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AB6" w:rsidRDefault="00756AB6" w:rsidP="00756AB6">
      <w:pPr>
        <w:ind w:left="-737" w:firstLine="567"/>
        <w:jc w:val="center"/>
      </w:pPr>
      <w:r>
        <w:rPr>
          <w:noProof/>
          <w:sz w:val="28"/>
          <w:szCs w:val="28"/>
          <w:lang w:eastAsia="ru-RU"/>
        </w:rPr>
        <w:drawing>
          <wp:inline distT="0" distB="0" distL="0" distR="0">
            <wp:extent cx="3831055" cy="6457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34130" cy="6463134"/>
                    </a:xfrm>
                    <a:prstGeom prst="rect">
                      <a:avLst/>
                    </a:prstGeom>
                    <a:noFill/>
                    <a:ln w="9525">
                      <a:noFill/>
                      <a:miter lim="800000"/>
                      <a:headEnd/>
                      <a:tailEnd/>
                    </a:ln>
                  </pic:spPr>
                </pic:pic>
              </a:graphicData>
            </a:graphic>
          </wp:inline>
        </w:drawing>
      </w:r>
    </w:p>
    <w:p w:rsidR="00756AB6" w:rsidRDefault="00756AB6" w:rsidP="00756AB6">
      <w:pPr>
        <w:ind w:left="-737" w:firstLine="567"/>
        <w:jc w:val="center"/>
      </w:pPr>
    </w:p>
    <w:p w:rsidR="009D5FDC" w:rsidRPr="00C41B23" w:rsidRDefault="009D5FDC" w:rsidP="00756AB6">
      <w:pPr>
        <w:ind w:left="-737" w:firstLine="567"/>
        <w:jc w:val="center"/>
      </w:pPr>
      <w:r w:rsidRPr="00C41B23">
        <w:lastRenderedPageBreak/>
        <w:t>Оглавление</w:t>
      </w:r>
    </w:p>
    <w:p w:rsidR="009D5FDC" w:rsidRPr="00C41B23" w:rsidRDefault="009D5FDC" w:rsidP="00AE1E5E">
      <w:pPr>
        <w:ind w:firstLine="567"/>
        <w:jc w:val="center"/>
      </w:pPr>
    </w:p>
    <w:tbl>
      <w:tblPr>
        <w:tblStyle w:val="afe"/>
        <w:tblW w:w="6805" w:type="dxa"/>
        <w:tblInd w:w="-743" w:type="dxa"/>
        <w:tblLayout w:type="fixed"/>
        <w:tblLook w:val="04A0"/>
      </w:tblPr>
      <w:tblGrid>
        <w:gridCol w:w="4395"/>
        <w:gridCol w:w="2410"/>
      </w:tblGrid>
      <w:tr w:rsidR="009D5FDC" w:rsidRPr="00C41B23" w:rsidTr="007F6AFE">
        <w:tc>
          <w:tcPr>
            <w:tcW w:w="4395" w:type="dxa"/>
          </w:tcPr>
          <w:p w:rsidR="009D5FDC" w:rsidRPr="00C41B23" w:rsidRDefault="00BD7136" w:rsidP="007D35FB">
            <w:pPr>
              <w:pStyle w:val="a3"/>
              <w:tabs>
                <w:tab w:val="left" w:pos="344"/>
              </w:tabs>
              <w:autoSpaceDE/>
              <w:autoSpaceDN/>
              <w:ind w:left="0" w:firstLine="0"/>
              <w:rPr>
                <w:sz w:val="22"/>
                <w:szCs w:val="22"/>
              </w:rPr>
            </w:pPr>
            <w:r w:rsidRPr="00C41B23">
              <w:rPr>
                <w:rStyle w:val="11"/>
                <w:rFonts w:ascii="Times New Roman" w:hAnsi="Times New Roman" w:cs="Times New Roman"/>
                <w:sz w:val="22"/>
                <w:szCs w:val="22"/>
              </w:rPr>
              <w:t>1.</w:t>
            </w:r>
            <w:r w:rsidR="009D5FDC" w:rsidRPr="00C41B23">
              <w:rPr>
                <w:rStyle w:val="11"/>
                <w:rFonts w:ascii="Times New Roman" w:hAnsi="Times New Roman" w:cs="Times New Roman"/>
                <w:sz w:val="22"/>
                <w:szCs w:val="22"/>
              </w:rPr>
              <w:t>Целевой раздел основной</w:t>
            </w:r>
            <w:r w:rsidR="009D5FDC" w:rsidRPr="00C41B23">
              <w:rPr>
                <w:sz w:val="22"/>
                <w:szCs w:val="22"/>
              </w:rPr>
              <w:t xml:space="preserve"> </w:t>
            </w:r>
            <w:r w:rsidR="009D5FDC" w:rsidRPr="00C41B23">
              <w:rPr>
                <w:rStyle w:val="11"/>
                <w:rFonts w:ascii="Times New Roman" w:hAnsi="Times New Roman" w:cs="Times New Roman"/>
                <w:sz w:val="22"/>
                <w:szCs w:val="22"/>
              </w:rPr>
              <w:t>образовател</w:t>
            </w:r>
            <w:r w:rsidRPr="00C41B23">
              <w:rPr>
                <w:rStyle w:val="11"/>
                <w:rFonts w:ascii="Times New Roman" w:hAnsi="Times New Roman" w:cs="Times New Roman"/>
                <w:sz w:val="22"/>
                <w:szCs w:val="22"/>
              </w:rPr>
              <w:t xml:space="preserve">ьной программы основного общего </w:t>
            </w:r>
            <w:r w:rsidR="009D5FDC" w:rsidRPr="00C41B23">
              <w:rPr>
                <w:rStyle w:val="11"/>
                <w:rFonts w:ascii="Times New Roman" w:hAnsi="Times New Roman" w:cs="Times New Roman"/>
                <w:sz w:val="22"/>
                <w:szCs w:val="22"/>
              </w:rPr>
              <w:t xml:space="preserve">образования </w:t>
            </w:r>
            <w:r w:rsidR="009D5FDC" w:rsidRPr="00C41B23">
              <w:rPr>
                <w:rStyle w:val="11"/>
                <w:rFonts w:ascii="Times New Roman" w:hAnsi="Times New Roman" w:cs="Times New Roman"/>
                <w:sz w:val="22"/>
                <w:szCs w:val="22"/>
              </w:rPr>
              <w:tab/>
              <w:t xml:space="preserve"> </w:t>
            </w:r>
          </w:p>
          <w:p w:rsidR="009D5FDC" w:rsidRPr="00C41B23" w:rsidRDefault="009D5FDC" w:rsidP="007D35FB">
            <w:pPr>
              <w:pStyle w:val="a3"/>
              <w:tabs>
                <w:tab w:val="left" w:pos="776"/>
                <w:tab w:val="left" w:leader="dot" w:pos="5661"/>
              </w:tabs>
              <w:autoSpaceDE/>
              <w:autoSpaceDN/>
              <w:ind w:left="0" w:firstLine="0"/>
              <w:rPr>
                <w:sz w:val="22"/>
                <w:szCs w:val="22"/>
              </w:rPr>
            </w:pPr>
            <w:r w:rsidRPr="00C41B23">
              <w:rPr>
                <w:rStyle w:val="11"/>
                <w:rFonts w:ascii="Times New Roman" w:hAnsi="Times New Roman" w:cs="Times New Roman"/>
                <w:sz w:val="22"/>
                <w:szCs w:val="22"/>
              </w:rPr>
              <w:t>1.1.Пояснительная записка</w:t>
            </w:r>
          </w:p>
          <w:p w:rsidR="009D5FDC" w:rsidRPr="00C41B23" w:rsidRDefault="00BD7136" w:rsidP="007D35FB">
            <w:pPr>
              <w:pStyle w:val="a3"/>
              <w:tabs>
                <w:tab w:val="left" w:pos="1198"/>
              </w:tabs>
              <w:autoSpaceDE/>
              <w:autoSpaceDN/>
              <w:ind w:left="0" w:firstLine="0"/>
              <w:rPr>
                <w:sz w:val="22"/>
                <w:szCs w:val="22"/>
              </w:rPr>
            </w:pPr>
            <w:r w:rsidRPr="00C41B23">
              <w:rPr>
                <w:rStyle w:val="11"/>
                <w:rFonts w:ascii="Times New Roman" w:hAnsi="Times New Roman" w:cs="Times New Roman"/>
                <w:sz w:val="22"/>
                <w:szCs w:val="22"/>
              </w:rPr>
              <w:t xml:space="preserve">1.1.1.Цели </w:t>
            </w:r>
            <w:r w:rsidR="009D5FDC" w:rsidRPr="00C41B23">
              <w:rPr>
                <w:rStyle w:val="11"/>
                <w:rFonts w:ascii="Times New Roman" w:hAnsi="Times New Roman" w:cs="Times New Roman"/>
                <w:sz w:val="22"/>
                <w:szCs w:val="22"/>
              </w:rPr>
              <w:t>реализации основной образовательной программы основного</w:t>
            </w:r>
          </w:p>
          <w:p w:rsidR="009D5FDC" w:rsidRPr="00C41B23" w:rsidRDefault="009D5FDC" w:rsidP="007D35FB">
            <w:pPr>
              <w:jc w:val="both"/>
              <w:rPr>
                <w:rStyle w:val="11"/>
                <w:rFonts w:ascii="Times New Roman" w:hAnsi="Times New Roman" w:cs="Times New Roman"/>
                <w:sz w:val="22"/>
                <w:szCs w:val="22"/>
              </w:rPr>
            </w:pPr>
            <w:r w:rsidRPr="00C41B23">
              <w:rPr>
                <w:rStyle w:val="11"/>
                <w:rFonts w:ascii="Times New Roman" w:hAnsi="Times New Roman" w:cs="Times New Roman"/>
                <w:sz w:val="22"/>
                <w:szCs w:val="22"/>
              </w:rPr>
              <w:t>общего образования</w:t>
            </w:r>
          </w:p>
          <w:p w:rsidR="000B2537" w:rsidRPr="00C41B23" w:rsidRDefault="000B2537" w:rsidP="007D35FB">
            <w:pPr>
              <w:pStyle w:val="30"/>
              <w:tabs>
                <w:tab w:val="left" w:pos="654"/>
                <w:tab w:val="left" w:pos="1198"/>
              </w:tabs>
              <w:spacing w:after="0" w:line="240" w:lineRule="auto"/>
              <w:jc w:val="both"/>
              <w:rPr>
                <w:rStyle w:val="3"/>
                <w:rFonts w:ascii="Times New Roman" w:hAnsi="Times New Roman" w:cs="Times New Roman"/>
                <w:color w:val="000000"/>
                <w:sz w:val="22"/>
                <w:szCs w:val="22"/>
              </w:rPr>
            </w:pPr>
            <w:r w:rsidRPr="00C41B23">
              <w:rPr>
                <w:rStyle w:val="3"/>
                <w:rFonts w:ascii="Times New Roman" w:hAnsi="Times New Roman" w:cs="Times New Roman"/>
                <w:color w:val="000000"/>
                <w:sz w:val="22"/>
                <w:szCs w:val="22"/>
              </w:rPr>
              <w:t>1.1.2.Принципы формирования и механизмы реализации основной образовательной программы основного общего образования</w:t>
            </w:r>
          </w:p>
          <w:p w:rsidR="000B2537" w:rsidRPr="00C41B23" w:rsidRDefault="000B2537" w:rsidP="007D35FB">
            <w:pPr>
              <w:pStyle w:val="32"/>
              <w:keepNext/>
              <w:keepLines/>
              <w:tabs>
                <w:tab w:val="left" w:pos="649"/>
              </w:tabs>
              <w:spacing w:after="0" w:line="240" w:lineRule="auto"/>
              <w:jc w:val="both"/>
              <w:rPr>
                <w:rStyle w:val="31"/>
                <w:rFonts w:ascii="Times New Roman" w:hAnsi="Times New Roman" w:cs="Times New Roman"/>
                <w:sz w:val="22"/>
                <w:szCs w:val="22"/>
              </w:rPr>
            </w:pPr>
            <w:r w:rsidRPr="00C41B23">
              <w:rPr>
                <w:rStyle w:val="31"/>
                <w:rFonts w:ascii="Times New Roman" w:hAnsi="Times New Roman" w:cs="Times New Roman"/>
                <w:sz w:val="22"/>
                <w:szCs w:val="22"/>
              </w:rPr>
              <w:t>1.1.3.Общая характеристика основной образовательной программы основного общего образования</w:t>
            </w:r>
          </w:p>
          <w:p w:rsidR="000B2537" w:rsidRPr="00C41B23" w:rsidRDefault="000B2537" w:rsidP="007D35FB">
            <w:pPr>
              <w:pStyle w:val="a6"/>
              <w:tabs>
                <w:tab w:val="left" w:pos="786"/>
              </w:tabs>
              <w:spacing w:after="0" w:line="240" w:lineRule="auto"/>
              <w:ind w:firstLine="0"/>
              <w:jc w:val="both"/>
              <w:rPr>
                <w:rFonts w:ascii="Times New Roman" w:hAnsi="Times New Roman" w:cs="Times New Roman"/>
                <w:color w:val="auto"/>
                <w:sz w:val="22"/>
                <w:szCs w:val="22"/>
              </w:rPr>
            </w:pPr>
            <w:r w:rsidRPr="00C41B23">
              <w:rPr>
                <w:rStyle w:val="a5"/>
                <w:rFonts w:ascii="Times New Roman" w:hAnsi="Times New Roman" w:cs="Times New Roman"/>
                <w:sz w:val="22"/>
                <w:szCs w:val="22"/>
              </w:rPr>
              <w:t>1.2.Планируемые результаты освоения обучающимися основной образовательной программы основного общего образования:</w:t>
            </w:r>
          </w:p>
          <w:p w:rsidR="000B2537" w:rsidRPr="00C41B23" w:rsidRDefault="000B2537" w:rsidP="007D35FB">
            <w:pPr>
              <w:pStyle w:val="30"/>
              <w:tabs>
                <w:tab w:val="left" w:pos="654"/>
                <w:tab w:val="left" w:pos="1198"/>
              </w:tabs>
              <w:spacing w:after="0" w:line="240" w:lineRule="auto"/>
              <w:jc w:val="both"/>
              <w:rPr>
                <w:rStyle w:val="a5"/>
                <w:rFonts w:ascii="Times New Roman" w:hAnsi="Times New Roman" w:cs="Times New Roman"/>
                <w:b w:val="0"/>
                <w:sz w:val="22"/>
                <w:szCs w:val="22"/>
              </w:rPr>
            </w:pPr>
            <w:r w:rsidRPr="00C41B23">
              <w:rPr>
                <w:rStyle w:val="a5"/>
                <w:rFonts w:ascii="Times New Roman" w:hAnsi="Times New Roman" w:cs="Times New Roman"/>
                <w:b w:val="0"/>
                <w:sz w:val="22"/>
                <w:szCs w:val="22"/>
              </w:rPr>
              <w:t>общая характеристика</w:t>
            </w:r>
          </w:p>
          <w:p w:rsidR="000B2537" w:rsidRPr="00C41B23" w:rsidRDefault="000B2537" w:rsidP="007D35FB">
            <w:pPr>
              <w:widowControl/>
              <w:adjustRightInd w:val="0"/>
              <w:jc w:val="both"/>
              <w:rPr>
                <w:rFonts w:eastAsiaTheme="minorHAnsi"/>
                <w:bCs/>
              </w:rPr>
            </w:pPr>
            <w:r w:rsidRPr="00C41B23">
              <w:rPr>
                <w:rFonts w:eastAsiaTheme="minorHAnsi"/>
              </w:rPr>
              <w:t xml:space="preserve">1.2.1 </w:t>
            </w:r>
            <w:r w:rsidRPr="00C41B23">
              <w:rPr>
                <w:rFonts w:eastAsiaTheme="minorHAnsi"/>
                <w:bCs/>
              </w:rPr>
              <w:t>Личностные результаты освоения основной образовательной программы</w:t>
            </w:r>
          </w:p>
          <w:p w:rsidR="000B2537" w:rsidRPr="00C41B23" w:rsidRDefault="000B2537" w:rsidP="007D35FB">
            <w:pPr>
              <w:widowControl/>
              <w:adjustRightInd w:val="0"/>
              <w:jc w:val="both"/>
              <w:rPr>
                <w:rFonts w:eastAsiaTheme="minorHAnsi"/>
                <w:bCs/>
              </w:rPr>
            </w:pPr>
            <w:r w:rsidRPr="00C41B23">
              <w:rPr>
                <w:rFonts w:eastAsiaTheme="minorHAnsi"/>
              </w:rPr>
              <w:t xml:space="preserve">1.2.2 </w:t>
            </w:r>
            <w:r w:rsidRPr="00C41B23">
              <w:rPr>
                <w:rFonts w:eastAsiaTheme="minorHAnsi"/>
                <w:bCs/>
              </w:rPr>
              <w:t>Метапредметные результаты освоения основной образовательной программы</w:t>
            </w:r>
          </w:p>
          <w:p w:rsidR="000B2537" w:rsidRPr="00C41B23" w:rsidRDefault="000B2537" w:rsidP="007D35FB">
            <w:pPr>
              <w:widowControl/>
              <w:adjustRightInd w:val="0"/>
              <w:jc w:val="both"/>
              <w:rPr>
                <w:rFonts w:eastAsiaTheme="minorHAnsi"/>
                <w:bCs/>
              </w:rPr>
            </w:pPr>
            <w:r w:rsidRPr="00C41B23">
              <w:rPr>
                <w:rFonts w:eastAsiaTheme="minorHAnsi"/>
              </w:rPr>
              <w:t xml:space="preserve">1.2.3 </w:t>
            </w:r>
            <w:r w:rsidRPr="00C41B23">
              <w:rPr>
                <w:rFonts w:eastAsiaTheme="minorHAnsi"/>
                <w:bCs/>
              </w:rPr>
              <w:t>Предметные результаты освоения основной образовательной программы</w:t>
            </w:r>
          </w:p>
          <w:p w:rsidR="000B2537" w:rsidRPr="00C41B23" w:rsidRDefault="000B2537" w:rsidP="007D35FB">
            <w:pPr>
              <w:pStyle w:val="a6"/>
              <w:tabs>
                <w:tab w:val="left" w:pos="776"/>
              </w:tabs>
              <w:spacing w:after="0" w:line="240" w:lineRule="auto"/>
              <w:ind w:firstLine="0"/>
              <w:jc w:val="both"/>
              <w:rPr>
                <w:rStyle w:val="a5"/>
                <w:rFonts w:ascii="Times New Roman" w:hAnsi="Times New Roman" w:cs="Times New Roman"/>
                <w:color w:val="auto"/>
                <w:sz w:val="22"/>
                <w:szCs w:val="22"/>
              </w:rPr>
            </w:pPr>
            <w:r w:rsidRPr="00C41B23">
              <w:rPr>
                <w:rStyle w:val="a5"/>
                <w:rFonts w:ascii="Times New Roman" w:hAnsi="Times New Roman" w:cs="Times New Roman"/>
                <w:sz w:val="22"/>
                <w:szCs w:val="22"/>
              </w:rPr>
              <w:t>1.3.Система оценки достижения планируемых результатов освоения основной образовательной программы</w:t>
            </w:r>
          </w:p>
          <w:p w:rsidR="000B2537" w:rsidRPr="00C41B23" w:rsidRDefault="000B2537" w:rsidP="007D35FB">
            <w:pPr>
              <w:widowControl/>
              <w:adjustRightInd w:val="0"/>
              <w:jc w:val="both"/>
              <w:rPr>
                <w:rStyle w:val="a5"/>
                <w:rFonts w:ascii="Times New Roman" w:hAnsi="Times New Roman" w:cs="Times New Roman"/>
                <w:sz w:val="22"/>
                <w:szCs w:val="22"/>
              </w:rPr>
            </w:pPr>
            <w:r w:rsidRPr="00C41B23">
              <w:rPr>
                <w:rStyle w:val="a5"/>
                <w:rFonts w:ascii="Times New Roman" w:hAnsi="Times New Roman" w:cs="Times New Roman"/>
                <w:sz w:val="22"/>
                <w:szCs w:val="22"/>
              </w:rPr>
              <w:t>1.3.1. Общие положения</w:t>
            </w:r>
          </w:p>
          <w:p w:rsidR="000B2537" w:rsidRPr="00C41B23" w:rsidRDefault="000B2537" w:rsidP="007D35FB">
            <w:pPr>
              <w:pStyle w:val="a6"/>
              <w:tabs>
                <w:tab w:val="left" w:pos="1188"/>
              </w:tabs>
              <w:spacing w:after="0" w:line="240" w:lineRule="auto"/>
              <w:ind w:firstLine="0"/>
              <w:jc w:val="both"/>
              <w:rPr>
                <w:rFonts w:ascii="Times New Roman" w:hAnsi="Times New Roman" w:cs="Times New Roman"/>
                <w:sz w:val="22"/>
                <w:szCs w:val="22"/>
              </w:rPr>
            </w:pPr>
            <w:r w:rsidRPr="00C41B23">
              <w:rPr>
                <w:rStyle w:val="a5"/>
                <w:rFonts w:ascii="Times New Roman" w:hAnsi="Times New Roman" w:cs="Times New Roman"/>
                <w:sz w:val="22"/>
                <w:szCs w:val="22"/>
              </w:rPr>
              <w:t>1.3.2.Особенности оценки</w:t>
            </w:r>
            <w:r w:rsidR="004C5598" w:rsidRPr="00C41B23">
              <w:rPr>
                <w:rStyle w:val="a5"/>
                <w:rFonts w:ascii="Times New Roman" w:hAnsi="Times New Roman" w:cs="Times New Roman"/>
                <w:sz w:val="22"/>
                <w:szCs w:val="22"/>
              </w:rPr>
              <w:t xml:space="preserve"> личностных,</w:t>
            </w:r>
            <w:r w:rsidRPr="00C41B23">
              <w:rPr>
                <w:rStyle w:val="a5"/>
                <w:rFonts w:ascii="Times New Roman" w:hAnsi="Times New Roman" w:cs="Times New Roman"/>
                <w:sz w:val="22"/>
                <w:szCs w:val="22"/>
              </w:rPr>
              <w:t xml:space="preserve"> метапредметных</w:t>
            </w:r>
            <w:r w:rsidRPr="00C41B23">
              <w:rPr>
                <w:rFonts w:ascii="Times New Roman" w:hAnsi="Times New Roman" w:cs="Times New Roman"/>
                <w:color w:val="auto"/>
                <w:sz w:val="22"/>
                <w:szCs w:val="22"/>
              </w:rPr>
              <w:t xml:space="preserve"> </w:t>
            </w:r>
            <w:hyperlink w:anchor="bookmark1392" w:tooltip="Current Document" w:history="1">
              <w:r w:rsidRPr="00C41B23">
                <w:rPr>
                  <w:rStyle w:val="a5"/>
                  <w:rFonts w:ascii="Times New Roman" w:hAnsi="Times New Roman" w:cs="Times New Roman"/>
                  <w:sz w:val="22"/>
                  <w:szCs w:val="22"/>
                </w:rPr>
                <w:t>и предметных результатов</w:t>
              </w:r>
            </w:hyperlink>
          </w:p>
          <w:p w:rsidR="000B2537" w:rsidRPr="00C41B23" w:rsidRDefault="000B2537" w:rsidP="007D35FB">
            <w:pPr>
              <w:pStyle w:val="32"/>
              <w:keepNext/>
              <w:keepLines/>
              <w:tabs>
                <w:tab w:val="left" w:pos="649"/>
              </w:tabs>
              <w:spacing w:after="0" w:line="240" w:lineRule="auto"/>
              <w:jc w:val="both"/>
              <w:rPr>
                <w:rStyle w:val="31"/>
                <w:rFonts w:ascii="Times New Roman" w:hAnsi="Times New Roman" w:cs="Times New Roman"/>
                <w:color w:val="auto"/>
                <w:sz w:val="22"/>
                <w:szCs w:val="22"/>
              </w:rPr>
            </w:pPr>
            <w:r w:rsidRPr="00C41B23">
              <w:rPr>
                <w:rStyle w:val="31"/>
                <w:rFonts w:ascii="Times New Roman" w:hAnsi="Times New Roman" w:cs="Times New Roman"/>
                <w:sz w:val="22"/>
                <w:szCs w:val="22"/>
              </w:rPr>
              <w:t>1.3.3.Организация и содержание оценочных процедур</w:t>
            </w:r>
          </w:p>
          <w:p w:rsidR="004C5598" w:rsidRPr="00082252" w:rsidRDefault="000B2537" w:rsidP="00082252">
            <w:pPr>
              <w:pStyle w:val="a6"/>
              <w:tabs>
                <w:tab w:val="left" w:pos="349"/>
              </w:tabs>
              <w:spacing w:after="0" w:line="240" w:lineRule="auto"/>
              <w:ind w:firstLine="0"/>
              <w:jc w:val="both"/>
              <w:rPr>
                <w:rFonts w:ascii="Times New Roman" w:hAnsi="Times New Roman" w:cs="Times New Roman"/>
                <w:sz w:val="24"/>
                <w:szCs w:val="24"/>
              </w:rPr>
            </w:pPr>
            <w:r w:rsidRPr="00C41B23">
              <w:rPr>
                <w:rStyle w:val="a5"/>
                <w:rFonts w:ascii="Times New Roman" w:hAnsi="Times New Roman" w:cs="Times New Roman"/>
                <w:sz w:val="22"/>
                <w:szCs w:val="22"/>
              </w:rPr>
              <w:t xml:space="preserve">2.Содержательный раздел основной </w:t>
            </w:r>
            <w:r w:rsidRPr="00082252">
              <w:rPr>
                <w:rStyle w:val="a5"/>
                <w:rFonts w:ascii="Times New Roman" w:hAnsi="Times New Roman" w:cs="Times New Roman"/>
                <w:sz w:val="24"/>
                <w:szCs w:val="24"/>
              </w:rPr>
              <w:t>образовательной</w:t>
            </w:r>
            <w:r w:rsidR="004C5598" w:rsidRPr="00082252">
              <w:rPr>
                <w:rFonts w:ascii="Times New Roman" w:hAnsi="Times New Roman" w:cs="Times New Roman"/>
                <w:color w:val="auto"/>
                <w:sz w:val="24"/>
                <w:szCs w:val="24"/>
              </w:rPr>
              <w:t xml:space="preserve"> </w:t>
            </w:r>
            <w:hyperlink w:anchor="bookmark89" w:tooltip="Current Document" w:history="1">
              <w:r w:rsidRPr="00082252">
                <w:rPr>
                  <w:rStyle w:val="a5"/>
                  <w:rFonts w:ascii="Times New Roman" w:hAnsi="Times New Roman" w:cs="Times New Roman"/>
                  <w:sz w:val="24"/>
                  <w:szCs w:val="24"/>
                </w:rPr>
                <w:t xml:space="preserve">программы основного общего образования </w:t>
              </w:r>
              <w:r w:rsidRPr="00082252">
                <w:rPr>
                  <w:rStyle w:val="a5"/>
                  <w:rFonts w:ascii="Times New Roman" w:hAnsi="Times New Roman" w:cs="Times New Roman"/>
                  <w:sz w:val="24"/>
                  <w:szCs w:val="24"/>
                </w:rPr>
                <w:tab/>
              </w:r>
            </w:hyperlink>
          </w:p>
          <w:p w:rsidR="00082252" w:rsidRPr="00082252" w:rsidRDefault="006D53ED" w:rsidP="00082252">
            <w:pPr>
              <w:pStyle w:val="TOC-2"/>
              <w:spacing w:line="240" w:lineRule="auto"/>
              <w:ind w:left="0"/>
              <w:jc w:val="both"/>
              <w:outlineLvl w:val="0"/>
              <w:rPr>
                <w:rFonts w:cs="Times New Roman"/>
                <w:color w:val="auto"/>
                <w:sz w:val="24"/>
                <w:szCs w:val="24"/>
              </w:rPr>
            </w:pPr>
            <w:r w:rsidRPr="00082252">
              <w:rPr>
                <w:rStyle w:val="a5"/>
                <w:rFonts w:ascii="Times New Roman" w:hAnsi="Times New Roman" w:cs="Times New Roman"/>
                <w:sz w:val="24"/>
                <w:szCs w:val="24"/>
              </w:rPr>
              <w:t xml:space="preserve">2.1.1. </w:t>
            </w:r>
            <w:r w:rsidR="00082252" w:rsidRPr="00082252">
              <w:rPr>
                <w:rFonts w:cs="Times New Roman"/>
                <w:sz w:val="24"/>
                <w:szCs w:val="24"/>
              </w:rPr>
              <w:t xml:space="preserve">Федеральные рабочие программы учебных предметов, учебных курсов (в том числе внеурочной деятельности), </w:t>
            </w:r>
            <w:r w:rsidR="00082252" w:rsidRPr="00082252">
              <w:rPr>
                <w:rFonts w:cs="Times New Roman"/>
                <w:sz w:val="24"/>
                <w:szCs w:val="24"/>
              </w:rPr>
              <w:lastRenderedPageBreak/>
              <w:t>учебных модулей</w:t>
            </w:r>
            <w:r w:rsidR="00082252" w:rsidRPr="00082252">
              <w:rPr>
                <w:rFonts w:cs="Times New Roman"/>
                <w:color w:val="auto"/>
                <w:sz w:val="24"/>
                <w:szCs w:val="24"/>
              </w:rPr>
              <w:t xml:space="preserve"> </w:t>
            </w:r>
          </w:p>
          <w:p w:rsidR="00082252" w:rsidRPr="00082252" w:rsidRDefault="00082252" w:rsidP="00082252">
            <w:pPr>
              <w:rPr>
                <w:rFonts w:eastAsiaTheme="minorEastAsia"/>
                <w:sz w:val="24"/>
                <w:szCs w:val="24"/>
              </w:rPr>
            </w:pPr>
            <w:r w:rsidRPr="00082252">
              <w:rPr>
                <w:sz w:val="24"/>
                <w:szCs w:val="24"/>
              </w:rPr>
              <w:t xml:space="preserve">2.1.1 </w:t>
            </w:r>
            <w:r w:rsidRPr="00082252">
              <w:rPr>
                <w:rStyle w:val="afd"/>
                <w:b w:val="0"/>
                <w:sz w:val="24"/>
                <w:szCs w:val="24"/>
              </w:rPr>
              <w:t>Федеральная рабочая программа по учебному предмету "Русский язык".</w:t>
            </w:r>
          </w:p>
          <w:p w:rsidR="003D750A" w:rsidRPr="00082252" w:rsidRDefault="006D53ED" w:rsidP="00082252">
            <w:pPr>
              <w:pStyle w:val="a6"/>
              <w:tabs>
                <w:tab w:val="left" w:pos="1188"/>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2.1.2.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Литература</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2.1.3.</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Родной язык (русский)</w:t>
            </w:r>
            <w:r w:rsidR="00082252">
              <w:rPr>
                <w:rStyle w:val="a5"/>
                <w:rFonts w:ascii="Times New Roman" w:hAnsi="Times New Roman" w:cs="Times New Roman"/>
                <w:sz w:val="24"/>
                <w:szCs w:val="24"/>
              </w:rPr>
              <w:t>»</w:t>
            </w:r>
          </w:p>
          <w:p w:rsidR="000B2537" w:rsidRPr="00082252" w:rsidRDefault="003D750A" w:rsidP="00082252">
            <w:pPr>
              <w:pStyle w:val="a6"/>
              <w:tabs>
                <w:tab w:val="left" w:pos="1188"/>
                <w:tab w:val="right" w:leader="dot" w:pos="6329"/>
              </w:tabs>
              <w:spacing w:after="0" w:line="240" w:lineRule="auto"/>
              <w:ind w:firstLine="0"/>
              <w:jc w:val="both"/>
              <w:rPr>
                <w:rFonts w:ascii="Times New Roman" w:hAnsi="Times New Roman" w:cs="Times New Roman"/>
                <w:sz w:val="24"/>
                <w:szCs w:val="24"/>
              </w:rPr>
            </w:pPr>
            <w:r w:rsidRPr="00082252">
              <w:rPr>
                <w:rStyle w:val="a5"/>
                <w:rFonts w:ascii="Times New Roman" w:hAnsi="Times New Roman" w:cs="Times New Roman"/>
                <w:sz w:val="24"/>
                <w:szCs w:val="24"/>
              </w:rPr>
              <w:t>2.1.4.</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hyperlink w:anchor="bookmark694" w:tooltip="Current Document" w:history="1">
              <w:r w:rsidRPr="00082252">
                <w:rPr>
                  <w:rStyle w:val="a5"/>
                  <w:rFonts w:ascii="Times New Roman" w:hAnsi="Times New Roman" w:cs="Times New Roman"/>
                  <w:sz w:val="24"/>
                  <w:szCs w:val="24"/>
                </w:rPr>
                <w:t>Родная литература (русская)</w:t>
              </w:r>
            </w:hyperlink>
            <w:r w:rsidR="00082252">
              <w:rPr>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Fonts w:ascii="Times New Roman" w:hAnsi="Times New Roman" w:cs="Times New Roman"/>
                <w:sz w:val="24"/>
                <w:szCs w:val="24"/>
              </w:rPr>
              <w:t>2.1.5.</w:t>
            </w:r>
            <w:r w:rsidRPr="00082252">
              <w:rPr>
                <w:rStyle w:val="a5"/>
                <w:rFonts w:ascii="Times New Roman" w:hAnsi="Times New Roman" w:cs="Times New Roman"/>
                <w:sz w:val="24"/>
                <w:szCs w:val="24"/>
              </w:rPr>
              <w:t xml:space="preserve">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«Иностранный язык (</w:t>
            </w:r>
            <w:r w:rsidRPr="00082252">
              <w:rPr>
                <w:rStyle w:val="a5"/>
                <w:rFonts w:ascii="Times New Roman" w:hAnsi="Times New Roman" w:cs="Times New Roman"/>
                <w:sz w:val="24"/>
                <w:szCs w:val="24"/>
              </w:rPr>
              <w:t>Английский язык</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2.1.6.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«Иностранный язык (</w:t>
            </w:r>
            <w:r w:rsidRPr="00082252">
              <w:rPr>
                <w:rStyle w:val="a5"/>
                <w:rFonts w:ascii="Times New Roman" w:hAnsi="Times New Roman" w:cs="Times New Roman"/>
                <w:sz w:val="24"/>
                <w:szCs w:val="24"/>
              </w:rPr>
              <w:t>Немецкий язык</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2.1.7.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История</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2.1.8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Обществознание</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2.1.9.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География</w:t>
            </w:r>
            <w:r w:rsidR="00082252">
              <w:rPr>
                <w:rStyle w:val="a5"/>
                <w:rFonts w:ascii="Times New Roman" w:hAnsi="Times New Roman" w:cs="Times New Roman"/>
                <w:sz w:val="24"/>
                <w:szCs w:val="24"/>
              </w:rPr>
              <w:t>»</w:t>
            </w:r>
          </w:p>
          <w:p w:rsidR="003D750A"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2.1.10. </w:t>
            </w:r>
            <w:r w:rsidR="00082252"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Математика</w:t>
            </w:r>
            <w:r w:rsidR="00082252">
              <w:rPr>
                <w:rStyle w:val="a5"/>
                <w:rFonts w:ascii="Times New Roman" w:hAnsi="Times New Roman" w:cs="Times New Roman"/>
                <w:sz w:val="24"/>
                <w:szCs w:val="24"/>
              </w:rPr>
              <w:t>»</w:t>
            </w:r>
          </w:p>
          <w:p w:rsidR="002F2B07"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2.1.11.</w:t>
            </w:r>
            <w:r w:rsidR="00F049D8"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Информатика</w:t>
            </w:r>
            <w:r w:rsidR="00F049D8">
              <w:rPr>
                <w:rStyle w:val="a5"/>
                <w:rFonts w:ascii="Times New Roman" w:hAnsi="Times New Roman" w:cs="Times New Roman"/>
                <w:sz w:val="24"/>
                <w:szCs w:val="24"/>
              </w:rPr>
              <w:t>»</w:t>
            </w:r>
            <w:r w:rsidRPr="00082252">
              <w:rPr>
                <w:rStyle w:val="a5"/>
                <w:rFonts w:ascii="Times New Roman" w:hAnsi="Times New Roman" w:cs="Times New Roman"/>
                <w:sz w:val="24"/>
                <w:szCs w:val="24"/>
              </w:rPr>
              <w:t xml:space="preserve"> </w:t>
            </w:r>
          </w:p>
          <w:p w:rsidR="002F2B07" w:rsidRPr="00082252" w:rsidRDefault="003D750A" w:rsidP="002F2B07">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2.1.12.</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Физика</w:t>
            </w:r>
            <w:r w:rsidR="00F049D8">
              <w:rPr>
                <w:rStyle w:val="a5"/>
                <w:rFonts w:ascii="Times New Roman" w:hAnsi="Times New Roman" w:cs="Times New Roman"/>
                <w:sz w:val="24"/>
                <w:szCs w:val="24"/>
              </w:rPr>
              <w:t>»</w:t>
            </w:r>
          </w:p>
          <w:p w:rsidR="002F2B07"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2.1.13.</w:t>
            </w:r>
            <w:r w:rsidR="002F2B07"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Биология</w:t>
            </w:r>
            <w:r w:rsidR="00F049D8">
              <w:rPr>
                <w:rStyle w:val="a5"/>
                <w:rFonts w:ascii="Times New Roman" w:hAnsi="Times New Roman" w:cs="Times New Roman"/>
                <w:sz w:val="24"/>
                <w:szCs w:val="24"/>
              </w:rPr>
              <w:t>»</w:t>
            </w:r>
            <w:r w:rsidRPr="00082252">
              <w:rPr>
                <w:rStyle w:val="a5"/>
                <w:rFonts w:ascii="Times New Roman" w:hAnsi="Times New Roman" w:cs="Times New Roman"/>
                <w:sz w:val="24"/>
                <w:szCs w:val="24"/>
              </w:rPr>
              <w:t xml:space="preserve"> </w:t>
            </w:r>
          </w:p>
          <w:p w:rsidR="002F2B07" w:rsidRPr="00082252" w:rsidRDefault="003D750A" w:rsidP="002F2B07">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2.1.14.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Химия</w:t>
            </w:r>
            <w:r w:rsidR="00F049D8">
              <w:rPr>
                <w:rStyle w:val="a5"/>
                <w:rFonts w:ascii="Times New Roman" w:hAnsi="Times New Roman" w:cs="Times New Roman"/>
                <w:sz w:val="24"/>
                <w:szCs w:val="24"/>
              </w:rPr>
              <w:t>»</w:t>
            </w:r>
          </w:p>
          <w:p w:rsidR="00F049D8" w:rsidRDefault="003D750A" w:rsidP="00082252">
            <w:pPr>
              <w:pStyle w:val="a6"/>
              <w:tabs>
                <w:tab w:val="left" w:pos="1188"/>
                <w:tab w:val="right" w:leader="dot" w:pos="6329"/>
              </w:tabs>
              <w:spacing w:after="0" w:line="240" w:lineRule="auto"/>
              <w:ind w:firstLine="0"/>
              <w:jc w:val="both"/>
              <w:rPr>
                <w:rStyle w:val="afd"/>
                <w:rFonts w:ascii="Times New Roman" w:hAnsi="Times New Roman" w:cs="Times New Roman"/>
                <w:b w:val="0"/>
                <w:sz w:val="24"/>
                <w:szCs w:val="24"/>
              </w:rPr>
            </w:pPr>
            <w:r w:rsidRPr="00082252">
              <w:rPr>
                <w:rStyle w:val="a5"/>
                <w:rFonts w:ascii="Times New Roman" w:hAnsi="Times New Roman" w:cs="Times New Roman"/>
                <w:sz w:val="24"/>
                <w:szCs w:val="24"/>
              </w:rPr>
              <w:t xml:space="preserve">2.1.15. </w:t>
            </w:r>
            <w:r w:rsidR="00F049D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F049D8">
              <w:rPr>
                <w:rStyle w:val="afd"/>
                <w:rFonts w:ascii="Times New Roman" w:hAnsi="Times New Roman" w:cs="Times New Roman"/>
                <w:b w:val="0"/>
                <w:sz w:val="24"/>
                <w:szCs w:val="24"/>
              </w:rPr>
              <w:t>«</w:t>
            </w:r>
            <w:r w:rsidR="00F049D8" w:rsidRPr="00082252">
              <w:rPr>
                <w:rStyle w:val="a5"/>
                <w:rFonts w:ascii="Times New Roman" w:hAnsi="Times New Roman" w:cs="Times New Roman"/>
                <w:sz w:val="24"/>
                <w:szCs w:val="24"/>
              </w:rPr>
              <w:t>Изобразительное искусство</w:t>
            </w:r>
            <w:r w:rsidR="00F049D8">
              <w:rPr>
                <w:rStyle w:val="a5"/>
                <w:rFonts w:ascii="Times New Roman" w:hAnsi="Times New Roman" w:cs="Times New Roman"/>
                <w:sz w:val="24"/>
                <w:szCs w:val="24"/>
              </w:rPr>
              <w:t>»</w:t>
            </w:r>
            <w:r w:rsidR="002F2B07" w:rsidRPr="00082252">
              <w:rPr>
                <w:rStyle w:val="afd"/>
                <w:rFonts w:ascii="Times New Roman" w:hAnsi="Times New Roman" w:cs="Times New Roman"/>
                <w:b w:val="0"/>
                <w:sz w:val="24"/>
                <w:szCs w:val="24"/>
              </w:rPr>
              <w:t xml:space="preserve"> </w:t>
            </w:r>
          </w:p>
          <w:p w:rsidR="00F049D8" w:rsidRPr="00082252" w:rsidRDefault="003D750A" w:rsidP="00F049D8">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2.1.16.</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 xml:space="preserve">Федеральная рабочая программа </w:t>
            </w:r>
            <w:r w:rsidR="00F049D8" w:rsidRPr="00082252">
              <w:rPr>
                <w:rStyle w:val="afd"/>
                <w:rFonts w:ascii="Times New Roman" w:hAnsi="Times New Roman" w:cs="Times New Roman"/>
                <w:b w:val="0"/>
                <w:sz w:val="24"/>
                <w:szCs w:val="24"/>
              </w:rPr>
              <w:lastRenderedPageBreak/>
              <w:t>по учебному предмету</w:t>
            </w:r>
            <w:r w:rsidR="00F049D8" w:rsidRPr="00082252">
              <w:rPr>
                <w:rStyle w:val="a5"/>
                <w:rFonts w:ascii="Times New Roman" w:hAnsi="Times New Roman" w:cs="Times New Roman"/>
                <w:sz w:val="24"/>
                <w:szCs w:val="24"/>
              </w:rPr>
              <w:t xml:space="preserve"> </w:t>
            </w:r>
            <w:r w:rsidR="00F049D8">
              <w:rPr>
                <w:rStyle w:val="a5"/>
                <w:rFonts w:ascii="Times New Roman" w:hAnsi="Times New Roman" w:cs="Times New Roman"/>
                <w:sz w:val="24"/>
                <w:szCs w:val="24"/>
              </w:rPr>
              <w:t>«</w:t>
            </w:r>
            <w:r w:rsidR="00F049D8" w:rsidRPr="00082252">
              <w:rPr>
                <w:rStyle w:val="a5"/>
                <w:rFonts w:ascii="Times New Roman" w:hAnsi="Times New Roman" w:cs="Times New Roman"/>
                <w:sz w:val="24"/>
                <w:szCs w:val="24"/>
              </w:rPr>
              <w:t>Музыка</w:t>
            </w:r>
            <w:r w:rsidR="00F049D8">
              <w:rPr>
                <w:rStyle w:val="a5"/>
                <w:rFonts w:ascii="Times New Roman" w:hAnsi="Times New Roman" w:cs="Times New Roman"/>
                <w:sz w:val="24"/>
                <w:szCs w:val="24"/>
              </w:rPr>
              <w:t>»</w:t>
            </w:r>
          </w:p>
          <w:p w:rsidR="00F049D8" w:rsidRPr="00082252" w:rsidRDefault="003D750A" w:rsidP="00F049D8">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2.1.17.</w:t>
            </w:r>
            <w:r w:rsidR="00082252" w:rsidRPr="00082252">
              <w:rPr>
                <w:rStyle w:val="afd"/>
                <w:rFonts w:ascii="Times New Roman" w:hAnsi="Times New Roman" w:cs="Times New Roman"/>
                <w:b w:val="0"/>
                <w:sz w:val="24"/>
                <w:szCs w:val="24"/>
              </w:rPr>
              <w:t xml:space="preserve"> </w:t>
            </w:r>
            <w:r w:rsidR="00F049D8" w:rsidRPr="00082252">
              <w:rPr>
                <w:rStyle w:val="afd"/>
                <w:rFonts w:ascii="Times New Roman" w:hAnsi="Times New Roman" w:cs="Times New Roman"/>
                <w:b w:val="0"/>
                <w:sz w:val="24"/>
                <w:szCs w:val="24"/>
              </w:rPr>
              <w:t>Федеральная рабочая программа по учебному предмету</w:t>
            </w:r>
            <w:r w:rsidR="00F049D8" w:rsidRPr="00082252">
              <w:rPr>
                <w:rStyle w:val="a5"/>
                <w:rFonts w:ascii="Times New Roman" w:hAnsi="Times New Roman" w:cs="Times New Roman"/>
                <w:sz w:val="24"/>
                <w:szCs w:val="24"/>
              </w:rPr>
              <w:t xml:space="preserve"> </w:t>
            </w:r>
            <w:r w:rsidR="00F049D8">
              <w:rPr>
                <w:rStyle w:val="a5"/>
                <w:rFonts w:ascii="Times New Roman" w:hAnsi="Times New Roman" w:cs="Times New Roman"/>
                <w:sz w:val="24"/>
                <w:szCs w:val="24"/>
              </w:rPr>
              <w:t>«</w:t>
            </w:r>
            <w:r w:rsidR="00F049D8" w:rsidRPr="00082252">
              <w:rPr>
                <w:rStyle w:val="a5"/>
                <w:rFonts w:ascii="Times New Roman" w:hAnsi="Times New Roman" w:cs="Times New Roman"/>
                <w:sz w:val="24"/>
                <w:szCs w:val="24"/>
              </w:rPr>
              <w:t>Технология</w:t>
            </w:r>
            <w:r w:rsidR="00F049D8">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2.1.18.</w:t>
            </w:r>
            <w:r w:rsidR="00082252" w:rsidRPr="00082252">
              <w:rPr>
                <w:rStyle w:val="afd"/>
                <w:rFonts w:ascii="Times New Roman" w:hAnsi="Times New Roman" w:cs="Times New Roman"/>
                <w:b w:val="0"/>
                <w:sz w:val="24"/>
                <w:szCs w:val="24"/>
              </w:rPr>
              <w:t xml:space="preserve"> Федеральная рабочая программа по учебному предмету </w:t>
            </w:r>
            <w:r w:rsidR="00082252">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Физическая культура</w:t>
            </w:r>
            <w:r w:rsidR="00082252">
              <w:rPr>
                <w:rStyle w:val="a5"/>
                <w:rFonts w:ascii="Times New Roman" w:hAnsi="Times New Roman" w:cs="Times New Roman"/>
                <w:sz w:val="24"/>
                <w:szCs w:val="24"/>
              </w:rPr>
              <w:t>»</w:t>
            </w:r>
          </w:p>
          <w:p w:rsidR="003D750A" w:rsidRPr="00082252" w:rsidRDefault="003D750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 xml:space="preserve">2.1.19. </w:t>
            </w:r>
            <w:r w:rsidR="004C3EA8" w:rsidRPr="00082252">
              <w:rPr>
                <w:rStyle w:val="afd"/>
                <w:rFonts w:ascii="Times New Roman" w:hAnsi="Times New Roman" w:cs="Times New Roman"/>
                <w:b w:val="0"/>
                <w:sz w:val="24"/>
                <w:szCs w:val="24"/>
              </w:rPr>
              <w:t xml:space="preserve">Федеральная рабочая программа по учебному предмету </w:t>
            </w:r>
            <w:r w:rsidR="004C3EA8">
              <w:rPr>
                <w:rStyle w:val="afd"/>
                <w:rFonts w:ascii="Times New Roman" w:hAnsi="Times New Roman" w:cs="Times New Roman"/>
                <w:b w:val="0"/>
                <w:sz w:val="24"/>
                <w:szCs w:val="24"/>
              </w:rPr>
              <w:t>«</w:t>
            </w:r>
            <w:r w:rsidRPr="00082252">
              <w:rPr>
                <w:rStyle w:val="a5"/>
                <w:rFonts w:ascii="Times New Roman" w:hAnsi="Times New Roman" w:cs="Times New Roman"/>
                <w:sz w:val="24"/>
                <w:szCs w:val="24"/>
              </w:rPr>
              <w:t>Основы безопасности жезнедеятельности</w:t>
            </w:r>
            <w:r w:rsidR="004C3EA8">
              <w:rPr>
                <w:rStyle w:val="a5"/>
                <w:rFonts w:ascii="Times New Roman" w:hAnsi="Times New Roman" w:cs="Times New Roman"/>
                <w:sz w:val="24"/>
                <w:szCs w:val="24"/>
              </w:rPr>
              <w:t>»</w:t>
            </w:r>
          </w:p>
          <w:p w:rsidR="003D750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 Программа формирования универсальных учебных действий у обучающихся</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2.2.1. Целевой раздел</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2.2.2.Содержательный раздел</w:t>
            </w:r>
          </w:p>
          <w:p w:rsidR="0071714A" w:rsidRPr="00082252" w:rsidRDefault="0071714A" w:rsidP="00082252">
            <w:pPr>
              <w:pStyle w:val="a6"/>
              <w:tabs>
                <w:tab w:val="left" w:pos="1188"/>
                <w:tab w:val="right" w:leader="dot" w:pos="6329"/>
              </w:tabs>
              <w:spacing w:after="0" w:line="240" w:lineRule="auto"/>
              <w:ind w:firstLine="0"/>
              <w:jc w:val="both"/>
              <w:rPr>
                <w:rStyle w:val="a5"/>
                <w:rFonts w:ascii="Times New Roman" w:hAnsi="Times New Roman" w:cs="Times New Roman"/>
                <w:sz w:val="24"/>
                <w:szCs w:val="24"/>
              </w:rPr>
            </w:pPr>
            <w:r w:rsidRPr="00082252">
              <w:rPr>
                <w:rStyle w:val="a5"/>
                <w:rFonts w:ascii="Times New Roman" w:hAnsi="Times New Roman" w:cs="Times New Roman"/>
                <w:sz w:val="24"/>
                <w:szCs w:val="24"/>
              </w:rPr>
              <w:t>2.2.3.Организацийооный раздел</w:t>
            </w:r>
          </w:p>
          <w:p w:rsidR="00F049D8" w:rsidRDefault="00F049D8" w:rsidP="00082252">
            <w:pPr>
              <w:tabs>
                <w:tab w:val="left" w:pos="3873"/>
              </w:tabs>
              <w:jc w:val="both"/>
              <w:rPr>
                <w:sz w:val="24"/>
                <w:szCs w:val="24"/>
              </w:rPr>
            </w:pPr>
            <w:r>
              <w:rPr>
                <w:sz w:val="24"/>
                <w:szCs w:val="24"/>
              </w:rPr>
              <w:t>2.3 Федеральная программа воспитания</w:t>
            </w:r>
          </w:p>
          <w:p w:rsidR="00072A84" w:rsidRPr="00082252" w:rsidRDefault="00072A84" w:rsidP="00082252">
            <w:pPr>
              <w:tabs>
                <w:tab w:val="left" w:pos="3873"/>
              </w:tabs>
              <w:jc w:val="both"/>
              <w:rPr>
                <w:sz w:val="24"/>
                <w:szCs w:val="24"/>
              </w:rPr>
            </w:pPr>
            <w:r w:rsidRPr="00082252">
              <w:rPr>
                <w:sz w:val="24"/>
                <w:szCs w:val="24"/>
              </w:rPr>
              <w:t>2.4. Программа коррекционной работы</w:t>
            </w:r>
          </w:p>
          <w:p w:rsidR="00072A84" w:rsidRPr="00C41B23" w:rsidRDefault="00072A84" w:rsidP="00082252">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082252">
              <w:rPr>
                <w:rFonts w:ascii="Times New Roman" w:hAnsi="Times New Roman" w:cs="Times New Roman"/>
                <w:sz w:val="24"/>
                <w:szCs w:val="24"/>
              </w:rPr>
              <w:t>2.4.1.</w:t>
            </w:r>
            <w:r w:rsidRPr="00082252">
              <w:rPr>
                <w:rStyle w:val="a5"/>
                <w:rFonts w:ascii="Times New Roman" w:hAnsi="Times New Roman" w:cs="Times New Roman"/>
                <w:sz w:val="24"/>
                <w:szCs w:val="24"/>
              </w:rPr>
              <w:t xml:space="preserve"> Цели, задачи</w:t>
            </w:r>
            <w:r w:rsidRPr="00C41B23">
              <w:rPr>
                <w:rStyle w:val="a5"/>
                <w:rFonts w:ascii="Times New Roman" w:hAnsi="Times New Roman" w:cs="Times New Roman"/>
                <w:sz w:val="22"/>
                <w:szCs w:val="22"/>
              </w:rPr>
              <w:t xml:space="preserve"> и принципы построения</w:t>
            </w:r>
            <w:r w:rsidRPr="00C41B23">
              <w:rPr>
                <w:rFonts w:ascii="Times New Roman" w:hAnsi="Times New Roman" w:cs="Times New Roman"/>
                <w:color w:val="auto"/>
                <w:sz w:val="22"/>
                <w:szCs w:val="22"/>
              </w:rPr>
              <w:t xml:space="preserve"> </w:t>
            </w:r>
            <w:hyperlink w:anchor="bookmark5866" w:tooltip="Current Document" w:history="1">
              <w:r w:rsidRPr="00C41B23">
                <w:rPr>
                  <w:rStyle w:val="a5"/>
                  <w:rFonts w:ascii="Times New Roman" w:hAnsi="Times New Roman" w:cs="Times New Roman"/>
                  <w:sz w:val="22"/>
                  <w:szCs w:val="22"/>
                </w:rPr>
                <w:t xml:space="preserve">программы коррекционной работы </w:t>
              </w:r>
            </w:hyperlink>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2.4.2. Перечень и содержание напрвлений работы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2.4.3. Механизмы реализации программы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2.4.4. Требования к условиям реализации программы</w:t>
            </w:r>
          </w:p>
          <w:p w:rsidR="00072A84" w:rsidRPr="00C41B23" w:rsidRDefault="00072A84" w:rsidP="007D35FB">
            <w:pPr>
              <w:pStyle w:val="a6"/>
              <w:tabs>
                <w:tab w:val="left" w:pos="1193"/>
                <w:tab w:val="left" w:pos="2870"/>
              </w:tabs>
              <w:spacing w:after="0" w:line="240" w:lineRule="auto"/>
              <w:ind w:right="21" w:firstLine="0"/>
              <w:jc w:val="both"/>
              <w:rPr>
                <w:rFonts w:ascii="Times New Roman" w:hAnsi="Times New Roman" w:cs="Times New Roman"/>
                <w:sz w:val="22"/>
                <w:szCs w:val="22"/>
              </w:rPr>
            </w:pPr>
            <w:r w:rsidRPr="00C41B23">
              <w:rPr>
                <w:rFonts w:ascii="Times New Roman" w:hAnsi="Times New Roman" w:cs="Times New Roman"/>
                <w:sz w:val="22"/>
                <w:szCs w:val="22"/>
              </w:rPr>
              <w:t>2.4.5. Планируемые результаты коррекционной работы</w:t>
            </w:r>
          </w:p>
          <w:p w:rsidR="00072A84" w:rsidRPr="00C41B23" w:rsidRDefault="00072A84" w:rsidP="007D35FB">
            <w:pPr>
              <w:tabs>
                <w:tab w:val="left" w:pos="900"/>
              </w:tabs>
              <w:jc w:val="both"/>
              <w:rPr>
                <w:bCs/>
              </w:rPr>
            </w:pPr>
            <w:r w:rsidRPr="00C41B23">
              <w:rPr>
                <w:color w:val="000000"/>
              </w:rPr>
              <w:t xml:space="preserve">2.4.6. Программа </w:t>
            </w:r>
            <w:r w:rsidRPr="00C41B23">
              <w:rPr>
                <w:bCs/>
              </w:rPr>
              <w:t>коррекции индивидуально-психологических факторов риска формирования аддиктивного поведения у подростков с задержкой психического развития</w:t>
            </w:r>
          </w:p>
          <w:p w:rsidR="007F6AFE" w:rsidRPr="00C41B23" w:rsidRDefault="007F6AFE" w:rsidP="007D35FB">
            <w:pPr>
              <w:tabs>
                <w:tab w:val="left" w:pos="900"/>
              </w:tabs>
              <w:jc w:val="both"/>
              <w:rPr>
                <w:bCs/>
              </w:rPr>
            </w:pPr>
            <w:r w:rsidRPr="00C41B23">
              <w:rPr>
                <w:rStyle w:val="a5"/>
                <w:rFonts w:ascii="Times New Roman" w:hAnsi="Times New Roman" w:cs="Times New Roman"/>
                <w:sz w:val="22"/>
                <w:szCs w:val="22"/>
              </w:rPr>
              <w:t>3. Организационный раздел основной образовательной программы основного общего образования</w:t>
            </w:r>
          </w:p>
          <w:p w:rsidR="00072A84" w:rsidRPr="00C41B23" w:rsidRDefault="007F6AFE" w:rsidP="007D35FB">
            <w:pPr>
              <w:tabs>
                <w:tab w:val="left" w:pos="900"/>
              </w:tabs>
              <w:jc w:val="both"/>
              <w:rPr>
                <w:bCs/>
              </w:rPr>
            </w:pPr>
            <w:r w:rsidRPr="00C41B23">
              <w:rPr>
                <w:bCs/>
              </w:rPr>
              <w:t>3.1. Учебный план программы основного общего образования</w:t>
            </w:r>
          </w:p>
          <w:p w:rsidR="007F6AFE" w:rsidRPr="00C41B23" w:rsidRDefault="007F6AFE" w:rsidP="007D35FB">
            <w:pPr>
              <w:tabs>
                <w:tab w:val="left" w:pos="900"/>
              </w:tabs>
              <w:jc w:val="both"/>
              <w:rPr>
                <w:bCs/>
              </w:rPr>
            </w:pPr>
            <w:r w:rsidRPr="00C41B23">
              <w:rPr>
                <w:bCs/>
              </w:rPr>
              <w:t>3.2. План внеурочной деятельности</w:t>
            </w:r>
          </w:p>
          <w:p w:rsidR="007F6AFE" w:rsidRPr="00C41B23" w:rsidRDefault="007F6AFE" w:rsidP="007D35FB">
            <w:pPr>
              <w:tabs>
                <w:tab w:val="left" w:pos="900"/>
              </w:tabs>
              <w:jc w:val="both"/>
              <w:rPr>
                <w:bCs/>
              </w:rPr>
            </w:pPr>
            <w:r w:rsidRPr="00C41B23">
              <w:rPr>
                <w:bCs/>
              </w:rPr>
              <w:t>3.2.1. Календарный учебный график</w:t>
            </w:r>
          </w:p>
          <w:p w:rsidR="007F6AFE" w:rsidRPr="00C41B23" w:rsidRDefault="007F6AFE" w:rsidP="007D35FB">
            <w:pPr>
              <w:tabs>
                <w:tab w:val="left" w:pos="900"/>
              </w:tabs>
              <w:jc w:val="both"/>
              <w:rPr>
                <w:bCs/>
              </w:rPr>
            </w:pPr>
            <w:r w:rsidRPr="00C41B23">
              <w:rPr>
                <w:bCs/>
              </w:rPr>
              <w:lastRenderedPageBreak/>
              <w:t>3.2.2. План внеурочной деятельности</w:t>
            </w:r>
          </w:p>
          <w:p w:rsidR="007F6AFE" w:rsidRPr="00C41B23" w:rsidRDefault="007F6AFE" w:rsidP="007D35FB">
            <w:pPr>
              <w:tabs>
                <w:tab w:val="left" w:pos="900"/>
              </w:tabs>
              <w:jc w:val="both"/>
              <w:rPr>
                <w:bCs/>
              </w:rPr>
            </w:pPr>
            <w:r w:rsidRPr="00C41B23">
              <w:rPr>
                <w:bCs/>
              </w:rPr>
              <w:t>3.3. Календарный план воспитательной работы</w:t>
            </w:r>
          </w:p>
          <w:p w:rsidR="007F6AFE" w:rsidRPr="00C41B23" w:rsidRDefault="007F6AFE" w:rsidP="007D35FB">
            <w:pPr>
              <w:tabs>
                <w:tab w:val="left" w:pos="900"/>
              </w:tabs>
              <w:jc w:val="both"/>
              <w:rPr>
                <w:rStyle w:val="11"/>
                <w:rFonts w:ascii="Times New Roman" w:hAnsi="Times New Roman" w:cs="Times New Roman"/>
                <w:color w:val="auto"/>
                <w:sz w:val="22"/>
                <w:szCs w:val="22"/>
              </w:rPr>
            </w:pPr>
            <w:r w:rsidRPr="00C41B23">
              <w:rPr>
                <w:bCs/>
              </w:rPr>
              <w:t xml:space="preserve">3.4. </w:t>
            </w:r>
            <w:r w:rsidRPr="00C41B23">
              <w:rPr>
                <w:rStyle w:val="11"/>
                <w:rFonts w:ascii="Times New Roman" w:hAnsi="Times New Roman" w:cs="Times New Roman"/>
                <w:sz w:val="22"/>
                <w:szCs w:val="22"/>
              </w:rPr>
              <w:t xml:space="preserve">Характеристика условий реализации основной образовательной программы основного общего образования в соответствии с требованиями </w:t>
            </w:r>
            <w:r w:rsidRPr="00C41B23">
              <w:rPr>
                <w:rStyle w:val="11"/>
                <w:rFonts w:ascii="Times New Roman" w:hAnsi="Times New Roman" w:cs="Times New Roman"/>
                <w:color w:val="auto"/>
                <w:sz w:val="22"/>
                <w:szCs w:val="22"/>
              </w:rPr>
              <w:t>ФГОС</w:t>
            </w:r>
          </w:p>
          <w:p w:rsidR="007F6AFE" w:rsidRPr="00C41B23" w:rsidRDefault="007F6AFE" w:rsidP="007D35FB">
            <w:pPr>
              <w:pStyle w:val="a6"/>
              <w:tabs>
                <w:tab w:val="left" w:pos="1198"/>
              </w:tabs>
              <w:spacing w:after="0" w:line="240" w:lineRule="auto"/>
              <w:ind w:right="21" w:firstLine="0"/>
              <w:jc w:val="both"/>
              <w:rPr>
                <w:rStyle w:val="a5"/>
                <w:rFonts w:ascii="Times New Roman" w:hAnsi="Times New Roman" w:cs="Times New Roman"/>
                <w:color w:val="auto"/>
                <w:sz w:val="22"/>
                <w:szCs w:val="22"/>
              </w:rPr>
            </w:pPr>
            <w:r w:rsidRPr="00C41B23">
              <w:rPr>
                <w:rStyle w:val="11"/>
                <w:rFonts w:ascii="Times New Roman" w:hAnsi="Times New Roman" w:cs="Times New Roman"/>
                <w:color w:val="auto"/>
                <w:sz w:val="22"/>
                <w:szCs w:val="22"/>
              </w:rPr>
              <w:t>3.4.1.</w:t>
            </w:r>
            <w:r w:rsidRPr="00C41B23">
              <w:rPr>
                <w:rStyle w:val="a5"/>
                <w:rFonts w:ascii="Times New Roman" w:hAnsi="Times New Roman" w:cs="Times New Roman"/>
                <w:color w:val="auto"/>
                <w:sz w:val="22"/>
                <w:szCs w:val="22"/>
              </w:rPr>
              <w:t xml:space="preserve"> Описание кадровых условий реализации основной образовательной программы</w:t>
            </w:r>
          </w:p>
          <w:p w:rsidR="007F6AFE" w:rsidRPr="00C41B23" w:rsidRDefault="007F6AFE" w:rsidP="007D35FB">
            <w:pPr>
              <w:pStyle w:val="a6"/>
              <w:tabs>
                <w:tab w:val="left" w:pos="1198"/>
              </w:tabs>
              <w:spacing w:after="0" w:line="240" w:lineRule="auto"/>
              <w:ind w:firstLine="0"/>
              <w:jc w:val="both"/>
              <w:rPr>
                <w:rFonts w:ascii="Times New Roman" w:hAnsi="Times New Roman" w:cs="Times New Roman"/>
                <w:color w:val="auto"/>
                <w:sz w:val="22"/>
                <w:szCs w:val="22"/>
              </w:rPr>
            </w:pPr>
            <w:r w:rsidRPr="00C41B23">
              <w:rPr>
                <w:rStyle w:val="a5"/>
                <w:rFonts w:ascii="Times New Roman" w:hAnsi="Times New Roman" w:cs="Times New Roman"/>
                <w:color w:val="auto"/>
                <w:sz w:val="22"/>
                <w:szCs w:val="22"/>
              </w:rPr>
              <w:t>3.4.2.Психолого - педагогические</w:t>
            </w:r>
            <w:r w:rsidRPr="00C41B23">
              <w:rPr>
                <w:rFonts w:ascii="Times New Roman" w:hAnsi="Times New Roman" w:cs="Times New Roman"/>
                <w:color w:val="auto"/>
                <w:sz w:val="22"/>
                <w:szCs w:val="22"/>
              </w:rPr>
              <w:t xml:space="preserve"> </w:t>
            </w:r>
            <w:hyperlink w:anchor="bookmark5991" w:tooltip="Current Document" w:history="1">
              <w:r w:rsidRPr="00C41B23">
                <w:rPr>
                  <w:rStyle w:val="a5"/>
                  <w:rFonts w:ascii="Times New Roman" w:hAnsi="Times New Roman" w:cs="Times New Roman"/>
                  <w:color w:val="auto"/>
                  <w:sz w:val="22"/>
                  <w:szCs w:val="22"/>
                </w:rPr>
                <w:t xml:space="preserve">условия реализации основной образовательной программы основного общего образования </w:t>
              </w:r>
            </w:hyperlink>
          </w:p>
          <w:p w:rsidR="007F6AFE" w:rsidRDefault="007F6AFE" w:rsidP="007D35FB">
            <w:pPr>
              <w:pStyle w:val="a6"/>
              <w:tabs>
                <w:tab w:val="left" w:pos="1198"/>
              </w:tabs>
              <w:spacing w:after="0" w:line="240" w:lineRule="auto"/>
              <w:ind w:firstLine="0"/>
              <w:jc w:val="both"/>
              <w:rPr>
                <w:rStyle w:val="a5"/>
                <w:rFonts w:ascii="Times New Roman" w:hAnsi="Times New Roman" w:cs="Times New Roman"/>
                <w:color w:val="auto"/>
                <w:sz w:val="22"/>
                <w:szCs w:val="22"/>
              </w:rPr>
            </w:pPr>
            <w:r w:rsidRPr="00C41B23">
              <w:rPr>
                <w:rFonts w:ascii="Times New Roman" w:hAnsi="Times New Roman" w:cs="Times New Roman"/>
                <w:color w:val="auto"/>
                <w:sz w:val="22"/>
                <w:szCs w:val="22"/>
              </w:rPr>
              <w:t>3.4.3.</w:t>
            </w:r>
            <w:r w:rsidRPr="00C41B23">
              <w:rPr>
                <w:rStyle w:val="a5"/>
                <w:rFonts w:ascii="Times New Roman" w:hAnsi="Times New Roman" w:cs="Times New Roman"/>
                <w:color w:val="auto"/>
                <w:sz w:val="22"/>
                <w:szCs w:val="22"/>
              </w:rPr>
              <w:t>Финансово-экономические условия реализации основной образовательной программы основного общего образования</w:t>
            </w:r>
          </w:p>
          <w:p w:rsidR="00FB7C11" w:rsidRPr="00FB7C11" w:rsidRDefault="00FB7C11" w:rsidP="00FB7C11">
            <w:pPr>
              <w:pStyle w:val="h3"/>
              <w:spacing w:before="0" w:after="0" w:line="240" w:lineRule="auto"/>
              <w:rPr>
                <w:rFonts w:cs="Times New Roman"/>
                <w:b w:val="0"/>
              </w:rPr>
            </w:pPr>
            <w:r w:rsidRPr="00FB7C11">
              <w:rPr>
                <w:rFonts w:cs="Times New Roman"/>
                <w:b w:val="0"/>
              </w:rPr>
              <w:t>3.4.4.</w:t>
            </w:r>
            <w:r w:rsidRPr="00FB7C11">
              <w:rPr>
                <w:rFonts w:cs="Times New Roman"/>
                <w:b w:val="0"/>
              </w:rPr>
              <w:t> </w:t>
            </w:r>
            <w:r w:rsidRPr="00FB7C11">
              <w:rPr>
                <w:rFonts w:cs="Times New Roman"/>
                <w:b w:val="0"/>
              </w:rPr>
              <w:t>Механизмы достижения целевых ориентиров в системе условий</w:t>
            </w:r>
          </w:p>
          <w:p w:rsidR="00FB7C11" w:rsidRPr="00C41B23" w:rsidRDefault="00FB7C11" w:rsidP="007D35FB">
            <w:pPr>
              <w:pStyle w:val="a6"/>
              <w:tabs>
                <w:tab w:val="left" w:pos="1198"/>
              </w:tabs>
              <w:spacing w:after="0" w:line="240" w:lineRule="auto"/>
              <w:ind w:firstLine="0"/>
              <w:jc w:val="both"/>
              <w:rPr>
                <w:rStyle w:val="a5"/>
                <w:rFonts w:ascii="Times New Roman" w:hAnsi="Times New Roman" w:cs="Times New Roman"/>
                <w:color w:val="auto"/>
                <w:sz w:val="22"/>
                <w:szCs w:val="22"/>
              </w:rPr>
            </w:pPr>
          </w:p>
          <w:p w:rsidR="007F6AFE" w:rsidRPr="00C41B23" w:rsidRDefault="003140E6" w:rsidP="007D35FB">
            <w:pPr>
              <w:pStyle w:val="a6"/>
              <w:tabs>
                <w:tab w:val="left" w:pos="1198"/>
              </w:tabs>
              <w:spacing w:after="0" w:line="240" w:lineRule="auto"/>
              <w:ind w:right="21" w:firstLine="0"/>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Приложения</w:t>
            </w:r>
          </w:p>
          <w:p w:rsidR="000B2537" w:rsidRPr="00C41B23" w:rsidRDefault="000B2537" w:rsidP="007F6AFE"/>
        </w:tc>
        <w:tc>
          <w:tcPr>
            <w:tcW w:w="2410" w:type="dxa"/>
          </w:tcPr>
          <w:p w:rsidR="009D5FDC" w:rsidRPr="00C41B23" w:rsidRDefault="009D5FDC" w:rsidP="007F6AFE"/>
          <w:p w:rsidR="000B2537" w:rsidRPr="00C41B23" w:rsidRDefault="000B2537" w:rsidP="007F6AFE"/>
          <w:p w:rsidR="007D35FB" w:rsidRPr="00C41B23" w:rsidRDefault="000B2537" w:rsidP="007F6AFE">
            <w:r w:rsidRPr="00C41B23">
              <w:t>……………………</w:t>
            </w:r>
            <w:r w:rsidR="00C53987">
              <w:t>.6</w:t>
            </w:r>
          </w:p>
          <w:p w:rsidR="000B2537" w:rsidRPr="00C41B23" w:rsidRDefault="000B2537" w:rsidP="007F6AFE">
            <w:r w:rsidRPr="00C41B23">
              <w:t>……</w:t>
            </w:r>
            <w:r w:rsidR="007F6AFE" w:rsidRPr="00C41B23">
              <w:t>……………</w:t>
            </w:r>
            <w:r w:rsidR="00C53987">
              <w:t>….6</w:t>
            </w:r>
          </w:p>
          <w:p w:rsidR="000B2537" w:rsidRPr="00C41B23" w:rsidRDefault="000B2537" w:rsidP="007F6AFE"/>
          <w:p w:rsidR="000B2537" w:rsidRPr="00C41B23" w:rsidRDefault="000B2537" w:rsidP="007F6AFE"/>
          <w:p w:rsidR="000B2537" w:rsidRPr="00C41B23" w:rsidRDefault="00FE796C" w:rsidP="007F6AFE">
            <w:r w:rsidRPr="00C41B23">
              <w:t>…………………</w:t>
            </w:r>
            <w:r w:rsidR="00C53987">
              <w:t>….6</w:t>
            </w:r>
          </w:p>
          <w:p w:rsidR="007D35FB" w:rsidRPr="00C41B23" w:rsidRDefault="007D35FB" w:rsidP="007F6AFE"/>
          <w:p w:rsidR="007D35FB" w:rsidRPr="00C41B23" w:rsidRDefault="007D35FB" w:rsidP="007F6AFE"/>
          <w:p w:rsidR="007D35FB" w:rsidRPr="00C41B23" w:rsidRDefault="007D35FB" w:rsidP="007F6AFE"/>
          <w:p w:rsidR="007D35FB" w:rsidRPr="00C41B23" w:rsidRDefault="00C53987" w:rsidP="007F6AFE">
            <w:r>
              <w:t>…………………….8</w:t>
            </w:r>
          </w:p>
          <w:p w:rsidR="00BD7136" w:rsidRPr="00C41B23" w:rsidRDefault="00BD7136" w:rsidP="007F6AFE"/>
          <w:p w:rsidR="00FE796C" w:rsidRPr="00C41B23" w:rsidRDefault="00FE796C" w:rsidP="007F6AFE"/>
          <w:p w:rsidR="007D35FB" w:rsidRPr="00C41B23" w:rsidRDefault="00C53987" w:rsidP="007F6AFE">
            <w:r>
              <w:t>…………………….14</w:t>
            </w:r>
          </w:p>
          <w:p w:rsidR="00FE796C" w:rsidRPr="00C41B23" w:rsidRDefault="00FE796C" w:rsidP="007F6AFE"/>
          <w:p w:rsidR="007D35FB" w:rsidRPr="00C41B23" w:rsidRDefault="007D35FB" w:rsidP="007F6AFE"/>
          <w:p w:rsidR="007D35FB" w:rsidRPr="00C41B23" w:rsidRDefault="007D35FB" w:rsidP="007F6AFE"/>
          <w:p w:rsidR="007D35FB" w:rsidRPr="00C41B23" w:rsidRDefault="00C53987" w:rsidP="007F6AFE">
            <w:r>
              <w:t>…………………….17</w:t>
            </w:r>
          </w:p>
          <w:p w:rsidR="007D35FB" w:rsidRPr="00C41B23" w:rsidRDefault="007D35FB" w:rsidP="007F6AFE"/>
          <w:p w:rsidR="007D35FB" w:rsidRPr="00C41B23" w:rsidRDefault="00C53987" w:rsidP="007F6AFE">
            <w:r>
              <w:t>…………………….18</w:t>
            </w:r>
          </w:p>
          <w:p w:rsidR="00FE796C" w:rsidRPr="00C41B23" w:rsidRDefault="00FE796C" w:rsidP="007F6AFE"/>
          <w:p w:rsidR="007D35FB" w:rsidRPr="00C41B23" w:rsidRDefault="00C53987" w:rsidP="007F6AFE">
            <w:r>
              <w:t>…………………….22</w:t>
            </w:r>
          </w:p>
          <w:p w:rsidR="007D35FB" w:rsidRPr="00C41B23" w:rsidRDefault="007D35FB" w:rsidP="007F6AFE"/>
          <w:p w:rsidR="007D35FB" w:rsidRPr="00C41B23" w:rsidRDefault="00C53987" w:rsidP="007F6AFE">
            <w:r>
              <w:t>…………………….27</w:t>
            </w:r>
          </w:p>
          <w:p w:rsidR="007D35FB" w:rsidRPr="00C41B23" w:rsidRDefault="007D35FB" w:rsidP="007F6AFE"/>
          <w:p w:rsidR="007D35FB" w:rsidRPr="00C41B23" w:rsidRDefault="007D35FB" w:rsidP="007F6AFE"/>
          <w:p w:rsidR="007D35FB" w:rsidRPr="00C41B23" w:rsidRDefault="00C53987" w:rsidP="007F6AFE">
            <w:r>
              <w:t>…………………….95</w:t>
            </w:r>
          </w:p>
          <w:p w:rsidR="003D750A" w:rsidRPr="00C41B23" w:rsidRDefault="007D35FB" w:rsidP="007F6AFE">
            <w:r w:rsidRPr="00C41B23">
              <w:t>……………</w:t>
            </w:r>
            <w:r w:rsidR="00C53987">
              <w:t>……….95</w:t>
            </w:r>
          </w:p>
          <w:p w:rsidR="007D35FB" w:rsidRPr="00C41B23" w:rsidRDefault="007D35FB" w:rsidP="007F6AFE"/>
          <w:p w:rsidR="007D35FB" w:rsidRPr="00C41B23" w:rsidRDefault="007D35FB" w:rsidP="007F6AFE">
            <w:r w:rsidRPr="00C41B23">
              <w:t>…………………….</w:t>
            </w:r>
            <w:r w:rsidR="004C5598" w:rsidRPr="00C41B23">
              <w:t>98</w:t>
            </w:r>
          </w:p>
          <w:p w:rsidR="004C5598" w:rsidRPr="00C41B23" w:rsidRDefault="004C5598" w:rsidP="007F6AFE"/>
          <w:p w:rsidR="004C5598" w:rsidRPr="00C41B23" w:rsidRDefault="003E517D" w:rsidP="007F6AFE">
            <w:r>
              <w:t>…………………….102</w:t>
            </w:r>
          </w:p>
          <w:p w:rsidR="004C5598" w:rsidRPr="00C41B23" w:rsidRDefault="004C5598" w:rsidP="007F6AFE"/>
          <w:p w:rsidR="004C5598" w:rsidRPr="00C41B23" w:rsidRDefault="004C5598" w:rsidP="007F6AFE"/>
          <w:p w:rsidR="004C5598" w:rsidRPr="00C41B23" w:rsidRDefault="004C5598" w:rsidP="007F6AFE">
            <w:r w:rsidRPr="00C41B23">
              <w:t>…………………….</w:t>
            </w:r>
            <w:r w:rsidR="003E517D">
              <w:t>106</w:t>
            </w:r>
          </w:p>
          <w:p w:rsidR="00724E02" w:rsidRPr="00C41B23" w:rsidRDefault="00724E02" w:rsidP="007F6AFE"/>
          <w:p w:rsidR="00724E02" w:rsidRPr="00C41B23" w:rsidRDefault="00724E02" w:rsidP="007F6AFE"/>
          <w:p w:rsidR="00724E02" w:rsidRDefault="00724E02" w:rsidP="007F6AFE"/>
          <w:p w:rsidR="003E517D" w:rsidRPr="00C41B23" w:rsidRDefault="003E517D" w:rsidP="007F6AFE"/>
          <w:p w:rsidR="00724E02" w:rsidRPr="00C41B23" w:rsidRDefault="003E517D" w:rsidP="007F6AFE">
            <w:r>
              <w:lastRenderedPageBreak/>
              <w:t>…………………….106</w:t>
            </w:r>
          </w:p>
          <w:p w:rsidR="003E517D" w:rsidRDefault="003E517D" w:rsidP="007F6AFE"/>
          <w:p w:rsidR="004C5598" w:rsidRDefault="003E517D" w:rsidP="007F6AFE">
            <w:r>
              <w:t>…………………….106</w:t>
            </w:r>
          </w:p>
          <w:p w:rsidR="003E517D" w:rsidRPr="00C41B23" w:rsidRDefault="003E517D" w:rsidP="007F6AFE"/>
          <w:p w:rsidR="00724E02" w:rsidRDefault="003E517D" w:rsidP="007F6AFE">
            <w:r>
              <w:t>…………………….188</w:t>
            </w:r>
          </w:p>
          <w:p w:rsidR="003E517D" w:rsidRDefault="003E517D" w:rsidP="007F6AFE"/>
          <w:p w:rsidR="003E517D" w:rsidRDefault="003E517D" w:rsidP="007F6AFE"/>
          <w:p w:rsidR="003E517D" w:rsidRPr="00C41B23" w:rsidRDefault="003E517D" w:rsidP="007F6AFE"/>
          <w:p w:rsidR="00724E02" w:rsidRDefault="003E517D" w:rsidP="007F6AFE">
            <w:r>
              <w:t>…………………….235</w:t>
            </w:r>
          </w:p>
          <w:p w:rsidR="003E517D" w:rsidRDefault="003E517D" w:rsidP="007F6AFE"/>
          <w:p w:rsidR="003E517D" w:rsidRPr="00C41B23" w:rsidRDefault="003E517D" w:rsidP="007F6AFE"/>
          <w:p w:rsidR="00724E02" w:rsidRDefault="003E517D" w:rsidP="007F6AFE">
            <w:r>
              <w:t>…………………….269</w:t>
            </w:r>
          </w:p>
          <w:p w:rsidR="003E517D" w:rsidRDefault="003E517D" w:rsidP="007F6AFE"/>
          <w:p w:rsidR="003E517D" w:rsidRPr="00C41B23" w:rsidRDefault="003E517D" w:rsidP="007F6AFE"/>
          <w:p w:rsidR="00724E02" w:rsidRDefault="003E517D" w:rsidP="007F6AFE">
            <w:r>
              <w:t>…………………….293</w:t>
            </w:r>
          </w:p>
          <w:p w:rsidR="003E517D" w:rsidRDefault="003E517D" w:rsidP="007F6AFE"/>
          <w:p w:rsidR="003E517D" w:rsidRPr="00C41B23" w:rsidRDefault="003E517D" w:rsidP="007F6AFE"/>
          <w:p w:rsidR="00724E02" w:rsidRDefault="003E517D" w:rsidP="007F6AFE">
            <w:r>
              <w:t>…………………….361</w:t>
            </w:r>
          </w:p>
          <w:p w:rsidR="003E517D" w:rsidRDefault="003E517D" w:rsidP="007F6AFE"/>
          <w:p w:rsidR="003E517D" w:rsidRPr="00C41B23" w:rsidRDefault="003E517D" w:rsidP="007F6AFE"/>
          <w:p w:rsidR="00724E02" w:rsidRDefault="003E517D" w:rsidP="007F6AFE">
            <w:r>
              <w:t>…………………….425</w:t>
            </w:r>
          </w:p>
          <w:p w:rsidR="003E517D" w:rsidRDefault="003E517D" w:rsidP="007F6AFE"/>
          <w:p w:rsidR="003E517D" w:rsidRPr="00C41B23" w:rsidRDefault="003E517D" w:rsidP="007F6AFE"/>
          <w:p w:rsidR="00724E02" w:rsidRDefault="003E517D" w:rsidP="007F6AFE">
            <w:r>
              <w:t>…………………….512</w:t>
            </w:r>
          </w:p>
          <w:p w:rsidR="003E517D" w:rsidRPr="00C41B23" w:rsidRDefault="003E517D" w:rsidP="007F6AFE"/>
          <w:p w:rsidR="00724E02" w:rsidRDefault="003E517D" w:rsidP="007F6AFE">
            <w:r>
              <w:t>…………………….561</w:t>
            </w:r>
          </w:p>
          <w:p w:rsidR="003E517D" w:rsidRPr="00C41B23" w:rsidRDefault="003E517D" w:rsidP="007F6AFE"/>
          <w:p w:rsidR="00724E02" w:rsidRDefault="003E517D" w:rsidP="007F6AFE">
            <w:r>
              <w:t>…………………….610</w:t>
            </w:r>
          </w:p>
          <w:p w:rsidR="002F2B07" w:rsidRDefault="002F2B07" w:rsidP="007F6AFE"/>
          <w:p w:rsidR="00724E02" w:rsidRDefault="002F2B07" w:rsidP="007F6AFE">
            <w:r>
              <w:t>…………………….6</w:t>
            </w:r>
            <w:r w:rsidR="00F049D8">
              <w:t>51</w:t>
            </w:r>
          </w:p>
          <w:p w:rsidR="002F2B07" w:rsidRDefault="002F2B07" w:rsidP="007F6AFE"/>
          <w:p w:rsidR="002F2B07" w:rsidRPr="00C41B23" w:rsidRDefault="002F2B07" w:rsidP="007F6AFE"/>
          <w:p w:rsidR="00724E02" w:rsidRDefault="002F2B07" w:rsidP="007F6AFE">
            <w:r>
              <w:t>…………………….7</w:t>
            </w:r>
            <w:r w:rsidR="00F049D8">
              <w:t>72</w:t>
            </w:r>
          </w:p>
          <w:p w:rsidR="002F2B07" w:rsidRPr="00C41B23" w:rsidRDefault="002F2B07" w:rsidP="007F6AFE"/>
          <w:p w:rsidR="00724E02" w:rsidRDefault="002F2B07" w:rsidP="007F6AFE">
            <w:r>
              <w:t>…………………….7</w:t>
            </w:r>
            <w:r w:rsidR="00F049D8">
              <w:t>03</w:t>
            </w:r>
          </w:p>
          <w:p w:rsidR="002F2B07" w:rsidRPr="00C41B23" w:rsidRDefault="002F2B07" w:rsidP="007F6AFE"/>
          <w:p w:rsidR="00724E02" w:rsidRDefault="002F2B07" w:rsidP="007F6AFE">
            <w:r>
              <w:t>…………………….7</w:t>
            </w:r>
            <w:r w:rsidR="00F049D8">
              <w:t>43</w:t>
            </w:r>
          </w:p>
          <w:p w:rsidR="002F2B07" w:rsidRDefault="002F2B07" w:rsidP="007F6AFE"/>
          <w:p w:rsidR="00F049D8" w:rsidRPr="00C41B23" w:rsidRDefault="00F049D8" w:rsidP="007F6AFE"/>
          <w:p w:rsidR="00724E02" w:rsidRPr="00C41B23" w:rsidRDefault="00724E02" w:rsidP="007F6AFE">
            <w:r w:rsidRPr="00C41B23">
              <w:t>…………………….</w:t>
            </w:r>
            <w:r w:rsidR="00F049D8">
              <w:t>765</w:t>
            </w:r>
          </w:p>
          <w:p w:rsidR="002F2B07" w:rsidRDefault="002F2B07" w:rsidP="007F6AFE"/>
          <w:p w:rsidR="00724E02" w:rsidRPr="00C41B23" w:rsidRDefault="002F2B07" w:rsidP="007F6AFE">
            <w:r>
              <w:lastRenderedPageBreak/>
              <w:t>…………………….8</w:t>
            </w:r>
            <w:r w:rsidR="00F049D8">
              <w:t>04</w:t>
            </w:r>
          </w:p>
          <w:p w:rsidR="002F2B07" w:rsidRDefault="002F2B07" w:rsidP="007F6AFE"/>
          <w:p w:rsidR="00724E02" w:rsidRPr="00C41B23" w:rsidRDefault="00724E02" w:rsidP="007F6AFE">
            <w:r w:rsidRPr="00C41B23">
              <w:t>…………………….</w:t>
            </w:r>
            <w:r w:rsidR="00F049D8">
              <w:t>853</w:t>
            </w:r>
          </w:p>
          <w:p w:rsidR="002F2B07" w:rsidRDefault="002F2B07" w:rsidP="007F6AFE"/>
          <w:p w:rsidR="00F049D8" w:rsidRDefault="00F049D8" w:rsidP="007F6AFE"/>
          <w:p w:rsidR="00724E02" w:rsidRPr="00C41B23" w:rsidRDefault="00724E02" w:rsidP="007F6AFE">
            <w:r w:rsidRPr="00C41B23">
              <w:t>……………………</w:t>
            </w:r>
            <w:r w:rsidR="00F049D8">
              <w:t>895</w:t>
            </w:r>
          </w:p>
          <w:p w:rsidR="00724E02" w:rsidRPr="00C41B23" w:rsidRDefault="00724E02" w:rsidP="007F6AFE"/>
          <w:p w:rsidR="00F049D8" w:rsidRDefault="00F049D8" w:rsidP="007F6AFE"/>
          <w:p w:rsidR="00F049D8" w:rsidRDefault="00F049D8" w:rsidP="007F6AFE"/>
          <w:p w:rsidR="00724E02" w:rsidRPr="00C41B23" w:rsidRDefault="00724E02" w:rsidP="007F6AFE">
            <w:r w:rsidRPr="00C41B23">
              <w:t>……………………</w:t>
            </w:r>
            <w:r w:rsidR="00F049D8">
              <w:t>908</w:t>
            </w:r>
          </w:p>
          <w:p w:rsidR="00724E02" w:rsidRPr="00C41B23" w:rsidRDefault="00724E02" w:rsidP="007F6AFE"/>
          <w:p w:rsidR="00724E02" w:rsidRPr="00C41B23" w:rsidRDefault="00724E02" w:rsidP="007F6AFE"/>
          <w:p w:rsidR="00724E02" w:rsidRPr="00C41B23" w:rsidRDefault="00724E02" w:rsidP="007F6AFE">
            <w:r w:rsidRPr="00C41B23">
              <w:t>…………………….</w:t>
            </w:r>
            <w:r w:rsidR="00F049D8">
              <w:t>926</w:t>
            </w:r>
          </w:p>
          <w:p w:rsidR="00724E02" w:rsidRPr="00C41B23" w:rsidRDefault="00724E02" w:rsidP="007F6AFE">
            <w:r w:rsidRPr="00C41B23">
              <w:t>…………………….</w:t>
            </w:r>
            <w:r w:rsidR="00F049D8">
              <w:t>926</w:t>
            </w:r>
          </w:p>
          <w:p w:rsidR="00724E02" w:rsidRPr="00C41B23" w:rsidRDefault="00724E02" w:rsidP="007F6AFE">
            <w:r w:rsidRPr="00C41B23">
              <w:t>…………………….</w:t>
            </w:r>
            <w:r w:rsidR="00F049D8">
              <w:t>927</w:t>
            </w:r>
          </w:p>
          <w:p w:rsidR="00724E02" w:rsidRPr="00C41B23" w:rsidRDefault="00724E02" w:rsidP="007F6AFE">
            <w:r w:rsidRPr="00C41B23">
              <w:t>…………………….</w:t>
            </w:r>
            <w:r w:rsidR="00F049D8">
              <w:t>938</w:t>
            </w:r>
          </w:p>
          <w:p w:rsidR="00724E02" w:rsidRPr="00C41B23" w:rsidRDefault="00724E02" w:rsidP="007F6AFE">
            <w:r w:rsidRPr="00C41B23">
              <w:t>……………………</w:t>
            </w:r>
            <w:r w:rsidR="00DD5196">
              <w:t>.939</w:t>
            </w:r>
          </w:p>
          <w:p w:rsidR="00724E02" w:rsidRPr="00C41B23" w:rsidRDefault="00724E02" w:rsidP="007F6AFE">
            <w:r w:rsidRPr="00C41B23">
              <w:t>……………………</w:t>
            </w:r>
            <w:r w:rsidR="00FB7C11">
              <w:t>.939</w:t>
            </w:r>
          </w:p>
          <w:p w:rsidR="00724E02" w:rsidRPr="00C41B23" w:rsidRDefault="00724E02" w:rsidP="007F6AFE"/>
          <w:p w:rsidR="00FB7C11" w:rsidRDefault="00FB7C11" w:rsidP="007F6AFE"/>
          <w:p w:rsidR="00724E02" w:rsidRPr="00C41B23" w:rsidRDefault="00724E02" w:rsidP="007F6AFE">
            <w:r w:rsidRPr="00C41B23">
              <w:t>……………………</w:t>
            </w:r>
            <w:r w:rsidR="00FB7C11">
              <w:t>.957</w:t>
            </w:r>
          </w:p>
          <w:p w:rsidR="00724E02" w:rsidRPr="00C41B23" w:rsidRDefault="00724E02" w:rsidP="007F6AFE"/>
          <w:p w:rsidR="00724E02" w:rsidRPr="00C41B23" w:rsidRDefault="00724E02" w:rsidP="007F6AFE">
            <w:r w:rsidRPr="00C41B23">
              <w:t>……………………</w:t>
            </w:r>
            <w:r w:rsidR="00FB7C11">
              <w:t>.958</w:t>
            </w:r>
          </w:p>
          <w:p w:rsidR="00724E02" w:rsidRDefault="00724E02" w:rsidP="007F6AFE"/>
          <w:p w:rsidR="00FB7C11" w:rsidRPr="00C41B23" w:rsidRDefault="00FB7C11" w:rsidP="007F6AFE">
            <w:r>
              <w:t>…………………….965</w:t>
            </w:r>
          </w:p>
          <w:p w:rsidR="00724E02" w:rsidRPr="00C41B23" w:rsidRDefault="00FB7C11" w:rsidP="007F6AFE">
            <w:r>
              <w:t>…………………….966</w:t>
            </w:r>
          </w:p>
          <w:p w:rsidR="00724E02" w:rsidRPr="00C41B23" w:rsidRDefault="00724E02" w:rsidP="007F6AFE"/>
          <w:p w:rsidR="00724E02" w:rsidRPr="00C41B23" w:rsidRDefault="00FB7C11" w:rsidP="007F6AFE">
            <w:r>
              <w:t>…………………….967</w:t>
            </w:r>
          </w:p>
          <w:p w:rsidR="00FB7C11" w:rsidRDefault="00FB7C11" w:rsidP="007F6AFE"/>
          <w:p w:rsidR="00FB7C11" w:rsidRDefault="00FB7C11" w:rsidP="007F6AFE"/>
          <w:p w:rsidR="00FB7C11" w:rsidRDefault="00FB7C11" w:rsidP="007F6AFE"/>
          <w:p w:rsidR="00FB7C11" w:rsidRDefault="00FB7C11" w:rsidP="007F6AFE"/>
          <w:p w:rsidR="00FB7C11" w:rsidRDefault="00FB7C11" w:rsidP="007F6AFE"/>
          <w:p w:rsidR="00724E02" w:rsidRPr="00C41B23" w:rsidRDefault="00724E02" w:rsidP="007F6AFE">
            <w:r w:rsidRPr="00C41B23">
              <w:t>…………………</w:t>
            </w:r>
            <w:r w:rsidR="00FB7C11">
              <w:t>….946</w:t>
            </w:r>
          </w:p>
          <w:p w:rsidR="00724E02" w:rsidRPr="00C41B23" w:rsidRDefault="00724E02" w:rsidP="007F6AFE"/>
          <w:p w:rsidR="00724E02" w:rsidRPr="00C41B23" w:rsidRDefault="00FB7C11" w:rsidP="007F6AFE">
            <w:r>
              <w:t>……………………972</w:t>
            </w:r>
          </w:p>
          <w:p w:rsidR="00FB7C11" w:rsidRDefault="00FB7C11" w:rsidP="007F6AFE"/>
          <w:p w:rsidR="00724E02" w:rsidRPr="00C41B23" w:rsidRDefault="00FB7C11" w:rsidP="007F6AFE">
            <w:r>
              <w:t>……………………972</w:t>
            </w:r>
          </w:p>
          <w:p w:rsidR="00FB7C11" w:rsidRDefault="00FB7C11" w:rsidP="007F6AFE"/>
          <w:p w:rsidR="00724E02" w:rsidRPr="00C41B23" w:rsidRDefault="00724E02" w:rsidP="007F6AFE">
            <w:r w:rsidRPr="00C41B23">
              <w:t>…………………….</w:t>
            </w:r>
            <w:r w:rsidR="00FB7C11">
              <w:t>975</w:t>
            </w:r>
          </w:p>
          <w:p w:rsidR="00724E02" w:rsidRPr="00C41B23" w:rsidRDefault="00724E02" w:rsidP="007F6AFE">
            <w:r w:rsidRPr="00C41B23">
              <w:t>…………………….</w:t>
            </w:r>
            <w:r w:rsidR="00FB7C11">
              <w:t>975</w:t>
            </w:r>
          </w:p>
          <w:p w:rsidR="00724E02" w:rsidRPr="00C41B23" w:rsidRDefault="00724E02" w:rsidP="007F6AFE">
            <w:r w:rsidRPr="00C41B23">
              <w:lastRenderedPageBreak/>
              <w:t>……………………</w:t>
            </w:r>
            <w:r w:rsidR="00FB7C11">
              <w:t>.976</w:t>
            </w:r>
          </w:p>
          <w:p w:rsidR="00724E02" w:rsidRPr="00C41B23" w:rsidRDefault="00724E02" w:rsidP="007F6AFE"/>
          <w:p w:rsidR="00724E02" w:rsidRPr="00C41B23" w:rsidRDefault="00724E02" w:rsidP="007F6AFE">
            <w:r w:rsidRPr="00C41B23">
              <w:t>…………………….</w:t>
            </w:r>
            <w:r w:rsidR="00FB7C11">
              <w:t>978</w:t>
            </w:r>
          </w:p>
          <w:p w:rsidR="00724E02" w:rsidRPr="00C41B23" w:rsidRDefault="00724E02" w:rsidP="007F6AFE"/>
          <w:p w:rsidR="00FB7C11" w:rsidRDefault="00FB7C11" w:rsidP="007F6AFE"/>
          <w:p w:rsidR="00FB7C11" w:rsidRDefault="00FB7C11" w:rsidP="007F6AFE"/>
          <w:p w:rsidR="00724E02" w:rsidRPr="00C41B23" w:rsidRDefault="00724E02" w:rsidP="007F6AFE">
            <w:r w:rsidRPr="00C41B23">
              <w:t>…………………….</w:t>
            </w:r>
            <w:r w:rsidR="00FB7C11">
              <w:t>981</w:t>
            </w:r>
          </w:p>
          <w:p w:rsidR="00724E02" w:rsidRPr="00C41B23" w:rsidRDefault="00724E02" w:rsidP="007F6AFE"/>
          <w:p w:rsidR="00724E02" w:rsidRPr="00C41B23" w:rsidRDefault="00724E02" w:rsidP="007F6AFE"/>
          <w:p w:rsidR="00724E02" w:rsidRDefault="00724E02" w:rsidP="007F6AFE">
            <w:r w:rsidRPr="00C41B23">
              <w:t>…………………….</w:t>
            </w:r>
            <w:r w:rsidR="00FB7C11">
              <w:t>982</w:t>
            </w:r>
          </w:p>
          <w:p w:rsidR="00724E02" w:rsidRPr="00C41B23" w:rsidRDefault="00724E02" w:rsidP="007F6AFE"/>
          <w:p w:rsidR="00FB7C11" w:rsidRDefault="00FB7C11" w:rsidP="007F6AFE"/>
          <w:p w:rsidR="00724E02" w:rsidRPr="00C41B23" w:rsidRDefault="00724E02" w:rsidP="007F6AFE">
            <w:r w:rsidRPr="00C41B23">
              <w:t>……………………</w:t>
            </w:r>
            <w:r w:rsidR="00FB7C11">
              <w:t>984</w:t>
            </w:r>
          </w:p>
          <w:p w:rsidR="00724E02" w:rsidRPr="00C41B23" w:rsidRDefault="00724E02" w:rsidP="007F6AFE"/>
          <w:p w:rsidR="00FB7C11" w:rsidRDefault="00FB7C11" w:rsidP="007F6AFE"/>
          <w:p w:rsidR="00724E02" w:rsidRPr="00C41B23" w:rsidRDefault="00724E02" w:rsidP="007F6AFE">
            <w:r w:rsidRPr="00C41B23">
              <w:t>………………</w:t>
            </w:r>
            <w:r w:rsidR="00FB7C11">
              <w:t>……990</w:t>
            </w:r>
          </w:p>
          <w:p w:rsidR="00FB7C11" w:rsidRDefault="00FB7C11" w:rsidP="007F6AFE"/>
          <w:p w:rsidR="00724E02" w:rsidRPr="00C41B23" w:rsidRDefault="00724E02" w:rsidP="007F6AFE">
            <w:r w:rsidRPr="00C41B23">
              <w:t>…………………….</w:t>
            </w:r>
            <w:r w:rsidR="00FB7C11">
              <w:t>995</w:t>
            </w:r>
          </w:p>
          <w:p w:rsidR="00724E02" w:rsidRPr="00C41B23" w:rsidRDefault="00724E02" w:rsidP="007F6AFE"/>
          <w:p w:rsidR="00724E02" w:rsidRPr="00C41B23" w:rsidRDefault="00724E02" w:rsidP="007F6AFE"/>
        </w:tc>
      </w:tr>
    </w:tbl>
    <w:p w:rsidR="007D35FB" w:rsidRDefault="007D35FB" w:rsidP="00AE1E5E">
      <w:pPr>
        <w:ind w:firstLine="567"/>
      </w:pPr>
    </w:p>
    <w:p w:rsidR="00082252" w:rsidRDefault="00082252" w:rsidP="00AE1E5E">
      <w:pPr>
        <w:ind w:firstLine="567"/>
      </w:pPr>
    </w:p>
    <w:p w:rsidR="00082252" w:rsidRDefault="00082252" w:rsidP="00AE1E5E">
      <w:pPr>
        <w:ind w:firstLine="567"/>
      </w:pPr>
    </w:p>
    <w:p w:rsidR="00082252" w:rsidRDefault="00082252"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FB7C11" w:rsidRDefault="00FB7C11" w:rsidP="00AE1E5E">
      <w:pPr>
        <w:ind w:firstLine="567"/>
      </w:pPr>
    </w:p>
    <w:p w:rsidR="00082252" w:rsidRDefault="00082252" w:rsidP="00AE1E5E">
      <w:pPr>
        <w:ind w:firstLine="567"/>
      </w:pPr>
    </w:p>
    <w:p w:rsidR="00082252" w:rsidRDefault="00082252" w:rsidP="00AE1E5E">
      <w:pPr>
        <w:ind w:firstLine="567"/>
      </w:pPr>
    </w:p>
    <w:p w:rsidR="00082252" w:rsidRDefault="00082252" w:rsidP="00AE1E5E">
      <w:pPr>
        <w:ind w:firstLine="567"/>
      </w:pPr>
    </w:p>
    <w:p w:rsidR="00AE1E5E" w:rsidRPr="00C41B23" w:rsidRDefault="00AE1E5E" w:rsidP="00F430C9">
      <w:pPr>
        <w:pStyle w:val="a3"/>
        <w:numPr>
          <w:ilvl w:val="0"/>
          <w:numId w:val="1"/>
        </w:numPr>
        <w:tabs>
          <w:tab w:val="left" w:pos="786"/>
          <w:tab w:val="left" w:pos="1198"/>
        </w:tabs>
        <w:autoSpaceDE/>
        <w:autoSpaceDN/>
        <w:ind w:left="0" w:right="47" w:firstLine="284"/>
        <w:jc w:val="center"/>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lastRenderedPageBreak/>
        <w:t>ЦЕЛЕВОЙ РАЗДЕЛ ОСНОВНОЙ ОБРАЗОВАТЕЛЬНОЙ ПРОГРАММЫ ОСНОВНОГО ОБЩЕГО ОБРАЗОВАНИЯ</w:t>
      </w:r>
    </w:p>
    <w:p w:rsidR="00AE1E5E" w:rsidRPr="00C41B23" w:rsidRDefault="00AE1E5E" w:rsidP="00AE1E5E">
      <w:pPr>
        <w:pStyle w:val="a3"/>
        <w:tabs>
          <w:tab w:val="left" w:pos="786"/>
          <w:tab w:val="left" w:pos="1198"/>
        </w:tabs>
        <w:autoSpaceDE/>
        <w:autoSpaceDN/>
        <w:ind w:left="0" w:right="47" w:firstLine="567"/>
        <w:jc w:val="left"/>
        <w:rPr>
          <w:rStyle w:val="3"/>
          <w:rFonts w:ascii="Times New Roman" w:hAnsi="Times New Roman" w:cs="Times New Roman"/>
          <w:bCs w:val="0"/>
          <w:sz w:val="22"/>
          <w:szCs w:val="22"/>
        </w:rPr>
      </w:pPr>
    </w:p>
    <w:p w:rsidR="00AE1E5E" w:rsidRPr="00B42299" w:rsidRDefault="00AE1E5E" w:rsidP="00B42299">
      <w:pPr>
        <w:pStyle w:val="24"/>
        <w:numPr>
          <w:ilvl w:val="1"/>
          <w:numId w:val="2"/>
        </w:numPr>
        <w:tabs>
          <w:tab w:val="left" w:pos="442"/>
          <w:tab w:val="left" w:pos="1198"/>
        </w:tabs>
        <w:spacing w:after="0"/>
        <w:ind w:right="47" w:firstLine="567"/>
        <w:jc w:val="both"/>
        <w:rPr>
          <w:rFonts w:ascii="Times New Roman" w:hAnsi="Times New Roman" w:cs="Times New Roman"/>
          <w:b w:val="0"/>
          <w:bCs w:val="0"/>
          <w:color w:val="auto"/>
          <w:w w:val="100"/>
          <w:sz w:val="22"/>
          <w:szCs w:val="22"/>
        </w:rPr>
      </w:pPr>
      <w:r w:rsidRPr="00B42299">
        <w:rPr>
          <w:rStyle w:val="23"/>
          <w:rFonts w:ascii="Times New Roman" w:hAnsi="Times New Roman" w:cs="Times New Roman"/>
          <w:b/>
          <w:color w:val="auto"/>
          <w:sz w:val="22"/>
          <w:szCs w:val="22"/>
        </w:rPr>
        <w:t>ПОЯСНИТЕЛЬНАЯ ЗАПИСКА</w:t>
      </w:r>
    </w:p>
    <w:p w:rsidR="00AE1E5E" w:rsidRPr="00B42299" w:rsidRDefault="00AE1E5E" w:rsidP="00B42299">
      <w:pPr>
        <w:pStyle w:val="32"/>
        <w:keepNext/>
        <w:keepLines/>
        <w:numPr>
          <w:ilvl w:val="2"/>
          <w:numId w:val="2"/>
        </w:numPr>
        <w:tabs>
          <w:tab w:val="left" w:pos="649"/>
          <w:tab w:val="left" w:pos="1198"/>
        </w:tabs>
        <w:spacing w:after="0" w:line="240" w:lineRule="auto"/>
        <w:ind w:right="47" w:firstLine="567"/>
        <w:jc w:val="both"/>
        <w:rPr>
          <w:rFonts w:ascii="Times New Roman" w:hAnsi="Times New Roman" w:cs="Times New Roman"/>
          <w:b w:val="0"/>
          <w:bCs w:val="0"/>
          <w:color w:val="auto"/>
          <w:sz w:val="22"/>
          <w:szCs w:val="22"/>
        </w:rPr>
      </w:pPr>
      <w:bookmarkStart w:id="0" w:name="bookmark69"/>
      <w:bookmarkStart w:id="1" w:name="bookmark67"/>
      <w:bookmarkStart w:id="2" w:name="bookmark68"/>
      <w:bookmarkStart w:id="3" w:name="bookmark70"/>
      <w:bookmarkEnd w:id="0"/>
      <w:r w:rsidRPr="00B42299">
        <w:rPr>
          <w:rStyle w:val="31"/>
          <w:rFonts w:ascii="Times New Roman" w:hAnsi="Times New Roman" w:cs="Times New Roman"/>
          <w:b/>
          <w:color w:val="auto"/>
          <w:sz w:val="22"/>
          <w:szCs w:val="22"/>
        </w:rPr>
        <w:t>Цели реализации основной образовательной программы основного общего образования</w:t>
      </w:r>
      <w:bookmarkEnd w:id="1"/>
      <w:bookmarkEnd w:id="2"/>
      <w:bookmarkEnd w:id="3"/>
    </w:p>
    <w:p w:rsidR="00487923" w:rsidRPr="00B42299" w:rsidRDefault="00487923" w:rsidP="00B42299">
      <w:pPr>
        <w:pStyle w:val="afb"/>
        <w:jc w:val="both"/>
      </w:pPr>
      <w:r w:rsidRPr="00B42299">
        <w:t>Целями реализации ФОП ООО являются:</w:t>
      </w:r>
    </w:p>
    <w:p w:rsidR="00487923" w:rsidRPr="00B42299" w:rsidRDefault="00487923" w:rsidP="00B42299">
      <w:pPr>
        <w:pStyle w:val="afb"/>
        <w:jc w:val="both"/>
      </w:pPr>
      <w:r w:rsidRPr="00B42299">
        <w:t>-организация учебного процесса с учетом целей, содержания и планируемых результатов основного общего образования, отраженных в ФГОС ООО;</w:t>
      </w:r>
    </w:p>
    <w:p w:rsidR="00487923" w:rsidRPr="00B42299" w:rsidRDefault="00487923" w:rsidP="00B42299">
      <w:pPr>
        <w:pStyle w:val="afb"/>
        <w:jc w:val="both"/>
      </w:pPr>
      <w:r w:rsidRPr="00B42299">
        <w:t>-создание условий для становления и формирования личности обучающегося;</w:t>
      </w:r>
    </w:p>
    <w:p w:rsidR="00487923" w:rsidRPr="00B42299" w:rsidRDefault="00487923" w:rsidP="00B42299">
      <w:pPr>
        <w:pStyle w:val="afb"/>
        <w:jc w:val="both"/>
      </w:pPr>
      <w:r w:rsidRPr="00B42299">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487923" w:rsidRPr="00B42299" w:rsidRDefault="00487923" w:rsidP="00B42299">
      <w:pPr>
        <w:pStyle w:val="afb"/>
        <w:jc w:val="both"/>
      </w:pPr>
      <w:r w:rsidRPr="00B42299">
        <w:t>Достижение поставленных целей реализации ФОП ООО предусматривает решение следующих основных задач:</w:t>
      </w:r>
    </w:p>
    <w:p w:rsidR="00487923" w:rsidRPr="00B42299" w:rsidRDefault="00B42299" w:rsidP="00B42299">
      <w:pPr>
        <w:pStyle w:val="afb"/>
        <w:jc w:val="both"/>
      </w:pPr>
      <w:r>
        <w:t>-</w:t>
      </w:r>
      <w:r w:rsidR="00487923" w:rsidRPr="00B42299">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87923" w:rsidRPr="00B42299" w:rsidRDefault="00B42299" w:rsidP="00B42299">
      <w:pPr>
        <w:pStyle w:val="afb"/>
        <w:jc w:val="both"/>
      </w:pPr>
      <w:r>
        <w:t>-</w:t>
      </w:r>
      <w:r w:rsidR="00487923" w:rsidRPr="00B42299">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w:t>
      </w:r>
      <w:r w:rsidR="00487923" w:rsidRPr="00B42299">
        <w:lastRenderedPageBreak/>
        <w:t>потребностями и возможностями обучающегося, индивидуальными особенностями его развития и состояния здоровья;</w:t>
      </w:r>
    </w:p>
    <w:p w:rsidR="00487923" w:rsidRPr="00B42299" w:rsidRDefault="00B42299" w:rsidP="00B42299">
      <w:pPr>
        <w:pStyle w:val="afb"/>
        <w:jc w:val="both"/>
      </w:pPr>
      <w:r>
        <w:t>-</w:t>
      </w:r>
      <w:r w:rsidR="00487923" w:rsidRPr="00B42299">
        <w:t>обеспечение преемственности основного общего и среднего общего образования;</w:t>
      </w:r>
    </w:p>
    <w:p w:rsidR="00487923" w:rsidRPr="00B42299" w:rsidRDefault="00B42299" w:rsidP="00B42299">
      <w:pPr>
        <w:pStyle w:val="afb"/>
        <w:jc w:val="both"/>
      </w:pPr>
      <w:r>
        <w:t>-</w:t>
      </w:r>
      <w:r w:rsidR="00487923" w:rsidRPr="00B42299">
        <w:t>достижение планируемых результатов освоения ФОП ООО всеми обучающимися, в том числе обучающимися с ограниченными возможностями здоровья;</w:t>
      </w:r>
    </w:p>
    <w:p w:rsidR="00487923" w:rsidRPr="00B42299" w:rsidRDefault="00B42299" w:rsidP="00B42299">
      <w:pPr>
        <w:pStyle w:val="afb"/>
        <w:jc w:val="both"/>
      </w:pPr>
      <w:r>
        <w:t>-</w:t>
      </w:r>
      <w:r w:rsidR="00487923" w:rsidRPr="00B42299">
        <w:t>обеспечение доступности получения качественного основного общего образования;</w:t>
      </w:r>
    </w:p>
    <w:p w:rsidR="00487923" w:rsidRPr="00B42299" w:rsidRDefault="00B42299" w:rsidP="00B42299">
      <w:pPr>
        <w:pStyle w:val="afb"/>
        <w:jc w:val="both"/>
      </w:pPr>
      <w:r>
        <w:t>-</w:t>
      </w:r>
      <w:r w:rsidR="00487923" w:rsidRPr="00B42299">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87923" w:rsidRPr="00B42299" w:rsidRDefault="00B42299" w:rsidP="00B42299">
      <w:pPr>
        <w:pStyle w:val="afb"/>
        <w:jc w:val="both"/>
      </w:pPr>
      <w:r>
        <w:t>-</w:t>
      </w:r>
      <w:r w:rsidR="00487923" w:rsidRPr="00B42299">
        <w:t>организация интеллектуальных и творческих соревнований, научно-технического творчества и проектно-исследовательской деятельности;</w:t>
      </w:r>
    </w:p>
    <w:p w:rsidR="00487923" w:rsidRPr="00B42299" w:rsidRDefault="00B42299" w:rsidP="00B42299">
      <w:pPr>
        <w:pStyle w:val="afb"/>
        <w:jc w:val="both"/>
      </w:pPr>
      <w:r>
        <w:t>-</w:t>
      </w:r>
      <w:r w:rsidR="00487923" w:rsidRPr="00B4229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87923" w:rsidRPr="00B42299" w:rsidRDefault="00B42299" w:rsidP="00B42299">
      <w:pPr>
        <w:pStyle w:val="afb"/>
        <w:jc w:val="both"/>
      </w:pPr>
      <w:r>
        <w:t>-</w:t>
      </w:r>
      <w:r w:rsidR="00487923" w:rsidRPr="00B42299">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87923" w:rsidRPr="00B42299" w:rsidRDefault="00B42299" w:rsidP="00B42299">
      <w:pPr>
        <w:pStyle w:val="afb"/>
        <w:jc w:val="both"/>
      </w:pPr>
      <w:r>
        <w:t>-</w:t>
      </w:r>
      <w:r w:rsidR="00487923" w:rsidRPr="00B42299">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487923" w:rsidRPr="00B42299">
        <w:lastRenderedPageBreak/>
        <w:t>предприятиями, организациями профессионального образования, центрами профессиональной работы;</w:t>
      </w:r>
    </w:p>
    <w:p w:rsidR="00487923" w:rsidRPr="00B42299" w:rsidRDefault="00B42299" w:rsidP="00B42299">
      <w:pPr>
        <w:pStyle w:val="afb"/>
        <w:jc w:val="both"/>
      </w:pPr>
      <w:r>
        <w:t>-</w:t>
      </w:r>
      <w:r w:rsidR="00487923" w:rsidRPr="00B42299">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E1E5E" w:rsidRPr="00B42299" w:rsidRDefault="00AE1E5E" w:rsidP="00B42299">
      <w:pPr>
        <w:pStyle w:val="a3"/>
        <w:tabs>
          <w:tab w:val="left" w:pos="0"/>
          <w:tab w:val="left" w:pos="142"/>
        </w:tabs>
        <w:ind w:left="0" w:right="6" w:firstLine="0"/>
        <w:rPr>
          <w:sz w:val="22"/>
          <w:szCs w:val="22"/>
        </w:rPr>
      </w:pPr>
      <w:r w:rsidRPr="00B42299">
        <w:rPr>
          <w:rStyle w:val="11"/>
          <w:rFonts w:ascii="Times New Roman" w:hAnsi="Times New Roman" w:cs="Times New Roman"/>
          <w:color w:val="auto"/>
          <w:sz w:val="22"/>
          <w:szCs w:val="22"/>
        </w:rPr>
        <w:t>Обучающиеся, не освоившие программу основного общего образования, не допускаются к обучению на следующих уров</w:t>
      </w:r>
      <w:r w:rsidRPr="00B42299">
        <w:rPr>
          <w:rStyle w:val="11"/>
          <w:rFonts w:ascii="Times New Roman" w:hAnsi="Times New Roman" w:cs="Times New Roman"/>
          <w:color w:val="auto"/>
          <w:sz w:val="22"/>
          <w:szCs w:val="22"/>
        </w:rPr>
        <w:softHyphen/>
        <w:t>нях образования.</w:t>
      </w:r>
    </w:p>
    <w:p w:rsidR="00AE1E5E" w:rsidRPr="00B42299" w:rsidRDefault="00AE1E5E" w:rsidP="00B42299">
      <w:pPr>
        <w:pStyle w:val="a3"/>
        <w:tabs>
          <w:tab w:val="left" w:pos="0"/>
          <w:tab w:val="left" w:pos="142"/>
        </w:tabs>
        <w:ind w:left="0" w:right="6" w:firstLine="0"/>
        <w:rPr>
          <w:rStyle w:val="11"/>
          <w:rFonts w:ascii="Times New Roman" w:hAnsi="Times New Roman" w:cs="Times New Roman"/>
          <w:color w:val="auto"/>
          <w:sz w:val="22"/>
          <w:szCs w:val="22"/>
        </w:rPr>
      </w:pPr>
      <w:r w:rsidRPr="00B42299">
        <w:rPr>
          <w:rStyle w:val="11"/>
          <w:rFonts w:ascii="Times New Roman" w:hAnsi="Times New Roman" w:cs="Times New Roman"/>
          <w:i/>
          <w:iCs/>
          <w:color w:val="auto"/>
          <w:sz w:val="22"/>
          <w:szCs w:val="22"/>
        </w:rPr>
        <w:t>Основная образовательная программа основного общего об</w:t>
      </w:r>
      <w:r w:rsidRPr="00B42299">
        <w:rPr>
          <w:rStyle w:val="11"/>
          <w:rFonts w:ascii="Times New Roman" w:hAnsi="Times New Roman" w:cs="Times New Roman"/>
          <w:i/>
          <w:iCs/>
          <w:color w:val="auto"/>
          <w:sz w:val="22"/>
          <w:szCs w:val="22"/>
        </w:rPr>
        <w:softHyphen/>
        <w:t xml:space="preserve">разования </w:t>
      </w:r>
      <w:r w:rsidRPr="00B42299">
        <w:rPr>
          <w:rStyle w:val="11"/>
          <w:rFonts w:ascii="Times New Roman" w:hAnsi="Times New Roman" w:cs="Times New Roman"/>
          <w:color w:val="auto"/>
          <w:sz w:val="22"/>
          <w:szCs w:val="22"/>
        </w:rPr>
        <w:t>явля</w:t>
      </w:r>
      <w:r w:rsidRPr="00B42299">
        <w:rPr>
          <w:rStyle w:val="11"/>
          <w:rFonts w:ascii="Times New Roman" w:hAnsi="Times New Roman" w:cs="Times New Roman"/>
          <w:color w:val="auto"/>
          <w:sz w:val="22"/>
          <w:szCs w:val="22"/>
        </w:rPr>
        <w:softHyphen/>
        <w:t>ется основным документом, определяющим содержание обще</w:t>
      </w:r>
      <w:r w:rsidRPr="00B42299">
        <w:rPr>
          <w:rStyle w:val="11"/>
          <w:rFonts w:ascii="Times New Roman" w:hAnsi="Times New Roman" w:cs="Times New Roman"/>
          <w:color w:val="auto"/>
          <w:sz w:val="22"/>
          <w:szCs w:val="22"/>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B42299">
        <w:rPr>
          <w:rStyle w:val="11"/>
          <w:rFonts w:ascii="Times New Roman" w:hAnsi="Times New Roman" w:cs="Times New Roman"/>
          <w:color w:val="auto"/>
          <w:sz w:val="22"/>
          <w:szCs w:val="22"/>
        </w:rPr>
        <w:softHyphen/>
        <w:t>никами образовательного процесса.</w:t>
      </w:r>
    </w:p>
    <w:p w:rsidR="00AE1E5E" w:rsidRPr="00B42299" w:rsidRDefault="00AE1E5E" w:rsidP="00B42299">
      <w:pPr>
        <w:pStyle w:val="a3"/>
        <w:tabs>
          <w:tab w:val="left" w:pos="1198"/>
        </w:tabs>
        <w:ind w:left="0" w:right="1137" w:firstLine="567"/>
        <w:rPr>
          <w:rStyle w:val="11"/>
          <w:rFonts w:ascii="Times New Roman" w:hAnsi="Times New Roman" w:cs="Times New Roman"/>
          <w:color w:val="auto"/>
          <w:sz w:val="22"/>
          <w:szCs w:val="22"/>
        </w:rPr>
      </w:pPr>
    </w:p>
    <w:p w:rsidR="00AE1E5E" w:rsidRPr="00B42299" w:rsidRDefault="00AE1E5E" w:rsidP="00B42299">
      <w:pPr>
        <w:pStyle w:val="a3"/>
        <w:tabs>
          <w:tab w:val="left" w:pos="1198"/>
        </w:tabs>
        <w:ind w:left="0" w:right="1137" w:firstLine="567"/>
        <w:rPr>
          <w:sz w:val="22"/>
          <w:szCs w:val="22"/>
        </w:rPr>
      </w:pPr>
    </w:p>
    <w:p w:rsidR="00AE1E5E" w:rsidRPr="00B42299" w:rsidRDefault="00AE1E5E" w:rsidP="00B42299">
      <w:pPr>
        <w:pStyle w:val="30"/>
        <w:numPr>
          <w:ilvl w:val="2"/>
          <w:numId w:val="2"/>
        </w:numPr>
        <w:tabs>
          <w:tab w:val="left" w:pos="654"/>
          <w:tab w:val="left" w:pos="1198"/>
        </w:tabs>
        <w:spacing w:after="0" w:line="240" w:lineRule="auto"/>
        <w:ind w:right="-1" w:firstLine="567"/>
        <w:jc w:val="both"/>
        <w:rPr>
          <w:rStyle w:val="3"/>
          <w:rFonts w:ascii="Times New Roman" w:hAnsi="Times New Roman" w:cs="Times New Roman"/>
          <w:b/>
          <w:color w:val="auto"/>
          <w:sz w:val="22"/>
          <w:szCs w:val="22"/>
        </w:rPr>
      </w:pPr>
      <w:bookmarkStart w:id="4" w:name="bookmark71"/>
      <w:bookmarkEnd w:id="4"/>
      <w:r w:rsidRPr="00B42299">
        <w:rPr>
          <w:rStyle w:val="3"/>
          <w:rFonts w:ascii="Times New Roman" w:hAnsi="Times New Roman" w:cs="Times New Roman"/>
          <w:b/>
          <w:color w:val="auto"/>
          <w:sz w:val="22"/>
          <w:szCs w:val="22"/>
        </w:rPr>
        <w:t>Принципы формирования и механизмы реализации основной образовательной программы основного общего образования</w:t>
      </w:r>
    </w:p>
    <w:p w:rsidR="00AE1E5E" w:rsidRPr="00B42299" w:rsidRDefault="00AE1E5E" w:rsidP="00B42299">
      <w:pPr>
        <w:pStyle w:val="30"/>
        <w:tabs>
          <w:tab w:val="left" w:pos="654"/>
          <w:tab w:val="left" w:pos="1198"/>
        </w:tabs>
        <w:spacing w:after="0" w:line="240" w:lineRule="auto"/>
        <w:ind w:right="-1" w:firstLine="567"/>
        <w:jc w:val="both"/>
        <w:rPr>
          <w:rFonts w:ascii="Times New Roman" w:hAnsi="Times New Roman" w:cs="Times New Roman"/>
          <w:b w:val="0"/>
          <w:bCs w:val="0"/>
          <w:color w:val="auto"/>
          <w:sz w:val="22"/>
          <w:szCs w:val="22"/>
        </w:rPr>
      </w:pPr>
    </w:p>
    <w:p w:rsidR="00487923" w:rsidRPr="00B42299" w:rsidRDefault="00487923" w:rsidP="00B42299">
      <w:pPr>
        <w:pStyle w:val="afb"/>
        <w:jc w:val="both"/>
      </w:pPr>
      <w:r w:rsidRPr="00B42299">
        <w:t>ФОП ООО учитывает следующие принципы:</w:t>
      </w:r>
    </w:p>
    <w:p w:rsidR="00487923" w:rsidRPr="00B42299" w:rsidRDefault="00487923" w:rsidP="00B42299">
      <w:pPr>
        <w:pStyle w:val="afb"/>
        <w:numPr>
          <w:ilvl w:val="0"/>
          <w:numId w:val="3"/>
        </w:numPr>
        <w:jc w:val="both"/>
      </w:pPr>
      <w:r w:rsidRPr="00B42299">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487923" w:rsidRPr="00B42299" w:rsidRDefault="00487923" w:rsidP="00B42299">
      <w:pPr>
        <w:pStyle w:val="afb"/>
        <w:numPr>
          <w:ilvl w:val="0"/>
          <w:numId w:val="3"/>
        </w:numPr>
        <w:jc w:val="both"/>
      </w:pPr>
      <w:r w:rsidRPr="00B42299">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87923" w:rsidRPr="00B42299" w:rsidRDefault="00487923" w:rsidP="00B42299">
      <w:pPr>
        <w:pStyle w:val="afb"/>
        <w:numPr>
          <w:ilvl w:val="0"/>
          <w:numId w:val="3"/>
        </w:numPr>
        <w:jc w:val="both"/>
      </w:pPr>
      <w:r w:rsidRPr="00B42299">
        <w:t xml:space="preserve">принцип учета ведущей деятельности обучающегося: ФОП ООО обеспечивает конструирование </w:t>
      </w:r>
      <w:r w:rsidRPr="00B42299">
        <w:lastRenderedPageBreak/>
        <w:t>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87923" w:rsidRPr="00B42299" w:rsidRDefault="00487923" w:rsidP="00B42299">
      <w:pPr>
        <w:pStyle w:val="afb"/>
        <w:numPr>
          <w:ilvl w:val="0"/>
          <w:numId w:val="3"/>
        </w:numPr>
        <w:jc w:val="both"/>
      </w:pPr>
      <w:r w:rsidRPr="00B42299">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87923" w:rsidRPr="00B42299" w:rsidRDefault="00487923" w:rsidP="00B42299">
      <w:pPr>
        <w:pStyle w:val="afb"/>
        <w:numPr>
          <w:ilvl w:val="0"/>
          <w:numId w:val="3"/>
        </w:numPr>
        <w:jc w:val="both"/>
      </w:pPr>
      <w:r w:rsidRPr="00B42299">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87923" w:rsidRPr="00B42299" w:rsidRDefault="00487923" w:rsidP="00B42299">
      <w:pPr>
        <w:pStyle w:val="afb"/>
        <w:numPr>
          <w:ilvl w:val="0"/>
          <w:numId w:val="3"/>
        </w:numPr>
        <w:jc w:val="both"/>
      </w:pPr>
      <w:r w:rsidRPr="00B42299">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87923" w:rsidRPr="00B42299" w:rsidRDefault="00487923" w:rsidP="00B42299">
      <w:pPr>
        <w:pStyle w:val="afb"/>
        <w:numPr>
          <w:ilvl w:val="0"/>
          <w:numId w:val="3"/>
        </w:numPr>
        <w:jc w:val="both"/>
      </w:pPr>
      <w:r w:rsidRPr="00B42299">
        <w:t>принцип обеспечения фундаментального характера образования, учета специфики изучаемых учебных предметов;</w:t>
      </w:r>
    </w:p>
    <w:p w:rsidR="00487923" w:rsidRPr="00B42299" w:rsidRDefault="00487923" w:rsidP="00B42299">
      <w:pPr>
        <w:pStyle w:val="afb"/>
        <w:numPr>
          <w:ilvl w:val="0"/>
          <w:numId w:val="3"/>
        </w:numPr>
        <w:jc w:val="both"/>
      </w:pPr>
      <w:r w:rsidRPr="00B42299">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87923" w:rsidRPr="00B42299" w:rsidRDefault="00487923" w:rsidP="00B42299">
      <w:pPr>
        <w:pStyle w:val="afb"/>
        <w:numPr>
          <w:ilvl w:val="0"/>
          <w:numId w:val="3"/>
        </w:numPr>
        <w:jc w:val="both"/>
      </w:pPr>
      <w:r w:rsidRPr="00B42299">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w:t>
      </w:r>
      <w:r w:rsidRPr="00B42299">
        <w:lastRenderedPageBreak/>
        <w:t>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87923" w:rsidRPr="00B42299" w:rsidRDefault="00487923" w:rsidP="00B42299">
      <w:pPr>
        <w:pStyle w:val="afb"/>
        <w:jc w:val="both"/>
      </w:pPr>
      <w:r w:rsidRPr="00B42299">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87923" w:rsidRPr="00B42299" w:rsidRDefault="00487923" w:rsidP="00B42299">
      <w:pPr>
        <w:pStyle w:val="afb"/>
        <w:jc w:val="both"/>
      </w:pPr>
      <w:r w:rsidRPr="00B42299">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E1E5E" w:rsidRPr="00B42299" w:rsidRDefault="00AE1E5E" w:rsidP="00B42299">
      <w:pPr>
        <w:pStyle w:val="a3"/>
        <w:tabs>
          <w:tab w:val="left" w:pos="207"/>
          <w:tab w:val="left" w:pos="1198"/>
        </w:tabs>
        <w:autoSpaceDE/>
        <w:autoSpaceDN/>
        <w:ind w:left="567" w:right="-1" w:firstLine="0"/>
        <w:rPr>
          <w:sz w:val="22"/>
          <w:szCs w:val="22"/>
        </w:rPr>
      </w:pPr>
    </w:p>
    <w:p w:rsidR="00AE1E5E" w:rsidRPr="00B42299" w:rsidRDefault="00AE1E5E" w:rsidP="00B42299">
      <w:pPr>
        <w:pStyle w:val="a3"/>
        <w:tabs>
          <w:tab w:val="left" w:pos="1198"/>
        </w:tabs>
        <w:ind w:left="0" w:right="-1" w:firstLine="567"/>
        <w:rPr>
          <w:b/>
          <w:i/>
          <w:sz w:val="22"/>
          <w:szCs w:val="22"/>
        </w:rPr>
      </w:pPr>
      <w:r w:rsidRPr="00B42299">
        <w:rPr>
          <w:rStyle w:val="11"/>
          <w:rFonts w:ascii="Times New Roman" w:hAnsi="Times New Roman" w:cs="Times New Roman"/>
          <w:b/>
          <w:i/>
          <w:color w:val="auto"/>
          <w:sz w:val="22"/>
          <w:szCs w:val="22"/>
        </w:rPr>
        <w:t>Основная образовательная программа формируется с учетом особенностей развития детей 11—15 лет, связанных:</w:t>
      </w:r>
    </w:p>
    <w:p w:rsidR="00AE1E5E" w:rsidRPr="00B42299" w:rsidRDefault="00AE1E5E" w:rsidP="00B42299">
      <w:pPr>
        <w:pStyle w:val="a3"/>
        <w:numPr>
          <w:ilvl w:val="0"/>
          <w:numId w:val="3"/>
        </w:numPr>
        <w:tabs>
          <w:tab w:val="left" w:pos="207"/>
          <w:tab w:val="left" w:pos="1198"/>
        </w:tabs>
        <w:autoSpaceDE/>
        <w:autoSpaceDN/>
        <w:ind w:left="0" w:right="-1" w:firstLine="567"/>
        <w:rPr>
          <w:sz w:val="22"/>
          <w:szCs w:val="22"/>
        </w:rPr>
      </w:pPr>
      <w:bookmarkStart w:id="5" w:name="bookmark79"/>
      <w:bookmarkEnd w:id="5"/>
      <w:r w:rsidRPr="00B42299">
        <w:rPr>
          <w:rStyle w:val="11"/>
          <w:rFonts w:ascii="Times New Roman" w:hAnsi="Times New Roman" w:cs="Times New Roman"/>
          <w:color w:val="auto"/>
          <w:sz w:val="22"/>
          <w:szCs w:val="22"/>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B42299">
        <w:rPr>
          <w:rStyle w:val="11"/>
          <w:rFonts w:ascii="Times New Roman" w:hAnsi="Times New Roman" w:cs="Times New Roman"/>
          <w:color w:val="auto"/>
          <w:sz w:val="22"/>
          <w:szCs w:val="22"/>
        </w:rPr>
        <w:softHyphen/>
        <w:t>вационно-смыслового и операционно-технического компо</w:t>
      </w:r>
      <w:r w:rsidRPr="00B42299">
        <w:rPr>
          <w:rStyle w:val="11"/>
          <w:rFonts w:ascii="Times New Roman" w:hAnsi="Times New Roman" w:cs="Times New Roman"/>
          <w:color w:val="auto"/>
          <w:sz w:val="22"/>
          <w:szCs w:val="22"/>
        </w:rPr>
        <w:softHyphen/>
        <w:t>нентов, к новой внутренней позиции обучающегося — на</w:t>
      </w:r>
      <w:r w:rsidRPr="00B42299">
        <w:rPr>
          <w:rStyle w:val="11"/>
          <w:rFonts w:ascii="Times New Roman" w:hAnsi="Times New Roman" w:cs="Times New Roman"/>
          <w:color w:val="auto"/>
          <w:sz w:val="22"/>
          <w:szCs w:val="22"/>
        </w:rPr>
        <w:softHyphen/>
        <w:t>правленности на самостоятельный познавательный поиск, постановку учебных целей, освоение и самостоятельное осу</w:t>
      </w:r>
      <w:r w:rsidRPr="00B42299">
        <w:rPr>
          <w:rStyle w:val="11"/>
          <w:rFonts w:ascii="Times New Roman" w:hAnsi="Times New Roman" w:cs="Times New Roman"/>
          <w:color w:val="auto"/>
          <w:sz w:val="22"/>
          <w:szCs w:val="22"/>
        </w:rPr>
        <w:softHyphen/>
        <w:t>ществление контрольных и оценочных действий, инициа</w:t>
      </w:r>
      <w:r w:rsidRPr="00B42299">
        <w:rPr>
          <w:rStyle w:val="11"/>
          <w:rFonts w:ascii="Times New Roman" w:hAnsi="Times New Roman" w:cs="Times New Roman"/>
          <w:color w:val="auto"/>
          <w:sz w:val="22"/>
          <w:szCs w:val="22"/>
        </w:rPr>
        <w:softHyphen/>
        <w:t>тиву в организации учебного сотрудничества, к развитию способности проектирования собственной учебной деятель</w:t>
      </w:r>
      <w:r w:rsidRPr="00B42299">
        <w:rPr>
          <w:rStyle w:val="11"/>
          <w:rFonts w:ascii="Times New Roman" w:hAnsi="Times New Roman" w:cs="Times New Roman"/>
          <w:color w:val="auto"/>
          <w:sz w:val="22"/>
          <w:szCs w:val="22"/>
        </w:rPr>
        <w:softHyphen/>
        <w:t>ности и построению жизненных планов во временной пер</w:t>
      </w:r>
      <w:r w:rsidRPr="00B42299">
        <w:rPr>
          <w:rStyle w:val="11"/>
          <w:rFonts w:ascii="Times New Roman" w:hAnsi="Times New Roman" w:cs="Times New Roman"/>
          <w:color w:val="auto"/>
          <w:sz w:val="22"/>
          <w:szCs w:val="22"/>
        </w:rPr>
        <w:softHyphen/>
        <w:t>спективе;</w:t>
      </w:r>
    </w:p>
    <w:p w:rsidR="00AE1E5E" w:rsidRPr="00C41B23" w:rsidRDefault="00AE1E5E" w:rsidP="00B42299">
      <w:pPr>
        <w:pStyle w:val="a3"/>
        <w:numPr>
          <w:ilvl w:val="0"/>
          <w:numId w:val="3"/>
        </w:numPr>
        <w:tabs>
          <w:tab w:val="left" w:pos="207"/>
          <w:tab w:val="left" w:pos="1198"/>
        </w:tabs>
        <w:autoSpaceDE/>
        <w:autoSpaceDN/>
        <w:ind w:left="0" w:right="-1" w:firstLine="567"/>
        <w:rPr>
          <w:sz w:val="22"/>
          <w:szCs w:val="22"/>
        </w:rPr>
      </w:pPr>
      <w:bookmarkStart w:id="6" w:name="bookmark80"/>
      <w:bookmarkEnd w:id="6"/>
      <w:r w:rsidRPr="00B42299">
        <w:rPr>
          <w:rStyle w:val="11"/>
          <w:rFonts w:ascii="Times New Roman" w:hAnsi="Times New Roman" w:cs="Times New Roman"/>
          <w:color w:val="auto"/>
          <w:sz w:val="22"/>
          <w:szCs w:val="22"/>
        </w:rPr>
        <w:t>с формированием у обучающегося типа мышления, который ориентирует его</w:t>
      </w:r>
      <w:r w:rsidRPr="00C41B23">
        <w:rPr>
          <w:rStyle w:val="11"/>
          <w:rFonts w:ascii="Times New Roman" w:hAnsi="Times New Roman" w:cs="Times New Roman"/>
          <w:sz w:val="22"/>
          <w:szCs w:val="22"/>
        </w:rPr>
        <w:t xml:space="preserve"> на общекультурные образцы, нормы, этало</w:t>
      </w:r>
      <w:r w:rsidRPr="00C41B23">
        <w:rPr>
          <w:rStyle w:val="11"/>
          <w:rFonts w:ascii="Times New Roman" w:hAnsi="Times New Roman" w:cs="Times New Roman"/>
          <w:sz w:val="22"/>
          <w:szCs w:val="22"/>
        </w:rPr>
        <w:softHyphen/>
        <w:t>ны и закономерности взаимодействия с окружающим миром;</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7" w:name="bookmark81"/>
      <w:bookmarkEnd w:id="7"/>
      <w:r w:rsidRPr="00C41B23">
        <w:rPr>
          <w:rStyle w:val="11"/>
          <w:rFonts w:ascii="Times New Roman" w:hAnsi="Times New Roman" w:cs="Times New Roman"/>
          <w:sz w:val="22"/>
          <w:szCs w:val="22"/>
        </w:rPr>
        <w:t>с овладением коммуникативными средствами и способами организации кооперации, развитием учебного сотрудниче</w:t>
      </w:r>
      <w:r w:rsidRPr="00C41B23">
        <w:rPr>
          <w:rStyle w:val="11"/>
          <w:rFonts w:ascii="Times New Roman" w:hAnsi="Times New Roman" w:cs="Times New Roman"/>
          <w:sz w:val="22"/>
          <w:szCs w:val="22"/>
        </w:rPr>
        <w:softHyphen/>
        <w:t>ства, реализуемого в отношениях обучающихся с учителем и сверстниками.</w:t>
      </w:r>
    </w:p>
    <w:p w:rsidR="00AE1E5E" w:rsidRPr="00C41B23" w:rsidRDefault="00AE1E5E" w:rsidP="00F05C42">
      <w:pPr>
        <w:pStyle w:val="a3"/>
        <w:tabs>
          <w:tab w:val="left" w:pos="1198"/>
        </w:tabs>
        <w:ind w:left="0" w:right="-1" w:firstLine="567"/>
        <w:rPr>
          <w:sz w:val="22"/>
          <w:szCs w:val="22"/>
        </w:rPr>
      </w:pPr>
      <w:r w:rsidRPr="00C41B23">
        <w:rPr>
          <w:rStyle w:val="11"/>
          <w:rFonts w:ascii="Times New Roman" w:hAnsi="Times New Roman" w:cs="Times New Roman"/>
          <w:sz w:val="22"/>
          <w:szCs w:val="22"/>
        </w:rPr>
        <w:t>Переход обучающегося в основную школу совпадает с пер</w:t>
      </w:r>
      <w:r w:rsidRPr="00C41B23">
        <w:rPr>
          <w:rStyle w:val="11"/>
          <w:rFonts w:ascii="Times New Roman" w:hAnsi="Times New Roman" w:cs="Times New Roman"/>
          <w:sz w:val="22"/>
          <w:szCs w:val="22"/>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C41B23">
        <w:rPr>
          <w:rStyle w:val="11"/>
          <w:rFonts w:ascii="Times New Roman" w:hAnsi="Times New Roman" w:cs="Times New Roman"/>
          <w:sz w:val="22"/>
          <w:szCs w:val="22"/>
        </w:rPr>
        <w:softHyphen/>
        <w:t>сти, при котором центральным и специфическим новообразо</w:t>
      </w:r>
      <w:r w:rsidRPr="00C41B23">
        <w:rPr>
          <w:rStyle w:val="11"/>
          <w:rFonts w:ascii="Times New Roman" w:hAnsi="Times New Roman" w:cs="Times New Roman"/>
          <w:sz w:val="22"/>
          <w:szCs w:val="22"/>
        </w:rPr>
        <w:softHyphen/>
        <w:t>ванием в личности подростка является возникновение и разви</w:t>
      </w:r>
      <w:r w:rsidRPr="00C41B23">
        <w:rPr>
          <w:rStyle w:val="11"/>
          <w:rFonts w:ascii="Times New Roman" w:hAnsi="Times New Roman" w:cs="Times New Roman"/>
          <w:sz w:val="22"/>
          <w:szCs w:val="22"/>
        </w:rPr>
        <w:softHyphen/>
        <w:t>тие самосознания — представления о том, что он уже не ребенок, т. е. чувства взрослости, а также внутренней переори</w:t>
      </w:r>
      <w:r w:rsidRPr="00C41B23">
        <w:rPr>
          <w:rStyle w:val="11"/>
          <w:rFonts w:ascii="Times New Roman" w:hAnsi="Times New Roman" w:cs="Times New Roman"/>
          <w:sz w:val="22"/>
          <w:szCs w:val="22"/>
        </w:rPr>
        <w:softHyphen/>
        <w:t>ентацией подростка с правил и ограничений, связанных с мо</w:t>
      </w:r>
      <w:r w:rsidRPr="00C41B23">
        <w:rPr>
          <w:rStyle w:val="11"/>
          <w:rFonts w:ascii="Times New Roman" w:hAnsi="Times New Roman" w:cs="Times New Roman"/>
          <w:sz w:val="22"/>
          <w:szCs w:val="22"/>
        </w:rPr>
        <w:softHyphen/>
        <w:t>ралью послушания, на нормы поведения взрослых.</w:t>
      </w:r>
    </w:p>
    <w:p w:rsidR="00AE1E5E" w:rsidRPr="00C41B23" w:rsidRDefault="00AE1E5E" w:rsidP="00F05C42">
      <w:pPr>
        <w:pStyle w:val="a3"/>
        <w:tabs>
          <w:tab w:val="left" w:pos="1198"/>
        </w:tabs>
        <w:ind w:left="0" w:right="-1" w:firstLine="567"/>
        <w:rPr>
          <w:sz w:val="22"/>
          <w:szCs w:val="22"/>
        </w:rPr>
      </w:pPr>
      <w:r w:rsidRPr="00C41B23">
        <w:rPr>
          <w:rStyle w:val="11"/>
          <w:rFonts w:ascii="Times New Roman" w:hAnsi="Times New Roman" w:cs="Times New Roman"/>
          <w:sz w:val="22"/>
          <w:szCs w:val="22"/>
        </w:rPr>
        <w:t>Второй этап подросткового развития (14—15 лет, 8—9 клас</w:t>
      </w:r>
      <w:r w:rsidRPr="00C41B23">
        <w:rPr>
          <w:rStyle w:val="11"/>
          <w:rFonts w:ascii="Times New Roman" w:hAnsi="Times New Roman" w:cs="Times New Roman"/>
          <w:sz w:val="22"/>
          <w:szCs w:val="22"/>
        </w:rPr>
        <w:softHyphen/>
        <w:t>сы), характеризуется:</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8" w:name="bookmark82"/>
      <w:bookmarkEnd w:id="8"/>
      <w:r w:rsidRPr="00C41B23">
        <w:rPr>
          <w:rStyle w:val="11"/>
          <w:rFonts w:ascii="Times New Roman" w:hAnsi="Times New Roman" w:cs="Times New Roman"/>
          <w:sz w:val="22"/>
          <w:szCs w:val="22"/>
        </w:rPr>
        <w:t>бурным, скачкообразным характером развития, т. е. проис</w:t>
      </w:r>
      <w:r w:rsidRPr="00C41B23">
        <w:rPr>
          <w:rStyle w:val="11"/>
          <w:rFonts w:ascii="Times New Roman" w:hAnsi="Times New Roman" w:cs="Times New Roman"/>
          <w:sz w:val="22"/>
          <w:szCs w:val="22"/>
        </w:rPr>
        <w:softHyphen/>
        <w:t>ходящими за сравнительно короткий срок многочисленными качественными изменениями прежних особенностей, инте</w:t>
      </w:r>
      <w:r w:rsidRPr="00C41B23">
        <w:rPr>
          <w:rStyle w:val="11"/>
          <w:rFonts w:ascii="Times New Roman" w:hAnsi="Times New Roman" w:cs="Times New Roman"/>
          <w:sz w:val="22"/>
          <w:szCs w:val="22"/>
        </w:rPr>
        <w:softHyphen/>
        <w:t xml:space="preserve">ресов и отношений подростка, появлением у </w:t>
      </w:r>
      <w:r w:rsidRPr="00C41B23">
        <w:rPr>
          <w:rStyle w:val="11"/>
          <w:rFonts w:ascii="Times New Roman" w:hAnsi="Times New Roman" w:cs="Times New Roman"/>
          <w:sz w:val="22"/>
          <w:szCs w:val="22"/>
        </w:rPr>
        <w:lastRenderedPageBreak/>
        <w:t>подростка зна</w:t>
      </w:r>
      <w:r w:rsidRPr="00C41B23">
        <w:rPr>
          <w:rStyle w:val="11"/>
          <w:rFonts w:ascii="Times New Roman" w:hAnsi="Times New Roman" w:cs="Times New Roman"/>
          <w:sz w:val="22"/>
          <w:szCs w:val="22"/>
        </w:rPr>
        <w:softHyphen/>
        <w:t>чительных субъективных трудностей и переживаний;</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9" w:name="bookmark83"/>
      <w:bookmarkEnd w:id="9"/>
      <w:r w:rsidRPr="00C41B23">
        <w:rPr>
          <w:rStyle w:val="11"/>
          <w:rFonts w:ascii="Times New Roman" w:hAnsi="Times New Roman" w:cs="Times New Roman"/>
          <w:sz w:val="22"/>
          <w:szCs w:val="22"/>
        </w:rPr>
        <w:t>стремлением подростка к общению и совместной деятельно</w:t>
      </w:r>
      <w:r w:rsidRPr="00C41B23">
        <w:rPr>
          <w:rStyle w:val="11"/>
          <w:rFonts w:ascii="Times New Roman" w:hAnsi="Times New Roman" w:cs="Times New Roman"/>
          <w:sz w:val="22"/>
          <w:szCs w:val="22"/>
        </w:rPr>
        <w:softHyphen/>
        <w:t>сти со сверстниками;</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0" w:name="bookmark84"/>
      <w:bookmarkEnd w:id="10"/>
      <w:r w:rsidRPr="00C41B23">
        <w:rPr>
          <w:rStyle w:val="11"/>
          <w:rFonts w:ascii="Times New Roman" w:hAnsi="Times New Roman" w:cs="Times New Roman"/>
          <w:sz w:val="22"/>
          <w:szCs w:val="22"/>
        </w:rPr>
        <w:t>особой чувствительностью к морально-этическому «кодексу товарищества», в котором заданы важнейшие нормы соци</w:t>
      </w:r>
      <w:r w:rsidRPr="00C41B23">
        <w:rPr>
          <w:rStyle w:val="11"/>
          <w:rFonts w:ascii="Times New Roman" w:hAnsi="Times New Roman" w:cs="Times New Roman"/>
          <w:sz w:val="22"/>
          <w:szCs w:val="22"/>
        </w:rPr>
        <w:softHyphen/>
        <w:t>ального поведения взрослого мира;</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1" w:name="bookmark85"/>
      <w:bookmarkEnd w:id="11"/>
      <w:r w:rsidRPr="00C41B23">
        <w:rPr>
          <w:rStyle w:val="11"/>
          <w:rFonts w:ascii="Times New Roman" w:hAnsi="Times New Roman"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C41B23">
        <w:rPr>
          <w:rStyle w:val="11"/>
          <w:rFonts w:ascii="Times New Roman" w:hAnsi="Times New Roman" w:cs="Times New Roman"/>
          <w:sz w:val="22"/>
          <w:szCs w:val="22"/>
        </w:rPr>
        <w:softHyphen/>
        <w:t>ношениях, что порождает интенсивное формирование нрав</w:t>
      </w:r>
      <w:r w:rsidRPr="00C41B23">
        <w:rPr>
          <w:rStyle w:val="11"/>
          <w:rFonts w:ascii="Times New Roman" w:hAnsi="Times New Roman" w:cs="Times New Roman"/>
          <w:sz w:val="22"/>
          <w:szCs w:val="22"/>
        </w:rPr>
        <w:softHyphen/>
        <w:t>ственных понятий и убеждений, выработку принципов, мо</w:t>
      </w:r>
      <w:r w:rsidRPr="00C41B23">
        <w:rPr>
          <w:rStyle w:val="11"/>
          <w:rFonts w:ascii="Times New Roman" w:hAnsi="Times New Roman" w:cs="Times New Roman"/>
          <w:sz w:val="22"/>
          <w:szCs w:val="22"/>
        </w:rPr>
        <w:softHyphen/>
        <w:t>ральное развитие личности;</w:t>
      </w:r>
    </w:p>
    <w:p w:rsidR="00AE1E5E" w:rsidRPr="00C41B23" w:rsidRDefault="00AE1E5E" w:rsidP="00F430C9">
      <w:pPr>
        <w:pStyle w:val="a3"/>
        <w:numPr>
          <w:ilvl w:val="0"/>
          <w:numId w:val="3"/>
        </w:numPr>
        <w:tabs>
          <w:tab w:val="left" w:pos="207"/>
          <w:tab w:val="left" w:pos="1198"/>
        </w:tabs>
        <w:autoSpaceDE/>
        <w:autoSpaceDN/>
        <w:ind w:left="0" w:right="-1" w:firstLine="567"/>
        <w:rPr>
          <w:sz w:val="22"/>
          <w:szCs w:val="22"/>
        </w:rPr>
      </w:pPr>
      <w:bookmarkStart w:id="12" w:name="bookmark86"/>
      <w:bookmarkEnd w:id="12"/>
      <w:r w:rsidRPr="00C41B23">
        <w:rPr>
          <w:rStyle w:val="11"/>
          <w:rFonts w:ascii="Times New Roman" w:hAnsi="Times New Roman" w:cs="Times New Roman"/>
          <w:sz w:val="22"/>
          <w:szCs w:val="22"/>
        </w:rPr>
        <w:t>сложными поведенческими проявлениями, которые вызва</w:t>
      </w:r>
      <w:r w:rsidRPr="00C41B23">
        <w:rPr>
          <w:rStyle w:val="11"/>
          <w:rFonts w:ascii="Times New Roman" w:hAnsi="Times New Roman" w:cs="Times New Roman"/>
          <w:sz w:val="22"/>
          <w:szCs w:val="22"/>
        </w:rPr>
        <w:softHyphen/>
        <w:t>ны противоречием между потребностью подростков в при</w:t>
      </w:r>
      <w:r w:rsidRPr="00C41B23">
        <w:rPr>
          <w:rStyle w:val="11"/>
          <w:rFonts w:ascii="Times New Roman" w:hAnsi="Times New Roman" w:cs="Times New Roman"/>
          <w:sz w:val="22"/>
          <w:szCs w:val="22"/>
        </w:rPr>
        <w:softHyphen/>
        <w:t>знании их взрослыми со стороны окружающих и собствен</w:t>
      </w:r>
      <w:r w:rsidRPr="00C41B23">
        <w:rPr>
          <w:rStyle w:val="11"/>
          <w:rFonts w:ascii="Times New Roman" w:hAnsi="Times New Roman" w:cs="Times New Roman"/>
          <w:sz w:val="22"/>
          <w:szCs w:val="22"/>
        </w:rPr>
        <w:softHyphen/>
        <w:t>ной неуверенностью в этом и выражаются в разных формах непослушания, сопротивления и протеста;</w:t>
      </w:r>
    </w:p>
    <w:p w:rsidR="00AE1E5E" w:rsidRPr="00C41B23" w:rsidRDefault="00AE1E5E" w:rsidP="00F430C9">
      <w:pPr>
        <w:pStyle w:val="a3"/>
        <w:numPr>
          <w:ilvl w:val="0"/>
          <w:numId w:val="3"/>
        </w:numPr>
        <w:tabs>
          <w:tab w:val="left" w:pos="207"/>
          <w:tab w:val="left" w:pos="1198"/>
        </w:tabs>
        <w:autoSpaceDE/>
        <w:autoSpaceDN/>
        <w:ind w:left="0" w:right="-1" w:firstLine="567"/>
        <w:rPr>
          <w:rStyle w:val="11"/>
          <w:rFonts w:ascii="Times New Roman" w:hAnsi="Times New Roman" w:cs="Times New Roman"/>
          <w:color w:val="auto"/>
          <w:sz w:val="22"/>
          <w:szCs w:val="22"/>
        </w:rPr>
      </w:pPr>
      <w:bookmarkStart w:id="13" w:name="bookmark87"/>
      <w:bookmarkEnd w:id="13"/>
      <w:r w:rsidRPr="00C41B23">
        <w:rPr>
          <w:rStyle w:val="11"/>
          <w:rFonts w:ascii="Times New Roman" w:hAnsi="Times New Roman" w:cs="Times New Roman"/>
          <w:sz w:val="22"/>
          <w:szCs w:val="22"/>
        </w:rPr>
        <w:t>изменением социальной ситуации развития: ростом инфор</w:t>
      </w:r>
      <w:r w:rsidRPr="00C41B23">
        <w:rPr>
          <w:rStyle w:val="11"/>
          <w:rFonts w:ascii="Times New Roman" w:hAnsi="Times New Roman" w:cs="Times New Roman"/>
          <w:sz w:val="22"/>
          <w:szCs w:val="22"/>
        </w:rPr>
        <w:softHyphen/>
        <w:t>мационных нагрузок, характером социальных взаимодей</w:t>
      </w:r>
      <w:r w:rsidRPr="00C41B23">
        <w:rPr>
          <w:rStyle w:val="11"/>
          <w:rFonts w:ascii="Times New Roman" w:hAnsi="Times New Roman" w:cs="Times New Roman"/>
          <w:sz w:val="22"/>
          <w:szCs w:val="22"/>
        </w:rPr>
        <w:softHyphen/>
        <w:t>ствий, способами получения информации.</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Основная образовательная программа  основного общего образования реализуется образовательной организацией с использованием внутренних и внещних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 Внутренние ресурсы: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sz w:val="22"/>
          <w:szCs w:val="22"/>
        </w:rPr>
      </w:pPr>
      <w:r w:rsidRPr="00C41B23">
        <w:rPr>
          <w:rStyle w:val="11"/>
          <w:rFonts w:ascii="Times New Roman" w:hAnsi="Times New Roman" w:cs="Times New Roman"/>
          <w:sz w:val="22"/>
          <w:szCs w:val="22"/>
        </w:rPr>
        <w:t>-кадровые (педагоги начального общего, основного общего ,среднего общего образования, педагог-психолог,социальный педагог, библиотекарь);</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FF0000"/>
          <w:sz w:val="22"/>
          <w:szCs w:val="22"/>
        </w:rPr>
      </w:pPr>
      <w:r w:rsidRPr="00C41B23">
        <w:rPr>
          <w:rStyle w:val="11"/>
          <w:rFonts w:ascii="Times New Roman" w:hAnsi="Times New Roman" w:cs="Times New Roman"/>
          <w:sz w:val="22"/>
          <w:szCs w:val="22"/>
        </w:rPr>
        <w:t xml:space="preserve">-финансовые (бюджетные средства, </w:t>
      </w:r>
      <w:r w:rsidRPr="00C41B23">
        <w:rPr>
          <w:rStyle w:val="11"/>
          <w:rFonts w:ascii="Times New Roman" w:hAnsi="Times New Roman" w:cs="Times New Roman"/>
          <w:color w:val="auto"/>
          <w:sz w:val="22"/>
          <w:szCs w:val="22"/>
        </w:rPr>
        <w:t>спонсорская помощь, гранты);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FF0000"/>
          <w:sz w:val="22"/>
          <w:szCs w:val="22"/>
        </w:rPr>
        <w:t>-</w:t>
      </w:r>
      <w:r w:rsidRPr="00C41B23">
        <w:rPr>
          <w:rStyle w:val="11"/>
          <w:rFonts w:ascii="Times New Roman" w:hAnsi="Times New Roman" w:cs="Times New Roman"/>
          <w:color w:val="auto"/>
          <w:sz w:val="22"/>
          <w:szCs w:val="22"/>
        </w:rPr>
        <w:t>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auto"/>
          <w:sz w:val="22"/>
          <w:szCs w:val="22"/>
        </w:rPr>
        <w:t xml:space="preserve">-информационные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сотрудникам в </w:t>
      </w:r>
      <w:r w:rsidRPr="00C41B23">
        <w:rPr>
          <w:rStyle w:val="11"/>
          <w:rFonts w:ascii="Times New Roman" w:hAnsi="Times New Roman" w:cs="Times New Roman"/>
          <w:color w:val="auto"/>
          <w:sz w:val="22"/>
          <w:szCs w:val="22"/>
        </w:rPr>
        <w:lastRenderedPageBreak/>
        <w:t>отдельности), а также профессиональный и жизненный опыт педагогов, администрации, прочих работников школы).</w:t>
      </w:r>
    </w:p>
    <w:p w:rsidR="00AE1E5E" w:rsidRPr="00C41B23" w:rsidRDefault="00AE1E5E" w:rsidP="00F05C42">
      <w:pPr>
        <w:pStyle w:val="a3"/>
        <w:tabs>
          <w:tab w:val="left" w:pos="207"/>
          <w:tab w:val="left" w:pos="1198"/>
        </w:tabs>
        <w:autoSpaceDE/>
        <w:autoSpaceDN/>
        <w:ind w:left="0" w:right="-1"/>
        <w:rPr>
          <w:rStyle w:val="11"/>
          <w:rFonts w:ascii="Times New Roman" w:hAnsi="Times New Roman" w:cs="Times New Roman"/>
          <w:color w:val="auto"/>
          <w:sz w:val="22"/>
          <w:szCs w:val="22"/>
        </w:rPr>
      </w:pPr>
      <w:r w:rsidRPr="00C41B23">
        <w:rPr>
          <w:rStyle w:val="11"/>
          <w:rFonts w:ascii="Times New Roman" w:hAnsi="Times New Roman" w:cs="Times New Roman"/>
          <w:color w:val="auto"/>
          <w:sz w:val="22"/>
          <w:szCs w:val="22"/>
        </w:rPr>
        <w:t>Внешние ресурсы представляют собой сторон</w:t>
      </w:r>
      <w:r w:rsidR="00F05C42" w:rsidRPr="00C41B23">
        <w:rPr>
          <w:rStyle w:val="11"/>
          <w:rFonts w:ascii="Times New Roman" w:hAnsi="Times New Roman" w:cs="Times New Roman"/>
          <w:color w:val="auto"/>
          <w:sz w:val="22"/>
          <w:szCs w:val="22"/>
        </w:rPr>
        <w:t>ние образовательные организации</w:t>
      </w:r>
      <w:r w:rsidRPr="00C41B23">
        <w:rPr>
          <w:rStyle w:val="11"/>
          <w:rFonts w:ascii="Times New Roman" w:hAnsi="Times New Roman" w:cs="Times New Roman"/>
          <w:color w:val="auto"/>
          <w:sz w:val="22"/>
          <w:szCs w:val="22"/>
        </w:rPr>
        <w:t>,</w:t>
      </w:r>
      <w:r w:rsidR="00F05C42" w:rsidRPr="00C41B23">
        <w:rPr>
          <w:rStyle w:val="11"/>
          <w:rFonts w:ascii="Times New Roman" w:hAnsi="Times New Roman" w:cs="Times New Roman"/>
          <w:color w:val="auto"/>
          <w:sz w:val="22"/>
          <w:szCs w:val="22"/>
        </w:rPr>
        <w:t xml:space="preserve"> </w:t>
      </w:r>
      <w:r w:rsidRPr="00C41B23">
        <w:rPr>
          <w:rStyle w:val="11"/>
          <w:rFonts w:ascii="Times New Roman" w:hAnsi="Times New Roman" w:cs="Times New Roman"/>
          <w:color w:val="auto"/>
          <w:sz w:val="22"/>
          <w:szCs w:val="22"/>
        </w:rPr>
        <w:t>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p>
    <w:tbl>
      <w:tblPr>
        <w:tblW w:w="5670" w:type="dxa"/>
        <w:tblInd w:w="113" w:type="dxa"/>
        <w:tblLayout w:type="fixed"/>
        <w:tblCellMar>
          <w:left w:w="0" w:type="dxa"/>
          <w:right w:w="0" w:type="dxa"/>
        </w:tblCellMar>
        <w:tblLook w:val="0000"/>
      </w:tblPr>
      <w:tblGrid>
        <w:gridCol w:w="426"/>
        <w:gridCol w:w="2126"/>
        <w:gridCol w:w="1984"/>
        <w:gridCol w:w="1134"/>
      </w:tblGrid>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Наименование организации (юридического лица), </w:t>
            </w:r>
            <w:r w:rsidRPr="00C41B23">
              <w:rPr>
                <w:rFonts w:ascii="Times New Roman" w:hAnsi="Times New Roman" w:cs="Times New Roman"/>
                <w:color w:val="auto"/>
                <w:sz w:val="22"/>
                <w:szCs w:val="22"/>
              </w:rPr>
              <w:br/>
              <w:t xml:space="preserve">участвующего </w:t>
            </w:r>
            <w:r w:rsidRPr="00C41B23">
              <w:rPr>
                <w:rFonts w:ascii="Times New Roman" w:hAnsi="Times New Roman" w:cs="Times New Roman"/>
                <w:color w:val="auto"/>
                <w:sz w:val="22"/>
                <w:szCs w:val="22"/>
              </w:rPr>
              <w:br/>
              <w:t xml:space="preserve">в реализации сетевой </w:t>
            </w:r>
            <w:r w:rsidRPr="00C41B23">
              <w:rPr>
                <w:rFonts w:ascii="Times New Roman" w:hAnsi="Times New Roman" w:cs="Times New Roman"/>
                <w:color w:val="auto"/>
                <w:sz w:val="22"/>
                <w:szCs w:val="22"/>
              </w:rPr>
              <w:br/>
              <w:t>образовательной программы</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Ресурсы, </w:t>
            </w:r>
            <w:r w:rsidRPr="00C41B23">
              <w:rPr>
                <w:rFonts w:ascii="Times New Roman" w:hAnsi="Times New Roman" w:cs="Times New Roman"/>
                <w:color w:val="auto"/>
                <w:sz w:val="22"/>
                <w:szCs w:val="22"/>
              </w:rPr>
              <w:br/>
              <w:t xml:space="preserve">используемые </w:t>
            </w:r>
            <w:r w:rsidRPr="00C41B23">
              <w:rPr>
                <w:rFonts w:ascii="Times New Roman" w:hAnsi="Times New Roman" w:cs="Times New Roman"/>
                <w:color w:val="auto"/>
                <w:sz w:val="22"/>
                <w:szCs w:val="22"/>
              </w:rPr>
              <w:br/>
              <w:t xml:space="preserve">при реализации основной </w:t>
            </w:r>
            <w:r w:rsidRPr="00C41B23">
              <w:rPr>
                <w:rFonts w:ascii="Times New Roman" w:hAnsi="Times New Roman" w:cs="Times New Roman"/>
                <w:color w:val="auto"/>
                <w:sz w:val="22"/>
                <w:szCs w:val="22"/>
              </w:rPr>
              <w:br/>
              <w:t>образовательной программы</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E1E5E" w:rsidRPr="00C41B23" w:rsidRDefault="00AE1E5E" w:rsidP="00C950A2">
            <w:pPr>
              <w:pStyle w:val="table-head"/>
              <w:keepNext/>
              <w:keepLines/>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Основания использования ресурсов </w:t>
            </w:r>
            <w:r w:rsidRPr="00C41B23">
              <w:rPr>
                <w:rFonts w:ascii="Times New Roman" w:hAnsi="Times New Roman" w:cs="Times New Roman"/>
                <w:color w:val="auto"/>
                <w:sz w:val="22"/>
                <w:szCs w:val="22"/>
              </w:rPr>
              <w:br/>
            </w:r>
          </w:p>
        </w:tc>
      </w:tr>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r w:rsidRPr="00C41B23">
              <w:t>Муниципальное учреждение «Центр Гармония»</w:t>
            </w:r>
          </w:p>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r w:rsidR="00AE1E5E" w:rsidRPr="00C41B23" w:rsidTr="00C950A2">
        <w:trPr>
          <w:trHeight w:val="60"/>
        </w:trPr>
        <w:tc>
          <w:tcPr>
            <w:tcW w:w="4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bodycentre"/>
              <w:spacing w:after="0" w:line="240" w:lineRule="auto"/>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TableParagraph"/>
            </w:pPr>
            <w:r w:rsidRPr="00C41B23">
              <w:t>образовательная программа раздел «Плавание», плавательный бассейн МАУ ФОК «ОЛИМП»</w:t>
            </w:r>
          </w:p>
          <w:p w:rsidR="00AE1E5E" w:rsidRPr="00C41B23" w:rsidRDefault="00AE1E5E" w:rsidP="00C950A2">
            <w:pPr>
              <w:pStyle w:val="TableParagraph"/>
              <w:ind w:right="164" w:hanging="3"/>
              <w:jc w:val="both"/>
            </w:pPr>
          </w:p>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E1E5E" w:rsidRPr="00C41B23" w:rsidRDefault="00AE1E5E" w:rsidP="00C950A2">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bl>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F430C9">
      <w:pPr>
        <w:pStyle w:val="32"/>
        <w:keepNext/>
        <w:keepLines/>
        <w:numPr>
          <w:ilvl w:val="2"/>
          <w:numId w:val="2"/>
        </w:numPr>
        <w:tabs>
          <w:tab w:val="left" w:pos="649"/>
        </w:tabs>
        <w:spacing w:after="0" w:line="240" w:lineRule="auto"/>
        <w:rPr>
          <w:rStyle w:val="31"/>
          <w:rFonts w:ascii="Times New Roman" w:hAnsi="Times New Roman" w:cs="Times New Roman"/>
          <w:b/>
          <w:color w:val="auto"/>
          <w:sz w:val="22"/>
          <w:szCs w:val="22"/>
        </w:rPr>
      </w:pPr>
      <w:bookmarkStart w:id="14" w:name="bookmark88"/>
      <w:bookmarkStart w:id="15" w:name="bookmark89"/>
      <w:bookmarkStart w:id="16" w:name="bookmark91"/>
      <w:r w:rsidRPr="00C41B23">
        <w:rPr>
          <w:rStyle w:val="31"/>
          <w:rFonts w:ascii="Times New Roman" w:hAnsi="Times New Roman" w:cs="Times New Roman"/>
          <w:b/>
          <w:sz w:val="22"/>
          <w:szCs w:val="22"/>
        </w:rPr>
        <w:t>Общая характеристика основной образовательной программы основного общего образования</w:t>
      </w:r>
      <w:bookmarkEnd w:id="14"/>
      <w:bookmarkEnd w:id="15"/>
      <w:bookmarkEnd w:id="16"/>
    </w:p>
    <w:p w:rsidR="00F05C42" w:rsidRPr="00C41B23" w:rsidRDefault="00F05C42" w:rsidP="00F05C42">
      <w:pPr>
        <w:pStyle w:val="32"/>
        <w:keepNext/>
        <w:keepLines/>
        <w:tabs>
          <w:tab w:val="left" w:pos="649"/>
        </w:tabs>
        <w:spacing w:after="0" w:line="240" w:lineRule="auto"/>
        <w:rPr>
          <w:rFonts w:ascii="Times New Roman" w:hAnsi="Times New Roman" w:cs="Times New Roman"/>
          <w:bCs w:val="0"/>
          <w:color w:val="auto"/>
          <w:sz w:val="22"/>
          <w:szCs w:val="22"/>
        </w:rPr>
      </w:pP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Программа основного общего образования разработана в соответствии с требованиями федерального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МОУ Улейминской сош им. Героя Советского Союза Дерюгина А.В.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AE1E5E" w:rsidRPr="00C41B23" w:rsidRDefault="00AE1E5E" w:rsidP="00AE1E5E">
      <w:pPr>
        <w:pStyle w:val="Default"/>
        <w:jc w:val="both"/>
        <w:rPr>
          <w:sz w:val="22"/>
          <w:szCs w:val="22"/>
        </w:rPr>
      </w:pPr>
      <w:r w:rsidRPr="00C41B23">
        <w:rPr>
          <w:rStyle w:val="11"/>
          <w:rFonts w:ascii="Times New Roman" w:hAnsi="Times New Roman" w:cs="Times New Roman"/>
          <w:sz w:val="22"/>
          <w:szCs w:val="22"/>
        </w:rPr>
        <w:t xml:space="preserve">    </w:t>
      </w:r>
      <w:r w:rsidRPr="00C41B23">
        <w:rPr>
          <w:sz w:val="22"/>
          <w:szCs w:val="22"/>
        </w:rPr>
        <w:t xml:space="preserve">При разработке ООП ООО учтены региональные, национальные и этнокультурные особенности народов Российской Федерации. Программа ориентирована на: </w:t>
      </w:r>
    </w:p>
    <w:p w:rsidR="00AE1E5E" w:rsidRPr="00C41B23" w:rsidRDefault="00AE1E5E" w:rsidP="00AE1E5E">
      <w:pPr>
        <w:pStyle w:val="Default"/>
        <w:jc w:val="both"/>
        <w:rPr>
          <w:sz w:val="22"/>
          <w:szCs w:val="22"/>
        </w:rPr>
      </w:pPr>
      <w:r w:rsidRPr="00C41B23">
        <w:rPr>
          <w:sz w:val="22"/>
          <w:szCs w:val="22"/>
        </w:rPr>
        <w:t xml:space="preserve">- 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AE1E5E" w:rsidRPr="00C41B23" w:rsidRDefault="00AE1E5E" w:rsidP="00AE1E5E">
      <w:pPr>
        <w:pStyle w:val="Default"/>
        <w:jc w:val="both"/>
        <w:rPr>
          <w:sz w:val="22"/>
          <w:szCs w:val="22"/>
        </w:rPr>
      </w:pPr>
      <w:r w:rsidRPr="00C41B23">
        <w:rPr>
          <w:sz w:val="22"/>
          <w:szCs w:val="22"/>
        </w:rPr>
        <w:t xml:space="preserve">- физическое воспитание, формирование здорового образа жизни и обеспечение условий сохранения и укрепления здоровья обучающихся; </w:t>
      </w:r>
    </w:p>
    <w:p w:rsidR="00AE1E5E" w:rsidRPr="00C41B23" w:rsidRDefault="00AE1E5E" w:rsidP="00AE1E5E">
      <w:pPr>
        <w:pStyle w:val="Default"/>
        <w:jc w:val="both"/>
        <w:rPr>
          <w:sz w:val="22"/>
          <w:szCs w:val="22"/>
        </w:rPr>
      </w:pPr>
      <w:r w:rsidRPr="00C41B23">
        <w:rPr>
          <w:sz w:val="22"/>
          <w:szCs w:val="22"/>
        </w:rPr>
        <w:t xml:space="preserve">-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AE1E5E" w:rsidRPr="00C41B23" w:rsidRDefault="00AE1E5E" w:rsidP="00AE1E5E">
      <w:pPr>
        <w:pStyle w:val="Default"/>
        <w:jc w:val="both"/>
        <w:rPr>
          <w:sz w:val="22"/>
          <w:szCs w:val="22"/>
        </w:rPr>
      </w:pPr>
      <w:r w:rsidRPr="00C41B23">
        <w:rPr>
          <w:sz w:val="22"/>
          <w:szCs w:val="22"/>
        </w:rPr>
        <w:t xml:space="preserve">- развитие представлений обучающихся о высоком уровне научно-технологического развития страны, овладение ими </w:t>
      </w:r>
      <w:r w:rsidRPr="00C41B23">
        <w:rPr>
          <w:sz w:val="22"/>
          <w:szCs w:val="22"/>
        </w:rPr>
        <w:lastRenderedPageBreak/>
        <w:t xml:space="preserve">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AE1E5E" w:rsidRPr="00C41B23" w:rsidRDefault="00AE1E5E" w:rsidP="00AE1E5E">
      <w:pPr>
        <w:pStyle w:val="Default"/>
        <w:jc w:val="both"/>
        <w:rPr>
          <w:sz w:val="22"/>
          <w:szCs w:val="22"/>
        </w:rPr>
      </w:pPr>
      <w:r w:rsidRPr="00C41B23">
        <w:rPr>
          <w:sz w:val="22"/>
          <w:szCs w:val="22"/>
        </w:rPr>
        <w:t xml:space="preserve">- 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AE1E5E" w:rsidRPr="00C41B23" w:rsidRDefault="00AE1E5E" w:rsidP="00AE1E5E">
      <w:pPr>
        <w:pStyle w:val="Default"/>
        <w:jc w:val="both"/>
        <w:rPr>
          <w:sz w:val="22"/>
          <w:szCs w:val="22"/>
        </w:rPr>
      </w:pPr>
      <w:r w:rsidRPr="00C41B23">
        <w:rPr>
          <w:sz w:val="22"/>
          <w:szCs w:val="22"/>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основного общего образования на родном языке, овладение духовными ценностями и культурой многонационального народа Российской Федерации; </w:t>
      </w:r>
    </w:p>
    <w:p w:rsidR="00AE1E5E" w:rsidRPr="00C41B23" w:rsidRDefault="00AE1E5E" w:rsidP="00AE1E5E">
      <w:pPr>
        <w:pStyle w:val="Default"/>
        <w:jc w:val="both"/>
        <w:rPr>
          <w:sz w:val="22"/>
          <w:szCs w:val="22"/>
        </w:rPr>
      </w:pPr>
      <w:r w:rsidRPr="00C41B23">
        <w:rPr>
          <w:sz w:val="22"/>
          <w:szCs w:val="22"/>
        </w:rPr>
        <w:t xml:space="preserve">- развитие форм государственно-общественного управления; </w:t>
      </w:r>
    </w:p>
    <w:p w:rsidR="00AE1E5E" w:rsidRPr="00C41B23" w:rsidRDefault="00AE1E5E" w:rsidP="00AE1E5E">
      <w:pPr>
        <w:pStyle w:val="Default"/>
        <w:jc w:val="both"/>
        <w:rPr>
          <w:sz w:val="22"/>
          <w:szCs w:val="22"/>
        </w:rPr>
      </w:pPr>
      <w:r w:rsidRPr="00C41B23">
        <w:rPr>
          <w:sz w:val="22"/>
          <w:szCs w:val="22"/>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AE1E5E" w:rsidRPr="00C41B23" w:rsidRDefault="00AE1E5E" w:rsidP="00AE1E5E">
      <w:pPr>
        <w:pStyle w:val="body"/>
        <w:spacing w:line="240" w:lineRule="auto"/>
        <w:ind w:firstLine="0"/>
        <w:rPr>
          <w:rFonts w:cs="Times New Roman"/>
          <w:sz w:val="22"/>
          <w:szCs w:val="22"/>
        </w:rPr>
      </w:pPr>
      <w:r w:rsidRPr="00C41B23">
        <w:rPr>
          <w:rFonts w:cs="Times New Roman"/>
          <w:sz w:val="22"/>
          <w:szCs w:val="22"/>
        </w:rPr>
        <w:t>- развитие культуры образовательной среды МОУ Улейминской сош им. Героя Советского Союза Дерюгина А.В.</w:t>
      </w:r>
    </w:p>
    <w:p w:rsidR="00AE1E5E" w:rsidRPr="00C41B23" w:rsidRDefault="00AE1E5E" w:rsidP="00AE1E5E">
      <w:pPr>
        <w:pStyle w:val="Default"/>
        <w:jc w:val="both"/>
        <w:rPr>
          <w:sz w:val="22"/>
          <w:szCs w:val="22"/>
        </w:rPr>
      </w:pPr>
      <w:r w:rsidRPr="00C41B23">
        <w:rPr>
          <w:sz w:val="22"/>
          <w:szCs w:val="22"/>
        </w:rPr>
        <w:t xml:space="preserve">Программа начального общего образования обеспечивает право на получение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 xml:space="preserve">При реализации программы начального общего образования МОУ Улейминской сош им. Героя Советского Союза Дерюгина А.В. вправе применять: </w:t>
      </w:r>
    </w:p>
    <w:p w:rsidR="00AE1E5E" w:rsidRPr="00C41B23" w:rsidRDefault="00AE1E5E" w:rsidP="00AE1E5E">
      <w:pPr>
        <w:pStyle w:val="Default"/>
        <w:jc w:val="both"/>
        <w:rPr>
          <w:sz w:val="22"/>
          <w:szCs w:val="22"/>
        </w:rPr>
      </w:pPr>
      <w:r w:rsidRPr="00C41B23">
        <w:rPr>
          <w:sz w:val="22"/>
          <w:szCs w:val="22"/>
        </w:rPr>
        <w:t xml:space="preserve">-различные образовательные технологии, в том числе электронное обучение, дистанционные образовательные технологии; </w:t>
      </w:r>
    </w:p>
    <w:p w:rsidR="00AE1E5E" w:rsidRPr="00C41B23" w:rsidRDefault="00AE1E5E" w:rsidP="00AE1E5E">
      <w:pPr>
        <w:pStyle w:val="Default"/>
        <w:jc w:val="both"/>
        <w:rPr>
          <w:sz w:val="22"/>
          <w:szCs w:val="22"/>
        </w:rPr>
      </w:pPr>
      <w:r w:rsidRPr="00C41B23">
        <w:rPr>
          <w:sz w:val="22"/>
          <w:szCs w:val="22"/>
        </w:rPr>
        <w:t xml:space="preserve">- 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 </w:t>
      </w:r>
    </w:p>
    <w:p w:rsidR="00AE1E5E" w:rsidRPr="00C41B23" w:rsidRDefault="00AE1E5E" w:rsidP="00AE1E5E">
      <w:pPr>
        <w:pStyle w:val="Default"/>
        <w:jc w:val="both"/>
        <w:rPr>
          <w:color w:val="auto"/>
          <w:sz w:val="22"/>
          <w:szCs w:val="22"/>
        </w:rPr>
      </w:pPr>
      <w:r w:rsidRPr="00C41B23">
        <w:rPr>
          <w:sz w:val="22"/>
          <w:szCs w:val="22"/>
        </w:rPr>
        <w:t xml:space="preserve">Урочная деятельность направлена на достижение обучающимися планируемых результатов освоения программы </w:t>
      </w:r>
      <w:r w:rsidRPr="00C41B23">
        <w:rPr>
          <w:sz w:val="22"/>
          <w:szCs w:val="22"/>
        </w:rPr>
        <w:lastRenderedPageBreak/>
        <w:t xml:space="preserve">основного общего образования с учетом обязательных для изучения учебных предметов. </w:t>
      </w:r>
    </w:p>
    <w:p w:rsidR="00AE1E5E" w:rsidRPr="00C41B23" w:rsidRDefault="00AE1E5E" w:rsidP="00AE1E5E">
      <w:pPr>
        <w:pStyle w:val="body"/>
        <w:spacing w:line="240" w:lineRule="auto"/>
        <w:rPr>
          <w:rFonts w:cs="Times New Roman"/>
          <w:sz w:val="22"/>
          <w:szCs w:val="22"/>
        </w:rPr>
      </w:pPr>
      <w:r w:rsidRPr="00C41B23">
        <w:rPr>
          <w:rFonts w:cs="Times New Roman"/>
          <w:color w:val="auto"/>
          <w:sz w:val="22"/>
          <w:szCs w:val="22"/>
        </w:rP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w:t>
      </w:r>
      <w:r w:rsidRPr="00C41B23">
        <w:rPr>
          <w:rFonts w:cs="Times New Roman"/>
          <w:sz w:val="22"/>
          <w:szCs w:val="22"/>
        </w:rPr>
        <w:t xml:space="preserve"> МОУ Улейминской сош им. Героя Советского Союза Дерюгина А.В.</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В целях удовлетворения образовательных потребностей и интересов обучающихся могут разрабатываться индивидуальные учебные планы.</w:t>
      </w:r>
    </w:p>
    <w:p w:rsidR="00AE1E5E" w:rsidRPr="00C41B23" w:rsidRDefault="00AE1E5E" w:rsidP="00AE1E5E">
      <w:pPr>
        <w:pStyle w:val="body"/>
        <w:spacing w:line="240" w:lineRule="auto"/>
        <w:rPr>
          <w:rFonts w:cs="Times New Roman"/>
          <w:sz w:val="22"/>
          <w:szCs w:val="22"/>
        </w:rPr>
      </w:pPr>
    </w:p>
    <w:p w:rsidR="00AE1E5E" w:rsidRPr="00C41B23" w:rsidRDefault="00AE1E5E" w:rsidP="00AE1E5E">
      <w:pPr>
        <w:pStyle w:val="body"/>
        <w:spacing w:line="240" w:lineRule="auto"/>
        <w:rPr>
          <w:rFonts w:cs="Times New Roman"/>
          <w:sz w:val="22"/>
          <w:szCs w:val="22"/>
        </w:rPr>
      </w:pPr>
      <w:r w:rsidRPr="00C41B23">
        <w:rPr>
          <w:rFonts w:cs="Times New Roman"/>
          <w:b/>
          <w:sz w:val="22"/>
          <w:szCs w:val="22"/>
        </w:rPr>
        <w:t>Целевой раздел</w:t>
      </w:r>
      <w:r w:rsidRPr="00C41B23">
        <w:rPr>
          <w:rFonts w:cs="Times New Roman"/>
          <w:sz w:val="22"/>
          <w:szCs w:val="22"/>
        </w:rPr>
        <w:t xml:space="preserve"> определяет общее назначение,  цели, задачи и планируемые результаты реализации ООО ООО, конкретизированные в соответствии с  с требованиями ФГОС ООО и учитывающие региональные, национальные и этнокультурные особенности контингента, а также способы определения достижения этих целей и результатов. </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Целевой раздел включает:</w:t>
      </w:r>
    </w:p>
    <w:p w:rsidR="00AE1E5E" w:rsidRPr="00C41B23" w:rsidRDefault="00AE1E5E" w:rsidP="00AE1E5E">
      <w:pPr>
        <w:pStyle w:val="body"/>
        <w:spacing w:line="240" w:lineRule="auto"/>
        <w:ind w:firstLine="0"/>
        <w:rPr>
          <w:rFonts w:cs="Times New Roman"/>
          <w:sz w:val="22"/>
          <w:szCs w:val="22"/>
        </w:rPr>
      </w:pPr>
      <w:r w:rsidRPr="00C41B23">
        <w:rPr>
          <w:rFonts w:cs="Times New Roman"/>
          <w:sz w:val="22"/>
          <w:szCs w:val="22"/>
        </w:rPr>
        <w:t xml:space="preserve">   ●пояснительную записку;</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●планируемые результаты освоения обучающимися ООП ООО;</w:t>
      </w:r>
    </w:p>
    <w:p w:rsidR="00AE1E5E" w:rsidRPr="00C41B23" w:rsidRDefault="00AE1E5E" w:rsidP="00AE1E5E">
      <w:pPr>
        <w:pStyle w:val="body"/>
        <w:spacing w:line="240" w:lineRule="auto"/>
        <w:rPr>
          <w:rFonts w:cs="Times New Roman"/>
          <w:sz w:val="22"/>
          <w:szCs w:val="22"/>
        </w:rPr>
      </w:pPr>
      <w:r w:rsidRPr="00C41B23">
        <w:rPr>
          <w:rFonts w:cs="Times New Roman"/>
          <w:sz w:val="22"/>
          <w:szCs w:val="22"/>
        </w:rPr>
        <w:t xml:space="preserve">●систему оценки достижения достижения планируемых </w:t>
      </w:r>
      <w:r w:rsidRPr="00C41B23">
        <w:rPr>
          <w:rFonts w:cs="Times New Roman"/>
          <w:sz w:val="22"/>
          <w:szCs w:val="22"/>
        </w:rPr>
        <w:br/>
        <w:t>результатов освоения программы основного общего образования</w:t>
      </w:r>
    </w:p>
    <w:p w:rsidR="00AE1E5E" w:rsidRPr="00C41B23" w:rsidRDefault="00AE1E5E" w:rsidP="00AE1E5E">
      <w:pPr>
        <w:pStyle w:val="body"/>
        <w:spacing w:line="240" w:lineRule="auto"/>
        <w:rPr>
          <w:rFonts w:cs="Times New Roman"/>
          <w:sz w:val="22"/>
          <w:szCs w:val="22"/>
        </w:rPr>
      </w:pPr>
      <w:r w:rsidRPr="00C41B23">
        <w:rPr>
          <w:rFonts w:cs="Times New Roman"/>
          <w:b/>
          <w:sz w:val="22"/>
          <w:szCs w:val="22"/>
        </w:rPr>
        <w:t>Содержательный раздел</w:t>
      </w:r>
      <w:r w:rsidRPr="00C41B23">
        <w:rPr>
          <w:rFonts w:cs="Times New Roman"/>
          <w:sz w:val="22"/>
          <w:szCs w:val="22"/>
        </w:rPr>
        <w:t xml:space="preserve"> включает образовательные программы ,ориентированные на достижение предметных, метапредметных и личностных результатов: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●рабочие программы учебных предметов, учебных курсов (в том числе внеурочной деятельности), учебных модулей;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●программу формирования универсальных учебных действий у обучающихся;</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●рабочую программу воспитания;</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●программу коррекционной работы.</w:t>
      </w:r>
    </w:p>
    <w:p w:rsidR="00AE1E5E" w:rsidRPr="00C41B23" w:rsidRDefault="00AE1E5E"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b/>
          <w:sz w:val="22"/>
          <w:szCs w:val="22"/>
        </w:rPr>
        <w:t xml:space="preserve">   Организационный раздел</w:t>
      </w:r>
      <w:r w:rsidRPr="00C41B23">
        <w:rPr>
          <w:rStyle w:val="11"/>
          <w:rFonts w:ascii="Times New Roman" w:hAnsi="Times New Roman" w:cs="Times New Roman"/>
          <w:sz w:val="22"/>
          <w:szCs w:val="22"/>
        </w:rPr>
        <w:t xml:space="preserve"> устанавливает общие рамки организации образовательного процесса, а также механизмы и условия реализации компонентов ООП НОО.</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Организационный раздел включает:</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●учебный план;</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t>●план внеурочной деятельности;</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lastRenderedPageBreak/>
        <w:t>●календарный учебный график;</w:t>
      </w:r>
    </w:p>
    <w:p w:rsidR="00AE1E5E" w:rsidRPr="00C41B23" w:rsidRDefault="00AE1E5E" w:rsidP="00AE1E5E">
      <w:pPr>
        <w:pStyle w:val="a3"/>
        <w:tabs>
          <w:tab w:val="left" w:pos="327"/>
        </w:tabs>
        <w:autoSpaceDE/>
        <w:autoSpaceDN/>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●календарный план воспитательной работы (содержащий пе</w:t>
      </w:r>
      <w:r w:rsidRPr="00C41B23">
        <w:rPr>
          <w:rStyle w:val="11"/>
          <w:rFonts w:ascii="Times New Roman" w:hAnsi="Times New Roman" w:cs="Times New Roman"/>
          <w:sz w:val="22"/>
          <w:szCs w:val="22"/>
        </w:rPr>
        <w:softHyphen/>
        <w:t>речень событий и мероприятий воспитательной направлен</w:t>
      </w:r>
      <w:r w:rsidRPr="00C41B23">
        <w:rPr>
          <w:rStyle w:val="11"/>
          <w:rFonts w:ascii="Times New Roman" w:hAnsi="Times New Roman" w:cs="Times New Roman"/>
          <w:sz w:val="22"/>
          <w:szCs w:val="22"/>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E1E5E" w:rsidRPr="00C41B23" w:rsidRDefault="00AE1E5E" w:rsidP="00AE1E5E">
      <w:pPr>
        <w:pStyle w:val="a3"/>
        <w:tabs>
          <w:tab w:val="left" w:pos="327"/>
        </w:tabs>
        <w:autoSpaceDE/>
        <w:autoSpaceDN/>
        <w:ind w:left="0" w:firstLine="0"/>
        <w:rPr>
          <w:sz w:val="22"/>
          <w:szCs w:val="22"/>
        </w:rPr>
      </w:pPr>
      <w:r w:rsidRPr="00C41B23">
        <w:rPr>
          <w:rStyle w:val="11"/>
          <w:rFonts w:ascii="Times New Roman" w:hAnsi="Times New Roman" w:cs="Times New Roman"/>
          <w:sz w:val="22"/>
          <w:szCs w:val="22"/>
        </w:rPr>
        <w:t>●характеристику условий реализации программы основного общего образования в соответствии с требованиями ФГОС ООО.</w:t>
      </w:r>
    </w:p>
    <w:p w:rsidR="00AE1E5E" w:rsidRPr="00C41B23" w:rsidRDefault="00AE1E5E" w:rsidP="00AE1E5E">
      <w:pPr>
        <w:pStyle w:val="a3"/>
        <w:tabs>
          <w:tab w:val="left" w:pos="327"/>
        </w:tabs>
        <w:autoSpaceDE/>
        <w:autoSpaceDN/>
        <w:ind w:left="0" w:firstLine="0"/>
        <w:rPr>
          <w:rStyle w:val="11"/>
          <w:rFonts w:ascii="Times New Roman" w:hAnsi="Times New Roman" w:cs="Times New Roman"/>
          <w:color w:val="auto"/>
          <w:sz w:val="22"/>
          <w:szCs w:val="22"/>
        </w:rPr>
      </w:pPr>
      <w:r w:rsidRPr="00C41B23">
        <w:rPr>
          <w:rStyle w:val="11"/>
          <w:rFonts w:ascii="Times New Roman" w:hAnsi="Times New Roman" w:cs="Times New Roman"/>
          <w:sz w:val="22"/>
          <w:szCs w:val="22"/>
        </w:rPr>
        <w:t>Тематическое планирование выделено в отдельный доку</w:t>
      </w:r>
      <w:r w:rsidRPr="00C41B23">
        <w:rPr>
          <w:rStyle w:val="11"/>
          <w:rFonts w:ascii="Times New Roman" w:hAnsi="Times New Roman" w:cs="Times New Roman"/>
          <w:sz w:val="22"/>
          <w:szCs w:val="22"/>
        </w:rPr>
        <w:softHyphen/>
        <w:t xml:space="preserve">мент, который не входит в текст данного документа, но его можно найти на сайте </w:t>
      </w:r>
      <w:hyperlink r:id="rId9" w:history="1">
        <w:r w:rsidRPr="00C41B23">
          <w:rPr>
            <w:rStyle w:val="11"/>
            <w:rFonts w:ascii="Times New Roman" w:hAnsi="Times New Roman" w:cs="Times New Roman"/>
            <w:sz w:val="22"/>
            <w:szCs w:val="22"/>
            <w:lang w:val="en-US"/>
          </w:rPr>
          <w:t>https</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edsoo</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ru</w:t>
        </w:r>
        <w:r w:rsidRPr="00C41B23">
          <w:rPr>
            <w:rStyle w:val="11"/>
            <w:rFonts w:ascii="Times New Roman" w:hAnsi="Times New Roman" w:cs="Times New Roman"/>
            <w:sz w:val="22"/>
            <w:szCs w:val="22"/>
          </w:rPr>
          <w:t>/</w:t>
        </w:r>
      </w:hyperlink>
      <w:r w:rsidRPr="00C41B23">
        <w:rPr>
          <w:rStyle w:val="11"/>
          <w:rFonts w:ascii="Times New Roman" w:hAnsi="Times New Roman" w:cs="Times New Roman"/>
          <w:sz w:val="22"/>
          <w:szCs w:val="22"/>
        </w:rPr>
        <w:t>.</w:t>
      </w:r>
    </w:p>
    <w:p w:rsidR="00AE1E5E" w:rsidRPr="00C41B23" w:rsidRDefault="00AE1E5E" w:rsidP="00AE1E5E">
      <w:pPr>
        <w:pStyle w:val="a3"/>
        <w:tabs>
          <w:tab w:val="left" w:pos="207"/>
          <w:tab w:val="left" w:pos="1198"/>
        </w:tabs>
        <w:autoSpaceDE/>
        <w:autoSpaceDN/>
        <w:ind w:left="0" w:right="1137"/>
        <w:rPr>
          <w:rStyle w:val="11"/>
          <w:rFonts w:ascii="Times New Roman" w:hAnsi="Times New Roman" w:cs="Times New Roman"/>
          <w:sz w:val="22"/>
          <w:szCs w:val="22"/>
        </w:rPr>
      </w:pPr>
    </w:p>
    <w:p w:rsidR="00AE1E5E" w:rsidRPr="00C41B23" w:rsidRDefault="00AE1E5E" w:rsidP="000B2537">
      <w:pPr>
        <w:pStyle w:val="a3"/>
        <w:tabs>
          <w:tab w:val="left" w:pos="207"/>
          <w:tab w:val="left" w:pos="1198"/>
        </w:tabs>
        <w:autoSpaceDE/>
        <w:autoSpaceDN/>
        <w:ind w:left="0" w:right="1137" w:firstLine="284"/>
        <w:rPr>
          <w:rStyle w:val="11"/>
          <w:rFonts w:ascii="Times New Roman" w:hAnsi="Times New Roman" w:cs="Times New Roman"/>
          <w:b/>
          <w:color w:val="auto"/>
          <w:sz w:val="22"/>
          <w:szCs w:val="22"/>
        </w:rPr>
      </w:pPr>
    </w:p>
    <w:p w:rsidR="00AE1E5E" w:rsidRPr="00C41B23" w:rsidRDefault="00AE1E5E" w:rsidP="00F430C9">
      <w:pPr>
        <w:pStyle w:val="24"/>
        <w:numPr>
          <w:ilvl w:val="1"/>
          <w:numId w:val="2"/>
        </w:numPr>
        <w:tabs>
          <w:tab w:val="left" w:pos="466"/>
          <w:tab w:val="left" w:pos="1198"/>
        </w:tabs>
        <w:spacing w:after="0"/>
        <w:ind w:right="-1" w:firstLine="284"/>
        <w:jc w:val="center"/>
        <w:rPr>
          <w:rFonts w:ascii="Times New Roman" w:hAnsi="Times New Roman" w:cs="Times New Roman"/>
          <w:b w:val="0"/>
          <w:bCs w:val="0"/>
          <w:color w:val="auto"/>
          <w:w w:val="100"/>
          <w:sz w:val="22"/>
          <w:szCs w:val="22"/>
        </w:rPr>
      </w:pPr>
      <w:bookmarkStart w:id="17" w:name="bookmark90"/>
      <w:bookmarkEnd w:id="17"/>
      <w:r w:rsidRPr="00C41B23">
        <w:rPr>
          <w:rStyle w:val="23"/>
          <w:rFonts w:ascii="Times New Roman" w:hAnsi="Times New Roman" w:cs="Times New Roman"/>
          <w:b/>
          <w:sz w:val="22"/>
          <w:szCs w:val="22"/>
        </w:rPr>
        <w:t>ПЛАНИРУЕМЫЕ РЕЗУЛЬТАТЫ ОСВОЕНИЯ ОБУЧАЮЩИМИСЯ ОСНОВНОЙ ОБРАЗОВАТЕЛЬНОЙ ПРОГРАММЫ ОСНОВНОГО ОБЩЕГО ОБРАЗОВАНИЯ: ОБЩАЯ ХАРАКТЕРИСТИКА</w:t>
      </w:r>
    </w:p>
    <w:p w:rsidR="00AE1E5E" w:rsidRPr="00C41B23" w:rsidRDefault="00AE1E5E" w:rsidP="00AE1E5E">
      <w:pPr>
        <w:pStyle w:val="a3"/>
        <w:tabs>
          <w:tab w:val="left" w:pos="207"/>
        </w:tabs>
        <w:autoSpaceDE/>
        <w:autoSpaceDN/>
        <w:ind w:left="0" w:right="1137"/>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7D35FB">
      <w:pPr>
        <w:widowControl/>
        <w:adjustRightInd w:val="0"/>
        <w:ind w:firstLine="284"/>
        <w:jc w:val="both"/>
        <w:rPr>
          <w:rFonts w:eastAsiaTheme="minorHAnsi"/>
        </w:rPr>
      </w:pPr>
      <w:r w:rsidRPr="00C41B23">
        <w:rPr>
          <w:rFonts w:eastAsiaTheme="minorHAnsi"/>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E1E5E" w:rsidRPr="00C41B23" w:rsidRDefault="00AE1E5E" w:rsidP="007D35FB">
      <w:pPr>
        <w:pStyle w:val="492221e9595fdbe6gmail-msobodytext"/>
        <w:shd w:val="clear" w:color="auto" w:fill="FFFFFF"/>
        <w:spacing w:before="0" w:beforeAutospacing="0" w:after="0" w:afterAutospacing="0"/>
        <w:ind w:firstLine="284"/>
        <w:jc w:val="both"/>
        <w:rPr>
          <w:color w:val="000000"/>
          <w:sz w:val="22"/>
          <w:szCs w:val="22"/>
        </w:rPr>
      </w:pPr>
      <w:r w:rsidRPr="00C41B23">
        <w:rPr>
          <w:color w:val="000000"/>
          <w:sz w:val="22"/>
          <w:szCs w:val="22"/>
        </w:rPr>
        <w:t>Центр образования естественно-научной и технологической направленностей «Точка роста» (далее — Центр) на базе МОУ Улейминской сош им. Героя Советского Союза Дерюгина А.В. создан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w:t>
      </w:r>
    </w:p>
    <w:p w:rsidR="00AE1E5E" w:rsidRPr="00C41B23" w:rsidRDefault="00AE1E5E" w:rsidP="007D35FB">
      <w:pPr>
        <w:pStyle w:val="228bf8a64b8551e1msonormal"/>
        <w:shd w:val="clear" w:color="auto" w:fill="FFFFFF"/>
        <w:spacing w:before="0" w:beforeAutospacing="0" w:after="0" w:afterAutospacing="0"/>
        <w:ind w:firstLine="284"/>
        <w:jc w:val="both"/>
        <w:rPr>
          <w:color w:val="000000"/>
          <w:sz w:val="22"/>
          <w:szCs w:val="22"/>
        </w:rPr>
      </w:pPr>
      <w:r w:rsidRPr="00C41B23">
        <w:rPr>
          <w:color w:val="000000"/>
          <w:sz w:val="22"/>
          <w:szCs w:val="22"/>
        </w:rPr>
        <w:t>Основной целью деятельности Центра является совершенствование 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«Технология»</w:t>
      </w:r>
    </w:p>
    <w:p w:rsidR="00AE1E5E" w:rsidRPr="00C41B23" w:rsidRDefault="00AE1E5E" w:rsidP="007D35FB">
      <w:pPr>
        <w:widowControl/>
        <w:adjustRightInd w:val="0"/>
        <w:ind w:firstLine="284"/>
        <w:jc w:val="both"/>
        <w:rPr>
          <w:rFonts w:eastAsiaTheme="minorHAnsi"/>
        </w:rPr>
      </w:pPr>
      <w:r w:rsidRPr="00C41B23">
        <w:rPr>
          <w:rFonts w:eastAsiaTheme="minorHAnsi"/>
        </w:rPr>
        <w:lastRenderedPageBreak/>
        <w:t>В структуре планируемых результатов выделяется следующие группы:</w:t>
      </w:r>
    </w:p>
    <w:p w:rsidR="00AE1E5E" w:rsidRPr="00C41B23" w:rsidRDefault="00AE1E5E" w:rsidP="007D35FB">
      <w:pPr>
        <w:pStyle w:val="Default"/>
        <w:ind w:firstLine="284"/>
        <w:jc w:val="both"/>
        <w:rPr>
          <w:color w:val="000000" w:themeColor="text1"/>
          <w:sz w:val="22"/>
          <w:szCs w:val="22"/>
        </w:rPr>
      </w:pPr>
      <w:r w:rsidRPr="00C41B23">
        <w:rPr>
          <w:sz w:val="22"/>
          <w:szCs w:val="22"/>
        </w:rPr>
        <w:t xml:space="preserve">1.Личностные результаты освоения основной образовательной программы представлены в соответствии с группой личностных результатов, раскрывают и детализируют основные направленности этих результатов. </w:t>
      </w:r>
    </w:p>
    <w:p w:rsidR="00AE1E5E" w:rsidRPr="00C41B23" w:rsidRDefault="00AE1E5E" w:rsidP="007D35FB">
      <w:pPr>
        <w:widowControl/>
        <w:adjustRightInd w:val="0"/>
        <w:ind w:firstLine="284"/>
        <w:jc w:val="both"/>
        <w:rPr>
          <w:rFonts w:eastAsiaTheme="minorHAnsi"/>
        </w:rPr>
      </w:pPr>
      <w:r w:rsidRPr="00C41B23">
        <w:rPr>
          <w:rFonts w:eastAsiaTheme="minorHAnsi"/>
          <w:color w:val="000000" w:themeColor="text1"/>
        </w:rPr>
        <w:t>2.Метапредметные результаты освоения основной</w:t>
      </w:r>
      <w:r w:rsidRPr="00C41B23">
        <w:rPr>
          <w:rFonts w:eastAsiaTheme="minorHAnsi"/>
        </w:rPr>
        <w:t xml:space="preserve">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E1E5E" w:rsidRPr="00C41B23" w:rsidRDefault="00AE1E5E" w:rsidP="007D35FB">
      <w:pPr>
        <w:widowControl/>
        <w:adjustRightInd w:val="0"/>
        <w:ind w:firstLine="284"/>
        <w:jc w:val="both"/>
        <w:rPr>
          <w:rFonts w:eastAsiaTheme="minorHAnsi"/>
        </w:rPr>
      </w:pPr>
      <w:r w:rsidRPr="00C41B23">
        <w:rPr>
          <w:rFonts w:eastAsiaTheme="minorHAnsi"/>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AE1E5E" w:rsidRPr="00C41B23" w:rsidRDefault="00AE1E5E" w:rsidP="00AE1E5E">
      <w:pPr>
        <w:widowControl/>
        <w:adjustRightInd w:val="0"/>
        <w:rPr>
          <w:rFonts w:eastAsiaTheme="minorHAnsi"/>
        </w:rPr>
      </w:pPr>
    </w:p>
    <w:p w:rsidR="00AE1E5E" w:rsidRPr="00C41B23" w:rsidRDefault="00AE1E5E" w:rsidP="00AE1E5E">
      <w:pPr>
        <w:widowControl/>
        <w:adjustRightInd w:val="0"/>
        <w:rPr>
          <w:rFonts w:eastAsiaTheme="minorHAnsi"/>
          <w:b/>
          <w:bCs/>
        </w:rPr>
      </w:pPr>
      <w:r w:rsidRPr="00C41B23">
        <w:rPr>
          <w:rFonts w:eastAsiaTheme="minorHAnsi"/>
        </w:rPr>
        <w:t xml:space="preserve">1.2.1 </w:t>
      </w:r>
      <w:r w:rsidRPr="00C41B23">
        <w:rPr>
          <w:rFonts w:eastAsiaTheme="minorHAnsi"/>
          <w:b/>
          <w:bCs/>
        </w:rPr>
        <w:t>Личностные результаты освоения основной образовательной программы</w:t>
      </w:r>
    </w:p>
    <w:p w:rsidR="00AE1E5E" w:rsidRPr="00C41B23" w:rsidRDefault="00AE1E5E" w:rsidP="00AE1E5E">
      <w:pPr>
        <w:widowControl/>
        <w:adjustRightInd w:val="0"/>
        <w:rPr>
          <w:rFonts w:eastAsiaTheme="minorHAnsi"/>
          <w:b/>
          <w:bCs/>
        </w:rPr>
      </w:pPr>
    </w:p>
    <w:p w:rsidR="00AE1E5E" w:rsidRPr="00C41B23" w:rsidRDefault="00AE1E5E" w:rsidP="007D35FB">
      <w:pPr>
        <w:shd w:val="clear" w:color="auto" w:fill="FFFFFF"/>
        <w:ind w:firstLine="540"/>
        <w:jc w:val="both"/>
        <w:rPr>
          <w:color w:val="000000"/>
          <w:lang w:eastAsia="ru-RU"/>
        </w:rPr>
      </w:pPr>
      <w:r w:rsidRPr="00C41B23">
        <w:rPr>
          <w:color w:val="000000"/>
          <w:lang w:eastAsia="ru-RU"/>
        </w:rPr>
        <w:t>Личностные результаты освоения программы основного общего образования достигаются в единстве учебной и воспитательной деятельности МОУ Улейминской сош им. Героя Советского Союза Дерюгина А.В.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7D35FB">
      <w:pPr>
        <w:shd w:val="clear" w:color="auto" w:fill="FFFFFF"/>
        <w:ind w:firstLine="540"/>
        <w:jc w:val="both"/>
        <w:rPr>
          <w:color w:val="000000"/>
          <w:lang w:eastAsia="ru-RU"/>
        </w:rPr>
      </w:pPr>
      <w:r w:rsidRPr="00C41B23">
        <w:rPr>
          <w:b/>
          <w:color w:val="000000"/>
        </w:rPr>
        <w:t>Планируемые результаты</w:t>
      </w:r>
      <w:r w:rsidRPr="00C41B23">
        <w:rPr>
          <w:color w:val="000000"/>
        </w:rPr>
        <w:t xml:space="preserve"> представляются по основным направлениям воспитания в соответствии с ФГОС на уровне основного общего образования.</w:t>
      </w:r>
    </w:p>
    <w:p w:rsidR="00AE1E5E" w:rsidRPr="00C41B23" w:rsidRDefault="00AE1E5E" w:rsidP="007D35FB">
      <w:pPr>
        <w:shd w:val="clear" w:color="auto" w:fill="FFFFFF"/>
        <w:ind w:firstLine="540"/>
        <w:jc w:val="both"/>
        <w:rPr>
          <w:color w:val="000000"/>
          <w:lang w:eastAsia="ru-RU"/>
        </w:rPr>
      </w:pPr>
      <w:bookmarkStart w:id="18" w:name="dst100424"/>
      <w:bookmarkStart w:id="19" w:name="_Hlk76988827"/>
      <w:bookmarkEnd w:id="18"/>
      <w:r w:rsidRPr="00C41B23">
        <w:rPr>
          <w:color w:val="000000"/>
          <w:lang w:eastAsia="ru-RU"/>
        </w:rPr>
        <w:t xml:space="preserve">  </w:t>
      </w:r>
      <w:bookmarkStart w:id="20" w:name="dst100425"/>
      <w:bookmarkEnd w:id="20"/>
      <w:r w:rsidRPr="00C41B23">
        <w:rPr>
          <w:color w:val="000000"/>
          <w:lang w:eastAsia="ru-RU"/>
        </w:rPr>
        <w:t>●Гражданское воспитание:</w:t>
      </w:r>
    </w:p>
    <w:p w:rsidR="00AE1E5E" w:rsidRPr="00C41B23" w:rsidRDefault="00AE1E5E" w:rsidP="007D35FB">
      <w:pPr>
        <w:shd w:val="clear" w:color="auto" w:fill="FFFFFF"/>
        <w:ind w:firstLine="540"/>
        <w:jc w:val="both"/>
        <w:rPr>
          <w:color w:val="000000"/>
          <w:lang w:eastAsia="ru-RU"/>
        </w:rPr>
      </w:pPr>
      <w:bookmarkStart w:id="21" w:name="dst100426"/>
      <w:bookmarkStart w:id="22" w:name="dst100427"/>
      <w:bookmarkEnd w:id="21"/>
      <w:bookmarkEnd w:id="22"/>
      <w:r w:rsidRPr="00C41B23">
        <w:rPr>
          <w:color w:val="000000"/>
          <w:lang w:eastAsia="ru-RU"/>
        </w:rPr>
        <w:t>-имеет положительный опыт активной гражданской практики;</w:t>
      </w:r>
    </w:p>
    <w:p w:rsidR="00AE1E5E" w:rsidRPr="00C41B23" w:rsidRDefault="00AE1E5E" w:rsidP="007D35FB">
      <w:pPr>
        <w:shd w:val="clear" w:color="auto" w:fill="FFFFFF"/>
        <w:ind w:firstLine="540"/>
        <w:jc w:val="both"/>
        <w:rPr>
          <w:color w:val="000000"/>
          <w:lang w:eastAsia="ru-RU"/>
        </w:rPr>
      </w:pPr>
      <w:bookmarkStart w:id="23" w:name="dst100428"/>
      <w:bookmarkEnd w:id="23"/>
      <w:r w:rsidRPr="00C41B23">
        <w:rPr>
          <w:color w:val="000000"/>
          <w:lang w:eastAsia="ru-RU"/>
        </w:rPr>
        <w:t xml:space="preserve">-выражает неприятие любой </w:t>
      </w:r>
      <w:r w:rsidRPr="00C41B23">
        <w:rPr>
          <w:color w:val="000000"/>
          <w:sz w:val="23"/>
          <w:szCs w:val="23"/>
        </w:rPr>
        <w:t>дискриминации граждан, проявлений экстремизма, терроризма, коррупции в обществе.</w:t>
      </w:r>
      <w:r w:rsidRPr="00C41B23">
        <w:rPr>
          <w:color w:val="000000"/>
          <w:lang w:eastAsia="ru-RU"/>
        </w:rPr>
        <w:t>форм экстремизма, дискриминации;</w:t>
      </w:r>
    </w:p>
    <w:p w:rsidR="00AE1E5E" w:rsidRPr="00C41B23" w:rsidRDefault="00AE1E5E" w:rsidP="007D35FB">
      <w:pPr>
        <w:shd w:val="clear" w:color="auto" w:fill="FFFFFF"/>
        <w:ind w:firstLine="540"/>
        <w:jc w:val="both"/>
        <w:rPr>
          <w:color w:val="000000"/>
          <w:sz w:val="23"/>
          <w:szCs w:val="23"/>
        </w:rPr>
      </w:pPr>
      <w:bookmarkStart w:id="24" w:name="dst100429"/>
      <w:bookmarkEnd w:id="24"/>
      <w:r w:rsidRPr="00C41B23">
        <w:rPr>
          <w:color w:val="000000"/>
          <w:lang w:eastAsia="ru-RU"/>
        </w:rPr>
        <w:t xml:space="preserve">          -</w:t>
      </w:r>
      <w:r w:rsidRPr="00C41B23">
        <w:rPr>
          <w:color w:val="000000"/>
          <w:sz w:val="23"/>
          <w:szCs w:val="23"/>
        </w:rPr>
        <w:t xml:space="preserve"> принимает участие в жизни класса, школы (в том числе самоуправлении), местного сообщества, родного края.</w:t>
      </w:r>
    </w:p>
    <w:p w:rsidR="00AE1E5E" w:rsidRPr="00C41B23" w:rsidRDefault="00AE1E5E" w:rsidP="007D35FB">
      <w:pPr>
        <w:shd w:val="clear" w:color="auto" w:fill="FFFFFF"/>
        <w:ind w:firstLine="540"/>
        <w:jc w:val="both"/>
        <w:rPr>
          <w:color w:val="000000"/>
          <w:lang w:eastAsia="ru-RU"/>
        </w:rPr>
      </w:pPr>
      <w:r w:rsidRPr="00C41B23">
        <w:rPr>
          <w:color w:val="000000"/>
          <w:lang w:eastAsia="ru-RU"/>
        </w:rPr>
        <w:t xml:space="preserve">- принимает участие в гуманитарной деятельности </w:t>
      </w:r>
      <w:r w:rsidRPr="00C41B23">
        <w:rPr>
          <w:color w:val="000000"/>
          <w:lang w:eastAsia="ru-RU"/>
        </w:rPr>
        <w:lastRenderedPageBreak/>
        <w:t>(волонтерство, помощь людям, нуждающимся в ней).</w:t>
      </w:r>
    </w:p>
    <w:p w:rsidR="00AE1E5E" w:rsidRPr="00C41B23" w:rsidRDefault="00AE1E5E" w:rsidP="007D35FB">
      <w:pPr>
        <w:shd w:val="clear" w:color="auto" w:fill="FFFFFF"/>
        <w:ind w:firstLine="540"/>
        <w:jc w:val="both"/>
        <w:rPr>
          <w:color w:val="000000"/>
          <w:lang w:eastAsia="ru-RU"/>
        </w:rPr>
      </w:pPr>
      <w:bookmarkStart w:id="25" w:name="dst100434"/>
      <w:bookmarkEnd w:id="25"/>
      <w:r w:rsidRPr="00C41B23">
        <w:rPr>
          <w:color w:val="000000"/>
          <w:lang w:eastAsia="ru-RU"/>
        </w:rPr>
        <w:t>●Патриотическое воспитание:</w:t>
      </w:r>
    </w:p>
    <w:p w:rsidR="00AE1E5E" w:rsidRPr="00C41B23" w:rsidRDefault="00AE1E5E" w:rsidP="007D35FB">
      <w:pPr>
        <w:shd w:val="clear" w:color="auto" w:fill="FFFFFF"/>
        <w:ind w:firstLine="540"/>
        <w:jc w:val="both"/>
        <w:rPr>
          <w:color w:val="000000"/>
          <w:lang w:eastAsia="ru-RU"/>
        </w:rPr>
      </w:pPr>
      <w:bookmarkStart w:id="26" w:name="dst100435"/>
      <w:bookmarkEnd w:id="26"/>
      <w:r w:rsidRPr="00C41B23">
        <w:rPr>
          <w:color w:val="000000"/>
          <w:lang w:eastAsia="ru-RU"/>
        </w:rPr>
        <w:t>-</w:t>
      </w:r>
      <w:r w:rsidRPr="00C41B23">
        <w:rPr>
          <w:color w:val="000000"/>
          <w:sz w:val="23"/>
          <w:szCs w:val="23"/>
        </w:rPr>
        <w:t xml:space="preserve"> осознает свою этнокультурную идентичность, любит свой народ, его традиции, культуру;</w:t>
      </w:r>
      <w:r w:rsidRPr="00C41B23">
        <w:rPr>
          <w:color w:val="000000"/>
          <w:lang w:eastAsia="ru-RU"/>
        </w:rPr>
        <w:t xml:space="preserve"> </w:t>
      </w:r>
    </w:p>
    <w:p w:rsidR="00AE1E5E" w:rsidRPr="00C41B23" w:rsidRDefault="00AE1E5E" w:rsidP="007D35FB">
      <w:pPr>
        <w:shd w:val="clear" w:color="auto" w:fill="FFFFFF"/>
        <w:ind w:firstLine="540"/>
        <w:jc w:val="both"/>
        <w:rPr>
          <w:color w:val="000000"/>
          <w:lang w:eastAsia="ru-RU"/>
        </w:rPr>
      </w:pPr>
      <w:bookmarkStart w:id="27" w:name="dst100436"/>
      <w:bookmarkEnd w:id="27"/>
      <w:r w:rsidRPr="00C41B23">
        <w:rPr>
          <w:color w:val="000000"/>
          <w:lang w:eastAsia="ru-RU"/>
        </w:rPr>
        <w:t>-проявляет ценностное отношение к достижениям своей Родины - России, к науке, искусству, спорту, технологиям, боевым подвигам и трудовым достижениям народа;</w:t>
      </w:r>
    </w:p>
    <w:p w:rsidR="00AE1E5E" w:rsidRPr="00C41B23" w:rsidRDefault="00AE1E5E" w:rsidP="007D35FB">
      <w:pPr>
        <w:shd w:val="clear" w:color="auto" w:fill="FFFFFF"/>
        <w:ind w:firstLine="540"/>
        <w:jc w:val="both"/>
        <w:rPr>
          <w:color w:val="000000"/>
          <w:lang w:eastAsia="ru-RU"/>
        </w:rPr>
      </w:pPr>
      <w:bookmarkStart w:id="28" w:name="dst100437"/>
      <w:bookmarkEnd w:id="28"/>
      <w:r w:rsidRPr="00C41B23">
        <w:rPr>
          <w:color w:val="000000"/>
          <w:lang w:eastAsia="ru-RU"/>
        </w:rPr>
        <w:t>-проявляет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E1E5E" w:rsidRPr="00C41B23" w:rsidRDefault="00AE1E5E" w:rsidP="007D35FB">
      <w:pPr>
        <w:shd w:val="clear" w:color="auto" w:fill="FFFFFF"/>
        <w:ind w:firstLine="540"/>
        <w:jc w:val="both"/>
        <w:rPr>
          <w:color w:val="000000"/>
          <w:lang w:eastAsia="ru-RU"/>
        </w:rPr>
      </w:pPr>
      <w:bookmarkStart w:id="29" w:name="dst100438"/>
      <w:bookmarkEnd w:id="29"/>
      <w:r w:rsidRPr="00C41B23">
        <w:rPr>
          <w:color w:val="000000"/>
          <w:lang w:eastAsia="ru-RU"/>
        </w:rPr>
        <w:t>● Духовно-нравственное воспитание:</w:t>
      </w:r>
    </w:p>
    <w:p w:rsidR="00AE1E5E" w:rsidRPr="00C41B23" w:rsidRDefault="00AE1E5E" w:rsidP="007D35FB">
      <w:pPr>
        <w:shd w:val="clear" w:color="auto" w:fill="FFFFFF"/>
        <w:ind w:firstLine="540"/>
        <w:jc w:val="both"/>
        <w:rPr>
          <w:color w:val="000000"/>
          <w:lang w:eastAsia="ru-RU"/>
        </w:rPr>
      </w:pPr>
      <w:bookmarkStart w:id="30" w:name="dst100439"/>
      <w:bookmarkEnd w:id="30"/>
      <w:r w:rsidRPr="00C41B23">
        <w:rPr>
          <w:color w:val="000000"/>
          <w:lang w:eastAsia="ru-RU"/>
        </w:rPr>
        <w:t>-ориентируется на моральные ценности и нормы в ситуациях нравственного выбора;</w:t>
      </w:r>
    </w:p>
    <w:p w:rsidR="00AE1E5E" w:rsidRPr="00C41B23" w:rsidRDefault="00AE1E5E" w:rsidP="007D35FB">
      <w:pPr>
        <w:shd w:val="clear" w:color="auto" w:fill="FFFFFF"/>
        <w:ind w:firstLine="540"/>
        <w:jc w:val="both"/>
        <w:rPr>
          <w:color w:val="000000"/>
          <w:lang w:eastAsia="ru-RU"/>
        </w:rPr>
      </w:pPr>
      <w:bookmarkStart w:id="31" w:name="dst100440"/>
      <w:bookmarkEnd w:id="31"/>
      <w:r w:rsidRPr="00C41B23">
        <w:rPr>
          <w:color w:val="000000"/>
          <w:lang w:eastAsia="ru-RU"/>
        </w:rPr>
        <w:t>-в</w:t>
      </w:r>
      <w:r w:rsidRPr="00C41B23">
        <w:rPr>
          <w:bCs/>
          <w:color w:val="000000"/>
          <w:sz w:val="23"/>
          <w:szCs w:val="23"/>
        </w:rPr>
        <w:t>ыражает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r w:rsidRPr="00C41B23">
        <w:rPr>
          <w:color w:val="000000"/>
          <w:lang w:eastAsia="ru-RU"/>
        </w:rPr>
        <w:t>;</w:t>
      </w:r>
    </w:p>
    <w:p w:rsidR="00AE1E5E" w:rsidRPr="00C41B23" w:rsidRDefault="00AE1E5E" w:rsidP="007D35FB">
      <w:pPr>
        <w:shd w:val="clear" w:color="auto" w:fill="FFFFFF"/>
        <w:ind w:firstLine="540"/>
        <w:jc w:val="both"/>
        <w:rPr>
          <w:color w:val="000000"/>
          <w:lang w:eastAsia="ru-RU"/>
        </w:rPr>
      </w:pPr>
      <w:bookmarkStart w:id="32" w:name="dst100441"/>
      <w:bookmarkEnd w:id="32"/>
      <w:r w:rsidRPr="00C41B23">
        <w:rPr>
          <w:color w:val="000000"/>
          <w:lang w:eastAsia="ru-RU"/>
        </w:rPr>
        <w:t>-выражает активное неприятие асоциальных поступков, осознает свою свободу и ответственность в условиях индивидуального и общественного пространства.</w:t>
      </w:r>
    </w:p>
    <w:p w:rsidR="00AE1E5E" w:rsidRPr="00C41B23" w:rsidRDefault="00AE1E5E" w:rsidP="007D35FB">
      <w:pPr>
        <w:shd w:val="clear" w:color="auto" w:fill="FFFFFF"/>
        <w:ind w:firstLine="540"/>
        <w:jc w:val="both"/>
        <w:rPr>
          <w:color w:val="000000"/>
          <w:lang w:eastAsia="ru-RU"/>
        </w:rPr>
      </w:pPr>
      <w:bookmarkStart w:id="33" w:name="dst100442"/>
      <w:bookmarkEnd w:id="19"/>
      <w:bookmarkEnd w:id="33"/>
      <w:r w:rsidRPr="00C41B23">
        <w:rPr>
          <w:color w:val="000000"/>
          <w:lang w:eastAsia="ru-RU"/>
        </w:rPr>
        <w:t>● Эстетическое  воспитание:</w:t>
      </w:r>
    </w:p>
    <w:p w:rsidR="00AE1E5E" w:rsidRPr="00C41B23" w:rsidRDefault="00AE1E5E" w:rsidP="007D35FB">
      <w:pPr>
        <w:shd w:val="clear" w:color="auto" w:fill="FFFFFF"/>
        <w:ind w:firstLine="540"/>
        <w:jc w:val="both"/>
        <w:rPr>
          <w:color w:val="000000"/>
          <w:lang w:eastAsia="ru-RU"/>
        </w:rPr>
      </w:pPr>
      <w:bookmarkStart w:id="34" w:name="dst100443"/>
      <w:bookmarkEnd w:id="34"/>
      <w:r w:rsidRPr="00C41B23">
        <w:rPr>
          <w:color w:val="000000"/>
          <w:lang w:eastAsia="ru-RU"/>
        </w:rPr>
        <w:t>-проявляет восприимчивость к разным видам искусства, традициям и творчеству своего и других народов, понимает эмоционального воздействия искусства; осознает важность художественной культуры как средства коммуникации и самовыражения;</w:t>
      </w:r>
    </w:p>
    <w:p w:rsidR="00AE1E5E" w:rsidRPr="00C41B23" w:rsidRDefault="00AE1E5E" w:rsidP="007D35FB">
      <w:pPr>
        <w:shd w:val="clear" w:color="auto" w:fill="FFFFFF"/>
        <w:ind w:firstLine="540"/>
        <w:jc w:val="both"/>
        <w:rPr>
          <w:color w:val="000000"/>
          <w:lang w:eastAsia="ru-RU"/>
        </w:rPr>
      </w:pPr>
      <w:bookmarkStart w:id="35" w:name="dst100444"/>
      <w:bookmarkEnd w:id="35"/>
      <w:r w:rsidRPr="00C41B23">
        <w:rPr>
          <w:color w:val="000000"/>
          <w:lang w:eastAsia="ru-RU"/>
        </w:rPr>
        <w:t>-понимает ценности отечественного и мирового искусства, роли этнических культурных традиций и народного творчества;</w:t>
      </w:r>
    </w:p>
    <w:p w:rsidR="00AE1E5E" w:rsidRPr="00C41B23" w:rsidRDefault="00AE1E5E" w:rsidP="007D35FB">
      <w:pPr>
        <w:shd w:val="clear" w:color="auto" w:fill="FFFFFF"/>
        <w:ind w:firstLine="540"/>
        <w:jc w:val="both"/>
        <w:rPr>
          <w:color w:val="000000"/>
          <w:lang w:eastAsia="ru-RU"/>
        </w:rPr>
      </w:pPr>
      <w:bookmarkStart w:id="36" w:name="dst100445"/>
      <w:bookmarkEnd w:id="36"/>
      <w:r w:rsidRPr="00C41B23">
        <w:rPr>
          <w:color w:val="000000"/>
          <w:lang w:eastAsia="ru-RU"/>
        </w:rPr>
        <w:t>-стремится к самовыражению в разных видах искусства.</w:t>
      </w:r>
    </w:p>
    <w:p w:rsidR="00AE1E5E" w:rsidRPr="00C41B23" w:rsidRDefault="00AE1E5E" w:rsidP="007D35FB">
      <w:pPr>
        <w:shd w:val="clear" w:color="auto" w:fill="FFFFFF"/>
        <w:ind w:firstLine="540"/>
        <w:jc w:val="both"/>
        <w:rPr>
          <w:color w:val="000000"/>
          <w:lang w:eastAsia="ru-RU"/>
        </w:rPr>
      </w:pPr>
      <w:bookmarkStart w:id="37" w:name="dst100446"/>
      <w:bookmarkEnd w:id="37"/>
      <w:r w:rsidRPr="00C41B23">
        <w:rPr>
          <w:color w:val="000000"/>
          <w:lang w:eastAsia="ru-RU"/>
        </w:rPr>
        <w:t>● Физическое воспитание, формирования культуры здоровья и эмоционального благополучия:</w:t>
      </w:r>
    </w:p>
    <w:p w:rsidR="00AE1E5E" w:rsidRPr="00C41B23" w:rsidRDefault="00AE1E5E" w:rsidP="007D35FB">
      <w:pPr>
        <w:shd w:val="clear" w:color="auto" w:fill="FFFFFF"/>
        <w:ind w:firstLine="540"/>
        <w:jc w:val="both"/>
        <w:rPr>
          <w:color w:val="000000"/>
          <w:lang w:eastAsia="ru-RU"/>
        </w:rPr>
      </w:pPr>
      <w:bookmarkStart w:id="38" w:name="dst100447"/>
      <w:bookmarkEnd w:id="38"/>
      <w:r w:rsidRPr="00C41B23">
        <w:rPr>
          <w:color w:val="000000"/>
          <w:lang w:eastAsia="ru-RU"/>
        </w:rPr>
        <w:t>-понимает и осознает ценности жизни;</w:t>
      </w:r>
    </w:p>
    <w:p w:rsidR="00AE1E5E" w:rsidRPr="00C41B23" w:rsidRDefault="00AE1E5E" w:rsidP="007D35FB">
      <w:pPr>
        <w:shd w:val="clear" w:color="auto" w:fill="FFFFFF"/>
        <w:ind w:firstLine="540"/>
        <w:jc w:val="both"/>
        <w:rPr>
          <w:color w:val="000000"/>
          <w:lang w:eastAsia="ru-RU"/>
        </w:rPr>
      </w:pPr>
      <w:bookmarkStart w:id="39" w:name="dst100448"/>
      <w:bookmarkEnd w:id="39"/>
      <w:r w:rsidRPr="00C41B23">
        <w:rPr>
          <w:color w:val="000000"/>
          <w:lang w:eastAsia="ru-RU"/>
        </w:rPr>
        <w:t>-ответственно относится к своему здоровью и выражает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E1E5E" w:rsidRPr="00C41B23" w:rsidRDefault="00AE1E5E" w:rsidP="007D35FB">
      <w:pPr>
        <w:shd w:val="clear" w:color="auto" w:fill="FFFFFF"/>
        <w:ind w:firstLine="540"/>
        <w:jc w:val="both"/>
        <w:rPr>
          <w:color w:val="000000"/>
          <w:lang w:eastAsia="ru-RU"/>
        </w:rPr>
      </w:pPr>
      <w:bookmarkStart w:id="40" w:name="dst100449"/>
      <w:bookmarkEnd w:id="40"/>
      <w:r w:rsidRPr="00C41B23">
        <w:rPr>
          <w:color w:val="000000"/>
          <w:lang w:eastAsia="ru-RU"/>
        </w:rPr>
        <w:t xml:space="preserve">-осознает последствий и проявляет неприятие вредных привычек (употребление алкоголя, наркотиков, курение) и </w:t>
      </w:r>
      <w:r w:rsidRPr="00C41B23">
        <w:rPr>
          <w:color w:val="000000"/>
          <w:lang w:eastAsia="ru-RU"/>
        </w:rPr>
        <w:lastRenderedPageBreak/>
        <w:t>иных форм вреда для физического и психического здоровья;</w:t>
      </w:r>
    </w:p>
    <w:p w:rsidR="00AE1E5E" w:rsidRPr="00C41B23" w:rsidRDefault="00AE1E5E" w:rsidP="007D35FB">
      <w:pPr>
        <w:shd w:val="clear" w:color="auto" w:fill="FFFFFF"/>
        <w:ind w:firstLine="540"/>
        <w:jc w:val="both"/>
        <w:rPr>
          <w:color w:val="000000"/>
          <w:lang w:eastAsia="ru-RU"/>
        </w:rPr>
      </w:pPr>
      <w:bookmarkStart w:id="41" w:name="dst100450"/>
      <w:bookmarkEnd w:id="41"/>
      <w:r w:rsidRPr="00C41B23">
        <w:rPr>
          <w:color w:val="000000"/>
          <w:lang w:eastAsia="ru-RU"/>
        </w:rPr>
        <w:t>-соблюдает правила безопасности, в том числе навыков безопасного поведения в интернет-среде;</w:t>
      </w:r>
    </w:p>
    <w:p w:rsidR="00AE1E5E" w:rsidRPr="00C41B23" w:rsidRDefault="00AE1E5E" w:rsidP="007D35FB">
      <w:pPr>
        <w:shd w:val="clear" w:color="auto" w:fill="FFFFFF"/>
        <w:ind w:firstLine="540"/>
        <w:jc w:val="both"/>
        <w:rPr>
          <w:color w:val="000000"/>
          <w:lang w:eastAsia="ru-RU"/>
        </w:rPr>
      </w:pPr>
      <w:bookmarkStart w:id="42" w:name="dst100451"/>
      <w:bookmarkEnd w:id="42"/>
      <w:r w:rsidRPr="00C41B23">
        <w:rPr>
          <w:color w:val="000000"/>
          <w:lang w:eastAsia="ru-RU"/>
        </w:rPr>
        <w:t>-способен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E1E5E" w:rsidRPr="00C41B23" w:rsidRDefault="00AE1E5E" w:rsidP="007D35FB">
      <w:pPr>
        <w:shd w:val="clear" w:color="auto" w:fill="FFFFFF"/>
        <w:ind w:firstLine="540"/>
        <w:jc w:val="both"/>
        <w:rPr>
          <w:color w:val="000000"/>
          <w:lang w:eastAsia="ru-RU"/>
        </w:rPr>
      </w:pPr>
      <w:bookmarkStart w:id="43" w:name="dst100452"/>
      <w:bookmarkEnd w:id="43"/>
      <w:r w:rsidRPr="00C41B23">
        <w:rPr>
          <w:color w:val="000000"/>
          <w:lang w:eastAsia="ru-RU"/>
        </w:rPr>
        <w:t>-умеет принимать себя и других, не осуждая;</w:t>
      </w:r>
    </w:p>
    <w:p w:rsidR="00AE1E5E" w:rsidRPr="00C41B23" w:rsidRDefault="00AE1E5E" w:rsidP="007D35FB">
      <w:pPr>
        <w:shd w:val="clear" w:color="auto" w:fill="FFFFFF"/>
        <w:ind w:firstLine="540"/>
        <w:jc w:val="both"/>
        <w:rPr>
          <w:color w:val="000000"/>
          <w:lang w:eastAsia="ru-RU"/>
        </w:rPr>
      </w:pPr>
      <w:bookmarkStart w:id="44" w:name="dst100453"/>
      <w:bookmarkEnd w:id="44"/>
      <w:r w:rsidRPr="00C41B23">
        <w:rPr>
          <w:color w:val="000000"/>
          <w:lang w:eastAsia="ru-RU"/>
        </w:rPr>
        <w:t>-умеет осознавать эмоциональное состояние себя и других, умеет управлять собственным эмоциональным состоянием;</w:t>
      </w:r>
    </w:p>
    <w:p w:rsidR="00AE1E5E" w:rsidRPr="00C41B23" w:rsidRDefault="00AE1E5E" w:rsidP="007D35FB">
      <w:pPr>
        <w:shd w:val="clear" w:color="auto" w:fill="FFFFFF"/>
        <w:ind w:firstLine="540"/>
        <w:jc w:val="both"/>
        <w:rPr>
          <w:color w:val="000000"/>
          <w:lang w:eastAsia="ru-RU"/>
        </w:rPr>
      </w:pPr>
      <w:bookmarkStart w:id="45" w:name="dst100454"/>
      <w:bookmarkEnd w:id="45"/>
      <w:r w:rsidRPr="00C41B23">
        <w:rPr>
          <w:color w:val="000000"/>
          <w:lang w:eastAsia="ru-RU"/>
        </w:rPr>
        <w:t>-обладает  навыками рефлексии, признает свое право на ошибку и такое же право другого человека.</w:t>
      </w:r>
    </w:p>
    <w:p w:rsidR="00AE1E5E" w:rsidRPr="00C41B23" w:rsidRDefault="00AE1E5E" w:rsidP="007D35FB">
      <w:pPr>
        <w:shd w:val="clear" w:color="auto" w:fill="FFFFFF"/>
        <w:ind w:firstLine="540"/>
        <w:jc w:val="both"/>
        <w:rPr>
          <w:color w:val="000000"/>
          <w:lang w:eastAsia="ru-RU"/>
        </w:rPr>
      </w:pPr>
      <w:bookmarkStart w:id="46" w:name="dst100455"/>
      <w:bookmarkEnd w:id="46"/>
      <w:r w:rsidRPr="00C41B23">
        <w:rPr>
          <w:color w:val="000000"/>
          <w:lang w:eastAsia="ru-RU"/>
        </w:rPr>
        <w:t>● Трудовое воспитание:</w:t>
      </w:r>
    </w:p>
    <w:p w:rsidR="00AE1E5E" w:rsidRPr="00C41B23" w:rsidRDefault="00AE1E5E" w:rsidP="007D35FB">
      <w:pPr>
        <w:shd w:val="clear" w:color="auto" w:fill="FFFFFF"/>
        <w:ind w:firstLine="540"/>
        <w:jc w:val="both"/>
        <w:rPr>
          <w:color w:val="000000"/>
          <w:lang w:eastAsia="ru-RU"/>
        </w:rPr>
      </w:pPr>
      <w:bookmarkStart w:id="47" w:name="dst100456"/>
      <w:bookmarkEnd w:id="47"/>
      <w:r w:rsidRPr="00C41B23">
        <w:rPr>
          <w:color w:val="000000"/>
          <w:lang w:eastAsia="ru-RU"/>
        </w:rPr>
        <w:t>-выражает готовности к  участию в решении практических задач (в рамках семьи, школы, города,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p w:rsidR="00AE1E5E" w:rsidRPr="00C41B23" w:rsidRDefault="00AE1E5E" w:rsidP="007D35FB">
      <w:pPr>
        <w:shd w:val="clear" w:color="auto" w:fill="FFFFFF"/>
        <w:ind w:firstLine="540"/>
        <w:jc w:val="both"/>
        <w:rPr>
          <w:color w:val="000000"/>
          <w:lang w:eastAsia="ru-RU"/>
        </w:rPr>
      </w:pPr>
      <w:bookmarkStart w:id="48" w:name="dst100457"/>
      <w:bookmarkEnd w:id="48"/>
      <w:r w:rsidRPr="00C41B23">
        <w:rPr>
          <w:color w:val="000000"/>
          <w:lang w:eastAsia="ru-RU"/>
        </w:rPr>
        <w:t>-проявляет интерес к практическому изучению профессий и труда различного рода, в том числе на основе применения изучаемого предметного знания;</w:t>
      </w:r>
    </w:p>
    <w:p w:rsidR="00AE1E5E" w:rsidRPr="00C41B23" w:rsidRDefault="00AE1E5E" w:rsidP="007D35FB">
      <w:pPr>
        <w:shd w:val="clear" w:color="auto" w:fill="FFFFFF"/>
        <w:ind w:firstLine="540"/>
        <w:jc w:val="both"/>
        <w:rPr>
          <w:color w:val="000000"/>
          <w:lang w:eastAsia="ru-RU"/>
        </w:rPr>
      </w:pPr>
      <w:bookmarkStart w:id="49" w:name="dst100458"/>
      <w:bookmarkEnd w:id="49"/>
      <w:r w:rsidRPr="00C41B23">
        <w:rPr>
          <w:color w:val="000000"/>
          <w:lang w:eastAsia="ru-RU"/>
        </w:rPr>
        <w:t>-осознает важности обучения на протяжении всей жизни для успешной профессиональной деятельности и развитие необходимых умений для этого;</w:t>
      </w:r>
    </w:p>
    <w:p w:rsidR="00AE1E5E" w:rsidRPr="00C41B23" w:rsidRDefault="00AE1E5E" w:rsidP="007D35FB">
      <w:pPr>
        <w:shd w:val="clear" w:color="auto" w:fill="FFFFFF"/>
        <w:ind w:firstLine="540"/>
        <w:jc w:val="both"/>
        <w:rPr>
          <w:color w:val="000000"/>
          <w:lang w:eastAsia="ru-RU"/>
        </w:rPr>
      </w:pPr>
      <w:bookmarkStart w:id="50" w:name="dst100459"/>
      <w:bookmarkEnd w:id="50"/>
      <w:r w:rsidRPr="00C41B23">
        <w:rPr>
          <w:color w:val="000000"/>
          <w:lang w:eastAsia="ru-RU"/>
        </w:rPr>
        <w:t>-понимает необходимость адаптироваться в профессиональной среде;</w:t>
      </w:r>
    </w:p>
    <w:p w:rsidR="00AE1E5E" w:rsidRPr="00C41B23" w:rsidRDefault="00AE1E5E" w:rsidP="007D35FB">
      <w:pPr>
        <w:shd w:val="clear" w:color="auto" w:fill="FFFFFF"/>
        <w:ind w:firstLine="540"/>
        <w:jc w:val="both"/>
        <w:rPr>
          <w:color w:val="000000"/>
          <w:lang w:eastAsia="ru-RU"/>
        </w:rPr>
      </w:pPr>
      <w:bookmarkStart w:id="51" w:name="dst100460"/>
      <w:bookmarkEnd w:id="51"/>
      <w:r w:rsidRPr="00C41B23">
        <w:rPr>
          <w:color w:val="000000"/>
          <w:lang w:eastAsia="ru-RU"/>
        </w:rPr>
        <w:t>-осознает важность обучения и уважения  к труду и результатам трудовой деятельности;</w:t>
      </w:r>
    </w:p>
    <w:p w:rsidR="00AE1E5E" w:rsidRPr="00C41B23" w:rsidRDefault="00AE1E5E" w:rsidP="007D35FB">
      <w:pPr>
        <w:shd w:val="clear" w:color="auto" w:fill="FFFFFF"/>
        <w:ind w:firstLine="540"/>
        <w:jc w:val="both"/>
        <w:rPr>
          <w:color w:val="000000"/>
          <w:lang w:eastAsia="ru-RU"/>
        </w:rPr>
      </w:pPr>
      <w:bookmarkStart w:id="52" w:name="dst100461"/>
      <w:bookmarkEnd w:id="52"/>
      <w:r w:rsidRPr="00C41B23">
        <w:rPr>
          <w:color w:val="000000"/>
          <w:lang w:eastAsia="ru-RU"/>
        </w:rPr>
        <w:t>-понимает необходимость осознанного выбора и построения индивидуальной траектории образования и жизненных планов с учетом личных и общественных интересов и потребностей.</w:t>
      </w:r>
    </w:p>
    <w:p w:rsidR="00AE1E5E" w:rsidRPr="00C41B23" w:rsidRDefault="00AE1E5E" w:rsidP="007D35FB">
      <w:pPr>
        <w:shd w:val="clear" w:color="auto" w:fill="FFFFFF"/>
        <w:ind w:firstLine="540"/>
        <w:jc w:val="both"/>
        <w:rPr>
          <w:color w:val="000000"/>
          <w:lang w:eastAsia="ru-RU"/>
        </w:rPr>
      </w:pPr>
      <w:bookmarkStart w:id="53" w:name="dst100462"/>
      <w:bookmarkEnd w:id="53"/>
      <w:r w:rsidRPr="00C41B23">
        <w:rPr>
          <w:color w:val="000000"/>
          <w:lang w:eastAsia="ru-RU"/>
        </w:rPr>
        <w:t>● Экологическое воспитание:</w:t>
      </w:r>
    </w:p>
    <w:p w:rsidR="00AE1E5E" w:rsidRPr="00C41B23" w:rsidRDefault="00AE1E5E" w:rsidP="007D35FB">
      <w:pPr>
        <w:shd w:val="clear" w:color="auto" w:fill="FFFFFF"/>
        <w:ind w:firstLine="540"/>
        <w:jc w:val="both"/>
        <w:rPr>
          <w:color w:val="000000"/>
          <w:lang w:eastAsia="ru-RU"/>
        </w:rPr>
      </w:pPr>
      <w:bookmarkStart w:id="54" w:name="dst100463"/>
      <w:bookmarkEnd w:id="54"/>
      <w:r w:rsidRPr="00C41B23">
        <w:rPr>
          <w:color w:val="000000"/>
          <w:lang w:eastAsia="ru-RU"/>
        </w:rPr>
        <w:t>-ориентируется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E1E5E" w:rsidRPr="00C41B23" w:rsidRDefault="00AE1E5E" w:rsidP="007D35FB">
      <w:pPr>
        <w:shd w:val="clear" w:color="auto" w:fill="FFFFFF"/>
        <w:ind w:firstLine="540"/>
        <w:jc w:val="both"/>
        <w:rPr>
          <w:color w:val="000000"/>
          <w:lang w:eastAsia="ru-RU"/>
        </w:rPr>
      </w:pPr>
      <w:bookmarkStart w:id="55" w:name="dst100464"/>
      <w:bookmarkEnd w:id="55"/>
      <w:r w:rsidRPr="00C41B23">
        <w:rPr>
          <w:color w:val="000000"/>
          <w:lang w:eastAsia="ru-RU"/>
        </w:rPr>
        <w:t>- осознает глобальный характер экологических проблем и путей их решения;</w:t>
      </w:r>
    </w:p>
    <w:p w:rsidR="00AE1E5E" w:rsidRPr="00C41B23" w:rsidRDefault="00AE1E5E" w:rsidP="007D35FB">
      <w:pPr>
        <w:shd w:val="clear" w:color="auto" w:fill="FFFFFF"/>
        <w:ind w:firstLine="540"/>
        <w:jc w:val="both"/>
        <w:rPr>
          <w:color w:val="000000"/>
          <w:lang w:eastAsia="ru-RU"/>
        </w:rPr>
      </w:pPr>
      <w:bookmarkStart w:id="56" w:name="dst100465"/>
      <w:bookmarkEnd w:id="56"/>
      <w:r w:rsidRPr="00C41B23">
        <w:rPr>
          <w:color w:val="000000"/>
          <w:lang w:eastAsia="ru-RU"/>
        </w:rPr>
        <w:t xml:space="preserve">-выражает неприятие действий, приносящих вред </w:t>
      </w:r>
      <w:r w:rsidRPr="00C41B23">
        <w:rPr>
          <w:color w:val="000000"/>
          <w:lang w:eastAsia="ru-RU"/>
        </w:rPr>
        <w:lastRenderedPageBreak/>
        <w:t>окружающей среде;</w:t>
      </w:r>
    </w:p>
    <w:p w:rsidR="00AE1E5E" w:rsidRPr="00C41B23" w:rsidRDefault="00AE1E5E" w:rsidP="007D35FB">
      <w:pPr>
        <w:shd w:val="clear" w:color="auto" w:fill="FFFFFF"/>
        <w:ind w:firstLine="540"/>
        <w:jc w:val="both"/>
        <w:rPr>
          <w:color w:val="000000"/>
          <w:lang w:eastAsia="ru-RU"/>
        </w:rPr>
      </w:pPr>
      <w:bookmarkStart w:id="57" w:name="dst100466"/>
      <w:bookmarkEnd w:id="57"/>
      <w:r w:rsidRPr="00C41B23">
        <w:rPr>
          <w:color w:val="000000"/>
          <w:lang w:eastAsia="ru-RU"/>
        </w:rPr>
        <w:t>-осознает свою роль как гражданина и потребителя в условиях взаимосвязи природной, технологической и социальной сред;</w:t>
      </w:r>
    </w:p>
    <w:p w:rsidR="00AE1E5E" w:rsidRPr="00C41B23" w:rsidRDefault="00AE1E5E" w:rsidP="007D35FB">
      <w:pPr>
        <w:shd w:val="clear" w:color="auto" w:fill="FFFFFF"/>
        <w:ind w:firstLine="540"/>
        <w:jc w:val="both"/>
        <w:rPr>
          <w:color w:val="000000"/>
          <w:lang w:eastAsia="ru-RU"/>
        </w:rPr>
      </w:pPr>
      <w:bookmarkStart w:id="58" w:name="dst100467"/>
      <w:bookmarkEnd w:id="58"/>
      <w:r w:rsidRPr="00C41B23">
        <w:rPr>
          <w:color w:val="000000"/>
          <w:lang w:eastAsia="ru-RU"/>
        </w:rPr>
        <w:t>-выражает готовность к участию в практической деятельности экологической направленности.</w:t>
      </w:r>
    </w:p>
    <w:p w:rsidR="00AE1E5E" w:rsidRPr="00C41B23" w:rsidRDefault="00AE1E5E" w:rsidP="007D35FB">
      <w:pPr>
        <w:shd w:val="clear" w:color="auto" w:fill="FFFFFF"/>
        <w:ind w:firstLine="540"/>
        <w:jc w:val="both"/>
        <w:rPr>
          <w:color w:val="000000"/>
          <w:lang w:eastAsia="ru-RU"/>
        </w:rPr>
      </w:pPr>
      <w:bookmarkStart w:id="59" w:name="dst100468"/>
      <w:bookmarkEnd w:id="59"/>
      <w:r w:rsidRPr="00C41B23">
        <w:rPr>
          <w:color w:val="000000"/>
          <w:lang w:eastAsia="ru-RU"/>
        </w:rPr>
        <w:t>● Ценности научного познания:</w:t>
      </w:r>
    </w:p>
    <w:p w:rsidR="00AE1E5E" w:rsidRPr="00C41B23" w:rsidRDefault="00AE1E5E" w:rsidP="007D35FB">
      <w:pPr>
        <w:shd w:val="clear" w:color="auto" w:fill="FFFFFF"/>
        <w:ind w:firstLine="540"/>
        <w:jc w:val="both"/>
        <w:rPr>
          <w:color w:val="000000"/>
          <w:lang w:eastAsia="ru-RU"/>
        </w:rPr>
      </w:pPr>
      <w:bookmarkStart w:id="60" w:name="dst100469"/>
      <w:bookmarkEnd w:id="60"/>
      <w:r w:rsidRPr="00C41B23">
        <w:rPr>
          <w:color w:val="000000"/>
          <w:lang w:eastAsia="ru-RU"/>
        </w:rPr>
        <w:t>-ориентируется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E1E5E" w:rsidRPr="00C41B23" w:rsidRDefault="00AE1E5E" w:rsidP="007D35FB">
      <w:pPr>
        <w:shd w:val="clear" w:color="auto" w:fill="FFFFFF"/>
        <w:ind w:firstLine="540"/>
        <w:jc w:val="both"/>
        <w:rPr>
          <w:color w:val="000000"/>
          <w:lang w:eastAsia="ru-RU"/>
        </w:rPr>
      </w:pPr>
      <w:bookmarkStart w:id="61" w:name="dst100470"/>
      <w:bookmarkEnd w:id="61"/>
      <w:r w:rsidRPr="00C41B23">
        <w:rPr>
          <w:color w:val="000000"/>
          <w:lang w:eastAsia="ru-RU"/>
        </w:rPr>
        <w:t>-овладевает языковой и читательской культурой как средством познания мира;</w:t>
      </w:r>
    </w:p>
    <w:p w:rsidR="00AE1E5E" w:rsidRPr="00C41B23" w:rsidRDefault="00AE1E5E" w:rsidP="007D35FB">
      <w:pPr>
        <w:shd w:val="clear" w:color="auto" w:fill="FFFFFF"/>
        <w:ind w:firstLine="540"/>
        <w:jc w:val="both"/>
        <w:rPr>
          <w:color w:val="000000"/>
          <w:lang w:eastAsia="ru-RU"/>
        </w:rPr>
      </w:pPr>
      <w:bookmarkStart w:id="62" w:name="dst100471"/>
      <w:bookmarkEnd w:id="62"/>
      <w:r w:rsidRPr="00C41B23">
        <w:rPr>
          <w:color w:val="000000"/>
          <w:lang w:eastAsia="ru-RU"/>
        </w:rPr>
        <w:t>-демонстрирует  навыки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E5E" w:rsidRPr="00C41B23" w:rsidRDefault="00AE1E5E" w:rsidP="007D35FB">
      <w:pPr>
        <w:shd w:val="clear" w:color="auto" w:fill="FFFFFF"/>
        <w:ind w:firstLine="540"/>
        <w:jc w:val="both"/>
        <w:rPr>
          <w:color w:val="000000"/>
          <w:lang w:eastAsia="ru-RU"/>
        </w:rPr>
      </w:pPr>
      <w:bookmarkStart w:id="63" w:name="dst100472"/>
      <w:bookmarkEnd w:id="63"/>
      <w:r w:rsidRPr="00C41B23">
        <w:rPr>
          <w:color w:val="000000"/>
          <w:lang w:eastAsia="ru-RU"/>
        </w:rPr>
        <w:t xml:space="preserve">    Личностные результаты, обеспечивающие адаптацию обучающегося к изменяющимся условиям социальной и природной среды, включают:</w:t>
      </w:r>
    </w:p>
    <w:p w:rsidR="00AE1E5E" w:rsidRPr="00C41B23" w:rsidRDefault="00AE1E5E" w:rsidP="007D35FB">
      <w:pPr>
        <w:shd w:val="clear" w:color="auto" w:fill="FFFFFF"/>
        <w:ind w:firstLine="540"/>
        <w:jc w:val="both"/>
        <w:rPr>
          <w:color w:val="000000"/>
          <w:lang w:eastAsia="ru-RU"/>
        </w:rPr>
      </w:pPr>
      <w:bookmarkStart w:id="64" w:name="dst100473"/>
      <w:bookmarkEnd w:id="64"/>
      <w:r w:rsidRPr="00C41B23">
        <w:rPr>
          <w:color w:val="000000"/>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E1E5E" w:rsidRPr="00C41B23" w:rsidRDefault="00AE1E5E" w:rsidP="007D35FB">
      <w:pPr>
        <w:shd w:val="clear" w:color="auto" w:fill="FFFFFF"/>
        <w:ind w:firstLine="540"/>
        <w:jc w:val="both"/>
        <w:rPr>
          <w:color w:val="000000"/>
          <w:lang w:eastAsia="ru-RU"/>
        </w:rPr>
      </w:pPr>
      <w:bookmarkStart w:id="65" w:name="dst100474"/>
      <w:bookmarkEnd w:id="65"/>
      <w:r w:rsidRPr="00C41B23">
        <w:rPr>
          <w:color w:val="000000"/>
          <w:lang w:eastAsia="ru-RU"/>
        </w:rPr>
        <w:t>-способность обучающихся во взаимодействии в условиях неопределенности, открытость опыту и знаниям других;</w:t>
      </w:r>
    </w:p>
    <w:p w:rsidR="00AE1E5E" w:rsidRPr="00C41B23" w:rsidRDefault="00AE1E5E" w:rsidP="007D35FB">
      <w:pPr>
        <w:shd w:val="clear" w:color="auto" w:fill="FFFFFF"/>
        <w:ind w:firstLine="540"/>
        <w:jc w:val="both"/>
        <w:rPr>
          <w:color w:val="000000"/>
          <w:lang w:eastAsia="ru-RU"/>
        </w:rPr>
      </w:pPr>
      <w:bookmarkStart w:id="66" w:name="dst100475"/>
      <w:bookmarkEnd w:id="66"/>
      <w:r w:rsidRPr="00C41B23">
        <w:rPr>
          <w:color w:val="000000"/>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E1E5E" w:rsidRPr="00C41B23" w:rsidRDefault="00AE1E5E" w:rsidP="007D35FB">
      <w:pPr>
        <w:shd w:val="clear" w:color="auto" w:fill="FFFFFF"/>
        <w:ind w:firstLine="540"/>
        <w:jc w:val="both"/>
        <w:rPr>
          <w:color w:val="000000"/>
          <w:lang w:eastAsia="ru-RU"/>
        </w:rPr>
      </w:pPr>
      <w:bookmarkStart w:id="67" w:name="dst100476"/>
      <w:bookmarkEnd w:id="67"/>
      <w:r w:rsidRPr="00C41B23">
        <w:rPr>
          <w:color w:val="000000"/>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E1E5E" w:rsidRPr="00C41B23" w:rsidRDefault="00AE1E5E" w:rsidP="007D35FB">
      <w:pPr>
        <w:shd w:val="clear" w:color="auto" w:fill="FFFFFF"/>
        <w:ind w:firstLine="540"/>
        <w:jc w:val="both"/>
        <w:rPr>
          <w:color w:val="000000"/>
          <w:lang w:eastAsia="ru-RU"/>
        </w:rPr>
      </w:pPr>
      <w:bookmarkStart w:id="68" w:name="dst100477"/>
      <w:bookmarkEnd w:id="68"/>
      <w:r w:rsidRPr="00C41B23">
        <w:rPr>
          <w:color w:val="000000"/>
          <w:lang w:eastAsia="ru-RU"/>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E1E5E" w:rsidRPr="00C41B23" w:rsidRDefault="00AE1E5E" w:rsidP="007D35FB">
      <w:pPr>
        <w:shd w:val="clear" w:color="auto" w:fill="FFFFFF"/>
        <w:ind w:firstLine="540"/>
        <w:jc w:val="both"/>
        <w:rPr>
          <w:color w:val="000000"/>
          <w:lang w:eastAsia="ru-RU"/>
        </w:rPr>
      </w:pPr>
      <w:bookmarkStart w:id="69" w:name="dst100478"/>
      <w:bookmarkEnd w:id="69"/>
      <w:r w:rsidRPr="00C41B23">
        <w:rPr>
          <w:color w:val="000000"/>
          <w:lang w:eastAsia="ru-RU"/>
        </w:rPr>
        <w:t>-умение анализировать и выявлять взаимосвязи природы, общества и экономики;</w:t>
      </w:r>
    </w:p>
    <w:p w:rsidR="00AE1E5E" w:rsidRPr="00C41B23" w:rsidRDefault="00AE1E5E" w:rsidP="007D35FB">
      <w:pPr>
        <w:shd w:val="clear" w:color="auto" w:fill="FFFFFF"/>
        <w:ind w:firstLine="540"/>
        <w:jc w:val="both"/>
        <w:rPr>
          <w:color w:val="000000"/>
          <w:lang w:eastAsia="ru-RU"/>
        </w:rPr>
      </w:pPr>
      <w:bookmarkStart w:id="70" w:name="dst100479"/>
      <w:bookmarkEnd w:id="70"/>
      <w:r w:rsidRPr="00C41B23">
        <w:rPr>
          <w:color w:val="000000"/>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E1E5E" w:rsidRPr="00C41B23" w:rsidRDefault="00AE1E5E" w:rsidP="007D35FB">
      <w:pPr>
        <w:shd w:val="clear" w:color="auto" w:fill="FFFFFF"/>
        <w:ind w:firstLine="540"/>
        <w:jc w:val="both"/>
        <w:rPr>
          <w:color w:val="000000"/>
          <w:lang w:eastAsia="ru-RU"/>
        </w:rPr>
      </w:pPr>
      <w:bookmarkStart w:id="71" w:name="dst100480"/>
      <w:bookmarkEnd w:id="71"/>
      <w:r w:rsidRPr="00C41B23">
        <w:rPr>
          <w:color w:val="000000"/>
          <w:lang w:eastAsia="ru-RU"/>
        </w:rPr>
        <w:t>-способность обучающихся осознавать стрессовую ситуацию, оценивать происходящие изменения и их последствия;</w:t>
      </w:r>
    </w:p>
    <w:p w:rsidR="00AE1E5E" w:rsidRPr="00C41B23" w:rsidRDefault="00AE1E5E" w:rsidP="007D35FB">
      <w:pPr>
        <w:shd w:val="clear" w:color="auto" w:fill="FFFFFF"/>
        <w:ind w:firstLine="540"/>
        <w:jc w:val="both"/>
        <w:rPr>
          <w:color w:val="000000"/>
          <w:lang w:eastAsia="ru-RU"/>
        </w:rPr>
      </w:pPr>
      <w:bookmarkStart w:id="72" w:name="dst100481"/>
      <w:bookmarkEnd w:id="72"/>
      <w:r w:rsidRPr="00C41B23">
        <w:rPr>
          <w:color w:val="000000"/>
          <w:lang w:eastAsia="ru-RU"/>
        </w:rPr>
        <w:t>-воспринимать стрессовую ситуацию как вызов, требующий контрмер;</w:t>
      </w:r>
    </w:p>
    <w:p w:rsidR="00AE1E5E" w:rsidRPr="00C41B23" w:rsidRDefault="00AE1E5E" w:rsidP="007D35FB">
      <w:pPr>
        <w:shd w:val="clear" w:color="auto" w:fill="FFFFFF"/>
        <w:ind w:firstLine="540"/>
        <w:jc w:val="both"/>
        <w:rPr>
          <w:color w:val="000000"/>
          <w:lang w:eastAsia="ru-RU"/>
        </w:rPr>
      </w:pPr>
      <w:bookmarkStart w:id="73" w:name="dst100482"/>
      <w:bookmarkEnd w:id="73"/>
      <w:r w:rsidRPr="00C41B23">
        <w:rPr>
          <w:color w:val="000000"/>
          <w:lang w:eastAsia="ru-RU"/>
        </w:rPr>
        <w:t>-оценивать ситуацию стресса, корректировать принимаемые решения и действия;</w:t>
      </w:r>
    </w:p>
    <w:p w:rsidR="00AE1E5E" w:rsidRPr="00C41B23" w:rsidRDefault="00AE1E5E" w:rsidP="007D35FB">
      <w:pPr>
        <w:shd w:val="clear" w:color="auto" w:fill="FFFFFF"/>
        <w:ind w:firstLine="540"/>
        <w:jc w:val="both"/>
        <w:rPr>
          <w:color w:val="000000"/>
          <w:lang w:eastAsia="ru-RU"/>
        </w:rPr>
      </w:pPr>
      <w:bookmarkStart w:id="74" w:name="dst100483"/>
      <w:bookmarkEnd w:id="74"/>
      <w:r w:rsidRPr="00C41B23">
        <w:rPr>
          <w:color w:val="000000"/>
          <w:lang w:eastAsia="ru-RU"/>
        </w:rPr>
        <w:t>-формулировать и оценивать риски и последствия, формировать опыт, уметь находить позитивное в произошедшей ситуации;</w:t>
      </w:r>
    </w:p>
    <w:p w:rsidR="00AE1E5E" w:rsidRPr="00C41B23" w:rsidRDefault="00AE1E5E" w:rsidP="007D35FB">
      <w:pPr>
        <w:widowControl/>
        <w:adjustRightInd w:val="0"/>
        <w:ind w:firstLine="540"/>
        <w:jc w:val="both"/>
        <w:rPr>
          <w:rStyle w:val="11"/>
          <w:rFonts w:ascii="Times New Roman" w:eastAsiaTheme="minorHAnsi" w:hAnsi="Times New Roman" w:cs="Times New Roman"/>
          <w:b/>
          <w:bCs/>
          <w:color w:val="auto"/>
          <w:sz w:val="22"/>
          <w:szCs w:val="22"/>
        </w:rPr>
      </w:pPr>
      <w:bookmarkStart w:id="75" w:name="dst100484"/>
      <w:bookmarkEnd w:id="75"/>
      <w:r w:rsidRPr="00C41B23">
        <w:rPr>
          <w:color w:val="000000"/>
          <w:lang w:eastAsia="ru-RU"/>
        </w:rPr>
        <w:t>быть готовым действовать в отсутствие гарантий успеха.</w:t>
      </w:r>
    </w:p>
    <w:p w:rsidR="00AE1E5E" w:rsidRPr="00C41B23" w:rsidRDefault="00AE1E5E" w:rsidP="007D35FB">
      <w:pPr>
        <w:pStyle w:val="a3"/>
        <w:ind w:left="0" w:firstLine="54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b/>
          <w:bCs/>
          <w:sz w:val="22"/>
          <w:szCs w:val="22"/>
        </w:rPr>
        <w:t xml:space="preserve">личностным результатам </w:t>
      </w:r>
      <w:r w:rsidRPr="00C41B23">
        <w:rPr>
          <w:rStyle w:val="11"/>
          <w:rFonts w:ascii="Times New Roman" w:hAnsi="Times New Roman" w:cs="Times New Roman"/>
          <w:sz w:val="22"/>
          <w:szCs w:val="22"/>
        </w:rPr>
        <w:t>освоения обучающи</w:t>
      </w:r>
      <w:r w:rsidRPr="00C41B23">
        <w:rPr>
          <w:rStyle w:val="11"/>
          <w:rFonts w:ascii="Times New Roman" w:hAnsi="Times New Roman" w:cs="Times New Roman"/>
          <w:sz w:val="22"/>
          <w:szCs w:val="22"/>
        </w:rPr>
        <w:softHyphen/>
        <w:t>мися программ основного общего образования включают осоз</w:t>
      </w:r>
      <w:r w:rsidRPr="00C41B23">
        <w:rPr>
          <w:rStyle w:val="11"/>
          <w:rFonts w:ascii="Times New Roman" w:hAnsi="Times New Roman" w:cs="Times New Roman"/>
          <w:sz w:val="22"/>
          <w:szCs w:val="22"/>
        </w:rPr>
        <w:softHyphen/>
        <w:t>нание российской гражданской идентичности; готовность обу</w:t>
      </w:r>
      <w:r w:rsidRPr="00C41B23">
        <w:rPr>
          <w:rStyle w:val="11"/>
          <w:rFonts w:ascii="Times New Roman" w:hAnsi="Times New Roman" w:cs="Times New Roman"/>
          <w:sz w:val="22"/>
          <w:szCs w:val="22"/>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C41B23">
        <w:rPr>
          <w:rStyle w:val="11"/>
          <w:rFonts w:ascii="Times New Roman" w:hAnsi="Times New Roman" w:cs="Times New Roman"/>
          <w:sz w:val="22"/>
          <w:szCs w:val="22"/>
        </w:rPr>
        <w:softHyphen/>
        <w:t>сти как особого ценностного отношения к себе, окружающим людям и жизни в целом.</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widowControl/>
        <w:adjustRightInd w:val="0"/>
        <w:rPr>
          <w:rFonts w:eastAsiaTheme="minorHAnsi"/>
          <w:b/>
          <w:bCs/>
        </w:rPr>
      </w:pPr>
      <w:r w:rsidRPr="00C41B23">
        <w:rPr>
          <w:rFonts w:eastAsiaTheme="minorHAnsi"/>
        </w:rPr>
        <w:t xml:space="preserve">1.2.2 </w:t>
      </w:r>
      <w:r w:rsidRPr="00C41B23">
        <w:rPr>
          <w:rFonts w:eastAsiaTheme="minorHAnsi"/>
          <w:b/>
          <w:bCs/>
        </w:rPr>
        <w:t>Метапредметные результаты освоения основной образовательной программы</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Метапредметные результаты включают:</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6" w:name="bookmark96"/>
      <w:bookmarkEnd w:id="76"/>
      <w:r w:rsidRPr="00C41B23">
        <w:rPr>
          <w:rStyle w:val="11"/>
          <w:rFonts w:ascii="Times New Roman" w:hAnsi="Times New Roman" w:cs="Times New Roman"/>
          <w:sz w:val="22"/>
          <w:szCs w:val="22"/>
        </w:rPr>
        <w:t>освоение обучающимися межпредметных понятий (исполь</w:t>
      </w:r>
      <w:r w:rsidRPr="00C41B23">
        <w:rPr>
          <w:rStyle w:val="11"/>
          <w:rFonts w:ascii="Times New Roman" w:hAnsi="Times New Roman" w:cs="Times New Roman"/>
          <w:sz w:val="22"/>
          <w:szCs w:val="22"/>
        </w:rPr>
        <w:softHyphen/>
        <w:t>зуются в нескольких предметных областях и позволяют свя</w:t>
      </w:r>
      <w:r w:rsidRPr="00C41B23">
        <w:rPr>
          <w:rStyle w:val="11"/>
          <w:rFonts w:ascii="Times New Roman" w:hAnsi="Times New Roman" w:cs="Times New Roman"/>
          <w:sz w:val="22"/>
          <w:szCs w:val="22"/>
        </w:rPr>
        <w:softHyphen/>
        <w:t>зывать знания из различных учебных предметов, учебных курсов, модулей в целостную научную картину мира) и уни</w:t>
      </w:r>
      <w:r w:rsidRPr="00C41B23">
        <w:rPr>
          <w:rStyle w:val="11"/>
          <w:rFonts w:ascii="Times New Roman" w:hAnsi="Times New Roman" w:cs="Times New Roman"/>
          <w:sz w:val="22"/>
          <w:szCs w:val="22"/>
        </w:rPr>
        <w:softHyphen/>
        <w:t>версальных учебных действий (познавательные, коммуника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тивные, регулятивные);</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7" w:name="bookmark97"/>
      <w:bookmarkEnd w:id="77"/>
      <w:r w:rsidRPr="00C41B23">
        <w:rPr>
          <w:rStyle w:val="11"/>
          <w:rFonts w:ascii="Times New Roman" w:hAnsi="Times New Roman" w:cs="Times New Roman"/>
          <w:sz w:val="22"/>
          <w:szCs w:val="22"/>
        </w:rPr>
        <w:t>способность их использовать в учебной, познавательной и социальной практике;</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8" w:name="bookmark98"/>
      <w:bookmarkEnd w:id="78"/>
      <w:r w:rsidRPr="00C41B23">
        <w:rPr>
          <w:rStyle w:val="11"/>
          <w:rFonts w:ascii="Times New Roman" w:hAnsi="Times New Roman" w:cs="Times New Roman"/>
          <w:sz w:val="22"/>
          <w:szCs w:val="22"/>
        </w:rPr>
        <w:t>готовность к самостоятельному планированию и осуществле</w:t>
      </w:r>
      <w:r w:rsidRPr="00C41B23">
        <w:rPr>
          <w:rStyle w:val="11"/>
          <w:rFonts w:ascii="Times New Roman" w:hAnsi="Times New Roman" w:cs="Times New Roman"/>
          <w:sz w:val="22"/>
          <w:szCs w:val="22"/>
        </w:rPr>
        <w:softHyphen/>
        <w:t>нию учебной деятельности и организации учебного сотруд</w:t>
      </w:r>
      <w:r w:rsidRPr="00C41B23">
        <w:rPr>
          <w:rStyle w:val="11"/>
          <w:rFonts w:ascii="Times New Roman" w:hAnsi="Times New Roman" w:cs="Times New Roman"/>
          <w:sz w:val="22"/>
          <w:szCs w:val="22"/>
        </w:rPr>
        <w:softHyphen/>
        <w:t>ничества с педагогическими работниками и сверстниками, к участию в построении индивидуальной образовательной траектории;</w:t>
      </w:r>
    </w:p>
    <w:p w:rsidR="00AE1E5E" w:rsidRPr="00C41B23" w:rsidRDefault="00AE1E5E" w:rsidP="00F430C9">
      <w:pPr>
        <w:pStyle w:val="a3"/>
        <w:numPr>
          <w:ilvl w:val="0"/>
          <w:numId w:val="3"/>
        </w:numPr>
        <w:tabs>
          <w:tab w:val="left" w:pos="207"/>
        </w:tabs>
        <w:autoSpaceDE/>
        <w:autoSpaceDN/>
        <w:ind w:left="0" w:firstLine="284"/>
        <w:rPr>
          <w:sz w:val="22"/>
          <w:szCs w:val="22"/>
        </w:rPr>
      </w:pPr>
      <w:bookmarkStart w:id="79" w:name="bookmark99"/>
      <w:bookmarkEnd w:id="79"/>
      <w:r w:rsidRPr="00C41B23">
        <w:rPr>
          <w:rStyle w:val="11"/>
          <w:rFonts w:ascii="Times New Roman" w:hAnsi="Times New Roman" w:cs="Times New Roman"/>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Метапредметные результаты сгруппированы по трем направ</w:t>
      </w:r>
      <w:r w:rsidRPr="00C41B23">
        <w:rPr>
          <w:rStyle w:val="11"/>
          <w:rFonts w:ascii="Times New Roman" w:hAnsi="Times New Roman" w:cs="Times New Roman"/>
          <w:sz w:val="22"/>
          <w:szCs w:val="22"/>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487923" w:rsidRPr="00C41B23" w:rsidRDefault="00AE1E5E" w:rsidP="007D35FB">
      <w:pPr>
        <w:pStyle w:val="a3"/>
        <w:ind w:left="0" w:firstLine="284"/>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—универсальными учебными познавательными действиями; </w:t>
      </w:r>
    </w:p>
    <w:p w:rsidR="00487923" w:rsidRPr="00C41B23" w:rsidRDefault="00AE1E5E" w:rsidP="007D35FB">
      <w:pPr>
        <w:pStyle w:val="a3"/>
        <w:ind w:left="0" w:firstLine="284"/>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—универсальными учебными коммуникативными действиями; </w:t>
      </w:r>
    </w:p>
    <w:p w:rsidR="00AE1E5E" w:rsidRPr="00C41B23" w:rsidRDefault="00AE1E5E" w:rsidP="007D35FB">
      <w:pPr>
        <w:pStyle w:val="a3"/>
        <w:ind w:left="0" w:firstLine="284"/>
        <w:rPr>
          <w:sz w:val="22"/>
          <w:szCs w:val="22"/>
        </w:rPr>
      </w:pPr>
      <w:r w:rsidRPr="00C41B23">
        <w:rPr>
          <w:rStyle w:val="11"/>
          <w:rFonts w:ascii="Times New Roman" w:hAnsi="Times New Roman" w:cs="Times New Roman"/>
          <w:sz w:val="22"/>
          <w:szCs w:val="22"/>
        </w:rPr>
        <w:t>—универсальными регулятивными действиями.</w:t>
      </w:r>
    </w:p>
    <w:p w:rsidR="00AE1E5E" w:rsidRPr="00C41B23" w:rsidRDefault="00AE1E5E" w:rsidP="007D35FB">
      <w:pPr>
        <w:pStyle w:val="a3"/>
        <w:ind w:left="0" w:firstLine="284"/>
        <w:rPr>
          <w:rStyle w:val="11"/>
          <w:rFonts w:ascii="Times New Roman" w:hAnsi="Times New Roman" w:cs="Times New Roman"/>
          <w:sz w:val="22"/>
          <w:szCs w:val="22"/>
        </w:rPr>
      </w:pPr>
    </w:p>
    <w:p w:rsidR="00AE1E5E" w:rsidRPr="00C41B23" w:rsidRDefault="00AE1E5E" w:rsidP="007D35FB">
      <w:pPr>
        <w:shd w:val="clear" w:color="auto" w:fill="FFFFFF"/>
        <w:ind w:firstLine="284"/>
        <w:jc w:val="both"/>
        <w:rPr>
          <w:color w:val="000000"/>
          <w:lang w:eastAsia="ru-RU"/>
        </w:rPr>
      </w:pPr>
      <w:r w:rsidRPr="00C41B23">
        <w:rPr>
          <w:color w:val="000000"/>
          <w:lang w:eastAsia="ru-RU"/>
        </w:rPr>
        <w:t>Метапредметные результаты освоения программы основного общего образования отражают:</w:t>
      </w:r>
    </w:p>
    <w:p w:rsidR="00AE1E5E" w:rsidRPr="00C41B23" w:rsidRDefault="00AE1E5E" w:rsidP="007D35FB">
      <w:pPr>
        <w:shd w:val="clear" w:color="auto" w:fill="FFFFFF"/>
        <w:ind w:firstLine="284"/>
        <w:jc w:val="both"/>
        <w:rPr>
          <w:color w:val="000000"/>
          <w:lang w:eastAsia="ru-RU"/>
        </w:rPr>
      </w:pPr>
      <w:bookmarkStart w:id="80" w:name="dst100486"/>
      <w:bookmarkEnd w:id="80"/>
      <w:r w:rsidRPr="00C41B23">
        <w:rPr>
          <w:b/>
          <w:color w:val="000000"/>
          <w:lang w:eastAsia="ru-RU"/>
        </w:rPr>
        <w:t>Овладение универсальными учебными познавательными действиями:</w:t>
      </w:r>
    </w:p>
    <w:p w:rsidR="00AE1E5E" w:rsidRPr="00C41B23" w:rsidRDefault="00AE1E5E" w:rsidP="007D35FB">
      <w:pPr>
        <w:shd w:val="clear" w:color="auto" w:fill="FFFFFF"/>
        <w:ind w:firstLine="284"/>
        <w:jc w:val="both"/>
        <w:rPr>
          <w:i/>
          <w:color w:val="000000"/>
          <w:lang w:eastAsia="ru-RU"/>
        </w:rPr>
      </w:pPr>
      <w:bookmarkStart w:id="81" w:name="dst100487"/>
      <w:bookmarkEnd w:id="81"/>
      <w:r w:rsidRPr="00C41B23">
        <w:rPr>
          <w:i/>
          <w:color w:val="000000"/>
          <w:lang w:eastAsia="ru-RU"/>
        </w:rPr>
        <w:t>1) базовые логические действия:</w:t>
      </w:r>
    </w:p>
    <w:p w:rsidR="00AE1E5E" w:rsidRPr="00C41B23" w:rsidRDefault="00AE1E5E" w:rsidP="007D35FB">
      <w:pPr>
        <w:shd w:val="clear" w:color="auto" w:fill="FFFFFF"/>
        <w:ind w:firstLine="284"/>
        <w:jc w:val="both"/>
        <w:rPr>
          <w:color w:val="000000"/>
          <w:lang w:eastAsia="ru-RU"/>
        </w:rPr>
      </w:pPr>
      <w:bookmarkStart w:id="82" w:name="dst100488"/>
      <w:bookmarkEnd w:id="82"/>
      <w:r w:rsidRPr="00C41B23">
        <w:rPr>
          <w:color w:val="000000"/>
          <w:lang w:eastAsia="ru-RU"/>
        </w:rPr>
        <w:t>-выявлять и характеризовать существенные признаки объектов (явлений);</w:t>
      </w:r>
    </w:p>
    <w:p w:rsidR="00AE1E5E" w:rsidRPr="00C41B23" w:rsidRDefault="00AE1E5E" w:rsidP="007D35FB">
      <w:pPr>
        <w:shd w:val="clear" w:color="auto" w:fill="FFFFFF"/>
        <w:ind w:firstLine="284"/>
        <w:jc w:val="both"/>
        <w:rPr>
          <w:color w:val="000000"/>
          <w:lang w:eastAsia="ru-RU"/>
        </w:rPr>
      </w:pPr>
      <w:bookmarkStart w:id="83" w:name="dst100489"/>
      <w:bookmarkEnd w:id="83"/>
      <w:r w:rsidRPr="00C41B23">
        <w:rPr>
          <w:color w:val="000000"/>
          <w:lang w:eastAsia="ru-RU"/>
        </w:rPr>
        <w:t>-устанавливать существенный признак классификации, основания для обобщения и сравнения, критерии проводимого анализа;</w:t>
      </w:r>
    </w:p>
    <w:p w:rsidR="00AE1E5E" w:rsidRPr="00C41B23" w:rsidRDefault="00AE1E5E" w:rsidP="007D35FB">
      <w:pPr>
        <w:shd w:val="clear" w:color="auto" w:fill="FFFFFF"/>
        <w:ind w:firstLine="284"/>
        <w:jc w:val="both"/>
        <w:rPr>
          <w:color w:val="000000"/>
          <w:lang w:eastAsia="ru-RU"/>
        </w:rPr>
      </w:pPr>
      <w:bookmarkStart w:id="84" w:name="dst100490"/>
      <w:bookmarkEnd w:id="84"/>
      <w:r w:rsidRPr="00C41B23">
        <w:rPr>
          <w:color w:val="000000"/>
          <w:lang w:eastAsia="ru-RU"/>
        </w:rPr>
        <w:t>-с учетом предложенной задачи выявлять закономерности и противоречия в рассматриваемых фактах, данных и наблюдениях;</w:t>
      </w:r>
    </w:p>
    <w:p w:rsidR="00AE1E5E" w:rsidRPr="00C41B23" w:rsidRDefault="00AE1E5E" w:rsidP="007D35FB">
      <w:pPr>
        <w:shd w:val="clear" w:color="auto" w:fill="FFFFFF"/>
        <w:ind w:firstLine="284"/>
        <w:jc w:val="both"/>
        <w:rPr>
          <w:color w:val="000000"/>
          <w:lang w:eastAsia="ru-RU"/>
        </w:rPr>
      </w:pPr>
      <w:bookmarkStart w:id="85" w:name="dst100491"/>
      <w:bookmarkEnd w:id="85"/>
      <w:r w:rsidRPr="00C41B23">
        <w:rPr>
          <w:color w:val="000000"/>
          <w:lang w:eastAsia="ru-RU"/>
        </w:rPr>
        <w:t>-предлагать критерии для выявления закономерностей и противоречий;</w:t>
      </w:r>
    </w:p>
    <w:p w:rsidR="00AE1E5E" w:rsidRPr="00C41B23" w:rsidRDefault="00AE1E5E" w:rsidP="007D35FB">
      <w:pPr>
        <w:shd w:val="clear" w:color="auto" w:fill="FFFFFF"/>
        <w:ind w:firstLine="284"/>
        <w:jc w:val="both"/>
        <w:rPr>
          <w:color w:val="000000"/>
          <w:lang w:eastAsia="ru-RU"/>
        </w:rPr>
      </w:pPr>
      <w:bookmarkStart w:id="86" w:name="dst100492"/>
      <w:bookmarkEnd w:id="86"/>
      <w:r w:rsidRPr="00C41B23">
        <w:rPr>
          <w:color w:val="000000"/>
          <w:lang w:eastAsia="ru-RU"/>
        </w:rPr>
        <w:t>-выявлять дефициты информации, данных, необходимых для решения поставленной задачи;</w:t>
      </w:r>
    </w:p>
    <w:p w:rsidR="00AE1E5E" w:rsidRPr="00C41B23" w:rsidRDefault="00AE1E5E" w:rsidP="007D35FB">
      <w:pPr>
        <w:shd w:val="clear" w:color="auto" w:fill="FFFFFF"/>
        <w:ind w:firstLine="284"/>
        <w:jc w:val="both"/>
        <w:rPr>
          <w:color w:val="000000"/>
          <w:lang w:eastAsia="ru-RU"/>
        </w:rPr>
      </w:pPr>
      <w:bookmarkStart w:id="87" w:name="dst100493"/>
      <w:bookmarkEnd w:id="87"/>
      <w:r w:rsidRPr="00C41B23">
        <w:rPr>
          <w:color w:val="000000"/>
          <w:lang w:eastAsia="ru-RU"/>
        </w:rPr>
        <w:t>-выявлять причинно-следственные связи при изучении явлений и процессов;</w:t>
      </w:r>
    </w:p>
    <w:p w:rsidR="00AE1E5E" w:rsidRPr="00C41B23" w:rsidRDefault="00AE1E5E" w:rsidP="007D35FB">
      <w:pPr>
        <w:shd w:val="clear" w:color="auto" w:fill="FFFFFF"/>
        <w:ind w:firstLine="284"/>
        <w:jc w:val="both"/>
        <w:rPr>
          <w:color w:val="000000"/>
          <w:lang w:eastAsia="ru-RU"/>
        </w:rPr>
      </w:pPr>
      <w:bookmarkStart w:id="88" w:name="dst100494"/>
      <w:bookmarkEnd w:id="88"/>
      <w:r w:rsidRPr="00C41B23">
        <w:rPr>
          <w:color w:val="000000"/>
          <w:lang w:eastAsia="ru-RU"/>
        </w:rPr>
        <w:t xml:space="preserve">-делать выводы с использованием дедуктивных и </w:t>
      </w:r>
      <w:r w:rsidRPr="00C41B23">
        <w:rPr>
          <w:color w:val="000000"/>
          <w:lang w:eastAsia="ru-RU"/>
        </w:rPr>
        <w:lastRenderedPageBreak/>
        <w:t>индуктивных умозаключений, умозаключений по аналогии, формулировать гипотезы о взаимосвязях;</w:t>
      </w:r>
    </w:p>
    <w:p w:rsidR="00AE1E5E" w:rsidRPr="00C41B23" w:rsidRDefault="00AE1E5E" w:rsidP="007D35FB">
      <w:pPr>
        <w:shd w:val="clear" w:color="auto" w:fill="FFFFFF"/>
        <w:ind w:firstLine="284"/>
        <w:jc w:val="both"/>
        <w:rPr>
          <w:color w:val="000000"/>
          <w:lang w:eastAsia="ru-RU"/>
        </w:rPr>
      </w:pPr>
      <w:bookmarkStart w:id="89" w:name="dst100495"/>
      <w:bookmarkEnd w:id="89"/>
      <w:r w:rsidRPr="00C41B23">
        <w:rPr>
          <w:color w:val="000000"/>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E1E5E" w:rsidRPr="00C41B23" w:rsidRDefault="00AE1E5E" w:rsidP="007D35FB">
      <w:pPr>
        <w:shd w:val="clear" w:color="auto" w:fill="FFFFFF"/>
        <w:ind w:firstLine="284"/>
        <w:jc w:val="both"/>
        <w:rPr>
          <w:i/>
          <w:color w:val="000000"/>
          <w:lang w:eastAsia="ru-RU"/>
        </w:rPr>
      </w:pPr>
      <w:bookmarkStart w:id="90" w:name="dst100496"/>
      <w:bookmarkEnd w:id="90"/>
      <w:r w:rsidRPr="00C41B23">
        <w:rPr>
          <w:i/>
          <w:color w:val="000000"/>
          <w:lang w:eastAsia="ru-RU"/>
        </w:rPr>
        <w:t>2) базовые исследовательские действия:</w:t>
      </w:r>
    </w:p>
    <w:p w:rsidR="00AE1E5E" w:rsidRPr="00C41B23" w:rsidRDefault="00AE1E5E" w:rsidP="007D35FB">
      <w:pPr>
        <w:shd w:val="clear" w:color="auto" w:fill="FFFFFF"/>
        <w:ind w:firstLine="284"/>
        <w:jc w:val="both"/>
        <w:rPr>
          <w:color w:val="000000"/>
          <w:lang w:eastAsia="ru-RU"/>
        </w:rPr>
      </w:pPr>
      <w:bookmarkStart w:id="91" w:name="dst100497"/>
      <w:bookmarkEnd w:id="91"/>
      <w:r w:rsidRPr="00C41B23">
        <w:rPr>
          <w:color w:val="000000"/>
          <w:lang w:eastAsia="ru-RU"/>
        </w:rPr>
        <w:t>-использовать вопросы как исследовательский инструмент познания;</w:t>
      </w:r>
    </w:p>
    <w:p w:rsidR="00AE1E5E" w:rsidRPr="00C41B23" w:rsidRDefault="00AE1E5E" w:rsidP="007D35FB">
      <w:pPr>
        <w:shd w:val="clear" w:color="auto" w:fill="FFFFFF"/>
        <w:ind w:firstLine="284"/>
        <w:jc w:val="both"/>
        <w:rPr>
          <w:color w:val="000000"/>
          <w:lang w:eastAsia="ru-RU"/>
        </w:rPr>
      </w:pPr>
      <w:bookmarkStart w:id="92" w:name="dst100498"/>
      <w:bookmarkEnd w:id="92"/>
      <w:r w:rsidRPr="00C41B23">
        <w:rPr>
          <w:color w:val="000000"/>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E1E5E" w:rsidRPr="00C41B23" w:rsidRDefault="00AE1E5E" w:rsidP="007D35FB">
      <w:pPr>
        <w:shd w:val="clear" w:color="auto" w:fill="FFFFFF"/>
        <w:ind w:firstLine="284"/>
        <w:jc w:val="both"/>
        <w:rPr>
          <w:color w:val="000000"/>
          <w:lang w:eastAsia="ru-RU"/>
        </w:rPr>
      </w:pPr>
      <w:bookmarkStart w:id="93" w:name="dst100499"/>
      <w:bookmarkEnd w:id="93"/>
      <w:r w:rsidRPr="00C41B23">
        <w:rPr>
          <w:color w:val="000000"/>
          <w:lang w:eastAsia="ru-RU"/>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7D35FB">
      <w:pPr>
        <w:shd w:val="clear" w:color="auto" w:fill="FFFFFF"/>
        <w:ind w:firstLine="284"/>
        <w:jc w:val="both"/>
        <w:rPr>
          <w:color w:val="000000"/>
          <w:lang w:eastAsia="ru-RU"/>
        </w:rPr>
      </w:pPr>
      <w:bookmarkStart w:id="94" w:name="dst100500"/>
      <w:bookmarkEnd w:id="94"/>
      <w:r w:rsidRPr="00C41B23">
        <w:rPr>
          <w:color w:val="000000"/>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E1E5E" w:rsidRPr="00C41B23" w:rsidRDefault="00AE1E5E" w:rsidP="007D35FB">
      <w:pPr>
        <w:shd w:val="clear" w:color="auto" w:fill="FFFFFF"/>
        <w:ind w:firstLine="284"/>
        <w:jc w:val="both"/>
        <w:rPr>
          <w:color w:val="000000"/>
          <w:lang w:eastAsia="ru-RU"/>
        </w:rPr>
      </w:pPr>
      <w:bookmarkStart w:id="95" w:name="dst100501"/>
      <w:bookmarkEnd w:id="95"/>
      <w:r w:rsidRPr="00C41B23">
        <w:rPr>
          <w:color w:val="000000"/>
          <w:lang w:eastAsia="ru-RU"/>
        </w:rPr>
        <w:t>-оценивать на применимость и достоверность информации, полученной в ходе исследования (эксперимента);</w:t>
      </w:r>
    </w:p>
    <w:p w:rsidR="00AE1E5E" w:rsidRPr="00C41B23" w:rsidRDefault="00AE1E5E" w:rsidP="007D35FB">
      <w:pPr>
        <w:shd w:val="clear" w:color="auto" w:fill="FFFFFF"/>
        <w:ind w:firstLine="284"/>
        <w:jc w:val="both"/>
        <w:rPr>
          <w:color w:val="000000"/>
          <w:lang w:eastAsia="ru-RU"/>
        </w:rPr>
      </w:pPr>
      <w:bookmarkStart w:id="96" w:name="dst100502"/>
      <w:bookmarkEnd w:id="96"/>
      <w:r w:rsidRPr="00C41B23">
        <w:rPr>
          <w:color w:val="000000"/>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1E5E" w:rsidRPr="00C41B23" w:rsidRDefault="00AE1E5E" w:rsidP="007D35FB">
      <w:pPr>
        <w:shd w:val="clear" w:color="auto" w:fill="FFFFFF"/>
        <w:ind w:firstLine="284"/>
        <w:jc w:val="both"/>
        <w:rPr>
          <w:color w:val="000000"/>
          <w:lang w:eastAsia="ru-RU"/>
        </w:rPr>
      </w:pPr>
      <w:bookmarkStart w:id="97" w:name="dst100503"/>
      <w:bookmarkEnd w:id="97"/>
      <w:r w:rsidRPr="00C41B23">
        <w:rPr>
          <w:color w:val="000000"/>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E1E5E" w:rsidRPr="00C41B23" w:rsidRDefault="00AE1E5E" w:rsidP="007D35FB">
      <w:pPr>
        <w:shd w:val="clear" w:color="auto" w:fill="FFFFFF"/>
        <w:ind w:firstLine="284"/>
        <w:jc w:val="both"/>
        <w:rPr>
          <w:i/>
          <w:color w:val="000000"/>
          <w:lang w:eastAsia="ru-RU"/>
        </w:rPr>
      </w:pPr>
      <w:bookmarkStart w:id="98" w:name="dst100504"/>
      <w:bookmarkEnd w:id="98"/>
      <w:r w:rsidRPr="00C41B23">
        <w:rPr>
          <w:i/>
          <w:color w:val="000000"/>
          <w:lang w:eastAsia="ru-RU"/>
        </w:rPr>
        <w:t>3) работа с информацией:</w:t>
      </w:r>
    </w:p>
    <w:p w:rsidR="00AE1E5E" w:rsidRPr="00C41B23" w:rsidRDefault="00AE1E5E" w:rsidP="007D35FB">
      <w:pPr>
        <w:shd w:val="clear" w:color="auto" w:fill="FFFFFF"/>
        <w:ind w:firstLine="284"/>
        <w:jc w:val="both"/>
        <w:rPr>
          <w:color w:val="000000"/>
          <w:lang w:eastAsia="ru-RU"/>
        </w:rPr>
      </w:pPr>
      <w:bookmarkStart w:id="99" w:name="dst100505"/>
      <w:bookmarkEnd w:id="99"/>
      <w:r w:rsidRPr="00C41B23">
        <w:rPr>
          <w:color w:val="000000"/>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1E5E" w:rsidRPr="00C41B23" w:rsidRDefault="00AE1E5E" w:rsidP="007D35FB">
      <w:pPr>
        <w:shd w:val="clear" w:color="auto" w:fill="FFFFFF"/>
        <w:ind w:firstLine="284"/>
        <w:jc w:val="both"/>
        <w:rPr>
          <w:color w:val="000000"/>
          <w:lang w:eastAsia="ru-RU"/>
        </w:rPr>
      </w:pPr>
      <w:bookmarkStart w:id="100" w:name="dst100506"/>
      <w:bookmarkEnd w:id="100"/>
      <w:r w:rsidRPr="00C41B23">
        <w:rPr>
          <w:color w:val="000000"/>
          <w:lang w:eastAsia="ru-RU"/>
        </w:rPr>
        <w:t>-выбирать, анализировать, систематизировать и интерпретировать информацию различных видов и форм представления;</w:t>
      </w:r>
    </w:p>
    <w:p w:rsidR="00AE1E5E" w:rsidRPr="00C41B23" w:rsidRDefault="00AE1E5E" w:rsidP="007D35FB">
      <w:pPr>
        <w:shd w:val="clear" w:color="auto" w:fill="FFFFFF"/>
        <w:ind w:firstLine="284"/>
        <w:jc w:val="both"/>
        <w:rPr>
          <w:color w:val="000000"/>
          <w:lang w:eastAsia="ru-RU"/>
        </w:rPr>
      </w:pPr>
      <w:bookmarkStart w:id="101" w:name="dst100507"/>
      <w:bookmarkEnd w:id="101"/>
      <w:r w:rsidRPr="00C41B23">
        <w:rPr>
          <w:color w:val="000000"/>
          <w:lang w:eastAsia="ru-RU"/>
        </w:rPr>
        <w:t>-находить сходные аргументы (подтверждающие или опровергающие одну и ту же идею, версию) в различных информационных источниках;</w:t>
      </w:r>
    </w:p>
    <w:p w:rsidR="00AE1E5E" w:rsidRPr="00C41B23" w:rsidRDefault="00AE1E5E" w:rsidP="007D35FB">
      <w:pPr>
        <w:shd w:val="clear" w:color="auto" w:fill="FFFFFF"/>
        <w:ind w:firstLine="284"/>
        <w:jc w:val="both"/>
        <w:rPr>
          <w:color w:val="000000"/>
          <w:lang w:eastAsia="ru-RU"/>
        </w:rPr>
      </w:pPr>
      <w:bookmarkStart w:id="102" w:name="dst100508"/>
      <w:bookmarkEnd w:id="102"/>
      <w:r w:rsidRPr="00C41B23">
        <w:rPr>
          <w:color w:val="000000"/>
          <w:lang w:eastAsia="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w:t>
      </w:r>
      <w:r w:rsidRPr="00C41B23">
        <w:rPr>
          <w:color w:val="000000"/>
          <w:lang w:eastAsia="ru-RU"/>
        </w:rPr>
        <w:lastRenderedPageBreak/>
        <w:t>их комбинациями;</w:t>
      </w:r>
    </w:p>
    <w:p w:rsidR="00AE1E5E" w:rsidRPr="00C41B23" w:rsidRDefault="00AE1E5E" w:rsidP="007D35FB">
      <w:pPr>
        <w:shd w:val="clear" w:color="auto" w:fill="FFFFFF"/>
        <w:ind w:firstLine="284"/>
        <w:jc w:val="both"/>
        <w:rPr>
          <w:color w:val="000000"/>
          <w:lang w:eastAsia="ru-RU"/>
        </w:rPr>
      </w:pPr>
      <w:bookmarkStart w:id="103" w:name="dst100509"/>
      <w:bookmarkEnd w:id="103"/>
      <w:r w:rsidRPr="00C41B23">
        <w:rPr>
          <w:color w:val="000000"/>
          <w:lang w:eastAsia="ru-RU"/>
        </w:rPr>
        <w:t>-оценивать надежность информации по критериям, предложенным педагогическим работником или сформулированным самостоятельно;</w:t>
      </w:r>
    </w:p>
    <w:p w:rsidR="00AE1E5E" w:rsidRPr="00C41B23" w:rsidRDefault="00AE1E5E" w:rsidP="007D35FB">
      <w:pPr>
        <w:shd w:val="clear" w:color="auto" w:fill="FFFFFF"/>
        <w:ind w:firstLine="284"/>
        <w:jc w:val="both"/>
        <w:rPr>
          <w:color w:val="000000"/>
          <w:lang w:eastAsia="ru-RU"/>
        </w:rPr>
      </w:pPr>
      <w:bookmarkStart w:id="104" w:name="dst100510"/>
      <w:bookmarkEnd w:id="104"/>
      <w:r w:rsidRPr="00C41B23">
        <w:rPr>
          <w:color w:val="000000"/>
          <w:lang w:eastAsia="ru-RU"/>
        </w:rPr>
        <w:t>-эффективно запоминать и систематизировать информацию.</w:t>
      </w:r>
    </w:p>
    <w:p w:rsidR="00AE1E5E" w:rsidRPr="00C41B23" w:rsidRDefault="00AE1E5E" w:rsidP="007D35FB">
      <w:pPr>
        <w:shd w:val="clear" w:color="auto" w:fill="FFFFFF"/>
        <w:ind w:firstLine="284"/>
        <w:jc w:val="both"/>
        <w:rPr>
          <w:color w:val="000000"/>
          <w:lang w:eastAsia="ru-RU"/>
        </w:rPr>
      </w:pPr>
      <w:bookmarkStart w:id="105" w:name="dst100511"/>
      <w:bookmarkEnd w:id="105"/>
      <w:r w:rsidRPr="00C41B23">
        <w:rPr>
          <w:color w:val="000000"/>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AE1E5E" w:rsidRPr="00C41B23" w:rsidRDefault="00AE1E5E" w:rsidP="007D35FB">
      <w:pPr>
        <w:shd w:val="clear" w:color="auto" w:fill="FFFFFF"/>
        <w:ind w:firstLine="284"/>
        <w:jc w:val="both"/>
        <w:rPr>
          <w:b/>
          <w:color w:val="000000"/>
          <w:lang w:eastAsia="ru-RU"/>
        </w:rPr>
      </w:pPr>
      <w:bookmarkStart w:id="106" w:name="dst100512"/>
      <w:bookmarkEnd w:id="106"/>
      <w:r w:rsidRPr="00C41B23">
        <w:rPr>
          <w:b/>
          <w:color w:val="000000"/>
          <w:lang w:eastAsia="ru-RU"/>
        </w:rPr>
        <w:t>Овладение универсальными учебными коммуникативными действиями:</w:t>
      </w:r>
    </w:p>
    <w:p w:rsidR="00AE1E5E" w:rsidRPr="00C41B23" w:rsidRDefault="00AE1E5E" w:rsidP="007D35FB">
      <w:pPr>
        <w:shd w:val="clear" w:color="auto" w:fill="FFFFFF"/>
        <w:ind w:firstLine="284"/>
        <w:jc w:val="both"/>
        <w:rPr>
          <w:color w:val="000000"/>
          <w:lang w:eastAsia="ru-RU"/>
        </w:rPr>
      </w:pPr>
      <w:bookmarkStart w:id="107" w:name="dst100513"/>
      <w:bookmarkEnd w:id="107"/>
      <w:r w:rsidRPr="00C41B23">
        <w:rPr>
          <w:color w:val="000000"/>
          <w:lang w:eastAsia="ru-RU"/>
        </w:rPr>
        <w:t>1</w:t>
      </w:r>
      <w:r w:rsidRPr="00C41B23">
        <w:rPr>
          <w:i/>
          <w:color w:val="000000"/>
          <w:lang w:eastAsia="ru-RU"/>
        </w:rPr>
        <w:t>) общение:</w:t>
      </w:r>
    </w:p>
    <w:p w:rsidR="00AE1E5E" w:rsidRPr="00C41B23" w:rsidRDefault="00AE1E5E" w:rsidP="007D35FB">
      <w:pPr>
        <w:shd w:val="clear" w:color="auto" w:fill="FFFFFF"/>
        <w:ind w:firstLine="284"/>
        <w:jc w:val="both"/>
        <w:rPr>
          <w:color w:val="000000"/>
          <w:lang w:eastAsia="ru-RU"/>
        </w:rPr>
      </w:pPr>
      <w:bookmarkStart w:id="108" w:name="dst100514"/>
      <w:bookmarkEnd w:id="108"/>
      <w:r w:rsidRPr="00C41B23">
        <w:rPr>
          <w:color w:val="000000"/>
          <w:lang w:eastAsia="ru-RU"/>
        </w:rPr>
        <w:t>-воспринимать и формулировать суждения, выражать эмоции в соответствии с целями и условиями общения;</w:t>
      </w:r>
    </w:p>
    <w:p w:rsidR="00AE1E5E" w:rsidRPr="00C41B23" w:rsidRDefault="00AE1E5E" w:rsidP="007D35FB">
      <w:pPr>
        <w:shd w:val="clear" w:color="auto" w:fill="FFFFFF"/>
        <w:ind w:firstLine="284"/>
        <w:jc w:val="both"/>
        <w:rPr>
          <w:color w:val="000000"/>
          <w:lang w:eastAsia="ru-RU"/>
        </w:rPr>
      </w:pPr>
      <w:bookmarkStart w:id="109" w:name="dst100515"/>
      <w:bookmarkEnd w:id="109"/>
      <w:r w:rsidRPr="00C41B23">
        <w:rPr>
          <w:color w:val="000000"/>
          <w:lang w:eastAsia="ru-RU"/>
        </w:rPr>
        <w:t>-выражать себя (свою точку зрения) в устных и письменных текстах;</w:t>
      </w:r>
    </w:p>
    <w:p w:rsidR="00AE1E5E" w:rsidRPr="00C41B23" w:rsidRDefault="00AE1E5E" w:rsidP="007D35FB">
      <w:pPr>
        <w:shd w:val="clear" w:color="auto" w:fill="FFFFFF"/>
        <w:ind w:firstLine="284"/>
        <w:jc w:val="both"/>
        <w:rPr>
          <w:color w:val="000000"/>
          <w:lang w:eastAsia="ru-RU"/>
        </w:rPr>
      </w:pPr>
      <w:bookmarkStart w:id="110" w:name="dst100516"/>
      <w:bookmarkEnd w:id="110"/>
      <w:r w:rsidRPr="00C41B23">
        <w:rPr>
          <w:color w:val="000000"/>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E1E5E" w:rsidRPr="00C41B23" w:rsidRDefault="00AE1E5E" w:rsidP="007D35FB">
      <w:pPr>
        <w:shd w:val="clear" w:color="auto" w:fill="FFFFFF"/>
        <w:ind w:firstLine="284"/>
        <w:jc w:val="both"/>
        <w:rPr>
          <w:color w:val="000000"/>
          <w:lang w:eastAsia="ru-RU"/>
        </w:rPr>
      </w:pPr>
      <w:bookmarkStart w:id="111" w:name="dst100517"/>
      <w:bookmarkEnd w:id="111"/>
      <w:r w:rsidRPr="00C41B23">
        <w:rPr>
          <w:color w:val="000000"/>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AE1E5E" w:rsidRPr="00C41B23" w:rsidRDefault="00AE1E5E" w:rsidP="007D35FB">
      <w:pPr>
        <w:shd w:val="clear" w:color="auto" w:fill="FFFFFF"/>
        <w:ind w:firstLine="284"/>
        <w:jc w:val="both"/>
        <w:rPr>
          <w:color w:val="000000"/>
          <w:lang w:eastAsia="ru-RU"/>
        </w:rPr>
      </w:pPr>
      <w:bookmarkStart w:id="112" w:name="dst100518"/>
      <w:bookmarkEnd w:id="112"/>
      <w:r w:rsidRPr="00C41B23">
        <w:rPr>
          <w:color w:val="000000"/>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E1E5E" w:rsidRPr="00C41B23" w:rsidRDefault="00AE1E5E" w:rsidP="007D35FB">
      <w:pPr>
        <w:shd w:val="clear" w:color="auto" w:fill="FFFFFF"/>
        <w:ind w:firstLine="284"/>
        <w:jc w:val="both"/>
        <w:rPr>
          <w:color w:val="000000"/>
          <w:lang w:eastAsia="ru-RU"/>
        </w:rPr>
      </w:pPr>
      <w:bookmarkStart w:id="113" w:name="dst100519"/>
      <w:bookmarkEnd w:id="113"/>
      <w:r w:rsidRPr="00C41B23">
        <w:rPr>
          <w:color w:val="000000"/>
          <w:lang w:eastAsia="ru-RU"/>
        </w:rPr>
        <w:t>-сопоставлять свои суждения с суждениями других участников диалога, обнаруживать различие и сходство позиций;</w:t>
      </w:r>
    </w:p>
    <w:p w:rsidR="00AE1E5E" w:rsidRPr="00C41B23" w:rsidRDefault="00AE1E5E" w:rsidP="007D35FB">
      <w:pPr>
        <w:shd w:val="clear" w:color="auto" w:fill="FFFFFF"/>
        <w:ind w:firstLine="284"/>
        <w:jc w:val="both"/>
        <w:rPr>
          <w:color w:val="000000"/>
          <w:lang w:eastAsia="ru-RU"/>
        </w:rPr>
      </w:pPr>
      <w:bookmarkStart w:id="114" w:name="dst100520"/>
      <w:bookmarkEnd w:id="114"/>
      <w:r w:rsidRPr="00C41B23">
        <w:rPr>
          <w:color w:val="000000"/>
          <w:lang w:eastAsia="ru-RU"/>
        </w:rPr>
        <w:t>-публично представлять результаты выполненного опыта (эксперимента, исследования, проекта);</w:t>
      </w:r>
    </w:p>
    <w:p w:rsidR="00AE1E5E" w:rsidRPr="00C41B23" w:rsidRDefault="00AE1E5E" w:rsidP="007D35FB">
      <w:pPr>
        <w:shd w:val="clear" w:color="auto" w:fill="FFFFFF"/>
        <w:ind w:firstLine="284"/>
        <w:jc w:val="both"/>
        <w:rPr>
          <w:color w:val="000000"/>
          <w:lang w:eastAsia="ru-RU"/>
        </w:rPr>
      </w:pPr>
      <w:bookmarkStart w:id="115" w:name="dst100521"/>
      <w:bookmarkEnd w:id="115"/>
      <w:r w:rsidRPr="00C41B23">
        <w:rPr>
          <w:color w:val="000000"/>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E1E5E" w:rsidRPr="00C41B23" w:rsidRDefault="00AE1E5E" w:rsidP="007D35FB">
      <w:pPr>
        <w:shd w:val="clear" w:color="auto" w:fill="FFFFFF"/>
        <w:ind w:firstLine="284"/>
        <w:jc w:val="both"/>
        <w:rPr>
          <w:i/>
          <w:color w:val="000000"/>
          <w:lang w:eastAsia="ru-RU"/>
        </w:rPr>
      </w:pPr>
      <w:bookmarkStart w:id="116" w:name="dst100522"/>
      <w:bookmarkEnd w:id="116"/>
      <w:r w:rsidRPr="00C41B23">
        <w:rPr>
          <w:i/>
          <w:color w:val="000000"/>
          <w:lang w:eastAsia="ru-RU"/>
        </w:rPr>
        <w:t>2) совместная деятельность:</w:t>
      </w:r>
    </w:p>
    <w:p w:rsidR="00AE1E5E" w:rsidRPr="00C41B23" w:rsidRDefault="00AE1E5E" w:rsidP="007D35FB">
      <w:pPr>
        <w:shd w:val="clear" w:color="auto" w:fill="FFFFFF"/>
        <w:ind w:firstLine="284"/>
        <w:jc w:val="both"/>
        <w:rPr>
          <w:color w:val="000000"/>
          <w:lang w:eastAsia="ru-RU"/>
        </w:rPr>
      </w:pPr>
      <w:bookmarkStart w:id="117" w:name="dst100523"/>
      <w:bookmarkEnd w:id="117"/>
      <w:r w:rsidRPr="00C41B23">
        <w:rPr>
          <w:color w:val="000000"/>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E1E5E" w:rsidRPr="00C41B23" w:rsidRDefault="00AE1E5E" w:rsidP="007D35FB">
      <w:pPr>
        <w:shd w:val="clear" w:color="auto" w:fill="FFFFFF"/>
        <w:ind w:firstLine="284"/>
        <w:jc w:val="both"/>
        <w:rPr>
          <w:color w:val="000000"/>
          <w:lang w:eastAsia="ru-RU"/>
        </w:rPr>
      </w:pPr>
      <w:bookmarkStart w:id="118" w:name="dst100524"/>
      <w:bookmarkEnd w:id="118"/>
      <w:r w:rsidRPr="00C41B23">
        <w:rPr>
          <w:color w:val="000000"/>
          <w:lang w:eastAsia="ru-RU"/>
        </w:rPr>
        <w:t xml:space="preserve">-принимать цель совместной деятельности, коллективно </w:t>
      </w:r>
      <w:r w:rsidRPr="00C41B23">
        <w:rPr>
          <w:color w:val="000000"/>
          <w:lang w:eastAsia="ru-RU"/>
        </w:rPr>
        <w:lastRenderedPageBreak/>
        <w:t>строить действия по ее достижению: распределять роли, договариваться, обсуждать процесс и результат совместной работы;</w:t>
      </w:r>
    </w:p>
    <w:p w:rsidR="00AE1E5E" w:rsidRPr="00C41B23" w:rsidRDefault="00AE1E5E" w:rsidP="007D35FB">
      <w:pPr>
        <w:shd w:val="clear" w:color="auto" w:fill="FFFFFF"/>
        <w:ind w:firstLine="284"/>
        <w:jc w:val="both"/>
        <w:rPr>
          <w:color w:val="000000"/>
          <w:lang w:eastAsia="ru-RU"/>
        </w:rPr>
      </w:pPr>
      <w:bookmarkStart w:id="119" w:name="dst100525"/>
      <w:bookmarkEnd w:id="119"/>
      <w:r w:rsidRPr="00C41B23">
        <w:rPr>
          <w:color w:val="000000"/>
          <w:lang w:eastAsia="ru-RU"/>
        </w:rPr>
        <w:t>-уметь обобщать мнения нескольких людей, проявлять готовность руководить, выполнять поручения, подчиняться;</w:t>
      </w:r>
    </w:p>
    <w:p w:rsidR="00AE1E5E" w:rsidRPr="00C41B23" w:rsidRDefault="00AE1E5E" w:rsidP="007D35FB">
      <w:pPr>
        <w:shd w:val="clear" w:color="auto" w:fill="FFFFFF"/>
        <w:ind w:firstLine="284"/>
        <w:jc w:val="both"/>
        <w:rPr>
          <w:color w:val="000000"/>
          <w:lang w:eastAsia="ru-RU"/>
        </w:rPr>
      </w:pPr>
      <w:bookmarkStart w:id="120" w:name="dst100526"/>
      <w:bookmarkEnd w:id="120"/>
      <w:r w:rsidRPr="00C41B23">
        <w:rPr>
          <w:color w:val="000000"/>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E1E5E" w:rsidRPr="00C41B23" w:rsidRDefault="00AE1E5E" w:rsidP="007D35FB">
      <w:pPr>
        <w:shd w:val="clear" w:color="auto" w:fill="FFFFFF"/>
        <w:ind w:firstLine="284"/>
        <w:jc w:val="both"/>
        <w:rPr>
          <w:color w:val="000000"/>
          <w:lang w:eastAsia="ru-RU"/>
        </w:rPr>
      </w:pPr>
      <w:bookmarkStart w:id="121" w:name="dst100527"/>
      <w:bookmarkEnd w:id="121"/>
      <w:r w:rsidRPr="00C41B23">
        <w:rPr>
          <w:color w:val="000000"/>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E1E5E" w:rsidRPr="00C41B23" w:rsidRDefault="00AE1E5E" w:rsidP="007D35FB">
      <w:pPr>
        <w:shd w:val="clear" w:color="auto" w:fill="FFFFFF"/>
        <w:ind w:firstLine="284"/>
        <w:jc w:val="both"/>
        <w:rPr>
          <w:color w:val="000000"/>
          <w:lang w:eastAsia="ru-RU"/>
        </w:rPr>
      </w:pPr>
      <w:bookmarkStart w:id="122" w:name="dst100528"/>
      <w:bookmarkEnd w:id="122"/>
      <w:r w:rsidRPr="00C41B23">
        <w:rPr>
          <w:color w:val="000000"/>
          <w:lang w:eastAsia="ru-RU"/>
        </w:rPr>
        <w:t>-оценивать качество своего вклада в общий продукт по критериям, самостоятельно сформулированным участниками взаимодействия;</w:t>
      </w:r>
    </w:p>
    <w:p w:rsidR="00AE1E5E" w:rsidRPr="00C41B23" w:rsidRDefault="00AE1E5E" w:rsidP="007D35FB">
      <w:pPr>
        <w:shd w:val="clear" w:color="auto" w:fill="FFFFFF"/>
        <w:ind w:firstLine="284"/>
        <w:jc w:val="both"/>
        <w:rPr>
          <w:color w:val="000000"/>
          <w:lang w:eastAsia="ru-RU"/>
        </w:rPr>
      </w:pPr>
      <w:bookmarkStart w:id="123" w:name="dst100529"/>
      <w:bookmarkEnd w:id="123"/>
      <w:r w:rsidRPr="00C41B23">
        <w:rPr>
          <w:color w:val="000000"/>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E1E5E" w:rsidRPr="00C41B23" w:rsidRDefault="00AE1E5E" w:rsidP="007D35FB">
      <w:pPr>
        <w:shd w:val="clear" w:color="auto" w:fill="FFFFFF"/>
        <w:ind w:firstLine="284"/>
        <w:jc w:val="both"/>
        <w:rPr>
          <w:color w:val="000000"/>
          <w:lang w:eastAsia="ru-RU"/>
        </w:rPr>
      </w:pPr>
      <w:bookmarkStart w:id="124" w:name="dst100530"/>
      <w:bookmarkEnd w:id="124"/>
      <w:r w:rsidRPr="00C41B23">
        <w:rPr>
          <w:color w:val="000000"/>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E1E5E" w:rsidRPr="00C41B23" w:rsidRDefault="00AE1E5E" w:rsidP="007D35FB">
      <w:pPr>
        <w:shd w:val="clear" w:color="auto" w:fill="FFFFFF"/>
        <w:ind w:firstLine="284"/>
        <w:jc w:val="both"/>
        <w:rPr>
          <w:b/>
          <w:color w:val="000000"/>
          <w:lang w:eastAsia="ru-RU"/>
        </w:rPr>
      </w:pPr>
      <w:bookmarkStart w:id="125" w:name="dst100531"/>
      <w:bookmarkEnd w:id="125"/>
      <w:r w:rsidRPr="00C41B23">
        <w:rPr>
          <w:b/>
          <w:color w:val="000000"/>
          <w:lang w:eastAsia="ru-RU"/>
        </w:rPr>
        <w:t>Овладение универсальными учебными регулятивными действиями:</w:t>
      </w:r>
    </w:p>
    <w:p w:rsidR="00AE1E5E" w:rsidRPr="00C41B23" w:rsidRDefault="00AE1E5E" w:rsidP="007D35FB">
      <w:pPr>
        <w:shd w:val="clear" w:color="auto" w:fill="FFFFFF"/>
        <w:ind w:firstLine="284"/>
        <w:jc w:val="both"/>
        <w:rPr>
          <w:i/>
          <w:color w:val="000000"/>
          <w:lang w:eastAsia="ru-RU"/>
        </w:rPr>
      </w:pPr>
      <w:bookmarkStart w:id="126" w:name="dst100532"/>
      <w:bookmarkEnd w:id="126"/>
      <w:r w:rsidRPr="00C41B23">
        <w:rPr>
          <w:i/>
          <w:color w:val="000000"/>
          <w:lang w:eastAsia="ru-RU"/>
        </w:rPr>
        <w:t>1) самоорганизация:</w:t>
      </w:r>
    </w:p>
    <w:p w:rsidR="00AE1E5E" w:rsidRPr="00C41B23" w:rsidRDefault="00AE1E5E" w:rsidP="007D35FB">
      <w:pPr>
        <w:shd w:val="clear" w:color="auto" w:fill="FFFFFF"/>
        <w:ind w:firstLine="284"/>
        <w:jc w:val="both"/>
        <w:rPr>
          <w:color w:val="000000"/>
          <w:lang w:eastAsia="ru-RU"/>
        </w:rPr>
      </w:pPr>
      <w:bookmarkStart w:id="127" w:name="dst100533"/>
      <w:bookmarkEnd w:id="127"/>
      <w:r w:rsidRPr="00C41B23">
        <w:rPr>
          <w:color w:val="000000"/>
          <w:lang w:eastAsia="ru-RU"/>
        </w:rPr>
        <w:t>-выявлять проблемы для решения в жизненных и учебных ситуациях;</w:t>
      </w:r>
    </w:p>
    <w:p w:rsidR="00AE1E5E" w:rsidRPr="00C41B23" w:rsidRDefault="00AE1E5E" w:rsidP="007D35FB">
      <w:pPr>
        <w:shd w:val="clear" w:color="auto" w:fill="FFFFFF"/>
        <w:ind w:firstLine="284"/>
        <w:jc w:val="both"/>
        <w:rPr>
          <w:color w:val="000000"/>
          <w:lang w:eastAsia="ru-RU"/>
        </w:rPr>
      </w:pPr>
      <w:bookmarkStart w:id="128" w:name="dst100534"/>
      <w:bookmarkEnd w:id="128"/>
      <w:r w:rsidRPr="00C41B23">
        <w:rPr>
          <w:color w:val="000000"/>
          <w:lang w:eastAsia="ru-RU"/>
        </w:rPr>
        <w:t>-ориентироваться в различных подходах принятия решений (индивидуальное, принятие решения в группе, принятие решений группой);</w:t>
      </w:r>
    </w:p>
    <w:p w:rsidR="00AE1E5E" w:rsidRPr="00C41B23" w:rsidRDefault="00AE1E5E" w:rsidP="007D35FB">
      <w:pPr>
        <w:shd w:val="clear" w:color="auto" w:fill="FFFFFF"/>
        <w:ind w:firstLine="284"/>
        <w:jc w:val="both"/>
        <w:rPr>
          <w:color w:val="000000"/>
          <w:lang w:eastAsia="ru-RU"/>
        </w:rPr>
      </w:pPr>
      <w:bookmarkStart w:id="129" w:name="dst100535"/>
      <w:bookmarkEnd w:id="129"/>
      <w:r w:rsidRPr="00C41B23">
        <w:rPr>
          <w:color w:val="000000"/>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1E5E" w:rsidRPr="00C41B23" w:rsidRDefault="00AE1E5E" w:rsidP="007D35FB">
      <w:pPr>
        <w:shd w:val="clear" w:color="auto" w:fill="FFFFFF"/>
        <w:ind w:firstLine="284"/>
        <w:jc w:val="both"/>
        <w:rPr>
          <w:color w:val="000000"/>
          <w:lang w:eastAsia="ru-RU"/>
        </w:rPr>
      </w:pPr>
      <w:bookmarkStart w:id="130" w:name="dst100536"/>
      <w:bookmarkEnd w:id="130"/>
      <w:r w:rsidRPr="00C41B23">
        <w:rPr>
          <w:color w:val="000000"/>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E1E5E" w:rsidRPr="00C41B23" w:rsidRDefault="00AE1E5E" w:rsidP="007D35FB">
      <w:pPr>
        <w:shd w:val="clear" w:color="auto" w:fill="FFFFFF"/>
        <w:ind w:firstLine="284"/>
        <w:jc w:val="both"/>
        <w:rPr>
          <w:color w:val="000000"/>
          <w:lang w:eastAsia="ru-RU"/>
        </w:rPr>
      </w:pPr>
      <w:bookmarkStart w:id="131" w:name="dst100537"/>
      <w:bookmarkEnd w:id="131"/>
      <w:r w:rsidRPr="00C41B23">
        <w:rPr>
          <w:color w:val="000000"/>
          <w:lang w:eastAsia="ru-RU"/>
        </w:rPr>
        <w:t>-делать выбор и брать ответственность за решение;</w:t>
      </w:r>
    </w:p>
    <w:p w:rsidR="00AE1E5E" w:rsidRPr="00C41B23" w:rsidRDefault="00AE1E5E" w:rsidP="007D35FB">
      <w:pPr>
        <w:shd w:val="clear" w:color="auto" w:fill="FFFFFF"/>
        <w:ind w:firstLine="284"/>
        <w:jc w:val="both"/>
        <w:rPr>
          <w:i/>
          <w:color w:val="000000"/>
          <w:lang w:eastAsia="ru-RU"/>
        </w:rPr>
      </w:pPr>
      <w:bookmarkStart w:id="132" w:name="dst100538"/>
      <w:bookmarkEnd w:id="132"/>
      <w:r w:rsidRPr="00C41B23">
        <w:rPr>
          <w:i/>
          <w:color w:val="000000"/>
          <w:lang w:eastAsia="ru-RU"/>
        </w:rPr>
        <w:t>2) самоконтроль:</w:t>
      </w:r>
    </w:p>
    <w:p w:rsidR="00AE1E5E" w:rsidRPr="00C41B23" w:rsidRDefault="00AE1E5E" w:rsidP="007D35FB">
      <w:pPr>
        <w:shd w:val="clear" w:color="auto" w:fill="FFFFFF"/>
        <w:ind w:firstLine="284"/>
        <w:jc w:val="both"/>
        <w:rPr>
          <w:color w:val="000000"/>
          <w:lang w:eastAsia="ru-RU"/>
        </w:rPr>
      </w:pPr>
      <w:bookmarkStart w:id="133" w:name="dst100539"/>
      <w:bookmarkEnd w:id="133"/>
      <w:r w:rsidRPr="00C41B23">
        <w:rPr>
          <w:color w:val="000000"/>
          <w:lang w:eastAsia="ru-RU"/>
        </w:rPr>
        <w:lastRenderedPageBreak/>
        <w:t>-владеть способами самоконтроля, самомотивации и рефлексии;</w:t>
      </w:r>
    </w:p>
    <w:p w:rsidR="00AE1E5E" w:rsidRPr="00C41B23" w:rsidRDefault="00AE1E5E" w:rsidP="007D35FB">
      <w:pPr>
        <w:shd w:val="clear" w:color="auto" w:fill="FFFFFF"/>
        <w:ind w:firstLine="284"/>
        <w:jc w:val="both"/>
        <w:rPr>
          <w:color w:val="000000"/>
          <w:lang w:eastAsia="ru-RU"/>
        </w:rPr>
      </w:pPr>
      <w:bookmarkStart w:id="134" w:name="dst100540"/>
      <w:bookmarkEnd w:id="134"/>
      <w:r w:rsidRPr="00C41B23">
        <w:rPr>
          <w:color w:val="000000"/>
          <w:lang w:eastAsia="ru-RU"/>
        </w:rPr>
        <w:t>-давать адекватную оценку ситуации и предлагать план ее изменения;</w:t>
      </w:r>
    </w:p>
    <w:p w:rsidR="00AE1E5E" w:rsidRPr="00C41B23" w:rsidRDefault="00AE1E5E" w:rsidP="007D35FB">
      <w:pPr>
        <w:shd w:val="clear" w:color="auto" w:fill="FFFFFF"/>
        <w:ind w:firstLine="284"/>
        <w:jc w:val="both"/>
        <w:rPr>
          <w:color w:val="000000"/>
          <w:lang w:eastAsia="ru-RU"/>
        </w:rPr>
      </w:pPr>
      <w:bookmarkStart w:id="135" w:name="dst100541"/>
      <w:bookmarkEnd w:id="135"/>
      <w:r w:rsidRPr="00C41B23">
        <w:rPr>
          <w:color w:val="000000"/>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E1E5E" w:rsidRPr="00C41B23" w:rsidRDefault="00AE1E5E" w:rsidP="007D35FB">
      <w:pPr>
        <w:shd w:val="clear" w:color="auto" w:fill="FFFFFF"/>
        <w:ind w:firstLine="284"/>
        <w:jc w:val="both"/>
        <w:rPr>
          <w:color w:val="000000"/>
          <w:lang w:eastAsia="ru-RU"/>
        </w:rPr>
      </w:pPr>
      <w:bookmarkStart w:id="136" w:name="dst100542"/>
      <w:bookmarkEnd w:id="136"/>
      <w:r w:rsidRPr="00C41B23">
        <w:rPr>
          <w:color w:val="000000"/>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E1E5E" w:rsidRPr="00C41B23" w:rsidRDefault="00AE1E5E" w:rsidP="007D35FB">
      <w:pPr>
        <w:shd w:val="clear" w:color="auto" w:fill="FFFFFF"/>
        <w:ind w:firstLine="284"/>
        <w:jc w:val="both"/>
        <w:rPr>
          <w:color w:val="000000"/>
          <w:lang w:eastAsia="ru-RU"/>
        </w:rPr>
      </w:pPr>
      <w:bookmarkStart w:id="137" w:name="dst100543"/>
      <w:bookmarkEnd w:id="137"/>
      <w:r w:rsidRPr="00C41B23">
        <w:rPr>
          <w:color w:val="000000"/>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E1E5E" w:rsidRPr="00C41B23" w:rsidRDefault="00AE1E5E" w:rsidP="007D35FB">
      <w:pPr>
        <w:shd w:val="clear" w:color="auto" w:fill="FFFFFF"/>
        <w:ind w:firstLine="284"/>
        <w:jc w:val="both"/>
        <w:rPr>
          <w:color w:val="000000"/>
          <w:lang w:eastAsia="ru-RU"/>
        </w:rPr>
      </w:pPr>
      <w:bookmarkStart w:id="138" w:name="dst100544"/>
      <w:bookmarkEnd w:id="138"/>
      <w:r w:rsidRPr="00C41B23">
        <w:rPr>
          <w:color w:val="000000"/>
          <w:lang w:eastAsia="ru-RU"/>
        </w:rPr>
        <w:t>-оценивать соответствие результата цели и условиям;</w:t>
      </w:r>
    </w:p>
    <w:p w:rsidR="00AE1E5E" w:rsidRPr="00C41B23" w:rsidRDefault="00AE1E5E" w:rsidP="007D35FB">
      <w:pPr>
        <w:shd w:val="clear" w:color="auto" w:fill="FFFFFF"/>
        <w:ind w:firstLine="284"/>
        <w:jc w:val="both"/>
        <w:rPr>
          <w:i/>
          <w:color w:val="000000"/>
          <w:lang w:eastAsia="ru-RU"/>
        </w:rPr>
      </w:pPr>
      <w:bookmarkStart w:id="139" w:name="dst100545"/>
      <w:bookmarkEnd w:id="139"/>
      <w:r w:rsidRPr="00C41B23">
        <w:rPr>
          <w:i/>
          <w:color w:val="000000"/>
          <w:lang w:eastAsia="ru-RU"/>
        </w:rPr>
        <w:t>3) эмоциональный интеллект:</w:t>
      </w:r>
    </w:p>
    <w:p w:rsidR="00AE1E5E" w:rsidRPr="00C41B23" w:rsidRDefault="00AE1E5E" w:rsidP="007D35FB">
      <w:pPr>
        <w:shd w:val="clear" w:color="auto" w:fill="FFFFFF"/>
        <w:ind w:firstLine="284"/>
        <w:jc w:val="both"/>
        <w:rPr>
          <w:color w:val="000000"/>
          <w:lang w:eastAsia="ru-RU"/>
        </w:rPr>
      </w:pPr>
      <w:bookmarkStart w:id="140" w:name="dst100546"/>
      <w:bookmarkEnd w:id="140"/>
      <w:r w:rsidRPr="00C41B23">
        <w:rPr>
          <w:color w:val="000000"/>
          <w:lang w:eastAsia="ru-RU"/>
        </w:rPr>
        <w:t>-различать, называть и управлять собственными эмоциями и эмоциями других;</w:t>
      </w:r>
    </w:p>
    <w:p w:rsidR="00AE1E5E" w:rsidRPr="00C41B23" w:rsidRDefault="00AE1E5E" w:rsidP="007D35FB">
      <w:pPr>
        <w:shd w:val="clear" w:color="auto" w:fill="FFFFFF"/>
        <w:ind w:firstLine="284"/>
        <w:jc w:val="both"/>
        <w:rPr>
          <w:color w:val="000000"/>
          <w:lang w:eastAsia="ru-RU"/>
        </w:rPr>
      </w:pPr>
      <w:bookmarkStart w:id="141" w:name="dst100547"/>
      <w:bookmarkEnd w:id="141"/>
      <w:r w:rsidRPr="00C41B23">
        <w:rPr>
          <w:color w:val="000000"/>
          <w:lang w:eastAsia="ru-RU"/>
        </w:rPr>
        <w:t>-выявлять и анализировать причины эмоций;</w:t>
      </w:r>
    </w:p>
    <w:p w:rsidR="00AE1E5E" w:rsidRPr="00C41B23" w:rsidRDefault="00AE1E5E" w:rsidP="007D35FB">
      <w:pPr>
        <w:shd w:val="clear" w:color="auto" w:fill="FFFFFF"/>
        <w:ind w:firstLine="284"/>
        <w:jc w:val="both"/>
        <w:rPr>
          <w:color w:val="000000"/>
          <w:lang w:eastAsia="ru-RU"/>
        </w:rPr>
      </w:pPr>
      <w:bookmarkStart w:id="142" w:name="dst100548"/>
      <w:bookmarkEnd w:id="142"/>
      <w:r w:rsidRPr="00C41B23">
        <w:rPr>
          <w:color w:val="000000"/>
          <w:lang w:eastAsia="ru-RU"/>
        </w:rPr>
        <w:t>-ставить себя на место другого человека, понимать мотивы и намерения другого;</w:t>
      </w:r>
    </w:p>
    <w:p w:rsidR="00AE1E5E" w:rsidRPr="00C41B23" w:rsidRDefault="00AE1E5E" w:rsidP="007D35FB">
      <w:pPr>
        <w:shd w:val="clear" w:color="auto" w:fill="FFFFFF"/>
        <w:ind w:firstLine="284"/>
        <w:jc w:val="both"/>
        <w:rPr>
          <w:color w:val="000000"/>
          <w:lang w:eastAsia="ru-RU"/>
        </w:rPr>
      </w:pPr>
      <w:bookmarkStart w:id="143" w:name="dst100549"/>
      <w:bookmarkEnd w:id="143"/>
      <w:r w:rsidRPr="00C41B23">
        <w:rPr>
          <w:color w:val="000000"/>
          <w:lang w:eastAsia="ru-RU"/>
        </w:rPr>
        <w:t>-регулировать способ выражения эмоций;</w:t>
      </w:r>
    </w:p>
    <w:p w:rsidR="00AE1E5E" w:rsidRPr="00C41B23" w:rsidRDefault="00AE1E5E" w:rsidP="007D35FB">
      <w:pPr>
        <w:shd w:val="clear" w:color="auto" w:fill="FFFFFF"/>
        <w:ind w:firstLine="284"/>
        <w:jc w:val="both"/>
        <w:rPr>
          <w:i/>
          <w:color w:val="000000"/>
          <w:lang w:eastAsia="ru-RU"/>
        </w:rPr>
      </w:pPr>
      <w:bookmarkStart w:id="144" w:name="dst100550"/>
      <w:bookmarkEnd w:id="144"/>
      <w:r w:rsidRPr="00C41B23">
        <w:rPr>
          <w:i/>
          <w:color w:val="000000"/>
          <w:lang w:eastAsia="ru-RU"/>
        </w:rPr>
        <w:t>4) принятие себя и других:</w:t>
      </w:r>
    </w:p>
    <w:p w:rsidR="00AE1E5E" w:rsidRPr="00C41B23" w:rsidRDefault="00AE1E5E" w:rsidP="007D35FB">
      <w:pPr>
        <w:shd w:val="clear" w:color="auto" w:fill="FFFFFF"/>
        <w:ind w:firstLine="284"/>
        <w:jc w:val="both"/>
        <w:rPr>
          <w:color w:val="000000"/>
          <w:lang w:eastAsia="ru-RU"/>
        </w:rPr>
      </w:pPr>
      <w:bookmarkStart w:id="145" w:name="dst100551"/>
      <w:bookmarkEnd w:id="145"/>
      <w:r w:rsidRPr="00C41B23">
        <w:rPr>
          <w:color w:val="000000"/>
          <w:lang w:eastAsia="ru-RU"/>
        </w:rPr>
        <w:t>-осознанно относиться к другому человеку, его мнению;</w:t>
      </w:r>
    </w:p>
    <w:p w:rsidR="00AE1E5E" w:rsidRPr="00C41B23" w:rsidRDefault="00AE1E5E" w:rsidP="007D35FB">
      <w:pPr>
        <w:shd w:val="clear" w:color="auto" w:fill="FFFFFF"/>
        <w:ind w:firstLine="284"/>
        <w:jc w:val="both"/>
        <w:rPr>
          <w:color w:val="000000"/>
          <w:lang w:eastAsia="ru-RU"/>
        </w:rPr>
      </w:pPr>
      <w:bookmarkStart w:id="146" w:name="dst100552"/>
      <w:bookmarkEnd w:id="146"/>
      <w:r w:rsidRPr="00C41B23">
        <w:rPr>
          <w:color w:val="000000"/>
          <w:lang w:eastAsia="ru-RU"/>
        </w:rPr>
        <w:t>-признавать свое право на ошибку и такое же право другого;</w:t>
      </w:r>
    </w:p>
    <w:p w:rsidR="00AE1E5E" w:rsidRPr="00C41B23" w:rsidRDefault="00AE1E5E" w:rsidP="007D35FB">
      <w:pPr>
        <w:shd w:val="clear" w:color="auto" w:fill="FFFFFF"/>
        <w:ind w:firstLine="284"/>
        <w:jc w:val="both"/>
        <w:rPr>
          <w:color w:val="000000"/>
          <w:lang w:eastAsia="ru-RU"/>
        </w:rPr>
      </w:pPr>
      <w:bookmarkStart w:id="147" w:name="dst100553"/>
      <w:bookmarkEnd w:id="147"/>
      <w:r w:rsidRPr="00C41B23">
        <w:rPr>
          <w:color w:val="000000"/>
          <w:lang w:eastAsia="ru-RU"/>
        </w:rPr>
        <w:t>-принимать себя и других, не осуждая;</w:t>
      </w:r>
    </w:p>
    <w:p w:rsidR="00AE1E5E" w:rsidRPr="00C41B23" w:rsidRDefault="00AE1E5E" w:rsidP="007D35FB">
      <w:pPr>
        <w:shd w:val="clear" w:color="auto" w:fill="FFFFFF"/>
        <w:ind w:firstLine="284"/>
        <w:jc w:val="both"/>
        <w:rPr>
          <w:color w:val="000000"/>
          <w:lang w:eastAsia="ru-RU"/>
        </w:rPr>
      </w:pPr>
      <w:bookmarkStart w:id="148" w:name="dst100554"/>
      <w:bookmarkEnd w:id="148"/>
      <w:r w:rsidRPr="00C41B23">
        <w:rPr>
          <w:color w:val="000000"/>
          <w:lang w:eastAsia="ru-RU"/>
        </w:rPr>
        <w:t>-открытость себе и другим;</w:t>
      </w:r>
    </w:p>
    <w:p w:rsidR="00AE1E5E" w:rsidRPr="00C41B23" w:rsidRDefault="00AE1E5E" w:rsidP="007D35FB">
      <w:pPr>
        <w:shd w:val="clear" w:color="auto" w:fill="FFFFFF"/>
        <w:ind w:firstLine="284"/>
        <w:jc w:val="both"/>
        <w:rPr>
          <w:color w:val="000000"/>
          <w:lang w:eastAsia="ru-RU"/>
        </w:rPr>
      </w:pPr>
      <w:bookmarkStart w:id="149" w:name="dst100555"/>
      <w:bookmarkEnd w:id="149"/>
      <w:r w:rsidRPr="00C41B23">
        <w:rPr>
          <w:color w:val="000000"/>
          <w:lang w:eastAsia="ru-RU"/>
        </w:rPr>
        <w:t>-осознавать невозможность контролировать все вокруг.</w:t>
      </w:r>
    </w:p>
    <w:p w:rsidR="00AE1E5E" w:rsidRPr="00C41B23" w:rsidRDefault="00AE1E5E" w:rsidP="007D35FB">
      <w:pPr>
        <w:shd w:val="clear" w:color="auto" w:fill="FFFFFF"/>
        <w:ind w:firstLine="284"/>
        <w:jc w:val="both"/>
        <w:rPr>
          <w:color w:val="000000"/>
          <w:lang w:eastAsia="ru-RU"/>
        </w:rPr>
      </w:pPr>
      <w:bookmarkStart w:id="150" w:name="dst100556"/>
      <w:bookmarkEnd w:id="150"/>
      <w:r w:rsidRPr="00C41B23">
        <w:rPr>
          <w:color w:val="000000"/>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E1E5E" w:rsidRPr="00C41B23" w:rsidRDefault="00AE1E5E" w:rsidP="00AE1E5E">
      <w:pPr>
        <w:shd w:val="clear" w:color="auto" w:fill="FFFFFF"/>
        <w:ind w:firstLine="540"/>
        <w:rPr>
          <w:color w:val="000000"/>
          <w:lang w:eastAsia="ru-RU"/>
        </w:rPr>
      </w:pPr>
    </w:p>
    <w:p w:rsidR="00AE1E5E" w:rsidRPr="00C41B23" w:rsidRDefault="00AE1E5E" w:rsidP="00AE1E5E">
      <w:pPr>
        <w:widowControl/>
        <w:adjustRightInd w:val="0"/>
        <w:rPr>
          <w:rFonts w:eastAsiaTheme="minorHAnsi"/>
          <w:b/>
          <w:bCs/>
        </w:rPr>
      </w:pPr>
      <w:r w:rsidRPr="00C41B23">
        <w:rPr>
          <w:rFonts w:eastAsiaTheme="minorHAnsi"/>
        </w:rPr>
        <w:t xml:space="preserve">1.2.3 </w:t>
      </w:r>
      <w:r w:rsidRPr="00C41B23">
        <w:rPr>
          <w:rFonts w:eastAsiaTheme="minorHAnsi"/>
          <w:b/>
          <w:bCs/>
        </w:rPr>
        <w:t>Предметные результаты освоения основной образовательной программы</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ФГОС ООО определяет предметные результаты освоения программ основного общего образования с учетом необходимо</w:t>
      </w:r>
      <w:r w:rsidRPr="00C41B23">
        <w:rPr>
          <w:rStyle w:val="11"/>
          <w:rFonts w:ascii="Times New Roman" w:hAnsi="Times New Roman" w:cs="Times New Roman"/>
          <w:sz w:val="22"/>
          <w:szCs w:val="22"/>
        </w:rPr>
        <w:softHyphen/>
        <w:t xml:space="preserve">сти сохранения фундаментального характера образования, специфики изучаемых учебных предметов и обеспечения успешного продвижения обучающихся на </w:t>
      </w:r>
      <w:r w:rsidRPr="00C41B23">
        <w:rPr>
          <w:rStyle w:val="11"/>
          <w:rFonts w:ascii="Times New Roman" w:hAnsi="Times New Roman" w:cs="Times New Roman"/>
          <w:sz w:val="22"/>
          <w:szCs w:val="22"/>
        </w:rPr>
        <w:lastRenderedPageBreak/>
        <w:t>следующем уровне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C41B23">
        <w:rPr>
          <w:rStyle w:val="11"/>
          <w:rFonts w:ascii="Times New Roman" w:hAnsi="Times New Roman" w:cs="Times New Roman"/>
          <w:sz w:val="22"/>
          <w:szCs w:val="22"/>
        </w:rPr>
        <w:softHyphen/>
        <w:t>тации, преобразованию и применению в различных учебных ситуациях, в том числе при создании учебных и социальных проектов.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Требования к предметным результатам:</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1" w:name="bookmark100"/>
      <w:bookmarkEnd w:id="151"/>
      <w:r w:rsidRPr="00C41B23">
        <w:rPr>
          <w:rStyle w:val="11"/>
          <w:rFonts w:ascii="Times New Roman" w:hAnsi="Times New Roman" w:cs="Times New Roman"/>
          <w:sz w:val="22"/>
          <w:szCs w:val="22"/>
        </w:rPr>
        <w:t>сформулированы в деятельностной форме с усилением ак</w:t>
      </w:r>
      <w:r w:rsidRPr="00C41B23">
        <w:rPr>
          <w:rStyle w:val="11"/>
          <w:rFonts w:ascii="Times New Roman" w:hAnsi="Times New Roman" w:cs="Times New Roman"/>
          <w:sz w:val="22"/>
          <w:szCs w:val="22"/>
        </w:rPr>
        <w:softHyphen/>
        <w:t>цента на применение знаний и конкретные умения;</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2" w:name="bookmark101"/>
      <w:bookmarkEnd w:id="152"/>
      <w:r w:rsidRPr="00C41B23">
        <w:rPr>
          <w:rStyle w:val="11"/>
          <w:rFonts w:ascii="Times New Roman" w:hAnsi="Times New Roman" w:cs="Times New Roman"/>
          <w:sz w:val="22"/>
          <w:szCs w:val="22"/>
        </w:rPr>
        <w:t>определяют минимум содержания гарантированного госу</w:t>
      </w:r>
      <w:r w:rsidRPr="00C41B23">
        <w:rPr>
          <w:rStyle w:val="11"/>
          <w:rFonts w:ascii="Times New Roman" w:hAnsi="Times New Roman" w:cs="Times New Roman"/>
          <w:sz w:val="22"/>
          <w:szCs w:val="22"/>
        </w:rPr>
        <w:softHyphen/>
        <w:t>дарством основного общего образования, построенного в ло</w:t>
      </w:r>
      <w:r w:rsidRPr="00C41B23">
        <w:rPr>
          <w:rStyle w:val="11"/>
          <w:rFonts w:ascii="Times New Roman" w:hAnsi="Times New Roman" w:cs="Times New Roman"/>
          <w:sz w:val="22"/>
          <w:szCs w:val="22"/>
        </w:rPr>
        <w:softHyphen/>
        <w:t>гике изучения каждого учебного предмета;</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3" w:name="bookmark102"/>
      <w:bookmarkEnd w:id="153"/>
      <w:r w:rsidRPr="00C41B23">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«Рус</w:t>
      </w:r>
      <w:r w:rsidRPr="00C41B23">
        <w:rPr>
          <w:rStyle w:val="11"/>
          <w:rFonts w:ascii="Times New Roman" w:hAnsi="Times New Roman" w:cs="Times New Roman"/>
          <w:sz w:val="22"/>
          <w:szCs w:val="22"/>
        </w:rPr>
        <w:softHyphen/>
        <w:t>ский язык», «Литература», «Родной язык (русский)», «Род</w:t>
      </w:r>
      <w:r w:rsidRPr="00C41B23">
        <w:rPr>
          <w:rStyle w:val="11"/>
          <w:rFonts w:ascii="Times New Roman" w:hAnsi="Times New Roman" w:cs="Times New Roman"/>
          <w:sz w:val="22"/>
          <w:szCs w:val="22"/>
        </w:rPr>
        <w:softHyphen/>
        <w:t>ная литература (русская)», «Английский язык», «Немецкий язык», «Французский язык», «Испанский язык», «Китай</w:t>
      </w:r>
      <w:r w:rsidRPr="00C41B23">
        <w:rPr>
          <w:rStyle w:val="11"/>
          <w:rFonts w:ascii="Times New Roman" w:hAnsi="Times New Roman" w:cs="Times New Roman"/>
          <w:sz w:val="22"/>
          <w:szCs w:val="22"/>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C41B23">
        <w:rPr>
          <w:rStyle w:val="11"/>
          <w:rFonts w:ascii="Times New Roman" w:hAnsi="Times New Roman" w:cs="Times New Roman"/>
          <w:sz w:val="22"/>
          <w:szCs w:val="22"/>
        </w:rPr>
        <w:softHyphen/>
        <w:t>тельности» на базовом уровне;</w:t>
      </w:r>
    </w:p>
    <w:p w:rsidR="00AE1E5E" w:rsidRPr="00C41B23" w:rsidRDefault="00AE1E5E" w:rsidP="00F430C9">
      <w:pPr>
        <w:pStyle w:val="a3"/>
        <w:numPr>
          <w:ilvl w:val="0"/>
          <w:numId w:val="3"/>
        </w:numPr>
        <w:tabs>
          <w:tab w:val="left" w:pos="207"/>
        </w:tabs>
        <w:autoSpaceDE/>
        <w:autoSpaceDN/>
        <w:ind w:left="0" w:hanging="240"/>
        <w:rPr>
          <w:sz w:val="22"/>
          <w:szCs w:val="22"/>
        </w:rPr>
      </w:pPr>
      <w:bookmarkStart w:id="154" w:name="bookmark103"/>
      <w:bookmarkEnd w:id="154"/>
      <w:r w:rsidRPr="00C41B23">
        <w:rPr>
          <w:rStyle w:val="11"/>
          <w:rFonts w:ascii="Times New Roman" w:hAnsi="Times New Roman" w:cs="Times New Roman"/>
          <w:sz w:val="22"/>
          <w:szCs w:val="22"/>
        </w:rPr>
        <w:t>определяют требования к результатам освоения программ основного общего образования по учебным предметам «Ма</w:t>
      </w:r>
      <w:r w:rsidRPr="00C41B23">
        <w:rPr>
          <w:rStyle w:val="11"/>
          <w:rFonts w:ascii="Times New Roman" w:hAnsi="Times New Roman" w:cs="Times New Roman"/>
          <w:sz w:val="22"/>
          <w:szCs w:val="22"/>
        </w:rPr>
        <w:softHyphen/>
        <w:t>тематика», «Информатика», «Физика», «Химия», «Биоло</w:t>
      </w:r>
      <w:r w:rsidRPr="00C41B23">
        <w:rPr>
          <w:rStyle w:val="11"/>
          <w:rFonts w:ascii="Times New Roman" w:hAnsi="Times New Roman" w:cs="Times New Roman"/>
          <w:sz w:val="22"/>
          <w:szCs w:val="22"/>
        </w:rPr>
        <w:softHyphen/>
        <w:t>гия» на базовом и углубленном уровнях;</w:t>
      </w:r>
    </w:p>
    <w:p w:rsidR="00AE1E5E" w:rsidRPr="00C41B23" w:rsidRDefault="00AE1E5E" w:rsidP="00F430C9">
      <w:pPr>
        <w:pStyle w:val="a3"/>
        <w:numPr>
          <w:ilvl w:val="0"/>
          <w:numId w:val="3"/>
        </w:numPr>
        <w:tabs>
          <w:tab w:val="left" w:pos="207"/>
        </w:tabs>
        <w:autoSpaceDE/>
        <w:autoSpaceDN/>
        <w:ind w:left="0" w:hanging="240"/>
        <w:rPr>
          <w:rStyle w:val="11"/>
          <w:rFonts w:ascii="Times New Roman" w:hAnsi="Times New Roman" w:cs="Times New Roman"/>
          <w:color w:val="auto"/>
          <w:sz w:val="22"/>
          <w:szCs w:val="22"/>
        </w:rPr>
      </w:pPr>
      <w:bookmarkStart w:id="155" w:name="bookmark104"/>
      <w:bookmarkEnd w:id="155"/>
      <w:r w:rsidRPr="00C41B23">
        <w:rPr>
          <w:rStyle w:val="11"/>
          <w:rFonts w:ascii="Times New Roman" w:hAnsi="Times New Roman" w:cs="Times New Roman"/>
          <w:sz w:val="22"/>
          <w:szCs w:val="22"/>
        </w:rPr>
        <w:t>усиливают акценты на изучение явлений и процессов со</w:t>
      </w:r>
      <w:r w:rsidRPr="00C41B23">
        <w:rPr>
          <w:rStyle w:val="11"/>
          <w:rFonts w:ascii="Times New Roman" w:hAnsi="Times New Roman" w:cs="Times New Roman"/>
          <w:sz w:val="22"/>
          <w:szCs w:val="22"/>
        </w:rPr>
        <w:softHyphen/>
        <w:t>временной России и мира в целом, современного состояния науки.</w:t>
      </w:r>
    </w:p>
    <w:p w:rsidR="00AE1E5E" w:rsidRPr="00C41B23" w:rsidRDefault="00AE1E5E" w:rsidP="00AE1E5E">
      <w:pPr>
        <w:pStyle w:val="a7"/>
        <w:shd w:val="clear" w:color="auto" w:fill="FFFFFF"/>
        <w:ind w:left="0" w:right="-136"/>
        <w:jc w:val="both"/>
        <w:rPr>
          <w:b/>
          <w:color w:val="000000"/>
          <w:lang w:eastAsia="ru-RU"/>
        </w:rPr>
      </w:pPr>
      <w:r w:rsidRPr="00C41B23">
        <w:rPr>
          <w:b/>
          <w:color w:val="000000"/>
          <w:lang w:eastAsia="ru-RU"/>
        </w:rPr>
        <w:t>По учебному предмету "Русский язык":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6" w:name="dst100561"/>
      <w:bookmarkEnd w:id="156"/>
      <w:r w:rsidRPr="00C41B23">
        <w:rPr>
          <w:color w:val="000000"/>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7" w:name="dst100562"/>
      <w:bookmarkEnd w:id="157"/>
      <w:r w:rsidRPr="00C41B23">
        <w:rPr>
          <w:color w:val="000000"/>
          <w:lang w:eastAsia="ru-RU"/>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w:t>
      </w:r>
      <w:r w:rsidRPr="00C41B23">
        <w:rPr>
          <w:color w:val="000000"/>
          <w:lang w:eastAsia="ru-RU"/>
        </w:rPr>
        <w:lastRenderedPageBreak/>
        <w:t>повествование; выступление с научным сообщением;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8" w:name="dst100563"/>
      <w:bookmarkEnd w:id="158"/>
      <w:r w:rsidRPr="00C41B23">
        <w:rPr>
          <w:color w:val="000000"/>
          <w:lang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59" w:name="dst100564"/>
      <w:bookmarkEnd w:id="159"/>
      <w:r w:rsidRPr="00C41B23">
        <w:rPr>
          <w:color w:val="000000"/>
          <w:lang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0" w:name="dst100565"/>
      <w:bookmarkEnd w:id="160"/>
      <w:r w:rsidRPr="00C41B23">
        <w:rPr>
          <w:color w:val="000000"/>
          <w:lang w:eastAsia="ru-RU"/>
        </w:rPr>
        <w:t>овладение различными видами чтения (просмотровым, ознакомительным, изучающим, поисковым);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1" w:name="dst100566"/>
      <w:bookmarkEnd w:id="161"/>
      <w:r w:rsidRPr="00C41B23">
        <w:rPr>
          <w:color w:val="000000"/>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2" w:name="dst100567"/>
      <w:bookmarkEnd w:id="162"/>
      <w:r w:rsidRPr="00C41B23">
        <w:rPr>
          <w:color w:val="000000"/>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3" w:name="dst100568"/>
      <w:bookmarkEnd w:id="163"/>
      <w:r w:rsidRPr="00C41B23">
        <w:rPr>
          <w:color w:val="000000"/>
          <w:lang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4" w:name="dst100569"/>
      <w:bookmarkEnd w:id="164"/>
      <w:r w:rsidRPr="00C41B23">
        <w:rPr>
          <w:color w:val="000000"/>
          <w:lang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5" w:name="dst100570"/>
      <w:bookmarkEnd w:id="165"/>
      <w:r w:rsidRPr="00C41B23">
        <w:rPr>
          <w:color w:val="000000"/>
          <w:lang w:eastAsia="ru-RU"/>
        </w:rPr>
        <w:t>устный пересказ прочитанного или прослушанного текста объемом не менее 150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6" w:name="dst100571"/>
      <w:bookmarkEnd w:id="166"/>
      <w:r w:rsidRPr="00C41B23">
        <w:rPr>
          <w:color w:val="000000"/>
          <w:lang w:eastAsia="ru-RU"/>
        </w:rPr>
        <w:t xml:space="preserve">извлечение информации из различных источников, ее </w:t>
      </w:r>
      <w:r w:rsidRPr="00C41B23">
        <w:rPr>
          <w:color w:val="000000"/>
          <w:lang w:eastAsia="ru-RU"/>
        </w:rPr>
        <w:lastRenderedPageBreak/>
        <w:t>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7" w:name="dst100572"/>
      <w:bookmarkEnd w:id="167"/>
      <w:r w:rsidRPr="00C41B23">
        <w:rPr>
          <w:color w:val="000000"/>
          <w:lang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8" w:name="dst100573"/>
      <w:bookmarkEnd w:id="168"/>
      <w:r w:rsidRPr="00C41B23">
        <w:rPr>
          <w:color w:val="000000"/>
          <w:lang w:eastAsia="ru-RU"/>
        </w:rPr>
        <w:t>оформление деловых бумаг (заявление, инструкция, объяснительная записка, расписка, автобиография, характеристика);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69" w:name="dst100574"/>
      <w:bookmarkEnd w:id="169"/>
      <w:r w:rsidRPr="00C41B23">
        <w:rPr>
          <w:color w:val="000000"/>
          <w:lang w:eastAsia="ru-RU"/>
        </w:rPr>
        <w:t>составление тезисов, конспекта, написание рецензии, реферата;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0" w:name="dst100575"/>
      <w:bookmarkEnd w:id="170"/>
      <w:r w:rsidRPr="00C41B23">
        <w:rPr>
          <w:color w:val="000000"/>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1" w:name="dst100576"/>
      <w:bookmarkEnd w:id="171"/>
      <w:r w:rsidRPr="00C41B23">
        <w:rPr>
          <w:color w:val="000000"/>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2" w:name="dst100577"/>
      <w:bookmarkEnd w:id="172"/>
      <w:r w:rsidRPr="00C41B23">
        <w:rPr>
          <w:color w:val="000000"/>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3" w:name="dst100578"/>
      <w:bookmarkEnd w:id="173"/>
      <w:r w:rsidRPr="00C41B23">
        <w:rPr>
          <w:color w:val="000000"/>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4" w:name="dst100579"/>
      <w:bookmarkEnd w:id="174"/>
      <w:r w:rsidRPr="00C41B23">
        <w:rPr>
          <w:color w:val="000000"/>
          <w:lang w:eastAsia="ru-RU"/>
        </w:rPr>
        <w:lastRenderedPageBreak/>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5" w:name="dst100580"/>
      <w:bookmarkEnd w:id="175"/>
      <w:r w:rsidRPr="00C41B23">
        <w:rPr>
          <w:color w:val="000000"/>
          <w:lang w:eastAsia="ru-RU"/>
        </w:rPr>
        <w:t>вычленение морфем в словах; распознавание разных видов морфем;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6" w:name="dst100581"/>
      <w:bookmarkEnd w:id="176"/>
      <w:r w:rsidRPr="00C41B23">
        <w:rPr>
          <w:color w:val="000000"/>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7" w:name="dst100582"/>
      <w:bookmarkEnd w:id="177"/>
      <w:r w:rsidRPr="00C41B23">
        <w:rPr>
          <w:color w:val="000000"/>
          <w:lang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8" w:name="dst100583"/>
      <w:bookmarkEnd w:id="178"/>
      <w:r w:rsidRPr="00C41B23">
        <w:rPr>
          <w:color w:val="000000"/>
          <w:lang w:eastAsia="ru-RU"/>
        </w:rPr>
        <w:t>распознавание однозначных и многозначных слов, омонимов, синонимов, антонимов; прямого и переносного значений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79" w:name="dst100584"/>
      <w:bookmarkEnd w:id="179"/>
      <w:r w:rsidRPr="00C41B23">
        <w:rPr>
          <w:color w:val="000000"/>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0" w:name="dst100585"/>
      <w:bookmarkEnd w:id="180"/>
      <w:r w:rsidRPr="00C41B23">
        <w:rPr>
          <w:color w:val="000000"/>
          <w:lang w:eastAsia="ru-RU"/>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1" w:name="dst100586"/>
      <w:bookmarkEnd w:id="181"/>
      <w:r w:rsidRPr="00C41B23">
        <w:rPr>
          <w:color w:val="000000"/>
          <w:lang w:eastAsia="ru-RU"/>
        </w:rPr>
        <w:t>определение типов подчинительной связи слов в словосочетании (согласование, управление, примыкание);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2" w:name="dst100587"/>
      <w:bookmarkEnd w:id="182"/>
      <w:r w:rsidRPr="00C41B23">
        <w:rPr>
          <w:color w:val="000000"/>
          <w:lang w:eastAsia="ru-RU"/>
        </w:rPr>
        <w:t>распознавание основных видов словосочетаний по морфологическим свойствам главного слова (именные, глагольные, наречные);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3" w:name="dst100588"/>
      <w:bookmarkEnd w:id="183"/>
      <w:r w:rsidRPr="00C41B23">
        <w:rPr>
          <w:color w:val="000000"/>
          <w:lang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4" w:name="dst100589"/>
      <w:bookmarkEnd w:id="184"/>
      <w:r w:rsidRPr="00C41B23">
        <w:rPr>
          <w:color w:val="000000"/>
          <w:lang w:eastAsia="ru-RU"/>
        </w:rPr>
        <w:t>распознавание косвенной и прямой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5" w:name="dst100590"/>
      <w:bookmarkEnd w:id="185"/>
      <w:r w:rsidRPr="00C41B23">
        <w:rPr>
          <w:color w:val="000000"/>
          <w:lang w:eastAsia="ru-RU"/>
        </w:rPr>
        <w:t xml:space="preserve">распознавание предложений по цели высказывания (повествовательные, побудительные, вопросительные), </w:t>
      </w:r>
      <w:r w:rsidRPr="00C41B23">
        <w:rPr>
          <w:color w:val="000000"/>
          <w:lang w:eastAsia="ru-RU"/>
        </w:rPr>
        <w:lastRenderedPageBreak/>
        <w:t>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6" w:name="dst100591"/>
      <w:bookmarkEnd w:id="186"/>
      <w:r w:rsidRPr="00C41B23">
        <w:rPr>
          <w:color w:val="000000"/>
          <w:lang w:eastAsia="ru-RU"/>
        </w:rPr>
        <w:t>распознавание видов односоставных предложений (назывные, определенно-личные, неопределенно-личные, безличные);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7" w:name="dst100592"/>
      <w:bookmarkEnd w:id="187"/>
      <w:r w:rsidRPr="00C41B23">
        <w:rPr>
          <w:color w:val="000000"/>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8" w:name="dst100593"/>
      <w:bookmarkEnd w:id="188"/>
      <w:r w:rsidRPr="00C41B23">
        <w:rPr>
          <w:color w:val="000000"/>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89" w:name="dst100594"/>
      <w:bookmarkEnd w:id="189"/>
      <w:r w:rsidRPr="00C41B23">
        <w:rPr>
          <w:color w:val="000000"/>
          <w:lang w:eastAsia="ru-RU"/>
        </w:rPr>
        <w:t>распознавание видов сложносочиненных предложений по смысловым отношениям между его частями;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0" w:name="dst100595"/>
      <w:bookmarkEnd w:id="190"/>
      <w:r w:rsidRPr="00C41B23">
        <w:rPr>
          <w:color w:val="000000"/>
          <w:lang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1" w:name="dst100596"/>
      <w:bookmarkEnd w:id="191"/>
      <w:r w:rsidRPr="00C41B23">
        <w:rPr>
          <w:color w:val="000000"/>
          <w:lang w:eastAsia="ru-RU"/>
        </w:rPr>
        <w:t>различение подчинительных союзов и союзных слов в сложноподчиненных предложениях;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2" w:name="dst100597"/>
      <w:bookmarkEnd w:id="192"/>
      <w:r w:rsidRPr="00C41B23">
        <w:rPr>
          <w:color w:val="000000"/>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3" w:name="dst100598"/>
      <w:bookmarkEnd w:id="193"/>
      <w:r w:rsidRPr="00C41B23">
        <w:rPr>
          <w:color w:val="000000"/>
          <w:lang w:eastAsia="ru-RU"/>
        </w:rPr>
        <w:t>проведение фонетического, морфемного, словообразовательного, лексического, морфологического анализа слова;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4" w:name="dst100599"/>
      <w:bookmarkEnd w:id="194"/>
      <w:r w:rsidRPr="00C41B23">
        <w:rPr>
          <w:color w:val="000000"/>
          <w:lang w:eastAsia="ru-RU"/>
        </w:rPr>
        <w:t>проведение орфографического анализа слова, предложения,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5" w:name="dst100600"/>
      <w:bookmarkEnd w:id="195"/>
      <w:r w:rsidRPr="00C41B23">
        <w:rPr>
          <w:color w:val="000000"/>
          <w:lang w:eastAsia="ru-RU"/>
        </w:rPr>
        <w:t>проведение пунктуационного анализа предложения, текста или его фрагмента;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6" w:name="dst100601"/>
      <w:bookmarkEnd w:id="196"/>
      <w:r w:rsidRPr="00C41B23">
        <w:rPr>
          <w:color w:val="000000"/>
          <w:lang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7" w:name="dst100602"/>
      <w:bookmarkEnd w:id="197"/>
      <w:r w:rsidRPr="00C41B23">
        <w:rPr>
          <w:color w:val="000000"/>
          <w:lang w:eastAsia="ru-RU"/>
        </w:rPr>
        <w:t xml:space="preserve">проведение анализа текста с точки зрения его </w:t>
      </w:r>
      <w:r w:rsidRPr="00C41B23">
        <w:rPr>
          <w:color w:val="000000"/>
          <w:lang w:eastAsia="ru-RU"/>
        </w:rPr>
        <w:lastRenderedPageBreak/>
        <w:t>соответствия основным признакам (наличия темы, главной мысли, грамматической связи предложений, цельности и относительной законченности);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8" w:name="dst100603"/>
      <w:bookmarkEnd w:id="198"/>
      <w:r w:rsidRPr="00C41B23">
        <w:rPr>
          <w:color w:val="000000"/>
          <w:lang w:eastAsia="ru-RU"/>
        </w:rPr>
        <w:t>проведение смыслового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199" w:name="dst100604"/>
      <w:bookmarkEnd w:id="199"/>
      <w:r w:rsidRPr="00C41B23">
        <w:rPr>
          <w:color w:val="000000"/>
          <w:lang w:eastAsia="ru-RU"/>
        </w:rPr>
        <w:t>проведение анализа текста с точки зрения его композиционных особенностей, количества микротем и абзацев;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0" w:name="dst100605"/>
      <w:bookmarkEnd w:id="200"/>
      <w:r w:rsidRPr="00C41B23">
        <w:rPr>
          <w:color w:val="000000"/>
          <w:lang w:eastAsia="ru-RU"/>
        </w:rPr>
        <w:t>проведение анализа способов и средств связи предложений в тексте или текстовом фрагменте;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1" w:name="dst100606"/>
      <w:bookmarkEnd w:id="201"/>
      <w:r w:rsidRPr="00C41B23">
        <w:rPr>
          <w:color w:val="000000"/>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2" w:name="dst100607"/>
      <w:bookmarkEnd w:id="202"/>
      <w:r w:rsidRPr="00C41B23">
        <w:rPr>
          <w:color w:val="000000"/>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3" w:name="dst100608"/>
      <w:bookmarkEnd w:id="203"/>
      <w:r w:rsidRPr="00C41B23">
        <w:rPr>
          <w:color w:val="000000"/>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4" w:name="dst100609"/>
      <w:bookmarkEnd w:id="204"/>
      <w:r w:rsidRPr="00C41B23">
        <w:rPr>
          <w:color w:val="000000"/>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5" w:name="dst100610"/>
      <w:bookmarkEnd w:id="205"/>
      <w:r w:rsidRPr="00C41B23">
        <w:rPr>
          <w:color w:val="000000"/>
          <w:lang w:eastAsia="ru-RU"/>
        </w:rPr>
        <w:t>осознанное расширение своей речевой практики;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6" w:name="dst100611"/>
      <w:bookmarkEnd w:id="206"/>
      <w:r w:rsidRPr="00C41B23">
        <w:rPr>
          <w:color w:val="000000"/>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7" w:name="dst100612"/>
      <w:bookmarkEnd w:id="207"/>
      <w:r w:rsidRPr="00C41B23">
        <w:rPr>
          <w:color w:val="000000"/>
          <w:lang w:eastAsia="ru-RU"/>
        </w:rPr>
        <w:t xml:space="preserve">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w:t>
      </w:r>
      <w:r w:rsidRPr="00C41B23">
        <w:rPr>
          <w:color w:val="000000"/>
          <w:lang w:eastAsia="ru-RU"/>
        </w:rPr>
        <w:lastRenderedPageBreak/>
        <w:t>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8" w:name="dst100613"/>
      <w:bookmarkEnd w:id="208"/>
      <w:r w:rsidRPr="00C41B23">
        <w:rPr>
          <w:color w:val="000000"/>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09" w:name="dst100614"/>
      <w:bookmarkEnd w:id="209"/>
      <w:r w:rsidRPr="00C41B23">
        <w:rPr>
          <w:color w:val="000000"/>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10" w:name="dst100615"/>
      <w:bookmarkEnd w:id="210"/>
      <w:r w:rsidRPr="00C41B23">
        <w:rPr>
          <w:color w:val="000000"/>
          <w:lang w:eastAsia="ru-RU"/>
        </w:rPr>
        <w:t xml:space="preserve"> </w:t>
      </w:r>
      <w:r w:rsidRPr="00C41B23">
        <w:rPr>
          <w:b/>
          <w:color w:val="000000"/>
          <w:lang w:eastAsia="ru-RU"/>
        </w:rPr>
        <w:t>По учебному предмету "Литература":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1" w:name="dst100616"/>
      <w:bookmarkEnd w:id="211"/>
      <w:r w:rsidRPr="00C41B23">
        <w:rPr>
          <w:color w:val="000000"/>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2" w:name="dst100617"/>
      <w:bookmarkEnd w:id="212"/>
      <w:r w:rsidRPr="00C41B23">
        <w:rPr>
          <w:color w:val="000000"/>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3" w:name="dst100618"/>
      <w:bookmarkEnd w:id="213"/>
      <w:r w:rsidRPr="00C41B23">
        <w:rPr>
          <w:color w:val="000000"/>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4" w:name="dst100619"/>
      <w:bookmarkEnd w:id="214"/>
      <w:r w:rsidRPr="00C41B23">
        <w:rPr>
          <w:color w:val="000000"/>
          <w:lang w:eastAsia="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w:t>
      </w:r>
      <w:r w:rsidRPr="00C41B23">
        <w:rPr>
          <w:color w:val="000000"/>
          <w:lang w:eastAsia="ru-RU"/>
        </w:rPr>
        <w:lastRenderedPageBreak/>
        <w:t>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5" w:name="dst100620"/>
      <w:bookmarkEnd w:id="215"/>
      <w:r w:rsidRPr="00C41B23">
        <w:rPr>
          <w:color w:val="000000"/>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6" w:name="dst100621"/>
      <w:bookmarkEnd w:id="216"/>
      <w:r w:rsidRPr="00C41B23">
        <w:rPr>
          <w:color w:val="000000"/>
          <w:lang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7" w:name="dst100622"/>
      <w:bookmarkEnd w:id="217"/>
      <w:r w:rsidRPr="00C41B23">
        <w:rPr>
          <w:color w:val="000000"/>
          <w:lang w:eastAsia="ru-RU"/>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8" w:name="dst100623"/>
      <w:bookmarkEnd w:id="218"/>
      <w:r w:rsidRPr="00C41B23">
        <w:rPr>
          <w:color w:val="000000"/>
          <w:lang w:eastAsia="ru-RU"/>
        </w:rPr>
        <w:t xml:space="preserve">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w:t>
      </w:r>
      <w:r w:rsidRPr="00C41B23">
        <w:rPr>
          <w:color w:val="000000"/>
          <w:lang w:eastAsia="ru-RU"/>
        </w:rPr>
        <w:lastRenderedPageBreak/>
        <w:t>литературных произведений, темы, проблемы, жанры, приемы, эпизоды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19" w:name="dst100624"/>
      <w:bookmarkEnd w:id="219"/>
      <w:r w:rsidRPr="00C41B23">
        <w:rPr>
          <w:color w:val="000000"/>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0" w:name="dst100625"/>
      <w:bookmarkEnd w:id="220"/>
      <w:r w:rsidRPr="00C41B23">
        <w:rPr>
          <w:color w:val="000000"/>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1" w:name="dst100626"/>
      <w:bookmarkEnd w:id="221"/>
      <w:r w:rsidRPr="00C41B23">
        <w:rPr>
          <w:color w:val="000000"/>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2" w:name="dst100627"/>
      <w:bookmarkEnd w:id="222"/>
      <w:r w:rsidRPr="00C41B23">
        <w:rPr>
          <w:color w:val="000000"/>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3" w:name="dst100628"/>
      <w:bookmarkEnd w:id="223"/>
      <w:r w:rsidRPr="00C41B23">
        <w:rPr>
          <w:color w:val="000000"/>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4" w:name="dst100629"/>
      <w:bookmarkEnd w:id="224"/>
      <w:r w:rsidRPr="00C41B23">
        <w:rPr>
          <w:color w:val="000000"/>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5" w:name="dst100630"/>
      <w:bookmarkEnd w:id="225"/>
      <w:r w:rsidRPr="00C41B23">
        <w:rPr>
          <w:color w:val="000000"/>
          <w:lang w:eastAsia="ru-RU"/>
        </w:rP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w:t>
      </w:r>
      <w:r w:rsidRPr="00C41B23">
        <w:rPr>
          <w:color w:val="000000"/>
          <w:lang w:eastAsia="ru-RU"/>
        </w:rPr>
        <w:lastRenderedPageBreak/>
        <w:t>"Станционный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6" w:name="dst100631"/>
      <w:bookmarkEnd w:id="226"/>
      <w:r w:rsidRPr="00C41B23">
        <w:rPr>
          <w:color w:val="000000"/>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7" w:name="dst100632"/>
      <w:bookmarkEnd w:id="227"/>
      <w:r w:rsidRPr="00C41B23">
        <w:rPr>
          <w:color w:val="000000"/>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8" w:name="dst100633"/>
      <w:bookmarkEnd w:id="228"/>
      <w:r w:rsidRPr="00C41B23">
        <w:rPr>
          <w:color w:val="000000"/>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29" w:name="dst100634"/>
      <w:bookmarkEnd w:id="229"/>
      <w:r w:rsidRPr="00C41B23">
        <w:rPr>
          <w:color w:val="000000"/>
          <w:lang w:eastAsia="ru-RU"/>
        </w:rPr>
        <w:t xml:space="preserve">12) овладение умением использовать словари и справочники, в том числе информационно-справочные системы </w:t>
      </w:r>
      <w:r w:rsidRPr="00C41B23">
        <w:rPr>
          <w:color w:val="000000"/>
          <w:lang w:eastAsia="ru-RU"/>
        </w:rPr>
        <w:lastRenderedPageBreak/>
        <w:t>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0" w:name="dst100635"/>
      <w:bookmarkEnd w:id="230"/>
      <w:r w:rsidRPr="00C41B23">
        <w:rPr>
          <w:color w:val="000000"/>
          <w:lang w:eastAsia="ru-RU"/>
        </w:rPr>
        <w:t>45.2. 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1" w:name="dst100636"/>
      <w:bookmarkEnd w:id="231"/>
      <w:r w:rsidRPr="00C41B23">
        <w:rPr>
          <w:color w:val="000000"/>
          <w:lang w:eastAsia="ru-RU"/>
        </w:rPr>
        <w:t>Предметные результаты по предметной области "Родной язык и родная литература" должны обеспечивать: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32" w:name="dst100637"/>
      <w:bookmarkEnd w:id="232"/>
      <w:r w:rsidRPr="00C41B23">
        <w:rPr>
          <w:b/>
          <w:color w:val="000000"/>
          <w:lang w:eastAsia="ru-RU"/>
        </w:rPr>
        <w:t>По учебному предмету "Родной язык и (или) государственный язык республики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3" w:name="dst100638"/>
      <w:bookmarkEnd w:id="233"/>
      <w:r w:rsidRPr="00C41B23">
        <w:rPr>
          <w:color w:val="000000"/>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4" w:name="dst100639"/>
      <w:bookmarkEnd w:id="234"/>
      <w:r w:rsidRPr="00C41B23">
        <w:rPr>
          <w:color w:val="000000"/>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5" w:name="dst100640"/>
      <w:bookmarkEnd w:id="235"/>
      <w:r w:rsidRPr="00C41B23">
        <w:rPr>
          <w:color w:val="000000"/>
          <w:lang w:eastAsia="ru-RU"/>
        </w:rPr>
        <w:t>3) использование коммуникативно-эстетических возможностей родного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6" w:name="dst100641"/>
      <w:bookmarkEnd w:id="236"/>
      <w:r w:rsidRPr="00C41B23">
        <w:rPr>
          <w:color w:val="000000"/>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7" w:name="dst100642"/>
      <w:bookmarkEnd w:id="237"/>
      <w:r w:rsidRPr="00C41B23">
        <w:rPr>
          <w:color w:val="000000"/>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8" w:name="dst100643"/>
      <w:bookmarkEnd w:id="238"/>
      <w:r w:rsidRPr="00C41B23">
        <w:rPr>
          <w:color w:val="000000"/>
          <w:lang w:eastAsia="ru-RU"/>
        </w:rPr>
        <w:t xml:space="preserve">6) обогащение активного и потенциального словарного запаса, расширение объема используемых в речи </w:t>
      </w:r>
      <w:r w:rsidRPr="00C41B23">
        <w:rPr>
          <w:color w:val="000000"/>
          <w:lang w:eastAsia="ru-RU"/>
        </w:rPr>
        <w:lastRenderedPageBreak/>
        <w:t>грамматических средств для свободного выражения мыслей и чувств на родном языке адекватно ситуации и стилю общения;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39" w:name="dst100644"/>
      <w:bookmarkEnd w:id="239"/>
      <w:r w:rsidRPr="00C41B23">
        <w:rPr>
          <w:color w:val="000000"/>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0" w:name="dst100645"/>
      <w:bookmarkEnd w:id="240"/>
      <w:r w:rsidRPr="00C41B23">
        <w:rPr>
          <w:color w:val="000000"/>
          <w:lang w:eastAsia="ru-RU"/>
        </w:rPr>
        <w:t>8) формирование ответственности за языковую культуру как общечеловеческую ценность.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241" w:name="dst100646"/>
      <w:bookmarkEnd w:id="241"/>
      <w:r w:rsidRPr="00C41B23">
        <w:rPr>
          <w:b/>
          <w:color w:val="000000"/>
          <w:lang w:eastAsia="ru-RU"/>
        </w:rPr>
        <w:t>. По учебному предмету "Родная литература":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2" w:name="dst100647"/>
      <w:bookmarkEnd w:id="242"/>
      <w:r w:rsidRPr="00C41B23">
        <w:rPr>
          <w:color w:val="000000"/>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3" w:name="dst100648"/>
      <w:bookmarkEnd w:id="243"/>
      <w:r w:rsidRPr="00C41B23">
        <w:rPr>
          <w:color w:val="000000"/>
          <w:lang w:eastAsia="ru-RU"/>
        </w:rPr>
        <w:t>2) понимание родной литературы как одной из основных национально-культурных ценностей народа, особого способа познания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4" w:name="dst100649"/>
      <w:bookmarkEnd w:id="244"/>
      <w:r w:rsidRPr="00C41B23">
        <w:rPr>
          <w:color w:val="000000"/>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5" w:name="dst100650"/>
      <w:bookmarkEnd w:id="245"/>
      <w:r w:rsidRPr="00C41B23">
        <w:rPr>
          <w:color w:val="000000"/>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6" w:name="dst100651"/>
      <w:bookmarkEnd w:id="246"/>
      <w:r w:rsidRPr="00C41B23">
        <w:rPr>
          <w:color w:val="000000"/>
          <w:lang w:eastAsia="ru-RU"/>
        </w:rPr>
        <w:t>5) развитие способности понимать литературные художественные произведения, отражающие разные этнокультурные традиции;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7" w:name="dst100652"/>
      <w:bookmarkEnd w:id="247"/>
      <w:r w:rsidRPr="00C41B23">
        <w:rPr>
          <w:color w:val="000000"/>
          <w:lang w:eastAsia="ru-RU"/>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Pr="00C41B23">
        <w:rPr>
          <w:color w:val="000000"/>
          <w:lang w:eastAsia="ru-RU"/>
        </w:rPr>
        <w:lastRenderedPageBreak/>
        <w:t>отраженную в литературном произведении, на уровне не только эмоционального восприятия, но и интеллектуального осмысления.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8" w:name="dst100653"/>
      <w:bookmarkEnd w:id="248"/>
      <w:r w:rsidRPr="00C41B23">
        <w:rPr>
          <w:b/>
          <w:color w:val="000000"/>
          <w:lang w:eastAsia="ru-RU"/>
        </w:rPr>
        <w:t xml:space="preserve"> Предметные результаты по учебному предмету "Иностранный язык" предметной области "Иностранные языки"</w:t>
      </w:r>
      <w:r w:rsidRPr="00C41B23">
        <w:rPr>
          <w:color w:val="000000"/>
          <w:lang w:eastAsia="ru-RU"/>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49" w:name="dst100654"/>
      <w:bookmarkEnd w:id="249"/>
      <w:r w:rsidRPr="00C41B23">
        <w:rPr>
          <w:color w:val="000000"/>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0" w:name="dst100655"/>
      <w:bookmarkEnd w:id="250"/>
      <w:r w:rsidRPr="00C41B23">
        <w:rPr>
          <w:color w:val="000000"/>
          <w:lang w:eastAsia="ru-RU"/>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1" w:name="dst100656"/>
      <w:bookmarkEnd w:id="251"/>
      <w:r w:rsidRPr="00C41B23">
        <w:rPr>
          <w:color w:val="000000"/>
          <w:lang w:eastAsia="ru-RU"/>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2" w:name="dst100657"/>
      <w:bookmarkEnd w:id="252"/>
      <w:r w:rsidRPr="00C41B23">
        <w:rPr>
          <w:color w:val="000000"/>
          <w:lang w:eastAsia="ru-RU"/>
        </w:rPr>
        <w:lastRenderedPageBreak/>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3" w:name="dst100658"/>
      <w:bookmarkEnd w:id="253"/>
      <w:r w:rsidRPr="00C41B23">
        <w:rPr>
          <w:color w:val="000000"/>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4" w:name="dst100659"/>
      <w:bookmarkEnd w:id="254"/>
      <w:r w:rsidRPr="00C41B23">
        <w:rPr>
          <w:color w:val="000000"/>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5" w:name="dst100660"/>
      <w:bookmarkEnd w:id="255"/>
      <w:r w:rsidRPr="00C41B23">
        <w:rPr>
          <w:color w:val="000000"/>
          <w:lang w:eastAsia="ru-RU"/>
        </w:rPr>
        <w:lastRenderedPageBreak/>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6" w:name="dst100661"/>
      <w:bookmarkEnd w:id="256"/>
      <w:r w:rsidRPr="00C41B23">
        <w:rPr>
          <w:color w:val="000000"/>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7" w:name="dst100662"/>
      <w:bookmarkEnd w:id="257"/>
      <w:r w:rsidRPr="00C41B23">
        <w:rPr>
          <w:color w:val="000000"/>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8" w:name="dst100663"/>
      <w:bookmarkEnd w:id="258"/>
      <w:r w:rsidRPr="00C41B23">
        <w:rPr>
          <w:color w:val="000000"/>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59" w:name="dst100664"/>
      <w:bookmarkEnd w:id="259"/>
      <w:r w:rsidRPr="00C41B23">
        <w:rPr>
          <w:color w:val="000000"/>
          <w:lang w:eastAsia="ru-RU"/>
        </w:rPr>
        <w:lastRenderedPageBreak/>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0" w:name="dst100665"/>
      <w:bookmarkEnd w:id="260"/>
      <w:r w:rsidRPr="00C41B23">
        <w:rPr>
          <w:color w:val="00000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1" w:name="dst100666"/>
      <w:bookmarkEnd w:id="261"/>
      <w:r w:rsidRPr="00C41B23">
        <w:rPr>
          <w:color w:val="00000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2" w:name="dst100667"/>
      <w:bookmarkEnd w:id="262"/>
      <w:r w:rsidRPr="00C41B23">
        <w:rPr>
          <w:color w:val="00000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3" w:name="dst100668"/>
      <w:bookmarkEnd w:id="263"/>
      <w:r w:rsidRPr="00C41B23">
        <w:rPr>
          <w:color w:val="000000"/>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4" w:name="dst100669"/>
      <w:bookmarkEnd w:id="264"/>
      <w:r w:rsidRPr="00C41B23">
        <w:rPr>
          <w:color w:val="000000"/>
          <w:lang w:eastAsia="ru-RU"/>
        </w:rPr>
        <w:t>12) приобретение опыта практической деятельности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5" w:name="dst100670"/>
      <w:bookmarkEnd w:id="265"/>
      <w:r w:rsidRPr="00C41B23">
        <w:rPr>
          <w:color w:val="000000"/>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6" w:name="dst100671"/>
      <w:bookmarkEnd w:id="266"/>
      <w:r w:rsidRPr="00C41B23">
        <w:rPr>
          <w:color w:val="000000"/>
          <w:lang w:eastAsia="ru-RU"/>
        </w:rPr>
        <w:t>знакомить представителей других стран с культурой родной страны и традициями народов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7" w:name="dst100672"/>
      <w:bookmarkEnd w:id="267"/>
      <w:r w:rsidRPr="00C41B23">
        <w:rPr>
          <w:color w:val="00000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8" w:name="dst100673"/>
      <w:bookmarkEnd w:id="268"/>
      <w:r w:rsidRPr="00C41B23">
        <w:rPr>
          <w:b/>
          <w:color w:val="000000"/>
          <w:lang w:eastAsia="ru-RU"/>
        </w:rPr>
        <w:t>Предметные результаты по учебному предмету "Второй иностранный язык" предметной области "Иностранные языки"</w:t>
      </w:r>
      <w:r w:rsidRPr="00C41B23">
        <w:rPr>
          <w:color w:val="000000"/>
          <w:lang w:eastAsia="ru-RU"/>
        </w:rPr>
        <w:t xml:space="preserve"> ориентированы на применение знаний, умений и навыков в учебных ситуациях и реальных жизненных </w:t>
      </w:r>
      <w:r w:rsidRPr="00C41B23">
        <w:rPr>
          <w:color w:val="000000"/>
          <w:lang w:eastAsia="ru-RU"/>
        </w:rPr>
        <w:lastRenderedPageBreak/>
        <w:t>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69" w:name="dst100674"/>
      <w:bookmarkEnd w:id="269"/>
      <w:r w:rsidRPr="00C41B23">
        <w:rPr>
          <w:color w:val="000000"/>
          <w:lang w:eastAsia="ru-RU"/>
        </w:rPr>
        <w:t>1) овладение основными видами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0" w:name="dst100675"/>
      <w:bookmarkEnd w:id="270"/>
      <w:r w:rsidRPr="00C41B23">
        <w:rPr>
          <w:color w:val="000000"/>
          <w:lang w:eastAsia="ru-RU"/>
        </w:rP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1" w:name="dst100676"/>
      <w:bookmarkEnd w:id="271"/>
      <w:r w:rsidRPr="00C41B23">
        <w:rPr>
          <w:color w:val="000000"/>
          <w:lang w:eastAsia="ru-RU"/>
        </w:rPr>
        <w:t>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2" w:name="dst100677"/>
      <w:bookmarkEnd w:id="272"/>
      <w:r w:rsidRPr="00C41B23">
        <w:rPr>
          <w:color w:val="000000"/>
          <w:lang w:eastAsia="ru-RU"/>
        </w:rPr>
        <w:t>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3" w:name="dst100678"/>
      <w:bookmarkEnd w:id="273"/>
      <w:r w:rsidRPr="00C41B23">
        <w:rPr>
          <w:color w:val="000000"/>
          <w:lang w:eastAsia="ru-RU"/>
        </w:rPr>
        <w:t xml:space="preserve">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w:t>
      </w:r>
      <w:r w:rsidRPr="00C41B23">
        <w:rPr>
          <w:color w:val="000000"/>
          <w:lang w:eastAsia="ru-RU"/>
        </w:rPr>
        <w:lastRenderedPageBreak/>
        <w:t>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4" w:name="dst100679"/>
      <w:bookmarkEnd w:id="274"/>
      <w:r w:rsidRPr="00C41B23">
        <w:rPr>
          <w:color w:val="000000"/>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5" w:name="dst100680"/>
      <w:bookmarkEnd w:id="275"/>
      <w:r w:rsidRPr="00C41B23">
        <w:rPr>
          <w:color w:val="000000"/>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6" w:name="dst100681"/>
      <w:bookmarkEnd w:id="276"/>
      <w:r w:rsidRPr="00C41B23">
        <w:rPr>
          <w:color w:val="000000"/>
          <w:lang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7" w:name="dst100682"/>
      <w:bookmarkEnd w:id="277"/>
      <w:r w:rsidRPr="00C41B23">
        <w:rPr>
          <w:color w:val="000000"/>
          <w:lang w:eastAsia="ru-RU"/>
        </w:rPr>
        <w:t xml:space="preserve">5) овладение навыками распознавания и употребления в </w:t>
      </w:r>
      <w:r w:rsidRPr="00C41B23">
        <w:rPr>
          <w:color w:val="000000"/>
          <w:lang w:eastAsia="ru-RU"/>
        </w:rPr>
        <w:lastRenderedPageBreak/>
        <w:t>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8" w:name="dst100683"/>
      <w:bookmarkEnd w:id="278"/>
      <w:r w:rsidRPr="00C41B23">
        <w:rPr>
          <w:color w:val="000000"/>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79" w:name="dst100684"/>
      <w:bookmarkEnd w:id="279"/>
      <w:r w:rsidRPr="00C41B23">
        <w:rPr>
          <w:color w:val="000000"/>
          <w:lang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0" w:name="dst100685"/>
      <w:bookmarkEnd w:id="280"/>
      <w:r w:rsidRPr="00C41B23">
        <w:rPr>
          <w:color w:val="000000"/>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1" w:name="dst100686"/>
      <w:bookmarkEnd w:id="281"/>
      <w:r w:rsidRPr="00C41B23">
        <w:rPr>
          <w:color w:val="000000"/>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2" w:name="dst100687"/>
      <w:bookmarkEnd w:id="282"/>
      <w:r w:rsidRPr="00C41B23">
        <w:rPr>
          <w:color w:val="000000"/>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3" w:name="dst100688"/>
      <w:bookmarkEnd w:id="283"/>
      <w:r w:rsidRPr="00C41B23">
        <w:rPr>
          <w:color w:val="000000"/>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4" w:name="dst100689"/>
      <w:bookmarkEnd w:id="284"/>
      <w:r w:rsidRPr="00C41B23">
        <w:rPr>
          <w:color w:val="000000"/>
          <w:lang w:eastAsia="ru-RU"/>
        </w:rPr>
        <w:t>12) приобретение опыта практической деятельности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5" w:name="dst100690"/>
      <w:bookmarkEnd w:id="285"/>
      <w:r w:rsidRPr="00C41B23">
        <w:rPr>
          <w:color w:val="000000"/>
          <w:lang w:eastAsia="ru-RU"/>
        </w:rPr>
        <w:lastRenderedPageBreak/>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6" w:name="dst100691"/>
      <w:bookmarkEnd w:id="286"/>
      <w:r w:rsidRPr="00C41B23">
        <w:rPr>
          <w:color w:val="000000"/>
          <w:lang w:eastAsia="ru-RU"/>
        </w:rPr>
        <w:t>знакомить представителей других стран с культурой родной страны и традициями народов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7" w:name="dst100692"/>
      <w:bookmarkEnd w:id="287"/>
      <w:r w:rsidRPr="00C41B23">
        <w:rPr>
          <w:color w:val="000000"/>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8" w:name="dst100693"/>
      <w:bookmarkEnd w:id="288"/>
      <w:r w:rsidRPr="00C41B23">
        <w:rPr>
          <w:b/>
          <w:color w:val="000000"/>
          <w:lang w:eastAsia="ru-RU"/>
        </w:rPr>
        <w:t>Предметные результаты по предметной области "Математика и информатика"</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89" w:name="dst100694"/>
      <w:bookmarkEnd w:id="289"/>
      <w:r w:rsidRPr="00C41B23">
        <w:rPr>
          <w:color w:val="000000"/>
          <w:lang w:eastAsia="ru-RU"/>
        </w:rPr>
        <w:t>45.5.1. По учебному предмету "Математика" (включая учебные курсы "Алгебра", "Геометрия", "Вероятность и статистика")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0" w:name="dst100695"/>
      <w:bookmarkEnd w:id="290"/>
      <w:r w:rsidRPr="00C41B23">
        <w:rPr>
          <w:color w:val="000000"/>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1" w:name="dst100696"/>
      <w:bookmarkEnd w:id="291"/>
      <w:r w:rsidRPr="00C41B23">
        <w:rPr>
          <w:color w:val="000000"/>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2" w:name="dst100697"/>
      <w:bookmarkEnd w:id="292"/>
      <w:r w:rsidRPr="00C41B23">
        <w:rPr>
          <w:color w:val="000000"/>
          <w:lang w:eastAsia="ru-RU"/>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3" w:name="dst100698"/>
      <w:bookmarkEnd w:id="293"/>
      <w:r w:rsidRPr="00C41B23">
        <w:rPr>
          <w:color w:val="000000"/>
          <w:lang w:eastAsia="ru-RU"/>
        </w:rPr>
        <w:t xml:space="preserve">4) умение оперировать понятиями: степень с целым показателем, арифметический квадратный корень, многочлен, </w:t>
      </w:r>
      <w:r w:rsidRPr="00C41B23">
        <w:rPr>
          <w:color w:val="000000"/>
          <w:lang w:eastAsia="ru-RU"/>
        </w:rPr>
        <w:lastRenderedPageBreak/>
        <w:t>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4" w:name="dst100699"/>
      <w:bookmarkEnd w:id="294"/>
      <w:r w:rsidRPr="00C41B23">
        <w:rPr>
          <w:color w:val="000000"/>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5" w:name="dst100700"/>
      <w:bookmarkEnd w:id="295"/>
      <w:r w:rsidRPr="00C41B23">
        <w:rPr>
          <w:color w:val="000000"/>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6" w:name="dst100701"/>
      <w:bookmarkEnd w:id="296"/>
      <w:r w:rsidRPr="00C41B23">
        <w:rPr>
          <w:color w:val="000000"/>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7" w:name="dst100702"/>
      <w:bookmarkEnd w:id="297"/>
      <w:r w:rsidRPr="00C41B23">
        <w:rPr>
          <w:color w:val="000000"/>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8" w:name="dst100703"/>
      <w:bookmarkEnd w:id="298"/>
      <w:r w:rsidRPr="00C41B23">
        <w:rPr>
          <w:color w:val="000000"/>
          <w:lang w:eastAsia="ru-RU"/>
        </w:rPr>
        <w:t xml:space="preserve">9) умение оперировать понятиями: фигура, точка, отрезок, прямая, луч, ломаная, угол, многоугольник, треугольник, равнобедренный и равносторонний треугольники, </w:t>
      </w:r>
      <w:r w:rsidRPr="00C41B23">
        <w:rPr>
          <w:color w:val="000000"/>
          <w:lang w:eastAsia="ru-RU"/>
        </w:rPr>
        <w:lastRenderedPageBreak/>
        <w:t>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299" w:name="dst100704"/>
      <w:bookmarkEnd w:id="299"/>
      <w:r w:rsidRPr="00C41B23">
        <w:rPr>
          <w:color w:val="000000"/>
          <w:lang w:eastAsia="ru-RU"/>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0" w:name="dst100705"/>
      <w:bookmarkEnd w:id="300"/>
      <w:r w:rsidRPr="00C41B23">
        <w:rPr>
          <w:color w:val="000000"/>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1" w:name="dst100706"/>
      <w:bookmarkEnd w:id="301"/>
      <w:r w:rsidRPr="00C41B23">
        <w:rPr>
          <w:color w:val="000000"/>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2" w:name="dst100707"/>
      <w:bookmarkEnd w:id="302"/>
      <w:r w:rsidRPr="00C41B23">
        <w:rPr>
          <w:color w:val="000000"/>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3" w:name="dst100708"/>
      <w:bookmarkEnd w:id="303"/>
      <w:r w:rsidRPr="00C41B23">
        <w:rPr>
          <w:color w:val="000000"/>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4" w:name="dst100709"/>
      <w:bookmarkEnd w:id="304"/>
      <w:r w:rsidRPr="00C41B23">
        <w:rPr>
          <w:color w:val="000000"/>
          <w:lang w:eastAsia="ru-RU"/>
        </w:rPr>
        <w:lastRenderedPageBreak/>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5" w:name="dst100710"/>
      <w:bookmarkEnd w:id="305"/>
      <w:r w:rsidRPr="00C41B23">
        <w:rPr>
          <w:color w:val="000000"/>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06" w:name="dst100711"/>
      <w:bookmarkEnd w:id="306"/>
      <w:r w:rsidRPr="00C41B23">
        <w:rPr>
          <w:color w:val="000000"/>
          <w:lang w:eastAsia="ru-RU"/>
        </w:rPr>
        <w:t xml:space="preserve"> </w:t>
      </w:r>
      <w:r w:rsidRPr="00C41B23">
        <w:rPr>
          <w:b/>
          <w:color w:val="000000"/>
          <w:lang w:eastAsia="ru-RU"/>
        </w:rPr>
        <w:t>По учебному предмету "Математика" (включая учебные курсы "Алгебра", "Геометрия", "Вероятность и статистика")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7" w:name="dst100712"/>
      <w:bookmarkEnd w:id="307"/>
      <w:r w:rsidRPr="00C41B23">
        <w:rPr>
          <w:color w:val="000000"/>
          <w:lang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8" w:name="dst100713"/>
      <w:bookmarkEnd w:id="308"/>
      <w:r w:rsidRPr="00C41B23">
        <w:rPr>
          <w:color w:val="000000"/>
          <w:lang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09" w:name="dst100714"/>
      <w:bookmarkEnd w:id="309"/>
      <w:r w:rsidRPr="00C41B23">
        <w:rPr>
          <w:color w:val="000000"/>
          <w:lang w:eastAsia="ru-RU"/>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0" w:name="dst100715"/>
      <w:bookmarkEnd w:id="310"/>
      <w:r w:rsidRPr="00C41B23">
        <w:rPr>
          <w:color w:val="000000"/>
          <w:lang w:eastAsia="ru-RU"/>
        </w:rPr>
        <w:t xml:space="preserve">4) умение свободно оперировать понятиями: граф, степень (валентность) вершины, связный граф, дерево, цикл, </w:t>
      </w:r>
      <w:r w:rsidRPr="00C41B23">
        <w:rPr>
          <w:color w:val="000000"/>
          <w:lang w:eastAsia="ru-RU"/>
        </w:rPr>
        <w:lastRenderedPageBreak/>
        <w:t>планарный граф; умение задавать и описывать графы разными способами;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1" w:name="dst100716"/>
      <w:bookmarkEnd w:id="311"/>
      <w:r w:rsidRPr="00C41B23">
        <w:rPr>
          <w:color w:val="000000"/>
          <w:lang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2" w:name="dst100717"/>
      <w:bookmarkEnd w:id="312"/>
      <w:r w:rsidRPr="00C41B23">
        <w:rPr>
          <w:color w:val="000000"/>
          <w:lang w:eastAsia="ru-RU"/>
        </w:rPr>
        <w:t>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3" w:name="dst100718"/>
      <w:bookmarkEnd w:id="313"/>
      <w:r w:rsidRPr="00C41B23">
        <w:rPr>
          <w:color w:val="000000"/>
          <w:lang w:eastAsia="ru-RU"/>
        </w:rPr>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4" w:name="dst100719"/>
      <w:bookmarkEnd w:id="314"/>
      <w:r w:rsidRPr="00C41B23">
        <w:rPr>
          <w:color w:val="000000"/>
          <w:lang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5" w:name="dst100720"/>
      <w:bookmarkEnd w:id="315"/>
      <w:r w:rsidRPr="00C41B23">
        <w:rPr>
          <w:color w:val="000000"/>
          <w:lang w:eastAsia="ru-RU"/>
        </w:rPr>
        <w:t xml:space="preserve">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w:t>
      </w:r>
      <w:r w:rsidRPr="00C41B23">
        <w:rPr>
          <w:color w:val="000000"/>
          <w:lang w:eastAsia="ru-RU"/>
        </w:rPr>
        <w:lastRenderedPageBreak/>
        <w:t>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6" w:name="dst100721"/>
      <w:bookmarkEnd w:id="316"/>
      <w:r w:rsidRPr="00C41B23">
        <w:rPr>
          <w:color w:val="000000"/>
          <w:lang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7" w:name="dst100722"/>
      <w:bookmarkEnd w:id="317"/>
      <w:r w:rsidRPr="00C41B23">
        <w:rPr>
          <w:color w:val="000000"/>
          <w:lang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8" w:name="dst100723"/>
      <w:bookmarkEnd w:id="318"/>
      <w:r w:rsidRPr="00C41B23">
        <w:rPr>
          <w:color w:val="000000"/>
          <w:lang w:eastAsia="ru-RU"/>
        </w:rPr>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19" w:name="dst100724"/>
      <w:bookmarkEnd w:id="319"/>
      <w:r w:rsidRPr="00C41B23">
        <w:rPr>
          <w:color w:val="000000"/>
          <w:lang w:eastAsia="ru-RU"/>
        </w:rPr>
        <w:t xml:space="preserve">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w:t>
      </w:r>
      <w:r w:rsidRPr="00C41B23">
        <w:rPr>
          <w:color w:val="000000"/>
          <w:lang w:eastAsia="ru-RU"/>
        </w:rPr>
        <w:lastRenderedPageBreak/>
        <w:t>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0" w:name="dst100725"/>
      <w:bookmarkEnd w:id="320"/>
      <w:r w:rsidRPr="00C41B23">
        <w:rPr>
          <w:color w:val="000000"/>
          <w:lang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1" w:name="dst100726"/>
      <w:bookmarkEnd w:id="321"/>
      <w:r w:rsidRPr="00C41B23">
        <w:rPr>
          <w:color w:val="000000"/>
          <w:lang w:eastAsia="ru-RU"/>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2" w:name="dst100727"/>
      <w:bookmarkEnd w:id="322"/>
      <w:r w:rsidRPr="00C41B23">
        <w:rPr>
          <w:color w:val="000000"/>
          <w:lang w:eastAsia="ru-RU"/>
        </w:rPr>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3" w:name="dst100728"/>
      <w:bookmarkEnd w:id="323"/>
      <w:r w:rsidRPr="00C41B23">
        <w:rPr>
          <w:color w:val="000000"/>
          <w:lang w:eastAsia="ru-RU"/>
        </w:rPr>
        <w:t xml:space="preserve">17) умение свободно оперировать понятиями: длина линии, величина угла, тригонометрические функции углов </w:t>
      </w:r>
      <w:r w:rsidRPr="00C41B23">
        <w:rPr>
          <w:color w:val="000000"/>
          <w:lang w:eastAsia="ru-RU"/>
        </w:rPr>
        <w:lastRenderedPageBreak/>
        <w:t>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4" w:name="dst100729"/>
      <w:bookmarkEnd w:id="324"/>
      <w:r w:rsidRPr="00C41B23">
        <w:rPr>
          <w:color w:val="000000"/>
          <w:lang w:eastAsia="ru-RU"/>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5" w:name="dst100730"/>
      <w:bookmarkEnd w:id="325"/>
      <w:r w:rsidRPr="00C41B23">
        <w:rPr>
          <w:color w:val="000000"/>
          <w:lang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6" w:name="dst100731"/>
      <w:bookmarkEnd w:id="326"/>
      <w:r w:rsidRPr="00C41B23">
        <w:rPr>
          <w:color w:val="000000"/>
          <w:lang w:eastAsia="ru-RU"/>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7" w:name="dst100732"/>
      <w:bookmarkEnd w:id="327"/>
      <w:r w:rsidRPr="00C41B23">
        <w:rPr>
          <w:color w:val="000000"/>
          <w:lang w:eastAsia="ru-RU"/>
        </w:rPr>
        <w:t xml:space="preserve">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w:t>
      </w:r>
      <w:r w:rsidRPr="00C41B23">
        <w:rPr>
          <w:color w:val="000000"/>
          <w:lang w:eastAsia="ru-RU"/>
        </w:rPr>
        <w:lastRenderedPageBreak/>
        <w:t>математики как науки; приводить примеры математических открытий и их авторов в отечественной и всемирной истории.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28" w:name="dst100733"/>
      <w:bookmarkEnd w:id="328"/>
      <w:r w:rsidRPr="00C41B23">
        <w:rPr>
          <w:b/>
          <w:color w:val="000000"/>
          <w:lang w:eastAsia="ru-RU"/>
        </w:rPr>
        <w:t>По учебному предмету "Информатика"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29" w:name="dst100734"/>
      <w:bookmarkEnd w:id="329"/>
      <w:r w:rsidRPr="00C41B23">
        <w:rPr>
          <w:color w:val="000000"/>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0" w:name="dst100735"/>
      <w:bookmarkEnd w:id="330"/>
      <w:r w:rsidRPr="00C41B23">
        <w:rPr>
          <w:color w:val="000000"/>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1" w:name="dst100736"/>
      <w:bookmarkEnd w:id="331"/>
      <w:r w:rsidRPr="00C41B23">
        <w:rPr>
          <w:color w:val="000000"/>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2" w:name="dst100737"/>
      <w:bookmarkEnd w:id="332"/>
      <w:r w:rsidRPr="00C41B23">
        <w:rPr>
          <w:color w:val="000000"/>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3" w:name="dst100738"/>
      <w:bookmarkEnd w:id="333"/>
      <w:r w:rsidRPr="00C41B23">
        <w:rPr>
          <w:color w:val="000000"/>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4" w:name="dst100739"/>
      <w:bookmarkEnd w:id="334"/>
      <w:r w:rsidRPr="00C41B23">
        <w:rPr>
          <w:color w:val="000000"/>
          <w:lang w:eastAsia="ru-RU"/>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w:t>
      </w:r>
      <w:r w:rsidRPr="00C41B23">
        <w:rPr>
          <w:color w:val="000000"/>
          <w:lang w:eastAsia="ru-RU"/>
        </w:rPr>
        <w:lastRenderedPageBreak/>
        <w:t>определять, какие результаты возможны при заданном множестве исходных значений;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5" w:name="dst100740"/>
      <w:bookmarkEnd w:id="335"/>
      <w:r w:rsidRPr="00C41B23">
        <w:rPr>
          <w:color w:val="000000"/>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6" w:name="dst100741"/>
      <w:bookmarkEnd w:id="336"/>
      <w:r w:rsidRPr="00C41B23">
        <w:rPr>
          <w:color w:val="000000"/>
          <w:lang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7" w:name="dst100742"/>
      <w:bookmarkEnd w:id="337"/>
      <w:r w:rsidRPr="00C41B23">
        <w:rPr>
          <w:color w:val="000000"/>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8" w:name="dst100743"/>
      <w:bookmarkEnd w:id="338"/>
      <w:r w:rsidRPr="00C41B23">
        <w:rPr>
          <w:color w:val="000000"/>
          <w:lang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39" w:name="dst100744"/>
      <w:bookmarkEnd w:id="339"/>
      <w:r w:rsidRPr="00C41B23">
        <w:rPr>
          <w:color w:val="000000"/>
          <w:lang w:eastAsia="ru-RU"/>
        </w:rPr>
        <w:t xml:space="preserve">11) сформированность представлений о сферах профессиональной деятельности, связанных с информатикой, </w:t>
      </w:r>
      <w:r w:rsidRPr="00C41B23">
        <w:rPr>
          <w:color w:val="000000"/>
          <w:lang w:eastAsia="ru-RU"/>
        </w:rPr>
        <w:lastRenderedPageBreak/>
        <w:t>программированием и современными информационно-коммуникационными технологиями, основанными на достижениях науки и IT-отрасли;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0" w:name="dst100745"/>
      <w:bookmarkEnd w:id="340"/>
      <w:r w:rsidRPr="00C41B23">
        <w:rPr>
          <w:color w:val="000000"/>
          <w:lang w:eastAsia="ru-RU"/>
        </w:rPr>
        <w:t>12) освоение и соблюдение требований безопасной эксплуатации технических средств информационно-коммуникационных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1" w:name="dst100746"/>
      <w:bookmarkEnd w:id="341"/>
      <w:r w:rsidRPr="00C41B23">
        <w:rPr>
          <w:color w:val="000000"/>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2" w:name="dst100747"/>
      <w:bookmarkEnd w:id="342"/>
      <w:r w:rsidRPr="00C41B23">
        <w:rPr>
          <w:color w:val="000000"/>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3" w:name="dst100748"/>
      <w:bookmarkEnd w:id="343"/>
      <w:r w:rsidRPr="00C41B23">
        <w:rPr>
          <w:color w:val="000000"/>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44" w:name="dst100749"/>
      <w:bookmarkEnd w:id="344"/>
      <w:r w:rsidRPr="00C41B23">
        <w:rPr>
          <w:b/>
          <w:color w:val="000000"/>
          <w:lang w:eastAsia="ru-RU"/>
        </w:rPr>
        <w:t>По учебному предмету "Информатика"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5" w:name="dst100750"/>
      <w:bookmarkEnd w:id="345"/>
      <w:r w:rsidRPr="00C41B23">
        <w:rPr>
          <w:color w:val="000000"/>
          <w:lang w:eastAsia="ru-RU"/>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6" w:name="dst100751"/>
      <w:bookmarkEnd w:id="346"/>
      <w:r w:rsidRPr="00C41B23">
        <w:rPr>
          <w:color w:val="000000"/>
          <w:lang w:eastAsia="ru-RU"/>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7" w:name="dst100752"/>
      <w:bookmarkEnd w:id="347"/>
      <w:r w:rsidRPr="00C41B23">
        <w:rPr>
          <w:color w:val="000000"/>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8" w:name="dst100753"/>
      <w:bookmarkEnd w:id="348"/>
      <w:r w:rsidRPr="00C41B23">
        <w:rPr>
          <w:color w:val="000000"/>
          <w:lang w:eastAsia="ru-RU"/>
        </w:rPr>
        <w:lastRenderedPageBreak/>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49" w:name="dst100754"/>
      <w:bookmarkEnd w:id="349"/>
      <w:r w:rsidRPr="00C41B23">
        <w:rPr>
          <w:color w:val="000000"/>
          <w:lang w:eastAsia="ru-RU"/>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0" w:name="dst100755"/>
      <w:bookmarkEnd w:id="350"/>
      <w:r w:rsidRPr="00C41B23">
        <w:rPr>
          <w:color w:val="000000"/>
          <w:lang w:eastAsia="ru-RU"/>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1" w:name="dst100756"/>
      <w:bookmarkEnd w:id="351"/>
      <w:r w:rsidRPr="00C41B23">
        <w:rPr>
          <w:color w:val="000000"/>
          <w:lang w:eastAsia="ru-RU"/>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2" w:name="dst100757"/>
      <w:bookmarkEnd w:id="352"/>
      <w:r w:rsidRPr="00C41B23">
        <w:rPr>
          <w:color w:val="000000"/>
          <w:lang w:eastAsia="ru-RU"/>
        </w:rPr>
        <w:t xml:space="preserve">8) 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w:t>
      </w:r>
      <w:r w:rsidRPr="00C41B23">
        <w:rPr>
          <w:color w:val="000000"/>
          <w:lang w:eastAsia="ru-RU"/>
        </w:rPr>
        <w:lastRenderedPageBreak/>
        <w:t>динамического программирования, бинарного поиска, составлять и реализовывать несложные рекурсивные алгоритмы;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3" w:name="dst100758"/>
      <w:bookmarkEnd w:id="353"/>
      <w:r w:rsidRPr="00C41B23">
        <w:rPr>
          <w:color w:val="000000"/>
          <w:lang w:eastAsia="ru-RU"/>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4" w:name="dst100759"/>
      <w:bookmarkEnd w:id="354"/>
      <w:r w:rsidRPr="00C41B23">
        <w:rPr>
          <w:color w:val="000000"/>
          <w:lang w:eastAsia="ru-RU"/>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5" w:name="dst100760"/>
      <w:bookmarkEnd w:id="355"/>
      <w:r w:rsidRPr="00C41B23">
        <w:rPr>
          <w:color w:val="000000"/>
          <w:lang w:eastAsia="ru-RU"/>
        </w:rPr>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6" w:name="dst100761"/>
      <w:bookmarkEnd w:id="356"/>
      <w:r w:rsidRPr="00C41B23">
        <w:rPr>
          <w:color w:val="000000"/>
          <w:lang w:eastAsia="ru-RU"/>
        </w:rPr>
        <w:t>12)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7" w:name="dst100762"/>
      <w:bookmarkEnd w:id="357"/>
      <w:r w:rsidRPr="00C41B23">
        <w:rPr>
          <w:color w:val="000000"/>
          <w:lang w:eastAsia="ru-RU"/>
        </w:rPr>
        <w:t xml:space="preserve">13) освоение и соблюдение требований безопасной </w:t>
      </w:r>
      <w:r w:rsidRPr="00C41B23">
        <w:rPr>
          <w:color w:val="000000"/>
          <w:lang w:eastAsia="ru-RU"/>
        </w:rPr>
        <w:lastRenderedPageBreak/>
        <w:t>эксплуатации технических средств информационно-коммуникационных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8" w:name="dst100763"/>
      <w:bookmarkEnd w:id="358"/>
      <w:r w:rsidRPr="00C41B23">
        <w:rPr>
          <w:color w:val="000000"/>
          <w:lang w:eastAsia="ru-RU"/>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59" w:name="dst100764"/>
      <w:bookmarkEnd w:id="359"/>
      <w:r w:rsidRPr="00C41B23">
        <w:rPr>
          <w:color w:val="000000"/>
          <w:lang w:eastAsia="ru-RU"/>
        </w:rPr>
        <w:t>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0" w:name="dst100765"/>
      <w:bookmarkEnd w:id="360"/>
      <w:r w:rsidRPr="00C41B23">
        <w:rPr>
          <w:b/>
          <w:color w:val="000000"/>
          <w:lang w:eastAsia="ru-RU"/>
        </w:rPr>
        <w:t>Предметные результаты по предметной области "Общественно-научные предметы"</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61" w:name="dst100766"/>
      <w:bookmarkEnd w:id="361"/>
      <w:r w:rsidRPr="00C41B23">
        <w:rPr>
          <w:b/>
          <w:color w:val="000000"/>
          <w:lang w:eastAsia="ru-RU"/>
        </w:rPr>
        <w:t>По учебному предмету "История":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2" w:name="dst100767"/>
      <w:bookmarkEnd w:id="362"/>
      <w:r w:rsidRPr="00C41B23">
        <w:rPr>
          <w:color w:val="000000"/>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3" w:name="dst100768"/>
      <w:bookmarkEnd w:id="363"/>
      <w:r w:rsidRPr="00C41B23">
        <w:rPr>
          <w:color w:val="000000"/>
          <w:lang w:eastAsia="ru-RU"/>
        </w:rPr>
        <w:t>2) умение выявлять особенности развития культуры, быта и нравов народов в различные исторические эпохи;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4" w:name="dst100769"/>
      <w:bookmarkEnd w:id="364"/>
      <w:r w:rsidRPr="00C41B23">
        <w:rPr>
          <w:color w:val="000000"/>
          <w:lang w:eastAsia="ru-RU"/>
        </w:rPr>
        <w:t>3) овладение историческими понятиями и их использование для решения учебных и практических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5" w:name="dst100770"/>
      <w:bookmarkEnd w:id="365"/>
      <w:r w:rsidRPr="00C41B23">
        <w:rPr>
          <w:color w:val="000000"/>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6" w:name="dst100771"/>
      <w:bookmarkEnd w:id="366"/>
      <w:r w:rsidRPr="00C41B23">
        <w:rPr>
          <w:color w:val="000000"/>
          <w:lang w:eastAsia="ru-RU"/>
        </w:rPr>
        <w:t>5) умение выявлять существенные черты и характерные признаки исторических событий, явлений,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7" w:name="dst100772"/>
      <w:bookmarkEnd w:id="367"/>
      <w:r w:rsidRPr="00C41B23">
        <w:rPr>
          <w:color w:val="000000"/>
          <w:lang w:eastAsia="ru-RU"/>
        </w:rPr>
        <w:t xml:space="preserve">6) умение устанавливать причинно-следственные, </w:t>
      </w:r>
      <w:r w:rsidRPr="00C41B23">
        <w:rPr>
          <w:color w:val="000000"/>
          <w:lang w:eastAsia="ru-RU"/>
        </w:rPr>
        <w:lastRenderedPageBreak/>
        <w:t>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8" w:name="dst100773"/>
      <w:bookmarkEnd w:id="368"/>
      <w:r w:rsidRPr="00C41B23">
        <w:rPr>
          <w:color w:val="000000"/>
          <w:lang w:eastAsia="ru-RU"/>
        </w:rPr>
        <w:t>7) умение сравнивать исторические события, явления, процессы в различные исторические эпохи;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69" w:name="dst100774"/>
      <w:bookmarkEnd w:id="369"/>
      <w:r w:rsidRPr="00C41B23">
        <w:rPr>
          <w:color w:val="000000"/>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0" w:name="dst100775"/>
      <w:bookmarkEnd w:id="370"/>
      <w:r w:rsidRPr="00C41B23">
        <w:rPr>
          <w:color w:val="000000"/>
          <w:lang w:eastAsia="ru-RU"/>
        </w:rPr>
        <w:t>9) умение различать основные типы исторических источников: письменные, вещественные, аудиовизуальные;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1" w:name="dst100776"/>
      <w:bookmarkEnd w:id="371"/>
      <w:r w:rsidRPr="00C41B23">
        <w:rPr>
          <w:color w:val="000000"/>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2" w:name="dst100777"/>
      <w:bookmarkEnd w:id="372"/>
      <w:r w:rsidRPr="00C41B23">
        <w:rPr>
          <w:color w:val="000000"/>
          <w:lang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3" w:name="dst100778"/>
      <w:bookmarkEnd w:id="373"/>
      <w:r w:rsidRPr="00C41B23">
        <w:rPr>
          <w:color w:val="000000"/>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4" w:name="dst100779"/>
      <w:bookmarkEnd w:id="374"/>
      <w:r w:rsidRPr="00C41B23">
        <w:rPr>
          <w:color w:val="000000"/>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5" w:name="dst100780"/>
      <w:bookmarkEnd w:id="375"/>
      <w:r w:rsidRPr="00C41B23">
        <w:rPr>
          <w:color w:val="000000"/>
          <w:lang w:eastAsia="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w:t>
      </w:r>
      <w:r w:rsidRPr="00C41B23">
        <w:rPr>
          <w:color w:val="000000"/>
          <w:lang w:eastAsia="ru-RU"/>
        </w:rPr>
        <w:lastRenderedPageBreak/>
        <w:t>культур; уважения к историческому наследию народов России.</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376" w:name="dst100781"/>
      <w:bookmarkEnd w:id="376"/>
      <w:r w:rsidRPr="00C41B23">
        <w:rPr>
          <w:b/>
          <w:color w:val="000000"/>
          <w:lang w:eastAsia="ru-RU"/>
        </w:rPr>
        <w:t>По учебному курсу "История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7" w:name="dst100782"/>
      <w:bookmarkEnd w:id="377"/>
      <w:r w:rsidRPr="00C41B23">
        <w:rPr>
          <w:color w:val="000000"/>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8" w:name="dst100783"/>
      <w:bookmarkEnd w:id="378"/>
      <w:r w:rsidRPr="00C41B23">
        <w:rPr>
          <w:color w:val="000000"/>
          <w:lang w:eastAsia="ru-RU"/>
        </w:rPr>
        <w:t>Роль и место России в мировой истории. Периодизация и источники российской истории.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79" w:name="dst100784"/>
      <w:bookmarkEnd w:id="379"/>
      <w:r w:rsidRPr="00C41B23">
        <w:rPr>
          <w:color w:val="000000"/>
          <w:lang w:eastAsia="ru-RU"/>
        </w:rPr>
        <w:t>Народы и государства на территории нашей страны в древности.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0" w:name="dst100785"/>
      <w:bookmarkEnd w:id="380"/>
      <w:r w:rsidRPr="00C41B23">
        <w:rPr>
          <w:color w:val="000000"/>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1" w:name="dst100786"/>
      <w:bookmarkEnd w:id="381"/>
      <w:r w:rsidRPr="00C41B23">
        <w:rPr>
          <w:color w:val="000000"/>
          <w:lang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2" w:name="dst100787"/>
      <w:bookmarkEnd w:id="382"/>
      <w:r w:rsidRPr="00C41B23">
        <w:rPr>
          <w:color w:val="000000"/>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3" w:name="dst100788"/>
      <w:bookmarkEnd w:id="383"/>
      <w:r w:rsidRPr="00C41B23">
        <w:rPr>
          <w:color w:val="000000"/>
          <w:lang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4" w:name="dst100789"/>
      <w:bookmarkEnd w:id="384"/>
      <w:r w:rsidRPr="00C41B23">
        <w:rPr>
          <w:color w:val="000000"/>
          <w:lang w:eastAsia="ru-RU"/>
        </w:rPr>
        <w:t xml:space="preserve">Формирование единого Русского государства в XV веке: Объединение русских земель вокруг Москвы. Междоусобная </w:t>
      </w:r>
      <w:r w:rsidRPr="00C41B23">
        <w:rPr>
          <w:color w:val="000000"/>
          <w:lang w:eastAsia="ru-RU"/>
        </w:rPr>
        <w:lastRenderedPageBreak/>
        <w:t>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5" w:name="dst100790"/>
      <w:bookmarkEnd w:id="385"/>
      <w:r w:rsidRPr="00C41B23">
        <w:rPr>
          <w:color w:val="000000"/>
          <w:lang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6" w:name="dst100791"/>
      <w:bookmarkEnd w:id="386"/>
      <w:r w:rsidRPr="00C41B23">
        <w:rPr>
          <w:color w:val="000000"/>
          <w:lang w:eastAsia="ru-RU"/>
        </w:rPr>
        <w:t>Реформы середины XVI в. Земские соборы. Формирование органов местного самоуправления.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7" w:name="dst100792"/>
      <w:bookmarkEnd w:id="387"/>
      <w:r w:rsidRPr="00C41B23">
        <w:rPr>
          <w:color w:val="000000"/>
          <w:lang w:eastAsia="ru-RU"/>
        </w:rPr>
        <w:t>Внешняя политика России в XVI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8" w:name="dst100793"/>
      <w:bookmarkEnd w:id="388"/>
      <w:r w:rsidRPr="00C41B23">
        <w:rPr>
          <w:color w:val="000000"/>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89" w:name="dst100794"/>
      <w:bookmarkEnd w:id="389"/>
      <w:r w:rsidRPr="00C41B23">
        <w:rPr>
          <w:color w:val="000000"/>
          <w:lang w:eastAsia="ru-RU"/>
        </w:rPr>
        <w:t>Культурное пространство России в XVI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0" w:name="dst100795"/>
      <w:bookmarkEnd w:id="390"/>
      <w:r w:rsidRPr="00C41B23">
        <w:rPr>
          <w:color w:val="000000"/>
          <w:lang w:eastAsia="ru-RU"/>
        </w:rPr>
        <w:t>Опричнина: сущность, результаты и последствия. Россия в конце XVI в. Пресечение династии Рюриковичей.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1" w:name="dst100796"/>
      <w:bookmarkEnd w:id="391"/>
      <w:r w:rsidRPr="00C41B23">
        <w:rPr>
          <w:color w:val="000000"/>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2" w:name="dst100797"/>
      <w:bookmarkEnd w:id="392"/>
      <w:r w:rsidRPr="00C41B23">
        <w:rPr>
          <w:color w:val="000000"/>
          <w:lang w:eastAsia="ru-RU"/>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3" w:name="dst100798"/>
      <w:bookmarkEnd w:id="393"/>
      <w:r w:rsidRPr="00C41B23">
        <w:rPr>
          <w:color w:val="000000"/>
          <w:lang w:eastAsia="ru-RU"/>
        </w:rPr>
        <w:t xml:space="preserve">Россия в эпоху преобразований Петра I: Причины и предпосылки преобразований. Экономическая политика Петра I. </w:t>
      </w:r>
      <w:r w:rsidRPr="00C41B23">
        <w:rPr>
          <w:color w:val="000000"/>
          <w:lang w:eastAsia="ru-RU"/>
        </w:rPr>
        <w:lastRenderedPageBreak/>
        <w:t>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4" w:name="dst100799"/>
      <w:bookmarkEnd w:id="394"/>
      <w:r w:rsidRPr="00C41B23">
        <w:rPr>
          <w:color w:val="000000"/>
          <w:lang w:eastAsia="ru-RU"/>
        </w:rPr>
        <w:t>Эпоха "дворцовых переворотов": Причины и сущность дворцовых переворотов. Внутренняя и внешняя политика России в 1725 - 1762 гг.</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5" w:name="dst100800"/>
      <w:bookmarkEnd w:id="395"/>
      <w:r w:rsidRPr="00C41B23">
        <w:rPr>
          <w:color w:val="000000"/>
          <w:lang w:eastAsia="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6" w:name="dst100801"/>
      <w:bookmarkEnd w:id="396"/>
      <w:r w:rsidRPr="00C41B23">
        <w:rPr>
          <w:color w:val="000000"/>
          <w:lang w:eastAsia="ru-RU"/>
        </w:rPr>
        <w:t>Внешняя политика России в период правления Екатерины II, ее основные задачи, направления, итоги.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7" w:name="dst100802"/>
      <w:bookmarkEnd w:id="397"/>
      <w:r w:rsidRPr="00C41B23">
        <w:rPr>
          <w:color w:val="000000"/>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8" w:name="dst100803"/>
      <w:bookmarkEnd w:id="398"/>
      <w:r w:rsidRPr="00C41B23">
        <w:rPr>
          <w:color w:val="000000"/>
          <w:lang w:eastAsia="ru-RU"/>
        </w:rPr>
        <w:t>Внутренняя и внешняя политика Павла I. Ограничение дворянских привилегий.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399" w:name="dst100804"/>
      <w:bookmarkEnd w:id="399"/>
      <w:r w:rsidRPr="00C41B23">
        <w:rPr>
          <w:color w:val="000000"/>
          <w:lang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0" w:name="dst100805"/>
      <w:bookmarkEnd w:id="400"/>
      <w:r w:rsidRPr="00C41B23">
        <w:rPr>
          <w:color w:val="000000"/>
          <w:lang w:eastAsia="ru-RU"/>
        </w:rPr>
        <w:t xml:space="preserve">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w:t>
      </w:r>
      <w:r w:rsidRPr="00C41B23">
        <w:rPr>
          <w:color w:val="000000"/>
          <w:lang w:eastAsia="ru-RU"/>
        </w:rPr>
        <w:lastRenderedPageBreak/>
        <w:t>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1" w:name="dst100806"/>
      <w:bookmarkEnd w:id="401"/>
      <w:r w:rsidRPr="00C41B23">
        <w:rPr>
          <w:color w:val="000000"/>
          <w:lang w:eastAsia="ru-RU"/>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2" w:name="dst100807"/>
      <w:bookmarkEnd w:id="402"/>
      <w:r w:rsidRPr="00C41B23">
        <w:rPr>
          <w:color w:val="000000"/>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3" w:name="dst100808"/>
      <w:bookmarkEnd w:id="403"/>
      <w:r w:rsidRPr="00C41B23">
        <w:rPr>
          <w:color w:val="000000"/>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AE1E5E" w:rsidRPr="00C41B23" w:rsidRDefault="00AE1E5E" w:rsidP="00F430C9">
      <w:pPr>
        <w:pStyle w:val="a7"/>
        <w:numPr>
          <w:ilvl w:val="0"/>
          <w:numId w:val="3"/>
        </w:numPr>
        <w:shd w:val="clear" w:color="auto" w:fill="F4F3F8"/>
        <w:ind w:left="0" w:right="-136"/>
        <w:jc w:val="both"/>
        <w:rPr>
          <w:color w:val="000000"/>
          <w:lang w:eastAsia="ru-RU"/>
        </w:rPr>
      </w:pPr>
      <w:r w:rsidRPr="00C41B23">
        <w:rPr>
          <w:color w:val="000000"/>
          <w:lang w:eastAsia="ru-RU"/>
        </w:rPr>
        <w:t>КонсультантПлюс: примечание.</w:t>
      </w:r>
    </w:p>
    <w:p w:rsidR="00AE1E5E" w:rsidRPr="00C41B23" w:rsidRDefault="00AE1E5E" w:rsidP="00F430C9">
      <w:pPr>
        <w:pStyle w:val="a7"/>
        <w:numPr>
          <w:ilvl w:val="0"/>
          <w:numId w:val="3"/>
        </w:numPr>
        <w:shd w:val="clear" w:color="auto" w:fill="F4F3F8"/>
        <w:ind w:left="0" w:right="-136"/>
        <w:jc w:val="both"/>
        <w:rPr>
          <w:color w:val="000000"/>
          <w:lang w:eastAsia="ru-RU"/>
        </w:rPr>
      </w:pPr>
      <w:r w:rsidRPr="00C41B23">
        <w:rPr>
          <w:color w:val="000000"/>
          <w:lang w:eastAsia="ru-RU"/>
        </w:rPr>
        <w:t>Текст документа приведен в соответствии с источником.</w:t>
      </w:r>
    </w:p>
    <w:p w:rsidR="00AE1E5E" w:rsidRPr="00C41B23" w:rsidRDefault="00AE1E5E" w:rsidP="00AE1E5E">
      <w:pPr>
        <w:pStyle w:val="a7"/>
        <w:shd w:val="clear" w:color="auto" w:fill="FFFFFF"/>
        <w:ind w:left="0" w:right="-136"/>
        <w:jc w:val="both"/>
        <w:rPr>
          <w:color w:val="000000"/>
          <w:lang w:eastAsia="ru-RU"/>
        </w:rPr>
      </w:pPr>
      <w:bookmarkStart w:id="404" w:name="dst100809"/>
      <w:bookmarkEnd w:id="404"/>
    </w:p>
    <w:p w:rsidR="00AE1E5E" w:rsidRPr="00C41B23" w:rsidRDefault="00AE1E5E" w:rsidP="00AE1E5E">
      <w:pPr>
        <w:shd w:val="clear" w:color="auto" w:fill="FFFFFF"/>
        <w:ind w:right="-136"/>
        <w:jc w:val="both"/>
        <w:rPr>
          <w:color w:val="000000"/>
          <w:lang w:eastAsia="ru-RU"/>
        </w:rPr>
      </w:pPr>
    </w:p>
    <w:p w:rsidR="00AE1E5E" w:rsidRPr="00C41B23" w:rsidRDefault="00AE1E5E" w:rsidP="00F430C9">
      <w:pPr>
        <w:pStyle w:val="a7"/>
        <w:numPr>
          <w:ilvl w:val="0"/>
          <w:numId w:val="3"/>
        </w:numPr>
        <w:shd w:val="clear" w:color="auto" w:fill="FFFFFF"/>
        <w:ind w:left="0" w:right="-136"/>
        <w:jc w:val="both"/>
        <w:rPr>
          <w:b/>
          <w:color w:val="000000"/>
          <w:lang w:eastAsia="ru-RU"/>
        </w:rPr>
      </w:pPr>
      <w:r w:rsidRPr="00C41B23">
        <w:rPr>
          <w:b/>
          <w:color w:val="000000"/>
          <w:lang w:eastAsia="ru-RU"/>
        </w:rPr>
        <w:t>По учебному курсу «Всеобщая история»:</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Происхождение человека. Первобытное общество.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w:t>
      </w:r>
      <w:r w:rsidRPr="00C41B23">
        <w:rPr>
          <w:color w:val="000000"/>
          <w:lang w:eastAsia="ru-RU"/>
        </w:rPr>
        <w:lastRenderedPageBreak/>
        <w:t>Месопотамия, Финикия, Палестина, Персидская держава, Древняя Индия, Древний Китай. Культура и религия стран Древнего Востока.</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Античность. Древняя Греция. Эллинизм. Культура и религия Древней Греции. Культура эллинистического мира.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Древний Рим. Культура и религия Древнего Рима. Возникновение и развитие христианства.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Международные отношения в Средние века. Культура Средневековья. Возникновение и развитие ислама.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Реформация и контрреформация в Европе.</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Политическое и социально-экономическое развитие Испании, Франции, Англии в конце </w:t>
      </w:r>
      <w:r w:rsidRPr="00C41B23">
        <w:rPr>
          <w:color w:val="000000"/>
          <w:lang w:val="en-US" w:eastAsia="ru-RU"/>
        </w:rPr>
        <w:t>XV</w:t>
      </w:r>
      <w:r w:rsidRPr="00C41B23">
        <w:rPr>
          <w:color w:val="000000"/>
          <w:lang w:eastAsia="ru-RU"/>
        </w:rPr>
        <w:t>–</w:t>
      </w:r>
      <w:r w:rsidRPr="00C41B23">
        <w:rPr>
          <w:color w:val="000000"/>
          <w:lang w:val="en-US" w:eastAsia="ru-RU"/>
        </w:rPr>
        <w:t>XVII</w:t>
      </w:r>
      <w:r w:rsidRPr="00C41B23">
        <w:rPr>
          <w:color w:val="000000"/>
          <w:lang w:eastAsia="ru-RU"/>
        </w:rPr>
        <w:t xml:space="preserve"> вв.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Борьба христианской Европы с расширением господства Османской империи. Политические и религиозные противоречия начала </w:t>
      </w:r>
      <w:r w:rsidRPr="00C41B23">
        <w:rPr>
          <w:color w:val="000000"/>
          <w:lang w:val="en-US" w:eastAsia="ru-RU"/>
        </w:rPr>
        <w:t>XVII</w:t>
      </w:r>
      <w:r w:rsidRPr="00C41B23">
        <w:rPr>
          <w:color w:val="000000"/>
          <w:lang w:eastAsia="ru-RU"/>
        </w:rPr>
        <w:t xml:space="preserve"> в. Тридцатилетняя война.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Международные отношения в конце </w:t>
      </w:r>
      <w:r w:rsidRPr="00C41B23">
        <w:rPr>
          <w:color w:val="000000"/>
          <w:lang w:val="en-US" w:eastAsia="ru-RU"/>
        </w:rPr>
        <w:t>XV</w:t>
      </w:r>
      <w:r w:rsidRPr="00C41B23">
        <w:rPr>
          <w:color w:val="000000"/>
          <w:lang w:eastAsia="ru-RU"/>
        </w:rPr>
        <w:t>–</w:t>
      </w:r>
      <w:r w:rsidRPr="00C41B23">
        <w:rPr>
          <w:color w:val="000000"/>
          <w:lang w:val="en-US" w:eastAsia="ru-RU"/>
        </w:rPr>
        <w:t>XVII</w:t>
      </w:r>
      <w:r w:rsidRPr="00C41B23">
        <w:rPr>
          <w:color w:val="000000"/>
          <w:lang w:eastAsia="ru-RU"/>
        </w:rPr>
        <w:t xml:space="preserve"> вв.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Культура и картина мира человека раннего Нового времени.</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История Нового времени: Периодизация и характеристика основных этапов.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 xml:space="preserve">Эпоха Просвещения. Просвещенный абсолютизм: общее и особенное. </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Социально-экономическое развитие Англии в XVIII в. Промышленный переворот. Развитие парламентской монархии в Англии в XVIII в.</w:t>
      </w:r>
    </w:p>
    <w:p w:rsidR="00AE1E5E" w:rsidRPr="00C41B23" w:rsidRDefault="00AE1E5E" w:rsidP="00F430C9">
      <w:pPr>
        <w:pStyle w:val="a7"/>
        <w:numPr>
          <w:ilvl w:val="0"/>
          <w:numId w:val="3"/>
        </w:numPr>
        <w:shd w:val="clear" w:color="auto" w:fill="FFFFFF"/>
        <w:ind w:left="0" w:right="-136"/>
        <w:jc w:val="both"/>
        <w:rPr>
          <w:color w:val="000000"/>
          <w:lang w:eastAsia="ru-RU"/>
        </w:rPr>
      </w:pPr>
      <w:r w:rsidRPr="00C41B23">
        <w:rPr>
          <w:color w:val="000000"/>
          <w:lang w:eastAsia="ru-RU"/>
        </w:rPr>
        <w:t>Абсолютная монархия в Франции. Особенности положения третьего сословия. Французская революция XVIII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5" w:name="dst100810"/>
      <w:bookmarkEnd w:id="405"/>
      <w:r w:rsidRPr="00C41B23">
        <w:rPr>
          <w:color w:val="000000"/>
          <w:lang w:eastAsia="ru-RU"/>
        </w:rPr>
        <w:t>Своеобразие Священной Римской империи германской нации и государств, входивших в ее состав. Создание королевства Пруссия.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6" w:name="dst100811"/>
      <w:bookmarkEnd w:id="406"/>
      <w:r w:rsidRPr="00C41B23">
        <w:rPr>
          <w:color w:val="000000"/>
          <w:lang w:eastAsia="ru-RU"/>
        </w:rPr>
        <w:t>Характерные черты международных отношений XVIII в. Война за независимость британских колоний в Северной Америке и образование США.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7" w:name="dst100812"/>
      <w:bookmarkEnd w:id="407"/>
      <w:r w:rsidRPr="00C41B23">
        <w:rPr>
          <w:color w:val="000000"/>
          <w:lang w:eastAsia="ru-RU"/>
        </w:rPr>
        <w:t xml:space="preserve">Создание колониальных империй. Внутренняя и внешняя политика Османской империи, Индии, Китая, Японии. </w:t>
      </w:r>
      <w:r w:rsidRPr="00C41B23">
        <w:rPr>
          <w:color w:val="000000"/>
          <w:lang w:eastAsia="ru-RU"/>
        </w:rPr>
        <w:lastRenderedPageBreak/>
        <w:t>Колониальный период в Латинской Америке.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8" w:name="dst100813"/>
      <w:bookmarkEnd w:id="408"/>
      <w:r w:rsidRPr="00C41B23">
        <w:rPr>
          <w:color w:val="000000"/>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09" w:name="dst100814"/>
      <w:bookmarkEnd w:id="409"/>
      <w:r w:rsidRPr="00C41B23">
        <w:rPr>
          <w:color w:val="000000"/>
          <w:lang w:eastAsia="ru-RU"/>
        </w:rPr>
        <w:t>США в XIX - начале XX в. Гражданская война в США.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0" w:name="dst100815"/>
      <w:bookmarkEnd w:id="410"/>
      <w:r w:rsidRPr="00C41B23">
        <w:rPr>
          <w:color w:val="000000"/>
          <w:lang w:eastAsia="ru-RU"/>
        </w:rPr>
        <w:t>Борьба за освобождение и образование независимых государств в Латинской Америке в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1" w:name="dst100816"/>
      <w:bookmarkEnd w:id="411"/>
      <w:r w:rsidRPr="00C41B23">
        <w:rPr>
          <w:color w:val="000000"/>
          <w:lang w:eastAsia="ru-RU"/>
        </w:rPr>
        <w:t>Политическое и социально-экономическое развитие Османской империи, Индии, Китая, Японии в XIX - начале XX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2" w:name="dst100817"/>
      <w:bookmarkEnd w:id="412"/>
      <w:r w:rsidRPr="00C41B23">
        <w:rPr>
          <w:color w:val="000000"/>
          <w:lang w:eastAsia="ru-RU"/>
        </w:rPr>
        <w:t>Колониальный раздел Африки. Антиколониальные движения.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3" w:name="dst100818"/>
      <w:bookmarkEnd w:id="413"/>
      <w:r w:rsidRPr="00C41B23">
        <w:rPr>
          <w:color w:val="000000"/>
          <w:lang w:eastAsia="ru-RU"/>
        </w:rPr>
        <w:t>Международные отношения в XIX 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4" w:name="dst100819"/>
      <w:bookmarkEnd w:id="414"/>
      <w:r w:rsidRPr="00C41B23">
        <w:rPr>
          <w:color w:val="000000"/>
          <w:lang w:eastAsia="ru-RU"/>
        </w:rPr>
        <w:t>Развитие науки, образования и культуры в Новое время.</w:t>
      </w:r>
    </w:p>
    <w:p w:rsidR="00AE1E5E" w:rsidRPr="00C41B23" w:rsidRDefault="00AE1E5E" w:rsidP="00F430C9">
      <w:pPr>
        <w:pStyle w:val="a7"/>
        <w:numPr>
          <w:ilvl w:val="0"/>
          <w:numId w:val="3"/>
        </w:numPr>
        <w:shd w:val="clear" w:color="auto" w:fill="FFFFFF"/>
        <w:ind w:left="0" w:right="-136"/>
        <w:jc w:val="both"/>
        <w:rPr>
          <w:b/>
          <w:color w:val="000000"/>
          <w:lang w:eastAsia="ru-RU"/>
        </w:rPr>
      </w:pPr>
      <w:bookmarkStart w:id="415" w:name="dst100820"/>
      <w:bookmarkEnd w:id="415"/>
      <w:r w:rsidRPr="00C41B23">
        <w:rPr>
          <w:b/>
          <w:color w:val="000000"/>
          <w:lang w:eastAsia="ru-RU"/>
        </w:rPr>
        <w:t>По учебному предмету "Обществознание":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6" w:name="dst100821"/>
      <w:bookmarkEnd w:id="416"/>
      <w:r w:rsidRPr="00C41B23">
        <w:rPr>
          <w:color w:val="000000"/>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7" w:name="dst100822"/>
      <w:bookmarkEnd w:id="417"/>
      <w:r w:rsidRPr="00C41B23">
        <w:rPr>
          <w:color w:val="000000"/>
          <w:lang w:eastAsia="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w:t>
      </w:r>
      <w:r w:rsidRPr="00C41B23">
        <w:rPr>
          <w:color w:val="000000"/>
          <w:lang w:eastAsia="ru-RU"/>
        </w:rPr>
        <w:lastRenderedPageBreak/>
        <w:t>взаимопомощь, коллективизм, историческое единство народов России, преемственность истории нашей Родины); государство как социальный институт;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8" w:name="dst100823"/>
      <w:bookmarkEnd w:id="418"/>
      <w:r w:rsidRPr="00C41B23">
        <w:rPr>
          <w:color w:val="000000"/>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19" w:name="dst100824"/>
      <w:bookmarkEnd w:id="419"/>
      <w:r w:rsidRPr="00C41B23">
        <w:rPr>
          <w:color w:val="000000"/>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0" w:name="dst100825"/>
      <w:bookmarkEnd w:id="420"/>
      <w:r w:rsidRPr="00C41B23">
        <w:rPr>
          <w:color w:val="000000"/>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1" w:name="dst100826"/>
      <w:bookmarkEnd w:id="421"/>
      <w:r w:rsidRPr="00C41B23">
        <w:rPr>
          <w:color w:val="000000"/>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2" w:name="dst100827"/>
      <w:bookmarkEnd w:id="422"/>
      <w:r w:rsidRPr="00C41B23">
        <w:rPr>
          <w:color w:val="000000"/>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3" w:name="dst100828"/>
      <w:bookmarkEnd w:id="423"/>
      <w:r w:rsidRPr="00C41B23">
        <w:rPr>
          <w:color w:val="000000"/>
          <w:lang w:eastAsia="ru-RU"/>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4" w:name="dst100829"/>
      <w:bookmarkEnd w:id="424"/>
      <w:r w:rsidRPr="00C41B23">
        <w:rPr>
          <w:color w:val="000000"/>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5" w:name="dst100830"/>
      <w:bookmarkEnd w:id="425"/>
      <w:r w:rsidRPr="00C41B23">
        <w:rPr>
          <w:color w:val="000000"/>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6" w:name="dst100831"/>
      <w:bookmarkEnd w:id="426"/>
      <w:r w:rsidRPr="00C41B23">
        <w:rPr>
          <w:color w:val="000000"/>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7" w:name="dst100832"/>
      <w:bookmarkEnd w:id="427"/>
      <w:r w:rsidRPr="00C41B23">
        <w:rPr>
          <w:color w:val="000000"/>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8" w:name="dst100833"/>
      <w:bookmarkEnd w:id="428"/>
      <w:r w:rsidRPr="00C41B23">
        <w:rPr>
          <w:color w:val="000000"/>
          <w:lang w:eastAsia="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w:t>
      </w:r>
      <w:r w:rsidRPr="00C41B23">
        <w:rPr>
          <w:color w:val="000000"/>
          <w:lang w:eastAsia="ru-RU"/>
        </w:rPr>
        <w:lastRenderedPageBreak/>
        <w:t>форм антиобщественного поведения;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29" w:name="dst100834"/>
      <w:bookmarkEnd w:id="429"/>
      <w:r w:rsidRPr="00C41B23">
        <w:rPr>
          <w:color w:val="000000"/>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0" w:name="dst100835"/>
      <w:bookmarkEnd w:id="430"/>
      <w:r w:rsidRPr="00C41B23">
        <w:rPr>
          <w:color w:val="000000"/>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1" w:name="dst100836"/>
      <w:bookmarkEnd w:id="431"/>
      <w:r w:rsidRPr="00C41B23">
        <w:rPr>
          <w:color w:val="000000"/>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E1E5E" w:rsidRPr="00C41B23" w:rsidRDefault="00AE1E5E" w:rsidP="00AE1E5E">
      <w:pPr>
        <w:pStyle w:val="a7"/>
        <w:shd w:val="clear" w:color="auto" w:fill="FFFFFF"/>
        <w:ind w:left="0" w:right="-136"/>
        <w:jc w:val="both"/>
        <w:rPr>
          <w:b/>
          <w:color w:val="000000"/>
          <w:lang w:eastAsia="ru-RU"/>
        </w:rPr>
      </w:pPr>
      <w:bookmarkStart w:id="432" w:name="dst100837"/>
      <w:bookmarkEnd w:id="432"/>
      <w:r w:rsidRPr="00C41B23">
        <w:rPr>
          <w:b/>
          <w:color w:val="000000"/>
          <w:lang w:eastAsia="ru-RU"/>
        </w:rPr>
        <w:t>По учебному предмету "География":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3" w:name="dst100838"/>
      <w:bookmarkEnd w:id="433"/>
      <w:r w:rsidRPr="00C41B23">
        <w:rPr>
          <w:color w:val="000000"/>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4" w:name="dst100839"/>
      <w:bookmarkEnd w:id="434"/>
      <w:r w:rsidRPr="00C41B23">
        <w:rPr>
          <w:color w:val="000000"/>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5" w:name="dst100840"/>
      <w:bookmarkEnd w:id="435"/>
      <w:r w:rsidRPr="00C41B23">
        <w:rPr>
          <w:color w:val="000000"/>
          <w:lang w:eastAsia="ru-RU"/>
        </w:rPr>
        <w:t xml:space="preserve">3) овладение базовыми географическими понятиями и </w:t>
      </w:r>
      <w:r w:rsidRPr="00C41B23">
        <w:rPr>
          <w:color w:val="000000"/>
          <w:lang w:eastAsia="ru-RU"/>
        </w:rPr>
        <w:lastRenderedPageBreak/>
        <w:t>знаниями географической терминологии и их использование для решения учебных и практических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6" w:name="dst100841"/>
      <w:bookmarkEnd w:id="436"/>
      <w:r w:rsidRPr="00C41B23">
        <w:rPr>
          <w:color w:val="000000"/>
          <w:lang w:eastAsia="ru-RU"/>
        </w:rPr>
        <w:t>4) умение сравнивать изученные географические объекты, явления и процессы на основе выделения их существенных признаков;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7" w:name="dst100842"/>
      <w:bookmarkEnd w:id="437"/>
      <w:r w:rsidRPr="00C41B23">
        <w:rPr>
          <w:color w:val="000000"/>
          <w:lang w:eastAsia="ru-RU"/>
        </w:rPr>
        <w:t>5) умение классифицировать географические объекты и явления на основе их известных характерных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8" w:name="dst100843"/>
      <w:bookmarkEnd w:id="438"/>
      <w:r w:rsidRPr="00C41B23">
        <w:rPr>
          <w:color w:val="000000"/>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39" w:name="dst100844"/>
      <w:bookmarkEnd w:id="439"/>
      <w:r w:rsidRPr="00C41B23">
        <w:rPr>
          <w:color w:val="000000"/>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0" w:name="dst100845"/>
      <w:bookmarkEnd w:id="440"/>
      <w:r w:rsidRPr="00C41B23">
        <w:rPr>
          <w:color w:val="000000"/>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1" w:name="dst100846"/>
      <w:bookmarkEnd w:id="441"/>
      <w:r w:rsidRPr="00C41B23">
        <w:rPr>
          <w:color w:val="000000"/>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2" w:name="dst100847"/>
      <w:bookmarkEnd w:id="442"/>
      <w:r w:rsidRPr="00C41B23">
        <w:rPr>
          <w:color w:val="000000"/>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3" w:name="dst100848"/>
      <w:bookmarkEnd w:id="443"/>
      <w:r w:rsidRPr="00C41B23">
        <w:rPr>
          <w:color w:val="000000"/>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4" w:name="dst100849"/>
      <w:bookmarkEnd w:id="444"/>
      <w:r w:rsidRPr="00C41B23">
        <w:rPr>
          <w:color w:val="000000"/>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AE1E5E" w:rsidRPr="00C41B23" w:rsidRDefault="00AE1E5E" w:rsidP="00AE1E5E">
      <w:pPr>
        <w:pStyle w:val="a7"/>
        <w:shd w:val="clear" w:color="auto" w:fill="FFFFFF"/>
        <w:ind w:left="0" w:right="-136"/>
        <w:jc w:val="both"/>
        <w:rPr>
          <w:color w:val="000000"/>
          <w:lang w:eastAsia="ru-RU"/>
        </w:rPr>
      </w:pPr>
      <w:bookmarkStart w:id="445" w:name="dst100850"/>
      <w:bookmarkEnd w:id="445"/>
      <w:r w:rsidRPr="00C41B23">
        <w:rPr>
          <w:b/>
          <w:color w:val="000000"/>
          <w:lang w:eastAsia="ru-RU"/>
        </w:rPr>
        <w:t>Предметные результаты по предметной области "Естественнонаучные предметы"</w:t>
      </w:r>
      <w:r w:rsidRPr="00C41B23">
        <w:rPr>
          <w:color w:val="000000"/>
          <w:lang w:eastAsia="ru-RU"/>
        </w:rPr>
        <w:t xml:space="preserve"> должны обеспечивать:</w:t>
      </w:r>
    </w:p>
    <w:p w:rsidR="00AE1E5E" w:rsidRPr="00C41B23" w:rsidRDefault="00AE1E5E" w:rsidP="00AE1E5E">
      <w:pPr>
        <w:pStyle w:val="a7"/>
        <w:shd w:val="clear" w:color="auto" w:fill="FFFFFF"/>
        <w:ind w:left="0" w:right="-136"/>
        <w:jc w:val="both"/>
        <w:rPr>
          <w:b/>
          <w:color w:val="000000"/>
          <w:lang w:eastAsia="ru-RU"/>
        </w:rPr>
      </w:pPr>
      <w:bookmarkStart w:id="446" w:name="dst100851"/>
      <w:bookmarkEnd w:id="446"/>
      <w:r w:rsidRPr="00C41B23">
        <w:rPr>
          <w:b/>
          <w:color w:val="000000"/>
          <w:lang w:eastAsia="ru-RU"/>
        </w:rPr>
        <w:t>По учебному предмету "Физика"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7" w:name="dst100852"/>
      <w:bookmarkEnd w:id="447"/>
      <w:r w:rsidRPr="00C41B23">
        <w:rPr>
          <w:color w:val="000000"/>
          <w:lang w:eastAsia="ru-RU"/>
        </w:rPr>
        <w:lastRenderedPageBreak/>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8" w:name="dst100853"/>
      <w:bookmarkEnd w:id="448"/>
      <w:r w:rsidRPr="00C41B23">
        <w:rPr>
          <w:color w:val="000000"/>
          <w:lang w:eastAsia="ru-RU"/>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49" w:name="dst100854"/>
      <w:bookmarkEnd w:id="449"/>
      <w:r w:rsidRPr="00C41B23">
        <w:rPr>
          <w:color w:val="000000"/>
          <w:lang w:eastAsia="ru-RU"/>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w:t>
      </w:r>
      <w:r w:rsidRPr="00C41B23">
        <w:rPr>
          <w:color w:val="000000"/>
          <w:lang w:eastAsia="ru-RU"/>
        </w:rPr>
        <w:lastRenderedPageBreak/>
        <w:t>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0" w:name="dst100855"/>
      <w:bookmarkEnd w:id="450"/>
      <w:r w:rsidRPr="00C41B23">
        <w:rPr>
          <w:color w:val="000000"/>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1" w:name="dst100856"/>
      <w:bookmarkEnd w:id="451"/>
      <w:r w:rsidRPr="00C41B23">
        <w:rPr>
          <w:color w:val="000000"/>
          <w:lang w:eastAsia="ru-RU"/>
        </w:rPr>
        <w:t>5) владение основами методов научного познания с учетом соблюдения правил безопасного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2" w:name="dst100857"/>
      <w:bookmarkEnd w:id="452"/>
      <w:r w:rsidRPr="00C41B23">
        <w:rPr>
          <w:color w:val="000000"/>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3" w:name="dst100858"/>
      <w:bookmarkEnd w:id="453"/>
      <w:r w:rsidRPr="00C41B23">
        <w:rPr>
          <w:color w:val="00000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4" w:name="dst100859"/>
      <w:bookmarkEnd w:id="454"/>
      <w:r w:rsidRPr="00C41B23">
        <w:rPr>
          <w:color w:val="000000"/>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5" w:name="dst100860"/>
      <w:bookmarkEnd w:id="455"/>
      <w:r w:rsidRPr="00C41B23">
        <w:rPr>
          <w:color w:val="000000"/>
          <w:lang w:eastAsia="ru-RU"/>
        </w:rPr>
        <w:t xml:space="preserve">6) понимание характерных свойств физических моделей (материальная точка, абсолютно твердое тело, модели строения </w:t>
      </w:r>
      <w:r w:rsidRPr="00C41B23">
        <w:rPr>
          <w:color w:val="000000"/>
          <w:lang w:eastAsia="ru-RU"/>
        </w:rPr>
        <w:lastRenderedPageBreak/>
        <w:t>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6" w:name="dst100861"/>
      <w:bookmarkEnd w:id="456"/>
      <w:r w:rsidRPr="00C41B23">
        <w:rPr>
          <w:color w:val="000000"/>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7" w:name="dst100862"/>
      <w:bookmarkEnd w:id="457"/>
      <w:r w:rsidRPr="00C41B23">
        <w:rPr>
          <w:color w:val="000000"/>
          <w:lang w:eastAsia="ru-RU"/>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8" w:name="dst100863"/>
      <w:bookmarkEnd w:id="458"/>
      <w:r w:rsidRPr="00C41B23">
        <w:rPr>
          <w:color w:val="000000"/>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59" w:name="dst100864"/>
      <w:bookmarkEnd w:id="459"/>
      <w:r w:rsidRPr="00C41B23">
        <w:rPr>
          <w:color w:val="00000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0" w:name="dst100865"/>
      <w:bookmarkEnd w:id="460"/>
      <w:r w:rsidRPr="00C41B23">
        <w:rPr>
          <w:color w:val="000000"/>
          <w:lang w:eastAsia="ru-RU"/>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w:t>
      </w:r>
      <w:r w:rsidRPr="00C41B23">
        <w:rPr>
          <w:color w:val="000000"/>
          <w:lang w:eastAsia="ru-RU"/>
        </w:rPr>
        <w:lastRenderedPageBreak/>
        <w:t>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1" w:name="dst100866"/>
      <w:bookmarkEnd w:id="461"/>
      <w:r w:rsidRPr="00C41B23">
        <w:rPr>
          <w:color w:val="000000"/>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2" w:name="dst100867"/>
      <w:bookmarkEnd w:id="462"/>
      <w:r w:rsidRPr="00C41B23">
        <w:rPr>
          <w:color w:val="000000"/>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AE1E5E" w:rsidRPr="00C41B23" w:rsidRDefault="00AE1E5E" w:rsidP="00AE1E5E">
      <w:pPr>
        <w:pStyle w:val="a7"/>
        <w:shd w:val="clear" w:color="auto" w:fill="FFFFFF"/>
        <w:ind w:left="0" w:right="-136"/>
        <w:jc w:val="both"/>
        <w:rPr>
          <w:b/>
          <w:color w:val="000000"/>
          <w:lang w:eastAsia="ru-RU"/>
        </w:rPr>
      </w:pPr>
      <w:bookmarkStart w:id="463" w:name="dst100868"/>
      <w:bookmarkEnd w:id="463"/>
      <w:r w:rsidRPr="00C41B23">
        <w:rPr>
          <w:b/>
          <w:color w:val="000000"/>
          <w:lang w:eastAsia="ru-RU"/>
        </w:rPr>
        <w:t xml:space="preserve"> По учебному предмету "Физика"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4" w:name="dst100869"/>
      <w:bookmarkEnd w:id="464"/>
      <w:r w:rsidRPr="00C41B23">
        <w:rPr>
          <w:color w:val="000000"/>
          <w:lang w:eastAsia="ru-RU"/>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5" w:name="dst100870"/>
      <w:bookmarkEnd w:id="465"/>
      <w:r w:rsidRPr="00C41B23">
        <w:rPr>
          <w:color w:val="000000"/>
          <w:lang w:eastAsia="ru-RU"/>
        </w:rPr>
        <w:t xml:space="preserve">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w:t>
      </w:r>
      <w:r w:rsidRPr="00C41B23">
        <w:rPr>
          <w:color w:val="000000"/>
          <w:lang w:eastAsia="ru-RU"/>
        </w:rPr>
        <w:lastRenderedPageBreak/>
        <w:t>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6" w:name="dst100871"/>
      <w:bookmarkEnd w:id="466"/>
      <w:r w:rsidRPr="00C41B23">
        <w:rPr>
          <w:color w:val="000000"/>
          <w:lang w:eastAsia="ru-RU"/>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7" w:name="dst100872"/>
      <w:bookmarkEnd w:id="467"/>
      <w:r w:rsidRPr="00C41B23">
        <w:rPr>
          <w:color w:val="000000"/>
          <w:lang w:eastAsia="ru-RU"/>
        </w:rPr>
        <w:t xml:space="preserve">4) навык проводить прямые и косвенные измерения физических величин (расстояние, промежуток времени, масса </w:t>
      </w:r>
      <w:r w:rsidRPr="00C41B23">
        <w:rPr>
          <w:color w:val="000000"/>
          <w:lang w:eastAsia="ru-RU"/>
        </w:rPr>
        <w:lastRenderedPageBreak/>
        <w:t>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8" w:name="dst100873"/>
      <w:bookmarkEnd w:id="468"/>
      <w:r w:rsidRPr="00C41B23">
        <w:rPr>
          <w:color w:val="000000"/>
          <w:lang w:eastAsia="ru-RU"/>
        </w:rPr>
        <w:t>5) владение основами методов научного познания с учетом соблюдения правил безопасного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69" w:name="dst100874"/>
      <w:bookmarkEnd w:id="469"/>
      <w:r w:rsidRPr="00C41B23">
        <w:rPr>
          <w:color w:val="000000"/>
          <w:lang w:eastAsia="ru-RU"/>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0" w:name="dst100875"/>
      <w:bookmarkEnd w:id="470"/>
      <w:r w:rsidRPr="00C41B23">
        <w:rPr>
          <w:color w:val="000000"/>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1" w:name="dst100876"/>
      <w:bookmarkEnd w:id="471"/>
      <w:r w:rsidRPr="00C41B23">
        <w:rPr>
          <w:color w:val="000000"/>
          <w:lang w:eastAsia="ru-RU"/>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2" w:name="dst100877"/>
      <w:bookmarkEnd w:id="472"/>
      <w:r w:rsidRPr="00C41B23">
        <w:rPr>
          <w:color w:val="000000"/>
          <w:lang w:eastAsia="ru-RU"/>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3" w:name="dst100878"/>
      <w:bookmarkEnd w:id="473"/>
      <w:r w:rsidRPr="00C41B23">
        <w:rPr>
          <w:color w:val="000000"/>
          <w:lang w:eastAsia="ru-RU"/>
        </w:rPr>
        <w:t xml:space="preserve">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w:t>
      </w:r>
      <w:r w:rsidRPr="00C41B23">
        <w:rPr>
          <w:color w:val="000000"/>
          <w:lang w:eastAsia="ru-RU"/>
        </w:rPr>
        <w:lastRenderedPageBreak/>
        <w:t>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4" w:name="dst100879"/>
      <w:bookmarkEnd w:id="474"/>
      <w:r w:rsidRPr="00C41B23">
        <w:rPr>
          <w:color w:val="000000"/>
          <w:lang w:eastAsia="ru-RU"/>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5" w:name="dst100880"/>
      <w:bookmarkEnd w:id="475"/>
      <w:r w:rsidRPr="00C41B23">
        <w:rPr>
          <w:color w:val="000000"/>
          <w:lang w:eastAsia="ru-RU"/>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6" w:name="dst100881"/>
      <w:bookmarkEnd w:id="476"/>
      <w:r w:rsidRPr="00C41B23">
        <w:rPr>
          <w:color w:val="000000"/>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7" w:name="dst100882"/>
      <w:bookmarkEnd w:id="477"/>
      <w:r w:rsidRPr="00C41B23">
        <w:rPr>
          <w:color w:val="000000"/>
          <w:lang w:eastAsia="ru-RU"/>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w:t>
      </w:r>
      <w:r w:rsidRPr="00C41B23">
        <w:rPr>
          <w:color w:val="000000"/>
          <w:lang w:eastAsia="ru-RU"/>
        </w:rPr>
        <w:lastRenderedPageBreak/>
        <w:t>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8" w:name="dst100883"/>
      <w:bookmarkEnd w:id="478"/>
      <w:r w:rsidRPr="00C41B23">
        <w:rPr>
          <w:color w:val="000000"/>
          <w:lang w:eastAsia="ru-RU"/>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79" w:name="dst100884"/>
      <w:bookmarkEnd w:id="479"/>
      <w:r w:rsidRPr="00C41B23">
        <w:rPr>
          <w:color w:val="000000"/>
          <w:lang w:eastAsia="ru-RU"/>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AE1E5E" w:rsidRPr="00C41B23" w:rsidRDefault="00AE1E5E" w:rsidP="00AE1E5E">
      <w:pPr>
        <w:pStyle w:val="a7"/>
        <w:shd w:val="clear" w:color="auto" w:fill="FFFFFF"/>
        <w:ind w:left="0" w:right="-136"/>
        <w:jc w:val="both"/>
        <w:rPr>
          <w:b/>
          <w:color w:val="000000"/>
          <w:lang w:eastAsia="ru-RU"/>
        </w:rPr>
      </w:pPr>
      <w:bookmarkStart w:id="480" w:name="dst100885"/>
      <w:bookmarkEnd w:id="480"/>
      <w:r w:rsidRPr="00C41B23">
        <w:rPr>
          <w:color w:val="000000"/>
          <w:lang w:eastAsia="ru-RU"/>
        </w:rPr>
        <w:t xml:space="preserve"> </w:t>
      </w:r>
      <w:r w:rsidRPr="00C41B23">
        <w:rPr>
          <w:b/>
          <w:color w:val="000000"/>
          <w:lang w:eastAsia="ru-RU"/>
        </w:rPr>
        <w:t>По учебному предмету "Химия"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1" w:name="dst100886"/>
      <w:bookmarkEnd w:id="481"/>
      <w:r w:rsidRPr="00C41B23">
        <w:rPr>
          <w:color w:val="000000"/>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2" w:name="dst100887"/>
      <w:bookmarkEnd w:id="482"/>
      <w:r w:rsidRPr="00C41B23">
        <w:rPr>
          <w:color w:val="000000"/>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3" w:name="dst100888"/>
      <w:bookmarkEnd w:id="483"/>
      <w:r w:rsidRPr="00C41B23">
        <w:rPr>
          <w:color w:val="000000"/>
          <w:lang w:eastAsia="ru-RU"/>
        </w:rPr>
        <w:lastRenderedPageBreak/>
        <w:t>3) владение системой химических знаний и умение применять систему химических знаний, которая включает: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4" w:name="dst100889"/>
      <w:bookmarkEnd w:id="484"/>
      <w:r w:rsidRPr="00C41B23">
        <w:rPr>
          <w:color w:val="000000"/>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5" w:name="dst100890"/>
      <w:bookmarkEnd w:id="485"/>
      <w:r w:rsidRPr="00C41B23">
        <w:rPr>
          <w:color w:val="000000"/>
          <w:lang w:eastAsia="ru-RU"/>
        </w:rPr>
        <w:t>основополагающие законы химии: закон сохранения массы, периодический закон Д.И. Менделеева, закон постоянства состава, закон Авогадро;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6" w:name="dst100891"/>
      <w:bookmarkEnd w:id="486"/>
      <w:r w:rsidRPr="00C41B23">
        <w:rPr>
          <w:color w:val="000000"/>
          <w:lang w:eastAsia="ru-RU"/>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7" w:name="dst100892"/>
      <w:bookmarkEnd w:id="487"/>
      <w:r w:rsidRPr="00C41B23">
        <w:rPr>
          <w:color w:val="000000"/>
          <w:lang w:eastAsia="ru-RU"/>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w:t>
      </w:r>
      <w:r w:rsidRPr="00C41B23">
        <w:rPr>
          <w:color w:val="000000"/>
          <w:lang w:eastAsia="ru-RU"/>
        </w:rPr>
        <w:lastRenderedPageBreak/>
        <w:t>первых трех периодов, калия и кальция; классифицировать химические элементы;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8" w:name="dst100893"/>
      <w:bookmarkEnd w:id="488"/>
      <w:r w:rsidRPr="00C41B23">
        <w:rPr>
          <w:color w:val="000000"/>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89" w:name="dst100894"/>
      <w:bookmarkEnd w:id="489"/>
      <w:r w:rsidRPr="00C41B23">
        <w:rPr>
          <w:color w:val="000000"/>
          <w:lang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0" w:name="dst100895"/>
      <w:bookmarkEnd w:id="490"/>
      <w:r w:rsidRPr="00C41B23">
        <w:rPr>
          <w:color w:val="000000"/>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1" w:name="dst100896"/>
      <w:bookmarkEnd w:id="491"/>
      <w:r w:rsidRPr="00C41B23">
        <w:rPr>
          <w:color w:val="000000"/>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2" w:name="dst100897"/>
      <w:bookmarkEnd w:id="492"/>
      <w:r w:rsidRPr="00C41B23">
        <w:rPr>
          <w:color w:val="000000"/>
          <w:lang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3" w:name="dst100898"/>
      <w:bookmarkEnd w:id="493"/>
      <w:r w:rsidRPr="00C41B23">
        <w:rPr>
          <w:color w:val="000000"/>
          <w:lang w:eastAsia="ru-RU"/>
        </w:rPr>
        <w:lastRenderedPageBreak/>
        <w:t>10) наличие практических навыков планирования и осуществления следующих химических экспериментов: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4" w:name="dst100899"/>
      <w:bookmarkEnd w:id="494"/>
      <w:r w:rsidRPr="00C41B23">
        <w:rPr>
          <w:color w:val="000000"/>
          <w:lang w:eastAsia="ru-RU"/>
        </w:rPr>
        <w:t>изучение и описание физических свойств веществ;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5" w:name="dst100900"/>
      <w:bookmarkEnd w:id="495"/>
      <w:r w:rsidRPr="00C41B23">
        <w:rPr>
          <w:color w:val="000000"/>
          <w:lang w:eastAsia="ru-RU"/>
        </w:rPr>
        <w:t>ознакомление с физическими и химическими явлениями;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6" w:name="dst100901"/>
      <w:bookmarkEnd w:id="496"/>
      <w:r w:rsidRPr="00C41B23">
        <w:rPr>
          <w:color w:val="000000"/>
          <w:lang w:eastAsia="ru-RU"/>
        </w:rPr>
        <w:t>опыты, иллюстрирующие признаки протекания химических реакций;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7" w:name="dst100902"/>
      <w:bookmarkEnd w:id="497"/>
      <w:r w:rsidRPr="00C41B23">
        <w:rPr>
          <w:color w:val="000000"/>
          <w:lang w:eastAsia="ru-RU"/>
        </w:rPr>
        <w:t>изучение способов разделения смесей;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8" w:name="dst100903"/>
      <w:bookmarkEnd w:id="498"/>
      <w:r w:rsidRPr="00C41B23">
        <w:rPr>
          <w:color w:val="000000"/>
          <w:lang w:eastAsia="ru-RU"/>
        </w:rPr>
        <w:t>получение кислорода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499" w:name="dst100904"/>
      <w:bookmarkEnd w:id="499"/>
      <w:r w:rsidRPr="00C41B23">
        <w:rPr>
          <w:color w:val="000000"/>
          <w:lang w:eastAsia="ru-RU"/>
        </w:rPr>
        <w:t>получение водорода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0" w:name="dst100905"/>
      <w:bookmarkEnd w:id="500"/>
      <w:r w:rsidRPr="00C41B23">
        <w:rPr>
          <w:color w:val="000000"/>
          <w:lang w:eastAsia="ru-RU"/>
        </w:rPr>
        <w:t>получение углекислого газа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1" w:name="dst100906"/>
      <w:bookmarkEnd w:id="501"/>
      <w:r w:rsidRPr="00C41B23">
        <w:rPr>
          <w:color w:val="000000"/>
          <w:lang w:eastAsia="ru-RU"/>
        </w:rPr>
        <w:t>получение аммиака и изучение его свойств;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2" w:name="dst100907"/>
      <w:bookmarkEnd w:id="502"/>
      <w:r w:rsidRPr="00C41B23">
        <w:rPr>
          <w:color w:val="000000"/>
          <w:lang w:eastAsia="ru-RU"/>
        </w:rPr>
        <w:t>приготовление растворов с определенной массовой долей растворенного вещества;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3" w:name="dst100908"/>
      <w:bookmarkEnd w:id="503"/>
      <w:r w:rsidRPr="00C41B23">
        <w:rPr>
          <w:color w:val="000000"/>
          <w:lang w:eastAsia="ru-RU"/>
        </w:rPr>
        <w:t>исследование и описание свойств неорганических веществ различных классов;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4" w:name="dst100909"/>
      <w:bookmarkEnd w:id="504"/>
      <w:r w:rsidRPr="00C41B23">
        <w:rPr>
          <w:color w:val="000000"/>
          <w:lang w:eastAsia="ru-RU"/>
        </w:rPr>
        <w:t>применение индикаторов (лакмуса, метилоранжа и фенолфталеина) для определения характера среды в растворах кислот и щелочей;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5" w:name="dst100910"/>
      <w:bookmarkEnd w:id="505"/>
      <w:r w:rsidRPr="00C41B23">
        <w:rPr>
          <w:color w:val="000000"/>
          <w:lang w:eastAsia="ru-RU"/>
        </w:rPr>
        <w:t>изучение взаимодействия кислот с металлами, оксидами металлов, растворимыми и нерастворимыми основаниями, солями;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6" w:name="dst100911"/>
      <w:bookmarkEnd w:id="506"/>
      <w:r w:rsidRPr="00C41B23">
        <w:rPr>
          <w:color w:val="000000"/>
          <w:lang w:eastAsia="ru-RU"/>
        </w:rPr>
        <w:t>получение нерастворимых оснований;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7" w:name="dst100912"/>
      <w:bookmarkEnd w:id="507"/>
      <w:r w:rsidRPr="00C41B23">
        <w:rPr>
          <w:color w:val="000000"/>
          <w:lang w:eastAsia="ru-RU"/>
        </w:rPr>
        <w:t>вытеснение одного металла другим из раствора соли;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8" w:name="dst100913"/>
      <w:bookmarkEnd w:id="508"/>
      <w:r w:rsidRPr="00C41B23">
        <w:rPr>
          <w:color w:val="000000"/>
          <w:lang w:eastAsia="ru-RU"/>
        </w:rPr>
        <w:t>исследование амфотерных свойств гидроксидов алюминия и цинка;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09" w:name="dst100914"/>
      <w:bookmarkEnd w:id="509"/>
      <w:r w:rsidRPr="00C41B23">
        <w:rPr>
          <w:color w:val="000000"/>
          <w:lang w:eastAsia="ru-RU"/>
        </w:rPr>
        <w:t>решение экспериментальных задач по теме "Основные классы неорганических соединений";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0" w:name="dst100915"/>
      <w:bookmarkEnd w:id="510"/>
      <w:r w:rsidRPr="00C41B23">
        <w:rPr>
          <w:color w:val="000000"/>
          <w:lang w:eastAsia="ru-RU"/>
        </w:rPr>
        <w:t>решение экспериментальных задач по теме "Электролитическая диссоциация";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1" w:name="dst100916"/>
      <w:bookmarkEnd w:id="511"/>
      <w:r w:rsidRPr="00C41B23">
        <w:rPr>
          <w:color w:val="000000"/>
          <w:lang w:eastAsia="ru-RU"/>
        </w:rPr>
        <w:t>решение экспериментальных задач по теме "Важнейшие неметаллы и их соединения";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2" w:name="dst100917"/>
      <w:bookmarkEnd w:id="512"/>
      <w:r w:rsidRPr="00C41B23">
        <w:rPr>
          <w:color w:val="000000"/>
          <w:lang w:eastAsia="ru-RU"/>
        </w:rPr>
        <w:t>решение экспериментальных задач по теме "Важнейшие металлы и их соединения";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3" w:name="dst100918"/>
      <w:bookmarkEnd w:id="513"/>
      <w:r w:rsidRPr="00C41B23">
        <w:rPr>
          <w:color w:val="000000"/>
          <w:lang w:eastAsia="ru-RU"/>
        </w:rPr>
        <w:t>химические эксперименты, иллюстрирующие признаки протекания реакций ионного обмена;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4" w:name="dst100919"/>
      <w:bookmarkEnd w:id="514"/>
      <w:r w:rsidRPr="00C41B23">
        <w:rPr>
          <w:color w:val="000000"/>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5" w:name="dst100920"/>
      <w:bookmarkEnd w:id="515"/>
      <w:r w:rsidRPr="00C41B23">
        <w:rPr>
          <w:color w:val="000000"/>
          <w:lang w:eastAsia="ru-RU"/>
        </w:rPr>
        <w:t xml:space="preserve">умение представлять результаты эксперимента в форме </w:t>
      </w:r>
      <w:r w:rsidRPr="00C41B23">
        <w:rPr>
          <w:color w:val="000000"/>
          <w:lang w:eastAsia="ru-RU"/>
        </w:rPr>
        <w:lastRenderedPageBreak/>
        <w:t>выводов, доказательств, графиков и таблиц и выявлять эмпирические закономерности;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6" w:name="dst100921"/>
      <w:bookmarkEnd w:id="516"/>
      <w:r w:rsidRPr="00C41B23">
        <w:rPr>
          <w:color w:val="000000"/>
          <w:lang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7" w:name="dst100922"/>
      <w:bookmarkEnd w:id="517"/>
      <w:r w:rsidRPr="00C41B23">
        <w:rPr>
          <w:color w:val="000000"/>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8" w:name="dst100923"/>
      <w:bookmarkEnd w:id="518"/>
      <w:r w:rsidRPr="00C41B23">
        <w:rPr>
          <w:color w:val="000000"/>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19" w:name="dst100924"/>
      <w:bookmarkEnd w:id="519"/>
      <w:r w:rsidRPr="00C41B23">
        <w:rPr>
          <w:color w:val="000000"/>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0" w:name="dst100925"/>
      <w:bookmarkEnd w:id="520"/>
      <w:r w:rsidRPr="00C41B23">
        <w:rPr>
          <w:color w:val="000000"/>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AE1E5E" w:rsidRPr="00C41B23" w:rsidRDefault="00AE1E5E" w:rsidP="00AE1E5E">
      <w:pPr>
        <w:pStyle w:val="a7"/>
        <w:shd w:val="clear" w:color="auto" w:fill="FFFFFF"/>
        <w:ind w:left="0" w:right="-136"/>
        <w:jc w:val="both"/>
        <w:rPr>
          <w:b/>
          <w:color w:val="000000"/>
          <w:lang w:eastAsia="ru-RU"/>
        </w:rPr>
      </w:pPr>
      <w:bookmarkStart w:id="521" w:name="dst100926"/>
      <w:bookmarkEnd w:id="521"/>
      <w:r w:rsidRPr="00C41B23">
        <w:rPr>
          <w:b/>
          <w:color w:val="000000"/>
          <w:lang w:eastAsia="ru-RU"/>
        </w:rPr>
        <w:t>По учебному предмету "Химия"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2" w:name="dst100927"/>
      <w:bookmarkEnd w:id="522"/>
      <w:r w:rsidRPr="00C41B23">
        <w:rPr>
          <w:color w:val="000000"/>
          <w:lang w:eastAsia="ru-RU"/>
        </w:rPr>
        <w:t>1) владение системой химических знаний и умение применять систему химических знаний, которая включает:</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3" w:name="dst100928"/>
      <w:bookmarkEnd w:id="523"/>
      <w:r w:rsidRPr="00C41B23">
        <w:rPr>
          <w:color w:val="000000"/>
          <w:lang w:eastAsia="ru-RU"/>
        </w:rPr>
        <w:t xml:space="preserve">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w:t>
      </w:r>
      <w:r w:rsidRPr="00C41B23">
        <w:rPr>
          <w:color w:val="000000"/>
          <w:lang w:eastAsia="ru-RU"/>
        </w:rPr>
        <w:lastRenderedPageBreak/>
        <w:t>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4" w:name="dst100929"/>
      <w:bookmarkEnd w:id="524"/>
      <w:r w:rsidRPr="00C41B23">
        <w:rPr>
          <w:color w:val="000000"/>
          <w:lang w:eastAsia="ru-RU"/>
        </w:rPr>
        <w:t>основополагающие законы: закон Авогадро и его следствия, закон Гесса и его следствия, закон действующих масс;</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5" w:name="dst100930"/>
      <w:bookmarkEnd w:id="525"/>
      <w:r w:rsidRPr="00C41B23">
        <w:rPr>
          <w:color w:val="000000"/>
          <w:lang w:eastAsia="ru-RU"/>
        </w:rPr>
        <w:t>элементы химической термодинамики как одной из теоретических основ химии;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6" w:name="dst100931"/>
      <w:bookmarkEnd w:id="526"/>
      <w:r w:rsidRPr="00C41B23">
        <w:rPr>
          <w:color w:val="000000"/>
          <w:lang w:eastAsia="ru-RU"/>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7" w:name="dst100932"/>
      <w:bookmarkEnd w:id="527"/>
      <w:r w:rsidRPr="00C41B23">
        <w:rPr>
          <w:color w:val="000000"/>
          <w:lang w:eastAsia="ru-RU"/>
        </w:rPr>
        <w:t>3) умение составлять молекулярные и ионные уравнения гидролиза солей и предсказывать характер среды в водных растворах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8" w:name="dst100933"/>
      <w:bookmarkEnd w:id="528"/>
      <w:r w:rsidRPr="00C41B23">
        <w:rPr>
          <w:color w:val="000000"/>
          <w:lang w:eastAsia="ru-RU"/>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29" w:name="dst100934"/>
      <w:bookmarkEnd w:id="529"/>
      <w:r w:rsidRPr="00C41B23">
        <w:rPr>
          <w:color w:val="000000"/>
          <w:lang w:eastAsia="ru-RU"/>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0" w:name="dst100935"/>
      <w:bookmarkEnd w:id="530"/>
      <w:r w:rsidRPr="00C41B23">
        <w:rPr>
          <w:color w:val="000000"/>
          <w:lang w:eastAsia="ru-RU"/>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1" w:name="dst100936"/>
      <w:bookmarkEnd w:id="531"/>
      <w:r w:rsidRPr="00C41B23">
        <w:rPr>
          <w:color w:val="000000"/>
          <w:lang w:eastAsia="ru-RU"/>
        </w:rPr>
        <w:t>7) наличие практических навыков планирования и осуществления химических экспериментов: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2" w:name="dst100937"/>
      <w:bookmarkEnd w:id="532"/>
      <w:r w:rsidRPr="00C41B23">
        <w:rPr>
          <w:color w:val="000000"/>
          <w:lang w:eastAsia="ru-RU"/>
        </w:rPr>
        <w:t>приготовление растворов с определенной молярной концентрацией растворенного вещества;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3" w:name="dst100938"/>
      <w:bookmarkEnd w:id="533"/>
      <w:r w:rsidRPr="00C41B23">
        <w:rPr>
          <w:color w:val="000000"/>
          <w:lang w:eastAsia="ru-RU"/>
        </w:rPr>
        <w:lastRenderedPageBreak/>
        <w:t>применение индикаторов (лакмуса, метилоранжа и фенолфталеина) для определения характера среды в растворах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4" w:name="dst100939"/>
      <w:bookmarkEnd w:id="534"/>
      <w:r w:rsidRPr="00C41B23">
        <w:rPr>
          <w:color w:val="000000"/>
          <w:lang w:eastAsia="ru-RU"/>
        </w:rPr>
        <w:t>исследование амфотерных свойств гидроксида хрома (III);</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5" w:name="dst100940"/>
      <w:bookmarkEnd w:id="535"/>
      <w:r w:rsidRPr="00C41B23">
        <w:rPr>
          <w:color w:val="000000"/>
          <w:lang w:eastAsia="ru-RU"/>
        </w:rPr>
        <w:t>умение решать экспериментальные задачи по теме "Окислительно-восстановительные реакции";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6" w:name="dst100941"/>
      <w:bookmarkEnd w:id="536"/>
      <w:r w:rsidRPr="00C41B23">
        <w:rPr>
          <w:color w:val="000000"/>
          <w:lang w:eastAsia="ru-RU"/>
        </w:rPr>
        <w:t>умение решать экспериментальные задачи по теме "Гидролиз солей";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7" w:name="dst100942"/>
      <w:bookmarkEnd w:id="537"/>
      <w:r w:rsidRPr="00C41B23">
        <w:rPr>
          <w:color w:val="000000"/>
          <w:lang w:eastAsia="ru-RU"/>
        </w:rPr>
        <w:t>качественные реакции на присутствующие в водных растворах сульфит-, сульфид-, нитрат- и нитрит-анионы.</w:t>
      </w:r>
    </w:p>
    <w:p w:rsidR="00AE1E5E" w:rsidRPr="00C41B23" w:rsidRDefault="00AE1E5E" w:rsidP="00AE1E5E">
      <w:pPr>
        <w:pStyle w:val="a7"/>
        <w:shd w:val="clear" w:color="auto" w:fill="FFFFFF"/>
        <w:ind w:left="0" w:right="-136"/>
        <w:jc w:val="both"/>
        <w:rPr>
          <w:b/>
          <w:color w:val="000000"/>
          <w:lang w:eastAsia="ru-RU"/>
        </w:rPr>
      </w:pPr>
      <w:bookmarkStart w:id="538" w:name="dst100943"/>
      <w:bookmarkEnd w:id="538"/>
      <w:r w:rsidRPr="00C41B23">
        <w:rPr>
          <w:b/>
          <w:color w:val="000000"/>
          <w:lang w:eastAsia="ru-RU"/>
        </w:rPr>
        <w:t>По учебному предмету "Биология" (на базовом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39" w:name="dst100944"/>
      <w:bookmarkEnd w:id="539"/>
      <w:r w:rsidRPr="00C41B23">
        <w:rPr>
          <w:color w:val="000000"/>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0" w:name="dst100945"/>
      <w:bookmarkEnd w:id="540"/>
      <w:r w:rsidRPr="00C41B23">
        <w:rPr>
          <w:color w:val="000000"/>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1" w:name="dst100946"/>
      <w:bookmarkEnd w:id="541"/>
      <w:r w:rsidRPr="00C41B23">
        <w:rPr>
          <w:color w:val="000000"/>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2" w:name="dst100947"/>
      <w:bookmarkEnd w:id="542"/>
      <w:r w:rsidRPr="00C41B23">
        <w:rPr>
          <w:color w:val="000000"/>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3" w:name="dst100948"/>
      <w:bookmarkEnd w:id="543"/>
      <w:r w:rsidRPr="00C41B23">
        <w:rPr>
          <w:color w:val="000000"/>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4" w:name="dst100949"/>
      <w:bookmarkEnd w:id="544"/>
      <w:r w:rsidRPr="00C41B23">
        <w:rPr>
          <w:color w:val="000000"/>
          <w:lang w:eastAsia="ru-RU"/>
        </w:rPr>
        <w:t xml:space="preserve">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w:t>
      </w:r>
      <w:r w:rsidRPr="00C41B23">
        <w:rPr>
          <w:color w:val="000000"/>
          <w:lang w:eastAsia="ru-RU"/>
        </w:rPr>
        <w:lastRenderedPageBreak/>
        <w:t>жизнедеятельности организма человека, его приспособленность к различным экологическим факторам;</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5" w:name="dst100950"/>
      <w:bookmarkEnd w:id="545"/>
      <w:r w:rsidRPr="00C41B23">
        <w:rPr>
          <w:color w:val="000000"/>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6" w:name="dst100951"/>
      <w:bookmarkEnd w:id="546"/>
      <w:r w:rsidRPr="00C41B23">
        <w:rPr>
          <w:color w:val="000000"/>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7" w:name="dst100952"/>
      <w:bookmarkEnd w:id="547"/>
      <w:r w:rsidRPr="00C41B23">
        <w:rPr>
          <w:color w:val="000000"/>
          <w:lang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8" w:name="dst100953"/>
      <w:bookmarkEnd w:id="548"/>
      <w:r w:rsidRPr="00C41B23">
        <w:rPr>
          <w:color w:val="000000"/>
          <w:lang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49" w:name="dst100954"/>
      <w:bookmarkEnd w:id="549"/>
      <w:r w:rsidRPr="00C41B23">
        <w:rPr>
          <w:color w:val="000000"/>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0" w:name="dst100955"/>
      <w:bookmarkEnd w:id="550"/>
      <w:r w:rsidRPr="00C41B23">
        <w:rPr>
          <w:color w:val="000000"/>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1" w:name="dst100956"/>
      <w:bookmarkEnd w:id="551"/>
      <w:r w:rsidRPr="00C41B23">
        <w:rPr>
          <w:color w:val="000000"/>
          <w:lang w:eastAsia="ru-RU"/>
        </w:rPr>
        <w:t>13) понимание вклада российских и зарубежных ученых в развитие биологических наук;</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2" w:name="dst100957"/>
      <w:bookmarkEnd w:id="552"/>
      <w:r w:rsidRPr="00C41B23">
        <w:rPr>
          <w:color w:val="000000"/>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3" w:name="dst100958"/>
      <w:bookmarkEnd w:id="553"/>
      <w:r w:rsidRPr="00C41B23">
        <w:rPr>
          <w:color w:val="000000"/>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4" w:name="dst100959"/>
      <w:bookmarkEnd w:id="554"/>
      <w:r w:rsidRPr="00C41B23">
        <w:rPr>
          <w:color w:val="000000"/>
          <w:lang w:eastAsia="ru-RU"/>
        </w:rPr>
        <w:t>16) умение интегрировать биологические знания со знаниями других учебных предметов;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5" w:name="dst100960"/>
      <w:bookmarkEnd w:id="555"/>
      <w:r w:rsidRPr="00C41B23">
        <w:rPr>
          <w:color w:val="000000"/>
          <w:lang w:eastAsia="ru-RU"/>
        </w:rPr>
        <w:t xml:space="preserve">17) сформированность основ экологической грамотности: </w:t>
      </w:r>
      <w:r w:rsidRPr="00C41B23">
        <w:rPr>
          <w:color w:val="000000"/>
          <w:lang w:eastAsia="ru-RU"/>
        </w:rPr>
        <w:lastRenderedPageBreak/>
        <w:t>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6" w:name="dst100961"/>
      <w:bookmarkEnd w:id="556"/>
      <w:r w:rsidRPr="00C41B23">
        <w:rPr>
          <w:color w:val="000000"/>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7" w:name="dst100962"/>
      <w:bookmarkEnd w:id="557"/>
      <w:r w:rsidRPr="00C41B23">
        <w:rPr>
          <w:color w:val="000000"/>
          <w:lang w:eastAsia="ru-RU"/>
        </w:rPr>
        <w:t>19) овладение приемами оказания первой помощи человеку, выращивания культурных растений и ухода за домашними животными.</w:t>
      </w:r>
    </w:p>
    <w:p w:rsidR="00AE1E5E" w:rsidRPr="00C41B23" w:rsidRDefault="00AE1E5E" w:rsidP="00AE1E5E">
      <w:pPr>
        <w:shd w:val="clear" w:color="auto" w:fill="FFFFFF"/>
        <w:ind w:right="-136"/>
        <w:jc w:val="both"/>
        <w:rPr>
          <w:b/>
          <w:color w:val="000000"/>
          <w:lang w:eastAsia="ru-RU"/>
        </w:rPr>
      </w:pPr>
      <w:bookmarkStart w:id="558" w:name="dst100963"/>
      <w:bookmarkEnd w:id="558"/>
      <w:r w:rsidRPr="00C41B23">
        <w:rPr>
          <w:b/>
          <w:color w:val="000000"/>
          <w:lang w:eastAsia="ru-RU"/>
        </w:rPr>
        <w:t xml:space="preserve"> По учебному предмету "Биология" (на углубленном уровне):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59" w:name="dst100964"/>
      <w:bookmarkEnd w:id="559"/>
      <w:r w:rsidRPr="00C41B23">
        <w:rPr>
          <w:color w:val="000000"/>
          <w:lang w:eastAsia="ru-RU"/>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0" w:name="dst100965"/>
      <w:bookmarkEnd w:id="560"/>
      <w:r w:rsidRPr="00C41B23">
        <w:rPr>
          <w:color w:val="000000"/>
          <w:lang w:eastAsia="ru-RU"/>
        </w:rPr>
        <w:t>2) 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1" w:name="dst100966"/>
      <w:bookmarkEnd w:id="561"/>
      <w:r w:rsidRPr="00C41B23">
        <w:rPr>
          <w:color w:val="000000"/>
          <w:lang w:eastAsia="ru-RU"/>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2" w:name="dst100967"/>
      <w:bookmarkEnd w:id="562"/>
      <w:r w:rsidRPr="00C41B23">
        <w:rPr>
          <w:color w:val="000000"/>
          <w:lang w:eastAsia="ru-RU"/>
        </w:rPr>
        <w:t xml:space="preserve">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w:t>
      </w:r>
      <w:r w:rsidRPr="00C41B23">
        <w:rPr>
          <w:color w:val="000000"/>
          <w:lang w:eastAsia="ru-RU"/>
        </w:rPr>
        <w:lastRenderedPageBreak/>
        <w:t>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3" w:name="dst100968"/>
      <w:bookmarkEnd w:id="563"/>
      <w:r w:rsidRPr="00C41B23">
        <w:rPr>
          <w:color w:val="000000"/>
          <w:lang w:eastAsia="ru-RU"/>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4" w:name="dst100969"/>
      <w:bookmarkEnd w:id="564"/>
      <w:r w:rsidRPr="00C41B23">
        <w:rPr>
          <w:color w:val="000000"/>
          <w:lang w:eastAsia="ru-RU"/>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5" w:name="dst100970"/>
      <w:bookmarkEnd w:id="565"/>
      <w:r w:rsidRPr="00C41B23">
        <w:rPr>
          <w:color w:val="000000"/>
          <w:lang w:eastAsia="ru-RU"/>
        </w:rPr>
        <w:t xml:space="preserve">7) понимание особенностей надорганизменного уровня организации жизни; умение оперировать понятиями микрофлора, микробном,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w:t>
      </w:r>
      <w:r w:rsidRPr="00C41B23">
        <w:rPr>
          <w:color w:val="000000"/>
          <w:lang w:eastAsia="ru-RU"/>
        </w:rPr>
        <w:lastRenderedPageBreak/>
        <w:t>борьбы с патогенами и вредителями растений;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6" w:name="dst100971"/>
      <w:bookmarkEnd w:id="566"/>
      <w:r w:rsidRPr="00C41B23">
        <w:rPr>
          <w:color w:val="000000"/>
          <w:lang w:eastAsia="ru-RU"/>
        </w:rPr>
        <w:t>8)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E1E5E" w:rsidRPr="00C41B23" w:rsidRDefault="00AE1E5E" w:rsidP="00AE1E5E">
      <w:pPr>
        <w:pStyle w:val="a7"/>
        <w:shd w:val="clear" w:color="auto" w:fill="FFFFFF"/>
        <w:ind w:left="0" w:right="-136"/>
        <w:jc w:val="both"/>
        <w:rPr>
          <w:color w:val="000000"/>
          <w:lang w:eastAsia="ru-RU"/>
        </w:rPr>
      </w:pPr>
      <w:bookmarkStart w:id="567" w:name="dst100972"/>
      <w:bookmarkEnd w:id="567"/>
      <w:r w:rsidRPr="00C41B23">
        <w:rPr>
          <w:color w:val="000000"/>
          <w:highlight w:val="cyan"/>
          <w:lang w:eastAsia="ru-RU"/>
        </w:rPr>
        <w:t xml:space="preserve"> </w:t>
      </w:r>
      <w:r w:rsidRPr="00C41B23">
        <w:rPr>
          <w:b/>
          <w:color w:val="000000"/>
          <w:lang w:eastAsia="ru-RU"/>
        </w:rPr>
        <w:t>Предметные результаты по предметной области "Основы духовно-нравственной культуры народов России"</w:t>
      </w:r>
      <w:r w:rsidRPr="00C41B23">
        <w:rPr>
          <w:color w:val="000000"/>
          <w:lang w:eastAsia="ru-RU"/>
        </w:rPr>
        <w:t xml:space="preserve"> должны обеспечивать:</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8" w:name="dst100973"/>
      <w:bookmarkEnd w:id="568"/>
      <w:r w:rsidRPr="00C41B23">
        <w:rPr>
          <w:color w:val="000000"/>
          <w:lang w:eastAsia="ru-RU"/>
        </w:rPr>
        <w:t>1) понимание вклада представителей различных народов России в формирования ее цивилизационного наследия;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69" w:name="dst100974"/>
      <w:bookmarkEnd w:id="569"/>
      <w:r w:rsidRPr="00C41B23">
        <w:rPr>
          <w:color w:val="000000"/>
          <w:lang w:eastAsia="ru-RU"/>
        </w:rPr>
        <w:t>2) понимание ценности многообразия культурных укладов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0" w:name="dst100975"/>
      <w:bookmarkEnd w:id="570"/>
      <w:r w:rsidRPr="00C41B23">
        <w:rPr>
          <w:color w:val="000000"/>
          <w:lang w:eastAsia="ru-RU"/>
        </w:rPr>
        <w:t>3) поддержку интереса к традициям собственного народа и народов, проживающих 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1" w:name="dst100976"/>
      <w:bookmarkEnd w:id="571"/>
      <w:r w:rsidRPr="00C41B23">
        <w:rPr>
          <w:color w:val="000000"/>
          <w:lang w:eastAsia="ru-RU"/>
        </w:rPr>
        <w:t>4) знание исторических примеров взаимопомощи и сотрудничества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2" w:name="dst100977"/>
      <w:bookmarkEnd w:id="572"/>
      <w:r w:rsidRPr="00C41B23">
        <w:rPr>
          <w:color w:val="000000"/>
          <w:lang w:eastAsia="ru-RU"/>
        </w:rPr>
        <w:t>5) формирование уважительного отношения к национальным и этническим ценностям, религиозным чувствам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3" w:name="dst100978"/>
      <w:bookmarkEnd w:id="573"/>
      <w:r w:rsidRPr="00C41B23">
        <w:rPr>
          <w:color w:val="000000"/>
          <w:lang w:eastAsia="ru-RU"/>
        </w:rPr>
        <w:t>6) осознание ценности межнационального и межрелигиозного согласия;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4" w:name="dst100979"/>
      <w:bookmarkEnd w:id="574"/>
      <w:r w:rsidRPr="00C41B23">
        <w:rPr>
          <w:color w:val="000000"/>
          <w:lang w:eastAsia="ru-RU"/>
        </w:rPr>
        <w:t>7) формирование представлений об образцах и примерах традиционного духовного наследия народов Российской Федерации.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5" w:name="dst100980"/>
      <w:bookmarkEnd w:id="575"/>
      <w:r w:rsidRPr="00C41B23">
        <w:rPr>
          <w:color w:val="000000"/>
          <w:lang w:eastAsia="ru-RU"/>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AE1E5E" w:rsidRPr="00C41B23" w:rsidRDefault="00AE1E5E" w:rsidP="00AE1E5E">
      <w:pPr>
        <w:pStyle w:val="a7"/>
        <w:shd w:val="clear" w:color="auto" w:fill="FFFFFF"/>
        <w:ind w:left="0" w:right="-136"/>
        <w:jc w:val="both"/>
        <w:rPr>
          <w:b/>
          <w:color w:val="000000"/>
          <w:lang w:eastAsia="ru-RU"/>
        </w:rPr>
      </w:pPr>
      <w:bookmarkStart w:id="576" w:name="dst100981"/>
      <w:bookmarkEnd w:id="576"/>
      <w:r w:rsidRPr="00C41B23">
        <w:rPr>
          <w:b/>
          <w:color w:val="000000"/>
          <w:lang w:eastAsia="ru-RU"/>
        </w:rPr>
        <w:t>Предметные результаты по предметной области "Искусство" должны обеспечивать:</w:t>
      </w:r>
    </w:p>
    <w:p w:rsidR="00AE1E5E" w:rsidRPr="00C41B23" w:rsidRDefault="00AE1E5E" w:rsidP="00AE1E5E">
      <w:pPr>
        <w:pStyle w:val="a7"/>
        <w:shd w:val="clear" w:color="auto" w:fill="FFFFFF"/>
        <w:ind w:left="0" w:right="-136"/>
        <w:jc w:val="both"/>
        <w:rPr>
          <w:b/>
          <w:color w:val="000000"/>
          <w:lang w:eastAsia="ru-RU"/>
        </w:rPr>
      </w:pPr>
      <w:bookmarkStart w:id="577" w:name="dst100982"/>
      <w:bookmarkEnd w:id="577"/>
      <w:r w:rsidRPr="00C41B23">
        <w:rPr>
          <w:color w:val="000000"/>
          <w:lang w:eastAsia="ru-RU"/>
        </w:rPr>
        <w:t xml:space="preserve"> </w:t>
      </w:r>
      <w:r w:rsidRPr="00C41B23">
        <w:rPr>
          <w:b/>
          <w:color w:val="000000"/>
          <w:lang w:eastAsia="ru-RU"/>
        </w:rPr>
        <w:t>По учебному предмету "Изобразительное искусство":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8" w:name="dst100983"/>
      <w:bookmarkEnd w:id="578"/>
      <w:r w:rsidRPr="00C41B23">
        <w:rPr>
          <w:color w:val="000000"/>
          <w:lang w:eastAsia="ru-RU"/>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w:t>
      </w:r>
      <w:r w:rsidRPr="00C41B23">
        <w:rPr>
          <w:color w:val="000000"/>
          <w:lang w:eastAsia="ru-RU"/>
        </w:rPr>
        <w:lastRenderedPageBreak/>
        <w:t>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79" w:name="dst100984"/>
      <w:bookmarkEnd w:id="579"/>
      <w:r w:rsidRPr="00C41B23">
        <w:rPr>
          <w:color w:val="000000"/>
          <w:lang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0" w:name="dst100985"/>
      <w:bookmarkEnd w:id="580"/>
      <w:r w:rsidRPr="00C41B23">
        <w:rPr>
          <w:color w:val="000000"/>
          <w:lang w:eastAsia="ru-RU"/>
        </w:rPr>
        <w:t>3) выполнение учебно-творческих работ с применением различных материалов и техник.</w:t>
      </w:r>
    </w:p>
    <w:p w:rsidR="00AE1E5E" w:rsidRPr="00C41B23" w:rsidRDefault="00AE1E5E" w:rsidP="00AE1E5E">
      <w:pPr>
        <w:pStyle w:val="a7"/>
        <w:shd w:val="clear" w:color="auto" w:fill="FFFFFF"/>
        <w:ind w:left="0" w:right="-136"/>
        <w:jc w:val="both"/>
        <w:rPr>
          <w:b/>
          <w:color w:val="000000"/>
          <w:lang w:eastAsia="ru-RU"/>
        </w:rPr>
      </w:pPr>
      <w:bookmarkStart w:id="581" w:name="dst100986"/>
      <w:bookmarkEnd w:id="581"/>
      <w:r w:rsidRPr="00C41B23">
        <w:rPr>
          <w:b/>
          <w:color w:val="000000"/>
          <w:lang w:eastAsia="ru-RU"/>
        </w:rPr>
        <w:t>По учебному предмету "Музыка":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2" w:name="dst100987"/>
      <w:bookmarkEnd w:id="582"/>
      <w:r w:rsidRPr="00C41B23">
        <w:rPr>
          <w:color w:val="000000"/>
          <w:lang w:eastAsia="ru-RU"/>
        </w:rPr>
        <w:t xml:space="preserve">1) характеристику специфики музыки как вида искусства, </w:t>
      </w:r>
      <w:r w:rsidRPr="00C41B23">
        <w:rPr>
          <w:color w:val="000000"/>
          <w:lang w:eastAsia="ru-RU"/>
        </w:rPr>
        <w:lastRenderedPageBreak/>
        <w:t>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3" w:name="dst100988"/>
      <w:bookmarkEnd w:id="583"/>
      <w:r w:rsidRPr="00C41B23">
        <w:rPr>
          <w:color w:val="000000"/>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4" w:name="dst100989"/>
      <w:bookmarkEnd w:id="584"/>
      <w:r w:rsidRPr="00C41B23">
        <w:rPr>
          <w:color w:val="000000"/>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5" w:name="dst100990"/>
      <w:bookmarkEnd w:id="585"/>
      <w:r w:rsidRPr="00C41B23">
        <w:rPr>
          <w:color w:val="000000"/>
          <w:lang w:eastAsia="ru-RU"/>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6" w:name="dst100991"/>
      <w:bookmarkEnd w:id="586"/>
      <w:r w:rsidRPr="00C41B23">
        <w:rPr>
          <w:color w:val="000000"/>
          <w:lang w:eastAsia="ru-RU"/>
        </w:rPr>
        <w:t>5) умение выявлять особенности интерпретации одной и той же художественной идеи, сюжета в творчестве различных композиторов;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7" w:name="dst100992"/>
      <w:bookmarkEnd w:id="587"/>
      <w:r w:rsidRPr="00C41B23">
        <w:rPr>
          <w:color w:val="000000"/>
          <w:lang w:eastAsia="ru-RU"/>
        </w:rPr>
        <w:t>6) умение различать звучание отдельных музыкальных инструментов, виды хора и оркестра.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8" w:name="dst100993"/>
      <w:bookmarkEnd w:id="588"/>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89" w:name="dst100994"/>
      <w:bookmarkEnd w:id="589"/>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AE1E5E" w:rsidRPr="00C41B23" w:rsidRDefault="00AE1E5E" w:rsidP="00AE1E5E">
      <w:pPr>
        <w:pStyle w:val="a7"/>
        <w:shd w:val="clear" w:color="auto" w:fill="FFFFFF"/>
        <w:ind w:left="0" w:right="-136"/>
        <w:jc w:val="both"/>
        <w:rPr>
          <w:color w:val="000000"/>
          <w:lang w:eastAsia="ru-RU"/>
        </w:rPr>
      </w:pPr>
      <w:bookmarkStart w:id="590" w:name="dst100995"/>
      <w:bookmarkEnd w:id="590"/>
      <w:r w:rsidRPr="00C41B23">
        <w:rPr>
          <w:b/>
          <w:color w:val="000000"/>
          <w:lang w:eastAsia="ru-RU"/>
        </w:rPr>
        <w:t>Предметные результаты по учебному предмету "Технология" предметной области "Технология" должны обеспечивать</w:t>
      </w:r>
      <w:r w:rsidRPr="00C41B23">
        <w:rPr>
          <w:color w:val="000000"/>
          <w:lang w:eastAsia="ru-RU"/>
        </w:rPr>
        <w:t>:</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1" w:name="dst100996"/>
      <w:bookmarkEnd w:id="591"/>
      <w:r w:rsidRPr="00C41B23">
        <w:rPr>
          <w:color w:val="000000"/>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2" w:name="dst100997"/>
      <w:bookmarkEnd w:id="592"/>
      <w:r w:rsidRPr="00C41B23">
        <w:rPr>
          <w:color w:val="000000"/>
          <w:lang w:eastAsia="ru-RU"/>
        </w:rPr>
        <w:t xml:space="preserve">2) сформированность представлений о современном уровне развития технологий и понимания трендов технологического развития, в том числе в сфере цифровых </w:t>
      </w:r>
      <w:r w:rsidRPr="00C41B23">
        <w:rPr>
          <w:color w:val="000000"/>
          <w:lang w:eastAsia="ru-RU"/>
        </w:rPr>
        <w:lastRenderedPageBreak/>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3" w:name="dst100998"/>
      <w:bookmarkEnd w:id="593"/>
      <w:r w:rsidRPr="00C41B23">
        <w:rPr>
          <w:color w:val="000000"/>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4" w:name="dst100999"/>
      <w:bookmarkEnd w:id="594"/>
      <w:r w:rsidRPr="00C41B23">
        <w:rPr>
          <w:color w:val="000000"/>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5" w:name="dst101000"/>
      <w:bookmarkEnd w:id="595"/>
      <w:r w:rsidRPr="00C41B23">
        <w:rPr>
          <w:color w:val="000000"/>
          <w:lang w:eastAsia="ru-RU"/>
        </w:rPr>
        <w:t>5) сформированность умений устанавливать взаимосвязь знаний по разным учебным предметам для решения прикладных учебных задач;</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6" w:name="dst101001"/>
      <w:bookmarkEnd w:id="596"/>
      <w:r w:rsidRPr="00C41B23">
        <w:rPr>
          <w:color w:val="000000"/>
          <w:lang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7" w:name="dst101002"/>
      <w:bookmarkEnd w:id="597"/>
      <w:r w:rsidRPr="00C41B23">
        <w:rPr>
          <w:color w:val="000000"/>
          <w:lang w:eastAsia="ru-RU"/>
        </w:rPr>
        <w:t>7) сформированность представлений о мире профессий, связанных с изучаемыми технологиями, их востребованности на рынке труда.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8" w:name="dst101003"/>
      <w:bookmarkEnd w:id="598"/>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599" w:name="dst101004"/>
      <w:bookmarkEnd w:id="599"/>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w:t>
      </w:r>
    </w:p>
    <w:p w:rsidR="00AE1E5E" w:rsidRPr="00C41B23" w:rsidRDefault="00AE1E5E" w:rsidP="00AE1E5E">
      <w:pPr>
        <w:pStyle w:val="a7"/>
        <w:shd w:val="clear" w:color="auto" w:fill="FFFFFF"/>
        <w:ind w:left="0" w:right="-136"/>
        <w:jc w:val="both"/>
        <w:rPr>
          <w:b/>
          <w:color w:val="000000"/>
          <w:lang w:eastAsia="ru-RU"/>
        </w:rPr>
      </w:pPr>
      <w:bookmarkStart w:id="600" w:name="dst101005"/>
      <w:bookmarkEnd w:id="600"/>
      <w:r w:rsidRPr="00C41B23">
        <w:rPr>
          <w:b/>
          <w:color w:val="000000"/>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AE1E5E" w:rsidRPr="00C41B23" w:rsidRDefault="00AE1E5E" w:rsidP="00AE1E5E">
      <w:pPr>
        <w:pStyle w:val="a7"/>
        <w:shd w:val="clear" w:color="auto" w:fill="FFFFFF"/>
        <w:ind w:left="0" w:right="-136"/>
        <w:jc w:val="both"/>
        <w:rPr>
          <w:b/>
          <w:color w:val="000000"/>
          <w:lang w:eastAsia="ru-RU"/>
        </w:rPr>
      </w:pPr>
      <w:bookmarkStart w:id="601" w:name="dst101006"/>
      <w:bookmarkEnd w:id="601"/>
      <w:r w:rsidRPr="00C41B23">
        <w:rPr>
          <w:b/>
          <w:color w:val="000000"/>
          <w:lang w:eastAsia="ru-RU"/>
        </w:rPr>
        <w:t>По учебному предмету "Физическая культура":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2" w:name="dst101007"/>
      <w:bookmarkEnd w:id="602"/>
      <w:r w:rsidRPr="00C41B23">
        <w:rPr>
          <w:color w:val="000000"/>
          <w:lang w:eastAsia="ru-RU"/>
        </w:rPr>
        <w:t>1) формирование привычки к здоровому образу жизни и занятиям физической культурой;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3" w:name="dst101008"/>
      <w:bookmarkEnd w:id="603"/>
      <w:r w:rsidRPr="00C41B23">
        <w:rPr>
          <w:color w:val="000000"/>
          <w:lang w:eastAsia="ru-RU"/>
        </w:rPr>
        <w:t xml:space="preserve">2) умение планировать самостоятельные занятия физической культурой и строить индивидуальные программы </w:t>
      </w:r>
      <w:r w:rsidRPr="00C41B23">
        <w:rPr>
          <w:color w:val="000000"/>
          <w:lang w:eastAsia="ru-RU"/>
        </w:rPr>
        <w:lastRenderedPageBreak/>
        <w:t>оздоровления и физического развития;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4" w:name="dst101009"/>
      <w:bookmarkEnd w:id="604"/>
      <w:r w:rsidRPr="00C41B23">
        <w:rPr>
          <w:color w:val="000000"/>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5" w:name="dst101010"/>
      <w:bookmarkEnd w:id="605"/>
      <w:r w:rsidRPr="00C41B23">
        <w:rPr>
          <w:color w:val="000000"/>
          <w:lang w:eastAsia="ru-RU"/>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6" w:name="dst101011"/>
      <w:bookmarkEnd w:id="606"/>
      <w:r w:rsidRPr="00C41B23">
        <w:rPr>
          <w:color w:val="000000"/>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7" w:name="dst101012"/>
      <w:bookmarkEnd w:id="607"/>
      <w:r w:rsidRPr="00C41B23">
        <w:rPr>
          <w:color w:val="000000"/>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8" w:name="dst101013"/>
      <w:bookmarkEnd w:id="608"/>
      <w:r w:rsidRPr="00C41B23">
        <w:rPr>
          <w:color w:val="000000"/>
          <w:lang w:eastAsia="ru-RU"/>
        </w:rPr>
        <w:t>7) умение выполнять комплексы общеразвивающих и корригирующих упражнений;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09" w:name="dst101014"/>
      <w:bookmarkEnd w:id="609"/>
      <w:r w:rsidRPr="00C41B23">
        <w:rPr>
          <w:color w:val="000000"/>
          <w:lang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0" w:name="dst101015"/>
      <w:bookmarkEnd w:id="610"/>
      <w:r w:rsidRPr="00C41B23">
        <w:rPr>
          <w:color w:val="000000"/>
          <w:lang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1" w:name="dst101016"/>
      <w:bookmarkEnd w:id="611"/>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2" w:name="dst101017"/>
      <w:bookmarkEnd w:id="612"/>
      <w:r w:rsidRPr="00C41B23">
        <w:rPr>
          <w:color w:val="000000"/>
          <w:lang w:eastAsia="ru-RU"/>
        </w:rPr>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AE1E5E" w:rsidRPr="00C41B23" w:rsidRDefault="00AE1E5E" w:rsidP="00AE1E5E">
      <w:pPr>
        <w:pStyle w:val="a7"/>
        <w:shd w:val="clear" w:color="auto" w:fill="FFFFFF"/>
        <w:ind w:left="0" w:right="-136"/>
        <w:jc w:val="both"/>
        <w:rPr>
          <w:b/>
          <w:color w:val="000000"/>
          <w:lang w:eastAsia="ru-RU"/>
        </w:rPr>
      </w:pPr>
      <w:bookmarkStart w:id="613" w:name="dst101018"/>
      <w:bookmarkEnd w:id="613"/>
      <w:r w:rsidRPr="00C41B23">
        <w:rPr>
          <w:b/>
          <w:color w:val="000000"/>
          <w:lang w:eastAsia="ru-RU"/>
        </w:rPr>
        <w:lastRenderedPageBreak/>
        <w:t xml:space="preserve"> По учебному предмету "Основы безопасности жизнедеятельности":</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4" w:name="dst101019"/>
      <w:bookmarkEnd w:id="614"/>
      <w:r w:rsidRPr="00C41B23">
        <w:rPr>
          <w:color w:val="000000"/>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5" w:name="dst101020"/>
      <w:bookmarkEnd w:id="615"/>
      <w:r w:rsidRPr="00C41B23">
        <w:rPr>
          <w:color w:val="000000"/>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6" w:name="dst101021"/>
      <w:bookmarkEnd w:id="616"/>
      <w:r w:rsidRPr="00C41B23">
        <w:rPr>
          <w:color w:val="000000"/>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7" w:name="dst101022"/>
      <w:bookmarkEnd w:id="617"/>
      <w:r w:rsidRPr="00C41B23">
        <w:rPr>
          <w:color w:val="000000"/>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8" w:name="dst101023"/>
      <w:bookmarkEnd w:id="618"/>
      <w:r w:rsidRPr="00C41B23">
        <w:rPr>
          <w:color w:val="000000"/>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19" w:name="dst101024"/>
      <w:bookmarkEnd w:id="619"/>
      <w:r w:rsidRPr="00C41B23">
        <w:rPr>
          <w:color w:val="000000"/>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0" w:name="dst101025"/>
      <w:bookmarkEnd w:id="620"/>
      <w:r w:rsidRPr="00C41B23">
        <w:rPr>
          <w:color w:val="000000"/>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1" w:name="dst101026"/>
      <w:bookmarkEnd w:id="621"/>
      <w:r w:rsidRPr="00C41B23">
        <w:rPr>
          <w:color w:val="000000"/>
          <w:lang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2" w:name="dst101027"/>
      <w:bookmarkEnd w:id="622"/>
      <w:r w:rsidRPr="00C41B23">
        <w:rPr>
          <w:color w:val="000000"/>
          <w:lang w:eastAsia="ru-RU"/>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w:t>
      </w:r>
      <w:r w:rsidRPr="00C41B23">
        <w:rPr>
          <w:color w:val="000000"/>
          <w:lang w:eastAsia="ru-RU"/>
        </w:rPr>
        <w:lastRenderedPageBreak/>
        <w:t>различных областей тела, ожогах, отморожениях, отравлениях;</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3" w:name="dst101028"/>
      <w:bookmarkEnd w:id="623"/>
      <w:r w:rsidRPr="00C41B23">
        <w:rPr>
          <w:color w:val="000000"/>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4" w:name="dst101029"/>
      <w:bookmarkEnd w:id="624"/>
      <w:r w:rsidRPr="00C41B23">
        <w:rPr>
          <w:color w:val="000000"/>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5" w:name="dst101030"/>
      <w:bookmarkEnd w:id="625"/>
      <w:r w:rsidRPr="00C41B23">
        <w:rPr>
          <w:color w:val="000000"/>
          <w:lang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E1E5E" w:rsidRPr="00C41B23" w:rsidRDefault="00AE1E5E" w:rsidP="00F430C9">
      <w:pPr>
        <w:pStyle w:val="a7"/>
        <w:numPr>
          <w:ilvl w:val="0"/>
          <w:numId w:val="3"/>
        </w:numPr>
        <w:shd w:val="clear" w:color="auto" w:fill="FFFFFF"/>
        <w:ind w:left="0" w:right="-136"/>
        <w:jc w:val="both"/>
        <w:rPr>
          <w:color w:val="000000"/>
          <w:lang w:eastAsia="ru-RU"/>
        </w:rPr>
      </w:pPr>
      <w:bookmarkStart w:id="626" w:name="dst101031"/>
      <w:bookmarkEnd w:id="626"/>
      <w:r w:rsidRPr="00C41B23">
        <w:rPr>
          <w:color w:val="000000"/>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E1E5E" w:rsidRDefault="00AE1E5E" w:rsidP="00F430C9">
      <w:pPr>
        <w:pStyle w:val="a7"/>
        <w:numPr>
          <w:ilvl w:val="0"/>
          <w:numId w:val="3"/>
        </w:numPr>
        <w:shd w:val="clear" w:color="auto" w:fill="FFFFFF"/>
        <w:ind w:left="0" w:right="-136"/>
        <w:jc w:val="both"/>
        <w:rPr>
          <w:color w:val="000000"/>
          <w:lang w:eastAsia="ru-RU"/>
        </w:rPr>
      </w:pPr>
      <w:bookmarkStart w:id="627" w:name="dst101032"/>
      <w:bookmarkEnd w:id="627"/>
      <w:r w:rsidRPr="00C41B23">
        <w:rPr>
          <w:color w:val="000000"/>
          <w:lang w:eastAsia="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542DC" w:rsidRDefault="00C542DC" w:rsidP="00C542DC">
      <w:pPr>
        <w:shd w:val="clear" w:color="auto" w:fill="FFFFFF"/>
        <w:ind w:right="-136"/>
        <w:jc w:val="both"/>
        <w:rPr>
          <w:color w:val="000000"/>
          <w:lang w:eastAsia="ru-RU"/>
        </w:rPr>
      </w:pPr>
    </w:p>
    <w:p w:rsidR="00C542DC" w:rsidRPr="00C542DC" w:rsidRDefault="00C542DC" w:rsidP="00C542DC">
      <w:pPr>
        <w:shd w:val="clear" w:color="auto" w:fill="FFFFFF"/>
        <w:ind w:right="-136"/>
        <w:jc w:val="both"/>
        <w:rPr>
          <w:color w:val="000000"/>
          <w:lang w:eastAsia="ru-RU"/>
        </w:rPr>
      </w:pPr>
    </w:p>
    <w:p w:rsidR="00AE1E5E" w:rsidRPr="00C41B23" w:rsidRDefault="00AE1E5E" w:rsidP="00F430C9">
      <w:pPr>
        <w:pStyle w:val="24"/>
        <w:numPr>
          <w:ilvl w:val="1"/>
          <w:numId w:val="2"/>
        </w:numPr>
        <w:tabs>
          <w:tab w:val="left" w:pos="457"/>
        </w:tabs>
        <w:spacing w:after="0"/>
        <w:ind w:firstLine="567"/>
        <w:jc w:val="center"/>
        <w:rPr>
          <w:rStyle w:val="23"/>
          <w:rFonts w:ascii="Times New Roman" w:hAnsi="Times New Roman" w:cs="Times New Roman"/>
          <w:b/>
          <w:color w:val="auto"/>
          <w:w w:val="100"/>
          <w:sz w:val="22"/>
          <w:szCs w:val="22"/>
        </w:rPr>
      </w:pPr>
      <w:bookmarkStart w:id="628" w:name="bookmark105"/>
      <w:bookmarkEnd w:id="628"/>
      <w:r w:rsidRPr="00C41B23">
        <w:rPr>
          <w:rStyle w:val="23"/>
          <w:rFonts w:ascii="Times New Roman" w:hAnsi="Times New Roman" w:cs="Times New Roman"/>
          <w:b/>
          <w:sz w:val="22"/>
          <w:szCs w:val="22"/>
        </w:rPr>
        <w:t>СИСТЕМА ОЦЕНКИ ДОСТИЖЕНИЯ</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ПЛАНИРУЕМЫХ РЕЗУЛЬТАТОВ ОСВОЕНИЯ</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ОСНОВНОЙ ОБРАЗОВАТЕЛЬНОЙ ПРОГРАММЫ</w:t>
      </w:r>
    </w:p>
    <w:p w:rsidR="00AE1E5E" w:rsidRPr="00C41B23" w:rsidRDefault="00AE1E5E" w:rsidP="00AE1E5E">
      <w:pPr>
        <w:pStyle w:val="24"/>
        <w:tabs>
          <w:tab w:val="left" w:pos="457"/>
        </w:tabs>
        <w:spacing w:after="0"/>
        <w:ind w:firstLine="567"/>
        <w:rPr>
          <w:rFonts w:ascii="Times New Roman" w:hAnsi="Times New Roman" w:cs="Times New Roman"/>
          <w:bCs w:val="0"/>
          <w:color w:val="auto"/>
          <w:w w:val="100"/>
          <w:sz w:val="22"/>
          <w:szCs w:val="22"/>
        </w:rPr>
      </w:pPr>
    </w:p>
    <w:p w:rsidR="00AE1E5E" w:rsidRPr="00C41B23" w:rsidRDefault="00AE1E5E" w:rsidP="00F430C9">
      <w:pPr>
        <w:pStyle w:val="32"/>
        <w:keepNext/>
        <w:keepLines/>
        <w:numPr>
          <w:ilvl w:val="2"/>
          <w:numId w:val="2"/>
        </w:numPr>
        <w:tabs>
          <w:tab w:val="left" w:pos="644"/>
        </w:tabs>
        <w:spacing w:after="0" w:line="240" w:lineRule="auto"/>
        <w:ind w:firstLine="567"/>
        <w:jc w:val="both"/>
        <w:rPr>
          <w:rFonts w:ascii="Times New Roman" w:hAnsi="Times New Roman" w:cs="Times New Roman"/>
          <w:bCs w:val="0"/>
          <w:color w:val="auto"/>
          <w:sz w:val="22"/>
          <w:szCs w:val="22"/>
        </w:rPr>
      </w:pPr>
      <w:bookmarkStart w:id="629" w:name="bookmark108"/>
      <w:bookmarkStart w:id="630" w:name="bookmark106"/>
      <w:bookmarkStart w:id="631" w:name="bookmark107"/>
      <w:bookmarkStart w:id="632" w:name="bookmark109"/>
      <w:bookmarkEnd w:id="629"/>
      <w:r w:rsidRPr="00C41B23">
        <w:rPr>
          <w:rStyle w:val="31"/>
          <w:rFonts w:ascii="Times New Roman" w:hAnsi="Times New Roman" w:cs="Times New Roman"/>
          <w:b/>
          <w:sz w:val="22"/>
          <w:szCs w:val="22"/>
        </w:rPr>
        <w:t>Общие положения</w:t>
      </w:r>
      <w:bookmarkEnd w:id="630"/>
      <w:bookmarkEnd w:id="631"/>
      <w:bookmarkEnd w:id="632"/>
    </w:p>
    <w:p w:rsidR="00AE1E5E" w:rsidRPr="00C41B23" w:rsidRDefault="00AE1E5E" w:rsidP="00AE1E5E">
      <w:pPr>
        <w:pStyle w:val="a3"/>
        <w:ind w:left="0" w:firstLine="567"/>
        <w:rPr>
          <w:rStyle w:val="11"/>
          <w:rFonts w:ascii="Times New Roman" w:hAnsi="Times New Roman" w:cs="Times New Roman"/>
          <w:sz w:val="22"/>
          <w:szCs w:val="22"/>
        </w:rPr>
      </w:pPr>
    </w:p>
    <w:p w:rsidR="00443329" w:rsidRPr="00320B88" w:rsidRDefault="00443329" w:rsidP="00443329">
      <w:pPr>
        <w:pStyle w:val="afb"/>
      </w:pPr>
      <w:r w:rsidRPr="00320B88">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lastRenderedPageBreak/>
        <w:t>Система оценки достижения планируемых результатов (да</w:t>
      </w:r>
      <w:r w:rsidRPr="00320B88">
        <w:rPr>
          <w:rStyle w:val="11"/>
          <w:rFonts w:ascii="Times New Roman" w:hAnsi="Times New Roman" w:cs="Times New Roman"/>
          <w:color w:val="auto"/>
          <w:sz w:val="22"/>
          <w:szCs w:val="22"/>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320B88">
        <w:rPr>
          <w:rStyle w:val="11"/>
          <w:rFonts w:ascii="Times New Roman" w:hAnsi="Times New Roman" w:cs="Times New Roman"/>
          <w:color w:val="auto"/>
          <w:sz w:val="22"/>
          <w:szCs w:val="22"/>
        </w:rPr>
        <w:softHyphen/>
        <w:t>щихся».</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Основными направлениями и целями оценочной деятельно</w:t>
      </w:r>
      <w:r w:rsidRPr="00320B88">
        <w:rPr>
          <w:rStyle w:val="11"/>
          <w:rFonts w:ascii="Times New Roman" w:hAnsi="Times New Roman" w:cs="Times New Roman"/>
          <w:b/>
          <w:bCs/>
          <w:color w:val="auto"/>
          <w:sz w:val="22"/>
          <w:szCs w:val="22"/>
        </w:rPr>
        <w:softHyphen/>
        <w:t xml:space="preserve">сти </w:t>
      </w:r>
      <w:r w:rsidRPr="00320B88">
        <w:rPr>
          <w:rStyle w:val="11"/>
          <w:rFonts w:ascii="Times New Roman" w:hAnsi="Times New Roman" w:cs="Times New Roman"/>
          <w:color w:val="auto"/>
          <w:sz w:val="22"/>
          <w:szCs w:val="22"/>
        </w:rPr>
        <w:t>в образовательной организации являются:</w:t>
      </w:r>
    </w:p>
    <w:p w:rsidR="00AE1E5E" w:rsidRPr="00320B88" w:rsidRDefault="00AE1E5E" w:rsidP="00F430C9">
      <w:pPr>
        <w:pStyle w:val="a3"/>
        <w:numPr>
          <w:ilvl w:val="0"/>
          <w:numId w:val="3"/>
        </w:numPr>
        <w:tabs>
          <w:tab w:val="left" w:pos="207"/>
        </w:tabs>
        <w:autoSpaceDE/>
        <w:autoSpaceDN/>
        <w:ind w:left="0" w:firstLine="567"/>
        <w:rPr>
          <w:sz w:val="22"/>
          <w:szCs w:val="22"/>
        </w:rPr>
      </w:pPr>
      <w:bookmarkStart w:id="633" w:name="bookmark110"/>
      <w:bookmarkEnd w:id="633"/>
      <w:r w:rsidRPr="00320B88">
        <w:rPr>
          <w:rStyle w:val="11"/>
          <w:rFonts w:ascii="Times New Roman" w:hAnsi="Times New Roman" w:cs="Times New Roman"/>
          <w:color w:val="auto"/>
          <w:sz w:val="22"/>
          <w:szCs w:val="22"/>
        </w:rPr>
        <w:t>оценка образовательных достижений обучающихся на раз</w:t>
      </w:r>
      <w:r w:rsidRPr="00320B88">
        <w:rPr>
          <w:rStyle w:val="11"/>
          <w:rFonts w:ascii="Times New Roman" w:hAnsi="Times New Roman" w:cs="Times New Roman"/>
          <w:color w:val="auto"/>
          <w:sz w:val="22"/>
          <w:szCs w:val="22"/>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320B88">
        <w:rPr>
          <w:rStyle w:val="11"/>
          <w:rFonts w:ascii="Times New Roman" w:hAnsi="Times New Roman" w:cs="Times New Roman"/>
          <w:color w:val="auto"/>
          <w:sz w:val="22"/>
          <w:szCs w:val="22"/>
        </w:rPr>
        <w:softHyphen/>
        <w:t>вых исследований муниципального, регионального и феде</w:t>
      </w:r>
      <w:r w:rsidRPr="00320B88">
        <w:rPr>
          <w:rStyle w:val="11"/>
          <w:rFonts w:ascii="Times New Roman" w:hAnsi="Times New Roman" w:cs="Times New Roman"/>
          <w:color w:val="auto"/>
          <w:sz w:val="22"/>
          <w:szCs w:val="22"/>
        </w:rPr>
        <w:softHyphen/>
        <w:t>рального уровней;</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34" w:name="bookmark111"/>
      <w:bookmarkEnd w:id="634"/>
      <w:r w:rsidRPr="00320B88">
        <w:rPr>
          <w:rStyle w:val="11"/>
          <w:rFonts w:ascii="Times New Roman" w:hAnsi="Times New Roman" w:cs="Times New Roman"/>
          <w:color w:val="auto"/>
          <w:sz w:val="22"/>
          <w:szCs w:val="22"/>
        </w:rPr>
        <w:t>оценка результатов деятельности педагогических кадров как основа аттестационных процедур;</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35" w:name="bookmark112"/>
      <w:bookmarkEnd w:id="635"/>
      <w:r w:rsidRPr="00320B88">
        <w:rPr>
          <w:rStyle w:val="11"/>
          <w:rFonts w:ascii="Times New Roman" w:hAnsi="Times New Roman" w:cs="Times New Roman"/>
          <w:color w:val="auto"/>
          <w:sz w:val="22"/>
          <w:szCs w:val="22"/>
        </w:rPr>
        <w:t>оценка результатов деятельности образовательной организа</w:t>
      </w:r>
      <w:r w:rsidRPr="00320B88">
        <w:rPr>
          <w:rStyle w:val="11"/>
          <w:rFonts w:ascii="Times New Roman" w:hAnsi="Times New Roman" w:cs="Times New Roman"/>
          <w:color w:val="auto"/>
          <w:sz w:val="22"/>
          <w:szCs w:val="22"/>
        </w:rPr>
        <w:softHyphen/>
        <w:t>ции как основа аккредитационных процедур.</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Основным объектом системы оценки</w:t>
      </w:r>
      <w:r w:rsidRPr="00320B88">
        <w:rPr>
          <w:rStyle w:val="11"/>
          <w:rFonts w:ascii="Times New Roman" w:hAnsi="Times New Roman" w:cs="Times New Roman"/>
          <w:color w:val="auto"/>
          <w:sz w:val="22"/>
          <w:szCs w:val="22"/>
        </w:rPr>
        <w:t>, ее содержательной и критериальной базой выступают требования ФГОС, которые конкретизируются в планируемых результатах освоения обуча</w:t>
      </w:r>
      <w:r w:rsidRPr="00320B88">
        <w:rPr>
          <w:rStyle w:val="11"/>
          <w:rFonts w:ascii="Times New Roman" w:hAnsi="Times New Roman" w:cs="Times New Roman"/>
          <w:color w:val="auto"/>
          <w:sz w:val="22"/>
          <w:szCs w:val="22"/>
        </w:rPr>
        <w:softHyphen/>
        <w:t>ющимися основной образовательной программы образователь</w:t>
      </w:r>
      <w:r w:rsidRPr="00320B88">
        <w:rPr>
          <w:rStyle w:val="11"/>
          <w:rFonts w:ascii="Times New Roman" w:hAnsi="Times New Roman" w:cs="Times New Roman"/>
          <w:color w:val="auto"/>
          <w:sz w:val="22"/>
          <w:szCs w:val="22"/>
        </w:rPr>
        <w:softHyphen/>
        <w:t>ной организации.</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Система оценки включает процедуры внутренней и внешней оценки.</w:t>
      </w:r>
    </w:p>
    <w:p w:rsidR="00AE1E5E" w:rsidRPr="00320B88" w:rsidRDefault="00AE1E5E" w:rsidP="00AE1E5E">
      <w:pPr>
        <w:pStyle w:val="a3"/>
        <w:ind w:left="0" w:firstLine="567"/>
        <w:rPr>
          <w:sz w:val="22"/>
          <w:szCs w:val="22"/>
        </w:rPr>
      </w:pPr>
      <w:r w:rsidRPr="00320B88">
        <w:rPr>
          <w:rStyle w:val="11"/>
          <w:rFonts w:ascii="Times New Roman" w:hAnsi="Times New Roman" w:cs="Times New Roman"/>
          <w:b/>
          <w:bCs/>
          <w:color w:val="auto"/>
          <w:sz w:val="22"/>
          <w:szCs w:val="22"/>
        </w:rPr>
        <w:t xml:space="preserve">Внутренняя оценка </w:t>
      </w:r>
      <w:r w:rsidRPr="00320B88">
        <w:rPr>
          <w:rStyle w:val="11"/>
          <w:rFonts w:ascii="Times New Roman" w:hAnsi="Times New Roman" w:cs="Times New Roman"/>
          <w:color w:val="auto"/>
          <w:sz w:val="22"/>
          <w:szCs w:val="22"/>
        </w:rPr>
        <w:t>включает:</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36" w:name="bookmark113"/>
      <w:bookmarkEnd w:id="636"/>
      <w:r w:rsidRPr="00320B88">
        <w:rPr>
          <w:rStyle w:val="11"/>
          <w:rFonts w:ascii="Times New Roman" w:hAnsi="Times New Roman" w:cs="Times New Roman"/>
          <w:color w:val="auto"/>
          <w:sz w:val="22"/>
          <w:szCs w:val="22"/>
        </w:rPr>
        <w:t>стартовую диагностику,</w:t>
      </w:r>
    </w:p>
    <w:p w:rsidR="00AE1E5E" w:rsidRDefault="00AE1E5E" w:rsidP="00F430C9">
      <w:pPr>
        <w:pStyle w:val="a3"/>
        <w:numPr>
          <w:ilvl w:val="0"/>
          <w:numId w:val="3"/>
        </w:numPr>
        <w:tabs>
          <w:tab w:val="left" w:pos="248"/>
        </w:tabs>
        <w:autoSpaceDE/>
        <w:autoSpaceDN/>
        <w:ind w:left="0" w:firstLine="567"/>
        <w:rPr>
          <w:rStyle w:val="11"/>
          <w:rFonts w:ascii="Times New Roman" w:hAnsi="Times New Roman" w:cs="Times New Roman"/>
          <w:color w:val="auto"/>
          <w:sz w:val="22"/>
          <w:szCs w:val="22"/>
        </w:rPr>
      </w:pPr>
      <w:bookmarkStart w:id="637" w:name="bookmark114"/>
      <w:bookmarkEnd w:id="637"/>
      <w:r w:rsidRPr="00320B88">
        <w:rPr>
          <w:rStyle w:val="11"/>
          <w:rFonts w:ascii="Times New Roman" w:hAnsi="Times New Roman" w:cs="Times New Roman"/>
          <w:color w:val="auto"/>
          <w:sz w:val="22"/>
          <w:szCs w:val="22"/>
        </w:rPr>
        <w:t>текущую и тематическую оценку,</w:t>
      </w:r>
    </w:p>
    <w:p w:rsidR="00320B88" w:rsidRPr="00320B88" w:rsidRDefault="00320B88" w:rsidP="00F430C9">
      <w:pPr>
        <w:pStyle w:val="a3"/>
        <w:numPr>
          <w:ilvl w:val="0"/>
          <w:numId w:val="3"/>
        </w:numPr>
        <w:tabs>
          <w:tab w:val="left" w:pos="248"/>
        </w:tabs>
        <w:autoSpaceDE/>
        <w:autoSpaceDN/>
        <w:ind w:left="0" w:firstLine="567"/>
        <w:rPr>
          <w:sz w:val="22"/>
          <w:szCs w:val="22"/>
        </w:rPr>
      </w:pPr>
      <w:r>
        <w:rPr>
          <w:rStyle w:val="11"/>
          <w:rFonts w:ascii="Times New Roman" w:hAnsi="Times New Roman" w:cs="Times New Roman"/>
          <w:color w:val="auto"/>
          <w:sz w:val="22"/>
          <w:szCs w:val="22"/>
        </w:rPr>
        <w:t>итоговую оценку,</w:t>
      </w:r>
    </w:p>
    <w:p w:rsidR="00AE1E5E" w:rsidRPr="00320B88" w:rsidRDefault="00320B88" w:rsidP="00F430C9">
      <w:pPr>
        <w:pStyle w:val="a3"/>
        <w:numPr>
          <w:ilvl w:val="0"/>
          <w:numId w:val="3"/>
        </w:numPr>
        <w:tabs>
          <w:tab w:val="left" w:pos="248"/>
        </w:tabs>
        <w:autoSpaceDE/>
        <w:autoSpaceDN/>
        <w:ind w:left="0" w:firstLine="567"/>
        <w:rPr>
          <w:sz w:val="22"/>
          <w:szCs w:val="22"/>
        </w:rPr>
      </w:pPr>
      <w:bookmarkStart w:id="638" w:name="bookmark115"/>
      <w:bookmarkEnd w:id="638"/>
      <w:r>
        <w:rPr>
          <w:rStyle w:val="11"/>
          <w:rFonts w:ascii="Times New Roman" w:hAnsi="Times New Roman" w:cs="Times New Roman"/>
          <w:color w:val="auto"/>
          <w:sz w:val="22"/>
          <w:szCs w:val="22"/>
        </w:rPr>
        <w:t>психолого-педагогическое наблюдение,</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39" w:name="bookmark116"/>
      <w:bookmarkEnd w:id="639"/>
      <w:r w:rsidRPr="00320B88">
        <w:rPr>
          <w:rStyle w:val="11"/>
          <w:rFonts w:ascii="Times New Roman" w:hAnsi="Times New Roman" w:cs="Times New Roman"/>
          <w:color w:val="auto"/>
          <w:sz w:val="22"/>
          <w:szCs w:val="22"/>
        </w:rPr>
        <w:t>внутришкольный мониторинг образовательных достижений,</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40" w:name="bookmark117"/>
      <w:bookmarkEnd w:id="640"/>
      <w:r w:rsidRPr="00320B88">
        <w:rPr>
          <w:rStyle w:val="11"/>
          <w:rFonts w:ascii="Times New Roman" w:hAnsi="Times New Roman" w:cs="Times New Roman"/>
          <w:color w:val="auto"/>
          <w:sz w:val="22"/>
          <w:szCs w:val="22"/>
        </w:rPr>
        <w:t>промежуточную и итоговую аттестацию обучающихся.</w:t>
      </w:r>
    </w:p>
    <w:p w:rsidR="00AE1E5E" w:rsidRPr="00320B88"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 xml:space="preserve">К </w:t>
      </w:r>
      <w:r w:rsidRPr="00320B88">
        <w:rPr>
          <w:rStyle w:val="11"/>
          <w:rFonts w:ascii="Times New Roman" w:hAnsi="Times New Roman" w:cs="Times New Roman"/>
          <w:b/>
          <w:bCs/>
          <w:color w:val="auto"/>
          <w:sz w:val="22"/>
          <w:szCs w:val="22"/>
        </w:rPr>
        <w:t xml:space="preserve">внешним процедурам </w:t>
      </w:r>
      <w:r w:rsidRPr="00320B88">
        <w:rPr>
          <w:rStyle w:val="11"/>
          <w:rFonts w:ascii="Times New Roman" w:hAnsi="Times New Roman" w:cs="Times New Roman"/>
          <w:color w:val="auto"/>
          <w:sz w:val="22"/>
          <w:szCs w:val="22"/>
        </w:rPr>
        <w:t>относятся:</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41" w:name="bookmark118"/>
      <w:bookmarkEnd w:id="641"/>
      <w:r w:rsidRPr="00320B88">
        <w:rPr>
          <w:rStyle w:val="11"/>
          <w:rFonts w:ascii="Times New Roman" w:hAnsi="Times New Roman" w:cs="Times New Roman"/>
          <w:color w:val="auto"/>
          <w:sz w:val="22"/>
          <w:szCs w:val="22"/>
        </w:rPr>
        <w:t>государственная итоговая аттестация,</w:t>
      </w:r>
    </w:p>
    <w:p w:rsidR="00AE1E5E" w:rsidRPr="00320B88" w:rsidRDefault="00AE1E5E" w:rsidP="00F430C9">
      <w:pPr>
        <w:pStyle w:val="a3"/>
        <w:numPr>
          <w:ilvl w:val="0"/>
          <w:numId w:val="3"/>
        </w:numPr>
        <w:tabs>
          <w:tab w:val="left" w:pos="248"/>
        </w:tabs>
        <w:autoSpaceDE/>
        <w:autoSpaceDN/>
        <w:ind w:left="0" w:firstLine="567"/>
        <w:rPr>
          <w:sz w:val="22"/>
          <w:szCs w:val="22"/>
        </w:rPr>
      </w:pPr>
      <w:bookmarkStart w:id="642" w:name="bookmark119"/>
      <w:bookmarkEnd w:id="642"/>
      <w:r w:rsidRPr="00320B88">
        <w:rPr>
          <w:rStyle w:val="11"/>
          <w:rFonts w:ascii="Times New Roman" w:hAnsi="Times New Roman" w:cs="Times New Roman"/>
          <w:color w:val="auto"/>
          <w:sz w:val="22"/>
          <w:szCs w:val="22"/>
        </w:rPr>
        <w:t>независимая оценка качества</w:t>
      </w:r>
      <w:r w:rsidR="00320B88" w:rsidRPr="00320B88">
        <w:rPr>
          <w:rFonts w:ascii="Arial" w:hAnsi="Arial" w:cs="Arial"/>
          <w:color w:val="222222"/>
          <w:sz w:val="21"/>
          <w:szCs w:val="21"/>
          <w:shd w:val="clear" w:color="auto" w:fill="FFFFFF"/>
        </w:rPr>
        <w:t xml:space="preserve"> </w:t>
      </w:r>
      <w:r w:rsidR="00320B88">
        <w:rPr>
          <w:rFonts w:ascii="Arial" w:hAnsi="Arial" w:cs="Arial"/>
          <w:color w:val="222222"/>
          <w:sz w:val="21"/>
          <w:szCs w:val="21"/>
          <w:shd w:val="clear" w:color="auto" w:fill="FFFFFF"/>
        </w:rPr>
        <w:t>подготовки обучающихся</w:t>
      </w:r>
      <w:r w:rsidRPr="00320B88">
        <w:rPr>
          <w:rStyle w:val="11"/>
          <w:rFonts w:ascii="Times New Roman" w:hAnsi="Times New Roman" w:cs="Times New Roman"/>
          <w:color w:val="auto"/>
          <w:sz w:val="22"/>
          <w:szCs w:val="22"/>
        </w:rPr>
        <w:t xml:space="preserve"> </w:t>
      </w:r>
    </w:p>
    <w:p w:rsidR="00AE1E5E" w:rsidRPr="00320B88" w:rsidRDefault="00AE1E5E" w:rsidP="00AE1E5E">
      <w:pPr>
        <w:pStyle w:val="a3"/>
        <w:ind w:left="0" w:firstLine="567"/>
        <w:rPr>
          <w:sz w:val="22"/>
          <w:szCs w:val="22"/>
        </w:rPr>
      </w:pPr>
      <w:bookmarkStart w:id="643" w:name="bookmark120"/>
      <w:bookmarkEnd w:id="643"/>
      <w:r w:rsidRPr="00320B88">
        <w:rPr>
          <w:rStyle w:val="11"/>
          <w:rFonts w:ascii="Times New Roman" w:hAnsi="Times New Roman" w:cs="Times New Roman"/>
          <w:color w:val="auto"/>
          <w:sz w:val="22"/>
          <w:szCs w:val="22"/>
        </w:rPr>
        <w:t>Особенности каждой из указанных процедур описаны в п.1.3.3 настоящего документа.</w:t>
      </w:r>
    </w:p>
    <w:p w:rsidR="00AE1E5E" w:rsidRPr="00C41B23" w:rsidRDefault="00AE1E5E" w:rsidP="00AE1E5E">
      <w:pPr>
        <w:pStyle w:val="a3"/>
        <w:ind w:left="0" w:firstLine="567"/>
        <w:rPr>
          <w:sz w:val="22"/>
          <w:szCs w:val="22"/>
        </w:rPr>
      </w:pPr>
      <w:r w:rsidRPr="00320B88">
        <w:rPr>
          <w:rStyle w:val="11"/>
          <w:rFonts w:ascii="Times New Roman" w:hAnsi="Times New Roman" w:cs="Times New Roman"/>
          <w:color w:val="auto"/>
          <w:sz w:val="22"/>
          <w:szCs w:val="22"/>
        </w:rPr>
        <w:t>В соответствии</w:t>
      </w:r>
      <w:r w:rsidRPr="00C41B23">
        <w:rPr>
          <w:rStyle w:val="11"/>
          <w:rFonts w:ascii="Times New Roman" w:hAnsi="Times New Roman" w:cs="Times New Roman"/>
          <w:color w:val="auto"/>
          <w:sz w:val="22"/>
          <w:szCs w:val="22"/>
        </w:rPr>
        <w:t xml:space="preserve"> с ФГОС ООО система оценки образовательной организации реализует системно-деятельностный, уровневый</w:t>
      </w:r>
      <w:r w:rsidRPr="00C41B23">
        <w:rPr>
          <w:rStyle w:val="11"/>
          <w:rFonts w:ascii="Times New Roman" w:hAnsi="Times New Roman" w:cs="Times New Roman"/>
          <w:sz w:val="22"/>
          <w:szCs w:val="22"/>
        </w:rPr>
        <w:t xml:space="preserve"> и комплексный подходы к оценке </w:t>
      </w:r>
      <w:r w:rsidRPr="00C41B23">
        <w:rPr>
          <w:rStyle w:val="11"/>
          <w:rFonts w:ascii="Times New Roman" w:hAnsi="Times New Roman" w:cs="Times New Roman"/>
          <w:sz w:val="22"/>
          <w:szCs w:val="22"/>
        </w:rPr>
        <w:lastRenderedPageBreak/>
        <w:t>образовательных достиже</w:t>
      </w:r>
      <w:r w:rsidRPr="00C41B23">
        <w:rPr>
          <w:rStyle w:val="11"/>
          <w:rFonts w:ascii="Times New Roman" w:hAnsi="Times New Roman" w:cs="Times New Roman"/>
          <w:sz w:val="22"/>
          <w:szCs w:val="22"/>
        </w:rPr>
        <w:softHyphen/>
        <w:t>ний.</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Системно-деятельностный подход </w:t>
      </w:r>
      <w:r w:rsidRPr="00C41B23">
        <w:rPr>
          <w:rStyle w:val="11"/>
          <w:rFonts w:ascii="Times New Roman" w:hAnsi="Times New Roman" w:cs="Times New Roman"/>
          <w:sz w:val="22"/>
          <w:szCs w:val="22"/>
        </w:rPr>
        <w:t>к оценке образовательных достижений проявляется в оценке способности учащихся к ре</w:t>
      </w:r>
      <w:r w:rsidRPr="00C41B23">
        <w:rPr>
          <w:rStyle w:val="11"/>
          <w:rFonts w:ascii="Times New Roman" w:hAnsi="Times New Roman" w:cs="Times New Roman"/>
          <w:sz w:val="22"/>
          <w:szCs w:val="22"/>
        </w:rPr>
        <w:softHyphen/>
        <w:t>шению учебно-познавательных и учебно-практических задач, а также в оценке уровня функциональной грамотности уча</w:t>
      </w:r>
      <w:r w:rsidRPr="00C41B23">
        <w:rPr>
          <w:rStyle w:val="11"/>
          <w:rFonts w:ascii="Times New Roman" w:hAnsi="Times New Roman" w:cs="Times New Roman"/>
          <w:sz w:val="22"/>
          <w:szCs w:val="22"/>
        </w:rPr>
        <w:softHyphen/>
        <w:t>щихся. Он обеспечивается содержанием и критериями оценки, в качестве которых выступают планируемые результаты обуче</w:t>
      </w:r>
      <w:r w:rsidRPr="00C41B23">
        <w:rPr>
          <w:rStyle w:val="11"/>
          <w:rFonts w:ascii="Times New Roman" w:hAnsi="Times New Roman" w:cs="Times New Roman"/>
          <w:sz w:val="22"/>
          <w:szCs w:val="22"/>
        </w:rPr>
        <w:softHyphen/>
        <w:t>ния, выраженные в деятельностной форме и в терминах, обо</w:t>
      </w:r>
      <w:r w:rsidRPr="00C41B23">
        <w:rPr>
          <w:rStyle w:val="11"/>
          <w:rFonts w:ascii="Times New Roman" w:hAnsi="Times New Roman" w:cs="Times New Roman"/>
          <w:sz w:val="22"/>
          <w:szCs w:val="22"/>
        </w:rPr>
        <w:softHyphen/>
        <w:t>значающих компетенции функциональной грамотности уча</w:t>
      </w:r>
      <w:r w:rsidRPr="00C41B23">
        <w:rPr>
          <w:rStyle w:val="11"/>
          <w:rFonts w:ascii="Times New Roman" w:hAnsi="Times New Roman" w:cs="Times New Roman"/>
          <w:sz w:val="22"/>
          <w:szCs w:val="22"/>
        </w:rPr>
        <w:softHyphen/>
        <w:t>щихся.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Уровневый подход </w:t>
      </w:r>
      <w:r w:rsidRPr="00C41B23">
        <w:rPr>
          <w:rStyle w:val="11"/>
          <w:rFonts w:ascii="Times New Roman" w:hAnsi="Times New Roman" w:cs="Times New Roman"/>
          <w:sz w:val="22"/>
          <w:szCs w:val="22"/>
        </w:rPr>
        <w:t>служит важнейшей основой для органи</w:t>
      </w:r>
      <w:r w:rsidRPr="00C41B23">
        <w:rPr>
          <w:rStyle w:val="11"/>
          <w:rFonts w:ascii="Times New Roman" w:hAnsi="Times New Roman" w:cs="Times New Roman"/>
          <w:sz w:val="22"/>
          <w:szCs w:val="22"/>
        </w:rPr>
        <w:softHyphen/>
        <w:t>зации индивидуальной работы с учащимися. Он реализуется как по отношению к содержанию оценки, так и к представле</w:t>
      </w:r>
      <w:r w:rsidRPr="00C41B23">
        <w:rPr>
          <w:rStyle w:val="11"/>
          <w:rFonts w:ascii="Times New Roman" w:hAnsi="Times New Roman" w:cs="Times New Roman"/>
          <w:sz w:val="22"/>
          <w:szCs w:val="22"/>
        </w:rPr>
        <w:softHyphen/>
        <w:t>нию и интерпретации результатов измерений.</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Уровневый подход реализуется за счет фиксации различ</w:t>
      </w:r>
      <w:r w:rsidRPr="00C41B23">
        <w:rPr>
          <w:rStyle w:val="11"/>
          <w:rFonts w:ascii="Times New Roman" w:hAnsi="Times New Roman" w:cs="Times New Roman"/>
          <w:sz w:val="22"/>
          <w:szCs w:val="22"/>
        </w:rPr>
        <w:softHyphen/>
        <w:t>ных уровней достижения обучающимися планируемых ре</w:t>
      </w:r>
      <w:r w:rsidRPr="00C41B23">
        <w:rPr>
          <w:rStyle w:val="11"/>
          <w:rFonts w:ascii="Times New Roman" w:hAnsi="Times New Roman" w:cs="Times New Roman"/>
          <w:sz w:val="22"/>
          <w:szCs w:val="22"/>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C41B23">
        <w:rPr>
          <w:rStyle w:val="11"/>
          <w:rFonts w:ascii="Times New Roman" w:hAnsi="Times New Roman" w:cs="Times New Roman"/>
          <w:sz w:val="22"/>
          <w:szCs w:val="22"/>
        </w:rPr>
        <w:softHyphen/>
        <w:t>ленно отрабатываемые со всеми обучающимися в ходе учеб</w:t>
      </w:r>
      <w:r w:rsidRPr="00C41B23">
        <w:rPr>
          <w:rStyle w:val="11"/>
          <w:rFonts w:ascii="Times New Roman" w:hAnsi="Times New Roman" w:cs="Times New Roman"/>
          <w:sz w:val="22"/>
          <w:szCs w:val="22"/>
        </w:rPr>
        <w:softHyphen/>
        <w:t>ного процесса. Овладение базовым уровнем является доста</w:t>
      </w:r>
      <w:r w:rsidRPr="00C41B23">
        <w:rPr>
          <w:rStyle w:val="11"/>
          <w:rFonts w:ascii="Times New Roman" w:hAnsi="Times New Roman" w:cs="Times New Roman"/>
          <w:sz w:val="22"/>
          <w:szCs w:val="22"/>
        </w:rPr>
        <w:softHyphen/>
        <w:t>точным для продолжения обучения и усвоения последующего материала.</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Комплексный подход </w:t>
      </w:r>
      <w:r w:rsidRPr="00C41B23">
        <w:rPr>
          <w:rStyle w:val="11"/>
          <w:rFonts w:ascii="Times New Roman" w:hAnsi="Times New Roman" w:cs="Times New Roman"/>
          <w:sz w:val="22"/>
          <w:szCs w:val="22"/>
        </w:rPr>
        <w:t>к оценке образовательных достижений реализуется с помощью:</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4" w:name="bookmark121"/>
      <w:bookmarkEnd w:id="644"/>
      <w:r w:rsidRPr="00C41B23">
        <w:rPr>
          <w:rStyle w:val="11"/>
          <w:rFonts w:ascii="Times New Roman" w:hAnsi="Times New Roman" w:cs="Times New Roman"/>
          <w:sz w:val="22"/>
          <w:szCs w:val="22"/>
        </w:rPr>
        <w:t>оценки предметных и метапредметных результатов;</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5" w:name="bookmark122"/>
      <w:bookmarkEnd w:id="645"/>
      <w:r w:rsidRPr="00C41B23">
        <w:rPr>
          <w:rStyle w:val="11"/>
          <w:rFonts w:ascii="Times New Roman" w:hAnsi="Times New Roman" w:cs="Times New Roman"/>
          <w:sz w:val="22"/>
          <w:szCs w:val="2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C41B23">
        <w:rPr>
          <w:rStyle w:val="11"/>
          <w:rFonts w:ascii="Times New Roman" w:hAnsi="Times New Roman" w:cs="Times New Roman"/>
          <w:sz w:val="22"/>
          <w:szCs w:val="22"/>
        </w:rPr>
        <w:softHyphen/>
        <w:t>жений и для итоговой оценки;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46" w:name="bookmark123"/>
      <w:bookmarkEnd w:id="646"/>
      <w:r w:rsidRPr="00C41B23">
        <w:rPr>
          <w:rStyle w:val="11"/>
          <w:rFonts w:ascii="Times New Roman" w:hAnsi="Times New Roman" w:cs="Times New Roman"/>
          <w:sz w:val="22"/>
          <w:szCs w:val="22"/>
        </w:rPr>
        <w:t>использования контекстной информации (особенности обу</w:t>
      </w:r>
      <w:r w:rsidRPr="00C41B23">
        <w:rPr>
          <w:rStyle w:val="11"/>
          <w:rFonts w:ascii="Times New Roman" w:hAnsi="Times New Roman" w:cs="Times New Roman"/>
          <w:sz w:val="22"/>
          <w:szCs w:val="22"/>
        </w:rPr>
        <w:softHyphen/>
        <w:t>чающихся, условия в процессе обучения и др.) для интерпре</w:t>
      </w:r>
      <w:r w:rsidRPr="00C41B23">
        <w:rPr>
          <w:rStyle w:val="11"/>
          <w:rFonts w:ascii="Times New Roman" w:hAnsi="Times New Roman" w:cs="Times New Roman"/>
          <w:sz w:val="22"/>
          <w:szCs w:val="22"/>
        </w:rPr>
        <w:softHyphen/>
        <w:t>тации полученных результатов в целях управления каче</w:t>
      </w:r>
      <w:r w:rsidRPr="00C41B23">
        <w:rPr>
          <w:rStyle w:val="11"/>
          <w:rFonts w:ascii="Times New Roman" w:hAnsi="Times New Roman" w:cs="Times New Roman"/>
          <w:sz w:val="22"/>
          <w:szCs w:val="22"/>
        </w:rPr>
        <w:softHyphen/>
        <w:t>ством образования;</w:t>
      </w:r>
    </w:p>
    <w:p w:rsidR="00AE1E5E" w:rsidRPr="00C41B23" w:rsidRDefault="00AE1E5E" w:rsidP="00F430C9">
      <w:pPr>
        <w:pStyle w:val="a3"/>
        <w:numPr>
          <w:ilvl w:val="0"/>
          <w:numId w:val="3"/>
        </w:numPr>
        <w:tabs>
          <w:tab w:val="left" w:pos="207"/>
        </w:tabs>
        <w:autoSpaceDE/>
        <w:autoSpaceDN/>
        <w:ind w:left="0" w:firstLine="567"/>
        <w:rPr>
          <w:rStyle w:val="11"/>
          <w:rFonts w:ascii="Times New Roman" w:hAnsi="Times New Roman" w:cs="Times New Roman"/>
          <w:color w:val="auto"/>
          <w:sz w:val="22"/>
          <w:szCs w:val="22"/>
        </w:rPr>
      </w:pPr>
      <w:bookmarkStart w:id="647" w:name="bookmark124"/>
      <w:bookmarkEnd w:id="647"/>
      <w:r w:rsidRPr="00C41B23">
        <w:rPr>
          <w:rStyle w:val="11"/>
          <w:rFonts w:ascii="Times New Roman" w:hAnsi="Times New Roman" w:cs="Times New Roman"/>
          <w:sz w:val="22"/>
          <w:szCs w:val="22"/>
        </w:rPr>
        <w:t>использования разнообразных методов и форм оценки, вза</w:t>
      </w:r>
      <w:r w:rsidRPr="00C41B23">
        <w:rPr>
          <w:rStyle w:val="11"/>
          <w:rFonts w:ascii="Times New Roman" w:hAnsi="Times New Roman" w:cs="Times New Roman"/>
          <w:sz w:val="22"/>
          <w:szCs w:val="22"/>
        </w:rPr>
        <w:softHyphen/>
        <w:t>имно дополняющих друг друга (стандартизированных уст</w:t>
      </w:r>
      <w:r w:rsidRPr="00C41B23">
        <w:rPr>
          <w:rStyle w:val="11"/>
          <w:rFonts w:ascii="Times New Roman" w:hAnsi="Times New Roman" w:cs="Times New Roman"/>
          <w:sz w:val="22"/>
          <w:szCs w:val="22"/>
        </w:rPr>
        <w:softHyphen/>
        <w:t>ных и письменных работ, проектов, практических работ, командных, исследовательских, творческих работ, самоана</w:t>
      </w:r>
      <w:r w:rsidRPr="00C41B23">
        <w:rPr>
          <w:rStyle w:val="11"/>
          <w:rFonts w:ascii="Times New Roman" w:hAnsi="Times New Roman" w:cs="Times New Roman"/>
          <w:sz w:val="22"/>
          <w:szCs w:val="22"/>
        </w:rPr>
        <w:softHyphen/>
        <w:t>лиза и самооценки, взаимооценки, наблюдения, испытаний (тестов), динамических показателей усвоения знаний и раз</w:t>
      </w:r>
      <w:r w:rsidRPr="00C41B23">
        <w:rPr>
          <w:rStyle w:val="11"/>
          <w:rFonts w:ascii="Times New Roman" w:hAnsi="Times New Roman" w:cs="Times New Roman"/>
          <w:sz w:val="22"/>
          <w:szCs w:val="22"/>
        </w:rPr>
        <w:softHyphen/>
        <w:t xml:space="preserve">витие умений, в том числе формируемых с использованием цифровых </w:t>
      </w:r>
      <w:r w:rsidRPr="00C41B23">
        <w:rPr>
          <w:rStyle w:val="11"/>
          <w:rFonts w:ascii="Times New Roman" w:hAnsi="Times New Roman" w:cs="Times New Roman"/>
          <w:sz w:val="22"/>
          <w:szCs w:val="22"/>
        </w:rPr>
        <w:lastRenderedPageBreak/>
        <w:t>технологий.</w:t>
      </w:r>
    </w:p>
    <w:p w:rsidR="00AE1E5E" w:rsidRPr="00C41B23" w:rsidRDefault="00AE1E5E" w:rsidP="00AE1E5E">
      <w:pPr>
        <w:pStyle w:val="a3"/>
        <w:tabs>
          <w:tab w:val="left" w:pos="207"/>
        </w:tabs>
        <w:autoSpaceDE/>
        <w:autoSpaceDN/>
        <w:ind w:left="0" w:firstLine="567"/>
        <w:rPr>
          <w:sz w:val="22"/>
          <w:szCs w:val="22"/>
        </w:rPr>
      </w:pPr>
    </w:p>
    <w:p w:rsidR="00AE1E5E" w:rsidRPr="00C41B23" w:rsidRDefault="00AE1E5E" w:rsidP="00AE1E5E">
      <w:pPr>
        <w:pStyle w:val="24"/>
        <w:spacing w:after="0"/>
        <w:ind w:firstLine="567"/>
        <w:jc w:val="both"/>
        <w:rPr>
          <w:rStyle w:val="23"/>
          <w:rFonts w:ascii="Times New Roman" w:hAnsi="Times New Roman" w:cs="Times New Roman"/>
          <w:b/>
          <w:sz w:val="22"/>
          <w:szCs w:val="22"/>
        </w:rPr>
      </w:pPr>
      <w:r w:rsidRPr="00C41B23">
        <w:rPr>
          <w:rStyle w:val="23"/>
          <w:rFonts w:ascii="Times New Roman" w:hAnsi="Times New Roman" w:cs="Times New Roman"/>
          <w:b/>
          <w:sz w:val="22"/>
          <w:szCs w:val="22"/>
        </w:rPr>
        <w:t>1.3.2 ОСОБЕННОСТИ ОЦЕНКИ ЛИЧНОСТНЫХ, МЕТАПРЕДМЕТНЫХ</w:t>
      </w:r>
      <w:r w:rsidRPr="00C41B23">
        <w:rPr>
          <w:rFonts w:ascii="Times New Roman" w:hAnsi="Times New Roman" w:cs="Times New Roman"/>
          <w:b w:val="0"/>
          <w:bCs w:val="0"/>
          <w:color w:val="auto"/>
          <w:w w:val="100"/>
          <w:sz w:val="22"/>
          <w:szCs w:val="22"/>
        </w:rPr>
        <w:t xml:space="preserve"> </w:t>
      </w:r>
      <w:r w:rsidRPr="00C41B23">
        <w:rPr>
          <w:rStyle w:val="23"/>
          <w:rFonts w:ascii="Times New Roman" w:hAnsi="Times New Roman" w:cs="Times New Roman"/>
          <w:b/>
          <w:sz w:val="22"/>
          <w:szCs w:val="22"/>
        </w:rPr>
        <w:t>И ПРЕДМЕТНЫХ РЕЗУЛЬТАТОВ</w:t>
      </w:r>
    </w:p>
    <w:p w:rsidR="00AE1E5E" w:rsidRPr="00C41B23" w:rsidRDefault="00AE1E5E" w:rsidP="00AE1E5E">
      <w:pPr>
        <w:pStyle w:val="24"/>
        <w:spacing w:after="0"/>
        <w:ind w:firstLine="567"/>
        <w:jc w:val="both"/>
        <w:rPr>
          <w:rStyle w:val="23"/>
          <w:rFonts w:ascii="Times New Roman" w:hAnsi="Times New Roman" w:cs="Times New Roman"/>
          <w:sz w:val="22"/>
          <w:szCs w:val="22"/>
        </w:rPr>
      </w:pPr>
    </w:p>
    <w:p w:rsidR="00AE1E5E" w:rsidRPr="00C41B23" w:rsidRDefault="00AE1E5E" w:rsidP="004C5598">
      <w:pPr>
        <w:widowControl/>
        <w:adjustRightInd w:val="0"/>
        <w:ind w:firstLine="284"/>
        <w:jc w:val="both"/>
        <w:rPr>
          <w:rFonts w:eastAsiaTheme="minorHAnsi"/>
        </w:rPr>
      </w:pPr>
      <w:r w:rsidRPr="00C41B23">
        <w:rPr>
          <w:rFonts w:eastAsiaTheme="minorHAnsi"/>
        </w:rPr>
        <w:t xml:space="preserve">Формирование </w:t>
      </w:r>
      <w:r w:rsidRPr="00C41B23">
        <w:rPr>
          <w:rFonts w:eastAsiaTheme="minorHAnsi"/>
          <w:b/>
        </w:rPr>
        <w:t>личностных результатов</w:t>
      </w:r>
      <w:r w:rsidRPr="00C41B23">
        <w:rPr>
          <w:rFonts w:eastAsiaTheme="minorHAnsi"/>
        </w:rPr>
        <w:t xml:space="preserve"> обеспечивается в ходе реализации всех компонентов образовательного процесса, включая внеурочную деятельность. Достижение личностных результатов не выносится на итоговую оценку учащихся, а</w:t>
      </w:r>
      <w:r w:rsidR="004C5598" w:rsidRPr="00C41B23">
        <w:rPr>
          <w:rFonts w:eastAsiaTheme="minorHAnsi"/>
        </w:rPr>
        <w:t xml:space="preserve"> </w:t>
      </w:r>
      <w:r w:rsidRPr="00C41B23">
        <w:rPr>
          <w:rFonts w:eastAsiaTheme="minorHAnsi"/>
        </w:rPr>
        <w:t xml:space="preserve">является предметом оценки эффективности воспитательно-образовательной деятельности </w:t>
      </w:r>
      <w:r w:rsidRPr="00C41B23">
        <w:t xml:space="preserve">МОУ Улейминской сош им. </w:t>
      </w:r>
      <w:r w:rsidRPr="00C41B23">
        <w:rPr>
          <w:color w:val="000000" w:themeColor="text1"/>
        </w:rPr>
        <w:t>Героя Советского Союза ДерюгинаА.В</w:t>
      </w:r>
      <w:r w:rsidRPr="00C41B23">
        <w:rPr>
          <w:rFonts w:eastAsiaTheme="minorHAnsi"/>
          <w:color w:val="000000" w:themeColor="text1"/>
        </w:rPr>
        <w:t>.</w:t>
      </w:r>
    </w:p>
    <w:p w:rsidR="00AE1E5E" w:rsidRPr="00C41B23" w:rsidRDefault="00AE1E5E" w:rsidP="004C5598">
      <w:pPr>
        <w:widowControl/>
        <w:adjustRightInd w:val="0"/>
        <w:ind w:firstLine="284"/>
        <w:jc w:val="both"/>
        <w:rPr>
          <w:rFonts w:eastAsiaTheme="minorHAnsi"/>
          <w:color w:val="000000" w:themeColor="text1"/>
        </w:rPr>
      </w:pPr>
      <w:r w:rsidRPr="00C41B23">
        <w:rPr>
          <w:color w:val="000000" w:themeColor="text1"/>
        </w:rPr>
        <w:t>В учебном процессе используются следующие формы фиксации личностных результатов в ходе мониторинга личностных результатов:</w:t>
      </w:r>
    </w:p>
    <w:p w:rsidR="00AE1E5E" w:rsidRPr="00C41B23" w:rsidRDefault="00AE1E5E" w:rsidP="004C5598">
      <w:pPr>
        <w:pStyle w:val="Default"/>
        <w:ind w:firstLine="284"/>
        <w:jc w:val="both"/>
        <w:rPr>
          <w:color w:val="000000" w:themeColor="text1"/>
          <w:sz w:val="22"/>
          <w:szCs w:val="22"/>
        </w:rPr>
      </w:pPr>
      <w:r w:rsidRPr="00C41B23">
        <w:rPr>
          <w:color w:val="000000" w:themeColor="text1"/>
          <w:sz w:val="22"/>
          <w:szCs w:val="22"/>
        </w:rPr>
        <w:t>- портфолио обучающегося (Положение о портфолио МОУ Улейминской сош им. Героя Советского Союза Дерюгина А.В);</w:t>
      </w:r>
    </w:p>
    <w:p w:rsidR="00AE1E5E" w:rsidRPr="00C41B23" w:rsidRDefault="00AE1E5E" w:rsidP="004C5598">
      <w:pPr>
        <w:pStyle w:val="Default"/>
        <w:ind w:firstLine="284"/>
        <w:jc w:val="both"/>
        <w:rPr>
          <w:color w:val="000000" w:themeColor="text1"/>
          <w:sz w:val="22"/>
          <w:szCs w:val="22"/>
        </w:rPr>
      </w:pPr>
      <w:r w:rsidRPr="00C41B23">
        <w:rPr>
          <w:color w:val="000000" w:themeColor="text1"/>
          <w:sz w:val="22"/>
          <w:szCs w:val="22"/>
        </w:rPr>
        <w:t>- психолого-педагогическая характеристика обучающегося.</w:t>
      </w:r>
    </w:p>
    <w:p w:rsidR="00AE1E5E" w:rsidRPr="00C41B23" w:rsidRDefault="00AE1E5E" w:rsidP="004C5598">
      <w:pPr>
        <w:widowControl/>
        <w:adjustRightInd w:val="0"/>
        <w:ind w:firstLine="284"/>
        <w:jc w:val="both"/>
        <w:rPr>
          <w:color w:val="000000" w:themeColor="text1"/>
        </w:rPr>
      </w:pPr>
      <w:r w:rsidRPr="00C41B23">
        <w:rPr>
          <w:color w:val="000000" w:themeColor="text1"/>
        </w:rPr>
        <w:t>Индивидуальное или групповое обследование уровня личностного роста обучающегося проводится два раза в год (1 или 2 полугодие) для получения целостного представления о различных сторонах развития личности обучающегося, определения задач его развития по заданным параметрам, степени сформированности конкретных задач.</w:t>
      </w:r>
    </w:p>
    <w:p w:rsidR="004C5598" w:rsidRPr="00C41B23" w:rsidRDefault="004C5598" w:rsidP="004C5598">
      <w:pPr>
        <w:widowControl/>
        <w:adjustRightInd w:val="0"/>
        <w:ind w:firstLine="284"/>
        <w:jc w:val="both"/>
        <w:rPr>
          <w:rFonts w:eastAsiaTheme="minorHAnsi"/>
          <w:color w:val="000000" w:themeColor="text1"/>
        </w:rPr>
      </w:pPr>
    </w:p>
    <w:p w:rsidR="00AE1E5E" w:rsidRPr="00C41B23" w:rsidRDefault="00AE1E5E" w:rsidP="004C5598">
      <w:pPr>
        <w:pStyle w:val="30"/>
        <w:spacing w:after="0" w:line="240" w:lineRule="auto"/>
        <w:ind w:firstLine="284"/>
        <w:jc w:val="both"/>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Особенности оценки метапредметных результатов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Оценка метапредметных результатов представляет собой оценку достижения планируемых результатов освоения основ</w:t>
      </w:r>
      <w:r w:rsidRPr="00C41B23">
        <w:rPr>
          <w:rStyle w:val="11"/>
          <w:rFonts w:ascii="Times New Roman" w:hAnsi="Times New Roman" w:cs="Times New Roman"/>
          <w:sz w:val="22"/>
          <w:szCs w:val="22"/>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C41B23">
        <w:rPr>
          <w:rStyle w:val="11"/>
          <w:rFonts w:ascii="Times New Roman" w:hAnsi="Times New Roman" w:cs="Times New Roman"/>
          <w:sz w:val="22"/>
          <w:szCs w:val="22"/>
        </w:rPr>
        <w:softHyphen/>
        <w:t>муникативных и регулятивных универсальных учебных дей</w:t>
      </w:r>
      <w:r w:rsidRPr="00C41B23">
        <w:rPr>
          <w:rStyle w:val="11"/>
          <w:rFonts w:ascii="Times New Roman" w:hAnsi="Times New Roman" w:cs="Times New Roman"/>
          <w:sz w:val="22"/>
          <w:szCs w:val="22"/>
        </w:rPr>
        <w:softHyphen/>
        <w:t>ствий</w:t>
      </w:r>
      <w:r w:rsidR="00320B88">
        <w:rPr>
          <w:rStyle w:val="11"/>
          <w:rFonts w:ascii="Times New Roman" w:hAnsi="Times New Roman" w:cs="Times New Roman"/>
          <w:sz w:val="22"/>
          <w:szCs w:val="22"/>
        </w:rPr>
        <w:t>.</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Формирование метапредметных результатов обеспечивается совокупностью всех учебных предметов и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Основным объектом и предметом оценки метапредметных результатов является овладение:</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w:t>
      </w:r>
      <w:r w:rsidRPr="00C41B23">
        <w:rPr>
          <w:rStyle w:val="11"/>
          <w:rFonts w:ascii="Times New Roman" w:hAnsi="Times New Roman" w:cs="Times New Roman"/>
          <w:sz w:val="22"/>
          <w:szCs w:val="22"/>
        </w:rPr>
        <w:lastRenderedPageBreak/>
        <w:t>решения задач);</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—универсальными учебными коммуникативными действиями (приобретение умения учитывать позицию собеседника, ор</w:t>
      </w:r>
      <w:r w:rsidRPr="00C41B23">
        <w:rPr>
          <w:rStyle w:val="11"/>
          <w:rFonts w:ascii="Times New Roman" w:hAnsi="Times New Roman" w:cs="Times New Roman"/>
          <w:sz w:val="22"/>
          <w:szCs w:val="22"/>
        </w:rPr>
        <w:softHyphen/>
        <w:t>ганизовывать и осуществлять сотрудничество, взаимодей</w:t>
      </w:r>
      <w:r w:rsidRPr="00C41B23">
        <w:rPr>
          <w:rStyle w:val="11"/>
          <w:rFonts w:ascii="Times New Roman" w:hAnsi="Times New Roman" w:cs="Times New Roman"/>
          <w:sz w:val="22"/>
          <w:szCs w:val="22"/>
        </w:rPr>
        <w:softHyphen/>
        <w:t>ствие с педагогическими работниками и со сверстниками, адекватно передавать информацию и отображать предмет</w:t>
      </w:r>
      <w:r w:rsidRPr="00C41B23">
        <w:rPr>
          <w:rStyle w:val="11"/>
          <w:rFonts w:ascii="Times New Roman" w:hAnsi="Times New Roman" w:cs="Times New Roman"/>
          <w:sz w:val="22"/>
          <w:szCs w:val="22"/>
        </w:rPr>
        <w:softHyphen/>
        <w:t>ное содержание и условия деятельности и речи, учитывать разные мнения и интересы, аргументировать и обосновы</w:t>
      </w:r>
      <w:r w:rsidRPr="00C41B23">
        <w:rPr>
          <w:rStyle w:val="11"/>
          <w:rFonts w:ascii="Times New Roman" w:hAnsi="Times New Roman" w:cs="Times New Roman"/>
          <w:sz w:val="22"/>
          <w:szCs w:val="22"/>
        </w:rPr>
        <w:softHyphen/>
        <w:t>вать свою позицию, задавать вопросы, необходимые для ор</w:t>
      </w:r>
      <w:r w:rsidRPr="00C41B23">
        <w:rPr>
          <w:rStyle w:val="11"/>
          <w:rFonts w:ascii="Times New Roman" w:hAnsi="Times New Roman" w:cs="Times New Roman"/>
          <w:sz w:val="22"/>
          <w:szCs w:val="22"/>
        </w:rPr>
        <w:softHyphen/>
        <w:t>ганизации собственной деятельности и сотрудничества с партнером);</w:t>
      </w:r>
    </w:p>
    <w:p w:rsidR="00AE1E5E" w:rsidRPr="00B42299" w:rsidRDefault="00AE1E5E" w:rsidP="004C5598">
      <w:pPr>
        <w:pStyle w:val="a3"/>
        <w:ind w:left="0" w:firstLine="284"/>
        <w:rPr>
          <w:rStyle w:val="11"/>
          <w:rFonts w:ascii="Times New Roman" w:hAnsi="Times New Roman" w:cs="Times New Roman"/>
          <w:color w:val="auto"/>
          <w:sz w:val="22"/>
          <w:szCs w:val="22"/>
        </w:rPr>
      </w:pPr>
      <w:r w:rsidRPr="00C41B23">
        <w:rPr>
          <w:rStyle w:val="11"/>
          <w:rFonts w:ascii="Times New Roman" w:hAnsi="Times New Roman" w:cs="Times New Roman"/>
          <w:sz w:val="22"/>
          <w:szCs w:val="22"/>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B42299">
        <w:rPr>
          <w:rStyle w:val="11"/>
          <w:rFonts w:ascii="Times New Roman" w:hAnsi="Times New Roman" w:cs="Times New Roman"/>
          <w:sz w:val="22"/>
          <w:szCs w:val="22"/>
        </w:rPr>
        <w:t>по</w:t>
      </w:r>
      <w:r w:rsidRPr="00B42299">
        <w:rPr>
          <w:rStyle w:val="11"/>
          <w:rFonts w:ascii="Times New Roman" w:hAnsi="Times New Roman" w:cs="Times New Roman"/>
          <w:sz w:val="22"/>
          <w:szCs w:val="22"/>
        </w:rPr>
        <w:softHyphen/>
        <w:t>знавательную инициативу в учебном сотрудничестве, осу</w:t>
      </w:r>
      <w:r w:rsidRPr="00B42299">
        <w:rPr>
          <w:rStyle w:val="11"/>
          <w:rFonts w:ascii="Times New Roman" w:hAnsi="Times New Roman" w:cs="Times New Roman"/>
          <w:sz w:val="22"/>
          <w:szCs w:val="22"/>
        </w:rPr>
        <w:softHyphen/>
        <w:t xml:space="preserve">ществлять констатирующий и предвосхищающий контроль </w:t>
      </w:r>
      <w:r w:rsidRPr="00B42299">
        <w:rPr>
          <w:rStyle w:val="11"/>
          <w:rFonts w:ascii="Times New Roman" w:hAnsi="Times New Roman" w:cs="Times New Roman"/>
          <w:color w:val="auto"/>
          <w:sz w:val="22"/>
          <w:szCs w:val="22"/>
        </w:rPr>
        <w:t>по результату и способу действия, актуальный контроль на уровне произвольного внимания).</w:t>
      </w:r>
    </w:p>
    <w:p w:rsidR="00AD1B22" w:rsidRPr="00B42299" w:rsidRDefault="00AD1B22" w:rsidP="00AD1B22">
      <w:pPr>
        <w:pStyle w:val="afb"/>
        <w:rPr>
          <w:sz w:val="22"/>
          <w:szCs w:val="22"/>
        </w:rPr>
      </w:pPr>
      <w:r w:rsidRPr="00B42299">
        <w:rPr>
          <w:sz w:val="22"/>
          <w:szCs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D1B22" w:rsidRPr="00B42299" w:rsidRDefault="00AD1B22" w:rsidP="00AD1B22">
      <w:pPr>
        <w:pStyle w:val="afb"/>
        <w:rPr>
          <w:sz w:val="22"/>
          <w:szCs w:val="22"/>
        </w:rPr>
      </w:pPr>
      <w:r w:rsidRPr="00B42299">
        <w:rPr>
          <w:sz w:val="22"/>
          <w:szCs w:val="22"/>
        </w:rPr>
        <w:t>Формы оценки:</w:t>
      </w:r>
    </w:p>
    <w:p w:rsidR="00AD1B22" w:rsidRPr="00B42299" w:rsidRDefault="00B42299" w:rsidP="00AD1B22">
      <w:pPr>
        <w:pStyle w:val="afb"/>
        <w:rPr>
          <w:sz w:val="22"/>
          <w:szCs w:val="22"/>
        </w:rPr>
      </w:pPr>
      <w:r w:rsidRPr="00B42299">
        <w:rPr>
          <w:sz w:val="22"/>
          <w:szCs w:val="22"/>
        </w:rPr>
        <w:t>-</w:t>
      </w:r>
      <w:r w:rsidR="00AD1B22" w:rsidRPr="00B42299">
        <w:rPr>
          <w:sz w:val="22"/>
          <w:szCs w:val="22"/>
        </w:rPr>
        <w:t>для проверки читательской грамотности - письменная работа на межпредметной основе;</w:t>
      </w:r>
    </w:p>
    <w:p w:rsidR="00AD1B22" w:rsidRPr="00B42299" w:rsidRDefault="00B42299" w:rsidP="00AD1B22">
      <w:pPr>
        <w:pStyle w:val="afb"/>
        <w:rPr>
          <w:sz w:val="22"/>
          <w:szCs w:val="22"/>
        </w:rPr>
      </w:pPr>
      <w:r w:rsidRPr="00B42299">
        <w:rPr>
          <w:sz w:val="22"/>
          <w:szCs w:val="22"/>
        </w:rPr>
        <w:t>-</w:t>
      </w:r>
      <w:r w:rsidR="00AD1B22" w:rsidRPr="00B42299">
        <w:rPr>
          <w:sz w:val="22"/>
          <w:szCs w:val="22"/>
        </w:rPr>
        <w:t>для проверки цифровой грамотности - практическая работа в сочетании с письменной (компьютеризованной) частью;</w:t>
      </w:r>
    </w:p>
    <w:p w:rsidR="00AD1B22" w:rsidRPr="00B42299" w:rsidRDefault="00B42299" w:rsidP="00AD1B22">
      <w:pPr>
        <w:pStyle w:val="afb"/>
        <w:rPr>
          <w:sz w:val="22"/>
          <w:szCs w:val="22"/>
        </w:rPr>
      </w:pPr>
      <w:r w:rsidRPr="00B42299">
        <w:rPr>
          <w:sz w:val="22"/>
          <w:szCs w:val="22"/>
        </w:rPr>
        <w:lastRenderedPageBreak/>
        <w:t>-</w:t>
      </w:r>
      <w:r w:rsidR="00AD1B22" w:rsidRPr="00B42299">
        <w:rPr>
          <w:sz w:val="22"/>
          <w:szCs w:val="22"/>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D1B22" w:rsidRPr="00B42299" w:rsidRDefault="00AD1B22" w:rsidP="00AD1B22">
      <w:pPr>
        <w:pStyle w:val="afb"/>
        <w:rPr>
          <w:sz w:val="22"/>
          <w:szCs w:val="22"/>
        </w:rPr>
      </w:pPr>
      <w:r w:rsidRPr="00B42299">
        <w:rPr>
          <w:sz w:val="22"/>
          <w:szCs w:val="22"/>
        </w:rPr>
        <w:t>Каждый из перечисленных видов диагностики проводится с периодичностью не менее чем один раз в два года.</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Оценка достижения метапредметных результатов осущест</w:t>
      </w:r>
      <w:r w:rsidRPr="00C41B23">
        <w:rPr>
          <w:rStyle w:val="11"/>
          <w:rFonts w:ascii="Times New Roman" w:hAnsi="Times New Roman" w:cs="Times New Roman"/>
          <w:color w:val="000000" w:themeColor="text1"/>
          <w:sz w:val="22"/>
          <w:szCs w:val="22"/>
        </w:rPr>
        <w:softHyphen/>
        <w:t xml:space="preserve">вляется в форме защиты индивидуального учебно- исследовательского проекта. Это отражено в Положении о проектной деятельности в </w:t>
      </w:r>
      <w:r w:rsidRPr="00C41B23">
        <w:rPr>
          <w:color w:val="000000" w:themeColor="text1"/>
          <w:sz w:val="22"/>
          <w:szCs w:val="22"/>
        </w:rPr>
        <w:t>МОУ Улейминской сош им. Героя Советского Союза ДерюгинаА.В.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b/>
          <w:bCs/>
          <w:sz w:val="22"/>
          <w:szCs w:val="22"/>
        </w:rPr>
        <w:t xml:space="preserve">Итоговый проект </w:t>
      </w:r>
      <w:r w:rsidRPr="00C41B23">
        <w:rPr>
          <w:rStyle w:val="11"/>
          <w:rFonts w:ascii="Times New Roman" w:hAnsi="Times New Roman" w:cs="Times New Roman"/>
          <w:sz w:val="22"/>
          <w:szCs w:val="22"/>
        </w:rPr>
        <w:t>представляет собой учебный проект, выпол</w:t>
      </w:r>
      <w:r w:rsidRPr="00C41B23">
        <w:rPr>
          <w:rStyle w:val="11"/>
          <w:rFonts w:ascii="Times New Roman" w:hAnsi="Times New Roman" w:cs="Times New Roman"/>
          <w:sz w:val="22"/>
          <w:szCs w:val="22"/>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C41B23">
        <w:rPr>
          <w:rStyle w:val="11"/>
          <w:rFonts w:ascii="Times New Roman" w:hAnsi="Times New Roman" w:cs="Times New Roman"/>
          <w:sz w:val="22"/>
          <w:szCs w:val="22"/>
        </w:rPr>
        <w:softHyphen/>
        <w:t>ных областей знаний и/или видов деятельности и способность проектировать и осуществлять целесообразную и результатив</w:t>
      </w:r>
      <w:r w:rsidRPr="00C41B23">
        <w:rPr>
          <w:rStyle w:val="11"/>
          <w:rFonts w:ascii="Times New Roman" w:hAnsi="Times New Roman" w:cs="Times New Roman"/>
          <w:sz w:val="22"/>
          <w:szCs w:val="22"/>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Результатом (продуктом) проектной деятельности может быть одна из  следующих работ:</w:t>
      </w:r>
    </w:p>
    <w:p w:rsidR="00AE1E5E" w:rsidRPr="00C41B23" w:rsidRDefault="00AE1E5E" w:rsidP="004C5598">
      <w:pPr>
        <w:pStyle w:val="a3"/>
        <w:tabs>
          <w:tab w:val="left" w:pos="529"/>
        </w:tabs>
        <w:ind w:left="0" w:firstLine="284"/>
        <w:rPr>
          <w:sz w:val="22"/>
          <w:szCs w:val="22"/>
        </w:rPr>
      </w:pPr>
      <w:bookmarkStart w:id="648" w:name="bookmark128"/>
      <w:r w:rsidRPr="00C41B23">
        <w:rPr>
          <w:rStyle w:val="11"/>
          <w:rFonts w:ascii="Times New Roman" w:hAnsi="Times New Roman" w:cs="Times New Roman"/>
          <w:sz w:val="22"/>
          <w:szCs w:val="22"/>
        </w:rPr>
        <w:t>а</w:t>
      </w:r>
      <w:bookmarkEnd w:id="648"/>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письменная работа (эссе, реферат, аналитические матери</w:t>
      </w:r>
      <w:r w:rsidRPr="00C41B23">
        <w:rPr>
          <w:rStyle w:val="11"/>
          <w:rFonts w:ascii="Times New Roman" w:hAnsi="Times New Roman" w:cs="Times New Roman"/>
          <w:sz w:val="22"/>
          <w:szCs w:val="22"/>
        </w:rPr>
        <w:softHyphen/>
        <w:t>алы, обзорные материалы, отчеты о проведенных исследовани</w:t>
      </w:r>
      <w:r w:rsidRPr="00C41B23">
        <w:rPr>
          <w:rStyle w:val="11"/>
          <w:rFonts w:ascii="Times New Roman" w:hAnsi="Times New Roman" w:cs="Times New Roman"/>
          <w:sz w:val="22"/>
          <w:szCs w:val="22"/>
        </w:rPr>
        <w:softHyphen/>
        <w:t>ях, стендовый доклад и др.);</w:t>
      </w:r>
    </w:p>
    <w:p w:rsidR="00AE1E5E" w:rsidRPr="00C41B23" w:rsidRDefault="00AE1E5E" w:rsidP="004C5598">
      <w:pPr>
        <w:pStyle w:val="a3"/>
        <w:tabs>
          <w:tab w:val="left" w:pos="524"/>
        </w:tabs>
        <w:ind w:left="0" w:firstLine="284"/>
        <w:rPr>
          <w:sz w:val="22"/>
          <w:szCs w:val="22"/>
        </w:rPr>
      </w:pPr>
      <w:bookmarkStart w:id="649" w:name="bookmark129"/>
      <w:r w:rsidRPr="00C41B23">
        <w:rPr>
          <w:rStyle w:val="11"/>
          <w:rFonts w:ascii="Times New Roman" w:hAnsi="Times New Roman" w:cs="Times New Roman"/>
          <w:sz w:val="22"/>
          <w:szCs w:val="22"/>
        </w:rPr>
        <w:t>б</w:t>
      </w:r>
      <w:bookmarkEnd w:id="649"/>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художественная творческая работа (в области литерату</w:t>
      </w:r>
      <w:r w:rsidRPr="00C41B23">
        <w:rPr>
          <w:rStyle w:val="11"/>
          <w:rFonts w:ascii="Times New Roman" w:hAnsi="Times New Roman" w:cs="Times New Roman"/>
          <w:sz w:val="22"/>
          <w:szCs w:val="22"/>
        </w:rPr>
        <w:softHyphen/>
        <w:t>ры, музыки, изобразительного искусства, экранных искусств), представленная в виде прозаического или стихотворного про</w:t>
      </w:r>
      <w:r w:rsidRPr="00C41B23">
        <w:rPr>
          <w:rStyle w:val="11"/>
          <w:rFonts w:ascii="Times New Roman" w:hAnsi="Times New Roman" w:cs="Times New Roman"/>
          <w:sz w:val="22"/>
          <w:szCs w:val="22"/>
        </w:rPr>
        <w:softHyphen/>
        <w:t>изведения, инсценировки, художественной декламации, ис</w:t>
      </w:r>
      <w:r w:rsidRPr="00C41B23">
        <w:rPr>
          <w:rStyle w:val="11"/>
          <w:rFonts w:ascii="Times New Roman" w:hAnsi="Times New Roman" w:cs="Times New Roman"/>
          <w:sz w:val="22"/>
          <w:szCs w:val="22"/>
        </w:rPr>
        <w:softHyphen/>
        <w:t>полнения музыкального произведения, компьютерной анима</w:t>
      </w:r>
      <w:r w:rsidRPr="00C41B23">
        <w:rPr>
          <w:rStyle w:val="11"/>
          <w:rFonts w:ascii="Times New Roman" w:hAnsi="Times New Roman" w:cs="Times New Roman"/>
          <w:sz w:val="22"/>
          <w:szCs w:val="22"/>
        </w:rPr>
        <w:softHyphen/>
        <w:t>ции и др.;</w:t>
      </w:r>
    </w:p>
    <w:p w:rsidR="00AE1E5E" w:rsidRPr="00C41B23" w:rsidRDefault="00AE1E5E" w:rsidP="004C5598">
      <w:pPr>
        <w:pStyle w:val="a3"/>
        <w:tabs>
          <w:tab w:val="left" w:pos="534"/>
        </w:tabs>
        <w:ind w:left="0" w:firstLine="284"/>
        <w:rPr>
          <w:sz w:val="22"/>
          <w:szCs w:val="22"/>
        </w:rPr>
      </w:pPr>
      <w:bookmarkStart w:id="650" w:name="bookmark130"/>
      <w:r w:rsidRPr="00C41B23">
        <w:rPr>
          <w:rStyle w:val="11"/>
          <w:rFonts w:ascii="Times New Roman" w:hAnsi="Times New Roman" w:cs="Times New Roman"/>
          <w:sz w:val="22"/>
          <w:szCs w:val="22"/>
        </w:rPr>
        <w:t>в</w:t>
      </w:r>
      <w:bookmarkEnd w:id="65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материальный объект, макет, иное конструкторское изде</w:t>
      </w:r>
      <w:r w:rsidRPr="00C41B23">
        <w:rPr>
          <w:rStyle w:val="11"/>
          <w:rFonts w:ascii="Times New Roman" w:hAnsi="Times New Roman" w:cs="Times New Roman"/>
          <w:sz w:val="22"/>
          <w:szCs w:val="22"/>
        </w:rPr>
        <w:softHyphen/>
        <w:t>лие;</w:t>
      </w:r>
    </w:p>
    <w:p w:rsidR="00AE1E5E" w:rsidRPr="00C41B23" w:rsidRDefault="00AE1E5E" w:rsidP="004C5598">
      <w:pPr>
        <w:pStyle w:val="a3"/>
        <w:tabs>
          <w:tab w:val="left" w:pos="529"/>
        </w:tabs>
        <w:ind w:left="0" w:firstLine="284"/>
        <w:rPr>
          <w:rStyle w:val="11"/>
          <w:rFonts w:ascii="Times New Roman" w:hAnsi="Times New Roman" w:cs="Times New Roman"/>
          <w:sz w:val="22"/>
          <w:szCs w:val="22"/>
        </w:rPr>
      </w:pPr>
      <w:bookmarkStart w:id="651" w:name="bookmark131"/>
      <w:r w:rsidRPr="00C41B23">
        <w:rPr>
          <w:rStyle w:val="11"/>
          <w:rFonts w:ascii="Times New Roman" w:hAnsi="Times New Roman" w:cs="Times New Roman"/>
          <w:sz w:val="22"/>
          <w:szCs w:val="22"/>
        </w:rPr>
        <w:t>г</w:t>
      </w:r>
      <w:bookmarkEnd w:id="65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отчетные материалы по социальному проекту, которые мо</w:t>
      </w:r>
      <w:r w:rsidRPr="00C41B23">
        <w:rPr>
          <w:rStyle w:val="11"/>
          <w:rFonts w:ascii="Times New Roman" w:hAnsi="Times New Roman" w:cs="Times New Roman"/>
          <w:sz w:val="22"/>
          <w:szCs w:val="22"/>
        </w:rPr>
        <w:softHyphen/>
        <w:t>гут включать как тексты, так и мультимедийные продукты.</w:t>
      </w:r>
    </w:p>
    <w:p w:rsidR="00AE1E5E" w:rsidRPr="00C41B23" w:rsidRDefault="00AE1E5E" w:rsidP="004C5598">
      <w:pPr>
        <w:pStyle w:val="a3"/>
        <w:tabs>
          <w:tab w:val="left" w:pos="529"/>
        </w:tabs>
        <w:ind w:left="0" w:firstLine="284"/>
        <w:rPr>
          <w:sz w:val="22"/>
          <w:szCs w:val="22"/>
        </w:rPr>
      </w:pPr>
      <w:r w:rsidRPr="00C41B23">
        <w:rPr>
          <w:sz w:val="22"/>
          <w:szCs w:val="22"/>
        </w:rPr>
        <w:t xml:space="preserve">Требования МОУ Улейминской сош им. Героя Советского Союза ДерюгинаА.В. к организации проектной деятельности, к </w:t>
      </w:r>
      <w:r w:rsidRPr="00C41B23">
        <w:rPr>
          <w:sz w:val="22"/>
          <w:szCs w:val="22"/>
        </w:rPr>
        <w:lastRenderedPageBreak/>
        <w:t>содержанию и направленности проекта, а также критерии оценки проектной работы разработаны и изложены в Положении МОУ Улейминской сош им. Героя Советского Союза ДерюгинаА.В о проектной деятельности учащихся.</w:t>
      </w:r>
    </w:p>
    <w:p w:rsidR="00AE1E5E" w:rsidRPr="00C41B23" w:rsidRDefault="00AE1E5E" w:rsidP="004C5598">
      <w:pPr>
        <w:widowControl/>
        <w:adjustRightInd w:val="0"/>
        <w:ind w:firstLine="284"/>
        <w:jc w:val="both"/>
        <w:rPr>
          <w:rFonts w:eastAsiaTheme="minorHAnsi"/>
        </w:rPr>
      </w:pPr>
      <w:r w:rsidRPr="00C41B23">
        <w:rPr>
          <w:rFonts w:eastAsiaTheme="minorHAnsi"/>
        </w:rPr>
        <w:t xml:space="preserve">Защита проекта осуществляется на школьной конференции в конце учебного года. Результаты выполнения проекта оцениваются по итогам рассмотрения комиссией представленного продукта. </w:t>
      </w:r>
    </w:p>
    <w:p w:rsidR="00AE1E5E" w:rsidRPr="00C41B23" w:rsidRDefault="00AE1E5E" w:rsidP="004C5598">
      <w:pPr>
        <w:pStyle w:val="30"/>
        <w:spacing w:after="0" w:line="240" w:lineRule="auto"/>
        <w:ind w:firstLine="284"/>
        <w:jc w:val="both"/>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Особенности оценки предметных результатов</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Оценка предметных результатов представляет собой оценку достижения обучающимся планируемых результатов по от</w:t>
      </w:r>
      <w:r w:rsidRPr="00C41B23">
        <w:rPr>
          <w:rStyle w:val="11"/>
          <w:rFonts w:ascii="Times New Roman" w:hAnsi="Times New Roman" w:cs="Times New Roman"/>
          <w:sz w:val="22"/>
          <w:szCs w:val="22"/>
        </w:rPr>
        <w:softHyphen/>
        <w:t>дельным предметам. Основой для оценки предметных резуль</w:t>
      </w:r>
      <w:r w:rsidRPr="00C41B23">
        <w:rPr>
          <w:rStyle w:val="11"/>
          <w:rFonts w:ascii="Times New Roman" w:hAnsi="Times New Roman" w:cs="Times New Roman"/>
          <w:sz w:val="22"/>
          <w:szCs w:val="22"/>
        </w:rPr>
        <w:softHyphen/>
        <w:t>татов являются положения ФГОС ООО, представленные в раз</w:t>
      </w:r>
      <w:r w:rsidRPr="00C41B23">
        <w:rPr>
          <w:rStyle w:val="11"/>
          <w:rFonts w:ascii="Times New Roman" w:hAnsi="Times New Roman" w:cs="Times New Roman"/>
          <w:sz w:val="22"/>
          <w:szCs w:val="22"/>
        </w:rPr>
        <w:softHyphen/>
        <w:t>делах I «Общие положения» и IV «Требования к результатам освоения программы основного общего образования».</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Формирование предметных результатов обеспечивается каж</w:t>
      </w:r>
      <w:r w:rsidRPr="00C41B23">
        <w:rPr>
          <w:rStyle w:val="11"/>
          <w:rFonts w:ascii="Times New Roman" w:hAnsi="Times New Roman" w:cs="Times New Roman"/>
          <w:sz w:val="22"/>
          <w:szCs w:val="22"/>
        </w:rPr>
        <w:softHyphen/>
        <w:t>дым учебным предметом.</w:t>
      </w:r>
    </w:p>
    <w:p w:rsidR="00AE1E5E" w:rsidRPr="00C41B23" w:rsidRDefault="00AE1E5E" w:rsidP="004C5598">
      <w:pPr>
        <w:pStyle w:val="a3"/>
        <w:ind w:left="0" w:firstLine="284"/>
        <w:rPr>
          <w:sz w:val="22"/>
          <w:szCs w:val="22"/>
        </w:rPr>
      </w:pPr>
      <w:r w:rsidRPr="00C41B23">
        <w:rPr>
          <w:rStyle w:val="11"/>
          <w:rFonts w:ascii="Times New Roman" w:hAnsi="Times New Roman" w:cs="Times New Roman"/>
          <w:sz w:val="22"/>
          <w:szCs w:val="22"/>
        </w:rPr>
        <w:t>Основным предметом оценки в соответствии с требованиями ФГОС ООО является способность к решению учебно-познава</w:t>
      </w:r>
      <w:r w:rsidRPr="00C41B23">
        <w:rPr>
          <w:rStyle w:val="11"/>
          <w:rFonts w:ascii="Times New Roman" w:hAnsi="Times New Roman" w:cs="Times New Roman"/>
          <w:sz w:val="22"/>
          <w:szCs w:val="22"/>
        </w:rPr>
        <w:softHyphen/>
        <w:t>тельных и учебно-практических задач, основанных на изучае</w:t>
      </w:r>
      <w:r w:rsidRPr="00C41B23">
        <w:rPr>
          <w:rStyle w:val="11"/>
          <w:rFonts w:ascii="Times New Roman" w:hAnsi="Times New Roman" w:cs="Times New Roman"/>
          <w:sz w:val="22"/>
          <w:szCs w:val="22"/>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C41B23">
        <w:rPr>
          <w:rStyle w:val="11"/>
          <w:rFonts w:ascii="Times New Roman" w:hAnsi="Times New Roman" w:cs="Times New Roman"/>
          <w:sz w:val="22"/>
          <w:szCs w:val="22"/>
        </w:rPr>
        <w:softHyphen/>
        <w:t>тивных) действий, а также компетентностей, релевантных со</w:t>
      </w:r>
      <w:r w:rsidRPr="00C41B23">
        <w:rPr>
          <w:rStyle w:val="11"/>
          <w:rFonts w:ascii="Times New Roman" w:hAnsi="Times New Roman" w:cs="Times New Roman"/>
          <w:sz w:val="22"/>
          <w:szCs w:val="22"/>
        </w:rPr>
        <w:softHyphen/>
        <w:t>ответствующим моделям функциональной (математической, естественно-научной, читательской и др.).</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sz w:val="22"/>
          <w:szCs w:val="22"/>
        </w:rPr>
        <w:t xml:space="preserve">Оценка предметных результатов ведется каждым учителем в ходе процедур текущего, тематического, промежуточного и итогового </w:t>
      </w:r>
      <w:r w:rsidRPr="00C41B23">
        <w:rPr>
          <w:rStyle w:val="11"/>
          <w:rFonts w:ascii="Times New Roman" w:hAnsi="Times New Roman" w:cs="Times New Roman"/>
          <w:color w:val="000000" w:themeColor="text1"/>
          <w:sz w:val="22"/>
          <w:szCs w:val="22"/>
        </w:rPr>
        <w:t>контроля, а также администрацией образователь</w:t>
      </w:r>
      <w:r w:rsidRPr="00C41B23">
        <w:rPr>
          <w:rStyle w:val="11"/>
          <w:rFonts w:ascii="Times New Roman" w:hAnsi="Times New Roman" w:cs="Times New Roman"/>
          <w:color w:val="000000" w:themeColor="text1"/>
          <w:sz w:val="22"/>
          <w:szCs w:val="22"/>
        </w:rPr>
        <w:softHyphen/>
        <w:t>ной организации в ходе внутришкольного мониторинга.</w:t>
      </w:r>
    </w:p>
    <w:p w:rsidR="00AE1E5E" w:rsidRPr="00C41B23" w:rsidRDefault="00AE1E5E" w:rsidP="00B42299">
      <w:pPr>
        <w:pStyle w:val="Heading1"/>
        <w:spacing w:before="73"/>
        <w:ind w:right="57"/>
        <w:jc w:val="both"/>
        <w:rPr>
          <w:color w:val="000000" w:themeColor="text1"/>
          <w:sz w:val="22"/>
          <w:szCs w:val="22"/>
        </w:rPr>
      </w:pPr>
      <w:r w:rsidRPr="00C41B23">
        <w:rPr>
          <w:rStyle w:val="11"/>
          <w:rFonts w:ascii="Times New Roman" w:hAnsi="Times New Roman" w:cs="Times New Roman"/>
          <w:color w:val="000000" w:themeColor="text1"/>
          <w:sz w:val="22"/>
          <w:szCs w:val="22"/>
        </w:rPr>
        <w:t>Особенности оценки по отдельному предмету фиксируются в приложении</w:t>
      </w:r>
      <w:r w:rsidR="00A44788" w:rsidRPr="00C41B23">
        <w:rPr>
          <w:rStyle w:val="11"/>
          <w:rFonts w:ascii="Times New Roman" w:hAnsi="Times New Roman" w:cs="Times New Roman"/>
          <w:color w:val="000000" w:themeColor="text1"/>
          <w:sz w:val="22"/>
          <w:szCs w:val="22"/>
        </w:rPr>
        <w:t xml:space="preserve"> </w:t>
      </w:r>
      <w:r w:rsidR="003D6AA4" w:rsidRPr="00C41B23">
        <w:rPr>
          <w:rStyle w:val="11"/>
          <w:rFonts w:ascii="Times New Roman" w:hAnsi="Times New Roman" w:cs="Times New Roman"/>
          <w:color w:val="000000" w:themeColor="text1"/>
          <w:sz w:val="22"/>
          <w:szCs w:val="22"/>
        </w:rPr>
        <w:t>5</w:t>
      </w:r>
      <w:r w:rsidR="003D6AA4" w:rsidRPr="00C41B23">
        <w:rPr>
          <w:color w:val="000000" w:themeColor="text1"/>
          <w:sz w:val="22"/>
          <w:szCs w:val="22"/>
        </w:rPr>
        <w:t xml:space="preserve"> в «Положении о критериях</w:t>
      </w:r>
      <w:r w:rsidR="003D6AA4" w:rsidRPr="00C41B23">
        <w:rPr>
          <w:color w:val="000000" w:themeColor="text1"/>
          <w:spacing w:val="1"/>
          <w:sz w:val="22"/>
          <w:szCs w:val="22"/>
        </w:rPr>
        <w:t xml:space="preserve"> </w:t>
      </w:r>
      <w:r w:rsidR="003D6AA4" w:rsidRPr="00C41B23">
        <w:rPr>
          <w:color w:val="000000" w:themeColor="text1"/>
          <w:sz w:val="22"/>
          <w:szCs w:val="22"/>
        </w:rPr>
        <w:t>оценивания предметных результатов</w:t>
      </w:r>
      <w:r w:rsidR="003D6AA4" w:rsidRPr="00C41B23">
        <w:rPr>
          <w:color w:val="000000" w:themeColor="text1"/>
          <w:spacing w:val="1"/>
          <w:sz w:val="22"/>
          <w:szCs w:val="22"/>
        </w:rPr>
        <w:t xml:space="preserve"> </w:t>
      </w:r>
      <w:r w:rsidR="003D6AA4" w:rsidRPr="00C41B23">
        <w:rPr>
          <w:color w:val="000000" w:themeColor="text1"/>
          <w:sz w:val="22"/>
          <w:szCs w:val="22"/>
        </w:rPr>
        <w:t>обучающихся</w:t>
      </w:r>
      <w:r w:rsidR="003D6AA4" w:rsidRPr="00C41B23">
        <w:rPr>
          <w:color w:val="000000" w:themeColor="text1"/>
          <w:spacing w:val="-57"/>
          <w:sz w:val="22"/>
          <w:szCs w:val="22"/>
        </w:rPr>
        <w:t xml:space="preserve"> </w:t>
      </w:r>
      <w:r w:rsidR="003D6AA4" w:rsidRPr="00C41B23">
        <w:rPr>
          <w:color w:val="000000" w:themeColor="text1"/>
          <w:sz w:val="22"/>
          <w:szCs w:val="22"/>
        </w:rPr>
        <w:t>на</w:t>
      </w:r>
      <w:r w:rsidR="003D6AA4" w:rsidRPr="00C41B23">
        <w:rPr>
          <w:color w:val="000000" w:themeColor="text1"/>
          <w:spacing w:val="-1"/>
          <w:sz w:val="22"/>
          <w:szCs w:val="22"/>
        </w:rPr>
        <w:t xml:space="preserve"> </w:t>
      </w:r>
      <w:r w:rsidR="003D6AA4" w:rsidRPr="00C41B23">
        <w:rPr>
          <w:color w:val="000000" w:themeColor="text1"/>
          <w:sz w:val="22"/>
          <w:szCs w:val="22"/>
        </w:rPr>
        <w:t xml:space="preserve">уровне </w:t>
      </w:r>
      <w:r w:rsidR="003D6AA4" w:rsidRPr="00C41B23">
        <w:rPr>
          <w:color w:val="000000" w:themeColor="text1"/>
          <w:spacing w:val="-1"/>
          <w:sz w:val="22"/>
          <w:szCs w:val="22"/>
        </w:rPr>
        <w:t xml:space="preserve">основного </w:t>
      </w:r>
      <w:r w:rsidR="003D6AA4" w:rsidRPr="00C41B23">
        <w:rPr>
          <w:color w:val="000000" w:themeColor="text1"/>
          <w:spacing w:val="-3"/>
          <w:sz w:val="22"/>
          <w:szCs w:val="22"/>
        </w:rPr>
        <w:t xml:space="preserve"> </w:t>
      </w:r>
      <w:r w:rsidR="003D6AA4" w:rsidRPr="00C41B23">
        <w:rPr>
          <w:color w:val="000000" w:themeColor="text1"/>
          <w:sz w:val="22"/>
          <w:szCs w:val="22"/>
        </w:rPr>
        <w:t xml:space="preserve">общего образования </w:t>
      </w:r>
      <w:r w:rsidR="003D6AA4" w:rsidRPr="00C41B23">
        <w:rPr>
          <w:rStyle w:val="11"/>
          <w:rFonts w:ascii="Times New Roman" w:hAnsi="Times New Roman" w:cs="Times New Roman"/>
          <w:color w:val="000000" w:themeColor="text1"/>
          <w:sz w:val="22"/>
          <w:szCs w:val="22"/>
        </w:rPr>
        <w:t xml:space="preserve"> </w:t>
      </w:r>
      <w:r w:rsidRPr="00C41B23">
        <w:rPr>
          <w:rStyle w:val="11"/>
          <w:rFonts w:ascii="Times New Roman" w:hAnsi="Times New Roman" w:cs="Times New Roman"/>
          <w:color w:val="000000" w:themeColor="text1"/>
          <w:sz w:val="22"/>
          <w:szCs w:val="22"/>
        </w:rPr>
        <w:t>к образовательной программе, которая утвержда</w:t>
      </w:r>
      <w:r w:rsidRPr="00C41B23">
        <w:rPr>
          <w:rStyle w:val="11"/>
          <w:rFonts w:ascii="Times New Roman" w:hAnsi="Times New Roman" w:cs="Times New Roman"/>
          <w:color w:val="000000" w:themeColor="text1"/>
          <w:sz w:val="22"/>
          <w:szCs w:val="22"/>
        </w:rPr>
        <w:softHyphen/>
        <w:t>ется педагогическим советом образовательной организации и доводится до сведения учащихся и их родителей (законных представителей). Описание включ</w:t>
      </w:r>
      <w:r w:rsidR="003D6AA4" w:rsidRPr="00C41B23">
        <w:rPr>
          <w:rStyle w:val="11"/>
          <w:rFonts w:ascii="Times New Roman" w:hAnsi="Times New Roman" w:cs="Times New Roman"/>
          <w:color w:val="000000" w:themeColor="text1"/>
          <w:sz w:val="22"/>
          <w:szCs w:val="22"/>
        </w:rPr>
        <w:t>ает</w:t>
      </w:r>
      <w:r w:rsidRPr="00C41B23">
        <w:rPr>
          <w:rStyle w:val="11"/>
          <w:rFonts w:ascii="Times New Roman" w:hAnsi="Times New Roman" w:cs="Times New Roman"/>
          <w:color w:val="000000" w:themeColor="text1"/>
          <w:sz w:val="22"/>
          <w:szCs w:val="22"/>
        </w:rPr>
        <w:t>:</w:t>
      </w:r>
    </w:p>
    <w:p w:rsidR="00AE1E5E" w:rsidRPr="00C41B23"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 список итоговых планируемых результатов с указанием эта</w:t>
      </w:r>
      <w:r w:rsidRPr="00C41B23">
        <w:rPr>
          <w:rStyle w:val="11"/>
          <w:rFonts w:ascii="Times New Roman" w:hAnsi="Times New Roman" w:cs="Times New Roman"/>
          <w:color w:val="000000" w:themeColor="text1"/>
          <w:sz w:val="22"/>
          <w:szCs w:val="22"/>
        </w:rPr>
        <w:softHyphen/>
        <w:t>пов их формирования и способов оценки (например, теку- щая/тематическая; устно/письменно/практика);</w:t>
      </w:r>
    </w:p>
    <w:p w:rsidR="00AE1E5E" w:rsidRPr="00AA76A7" w:rsidRDefault="00AE1E5E" w:rsidP="004C5598">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lastRenderedPageBreak/>
        <w:t>—требования к выставлению отметок за промежуточную атте</w:t>
      </w:r>
      <w:r w:rsidRPr="00C41B23">
        <w:rPr>
          <w:rStyle w:val="11"/>
          <w:rFonts w:ascii="Times New Roman" w:hAnsi="Times New Roman" w:cs="Times New Roman"/>
          <w:color w:val="000000" w:themeColor="text1"/>
          <w:sz w:val="22"/>
          <w:szCs w:val="22"/>
        </w:rPr>
        <w:softHyphen/>
        <w:t xml:space="preserve">стацию (при необходимости — с учетом степени </w:t>
      </w:r>
      <w:r w:rsidRPr="00AA76A7">
        <w:rPr>
          <w:rStyle w:val="11"/>
          <w:rFonts w:ascii="Times New Roman" w:hAnsi="Times New Roman" w:cs="Times New Roman"/>
          <w:color w:val="000000" w:themeColor="text1"/>
          <w:sz w:val="22"/>
          <w:szCs w:val="22"/>
        </w:rPr>
        <w:t>значимости отметок за отдельные оценочные процедуры);</w:t>
      </w:r>
    </w:p>
    <w:p w:rsidR="00AE1E5E" w:rsidRPr="00AA76A7" w:rsidRDefault="00AE1E5E" w:rsidP="004C5598">
      <w:pPr>
        <w:pStyle w:val="a3"/>
        <w:ind w:left="0" w:firstLine="284"/>
        <w:rPr>
          <w:rStyle w:val="11"/>
          <w:rFonts w:ascii="Times New Roman" w:hAnsi="Times New Roman" w:cs="Times New Roman"/>
          <w:color w:val="000000" w:themeColor="text1"/>
          <w:sz w:val="22"/>
          <w:szCs w:val="22"/>
        </w:rPr>
      </w:pPr>
      <w:r w:rsidRPr="00AA76A7">
        <w:rPr>
          <w:rStyle w:val="11"/>
          <w:rFonts w:ascii="Times New Roman" w:hAnsi="Times New Roman" w:cs="Times New Roman"/>
          <w:color w:val="000000" w:themeColor="text1"/>
          <w:sz w:val="22"/>
          <w:szCs w:val="22"/>
        </w:rPr>
        <w:t xml:space="preserve">—график контрольных мероприятий. </w:t>
      </w:r>
    </w:p>
    <w:p w:rsidR="00AE1E5E" w:rsidRPr="00AA76A7" w:rsidRDefault="00AE1E5E" w:rsidP="00AE1E5E">
      <w:pPr>
        <w:pStyle w:val="a3"/>
        <w:ind w:left="0" w:firstLine="567"/>
        <w:rPr>
          <w:rStyle w:val="11"/>
          <w:rFonts w:ascii="Times New Roman" w:hAnsi="Times New Roman" w:cs="Times New Roman"/>
          <w:sz w:val="22"/>
          <w:szCs w:val="22"/>
        </w:rPr>
      </w:pPr>
    </w:p>
    <w:p w:rsidR="00AE1E5E" w:rsidRPr="00AA76A7" w:rsidRDefault="00AE1E5E" w:rsidP="00AE1E5E">
      <w:pPr>
        <w:pStyle w:val="a3"/>
        <w:ind w:left="0" w:firstLine="567"/>
        <w:rPr>
          <w:b/>
          <w:sz w:val="22"/>
          <w:szCs w:val="22"/>
        </w:rPr>
      </w:pPr>
    </w:p>
    <w:p w:rsidR="00AE1E5E" w:rsidRPr="00AA76A7" w:rsidRDefault="00AE1E5E" w:rsidP="00F430C9">
      <w:pPr>
        <w:pStyle w:val="32"/>
        <w:keepNext/>
        <w:keepLines/>
        <w:numPr>
          <w:ilvl w:val="0"/>
          <w:numId w:val="4"/>
        </w:numPr>
        <w:tabs>
          <w:tab w:val="left" w:pos="649"/>
        </w:tabs>
        <w:spacing w:after="0" w:line="240" w:lineRule="auto"/>
        <w:ind w:firstLine="567"/>
        <w:jc w:val="both"/>
        <w:rPr>
          <w:rStyle w:val="31"/>
          <w:rFonts w:ascii="Times New Roman" w:hAnsi="Times New Roman" w:cs="Times New Roman"/>
          <w:b/>
          <w:color w:val="auto"/>
          <w:sz w:val="22"/>
          <w:szCs w:val="22"/>
        </w:rPr>
      </w:pPr>
      <w:bookmarkStart w:id="652" w:name="bookmark136"/>
      <w:bookmarkStart w:id="653" w:name="bookmark137"/>
      <w:bookmarkStart w:id="654" w:name="bookmark139"/>
      <w:r w:rsidRPr="00AA76A7">
        <w:rPr>
          <w:rStyle w:val="31"/>
          <w:rFonts w:ascii="Times New Roman" w:hAnsi="Times New Roman" w:cs="Times New Roman"/>
          <w:b/>
          <w:sz w:val="22"/>
          <w:szCs w:val="22"/>
        </w:rPr>
        <w:t>Организация и содержание оценочных процедур</w:t>
      </w:r>
      <w:bookmarkEnd w:id="652"/>
      <w:bookmarkEnd w:id="653"/>
      <w:bookmarkEnd w:id="654"/>
    </w:p>
    <w:p w:rsidR="00AE1E5E" w:rsidRPr="00AA76A7" w:rsidRDefault="00AE1E5E" w:rsidP="00AE1E5E">
      <w:pPr>
        <w:pStyle w:val="32"/>
        <w:keepNext/>
        <w:keepLines/>
        <w:tabs>
          <w:tab w:val="left" w:pos="649"/>
        </w:tabs>
        <w:spacing w:after="0" w:line="240" w:lineRule="auto"/>
        <w:ind w:firstLine="567"/>
        <w:jc w:val="both"/>
        <w:rPr>
          <w:rFonts w:ascii="Times New Roman" w:hAnsi="Times New Roman" w:cs="Times New Roman"/>
          <w:bCs w:val="0"/>
          <w:color w:val="auto"/>
          <w:sz w:val="22"/>
          <w:szCs w:val="22"/>
        </w:rPr>
      </w:pPr>
    </w:p>
    <w:p w:rsidR="00AA76A7" w:rsidRPr="00AA76A7" w:rsidRDefault="00AA76A7" w:rsidP="00AE1E5E">
      <w:pPr>
        <w:pStyle w:val="a3"/>
        <w:ind w:left="0" w:firstLine="567"/>
        <w:rPr>
          <w:color w:val="222222"/>
          <w:sz w:val="22"/>
          <w:szCs w:val="22"/>
          <w:shd w:val="clear" w:color="auto" w:fill="FFFFFF"/>
        </w:rPr>
      </w:pPr>
      <w:r w:rsidRPr="00AA76A7">
        <w:rPr>
          <w:color w:val="222222"/>
          <w:sz w:val="22"/>
          <w:szCs w:val="22"/>
          <w:shd w:val="clear" w:color="auto" w:fill="FFFFFF"/>
        </w:rPr>
        <w:t>Внутренняя оценка включает:</w:t>
      </w:r>
    </w:p>
    <w:p w:rsidR="00AA76A7" w:rsidRPr="00AA76A7" w:rsidRDefault="00AA76A7" w:rsidP="00AA76A7">
      <w:r>
        <w:t>-</w:t>
      </w:r>
      <w:r w:rsidRPr="00AA76A7">
        <w:t>стартовую диагностику;</w:t>
      </w:r>
    </w:p>
    <w:p w:rsidR="00AA76A7" w:rsidRPr="00AA76A7" w:rsidRDefault="00AA76A7" w:rsidP="00AA76A7">
      <w:r>
        <w:t>-</w:t>
      </w:r>
      <w:r w:rsidRPr="00AA76A7">
        <w:t xml:space="preserve">  текущую и тематическую оценки;</w:t>
      </w:r>
    </w:p>
    <w:p w:rsidR="00AA76A7" w:rsidRPr="00AA76A7" w:rsidRDefault="00AA76A7" w:rsidP="00AA76A7">
      <w:r>
        <w:rPr>
          <w:color w:val="FF0000"/>
        </w:rPr>
        <w:t>-</w:t>
      </w:r>
      <w:r w:rsidRPr="00AA76A7">
        <w:rPr>
          <w:color w:val="FF0000"/>
        </w:rPr>
        <w:t xml:space="preserve">  </w:t>
      </w:r>
      <w:r w:rsidRPr="00AA76A7">
        <w:t>итоговую оценку;</w:t>
      </w:r>
    </w:p>
    <w:p w:rsidR="00AA76A7" w:rsidRPr="00AA76A7" w:rsidRDefault="00AA76A7" w:rsidP="00AA76A7">
      <w:r w:rsidRPr="00AA76A7">
        <w:t>-  промежуточную аттестацию;</w:t>
      </w:r>
    </w:p>
    <w:p w:rsidR="00AA76A7" w:rsidRPr="00AA76A7" w:rsidRDefault="00AA76A7" w:rsidP="00AA76A7">
      <w:r w:rsidRPr="00AA76A7">
        <w:t>-  психолого-педагогическое наблюдение;</w:t>
      </w:r>
    </w:p>
    <w:p w:rsidR="00AA76A7" w:rsidRPr="00AA76A7" w:rsidRDefault="00AA76A7" w:rsidP="00AA76A7">
      <w:r w:rsidRPr="00AA76A7">
        <w:t>-  внутренний мониторинг образовательных достижений обучающихся.</w:t>
      </w:r>
      <w:r w:rsidRPr="00AA76A7">
        <w:rPr>
          <w:color w:val="222222"/>
        </w:rPr>
        <w:br/>
      </w:r>
    </w:p>
    <w:p w:rsidR="00AE1E5E" w:rsidRPr="00C41B23" w:rsidRDefault="00320B88" w:rsidP="00AA76A7">
      <w:pPr>
        <w:pStyle w:val="copyright-info"/>
        <w:spacing w:before="0" w:beforeAutospacing="0" w:after="150" w:afterAutospacing="0"/>
        <w:rPr>
          <w:sz w:val="22"/>
          <w:szCs w:val="22"/>
        </w:rPr>
      </w:pPr>
      <w:r>
        <w:rPr>
          <w:rStyle w:val="11"/>
          <w:rFonts w:ascii="Times New Roman" w:hAnsi="Times New Roman" w:cs="Times New Roman"/>
          <w:b/>
          <w:bCs/>
          <w:sz w:val="22"/>
          <w:szCs w:val="22"/>
        </w:rPr>
        <w:t xml:space="preserve">         </w:t>
      </w:r>
      <w:r w:rsidR="00AE1E5E" w:rsidRPr="00C41B23">
        <w:rPr>
          <w:rStyle w:val="11"/>
          <w:rFonts w:ascii="Times New Roman" w:hAnsi="Times New Roman" w:cs="Times New Roman"/>
          <w:b/>
          <w:bCs/>
          <w:sz w:val="22"/>
          <w:szCs w:val="22"/>
        </w:rPr>
        <w:t xml:space="preserve">Стартовая диагностика </w:t>
      </w:r>
      <w:r w:rsidR="00AE1E5E" w:rsidRPr="00C41B23">
        <w:rPr>
          <w:rStyle w:val="11"/>
          <w:rFonts w:ascii="Times New Roman" w:hAnsi="Times New Roman" w:cs="Times New Roman"/>
          <w:sz w:val="22"/>
          <w:szCs w:val="22"/>
        </w:rPr>
        <w:t>представляет собой процедуру оцен</w:t>
      </w:r>
      <w:r w:rsidR="00AE1E5E" w:rsidRPr="00C41B23">
        <w:rPr>
          <w:rStyle w:val="11"/>
          <w:rFonts w:ascii="Times New Roman" w:hAnsi="Times New Roman" w:cs="Times New Roman"/>
          <w:sz w:val="22"/>
          <w:szCs w:val="22"/>
        </w:rPr>
        <w:softHyphen/>
        <w:t>ки готовности к обучению на данном уровне образования. Про</w:t>
      </w:r>
      <w:r w:rsidR="00AE1E5E" w:rsidRPr="00C41B23">
        <w:rPr>
          <w:rStyle w:val="11"/>
          <w:rFonts w:ascii="Times New Roman" w:hAnsi="Times New Roman" w:cs="Times New Roman"/>
          <w:sz w:val="22"/>
          <w:szCs w:val="22"/>
        </w:rPr>
        <w:softHyphen/>
        <w:t>водится администрацией образовательной организации в нача</w:t>
      </w:r>
      <w:r w:rsidR="00AE1E5E" w:rsidRPr="00C41B23">
        <w:rPr>
          <w:rStyle w:val="11"/>
          <w:rFonts w:ascii="Times New Roman" w:hAnsi="Times New Roman" w:cs="Times New Roman"/>
          <w:sz w:val="22"/>
          <w:szCs w:val="22"/>
        </w:rPr>
        <w:softHyphen/>
        <w:t>ле 5 класса и выступает как основа (точка отсчета) для оценки динамики образовательных достижений. Объектом оценки яв</w:t>
      </w:r>
      <w:r w:rsidR="00AE1E5E" w:rsidRPr="00C41B23">
        <w:rPr>
          <w:rStyle w:val="11"/>
          <w:rFonts w:ascii="Times New Roman" w:hAnsi="Times New Roman" w:cs="Times New Roman"/>
          <w:sz w:val="22"/>
          <w:szCs w:val="22"/>
        </w:rPr>
        <w:softHyphen/>
        <w:t>ляются: структура мотивации, сформированность учебной де</w:t>
      </w:r>
      <w:r w:rsidR="00AE1E5E" w:rsidRPr="00C41B23">
        <w:rPr>
          <w:rStyle w:val="11"/>
          <w:rFonts w:ascii="Times New Roman" w:hAnsi="Times New Roman" w:cs="Times New Roman"/>
          <w:sz w:val="22"/>
          <w:szCs w:val="22"/>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00AE1E5E" w:rsidRPr="00C41B23">
        <w:rPr>
          <w:rStyle w:val="11"/>
          <w:rFonts w:ascii="Times New Roman" w:hAnsi="Times New Roman" w:cs="Times New Roman"/>
          <w:sz w:val="22"/>
          <w:szCs w:val="22"/>
        </w:rPr>
        <w:softHyphen/>
        <w:t>волическими средствами, логическими операциями</w:t>
      </w:r>
      <w:r w:rsidR="00AE1E5E" w:rsidRPr="00C41B23">
        <w:rPr>
          <w:rStyle w:val="11"/>
          <w:rFonts w:ascii="Times New Roman" w:hAnsi="Times New Roman" w:cs="Times New Roman"/>
          <w:b/>
          <w:bCs/>
          <w:i/>
          <w:iCs/>
          <w:sz w:val="22"/>
          <w:szCs w:val="22"/>
        </w:rPr>
        <w:t>.</w:t>
      </w:r>
      <w:r w:rsidR="00AE1E5E" w:rsidRPr="00C41B23">
        <w:rPr>
          <w:rStyle w:val="11"/>
          <w:rFonts w:ascii="Times New Roman" w:hAnsi="Times New Roman" w:cs="Times New Roman"/>
          <w:sz w:val="22"/>
          <w:szCs w:val="22"/>
        </w:rPr>
        <w:t xml:space="preserve"> Стартовая диагностика может проводиться также учителями с целью оценки готовности к изучению отдельных предметов (разде</w:t>
      </w:r>
      <w:r w:rsidR="00AE1E5E" w:rsidRPr="00C41B23">
        <w:rPr>
          <w:rStyle w:val="11"/>
          <w:rFonts w:ascii="Times New Roman" w:hAnsi="Times New Roman" w:cs="Times New Roman"/>
          <w:sz w:val="22"/>
          <w:szCs w:val="22"/>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Текущая оценка </w:t>
      </w:r>
      <w:r w:rsidRPr="00C41B23">
        <w:rPr>
          <w:rStyle w:val="11"/>
          <w:rFonts w:ascii="Times New Roman" w:hAnsi="Times New Roman" w:cs="Times New Roman"/>
          <w:sz w:val="22"/>
          <w:szCs w:val="22"/>
        </w:rPr>
        <w:t>представляет собой процедуру оценки инди</w:t>
      </w:r>
      <w:r w:rsidRPr="00C41B23">
        <w:rPr>
          <w:rStyle w:val="11"/>
          <w:rFonts w:ascii="Times New Roman" w:hAnsi="Times New Roman" w:cs="Times New Roman"/>
          <w:sz w:val="22"/>
          <w:szCs w:val="22"/>
        </w:rPr>
        <w:softHyphen/>
        <w:t>видуального продвижения в освоении программы учебного предмета. Текущая оценка может быть формирующей, т.е. под</w:t>
      </w:r>
      <w:r w:rsidRPr="00C41B23">
        <w:rPr>
          <w:rStyle w:val="11"/>
          <w:rFonts w:ascii="Times New Roman" w:hAnsi="Times New Roman" w:cs="Times New Roman"/>
          <w:sz w:val="22"/>
          <w:szCs w:val="22"/>
        </w:rPr>
        <w:softHyphen/>
        <w:t>держивающей и направляющей усилия учащегося, и диагно</w:t>
      </w:r>
      <w:r w:rsidRPr="00C41B23">
        <w:rPr>
          <w:rStyle w:val="11"/>
          <w:rFonts w:ascii="Times New Roman" w:hAnsi="Times New Roman" w:cs="Times New Roman"/>
          <w:sz w:val="22"/>
          <w:szCs w:val="22"/>
        </w:rPr>
        <w:softHyphen/>
        <w:t xml:space="preserve">стической, способствующей выявлению и осознанию учителем и учащимся существующих проблем в </w:t>
      </w:r>
      <w:r w:rsidRPr="00C41B23">
        <w:rPr>
          <w:rStyle w:val="11"/>
          <w:rFonts w:ascii="Times New Roman" w:hAnsi="Times New Roman" w:cs="Times New Roman"/>
          <w:sz w:val="22"/>
          <w:szCs w:val="22"/>
        </w:rPr>
        <w:lastRenderedPageBreak/>
        <w:t>обучении. Объектом те</w:t>
      </w:r>
      <w:r w:rsidRPr="00C41B23">
        <w:rPr>
          <w:rStyle w:val="11"/>
          <w:rFonts w:ascii="Times New Roman" w:hAnsi="Times New Roman" w:cs="Times New Roman"/>
          <w:sz w:val="22"/>
          <w:szCs w:val="22"/>
        </w:rPr>
        <w:softHyphen/>
        <w:t>кущей оценки являются тематические планируемые результа</w:t>
      </w:r>
      <w:r w:rsidRPr="00C41B23">
        <w:rPr>
          <w:rStyle w:val="11"/>
          <w:rFonts w:ascii="Times New Roman" w:hAnsi="Times New Roman" w:cs="Times New Roman"/>
          <w:sz w:val="22"/>
          <w:szCs w:val="22"/>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C41B23">
        <w:rPr>
          <w:rStyle w:val="11"/>
          <w:rFonts w:ascii="Times New Roman" w:hAnsi="Times New Roman" w:cs="Times New Roman"/>
          <w:sz w:val="22"/>
          <w:szCs w:val="22"/>
        </w:rPr>
        <w:softHyphen/>
        <w:t>тические работы, творческие работы, индивидуальные и груп</w:t>
      </w:r>
      <w:r w:rsidRPr="00C41B23">
        <w:rPr>
          <w:rStyle w:val="11"/>
          <w:rFonts w:ascii="Times New Roman" w:hAnsi="Times New Roman" w:cs="Times New Roman"/>
          <w:sz w:val="22"/>
          <w:szCs w:val="22"/>
        </w:rPr>
        <w:softHyphen/>
        <w:t>повые формы, само- и взаимооценка, рефлексия, листы про</w:t>
      </w:r>
      <w:r w:rsidRPr="00C41B23">
        <w:rPr>
          <w:rStyle w:val="11"/>
          <w:rFonts w:ascii="Times New Roman" w:hAnsi="Times New Roman" w:cs="Times New Roman"/>
          <w:sz w:val="22"/>
          <w:szCs w:val="22"/>
        </w:rPr>
        <w:softHyphen/>
        <w:t>движения и др.) с учетом особенностей учебного предмета и особенностей контрольно-оценочной деятельности учителя. Ре</w:t>
      </w:r>
      <w:r w:rsidRPr="00C41B23">
        <w:rPr>
          <w:rStyle w:val="11"/>
          <w:rFonts w:ascii="Times New Roman" w:hAnsi="Times New Roman" w:cs="Times New Roman"/>
          <w:sz w:val="22"/>
          <w:szCs w:val="22"/>
        </w:rPr>
        <w:softHyphen/>
        <w:t>зультаты текущей оценки являются основой для индивидуали</w:t>
      </w:r>
      <w:r w:rsidRPr="00C41B23">
        <w:rPr>
          <w:rStyle w:val="11"/>
          <w:rFonts w:ascii="Times New Roman" w:hAnsi="Times New Roman" w:cs="Times New Roman"/>
          <w:sz w:val="22"/>
          <w:szCs w:val="22"/>
        </w:rPr>
        <w:softHyphen/>
        <w:t>зации учебного процесса; при этом отдельные результаты, сви</w:t>
      </w:r>
      <w:r w:rsidRPr="00C41B23">
        <w:rPr>
          <w:rStyle w:val="11"/>
          <w:rFonts w:ascii="Times New Roman" w:hAnsi="Times New Roman" w:cs="Times New Roman"/>
          <w:sz w:val="22"/>
          <w:szCs w:val="22"/>
        </w:rPr>
        <w:softHyphen/>
        <w:t>детельствующие об успешности обучения и достижении тематических результатов в более сжатые (по сравнению с пла</w:t>
      </w:r>
      <w:r w:rsidRPr="00C41B23">
        <w:rPr>
          <w:rStyle w:val="11"/>
          <w:rFonts w:ascii="Times New Roman" w:hAnsi="Times New Roman" w:cs="Times New Roman"/>
          <w:sz w:val="22"/>
          <w:szCs w:val="22"/>
        </w:rPr>
        <w:softHyphen/>
        <w:t>нируемыми учителем) сроки, могут включаться в систему на</w:t>
      </w:r>
      <w:r w:rsidRPr="00C41B23">
        <w:rPr>
          <w:rStyle w:val="11"/>
          <w:rFonts w:ascii="Times New Roman" w:hAnsi="Times New Roman" w:cs="Times New Roman"/>
          <w:sz w:val="22"/>
          <w:szCs w:val="22"/>
        </w:rPr>
        <w:softHyphen/>
        <w:t>копленной оценки и служить основанием, например, для осво</w:t>
      </w:r>
      <w:r w:rsidRPr="00C41B23">
        <w:rPr>
          <w:rStyle w:val="11"/>
          <w:rFonts w:ascii="Times New Roman" w:hAnsi="Times New Roman" w:cs="Times New Roman"/>
          <w:sz w:val="22"/>
          <w:szCs w:val="22"/>
        </w:rPr>
        <w:softHyphen/>
        <w:t>бождения ученика от необходимости выполнять тематическую проверочную работу.</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sz w:val="22"/>
          <w:szCs w:val="22"/>
        </w:rPr>
        <w:t xml:space="preserve">Тематическая оценка </w:t>
      </w:r>
      <w:r w:rsidRPr="00C41B23">
        <w:rPr>
          <w:rStyle w:val="11"/>
          <w:rFonts w:ascii="Times New Roman" w:hAnsi="Times New Roman" w:cs="Times New Roman"/>
          <w:sz w:val="22"/>
          <w:szCs w:val="22"/>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C41B23">
        <w:rPr>
          <w:rStyle w:val="11"/>
          <w:rFonts w:ascii="Times New Roman" w:hAnsi="Times New Roman" w:cs="Times New Roman"/>
          <w:sz w:val="22"/>
          <w:szCs w:val="22"/>
        </w:rPr>
        <w:softHyphen/>
        <w:t>плектах, рекомендованных Министерством просвещения РФ. По предметам, вводимым образовательной организацией само</w:t>
      </w:r>
      <w:r w:rsidRPr="00C41B23">
        <w:rPr>
          <w:rStyle w:val="11"/>
          <w:rFonts w:ascii="Times New Roman" w:hAnsi="Times New Roman" w:cs="Times New Roman"/>
          <w:sz w:val="22"/>
          <w:szCs w:val="22"/>
        </w:rPr>
        <w:softHyphen/>
        <w:t>стоятельно, тематические планируемые результаты устанавли</w:t>
      </w:r>
      <w:r w:rsidRPr="00C41B23">
        <w:rPr>
          <w:rStyle w:val="11"/>
          <w:rFonts w:ascii="Times New Roman" w:hAnsi="Times New Roman" w:cs="Times New Roman"/>
          <w:sz w:val="22"/>
          <w:szCs w:val="22"/>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C41B23">
        <w:rPr>
          <w:rStyle w:val="11"/>
          <w:rFonts w:ascii="Times New Roman" w:hAnsi="Times New Roman" w:cs="Times New Roman"/>
          <w:sz w:val="22"/>
          <w:szCs w:val="22"/>
        </w:rPr>
        <w:softHyphen/>
        <w:t>зультаты тематической оценки являются основанием для кор</w:t>
      </w:r>
      <w:r w:rsidRPr="00C41B23">
        <w:rPr>
          <w:rStyle w:val="11"/>
          <w:rFonts w:ascii="Times New Roman" w:hAnsi="Times New Roman" w:cs="Times New Roman"/>
          <w:sz w:val="22"/>
          <w:szCs w:val="22"/>
        </w:rPr>
        <w:softHyphen/>
        <w:t>рекции учебного процесса и его индивидуализации.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color w:val="000000"/>
          <w:sz w:val="22"/>
          <w:szCs w:val="22"/>
        </w:rPr>
        <w:t xml:space="preserve">Внутришкольный мониторинг </w:t>
      </w:r>
      <w:r w:rsidRPr="00C41B23">
        <w:rPr>
          <w:rStyle w:val="11"/>
          <w:rFonts w:ascii="Times New Roman" w:hAnsi="Times New Roman" w:cs="Times New Roman"/>
          <w:color w:val="000000"/>
          <w:sz w:val="22"/>
          <w:szCs w:val="22"/>
        </w:rPr>
        <w:t>представляет собой процеду</w:t>
      </w:r>
      <w:r w:rsidRPr="00C41B23">
        <w:rPr>
          <w:rStyle w:val="11"/>
          <w:rFonts w:ascii="Times New Roman" w:hAnsi="Times New Roman" w:cs="Times New Roman"/>
          <w:color w:val="000000"/>
          <w:sz w:val="22"/>
          <w:szCs w:val="22"/>
        </w:rPr>
        <w:softHyphen/>
        <w:t>ры:</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55" w:name="bookmark140"/>
      <w:bookmarkEnd w:id="655"/>
      <w:r w:rsidRPr="00C41B23">
        <w:rPr>
          <w:rStyle w:val="11"/>
          <w:rFonts w:ascii="Times New Roman" w:hAnsi="Times New Roman" w:cs="Times New Roman"/>
          <w:color w:val="000000"/>
          <w:sz w:val="22"/>
          <w:szCs w:val="22"/>
        </w:rPr>
        <w:t>оценки уровня достижения предметных и метапредметных результатов;</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56" w:name="bookmark141"/>
      <w:bookmarkEnd w:id="656"/>
      <w:r w:rsidRPr="00C41B23">
        <w:rPr>
          <w:rStyle w:val="11"/>
          <w:rFonts w:ascii="Times New Roman" w:hAnsi="Times New Roman" w:cs="Times New Roman"/>
          <w:color w:val="000000"/>
          <w:sz w:val="22"/>
          <w:szCs w:val="22"/>
        </w:rPr>
        <w:t>оценки уровня функциональной грамотности;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57" w:name="bookmark142"/>
      <w:bookmarkEnd w:id="657"/>
      <w:r w:rsidRPr="00C41B23">
        <w:rPr>
          <w:rStyle w:val="11"/>
          <w:rFonts w:ascii="Times New Roman" w:hAnsi="Times New Roman" w:cs="Times New Roman"/>
          <w:color w:val="000000"/>
          <w:sz w:val="22"/>
          <w:szCs w:val="22"/>
        </w:rPr>
        <w:t>оценки уровня профессионального мастерства учителя</w:t>
      </w:r>
      <w:r w:rsidRPr="00C41B23">
        <w:rPr>
          <w:rStyle w:val="11"/>
          <w:rFonts w:ascii="Times New Roman" w:hAnsi="Times New Roman" w:cs="Times New Roman"/>
          <w:i/>
          <w:iCs/>
          <w:color w:val="000000"/>
          <w:sz w:val="22"/>
          <w:szCs w:val="22"/>
        </w:rPr>
        <w:t>,</w:t>
      </w:r>
      <w:r w:rsidRPr="00C41B23">
        <w:rPr>
          <w:rStyle w:val="11"/>
          <w:rFonts w:ascii="Times New Roman" w:hAnsi="Times New Roman" w:cs="Times New Roman"/>
          <w:color w:val="000000"/>
          <w:sz w:val="22"/>
          <w:szCs w:val="22"/>
        </w:rPr>
        <w:t xml:space="preserve"> осу</w:t>
      </w:r>
      <w:r w:rsidRPr="00C41B23">
        <w:rPr>
          <w:rStyle w:val="11"/>
          <w:rFonts w:ascii="Times New Roman" w:hAnsi="Times New Roman" w:cs="Times New Roman"/>
          <w:color w:val="000000"/>
          <w:sz w:val="22"/>
          <w:szCs w:val="22"/>
        </w:rPr>
        <w:softHyphen/>
        <w:t>ществляемого на основе административных проверочных ра</w:t>
      </w:r>
      <w:r w:rsidRPr="00C41B23">
        <w:rPr>
          <w:rStyle w:val="11"/>
          <w:rFonts w:ascii="Times New Roman" w:hAnsi="Times New Roman" w:cs="Times New Roman"/>
          <w:color w:val="000000"/>
          <w:sz w:val="22"/>
          <w:szCs w:val="22"/>
        </w:rPr>
        <w:softHyphen/>
        <w:t>бот, анализа посещенных уроков, анализа качества учебных заданий, предлагаемых учителем обучающимся.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sz w:val="22"/>
          <w:szCs w:val="22"/>
        </w:rPr>
        <w:t xml:space="preserve">Содержание и периодичность внутришкольного мониторинга устанавливается решением педагогического </w:t>
      </w:r>
      <w:r w:rsidRPr="00C41B23">
        <w:rPr>
          <w:rStyle w:val="11"/>
          <w:rFonts w:ascii="Times New Roman" w:hAnsi="Times New Roman" w:cs="Times New Roman"/>
          <w:color w:val="000000"/>
          <w:sz w:val="22"/>
          <w:szCs w:val="22"/>
        </w:rPr>
        <w:lastRenderedPageBreak/>
        <w:t>совета. Результаты внутришкольного мониторинга являются основанием для реко</w:t>
      </w:r>
      <w:r w:rsidRPr="00C41B23">
        <w:rPr>
          <w:rStyle w:val="11"/>
          <w:rFonts w:ascii="Times New Roman" w:hAnsi="Times New Roman" w:cs="Times New Roman"/>
          <w:color w:val="000000"/>
          <w:sz w:val="22"/>
          <w:szCs w:val="22"/>
        </w:rPr>
        <w:softHyphen/>
        <w:t>мендаций как для текущей коррекции учебного процесса и его индивидуализации, так и для повышения квалификации учи</w:t>
      </w:r>
      <w:r w:rsidRPr="00C41B23">
        <w:rPr>
          <w:rStyle w:val="11"/>
          <w:rFonts w:ascii="Times New Roman" w:hAnsi="Times New Roman" w:cs="Times New Roman"/>
          <w:color w:val="000000"/>
          <w:sz w:val="22"/>
          <w:szCs w:val="22"/>
        </w:rPr>
        <w:softHyphen/>
        <w:t>теля. Результаты внутришкольного мониторинга в части оцен</w:t>
      </w:r>
      <w:r w:rsidRPr="00C41B23">
        <w:rPr>
          <w:rStyle w:val="11"/>
          <w:rFonts w:ascii="Times New Roman" w:hAnsi="Times New Roman" w:cs="Times New Roman"/>
          <w:color w:val="000000"/>
          <w:sz w:val="22"/>
          <w:szCs w:val="22"/>
        </w:rPr>
        <w:softHyphen/>
        <w:t>ки уровня достижений учащихся обобщаются и отражаются в их характеристиках.</w:t>
      </w:r>
    </w:p>
    <w:p w:rsidR="00AE1E5E" w:rsidRPr="00C41B23" w:rsidRDefault="00AE1E5E" w:rsidP="00AE1E5E">
      <w:pPr>
        <w:pStyle w:val="a3"/>
        <w:ind w:left="0" w:firstLine="567"/>
        <w:rPr>
          <w:sz w:val="22"/>
          <w:szCs w:val="22"/>
        </w:rPr>
      </w:pPr>
      <w:r w:rsidRPr="00C41B23">
        <w:rPr>
          <w:rStyle w:val="11"/>
          <w:rFonts w:ascii="Times New Roman" w:hAnsi="Times New Roman" w:cs="Times New Roman"/>
          <w:b/>
          <w:bCs/>
          <w:color w:val="000000"/>
          <w:sz w:val="22"/>
          <w:szCs w:val="22"/>
        </w:rPr>
        <w:t xml:space="preserve">Промежуточная аттестация </w:t>
      </w:r>
      <w:r w:rsidRPr="00C41B23">
        <w:rPr>
          <w:rStyle w:val="11"/>
          <w:rFonts w:ascii="Times New Roman" w:hAnsi="Times New Roman" w:cs="Times New Roman"/>
          <w:color w:val="000000"/>
          <w:sz w:val="22"/>
          <w:szCs w:val="22"/>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C41B23">
        <w:rPr>
          <w:rStyle w:val="11"/>
          <w:rFonts w:ascii="Times New Roman" w:hAnsi="Times New Roman" w:cs="Times New Roman"/>
          <w:color w:val="000000"/>
          <w:sz w:val="22"/>
          <w:szCs w:val="22"/>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sz w:val="22"/>
          <w:szCs w:val="22"/>
        </w:rPr>
        <w:t>Промежуточная оценка, фиксирующая достижение пред</w:t>
      </w:r>
      <w:r w:rsidRPr="00C41B23">
        <w:rPr>
          <w:rStyle w:val="11"/>
          <w:rFonts w:ascii="Times New Roman" w:hAnsi="Times New Roman" w:cs="Times New Roman"/>
          <w:color w:val="000000"/>
          <w:sz w:val="22"/>
          <w:szCs w:val="22"/>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C41B23">
        <w:rPr>
          <w:rStyle w:val="11"/>
          <w:rFonts w:ascii="Times New Roman" w:hAnsi="Times New Roman" w:cs="Times New Roman"/>
          <w:color w:val="000000"/>
          <w:sz w:val="22"/>
          <w:szCs w:val="22"/>
        </w:rPr>
        <w:softHyphen/>
        <w:t>ми.</w:t>
      </w:r>
    </w:p>
    <w:p w:rsidR="00AE1E5E" w:rsidRPr="00C41B23" w:rsidRDefault="00AA76A7" w:rsidP="00AA76A7">
      <w:pPr>
        <w:rPr>
          <w:color w:val="000000" w:themeColor="text1"/>
        </w:rPr>
      </w:pPr>
      <w:r>
        <w:rPr>
          <w:szCs w:val="24"/>
          <w:shd w:val="clear" w:color="auto" w:fill="FFFFFF"/>
        </w:rPr>
        <w:t xml:space="preserve">           </w:t>
      </w:r>
      <w:r w:rsidRPr="00AA76A7">
        <w:rPr>
          <w:szCs w:val="24"/>
          <w:shd w:val="clear" w:color="auto" w:fill="FFFFFF"/>
        </w:rPr>
        <w:t>Внешняя оценка включает независимую оценку качества подготовки обучающихся и итоговую аттестацию.</w:t>
      </w:r>
      <w:r w:rsidRPr="00AA76A7">
        <w:rPr>
          <w:szCs w:val="24"/>
        </w:rPr>
        <w:br/>
      </w:r>
      <w:r w:rsidRPr="00AA76A7">
        <w:rPr>
          <w:sz w:val="24"/>
          <w:szCs w:val="24"/>
        </w:rPr>
        <w:br/>
      </w:r>
      <w:r w:rsidR="00AE1E5E" w:rsidRPr="00AA76A7">
        <w:rPr>
          <w:rStyle w:val="11"/>
          <w:rFonts w:ascii="Times New Roman" w:hAnsi="Times New Roman" w:cs="Times New Roman"/>
          <w:b/>
          <w:bCs/>
          <w:color w:val="auto"/>
          <w:sz w:val="24"/>
          <w:szCs w:val="24"/>
        </w:rPr>
        <w:t>Государственная</w:t>
      </w:r>
      <w:r w:rsidR="00AE1E5E" w:rsidRPr="00AA76A7">
        <w:rPr>
          <w:rStyle w:val="11"/>
          <w:rFonts w:ascii="Times New Roman" w:hAnsi="Times New Roman" w:cs="Times New Roman"/>
          <w:b/>
          <w:bCs/>
          <w:color w:val="000000" w:themeColor="text1"/>
          <w:sz w:val="24"/>
          <w:szCs w:val="24"/>
        </w:rPr>
        <w:t xml:space="preserve"> итоговая</w:t>
      </w:r>
      <w:r w:rsidR="00AE1E5E" w:rsidRPr="00C41B23">
        <w:rPr>
          <w:rStyle w:val="11"/>
          <w:rFonts w:ascii="Times New Roman" w:hAnsi="Times New Roman" w:cs="Times New Roman"/>
          <w:b/>
          <w:bCs/>
          <w:color w:val="000000" w:themeColor="text1"/>
          <w:sz w:val="22"/>
          <w:szCs w:val="22"/>
        </w:rPr>
        <w:t xml:space="preserve"> аттестация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color w:val="000000" w:themeColor="text1"/>
          <w:sz w:val="22"/>
          <w:szCs w:val="22"/>
        </w:rPr>
        <w:t>В соответствии со статьей 59 Федерального закона «Об об</w:t>
      </w:r>
      <w:r w:rsidRPr="00C41B23">
        <w:rPr>
          <w:rStyle w:val="11"/>
          <w:rFonts w:ascii="Times New Roman" w:hAnsi="Times New Roman" w:cs="Times New Roman"/>
          <w:color w:val="000000" w:themeColor="text1"/>
          <w:sz w:val="22"/>
          <w:szCs w:val="22"/>
        </w:rPr>
        <w:softHyphen/>
        <w:t>разовании в Российской Федерации</w:t>
      </w:r>
      <w:r w:rsidRPr="00C41B23">
        <w:rPr>
          <w:rStyle w:val="11"/>
          <w:rFonts w:ascii="Times New Roman" w:hAnsi="Times New Roman" w:cs="Times New Roman"/>
          <w:color w:val="000000"/>
          <w:sz w:val="22"/>
          <w:szCs w:val="22"/>
        </w:rPr>
        <w:t>» государственная итого</w:t>
      </w:r>
      <w:r w:rsidRPr="00C41B23">
        <w:rPr>
          <w:rStyle w:val="11"/>
          <w:rFonts w:ascii="Times New Roman" w:hAnsi="Times New Roman" w:cs="Times New Roman"/>
          <w:color w:val="000000"/>
          <w:sz w:val="22"/>
          <w:szCs w:val="22"/>
        </w:rPr>
        <w:softHyphen/>
        <w:t>вая аттестация (далее — ГИА) является обязательной проце</w:t>
      </w:r>
      <w:r w:rsidRPr="00C41B23">
        <w:rPr>
          <w:rStyle w:val="11"/>
          <w:rFonts w:ascii="Times New Roman" w:hAnsi="Times New Roman" w:cs="Times New Roman"/>
          <w:color w:val="000000"/>
          <w:sz w:val="22"/>
          <w:szCs w:val="22"/>
        </w:rPr>
        <w:softHyphen/>
        <w:t>дурой, завершающей освоение основной образовательной программы основного общего образования. Порядок проведе</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sz w:val="22"/>
          <w:szCs w:val="22"/>
        </w:rPr>
        <w:t>ния ГИА регламентируется Законом и иными нормативными актами.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Целью ГИА является установление уровня образовательных достижений выпускников. ГИА включает в себя два обязатель</w:t>
      </w:r>
      <w:r w:rsidRPr="00C41B23">
        <w:rPr>
          <w:rStyle w:val="11"/>
          <w:rFonts w:ascii="Times New Roman" w:hAnsi="Times New Roman" w:cs="Times New Roman"/>
          <w:sz w:val="22"/>
          <w:szCs w:val="22"/>
        </w:rPr>
        <w:softHyphen/>
        <w:t>ных экзамена (по русскому языку и математике). Экзамены по другим учебным предметам обучающиеся сдают на доброволь</w:t>
      </w:r>
      <w:r w:rsidRPr="00C41B23">
        <w:rPr>
          <w:rStyle w:val="11"/>
          <w:rFonts w:ascii="Times New Roman" w:hAnsi="Times New Roman" w:cs="Times New Roman"/>
          <w:sz w:val="22"/>
          <w:szCs w:val="22"/>
        </w:rPr>
        <w:softHyphen/>
        <w:t>ной основе по своему выбору. ГИА проводится в форме основ</w:t>
      </w:r>
      <w:r w:rsidRPr="00C41B23">
        <w:rPr>
          <w:rStyle w:val="11"/>
          <w:rFonts w:ascii="Times New Roman" w:hAnsi="Times New Roman" w:cs="Times New Roman"/>
          <w:sz w:val="22"/>
          <w:szCs w:val="22"/>
        </w:rPr>
        <w:softHyphen/>
        <w:t>ного государственного экзамена (ОГЭ) с использованием кон</w:t>
      </w:r>
      <w:r w:rsidRPr="00C41B23">
        <w:rPr>
          <w:rStyle w:val="11"/>
          <w:rFonts w:ascii="Times New Roman" w:hAnsi="Times New Roman" w:cs="Times New Roman"/>
          <w:sz w:val="22"/>
          <w:szCs w:val="22"/>
        </w:rPr>
        <w:softHyphen/>
        <w:t xml:space="preserve">трольных измерительных </w:t>
      </w:r>
      <w:r w:rsidRPr="00C41B23">
        <w:rPr>
          <w:rStyle w:val="11"/>
          <w:rFonts w:ascii="Times New Roman" w:hAnsi="Times New Roman" w:cs="Times New Roman"/>
          <w:sz w:val="22"/>
          <w:szCs w:val="22"/>
        </w:rPr>
        <w:lastRenderedPageBreak/>
        <w:t>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C41B23">
        <w:rPr>
          <w:rStyle w:val="11"/>
          <w:rFonts w:ascii="Times New Roman" w:hAnsi="Times New Roman" w:cs="Times New Roman"/>
          <w:sz w:val="22"/>
          <w:szCs w:val="22"/>
        </w:rPr>
        <w:softHyphen/>
        <w:t>тов и иных форм по решению образовательной организации (государственный выпускной экзамен — ГВЭ).</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(итоговая аттестация) по предмету склады</w:t>
      </w:r>
      <w:r w:rsidRPr="00C41B23">
        <w:rPr>
          <w:rStyle w:val="11"/>
          <w:rFonts w:ascii="Times New Roman" w:hAnsi="Times New Roman" w:cs="Times New Roman"/>
          <w:sz w:val="22"/>
          <w:szCs w:val="22"/>
        </w:rPr>
        <w:softHyphen/>
        <w:t>вается из результатов внутренней и внешней оценки. К резуль</w:t>
      </w:r>
      <w:r w:rsidRPr="00C41B23">
        <w:rPr>
          <w:rStyle w:val="11"/>
          <w:rFonts w:ascii="Times New Roman" w:hAnsi="Times New Roman" w:cs="Times New Roman"/>
          <w:sz w:val="22"/>
          <w:szCs w:val="22"/>
        </w:rPr>
        <w:softHyphen/>
        <w:t>татам внешней оценки относятся результаты ГИА. К результа</w:t>
      </w:r>
      <w:r w:rsidRPr="00C41B23">
        <w:rPr>
          <w:rStyle w:val="11"/>
          <w:rFonts w:ascii="Times New Roman" w:hAnsi="Times New Roman" w:cs="Times New Roman"/>
          <w:sz w:val="22"/>
          <w:szCs w:val="22"/>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Такой подход позво</w:t>
      </w:r>
      <w:r w:rsidRPr="00C41B23">
        <w:rPr>
          <w:rStyle w:val="11"/>
          <w:rFonts w:ascii="Times New Roman" w:hAnsi="Times New Roman" w:cs="Times New Roman"/>
          <w:sz w:val="22"/>
          <w:szCs w:val="22"/>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C41B23">
        <w:rPr>
          <w:rStyle w:val="11"/>
          <w:rFonts w:ascii="Times New Roman" w:hAnsi="Times New Roman" w:cs="Times New Roman"/>
          <w:sz w:val="22"/>
          <w:szCs w:val="22"/>
        </w:rPr>
        <w:softHyphen/>
        <w:t>говая оценка ставится на основе результатов только внутрен</w:t>
      </w:r>
      <w:r w:rsidRPr="00C41B23">
        <w:rPr>
          <w:rStyle w:val="11"/>
          <w:rFonts w:ascii="Times New Roman" w:hAnsi="Times New Roman" w:cs="Times New Roman"/>
          <w:sz w:val="22"/>
          <w:szCs w:val="22"/>
        </w:rPr>
        <w:softHyphen/>
        <w:t>ней оценки.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Итоговая оценка по междисциплинарным программам ста</w:t>
      </w:r>
      <w:r w:rsidRPr="00C41B23">
        <w:rPr>
          <w:rStyle w:val="11"/>
          <w:rFonts w:ascii="Times New Roman" w:hAnsi="Times New Roman" w:cs="Times New Roman"/>
          <w:sz w:val="22"/>
          <w:szCs w:val="22"/>
        </w:rPr>
        <w:softHyphen/>
        <w:t>вится на основе результатов внутришкольного мониторинга и фиксируется в характеристике учащегося.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Характеристика готовится на основании:</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58" w:name="bookmark143"/>
      <w:bookmarkEnd w:id="658"/>
      <w:r w:rsidRPr="00C41B23">
        <w:rPr>
          <w:rStyle w:val="11"/>
          <w:rFonts w:ascii="Times New Roman" w:hAnsi="Times New Roman" w:cs="Times New Roman"/>
          <w:sz w:val="22"/>
          <w:szCs w:val="22"/>
        </w:rPr>
        <w:t>объективных показателей образовательных достижений обу</w:t>
      </w:r>
      <w:r w:rsidRPr="00C41B23">
        <w:rPr>
          <w:rStyle w:val="11"/>
          <w:rFonts w:ascii="Times New Roman" w:hAnsi="Times New Roman" w:cs="Times New Roman"/>
          <w:sz w:val="22"/>
          <w:szCs w:val="22"/>
        </w:rPr>
        <w:softHyphen/>
        <w:t>чающегося на уровне основного образования;</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59" w:name="bookmark144"/>
      <w:bookmarkEnd w:id="659"/>
      <w:r w:rsidRPr="00C41B23">
        <w:rPr>
          <w:rStyle w:val="11"/>
          <w:rFonts w:ascii="Times New Roman" w:hAnsi="Times New Roman" w:cs="Times New Roman"/>
          <w:sz w:val="22"/>
          <w:szCs w:val="22"/>
        </w:rPr>
        <w:t>портфолио выпускника;</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60" w:name="bookmark145"/>
      <w:bookmarkEnd w:id="660"/>
      <w:r w:rsidRPr="00C41B23">
        <w:rPr>
          <w:rStyle w:val="11"/>
          <w:rFonts w:ascii="Times New Roman" w:hAnsi="Times New Roman" w:cs="Times New Roman"/>
          <w:sz w:val="22"/>
          <w:szCs w:val="22"/>
        </w:rPr>
        <w:t>экспертных оценок классного руководителя и учителей, об</w:t>
      </w:r>
      <w:r w:rsidRPr="00C41B23">
        <w:rPr>
          <w:rStyle w:val="11"/>
          <w:rFonts w:ascii="Times New Roman" w:hAnsi="Times New Roman" w:cs="Times New Roman"/>
          <w:sz w:val="22"/>
          <w:szCs w:val="22"/>
        </w:rPr>
        <w:softHyphen/>
        <w:t>учавших данного выпускника на уровне основного общего образования;</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В характеристике выпускника:</w:t>
      </w:r>
    </w:p>
    <w:p w:rsidR="00AE1E5E" w:rsidRPr="00C41B23" w:rsidRDefault="00AE1E5E" w:rsidP="00F430C9">
      <w:pPr>
        <w:pStyle w:val="a3"/>
        <w:numPr>
          <w:ilvl w:val="0"/>
          <w:numId w:val="3"/>
        </w:numPr>
        <w:tabs>
          <w:tab w:val="left" w:pos="207"/>
        </w:tabs>
        <w:autoSpaceDE/>
        <w:autoSpaceDN/>
        <w:ind w:left="0" w:firstLine="567"/>
        <w:rPr>
          <w:sz w:val="22"/>
          <w:szCs w:val="22"/>
        </w:rPr>
      </w:pPr>
      <w:bookmarkStart w:id="661" w:name="bookmark146"/>
      <w:bookmarkEnd w:id="661"/>
      <w:r w:rsidRPr="00C41B23">
        <w:rPr>
          <w:rStyle w:val="11"/>
          <w:rFonts w:ascii="Times New Roman" w:hAnsi="Times New Roman" w:cs="Times New Roman"/>
          <w:sz w:val="22"/>
          <w:szCs w:val="22"/>
        </w:rPr>
        <w:t>отмечаются образовательные достижения обучающегося по освоению личностных, метапредметных и предметных ре</w:t>
      </w:r>
      <w:r w:rsidRPr="00C41B23">
        <w:rPr>
          <w:rStyle w:val="11"/>
          <w:rFonts w:ascii="Times New Roman" w:hAnsi="Times New Roman" w:cs="Times New Roman"/>
          <w:sz w:val="22"/>
          <w:szCs w:val="22"/>
        </w:rPr>
        <w:softHyphen/>
        <w:t>зультатов;</w:t>
      </w:r>
    </w:p>
    <w:p w:rsidR="00AE1E5E" w:rsidRPr="00C41B23" w:rsidRDefault="00AE1E5E" w:rsidP="00AE1E5E">
      <w:pPr>
        <w:pStyle w:val="a3"/>
        <w:ind w:left="0" w:firstLine="567"/>
        <w:rPr>
          <w:sz w:val="22"/>
          <w:szCs w:val="22"/>
        </w:rPr>
      </w:pPr>
      <w:r w:rsidRPr="00C41B23">
        <w:rPr>
          <w:rStyle w:val="11"/>
          <w:rFonts w:ascii="Times New Roman" w:hAnsi="Times New Roman" w:cs="Times New Roman"/>
          <w:sz w:val="22"/>
          <w:szCs w:val="22"/>
        </w:rPr>
        <w:t>■ даются педагогические рекомендации по выбору индивиду</w:t>
      </w:r>
      <w:r w:rsidRPr="00C41B23">
        <w:rPr>
          <w:rStyle w:val="11"/>
          <w:rFonts w:ascii="Times New Roman" w:hAnsi="Times New Roman" w:cs="Times New Roman"/>
          <w:sz w:val="22"/>
          <w:szCs w:val="22"/>
        </w:rPr>
        <w:softHyphen/>
        <w:t>альной образовательной траектории на уровне среднего об</w:t>
      </w:r>
      <w:r w:rsidRPr="00C41B23">
        <w:rPr>
          <w:rStyle w:val="11"/>
          <w:rFonts w:ascii="Times New Roman" w:hAnsi="Times New Roman" w:cs="Times New Roman"/>
          <w:sz w:val="22"/>
          <w:szCs w:val="22"/>
        </w:rPr>
        <w:softHyphen/>
        <w:t>щего образования с учетом выбора учащимся направлений профильного образования, выявленных проблем и отмечен</w:t>
      </w:r>
      <w:r w:rsidRPr="00C41B23">
        <w:rPr>
          <w:rStyle w:val="11"/>
          <w:rFonts w:ascii="Times New Roman" w:hAnsi="Times New Roman" w:cs="Times New Roman"/>
          <w:sz w:val="22"/>
          <w:szCs w:val="22"/>
        </w:rPr>
        <w:softHyphen/>
        <w:t>ных образовательных достижений.</w:t>
      </w: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r w:rsidRPr="00C41B23">
        <w:rPr>
          <w:rStyle w:val="11"/>
          <w:rFonts w:ascii="Times New Roman" w:hAnsi="Times New Roman" w:cs="Times New Roman"/>
          <w:sz w:val="22"/>
          <w:szCs w:val="22"/>
        </w:rPr>
        <w:t>Рекомендации педагогического коллектива по выбору инди</w:t>
      </w:r>
      <w:r w:rsidRPr="00C41B23">
        <w:rPr>
          <w:rStyle w:val="11"/>
          <w:rFonts w:ascii="Times New Roman" w:hAnsi="Times New Roman" w:cs="Times New Roman"/>
          <w:sz w:val="22"/>
          <w:szCs w:val="22"/>
        </w:rPr>
        <w:softHyphen/>
        <w:t xml:space="preserve">видуальной образовательной траектории доводятся до </w:t>
      </w:r>
      <w:r w:rsidRPr="00C41B23">
        <w:rPr>
          <w:rStyle w:val="11"/>
          <w:rFonts w:ascii="Times New Roman" w:hAnsi="Times New Roman" w:cs="Times New Roman"/>
          <w:sz w:val="22"/>
          <w:szCs w:val="22"/>
        </w:rPr>
        <w:lastRenderedPageBreak/>
        <w:t>сведения выпускника и его родителей (законных представителей).</w:t>
      </w: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p>
    <w:p w:rsidR="00AE1E5E" w:rsidRPr="00C41B23" w:rsidRDefault="00AE1E5E" w:rsidP="00AE1E5E">
      <w:pPr>
        <w:pStyle w:val="a3"/>
        <w:tabs>
          <w:tab w:val="left" w:pos="786"/>
        </w:tabs>
        <w:autoSpaceDE/>
        <w:autoSpaceDN/>
        <w:ind w:left="0" w:firstLine="567"/>
        <w:jc w:val="left"/>
        <w:rPr>
          <w:rStyle w:val="11"/>
          <w:rFonts w:ascii="Times New Roman" w:hAnsi="Times New Roman" w:cs="Times New Roman"/>
          <w:sz w:val="22"/>
          <w:szCs w:val="22"/>
        </w:rPr>
      </w:pPr>
    </w:p>
    <w:p w:rsidR="00AE1E5E" w:rsidRPr="00C41B23" w:rsidRDefault="00AE1E5E" w:rsidP="00F430C9">
      <w:pPr>
        <w:pStyle w:val="a3"/>
        <w:numPr>
          <w:ilvl w:val="0"/>
          <w:numId w:val="2"/>
        </w:numPr>
        <w:tabs>
          <w:tab w:val="left" w:pos="786"/>
        </w:tabs>
        <w:autoSpaceDE/>
        <w:autoSpaceDN/>
        <w:ind w:left="0" w:firstLine="567"/>
        <w:jc w:val="left"/>
        <w:rPr>
          <w:rStyle w:val="3"/>
          <w:rFonts w:ascii="Times New Roman" w:hAnsi="Times New Roman" w:cs="Times New Roman"/>
          <w:bCs w:val="0"/>
          <w:color w:val="auto"/>
          <w:sz w:val="22"/>
          <w:szCs w:val="22"/>
        </w:rPr>
      </w:pPr>
      <w:r w:rsidRPr="00C41B23">
        <w:rPr>
          <w:rStyle w:val="3"/>
          <w:rFonts w:ascii="Times New Roman" w:hAnsi="Times New Roman" w:cs="Times New Roman"/>
          <w:b w:val="0"/>
          <w:bCs w:val="0"/>
          <w:sz w:val="22"/>
          <w:szCs w:val="22"/>
        </w:rPr>
        <w:t xml:space="preserve"> </w:t>
      </w:r>
      <w:r w:rsidRPr="00C41B23">
        <w:rPr>
          <w:rStyle w:val="3"/>
          <w:rFonts w:ascii="Times New Roman" w:hAnsi="Times New Roman" w:cs="Times New Roman"/>
          <w:bCs w:val="0"/>
          <w:sz w:val="22"/>
          <w:szCs w:val="22"/>
        </w:rPr>
        <w:t>СОДЕРЖАТЕЛЬНЫЙ РАЗДЕЛ ПРОГРАММЫ ОСНОВНОГО ОБЩЕГО ОБРАЗОВАНИЯ</w:t>
      </w:r>
    </w:p>
    <w:p w:rsidR="00AE1E5E" w:rsidRPr="00C41B23" w:rsidRDefault="00AE1E5E" w:rsidP="00AE1E5E">
      <w:pPr>
        <w:pStyle w:val="a3"/>
        <w:tabs>
          <w:tab w:val="left" w:pos="786"/>
        </w:tabs>
        <w:autoSpaceDE/>
        <w:autoSpaceDN/>
        <w:ind w:left="0" w:firstLine="567"/>
        <w:jc w:val="left"/>
        <w:rPr>
          <w:sz w:val="22"/>
          <w:szCs w:val="22"/>
        </w:rPr>
      </w:pPr>
    </w:p>
    <w:p w:rsidR="00AE1E5E" w:rsidRPr="00B42299" w:rsidRDefault="00AE1E5E" w:rsidP="00F430C9">
      <w:pPr>
        <w:pStyle w:val="24"/>
        <w:numPr>
          <w:ilvl w:val="1"/>
          <w:numId w:val="2"/>
        </w:numPr>
        <w:tabs>
          <w:tab w:val="left" w:pos="499"/>
        </w:tabs>
        <w:spacing w:after="0"/>
        <w:ind w:firstLine="567"/>
        <w:rPr>
          <w:rFonts w:ascii="Times New Roman" w:hAnsi="Times New Roman" w:cs="Times New Roman"/>
          <w:b w:val="0"/>
          <w:bCs w:val="0"/>
          <w:color w:val="auto"/>
          <w:w w:val="100"/>
          <w:sz w:val="22"/>
          <w:szCs w:val="22"/>
        </w:rPr>
      </w:pPr>
      <w:r w:rsidRPr="00B42299">
        <w:rPr>
          <w:rStyle w:val="23"/>
          <w:rFonts w:ascii="Times New Roman" w:hAnsi="Times New Roman" w:cs="Times New Roman"/>
          <w:b/>
          <w:color w:val="auto"/>
          <w:sz w:val="22"/>
          <w:szCs w:val="22"/>
        </w:rPr>
        <w:t>РАБОЧИЕ ПРОГРАММЫ УЧЕБНЫХ ПРЕДМЕТОВ, УЧЕБНЫХ КУРСОВ (В ТОМ ЧИСЛЕ ВНЕУРОЧНОЙ ДЕЯТЕЛЬНОСТИ), УЧЕБНЫХ МОДУЛЕЙ</w:t>
      </w:r>
    </w:p>
    <w:p w:rsidR="007D2ABC" w:rsidRPr="00C41B23" w:rsidRDefault="00AE1E5E" w:rsidP="007D2ABC">
      <w:pPr>
        <w:ind w:firstLine="567"/>
        <w:rPr>
          <w:rFonts w:eastAsiaTheme="minorEastAsia"/>
        </w:rPr>
      </w:pPr>
      <w:r w:rsidRPr="00C41B23">
        <w:rPr>
          <w:b/>
        </w:rPr>
        <w:t xml:space="preserve">2.1.1 </w:t>
      </w:r>
      <w:r w:rsidR="007D2ABC" w:rsidRPr="00C41B23">
        <w:rPr>
          <w:rStyle w:val="afd"/>
        </w:rPr>
        <w:t>Федеральная рабочая программа по учебному предмету "Русский язык".</w:t>
      </w:r>
    </w:p>
    <w:p w:rsidR="007D2ABC" w:rsidRPr="00C41B23" w:rsidRDefault="007D2ABC" w:rsidP="007D2ABC">
      <w:pPr>
        <w:pStyle w:val="afb"/>
        <w:rPr>
          <w:sz w:val="22"/>
          <w:szCs w:val="22"/>
        </w:rPr>
      </w:pPr>
      <w:r w:rsidRPr="00C41B23">
        <w:rPr>
          <w:sz w:val="22"/>
          <w:szCs w:val="22"/>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D2ABC" w:rsidRPr="00C41B23" w:rsidRDefault="007D2ABC" w:rsidP="007D2ABC">
      <w:pPr>
        <w:pStyle w:val="afb"/>
        <w:rPr>
          <w:sz w:val="22"/>
          <w:szCs w:val="22"/>
        </w:rPr>
      </w:pPr>
      <w:r w:rsidRPr="00C41B23">
        <w:rPr>
          <w:sz w:val="22"/>
          <w:szCs w:val="22"/>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D2ABC" w:rsidRPr="00C41B23" w:rsidRDefault="007D2ABC" w:rsidP="007D2ABC">
      <w:pPr>
        <w:pStyle w:val="afb"/>
        <w:rPr>
          <w:sz w:val="22"/>
          <w:szCs w:val="22"/>
        </w:rPr>
      </w:pPr>
      <w:r w:rsidRPr="00C41B23">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D2ABC" w:rsidRPr="00C41B23" w:rsidRDefault="007D2ABC" w:rsidP="007D2ABC">
      <w:pPr>
        <w:pStyle w:val="afb"/>
        <w:rPr>
          <w:sz w:val="22"/>
          <w:szCs w:val="22"/>
        </w:rPr>
      </w:pPr>
      <w:r w:rsidRPr="00C41B23">
        <w:rPr>
          <w:sz w:val="22"/>
          <w:szCs w:val="22"/>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w:t>
      </w:r>
      <w:r w:rsidRPr="00C41B23">
        <w:rPr>
          <w:sz w:val="22"/>
          <w:szCs w:val="22"/>
        </w:rPr>
        <w:lastRenderedPageBreak/>
        <w:t>образования, а также предметные достижения обучающегося за каждый год обучения.</w:t>
      </w:r>
    </w:p>
    <w:p w:rsidR="007D2ABC" w:rsidRPr="00C41B23" w:rsidRDefault="007D2ABC" w:rsidP="007D2ABC">
      <w:pPr>
        <w:pStyle w:val="afb"/>
        <w:rPr>
          <w:sz w:val="22"/>
          <w:szCs w:val="22"/>
        </w:rPr>
      </w:pPr>
      <w:r w:rsidRPr="00C41B23">
        <w:rPr>
          <w:rStyle w:val="afd"/>
          <w:sz w:val="22"/>
          <w:szCs w:val="22"/>
        </w:rPr>
        <w:t>Пояснительная записка.</w:t>
      </w:r>
    </w:p>
    <w:p w:rsidR="007D2ABC" w:rsidRPr="00C41B23" w:rsidRDefault="007D2ABC" w:rsidP="007D2ABC">
      <w:pPr>
        <w:pStyle w:val="afb"/>
        <w:rPr>
          <w:sz w:val="22"/>
          <w:szCs w:val="22"/>
        </w:rPr>
      </w:pPr>
      <w:r w:rsidRPr="00C41B23">
        <w:rPr>
          <w:sz w:val="22"/>
          <w:szCs w:val="22"/>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D2ABC" w:rsidRPr="00C41B23" w:rsidRDefault="007D2ABC" w:rsidP="007D2ABC">
      <w:pPr>
        <w:pStyle w:val="afb"/>
        <w:rPr>
          <w:sz w:val="22"/>
          <w:szCs w:val="22"/>
        </w:rPr>
      </w:pPr>
      <w:r w:rsidRPr="00C41B23">
        <w:rPr>
          <w:sz w:val="22"/>
          <w:szCs w:val="22"/>
        </w:rPr>
        <w:t>Программа по русскому языку позволит учителю:</w:t>
      </w:r>
    </w:p>
    <w:p w:rsidR="007D2ABC" w:rsidRPr="00C41B23" w:rsidRDefault="007D2ABC" w:rsidP="007D2ABC">
      <w:pPr>
        <w:pStyle w:val="afb"/>
        <w:rPr>
          <w:sz w:val="22"/>
          <w:szCs w:val="22"/>
        </w:rPr>
      </w:pPr>
      <w:r w:rsidRPr="00C41B23">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D2ABC" w:rsidRPr="00C41B23" w:rsidRDefault="007D2ABC" w:rsidP="007D2ABC">
      <w:pPr>
        <w:pStyle w:val="afb"/>
        <w:rPr>
          <w:sz w:val="22"/>
          <w:szCs w:val="22"/>
        </w:rPr>
      </w:pPr>
      <w:r w:rsidRPr="00C41B23">
        <w:rPr>
          <w:sz w:val="22"/>
          <w:szCs w:val="22"/>
        </w:rPr>
        <w:t>-определить и структурировать планируемые результаты обучения и содержание русского языка по годам обучения в соответствии с ФГОС ООО;</w:t>
      </w:r>
    </w:p>
    <w:p w:rsidR="007D2ABC" w:rsidRPr="00C41B23" w:rsidRDefault="007D2ABC" w:rsidP="007D2ABC">
      <w:pPr>
        <w:pStyle w:val="afb"/>
        <w:rPr>
          <w:sz w:val="22"/>
          <w:szCs w:val="22"/>
        </w:rPr>
      </w:pPr>
      <w:r w:rsidRPr="00C41B23">
        <w:rPr>
          <w:sz w:val="22"/>
          <w:szCs w:val="22"/>
        </w:rPr>
        <w:t>-разработать. календарно-тематическое планирование с учетом особенностей конкретного класса.</w:t>
      </w:r>
    </w:p>
    <w:p w:rsidR="007D2ABC" w:rsidRPr="00C41B23" w:rsidRDefault="007D2ABC" w:rsidP="007D2ABC">
      <w:pPr>
        <w:pStyle w:val="afb"/>
        <w:rPr>
          <w:sz w:val="22"/>
          <w:szCs w:val="22"/>
        </w:rPr>
      </w:pPr>
      <w:r w:rsidRPr="00C41B23">
        <w:rPr>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D2ABC" w:rsidRPr="00C41B23" w:rsidRDefault="007D2ABC" w:rsidP="007D2ABC">
      <w:pPr>
        <w:pStyle w:val="afb"/>
        <w:rPr>
          <w:sz w:val="22"/>
          <w:szCs w:val="22"/>
        </w:rPr>
      </w:pPr>
      <w:r w:rsidRPr="00C41B23">
        <w:rPr>
          <w:sz w:val="22"/>
          <w:szCs w:val="22"/>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w:t>
      </w:r>
      <w:r w:rsidRPr="00C41B23">
        <w:rPr>
          <w:sz w:val="22"/>
          <w:szCs w:val="22"/>
        </w:rPr>
        <w:lastRenderedPageBreak/>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7D2ABC" w:rsidRPr="00C41B23" w:rsidRDefault="007D2ABC" w:rsidP="007D2ABC">
      <w:pPr>
        <w:pStyle w:val="afb"/>
        <w:rPr>
          <w:sz w:val="22"/>
          <w:szCs w:val="22"/>
        </w:rPr>
      </w:pPr>
      <w:r w:rsidRPr="00C41B23">
        <w:rPr>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D2ABC" w:rsidRPr="00C41B23" w:rsidRDefault="007D2ABC" w:rsidP="007D2ABC">
      <w:pPr>
        <w:pStyle w:val="afb"/>
        <w:rPr>
          <w:sz w:val="22"/>
          <w:szCs w:val="22"/>
        </w:rPr>
      </w:pPr>
      <w:r w:rsidRPr="00C41B23">
        <w:rPr>
          <w:sz w:val="22"/>
          <w:szCs w:val="22"/>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D2ABC" w:rsidRPr="00C41B23" w:rsidRDefault="007D2ABC" w:rsidP="007D2ABC">
      <w:pPr>
        <w:pStyle w:val="afb"/>
        <w:rPr>
          <w:sz w:val="22"/>
          <w:szCs w:val="22"/>
        </w:rPr>
      </w:pPr>
      <w:r w:rsidRPr="00C41B23">
        <w:rPr>
          <w:sz w:val="22"/>
          <w:szCs w:val="22"/>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D2ABC" w:rsidRPr="00C41B23" w:rsidRDefault="007D2ABC" w:rsidP="007D2ABC">
      <w:pPr>
        <w:pStyle w:val="afb"/>
        <w:rPr>
          <w:sz w:val="22"/>
          <w:szCs w:val="22"/>
        </w:rPr>
      </w:pPr>
      <w:r w:rsidRPr="00C41B23">
        <w:rPr>
          <w:sz w:val="22"/>
          <w:szCs w:val="22"/>
        </w:rPr>
        <w:t>Изучение русского языка направлено на достижение следующих целей:</w:t>
      </w:r>
    </w:p>
    <w:p w:rsidR="007D2ABC" w:rsidRPr="00C41B23" w:rsidRDefault="007D2ABC" w:rsidP="007D2ABC">
      <w:pPr>
        <w:pStyle w:val="afb"/>
        <w:rPr>
          <w:sz w:val="22"/>
          <w:szCs w:val="22"/>
        </w:rPr>
      </w:pPr>
      <w:r w:rsidRPr="00C41B23">
        <w:rPr>
          <w:sz w:val="22"/>
          <w:szCs w:val="22"/>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D2ABC" w:rsidRPr="00C41B23" w:rsidRDefault="007D2ABC" w:rsidP="007D2ABC">
      <w:pPr>
        <w:pStyle w:val="afb"/>
        <w:rPr>
          <w:sz w:val="22"/>
          <w:szCs w:val="22"/>
        </w:rPr>
      </w:pPr>
      <w:r w:rsidRPr="00C41B23">
        <w:rPr>
          <w:sz w:val="22"/>
          <w:szCs w:val="22"/>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D2ABC" w:rsidRPr="00C41B23" w:rsidRDefault="007D2ABC" w:rsidP="007D2ABC">
      <w:pPr>
        <w:pStyle w:val="afb"/>
        <w:rPr>
          <w:sz w:val="22"/>
          <w:szCs w:val="22"/>
        </w:rPr>
      </w:pPr>
      <w:r w:rsidRPr="00C41B23">
        <w:rPr>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D2ABC" w:rsidRPr="00C41B23" w:rsidRDefault="007D2ABC" w:rsidP="007D2ABC">
      <w:pPr>
        <w:pStyle w:val="afb"/>
        <w:rPr>
          <w:sz w:val="22"/>
          <w:szCs w:val="22"/>
        </w:rPr>
      </w:pPr>
      <w:r w:rsidRPr="00C41B23">
        <w:rPr>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D2ABC" w:rsidRPr="00C41B23" w:rsidRDefault="007D2ABC" w:rsidP="007D2ABC">
      <w:pPr>
        <w:pStyle w:val="afb"/>
        <w:rPr>
          <w:sz w:val="22"/>
          <w:szCs w:val="22"/>
        </w:rPr>
      </w:pPr>
      <w:r w:rsidRPr="00C41B23">
        <w:rPr>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D2ABC" w:rsidRPr="00C41B23" w:rsidRDefault="007D2ABC" w:rsidP="007D2ABC">
      <w:pPr>
        <w:pStyle w:val="afb"/>
        <w:rPr>
          <w:sz w:val="22"/>
          <w:szCs w:val="22"/>
        </w:rPr>
      </w:pPr>
      <w:r w:rsidRPr="00C41B23">
        <w:rPr>
          <w:sz w:val="22"/>
          <w:szCs w:val="22"/>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D2ABC" w:rsidRPr="00C41B23" w:rsidRDefault="007D2ABC" w:rsidP="007D2ABC">
      <w:pPr>
        <w:pStyle w:val="afb"/>
        <w:rPr>
          <w:sz w:val="22"/>
          <w:szCs w:val="22"/>
        </w:rPr>
      </w:pPr>
      <w:r w:rsidRPr="00C41B23">
        <w:rPr>
          <w:sz w:val="22"/>
          <w:szCs w:val="22"/>
        </w:rPr>
        <w:t xml:space="preserve">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w:t>
      </w:r>
      <w:r w:rsidRPr="00C41B23">
        <w:rPr>
          <w:sz w:val="22"/>
          <w:szCs w:val="22"/>
        </w:rPr>
        <w:lastRenderedPageBreak/>
        <w:t>часа в неделю), в 8 классе - 102 часа (3 часа в неделю), в 9 классе - 102 часа (3 часа в неделю).</w:t>
      </w:r>
    </w:p>
    <w:p w:rsidR="007D2ABC" w:rsidRPr="00C41B23" w:rsidRDefault="007D2ABC" w:rsidP="007D2ABC">
      <w:pPr>
        <w:pStyle w:val="afb"/>
        <w:rPr>
          <w:sz w:val="22"/>
          <w:szCs w:val="22"/>
        </w:rPr>
      </w:pPr>
      <w:r w:rsidRPr="00C41B23">
        <w:rPr>
          <w:rStyle w:val="afd"/>
          <w:sz w:val="22"/>
          <w:szCs w:val="22"/>
        </w:rPr>
        <w:t>Содержание обучения в 5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Богатство и выразительность русского языка. Лингвистика как наука о языке.</w:t>
      </w:r>
    </w:p>
    <w:p w:rsidR="007D2ABC" w:rsidRPr="00C41B23" w:rsidRDefault="007D2ABC" w:rsidP="007D2ABC">
      <w:pPr>
        <w:pStyle w:val="afb"/>
        <w:rPr>
          <w:sz w:val="22"/>
          <w:szCs w:val="22"/>
        </w:rPr>
      </w:pPr>
      <w:r w:rsidRPr="00C41B23">
        <w:rPr>
          <w:sz w:val="22"/>
          <w:szCs w:val="22"/>
        </w:rPr>
        <w:t>Основные разделы лингвистики.</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Язык и речь. Речь устная и письменная, монологическая и диалогическая, полилог.</w:t>
      </w:r>
    </w:p>
    <w:p w:rsidR="007D2ABC" w:rsidRPr="00C41B23" w:rsidRDefault="007D2ABC" w:rsidP="007D2ABC">
      <w:pPr>
        <w:pStyle w:val="afb"/>
        <w:rPr>
          <w:sz w:val="22"/>
          <w:szCs w:val="22"/>
        </w:rPr>
      </w:pPr>
      <w:r w:rsidRPr="00C41B23">
        <w:rPr>
          <w:sz w:val="22"/>
          <w:szCs w:val="22"/>
        </w:rPr>
        <w:t>Виды речевой деятельности (говорение, слушание, чтение, письмо), их особенности.</w:t>
      </w:r>
    </w:p>
    <w:p w:rsidR="007D2ABC" w:rsidRPr="00C41B23" w:rsidRDefault="007D2ABC" w:rsidP="007D2ABC">
      <w:pPr>
        <w:pStyle w:val="afb"/>
        <w:rPr>
          <w:sz w:val="22"/>
          <w:szCs w:val="22"/>
        </w:rPr>
      </w:pPr>
      <w:r w:rsidRPr="00C41B23">
        <w:rPr>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D2ABC" w:rsidRPr="00C41B23" w:rsidRDefault="007D2ABC" w:rsidP="007D2ABC">
      <w:pPr>
        <w:pStyle w:val="afb"/>
        <w:rPr>
          <w:sz w:val="22"/>
          <w:szCs w:val="22"/>
        </w:rPr>
      </w:pPr>
      <w:r w:rsidRPr="00C41B23">
        <w:rPr>
          <w:sz w:val="22"/>
          <w:szCs w:val="22"/>
        </w:rPr>
        <w:t>Устный пересказ прочитанного или прослушанного текста, в том числе с изменением лица рассказчика.</w:t>
      </w:r>
    </w:p>
    <w:p w:rsidR="007D2ABC" w:rsidRPr="00C41B23" w:rsidRDefault="007D2ABC" w:rsidP="007D2ABC">
      <w:pPr>
        <w:pStyle w:val="afb"/>
        <w:rPr>
          <w:sz w:val="22"/>
          <w:szCs w:val="22"/>
        </w:rPr>
      </w:pPr>
      <w:r w:rsidRPr="00C41B23">
        <w:rPr>
          <w:sz w:val="22"/>
          <w:szCs w:val="22"/>
        </w:rPr>
        <w:t>Участие в диалоге на лингвистические темы (в рамках изученного) и темы на основе жизненных наблюдений.</w:t>
      </w:r>
    </w:p>
    <w:p w:rsidR="007D2ABC" w:rsidRPr="00C41B23" w:rsidRDefault="007D2ABC" w:rsidP="007D2ABC">
      <w:pPr>
        <w:pStyle w:val="afb"/>
        <w:rPr>
          <w:sz w:val="22"/>
          <w:szCs w:val="22"/>
        </w:rPr>
      </w:pPr>
      <w:r w:rsidRPr="00C41B23">
        <w:rPr>
          <w:sz w:val="22"/>
          <w:szCs w:val="22"/>
        </w:rPr>
        <w:t>Речевые формулы приветствия, прощания, просьбы, благодарности.</w:t>
      </w:r>
    </w:p>
    <w:p w:rsidR="007D2ABC" w:rsidRPr="00C41B23" w:rsidRDefault="007D2ABC" w:rsidP="007D2ABC">
      <w:pPr>
        <w:pStyle w:val="afb"/>
        <w:rPr>
          <w:sz w:val="22"/>
          <w:szCs w:val="22"/>
        </w:rPr>
      </w:pPr>
      <w:r w:rsidRPr="00C41B23">
        <w:rPr>
          <w:sz w:val="22"/>
          <w:szCs w:val="22"/>
        </w:rPr>
        <w:t>Сочинения различных видов с опорой на жизненный и читательский опыт, сюжетную картину (в том числе сочинения-миниатюры).</w:t>
      </w:r>
    </w:p>
    <w:p w:rsidR="007D2ABC" w:rsidRPr="00C41B23" w:rsidRDefault="007D2ABC" w:rsidP="007D2ABC">
      <w:pPr>
        <w:pStyle w:val="afb"/>
        <w:rPr>
          <w:sz w:val="22"/>
          <w:szCs w:val="22"/>
        </w:rPr>
      </w:pPr>
      <w:r w:rsidRPr="00C41B23">
        <w:rPr>
          <w:sz w:val="22"/>
          <w:szCs w:val="22"/>
        </w:rPr>
        <w:t>Виды аудирования: выборочное, ознакомительное, детальное. Виды чтения: изучающее, ознакомительное, просмотровое, поисковое.</w:t>
      </w:r>
    </w:p>
    <w:p w:rsidR="007D2ABC" w:rsidRPr="00C41B23" w:rsidRDefault="007D2ABC" w:rsidP="007D2ABC">
      <w:pPr>
        <w:pStyle w:val="afb"/>
        <w:rPr>
          <w:sz w:val="22"/>
          <w:szCs w:val="22"/>
        </w:rPr>
      </w:pPr>
      <w:r w:rsidRPr="00C41B23">
        <w:rPr>
          <w:sz w:val="22"/>
          <w:szCs w:val="22"/>
        </w:rPr>
        <w:lastRenderedPageBreak/>
        <w:t>Текст.</w:t>
      </w:r>
    </w:p>
    <w:p w:rsidR="007D2ABC" w:rsidRPr="00C41B23" w:rsidRDefault="007D2ABC" w:rsidP="007D2ABC">
      <w:pPr>
        <w:pStyle w:val="afb"/>
        <w:rPr>
          <w:sz w:val="22"/>
          <w:szCs w:val="22"/>
        </w:rPr>
      </w:pPr>
      <w:r w:rsidRPr="00C41B23">
        <w:rPr>
          <w:sz w:val="22"/>
          <w:szCs w:val="22"/>
        </w:rPr>
        <w:t>Текст и его основные признаки. Тема и главная мысль текста. Микротема текста. Ключевые слова.</w:t>
      </w:r>
    </w:p>
    <w:p w:rsidR="007D2ABC" w:rsidRPr="00C41B23" w:rsidRDefault="007D2ABC" w:rsidP="007D2ABC">
      <w:pPr>
        <w:pStyle w:val="afb"/>
        <w:rPr>
          <w:sz w:val="22"/>
          <w:szCs w:val="22"/>
        </w:rPr>
      </w:pPr>
      <w:r w:rsidRPr="00C41B23">
        <w:rPr>
          <w:sz w:val="22"/>
          <w:szCs w:val="22"/>
        </w:rPr>
        <w:t>Функционально-смысловые типы речи: описание, повествование, рассуждение; их особенности.</w:t>
      </w:r>
    </w:p>
    <w:p w:rsidR="007D2ABC" w:rsidRPr="00C41B23" w:rsidRDefault="007D2ABC" w:rsidP="007D2ABC">
      <w:pPr>
        <w:pStyle w:val="afb"/>
        <w:rPr>
          <w:sz w:val="22"/>
          <w:szCs w:val="22"/>
        </w:rPr>
      </w:pPr>
      <w:r w:rsidRPr="00C41B23">
        <w:rPr>
          <w:sz w:val="22"/>
          <w:szCs w:val="22"/>
        </w:rPr>
        <w:t>Композиционная структура текста. Абзац как средство членения текста на композиционно-смысловые части.</w:t>
      </w:r>
    </w:p>
    <w:p w:rsidR="007D2ABC" w:rsidRPr="00C41B23" w:rsidRDefault="007D2ABC" w:rsidP="007D2ABC">
      <w:pPr>
        <w:pStyle w:val="afb"/>
        <w:rPr>
          <w:sz w:val="22"/>
          <w:szCs w:val="22"/>
        </w:rPr>
      </w:pPr>
      <w:r w:rsidRPr="00C41B23">
        <w:rPr>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7D2ABC" w:rsidRPr="00C41B23" w:rsidRDefault="007D2ABC" w:rsidP="007D2ABC">
      <w:pPr>
        <w:pStyle w:val="afb"/>
        <w:rPr>
          <w:sz w:val="22"/>
          <w:szCs w:val="22"/>
        </w:rPr>
      </w:pPr>
      <w:r w:rsidRPr="00C41B23">
        <w:rPr>
          <w:sz w:val="22"/>
          <w:szCs w:val="22"/>
        </w:rPr>
        <w:t>Повествование как тип речи. Рассказ.</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D2ABC" w:rsidRPr="00C41B23" w:rsidRDefault="007D2ABC" w:rsidP="007D2ABC">
      <w:pPr>
        <w:pStyle w:val="afb"/>
        <w:rPr>
          <w:sz w:val="22"/>
          <w:szCs w:val="22"/>
        </w:rPr>
      </w:pPr>
      <w:r w:rsidRPr="00C41B23">
        <w:rPr>
          <w:sz w:val="22"/>
          <w:szCs w:val="22"/>
        </w:rPr>
        <w:t>Информационная переработка текста: простой и сложный план текста.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Фонетика. Графика. Орфоэпия.</w:t>
      </w:r>
    </w:p>
    <w:p w:rsidR="007D2ABC" w:rsidRPr="00C41B23" w:rsidRDefault="007D2ABC" w:rsidP="007D2ABC">
      <w:pPr>
        <w:pStyle w:val="afb"/>
        <w:rPr>
          <w:sz w:val="22"/>
          <w:szCs w:val="22"/>
        </w:rPr>
      </w:pPr>
      <w:r w:rsidRPr="00C41B23">
        <w:rPr>
          <w:sz w:val="22"/>
          <w:szCs w:val="22"/>
        </w:rPr>
        <w:t>Фонетика и графика как разделы лингвистики.</w:t>
      </w:r>
    </w:p>
    <w:p w:rsidR="007D2ABC" w:rsidRPr="00C41B23" w:rsidRDefault="007D2ABC" w:rsidP="007D2ABC">
      <w:pPr>
        <w:pStyle w:val="afb"/>
        <w:rPr>
          <w:sz w:val="22"/>
          <w:szCs w:val="22"/>
        </w:rPr>
      </w:pPr>
      <w:r w:rsidRPr="00C41B23">
        <w:rPr>
          <w:sz w:val="22"/>
          <w:szCs w:val="22"/>
        </w:rPr>
        <w:lastRenderedPageBreak/>
        <w:t>Звук как единица языка. Смыслоразличительная роль звука.</w:t>
      </w:r>
    </w:p>
    <w:p w:rsidR="007D2ABC" w:rsidRPr="00C41B23" w:rsidRDefault="007D2ABC" w:rsidP="007D2ABC">
      <w:pPr>
        <w:pStyle w:val="afb"/>
        <w:rPr>
          <w:sz w:val="22"/>
          <w:szCs w:val="22"/>
        </w:rPr>
      </w:pPr>
      <w:r w:rsidRPr="00C41B23">
        <w:rPr>
          <w:sz w:val="22"/>
          <w:szCs w:val="22"/>
        </w:rPr>
        <w:t>Система гласных звуков.</w:t>
      </w:r>
    </w:p>
    <w:p w:rsidR="007D2ABC" w:rsidRPr="00C41B23" w:rsidRDefault="007D2ABC" w:rsidP="007D2ABC">
      <w:pPr>
        <w:pStyle w:val="afb"/>
        <w:rPr>
          <w:sz w:val="22"/>
          <w:szCs w:val="22"/>
        </w:rPr>
      </w:pPr>
      <w:r w:rsidRPr="00C41B23">
        <w:rPr>
          <w:sz w:val="22"/>
          <w:szCs w:val="22"/>
        </w:rPr>
        <w:t>Система согласных звуков.</w:t>
      </w:r>
    </w:p>
    <w:p w:rsidR="007D2ABC" w:rsidRPr="00C41B23" w:rsidRDefault="007D2ABC" w:rsidP="007D2ABC">
      <w:pPr>
        <w:pStyle w:val="afb"/>
        <w:rPr>
          <w:sz w:val="22"/>
          <w:szCs w:val="22"/>
        </w:rPr>
      </w:pPr>
      <w:r w:rsidRPr="00C41B23">
        <w:rPr>
          <w:sz w:val="22"/>
          <w:szCs w:val="22"/>
        </w:rPr>
        <w:t>Изменение звуков в речевом потоке. Элементы фонетической транскрипции.</w:t>
      </w:r>
    </w:p>
    <w:p w:rsidR="007D2ABC" w:rsidRPr="00C41B23" w:rsidRDefault="007D2ABC" w:rsidP="007D2ABC">
      <w:pPr>
        <w:pStyle w:val="afb"/>
        <w:rPr>
          <w:sz w:val="22"/>
          <w:szCs w:val="22"/>
        </w:rPr>
      </w:pPr>
      <w:r w:rsidRPr="00C41B23">
        <w:rPr>
          <w:sz w:val="22"/>
          <w:szCs w:val="22"/>
        </w:rPr>
        <w:t>Слог. Ударение. Свойства русского ударения.</w:t>
      </w:r>
    </w:p>
    <w:p w:rsidR="007D2ABC" w:rsidRPr="00C41B23" w:rsidRDefault="007D2ABC" w:rsidP="007D2ABC">
      <w:pPr>
        <w:pStyle w:val="afb"/>
        <w:rPr>
          <w:sz w:val="22"/>
          <w:szCs w:val="22"/>
        </w:rPr>
      </w:pPr>
      <w:r w:rsidRPr="00C41B23">
        <w:rPr>
          <w:sz w:val="22"/>
          <w:szCs w:val="22"/>
        </w:rPr>
        <w:t>Соотношение звуков и букв.</w:t>
      </w:r>
    </w:p>
    <w:p w:rsidR="007D2ABC" w:rsidRPr="00C41B23" w:rsidRDefault="007D2ABC" w:rsidP="007D2ABC">
      <w:pPr>
        <w:pStyle w:val="afb"/>
        <w:rPr>
          <w:sz w:val="22"/>
          <w:szCs w:val="22"/>
        </w:rPr>
      </w:pPr>
      <w:r w:rsidRPr="00C41B23">
        <w:rPr>
          <w:sz w:val="22"/>
          <w:szCs w:val="22"/>
        </w:rPr>
        <w:t>Фонетический анализ слова.</w:t>
      </w:r>
    </w:p>
    <w:p w:rsidR="007D2ABC" w:rsidRPr="00C41B23" w:rsidRDefault="007D2ABC" w:rsidP="007D2ABC">
      <w:pPr>
        <w:pStyle w:val="afb"/>
        <w:rPr>
          <w:sz w:val="22"/>
          <w:szCs w:val="22"/>
        </w:rPr>
      </w:pPr>
      <w:r w:rsidRPr="00C41B23">
        <w:rPr>
          <w:sz w:val="22"/>
          <w:szCs w:val="22"/>
        </w:rPr>
        <w:t>Способы обозначения [й'], мягкости согласных.</w:t>
      </w:r>
    </w:p>
    <w:p w:rsidR="007D2ABC" w:rsidRPr="00C41B23" w:rsidRDefault="007D2ABC" w:rsidP="007D2ABC">
      <w:pPr>
        <w:pStyle w:val="afb"/>
        <w:rPr>
          <w:sz w:val="22"/>
          <w:szCs w:val="22"/>
        </w:rPr>
      </w:pPr>
      <w:r w:rsidRPr="00C41B23">
        <w:rPr>
          <w:sz w:val="22"/>
          <w:szCs w:val="22"/>
        </w:rPr>
        <w:t>Основные выразительные средства фонетики.</w:t>
      </w:r>
    </w:p>
    <w:p w:rsidR="007D2ABC" w:rsidRPr="00C41B23" w:rsidRDefault="007D2ABC" w:rsidP="007D2ABC">
      <w:pPr>
        <w:pStyle w:val="afb"/>
        <w:rPr>
          <w:sz w:val="22"/>
          <w:szCs w:val="22"/>
        </w:rPr>
      </w:pPr>
      <w:r w:rsidRPr="00C41B23">
        <w:rPr>
          <w:sz w:val="22"/>
          <w:szCs w:val="22"/>
        </w:rPr>
        <w:t>Прописные и строчные буквы.</w:t>
      </w:r>
    </w:p>
    <w:p w:rsidR="007D2ABC" w:rsidRPr="00C41B23" w:rsidRDefault="007D2ABC" w:rsidP="007D2ABC">
      <w:pPr>
        <w:pStyle w:val="afb"/>
        <w:rPr>
          <w:sz w:val="22"/>
          <w:szCs w:val="22"/>
        </w:rPr>
      </w:pPr>
      <w:r w:rsidRPr="00C41B23">
        <w:rPr>
          <w:sz w:val="22"/>
          <w:szCs w:val="22"/>
        </w:rPr>
        <w:t>Интонация, ее функции. Основные элементы интонации.</w:t>
      </w:r>
    </w:p>
    <w:p w:rsidR="007D2ABC" w:rsidRPr="00C41B23" w:rsidRDefault="007D2ABC" w:rsidP="007D2ABC">
      <w:pPr>
        <w:pStyle w:val="afb"/>
        <w:rPr>
          <w:sz w:val="22"/>
          <w:szCs w:val="22"/>
        </w:rPr>
      </w:pPr>
      <w:r w:rsidRPr="00C41B23">
        <w:rPr>
          <w:sz w:val="22"/>
          <w:szCs w:val="22"/>
        </w:rPr>
        <w:t>Орфография.</w:t>
      </w:r>
    </w:p>
    <w:p w:rsidR="007D2ABC" w:rsidRPr="00C41B23" w:rsidRDefault="007D2ABC" w:rsidP="007D2ABC">
      <w:pPr>
        <w:pStyle w:val="afb"/>
        <w:rPr>
          <w:sz w:val="22"/>
          <w:szCs w:val="22"/>
        </w:rPr>
      </w:pPr>
      <w:r w:rsidRPr="00C41B23">
        <w:rPr>
          <w:sz w:val="22"/>
          <w:szCs w:val="22"/>
        </w:rPr>
        <w:t>Орфография как раздел лингвистики.</w:t>
      </w:r>
    </w:p>
    <w:p w:rsidR="007D2ABC" w:rsidRPr="00C41B23" w:rsidRDefault="007D2ABC" w:rsidP="007D2ABC">
      <w:pPr>
        <w:pStyle w:val="afb"/>
        <w:rPr>
          <w:sz w:val="22"/>
          <w:szCs w:val="22"/>
        </w:rPr>
      </w:pPr>
      <w:r w:rsidRPr="00C41B23">
        <w:rPr>
          <w:sz w:val="22"/>
          <w:szCs w:val="22"/>
        </w:rPr>
        <w:t>Понятие "орфограмма". Буквенные и небуквенные орфограммы.</w:t>
      </w:r>
    </w:p>
    <w:p w:rsidR="007D2ABC" w:rsidRPr="00C41B23" w:rsidRDefault="007D2ABC" w:rsidP="007D2ABC">
      <w:pPr>
        <w:pStyle w:val="afb"/>
        <w:rPr>
          <w:sz w:val="22"/>
          <w:szCs w:val="22"/>
        </w:rPr>
      </w:pPr>
      <w:r w:rsidRPr="00C41B23">
        <w:rPr>
          <w:sz w:val="22"/>
          <w:szCs w:val="22"/>
        </w:rPr>
        <w:t>Правописание разделительных ъ и ь.</w:t>
      </w:r>
    </w:p>
    <w:p w:rsidR="007D2ABC" w:rsidRPr="00C41B23" w:rsidRDefault="007D2ABC" w:rsidP="007D2ABC">
      <w:pPr>
        <w:pStyle w:val="afb"/>
        <w:rPr>
          <w:sz w:val="22"/>
          <w:szCs w:val="22"/>
        </w:rPr>
      </w:pPr>
      <w:r w:rsidRPr="00C41B23">
        <w:rPr>
          <w:sz w:val="22"/>
          <w:szCs w:val="22"/>
        </w:rPr>
        <w:t>Лексикология.</w:t>
      </w:r>
    </w:p>
    <w:p w:rsidR="007D2ABC" w:rsidRPr="00C41B23" w:rsidRDefault="007D2ABC" w:rsidP="007D2ABC">
      <w:pPr>
        <w:pStyle w:val="afb"/>
        <w:rPr>
          <w:sz w:val="22"/>
          <w:szCs w:val="22"/>
        </w:rPr>
      </w:pPr>
      <w:r w:rsidRPr="00C41B23">
        <w:rPr>
          <w:sz w:val="22"/>
          <w:szCs w:val="22"/>
        </w:rPr>
        <w:t>Лексикология как раздел лингвистики.</w:t>
      </w:r>
    </w:p>
    <w:p w:rsidR="007D2ABC" w:rsidRPr="00C41B23" w:rsidRDefault="007D2ABC" w:rsidP="007D2ABC">
      <w:pPr>
        <w:pStyle w:val="afb"/>
        <w:rPr>
          <w:sz w:val="22"/>
          <w:szCs w:val="22"/>
        </w:rPr>
      </w:pPr>
      <w:r w:rsidRPr="00C41B23">
        <w:rPr>
          <w:sz w:val="22"/>
          <w:szCs w:val="22"/>
        </w:rPr>
        <w:t>Основные способы толкования лексического значения слова (подбор однокоренных слов; подбор синонимов и антонимов);</w:t>
      </w:r>
    </w:p>
    <w:p w:rsidR="007D2ABC" w:rsidRPr="00C41B23" w:rsidRDefault="007D2ABC" w:rsidP="007D2ABC">
      <w:pPr>
        <w:pStyle w:val="afb"/>
        <w:rPr>
          <w:sz w:val="22"/>
          <w:szCs w:val="22"/>
        </w:rPr>
      </w:pPr>
      <w:r w:rsidRPr="00C41B23">
        <w:rPr>
          <w:sz w:val="22"/>
          <w:szCs w:val="22"/>
        </w:rPr>
        <w:lastRenderedPageBreak/>
        <w:t>основные способы разъяснения значения слова (по контексту, с помощью толкового словаря).</w:t>
      </w:r>
    </w:p>
    <w:p w:rsidR="007D2ABC" w:rsidRPr="00C41B23" w:rsidRDefault="007D2ABC" w:rsidP="007D2ABC">
      <w:pPr>
        <w:pStyle w:val="afb"/>
        <w:rPr>
          <w:sz w:val="22"/>
          <w:szCs w:val="22"/>
        </w:rPr>
      </w:pPr>
      <w:r w:rsidRPr="00C41B23">
        <w:rPr>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7D2ABC" w:rsidRPr="00C41B23" w:rsidRDefault="007D2ABC" w:rsidP="007D2ABC">
      <w:pPr>
        <w:pStyle w:val="afb"/>
        <w:rPr>
          <w:sz w:val="22"/>
          <w:szCs w:val="22"/>
        </w:rPr>
      </w:pPr>
      <w:r w:rsidRPr="00C41B23">
        <w:rPr>
          <w:sz w:val="22"/>
          <w:szCs w:val="22"/>
        </w:rPr>
        <w:t>Синонимы. Антонимы. Омонимы. Паронимы.</w:t>
      </w:r>
    </w:p>
    <w:p w:rsidR="007D2ABC" w:rsidRPr="00C41B23" w:rsidRDefault="007D2ABC" w:rsidP="007D2ABC">
      <w:pPr>
        <w:pStyle w:val="afb"/>
        <w:rPr>
          <w:sz w:val="22"/>
          <w:szCs w:val="22"/>
        </w:rPr>
      </w:pPr>
      <w:r w:rsidRPr="00C41B23">
        <w:rPr>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D2ABC" w:rsidRPr="00C41B23" w:rsidRDefault="007D2ABC" w:rsidP="007D2ABC">
      <w:pPr>
        <w:pStyle w:val="afb"/>
        <w:rPr>
          <w:sz w:val="22"/>
          <w:szCs w:val="22"/>
        </w:rPr>
      </w:pPr>
      <w:r w:rsidRPr="00C41B23">
        <w:rPr>
          <w:sz w:val="22"/>
          <w:szCs w:val="22"/>
        </w:rPr>
        <w:t>Лексический анализ слов (в рамках изученного).</w:t>
      </w:r>
    </w:p>
    <w:p w:rsidR="007D2ABC" w:rsidRPr="00C41B23" w:rsidRDefault="007D2ABC" w:rsidP="007D2ABC">
      <w:pPr>
        <w:pStyle w:val="afb"/>
        <w:rPr>
          <w:sz w:val="22"/>
          <w:szCs w:val="22"/>
        </w:rPr>
      </w:pPr>
      <w:r w:rsidRPr="00C41B23">
        <w:rPr>
          <w:sz w:val="22"/>
          <w:szCs w:val="22"/>
        </w:rPr>
        <w:t>Морфемика. Орфография.</w:t>
      </w:r>
    </w:p>
    <w:p w:rsidR="007D2ABC" w:rsidRPr="00C41B23" w:rsidRDefault="007D2ABC" w:rsidP="007D2ABC">
      <w:pPr>
        <w:pStyle w:val="afb"/>
        <w:rPr>
          <w:sz w:val="22"/>
          <w:szCs w:val="22"/>
        </w:rPr>
      </w:pPr>
      <w:r w:rsidRPr="00C41B23">
        <w:rPr>
          <w:sz w:val="22"/>
          <w:szCs w:val="22"/>
        </w:rPr>
        <w:t>Морфемика как раздел лингвистики.</w:t>
      </w:r>
    </w:p>
    <w:p w:rsidR="007D2ABC" w:rsidRPr="00C41B23" w:rsidRDefault="007D2ABC" w:rsidP="007D2ABC">
      <w:pPr>
        <w:pStyle w:val="afb"/>
        <w:rPr>
          <w:sz w:val="22"/>
          <w:szCs w:val="22"/>
        </w:rPr>
      </w:pPr>
      <w:r w:rsidRPr="00C41B23">
        <w:rPr>
          <w:sz w:val="22"/>
          <w:szCs w:val="22"/>
        </w:rPr>
        <w:t>Морфема как минимальная значимая единица языка. Основа слова. Виды морфем (корень, приставка, суффикс, окончание).</w:t>
      </w:r>
    </w:p>
    <w:p w:rsidR="007D2ABC" w:rsidRPr="00C41B23" w:rsidRDefault="007D2ABC" w:rsidP="007D2ABC">
      <w:pPr>
        <w:pStyle w:val="afb"/>
        <w:rPr>
          <w:sz w:val="22"/>
          <w:szCs w:val="22"/>
        </w:rPr>
      </w:pPr>
      <w:r w:rsidRPr="00C41B23">
        <w:rPr>
          <w:sz w:val="22"/>
          <w:szCs w:val="22"/>
        </w:rPr>
        <w:t>Чередование звуков в морфемах (в том числе чередование гласных с нулем звука).</w:t>
      </w:r>
    </w:p>
    <w:p w:rsidR="007D2ABC" w:rsidRPr="00C41B23" w:rsidRDefault="007D2ABC" w:rsidP="007D2ABC">
      <w:pPr>
        <w:pStyle w:val="afb"/>
        <w:rPr>
          <w:sz w:val="22"/>
          <w:szCs w:val="22"/>
        </w:rPr>
      </w:pPr>
      <w:r w:rsidRPr="00C41B23">
        <w:rPr>
          <w:sz w:val="22"/>
          <w:szCs w:val="22"/>
        </w:rPr>
        <w:t>Морфемный анализ слов.</w:t>
      </w:r>
    </w:p>
    <w:p w:rsidR="007D2ABC" w:rsidRPr="00C41B23" w:rsidRDefault="007D2ABC" w:rsidP="007D2ABC">
      <w:pPr>
        <w:pStyle w:val="afb"/>
        <w:rPr>
          <w:sz w:val="22"/>
          <w:szCs w:val="22"/>
        </w:rPr>
      </w:pPr>
      <w:r w:rsidRPr="00C41B23">
        <w:rPr>
          <w:sz w:val="22"/>
          <w:szCs w:val="22"/>
        </w:rPr>
        <w:t>Уместное использование слов с суффиксами оценки в собственной речи.</w:t>
      </w:r>
    </w:p>
    <w:p w:rsidR="007D2ABC" w:rsidRPr="00C41B23" w:rsidRDefault="007D2ABC" w:rsidP="007D2ABC">
      <w:pPr>
        <w:pStyle w:val="afb"/>
        <w:rPr>
          <w:sz w:val="22"/>
          <w:szCs w:val="22"/>
        </w:rPr>
      </w:pPr>
      <w:r w:rsidRPr="00C41B23">
        <w:rPr>
          <w:sz w:val="22"/>
          <w:szCs w:val="22"/>
        </w:rPr>
        <w:t>Правописание корней с безударными проверяемыми, непроверяемыми гласными (в рамках изученного).</w:t>
      </w:r>
    </w:p>
    <w:p w:rsidR="007D2ABC" w:rsidRPr="00C41B23" w:rsidRDefault="007D2ABC" w:rsidP="007D2ABC">
      <w:pPr>
        <w:pStyle w:val="afb"/>
        <w:rPr>
          <w:sz w:val="22"/>
          <w:szCs w:val="22"/>
        </w:rPr>
      </w:pPr>
      <w:r w:rsidRPr="00C41B23">
        <w:rPr>
          <w:sz w:val="22"/>
          <w:szCs w:val="22"/>
        </w:rPr>
        <w:t>Правописание корней с проверяемыми, непроверяемыми, непроизносимыми согласными (в рамках изученного).</w:t>
      </w:r>
    </w:p>
    <w:p w:rsidR="007D2ABC" w:rsidRPr="00C41B23" w:rsidRDefault="007D2ABC" w:rsidP="007D2ABC">
      <w:pPr>
        <w:pStyle w:val="afb"/>
        <w:rPr>
          <w:sz w:val="22"/>
          <w:szCs w:val="22"/>
        </w:rPr>
      </w:pPr>
      <w:r w:rsidRPr="00C41B23">
        <w:rPr>
          <w:sz w:val="22"/>
          <w:szCs w:val="22"/>
        </w:rPr>
        <w:t>Правописание е - о после шипящих в корне слова.</w:t>
      </w:r>
    </w:p>
    <w:p w:rsidR="007D2ABC" w:rsidRPr="00C41B23" w:rsidRDefault="007D2ABC" w:rsidP="007D2ABC">
      <w:pPr>
        <w:pStyle w:val="afb"/>
        <w:rPr>
          <w:sz w:val="22"/>
          <w:szCs w:val="22"/>
        </w:rPr>
      </w:pPr>
      <w:r w:rsidRPr="00C41B23">
        <w:rPr>
          <w:sz w:val="22"/>
          <w:szCs w:val="22"/>
        </w:rPr>
        <w:t>Правописание неизменяемых на письме приставок и приставок на -з (-с).</w:t>
      </w:r>
    </w:p>
    <w:p w:rsidR="007D2ABC" w:rsidRPr="00C41B23" w:rsidRDefault="007D2ABC" w:rsidP="007D2ABC">
      <w:pPr>
        <w:pStyle w:val="afb"/>
        <w:rPr>
          <w:sz w:val="22"/>
          <w:szCs w:val="22"/>
        </w:rPr>
      </w:pPr>
      <w:r w:rsidRPr="00C41B23">
        <w:rPr>
          <w:sz w:val="22"/>
          <w:szCs w:val="22"/>
        </w:rPr>
        <w:lastRenderedPageBreak/>
        <w:t>Правописание ы - и после приставок.</w:t>
      </w:r>
    </w:p>
    <w:p w:rsidR="007D2ABC" w:rsidRPr="00C41B23" w:rsidRDefault="007D2ABC" w:rsidP="007D2ABC">
      <w:pPr>
        <w:pStyle w:val="afb"/>
        <w:rPr>
          <w:sz w:val="22"/>
          <w:szCs w:val="22"/>
        </w:rPr>
      </w:pPr>
      <w:r w:rsidRPr="00C41B23">
        <w:rPr>
          <w:sz w:val="22"/>
          <w:szCs w:val="22"/>
        </w:rPr>
        <w:t>Правописание ы - и после ц.</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Морфология как раздел грамматики. Грамматическое значение слова.</w:t>
      </w:r>
    </w:p>
    <w:p w:rsidR="007D2ABC" w:rsidRPr="00C41B23" w:rsidRDefault="007D2ABC" w:rsidP="007D2ABC">
      <w:pPr>
        <w:pStyle w:val="afb"/>
        <w:rPr>
          <w:sz w:val="22"/>
          <w:szCs w:val="22"/>
        </w:rPr>
      </w:pPr>
      <w:r w:rsidRPr="00C41B23">
        <w:rPr>
          <w:sz w:val="22"/>
          <w:szCs w:val="22"/>
        </w:rPr>
        <w:t>Части речи как лексико-грамматические разряды слов.</w:t>
      </w:r>
    </w:p>
    <w:p w:rsidR="007D2ABC" w:rsidRPr="00C41B23" w:rsidRDefault="007D2ABC" w:rsidP="007D2ABC">
      <w:pPr>
        <w:pStyle w:val="afb"/>
        <w:rPr>
          <w:sz w:val="22"/>
          <w:szCs w:val="22"/>
        </w:rPr>
      </w:pPr>
      <w:r w:rsidRPr="00C41B23">
        <w:rPr>
          <w:sz w:val="22"/>
          <w:szCs w:val="22"/>
        </w:rPr>
        <w:t>Система частей речи в русском языке. Самостоятельные и служебные части речи.</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D2ABC" w:rsidRPr="00C41B23" w:rsidRDefault="007D2ABC" w:rsidP="007D2ABC">
      <w:pPr>
        <w:pStyle w:val="afb"/>
        <w:rPr>
          <w:sz w:val="22"/>
          <w:szCs w:val="22"/>
        </w:rPr>
      </w:pPr>
      <w:r w:rsidRPr="00C41B23">
        <w:rPr>
          <w:sz w:val="22"/>
          <w:szCs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D2ABC" w:rsidRPr="00C41B23" w:rsidRDefault="007D2ABC" w:rsidP="007D2ABC">
      <w:pPr>
        <w:pStyle w:val="afb"/>
        <w:rPr>
          <w:sz w:val="22"/>
          <w:szCs w:val="22"/>
        </w:rPr>
      </w:pPr>
      <w:r w:rsidRPr="00C41B23">
        <w:rPr>
          <w:sz w:val="22"/>
          <w:szCs w:val="22"/>
        </w:rPr>
        <w:t>Род, число, падеж имени существительного.</w:t>
      </w:r>
    </w:p>
    <w:p w:rsidR="007D2ABC" w:rsidRPr="00C41B23" w:rsidRDefault="007D2ABC" w:rsidP="007D2ABC">
      <w:pPr>
        <w:pStyle w:val="afb"/>
        <w:rPr>
          <w:sz w:val="22"/>
          <w:szCs w:val="22"/>
        </w:rPr>
      </w:pPr>
      <w:r w:rsidRPr="00C41B23">
        <w:rPr>
          <w:sz w:val="22"/>
          <w:szCs w:val="22"/>
        </w:rPr>
        <w:t>Имена существительные общего рода.</w:t>
      </w:r>
    </w:p>
    <w:p w:rsidR="007D2ABC" w:rsidRPr="00C41B23" w:rsidRDefault="007D2ABC" w:rsidP="007D2ABC">
      <w:pPr>
        <w:pStyle w:val="afb"/>
        <w:rPr>
          <w:sz w:val="22"/>
          <w:szCs w:val="22"/>
        </w:rPr>
      </w:pPr>
      <w:r w:rsidRPr="00C41B23">
        <w:rPr>
          <w:sz w:val="22"/>
          <w:szCs w:val="22"/>
        </w:rPr>
        <w:t>Имена существительные, имеющие форму только единственного или только множественного числа.</w:t>
      </w:r>
    </w:p>
    <w:p w:rsidR="007D2ABC" w:rsidRPr="00C41B23" w:rsidRDefault="007D2ABC" w:rsidP="007D2ABC">
      <w:pPr>
        <w:pStyle w:val="afb"/>
        <w:rPr>
          <w:sz w:val="22"/>
          <w:szCs w:val="22"/>
        </w:rPr>
      </w:pPr>
      <w:r w:rsidRPr="00C41B23">
        <w:rPr>
          <w:sz w:val="22"/>
          <w:szCs w:val="22"/>
        </w:rPr>
        <w:t>Типы склонения имен существительных. Разносклоняемые имена существительные. Несклоняемые имена существительные.</w:t>
      </w:r>
    </w:p>
    <w:p w:rsidR="007D2ABC" w:rsidRPr="00C41B23" w:rsidRDefault="007D2ABC" w:rsidP="007D2ABC">
      <w:pPr>
        <w:pStyle w:val="afb"/>
        <w:rPr>
          <w:sz w:val="22"/>
          <w:szCs w:val="22"/>
        </w:rPr>
      </w:pPr>
      <w:r w:rsidRPr="00C41B23">
        <w:rPr>
          <w:sz w:val="22"/>
          <w:szCs w:val="22"/>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7D2ABC" w:rsidRPr="00C41B23" w:rsidRDefault="007D2ABC" w:rsidP="007D2ABC">
      <w:pPr>
        <w:pStyle w:val="afb"/>
        <w:rPr>
          <w:sz w:val="22"/>
          <w:szCs w:val="22"/>
        </w:rPr>
      </w:pPr>
      <w:r w:rsidRPr="00C41B23">
        <w:rPr>
          <w:sz w:val="22"/>
          <w:szCs w:val="22"/>
        </w:rPr>
        <w:lastRenderedPageBreak/>
        <w:t>Правописание собственных имен существительных. Правописание ь на конце имен существительных после шипящих.</w:t>
      </w:r>
    </w:p>
    <w:p w:rsidR="007D2ABC" w:rsidRPr="00C41B23" w:rsidRDefault="007D2ABC" w:rsidP="007D2ABC">
      <w:pPr>
        <w:pStyle w:val="afb"/>
        <w:rPr>
          <w:sz w:val="22"/>
          <w:szCs w:val="22"/>
        </w:rPr>
      </w:pPr>
      <w:r w:rsidRPr="00C41B23">
        <w:rPr>
          <w:sz w:val="22"/>
          <w:szCs w:val="22"/>
        </w:rPr>
        <w:t>Правописание безударных окончаний имен существительных. Правописание о - е (</w:t>
      </w:r>
      <w:r w:rsidRPr="00C41B23">
        <w:rPr>
          <w:noProof/>
          <w:sz w:val="22"/>
          <w:szCs w:val="22"/>
        </w:rPr>
        <w:drawing>
          <wp:inline distT="0" distB="0" distL="0" distR="0">
            <wp:extent cx="142875" cy="209550"/>
            <wp:effectExtent l="19050" t="0" r="9525" b="0"/>
            <wp:docPr id="2"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10"/>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после шипящих и ц в суффиксах и окончаниях имен существительных.</w:t>
      </w:r>
    </w:p>
    <w:p w:rsidR="007D2ABC" w:rsidRPr="00C41B23" w:rsidRDefault="007D2ABC" w:rsidP="007D2ABC">
      <w:pPr>
        <w:pStyle w:val="afb"/>
        <w:rPr>
          <w:sz w:val="22"/>
          <w:szCs w:val="22"/>
        </w:rPr>
      </w:pPr>
      <w:r w:rsidRPr="00C41B23">
        <w:rPr>
          <w:sz w:val="22"/>
          <w:szCs w:val="22"/>
        </w:rPr>
        <w:t>Правописание суффиксов -чик- - -щик-; -ек- - -ик- (-чик-)</w:t>
      </w:r>
    </w:p>
    <w:p w:rsidR="007D2ABC" w:rsidRPr="00C41B23" w:rsidRDefault="007D2ABC" w:rsidP="007D2ABC">
      <w:pPr>
        <w:pStyle w:val="afb"/>
        <w:rPr>
          <w:sz w:val="22"/>
          <w:szCs w:val="22"/>
        </w:rPr>
      </w:pPr>
      <w:r w:rsidRPr="00C41B23">
        <w:rPr>
          <w:sz w:val="22"/>
          <w:szCs w:val="22"/>
        </w:rPr>
        <w:t>имен существительных.</w:t>
      </w:r>
    </w:p>
    <w:p w:rsidR="007D2ABC" w:rsidRPr="00C41B23" w:rsidRDefault="007D2ABC" w:rsidP="007D2ABC">
      <w:pPr>
        <w:pStyle w:val="afb"/>
        <w:rPr>
          <w:sz w:val="22"/>
          <w:szCs w:val="22"/>
        </w:rPr>
      </w:pPr>
      <w:r w:rsidRPr="00C41B23">
        <w:rPr>
          <w:sz w:val="22"/>
          <w:szCs w:val="22"/>
        </w:rPr>
        <w:t>Правописание корней с чередованием а // о: -лаг- - -лож-;</w:t>
      </w:r>
    </w:p>
    <w:p w:rsidR="007D2ABC" w:rsidRPr="00C41B23" w:rsidRDefault="007D2ABC" w:rsidP="007D2ABC">
      <w:pPr>
        <w:pStyle w:val="afb"/>
        <w:rPr>
          <w:sz w:val="22"/>
          <w:szCs w:val="22"/>
        </w:rPr>
      </w:pPr>
      <w:r w:rsidRPr="00C41B23">
        <w:rPr>
          <w:sz w:val="22"/>
          <w:szCs w:val="22"/>
        </w:rPr>
        <w:t>-раст- - -ращ- - -рос-; -гар- - -гор-, -зар- - -зор-;</w:t>
      </w:r>
    </w:p>
    <w:p w:rsidR="007D2ABC" w:rsidRPr="00C41B23" w:rsidRDefault="007D2ABC" w:rsidP="007D2ABC">
      <w:pPr>
        <w:pStyle w:val="afb"/>
        <w:rPr>
          <w:sz w:val="22"/>
          <w:szCs w:val="22"/>
        </w:rPr>
      </w:pPr>
      <w:r w:rsidRPr="00C41B23">
        <w:rPr>
          <w:sz w:val="22"/>
          <w:szCs w:val="22"/>
        </w:rPr>
        <w:t>-клан- - -клон-, -скак- - -скоч-.</w:t>
      </w:r>
    </w:p>
    <w:p w:rsidR="007D2ABC" w:rsidRPr="00C41B23" w:rsidRDefault="007D2ABC" w:rsidP="007D2ABC">
      <w:pPr>
        <w:pStyle w:val="afb"/>
        <w:rPr>
          <w:sz w:val="22"/>
          <w:szCs w:val="22"/>
        </w:rPr>
      </w:pPr>
      <w:r w:rsidRPr="00C41B23">
        <w:rPr>
          <w:sz w:val="22"/>
          <w:szCs w:val="22"/>
        </w:rPr>
        <w:t>Слитное и раздельное написание не с именами существительными.</w:t>
      </w:r>
    </w:p>
    <w:p w:rsidR="007D2ABC" w:rsidRPr="00C41B23" w:rsidRDefault="007D2ABC" w:rsidP="007D2ABC">
      <w:pPr>
        <w:pStyle w:val="afb"/>
        <w:rPr>
          <w:sz w:val="22"/>
          <w:szCs w:val="22"/>
        </w:rPr>
      </w:pPr>
      <w:r w:rsidRPr="00C41B23">
        <w:rPr>
          <w:sz w:val="22"/>
          <w:szCs w:val="22"/>
        </w:rPr>
        <w:t>Орфографический анализ имен существительных (в рамках изученного).</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D2ABC" w:rsidRPr="00C41B23" w:rsidRDefault="007D2ABC" w:rsidP="007D2ABC">
      <w:pPr>
        <w:pStyle w:val="afb"/>
        <w:rPr>
          <w:sz w:val="22"/>
          <w:szCs w:val="22"/>
        </w:rPr>
      </w:pPr>
      <w:r w:rsidRPr="00C41B23">
        <w:rPr>
          <w:sz w:val="22"/>
          <w:szCs w:val="22"/>
        </w:rPr>
        <w:t>Имена прилагательные полные и краткие, их синтаксические функции.</w:t>
      </w:r>
    </w:p>
    <w:p w:rsidR="007D2ABC" w:rsidRPr="00C41B23" w:rsidRDefault="007D2ABC" w:rsidP="007D2ABC">
      <w:pPr>
        <w:pStyle w:val="afb"/>
        <w:rPr>
          <w:sz w:val="22"/>
          <w:szCs w:val="22"/>
        </w:rPr>
      </w:pPr>
      <w:r w:rsidRPr="00C41B23">
        <w:rPr>
          <w:sz w:val="22"/>
          <w:szCs w:val="22"/>
        </w:rPr>
        <w:t>Склонение имен прилагательных.</w:t>
      </w:r>
    </w:p>
    <w:p w:rsidR="007D2ABC" w:rsidRPr="00C41B23" w:rsidRDefault="007D2ABC" w:rsidP="007D2ABC">
      <w:pPr>
        <w:pStyle w:val="afb"/>
        <w:rPr>
          <w:sz w:val="22"/>
          <w:szCs w:val="22"/>
        </w:rPr>
      </w:pPr>
      <w:r w:rsidRPr="00C41B23">
        <w:rPr>
          <w:sz w:val="22"/>
          <w:szCs w:val="22"/>
        </w:rPr>
        <w:t>Морфологический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lastRenderedPageBreak/>
        <w:t>Нормы словоизменения, произношения имен прилагательных, постановки ударения (в рамках изученного).</w:t>
      </w:r>
    </w:p>
    <w:p w:rsidR="007D2ABC" w:rsidRPr="00C41B23" w:rsidRDefault="007D2ABC" w:rsidP="007D2ABC">
      <w:pPr>
        <w:pStyle w:val="afb"/>
        <w:rPr>
          <w:sz w:val="22"/>
          <w:szCs w:val="22"/>
        </w:rPr>
      </w:pPr>
      <w:r w:rsidRPr="00C41B23">
        <w:rPr>
          <w:sz w:val="22"/>
          <w:szCs w:val="22"/>
        </w:rPr>
        <w:t>Правописание безударных окончаний имен прилагательных. Правописание о - е после шипящих и ц в суффиксах и окончаниях имен прилагательных.</w:t>
      </w:r>
    </w:p>
    <w:p w:rsidR="007D2ABC" w:rsidRPr="00C41B23" w:rsidRDefault="007D2ABC" w:rsidP="007D2ABC">
      <w:pPr>
        <w:pStyle w:val="afb"/>
        <w:rPr>
          <w:sz w:val="22"/>
          <w:szCs w:val="22"/>
        </w:rPr>
      </w:pPr>
      <w:r w:rsidRPr="00C41B23">
        <w:rPr>
          <w:sz w:val="22"/>
          <w:szCs w:val="22"/>
        </w:rPr>
        <w:t>Правописание кратких форм имен прилагательных с основой на шипящий.</w:t>
      </w:r>
    </w:p>
    <w:p w:rsidR="007D2ABC" w:rsidRPr="00C41B23" w:rsidRDefault="007D2ABC" w:rsidP="007D2ABC">
      <w:pPr>
        <w:pStyle w:val="afb"/>
        <w:rPr>
          <w:sz w:val="22"/>
          <w:szCs w:val="22"/>
        </w:rPr>
      </w:pPr>
      <w:r w:rsidRPr="00C41B23">
        <w:rPr>
          <w:sz w:val="22"/>
          <w:szCs w:val="22"/>
        </w:rPr>
        <w:t>Слитное и раздельное написание не с именами прилагательными.</w:t>
      </w:r>
    </w:p>
    <w:p w:rsidR="007D2ABC" w:rsidRPr="00C41B23" w:rsidRDefault="007D2ABC" w:rsidP="007D2ABC">
      <w:pPr>
        <w:pStyle w:val="afb"/>
        <w:rPr>
          <w:sz w:val="22"/>
          <w:szCs w:val="22"/>
        </w:rPr>
      </w:pPr>
      <w:r w:rsidRPr="00C41B23">
        <w:rPr>
          <w:sz w:val="22"/>
          <w:szCs w:val="22"/>
        </w:rPr>
        <w:t>Орфографический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Глагол как часть речи. Общее грамматическое значение, морфологические признаки и синтаксические функции глагола.</w:t>
      </w:r>
    </w:p>
    <w:p w:rsidR="007D2ABC" w:rsidRPr="00C41B23" w:rsidRDefault="007D2ABC" w:rsidP="007D2ABC">
      <w:pPr>
        <w:pStyle w:val="afb"/>
        <w:rPr>
          <w:sz w:val="22"/>
          <w:szCs w:val="22"/>
        </w:rPr>
      </w:pPr>
      <w:r w:rsidRPr="00C41B23">
        <w:rPr>
          <w:sz w:val="22"/>
          <w:szCs w:val="22"/>
        </w:rPr>
        <w:t>Роль глагола в словосочетании и предложении, в речи.</w:t>
      </w:r>
    </w:p>
    <w:p w:rsidR="007D2ABC" w:rsidRPr="00C41B23" w:rsidRDefault="007D2ABC" w:rsidP="007D2ABC">
      <w:pPr>
        <w:pStyle w:val="afb"/>
        <w:rPr>
          <w:sz w:val="22"/>
          <w:szCs w:val="22"/>
        </w:rPr>
      </w:pPr>
      <w:r w:rsidRPr="00C41B23">
        <w:rPr>
          <w:sz w:val="22"/>
          <w:szCs w:val="22"/>
        </w:rPr>
        <w:t>Глаголы совершенного и несовершенного вида, возвратные и невозвратные.</w:t>
      </w:r>
    </w:p>
    <w:p w:rsidR="007D2ABC" w:rsidRPr="00C41B23" w:rsidRDefault="007D2ABC" w:rsidP="007D2ABC">
      <w:pPr>
        <w:pStyle w:val="afb"/>
        <w:rPr>
          <w:sz w:val="22"/>
          <w:szCs w:val="22"/>
        </w:rPr>
      </w:pPr>
      <w:r w:rsidRPr="00C41B23">
        <w:rPr>
          <w:sz w:val="22"/>
          <w:szCs w:val="22"/>
        </w:rPr>
        <w:t>Инфинитив и его грамматические свойства. Основа инфинитива, основа настоящего (будущего простого) времени глагола.</w:t>
      </w:r>
    </w:p>
    <w:p w:rsidR="007D2ABC" w:rsidRPr="00C41B23" w:rsidRDefault="007D2ABC" w:rsidP="007D2ABC">
      <w:pPr>
        <w:pStyle w:val="afb"/>
        <w:rPr>
          <w:sz w:val="22"/>
          <w:szCs w:val="22"/>
        </w:rPr>
      </w:pPr>
      <w:r w:rsidRPr="00C41B23">
        <w:rPr>
          <w:sz w:val="22"/>
          <w:szCs w:val="22"/>
        </w:rPr>
        <w:t>Спряжение глагола.</w:t>
      </w:r>
    </w:p>
    <w:p w:rsidR="007D2ABC" w:rsidRPr="00C41B23" w:rsidRDefault="007D2ABC" w:rsidP="007D2ABC">
      <w:pPr>
        <w:pStyle w:val="afb"/>
        <w:rPr>
          <w:sz w:val="22"/>
          <w:szCs w:val="22"/>
        </w:rPr>
      </w:pPr>
      <w:r w:rsidRPr="00C41B23">
        <w:rPr>
          <w:sz w:val="22"/>
          <w:szCs w:val="22"/>
        </w:rPr>
        <w:t>Морфологический анализ глаголов (в рамках изученного).</w:t>
      </w:r>
    </w:p>
    <w:p w:rsidR="007D2ABC" w:rsidRPr="00C41B23" w:rsidRDefault="007D2ABC" w:rsidP="007D2ABC">
      <w:pPr>
        <w:pStyle w:val="afb"/>
        <w:rPr>
          <w:sz w:val="22"/>
          <w:szCs w:val="22"/>
        </w:rPr>
      </w:pPr>
      <w:r w:rsidRPr="00C41B23">
        <w:rPr>
          <w:sz w:val="22"/>
          <w:szCs w:val="22"/>
        </w:rPr>
        <w:t>Нормы словоизменения глаголов, постановки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Правописание корней с чередованием е // и: -бер- - -бир-, -блеет- - -блист-, -дер- - -дир-, -жег- - -жиг-, -мер- - -мир-, -пер- - -пир-, -стел- - -стил-, -тер- - -тир-.</w:t>
      </w:r>
    </w:p>
    <w:p w:rsidR="007D2ABC" w:rsidRPr="00C41B23" w:rsidRDefault="007D2ABC" w:rsidP="007D2ABC">
      <w:pPr>
        <w:pStyle w:val="afb"/>
        <w:rPr>
          <w:sz w:val="22"/>
          <w:szCs w:val="22"/>
        </w:rPr>
      </w:pPr>
      <w:r w:rsidRPr="00C41B23">
        <w:rPr>
          <w:sz w:val="22"/>
          <w:szCs w:val="22"/>
        </w:rPr>
        <w:lastRenderedPageBreak/>
        <w:t>Использование ь как показателя грамматической формы в инфинитиве, в форме 2-го лица единственного числа после шипящих.</w:t>
      </w:r>
    </w:p>
    <w:p w:rsidR="007D2ABC" w:rsidRPr="00C41B23" w:rsidRDefault="007D2ABC" w:rsidP="007D2ABC">
      <w:pPr>
        <w:pStyle w:val="afb"/>
        <w:rPr>
          <w:sz w:val="22"/>
          <w:szCs w:val="22"/>
        </w:rPr>
      </w:pPr>
      <w:r w:rsidRPr="00C41B23">
        <w:rPr>
          <w:sz w:val="22"/>
          <w:szCs w:val="22"/>
        </w:rPr>
        <w:t>Правописание -тся и -ться в глаголах, суффиксов -ова- - -ева-, -ыва- - -ива-.</w:t>
      </w:r>
    </w:p>
    <w:p w:rsidR="007D2ABC" w:rsidRPr="00C41B23" w:rsidRDefault="007D2ABC" w:rsidP="007D2ABC">
      <w:pPr>
        <w:pStyle w:val="afb"/>
        <w:rPr>
          <w:sz w:val="22"/>
          <w:szCs w:val="22"/>
        </w:rPr>
      </w:pPr>
      <w:r w:rsidRPr="00C41B23">
        <w:rPr>
          <w:sz w:val="22"/>
          <w:szCs w:val="22"/>
        </w:rPr>
        <w:t>Правописание безударных личных окончаний глагола.</w:t>
      </w:r>
    </w:p>
    <w:p w:rsidR="007D2ABC" w:rsidRPr="00C41B23" w:rsidRDefault="007D2ABC" w:rsidP="007D2ABC">
      <w:pPr>
        <w:pStyle w:val="afb"/>
        <w:rPr>
          <w:sz w:val="22"/>
          <w:szCs w:val="22"/>
        </w:rPr>
      </w:pPr>
      <w:r w:rsidRPr="00C41B23">
        <w:rPr>
          <w:sz w:val="22"/>
          <w:szCs w:val="22"/>
        </w:rPr>
        <w:t>Правописание гласной перед суффиксом -л- в формах прошедшего времени глагола.</w:t>
      </w:r>
    </w:p>
    <w:p w:rsidR="007D2ABC" w:rsidRPr="00C41B23" w:rsidRDefault="007D2ABC" w:rsidP="007D2ABC">
      <w:pPr>
        <w:pStyle w:val="afb"/>
        <w:rPr>
          <w:sz w:val="22"/>
          <w:szCs w:val="22"/>
        </w:rPr>
      </w:pPr>
      <w:r w:rsidRPr="00C41B23">
        <w:rPr>
          <w:sz w:val="22"/>
          <w:szCs w:val="22"/>
        </w:rPr>
        <w:t>Слитное и раздельное написание не с глаголами.</w:t>
      </w:r>
    </w:p>
    <w:p w:rsidR="007D2ABC" w:rsidRPr="00C41B23" w:rsidRDefault="007D2ABC" w:rsidP="007D2ABC">
      <w:pPr>
        <w:pStyle w:val="afb"/>
        <w:rPr>
          <w:sz w:val="22"/>
          <w:szCs w:val="22"/>
        </w:rPr>
      </w:pPr>
      <w:r w:rsidRPr="00C41B23">
        <w:rPr>
          <w:sz w:val="22"/>
          <w:szCs w:val="22"/>
        </w:rPr>
        <w:t>Орфографический анализ глаголов (в рамках изученного).</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Синтаксис как раздел грамматики. 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D2ABC" w:rsidRPr="00C41B23" w:rsidRDefault="007D2ABC" w:rsidP="007D2ABC">
      <w:pPr>
        <w:pStyle w:val="afb"/>
        <w:rPr>
          <w:sz w:val="22"/>
          <w:szCs w:val="22"/>
        </w:rPr>
      </w:pPr>
      <w:r w:rsidRPr="00C41B23">
        <w:rPr>
          <w:sz w:val="22"/>
          <w:szCs w:val="22"/>
        </w:rPr>
        <w:t>Синтаксический анализ словосочетания.</w:t>
      </w:r>
    </w:p>
    <w:p w:rsidR="007D2ABC" w:rsidRPr="00C41B23" w:rsidRDefault="007D2ABC" w:rsidP="007D2ABC">
      <w:pPr>
        <w:pStyle w:val="afb"/>
        <w:rPr>
          <w:sz w:val="22"/>
          <w:szCs w:val="22"/>
        </w:rPr>
      </w:pPr>
      <w:r w:rsidRPr="00C41B23">
        <w:rPr>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D2ABC" w:rsidRPr="00C41B23" w:rsidRDefault="007D2ABC" w:rsidP="007D2ABC">
      <w:pPr>
        <w:pStyle w:val="afb"/>
        <w:rPr>
          <w:sz w:val="22"/>
          <w:szCs w:val="22"/>
        </w:rPr>
      </w:pPr>
      <w:r w:rsidRPr="00C41B23">
        <w:rPr>
          <w:sz w:val="22"/>
          <w:szCs w:val="22"/>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w:t>
      </w:r>
      <w:r w:rsidRPr="00C41B23">
        <w:rPr>
          <w:sz w:val="22"/>
          <w:szCs w:val="22"/>
        </w:rPr>
        <w:lastRenderedPageBreak/>
        <w:t>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D2ABC" w:rsidRPr="00C41B23" w:rsidRDefault="007D2ABC" w:rsidP="007D2ABC">
      <w:pPr>
        <w:pStyle w:val="afb"/>
        <w:rPr>
          <w:sz w:val="22"/>
          <w:szCs w:val="22"/>
        </w:rPr>
      </w:pPr>
      <w:r w:rsidRPr="00C41B23">
        <w:rPr>
          <w:sz w:val="22"/>
          <w:szCs w:val="22"/>
        </w:rPr>
        <w:t>Тире между подлежащим и сказуемым.</w:t>
      </w:r>
    </w:p>
    <w:p w:rsidR="007D2ABC" w:rsidRPr="00C41B23" w:rsidRDefault="007D2ABC" w:rsidP="007D2ABC">
      <w:pPr>
        <w:pStyle w:val="afb"/>
        <w:rPr>
          <w:sz w:val="22"/>
          <w:szCs w:val="22"/>
        </w:rPr>
      </w:pPr>
      <w:r w:rsidRPr="00C41B23">
        <w:rPr>
          <w:sz w:val="22"/>
          <w:szCs w:val="22"/>
        </w:rPr>
        <w:t>Предложения распространенные и нераспространенные.</w:t>
      </w:r>
    </w:p>
    <w:p w:rsidR="007D2ABC" w:rsidRPr="00C41B23" w:rsidRDefault="007D2ABC" w:rsidP="007D2ABC">
      <w:pPr>
        <w:pStyle w:val="afb"/>
        <w:rPr>
          <w:sz w:val="22"/>
          <w:szCs w:val="22"/>
        </w:rPr>
      </w:pPr>
      <w:r w:rsidRPr="00C41B23">
        <w:rPr>
          <w:sz w:val="22"/>
          <w:szCs w:val="22"/>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D2ABC" w:rsidRPr="00C41B23" w:rsidRDefault="007D2ABC" w:rsidP="007D2ABC">
      <w:pPr>
        <w:pStyle w:val="afb"/>
        <w:rPr>
          <w:sz w:val="22"/>
          <w:szCs w:val="22"/>
        </w:rPr>
      </w:pPr>
      <w:r w:rsidRPr="00C41B23">
        <w:rPr>
          <w:sz w:val="22"/>
          <w:szCs w:val="22"/>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D2ABC" w:rsidRPr="00C41B23" w:rsidRDefault="007D2ABC" w:rsidP="007D2ABC">
      <w:pPr>
        <w:pStyle w:val="afb"/>
        <w:rPr>
          <w:sz w:val="22"/>
          <w:szCs w:val="22"/>
        </w:rPr>
      </w:pPr>
      <w:r w:rsidRPr="00C41B23">
        <w:rPr>
          <w:sz w:val="22"/>
          <w:szCs w:val="22"/>
        </w:rPr>
        <w:t>Предложения с обращением, особенности интонации. Обращение и средства его выражения.</w:t>
      </w:r>
    </w:p>
    <w:p w:rsidR="007D2ABC" w:rsidRPr="00C41B23" w:rsidRDefault="007D2ABC" w:rsidP="007D2ABC">
      <w:pPr>
        <w:pStyle w:val="afb"/>
        <w:rPr>
          <w:sz w:val="22"/>
          <w:szCs w:val="22"/>
        </w:rPr>
      </w:pPr>
      <w:r w:rsidRPr="00C41B23">
        <w:rPr>
          <w:sz w:val="22"/>
          <w:szCs w:val="22"/>
        </w:rPr>
        <w:t>Синтаксический анализ простого и простого осложненного предложений.</w:t>
      </w:r>
    </w:p>
    <w:p w:rsidR="007D2ABC" w:rsidRPr="00C41B23" w:rsidRDefault="007D2ABC" w:rsidP="007D2ABC">
      <w:pPr>
        <w:pStyle w:val="afb"/>
        <w:rPr>
          <w:sz w:val="22"/>
          <w:szCs w:val="22"/>
        </w:rPr>
      </w:pPr>
      <w:r w:rsidRPr="00C41B23">
        <w:rPr>
          <w:sz w:val="22"/>
          <w:szCs w:val="22"/>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D2ABC" w:rsidRPr="00C41B23" w:rsidRDefault="007D2ABC" w:rsidP="007D2ABC">
      <w:pPr>
        <w:pStyle w:val="afb"/>
        <w:rPr>
          <w:sz w:val="22"/>
          <w:szCs w:val="22"/>
        </w:rPr>
      </w:pPr>
      <w:r w:rsidRPr="00C41B23">
        <w:rPr>
          <w:sz w:val="22"/>
          <w:szCs w:val="22"/>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D2ABC" w:rsidRPr="00C41B23" w:rsidRDefault="007D2ABC" w:rsidP="007D2ABC">
      <w:pPr>
        <w:pStyle w:val="afb"/>
        <w:rPr>
          <w:sz w:val="22"/>
          <w:szCs w:val="22"/>
        </w:rPr>
      </w:pPr>
      <w:r w:rsidRPr="00C41B23">
        <w:rPr>
          <w:sz w:val="22"/>
          <w:szCs w:val="22"/>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7D2ABC" w:rsidRPr="00C41B23" w:rsidRDefault="007D2ABC" w:rsidP="007D2ABC">
      <w:pPr>
        <w:pStyle w:val="afb"/>
        <w:rPr>
          <w:sz w:val="22"/>
          <w:szCs w:val="22"/>
        </w:rPr>
      </w:pPr>
      <w:r w:rsidRPr="00C41B23">
        <w:rPr>
          <w:sz w:val="22"/>
          <w:szCs w:val="22"/>
        </w:rPr>
        <w:t>Предложения с прямой речью.</w:t>
      </w:r>
    </w:p>
    <w:p w:rsidR="007D2ABC" w:rsidRPr="00C41B23" w:rsidRDefault="007D2ABC" w:rsidP="007D2ABC">
      <w:pPr>
        <w:pStyle w:val="afb"/>
        <w:rPr>
          <w:sz w:val="22"/>
          <w:szCs w:val="22"/>
        </w:rPr>
      </w:pPr>
      <w:r w:rsidRPr="00C41B23">
        <w:rPr>
          <w:sz w:val="22"/>
          <w:szCs w:val="22"/>
        </w:rPr>
        <w:t>Пунктуационное оформление предложений с прямой речью.</w:t>
      </w:r>
    </w:p>
    <w:p w:rsidR="007D2ABC" w:rsidRPr="00C41B23" w:rsidRDefault="007D2ABC" w:rsidP="007D2ABC">
      <w:pPr>
        <w:pStyle w:val="afb"/>
        <w:rPr>
          <w:sz w:val="22"/>
          <w:szCs w:val="22"/>
        </w:rPr>
      </w:pPr>
      <w:r w:rsidRPr="00C41B23">
        <w:rPr>
          <w:sz w:val="22"/>
          <w:szCs w:val="22"/>
        </w:rPr>
        <w:t>Диалог.</w:t>
      </w:r>
    </w:p>
    <w:p w:rsidR="007D2ABC" w:rsidRPr="00C41B23" w:rsidRDefault="007D2ABC" w:rsidP="007D2ABC">
      <w:pPr>
        <w:pStyle w:val="afb"/>
        <w:rPr>
          <w:sz w:val="22"/>
          <w:szCs w:val="22"/>
        </w:rPr>
      </w:pPr>
      <w:r w:rsidRPr="00C41B23">
        <w:rPr>
          <w:sz w:val="22"/>
          <w:szCs w:val="22"/>
        </w:rPr>
        <w:t>Пунктуационное оформление диалога на письме.</w:t>
      </w:r>
    </w:p>
    <w:p w:rsidR="007D2ABC" w:rsidRPr="00C41B23" w:rsidRDefault="007D2ABC" w:rsidP="007D2ABC">
      <w:pPr>
        <w:pStyle w:val="afb"/>
        <w:rPr>
          <w:sz w:val="22"/>
          <w:szCs w:val="22"/>
        </w:rPr>
      </w:pPr>
      <w:r w:rsidRPr="00C41B23">
        <w:rPr>
          <w:sz w:val="22"/>
          <w:szCs w:val="22"/>
        </w:rPr>
        <w:t>Пунктуация как раздел лингвистики.</w:t>
      </w:r>
    </w:p>
    <w:p w:rsidR="007D2ABC" w:rsidRPr="00C41B23" w:rsidRDefault="007D2ABC" w:rsidP="007D2ABC">
      <w:pPr>
        <w:pStyle w:val="afb"/>
        <w:rPr>
          <w:sz w:val="22"/>
          <w:szCs w:val="22"/>
        </w:rPr>
      </w:pPr>
      <w:r w:rsidRPr="00C41B23">
        <w:rPr>
          <w:rStyle w:val="afd"/>
          <w:sz w:val="22"/>
          <w:szCs w:val="22"/>
        </w:rPr>
        <w:t>Содержание обучения в 6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Русский язык - государственный язык Российской Федерации и язык межнационального общения.</w:t>
      </w:r>
    </w:p>
    <w:p w:rsidR="007D2ABC" w:rsidRPr="00C41B23" w:rsidRDefault="007D2ABC" w:rsidP="007D2ABC">
      <w:pPr>
        <w:pStyle w:val="afb"/>
        <w:rPr>
          <w:sz w:val="22"/>
          <w:szCs w:val="22"/>
        </w:rPr>
      </w:pPr>
      <w:r w:rsidRPr="00C41B23">
        <w:rPr>
          <w:sz w:val="22"/>
          <w:szCs w:val="22"/>
        </w:rPr>
        <w:t>Понятие о литературном языке.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Монолог-описание, монолог-повествование, монолог-рассуждение; сообщение на лингвистическую тему.</w:t>
      </w:r>
    </w:p>
    <w:p w:rsidR="007D2ABC" w:rsidRPr="00C41B23" w:rsidRDefault="007D2ABC" w:rsidP="007D2ABC">
      <w:pPr>
        <w:pStyle w:val="afb"/>
        <w:rPr>
          <w:sz w:val="22"/>
          <w:szCs w:val="22"/>
        </w:rPr>
      </w:pPr>
      <w:r w:rsidRPr="00C41B23">
        <w:rPr>
          <w:sz w:val="22"/>
          <w:szCs w:val="22"/>
        </w:rPr>
        <w:t>Виды диалога: побуждение к действию, обмен мнениями.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D2ABC" w:rsidRPr="00C41B23" w:rsidRDefault="007D2ABC" w:rsidP="007D2ABC">
      <w:pPr>
        <w:pStyle w:val="afb"/>
        <w:rPr>
          <w:sz w:val="22"/>
          <w:szCs w:val="22"/>
        </w:rPr>
      </w:pPr>
      <w:r w:rsidRPr="00C41B23">
        <w:rPr>
          <w:sz w:val="22"/>
          <w:szCs w:val="22"/>
        </w:rPr>
        <w:t>Описание как тип речи.</w:t>
      </w:r>
    </w:p>
    <w:p w:rsidR="007D2ABC" w:rsidRPr="00C41B23" w:rsidRDefault="007D2ABC" w:rsidP="007D2ABC">
      <w:pPr>
        <w:pStyle w:val="afb"/>
        <w:rPr>
          <w:sz w:val="22"/>
          <w:szCs w:val="22"/>
        </w:rPr>
      </w:pPr>
      <w:r w:rsidRPr="00C41B23">
        <w:rPr>
          <w:sz w:val="22"/>
          <w:szCs w:val="22"/>
        </w:rPr>
        <w:t>Описание внешности человека.</w:t>
      </w:r>
    </w:p>
    <w:p w:rsidR="007D2ABC" w:rsidRPr="00C41B23" w:rsidRDefault="007D2ABC" w:rsidP="007D2ABC">
      <w:pPr>
        <w:pStyle w:val="afb"/>
        <w:rPr>
          <w:sz w:val="22"/>
          <w:szCs w:val="22"/>
        </w:rPr>
      </w:pPr>
      <w:r w:rsidRPr="00C41B23">
        <w:rPr>
          <w:sz w:val="22"/>
          <w:szCs w:val="22"/>
        </w:rPr>
        <w:t>Описание помещения.</w:t>
      </w:r>
    </w:p>
    <w:p w:rsidR="007D2ABC" w:rsidRPr="00C41B23" w:rsidRDefault="007D2ABC" w:rsidP="007D2ABC">
      <w:pPr>
        <w:pStyle w:val="afb"/>
        <w:rPr>
          <w:sz w:val="22"/>
          <w:szCs w:val="22"/>
        </w:rPr>
      </w:pPr>
      <w:r w:rsidRPr="00C41B23">
        <w:rPr>
          <w:sz w:val="22"/>
          <w:szCs w:val="22"/>
        </w:rPr>
        <w:t>Описание природы.</w:t>
      </w:r>
    </w:p>
    <w:p w:rsidR="007D2ABC" w:rsidRPr="00C41B23" w:rsidRDefault="007D2ABC" w:rsidP="007D2ABC">
      <w:pPr>
        <w:pStyle w:val="afb"/>
        <w:rPr>
          <w:sz w:val="22"/>
          <w:szCs w:val="22"/>
        </w:rPr>
      </w:pPr>
      <w:r w:rsidRPr="00C41B23">
        <w:rPr>
          <w:sz w:val="22"/>
          <w:szCs w:val="22"/>
        </w:rPr>
        <w:t>Описание местности.</w:t>
      </w:r>
    </w:p>
    <w:p w:rsidR="007D2ABC" w:rsidRPr="00C41B23" w:rsidRDefault="007D2ABC" w:rsidP="007D2ABC">
      <w:pPr>
        <w:pStyle w:val="afb"/>
        <w:rPr>
          <w:sz w:val="22"/>
          <w:szCs w:val="22"/>
        </w:rPr>
      </w:pPr>
      <w:r w:rsidRPr="00C41B23">
        <w:rPr>
          <w:sz w:val="22"/>
          <w:szCs w:val="22"/>
        </w:rPr>
        <w:t>Описание действий.</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Официально-деловой стиль. Заявление. Расписка. Научный стиль. Словарная статья. Научное сообщение.</w:t>
      </w:r>
    </w:p>
    <w:p w:rsidR="007D2ABC" w:rsidRPr="00C41B23" w:rsidRDefault="007D2ABC" w:rsidP="007D2ABC">
      <w:pPr>
        <w:pStyle w:val="afb"/>
        <w:rPr>
          <w:sz w:val="22"/>
          <w:szCs w:val="22"/>
        </w:rPr>
      </w:pPr>
      <w:r w:rsidRPr="00C41B23">
        <w:rPr>
          <w:sz w:val="22"/>
          <w:szCs w:val="22"/>
        </w:rPr>
        <w:t xml:space="preserve"> Система языка.</w:t>
      </w:r>
    </w:p>
    <w:p w:rsidR="007D2ABC" w:rsidRPr="00C41B23" w:rsidRDefault="007D2ABC" w:rsidP="007D2ABC">
      <w:pPr>
        <w:pStyle w:val="afb"/>
        <w:rPr>
          <w:sz w:val="22"/>
          <w:szCs w:val="22"/>
        </w:rPr>
      </w:pPr>
      <w:r w:rsidRPr="00C41B23">
        <w:rPr>
          <w:sz w:val="22"/>
          <w:szCs w:val="22"/>
        </w:rPr>
        <w:t>Лексикология. Культура речи.</w:t>
      </w:r>
    </w:p>
    <w:p w:rsidR="007D2ABC" w:rsidRPr="00C41B23" w:rsidRDefault="007D2ABC" w:rsidP="007D2ABC">
      <w:pPr>
        <w:pStyle w:val="afb"/>
        <w:rPr>
          <w:sz w:val="22"/>
          <w:szCs w:val="22"/>
        </w:rPr>
      </w:pPr>
      <w:r w:rsidRPr="00C41B23">
        <w:rPr>
          <w:sz w:val="22"/>
          <w:szCs w:val="22"/>
        </w:rPr>
        <w:t>Лексика русского языка с точки зрения ее происхождения: исконно русские и заимствованные слова.</w:t>
      </w:r>
    </w:p>
    <w:p w:rsidR="007D2ABC" w:rsidRPr="00C41B23" w:rsidRDefault="007D2ABC" w:rsidP="007D2ABC">
      <w:pPr>
        <w:pStyle w:val="afb"/>
        <w:rPr>
          <w:sz w:val="22"/>
          <w:szCs w:val="22"/>
        </w:rPr>
      </w:pPr>
      <w:r w:rsidRPr="00C41B23">
        <w:rPr>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7D2ABC" w:rsidRPr="00C41B23" w:rsidRDefault="007D2ABC" w:rsidP="007D2ABC">
      <w:pPr>
        <w:pStyle w:val="afb"/>
        <w:rPr>
          <w:sz w:val="22"/>
          <w:szCs w:val="22"/>
        </w:rPr>
      </w:pPr>
      <w:r w:rsidRPr="00C41B23">
        <w:rPr>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D2ABC" w:rsidRPr="00C41B23" w:rsidRDefault="007D2ABC" w:rsidP="007D2ABC">
      <w:pPr>
        <w:pStyle w:val="afb"/>
        <w:rPr>
          <w:sz w:val="22"/>
          <w:szCs w:val="22"/>
        </w:rPr>
      </w:pPr>
      <w:r w:rsidRPr="00C41B23">
        <w:rPr>
          <w:sz w:val="22"/>
          <w:szCs w:val="22"/>
        </w:rPr>
        <w:t>Стилистические пласты лексики: стилистически нейтральная, высокая и сниженная лексика.</w:t>
      </w:r>
    </w:p>
    <w:p w:rsidR="007D2ABC" w:rsidRPr="00C41B23" w:rsidRDefault="007D2ABC" w:rsidP="007D2ABC">
      <w:pPr>
        <w:pStyle w:val="afb"/>
        <w:rPr>
          <w:sz w:val="22"/>
          <w:szCs w:val="22"/>
        </w:rPr>
      </w:pPr>
      <w:r w:rsidRPr="00C41B23">
        <w:rPr>
          <w:sz w:val="22"/>
          <w:szCs w:val="22"/>
        </w:rPr>
        <w:lastRenderedPageBreak/>
        <w:t>Лексический анализ слов.</w:t>
      </w:r>
    </w:p>
    <w:p w:rsidR="007D2ABC" w:rsidRPr="00C41B23" w:rsidRDefault="007D2ABC" w:rsidP="007D2ABC">
      <w:pPr>
        <w:pStyle w:val="afb"/>
        <w:rPr>
          <w:sz w:val="22"/>
          <w:szCs w:val="22"/>
        </w:rPr>
      </w:pPr>
      <w:r w:rsidRPr="00C41B23">
        <w:rPr>
          <w:sz w:val="22"/>
          <w:szCs w:val="22"/>
        </w:rPr>
        <w:t>Фразеологизмы. Их признаки и значение. Употребление лексических средств в соответствии с ситуацией общения.</w:t>
      </w:r>
    </w:p>
    <w:p w:rsidR="007D2ABC" w:rsidRPr="00C41B23" w:rsidRDefault="007D2ABC" w:rsidP="007D2ABC">
      <w:pPr>
        <w:pStyle w:val="afb"/>
        <w:rPr>
          <w:sz w:val="22"/>
          <w:szCs w:val="22"/>
        </w:rPr>
      </w:pPr>
      <w:r w:rsidRPr="00C41B23">
        <w:rPr>
          <w:sz w:val="22"/>
          <w:szCs w:val="22"/>
        </w:rPr>
        <w:t>Оценка своей и чужой речи с точки зрения точного, уместного и выразительного словоупотребления.</w:t>
      </w:r>
    </w:p>
    <w:p w:rsidR="007D2ABC" w:rsidRPr="00C41B23" w:rsidRDefault="007D2ABC" w:rsidP="007D2ABC">
      <w:pPr>
        <w:pStyle w:val="afb"/>
        <w:rPr>
          <w:sz w:val="22"/>
          <w:szCs w:val="22"/>
        </w:rPr>
      </w:pPr>
      <w:r w:rsidRPr="00C41B23">
        <w:rPr>
          <w:sz w:val="22"/>
          <w:szCs w:val="22"/>
        </w:rPr>
        <w:t>Эпитеты, метафоры, олицетворения.</w:t>
      </w:r>
    </w:p>
    <w:p w:rsidR="007D2ABC" w:rsidRPr="00C41B23" w:rsidRDefault="007D2ABC" w:rsidP="007D2ABC">
      <w:pPr>
        <w:pStyle w:val="afb"/>
        <w:rPr>
          <w:sz w:val="22"/>
          <w:szCs w:val="22"/>
        </w:rPr>
      </w:pPr>
      <w:r w:rsidRPr="00C41B23">
        <w:rPr>
          <w:sz w:val="22"/>
          <w:szCs w:val="22"/>
        </w:rPr>
        <w:t>Лексические словари.</w:t>
      </w:r>
    </w:p>
    <w:p w:rsidR="007D2ABC" w:rsidRPr="00C41B23" w:rsidRDefault="007D2ABC" w:rsidP="007D2ABC">
      <w:pPr>
        <w:pStyle w:val="afb"/>
        <w:rPr>
          <w:sz w:val="22"/>
          <w:szCs w:val="22"/>
        </w:rPr>
      </w:pPr>
      <w:r w:rsidRPr="00C41B23">
        <w:rPr>
          <w:sz w:val="22"/>
          <w:szCs w:val="22"/>
        </w:rPr>
        <w:t>Словообразование. Культура речи. Орфография.</w:t>
      </w:r>
    </w:p>
    <w:p w:rsidR="007D2ABC" w:rsidRPr="00C41B23" w:rsidRDefault="007D2ABC" w:rsidP="007D2ABC">
      <w:pPr>
        <w:pStyle w:val="afb"/>
        <w:rPr>
          <w:sz w:val="22"/>
          <w:szCs w:val="22"/>
        </w:rPr>
      </w:pPr>
      <w:r w:rsidRPr="00C41B23">
        <w:rPr>
          <w:sz w:val="22"/>
          <w:szCs w:val="22"/>
        </w:rPr>
        <w:t>Формообразующие и словообразующие морфемы. Производящая основа.</w:t>
      </w:r>
    </w:p>
    <w:p w:rsidR="007D2ABC" w:rsidRPr="00C41B23" w:rsidRDefault="007D2ABC" w:rsidP="007D2ABC">
      <w:pPr>
        <w:pStyle w:val="afb"/>
        <w:rPr>
          <w:sz w:val="22"/>
          <w:szCs w:val="22"/>
        </w:rPr>
      </w:pPr>
      <w:r w:rsidRPr="00C41B23">
        <w:rPr>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D2ABC" w:rsidRPr="00C41B23" w:rsidRDefault="007D2ABC" w:rsidP="007D2ABC">
      <w:pPr>
        <w:pStyle w:val="afb"/>
        <w:rPr>
          <w:sz w:val="22"/>
          <w:szCs w:val="22"/>
        </w:rPr>
      </w:pPr>
      <w:r w:rsidRPr="00C41B23">
        <w:rPr>
          <w:sz w:val="22"/>
          <w:szCs w:val="22"/>
        </w:rPr>
        <w:t>Морфемный и словообразовательный анализ слов. Правописание сложных и сложносокращенных слов.</w:t>
      </w:r>
    </w:p>
    <w:p w:rsidR="007D2ABC" w:rsidRPr="00C41B23" w:rsidRDefault="007D2ABC" w:rsidP="007D2ABC">
      <w:pPr>
        <w:pStyle w:val="afb"/>
        <w:rPr>
          <w:sz w:val="22"/>
          <w:szCs w:val="22"/>
        </w:rPr>
      </w:pPr>
      <w:r w:rsidRPr="00C41B23">
        <w:rPr>
          <w:sz w:val="22"/>
          <w:szCs w:val="22"/>
        </w:rPr>
        <w:t>Нормы правописания корня -кас- - -кос- с чередованием а // о, гласных в приставках пре- и при-.</w:t>
      </w:r>
    </w:p>
    <w:p w:rsidR="007D2ABC" w:rsidRPr="00C41B23" w:rsidRDefault="007D2ABC" w:rsidP="007D2ABC">
      <w:pPr>
        <w:pStyle w:val="afb"/>
        <w:rPr>
          <w:sz w:val="22"/>
          <w:szCs w:val="22"/>
        </w:rPr>
      </w:pPr>
      <w:r w:rsidRPr="00C41B23">
        <w:rPr>
          <w:sz w:val="22"/>
          <w:szCs w:val="22"/>
        </w:rPr>
        <w:t>Орфографический анализ слов (в рамках изученного).</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Особенности словообразования.</w:t>
      </w:r>
    </w:p>
    <w:p w:rsidR="007D2ABC" w:rsidRPr="00C41B23" w:rsidRDefault="007D2ABC" w:rsidP="007D2ABC">
      <w:pPr>
        <w:pStyle w:val="afb"/>
        <w:rPr>
          <w:sz w:val="22"/>
          <w:szCs w:val="22"/>
        </w:rPr>
      </w:pPr>
      <w:r w:rsidRPr="00C41B23">
        <w:rPr>
          <w:sz w:val="22"/>
          <w:szCs w:val="22"/>
        </w:rPr>
        <w:t>Нормы произношения имен существительных, нормы постановки ударения (в рамках изученного).</w:t>
      </w:r>
    </w:p>
    <w:p w:rsidR="007D2ABC" w:rsidRPr="00C41B23" w:rsidRDefault="007D2ABC" w:rsidP="007D2ABC">
      <w:pPr>
        <w:pStyle w:val="afb"/>
        <w:rPr>
          <w:sz w:val="22"/>
          <w:szCs w:val="22"/>
        </w:rPr>
      </w:pPr>
      <w:r w:rsidRPr="00C41B23">
        <w:rPr>
          <w:sz w:val="22"/>
          <w:szCs w:val="22"/>
        </w:rPr>
        <w:lastRenderedPageBreak/>
        <w:t>Нормы словоизменения имен существительных.</w:t>
      </w:r>
    </w:p>
    <w:p w:rsidR="007D2ABC" w:rsidRPr="00C41B23" w:rsidRDefault="007D2ABC" w:rsidP="007D2ABC">
      <w:pPr>
        <w:pStyle w:val="afb"/>
        <w:rPr>
          <w:sz w:val="22"/>
          <w:szCs w:val="22"/>
        </w:rPr>
      </w:pPr>
      <w:r w:rsidRPr="00C41B23">
        <w:rPr>
          <w:sz w:val="22"/>
          <w:szCs w:val="22"/>
        </w:rPr>
        <w:t>Морфологический анализ имен существительных.</w:t>
      </w:r>
    </w:p>
    <w:p w:rsidR="007D2ABC" w:rsidRPr="00C41B23" w:rsidRDefault="007D2ABC" w:rsidP="007D2ABC">
      <w:pPr>
        <w:pStyle w:val="afb"/>
        <w:rPr>
          <w:sz w:val="22"/>
          <w:szCs w:val="22"/>
        </w:rPr>
      </w:pPr>
      <w:r w:rsidRPr="00C41B23">
        <w:rPr>
          <w:sz w:val="22"/>
          <w:szCs w:val="22"/>
        </w:rPr>
        <w:t>Нормы слитного и дефисного написания пол- и полу- со словами.</w:t>
      </w:r>
    </w:p>
    <w:p w:rsidR="007D2ABC" w:rsidRPr="00C41B23" w:rsidRDefault="007D2ABC" w:rsidP="007D2ABC">
      <w:pPr>
        <w:pStyle w:val="afb"/>
        <w:rPr>
          <w:sz w:val="22"/>
          <w:szCs w:val="22"/>
        </w:rPr>
      </w:pPr>
      <w:r w:rsidRPr="00C41B23">
        <w:rPr>
          <w:sz w:val="22"/>
          <w:szCs w:val="22"/>
        </w:rPr>
        <w:t>Орфографический анализ имен существительных (в рамках изученного).</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Качественные, относительные и притяжательные имена прилагательные.</w:t>
      </w:r>
    </w:p>
    <w:p w:rsidR="007D2ABC" w:rsidRPr="00C41B23" w:rsidRDefault="007D2ABC" w:rsidP="007D2ABC">
      <w:pPr>
        <w:pStyle w:val="afb"/>
        <w:rPr>
          <w:sz w:val="22"/>
          <w:szCs w:val="22"/>
        </w:rPr>
      </w:pPr>
      <w:r w:rsidRPr="00C41B23">
        <w:rPr>
          <w:sz w:val="22"/>
          <w:szCs w:val="22"/>
        </w:rPr>
        <w:t>Степени сравнения качественных имен прилагательных.</w:t>
      </w:r>
    </w:p>
    <w:p w:rsidR="007D2ABC" w:rsidRPr="00C41B23" w:rsidRDefault="007D2ABC" w:rsidP="007D2ABC">
      <w:pPr>
        <w:pStyle w:val="afb"/>
        <w:rPr>
          <w:sz w:val="22"/>
          <w:szCs w:val="22"/>
        </w:rPr>
      </w:pPr>
      <w:r w:rsidRPr="00C41B23">
        <w:rPr>
          <w:sz w:val="22"/>
          <w:szCs w:val="22"/>
        </w:rPr>
        <w:t>Словообразование имен прилагательных.</w:t>
      </w:r>
    </w:p>
    <w:p w:rsidR="007D2ABC" w:rsidRPr="00C41B23" w:rsidRDefault="007D2ABC" w:rsidP="007D2ABC">
      <w:pPr>
        <w:pStyle w:val="afb"/>
        <w:rPr>
          <w:sz w:val="22"/>
          <w:szCs w:val="22"/>
        </w:rPr>
      </w:pPr>
      <w:r w:rsidRPr="00C41B23">
        <w:rPr>
          <w:sz w:val="22"/>
          <w:szCs w:val="22"/>
        </w:rPr>
        <w:t>Морфологический анализ имен прилагательных.</w:t>
      </w:r>
    </w:p>
    <w:p w:rsidR="007D2ABC" w:rsidRPr="00C41B23" w:rsidRDefault="007D2ABC" w:rsidP="007D2ABC">
      <w:pPr>
        <w:pStyle w:val="afb"/>
        <w:rPr>
          <w:sz w:val="22"/>
          <w:szCs w:val="22"/>
        </w:rPr>
      </w:pPr>
      <w:r w:rsidRPr="00C41B23">
        <w:rPr>
          <w:sz w:val="22"/>
          <w:szCs w:val="22"/>
        </w:rPr>
        <w:t>Правописание н и нн в именах прилагательных.</w:t>
      </w:r>
    </w:p>
    <w:p w:rsidR="007D2ABC" w:rsidRPr="00C41B23" w:rsidRDefault="007D2ABC" w:rsidP="007D2ABC">
      <w:pPr>
        <w:pStyle w:val="afb"/>
        <w:rPr>
          <w:sz w:val="22"/>
          <w:szCs w:val="22"/>
        </w:rPr>
      </w:pPr>
      <w:r w:rsidRPr="00C41B23">
        <w:rPr>
          <w:sz w:val="22"/>
          <w:szCs w:val="22"/>
        </w:rPr>
        <w:t>Правописание суффиксов -к- и -ск- имен прилагательных.</w:t>
      </w:r>
    </w:p>
    <w:p w:rsidR="007D2ABC" w:rsidRPr="00C41B23" w:rsidRDefault="007D2ABC" w:rsidP="007D2ABC">
      <w:pPr>
        <w:pStyle w:val="afb"/>
        <w:rPr>
          <w:sz w:val="22"/>
          <w:szCs w:val="22"/>
        </w:rPr>
      </w:pPr>
      <w:r w:rsidRPr="00C41B23">
        <w:rPr>
          <w:sz w:val="22"/>
          <w:szCs w:val="22"/>
        </w:rPr>
        <w:t>Правописание сложных имен прилагательных.</w:t>
      </w:r>
    </w:p>
    <w:p w:rsidR="007D2ABC" w:rsidRPr="00C41B23" w:rsidRDefault="007D2ABC" w:rsidP="007D2ABC">
      <w:pPr>
        <w:pStyle w:val="afb"/>
        <w:rPr>
          <w:sz w:val="22"/>
          <w:szCs w:val="22"/>
        </w:rPr>
      </w:pPr>
      <w:r w:rsidRPr="00C41B23">
        <w:rPr>
          <w:sz w:val="22"/>
          <w:szCs w:val="22"/>
        </w:rPr>
        <w:t>Нормы произношения имен прилагательных, нормы ударения (в рамках изученного).</w:t>
      </w:r>
    </w:p>
    <w:p w:rsidR="007D2ABC" w:rsidRPr="00C41B23" w:rsidRDefault="007D2ABC" w:rsidP="007D2ABC">
      <w:pPr>
        <w:pStyle w:val="afb"/>
        <w:rPr>
          <w:sz w:val="22"/>
          <w:szCs w:val="22"/>
        </w:rPr>
      </w:pPr>
      <w:r w:rsidRPr="00C41B23">
        <w:rPr>
          <w:sz w:val="22"/>
          <w:szCs w:val="22"/>
        </w:rPr>
        <w:t>Имя числительное.</w:t>
      </w:r>
    </w:p>
    <w:p w:rsidR="007D2ABC" w:rsidRPr="00C41B23" w:rsidRDefault="007D2ABC" w:rsidP="007D2ABC">
      <w:pPr>
        <w:pStyle w:val="afb"/>
        <w:rPr>
          <w:sz w:val="22"/>
          <w:szCs w:val="22"/>
        </w:rPr>
      </w:pPr>
      <w:r w:rsidRPr="00C41B23">
        <w:rPr>
          <w:sz w:val="22"/>
          <w:szCs w:val="22"/>
        </w:rPr>
        <w:t>Общее грамматическое значение имени числительного. Синтаксические функции имен числительных.</w:t>
      </w:r>
    </w:p>
    <w:p w:rsidR="007D2ABC" w:rsidRPr="00C41B23" w:rsidRDefault="007D2ABC" w:rsidP="007D2ABC">
      <w:pPr>
        <w:pStyle w:val="afb"/>
        <w:rPr>
          <w:sz w:val="22"/>
          <w:szCs w:val="22"/>
        </w:rPr>
      </w:pPr>
      <w:r w:rsidRPr="00C41B23">
        <w:rPr>
          <w:sz w:val="22"/>
          <w:szCs w:val="22"/>
        </w:rPr>
        <w:t>Разряды имен числительных по значению: количественные (целые, дробные, собирательные), порядковые числительные.</w:t>
      </w:r>
    </w:p>
    <w:p w:rsidR="007D2ABC" w:rsidRPr="00C41B23" w:rsidRDefault="007D2ABC" w:rsidP="007D2ABC">
      <w:pPr>
        <w:pStyle w:val="afb"/>
        <w:rPr>
          <w:sz w:val="22"/>
          <w:szCs w:val="22"/>
        </w:rPr>
      </w:pPr>
      <w:r w:rsidRPr="00C41B23">
        <w:rPr>
          <w:sz w:val="22"/>
          <w:szCs w:val="22"/>
        </w:rPr>
        <w:lastRenderedPageBreak/>
        <w:t>Разряды имен числительных по строению: простые, сложные, составные числительные.</w:t>
      </w:r>
    </w:p>
    <w:p w:rsidR="007D2ABC" w:rsidRPr="00C41B23" w:rsidRDefault="007D2ABC" w:rsidP="007D2ABC">
      <w:pPr>
        <w:pStyle w:val="afb"/>
        <w:rPr>
          <w:sz w:val="22"/>
          <w:szCs w:val="22"/>
        </w:rPr>
      </w:pPr>
      <w:r w:rsidRPr="00C41B23">
        <w:rPr>
          <w:sz w:val="22"/>
          <w:szCs w:val="22"/>
        </w:rPr>
        <w:t>Словообразование имен числительных.</w:t>
      </w:r>
    </w:p>
    <w:p w:rsidR="007D2ABC" w:rsidRPr="00C41B23" w:rsidRDefault="007D2ABC" w:rsidP="007D2ABC">
      <w:pPr>
        <w:pStyle w:val="afb"/>
        <w:rPr>
          <w:sz w:val="22"/>
          <w:szCs w:val="22"/>
        </w:rPr>
      </w:pPr>
      <w:r w:rsidRPr="00C41B23">
        <w:rPr>
          <w:sz w:val="22"/>
          <w:szCs w:val="22"/>
        </w:rPr>
        <w:t>Склонение количественных и порядковых имен числительных.</w:t>
      </w:r>
    </w:p>
    <w:p w:rsidR="007D2ABC" w:rsidRPr="00C41B23" w:rsidRDefault="007D2ABC" w:rsidP="007D2ABC">
      <w:pPr>
        <w:pStyle w:val="afb"/>
        <w:rPr>
          <w:sz w:val="22"/>
          <w:szCs w:val="22"/>
        </w:rPr>
      </w:pPr>
      <w:r w:rsidRPr="00C41B23">
        <w:rPr>
          <w:sz w:val="22"/>
          <w:szCs w:val="22"/>
        </w:rPr>
        <w:t>Правильное образование форм имен числительных.</w:t>
      </w:r>
    </w:p>
    <w:p w:rsidR="007D2ABC" w:rsidRPr="00C41B23" w:rsidRDefault="007D2ABC" w:rsidP="007D2ABC">
      <w:pPr>
        <w:pStyle w:val="afb"/>
        <w:rPr>
          <w:sz w:val="22"/>
          <w:szCs w:val="22"/>
        </w:rPr>
      </w:pPr>
      <w:r w:rsidRPr="00C41B23">
        <w:rPr>
          <w:sz w:val="22"/>
          <w:szCs w:val="22"/>
        </w:rPr>
        <w:t>Правильное употребление собирательных имен числительных.</w:t>
      </w:r>
    </w:p>
    <w:p w:rsidR="007D2ABC" w:rsidRPr="00C41B23" w:rsidRDefault="007D2ABC" w:rsidP="007D2ABC">
      <w:pPr>
        <w:pStyle w:val="afb"/>
        <w:rPr>
          <w:sz w:val="22"/>
          <w:szCs w:val="22"/>
        </w:rPr>
      </w:pPr>
      <w:r w:rsidRPr="00C41B23">
        <w:rPr>
          <w:sz w:val="22"/>
          <w:szCs w:val="22"/>
        </w:rPr>
        <w:t>Употребление имен числительных в научных текстах, деловой речи.</w:t>
      </w:r>
    </w:p>
    <w:p w:rsidR="007D2ABC" w:rsidRPr="00C41B23" w:rsidRDefault="007D2ABC" w:rsidP="007D2ABC">
      <w:pPr>
        <w:pStyle w:val="afb"/>
        <w:rPr>
          <w:sz w:val="22"/>
          <w:szCs w:val="22"/>
        </w:rPr>
      </w:pPr>
      <w:r w:rsidRPr="00C41B23">
        <w:rPr>
          <w:sz w:val="22"/>
          <w:szCs w:val="22"/>
        </w:rPr>
        <w:t>Морфологический анализ имен числительных.</w:t>
      </w:r>
    </w:p>
    <w:p w:rsidR="007D2ABC" w:rsidRPr="00C41B23" w:rsidRDefault="007D2ABC" w:rsidP="007D2ABC">
      <w:pPr>
        <w:pStyle w:val="afb"/>
        <w:rPr>
          <w:sz w:val="22"/>
          <w:szCs w:val="22"/>
        </w:rPr>
      </w:pPr>
      <w:r w:rsidRPr="00C41B23">
        <w:rPr>
          <w:sz w:val="22"/>
          <w:szCs w:val="22"/>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D2ABC" w:rsidRPr="00C41B23" w:rsidRDefault="007D2ABC" w:rsidP="007D2ABC">
      <w:pPr>
        <w:pStyle w:val="afb"/>
        <w:rPr>
          <w:sz w:val="22"/>
          <w:szCs w:val="22"/>
        </w:rPr>
      </w:pPr>
      <w:r w:rsidRPr="00C41B23">
        <w:rPr>
          <w:sz w:val="22"/>
          <w:szCs w:val="22"/>
        </w:rPr>
        <w:t>Орфографический анализ имен числительных (в рамках изученного).</w:t>
      </w:r>
    </w:p>
    <w:p w:rsidR="007D2ABC" w:rsidRPr="00C41B23" w:rsidRDefault="007D2ABC" w:rsidP="007D2ABC">
      <w:pPr>
        <w:pStyle w:val="afb"/>
        <w:rPr>
          <w:sz w:val="22"/>
          <w:szCs w:val="22"/>
        </w:rPr>
      </w:pPr>
      <w:r w:rsidRPr="00C41B23">
        <w:rPr>
          <w:sz w:val="22"/>
          <w:szCs w:val="22"/>
        </w:rPr>
        <w:t>Местоимение.</w:t>
      </w:r>
    </w:p>
    <w:p w:rsidR="007D2ABC" w:rsidRPr="00C41B23" w:rsidRDefault="007D2ABC" w:rsidP="007D2ABC">
      <w:pPr>
        <w:pStyle w:val="afb"/>
        <w:rPr>
          <w:sz w:val="22"/>
          <w:szCs w:val="22"/>
        </w:rPr>
      </w:pPr>
      <w:r w:rsidRPr="00C41B23">
        <w:rPr>
          <w:sz w:val="22"/>
          <w:szCs w:val="22"/>
        </w:rPr>
        <w:t>Общее грамматическое значение местоимения. Синтаксические функции местоимений.</w:t>
      </w:r>
    </w:p>
    <w:p w:rsidR="007D2ABC" w:rsidRPr="00C41B23" w:rsidRDefault="007D2ABC" w:rsidP="007D2ABC">
      <w:pPr>
        <w:pStyle w:val="afb"/>
        <w:rPr>
          <w:sz w:val="22"/>
          <w:szCs w:val="22"/>
        </w:rPr>
      </w:pPr>
      <w:r w:rsidRPr="00C41B23">
        <w:rPr>
          <w:sz w:val="22"/>
          <w:szCs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D2ABC" w:rsidRPr="00C41B23" w:rsidRDefault="007D2ABC" w:rsidP="007D2ABC">
      <w:pPr>
        <w:pStyle w:val="afb"/>
        <w:rPr>
          <w:sz w:val="22"/>
          <w:szCs w:val="22"/>
        </w:rPr>
      </w:pPr>
      <w:r w:rsidRPr="00C41B23">
        <w:rPr>
          <w:sz w:val="22"/>
          <w:szCs w:val="22"/>
        </w:rPr>
        <w:t>Склонение местоимений.</w:t>
      </w:r>
    </w:p>
    <w:p w:rsidR="007D2ABC" w:rsidRPr="00C41B23" w:rsidRDefault="007D2ABC" w:rsidP="007D2ABC">
      <w:pPr>
        <w:pStyle w:val="afb"/>
        <w:rPr>
          <w:sz w:val="22"/>
          <w:szCs w:val="22"/>
        </w:rPr>
      </w:pPr>
      <w:r w:rsidRPr="00C41B23">
        <w:rPr>
          <w:sz w:val="22"/>
          <w:szCs w:val="22"/>
        </w:rPr>
        <w:t>Словообразование местоимений.</w:t>
      </w:r>
    </w:p>
    <w:p w:rsidR="007D2ABC" w:rsidRPr="00C41B23" w:rsidRDefault="007D2ABC" w:rsidP="007D2ABC">
      <w:pPr>
        <w:pStyle w:val="afb"/>
        <w:rPr>
          <w:sz w:val="22"/>
          <w:szCs w:val="22"/>
        </w:rPr>
      </w:pPr>
      <w:r w:rsidRPr="00C41B23">
        <w:rPr>
          <w:sz w:val="22"/>
          <w:szCs w:val="22"/>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w:t>
      </w:r>
      <w:r w:rsidRPr="00C41B23">
        <w:rPr>
          <w:sz w:val="22"/>
          <w:szCs w:val="22"/>
        </w:rP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D2ABC" w:rsidRPr="00C41B23" w:rsidRDefault="007D2ABC" w:rsidP="007D2ABC">
      <w:pPr>
        <w:pStyle w:val="afb"/>
        <w:rPr>
          <w:sz w:val="22"/>
          <w:szCs w:val="22"/>
        </w:rPr>
      </w:pPr>
      <w:r w:rsidRPr="00C41B23">
        <w:rPr>
          <w:sz w:val="22"/>
          <w:szCs w:val="22"/>
        </w:rPr>
        <w:t>Морфологический анализ местоимений.</w:t>
      </w:r>
    </w:p>
    <w:p w:rsidR="007D2ABC" w:rsidRPr="00C41B23" w:rsidRDefault="007D2ABC" w:rsidP="007D2ABC">
      <w:pPr>
        <w:pStyle w:val="afb"/>
        <w:rPr>
          <w:sz w:val="22"/>
          <w:szCs w:val="22"/>
        </w:rPr>
      </w:pPr>
      <w:r w:rsidRPr="00C41B23">
        <w:rPr>
          <w:sz w:val="22"/>
          <w:szCs w:val="22"/>
        </w:rPr>
        <w:t>Нормы правописания местоимений: правописание местоимений с не и ни; слитное, раздельное и дефисное написание местоимений.</w:t>
      </w:r>
    </w:p>
    <w:p w:rsidR="007D2ABC" w:rsidRPr="00C41B23" w:rsidRDefault="007D2ABC" w:rsidP="007D2ABC">
      <w:pPr>
        <w:pStyle w:val="afb"/>
        <w:rPr>
          <w:sz w:val="22"/>
          <w:szCs w:val="22"/>
        </w:rPr>
      </w:pPr>
      <w:r w:rsidRPr="00C41B23">
        <w:rPr>
          <w:sz w:val="22"/>
          <w:szCs w:val="22"/>
        </w:rPr>
        <w:t>Орфографический анализ местоимений (в рамках изученного).</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Переходные и непереходные глаголы.</w:t>
      </w:r>
    </w:p>
    <w:p w:rsidR="007D2ABC" w:rsidRPr="00C41B23" w:rsidRDefault="007D2ABC" w:rsidP="007D2ABC">
      <w:pPr>
        <w:pStyle w:val="afb"/>
        <w:rPr>
          <w:sz w:val="22"/>
          <w:szCs w:val="22"/>
        </w:rPr>
      </w:pPr>
      <w:r w:rsidRPr="00C41B23">
        <w:rPr>
          <w:sz w:val="22"/>
          <w:szCs w:val="22"/>
        </w:rPr>
        <w:t>Разноспрягаемые глаголы.</w:t>
      </w:r>
    </w:p>
    <w:p w:rsidR="007D2ABC" w:rsidRPr="00C41B23" w:rsidRDefault="007D2ABC" w:rsidP="007D2ABC">
      <w:pPr>
        <w:pStyle w:val="afb"/>
        <w:rPr>
          <w:sz w:val="22"/>
          <w:szCs w:val="22"/>
        </w:rPr>
      </w:pPr>
      <w:r w:rsidRPr="00C41B23">
        <w:rPr>
          <w:sz w:val="22"/>
          <w:szCs w:val="22"/>
        </w:rPr>
        <w:t>Безличные глаголы. Использование личных глаголов в безличном значении. Изъявительное, условное и повелительное наклонения глагола.</w:t>
      </w:r>
    </w:p>
    <w:p w:rsidR="007D2ABC" w:rsidRPr="00C41B23" w:rsidRDefault="007D2ABC" w:rsidP="007D2ABC">
      <w:pPr>
        <w:pStyle w:val="afb"/>
        <w:rPr>
          <w:sz w:val="22"/>
          <w:szCs w:val="22"/>
        </w:rPr>
      </w:pPr>
      <w:r w:rsidRPr="00C41B23">
        <w:rPr>
          <w:sz w:val="22"/>
          <w:szCs w:val="22"/>
        </w:rPr>
        <w:t>Нормы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Нормы словоизменения глаголов.</w:t>
      </w:r>
    </w:p>
    <w:p w:rsidR="007D2ABC" w:rsidRPr="00C41B23" w:rsidRDefault="007D2ABC" w:rsidP="007D2ABC">
      <w:pPr>
        <w:pStyle w:val="afb"/>
        <w:rPr>
          <w:sz w:val="22"/>
          <w:szCs w:val="22"/>
        </w:rPr>
      </w:pPr>
      <w:r w:rsidRPr="00C41B23">
        <w:rPr>
          <w:sz w:val="22"/>
          <w:szCs w:val="22"/>
        </w:rPr>
        <w:t>Видо-временная соотнесенность глагольных форм в тексте.</w:t>
      </w:r>
    </w:p>
    <w:p w:rsidR="007D2ABC" w:rsidRPr="00C41B23" w:rsidRDefault="007D2ABC" w:rsidP="007D2ABC">
      <w:pPr>
        <w:pStyle w:val="afb"/>
        <w:rPr>
          <w:sz w:val="22"/>
          <w:szCs w:val="22"/>
        </w:rPr>
      </w:pPr>
      <w:r w:rsidRPr="00C41B23">
        <w:rPr>
          <w:sz w:val="22"/>
          <w:szCs w:val="22"/>
        </w:rPr>
        <w:t>Морфологический анализ глаголов.</w:t>
      </w:r>
    </w:p>
    <w:p w:rsidR="007D2ABC" w:rsidRPr="00C41B23" w:rsidRDefault="007D2ABC" w:rsidP="007D2ABC">
      <w:pPr>
        <w:pStyle w:val="afb"/>
        <w:rPr>
          <w:sz w:val="22"/>
          <w:szCs w:val="22"/>
        </w:rPr>
      </w:pPr>
      <w:r w:rsidRPr="00C41B23">
        <w:rPr>
          <w:sz w:val="22"/>
          <w:szCs w:val="22"/>
        </w:rPr>
        <w:t>Использование ь как показателя грамматической формы в повелительном наклонении глагола.</w:t>
      </w:r>
    </w:p>
    <w:p w:rsidR="007D2ABC" w:rsidRPr="00C41B23" w:rsidRDefault="007D2ABC" w:rsidP="007D2ABC">
      <w:pPr>
        <w:pStyle w:val="afb"/>
        <w:rPr>
          <w:sz w:val="22"/>
          <w:szCs w:val="22"/>
        </w:rPr>
      </w:pPr>
      <w:r w:rsidRPr="00C41B23">
        <w:rPr>
          <w:sz w:val="22"/>
          <w:szCs w:val="22"/>
        </w:rPr>
        <w:t>Орфографический анализ глаголов (в рамках изученного).</w:t>
      </w:r>
    </w:p>
    <w:p w:rsidR="007D2ABC" w:rsidRPr="00C41B23" w:rsidRDefault="007D2ABC" w:rsidP="007D2ABC">
      <w:pPr>
        <w:pStyle w:val="afb"/>
        <w:rPr>
          <w:sz w:val="22"/>
          <w:szCs w:val="22"/>
        </w:rPr>
      </w:pPr>
      <w:r w:rsidRPr="00C41B23">
        <w:rPr>
          <w:rStyle w:val="afd"/>
          <w:sz w:val="22"/>
          <w:szCs w:val="22"/>
        </w:rPr>
        <w:t>Содержание обучения в 7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lastRenderedPageBreak/>
        <w:t>Русский язык как развивающееся явление. Взаимосвязь языка, культуры и истории народа.</w:t>
      </w:r>
    </w:p>
    <w:p w:rsidR="007D2ABC" w:rsidRPr="00C41B23" w:rsidRDefault="007D2ABC" w:rsidP="007D2ABC">
      <w:pPr>
        <w:pStyle w:val="afb"/>
        <w:rPr>
          <w:sz w:val="22"/>
          <w:szCs w:val="22"/>
        </w:rPr>
      </w:pPr>
      <w:r w:rsidRPr="00C41B23">
        <w:rPr>
          <w:sz w:val="22"/>
          <w:szCs w:val="22"/>
        </w:rPr>
        <w:t xml:space="preserve"> Язык и речь.</w:t>
      </w:r>
    </w:p>
    <w:p w:rsidR="007D2ABC" w:rsidRPr="00C41B23" w:rsidRDefault="007D2ABC" w:rsidP="007D2ABC">
      <w:pPr>
        <w:pStyle w:val="afb"/>
        <w:rPr>
          <w:sz w:val="22"/>
          <w:szCs w:val="22"/>
        </w:rPr>
      </w:pPr>
      <w:r w:rsidRPr="00C41B23">
        <w:rPr>
          <w:sz w:val="22"/>
          <w:szCs w:val="22"/>
        </w:rPr>
        <w:t>Монолог-описание, монолог-рассуждение, монолог-повествование.</w:t>
      </w:r>
    </w:p>
    <w:p w:rsidR="007D2ABC" w:rsidRPr="00C41B23" w:rsidRDefault="007D2ABC" w:rsidP="007D2ABC">
      <w:pPr>
        <w:pStyle w:val="afb"/>
        <w:rPr>
          <w:sz w:val="22"/>
          <w:szCs w:val="22"/>
        </w:rPr>
      </w:pPr>
      <w:r w:rsidRPr="00C41B23">
        <w:rPr>
          <w:sz w:val="22"/>
          <w:szCs w:val="22"/>
        </w:rPr>
        <w:t>Виды диалога: побуждение к действию, обмен мнениями, запрос информации, сообщение информации.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Текст как речевое произведение. Основные признаки текста (обобщение).</w:t>
      </w:r>
    </w:p>
    <w:p w:rsidR="007D2ABC" w:rsidRPr="00C41B23" w:rsidRDefault="007D2ABC" w:rsidP="007D2ABC">
      <w:pPr>
        <w:pStyle w:val="afb"/>
        <w:rPr>
          <w:sz w:val="22"/>
          <w:szCs w:val="22"/>
        </w:rPr>
      </w:pPr>
      <w:r w:rsidRPr="00C41B23">
        <w:rPr>
          <w:sz w:val="22"/>
          <w:szCs w:val="22"/>
        </w:rPr>
        <w:t>Структура текста. Абзац.</w:t>
      </w:r>
    </w:p>
    <w:p w:rsidR="007D2ABC" w:rsidRPr="00C41B23" w:rsidRDefault="007D2ABC" w:rsidP="007D2ABC">
      <w:pPr>
        <w:pStyle w:val="afb"/>
        <w:rPr>
          <w:sz w:val="22"/>
          <w:szCs w:val="22"/>
        </w:rPr>
      </w:pPr>
      <w:r w:rsidRPr="00C41B23">
        <w:rPr>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7D2ABC" w:rsidRPr="00C41B23" w:rsidRDefault="007D2ABC" w:rsidP="007D2ABC">
      <w:pPr>
        <w:pStyle w:val="afb"/>
        <w:rPr>
          <w:sz w:val="22"/>
          <w:szCs w:val="22"/>
        </w:rPr>
      </w:pPr>
      <w:r w:rsidRPr="00C41B23">
        <w:rPr>
          <w:sz w:val="22"/>
          <w:szCs w:val="22"/>
        </w:rPr>
        <w:t>Способы и средства связи предложений в тексте (обобщение).</w:t>
      </w:r>
    </w:p>
    <w:p w:rsidR="007D2ABC" w:rsidRPr="00C41B23" w:rsidRDefault="007D2ABC" w:rsidP="007D2ABC">
      <w:pPr>
        <w:pStyle w:val="afb"/>
        <w:rPr>
          <w:sz w:val="22"/>
          <w:szCs w:val="22"/>
        </w:rPr>
      </w:pPr>
      <w:r w:rsidRPr="00C41B23">
        <w:rPr>
          <w:sz w:val="22"/>
          <w:szCs w:val="22"/>
        </w:rPr>
        <w:t>Языковые средства выразительности в тексте: фонетические (звукопись), словообразовательные, лексические (обобщение).</w:t>
      </w:r>
    </w:p>
    <w:p w:rsidR="007D2ABC" w:rsidRPr="00C41B23" w:rsidRDefault="007D2ABC" w:rsidP="007D2ABC">
      <w:pPr>
        <w:pStyle w:val="afb"/>
        <w:rPr>
          <w:sz w:val="22"/>
          <w:szCs w:val="22"/>
        </w:rPr>
      </w:pPr>
      <w:r w:rsidRPr="00C41B23">
        <w:rPr>
          <w:sz w:val="22"/>
          <w:szCs w:val="22"/>
        </w:rPr>
        <w:t>Рассуждение как функционально-смысловой тип речи.</w:t>
      </w:r>
    </w:p>
    <w:p w:rsidR="007D2ABC" w:rsidRPr="00C41B23" w:rsidRDefault="007D2ABC" w:rsidP="007D2ABC">
      <w:pPr>
        <w:pStyle w:val="afb"/>
        <w:rPr>
          <w:sz w:val="22"/>
          <w:szCs w:val="22"/>
        </w:rPr>
      </w:pPr>
      <w:r w:rsidRPr="00C41B23">
        <w:rPr>
          <w:sz w:val="22"/>
          <w:szCs w:val="22"/>
        </w:rPr>
        <w:t>Структурные особенности текста-рассуждения.</w:t>
      </w:r>
    </w:p>
    <w:p w:rsidR="007D2ABC" w:rsidRPr="00C41B23" w:rsidRDefault="007D2ABC" w:rsidP="007D2ABC">
      <w:pPr>
        <w:pStyle w:val="afb"/>
        <w:rPr>
          <w:sz w:val="22"/>
          <w:szCs w:val="22"/>
        </w:rPr>
      </w:pPr>
      <w:r w:rsidRPr="00C41B23">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D2ABC" w:rsidRPr="00C41B23" w:rsidRDefault="007D2ABC" w:rsidP="007D2ABC">
      <w:pPr>
        <w:pStyle w:val="afb"/>
        <w:rPr>
          <w:sz w:val="22"/>
          <w:szCs w:val="22"/>
        </w:rPr>
      </w:pPr>
      <w:r w:rsidRPr="00C41B23">
        <w:rPr>
          <w:sz w:val="22"/>
          <w:szCs w:val="22"/>
        </w:rPr>
        <w:t>Публицистический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публицистического стиля (репортаж, заметка, интервью).</w:t>
      </w:r>
    </w:p>
    <w:p w:rsidR="007D2ABC" w:rsidRPr="00C41B23" w:rsidRDefault="007D2ABC" w:rsidP="007D2ABC">
      <w:pPr>
        <w:pStyle w:val="afb"/>
        <w:rPr>
          <w:sz w:val="22"/>
          <w:szCs w:val="22"/>
        </w:rPr>
      </w:pPr>
      <w:r w:rsidRPr="00C41B23">
        <w:rPr>
          <w:sz w:val="22"/>
          <w:szCs w:val="22"/>
        </w:rPr>
        <w:t>Употребление языковых средств выразительности в текстах публицистического стиля.</w:t>
      </w:r>
    </w:p>
    <w:p w:rsidR="007D2ABC" w:rsidRPr="00C41B23" w:rsidRDefault="007D2ABC" w:rsidP="007D2ABC">
      <w:pPr>
        <w:pStyle w:val="afb"/>
        <w:rPr>
          <w:sz w:val="22"/>
          <w:szCs w:val="22"/>
        </w:rPr>
      </w:pPr>
      <w:r w:rsidRPr="00C41B23">
        <w:rPr>
          <w:sz w:val="22"/>
          <w:szCs w:val="22"/>
        </w:rPr>
        <w:t>Официально-деловой стиль. Сфера употребления, функции, языковые особенности. Инструкция.</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Морфология. Культура речи.</w:t>
      </w:r>
    </w:p>
    <w:p w:rsidR="007D2ABC" w:rsidRPr="00C41B23" w:rsidRDefault="007D2ABC" w:rsidP="007D2ABC">
      <w:pPr>
        <w:pStyle w:val="afb"/>
        <w:rPr>
          <w:sz w:val="22"/>
          <w:szCs w:val="22"/>
        </w:rPr>
      </w:pPr>
      <w:r w:rsidRPr="00C41B23">
        <w:rPr>
          <w:sz w:val="22"/>
          <w:szCs w:val="22"/>
        </w:rPr>
        <w:t>Морфология как раздел науки о языке (обобщение).</w:t>
      </w:r>
    </w:p>
    <w:p w:rsidR="007D2ABC" w:rsidRPr="00C41B23" w:rsidRDefault="007D2ABC" w:rsidP="007D2ABC">
      <w:pPr>
        <w:pStyle w:val="afb"/>
        <w:rPr>
          <w:sz w:val="22"/>
          <w:szCs w:val="22"/>
        </w:rPr>
      </w:pPr>
      <w:r w:rsidRPr="00C41B23">
        <w:rPr>
          <w:sz w:val="22"/>
          <w:szCs w:val="22"/>
        </w:rPr>
        <w:t>Причастие.</w:t>
      </w:r>
    </w:p>
    <w:p w:rsidR="007D2ABC" w:rsidRPr="00C41B23" w:rsidRDefault="007D2ABC" w:rsidP="007D2ABC">
      <w:pPr>
        <w:pStyle w:val="afb"/>
        <w:rPr>
          <w:sz w:val="22"/>
          <w:szCs w:val="22"/>
        </w:rPr>
      </w:pPr>
      <w:r w:rsidRPr="00C41B23">
        <w:rPr>
          <w:sz w:val="22"/>
          <w:szCs w:val="22"/>
        </w:rPr>
        <w:t>Причастия как особая группа слов. Признаки глагола и имени прилагательного в причастии.</w:t>
      </w:r>
    </w:p>
    <w:p w:rsidR="007D2ABC" w:rsidRPr="00C41B23" w:rsidRDefault="007D2ABC" w:rsidP="007D2ABC">
      <w:pPr>
        <w:pStyle w:val="afb"/>
        <w:rPr>
          <w:sz w:val="22"/>
          <w:szCs w:val="22"/>
        </w:rPr>
      </w:pPr>
      <w:r w:rsidRPr="00C41B23">
        <w:rPr>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D2ABC" w:rsidRPr="00C41B23" w:rsidRDefault="007D2ABC" w:rsidP="007D2ABC">
      <w:pPr>
        <w:pStyle w:val="afb"/>
        <w:rPr>
          <w:sz w:val="22"/>
          <w:szCs w:val="22"/>
        </w:rPr>
      </w:pPr>
      <w:r w:rsidRPr="00C41B23">
        <w:rPr>
          <w:sz w:val="22"/>
          <w:szCs w:val="22"/>
        </w:rPr>
        <w:t>Причастие в составе словосочетаний. Причастный оборот.</w:t>
      </w:r>
    </w:p>
    <w:p w:rsidR="007D2ABC" w:rsidRPr="00C41B23" w:rsidRDefault="007D2ABC" w:rsidP="007D2ABC">
      <w:pPr>
        <w:pStyle w:val="afb"/>
        <w:rPr>
          <w:sz w:val="22"/>
          <w:szCs w:val="22"/>
        </w:rPr>
      </w:pPr>
      <w:r w:rsidRPr="00C41B23">
        <w:rPr>
          <w:sz w:val="22"/>
          <w:szCs w:val="22"/>
        </w:rPr>
        <w:t>Морфологический анализ причастий.</w:t>
      </w:r>
    </w:p>
    <w:p w:rsidR="007D2ABC" w:rsidRPr="00C41B23" w:rsidRDefault="007D2ABC" w:rsidP="007D2ABC">
      <w:pPr>
        <w:pStyle w:val="afb"/>
        <w:rPr>
          <w:sz w:val="22"/>
          <w:szCs w:val="22"/>
        </w:rPr>
      </w:pPr>
      <w:r w:rsidRPr="00C41B23">
        <w:rPr>
          <w:sz w:val="22"/>
          <w:szCs w:val="22"/>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7D2ABC" w:rsidRPr="00C41B23" w:rsidRDefault="007D2ABC" w:rsidP="007D2ABC">
      <w:pPr>
        <w:pStyle w:val="afb"/>
        <w:rPr>
          <w:sz w:val="22"/>
          <w:szCs w:val="22"/>
        </w:rPr>
      </w:pPr>
      <w:r w:rsidRPr="00C41B23">
        <w:rPr>
          <w:sz w:val="22"/>
          <w:szCs w:val="22"/>
        </w:rPr>
        <w:lastRenderedPageBreak/>
        <w:t>Ударение в некоторых формах причастий.</w:t>
      </w:r>
    </w:p>
    <w:p w:rsidR="007D2ABC" w:rsidRPr="00C41B23" w:rsidRDefault="007D2ABC" w:rsidP="007D2ABC">
      <w:pPr>
        <w:pStyle w:val="afb"/>
        <w:rPr>
          <w:sz w:val="22"/>
          <w:szCs w:val="22"/>
        </w:rPr>
      </w:pPr>
      <w:r w:rsidRPr="00C41B23">
        <w:rPr>
          <w:sz w:val="22"/>
          <w:szCs w:val="22"/>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7D2ABC" w:rsidRPr="00C41B23" w:rsidRDefault="007D2ABC" w:rsidP="007D2ABC">
      <w:pPr>
        <w:pStyle w:val="afb"/>
        <w:rPr>
          <w:sz w:val="22"/>
          <w:szCs w:val="22"/>
        </w:rPr>
      </w:pPr>
      <w:r w:rsidRPr="00C41B23">
        <w:rPr>
          <w:sz w:val="22"/>
          <w:szCs w:val="22"/>
        </w:rPr>
        <w:t>Правописание окончаний причастий. Слитное и раздельное написание не с причастиями.</w:t>
      </w:r>
    </w:p>
    <w:p w:rsidR="007D2ABC" w:rsidRPr="00C41B23" w:rsidRDefault="007D2ABC" w:rsidP="007D2ABC">
      <w:pPr>
        <w:pStyle w:val="afb"/>
        <w:rPr>
          <w:sz w:val="22"/>
          <w:szCs w:val="22"/>
        </w:rPr>
      </w:pPr>
      <w:r w:rsidRPr="00C41B23">
        <w:rPr>
          <w:sz w:val="22"/>
          <w:szCs w:val="22"/>
        </w:rPr>
        <w:t>Орфографический анализ причастий (в рамках изученного).</w:t>
      </w:r>
    </w:p>
    <w:p w:rsidR="007D2ABC" w:rsidRPr="00C41B23" w:rsidRDefault="007D2ABC" w:rsidP="007D2ABC">
      <w:pPr>
        <w:pStyle w:val="afb"/>
        <w:rPr>
          <w:sz w:val="22"/>
          <w:szCs w:val="22"/>
        </w:rPr>
      </w:pPr>
      <w:r w:rsidRPr="00C41B23">
        <w:rPr>
          <w:sz w:val="22"/>
          <w:szCs w:val="22"/>
        </w:rPr>
        <w:t>Знаки препинания в предложениях с причастным оборотом.</w:t>
      </w:r>
    </w:p>
    <w:p w:rsidR="007D2ABC" w:rsidRPr="00C41B23" w:rsidRDefault="007D2ABC" w:rsidP="007D2ABC">
      <w:pPr>
        <w:pStyle w:val="afb"/>
        <w:rPr>
          <w:sz w:val="22"/>
          <w:szCs w:val="22"/>
        </w:rPr>
      </w:pPr>
      <w:r w:rsidRPr="00C41B23">
        <w:rPr>
          <w:sz w:val="22"/>
          <w:szCs w:val="22"/>
        </w:rPr>
        <w:t>Пунктуационный анализ предложений с причастным оборотом (в рамках изученного).</w:t>
      </w:r>
    </w:p>
    <w:p w:rsidR="007D2ABC" w:rsidRPr="00C41B23" w:rsidRDefault="007D2ABC" w:rsidP="007D2ABC">
      <w:pPr>
        <w:pStyle w:val="afb"/>
        <w:rPr>
          <w:sz w:val="22"/>
          <w:szCs w:val="22"/>
        </w:rPr>
      </w:pPr>
      <w:r w:rsidRPr="00C41B23">
        <w:rPr>
          <w:sz w:val="22"/>
          <w:szCs w:val="22"/>
        </w:rPr>
        <w:t xml:space="preserve"> Деепричастие.</w:t>
      </w:r>
    </w:p>
    <w:p w:rsidR="007D2ABC" w:rsidRPr="00C41B23" w:rsidRDefault="007D2ABC" w:rsidP="007D2ABC">
      <w:pPr>
        <w:pStyle w:val="afb"/>
        <w:rPr>
          <w:sz w:val="22"/>
          <w:szCs w:val="22"/>
        </w:rPr>
      </w:pPr>
      <w:r w:rsidRPr="00C41B23">
        <w:rPr>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7D2ABC" w:rsidRPr="00C41B23" w:rsidRDefault="007D2ABC" w:rsidP="007D2ABC">
      <w:pPr>
        <w:pStyle w:val="afb"/>
        <w:rPr>
          <w:sz w:val="22"/>
          <w:szCs w:val="22"/>
        </w:rPr>
      </w:pPr>
      <w:r w:rsidRPr="00C41B23">
        <w:rPr>
          <w:sz w:val="22"/>
          <w:szCs w:val="22"/>
        </w:rPr>
        <w:t>Деепричастия совершенного и несовершенного вида.</w:t>
      </w:r>
    </w:p>
    <w:p w:rsidR="007D2ABC" w:rsidRPr="00C41B23" w:rsidRDefault="007D2ABC" w:rsidP="007D2ABC">
      <w:pPr>
        <w:pStyle w:val="afb"/>
        <w:rPr>
          <w:sz w:val="22"/>
          <w:szCs w:val="22"/>
        </w:rPr>
      </w:pPr>
      <w:r w:rsidRPr="00C41B23">
        <w:rPr>
          <w:sz w:val="22"/>
          <w:szCs w:val="22"/>
        </w:rPr>
        <w:t>Деепричастие в составе словосочетаний. Деепричастный оборот.</w:t>
      </w:r>
    </w:p>
    <w:p w:rsidR="007D2ABC" w:rsidRPr="00C41B23" w:rsidRDefault="007D2ABC" w:rsidP="007D2ABC">
      <w:pPr>
        <w:pStyle w:val="afb"/>
        <w:rPr>
          <w:sz w:val="22"/>
          <w:szCs w:val="22"/>
        </w:rPr>
      </w:pPr>
      <w:r w:rsidRPr="00C41B23">
        <w:rPr>
          <w:sz w:val="22"/>
          <w:szCs w:val="22"/>
        </w:rPr>
        <w:t>Морфологический анализ деепричастий.</w:t>
      </w:r>
    </w:p>
    <w:p w:rsidR="007D2ABC" w:rsidRPr="00C41B23" w:rsidRDefault="007D2ABC" w:rsidP="007D2ABC">
      <w:pPr>
        <w:pStyle w:val="afb"/>
        <w:rPr>
          <w:sz w:val="22"/>
          <w:szCs w:val="22"/>
        </w:rPr>
      </w:pPr>
      <w:r w:rsidRPr="00C41B23">
        <w:rPr>
          <w:sz w:val="22"/>
          <w:szCs w:val="22"/>
        </w:rPr>
        <w:t>Постановка ударения в деепричастиях.</w:t>
      </w:r>
    </w:p>
    <w:p w:rsidR="007D2ABC" w:rsidRPr="00C41B23" w:rsidRDefault="007D2ABC" w:rsidP="007D2ABC">
      <w:pPr>
        <w:pStyle w:val="afb"/>
        <w:rPr>
          <w:sz w:val="22"/>
          <w:szCs w:val="22"/>
        </w:rPr>
      </w:pPr>
      <w:r w:rsidRPr="00C41B23">
        <w:rPr>
          <w:sz w:val="22"/>
          <w:szCs w:val="22"/>
        </w:rPr>
        <w:t>Правописание гласных в суффиксах деепричастий. Слитное и раздельное написание не с деепричастиями.</w:t>
      </w:r>
    </w:p>
    <w:p w:rsidR="007D2ABC" w:rsidRPr="00C41B23" w:rsidRDefault="007D2ABC" w:rsidP="007D2ABC">
      <w:pPr>
        <w:pStyle w:val="afb"/>
        <w:rPr>
          <w:sz w:val="22"/>
          <w:szCs w:val="22"/>
        </w:rPr>
      </w:pPr>
      <w:r w:rsidRPr="00C41B23">
        <w:rPr>
          <w:sz w:val="22"/>
          <w:szCs w:val="22"/>
        </w:rPr>
        <w:t>Орфографический анализ деепричастий (в рамках изученного).</w:t>
      </w:r>
    </w:p>
    <w:p w:rsidR="007D2ABC" w:rsidRPr="00C41B23" w:rsidRDefault="007D2ABC" w:rsidP="007D2ABC">
      <w:pPr>
        <w:pStyle w:val="afb"/>
        <w:rPr>
          <w:sz w:val="22"/>
          <w:szCs w:val="22"/>
        </w:rPr>
      </w:pPr>
      <w:r w:rsidRPr="00C41B23">
        <w:rPr>
          <w:sz w:val="22"/>
          <w:szCs w:val="22"/>
        </w:rPr>
        <w:t>Правильное построение предложений с одиночными деепричастиями и деепричастными оборотами.</w:t>
      </w:r>
    </w:p>
    <w:p w:rsidR="007D2ABC" w:rsidRPr="00C41B23" w:rsidRDefault="007D2ABC" w:rsidP="007D2ABC">
      <w:pPr>
        <w:pStyle w:val="afb"/>
        <w:rPr>
          <w:sz w:val="22"/>
          <w:szCs w:val="22"/>
        </w:rPr>
      </w:pPr>
      <w:r w:rsidRPr="00C41B23">
        <w:rPr>
          <w:sz w:val="22"/>
          <w:szCs w:val="22"/>
        </w:rPr>
        <w:lastRenderedPageBreak/>
        <w:t>Знаки препинания в предложениях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Пунктуационный анализ предложений с деепричастным оборотом (в рамках изученного).</w:t>
      </w:r>
    </w:p>
    <w:p w:rsidR="007D2ABC" w:rsidRPr="00C41B23" w:rsidRDefault="007D2ABC" w:rsidP="007D2ABC">
      <w:pPr>
        <w:pStyle w:val="afb"/>
        <w:rPr>
          <w:sz w:val="22"/>
          <w:szCs w:val="22"/>
        </w:rPr>
      </w:pPr>
      <w:r w:rsidRPr="00C41B23">
        <w:rPr>
          <w:sz w:val="22"/>
          <w:szCs w:val="22"/>
        </w:rPr>
        <w:t>Наречие.</w:t>
      </w:r>
    </w:p>
    <w:p w:rsidR="007D2ABC" w:rsidRPr="00C41B23" w:rsidRDefault="007D2ABC" w:rsidP="007D2ABC">
      <w:pPr>
        <w:pStyle w:val="afb"/>
        <w:rPr>
          <w:sz w:val="22"/>
          <w:szCs w:val="22"/>
        </w:rPr>
      </w:pPr>
      <w:r w:rsidRPr="00C41B23">
        <w:rPr>
          <w:sz w:val="22"/>
          <w:szCs w:val="22"/>
        </w:rPr>
        <w:t>Общее грамматическое значение наречий.</w:t>
      </w:r>
    </w:p>
    <w:p w:rsidR="007D2ABC" w:rsidRPr="00C41B23" w:rsidRDefault="007D2ABC" w:rsidP="007D2ABC">
      <w:pPr>
        <w:pStyle w:val="afb"/>
        <w:rPr>
          <w:sz w:val="22"/>
          <w:szCs w:val="22"/>
        </w:rPr>
      </w:pPr>
      <w:r w:rsidRPr="00C41B23">
        <w:rPr>
          <w:sz w:val="22"/>
          <w:szCs w:val="22"/>
        </w:rPr>
        <w:t>Разряды наречий по значению. Простая и составная формы сравнительной и превосходной степеней сравнения наречий.</w:t>
      </w:r>
    </w:p>
    <w:p w:rsidR="007D2ABC" w:rsidRPr="00C41B23" w:rsidRDefault="007D2ABC" w:rsidP="007D2ABC">
      <w:pPr>
        <w:pStyle w:val="afb"/>
        <w:rPr>
          <w:sz w:val="22"/>
          <w:szCs w:val="22"/>
        </w:rPr>
      </w:pPr>
      <w:r w:rsidRPr="00C41B23">
        <w:rPr>
          <w:sz w:val="22"/>
          <w:szCs w:val="22"/>
        </w:rPr>
        <w:t>Словообразование наречий. Синтаксические свойства наречий. Морфологический анализ наречий.</w:t>
      </w:r>
    </w:p>
    <w:p w:rsidR="007D2ABC" w:rsidRPr="00C41B23" w:rsidRDefault="007D2ABC" w:rsidP="007D2ABC">
      <w:pPr>
        <w:pStyle w:val="afb"/>
        <w:rPr>
          <w:sz w:val="22"/>
          <w:szCs w:val="22"/>
        </w:rPr>
      </w:pPr>
      <w:r w:rsidRPr="00C41B23">
        <w:rPr>
          <w:sz w:val="22"/>
          <w:szCs w:val="22"/>
        </w:rPr>
        <w:t>Нормы постановки ударения в наречиях, нормы произношения наречий. Нормы образования степеней сравнения наречий.</w:t>
      </w:r>
    </w:p>
    <w:p w:rsidR="007D2ABC" w:rsidRPr="00C41B23" w:rsidRDefault="007D2ABC" w:rsidP="007D2ABC">
      <w:pPr>
        <w:pStyle w:val="afb"/>
        <w:rPr>
          <w:sz w:val="22"/>
          <w:szCs w:val="22"/>
        </w:rPr>
      </w:pPr>
      <w:r w:rsidRPr="00C41B23">
        <w:rPr>
          <w:sz w:val="22"/>
          <w:szCs w:val="22"/>
        </w:rPr>
        <w:t>Роль наречий в тексте.</w:t>
      </w:r>
    </w:p>
    <w:p w:rsidR="007D2ABC" w:rsidRPr="00C41B23" w:rsidRDefault="007D2ABC" w:rsidP="007D2ABC">
      <w:pPr>
        <w:pStyle w:val="afb"/>
        <w:rPr>
          <w:sz w:val="22"/>
          <w:szCs w:val="22"/>
        </w:rPr>
      </w:pPr>
      <w:r w:rsidRPr="00C41B23">
        <w:rPr>
          <w:sz w:val="22"/>
          <w:szCs w:val="22"/>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D2ABC" w:rsidRPr="00C41B23" w:rsidRDefault="007D2ABC" w:rsidP="007D2ABC">
      <w:pPr>
        <w:pStyle w:val="afb"/>
        <w:rPr>
          <w:sz w:val="22"/>
          <w:szCs w:val="22"/>
        </w:rPr>
      </w:pPr>
      <w:r w:rsidRPr="00C41B23">
        <w:rPr>
          <w:sz w:val="22"/>
          <w:szCs w:val="22"/>
        </w:rPr>
        <w:t>Орфографический анализ наречий (в рамках изученного).</w:t>
      </w:r>
    </w:p>
    <w:p w:rsidR="007D2ABC" w:rsidRPr="00C41B23" w:rsidRDefault="007D2ABC" w:rsidP="007D2ABC">
      <w:pPr>
        <w:pStyle w:val="afb"/>
        <w:rPr>
          <w:sz w:val="22"/>
          <w:szCs w:val="22"/>
        </w:rPr>
      </w:pPr>
      <w:r w:rsidRPr="00C41B23">
        <w:rPr>
          <w:sz w:val="22"/>
          <w:szCs w:val="22"/>
        </w:rPr>
        <w:t>Слова категории состояния.</w:t>
      </w:r>
    </w:p>
    <w:p w:rsidR="007D2ABC" w:rsidRPr="00C41B23" w:rsidRDefault="007D2ABC" w:rsidP="007D2ABC">
      <w:pPr>
        <w:pStyle w:val="afb"/>
        <w:rPr>
          <w:sz w:val="22"/>
          <w:szCs w:val="22"/>
        </w:rPr>
      </w:pPr>
      <w:r w:rsidRPr="00C41B23">
        <w:rPr>
          <w:sz w:val="22"/>
          <w:szCs w:val="22"/>
        </w:rPr>
        <w:t>Вопрос о словах категории состояния в системе частей речи.</w:t>
      </w:r>
    </w:p>
    <w:p w:rsidR="007D2ABC" w:rsidRPr="00C41B23" w:rsidRDefault="007D2ABC" w:rsidP="007D2ABC">
      <w:pPr>
        <w:pStyle w:val="afb"/>
        <w:rPr>
          <w:sz w:val="22"/>
          <w:szCs w:val="22"/>
        </w:rPr>
      </w:pPr>
      <w:r w:rsidRPr="00C41B23">
        <w:rPr>
          <w:sz w:val="22"/>
          <w:szCs w:val="22"/>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D2ABC" w:rsidRPr="00C41B23" w:rsidRDefault="007D2ABC" w:rsidP="007D2ABC">
      <w:pPr>
        <w:pStyle w:val="afb"/>
        <w:rPr>
          <w:sz w:val="22"/>
          <w:szCs w:val="22"/>
        </w:rPr>
      </w:pPr>
      <w:r w:rsidRPr="00C41B23">
        <w:rPr>
          <w:sz w:val="22"/>
          <w:szCs w:val="22"/>
        </w:rPr>
        <w:t>Служебные части речи.</w:t>
      </w:r>
    </w:p>
    <w:p w:rsidR="007D2ABC" w:rsidRPr="00C41B23" w:rsidRDefault="007D2ABC" w:rsidP="007D2ABC">
      <w:pPr>
        <w:pStyle w:val="afb"/>
        <w:rPr>
          <w:sz w:val="22"/>
          <w:szCs w:val="22"/>
        </w:rPr>
      </w:pPr>
      <w:r w:rsidRPr="00C41B23">
        <w:rPr>
          <w:sz w:val="22"/>
          <w:szCs w:val="22"/>
        </w:rPr>
        <w:lastRenderedPageBreak/>
        <w:t>Общая характеристика служебных частей речи. Отличие самостоятельных частей речи от служебных.</w:t>
      </w:r>
    </w:p>
    <w:p w:rsidR="007D2ABC" w:rsidRPr="00C41B23" w:rsidRDefault="007D2ABC" w:rsidP="007D2ABC">
      <w:pPr>
        <w:pStyle w:val="afb"/>
        <w:rPr>
          <w:sz w:val="22"/>
          <w:szCs w:val="22"/>
        </w:rPr>
      </w:pPr>
      <w:r w:rsidRPr="00C41B23">
        <w:rPr>
          <w:sz w:val="22"/>
          <w:szCs w:val="22"/>
        </w:rPr>
        <w:t>Предлог.</w:t>
      </w:r>
    </w:p>
    <w:p w:rsidR="007D2ABC" w:rsidRPr="00C41B23" w:rsidRDefault="007D2ABC" w:rsidP="007D2ABC">
      <w:pPr>
        <w:pStyle w:val="afb"/>
        <w:rPr>
          <w:sz w:val="22"/>
          <w:szCs w:val="22"/>
        </w:rPr>
      </w:pPr>
      <w:r w:rsidRPr="00C41B23">
        <w:rPr>
          <w:sz w:val="22"/>
          <w:szCs w:val="22"/>
        </w:rPr>
        <w:t>Предлог как служебная часть речи. Грамматические функции предлогов.</w:t>
      </w:r>
    </w:p>
    <w:p w:rsidR="007D2ABC" w:rsidRPr="00C41B23" w:rsidRDefault="007D2ABC" w:rsidP="007D2ABC">
      <w:pPr>
        <w:pStyle w:val="afb"/>
        <w:rPr>
          <w:sz w:val="22"/>
          <w:szCs w:val="22"/>
        </w:rPr>
      </w:pPr>
      <w:r w:rsidRPr="00C41B23">
        <w:rPr>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7D2ABC" w:rsidRPr="00C41B23" w:rsidRDefault="007D2ABC" w:rsidP="007D2ABC">
      <w:pPr>
        <w:pStyle w:val="afb"/>
        <w:rPr>
          <w:sz w:val="22"/>
          <w:szCs w:val="22"/>
        </w:rPr>
      </w:pPr>
      <w:r w:rsidRPr="00C41B23">
        <w:rPr>
          <w:sz w:val="22"/>
          <w:szCs w:val="22"/>
        </w:rPr>
        <w:t>Морфологический анализ предлогов.</w:t>
      </w:r>
    </w:p>
    <w:p w:rsidR="007D2ABC" w:rsidRPr="00C41B23" w:rsidRDefault="007D2ABC" w:rsidP="007D2ABC">
      <w:pPr>
        <w:pStyle w:val="afb"/>
        <w:rPr>
          <w:sz w:val="22"/>
          <w:szCs w:val="22"/>
        </w:rPr>
      </w:pPr>
      <w:r w:rsidRPr="00C41B23">
        <w:rPr>
          <w:sz w:val="22"/>
          <w:szCs w:val="22"/>
        </w:rPr>
        <w:t>Употребление предлогов в речи в соответствии с их значением и стилистическими особенностями.</w:t>
      </w:r>
    </w:p>
    <w:p w:rsidR="007D2ABC" w:rsidRPr="00C41B23" w:rsidRDefault="007D2ABC" w:rsidP="007D2ABC">
      <w:pPr>
        <w:pStyle w:val="afb"/>
        <w:rPr>
          <w:sz w:val="22"/>
          <w:szCs w:val="22"/>
        </w:rPr>
      </w:pPr>
      <w:r w:rsidRPr="00C41B23">
        <w:rPr>
          <w:sz w:val="22"/>
          <w:szCs w:val="22"/>
        </w:rPr>
        <w:t>Нормы употребления имен существительных и местоимений с предлогами.</w:t>
      </w:r>
    </w:p>
    <w:p w:rsidR="007D2ABC" w:rsidRPr="00C41B23" w:rsidRDefault="007D2ABC" w:rsidP="007D2ABC">
      <w:pPr>
        <w:pStyle w:val="afb"/>
        <w:rPr>
          <w:sz w:val="22"/>
          <w:szCs w:val="22"/>
        </w:rPr>
      </w:pPr>
      <w:r w:rsidRPr="00C41B23">
        <w:rPr>
          <w:sz w:val="22"/>
          <w:szCs w:val="22"/>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D2ABC" w:rsidRPr="00C41B23" w:rsidRDefault="007D2ABC" w:rsidP="007D2ABC">
      <w:pPr>
        <w:pStyle w:val="afb"/>
        <w:rPr>
          <w:sz w:val="22"/>
          <w:szCs w:val="22"/>
        </w:rPr>
      </w:pPr>
      <w:r w:rsidRPr="00C41B23">
        <w:rPr>
          <w:sz w:val="22"/>
          <w:szCs w:val="22"/>
        </w:rPr>
        <w:t>Правописание производных предлогов.</w:t>
      </w:r>
    </w:p>
    <w:p w:rsidR="007D2ABC" w:rsidRPr="00C41B23" w:rsidRDefault="007D2ABC" w:rsidP="007D2ABC">
      <w:pPr>
        <w:pStyle w:val="afb"/>
        <w:rPr>
          <w:sz w:val="22"/>
          <w:szCs w:val="22"/>
        </w:rPr>
      </w:pPr>
      <w:r w:rsidRPr="00C41B23">
        <w:rPr>
          <w:sz w:val="22"/>
          <w:szCs w:val="22"/>
        </w:rPr>
        <w:t>Союз.</w:t>
      </w:r>
    </w:p>
    <w:p w:rsidR="007D2ABC" w:rsidRPr="00C41B23" w:rsidRDefault="007D2ABC" w:rsidP="007D2ABC">
      <w:pPr>
        <w:pStyle w:val="afb"/>
        <w:rPr>
          <w:sz w:val="22"/>
          <w:szCs w:val="22"/>
        </w:rPr>
      </w:pPr>
      <w:r w:rsidRPr="00C41B23">
        <w:rPr>
          <w:sz w:val="22"/>
          <w:szCs w:val="22"/>
        </w:rPr>
        <w:t>Союз как служебная часть речи. Союз как средство связи однородных членов предложения и частей сложного предложения.</w:t>
      </w:r>
    </w:p>
    <w:p w:rsidR="007D2ABC" w:rsidRPr="00C41B23" w:rsidRDefault="007D2ABC" w:rsidP="007D2ABC">
      <w:pPr>
        <w:pStyle w:val="afb"/>
        <w:rPr>
          <w:sz w:val="22"/>
          <w:szCs w:val="22"/>
        </w:rPr>
      </w:pPr>
      <w:r w:rsidRPr="00C41B23">
        <w:rPr>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D2ABC" w:rsidRPr="00C41B23" w:rsidRDefault="007D2ABC" w:rsidP="007D2ABC">
      <w:pPr>
        <w:pStyle w:val="afb"/>
        <w:rPr>
          <w:sz w:val="22"/>
          <w:szCs w:val="22"/>
        </w:rPr>
      </w:pPr>
      <w:r w:rsidRPr="00C41B23">
        <w:rPr>
          <w:sz w:val="22"/>
          <w:szCs w:val="22"/>
        </w:rPr>
        <w:t>Морфологический анализ союзов.</w:t>
      </w:r>
    </w:p>
    <w:p w:rsidR="007D2ABC" w:rsidRPr="00C41B23" w:rsidRDefault="007D2ABC" w:rsidP="007D2ABC">
      <w:pPr>
        <w:pStyle w:val="afb"/>
        <w:rPr>
          <w:sz w:val="22"/>
          <w:szCs w:val="22"/>
        </w:rPr>
      </w:pPr>
      <w:r w:rsidRPr="00C41B23">
        <w:rPr>
          <w:sz w:val="22"/>
          <w:szCs w:val="22"/>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D2ABC" w:rsidRPr="00C41B23" w:rsidRDefault="007D2ABC" w:rsidP="007D2ABC">
      <w:pPr>
        <w:pStyle w:val="afb"/>
        <w:rPr>
          <w:sz w:val="22"/>
          <w:szCs w:val="22"/>
        </w:rPr>
      </w:pPr>
      <w:r w:rsidRPr="00C41B23">
        <w:rPr>
          <w:sz w:val="22"/>
          <w:szCs w:val="22"/>
        </w:rPr>
        <w:t>Правописание союзов.</w:t>
      </w:r>
    </w:p>
    <w:p w:rsidR="007D2ABC" w:rsidRPr="00C41B23" w:rsidRDefault="007D2ABC" w:rsidP="007D2ABC">
      <w:pPr>
        <w:pStyle w:val="afb"/>
        <w:rPr>
          <w:sz w:val="22"/>
          <w:szCs w:val="22"/>
        </w:rPr>
      </w:pPr>
      <w:r w:rsidRPr="00C41B23">
        <w:rPr>
          <w:sz w:val="22"/>
          <w:szCs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D2ABC" w:rsidRPr="00C41B23" w:rsidRDefault="007D2ABC" w:rsidP="007D2ABC">
      <w:pPr>
        <w:pStyle w:val="afb"/>
        <w:rPr>
          <w:sz w:val="22"/>
          <w:szCs w:val="22"/>
        </w:rPr>
      </w:pPr>
      <w:r w:rsidRPr="00C41B23">
        <w:rPr>
          <w:sz w:val="22"/>
          <w:szCs w:val="22"/>
        </w:rPr>
        <w:t xml:space="preserve"> Частица.</w:t>
      </w:r>
    </w:p>
    <w:p w:rsidR="007D2ABC" w:rsidRPr="00C41B23" w:rsidRDefault="007D2ABC" w:rsidP="007D2ABC">
      <w:pPr>
        <w:pStyle w:val="afb"/>
        <w:rPr>
          <w:sz w:val="22"/>
          <w:szCs w:val="22"/>
        </w:rPr>
      </w:pPr>
      <w:r w:rsidRPr="00C41B23">
        <w:rPr>
          <w:sz w:val="22"/>
          <w:szCs w:val="22"/>
        </w:rPr>
        <w:t>Частица как служебная часть речи.</w:t>
      </w:r>
    </w:p>
    <w:p w:rsidR="007D2ABC" w:rsidRPr="00C41B23" w:rsidRDefault="007D2ABC" w:rsidP="007D2ABC">
      <w:pPr>
        <w:pStyle w:val="afb"/>
        <w:rPr>
          <w:sz w:val="22"/>
          <w:szCs w:val="22"/>
        </w:rPr>
      </w:pPr>
      <w:r w:rsidRPr="00C41B23">
        <w:rPr>
          <w:sz w:val="22"/>
          <w:szCs w:val="22"/>
        </w:rPr>
        <w:t>Разряды частиц по значению и употреблению: формообразующие, отрицательные, модальные.</w:t>
      </w:r>
    </w:p>
    <w:p w:rsidR="007D2ABC" w:rsidRPr="00C41B23" w:rsidRDefault="007D2ABC" w:rsidP="007D2ABC">
      <w:pPr>
        <w:pStyle w:val="afb"/>
        <w:rPr>
          <w:sz w:val="22"/>
          <w:szCs w:val="22"/>
        </w:rPr>
      </w:pPr>
      <w:r w:rsidRPr="00C41B23">
        <w:rPr>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D2ABC" w:rsidRPr="00C41B23" w:rsidRDefault="007D2ABC" w:rsidP="007D2ABC">
      <w:pPr>
        <w:pStyle w:val="afb"/>
        <w:rPr>
          <w:sz w:val="22"/>
          <w:szCs w:val="22"/>
        </w:rPr>
      </w:pPr>
      <w:r w:rsidRPr="00C41B23">
        <w:rPr>
          <w:sz w:val="22"/>
          <w:szCs w:val="22"/>
        </w:rPr>
        <w:t>Морфологический анализ частиц.</w:t>
      </w:r>
    </w:p>
    <w:p w:rsidR="007D2ABC" w:rsidRPr="00C41B23" w:rsidRDefault="007D2ABC" w:rsidP="007D2ABC">
      <w:pPr>
        <w:pStyle w:val="afb"/>
        <w:rPr>
          <w:sz w:val="22"/>
          <w:szCs w:val="22"/>
        </w:rPr>
      </w:pPr>
      <w:r w:rsidRPr="00C41B23">
        <w:rPr>
          <w:sz w:val="22"/>
          <w:szCs w:val="22"/>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D2ABC" w:rsidRPr="00C41B23" w:rsidRDefault="007D2ABC" w:rsidP="007D2ABC">
      <w:pPr>
        <w:pStyle w:val="afb"/>
        <w:rPr>
          <w:sz w:val="22"/>
          <w:szCs w:val="22"/>
        </w:rPr>
      </w:pPr>
      <w:r w:rsidRPr="00C41B23">
        <w:rPr>
          <w:sz w:val="22"/>
          <w:szCs w:val="22"/>
        </w:rPr>
        <w:t>Междометия и звукоподражательные слова.</w:t>
      </w:r>
    </w:p>
    <w:p w:rsidR="007D2ABC" w:rsidRPr="00C41B23" w:rsidRDefault="007D2ABC" w:rsidP="007D2ABC">
      <w:pPr>
        <w:pStyle w:val="afb"/>
        <w:rPr>
          <w:sz w:val="22"/>
          <w:szCs w:val="22"/>
        </w:rPr>
      </w:pPr>
      <w:r w:rsidRPr="00C41B23">
        <w:rPr>
          <w:sz w:val="22"/>
          <w:szCs w:val="22"/>
        </w:rPr>
        <w:t>Междометия как особая группа слов.</w:t>
      </w:r>
    </w:p>
    <w:p w:rsidR="007D2ABC" w:rsidRPr="00C41B23" w:rsidRDefault="007D2ABC" w:rsidP="007D2ABC">
      <w:pPr>
        <w:pStyle w:val="afb"/>
        <w:rPr>
          <w:sz w:val="22"/>
          <w:szCs w:val="22"/>
        </w:rPr>
      </w:pPr>
      <w:r w:rsidRPr="00C41B23">
        <w:rPr>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7D2ABC" w:rsidRPr="00C41B23" w:rsidRDefault="007D2ABC" w:rsidP="007D2ABC">
      <w:pPr>
        <w:pStyle w:val="afb"/>
        <w:rPr>
          <w:sz w:val="22"/>
          <w:szCs w:val="22"/>
        </w:rPr>
      </w:pPr>
      <w:r w:rsidRPr="00C41B23">
        <w:rPr>
          <w:sz w:val="22"/>
          <w:szCs w:val="22"/>
        </w:rPr>
        <w:lastRenderedPageBreak/>
        <w:t>Морфологический анализ междометий.</w:t>
      </w:r>
    </w:p>
    <w:p w:rsidR="007D2ABC" w:rsidRPr="00C41B23" w:rsidRDefault="007D2ABC" w:rsidP="007D2ABC">
      <w:pPr>
        <w:pStyle w:val="afb"/>
        <w:rPr>
          <w:sz w:val="22"/>
          <w:szCs w:val="22"/>
        </w:rPr>
      </w:pPr>
      <w:r w:rsidRPr="00C41B23">
        <w:rPr>
          <w:sz w:val="22"/>
          <w:szCs w:val="22"/>
        </w:rPr>
        <w:t>Звукоподражательные слова.</w:t>
      </w:r>
    </w:p>
    <w:p w:rsidR="007D2ABC" w:rsidRPr="00C41B23" w:rsidRDefault="007D2ABC" w:rsidP="007D2ABC">
      <w:pPr>
        <w:pStyle w:val="afb"/>
        <w:rPr>
          <w:sz w:val="22"/>
          <w:szCs w:val="22"/>
        </w:rPr>
      </w:pPr>
      <w:r w:rsidRPr="00C41B23">
        <w:rPr>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D2ABC" w:rsidRPr="00C41B23" w:rsidRDefault="007D2ABC" w:rsidP="007D2ABC">
      <w:pPr>
        <w:pStyle w:val="afb"/>
        <w:rPr>
          <w:sz w:val="22"/>
          <w:szCs w:val="22"/>
        </w:rPr>
      </w:pPr>
      <w:r w:rsidRPr="00C41B23">
        <w:rPr>
          <w:sz w:val="22"/>
          <w:szCs w:val="22"/>
        </w:rPr>
        <w:t>Омонимия слов разных частей речи. Грамматическая омонимия. Использование грамматических омонимов в речи.</w:t>
      </w:r>
    </w:p>
    <w:p w:rsidR="007D2ABC" w:rsidRPr="00C41B23" w:rsidRDefault="007D2ABC" w:rsidP="007D2ABC">
      <w:pPr>
        <w:pStyle w:val="afb"/>
        <w:rPr>
          <w:sz w:val="22"/>
          <w:szCs w:val="22"/>
        </w:rPr>
      </w:pPr>
      <w:r w:rsidRPr="00C41B23">
        <w:rPr>
          <w:rStyle w:val="afd"/>
          <w:sz w:val="22"/>
          <w:szCs w:val="22"/>
        </w:rPr>
        <w:t>Содержание обучения в 8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Русский язык в кругу других славянских языков.</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Монолог-описание, монолог-рассуждение, монолог-повествование; выступление с научным сообщением.</w:t>
      </w:r>
    </w:p>
    <w:p w:rsidR="007D2ABC" w:rsidRPr="00C41B23" w:rsidRDefault="007D2ABC" w:rsidP="007D2ABC">
      <w:pPr>
        <w:pStyle w:val="afb"/>
        <w:rPr>
          <w:sz w:val="22"/>
          <w:szCs w:val="22"/>
        </w:rPr>
      </w:pPr>
      <w:r w:rsidRPr="00C41B23">
        <w:rPr>
          <w:sz w:val="22"/>
          <w:szCs w:val="22"/>
        </w:rPr>
        <w:t>Диалог.</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Текст и его основные признаки.</w:t>
      </w:r>
    </w:p>
    <w:p w:rsidR="007D2ABC" w:rsidRPr="00C41B23" w:rsidRDefault="007D2ABC" w:rsidP="007D2ABC">
      <w:pPr>
        <w:pStyle w:val="afb"/>
        <w:rPr>
          <w:sz w:val="22"/>
          <w:szCs w:val="22"/>
        </w:rPr>
      </w:pPr>
      <w:r w:rsidRPr="00C41B23">
        <w:rPr>
          <w:sz w:val="22"/>
          <w:szCs w:val="22"/>
        </w:rPr>
        <w:t>Особенности функционально-смысловых типов речи (повествование, описание, рассуждение).</w:t>
      </w:r>
    </w:p>
    <w:p w:rsidR="007D2ABC" w:rsidRPr="00C41B23" w:rsidRDefault="007D2ABC" w:rsidP="007D2ABC">
      <w:pPr>
        <w:pStyle w:val="afb"/>
        <w:rPr>
          <w:sz w:val="22"/>
          <w:szCs w:val="22"/>
        </w:rPr>
      </w:pPr>
      <w:r w:rsidRPr="00C41B23">
        <w:rPr>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lastRenderedPageBreak/>
        <w:t>Официально-деловой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официально-делового стиля (заявление, объяснительная записка, автобиография, характеристика).</w:t>
      </w:r>
    </w:p>
    <w:p w:rsidR="007D2ABC" w:rsidRPr="00C41B23" w:rsidRDefault="007D2ABC" w:rsidP="007D2ABC">
      <w:pPr>
        <w:pStyle w:val="afb"/>
        <w:rPr>
          <w:sz w:val="22"/>
          <w:szCs w:val="22"/>
        </w:rPr>
      </w:pPr>
      <w:r w:rsidRPr="00C41B23">
        <w:rPr>
          <w:sz w:val="22"/>
          <w:szCs w:val="22"/>
        </w:rPr>
        <w:t>Научный стиль. Сфера употребления, функции, языковые особенности.</w:t>
      </w:r>
    </w:p>
    <w:p w:rsidR="007D2ABC" w:rsidRPr="00C41B23" w:rsidRDefault="007D2ABC" w:rsidP="007D2ABC">
      <w:pPr>
        <w:pStyle w:val="afb"/>
        <w:rPr>
          <w:sz w:val="22"/>
          <w:szCs w:val="22"/>
        </w:rPr>
      </w:pPr>
      <w:r w:rsidRPr="00C41B23">
        <w:rPr>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Синтаксис как раздел лингвистики.</w:t>
      </w:r>
    </w:p>
    <w:p w:rsidR="007D2ABC" w:rsidRPr="00C41B23" w:rsidRDefault="007D2ABC" w:rsidP="007D2ABC">
      <w:pPr>
        <w:pStyle w:val="afb"/>
        <w:rPr>
          <w:sz w:val="22"/>
          <w:szCs w:val="22"/>
        </w:rPr>
      </w:pPr>
      <w:r w:rsidRPr="00C41B23">
        <w:rPr>
          <w:sz w:val="22"/>
          <w:szCs w:val="22"/>
        </w:rPr>
        <w:t>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Пунктуация. Функции знаков препинания.</w:t>
      </w:r>
    </w:p>
    <w:p w:rsidR="007D2ABC" w:rsidRPr="00C41B23" w:rsidRDefault="007D2ABC" w:rsidP="007D2ABC">
      <w:pPr>
        <w:pStyle w:val="afb"/>
        <w:rPr>
          <w:sz w:val="22"/>
          <w:szCs w:val="22"/>
        </w:rPr>
      </w:pPr>
      <w:r w:rsidRPr="00C41B23">
        <w:rPr>
          <w:sz w:val="22"/>
          <w:szCs w:val="22"/>
        </w:rPr>
        <w:t>Словосочетание.</w:t>
      </w:r>
    </w:p>
    <w:p w:rsidR="007D2ABC" w:rsidRPr="00C41B23" w:rsidRDefault="007D2ABC" w:rsidP="007D2ABC">
      <w:pPr>
        <w:pStyle w:val="afb"/>
        <w:rPr>
          <w:sz w:val="22"/>
          <w:szCs w:val="22"/>
        </w:rPr>
      </w:pPr>
      <w:r w:rsidRPr="00C41B23">
        <w:rPr>
          <w:sz w:val="22"/>
          <w:szCs w:val="22"/>
        </w:rPr>
        <w:t>Основные признаки словосочетания.</w:t>
      </w:r>
    </w:p>
    <w:p w:rsidR="007D2ABC" w:rsidRPr="00C41B23" w:rsidRDefault="007D2ABC" w:rsidP="007D2ABC">
      <w:pPr>
        <w:pStyle w:val="afb"/>
        <w:rPr>
          <w:sz w:val="22"/>
          <w:szCs w:val="22"/>
        </w:rPr>
      </w:pPr>
      <w:r w:rsidRPr="00C41B23">
        <w:rPr>
          <w:sz w:val="22"/>
          <w:szCs w:val="22"/>
        </w:rPr>
        <w:t>Виды словосочетаний по морфологическим свойствам главного слова: глагольные, именные, наречные.</w:t>
      </w:r>
    </w:p>
    <w:p w:rsidR="007D2ABC" w:rsidRPr="00C41B23" w:rsidRDefault="007D2ABC" w:rsidP="007D2ABC">
      <w:pPr>
        <w:pStyle w:val="afb"/>
        <w:rPr>
          <w:sz w:val="22"/>
          <w:szCs w:val="22"/>
        </w:rPr>
      </w:pPr>
      <w:r w:rsidRPr="00C41B23">
        <w:rPr>
          <w:sz w:val="22"/>
          <w:szCs w:val="22"/>
        </w:rPr>
        <w:t>Типы подчинительной связи слов в словосочетании: согласование, управление, примыкание.</w:t>
      </w:r>
    </w:p>
    <w:p w:rsidR="007D2ABC" w:rsidRPr="00C41B23" w:rsidRDefault="007D2ABC" w:rsidP="007D2ABC">
      <w:pPr>
        <w:pStyle w:val="afb"/>
        <w:rPr>
          <w:sz w:val="22"/>
          <w:szCs w:val="22"/>
        </w:rPr>
      </w:pPr>
      <w:r w:rsidRPr="00C41B23">
        <w:rPr>
          <w:sz w:val="22"/>
          <w:szCs w:val="22"/>
        </w:rPr>
        <w:t>Синтаксический анализ словосочетаний.</w:t>
      </w:r>
    </w:p>
    <w:p w:rsidR="007D2ABC" w:rsidRPr="00C41B23" w:rsidRDefault="007D2ABC" w:rsidP="007D2ABC">
      <w:pPr>
        <w:pStyle w:val="afb"/>
        <w:rPr>
          <w:sz w:val="22"/>
          <w:szCs w:val="22"/>
        </w:rPr>
      </w:pPr>
      <w:r w:rsidRPr="00C41B23">
        <w:rPr>
          <w:sz w:val="22"/>
          <w:szCs w:val="22"/>
        </w:rPr>
        <w:t>Грамматическая синонимия словосочетаний. Нормы построения словосочетаний.</w:t>
      </w:r>
    </w:p>
    <w:p w:rsidR="007D2ABC" w:rsidRPr="00C41B23" w:rsidRDefault="007D2ABC" w:rsidP="007D2ABC">
      <w:pPr>
        <w:pStyle w:val="afb"/>
        <w:rPr>
          <w:sz w:val="22"/>
          <w:szCs w:val="22"/>
        </w:rPr>
      </w:pPr>
      <w:r w:rsidRPr="00C41B23">
        <w:rPr>
          <w:sz w:val="22"/>
          <w:szCs w:val="22"/>
        </w:rPr>
        <w:t>Предложение.</w:t>
      </w:r>
    </w:p>
    <w:p w:rsidR="007D2ABC" w:rsidRPr="00C41B23" w:rsidRDefault="007D2ABC" w:rsidP="007D2ABC">
      <w:pPr>
        <w:pStyle w:val="afb"/>
        <w:rPr>
          <w:sz w:val="22"/>
          <w:szCs w:val="22"/>
        </w:rPr>
      </w:pPr>
      <w:r w:rsidRPr="00C41B23">
        <w:rPr>
          <w:sz w:val="22"/>
          <w:szCs w:val="22"/>
        </w:rPr>
        <w:lastRenderedPageBreak/>
        <w:t>Предложение. Основные признаки предложения: смысловая и интонационная законченность, грамматическая оформленность.</w:t>
      </w:r>
    </w:p>
    <w:p w:rsidR="007D2ABC" w:rsidRPr="00C41B23" w:rsidRDefault="007D2ABC" w:rsidP="007D2ABC">
      <w:pPr>
        <w:pStyle w:val="afb"/>
        <w:rPr>
          <w:sz w:val="22"/>
          <w:szCs w:val="22"/>
        </w:rPr>
      </w:pPr>
      <w:r w:rsidRPr="00C41B23">
        <w:rPr>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D2ABC" w:rsidRPr="00C41B23" w:rsidRDefault="007D2ABC" w:rsidP="007D2ABC">
      <w:pPr>
        <w:pStyle w:val="afb"/>
        <w:rPr>
          <w:sz w:val="22"/>
          <w:szCs w:val="22"/>
        </w:rPr>
      </w:pPr>
      <w:r w:rsidRPr="00C41B23">
        <w:rPr>
          <w:sz w:val="22"/>
          <w:szCs w:val="22"/>
        </w:rPr>
        <w:t>Употребление языковых форм выражения побуждения в побудительных предложениях.</w:t>
      </w:r>
    </w:p>
    <w:p w:rsidR="007D2ABC" w:rsidRPr="00C41B23" w:rsidRDefault="007D2ABC" w:rsidP="007D2ABC">
      <w:pPr>
        <w:pStyle w:val="afb"/>
        <w:rPr>
          <w:sz w:val="22"/>
          <w:szCs w:val="22"/>
        </w:rPr>
      </w:pPr>
      <w:r w:rsidRPr="00C41B23">
        <w:rPr>
          <w:sz w:val="22"/>
          <w:szCs w:val="22"/>
        </w:rPr>
        <w:t>Средства оформления предложения в устной и письменной речи (интонация, логическое ударение, знаки препинания).</w:t>
      </w:r>
    </w:p>
    <w:p w:rsidR="007D2ABC" w:rsidRPr="00C41B23" w:rsidRDefault="007D2ABC" w:rsidP="007D2ABC">
      <w:pPr>
        <w:pStyle w:val="afb"/>
        <w:rPr>
          <w:sz w:val="22"/>
          <w:szCs w:val="22"/>
        </w:rPr>
      </w:pPr>
      <w:r w:rsidRPr="00C41B23">
        <w:rPr>
          <w:sz w:val="22"/>
          <w:szCs w:val="22"/>
        </w:rPr>
        <w:t>Виды предложений по количеству грамматических основ (простые, сложные).</w:t>
      </w:r>
    </w:p>
    <w:p w:rsidR="007D2ABC" w:rsidRPr="00C41B23" w:rsidRDefault="007D2ABC" w:rsidP="007D2ABC">
      <w:pPr>
        <w:pStyle w:val="afb"/>
        <w:rPr>
          <w:sz w:val="22"/>
          <w:szCs w:val="22"/>
        </w:rPr>
      </w:pPr>
      <w:r w:rsidRPr="00C41B23">
        <w:rPr>
          <w:sz w:val="22"/>
          <w:szCs w:val="22"/>
        </w:rPr>
        <w:t>Виды простых предложений по наличию главных членов (двусоставные, односоставные).</w:t>
      </w:r>
    </w:p>
    <w:p w:rsidR="007D2ABC" w:rsidRPr="00C41B23" w:rsidRDefault="007D2ABC" w:rsidP="007D2ABC">
      <w:pPr>
        <w:pStyle w:val="afb"/>
        <w:rPr>
          <w:sz w:val="22"/>
          <w:szCs w:val="22"/>
        </w:rPr>
      </w:pPr>
      <w:r w:rsidRPr="00C41B23">
        <w:rPr>
          <w:sz w:val="22"/>
          <w:szCs w:val="22"/>
        </w:rPr>
        <w:t>Виды предложений по наличию второстепенных членов (распространенные, нераспространенные).</w:t>
      </w:r>
    </w:p>
    <w:p w:rsidR="007D2ABC" w:rsidRPr="00C41B23" w:rsidRDefault="007D2ABC" w:rsidP="007D2ABC">
      <w:pPr>
        <w:pStyle w:val="afb"/>
        <w:rPr>
          <w:sz w:val="22"/>
          <w:szCs w:val="22"/>
        </w:rPr>
      </w:pPr>
      <w:r w:rsidRPr="00C41B23">
        <w:rPr>
          <w:sz w:val="22"/>
          <w:szCs w:val="22"/>
        </w:rPr>
        <w:t>Предложения полные и неполные.</w:t>
      </w:r>
    </w:p>
    <w:p w:rsidR="007D2ABC" w:rsidRPr="00C41B23" w:rsidRDefault="007D2ABC" w:rsidP="007D2ABC">
      <w:pPr>
        <w:pStyle w:val="afb"/>
        <w:rPr>
          <w:sz w:val="22"/>
          <w:szCs w:val="22"/>
        </w:rPr>
      </w:pPr>
      <w:r w:rsidRPr="00C41B23">
        <w:rPr>
          <w:sz w:val="22"/>
          <w:szCs w:val="22"/>
        </w:rPr>
        <w:t>Употребление неполных предложений в диалогической речи, соблюдение в устной речи интонации неполного предложения.</w:t>
      </w:r>
    </w:p>
    <w:p w:rsidR="007D2ABC" w:rsidRPr="00C41B23" w:rsidRDefault="007D2ABC" w:rsidP="007D2ABC">
      <w:pPr>
        <w:pStyle w:val="afb"/>
        <w:rPr>
          <w:sz w:val="22"/>
          <w:szCs w:val="22"/>
        </w:rPr>
      </w:pPr>
      <w:r w:rsidRPr="00C41B23">
        <w:rPr>
          <w:sz w:val="22"/>
          <w:szCs w:val="22"/>
        </w:rPr>
        <w:t>Грамматические, интонационные и пунктуационные особенности предложений со словами да, нет.</w:t>
      </w:r>
    </w:p>
    <w:p w:rsidR="007D2ABC" w:rsidRPr="00C41B23" w:rsidRDefault="007D2ABC" w:rsidP="007D2ABC">
      <w:pPr>
        <w:pStyle w:val="afb"/>
        <w:rPr>
          <w:sz w:val="22"/>
          <w:szCs w:val="22"/>
        </w:rPr>
      </w:pPr>
      <w:r w:rsidRPr="00C41B23">
        <w:rPr>
          <w:sz w:val="22"/>
          <w:szCs w:val="22"/>
        </w:rPr>
        <w:t>Нормы построения простого предложения, использования инверсии.</w:t>
      </w:r>
    </w:p>
    <w:p w:rsidR="007D2ABC" w:rsidRPr="00C41B23" w:rsidRDefault="007D2ABC" w:rsidP="007D2ABC">
      <w:pPr>
        <w:pStyle w:val="afb"/>
        <w:rPr>
          <w:sz w:val="22"/>
          <w:szCs w:val="22"/>
        </w:rPr>
      </w:pPr>
      <w:r w:rsidRPr="00C41B23">
        <w:rPr>
          <w:sz w:val="22"/>
          <w:szCs w:val="22"/>
        </w:rPr>
        <w:t>Двусоставное предложение.</w:t>
      </w:r>
    </w:p>
    <w:p w:rsidR="007D2ABC" w:rsidRPr="00C41B23" w:rsidRDefault="007D2ABC" w:rsidP="007D2ABC">
      <w:pPr>
        <w:pStyle w:val="afb"/>
        <w:rPr>
          <w:sz w:val="22"/>
          <w:szCs w:val="22"/>
        </w:rPr>
      </w:pPr>
      <w:r w:rsidRPr="00C41B23">
        <w:rPr>
          <w:sz w:val="22"/>
          <w:szCs w:val="22"/>
        </w:rPr>
        <w:t>Главные члены предложения.</w:t>
      </w:r>
    </w:p>
    <w:p w:rsidR="007D2ABC" w:rsidRPr="00C41B23" w:rsidRDefault="007D2ABC" w:rsidP="007D2ABC">
      <w:pPr>
        <w:pStyle w:val="afb"/>
        <w:rPr>
          <w:sz w:val="22"/>
          <w:szCs w:val="22"/>
        </w:rPr>
      </w:pPr>
      <w:r w:rsidRPr="00C41B23">
        <w:rPr>
          <w:sz w:val="22"/>
          <w:szCs w:val="22"/>
        </w:rPr>
        <w:t>Подлежащее и сказуемое как главные члены предложения.</w:t>
      </w:r>
    </w:p>
    <w:p w:rsidR="007D2ABC" w:rsidRPr="00C41B23" w:rsidRDefault="007D2ABC" w:rsidP="007D2ABC">
      <w:pPr>
        <w:pStyle w:val="afb"/>
        <w:rPr>
          <w:sz w:val="22"/>
          <w:szCs w:val="22"/>
        </w:rPr>
      </w:pPr>
      <w:r w:rsidRPr="00C41B23">
        <w:rPr>
          <w:sz w:val="22"/>
          <w:szCs w:val="22"/>
        </w:rPr>
        <w:lastRenderedPageBreak/>
        <w:t>Способы выражения подлежащего.</w:t>
      </w:r>
    </w:p>
    <w:p w:rsidR="007D2ABC" w:rsidRPr="00C41B23" w:rsidRDefault="007D2ABC" w:rsidP="007D2ABC">
      <w:pPr>
        <w:pStyle w:val="afb"/>
        <w:rPr>
          <w:sz w:val="22"/>
          <w:szCs w:val="22"/>
        </w:rPr>
      </w:pPr>
      <w:r w:rsidRPr="00C41B23">
        <w:rPr>
          <w:sz w:val="22"/>
          <w:szCs w:val="22"/>
        </w:rPr>
        <w:t>Виды сказуемого (простое глагольное, составное глагольное, составное именное) и способы его выражения.</w:t>
      </w:r>
    </w:p>
    <w:p w:rsidR="007D2ABC" w:rsidRPr="00C41B23" w:rsidRDefault="007D2ABC" w:rsidP="007D2ABC">
      <w:pPr>
        <w:pStyle w:val="afb"/>
        <w:rPr>
          <w:sz w:val="22"/>
          <w:szCs w:val="22"/>
        </w:rPr>
      </w:pPr>
      <w:r w:rsidRPr="00C41B23">
        <w:rPr>
          <w:sz w:val="22"/>
          <w:szCs w:val="22"/>
        </w:rPr>
        <w:t>Тире между подлежащим и сказуемым.</w:t>
      </w:r>
    </w:p>
    <w:p w:rsidR="007D2ABC" w:rsidRPr="00C41B23" w:rsidRDefault="007D2ABC" w:rsidP="007D2ABC">
      <w:pPr>
        <w:pStyle w:val="afb"/>
        <w:rPr>
          <w:sz w:val="22"/>
          <w:szCs w:val="22"/>
        </w:rPr>
      </w:pPr>
      <w:r w:rsidRPr="00C41B23">
        <w:rPr>
          <w:sz w:val="22"/>
          <w:szCs w:val="22"/>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D2ABC" w:rsidRPr="00C41B23" w:rsidRDefault="007D2ABC" w:rsidP="007D2ABC">
      <w:pPr>
        <w:pStyle w:val="afb"/>
        <w:rPr>
          <w:sz w:val="22"/>
          <w:szCs w:val="22"/>
        </w:rPr>
      </w:pPr>
      <w:r w:rsidRPr="00C41B23">
        <w:rPr>
          <w:sz w:val="22"/>
          <w:szCs w:val="22"/>
        </w:rPr>
        <w:t>Второстепенные члены предложения.</w:t>
      </w:r>
    </w:p>
    <w:p w:rsidR="007D2ABC" w:rsidRPr="00C41B23" w:rsidRDefault="007D2ABC" w:rsidP="007D2ABC">
      <w:pPr>
        <w:pStyle w:val="afb"/>
        <w:rPr>
          <w:sz w:val="22"/>
          <w:szCs w:val="22"/>
        </w:rPr>
      </w:pPr>
      <w:r w:rsidRPr="00C41B23">
        <w:rPr>
          <w:sz w:val="22"/>
          <w:szCs w:val="22"/>
        </w:rPr>
        <w:t>Второстепенные члены предложения, их виды.</w:t>
      </w:r>
    </w:p>
    <w:p w:rsidR="007D2ABC" w:rsidRPr="00C41B23" w:rsidRDefault="007D2ABC" w:rsidP="007D2ABC">
      <w:pPr>
        <w:pStyle w:val="afb"/>
        <w:rPr>
          <w:sz w:val="22"/>
          <w:szCs w:val="22"/>
        </w:rPr>
      </w:pPr>
      <w:r w:rsidRPr="00C41B23">
        <w:rPr>
          <w:sz w:val="22"/>
          <w:szCs w:val="22"/>
        </w:rPr>
        <w:t>Определение как второстепенный член предложения. Определения согласованные и несогласованные.</w:t>
      </w:r>
    </w:p>
    <w:p w:rsidR="007D2ABC" w:rsidRPr="00C41B23" w:rsidRDefault="007D2ABC" w:rsidP="007D2ABC">
      <w:pPr>
        <w:pStyle w:val="afb"/>
        <w:rPr>
          <w:sz w:val="22"/>
          <w:szCs w:val="22"/>
        </w:rPr>
      </w:pPr>
      <w:r w:rsidRPr="00C41B23">
        <w:rPr>
          <w:sz w:val="22"/>
          <w:szCs w:val="22"/>
        </w:rPr>
        <w:t>Приложение как особый вид определения. Дополнение как второстепенный член предложения. Дополнения прямые и косвенные.</w:t>
      </w:r>
    </w:p>
    <w:p w:rsidR="007D2ABC" w:rsidRPr="00C41B23" w:rsidRDefault="007D2ABC" w:rsidP="007D2ABC">
      <w:pPr>
        <w:pStyle w:val="afb"/>
        <w:rPr>
          <w:sz w:val="22"/>
          <w:szCs w:val="22"/>
        </w:rPr>
      </w:pPr>
      <w:r w:rsidRPr="00C41B23">
        <w:rPr>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D2ABC" w:rsidRPr="00C41B23" w:rsidRDefault="007D2ABC" w:rsidP="007D2ABC">
      <w:pPr>
        <w:pStyle w:val="afb"/>
        <w:rPr>
          <w:sz w:val="22"/>
          <w:szCs w:val="22"/>
        </w:rPr>
      </w:pPr>
      <w:r w:rsidRPr="00C41B23">
        <w:rPr>
          <w:sz w:val="22"/>
          <w:szCs w:val="22"/>
        </w:rPr>
        <w:t>Односоставные предложения.</w:t>
      </w:r>
    </w:p>
    <w:p w:rsidR="007D2ABC" w:rsidRPr="00C41B23" w:rsidRDefault="007D2ABC" w:rsidP="007D2ABC">
      <w:pPr>
        <w:pStyle w:val="afb"/>
        <w:rPr>
          <w:sz w:val="22"/>
          <w:szCs w:val="22"/>
        </w:rPr>
      </w:pPr>
      <w:r w:rsidRPr="00C41B23">
        <w:rPr>
          <w:sz w:val="22"/>
          <w:szCs w:val="22"/>
        </w:rPr>
        <w:t>Односоставные предложения, их грамматические признаки.</w:t>
      </w:r>
    </w:p>
    <w:p w:rsidR="007D2ABC" w:rsidRPr="00C41B23" w:rsidRDefault="007D2ABC" w:rsidP="007D2ABC">
      <w:pPr>
        <w:pStyle w:val="afb"/>
        <w:rPr>
          <w:sz w:val="22"/>
          <w:szCs w:val="22"/>
        </w:rPr>
      </w:pPr>
      <w:r w:rsidRPr="00C41B23">
        <w:rPr>
          <w:sz w:val="22"/>
          <w:szCs w:val="22"/>
        </w:rPr>
        <w:t>Грамматические различия односоставных предложений и двусоставных неполных предложений.</w:t>
      </w:r>
    </w:p>
    <w:p w:rsidR="007D2ABC" w:rsidRPr="00C41B23" w:rsidRDefault="007D2ABC" w:rsidP="007D2ABC">
      <w:pPr>
        <w:pStyle w:val="afb"/>
        <w:rPr>
          <w:sz w:val="22"/>
          <w:szCs w:val="22"/>
        </w:rPr>
      </w:pPr>
      <w:r w:rsidRPr="00C41B23">
        <w:rPr>
          <w:sz w:val="22"/>
          <w:szCs w:val="22"/>
        </w:rPr>
        <w:t>Виды односоставных предложений: назывные, определенноличные, неопределенно-личные, обобщенно-личные, безличные предложения.</w:t>
      </w:r>
    </w:p>
    <w:p w:rsidR="007D2ABC" w:rsidRPr="00C41B23" w:rsidRDefault="007D2ABC" w:rsidP="007D2ABC">
      <w:pPr>
        <w:pStyle w:val="afb"/>
        <w:rPr>
          <w:sz w:val="22"/>
          <w:szCs w:val="22"/>
        </w:rPr>
      </w:pPr>
      <w:r w:rsidRPr="00C41B23">
        <w:rPr>
          <w:sz w:val="22"/>
          <w:szCs w:val="22"/>
        </w:rPr>
        <w:t>Синтаксическая синонимия односоставных и двусоставных предложений.</w:t>
      </w:r>
    </w:p>
    <w:p w:rsidR="007D2ABC" w:rsidRPr="00C41B23" w:rsidRDefault="007D2ABC" w:rsidP="007D2ABC">
      <w:pPr>
        <w:pStyle w:val="afb"/>
        <w:rPr>
          <w:sz w:val="22"/>
          <w:szCs w:val="22"/>
        </w:rPr>
      </w:pPr>
      <w:r w:rsidRPr="00C41B23">
        <w:rPr>
          <w:sz w:val="22"/>
          <w:szCs w:val="22"/>
        </w:rPr>
        <w:lastRenderedPageBreak/>
        <w:t>Употребление односоставных предложений в речи.</w:t>
      </w:r>
    </w:p>
    <w:p w:rsidR="007D2ABC" w:rsidRPr="00C41B23" w:rsidRDefault="007D2ABC" w:rsidP="007D2ABC">
      <w:pPr>
        <w:pStyle w:val="afb"/>
        <w:rPr>
          <w:sz w:val="22"/>
          <w:szCs w:val="22"/>
        </w:rPr>
      </w:pPr>
      <w:r w:rsidRPr="00C41B23">
        <w:rPr>
          <w:sz w:val="22"/>
          <w:szCs w:val="22"/>
        </w:rPr>
        <w:t>Простое осложненное предложение.</w:t>
      </w:r>
    </w:p>
    <w:p w:rsidR="007D2ABC" w:rsidRPr="00C41B23" w:rsidRDefault="007D2ABC" w:rsidP="007D2ABC">
      <w:pPr>
        <w:pStyle w:val="afb"/>
        <w:rPr>
          <w:sz w:val="22"/>
          <w:szCs w:val="22"/>
        </w:rPr>
      </w:pPr>
      <w:r w:rsidRPr="00C41B23">
        <w:rPr>
          <w:sz w:val="22"/>
          <w:szCs w:val="22"/>
        </w:rPr>
        <w:t>Предложения с однородными членами.</w:t>
      </w:r>
    </w:p>
    <w:p w:rsidR="007D2ABC" w:rsidRPr="00C41B23" w:rsidRDefault="007D2ABC" w:rsidP="007D2ABC">
      <w:pPr>
        <w:pStyle w:val="afb"/>
        <w:rPr>
          <w:sz w:val="22"/>
          <w:szCs w:val="22"/>
        </w:rPr>
      </w:pPr>
      <w:r w:rsidRPr="00C41B23">
        <w:rPr>
          <w:sz w:val="22"/>
          <w:szCs w:val="22"/>
        </w:rPr>
        <w:t>Однородные члены предложения, их признаки, средства связи.</w:t>
      </w:r>
    </w:p>
    <w:p w:rsidR="007D2ABC" w:rsidRPr="00C41B23" w:rsidRDefault="007D2ABC" w:rsidP="007D2ABC">
      <w:pPr>
        <w:pStyle w:val="afb"/>
        <w:rPr>
          <w:sz w:val="22"/>
          <w:szCs w:val="22"/>
        </w:rPr>
      </w:pPr>
      <w:r w:rsidRPr="00C41B23">
        <w:rPr>
          <w:sz w:val="22"/>
          <w:szCs w:val="22"/>
        </w:rPr>
        <w:t>Союзная и бессоюзная связь однородных членов предложения.</w:t>
      </w:r>
    </w:p>
    <w:p w:rsidR="007D2ABC" w:rsidRPr="00C41B23" w:rsidRDefault="007D2ABC" w:rsidP="007D2ABC">
      <w:pPr>
        <w:pStyle w:val="afb"/>
        <w:rPr>
          <w:sz w:val="22"/>
          <w:szCs w:val="22"/>
        </w:rPr>
      </w:pPr>
      <w:r w:rsidRPr="00C41B23">
        <w:rPr>
          <w:sz w:val="22"/>
          <w:szCs w:val="22"/>
        </w:rPr>
        <w:t>Однородные и неоднородные определения.</w:t>
      </w:r>
    </w:p>
    <w:p w:rsidR="007D2ABC" w:rsidRPr="00C41B23" w:rsidRDefault="007D2ABC" w:rsidP="007D2ABC">
      <w:pPr>
        <w:pStyle w:val="afb"/>
        <w:rPr>
          <w:sz w:val="22"/>
          <w:szCs w:val="22"/>
        </w:rPr>
      </w:pPr>
      <w:r w:rsidRPr="00C41B23">
        <w:rPr>
          <w:sz w:val="22"/>
          <w:szCs w:val="22"/>
        </w:rPr>
        <w:t>Предложения с обобщающими словами при однородных членах.</w:t>
      </w:r>
    </w:p>
    <w:p w:rsidR="007D2ABC" w:rsidRPr="00C41B23" w:rsidRDefault="007D2ABC" w:rsidP="007D2ABC">
      <w:pPr>
        <w:pStyle w:val="afb"/>
        <w:rPr>
          <w:sz w:val="22"/>
          <w:szCs w:val="22"/>
        </w:rPr>
      </w:pPr>
      <w:r w:rsidRPr="00C41B23">
        <w:rPr>
          <w:sz w:val="22"/>
          <w:szCs w:val="22"/>
        </w:rPr>
        <w:t>Нормы построения предложений с однородными членами, связанными двойными союзами не только... но и, как... так и.</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обобщающими словами при однородных членах.</w:t>
      </w:r>
    </w:p>
    <w:p w:rsidR="007D2ABC" w:rsidRPr="00C41B23" w:rsidRDefault="007D2ABC" w:rsidP="007D2ABC">
      <w:pPr>
        <w:pStyle w:val="afb"/>
        <w:rPr>
          <w:sz w:val="22"/>
          <w:szCs w:val="22"/>
        </w:rPr>
      </w:pPr>
      <w:r w:rsidRPr="00C41B23">
        <w:rPr>
          <w:sz w:val="22"/>
          <w:szCs w:val="22"/>
        </w:rPr>
        <w:t>Нормы постановки знаков препинания в простом и сложном предложениях с союзом и.</w:t>
      </w:r>
    </w:p>
    <w:p w:rsidR="007D2ABC" w:rsidRPr="00C41B23" w:rsidRDefault="007D2ABC" w:rsidP="007D2ABC">
      <w:pPr>
        <w:pStyle w:val="afb"/>
        <w:rPr>
          <w:sz w:val="22"/>
          <w:szCs w:val="22"/>
        </w:rPr>
      </w:pPr>
      <w:r w:rsidRPr="00C41B23">
        <w:rPr>
          <w:sz w:val="22"/>
          <w:szCs w:val="22"/>
        </w:rPr>
        <w:t xml:space="preserve"> Предложения с обособленными членами.</w:t>
      </w:r>
    </w:p>
    <w:p w:rsidR="007D2ABC" w:rsidRPr="00C41B23" w:rsidRDefault="007D2ABC" w:rsidP="007D2ABC">
      <w:pPr>
        <w:pStyle w:val="afb"/>
        <w:rPr>
          <w:sz w:val="22"/>
          <w:szCs w:val="22"/>
        </w:rPr>
      </w:pPr>
      <w:r w:rsidRPr="00C41B23">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D2ABC" w:rsidRPr="00C41B23" w:rsidRDefault="007D2ABC" w:rsidP="007D2ABC">
      <w:pPr>
        <w:pStyle w:val="afb"/>
        <w:rPr>
          <w:sz w:val="22"/>
          <w:szCs w:val="22"/>
        </w:rPr>
      </w:pPr>
      <w:r w:rsidRPr="00C41B23">
        <w:rPr>
          <w:sz w:val="22"/>
          <w:szCs w:val="22"/>
        </w:rPr>
        <w:t>Уточняющие члены предложения, пояснительные и присоединительные конструкции.</w:t>
      </w:r>
    </w:p>
    <w:p w:rsidR="007D2ABC" w:rsidRPr="00C41B23" w:rsidRDefault="007D2ABC" w:rsidP="007D2ABC">
      <w:pPr>
        <w:pStyle w:val="afb"/>
        <w:rPr>
          <w:sz w:val="22"/>
          <w:szCs w:val="22"/>
        </w:rPr>
      </w:pPr>
      <w:r w:rsidRPr="00C41B23">
        <w:rPr>
          <w:sz w:val="22"/>
          <w:szCs w:val="22"/>
        </w:rPr>
        <w:t xml:space="preserve">Нормы постановки знаков препинания в предложениях со сравнительным оборотом; нормы обособления согласованных и </w:t>
      </w:r>
      <w:r w:rsidRPr="00C41B23">
        <w:rPr>
          <w:sz w:val="22"/>
          <w:szCs w:val="22"/>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D2ABC" w:rsidRPr="00C41B23" w:rsidRDefault="007D2ABC" w:rsidP="007D2ABC">
      <w:pPr>
        <w:pStyle w:val="afb"/>
        <w:rPr>
          <w:sz w:val="22"/>
          <w:szCs w:val="22"/>
        </w:rPr>
      </w:pPr>
      <w:r w:rsidRPr="00C41B23">
        <w:rPr>
          <w:sz w:val="22"/>
          <w:szCs w:val="22"/>
        </w:rPr>
        <w:t>Предложения с обращениями, вводными и вставными конструкциями.</w:t>
      </w:r>
    </w:p>
    <w:p w:rsidR="007D2ABC" w:rsidRPr="00C41B23" w:rsidRDefault="007D2ABC" w:rsidP="007D2ABC">
      <w:pPr>
        <w:pStyle w:val="afb"/>
        <w:rPr>
          <w:sz w:val="22"/>
          <w:szCs w:val="22"/>
        </w:rPr>
      </w:pPr>
      <w:r w:rsidRPr="00C41B23">
        <w:rPr>
          <w:sz w:val="22"/>
          <w:szCs w:val="22"/>
        </w:rPr>
        <w:t>Обращение. Основные функции обращения. Распространенное и нераспространенное обращение.</w:t>
      </w:r>
    </w:p>
    <w:p w:rsidR="007D2ABC" w:rsidRPr="00C41B23" w:rsidRDefault="007D2ABC" w:rsidP="007D2ABC">
      <w:pPr>
        <w:pStyle w:val="afb"/>
        <w:rPr>
          <w:sz w:val="22"/>
          <w:szCs w:val="22"/>
        </w:rPr>
      </w:pPr>
      <w:r w:rsidRPr="00C41B23">
        <w:rPr>
          <w:sz w:val="22"/>
          <w:szCs w:val="22"/>
        </w:rPr>
        <w:t>Вводные конструкции.</w:t>
      </w:r>
    </w:p>
    <w:p w:rsidR="007D2ABC" w:rsidRPr="00C41B23" w:rsidRDefault="007D2ABC" w:rsidP="007D2ABC">
      <w:pPr>
        <w:pStyle w:val="afb"/>
        <w:rPr>
          <w:sz w:val="22"/>
          <w:szCs w:val="22"/>
        </w:rPr>
      </w:pPr>
      <w:r w:rsidRPr="00C41B23">
        <w:rPr>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D2ABC" w:rsidRPr="00C41B23" w:rsidRDefault="007D2ABC" w:rsidP="007D2ABC">
      <w:pPr>
        <w:pStyle w:val="afb"/>
        <w:rPr>
          <w:sz w:val="22"/>
          <w:szCs w:val="22"/>
        </w:rPr>
      </w:pPr>
      <w:r w:rsidRPr="00C41B23">
        <w:rPr>
          <w:sz w:val="22"/>
          <w:szCs w:val="22"/>
        </w:rPr>
        <w:t>Вставные конструкции.</w:t>
      </w:r>
    </w:p>
    <w:p w:rsidR="007D2ABC" w:rsidRPr="00C41B23" w:rsidRDefault="007D2ABC" w:rsidP="007D2ABC">
      <w:pPr>
        <w:pStyle w:val="afb"/>
        <w:rPr>
          <w:sz w:val="22"/>
          <w:szCs w:val="22"/>
        </w:rPr>
      </w:pPr>
      <w:r w:rsidRPr="00C41B23">
        <w:rPr>
          <w:sz w:val="22"/>
          <w:szCs w:val="22"/>
        </w:rPr>
        <w:t>Омонимия членов предложения и вводных слов, словосочетаний и предложений.</w:t>
      </w:r>
    </w:p>
    <w:p w:rsidR="007D2ABC" w:rsidRPr="00C41B23" w:rsidRDefault="007D2ABC" w:rsidP="007D2ABC">
      <w:pPr>
        <w:pStyle w:val="afb"/>
        <w:rPr>
          <w:sz w:val="22"/>
          <w:szCs w:val="22"/>
        </w:rPr>
      </w:pPr>
      <w:r w:rsidRPr="00C41B23">
        <w:rPr>
          <w:sz w:val="22"/>
          <w:szCs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D2ABC" w:rsidRPr="00C41B23" w:rsidRDefault="007D2ABC" w:rsidP="007D2ABC">
      <w:pPr>
        <w:pStyle w:val="afb"/>
        <w:rPr>
          <w:sz w:val="22"/>
          <w:szCs w:val="22"/>
        </w:rPr>
      </w:pPr>
      <w:r w:rsidRPr="00C41B23">
        <w:rPr>
          <w:sz w:val="22"/>
          <w:szCs w:val="22"/>
        </w:rPr>
        <w:t>Нормы постановки знаков препинания в предложениях с вводными и вставными конструкциями, обращениями и междометиями.</w:t>
      </w:r>
    </w:p>
    <w:p w:rsidR="007D2ABC" w:rsidRPr="00C41B23" w:rsidRDefault="007D2ABC" w:rsidP="007D2ABC">
      <w:pPr>
        <w:pStyle w:val="afb"/>
        <w:rPr>
          <w:sz w:val="22"/>
          <w:szCs w:val="22"/>
        </w:rPr>
      </w:pPr>
      <w:r w:rsidRPr="00C41B23">
        <w:rPr>
          <w:sz w:val="22"/>
          <w:szCs w:val="22"/>
        </w:rPr>
        <w:t>Синтаксический и пунктуационный анализ простых предложений.</w:t>
      </w:r>
    </w:p>
    <w:p w:rsidR="007D2ABC" w:rsidRPr="00C41B23" w:rsidRDefault="007D2ABC" w:rsidP="007D2ABC">
      <w:pPr>
        <w:pStyle w:val="afb"/>
        <w:rPr>
          <w:sz w:val="22"/>
          <w:szCs w:val="22"/>
        </w:rPr>
      </w:pPr>
      <w:r w:rsidRPr="00C41B23">
        <w:rPr>
          <w:rStyle w:val="afd"/>
          <w:sz w:val="22"/>
          <w:szCs w:val="22"/>
        </w:rPr>
        <w:t>Содержание обучения в 9 классе.</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Роль русского языка в Российской Федерации. Русский язык в современном мире.</w:t>
      </w:r>
    </w:p>
    <w:p w:rsidR="007D2ABC" w:rsidRPr="00C41B23" w:rsidRDefault="007D2ABC" w:rsidP="007D2ABC">
      <w:pPr>
        <w:pStyle w:val="afb"/>
        <w:rPr>
          <w:sz w:val="22"/>
          <w:szCs w:val="22"/>
        </w:rPr>
      </w:pPr>
      <w:r w:rsidRPr="00C41B23">
        <w:rPr>
          <w:sz w:val="22"/>
          <w:szCs w:val="22"/>
        </w:rPr>
        <w:lastRenderedPageBreak/>
        <w:t>Язык и речь.</w:t>
      </w:r>
    </w:p>
    <w:p w:rsidR="007D2ABC" w:rsidRPr="00C41B23" w:rsidRDefault="007D2ABC" w:rsidP="007D2ABC">
      <w:pPr>
        <w:pStyle w:val="afb"/>
        <w:rPr>
          <w:sz w:val="22"/>
          <w:szCs w:val="22"/>
        </w:rPr>
      </w:pPr>
      <w:r w:rsidRPr="00C41B23">
        <w:rPr>
          <w:sz w:val="22"/>
          <w:szCs w:val="22"/>
        </w:rPr>
        <w:t>Речь устная и письменная, монологическая и диалогическая, полилог (повторение).</w:t>
      </w:r>
    </w:p>
    <w:p w:rsidR="007D2ABC" w:rsidRPr="00C41B23" w:rsidRDefault="007D2ABC" w:rsidP="007D2ABC">
      <w:pPr>
        <w:pStyle w:val="afb"/>
        <w:rPr>
          <w:sz w:val="22"/>
          <w:szCs w:val="22"/>
        </w:rPr>
      </w:pPr>
      <w:r w:rsidRPr="00C41B23">
        <w:rPr>
          <w:sz w:val="22"/>
          <w:szCs w:val="22"/>
        </w:rPr>
        <w:t>Виды речевой деятельности: говорение, письмо, аудирование, чтение (повторение).</w:t>
      </w:r>
    </w:p>
    <w:p w:rsidR="007D2ABC" w:rsidRPr="00C41B23" w:rsidRDefault="007D2ABC" w:rsidP="007D2ABC">
      <w:pPr>
        <w:pStyle w:val="afb"/>
        <w:rPr>
          <w:sz w:val="22"/>
          <w:szCs w:val="22"/>
        </w:rPr>
      </w:pPr>
      <w:r w:rsidRPr="00C41B23">
        <w:rPr>
          <w:sz w:val="22"/>
          <w:szCs w:val="22"/>
        </w:rPr>
        <w:t>Виды аудирования: выборочное, ознакомительное, детальное.</w:t>
      </w:r>
    </w:p>
    <w:p w:rsidR="007D2ABC" w:rsidRPr="00C41B23" w:rsidRDefault="007D2ABC" w:rsidP="007D2ABC">
      <w:pPr>
        <w:pStyle w:val="afb"/>
        <w:rPr>
          <w:sz w:val="22"/>
          <w:szCs w:val="22"/>
        </w:rPr>
      </w:pPr>
      <w:r w:rsidRPr="00C41B23">
        <w:rPr>
          <w:sz w:val="22"/>
          <w:szCs w:val="22"/>
        </w:rPr>
        <w:t>Виды чтения: изучающее, ознакомительное, просмотровое, поисковое.</w:t>
      </w:r>
    </w:p>
    <w:p w:rsidR="007D2ABC" w:rsidRPr="00C41B23" w:rsidRDefault="007D2ABC" w:rsidP="007D2ABC">
      <w:pPr>
        <w:pStyle w:val="afb"/>
        <w:rPr>
          <w:sz w:val="22"/>
          <w:szCs w:val="22"/>
        </w:rPr>
      </w:pPr>
      <w:r w:rsidRPr="00C41B23">
        <w:rPr>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D2ABC" w:rsidRPr="00C41B23" w:rsidRDefault="007D2ABC" w:rsidP="007D2ABC">
      <w:pPr>
        <w:pStyle w:val="afb"/>
        <w:rPr>
          <w:sz w:val="22"/>
          <w:szCs w:val="22"/>
        </w:rPr>
      </w:pPr>
      <w:r w:rsidRPr="00C41B23">
        <w:rPr>
          <w:sz w:val="22"/>
          <w:szCs w:val="22"/>
        </w:rPr>
        <w:t>Подробное, сжатое, выборочное изложение прочитанного или прослушанного текста.</w:t>
      </w:r>
    </w:p>
    <w:p w:rsidR="007D2ABC" w:rsidRPr="00C41B23" w:rsidRDefault="007D2ABC" w:rsidP="007D2ABC">
      <w:pPr>
        <w:pStyle w:val="afb"/>
        <w:rPr>
          <w:sz w:val="22"/>
          <w:szCs w:val="22"/>
        </w:rPr>
      </w:pPr>
      <w:r w:rsidRPr="00C41B23">
        <w:rPr>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D2ABC" w:rsidRPr="00C41B23" w:rsidRDefault="007D2ABC" w:rsidP="007D2ABC">
      <w:pPr>
        <w:pStyle w:val="afb"/>
        <w:rPr>
          <w:sz w:val="22"/>
          <w:szCs w:val="22"/>
        </w:rPr>
      </w:pPr>
      <w:r w:rsidRPr="00C41B23">
        <w:rPr>
          <w:sz w:val="22"/>
          <w:szCs w:val="22"/>
        </w:rPr>
        <w:t>Приемы работы с учебной книгой, лингвистическими словарями, справочной литературой.</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D2ABC" w:rsidRPr="00C41B23" w:rsidRDefault="007D2ABC" w:rsidP="007D2ABC">
      <w:pPr>
        <w:pStyle w:val="afb"/>
        <w:rPr>
          <w:sz w:val="22"/>
          <w:szCs w:val="22"/>
        </w:rPr>
      </w:pPr>
      <w:r w:rsidRPr="00C41B23">
        <w:rPr>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7D2ABC" w:rsidRPr="00C41B23" w:rsidRDefault="007D2ABC" w:rsidP="007D2ABC">
      <w:pPr>
        <w:pStyle w:val="afb"/>
        <w:rPr>
          <w:sz w:val="22"/>
          <w:szCs w:val="22"/>
        </w:rPr>
      </w:pPr>
      <w:r w:rsidRPr="00C41B23">
        <w:rPr>
          <w:sz w:val="22"/>
          <w:szCs w:val="22"/>
        </w:rPr>
        <w:lastRenderedPageBreak/>
        <w:t>Информационная переработка текста.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D2ABC" w:rsidRPr="00C41B23" w:rsidRDefault="007D2ABC" w:rsidP="007D2ABC">
      <w:pPr>
        <w:pStyle w:val="afb"/>
        <w:rPr>
          <w:sz w:val="22"/>
          <w:szCs w:val="22"/>
        </w:rPr>
      </w:pPr>
      <w:r w:rsidRPr="00C41B23">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D2ABC" w:rsidRPr="00C41B23" w:rsidRDefault="007D2ABC" w:rsidP="007D2ABC">
      <w:pPr>
        <w:pStyle w:val="afb"/>
        <w:rPr>
          <w:sz w:val="22"/>
          <w:szCs w:val="22"/>
        </w:rPr>
      </w:pPr>
      <w:r w:rsidRPr="00C41B23">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D2ABC" w:rsidRPr="00C41B23" w:rsidRDefault="007D2ABC" w:rsidP="007D2ABC">
      <w:pPr>
        <w:pStyle w:val="afb"/>
        <w:rPr>
          <w:sz w:val="22"/>
          <w:szCs w:val="22"/>
        </w:rPr>
      </w:pPr>
      <w:r w:rsidRPr="00C41B23">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Сложное предложение.</w:t>
      </w:r>
    </w:p>
    <w:p w:rsidR="007D2ABC" w:rsidRPr="00C41B23" w:rsidRDefault="007D2ABC" w:rsidP="007D2ABC">
      <w:pPr>
        <w:pStyle w:val="afb"/>
        <w:rPr>
          <w:sz w:val="22"/>
          <w:szCs w:val="22"/>
        </w:rPr>
      </w:pPr>
      <w:r w:rsidRPr="00C41B23">
        <w:rPr>
          <w:sz w:val="22"/>
          <w:szCs w:val="22"/>
        </w:rPr>
        <w:t>Понятие о сложном предложении (повторение).</w:t>
      </w:r>
    </w:p>
    <w:p w:rsidR="007D2ABC" w:rsidRPr="00C41B23" w:rsidRDefault="007D2ABC" w:rsidP="007D2ABC">
      <w:pPr>
        <w:pStyle w:val="afb"/>
        <w:rPr>
          <w:sz w:val="22"/>
          <w:szCs w:val="22"/>
        </w:rPr>
      </w:pPr>
      <w:r w:rsidRPr="00C41B23">
        <w:rPr>
          <w:sz w:val="22"/>
          <w:szCs w:val="22"/>
        </w:rPr>
        <w:t>Классификация сложных предложений.</w:t>
      </w:r>
    </w:p>
    <w:p w:rsidR="007D2ABC" w:rsidRPr="00C41B23" w:rsidRDefault="007D2ABC" w:rsidP="007D2ABC">
      <w:pPr>
        <w:pStyle w:val="afb"/>
        <w:rPr>
          <w:sz w:val="22"/>
          <w:szCs w:val="22"/>
        </w:rPr>
      </w:pPr>
      <w:r w:rsidRPr="00C41B23">
        <w:rPr>
          <w:sz w:val="22"/>
          <w:szCs w:val="22"/>
        </w:rPr>
        <w:t>Смысловое, структурное и интонационное единство частей сложного предложения.</w:t>
      </w:r>
    </w:p>
    <w:p w:rsidR="007D2ABC" w:rsidRPr="00C41B23" w:rsidRDefault="007D2ABC" w:rsidP="007D2ABC">
      <w:pPr>
        <w:pStyle w:val="afb"/>
        <w:rPr>
          <w:sz w:val="22"/>
          <w:szCs w:val="22"/>
        </w:rPr>
      </w:pPr>
      <w:r w:rsidRPr="00C41B23">
        <w:rPr>
          <w:sz w:val="22"/>
          <w:szCs w:val="22"/>
        </w:rPr>
        <w:t>Сложносочиненное предложение.</w:t>
      </w:r>
    </w:p>
    <w:p w:rsidR="007D2ABC" w:rsidRPr="00C41B23" w:rsidRDefault="007D2ABC" w:rsidP="007D2ABC">
      <w:pPr>
        <w:pStyle w:val="afb"/>
        <w:rPr>
          <w:sz w:val="22"/>
          <w:szCs w:val="22"/>
        </w:rPr>
      </w:pPr>
      <w:r w:rsidRPr="00C41B23">
        <w:rPr>
          <w:sz w:val="22"/>
          <w:szCs w:val="22"/>
        </w:rPr>
        <w:t>Понятие о сложносочиненном предложении, его строении.</w:t>
      </w:r>
    </w:p>
    <w:p w:rsidR="007D2ABC" w:rsidRPr="00C41B23" w:rsidRDefault="007D2ABC" w:rsidP="007D2ABC">
      <w:pPr>
        <w:pStyle w:val="afb"/>
        <w:rPr>
          <w:sz w:val="22"/>
          <w:szCs w:val="22"/>
        </w:rPr>
      </w:pPr>
      <w:r w:rsidRPr="00C41B23">
        <w:rPr>
          <w:sz w:val="22"/>
          <w:szCs w:val="22"/>
        </w:rPr>
        <w:lastRenderedPageBreak/>
        <w:t>Виды сложносочиненных предложений. Средства связи частей сложносочиненного предложения.</w:t>
      </w:r>
    </w:p>
    <w:p w:rsidR="007D2ABC" w:rsidRPr="00C41B23" w:rsidRDefault="007D2ABC" w:rsidP="007D2ABC">
      <w:pPr>
        <w:pStyle w:val="afb"/>
        <w:rPr>
          <w:sz w:val="22"/>
          <w:szCs w:val="22"/>
        </w:rPr>
      </w:pPr>
      <w:r w:rsidRPr="00C41B23">
        <w:rPr>
          <w:sz w:val="22"/>
          <w:szCs w:val="22"/>
        </w:rPr>
        <w:t>Интонационные особенности сложносочиненных предложений с разными смысловыми отношениями между частями.</w:t>
      </w:r>
    </w:p>
    <w:p w:rsidR="007D2ABC" w:rsidRPr="00C41B23" w:rsidRDefault="007D2ABC" w:rsidP="007D2ABC">
      <w:pPr>
        <w:pStyle w:val="afb"/>
        <w:rPr>
          <w:sz w:val="22"/>
          <w:szCs w:val="22"/>
        </w:rPr>
      </w:pPr>
      <w:r w:rsidRPr="00C41B23">
        <w:rPr>
          <w:sz w:val="22"/>
          <w:szCs w:val="22"/>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D2ABC" w:rsidRPr="00C41B23" w:rsidRDefault="007D2ABC" w:rsidP="007D2ABC">
      <w:pPr>
        <w:pStyle w:val="afb"/>
        <w:rPr>
          <w:sz w:val="22"/>
          <w:szCs w:val="22"/>
        </w:rPr>
      </w:pPr>
      <w:r w:rsidRPr="00C41B23">
        <w:rPr>
          <w:sz w:val="22"/>
          <w:szCs w:val="22"/>
        </w:rPr>
        <w:t>Нормы построения сложносочиненного предложения; нормы постановки знаков препинания в сложных предложениях (обобщение).</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сложносочиненных предложений.</w:t>
      </w:r>
    </w:p>
    <w:p w:rsidR="007D2ABC" w:rsidRPr="00C41B23" w:rsidRDefault="007D2ABC" w:rsidP="007D2ABC">
      <w:pPr>
        <w:pStyle w:val="afb"/>
        <w:rPr>
          <w:sz w:val="22"/>
          <w:szCs w:val="22"/>
        </w:rPr>
      </w:pPr>
      <w:r w:rsidRPr="00C41B23">
        <w:rPr>
          <w:sz w:val="22"/>
          <w:szCs w:val="22"/>
        </w:rPr>
        <w:t>Сложноподчиненное предложение.</w:t>
      </w:r>
    </w:p>
    <w:p w:rsidR="007D2ABC" w:rsidRPr="00C41B23" w:rsidRDefault="007D2ABC" w:rsidP="007D2ABC">
      <w:pPr>
        <w:pStyle w:val="afb"/>
        <w:rPr>
          <w:sz w:val="22"/>
          <w:szCs w:val="22"/>
        </w:rPr>
      </w:pPr>
      <w:r w:rsidRPr="00C41B23">
        <w:rPr>
          <w:sz w:val="22"/>
          <w:szCs w:val="22"/>
        </w:rPr>
        <w:t>Понятие о сложноподчиненном предложении. Главная и придаточная части предложения.</w:t>
      </w:r>
    </w:p>
    <w:p w:rsidR="007D2ABC" w:rsidRPr="00C41B23" w:rsidRDefault="007D2ABC" w:rsidP="007D2ABC">
      <w:pPr>
        <w:pStyle w:val="afb"/>
        <w:rPr>
          <w:sz w:val="22"/>
          <w:szCs w:val="22"/>
        </w:rPr>
      </w:pPr>
      <w:r w:rsidRPr="00C41B23">
        <w:rPr>
          <w:sz w:val="22"/>
          <w:szCs w:val="22"/>
        </w:rPr>
        <w:t>Союзы и союзные слова. Различия подчинительных союзов и союзных слов.</w:t>
      </w:r>
    </w:p>
    <w:p w:rsidR="007D2ABC" w:rsidRPr="00C41B23" w:rsidRDefault="007D2ABC" w:rsidP="007D2ABC">
      <w:pPr>
        <w:pStyle w:val="afb"/>
        <w:rPr>
          <w:sz w:val="22"/>
          <w:szCs w:val="22"/>
        </w:rPr>
      </w:pPr>
      <w:r w:rsidRPr="00C41B23">
        <w:rPr>
          <w:sz w:val="22"/>
          <w:szCs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7D2ABC" w:rsidRPr="00C41B23" w:rsidRDefault="007D2ABC" w:rsidP="007D2ABC">
      <w:pPr>
        <w:pStyle w:val="afb"/>
        <w:rPr>
          <w:sz w:val="22"/>
          <w:szCs w:val="22"/>
        </w:rPr>
      </w:pPr>
      <w:r w:rsidRPr="00C41B23">
        <w:rPr>
          <w:sz w:val="22"/>
          <w:szCs w:val="22"/>
        </w:rPr>
        <w:t>Грамматическая синонимия сложноподчиненных предложений и простых предложений с обособленными членами.</w:t>
      </w:r>
    </w:p>
    <w:p w:rsidR="007D2ABC" w:rsidRPr="00C41B23" w:rsidRDefault="007D2ABC" w:rsidP="007D2ABC">
      <w:pPr>
        <w:pStyle w:val="afb"/>
        <w:rPr>
          <w:sz w:val="22"/>
          <w:szCs w:val="22"/>
        </w:rPr>
      </w:pPr>
      <w:r w:rsidRPr="00C41B23">
        <w:rPr>
          <w:sz w:val="22"/>
          <w:szCs w:val="22"/>
        </w:rPr>
        <w:t>Сложноподчиненные предложения с придаточными определительными. Сложноподчиненные предложения с придаточными изъяснительными.</w:t>
      </w:r>
    </w:p>
    <w:p w:rsidR="007D2ABC" w:rsidRPr="00C41B23" w:rsidRDefault="007D2ABC" w:rsidP="007D2ABC">
      <w:pPr>
        <w:pStyle w:val="afb"/>
        <w:rPr>
          <w:sz w:val="22"/>
          <w:szCs w:val="22"/>
        </w:rPr>
      </w:pPr>
      <w:r w:rsidRPr="00C41B23">
        <w:rPr>
          <w:sz w:val="22"/>
          <w:szCs w:val="22"/>
        </w:rP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w:t>
      </w:r>
      <w:r w:rsidRPr="00C41B23">
        <w:rPr>
          <w:sz w:val="22"/>
          <w:szCs w:val="22"/>
        </w:rPr>
        <w:lastRenderedPageBreak/>
        <w:t>Сложноподчиненные предложения с придаточными условия, уступки.</w:t>
      </w:r>
    </w:p>
    <w:p w:rsidR="007D2ABC" w:rsidRPr="00C41B23" w:rsidRDefault="007D2ABC" w:rsidP="007D2ABC">
      <w:pPr>
        <w:pStyle w:val="afb"/>
        <w:rPr>
          <w:sz w:val="22"/>
          <w:szCs w:val="22"/>
        </w:rPr>
      </w:pPr>
      <w:r w:rsidRPr="00C41B23">
        <w:rPr>
          <w:sz w:val="22"/>
          <w:szCs w:val="22"/>
        </w:rPr>
        <w:t>Сложноподчиненные предложения с придаточными образа действия, меры и степени и сравнительными.</w:t>
      </w:r>
    </w:p>
    <w:p w:rsidR="007D2ABC" w:rsidRPr="00C41B23" w:rsidRDefault="007D2ABC" w:rsidP="007D2ABC">
      <w:pPr>
        <w:pStyle w:val="afb"/>
        <w:rPr>
          <w:sz w:val="22"/>
          <w:szCs w:val="22"/>
        </w:rPr>
      </w:pPr>
      <w:r w:rsidRPr="00C41B23">
        <w:rPr>
          <w:sz w:val="22"/>
          <w:szCs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7D2ABC" w:rsidRPr="00C41B23" w:rsidRDefault="007D2ABC" w:rsidP="007D2ABC">
      <w:pPr>
        <w:pStyle w:val="afb"/>
        <w:rPr>
          <w:sz w:val="22"/>
          <w:szCs w:val="22"/>
        </w:rPr>
      </w:pPr>
      <w:r w:rsidRPr="00C41B23">
        <w:rPr>
          <w:sz w:val="22"/>
          <w:szCs w:val="22"/>
        </w:rPr>
        <w:t>Типичные грамматические ошибки при построении сложноподчиненных предложений.</w:t>
      </w:r>
    </w:p>
    <w:p w:rsidR="007D2ABC" w:rsidRPr="00C41B23" w:rsidRDefault="007D2ABC" w:rsidP="007D2ABC">
      <w:pPr>
        <w:pStyle w:val="afb"/>
        <w:rPr>
          <w:sz w:val="22"/>
          <w:szCs w:val="22"/>
        </w:rPr>
      </w:pPr>
      <w:r w:rsidRPr="00C41B23">
        <w:rPr>
          <w:sz w:val="22"/>
          <w:szCs w:val="22"/>
        </w:rPr>
        <w:t>Сложноподчиненные предложения с несколькими придаточными. Однородное, неоднородное и последовательное подчинение придаточных частей.</w:t>
      </w:r>
    </w:p>
    <w:p w:rsidR="007D2ABC" w:rsidRPr="00C41B23" w:rsidRDefault="007D2ABC" w:rsidP="007D2ABC">
      <w:pPr>
        <w:pStyle w:val="afb"/>
        <w:rPr>
          <w:sz w:val="22"/>
          <w:szCs w:val="22"/>
        </w:rPr>
      </w:pPr>
      <w:r w:rsidRPr="00C41B23">
        <w:rPr>
          <w:sz w:val="22"/>
          <w:szCs w:val="22"/>
        </w:rPr>
        <w:t>Нормы постановки знаков препинания в сложноподчиненных предложениях.</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сложноподчиненных предложений.</w:t>
      </w:r>
    </w:p>
    <w:p w:rsidR="007D2ABC" w:rsidRPr="00C41B23" w:rsidRDefault="007D2ABC" w:rsidP="007D2ABC">
      <w:pPr>
        <w:pStyle w:val="afb"/>
        <w:rPr>
          <w:sz w:val="22"/>
          <w:szCs w:val="22"/>
        </w:rPr>
      </w:pPr>
      <w:r w:rsidRPr="00C41B23">
        <w:rPr>
          <w:sz w:val="22"/>
          <w:szCs w:val="22"/>
        </w:rPr>
        <w:t>Бессоюзное сложное предложение.</w:t>
      </w:r>
    </w:p>
    <w:p w:rsidR="007D2ABC" w:rsidRPr="00C41B23" w:rsidRDefault="007D2ABC" w:rsidP="007D2ABC">
      <w:pPr>
        <w:pStyle w:val="afb"/>
        <w:rPr>
          <w:sz w:val="22"/>
          <w:szCs w:val="22"/>
        </w:rPr>
      </w:pPr>
      <w:r w:rsidRPr="00C41B23">
        <w:rPr>
          <w:sz w:val="22"/>
          <w:szCs w:val="22"/>
        </w:rPr>
        <w:t>Понятие о бессоюзном сложном предложении.</w:t>
      </w:r>
    </w:p>
    <w:p w:rsidR="007D2ABC" w:rsidRPr="00C41B23" w:rsidRDefault="007D2ABC" w:rsidP="007D2ABC">
      <w:pPr>
        <w:pStyle w:val="afb"/>
        <w:rPr>
          <w:sz w:val="22"/>
          <w:szCs w:val="22"/>
        </w:rPr>
      </w:pPr>
      <w:r w:rsidRPr="00C41B23">
        <w:rPr>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D2ABC" w:rsidRPr="00C41B23" w:rsidRDefault="007D2ABC" w:rsidP="007D2ABC">
      <w:pPr>
        <w:pStyle w:val="afb"/>
        <w:rPr>
          <w:sz w:val="22"/>
          <w:szCs w:val="22"/>
        </w:rPr>
      </w:pPr>
      <w:r w:rsidRPr="00C41B23">
        <w:rPr>
          <w:sz w:val="22"/>
          <w:szCs w:val="22"/>
        </w:rPr>
        <w:t>Бессоюзные сложные предложения со значением перечисления. Запятая и точка с запятой в бессоюзном сложном предложении.</w:t>
      </w:r>
    </w:p>
    <w:p w:rsidR="007D2ABC" w:rsidRPr="00C41B23" w:rsidRDefault="007D2ABC" w:rsidP="007D2ABC">
      <w:pPr>
        <w:pStyle w:val="afb"/>
        <w:rPr>
          <w:sz w:val="22"/>
          <w:szCs w:val="22"/>
        </w:rPr>
      </w:pPr>
      <w:r w:rsidRPr="00C41B23">
        <w:rPr>
          <w:sz w:val="22"/>
          <w:szCs w:val="22"/>
        </w:rPr>
        <w:lastRenderedPageBreak/>
        <w:t>Бессоюзные сложные предложения со значением причины, пояснения, дополнения. Двоеточие в бессоюзном сложном предложении.</w:t>
      </w:r>
    </w:p>
    <w:p w:rsidR="007D2ABC" w:rsidRPr="00C41B23" w:rsidRDefault="007D2ABC" w:rsidP="007D2ABC">
      <w:pPr>
        <w:pStyle w:val="afb"/>
        <w:rPr>
          <w:sz w:val="22"/>
          <w:szCs w:val="22"/>
        </w:rPr>
      </w:pPr>
      <w:r w:rsidRPr="00C41B23">
        <w:rPr>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D2ABC" w:rsidRPr="00C41B23" w:rsidRDefault="007D2ABC" w:rsidP="007D2ABC">
      <w:pPr>
        <w:pStyle w:val="afb"/>
        <w:rPr>
          <w:sz w:val="22"/>
          <w:szCs w:val="22"/>
        </w:rPr>
      </w:pPr>
      <w:r w:rsidRPr="00C41B23">
        <w:rPr>
          <w:sz w:val="22"/>
          <w:szCs w:val="22"/>
        </w:rPr>
        <w:t>Синтаксический и пунктуационный анализ бессоюзных сложных предложений.</w:t>
      </w:r>
    </w:p>
    <w:p w:rsidR="007D2ABC" w:rsidRPr="00C41B23" w:rsidRDefault="007D2ABC" w:rsidP="007D2ABC">
      <w:pPr>
        <w:pStyle w:val="afb"/>
        <w:rPr>
          <w:sz w:val="22"/>
          <w:szCs w:val="22"/>
        </w:rPr>
      </w:pPr>
      <w:r w:rsidRPr="00C41B23">
        <w:rPr>
          <w:sz w:val="22"/>
          <w:szCs w:val="22"/>
        </w:rPr>
        <w:t>Сложные предложения с разными видами союзной и бессоюзной связи.</w:t>
      </w:r>
    </w:p>
    <w:p w:rsidR="007D2ABC" w:rsidRPr="00C41B23" w:rsidRDefault="007D2ABC" w:rsidP="007D2ABC">
      <w:pPr>
        <w:pStyle w:val="afb"/>
        <w:rPr>
          <w:sz w:val="22"/>
          <w:szCs w:val="22"/>
        </w:rPr>
      </w:pPr>
      <w:r w:rsidRPr="00C41B23">
        <w:rPr>
          <w:sz w:val="22"/>
          <w:szCs w:val="22"/>
        </w:rPr>
        <w:t>Типы сложных предложений с разными видами связи.</w:t>
      </w:r>
    </w:p>
    <w:p w:rsidR="007D2ABC" w:rsidRPr="00C41B23" w:rsidRDefault="007D2ABC" w:rsidP="007D2ABC">
      <w:pPr>
        <w:pStyle w:val="afb"/>
        <w:rPr>
          <w:sz w:val="22"/>
          <w:szCs w:val="22"/>
        </w:rPr>
      </w:pPr>
      <w:r w:rsidRPr="00C41B23">
        <w:rPr>
          <w:sz w:val="22"/>
          <w:szCs w:val="22"/>
        </w:rPr>
        <w:t>Синтаксический и пунктуационный анализ сложных предложений с разными видами союзной и бессоюзной связи.</w:t>
      </w:r>
    </w:p>
    <w:p w:rsidR="007D2ABC" w:rsidRPr="00C41B23" w:rsidRDefault="007D2ABC" w:rsidP="007D2ABC">
      <w:pPr>
        <w:pStyle w:val="afb"/>
        <w:rPr>
          <w:sz w:val="22"/>
          <w:szCs w:val="22"/>
        </w:rPr>
      </w:pPr>
      <w:r w:rsidRPr="00C41B23">
        <w:rPr>
          <w:sz w:val="22"/>
          <w:szCs w:val="22"/>
        </w:rPr>
        <w:t>Прямая и косвенная речь.</w:t>
      </w:r>
    </w:p>
    <w:p w:rsidR="007D2ABC" w:rsidRPr="00C41B23" w:rsidRDefault="007D2ABC" w:rsidP="007D2ABC">
      <w:pPr>
        <w:pStyle w:val="afb"/>
        <w:rPr>
          <w:sz w:val="22"/>
          <w:szCs w:val="22"/>
        </w:rPr>
      </w:pPr>
      <w:r w:rsidRPr="00C41B23">
        <w:rPr>
          <w:sz w:val="22"/>
          <w:szCs w:val="22"/>
        </w:rPr>
        <w:t>Прямая и косвенная речь. Синонимия предложений с прямой и косвенной речью.</w:t>
      </w:r>
    </w:p>
    <w:p w:rsidR="007D2ABC" w:rsidRPr="00C41B23" w:rsidRDefault="007D2ABC" w:rsidP="007D2ABC">
      <w:pPr>
        <w:pStyle w:val="afb"/>
        <w:rPr>
          <w:sz w:val="22"/>
          <w:szCs w:val="22"/>
        </w:rPr>
      </w:pPr>
      <w:r w:rsidRPr="00C41B23">
        <w:rPr>
          <w:sz w:val="22"/>
          <w:szCs w:val="22"/>
        </w:rPr>
        <w:t>Цитирование. Способы включения цитат в высказывание.</w:t>
      </w:r>
    </w:p>
    <w:p w:rsidR="007D2ABC" w:rsidRPr="00C41B23" w:rsidRDefault="007D2ABC" w:rsidP="007D2ABC">
      <w:pPr>
        <w:pStyle w:val="afb"/>
        <w:rPr>
          <w:sz w:val="22"/>
          <w:szCs w:val="22"/>
        </w:rPr>
      </w:pPr>
      <w:r w:rsidRPr="00C41B23">
        <w:rPr>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D2ABC" w:rsidRPr="00C41B23" w:rsidRDefault="007D2ABC" w:rsidP="007D2ABC">
      <w:pPr>
        <w:pStyle w:val="afb"/>
        <w:rPr>
          <w:sz w:val="22"/>
          <w:szCs w:val="22"/>
        </w:rPr>
      </w:pPr>
      <w:r w:rsidRPr="00C41B23">
        <w:rPr>
          <w:sz w:val="22"/>
          <w:szCs w:val="22"/>
        </w:rPr>
        <w:t>Применение знаний по синтаксису и пунктуации в практике правописания.</w:t>
      </w:r>
    </w:p>
    <w:p w:rsidR="007D2ABC" w:rsidRPr="00C41B23" w:rsidRDefault="007D2ABC" w:rsidP="007D2ABC">
      <w:pPr>
        <w:pStyle w:val="afb"/>
        <w:rPr>
          <w:sz w:val="22"/>
          <w:szCs w:val="22"/>
        </w:rPr>
      </w:pPr>
      <w:r w:rsidRPr="00C41B23">
        <w:rPr>
          <w:rStyle w:val="afd"/>
          <w:sz w:val="22"/>
          <w:szCs w:val="22"/>
        </w:rPr>
        <w:t>Планируемые результаты освоения программы по русскому языку на уровне основного общего образования.</w:t>
      </w:r>
    </w:p>
    <w:p w:rsidR="007D2ABC" w:rsidRPr="00C41B23" w:rsidRDefault="007D2ABC" w:rsidP="007D2ABC">
      <w:pPr>
        <w:pStyle w:val="afb"/>
        <w:rPr>
          <w:sz w:val="22"/>
          <w:szCs w:val="22"/>
        </w:rPr>
      </w:pPr>
      <w:r w:rsidRPr="00C41B23">
        <w:rPr>
          <w:sz w:val="22"/>
          <w:szCs w:val="22"/>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w:t>
      </w:r>
      <w:r w:rsidRPr="00C41B23">
        <w:rPr>
          <w:sz w:val="22"/>
          <w:szCs w:val="22"/>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2ABC" w:rsidRPr="00C41B23" w:rsidRDefault="007D2ABC" w:rsidP="007D2ABC">
      <w:pPr>
        <w:pStyle w:val="afb"/>
        <w:rPr>
          <w:sz w:val="22"/>
          <w:szCs w:val="22"/>
        </w:rPr>
      </w:pPr>
      <w:r w:rsidRPr="00C41B23">
        <w:rPr>
          <w:sz w:val="22"/>
          <w:szCs w:val="22"/>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D2ABC" w:rsidRPr="00C41B23" w:rsidRDefault="007D2ABC" w:rsidP="007D2ABC">
      <w:pPr>
        <w:pStyle w:val="afb"/>
        <w:rPr>
          <w:sz w:val="22"/>
          <w:szCs w:val="22"/>
        </w:rPr>
      </w:pPr>
      <w:r w:rsidRPr="00C41B23">
        <w:rPr>
          <w:sz w:val="22"/>
          <w:szCs w:val="22"/>
        </w:rPr>
        <w:t>1) гражданского воспитания:</w:t>
      </w:r>
    </w:p>
    <w:p w:rsidR="007D2ABC" w:rsidRPr="00C41B23" w:rsidRDefault="007D2ABC" w:rsidP="007D2ABC">
      <w:pPr>
        <w:pStyle w:val="afb"/>
        <w:rPr>
          <w:sz w:val="22"/>
          <w:szCs w:val="22"/>
        </w:rPr>
      </w:pPr>
      <w:r w:rsidRPr="00C41B23">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D2ABC" w:rsidRPr="00C41B23" w:rsidRDefault="007D2ABC" w:rsidP="007D2ABC">
      <w:pPr>
        <w:pStyle w:val="afb"/>
        <w:rPr>
          <w:sz w:val="22"/>
          <w:szCs w:val="22"/>
        </w:rPr>
      </w:pPr>
      <w:r w:rsidRPr="00C41B23">
        <w:rPr>
          <w:sz w:val="22"/>
          <w:szCs w:val="22"/>
        </w:rPr>
        <w:t>неприятие любых форм экстремизма, дискриминации; понимание роли различных социальных институтов в жизни человека;</w:t>
      </w:r>
    </w:p>
    <w:p w:rsidR="007D2ABC" w:rsidRPr="00C41B23" w:rsidRDefault="007D2ABC" w:rsidP="007D2ABC">
      <w:pPr>
        <w:pStyle w:val="afb"/>
        <w:rPr>
          <w:sz w:val="22"/>
          <w:szCs w:val="22"/>
        </w:rPr>
      </w:pPr>
      <w:r w:rsidRPr="00C41B23">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7D2ABC" w:rsidRPr="00C41B23" w:rsidRDefault="007D2ABC" w:rsidP="007D2ABC">
      <w:pPr>
        <w:pStyle w:val="afb"/>
        <w:rPr>
          <w:sz w:val="22"/>
          <w:szCs w:val="22"/>
        </w:rPr>
      </w:pPr>
      <w:r w:rsidRPr="00C41B23">
        <w:rPr>
          <w:sz w:val="22"/>
          <w:szCs w:val="22"/>
        </w:rPr>
        <w:t>2) патриотического воспитания:</w:t>
      </w:r>
    </w:p>
    <w:p w:rsidR="007D2ABC" w:rsidRPr="00C41B23" w:rsidRDefault="007D2ABC" w:rsidP="007D2ABC">
      <w:pPr>
        <w:pStyle w:val="afb"/>
        <w:rPr>
          <w:sz w:val="22"/>
          <w:szCs w:val="22"/>
        </w:rPr>
      </w:pPr>
      <w:r w:rsidRPr="00C41B23">
        <w:rPr>
          <w:sz w:val="22"/>
          <w:szCs w:val="22"/>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w:t>
      </w:r>
      <w:r w:rsidRPr="00C41B23">
        <w:rPr>
          <w:sz w:val="22"/>
          <w:szCs w:val="22"/>
        </w:rPr>
        <w:lastRenderedPageBreak/>
        <w:t>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D2ABC" w:rsidRPr="00C41B23" w:rsidRDefault="007D2ABC" w:rsidP="007D2ABC">
      <w:pPr>
        <w:pStyle w:val="afb"/>
        <w:rPr>
          <w:sz w:val="22"/>
          <w:szCs w:val="22"/>
        </w:rPr>
      </w:pPr>
      <w:r w:rsidRPr="00C41B23">
        <w:rPr>
          <w:sz w:val="22"/>
          <w:szCs w:val="22"/>
        </w:rPr>
        <w:t>3) духовно-нравственного воспитания:</w:t>
      </w:r>
    </w:p>
    <w:p w:rsidR="007D2ABC" w:rsidRPr="00C41B23" w:rsidRDefault="007D2ABC" w:rsidP="007D2ABC">
      <w:pPr>
        <w:pStyle w:val="afb"/>
        <w:rPr>
          <w:sz w:val="22"/>
          <w:szCs w:val="22"/>
        </w:rPr>
      </w:pPr>
      <w:r w:rsidRPr="00C41B23">
        <w:rPr>
          <w:sz w:val="22"/>
          <w:szCs w:val="22"/>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D2ABC" w:rsidRPr="00C41B23" w:rsidRDefault="007D2ABC" w:rsidP="007D2ABC">
      <w:pPr>
        <w:pStyle w:val="afb"/>
        <w:rPr>
          <w:sz w:val="22"/>
          <w:szCs w:val="22"/>
        </w:rPr>
      </w:pPr>
      <w:r w:rsidRPr="00C41B23">
        <w:rPr>
          <w:sz w:val="22"/>
          <w:szCs w:val="22"/>
        </w:rPr>
        <w:t>4) эстетического воспитания:</w:t>
      </w:r>
    </w:p>
    <w:p w:rsidR="007D2ABC" w:rsidRPr="00C41B23" w:rsidRDefault="007D2ABC" w:rsidP="007D2ABC">
      <w:pPr>
        <w:pStyle w:val="afb"/>
        <w:rPr>
          <w:sz w:val="22"/>
          <w:szCs w:val="22"/>
        </w:rPr>
      </w:pPr>
      <w:r w:rsidRPr="00C41B23">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D2ABC" w:rsidRPr="00C41B23" w:rsidRDefault="007D2ABC" w:rsidP="007D2ABC">
      <w:pPr>
        <w:pStyle w:val="afb"/>
        <w:rPr>
          <w:sz w:val="22"/>
          <w:szCs w:val="22"/>
        </w:rPr>
      </w:pPr>
      <w:r w:rsidRPr="00C41B23">
        <w:rPr>
          <w:sz w:val="22"/>
          <w:szCs w:val="22"/>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D2ABC" w:rsidRPr="00C41B23" w:rsidRDefault="007D2ABC" w:rsidP="007D2ABC">
      <w:pPr>
        <w:pStyle w:val="afb"/>
        <w:rPr>
          <w:sz w:val="22"/>
          <w:szCs w:val="22"/>
        </w:rPr>
      </w:pPr>
      <w:r w:rsidRPr="00C41B23">
        <w:rPr>
          <w:sz w:val="22"/>
          <w:szCs w:val="22"/>
        </w:rPr>
        <w:t>5) физического воспитания, формирования культуры здоровья и эмоционального благополучия:</w:t>
      </w:r>
    </w:p>
    <w:p w:rsidR="007D2ABC" w:rsidRPr="00C41B23" w:rsidRDefault="007D2ABC" w:rsidP="007D2ABC">
      <w:pPr>
        <w:pStyle w:val="afb"/>
        <w:rPr>
          <w:sz w:val="22"/>
          <w:szCs w:val="22"/>
        </w:rPr>
      </w:pPr>
      <w:r w:rsidRPr="00C41B23">
        <w:rPr>
          <w:sz w:val="22"/>
          <w:szCs w:val="22"/>
        </w:rPr>
        <w:t xml:space="preserve">осознание ценности жизни с опорой на собственный жизненный и читательский опыт, ответственное отношение к </w:t>
      </w:r>
      <w:r w:rsidRPr="00C41B23">
        <w:rPr>
          <w:sz w:val="22"/>
          <w:szCs w:val="22"/>
        </w:rPr>
        <w:lastRenderedPageBreak/>
        <w:t>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D2ABC" w:rsidRPr="00C41B23" w:rsidRDefault="007D2ABC" w:rsidP="007D2ABC">
      <w:pPr>
        <w:pStyle w:val="afb"/>
        <w:rPr>
          <w:sz w:val="22"/>
          <w:szCs w:val="22"/>
        </w:rPr>
      </w:pPr>
      <w:r w:rsidRPr="00C41B23">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7D2ABC" w:rsidRPr="00C41B23" w:rsidRDefault="007D2ABC" w:rsidP="007D2ABC">
      <w:pPr>
        <w:pStyle w:val="afb"/>
        <w:rPr>
          <w:sz w:val="22"/>
          <w:szCs w:val="22"/>
        </w:rPr>
      </w:pPr>
      <w:r w:rsidRPr="00C41B23">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D2ABC" w:rsidRPr="00C41B23" w:rsidRDefault="007D2ABC" w:rsidP="007D2ABC">
      <w:pPr>
        <w:pStyle w:val="afb"/>
        <w:rPr>
          <w:sz w:val="22"/>
          <w:szCs w:val="22"/>
        </w:rPr>
      </w:pPr>
      <w:r w:rsidRPr="00C41B23">
        <w:rPr>
          <w:sz w:val="22"/>
          <w:szCs w:val="22"/>
        </w:rPr>
        <w:t>умение принимать себя и других, не осуждая;</w:t>
      </w:r>
    </w:p>
    <w:p w:rsidR="007D2ABC" w:rsidRPr="00C41B23" w:rsidRDefault="007D2ABC" w:rsidP="007D2ABC">
      <w:pPr>
        <w:pStyle w:val="afb"/>
        <w:rPr>
          <w:sz w:val="22"/>
          <w:szCs w:val="22"/>
        </w:rPr>
      </w:pPr>
      <w:r w:rsidRPr="00C41B23">
        <w:rPr>
          <w:sz w:val="22"/>
          <w:szCs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D2ABC" w:rsidRPr="00C41B23" w:rsidRDefault="007D2ABC" w:rsidP="007D2ABC">
      <w:pPr>
        <w:pStyle w:val="afb"/>
        <w:rPr>
          <w:sz w:val="22"/>
          <w:szCs w:val="22"/>
        </w:rPr>
      </w:pPr>
      <w:r w:rsidRPr="00C41B23">
        <w:rPr>
          <w:sz w:val="22"/>
          <w:szCs w:val="22"/>
        </w:rPr>
        <w:t>6) трудового воспитания:</w:t>
      </w:r>
    </w:p>
    <w:p w:rsidR="007D2ABC" w:rsidRPr="00C41B23" w:rsidRDefault="007D2ABC" w:rsidP="007D2ABC">
      <w:pPr>
        <w:pStyle w:val="afb"/>
        <w:rPr>
          <w:sz w:val="22"/>
          <w:szCs w:val="22"/>
        </w:rPr>
      </w:pPr>
      <w:r w:rsidRPr="00C41B23">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D2ABC" w:rsidRPr="00C41B23" w:rsidRDefault="007D2ABC" w:rsidP="007D2ABC">
      <w:pPr>
        <w:pStyle w:val="afb"/>
        <w:rPr>
          <w:sz w:val="22"/>
          <w:szCs w:val="22"/>
        </w:rPr>
      </w:pPr>
      <w:r w:rsidRPr="00C41B23">
        <w:rPr>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w:t>
      </w:r>
      <w:r w:rsidRPr="00C41B23">
        <w:rPr>
          <w:sz w:val="22"/>
          <w:szCs w:val="22"/>
        </w:rPr>
        <w:lastRenderedPageBreak/>
        <w:t>построение индивидуальной траектории образования и жизненных планов с учетом личных и общественных интересов и потребностей;</w:t>
      </w:r>
    </w:p>
    <w:p w:rsidR="007D2ABC" w:rsidRPr="00C41B23" w:rsidRDefault="007D2ABC" w:rsidP="007D2ABC">
      <w:pPr>
        <w:pStyle w:val="afb"/>
        <w:rPr>
          <w:sz w:val="22"/>
          <w:szCs w:val="22"/>
        </w:rPr>
      </w:pPr>
      <w:r w:rsidRPr="00C41B23">
        <w:rPr>
          <w:sz w:val="22"/>
          <w:szCs w:val="22"/>
        </w:rPr>
        <w:t>умение рассказать о своих планах на будущее;</w:t>
      </w:r>
    </w:p>
    <w:p w:rsidR="007D2ABC" w:rsidRPr="00C41B23" w:rsidRDefault="007D2ABC" w:rsidP="007D2ABC">
      <w:pPr>
        <w:pStyle w:val="afb"/>
        <w:rPr>
          <w:sz w:val="22"/>
          <w:szCs w:val="22"/>
        </w:rPr>
      </w:pPr>
      <w:r w:rsidRPr="00C41B23">
        <w:rPr>
          <w:sz w:val="22"/>
          <w:szCs w:val="22"/>
        </w:rPr>
        <w:t>7) экологического воспитания:</w:t>
      </w:r>
    </w:p>
    <w:p w:rsidR="007D2ABC" w:rsidRPr="00C41B23" w:rsidRDefault="007D2ABC" w:rsidP="007D2ABC">
      <w:pPr>
        <w:pStyle w:val="afb"/>
        <w:rPr>
          <w:sz w:val="22"/>
          <w:szCs w:val="22"/>
        </w:rPr>
      </w:pPr>
      <w:r w:rsidRPr="00C41B23">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D2ABC" w:rsidRPr="00C41B23" w:rsidRDefault="007D2ABC" w:rsidP="007D2ABC">
      <w:pPr>
        <w:pStyle w:val="afb"/>
        <w:rPr>
          <w:sz w:val="22"/>
          <w:szCs w:val="22"/>
        </w:rPr>
      </w:pPr>
      <w:r w:rsidRPr="00C41B23">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D2ABC" w:rsidRPr="00C41B23" w:rsidRDefault="007D2ABC" w:rsidP="007D2ABC">
      <w:pPr>
        <w:pStyle w:val="afb"/>
        <w:rPr>
          <w:sz w:val="22"/>
          <w:szCs w:val="22"/>
        </w:rPr>
      </w:pPr>
      <w:r w:rsidRPr="00C41B23">
        <w:rPr>
          <w:sz w:val="22"/>
          <w:szCs w:val="22"/>
        </w:rPr>
        <w:t>8) ценности научного познания:</w:t>
      </w:r>
    </w:p>
    <w:p w:rsidR="007D2ABC" w:rsidRPr="00C41B23" w:rsidRDefault="007D2ABC" w:rsidP="007D2ABC">
      <w:pPr>
        <w:pStyle w:val="afb"/>
        <w:rPr>
          <w:sz w:val="22"/>
          <w:szCs w:val="22"/>
        </w:rPr>
      </w:pPr>
      <w:r w:rsidRPr="00C41B23">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D2ABC" w:rsidRPr="00C41B23" w:rsidRDefault="007D2ABC" w:rsidP="007D2ABC">
      <w:pPr>
        <w:pStyle w:val="afb"/>
        <w:rPr>
          <w:sz w:val="22"/>
          <w:szCs w:val="22"/>
        </w:rPr>
      </w:pPr>
      <w:r w:rsidRPr="00C41B23">
        <w:rPr>
          <w:sz w:val="22"/>
          <w:szCs w:val="22"/>
        </w:rPr>
        <w:t>9) адаптации обучающегося к изменяющимся условиям социальной и природной среды:</w:t>
      </w:r>
    </w:p>
    <w:p w:rsidR="007D2ABC" w:rsidRPr="00C41B23" w:rsidRDefault="007D2ABC" w:rsidP="007D2ABC">
      <w:pPr>
        <w:pStyle w:val="afb"/>
        <w:rPr>
          <w:sz w:val="22"/>
          <w:szCs w:val="22"/>
        </w:rPr>
      </w:pPr>
      <w:r w:rsidRPr="00C41B23">
        <w:rPr>
          <w:sz w:val="22"/>
          <w:szCs w:val="22"/>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D2ABC" w:rsidRPr="00C41B23" w:rsidRDefault="007D2ABC" w:rsidP="007D2ABC">
      <w:pPr>
        <w:pStyle w:val="afb"/>
        <w:rPr>
          <w:sz w:val="22"/>
          <w:szCs w:val="22"/>
        </w:rPr>
      </w:pPr>
      <w:r w:rsidRPr="00C41B23">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D2ABC" w:rsidRPr="00C41B23" w:rsidRDefault="007D2ABC" w:rsidP="007D2ABC">
      <w:pPr>
        <w:pStyle w:val="afb"/>
        <w:rPr>
          <w:sz w:val="22"/>
          <w:szCs w:val="22"/>
        </w:rPr>
      </w:pPr>
      <w:r w:rsidRPr="00C41B23">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D2ABC" w:rsidRPr="00C41B23" w:rsidRDefault="007D2ABC" w:rsidP="007D2ABC">
      <w:pPr>
        <w:pStyle w:val="afb"/>
        <w:rPr>
          <w:sz w:val="22"/>
          <w:szCs w:val="22"/>
        </w:rPr>
      </w:pPr>
      <w:r w:rsidRPr="00C41B23">
        <w:rPr>
          <w:sz w:val="22"/>
          <w:szCs w:val="22"/>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D2ABC" w:rsidRPr="00C41B23" w:rsidRDefault="007D2ABC" w:rsidP="007D2ABC">
      <w:pPr>
        <w:pStyle w:val="afb"/>
        <w:rPr>
          <w:sz w:val="22"/>
          <w:szCs w:val="22"/>
        </w:rPr>
      </w:pPr>
      <w:r w:rsidRPr="00C41B23">
        <w:rPr>
          <w:sz w:val="22"/>
          <w:szCs w:val="22"/>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выявлять и характеризовать существенные признаки языковых единиц, языковых явлений и процессов;</w:t>
      </w:r>
    </w:p>
    <w:p w:rsidR="007D2ABC" w:rsidRPr="00C41B23" w:rsidRDefault="007D2ABC" w:rsidP="007D2ABC">
      <w:pPr>
        <w:pStyle w:val="afb"/>
        <w:rPr>
          <w:sz w:val="22"/>
          <w:szCs w:val="22"/>
        </w:rPr>
      </w:pPr>
      <w:r w:rsidRPr="00C41B23">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D2ABC" w:rsidRPr="00C41B23" w:rsidRDefault="007D2ABC" w:rsidP="007D2ABC">
      <w:pPr>
        <w:pStyle w:val="afb"/>
        <w:rPr>
          <w:sz w:val="22"/>
          <w:szCs w:val="22"/>
        </w:rPr>
      </w:pPr>
      <w:r w:rsidRPr="00C41B23">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D2ABC" w:rsidRPr="00C41B23" w:rsidRDefault="007D2ABC" w:rsidP="007D2ABC">
      <w:pPr>
        <w:pStyle w:val="afb"/>
        <w:rPr>
          <w:sz w:val="22"/>
          <w:szCs w:val="22"/>
        </w:rPr>
      </w:pPr>
      <w:r w:rsidRPr="00C41B23">
        <w:rPr>
          <w:sz w:val="22"/>
          <w:szCs w:val="22"/>
        </w:rPr>
        <w:t>выявлять дефицит информации текста, необходимой для решения поставленной учебной задачи;</w:t>
      </w:r>
    </w:p>
    <w:p w:rsidR="007D2ABC" w:rsidRPr="00C41B23" w:rsidRDefault="007D2ABC" w:rsidP="007D2ABC">
      <w:pPr>
        <w:pStyle w:val="afb"/>
        <w:rPr>
          <w:sz w:val="22"/>
          <w:szCs w:val="22"/>
        </w:rPr>
      </w:pPr>
      <w:r w:rsidRPr="00C41B23">
        <w:rPr>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D2ABC" w:rsidRPr="00C41B23" w:rsidRDefault="007D2ABC" w:rsidP="007D2ABC">
      <w:pPr>
        <w:pStyle w:val="afb"/>
        <w:rPr>
          <w:sz w:val="22"/>
          <w:szCs w:val="22"/>
        </w:rPr>
      </w:pPr>
      <w:r w:rsidRPr="00C41B23">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использовать вопросы как исследовательский инструмент познания в языковом образовании;</w:t>
      </w:r>
    </w:p>
    <w:p w:rsidR="007D2ABC" w:rsidRPr="00C41B23" w:rsidRDefault="007D2ABC" w:rsidP="007D2ABC">
      <w:pPr>
        <w:pStyle w:val="afb"/>
        <w:rPr>
          <w:sz w:val="22"/>
          <w:szCs w:val="22"/>
        </w:rPr>
      </w:pPr>
      <w:r w:rsidRPr="00C41B23">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D2ABC" w:rsidRPr="00C41B23" w:rsidRDefault="007D2ABC" w:rsidP="007D2ABC">
      <w:pPr>
        <w:pStyle w:val="afb"/>
        <w:rPr>
          <w:sz w:val="22"/>
          <w:szCs w:val="22"/>
        </w:rPr>
      </w:pPr>
      <w:r w:rsidRPr="00C41B23">
        <w:rPr>
          <w:sz w:val="22"/>
          <w:szCs w:val="22"/>
        </w:rPr>
        <w:lastRenderedPageBreak/>
        <w:t>формировать гипотезу об истинности собственных суждений и суждений других, аргументировать свою позицию, мнение;</w:t>
      </w:r>
    </w:p>
    <w:p w:rsidR="007D2ABC" w:rsidRPr="00C41B23" w:rsidRDefault="007D2ABC" w:rsidP="007D2ABC">
      <w:pPr>
        <w:pStyle w:val="afb"/>
        <w:rPr>
          <w:sz w:val="22"/>
          <w:szCs w:val="22"/>
        </w:rPr>
      </w:pPr>
      <w:r w:rsidRPr="00C41B23">
        <w:rPr>
          <w:sz w:val="22"/>
          <w:szCs w:val="22"/>
        </w:rPr>
        <w:t>составлять алгоритм действий и использовать его для решения учебных задач;</w:t>
      </w:r>
    </w:p>
    <w:p w:rsidR="007D2ABC" w:rsidRPr="00C41B23" w:rsidRDefault="007D2ABC" w:rsidP="007D2ABC">
      <w:pPr>
        <w:pStyle w:val="afb"/>
        <w:rPr>
          <w:sz w:val="22"/>
          <w:szCs w:val="22"/>
        </w:rPr>
      </w:pPr>
      <w:r w:rsidRPr="00C41B23">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D2ABC" w:rsidRPr="00C41B23" w:rsidRDefault="007D2ABC" w:rsidP="007D2ABC">
      <w:pPr>
        <w:pStyle w:val="afb"/>
        <w:rPr>
          <w:sz w:val="22"/>
          <w:szCs w:val="22"/>
        </w:rPr>
      </w:pPr>
      <w:r w:rsidRPr="00C41B23">
        <w:rPr>
          <w:sz w:val="22"/>
          <w:szCs w:val="22"/>
        </w:rPr>
        <w:t>оценивать на применимость и достоверность информацию, полученную в ходе лингвистического исследования (эксперимента);</w:t>
      </w:r>
    </w:p>
    <w:p w:rsidR="007D2ABC" w:rsidRPr="00C41B23" w:rsidRDefault="007D2ABC" w:rsidP="007D2ABC">
      <w:pPr>
        <w:pStyle w:val="afb"/>
        <w:rPr>
          <w:sz w:val="22"/>
          <w:szCs w:val="22"/>
        </w:rPr>
      </w:pPr>
      <w:r w:rsidRPr="00C41B23">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D2ABC" w:rsidRPr="00C41B23" w:rsidRDefault="007D2ABC" w:rsidP="007D2ABC">
      <w:pPr>
        <w:pStyle w:val="afb"/>
        <w:rPr>
          <w:sz w:val="22"/>
          <w:szCs w:val="22"/>
        </w:rPr>
      </w:pPr>
      <w:r w:rsidRPr="00C41B23">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D2ABC" w:rsidRPr="00C41B23" w:rsidRDefault="007D2ABC" w:rsidP="007D2ABC">
      <w:pPr>
        <w:pStyle w:val="afb"/>
        <w:rPr>
          <w:sz w:val="22"/>
          <w:szCs w:val="22"/>
        </w:rPr>
      </w:pPr>
      <w:r w:rsidRPr="00C41B23">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D2ABC" w:rsidRPr="00C41B23" w:rsidRDefault="007D2ABC" w:rsidP="007D2ABC">
      <w:pPr>
        <w:pStyle w:val="afb"/>
        <w:rPr>
          <w:sz w:val="22"/>
          <w:szCs w:val="22"/>
        </w:rPr>
      </w:pPr>
      <w:r w:rsidRPr="00C41B23">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7D2ABC" w:rsidRPr="00C41B23" w:rsidRDefault="007D2ABC" w:rsidP="007D2ABC">
      <w:pPr>
        <w:pStyle w:val="afb"/>
        <w:rPr>
          <w:sz w:val="22"/>
          <w:szCs w:val="22"/>
        </w:rPr>
      </w:pPr>
      <w:r w:rsidRPr="00C41B23">
        <w:rPr>
          <w:sz w:val="22"/>
          <w:szCs w:val="22"/>
        </w:rPr>
        <w:t xml:space="preserve">использовать различные виды аудирования и чтения для оценки текста с точки зрения достоверности и применимости </w:t>
      </w:r>
      <w:r w:rsidRPr="00C41B23">
        <w:rPr>
          <w:sz w:val="22"/>
          <w:szCs w:val="22"/>
        </w:rPr>
        <w:lastRenderedPageBreak/>
        <w:t>содержащейся в нем информации и усвоения необходимой информации с целью решения учебных задач;</w:t>
      </w:r>
    </w:p>
    <w:p w:rsidR="007D2ABC" w:rsidRPr="00C41B23" w:rsidRDefault="007D2ABC" w:rsidP="007D2ABC">
      <w:pPr>
        <w:pStyle w:val="afb"/>
        <w:rPr>
          <w:sz w:val="22"/>
          <w:szCs w:val="22"/>
        </w:rPr>
      </w:pPr>
      <w:r w:rsidRPr="00C41B23">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D2ABC" w:rsidRPr="00C41B23" w:rsidRDefault="007D2ABC" w:rsidP="007D2ABC">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7D2ABC" w:rsidRPr="00C41B23" w:rsidRDefault="007D2ABC" w:rsidP="007D2ABC">
      <w:pPr>
        <w:pStyle w:val="afb"/>
        <w:rPr>
          <w:sz w:val="22"/>
          <w:szCs w:val="22"/>
        </w:rPr>
      </w:pPr>
      <w:r w:rsidRPr="00C41B23">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D2ABC" w:rsidRPr="00C41B23" w:rsidRDefault="007D2ABC" w:rsidP="007D2ABC">
      <w:pPr>
        <w:pStyle w:val="afb"/>
        <w:rPr>
          <w:sz w:val="22"/>
          <w:szCs w:val="22"/>
        </w:rPr>
      </w:pPr>
      <w:r w:rsidRPr="00C41B23">
        <w:rPr>
          <w:sz w:val="22"/>
          <w:szCs w:val="22"/>
        </w:rPr>
        <w:t>оценивать надежность информации по критериям, предложенным учителем или сформулированным самостоятельно;</w:t>
      </w:r>
    </w:p>
    <w:p w:rsidR="007D2ABC" w:rsidRPr="00C41B23" w:rsidRDefault="007D2ABC" w:rsidP="007D2ABC">
      <w:pPr>
        <w:pStyle w:val="afb"/>
        <w:rPr>
          <w:sz w:val="22"/>
          <w:szCs w:val="22"/>
        </w:rPr>
      </w:pPr>
      <w:r w:rsidRPr="00C41B23">
        <w:rPr>
          <w:sz w:val="22"/>
          <w:szCs w:val="22"/>
        </w:rPr>
        <w:t>эффективно запоминать и систематизировать информацию.</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7D2ABC" w:rsidRPr="00C41B23" w:rsidRDefault="007D2ABC" w:rsidP="007D2ABC">
      <w:pPr>
        <w:pStyle w:val="afb"/>
        <w:rPr>
          <w:sz w:val="22"/>
          <w:szCs w:val="22"/>
        </w:rPr>
      </w:pPr>
      <w:r w:rsidRPr="00C41B23">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D2ABC" w:rsidRPr="00C41B23" w:rsidRDefault="007D2ABC" w:rsidP="007D2ABC">
      <w:pPr>
        <w:pStyle w:val="afb"/>
        <w:rPr>
          <w:sz w:val="22"/>
          <w:szCs w:val="22"/>
        </w:rPr>
      </w:pPr>
      <w:r w:rsidRPr="00C41B23">
        <w:rPr>
          <w:sz w:val="22"/>
          <w:szCs w:val="22"/>
        </w:rPr>
        <w:t>распознавать невербальные средства общения, понимать значение социальных знаков;</w:t>
      </w:r>
    </w:p>
    <w:p w:rsidR="007D2ABC" w:rsidRPr="00C41B23" w:rsidRDefault="007D2ABC" w:rsidP="007D2ABC">
      <w:pPr>
        <w:pStyle w:val="afb"/>
        <w:rPr>
          <w:sz w:val="22"/>
          <w:szCs w:val="22"/>
        </w:rPr>
      </w:pPr>
      <w:r w:rsidRPr="00C41B23">
        <w:rPr>
          <w:sz w:val="22"/>
          <w:szCs w:val="22"/>
        </w:rPr>
        <w:t>знать и распознавать предпосылки конфликтных ситуаций и смягчать конфликты, вести переговоры;</w:t>
      </w:r>
    </w:p>
    <w:p w:rsidR="007D2ABC" w:rsidRPr="00C41B23" w:rsidRDefault="007D2ABC" w:rsidP="007D2ABC">
      <w:pPr>
        <w:pStyle w:val="afb"/>
        <w:rPr>
          <w:sz w:val="22"/>
          <w:szCs w:val="22"/>
        </w:rPr>
      </w:pPr>
      <w:r w:rsidRPr="00C41B23">
        <w:rPr>
          <w:sz w:val="22"/>
          <w:szCs w:val="22"/>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D2ABC" w:rsidRPr="00C41B23" w:rsidRDefault="007D2ABC" w:rsidP="007D2ABC">
      <w:pPr>
        <w:pStyle w:val="afb"/>
        <w:rPr>
          <w:sz w:val="22"/>
          <w:szCs w:val="22"/>
        </w:rPr>
      </w:pPr>
      <w:r w:rsidRPr="00C41B23">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D2ABC" w:rsidRPr="00C41B23" w:rsidRDefault="007D2ABC" w:rsidP="007D2ABC">
      <w:pPr>
        <w:pStyle w:val="afb"/>
        <w:rPr>
          <w:sz w:val="22"/>
          <w:szCs w:val="22"/>
        </w:rPr>
      </w:pPr>
      <w:r w:rsidRPr="00C41B23">
        <w:rPr>
          <w:sz w:val="22"/>
          <w:szCs w:val="22"/>
        </w:rPr>
        <w:t>сопоставлять свои суждения с суждениями других участников диалога, обнаруживать различие и сходство позиций;</w:t>
      </w:r>
    </w:p>
    <w:p w:rsidR="007D2ABC" w:rsidRPr="00C41B23" w:rsidRDefault="007D2ABC" w:rsidP="007D2ABC">
      <w:pPr>
        <w:pStyle w:val="afb"/>
        <w:rPr>
          <w:sz w:val="22"/>
          <w:szCs w:val="22"/>
        </w:rPr>
      </w:pPr>
      <w:r w:rsidRPr="00C41B23">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w:t>
      </w:r>
    </w:p>
    <w:p w:rsidR="007D2ABC" w:rsidRPr="00C41B23" w:rsidRDefault="007D2ABC" w:rsidP="007D2ABC">
      <w:pPr>
        <w:pStyle w:val="afb"/>
        <w:rPr>
          <w:sz w:val="22"/>
          <w:szCs w:val="22"/>
        </w:rPr>
      </w:pPr>
      <w:r w:rsidRPr="00C41B23">
        <w:rPr>
          <w:sz w:val="22"/>
          <w:szCs w:val="22"/>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7D2ABC" w:rsidRPr="00C41B23" w:rsidRDefault="007D2ABC" w:rsidP="007D2ABC">
      <w:pPr>
        <w:pStyle w:val="afb"/>
        <w:rPr>
          <w:sz w:val="22"/>
          <w:szCs w:val="22"/>
        </w:rPr>
      </w:pPr>
      <w:r w:rsidRPr="00C41B23">
        <w:rPr>
          <w:sz w:val="22"/>
          <w:szCs w:val="22"/>
        </w:rPr>
        <w:t>выявлять проблемы для решения в учебных и жизненных ситуациях;</w:t>
      </w:r>
    </w:p>
    <w:p w:rsidR="007D2ABC" w:rsidRPr="00C41B23" w:rsidRDefault="007D2ABC" w:rsidP="007D2ABC">
      <w:pPr>
        <w:pStyle w:val="afb"/>
        <w:rPr>
          <w:sz w:val="22"/>
          <w:szCs w:val="22"/>
        </w:rPr>
      </w:pPr>
      <w:r w:rsidRPr="00C41B23">
        <w:rPr>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7D2ABC" w:rsidRPr="00C41B23" w:rsidRDefault="007D2ABC" w:rsidP="007D2ABC">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D2ABC" w:rsidRPr="00C41B23" w:rsidRDefault="007D2ABC" w:rsidP="007D2ABC">
      <w:pPr>
        <w:pStyle w:val="afb"/>
        <w:rPr>
          <w:sz w:val="22"/>
          <w:szCs w:val="22"/>
        </w:rPr>
      </w:pPr>
      <w:r w:rsidRPr="00C41B23">
        <w:rPr>
          <w:sz w:val="22"/>
          <w:szCs w:val="22"/>
        </w:rPr>
        <w:t>самостоятельно составлять план действий, вносить необходимые коррективы в ходе его реализации;</w:t>
      </w:r>
    </w:p>
    <w:p w:rsidR="007D2ABC" w:rsidRPr="00C41B23" w:rsidRDefault="007D2ABC" w:rsidP="007D2ABC">
      <w:pPr>
        <w:pStyle w:val="afb"/>
        <w:rPr>
          <w:sz w:val="22"/>
          <w:szCs w:val="22"/>
        </w:rPr>
      </w:pPr>
      <w:r w:rsidRPr="00C41B23">
        <w:rPr>
          <w:sz w:val="22"/>
          <w:szCs w:val="22"/>
        </w:rPr>
        <w:t>делать выбор и брать ответственность за решение.</w:t>
      </w:r>
    </w:p>
    <w:p w:rsidR="007D2ABC" w:rsidRPr="00C41B23" w:rsidRDefault="007D2ABC" w:rsidP="007D2ABC">
      <w:pPr>
        <w:pStyle w:val="afb"/>
        <w:rPr>
          <w:sz w:val="22"/>
          <w:szCs w:val="22"/>
        </w:rPr>
      </w:pPr>
      <w:r w:rsidRPr="00C41B23">
        <w:rPr>
          <w:sz w:val="22"/>
          <w:szCs w:val="22"/>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D2ABC" w:rsidRPr="00C41B23" w:rsidRDefault="007D2ABC" w:rsidP="007D2ABC">
      <w:pPr>
        <w:pStyle w:val="afb"/>
        <w:rPr>
          <w:sz w:val="22"/>
          <w:szCs w:val="22"/>
        </w:rPr>
      </w:pPr>
      <w:r w:rsidRPr="00C41B23">
        <w:rPr>
          <w:sz w:val="22"/>
          <w:szCs w:val="22"/>
        </w:rPr>
        <w:t>владеть разными способами самоконтроля (в том числе речевого), самомотивации и рефлексии;</w:t>
      </w:r>
    </w:p>
    <w:p w:rsidR="007D2ABC" w:rsidRPr="00C41B23" w:rsidRDefault="007D2ABC" w:rsidP="007D2ABC">
      <w:pPr>
        <w:pStyle w:val="afb"/>
        <w:rPr>
          <w:sz w:val="22"/>
          <w:szCs w:val="22"/>
        </w:rPr>
      </w:pPr>
      <w:r w:rsidRPr="00C41B23">
        <w:rPr>
          <w:sz w:val="22"/>
          <w:szCs w:val="22"/>
        </w:rPr>
        <w:t>давать адекватную оценку учебной ситуации и предлагать план ее изменения;</w:t>
      </w:r>
    </w:p>
    <w:p w:rsidR="007D2ABC" w:rsidRPr="00C41B23" w:rsidRDefault="007D2ABC" w:rsidP="007D2ABC">
      <w:pPr>
        <w:pStyle w:val="afb"/>
        <w:rPr>
          <w:sz w:val="22"/>
          <w:szCs w:val="22"/>
        </w:rPr>
      </w:pPr>
      <w:r w:rsidRPr="00C41B23">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7D2ABC" w:rsidRPr="00C41B23" w:rsidRDefault="007D2ABC" w:rsidP="007D2ABC">
      <w:pPr>
        <w:pStyle w:val="afb"/>
        <w:rPr>
          <w:sz w:val="22"/>
          <w:szCs w:val="22"/>
        </w:rPr>
      </w:pPr>
      <w:r w:rsidRPr="00C41B23">
        <w:rPr>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D2ABC" w:rsidRPr="00C41B23" w:rsidRDefault="007D2ABC" w:rsidP="007D2ABC">
      <w:pPr>
        <w:pStyle w:val="afb"/>
        <w:rPr>
          <w:sz w:val="22"/>
          <w:szCs w:val="22"/>
        </w:rPr>
      </w:pPr>
      <w:r w:rsidRPr="00C41B23">
        <w:rPr>
          <w:sz w:val="22"/>
          <w:szCs w:val="22"/>
        </w:rPr>
        <w:t>развивать способность управлять собственными эмоциями и эмоциями других;</w:t>
      </w:r>
    </w:p>
    <w:p w:rsidR="007D2ABC" w:rsidRPr="00C41B23" w:rsidRDefault="007D2ABC" w:rsidP="007D2ABC">
      <w:pPr>
        <w:pStyle w:val="afb"/>
        <w:rPr>
          <w:sz w:val="22"/>
          <w:szCs w:val="22"/>
        </w:rPr>
      </w:pPr>
      <w:r w:rsidRPr="00C41B23">
        <w:rPr>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D2ABC" w:rsidRPr="00C41B23" w:rsidRDefault="007D2ABC" w:rsidP="007D2ABC">
      <w:pPr>
        <w:pStyle w:val="afb"/>
        <w:rPr>
          <w:sz w:val="22"/>
          <w:szCs w:val="22"/>
        </w:rPr>
      </w:pPr>
      <w:r w:rsidRPr="00C41B23">
        <w:rPr>
          <w:sz w:val="22"/>
          <w:szCs w:val="22"/>
        </w:rPr>
        <w:t>осознанно относиться к другому человеку и его мнению;</w:t>
      </w:r>
    </w:p>
    <w:p w:rsidR="007D2ABC" w:rsidRPr="00C41B23" w:rsidRDefault="007D2ABC" w:rsidP="007D2ABC">
      <w:pPr>
        <w:pStyle w:val="afb"/>
        <w:rPr>
          <w:sz w:val="22"/>
          <w:szCs w:val="22"/>
        </w:rPr>
      </w:pPr>
      <w:r w:rsidRPr="00C41B23">
        <w:rPr>
          <w:sz w:val="22"/>
          <w:szCs w:val="22"/>
        </w:rPr>
        <w:t>признавать свое и чужое право на ошибку;</w:t>
      </w:r>
    </w:p>
    <w:p w:rsidR="007D2ABC" w:rsidRPr="00C41B23" w:rsidRDefault="007D2ABC" w:rsidP="007D2ABC">
      <w:pPr>
        <w:pStyle w:val="afb"/>
        <w:rPr>
          <w:sz w:val="22"/>
          <w:szCs w:val="22"/>
        </w:rPr>
      </w:pPr>
      <w:r w:rsidRPr="00C41B23">
        <w:rPr>
          <w:sz w:val="22"/>
          <w:szCs w:val="22"/>
        </w:rPr>
        <w:t>принимать себя и других, не осуждая;</w:t>
      </w:r>
    </w:p>
    <w:p w:rsidR="007D2ABC" w:rsidRPr="00C41B23" w:rsidRDefault="007D2ABC" w:rsidP="007D2ABC">
      <w:pPr>
        <w:pStyle w:val="afb"/>
        <w:rPr>
          <w:sz w:val="22"/>
          <w:szCs w:val="22"/>
        </w:rPr>
      </w:pPr>
      <w:r w:rsidRPr="00C41B23">
        <w:rPr>
          <w:sz w:val="22"/>
          <w:szCs w:val="22"/>
        </w:rPr>
        <w:t>проявлять открытость;</w:t>
      </w:r>
    </w:p>
    <w:p w:rsidR="007D2ABC" w:rsidRPr="00C41B23" w:rsidRDefault="007D2ABC" w:rsidP="007D2ABC">
      <w:pPr>
        <w:pStyle w:val="afb"/>
        <w:rPr>
          <w:sz w:val="22"/>
          <w:szCs w:val="22"/>
        </w:rPr>
      </w:pPr>
      <w:r w:rsidRPr="00C41B23">
        <w:rPr>
          <w:sz w:val="22"/>
          <w:szCs w:val="22"/>
        </w:rPr>
        <w:t>осознавать невозможность контролировать все вокруг.</w:t>
      </w:r>
    </w:p>
    <w:p w:rsidR="007D2ABC" w:rsidRPr="00C41B23" w:rsidRDefault="007D2ABC" w:rsidP="007D2ABC">
      <w:pPr>
        <w:pStyle w:val="afb"/>
        <w:rPr>
          <w:sz w:val="22"/>
          <w:szCs w:val="22"/>
        </w:rPr>
      </w:pPr>
      <w:r w:rsidRPr="00C41B23">
        <w:rPr>
          <w:sz w:val="22"/>
          <w:szCs w:val="22"/>
        </w:rPr>
        <w:t>У обучающегося будут сформированы следующие умения совместной деятельности:</w:t>
      </w:r>
    </w:p>
    <w:p w:rsidR="007D2ABC" w:rsidRPr="00C41B23" w:rsidRDefault="007D2ABC" w:rsidP="007D2ABC">
      <w:pPr>
        <w:pStyle w:val="afb"/>
        <w:rPr>
          <w:sz w:val="22"/>
          <w:szCs w:val="22"/>
        </w:rPr>
      </w:pPr>
      <w:r w:rsidRPr="00C41B23">
        <w:rPr>
          <w:sz w:val="22"/>
          <w:szCs w:val="22"/>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D2ABC" w:rsidRPr="00C41B23" w:rsidRDefault="007D2ABC" w:rsidP="007D2ABC">
      <w:pPr>
        <w:pStyle w:val="afb"/>
        <w:rPr>
          <w:sz w:val="22"/>
          <w:szCs w:val="22"/>
        </w:rPr>
      </w:pPr>
      <w:r w:rsidRPr="00C41B2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D2ABC" w:rsidRPr="00C41B23" w:rsidRDefault="007D2ABC" w:rsidP="007D2ABC">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w:t>
      </w:r>
    </w:p>
    <w:p w:rsidR="007D2ABC" w:rsidRPr="00C41B23" w:rsidRDefault="007D2ABC" w:rsidP="007D2ABC">
      <w:pPr>
        <w:pStyle w:val="afb"/>
        <w:rPr>
          <w:sz w:val="22"/>
          <w:szCs w:val="22"/>
        </w:rPr>
      </w:pPr>
      <w:r w:rsidRPr="00C41B23">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D2ABC" w:rsidRPr="00C41B23" w:rsidRDefault="007D2ABC" w:rsidP="007D2ABC">
      <w:pPr>
        <w:pStyle w:val="afb"/>
        <w:rPr>
          <w:sz w:val="22"/>
          <w:szCs w:val="22"/>
        </w:rPr>
      </w:pPr>
      <w:r w:rsidRPr="00C41B23">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D2ABC" w:rsidRPr="00C41B23" w:rsidRDefault="007D2ABC" w:rsidP="007D2ABC">
      <w:pPr>
        <w:pStyle w:val="afb"/>
        <w:rPr>
          <w:sz w:val="22"/>
          <w:szCs w:val="22"/>
        </w:rPr>
      </w:pPr>
      <w:r w:rsidRPr="00C41B23">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D2ABC" w:rsidRPr="00C41B23" w:rsidRDefault="007D2ABC" w:rsidP="007D2ABC">
      <w:pPr>
        <w:pStyle w:val="afb"/>
        <w:rPr>
          <w:sz w:val="22"/>
          <w:szCs w:val="22"/>
        </w:rPr>
      </w:pPr>
      <w:r w:rsidRPr="00C41B23">
        <w:rPr>
          <w:sz w:val="22"/>
          <w:szCs w:val="22"/>
        </w:rPr>
        <w:t>К концу обучения в 5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Осознавать богатство и выразительность русского языка, приводить примеры, свидетельствующие об этом.</w:t>
      </w:r>
    </w:p>
    <w:p w:rsidR="007D2ABC" w:rsidRPr="00C41B23" w:rsidRDefault="007D2ABC" w:rsidP="007D2ABC">
      <w:pPr>
        <w:pStyle w:val="afb"/>
        <w:rPr>
          <w:sz w:val="22"/>
          <w:szCs w:val="22"/>
        </w:rPr>
      </w:pPr>
      <w:r w:rsidRPr="00C41B23">
        <w:rPr>
          <w:sz w:val="22"/>
          <w:szCs w:val="22"/>
        </w:rPr>
        <w:lastRenderedPageBreak/>
        <w:t>Знать основные разделы лингвистики, основные единицы языка и речи (звук, морфема, слово, словосочетание, предложение).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D2ABC" w:rsidRPr="00C41B23" w:rsidRDefault="007D2ABC" w:rsidP="007D2ABC">
      <w:pPr>
        <w:pStyle w:val="afb"/>
        <w:rPr>
          <w:sz w:val="22"/>
          <w:szCs w:val="22"/>
        </w:rPr>
      </w:pPr>
      <w:r w:rsidRPr="00C41B23">
        <w:rPr>
          <w:sz w:val="22"/>
          <w:szCs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100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D2ABC" w:rsidRPr="00C41B23" w:rsidRDefault="007D2ABC" w:rsidP="007D2ABC">
      <w:pPr>
        <w:pStyle w:val="afb"/>
        <w:rPr>
          <w:sz w:val="22"/>
          <w:szCs w:val="22"/>
        </w:rPr>
      </w:pPr>
      <w:r w:rsidRPr="00C41B23">
        <w:rPr>
          <w:sz w:val="22"/>
          <w:szCs w:val="22"/>
        </w:rPr>
        <w:lastRenderedPageBreak/>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D2ABC" w:rsidRPr="00C41B23" w:rsidRDefault="007D2ABC" w:rsidP="007D2ABC">
      <w:pPr>
        <w:pStyle w:val="afb"/>
        <w:rPr>
          <w:sz w:val="22"/>
          <w:szCs w:val="22"/>
        </w:rPr>
      </w:pPr>
      <w:r w:rsidRPr="00C41B23">
        <w:rPr>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D2ABC" w:rsidRPr="00C41B23" w:rsidRDefault="007D2ABC" w:rsidP="007D2ABC">
      <w:pPr>
        <w:pStyle w:val="afb"/>
        <w:rPr>
          <w:sz w:val="22"/>
          <w:szCs w:val="22"/>
        </w:rPr>
      </w:pPr>
      <w:r w:rsidRPr="00C41B23">
        <w:rPr>
          <w:sz w:val="22"/>
          <w:szCs w:val="22"/>
        </w:rPr>
        <w:t>Применять знание основных признаков текста (повествование) в практике его создания.</w:t>
      </w:r>
    </w:p>
    <w:p w:rsidR="007D2ABC" w:rsidRPr="00C41B23" w:rsidRDefault="007D2ABC" w:rsidP="007D2ABC">
      <w:pPr>
        <w:pStyle w:val="afb"/>
        <w:rPr>
          <w:sz w:val="22"/>
          <w:szCs w:val="22"/>
        </w:rPr>
      </w:pPr>
      <w:r w:rsidRPr="00C41B23">
        <w:rPr>
          <w:sz w:val="22"/>
          <w:szCs w:val="22"/>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D2ABC" w:rsidRPr="00C41B23" w:rsidRDefault="007D2ABC" w:rsidP="007D2ABC">
      <w:pPr>
        <w:pStyle w:val="afb"/>
        <w:rPr>
          <w:sz w:val="22"/>
          <w:szCs w:val="22"/>
        </w:rPr>
      </w:pPr>
      <w:r w:rsidRPr="00C41B23">
        <w:rPr>
          <w:sz w:val="22"/>
          <w:szCs w:val="22"/>
        </w:rPr>
        <w:t>Восстанавливать деформированный текст, осуществлять корректировку восстановленного текста с опорой на образец.</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Иметь общее представление об особенностях разговорной речи, функциональных стилей, языка художественной литературы.</w:t>
      </w:r>
    </w:p>
    <w:p w:rsidR="007D2ABC" w:rsidRPr="00C41B23" w:rsidRDefault="007D2ABC" w:rsidP="007D2ABC">
      <w:pPr>
        <w:pStyle w:val="afb"/>
        <w:rPr>
          <w:sz w:val="22"/>
          <w:szCs w:val="22"/>
        </w:rPr>
      </w:pPr>
      <w:r w:rsidRPr="00C41B23">
        <w:rPr>
          <w:sz w:val="22"/>
          <w:szCs w:val="22"/>
        </w:rPr>
        <w:t>Фонетика. Графика. Орфоэпия.</w:t>
      </w:r>
    </w:p>
    <w:p w:rsidR="007D2ABC" w:rsidRPr="00C41B23" w:rsidRDefault="007D2ABC" w:rsidP="007D2ABC">
      <w:pPr>
        <w:pStyle w:val="afb"/>
        <w:rPr>
          <w:sz w:val="22"/>
          <w:szCs w:val="22"/>
        </w:rPr>
      </w:pPr>
      <w:r w:rsidRPr="00C41B23">
        <w:rPr>
          <w:sz w:val="22"/>
          <w:szCs w:val="22"/>
        </w:rPr>
        <w:t>Характеризовать звуки; понимать различие между звуком и буквой, характеризовать систему звуков.</w:t>
      </w:r>
    </w:p>
    <w:p w:rsidR="007D2ABC" w:rsidRPr="00C41B23" w:rsidRDefault="007D2ABC" w:rsidP="007D2ABC">
      <w:pPr>
        <w:pStyle w:val="afb"/>
        <w:rPr>
          <w:sz w:val="22"/>
          <w:szCs w:val="22"/>
        </w:rPr>
      </w:pPr>
      <w:r w:rsidRPr="00C41B23">
        <w:rPr>
          <w:sz w:val="22"/>
          <w:szCs w:val="22"/>
        </w:rPr>
        <w:t>Проводить фонетический анализ слов.</w:t>
      </w:r>
    </w:p>
    <w:p w:rsidR="007D2ABC" w:rsidRPr="00C41B23" w:rsidRDefault="007D2ABC" w:rsidP="007D2ABC">
      <w:pPr>
        <w:pStyle w:val="afb"/>
        <w:rPr>
          <w:sz w:val="22"/>
          <w:szCs w:val="22"/>
        </w:rPr>
      </w:pPr>
      <w:r w:rsidRPr="00C41B23">
        <w:rPr>
          <w:sz w:val="22"/>
          <w:szCs w:val="22"/>
        </w:rPr>
        <w:t>Использовать знания по фонетике, графике и орфоэпии в практике произношения и правописания слов.</w:t>
      </w:r>
    </w:p>
    <w:p w:rsidR="007D2ABC" w:rsidRPr="00C41B23" w:rsidRDefault="007D2ABC" w:rsidP="007D2ABC">
      <w:pPr>
        <w:pStyle w:val="afb"/>
        <w:rPr>
          <w:sz w:val="22"/>
          <w:szCs w:val="22"/>
        </w:rPr>
      </w:pPr>
      <w:r w:rsidRPr="00C41B23">
        <w:rPr>
          <w:sz w:val="22"/>
          <w:szCs w:val="22"/>
        </w:rPr>
        <w:lastRenderedPageBreak/>
        <w:t>Орфография.</w:t>
      </w:r>
    </w:p>
    <w:p w:rsidR="007D2ABC" w:rsidRPr="00C41B23" w:rsidRDefault="007D2ABC" w:rsidP="007D2ABC">
      <w:pPr>
        <w:pStyle w:val="afb"/>
        <w:rPr>
          <w:sz w:val="22"/>
          <w:szCs w:val="22"/>
        </w:rPr>
      </w:pPr>
      <w:r w:rsidRPr="00C41B23">
        <w:rPr>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7D2ABC" w:rsidRPr="00C41B23" w:rsidRDefault="007D2ABC" w:rsidP="007D2ABC">
      <w:pPr>
        <w:pStyle w:val="afb"/>
        <w:rPr>
          <w:sz w:val="22"/>
          <w:szCs w:val="22"/>
        </w:rPr>
      </w:pPr>
      <w:r w:rsidRPr="00C41B23">
        <w:rPr>
          <w:sz w:val="22"/>
          <w:szCs w:val="22"/>
        </w:rPr>
        <w:t>Распознавать изученные орфограммы.</w:t>
      </w:r>
    </w:p>
    <w:p w:rsidR="007D2ABC" w:rsidRPr="00C41B23" w:rsidRDefault="007D2ABC" w:rsidP="007D2ABC">
      <w:pPr>
        <w:pStyle w:val="afb"/>
        <w:rPr>
          <w:sz w:val="22"/>
          <w:szCs w:val="22"/>
        </w:rPr>
      </w:pPr>
      <w:r w:rsidRPr="00C41B23">
        <w:rPr>
          <w:sz w:val="22"/>
          <w:szCs w:val="22"/>
        </w:rPr>
        <w:t>Применять знания по орфографии в практике правописания (в том числе применять знание о правописании разделительных ъ и ь).</w:t>
      </w:r>
    </w:p>
    <w:p w:rsidR="007D2ABC" w:rsidRPr="00C41B23" w:rsidRDefault="007D2ABC" w:rsidP="007D2ABC">
      <w:pPr>
        <w:pStyle w:val="afb"/>
        <w:rPr>
          <w:sz w:val="22"/>
          <w:szCs w:val="22"/>
        </w:rPr>
      </w:pPr>
      <w:r w:rsidRPr="00C41B23">
        <w:rPr>
          <w:sz w:val="22"/>
          <w:szCs w:val="22"/>
        </w:rPr>
        <w:t>Лексикология.</w:t>
      </w:r>
    </w:p>
    <w:p w:rsidR="007D2ABC" w:rsidRPr="00C41B23" w:rsidRDefault="007D2ABC" w:rsidP="007D2ABC">
      <w:pPr>
        <w:pStyle w:val="afb"/>
        <w:rPr>
          <w:sz w:val="22"/>
          <w:szCs w:val="22"/>
        </w:rPr>
      </w:pPr>
      <w:r w:rsidRPr="00C41B23">
        <w:rPr>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D2ABC" w:rsidRPr="00C41B23" w:rsidRDefault="007D2ABC" w:rsidP="007D2ABC">
      <w:pPr>
        <w:pStyle w:val="afb"/>
        <w:rPr>
          <w:sz w:val="22"/>
          <w:szCs w:val="22"/>
        </w:rPr>
      </w:pPr>
      <w:r w:rsidRPr="00C41B23">
        <w:rPr>
          <w:sz w:val="22"/>
          <w:szCs w:val="22"/>
        </w:rPr>
        <w:t>Распознавать однозначные и многозначные слова, различать прямое и переносное значения слова.</w:t>
      </w:r>
    </w:p>
    <w:p w:rsidR="007D2ABC" w:rsidRPr="00C41B23" w:rsidRDefault="007D2ABC" w:rsidP="007D2ABC">
      <w:pPr>
        <w:pStyle w:val="afb"/>
        <w:rPr>
          <w:sz w:val="22"/>
          <w:szCs w:val="22"/>
        </w:rPr>
      </w:pPr>
      <w:r w:rsidRPr="00C41B23">
        <w:rPr>
          <w:sz w:val="22"/>
          <w:szCs w:val="22"/>
        </w:rPr>
        <w:t>Распознавать синонимы, антонимы, омонимы; различать многозначные слова и омонимы, уметь правильно употреблять слова-паронимы.</w:t>
      </w:r>
    </w:p>
    <w:p w:rsidR="007D2ABC" w:rsidRPr="00C41B23" w:rsidRDefault="007D2ABC" w:rsidP="007D2ABC">
      <w:pPr>
        <w:pStyle w:val="afb"/>
        <w:rPr>
          <w:sz w:val="22"/>
          <w:szCs w:val="22"/>
        </w:rPr>
      </w:pPr>
      <w:r w:rsidRPr="00C41B23">
        <w:rPr>
          <w:sz w:val="22"/>
          <w:szCs w:val="22"/>
        </w:rPr>
        <w:t>Характеризовать тематические группы слов, родовые и видовые понятия.</w:t>
      </w:r>
    </w:p>
    <w:p w:rsidR="007D2ABC" w:rsidRPr="00C41B23" w:rsidRDefault="007D2ABC" w:rsidP="007D2ABC">
      <w:pPr>
        <w:pStyle w:val="afb"/>
        <w:rPr>
          <w:sz w:val="22"/>
          <w:szCs w:val="22"/>
        </w:rPr>
      </w:pPr>
      <w:r w:rsidRPr="00C41B23">
        <w:rPr>
          <w:sz w:val="22"/>
          <w:szCs w:val="22"/>
        </w:rPr>
        <w:t>Проводить лексический анализ слов (в рамках изученного).</w:t>
      </w:r>
    </w:p>
    <w:p w:rsidR="007D2ABC" w:rsidRPr="00C41B23" w:rsidRDefault="007D2ABC" w:rsidP="007D2ABC">
      <w:pPr>
        <w:pStyle w:val="afb"/>
        <w:rPr>
          <w:sz w:val="22"/>
          <w:szCs w:val="22"/>
        </w:rPr>
      </w:pPr>
      <w:r w:rsidRPr="00C41B23">
        <w:rPr>
          <w:sz w:val="22"/>
          <w:szCs w:val="22"/>
        </w:rPr>
        <w:t>Уметь пользоваться лексическими словарями (толковым словарем, словарями синонимов, антонимов, омонимов, паронимов).</w:t>
      </w:r>
    </w:p>
    <w:p w:rsidR="007D2ABC" w:rsidRPr="00C41B23" w:rsidRDefault="007D2ABC" w:rsidP="007D2ABC">
      <w:pPr>
        <w:pStyle w:val="afb"/>
        <w:rPr>
          <w:sz w:val="22"/>
          <w:szCs w:val="22"/>
        </w:rPr>
      </w:pPr>
      <w:r w:rsidRPr="00C41B23">
        <w:rPr>
          <w:sz w:val="22"/>
          <w:szCs w:val="22"/>
        </w:rPr>
        <w:t>Морфемика. Орфография.</w:t>
      </w:r>
    </w:p>
    <w:p w:rsidR="007D2ABC" w:rsidRPr="00C41B23" w:rsidRDefault="007D2ABC" w:rsidP="007D2ABC">
      <w:pPr>
        <w:pStyle w:val="afb"/>
        <w:rPr>
          <w:sz w:val="22"/>
          <w:szCs w:val="22"/>
        </w:rPr>
      </w:pPr>
      <w:r w:rsidRPr="00C41B23">
        <w:rPr>
          <w:sz w:val="22"/>
          <w:szCs w:val="22"/>
        </w:rPr>
        <w:t>Характеризовать морфему как минимальную значимую единицу языка.</w:t>
      </w:r>
    </w:p>
    <w:p w:rsidR="007D2ABC" w:rsidRPr="00C41B23" w:rsidRDefault="007D2ABC" w:rsidP="007D2ABC">
      <w:pPr>
        <w:pStyle w:val="afb"/>
        <w:rPr>
          <w:sz w:val="22"/>
          <w:szCs w:val="22"/>
        </w:rPr>
      </w:pPr>
      <w:r w:rsidRPr="00C41B23">
        <w:rPr>
          <w:sz w:val="22"/>
          <w:szCs w:val="22"/>
        </w:rPr>
        <w:lastRenderedPageBreak/>
        <w:t>Распознавать морфемы в слове (корень, приставку, суффикс, окончание), выделять основу слова.</w:t>
      </w:r>
    </w:p>
    <w:p w:rsidR="007D2ABC" w:rsidRPr="00C41B23" w:rsidRDefault="007D2ABC" w:rsidP="007D2ABC">
      <w:pPr>
        <w:pStyle w:val="afb"/>
        <w:rPr>
          <w:sz w:val="22"/>
          <w:szCs w:val="22"/>
        </w:rPr>
      </w:pPr>
      <w:r w:rsidRPr="00C41B23">
        <w:rPr>
          <w:sz w:val="22"/>
          <w:szCs w:val="22"/>
        </w:rPr>
        <w:t>Находить чередование звуков в морфемах (в том числе чередование гласных с нулем звука).</w:t>
      </w:r>
    </w:p>
    <w:p w:rsidR="007D2ABC" w:rsidRPr="00C41B23" w:rsidRDefault="007D2ABC" w:rsidP="007D2ABC">
      <w:pPr>
        <w:pStyle w:val="afb"/>
        <w:rPr>
          <w:sz w:val="22"/>
          <w:szCs w:val="22"/>
        </w:rPr>
      </w:pPr>
      <w:r w:rsidRPr="00C41B23">
        <w:rPr>
          <w:sz w:val="22"/>
          <w:szCs w:val="22"/>
        </w:rPr>
        <w:t>Проводить морфемный анализ слов.</w:t>
      </w:r>
    </w:p>
    <w:p w:rsidR="007D2ABC" w:rsidRPr="00C41B23" w:rsidRDefault="007D2ABC" w:rsidP="007D2ABC">
      <w:pPr>
        <w:pStyle w:val="afb"/>
        <w:rPr>
          <w:sz w:val="22"/>
          <w:szCs w:val="22"/>
        </w:rPr>
      </w:pPr>
      <w:r w:rsidRPr="00C41B23">
        <w:rPr>
          <w:sz w:val="22"/>
          <w:szCs w:val="22"/>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41B23">
        <w:rPr>
          <w:noProof/>
          <w:sz w:val="22"/>
          <w:szCs w:val="22"/>
        </w:rPr>
        <w:drawing>
          <wp:inline distT="0" distB="0" distL="0" distR="0">
            <wp:extent cx="142875" cy="209550"/>
            <wp:effectExtent l="19050" t="0" r="9525" b="0"/>
            <wp:docPr id="4"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11"/>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о после шипящих в корне слова, ы - и после ц.</w:t>
      </w:r>
    </w:p>
    <w:p w:rsidR="007D2ABC" w:rsidRPr="00C41B23" w:rsidRDefault="007D2ABC" w:rsidP="007D2ABC">
      <w:pPr>
        <w:pStyle w:val="afb"/>
        <w:rPr>
          <w:sz w:val="22"/>
          <w:szCs w:val="22"/>
        </w:rPr>
      </w:pPr>
      <w:r w:rsidRPr="00C41B23">
        <w:rPr>
          <w:sz w:val="22"/>
          <w:szCs w:val="22"/>
        </w:rPr>
        <w:t>Проводить орфографический анализ слов (в рамках изученного).</w:t>
      </w:r>
    </w:p>
    <w:p w:rsidR="007D2ABC" w:rsidRPr="00C41B23" w:rsidRDefault="007D2ABC" w:rsidP="007D2ABC">
      <w:pPr>
        <w:pStyle w:val="afb"/>
        <w:rPr>
          <w:sz w:val="22"/>
          <w:szCs w:val="22"/>
        </w:rPr>
      </w:pPr>
      <w:r w:rsidRPr="00C41B23">
        <w:rPr>
          <w:sz w:val="22"/>
          <w:szCs w:val="22"/>
        </w:rPr>
        <w:t>Уместно использовать слова с суффиксами оценки в собственной речи.</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D2ABC" w:rsidRPr="00C41B23" w:rsidRDefault="007D2ABC" w:rsidP="007D2ABC">
      <w:pPr>
        <w:pStyle w:val="afb"/>
        <w:rPr>
          <w:sz w:val="22"/>
          <w:szCs w:val="22"/>
        </w:rPr>
      </w:pPr>
      <w:r w:rsidRPr="00C41B23">
        <w:rPr>
          <w:sz w:val="22"/>
          <w:szCs w:val="22"/>
        </w:rPr>
        <w:t>Распознавать имена существительные, имена прилагательные, глаголы.</w:t>
      </w:r>
    </w:p>
    <w:p w:rsidR="007D2ABC" w:rsidRPr="00C41B23" w:rsidRDefault="007D2ABC" w:rsidP="007D2ABC">
      <w:pPr>
        <w:pStyle w:val="afb"/>
        <w:rPr>
          <w:sz w:val="22"/>
          <w:szCs w:val="22"/>
        </w:rPr>
      </w:pPr>
      <w:r w:rsidRPr="00C41B23">
        <w:rPr>
          <w:sz w:val="22"/>
          <w:szCs w:val="22"/>
        </w:rPr>
        <w:t>Проводить морфологический анализ имен существительных, частичный морфологический анализ имен прилагательных, глаголов.</w:t>
      </w:r>
    </w:p>
    <w:p w:rsidR="007D2ABC" w:rsidRPr="00C41B23" w:rsidRDefault="007D2ABC" w:rsidP="007D2ABC">
      <w:pPr>
        <w:pStyle w:val="afb"/>
        <w:rPr>
          <w:sz w:val="22"/>
          <w:szCs w:val="22"/>
        </w:rPr>
      </w:pPr>
      <w:r w:rsidRPr="00C41B23">
        <w:rPr>
          <w:sz w:val="22"/>
          <w:szCs w:val="22"/>
        </w:rPr>
        <w:t>Проводить орфографический анализ имен существительных, имен прилагательных, глаголов (в рамках изученного).</w:t>
      </w:r>
    </w:p>
    <w:p w:rsidR="007D2ABC" w:rsidRPr="00C41B23" w:rsidRDefault="007D2ABC" w:rsidP="007D2ABC">
      <w:pPr>
        <w:pStyle w:val="afb"/>
        <w:rPr>
          <w:sz w:val="22"/>
          <w:szCs w:val="22"/>
        </w:rPr>
      </w:pPr>
      <w:r w:rsidRPr="00C41B23">
        <w:rPr>
          <w:sz w:val="22"/>
          <w:szCs w:val="22"/>
        </w:rPr>
        <w:lastRenderedPageBreak/>
        <w:t>Применять знания по морфологии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Имя существительное.</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D2ABC" w:rsidRPr="00C41B23" w:rsidRDefault="007D2ABC" w:rsidP="007D2ABC">
      <w:pPr>
        <w:pStyle w:val="afb"/>
        <w:rPr>
          <w:sz w:val="22"/>
          <w:szCs w:val="22"/>
        </w:rPr>
      </w:pPr>
      <w:r w:rsidRPr="00C41B23">
        <w:rPr>
          <w:sz w:val="22"/>
          <w:szCs w:val="22"/>
        </w:rPr>
        <w:t>Определять лексико-грамматические разряды имен существительных.</w:t>
      </w:r>
    </w:p>
    <w:p w:rsidR="007D2ABC" w:rsidRPr="00C41B23" w:rsidRDefault="007D2ABC" w:rsidP="007D2ABC">
      <w:pPr>
        <w:pStyle w:val="afb"/>
        <w:rPr>
          <w:sz w:val="22"/>
          <w:szCs w:val="22"/>
        </w:rPr>
      </w:pPr>
      <w:r w:rsidRPr="00C41B23">
        <w:rPr>
          <w:sz w:val="22"/>
          <w:szCs w:val="22"/>
        </w:rPr>
        <w:t>Различать типы склонения имен существительных, выявлять разносклоняемые и несклоняемые имена существительные.</w:t>
      </w:r>
    </w:p>
    <w:p w:rsidR="007D2ABC" w:rsidRPr="00C41B23" w:rsidRDefault="007D2ABC" w:rsidP="007D2ABC">
      <w:pPr>
        <w:pStyle w:val="afb"/>
        <w:rPr>
          <w:sz w:val="22"/>
          <w:szCs w:val="22"/>
        </w:rPr>
      </w:pPr>
      <w:r w:rsidRPr="00C41B23">
        <w:rPr>
          <w:sz w:val="22"/>
          <w:szCs w:val="22"/>
        </w:rPr>
        <w:t>Проводить морфологический анализ имен существительных.</w:t>
      </w:r>
    </w:p>
    <w:p w:rsidR="007D2ABC" w:rsidRPr="00C41B23" w:rsidRDefault="007D2ABC" w:rsidP="007D2ABC">
      <w:pPr>
        <w:pStyle w:val="afb"/>
        <w:rPr>
          <w:sz w:val="22"/>
          <w:szCs w:val="22"/>
        </w:rPr>
      </w:pPr>
      <w:r w:rsidRPr="00C41B23">
        <w:rPr>
          <w:sz w:val="22"/>
          <w:szCs w:val="22"/>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D2ABC" w:rsidRPr="00C41B23" w:rsidRDefault="007D2ABC" w:rsidP="007D2ABC">
      <w:pPr>
        <w:pStyle w:val="afb"/>
        <w:rPr>
          <w:sz w:val="22"/>
          <w:szCs w:val="22"/>
        </w:rPr>
      </w:pPr>
      <w:r w:rsidRPr="00C41B23">
        <w:rPr>
          <w:sz w:val="22"/>
          <w:szCs w:val="22"/>
        </w:rPr>
        <w:t>Соблюдать нормы правописания имен существительных: безударных окончаний, о - е (</w:t>
      </w:r>
      <w:r w:rsidRPr="00C41B23">
        <w:rPr>
          <w:noProof/>
          <w:sz w:val="22"/>
          <w:szCs w:val="22"/>
        </w:rPr>
        <w:drawing>
          <wp:inline distT="0" distB="0" distL="0" distR="0">
            <wp:extent cx="142875" cy="209550"/>
            <wp:effectExtent l="19050" t="0" r="9525" b="0"/>
            <wp:docPr id="5"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12"/>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C41B23">
        <w:rPr>
          <w:sz w:val="22"/>
          <w:szCs w:val="22"/>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D2ABC" w:rsidRPr="00C41B23" w:rsidRDefault="007D2ABC" w:rsidP="007D2ABC">
      <w:pPr>
        <w:pStyle w:val="afb"/>
        <w:rPr>
          <w:sz w:val="22"/>
          <w:szCs w:val="22"/>
        </w:rPr>
      </w:pPr>
      <w:r w:rsidRPr="00C41B23">
        <w:rPr>
          <w:sz w:val="22"/>
          <w:szCs w:val="22"/>
        </w:rPr>
        <w:t>Имя прилагательное.</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D2ABC" w:rsidRPr="00C41B23" w:rsidRDefault="007D2ABC" w:rsidP="007D2ABC">
      <w:pPr>
        <w:pStyle w:val="afb"/>
        <w:rPr>
          <w:sz w:val="22"/>
          <w:szCs w:val="22"/>
        </w:rPr>
      </w:pPr>
      <w:r w:rsidRPr="00C41B23">
        <w:rPr>
          <w:sz w:val="22"/>
          <w:szCs w:val="22"/>
        </w:rPr>
        <w:lastRenderedPageBreak/>
        <w:t>Проводить частичный морфологический анализ имен прилагательных (в рамках изученного).</w:t>
      </w:r>
    </w:p>
    <w:p w:rsidR="007D2ABC" w:rsidRPr="00C41B23" w:rsidRDefault="007D2ABC" w:rsidP="007D2ABC">
      <w:pPr>
        <w:pStyle w:val="afb"/>
        <w:rPr>
          <w:sz w:val="22"/>
          <w:szCs w:val="22"/>
        </w:rPr>
      </w:pPr>
      <w:r w:rsidRPr="00C41B23">
        <w:rPr>
          <w:sz w:val="22"/>
          <w:szCs w:val="22"/>
        </w:rPr>
        <w:t>Соблюдать нормы словоизменения, произношения имен прилагательных, постановки в них ударения (в рамках изученного).</w:t>
      </w:r>
    </w:p>
    <w:p w:rsidR="007D2ABC" w:rsidRPr="00C41B23" w:rsidRDefault="007D2ABC" w:rsidP="007D2ABC">
      <w:pPr>
        <w:pStyle w:val="afb"/>
        <w:rPr>
          <w:sz w:val="22"/>
          <w:szCs w:val="22"/>
        </w:rPr>
      </w:pPr>
      <w:r w:rsidRPr="00C41B23">
        <w:rPr>
          <w:sz w:val="22"/>
          <w:szCs w:val="22"/>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D2ABC" w:rsidRPr="00C41B23" w:rsidRDefault="007D2ABC" w:rsidP="007D2ABC">
      <w:pPr>
        <w:pStyle w:val="afb"/>
        <w:rPr>
          <w:sz w:val="22"/>
          <w:szCs w:val="22"/>
        </w:rPr>
      </w:pPr>
      <w:r w:rsidRPr="00C41B23">
        <w:rPr>
          <w:sz w:val="22"/>
          <w:szCs w:val="22"/>
        </w:rPr>
        <w:t>Глагол.</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D2ABC" w:rsidRPr="00C41B23" w:rsidRDefault="007D2ABC" w:rsidP="007D2ABC">
      <w:pPr>
        <w:pStyle w:val="afb"/>
        <w:rPr>
          <w:sz w:val="22"/>
          <w:szCs w:val="22"/>
        </w:rPr>
      </w:pPr>
      <w:r w:rsidRPr="00C41B23">
        <w:rPr>
          <w:sz w:val="22"/>
          <w:szCs w:val="22"/>
        </w:rPr>
        <w:t>Различать глаголы совершенного и несовершенного вида, возвратные и невозвратные.</w:t>
      </w:r>
    </w:p>
    <w:p w:rsidR="007D2ABC" w:rsidRPr="00C41B23" w:rsidRDefault="007D2ABC" w:rsidP="007D2ABC">
      <w:pPr>
        <w:pStyle w:val="afb"/>
        <w:rPr>
          <w:sz w:val="22"/>
          <w:szCs w:val="22"/>
        </w:rPr>
      </w:pPr>
      <w:r w:rsidRPr="00C41B23">
        <w:rPr>
          <w:sz w:val="22"/>
          <w:szCs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D2ABC" w:rsidRPr="00C41B23" w:rsidRDefault="007D2ABC" w:rsidP="007D2ABC">
      <w:pPr>
        <w:pStyle w:val="afb"/>
        <w:rPr>
          <w:sz w:val="22"/>
          <w:szCs w:val="22"/>
        </w:rPr>
      </w:pPr>
      <w:r w:rsidRPr="00C41B23">
        <w:rPr>
          <w:sz w:val="22"/>
          <w:szCs w:val="22"/>
        </w:rPr>
        <w:t>Определять спряжение глагола, уметь спрягать глаголы.</w:t>
      </w:r>
    </w:p>
    <w:p w:rsidR="007D2ABC" w:rsidRPr="00C41B23" w:rsidRDefault="007D2ABC" w:rsidP="007D2ABC">
      <w:pPr>
        <w:pStyle w:val="afb"/>
        <w:rPr>
          <w:sz w:val="22"/>
          <w:szCs w:val="22"/>
        </w:rPr>
      </w:pPr>
      <w:r w:rsidRPr="00C41B23">
        <w:rPr>
          <w:sz w:val="22"/>
          <w:szCs w:val="22"/>
        </w:rPr>
        <w:t>Проводить частичный морфологический анализ глаголов (в рамках изученного).</w:t>
      </w:r>
    </w:p>
    <w:p w:rsidR="007D2ABC" w:rsidRPr="00C41B23" w:rsidRDefault="007D2ABC" w:rsidP="007D2ABC">
      <w:pPr>
        <w:pStyle w:val="afb"/>
        <w:rPr>
          <w:sz w:val="22"/>
          <w:szCs w:val="22"/>
        </w:rPr>
      </w:pPr>
      <w:r w:rsidRPr="00C41B23">
        <w:rPr>
          <w:sz w:val="22"/>
          <w:szCs w:val="22"/>
        </w:rPr>
        <w:t>Соблюдать нормы словоизменения глаголов, постановки ударения в глагольных формах (в рамках изученного).</w:t>
      </w:r>
    </w:p>
    <w:p w:rsidR="007D2ABC" w:rsidRPr="00C41B23" w:rsidRDefault="007D2ABC" w:rsidP="007D2ABC">
      <w:pPr>
        <w:pStyle w:val="afb"/>
        <w:rPr>
          <w:sz w:val="22"/>
          <w:szCs w:val="22"/>
        </w:rPr>
      </w:pPr>
      <w:r w:rsidRPr="00C41B23">
        <w:rPr>
          <w:sz w:val="22"/>
          <w:szCs w:val="22"/>
        </w:rP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w:t>
      </w:r>
      <w:r w:rsidRPr="00C41B23">
        <w:rPr>
          <w:sz w:val="22"/>
          <w:szCs w:val="22"/>
        </w:rPr>
        <w:lastRenderedPageBreak/>
        <w:t>перед суффиксом -л- в формах прошедшего времени глагола, слитного и раздельного написания не с глаголами.</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D2ABC" w:rsidRPr="00C41B23" w:rsidRDefault="007D2ABC" w:rsidP="007D2ABC">
      <w:pPr>
        <w:pStyle w:val="afb"/>
        <w:rPr>
          <w:sz w:val="22"/>
          <w:szCs w:val="22"/>
        </w:rPr>
      </w:pPr>
      <w:r w:rsidRPr="00C41B23">
        <w:rPr>
          <w:sz w:val="22"/>
          <w:szCs w:val="22"/>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w:t>
      </w:r>
      <w:r w:rsidRPr="00C41B23">
        <w:rPr>
          <w:sz w:val="22"/>
          <w:szCs w:val="22"/>
        </w:rPr>
        <w:lastRenderedPageBreak/>
        <w:t>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D2ABC" w:rsidRPr="00C41B23" w:rsidRDefault="007D2ABC" w:rsidP="007D2ABC">
      <w:pPr>
        <w:pStyle w:val="afb"/>
        <w:rPr>
          <w:sz w:val="22"/>
          <w:szCs w:val="22"/>
        </w:rPr>
      </w:pPr>
      <w:r w:rsidRPr="00C41B23">
        <w:rPr>
          <w:sz w:val="22"/>
          <w:szCs w:val="22"/>
        </w:rPr>
        <w:t>К концу обучения в 6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D2ABC" w:rsidRPr="00C41B23" w:rsidRDefault="007D2ABC" w:rsidP="007D2ABC">
      <w:pPr>
        <w:pStyle w:val="afb"/>
        <w:rPr>
          <w:sz w:val="22"/>
          <w:szCs w:val="22"/>
        </w:rPr>
      </w:pPr>
      <w:r w:rsidRPr="00C41B23">
        <w:rPr>
          <w:sz w:val="22"/>
          <w:szCs w:val="22"/>
        </w:rPr>
        <w:t>Иметь представление о русском литературном языке.</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D2ABC" w:rsidRPr="00C41B23" w:rsidRDefault="007D2ABC" w:rsidP="007D2ABC">
      <w:pPr>
        <w:pStyle w:val="afb"/>
        <w:rPr>
          <w:sz w:val="22"/>
          <w:szCs w:val="22"/>
        </w:rPr>
      </w:pPr>
      <w:r w:rsidRPr="00C41B23">
        <w:rPr>
          <w:sz w:val="22"/>
          <w:szCs w:val="22"/>
        </w:rPr>
        <w:t>Участвовать в диалоге (побуждение к действию, обмен мнениями) объемом не менее 4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lastRenderedPageBreak/>
        <w:t>Устно пересказывать прочитанный или прослушанный текст объемом не менее 110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D2ABC" w:rsidRPr="00C41B23" w:rsidRDefault="007D2ABC" w:rsidP="007D2ABC">
      <w:pPr>
        <w:pStyle w:val="afb"/>
        <w:rPr>
          <w:sz w:val="22"/>
          <w:szCs w:val="22"/>
        </w:rPr>
      </w:pPr>
      <w:r w:rsidRPr="00C41B23">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D2ABC" w:rsidRPr="00C41B23" w:rsidRDefault="007D2ABC" w:rsidP="007D2ABC">
      <w:pPr>
        <w:pStyle w:val="afb"/>
        <w:rPr>
          <w:sz w:val="22"/>
          <w:szCs w:val="22"/>
        </w:rPr>
      </w:pPr>
      <w:r w:rsidRPr="00C41B23">
        <w:rPr>
          <w:sz w:val="22"/>
          <w:szCs w:val="22"/>
        </w:rPr>
        <w:t xml:space="preserve">Характеризовать тексты различных функционально-смысловых типов речи; характеризовать особенности описания как типа </w:t>
      </w:r>
      <w:r w:rsidRPr="00C41B23">
        <w:rPr>
          <w:sz w:val="22"/>
          <w:szCs w:val="22"/>
        </w:rPr>
        <w:lastRenderedPageBreak/>
        <w:t>речи (описание внешности человека, помещения, природы, местности, действий).</w:t>
      </w:r>
    </w:p>
    <w:p w:rsidR="007D2ABC" w:rsidRPr="00C41B23" w:rsidRDefault="007D2ABC" w:rsidP="007D2ABC">
      <w:pPr>
        <w:pStyle w:val="afb"/>
        <w:rPr>
          <w:sz w:val="22"/>
          <w:szCs w:val="22"/>
        </w:rPr>
      </w:pPr>
      <w:r w:rsidRPr="00C41B23">
        <w:rPr>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D2ABC" w:rsidRPr="00C41B23" w:rsidRDefault="007D2ABC" w:rsidP="007D2ABC">
      <w:pPr>
        <w:pStyle w:val="afb"/>
        <w:rPr>
          <w:sz w:val="22"/>
          <w:szCs w:val="22"/>
        </w:rPr>
      </w:pPr>
      <w:r w:rsidRPr="00C41B23">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lastRenderedPageBreak/>
        <w:t>Редактировать собственные тексты с опорой на знание норм современного русского литературного языка.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D2ABC" w:rsidRPr="00C41B23" w:rsidRDefault="007D2ABC" w:rsidP="007D2ABC">
      <w:pPr>
        <w:pStyle w:val="afb"/>
        <w:rPr>
          <w:sz w:val="22"/>
          <w:szCs w:val="22"/>
        </w:rPr>
      </w:pPr>
      <w:r w:rsidRPr="00C41B23">
        <w:rPr>
          <w:sz w:val="22"/>
          <w:szCs w:val="22"/>
        </w:rPr>
        <w:t>Применять знания об официально-деловом и научном стиле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Лексикология. Культура речи.</w:t>
      </w:r>
    </w:p>
    <w:p w:rsidR="007D2ABC" w:rsidRPr="00C41B23" w:rsidRDefault="007D2ABC" w:rsidP="007D2ABC">
      <w:pPr>
        <w:pStyle w:val="afb"/>
        <w:rPr>
          <w:sz w:val="22"/>
          <w:szCs w:val="22"/>
        </w:rPr>
      </w:pPr>
      <w:r w:rsidRPr="00C41B23">
        <w:rPr>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D2ABC" w:rsidRPr="00C41B23" w:rsidRDefault="007D2ABC" w:rsidP="007D2ABC">
      <w:pPr>
        <w:pStyle w:val="afb"/>
        <w:rPr>
          <w:sz w:val="22"/>
          <w:szCs w:val="22"/>
        </w:rPr>
      </w:pPr>
      <w:r w:rsidRPr="00C41B23">
        <w:rPr>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D2ABC" w:rsidRPr="00C41B23" w:rsidRDefault="007D2ABC" w:rsidP="007D2ABC">
      <w:pPr>
        <w:pStyle w:val="afb"/>
        <w:rPr>
          <w:sz w:val="22"/>
          <w:szCs w:val="22"/>
        </w:rPr>
      </w:pPr>
      <w:r w:rsidRPr="00C41B23">
        <w:rPr>
          <w:sz w:val="22"/>
          <w:szCs w:val="22"/>
        </w:rPr>
        <w:t>Распознавать в тексте фразеологизмы, уметь определять их значения; характеризовать ситуацию употребления фразеологизма.</w:t>
      </w:r>
    </w:p>
    <w:p w:rsidR="007D2ABC" w:rsidRPr="00C41B23" w:rsidRDefault="007D2ABC" w:rsidP="007D2ABC">
      <w:pPr>
        <w:pStyle w:val="afb"/>
        <w:rPr>
          <w:sz w:val="22"/>
          <w:szCs w:val="22"/>
        </w:rPr>
      </w:pPr>
      <w:r w:rsidRPr="00C41B23">
        <w:rPr>
          <w:sz w:val="22"/>
          <w:szCs w:val="22"/>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w:t>
      </w:r>
      <w:r w:rsidRPr="00C41B23">
        <w:rPr>
          <w:sz w:val="22"/>
          <w:szCs w:val="22"/>
        </w:rPr>
        <w:lastRenderedPageBreak/>
        <w:t>точного, уместного и выразительного словоупотребления; использовать толковые словари.</w:t>
      </w:r>
    </w:p>
    <w:p w:rsidR="007D2ABC" w:rsidRPr="00C41B23" w:rsidRDefault="007D2ABC" w:rsidP="007D2ABC">
      <w:pPr>
        <w:pStyle w:val="afb"/>
        <w:rPr>
          <w:sz w:val="22"/>
          <w:szCs w:val="22"/>
        </w:rPr>
      </w:pPr>
      <w:r w:rsidRPr="00C41B23">
        <w:rPr>
          <w:sz w:val="22"/>
          <w:szCs w:val="22"/>
        </w:rPr>
        <w:t>Словообразование. Культура речи. Орфография.</w:t>
      </w:r>
    </w:p>
    <w:p w:rsidR="007D2ABC" w:rsidRPr="00C41B23" w:rsidRDefault="007D2ABC" w:rsidP="007D2ABC">
      <w:pPr>
        <w:pStyle w:val="afb"/>
        <w:rPr>
          <w:sz w:val="22"/>
          <w:szCs w:val="22"/>
        </w:rPr>
      </w:pPr>
      <w:r w:rsidRPr="00C41B23">
        <w:rPr>
          <w:sz w:val="22"/>
          <w:szCs w:val="22"/>
        </w:rPr>
        <w:t>Распознавать формообразующие и словообразующие морфемы в слове; выделять производящую основу.</w:t>
      </w:r>
    </w:p>
    <w:p w:rsidR="007D2ABC" w:rsidRPr="00C41B23" w:rsidRDefault="007D2ABC" w:rsidP="007D2ABC">
      <w:pPr>
        <w:pStyle w:val="afb"/>
        <w:rPr>
          <w:sz w:val="22"/>
          <w:szCs w:val="22"/>
        </w:rPr>
      </w:pPr>
      <w:r w:rsidRPr="00C41B23">
        <w:rPr>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D2ABC" w:rsidRPr="00C41B23" w:rsidRDefault="007D2ABC" w:rsidP="007D2ABC">
      <w:pPr>
        <w:pStyle w:val="afb"/>
        <w:rPr>
          <w:sz w:val="22"/>
          <w:szCs w:val="22"/>
        </w:rPr>
      </w:pPr>
      <w:r w:rsidRPr="00C41B23">
        <w:rPr>
          <w:sz w:val="22"/>
          <w:szCs w:val="22"/>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7D2ABC" w:rsidRPr="00C41B23" w:rsidRDefault="007D2ABC" w:rsidP="007D2ABC">
      <w:pPr>
        <w:pStyle w:val="afb"/>
        <w:rPr>
          <w:sz w:val="22"/>
          <w:szCs w:val="22"/>
        </w:rPr>
      </w:pPr>
      <w:r w:rsidRPr="00C41B23">
        <w:rPr>
          <w:sz w:val="22"/>
          <w:szCs w:val="22"/>
        </w:rPr>
        <w:t>Морфология. Культура речи. Орфография.</w:t>
      </w:r>
    </w:p>
    <w:p w:rsidR="007D2ABC" w:rsidRPr="00C41B23" w:rsidRDefault="007D2ABC" w:rsidP="007D2ABC">
      <w:pPr>
        <w:pStyle w:val="afb"/>
        <w:rPr>
          <w:sz w:val="22"/>
          <w:szCs w:val="22"/>
        </w:rPr>
      </w:pPr>
      <w:r w:rsidRPr="00C41B23">
        <w:rPr>
          <w:sz w:val="22"/>
          <w:szCs w:val="22"/>
        </w:rPr>
        <w:t>Характеризовать особенности словообразования имен существительных.</w:t>
      </w:r>
    </w:p>
    <w:p w:rsidR="007D2ABC" w:rsidRPr="00C41B23" w:rsidRDefault="007D2ABC" w:rsidP="007D2ABC">
      <w:pPr>
        <w:pStyle w:val="afb"/>
        <w:rPr>
          <w:sz w:val="22"/>
          <w:szCs w:val="22"/>
        </w:rPr>
      </w:pPr>
      <w:r w:rsidRPr="00C41B23">
        <w:rPr>
          <w:sz w:val="22"/>
          <w:szCs w:val="22"/>
        </w:rPr>
        <w:t>Соблюдать нормы слитного и дефисного написания пол- и полу- со словами.</w:t>
      </w:r>
    </w:p>
    <w:p w:rsidR="007D2ABC" w:rsidRPr="00C41B23" w:rsidRDefault="007D2ABC" w:rsidP="007D2ABC">
      <w:pPr>
        <w:pStyle w:val="afb"/>
        <w:rPr>
          <w:sz w:val="22"/>
          <w:szCs w:val="22"/>
        </w:rPr>
      </w:pPr>
      <w:r w:rsidRPr="00C41B23">
        <w:rPr>
          <w:sz w:val="22"/>
          <w:szCs w:val="22"/>
        </w:rPr>
        <w:t>Соблюдать нормы произношения, постановки ударения (в рамках изученного), словоизменения имен существительных.</w:t>
      </w:r>
    </w:p>
    <w:p w:rsidR="007D2ABC" w:rsidRPr="00C41B23" w:rsidRDefault="007D2ABC" w:rsidP="007D2ABC">
      <w:pPr>
        <w:pStyle w:val="afb"/>
        <w:rPr>
          <w:sz w:val="22"/>
          <w:szCs w:val="22"/>
        </w:rPr>
      </w:pPr>
      <w:r w:rsidRPr="00C41B23">
        <w:rPr>
          <w:sz w:val="22"/>
          <w:szCs w:val="22"/>
        </w:rPr>
        <w:t>Различать качественные, относительные и притяжательные имена прилагательные, степени сравнения качественных имен прилагательных.</w:t>
      </w:r>
    </w:p>
    <w:p w:rsidR="007D2ABC" w:rsidRPr="00C41B23" w:rsidRDefault="007D2ABC" w:rsidP="007D2ABC">
      <w:pPr>
        <w:pStyle w:val="afb"/>
        <w:rPr>
          <w:sz w:val="22"/>
          <w:szCs w:val="22"/>
        </w:rPr>
      </w:pPr>
      <w:r w:rsidRPr="00C41B23">
        <w:rPr>
          <w:sz w:val="22"/>
          <w:szCs w:val="22"/>
        </w:rPr>
        <w:lastRenderedPageBreak/>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D2ABC" w:rsidRPr="00C41B23" w:rsidRDefault="007D2ABC" w:rsidP="007D2ABC">
      <w:pPr>
        <w:pStyle w:val="afb"/>
        <w:rPr>
          <w:sz w:val="22"/>
          <w:szCs w:val="22"/>
        </w:rPr>
      </w:pPr>
      <w:r w:rsidRPr="00C41B23">
        <w:rPr>
          <w:sz w:val="22"/>
          <w:szCs w:val="22"/>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D2ABC" w:rsidRPr="00C41B23" w:rsidRDefault="007D2ABC" w:rsidP="007D2ABC">
      <w:pPr>
        <w:pStyle w:val="afb"/>
        <w:rPr>
          <w:sz w:val="22"/>
          <w:szCs w:val="22"/>
        </w:rPr>
      </w:pPr>
      <w:r w:rsidRPr="00C41B23">
        <w:rPr>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D2ABC" w:rsidRPr="00C41B23" w:rsidRDefault="007D2ABC" w:rsidP="007D2ABC">
      <w:pPr>
        <w:pStyle w:val="afb"/>
        <w:rPr>
          <w:sz w:val="22"/>
          <w:szCs w:val="22"/>
        </w:rPr>
      </w:pPr>
      <w:r w:rsidRPr="00C41B23">
        <w:rPr>
          <w:sz w:val="22"/>
          <w:szCs w:val="22"/>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D2ABC" w:rsidRPr="00C41B23" w:rsidRDefault="007D2ABC" w:rsidP="007D2ABC">
      <w:pPr>
        <w:pStyle w:val="afb"/>
        <w:rPr>
          <w:sz w:val="22"/>
          <w:szCs w:val="22"/>
        </w:rPr>
      </w:pPr>
      <w:r w:rsidRPr="00C41B23">
        <w:rPr>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D2ABC" w:rsidRPr="00C41B23" w:rsidRDefault="007D2ABC" w:rsidP="007D2ABC">
      <w:pPr>
        <w:pStyle w:val="afb"/>
        <w:rPr>
          <w:sz w:val="22"/>
          <w:szCs w:val="22"/>
        </w:rPr>
      </w:pPr>
      <w:r w:rsidRPr="00C41B23">
        <w:rPr>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D2ABC" w:rsidRPr="00C41B23" w:rsidRDefault="007D2ABC" w:rsidP="007D2ABC">
      <w:pPr>
        <w:pStyle w:val="afb"/>
        <w:rPr>
          <w:sz w:val="22"/>
          <w:szCs w:val="22"/>
        </w:rPr>
      </w:pPr>
      <w:r w:rsidRPr="00C41B23">
        <w:rPr>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D2ABC" w:rsidRPr="00C41B23" w:rsidRDefault="007D2ABC" w:rsidP="007D2ABC">
      <w:pPr>
        <w:pStyle w:val="afb"/>
        <w:rPr>
          <w:sz w:val="22"/>
          <w:szCs w:val="22"/>
        </w:rPr>
      </w:pPr>
      <w:r w:rsidRPr="00C41B23">
        <w:rPr>
          <w:sz w:val="22"/>
          <w:szCs w:val="22"/>
        </w:rPr>
        <w:lastRenderedPageBreak/>
        <w:t>Соблюдать нормы правописания ь в формах глагола повелительного наклонения.</w:t>
      </w:r>
    </w:p>
    <w:p w:rsidR="007D2ABC" w:rsidRPr="00C41B23" w:rsidRDefault="007D2ABC" w:rsidP="007D2ABC">
      <w:pPr>
        <w:pStyle w:val="afb"/>
        <w:rPr>
          <w:sz w:val="22"/>
          <w:szCs w:val="22"/>
        </w:rPr>
      </w:pPr>
      <w:r w:rsidRPr="00C41B23">
        <w:rPr>
          <w:sz w:val="22"/>
          <w:szCs w:val="22"/>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Проводить фонетический анализ слов; использовать знания по фонетике и графике в практике произношения и правописания слов.</w:t>
      </w:r>
    </w:p>
    <w:p w:rsidR="007D2ABC" w:rsidRPr="00C41B23" w:rsidRDefault="007D2ABC" w:rsidP="007D2ABC">
      <w:pPr>
        <w:pStyle w:val="afb"/>
        <w:rPr>
          <w:sz w:val="22"/>
          <w:szCs w:val="22"/>
        </w:rPr>
      </w:pPr>
      <w:r w:rsidRPr="00C41B23">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К концу обучения в 7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Иметь представление о языке как развивающемся явлении. Осознавать взаимосвязь языка, культуры и истории народа (приводить примеры).</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lastRenderedPageBreak/>
        <w:t>Участвовать в диалоге на лингвистические темы (в рамках изученного) и темы на основе жизненных наблюдений объемом не менее 5 реплик.</w:t>
      </w:r>
    </w:p>
    <w:p w:rsidR="007D2ABC" w:rsidRPr="00C41B23" w:rsidRDefault="007D2ABC" w:rsidP="007D2ABC">
      <w:pPr>
        <w:pStyle w:val="afb"/>
        <w:rPr>
          <w:sz w:val="22"/>
          <w:szCs w:val="22"/>
        </w:rPr>
      </w:pPr>
      <w:r w:rsidRPr="00C41B23">
        <w:rPr>
          <w:sz w:val="22"/>
          <w:szCs w:val="22"/>
        </w:rPr>
        <w:t>Владеть различными видами диалога: диалог - запрос информации, диалог - сообщение информации.</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прослушанный или прочитанный текст объемом не менее 120 слов.</w:t>
      </w:r>
    </w:p>
    <w:p w:rsidR="007D2ABC" w:rsidRPr="00C41B23" w:rsidRDefault="007D2ABC" w:rsidP="007D2ABC">
      <w:pPr>
        <w:pStyle w:val="afb"/>
        <w:rPr>
          <w:sz w:val="22"/>
          <w:szCs w:val="22"/>
        </w:rPr>
      </w:pPr>
      <w:r w:rsidRPr="00C41B23">
        <w:rPr>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D2ABC" w:rsidRPr="00C41B23" w:rsidRDefault="007D2ABC" w:rsidP="007D2ABC">
      <w:pPr>
        <w:pStyle w:val="afb"/>
        <w:rPr>
          <w:sz w:val="22"/>
          <w:szCs w:val="22"/>
        </w:rPr>
      </w:pPr>
      <w:r w:rsidRPr="00C41B23">
        <w:rPr>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r w:rsidRPr="00C41B23">
        <w:rPr>
          <w:sz w:val="22"/>
          <w:szCs w:val="22"/>
        </w:rPr>
        <w:lastRenderedPageBreak/>
        <w:t>пунктограммы и слова с непроверяемыми написаниями), соблюдать на письме правила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D2ABC" w:rsidRPr="00C41B23" w:rsidRDefault="007D2ABC" w:rsidP="007D2ABC">
      <w:pPr>
        <w:pStyle w:val="afb"/>
        <w:rPr>
          <w:sz w:val="22"/>
          <w:szCs w:val="22"/>
        </w:rPr>
      </w:pPr>
      <w:r w:rsidRPr="00C41B23">
        <w:rPr>
          <w:sz w:val="22"/>
          <w:szCs w:val="22"/>
        </w:rPr>
        <w:t>Проводить смысловой анализ текста, его композиционных особенностей, определять количество микротем и абзацев.</w:t>
      </w:r>
    </w:p>
    <w:p w:rsidR="007D2ABC" w:rsidRPr="00C41B23" w:rsidRDefault="007D2ABC" w:rsidP="007D2ABC">
      <w:pPr>
        <w:pStyle w:val="afb"/>
        <w:rPr>
          <w:sz w:val="22"/>
          <w:szCs w:val="22"/>
        </w:rPr>
      </w:pPr>
      <w:r w:rsidRPr="00C41B23">
        <w:rPr>
          <w:sz w:val="22"/>
          <w:szCs w:val="22"/>
        </w:rPr>
        <w:t>Выявлять лексические и грамматические средства связи предложений и частей текста.</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w:t>
      </w:r>
    </w:p>
    <w:p w:rsidR="007D2ABC" w:rsidRPr="00C41B23" w:rsidRDefault="007D2ABC" w:rsidP="007D2ABC">
      <w:pPr>
        <w:pStyle w:val="afb"/>
        <w:rPr>
          <w:sz w:val="22"/>
          <w:szCs w:val="22"/>
        </w:rPr>
      </w:pPr>
      <w:r w:rsidRPr="00C41B23">
        <w:rPr>
          <w:sz w:val="22"/>
          <w:szCs w:val="22"/>
        </w:rPr>
        <w:lastRenderedPageBreak/>
        <w:t>Представлять содержание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D2ABC" w:rsidRPr="00C41B23" w:rsidRDefault="007D2ABC" w:rsidP="007D2ABC">
      <w:pPr>
        <w:pStyle w:val="afb"/>
        <w:rPr>
          <w:sz w:val="22"/>
          <w:szCs w:val="22"/>
        </w:rPr>
      </w:pPr>
      <w:r w:rsidRPr="00C41B23">
        <w:rPr>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D2ABC" w:rsidRPr="00C41B23" w:rsidRDefault="007D2ABC" w:rsidP="007D2ABC">
      <w:pPr>
        <w:pStyle w:val="afb"/>
        <w:rPr>
          <w:sz w:val="22"/>
          <w:szCs w:val="22"/>
        </w:rPr>
      </w:pPr>
      <w:r w:rsidRPr="00C41B23">
        <w:rPr>
          <w:sz w:val="22"/>
          <w:szCs w:val="22"/>
        </w:rPr>
        <w:t>Создавать тексты публицистического стиля в жанре репортажа, заметки, интервью; оформлять деловые бумаги (инструкция).</w:t>
      </w:r>
    </w:p>
    <w:p w:rsidR="007D2ABC" w:rsidRPr="00C41B23" w:rsidRDefault="007D2ABC" w:rsidP="007D2ABC">
      <w:pPr>
        <w:pStyle w:val="afb"/>
        <w:rPr>
          <w:sz w:val="22"/>
          <w:szCs w:val="22"/>
        </w:rPr>
      </w:pPr>
      <w:r w:rsidRPr="00C41B23">
        <w:rPr>
          <w:sz w:val="22"/>
          <w:szCs w:val="22"/>
        </w:rPr>
        <w:t>Владеть нормами построения текстов публицистического стиля.</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D2ABC" w:rsidRPr="00C41B23" w:rsidRDefault="007D2ABC" w:rsidP="007D2ABC">
      <w:pPr>
        <w:pStyle w:val="afb"/>
        <w:rPr>
          <w:sz w:val="22"/>
          <w:szCs w:val="22"/>
        </w:rPr>
      </w:pPr>
      <w:r w:rsidRPr="00C41B23">
        <w:rPr>
          <w:sz w:val="22"/>
          <w:szCs w:val="22"/>
        </w:rPr>
        <w:t>Применять знания о функциональных разновидностях языка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Система языка.</w:t>
      </w:r>
    </w:p>
    <w:p w:rsidR="007D2ABC" w:rsidRPr="00C41B23" w:rsidRDefault="007D2ABC" w:rsidP="007D2ABC">
      <w:pPr>
        <w:pStyle w:val="afb"/>
        <w:rPr>
          <w:sz w:val="22"/>
          <w:szCs w:val="22"/>
        </w:rPr>
      </w:pPr>
      <w:r w:rsidRPr="00C41B23">
        <w:rPr>
          <w:sz w:val="22"/>
          <w:szCs w:val="22"/>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7D2ABC" w:rsidRPr="00C41B23" w:rsidRDefault="007D2ABC" w:rsidP="007D2ABC">
      <w:pPr>
        <w:pStyle w:val="afb"/>
        <w:rPr>
          <w:sz w:val="22"/>
          <w:szCs w:val="22"/>
        </w:rPr>
      </w:pPr>
      <w:r w:rsidRPr="00C41B23">
        <w:rPr>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7D2ABC" w:rsidRPr="00C41B23" w:rsidRDefault="007D2ABC" w:rsidP="007D2ABC">
      <w:pPr>
        <w:pStyle w:val="afb"/>
        <w:rPr>
          <w:sz w:val="22"/>
          <w:szCs w:val="22"/>
        </w:rPr>
      </w:pPr>
      <w:r w:rsidRPr="00C41B23">
        <w:rPr>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D2ABC" w:rsidRPr="00C41B23" w:rsidRDefault="007D2ABC" w:rsidP="007D2ABC">
      <w:pPr>
        <w:pStyle w:val="afb"/>
        <w:rPr>
          <w:sz w:val="22"/>
          <w:szCs w:val="22"/>
        </w:rPr>
      </w:pPr>
      <w:r w:rsidRPr="00C41B23">
        <w:rPr>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D2ABC" w:rsidRPr="00C41B23" w:rsidRDefault="007D2ABC" w:rsidP="007D2ABC">
      <w:pPr>
        <w:pStyle w:val="afb"/>
        <w:rPr>
          <w:sz w:val="22"/>
          <w:szCs w:val="22"/>
        </w:rPr>
      </w:pPr>
      <w:r w:rsidRPr="00C41B23">
        <w:rPr>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D2ABC" w:rsidRPr="00C41B23" w:rsidRDefault="007D2ABC" w:rsidP="007D2ABC">
      <w:pPr>
        <w:pStyle w:val="afb"/>
        <w:rPr>
          <w:sz w:val="22"/>
          <w:szCs w:val="22"/>
        </w:rPr>
      </w:pPr>
      <w:r w:rsidRPr="00C41B23">
        <w:rPr>
          <w:sz w:val="22"/>
          <w:szCs w:val="22"/>
        </w:rPr>
        <w:t>Использовать грамматические словари и справочники в речевой практике.</w:t>
      </w:r>
    </w:p>
    <w:p w:rsidR="007D2ABC" w:rsidRPr="00C41B23" w:rsidRDefault="007D2ABC" w:rsidP="007D2ABC">
      <w:pPr>
        <w:pStyle w:val="afb"/>
        <w:rPr>
          <w:sz w:val="22"/>
          <w:szCs w:val="22"/>
        </w:rPr>
      </w:pPr>
      <w:r w:rsidRPr="00C41B23">
        <w:rPr>
          <w:sz w:val="22"/>
          <w:szCs w:val="22"/>
        </w:rPr>
        <w:t>Морфология. Культура речи.</w:t>
      </w:r>
    </w:p>
    <w:p w:rsidR="007D2ABC" w:rsidRPr="00C41B23" w:rsidRDefault="007D2ABC" w:rsidP="007D2ABC">
      <w:pPr>
        <w:pStyle w:val="afb"/>
        <w:rPr>
          <w:sz w:val="22"/>
          <w:szCs w:val="22"/>
        </w:rPr>
      </w:pPr>
      <w:r w:rsidRPr="00C41B23">
        <w:rPr>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D2ABC" w:rsidRPr="00C41B23" w:rsidRDefault="007D2ABC" w:rsidP="007D2ABC">
      <w:pPr>
        <w:pStyle w:val="afb"/>
        <w:rPr>
          <w:sz w:val="22"/>
          <w:szCs w:val="22"/>
        </w:rPr>
      </w:pPr>
      <w:r w:rsidRPr="00C41B23">
        <w:rPr>
          <w:sz w:val="22"/>
          <w:szCs w:val="22"/>
        </w:rPr>
        <w:t>Причастие.</w:t>
      </w:r>
    </w:p>
    <w:p w:rsidR="007D2ABC" w:rsidRPr="00C41B23" w:rsidRDefault="007D2ABC" w:rsidP="007D2ABC">
      <w:pPr>
        <w:pStyle w:val="afb"/>
        <w:rPr>
          <w:sz w:val="22"/>
          <w:szCs w:val="22"/>
        </w:rPr>
      </w:pPr>
      <w:r w:rsidRPr="00C41B23">
        <w:rPr>
          <w:sz w:val="22"/>
          <w:szCs w:val="22"/>
        </w:rPr>
        <w:lastRenderedPageBreak/>
        <w:t>Характеризовать причастия как особую группу слов, определять признаки глагола и имени прилагательного в причастии.</w:t>
      </w:r>
    </w:p>
    <w:p w:rsidR="007D2ABC" w:rsidRPr="00C41B23" w:rsidRDefault="007D2ABC" w:rsidP="007D2ABC">
      <w:pPr>
        <w:pStyle w:val="afb"/>
        <w:rPr>
          <w:sz w:val="22"/>
          <w:szCs w:val="22"/>
        </w:rPr>
      </w:pPr>
      <w:r w:rsidRPr="00C41B23">
        <w:rPr>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причастий, применять это умение в речевой практике.</w:t>
      </w:r>
    </w:p>
    <w:p w:rsidR="007D2ABC" w:rsidRPr="00C41B23" w:rsidRDefault="007D2ABC" w:rsidP="007D2ABC">
      <w:pPr>
        <w:pStyle w:val="afb"/>
        <w:rPr>
          <w:sz w:val="22"/>
          <w:szCs w:val="22"/>
        </w:rPr>
      </w:pPr>
      <w:r w:rsidRPr="00C41B23">
        <w:rPr>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D2ABC" w:rsidRPr="00C41B23" w:rsidRDefault="007D2ABC" w:rsidP="007D2ABC">
      <w:pPr>
        <w:pStyle w:val="afb"/>
        <w:rPr>
          <w:sz w:val="22"/>
          <w:szCs w:val="22"/>
        </w:rPr>
      </w:pPr>
      <w:r w:rsidRPr="00C41B23">
        <w:rPr>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D2ABC" w:rsidRPr="00C41B23" w:rsidRDefault="007D2ABC" w:rsidP="007D2ABC">
      <w:pPr>
        <w:pStyle w:val="afb"/>
        <w:rPr>
          <w:sz w:val="22"/>
          <w:szCs w:val="22"/>
        </w:rPr>
      </w:pPr>
      <w:r w:rsidRPr="00C41B23">
        <w:rPr>
          <w:sz w:val="22"/>
          <w:szCs w:val="22"/>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D2ABC" w:rsidRPr="00C41B23" w:rsidRDefault="007D2ABC" w:rsidP="007D2ABC">
      <w:pPr>
        <w:pStyle w:val="afb"/>
        <w:rPr>
          <w:sz w:val="22"/>
          <w:szCs w:val="22"/>
        </w:rPr>
      </w:pPr>
      <w:r w:rsidRPr="00C41B23">
        <w:rPr>
          <w:sz w:val="22"/>
          <w:szCs w:val="22"/>
        </w:rPr>
        <w:t>Правильно расставлять знаки препинания в предложениях с причастным оборотом.</w:t>
      </w:r>
    </w:p>
    <w:p w:rsidR="007D2ABC" w:rsidRPr="00C41B23" w:rsidRDefault="007D2ABC" w:rsidP="007D2ABC">
      <w:pPr>
        <w:pStyle w:val="afb"/>
        <w:rPr>
          <w:sz w:val="22"/>
          <w:szCs w:val="22"/>
        </w:rPr>
      </w:pPr>
      <w:r w:rsidRPr="00C41B23">
        <w:rPr>
          <w:sz w:val="22"/>
          <w:szCs w:val="22"/>
        </w:rPr>
        <w:t>Проводить пунктуационный анализ предложений с причастным оборотом.</w:t>
      </w:r>
    </w:p>
    <w:p w:rsidR="007D2ABC" w:rsidRPr="00C41B23" w:rsidRDefault="007D2ABC" w:rsidP="007D2ABC">
      <w:pPr>
        <w:pStyle w:val="afb"/>
        <w:rPr>
          <w:sz w:val="22"/>
          <w:szCs w:val="22"/>
        </w:rPr>
      </w:pPr>
      <w:r w:rsidRPr="00C41B23">
        <w:rPr>
          <w:sz w:val="22"/>
          <w:szCs w:val="22"/>
        </w:rPr>
        <w:t>Деепричастие.</w:t>
      </w:r>
    </w:p>
    <w:p w:rsidR="007D2ABC" w:rsidRPr="00C41B23" w:rsidRDefault="007D2ABC" w:rsidP="007D2ABC">
      <w:pPr>
        <w:pStyle w:val="afb"/>
        <w:rPr>
          <w:sz w:val="22"/>
          <w:szCs w:val="22"/>
        </w:rPr>
      </w:pPr>
      <w:r w:rsidRPr="00C41B23">
        <w:rPr>
          <w:sz w:val="22"/>
          <w:szCs w:val="22"/>
        </w:rPr>
        <w:t>Характеризовать деепричастия как особую группу слов.</w:t>
      </w:r>
    </w:p>
    <w:p w:rsidR="007D2ABC" w:rsidRPr="00C41B23" w:rsidRDefault="007D2ABC" w:rsidP="007D2ABC">
      <w:pPr>
        <w:pStyle w:val="afb"/>
        <w:rPr>
          <w:sz w:val="22"/>
          <w:szCs w:val="22"/>
        </w:rPr>
      </w:pPr>
      <w:r w:rsidRPr="00C41B23">
        <w:rPr>
          <w:sz w:val="22"/>
          <w:szCs w:val="22"/>
        </w:rPr>
        <w:lastRenderedPageBreak/>
        <w:t>Определять признаки глагола и наречия в деепричастии.</w:t>
      </w:r>
    </w:p>
    <w:p w:rsidR="007D2ABC" w:rsidRPr="00C41B23" w:rsidRDefault="007D2ABC" w:rsidP="007D2ABC">
      <w:pPr>
        <w:pStyle w:val="afb"/>
        <w:rPr>
          <w:sz w:val="22"/>
          <w:szCs w:val="22"/>
        </w:rPr>
      </w:pPr>
      <w:r w:rsidRPr="00C41B23">
        <w:rPr>
          <w:sz w:val="22"/>
          <w:szCs w:val="22"/>
        </w:rPr>
        <w:t>Распознавать деепричастия совершенного и несовершенного вида.</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деепричастий, применять это умение в речевой практике.</w:t>
      </w:r>
    </w:p>
    <w:p w:rsidR="007D2ABC" w:rsidRPr="00C41B23" w:rsidRDefault="007D2ABC" w:rsidP="007D2ABC">
      <w:pPr>
        <w:pStyle w:val="afb"/>
        <w:rPr>
          <w:sz w:val="22"/>
          <w:szCs w:val="22"/>
        </w:rPr>
      </w:pPr>
      <w:r w:rsidRPr="00C41B23">
        <w:rPr>
          <w:sz w:val="22"/>
          <w:szCs w:val="22"/>
        </w:rPr>
        <w:t>Конструировать деепричастный оборот, определять роль деепричастия в предложении.</w:t>
      </w:r>
    </w:p>
    <w:p w:rsidR="007D2ABC" w:rsidRPr="00C41B23" w:rsidRDefault="007D2ABC" w:rsidP="007D2ABC">
      <w:pPr>
        <w:pStyle w:val="afb"/>
        <w:rPr>
          <w:sz w:val="22"/>
          <w:szCs w:val="22"/>
        </w:rPr>
      </w:pPr>
      <w:r w:rsidRPr="00C41B23">
        <w:rPr>
          <w:sz w:val="22"/>
          <w:szCs w:val="22"/>
        </w:rPr>
        <w:t>Уместно использовать деепричастия в речи.</w:t>
      </w:r>
    </w:p>
    <w:p w:rsidR="007D2ABC" w:rsidRPr="00C41B23" w:rsidRDefault="007D2ABC" w:rsidP="007D2ABC">
      <w:pPr>
        <w:pStyle w:val="afb"/>
        <w:rPr>
          <w:sz w:val="22"/>
          <w:szCs w:val="22"/>
        </w:rPr>
      </w:pPr>
      <w:r w:rsidRPr="00C41B23">
        <w:rPr>
          <w:sz w:val="22"/>
          <w:szCs w:val="22"/>
        </w:rPr>
        <w:t>Правильно ставить ударение в деепричастиях.</w:t>
      </w:r>
    </w:p>
    <w:p w:rsidR="007D2ABC" w:rsidRPr="00C41B23" w:rsidRDefault="007D2ABC" w:rsidP="007D2ABC">
      <w:pPr>
        <w:pStyle w:val="afb"/>
        <w:rPr>
          <w:sz w:val="22"/>
          <w:szCs w:val="22"/>
        </w:rPr>
      </w:pPr>
      <w:r w:rsidRPr="00C41B23">
        <w:rPr>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7D2ABC" w:rsidRPr="00C41B23" w:rsidRDefault="007D2ABC" w:rsidP="007D2ABC">
      <w:pPr>
        <w:pStyle w:val="afb"/>
        <w:rPr>
          <w:sz w:val="22"/>
          <w:szCs w:val="22"/>
        </w:rPr>
      </w:pPr>
      <w:r w:rsidRPr="00C41B23">
        <w:rPr>
          <w:sz w:val="22"/>
          <w:szCs w:val="22"/>
        </w:rPr>
        <w:t>Правильно строить предложения с одиночными деепричастиями и деепричастными оборотами.</w:t>
      </w:r>
    </w:p>
    <w:p w:rsidR="007D2ABC" w:rsidRPr="00C41B23" w:rsidRDefault="007D2ABC" w:rsidP="007D2ABC">
      <w:pPr>
        <w:pStyle w:val="afb"/>
        <w:rPr>
          <w:sz w:val="22"/>
          <w:szCs w:val="22"/>
        </w:rPr>
      </w:pPr>
      <w:r w:rsidRPr="00C41B23">
        <w:rPr>
          <w:sz w:val="22"/>
          <w:szCs w:val="22"/>
        </w:rPr>
        <w:t>Правильно расставлять знаки препинания в предложениях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Проводить пунктуационный анализ предложений с одиночным деепричастием и деепричастным оборотом.</w:t>
      </w:r>
    </w:p>
    <w:p w:rsidR="007D2ABC" w:rsidRPr="00C41B23" w:rsidRDefault="007D2ABC" w:rsidP="007D2ABC">
      <w:pPr>
        <w:pStyle w:val="afb"/>
        <w:rPr>
          <w:sz w:val="22"/>
          <w:szCs w:val="22"/>
        </w:rPr>
      </w:pPr>
      <w:r w:rsidRPr="00C41B23">
        <w:rPr>
          <w:sz w:val="22"/>
          <w:szCs w:val="22"/>
        </w:rPr>
        <w:t>Наречие.</w:t>
      </w:r>
    </w:p>
    <w:p w:rsidR="007D2ABC" w:rsidRPr="00C41B23" w:rsidRDefault="007D2ABC" w:rsidP="007D2ABC">
      <w:pPr>
        <w:pStyle w:val="afb"/>
        <w:rPr>
          <w:sz w:val="22"/>
          <w:szCs w:val="22"/>
        </w:rPr>
      </w:pPr>
      <w:r w:rsidRPr="00C41B23">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D2ABC" w:rsidRPr="00C41B23" w:rsidRDefault="007D2ABC" w:rsidP="007D2ABC">
      <w:pPr>
        <w:pStyle w:val="afb"/>
        <w:rPr>
          <w:sz w:val="22"/>
          <w:szCs w:val="22"/>
        </w:rPr>
      </w:pPr>
      <w:r w:rsidRPr="00C41B23">
        <w:rPr>
          <w:sz w:val="22"/>
          <w:szCs w:val="22"/>
        </w:rPr>
        <w:t>Проводить морфологический, орфографический анализ наречий (в рамках изученного), применять это умение в речевой практике.</w:t>
      </w:r>
    </w:p>
    <w:p w:rsidR="007D2ABC" w:rsidRPr="00C41B23" w:rsidRDefault="007D2ABC" w:rsidP="007D2ABC">
      <w:pPr>
        <w:pStyle w:val="afb"/>
        <w:rPr>
          <w:sz w:val="22"/>
          <w:szCs w:val="22"/>
        </w:rPr>
      </w:pPr>
      <w:r w:rsidRPr="00C41B23">
        <w:rPr>
          <w:sz w:val="22"/>
          <w:szCs w:val="22"/>
        </w:rPr>
        <w:lastRenderedPageBreak/>
        <w:t>Соблюдать нормы образования степеней сравнения наречий, произношения наречий, постановки в них ударения.</w:t>
      </w:r>
    </w:p>
    <w:p w:rsidR="007D2ABC" w:rsidRPr="00C41B23" w:rsidRDefault="007D2ABC" w:rsidP="007D2ABC">
      <w:pPr>
        <w:pStyle w:val="afb"/>
        <w:rPr>
          <w:sz w:val="22"/>
          <w:szCs w:val="22"/>
        </w:rPr>
      </w:pPr>
      <w:r w:rsidRPr="00C41B23">
        <w:rPr>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D2ABC" w:rsidRPr="00C41B23" w:rsidRDefault="007D2ABC" w:rsidP="007D2ABC">
      <w:pPr>
        <w:pStyle w:val="afb"/>
        <w:rPr>
          <w:sz w:val="22"/>
          <w:szCs w:val="22"/>
        </w:rPr>
      </w:pPr>
      <w:r w:rsidRPr="00C41B23">
        <w:rPr>
          <w:sz w:val="22"/>
          <w:szCs w:val="22"/>
        </w:rPr>
        <w:t>Слова категории состояния.</w:t>
      </w:r>
    </w:p>
    <w:p w:rsidR="007D2ABC" w:rsidRPr="00C41B23" w:rsidRDefault="007D2ABC" w:rsidP="007D2ABC">
      <w:pPr>
        <w:pStyle w:val="afb"/>
        <w:rPr>
          <w:sz w:val="22"/>
          <w:szCs w:val="22"/>
        </w:rPr>
      </w:pPr>
      <w:r w:rsidRPr="00C41B23">
        <w:rPr>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D2ABC" w:rsidRPr="00C41B23" w:rsidRDefault="007D2ABC" w:rsidP="007D2ABC">
      <w:pPr>
        <w:pStyle w:val="afb"/>
        <w:rPr>
          <w:sz w:val="22"/>
          <w:szCs w:val="22"/>
        </w:rPr>
      </w:pPr>
      <w:r w:rsidRPr="00C41B23">
        <w:rPr>
          <w:sz w:val="22"/>
          <w:szCs w:val="22"/>
        </w:rPr>
        <w:t>Служебные части речи.</w:t>
      </w:r>
    </w:p>
    <w:p w:rsidR="007D2ABC" w:rsidRPr="00C41B23" w:rsidRDefault="007D2ABC" w:rsidP="007D2ABC">
      <w:pPr>
        <w:pStyle w:val="afb"/>
        <w:rPr>
          <w:sz w:val="22"/>
          <w:szCs w:val="22"/>
        </w:rPr>
      </w:pPr>
      <w:r w:rsidRPr="00C41B23">
        <w:rPr>
          <w:sz w:val="22"/>
          <w:szCs w:val="22"/>
        </w:rPr>
        <w:t>Давать общую характеристику служебных частей речи, объяснять их отличия от самостоятельных частей речи.</w:t>
      </w:r>
    </w:p>
    <w:p w:rsidR="007D2ABC" w:rsidRPr="00C41B23" w:rsidRDefault="007D2ABC" w:rsidP="007D2ABC">
      <w:pPr>
        <w:pStyle w:val="afb"/>
        <w:rPr>
          <w:sz w:val="22"/>
          <w:szCs w:val="22"/>
        </w:rPr>
      </w:pPr>
      <w:r w:rsidRPr="00C41B23">
        <w:rPr>
          <w:sz w:val="22"/>
          <w:szCs w:val="22"/>
        </w:rPr>
        <w:t>Предлог.</w:t>
      </w:r>
    </w:p>
    <w:p w:rsidR="007D2ABC" w:rsidRPr="00C41B23" w:rsidRDefault="007D2ABC" w:rsidP="007D2ABC">
      <w:pPr>
        <w:pStyle w:val="afb"/>
        <w:rPr>
          <w:sz w:val="22"/>
          <w:szCs w:val="22"/>
        </w:rPr>
      </w:pPr>
      <w:r w:rsidRPr="00C41B23">
        <w:rPr>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7D2ABC" w:rsidRPr="00C41B23" w:rsidRDefault="007D2ABC" w:rsidP="007D2ABC">
      <w:pPr>
        <w:pStyle w:val="afb"/>
        <w:rPr>
          <w:sz w:val="22"/>
          <w:szCs w:val="22"/>
        </w:rPr>
      </w:pPr>
      <w:r w:rsidRPr="00C41B23">
        <w:rPr>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D2ABC" w:rsidRPr="00C41B23" w:rsidRDefault="007D2ABC" w:rsidP="007D2ABC">
      <w:pPr>
        <w:pStyle w:val="afb"/>
        <w:rPr>
          <w:sz w:val="22"/>
          <w:szCs w:val="22"/>
        </w:rPr>
      </w:pPr>
      <w:r w:rsidRPr="00C41B23">
        <w:rPr>
          <w:sz w:val="22"/>
          <w:szCs w:val="22"/>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D2ABC" w:rsidRPr="00C41B23" w:rsidRDefault="007D2ABC" w:rsidP="007D2ABC">
      <w:pPr>
        <w:pStyle w:val="afb"/>
        <w:rPr>
          <w:sz w:val="22"/>
          <w:szCs w:val="22"/>
        </w:rPr>
      </w:pPr>
      <w:r w:rsidRPr="00C41B23">
        <w:rPr>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lastRenderedPageBreak/>
        <w:t>Союз.</w:t>
      </w:r>
    </w:p>
    <w:p w:rsidR="007D2ABC" w:rsidRPr="00C41B23" w:rsidRDefault="007D2ABC" w:rsidP="007D2ABC">
      <w:pPr>
        <w:pStyle w:val="afb"/>
        <w:rPr>
          <w:sz w:val="22"/>
          <w:szCs w:val="22"/>
        </w:rPr>
      </w:pPr>
      <w:r w:rsidRPr="00C41B23">
        <w:rPr>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D2ABC" w:rsidRPr="00C41B23" w:rsidRDefault="007D2ABC" w:rsidP="007D2ABC">
      <w:pPr>
        <w:pStyle w:val="afb"/>
        <w:rPr>
          <w:sz w:val="22"/>
          <w:szCs w:val="22"/>
        </w:rPr>
      </w:pPr>
      <w:r w:rsidRPr="00C41B23">
        <w:rPr>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D2ABC" w:rsidRPr="00C41B23" w:rsidRDefault="007D2ABC" w:rsidP="007D2ABC">
      <w:pPr>
        <w:pStyle w:val="afb"/>
        <w:rPr>
          <w:sz w:val="22"/>
          <w:szCs w:val="22"/>
        </w:rPr>
      </w:pPr>
      <w:r w:rsidRPr="00C41B23">
        <w:rPr>
          <w:sz w:val="22"/>
          <w:szCs w:val="22"/>
        </w:rPr>
        <w:t>Проводить морфологический анализ союзов, применять это умение в речевой практике.</w:t>
      </w:r>
    </w:p>
    <w:p w:rsidR="007D2ABC" w:rsidRPr="00C41B23" w:rsidRDefault="007D2ABC" w:rsidP="007D2ABC">
      <w:pPr>
        <w:pStyle w:val="afb"/>
        <w:rPr>
          <w:sz w:val="22"/>
          <w:szCs w:val="22"/>
        </w:rPr>
      </w:pPr>
      <w:r w:rsidRPr="00C41B23">
        <w:rPr>
          <w:sz w:val="22"/>
          <w:szCs w:val="22"/>
        </w:rPr>
        <w:t>Частица.</w:t>
      </w:r>
    </w:p>
    <w:p w:rsidR="007D2ABC" w:rsidRPr="00C41B23" w:rsidRDefault="007D2ABC" w:rsidP="007D2ABC">
      <w:pPr>
        <w:pStyle w:val="afb"/>
        <w:rPr>
          <w:sz w:val="22"/>
          <w:szCs w:val="22"/>
        </w:rPr>
      </w:pPr>
      <w:r w:rsidRPr="00C41B23">
        <w:rPr>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D2ABC" w:rsidRPr="00C41B23" w:rsidRDefault="007D2ABC" w:rsidP="007D2ABC">
      <w:pPr>
        <w:pStyle w:val="afb"/>
        <w:rPr>
          <w:sz w:val="22"/>
          <w:szCs w:val="22"/>
        </w:rPr>
      </w:pPr>
      <w:r w:rsidRPr="00C41B23">
        <w:rPr>
          <w:sz w:val="22"/>
          <w:szCs w:val="22"/>
        </w:rPr>
        <w:t>Употреблять частицы в речи в соответствии с их значением и стилистической окраской; соблюдать нормы правописания частиц.</w:t>
      </w:r>
    </w:p>
    <w:p w:rsidR="007D2ABC" w:rsidRPr="00C41B23" w:rsidRDefault="007D2ABC" w:rsidP="007D2ABC">
      <w:pPr>
        <w:pStyle w:val="afb"/>
        <w:rPr>
          <w:sz w:val="22"/>
          <w:szCs w:val="22"/>
        </w:rPr>
      </w:pPr>
      <w:r w:rsidRPr="00C41B23">
        <w:rPr>
          <w:sz w:val="22"/>
          <w:szCs w:val="22"/>
        </w:rPr>
        <w:t>Проводить морфологический анализ частиц, применять это умение в речевой практике.</w:t>
      </w:r>
    </w:p>
    <w:p w:rsidR="007D2ABC" w:rsidRPr="00C41B23" w:rsidRDefault="007D2ABC" w:rsidP="007D2ABC">
      <w:pPr>
        <w:pStyle w:val="afb"/>
        <w:rPr>
          <w:sz w:val="22"/>
          <w:szCs w:val="22"/>
        </w:rPr>
      </w:pPr>
      <w:r w:rsidRPr="00C41B23">
        <w:rPr>
          <w:sz w:val="22"/>
          <w:szCs w:val="22"/>
        </w:rPr>
        <w:t>Междометия и звукоподражательные слова.</w:t>
      </w:r>
    </w:p>
    <w:p w:rsidR="007D2ABC" w:rsidRPr="00C41B23" w:rsidRDefault="007D2ABC" w:rsidP="007D2ABC">
      <w:pPr>
        <w:pStyle w:val="afb"/>
        <w:rPr>
          <w:sz w:val="22"/>
          <w:szCs w:val="22"/>
        </w:rPr>
      </w:pPr>
      <w:r w:rsidRPr="00C41B23">
        <w:rPr>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D2ABC" w:rsidRPr="00C41B23" w:rsidRDefault="007D2ABC" w:rsidP="007D2ABC">
      <w:pPr>
        <w:pStyle w:val="afb"/>
        <w:rPr>
          <w:sz w:val="22"/>
          <w:szCs w:val="22"/>
        </w:rPr>
      </w:pPr>
      <w:r w:rsidRPr="00C41B23">
        <w:rPr>
          <w:sz w:val="22"/>
          <w:szCs w:val="22"/>
        </w:rPr>
        <w:lastRenderedPageBreak/>
        <w:t>Проводить морфологический анализ междометий, применять это умение в речевой практике.</w:t>
      </w:r>
    </w:p>
    <w:p w:rsidR="007D2ABC" w:rsidRPr="00C41B23" w:rsidRDefault="007D2ABC" w:rsidP="007D2ABC">
      <w:pPr>
        <w:pStyle w:val="afb"/>
        <w:rPr>
          <w:sz w:val="22"/>
          <w:szCs w:val="22"/>
        </w:rPr>
      </w:pPr>
      <w:r w:rsidRPr="00C41B23">
        <w:rPr>
          <w:sz w:val="22"/>
          <w:szCs w:val="22"/>
        </w:rPr>
        <w:t>Соблюдать пунктуационные нормы оформления предложений с междометиями.</w:t>
      </w:r>
    </w:p>
    <w:p w:rsidR="007D2ABC" w:rsidRPr="00C41B23" w:rsidRDefault="007D2ABC" w:rsidP="007D2ABC">
      <w:pPr>
        <w:pStyle w:val="afb"/>
        <w:rPr>
          <w:sz w:val="22"/>
          <w:szCs w:val="22"/>
        </w:rPr>
      </w:pPr>
      <w:r w:rsidRPr="00C41B23">
        <w:rPr>
          <w:sz w:val="22"/>
          <w:szCs w:val="22"/>
        </w:rPr>
        <w:t>Различать грамматические омонимы.</w:t>
      </w:r>
    </w:p>
    <w:p w:rsidR="007D2ABC" w:rsidRPr="00C41B23" w:rsidRDefault="007D2ABC" w:rsidP="007D2ABC">
      <w:pPr>
        <w:pStyle w:val="afb"/>
        <w:rPr>
          <w:sz w:val="22"/>
          <w:szCs w:val="22"/>
        </w:rPr>
      </w:pPr>
      <w:r w:rsidRPr="00C41B23">
        <w:rPr>
          <w:sz w:val="22"/>
          <w:szCs w:val="22"/>
        </w:rPr>
        <w:t>К концу обучения в 8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Иметь представление о русском языке как одном из славянских языков.</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t>Участвовать в диалоге на лингвистические темы (в рамках изученного) и темы на основе жизненных наблюдений (объем не менее 6 реплик).</w:t>
      </w:r>
    </w:p>
    <w:p w:rsidR="007D2ABC" w:rsidRPr="00C41B23" w:rsidRDefault="007D2ABC" w:rsidP="007D2ABC">
      <w:pPr>
        <w:pStyle w:val="afb"/>
        <w:rPr>
          <w:sz w:val="22"/>
          <w:szCs w:val="22"/>
        </w:rPr>
      </w:pPr>
      <w:r w:rsidRPr="00C41B23">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140 слов.</w:t>
      </w:r>
    </w:p>
    <w:p w:rsidR="007D2ABC" w:rsidRPr="00C41B23" w:rsidRDefault="007D2ABC" w:rsidP="007D2ABC">
      <w:pPr>
        <w:pStyle w:val="afb"/>
        <w:rPr>
          <w:sz w:val="22"/>
          <w:szCs w:val="22"/>
        </w:rPr>
      </w:pPr>
      <w:r w:rsidRPr="00C41B23">
        <w:rPr>
          <w:sz w:val="22"/>
          <w:szCs w:val="22"/>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D2ABC" w:rsidRPr="00C41B23" w:rsidRDefault="007D2ABC" w:rsidP="007D2ABC">
      <w:pPr>
        <w:pStyle w:val="afb"/>
        <w:rPr>
          <w:sz w:val="22"/>
          <w:szCs w:val="22"/>
        </w:rPr>
      </w:pPr>
      <w:r w:rsidRPr="00C41B23">
        <w:rPr>
          <w:sz w:val="22"/>
          <w:szCs w:val="22"/>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w:t>
      </w:r>
    </w:p>
    <w:p w:rsidR="007D2ABC" w:rsidRPr="00C41B23" w:rsidRDefault="007D2ABC" w:rsidP="007D2ABC">
      <w:pPr>
        <w:pStyle w:val="afb"/>
        <w:rPr>
          <w:sz w:val="22"/>
          <w:szCs w:val="22"/>
        </w:rPr>
      </w:pPr>
      <w:r w:rsidRPr="00C41B23">
        <w:rPr>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D2ABC" w:rsidRPr="00C41B23" w:rsidRDefault="007D2ABC" w:rsidP="007D2ABC">
      <w:pPr>
        <w:pStyle w:val="afb"/>
        <w:rPr>
          <w:sz w:val="22"/>
          <w:szCs w:val="22"/>
        </w:rPr>
      </w:pPr>
      <w:r w:rsidRPr="00C41B23">
        <w:rPr>
          <w:sz w:val="22"/>
          <w:szCs w:val="22"/>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Синтаксис. Культура речи. Пунктуация.</w:t>
      </w:r>
    </w:p>
    <w:p w:rsidR="007D2ABC" w:rsidRPr="00C41B23" w:rsidRDefault="007D2ABC" w:rsidP="007D2ABC">
      <w:pPr>
        <w:pStyle w:val="afb"/>
        <w:rPr>
          <w:sz w:val="22"/>
          <w:szCs w:val="22"/>
        </w:rPr>
      </w:pPr>
      <w:r w:rsidRPr="00C41B23">
        <w:rPr>
          <w:sz w:val="22"/>
          <w:szCs w:val="22"/>
        </w:rPr>
        <w:t>Иметь представление о синтаксисе как разделе лингвистики, распознавать словосочетание и предложение как единицы синтаксиса.</w:t>
      </w:r>
    </w:p>
    <w:p w:rsidR="007D2ABC" w:rsidRPr="00C41B23" w:rsidRDefault="007D2ABC" w:rsidP="007D2ABC">
      <w:pPr>
        <w:pStyle w:val="afb"/>
        <w:rPr>
          <w:sz w:val="22"/>
          <w:szCs w:val="22"/>
        </w:rPr>
      </w:pPr>
      <w:r w:rsidRPr="00C41B23">
        <w:rPr>
          <w:sz w:val="22"/>
          <w:szCs w:val="22"/>
        </w:rPr>
        <w:t>Различать функции знаков препинания.</w:t>
      </w:r>
    </w:p>
    <w:p w:rsidR="007D2ABC" w:rsidRPr="00C41B23" w:rsidRDefault="007D2ABC" w:rsidP="007D2ABC">
      <w:pPr>
        <w:pStyle w:val="afb"/>
        <w:rPr>
          <w:sz w:val="22"/>
          <w:szCs w:val="22"/>
        </w:rPr>
      </w:pPr>
      <w:r w:rsidRPr="00C41B23">
        <w:rPr>
          <w:sz w:val="22"/>
          <w:szCs w:val="22"/>
        </w:rPr>
        <w:t>Словосочетание.</w:t>
      </w:r>
    </w:p>
    <w:p w:rsidR="007D2ABC" w:rsidRPr="00C41B23" w:rsidRDefault="007D2ABC" w:rsidP="007D2ABC">
      <w:pPr>
        <w:pStyle w:val="afb"/>
        <w:rPr>
          <w:sz w:val="22"/>
          <w:szCs w:val="22"/>
        </w:rPr>
      </w:pPr>
      <w:r w:rsidRPr="00C41B23">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D2ABC" w:rsidRPr="00C41B23" w:rsidRDefault="007D2ABC" w:rsidP="007D2ABC">
      <w:pPr>
        <w:pStyle w:val="afb"/>
        <w:rPr>
          <w:sz w:val="22"/>
          <w:szCs w:val="22"/>
        </w:rPr>
      </w:pPr>
      <w:r w:rsidRPr="00C41B23">
        <w:rPr>
          <w:sz w:val="22"/>
          <w:szCs w:val="22"/>
        </w:rPr>
        <w:t>Применять нормы построения словосочетаний.</w:t>
      </w:r>
    </w:p>
    <w:p w:rsidR="007D2ABC" w:rsidRPr="00C41B23" w:rsidRDefault="007D2ABC" w:rsidP="007D2ABC">
      <w:pPr>
        <w:pStyle w:val="afb"/>
        <w:rPr>
          <w:sz w:val="22"/>
          <w:szCs w:val="22"/>
        </w:rPr>
      </w:pPr>
      <w:r w:rsidRPr="00C41B23">
        <w:rPr>
          <w:sz w:val="22"/>
          <w:szCs w:val="22"/>
        </w:rPr>
        <w:t>Предложение.</w:t>
      </w:r>
    </w:p>
    <w:p w:rsidR="007D2ABC" w:rsidRPr="00C41B23" w:rsidRDefault="007D2ABC" w:rsidP="007D2ABC">
      <w:pPr>
        <w:pStyle w:val="afb"/>
        <w:rPr>
          <w:sz w:val="22"/>
          <w:szCs w:val="22"/>
        </w:rPr>
      </w:pPr>
      <w:r w:rsidRPr="00C41B23">
        <w:rPr>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D2ABC" w:rsidRPr="00C41B23" w:rsidRDefault="007D2ABC" w:rsidP="007D2ABC">
      <w:pPr>
        <w:pStyle w:val="afb"/>
        <w:rPr>
          <w:sz w:val="22"/>
          <w:szCs w:val="22"/>
        </w:rPr>
      </w:pPr>
      <w:r w:rsidRPr="00C41B23">
        <w:rPr>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D2ABC" w:rsidRPr="00C41B23" w:rsidRDefault="007D2ABC" w:rsidP="007D2ABC">
      <w:pPr>
        <w:pStyle w:val="afb"/>
        <w:rPr>
          <w:sz w:val="22"/>
          <w:szCs w:val="22"/>
        </w:rPr>
      </w:pPr>
      <w:r w:rsidRPr="00C41B23">
        <w:rPr>
          <w:sz w:val="22"/>
          <w:szCs w:val="22"/>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D2ABC" w:rsidRPr="00C41B23" w:rsidRDefault="007D2ABC" w:rsidP="007D2ABC">
      <w:pPr>
        <w:pStyle w:val="afb"/>
        <w:rPr>
          <w:sz w:val="22"/>
          <w:szCs w:val="22"/>
        </w:rPr>
      </w:pPr>
      <w:r w:rsidRPr="00C41B23">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D2ABC" w:rsidRPr="00C41B23" w:rsidRDefault="007D2ABC" w:rsidP="007D2ABC">
      <w:pPr>
        <w:pStyle w:val="afb"/>
        <w:rPr>
          <w:sz w:val="22"/>
          <w:szCs w:val="22"/>
        </w:rPr>
      </w:pPr>
      <w:r w:rsidRPr="00C41B23">
        <w:rPr>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D2ABC" w:rsidRPr="00C41B23" w:rsidRDefault="007D2ABC" w:rsidP="007D2ABC">
      <w:pPr>
        <w:pStyle w:val="afb"/>
        <w:rPr>
          <w:sz w:val="22"/>
          <w:szCs w:val="22"/>
        </w:rPr>
      </w:pPr>
      <w:r w:rsidRPr="00C41B23">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D2ABC" w:rsidRPr="00C41B23" w:rsidRDefault="007D2ABC" w:rsidP="007D2ABC">
      <w:pPr>
        <w:pStyle w:val="afb"/>
        <w:rPr>
          <w:sz w:val="22"/>
          <w:szCs w:val="22"/>
        </w:rPr>
      </w:pPr>
      <w:r w:rsidRPr="00C41B23">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D2ABC" w:rsidRPr="00C41B23" w:rsidRDefault="007D2ABC" w:rsidP="007D2ABC">
      <w:pPr>
        <w:pStyle w:val="afb"/>
        <w:rPr>
          <w:sz w:val="22"/>
          <w:szCs w:val="22"/>
        </w:rPr>
      </w:pPr>
      <w:r w:rsidRPr="00C41B23">
        <w:rPr>
          <w:sz w:val="22"/>
          <w:szCs w:val="22"/>
        </w:rPr>
        <w:lastRenderedPageBreak/>
        <w:t>Применять нормы построения предложений с однородными членами, связанными двойными союзами не только... но и, как... так и.</w:t>
      </w:r>
    </w:p>
    <w:p w:rsidR="007D2ABC" w:rsidRPr="00C41B23" w:rsidRDefault="007D2ABC" w:rsidP="007D2ABC">
      <w:pPr>
        <w:pStyle w:val="afb"/>
        <w:rPr>
          <w:sz w:val="22"/>
          <w:szCs w:val="22"/>
        </w:rPr>
      </w:pPr>
      <w:r w:rsidRPr="00C41B23">
        <w:rPr>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D2ABC" w:rsidRPr="00C41B23" w:rsidRDefault="007D2ABC" w:rsidP="007D2ABC">
      <w:pPr>
        <w:pStyle w:val="afb"/>
        <w:rPr>
          <w:sz w:val="22"/>
          <w:szCs w:val="22"/>
        </w:rPr>
      </w:pPr>
      <w:r w:rsidRPr="00C41B23">
        <w:rPr>
          <w:sz w:val="22"/>
          <w:szCs w:val="22"/>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D2ABC" w:rsidRPr="00C41B23" w:rsidRDefault="007D2ABC" w:rsidP="007D2ABC">
      <w:pPr>
        <w:pStyle w:val="afb"/>
        <w:rPr>
          <w:sz w:val="22"/>
          <w:szCs w:val="22"/>
        </w:rPr>
      </w:pPr>
      <w:r w:rsidRPr="00C41B23">
        <w:rPr>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D2ABC" w:rsidRPr="00C41B23" w:rsidRDefault="007D2ABC" w:rsidP="007D2ABC">
      <w:pPr>
        <w:pStyle w:val="afb"/>
        <w:rPr>
          <w:sz w:val="22"/>
          <w:szCs w:val="22"/>
        </w:rPr>
      </w:pPr>
      <w:r w:rsidRPr="00C41B23">
        <w:rPr>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D2ABC" w:rsidRPr="00C41B23" w:rsidRDefault="007D2ABC" w:rsidP="007D2ABC">
      <w:pPr>
        <w:pStyle w:val="afb"/>
        <w:rPr>
          <w:sz w:val="22"/>
          <w:szCs w:val="22"/>
        </w:rPr>
      </w:pPr>
      <w:r w:rsidRPr="00C41B23">
        <w:rPr>
          <w:sz w:val="22"/>
          <w:szCs w:val="22"/>
        </w:rPr>
        <w:t xml:space="preserve">Применять нормы построения предложений с вводными словами и предложениями, вставными конструкциями, </w:t>
      </w:r>
      <w:r w:rsidRPr="00C41B23">
        <w:rPr>
          <w:sz w:val="22"/>
          <w:szCs w:val="22"/>
        </w:rPr>
        <w:lastRenderedPageBreak/>
        <w:t>обращениями (распространенными и нераспространенными), междометиями.</w:t>
      </w:r>
    </w:p>
    <w:p w:rsidR="007D2ABC" w:rsidRPr="00C41B23" w:rsidRDefault="007D2ABC" w:rsidP="007D2ABC">
      <w:pPr>
        <w:pStyle w:val="afb"/>
        <w:rPr>
          <w:sz w:val="22"/>
          <w:szCs w:val="22"/>
        </w:rPr>
      </w:pPr>
      <w:r w:rsidRPr="00C41B23">
        <w:rPr>
          <w:sz w:val="22"/>
          <w:szCs w:val="22"/>
        </w:rPr>
        <w:t>Распознавать сложные предложения, конструкции с чужой речью (в рамках изученного).</w:t>
      </w:r>
    </w:p>
    <w:p w:rsidR="007D2ABC" w:rsidRPr="00C41B23" w:rsidRDefault="007D2ABC" w:rsidP="007D2ABC">
      <w:pPr>
        <w:pStyle w:val="afb"/>
        <w:rPr>
          <w:sz w:val="22"/>
          <w:szCs w:val="22"/>
        </w:rPr>
      </w:pPr>
      <w:r w:rsidRPr="00C41B23">
        <w:rPr>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D2ABC" w:rsidRPr="00C41B23" w:rsidRDefault="007D2ABC" w:rsidP="007D2ABC">
      <w:pPr>
        <w:pStyle w:val="afb"/>
        <w:rPr>
          <w:sz w:val="22"/>
          <w:szCs w:val="22"/>
        </w:rPr>
      </w:pPr>
      <w:r w:rsidRPr="00C41B23">
        <w:rPr>
          <w:sz w:val="22"/>
          <w:szCs w:val="22"/>
        </w:rPr>
        <w:t>К концу обучения в 9 классе обучающийся получит следующие предметные результаты по отдельным темам программы по русскому языку:</w:t>
      </w:r>
    </w:p>
    <w:p w:rsidR="007D2ABC" w:rsidRPr="00C41B23" w:rsidRDefault="007D2ABC" w:rsidP="007D2ABC">
      <w:pPr>
        <w:pStyle w:val="afb"/>
        <w:rPr>
          <w:sz w:val="22"/>
          <w:szCs w:val="22"/>
        </w:rPr>
      </w:pPr>
      <w:r w:rsidRPr="00C41B23">
        <w:rPr>
          <w:sz w:val="22"/>
          <w:szCs w:val="22"/>
        </w:rPr>
        <w:t>Общие сведения о языке.</w:t>
      </w:r>
    </w:p>
    <w:p w:rsidR="007D2ABC" w:rsidRPr="00C41B23" w:rsidRDefault="007D2ABC" w:rsidP="007D2ABC">
      <w:pPr>
        <w:pStyle w:val="afb"/>
        <w:rPr>
          <w:sz w:val="22"/>
          <w:szCs w:val="22"/>
        </w:rPr>
      </w:pPr>
      <w:r w:rsidRPr="00C41B23">
        <w:rPr>
          <w:sz w:val="22"/>
          <w:szCs w:val="22"/>
        </w:rPr>
        <w:t>Осознавать роль русского языка в жизни человека, государства, общества;</w:t>
      </w:r>
    </w:p>
    <w:p w:rsidR="007D2ABC" w:rsidRPr="00C41B23" w:rsidRDefault="007D2ABC" w:rsidP="007D2ABC">
      <w:pPr>
        <w:pStyle w:val="afb"/>
        <w:rPr>
          <w:sz w:val="22"/>
          <w:szCs w:val="22"/>
        </w:rPr>
      </w:pPr>
      <w:r w:rsidRPr="00C41B23">
        <w:rPr>
          <w:sz w:val="22"/>
          <w:szCs w:val="22"/>
        </w:rPr>
        <w:t>понимать внутренние и внешние функции русского языка и уметь рассказать о них.</w:t>
      </w:r>
    </w:p>
    <w:p w:rsidR="007D2ABC" w:rsidRPr="00C41B23" w:rsidRDefault="007D2ABC" w:rsidP="007D2ABC">
      <w:pPr>
        <w:pStyle w:val="afb"/>
        <w:rPr>
          <w:sz w:val="22"/>
          <w:szCs w:val="22"/>
        </w:rPr>
      </w:pPr>
      <w:r w:rsidRPr="00C41B23">
        <w:rPr>
          <w:sz w:val="22"/>
          <w:szCs w:val="22"/>
        </w:rPr>
        <w:t>Язык и речь.</w:t>
      </w:r>
    </w:p>
    <w:p w:rsidR="007D2ABC" w:rsidRPr="00C41B23" w:rsidRDefault="007D2ABC" w:rsidP="007D2ABC">
      <w:pPr>
        <w:pStyle w:val="afb"/>
        <w:rPr>
          <w:sz w:val="22"/>
          <w:szCs w:val="22"/>
        </w:rPr>
      </w:pPr>
      <w:r w:rsidRPr="00C41B23">
        <w:rPr>
          <w:sz w:val="22"/>
          <w:szCs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D2ABC" w:rsidRPr="00C41B23" w:rsidRDefault="007D2ABC" w:rsidP="007D2ABC">
      <w:pPr>
        <w:pStyle w:val="afb"/>
        <w:rPr>
          <w:sz w:val="22"/>
          <w:szCs w:val="22"/>
        </w:rPr>
      </w:pPr>
      <w:r w:rsidRPr="00C41B23">
        <w:rPr>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D2ABC" w:rsidRPr="00C41B23" w:rsidRDefault="007D2ABC" w:rsidP="007D2ABC">
      <w:pPr>
        <w:pStyle w:val="afb"/>
        <w:rPr>
          <w:sz w:val="22"/>
          <w:szCs w:val="22"/>
        </w:rPr>
      </w:pPr>
      <w:r w:rsidRPr="00C41B23">
        <w:rPr>
          <w:sz w:val="22"/>
          <w:szCs w:val="22"/>
        </w:rPr>
        <w:t xml:space="preserve">Владеть различными видами аудирования: выборочным, ознакомительным, детальным - научно-учебных, </w:t>
      </w:r>
      <w:r w:rsidRPr="00C41B23">
        <w:rPr>
          <w:sz w:val="22"/>
          <w:szCs w:val="22"/>
        </w:rPr>
        <w:lastRenderedPageBreak/>
        <w:t>художественных, публицистических текстов различных функционально-смысловых типов речи.</w:t>
      </w:r>
    </w:p>
    <w:p w:rsidR="007D2ABC" w:rsidRPr="00C41B23" w:rsidRDefault="007D2ABC" w:rsidP="007D2ABC">
      <w:pPr>
        <w:pStyle w:val="afb"/>
        <w:rPr>
          <w:sz w:val="22"/>
          <w:szCs w:val="22"/>
        </w:rPr>
      </w:pPr>
      <w:r w:rsidRPr="00C41B23">
        <w:rPr>
          <w:sz w:val="22"/>
          <w:szCs w:val="22"/>
        </w:rPr>
        <w:t>Владеть различными видами чтения: просмотровым, ознакомительным, изучающим, поисковым.</w:t>
      </w:r>
    </w:p>
    <w:p w:rsidR="007D2ABC" w:rsidRPr="00C41B23" w:rsidRDefault="007D2ABC" w:rsidP="007D2ABC">
      <w:pPr>
        <w:pStyle w:val="afb"/>
        <w:rPr>
          <w:sz w:val="22"/>
          <w:szCs w:val="22"/>
        </w:rPr>
      </w:pPr>
      <w:r w:rsidRPr="00C41B23">
        <w:rPr>
          <w:sz w:val="22"/>
          <w:szCs w:val="22"/>
        </w:rPr>
        <w:t>Устно пересказывать прочитанный или прослушанный текст объемом не менее 150 слов.</w:t>
      </w:r>
    </w:p>
    <w:p w:rsidR="007D2ABC" w:rsidRPr="00C41B23" w:rsidRDefault="007D2ABC" w:rsidP="007D2ABC">
      <w:pPr>
        <w:pStyle w:val="afb"/>
        <w:rPr>
          <w:sz w:val="22"/>
          <w:szCs w:val="22"/>
        </w:rPr>
      </w:pPr>
      <w:r w:rsidRPr="00C41B23">
        <w:rPr>
          <w:sz w:val="22"/>
          <w:szCs w:val="22"/>
        </w:rPr>
        <w:t>Осуществлять выбор языковых средств для создания высказывания в соответствии с целью, темой и коммуникативным замыслом.</w:t>
      </w:r>
    </w:p>
    <w:p w:rsidR="007D2ABC" w:rsidRPr="00C41B23" w:rsidRDefault="007D2ABC" w:rsidP="007D2ABC">
      <w:pPr>
        <w:pStyle w:val="afb"/>
        <w:rPr>
          <w:sz w:val="22"/>
          <w:szCs w:val="22"/>
        </w:rPr>
      </w:pPr>
      <w:r w:rsidRPr="00C41B23">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D2ABC" w:rsidRPr="00C41B23" w:rsidRDefault="007D2ABC" w:rsidP="007D2ABC">
      <w:pPr>
        <w:pStyle w:val="afb"/>
        <w:rPr>
          <w:sz w:val="22"/>
          <w:szCs w:val="22"/>
        </w:rPr>
      </w:pPr>
      <w:r w:rsidRPr="00C41B23">
        <w:rPr>
          <w:sz w:val="22"/>
          <w:szCs w:val="22"/>
        </w:rPr>
        <w:t>Текст.</w:t>
      </w:r>
    </w:p>
    <w:p w:rsidR="007D2ABC" w:rsidRPr="00C41B23" w:rsidRDefault="007D2ABC" w:rsidP="007D2ABC">
      <w:pPr>
        <w:pStyle w:val="afb"/>
        <w:rPr>
          <w:sz w:val="22"/>
          <w:szCs w:val="22"/>
        </w:rPr>
      </w:pPr>
      <w:r w:rsidRPr="00C41B23">
        <w:rPr>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D2ABC" w:rsidRPr="00C41B23" w:rsidRDefault="007D2ABC" w:rsidP="007D2ABC">
      <w:pPr>
        <w:pStyle w:val="afb"/>
        <w:rPr>
          <w:sz w:val="22"/>
          <w:szCs w:val="22"/>
        </w:rPr>
      </w:pPr>
      <w:r w:rsidRPr="00C41B23">
        <w:rPr>
          <w:sz w:val="22"/>
          <w:szCs w:val="22"/>
        </w:rPr>
        <w:t>Устанавливать принадлежность текста к функционально-смысловому типу речи.</w:t>
      </w:r>
    </w:p>
    <w:p w:rsidR="007D2ABC" w:rsidRPr="00C41B23" w:rsidRDefault="007D2ABC" w:rsidP="007D2ABC">
      <w:pPr>
        <w:pStyle w:val="afb"/>
        <w:rPr>
          <w:sz w:val="22"/>
          <w:szCs w:val="22"/>
        </w:rPr>
      </w:pPr>
      <w:r w:rsidRPr="00C41B23">
        <w:rPr>
          <w:sz w:val="22"/>
          <w:szCs w:val="22"/>
        </w:rPr>
        <w:t>Находить в тексте типовые фрагменты - описание, повествование, рассуждение-доказательство, оценочные высказывания.</w:t>
      </w:r>
    </w:p>
    <w:p w:rsidR="007D2ABC" w:rsidRPr="00C41B23" w:rsidRDefault="007D2ABC" w:rsidP="007D2ABC">
      <w:pPr>
        <w:pStyle w:val="afb"/>
        <w:rPr>
          <w:sz w:val="22"/>
          <w:szCs w:val="22"/>
        </w:rPr>
      </w:pPr>
      <w:r w:rsidRPr="00C41B23">
        <w:rPr>
          <w:sz w:val="22"/>
          <w:szCs w:val="22"/>
        </w:rPr>
        <w:t>Прогнозировать содержание текста по заголовку, ключевым словам, зачину или концовке.</w:t>
      </w:r>
    </w:p>
    <w:p w:rsidR="007D2ABC" w:rsidRPr="00C41B23" w:rsidRDefault="007D2ABC" w:rsidP="007D2ABC">
      <w:pPr>
        <w:pStyle w:val="afb"/>
        <w:rPr>
          <w:sz w:val="22"/>
          <w:szCs w:val="22"/>
        </w:rPr>
      </w:pPr>
      <w:r w:rsidRPr="00C41B23">
        <w:rPr>
          <w:sz w:val="22"/>
          <w:szCs w:val="22"/>
        </w:rPr>
        <w:t>Выявлять отличительные признаки текстов разных жанров.</w:t>
      </w:r>
    </w:p>
    <w:p w:rsidR="007D2ABC" w:rsidRPr="00C41B23" w:rsidRDefault="007D2ABC" w:rsidP="007D2ABC">
      <w:pPr>
        <w:pStyle w:val="afb"/>
        <w:rPr>
          <w:sz w:val="22"/>
          <w:szCs w:val="22"/>
        </w:rPr>
      </w:pPr>
      <w:r w:rsidRPr="00C41B23">
        <w:rPr>
          <w:sz w:val="22"/>
          <w:szCs w:val="22"/>
        </w:rPr>
        <w:lastRenderedPageBreak/>
        <w:t>Создавать высказывание на основе текста: выражать свое отношение к прочитанному или прослушанному в устной и письменной форме.</w:t>
      </w:r>
    </w:p>
    <w:p w:rsidR="007D2ABC" w:rsidRPr="00C41B23" w:rsidRDefault="007D2ABC" w:rsidP="007D2ABC">
      <w:pPr>
        <w:pStyle w:val="afb"/>
        <w:rPr>
          <w:sz w:val="22"/>
          <w:szCs w:val="22"/>
        </w:rPr>
      </w:pPr>
      <w:r w:rsidRPr="00C41B23">
        <w:rPr>
          <w:sz w:val="22"/>
          <w:szCs w:val="22"/>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7D2ABC" w:rsidRPr="00C41B23" w:rsidRDefault="007D2ABC" w:rsidP="007D2ABC">
      <w:pPr>
        <w:pStyle w:val="afb"/>
        <w:rPr>
          <w:sz w:val="22"/>
          <w:szCs w:val="22"/>
        </w:rPr>
      </w:pPr>
      <w:r w:rsidRPr="00C41B23">
        <w:rPr>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D2ABC" w:rsidRPr="00C41B23" w:rsidRDefault="007D2ABC" w:rsidP="007D2ABC">
      <w:pPr>
        <w:pStyle w:val="afb"/>
        <w:rPr>
          <w:sz w:val="22"/>
          <w:szCs w:val="22"/>
        </w:rPr>
      </w:pPr>
      <w:r w:rsidRPr="00C41B23">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D2ABC" w:rsidRPr="00C41B23" w:rsidRDefault="007D2ABC" w:rsidP="007D2ABC">
      <w:pPr>
        <w:pStyle w:val="afb"/>
        <w:rPr>
          <w:sz w:val="22"/>
          <w:szCs w:val="22"/>
        </w:rPr>
      </w:pPr>
      <w:r w:rsidRPr="00C41B23">
        <w:rPr>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7D2ABC" w:rsidRPr="00C41B23" w:rsidRDefault="007D2ABC" w:rsidP="007D2ABC">
      <w:pPr>
        <w:pStyle w:val="afb"/>
        <w:rPr>
          <w:sz w:val="22"/>
          <w:szCs w:val="22"/>
        </w:rPr>
      </w:pPr>
      <w:r w:rsidRPr="00C41B23">
        <w:rPr>
          <w:sz w:val="22"/>
          <w:szCs w:val="22"/>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D2ABC" w:rsidRPr="00C41B23" w:rsidRDefault="007D2ABC" w:rsidP="007D2ABC">
      <w:pPr>
        <w:pStyle w:val="afb"/>
        <w:rPr>
          <w:sz w:val="22"/>
          <w:szCs w:val="22"/>
        </w:rPr>
      </w:pPr>
      <w:r w:rsidRPr="00C41B23">
        <w:rPr>
          <w:sz w:val="22"/>
          <w:szCs w:val="22"/>
        </w:rPr>
        <w:t>Функциональные разновидности языка.</w:t>
      </w:r>
    </w:p>
    <w:p w:rsidR="007D2ABC" w:rsidRPr="00C41B23" w:rsidRDefault="007D2ABC" w:rsidP="007D2ABC">
      <w:pPr>
        <w:pStyle w:val="afb"/>
        <w:rPr>
          <w:sz w:val="22"/>
          <w:szCs w:val="22"/>
        </w:rPr>
      </w:pPr>
      <w:r w:rsidRPr="00C41B23">
        <w:rPr>
          <w:sz w:val="22"/>
          <w:szCs w:val="22"/>
        </w:rPr>
        <w:t xml:space="preserve">Характеризовать сферу употребления, функции, типичные ситуации речевого общения, задачи речи, языковые средства, </w:t>
      </w:r>
      <w:r w:rsidRPr="00C41B23">
        <w:rPr>
          <w:sz w:val="22"/>
          <w:szCs w:val="22"/>
        </w:rPr>
        <w:lastRenderedPageBreak/>
        <w:t>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D2ABC" w:rsidRPr="00C41B23" w:rsidRDefault="007D2ABC" w:rsidP="007D2ABC">
      <w:pPr>
        <w:pStyle w:val="afb"/>
        <w:rPr>
          <w:sz w:val="22"/>
          <w:szCs w:val="22"/>
        </w:rPr>
      </w:pPr>
      <w:r w:rsidRPr="00C41B23">
        <w:rPr>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D2ABC" w:rsidRPr="00C41B23" w:rsidRDefault="007D2ABC" w:rsidP="007D2ABC">
      <w:pPr>
        <w:pStyle w:val="afb"/>
        <w:rPr>
          <w:sz w:val="22"/>
          <w:szCs w:val="22"/>
        </w:rPr>
      </w:pPr>
      <w:r w:rsidRPr="00C41B23">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D2ABC" w:rsidRPr="00C41B23" w:rsidRDefault="007D2ABC" w:rsidP="007D2ABC">
      <w:pPr>
        <w:pStyle w:val="afb"/>
        <w:rPr>
          <w:sz w:val="22"/>
          <w:szCs w:val="22"/>
        </w:rPr>
      </w:pPr>
      <w:r w:rsidRPr="00C41B23">
        <w:rPr>
          <w:sz w:val="22"/>
          <w:szCs w:val="22"/>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D2ABC" w:rsidRPr="00C41B23" w:rsidRDefault="007D2ABC" w:rsidP="007D2ABC">
      <w:pPr>
        <w:pStyle w:val="afb"/>
        <w:rPr>
          <w:sz w:val="22"/>
          <w:szCs w:val="22"/>
        </w:rPr>
      </w:pPr>
      <w:r w:rsidRPr="00C41B23">
        <w:rPr>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D2ABC" w:rsidRPr="00C41B23" w:rsidRDefault="007D2ABC" w:rsidP="007D2ABC">
      <w:pPr>
        <w:pStyle w:val="afb"/>
        <w:rPr>
          <w:sz w:val="22"/>
          <w:szCs w:val="22"/>
        </w:rPr>
      </w:pPr>
      <w:r w:rsidRPr="00C41B23">
        <w:rPr>
          <w:sz w:val="22"/>
          <w:szCs w:val="22"/>
        </w:rPr>
        <w:t>Сложносочиненное предложение.</w:t>
      </w:r>
    </w:p>
    <w:p w:rsidR="007D2ABC" w:rsidRPr="00C41B23" w:rsidRDefault="007D2ABC" w:rsidP="007D2ABC">
      <w:pPr>
        <w:pStyle w:val="afb"/>
        <w:rPr>
          <w:sz w:val="22"/>
          <w:szCs w:val="22"/>
        </w:rPr>
      </w:pPr>
      <w:r w:rsidRPr="00C41B23">
        <w:rPr>
          <w:sz w:val="22"/>
          <w:szCs w:val="22"/>
        </w:rPr>
        <w:t>Выявлять основные средства синтаксической связи между частями сложного предложения.</w:t>
      </w:r>
    </w:p>
    <w:p w:rsidR="007D2ABC" w:rsidRPr="00C41B23" w:rsidRDefault="007D2ABC" w:rsidP="007D2ABC">
      <w:pPr>
        <w:pStyle w:val="afb"/>
        <w:rPr>
          <w:sz w:val="22"/>
          <w:szCs w:val="22"/>
        </w:rPr>
      </w:pPr>
      <w:r w:rsidRPr="00C41B23">
        <w:rPr>
          <w:sz w:val="22"/>
          <w:szCs w:val="22"/>
        </w:rPr>
        <w:t>Распознавать сложные предложения с разными видами связи, бессоюзные и союзные предложения (сложносочиненные и сложноподчиненные).</w:t>
      </w:r>
    </w:p>
    <w:p w:rsidR="007D2ABC" w:rsidRPr="00C41B23" w:rsidRDefault="007D2ABC" w:rsidP="007D2ABC">
      <w:pPr>
        <w:pStyle w:val="afb"/>
        <w:rPr>
          <w:sz w:val="22"/>
          <w:szCs w:val="22"/>
        </w:rPr>
      </w:pPr>
      <w:r w:rsidRPr="00C41B23">
        <w:rPr>
          <w:sz w:val="22"/>
          <w:szCs w:val="22"/>
        </w:rPr>
        <w:lastRenderedPageBreak/>
        <w:t>Характеризовать сложносочиненное предложение, его строение, смысловое, структурное и интонационное единство частей сложного предложения.</w:t>
      </w:r>
    </w:p>
    <w:p w:rsidR="007D2ABC" w:rsidRPr="00C41B23" w:rsidRDefault="007D2ABC" w:rsidP="007D2ABC">
      <w:pPr>
        <w:pStyle w:val="afb"/>
        <w:rPr>
          <w:sz w:val="22"/>
          <w:szCs w:val="22"/>
        </w:rPr>
      </w:pPr>
      <w:r w:rsidRPr="00C41B23">
        <w:rPr>
          <w:sz w:val="22"/>
          <w:szCs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D2ABC" w:rsidRPr="00C41B23" w:rsidRDefault="007D2ABC" w:rsidP="007D2ABC">
      <w:pPr>
        <w:pStyle w:val="afb"/>
        <w:rPr>
          <w:sz w:val="22"/>
          <w:szCs w:val="22"/>
        </w:rPr>
      </w:pPr>
      <w:r w:rsidRPr="00C41B23">
        <w:rPr>
          <w:sz w:val="22"/>
          <w:szCs w:val="22"/>
        </w:rPr>
        <w:t>Понимать особенности употребления сложносочиненных предложений в речи.</w:t>
      </w:r>
    </w:p>
    <w:p w:rsidR="007D2ABC" w:rsidRPr="00C41B23" w:rsidRDefault="007D2ABC" w:rsidP="007D2ABC">
      <w:pPr>
        <w:pStyle w:val="afb"/>
        <w:rPr>
          <w:sz w:val="22"/>
          <w:szCs w:val="22"/>
        </w:rPr>
      </w:pPr>
      <w:r w:rsidRPr="00C41B23">
        <w:rPr>
          <w:sz w:val="22"/>
          <w:szCs w:val="22"/>
        </w:rPr>
        <w:t>Понимать основные нормы построения сложносочиненного предложения.</w:t>
      </w:r>
    </w:p>
    <w:p w:rsidR="007D2ABC" w:rsidRPr="00C41B23" w:rsidRDefault="007D2ABC" w:rsidP="007D2ABC">
      <w:pPr>
        <w:pStyle w:val="afb"/>
        <w:rPr>
          <w:sz w:val="22"/>
          <w:szCs w:val="22"/>
        </w:rPr>
      </w:pPr>
      <w:r w:rsidRPr="00C41B23">
        <w:rPr>
          <w:sz w:val="22"/>
          <w:szCs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сложносочиненных предложений.</w:t>
      </w:r>
    </w:p>
    <w:p w:rsidR="007D2ABC" w:rsidRPr="00C41B23" w:rsidRDefault="007D2ABC" w:rsidP="007D2ABC">
      <w:pPr>
        <w:pStyle w:val="afb"/>
        <w:rPr>
          <w:sz w:val="22"/>
          <w:szCs w:val="22"/>
        </w:rPr>
      </w:pPr>
      <w:r w:rsidRPr="00C41B23">
        <w:rPr>
          <w:sz w:val="22"/>
          <w:szCs w:val="22"/>
        </w:rPr>
        <w:t>Применять нормы постановки знаков препинания в сложносочиненных предложениях.</w:t>
      </w:r>
    </w:p>
    <w:p w:rsidR="007D2ABC" w:rsidRPr="00C41B23" w:rsidRDefault="007D2ABC" w:rsidP="007D2ABC">
      <w:pPr>
        <w:pStyle w:val="afb"/>
        <w:rPr>
          <w:sz w:val="22"/>
          <w:szCs w:val="22"/>
        </w:rPr>
      </w:pPr>
      <w:r w:rsidRPr="00C41B23">
        <w:rPr>
          <w:sz w:val="22"/>
          <w:szCs w:val="22"/>
        </w:rPr>
        <w:t>Сложноподчиненное предложение.</w:t>
      </w:r>
    </w:p>
    <w:p w:rsidR="007D2ABC" w:rsidRPr="00C41B23" w:rsidRDefault="007D2ABC" w:rsidP="007D2ABC">
      <w:pPr>
        <w:pStyle w:val="afb"/>
        <w:rPr>
          <w:sz w:val="22"/>
          <w:szCs w:val="22"/>
        </w:rPr>
      </w:pPr>
      <w:r w:rsidRPr="00C41B23">
        <w:rPr>
          <w:sz w:val="22"/>
          <w:szCs w:val="22"/>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D2ABC" w:rsidRPr="00C41B23" w:rsidRDefault="007D2ABC" w:rsidP="007D2ABC">
      <w:pPr>
        <w:pStyle w:val="afb"/>
        <w:rPr>
          <w:sz w:val="22"/>
          <w:szCs w:val="22"/>
        </w:rPr>
      </w:pPr>
      <w:r w:rsidRPr="00C41B23">
        <w:rPr>
          <w:sz w:val="22"/>
          <w:szCs w:val="22"/>
        </w:rPr>
        <w:t>Различать подчинительные союзы и союзные слова.</w:t>
      </w:r>
    </w:p>
    <w:p w:rsidR="007D2ABC" w:rsidRPr="00C41B23" w:rsidRDefault="007D2ABC" w:rsidP="007D2ABC">
      <w:pPr>
        <w:pStyle w:val="afb"/>
        <w:rPr>
          <w:sz w:val="22"/>
          <w:szCs w:val="22"/>
        </w:rPr>
      </w:pPr>
      <w:r w:rsidRPr="00C41B23">
        <w:rPr>
          <w:sz w:val="22"/>
          <w:szCs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D2ABC" w:rsidRPr="00C41B23" w:rsidRDefault="007D2ABC" w:rsidP="007D2ABC">
      <w:pPr>
        <w:pStyle w:val="afb"/>
        <w:rPr>
          <w:sz w:val="22"/>
          <w:szCs w:val="22"/>
        </w:rPr>
      </w:pPr>
      <w:r w:rsidRPr="00C41B23">
        <w:rPr>
          <w:sz w:val="22"/>
          <w:szCs w:val="22"/>
        </w:rPr>
        <w:lastRenderedPageBreak/>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D2ABC" w:rsidRPr="00C41B23" w:rsidRDefault="007D2ABC" w:rsidP="007D2ABC">
      <w:pPr>
        <w:pStyle w:val="afb"/>
        <w:rPr>
          <w:sz w:val="22"/>
          <w:szCs w:val="22"/>
        </w:rPr>
      </w:pPr>
      <w:r w:rsidRPr="00C41B23">
        <w:rPr>
          <w:sz w:val="22"/>
          <w:szCs w:val="22"/>
        </w:rPr>
        <w:t>Выявлять однородное, неоднородное и последовательное подчинение придаточных частей.</w:t>
      </w:r>
    </w:p>
    <w:p w:rsidR="007D2ABC" w:rsidRPr="00C41B23" w:rsidRDefault="007D2ABC" w:rsidP="007D2ABC">
      <w:pPr>
        <w:pStyle w:val="afb"/>
        <w:rPr>
          <w:sz w:val="22"/>
          <w:szCs w:val="22"/>
        </w:rPr>
      </w:pPr>
      <w:r w:rsidRPr="00C41B23">
        <w:rPr>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D2ABC" w:rsidRPr="00C41B23" w:rsidRDefault="007D2ABC" w:rsidP="007D2ABC">
      <w:pPr>
        <w:pStyle w:val="afb"/>
        <w:rPr>
          <w:sz w:val="22"/>
          <w:szCs w:val="22"/>
        </w:rPr>
      </w:pPr>
      <w:r w:rsidRPr="00C41B23">
        <w:rPr>
          <w:sz w:val="22"/>
          <w:szCs w:val="22"/>
        </w:rPr>
        <w:t>Понимать основные нормы построения сложноподчиненного предложения, особенности употребления сложноподчиненных предложений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сложноподчиненных предложений.</w:t>
      </w:r>
    </w:p>
    <w:p w:rsidR="007D2ABC" w:rsidRPr="00C41B23" w:rsidRDefault="007D2ABC" w:rsidP="007D2ABC">
      <w:pPr>
        <w:pStyle w:val="afb"/>
        <w:rPr>
          <w:sz w:val="22"/>
          <w:szCs w:val="22"/>
        </w:rPr>
      </w:pPr>
      <w:r w:rsidRPr="00C41B23">
        <w:rPr>
          <w:sz w:val="22"/>
          <w:szCs w:val="22"/>
        </w:rPr>
        <w:t>Применять нормы построения сложноподчиненных предложений и постановки знаков препинания в них.</w:t>
      </w:r>
    </w:p>
    <w:p w:rsidR="007D2ABC" w:rsidRPr="00C41B23" w:rsidRDefault="007D2ABC" w:rsidP="007D2ABC">
      <w:pPr>
        <w:pStyle w:val="afb"/>
        <w:rPr>
          <w:sz w:val="22"/>
          <w:szCs w:val="22"/>
        </w:rPr>
      </w:pPr>
      <w:r w:rsidRPr="00C41B23">
        <w:rPr>
          <w:sz w:val="22"/>
          <w:szCs w:val="22"/>
        </w:rPr>
        <w:t>Бессоюзное сложное предложение.</w:t>
      </w:r>
    </w:p>
    <w:p w:rsidR="007D2ABC" w:rsidRPr="00C41B23" w:rsidRDefault="007D2ABC" w:rsidP="007D2ABC">
      <w:pPr>
        <w:pStyle w:val="afb"/>
        <w:rPr>
          <w:sz w:val="22"/>
          <w:szCs w:val="22"/>
        </w:rPr>
      </w:pPr>
      <w:r w:rsidRPr="00C41B23">
        <w:rPr>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D2ABC" w:rsidRPr="00C41B23" w:rsidRDefault="007D2ABC" w:rsidP="007D2ABC">
      <w:pPr>
        <w:pStyle w:val="afb"/>
        <w:rPr>
          <w:sz w:val="22"/>
          <w:szCs w:val="22"/>
        </w:rPr>
      </w:pPr>
      <w:r w:rsidRPr="00C41B23">
        <w:rPr>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бессоюзных сложных предложений.</w:t>
      </w:r>
    </w:p>
    <w:p w:rsidR="007D2ABC" w:rsidRPr="00C41B23" w:rsidRDefault="007D2ABC" w:rsidP="007D2ABC">
      <w:pPr>
        <w:pStyle w:val="afb"/>
        <w:rPr>
          <w:sz w:val="22"/>
          <w:szCs w:val="22"/>
        </w:rPr>
      </w:pPr>
      <w:r w:rsidRPr="00C41B23">
        <w:rPr>
          <w:sz w:val="22"/>
          <w:szCs w:val="22"/>
        </w:rPr>
        <w:t xml:space="preserve">Выявлять грамматическую синонимию бессоюзных сложных предложений и союзных сложных предложений, использовать </w:t>
      </w:r>
      <w:r w:rsidRPr="00C41B23">
        <w:rPr>
          <w:sz w:val="22"/>
          <w:szCs w:val="22"/>
        </w:rPr>
        <w:lastRenderedPageBreak/>
        <w:t>соответствующие конструкции в речи, применять нормы постановки знаков препинания в бессоюзных сложных предложениях.</w:t>
      </w:r>
    </w:p>
    <w:p w:rsidR="007D2ABC" w:rsidRPr="00C41B23" w:rsidRDefault="007D2ABC" w:rsidP="007D2ABC">
      <w:pPr>
        <w:pStyle w:val="afb"/>
        <w:rPr>
          <w:sz w:val="22"/>
          <w:szCs w:val="22"/>
        </w:rPr>
      </w:pPr>
      <w:r w:rsidRPr="00C41B23">
        <w:rPr>
          <w:sz w:val="22"/>
          <w:szCs w:val="22"/>
        </w:rPr>
        <w:t>Сложные предложения с разными видами союзной и бессоюзной связи.</w:t>
      </w:r>
    </w:p>
    <w:p w:rsidR="007D2ABC" w:rsidRPr="00C41B23" w:rsidRDefault="007D2ABC" w:rsidP="007D2ABC">
      <w:pPr>
        <w:pStyle w:val="afb"/>
        <w:rPr>
          <w:sz w:val="22"/>
          <w:szCs w:val="22"/>
        </w:rPr>
      </w:pPr>
      <w:r w:rsidRPr="00C41B23">
        <w:rPr>
          <w:sz w:val="22"/>
          <w:szCs w:val="22"/>
        </w:rPr>
        <w:t>Распознавать типы сложных предложений с разными видами связи.</w:t>
      </w:r>
    </w:p>
    <w:p w:rsidR="007D2ABC" w:rsidRPr="00C41B23" w:rsidRDefault="007D2ABC" w:rsidP="007D2ABC">
      <w:pPr>
        <w:pStyle w:val="afb"/>
        <w:rPr>
          <w:sz w:val="22"/>
          <w:szCs w:val="22"/>
        </w:rPr>
      </w:pPr>
      <w:r w:rsidRPr="00C41B23">
        <w:rPr>
          <w:sz w:val="22"/>
          <w:szCs w:val="22"/>
        </w:rPr>
        <w:t>Понимать основные нормы построения сложных предложений с разными видами связи.</w:t>
      </w:r>
    </w:p>
    <w:p w:rsidR="007D2ABC" w:rsidRPr="00C41B23" w:rsidRDefault="007D2ABC" w:rsidP="007D2ABC">
      <w:pPr>
        <w:pStyle w:val="afb"/>
        <w:rPr>
          <w:sz w:val="22"/>
          <w:szCs w:val="22"/>
        </w:rPr>
      </w:pPr>
      <w:r w:rsidRPr="00C41B23">
        <w:rPr>
          <w:sz w:val="22"/>
          <w:szCs w:val="22"/>
        </w:rPr>
        <w:t>Употреблять сложные предложения с разными видами связи в речи.</w:t>
      </w:r>
    </w:p>
    <w:p w:rsidR="007D2ABC" w:rsidRPr="00C41B23" w:rsidRDefault="007D2ABC" w:rsidP="007D2ABC">
      <w:pPr>
        <w:pStyle w:val="afb"/>
        <w:rPr>
          <w:sz w:val="22"/>
          <w:szCs w:val="22"/>
        </w:rPr>
      </w:pPr>
      <w:r w:rsidRPr="00C41B23">
        <w:rPr>
          <w:sz w:val="22"/>
          <w:szCs w:val="22"/>
        </w:rPr>
        <w:t>Проводить синтаксический и пунктуационный анализ сложных предложений с разными видами связи.</w:t>
      </w:r>
    </w:p>
    <w:p w:rsidR="007D2ABC" w:rsidRPr="00C41B23" w:rsidRDefault="007D2ABC" w:rsidP="007D2ABC">
      <w:pPr>
        <w:pStyle w:val="afb"/>
        <w:rPr>
          <w:sz w:val="22"/>
          <w:szCs w:val="22"/>
        </w:rPr>
      </w:pPr>
      <w:r w:rsidRPr="00C41B23">
        <w:rPr>
          <w:sz w:val="22"/>
          <w:szCs w:val="22"/>
        </w:rPr>
        <w:t>Применять правила постановки знаков препинания в сложных предложениях с разными видами связи.</w:t>
      </w:r>
    </w:p>
    <w:p w:rsidR="007D2ABC" w:rsidRPr="00C41B23" w:rsidRDefault="007D2ABC" w:rsidP="007D2ABC">
      <w:pPr>
        <w:pStyle w:val="afb"/>
        <w:rPr>
          <w:sz w:val="22"/>
          <w:szCs w:val="22"/>
        </w:rPr>
      </w:pPr>
      <w:r w:rsidRPr="00C41B23">
        <w:rPr>
          <w:sz w:val="22"/>
          <w:szCs w:val="22"/>
        </w:rPr>
        <w:t>Прямая и косвенная речь.</w:t>
      </w:r>
    </w:p>
    <w:p w:rsidR="007D2ABC" w:rsidRPr="00C41B23" w:rsidRDefault="007D2ABC" w:rsidP="007D2ABC">
      <w:pPr>
        <w:pStyle w:val="afb"/>
        <w:rPr>
          <w:sz w:val="22"/>
          <w:szCs w:val="22"/>
        </w:rPr>
      </w:pPr>
      <w:r w:rsidRPr="00C41B23">
        <w:rPr>
          <w:sz w:val="22"/>
          <w:szCs w:val="22"/>
        </w:rPr>
        <w:t>Распознавать прямую и косвенную речь; выявлять синонимию предложений с прямой и косвенной речью.</w:t>
      </w:r>
    </w:p>
    <w:p w:rsidR="007D2ABC" w:rsidRPr="00C41B23" w:rsidRDefault="007D2ABC" w:rsidP="007D2ABC">
      <w:pPr>
        <w:pStyle w:val="afb"/>
        <w:rPr>
          <w:sz w:val="22"/>
          <w:szCs w:val="22"/>
        </w:rPr>
      </w:pPr>
      <w:r w:rsidRPr="00C41B23">
        <w:rPr>
          <w:sz w:val="22"/>
          <w:szCs w:val="22"/>
        </w:rPr>
        <w:t>Уметь цитировать и применять разные способы включения цитат в высказывание.</w:t>
      </w:r>
    </w:p>
    <w:p w:rsidR="007D2ABC" w:rsidRPr="00C41B23" w:rsidRDefault="007D2ABC" w:rsidP="007D2ABC">
      <w:pPr>
        <w:pStyle w:val="afb"/>
        <w:rPr>
          <w:sz w:val="22"/>
          <w:szCs w:val="22"/>
        </w:rPr>
      </w:pPr>
      <w:r w:rsidRPr="00C41B23">
        <w:rPr>
          <w:sz w:val="22"/>
          <w:szCs w:val="22"/>
        </w:rPr>
        <w:t>Применять правила построения предложений с прямой и косвенной речью, при цитировании.</w:t>
      </w:r>
    </w:p>
    <w:p w:rsidR="00AE1E5E" w:rsidRPr="00C41B23" w:rsidRDefault="00AE1E5E" w:rsidP="00AE1E5E">
      <w:pPr>
        <w:ind w:firstLine="567"/>
      </w:pPr>
    </w:p>
    <w:p w:rsidR="00285B57" w:rsidRPr="00C41B23" w:rsidRDefault="00AE1E5E" w:rsidP="00285B57">
      <w:pPr>
        <w:pStyle w:val="afb"/>
        <w:rPr>
          <w:sz w:val="22"/>
          <w:szCs w:val="22"/>
        </w:rPr>
      </w:pPr>
      <w:r w:rsidRPr="00C41B23">
        <w:rPr>
          <w:b/>
          <w:sz w:val="22"/>
          <w:szCs w:val="22"/>
        </w:rPr>
        <w:t xml:space="preserve">2.1.2 </w:t>
      </w:r>
      <w:r w:rsidR="00285B57" w:rsidRPr="00C41B23">
        <w:rPr>
          <w:rStyle w:val="afd"/>
          <w:sz w:val="22"/>
          <w:szCs w:val="22"/>
        </w:rPr>
        <w:t>Федеральная рабочая программа по учебному предмету "Литература".</w:t>
      </w:r>
    </w:p>
    <w:p w:rsidR="00285B57" w:rsidRPr="00C41B23" w:rsidRDefault="00285B57" w:rsidP="00285B57">
      <w:pPr>
        <w:pStyle w:val="afb"/>
        <w:rPr>
          <w:sz w:val="22"/>
          <w:szCs w:val="22"/>
        </w:rPr>
      </w:pPr>
      <w:r w:rsidRPr="00C41B23">
        <w:rPr>
          <w:sz w:val="22"/>
          <w:szCs w:val="22"/>
        </w:rPr>
        <w:t xml:space="preserve">Федеральная рабочая программа по учебному предмету "Литература" (предметная область "Русский язык и </w:t>
      </w:r>
      <w:r w:rsidRPr="00C41B23">
        <w:rPr>
          <w:sz w:val="22"/>
          <w:szCs w:val="22"/>
        </w:rPr>
        <w:lastRenderedPageBreak/>
        <w:t>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85B57" w:rsidRPr="00C41B23" w:rsidRDefault="00285B57" w:rsidP="00285B57">
      <w:pPr>
        <w:pStyle w:val="afb"/>
        <w:rPr>
          <w:sz w:val="22"/>
          <w:szCs w:val="22"/>
        </w:rPr>
      </w:pPr>
      <w:r w:rsidRPr="00C41B23">
        <w:rPr>
          <w:rStyle w:val="afd"/>
          <w:sz w:val="22"/>
          <w:szCs w:val="22"/>
        </w:rPr>
        <w:t>Пояснительная записка.</w:t>
      </w:r>
    </w:p>
    <w:p w:rsidR="00285B57" w:rsidRPr="00C41B23" w:rsidRDefault="00285B57" w:rsidP="00285B57">
      <w:pPr>
        <w:pStyle w:val="afb"/>
        <w:rPr>
          <w:sz w:val="22"/>
          <w:szCs w:val="22"/>
        </w:rPr>
      </w:pPr>
      <w:r w:rsidRPr="00C41B23">
        <w:rPr>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85B57" w:rsidRPr="00C41B23" w:rsidRDefault="00285B57" w:rsidP="00285B57">
      <w:pPr>
        <w:pStyle w:val="afb"/>
        <w:rPr>
          <w:sz w:val="22"/>
          <w:szCs w:val="22"/>
        </w:rPr>
      </w:pPr>
      <w:r w:rsidRPr="00C41B23">
        <w:rPr>
          <w:sz w:val="22"/>
          <w:szCs w:val="22"/>
        </w:rPr>
        <w:t>Программа по литературе позволит учителю:</w:t>
      </w:r>
    </w:p>
    <w:p w:rsidR="00285B57" w:rsidRPr="00C41B23" w:rsidRDefault="00285B57" w:rsidP="00285B57">
      <w:pPr>
        <w:pStyle w:val="afb"/>
        <w:rPr>
          <w:sz w:val="22"/>
          <w:szCs w:val="22"/>
        </w:rPr>
      </w:pPr>
      <w:r w:rsidRPr="00C41B23">
        <w:rPr>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85B57" w:rsidRPr="00C41B23" w:rsidRDefault="00285B57" w:rsidP="00285B57">
      <w:pPr>
        <w:pStyle w:val="afb"/>
        <w:rPr>
          <w:sz w:val="22"/>
          <w:szCs w:val="22"/>
        </w:rPr>
      </w:pPr>
      <w:r w:rsidRPr="00C41B23">
        <w:rPr>
          <w:sz w:val="22"/>
          <w:szCs w:val="22"/>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285B57" w:rsidRPr="00C41B23" w:rsidRDefault="00285B57" w:rsidP="00285B57">
      <w:pPr>
        <w:pStyle w:val="afb"/>
        <w:rPr>
          <w:sz w:val="22"/>
          <w:szCs w:val="22"/>
        </w:rPr>
      </w:pPr>
      <w:r w:rsidRPr="00C41B23">
        <w:rPr>
          <w:sz w:val="22"/>
          <w:szCs w:val="22"/>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85B57" w:rsidRPr="00C41B23" w:rsidRDefault="00285B57" w:rsidP="00285B57">
      <w:pPr>
        <w:pStyle w:val="afb"/>
        <w:rPr>
          <w:sz w:val="22"/>
          <w:szCs w:val="22"/>
        </w:rPr>
      </w:pPr>
      <w:r w:rsidRPr="00C41B23">
        <w:rPr>
          <w:sz w:val="22"/>
          <w:szCs w:val="22"/>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w:t>
      </w:r>
      <w:r w:rsidRPr="00C41B23">
        <w:rPr>
          <w:sz w:val="22"/>
          <w:szCs w:val="22"/>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85B57" w:rsidRPr="00C41B23" w:rsidRDefault="00285B57" w:rsidP="00285B57">
      <w:pPr>
        <w:pStyle w:val="afb"/>
        <w:rPr>
          <w:sz w:val="22"/>
          <w:szCs w:val="22"/>
        </w:rPr>
      </w:pPr>
      <w:r w:rsidRPr="00C41B23">
        <w:rPr>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85B57" w:rsidRPr="00C41B23" w:rsidRDefault="00285B57" w:rsidP="00285B57">
      <w:pPr>
        <w:pStyle w:val="afb"/>
        <w:rPr>
          <w:sz w:val="22"/>
          <w:szCs w:val="22"/>
        </w:rPr>
      </w:pPr>
      <w:r w:rsidRPr="00C41B23">
        <w:rPr>
          <w:sz w:val="22"/>
          <w:szCs w:val="22"/>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85B57" w:rsidRPr="00C41B23" w:rsidRDefault="00285B57" w:rsidP="00285B57">
      <w:pPr>
        <w:pStyle w:val="afb"/>
        <w:rPr>
          <w:sz w:val="22"/>
          <w:szCs w:val="22"/>
        </w:rPr>
      </w:pPr>
      <w:r w:rsidRPr="00C41B23">
        <w:rPr>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85B57" w:rsidRPr="00C41B23" w:rsidRDefault="00285B57" w:rsidP="00285B57">
      <w:pPr>
        <w:pStyle w:val="afb"/>
        <w:rPr>
          <w:sz w:val="22"/>
          <w:szCs w:val="22"/>
        </w:rPr>
      </w:pPr>
      <w:r w:rsidRPr="00C41B23">
        <w:rPr>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85B57" w:rsidRPr="00C41B23" w:rsidRDefault="00285B57" w:rsidP="00285B57">
      <w:pPr>
        <w:pStyle w:val="afb"/>
        <w:rPr>
          <w:sz w:val="22"/>
          <w:szCs w:val="22"/>
        </w:rPr>
      </w:pPr>
      <w:r w:rsidRPr="00C41B23">
        <w:rPr>
          <w:sz w:val="22"/>
          <w:szCs w:val="22"/>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w:t>
      </w:r>
      <w:r w:rsidRPr="00C41B23">
        <w:rPr>
          <w:sz w:val="22"/>
          <w:szCs w:val="22"/>
        </w:rPr>
        <w:lastRenderedPageBreak/>
        <w:t>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285B57" w:rsidRPr="00C41B23" w:rsidRDefault="00285B57" w:rsidP="00285B57">
      <w:pPr>
        <w:pStyle w:val="afb"/>
        <w:rPr>
          <w:sz w:val="22"/>
          <w:szCs w:val="22"/>
        </w:rPr>
      </w:pPr>
      <w:r w:rsidRPr="00C41B23">
        <w:rPr>
          <w:sz w:val="22"/>
          <w:szCs w:val="22"/>
        </w:rPr>
        <w:t>Достижение целей изучения литературы возможно при решении учебных задач, которые постепенно усложняются от 5 к 9 классу.</w:t>
      </w:r>
    </w:p>
    <w:p w:rsidR="00285B57" w:rsidRPr="00C41B23" w:rsidRDefault="00285B57" w:rsidP="00285B57">
      <w:pPr>
        <w:pStyle w:val="afb"/>
        <w:rPr>
          <w:sz w:val="22"/>
          <w:szCs w:val="22"/>
        </w:rPr>
      </w:pPr>
      <w:r w:rsidRPr="00C41B23">
        <w:rPr>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85B57" w:rsidRPr="00C41B23" w:rsidRDefault="00285B57" w:rsidP="00285B57">
      <w:pPr>
        <w:pStyle w:val="afb"/>
        <w:rPr>
          <w:sz w:val="22"/>
          <w:szCs w:val="22"/>
        </w:rPr>
      </w:pPr>
      <w:r w:rsidRPr="00C41B23">
        <w:rPr>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85B57" w:rsidRPr="00C41B23" w:rsidRDefault="00285B57" w:rsidP="00285B57">
      <w:pPr>
        <w:pStyle w:val="afb"/>
        <w:rPr>
          <w:sz w:val="22"/>
          <w:szCs w:val="22"/>
        </w:rPr>
      </w:pPr>
      <w:r w:rsidRPr="00C41B23">
        <w:rPr>
          <w:sz w:val="22"/>
          <w:szCs w:val="22"/>
        </w:rPr>
        <w:t xml:space="preserve">Задачи, связанные с воспитанием квалифицированного читателя, обладающего эстетическим вкусом, с формированием </w:t>
      </w:r>
      <w:r w:rsidRPr="00C41B23">
        <w:rPr>
          <w:sz w:val="22"/>
          <w:szCs w:val="22"/>
        </w:rPr>
        <w:lastRenderedPageBreak/>
        <w:t>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85B57" w:rsidRPr="00C41B23" w:rsidRDefault="00285B57" w:rsidP="00285B57">
      <w:pPr>
        <w:pStyle w:val="afb"/>
        <w:rPr>
          <w:sz w:val="22"/>
          <w:szCs w:val="22"/>
        </w:rPr>
      </w:pPr>
      <w:r w:rsidRPr="00C41B23">
        <w:rPr>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85B57" w:rsidRPr="00C41B23" w:rsidRDefault="00285B57" w:rsidP="00285B57">
      <w:pPr>
        <w:pStyle w:val="afb"/>
        <w:rPr>
          <w:sz w:val="22"/>
          <w:szCs w:val="22"/>
        </w:rPr>
      </w:pPr>
      <w:r w:rsidRPr="00C41B23">
        <w:rPr>
          <w:sz w:val="22"/>
          <w:szCs w:val="22"/>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85B57" w:rsidRPr="00C41B23" w:rsidRDefault="00285B57" w:rsidP="00285B57">
      <w:pPr>
        <w:pStyle w:val="afb"/>
        <w:rPr>
          <w:sz w:val="22"/>
          <w:szCs w:val="22"/>
        </w:rPr>
      </w:pPr>
      <w:r w:rsidRPr="00C41B23">
        <w:rPr>
          <w:rStyle w:val="afd"/>
          <w:sz w:val="22"/>
          <w:szCs w:val="22"/>
        </w:rPr>
        <w:lastRenderedPageBreak/>
        <w:t>Содержание обучения в 5 классе.</w:t>
      </w:r>
    </w:p>
    <w:p w:rsidR="00285B57" w:rsidRPr="00C41B23" w:rsidRDefault="00285B57" w:rsidP="00285B57">
      <w:pPr>
        <w:pStyle w:val="afb"/>
        <w:rPr>
          <w:sz w:val="22"/>
          <w:szCs w:val="22"/>
        </w:rPr>
      </w:pPr>
      <w:r w:rsidRPr="00C41B23">
        <w:rPr>
          <w:sz w:val="22"/>
          <w:szCs w:val="22"/>
        </w:rPr>
        <w:t>Мифология.</w:t>
      </w:r>
    </w:p>
    <w:p w:rsidR="00285B57" w:rsidRPr="00C41B23" w:rsidRDefault="00285B57" w:rsidP="00285B57">
      <w:pPr>
        <w:pStyle w:val="afb"/>
        <w:rPr>
          <w:sz w:val="22"/>
          <w:szCs w:val="22"/>
        </w:rPr>
      </w:pPr>
      <w:r w:rsidRPr="00C41B23">
        <w:rPr>
          <w:sz w:val="22"/>
          <w:szCs w:val="22"/>
        </w:rPr>
        <w:t>Мифы народов России и мира.</w:t>
      </w:r>
    </w:p>
    <w:p w:rsidR="00285B57" w:rsidRPr="00C41B23" w:rsidRDefault="00285B57" w:rsidP="00285B57">
      <w:pPr>
        <w:pStyle w:val="afb"/>
        <w:rPr>
          <w:sz w:val="22"/>
          <w:szCs w:val="22"/>
        </w:rPr>
      </w:pPr>
      <w:r w:rsidRPr="00C41B23">
        <w:rPr>
          <w:sz w:val="22"/>
          <w:szCs w:val="22"/>
        </w:rPr>
        <w:t>Фольклор.</w:t>
      </w:r>
    </w:p>
    <w:p w:rsidR="00285B57" w:rsidRPr="00C41B23" w:rsidRDefault="00285B57" w:rsidP="00285B57">
      <w:pPr>
        <w:pStyle w:val="afb"/>
        <w:rPr>
          <w:sz w:val="22"/>
          <w:szCs w:val="22"/>
        </w:rPr>
      </w:pPr>
      <w:r w:rsidRPr="00C41B23">
        <w:rPr>
          <w:sz w:val="22"/>
          <w:szCs w:val="22"/>
        </w:rPr>
        <w:t>Малые жанры: пословицы, поговорки, загадки. Сказки народов России и народов мира (не менее трех).</w:t>
      </w:r>
    </w:p>
    <w:p w:rsidR="00285B57" w:rsidRPr="00C41B23" w:rsidRDefault="00285B57" w:rsidP="00285B57">
      <w:pPr>
        <w:pStyle w:val="afb"/>
        <w:rPr>
          <w:sz w:val="22"/>
          <w:szCs w:val="22"/>
        </w:rPr>
      </w:pPr>
      <w:r w:rsidRPr="00C41B23">
        <w:rPr>
          <w:sz w:val="22"/>
          <w:szCs w:val="22"/>
        </w:rPr>
        <w:t>Литература первой половины XIX века.</w:t>
      </w:r>
    </w:p>
    <w:p w:rsidR="00285B57" w:rsidRPr="00C41B23" w:rsidRDefault="00285B57" w:rsidP="00285B57">
      <w:pPr>
        <w:pStyle w:val="afb"/>
        <w:rPr>
          <w:sz w:val="22"/>
          <w:szCs w:val="22"/>
        </w:rPr>
      </w:pPr>
      <w:r w:rsidRPr="00C41B23">
        <w:rPr>
          <w:sz w:val="22"/>
          <w:szCs w:val="22"/>
        </w:rPr>
        <w:t>И.А. Крылов. Басни (три по выбору). Например, "Волк на псарне", "Листы и Корни", "Свинья под Дубом", "Квартет", "Осел и Соловей", "Ворона и Лисица".</w:t>
      </w:r>
    </w:p>
    <w:p w:rsidR="00285B57" w:rsidRPr="00C41B23" w:rsidRDefault="00285B57" w:rsidP="00285B57">
      <w:pPr>
        <w:pStyle w:val="afb"/>
        <w:rPr>
          <w:sz w:val="22"/>
          <w:szCs w:val="22"/>
        </w:rPr>
      </w:pPr>
      <w:r w:rsidRPr="00C41B23">
        <w:rPr>
          <w:sz w:val="22"/>
          <w:szCs w:val="22"/>
        </w:rPr>
        <w:t>А.С. Пушкин. Стихотворения (не менее трех). "Зимнее утро", "Зимний вечер", "Няне" и другие, "Сказка о мертвой царевне и о семи богатырях".</w:t>
      </w:r>
    </w:p>
    <w:p w:rsidR="00285B57" w:rsidRPr="00C41B23" w:rsidRDefault="00285B57" w:rsidP="00285B57">
      <w:pPr>
        <w:pStyle w:val="afb"/>
        <w:rPr>
          <w:sz w:val="22"/>
          <w:szCs w:val="22"/>
        </w:rPr>
      </w:pPr>
      <w:r w:rsidRPr="00C41B23">
        <w:rPr>
          <w:sz w:val="22"/>
          <w:szCs w:val="22"/>
        </w:rPr>
        <w:t>М.Ю. Лермонтов. Стихотворение "Бородино".</w:t>
      </w:r>
    </w:p>
    <w:p w:rsidR="00285B57" w:rsidRPr="00C41B23" w:rsidRDefault="00285B57" w:rsidP="00285B57">
      <w:pPr>
        <w:pStyle w:val="afb"/>
        <w:rPr>
          <w:sz w:val="22"/>
          <w:szCs w:val="22"/>
        </w:rPr>
      </w:pPr>
      <w:r w:rsidRPr="00C41B23">
        <w:rPr>
          <w:sz w:val="22"/>
          <w:szCs w:val="22"/>
        </w:rPr>
        <w:t>Н В. Гоголь. Повесть "Ночь перед Рождеством" из сборника.</w:t>
      </w:r>
    </w:p>
    <w:p w:rsidR="00285B57" w:rsidRPr="00C41B23" w:rsidRDefault="00285B57" w:rsidP="00285B57">
      <w:pPr>
        <w:pStyle w:val="afb"/>
        <w:rPr>
          <w:sz w:val="22"/>
          <w:szCs w:val="22"/>
        </w:rPr>
      </w:pPr>
      <w:r w:rsidRPr="00C41B23">
        <w:rPr>
          <w:sz w:val="22"/>
          <w:szCs w:val="22"/>
        </w:rPr>
        <w:t>"Вечера на хуторе близ Диканьки".</w:t>
      </w:r>
    </w:p>
    <w:p w:rsidR="00285B57" w:rsidRPr="00C41B23" w:rsidRDefault="00285B57" w:rsidP="00285B57">
      <w:pPr>
        <w:pStyle w:val="afb"/>
        <w:rPr>
          <w:sz w:val="22"/>
          <w:szCs w:val="22"/>
        </w:rPr>
      </w:pPr>
      <w:r w:rsidRPr="00C41B23">
        <w:rPr>
          <w:sz w:val="22"/>
          <w:szCs w:val="22"/>
        </w:rPr>
        <w:t>Литература второй половины XIX века.</w:t>
      </w:r>
    </w:p>
    <w:p w:rsidR="00285B57" w:rsidRPr="00C41B23" w:rsidRDefault="00285B57" w:rsidP="00285B57">
      <w:pPr>
        <w:pStyle w:val="afb"/>
        <w:rPr>
          <w:sz w:val="22"/>
          <w:szCs w:val="22"/>
        </w:rPr>
      </w:pPr>
      <w:r w:rsidRPr="00C41B23">
        <w:rPr>
          <w:sz w:val="22"/>
          <w:szCs w:val="22"/>
        </w:rPr>
        <w:t>И.С. Тургенев. Рассказ "Муму".</w:t>
      </w:r>
    </w:p>
    <w:p w:rsidR="00285B57" w:rsidRPr="00C41B23" w:rsidRDefault="00285B57" w:rsidP="00285B57">
      <w:pPr>
        <w:pStyle w:val="afb"/>
        <w:rPr>
          <w:sz w:val="22"/>
          <w:szCs w:val="22"/>
        </w:rPr>
      </w:pPr>
      <w:r w:rsidRPr="00C41B23">
        <w:rPr>
          <w:sz w:val="22"/>
          <w:szCs w:val="22"/>
        </w:rPr>
        <w:t>Н.А. Некрасов. Стихотворения (не менее двух). "Крестьянские дети". "Школьник". Поэма "Мороз, Красный нос" (фрагмент).</w:t>
      </w:r>
    </w:p>
    <w:p w:rsidR="00285B57" w:rsidRPr="00C41B23" w:rsidRDefault="00285B57" w:rsidP="00285B57">
      <w:pPr>
        <w:pStyle w:val="afb"/>
        <w:rPr>
          <w:sz w:val="22"/>
          <w:szCs w:val="22"/>
        </w:rPr>
      </w:pPr>
      <w:r w:rsidRPr="00C41B23">
        <w:rPr>
          <w:sz w:val="22"/>
          <w:szCs w:val="22"/>
        </w:rPr>
        <w:t>Л.Н. Толстой. Рассказ "Кавказский пленник".</w:t>
      </w:r>
    </w:p>
    <w:p w:rsidR="00285B57" w:rsidRPr="00C41B23" w:rsidRDefault="00285B57" w:rsidP="00285B57">
      <w:pPr>
        <w:pStyle w:val="afb"/>
        <w:rPr>
          <w:sz w:val="22"/>
          <w:szCs w:val="22"/>
        </w:rPr>
      </w:pPr>
      <w:r w:rsidRPr="00C41B23">
        <w:rPr>
          <w:sz w:val="22"/>
          <w:szCs w:val="22"/>
        </w:rPr>
        <w:t>Литература XIX - XX веков.</w:t>
      </w:r>
    </w:p>
    <w:p w:rsidR="00285B57" w:rsidRPr="00C41B23" w:rsidRDefault="00285B57" w:rsidP="00285B57">
      <w:pPr>
        <w:pStyle w:val="afb"/>
        <w:rPr>
          <w:sz w:val="22"/>
          <w:szCs w:val="22"/>
        </w:rPr>
      </w:pPr>
      <w:r w:rsidRPr="00C41B23">
        <w:rPr>
          <w:sz w:val="22"/>
          <w:szCs w:val="22"/>
        </w:rPr>
        <w:lastRenderedPageBreak/>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285B57" w:rsidRPr="00C41B23" w:rsidRDefault="00285B57" w:rsidP="00285B57">
      <w:pPr>
        <w:pStyle w:val="afb"/>
        <w:rPr>
          <w:sz w:val="22"/>
          <w:szCs w:val="22"/>
        </w:rPr>
      </w:pPr>
      <w:r w:rsidRPr="00C41B23">
        <w:rPr>
          <w:sz w:val="22"/>
          <w:szCs w:val="22"/>
        </w:rPr>
        <w:t>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285B57" w:rsidRPr="00C41B23" w:rsidRDefault="00285B57" w:rsidP="00285B57">
      <w:pPr>
        <w:pStyle w:val="afb"/>
        <w:rPr>
          <w:sz w:val="22"/>
          <w:szCs w:val="22"/>
        </w:rPr>
      </w:pPr>
      <w:r w:rsidRPr="00C41B23">
        <w:rPr>
          <w:sz w:val="22"/>
          <w:szCs w:val="22"/>
        </w:rPr>
        <w:t>Произведения отечественной литературы о природе и животных (не менее двух). Например, А.И. Куприна, М.М. Пришвина, К.Г. Паустовского.</w:t>
      </w:r>
    </w:p>
    <w:p w:rsidR="00285B57" w:rsidRPr="00C41B23" w:rsidRDefault="00285B57" w:rsidP="00285B57">
      <w:pPr>
        <w:pStyle w:val="afb"/>
        <w:rPr>
          <w:sz w:val="22"/>
          <w:szCs w:val="22"/>
        </w:rPr>
      </w:pPr>
      <w:r w:rsidRPr="00C41B23">
        <w:rPr>
          <w:sz w:val="22"/>
          <w:szCs w:val="22"/>
        </w:rPr>
        <w:t>А.П. Платонов. Рассказы (один по выбору). Например, "Корова", "Никита" и другие.</w:t>
      </w:r>
    </w:p>
    <w:p w:rsidR="00285B57" w:rsidRPr="00C41B23" w:rsidRDefault="00285B57" w:rsidP="00285B57">
      <w:pPr>
        <w:pStyle w:val="afb"/>
        <w:rPr>
          <w:sz w:val="22"/>
          <w:szCs w:val="22"/>
        </w:rPr>
      </w:pPr>
      <w:r w:rsidRPr="00C41B23">
        <w:rPr>
          <w:sz w:val="22"/>
          <w:szCs w:val="22"/>
        </w:rPr>
        <w:t>В.П. Астафьев. Рассказ "Васюткино озеро".</w:t>
      </w:r>
    </w:p>
    <w:p w:rsidR="00285B57" w:rsidRPr="00C41B23" w:rsidRDefault="00285B57" w:rsidP="00285B57">
      <w:pPr>
        <w:pStyle w:val="afb"/>
        <w:rPr>
          <w:sz w:val="22"/>
          <w:szCs w:val="22"/>
        </w:rPr>
      </w:pPr>
      <w:r w:rsidRPr="00C41B23">
        <w:rPr>
          <w:sz w:val="22"/>
          <w:szCs w:val="22"/>
        </w:rPr>
        <w:t>Литература XX - XXI веков.</w:t>
      </w:r>
    </w:p>
    <w:p w:rsidR="00285B57" w:rsidRPr="00C41B23" w:rsidRDefault="00285B57" w:rsidP="00285B57">
      <w:pPr>
        <w:pStyle w:val="afb"/>
        <w:rPr>
          <w:sz w:val="22"/>
          <w:szCs w:val="22"/>
        </w:rPr>
      </w:pPr>
      <w:r w:rsidRPr="00C41B23">
        <w:rPr>
          <w:sz w:val="22"/>
          <w:szCs w:val="22"/>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285B57" w:rsidRPr="00C41B23" w:rsidRDefault="00285B57" w:rsidP="00285B57">
      <w:pPr>
        <w:pStyle w:val="afb"/>
        <w:rPr>
          <w:sz w:val="22"/>
          <w:szCs w:val="22"/>
        </w:rPr>
      </w:pPr>
      <w:r w:rsidRPr="00C41B23">
        <w:rPr>
          <w:sz w:val="22"/>
          <w:szCs w:val="22"/>
        </w:rPr>
        <w:t>20.3.5.2.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285B57" w:rsidRPr="00C41B23" w:rsidRDefault="00285B57" w:rsidP="00285B57">
      <w:pPr>
        <w:pStyle w:val="afb"/>
        <w:rPr>
          <w:sz w:val="22"/>
          <w:szCs w:val="22"/>
        </w:rPr>
      </w:pPr>
      <w:r w:rsidRPr="00C41B23">
        <w:rPr>
          <w:sz w:val="22"/>
          <w:szCs w:val="22"/>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85B57" w:rsidRPr="00C41B23" w:rsidRDefault="00285B57" w:rsidP="00285B57">
      <w:pPr>
        <w:pStyle w:val="afb"/>
        <w:rPr>
          <w:sz w:val="22"/>
          <w:szCs w:val="22"/>
        </w:rPr>
      </w:pPr>
      <w:r w:rsidRPr="00C41B23">
        <w:rPr>
          <w:sz w:val="22"/>
          <w:szCs w:val="22"/>
        </w:rPr>
        <w:lastRenderedPageBreak/>
        <w:t>Литература народов Российской Федерации.</w:t>
      </w:r>
    </w:p>
    <w:p w:rsidR="00285B57" w:rsidRPr="00C41B23" w:rsidRDefault="00285B57" w:rsidP="00285B57">
      <w:pPr>
        <w:pStyle w:val="afb"/>
        <w:rPr>
          <w:sz w:val="22"/>
          <w:szCs w:val="22"/>
        </w:rPr>
      </w:pPr>
      <w:r w:rsidRPr="00C41B23">
        <w:rPr>
          <w:sz w:val="22"/>
          <w:szCs w:val="22"/>
        </w:rPr>
        <w:t>Стихотворения (одно по выбору). Например, Р.Г. Гамзатов. "Песня соловья"; М. Карим. "Эту песню мать мне пела".</w:t>
      </w:r>
    </w:p>
    <w:p w:rsidR="00285B57" w:rsidRPr="00C41B23" w:rsidRDefault="00285B57" w:rsidP="00285B57">
      <w:pPr>
        <w:pStyle w:val="afb"/>
        <w:rPr>
          <w:sz w:val="22"/>
          <w:szCs w:val="22"/>
        </w:rPr>
      </w:pPr>
      <w:r w:rsidRPr="00C41B23">
        <w:rPr>
          <w:sz w:val="22"/>
          <w:szCs w:val="22"/>
        </w:rPr>
        <w:t>Зарубежная литература.</w:t>
      </w:r>
    </w:p>
    <w:p w:rsidR="00285B57" w:rsidRPr="00C41B23" w:rsidRDefault="00285B57" w:rsidP="00285B57">
      <w:pPr>
        <w:pStyle w:val="afb"/>
        <w:rPr>
          <w:sz w:val="22"/>
          <w:szCs w:val="22"/>
        </w:rPr>
      </w:pPr>
      <w:r w:rsidRPr="00C41B23">
        <w:rPr>
          <w:sz w:val="22"/>
          <w:szCs w:val="22"/>
        </w:rPr>
        <w:t>Х.К. Андерсен. Сказки (одна по выбору). Например, "Снежная королева", "Соловей" и другие.</w:t>
      </w:r>
    </w:p>
    <w:p w:rsidR="00285B57" w:rsidRPr="00C41B23" w:rsidRDefault="00285B57" w:rsidP="00285B57">
      <w:pPr>
        <w:pStyle w:val="afb"/>
        <w:rPr>
          <w:sz w:val="22"/>
          <w:szCs w:val="22"/>
        </w:rPr>
      </w:pPr>
      <w:r w:rsidRPr="00C41B23">
        <w:rPr>
          <w:sz w:val="22"/>
          <w:szCs w:val="22"/>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285B57" w:rsidRPr="00C41B23" w:rsidRDefault="00285B57" w:rsidP="00285B57">
      <w:pPr>
        <w:pStyle w:val="afb"/>
        <w:rPr>
          <w:sz w:val="22"/>
          <w:szCs w:val="22"/>
        </w:rPr>
      </w:pPr>
      <w:r w:rsidRPr="00C41B23">
        <w:rPr>
          <w:sz w:val="22"/>
          <w:szCs w:val="22"/>
        </w:rPr>
        <w:t xml:space="preserve">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285B57" w:rsidRPr="00C41B23" w:rsidRDefault="00285B57" w:rsidP="00285B57">
      <w:pPr>
        <w:pStyle w:val="afb"/>
        <w:rPr>
          <w:sz w:val="22"/>
          <w:szCs w:val="22"/>
        </w:rPr>
      </w:pPr>
      <w:r w:rsidRPr="00C41B23">
        <w:rPr>
          <w:sz w:val="22"/>
          <w:szCs w:val="22"/>
        </w:rPr>
        <w:t>Зарубежная приключенческая проза (два произведения по выбору). Например, Р.Л. Стивенсон. "Остров сокровищ", "Черная стрела" и другие.</w:t>
      </w:r>
    </w:p>
    <w:p w:rsidR="00285B57" w:rsidRPr="00C41B23" w:rsidRDefault="00285B57" w:rsidP="00285B57">
      <w:pPr>
        <w:pStyle w:val="afb"/>
        <w:rPr>
          <w:sz w:val="22"/>
          <w:szCs w:val="22"/>
        </w:rPr>
      </w:pPr>
      <w:r w:rsidRPr="00C41B23">
        <w:rPr>
          <w:sz w:val="22"/>
          <w:szCs w:val="22"/>
        </w:rP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285B57" w:rsidRPr="00C41B23" w:rsidRDefault="00285B57" w:rsidP="00285B57">
      <w:pPr>
        <w:pStyle w:val="afb"/>
        <w:rPr>
          <w:sz w:val="22"/>
          <w:szCs w:val="22"/>
        </w:rPr>
      </w:pPr>
      <w:r w:rsidRPr="00C41B23">
        <w:rPr>
          <w:rStyle w:val="afd"/>
          <w:sz w:val="22"/>
          <w:szCs w:val="22"/>
        </w:rPr>
        <w:t>Содержание обучения в 6 классе.</w:t>
      </w:r>
    </w:p>
    <w:p w:rsidR="00285B57" w:rsidRPr="00C41B23" w:rsidRDefault="00285B57" w:rsidP="00285B57">
      <w:pPr>
        <w:pStyle w:val="afb"/>
        <w:rPr>
          <w:sz w:val="22"/>
          <w:szCs w:val="22"/>
        </w:rPr>
      </w:pPr>
      <w:r w:rsidRPr="00C41B23">
        <w:rPr>
          <w:sz w:val="22"/>
          <w:szCs w:val="22"/>
        </w:rPr>
        <w:t>Античная литература.</w:t>
      </w:r>
    </w:p>
    <w:p w:rsidR="00285B57" w:rsidRPr="00C41B23" w:rsidRDefault="00285B57" w:rsidP="00285B57">
      <w:pPr>
        <w:pStyle w:val="afb"/>
        <w:rPr>
          <w:sz w:val="22"/>
          <w:szCs w:val="22"/>
        </w:rPr>
      </w:pPr>
      <w:r w:rsidRPr="00C41B23">
        <w:rPr>
          <w:sz w:val="22"/>
          <w:szCs w:val="22"/>
        </w:rPr>
        <w:t>Гомер. Поэмы. "Илиада", "Одиссея" (фрагменты).</w:t>
      </w:r>
    </w:p>
    <w:p w:rsidR="00285B57" w:rsidRPr="00C41B23" w:rsidRDefault="00285B57" w:rsidP="00285B57">
      <w:pPr>
        <w:pStyle w:val="afb"/>
        <w:rPr>
          <w:sz w:val="22"/>
          <w:szCs w:val="22"/>
        </w:rPr>
      </w:pPr>
      <w:r w:rsidRPr="00C41B23">
        <w:rPr>
          <w:sz w:val="22"/>
          <w:szCs w:val="22"/>
        </w:rPr>
        <w:t>Фольклор.</w:t>
      </w:r>
    </w:p>
    <w:p w:rsidR="00285B57" w:rsidRPr="00C41B23" w:rsidRDefault="00285B57" w:rsidP="00285B57">
      <w:pPr>
        <w:pStyle w:val="afb"/>
        <w:rPr>
          <w:sz w:val="22"/>
          <w:szCs w:val="22"/>
        </w:rPr>
      </w:pPr>
      <w:r w:rsidRPr="00C41B23">
        <w:rPr>
          <w:sz w:val="22"/>
          <w:szCs w:val="22"/>
        </w:rPr>
        <w:t>Русские былины (не менее двух). Например, "Илья Муромец и Соловей-разбойник", "Садко".</w:t>
      </w:r>
    </w:p>
    <w:p w:rsidR="00285B57" w:rsidRPr="00C41B23" w:rsidRDefault="00285B57" w:rsidP="00285B57">
      <w:pPr>
        <w:pStyle w:val="afb"/>
        <w:rPr>
          <w:sz w:val="22"/>
          <w:szCs w:val="22"/>
        </w:rPr>
      </w:pPr>
      <w:r w:rsidRPr="00C41B23">
        <w:rPr>
          <w:sz w:val="22"/>
          <w:szCs w:val="22"/>
        </w:rPr>
        <w:lastRenderedPageBreak/>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285B57" w:rsidRPr="00C41B23" w:rsidRDefault="00285B57" w:rsidP="00285B57">
      <w:pPr>
        <w:pStyle w:val="afb"/>
        <w:rPr>
          <w:sz w:val="22"/>
          <w:szCs w:val="22"/>
        </w:rPr>
      </w:pPr>
      <w:r w:rsidRPr="00C41B23">
        <w:rPr>
          <w:sz w:val="22"/>
          <w:szCs w:val="22"/>
        </w:rPr>
        <w:t>Древнерусская литература.</w:t>
      </w:r>
    </w:p>
    <w:p w:rsidR="00285B57" w:rsidRPr="00C41B23" w:rsidRDefault="00285B57" w:rsidP="00285B57">
      <w:pPr>
        <w:pStyle w:val="afb"/>
        <w:rPr>
          <w:sz w:val="22"/>
          <w:szCs w:val="22"/>
        </w:rPr>
      </w:pPr>
      <w:r w:rsidRPr="00C41B23">
        <w:rPr>
          <w:sz w:val="22"/>
          <w:szCs w:val="22"/>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85B57" w:rsidRPr="00C41B23" w:rsidRDefault="00285B57" w:rsidP="00285B57">
      <w:pPr>
        <w:pStyle w:val="afb"/>
        <w:rPr>
          <w:sz w:val="22"/>
          <w:szCs w:val="22"/>
        </w:rPr>
      </w:pPr>
      <w:r w:rsidRPr="00C41B23">
        <w:rPr>
          <w:sz w:val="22"/>
          <w:szCs w:val="22"/>
        </w:rPr>
        <w:t>Литература первой половины XIX века.</w:t>
      </w:r>
    </w:p>
    <w:p w:rsidR="00285B57" w:rsidRPr="00C41B23" w:rsidRDefault="00285B57" w:rsidP="00285B57">
      <w:pPr>
        <w:pStyle w:val="afb"/>
        <w:rPr>
          <w:sz w:val="22"/>
          <w:szCs w:val="22"/>
        </w:rPr>
      </w:pPr>
      <w:r w:rsidRPr="00C41B23">
        <w:rPr>
          <w:sz w:val="22"/>
          <w:szCs w:val="22"/>
        </w:rPr>
        <w:t>А.С. Пушкин. Стихотворения (не менее трех). "Песнь о вещем Олеге", "Зимняя дорога", "Узник", "Туча" и другие, Роман "Дубровский".</w:t>
      </w:r>
    </w:p>
    <w:p w:rsidR="00285B57" w:rsidRPr="00C41B23" w:rsidRDefault="00285B57" w:rsidP="00285B57">
      <w:pPr>
        <w:pStyle w:val="afb"/>
        <w:rPr>
          <w:sz w:val="22"/>
          <w:szCs w:val="22"/>
        </w:rPr>
      </w:pPr>
      <w:r w:rsidRPr="00C41B23">
        <w:rPr>
          <w:sz w:val="22"/>
          <w:szCs w:val="22"/>
        </w:rPr>
        <w:t>М.Ю. Лермонтов. Стихотворения (не менее трех). "Три пальмы", "Листок", "Утес" и другие.</w:t>
      </w:r>
    </w:p>
    <w:p w:rsidR="00285B57" w:rsidRPr="00C41B23" w:rsidRDefault="00285B57" w:rsidP="00285B57">
      <w:pPr>
        <w:pStyle w:val="afb"/>
        <w:rPr>
          <w:sz w:val="22"/>
          <w:szCs w:val="22"/>
        </w:rPr>
      </w:pPr>
      <w:r w:rsidRPr="00C41B23">
        <w:rPr>
          <w:sz w:val="22"/>
          <w:szCs w:val="22"/>
        </w:rPr>
        <w:t>А.В. Кольцов. Стихотворения (не менее двух). Например, "Косарь", "Соловей" и другие.</w:t>
      </w:r>
    </w:p>
    <w:p w:rsidR="00285B57" w:rsidRPr="00C41B23" w:rsidRDefault="00285B57" w:rsidP="00285B57">
      <w:pPr>
        <w:pStyle w:val="afb"/>
        <w:rPr>
          <w:sz w:val="22"/>
          <w:szCs w:val="22"/>
        </w:rPr>
      </w:pPr>
      <w:r w:rsidRPr="00C41B23">
        <w:rPr>
          <w:sz w:val="22"/>
          <w:szCs w:val="22"/>
        </w:rPr>
        <w:t>Литература второй половины XIX века.</w:t>
      </w:r>
    </w:p>
    <w:p w:rsidR="00285B57" w:rsidRPr="00C41B23" w:rsidRDefault="00285B57" w:rsidP="00285B57">
      <w:pPr>
        <w:pStyle w:val="afb"/>
        <w:rPr>
          <w:sz w:val="22"/>
          <w:szCs w:val="22"/>
        </w:rPr>
      </w:pPr>
      <w:r w:rsidRPr="00C41B23">
        <w:rPr>
          <w:sz w:val="22"/>
          <w:szCs w:val="22"/>
        </w:rPr>
        <w:t>Ф.И. Тютчев. Стихотворения (не менее двух). "Есть в осени первоначальной...", "С поляны коршун поднялся...".</w:t>
      </w:r>
    </w:p>
    <w:p w:rsidR="00285B57" w:rsidRPr="00C41B23" w:rsidRDefault="00285B57" w:rsidP="00285B57">
      <w:pPr>
        <w:pStyle w:val="afb"/>
        <w:rPr>
          <w:sz w:val="22"/>
          <w:szCs w:val="22"/>
        </w:rPr>
      </w:pPr>
      <w:r w:rsidRPr="00C41B23">
        <w:rPr>
          <w:sz w:val="22"/>
          <w:szCs w:val="22"/>
        </w:rPr>
        <w:t>А.А. Фет. Стихотворения (не менее двух). "Учись у них - у дуба, у березы...", "Я пришел к тебе с приветом...".</w:t>
      </w:r>
    </w:p>
    <w:p w:rsidR="00285B57" w:rsidRPr="00C41B23" w:rsidRDefault="00285B57" w:rsidP="00285B57">
      <w:pPr>
        <w:pStyle w:val="afb"/>
        <w:rPr>
          <w:sz w:val="22"/>
          <w:szCs w:val="22"/>
        </w:rPr>
      </w:pPr>
      <w:r w:rsidRPr="00C41B23">
        <w:rPr>
          <w:sz w:val="22"/>
          <w:szCs w:val="22"/>
        </w:rPr>
        <w:t>И.С. Тургенев. Рассказ "Бежин луг".</w:t>
      </w:r>
    </w:p>
    <w:p w:rsidR="00285B57" w:rsidRPr="00C41B23" w:rsidRDefault="00285B57" w:rsidP="00285B57">
      <w:pPr>
        <w:pStyle w:val="afb"/>
        <w:rPr>
          <w:sz w:val="22"/>
          <w:szCs w:val="22"/>
        </w:rPr>
      </w:pPr>
      <w:r w:rsidRPr="00C41B23">
        <w:rPr>
          <w:sz w:val="22"/>
          <w:szCs w:val="22"/>
        </w:rPr>
        <w:t>Н.С. Лесков. Сказ "Левша".</w:t>
      </w:r>
    </w:p>
    <w:p w:rsidR="00285B57" w:rsidRPr="00C41B23" w:rsidRDefault="00285B57" w:rsidP="00285B57">
      <w:pPr>
        <w:pStyle w:val="afb"/>
        <w:rPr>
          <w:sz w:val="22"/>
          <w:szCs w:val="22"/>
        </w:rPr>
      </w:pPr>
      <w:r w:rsidRPr="00C41B23">
        <w:rPr>
          <w:sz w:val="22"/>
          <w:szCs w:val="22"/>
        </w:rPr>
        <w:t>Л.Н. Толстой. Повесть "Детство" (главы).</w:t>
      </w:r>
    </w:p>
    <w:p w:rsidR="00285B57" w:rsidRPr="00C41B23" w:rsidRDefault="00285B57" w:rsidP="00285B57">
      <w:pPr>
        <w:pStyle w:val="afb"/>
        <w:rPr>
          <w:sz w:val="22"/>
          <w:szCs w:val="22"/>
        </w:rPr>
      </w:pPr>
      <w:r w:rsidRPr="00C41B23">
        <w:rPr>
          <w:sz w:val="22"/>
          <w:szCs w:val="22"/>
        </w:rPr>
        <w:t>А.П. Чехов. Рассказы (три по выбору). Например, "Толстый и тонкий", "Хамелеон", "Смерть чиновника" и другие.</w:t>
      </w:r>
    </w:p>
    <w:p w:rsidR="00285B57" w:rsidRPr="00C41B23" w:rsidRDefault="00285B57" w:rsidP="00285B57">
      <w:pPr>
        <w:pStyle w:val="afb"/>
        <w:rPr>
          <w:sz w:val="22"/>
          <w:szCs w:val="22"/>
        </w:rPr>
      </w:pPr>
      <w:r w:rsidRPr="00C41B23">
        <w:rPr>
          <w:sz w:val="22"/>
          <w:szCs w:val="22"/>
        </w:rPr>
        <w:lastRenderedPageBreak/>
        <w:t>А.И. Куприн. Рассказ "Чудесный доктор".</w:t>
      </w:r>
    </w:p>
    <w:p w:rsidR="00285B57" w:rsidRPr="00C41B23" w:rsidRDefault="00285B57" w:rsidP="00285B57">
      <w:pPr>
        <w:pStyle w:val="afb"/>
        <w:rPr>
          <w:sz w:val="22"/>
          <w:szCs w:val="22"/>
        </w:rPr>
      </w:pPr>
      <w:r w:rsidRPr="00C41B23">
        <w:rPr>
          <w:sz w:val="22"/>
          <w:szCs w:val="22"/>
        </w:rPr>
        <w:t>Литература XX века.</w:t>
      </w:r>
    </w:p>
    <w:p w:rsidR="00285B57" w:rsidRPr="00C41B23" w:rsidRDefault="00285B57" w:rsidP="00285B57">
      <w:pPr>
        <w:pStyle w:val="afb"/>
        <w:rPr>
          <w:sz w:val="22"/>
          <w:szCs w:val="22"/>
        </w:rPr>
      </w:pPr>
      <w:r w:rsidRPr="00C41B23">
        <w:rPr>
          <w:sz w:val="22"/>
          <w:szCs w:val="22"/>
        </w:rPr>
        <w:t>Стихотворения отечественных поэтов начала XX века (не менее двух). Например, стихотворения С.А. Есенина, В.В. Маяковского, А.А. Блока и другие.</w:t>
      </w:r>
    </w:p>
    <w:p w:rsidR="00285B57" w:rsidRPr="00C41B23" w:rsidRDefault="00285B57" w:rsidP="00285B57">
      <w:pPr>
        <w:pStyle w:val="afb"/>
        <w:rPr>
          <w:sz w:val="22"/>
          <w:szCs w:val="22"/>
        </w:rPr>
      </w:pPr>
      <w:r w:rsidRPr="00C41B23">
        <w:rPr>
          <w:sz w:val="22"/>
          <w:szCs w:val="22"/>
        </w:rPr>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85B57" w:rsidRPr="00C41B23" w:rsidRDefault="00285B57" w:rsidP="00285B57">
      <w:pPr>
        <w:pStyle w:val="afb"/>
        <w:rPr>
          <w:sz w:val="22"/>
          <w:szCs w:val="22"/>
        </w:rPr>
      </w:pPr>
      <w:r w:rsidRPr="00C41B23">
        <w:rPr>
          <w:sz w:val="22"/>
          <w:szCs w:val="22"/>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285B57" w:rsidRPr="00C41B23" w:rsidRDefault="00285B57" w:rsidP="00285B57">
      <w:pPr>
        <w:pStyle w:val="afb"/>
        <w:rPr>
          <w:sz w:val="22"/>
          <w:szCs w:val="22"/>
        </w:rPr>
      </w:pPr>
      <w:r w:rsidRPr="00C41B23">
        <w:rPr>
          <w:sz w:val="22"/>
          <w:szCs w:val="22"/>
        </w:rPr>
        <w:t>В.Г. Распутин. Рассказ "Уроки французского".</w:t>
      </w:r>
    </w:p>
    <w:p w:rsidR="00285B57" w:rsidRPr="00C41B23" w:rsidRDefault="00285B57" w:rsidP="00285B57">
      <w:pPr>
        <w:pStyle w:val="afb"/>
        <w:rPr>
          <w:sz w:val="22"/>
          <w:szCs w:val="22"/>
        </w:rPr>
      </w:pPr>
      <w:r w:rsidRPr="00C41B23">
        <w:rPr>
          <w:sz w:val="22"/>
          <w:szCs w:val="22"/>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285B57" w:rsidRPr="00C41B23" w:rsidRDefault="00285B57" w:rsidP="00285B57">
      <w:pPr>
        <w:pStyle w:val="afb"/>
        <w:rPr>
          <w:sz w:val="22"/>
          <w:szCs w:val="22"/>
        </w:rPr>
      </w:pPr>
      <w:r w:rsidRPr="00C41B23">
        <w:rPr>
          <w:sz w:val="22"/>
          <w:szCs w:val="22"/>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285B57" w:rsidRPr="00C41B23" w:rsidRDefault="00285B57" w:rsidP="00285B57">
      <w:pPr>
        <w:pStyle w:val="afb"/>
        <w:rPr>
          <w:sz w:val="22"/>
          <w:szCs w:val="22"/>
        </w:rPr>
      </w:pPr>
      <w:r w:rsidRPr="00C41B23">
        <w:rPr>
          <w:sz w:val="22"/>
          <w:szCs w:val="22"/>
        </w:rPr>
        <w:t>Литература народов Российской Федерации.</w:t>
      </w:r>
    </w:p>
    <w:p w:rsidR="00285B57" w:rsidRPr="00C41B23" w:rsidRDefault="00285B57" w:rsidP="00285B57">
      <w:pPr>
        <w:pStyle w:val="afb"/>
        <w:rPr>
          <w:sz w:val="22"/>
          <w:szCs w:val="22"/>
        </w:rPr>
      </w:pPr>
      <w:r w:rsidRPr="00C41B23">
        <w:rPr>
          <w:sz w:val="22"/>
          <w:szCs w:val="22"/>
        </w:rPr>
        <w:t xml:space="preserve">Стихотворения (два по выбору). Например, М. Карим. "Бессмертие" (фрагменты); Г. Тукай. "Родная деревня", </w:t>
      </w:r>
      <w:r w:rsidRPr="00C41B23">
        <w:rPr>
          <w:sz w:val="22"/>
          <w:szCs w:val="22"/>
        </w:rPr>
        <w:lastRenderedPageBreak/>
        <w:t>"Книга"; К. Кулиев. "Когда на меня навалилась беда...", "Каким бы малым ни был мой народ...", "Что б ни делалось на свете...".</w:t>
      </w:r>
    </w:p>
    <w:p w:rsidR="00285B57" w:rsidRPr="00C41B23" w:rsidRDefault="00285B57" w:rsidP="00285B57">
      <w:pPr>
        <w:pStyle w:val="afb"/>
        <w:rPr>
          <w:sz w:val="22"/>
          <w:szCs w:val="22"/>
        </w:rPr>
      </w:pPr>
      <w:r w:rsidRPr="00C41B23">
        <w:rPr>
          <w:sz w:val="22"/>
          <w:szCs w:val="22"/>
        </w:rPr>
        <w:t>Зарубежная литература.</w:t>
      </w:r>
    </w:p>
    <w:p w:rsidR="00285B57" w:rsidRPr="00C41B23" w:rsidRDefault="00285B57" w:rsidP="00285B57">
      <w:pPr>
        <w:pStyle w:val="afb"/>
        <w:rPr>
          <w:sz w:val="22"/>
          <w:szCs w:val="22"/>
        </w:rPr>
      </w:pPr>
      <w:r w:rsidRPr="00C41B23">
        <w:rPr>
          <w:sz w:val="22"/>
          <w:szCs w:val="22"/>
        </w:rPr>
        <w:t xml:space="preserve"> Д. Дефо. "Робинзон Крузо" (главы по выбору).</w:t>
      </w:r>
    </w:p>
    <w:p w:rsidR="00285B57" w:rsidRPr="00C41B23" w:rsidRDefault="00285B57" w:rsidP="00285B57">
      <w:pPr>
        <w:pStyle w:val="afb"/>
        <w:rPr>
          <w:sz w:val="22"/>
          <w:szCs w:val="22"/>
        </w:rPr>
      </w:pPr>
      <w:r w:rsidRPr="00C41B23">
        <w:rPr>
          <w:sz w:val="22"/>
          <w:szCs w:val="22"/>
        </w:rPr>
        <w:t>Дж. Свифт. "Путешествия Гулливера" (главы по выбору).</w:t>
      </w:r>
    </w:p>
    <w:p w:rsidR="00285B57" w:rsidRPr="00C41B23" w:rsidRDefault="00285B57" w:rsidP="00285B57">
      <w:pPr>
        <w:pStyle w:val="afb"/>
        <w:rPr>
          <w:sz w:val="22"/>
          <w:szCs w:val="22"/>
        </w:rPr>
      </w:pPr>
      <w:r w:rsidRPr="00C41B23">
        <w:rPr>
          <w:sz w:val="22"/>
          <w:szCs w:val="22"/>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285B57" w:rsidRPr="00C41B23" w:rsidRDefault="00285B57" w:rsidP="00285B57">
      <w:pPr>
        <w:pStyle w:val="afb"/>
        <w:rPr>
          <w:sz w:val="22"/>
          <w:szCs w:val="22"/>
        </w:rPr>
      </w:pPr>
      <w:r w:rsidRPr="00C41B23">
        <w:rPr>
          <w:sz w:val="22"/>
          <w:szCs w:val="22"/>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285B57" w:rsidRPr="00C41B23" w:rsidRDefault="00285B57" w:rsidP="00285B57">
      <w:pPr>
        <w:pStyle w:val="afb"/>
        <w:rPr>
          <w:sz w:val="22"/>
          <w:szCs w:val="22"/>
        </w:rPr>
      </w:pPr>
      <w:r w:rsidRPr="00C41B23">
        <w:rPr>
          <w:rStyle w:val="afd"/>
          <w:sz w:val="22"/>
          <w:szCs w:val="22"/>
        </w:rPr>
        <w:t>Содержание обучения в 7 классе.</w:t>
      </w:r>
    </w:p>
    <w:p w:rsidR="00285B57" w:rsidRPr="00C41B23" w:rsidRDefault="00285B57" w:rsidP="00285B57">
      <w:pPr>
        <w:pStyle w:val="afb"/>
        <w:rPr>
          <w:sz w:val="22"/>
          <w:szCs w:val="22"/>
        </w:rPr>
      </w:pPr>
      <w:r w:rsidRPr="00C41B23">
        <w:rPr>
          <w:sz w:val="22"/>
          <w:szCs w:val="22"/>
        </w:rPr>
        <w:t>Древнерусская литература.</w:t>
      </w:r>
    </w:p>
    <w:p w:rsidR="00285B57" w:rsidRPr="00C41B23" w:rsidRDefault="00285B57" w:rsidP="00285B57">
      <w:pPr>
        <w:pStyle w:val="afb"/>
        <w:rPr>
          <w:sz w:val="22"/>
          <w:szCs w:val="22"/>
        </w:rPr>
      </w:pPr>
      <w:r w:rsidRPr="00C41B23">
        <w:rPr>
          <w:sz w:val="22"/>
          <w:szCs w:val="22"/>
        </w:rPr>
        <w:t>Древнерусские повести (одна повесть по выбору). Например, "Поучение" Владимира Мономаха (в сокращении) и другие.</w:t>
      </w:r>
    </w:p>
    <w:p w:rsidR="00285B57" w:rsidRPr="00C41B23" w:rsidRDefault="00285B57" w:rsidP="00285B57">
      <w:pPr>
        <w:pStyle w:val="afb"/>
        <w:rPr>
          <w:sz w:val="22"/>
          <w:szCs w:val="22"/>
        </w:rPr>
      </w:pPr>
      <w:r w:rsidRPr="00C41B23">
        <w:rPr>
          <w:sz w:val="22"/>
          <w:szCs w:val="22"/>
        </w:rPr>
        <w:t>Литература первой половины XIX века.</w:t>
      </w:r>
    </w:p>
    <w:p w:rsidR="00285B57" w:rsidRPr="00C41B23" w:rsidRDefault="00285B57" w:rsidP="00285B57">
      <w:pPr>
        <w:pStyle w:val="afb"/>
        <w:rPr>
          <w:sz w:val="22"/>
          <w:szCs w:val="22"/>
        </w:rPr>
      </w:pPr>
      <w:r w:rsidRPr="00C41B23">
        <w:rPr>
          <w:sz w:val="22"/>
          <w:szCs w:val="22"/>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285B57" w:rsidRPr="00C41B23" w:rsidRDefault="00285B57" w:rsidP="00285B57">
      <w:pPr>
        <w:pStyle w:val="afb"/>
        <w:rPr>
          <w:sz w:val="22"/>
          <w:szCs w:val="22"/>
        </w:rPr>
      </w:pPr>
      <w:r w:rsidRPr="00C41B23">
        <w:rPr>
          <w:sz w:val="22"/>
          <w:szCs w:val="22"/>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85B57" w:rsidRPr="00C41B23" w:rsidRDefault="00285B57" w:rsidP="00285B57">
      <w:pPr>
        <w:pStyle w:val="afb"/>
        <w:rPr>
          <w:sz w:val="22"/>
          <w:szCs w:val="22"/>
        </w:rPr>
      </w:pPr>
      <w:r w:rsidRPr="00C41B23">
        <w:rPr>
          <w:sz w:val="22"/>
          <w:szCs w:val="22"/>
        </w:rPr>
        <w:lastRenderedPageBreak/>
        <w:t>Н.В. Гоголь. Повесть "Тарас Бульба".</w:t>
      </w:r>
    </w:p>
    <w:p w:rsidR="00285B57" w:rsidRPr="00C41B23" w:rsidRDefault="00285B57" w:rsidP="00285B57">
      <w:pPr>
        <w:pStyle w:val="afb"/>
        <w:rPr>
          <w:sz w:val="22"/>
          <w:szCs w:val="22"/>
        </w:rPr>
      </w:pPr>
      <w:r w:rsidRPr="00C41B23">
        <w:rPr>
          <w:sz w:val="22"/>
          <w:szCs w:val="22"/>
        </w:rPr>
        <w:t>Литература второй половины XIX века.</w:t>
      </w:r>
    </w:p>
    <w:p w:rsidR="00285B57" w:rsidRPr="00C41B23" w:rsidRDefault="00285B57" w:rsidP="00285B57">
      <w:pPr>
        <w:pStyle w:val="afb"/>
        <w:rPr>
          <w:sz w:val="22"/>
          <w:szCs w:val="22"/>
        </w:rPr>
      </w:pPr>
      <w:r w:rsidRPr="00C41B23">
        <w:rPr>
          <w:sz w:val="22"/>
          <w:szCs w:val="22"/>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85B57" w:rsidRPr="00C41B23" w:rsidRDefault="00285B57" w:rsidP="00285B57">
      <w:pPr>
        <w:pStyle w:val="afb"/>
        <w:rPr>
          <w:sz w:val="22"/>
          <w:szCs w:val="22"/>
        </w:rPr>
      </w:pPr>
      <w:r w:rsidRPr="00C41B23">
        <w:rPr>
          <w:sz w:val="22"/>
          <w:szCs w:val="22"/>
        </w:rPr>
        <w:t>Л.Н. Толстой. Рассказ "После бала".</w:t>
      </w:r>
    </w:p>
    <w:p w:rsidR="00285B57" w:rsidRPr="00C41B23" w:rsidRDefault="00285B57" w:rsidP="00285B57">
      <w:pPr>
        <w:pStyle w:val="afb"/>
        <w:rPr>
          <w:sz w:val="22"/>
          <w:szCs w:val="22"/>
        </w:rPr>
      </w:pPr>
      <w:r w:rsidRPr="00C41B23">
        <w:rPr>
          <w:sz w:val="22"/>
          <w:szCs w:val="22"/>
        </w:rPr>
        <w:t>Н.А. Некрасов. Стихотворения (не менее двух). Например, "Размышления парадного подъезда", "Железная дорога" и другие.</w:t>
      </w:r>
    </w:p>
    <w:p w:rsidR="00285B57" w:rsidRPr="00C41B23" w:rsidRDefault="00285B57" w:rsidP="00285B57">
      <w:pPr>
        <w:pStyle w:val="afb"/>
        <w:rPr>
          <w:sz w:val="22"/>
          <w:szCs w:val="22"/>
        </w:rPr>
      </w:pPr>
      <w:r w:rsidRPr="00C41B23">
        <w:rPr>
          <w:sz w:val="22"/>
          <w:szCs w:val="22"/>
        </w:rPr>
        <w:t>Поэзия второй половины XIX века. Ф.И. Тютчев, А.А. Фет, А.К. Толстой и другие (не менее двух стихотворений по выбору).</w:t>
      </w:r>
    </w:p>
    <w:p w:rsidR="00285B57" w:rsidRPr="00C41B23" w:rsidRDefault="00285B57" w:rsidP="00285B57">
      <w:pPr>
        <w:pStyle w:val="afb"/>
        <w:rPr>
          <w:sz w:val="22"/>
          <w:szCs w:val="22"/>
        </w:rPr>
      </w:pPr>
      <w:r w:rsidRPr="00C41B23">
        <w:rPr>
          <w:sz w:val="22"/>
          <w:szCs w:val="22"/>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85B57" w:rsidRPr="00C41B23" w:rsidRDefault="00285B57" w:rsidP="00285B57">
      <w:pPr>
        <w:pStyle w:val="afb"/>
        <w:rPr>
          <w:sz w:val="22"/>
          <w:szCs w:val="22"/>
        </w:rPr>
      </w:pPr>
      <w:r w:rsidRPr="00C41B23">
        <w:rPr>
          <w:sz w:val="22"/>
          <w:szCs w:val="22"/>
        </w:rPr>
        <w:t>Произведения отечественных и зарубежных писателей на историческую тему (не менее двух). Например, А.К. Толстого, Р. Сабатини, Ф. Купера.</w:t>
      </w:r>
    </w:p>
    <w:p w:rsidR="00285B57" w:rsidRPr="00C41B23" w:rsidRDefault="00285B57" w:rsidP="00285B57">
      <w:pPr>
        <w:pStyle w:val="afb"/>
        <w:rPr>
          <w:sz w:val="22"/>
          <w:szCs w:val="22"/>
        </w:rPr>
      </w:pPr>
      <w:r w:rsidRPr="00C41B23">
        <w:rPr>
          <w:sz w:val="22"/>
          <w:szCs w:val="22"/>
        </w:rPr>
        <w:t>Литература конца XIX - начала XX века.</w:t>
      </w:r>
    </w:p>
    <w:p w:rsidR="00285B57" w:rsidRPr="00C41B23" w:rsidRDefault="00285B57" w:rsidP="00285B57">
      <w:pPr>
        <w:pStyle w:val="afb"/>
        <w:rPr>
          <w:sz w:val="22"/>
          <w:szCs w:val="22"/>
        </w:rPr>
      </w:pPr>
      <w:r w:rsidRPr="00C41B23">
        <w:rPr>
          <w:sz w:val="22"/>
          <w:szCs w:val="22"/>
        </w:rPr>
        <w:t>А.П. Чехов. Рассказы (один по выбору). Например, "Тоска", "Злоумышленник" и другие.</w:t>
      </w:r>
    </w:p>
    <w:p w:rsidR="00285B57" w:rsidRPr="00C41B23" w:rsidRDefault="00285B57" w:rsidP="00285B57">
      <w:pPr>
        <w:pStyle w:val="afb"/>
        <w:rPr>
          <w:sz w:val="22"/>
          <w:szCs w:val="22"/>
        </w:rPr>
      </w:pPr>
      <w:r w:rsidRPr="00C41B23">
        <w:rPr>
          <w:sz w:val="22"/>
          <w:szCs w:val="22"/>
        </w:rPr>
        <w:t>М. Горький. Ранние рассказы (одно произведение по выбору). Например, "Старуха Изергиль" (легенда о Данко), "Челкаш" и другие.</w:t>
      </w:r>
    </w:p>
    <w:p w:rsidR="00285B57" w:rsidRPr="00C41B23" w:rsidRDefault="00285B57" w:rsidP="00285B57">
      <w:pPr>
        <w:pStyle w:val="afb"/>
        <w:rPr>
          <w:sz w:val="22"/>
          <w:szCs w:val="22"/>
        </w:rPr>
      </w:pPr>
      <w:r w:rsidRPr="00C41B23">
        <w:rPr>
          <w:sz w:val="22"/>
          <w:szCs w:val="22"/>
        </w:rPr>
        <w:t>Сатирические произведения отечественных и зарубежных писателей (не менее двух). Например, М.М. Зощенко, А.Т. Аверченко, Н. Тэффи, О. Генри, Я. Гашека.</w:t>
      </w:r>
    </w:p>
    <w:p w:rsidR="00285B57" w:rsidRPr="00C41B23" w:rsidRDefault="00285B57" w:rsidP="00285B57">
      <w:pPr>
        <w:pStyle w:val="afb"/>
        <w:rPr>
          <w:sz w:val="22"/>
          <w:szCs w:val="22"/>
        </w:rPr>
      </w:pPr>
      <w:r w:rsidRPr="00C41B23">
        <w:rPr>
          <w:sz w:val="22"/>
          <w:szCs w:val="22"/>
        </w:rPr>
        <w:lastRenderedPageBreak/>
        <w:t>Литература первой половины XX века.</w:t>
      </w:r>
    </w:p>
    <w:p w:rsidR="00285B57" w:rsidRPr="00C41B23" w:rsidRDefault="00285B57" w:rsidP="00285B57">
      <w:pPr>
        <w:pStyle w:val="afb"/>
        <w:rPr>
          <w:sz w:val="22"/>
          <w:szCs w:val="22"/>
        </w:rPr>
      </w:pPr>
      <w:r w:rsidRPr="00C41B23">
        <w:rPr>
          <w:sz w:val="22"/>
          <w:szCs w:val="22"/>
        </w:rPr>
        <w:t>А.С. Грин. Повести и рассказы (одно произведение по выбору). Например, "Алые паруса", "Зеленая лампа" и другие.</w:t>
      </w:r>
    </w:p>
    <w:p w:rsidR="00285B57" w:rsidRPr="00C41B23" w:rsidRDefault="00285B57" w:rsidP="00285B57">
      <w:pPr>
        <w:pStyle w:val="afb"/>
        <w:rPr>
          <w:sz w:val="22"/>
          <w:szCs w:val="22"/>
        </w:rPr>
      </w:pPr>
      <w:r w:rsidRPr="00C41B23">
        <w:rPr>
          <w:sz w:val="22"/>
          <w:szCs w:val="22"/>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285B57" w:rsidRPr="00C41B23" w:rsidRDefault="00285B57" w:rsidP="00285B57">
      <w:pPr>
        <w:pStyle w:val="afb"/>
        <w:rPr>
          <w:sz w:val="22"/>
          <w:szCs w:val="22"/>
        </w:rPr>
      </w:pPr>
      <w:r w:rsidRPr="00C41B23">
        <w:rPr>
          <w:sz w:val="22"/>
          <w:szCs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85B57" w:rsidRPr="00C41B23" w:rsidRDefault="00285B57" w:rsidP="00285B57">
      <w:pPr>
        <w:pStyle w:val="afb"/>
        <w:rPr>
          <w:sz w:val="22"/>
          <w:szCs w:val="22"/>
        </w:rPr>
      </w:pPr>
      <w:r w:rsidRPr="00C41B23">
        <w:rPr>
          <w:sz w:val="22"/>
          <w:szCs w:val="22"/>
        </w:rPr>
        <w:t>А.П. Платонов. Рассказы (один по выбору). Например, "Юшка", "Неизвестный цветок" и другие.</w:t>
      </w:r>
    </w:p>
    <w:p w:rsidR="00285B57" w:rsidRPr="00C41B23" w:rsidRDefault="00285B57" w:rsidP="00285B57">
      <w:pPr>
        <w:pStyle w:val="afb"/>
        <w:rPr>
          <w:sz w:val="22"/>
          <w:szCs w:val="22"/>
        </w:rPr>
      </w:pPr>
      <w:r w:rsidRPr="00C41B23">
        <w:rPr>
          <w:sz w:val="22"/>
          <w:szCs w:val="22"/>
        </w:rPr>
        <w:t>Литература второй половины XX века.</w:t>
      </w:r>
    </w:p>
    <w:p w:rsidR="00285B57" w:rsidRPr="00C41B23" w:rsidRDefault="00285B57" w:rsidP="00285B57">
      <w:pPr>
        <w:pStyle w:val="afb"/>
        <w:rPr>
          <w:sz w:val="22"/>
          <w:szCs w:val="22"/>
        </w:rPr>
      </w:pPr>
      <w:r w:rsidRPr="00C41B23">
        <w:rPr>
          <w:sz w:val="22"/>
          <w:szCs w:val="22"/>
        </w:rPr>
        <w:t xml:space="preserve"> В.М. Шукшин. Рассказы (один по выбору). Например, "Чудик", "Стенька Разин", "Критики" и другие.</w:t>
      </w:r>
    </w:p>
    <w:p w:rsidR="00285B57" w:rsidRPr="00C41B23" w:rsidRDefault="00285B57" w:rsidP="00285B57">
      <w:pPr>
        <w:pStyle w:val="afb"/>
        <w:rPr>
          <w:sz w:val="22"/>
          <w:szCs w:val="22"/>
        </w:rPr>
      </w:pPr>
      <w:r w:rsidRPr="00C41B23">
        <w:rPr>
          <w:sz w:val="22"/>
          <w:szCs w:val="22"/>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285B57" w:rsidRPr="00C41B23" w:rsidRDefault="00285B57" w:rsidP="00285B57">
      <w:pPr>
        <w:pStyle w:val="afb"/>
        <w:rPr>
          <w:sz w:val="22"/>
          <w:szCs w:val="22"/>
        </w:rPr>
      </w:pPr>
      <w:r w:rsidRPr="00C41B23">
        <w:rPr>
          <w:sz w:val="22"/>
          <w:szCs w:val="22"/>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85B57" w:rsidRPr="00C41B23" w:rsidRDefault="00285B57" w:rsidP="00285B57">
      <w:pPr>
        <w:pStyle w:val="afb"/>
        <w:rPr>
          <w:sz w:val="22"/>
          <w:szCs w:val="22"/>
        </w:rPr>
      </w:pPr>
      <w:r w:rsidRPr="00C41B23">
        <w:rPr>
          <w:sz w:val="22"/>
          <w:szCs w:val="22"/>
        </w:rP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285B57" w:rsidRPr="00C41B23" w:rsidRDefault="00285B57" w:rsidP="00285B57">
      <w:pPr>
        <w:pStyle w:val="afb"/>
        <w:rPr>
          <w:sz w:val="22"/>
          <w:szCs w:val="22"/>
        </w:rPr>
      </w:pPr>
      <w:r w:rsidRPr="00C41B23">
        <w:rPr>
          <w:sz w:val="22"/>
          <w:szCs w:val="22"/>
        </w:rPr>
        <w:lastRenderedPageBreak/>
        <w:t>Зарубежная литература.</w:t>
      </w:r>
    </w:p>
    <w:p w:rsidR="00285B57" w:rsidRPr="00C41B23" w:rsidRDefault="00285B57" w:rsidP="00285B57">
      <w:pPr>
        <w:pStyle w:val="afb"/>
        <w:rPr>
          <w:sz w:val="22"/>
          <w:szCs w:val="22"/>
        </w:rPr>
      </w:pPr>
      <w:r w:rsidRPr="00C41B23">
        <w:rPr>
          <w:sz w:val="22"/>
          <w:szCs w:val="22"/>
        </w:rPr>
        <w:t>М. де Сервантес Сааведра. Роман "Хитроумный идальго Дон Кихот Ламанчский" (главы).</w:t>
      </w:r>
    </w:p>
    <w:p w:rsidR="00285B57" w:rsidRPr="00C41B23" w:rsidRDefault="00285B57" w:rsidP="00285B57">
      <w:pPr>
        <w:pStyle w:val="afb"/>
        <w:rPr>
          <w:sz w:val="22"/>
          <w:szCs w:val="22"/>
        </w:rPr>
      </w:pPr>
      <w:r w:rsidRPr="00C41B23">
        <w:rPr>
          <w:sz w:val="22"/>
          <w:szCs w:val="22"/>
        </w:rPr>
        <w:t>Зарубежная новеллистика (одно - два произведения по выбору). Например, П. Мериме. "Маттео Фальконе"; О. Генри. "Дары волхвов", "Последний лист".</w:t>
      </w:r>
    </w:p>
    <w:p w:rsidR="00285B57" w:rsidRPr="00C41B23" w:rsidRDefault="00285B57" w:rsidP="00285B57">
      <w:pPr>
        <w:pStyle w:val="afb"/>
        <w:rPr>
          <w:sz w:val="22"/>
          <w:szCs w:val="22"/>
        </w:rPr>
      </w:pPr>
      <w:r w:rsidRPr="00C41B23">
        <w:rPr>
          <w:sz w:val="22"/>
          <w:szCs w:val="22"/>
        </w:rPr>
        <w:t>А. де Сент Экзюпери. Повесть-сказка "Маленький принц".</w:t>
      </w:r>
    </w:p>
    <w:p w:rsidR="00285B57" w:rsidRPr="00C41B23" w:rsidRDefault="00285B57" w:rsidP="00285B57">
      <w:pPr>
        <w:pStyle w:val="afb"/>
        <w:rPr>
          <w:sz w:val="22"/>
          <w:szCs w:val="22"/>
        </w:rPr>
      </w:pPr>
      <w:r w:rsidRPr="00C41B23">
        <w:rPr>
          <w:rStyle w:val="afd"/>
          <w:sz w:val="22"/>
          <w:szCs w:val="22"/>
        </w:rPr>
        <w:t>Содержание обучения в 8 классе.</w:t>
      </w:r>
    </w:p>
    <w:p w:rsidR="00285B57" w:rsidRPr="00C41B23" w:rsidRDefault="00285B57" w:rsidP="00285B57">
      <w:pPr>
        <w:pStyle w:val="afb"/>
        <w:rPr>
          <w:sz w:val="22"/>
          <w:szCs w:val="22"/>
        </w:rPr>
      </w:pPr>
      <w:r w:rsidRPr="00C41B23">
        <w:rPr>
          <w:sz w:val="22"/>
          <w:szCs w:val="22"/>
        </w:rPr>
        <w:t>Древнерусская литература.</w:t>
      </w:r>
    </w:p>
    <w:p w:rsidR="00285B57" w:rsidRPr="00C41B23" w:rsidRDefault="00285B57" w:rsidP="00285B57">
      <w:pPr>
        <w:pStyle w:val="afb"/>
        <w:rPr>
          <w:sz w:val="22"/>
          <w:szCs w:val="22"/>
        </w:rPr>
      </w:pPr>
      <w:r w:rsidRPr="00C41B23">
        <w:rPr>
          <w:sz w:val="22"/>
          <w:szCs w:val="22"/>
        </w:rPr>
        <w:t>Житийная литература (одно произведение по выбору). Например, "Житие Сергия Радонежского", "Житие протопопа Аввакума, им самим написанное".</w:t>
      </w:r>
    </w:p>
    <w:p w:rsidR="00285B57" w:rsidRPr="00C41B23" w:rsidRDefault="00285B57" w:rsidP="00285B57">
      <w:pPr>
        <w:pStyle w:val="afb"/>
        <w:rPr>
          <w:sz w:val="22"/>
          <w:szCs w:val="22"/>
        </w:rPr>
      </w:pPr>
      <w:r w:rsidRPr="00C41B23">
        <w:rPr>
          <w:sz w:val="22"/>
          <w:szCs w:val="22"/>
        </w:rPr>
        <w:t>Литература XVIII века.</w:t>
      </w:r>
    </w:p>
    <w:p w:rsidR="00285B57" w:rsidRPr="00C41B23" w:rsidRDefault="00285B57" w:rsidP="00285B57">
      <w:pPr>
        <w:pStyle w:val="afb"/>
        <w:rPr>
          <w:sz w:val="22"/>
          <w:szCs w:val="22"/>
        </w:rPr>
      </w:pPr>
      <w:r w:rsidRPr="00C41B23">
        <w:rPr>
          <w:sz w:val="22"/>
          <w:szCs w:val="22"/>
        </w:rPr>
        <w:t>Д.И. Фонвизин. Комедия "Недоросль".</w:t>
      </w:r>
    </w:p>
    <w:p w:rsidR="00285B57" w:rsidRPr="00C41B23" w:rsidRDefault="00285B57" w:rsidP="00285B57">
      <w:pPr>
        <w:pStyle w:val="afb"/>
        <w:rPr>
          <w:sz w:val="22"/>
          <w:szCs w:val="22"/>
        </w:rPr>
      </w:pPr>
      <w:r w:rsidRPr="00C41B23">
        <w:rPr>
          <w:sz w:val="22"/>
          <w:szCs w:val="22"/>
        </w:rPr>
        <w:t>Литература первой половины XIX века.</w:t>
      </w:r>
    </w:p>
    <w:p w:rsidR="00285B57" w:rsidRPr="00C41B23" w:rsidRDefault="00285B57" w:rsidP="00285B57">
      <w:pPr>
        <w:pStyle w:val="afb"/>
        <w:rPr>
          <w:sz w:val="22"/>
          <w:szCs w:val="22"/>
        </w:rPr>
      </w:pPr>
      <w:r w:rsidRPr="00C41B23">
        <w:rPr>
          <w:sz w:val="22"/>
          <w:szCs w:val="22"/>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85B57" w:rsidRPr="00C41B23" w:rsidRDefault="00285B57" w:rsidP="00285B57">
      <w:pPr>
        <w:pStyle w:val="afb"/>
        <w:rPr>
          <w:sz w:val="22"/>
          <w:szCs w:val="22"/>
        </w:rPr>
      </w:pPr>
      <w:r w:rsidRPr="00C41B23">
        <w:rPr>
          <w:sz w:val="22"/>
          <w:szCs w:val="22"/>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85B57" w:rsidRPr="00C41B23" w:rsidRDefault="00285B57" w:rsidP="00285B57">
      <w:pPr>
        <w:pStyle w:val="afb"/>
        <w:rPr>
          <w:sz w:val="22"/>
          <w:szCs w:val="22"/>
        </w:rPr>
      </w:pPr>
      <w:r w:rsidRPr="00C41B23">
        <w:rPr>
          <w:sz w:val="22"/>
          <w:szCs w:val="22"/>
        </w:rPr>
        <w:t>Н.В. Гоголь. Повесть "Шинель". Комедия "Ревизор".</w:t>
      </w:r>
    </w:p>
    <w:p w:rsidR="00285B57" w:rsidRPr="00C41B23" w:rsidRDefault="00285B57" w:rsidP="00285B57">
      <w:pPr>
        <w:pStyle w:val="afb"/>
        <w:rPr>
          <w:sz w:val="22"/>
          <w:szCs w:val="22"/>
        </w:rPr>
      </w:pPr>
      <w:r w:rsidRPr="00C41B23">
        <w:rPr>
          <w:sz w:val="22"/>
          <w:szCs w:val="22"/>
        </w:rPr>
        <w:t>Литература второй половины XIX века.</w:t>
      </w:r>
    </w:p>
    <w:p w:rsidR="00285B57" w:rsidRPr="00C41B23" w:rsidRDefault="00285B57" w:rsidP="00285B57">
      <w:pPr>
        <w:pStyle w:val="afb"/>
        <w:rPr>
          <w:sz w:val="22"/>
          <w:szCs w:val="22"/>
        </w:rPr>
      </w:pPr>
      <w:r w:rsidRPr="00C41B23">
        <w:rPr>
          <w:sz w:val="22"/>
          <w:szCs w:val="22"/>
        </w:rPr>
        <w:t>И.С. Тургенев. Повести (одна по выбору). Например, "Ася", "Первая любовь".</w:t>
      </w:r>
    </w:p>
    <w:p w:rsidR="00285B57" w:rsidRPr="00C41B23" w:rsidRDefault="00285B57" w:rsidP="00285B57">
      <w:pPr>
        <w:pStyle w:val="afb"/>
        <w:rPr>
          <w:sz w:val="22"/>
          <w:szCs w:val="22"/>
        </w:rPr>
      </w:pPr>
      <w:r w:rsidRPr="00C41B23">
        <w:rPr>
          <w:sz w:val="22"/>
          <w:szCs w:val="22"/>
        </w:rPr>
        <w:lastRenderedPageBreak/>
        <w:t>Ф.М. Достоевский. "Бедные люди", "Белые ночи" (одно произведение по выбору).</w:t>
      </w:r>
    </w:p>
    <w:p w:rsidR="00285B57" w:rsidRPr="00C41B23" w:rsidRDefault="00285B57" w:rsidP="00285B57">
      <w:pPr>
        <w:pStyle w:val="afb"/>
        <w:rPr>
          <w:sz w:val="22"/>
          <w:szCs w:val="22"/>
        </w:rPr>
      </w:pPr>
      <w:r w:rsidRPr="00C41B23">
        <w:rPr>
          <w:sz w:val="22"/>
          <w:szCs w:val="22"/>
        </w:rPr>
        <w:t>Л.Н. Толстой. Повести и рассказы (одно произведение по выбору). Например, "Отрочество" (главы).</w:t>
      </w:r>
    </w:p>
    <w:p w:rsidR="00285B57" w:rsidRPr="00C41B23" w:rsidRDefault="00285B57" w:rsidP="00285B57">
      <w:pPr>
        <w:pStyle w:val="afb"/>
        <w:rPr>
          <w:sz w:val="22"/>
          <w:szCs w:val="22"/>
        </w:rPr>
      </w:pPr>
      <w:r w:rsidRPr="00C41B23">
        <w:rPr>
          <w:sz w:val="22"/>
          <w:szCs w:val="22"/>
        </w:rPr>
        <w:t>Литература первой половины XX века.</w:t>
      </w:r>
    </w:p>
    <w:p w:rsidR="00285B57" w:rsidRPr="00C41B23" w:rsidRDefault="00285B57" w:rsidP="00285B57">
      <w:pPr>
        <w:pStyle w:val="afb"/>
        <w:rPr>
          <w:sz w:val="22"/>
          <w:szCs w:val="22"/>
        </w:rPr>
      </w:pPr>
      <w:r w:rsidRPr="00C41B23">
        <w:rPr>
          <w:sz w:val="22"/>
          <w:szCs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285B57" w:rsidRPr="00C41B23" w:rsidRDefault="00285B57" w:rsidP="00285B57">
      <w:pPr>
        <w:pStyle w:val="afb"/>
        <w:rPr>
          <w:sz w:val="22"/>
          <w:szCs w:val="22"/>
        </w:rPr>
      </w:pPr>
      <w:r w:rsidRPr="00C41B23">
        <w:rPr>
          <w:sz w:val="22"/>
          <w:szCs w:val="22"/>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285B57" w:rsidRPr="00C41B23" w:rsidRDefault="00285B57" w:rsidP="00285B57">
      <w:pPr>
        <w:pStyle w:val="afb"/>
        <w:rPr>
          <w:sz w:val="22"/>
          <w:szCs w:val="22"/>
        </w:rPr>
      </w:pPr>
      <w:r w:rsidRPr="00C41B23">
        <w:rPr>
          <w:sz w:val="22"/>
          <w:szCs w:val="22"/>
        </w:rPr>
        <w:t>М.А. Булгаков (одна повесть по выбору). Например, "Собачье сердце" и другие.</w:t>
      </w:r>
    </w:p>
    <w:p w:rsidR="00285B57" w:rsidRPr="00C41B23" w:rsidRDefault="00285B57" w:rsidP="00285B57">
      <w:pPr>
        <w:pStyle w:val="afb"/>
        <w:rPr>
          <w:sz w:val="22"/>
          <w:szCs w:val="22"/>
        </w:rPr>
      </w:pPr>
      <w:r w:rsidRPr="00C41B23">
        <w:rPr>
          <w:sz w:val="22"/>
          <w:szCs w:val="22"/>
        </w:rPr>
        <w:t>Литература второй половины XX века.</w:t>
      </w:r>
    </w:p>
    <w:p w:rsidR="00285B57" w:rsidRPr="00C41B23" w:rsidRDefault="00285B57" w:rsidP="00285B57">
      <w:pPr>
        <w:pStyle w:val="afb"/>
        <w:rPr>
          <w:sz w:val="22"/>
          <w:szCs w:val="22"/>
        </w:rPr>
      </w:pPr>
      <w:r w:rsidRPr="00C41B23">
        <w:rPr>
          <w:sz w:val="22"/>
          <w:szCs w:val="22"/>
        </w:rPr>
        <w:t>А.Т. Твардовский. Поэма "Василий Теркин" (главы "Переправа", "Гармонь", "Два солдата", "Поединок" и другие).</w:t>
      </w:r>
    </w:p>
    <w:p w:rsidR="00285B57" w:rsidRPr="00C41B23" w:rsidRDefault="00285B57" w:rsidP="00285B57">
      <w:pPr>
        <w:pStyle w:val="afb"/>
        <w:rPr>
          <w:sz w:val="22"/>
          <w:szCs w:val="22"/>
        </w:rPr>
      </w:pPr>
      <w:r w:rsidRPr="00C41B23">
        <w:rPr>
          <w:sz w:val="22"/>
          <w:szCs w:val="22"/>
        </w:rPr>
        <w:t>М.А. Шолохов. Рассказ "Судьба человека".</w:t>
      </w:r>
    </w:p>
    <w:p w:rsidR="00285B57" w:rsidRPr="00C41B23" w:rsidRDefault="00285B57" w:rsidP="00285B57">
      <w:pPr>
        <w:pStyle w:val="afb"/>
        <w:rPr>
          <w:sz w:val="22"/>
          <w:szCs w:val="22"/>
        </w:rPr>
      </w:pPr>
      <w:r w:rsidRPr="00C41B23">
        <w:rPr>
          <w:sz w:val="22"/>
          <w:szCs w:val="22"/>
        </w:rPr>
        <w:t>А.И. Солженицын. Рассказ "Матренин двор".</w:t>
      </w:r>
    </w:p>
    <w:p w:rsidR="00285B57" w:rsidRPr="00C41B23" w:rsidRDefault="00285B57" w:rsidP="00285B57">
      <w:pPr>
        <w:pStyle w:val="afb"/>
        <w:rPr>
          <w:sz w:val="22"/>
          <w:szCs w:val="22"/>
        </w:rPr>
      </w:pPr>
      <w:r w:rsidRPr="00C41B23">
        <w:rPr>
          <w:sz w:val="22"/>
          <w:szCs w:val="22"/>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285B57" w:rsidRPr="00C41B23" w:rsidRDefault="00285B57" w:rsidP="00285B57">
      <w:pPr>
        <w:pStyle w:val="afb"/>
        <w:rPr>
          <w:sz w:val="22"/>
          <w:szCs w:val="22"/>
        </w:rPr>
      </w:pPr>
      <w:r w:rsidRPr="00C41B23">
        <w:rPr>
          <w:sz w:val="22"/>
          <w:szCs w:val="22"/>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285B57" w:rsidRPr="00C41B23" w:rsidRDefault="00285B57" w:rsidP="00285B57">
      <w:pPr>
        <w:pStyle w:val="afb"/>
        <w:rPr>
          <w:sz w:val="22"/>
          <w:szCs w:val="22"/>
        </w:rPr>
      </w:pPr>
      <w:r w:rsidRPr="00C41B23">
        <w:rPr>
          <w:sz w:val="22"/>
          <w:szCs w:val="22"/>
        </w:rPr>
        <w:lastRenderedPageBreak/>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85B57" w:rsidRPr="00C41B23" w:rsidRDefault="00285B57" w:rsidP="00285B57">
      <w:pPr>
        <w:pStyle w:val="afb"/>
        <w:rPr>
          <w:sz w:val="22"/>
          <w:szCs w:val="22"/>
        </w:rPr>
      </w:pPr>
      <w:r w:rsidRPr="00C41B23">
        <w:rPr>
          <w:sz w:val="22"/>
          <w:szCs w:val="22"/>
        </w:rPr>
        <w:t>Зарубежная литература.</w:t>
      </w:r>
    </w:p>
    <w:p w:rsidR="00285B57" w:rsidRPr="00C41B23" w:rsidRDefault="00285B57" w:rsidP="00285B57">
      <w:pPr>
        <w:pStyle w:val="afb"/>
        <w:rPr>
          <w:sz w:val="22"/>
          <w:szCs w:val="22"/>
        </w:rPr>
      </w:pPr>
      <w:r w:rsidRPr="00C41B23">
        <w:rPr>
          <w:sz w:val="22"/>
          <w:szCs w:val="22"/>
        </w:rPr>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285B57" w:rsidRPr="00C41B23" w:rsidRDefault="00285B57" w:rsidP="00285B57">
      <w:pPr>
        <w:pStyle w:val="afb"/>
        <w:rPr>
          <w:sz w:val="22"/>
          <w:szCs w:val="22"/>
        </w:rPr>
      </w:pPr>
      <w:r w:rsidRPr="00C41B23">
        <w:rPr>
          <w:sz w:val="22"/>
          <w:szCs w:val="22"/>
        </w:rPr>
        <w:t>Ж.-Б. Мольер. Комедия "Мещанин во дворянстве" (фрагменты по выбору).</w:t>
      </w:r>
    </w:p>
    <w:p w:rsidR="00285B57" w:rsidRPr="00C41B23" w:rsidRDefault="00285B57" w:rsidP="00285B57">
      <w:pPr>
        <w:pStyle w:val="afb"/>
        <w:rPr>
          <w:sz w:val="22"/>
          <w:szCs w:val="22"/>
        </w:rPr>
      </w:pPr>
      <w:r w:rsidRPr="00C41B23">
        <w:rPr>
          <w:rStyle w:val="afd"/>
          <w:sz w:val="22"/>
          <w:szCs w:val="22"/>
        </w:rPr>
        <w:t>Содержание обучения в 9 классе.</w:t>
      </w:r>
    </w:p>
    <w:p w:rsidR="00285B57" w:rsidRPr="00C41B23" w:rsidRDefault="00285B57" w:rsidP="00285B57">
      <w:pPr>
        <w:pStyle w:val="afb"/>
        <w:rPr>
          <w:sz w:val="22"/>
          <w:szCs w:val="22"/>
        </w:rPr>
      </w:pPr>
      <w:r w:rsidRPr="00C41B23">
        <w:rPr>
          <w:sz w:val="22"/>
          <w:szCs w:val="22"/>
        </w:rPr>
        <w:t>Древнерусская литература.</w:t>
      </w:r>
    </w:p>
    <w:p w:rsidR="00285B57" w:rsidRPr="00C41B23" w:rsidRDefault="00285B57" w:rsidP="00285B57">
      <w:pPr>
        <w:pStyle w:val="afb"/>
        <w:rPr>
          <w:sz w:val="22"/>
          <w:szCs w:val="22"/>
        </w:rPr>
      </w:pPr>
      <w:r w:rsidRPr="00C41B23">
        <w:rPr>
          <w:sz w:val="22"/>
          <w:szCs w:val="22"/>
        </w:rPr>
        <w:t>"Слово о полку Игореве".</w:t>
      </w:r>
    </w:p>
    <w:p w:rsidR="00285B57" w:rsidRPr="00C41B23" w:rsidRDefault="00285B57" w:rsidP="00285B57">
      <w:pPr>
        <w:pStyle w:val="afb"/>
        <w:rPr>
          <w:sz w:val="22"/>
          <w:szCs w:val="22"/>
        </w:rPr>
      </w:pPr>
      <w:r w:rsidRPr="00C41B23">
        <w:rPr>
          <w:sz w:val="22"/>
          <w:szCs w:val="22"/>
        </w:rPr>
        <w:t>Литература XVIII века.</w:t>
      </w:r>
    </w:p>
    <w:p w:rsidR="00285B57" w:rsidRPr="00C41B23" w:rsidRDefault="00285B57" w:rsidP="00285B57">
      <w:pPr>
        <w:pStyle w:val="afb"/>
        <w:rPr>
          <w:sz w:val="22"/>
          <w:szCs w:val="22"/>
        </w:rPr>
      </w:pPr>
      <w:r w:rsidRPr="00C41B23">
        <w:rPr>
          <w:sz w:val="22"/>
          <w:szCs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85B57" w:rsidRPr="00C41B23" w:rsidRDefault="00285B57" w:rsidP="00285B57">
      <w:pPr>
        <w:pStyle w:val="afb"/>
        <w:rPr>
          <w:sz w:val="22"/>
          <w:szCs w:val="22"/>
        </w:rPr>
      </w:pPr>
      <w:r w:rsidRPr="00C41B23">
        <w:rPr>
          <w:sz w:val="22"/>
          <w:szCs w:val="22"/>
        </w:rPr>
        <w:t>Г.Р. Державин. Стихотворения (два по выбору). Например, "Властителям и судиям", "Памятник" и другие.</w:t>
      </w:r>
    </w:p>
    <w:p w:rsidR="00285B57" w:rsidRPr="00C41B23" w:rsidRDefault="00285B57" w:rsidP="00285B57">
      <w:pPr>
        <w:pStyle w:val="afb"/>
        <w:rPr>
          <w:sz w:val="22"/>
          <w:szCs w:val="22"/>
        </w:rPr>
      </w:pPr>
      <w:r w:rsidRPr="00C41B23">
        <w:rPr>
          <w:sz w:val="22"/>
          <w:szCs w:val="22"/>
        </w:rPr>
        <w:t>Н.М. Карамзин. Повесть "Бедная Лиза".</w:t>
      </w:r>
    </w:p>
    <w:p w:rsidR="00285B57" w:rsidRPr="00C41B23" w:rsidRDefault="00285B57" w:rsidP="00285B57">
      <w:pPr>
        <w:pStyle w:val="afb"/>
        <w:rPr>
          <w:sz w:val="22"/>
          <w:szCs w:val="22"/>
        </w:rPr>
      </w:pPr>
      <w:r w:rsidRPr="00C41B23">
        <w:rPr>
          <w:sz w:val="22"/>
          <w:szCs w:val="22"/>
        </w:rPr>
        <w:t>Литература первой половины XIX века.</w:t>
      </w:r>
    </w:p>
    <w:p w:rsidR="00285B57" w:rsidRPr="00C41B23" w:rsidRDefault="00285B57" w:rsidP="00285B57">
      <w:pPr>
        <w:pStyle w:val="afb"/>
        <w:rPr>
          <w:sz w:val="22"/>
          <w:szCs w:val="22"/>
        </w:rPr>
      </w:pPr>
      <w:r w:rsidRPr="00C41B23">
        <w:rPr>
          <w:sz w:val="22"/>
          <w:szCs w:val="22"/>
        </w:rPr>
        <w:t>В.А. Жуковский. Баллады, элегии (одна - две по выбору). Например, "Светлана", "Невыразимое", "Море" и другие.</w:t>
      </w:r>
    </w:p>
    <w:p w:rsidR="00285B57" w:rsidRPr="00C41B23" w:rsidRDefault="00285B57" w:rsidP="00285B57">
      <w:pPr>
        <w:pStyle w:val="afb"/>
        <w:rPr>
          <w:sz w:val="22"/>
          <w:szCs w:val="22"/>
        </w:rPr>
      </w:pPr>
      <w:r w:rsidRPr="00C41B23">
        <w:rPr>
          <w:sz w:val="22"/>
          <w:szCs w:val="22"/>
        </w:rPr>
        <w:t>А.С. Грибоедов. Комедия "Горе от ума".</w:t>
      </w:r>
    </w:p>
    <w:p w:rsidR="00285B57" w:rsidRPr="00C41B23" w:rsidRDefault="00285B57" w:rsidP="00285B57">
      <w:pPr>
        <w:pStyle w:val="afb"/>
        <w:rPr>
          <w:sz w:val="22"/>
          <w:szCs w:val="22"/>
        </w:rPr>
      </w:pPr>
      <w:r w:rsidRPr="00C41B23">
        <w:rPr>
          <w:sz w:val="22"/>
          <w:szCs w:val="22"/>
        </w:rPr>
        <w:lastRenderedPageBreak/>
        <w:t xml:space="preserve"> Поэзия пушкинской эпохи. К.Н. Батюшков, А.А. Дельвиг, Н.М. Языков, Е.А. Баратынский (не менее трех стихотворений по выбору).</w:t>
      </w:r>
    </w:p>
    <w:p w:rsidR="00285B57" w:rsidRPr="00C41B23" w:rsidRDefault="00285B57" w:rsidP="00285B57">
      <w:pPr>
        <w:pStyle w:val="afb"/>
        <w:rPr>
          <w:sz w:val="22"/>
          <w:szCs w:val="22"/>
        </w:rPr>
      </w:pPr>
      <w:r w:rsidRPr="00C41B23">
        <w:rPr>
          <w:sz w:val="22"/>
          <w:szCs w:val="22"/>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85B57" w:rsidRPr="00C41B23" w:rsidRDefault="00285B57" w:rsidP="00285B57">
      <w:pPr>
        <w:pStyle w:val="afb"/>
        <w:rPr>
          <w:sz w:val="22"/>
          <w:szCs w:val="22"/>
        </w:rPr>
      </w:pPr>
      <w:r w:rsidRPr="00C41B23">
        <w:rPr>
          <w:sz w:val="22"/>
          <w:szCs w:val="22"/>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85B57" w:rsidRPr="00C41B23" w:rsidRDefault="00285B57" w:rsidP="00285B57">
      <w:pPr>
        <w:pStyle w:val="afb"/>
        <w:rPr>
          <w:sz w:val="22"/>
          <w:szCs w:val="22"/>
        </w:rPr>
      </w:pPr>
      <w:r w:rsidRPr="00C41B23">
        <w:rPr>
          <w:sz w:val="22"/>
          <w:szCs w:val="22"/>
        </w:rPr>
        <w:t>Н.В. Гоголь. Поэма "Мертвые души".</w:t>
      </w:r>
    </w:p>
    <w:p w:rsidR="00285B57" w:rsidRPr="00C41B23" w:rsidRDefault="00285B57" w:rsidP="00285B57">
      <w:pPr>
        <w:pStyle w:val="afb"/>
        <w:rPr>
          <w:sz w:val="22"/>
          <w:szCs w:val="22"/>
        </w:rPr>
      </w:pPr>
      <w:r w:rsidRPr="00C41B23">
        <w:rPr>
          <w:sz w:val="22"/>
          <w:szCs w:val="22"/>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285B57" w:rsidRPr="00C41B23" w:rsidRDefault="00285B57" w:rsidP="00285B57">
      <w:pPr>
        <w:pStyle w:val="afb"/>
        <w:rPr>
          <w:sz w:val="22"/>
          <w:szCs w:val="22"/>
        </w:rPr>
      </w:pPr>
      <w:r w:rsidRPr="00C41B23">
        <w:rPr>
          <w:sz w:val="22"/>
          <w:szCs w:val="22"/>
        </w:rPr>
        <w:t>Зарубежная литература.</w:t>
      </w:r>
    </w:p>
    <w:p w:rsidR="00285B57" w:rsidRPr="00C41B23" w:rsidRDefault="00285B57" w:rsidP="00285B57">
      <w:pPr>
        <w:pStyle w:val="afb"/>
        <w:rPr>
          <w:sz w:val="22"/>
          <w:szCs w:val="22"/>
        </w:rPr>
      </w:pPr>
      <w:r w:rsidRPr="00C41B23">
        <w:rPr>
          <w:sz w:val="22"/>
          <w:szCs w:val="22"/>
        </w:rPr>
        <w:t>Данте. "Божественная комедия" (не менее двух фрагментов по выбору).</w:t>
      </w:r>
    </w:p>
    <w:p w:rsidR="00285B57" w:rsidRPr="00C41B23" w:rsidRDefault="00285B57" w:rsidP="00285B57">
      <w:pPr>
        <w:pStyle w:val="afb"/>
        <w:rPr>
          <w:sz w:val="22"/>
          <w:szCs w:val="22"/>
        </w:rPr>
      </w:pPr>
      <w:r w:rsidRPr="00C41B23">
        <w:rPr>
          <w:sz w:val="22"/>
          <w:szCs w:val="22"/>
        </w:rPr>
        <w:t>У. Шекспир, Трагедия "Гамлет" (фрагменты по выбору).</w:t>
      </w:r>
    </w:p>
    <w:p w:rsidR="00285B57" w:rsidRPr="00C41B23" w:rsidRDefault="00285B57" w:rsidP="00285B57">
      <w:pPr>
        <w:pStyle w:val="afb"/>
        <w:rPr>
          <w:sz w:val="22"/>
          <w:szCs w:val="22"/>
        </w:rPr>
      </w:pPr>
      <w:r w:rsidRPr="00C41B23">
        <w:rPr>
          <w:sz w:val="22"/>
          <w:szCs w:val="22"/>
        </w:rPr>
        <w:lastRenderedPageBreak/>
        <w:t>И.-В. Гете. Трагедия "Фауст" (не менее двух фрагментов по выбору).</w:t>
      </w:r>
    </w:p>
    <w:p w:rsidR="00285B57" w:rsidRPr="00C41B23" w:rsidRDefault="00285B57" w:rsidP="00285B57">
      <w:pPr>
        <w:pStyle w:val="afb"/>
        <w:rPr>
          <w:sz w:val="22"/>
          <w:szCs w:val="22"/>
        </w:rPr>
      </w:pPr>
      <w:r w:rsidRPr="00C41B23">
        <w:rPr>
          <w:sz w:val="22"/>
          <w:szCs w:val="22"/>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85B57" w:rsidRPr="00C41B23" w:rsidRDefault="00285B57" w:rsidP="00285B57">
      <w:pPr>
        <w:pStyle w:val="afb"/>
        <w:rPr>
          <w:sz w:val="22"/>
          <w:szCs w:val="22"/>
        </w:rPr>
      </w:pPr>
      <w:r w:rsidRPr="00C41B23">
        <w:rPr>
          <w:sz w:val="22"/>
          <w:szCs w:val="22"/>
        </w:rPr>
        <w:t>Зарубежная проза первой половины XIX в. (одно произведение по выбору). Например, произведения Э.Т.А. Гофмана, В. Гюго, В. Скотта и другие.</w:t>
      </w:r>
    </w:p>
    <w:p w:rsidR="00285B57" w:rsidRPr="00C41B23" w:rsidRDefault="00285B57" w:rsidP="00285B57">
      <w:pPr>
        <w:pStyle w:val="afb"/>
        <w:rPr>
          <w:sz w:val="22"/>
          <w:szCs w:val="22"/>
        </w:rPr>
      </w:pPr>
      <w:r w:rsidRPr="00C41B23">
        <w:rPr>
          <w:rStyle w:val="afd"/>
          <w:sz w:val="22"/>
          <w:szCs w:val="22"/>
        </w:rPr>
        <w:t>Планируемые результаты освоения программы по литературе на уровне основного общего образования.</w:t>
      </w:r>
    </w:p>
    <w:p w:rsidR="00285B57" w:rsidRPr="00C41B23" w:rsidRDefault="00285B57" w:rsidP="00285B57">
      <w:pPr>
        <w:pStyle w:val="afb"/>
        <w:rPr>
          <w:sz w:val="22"/>
          <w:szCs w:val="22"/>
        </w:rPr>
      </w:pPr>
      <w:r w:rsidRPr="00C41B23">
        <w:rPr>
          <w:sz w:val="22"/>
          <w:szCs w:val="22"/>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5B57" w:rsidRPr="00C41B23" w:rsidRDefault="00285B57" w:rsidP="00285B57">
      <w:pPr>
        <w:pStyle w:val="afb"/>
        <w:rPr>
          <w:sz w:val="22"/>
          <w:szCs w:val="22"/>
        </w:rPr>
      </w:pPr>
      <w:r w:rsidRPr="00C41B23">
        <w:rPr>
          <w:sz w:val="22"/>
          <w:szCs w:val="22"/>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85B57" w:rsidRPr="00C41B23" w:rsidRDefault="00285B57" w:rsidP="00285B57">
      <w:pPr>
        <w:pStyle w:val="afb"/>
        <w:rPr>
          <w:sz w:val="22"/>
          <w:szCs w:val="22"/>
        </w:rPr>
      </w:pPr>
      <w:r w:rsidRPr="00C41B23">
        <w:rPr>
          <w:sz w:val="22"/>
          <w:szCs w:val="22"/>
        </w:rPr>
        <w:t>1) гражданского воспитания:</w:t>
      </w:r>
    </w:p>
    <w:p w:rsidR="00285B57" w:rsidRPr="00C41B23" w:rsidRDefault="00285B57" w:rsidP="00285B57">
      <w:pPr>
        <w:pStyle w:val="afb"/>
        <w:rPr>
          <w:sz w:val="22"/>
          <w:szCs w:val="22"/>
        </w:rPr>
      </w:pPr>
      <w:r w:rsidRPr="00C41B23">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85B57" w:rsidRPr="00C41B23" w:rsidRDefault="00285B57" w:rsidP="00285B57">
      <w:pPr>
        <w:pStyle w:val="afb"/>
        <w:rPr>
          <w:sz w:val="22"/>
          <w:szCs w:val="22"/>
        </w:rPr>
      </w:pPr>
      <w:r w:rsidRPr="00C41B23">
        <w:rPr>
          <w:sz w:val="22"/>
          <w:szCs w:val="22"/>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C41B23">
        <w:rPr>
          <w:sz w:val="22"/>
          <w:szCs w:val="22"/>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85B57" w:rsidRPr="00C41B23" w:rsidRDefault="00285B57" w:rsidP="00285B57">
      <w:pPr>
        <w:pStyle w:val="afb"/>
        <w:rPr>
          <w:sz w:val="22"/>
          <w:szCs w:val="22"/>
        </w:rPr>
      </w:pPr>
      <w:r w:rsidRPr="00C41B23">
        <w:rPr>
          <w:sz w:val="22"/>
          <w:szCs w:val="22"/>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85B57" w:rsidRPr="00C41B23" w:rsidRDefault="00285B57" w:rsidP="00285B57">
      <w:pPr>
        <w:pStyle w:val="afb"/>
        <w:rPr>
          <w:sz w:val="22"/>
          <w:szCs w:val="22"/>
        </w:rPr>
      </w:pPr>
      <w:r w:rsidRPr="00C41B23">
        <w:rPr>
          <w:sz w:val="22"/>
          <w:szCs w:val="22"/>
        </w:rPr>
        <w:t>2) патриотического воспитания:</w:t>
      </w:r>
    </w:p>
    <w:p w:rsidR="00285B57" w:rsidRPr="00C41B23" w:rsidRDefault="00285B57" w:rsidP="00285B57">
      <w:pPr>
        <w:pStyle w:val="afb"/>
        <w:rPr>
          <w:sz w:val="22"/>
          <w:szCs w:val="22"/>
        </w:rPr>
      </w:pPr>
      <w:r w:rsidRPr="00C41B23">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85B57" w:rsidRPr="00C41B23" w:rsidRDefault="00285B57" w:rsidP="00285B57">
      <w:pPr>
        <w:pStyle w:val="afb"/>
        <w:rPr>
          <w:sz w:val="22"/>
          <w:szCs w:val="22"/>
        </w:rPr>
      </w:pPr>
      <w:r w:rsidRPr="00C41B23">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85B57" w:rsidRPr="00C41B23" w:rsidRDefault="00285B57" w:rsidP="00285B57">
      <w:pPr>
        <w:pStyle w:val="afb"/>
        <w:rPr>
          <w:sz w:val="22"/>
          <w:szCs w:val="22"/>
        </w:rPr>
      </w:pPr>
      <w:r w:rsidRPr="00C41B23">
        <w:rPr>
          <w:sz w:val="22"/>
          <w:szCs w:val="22"/>
        </w:rPr>
        <w:t>3) духовно-нравственного воспитания:</w:t>
      </w:r>
    </w:p>
    <w:p w:rsidR="00285B57" w:rsidRPr="00C41B23" w:rsidRDefault="00285B57" w:rsidP="00285B57">
      <w:pPr>
        <w:pStyle w:val="afb"/>
        <w:rPr>
          <w:sz w:val="22"/>
          <w:szCs w:val="22"/>
        </w:rPr>
      </w:pPr>
      <w:r w:rsidRPr="00C41B23">
        <w:rPr>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85B57" w:rsidRPr="00C41B23" w:rsidRDefault="00285B57" w:rsidP="00285B57">
      <w:pPr>
        <w:pStyle w:val="afb"/>
        <w:rPr>
          <w:sz w:val="22"/>
          <w:szCs w:val="22"/>
        </w:rPr>
      </w:pPr>
      <w:r w:rsidRPr="00C41B23">
        <w:rPr>
          <w:sz w:val="22"/>
          <w:szCs w:val="22"/>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285B57" w:rsidRPr="00C41B23" w:rsidRDefault="00285B57" w:rsidP="00285B57">
      <w:pPr>
        <w:pStyle w:val="afb"/>
        <w:rPr>
          <w:sz w:val="22"/>
          <w:szCs w:val="22"/>
        </w:rPr>
      </w:pPr>
      <w:r w:rsidRPr="00C41B23">
        <w:rPr>
          <w:sz w:val="22"/>
          <w:szCs w:val="22"/>
        </w:rPr>
        <w:t>4) эстетического воспитания:</w:t>
      </w:r>
    </w:p>
    <w:p w:rsidR="00285B57" w:rsidRPr="00C41B23" w:rsidRDefault="00285B57" w:rsidP="00285B57">
      <w:pPr>
        <w:pStyle w:val="afb"/>
        <w:rPr>
          <w:sz w:val="22"/>
          <w:szCs w:val="22"/>
        </w:rPr>
      </w:pPr>
      <w:r w:rsidRPr="00C41B23">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85B57" w:rsidRPr="00C41B23" w:rsidRDefault="00285B57" w:rsidP="00285B57">
      <w:pPr>
        <w:pStyle w:val="afb"/>
        <w:rPr>
          <w:sz w:val="22"/>
          <w:szCs w:val="22"/>
        </w:rPr>
      </w:pPr>
      <w:r w:rsidRPr="00C41B23">
        <w:rPr>
          <w:sz w:val="22"/>
          <w:szCs w:val="22"/>
        </w:rPr>
        <w:t>осознание важности художественной литературы и культуры как средства коммуникации и самовыражения;</w:t>
      </w:r>
    </w:p>
    <w:p w:rsidR="00285B57" w:rsidRPr="00C41B23" w:rsidRDefault="00285B57" w:rsidP="00285B57">
      <w:pPr>
        <w:pStyle w:val="afb"/>
        <w:rPr>
          <w:sz w:val="22"/>
          <w:szCs w:val="22"/>
        </w:rPr>
      </w:pPr>
      <w:r w:rsidRPr="00C41B23">
        <w:rPr>
          <w:sz w:val="22"/>
          <w:szCs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5B57" w:rsidRPr="00C41B23" w:rsidRDefault="00285B57" w:rsidP="00285B57">
      <w:pPr>
        <w:pStyle w:val="afb"/>
        <w:rPr>
          <w:sz w:val="22"/>
          <w:szCs w:val="22"/>
        </w:rPr>
      </w:pPr>
      <w:r w:rsidRPr="00C41B23">
        <w:rPr>
          <w:sz w:val="22"/>
          <w:szCs w:val="22"/>
        </w:rPr>
        <w:t>5) физического воспитания, формирования культуры здоровья и эмоционального благополучия:</w:t>
      </w:r>
    </w:p>
    <w:p w:rsidR="00285B57" w:rsidRPr="00C41B23" w:rsidRDefault="00285B57" w:rsidP="00285B57">
      <w:pPr>
        <w:pStyle w:val="afb"/>
        <w:rPr>
          <w:sz w:val="22"/>
          <w:szCs w:val="22"/>
        </w:rPr>
      </w:pPr>
      <w:r w:rsidRPr="00C41B23">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85B57" w:rsidRPr="00C41B23" w:rsidRDefault="00285B57" w:rsidP="00285B57">
      <w:pPr>
        <w:pStyle w:val="afb"/>
        <w:rPr>
          <w:sz w:val="22"/>
          <w:szCs w:val="22"/>
        </w:rPr>
      </w:pPr>
      <w:r w:rsidRPr="00C41B23">
        <w:rPr>
          <w:sz w:val="22"/>
          <w:szCs w:val="22"/>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85B57" w:rsidRPr="00C41B23" w:rsidRDefault="00285B57" w:rsidP="00285B57">
      <w:pPr>
        <w:pStyle w:val="afb"/>
        <w:rPr>
          <w:sz w:val="22"/>
          <w:szCs w:val="22"/>
        </w:rPr>
      </w:pPr>
      <w:r w:rsidRPr="00C41B23">
        <w:rPr>
          <w:sz w:val="22"/>
          <w:szCs w:val="22"/>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w:t>
      </w:r>
      <w:r w:rsidRPr="00C41B23">
        <w:rPr>
          <w:sz w:val="22"/>
          <w:szCs w:val="22"/>
        </w:rPr>
        <w:lastRenderedPageBreak/>
        <w:t>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85B57" w:rsidRPr="00C41B23" w:rsidRDefault="00285B57" w:rsidP="00285B57">
      <w:pPr>
        <w:pStyle w:val="afb"/>
        <w:rPr>
          <w:sz w:val="22"/>
          <w:szCs w:val="22"/>
        </w:rPr>
      </w:pPr>
      <w:r w:rsidRPr="00C41B23">
        <w:rPr>
          <w:sz w:val="22"/>
          <w:szCs w:val="22"/>
        </w:rPr>
        <w:t>6) трудового воспитания:</w:t>
      </w:r>
    </w:p>
    <w:p w:rsidR="00285B57" w:rsidRPr="00C41B23" w:rsidRDefault="00285B57" w:rsidP="00285B57">
      <w:pPr>
        <w:pStyle w:val="afb"/>
        <w:rPr>
          <w:sz w:val="22"/>
          <w:szCs w:val="22"/>
        </w:rPr>
      </w:pPr>
      <w:r w:rsidRPr="00C41B23">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85B57" w:rsidRPr="00C41B23" w:rsidRDefault="00285B57" w:rsidP="00285B57">
      <w:pPr>
        <w:pStyle w:val="afb"/>
        <w:rPr>
          <w:sz w:val="22"/>
          <w:szCs w:val="22"/>
        </w:rPr>
      </w:pPr>
      <w:r w:rsidRPr="00C41B23">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85B57" w:rsidRPr="00C41B23" w:rsidRDefault="00285B57" w:rsidP="00285B57">
      <w:pPr>
        <w:pStyle w:val="afb"/>
        <w:rPr>
          <w:sz w:val="22"/>
          <w:szCs w:val="22"/>
        </w:rPr>
      </w:pPr>
      <w:r w:rsidRPr="00C41B23">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85B57" w:rsidRPr="00C41B23" w:rsidRDefault="00285B57" w:rsidP="00285B57">
      <w:pPr>
        <w:pStyle w:val="afb"/>
        <w:rPr>
          <w:sz w:val="22"/>
          <w:szCs w:val="22"/>
        </w:rPr>
      </w:pPr>
      <w:r w:rsidRPr="00C41B23">
        <w:rPr>
          <w:sz w:val="22"/>
          <w:szCs w:val="22"/>
        </w:rPr>
        <w:t>7) экологического воспитания:</w:t>
      </w:r>
    </w:p>
    <w:p w:rsidR="00285B57" w:rsidRPr="00C41B23" w:rsidRDefault="00285B57" w:rsidP="00285B57">
      <w:pPr>
        <w:pStyle w:val="afb"/>
        <w:rPr>
          <w:sz w:val="22"/>
          <w:szCs w:val="22"/>
        </w:rPr>
      </w:pPr>
      <w:r w:rsidRPr="00C41B23">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85B57" w:rsidRPr="00C41B23" w:rsidRDefault="00285B57" w:rsidP="00285B57">
      <w:pPr>
        <w:pStyle w:val="afb"/>
        <w:rPr>
          <w:sz w:val="22"/>
          <w:szCs w:val="22"/>
        </w:rPr>
      </w:pPr>
      <w:r w:rsidRPr="00C41B23">
        <w:rPr>
          <w:sz w:val="22"/>
          <w:szCs w:val="22"/>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w:t>
      </w:r>
      <w:r w:rsidRPr="00C41B23">
        <w:rPr>
          <w:sz w:val="22"/>
          <w:szCs w:val="22"/>
        </w:rPr>
        <w:lastRenderedPageBreak/>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85B57" w:rsidRPr="00C41B23" w:rsidRDefault="00285B57" w:rsidP="00285B57">
      <w:pPr>
        <w:pStyle w:val="afb"/>
        <w:rPr>
          <w:sz w:val="22"/>
          <w:szCs w:val="22"/>
        </w:rPr>
      </w:pPr>
      <w:r w:rsidRPr="00C41B23">
        <w:rPr>
          <w:sz w:val="22"/>
          <w:szCs w:val="22"/>
        </w:rPr>
        <w:t>8) ценности научного познания:</w:t>
      </w:r>
    </w:p>
    <w:p w:rsidR="00285B57" w:rsidRPr="00C41B23" w:rsidRDefault="00285B57" w:rsidP="00285B57">
      <w:pPr>
        <w:pStyle w:val="afb"/>
        <w:rPr>
          <w:sz w:val="22"/>
          <w:szCs w:val="22"/>
        </w:rPr>
      </w:pPr>
      <w:r w:rsidRPr="00C41B23">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85B57" w:rsidRPr="00C41B23" w:rsidRDefault="00285B57" w:rsidP="00285B57">
      <w:pPr>
        <w:pStyle w:val="afb"/>
        <w:rPr>
          <w:sz w:val="22"/>
          <w:szCs w:val="22"/>
        </w:rPr>
      </w:pPr>
      <w:r w:rsidRPr="00C41B23">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5B57" w:rsidRPr="00C41B23" w:rsidRDefault="00285B57" w:rsidP="00285B57">
      <w:pPr>
        <w:pStyle w:val="afb"/>
        <w:rPr>
          <w:sz w:val="22"/>
          <w:szCs w:val="22"/>
        </w:rPr>
      </w:pPr>
      <w:r w:rsidRPr="00C41B23">
        <w:rPr>
          <w:sz w:val="22"/>
          <w:szCs w:val="22"/>
        </w:rPr>
        <w:t>9) обеспечение адаптации обучающегося к изменяющимся условиям социальной и природной среды:</w:t>
      </w:r>
    </w:p>
    <w:p w:rsidR="00285B57" w:rsidRPr="00C41B23" w:rsidRDefault="00285B57" w:rsidP="00285B57">
      <w:pPr>
        <w:pStyle w:val="afb"/>
        <w:rPr>
          <w:sz w:val="22"/>
          <w:szCs w:val="22"/>
        </w:rPr>
      </w:pPr>
      <w:r w:rsidRPr="00C41B23">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85B57" w:rsidRPr="00C41B23" w:rsidRDefault="00285B57" w:rsidP="00285B57">
      <w:pPr>
        <w:pStyle w:val="afb"/>
        <w:rPr>
          <w:sz w:val="22"/>
          <w:szCs w:val="22"/>
        </w:rPr>
      </w:pPr>
      <w:r w:rsidRPr="00C41B23">
        <w:rPr>
          <w:sz w:val="22"/>
          <w:szCs w:val="22"/>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w:t>
      </w:r>
      <w:r w:rsidRPr="00C41B23">
        <w:rPr>
          <w:sz w:val="22"/>
          <w:szCs w:val="22"/>
        </w:rPr>
        <w:lastRenderedPageBreak/>
        <w:t>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85B57" w:rsidRPr="00C41B23" w:rsidRDefault="00285B57" w:rsidP="00285B57">
      <w:pPr>
        <w:pStyle w:val="afb"/>
        <w:rPr>
          <w:sz w:val="22"/>
          <w:szCs w:val="22"/>
        </w:rPr>
      </w:pPr>
      <w:r w:rsidRPr="00C41B23">
        <w:rPr>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85B57" w:rsidRPr="00C41B23" w:rsidRDefault="00285B57" w:rsidP="00285B57">
      <w:pPr>
        <w:pStyle w:val="afb"/>
        <w:rPr>
          <w:sz w:val="22"/>
          <w:szCs w:val="22"/>
        </w:rPr>
      </w:pPr>
      <w:r w:rsidRPr="00C41B23">
        <w:rPr>
          <w:sz w:val="22"/>
          <w:szCs w:val="22"/>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85B57" w:rsidRPr="00C41B23" w:rsidRDefault="00285B57" w:rsidP="00285B57">
      <w:pPr>
        <w:pStyle w:val="afb"/>
        <w:rPr>
          <w:sz w:val="22"/>
          <w:szCs w:val="22"/>
        </w:rPr>
      </w:pPr>
      <w:r w:rsidRPr="00C41B23">
        <w:rPr>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85B57" w:rsidRPr="00C41B23" w:rsidRDefault="00285B57" w:rsidP="00285B57">
      <w:pPr>
        <w:pStyle w:val="afb"/>
        <w:rPr>
          <w:sz w:val="22"/>
          <w:szCs w:val="22"/>
        </w:rPr>
      </w:pPr>
      <w:r w:rsidRPr="00C41B23">
        <w:rPr>
          <w:sz w:val="22"/>
          <w:szCs w:val="22"/>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85B57" w:rsidRPr="00C41B23" w:rsidRDefault="00285B57" w:rsidP="00285B57">
      <w:pPr>
        <w:pStyle w:val="afb"/>
        <w:rPr>
          <w:sz w:val="22"/>
          <w:szCs w:val="22"/>
        </w:rPr>
      </w:pPr>
      <w:r w:rsidRPr="00C41B23">
        <w:rPr>
          <w:sz w:val="22"/>
          <w:szCs w:val="22"/>
        </w:rPr>
        <w:t>выявлять дефициты информации, данных, необходимых для решения поставленной учебной задачи;</w:t>
      </w:r>
    </w:p>
    <w:p w:rsidR="00285B57" w:rsidRPr="00C41B23" w:rsidRDefault="00285B57" w:rsidP="00285B57">
      <w:pPr>
        <w:pStyle w:val="afb"/>
        <w:rPr>
          <w:sz w:val="22"/>
          <w:szCs w:val="22"/>
        </w:rPr>
      </w:pPr>
      <w:r w:rsidRPr="00C41B23">
        <w:rPr>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85B57" w:rsidRPr="00C41B23" w:rsidRDefault="00285B57" w:rsidP="00285B57">
      <w:pPr>
        <w:pStyle w:val="afb"/>
        <w:rPr>
          <w:sz w:val="22"/>
          <w:szCs w:val="22"/>
        </w:rPr>
      </w:pPr>
      <w:r w:rsidRPr="00C41B23">
        <w:rPr>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5B57" w:rsidRPr="00C41B23" w:rsidRDefault="00285B57" w:rsidP="00285B57">
      <w:pPr>
        <w:pStyle w:val="afb"/>
        <w:rPr>
          <w:sz w:val="22"/>
          <w:szCs w:val="22"/>
        </w:rPr>
      </w:pPr>
      <w:r w:rsidRPr="00C41B23">
        <w:rPr>
          <w:sz w:val="22"/>
          <w:szCs w:val="22"/>
        </w:rPr>
        <w:t>использовать вопросы как исследовательский инструмент познания в литературном образовании;</w:t>
      </w:r>
    </w:p>
    <w:p w:rsidR="00285B57" w:rsidRPr="00C41B23" w:rsidRDefault="00285B57" w:rsidP="00285B57">
      <w:pPr>
        <w:pStyle w:val="afb"/>
        <w:rPr>
          <w:sz w:val="22"/>
          <w:szCs w:val="22"/>
        </w:rPr>
      </w:pPr>
      <w:r w:rsidRPr="00C41B23">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85B57" w:rsidRPr="00C41B23" w:rsidRDefault="00285B57" w:rsidP="00285B57">
      <w:pPr>
        <w:pStyle w:val="afb"/>
        <w:rPr>
          <w:sz w:val="22"/>
          <w:szCs w:val="22"/>
        </w:rPr>
      </w:pPr>
      <w:r w:rsidRPr="00C41B23">
        <w:rPr>
          <w:sz w:val="22"/>
          <w:szCs w:val="22"/>
        </w:rPr>
        <w:t>формировать гипотезу об истинности собственных суждений и суждений других, аргументировать свою позицию, мнение;</w:t>
      </w:r>
    </w:p>
    <w:p w:rsidR="00285B57" w:rsidRPr="00C41B23" w:rsidRDefault="00285B57" w:rsidP="00285B57">
      <w:pPr>
        <w:pStyle w:val="afb"/>
        <w:rPr>
          <w:sz w:val="22"/>
          <w:szCs w:val="22"/>
        </w:rPr>
      </w:pPr>
      <w:r w:rsidRPr="00C41B23">
        <w:rPr>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85B57" w:rsidRPr="00C41B23" w:rsidRDefault="00285B57" w:rsidP="00285B57">
      <w:pPr>
        <w:pStyle w:val="afb"/>
        <w:rPr>
          <w:sz w:val="22"/>
          <w:szCs w:val="22"/>
        </w:rPr>
      </w:pPr>
      <w:r w:rsidRPr="00C41B23">
        <w:rPr>
          <w:sz w:val="22"/>
          <w:szCs w:val="22"/>
        </w:rPr>
        <w:t>оценивать на применимость и достоверность информацию, полученную в ходе исследования (эксперимента);</w:t>
      </w:r>
    </w:p>
    <w:p w:rsidR="00285B57" w:rsidRPr="00C41B23" w:rsidRDefault="00285B57" w:rsidP="00285B57">
      <w:pPr>
        <w:pStyle w:val="afb"/>
        <w:rPr>
          <w:sz w:val="22"/>
          <w:szCs w:val="22"/>
        </w:rPr>
      </w:pPr>
      <w:r w:rsidRPr="00C41B23">
        <w:rPr>
          <w:sz w:val="22"/>
          <w:szCs w:val="22"/>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85B57" w:rsidRPr="00C41B23" w:rsidRDefault="00285B57" w:rsidP="00285B57">
      <w:pPr>
        <w:pStyle w:val="afb"/>
        <w:rPr>
          <w:sz w:val="22"/>
          <w:szCs w:val="22"/>
        </w:rPr>
      </w:pPr>
      <w:r w:rsidRPr="00C41B23">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285B57" w:rsidRPr="00C41B23" w:rsidRDefault="00285B57" w:rsidP="00285B57">
      <w:pPr>
        <w:pStyle w:val="afb"/>
        <w:rPr>
          <w:sz w:val="22"/>
          <w:szCs w:val="22"/>
        </w:rPr>
      </w:pPr>
      <w:r w:rsidRPr="00C41B23">
        <w:rPr>
          <w:sz w:val="22"/>
          <w:szCs w:val="22"/>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85B57" w:rsidRPr="00C41B23" w:rsidRDefault="00285B57" w:rsidP="00285B57">
      <w:pPr>
        <w:pStyle w:val="afb"/>
        <w:rPr>
          <w:sz w:val="22"/>
          <w:szCs w:val="22"/>
        </w:rPr>
      </w:pPr>
      <w:r w:rsidRPr="00C41B23">
        <w:rPr>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285B57" w:rsidRPr="00C41B23" w:rsidRDefault="00285B57" w:rsidP="00285B57">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285B57" w:rsidRPr="00C41B23" w:rsidRDefault="00285B57" w:rsidP="00285B57">
      <w:pPr>
        <w:pStyle w:val="afb"/>
        <w:rPr>
          <w:sz w:val="22"/>
          <w:szCs w:val="22"/>
        </w:rPr>
      </w:pPr>
      <w:r w:rsidRPr="00C41B23">
        <w:rPr>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85B57" w:rsidRPr="00C41B23" w:rsidRDefault="00285B57" w:rsidP="00285B57">
      <w:pPr>
        <w:pStyle w:val="afb"/>
        <w:rPr>
          <w:sz w:val="22"/>
          <w:szCs w:val="22"/>
        </w:rPr>
      </w:pPr>
      <w:r w:rsidRPr="00C41B23">
        <w:rPr>
          <w:sz w:val="22"/>
          <w:szCs w:val="22"/>
        </w:rPr>
        <w:t>оценивать надежность литературной и другой информации по критериям, предложенным учителем или сформулированным самостоятельно;</w:t>
      </w:r>
    </w:p>
    <w:p w:rsidR="00285B57" w:rsidRPr="00C41B23" w:rsidRDefault="00285B57" w:rsidP="00285B57">
      <w:pPr>
        <w:pStyle w:val="afb"/>
        <w:rPr>
          <w:sz w:val="22"/>
          <w:szCs w:val="22"/>
        </w:rPr>
      </w:pPr>
      <w:r w:rsidRPr="00C41B23">
        <w:rPr>
          <w:sz w:val="22"/>
          <w:szCs w:val="22"/>
        </w:rPr>
        <w:t>эффективно запоминать и систематизировать эту информацию.</w:t>
      </w:r>
    </w:p>
    <w:p w:rsidR="00285B57" w:rsidRPr="00C41B23" w:rsidRDefault="00285B57" w:rsidP="00285B57">
      <w:pPr>
        <w:pStyle w:val="afb"/>
        <w:rPr>
          <w:sz w:val="22"/>
          <w:szCs w:val="22"/>
        </w:rPr>
      </w:pPr>
      <w:r w:rsidRPr="00C41B23">
        <w:rPr>
          <w:sz w:val="22"/>
          <w:szCs w:val="22"/>
        </w:rPr>
        <w:lastRenderedPageBreak/>
        <w:t>У обучающегося будут сформированы следующие умения общения как часть коммуникативных универсальных учебных действий:</w:t>
      </w:r>
    </w:p>
    <w:p w:rsidR="00285B57" w:rsidRPr="00C41B23" w:rsidRDefault="00285B57" w:rsidP="00285B57">
      <w:pPr>
        <w:pStyle w:val="afb"/>
        <w:rPr>
          <w:sz w:val="22"/>
          <w:szCs w:val="22"/>
        </w:rPr>
      </w:pPr>
      <w:r w:rsidRPr="00C41B23">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85B57" w:rsidRPr="00C41B23" w:rsidRDefault="00285B57" w:rsidP="00285B57">
      <w:pPr>
        <w:pStyle w:val="afb"/>
        <w:rPr>
          <w:sz w:val="22"/>
          <w:szCs w:val="22"/>
        </w:rPr>
      </w:pPr>
      <w:r w:rsidRPr="00C41B23">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85B57" w:rsidRPr="00C41B23" w:rsidRDefault="00285B57" w:rsidP="00285B57">
      <w:pPr>
        <w:pStyle w:val="afb"/>
        <w:rPr>
          <w:sz w:val="22"/>
          <w:szCs w:val="22"/>
        </w:rPr>
      </w:pPr>
      <w:r w:rsidRPr="00C41B23">
        <w:rPr>
          <w:sz w:val="22"/>
          <w:szCs w:val="22"/>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85B57" w:rsidRPr="00C41B23" w:rsidRDefault="00285B57" w:rsidP="00285B57">
      <w:pPr>
        <w:pStyle w:val="afb"/>
        <w:rPr>
          <w:sz w:val="22"/>
          <w:szCs w:val="22"/>
        </w:rPr>
      </w:pPr>
      <w:r w:rsidRPr="00C41B23">
        <w:rPr>
          <w:sz w:val="22"/>
          <w:szCs w:val="22"/>
        </w:rPr>
        <w:t>публично представлять результаты выполненного опыта (литературоведческого эксперимента, исследования, проекта);</w:t>
      </w:r>
    </w:p>
    <w:p w:rsidR="00285B57" w:rsidRPr="00C41B23" w:rsidRDefault="00285B57" w:rsidP="00285B57">
      <w:pPr>
        <w:pStyle w:val="afb"/>
        <w:rPr>
          <w:sz w:val="22"/>
          <w:szCs w:val="22"/>
        </w:rPr>
      </w:pPr>
      <w:r w:rsidRPr="00C41B23">
        <w:rPr>
          <w:sz w:val="22"/>
          <w:szCs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285B57" w:rsidRPr="00C41B23" w:rsidRDefault="00285B57" w:rsidP="00285B57">
      <w:pPr>
        <w:pStyle w:val="afb"/>
        <w:rPr>
          <w:sz w:val="22"/>
          <w:szCs w:val="22"/>
        </w:rPr>
      </w:pPr>
      <w:r w:rsidRPr="00C41B23">
        <w:rPr>
          <w:sz w:val="22"/>
          <w:szCs w:val="22"/>
        </w:rPr>
        <w:t>выявлять проблемы для решения в учебных и жизненных ситуациях, анализируя ситуации, изображенные в художественной литературе;</w:t>
      </w:r>
    </w:p>
    <w:p w:rsidR="00285B57" w:rsidRPr="00C41B23" w:rsidRDefault="00285B57" w:rsidP="00285B57">
      <w:pPr>
        <w:pStyle w:val="afb"/>
        <w:rPr>
          <w:sz w:val="22"/>
          <w:szCs w:val="22"/>
        </w:rPr>
      </w:pPr>
      <w:r w:rsidRPr="00C41B23">
        <w:rPr>
          <w:sz w:val="22"/>
          <w:szCs w:val="22"/>
        </w:rPr>
        <w:lastRenderedPageBreak/>
        <w:t>ориентироваться в различных подходах принятия решений (индивидуальное, принятие решения в группе, принятие решений группой);</w:t>
      </w:r>
    </w:p>
    <w:p w:rsidR="00285B57" w:rsidRPr="00C41B23" w:rsidRDefault="00285B57" w:rsidP="00285B57">
      <w:pPr>
        <w:pStyle w:val="afb"/>
        <w:rPr>
          <w:sz w:val="22"/>
          <w:szCs w:val="22"/>
        </w:rPr>
      </w:pPr>
      <w:r w:rsidRPr="00C41B23">
        <w:rPr>
          <w:sz w:val="22"/>
          <w:szCs w:val="22"/>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85B57" w:rsidRPr="00C41B23" w:rsidRDefault="00285B57" w:rsidP="00285B57">
      <w:pPr>
        <w:pStyle w:val="afb"/>
        <w:rPr>
          <w:sz w:val="22"/>
          <w:szCs w:val="22"/>
        </w:rPr>
      </w:pPr>
      <w:r w:rsidRPr="00C41B23">
        <w:rPr>
          <w:sz w:val="22"/>
          <w:szCs w:val="22"/>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85B57" w:rsidRPr="00C41B23" w:rsidRDefault="00285B57" w:rsidP="00285B57">
      <w:pPr>
        <w:pStyle w:val="afb"/>
        <w:rPr>
          <w:sz w:val="22"/>
          <w:szCs w:val="22"/>
        </w:rPr>
      </w:pPr>
      <w:r w:rsidRPr="00C41B23">
        <w:rPr>
          <w:sz w:val="22"/>
          <w:szCs w:val="22"/>
        </w:rPr>
        <w:t>владеть способами самоконтроля, самомотивации и рефлексии в литературном образовании;</w:t>
      </w:r>
    </w:p>
    <w:p w:rsidR="00285B57" w:rsidRPr="00C41B23" w:rsidRDefault="00285B57" w:rsidP="00285B57">
      <w:pPr>
        <w:pStyle w:val="afb"/>
        <w:rPr>
          <w:sz w:val="22"/>
          <w:szCs w:val="22"/>
        </w:rPr>
      </w:pPr>
      <w:r w:rsidRPr="00C41B23">
        <w:rPr>
          <w:sz w:val="22"/>
          <w:szCs w:val="22"/>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85B57" w:rsidRPr="00C41B23" w:rsidRDefault="00285B57" w:rsidP="00285B57">
      <w:pPr>
        <w:pStyle w:val="afb"/>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85B57" w:rsidRPr="00C41B23" w:rsidRDefault="00285B57" w:rsidP="00285B57">
      <w:pPr>
        <w:pStyle w:val="afb"/>
        <w:rPr>
          <w:sz w:val="22"/>
          <w:szCs w:val="22"/>
        </w:rPr>
      </w:pPr>
      <w:r w:rsidRPr="00C41B23">
        <w:rPr>
          <w:sz w:val="22"/>
          <w:szCs w:val="22"/>
        </w:rPr>
        <w:t>развивать способность различать и называть собственные эмоции, управлять ими и эмоциями других;</w:t>
      </w:r>
    </w:p>
    <w:p w:rsidR="00285B57" w:rsidRPr="00C41B23" w:rsidRDefault="00285B57" w:rsidP="00285B57">
      <w:pPr>
        <w:pStyle w:val="afb"/>
        <w:rPr>
          <w:sz w:val="22"/>
          <w:szCs w:val="22"/>
        </w:rPr>
      </w:pPr>
      <w:r w:rsidRPr="00C41B23">
        <w:rPr>
          <w:sz w:val="22"/>
          <w:szCs w:val="22"/>
        </w:rPr>
        <w:t xml:space="preserve">выявлять и анализировать причины эмоций; ставить себя на место другого человека, понимать мотивы и намерения </w:t>
      </w:r>
      <w:r w:rsidRPr="00C41B23">
        <w:rPr>
          <w:sz w:val="22"/>
          <w:szCs w:val="22"/>
        </w:rPr>
        <w:lastRenderedPageBreak/>
        <w:t>другого, анализируя примеры из художественной литературы; регулировать способ выражения своих эмоций;</w:t>
      </w:r>
    </w:p>
    <w:p w:rsidR="00285B57" w:rsidRPr="00C41B23" w:rsidRDefault="00285B57" w:rsidP="00285B57">
      <w:pPr>
        <w:pStyle w:val="afb"/>
        <w:rPr>
          <w:sz w:val="22"/>
          <w:szCs w:val="22"/>
        </w:rPr>
      </w:pPr>
      <w:r w:rsidRPr="00C41B23">
        <w:rPr>
          <w:sz w:val="22"/>
          <w:szCs w:val="22"/>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85B57" w:rsidRPr="00C41B23" w:rsidRDefault="00285B57" w:rsidP="00285B57">
      <w:pPr>
        <w:pStyle w:val="afb"/>
        <w:rPr>
          <w:sz w:val="22"/>
          <w:szCs w:val="22"/>
        </w:rPr>
      </w:pPr>
      <w:r w:rsidRPr="00C41B23">
        <w:rPr>
          <w:sz w:val="22"/>
          <w:szCs w:val="22"/>
        </w:rPr>
        <w:t>принимать себя и других, не осуждая; проявлять открытость себе и другим; осознавать невозможность контролировать все вокруг.</w:t>
      </w:r>
    </w:p>
    <w:p w:rsidR="00285B57" w:rsidRPr="00C41B23" w:rsidRDefault="00285B57" w:rsidP="00285B57">
      <w:pPr>
        <w:pStyle w:val="afb"/>
        <w:rPr>
          <w:sz w:val="22"/>
          <w:szCs w:val="22"/>
        </w:rPr>
      </w:pPr>
      <w:r w:rsidRPr="00C41B23">
        <w:rPr>
          <w:sz w:val="22"/>
          <w:szCs w:val="22"/>
        </w:rPr>
        <w:t>У обучающегося будут сформированы следующие умения совместной деятельности:</w:t>
      </w:r>
    </w:p>
    <w:p w:rsidR="00285B57" w:rsidRPr="00C41B23" w:rsidRDefault="00285B57" w:rsidP="00285B57">
      <w:pPr>
        <w:pStyle w:val="afb"/>
        <w:rPr>
          <w:sz w:val="22"/>
          <w:szCs w:val="22"/>
        </w:rPr>
      </w:pPr>
      <w:r w:rsidRPr="00C41B23">
        <w:rPr>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85B57" w:rsidRPr="00C41B23" w:rsidRDefault="00285B57" w:rsidP="00285B57">
      <w:pPr>
        <w:pStyle w:val="afb"/>
        <w:rPr>
          <w:sz w:val="22"/>
          <w:szCs w:val="22"/>
        </w:rPr>
      </w:pPr>
      <w:r w:rsidRPr="00C41B23">
        <w:rPr>
          <w:sz w:val="22"/>
          <w:szCs w:val="22"/>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85B57" w:rsidRPr="00C41B23" w:rsidRDefault="00285B57" w:rsidP="00285B57">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85B57" w:rsidRPr="00C41B23" w:rsidRDefault="00285B57" w:rsidP="00285B57">
      <w:pPr>
        <w:pStyle w:val="afb"/>
        <w:rPr>
          <w:sz w:val="22"/>
          <w:szCs w:val="22"/>
        </w:rPr>
      </w:pPr>
      <w:r w:rsidRPr="00C41B23">
        <w:rPr>
          <w:sz w:val="22"/>
          <w:szCs w:val="22"/>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w:t>
      </w:r>
      <w:r w:rsidRPr="00C41B23">
        <w:rPr>
          <w:sz w:val="22"/>
          <w:szCs w:val="22"/>
        </w:rPr>
        <w:lastRenderedPageBreak/>
        <w:t>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85B57" w:rsidRPr="00C41B23" w:rsidRDefault="00285B57" w:rsidP="00285B57">
      <w:pPr>
        <w:pStyle w:val="afb"/>
        <w:rPr>
          <w:sz w:val="22"/>
          <w:szCs w:val="22"/>
        </w:rPr>
      </w:pPr>
      <w:r w:rsidRPr="00C41B23">
        <w:rPr>
          <w:sz w:val="22"/>
          <w:szCs w:val="22"/>
        </w:rPr>
        <w:t xml:space="preserve"> Предметные результаты освоения программы по литературе на уровне основного общего образования должны обеспечивать:</w:t>
      </w:r>
    </w:p>
    <w:p w:rsidR="00285B57" w:rsidRPr="00C41B23" w:rsidRDefault="00285B57" w:rsidP="00285B57">
      <w:pPr>
        <w:pStyle w:val="afb"/>
        <w:rPr>
          <w:sz w:val="22"/>
          <w:szCs w:val="22"/>
        </w:rPr>
      </w:pPr>
      <w:r w:rsidRPr="00C41B23">
        <w:rPr>
          <w:sz w:val="22"/>
          <w:szCs w:val="22"/>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85B57" w:rsidRPr="00C41B23" w:rsidRDefault="00285B57" w:rsidP="00285B57">
      <w:pPr>
        <w:pStyle w:val="afb"/>
        <w:rPr>
          <w:sz w:val="22"/>
          <w:szCs w:val="22"/>
        </w:rPr>
      </w:pPr>
      <w:r w:rsidRPr="00C41B23">
        <w:rPr>
          <w:sz w:val="22"/>
          <w:szCs w:val="22"/>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w:t>
      </w:r>
      <w:r w:rsidRPr="00C41B23">
        <w:rPr>
          <w:sz w:val="22"/>
          <w:szCs w:val="22"/>
        </w:rPr>
        <w:lastRenderedPageBreak/>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5B57" w:rsidRPr="00C41B23" w:rsidRDefault="00285B57" w:rsidP="00285B57">
      <w:pPr>
        <w:pStyle w:val="afb"/>
        <w:rPr>
          <w:sz w:val="22"/>
          <w:szCs w:val="22"/>
        </w:rPr>
      </w:pPr>
      <w:r w:rsidRPr="00C41B23">
        <w:rPr>
          <w:sz w:val="22"/>
          <w:szCs w:val="22"/>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85B57" w:rsidRPr="00C41B23" w:rsidRDefault="00285B57" w:rsidP="00285B57">
      <w:pPr>
        <w:pStyle w:val="afb"/>
        <w:rPr>
          <w:sz w:val="22"/>
          <w:szCs w:val="22"/>
        </w:rPr>
      </w:pPr>
      <w:r w:rsidRPr="00C41B23">
        <w:rPr>
          <w:sz w:val="22"/>
          <w:szCs w:val="22"/>
        </w:rPr>
        <w:t xml:space="preserve">8) овладение умением сопоставлять изученные и самостоятельно прочитанные произведения художественной </w:t>
      </w:r>
      <w:r w:rsidRPr="00C41B23">
        <w:rPr>
          <w:sz w:val="22"/>
          <w:szCs w:val="22"/>
        </w:rPr>
        <w:lastRenderedPageBreak/>
        <w:t>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285B57" w:rsidRPr="00C41B23" w:rsidRDefault="00285B57" w:rsidP="00285B57">
      <w:pPr>
        <w:pStyle w:val="afb"/>
        <w:rPr>
          <w:sz w:val="22"/>
          <w:szCs w:val="22"/>
        </w:rPr>
      </w:pPr>
      <w:r w:rsidRPr="00C41B23">
        <w:rPr>
          <w:sz w:val="22"/>
          <w:szCs w:val="22"/>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85B57" w:rsidRPr="00C41B23" w:rsidRDefault="00285B57" w:rsidP="00285B57">
      <w:pPr>
        <w:pStyle w:val="afb"/>
        <w:rPr>
          <w:sz w:val="22"/>
          <w:szCs w:val="22"/>
        </w:rPr>
      </w:pPr>
      <w:r w:rsidRPr="00C41B23">
        <w:rPr>
          <w:sz w:val="22"/>
          <w:szCs w:val="22"/>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85B57" w:rsidRPr="00C41B23" w:rsidRDefault="00285B57" w:rsidP="00285B57">
      <w:pPr>
        <w:pStyle w:val="afb"/>
        <w:rPr>
          <w:sz w:val="22"/>
          <w:szCs w:val="22"/>
        </w:rPr>
      </w:pPr>
      <w:r w:rsidRPr="00C41B23">
        <w:rPr>
          <w:sz w:val="22"/>
          <w:szCs w:val="22"/>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w:t>
      </w:r>
      <w:r w:rsidRPr="00C41B23">
        <w:rPr>
          <w:sz w:val="22"/>
          <w:szCs w:val="22"/>
        </w:rPr>
        <w:lastRenderedPageBreak/>
        <w:t>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85B57" w:rsidRPr="00C41B23" w:rsidRDefault="00285B57" w:rsidP="00285B57">
      <w:pPr>
        <w:pStyle w:val="afb"/>
        <w:rPr>
          <w:sz w:val="22"/>
          <w:szCs w:val="22"/>
        </w:rPr>
      </w:pPr>
      <w:r w:rsidRPr="00C41B23">
        <w:rPr>
          <w:sz w:val="22"/>
          <w:szCs w:val="22"/>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85B57" w:rsidRPr="00C41B23" w:rsidRDefault="00285B57" w:rsidP="00285B57">
      <w:pPr>
        <w:pStyle w:val="afb"/>
        <w:rPr>
          <w:sz w:val="22"/>
          <w:szCs w:val="22"/>
        </w:rPr>
      </w:pPr>
      <w:r w:rsidRPr="00C41B23">
        <w:rPr>
          <w:sz w:val="22"/>
          <w:szCs w:val="22"/>
        </w:rPr>
        <w:lastRenderedPageBreak/>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5 классе обучающийся научится:</w:t>
      </w:r>
    </w:p>
    <w:p w:rsidR="00285B57" w:rsidRPr="00C41B23" w:rsidRDefault="00285B57" w:rsidP="00285B57">
      <w:pPr>
        <w:pStyle w:val="afb"/>
        <w:rPr>
          <w:sz w:val="22"/>
          <w:szCs w:val="22"/>
        </w:rPr>
      </w:pPr>
      <w:r w:rsidRPr="00C41B23">
        <w:rPr>
          <w:sz w:val="22"/>
          <w:szCs w:val="22"/>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85B57" w:rsidRPr="00C41B23" w:rsidRDefault="00285B57" w:rsidP="00285B57">
      <w:pPr>
        <w:pStyle w:val="afb"/>
        <w:rPr>
          <w:sz w:val="22"/>
          <w:szCs w:val="22"/>
        </w:rPr>
      </w:pPr>
      <w:r w:rsidRPr="00C41B23">
        <w:rPr>
          <w:sz w:val="22"/>
          <w:szCs w:val="22"/>
        </w:rPr>
        <w:t>2) понимать, что литература - это вид искусства и что художественный текст отличается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владеть элементарными умениями воспринимать, анализировать, интерпретировать и оценивать прочитанные произведения:</w:t>
      </w:r>
    </w:p>
    <w:p w:rsidR="00285B57" w:rsidRPr="00C41B23" w:rsidRDefault="00285B57" w:rsidP="00285B57">
      <w:pPr>
        <w:pStyle w:val="afb"/>
        <w:rPr>
          <w:sz w:val="22"/>
          <w:szCs w:val="22"/>
        </w:rPr>
      </w:pPr>
      <w:r w:rsidRPr="00C41B23">
        <w:rPr>
          <w:sz w:val="22"/>
          <w:szCs w:val="22"/>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w:t>
      </w:r>
      <w:r w:rsidRPr="00C41B23">
        <w:rPr>
          <w:sz w:val="22"/>
          <w:szCs w:val="22"/>
        </w:rPr>
        <w:lastRenderedPageBreak/>
        <w:t>пейзаж, художественная деталь, эпитет, сравнение, метафора, олицетворение, аллегория; ритм, рифма;</w:t>
      </w:r>
    </w:p>
    <w:p w:rsidR="00285B57" w:rsidRPr="00C41B23" w:rsidRDefault="00285B57" w:rsidP="00285B57">
      <w:pPr>
        <w:pStyle w:val="afb"/>
        <w:rPr>
          <w:sz w:val="22"/>
          <w:szCs w:val="22"/>
        </w:rPr>
      </w:pPr>
      <w:r w:rsidRPr="00C41B23">
        <w:rPr>
          <w:sz w:val="22"/>
          <w:szCs w:val="22"/>
        </w:rPr>
        <w:t>6) сопоставлять темы и сюжеты произведений, образы персонажей;</w:t>
      </w:r>
    </w:p>
    <w:p w:rsidR="00285B57" w:rsidRPr="00C41B23" w:rsidRDefault="00285B57" w:rsidP="00285B57">
      <w:pPr>
        <w:pStyle w:val="afb"/>
        <w:rPr>
          <w:sz w:val="22"/>
          <w:szCs w:val="22"/>
        </w:rPr>
      </w:pPr>
      <w:r w:rsidRPr="00C41B23">
        <w:rPr>
          <w:sz w:val="22"/>
          <w:szCs w:val="22"/>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285B57" w:rsidRPr="00C41B23" w:rsidRDefault="00285B57" w:rsidP="00285B57">
      <w:pPr>
        <w:pStyle w:val="afb"/>
        <w:rPr>
          <w:sz w:val="22"/>
          <w:szCs w:val="22"/>
        </w:rPr>
      </w:pPr>
      <w:r w:rsidRPr="00C41B23">
        <w:rPr>
          <w:sz w:val="22"/>
          <w:szCs w:val="22"/>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285B57" w:rsidRPr="00C41B23" w:rsidRDefault="00285B57" w:rsidP="00285B57">
      <w:pPr>
        <w:pStyle w:val="afb"/>
        <w:rPr>
          <w:sz w:val="22"/>
          <w:szCs w:val="22"/>
        </w:rPr>
      </w:pPr>
      <w:r w:rsidRPr="00C41B23">
        <w:rPr>
          <w:sz w:val="22"/>
          <w:szCs w:val="22"/>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85B57" w:rsidRPr="00C41B23" w:rsidRDefault="00285B57" w:rsidP="00285B57">
      <w:pPr>
        <w:pStyle w:val="afb"/>
        <w:rPr>
          <w:sz w:val="22"/>
          <w:szCs w:val="22"/>
        </w:rPr>
      </w:pPr>
      <w:r w:rsidRPr="00C41B23">
        <w:rPr>
          <w:sz w:val="22"/>
          <w:szCs w:val="22"/>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11) создавать устные и письменные высказывания разных жанров объемом не менее 70 слов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12) владеть начальными умениями интерпретации и оценки текстуально изученных произведений фольклора и литературы;</w:t>
      </w:r>
    </w:p>
    <w:p w:rsidR="00285B57" w:rsidRPr="00C41B23" w:rsidRDefault="00285B57" w:rsidP="00285B57">
      <w:pPr>
        <w:pStyle w:val="afb"/>
        <w:rPr>
          <w:sz w:val="22"/>
          <w:szCs w:val="22"/>
        </w:rPr>
      </w:pPr>
      <w:r w:rsidRPr="00C41B23">
        <w:rPr>
          <w:sz w:val="22"/>
          <w:szCs w:val="22"/>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5B57" w:rsidRPr="00C41B23" w:rsidRDefault="00285B57" w:rsidP="00285B57">
      <w:pPr>
        <w:pStyle w:val="afb"/>
        <w:rPr>
          <w:sz w:val="22"/>
          <w:szCs w:val="22"/>
        </w:rPr>
      </w:pPr>
      <w:r w:rsidRPr="00C41B23">
        <w:rPr>
          <w:sz w:val="22"/>
          <w:szCs w:val="22"/>
        </w:rPr>
        <w:t xml:space="preserve">14) планировать с помощью учителя собственное досуговое чтение, расширять свой круг чтения, в том числе за счет </w:t>
      </w:r>
      <w:r w:rsidRPr="00C41B23">
        <w:rPr>
          <w:sz w:val="22"/>
          <w:szCs w:val="22"/>
        </w:rPr>
        <w:lastRenderedPageBreak/>
        <w:t>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20.8.6. Предметные результаты изучения литературы. К концу обучения в 6 классе обучающийся научится:</w:t>
      </w:r>
    </w:p>
    <w:p w:rsidR="00285B57" w:rsidRPr="00C41B23" w:rsidRDefault="00285B57" w:rsidP="00285B57">
      <w:pPr>
        <w:pStyle w:val="afb"/>
        <w:rPr>
          <w:sz w:val="22"/>
          <w:szCs w:val="22"/>
        </w:rPr>
      </w:pPr>
      <w:r w:rsidRPr="00C41B23">
        <w:rPr>
          <w:sz w:val="22"/>
          <w:szCs w:val="22"/>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285B57" w:rsidRPr="00C41B23" w:rsidRDefault="00285B57" w:rsidP="00285B57">
      <w:pPr>
        <w:pStyle w:val="afb"/>
        <w:rPr>
          <w:sz w:val="22"/>
          <w:szCs w:val="22"/>
        </w:rPr>
      </w:pPr>
      <w:r w:rsidRPr="00C41B23">
        <w:rPr>
          <w:sz w:val="22"/>
          <w:szCs w:val="22"/>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85B57" w:rsidRPr="00C41B23" w:rsidRDefault="00285B57" w:rsidP="00285B57">
      <w:pPr>
        <w:pStyle w:val="afb"/>
        <w:rPr>
          <w:sz w:val="22"/>
          <w:szCs w:val="22"/>
        </w:rPr>
      </w:pPr>
      <w:r w:rsidRPr="00C41B23">
        <w:rPr>
          <w:sz w:val="22"/>
          <w:szCs w:val="22"/>
        </w:rPr>
        <w:lastRenderedPageBreak/>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285B57" w:rsidRPr="00C41B23" w:rsidRDefault="00285B57" w:rsidP="00285B57">
      <w:pPr>
        <w:pStyle w:val="afb"/>
        <w:rPr>
          <w:sz w:val="22"/>
          <w:szCs w:val="22"/>
        </w:rPr>
      </w:pPr>
      <w:r w:rsidRPr="00C41B23">
        <w:rPr>
          <w:sz w:val="22"/>
          <w:szCs w:val="22"/>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85B57" w:rsidRPr="00C41B23" w:rsidRDefault="00285B57" w:rsidP="00285B57">
      <w:pPr>
        <w:pStyle w:val="afb"/>
        <w:rPr>
          <w:sz w:val="22"/>
          <w:szCs w:val="22"/>
        </w:rPr>
      </w:pPr>
      <w:r w:rsidRPr="00C41B23">
        <w:rPr>
          <w:sz w:val="22"/>
          <w:szCs w:val="22"/>
        </w:rPr>
        <w:t>6) выделять в произведениях элементы художественной формы и обнаруживать связи между ними;</w:t>
      </w:r>
    </w:p>
    <w:p w:rsidR="00285B57" w:rsidRPr="00C41B23" w:rsidRDefault="00285B57" w:rsidP="00285B57">
      <w:pPr>
        <w:pStyle w:val="afb"/>
        <w:rPr>
          <w:sz w:val="22"/>
          <w:szCs w:val="22"/>
        </w:rPr>
      </w:pPr>
      <w:r w:rsidRPr="00C41B23">
        <w:rPr>
          <w:sz w:val="22"/>
          <w:szCs w:val="22"/>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285B57" w:rsidRPr="00C41B23" w:rsidRDefault="00285B57" w:rsidP="00285B57">
      <w:pPr>
        <w:pStyle w:val="afb"/>
        <w:rPr>
          <w:sz w:val="22"/>
          <w:szCs w:val="22"/>
        </w:rPr>
      </w:pPr>
      <w:r w:rsidRPr="00C41B23">
        <w:rPr>
          <w:sz w:val="22"/>
          <w:szCs w:val="22"/>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85B57" w:rsidRPr="00C41B23" w:rsidRDefault="00285B57" w:rsidP="00285B57">
      <w:pPr>
        <w:pStyle w:val="afb"/>
        <w:rPr>
          <w:sz w:val="22"/>
          <w:szCs w:val="22"/>
        </w:rPr>
      </w:pPr>
      <w:r w:rsidRPr="00C41B23">
        <w:rPr>
          <w:sz w:val="22"/>
          <w:szCs w:val="22"/>
        </w:rPr>
        <w:lastRenderedPageBreak/>
        <w:t>11) участвовать в беседе и диалоге о прочитанном произведении,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285B57" w:rsidRPr="00C41B23" w:rsidRDefault="00285B57" w:rsidP="00285B57">
      <w:pPr>
        <w:pStyle w:val="afb"/>
        <w:rPr>
          <w:sz w:val="22"/>
          <w:szCs w:val="22"/>
        </w:rPr>
      </w:pPr>
      <w:r w:rsidRPr="00C41B23">
        <w:rPr>
          <w:sz w:val="22"/>
          <w:szCs w:val="22"/>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5B57" w:rsidRPr="00C41B23" w:rsidRDefault="00285B57" w:rsidP="00285B57">
      <w:pPr>
        <w:pStyle w:val="afb"/>
        <w:rPr>
          <w:sz w:val="22"/>
          <w:szCs w:val="22"/>
        </w:rPr>
      </w:pPr>
      <w:r w:rsidRPr="00C41B23">
        <w:rPr>
          <w:sz w:val="22"/>
          <w:szCs w:val="22"/>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7 классе обучающийся научится:</w:t>
      </w:r>
    </w:p>
    <w:p w:rsidR="00285B57" w:rsidRPr="00C41B23" w:rsidRDefault="00285B57" w:rsidP="00285B57">
      <w:pPr>
        <w:pStyle w:val="afb"/>
        <w:rPr>
          <w:sz w:val="22"/>
          <w:szCs w:val="22"/>
        </w:rPr>
      </w:pPr>
      <w:r w:rsidRPr="00C41B23">
        <w:rPr>
          <w:sz w:val="22"/>
          <w:szCs w:val="22"/>
        </w:rPr>
        <w:lastRenderedPageBreak/>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285B57" w:rsidRPr="00C41B23" w:rsidRDefault="00285B57" w:rsidP="00285B57">
      <w:pPr>
        <w:pStyle w:val="afb"/>
        <w:rPr>
          <w:sz w:val="22"/>
          <w:szCs w:val="22"/>
        </w:rPr>
      </w:pPr>
      <w:r w:rsidRPr="00C41B23">
        <w:rPr>
          <w:sz w:val="22"/>
          <w:szCs w:val="22"/>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85B57" w:rsidRPr="00C41B23" w:rsidRDefault="00285B57" w:rsidP="00285B57">
      <w:pPr>
        <w:pStyle w:val="afb"/>
        <w:rPr>
          <w:sz w:val="22"/>
          <w:szCs w:val="22"/>
        </w:rPr>
      </w:pPr>
      <w:r w:rsidRPr="00C41B23">
        <w:rPr>
          <w:sz w:val="22"/>
          <w:szCs w:val="22"/>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w:t>
      </w:r>
      <w:r w:rsidRPr="00C41B23">
        <w:rPr>
          <w:sz w:val="22"/>
          <w:szCs w:val="22"/>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85B57" w:rsidRPr="00C41B23" w:rsidRDefault="00285B57" w:rsidP="00285B57">
      <w:pPr>
        <w:pStyle w:val="afb"/>
        <w:rPr>
          <w:sz w:val="22"/>
          <w:szCs w:val="22"/>
        </w:rPr>
      </w:pPr>
      <w:r w:rsidRPr="00C41B23">
        <w:rPr>
          <w:sz w:val="22"/>
          <w:szCs w:val="22"/>
        </w:rPr>
        <w:t>6) выделять в произведениях элементы художественной формы и обнаруживать связи между ними;</w:t>
      </w:r>
    </w:p>
    <w:p w:rsidR="00285B57" w:rsidRPr="00C41B23" w:rsidRDefault="00285B57" w:rsidP="00285B57">
      <w:pPr>
        <w:pStyle w:val="afb"/>
        <w:rPr>
          <w:sz w:val="22"/>
          <w:szCs w:val="22"/>
        </w:rPr>
      </w:pPr>
      <w:r w:rsidRPr="00C41B23">
        <w:rPr>
          <w:sz w:val="22"/>
          <w:szCs w:val="22"/>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85B57" w:rsidRPr="00C41B23" w:rsidRDefault="00285B57" w:rsidP="00285B57">
      <w:pPr>
        <w:pStyle w:val="afb"/>
        <w:rPr>
          <w:sz w:val="22"/>
          <w:szCs w:val="22"/>
        </w:rPr>
      </w:pPr>
      <w:r w:rsidRPr="00C41B23">
        <w:rPr>
          <w:sz w:val="22"/>
          <w:szCs w:val="22"/>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5B57" w:rsidRPr="00C41B23" w:rsidRDefault="00285B57" w:rsidP="00285B57">
      <w:pPr>
        <w:pStyle w:val="afb"/>
        <w:rPr>
          <w:sz w:val="22"/>
          <w:szCs w:val="22"/>
        </w:rPr>
      </w:pPr>
      <w:r w:rsidRPr="00C41B23">
        <w:rPr>
          <w:sz w:val="22"/>
          <w:szCs w:val="22"/>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12) создавать устные и письменные высказывания разных жанров (объемом не менее 150 слов), писать сочинение-</w:t>
      </w:r>
      <w:r w:rsidRPr="00C41B23">
        <w:rPr>
          <w:sz w:val="22"/>
          <w:szCs w:val="22"/>
        </w:rPr>
        <w:lastRenderedPageBreak/>
        <w:t>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85B57" w:rsidRPr="00C41B23" w:rsidRDefault="00285B57" w:rsidP="00285B57">
      <w:pPr>
        <w:pStyle w:val="afb"/>
        <w:rPr>
          <w:sz w:val="22"/>
          <w:szCs w:val="22"/>
        </w:rPr>
      </w:pPr>
      <w:r w:rsidRPr="00C41B23">
        <w:rPr>
          <w:sz w:val="22"/>
          <w:szCs w:val="22"/>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85B57" w:rsidRPr="00C41B23" w:rsidRDefault="00285B57" w:rsidP="00285B57">
      <w:pPr>
        <w:pStyle w:val="afb"/>
        <w:rPr>
          <w:sz w:val="22"/>
          <w:szCs w:val="22"/>
        </w:rPr>
      </w:pPr>
      <w:r w:rsidRPr="00C41B23">
        <w:rPr>
          <w:sz w:val="22"/>
          <w:szCs w:val="22"/>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285B57" w:rsidRPr="00C41B23" w:rsidRDefault="00285B57" w:rsidP="00285B57">
      <w:pPr>
        <w:pStyle w:val="afb"/>
        <w:rPr>
          <w:sz w:val="22"/>
          <w:szCs w:val="22"/>
        </w:rPr>
      </w:pPr>
      <w:r w:rsidRPr="00C41B23">
        <w:rPr>
          <w:sz w:val="22"/>
          <w:szCs w:val="22"/>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20.8.8. Предметные результаты изучения литературы. К концу обучения в 8 классе обучающийся научится:</w:t>
      </w:r>
    </w:p>
    <w:p w:rsidR="00285B57" w:rsidRPr="00C41B23" w:rsidRDefault="00285B57" w:rsidP="00285B57">
      <w:pPr>
        <w:pStyle w:val="afb"/>
        <w:rPr>
          <w:sz w:val="22"/>
          <w:szCs w:val="22"/>
        </w:rPr>
      </w:pPr>
      <w:r w:rsidRPr="00C41B23">
        <w:rPr>
          <w:sz w:val="22"/>
          <w:szCs w:val="22"/>
        </w:rPr>
        <w:lastRenderedPageBreak/>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285B57" w:rsidRPr="00C41B23" w:rsidRDefault="00285B57" w:rsidP="00285B57">
      <w:pPr>
        <w:pStyle w:val="afb"/>
        <w:rPr>
          <w:sz w:val="22"/>
          <w:szCs w:val="22"/>
        </w:rPr>
      </w:pPr>
      <w:r w:rsidRPr="00C41B23">
        <w:rPr>
          <w:sz w:val="22"/>
          <w:szCs w:val="22"/>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285B57" w:rsidRPr="00C41B23" w:rsidRDefault="00285B57" w:rsidP="00285B57">
      <w:pPr>
        <w:pStyle w:val="afb"/>
        <w:rPr>
          <w:sz w:val="22"/>
          <w:szCs w:val="22"/>
        </w:rPr>
      </w:pPr>
      <w:r w:rsidRPr="00C41B23">
        <w:rPr>
          <w:sz w:val="22"/>
          <w:szCs w:val="22"/>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85B57" w:rsidRPr="00C41B23" w:rsidRDefault="00285B57" w:rsidP="00285B57">
      <w:pPr>
        <w:pStyle w:val="afb"/>
        <w:rPr>
          <w:sz w:val="22"/>
          <w:szCs w:val="22"/>
        </w:rPr>
      </w:pPr>
      <w:r w:rsidRPr="00C41B23">
        <w:rPr>
          <w:sz w:val="22"/>
          <w:szCs w:val="22"/>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rsidRPr="00C41B23">
        <w:rPr>
          <w:sz w:val="22"/>
          <w:szCs w:val="22"/>
        </w:rPr>
        <w:lastRenderedPageBreak/>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85B57" w:rsidRPr="00C41B23" w:rsidRDefault="00285B57" w:rsidP="00285B57">
      <w:pPr>
        <w:pStyle w:val="afb"/>
        <w:rPr>
          <w:sz w:val="22"/>
          <w:szCs w:val="22"/>
        </w:rPr>
      </w:pPr>
      <w:r w:rsidRPr="00C41B23">
        <w:rPr>
          <w:sz w:val="22"/>
          <w:szCs w:val="22"/>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85B57" w:rsidRPr="00C41B23" w:rsidRDefault="00285B57" w:rsidP="00285B57">
      <w:pPr>
        <w:pStyle w:val="afb"/>
        <w:rPr>
          <w:sz w:val="22"/>
          <w:szCs w:val="22"/>
        </w:rPr>
      </w:pPr>
      <w:r w:rsidRPr="00C41B23">
        <w:rPr>
          <w:sz w:val="22"/>
          <w:szCs w:val="22"/>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5B57" w:rsidRPr="00C41B23" w:rsidRDefault="00285B57" w:rsidP="00285B57">
      <w:pPr>
        <w:pStyle w:val="afb"/>
        <w:rPr>
          <w:sz w:val="22"/>
          <w:szCs w:val="22"/>
        </w:rPr>
      </w:pPr>
      <w:r w:rsidRPr="00C41B23">
        <w:rPr>
          <w:sz w:val="22"/>
          <w:szCs w:val="22"/>
        </w:rPr>
        <w:t xml:space="preserve">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w:t>
      </w:r>
      <w:r w:rsidRPr="00C41B23">
        <w:rPr>
          <w:sz w:val="22"/>
          <w:szCs w:val="22"/>
        </w:rPr>
        <w:lastRenderedPageBreak/>
        <w:t>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85B57" w:rsidRPr="00C41B23" w:rsidRDefault="00285B57" w:rsidP="00285B57">
      <w:pPr>
        <w:pStyle w:val="afb"/>
        <w:rPr>
          <w:sz w:val="22"/>
          <w:szCs w:val="22"/>
        </w:rPr>
      </w:pPr>
      <w:r w:rsidRPr="00C41B23">
        <w:rPr>
          <w:sz w:val="22"/>
          <w:szCs w:val="22"/>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85B57" w:rsidRPr="00C41B23" w:rsidRDefault="00285B57" w:rsidP="00285B57">
      <w:pPr>
        <w:pStyle w:val="afb"/>
        <w:rPr>
          <w:sz w:val="22"/>
          <w:szCs w:val="22"/>
        </w:rPr>
      </w:pPr>
      <w:r w:rsidRPr="00C41B23">
        <w:rPr>
          <w:sz w:val="22"/>
          <w:szCs w:val="22"/>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w:t>
      </w:r>
      <w:r w:rsidRPr="00C41B23">
        <w:rPr>
          <w:sz w:val="22"/>
          <w:szCs w:val="22"/>
        </w:rPr>
        <w:lastRenderedPageBreak/>
        <w:t>телекоммуникационных ресурсов сети "Интернет",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285B57" w:rsidRPr="00C41B23" w:rsidRDefault="00285B57" w:rsidP="00285B57">
      <w:pPr>
        <w:pStyle w:val="afb"/>
        <w:rPr>
          <w:sz w:val="22"/>
          <w:szCs w:val="22"/>
        </w:rPr>
      </w:pPr>
      <w:r w:rsidRPr="00C41B23">
        <w:rPr>
          <w:sz w:val="22"/>
          <w:szCs w:val="22"/>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85B57" w:rsidRPr="00C41B23" w:rsidRDefault="00285B57" w:rsidP="00285B57">
      <w:pPr>
        <w:pStyle w:val="afb"/>
        <w:rPr>
          <w:sz w:val="22"/>
          <w:szCs w:val="22"/>
        </w:rPr>
      </w:pPr>
      <w:r w:rsidRPr="00C41B23">
        <w:rPr>
          <w:sz w:val="22"/>
          <w:szCs w:val="22"/>
        </w:rPr>
        <w:t>Предметные результаты изучения литературы. К концу обучения в 9 классе обучающийся научится:</w:t>
      </w:r>
    </w:p>
    <w:p w:rsidR="00285B57" w:rsidRPr="00C41B23" w:rsidRDefault="00285B57" w:rsidP="00285B57">
      <w:pPr>
        <w:pStyle w:val="afb"/>
        <w:rPr>
          <w:sz w:val="22"/>
          <w:szCs w:val="22"/>
        </w:rPr>
      </w:pPr>
      <w:r w:rsidRPr="00C41B23">
        <w:rPr>
          <w:sz w:val="22"/>
          <w:szCs w:val="22"/>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85B57" w:rsidRPr="00C41B23" w:rsidRDefault="00285B57" w:rsidP="00285B57">
      <w:pPr>
        <w:pStyle w:val="afb"/>
        <w:rPr>
          <w:sz w:val="22"/>
          <w:szCs w:val="22"/>
        </w:rPr>
      </w:pPr>
      <w:r w:rsidRPr="00C41B23">
        <w:rPr>
          <w:sz w:val="22"/>
          <w:szCs w:val="22"/>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85B57" w:rsidRPr="00C41B23" w:rsidRDefault="00285B57" w:rsidP="00285B57">
      <w:pPr>
        <w:pStyle w:val="afb"/>
        <w:rPr>
          <w:sz w:val="22"/>
          <w:szCs w:val="22"/>
        </w:rPr>
      </w:pPr>
      <w:r w:rsidRPr="00C41B23">
        <w:rPr>
          <w:sz w:val="22"/>
          <w:szCs w:val="22"/>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285B57" w:rsidRPr="00C41B23" w:rsidRDefault="00285B57" w:rsidP="00285B57">
      <w:pPr>
        <w:pStyle w:val="afb"/>
        <w:rPr>
          <w:sz w:val="22"/>
          <w:szCs w:val="22"/>
        </w:rPr>
      </w:pPr>
      <w:r w:rsidRPr="00C41B23">
        <w:rPr>
          <w:sz w:val="22"/>
          <w:szCs w:val="22"/>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sidRPr="00C41B23">
        <w:rPr>
          <w:sz w:val="22"/>
          <w:szCs w:val="22"/>
        </w:rPr>
        <w:lastRenderedPageBreak/>
        <w:t>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85B57" w:rsidRPr="00C41B23" w:rsidRDefault="00285B57" w:rsidP="00285B57">
      <w:pPr>
        <w:pStyle w:val="afb"/>
        <w:rPr>
          <w:sz w:val="22"/>
          <w:szCs w:val="22"/>
        </w:rPr>
      </w:pPr>
      <w:r w:rsidRPr="00C41B23">
        <w:rPr>
          <w:sz w:val="22"/>
          <w:szCs w:val="22"/>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w:t>
      </w:r>
      <w:r w:rsidRPr="00C41B23">
        <w:rPr>
          <w:sz w:val="22"/>
          <w:szCs w:val="22"/>
        </w:rPr>
        <w:lastRenderedPageBreak/>
        <w:t>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85B57" w:rsidRPr="00C41B23" w:rsidRDefault="00285B57" w:rsidP="00285B57">
      <w:pPr>
        <w:pStyle w:val="afb"/>
        <w:rPr>
          <w:sz w:val="22"/>
          <w:szCs w:val="22"/>
        </w:rPr>
      </w:pPr>
      <w:r w:rsidRPr="00C41B23">
        <w:rPr>
          <w:sz w:val="22"/>
          <w:szCs w:val="22"/>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85B57" w:rsidRPr="00C41B23" w:rsidRDefault="00285B57" w:rsidP="00285B57">
      <w:pPr>
        <w:pStyle w:val="afb"/>
        <w:rPr>
          <w:sz w:val="22"/>
          <w:szCs w:val="22"/>
        </w:rPr>
      </w:pPr>
      <w:r w:rsidRPr="00C41B23">
        <w:rPr>
          <w:sz w:val="22"/>
          <w:szCs w:val="22"/>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5B57" w:rsidRPr="00C41B23" w:rsidRDefault="00285B57" w:rsidP="00285B57">
      <w:pPr>
        <w:pStyle w:val="afb"/>
        <w:rPr>
          <w:sz w:val="22"/>
          <w:szCs w:val="22"/>
        </w:rPr>
      </w:pPr>
      <w:r w:rsidRPr="00C41B23">
        <w:rPr>
          <w:sz w:val="22"/>
          <w:szCs w:val="22"/>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85B57" w:rsidRPr="00C41B23" w:rsidRDefault="00285B57" w:rsidP="00285B57">
      <w:pPr>
        <w:pStyle w:val="afb"/>
        <w:rPr>
          <w:sz w:val="22"/>
          <w:szCs w:val="22"/>
        </w:rPr>
      </w:pPr>
      <w:r w:rsidRPr="00C41B23">
        <w:rPr>
          <w:sz w:val="22"/>
          <w:szCs w:val="22"/>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85B57" w:rsidRPr="00C41B23" w:rsidRDefault="00285B57" w:rsidP="00285B57">
      <w:pPr>
        <w:pStyle w:val="afb"/>
        <w:rPr>
          <w:sz w:val="22"/>
          <w:szCs w:val="22"/>
        </w:rPr>
      </w:pPr>
      <w:r w:rsidRPr="00C41B23">
        <w:rPr>
          <w:sz w:val="22"/>
          <w:szCs w:val="22"/>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5B57" w:rsidRPr="00C41B23" w:rsidRDefault="00285B57" w:rsidP="00285B57">
      <w:pPr>
        <w:pStyle w:val="afb"/>
        <w:rPr>
          <w:sz w:val="22"/>
          <w:szCs w:val="22"/>
        </w:rPr>
      </w:pPr>
      <w:r w:rsidRPr="00C41B23">
        <w:rPr>
          <w:sz w:val="22"/>
          <w:szCs w:val="22"/>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85B57" w:rsidRPr="00C41B23" w:rsidRDefault="00285B57" w:rsidP="00285B57">
      <w:pPr>
        <w:pStyle w:val="afb"/>
        <w:rPr>
          <w:sz w:val="22"/>
          <w:szCs w:val="22"/>
        </w:rPr>
      </w:pPr>
      <w:r w:rsidRPr="00C41B23">
        <w:rPr>
          <w:sz w:val="22"/>
          <w:szCs w:val="22"/>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85B57" w:rsidRPr="00C41B23" w:rsidRDefault="00285B57" w:rsidP="00285B57">
      <w:pPr>
        <w:pStyle w:val="afb"/>
        <w:rPr>
          <w:sz w:val="22"/>
          <w:szCs w:val="22"/>
        </w:rPr>
      </w:pPr>
      <w:r w:rsidRPr="00C41B23">
        <w:rPr>
          <w:sz w:val="22"/>
          <w:szCs w:val="22"/>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85B57" w:rsidRPr="00C41B23" w:rsidRDefault="00285B57" w:rsidP="00285B57">
      <w:pPr>
        <w:pStyle w:val="afb"/>
        <w:rPr>
          <w:sz w:val="22"/>
          <w:szCs w:val="22"/>
        </w:rPr>
      </w:pPr>
      <w:r w:rsidRPr="00C41B23">
        <w:rPr>
          <w:sz w:val="22"/>
          <w:szCs w:val="22"/>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85B57" w:rsidRPr="00C41B23" w:rsidRDefault="00285B57" w:rsidP="00285B57">
      <w:pPr>
        <w:pStyle w:val="afb"/>
        <w:rPr>
          <w:sz w:val="22"/>
          <w:szCs w:val="22"/>
        </w:rPr>
      </w:pPr>
      <w:r w:rsidRPr="00C41B23">
        <w:rPr>
          <w:sz w:val="22"/>
          <w:szCs w:val="22"/>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5B57" w:rsidRPr="00C41B23" w:rsidRDefault="00285B57" w:rsidP="00285B57">
      <w:pPr>
        <w:pStyle w:val="afb"/>
        <w:rPr>
          <w:sz w:val="22"/>
          <w:szCs w:val="22"/>
        </w:rPr>
      </w:pPr>
      <w:r w:rsidRPr="00C41B23">
        <w:rPr>
          <w:sz w:val="22"/>
          <w:szCs w:val="22"/>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5B57" w:rsidRPr="00C41B23" w:rsidRDefault="00285B57" w:rsidP="00285B57">
      <w:pPr>
        <w:pStyle w:val="afb"/>
        <w:rPr>
          <w:sz w:val="22"/>
          <w:szCs w:val="22"/>
        </w:rPr>
      </w:pPr>
      <w:r w:rsidRPr="00C41B23">
        <w:rPr>
          <w:sz w:val="22"/>
          <w:szCs w:val="22"/>
        </w:rPr>
        <w:t xml:space="preserve">17) самостоятельно планировать свое досуговое чтение, обогащать свой литературный кругозор по рекомендациям </w:t>
      </w:r>
      <w:r w:rsidRPr="00C41B23">
        <w:rPr>
          <w:sz w:val="22"/>
          <w:szCs w:val="22"/>
        </w:rPr>
        <w:lastRenderedPageBreak/>
        <w:t>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285B57" w:rsidRPr="00C41B23" w:rsidRDefault="00285B57" w:rsidP="00285B57">
      <w:pPr>
        <w:pStyle w:val="afb"/>
        <w:rPr>
          <w:sz w:val="22"/>
          <w:szCs w:val="22"/>
        </w:rPr>
      </w:pPr>
      <w:r w:rsidRPr="00C41B23">
        <w:rPr>
          <w:sz w:val="22"/>
          <w:szCs w:val="22"/>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85B57" w:rsidRPr="00C41B23" w:rsidRDefault="00285B57" w:rsidP="00285B57">
      <w:pPr>
        <w:pStyle w:val="afb"/>
        <w:rPr>
          <w:sz w:val="22"/>
          <w:szCs w:val="22"/>
        </w:rPr>
      </w:pPr>
      <w:r w:rsidRPr="00C41B23">
        <w:rPr>
          <w:sz w:val="22"/>
          <w:szCs w:val="22"/>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E1E5E" w:rsidRPr="00C542DC" w:rsidRDefault="00AE1E5E" w:rsidP="00C542DC">
      <w:pPr>
        <w:pStyle w:val="a3"/>
        <w:ind w:left="0"/>
        <w:jc w:val="center"/>
        <w:rPr>
          <w:b/>
          <w:color w:val="FF0000"/>
          <w:sz w:val="22"/>
          <w:szCs w:val="22"/>
        </w:rPr>
      </w:pPr>
    </w:p>
    <w:p w:rsidR="00AE1E5E" w:rsidRPr="00C542DC" w:rsidRDefault="00AE1E5E" w:rsidP="00C542DC">
      <w:pPr>
        <w:pStyle w:val="a3"/>
        <w:ind w:left="0" w:firstLine="0"/>
        <w:jc w:val="center"/>
        <w:rPr>
          <w:b/>
          <w:color w:val="FF0000"/>
          <w:sz w:val="22"/>
          <w:szCs w:val="22"/>
        </w:rPr>
      </w:pPr>
      <w:r w:rsidRPr="00C542DC">
        <w:rPr>
          <w:b/>
          <w:bCs/>
          <w:sz w:val="22"/>
          <w:szCs w:val="22"/>
        </w:rPr>
        <w:t xml:space="preserve">2.1.3 </w:t>
      </w:r>
      <w:r w:rsidR="00C542DC" w:rsidRPr="00C542DC">
        <w:rPr>
          <w:rStyle w:val="afd"/>
          <w:sz w:val="24"/>
          <w:szCs w:val="24"/>
        </w:rPr>
        <w:t>Федеральная рабочая программа по учебному предмету</w:t>
      </w:r>
      <w:r w:rsidR="00C542DC" w:rsidRPr="00C542DC">
        <w:rPr>
          <w:rStyle w:val="afd"/>
          <w:b w:val="0"/>
          <w:sz w:val="24"/>
          <w:szCs w:val="24"/>
        </w:rPr>
        <w:t xml:space="preserve">  «</w:t>
      </w:r>
      <w:r w:rsidRPr="00C542DC">
        <w:rPr>
          <w:b/>
          <w:bCs/>
          <w:sz w:val="22"/>
          <w:szCs w:val="22"/>
        </w:rPr>
        <w:t>РОДНОЙ ЯЗЫК (РУССКИЙ)</w:t>
      </w:r>
      <w:r w:rsidR="00C542DC" w:rsidRPr="00C542DC">
        <w:rPr>
          <w:b/>
          <w:bCs/>
          <w:sz w:val="22"/>
          <w:szCs w:val="22"/>
        </w:rPr>
        <w:t>»</w:t>
      </w: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 родному языку (русскому) на уровне основного общего образования подготовлена на осно</w:t>
      </w:r>
      <w:r w:rsidRPr="00C41B23">
        <w:rPr>
          <w:rStyle w:val="11"/>
          <w:rFonts w:ascii="Times New Roman" w:hAnsi="Times New Roman" w:cs="Times New Roman"/>
          <w:sz w:val="22"/>
          <w:szCs w:val="22"/>
        </w:rPr>
        <w:softHyphen/>
        <w:t>ве Федерального государственного образовательного стандарта основного общего образования (Приказ Минпросвещения Рос</w:t>
      </w:r>
      <w:r w:rsidRPr="00C41B23">
        <w:rPr>
          <w:rStyle w:val="11"/>
          <w:rFonts w:ascii="Times New Roman" w:hAnsi="Times New Roman" w:cs="Times New Roman"/>
          <w:sz w:val="22"/>
          <w:szCs w:val="22"/>
        </w:rPr>
        <w:softHyphen/>
        <w:t>сии от 31.05.2021 г. № 287, зарегистрирован Министерством юстиции Российской Федерации 05.07.2021 г., № 64101) (да</w:t>
      </w:r>
      <w:r w:rsidRPr="00C41B23">
        <w:rPr>
          <w:rStyle w:val="11"/>
          <w:rFonts w:ascii="Times New Roman" w:hAnsi="Times New Roman" w:cs="Times New Roman"/>
          <w:sz w:val="22"/>
          <w:szCs w:val="22"/>
        </w:rPr>
        <w:softHyphen/>
        <w:t>лее — ФГОС ООО), Концепции преподавания русского языка и литературы в Российской Федерации (утверждена распоряже</w:t>
      </w:r>
      <w:r w:rsidRPr="00C41B23">
        <w:rPr>
          <w:rStyle w:val="11"/>
          <w:rFonts w:ascii="Times New Roman" w:hAnsi="Times New Roman" w:cs="Times New Roman"/>
          <w:sz w:val="22"/>
          <w:szCs w:val="22"/>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Pr="00C41B23">
        <w:rPr>
          <w:rStyle w:val="11"/>
          <w:rFonts w:ascii="Times New Roman" w:hAnsi="Times New Roman" w:cs="Times New Roman"/>
          <w:sz w:val="22"/>
          <w:szCs w:val="22"/>
        </w:rPr>
        <w:softHyphen/>
        <w:t>татам освоения Основной образовательной программы основно</w:t>
      </w:r>
      <w:r w:rsidRPr="00C41B23">
        <w:rPr>
          <w:rStyle w:val="11"/>
          <w:rFonts w:ascii="Times New Roman" w:hAnsi="Times New Roman" w:cs="Times New Roman"/>
          <w:sz w:val="22"/>
          <w:szCs w:val="22"/>
        </w:rPr>
        <w:softHyphen/>
        <w:t>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разработана с целью оказа</w:t>
      </w:r>
      <w:r w:rsidRPr="00C41B23">
        <w:rPr>
          <w:rStyle w:val="11"/>
          <w:rFonts w:ascii="Times New Roman" w:hAnsi="Times New Roman" w:cs="Times New Roman"/>
          <w:sz w:val="22"/>
          <w:szCs w:val="22"/>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C41B23">
        <w:rPr>
          <w:rStyle w:val="11"/>
          <w:rFonts w:ascii="Times New Roman" w:hAnsi="Times New Roman" w:cs="Times New Roman"/>
          <w:sz w:val="22"/>
          <w:szCs w:val="22"/>
        </w:rPr>
        <w:softHyphen/>
        <w:t>ные методики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Примерная рабочая программа позволит учителю:</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662" w:name="bookmark503"/>
      <w:bookmarkEnd w:id="662"/>
      <w:r w:rsidRPr="00C41B23">
        <w:rPr>
          <w:rStyle w:val="11"/>
          <w:rFonts w:ascii="Times New Roman" w:hAnsi="Times New Roman" w:cs="Times New Roman"/>
          <w:sz w:val="22"/>
          <w:szCs w:val="22"/>
        </w:rPr>
        <w:t>реализовать в процессе преподавания родного языка (рус</w:t>
      </w:r>
      <w:r w:rsidRPr="00C41B23">
        <w:rPr>
          <w:rStyle w:val="11"/>
          <w:rFonts w:ascii="Times New Roman" w:hAnsi="Times New Roman" w:cs="Times New Roman"/>
          <w:sz w:val="22"/>
          <w:szCs w:val="22"/>
        </w:rPr>
        <w:softHyphen/>
        <w:t>ского) современные подходы к достижению личностных, мета- предметных и предметных результатов обучения, сформулиро</w:t>
      </w:r>
      <w:r w:rsidRPr="00C41B23">
        <w:rPr>
          <w:rStyle w:val="11"/>
          <w:rFonts w:ascii="Times New Roman" w:hAnsi="Times New Roman" w:cs="Times New Roman"/>
          <w:sz w:val="22"/>
          <w:szCs w:val="22"/>
        </w:rPr>
        <w:softHyphen/>
        <w:t>ванных в Федеральном государственном образовательном стандарте основного общего образования;</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663" w:name="bookmark504"/>
      <w:bookmarkEnd w:id="663"/>
      <w:r w:rsidRPr="00C41B23">
        <w:rPr>
          <w:rStyle w:val="11"/>
          <w:rFonts w:ascii="Times New Roman" w:hAnsi="Times New Roman" w:cs="Times New Roman"/>
          <w:sz w:val="22"/>
          <w:szCs w:val="22"/>
        </w:rPr>
        <w:t>определить и структурировать планируемые результаты обучения и содержание учебного предмета «Родной язык (рус</w:t>
      </w:r>
      <w:r w:rsidRPr="00C41B23">
        <w:rPr>
          <w:rStyle w:val="11"/>
          <w:rFonts w:ascii="Times New Roman" w:hAnsi="Times New Roman" w:cs="Times New Roman"/>
          <w:sz w:val="22"/>
          <w:szCs w:val="22"/>
        </w:rPr>
        <w:softHyphen/>
        <w:t>ский)» по годам обучения в соответствии с ФГОС ООО; Пример</w:t>
      </w:r>
      <w:r w:rsidRPr="00C41B23">
        <w:rPr>
          <w:rStyle w:val="11"/>
          <w:rFonts w:ascii="Times New Roman" w:hAnsi="Times New Roman" w:cs="Times New Roman"/>
          <w:sz w:val="22"/>
          <w:szCs w:val="22"/>
        </w:rPr>
        <w:softHyphen/>
        <w:t>ной основной образовательной программой основного общего образования; Примерной программой воспитания;</w:t>
      </w:r>
    </w:p>
    <w:p w:rsidR="00AE1E5E" w:rsidRPr="00C41B23" w:rsidRDefault="00AE1E5E" w:rsidP="00F430C9">
      <w:pPr>
        <w:pStyle w:val="a3"/>
        <w:numPr>
          <w:ilvl w:val="0"/>
          <w:numId w:val="7"/>
        </w:numPr>
        <w:tabs>
          <w:tab w:val="left" w:pos="548"/>
        </w:tabs>
        <w:autoSpaceDE/>
        <w:autoSpaceDN/>
        <w:ind w:left="0" w:firstLine="240"/>
        <w:rPr>
          <w:sz w:val="22"/>
          <w:szCs w:val="22"/>
        </w:rPr>
      </w:pPr>
      <w:bookmarkStart w:id="664" w:name="bookmark505"/>
      <w:bookmarkEnd w:id="664"/>
      <w:r w:rsidRPr="00C41B23">
        <w:rPr>
          <w:rStyle w:val="11"/>
          <w:rFonts w:ascii="Times New Roman" w:hAnsi="Times New Roman" w:cs="Times New Roman"/>
          <w:sz w:val="22"/>
          <w:szCs w:val="22"/>
        </w:rPr>
        <w:t>разработать календарно-тематическое планирование с учётом особенностей конкретного класса, используя рекомен</w:t>
      </w:r>
      <w:r w:rsidRPr="00C41B23">
        <w:rPr>
          <w:rStyle w:val="11"/>
          <w:rFonts w:ascii="Times New Roman" w:hAnsi="Times New Roman" w:cs="Times New Roman"/>
          <w:sz w:val="22"/>
          <w:szCs w:val="22"/>
        </w:rPr>
        <w:softHyphen/>
        <w:t>дованное примерное распределение учебного времени на изуче</w:t>
      </w:r>
      <w:r w:rsidRPr="00C41B23">
        <w:rPr>
          <w:rStyle w:val="11"/>
          <w:rFonts w:ascii="Times New Roman" w:hAnsi="Times New Roman" w:cs="Times New Roman"/>
          <w:sz w:val="22"/>
          <w:szCs w:val="22"/>
        </w:rPr>
        <w:softHyphen/>
        <w:t>ние определённого раздела/темы, а также предложенные ос</w:t>
      </w:r>
      <w:r w:rsidRPr="00C41B23">
        <w:rPr>
          <w:rStyle w:val="11"/>
          <w:rFonts w:ascii="Times New Roman" w:hAnsi="Times New Roman" w:cs="Times New Roman"/>
          <w:sz w:val="22"/>
          <w:szCs w:val="22"/>
        </w:rPr>
        <w:softHyphen/>
        <w:t>новные виды учебной деятельности для освоения учебного материала разделов/тем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программы обеспечивает достижение результа</w:t>
      </w:r>
      <w:r w:rsidRPr="00C41B23">
        <w:rPr>
          <w:rStyle w:val="11"/>
          <w:rFonts w:ascii="Times New Roman" w:hAnsi="Times New Roman" w:cs="Times New Roman"/>
          <w:sz w:val="22"/>
          <w:szCs w:val="22"/>
        </w:rPr>
        <w:softHyphen/>
        <w:t>тов освоения основной образовательной программы основного общего образования в части требований, заданных Федераль</w:t>
      </w:r>
      <w:r w:rsidRPr="00C41B23">
        <w:rPr>
          <w:rStyle w:val="11"/>
          <w:rFonts w:ascii="Times New Roman" w:hAnsi="Times New Roman" w:cs="Times New Roman"/>
          <w:sz w:val="22"/>
          <w:szCs w:val="22"/>
        </w:rPr>
        <w:softHyphen/>
        <w:t>ным государственным образовательным стандартом основного общего образования к предметной области «Родной язык и род</w:t>
      </w:r>
      <w:r w:rsidRPr="00C41B23">
        <w:rPr>
          <w:rStyle w:val="11"/>
          <w:rFonts w:ascii="Times New Roman" w:hAnsi="Times New Roman" w:cs="Times New Roman"/>
          <w:sz w:val="22"/>
          <w:szCs w:val="22"/>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C41B23">
        <w:rPr>
          <w:rStyle w:val="11"/>
          <w:rFonts w:ascii="Times New Roman" w:hAnsi="Times New Roman" w:cs="Times New Roman"/>
          <w:sz w:val="22"/>
          <w:szCs w:val="22"/>
        </w:rPr>
        <w:softHyphen/>
        <w:t>ная литература» имеют специфику, обусловленную дополни</w:t>
      </w:r>
      <w:r w:rsidRPr="00C41B23">
        <w:rPr>
          <w:rStyle w:val="11"/>
          <w:rFonts w:ascii="Times New Roman" w:hAnsi="Times New Roman" w:cs="Times New Roman"/>
          <w:sz w:val="22"/>
          <w:szCs w:val="22"/>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«Родной язык (русский)» направлен на удовлетворение потребности обучающихся в изучении родного языка как ин</w:t>
      </w:r>
      <w:r w:rsidRPr="00C41B23">
        <w:rPr>
          <w:rStyle w:val="11"/>
          <w:rFonts w:ascii="Times New Roman" w:hAnsi="Times New Roman" w:cs="Times New Roman"/>
          <w:sz w:val="22"/>
          <w:szCs w:val="22"/>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C41B23">
        <w:rPr>
          <w:rStyle w:val="11"/>
          <w:rFonts w:ascii="Times New Roman" w:hAnsi="Times New Roman" w:cs="Times New Roman"/>
          <w:sz w:val="22"/>
          <w:szCs w:val="22"/>
        </w:rPr>
        <w:softHyphen/>
        <w:t xml:space="preserve">ский). Поэтому учебное время, </w:t>
      </w:r>
      <w:r w:rsidRPr="00C41B23">
        <w:rPr>
          <w:rStyle w:val="11"/>
          <w:rFonts w:ascii="Times New Roman" w:hAnsi="Times New Roman" w:cs="Times New Roman"/>
          <w:sz w:val="22"/>
          <w:szCs w:val="22"/>
        </w:rPr>
        <w:lastRenderedPageBreak/>
        <w:t>отведённое на изучение данной дисциплины, не может рассматриваться как время для углуб</w:t>
      </w:r>
      <w:r w:rsidRPr="00C41B23">
        <w:rPr>
          <w:rStyle w:val="11"/>
          <w:rFonts w:ascii="Times New Roman" w:hAnsi="Times New Roman" w:cs="Times New Roman"/>
          <w:sz w:val="22"/>
          <w:szCs w:val="22"/>
        </w:rPr>
        <w:softHyphen/>
        <w:t>лённого изучения основного курса «Русский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содержании курса «Родной язык (русский)» предусматри</w:t>
      </w:r>
      <w:r w:rsidRPr="00C41B23">
        <w:rPr>
          <w:rStyle w:val="11"/>
          <w:rFonts w:ascii="Times New Roman" w:hAnsi="Times New Roman" w:cs="Times New Roman"/>
          <w:sz w:val="22"/>
          <w:szCs w:val="22"/>
        </w:rPr>
        <w:softHyphen/>
        <w:t>вается расширение сведений, имеющих отношение не к вну</w:t>
      </w:r>
      <w:r w:rsidRPr="00C41B23">
        <w:rPr>
          <w:rStyle w:val="11"/>
          <w:rFonts w:ascii="Times New Roman" w:hAnsi="Times New Roman" w:cs="Times New Roman"/>
          <w:sz w:val="22"/>
          <w:szCs w:val="22"/>
        </w:rPr>
        <w:softHyphen/>
        <w:t>треннему системному устройству языка, а к вопросам реализа</w:t>
      </w:r>
      <w:r w:rsidRPr="00C41B23">
        <w:rPr>
          <w:rStyle w:val="11"/>
          <w:rFonts w:ascii="Times New Roman" w:hAnsi="Times New Roman" w:cs="Times New Roman"/>
          <w:sz w:val="22"/>
          <w:szCs w:val="22"/>
        </w:rPr>
        <w:softHyphen/>
        <w:t>ции языковой системы в речи, внешней стороне существования языка: к многообразным связям русского языка с цивилизаци</w:t>
      </w:r>
      <w:r w:rsidRPr="00C41B23">
        <w:rPr>
          <w:rStyle w:val="11"/>
          <w:rFonts w:ascii="Times New Roman" w:hAnsi="Times New Roman" w:cs="Times New Roman"/>
          <w:sz w:val="22"/>
          <w:szCs w:val="22"/>
        </w:rPr>
        <w:softHyphen/>
        <w:t>ей и культурой, государством и обществом. Программа учебно</w:t>
      </w:r>
      <w:r w:rsidRPr="00C41B23">
        <w:rPr>
          <w:rStyle w:val="11"/>
          <w:rFonts w:ascii="Times New Roman" w:hAnsi="Times New Roman" w:cs="Times New Roman"/>
          <w:sz w:val="22"/>
          <w:szCs w:val="22"/>
        </w:rPr>
        <w:softHyphen/>
        <w:t>го предмета отражает социокультурный контекст существова</w:t>
      </w:r>
      <w:r w:rsidRPr="00C41B23">
        <w:rPr>
          <w:rStyle w:val="11"/>
          <w:rFonts w:ascii="Times New Roman" w:hAnsi="Times New Roman" w:cs="Times New Roman"/>
          <w:sz w:val="22"/>
          <w:szCs w:val="22"/>
        </w:rPr>
        <w:softHyphen/>
        <w:t>ния русского языка, в частности те языковые аспекты, которые обнаруживают прямую, непосредственную культурно-истори</w:t>
      </w:r>
      <w:r w:rsidRPr="00C41B23">
        <w:rPr>
          <w:rStyle w:val="11"/>
          <w:rFonts w:ascii="Times New Roman" w:hAnsi="Times New Roman" w:cs="Times New Roman"/>
          <w:sz w:val="22"/>
          <w:szCs w:val="22"/>
        </w:rPr>
        <w:softHyphen/>
        <w:t>ческую обусловленность.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родного языка (русского) по программам основного общего образования являются: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65" w:name="bookmark506"/>
      <w:bookmarkEnd w:id="665"/>
      <w:r w:rsidRPr="00C41B23">
        <w:rPr>
          <w:rStyle w:val="11"/>
          <w:rFonts w:ascii="Times New Roman" w:hAnsi="Times New Roman" w:cs="Times New Roman"/>
          <w:sz w:val="22"/>
          <w:szCs w:val="22"/>
        </w:rPr>
        <w:t>воспитание гражданина и патриота; формирование россий</w:t>
      </w:r>
      <w:r w:rsidRPr="00C41B23">
        <w:rPr>
          <w:rStyle w:val="11"/>
          <w:rFonts w:ascii="Times New Roman" w:hAnsi="Times New Roman" w:cs="Times New Roman"/>
          <w:sz w:val="22"/>
          <w:szCs w:val="22"/>
        </w:rPr>
        <w:softHyphen/>
        <w:t>ской гражданской идентичности в поликультурном и мно</w:t>
      </w:r>
      <w:r w:rsidRPr="00C41B23">
        <w:rPr>
          <w:rStyle w:val="11"/>
          <w:rFonts w:ascii="Times New Roman" w:hAnsi="Times New Roman" w:cs="Times New Roman"/>
          <w:sz w:val="22"/>
          <w:szCs w:val="22"/>
        </w:rPr>
        <w:softHyphen/>
        <w:t>гоконфессиональном обществе; развитие представлений о родном русском языке как духовной, нравственной и куль</w:t>
      </w:r>
      <w:r w:rsidRPr="00C41B23">
        <w:rPr>
          <w:rStyle w:val="11"/>
          <w:rFonts w:ascii="Times New Roman" w:hAnsi="Times New Roman" w:cs="Times New Roman"/>
          <w:sz w:val="22"/>
          <w:szCs w:val="22"/>
        </w:rPr>
        <w:softHyphen/>
        <w:t>турной ценности народа; осознание национального своео</w:t>
      </w:r>
      <w:r w:rsidRPr="00C41B23">
        <w:rPr>
          <w:rStyle w:val="11"/>
          <w:rFonts w:ascii="Times New Roman" w:hAnsi="Times New Roman" w:cs="Times New Roman"/>
          <w:sz w:val="22"/>
          <w:szCs w:val="22"/>
        </w:rPr>
        <w:softHyphen/>
        <w:t>бразия русского языка; формирование познавательного ин</w:t>
      </w:r>
      <w:r w:rsidRPr="00C41B23">
        <w:rPr>
          <w:rStyle w:val="11"/>
          <w:rFonts w:ascii="Times New Roman" w:hAnsi="Times New Roman" w:cs="Times New Roman"/>
          <w:sz w:val="22"/>
          <w:szCs w:val="22"/>
        </w:rPr>
        <w:softHyphen/>
        <w:t>тереса, любви, уважительного отношения к русскому языку, а через него — к родной культуре; воспитание ответствен</w:t>
      </w:r>
      <w:r w:rsidRPr="00C41B23">
        <w:rPr>
          <w:rStyle w:val="11"/>
          <w:rFonts w:ascii="Times New Roman" w:hAnsi="Times New Roman" w:cs="Times New Roman"/>
          <w:sz w:val="22"/>
          <w:szCs w:val="22"/>
        </w:rPr>
        <w:softHyphen/>
        <w:t>ного отношения к сохранению и развитию родного языка, формирование волонтёрской позиции в отношении популя</w:t>
      </w:r>
      <w:r w:rsidRPr="00C41B23">
        <w:rPr>
          <w:rStyle w:val="11"/>
          <w:rFonts w:ascii="Times New Roman" w:hAnsi="Times New Roman" w:cs="Times New Roman"/>
          <w:sz w:val="22"/>
          <w:szCs w:val="22"/>
        </w:rPr>
        <w:softHyphen/>
        <w:t>ризации родного языка; воспитание уважительного отноше</w:t>
      </w:r>
      <w:r w:rsidRPr="00C41B23">
        <w:rPr>
          <w:rStyle w:val="11"/>
          <w:rFonts w:ascii="Times New Roman" w:hAnsi="Times New Roman" w:cs="Times New Roman"/>
          <w:sz w:val="22"/>
          <w:szCs w:val="22"/>
        </w:rPr>
        <w:softHyphen/>
        <w:t>ния к культурам и языкам народов России; овладение куль</w:t>
      </w:r>
      <w:r w:rsidRPr="00C41B23">
        <w:rPr>
          <w:rStyle w:val="11"/>
          <w:rFonts w:ascii="Times New Roman" w:hAnsi="Times New Roman" w:cs="Times New Roman"/>
          <w:sz w:val="22"/>
          <w:szCs w:val="22"/>
        </w:rPr>
        <w:softHyphen/>
        <w:t>турой межнационального общения;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66" w:name="bookmark507"/>
      <w:bookmarkEnd w:id="666"/>
      <w:r w:rsidRPr="00C41B23">
        <w:rPr>
          <w:rStyle w:val="11"/>
          <w:rFonts w:ascii="Times New Roman" w:hAnsi="Times New Roman" w:cs="Times New Roman"/>
          <w:sz w:val="22"/>
          <w:szCs w:val="22"/>
        </w:rPr>
        <w:t>расширение знаний о национальной специфике русского языка и языковых единицах, прежде всего о лексике и фра</w:t>
      </w:r>
      <w:r w:rsidRPr="00C41B23">
        <w:rPr>
          <w:rStyle w:val="11"/>
          <w:rFonts w:ascii="Times New Roman" w:hAnsi="Times New Roman" w:cs="Times New Roman"/>
          <w:sz w:val="22"/>
          <w:szCs w:val="22"/>
        </w:rPr>
        <w:softHyphen/>
        <w:t>зеологии с национально-культурным компонентом значения; о таких явлениях и категориях современного русского лите</w:t>
      </w:r>
      <w:r w:rsidRPr="00C41B23">
        <w:rPr>
          <w:rStyle w:val="11"/>
          <w:rFonts w:ascii="Times New Roman" w:hAnsi="Times New Roman" w:cs="Times New Roman"/>
          <w:sz w:val="22"/>
          <w:szCs w:val="22"/>
        </w:rPr>
        <w:softHyphen/>
        <w:t>ратурного языка, которые обеспечивают его нормативное, уместное, этичное использование в различных сферах и си</w:t>
      </w:r>
      <w:r w:rsidRPr="00C41B23">
        <w:rPr>
          <w:rStyle w:val="11"/>
          <w:rFonts w:ascii="Times New Roman" w:hAnsi="Times New Roman" w:cs="Times New Roman"/>
          <w:sz w:val="22"/>
          <w:szCs w:val="22"/>
        </w:rPr>
        <w:softHyphen/>
        <w:t>туациях общения; об основных нормах русского литератур</w:t>
      </w:r>
      <w:r w:rsidRPr="00C41B23">
        <w:rPr>
          <w:rStyle w:val="11"/>
          <w:rFonts w:ascii="Times New Roman" w:hAnsi="Times New Roman" w:cs="Times New Roman"/>
          <w:sz w:val="22"/>
          <w:szCs w:val="22"/>
        </w:rPr>
        <w:softHyphen/>
        <w:t>ного языка; о национальных особенностях русского речевого этикета;</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67" w:name="bookmark508"/>
      <w:bookmarkEnd w:id="667"/>
      <w:r w:rsidRPr="00C41B23">
        <w:rPr>
          <w:rStyle w:val="11"/>
          <w:rFonts w:ascii="Times New Roman" w:hAnsi="Times New Roman" w:cs="Times New Roman"/>
          <w:sz w:val="22"/>
          <w:szCs w:val="22"/>
        </w:rPr>
        <w:t>совершенствование коммуникативных умений и культуры речи, обеспечивающих свободное владение русским литера</w:t>
      </w:r>
      <w:r w:rsidRPr="00C41B23">
        <w:rPr>
          <w:rStyle w:val="11"/>
          <w:rFonts w:ascii="Times New Roman" w:hAnsi="Times New Roman" w:cs="Times New Roman"/>
          <w:sz w:val="22"/>
          <w:szCs w:val="22"/>
        </w:rPr>
        <w:softHyphen/>
        <w:t>турным языком в разных сферах и ситуациях его использо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68" w:name="bookmark509"/>
      <w:bookmarkEnd w:id="668"/>
      <w:r w:rsidRPr="00C41B23">
        <w:rPr>
          <w:rStyle w:val="11"/>
          <w:rFonts w:ascii="Times New Roman" w:hAnsi="Times New Roman" w:cs="Times New Roman"/>
          <w:sz w:val="22"/>
          <w:szCs w:val="22"/>
        </w:rPr>
        <w:t>совершенствование познавательных и интеллектуальных умений опознавать, анализировать, сравнивать, классифи</w:t>
      </w:r>
      <w:r w:rsidRPr="00C41B23">
        <w:rPr>
          <w:rStyle w:val="11"/>
          <w:rFonts w:ascii="Times New Roman" w:hAnsi="Times New Roman" w:cs="Times New Roman"/>
          <w:sz w:val="22"/>
          <w:szCs w:val="22"/>
        </w:rPr>
        <w:softHyphen/>
        <w:t>цировать языковые факты, оценивать их с точки зрения нор</w:t>
      </w:r>
      <w:r w:rsidRPr="00C41B23">
        <w:rPr>
          <w:rStyle w:val="11"/>
          <w:rFonts w:ascii="Times New Roman" w:hAnsi="Times New Roman" w:cs="Times New Roman"/>
          <w:sz w:val="22"/>
          <w:szCs w:val="22"/>
        </w:rPr>
        <w:softHyphen/>
        <w:t>мативности, соответствия ситуации и сфере общения;</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69" w:name="bookmark510"/>
      <w:bookmarkEnd w:id="669"/>
      <w:r w:rsidRPr="00C41B23">
        <w:rPr>
          <w:rStyle w:val="11"/>
          <w:rFonts w:ascii="Times New Roman" w:hAnsi="Times New Roman" w:cs="Times New Roman"/>
          <w:sz w:val="22"/>
          <w:szCs w:val="22"/>
        </w:rPr>
        <w:t>совершенствование текстовой деятельности; развитие уме</w:t>
      </w:r>
      <w:r w:rsidRPr="00C41B23">
        <w:rPr>
          <w:rStyle w:val="11"/>
          <w:rFonts w:ascii="Times New Roman" w:hAnsi="Times New Roman" w:cs="Times New Roman"/>
          <w:sz w:val="22"/>
          <w:szCs w:val="22"/>
        </w:rPr>
        <w:softHyphen/>
        <w:t>ний функциональной грамотности осуществлять информаци</w:t>
      </w:r>
      <w:r w:rsidRPr="00C41B23">
        <w:rPr>
          <w:rStyle w:val="11"/>
          <w:rFonts w:ascii="Times New Roman" w:hAnsi="Times New Roman" w:cs="Times New Roman"/>
          <w:sz w:val="22"/>
          <w:szCs w:val="22"/>
        </w:rPr>
        <w:softHyphen/>
        <w:t>онный поиск, извлекать и преобразовывать необходимую информацию; понимать и использовать тексты разных фор</w:t>
      </w:r>
      <w:r w:rsidRPr="00C41B23">
        <w:rPr>
          <w:rStyle w:val="11"/>
          <w:rFonts w:ascii="Times New Roman" w:hAnsi="Times New Roman" w:cs="Times New Roman"/>
          <w:sz w:val="22"/>
          <w:szCs w:val="22"/>
        </w:rPr>
        <w:softHyphen/>
        <w:t>матов (сплошной, несплошной текст, инфографика и др.);</w:t>
      </w:r>
    </w:p>
    <w:p w:rsidR="00AE1E5E" w:rsidRPr="00C41B23" w:rsidRDefault="00AE1E5E" w:rsidP="00F430C9">
      <w:pPr>
        <w:pStyle w:val="a3"/>
        <w:numPr>
          <w:ilvl w:val="0"/>
          <w:numId w:val="6"/>
        </w:numPr>
        <w:tabs>
          <w:tab w:val="left" w:pos="207"/>
        </w:tabs>
        <w:autoSpaceDE/>
        <w:autoSpaceDN/>
        <w:ind w:left="0" w:hanging="160"/>
        <w:rPr>
          <w:sz w:val="22"/>
          <w:szCs w:val="22"/>
        </w:rPr>
      </w:pPr>
      <w:bookmarkStart w:id="670" w:name="bookmark511"/>
      <w:bookmarkEnd w:id="670"/>
      <w:r w:rsidRPr="00C41B23">
        <w:rPr>
          <w:rStyle w:val="11"/>
          <w:rFonts w:ascii="Times New Roman" w:hAnsi="Times New Roman" w:cs="Times New Roman"/>
          <w:sz w:val="22"/>
          <w:szCs w:val="22"/>
        </w:rPr>
        <w:t>развитие проектного и исследовательского мышления, при</w:t>
      </w:r>
      <w:r w:rsidRPr="00C41B23">
        <w:rPr>
          <w:rStyle w:val="11"/>
          <w:rFonts w:ascii="Times New Roman" w:hAnsi="Times New Roman" w:cs="Times New Roman"/>
          <w:sz w:val="22"/>
          <w:szCs w:val="22"/>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«РОДНОЙ ЯЗЫК (РУССКИЙ)»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Федеральным государственным образова</w:t>
      </w:r>
      <w:r w:rsidRPr="00C41B23">
        <w:rPr>
          <w:rStyle w:val="11"/>
          <w:rFonts w:ascii="Times New Roman" w:hAnsi="Times New Roman" w:cs="Times New Roman"/>
          <w:sz w:val="22"/>
          <w:szCs w:val="22"/>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пределах одного класса последовательность изучения тем, представленных в содержании каждого класса, может варьи</w:t>
      </w:r>
      <w:r w:rsidRPr="00C41B23">
        <w:rPr>
          <w:rStyle w:val="11"/>
          <w:rFonts w:ascii="Times New Roman" w:hAnsi="Times New Roman" w:cs="Times New Roman"/>
          <w:sz w:val="22"/>
          <w:szCs w:val="22"/>
        </w:rPr>
        <w:softHyphen/>
        <w:t>роваться.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ОСНОВНЫЕ СОДЕРЖАТЕЛЬНЫЕ ЛИНИИ ПРОГРАММЫ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УЧЕБНОГО ПРЕДМЕТА «РОДНОЙ ЯЗЫК (РУССКИЙ)»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Как курс, имеющий частный характер, школьный курс род</w:t>
      </w:r>
      <w:r w:rsidRPr="00C41B23">
        <w:rPr>
          <w:rStyle w:val="11"/>
          <w:rFonts w:ascii="Times New Roman" w:hAnsi="Times New Roman" w:cs="Times New Roman"/>
          <w:sz w:val="22"/>
          <w:szCs w:val="22"/>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C41B23">
        <w:rPr>
          <w:rStyle w:val="11"/>
          <w:rFonts w:ascii="Times New Roman" w:hAnsi="Times New Roman" w:cs="Times New Roman"/>
          <w:sz w:val="22"/>
          <w:szCs w:val="22"/>
        </w:rPr>
        <w:softHyphen/>
        <w:t xml:space="preserve">держательные линии настоящей программы </w:t>
      </w:r>
      <w:r w:rsidRPr="00C41B23">
        <w:rPr>
          <w:rStyle w:val="11"/>
          <w:rFonts w:ascii="Times New Roman" w:hAnsi="Times New Roman" w:cs="Times New Roman"/>
          <w:sz w:val="22"/>
          <w:szCs w:val="22"/>
        </w:rPr>
        <w:lastRenderedPageBreak/>
        <w:t>(блоки програм</w:t>
      </w:r>
      <w:r w:rsidRPr="00C41B23">
        <w:rPr>
          <w:rStyle w:val="11"/>
          <w:rFonts w:ascii="Times New Roman" w:hAnsi="Times New Roman" w:cs="Times New Roman"/>
          <w:sz w:val="22"/>
          <w:szCs w:val="22"/>
        </w:rPr>
        <w:softHyphen/>
        <w:t>мы) соотносятся с основными содержательными линиями ос</w:t>
      </w:r>
      <w:r w:rsidRPr="00C41B23">
        <w:rPr>
          <w:rStyle w:val="11"/>
          <w:rFonts w:ascii="Times New Roman" w:hAnsi="Times New Roman" w:cs="Times New Roman"/>
          <w:sz w:val="22"/>
          <w:szCs w:val="22"/>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этим в программе выделяются следующие блоки.</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В первом блоке — </w:t>
      </w:r>
      <w:r w:rsidRPr="00C41B23">
        <w:rPr>
          <w:rStyle w:val="11"/>
          <w:rFonts w:ascii="Times New Roman" w:hAnsi="Times New Roman" w:cs="Times New Roman"/>
          <w:b/>
          <w:bCs/>
          <w:sz w:val="22"/>
          <w:szCs w:val="22"/>
        </w:rPr>
        <w:t xml:space="preserve">«Язык и культура» — </w:t>
      </w:r>
      <w:r w:rsidRPr="00C41B23">
        <w:rPr>
          <w:rStyle w:val="11"/>
          <w:rFonts w:ascii="Times New Roman" w:hAnsi="Times New Roman" w:cs="Times New Roman"/>
          <w:sz w:val="22"/>
          <w:szCs w:val="22"/>
        </w:rPr>
        <w:t>представлено содер</w:t>
      </w:r>
      <w:r w:rsidRPr="00C41B23">
        <w:rPr>
          <w:rStyle w:val="11"/>
          <w:rFonts w:ascii="Times New Roman" w:hAnsi="Times New Roman" w:cs="Times New Roman"/>
          <w:sz w:val="22"/>
          <w:szCs w:val="22"/>
        </w:rPr>
        <w:softHyphen/>
        <w:t>жание, изучение которого позволит раскрыть взаимосвязь язы</w:t>
      </w:r>
      <w:r w:rsidRPr="00C41B23">
        <w:rPr>
          <w:rStyle w:val="11"/>
          <w:rFonts w:ascii="Times New Roman" w:hAnsi="Times New Roman" w:cs="Times New Roman"/>
          <w:sz w:val="22"/>
          <w:szCs w:val="22"/>
        </w:rPr>
        <w:softHyphen/>
        <w:t>ка и истории, языка и материальной и духовной культуры рус</w:t>
      </w:r>
      <w:r w:rsidRPr="00C41B23">
        <w:rPr>
          <w:rStyle w:val="11"/>
          <w:rFonts w:ascii="Times New Roman" w:hAnsi="Times New Roman" w:cs="Times New Roman"/>
          <w:sz w:val="22"/>
          <w:szCs w:val="22"/>
        </w:rPr>
        <w:softHyphen/>
        <w:t>ского народа, национально-культурную специфику русского языка, обеспечит овладение нормами русского речевого эти</w:t>
      </w:r>
      <w:r w:rsidRPr="00C41B23">
        <w:rPr>
          <w:rStyle w:val="11"/>
          <w:rFonts w:ascii="Times New Roman" w:hAnsi="Times New Roman" w:cs="Times New Roman"/>
          <w:sz w:val="22"/>
          <w:szCs w:val="22"/>
        </w:rPr>
        <w:softHyphen/>
        <w:t>кета в различных сферах общения, выявление общего и специ</w:t>
      </w:r>
      <w:r w:rsidRPr="00C41B23">
        <w:rPr>
          <w:rStyle w:val="11"/>
          <w:rFonts w:ascii="Times New Roman" w:hAnsi="Times New Roman" w:cs="Times New Roman"/>
          <w:sz w:val="22"/>
          <w:szCs w:val="22"/>
        </w:rPr>
        <w:softHyphen/>
        <w:t>фического в языках и культурах русского и других народов России и мира, овладение культурой межнационального обще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 xml:space="preserve">Второй блок — </w:t>
      </w:r>
      <w:r w:rsidRPr="00C41B23">
        <w:rPr>
          <w:rStyle w:val="11"/>
          <w:rFonts w:ascii="Times New Roman" w:hAnsi="Times New Roman" w:cs="Times New Roman"/>
          <w:b/>
          <w:bCs/>
          <w:sz w:val="22"/>
          <w:szCs w:val="22"/>
        </w:rPr>
        <w:t xml:space="preserve">«Культура речи» — </w:t>
      </w:r>
      <w:r w:rsidRPr="00C41B23">
        <w:rPr>
          <w:rStyle w:val="11"/>
          <w:rFonts w:ascii="Times New Roman" w:hAnsi="Times New Roman" w:cs="Times New Roman"/>
          <w:sz w:val="22"/>
          <w:szCs w:val="22"/>
        </w:rPr>
        <w:t>ориентирован на форми</w:t>
      </w:r>
      <w:r w:rsidRPr="00C41B23">
        <w:rPr>
          <w:rStyle w:val="11"/>
          <w:rFonts w:ascii="Times New Roman" w:hAnsi="Times New Roman" w:cs="Times New Roman"/>
          <w:sz w:val="22"/>
          <w:szCs w:val="22"/>
        </w:rPr>
        <w:softHyphen/>
        <w:t>рование у учащихся ответственного и</w:t>
      </w:r>
      <w:r w:rsidRPr="00C41B23">
        <w:rPr>
          <w:rStyle w:val="12"/>
          <w:sz w:val="22"/>
          <w:szCs w:val="22"/>
        </w:rPr>
        <w:t xml:space="preserve"> </w:t>
      </w:r>
      <w:r w:rsidRPr="00C41B23">
        <w:rPr>
          <w:rStyle w:val="11"/>
          <w:rFonts w:ascii="Times New Roman" w:hAnsi="Times New Roman" w:cs="Times New Roman"/>
          <w:sz w:val="22"/>
          <w:szCs w:val="22"/>
        </w:rPr>
        <w:t>осознанного отношения к использованию русского языка во всех сферах жизни, повы</w:t>
      </w:r>
      <w:r w:rsidRPr="00C41B23">
        <w:rPr>
          <w:rStyle w:val="11"/>
          <w:rFonts w:ascii="Times New Roman" w:hAnsi="Times New Roman" w:cs="Times New Roman"/>
          <w:sz w:val="22"/>
          <w:szCs w:val="22"/>
        </w:rPr>
        <w:softHyphen/>
        <w:t>шение речевой культуры подрастающего поколения, практиче</w:t>
      </w:r>
      <w:r w:rsidRPr="00C41B23">
        <w:rPr>
          <w:rStyle w:val="11"/>
          <w:rFonts w:ascii="Times New Roman" w:hAnsi="Times New Roman" w:cs="Times New Roman"/>
          <w:sz w:val="22"/>
          <w:szCs w:val="22"/>
        </w:rPr>
        <w:softHyphen/>
        <w:t>ское овладение культурой речи:</w:t>
      </w:r>
      <w:r w:rsidRPr="00C41B23">
        <w:rPr>
          <w:rStyle w:val="12"/>
          <w:sz w:val="22"/>
          <w:szCs w:val="22"/>
        </w:rPr>
        <w:t xml:space="preserve"> </w:t>
      </w:r>
      <w:r w:rsidRPr="00C41B23">
        <w:rPr>
          <w:rStyle w:val="11"/>
          <w:rFonts w:ascii="Times New Roman" w:hAnsi="Times New Roman" w:cs="Times New Roman"/>
          <w:sz w:val="22"/>
          <w:szCs w:val="22"/>
        </w:rPr>
        <w:t>навыками сознательного ис</w:t>
      </w:r>
      <w:r w:rsidRPr="00C41B23">
        <w:rPr>
          <w:rStyle w:val="11"/>
          <w:rFonts w:ascii="Times New Roman" w:hAnsi="Times New Roman" w:cs="Times New Roman"/>
          <w:sz w:val="22"/>
          <w:szCs w:val="22"/>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w:t>
      </w:r>
      <w:r w:rsidRPr="00C41B23">
        <w:rPr>
          <w:rStyle w:val="12"/>
          <w:sz w:val="22"/>
          <w:szCs w:val="22"/>
        </w:rPr>
        <w:t xml:space="preserve"> </w:t>
      </w:r>
      <w:r w:rsidRPr="00C41B23">
        <w:rPr>
          <w:rStyle w:val="11"/>
          <w:rFonts w:ascii="Times New Roman" w:hAnsi="Times New Roman" w:cs="Times New Roman"/>
          <w:sz w:val="22"/>
          <w:szCs w:val="22"/>
        </w:rPr>
        <w:t>развитие потребности обращаться к норматив</w:t>
      </w:r>
      <w:r w:rsidRPr="00C41B23">
        <w:rPr>
          <w:rStyle w:val="11"/>
          <w:rFonts w:ascii="Times New Roman" w:hAnsi="Times New Roman" w:cs="Times New Roman"/>
          <w:sz w:val="22"/>
          <w:szCs w:val="22"/>
        </w:rPr>
        <w:softHyphen/>
        <w:t>ным словарям современного русского литературного языка и совершенствование умений пользоваться ими.</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 xml:space="preserve">В третьем блоке — </w:t>
      </w:r>
      <w:r w:rsidRPr="00C41B23">
        <w:rPr>
          <w:rStyle w:val="11"/>
          <w:rFonts w:ascii="Times New Roman" w:hAnsi="Times New Roman" w:cs="Times New Roman"/>
          <w:b/>
          <w:bCs/>
          <w:sz w:val="22"/>
          <w:szCs w:val="22"/>
        </w:rPr>
        <w:t xml:space="preserve">«Речь. Речевая деятельность. Текст» — </w:t>
      </w:r>
      <w:r w:rsidRPr="00C41B23">
        <w:rPr>
          <w:rStyle w:val="11"/>
          <w:rFonts w:ascii="Times New Roman" w:hAnsi="Times New Roman" w:cs="Times New Roman"/>
          <w:sz w:val="22"/>
          <w:szCs w:val="22"/>
        </w:rPr>
        <w:t>представлено содержание, направленное на совершенствование видов речевой деятельности в их взаимосвязи и культуры уст</w:t>
      </w:r>
      <w:r w:rsidRPr="00C41B23">
        <w:rPr>
          <w:rStyle w:val="11"/>
          <w:rFonts w:ascii="Times New Roman" w:hAnsi="Times New Roman" w:cs="Times New Roman"/>
          <w:sz w:val="22"/>
          <w:szCs w:val="22"/>
        </w:rPr>
        <w:softHyphen/>
        <w:t>ной и письменной речи, развитие базовых умений и навыков использования языка в жизненно важных для школьников си</w:t>
      </w:r>
      <w:r w:rsidRPr="00C41B23">
        <w:rPr>
          <w:rStyle w:val="11"/>
          <w:rFonts w:ascii="Times New Roman" w:hAnsi="Times New Roman" w:cs="Times New Roman"/>
          <w:sz w:val="22"/>
          <w:szCs w:val="22"/>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C41B23">
        <w:rPr>
          <w:rStyle w:val="11"/>
          <w:rFonts w:ascii="Times New Roman" w:hAnsi="Times New Roman" w:cs="Times New Roman"/>
          <w:sz w:val="22"/>
          <w:szCs w:val="22"/>
        </w:rPr>
        <w:softHyphen/>
        <w:t>никации; понимать, анализировать и создавать тексты разных функционально-смысловых типов, жанров, стилистической принадлежности.</w:t>
      </w:r>
    </w:p>
    <w:p w:rsidR="00AE1E5E" w:rsidRPr="00C41B23" w:rsidRDefault="00AE1E5E" w:rsidP="00AE1E5E">
      <w:pPr>
        <w:pStyle w:val="a3"/>
        <w:ind w:left="0"/>
        <w:rPr>
          <w:sz w:val="22"/>
          <w:szCs w:val="22"/>
        </w:rPr>
      </w:pPr>
    </w:p>
    <w:p w:rsidR="00AE1E5E" w:rsidRPr="00C41B23" w:rsidRDefault="00AE1E5E" w:rsidP="00AE1E5E">
      <w:pPr>
        <w:pStyle w:val="a3"/>
        <w:ind w:left="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СОДЕРЖАНИЕ УЧЕБНОГО ПРЕДМЕТА «РОДНОЙ ЯЗЫК ()РУССКИЙ)»</w:t>
      </w:r>
    </w:p>
    <w:p w:rsidR="00AE1E5E" w:rsidRPr="00C41B23" w:rsidRDefault="00AE1E5E" w:rsidP="00AE1E5E">
      <w:pPr>
        <w:pStyle w:val="a3"/>
        <w:ind w:left="0"/>
        <w:rPr>
          <w:sz w:val="22"/>
          <w:szCs w:val="22"/>
        </w:rPr>
      </w:pPr>
    </w:p>
    <w:p w:rsidR="00AE1E5E" w:rsidRPr="00C41B23" w:rsidRDefault="00AE1E5E" w:rsidP="00F430C9">
      <w:pPr>
        <w:pStyle w:val="24"/>
        <w:numPr>
          <w:ilvl w:val="0"/>
          <w:numId w:val="8"/>
        </w:numPr>
        <w:tabs>
          <w:tab w:val="left" w:pos="231"/>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 национальный язык русского народа. Роль родного языка в жизни человека. Русский язык в жизни обще</w:t>
      </w:r>
      <w:r w:rsidRPr="00C41B23">
        <w:rPr>
          <w:rStyle w:val="11"/>
          <w:rFonts w:ascii="Times New Roman" w:hAnsi="Times New Roman" w:cs="Times New Roman"/>
          <w:sz w:val="22"/>
          <w:szCs w:val="22"/>
        </w:rPr>
        <w:softHyphen/>
        <w:t>ства и государства. Бережное отношение к родному языку как одно из необходимых качеств современного культурного чело</w:t>
      </w:r>
      <w:r w:rsidRPr="00C41B23">
        <w:rPr>
          <w:rStyle w:val="11"/>
          <w:rFonts w:ascii="Times New Roman" w:hAnsi="Times New Roman" w:cs="Times New Roman"/>
          <w:sz w:val="22"/>
          <w:szCs w:val="22"/>
        </w:rPr>
        <w:softHyphen/>
        <w:t>века. Русский язык — язык русской художественной литера</w:t>
      </w:r>
      <w:r w:rsidRPr="00C41B23">
        <w:rPr>
          <w:rStyle w:val="11"/>
          <w:rFonts w:ascii="Times New Roman" w:hAnsi="Times New Roman" w:cs="Times New Roman"/>
          <w:sz w:val="22"/>
          <w:szCs w:val="22"/>
        </w:rPr>
        <w:softHyphen/>
        <w:t>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Краткая история русской письменности. Создание славян</w:t>
      </w:r>
      <w:r w:rsidRPr="00C41B23">
        <w:rPr>
          <w:rStyle w:val="11"/>
          <w:rFonts w:ascii="Times New Roman" w:hAnsi="Times New Roman" w:cs="Times New Roman"/>
          <w:sz w:val="22"/>
          <w:szCs w:val="22"/>
        </w:rPr>
        <w:softHyphen/>
        <w:t>ского алфавита.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как зеркало национальной культуры. Слово как хра</w:t>
      </w:r>
      <w:r w:rsidRPr="00C41B23">
        <w:rPr>
          <w:rStyle w:val="11"/>
          <w:rFonts w:ascii="Times New Roman" w:hAnsi="Times New Roman" w:cs="Times New Roman"/>
          <w:sz w:val="22"/>
          <w:szCs w:val="22"/>
        </w:rPr>
        <w:softHyphen/>
        <w:t>нилище материальной и духовной культуры народа. Слова, обо</w:t>
      </w:r>
      <w:r w:rsidRPr="00C41B23">
        <w:rPr>
          <w:rStyle w:val="11"/>
          <w:rFonts w:ascii="Times New Roman" w:hAnsi="Times New Roman" w:cs="Times New Roman"/>
          <w:sz w:val="22"/>
          <w:szCs w:val="22"/>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C41B23">
        <w:rPr>
          <w:rStyle w:val="11"/>
          <w:rFonts w:ascii="Times New Roman" w:hAnsi="Times New Roman" w:cs="Times New Roman"/>
          <w:sz w:val="22"/>
          <w:szCs w:val="22"/>
        </w:rPr>
        <w:softHyphen/>
        <w:t>родно-поэтические символы, народно-поэтические эпитеты, прецедентные имена в русских народных и литературных сказ</w:t>
      </w:r>
      <w:r w:rsidRPr="00C41B23">
        <w:rPr>
          <w:rStyle w:val="11"/>
          <w:rFonts w:ascii="Times New Roman" w:hAnsi="Times New Roman" w:cs="Times New Roman"/>
          <w:sz w:val="22"/>
          <w:szCs w:val="22"/>
        </w:rPr>
        <w:softHyphen/>
        <w:t>ках, народных песнях, былинах, художественной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Слова с суффиксами субъективной оценки как изобрази</w:t>
      </w:r>
      <w:r w:rsidRPr="00C41B23">
        <w:rPr>
          <w:rStyle w:val="11"/>
          <w:rFonts w:ascii="Times New Roman" w:hAnsi="Times New Roman" w:cs="Times New Roman"/>
          <w:sz w:val="22"/>
          <w:szCs w:val="22"/>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C41B23">
        <w:rPr>
          <w:rStyle w:val="11"/>
          <w:rFonts w:ascii="Times New Roman" w:hAnsi="Times New Roman" w:cs="Times New Roman"/>
          <w:sz w:val="22"/>
          <w:szCs w:val="22"/>
        </w:rPr>
        <w:softHyphen/>
        <w:t>изведениях устного народного творчества и произведениях художественной литературы разных исторических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Национальная специфика слов с живой внутренней формой. Метафоры общеязыковые и художественные, их националь</w:t>
      </w:r>
      <w:r w:rsidRPr="00C41B23">
        <w:rPr>
          <w:rStyle w:val="11"/>
          <w:rFonts w:ascii="Times New Roman" w:hAnsi="Times New Roman" w:cs="Times New Roman"/>
          <w:sz w:val="22"/>
          <w:szCs w:val="22"/>
        </w:rPr>
        <w:softHyphen/>
        <w:t>но-культурная специфика. Метафора, олицетворение, эпитет как изобразительные средства. Загадки. Метафоричность рус</w:t>
      </w:r>
      <w:r w:rsidRPr="00C41B23">
        <w:rPr>
          <w:rStyle w:val="11"/>
          <w:rFonts w:ascii="Times New Roman" w:hAnsi="Times New Roman" w:cs="Times New Roman"/>
          <w:sz w:val="22"/>
          <w:szCs w:val="22"/>
        </w:rPr>
        <w:softHyphen/>
        <w:t>ской загадки.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Слова со специфическим оценочно-характеризующим значе</w:t>
      </w:r>
      <w:r w:rsidRPr="00C41B23">
        <w:rPr>
          <w:rStyle w:val="11"/>
          <w:rFonts w:ascii="Times New Roman" w:hAnsi="Times New Roman" w:cs="Times New Roman"/>
          <w:sz w:val="22"/>
          <w:szCs w:val="22"/>
        </w:rPr>
        <w:softHyphen/>
        <w:t>нием. Связь определённых наименований с некоторыми каче</w:t>
      </w:r>
      <w:r w:rsidRPr="00C41B23">
        <w:rPr>
          <w:rStyle w:val="11"/>
          <w:rFonts w:ascii="Times New Roman" w:hAnsi="Times New Roman" w:cs="Times New Roman"/>
          <w:sz w:val="22"/>
          <w:szCs w:val="22"/>
        </w:rPr>
        <w:softHyphen/>
        <w:t xml:space="preserve">ствами, эмоциональными состояниями и т. п. человека </w:t>
      </w:r>
      <w:r w:rsidRPr="00C41B23">
        <w:rPr>
          <w:rStyle w:val="11"/>
          <w:rFonts w:ascii="Times New Roman" w:hAnsi="Times New Roman" w:cs="Times New Roman"/>
          <w:i/>
          <w:iCs/>
          <w:sz w:val="22"/>
          <w:szCs w:val="22"/>
        </w:rPr>
        <w:t>(барыш</w:t>
      </w:r>
      <w:r w:rsidRPr="00C41B23">
        <w:rPr>
          <w:rStyle w:val="11"/>
          <w:rFonts w:ascii="Times New Roman" w:hAnsi="Times New Roman" w:cs="Times New Roman"/>
          <w:i/>
          <w:iCs/>
          <w:sz w:val="22"/>
          <w:szCs w:val="22"/>
        </w:rPr>
        <w:softHyphen/>
        <w:t xml:space="preserve">ня — об изнеженной, избалованной девушке; сухарь — о сухом, неотзывчивом человеке; сорока — о болтливой женщине </w:t>
      </w:r>
      <w:r w:rsidRPr="00C41B23">
        <w:rPr>
          <w:rStyle w:val="11"/>
          <w:rFonts w:ascii="Times New Roman" w:hAnsi="Times New Roman" w:cs="Times New Roman"/>
          <w:sz w:val="22"/>
          <w:szCs w:val="22"/>
        </w:rPr>
        <w:t>и т. 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Крылатые слова и выражения из русских народных и лите</w:t>
      </w:r>
      <w:r w:rsidRPr="00C41B23">
        <w:rPr>
          <w:rStyle w:val="11"/>
          <w:rFonts w:ascii="Times New Roman" w:hAnsi="Times New Roman" w:cs="Times New Roman"/>
          <w:sz w:val="22"/>
          <w:szCs w:val="22"/>
        </w:rPr>
        <w:softHyphen/>
        <w:t>ратурных сказок, источники, значение и употребление в совре</w:t>
      </w:r>
      <w:r w:rsidRPr="00C41B23">
        <w:rPr>
          <w:rStyle w:val="11"/>
          <w:rFonts w:ascii="Times New Roman" w:hAnsi="Times New Roman" w:cs="Times New Roman"/>
          <w:sz w:val="22"/>
          <w:szCs w:val="22"/>
        </w:rPr>
        <w:softHyphen/>
        <w:t>менных ситуациях речевого общения. Русские пословицы и поговорки как воплощение опыта, наблюдений, оценок, народ</w:t>
      </w:r>
      <w:r w:rsidRPr="00C41B23">
        <w:rPr>
          <w:rStyle w:val="11"/>
          <w:rFonts w:ascii="Times New Roman" w:hAnsi="Times New Roman" w:cs="Times New Roman"/>
          <w:sz w:val="22"/>
          <w:szCs w:val="22"/>
        </w:rPr>
        <w:softHyphen/>
        <w:t>ного ума и особенностей национальной культуры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Русские имена. Имена исконно русские (славянские) и заим</w:t>
      </w:r>
      <w:r w:rsidRPr="00C41B23">
        <w:rPr>
          <w:rStyle w:val="11"/>
          <w:rFonts w:ascii="Times New Roman" w:hAnsi="Times New Roman" w:cs="Times New Roman"/>
          <w:sz w:val="22"/>
          <w:szCs w:val="22"/>
        </w:rPr>
        <w:softHyphen/>
        <w:t>ствованные, краткие сведения по их этимологии. Имена, кото</w:t>
      </w:r>
      <w:r w:rsidRPr="00C41B23">
        <w:rPr>
          <w:rStyle w:val="11"/>
          <w:rFonts w:ascii="Times New Roman" w:hAnsi="Times New Roman" w:cs="Times New Roman"/>
          <w:sz w:val="22"/>
          <w:szCs w:val="22"/>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Общеизвестные старинные русские города. Происхождение их названий.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Ознакомление с историей и этимологией некоторых слов.</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71" w:name="bookmark513"/>
      <w:bookmarkStart w:id="672" w:name="bookmark514"/>
      <w:bookmarkStart w:id="673" w:name="bookmark515"/>
      <w:r w:rsidRPr="00C41B23">
        <w:rPr>
          <w:rStyle w:val="31"/>
          <w:rFonts w:ascii="Times New Roman" w:hAnsi="Times New Roman" w:cs="Times New Roman"/>
          <w:sz w:val="22"/>
          <w:szCs w:val="22"/>
        </w:rPr>
        <w:t>Раздел 2. Культура речи</w:t>
      </w:r>
      <w:bookmarkEnd w:id="671"/>
      <w:bookmarkEnd w:id="672"/>
      <w:bookmarkEnd w:id="67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C41B23">
        <w:rPr>
          <w:rStyle w:val="11"/>
          <w:rFonts w:ascii="Times New Roman" w:hAnsi="Times New Roman" w:cs="Times New Roman"/>
          <w:sz w:val="22"/>
          <w:szCs w:val="22"/>
        </w:rPr>
        <w:softHyphen/>
        <w:t>ты в орфоэпических словарях.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Постоянное и подвижное ударение в именах существитель</w:t>
      </w:r>
      <w:r w:rsidRPr="00C41B23">
        <w:rPr>
          <w:rStyle w:val="11"/>
          <w:rFonts w:ascii="Times New Roman" w:hAnsi="Times New Roman" w:cs="Times New Roman"/>
          <w:sz w:val="22"/>
          <w:szCs w:val="22"/>
        </w:rPr>
        <w:softHyphen/>
        <w:t>ных, именах прилагательных, глаголах. Омографы: ударение как маркер смысла слова</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Произносительные варианты орфо</w:t>
      </w:r>
      <w:r w:rsidRPr="00C41B23">
        <w:rPr>
          <w:rStyle w:val="11"/>
          <w:rFonts w:ascii="Times New Roman" w:hAnsi="Times New Roman" w:cs="Times New Roman"/>
          <w:sz w:val="22"/>
          <w:szCs w:val="22"/>
        </w:rPr>
        <w:softHyphen/>
        <w:t>эпической нормы.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Лексические нормы употребления имён суще</w:t>
      </w:r>
      <w:r w:rsidRPr="00C41B23">
        <w:rPr>
          <w:rStyle w:val="11"/>
          <w:rFonts w:ascii="Times New Roman" w:hAnsi="Times New Roman" w:cs="Times New Roman"/>
          <w:sz w:val="22"/>
          <w:szCs w:val="22"/>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C41B23">
        <w:rPr>
          <w:rStyle w:val="11"/>
          <w:rFonts w:ascii="Times New Roman" w:hAnsi="Times New Roman" w:cs="Times New Roman"/>
          <w:sz w:val="22"/>
          <w:szCs w:val="22"/>
        </w:rPr>
        <w:softHyphen/>
        <w:t>сторечный) употребления имён существительных, прилагатель</w:t>
      </w:r>
      <w:r w:rsidRPr="00C41B23">
        <w:rPr>
          <w:rStyle w:val="11"/>
          <w:rFonts w:ascii="Times New Roman" w:hAnsi="Times New Roman" w:cs="Times New Roman"/>
          <w:sz w:val="22"/>
          <w:szCs w:val="22"/>
        </w:rPr>
        <w:softHyphen/>
        <w:t>ных, глаголов в речи. Типичные примеры нарушения лексиче</w:t>
      </w:r>
      <w:r w:rsidRPr="00C41B23">
        <w:rPr>
          <w:rStyle w:val="11"/>
          <w:rFonts w:ascii="Times New Roman" w:hAnsi="Times New Roman" w:cs="Times New Roman"/>
          <w:sz w:val="22"/>
          <w:szCs w:val="22"/>
        </w:rPr>
        <w:softHyphen/>
        <w:t>ской нормы, связанные с употреблением имён существительных, прилагательных, глаголов в современном русском литератур</w:t>
      </w:r>
      <w:r w:rsidRPr="00C41B23">
        <w:rPr>
          <w:rStyle w:val="11"/>
          <w:rFonts w:ascii="Times New Roman" w:hAnsi="Times New Roman" w:cs="Times New Roman"/>
          <w:sz w:val="22"/>
          <w:szCs w:val="22"/>
        </w:rPr>
        <w:softHyphen/>
        <w:t>ном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C41B23">
        <w:rPr>
          <w:rStyle w:val="11"/>
          <w:rFonts w:ascii="Times New Roman" w:hAnsi="Times New Roman" w:cs="Times New Roman"/>
          <w:sz w:val="22"/>
          <w:szCs w:val="22"/>
        </w:rPr>
        <w:softHyphen/>
        <w:t xml:space="preserve">тельных мужского рода множественного числа с окончаниями </w:t>
      </w:r>
      <w:r w:rsidRPr="00C41B23">
        <w:rPr>
          <w:rStyle w:val="11"/>
          <w:rFonts w:ascii="Times New Roman" w:hAnsi="Times New Roman" w:cs="Times New Roman"/>
          <w:i/>
          <w:iCs/>
          <w:sz w:val="22"/>
          <w:szCs w:val="22"/>
        </w:rPr>
        <w:t>-а(-я), -ы(-и),</w:t>
      </w:r>
      <w:r w:rsidRPr="00C41B23">
        <w:rPr>
          <w:rStyle w:val="11"/>
          <w:rFonts w:ascii="Times New Roman" w:hAnsi="Times New Roman" w:cs="Times New Roman"/>
          <w:sz w:val="22"/>
          <w:szCs w:val="22"/>
        </w:rPr>
        <w:t xml:space="preserve"> различающиеся по смыслу. Литературные, раз</w:t>
      </w:r>
      <w:r w:rsidRPr="00C41B23">
        <w:rPr>
          <w:rStyle w:val="11"/>
          <w:rFonts w:ascii="Times New Roman" w:hAnsi="Times New Roman" w:cs="Times New Roman"/>
          <w:sz w:val="22"/>
          <w:szCs w:val="22"/>
        </w:rPr>
        <w:softHyphen/>
        <w:t>говорные, устарелые и профессиональные особенности формы именительного падежа множественного числа существитель</w:t>
      </w:r>
      <w:r w:rsidRPr="00C41B23">
        <w:rPr>
          <w:rStyle w:val="11"/>
          <w:rFonts w:ascii="Times New Roman" w:hAnsi="Times New Roman" w:cs="Times New Roman"/>
          <w:sz w:val="22"/>
          <w:szCs w:val="22"/>
        </w:rPr>
        <w:softHyphen/>
        <w:t>ных мужского 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Правила речевого этикета: нормы и традиции. </w:t>
      </w:r>
      <w:r w:rsidRPr="00C41B23">
        <w:rPr>
          <w:rStyle w:val="11"/>
          <w:rFonts w:ascii="Times New Roman" w:hAnsi="Times New Roman" w:cs="Times New Roman"/>
          <w:sz w:val="22"/>
          <w:szCs w:val="22"/>
        </w:rPr>
        <w:lastRenderedPageBreak/>
        <w:t>Устойчивые формулы речевого этикета в общении. Обращение в русском речевом этикете. История этикетной формулы обращения в рус</w:t>
      </w:r>
      <w:r w:rsidRPr="00C41B23">
        <w:rPr>
          <w:rStyle w:val="11"/>
          <w:rFonts w:ascii="Times New Roman" w:hAnsi="Times New Roman" w:cs="Times New Roman"/>
          <w:sz w:val="22"/>
          <w:szCs w:val="22"/>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C41B23">
        <w:rPr>
          <w:rStyle w:val="11"/>
          <w:rFonts w:ascii="Times New Roman" w:hAnsi="Times New Roman" w:cs="Times New Roman"/>
          <w:sz w:val="22"/>
          <w:szCs w:val="22"/>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74" w:name="bookmark516"/>
      <w:bookmarkStart w:id="675" w:name="bookmark517"/>
      <w:bookmarkStart w:id="676" w:name="bookmark518"/>
      <w:r w:rsidRPr="00C41B23">
        <w:rPr>
          <w:rStyle w:val="31"/>
          <w:rFonts w:ascii="Times New Roman" w:hAnsi="Times New Roman" w:cs="Times New Roman"/>
          <w:sz w:val="22"/>
          <w:szCs w:val="22"/>
        </w:rPr>
        <w:t>Раздел 3. Речь. Речевая деятельность. Текст</w:t>
      </w:r>
      <w:bookmarkEnd w:id="674"/>
      <w:bookmarkEnd w:id="675"/>
      <w:bookmarkEnd w:id="67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и речь. Средства выразительной устной речи (тон, тембр, темп), способы тренировки (скороговорки). Интонация и жесты.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Композиционные формы описания, повествования, рассуждения.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Функциональные разновидности языка. Разговорная речь. Просьба, извинение как жанры разговорной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Официально-деловой стиль. Объявление (устное и письмен</w:t>
      </w:r>
      <w:r w:rsidRPr="00C41B23">
        <w:rPr>
          <w:rStyle w:val="11"/>
          <w:rFonts w:ascii="Times New Roman" w:hAnsi="Times New Roman" w:cs="Times New Roman"/>
          <w:sz w:val="22"/>
          <w:szCs w:val="22"/>
        </w:rPr>
        <w:softHyphen/>
        <w:t>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План ответа на уроке, план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Публицистический стиль. Устное выступление. Девиз, сло</w:t>
      </w:r>
      <w:r w:rsidRPr="00C41B23">
        <w:rPr>
          <w:rStyle w:val="11"/>
          <w:rFonts w:ascii="Times New Roman" w:hAnsi="Times New Roman" w:cs="Times New Roman"/>
          <w:sz w:val="22"/>
          <w:szCs w:val="22"/>
        </w:rPr>
        <w:softHyphen/>
        <w:t>ган.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Литературная сказка. Рассказ.</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языка фольклорных текстов. Загадка, послови</w:t>
      </w:r>
      <w:r w:rsidRPr="00C41B23">
        <w:rPr>
          <w:rStyle w:val="11"/>
          <w:rFonts w:ascii="Times New Roman" w:hAnsi="Times New Roman" w:cs="Times New Roman"/>
          <w:sz w:val="22"/>
          <w:szCs w:val="22"/>
        </w:rPr>
        <w:softHyphen/>
        <w:t>ца. Сказка. Особенности языка сказки (сравнения, синонимы, антонимы, слова с уменьшительными суффиксами и т. д.).</w:t>
      </w:r>
    </w:p>
    <w:p w:rsidR="00AE1E5E" w:rsidRPr="00C41B23" w:rsidRDefault="00AE1E5E" w:rsidP="00F430C9">
      <w:pPr>
        <w:pStyle w:val="24"/>
        <w:numPr>
          <w:ilvl w:val="0"/>
          <w:numId w:val="8"/>
        </w:numPr>
        <w:tabs>
          <w:tab w:val="left" w:pos="231"/>
        </w:tabs>
        <w:spacing w:after="0"/>
        <w:ind w:hanging="287"/>
        <w:jc w:val="both"/>
        <w:rPr>
          <w:rFonts w:ascii="Times New Roman" w:hAnsi="Times New Roman" w:cs="Times New Roman"/>
          <w:b w:val="0"/>
          <w:bCs w:val="0"/>
          <w:color w:val="auto"/>
          <w:w w:val="100"/>
          <w:sz w:val="22"/>
          <w:szCs w:val="22"/>
        </w:rPr>
      </w:pPr>
      <w:bookmarkStart w:id="677" w:name="bookmark519"/>
      <w:bookmarkEnd w:id="677"/>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Краткая история русского литературного языка. Роль цер</w:t>
      </w:r>
      <w:r w:rsidRPr="00C41B23">
        <w:rPr>
          <w:rStyle w:val="11"/>
          <w:rFonts w:ascii="Times New Roman" w:hAnsi="Times New Roman" w:cs="Times New Roman"/>
          <w:sz w:val="22"/>
          <w:szCs w:val="22"/>
        </w:rPr>
        <w:softHyphen/>
        <w:t>ковнославянского (старославянского) языка в развитии русско</w:t>
      </w:r>
      <w:r w:rsidRPr="00C41B23">
        <w:rPr>
          <w:rStyle w:val="11"/>
          <w:rFonts w:ascii="Times New Roman" w:hAnsi="Times New Roman" w:cs="Times New Roman"/>
          <w:sz w:val="22"/>
          <w:szCs w:val="22"/>
        </w:rPr>
        <w:softHyphen/>
        <w:t>го языка. Национально-культурное своеобразие диалектизмов. Диалекты как часть народной культуры. Диалектизмы. Сведе</w:t>
      </w:r>
      <w:r w:rsidRPr="00C41B23">
        <w:rPr>
          <w:rStyle w:val="11"/>
          <w:rFonts w:ascii="Times New Roman" w:hAnsi="Times New Roman" w:cs="Times New Roman"/>
          <w:sz w:val="22"/>
          <w:szCs w:val="22"/>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C41B23">
        <w:rPr>
          <w:rStyle w:val="11"/>
          <w:rFonts w:ascii="Times New Roman" w:hAnsi="Times New Roman" w:cs="Times New Roman"/>
          <w:sz w:val="22"/>
          <w:szCs w:val="22"/>
        </w:rPr>
        <w:softHyphen/>
        <w:t xml:space="preserve">мейного уклада, обрядах, обычаях, народном календаре и др. Использование диалектной </w:t>
      </w:r>
      <w:r w:rsidRPr="00C41B23">
        <w:rPr>
          <w:rStyle w:val="11"/>
          <w:rFonts w:ascii="Times New Roman" w:hAnsi="Times New Roman" w:cs="Times New Roman"/>
          <w:sz w:val="22"/>
          <w:szCs w:val="22"/>
        </w:rPr>
        <w:lastRenderedPageBreak/>
        <w:t>лексики в произведениях художе</w:t>
      </w:r>
      <w:r w:rsidRPr="00C41B23">
        <w:rPr>
          <w:rStyle w:val="11"/>
          <w:rFonts w:ascii="Times New Roman" w:hAnsi="Times New Roman" w:cs="Times New Roman"/>
          <w:sz w:val="22"/>
          <w:szCs w:val="22"/>
        </w:rPr>
        <w:softHyphen/>
        <w:t>ственной литературы.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C41B23">
        <w:rPr>
          <w:rStyle w:val="11"/>
          <w:rFonts w:ascii="Times New Roman" w:hAnsi="Times New Roman" w:cs="Times New Roman"/>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Пополнение словарного состава русского языка новой лекси</w:t>
      </w:r>
      <w:r w:rsidRPr="00C41B23">
        <w:rPr>
          <w:rStyle w:val="11"/>
          <w:rFonts w:ascii="Times New Roman" w:hAnsi="Times New Roman" w:cs="Times New Roman"/>
          <w:sz w:val="22"/>
          <w:szCs w:val="22"/>
        </w:rPr>
        <w:softHyphen/>
        <w:t>кой. Современные неологизмы и их группы по сфере употреб</w:t>
      </w:r>
      <w:r w:rsidRPr="00C41B23">
        <w:rPr>
          <w:rStyle w:val="11"/>
          <w:rFonts w:ascii="Times New Roman" w:hAnsi="Times New Roman" w:cs="Times New Roman"/>
          <w:sz w:val="22"/>
          <w:szCs w:val="22"/>
        </w:rPr>
        <w:softHyphen/>
        <w:t>ления и стилистической окраске.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Национально-культурная специфика русской фразеологии. Исторические прототипы фразеологизмов. Отражение во фра</w:t>
      </w:r>
      <w:r w:rsidRPr="00C41B23">
        <w:rPr>
          <w:rStyle w:val="11"/>
          <w:rFonts w:ascii="Times New Roman" w:hAnsi="Times New Roman" w:cs="Times New Roman"/>
          <w:sz w:val="22"/>
          <w:szCs w:val="22"/>
        </w:rPr>
        <w:softHyphen/>
        <w:t>зеологии обычаев, традиций, быта, исторических событий, культуры и т. п.</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78" w:name="bookmark520"/>
      <w:bookmarkStart w:id="679" w:name="bookmark521"/>
      <w:bookmarkStart w:id="680" w:name="bookmark522"/>
      <w:r w:rsidRPr="00C41B23">
        <w:rPr>
          <w:rStyle w:val="31"/>
          <w:rFonts w:ascii="Times New Roman" w:hAnsi="Times New Roman" w:cs="Times New Roman"/>
          <w:sz w:val="22"/>
          <w:szCs w:val="22"/>
        </w:rPr>
        <w:t>Раздел 2. Культура речи</w:t>
      </w:r>
      <w:bookmarkEnd w:id="678"/>
      <w:bookmarkEnd w:id="679"/>
      <w:bookmarkEnd w:id="68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Произносительные различия в русском языке, обусловленные темпом речи. Стилистические особенно</w:t>
      </w:r>
      <w:r w:rsidRPr="00C41B23">
        <w:rPr>
          <w:rStyle w:val="11"/>
          <w:rFonts w:ascii="Times New Roman" w:hAnsi="Times New Roman" w:cs="Times New Roman"/>
          <w:sz w:val="22"/>
          <w:szCs w:val="22"/>
        </w:rPr>
        <w:softHyphen/>
        <w:t>сти произношения и ударения (литературные, разговорные, устарелые и профессиональные).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Нормы и варианты нормы произношения заимствованных слов, отдельных грамматических форм; нормы ударения в от</w:t>
      </w:r>
      <w:r w:rsidRPr="00C41B23">
        <w:rPr>
          <w:rStyle w:val="11"/>
          <w:rFonts w:ascii="Times New Roman" w:hAnsi="Times New Roman" w:cs="Times New Roman"/>
          <w:sz w:val="22"/>
          <w:szCs w:val="22"/>
        </w:rPr>
        <w:softHyphen/>
        <w:t>дельных формах: ударение в форме родительного падежа мно</w:t>
      </w:r>
      <w:r w:rsidRPr="00C41B23">
        <w:rPr>
          <w:rStyle w:val="11"/>
          <w:rFonts w:ascii="Times New Roman" w:hAnsi="Times New Roman" w:cs="Times New Roman"/>
          <w:sz w:val="22"/>
          <w:szCs w:val="22"/>
        </w:rPr>
        <w:softHyphen/>
        <w:t>жественного числа существительных; ударение в кратких фор</w:t>
      </w:r>
      <w:r w:rsidRPr="00C41B23">
        <w:rPr>
          <w:rStyle w:val="11"/>
          <w:rFonts w:ascii="Times New Roman" w:hAnsi="Times New Roman" w:cs="Times New Roman"/>
          <w:sz w:val="22"/>
          <w:szCs w:val="22"/>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C41B23">
        <w:rPr>
          <w:rStyle w:val="11"/>
          <w:rFonts w:ascii="Times New Roman" w:hAnsi="Times New Roman" w:cs="Times New Roman"/>
          <w:sz w:val="22"/>
          <w:szCs w:val="22"/>
        </w:rPr>
        <w:softHyphen/>
        <w:t xml:space="preserve">ние в формах глаголов II спряжения на </w:t>
      </w:r>
      <w:r w:rsidRPr="00C41B23">
        <w:rPr>
          <w:rStyle w:val="11"/>
          <w:rFonts w:ascii="Times New Roman" w:hAnsi="Times New Roman" w:cs="Times New Roman"/>
          <w:i/>
          <w:iCs/>
          <w:sz w:val="22"/>
          <w:szCs w:val="22"/>
        </w:rPr>
        <w:t>-ить.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Синонимы и точность речи. Смысловые, стили</w:t>
      </w:r>
      <w:r w:rsidRPr="00C41B23">
        <w:rPr>
          <w:rStyle w:val="11"/>
          <w:rFonts w:ascii="Times New Roman" w:hAnsi="Times New Roman" w:cs="Times New Roman"/>
          <w:sz w:val="22"/>
          <w:szCs w:val="22"/>
        </w:rPr>
        <w:softHyphen/>
        <w:t>стические особенности употребления синонимов. Антонимы и точность речи. Смысловые, стилистические особенности упо</w:t>
      </w:r>
      <w:r w:rsidRPr="00C41B23">
        <w:rPr>
          <w:rStyle w:val="11"/>
          <w:rFonts w:ascii="Times New Roman" w:hAnsi="Times New Roman" w:cs="Times New Roman"/>
          <w:sz w:val="22"/>
          <w:szCs w:val="22"/>
        </w:rPr>
        <w:softHyphen/>
        <w:t>требления антонимов. Лексические омонимы и точность речи. Смысловые, стилистические особенности употребления лекси</w:t>
      </w:r>
      <w:r w:rsidRPr="00C41B23">
        <w:rPr>
          <w:rStyle w:val="11"/>
          <w:rFonts w:ascii="Times New Roman" w:hAnsi="Times New Roman" w:cs="Times New Roman"/>
          <w:sz w:val="22"/>
          <w:szCs w:val="22"/>
        </w:rPr>
        <w:softHyphen/>
        <w:t>ческих омонимов.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Типичные речевые ошибки, связанные с употреблением си</w:t>
      </w:r>
      <w:r w:rsidRPr="00C41B23">
        <w:rPr>
          <w:rStyle w:val="11"/>
          <w:rFonts w:ascii="Times New Roman" w:hAnsi="Times New Roman" w:cs="Times New Roman"/>
          <w:sz w:val="22"/>
          <w:szCs w:val="22"/>
        </w:rPr>
        <w:softHyphen/>
        <w:t>нонимов, антонимов и лексических омонимов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Отражение вариантов грамматической нор</w:t>
      </w:r>
      <w:r w:rsidRPr="00C41B23">
        <w:rPr>
          <w:rStyle w:val="11"/>
          <w:rFonts w:ascii="Times New Roman" w:hAnsi="Times New Roman" w:cs="Times New Roman"/>
          <w:sz w:val="22"/>
          <w:szCs w:val="22"/>
        </w:rPr>
        <w:softHyphen/>
        <w:t xml:space="preserve">мы в словарях и справочниках. Склонение </w:t>
      </w:r>
      <w:r w:rsidRPr="00C41B23">
        <w:rPr>
          <w:rStyle w:val="11"/>
          <w:rFonts w:ascii="Times New Roman" w:hAnsi="Times New Roman" w:cs="Times New Roman"/>
          <w:sz w:val="22"/>
          <w:szCs w:val="22"/>
        </w:rPr>
        <w:lastRenderedPageBreak/>
        <w:t>русских и иностран</w:t>
      </w:r>
      <w:r w:rsidRPr="00C41B23">
        <w:rPr>
          <w:rStyle w:val="11"/>
          <w:rFonts w:ascii="Times New Roman" w:hAnsi="Times New Roman" w:cs="Times New Roman"/>
          <w:sz w:val="22"/>
          <w:szCs w:val="22"/>
        </w:rPr>
        <w:softHyphen/>
        <w:t xml:space="preserve">ных имён и фамилий; названий географических объектов; именительный падеж множественного числа существительных на </w:t>
      </w:r>
      <w:r w:rsidRPr="00C41B23">
        <w:rPr>
          <w:rStyle w:val="11"/>
          <w:rFonts w:ascii="Times New Roman" w:hAnsi="Times New Roman" w:cs="Times New Roman"/>
          <w:i/>
          <w:iCs/>
          <w:sz w:val="22"/>
          <w:szCs w:val="22"/>
        </w:rPr>
        <w:t>-а/-я</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-ы/-и;</w:t>
      </w:r>
      <w:r w:rsidRPr="00C41B23">
        <w:rPr>
          <w:rStyle w:val="11"/>
          <w:rFonts w:ascii="Times New Roman" w:hAnsi="Times New Roman" w:cs="Times New Roman"/>
          <w:sz w:val="22"/>
          <w:szCs w:val="22"/>
        </w:rPr>
        <w:t xml:space="preserve"> родительный падеж множественного числа су</w:t>
      </w:r>
      <w:r w:rsidRPr="00C41B23">
        <w:rPr>
          <w:rStyle w:val="11"/>
          <w:rFonts w:ascii="Times New Roman" w:hAnsi="Times New Roman" w:cs="Times New Roman"/>
          <w:sz w:val="22"/>
          <w:szCs w:val="22"/>
        </w:rPr>
        <w:softHyphen/>
        <w:t>ществительных мужского и среднего рода с нулевым оконча</w:t>
      </w:r>
      <w:r w:rsidRPr="00C41B23">
        <w:rPr>
          <w:rStyle w:val="11"/>
          <w:rFonts w:ascii="Times New Roman" w:hAnsi="Times New Roman" w:cs="Times New Roman"/>
          <w:sz w:val="22"/>
          <w:szCs w:val="22"/>
        </w:rPr>
        <w:softHyphen/>
        <w:t xml:space="preserve">нием и окончанием </w:t>
      </w:r>
      <w:r w:rsidRPr="00C41B23">
        <w:rPr>
          <w:rStyle w:val="11"/>
          <w:rFonts w:ascii="Times New Roman" w:hAnsi="Times New Roman" w:cs="Times New Roman"/>
          <w:i/>
          <w:iCs/>
          <w:sz w:val="22"/>
          <w:szCs w:val="22"/>
        </w:rPr>
        <w:t>-ов;</w:t>
      </w:r>
      <w:r w:rsidRPr="00C41B23">
        <w:rPr>
          <w:rStyle w:val="11"/>
          <w:rFonts w:ascii="Times New Roman" w:hAnsi="Times New Roman" w:cs="Times New Roman"/>
          <w:sz w:val="22"/>
          <w:szCs w:val="22"/>
        </w:rPr>
        <w:t xml:space="preserve"> родительный падеж множественного числа существительных женского рода на </w:t>
      </w:r>
      <w:r w:rsidRPr="00C41B23">
        <w:rPr>
          <w:rStyle w:val="11"/>
          <w:rFonts w:ascii="Times New Roman" w:hAnsi="Times New Roman" w:cs="Times New Roman"/>
          <w:i/>
          <w:iCs/>
          <w:sz w:val="22"/>
          <w:szCs w:val="22"/>
        </w:rPr>
        <w:t>-ня;</w:t>
      </w:r>
      <w:r w:rsidRPr="00C41B23">
        <w:rPr>
          <w:rStyle w:val="11"/>
          <w:rFonts w:ascii="Times New Roman" w:hAnsi="Times New Roman" w:cs="Times New Roman"/>
          <w:sz w:val="22"/>
          <w:szCs w:val="22"/>
        </w:rPr>
        <w:t xml:space="preserve"> творительный падеж множественного числа существительных 3-го склоне</w:t>
      </w:r>
      <w:r w:rsidRPr="00C41B23">
        <w:rPr>
          <w:rStyle w:val="11"/>
          <w:rFonts w:ascii="Times New Roman" w:hAnsi="Times New Roman" w:cs="Times New Roman"/>
          <w:sz w:val="22"/>
          <w:szCs w:val="22"/>
        </w:rPr>
        <w:softHyphen/>
        <w:t>ния; родительный падеж единственного числа существитель</w:t>
      </w:r>
      <w:r w:rsidRPr="00C41B23">
        <w:rPr>
          <w:rStyle w:val="11"/>
          <w:rFonts w:ascii="Times New Roman" w:hAnsi="Times New Roman" w:cs="Times New Roman"/>
          <w:sz w:val="22"/>
          <w:szCs w:val="22"/>
        </w:rPr>
        <w:softHyphen/>
        <w:t>ных мужского 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Варианты грамматической нормы: литературные и разговор</w:t>
      </w:r>
      <w:r w:rsidRPr="00C41B23">
        <w:rPr>
          <w:rStyle w:val="11"/>
          <w:rFonts w:ascii="Times New Roman" w:hAnsi="Times New Roman" w:cs="Times New Roman"/>
          <w:sz w:val="22"/>
          <w:szCs w:val="22"/>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Нормы употребления имён прилагательных в формах срав</w:t>
      </w:r>
      <w:r w:rsidRPr="00C41B23">
        <w:rPr>
          <w:rStyle w:val="11"/>
          <w:rFonts w:ascii="Times New Roman" w:hAnsi="Times New Roman" w:cs="Times New Roman"/>
          <w:sz w:val="22"/>
          <w:szCs w:val="22"/>
        </w:rPr>
        <w:softHyphen/>
        <w:t>нительной степени, в краткой форме; местоимений, порядко</w:t>
      </w:r>
      <w:r w:rsidRPr="00C41B23">
        <w:rPr>
          <w:rStyle w:val="11"/>
          <w:rFonts w:ascii="Times New Roman" w:hAnsi="Times New Roman" w:cs="Times New Roman"/>
          <w:sz w:val="22"/>
          <w:szCs w:val="22"/>
        </w:rPr>
        <w:softHyphen/>
        <w:t>вых и количественных числительных.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Национальные особенности речевого этикета. Принципы этикетного общения, лежащие в основе национального речево</w:t>
      </w:r>
      <w:r w:rsidRPr="00C41B23">
        <w:rPr>
          <w:rStyle w:val="11"/>
          <w:rFonts w:ascii="Times New Roman" w:hAnsi="Times New Roman" w:cs="Times New Roman"/>
          <w:sz w:val="22"/>
          <w:szCs w:val="22"/>
        </w:rPr>
        <w:softHyphen/>
        <w:t>го этикета. Устойчивые формулы речевого этикета в общении. Этикетные формулы начала и конца общения, похвалы и ком</w:t>
      </w:r>
      <w:r w:rsidRPr="00C41B23">
        <w:rPr>
          <w:rStyle w:val="11"/>
          <w:rFonts w:ascii="Times New Roman" w:hAnsi="Times New Roman" w:cs="Times New Roman"/>
          <w:sz w:val="22"/>
          <w:szCs w:val="22"/>
        </w:rPr>
        <w:softHyphen/>
        <w:t>плимента, благодарности, сочувствия, утешения.</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81" w:name="bookmark523"/>
      <w:bookmarkStart w:id="682" w:name="bookmark524"/>
      <w:bookmarkStart w:id="683" w:name="bookmark525"/>
      <w:r w:rsidRPr="00C41B23">
        <w:rPr>
          <w:rStyle w:val="31"/>
          <w:rFonts w:ascii="Times New Roman" w:hAnsi="Times New Roman" w:cs="Times New Roman"/>
          <w:sz w:val="22"/>
          <w:szCs w:val="22"/>
        </w:rPr>
        <w:t>Раздел 3. Речь. Речевая деятельность. Текст</w:t>
      </w:r>
      <w:bookmarkEnd w:id="681"/>
      <w:bookmarkEnd w:id="682"/>
      <w:bookmarkEnd w:id="68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Эффективные приёмы чтения. Предтекстовый, текстовый и послетекстовый этапы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Тексты описательного типа: определение, собственно описание, пояснение.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Рассказ о событии, «бывальщины».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Словарная статья, её строение. Науч</w:t>
      </w:r>
      <w:r w:rsidRPr="00C41B23">
        <w:rPr>
          <w:rStyle w:val="11"/>
          <w:rFonts w:ascii="Times New Roman" w:hAnsi="Times New Roman" w:cs="Times New Roman"/>
          <w:sz w:val="22"/>
          <w:szCs w:val="22"/>
        </w:rPr>
        <w:softHyphen/>
        <w:t>ное сообщение (устный ответ). Содержание и строение учебного сообщения (устного ответа). Структура устного ответа. Различ</w:t>
      </w:r>
      <w:r w:rsidRPr="00C41B23">
        <w:rPr>
          <w:rStyle w:val="11"/>
          <w:rFonts w:ascii="Times New Roman" w:hAnsi="Times New Roman" w:cs="Times New Roman"/>
          <w:sz w:val="22"/>
          <w:szCs w:val="22"/>
        </w:rPr>
        <w:softHyphen/>
        <w:t>ные виды ответов: ответ-анализ, ответ-обобщение, ответ-добав</w:t>
      </w:r>
      <w:r w:rsidRPr="00C41B23">
        <w:rPr>
          <w:rStyle w:val="11"/>
          <w:rFonts w:ascii="Times New Roman" w:hAnsi="Times New Roman" w:cs="Times New Roman"/>
          <w:sz w:val="22"/>
          <w:szCs w:val="22"/>
        </w:rPr>
        <w:softHyphen/>
        <w:t>ление, ответ-группировка. Языковые средства, которые ис</w:t>
      </w:r>
      <w:r w:rsidRPr="00C41B23">
        <w:rPr>
          <w:rStyle w:val="11"/>
          <w:rFonts w:ascii="Times New Roman" w:hAnsi="Times New Roman" w:cs="Times New Roman"/>
          <w:sz w:val="22"/>
          <w:szCs w:val="22"/>
        </w:rPr>
        <w:softHyphen/>
        <w:t>пользуются в разных частях учебного сообщения (устного ответа). Компьютерная презентация. Основные средства и пра</w:t>
      </w:r>
      <w:r w:rsidRPr="00C41B23">
        <w:rPr>
          <w:rStyle w:val="11"/>
          <w:rFonts w:ascii="Times New Roman" w:hAnsi="Times New Roman" w:cs="Times New Roman"/>
          <w:sz w:val="22"/>
          <w:szCs w:val="22"/>
        </w:rPr>
        <w:softHyphen/>
        <w:t>вила создания и предъявления презентации слушателям.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Публицистический стиль. Устное выступление.</w:t>
      </w:r>
    </w:p>
    <w:p w:rsidR="00AE1E5E" w:rsidRPr="00C41B23" w:rsidRDefault="00AE1E5E" w:rsidP="00F430C9">
      <w:pPr>
        <w:pStyle w:val="24"/>
        <w:numPr>
          <w:ilvl w:val="0"/>
          <w:numId w:val="8"/>
        </w:numPr>
        <w:tabs>
          <w:tab w:val="left" w:pos="226"/>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Развитие языка как объективный процесс. Связь историче</w:t>
      </w:r>
      <w:r w:rsidRPr="00C41B23">
        <w:rPr>
          <w:rStyle w:val="11"/>
          <w:rFonts w:ascii="Times New Roman" w:hAnsi="Times New Roman" w:cs="Times New Roman"/>
          <w:sz w:val="22"/>
          <w:szCs w:val="22"/>
        </w:rPr>
        <w:softHyphen/>
        <w:t>ского развития языка с историей общества. Факторы, влияю</w:t>
      </w:r>
      <w:r w:rsidRPr="00C41B23">
        <w:rPr>
          <w:rStyle w:val="11"/>
          <w:rFonts w:ascii="Times New Roman" w:hAnsi="Times New Roman" w:cs="Times New Roman"/>
          <w:sz w:val="22"/>
          <w:szCs w:val="22"/>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C41B23">
        <w:rPr>
          <w:rStyle w:val="11"/>
          <w:rFonts w:ascii="Times New Roman" w:hAnsi="Times New Roman" w:cs="Times New Roman"/>
          <w:sz w:val="22"/>
          <w:szCs w:val="22"/>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C41B23">
        <w:rPr>
          <w:rStyle w:val="11"/>
          <w:rFonts w:ascii="Times New Roman" w:hAnsi="Times New Roman" w:cs="Times New Roman"/>
          <w:sz w:val="22"/>
          <w:szCs w:val="22"/>
        </w:rPr>
        <w:softHyphen/>
        <w:t>пределение пластов лексики между активным и пассивным за</w:t>
      </w:r>
      <w:r w:rsidRPr="00C41B23">
        <w:rPr>
          <w:rStyle w:val="11"/>
          <w:rFonts w:ascii="Times New Roman" w:hAnsi="Times New Roman" w:cs="Times New Roman"/>
          <w:sz w:val="22"/>
          <w:szCs w:val="22"/>
        </w:rPr>
        <w:softHyphen/>
        <w:t>пасом слов. Актуализация устаревшей лексики в новом рече</w:t>
      </w:r>
      <w:r w:rsidRPr="00C41B23">
        <w:rPr>
          <w:rStyle w:val="11"/>
          <w:rFonts w:ascii="Times New Roman" w:hAnsi="Times New Roman" w:cs="Times New Roman"/>
          <w:sz w:val="22"/>
          <w:szCs w:val="22"/>
        </w:rPr>
        <w:softHyphen/>
        <w:t>вом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Лексические заимствования последних десятилетий. Упо</w:t>
      </w:r>
      <w:r w:rsidRPr="00C41B23">
        <w:rPr>
          <w:rStyle w:val="11"/>
          <w:rFonts w:ascii="Times New Roman" w:hAnsi="Times New Roman" w:cs="Times New Roman"/>
          <w:sz w:val="22"/>
          <w:szCs w:val="22"/>
        </w:rPr>
        <w:softHyphen/>
        <w:t>требление иноязычных слов как проблема культуры речи.</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84" w:name="bookmark527"/>
      <w:bookmarkStart w:id="685" w:name="bookmark528"/>
      <w:bookmarkStart w:id="686" w:name="bookmark529"/>
      <w:r w:rsidRPr="00C41B23">
        <w:rPr>
          <w:rStyle w:val="31"/>
          <w:rFonts w:ascii="Times New Roman" w:hAnsi="Times New Roman" w:cs="Times New Roman"/>
          <w:sz w:val="22"/>
          <w:szCs w:val="22"/>
        </w:rPr>
        <w:t>Раздел 2. Культура речи</w:t>
      </w:r>
      <w:bookmarkEnd w:id="684"/>
      <w:bookmarkEnd w:id="685"/>
      <w:bookmarkEnd w:id="68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Нормы ударения в глаголах, полных при</w:t>
      </w:r>
      <w:r w:rsidRPr="00C41B23">
        <w:rPr>
          <w:rStyle w:val="11"/>
          <w:rFonts w:ascii="Times New Roman" w:hAnsi="Times New Roman" w:cs="Times New Roman"/>
          <w:sz w:val="22"/>
          <w:szCs w:val="22"/>
        </w:rPr>
        <w:softHyphen/>
        <w:t>частиях, кратких формах страдательных причастий прошед</w:t>
      </w:r>
      <w:r w:rsidRPr="00C41B23">
        <w:rPr>
          <w:rStyle w:val="11"/>
          <w:rFonts w:ascii="Times New Roman" w:hAnsi="Times New Roman" w:cs="Times New Roman"/>
          <w:sz w:val="22"/>
          <w:szCs w:val="22"/>
        </w:rPr>
        <w:softHyphen/>
        <w:t>шего времени, деепричастиях, наречиях. Нормы постановки ударения в словоформах с непроизводными предлогами. Основ</w:t>
      </w:r>
      <w:r w:rsidRPr="00C41B23">
        <w:rPr>
          <w:rStyle w:val="11"/>
          <w:rFonts w:ascii="Times New Roman" w:hAnsi="Times New Roman" w:cs="Times New Roman"/>
          <w:sz w:val="22"/>
          <w:szCs w:val="22"/>
        </w:rPr>
        <w:softHyphen/>
        <w:t>ные и допустимые варианты акцентологической нормы.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Паронимы и точность речи. Смысловые разли</w:t>
      </w:r>
      <w:r w:rsidRPr="00C41B23">
        <w:rPr>
          <w:rStyle w:val="11"/>
          <w:rFonts w:ascii="Times New Roman" w:hAnsi="Times New Roman" w:cs="Times New Roman"/>
          <w:sz w:val="22"/>
          <w:szCs w:val="22"/>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 языка. Отражение вариантов грамматической нор</w:t>
      </w:r>
      <w:r w:rsidRPr="00C41B23">
        <w:rPr>
          <w:rStyle w:val="11"/>
          <w:rFonts w:ascii="Times New Roman" w:hAnsi="Times New Roman" w:cs="Times New Roman"/>
          <w:sz w:val="22"/>
          <w:szCs w:val="22"/>
        </w:rPr>
        <w:softHyphen/>
        <w:t>мы в словарях и справочниках. Типичные грамматические ошибки в речи. Глаголы 1-го лица единственного числа насто</w:t>
      </w:r>
      <w:r w:rsidRPr="00C41B23">
        <w:rPr>
          <w:rStyle w:val="11"/>
          <w:rFonts w:ascii="Times New Roman" w:hAnsi="Times New Roman" w:cs="Times New Roman"/>
          <w:sz w:val="22"/>
          <w:szCs w:val="22"/>
        </w:rPr>
        <w:softHyphen/>
        <w:t xml:space="preserve">ящего и будущего времени (в том числе способы выражения формы 1-го лица настоящего и будущего времени глаголов </w:t>
      </w:r>
      <w:r w:rsidRPr="00C41B23">
        <w:rPr>
          <w:rStyle w:val="11"/>
          <w:rFonts w:ascii="Times New Roman" w:hAnsi="Times New Roman" w:cs="Times New Roman"/>
          <w:i/>
          <w:iCs/>
          <w:sz w:val="22"/>
          <w:szCs w:val="22"/>
        </w:rPr>
        <w:t>очу</w:t>
      </w:r>
      <w:r w:rsidRPr="00C41B23">
        <w:rPr>
          <w:rStyle w:val="11"/>
          <w:rFonts w:ascii="Times New Roman" w:hAnsi="Times New Roman" w:cs="Times New Roman"/>
          <w:i/>
          <w:iCs/>
          <w:sz w:val="22"/>
          <w:szCs w:val="22"/>
        </w:rPr>
        <w:softHyphen/>
        <w:t>титься, победить, убедить, учредить, утвердить),</w:t>
      </w:r>
      <w:r w:rsidRPr="00C41B23">
        <w:rPr>
          <w:rStyle w:val="11"/>
          <w:rFonts w:ascii="Times New Roman" w:hAnsi="Times New Roman" w:cs="Times New Roman"/>
          <w:sz w:val="22"/>
          <w:szCs w:val="22"/>
        </w:rPr>
        <w:t xml:space="preserve"> формы глаголов совершенного и несовершенного вида, формы глаголов в повелительном наклонении.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Литературный и разговорный варианты грамматической </w:t>
      </w:r>
      <w:r w:rsidRPr="00C41B23">
        <w:rPr>
          <w:rStyle w:val="11"/>
          <w:rFonts w:ascii="Times New Roman" w:hAnsi="Times New Roman" w:cs="Times New Roman"/>
          <w:sz w:val="22"/>
          <w:szCs w:val="22"/>
        </w:rPr>
        <w:lastRenderedPageBreak/>
        <w:t xml:space="preserve">нормы </w:t>
      </w:r>
      <w:r w:rsidRPr="00C41B23">
        <w:rPr>
          <w:rStyle w:val="11"/>
          <w:rFonts w:ascii="Times New Roman" w:hAnsi="Times New Roman" w:cs="Times New Roman"/>
          <w:i/>
          <w:iCs/>
          <w:sz w:val="22"/>
          <w:szCs w:val="22"/>
        </w:rPr>
        <w:t>(махаешь — машешь; обусловливать, сосредоточи</w:t>
      </w:r>
      <w:r w:rsidRPr="00C41B23">
        <w:rPr>
          <w:rStyle w:val="11"/>
          <w:rFonts w:ascii="Times New Roman" w:hAnsi="Times New Roman" w:cs="Times New Roman"/>
          <w:i/>
          <w:iCs/>
          <w:sz w:val="22"/>
          <w:szCs w:val="22"/>
        </w:rPr>
        <w:softHyphen/>
        <w:t>вать, уполномочивать, оспаривать, удостаивать, облагора</w:t>
      </w:r>
      <w:r w:rsidRPr="00C41B23">
        <w:rPr>
          <w:rStyle w:val="11"/>
          <w:rFonts w:ascii="Times New Roman" w:hAnsi="Times New Roman" w:cs="Times New Roman"/>
          <w:i/>
          <w:iCs/>
          <w:sz w:val="22"/>
          <w:szCs w:val="22"/>
        </w:rPr>
        <w:softHyphen/>
        <w:t>живать).</w:t>
      </w:r>
      <w:r w:rsidRPr="00C41B23">
        <w:rPr>
          <w:rStyle w:val="11"/>
          <w:rFonts w:ascii="Times New Roman" w:hAnsi="Times New Roman" w:cs="Times New Roman"/>
          <w:sz w:val="22"/>
          <w:szCs w:val="22"/>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Русская этикетная речевая манера общения. Запрет на упо</w:t>
      </w:r>
      <w:r w:rsidRPr="00C41B23">
        <w:rPr>
          <w:rStyle w:val="11"/>
          <w:rFonts w:ascii="Times New Roman" w:hAnsi="Times New Roman" w:cs="Times New Roman"/>
          <w:sz w:val="22"/>
          <w:szCs w:val="22"/>
        </w:rPr>
        <w:softHyphen/>
        <w:t>требление грубых слов, выражений, фраз. Исключение катего</w:t>
      </w:r>
      <w:r w:rsidRPr="00C41B23">
        <w:rPr>
          <w:rStyle w:val="11"/>
          <w:rFonts w:ascii="Times New Roman" w:hAnsi="Times New Roman" w:cs="Times New Roman"/>
          <w:sz w:val="22"/>
          <w:szCs w:val="22"/>
        </w:rPr>
        <w:softHyphen/>
        <w:t>ричности в разговоре. Невербальный (несловесный) этикет об</w:t>
      </w:r>
      <w:r w:rsidRPr="00C41B23">
        <w:rPr>
          <w:rStyle w:val="11"/>
          <w:rFonts w:ascii="Times New Roman" w:hAnsi="Times New Roman" w:cs="Times New Roman"/>
          <w:sz w:val="22"/>
          <w:szCs w:val="22"/>
        </w:rPr>
        <w:softHyphen/>
        <w:t>щения. Этикет использования изобразительных жестов. Замещающие и сопровождающие жесты.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87" w:name="bookmark530"/>
      <w:bookmarkStart w:id="688" w:name="bookmark531"/>
      <w:bookmarkStart w:id="689" w:name="bookmark532"/>
      <w:r w:rsidRPr="00C41B23">
        <w:rPr>
          <w:rStyle w:val="31"/>
          <w:rFonts w:ascii="Times New Roman" w:hAnsi="Times New Roman" w:cs="Times New Roman"/>
          <w:sz w:val="22"/>
          <w:szCs w:val="22"/>
        </w:rPr>
        <w:t>Раздел 3. Речь. Речевая деятельность. Текст</w:t>
      </w:r>
      <w:bookmarkEnd w:id="687"/>
      <w:bookmarkEnd w:id="688"/>
      <w:bookmarkEnd w:id="68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Традиции русского речевого общения. Коммуникативные стратегии и тактики устного общения: убеждение, компли</w:t>
      </w:r>
      <w:r w:rsidRPr="00C41B23">
        <w:rPr>
          <w:rStyle w:val="11"/>
          <w:rFonts w:ascii="Times New Roman" w:hAnsi="Times New Roman" w:cs="Times New Roman"/>
          <w:sz w:val="22"/>
          <w:szCs w:val="22"/>
        </w:rPr>
        <w:softHyphen/>
        <w:t>мент, уговаривание, похвала.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 Виды абзацев. Основные типы текстовых структур. Заголовки текстов, их типы. Информативная функция заголов</w:t>
      </w:r>
      <w:r w:rsidRPr="00C41B23">
        <w:rPr>
          <w:rStyle w:val="11"/>
          <w:rFonts w:ascii="Times New Roman" w:hAnsi="Times New Roman" w:cs="Times New Roman"/>
          <w:sz w:val="22"/>
          <w:szCs w:val="22"/>
        </w:rPr>
        <w:softHyphen/>
        <w:t>ков. Тексты аргументативного типа: рассуждение, доказатель</w:t>
      </w:r>
      <w:r w:rsidRPr="00C41B23">
        <w:rPr>
          <w:rStyle w:val="11"/>
          <w:rFonts w:ascii="Times New Roman" w:hAnsi="Times New Roman" w:cs="Times New Roman"/>
          <w:sz w:val="22"/>
          <w:szCs w:val="22"/>
        </w:rPr>
        <w:softHyphen/>
        <w:t>ство, объяснение.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Спор, виды спора. Корректные приёмы ве</w:t>
      </w:r>
      <w:r w:rsidRPr="00C41B23">
        <w:rPr>
          <w:rStyle w:val="11"/>
          <w:rFonts w:ascii="Times New Roman" w:hAnsi="Times New Roman" w:cs="Times New Roman"/>
          <w:sz w:val="22"/>
          <w:szCs w:val="22"/>
        </w:rPr>
        <w:softHyphen/>
        <w:t>дения спора. Дискуссия.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Публицистический стиль. Путевые записки. Текст реклам</w:t>
      </w:r>
      <w:r w:rsidRPr="00C41B23">
        <w:rPr>
          <w:rStyle w:val="11"/>
          <w:rFonts w:ascii="Times New Roman" w:hAnsi="Times New Roman" w:cs="Times New Roman"/>
          <w:sz w:val="22"/>
          <w:szCs w:val="22"/>
        </w:rPr>
        <w:softHyphen/>
        <w:t>ного объявления, его языковые и структурные особенности.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Фактуальная и подтек</w:t>
      </w:r>
      <w:r w:rsidRPr="00C41B23">
        <w:rPr>
          <w:rStyle w:val="11"/>
          <w:rFonts w:ascii="Times New Roman" w:hAnsi="Times New Roman" w:cs="Times New Roman"/>
          <w:sz w:val="22"/>
          <w:szCs w:val="22"/>
        </w:rPr>
        <w:softHyphen/>
        <w:t>стовая информация в текстах художественного стиля речи. Сильные позиции в художественных текстах. Притча.</w:t>
      </w:r>
    </w:p>
    <w:p w:rsidR="00AE1E5E" w:rsidRPr="00C41B23" w:rsidRDefault="00AE1E5E" w:rsidP="00F430C9">
      <w:pPr>
        <w:pStyle w:val="24"/>
        <w:numPr>
          <w:ilvl w:val="0"/>
          <w:numId w:val="8"/>
        </w:numPr>
        <w:tabs>
          <w:tab w:val="left" w:pos="242"/>
        </w:tabs>
        <w:spacing w:after="0"/>
        <w:ind w:hanging="287"/>
        <w:rPr>
          <w:rFonts w:ascii="Times New Roman" w:hAnsi="Times New Roman" w:cs="Times New Roman"/>
          <w:b w:val="0"/>
          <w:bCs w:val="0"/>
          <w:color w:val="auto"/>
          <w:w w:val="100"/>
          <w:sz w:val="22"/>
          <w:szCs w:val="22"/>
        </w:rPr>
      </w:pPr>
      <w:bookmarkStart w:id="690" w:name="bookmark533"/>
      <w:bookmarkEnd w:id="690"/>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Исконно русская лексика: слова общеиндоевропейского фон</w:t>
      </w:r>
      <w:r w:rsidRPr="00C41B23">
        <w:rPr>
          <w:rStyle w:val="11"/>
          <w:rFonts w:ascii="Times New Roman" w:hAnsi="Times New Roman" w:cs="Times New Roman"/>
          <w:sz w:val="22"/>
          <w:szCs w:val="22"/>
        </w:rPr>
        <w:softHyphen/>
        <w:t>да, слова праславянского (общеславянского) языка, древнерус</w:t>
      </w:r>
      <w:r w:rsidRPr="00C41B23">
        <w:rPr>
          <w:rStyle w:val="11"/>
          <w:rFonts w:ascii="Times New Roman" w:hAnsi="Times New Roman" w:cs="Times New Roman"/>
          <w:sz w:val="22"/>
          <w:szCs w:val="22"/>
        </w:rPr>
        <w:softHyphen/>
        <w:t>ские (общевосточнославянские) слова, собственно русские сло</w:t>
      </w:r>
      <w:r w:rsidRPr="00C41B23">
        <w:rPr>
          <w:rStyle w:val="11"/>
          <w:rFonts w:ascii="Times New Roman" w:hAnsi="Times New Roman" w:cs="Times New Roman"/>
          <w:sz w:val="22"/>
          <w:szCs w:val="22"/>
        </w:rPr>
        <w:softHyphen/>
        <w:t>ва. Собственно русские слова как база и основной источник развития лексики русского литературного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Иноязычная лексика в разговорной речи, современной пу</w:t>
      </w:r>
      <w:r w:rsidRPr="00C41B23">
        <w:rPr>
          <w:rStyle w:val="11"/>
          <w:rFonts w:ascii="Times New Roman" w:hAnsi="Times New Roman" w:cs="Times New Roman"/>
          <w:sz w:val="22"/>
          <w:szCs w:val="22"/>
        </w:rPr>
        <w:softHyphen/>
        <w:t>блицистике, в том числе в дисплейных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Речевой этикет. Благопожелание как ключевая идея речево</w:t>
      </w:r>
      <w:r w:rsidRPr="00C41B23">
        <w:rPr>
          <w:rStyle w:val="11"/>
          <w:rFonts w:ascii="Times New Roman" w:hAnsi="Times New Roman" w:cs="Times New Roman"/>
          <w:sz w:val="22"/>
          <w:szCs w:val="22"/>
        </w:rPr>
        <w:softHyphen/>
        <w:t>го этикета. Речевой этикет и вежливость. «Ты» и «вы» в рус</w:t>
      </w:r>
      <w:r w:rsidRPr="00C41B23">
        <w:rPr>
          <w:rStyle w:val="11"/>
          <w:rFonts w:ascii="Times New Roman" w:hAnsi="Times New Roman" w:cs="Times New Roman"/>
          <w:sz w:val="22"/>
          <w:szCs w:val="22"/>
        </w:rPr>
        <w:softHyphen/>
        <w:t xml:space="preserve">ском речевом этикете и в западноевропейском, </w:t>
      </w:r>
      <w:r w:rsidRPr="00C41B23">
        <w:rPr>
          <w:rStyle w:val="11"/>
          <w:rFonts w:ascii="Times New Roman" w:hAnsi="Times New Roman" w:cs="Times New Roman"/>
          <w:sz w:val="22"/>
          <w:szCs w:val="22"/>
        </w:rPr>
        <w:lastRenderedPageBreak/>
        <w:t>американском речевых этикетах. Специфика приветствий у русских и других народов.</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691" w:name="bookmark534"/>
      <w:bookmarkStart w:id="692" w:name="bookmark535"/>
      <w:bookmarkStart w:id="693" w:name="bookmark536"/>
      <w:r w:rsidRPr="00C41B23">
        <w:rPr>
          <w:rStyle w:val="31"/>
          <w:rFonts w:ascii="Times New Roman" w:hAnsi="Times New Roman" w:cs="Times New Roman"/>
          <w:sz w:val="22"/>
          <w:szCs w:val="22"/>
        </w:rPr>
        <w:t>Раздел 2. Культура речи</w:t>
      </w:r>
      <w:bookmarkEnd w:id="691"/>
      <w:bookmarkEnd w:id="692"/>
      <w:bookmarkEnd w:id="69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Типичные орфоэпические ошибки в совре</w:t>
      </w:r>
      <w:r w:rsidRPr="00C41B23">
        <w:rPr>
          <w:rStyle w:val="11"/>
          <w:rFonts w:ascii="Times New Roman" w:hAnsi="Times New Roman" w:cs="Times New Roman"/>
          <w:sz w:val="22"/>
          <w:szCs w:val="22"/>
        </w:rPr>
        <w:softHyphen/>
        <w:t>менной речи: произношение гласных [э], [о] после мягких со</w:t>
      </w:r>
      <w:r w:rsidRPr="00C41B23">
        <w:rPr>
          <w:rStyle w:val="11"/>
          <w:rFonts w:ascii="Times New Roman" w:hAnsi="Times New Roman" w:cs="Times New Roman"/>
          <w:sz w:val="22"/>
          <w:szCs w:val="22"/>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C41B23">
        <w:rPr>
          <w:rStyle w:val="11"/>
          <w:rFonts w:ascii="Times New Roman" w:hAnsi="Times New Roman" w:cs="Times New Roman"/>
          <w:i/>
          <w:iCs/>
          <w:sz w:val="22"/>
          <w:szCs w:val="22"/>
        </w:rPr>
        <w:t>е</w:t>
      </w:r>
      <w:r w:rsidRPr="00C41B23">
        <w:rPr>
          <w:rStyle w:val="11"/>
          <w:rFonts w:ascii="Times New Roman" w:hAnsi="Times New Roman" w:cs="Times New Roman"/>
          <w:sz w:val="22"/>
          <w:szCs w:val="22"/>
        </w:rPr>
        <w:t xml:space="preserve"> в словах иноязычного происхождения; про</w:t>
      </w:r>
      <w:r w:rsidRPr="00C41B23">
        <w:rPr>
          <w:rStyle w:val="11"/>
          <w:rFonts w:ascii="Times New Roman" w:hAnsi="Times New Roman" w:cs="Times New Roman"/>
          <w:sz w:val="22"/>
          <w:szCs w:val="22"/>
        </w:rPr>
        <w:softHyphen/>
        <w:t xml:space="preserve">изношение безударного [а] после </w:t>
      </w:r>
      <w:r w:rsidRPr="00C41B23">
        <w:rPr>
          <w:rStyle w:val="11"/>
          <w:rFonts w:ascii="Times New Roman" w:hAnsi="Times New Roman" w:cs="Times New Roman"/>
          <w:i/>
          <w:iCs/>
          <w:sz w:val="22"/>
          <w:szCs w:val="22"/>
        </w:rPr>
        <w:t>ж</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ш;</w:t>
      </w:r>
      <w:r w:rsidRPr="00C41B23">
        <w:rPr>
          <w:rStyle w:val="11"/>
          <w:rFonts w:ascii="Times New Roman" w:hAnsi="Times New Roman" w:cs="Times New Roman"/>
          <w:sz w:val="22"/>
          <w:szCs w:val="22"/>
        </w:rPr>
        <w:t xml:space="preserve"> произношение сочета</w:t>
      </w:r>
      <w:r w:rsidRPr="00C41B23">
        <w:rPr>
          <w:rStyle w:val="11"/>
          <w:rFonts w:ascii="Times New Roman" w:hAnsi="Times New Roman" w:cs="Times New Roman"/>
          <w:sz w:val="22"/>
          <w:szCs w:val="22"/>
        </w:rPr>
        <w:softHyphen/>
        <w:t xml:space="preserve">ния </w:t>
      </w:r>
      <w:r w:rsidRPr="00C41B23">
        <w:rPr>
          <w:rStyle w:val="11"/>
          <w:rFonts w:ascii="Times New Roman" w:hAnsi="Times New Roman" w:cs="Times New Roman"/>
          <w:i/>
          <w:iCs/>
          <w:sz w:val="22"/>
          <w:szCs w:val="22"/>
        </w:rPr>
        <w:t>чн</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чт;</w:t>
      </w:r>
      <w:r w:rsidRPr="00C41B23">
        <w:rPr>
          <w:rStyle w:val="11"/>
          <w:rFonts w:ascii="Times New Roman" w:hAnsi="Times New Roman" w:cs="Times New Roman"/>
          <w:sz w:val="22"/>
          <w:szCs w:val="22"/>
        </w:rPr>
        <w:t xml:space="preserve"> произношение женских отчеств на </w:t>
      </w:r>
      <w:r w:rsidRPr="00C41B23">
        <w:rPr>
          <w:rStyle w:val="11"/>
          <w:rFonts w:ascii="Times New Roman" w:hAnsi="Times New Roman" w:cs="Times New Roman"/>
          <w:i/>
          <w:iCs/>
          <w:sz w:val="22"/>
          <w:szCs w:val="22"/>
        </w:rPr>
        <w:t>-ична, -инич- на;</w:t>
      </w:r>
      <w:r w:rsidRPr="00C41B23">
        <w:rPr>
          <w:rStyle w:val="11"/>
          <w:rFonts w:ascii="Times New Roman" w:hAnsi="Times New Roman" w:cs="Times New Roman"/>
          <w:sz w:val="22"/>
          <w:szCs w:val="22"/>
        </w:rPr>
        <w:t xml:space="preserve"> произношение твёрдого [н] перед мягкими [ф’] и [в’]; произношение мягкого [н] перед </w:t>
      </w:r>
      <w:r w:rsidRPr="00C41B23">
        <w:rPr>
          <w:rStyle w:val="11"/>
          <w:rFonts w:ascii="Times New Roman" w:hAnsi="Times New Roman" w:cs="Times New Roman"/>
          <w:i/>
          <w:iCs/>
          <w:sz w:val="22"/>
          <w:szCs w:val="22"/>
        </w:rPr>
        <w:t>ч</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щ.</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Типичные акцентологические ошибки в современной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Терминология и точность речи. Нормы употреб</w:t>
      </w:r>
      <w:r w:rsidRPr="00C41B23">
        <w:rPr>
          <w:rStyle w:val="11"/>
          <w:rFonts w:ascii="Times New Roman" w:hAnsi="Times New Roman" w:cs="Times New Roman"/>
          <w:sz w:val="22"/>
          <w:szCs w:val="22"/>
        </w:rPr>
        <w:softHyphen/>
        <w:t>ления терминов в научном стиле речи. Особенности употребле</w:t>
      </w:r>
      <w:r w:rsidRPr="00C41B23">
        <w:rPr>
          <w:rStyle w:val="11"/>
          <w:rFonts w:ascii="Times New Roman" w:hAnsi="Times New Roman" w:cs="Times New Roman"/>
          <w:sz w:val="22"/>
          <w:szCs w:val="22"/>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C41B23">
        <w:rPr>
          <w:rStyle w:val="11"/>
          <w:rFonts w:ascii="Times New Roman" w:hAnsi="Times New Roman" w:cs="Times New Roman"/>
          <w:sz w:val="22"/>
          <w:szCs w:val="22"/>
        </w:rPr>
        <w:softHyphen/>
        <w:t>ления заимствованных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Отражение вариантов грамматической нормы в современных грамматических слова</w:t>
      </w:r>
      <w:r w:rsidRPr="00C41B23">
        <w:rPr>
          <w:rStyle w:val="11"/>
          <w:rFonts w:ascii="Times New Roman" w:hAnsi="Times New Roman" w:cs="Times New Roman"/>
          <w:sz w:val="22"/>
          <w:szCs w:val="22"/>
        </w:rPr>
        <w:softHyphen/>
        <w:t>рях и справочниках. Варианты грамматической нормы согла</w:t>
      </w:r>
      <w:r w:rsidRPr="00C41B23">
        <w:rPr>
          <w:rStyle w:val="11"/>
          <w:rFonts w:ascii="Times New Roman" w:hAnsi="Times New Roman" w:cs="Times New Roman"/>
          <w:sz w:val="22"/>
          <w:szCs w:val="22"/>
        </w:rPr>
        <w:softHyphen/>
        <w:t>сования сказуемого с подлежащим. Типичные грамматические ошибки в согласовании и управлении.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Активные процессы в речевом этикете. Новые варианты при</w:t>
      </w:r>
      <w:r w:rsidRPr="00C41B23">
        <w:rPr>
          <w:rStyle w:val="11"/>
          <w:rFonts w:ascii="Times New Roman" w:hAnsi="Times New Roman" w:cs="Times New Roman"/>
          <w:sz w:val="22"/>
          <w:szCs w:val="22"/>
        </w:rPr>
        <w:softHyphen/>
        <w:t>ветствия и прощания, возникшие в СМИ: изменение обраще</w:t>
      </w:r>
      <w:r w:rsidRPr="00C41B23">
        <w:rPr>
          <w:rStyle w:val="11"/>
          <w:rFonts w:ascii="Times New Roman" w:hAnsi="Times New Roman" w:cs="Times New Roman"/>
          <w:sz w:val="22"/>
          <w:szCs w:val="22"/>
        </w:rPr>
        <w:softHyphen/>
        <w:t>ний, использования собственных имён. Этикетные речевые тактики и приёмы в коммуникации, помогающие противосто</w:t>
      </w:r>
      <w:r w:rsidRPr="00C41B23">
        <w:rPr>
          <w:rStyle w:val="11"/>
          <w:rFonts w:ascii="Times New Roman" w:hAnsi="Times New Roman" w:cs="Times New Roman"/>
          <w:sz w:val="22"/>
          <w:szCs w:val="22"/>
        </w:rPr>
        <w:softHyphen/>
        <w:t>ять речевой агрессии. Синонимия речевых формул.</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94" w:name="bookmark537"/>
      <w:bookmarkStart w:id="695" w:name="bookmark538"/>
      <w:bookmarkStart w:id="696" w:name="bookmark539"/>
      <w:r w:rsidRPr="00C41B23">
        <w:rPr>
          <w:rStyle w:val="31"/>
          <w:rFonts w:ascii="Times New Roman" w:hAnsi="Times New Roman" w:cs="Times New Roman"/>
          <w:sz w:val="22"/>
          <w:szCs w:val="22"/>
        </w:rPr>
        <w:t>Раздел 3. Речь. Речевая деятельность. Текст</w:t>
      </w:r>
      <w:bookmarkEnd w:id="694"/>
      <w:bookmarkEnd w:id="695"/>
      <w:bookmarkEnd w:id="69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Эффективные приёмы слушания. Предтекстовый, текстовый и послетекстовый этапы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и средства получения и переработки ин</w:t>
      </w:r>
      <w:r w:rsidRPr="00C41B23">
        <w:rPr>
          <w:rStyle w:val="11"/>
          <w:rFonts w:ascii="Times New Roman" w:hAnsi="Times New Roman" w:cs="Times New Roman"/>
          <w:sz w:val="22"/>
          <w:szCs w:val="22"/>
        </w:rPr>
        <w:softHyphen/>
        <w:t>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аргументации: тезис, аргумент. Способы аргумен</w:t>
      </w:r>
      <w:r w:rsidRPr="00C41B23">
        <w:rPr>
          <w:rStyle w:val="11"/>
          <w:rFonts w:ascii="Times New Roman" w:hAnsi="Times New Roman" w:cs="Times New Roman"/>
          <w:sz w:val="22"/>
          <w:szCs w:val="22"/>
        </w:rPr>
        <w:softHyphen/>
        <w:t>тации. Правила эффективной аргументации.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Доказательство и его структура. Прямые и косвенные </w:t>
      </w:r>
      <w:r w:rsidRPr="00C41B23">
        <w:rPr>
          <w:rStyle w:val="11"/>
          <w:rFonts w:ascii="Times New Roman" w:hAnsi="Times New Roman" w:cs="Times New Roman"/>
          <w:sz w:val="22"/>
          <w:szCs w:val="22"/>
        </w:rPr>
        <w:lastRenderedPageBreak/>
        <w:t>дока</w:t>
      </w:r>
      <w:r w:rsidRPr="00C41B23">
        <w:rPr>
          <w:rStyle w:val="11"/>
          <w:rFonts w:ascii="Times New Roman" w:hAnsi="Times New Roman" w:cs="Times New Roman"/>
          <w:sz w:val="22"/>
          <w:szCs w:val="22"/>
        </w:rPr>
        <w:softHyphen/>
        <w:t>зательства. Способы опровержения доводов оппонента: крити</w:t>
      </w:r>
      <w:r w:rsidRPr="00C41B23">
        <w:rPr>
          <w:rStyle w:val="11"/>
          <w:rFonts w:ascii="Times New Roman" w:hAnsi="Times New Roman" w:cs="Times New Roman"/>
          <w:sz w:val="22"/>
          <w:szCs w:val="22"/>
        </w:rPr>
        <w:softHyphen/>
        <w:t>ка тезиса, критика аргументов, критика демонстрации.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Разговорная речь. Самохарактеристика, самопрезентация, поздравление.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Научный стиль речи. Специфика оформления текста как ре</w:t>
      </w:r>
      <w:r w:rsidRPr="00C41B23">
        <w:rPr>
          <w:rStyle w:val="11"/>
          <w:rFonts w:ascii="Times New Roman" w:hAnsi="Times New Roman" w:cs="Times New Roman"/>
          <w:sz w:val="22"/>
          <w:szCs w:val="22"/>
        </w:rPr>
        <w:softHyphen/>
        <w:t>зультата проектной (исследовательской) деятельности. Рефе</w:t>
      </w:r>
      <w:r w:rsidRPr="00C41B23">
        <w:rPr>
          <w:rStyle w:val="11"/>
          <w:rFonts w:ascii="Times New Roman" w:hAnsi="Times New Roman" w:cs="Times New Roman"/>
          <w:sz w:val="22"/>
          <w:szCs w:val="22"/>
        </w:rPr>
        <w:softHyphen/>
        <w:t>рат. Слово на защите реферата. Учебно-научная дискуссия. Стандартные обороты речи для участия в учебно-научной дис</w:t>
      </w:r>
      <w:r w:rsidRPr="00C41B23">
        <w:rPr>
          <w:rStyle w:val="11"/>
          <w:rFonts w:ascii="Times New Roman" w:hAnsi="Times New Roman" w:cs="Times New Roman"/>
          <w:sz w:val="22"/>
          <w:szCs w:val="22"/>
        </w:rPr>
        <w:softHyphen/>
        <w:t>куссии.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Сочинение в жанре пись</w:t>
      </w:r>
      <w:r w:rsidRPr="00C41B23">
        <w:rPr>
          <w:rStyle w:val="11"/>
          <w:rFonts w:ascii="Times New Roman" w:hAnsi="Times New Roman" w:cs="Times New Roman"/>
          <w:sz w:val="22"/>
          <w:szCs w:val="22"/>
        </w:rPr>
        <w:softHyphen/>
        <w:t>ма другу (в том числе электронного), страницы дневника.</w:t>
      </w:r>
    </w:p>
    <w:p w:rsidR="00AE1E5E" w:rsidRPr="00C41B23" w:rsidRDefault="00AE1E5E" w:rsidP="00F430C9">
      <w:pPr>
        <w:pStyle w:val="24"/>
        <w:numPr>
          <w:ilvl w:val="0"/>
          <w:numId w:val="8"/>
        </w:numPr>
        <w:tabs>
          <w:tab w:val="left" w:pos="226"/>
        </w:tabs>
        <w:spacing w:after="0"/>
        <w:ind w:hanging="287"/>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Язык и культура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как зеркало национальной культуры и исто</w:t>
      </w:r>
      <w:r w:rsidRPr="00C41B23">
        <w:rPr>
          <w:rStyle w:val="11"/>
          <w:rFonts w:ascii="Times New Roman" w:hAnsi="Times New Roman" w:cs="Times New Roman"/>
          <w:sz w:val="22"/>
          <w:szCs w:val="22"/>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C41B23">
        <w:rPr>
          <w:rStyle w:val="11"/>
          <w:rFonts w:ascii="Times New Roman" w:hAnsi="Times New Roman" w:cs="Times New Roman"/>
          <w:sz w:val="22"/>
          <w:szCs w:val="22"/>
        </w:rPr>
        <w:softHyphen/>
        <w:t>изведений художественной литературы, кинофильмов, песен, рекламных текстов и т. 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языка как объективный процесс. Общее представле</w:t>
      </w:r>
      <w:r w:rsidRPr="00C41B23">
        <w:rPr>
          <w:rStyle w:val="11"/>
          <w:rFonts w:ascii="Times New Roman" w:hAnsi="Times New Roman" w:cs="Times New Roman"/>
          <w:sz w:val="22"/>
          <w:szCs w:val="22"/>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C41B23">
        <w:rPr>
          <w:rStyle w:val="11"/>
          <w:rFonts w:ascii="Times New Roman" w:hAnsi="Times New Roman" w:cs="Times New Roman"/>
          <w:sz w:val="22"/>
          <w:szCs w:val="22"/>
        </w:rPr>
        <w:softHyphen/>
        <w:t>го состава языка: активизация процесса заимствования ино</w:t>
      </w:r>
      <w:r w:rsidRPr="00C41B23">
        <w:rPr>
          <w:rStyle w:val="11"/>
          <w:rFonts w:ascii="Times New Roman" w:hAnsi="Times New Roman" w:cs="Times New Roman"/>
          <w:sz w:val="22"/>
          <w:szCs w:val="22"/>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697" w:name="bookmark541"/>
      <w:bookmarkStart w:id="698" w:name="bookmark542"/>
      <w:bookmarkStart w:id="699" w:name="bookmark543"/>
      <w:r w:rsidRPr="00C41B23">
        <w:rPr>
          <w:rStyle w:val="31"/>
          <w:rFonts w:ascii="Times New Roman" w:hAnsi="Times New Roman" w:cs="Times New Roman"/>
          <w:sz w:val="22"/>
          <w:szCs w:val="22"/>
        </w:rPr>
        <w:t>Раздел 2. Культура речи</w:t>
      </w:r>
      <w:bookmarkEnd w:id="697"/>
      <w:bookmarkEnd w:id="698"/>
      <w:bookmarkEnd w:id="69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орфоэпические нормы современного русского ли</w:t>
      </w:r>
      <w:r w:rsidRPr="00C41B23">
        <w:rPr>
          <w:rStyle w:val="11"/>
          <w:rFonts w:ascii="Times New Roman" w:hAnsi="Times New Roman" w:cs="Times New Roman"/>
          <w:sz w:val="22"/>
          <w:szCs w:val="22"/>
        </w:rPr>
        <w:softHyphen/>
        <w:t>тературного языка (обобщение). Активные процессы в области произношения и ударения. Отражение произносительных ва</w:t>
      </w:r>
      <w:r w:rsidRPr="00C41B23">
        <w:rPr>
          <w:rStyle w:val="11"/>
          <w:rFonts w:ascii="Times New Roman" w:hAnsi="Times New Roman" w:cs="Times New Roman"/>
          <w:sz w:val="22"/>
          <w:szCs w:val="22"/>
        </w:rPr>
        <w:softHyphen/>
        <w:t>риантов в современных орфоэпических словарях.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лексические нормы современного русского литера</w:t>
      </w:r>
      <w:r w:rsidRPr="00C41B23">
        <w:rPr>
          <w:rStyle w:val="11"/>
          <w:rFonts w:ascii="Times New Roman" w:hAnsi="Times New Roman" w:cs="Times New Roman"/>
          <w:sz w:val="22"/>
          <w:szCs w:val="22"/>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C41B23">
        <w:rPr>
          <w:rStyle w:val="11"/>
          <w:rFonts w:ascii="Times New Roman" w:hAnsi="Times New Roman" w:cs="Times New Roman"/>
          <w:sz w:val="22"/>
          <w:szCs w:val="22"/>
        </w:rPr>
        <w:softHyphen/>
        <w:t>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Речевая избыточность и точность. Тавтология. Плеоназм. Ти</w:t>
      </w:r>
      <w:r w:rsidRPr="00C41B23">
        <w:rPr>
          <w:rStyle w:val="11"/>
          <w:rFonts w:ascii="Times New Roman" w:hAnsi="Times New Roman" w:cs="Times New Roman"/>
          <w:sz w:val="22"/>
          <w:szCs w:val="22"/>
        </w:rPr>
        <w:softHyphen/>
        <w:t xml:space="preserve">пичные ошибки, связанные с речевой </w:t>
      </w:r>
      <w:r w:rsidRPr="00C41B23">
        <w:rPr>
          <w:rStyle w:val="11"/>
          <w:rFonts w:ascii="Times New Roman" w:hAnsi="Times New Roman" w:cs="Times New Roman"/>
          <w:sz w:val="22"/>
          <w:szCs w:val="22"/>
        </w:rPr>
        <w:lastRenderedPageBreak/>
        <w:t>избыточностью.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толковые словари. Отражение вариантов лек</w:t>
      </w:r>
      <w:r w:rsidRPr="00C41B23">
        <w:rPr>
          <w:rStyle w:val="11"/>
          <w:rFonts w:ascii="Times New Roman" w:hAnsi="Times New Roman" w:cs="Times New Roman"/>
          <w:sz w:val="22"/>
          <w:szCs w:val="22"/>
        </w:rPr>
        <w:softHyphen/>
        <w:t>сической нормы в современных словарях. Словарные пометы.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грамматические нормы современного русского ли</w:t>
      </w:r>
      <w:r w:rsidRPr="00C41B23">
        <w:rPr>
          <w:rStyle w:val="11"/>
          <w:rFonts w:ascii="Times New Roman" w:hAnsi="Times New Roman" w:cs="Times New Roman"/>
          <w:sz w:val="22"/>
          <w:szCs w:val="22"/>
        </w:rPr>
        <w:softHyphen/>
        <w:t>тературного</w:t>
      </w:r>
      <w:r w:rsidRPr="00C41B23">
        <w:rPr>
          <w:rStyle w:val="12"/>
          <w:sz w:val="22"/>
          <w:szCs w:val="22"/>
        </w:rPr>
        <w:t xml:space="preserve"> </w:t>
      </w:r>
      <w:r w:rsidRPr="00C41B23">
        <w:rPr>
          <w:rStyle w:val="11"/>
          <w:rFonts w:ascii="Times New Roman" w:hAnsi="Times New Roman" w:cs="Times New Roman"/>
          <w:sz w:val="22"/>
          <w:szCs w:val="22"/>
        </w:rPr>
        <w:t>языка (обобщение). Отражение вариантов грамма</w:t>
      </w:r>
      <w:r w:rsidRPr="00C41B23">
        <w:rPr>
          <w:rStyle w:val="11"/>
          <w:rFonts w:ascii="Times New Roman" w:hAnsi="Times New Roman" w:cs="Times New Roman"/>
          <w:sz w:val="22"/>
          <w:szCs w:val="22"/>
        </w:rPr>
        <w:softHyphen/>
        <w:t>тической нормы в современных грамматических словарях и справочниках. Словарные пометы.</w:t>
      </w:r>
    </w:p>
    <w:p w:rsidR="00AE1E5E" w:rsidRPr="00C41B23" w:rsidRDefault="00AE1E5E" w:rsidP="00AE1E5E">
      <w:pPr>
        <w:pStyle w:val="30"/>
        <w:spacing w:after="0" w:line="240" w:lineRule="auto"/>
        <w:rPr>
          <w:rStyle w:val="11"/>
          <w:rFonts w:ascii="Times New Roman" w:hAnsi="Times New Roman" w:cs="Times New Roman"/>
          <w:b w:val="0"/>
          <w:sz w:val="22"/>
          <w:szCs w:val="22"/>
        </w:rPr>
      </w:pPr>
      <w:r w:rsidRPr="00C41B23">
        <w:rPr>
          <w:rStyle w:val="11"/>
          <w:rFonts w:ascii="Times New Roman" w:hAnsi="Times New Roman" w:cs="Times New Roman"/>
          <w:b w:val="0"/>
          <w:sz w:val="22"/>
          <w:szCs w:val="22"/>
        </w:rPr>
        <w:t>Типичные грамматические ошибки в предложно-падежном управлении. Нормы употребления причастных и деепричаст</w:t>
      </w:r>
      <w:r w:rsidRPr="00C41B23">
        <w:rPr>
          <w:rStyle w:val="11"/>
          <w:rFonts w:ascii="Times New Roman" w:hAnsi="Times New Roman" w:cs="Times New Roman"/>
          <w:b w:val="0"/>
          <w:sz w:val="22"/>
          <w:szCs w:val="22"/>
        </w:rPr>
        <w:softHyphen/>
        <w:t>ных оборотов, предложений с косвенной речью;</w:t>
      </w:r>
      <w:r w:rsidRPr="00C41B23">
        <w:rPr>
          <w:rStyle w:val="12"/>
          <w:b w:val="0"/>
          <w:sz w:val="22"/>
          <w:szCs w:val="22"/>
        </w:rPr>
        <w:t xml:space="preserve"> </w:t>
      </w:r>
      <w:r w:rsidRPr="00C41B23">
        <w:rPr>
          <w:rStyle w:val="11"/>
          <w:rFonts w:ascii="Times New Roman" w:hAnsi="Times New Roman" w:cs="Times New Roman"/>
          <w:b w:val="0"/>
          <w:sz w:val="22"/>
          <w:szCs w:val="22"/>
        </w:rPr>
        <w:t>типичные ошибки в построении сложных предложений.</w:t>
      </w:r>
      <w:r w:rsidRPr="00C41B23">
        <w:rPr>
          <w:rStyle w:val="12"/>
          <w:b w:val="0"/>
          <w:sz w:val="22"/>
          <w:szCs w:val="22"/>
        </w:rPr>
        <w:t xml:space="preserve"> </w:t>
      </w:r>
      <w:r w:rsidRPr="00C41B23">
        <w:rPr>
          <w:rStyle w:val="11"/>
          <w:rFonts w:ascii="Times New Roman" w:hAnsi="Times New Roman" w:cs="Times New Roman"/>
          <w:b w:val="0"/>
          <w:sz w:val="22"/>
          <w:szCs w:val="22"/>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C41B23">
        <w:rPr>
          <w:rStyle w:val="11"/>
          <w:rFonts w:ascii="Times New Roman" w:hAnsi="Times New Roman" w:cs="Times New Roman"/>
          <w:b w:val="0"/>
          <w:sz w:val="22"/>
          <w:szCs w:val="22"/>
        </w:rPr>
        <w:softHyphen/>
        <w:t>ациях делового общения.</w:t>
      </w:r>
    </w:p>
    <w:p w:rsidR="00AE1E5E" w:rsidRPr="00C41B23" w:rsidRDefault="00AE1E5E" w:rsidP="00AE1E5E">
      <w:pPr>
        <w:pStyle w:val="30"/>
        <w:spacing w:after="0" w:line="240" w:lineRule="auto"/>
        <w:rPr>
          <w:rStyle w:val="11"/>
          <w:rFonts w:ascii="Times New Roman" w:hAnsi="Times New Roman" w:cs="Times New Roman"/>
          <w:sz w:val="22"/>
          <w:szCs w:val="22"/>
        </w:rPr>
      </w:pP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700" w:name="bookmark544"/>
      <w:bookmarkStart w:id="701" w:name="bookmark545"/>
      <w:bookmarkStart w:id="702" w:name="bookmark546"/>
      <w:r w:rsidRPr="00C41B23">
        <w:rPr>
          <w:rStyle w:val="31"/>
          <w:rFonts w:ascii="Times New Roman" w:hAnsi="Times New Roman" w:cs="Times New Roman"/>
          <w:sz w:val="22"/>
          <w:szCs w:val="22"/>
        </w:rPr>
        <w:t>Раздел 3. Речь. Речевая деятельность. Текст</w:t>
      </w:r>
      <w:bookmarkEnd w:id="700"/>
      <w:bookmarkEnd w:id="701"/>
      <w:bookmarkEnd w:id="70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Русский язык в Интернете. Правила информационной безо</w:t>
      </w:r>
      <w:r w:rsidRPr="00C41B23">
        <w:rPr>
          <w:rStyle w:val="11"/>
          <w:rFonts w:ascii="Times New Roman" w:hAnsi="Times New Roman" w:cs="Times New Roman"/>
          <w:sz w:val="22"/>
          <w:szCs w:val="22"/>
        </w:rPr>
        <w:softHyphen/>
        <w:t>пасности при общении в социальных сетях. Контактное и дис</w:t>
      </w:r>
      <w:r w:rsidRPr="00C41B23">
        <w:rPr>
          <w:rStyle w:val="11"/>
          <w:rFonts w:ascii="Times New Roman" w:hAnsi="Times New Roman" w:cs="Times New Roman"/>
          <w:sz w:val="22"/>
          <w:szCs w:val="22"/>
        </w:rPr>
        <w:softHyphen/>
        <w:t>тантное 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преобразования текстов: аннотация, конспект. Исполь</w:t>
      </w:r>
      <w:r w:rsidRPr="00C41B23">
        <w:rPr>
          <w:rStyle w:val="11"/>
          <w:rFonts w:ascii="Times New Roman" w:hAnsi="Times New Roman" w:cs="Times New Roman"/>
          <w:sz w:val="22"/>
          <w:szCs w:val="22"/>
        </w:rPr>
        <w:softHyphen/>
        <w:t>зование графиков, диаграмм, схем для представления инфор</w:t>
      </w:r>
      <w:r w:rsidRPr="00C41B23">
        <w:rPr>
          <w:rStyle w:val="11"/>
          <w:rFonts w:ascii="Times New Roman" w:hAnsi="Times New Roman" w:cs="Times New Roman"/>
          <w:sz w:val="22"/>
          <w:szCs w:val="22"/>
        </w:rPr>
        <w:softHyphen/>
        <w:t>мации.</w:t>
      </w:r>
      <w:r w:rsidRPr="00C41B23">
        <w:rPr>
          <w:rStyle w:val="12"/>
          <w:sz w:val="22"/>
          <w:szCs w:val="22"/>
        </w:rPr>
        <w:t xml:space="preserve"> </w:t>
      </w:r>
      <w:r w:rsidRPr="00C41B23">
        <w:rPr>
          <w:rStyle w:val="11"/>
          <w:rFonts w:ascii="Times New Roman" w:hAnsi="Times New Roman" w:cs="Times New Roman"/>
          <w:sz w:val="22"/>
          <w:szCs w:val="22"/>
        </w:rPr>
        <w:t>Разговорная речь. Анекдот, шутка.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Официально-деловой стиль. Деловое письмо, его структур</w:t>
      </w:r>
      <w:r w:rsidRPr="00C41B23">
        <w:rPr>
          <w:rStyle w:val="11"/>
          <w:rFonts w:ascii="Times New Roman" w:hAnsi="Times New Roman" w:cs="Times New Roman"/>
          <w:sz w:val="22"/>
          <w:szCs w:val="22"/>
        </w:rPr>
        <w:softHyphen/>
        <w:t>ные элементы и языковые особенности.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Учебно-научный стиль. Доклад, сообщение. Речь оппонента на защите проекта.</w:t>
      </w:r>
      <w:r w:rsidRPr="00C41B23">
        <w:rPr>
          <w:rStyle w:val="12"/>
          <w:sz w:val="22"/>
          <w:szCs w:val="22"/>
        </w:rPr>
        <w:t xml:space="preserve"> </w:t>
      </w:r>
      <w:r w:rsidRPr="00C41B23">
        <w:rPr>
          <w:rStyle w:val="11"/>
          <w:rFonts w:ascii="Times New Roman" w:hAnsi="Times New Roman" w:cs="Times New Roman"/>
          <w:sz w:val="22"/>
          <w:szCs w:val="22"/>
        </w:rPr>
        <w:t>Публицистический стиль. Проблемный очерк.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художественной литературы. Диалогичность в художе</w:t>
      </w:r>
      <w:r w:rsidRPr="00C41B23">
        <w:rPr>
          <w:rStyle w:val="11"/>
          <w:rFonts w:ascii="Times New Roman" w:hAnsi="Times New Roman" w:cs="Times New Roman"/>
          <w:sz w:val="22"/>
          <w:szCs w:val="22"/>
        </w:rPr>
        <w:softHyphen/>
        <w:t>ственном произведении. Текст и интертекст. Афоризмы. Пре</w:t>
      </w:r>
      <w:r w:rsidRPr="00C41B23">
        <w:rPr>
          <w:rStyle w:val="11"/>
          <w:rFonts w:ascii="Times New Roman" w:hAnsi="Times New Roman" w:cs="Times New Roman"/>
          <w:sz w:val="22"/>
          <w:szCs w:val="22"/>
        </w:rPr>
        <w:softHyphen/>
        <w:t>цедентные тексты.</w:t>
      </w: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rStyle w:val="1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«РОДНО</w:t>
      </w:r>
      <w:r w:rsidR="003D750A" w:rsidRPr="00C41B23">
        <w:rPr>
          <w:rStyle w:val="3"/>
          <w:rFonts w:ascii="Times New Roman" w:hAnsi="Times New Roman" w:cs="Times New Roman"/>
          <w:b w:val="0"/>
          <w:bCs w:val="0"/>
          <w:sz w:val="22"/>
          <w:szCs w:val="22"/>
        </w:rPr>
        <w:t>Й</w:t>
      </w:r>
      <w:r w:rsidRPr="00C41B23">
        <w:rPr>
          <w:rStyle w:val="3"/>
          <w:rFonts w:ascii="Times New Roman" w:hAnsi="Times New Roman" w:cs="Times New Roman"/>
          <w:b w:val="0"/>
          <w:bCs w:val="0"/>
          <w:sz w:val="22"/>
          <w:szCs w:val="22"/>
        </w:rPr>
        <w:t xml:space="preserve"> ЯЗЫК (РУССКИЙ)»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Примерной рабочей про</w:t>
      </w:r>
      <w:r w:rsidRPr="00C41B23">
        <w:rPr>
          <w:rStyle w:val="11"/>
          <w:rFonts w:ascii="Times New Roman" w:hAnsi="Times New Roman" w:cs="Times New Roman"/>
          <w:sz w:val="22"/>
          <w:szCs w:val="22"/>
        </w:rPr>
        <w:softHyphen/>
        <w:t>граммы по родному языку (русскому) на уровне основного общего образования достигаются в единстве учебной и воспи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тательной деятельности в соответствии с традиционными рос</w:t>
      </w:r>
      <w:r w:rsidRPr="00C41B23">
        <w:rPr>
          <w:rStyle w:val="11"/>
          <w:rFonts w:ascii="Times New Roman" w:hAnsi="Times New Roman" w:cs="Times New Roman"/>
          <w:sz w:val="22"/>
          <w:szCs w:val="22"/>
        </w:rPr>
        <w:softHyphen/>
        <w:t>сийскими социокультурными и духовно-нравственными ценно</w:t>
      </w:r>
      <w:r w:rsidRPr="00C41B23">
        <w:rPr>
          <w:rStyle w:val="11"/>
          <w:rFonts w:ascii="Times New Roman" w:hAnsi="Times New Roman" w:cs="Times New Roman"/>
          <w:sz w:val="22"/>
          <w:szCs w:val="22"/>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Примерной рабочей про</w:t>
      </w:r>
      <w:r w:rsidRPr="00C41B23">
        <w:rPr>
          <w:rStyle w:val="11"/>
          <w:rFonts w:ascii="Times New Roman" w:hAnsi="Times New Roman" w:cs="Times New Roman"/>
          <w:sz w:val="22"/>
          <w:szCs w:val="22"/>
        </w:rPr>
        <w:softHyphen/>
        <w:t>граммы по родному языку (русскому) для основного общего образования должны отражать готовность обучающихся руко</w:t>
      </w:r>
      <w:r w:rsidRPr="00C41B23">
        <w:rPr>
          <w:rStyle w:val="11"/>
          <w:rFonts w:ascii="Times New Roman" w:hAnsi="Times New Roman" w:cs="Times New Roman"/>
          <w:sz w:val="22"/>
          <w:szCs w:val="22"/>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C41B23">
        <w:rPr>
          <w:rStyle w:val="11"/>
          <w:rFonts w:ascii="Times New Roman" w:hAnsi="Times New Roman" w:cs="Times New Roman"/>
          <w:sz w:val="22"/>
          <w:szCs w:val="22"/>
        </w:rPr>
        <w:softHyphen/>
        <w:t>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C41B23">
        <w:rPr>
          <w:rStyle w:val="11"/>
          <w:rFonts w:ascii="Times New Roman" w:hAnsi="Times New Roman" w:cs="Times New Roman"/>
          <w:sz w:val="22"/>
          <w:szCs w:val="22"/>
        </w:rPr>
        <w:softHyphen/>
        <w:t>ной организации, местного сообщества, родного края, страны, в том числе в сопоставлении с ситуациями, отражёнными в ли</w:t>
      </w:r>
      <w:r w:rsidRPr="00C41B23">
        <w:rPr>
          <w:rStyle w:val="11"/>
          <w:rFonts w:ascii="Times New Roman" w:hAnsi="Times New Roman" w:cs="Times New Roman"/>
          <w:sz w:val="22"/>
          <w:szCs w:val="22"/>
        </w:rPr>
        <w:softHyphen/>
        <w:t>тературных произведениях, написанных на русском языке; не</w:t>
      </w:r>
      <w:r w:rsidRPr="00C41B23">
        <w:rPr>
          <w:rStyle w:val="11"/>
          <w:rFonts w:ascii="Times New Roman" w:hAnsi="Times New Roman" w:cs="Times New Roman"/>
          <w:sz w:val="22"/>
          <w:szCs w:val="22"/>
        </w:rPr>
        <w:softHyphen/>
        <w:t>приятие любых форм экстремизма, дискриминации; понима</w:t>
      </w:r>
      <w:r w:rsidRPr="00C41B23">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 формируемое в том числе на основе примеров из литера</w:t>
      </w:r>
      <w:r w:rsidRPr="00C41B23">
        <w:rPr>
          <w:rStyle w:val="11"/>
          <w:rFonts w:ascii="Times New Roman" w:hAnsi="Times New Roman" w:cs="Times New Roman"/>
          <w:sz w:val="22"/>
          <w:szCs w:val="22"/>
        </w:rPr>
        <w:softHyphen/>
        <w:t>турных произведений, написанных на русском языке; готов</w:t>
      </w:r>
      <w:r w:rsidRPr="00C41B23">
        <w:rPr>
          <w:rStyle w:val="11"/>
          <w:rFonts w:ascii="Times New Roman" w:hAnsi="Times New Roman" w:cs="Times New Roman"/>
          <w:sz w:val="22"/>
          <w:szCs w:val="22"/>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C41B23">
        <w:rPr>
          <w:rStyle w:val="11"/>
          <w:rFonts w:ascii="Times New Roman" w:hAnsi="Times New Roman" w:cs="Times New Roman"/>
          <w:sz w:val="22"/>
          <w:szCs w:val="22"/>
        </w:rPr>
        <w:softHyphen/>
        <w:t>ной деятельности (помощь людям, нуждающимся в ней; во</w:t>
      </w:r>
      <w:r w:rsidRPr="00C41B23">
        <w:rPr>
          <w:rStyle w:val="11"/>
          <w:rFonts w:ascii="Times New Roman" w:hAnsi="Times New Roman" w:cs="Times New Roman"/>
          <w:sz w:val="22"/>
          <w:szCs w:val="22"/>
        </w:rPr>
        <w:softHyphen/>
        <w:t>лонтёрство);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C41B23">
        <w:rPr>
          <w:rStyle w:val="11"/>
          <w:rFonts w:ascii="Times New Roman" w:hAnsi="Times New Roman" w:cs="Times New Roman"/>
          <w:sz w:val="22"/>
          <w:szCs w:val="22"/>
        </w:rPr>
        <w:softHyphen/>
        <w:t>сии; проявление интереса к познанию русского языка, к исто</w:t>
      </w:r>
      <w:r w:rsidRPr="00C41B23">
        <w:rPr>
          <w:rStyle w:val="11"/>
          <w:rFonts w:ascii="Times New Roman" w:hAnsi="Times New Roman" w:cs="Times New Roman"/>
          <w:sz w:val="22"/>
          <w:szCs w:val="22"/>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sidRPr="00C41B23">
        <w:rPr>
          <w:rStyle w:val="11"/>
          <w:rFonts w:ascii="Times New Roman" w:hAnsi="Times New Roman" w:cs="Times New Roman"/>
          <w:sz w:val="22"/>
          <w:szCs w:val="22"/>
        </w:rPr>
        <w:lastRenderedPageBreak/>
        <w:t>языку, к дости</w:t>
      </w:r>
      <w:r w:rsidRPr="00C41B23">
        <w:rPr>
          <w:rStyle w:val="11"/>
          <w:rFonts w:ascii="Times New Roman" w:hAnsi="Times New Roman" w:cs="Times New Roman"/>
          <w:sz w:val="22"/>
          <w:szCs w:val="22"/>
        </w:rPr>
        <w:softHyphen/>
        <w:t>жениям своей Родины — России, к науке, искусству, боевым подвигам и трудовым достижениям народа, в том числе отра</w:t>
      </w:r>
      <w:r w:rsidRPr="00C41B23">
        <w:rPr>
          <w:rStyle w:val="11"/>
          <w:rFonts w:ascii="Times New Roman" w:hAnsi="Times New Roman" w:cs="Times New Roman"/>
          <w:sz w:val="22"/>
          <w:szCs w:val="22"/>
        </w:rPr>
        <w:softHyphen/>
        <w:t>жённым в художественных произведениях; уважение к симво</w:t>
      </w:r>
      <w:r w:rsidRPr="00C41B23">
        <w:rPr>
          <w:rStyle w:val="11"/>
          <w:rFonts w:ascii="Times New Roman" w:hAnsi="Times New Roman" w:cs="Times New Roman"/>
          <w:sz w:val="22"/>
          <w:szCs w:val="22"/>
        </w:rPr>
        <w:softHyphen/>
        <w:t>лам России, государственным праздникам, историческому и природному наследию и памятникам, традициям разных наро</w:t>
      </w:r>
      <w:r w:rsidRPr="00C41B23">
        <w:rPr>
          <w:rStyle w:val="11"/>
          <w:rFonts w:ascii="Times New Roman" w:hAnsi="Times New Roman" w:cs="Times New Roman"/>
          <w:sz w:val="22"/>
          <w:szCs w:val="22"/>
        </w:rPr>
        <w:softHyphen/>
        <w:t>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C41B23">
        <w:rPr>
          <w:rStyle w:val="11"/>
          <w:rFonts w:ascii="Times New Roman" w:hAnsi="Times New Roman" w:cs="Times New Roman"/>
          <w:sz w:val="22"/>
          <w:szCs w:val="22"/>
        </w:rPr>
        <w:softHyphen/>
        <w:t>ки других людей с позиции нравственных и правовых норм с учётом осознания последствий поступков; активное неприя</w:t>
      </w:r>
      <w:r w:rsidRPr="00C41B23">
        <w:rPr>
          <w:rStyle w:val="11"/>
          <w:rFonts w:ascii="Times New Roman" w:hAnsi="Times New Roman" w:cs="Times New Roman"/>
          <w:sz w:val="22"/>
          <w:szCs w:val="22"/>
        </w:rPr>
        <w:softHyphen/>
        <w:t>тие асоциальных поступков; свобода и ответственность лично</w:t>
      </w:r>
      <w:r w:rsidRPr="00C41B23">
        <w:rPr>
          <w:rStyle w:val="11"/>
          <w:rFonts w:ascii="Times New Roman" w:hAnsi="Times New Roman" w:cs="Times New Roman"/>
          <w:sz w:val="22"/>
          <w:szCs w:val="22"/>
        </w:rPr>
        <w:softHyphen/>
        <w:t>сти в условиях индивидуального и общественного простран</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осоз</w:t>
      </w:r>
      <w:r w:rsidRPr="00C41B23">
        <w:rPr>
          <w:rStyle w:val="11"/>
          <w:rFonts w:ascii="Times New Roman" w:hAnsi="Times New Roman" w:cs="Times New Roman"/>
          <w:sz w:val="22"/>
          <w:szCs w:val="22"/>
        </w:rPr>
        <w:softHyphen/>
        <w:t>нание важности русского языка как средства коммуникации и самовыражения; понимание ценности отечественного и ми</w:t>
      </w:r>
      <w:r w:rsidRPr="00C41B23">
        <w:rPr>
          <w:rStyle w:val="11"/>
          <w:rFonts w:ascii="Times New Roman" w:hAnsi="Times New Roman" w:cs="Times New Roman"/>
          <w:sz w:val="22"/>
          <w:szCs w:val="22"/>
        </w:rPr>
        <w:softHyphen/>
        <w:t>рового искусства, роли этнических культурных традиций и на</w:t>
      </w:r>
      <w:r w:rsidRPr="00C41B23">
        <w:rPr>
          <w:rStyle w:val="11"/>
          <w:rFonts w:ascii="Times New Roman" w:hAnsi="Times New Roman" w:cs="Times New Roman"/>
          <w:sz w:val="22"/>
          <w:szCs w:val="22"/>
        </w:rPr>
        <w:softHyphen/>
        <w:t>родного творчества; стремление к самовыражению в разных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 с опорой на собственный жизнен</w:t>
      </w:r>
      <w:r w:rsidRPr="00C41B23">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w:t>
      </w:r>
      <w:r w:rsidRPr="00C41B23">
        <w:rPr>
          <w:rStyle w:val="11"/>
          <w:rFonts w:ascii="Times New Roman" w:hAnsi="Times New Roman" w:cs="Times New Roman"/>
          <w:sz w:val="22"/>
          <w:szCs w:val="22"/>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C41B23">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w:t>
      </w:r>
      <w:r w:rsidRPr="00C41B23">
        <w:rPr>
          <w:rStyle w:val="11"/>
          <w:rFonts w:ascii="Times New Roman" w:hAnsi="Times New Roman" w:cs="Times New Roman"/>
          <w:sz w:val="22"/>
          <w:szCs w:val="22"/>
        </w:rPr>
        <w:softHyphen/>
        <w:t xml:space="preserve">нейшие </w:t>
      </w:r>
      <w:r w:rsidRPr="00C41B23">
        <w:rPr>
          <w:rStyle w:val="11"/>
          <w:rFonts w:ascii="Times New Roman" w:hAnsi="Times New Roman" w:cs="Times New Roman"/>
          <w:sz w:val="22"/>
          <w:szCs w:val="22"/>
        </w:rPr>
        <w:lastRenderedPageBreak/>
        <w:t>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своё эмоциональное состояние и эмоцио</w:t>
      </w:r>
      <w:r w:rsidRPr="00C41B23">
        <w:rPr>
          <w:rStyle w:val="11"/>
          <w:rFonts w:ascii="Times New Roman" w:hAnsi="Times New Roman" w:cs="Times New Roman"/>
          <w:sz w:val="22"/>
          <w:szCs w:val="22"/>
        </w:rPr>
        <w:softHyphen/>
        <w:t>нальное состояние других, использовать адекватные языковые средства для выражения своего состояния, в том числе опира</w:t>
      </w:r>
      <w:r w:rsidRPr="00C41B23">
        <w:rPr>
          <w:rStyle w:val="11"/>
          <w:rFonts w:ascii="Times New Roman" w:hAnsi="Times New Roman" w:cs="Times New Roman"/>
          <w:sz w:val="22"/>
          <w:szCs w:val="22"/>
        </w:rPr>
        <w:softHyphen/>
        <w:t>ясь на примеры из литературных произведений, написанных на русском языке; сформированность навыков рефлексии, при</w:t>
      </w:r>
      <w:r w:rsidRPr="00C41B23">
        <w:rPr>
          <w:rStyle w:val="11"/>
          <w:rFonts w:ascii="Times New Roman" w:hAnsi="Times New Roman" w:cs="Times New Roman"/>
          <w:sz w:val="22"/>
          <w:szCs w:val="22"/>
        </w:rPr>
        <w:softHyphen/>
        <w:t>знание своего права на ошибку и такого же права другого че</w:t>
      </w:r>
      <w:r w:rsidRPr="00C41B23">
        <w:rPr>
          <w:rStyle w:val="11"/>
          <w:rFonts w:ascii="Times New Roman" w:hAnsi="Times New Roman" w:cs="Times New Roman"/>
          <w:sz w:val="22"/>
          <w:szCs w:val="22"/>
        </w:rPr>
        <w:softHyphen/>
        <w:t>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школы, города, края) технологической и социальной направленности, способность инициировать, пла</w:t>
      </w:r>
      <w:r w:rsidRPr="00C41B23">
        <w:rPr>
          <w:rStyle w:val="11"/>
          <w:rFonts w:ascii="Times New Roman" w:hAnsi="Times New Roman" w:cs="Times New Roman"/>
          <w:sz w:val="22"/>
          <w:szCs w:val="22"/>
        </w:rPr>
        <w:softHyphen/>
        <w:t>нировать и самостоятельно выполнять такого рода деятель</w:t>
      </w:r>
      <w:r w:rsidRPr="00C41B23">
        <w:rPr>
          <w:rStyle w:val="11"/>
          <w:rFonts w:ascii="Times New Roman" w:hAnsi="Times New Roman" w:cs="Times New Roman"/>
          <w:sz w:val="22"/>
          <w:szCs w:val="22"/>
        </w:rPr>
        <w:softHyphen/>
        <w:t>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w:t>
      </w:r>
      <w:r w:rsidRPr="00C41B23">
        <w:rPr>
          <w:rStyle w:val="11"/>
          <w:rFonts w:ascii="Times New Roman" w:hAnsi="Times New Roman" w:cs="Times New Roman"/>
          <w:sz w:val="22"/>
          <w:szCs w:val="22"/>
        </w:rPr>
        <w:softHyphen/>
        <w:t>личного рода, в том числе на основе применения изучаемого предметного знания и ознакомления с деятельностью филоло</w:t>
      </w:r>
      <w:r w:rsidRPr="00C41B23">
        <w:rPr>
          <w:rStyle w:val="11"/>
          <w:rFonts w:ascii="Times New Roman" w:hAnsi="Times New Roman" w:cs="Times New Roman"/>
          <w:sz w:val="22"/>
          <w:szCs w:val="22"/>
        </w:rPr>
        <w:softHyphen/>
        <w:t>гов, журналистов, писателей; уважение к труду и результатам трудовой деятельности; осознанный выбор и построение инди</w:t>
      </w:r>
      <w:r w:rsidRPr="00C41B23">
        <w:rPr>
          <w:rStyle w:val="11"/>
          <w:rFonts w:ascii="Times New Roman" w:hAnsi="Times New Roman" w:cs="Times New Roman"/>
          <w:sz w:val="22"/>
          <w:szCs w:val="22"/>
        </w:rPr>
        <w:softHyphen/>
        <w:t>видуальной траектории образования и жизненных планов с учётом личных и общественных интересов и потребностей; уме</w:t>
      </w:r>
      <w:r w:rsidRPr="00C41B23">
        <w:rPr>
          <w:rStyle w:val="11"/>
          <w:rFonts w:ascii="Times New Roman" w:hAnsi="Times New Roman" w:cs="Times New Roman"/>
          <w:sz w:val="22"/>
          <w:szCs w:val="22"/>
        </w:rPr>
        <w:softHyphen/>
        <w:t>ние рассказать о своих планах на будущее;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C41B23">
        <w:rPr>
          <w:rStyle w:val="11"/>
          <w:rFonts w:ascii="Times New Roman" w:hAnsi="Times New Roman" w:cs="Times New Roman"/>
          <w:sz w:val="22"/>
          <w:szCs w:val="22"/>
        </w:rPr>
        <w:softHyphen/>
        <w:t>следствий для окружающей среды; умение точно, логично вы</w:t>
      </w:r>
      <w:r w:rsidRPr="00C41B23">
        <w:rPr>
          <w:rStyle w:val="11"/>
          <w:rFonts w:ascii="Times New Roman" w:hAnsi="Times New Roman" w:cs="Times New Roman"/>
          <w:sz w:val="22"/>
          <w:szCs w:val="22"/>
        </w:rPr>
        <w:softHyphen/>
        <w:t>ражать свою точку зрения на экологические проблемы;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и путей их реше</w:t>
      </w:r>
      <w:r w:rsidRPr="00C41B23">
        <w:rPr>
          <w:rStyle w:val="11"/>
          <w:rFonts w:ascii="Times New Roman" w:hAnsi="Times New Roman" w:cs="Times New Roman"/>
          <w:sz w:val="22"/>
          <w:szCs w:val="22"/>
        </w:rPr>
        <w:softHyphen/>
        <w:t>ния; активное неприятие действий, приносящих вред окружа</w:t>
      </w:r>
      <w:r w:rsidRPr="00C41B23">
        <w:rPr>
          <w:rStyle w:val="11"/>
          <w:rFonts w:ascii="Times New Roman" w:hAnsi="Times New Roman" w:cs="Times New Roman"/>
          <w:sz w:val="22"/>
          <w:szCs w:val="22"/>
        </w:rPr>
        <w:softHyphen/>
        <w:t>ющей среде, в том числе сформированное при знакомстве с литературными произведениями, поднимающими экологиче</w:t>
      </w:r>
      <w:r w:rsidRPr="00C41B23">
        <w:rPr>
          <w:rStyle w:val="11"/>
          <w:rFonts w:ascii="Times New Roman" w:hAnsi="Times New Roman" w:cs="Times New Roman"/>
          <w:sz w:val="22"/>
          <w:szCs w:val="22"/>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C41B23">
        <w:rPr>
          <w:rStyle w:val="11"/>
          <w:rFonts w:ascii="Times New Roman" w:hAnsi="Times New Roman" w:cs="Times New Roman"/>
          <w:sz w:val="22"/>
          <w:szCs w:val="22"/>
        </w:rPr>
        <w:softHyphen/>
        <w:t>ческой и социальной сред; готовность к участию в практиче</w:t>
      </w:r>
      <w:r w:rsidRPr="00C41B23">
        <w:rPr>
          <w:rStyle w:val="11"/>
          <w:rFonts w:ascii="Times New Roman" w:hAnsi="Times New Roman" w:cs="Times New Roman"/>
          <w:sz w:val="22"/>
          <w:szCs w:val="22"/>
        </w:rPr>
        <w:softHyphen/>
        <w:t>ской деятельности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ка, природы и общества, взаимосвязях человека с природной и социальной средой; закономерностях развития языка; овла</w:t>
      </w:r>
      <w:r w:rsidRPr="00C41B23">
        <w:rPr>
          <w:rStyle w:val="11"/>
          <w:rFonts w:ascii="Times New Roman" w:hAnsi="Times New Roman" w:cs="Times New Roman"/>
          <w:sz w:val="22"/>
          <w:szCs w:val="22"/>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C41B23">
        <w:rPr>
          <w:rStyle w:val="11"/>
          <w:rFonts w:ascii="Times New Roman" w:hAnsi="Times New Roman" w:cs="Times New Roman"/>
          <w:sz w:val="22"/>
          <w:szCs w:val="22"/>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Личностные результаты, обеспечивающие </w:t>
      </w:r>
      <w:r w:rsidRPr="00C41B23">
        <w:rPr>
          <w:rStyle w:val="11"/>
          <w:rFonts w:ascii="Times New Roman" w:hAnsi="Times New Roman" w:cs="Times New Roman"/>
          <w:b/>
          <w:bCs/>
          <w:i/>
          <w:iCs/>
          <w:sz w:val="22"/>
          <w:szCs w:val="22"/>
        </w:rPr>
        <w:t>адаптацию обу</w:t>
      </w:r>
      <w:r w:rsidRPr="00C41B23">
        <w:rPr>
          <w:rStyle w:val="11"/>
          <w:rFonts w:ascii="Times New Roman" w:hAnsi="Times New Roman" w:cs="Times New Roman"/>
          <w:b/>
          <w:bCs/>
          <w:i/>
          <w:iCs/>
          <w:sz w:val="22"/>
          <w:szCs w:val="22"/>
        </w:rPr>
        <w:softHyphen/>
        <w:t>чающегося</w:t>
      </w:r>
      <w:r w:rsidRPr="00C41B23">
        <w:rPr>
          <w:rStyle w:val="11"/>
          <w:rFonts w:ascii="Times New Roman" w:hAnsi="Times New Roman" w:cs="Times New Roman"/>
          <w:sz w:val="22"/>
          <w:szCs w:val="22"/>
        </w:rPr>
        <w:t xml:space="preserve"> к изменяющимся условиям социальной и природ</w:t>
      </w:r>
      <w:r w:rsidRPr="00C41B23">
        <w:rPr>
          <w:rStyle w:val="11"/>
          <w:rFonts w:ascii="Times New Roman" w:hAnsi="Times New Roman" w:cs="Times New Roman"/>
          <w:sz w:val="22"/>
          <w:szCs w:val="22"/>
        </w:rPr>
        <w:softHyphen/>
        <w:t>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к взаимодействию в условиях не</w:t>
      </w:r>
      <w:r w:rsidRPr="00C41B23">
        <w:rPr>
          <w:rStyle w:val="11"/>
          <w:rFonts w:ascii="Times New Roman" w:hAnsi="Times New Roman" w:cs="Times New Roman"/>
          <w:sz w:val="22"/>
          <w:szCs w:val="22"/>
        </w:rPr>
        <w:softHyphen/>
        <w:t>определённости, открытость опыту и знаниям других; способ</w:t>
      </w:r>
      <w:r w:rsidRPr="00C41B23">
        <w:rPr>
          <w:rStyle w:val="11"/>
          <w:rFonts w:ascii="Times New Roman" w:hAnsi="Times New Roman" w:cs="Times New Roman"/>
          <w:sz w:val="22"/>
          <w:szCs w:val="22"/>
        </w:rPr>
        <w:softHyphen/>
        <w:t>ность действовать в условиях неопределённости, повышать уровень своей компетентности через практическую деятель</w:t>
      </w:r>
      <w:r w:rsidRPr="00C41B23">
        <w:rPr>
          <w:rStyle w:val="11"/>
          <w:rFonts w:ascii="Times New Roman" w:hAnsi="Times New Roman" w:cs="Times New Roman"/>
          <w:sz w:val="22"/>
          <w:szCs w:val="22"/>
        </w:rPr>
        <w:softHyphen/>
        <w:t>ность, в том числе умение учиться у других людей, получать в совместной деятельности новые знания, навыки и компетен</w:t>
      </w:r>
      <w:r w:rsidRPr="00C41B23">
        <w:rPr>
          <w:rStyle w:val="11"/>
          <w:rFonts w:ascii="Times New Roman" w:hAnsi="Times New Roman" w:cs="Times New Roman"/>
          <w:sz w:val="22"/>
          <w:szCs w:val="22"/>
        </w:rPr>
        <w:softHyphen/>
        <w:t>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ровать новые знания, способность формулировать идеи, поня</w:t>
      </w:r>
      <w:r w:rsidRPr="00C41B23">
        <w:rPr>
          <w:rStyle w:val="11"/>
          <w:rFonts w:ascii="Times New Roman" w:hAnsi="Times New Roman" w:cs="Times New Roman"/>
          <w:sz w:val="22"/>
          <w:szCs w:val="22"/>
        </w:rPr>
        <w:softHyphen/>
        <w:t>тия, гипотезы об объектах и явлениях, в том числе ранее не известных, осознавать дефицит собственных знаний и компе</w:t>
      </w:r>
      <w:r w:rsidRPr="00C41B23">
        <w:rPr>
          <w:rStyle w:val="11"/>
          <w:rFonts w:ascii="Times New Roman" w:hAnsi="Times New Roman" w:cs="Times New Roman"/>
          <w:sz w:val="22"/>
          <w:szCs w:val="22"/>
        </w:rPr>
        <w:softHyphen/>
        <w:t>тенций,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C41B23">
        <w:rPr>
          <w:rStyle w:val="11"/>
          <w:rFonts w:ascii="Times New Roman" w:hAnsi="Times New Roman" w:cs="Times New Roman"/>
          <w:sz w:val="22"/>
          <w:szCs w:val="22"/>
        </w:rPr>
        <w:softHyphen/>
        <w:t>вов, возможных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осознавать стрессовую ситуацию, оценивать про</w:t>
      </w:r>
      <w:r w:rsidRPr="00C41B23">
        <w:rPr>
          <w:rStyle w:val="11"/>
          <w:rFonts w:ascii="Times New Roman" w:hAnsi="Times New Roman" w:cs="Times New Roman"/>
          <w:sz w:val="22"/>
          <w:szCs w:val="22"/>
        </w:rPr>
        <w:softHyphen/>
        <w:t>исходящие изменения и их последствия, опираясь на жизнен</w:t>
      </w:r>
      <w:r w:rsidRPr="00C41B23">
        <w:rPr>
          <w:rStyle w:val="11"/>
          <w:rFonts w:ascii="Times New Roman" w:hAnsi="Times New Roman" w:cs="Times New Roman"/>
          <w:sz w:val="22"/>
          <w:szCs w:val="22"/>
        </w:rPr>
        <w:softHyphen/>
        <w:t xml:space="preserve">ный, речевой и читательский опыт; </w:t>
      </w:r>
      <w:r w:rsidRPr="00C41B23">
        <w:rPr>
          <w:rStyle w:val="11"/>
          <w:rFonts w:ascii="Times New Roman" w:hAnsi="Times New Roman" w:cs="Times New Roman"/>
          <w:sz w:val="22"/>
          <w:szCs w:val="22"/>
        </w:rPr>
        <w:lastRenderedPageBreak/>
        <w:t>воспринимать стрессовую ситуацию как вызов, требующий контрмер; оценивать ситуа</w:t>
      </w:r>
      <w:r w:rsidRPr="00C41B23">
        <w:rPr>
          <w:rStyle w:val="11"/>
          <w:rFonts w:ascii="Times New Roman" w:hAnsi="Times New Roman" w:cs="Times New Roman"/>
          <w:sz w:val="22"/>
          <w:szCs w:val="22"/>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познавательными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характеризовать существенные признаки языко</w:t>
      </w:r>
      <w:r w:rsidRPr="00C41B23">
        <w:rPr>
          <w:rStyle w:val="11"/>
          <w:rFonts w:ascii="Times New Roman" w:hAnsi="Times New Roman" w:cs="Times New Roman"/>
          <w:sz w:val="22"/>
          <w:szCs w:val="22"/>
        </w:rPr>
        <w:softHyphen/>
        <w:t>вых единиц, языковых явлений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язы</w:t>
      </w:r>
      <w:r w:rsidRPr="00C41B23">
        <w:rPr>
          <w:rStyle w:val="11"/>
          <w:rFonts w:ascii="Times New Roman" w:hAnsi="Times New Roman" w:cs="Times New Roman"/>
          <w:sz w:val="22"/>
          <w:szCs w:val="22"/>
        </w:rPr>
        <w:softHyphen/>
        <w:t>ковых единиц (явлений), основания для обобщения и сравне</w:t>
      </w:r>
      <w:r w:rsidRPr="00C41B23">
        <w:rPr>
          <w:rStyle w:val="11"/>
          <w:rFonts w:ascii="Times New Roman" w:hAnsi="Times New Roman" w:cs="Times New Roman"/>
          <w:sz w:val="22"/>
          <w:szCs w:val="22"/>
        </w:rPr>
        <w:softHyphen/>
        <w:t>ния, критерии проводимого анализа; классифицировать язы</w:t>
      </w:r>
      <w:r w:rsidRPr="00C41B23">
        <w:rPr>
          <w:rStyle w:val="11"/>
          <w:rFonts w:ascii="Times New Roman" w:hAnsi="Times New Roman" w:cs="Times New Roman"/>
          <w:sz w:val="22"/>
          <w:szCs w:val="22"/>
        </w:rPr>
        <w:softHyphen/>
        <w:t>ковые единицы по существенному признаку;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закономерности и противоречия в рассматривае</w:t>
      </w:r>
      <w:r w:rsidRPr="00C41B23">
        <w:rPr>
          <w:rStyle w:val="11"/>
          <w:rFonts w:ascii="Times New Roman" w:hAnsi="Times New Roman" w:cs="Times New Roman"/>
          <w:sz w:val="22"/>
          <w:szCs w:val="22"/>
        </w:rPr>
        <w:softHyphen/>
        <w:t>мых фактах, данных и наблюдениях; предлагать критерии для выявления 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 информации, необходимой для решения поставленной учебной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язы</w:t>
      </w:r>
      <w:r w:rsidRPr="00C41B23">
        <w:rPr>
          <w:rStyle w:val="11"/>
          <w:rFonts w:ascii="Times New Roman" w:hAnsi="Times New Roman" w:cs="Times New Roman"/>
          <w:sz w:val="22"/>
          <w:szCs w:val="22"/>
        </w:rPr>
        <w:softHyphen/>
        <w:t>ковых процессов; делать выводы с использованием дедуктив</w:t>
      </w:r>
      <w:r w:rsidRPr="00C41B23">
        <w:rPr>
          <w:rStyle w:val="11"/>
          <w:rFonts w:ascii="Times New Roman" w:hAnsi="Times New Roman" w:cs="Times New Roman"/>
          <w:sz w:val="22"/>
          <w:szCs w:val="22"/>
        </w:rPr>
        <w:softHyphen/>
        <w:t>ных и индуктивных умозаключений, умозаключений по ана</w:t>
      </w:r>
      <w:r w:rsidRPr="00C41B23">
        <w:rPr>
          <w:rStyle w:val="11"/>
          <w:rFonts w:ascii="Times New Roman" w:hAnsi="Times New Roman" w:cs="Times New Roman"/>
          <w:sz w:val="22"/>
          <w:szCs w:val="22"/>
        </w:rPr>
        <w:softHyphen/>
        <w:t>логии, формулировать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 в языковом 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несоответствие меж</w:t>
      </w:r>
      <w:r w:rsidRPr="00C41B23">
        <w:rPr>
          <w:rStyle w:val="11"/>
          <w:rFonts w:ascii="Times New Roman" w:hAnsi="Times New Roman" w:cs="Times New Roman"/>
          <w:sz w:val="22"/>
          <w:szCs w:val="22"/>
        </w:rPr>
        <w:softHyphen/>
        <w:t>ду реальным и желательным состоянием ситуации, и самосто</w:t>
      </w:r>
      <w:r w:rsidRPr="00C41B23">
        <w:rPr>
          <w:rStyle w:val="11"/>
          <w:rFonts w:ascii="Times New Roman" w:hAnsi="Times New Roman" w:cs="Times New Roman"/>
          <w:sz w:val="22"/>
          <w:szCs w:val="22"/>
        </w:rPr>
        <w:softHyphen/>
        <w:t>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алгоритм действий и использовать его для реше</w:t>
      </w:r>
      <w:r w:rsidRPr="00C41B23">
        <w:rPr>
          <w:rStyle w:val="11"/>
          <w:rFonts w:ascii="Times New Roman" w:hAnsi="Times New Roman" w:cs="Times New Roman"/>
          <w:sz w:val="22"/>
          <w:szCs w:val="22"/>
        </w:rPr>
        <w:softHyphen/>
        <w:t>ния учебных задач;</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по установлению особенностей языковых единиц, процессов, причинно-следственных связей и зависимо</w:t>
      </w:r>
      <w:r w:rsidRPr="00C41B23">
        <w:rPr>
          <w:rStyle w:val="11"/>
          <w:rFonts w:ascii="Times New Roman" w:hAnsi="Times New Roman" w:cs="Times New Roman"/>
          <w:sz w:val="22"/>
          <w:szCs w:val="22"/>
        </w:rPr>
        <w:softHyphen/>
        <w:t>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информацию, полученную в ходе лингвистического исследования (экспери</w:t>
      </w:r>
      <w:r w:rsidRPr="00C41B23">
        <w:rPr>
          <w:rStyle w:val="11"/>
          <w:rFonts w:ascii="Times New Roman" w:hAnsi="Times New Roman" w:cs="Times New Roman"/>
          <w:sz w:val="22"/>
          <w:szCs w:val="22"/>
        </w:rPr>
        <w:softHyphen/>
        <w:t>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исследования; владеть инструментами оценки достоверности полученных выводов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C41B23">
        <w:rPr>
          <w:rStyle w:val="11"/>
          <w:rFonts w:ascii="Times New Roman" w:hAnsi="Times New Roman" w:cs="Times New Roman"/>
          <w:sz w:val="22"/>
          <w:szCs w:val="22"/>
        </w:rPr>
        <w:softHyphen/>
        <w:t>циях, а также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интерпретировать, обобщать и си</w:t>
      </w:r>
      <w:r w:rsidRPr="00C41B23">
        <w:rPr>
          <w:rStyle w:val="11"/>
          <w:rFonts w:ascii="Times New Roman" w:hAnsi="Times New Roman" w:cs="Times New Roman"/>
          <w:sz w:val="22"/>
          <w:szCs w:val="22"/>
        </w:rPr>
        <w:softHyphen/>
        <w:t>стематизировать информацию, представленную в текстах, таб</w:t>
      </w:r>
      <w:r w:rsidRPr="00C41B23">
        <w:rPr>
          <w:rStyle w:val="11"/>
          <w:rFonts w:ascii="Times New Roman" w:hAnsi="Times New Roman" w:cs="Times New Roman"/>
          <w:sz w:val="22"/>
          <w:szCs w:val="22"/>
        </w:rPr>
        <w:softHyphen/>
        <w:t>лицах, схемах;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C41B23">
        <w:rPr>
          <w:rStyle w:val="11"/>
          <w:rFonts w:ascii="Times New Roman" w:hAnsi="Times New Roman" w:cs="Times New Roman"/>
          <w:sz w:val="22"/>
          <w:szCs w:val="22"/>
        </w:rPr>
        <w:softHyphen/>
        <w:t>формации с целью решения учебных задач;</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находить сходные аргументы (подтверждающие или опро</w:t>
      </w:r>
      <w:r w:rsidRPr="00C41B23">
        <w:rPr>
          <w:rStyle w:val="11"/>
          <w:rFonts w:ascii="Times New Roman" w:hAnsi="Times New Roman" w:cs="Times New Roman"/>
          <w:sz w:val="22"/>
          <w:szCs w:val="22"/>
        </w:rPr>
        <w:softHyphen/>
        <w:t>вергающие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(текст, презентация, таблица, схема) и иллю</w:t>
      </w:r>
      <w:r w:rsidRPr="00C41B23">
        <w:rPr>
          <w:rStyle w:val="11"/>
          <w:rFonts w:ascii="Times New Roman" w:hAnsi="Times New Roman" w:cs="Times New Roman"/>
          <w:sz w:val="22"/>
          <w:szCs w:val="22"/>
        </w:rPr>
        <w:softHyphen/>
        <w:t>стрировать решаемые задачи несложными схемами, диаграм</w:t>
      </w:r>
      <w:r w:rsidRPr="00C41B23">
        <w:rPr>
          <w:rStyle w:val="11"/>
          <w:rFonts w:ascii="Times New Roman" w:hAnsi="Times New Roman" w:cs="Times New Roman"/>
          <w:sz w:val="22"/>
          <w:szCs w:val="22"/>
        </w:rPr>
        <w:softHyphen/>
        <w:t>мами, иной графикой и их комбинациями в зависимости от коммуникативной установки;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коммуникативными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C41B23">
        <w:rPr>
          <w:rStyle w:val="11"/>
          <w:rFonts w:ascii="Times New Roman" w:hAnsi="Times New Roman" w:cs="Times New Roman"/>
          <w:sz w:val="22"/>
          <w:szCs w:val="22"/>
        </w:rPr>
        <w:softHyphen/>
        <w:t>логической речи и в письменных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w:t>
      </w:r>
      <w:r w:rsidRPr="00C41B23">
        <w:rPr>
          <w:rStyle w:val="11"/>
          <w:rFonts w:ascii="Times New Roman" w:hAnsi="Times New Roman" w:cs="Times New Roman"/>
          <w:sz w:val="22"/>
          <w:szCs w:val="22"/>
        </w:rPr>
        <w:softHyphen/>
        <w:t>чение социальных знаков;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диалога/дискуссии задавать вопросы по существу об</w:t>
      </w:r>
      <w:r w:rsidRPr="00C41B23">
        <w:rPr>
          <w:rStyle w:val="11"/>
          <w:rFonts w:ascii="Times New Roman" w:hAnsi="Times New Roman" w:cs="Times New Roman"/>
          <w:sz w:val="22"/>
          <w:szCs w:val="22"/>
        </w:rPr>
        <w:softHyphen/>
        <w:t>суждаемой темы и высказывать идеи, нацеленные на решение задачи и поддержание благожелательности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w:t>
      </w:r>
      <w:r w:rsidRPr="00C41B23">
        <w:rPr>
          <w:rStyle w:val="11"/>
          <w:rFonts w:ascii="Times New Roman" w:hAnsi="Times New Roman" w:cs="Times New Roman"/>
          <w:sz w:val="22"/>
          <w:szCs w:val="22"/>
        </w:rPr>
        <w:softHyphen/>
        <w:t>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C41B23">
        <w:rPr>
          <w:rStyle w:val="11"/>
          <w:rFonts w:ascii="Times New Roman" w:hAnsi="Times New Roman" w:cs="Times New Roman"/>
          <w:sz w:val="22"/>
          <w:szCs w:val="22"/>
        </w:rPr>
        <w:softHyphen/>
        <w:t>люстративного материала.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обо</w:t>
      </w:r>
      <w:r w:rsidRPr="00C41B23">
        <w:rPr>
          <w:rStyle w:val="11"/>
          <w:rFonts w:ascii="Times New Roman" w:hAnsi="Times New Roman" w:cs="Times New Roman"/>
          <w:sz w:val="22"/>
          <w:szCs w:val="22"/>
        </w:rPr>
        <w:softHyphen/>
        <w:t>сновывать необходимость применения групповых форм взаи</w:t>
      </w:r>
      <w:r w:rsidRPr="00C41B23">
        <w:rPr>
          <w:rStyle w:val="11"/>
          <w:rFonts w:ascii="Times New Roman" w:hAnsi="Times New Roman" w:cs="Times New Roman"/>
          <w:sz w:val="22"/>
          <w:szCs w:val="22"/>
        </w:rPr>
        <w:softHyphen/>
        <w:t>модействия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пла</w:t>
      </w:r>
      <w:r w:rsidRPr="00C41B23">
        <w:rPr>
          <w:rStyle w:val="11"/>
          <w:rFonts w:ascii="Times New Roman" w:hAnsi="Times New Roman" w:cs="Times New Roman"/>
          <w:sz w:val="22"/>
          <w:szCs w:val="22"/>
        </w:rPr>
        <w:softHyphen/>
        <w:t>нировать и выполнять действия по её достижению: распреде</w:t>
      </w:r>
      <w:r w:rsidRPr="00C41B23">
        <w:rPr>
          <w:rStyle w:val="11"/>
          <w:rFonts w:ascii="Times New Roman" w:hAnsi="Times New Roman" w:cs="Times New Roman"/>
          <w:sz w:val="22"/>
          <w:szCs w:val="22"/>
        </w:rPr>
        <w:softHyphen/>
        <w:t>лять роли, договариваться, обсуждать процесс и результат со</w:t>
      </w:r>
      <w:r w:rsidRPr="00C41B23">
        <w:rPr>
          <w:rStyle w:val="11"/>
          <w:rFonts w:ascii="Times New Roman" w:hAnsi="Times New Roman" w:cs="Times New Roman"/>
          <w:sz w:val="22"/>
          <w:szCs w:val="22"/>
        </w:rPr>
        <w:softHyphen/>
        <w:t>вместной работы; уметь обобщать мнения нескольких людей, проявлять готовность руководить, выполнять поручения, под</w:t>
      </w:r>
      <w:r w:rsidRPr="00C41B23">
        <w:rPr>
          <w:rStyle w:val="11"/>
          <w:rFonts w:ascii="Times New Roman" w:hAnsi="Times New Roman" w:cs="Times New Roman"/>
          <w:sz w:val="22"/>
          <w:szCs w:val="22"/>
        </w:rPr>
        <w:softHyphen/>
        <w:t>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планировать организацию совместной работы, </w:t>
      </w:r>
      <w:r w:rsidRPr="00C41B23">
        <w:rPr>
          <w:rStyle w:val="11"/>
          <w:rFonts w:ascii="Times New Roman" w:hAnsi="Times New Roman" w:cs="Times New Roman"/>
          <w:sz w:val="22"/>
          <w:szCs w:val="22"/>
        </w:rPr>
        <w:lastRenderedPageBreak/>
        <w:t>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«мозговой штурм»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качественный ре</w:t>
      </w:r>
      <w:r w:rsidRPr="00C41B23">
        <w:rPr>
          <w:rStyle w:val="11"/>
          <w:rFonts w:ascii="Times New Roman" w:hAnsi="Times New Roman" w:cs="Times New Roman"/>
          <w:sz w:val="22"/>
          <w:szCs w:val="22"/>
        </w:rPr>
        <w:softHyphen/>
        <w:t>зультат по своему направлению и координировать свои дей</w:t>
      </w:r>
      <w:r w:rsidRPr="00C41B23">
        <w:rPr>
          <w:rStyle w:val="11"/>
          <w:rFonts w:ascii="Times New Roman" w:hAnsi="Times New Roman" w:cs="Times New Roman"/>
          <w:sz w:val="22"/>
          <w:szCs w:val="22"/>
        </w:rPr>
        <w:softHyphen/>
        <w:t>ствия с действиями других членов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w:t>
      </w:r>
      <w:r w:rsidRPr="00C41B23">
        <w:rPr>
          <w:rStyle w:val="11"/>
          <w:rFonts w:ascii="Times New Roman" w:hAnsi="Times New Roman" w:cs="Times New Roman"/>
          <w:sz w:val="22"/>
          <w:szCs w:val="22"/>
        </w:rPr>
        <w:softHyphen/>
        <w:t>териям, самостоятельно сформулированным участниками вза</w:t>
      </w:r>
      <w:r w:rsidRPr="00C41B23">
        <w:rPr>
          <w:rStyle w:val="11"/>
          <w:rFonts w:ascii="Times New Roman" w:hAnsi="Times New Roman" w:cs="Times New Roman"/>
          <w:sz w:val="22"/>
          <w:szCs w:val="22"/>
        </w:rPr>
        <w:softHyphen/>
        <w:t>имодействия; сравнивать результаты с исходной задачей и вклад каждого члена команды в достижение результатов, раз</w:t>
      </w:r>
      <w:r w:rsidRPr="00C41B23">
        <w:rPr>
          <w:rStyle w:val="11"/>
          <w:rFonts w:ascii="Times New Roman" w:hAnsi="Times New Roman" w:cs="Times New Roman"/>
          <w:sz w:val="22"/>
          <w:szCs w:val="22"/>
        </w:rPr>
        <w:softHyphen/>
        <w:t>делять сферу ответственности и проявлять готовность к пред</w:t>
      </w:r>
      <w:r w:rsidRPr="00C41B23">
        <w:rPr>
          <w:rStyle w:val="11"/>
          <w:rFonts w:ascii="Times New Roman" w:hAnsi="Times New Roman" w:cs="Times New Roman"/>
          <w:sz w:val="22"/>
          <w:szCs w:val="22"/>
        </w:rPr>
        <w:softHyphen/>
        <w:t>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регулятивными дей</w:t>
      </w:r>
      <w:r w:rsidRPr="00C41B23">
        <w:rPr>
          <w:rStyle w:val="11"/>
          <w:rFonts w:ascii="Times New Roman" w:hAnsi="Times New Roman" w:cs="Times New Roman"/>
          <w:b/>
          <w:bCs/>
          <w:sz w:val="22"/>
          <w:szCs w:val="22"/>
        </w:rPr>
        <w:softHyphen/>
        <w:t>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проблемы для решения в учебных и жизненных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к принятию реше</w:t>
      </w:r>
      <w:r w:rsidRPr="00C41B23">
        <w:rPr>
          <w:rStyle w:val="11"/>
          <w:rFonts w:ascii="Times New Roman" w:hAnsi="Times New Roman" w:cs="Times New Roman"/>
          <w:sz w:val="22"/>
          <w:szCs w:val="22"/>
        </w:rPr>
        <w:softHyphen/>
        <w:t>ний (индивидуальное, принятие решения в группе, принятие решения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41B23">
        <w:rPr>
          <w:rStyle w:val="11"/>
          <w:rFonts w:ascii="Times New Roman" w:hAnsi="Times New Roman" w:cs="Times New Roman"/>
          <w:sz w:val="22"/>
          <w:szCs w:val="22"/>
        </w:rPr>
        <w:softHyphen/>
        <w:t>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план действий, вносить необходи</w:t>
      </w:r>
      <w:r w:rsidRPr="00C41B23">
        <w:rPr>
          <w:rStyle w:val="11"/>
          <w:rFonts w:ascii="Times New Roman" w:hAnsi="Times New Roman" w:cs="Times New Roman"/>
          <w:sz w:val="22"/>
          <w:szCs w:val="22"/>
        </w:rPr>
        <w:softHyphen/>
        <w:t>мые коррективы в ходе его реализации;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владеть разными способами самоконтроля (в том числе рече</w:t>
      </w:r>
      <w:r w:rsidRPr="00C41B23">
        <w:rPr>
          <w:rStyle w:val="11"/>
          <w:rFonts w:ascii="Times New Roman" w:hAnsi="Times New Roman" w:cs="Times New Roman"/>
          <w:sz w:val="22"/>
          <w:szCs w:val="22"/>
        </w:rPr>
        <w:softHyphen/>
        <w:t>вого), самомотивации и рефлексии;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давать адекватную оценку учебной ситуации и предлагать план её изменения;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предвидеть трудности, которые могут возникнуть при реше</w:t>
      </w:r>
      <w:r w:rsidRPr="00C41B23">
        <w:rPr>
          <w:rStyle w:val="11"/>
          <w:rFonts w:ascii="Times New Roman" w:hAnsi="Times New Roman" w:cs="Times New Roman"/>
          <w:sz w:val="22"/>
          <w:szCs w:val="22"/>
        </w:rPr>
        <w:softHyphen/>
        <w:t>нии учебной задачи, и адаптировать решение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C41B23">
        <w:rPr>
          <w:rStyle w:val="11"/>
          <w:rFonts w:ascii="Times New Roman" w:hAnsi="Times New Roman" w:cs="Times New Roman"/>
          <w:sz w:val="22"/>
          <w:szCs w:val="22"/>
        </w:rPr>
        <w:softHyphen/>
        <w:t xml:space="preserve">вому опыту и корректировать собственную речь с учётом целей и условий общения; </w:t>
      </w:r>
      <w:r w:rsidRPr="00C41B23">
        <w:rPr>
          <w:rStyle w:val="11"/>
          <w:rFonts w:ascii="Times New Roman" w:hAnsi="Times New Roman" w:cs="Times New Roman"/>
          <w:sz w:val="22"/>
          <w:szCs w:val="22"/>
        </w:rPr>
        <w:lastRenderedPageBreak/>
        <w:t>оценивать соответствие результата цели и условиям общения.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развивать способность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анализировать причины эмоций; понимать моти</w:t>
      </w:r>
      <w:r w:rsidRPr="00C41B23">
        <w:rPr>
          <w:rStyle w:val="11"/>
          <w:rFonts w:ascii="Times New Roman" w:hAnsi="Times New Roman" w:cs="Times New Roman"/>
          <w:sz w:val="22"/>
          <w:szCs w:val="22"/>
        </w:rPr>
        <w:softHyphen/>
        <w:t>вы и намерения другого человека, анализируя речевую ситуа</w:t>
      </w:r>
      <w:r w:rsidRPr="00C41B23">
        <w:rPr>
          <w:rStyle w:val="11"/>
          <w:rFonts w:ascii="Times New Roman" w:hAnsi="Times New Roman" w:cs="Times New Roman"/>
          <w:sz w:val="22"/>
          <w:szCs w:val="22"/>
        </w:rPr>
        <w:softHyphen/>
        <w:t>цию; регулировать способ выражения собственных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осознанно относиться к другому человеку и его мнению;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признавать своё и чужое право на ошибку;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проявлять открытость;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F430C9">
      <w:pPr>
        <w:pStyle w:val="30"/>
        <w:numPr>
          <w:ilvl w:val="0"/>
          <w:numId w:val="9"/>
        </w:numPr>
        <w:tabs>
          <w:tab w:val="left" w:pos="241"/>
        </w:tabs>
        <w:spacing w:after="0" w:line="240" w:lineRule="auto"/>
        <w:ind w:hanging="329"/>
        <w:jc w:val="both"/>
        <w:rPr>
          <w:rFonts w:ascii="Times New Roman" w:hAnsi="Times New Roman" w:cs="Times New Roman"/>
          <w:b w:val="0"/>
          <w:bCs w:val="0"/>
          <w:color w:val="auto"/>
          <w:sz w:val="22"/>
          <w:szCs w:val="22"/>
        </w:rPr>
      </w:pPr>
      <w:bookmarkStart w:id="703" w:name="bookmark547"/>
      <w:bookmarkEnd w:id="703"/>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4" w:name="bookmark548"/>
      <w:bookmarkEnd w:id="704"/>
      <w:r w:rsidRPr="00C41B23">
        <w:rPr>
          <w:rStyle w:val="11"/>
          <w:rFonts w:ascii="Times New Roman" w:hAnsi="Times New Roman" w:cs="Times New Roman"/>
          <w:sz w:val="22"/>
          <w:szCs w:val="22"/>
        </w:rPr>
        <w:t>характеризовать роль русского родного языка в жизни об</w:t>
      </w:r>
      <w:r w:rsidRPr="00C41B23">
        <w:rPr>
          <w:rStyle w:val="11"/>
          <w:rFonts w:ascii="Times New Roman" w:hAnsi="Times New Roman" w:cs="Times New Roman"/>
          <w:sz w:val="22"/>
          <w:szCs w:val="22"/>
        </w:rPr>
        <w:softHyphen/>
        <w:t>щества и государства, в современном мире, в жизни челове</w:t>
      </w:r>
      <w:r w:rsidRPr="00C41B23">
        <w:rPr>
          <w:rStyle w:val="11"/>
          <w:rFonts w:ascii="Times New Roman" w:hAnsi="Times New Roman" w:cs="Times New Roman"/>
          <w:sz w:val="22"/>
          <w:szCs w:val="22"/>
        </w:rPr>
        <w:softHyphen/>
        <w:t>ка; осознавать важность бережного отношения к родному языку;</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5" w:name="bookmark549"/>
      <w:bookmarkEnd w:id="705"/>
      <w:r w:rsidRPr="00C41B23">
        <w:rPr>
          <w:rStyle w:val="11"/>
          <w:rFonts w:ascii="Times New Roman" w:hAnsi="Times New Roman" w:cs="Times New Roman"/>
          <w:sz w:val="22"/>
          <w:szCs w:val="22"/>
        </w:rPr>
        <w:t>приводить примеры, доказывающие, что изучение русского языка позволяет лучше узнать историю и культуру страны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6" w:name="bookmark550"/>
      <w:bookmarkEnd w:id="706"/>
      <w:r w:rsidRPr="00C41B23">
        <w:rPr>
          <w:rStyle w:val="11"/>
          <w:rFonts w:ascii="Times New Roman" w:hAnsi="Times New Roman" w:cs="Times New Roman"/>
          <w:sz w:val="22"/>
          <w:szCs w:val="22"/>
        </w:rPr>
        <w:t>распознавать и правильно объяснять значения изученных слов с национально-культурным компонентом; характеризо</w:t>
      </w:r>
      <w:r w:rsidRPr="00C41B23">
        <w:rPr>
          <w:rStyle w:val="11"/>
          <w:rFonts w:ascii="Times New Roman" w:hAnsi="Times New Roman" w:cs="Times New Roman"/>
          <w:sz w:val="22"/>
          <w:szCs w:val="22"/>
        </w:rPr>
        <w:softHyphen/>
        <w:t>вать особенности употребления слов с суффиксами субъек</w:t>
      </w:r>
      <w:r w:rsidRPr="00C41B23">
        <w:rPr>
          <w:rStyle w:val="11"/>
          <w:rFonts w:ascii="Times New Roman" w:hAnsi="Times New Roman" w:cs="Times New Roman"/>
          <w:sz w:val="22"/>
          <w:szCs w:val="22"/>
        </w:rPr>
        <w:softHyphen/>
        <w:t>тивной оценки в произведениях устного народного творче</w:t>
      </w:r>
      <w:r w:rsidRPr="00C41B23">
        <w:rPr>
          <w:rStyle w:val="11"/>
          <w:rFonts w:ascii="Times New Roman" w:hAnsi="Times New Roman" w:cs="Times New Roman"/>
          <w:sz w:val="22"/>
          <w:szCs w:val="22"/>
        </w:rPr>
        <w:softHyphen/>
        <w:t>ства и в произведениях художественной литературы;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7" w:name="bookmark551"/>
      <w:bookmarkEnd w:id="707"/>
      <w:r w:rsidRPr="00C41B23">
        <w:rPr>
          <w:rStyle w:val="11"/>
          <w:rFonts w:ascii="Times New Roman" w:hAnsi="Times New Roman" w:cs="Times New Roman"/>
          <w:sz w:val="22"/>
          <w:szCs w:val="22"/>
        </w:rPr>
        <w:t>распознавать и характеризовать слова с живой внутренней формой, специфическим оценочно-характеризующим значе</w:t>
      </w:r>
      <w:r w:rsidRPr="00C41B23">
        <w:rPr>
          <w:rStyle w:val="11"/>
          <w:rFonts w:ascii="Times New Roman" w:hAnsi="Times New Roman" w:cs="Times New Roman"/>
          <w:sz w:val="22"/>
          <w:szCs w:val="22"/>
        </w:rPr>
        <w:softHyphen/>
        <w:t>нием (в рамках изученного); понимать и объяснять нацио</w:t>
      </w:r>
      <w:r w:rsidRPr="00C41B23">
        <w:rPr>
          <w:rStyle w:val="11"/>
          <w:rFonts w:ascii="Times New Roman" w:hAnsi="Times New Roman" w:cs="Times New Roman"/>
          <w:sz w:val="22"/>
          <w:szCs w:val="22"/>
        </w:rPr>
        <w:softHyphen/>
        <w:t>нальное своеобразие общеязыковых и художественных мета</w:t>
      </w:r>
      <w:r w:rsidRPr="00C41B23">
        <w:rPr>
          <w:rStyle w:val="11"/>
          <w:rFonts w:ascii="Times New Roman" w:hAnsi="Times New Roman" w:cs="Times New Roman"/>
          <w:sz w:val="22"/>
          <w:szCs w:val="22"/>
        </w:rPr>
        <w:softHyphen/>
        <w:t>фор, народных и поэтических слов-символов, обладающих традиционной метафорической образностью; правильно упо</w:t>
      </w:r>
      <w:r w:rsidRPr="00C41B23">
        <w:rPr>
          <w:rStyle w:val="11"/>
          <w:rFonts w:ascii="Times New Roman" w:hAnsi="Times New Roman" w:cs="Times New Roman"/>
          <w:sz w:val="22"/>
          <w:szCs w:val="22"/>
        </w:rPr>
        <w:softHyphen/>
        <w:t>треблять их;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8" w:name="bookmark552"/>
      <w:bookmarkEnd w:id="708"/>
      <w:r w:rsidRPr="00C41B23">
        <w:rPr>
          <w:rStyle w:val="11"/>
          <w:rFonts w:ascii="Times New Roman" w:hAnsi="Times New Roman" w:cs="Times New Roman"/>
          <w:sz w:val="22"/>
          <w:szCs w:val="22"/>
        </w:rPr>
        <w:t>распознавать крылатые слова и выражения из русских на</w:t>
      </w:r>
      <w:r w:rsidRPr="00C41B23">
        <w:rPr>
          <w:rStyle w:val="11"/>
          <w:rFonts w:ascii="Times New Roman" w:hAnsi="Times New Roman" w:cs="Times New Roman"/>
          <w:sz w:val="22"/>
          <w:szCs w:val="22"/>
        </w:rPr>
        <w:softHyphen/>
        <w:t>родных и литературных сказок; пословицы и поговорки, объяснять их значения (в рамках изученного), правильно употреблять их в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09" w:name="bookmark553"/>
      <w:bookmarkEnd w:id="709"/>
      <w:r w:rsidRPr="00C41B23">
        <w:rPr>
          <w:rStyle w:val="11"/>
          <w:rFonts w:ascii="Times New Roman" w:hAnsi="Times New Roman" w:cs="Times New Roman"/>
          <w:sz w:val="22"/>
          <w:szCs w:val="22"/>
        </w:rPr>
        <w:t>иметь представление о личных именах исконно русских (сла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0" w:name="bookmark554"/>
      <w:bookmarkEnd w:id="710"/>
      <w:r w:rsidRPr="00C41B23">
        <w:rPr>
          <w:rStyle w:val="11"/>
          <w:rFonts w:ascii="Times New Roman" w:hAnsi="Times New Roman" w:cs="Times New Roman"/>
          <w:sz w:val="22"/>
          <w:szCs w:val="22"/>
        </w:rPr>
        <w:t>понимать и объяснять взаимосвязь происхождения названий старинных русских городов и истории народа, истории языка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1" w:name="bookmark555"/>
      <w:bookmarkEnd w:id="711"/>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t>рок; словари синонимов, антонимов; словари эпитетов, мета</w:t>
      </w:r>
      <w:r w:rsidRPr="00C41B23">
        <w:rPr>
          <w:rStyle w:val="11"/>
          <w:rFonts w:ascii="Times New Roman" w:hAnsi="Times New Roman" w:cs="Times New Roman"/>
          <w:sz w:val="22"/>
          <w:szCs w:val="22"/>
        </w:rPr>
        <w:softHyphen/>
        <w:t>фор и сравнений; учебные этимологические словари, грамма</w:t>
      </w:r>
      <w:r w:rsidRPr="00C41B23">
        <w:rPr>
          <w:rStyle w:val="11"/>
          <w:rFonts w:ascii="Times New Roman" w:hAnsi="Times New Roman" w:cs="Times New Roman"/>
          <w:sz w:val="22"/>
          <w:szCs w:val="22"/>
        </w:rPr>
        <w:softHyphen/>
        <w:t>тические словари и справочники, орфографические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2" w:name="bookmark556"/>
      <w:bookmarkEnd w:id="712"/>
      <w:r w:rsidRPr="00C41B23">
        <w:rPr>
          <w:rStyle w:val="11"/>
          <w:rFonts w:ascii="Times New Roman" w:hAnsi="Times New Roman" w:cs="Times New Roman"/>
          <w:sz w:val="22"/>
          <w:szCs w:val="22"/>
        </w:rPr>
        <w:t>иметь общее представление о современном русском литера</w:t>
      </w:r>
      <w:r w:rsidRPr="00C41B23">
        <w:rPr>
          <w:rStyle w:val="11"/>
          <w:rFonts w:ascii="Times New Roman" w:hAnsi="Times New Roman" w:cs="Times New Roman"/>
          <w:sz w:val="22"/>
          <w:szCs w:val="22"/>
        </w:rPr>
        <w:softHyphen/>
        <w:t>турном языке;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3" w:name="bookmark557"/>
      <w:bookmarkEnd w:id="713"/>
      <w:r w:rsidRPr="00C41B23">
        <w:rPr>
          <w:rStyle w:val="11"/>
          <w:rFonts w:ascii="Times New Roman" w:hAnsi="Times New Roman" w:cs="Times New Roman"/>
          <w:sz w:val="22"/>
          <w:szCs w:val="22"/>
        </w:rPr>
        <w:t>иметь общее представление о показателях хорошей и пра</w:t>
      </w:r>
      <w:r w:rsidRPr="00C41B23">
        <w:rPr>
          <w:rStyle w:val="11"/>
          <w:rFonts w:ascii="Times New Roman" w:hAnsi="Times New Roman" w:cs="Times New Roman"/>
          <w:sz w:val="22"/>
          <w:szCs w:val="22"/>
        </w:rPr>
        <w:softHyphen/>
        <w:t>вильной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4" w:name="bookmark558"/>
      <w:bookmarkEnd w:id="714"/>
      <w:r w:rsidRPr="00C41B23">
        <w:rPr>
          <w:rStyle w:val="11"/>
          <w:rFonts w:ascii="Times New Roman" w:hAnsi="Times New Roman" w:cs="Times New Roman"/>
          <w:sz w:val="22"/>
          <w:szCs w:val="22"/>
        </w:rPr>
        <w:t>иметь общее представление о роли А. С. Пушкина в развитии современного русского литературного языка (в рамках изу</w:t>
      </w:r>
      <w:r w:rsidRPr="00C41B23">
        <w:rPr>
          <w:rStyle w:val="11"/>
          <w:rFonts w:ascii="Times New Roman" w:hAnsi="Times New Roman" w:cs="Times New Roman"/>
          <w:sz w:val="22"/>
          <w:szCs w:val="22"/>
        </w:rPr>
        <w:softHyphen/>
        <w:t>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5" w:name="bookmark559"/>
      <w:bookmarkEnd w:id="715"/>
      <w:r w:rsidRPr="00C41B23">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вари</w:t>
      </w:r>
      <w:r w:rsidRPr="00C41B23">
        <w:rPr>
          <w:rStyle w:val="11"/>
          <w:rFonts w:ascii="Times New Roman" w:hAnsi="Times New Roman" w:cs="Times New Roman"/>
          <w:sz w:val="22"/>
          <w:szCs w:val="22"/>
        </w:rPr>
        <w:softHyphen/>
        <w:t>антов орфоэпической нормы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6" w:name="bookmark560"/>
      <w:bookmarkEnd w:id="716"/>
      <w:r w:rsidRPr="00C41B23">
        <w:rPr>
          <w:rStyle w:val="11"/>
          <w:rFonts w:ascii="Times New Roman" w:hAnsi="Times New Roman" w:cs="Times New Roman"/>
          <w:sz w:val="22"/>
          <w:szCs w:val="22"/>
        </w:rPr>
        <w:t>различать постоянное и подвижное ударение в именах суще</w:t>
      </w:r>
      <w:r w:rsidRPr="00C41B23">
        <w:rPr>
          <w:rStyle w:val="11"/>
          <w:rFonts w:ascii="Times New Roman" w:hAnsi="Times New Roman" w:cs="Times New Roman"/>
          <w:sz w:val="22"/>
          <w:szCs w:val="22"/>
        </w:rPr>
        <w:softHyphen/>
        <w:t>ствительных, именах прилагательных, глаголах (в рамках изученного); соблюдать нормы ударения в отдельных грам</w:t>
      </w:r>
      <w:r w:rsidRPr="00C41B23">
        <w:rPr>
          <w:rStyle w:val="11"/>
          <w:rFonts w:ascii="Times New Roman" w:hAnsi="Times New Roman" w:cs="Times New Roman"/>
          <w:sz w:val="22"/>
          <w:szCs w:val="22"/>
        </w:rPr>
        <w:softHyphen/>
        <w:t>матических формах имён существительных, прилагатель</w:t>
      </w:r>
      <w:r w:rsidRPr="00C41B23">
        <w:rPr>
          <w:rStyle w:val="11"/>
          <w:rFonts w:ascii="Times New Roman" w:hAnsi="Times New Roman" w:cs="Times New Roman"/>
          <w:sz w:val="22"/>
          <w:szCs w:val="22"/>
        </w:rPr>
        <w:softHyphen/>
        <w:t>ных, глаголов (в рамках изученного); анализировать смыс</w:t>
      </w:r>
      <w:r w:rsidRPr="00C41B23">
        <w:rPr>
          <w:rStyle w:val="11"/>
          <w:rFonts w:ascii="Times New Roman" w:hAnsi="Times New Roman" w:cs="Times New Roman"/>
          <w:sz w:val="22"/>
          <w:szCs w:val="22"/>
        </w:rPr>
        <w:softHyphen/>
        <w:t>лоразличительную роль ударения на примере омографов; корректно употреблять омографы в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7" w:name="bookmark561"/>
      <w:bookmarkEnd w:id="717"/>
      <w:r w:rsidRPr="00C41B23">
        <w:rPr>
          <w:rStyle w:val="11"/>
          <w:rFonts w:ascii="Times New Roman" w:hAnsi="Times New Roman" w:cs="Times New Roman"/>
          <w:sz w:val="22"/>
          <w:szCs w:val="22"/>
        </w:rPr>
        <w:t>соблюдать нормы употребления синонимов, антонимов, омо</w:t>
      </w:r>
      <w:r w:rsidRPr="00C41B23">
        <w:rPr>
          <w:rStyle w:val="11"/>
          <w:rFonts w:ascii="Times New Roman" w:hAnsi="Times New Roman" w:cs="Times New Roman"/>
          <w:sz w:val="22"/>
          <w:szCs w:val="22"/>
        </w:rPr>
        <w:softHyphen/>
        <w:t>нимов (в рамках изученного); употреблять слова в соответ</w:t>
      </w:r>
      <w:r w:rsidRPr="00C41B23">
        <w:rPr>
          <w:rStyle w:val="11"/>
          <w:rFonts w:ascii="Times New Roman" w:hAnsi="Times New Roman" w:cs="Times New Roman"/>
          <w:sz w:val="22"/>
          <w:szCs w:val="22"/>
        </w:rPr>
        <w:softHyphen/>
        <w:t>ствии с их лексическим значением и правилами лексической сочетаемости; употреблять имена существительные, прила</w:t>
      </w:r>
      <w:r w:rsidRPr="00C41B23">
        <w:rPr>
          <w:rStyle w:val="11"/>
          <w:rFonts w:ascii="Times New Roman" w:hAnsi="Times New Roman" w:cs="Times New Roman"/>
          <w:sz w:val="22"/>
          <w:szCs w:val="22"/>
        </w:rPr>
        <w:softHyphen/>
        <w:t>гательные, глаголы с учётом стилистических норм современ</w:t>
      </w:r>
      <w:r w:rsidRPr="00C41B23">
        <w:rPr>
          <w:rStyle w:val="11"/>
          <w:rFonts w:ascii="Times New Roman" w:hAnsi="Times New Roman" w:cs="Times New Roman"/>
          <w:sz w:val="22"/>
          <w:szCs w:val="22"/>
        </w:rPr>
        <w:softHyphen/>
        <w:t>ного русского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8" w:name="bookmark562"/>
      <w:bookmarkEnd w:id="718"/>
      <w:r w:rsidRPr="00C41B23">
        <w:rPr>
          <w:rStyle w:val="11"/>
          <w:rFonts w:ascii="Times New Roman" w:hAnsi="Times New Roman" w:cs="Times New Roman"/>
          <w:sz w:val="22"/>
          <w:szCs w:val="22"/>
        </w:rPr>
        <w:t>различать типичные речевые ошибки; выявлять и исправ</w:t>
      </w:r>
      <w:r w:rsidRPr="00C41B23">
        <w:rPr>
          <w:rStyle w:val="11"/>
          <w:rFonts w:ascii="Times New Roman" w:hAnsi="Times New Roman" w:cs="Times New Roman"/>
          <w:sz w:val="22"/>
          <w:szCs w:val="22"/>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19" w:name="bookmark563"/>
      <w:bookmarkEnd w:id="719"/>
      <w:r w:rsidRPr="00C41B23">
        <w:rPr>
          <w:rStyle w:val="11"/>
          <w:rFonts w:ascii="Times New Roman" w:hAnsi="Times New Roman" w:cs="Times New Roman"/>
          <w:sz w:val="22"/>
          <w:szCs w:val="22"/>
        </w:rPr>
        <w:t>соблюдать этикетные формы и формулы обращения в офици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C41B23">
        <w:rPr>
          <w:rStyle w:val="11"/>
          <w:rFonts w:ascii="Times New Roman" w:hAnsi="Times New Roman" w:cs="Times New Roman"/>
          <w:sz w:val="22"/>
          <w:szCs w:val="22"/>
        </w:rPr>
        <w:softHyphen/>
        <w:t>нального речевого этикета; соблюдать русскую этикетную вербальную и невербальную манеру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0" w:name="bookmark564"/>
      <w:bookmarkEnd w:id="720"/>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грамматические словари и справочни</w:t>
      </w:r>
      <w:r w:rsidRPr="00C41B23">
        <w:rPr>
          <w:rStyle w:val="11"/>
          <w:rFonts w:ascii="Times New Roman" w:hAnsi="Times New Roman" w:cs="Times New Roman"/>
          <w:sz w:val="22"/>
          <w:szCs w:val="22"/>
        </w:rPr>
        <w:softHyphen/>
        <w:t>ки, в том числе мультимедийные; использовать орфографи</w:t>
      </w:r>
      <w:r w:rsidRPr="00C41B23">
        <w:rPr>
          <w:rStyle w:val="11"/>
          <w:rFonts w:ascii="Times New Roman" w:hAnsi="Times New Roman" w:cs="Times New Roman"/>
          <w:sz w:val="22"/>
          <w:szCs w:val="22"/>
        </w:rPr>
        <w:softHyphen/>
        <w:t>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1" w:name="bookmark565"/>
      <w:bookmarkEnd w:id="721"/>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элементами интонации; выра</w:t>
      </w:r>
      <w:r w:rsidRPr="00C41B23">
        <w:rPr>
          <w:rStyle w:val="11"/>
          <w:rFonts w:ascii="Times New Roman" w:hAnsi="Times New Roman" w:cs="Times New Roman"/>
          <w:sz w:val="22"/>
          <w:szCs w:val="22"/>
        </w:rPr>
        <w:softHyphen/>
        <w:t>зительно читать тексты; уместно использовать коммуни</w:t>
      </w:r>
      <w:r w:rsidRPr="00C41B23">
        <w:rPr>
          <w:rStyle w:val="11"/>
          <w:rFonts w:ascii="Times New Roman" w:hAnsi="Times New Roman" w:cs="Times New Roman"/>
          <w:sz w:val="22"/>
          <w:szCs w:val="22"/>
        </w:rPr>
        <w:softHyphen/>
        <w:t>кативные стратегии и тактики устного общения (просьба, принесение извинений); инициировать диалог и поддержи</w:t>
      </w:r>
      <w:r w:rsidRPr="00C41B23">
        <w:rPr>
          <w:rStyle w:val="11"/>
          <w:rFonts w:ascii="Times New Roman" w:hAnsi="Times New Roman" w:cs="Times New Roman"/>
          <w:sz w:val="22"/>
          <w:szCs w:val="22"/>
        </w:rPr>
        <w:softHyphen/>
        <w:t>вать его, сохранять инициативу в диалоге, завершать диалог;</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2" w:name="bookmark566"/>
      <w:bookmarkEnd w:id="722"/>
      <w:r w:rsidRPr="00C41B23">
        <w:rPr>
          <w:rStyle w:val="11"/>
          <w:rFonts w:ascii="Times New Roman" w:hAnsi="Times New Roman" w:cs="Times New Roman"/>
          <w:sz w:val="22"/>
          <w:szCs w:val="22"/>
        </w:rPr>
        <w:t>анализировать и создавать (в том числе с опорой на образец) тексты разных функционально-смысловых типов речи; со</w:t>
      </w:r>
      <w:r w:rsidRPr="00C41B23">
        <w:rPr>
          <w:rStyle w:val="11"/>
          <w:rFonts w:ascii="Times New Roman" w:hAnsi="Times New Roman" w:cs="Times New Roman"/>
          <w:sz w:val="22"/>
          <w:szCs w:val="22"/>
        </w:rPr>
        <w:softHyphen/>
        <w:t>ставлять планы разных видов; план устного ответа на уроке, план прочитанного текста;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3" w:name="bookmark567"/>
      <w:bookmarkEnd w:id="723"/>
      <w:r w:rsidRPr="00C41B23">
        <w:rPr>
          <w:rStyle w:val="11"/>
          <w:rFonts w:ascii="Times New Roman" w:hAnsi="Times New Roman" w:cs="Times New Roman"/>
          <w:sz w:val="22"/>
          <w:szCs w:val="22"/>
        </w:rPr>
        <w:t>создавать объявления (в устной и письменной форме) с учё</w:t>
      </w:r>
      <w:r w:rsidRPr="00C41B23">
        <w:rPr>
          <w:rStyle w:val="11"/>
          <w:rFonts w:ascii="Times New Roman" w:hAnsi="Times New Roman" w:cs="Times New Roman"/>
          <w:sz w:val="22"/>
          <w:szCs w:val="22"/>
        </w:rPr>
        <w:softHyphen/>
        <w:t>том речевой ситуации;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4" w:name="bookmark568"/>
      <w:bookmarkEnd w:id="724"/>
      <w:r w:rsidRPr="00C41B23">
        <w:rPr>
          <w:rStyle w:val="11"/>
          <w:rFonts w:ascii="Times New Roman" w:hAnsi="Times New Roman" w:cs="Times New Roman"/>
          <w:sz w:val="22"/>
          <w:szCs w:val="22"/>
        </w:rPr>
        <w:t>распознавать и создавать тексты публицистических жанров (девиз, слоган);</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5" w:name="bookmark569"/>
      <w:bookmarkEnd w:id="725"/>
      <w:r w:rsidRPr="00C41B23">
        <w:rPr>
          <w:rStyle w:val="11"/>
          <w:rFonts w:ascii="Times New Roman" w:hAnsi="Times New Roman" w:cs="Times New Roman"/>
          <w:sz w:val="22"/>
          <w:szCs w:val="22"/>
        </w:rPr>
        <w:t>анализировать и интерпретировать фольклорные и художе</w:t>
      </w:r>
      <w:r w:rsidRPr="00C41B23">
        <w:rPr>
          <w:rStyle w:val="11"/>
          <w:rFonts w:ascii="Times New Roman" w:hAnsi="Times New Roman" w:cs="Times New Roman"/>
          <w:sz w:val="22"/>
          <w:szCs w:val="22"/>
        </w:rPr>
        <w:softHyphen/>
        <w:t>ственные тексты или их фрагменты (народные и литератур</w:t>
      </w:r>
      <w:r w:rsidRPr="00C41B23">
        <w:rPr>
          <w:rStyle w:val="11"/>
          <w:rFonts w:ascii="Times New Roman" w:hAnsi="Times New Roman" w:cs="Times New Roman"/>
          <w:sz w:val="22"/>
          <w:szCs w:val="22"/>
        </w:rPr>
        <w:softHyphen/>
        <w:t>ные сказки, рассказы, былины, пословицы, загадки);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6" w:name="bookmark570"/>
      <w:bookmarkEnd w:id="726"/>
      <w:r w:rsidRPr="00C41B23">
        <w:rPr>
          <w:rStyle w:val="11"/>
          <w:rFonts w:ascii="Times New Roman" w:hAnsi="Times New Roman" w:cs="Times New Roman"/>
          <w:sz w:val="22"/>
          <w:szCs w:val="22"/>
        </w:rPr>
        <w:t>редактировать собственные тексты с целью совершенствова</w:t>
      </w:r>
      <w:r w:rsidRPr="00C41B23">
        <w:rPr>
          <w:rStyle w:val="11"/>
          <w:rFonts w:ascii="Times New Roman" w:hAnsi="Times New Roman" w:cs="Times New Roman"/>
          <w:sz w:val="22"/>
          <w:szCs w:val="22"/>
        </w:rPr>
        <w:softHyphen/>
        <w:t>ния их содержания и формы; сопоставлять черновой и отре</w:t>
      </w:r>
      <w:r w:rsidRPr="00C41B23">
        <w:rPr>
          <w:rStyle w:val="11"/>
          <w:rFonts w:ascii="Times New Roman" w:hAnsi="Times New Roman" w:cs="Times New Roman"/>
          <w:sz w:val="22"/>
          <w:szCs w:val="22"/>
        </w:rPr>
        <w:softHyphen/>
        <w:t>дактированный тексты;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7" w:name="bookmark571"/>
      <w:bookmarkEnd w:id="727"/>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форме.</w:t>
      </w:r>
    </w:p>
    <w:p w:rsidR="00AE1E5E" w:rsidRPr="00C41B23" w:rsidRDefault="00AE1E5E" w:rsidP="00F430C9">
      <w:pPr>
        <w:pStyle w:val="30"/>
        <w:numPr>
          <w:ilvl w:val="0"/>
          <w:numId w:val="9"/>
        </w:numPr>
        <w:tabs>
          <w:tab w:val="left" w:pos="241"/>
        </w:tabs>
        <w:spacing w:after="0" w:line="240" w:lineRule="auto"/>
        <w:ind w:hanging="329"/>
        <w:rPr>
          <w:rFonts w:ascii="Times New Roman" w:hAnsi="Times New Roman" w:cs="Times New Roman"/>
          <w:b w:val="0"/>
          <w:bCs w:val="0"/>
          <w:color w:val="auto"/>
          <w:sz w:val="22"/>
          <w:szCs w:val="22"/>
        </w:rPr>
      </w:pPr>
      <w:bookmarkStart w:id="728" w:name="bookmark572"/>
      <w:bookmarkEnd w:id="728"/>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29" w:name="bookmark573"/>
      <w:bookmarkEnd w:id="729"/>
      <w:r w:rsidRPr="00C41B23">
        <w:rPr>
          <w:rStyle w:val="11"/>
          <w:rFonts w:ascii="Times New Roman" w:hAnsi="Times New Roman" w:cs="Times New Roman"/>
          <w:sz w:val="22"/>
          <w:szCs w:val="22"/>
        </w:rPr>
        <w:t>понимать взаимосвязи исторического развития русского язы</w:t>
      </w:r>
      <w:r w:rsidRPr="00C41B23">
        <w:rPr>
          <w:rStyle w:val="11"/>
          <w:rFonts w:ascii="Times New Roman" w:hAnsi="Times New Roman" w:cs="Times New Roman"/>
          <w:sz w:val="22"/>
          <w:szCs w:val="22"/>
        </w:rPr>
        <w:softHyphen/>
        <w:t>ка с историей общества, приводить примеры исторических изменений значений и форм слов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0" w:name="bookmark574"/>
      <w:bookmarkEnd w:id="730"/>
      <w:r w:rsidRPr="00C41B23">
        <w:rPr>
          <w:rStyle w:val="11"/>
          <w:rFonts w:ascii="Times New Roman" w:hAnsi="Times New Roman" w:cs="Times New Roman"/>
          <w:sz w:val="22"/>
          <w:szCs w:val="22"/>
        </w:rPr>
        <w:t>иметь представление об истории русского литературного язы</w:t>
      </w:r>
      <w:r w:rsidRPr="00C41B23">
        <w:rPr>
          <w:rStyle w:val="11"/>
          <w:rFonts w:ascii="Times New Roman" w:hAnsi="Times New Roman" w:cs="Times New Roman"/>
          <w:sz w:val="22"/>
          <w:szCs w:val="22"/>
        </w:rPr>
        <w:softHyphen/>
        <w:t>ка; характеризовать роль старославянского языка в станов</w:t>
      </w:r>
      <w:r w:rsidRPr="00C41B23">
        <w:rPr>
          <w:rStyle w:val="11"/>
          <w:rFonts w:ascii="Times New Roman" w:hAnsi="Times New Roman" w:cs="Times New Roman"/>
          <w:sz w:val="22"/>
          <w:szCs w:val="22"/>
        </w:rPr>
        <w:softHyphen/>
        <w:t xml:space="preserve">лении современного русского литературного языка (в рамках </w:t>
      </w:r>
      <w:r w:rsidRPr="00C41B23">
        <w:rPr>
          <w:rStyle w:val="11"/>
          <w:rFonts w:ascii="Times New Roman" w:hAnsi="Times New Roman" w:cs="Times New Roman"/>
          <w:sz w:val="22"/>
          <w:szCs w:val="22"/>
        </w:rPr>
        <w:lastRenderedPageBreak/>
        <w:t>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1" w:name="bookmark575"/>
      <w:bookmarkEnd w:id="731"/>
      <w:r w:rsidRPr="00C41B23">
        <w:rPr>
          <w:rStyle w:val="11"/>
          <w:rFonts w:ascii="Times New Roman" w:hAnsi="Times New Roman" w:cs="Times New Roman"/>
          <w:sz w:val="22"/>
          <w:szCs w:val="22"/>
        </w:rPr>
        <w:t>выявлять и характеризовать различия между литературным языком и диалектами; распознавать диалектизмы; объяс</w:t>
      </w:r>
      <w:r w:rsidRPr="00C41B23">
        <w:rPr>
          <w:rStyle w:val="11"/>
          <w:rFonts w:ascii="Times New Roman" w:hAnsi="Times New Roman" w:cs="Times New Roman"/>
          <w:sz w:val="22"/>
          <w:szCs w:val="22"/>
        </w:rPr>
        <w:softHyphen/>
        <w:t>нять национально-культурное своеобразие диалектизмов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2" w:name="bookmark576"/>
      <w:bookmarkEnd w:id="732"/>
      <w:r w:rsidRPr="00C41B23">
        <w:rPr>
          <w:rStyle w:val="11"/>
          <w:rFonts w:ascii="Times New Roman" w:hAnsi="Times New Roman" w:cs="Times New Roman"/>
          <w:sz w:val="22"/>
          <w:szCs w:val="22"/>
        </w:rPr>
        <w:t>устанавливать и характеризовать роль заимствованной лек</w:t>
      </w:r>
      <w:r w:rsidRPr="00C41B23">
        <w:rPr>
          <w:rStyle w:val="11"/>
          <w:rFonts w:ascii="Times New Roman" w:hAnsi="Times New Roman" w:cs="Times New Roman"/>
          <w:sz w:val="22"/>
          <w:szCs w:val="22"/>
        </w:rPr>
        <w:softHyphen/>
        <w:t>сики в современном русском языке; комментировать причи</w:t>
      </w:r>
      <w:r w:rsidRPr="00C41B23">
        <w:rPr>
          <w:rStyle w:val="11"/>
          <w:rFonts w:ascii="Times New Roman" w:hAnsi="Times New Roman" w:cs="Times New Roman"/>
          <w:sz w:val="22"/>
          <w:szCs w:val="22"/>
        </w:rPr>
        <w:softHyphen/>
        <w:t>ны лексических заимствований; характеризовать процессы заимствования иноязычных слов как результат взаимодей</w:t>
      </w:r>
      <w:r w:rsidRPr="00C41B23">
        <w:rPr>
          <w:rStyle w:val="11"/>
          <w:rFonts w:ascii="Times New Roman" w:hAnsi="Times New Roman" w:cs="Times New Roman"/>
          <w:sz w:val="22"/>
          <w:szCs w:val="22"/>
        </w:rPr>
        <w:softHyphen/>
        <w:t>ствия национальных культур, приводить примеры; характе</w:t>
      </w:r>
      <w:r w:rsidRPr="00C41B23">
        <w:rPr>
          <w:rStyle w:val="11"/>
          <w:rFonts w:ascii="Times New Roman" w:hAnsi="Times New Roman" w:cs="Times New Roman"/>
          <w:sz w:val="22"/>
          <w:szCs w:val="22"/>
        </w:rPr>
        <w:softHyphen/>
        <w:t>ризовать особенности освоения иноязычной лексики; целе</w:t>
      </w:r>
      <w:r w:rsidRPr="00C41B23">
        <w:rPr>
          <w:rStyle w:val="11"/>
          <w:rFonts w:ascii="Times New Roman" w:hAnsi="Times New Roman" w:cs="Times New Roman"/>
          <w:sz w:val="22"/>
          <w:szCs w:val="22"/>
        </w:rPr>
        <w:softHyphen/>
        <w:t>сообразно употреблять иноязычные слова и заимствованные фразеологизмы;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3" w:name="bookmark577"/>
      <w:bookmarkEnd w:id="733"/>
      <w:r w:rsidRPr="00C41B23">
        <w:rPr>
          <w:rStyle w:val="11"/>
          <w:rFonts w:ascii="Times New Roman" w:hAnsi="Times New Roman" w:cs="Times New Roman"/>
          <w:sz w:val="22"/>
          <w:szCs w:val="22"/>
        </w:rPr>
        <w:t>характеризовать причины пополнения лексического состава языка; определять значения современных неологизмов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4" w:name="bookmark578"/>
      <w:bookmarkEnd w:id="734"/>
      <w:r w:rsidRPr="00C41B23">
        <w:rPr>
          <w:rStyle w:val="11"/>
          <w:rFonts w:ascii="Times New Roman" w:hAnsi="Times New Roman" w:cs="Times New Roman"/>
          <w:sz w:val="22"/>
          <w:szCs w:val="22"/>
        </w:rPr>
        <w:t>понимать и истолковывать значения фразеологических обо</w:t>
      </w:r>
      <w:r w:rsidRPr="00C41B23">
        <w:rPr>
          <w:rStyle w:val="11"/>
          <w:rFonts w:ascii="Times New Roman" w:hAnsi="Times New Roman" w:cs="Times New Roman"/>
          <w:sz w:val="22"/>
          <w:szCs w:val="22"/>
        </w:rPr>
        <w:softHyphen/>
        <w:t>ротов с национально-культурным компонентом (с помощью фразеологического словаря); комментировать (в рамках изу</w:t>
      </w:r>
      <w:r w:rsidRPr="00C41B23">
        <w:rPr>
          <w:rStyle w:val="11"/>
          <w:rFonts w:ascii="Times New Roman" w:hAnsi="Times New Roman" w:cs="Times New Roman"/>
          <w:sz w:val="22"/>
          <w:szCs w:val="22"/>
        </w:rPr>
        <w:softHyphen/>
        <w:t>ченного) историю происхождения таких фразеологических оборотов; уместно употреблять их;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5" w:name="bookmark579"/>
      <w:bookmarkEnd w:id="735"/>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41B23">
        <w:rPr>
          <w:rStyle w:val="11"/>
          <w:rFonts w:ascii="Times New Roman" w:hAnsi="Times New Roman" w:cs="Times New Roman"/>
          <w:sz w:val="22"/>
          <w:szCs w:val="22"/>
        </w:rPr>
        <w:softHyphen/>
        <w:t>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6" w:name="bookmark580"/>
      <w:bookmarkEnd w:id="736"/>
      <w:r w:rsidRPr="00C41B23">
        <w:rPr>
          <w:rStyle w:val="11"/>
          <w:rFonts w:ascii="Times New Roman" w:hAnsi="Times New Roman" w:cs="Times New Roman"/>
          <w:sz w:val="22"/>
          <w:szCs w:val="22"/>
        </w:rPr>
        <w:t>соблюдать нормы ударения в отдельных грамматических формах имён существительных, имён прилагательных; гла</w:t>
      </w:r>
      <w:r w:rsidRPr="00C41B23">
        <w:rPr>
          <w:rStyle w:val="11"/>
          <w:rFonts w:ascii="Times New Roman" w:hAnsi="Times New Roman" w:cs="Times New Roman"/>
          <w:sz w:val="22"/>
          <w:szCs w:val="22"/>
        </w:rPr>
        <w:softHyphen/>
        <w:t>голов (в рамках изученного); различать варианты орфоэпи</w:t>
      </w:r>
      <w:r w:rsidRPr="00C41B23">
        <w:rPr>
          <w:rStyle w:val="11"/>
          <w:rFonts w:ascii="Times New Roman" w:hAnsi="Times New Roman" w:cs="Times New Roman"/>
          <w:sz w:val="22"/>
          <w:szCs w:val="22"/>
        </w:rPr>
        <w:softHyphen/>
        <w:t>ческой и акцентологической нормы; употреблять слова с учётом произносительных вариантов современной орфоэпи</w:t>
      </w:r>
      <w:r w:rsidRPr="00C41B23">
        <w:rPr>
          <w:rStyle w:val="11"/>
          <w:rFonts w:ascii="Times New Roman" w:hAnsi="Times New Roman" w:cs="Times New Roman"/>
          <w:sz w:val="22"/>
          <w:szCs w:val="22"/>
        </w:rPr>
        <w:softHyphen/>
        <w:t>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7" w:name="bookmark581"/>
      <w:bookmarkEnd w:id="737"/>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синонимов, антонимов, омонимов;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8" w:name="bookmark582"/>
      <w:bookmarkEnd w:id="738"/>
      <w:r w:rsidRPr="00C41B23">
        <w:rPr>
          <w:rStyle w:val="11"/>
          <w:rFonts w:ascii="Times New Roman" w:hAnsi="Times New Roman" w:cs="Times New Roman"/>
          <w:sz w:val="22"/>
          <w:szCs w:val="22"/>
        </w:rPr>
        <w:t>употреблять имена существительные, имена прилагатель</w:t>
      </w:r>
      <w:r w:rsidRPr="00C41B23">
        <w:rPr>
          <w:rStyle w:val="11"/>
          <w:rFonts w:ascii="Times New Roman" w:hAnsi="Times New Roman" w:cs="Times New Roman"/>
          <w:sz w:val="22"/>
          <w:szCs w:val="22"/>
        </w:rPr>
        <w:softHyphen/>
        <w:t>ные, местоимения, порядковые и количественные числи</w:t>
      </w:r>
      <w:r w:rsidRPr="00C41B23">
        <w:rPr>
          <w:rStyle w:val="11"/>
          <w:rFonts w:ascii="Times New Roman" w:hAnsi="Times New Roman" w:cs="Times New Roman"/>
          <w:sz w:val="22"/>
          <w:szCs w:val="22"/>
        </w:rPr>
        <w:softHyphen/>
        <w:t>тельные в соответствии с нормами современного русского литературного языка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39" w:name="bookmark583"/>
      <w:bookmarkEnd w:id="739"/>
      <w:r w:rsidRPr="00C41B23">
        <w:rPr>
          <w:rStyle w:val="11"/>
          <w:rFonts w:ascii="Times New Roman" w:hAnsi="Times New Roman" w:cs="Times New Roman"/>
          <w:sz w:val="22"/>
          <w:szCs w:val="22"/>
        </w:rPr>
        <w:lastRenderedPageBreak/>
        <w:t>выявлять, анализировать и исправлять типичные речевые ошибки в устной и письменной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0" w:name="bookmark584"/>
      <w:bookmarkEnd w:id="740"/>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C41B23">
        <w:rPr>
          <w:rStyle w:val="11"/>
          <w:rFonts w:ascii="Times New Roman" w:hAnsi="Times New Roman" w:cs="Times New Roman"/>
          <w:sz w:val="22"/>
          <w:szCs w:val="22"/>
        </w:rPr>
        <w:softHyphen/>
        <w:t>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1" w:name="bookmark585"/>
      <w:bookmarkEnd w:id="741"/>
      <w:r w:rsidRPr="00C41B23">
        <w:rPr>
          <w:rStyle w:val="11"/>
          <w:rFonts w:ascii="Times New Roman" w:hAnsi="Times New Roman" w:cs="Times New Roman"/>
          <w:sz w:val="22"/>
          <w:szCs w:val="22"/>
        </w:rPr>
        <w:t>соблюдать русскую этикетную вербальную и невербальную манеру общения; использовать принципы этикетного обще</w:t>
      </w:r>
      <w:r w:rsidRPr="00C41B23">
        <w:rPr>
          <w:rStyle w:val="11"/>
          <w:rFonts w:ascii="Times New Roman" w:hAnsi="Times New Roman" w:cs="Times New Roman"/>
          <w:sz w:val="22"/>
          <w:szCs w:val="22"/>
        </w:rPr>
        <w:softHyphen/>
        <w:t>ния, лежащие в основе национального русского речевого этикета; этикетные формулы начала и конца общения, по</w:t>
      </w:r>
      <w:r w:rsidRPr="00C41B23">
        <w:rPr>
          <w:rStyle w:val="11"/>
          <w:rFonts w:ascii="Times New Roman" w:hAnsi="Times New Roman" w:cs="Times New Roman"/>
          <w:sz w:val="22"/>
          <w:szCs w:val="22"/>
        </w:rPr>
        <w:softHyphen/>
        <w:t>хвалы и комплимента, благодарности, сочувствия, утеше</w:t>
      </w:r>
      <w:r w:rsidRPr="00C41B23">
        <w:rPr>
          <w:rStyle w:val="11"/>
          <w:rFonts w:ascii="Times New Roman" w:hAnsi="Times New Roman" w:cs="Times New Roman"/>
          <w:sz w:val="22"/>
          <w:szCs w:val="22"/>
        </w:rPr>
        <w:softHyphen/>
        <w:t>ния и т. д.;</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2" w:name="bookmark586"/>
      <w:bookmarkEnd w:id="742"/>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грамматические словари и справочни</w:t>
      </w:r>
      <w:r w:rsidRPr="00C41B23">
        <w:rPr>
          <w:rStyle w:val="11"/>
          <w:rFonts w:ascii="Times New Roman" w:hAnsi="Times New Roman" w:cs="Times New Roman"/>
          <w:sz w:val="22"/>
          <w:szCs w:val="22"/>
        </w:rPr>
        <w:softHyphen/>
        <w:t>ки, в том числе мультимедийные; использовать орфографи</w:t>
      </w:r>
      <w:r w:rsidRPr="00C41B23">
        <w:rPr>
          <w:rStyle w:val="11"/>
          <w:rFonts w:ascii="Times New Roman" w:hAnsi="Times New Roman" w:cs="Times New Roman"/>
          <w:sz w:val="22"/>
          <w:szCs w:val="22"/>
        </w:rPr>
        <w:softHyphen/>
        <w:t>ческие словари и справочники по пунктуации.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3" w:name="bookmark587"/>
      <w:bookmarkEnd w:id="743"/>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C41B23">
        <w:rPr>
          <w:rStyle w:val="11"/>
          <w:rFonts w:ascii="Times New Roman" w:hAnsi="Times New Roman" w:cs="Times New Roman"/>
          <w:sz w:val="22"/>
          <w:szCs w:val="22"/>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C41B23">
        <w:rPr>
          <w:rStyle w:val="11"/>
          <w:rFonts w:ascii="Times New Roman" w:hAnsi="Times New Roman" w:cs="Times New Roman"/>
          <w:sz w:val="22"/>
          <w:szCs w:val="22"/>
        </w:rPr>
        <w:softHyphen/>
        <w:t>вистических словарей для решения учебных задач;</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4" w:name="bookmark588"/>
      <w:bookmarkEnd w:id="744"/>
      <w:r w:rsidRPr="00C41B23">
        <w:rPr>
          <w:rStyle w:val="11"/>
          <w:rFonts w:ascii="Times New Roman" w:hAnsi="Times New Roman" w:cs="Times New Roman"/>
          <w:sz w:val="22"/>
          <w:szCs w:val="22"/>
        </w:rPr>
        <w:t>анализировать и создавать тексты описательного типа (опре</w:t>
      </w:r>
      <w:r w:rsidRPr="00C41B23">
        <w:rPr>
          <w:rStyle w:val="11"/>
          <w:rFonts w:ascii="Times New Roman" w:hAnsi="Times New Roman" w:cs="Times New Roman"/>
          <w:sz w:val="22"/>
          <w:szCs w:val="22"/>
        </w:rPr>
        <w:softHyphen/>
        <w:t>деление понятия, пояснение, собственно описание);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5" w:name="bookmark589"/>
      <w:bookmarkEnd w:id="745"/>
      <w:r w:rsidRPr="00C41B23">
        <w:rPr>
          <w:rStyle w:val="11"/>
          <w:rFonts w:ascii="Times New Roman" w:hAnsi="Times New Roman" w:cs="Times New Roman"/>
          <w:sz w:val="22"/>
          <w:szCs w:val="22"/>
        </w:rPr>
        <w:t>уместно использовать жанры разговорной речи (рассказ о со</w:t>
      </w:r>
      <w:r w:rsidRPr="00C41B23">
        <w:rPr>
          <w:rStyle w:val="11"/>
          <w:rFonts w:ascii="Times New Roman" w:hAnsi="Times New Roman" w:cs="Times New Roman"/>
          <w:sz w:val="22"/>
          <w:szCs w:val="22"/>
        </w:rPr>
        <w:softHyphen/>
        <w:t>бытии, «бывальщины» и др.) в ситуациях неформального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6" w:name="bookmark590"/>
      <w:bookmarkEnd w:id="746"/>
      <w:r w:rsidRPr="00C41B23">
        <w:rPr>
          <w:rStyle w:val="11"/>
          <w:rFonts w:ascii="Times New Roman" w:hAnsi="Times New Roman" w:cs="Times New Roman"/>
          <w:sz w:val="22"/>
          <w:szCs w:val="22"/>
        </w:rPr>
        <w:t>анализировать и создавать учебно-научные тексты (различ</w:t>
      </w:r>
      <w:r w:rsidRPr="00C41B23">
        <w:rPr>
          <w:rStyle w:val="11"/>
          <w:rFonts w:ascii="Times New Roman" w:hAnsi="Times New Roman" w:cs="Times New Roman"/>
          <w:sz w:val="22"/>
          <w:szCs w:val="22"/>
        </w:rPr>
        <w:softHyphen/>
        <w:t>ные виды ответов на уроке) в письменной и устной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7" w:name="bookmark591"/>
      <w:bookmarkEnd w:id="747"/>
      <w:r w:rsidRPr="00C41B23">
        <w:rPr>
          <w:rStyle w:val="11"/>
          <w:rFonts w:ascii="Times New Roman" w:hAnsi="Times New Roman" w:cs="Times New Roman"/>
          <w:sz w:val="22"/>
          <w:szCs w:val="22"/>
        </w:rPr>
        <w:t>использовать при создании устного научного сообщения языковые средства, способствующие его композиционному оформлению;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48" w:name="bookmark592"/>
      <w:bookmarkEnd w:id="748"/>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форме.</w:t>
      </w:r>
    </w:p>
    <w:p w:rsidR="00AE1E5E" w:rsidRPr="00C41B23" w:rsidRDefault="00AE1E5E" w:rsidP="00F430C9">
      <w:pPr>
        <w:pStyle w:val="30"/>
        <w:numPr>
          <w:ilvl w:val="0"/>
          <w:numId w:val="9"/>
        </w:numPr>
        <w:tabs>
          <w:tab w:val="left" w:pos="236"/>
        </w:tabs>
        <w:spacing w:after="0" w:line="240" w:lineRule="auto"/>
        <w:ind w:hanging="329"/>
        <w:jc w:val="both"/>
        <w:rPr>
          <w:rFonts w:ascii="Times New Roman" w:hAnsi="Times New Roman" w:cs="Times New Roman"/>
          <w:b w:val="0"/>
          <w:bCs w:val="0"/>
          <w:color w:val="auto"/>
          <w:sz w:val="22"/>
          <w:szCs w:val="22"/>
        </w:rPr>
      </w:pPr>
      <w:bookmarkStart w:id="749" w:name="bookmark593"/>
      <w:bookmarkEnd w:id="749"/>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0" w:name="bookmark594"/>
      <w:bookmarkEnd w:id="750"/>
      <w:r w:rsidRPr="00C41B23">
        <w:rPr>
          <w:rStyle w:val="11"/>
          <w:rFonts w:ascii="Times New Roman" w:hAnsi="Times New Roman" w:cs="Times New Roman"/>
          <w:sz w:val="22"/>
          <w:szCs w:val="22"/>
        </w:rPr>
        <w:t>характеризовать внешние причины исторических измене</w:t>
      </w:r>
      <w:r w:rsidRPr="00C41B23">
        <w:rPr>
          <w:rStyle w:val="11"/>
          <w:rFonts w:ascii="Times New Roman" w:hAnsi="Times New Roman" w:cs="Times New Roman"/>
          <w:sz w:val="22"/>
          <w:szCs w:val="22"/>
        </w:rPr>
        <w:softHyphen/>
        <w:t xml:space="preserve">ний в </w:t>
      </w:r>
      <w:r w:rsidRPr="00C41B23">
        <w:rPr>
          <w:rStyle w:val="11"/>
          <w:rFonts w:ascii="Times New Roman" w:hAnsi="Times New Roman" w:cs="Times New Roman"/>
          <w:sz w:val="22"/>
          <w:szCs w:val="22"/>
        </w:rPr>
        <w:lastRenderedPageBreak/>
        <w:t>русском языке (в рамках изученного); приводить при</w:t>
      </w:r>
      <w:r w:rsidRPr="00C41B23">
        <w:rPr>
          <w:rStyle w:val="11"/>
          <w:rFonts w:ascii="Times New Roman" w:hAnsi="Times New Roman" w:cs="Times New Roman"/>
          <w:sz w:val="22"/>
          <w:szCs w:val="22"/>
        </w:rPr>
        <w:softHyphen/>
        <w:t>меры; распознавать и характеризовать устаревшую лексику с национально-культурным компонентом значения (исто</w:t>
      </w:r>
      <w:r w:rsidRPr="00C41B23">
        <w:rPr>
          <w:rStyle w:val="11"/>
          <w:rFonts w:ascii="Times New Roman" w:hAnsi="Times New Roman" w:cs="Times New Roman"/>
          <w:sz w:val="22"/>
          <w:szCs w:val="22"/>
        </w:rPr>
        <w:softHyphen/>
        <w:t>ризмы, архаизмы); понимать особенности её употребления в текстах;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1" w:name="bookmark595"/>
      <w:bookmarkEnd w:id="751"/>
      <w:r w:rsidRPr="00C41B23">
        <w:rPr>
          <w:rStyle w:val="11"/>
          <w:rFonts w:ascii="Times New Roman" w:hAnsi="Times New Roman" w:cs="Times New Roman"/>
          <w:sz w:val="22"/>
          <w:szCs w:val="22"/>
        </w:rPr>
        <w:t>характеризовать процессы перераспределения пластов лек</w:t>
      </w:r>
      <w:r w:rsidRPr="00C41B23">
        <w:rPr>
          <w:rStyle w:val="11"/>
          <w:rFonts w:ascii="Times New Roman" w:hAnsi="Times New Roman" w:cs="Times New Roman"/>
          <w:sz w:val="22"/>
          <w:szCs w:val="22"/>
        </w:rPr>
        <w:softHyphen/>
        <w:t>сики между активным и пассивным запасом; приводить при</w:t>
      </w:r>
      <w:r w:rsidRPr="00C41B23">
        <w:rPr>
          <w:rStyle w:val="11"/>
          <w:rFonts w:ascii="Times New Roman" w:hAnsi="Times New Roman" w:cs="Times New Roman"/>
          <w:sz w:val="22"/>
          <w:szCs w:val="22"/>
        </w:rPr>
        <w:softHyphen/>
        <w:t>меры актуализации устаревшей лексики в современных кон</w:t>
      </w:r>
      <w:r w:rsidRPr="00C41B23">
        <w:rPr>
          <w:rStyle w:val="11"/>
          <w:rFonts w:ascii="Times New Roman" w:hAnsi="Times New Roman" w:cs="Times New Roman"/>
          <w:sz w:val="22"/>
          <w:szCs w:val="22"/>
        </w:rPr>
        <w:softHyphen/>
        <w:t>текстах;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2" w:name="bookmark596"/>
      <w:bookmarkEnd w:id="752"/>
      <w:r w:rsidRPr="00C41B23">
        <w:rPr>
          <w:rStyle w:val="11"/>
          <w:rFonts w:ascii="Times New Roman" w:hAnsi="Times New Roman" w:cs="Times New Roman"/>
          <w:sz w:val="22"/>
          <w:szCs w:val="22"/>
        </w:rPr>
        <w:t>характеризовать лингвистические и нелингвистические при</w:t>
      </w:r>
      <w:r w:rsidRPr="00C41B23">
        <w:rPr>
          <w:rStyle w:val="11"/>
          <w:rFonts w:ascii="Times New Roman" w:hAnsi="Times New Roman" w:cs="Times New Roman"/>
          <w:sz w:val="22"/>
          <w:szCs w:val="22"/>
        </w:rPr>
        <w:softHyphen/>
        <w:t>чины лексических заимствований; определять значения лек</w:t>
      </w:r>
      <w:r w:rsidRPr="00C41B23">
        <w:rPr>
          <w:rStyle w:val="11"/>
          <w:rFonts w:ascii="Times New Roman" w:hAnsi="Times New Roman" w:cs="Times New Roman"/>
          <w:sz w:val="22"/>
          <w:szCs w:val="22"/>
        </w:rPr>
        <w:softHyphen/>
        <w:t>сических заимствований последних десятилетий; целесо</w:t>
      </w:r>
      <w:r w:rsidRPr="00C41B23">
        <w:rPr>
          <w:rStyle w:val="11"/>
          <w:rFonts w:ascii="Times New Roman" w:hAnsi="Times New Roman" w:cs="Times New Roman"/>
          <w:sz w:val="22"/>
          <w:szCs w:val="22"/>
        </w:rPr>
        <w:softHyphen/>
        <w:t>образно употреблять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3" w:name="bookmark597"/>
      <w:bookmarkEnd w:id="753"/>
      <w:r w:rsidRPr="00C41B23">
        <w:rPr>
          <w:rStyle w:val="11"/>
          <w:rFonts w:ascii="Times New Roman" w:hAnsi="Times New Roman" w:cs="Times New Roman"/>
          <w:sz w:val="22"/>
          <w:szCs w:val="22"/>
        </w:rPr>
        <w:t>использовать толковые словари, словари пословиц и погово</w:t>
      </w:r>
      <w:r w:rsidRPr="00C41B23">
        <w:rPr>
          <w:rStyle w:val="11"/>
          <w:rFonts w:ascii="Times New Roman" w:hAnsi="Times New Roman" w:cs="Times New Roman"/>
          <w:sz w:val="22"/>
          <w:szCs w:val="22"/>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41B23">
        <w:rPr>
          <w:rStyle w:val="11"/>
          <w:rFonts w:ascii="Times New Roman" w:hAnsi="Times New Roman" w:cs="Times New Roman"/>
          <w:sz w:val="22"/>
          <w:szCs w:val="22"/>
        </w:rPr>
        <w:softHyphen/>
        <w:t>фические словари, справочники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4" w:name="bookmark598"/>
      <w:bookmarkEnd w:id="754"/>
      <w:r w:rsidRPr="00C41B23">
        <w:rPr>
          <w:rStyle w:val="11"/>
          <w:rFonts w:ascii="Times New Roman" w:hAnsi="Times New Roman" w:cs="Times New Roman"/>
          <w:sz w:val="22"/>
          <w:szCs w:val="22"/>
        </w:rPr>
        <w:t>соблюдать нормы ударения в глаголах, причастиях, деепри</w:t>
      </w:r>
      <w:r w:rsidRPr="00C41B23">
        <w:rPr>
          <w:rStyle w:val="11"/>
          <w:rFonts w:ascii="Times New Roman" w:hAnsi="Times New Roman" w:cs="Times New Roman"/>
          <w:sz w:val="22"/>
          <w:szCs w:val="22"/>
        </w:rPr>
        <w:softHyphen/>
        <w:t>частиях, наречиях; в словоформах с непроизводными пред</w:t>
      </w:r>
      <w:r w:rsidRPr="00C41B23">
        <w:rPr>
          <w:rStyle w:val="11"/>
          <w:rFonts w:ascii="Times New Roman" w:hAnsi="Times New Roman" w:cs="Times New Roman"/>
          <w:sz w:val="22"/>
          <w:szCs w:val="22"/>
        </w:rPr>
        <w:softHyphen/>
        <w:t>логами (в рамках изученного); различать основные и допу</w:t>
      </w:r>
      <w:r w:rsidRPr="00C41B23">
        <w:rPr>
          <w:rStyle w:val="11"/>
          <w:rFonts w:ascii="Times New Roman" w:hAnsi="Times New Roman" w:cs="Times New Roman"/>
          <w:sz w:val="22"/>
          <w:szCs w:val="22"/>
        </w:rPr>
        <w:softHyphen/>
        <w:t>стимые нормативные варианты постановки ударения в глаголах, причастиях, деепричастиях, наречиях, в словофор</w:t>
      </w:r>
      <w:r w:rsidRPr="00C41B23">
        <w:rPr>
          <w:rStyle w:val="11"/>
          <w:rFonts w:ascii="Times New Roman" w:hAnsi="Times New Roman" w:cs="Times New Roman"/>
          <w:sz w:val="22"/>
          <w:szCs w:val="22"/>
        </w:rPr>
        <w:softHyphen/>
        <w:t>мах с непроизводными предлогами;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5" w:name="bookmark599"/>
      <w:bookmarkEnd w:id="755"/>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паронимов;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6" w:name="bookmark600"/>
      <w:bookmarkEnd w:id="756"/>
      <w:r w:rsidRPr="00C41B23">
        <w:rPr>
          <w:rStyle w:val="11"/>
          <w:rFonts w:ascii="Times New Roman" w:hAnsi="Times New Roman" w:cs="Times New Roman"/>
          <w:sz w:val="22"/>
          <w:szCs w:val="22"/>
        </w:rPr>
        <w:t>анализировать и различать типичные грамматические ошиб</w:t>
      </w:r>
      <w:r w:rsidRPr="00C41B23">
        <w:rPr>
          <w:rStyle w:val="11"/>
          <w:rFonts w:ascii="Times New Roman" w:hAnsi="Times New Roman" w:cs="Times New Roman"/>
          <w:sz w:val="22"/>
          <w:szCs w:val="22"/>
        </w:rPr>
        <w:softHyphen/>
        <w:t>ки (в рамках изученного); корректировать устную и письмен</w:t>
      </w:r>
      <w:r w:rsidRPr="00C41B23">
        <w:rPr>
          <w:rStyle w:val="11"/>
          <w:rFonts w:ascii="Times New Roman" w:hAnsi="Times New Roman" w:cs="Times New Roman"/>
          <w:sz w:val="22"/>
          <w:szCs w:val="22"/>
        </w:rPr>
        <w:softHyphen/>
        <w:t>ную речь с учётом её соответствия основным нормам совре</w:t>
      </w:r>
      <w:r w:rsidRPr="00C41B23">
        <w:rPr>
          <w:rStyle w:val="11"/>
          <w:rFonts w:ascii="Times New Roman" w:hAnsi="Times New Roman" w:cs="Times New Roman"/>
          <w:sz w:val="22"/>
          <w:szCs w:val="22"/>
        </w:rPr>
        <w:softHyphen/>
        <w:t>менного литературного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7" w:name="bookmark601"/>
      <w:bookmarkEnd w:id="757"/>
      <w:r w:rsidRPr="00C41B23">
        <w:rPr>
          <w:rStyle w:val="11"/>
          <w:rFonts w:ascii="Times New Roman" w:hAnsi="Times New Roman" w:cs="Times New Roman"/>
          <w:sz w:val="22"/>
          <w:szCs w:val="22"/>
        </w:rPr>
        <w:t>употреблять слова с учётом вариантов современных орфоэпи</w:t>
      </w:r>
      <w:r w:rsidRPr="00C41B23">
        <w:rPr>
          <w:rStyle w:val="11"/>
          <w:rFonts w:ascii="Times New Roman" w:hAnsi="Times New Roman" w:cs="Times New Roman"/>
          <w:sz w:val="22"/>
          <w:szCs w:val="22"/>
        </w:rPr>
        <w:softHyphen/>
        <w:t>ческих, грамматических и стилистических норм;</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8" w:name="bookmark602"/>
      <w:bookmarkEnd w:id="758"/>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59" w:name="bookmark603"/>
      <w:bookmarkEnd w:id="759"/>
      <w:r w:rsidRPr="00C41B23">
        <w:rPr>
          <w:rStyle w:val="11"/>
          <w:rFonts w:ascii="Times New Roman" w:hAnsi="Times New Roman" w:cs="Times New Roman"/>
          <w:sz w:val="22"/>
          <w:szCs w:val="22"/>
        </w:rPr>
        <w:t>использовать принципы этикетного общения, лежащие в ос</w:t>
      </w:r>
      <w:r w:rsidRPr="00C41B23">
        <w:rPr>
          <w:rStyle w:val="11"/>
          <w:rFonts w:ascii="Times New Roman" w:hAnsi="Times New Roman" w:cs="Times New Roman"/>
          <w:sz w:val="22"/>
          <w:szCs w:val="22"/>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C41B23">
        <w:rPr>
          <w:rStyle w:val="11"/>
          <w:rFonts w:ascii="Times New Roman" w:hAnsi="Times New Roman" w:cs="Times New Roman"/>
          <w:sz w:val="22"/>
          <w:szCs w:val="22"/>
        </w:rPr>
        <w:softHyphen/>
        <w:t>го невербального этикета;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0" w:name="bookmark604"/>
      <w:bookmarkEnd w:id="760"/>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1" w:name="bookmark605"/>
      <w:bookmarkEnd w:id="761"/>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умениями информационной пе</w:t>
      </w:r>
      <w:r w:rsidRPr="00C41B23">
        <w:rPr>
          <w:rStyle w:val="11"/>
          <w:rFonts w:ascii="Times New Roman" w:hAnsi="Times New Roman" w:cs="Times New Roman"/>
          <w:sz w:val="22"/>
          <w:szCs w:val="22"/>
        </w:rPr>
        <w:softHyphen/>
        <w:t>реработки прослушанного или прочитанного текста; основ</w:t>
      </w:r>
      <w:r w:rsidRPr="00C41B23">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2" w:name="bookmark606"/>
      <w:bookmarkEnd w:id="762"/>
      <w:r w:rsidRPr="00C41B23">
        <w:rPr>
          <w:rStyle w:val="11"/>
          <w:rFonts w:ascii="Times New Roman" w:hAnsi="Times New Roman" w:cs="Times New Roman"/>
          <w:sz w:val="22"/>
          <w:szCs w:val="22"/>
        </w:rPr>
        <w:t>характеризовать традиции русского речевого общения; уместно использовать коммуникативные стратегии и такти</w:t>
      </w:r>
      <w:r w:rsidRPr="00C41B23">
        <w:rPr>
          <w:rStyle w:val="11"/>
          <w:rFonts w:ascii="Times New Roman" w:hAnsi="Times New Roman" w:cs="Times New Roman"/>
          <w:sz w:val="22"/>
          <w:szCs w:val="22"/>
        </w:rPr>
        <w:softHyphen/>
        <w:t>ки при контактном общении: убеждение, комплимент, спор, дискуссия;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3" w:name="bookmark607"/>
      <w:bookmarkEnd w:id="763"/>
      <w:r w:rsidRPr="00C41B23">
        <w:rPr>
          <w:rStyle w:val="11"/>
          <w:rFonts w:ascii="Times New Roman" w:hAnsi="Times New Roman" w:cs="Times New Roman"/>
          <w:sz w:val="22"/>
          <w:szCs w:val="22"/>
        </w:rPr>
        <w:t>анализировать логико-смысловую структуру текста; распоз</w:t>
      </w:r>
      <w:r w:rsidRPr="00C41B23">
        <w:rPr>
          <w:rStyle w:val="11"/>
          <w:rFonts w:ascii="Times New Roman" w:hAnsi="Times New Roman" w:cs="Times New Roman"/>
          <w:sz w:val="22"/>
          <w:szCs w:val="22"/>
        </w:rPr>
        <w:softHyphen/>
        <w:t>навать виды абзацев; распознавать и анализировать разные типы заголовков текста; использовать различные типы заго</w:t>
      </w:r>
      <w:r w:rsidRPr="00C41B23">
        <w:rPr>
          <w:rStyle w:val="11"/>
          <w:rFonts w:ascii="Times New Roman" w:hAnsi="Times New Roman" w:cs="Times New Roman"/>
          <w:sz w:val="22"/>
          <w:szCs w:val="22"/>
        </w:rPr>
        <w:softHyphen/>
        <w:t>ловков при создании собственных текстов;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4" w:name="bookmark608"/>
      <w:bookmarkEnd w:id="764"/>
      <w:r w:rsidRPr="00C41B23">
        <w:rPr>
          <w:rStyle w:val="11"/>
          <w:rFonts w:ascii="Times New Roman" w:hAnsi="Times New Roman" w:cs="Times New Roman"/>
          <w:sz w:val="22"/>
          <w:szCs w:val="22"/>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5" w:name="bookmark609"/>
      <w:bookmarkEnd w:id="765"/>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6" w:name="bookmark610"/>
      <w:bookmarkEnd w:id="766"/>
      <w:r w:rsidRPr="00C41B23">
        <w:rPr>
          <w:rStyle w:val="11"/>
          <w:rFonts w:ascii="Times New Roman" w:hAnsi="Times New Roman" w:cs="Times New Roman"/>
          <w:sz w:val="22"/>
          <w:szCs w:val="22"/>
        </w:rPr>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F430C9">
      <w:pPr>
        <w:pStyle w:val="30"/>
        <w:numPr>
          <w:ilvl w:val="0"/>
          <w:numId w:val="9"/>
        </w:numPr>
        <w:tabs>
          <w:tab w:val="left" w:pos="250"/>
        </w:tabs>
        <w:spacing w:after="0" w:line="240" w:lineRule="auto"/>
        <w:ind w:hanging="329"/>
        <w:jc w:val="both"/>
        <w:rPr>
          <w:rFonts w:ascii="Times New Roman" w:hAnsi="Times New Roman" w:cs="Times New Roman"/>
          <w:b w:val="0"/>
          <w:bCs w:val="0"/>
          <w:color w:val="auto"/>
          <w:sz w:val="22"/>
          <w:szCs w:val="22"/>
        </w:rPr>
      </w:pPr>
      <w:bookmarkStart w:id="767" w:name="bookmark611"/>
      <w:bookmarkEnd w:id="767"/>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8" w:name="bookmark612"/>
      <w:bookmarkEnd w:id="768"/>
      <w:r w:rsidRPr="00C41B23">
        <w:rPr>
          <w:rStyle w:val="11"/>
          <w:rFonts w:ascii="Times New Roman" w:hAnsi="Times New Roman" w:cs="Times New Roman"/>
          <w:sz w:val="22"/>
          <w:szCs w:val="22"/>
        </w:rPr>
        <w:t>иметь представление об истории развития лексического со</w:t>
      </w:r>
      <w:r w:rsidRPr="00C41B23">
        <w:rPr>
          <w:rStyle w:val="11"/>
          <w:rFonts w:ascii="Times New Roman" w:hAnsi="Times New Roman" w:cs="Times New Roman"/>
          <w:sz w:val="22"/>
          <w:szCs w:val="22"/>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69" w:name="bookmark613"/>
      <w:bookmarkEnd w:id="769"/>
      <w:r w:rsidRPr="00C41B23">
        <w:rPr>
          <w:rStyle w:val="11"/>
          <w:rFonts w:ascii="Times New Roman" w:hAnsi="Times New Roman" w:cs="Times New Roman"/>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C41B23">
        <w:rPr>
          <w:rStyle w:val="11"/>
          <w:rFonts w:ascii="Times New Roman" w:hAnsi="Times New Roman" w:cs="Times New Roman"/>
          <w:sz w:val="22"/>
          <w:szCs w:val="22"/>
        </w:rPr>
        <w:softHyphen/>
        <w:t>ке (в рамках изученного, с использованием словарей);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0" w:name="bookmark614"/>
      <w:bookmarkEnd w:id="770"/>
      <w:r w:rsidRPr="00C41B23">
        <w:rPr>
          <w:rStyle w:val="11"/>
          <w:rFonts w:ascii="Times New Roman" w:hAnsi="Times New Roman" w:cs="Times New Roman"/>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C41B23">
        <w:rPr>
          <w:rStyle w:val="11"/>
          <w:rFonts w:ascii="Times New Roman" w:hAnsi="Times New Roman" w:cs="Times New Roman"/>
          <w:sz w:val="22"/>
          <w:szCs w:val="22"/>
        </w:rPr>
        <w:softHyphen/>
        <w:t>пользованием словарей); сфере функционирования;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1" w:name="bookmark615"/>
      <w:bookmarkEnd w:id="771"/>
      <w:r w:rsidRPr="00C41B23">
        <w:rPr>
          <w:rStyle w:val="11"/>
          <w:rFonts w:ascii="Times New Roman" w:hAnsi="Times New Roman" w:cs="Times New Roman"/>
          <w:sz w:val="22"/>
          <w:szCs w:val="22"/>
        </w:rPr>
        <w:lastRenderedPageBreak/>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C41B23">
        <w:rPr>
          <w:rStyle w:val="11"/>
          <w:rFonts w:ascii="Times New Roman" w:hAnsi="Times New Roman" w:cs="Times New Roman"/>
          <w:sz w:val="22"/>
          <w:szCs w:val="22"/>
        </w:rPr>
        <w:softHyphen/>
        <w:t>сообразно употреблять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2" w:name="bookmark616"/>
      <w:bookmarkEnd w:id="772"/>
      <w:r w:rsidRPr="00C41B23">
        <w:rPr>
          <w:rStyle w:val="11"/>
          <w:rFonts w:ascii="Times New Roman" w:hAnsi="Times New Roman" w:cs="Times New Roman"/>
          <w:sz w:val="22"/>
          <w:szCs w:val="22"/>
        </w:rPr>
        <w:t>комментировать исторические особенности русского речево</w:t>
      </w:r>
      <w:r w:rsidRPr="00C41B23">
        <w:rPr>
          <w:rStyle w:val="11"/>
          <w:rFonts w:ascii="Times New Roman" w:hAnsi="Times New Roman" w:cs="Times New Roman"/>
          <w:sz w:val="22"/>
          <w:szCs w:val="22"/>
        </w:rPr>
        <w:softHyphen/>
        <w:t>го этикета (обращение); характеризовать основные особенно</w:t>
      </w:r>
      <w:r w:rsidRPr="00C41B23">
        <w:rPr>
          <w:rStyle w:val="11"/>
          <w:rFonts w:ascii="Times New Roman" w:hAnsi="Times New Roman" w:cs="Times New Roman"/>
          <w:sz w:val="22"/>
          <w:szCs w:val="22"/>
        </w:rPr>
        <w:softHyphen/>
        <w:t>сти современного русского речевого этикета;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3" w:name="bookmark617"/>
      <w:bookmarkEnd w:id="773"/>
      <w:r w:rsidRPr="00C41B23">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41B23">
        <w:rPr>
          <w:rStyle w:val="11"/>
          <w:rFonts w:ascii="Times New Roman" w:hAnsi="Times New Roman" w:cs="Times New Roman"/>
          <w:sz w:val="22"/>
          <w:szCs w:val="22"/>
        </w:rPr>
        <w:softHyphen/>
        <w:t>мов; учебные этимологические словари; грамматические сло</w:t>
      </w:r>
      <w:r w:rsidRPr="00C41B23">
        <w:rPr>
          <w:rStyle w:val="11"/>
          <w:rFonts w:ascii="Times New Roman" w:hAnsi="Times New Roman" w:cs="Times New Roman"/>
          <w:sz w:val="22"/>
          <w:szCs w:val="22"/>
        </w:rPr>
        <w:softHyphen/>
        <w:t>вари и справочники, орфографические словари, справочни</w:t>
      </w:r>
      <w:r w:rsidRPr="00C41B23">
        <w:rPr>
          <w:rStyle w:val="11"/>
          <w:rFonts w:ascii="Times New Roman" w:hAnsi="Times New Roman" w:cs="Times New Roman"/>
          <w:sz w:val="22"/>
          <w:szCs w:val="22"/>
        </w:rPr>
        <w:softHyphen/>
        <w:t>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4" w:name="bookmark618"/>
      <w:bookmarkEnd w:id="774"/>
      <w:r w:rsidRPr="00C41B23">
        <w:rPr>
          <w:rStyle w:val="11"/>
          <w:rFonts w:ascii="Times New Roman" w:hAnsi="Times New Roman" w:cs="Times New Roman"/>
          <w:sz w:val="22"/>
          <w:szCs w:val="22"/>
        </w:rPr>
        <w:t>различать варианты орфоэпической и акцентологической нормы; употреблять слова с учётом произносительных и сти</w:t>
      </w:r>
      <w:r w:rsidRPr="00C41B23">
        <w:rPr>
          <w:rStyle w:val="11"/>
          <w:rFonts w:ascii="Times New Roman" w:hAnsi="Times New Roman" w:cs="Times New Roman"/>
          <w:sz w:val="22"/>
          <w:szCs w:val="22"/>
        </w:rPr>
        <w:softHyphen/>
        <w:t>листических вариантов современной орфоэпической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5" w:name="bookmark619"/>
      <w:bookmarkEnd w:id="775"/>
      <w:r w:rsidRPr="00C41B23">
        <w:rPr>
          <w:rStyle w:val="11"/>
          <w:rFonts w:ascii="Times New Roman" w:hAnsi="Times New Roman" w:cs="Times New Roman"/>
          <w:sz w:val="22"/>
          <w:szCs w:val="22"/>
        </w:rPr>
        <w:t>иметь представление об активных процессах современного русского языка в области произношения и ударения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6" w:name="bookmark620"/>
      <w:bookmarkEnd w:id="776"/>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соблюдать нор</w:t>
      </w:r>
      <w:r w:rsidRPr="00C41B23">
        <w:rPr>
          <w:rStyle w:val="11"/>
          <w:rFonts w:ascii="Times New Roman" w:hAnsi="Times New Roman" w:cs="Times New Roman"/>
          <w:sz w:val="22"/>
          <w:szCs w:val="22"/>
        </w:rPr>
        <w:softHyphen/>
        <w:t>мы употребления синонимов, антонимов, омонимов, парони</w:t>
      </w:r>
      <w:r w:rsidRPr="00C41B23">
        <w:rPr>
          <w:rStyle w:val="11"/>
          <w:rFonts w:ascii="Times New Roman" w:hAnsi="Times New Roman" w:cs="Times New Roman"/>
          <w:sz w:val="22"/>
          <w:szCs w:val="22"/>
        </w:rPr>
        <w:softHyphen/>
        <w:t>мов;</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7" w:name="bookmark621"/>
      <w:bookmarkEnd w:id="777"/>
      <w:r w:rsidRPr="00C41B23">
        <w:rPr>
          <w:rStyle w:val="11"/>
          <w:rFonts w:ascii="Times New Roman" w:hAnsi="Times New Roman" w:cs="Times New Roman"/>
          <w:sz w:val="22"/>
          <w:szCs w:val="22"/>
        </w:rPr>
        <w:t>корректно употреблять термины в текстах учебно-научного стиля, в публицистических и художественных текстах (в рам</w:t>
      </w:r>
      <w:r w:rsidRPr="00C41B23">
        <w:rPr>
          <w:rStyle w:val="11"/>
          <w:rFonts w:ascii="Times New Roman" w:hAnsi="Times New Roman" w:cs="Times New Roman"/>
          <w:sz w:val="22"/>
          <w:szCs w:val="22"/>
        </w:rPr>
        <w:softHyphen/>
        <w:t>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8" w:name="bookmark622"/>
      <w:bookmarkEnd w:id="778"/>
      <w:r w:rsidRPr="00C41B23">
        <w:rPr>
          <w:rStyle w:val="11"/>
          <w:rFonts w:ascii="Times New Roman" w:hAnsi="Times New Roman" w:cs="Times New Roman"/>
          <w:sz w:val="22"/>
          <w:szCs w:val="22"/>
        </w:rPr>
        <w:t>анализировать и оценивать с точки зрения норм современно</w:t>
      </w:r>
      <w:r w:rsidRPr="00C41B23">
        <w:rPr>
          <w:rStyle w:val="11"/>
          <w:rFonts w:ascii="Times New Roman" w:hAnsi="Times New Roman" w:cs="Times New Roman"/>
          <w:sz w:val="22"/>
          <w:szCs w:val="22"/>
        </w:rPr>
        <w:softHyphen/>
        <w:t>го русского литературного языка чужую и собственную речь; корректировать речь с учётом её соответствия основным нор</w:t>
      </w:r>
      <w:r w:rsidRPr="00C41B23">
        <w:rPr>
          <w:rStyle w:val="11"/>
          <w:rFonts w:ascii="Times New Roman" w:hAnsi="Times New Roman" w:cs="Times New Roman"/>
          <w:sz w:val="22"/>
          <w:szCs w:val="22"/>
        </w:rPr>
        <w:softHyphen/>
        <w:t>мам современного литературного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79" w:name="bookmark623"/>
      <w:bookmarkEnd w:id="779"/>
      <w:r w:rsidRPr="00C41B23">
        <w:rPr>
          <w:rStyle w:val="11"/>
          <w:rFonts w:ascii="Times New Roman" w:hAnsi="Times New Roman" w:cs="Times New Roman"/>
          <w:sz w:val="22"/>
          <w:szCs w:val="22"/>
        </w:rPr>
        <w:t>распознавать типичные ошибки согласования и управления в русском языке; редактировать предложения с целью ис</w:t>
      </w:r>
      <w:r w:rsidRPr="00C41B23">
        <w:rPr>
          <w:rStyle w:val="11"/>
          <w:rFonts w:ascii="Times New Roman" w:hAnsi="Times New Roman" w:cs="Times New Roman"/>
          <w:sz w:val="22"/>
          <w:szCs w:val="22"/>
        </w:rPr>
        <w:softHyphen/>
        <w:t>правления синтаксических грамматических ошибок;</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0" w:name="bookmark624"/>
      <w:bookmarkEnd w:id="780"/>
      <w:r w:rsidRPr="00C41B23">
        <w:rPr>
          <w:rStyle w:val="11"/>
          <w:rFonts w:ascii="Times New Roman" w:hAnsi="Times New Roman" w:cs="Times New Roman"/>
          <w:sz w:val="22"/>
          <w:szCs w:val="22"/>
        </w:rPr>
        <w:t>характеризовать и оценивать активные процессы в речевом этикете (в рамках изученного); использовать приёмы, помо</w:t>
      </w:r>
      <w:r w:rsidRPr="00C41B23">
        <w:rPr>
          <w:rStyle w:val="11"/>
          <w:rFonts w:ascii="Times New Roman" w:hAnsi="Times New Roman" w:cs="Times New Roman"/>
          <w:sz w:val="22"/>
          <w:szCs w:val="22"/>
        </w:rPr>
        <w:softHyphen/>
        <w:t>гающие противостоять речевой агрессии; соблюдать русскую этикетную вербальную и невербальную манеру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1" w:name="bookmark625"/>
      <w:bookmarkEnd w:id="781"/>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 xml:space="preserve">нонимов, антонимов, паронимов; грамматические словари и справочники, в том числе мультимедийные; использовать </w:t>
      </w:r>
      <w:r w:rsidRPr="00C41B23">
        <w:rPr>
          <w:rStyle w:val="11"/>
          <w:rFonts w:ascii="Times New Roman" w:hAnsi="Times New Roman" w:cs="Times New Roman"/>
          <w:sz w:val="22"/>
          <w:szCs w:val="22"/>
        </w:rPr>
        <w:lastRenderedPageBreak/>
        <w:t>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2" w:name="bookmark626"/>
      <w:bookmarkEnd w:id="782"/>
      <w:r w:rsidRPr="00C41B23">
        <w:rPr>
          <w:rStyle w:val="11"/>
          <w:rFonts w:ascii="Times New Roman" w:hAnsi="Times New Roman" w:cs="Times New Roman"/>
          <w:sz w:val="22"/>
          <w:szCs w:val="22"/>
        </w:rPr>
        <w:t>использовать разные виды речевой деятельности для реше</w:t>
      </w:r>
      <w:r w:rsidRPr="00C41B23">
        <w:rPr>
          <w:rStyle w:val="11"/>
          <w:rFonts w:ascii="Times New Roman" w:hAnsi="Times New Roman" w:cs="Times New Roman"/>
          <w:sz w:val="22"/>
          <w:szCs w:val="22"/>
        </w:rPr>
        <w:softHyphen/>
        <w:t>ния учебных задач; владеть умениями информационной пе</w:t>
      </w:r>
      <w:r w:rsidRPr="00C41B23">
        <w:rPr>
          <w:rStyle w:val="11"/>
          <w:rFonts w:ascii="Times New Roman" w:hAnsi="Times New Roman" w:cs="Times New Roman"/>
          <w:sz w:val="22"/>
          <w:szCs w:val="22"/>
        </w:rPr>
        <w:softHyphen/>
        <w:t>реработки прослушанного или прочитанного текста; основ</w:t>
      </w:r>
      <w:r w:rsidRPr="00C41B23">
        <w:rPr>
          <w:rStyle w:val="11"/>
          <w:rFonts w:ascii="Times New Roman" w:hAnsi="Times New Roman" w:cs="Times New Roman"/>
          <w:sz w:val="22"/>
          <w:szCs w:val="22"/>
        </w:rPr>
        <w:softHyphen/>
        <w:t>ными способами и средствами получения, переработки и преобразования информации; использовать графики, диа</w:t>
      </w:r>
      <w:r w:rsidRPr="00C41B23">
        <w:rPr>
          <w:rStyle w:val="11"/>
          <w:rFonts w:ascii="Times New Roman" w:hAnsi="Times New Roman" w:cs="Times New Roman"/>
          <w:sz w:val="22"/>
          <w:szCs w:val="22"/>
        </w:rPr>
        <w:softHyphen/>
        <w:t>граммы, план, схемы для представления информации;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3" w:name="bookmark627"/>
      <w:bookmarkEnd w:id="783"/>
      <w:r w:rsidRPr="00C41B23">
        <w:rPr>
          <w:rStyle w:val="11"/>
          <w:rFonts w:ascii="Times New Roman" w:hAnsi="Times New Roman" w:cs="Times New Roman"/>
          <w:sz w:val="22"/>
          <w:szCs w:val="22"/>
        </w:rPr>
        <w:t>использовать основные способы и правила эффективной ар</w:t>
      </w:r>
      <w:r w:rsidRPr="00C41B23">
        <w:rPr>
          <w:rStyle w:val="11"/>
          <w:rFonts w:ascii="Times New Roman" w:hAnsi="Times New Roman" w:cs="Times New Roman"/>
          <w:sz w:val="22"/>
          <w:szCs w:val="22"/>
        </w:rPr>
        <w:softHyphen/>
        <w:t>гументации в процессе учебно-научного общения; стандарт</w:t>
      </w:r>
      <w:r w:rsidRPr="00C41B23">
        <w:rPr>
          <w:rStyle w:val="11"/>
          <w:rFonts w:ascii="Times New Roman" w:hAnsi="Times New Roman" w:cs="Times New Roman"/>
          <w:sz w:val="22"/>
          <w:szCs w:val="22"/>
        </w:rPr>
        <w:softHyphen/>
        <w:t>ные обороты речи и знание правил корректной дискуссии; участвовать в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4" w:name="bookmark628"/>
      <w:bookmarkEnd w:id="784"/>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письма как жанра публицистического стиля речи; созда</w:t>
      </w:r>
      <w:r w:rsidRPr="00C41B23">
        <w:rPr>
          <w:rStyle w:val="11"/>
          <w:rFonts w:ascii="Times New Roman" w:hAnsi="Times New Roman" w:cs="Times New Roman"/>
          <w:sz w:val="22"/>
          <w:szCs w:val="22"/>
        </w:rPr>
        <w:softHyphen/>
        <w:t>вать сочинение в жанре письма (в том числе электронного);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5" w:name="bookmark629"/>
      <w:bookmarkEnd w:id="785"/>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результаты проекта (исследо</w:t>
      </w:r>
      <w:r w:rsidRPr="00C41B23">
        <w:rPr>
          <w:rStyle w:val="11"/>
          <w:rFonts w:ascii="Times New Roman" w:hAnsi="Times New Roman" w:cs="Times New Roman"/>
          <w:sz w:val="22"/>
          <w:szCs w:val="22"/>
        </w:rPr>
        <w:softHyphen/>
        <w:t>вания), представлять их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6" w:name="bookmark630"/>
      <w:bookmarkEnd w:id="786"/>
      <w:r w:rsidRPr="00C41B23">
        <w:rPr>
          <w:rStyle w:val="11"/>
          <w:rFonts w:ascii="Times New Roman" w:hAnsi="Times New Roman" w:cs="Times New Roman"/>
          <w:sz w:val="22"/>
          <w:szCs w:val="22"/>
        </w:rPr>
        <w:t>строить устные учебно-научные сообщения различных ви</w:t>
      </w:r>
      <w:r w:rsidRPr="00C41B23">
        <w:rPr>
          <w:rStyle w:val="11"/>
          <w:rFonts w:ascii="Times New Roman" w:hAnsi="Times New Roman" w:cs="Times New Roman"/>
          <w:sz w:val="22"/>
          <w:szCs w:val="22"/>
        </w:rPr>
        <w:softHyphen/>
        <w:t>дов, составлять рецензию на реферат, на проектную работу одноклассника, доклад; принимать участие в учебно-науч</w:t>
      </w:r>
      <w:r w:rsidRPr="00C41B23">
        <w:rPr>
          <w:rStyle w:val="11"/>
          <w:rFonts w:ascii="Times New Roman" w:hAnsi="Times New Roman" w:cs="Times New Roman"/>
          <w:sz w:val="22"/>
          <w:szCs w:val="22"/>
        </w:rPr>
        <w:softHyphen/>
        <w:t>ной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7" w:name="bookmark631"/>
      <w:bookmarkEnd w:id="787"/>
      <w:r w:rsidRPr="00C41B23">
        <w:rPr>
          <w:rStyle w:val="11"/>
          <w:rFonts w:ascii="Times New Roman" w:hAnsi="Times New Roman" w:cs="Times New Roman"/>
          <w:sz w:val="22"/>
          <w:szCs w:val="22"/>
        </w:rPr>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F430C9">
      <w:pPr>
        <w:pStyle w:val="30"/>
        <w:numPr>
          <w:ilvl w:val="0"/>
          <w:numId w:val="9"/>
        </w:numPr>
        <w:tabs>
          <w:tab w:val="left" w:pos="241"/>
        </w:tabs>
        <w:spacing w:after="0" w:line="240" w:lineRule="auto"/>
        <w:ind w:hanging="329"/>
        <w:jc w:val="both"/>
        <w:rPr>
          <w:rFonts w:ascii="Times New Roman" w:hAnsi="Times New Roman" w:cs="Times New Roman"/>
          <w:b w:val="0"/>
          <w:bCs w:val="0"/>
          <w:color w:val="auto"/>
          <w:sz w:val="22"/>
          <w:szCs w:val="22"/>
        </w:rPr>
      </w:pPr>
      <w:bookmarkStart w:id="788" w:name="bookmark632"/>
      <w:bookmarkEnd w:id="788"/>
      <w:r w:rsidRPr="00C41B23">
        <w:rPr>
          <w:rStyle w:val="3"/>
          <w:rFonts w:ascii="Times New Roman" w:hAnsi="Times New Roman" w:cs="Times New Roman"/>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 и культура: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89" w:name="bookmark633"/>
      <w:bookmarkEnd w:id="789"/>
      <w:r w:rsidRPr="00C41B23">
        <w:rPr>
          <w:rStyle w:val="11"/>
          <w:rFonts w:ascii="Times New Roman" w:hAnsi="Times New Roman" w:cs="Times New Roman"/>
          <w:sz w:val="22"/>
          <w:szCs w:val="22"/>
        </w:rPr>
        <w:t>понимать и истолковывать значения русских слов с нацио</w:t>
      </w:r>
      <w:r w:rsidRPr="00C41B23">
        <w:rPr>
          <w:rStyle w:val="11"/>
          <w:rFonts w:ascii="Times New Roman" w:hAnsi="Times New Roman" w:cs="Times New Roman"/>
          <w:sz w:val="22"/>
          <w:szCs w:val="22"/>
        </w:rPr>
        <w:softHyphen/>
        <w:t>нально-культурным компонентом (в рамках изученного), правильно употреблять их в речи; иметь представление о рус</w:t>
      </w:r>
      <w:r w:rsidRPr="00C41B23">
        <w:rPr>
          <w:rStyle w:val="11"/>
          <w:rFonts w:ascii="Times New Roman" w:hAnsi="Times New Roman" w:cs="Times New Roman"/>
          <w:sz w:val="22"/>
          <w:szCs w:val="22"/>
        </w:rPr>
        <w:softHyphen/>
        <w:t>ской языковой картине мира; приводить примеры нацио</w:t>
      </w:r>
      <w:r w:rsidRPr="00C41B23">
        <w:rPr>
          <w:rStyle w:val="11"/>
          <w:rFonts w:ascii="Times New Roman" w:hAnsi="Times New Roman" w:cs="Times New Roman"/>
          <w:sz w:val="22"/>
          <w:szCs w:val="22"/>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0" w:name="bookmark634"/>
      <w:bookmarkEnd w:id="790"/>
      <w:r w:rsidRPr="00C41B23">
        <w:rPr>
          <w:rStyle w:val="11"/>
          <w:rFonts w:ascii="Times New Roman" w:hAnsi="Times New Roman" w:cs="Times New Roman"/>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1" w:name="bookmark635"/>
      <w:bookmarkEnd w:id="791"/>
      <w:r w:rsidRPr="00C41B23">
        <w:rPr>
          <w:rStyle w:val="11"/>
          <w:rFonts w:ascii="Times New Roman" w:hAnsi="Times New Roman" w:cs="Times New Roman"/>
          <w:sz w:val="22"/>
          <w:szCs w:val="22"/>
        </w:rPr>
        <w:t>понимать и истолковывать значения фразеологических обо</w:t>
      </w:r>
      <w:r w:rsidRPr="00C41B23">
        <w:rPr>
          <w:rStyle w:val="11"/>
          <w:rFonts w:ascii="Times New Roman" w:hAnsi="Times New Roman" w:cs="Times New Roman"/>
          <w:sz w:val="22"/>
          <w:szCs w:val="22"/>
        </w:rPr>
        <w:softHyphen/>
        <w:t>ротов с национально-культурным компонентом; анализиро</w:t>
      </w:r>
      <w:r w:rsidRPr="00C41B23">
        <w:rPr>
          <w:rStyle w:val="11"/>
          <w:rFonts w:ascii="Times New Roman" w:hAnsi="Times New Roman" w:cs="Times New Roman"/>
          <w:sz w:val="22"/>
          <w:szCs w:val="22"/>
        </w:rPr>
        <w:softHyphen/>
        <w:t>вать и комментировать историю происхождения фразеологи</w:t>
      </w:r>
      <w:r w:rsidRPr="00C41B23">
        <w:rPr>
          <w:rStyle w:val="11"/>
          <w:rFonts w:ascii="Times New Roman" w:hAnsi="Times New Roman" w:cs="Times New Roman"/>
          <w:sz w:val="22"/>
          <w:szCs w:val="22"/>
        </w:rPr>
        <w:softHyphen/>
        <w:t>ческих оборотов; уместно употреблять их; распознавать источники крылатых слов и выражений (в рамках изученно</w:t>
      </w:r>
      <w:r w:rsidRPr="00C41B23">
        <w:rPr>
          <w:rStyle w:val="11"/>
          <w:rFonts w:ascii="Times New Roman" w:hAnsi="Times New Roman" w:cs="Times New Roman"/>
          <w:sz w:val="22"/>
          <w:szCs w:val="22"/>
        </w:rPr>
        <w:softHyphen/>
        <w:t xml:space="preserve">го); правильно </w:t>
      </w:r>
      <w:r w:rsidRPr="00C41B23">
        <w:rPr>
          <w:rStyle w:val="11"/>
          <w:rFonts w:ascii="Times New Roman" w:hAnsi="Times New Roman" w:cs="Times New Roman"/>
          <w:sz w:val="22"/>
          <w:szCs w:val="22"/>
        </w:rPr>
        <w:lastRenderedPageBreak/>
        <w:t>употреблять пословицы, поговорки, крыла</w:t>
      </w:r>
      <w:r w:rsidRPr="00C41B23">
        <w:rPr>
          <w:rStyle w:val="11"/>
          <w:rFonts w:ascii="Times New Roman" w:hAnsi="Times New Roman" w:cs="Times New Roman"/>
          <w:sz w:val="22"/>
          <w:szCs w:val="22"/>
        </w:rPr>
        <w:softHyphen/>
        <w:t>тые слова и выражения в различных ситуациях речевого общения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2" w:name="bookmark636"/>
      <w:bookmarkEnd w:id="792"/>
      <w:r w:rsidRPr="00C41B23">
        <w:rPr>
          <w:rStyle w:val="11"/>
          <w:rFonts w:ascii="Times New Roman" w:hAnsi="Times New Roman" w:cs="Times New Roman"/>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C41B23">
        <w:rPr>
          <w:rStyle w:val="11"/>
          <w:rFonts w:ascii="Times New Roman" w:hAnsi="Times New Roman" w:cs="Times New Roman"/>
          <w:sz w:val="22"/>
          <w:szCs w:val="22"/>
        </w:rPr>
        <w:softHyphen/>
        <w:t>ном русском языке (основные тенденции, отдельные приме</w:t>
      </w:r>
      <w:r w:rsidRPr="00C41B23">
        <w:rPr>
          <w:rStyle w:val="11"/>
          <w:rFonts w:ascii="Times New Roman" w:hAnsi="Times New Roman" w:cs="Times New Roman"/>
          <w:sz w:val="22"/>
          <w:szCs w:val="22"/>
        </w:rPr>
        <w:softHyphen/>
        <w:t>ры в рамках изученного);</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3" w:name="bookmark637"/>
      <w:bookmarkEnd w:id="793"/>
      <w:r w:rsidRPr="00C41B23">
        <w:rPr>
          <w:rStyle w:val="11"/>
          <w:rFonts w:ascii="Times New Roman" w:hAnsi="Times New Roman" w:cs="Times New Roman"/>
          <w:sz w:val="22"/>
          <w:szCs w:val="22"/>
        </w:rPr>
        <w:t>комментировать особенности новых иноязычных заимство</w:t>
      </w:r>
      <w:r w:rsidRPr="00C41B23">
        <w:rPr>
          <w:rStyle w:val="11"/>
          <w:rFonts w:ascii="Times New Roman" w:hAnsi="Times New Roman" w:cs="Times New Roman"/>
          <w:sz w:val="22"/>
          <w:szCs w:val="22"/>
        </w:rPr>
        <w:softHyphen/>
        <w:t>ваний в современном русском языке; определять значения лексических заимствований последних десятилетий;</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4" w:name="bookmark638"/>
      <w:bookmarkEnd w:id="794"/>
      <w:r w:rsidRPr="00C41B23">
        <w:rPr>
          <w:rStyle w:val="11"/>
          <w:rFonts w:ascii="Times New Roman" w:hAnsi="Times New Roman" w:cs="Times New Roman"/>
          <w:sz w:val="22"/>
          <w:szCs w:val="22"/>
        </w:rPr>
        <w:t>характеризовать словообразовательные неологизмы по сфере употребления и стилистической окраске; целесообразно упо</w:t>
      </w:r>
      <w:r w:rsidRPr="00C41B23">
        <w:rPr>
          <w:rStyle w:val="11"/>
          <w:rFonts w:ascii="Times New Roman" w:hAnsi="Times New Roman" w:cs="Times New Roman"/>
          <w:sz w:val="22"/>
          <w:szCs w:val="22"/>
        </w:rPr>
        <w:softHyphen/>
        <w:t>треблять иноязычные слова;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5" w:name="bookmark639"/>
      <w:bookmarkEnd w:id="795"/>
      <w:r w:rsidRPr="00C41B23">
        <w:rPr>
          <w:rStyle w:val="11"/>
          <w:rFonts w:ascii="Times New Roman" w:hAnsi="Times New Roman" w:cs="Times New Roman"/>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6" w:name="bookmark640"/>
      <w:bookmarkEnd w:id="796"/>
      <w:r w:rsidRPr="00C41B23">
        <w:rPr>
          <w:rStyle w:val="11"/>
          <w:rFonts w:ascii="Times New Roman" w:hAnsi="Times New Roman" w:cs="Times New Roman"/>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41B23">
        <w:rPr>
          <w:rStyle w:val="11"/>
          <w:rFonts w:ascii="Times New Roman" w:hAnsi="Times New Roman" w:cs="Times New Roman"/>
          <w:sz w:val="22"/>
          <w:szCs w:val="22"/>
        </w:rPr>
        <w:softHyphen/>
        <w:t>мов; учебные этимологические словари; грамматические сло</w:t>
      </w:r>
      <w:r w:rsidRPr="00C41B23">
        <w:rPr>
          <w:rStyle w:val="11"/>
          <w:rFonts w:ascii="Times New Roman" w:hAnsi="Times New Roman" w:cs="Times New Roman"/>
          <w:sz w:val="22"/>
          <w:szCs w:val="22"/>
        </w:rPr>
        <w:softHyphen/>
        <w:t>вари и справочники, орфографические словари, справочни</w:t>
      </w:r>
      <w:r w:rsidRPr="00C41B23">
        <w:rPr>
          <w:rStyle w:val="11"/>
          <w:rFonts w:ascii="Times New Roman" w:hAnsi="Times New Roman" w:cs="Times New Roman"/>
          <w:sz w:val="22"/>
          <w:szCs w:val="22"/>
        </w:rPr>
        <w:softHyphen/>
        <w:t>ки по пунктуации (в том числе мультимедийные).</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Культура речи: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7" w:name="bookmark641"/>
      <w:bookmarkEnd w:id="797"/>
      <w:r w:rsidRPr="00C41B23">
        <w:rPr>
          <w:rStyle w:val="11"/>
          <w:rFonts w:ascii="Times New Roman" w:hAnsi="Times New Roman" w:cs="Times New Roman"/>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C41B23">
        <w:rPr>
          <w:rStyle w:val="11"/>
          <w:rFonts w:ascii="Times New Roman" w:hAnsi="Times New Roman" w:cs="Times New Roman"/>
          <w:sz w:val="22"/>
          <w:szCs w:val="22"/>
        </w:rPr>
        <w:softHyphen/>
        <w:t>ческих словарях;</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8" w:name="bookmark642"/>
      <w:bookmarkEnd w:id="798"/>
      <w:r w:rsidRPr="00C41B23">
        <w:rPr>
          <w:rStyle w:val="11"/>
          <w:rFonts w:ascii="Times New Roman" w:hAnsi="Times New Roman" w:cs="Times New Roman"/>
          <w:sz w:val="22"/>
          <w:szCs w:val="22"/>
        </w:rPr>
        <w:t>различать варианты орфоэпической и акцентологической нормы; соблюдать нормы произношения и ударения в отдель</w:t>
      </w:r>
      <w:r w:rsidRPr="00C41B23">
        <w:rPr>
          <w:rStyle w:val="11"/>
          <w:rFonts w:ascii="Times New Roman" w:hAnsi="Times New Roman" w:cs="Times New Roman"/>
          <w:sz w:val="22"/>
          <w:szCs w:val="22"/>
        </w:rPr>
        <w:softHyphen/>
        <w:t>ных грамматических формах самостоятельных частей речи (в рамках изученного); употреблять слова с учётом произно</w:t>
      </w:r>
      <w:r w:rsidRPr="00C41B23">
        <w:rPr>
          <w:rStyle w:val="11"/>
          <w:rFonts w:ascii="Times New Roman" w:hAnsi="Times New Roman" w:cs="Times New Roman"/>
          <w:sz w:val="22"/>
          <w:szCs w:val="22"/>
        </w:rPr>
        <w:softHyphen/>
        <w:t>сительных вариантов современной орфоэпической нормы;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799" w:name="bookmark643"/>
      <w:bookmarkEnd w:id="799"/>
      <w:r w:rsidRPr="00C41B23">
        <w:rPr>
          <w:rStyle w:val="11"/>
          <w:rFonts w:ascii="Times New Roman" w:hAnsi="Times New Roman" w:cs="Times New Roman"/>
          <w:sz w:val="22"/>
          <w:szCs w:val="22"/>
        </w:rPr>
        <w:t>употреблять слова в соответствии с их лексическим значени</w:t>
      </w:r>
      <w:r w:rsidRPr="00C41B23">
        <w:rPr>
          <w:rStyle w:val="11"/>
          <w:rFonts w:ascii="Times New Roman" w:hAnsi="Times New Roman" w:cs="Times New Roman"/>
          <w:sz w:val="22"/>
          <w:szCs w:val="22"/>
        </w:rPr>
        <w:softHyphen/>
        <w:t>ем и требованием лексической сочетаемости (в рамках изу</w:t>
      </w:r>
      <w:r w:rsidRPr="00C41B23">
        <w:rPr>
          <w:rStyle w:val="11"/>
          <w:rFonts w:ascii="Times New Roman" w:hAnsi="Times New Roman" w:cs="Times New Roman"/>
          <w:sz w:val="22"/>
          <w:szCs w:val="22"/>
        </w:rPr>
        <w:softHyphen/>
        <w:t>ченного); опознавать частотные примеры тавтологии и плео</w:t>
      </w:r>
      <w:r w:rsidRPr="00C41B23">
        <w:rPr>
          <w:rStyle w:val="11"/>
          <w:rFonts w:ascii="Times New Roman" w:hAnsi="Times New Roman" w:cs="Times New Roman"/>
          <w:sz w:val="22"/>
          <w:szCs w:val="22"/>
        </w:rPr>
        <w:softHyphen/>
        <w:t>назма;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0" w:name="bookmark644"/>
      <w:bookmarkEnd w:id="800"/>
      <w:r w:rsidRPr="00C41B23">
        <w:rPr>
          <w:rStyle w:val="11"/>
          <w:rFonts w:ascii="Times New Roman" w:hAnsi="Times New Roman" w:cs="Times New Roman"/>
          <w:sz w:val="22"/>
          <w:szCs w:val="22"/>
        </w:rPr>
        <w:t>соблюдать синтаксические нормы современного русского ли</w:t>
      </w:r>
      <w:r w:rsidRPr="00C41B23">
        <w:rPr>
          <w:rStyle w:val="11"/>
          <w:rFonts w:ascii="Times New Roman" w:hAnsi="Times New Roman" w:cs="Times New Roman"/>
          <w:sz w:val="22"/>
          <w:szCs w:val="22"/>
        </w:rPr>
        <w:softHyphen/>
        <w:t>тературного языка: предложно-падежное управление; по</w:t>
      </w:r>
      <w:r w:rsidRPr="00C41B23">
        <w:rPr>
          <w:rStyle w:val="11"/>
          <w:rFonts w:ascii="Times New Roman" w:hAnsi="Times New Roman" w:cs="Times New Roman"/>
          <w:sz w:val="22"/>
          <w:szCs w:val="22"/>
        </w:rPr>
        <w:softHyphen/>
        <w:t>строение простых предложений, сложных предложений раз</w:t>
      </w:r>
      <w:r w:rsidRPr="00C41B23">
        <w:rPr>
          <w:rStyle w:val="11"/>
          <w:rFonts w:ascii="Times New Roman" w:hAnsi="Times New Roman" w:cs="Times New Roman"/>
          <w:sz w:val="22"/>
          <w:szCs w:val="22"/>
        </w:rPr>
        <w:softHyphen/>
        <w:t>ных видов; предложений с косвенной речью;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1" w:name="bookmark645"/>
      <w:bookmarkEnd w:id="801"/>
      <w:r w:rsidRPr="00C41B23">
        <w:rPr>
          <w:rStyle w:val="11"/>
          <w:rFonts w:ascii="Times New Roman" w:hAnsi="Times New Roman" w:cs="Times New Roman"/>
          <w:sz w:val="22"/>
          <w:szCs w:val="22"/>
        </w:rPr>
        <w:lastRenderedPageBreak/>
        <w:t>распознавать и исправлять типичные ошибки в предлож</w:t>
      </w:r>
      <w:r w:rsidRPr="00C41B23">
        <w:rPr>
          <w:rStyle w:val="11"/>
          <w:rFonts w:ascii="Times New Roman" w:hAnsi="Times New Roman" w:cs="Times New Roman"/>
          <w:sz w:val="22"/>
          <w:szCs w:val="22"/>
        </w:rPr>
        <w:softHyphen/>
        <w:t>но-падежном управлении; построении простых предложе</w:t>
      </w:r>
      <w:r w:rsidRPr="00C41B23">
        <w:rPr>
          <w:rStyle w:val="11"/>
          <w:rFonts w:ascii="Times New Roman" w:hAnsi="Times New Roman" w:cs="Times New Roman"/>
          <w:sz w:val="22"/>
          <w:szCs w:val="22"/>
        </w:rPr>
        <w:softHyphen/>
        <w:t>ний, сложных предложений разных видов; предложений с косвенной речью;</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2" w:name="bookmark646"/>
      <w:bookmarkEnd w:id="802"/>
      <w:r w:rsidRPr="00C41B23">
        <w:rPr>
          <w:rStyle w:val="11"/>
          <w:rFonts w:ascii="Times New Roman" w:hAnsi="Times New Roman" w:cs="Times New Roman"/>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C41B23">
        <w:rPr>
          <w:rStyle w:val="11"/>
          <w:rFonts w:ascii="Times New Roman" w:hAnsi="Times New Roman" w:cs="Times New Roman"/>
          <w:sz w:val="22"/>
          <w:szCs w:val="22"/>
        </w:rPr>
        <w:softHyphen/>
        <w:t>ствия основным нормам и вариантам норм современного ли</w:t>
      </w:r>
      <w:r w:rsidRPr="00C41B23">
        <w:rPr>
          <w:rStyle w:val="11"/>
          <w:rFonts w:ascii="Times New Roman" w:hAnsi="Times New Roman" w:cs="Times New Roman"/>
          <w:sz w:val="22"/>
          <w:szCs w:val="22"/>
        </w:rPr>
        <w:softHyphen/>
        <w:t>тературного языка;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3" w:name="bookmark647"/>
      <w:bookmarkEnd w:id="803"/>
      <w:r w:rsidRPr="00C41B23">
        <w:rPr>
          <w:rStyle w:val="11"/>
          <w:rFonts w:ascii="Times New Roman" w:hAnsi="Times New Roman" w:cs="Times New Roman"/>
          <w:sz w:val="22"/>
          <w:szCs w:val="22"/>
        </w:rPr>
        <w:t>использовать при общении в интернет-среде этикетные фор</w:t>
      </w:r>
      <w:r w:rsidRPr="00C41B23">
        <w:rPr>
          <w:rStyle w:val="11"/>
          <w:rFonts w:ascii="Times New Roman" w:hAnsi="Times New Roman" w:cs="Times New Roman"/>
          <w:sz w:val="22"/>
          <w:szCs w:val="22"/>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4" w:name="bookmark648"/>
      <w:bookmarkEnd w:id="804"/>
      <w:r w:rsidRPr="00C41B23">
        <w:rPr>
          <w:rStyle w:val="11"/>
          <w:rFonts w:ascii="Times New Roman" w:hAnsi="Times New Roman" w:cs="Times New Roman"/>
          <w:sz w:val="22"/>
          <w:szCs w:val="22"/>
        </w:rPr>
        <w:t>использовать толковые, орфоэпические словари, словари си</w:t>
      </w:r>
      <w:r w:rsidRPr="00C41B23">
        <w:rPr>
          <w:rStyle w:val="11"/>
          <w:rFonts w:ascii="Times New Roman" w:hAnsi="Times New Roman" w:cs="Times New Roman"/>
          <w:sz w:val="22"/>
          <w:szCs w:val="22"/>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sz w:val="22"/>
          <w:szCs w:val="22"/>
        </w:rPr>
        <w:t>Речь. Речевая деятельность. Текст:</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5" w:name="bookmark649"/>
      <w:bookmarkEnd w:id="805"/>
      <w:r w:rsidRPr="00C41B23">
        <w:rPr>
          <w:rStyle w:val="11"/>
          <w:rFonts w:ascii="Times New Roman" w:hAnsi="Times New Roman" w:cs="Times New Roman"/>
          <w:sz w:val="22"/>
          <w:szCs w:val="22"/>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6" w:name="bookmark650"/>
      <w:bookmarkEnd w:id="806"/>
      <w:r w:rsidRPr="00C41B23">
        <w:rPr>
          <w:rStyle w:val="11"/>
          <w:rFonts w:ascii="Times New Roman" w:hAnsi="Times New Roman" w:cs="Times New Roman"/>
          <w:sz w:val="22"/>
          <w:szCs w:val="22"/>
        </w:rPr>
        <w:t>владеть умениями информационной переработки прослу</w:t>
      </w:r>
      <w:r w:rsidRPr="00C41B23">
        <w:rPr>
          <w:rStyle w:val="11"/>
          <w:rFonts w:ascii="Times New Roman" w:hAnsi="Times New Roman" w:cs="Times New Roman"/>
          <w:sz w:val="22"/>
          <w:szCs w:val="22"/>
        </w:rPr>
        <w:softHyphen/>
        <w:t>шанного или прочитанного текста; основными способами и средствами получения, переработки и преобразования ин</w:t>
      </w:r>
      <w:r w:rsidRPr="00C41B23">
        <w:rPr>
          <w:rStyle w:val="11"/>
          <w:rFonts w:ascii="Times New Roman" w:hAnsi="Times New Roman" w:cs="Times New Roman"/>
          <w:sz w:val="22"/>
          <w:szCs w:val="22"/>
        </w:rPr>
        <w:softHyphen/>
        <w:t>формации (аннотация, конспект); использовать графики, диаграммы, схемы для представления информации;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7" w:name="bookmark651"/>
      <w:bookmarkEnd w:id="807"/>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анекдота, шутки; уместно использовать жанры разговор</w:t>
      </w:r>
      <w:r w:rsidRPr="00C41B23">
        <w:rPr>
          <w:rStyle w:val="11"/>
          <w:rFonts w:ascii="Times New Roman" w:hAnsi="Times New Roman" w:cs="Times New Roman"/>
          <w:sz w:val="22"/>
          <w:szCs w:val="22"/>
        </w:rPr>
        <w:softHyphen/>
        <w:t>ной речи в ситуациях неформального общения;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8" w:name="bookmark652"/>
      <w:bookmarkEnd w:id="808"/>
      <w:r w:rsidRPr="00C41B23">
        <w:rPr>
          <w:rStyle w:val="11"/>
          <w:rFonts w:ascii="Times New Roman" w:hAnsi="Times New Roman" w:cs="Times New Roman"/>
          <w:sz w:val="22"/>
          <w:szCs w:val="22"/>
        </w:rPr>
        <w:t>анализировать структурные элементы и языковые особенно</w:t>
      </w:r>
      <w:r w:rsidRPr="00C41B23">
        <w:rPr>
          <w:rStyle w:val="11"/>
          <w:rFonts w:ascii="Times New Roman" w:hAnsi="Times New Roman" w:cs="Times New Roman"/>
          <w:sz w:val="22"/>
          <w:szCs w:val="22"/>
        </w:rPr>
        <w:softHyphen/>
        <w:t>сти делового письма;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09" w:name="bookmark653"/>
      <w:bookmarkEnd w:id="809"/>
      <w:r w:rsidRPr="00C41B23">
        <w:rPr>
          <w:rStyle w:val="11"/>
          <w:rFonts w:ascii="Times New Roman" w:hAnsi="Times New Roman" w:cs="Times New Roman"/>
          <w:sz w:val="22"/>
          <w:szCs w:val="22"/>
        </w:rPr>
        <w:t>создавать устные учебно-научные сообщения различных ви</w:t>
      </w:r>
      <w:r w:rsidRPr="00C41B23">
        <w:rPr>
          <w:rStyle w:val="11"/>
          <w:rFonts w:ascii="Times New Roman" w:hAnsi="Times New Roman" w:cs="Times New Roman"/>
          <w:sz w:val="22"/>
          <w:szCs w:val="22"/>
        </w:rPr>
        <w:softHyphen/>
        <w:t>дов, отзыв на проектную работу одноклассника; принимать участие в учебно-научной дискуссии;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0" w:name="bookmark654"/>
      <w:bookmarkEnd w:id="810"/>
      <w:r w:rsidRPr="00C41B23">
        <w:rPr>
          <w:rStyle w:val="11"/>
          <w:rFonts w:ascii="Times New Roman" w:hAnsi="Times New Roman" w:cs="Times New Roman"/>
          <w:sz w:val="22"/>
          <w:szCs w:val="22"/>
        </w:rPr>
        <w:t>понимать и использовать в собственной речевой практике прецедентные тексты;</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1" w:name="bookmark655"/>
      <w:bookmarkEnd w:id="811"/>
      <w:r w:rsidRPr="00C41B23">
        <w:rPr>
          <w:rStyle w:val="11"/>
          <w:rFonts w:ascii="Times New Roman" w:hAnsi="Times New Roman" w:cs="Times New Roman"/>
          <w:sz w:val="22"/>
          <w:szCs w:val="22"/>
        </w:rPr>
        <w:t xml:space="preserve">анализировать и создавать тексты публицистических жанров </w:t>
      </w:r>
      <w:r w:rsidRPr="00C41B23">
        <w:rPr>
          <w:rStyle w:val="11"/>
          <w:rFonts w:ascii="Times New Roman" w:hAnsi="Times New Roman" w:cs="Times New Roman"/>
          <w:sz w:val="22"/>
          <w:szCs w:val="22"/>
        </w:rPr>
        <w:lastRenderedPageBreak/>
        <w:t>(проблемный очерк);</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2" w:name="bookmark656"/>
      <w:bookmarkEnd w:id="812"/>
      <w:r w:rsidRPr="00C41B23">
        <w:rPr>
          <w:rStyle w:val="11"/>
          <w:rFonts w:ascii="Times New Roman" w:hAnsi="Times New Roman" w:cs="Times New Roman"/>
          <w:sz w:val="22"/>
          <w:szCs w:val="22"/>
        </w:rPr>
        <w:t>создавать тексты как результат проектной (исследователь</w:t>
      </w:r>
      <w:r w:rsidRPr="00C41B23">
        <w:rPr>
          <w:rStyle w:val="11"/>
          <w:rFonts w:ascii="Times New Roman" w:hAnsi="Times New Roman" w:cs="Times New Roman"/>
          <w:sz w:val="22"/>
          <w:szCs w:val="22"/>
        </w:rPr>
        <w:softHyphen/>
        <w:t>ской) деятельности; оформлять реферат в письменной форме и представлять его в устной и письменной форме;</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3" w:name="bookmark657"/>
      <w:bookmarkEnd w:id="813"/>
      <w:r w:rsidRPr="00C41B23">
        <w:rPr>
          <w:rStyle w:val="11"/>
          <w:rFonts w:ascii="Times New Roman" w:hAnsi="Times New Roman" w:cs="Times New Roman"/>
          <w:sz w:val="22"/>
          <w:szCs w:val="22"/>
        </w:rPr>
        <w:t>владеть правилами информационной безопасности при обще</w:t>
      </w:r>
      <w:r w:rsidRPr="00C41B23">
        <w:rPr>
          <w:rStyle w:val="11"/>
          <w:rFonts w:ascii="Times New Roman" w:hAnsi="Times New Roman" w:cs="Times New Roman"/>
          <w:sz w:val="22"/>
          <w:szCs w:val="22"/>
        </w:rPr>
        <w:softHyphen/>
        <w:t>нии в социальных сетях.</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30"/>
        <w:spacing w:after="0" w:line="240" w:lineRule="auto"/>
        <w:rPr>
          <w:rFonts w:ascii="Times New Roman" w:hAnsi="Times New Roman" w:cs="Times New Roman"/>
          <w:bCs w:val="0"/>
          <w:color w:val="auto"/>
          <w:sz w:val="22"/>
          <w:szCs w:val="22"/>
        </w:rPr>
      </w:pPr>
    </w:p>
    <w:p w:rsidR="00AE1E5E" w:rsidRPr="00C41B23" w:rsidRDefault="006D53ED" w:rsidP="00C542DC">
      <w:pPr>
        <w:pStyle w:val="30"/>
        <w:spacing w:after="0" w:line="240" w:lineRule="auto"/>
        <w:jc w:val="center"/>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2.1.</w:t>
      </w:r>
      <w:r w:rsidR="00AE1E5E" w:rsidRPr="00C41B23">
        <w:rPr>
          <w:rFonts w:ascii="Times New Roman" w:hAnsi="Times New Roman" w:cs="Times New Roman"/>
          <w:bCs w:val="0"/>
          <w:color w:val="auto"/>
          <w:sz w:val="22"/>
          <w:szCs w:val="22"/>
        </w:rPr>
        <w:t xml:space="preserve">4 </w:t>
      </w:r>
      <w:r w:rsidR="00C542DC" w:rsidRPr="00C542DC">
        <w:rPr>
          <w:rStyle w:val="afd"/>
          <w:rFonts w:ascii="Times New Roman" w:hAnsi="Times New Roman" w:cs="Times New Roman"/>
          <w:b/>
          <w:sz w:val="24"/>
          <w:szCs w:val="24"/>
        </w:rPr>
        <w:t>Федеральная рабочая программа по учебному предмету</w:t>
      </w:r>
      <w:r w:rsidR="00C542DC" w:rsidRPr="00082252">
        <w:rPr>
          <w:rStyle w:val="afd"/>
          <w:rFonts w:ascii="Times New Roman" w:hAnsi="Times New Roman" w:cs="Times New Roman"/>
          <w:sz w:val="24"/>
          <w:szCs w:val="24"/>
        </w:rPr>
        <w:t xml:space="preserve"> </w:t>
      </w:r>
      <w:r w:rsidR="00AE1E5E" w:rsidRPr="00C41B23">
        <w:rPr>
          <w:rFonts w:ascii="Times New Roman" w:hAnsi="Times New Roman" w:cs="Times New Roman"/>
          <w:bCs w:val="0"/>
          <w:color w:val="auto"/>
          <w:sz w:val="22"/>
          <w:szCs w:val="22"/>
        </w:rPr>
        <w:t>РОДНАЯ ЛИТЕРАТУРА (РУССКАЯ)</w:t>
      </w: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 учебному предмету «Род</w:t>
      </w:r>
      <w:r w:rsidRPr="00C41B23">
        <w:rPr>
          <w:rStyle w:val="11"/>
          <w:rFonts w:ascii="Times New Roman" w:hAnsi="Times New Roman" w:cs="Times New Roman"/>
          <w:sz w:val="22"/>
          <w:szCs w:val="22"/>
        </w:rPr>
        <w:softHyphen/>
        <w:t>ная литература (русская)» на уровне основного общего образо</w:t>
      </w:r>
      <w:r w:rsidRPr="00C41B23">
        <w:rPr>
          <w:rStyle w:val="11"/>
          <w:rFonts w:ascii="Times New Roman" w:hAnsi="Times New Roman" w:cs="Times New Roman"/>
          <w:sz w:val="22"/>
          <w:szCs w:val="22"/>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C41B23">
        <w:rPr>
          <w:rStyle w:val="11"/>
          <w:rFonts w:ascii="Times New Roman" w:hAnsi="Times New Roman" w:cs="Times New Roman"/>
          <w:sz w:val="22"/>
          <w:szCs w:val="22"/>
        </w:rPr>
        <w:softHyphen/>
        <w:t>сийской Федерации» на основе требований федерального госу</w:t>
      </w:r>
      <w:r w:rsidRPr="00C41B23">
        <w:rPr>
          <w:rStyle w:val="11"/>
          <w:rFonts w:ascii="Times New Roman" w:hAnsi="Times New Roman" w:cs="Times New Roman"/>
          <w:sz w:val="22"/>
          <w:szCs w:val="22"/>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C41B23">
        <w:rPr>
          <w:rStyle w:val="11"/>
          <w:rFonts w:ascii="Times New Roman" w:hAnsi="Times New Roman" w:cs="Times New Roman"/>
          <w:sz w:val="22"/>
          <w:szCs w:val="22"/>
        </w:rPr>
        <w:softHyphen/>
        <w:t>зовательного стандарта основного общего образования»; зарегистрирован Минюстом России 05.07.2021 № 64101) к ре</w:t>
      </w:r>
      <w:r w:rsidRPr="00C41B23">
        <w:rPr>
          <w:rStyle w:val="11"/>
          <w:rFonts w:ascii="Times New Roman" w:hAnsi="Times New Roman" w:cs="Times New Roman"/>
          <w:sz w:val="22"/>
          <w:szCs w:val="22"/>
        </w:rPr>
        <w:softHyphen/>
        <w:t>зультатам освоения основной образовательной программы ос</w:t>
      </w:r>
      <w:r w:rsidRPr="00C41B23">
        <w:rPr>
          <w:rStyle w:val="11"/>
          <w:rFonts w:ascii="Times New Roman" w:hAnsi="Times New Roman" w:cs="Times New Roman"/>
          <w:sz w:val="22"/>
          <w:szCs w:val="22"/>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C41B23">
        <w:rPr>
          <w:rStyle w:val="11"/>
          <w:rFonts w:ascii="Times New Roman" w:hAnsi="Times New Roman" w:cs="Times New Roman"/>
          <w:sz w:val="22"/>
          <w:szCs w:val="22"/>
        </w:rPr>
        <w:softHyphen/>
        <w:t>нию от 2 июня 2020 г.) с учётом Концепции преподавания рус</w:t>
      </w:r>
      <w:r w:rsidRPr="00C41B23">
        <w:rPr>
          <w:rStyle w:val="11"/>
          <w:rFonts w:ascii="Times New Roman" w:hAnsi="Times New Roman" w:cs="Times New Roman"/>
          <w:sz w:val="22"/>
          <w:szCs w:val="22"/>
        </w:rPr>
        <w:softHyphen/>
        <w:t>ского языка и литературы в Российской Федерации (утверж</w:t>
      </w:r>
      <w:r w:rsidRPr="00C41B23">
        <w:rPr>
          <w:rStyle w:val="11"/>
          <w:rFonts w:ascii="Times New Roman" w:hAnsi="Times New Roman" w:cs="Times New Roman"/>
          <w:sz w:val="22"/>
          <w:szCs w:val="22"/>
        </w:rPr>
        <w:softHyphen/>
        <w:t>дённой распоряжением Правительства Российской Федерации от 9 апреля 2016 г. № 637-р).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«РОДНАЯ ЛИТЕРАТУРА (РУССКАЯ)»</w:t>
      </w:r>
    </w:p>
    <w:p w:rsidR="00AE1E5E" w:rsidRPr="00C41B23" w:rsidRDefault="00AE1E5E" w:rsidP="00AE1E5E">
      <w:pPr>
        <w:pStyle w:val="30"/>
        <w:spacing w:after="0" w:line="240" w:lineRule="auto"/>
        <w:rPr>
          <w:rStyle w:val="11"/>
          <w:rFonts w:ascii="Times New Roman" w:hAnsi="Times New Roman" w:cs="Times New Roman"/>
          <w:b w:val="0"/>
          <w:sz w:val="22"/>
          <w:szCs w:val="22"/>
        </w:rPr>
      </w:pPr>
      <w:r w:rsidRPr="00C41B23">
        <w:rPr>
          <w:rStyle w:val="11"/>
          <w:rFonts w:ascii="Times New Roman" w:hAnsi="Times New Roman" w:cs="Times New Roman"/>
          <w:b w:val="0"/>
          <w:sz w:val="22"/>
          <w:szCs w:val="22"/>
        </w:rPr>
        <w:t>Русская литература, являясь одной из самых богатых лите</w:t>
      </w:r>
      <w:r w:rsidRPr="00C41B23">
        <w:rPr>
          <w:rStyle w:val="11"/>
          <w:rFonts w:ascii="Times New Roman" w:hAnsi="Times New Roman" w:cs="Times New Roman"/>
          <w:b w:val="0"/>
          <w:sz w:val="22"/>
          <w:szCs w:val="22"/>
        </w:rPr>
        <w:softHyphen/>
        <w:t>ратур мира, предоставляет широкие возможности для отраже</w:t>
      </w:r>
      <w:r w:rsidRPr="00C41B23">
        <w:rPr>
          <w:rStyle w:val="11"/>
          <w:rFonts w:ascii="Times New Roman" w:hAnsi="Times New Roman" w:cs="Times New Roman"/>
          <w:b w:val="0"/>
          <w:sz w:val="22"/>
          <w:szCs w:val="22"/>
        </w:rPr>
        <w:softHyphen/>
        <w:t>ния эстетически ценной художественной модели мира и духов</w:t>
      </w:r>
      <w:r w:rsidRPr="00C41B23">
        <w:rPr>
          <w:rStyle w:val="11"/>
          <w:rFonts w:ascii="Times New Roman" w:hAnsi="Times New Roman" w:cs="Times New Roman"/>
          <w:b w:val="0"/>
          <w:sz w:val="22"/>
          <w:szCs w:val="22"/>
        </w:rPr>
        <w:softHyphen/>
        <w:t>ного познания жизни с позиций гуманистического сознания. Лучшие образцы русской литературы обладают высокой степе</w:t>
      </w:r>
      <w:r w:rsidRPr="00C41B23">
        <w:rPr>
          <w:rStyle w:val="11"/>
          <w:rFonts w:ascii="Times New Roman" w:hAnsi="Times New Roman" w:cs="Times New Roman"/>
          <w:b w:val="0"/>
          <w:sz w:val="22"/>
          <w:szCs w:val="22"/>
        </w:rPr>
        <w:softHyphen/>
        <w:t>нью эмоционального воздействия на внутренний мир школьни</w:t>
      </w:r>
      <w:r w:rsidRPr="00C41B23">
        <w:rPr>
          <w:rStyle w:val="11"/>
          <w:rFonts w:ascii="Times New Roman" w:hAnsi="Times New Roman" w:cs="Times New Roman"/>
          <w:b w:val="0"/>
          <w:sz w:val="22"/>
          <w:szCs w:val="22"/>
        </w:rPr>
        <w:softHyphen/>
        <w:t>ков, способствуют их приобщению к гуманистическим ценно</w:t>
      </w:r>
      <w:r w:rsidRPr="00C41B23">
        <w:rPr>
          <w:rStyle w:val="11"/>
          <w:rFonts w:ascii="Times New Roman" w:hAnsi="Times New Roman" w:cs="Times New Roman"/>
          <w:b w:val="0"/>
          <w:sz w:val="22"/>
          <w:szCs w:val="22"/>
        </w:rPr>
        <w:softHyphen/>
        <w:t xml:space="preserve">стям и </w:t>
      </w:r>
      <w:r w:rsidRPr="00C41B23">
        <w:rPr>
          <w:rStyle w:val="11"/>
          <w:rFonts w:ascii="Times New Roman" w:hAnsi="Times New Roman" w:cs="Times New Roman"/>
          <w:b w:val="0"/>
          <w:sz w:val="22"/>
          <w:szCs w:val="22"/>
        </w:rPr>
        <w:lastRenderedPageBreak/>
        <w:t>культурно-историческому опыту человечества, поэтому в поликультурной языковой среде русская литература должна изучаться на основе диалога культур.</w:t>
      </w:r>
      <w:r w:rsidRPr="00C41B23">
        <w:rPr>
          <w:rStyle w:val="12"/>
          <w:b w:val="0"/>
          <w:sz w:val="22"/>
          <w:szCs w:val="22"/>
        </w:rPr>
        <w:t xml:space="preserve"> </w:t>
      </w:r>
      <w:r w:rsidRPr="00C41B23">
        <w:rPr>
          <w:rStyle w:val="11"/>
          <w:rFonts w:ascii="Times New Roman" w:hAnsi="Times New Roman" w:cs="Times New Roman"/>
          <w:b w:val="0"/>
          <w:sz w:val="22"/>
          <w:szCs w:val="22"/>
        </w:rPr>
        <w:t>Гуманистический потен</w:t>
      </w:r>
      <w:r w:rsidRPr="00C41B23">
        <w:rPr>
          <w:rStyle w:val="11"/>
          <w:rFonts w:ascii="Times New Roman" w:hAnsi="Times New Roman" w:cs="Times New Roman"/>
          <w:b w:val="0"/>
          <w:sz w:val="22"/>
          <w:szCs w:val="22"/>
        </w:rPr>
        <w:softHyphen/>
        <w:t>циал русской литературы позволяет рассматривать её как об</w:t>
      </w:r>
      <w:r w:rsidRPr="00C41B23">
        <w:rPr>
          <w:rStyle w:val="11"/>
          <w:rFonts w:ascii="Times New Roman" w:hAnsi="Times New Roman" w:cs="Times New Roman"/>
          <w:b w:val="0"/>
          <w:sz w:val="22"/>
          <w:szCs w:val="22"/>
        </w:rPr>
        <w:softHyphen/>
        <w:t>щенациональную российскую ценность, как средство воспита</w:t>
      </w:r>
      <w:r w:rsidRPr="00C41B23">
        <w:rPr>
          <w:rStyle w:val="11"/>
          <w:rFonts w:ascii="Times New Roman" w:hAnsi="Times New Roman" w:cs="Times New Roman"/>
          <w:b w:val="0"/>
          <w:sz w:val="22"/>
          <w:szCs w:val="22"/>
        </w:rPr>
        <w:softHyphen/>
        <w:t>ния школьников в духе уважительного отношения к языку и</w:t>
      </w:r>
      <w:r w:rsidRPr="00C41B23">
        <w:rPr>
          <w:rStyle w:val="12"/>
          <w:b w:val="0"/>
          <w:sz w:val="22"/>
          <w:szCs w:val="22"/>
        </w:rPr>
        <w:t xml:space="preserve"> </w:t>
      </w:r>
      <w:r w:rsidRPr="00C41B23">
        <w:rPr>
          <w:rStyle w:val="11"/>
          <w:rFonts w:ascii="Times New Roman" w:hAnsi="Times New Roman" w:cs="Times New Roman"/>
          <w:b w:val="0"/>
          <w:sz w:val="22"/>
          <w:szCs w:val="22"/>
        </w:rPr>
        <w:t>культуре народов Российской Федерации и мира, формирова</w:t>
      </w:r>
      <w:r w:rsidRPr="00C41B23">
        <w:rPr>
          <w:rStyle w:val="11"/>
          <w:rFonts w:ascii="Times New Roman" w:hAnsi="Times New Roman" w:cs="Times New Roman"/>
          <w:b w:val="0"/>
          <w:sz w:val="22"/>
          <w:szCs w:val="22"/>
        </w:rPr>
        <w:softHyphen/>
        <w:t>ния культуры межнационального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Как часть предметной области «Родной язык и родная лите</w:t>
      </w:r>
      <w:r w:rsidRPr="00C41B23">
        <w:rPr>
          <w:rStyle w:val="11"/>
          <w:rFonts w:ascii="Times New Roman" w:hAnsi="Times New Roman" w:cs="Times New Roman"/>
          <w:sz w:val="22"/>
          <w:szCs w:val="22"/>
        </w:rPr>
        <w:softHyphen/>
        <w:t>ратура» учебный предмет «Родная литература (русская)» тесно связан с предметом «Родной язык (русский)». Изучение пред</w:t>
      </w:r>
      <w:r w:rsidRPr="00C41B23">
        <w:rPr>
          <w:rStyle w:val="11"/>
          <w:rFonts w:ascii="Times New Roman" w:hAnsi="Times New Roman" w:cs="Times New Roman"/>
          <w:sz w:val="22"/>
          <w:szCs w:val="22"/>
        </w:rPr>
        <w:softHyphen/>
        <w:t>мета «Родная литература (русская)» способствует обогащению речи школьников,</w:t>
      </w:r>
      <w:r w:rsidRPr="00C41B23">
        <w:rPr>
          <w:rStyle w:val="12"/>
          <w:sz w:val="22"/>
          <w:szCs w:val="22"/>
        </w:rPr>
        <w:t xml:space="preserve"> </w:t>
      </w:r>
      <w:r w:rsidRPr="00C41B23">
        <w:rPr>
          <w:rStyle w:val="11"/>
          <w:rFonts w:ascii="Times New Roman" w:hAnsi="Times New Roman" w:cs="Times New Roman"/>
          <w:sz w:val="22"/>
          <w:szCs w:val="22"/>
        </w:rPr>
        <w:t>развитию их речевой культуры, коммуника</w:t>
      </w:r>
      <w:r w:rsidRPr="00C41B23">
        <w:rPr>
          <w:rStyle w:val="11"/>
          <w:rFonts w:ascii="Times New Roman" w:hAnsi="Times New Roman" w:cs="Times New Roman"/>
          <w:sz w:val="22"/>
          <w:szCs w:val="22"/>
        </w:rPr>
        <w:softHyphen/>
        <w:t>тивной и межкультурной компетенций. Вместе с тем учебный предмет «Родная литература (русская)» имеет особенности, от</w:t>
      </w:r>
      <w:r w:rsidRPr="00C41B23">
        <w:rPr>
          <w:rStyle w:val="11"/>
          <w:rFonts w:ascii="Times New Roman" w:hAnsi="Times New Roman" w:cs="Times New Roman"/>
          <w:sz w:val="22"/>
          <w:szCs w:val="22"/>
        </w:rPr>
        <w:softHyphen/>
        <w:t>личающие его от учебного предмета «Литература», входящего в предметную область «Русский язык и литература».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Специфика курса родной русской литературы обусловлена:</w:t>
      </w:r>
    </w:p>
    <w:p w:rsidR="00AE1E5E" w:rsidRPr="00C41B23" w:rsidRDefault="00AE1E5E" w:rsidP="00AE1E5E">
      <w:pPr>
        <w:pStyle w:val="a3"/>
        <w:tabs>
          <w:tab w:val="left" w:pos="529"/>
        </w:tabs>
        <w:ind w:left="0"/>
        <w:rPr>
          <w:sz w:val="22"/>
          <w:szCs w:val="22"/>
        </w:rPr>
      </w:pPr>
      <w:bookmarkStart w:id="814" w:name="bookmark662"/>
      <w:r w:rsidRPr="00C41B23">
        <w:rPr>
          <w:rStyle w:val="11"/>
          <w:rFonts w:ascii="Times New Roman" w:hAnsi="Times New Roman" w:cs="Times New Roman"/>
          <w:sz w:val="22"/>
          <w:szCs w:val="22"/>
        </w:rPr>
        <w:t>а</w:t>
      </w:r>
      <w:bookmarkEnd w:id="814"/>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отбором произведений русской литературы, в которых наиболее ярко выражено их национально-культурное своеобра</w:t>
      </w:r>
      <w:r w:rsidRPr="00C41B23">
        <w:rPr>
          <w:rStyle w:val="11"/>
          <w:rFonts w:ascii="Times New Roman" w:hAnsi="Times New Roman" w:cs="Times New Roman"/>
          <w:sz w:val="22"/>
          <w:szCs w:val="22"/>
        </w:rPr>
        <w:softHyphen/>
        <w:t>зие, например, русский национальный характер, обычаи и тра</w:t>
      </w:r>
      <w:r w:rsidRPr="00C41B23">
        <w:rPr>
          <w:rStyle w:val="11"/>
          <w:rFonts w:ascii="Times New Roman" w:hAnsi="Times New Roman" w:cs="Times New Roman"/>
          <w:sz w:val="22"/>
          <w:szCs w:val="22"/>
        </w:rPr>
        <w:softHyphen/>
        <w:t>диции русского народа, духовные основы русской культуры;</w:t>
      </w:r>
    </w:p>
    <w:p w:rsidR="00AE1E5E" w:rsidRPr="00C41B23" w:rsidRDefault="00AE1E5E" w:rsidP="00AE1E5E">
      <w:pPr>
        <w:pStyle w:val="a3"/>
        <w:tabs>
          <w:tab w:val="left" w:pos="529"/>
        </w:tabs>
        <w:ind w:left="0"/>
        <w:rPr>
          <w:sz w:val="22"/>
          <w:szCs w:val="22"/>
        </w:rPr>
      </w:pPr>
      <w:bookmarkStart w:id="815" w:name="bookmark663"/>
      <w:r w:rsidRPr="00C41B23">
        <w:rPr>
          <w:rStyle w:val="11"/>
          <w:rFonts w:ascii="Times New Roman" w:hAnsi="Times New Roman" w:cs="Times New Roman"/>
          <w:sz w:val="22"/>
          <w:szCs w:val="22"/>
        </w:rPr>
        <w:t>б</w:t>
      </w:r>
      <w:bookmarkEnd w:id="815"/>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более подробным освещением историко-культурного фона эпохи создания изучаемых литературных произведений, рас</w:t>
      </w:r>
      <w:r w:rsidRPr="00C41B23">
        <w:rPr>
          <w:rStyle w:val="11"/>
          <w:rFonts w:ascii="Times New Roman" w:hAnsi="Times New Roman" w:cs="Times New Roman"/>
          <w:sz w:val="22"/>
          <w:szCs w:val="22"/>
        </w:rPr>
        <w:softHyphen/>
        <w:t>ширенным историко-культурным комментарием к ним.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курса «Родная литература (русская)» направле</w:t>
      </w:r>
      <w:r w:rsidRPr="00C41B23">
        <w:rPr>
          <w:rStyle w:val="11"/>
          <w:rFonts w:ascii="Times New Roman" w:hAnsi="Times New Roman" w:cs="Times New Roman"/>
          <w:sz w:val="22"/>
          <w:szCs w:val="22"/>
        </w:rPr>
        <w:softHyphen/>
        <w:t>но на удовлетворение потребности школьников в изучении рус</w:t>
      </w:r>
      <w:r w:rsidRPr="00C41B23">
        <w:rPr>
          <w:rStyle w:val="11"/>
          <w:rFonts w:ascii="Times New Roman" w:hAnsi="Times New Roman" w:cs="Times New Roman"/>
          <w:sz w:val="22"/>
          <w:szCs w:val="22"/>
        </w:rPr>
        <w:softHyphen/>
        <w:t>ской литературы как особого, эстетического, средства позна</w:t>
      </w:r>
      <w:r w:rsidRPr="00C41B23">
        <w:rPr>
          <w:rStyle w:val="11"/>
          <w:rFonts w:ascii="Times New Roman" w:hAnsi="Times New Roman" w:cs="Times New Roman"/>
          <w:sz w:val="22"/>
          <w:szCs w:val="22"/>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C41B23">
        <w:rPr>
          <w:rStyle w:val="11"/>
          <w:rFonts w:ascii="Times New Roman" w:hAnsi="Times New Roman" w:cs="Times New Roman"/>
          <w:sz w:val="22"/>
          <w:szCs w:val="22"/>
        </w:rPr>
        <w:softHyphen/>
        <w:t>ры, входящего в предметную область «Русский язык и лите</w:t>
      </w:r>
      <w:r w:rsidRPr="00C41B23">
        <w:rPr>
          <w:rStyle w:val="11"/>
          <w:rFonts w:ascii="Times New Roman" w:hAnsi="Times New Roman" w:cs="Times New Roman"/>
          <w:sz w:val="22"/>
          <w:szCs w:val="22"/>
        </w:rPr>
        <w:softHyphen/>
        <w:t>ратура».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Содержание программы по родной русской литературе </w:t>
      </w:r>
      <w:r w:rsidRPr="00C41B23">
        <w:rPr>
          <w:rStyle w:val="11"/>
          <w:rFonts w:ascii="Times New Roman" w:hAnsi="Times New Roman" w:cs="Times New Roman"/>
          <w:sz w:val="22"/>
          <w:szCs w:val="22"/>
        </w:rPr>
        <w:lastRenderedPageBreak/>
        <w:t>не включает произведения, изучаемые в основном курсе литера</w:t>
      </w:r>
      <w:r w:rsidRPr="00C41B23">
        <w:rPr>
          <w:rStyle w:val="11"/>
          <w:rFonts w:ascii="Times New Roman" w:hAnsi="Times New Roman" w:cs="Times New Roman"/>
          <w:sz w:val="22"/>
          <w:szCs w:val="22"/>
        </w:rPr>
        <w:softHyphen/>
        <w:t>туры, его задача — расширить литературный и культурный кругозор обучающихся за счёт их знакомства с дополнитель</w:t>
      </w:r>
      <w:r w:rsidRPr="00C41B23">
        <w:rPr>
          <w:rStyle w:val="11"/>
          <w:rFonts w:ascii="Times New Roman" w:hAnsi="Times New Roman" w:cs="Times New Roman"/>
          <w:sz w:val="22"/>
          <w:szCs w:val="22"/>
        </w:rPr>
        <w:softHyphen/>
        <w:t>ными произведениями фольклора, русской классики и совре</w:t>
      </w:r>
      <w:r w:rsidRPr="00C41B23">
        <w:rPr>
          <w:rStyle w:val="11"/>
          <w:rFonts w:ascii="Times New Roman" w:hAnsi="Times New Roman" w:cs="Times New Roman"/>
          <w:sz w:val="22"/>
          <w:szCs w:val="22"/>
        </w:rPr>
        <w:softHyphen/>
        <w:t>менной литературы, наиболее ярко воплотившими националь</w:t>
      </w:r>
      <w:r w:rsidRPr="00C41B23">
        <w:rPr>
          <w:rStyle w:val="11"/>
          <w:rFonts w:ascii="Times New Roman" w:hAnsi="Times New Roman" w:cs="Times New Roman"/>
          <w:sz w:val="22"/>
          <w:szCs w:val="22"/>
        </w:rPr>
        <w:softHyphen/>
        <w:t>ные особенности русской литературы и культуры, которые могут быть включены в проблемно-тематические блоки в соот</w:t>
      </w:r>
      <w:r w:rsidRPr="00C41B23">
        <w:rPr>
          <w:rStyle w:val="11"/>
          <w:rFonts w:ascii="Times New Roman" w:hAnsi="Times New Roman" w:cs="Times New Roman"/>
          <w:sz w:val="22"/>
          <w:szCs w:val="22"/>
        </w:rPr>
        <w:softHyphen/>
        <w:t>ветствии со спецификой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содержании курса родной русской литературы в программе выделяются три содержательные линии (три проблемно-тема</w:t>
      </w:r>
      <w:r w:rsidRPr="00C41B23">
        <w:rPr>
          <w:rStyle w:val="11"/>
          <w:rFonts w:ascii="Times New Roman" w:hAnsi="Times New Roman" w:cs="Times New Roman"/>
          <w:sz w:val="22"/>
          <w:szCs w:val="22"/>
        </w:rPr>
        <w:softHyphen/>
        <w:t>тических блока):</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6" w:name="bookmark664"/>
      <w:bookmarkEnd w:id="816"/>
      <w:r w:rsidRPr="00C41B23">
        <w:rPr>
          <w:rStyle w:val="11"/>
          <w:rFonts w:ascii="Times New Roman" w:hAnsi="Times New Roman" w:cs="Times New Roman"/>
          <w:sz w:val="22"/>
          <w:szCs w:val="22"/>
        </w:rPr>
        <w:t>«Россия — родина моя»;</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7" w:name="bookmark665"/>
      <w:bookmarkEnd w:id="817"/>
      <w:r w:rsidRPr="00C41B23">
        <w:rPr>
          <w:rStyle w:val="11"/>
          <w:rFonts w:ascii="Times New Roman" w:hAnsi="Times New Roman" w:cs="Times New Roman"/>
          <w:sz w:val="22"/>
          <w:szCs w:val="22"/>
        </w:rPr>
        <w:t>«Русские традиции»;</w:t>
      </w:r>
    </w:p>
    <w:p w:rsidR="00AE1E5E" w:rsidRPr="00C41B23" w:rsidRDefault="00AE1E5E" w:rsidP="00F430C9">
      <w:pPr>
        <w:pStyle w:val="a3"/>
        <w:numPr>
          <w:ilvl w:val="0"/>
          <w:numId w:val="10"/>
        </w:numPr>
        <w:tabs>
          <w:tab w:val="left" w:pos="207"/>
        </w:tabs>
        <w:autoSpaceDE/>
        <w:autoSpaceDN/>
        <w:ind w:left="0" w:hanging="180"/>
        <w:rPr>
          <w:sz w:val="22"/>
          <w:szCs w:val="22"/>
        </w:rPr>
      </w:pPr>
      <w:bookmarkStart w:id="818" w:name="bookmark666"/>
      <w:bookmarkEnd w:id="818"/>
      <w:r w:rsidRPr="00C41B23">
        <w:rPr>
          <w:rStyle w:val="11"/>
          <w:rFonts w:ascii="Times New Roman" w:hAnsi="Times New Roman" w:cs="Times New Roman"/>
          <w:sz w:val="22"/>
          <w:szCs w:val="22"/>
        </w:rPr>
        <w:t>«Русский характер — русская душа».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Каждая содержательная линия предусматривает вариатив</w:t>
      </w:r>
      <w:r w:rsidRPr="00C41B23">
        <w:rPr>
          <w:rStyle w:val="11"/>
          <w:rFonts w:ascii="Times New Roman" w:hAnsi="Times New Roman" w:cs="Times New Roman"/>
          <w:sz w:val="22"/>
          <w:szCs w:val="22"/>
        </w:rPr>
        <w:softHyphen/>
        <w:t>ный компонент содержания курса родной русской литературы, разработка которого в рабочих программах предполагает обра</w:t>
      </w:r>
      <w:r w:rsidRPr="00C41B23">
        <w:rPr>
          <w:rStyle w:val="11"/>
          <w:rFonts w:ascii="Times New Roman" w:hAnsi="Times New Roman" w:cs="Times New Roman"/>
          <w:sz w:val="22"/>
          <w:szCs w:val="22"/>
        </w:rPr>
        <w:softHyphen/>
        <w:t>щение к литературе народов России и мира в целях выявления национально-специфического и общего в произведениях, близ</w:t>
      </w:r>
      <w:r w:rsidRPr="00C41B23">
        <w:rPr>
          <w:rStyle w:val="11"/>
          <w:rFonts w:ascii="Times New Roman" w:hAnsi="Times New Roman" w:cs="Times New Roman"/>
          <w:sz w:val="22"/>
          <w:szCs w:val="22"/>
        </w:rPr>
        <w:softHyphen/>
        <w:t>ких по тематике и проблематике. Например, поэты народов России о русском и родном языках; новогодние традиции в ли</w:t>
      </w:r>
      <w:r w:rsidRPr="00C41B23">
        <w:rPr>
          <w:rStyle w:val="11"/>
          <w:rFonts w:ascii="Times New Roman" w:hAnsi="Times New Roman" w:cs="Times New Roman"/>
          <w:sz w:val="22"/>
          <w:szCs w:val="22"/>
        </w:rPr>
        <w:softHyphen/>
        <w:t>тературе народов России и мира; образ степи в фольклоре и литературе народов России и др.</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Программа учебного предмета «Родная литература (русская)» для 5—9 классов основной школы строится на сочетании про</w:t>
      </w:r>
      <w:r w:rsidRPr="00C41B23">
        <w:rPr>
          <w:rStyle w:val="11"/>
          <w:rFonts w:ascii="Times New Roman" w:hAnsi="Times New Roman" w:cs="Times New Roman"/>
          <w:sz w:val="22"/>
          <w:szCs w:val="22"/>
        </w:rPr>
        <w:softHyphen/>
        <w:t>блемно-тематического, концентрического и хронологического принципов. Содержание программы для каждого класса вклю</w:t>
      </w:r>
      <w:r w:rsidRPr="00C41B23">
        <w:rPr>
          <w:rStyle w:val="11"/>
          <w:rFonts w:ascii="Times New Roman" w:hAnsi="Times New Roman" w:cs="Times New Roman"/>
          <w:sz w:val="22"/>
          <w:szCs w:val="22"/>
        </w:rPr>
        <w:softHyphen/>
        <w:t>чает произведения фольклора, русской классики и современной литературы, актуализирующие вечные проблемы и ценности.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Проблемно-тематические блоки объединяют произведения в соответствии с выделенными сквозными линиями (например: </w:t>
      </w:r>
      <w:r w:rsidRPr="00C41B23">
        <w:rPr>
          <w:rStyle w:val="11"/>
          <w:rFonts w:ascii="Times New Roman" w:hAnsi="Times New Roman" w:cs="Times New Roman"/>
          <w:i/>
          <w:iCs/>
          <w:sz w:val="22"/>
          <w:szCs w:val="22"/>
        </w:rPr>
        <w:t>родные просторы — русский лес — берёза).</w:t>
      </w:r>
      <w:r w:rsidRPr="00C41B23">
        <w:rPr>
          <w:rStyle w:val="11"/>
          <w:rFonts w:ascii="Times New Roman" w:hAnsi="Times New Roman" w:cs="Times New Roman"/>
          <w:sz w:val="22"/>
          <w:szCs w:val="22"/>
        </w:rPr>
        <w:t xml:space="preserve"> Внутри проблем</w:t>
      </w:r>
      <w:r w:rsidRPr="00C41B23">
        <w:rPr>
          <w:rStyle w:val="11"/>
          <w:rFonts w:ascii="Times New Roman" w:hAnsi="Times New Roman" w:cs="Times New Roman"/>
          <w:sz w:val="22"/>
          <w:szCs w:val="22"/>
        </w:rPr>
        <w:softHyphen/>
        <w:t xml:space="preserve">но-тематических блоков произведений выделяются отдельные подтемы, связанные с национально-культурной спецификой русских </w:t>
      </w:r>
      <w:r w:rsidRPr="00C41B23">
        <w:rPr>
          <w:rStyle w:val="11"/>
          <w:rFonts w:ascii="Times New Roman" w:hAnsi="Times New Roman" w:cs="Times New Roman"/>
          <w:i/>
          <w:iCs/>
          <w:sz w:val="22"/>
          <w:szCs w:val="22"/>
        </w:rPr>
        <w:t>традиций, быта и нравов</w:t>
      </w:r>
      <w:r w:rsidRPr="00C41B23">
        <w:rPr>
          <w:rStyle w:val="11"/>
          <w:rFonts w:ascii="Times New Roman" w:hAnsi="Times New Roman" w:cs="Times New Roman"/>
          <w:sz w:val="22"/>
          <w:szCs w:val="22"/>
        </w:rPr>
        <w:t xml:space="preserve"> (например: </w:t>
      </w:r>
      <w:r w:rsidRPr="00C41B23">
        <w:rPr>
          <w:rStyle w:val="11"/>
          <w:rFonts w:ascii="Times New Roman" w:hAnsi="Times New Roman" w:cs="Times New Roman"/>
          <w:i/>
          <w:iCs/>
          <w:sz w:val="22"/>
          <w:szCs w:val="22"/>
        </w:rPr>
        <w:t>праздники рус</w:t>
      </w:r>
      <w:r w:rsidRPr="00C41B23">
        <w:rPr>
          <w:rStyle w:val="11"/>
          <w:rFonts w:ascii="Times New Roman" w:hAnsi="Times New Roman" w:cs="Times New Roman"/>
          <w:i/>
          <w:iCs/>
          <w:sz w:val="22"/>
          <w:szCs w:val="22"/>
        </w:rPr>
        <w:softHyphen/>
        <w:t>ского мира, Масленица, блины</w:t>
      </w:r>
      <w:r w:rsidRPr="00C41B23">
        <w:rPr>
          <w:rStyle w:val="11"/>
          <w:rFonts w:ascii="Times New Roman" w:hAnsi="Times New Roman" w:cs="Times New Roman"/>
          <w:sz w:val="22"/>
          <w:szCs w:val="22"/>
        </w:rPr>
        <w:t xml:space="preserve"> и т. п.).</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 каждом тематическом блоке выделяются ключевые слова, которые позволяют на различном литературно-художествен</w:t>
      </w:r>
      <w:r w:rsidRPr="00C41B23">
        <w:rPr>
          <w:rStyle w:val="11"/>
          <w:rFonts w:ascii="Times New Roman" w:hAnsi="Times New Roman" w:cs="Times New Roman"/>
          <w:sz w:val="22"/>
          <w:szCs w:val="22"/>
        </w:rPr>
        <w:softHyphen/>
        <w:t>ном материале показать, как важные для национального созна</w:t>
      </w:r>
      <w:r w:rsidRPr="00C41B23">
        <w:rPr>
          <w:rStyle w:val="11"/>
          <w:rFonts w:ascii="Times New Roman" w:hAnsi="Times New Roman" w:cs="Times New Roman"/>
          <w:sz w:val="22"/>
          <w:szCs w:val="22"/>
        </w:rPr>
        <w:softHyphen/>
        <w:t>ния понятия проявляются в культурном пространстве на про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 xml:space="preserve">тяжении длительного времени — вплоть до наших дней (например: </w:t>
      </w:r>
      <w:r w:rsidRPr="00C41B23">
        <w:rPr>
          <w:rStyle w:val="11"/>
          <w:rFonts w:ascii="Times New Roman" w:hAnsi="Times New Roman" w:cs="Times New Roman"/>
          <w:i/>
          <w:iCs/>
          <w:sz w:val="22"/>
          <w:szCs w:val="22"/>
        </w:rPr>
        <w:t>сила духа, доброта, милосердие).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 отдельные тематические блоки программы вводятся лите</w:t>
      </w:r>
      <w:r w:rsidRPr="00C41B23">
        <w:rPr>
          <w:rStyle w:val="11"/>
          <w:rFonts w:ascii="Times New Roman" w:hAnsi="Times New Roman" w:cs="Times New Roman"/>
          <w:sz w:val="22"/>
          <w:szCs w:val="22"/>
        </w:rPr>
        <w:softHyphen/>
        <w:t>ратурные произведения, включающие в сферу выделяемых на</w:t>
      </w:r>
      <w:r w:rsidRPr="00C41B23">
        <w:rPr>
          <w:rStyle w:val="11"/>
          <w:rFonts w:ascii="Times New Roman" w:hAnsi="Times New Roman" w:cs="Times New Roman"/>
          <w:sz w:val="22"/>
          <w:szCs w:val="22"/>
        </w:rPr>
        <w:softHyphen/>
        <w:t>ционально-специфических явлений образы и мотивы, отражён</w:t>
      </w:r>
      <w:r w:rsidRPr="00C41B23">
        <w:rPr>
          <w:rStyle w:val="11"/>
          <w:rFonts w:ascii="Times New Roman" w:hAnsi="Times New Roman" w:cs="Times New Roman"/>
          <w:sz w:val="22"/>
          <w:szCs w:val="22"/>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«РОДНАЯ ЛИТЕРАТУРА (РУССКАЯ)»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Программа учебного предмета «Родная литература (рус</w:t>
      </w:r>
      <w:r w:rsidRPr="00C41B23">
        <w:rPr>
          <w:rStyle w:val="11"/>
          <w:rFonts w:ascii="Times New Roman" w:hAnsi="Times New Roman" w:cs="Times New Roman"/>
          <w:sz w:val="22"/>
          <w:szCs w:val="22"/>
        </w:rPr>
        <w:softHyphen/>
        <w:t>ская)» ориентирована на сопровождение и поддержку учебного</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предмета «Литература», входящего в образовательную область «Русский язык и литература». Цели курса родной русской ли</w:t>
      </w:r>
      <w:r w:rsidRPr="00C41B23">
        <w:rPr>
          <w:rStyle w:val="11"/>
          <w:rFonts w:ascii="Times New Roman" w:hAnsi="Times New Roman" w:cs="Times New Roman"/>
          <w:sz w:val="22"/>
          <w:szCs w:val="22"/>
        </w:rPr>
        <w:softHyphen/>
        <w:t>тературы в рамках предметной области «Родной язык и родная литература» имеют свою специфику, обусловленную дополни</w:t>
      </w:r>
      <w:r w:rsidRPr="00C41B23">
        <w:rPr>
          <w:rStyle w:val="11"/>
          <w:rFonts w:ascii="Times New Roman" w:hAnsi="Times New Roman" w:cs="Times New Roman"/>
          <w:sz w:val="22"/>
          <w:szCs w:val="22"/>
        </w:rPr>
        <w:softHyphen/>
        <w:t>тельным по своему содержанию характером курса, а также осо</w:t>
      </w:r>
      <w:r w:rsidRPr="00C41B23">
        <w:rPr>
          <w:rStyle w:val="11"/>
          <w:rFonts w:ascii="Times New Roman" w:hAnsi="Times New Roman" w:cs="Times New Roman"/>
          <w:sz w:val="22"/>
          <w:szCs w:val="22"/>
        </w:rPr>
        <w:softHyphen/>
        <w:t>бенностями функционирования русского языка и русской ли</w:t>
      </w:r>
      <w:r w:rsidRPr="00C41B23">
        <w:rPr>
          <w:rStyle w:val="11"/>
          <w:rFonts w:ascii="Times New Roman" w:hAnsi="Times New Roman" w:cs="Times New Roman"/>
          <w:sz w:val="22"/>
          <w:szCs w:val="22"/>
        </w:rPr>
        <w:softHyphen/>
        <w:t>тературы в разных регионах Российской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предмета «Родная литература (русская)» должно обеспечить достижение следующих целей:</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19" w:name="bookmark667"/>
      <w:bookmarkEnd w:id="819"/>
      <w:r w:rsidRPr="00C41B23">
        <w:rPr>
          <w:rStyle w:val="11"/>
          <w:rFonts w:ascii="Times New Roman" w:hAnsi="Times New Roman" w:cs="Times New Roman"/>
          <w:sz w:val="22"/>
          <w:szCs w:val="22"/>
        </w:rPr>
        <w:t>воспитание и развитие личности, способной понимать и эсте</w:t>
      </w:r>
      <w:r w:rsidRPr="00C41B23">
        <w:rPr>
          <w:rStyle w:val="11"/>
          <w:rFonts w:ascii="Times New Roman" w:hAnsi="Times New Roman" w:cs="Times New Roman"/>
          <w:sz w:val="22"/>
          <w:szCs w:val="22"/>
        </w:rPr>
        <w:softHyphen/>
        <w:t>тически воспринимать произведения родной русской литера</w:t>
      </w:r>
      <w:r w:rsidRPr="00C41B23">
        <w:rPr>
          <w:rStyle w:val="11"/>
          <w:rFonts w:ascii="Times New Roman" w:hAnsi="Times New Roman" w:cs="Times New Roman"/>
          <w:sz w:val="22"/>
          <w:szCs w:val="22"/>
        </w:rPr>
        <w:softHyphen/>
        <w:t>туры и обладающей гуманистическим мировоззрением, об</w:t>
      </w:r>
      <w:r w:rsidRPr="00C41B23">
        <w:rPr>
          <w:rStyle w:val="11"/>
          <w:rFonts w:ascii="Times New Roman" w:hAnsi="Times New Roman" w:cs="Times New Roman"/>
          <w:sz w:val="22"/>
          <w:szCs w:val="22"/>
        </w:rPr>
        <w:softHyphen/>
        <w:t>щероссийским гражданским сознанием и национальным самосознанием, чувством патриотизма и гордости от принад</w:t>
      </w:r>
      <w:r w:rsidRPr="00C41B23">
        <w:rPr>
          <w:rStyle w:val="11"/>
          <w:rFonts w:ascii="Times New Roman" w:hAnsi="Times New Roman" w:cs="Times New Roman"/>
          <w:sz w:val="22"/>
          <w:szCs w:val="22"/>
        </w:rPr>
        <w:softHyphen/>
        <w:t>лежности к многонациональному народу России;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0" w:name="bookmark668"/>
      <w:bookmarkEnd w:id="820"/>
      <w:r w:rsidRPr="00C41B23">
        <w:rPr>
          <w:rStyle w:val="11"/>
          <w:rFonts w:ascii="Times New Roman" w:hAnsi="Times New Roman" w:cs="Times New Roman"/>
          <w:sz w:val="22"/>
          <w:szCs w:val="22"/>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1" w:name="bookmark669"/>
      <w:bookmarkEnd w:id="821"/>
      <w:r w:rsidRPr="00C41B23">
        <w:rPr>
          <w:rStyle w:val="11"/>
          <w:rFonts w:ascii="Times New Roman" w:hAnsi="Times New Roman" w:cs="Times New Roman"/>
          <w:sz w:val="22"/>
          <w:szCs w:val="22"/>
        </w:rPr>
        <w:t>осознание исторической преемственности поколений, форми</w:t>
      </w:r>
      <w:r w:rsidRPr="00C41B23">
        <w:rPr>
          <w:rStyle w:val="11"/>
          <w:rFonts w:ascii="Times New Roman" w:hAnsi="Times New Roman" w:cs="Times New Roman"/>
          <w:sz w:val="22"/>
          <w:szCs w:val="22"/>
        </w:rPr>
        <w:softHyphen/>
        <w:t>рование причастности к свершениям и традициям своего на</w:t>
      </w:r>
      <w:r w:rsidRPr="00C41B23">
        <w:rPr>
          <w:rStyle w:val="11"/>
          <w:rFonts w:ascii="Times New Roman" w:hAnsi="Times New Roman" w:cs="Times New Roman"/>
          <w:sz w:val="22"/>
          <w:szCs w:val="22"/>
        </w:rPr>
        <w:softHyphen/>
        <w:t>рода и ответственности за сохранение русской культуры;</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2" w:name="bookmark670"/>
      <w:bookmarkEnd w:id="822"/>
      <w:r w:rsidRPr="00C41B23">
        <w:rPr>
          <w:rStyle w:val="11"/>
          <w:rFonts w:ascii="Times New Roman" w:hAnsi="Times New Roman" w:cs="Times New Roman"/>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«Родная литература (русская)» направлен на решение следующих задач:</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3" w:name="bookmark671"/>
      <w:bookmarkEnd w:id="823"/>
      <w:r w:rsidRPr="00C41B23">
        <w:rPr>
          <w:rStyle w:val="11"/>
          <w:rFonts w:ascii="Times New Roman" w:hAnsi="Times New Roman" w:cs="Times New Roman"/>
          <w:sz w:val="22"/>
          <w:szCs w:val="22"/>
        </w:rPr>
        <w:lastRenderedPageBreak/>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4" w:name="bookmark672"/>
      <w:bookmarkEnd w:id="824"/>
      <w:r w:rsidRPr="00C41B23">
        <w:rPr>
          <w:rStyle w:val="11"/>
          <w:rFonts w:ascii="Times New Roman" w:hAnsi="Times New Roman" w:cs="Times New Roman"/>
          <w:sz w:val="22"/>
          <w:szCs w:val="22"/>
        </w:rPr>
        <w:t>осознание роли родной русской литературы в передаче от по</w:t>
      </w:r>
      <w:r w:rsidRPr="00C41B23">
        <w:rPr>
          <w:rStyle w:val="11"/>
          <w:rFonts w:ascii="Times New Roman" w:hAnsi="Times New Roman" w:cs="Times New Roman"/>
          <w:sz w:val="22"/>
          <w:szCs w:val="22"/>
        </w:rPr>
        <w:softHyphen/>
        <w:t>коления к поколению историко-культурных, нравственных, эстетических ценностей;</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5" w:name="bookmark673"/>
      <w:bookmarkEnd w:id="825"/>
      <w:r w:rsidRPr="00C41B23">
        <w:rPr>
          <w:rStyle w:val="11"/>
          <w:rFonts w:ascii="Times New Roman" w:hAnsi="Times New Roman" w:cs="Times New Roman"/>
          <w:sz w:val="22"/>
          <w:szCs w:val="22"/>
        </w:rPr>
        <w:t>выявление взаимосвязи родной русской литературы с отече</w:t>
      </w:r>
      <w:r w:rsidRPr="00C41B23">
        <w:rPr>
          <w:rStyle w:val="11"/>
          <w:rFonts w:ascii="Times New Roman" w:hAnsi="Times New Roman" w:cs="Times New Roman"/>
          <w:sz w:val="22"/>
          <w:szCs w:val="22"/>
        </w:rPr>
        <w:softHyphen/>
        <w:t>ственной историей, формирование представлений о много</w:t>
      </w:r>
      <w:r w:rsidRPr="00C41B23">
        <w:rPr>
          <w:rStyle w:val="11"/>
          <w:rFonts w:ascii="Times New Roman" w:hAnsi="Times New Roman" w:cs="Times New Roman"/>
          <w:sz w:val="22"/>
          <w:szCs w:val="22"/>
        </w:rPr>
        <w:softHyphen/>
        <w:t>образии национально-специфичных форм художественного отражения материальной и духовной культуры русского на</w:t>
      </w:r>
      <w:r w:rsidRPr="00C41B23">
        <w:rPr>
          <w:rStyle w:val="11"/>
          <w:rFonts w:ascii="Times New Roman" w:hAnsi="Times New Roman" w:cs="Times New Roman"/>
          <w:sz w:val="22"/>
          <w:szCs w:val="22"/>
        </w:rPr>
        <w:softHyphen/>
        <w:t>рода в русской литературе;</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6" w:name="bookmark674"/>
      <w:bookmarkEnd w:id="826"/>
      <w:r w:rsidRPr="00C41B23">
        <w:rPr>
          <w:rStyle w:val="11"/>
          <w:rFonts w:ascii="Times New Roman" w:hAnsi="Times New Roman" w:cs="Times New Roman"/>
          <w:sz w:val="22"/>
          <w:szCs w:val="22"/>
        </w:rPr>
        <w:t>получение знаний о родной русской литературе как о разви</w:t>
      </w:r>
      <w:r w:rsidRPr="00C41B23">
        <w:rPr>
          <w:rStyle w:val="11"/>
          <w:rFonts w:ascii="Times New Roman" w:hAnsi="Times New Roman" w:cs="Times New Roman"/>
          <w:sz w:val="22"/>
          <w:szCs w:val="22"/>
        </w:rPr>
        <w:softHyphen/>
        <w:t>вающемся явлении в контексте её взаимодействия с литера</w:t>
      </w:r>
      <w:r w:rsidRPr="00C41B23">
        <w:rPr>
          <w:rStyle w:val="11"/>
          <w:rFonts w:ascii="Times New Roman" w:hAnsi="Times New Roman" w:cs="Times New Roman"/>
          <w:sz w:val="22"/>
          <w:szCs w:val="22"/>
        </w:rPr>
        <w:softHyphen/>
        <w:t>турой других народов Российской Федерации, их взаимовли</w:t>
      </w:r>
      <w:r w:rsidRPr="00C41B23">
        <w:rPr>
          <w:rStyle w:val="11"/>
          <w:rFonts w:ascii="Times New Roman" w:hAnsi="Times New Roman" w:cs="Times New Roman"/>
          <w:sz w:val="22"/>
          <w:szCs w:val="22"/>
        </w:rPr>
        <w:softHyphen/>
        <w:t>яния;</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7" w:name="bookmark675"/>
      <w:bookmarkEnd w:id="827"/>
      <w:r w:rsidRPr="00C41B23">
        <w:rPr>
          <w:rStyle w:val="11"/>
          <w:rFonts w:ascii="Times New Roman" w:hAnsi="Times New Roman" w:cs="Times New Roman"/>
          <w:sz w:val="22"/>
          <w:szCs w:val="22"/>
        </w:rPr>
        <w:t>выявление культурных и нравственных смыслов, заложен</w:t>
      </w:r>
      <w:r w:rsidRPr="00C41B23">
        <w:rPr>
          <w:rStyle w:val="11"/>
          <w:rFonts w:ascii="Times New Roman" w:hAnsi="Times New Roman" w:cs="Times New Roman"/>
          <w:sz w:val="22"/>
          <w:szCs w:val="22"/>
        </w:rPr>
        <w:softHyphen/>
        <w:t>ных в родной русской литературе; создание устных и пись</w:t>
      </w:r>
      <w:r w:rsidRPr="00C41B23">
        <w:rPr>
          <w:rStyle w:val="11"/>
          <w:rFonts w:ascii="Times New Roman" w:hAnsi="Times New Roman" w:cs="Times New Roman"/>
          <w:sz w:val="22"/>
          <w:szCs w:val="22"/>
        </w:rPr>
        <w:softHyphen/>
        <w:t>менных высказываний, содержащих суждения и оценки по поводу прочитанного;</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8" w:name="bookmark676"/>
      <w:bookmarkEnd w:id="828"/>
      <w:r w:rsidRPr="00C41B23">
        <w:rPr>
          <w:rStyle w:val="11"/>
          <w:rFonts w:ascii="Times New Roman" w:hAnsi="Times New Roman" w:cs="Times New Roman"/>
          <w:sz w:val="22"/>
          <w:szCs w:val="22"/>
        </w:rPr>
        <w:t>формирование опыта общения с произведениями родной рус</w:t>
      </w:r>
      <w:r w:rsidRPr="00C41B23">
        <w:rPr>
          <w:rStyle w:val="11"/>
          <w:rFonts w:ascii="Times New Roman" w:hAnsi="Times New Roman" w:cs="Times New Roman"/>
          <w:sz w:val="22"/>
          <w:szCs w:val="22"/>
        </w:rPr>
        <w:softHyphen/>
        <w:t>ской литературы в повседневной жизни и учебной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29" w:name="bookmark677"/>
      <w:bookmarkEnd w:id="829"/>
      <w:r w:rsidRPr="00C41B23">
        <w:rPr>
          <w:rStyle w:val="11"/>
          <w:rFonts w:ascii="Times New Roman" w:hAnsi="Times New Roman" w:cs="Times New Roman"/>
          <w:sz w:val="22"/>
          <w:szCs w:val="22"/>
        </w:rPr>
        <w:t>накопление опыта планирования собственного досугового чтения, определения и обоснования собственных читатель</w:t>
      </w:r>
      <w:r w:rsidRPr="00C41B23">
        <w:rPr>
          <w:rStyle w:val="11"/>
          <w:rFonts w:ascii="Times New Roman" w:hAnsi="Times New Roman" w:cs="Times New Roman"/>
          <w:sz w:val="22"/>
          <w:szCs w:val="22"/>
        </w:rPr>
        <w:softHyphen/>
        <w:t>ских предпочтений произведений родной русской литерату</w:t>
      </w:r>
      <w:r w:rsidRPr="00C41B23">
        <w:rPr>
          <w:rStyle w:val="11"/>
          <w:rFonts w:ascii="Times New Roman" w:hAnsi="Times New Roman" w:cs="Times New Roman"/>
          <w:sz w:val="22"/>
          <w:szCs w:val="22"/>
        </w:rPr>
        <w:softHyphen/>
        <w:t>ры;</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30" w:name="bookmark678"/>
      <w:bookmarkEnd w:id="830"/>
      <w:r w:rsidRPr="00C41B23">
        <w:rPr>
          <w:rStyle w:val="11"/>
          <w:rFonts w:ascii="Times New Roman" w:hAnsi="Times New Roman" w:cs="Times New Roman"/>
          <w:sz w:val="22"/>
          <w:szCs w:val="22"/>
        </w:rPr>
        <w:t>формирование потребности в систематическом чтении произ</w:t>
      </w:r>
      <w:r w:rsidRPr="00C41B23">
        <w:rPr>
          <w:rStyle w:val="11"/>
          <w:rFonts w:ascii="Times New Roman" w:hAnsi="Times New Roman" w:cs="Times New Roman"/>
          <w:sz w:val="22"/>
          <w:szCs w:val="22"/>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E1E5E" w:rsidRPr="00C41B23" w:rsidRDefault="00AE1E5E" w:rsidP="00F430C9">
      <w:pPr>
        <w:pStyle w:val="a3"/>
        <w:numPr>
          <w:ilvl w:val="0"/>
          <w:numId w:val="11"/>
        </w:numPr>
        <w:tabs>
          <w:tab w:val="left" w:pos="207"/>
        </w:tabs>
        <w:autoSpaceDE/>
        <w:autoSpaceDN/>
        <w:ind w:left="0" w:hanging="600"/>
        <w:rPr>
          <w:sz w:val="22"/>
          <w:szCs w:val="22"/>
        </w:rPr>
      </w:pPr>
      <w:bookmarkStart w:id="831" w:name="bookmark679"/>
      <w:bookmarkEnd w:id="831"/>
      <w:r w:rsidRPr="00C41B23">
        <w:rPr>
          <w:rStyle w:val="11"/>
          <w:rFonts w:ascii="Times New Roman" w:hAnsi="Times New Roman" w:cs="Times New Roman"/>
          <w:sz w:val="22"/>
          <w:szCs w:val="22"/>
        </w:rPr>
        <w:t>развитие умений работы с источниками информации, осу</w:t>
      </w:r>
      <w:r w:rsidRPr="00C41B23">
        <w:rPr>
          <w:rStyle w:val="11"/>
          <w:rFonts w:ascii="Times New Roman" w:hAnsi="Times New Roman" w:cs="Times New Roman"/>
          <w:sz w:val="22"/>
          <w:szCs w:val="22"/>
        </w:rPr>
        <w:softHyphen/>
        <w:t>ществление поиска, анализа, обработки и презентации ин</w:t>
      </w:r>
      <w:r w:rsidRPr="00C41B23">
        <w:rPr>
          <w:rStyle w:val="11"/>
          <w:rFonts w:ascii="Times New Roman" w:hAnsi="Times New Roman" w:cs="Times New Roman"/>
          <w:sz w:val="22"/>
          <w:szCs w:val="22"/>
        </w:rPr>
        <w:softHyphen/>
        <w:t>формации из различных источников, в том числе из числа верифицированных электронных ресурсов, включённых в федеральный перечень.</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«РОДНАЯ ЛИТЕРАТУРА (РУССКАЯ)»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C41B23">
        <w:rPr>
          <w:rStyle w:val="11"/>
          <w:rFonts w:ascii="Times New Roman" w:hAnsi="Times New Roman" w:cs="Times New Roman"/>
          <w:sz w:val="22"/>
          <w:szCs w:val="22"/>
        </w:rPr>
        <w:softHyphen/>
        <w:t>чёта 1 учебный час в неделю).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 изучение инвариантной части программы по родной </w:t>
      </w:r>
      <w:r w:rsidRPr="00C41B23">
        <w:rPr>
          <w:rStyle w:val="11"/>
          <w:rFonts w:ascii="Times New Roman" w:hAnsi="Times New Roman" w:cs="Times New Roman"/>
          <w:sz w:val="22"/>
          <w:szCs w:val="22"/>
        </w:rPr>
        <w:lastRenderedPageBreak/>
        <w:t>рус</w:t>
      </w:r>
      <w:r w:rsidRPr="00C41B23">
        <w:rPr>
          <w:rStyle w:val="11"/>
          <w:rFonts w:ascii="Times New Roman" w:hAnsi="Times New Roman" w:cs="Times New Roman"/>
          <w:sz w:val="22"/>
          <w:szCs w:val="22"/>
        </w:rPr>
        <w:softHyphen/>
        <w:t>ской литературе отводится 135 учебных часов. Резерв учебного времени, составляющий 35 учебных часов (или 20 %), отводит</w:t>
      </w:r>
      <w:r w:rsidRPr="00C41B23">
        <w:rPr>
          <w:rStyle w:val="11"/>
          <w:rFonts w:ascii="Times New Roman" w:hAnsi="Times New Roman" w:cs="Times New Roman"/>
          <w:sz w:val="22"/>
          <w:szCs w:val="22"/>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C41B23">
        <w:rPr>
          <w:rStyle w:val="11"/>
          <w:rFonts w:ascii="Times New Roman" w:hAnsi="Times New Roman" w:cs="Times New Roman"/>
          <w:sz w:val="22"/>
          <w:szCs w:val="22"/>
        </w:rPr>
        <w:softHyphen/>
        <w:t>ния литературного образования, учитывающего в том числе национальные и этнокультурные особенности народов Россий</w:t>
      </w:r>
      <w:r w:rsidRPr="00C41B23">
        <w:rPr>
          <w:rStyle w:val="11"/>
          <w:rFonts w:ascii="Times New Roman" w:hAnsi="Times New Roman" w:cs="Times New Roman"/>
          <w:sz w:val="22"/>
          <w:szCs w:val="22"/>
        </w:rPr>
        <w:softHyphen/>
        <w:t>ской Федерации.</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Fonts w:ascii="Times New Roman" w:hAnsi="Times New Roman" w:cs="Times New Roman"/>
          <w:b w:val="0"/>
          <w:bCs w:val="0"/>
          <w:color w:val="auto"/>
          <w:sz w:val="22"/>
          <w:szCs w:val="22"/>
        </w:rPr>
        <w:t>СОДЕРЖАНИЕ УЧЕБНОГО ПРЕДМЕТА «РОДНАЯ ЛИТЕРАТУРА (РУССКАЯ)»</w:t>
      </w:r>
    </w:p>
    <w:p w:rsidR="00AE1E5E" w:rsidRPr="00C41B23" w:rsidRDefault="00AE1E5E" w:rsidP="00F430C9">
      <w:pPr>
        <w:pStyle w:val="24"/>
        <w:numPr>
          <w:ilvl w:val="0"/>
          <w:numId w:val="12"/>
        </w:numPr>
        <w:tabs>
          <w:tab w:val="left" w:pos="291"/>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Малые жанры фольклора:</w:t>
      </w:r>
      <w:r w:rsidRPr="00C41B23">
        <w:rPr>
          <w:rStyle w:val="11"/>
          <w:rFonts w:ascii="Times New Roman" w:hAnsi="Times New Roman" w:cs="Times New Roman"/>
          <w:sz w:val="22"/>
          <w:szCs w:val="22"/>
        </w:rPr>
        <w:t xml:space="preserve"> пословицы и поговорки о Родине, России, русском народе (не менее пяти произведений).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народные и литературные сказки</w:t>
      </w:r>
      <w:r w:rsidRPr="00C41B23">
        <w:rPr>
          <w:rStyle w:val="11"/>
          <w:rFonts w:ascii="Times New Roman" w:hAnsi="Times New Roman" w:cs="Times New Roman"/>
          <w:sz w:val="22"/>
          <w:szCs w:val="22"/>
        </w:rPr>
        <w:t xml:space="preserve"> (не менее двух произведений). Например: «Лиса и медведь» (русская народная сказка), К. Г. Паустовский «Дремучий медведь».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Москва в произведениях русских писателей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А. С. Пушкин «На тихих берегах Москвы...», М. Ю. Лермонтов «Москва, Москва!.. люблю тебя как сын.», Л. Н. Мартынов «Красные ворота»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«В Москве на Трубной площади».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Русский лес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А. В. Кольцов «Лес», В. А. Рождественский «Берёза», В. А. Солоухин «Седь</w:t>
      </w:r>
      <w:r w:rsidRPr="00C41B23">
        <w:rPr>
          <w:rStyle w:val="11"/>
          <w:rFonts w:ascii="Times New Roman" w:hAnsi="Times New Roman" w:cs="Times New Roman"/>
          <w:sz w:val="22"/>
          <w:szCs w:val="22"/>
        </w:rPr>
        <w:softHyphen/>
        <w:t>мую ночь без перерыва.»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С. Соколов-Микитов. </w:t>
      </w:r>
      <w:r w:rsidRPr="00C41B23">
        <w:rPr>
          <w:rStyle w:val="11"/>
          <w:rFonts w:ascii="Times New Roman" w:hAnsi="Times New Roman" w:cs="Times New Roman"/>
          <w:sz w:val="22"/>
          <w:szCs w:val="22"/>
        </w:rPr>
        <w:t>«Русский лес».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Рождество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Б. Л. Пастернак «Рождественская звезда» (фрагмент), В. Д. Берестов «Перед Рождеством» и др.</w:t>
      </w:r>
    </w:p>
    <w:p w:rsidR="00AE1E5E" w:rsidRPr="00C41B23" w:rsidRDefault="00AE1E5E" w:rsidP="00F430C9">
      <w:pPr>
        <w:pStyle w:val="a3"/>
        <w:numPr>
          <w:ilvl w:val="0"/>
          <w:numId w:val="13"/>
        </w:numPr>
        <w:tabs>
          <w:tab w:val="left" w:pos="642"/>
        </w:tabs>
        <w:autoSpaceDE/>
        <w:autoSpaceDN/>
        <w:ind w:left="0"/>
        <w:rPr>
          <w:sz w:val="22"/>
          <w:szCs w:val="22"/>
        </w:rPr>
      </w:pPr>
      <w:bookmarkStart w:id="832" w:name="bookmark681"/>
      <w:bookmarkEnd w:id="832"/>
      <w:r w:rsidRPr="00C41B23">
        <w:rPr>
          <w:rStyle w:val="11"/>
          <w:rFonts w:ascii="Times New Roman" w:hAnsi="Times New Roman" w:cs="Times New Roman"/>
          <w:b/>
          <w:bCs/>
          <w:sz w:val="22"/>
          <w:szCs w:val="22"/>
        </w:rPr>
        <w:t xml:space="preserve">И. Куприн. </w:t>
      </w:r>
      <w:r w:rsidRPr="00C41B23">
        <w:rPr>
          <w:rStyle w:val="11"/>
          <w:rFonts w:ascii="Times New Roman" w:hAnsi="Times New Roman" w:cs="Times New Roman"/>
          <w:sz w:val="22"/>
          <w:szCs w:val="22"/>
        </w:rPr>
        <w:t>«Бедный принц».</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Д. Телешов. </w:t>
      </w:r>
      <w:r w:rsidRPr="00C41B23">
        <w:rPr>
          <w:rStyle w:val="11"/>
          <w:rFonts w:ascii="Times New Roman" w:hAnsi="Times New Roman" w:cs="Times New Roman"/>
          <w:sz w:val="22"/>
          <w:szCs w:val="22"/>
        </w:rPr>
        <w:t>«Ёлка Митрича».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Семейные ценности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 xml:space="preserve">И. А. Крылов. </w:t>
      </w:r>
      <w:r w:rsidRPr="00C41B23">
        <w:rPr>
          <w:rStyle w:val="11"/>
          <w:rFonts w:ascii="Times New Roman" w:hAnsi="Times New Roman" w:cs="Times New Roman"/>
          <w:sz w:val="22"/>
          <w:szCs w:val="22"/>
        </w:rPr>
        <w:t>Басни (одно произведение по выбору). Напри</w:t>
      </w:r>
      <w:r w:rsidRPr="00C41B23">
        <w:rPr>
          <w:rStyle w:val="11"/>
          <w:rFonts w:ascii="Times New Roman" w:hAnsi="Times New Roman" w:cs="Times New Roman"/>
          <w:sz w:val="22"/>
          <w:szCs w:val="22"/>
        </w:rPr>
        <w:softHyphen/>
        <w:t>мер: «Дерево»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А. Бунин. </w:t>
      </w:r>
      <w:r w:rsidRPr="00C41B23">
        <w:rPr>
          <w:rStyle w:val="11"/>
          <w:rFonts w:ascii="Times New Roman" w:hAnsi="Times New Roman" w:cs="Times New Roman"/>
          <w:sz w:val="22"/>
          <w:szCs w:val="22"/>
        </w:rPr>
        <w:t>«Снежный бык».</w:t>
      </w:r>
    </w:p>
    <w:p w:rsidR="00AE1E5E" w:rsidRPr="00C41B23" w:rsidRDefault="00AE1E5E" w:rsidP="00F430C9">
      <w:pPr>
        <w:pStyle w:val="a3"/>
        <w:numPr>
          <w:ilvl w:val="0"/>
          <w:numId w:val="13"/>
        </w:numPr>
        <w:tabs>
          <w:tab w:val="left" w:pos="642"/>
        </w:tabs>
        <w:autoSpaceDE/>
        <w:autoSpaceDN/>
        <w:ind w:left="0"/>
        <w:rPr>
          <w:sz w:val="22"/>
          <w:szCs w:val="22"/>
        </w:rPr>
      </w:pPr>
      <w:bookmarkStart w:id="833" w:name="bookmark682"/>
      <w:bookmarkEnd w:id="833"/>
      <w:r w:rsidRPr="00C41B23">
        <w:rPr>
          <w:rStyle w:val="11"/>
          <w:rFonts w:ascii="Times New Roman" w:hAnsi="Times New Roman" w:cs="Times New Roman"/>
          <w:b/>
          <w:bCs/>
          <w:sz w:val="22"/>
          <w:szCs w:val="22"/>
        </w:rPr>
        <w:t xml:space="preserve">И. Белов. </w:t>
      </w:r>
      <w:r w:rsidRPr="00C41B23">
        <w:rPr>
          <w:rStyle w:val="11"/>
          <w:rFonts w:ascii="Times New Roman" w:hAnsi="Times New Roman" w:cs="Times New Roman"/>
          <w:sz w:val="22"/>
          <w:szCs w:val="22"/>
        </w:rPr>
        <w:t>«Скворцы».</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Отечественная война 1812 года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Ф. Н. Глинка «Авангардная песнь», Д. В. Давыдов «Партизан» (отрывок)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Парадоксы русского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Г. Паустовский. </w:t>
      </w:r>
      <w:r w:rsidRPr="00C41B23">
        <w:rPr>
          <w:rStyle w:val="11"/>
          <w:rFonts w:ascii="Times New Roman" w:hAnsi="Times New Roman" w:cs="Times New Roman"/>
          <w:sz w:val="22"/>
          <w:szCs w:val="22"/>
        </w:rPr>
        <w:t>«Похождения жука-носорога» (солдат</w:t>
      </w:r>
      <w:r w:rsidRPr="00C41B23">
        <w:rPr>
          <w:rStyle w:val="11"/>
          <w:rFonts w:ascii="Times New Roman" w:hAnsi="Times New Roman" w:cs="Times New Roman"/>
          <w:sz w:val="22"/>
          <w:szCs w:val="22"/>
        </w:rPr>
        <w:softHyphen/>
        <w:t>ская сказка).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Я. Яковлев. </w:t>
      </w:r>
      <w:r w:rsidRPr="00C41B23">
        <w:rPr>
          <w:rStyle w:val="11"/>
          <w:rFonts w:ascii="Times New Roman" w:hAnsi="Times New Roman" w:cs="Times New Roman"/>
          <w:sz w:val="22"/>
          <w:szCs w:val="22"/>
        </w:rPr>
        <w:t>«Сыновья Пешеходова».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Школьные контрольные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И. Чуковский. </w:t>
      </w:r>
      <w:r w:rsidRPr="00C41B23">
        <w:rPr>
          <w:rStyle w:val="11"/>
          <w:rFonts w:ascii="Times New Roman" w:hAnsi="Times New Roman" w:cs="Times New Roman"/>
          <w:sz w:val="22"/>
          <w:szCs w:val="22"/>
        </w:rPr>
        <w:t>«Серебряный герб» (фрагмент).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А. Гиваргизов. </w:t>
      </w:r>
      <w:r w:rsidRPr="00C41B23">
        <w:rPr>
          <w:rStyle w:val="11"/>
          <w:rFonts w:ascii="Times New Roman" w:hAnsi="Times New Roman" w:cs="Times New Roman"/>
          <w:sz w:val="22"/>
          <w:szCs w:val="22"/>
        </w:rPr>
        <w:t>«Контрольный диктант».</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Родной язык, родная речь</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А. Бунин «Слово», В. Г. Гордейчев «Родная речь» и др.</w:t>
      </w:r>
    </w:p>
    <w:p w:rsidR="00AE1E5E" w:rsidRPr="00C41B23" w:rsidRDefault="00AE1E5E" w:rsidP="00F430C9">
      <w:pPr>
        <w:pStyle w:val="24"/>
        <w:numPr>
          <w:ilvl w:val="0"/>
          <w:numId w:val="12"/>
        </w:numPr>
        <w:tabs>
          <w:tab w:val="left" w:pos="291"/>
        </w:tabs>
        <w:spacing w:after="0"/>
        <w:rPr>
          <w:rFonts w:ascii="Times New Roman" w:hAnsi="Times New Roman" w:cs="Times New Roman"/>
          <w:b w:val="0"/>
          <w:bCs w:val="0"/>
          <w:color w:val="auto"/>
          <w:w w:val="100"/>
          <w:sz w:val="22"/>
          <w:szCs w:val="22"/>
        </w:rPr>
      </w:pPr>
      <w:bookmarkStart w:id="834" w:name="bookmark683"/>
      <w:bookmarkEnd w:id="834"/>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Богатыри и богатырство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Былины </w:t>
      </w:r>
      <w:r w:rsidRPr="00C41B23">
        <w:rPr>
          <w:rStyle w:val="11"/>
          <w:rFonts w:ascii="Times New Roman" w:hAnsi="Times New Roman" w:cs="Times New Roman"/>
          <w:sz w:val="22"/>
          <w:szCs w:val="22"/>
        </w:rPr>
        <w:t>(одна былина по выбору). Например: «Илья Муро</w:t>
      </w:r>
      <w:r w:rsidRPr="00C41B23">
        <w:rPr>
          <w:rStyle w:val="11"/>
          <w:rFonts w:ascii="Times New Roman" w:hAnsi="Times New Roman" w:cs="Times New Roman"/>
          <w:sz w:val="22"/>
          <w:szCs w:val="22"/>
        </w:rPr>
        <w:softHyphen/>
        <w:t>мец и Святогор».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Былинные сюжеты и герои в русской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И. А. Бунин «Святогор и Илья».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М. М. Пришвин. </w:t>
      </w:r>
      <w:r w:rsidRPr="00C41B23">
        <w:rPr>
          <w:rStyle w:val="11"/>
          <w:rFonts w:ascii="Times New Roman" w:hAnsi="Times New Roman" w:cs="Times New Roman"/>
          <w:sz w:val="22"/>
          <w:szCs w:val="22"/>
        </w:rPr>
        <w:t>«Певец былин».</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Русский Север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 Г. Писахов. </w:t>
      </w:r>
      <w:r w:rsidRPr="00C41B23">
        <w:rPr>
          <w:rStyle w:val="11"/>
          <w:rFonts w:ascii="Times New Roman" w:hAnsi="Times New Roman" w:cs="Times New Roman"/>
          <w:sz w:val="22"/>
          <w:szCs w:val="22"/>
        </w:rPr>
        <w:t>«Ледяна колокольня» (не менее одной главы по выбору, например: «Морожены песни»).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В. Шергин. </w:t>
      </w:r>
      <w:r w:rsidRPr="00C41B23">
        <w:rPr>
          <w:rStyle w:val="11"/>
          <w:rFonts w:ascii="Times New Roman" w:hAnsi="Times New Roman" w:cs="Times New Roman"/>
          <w:sz w:val="22"/>
          <w:szCs w:val="22"/>
        </w:rPr>
        <w:t>«Поморские были и сказания» (не менее двух глав по выбору, например: «Детство в Архангельске», «Миша Ласкин»).</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Зима в русской поэзии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С. Никитин «Встреча Зимы», А. А. Блок «Снег да снег. Всю избу занес</w:t>
      </w:r>
      <w:r w:rsidRPr="00C41B23">
        <w:rPr>
          <w:rStyle w:val="11"/>
          <w:rFonts w:ascii="Times New Roman" w:hAnsi="Times New Roman" w:cs="Times New Roman"/>
          <w:sz w:val="22"/>
          <w:szCs w:val="22"/>
        </w:rPr>
        <w:softHyphen/>
        <w:t>ло...», Н. М. Рубцов «Первый снег»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 мотивам русских сказок о зиме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Л. Шварц. </w:t>
      </w:r>
      <w:r w:rsidRPr="00C41B23">
        <w:rPr>
          <w:rStyle w:val="11"/>
          <w:rFonts w:ascii="Times New Roman" w:hAnsi="Times New Roman" w:cs="Times New Roman"/>
          <w:sz w:val="22"/>
          <w:szCs w:val="22"/>
        </w:rPr>
        <w:t>«Два брата».</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Масленица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М. Ю. Лермонтов «Посреди небесных тел.», А. Д. Дементьев «Прощёное воскре</w:t>
      </w:r>
      <w:r w:rsidRPr="00C41B23">
        <w:rPr>
          <w:rStyle w:val="11"/>
          <w:rFonts w:ascii="Times New Roman" w:hAnsi="Times New Roman" w:cs="Times New Roman"/>
          <w:sz w:val="22"/>
          <w:szCs w:val="22"/>
        </w:rPr>
        <w:softHyphen/>
        <w:t>сенье» и др.</w:t>
      </w:r>
    </w:p>
    <w:p w:rsidR="00AE1E5E" w:rsidRPr="00C41B23" w:rsidRDefault="00AE1E5E" w:rsidP="00F430C9">
      <w:pPr>
        <w:pStyle w:val="a3"/>
        <w:numPr>
          <w:ilvl w:val="0"/>
          <w:numId w:val="14"/>
        </w:numPr>
        <w:tabs>
          <w:tab w:val="left" w:pos="642"/>
        </w:tabs>
        <w:autoSpaceDE/>
        <w:autoSpaceDN/>
        <w:ind w:left="0"/>
        <w:rPr>
          <w:sz w:val="22"/>
          <w:szCs w:val="22"/>
        </w:rPr>
      </w:pPr>
      <w:bookmarkStart w:id="835" w:name="bookmark684"/>
      <w:bookmarkEnd w:id="835"/>
      <w:r w:rsidRPr="00C41B23">
        <w:rPr>
          <w:rStyle w:val="11"/>
          <w:rFonts w:ascii="Times New Roman" w:hAnsi="Times New Roman" w:cs="Times New Roman"/>
          <w:b/>
          <w:bCs/>
          <w:sz w:val="22"/>
          <w:szCs w:val="22"/>
        </w:rPr>
        <w:t xml:space="preserve">П. Чехов. </w:t>
      </w:r>
      <w:r w:rsidRPr="00C41B23">
        <w:rPr>
          <w:rStyle w:val="11"/>
          <w:rFonts w:ascii="Times New Roman" w:hAnsi="Times New Roman" w:cs="Times New Roman"/>
          <w:sz w:val="22"/>
          <w:szCs w:val="22"/>
        </w:rPr>
        <w:t>«Блины».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Тэффи. </w:t>
      </w:r>
      <w:r w:rsidRPr="00C41B23">
        <w:rPr>
          <w:rStyle w:val="11"/>
          <w:rFonts w:ascii="Times New Roman" w:hAnsi="Times New Roman" w:cs="Times New Roman"/>
          <w:sz w:val="22"/>
          <w:szCs w:val="22"/>
        </w:rPr>
        <w:t>«Блины».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Всюду родимую Русь узнаю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В. А. Рожде</w:t>
      </w:r>
      <w:r w:rsidRPr="00C41B23">
        <w:rPr>
          <w:rStyle w:val="11"/>
          <w:rFonts w:ascii="Times New Roman" w:hAnsi="Times New Roman" w:cs="Times New Roman"/>
          <w:sz w:val="22"/>
          <w:szCs w:val="22"/>
        </w:rPr>
        <w:softHyphen/>
        <w:t>ственский «Русская природа»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К. Г. Паустовский. </w:t>
      </w:r>
      <w:r w:rsidRPr="00C41B23">
        <w:rPr>
          <w:rStyle w:val="11"/>
          <w:rFonts w:ascii="Times New Roman" w:hAnsi="Times New Roman" w:cs="Times New Roman"/>
          <w:sz w:val="22"/>
          <w:szCs w:val="22"/>
        </w:rPr>
        <w:t>«Заботливый цветок».</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В. Бондарев. </w:t>
      </w:r>
      <w:r w:rsidRPr="00C41B23">
        <w:rPr>
          <w:rStyle w:val="11"/>
          <w:rFonts w:ascii="Times New Roman" w:hAnsi="Times New Roman" w:cs="Times New Roman"/>
          <w:sz w:val="22"/>
          <w:szCs w:val="22"/>
        </w:rPr>
        <w:t>«Поздним вечером».</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Оборона Севастополя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Чудеса нужно делать своими руками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Ф. И. Тютчев «Чему бы жизнь нас ни учила.»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С. Лесков. </w:t>
      </w:r>
      <w:r w:rsidRPr="00C41B23">
        <w:rPr>
          <w:rStyle w:val="11"/>
          <w:rFonts w:ascii="Times New Roman" w:hAnsi="Times New Roman" w:cs="Times New Roman"/>
          <w:sz w:val="22"/>
          <w:szCs w:val="22"/>
        </w:rPr>
        <w:t>«Неразменный рубль».</w:t>
      </w:r>
    </w:p>
    <w:p w:rsidR="00AE1E5E" w:rsidRPr="00C41B23" w:rsidRDefault="00AE1E5E" w:rsidP="00F430C9">
      <w:pPr>
        <w:pStyle w:val="a3"/>
        <w:numPr>
          <w:ilvl w:val="0"/>
          <w:numId w:val="14"/>
        </w:numPr>
        <w:tabs>
          <w:tab w:val="left" w:pos="642"/>
        </w:tabs>
        <w:autoSpaceDE/>
        <w:autoSpaceDN/>
        <w:ind w:left="0"/>
        <w:rPr>
          <w:sz w:val="22"/>
          <w:szCs w:val="22"/>
        </w:rPr>
      </w:pPr>
      <w:bookmarkStart w:id="836" w:name="bookmark685"/>
      <w:bookmarkEnd w:id="836"/>
      <w:r w:rsidRPr="00C41B23">
        <w:rPr>
          <w:rStyle w:val="11"/>
          <w:rFonts w:ascii="Times New Roman" w:hAnsi="Times New Roman" w:cs="Times New Roman"/>
          <w:b/>
          <w:bCs/>
          <w:sz w:val="22"/>
          <w:szCs w:val="22"/>
        </w:rPr>
        <w:t xml:space="preserve">П. Астафьев. </w:t>
      </w:r>
      <w:r w:rsidRPr="00C41B23">
        <w:rPr>
          <w:rStyle w:val="11"/>
          <w:rFonts w:ascii="Times New Roman" w:hAnsi="Times New Roman" w:cs="Times New Roman"/>
          <w:sz w:val="22"/>
          <w:szCs w:val="22"/>
        </w:rPr>
        <w:t>«Бабушка с малиной».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Реальность и мечты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 П. Погодин. </w:t>
      </w:r>
      <w:r w:rsidRPr="00C41B23">
        <w:rPr>
          <w:rStyle w:val="11"/>
          <w:rFonts w:ascii="Times New Roman" w:hAnsi="Times New Roman" w:cs="Times New Roman"/>
          <w:sz w:val="22"/>
          <w:szCs w:val="22"/>
        </w:rPr>
        <w:t>«Кирпичные острова» (рассказы «Как я с ним познакомился», «Кирпичные острова»).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С. Велтистов. </w:t>
      </w:r>
      <w:r w:rsidRPr="00C41B23">
        <w:rPr>
          <w:rStyle w:val="11"/>
          <w:rFonts w:ascii="Times New Roman" w:hAnsi="Times New Roman" w:cs="Times New Roman"/>
          <w:sz w:val="22"/>
          <w:szCs w:val="22"/>
        </w:rPr>
        <w:t>«Миллион и один день каникул» (один фраг</w:t>
      </w:r>
      <w:r w:rsidRPr="00C41B23">
        <w:rPr>
          <w:rStyle w:val="11"/>
          <w:rFonts w:ascii="Times New Roman" w:hAnsi="Times New Roman" w:cs="Times New Roman"/>
          <w:sz w:val="22"/>
          <w:szCs w:val="22"/>
        </w:rPr>
        <w:softHyphen/>
        <w:t>мент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 русском дышим языке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 xml:space="preserve">Стихотворения </w:t>
      </w:r>
      <w:r w:rsidRPr="00C41B23">
        <w:rPr>
          <w:rStyle w:val="11"/>
          <w:rFonts w:ascii="Times New Roman" w:hAnsi="Times New Roman" w:cs="Times New Roman"/>
          <w:sz w:val="22"/>
          <w:szCs w:val="22"/>
        </w:rPr>
        <w:t>(не менее двух). Например: К. Д. Бальмонт «Русский язык», Ю. П. Мориц «Язык обид — язык не рус</w:t>
      </w:r>
      <w:r w:rsidRPr="00C41B23">
        <w:rPr>
          <w:rStyle w:val="11"/>
          <w:rFonts w:ascii="Times New Roman" w:hAnsi="Times New Roman" w:cs="Times New Roman"/>
          <w:sz w:val="22"/>
          <w:szCs w:val="22"/>
        </w:rPr>
        <w:softHyphen/>
        <w:t>ский...» и др.</w:t>
      </w:r>
    </w:p>
    <w:p w:rsidR="00AE1E5E" w:rsidRPr="00C41B23" w:rsidRDefault="00AE1E5E" w:rsidP="00F430C9">
      <w:pPr>
        <w:pStyle w:val="24"/>
        <w:numPr>
          <w:ilvl w:val="0"/>
          <w:numId w:val="12"/>
        </w:numPr>
        <w:tabs>
          <w:tab w:val="left" w:pos="286"/>
        </w:tabs>
        <w:spacing w:after="0"/>
        <w:rPr>
          <w:rFonts w:ascii="Times New Roman" w:hAnsi="Times New Roman" w:cs="Times New Roman"/>
          <w:b w:val="0"/>
          <w:bCs w:val="0"/>
          <w:color w:val="auto"/>
          <w:w w:val="100"/>
          <w:sz w:val="22"/>
          <w:szCs w:val="22"/>
        </w:rPr>
      </w:pPr>
      <w:bookmarkStart w:id="837" w:name="bookmark686"/>
      <w:bookmarkEnd w:id="837"/>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народные песни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Исторические и лирические песни (не менее двух). Напри</w:t>
      </w:r>
      <w:r w:rsidRPr="00C41B23">
        <w:rPr>
          <w:rStyle w:val="11"/>
          <w:rFonts w:ascii="Times New Roman" w:hAnsi="Times New Roman" w:cs="Times New Roman"/>
          <w:sz w:val="22"/>
          <w:szCs w:val="22"/>
        </w:rPr>
        <w:softHyphen/>
        <w:t>мер: «На заре то было, братцы, на утренней.», «Ах вы, ветры, ветры буйные.»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Фольклорные сюжеты и мотивы в русской литературе</w:t>
      </w:r>
    </w:p>
    <w:p w:rsidR="00AE1E5E" w:rsidRPr="00C41B23" w:rsidRDefault="00AE1E5E" w:rsidP="00F430C9">
      <w:pPr>
        <w:pStyle w:val="a3"/>
        <w:numPr>
          <w:ilvl w:val="0"/>
          <w:numId w:val="15"/>
        </w:numPr>
        <w:tabs>
          <w:tab w:val="left" w:pos="646"/>
        </w:tabs>
        <w:autoSpaceDE/>
        <w:autoSpaceDN/>
        <w:ind w:left="0"/>
        <w:rPr>
          <w:sz w:val="22"/>
          <w:szCs w:val="22"/>
        </w:rPr>
      </w:pPr>
      <w:bookmarkStart w:id="838" w:name="bookmark687"/>
      <w:bookmarkEnd w:id="838"/>
      <w:r w:rsidRPr="00C41B23">
        <w:rPr>
          <w:rStyle w:val="11"/>
          <w:rFonts w:ascii="Times New Roman" w:hAnsi="Times New Roman" w:cs="Times New Roman"/>
          <w:b/>
          <w:bCs/>
          <w:sz w:val="22"/>
          <w:szCs w:val="22"/>
        </w:rPr>
        <w:t xml:space="preserve">С. Пушкин. </w:t>
      </w:r>
      <w:r w:rsidRPr="00C41B23">
        <w:rPr>
          <w:rStyle w:val="11"/>
          <w:rFonts w:ascii="Times New Roman" w:hAnsi="Times New Roman" w:cs="Times New Roman"/>
          <w:sz w:val="22"/>
          <w:szCs w:val="22"/>
        </w:rPr>
        <w:t>«Песни о Стеньке Разине» (песня 1).</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З. Суриков «Я ли в поле да не травушка была.», А. К. Толстой «Моя душа летит приветом.»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Сибирский край</w:t>
      </w:r>
    </w:p>
    <w:p w:rsidR="00AE1E5E" w:rsidRPr="00C41B23" w:rsidRDefault="00AE1E5E" w:rsidP="00F430C9">
      <w:pPr>
        <w:pStyle w:val="a3"/>
        <w:numPr>
          <w:ilvl w:val="0"/>
          <w:numId w:val="15"/>
        </w:numPr>
        <w:tabs>
          <w:tab w:val="left" w:pos="632"/>
        </w:tabs>
        <w:autoSpaceDE/>
        <w:autoSpaceDN/>
        <w:ind w:left="0"/>
        <w:rPr>
          <w:sz w:val="22"/>
          <w:szCs w:val="22"/>
        </w:rPr>
      </w:pPr>
      <w:bookmarkStart w:id="839" w:name="bookmark688"/>
      <w:bookmarkEnd w:id="839"/>
      <w:r w:rsidRPr="00C41B23">
        <w:rPr>
          <w:rStyle w:val="11"/>
          <w:rFonts w:ascii="Times New Roman" w:hAnsi="Times New Roman" w:cs="Times New Roman"/>
          <w:b/>
          <w:bCs/>
          <w:sz w:val="22"/>
          <w:szCs w:val="22"/>
        </w:rPr>
        <w:t xml:space="preserve">Г. Распутин. </w:t>
      </w:r>
      <w:r w:rsidRPr="00C41B23">
        <w:rPr>
          <w:rStyle w:val="11"/>
          <w:rFonts w:ascii="Times New Roman" w:hAnsi="Times New Roman" w:cs="Times New Roman"/>
          <w:sz w:val="22"/>
          <w:szCs w:val="22"/>
        </w:rPr>
        <w:t>«Сибирь, Сибирь.» (одна глава по выбору, например «Тобольск»).</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И. Солженицын. </w:t>
      </w:r>
      <w:r w:rsidRPr="00C41B23">
        <w:rPr>
          <w:rStyle w:val="11"/>
          <w:rFonts w:ascii="Times New Roman" w:hAnsi="Times New Roman" w:cs="Times New Roman"/>
          <w:sz w:val="22"/>
          <w:szCs w:val="22"/>
        </w:rPr>
        <w:t>«Колокол Углича».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Русское поле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С. Никитин «Поле», И. А. Гофф «Русское поле»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Д. В. Григорович. </w:t>
      </w:r>
      <w:r w:rsidRPr="00C41B23">
        <w:rPr>
          <w:rStyle w:val="11"/>
          <w:rFonts w:ascii="Times New Roman" w:hAnsi="Times New Roman" w:cs="Times New Roman"/>
          <w:sz w:val="22"/>
          <w:szCs w:val="22"/>
        </w:rPr>
        <w:t>«Пахарь» (не менее одной главы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Пасха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К. Д. Бальмонт «Благовещенье в Москве», А. С. Хомяков «Кремлевская заутре</w:t>
      </w:r>
      <w:r w:rsidRPr="00C41B23">
        <w:rPr>
          <w:rStyle w:val="11"/>
          <w:rFonts w:ascii="Times New Roman" w:hAnsi="Times New Roman" w:cs="Times New Roman"/>
          <w:sz w:val="22"/>
          <w:szCs w:val="22"/>
        </w:rPr>
        <w:softHyphen/>
        <w:t>ня на Пасху», А. А. Фет «Христос Воскресе!» (П. П. Боткину).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«Казак».</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Русские мастера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В. А. Солоухин. </w:t>
      </w:r>
      <w:r w:rsidRPr="00C41B23">
        <w:rPr>
          <w:rStyle w:val="11"/>
          <w:rFonts w:ascii="Times New Roman" w:hAnsi="Times New Roman" w:cs="Times New Roman"/>
          <w:sz w:val="22"/>
          <w:szCs w:val="22"/>
        </w:rPr>
        <w:t>«Камешки на ладони» (не менее двух мини</w:t>
      </w:r>
      <w:r w:rsidRPr="00C41B23">
        <w:rPr>
          <w:rStyle w:val="11"/>
          <w:rFonts w:ascii="Times New Roman" w:hAnsi="Times New Roman" w:cs="Times New Roman"/>
          <w:sz w:val="22"/>
          <w:szCs w:val="22"/>
        </w:rPr>
        <w:softHyphen/>
        <w:t>атюр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«Дом» (один фрагмент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 xml:space="preserve">(не менее одного). Например: Р. И. </w:t>
      </w:r>
      <w:r w:rsidRPr="00C41B23">
        <w:rPr>
          <w:rStyle w:val="11"/>
          <w:rFonts w:ascii="Times New Roman" w:hAnsi="Times New Roman" w:cs="Times New Roman"/>
          <w:sz w:val="22"/>
          <w:szCs w:val="22"/>
        </w:rPr>
        <w:lastRenderedPageBreak/>
        <w:t>Рожде</w:t>
      </w:r>
      <w:r w:rsidRPr="00C41B23">
        <w:rPr>
          <w:rStyle w:val="11"/>
          <w:rFonts w:ascii="Times New Roman" w:hAnsi="Times New Roman" w:cs="Times New Roman"/>
          <w:sz w:val="22"/>
          <w:szCs w:val="22"/>
        </w:rPr>
        <w:softHyphen/>
        <w:t>ственский «О мастерах» и др.</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 Первой мировой войне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С. М. Городецкий «Воздушный витязь», Н. С. Гумилёв «Наступление», «Война»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М. М. Пришвин. </w:t>
      </w:r>
      <w:r w:rsidRPr="00C41B23">
        <w:rPr>
          <w:rStyle w:val="11"/>
          <w:rFonts w:ascii="Times New Roman" w:hAnsi="Times New Roman" w:cs="Times New Roman"/>
          <w:sz w:val="22"/>
          <w:szCs w:val="22"/>
        </w:rPr>
        <w:t>«Голубая стрекоза».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Долюшка женская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Ф. И. Тютчев «Русской женщине», Н. А. Некрасов «Внимая ужасам вой</w:t>
      </w:r>
      <w:r w:rsidRPr="00C41B23">
        <w:rPr>
          <w:rStyle w:val="11"/>
          <w:rFonts w:ascii="Times New Roman" w:hAnsi="Times New Roman" w:cs="Times New Roman"/>
          <w:sz w:val="22"/>
          <w:szCs w:val="22"/>
        </w:rPr>
        <w:softHyphen/>
        <w:t>ны...», Ю. В. Друнина «И откуда вдруг берутся силы.», В. М. Тушнова «Вот говорят: Россия.»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«Золотые руки».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Взрослые детские проблемы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С. Игнатова. </w:t>
      </w:r>
      <w:r w:rsidRPr="00C41B23">
        <w:rPr>
          <w:rStyle w:val="11"/>
          <w:rFonts w:ascii="Times New Roman" w:hAnsi="Times New Roman" w:cs="Times New Roman"/>
          <w:sz w:val="22"/>
          <w:szCs w:val="22"/>
        </w:rPr>
        <w:t>«Джинн Сева».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Н. Н. Назаркин. </w:t>
      </w:r>
      <w:r w:rsidRPr="00C41B23">
        <w:rPr>
          <w:rStyle w:val="11"/>
          <w:rFonts w:ascii="Times New Roman" w:hAnsi="Times New Roman" w:cs="Times New Roman"/>
          <w:sz w:val="22"/>
          <w:szCs w:val="22"/>
        </w:rPr>
        <w:t>«Изумрудная рыбка» (не менее двух глав по выбору, например, «Изумрудная рыбка», «Ах, миледи!», «Про личную жизнь»).</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Такого языка на свете не бывало</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Вс. Рожде</w:t>
      </w:r>
      <w:r w:rsidRPr="00C41B23">
        <w:rPr>
          <w:rStyle w:val="11"/>
          <w:rFonts w:ascii="Times New Roman" w:hAnsi="Times New Roman" w:cs="Times New Roman"/>
          <w:sz w:val="22"/>
          <w:szCs w:val="22"/>
        </w:rPr>
        <w:softHyphen/>
        <w:t>ственский «В родной поэзии совсем не старовер.» и др.</w:t>
      </w:r>
    </w:p>
    <w:p w:rsidR="00AE1E5E" w:rsidRPr="00C41B23" w:rsidRDefault="00AE1E5E" w:rsidP="00F430C9">
      <w:pPr>
        <w:pStyle w:val="24"/>
        <w:numPr>
          <w:ilvl w:val="0"/>
          <w:numId w:val="12"/>
        </w:numPr>
        <w:tabs>
          <w:tab w:val="left" w:pos="296"/>
        </w:tabs>
        <w:spacing w:after="0"/>
        <w:rPr>
          <w:rFonts w:ascii="Times New Roman" w:hAnsi="Times New Roman" w:cs="Times New Roman"/>
          <w:b w:val="0"/>
          <w:bCs w:val="0"/>
          <w:color w:val="auto"/>
          <w:w w:val="100"/>
          <w:sz w:val="22"/>
          <w:szCs w:val="22"/>
        </w:rPr>
      </w:pPr>
      <w:bookmarkStart w:id="840" w:name="bookmark689"/>
      <w:bookmarkEnd w:id="840"/>
      <w:r w:rsidRPr="00C41B23">
        <w:rPr>
          <w:rStyle w:val="23"/>
          <w:rFonts w:ascii="Times New Roman" w:hAnsi="Times New Roman" w:cs="Times New Roman"/>
          <w:sz w:val="22"/>
          <w:szCs w:val="22"/>
        </w:rPr>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Легендарный герой земли русской Иван Сусанин</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С. Н. Марков «Сусанин», О. А. Ильина «Во время грозного и злого поедин</w:t>
      </w:r>
      <w:r w:rsidRPr="00C41B23">
        <w:rPr>
          <w:rStyle w:val="11"/>
          <w:rFonts w:ascii="Times New Roman" w:hAnsi="Times New Roman" w:cs="Times New Roman"/>
          <w:sz w:val="22"/>
          <w:szCs w:val="22"/>
        </w:rPr>
        <w:softHyphen/>
        <w:t>ка.»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 Н. Полевой. </w:t>
      </w:r>
      <w:r w:rsidRPr="00C41B23">
        <w:rPr>
          <w:rStyle w:val="11"/>
          <w:rFonts w:ascii="Times New Roman" w:hAnsi="Times New Roman" w:cs="Times New Roman"/>
          <w:sz w:val="22"/>
          <w:szCs w:val="22"/>
        </w:rPr>
        <w:t>«Избранник Божий» (не менее двух глав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 Золотому кольцу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Ф. К. Сологуб «Сквозь туман едва заметный...», М. А. Кузмин «Я знаю вас не понаслышке...», И. И. Кобзев «Поездка в Суздаль», В. А. Сте</w:t>
      </w:r>
      <w:r w:rsidRPr="00C41B23">
        <w:rPr>
          <w:rStyle w:val="11"/>
          <w:rFonts w:ascii="Times New Roman" w:hAnsi="Times New Roman" w:cs="Times New Roman"/>
          <w:sz w:val="22"/>
          <w:szCs w:val="22"/>
        </w:rPr>
        <w:softHyphen/>
        <w:t>панов «Золотое кольцо» и др.</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Волга — русская река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 xml:space="preserve">Русские народные песни о Волге </w:t>
      </w:r>
      <w:r w:rsidRPr="00C41B23">
        <w:rPr>
          <w:rStyle w:val="11"/>
          <w:rFonts w:ascii="Times New Roman" w:hAnsi="Times New Roman" w:cs="Times New Roman"/>
          <w:sz w:val="22"/>
          <w:szCs w:val="22"/>
        </w:rPr>
        <w:t>(одна по выбору). Напри</w:t>
      </w:r>
      <w:r w:rsidRPr="00C41B23">
        <w:rPr>
          <w:rStyle w:val="11"/>
          <w:rFonts w:ascii="Times New Roman" w:hAnsi="Times New Roman" w:cs="Times New Roman"/>
          <w:sz w:val="22"/>
          <w:szCs w:val="22"/>
        </w:rPr>
        <w:softHyphen/>
        <w:t>мер: «Уж ты, Волга-река, Волга-матушка!..», «Вниз по матуш</w:t>
      </w:r>
      <w:r w:rsidRPr="00C41B23">
        <w:rPr>
          <w:rStyle w:val="11"/>
          <w:rFonts w:ascii="Times New Roman" w:hAnsi="Times New Roman" w:cs="Times New Roman"/>
          <w:sz w:val="22"/>
          <w:szCs w:val="22"/>
        </w:rPr>
        <w:softHyphen/>
        <w:t>ке по Волге.»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Н. А. Некрасов «Люблю я краткой той поры.» (из поэмы «Горе старого Нау</w:t>
      </w:r>
      <w:r w:rsidRPr="00C41B23">
        <w:rPr>
          <w:rStyle w:val="11"/>
          <w:rFonts w:ascii="Times New Roman" w:hAnsi="Times New Roman" w:cs="Times New Roman"/>
          <w:sz w:val="22"/>
          <w:szCs w:val="22"/>
        </w:rPr>
        <w:softHyphen/>
        <w:t>ма»), В. С. Высоцкий «Песня о Волге»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В. В. Розанов. </w:t>
      </w:r>
      <w:r w:rsidRPr="00C41B23">
        <w:rPr>
          <w:rStyle w:val="11"/>
          <w:rFonts w:ascii="Times New Roman" w:hAnsi="Times New Roman" w:cs="Times New Roman"/>
          <w:sz w:val="22"/>
          <w:szCs w:val="22"/>
        </w:rPr>
        <w:t>«Русский Нил» (один фрагмент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Троица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А. Бунин «Троица», С. А. Есенин «Троицыно утро, утренний канон.», Н. И. Рыленков «Возможно ль высказать без слов.»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А. Новиков. </w:t>
      </w:r>
      <w:r w:rsidRPr="00C41B23">
        <w:rPr>
          <w:rStyle w:val="11"/>
          <w:rFonts w:ascii="Times New Roman" w:hAnsi="Times New Roman" w:cs="Times New Roman"/>
          <w:sz w:val="22"/>
          <w:szCs w:val="22"/>
        </w:rPr>
        <w:t>«Троицкая кукушка».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Родство душ</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А. Абрамов. </w:t>
      </w:r>
      <w:r w:rsidRPr="00C41B23">
        <w:rPr>
          <w:rStyle w:val="11"/>
          <w:rFonts w:ascii="Times New Roman" w:hAnsi="Times New Roman" w:cs="Times New Roman"/>
          <w:sz w:val="22"/>
          <w:szCs w:val="22"/>
        </w:rPr>
        <w:t>«Валенки».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Т. В. Михеева. </w:t>
      </w:r>
      <w:r w:rsidRPr="00C41B23">
        <w:rPr>
          <w:rStyle w:val="11"/>
          <w:rFonts w:ascii="Times New Roman" w:hAnsi="Times New Roman" w:cs="Times New Roman"/>
          <w:sz w:val="22"/>
          <w:szCs w:val="22"/>
        </w:rPr>
        <w:t>«Не предавай меня!» (две главы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Дети на войне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Э. Н. Веркин. </w:t>
      </w:r>
      <w:r w:rsidRPr="00C41B23">
        <w:rPr>
          <w:rStyle w:val="11"/>
          <w:rFonts w:ascii="Times New Roman" w:hAnsi="Times New Roman" w:cs="Times New Roman"/>
          <w:sz w:val="22"/>
          <w:szCs w:val="22"/>
        </w:rPr>
        <w:t>«Облачный полк» (не менее двух глав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Сеятель твой и хранитель</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С. Тургенев. </w:t>
      </w:r>
      <w:r w:rsidRPr="00C41B23">
        <w:rPr>
          <w:rStyle w:val="11"/>
          <w:rFonts w:ascii="Times New Roman" w:hAnsi="Times New Roman" w:cs="Times New Roman"/>
          <w:sz w:val="22"/>
          <w:szCs w:val="22"/>
        </w:rPr>
        <w:t>«Сфинкс».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Ф. М. Достоевский. </w:t>
      </w:r>
      <w:r w:rsidRPr="00C41B23">
        <w:rPr>
          <w:rStyle w:val="11"/>
          <w:rFonts w:ascii="Times New Roman" w:hAnsi="Times New Roman" w:cs="Times New Roman"/>
          <w:sz w:val="22"/>
          <w:szCs w:val="22"/>
        </w:rPr>
        <w:t>«Мужик Марей».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Пора взросления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Л. Васильев. </w:t>
      </w:r>
      <w:r w:rsidRPr="00C41B23">
        <w:rPr>
          <w:rStyle w:val="11"/>
          <w:rFonts w:ascii="Times New Roman" w:hAnsi="Times New Roman" w:cs="Times New Roman"/>
          <w:sz w:val="22"/>
          <w:szCs w:val="22"/>
        </w:rPr>
        <w:t>«Завтра была война» (не менее одной главы по выбору).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 Н. Щербакова. </w:t>
      </w:r>
      <w:r w:rsidRPr="00C41B23">
        <w:rPr>
          <w:rStyle w:val="11"/>
          <w:rFonts w:ascii="Times New Roman" w:hAnsi="Times New Roman" w:cs="Times New Roman"/>
          <w:sz w:val="22"/>
          <w:szCs w:val="22"/>
        </w:rPr>
        <w:t>«Вам и не снилось» (не менее одной главы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Язык поэзии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одного). Например: И. Ф. Аннен</w:t>
      </w:r>
      <w:r w:rsidRPr="00C41B23">
        <w:rPr>
          <w:rStyle w:val="11"/>
          <w:rFonts w:ascii="Times New Roman" w:hAnsi="Times New Roman" w:cs="Times New Roman"/>
          <w:sz w:val="22"/>
          <w:szCs w:val="22"/>
        </w:rPr>
        <w:softHyphen/>
        <w:t>ский «Третий мучительный сонет»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Дон Аминадо. </w:t>
      </w:r>
      <w:r w:rsidRPr="00C41B23">
        <w:rPr>
          <w:rStyle w:val="11"/>
          <w:rFonts w:ascii="Times New Roman" w:hAnsi="Times New Roman" w:cs="Times New Roman"/>
          <w:sz w:val="22"/>
          <w:szCs w:val="22"/>
        </w:rPr>
        <w:t>«Наука стихосложения».</w:t>
      </w:r>
    </w:p>
    <w:p w:rsidR="00AE1E5E" w:rsidRPr="00C41B23" w:rsidRDefault="00AE1E5E" w:rsidP="00F430C9">
      <w:pPr>
        <w:pStyle w:val="24"/>
        <w:numPr>
          <w:ilvl w:val="0"/>
          <w:numId w:val="12"/>
        </w:numPr>
        <w:tabs>
          <w:tab w:val="left" w:pos="286"/>
        </w:tabs>
        <w:spacing w:after="0"/>
        <w:rPr>
          <w:rFonts w:ascii="Times New Roman" w:hAnsi="Times New Roman" w:cs="Times New Roman"/>
          <w:b w:val="0"/>
          <w:bCs w:val="0"/>
          <w:color w:val="auto"/>
          <w:w w:val="100"/>
          <w:sz w:val="22"/>
          <w:szCs w:val="22"/>
        </w:rPr>
      </w:pPr>
      <w:bookmarkStart w:id="841" w:name="bookmark690"/>
      <w:bookmarkEnd w:id="841"/>
      <w:r w:rsidRPr="00C41B23">
        <w:rPr>
          <w:rStyle w:val="23"/>
          <w:rFonts w:ascii="Times New Roman" w:hAnsi="Times New Roman" w:cs="Times New Roman"/>
          <w:sz w:val="22"/>
          <w:szCs w:val="22"/>
        </w:rPr>
        <w:lastRenderedPageBreak/>
        <w:t>КЛАСС</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1. Россия — Родина моя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Преданья старины глубокой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Гроза двенадцатого года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Русские народные песни об Отечественной войне 1812 года </w:t>
      </w:r>
      <w:r w:rsidRPr="00C41B23">
        <w:rPr>
          <w:rStyle w:val="11"/>
          <w:rFonts w:ascii="Times New Roman" w:hAnsi="Times New Roman" w:cs="Times New Roman"/>
          <w:sz w:val="22"/>
          <w:szCs w:val="22"/>
        </w:rPr>
        <w:t>(не менее одной). Например: «Как не две тученьки не две гроз- ныя^»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В. А. Жуковский «Певец во стане русских воинов» (в сокращении), А. С. Пуш</w:t>
      </w:r>
      <w:r w:rsidRPr="00C41B23">
        <w:rPr>
          <w:rStyle w:val="11"/>
          <w:rFonts w:ascii="Times New Roman" w:hAnsi="Times New Roman" w:cs="Times New Roman"/>
          <w:sz w:val="22"/>
          <w:szCs w:val="22"/>
        </w:rPr>
        <w:softHyphen/>
        <w:t>кин «Полководец», «Бородинская годовщина», М. И. Цветаева «Генералам двенадцатого года»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И. И. Лажечников. </w:t>
      </w:r>
      <w:r w:rsidRPr="00C41B23">
        <w:rPr>
          <w:rStyle w:val="11"/>
          <w:rFonts w:ascii="Times New Roman" w:hAnsi="Times New Roman" w:cs="Times New Roman"/>
          <w:sz w:val="22"/>
          <w:szCs w:val="22"/>
        </w:rPr>
        <w:t>«Новобранец 1812 года» (один фрагмент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Города земли русской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Петербург в русской литературе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А. С. Пушкин «Город пышный, город бедный...», О. Э. Мандельштам «Петер</w:t>
      </w:r>
      <w:r w:rsidRPr="00C41B23">
        <w:rPr>
          <w:rStyle w:val="11"/>
          <w:rFonts w:ascii="Times New Roman" w:hAnsi="Times New Roman" w:cs="Times New Roman"/>
          <w:sz w:val="22"/>
          <w:szCs w:val="22"/>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 В. Успенский. </w:t>
      </w:r>
      <w:r w:rsidRPr="00C41B23">
        <w:rPr>
          <w:rStyle w:val="11"/>
          <w:rFonts w:ascii="Times New Roman" w:hAnsi="Times New Roman" w:cs="Times New Roman"/>
          <w:sz w:val="22"/>
          <w:szCs w:val="22"/>
        </w:rPr>
        <w:t>«Записки старого петербуржца» (одна глава по выбору, например, «Фонарики-сударики»).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Родные просторы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Степь раздольная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Русские народные песни о степи </w:t>
      </w:r>
      <w:r w:rsidRPr="00C41B23">
        <w:rPr>
          <w:rStyle w:val="11"/>
          <w:rFonts w:ascii="Times New Roman" w:hAnsi="Times New Roman" w:cs="Times New Roman"/>
          <w:sz w:val="22"/>
          <w:szCs w:val="22"/>
        </w:rPr>
        <w:t>(одна по выбору). Напри</w:t>
      </w:r>
      <w:r w:rsidRPr="00C41B23">
        <w:rPr>
          <w:rStyle w:val="11"/>
          <w:rFonts w:ascii="Times New Roman" w:hAnsi="Times New Roman" w:cs="Times New Roman"/>
          <w:sz w:val="22"/>
          <w:szCs w:val="22"/>
        </w:rPr>
        <w:softHyphen/>
        <w:t>мер: «Уж ты, степь ли моя, степь Моздокская.», «Ах ты, степь широкая.»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П. А. Вяземский «Степь», И. З. Суриков «В степи»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П. Чехов. </w:t>
      </w:r>
      <w:r w:rsidRPr="00C41B23">
        <w:rPr>
          <w:rStyle w:val="11"/>
          <w:rFonts w:ascii="Times New Roman" w:hAnsi="Times New Roman" w:cs="Times New Roman"/>
          <w:sz w:val="22"/>
          <w:szCs w:val="22"/>
        </w:rPr>
        <w:t>«Степь» (один фрагмент по выбору).</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2. Русские традиции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Праздники русского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Августовские Спасы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трёх). Например: К. Д. Бальмонт «Первый спас», Б. А. Ахмадулина «Ночь упаданья яблок», Е. А. Евтушенко «Само упало яблоко с небес...»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И. Носов. </w:t>
      </w:r>
      <w:r w:rsidRPr="00C41B23">
        <w:rPr>
          <w:rStyle w:val="11"/>
          <w:rFonts w:ascii="Times New Roman" w:hAnsi="Times New Roman" w:cs="Times New Roman"/>
          <w:sz w:val="22"/>
          <w:szCs w:val="22"/>
        </w:rPr>
        <w:t>«Яблочный спас».</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Тепло родного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Родительский дом</w:t>
      </w:r>
    </w:p>
    <w:p w:rsidR="00AE1E5E" w:rsidRPr="00C41B23" w:rsidRDefault="00AE1E5E" w:rsidP="00F430C9">
      <w:pPr>
        <w:pStyle w:val="a3"/>
        <w:numPr>
          <w:ilvl w:val="0"/>
          <w:numId w:val="16"/>
        </w:numPr>
        <w:tabs>
          <w:tab w:val="left" w:pos="622"/>
        </w:tabs>
        <w:autoSpaceDE/>
        <w:autoSpaceDN/>
        <w:ind w:left="0"/>
        <w:rPr>
          <w:sz w:val="22"/>
          <w:szCs w:val="22"/>
        </w:rPr>
      </w:pPr>
      <w:bookmarkStart w:id="842" w:name="bookmark691"/>
      <w:bookmarkEnd w:id="842"/>
      <w:r w:rsidRPr="00C41B23">
        <w:rPr>
          <w:rStyle w:val="11"/>
          <w:rFonts w:ascii="Times New Roman" w:hAnsi="Times New Roman" w:cs="Times New Roman"/>
          <w:b/>
          <w:bCs/>
          <w:sz w:val="22"/>
          <w:szCs w:val="22"/>
        </w:rPr>
        <w:t xml:space="preserve">П. Платонов. </w:t>
      </w:r>
      <w:r w:rsidRPr="00C41B23">
        <w:rPr>
          <w:rStyle w:val="11"/>
          <w:rFonts w:ascii="Times New Roman" w:hAnsi="Times New Roman" w:cs="Times New Roman"/>
          <w:sz w:val="22"/>
          <w:szCs w:val="22"/>
        </w:rPr>
        <w:t>«На заре туманной юности» (две главы по выбору).</w:t>
      </w:r>
    </w:p>
    <w:p w:rsidR="00AE1E5E" w:rsidRPr="00C41B23" w:rsidRDefault="00AE1E5E" w:rsidP="00F430C9">
      <w:pPr>
        <w:pStyle w:val="a3"/>
        <w:numPr>
          <w:ilvl w:val="0"/>
          <w:numId w:val="16"/>
        </w:numPr>
        <w:tabs>
          <w:tab w:val="left" w:pos="627"/>
        </w:tabs>
        <w:autoSpaceDE/>
        <w:autoSpaceDN/>
        <w:ind w:left="0"/>
        <w:rPr>
          <w:sz w:val="22"/>
          <w:szCs w:val="22"/>
        </w:rPr>
      </w:pPr>
      <w:bookmarkStart w:id="843" w:name="bookmark692"/>
      <w:bookmarkEnd w:id="843"/>
      <w:r w:rsidRPr="00C41B23">
        <w:rPr>
          <w:rStyle w:val="11"/>
          <w:rFonts w:ascii="Times New Roman" w:hAnsi="Times New Roman" w:cs="Times New Roman"/>
          <w:b/>
          <w:bCs/>
          <w:sz w:val="22"/>
          <w:szCs w:val="22"/>
        </w:rPr>
        <w:lastRenderedPageBreak/>
        <w:t xml:space="preserve">П. Астафьев. </w:t>
      </w:r>
      <w:r w:rsidRPr="00C41B23">
        <w:rPr>
          <w:rStyle w:val="11"/>
          <w:rFonts w:ascii="Times New Roman" w:hAnsi="Times New Roman" w:cs="Times New Roman"/>
          <w:sz w:val="22"/>
          <w:szCs w:val="22"/>
        </w:rPr>
        <w:t>«Далёкая и близкая сказка» (рассказ из по</w:t>
      </w:r>
      <w:r w:rsidRPr="00C41B23">
        <w:rPr>
          <w:rStyle w:val="11"/>
          <w:rFonts w:ascii="Times New Roman" w:hAnsi="Times New Roman" w:cs="Times New Roman"/>
          <w:sz w:val="22"/>
          <w:szCs w:val="22"/>
        </w:rPr>
        <w:softHyphen/>
        <w:t>вести «Последний поклон»).</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Раздел 3. Русский характер — русская душа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Не до ордена — была бы Родина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Великая Отечественная война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Н. П. Майоров «Мы», М. В. Кульчицкий «Мечтатель, фантазёр, лентяй- завистник!..»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М. Нагибин. </w:t>
      </w:r>
      <w:r w:rsidRPr="00C41B23">
        <w:rPr>
          <w:rStyle w:val="11"/>
          <w:rFonts w:ascii="Times New Roman" w:hAnsi="Times New Roman" w:cs="Times New Roman"/>
          <w:sz w:val="22"/>
          <w:szCs w:val="22"/>
        </w:rPr>
        <w:t>«Ваганов».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Е. И. Носов. </w:t>
      </w:r>
      <w:r w:rsidRPr="00C41B23">
        <w:rPr>
          <w:rStyle w:val="11"/>
          <w:rFonts w:ascii="Times New Roman" w:hAnsi="Times New Roman" w:cs="Times New Roman"/>
          <w:sz w:val="22"/>
          <w:szCs w:val="22"/>
        </w:rPr>
        <w:t>«Переправа».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Загадки русской души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Судьбы русских эмигрантов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Б. К. Зайцев. </w:t>
      </w:r>
      <w:r w:rsidRPr="00C41B23">
        <w:rPr>
          <w:rStyle w:val="11"/>
          <w:rFonts w:ascii="Times New Roman" w:hAnsi="Times New Roman" w:cs="Times New Roman"/>
          <w:sz w:val="22"/>
          <w:szCs w:val="22"/>
        </w:rPr>
        <w:t>«Лёгкое бремя».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 Т. Аверченко. </w:t>
      </w:r>
      <w:r w:rsidRPr="00C41B23">
        <w:rPr>
          <w:rStyle w:val="11"/>
          <w:rFonts w:ascii="Times New Roman" w:hAnsi="Times New Roman" w:cs="Times New Roman"/>
          <w:sz w:val="22"/>
          <w:szCs w:val="22"/>
        </w:rPr>
        <w:t>«Русское искусство».</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 ваших ровесниках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Прощание с детством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Ю. И. Коваль. </w:t>
      </w:r>
      <w:r w:rsidRPr="00C41B23">
        <w:rPr>
          <w:rStyle w:val="11"/>
          <w:rFonts w:ascii="Times New Roman" w:hAnsi="Times New Roman" w:cs="Times New Roman"/>
          <w:sz w:val="22"/>
          <w:szCs w:val="22"/>
        </w:rPr>
        <w:t>«От Красных ворот» (не менее одного фраг</w:t>
      </w:r>
      <w:r w:rsidRPr="00C41B23">
        <w:rPr>
          <w:rStyle w:val="11"/>
          <w:rFonts w:ascii="Times New Roman" w:hAnsi="Times New Roman" w:cs="Times New Roman"/>
          <w:sz w:val="22"/>
          <w:szCs w:val="22"/>
        </w:rPr>
        <w:softHyphen/>
        <w:t>мента по выбору).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Лишь слову жизнь дана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«Припадаю к великой реке...»</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b/>
          <w:bCs/>
          <w:sz w:val="22"/>
          <w:szCs w:val="22"/>
        </w:rPr>
        <w:t xml:space="preserve">Стихотворения </w:t>
      </w:r>
      <w:r w:rsidRPr="00C41B23">
        <w:rPr>
          <w:rStyle w:val="11"/>
          <w:rFonts w:ascii="Times New Roman" w:hAnsi="Times New Roman" w:cs="Times New Roman"/>
          <w:sz w:val="22"/>
          <w:szCs w:val="22"/>
        </w:rPr>
        <w:t>(не менее двух). Например: И. А. Бродский «Мой народ», С. А. Каргашин «Я — русский! Спасибо, Госпо</w:t>
      </w:r>
      <w:r w:rsidRPr="00C41B23">
        <w:rPr>
          <w:rStyle w:val="11"/>
          <w:rFonts w:ascii="Times New Roman" w:hAnsi="Times New Roman" w:cs="Times New Roman"/>
          <w:sz w:val="22"/>
          <w:szCs w:val="22"/>
        </w:rPr>
        <w:softHyphen/>
        <w:t>ди!..» и др.</w:t>
      </w:r>
    </w:p>
    <w:p w:rsidR="00AE1E5E" w:rsidRPr="00C41B23" w:rsidRDefault="00AE1E5E" w:rsidP="00AE1E5E">
      <w:pPr>
        <w:pStyle w:val="a3"/>
        <w:ind w:left="0"/>
        <w:rPr>
          <w:sz w:val="22"/>
          <w:szCs w:val="22"/>
        </w:rPr>
      </w:pPr>
      <w:r w:rsidRPr="00C41B23">
        <w:rPr>
          <w:sz w:val="22"/>
          <w:szCs w:val="22"/>
        </w:rPr>
        <w:t xml:space="preserve"> </w:t>
      </w:r>
    </w:p>
    <w:p w:rsidR="00AE1E5E" w:rsidRPr="00C41B23" w:rsidRDefault="00AE1E5E" w:rsidP="00AE1E5E">
      <w:pPr>
        <w:pStyle w:val="30"/>
        <w:spacing w:after="0" w:line="240" w:lineRule="auto"/>
        <w:rPr>
          <w:rStyle w:val="3"/>
          <w:rFonts w:ascii="Times New Roman" w:hAnsi="Times New Roman" w:cs="Times New Roman"/>
          <w:sz w:val="22"/>
          <w:szCs w:val="22"/>
        </w:rPr>
      </w:pPr>
      <w:r w:rsidRPr="00C41B23">
        <w:rPr>
          <w:rStyle w:val="3"/>
          <w:rFonts w:ascii="Times New Roman" w:hAnsi="Times New Roman" w:cs="Times New Roman"/>
          <w:sz w:val="22"/>
          <w:szCs w:val="22"/>
        </w:rPr>
        <w:t>ПЛАНИРУЕМЫЕ РЕЗУЛЬТАТЫ</w:t>
      </w:r>
      <w:r w:rsidRPr="00C41B23">
        <w:rPr>
          <w:rStyle w:val="a4"/>
          <w:rFonts w:eastAsiaTheme="minorHAnsi"/>
          <w:b w:val="0"/>
          <w:bCs w:val="0"/>
          <w:sz w:val="22"/>
          <w:szCs w:val="22"/>
        </w:rPr>
        <w:t xml:space="preserve"> </w:t>
      </w:r>
      <w:r w:rsidRPr="00C41B23">
        <w:rPr>
          <w:rStyle w:val="3"/>
          <w:rFonts w:ascii="Times New Roman" w:hAnsi="Times New Roman" w:cs="Times New Roman"/>
          <w:sz w:val="22"/>
          <w:szCs w:val="22"/>
        </w:rPr>
        <w:t>ОСВОЕНИЯ УЧЕБНОГО ПРЕДМЕТА «РОДНАЯ ЛИТЕРАТУРА (РУССКАЯ)»</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C41B23">
        <w:rPr>
          <w:rStyle w:val="11"/>
          <w:rFonts w:ascii="Times New Roman" w:hAnsi="Times New Roman" w:cs="Times New Roman"/>
          <w:sz w:val="22"/>
          <w:szCs w:val="22"/>
        </w:rPr>
        <w:softHyphen/>
        <w:t>зультатов.</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C41B23">
        <w:rPr>
          <w:rStyle w:val="11"/>
          <w:rFonts w:ascii="Times New Roman" w:hAnsi="Times New Roman" w:cs="Times New Roman"/>
          <w:sz w:val="22"/>
          <w:szCs w:val="22"/>
        </w:rPr>
        <w:softHyphen/>
        <w:t>тательной деятельности образовательной организации, реали</w:t>
      </w:r>
      <w:r w:rsidRPr="00C41B23">
        <w:rPr>
          <w:rStyle w:val="11"/>
          <w:rFonts w:ascii="Times New Roman" w:hAnsi="Times New Roman" w:cs="Times New Roman"/>
          <w:sz w:val="22"/>
          <w:szCs w:val="22"/>
        </w:rPr>
        <w:softHyphen/>
        <w:t>зующей программы основного общего образования, в соответ</w:t>
      </w:r>
      <w:r w:rsidRPr="00C41B23">
        <w:rPr>
          <w:rStyle w:val="11"/>
          <w:rFonts w:ascii="Times New Roman" w:hAnsi="Times New Roman" w:cs="Times New Roman"/>
          <w:sz w:val="22"/>
          <w:szCs w:val="22"/>
        </w:rPr>
        <w:softHyphen/>
        <w:t xml:space="preserve">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C41B23">
        <w:rPr>
          <w:rStyle w:val="11"/>
          <w:rFonts w:ascii="Times New Roman" w:hAnsi="Times New Roman" w:cs="Times New Roman"/>
          <w:sz w:val="22"/>
          <w:szCs w:val="22"/>
        </w:rPr>
        <w:lastRenderedPageBreak/>
        <w:t>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C41B23">
        <w:rPr>
          <w:rStyle w:val="11"/>
          <w:rFonts w:ascii="Times New Roman" w:hAnsi="Times New Roman" w:cs="Times New Roman"/>
          <w:sz w:val="22"/>
          <w:szCs w:val="22"/>
        </w:rPr>
        <w:softHyphen/>
        <w:t>ся руководствоваться системой позитивных ценностных ориен</w:t>
      </w:r>
      <w:r w:rsidRPr="00C41B23">
        <w:rPr>
          <w:rStyle w:val="11"/>
          <w:rFonts w:ascii="Times New Roman" w:hAnsi="Times New Roman" w:cs="Times New Roman"/>
          <w:sz w:val="22"/>
          <w:szCs w:val="22"/>
        </w:rPr>
        <w:softHyphen/>
        <w:t>таций и расширением опыта деятельности на её основе и в про</w:t>
      </w:r>
      <w:r w:rsidRPr="00C41B23">
        <w:rPr>
          <w:rStyle w:val="11"/>
          <w:rFonts w:ascii="Times New Roman" w:hAnsi="Times New Roman" w:cs="Times New Roman"/>
          <w:sz w:val="22"/>
          <w:szCs w:val="22"/>
        </w:rPr>
        <w:softHyphen/>
        <w:t>цессе реализации основных направлений воспитательной деятельности,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C41B23">
        <w:rPr>
          <w:rStyle w:val="11"/>
          <w:rFonts w:ascii="Times New Roman" w:hAnsi="Times New Roman" w:cs="Times New Roman"/>
          <w:sz w:val="22"/>
          <w:szCs w:val="22"/>
        </w:rPr>
        <w:softHyphen/>
        <w:t>ной организации, реализующей программы основного общего образования, местного сообщества, родного края, страны; не</w:t>
      </w:r>
      <w:r w:rsidRPr="00C41B23">
        <w:rPr>
          <w:rStyle w:val="11"/>
          <w:rFonts w:ascii="Times New Roman" w:hAnsi="Times New Roman" w:cs="Times New Roman"/>
          <w:sz w:val="22"/>
          <w:szCs w:val="22"/>
        </w:rPr>
        <w:softHyphen/>
        <w:t>приятие любых форм экстремизма, дискриминации; понима</w:t>
      </w:r>
      <w:r w:rsidRPr="00C41B23">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 представление о способах противодействия коррупции; готовность к разнообразной совместной деятельности, стремле</w:t>
      </w:r>
      <w:r w:rsidRPr="00C41B23">
        <w:rPr>
          <w:rStyle w:val="11"/>
          <w:rFonts w:ascii="Times New Roman" w:hAnsi="Times New Roman" w:cs="Times New Roman"/>
          <w:sz w:val="22"/>
          <w:szCs w:val="22"/>
        </w:rPr>
        <w:softHyphen/>
        <w:t>ние к взаимопониманию и взаимопомощи, активное участие в школьном самоуправлении; готовность к участию в гуманитар</w:t>
      </w:r>
      <w:r w:rsidRPr="00C41B23">
        <w:rPr>
          <w:rStyle w:val="11"/>
          <w:rFonts w:ascii="Times New Roman" w:hAnsi="Times New Roman" w:cs="Times New Roman"/>
          <w:sz w:val="22"/>
          <w:szCs w:val="22"/>
        </w:rPr>
        <w:softHyphen/>
        <w:t>ной деятельности (волонтёрство, помощь людям, нуждающим</w:t>
      </w:r>
      <w:r w:rsidRPr="00C41B23">
        <w:rPr>
          <w:rStyle w:val="11"/>
          <w:rFonts w:ascii="Times New Roman" w:hAnsi="Times New Roman" w:cs="Times New Roman"/>
          <w:sz w:val="22"/>
          <w:szCs w:val="22"/>
        </w:rPr>
        <w:softHyphen/>
        <w:t>ся в ней);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поликуль- турном и многоконфессиональном обществе, проявление интере</w:t>
      </w:r>
      <w:r w:rsidRPr="00C41B23">
        <w:rPr>
          <w:rStyle w:val="11"/>
          <w:rFonts w:ascii="Times New Roman" w:hAnsi="Times New Roman" w:cs="Times New Roman"/>
          <w:sz w:val="22"/>
          <w:szCs w:val="22"/>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C41B23">
        <w:rPr>
          <w:rStyle w:val="11"/>
          <w:rFonts w:ascii="Times New Roman" w:hAnsi="Times New Roman" w:cs="Times New Roman"/>
          <w:sz w:val="22"/>
          <w:szCs w:val="22"/>
        </w:rPr>
        <w:softHyphen/>
        <w:t>никам, историческому и природному наследию и памятникам, традициям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r w:rsidRPr="00C41B23">
        <w:rPr>
          <w:rStyle w:val="11"/>
          <w:rFonts w:ascii="Times New Roman" w:hAnsi="Times New Roman" w:cs="Times New Roman"/>
          <w:sz w:val="22"/>
          <w:szCs w:val="22"/>
        </w:rPr>
        <w:lastRenderedPageBreak/>
        <w:t>людей с пози</w:t>
      </w:r>
      <w:r w:rsidRPr="00C41B23">
        <w:rPr>
          <w:rStyle w:val="11"/>
          <w:rFonts w:ascii="Times New Roman" w:hAnsi="Times New Roman" w:cs="Times New Roman"/>
          <w:sz w:val="22"/>
          <w:szCs w:val="22"/>
        </w:rPr>
        <w:softHyphen/>
        <w:t>ции нравственных и правовых норм с учётом осознания послед</w:t>
      </w:r>
      <w:r w:rsidRPr="00C41B23">
        <w:rPr>
          <w:rStyle w:val="11"/>
          <w:rFonts w:ascii="Times New Roman" w:hAnsi="Times New Roman" w:cs="Times New Roman"/>
          <w:sz w:val="22"/>
          <w:szCs w:val="22"/>
        </w:rPr>
        <w:softHyphen/>
        <w:t>ствий поступков; активное неприятие асоциальных поступков, свобода и ответственность личности в условиях индивидуаль</w:t>
      </w:r>
      <w:r w:rsidRPr="00C41B23">
        <w:rPr>
          <w:rStyle w:val="11"/>
          <w:rFonts w:ascii="Times New Roman" w:hAnsi="Times New Roman" w:cs="Times New Roman"/>
          <w:sz w:val="22"/>
          <w:szCs w:val="22"/>
        </w:rPr>
        <w:softHyphen/>
        <w:t>ного и общественного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по</w:t>
      </w:r>
      <w:r w:rsidRPr="00C41B23">
        <w:rPr>
          <w:rStyle w:val="11"/>
          <w:rFonts w:ascii="Times New Roman" w:hAnsi="Times New Roman" w:cs="Times New Roman"/>
          <w:sz w:val="22"/>
          <w:szCs w:val="22"/>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 ответственное отношение к сво</w:t>
      </w:r>
      <w:r w:rsidRPr="00C41B23">
        <w:rPr>
          <w:rStyle w:val="11"/>
          <w:rFonts w:ascii="Times New Roman" w:hAnsi="Times New Roman" w:cs="Times New Roman"/>
          <w:sz w:val="22"/>
          <w:szCs w:val="22"/>
        </w:rPr>
        <w:softHyphen/>
        <w:t>ему здоровью и установка на здоровый образ жизни (здоровое питание, соблюдение гигиенических правил, сбалансирован</w:t>
      </w:r>
      <w:r w:rsidRPr="00C41B23">
        <w:rPr>
          <w:rStyle w:val="11"/>
          <w:rFonts w:ascii="Times New Roman" w:hAnsi="Times New Roman" w:cs="Times New Roman"/>
          <w:sz w:val="22"/>
          <w:szCs w:val="22"/>
        </w:rPr>
        <w:softHyphen/>
        <w:t>ный режим занятий и отдыха, регулярная физическая актив</w:t>
      </w:r>
      <w:r w:rsidRPr="00C41B23">
        <w:rPr>
          <w:rStyle w:val="11"/>
          <w:rFonts w:ascii="Times New Roman" w:hAnsi="Times New Roman" w:cs="Times New Roman"/>
          <w:sz w:val="22"/>
          <w:szCs w:val="22"/>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C41B23">
        <w:rPr>
          <w:rStyle w:val="11"/>
          <w:rFonts w:ascii="Times New Roman" w:hAnsi="Times New Roman" w:cs="Times New Roman"/>
          <w:sz w:val="22"/>
          <w:szCs w:val="22"/>
        </w:rPr>
        <w:softHyphen/>
        <w:t>ния в интернет-среде; способность адаптироваться к стрессо</w:t>
      </w:r>
      <w:r w:rsidRPr="00C41B23">
        <w:rPr>
          <w:rStyle w:val="11"/>
          <w:rFonts w:ascii="Times New Roman" w:hAnsi="Times New Roman" w:cs="Times New Roman"/>
          <w:sz w:val="22"/>
          <w:szCs w:val="22"/>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осознавать эмоциональное состояние себя и других, умение управлять собственным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образовательной организации, реализую</w:t>
      </w:r>
      <w:r w:rsidRPr="00C41B23">
        <w:rPr>
          <w:rStyle w:val="11"/>
          <w:rFonts w:ascii="Times New Roman" w:hAnsi="Times New Roman" w:cs="Times New Roman"/>
          <w:sz w:val="22"/>
          <w:szCs w:val="22"/>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C41B23">
        <w:rPr>
          <w:rStyle w:val="11"/>
          <w:rFonts w:ascii="Times New Roman" w:hAnsi="Times New Roman" w:cs="Times New Roman"/>
          <w:sz w:val="22"/>
          <w:szCs w:val="22"/>
        </w:rPr>
        <w:softHyphen/>
        <w:t xml:space="preserve">го рода деятельность; интерес к практическому </w:t>
      </w:r>
      <w:r w:rsidRPr="00C41B23">
        <w:rPr>
          <w:rStyle w:val="11"/>
          <w:rFonts w:ascii="Times New Roman" w:hAnsi="Times New Roman" w:cs="Times New Roman"/>
          <w:sz w:val="22"/>
          <w:szCs w:val="22"/>
        </w:rPr>
        <w:lastRenderedPageBreak/>
        <w:t>изучению про</w:t>
      </w:r>
      <w:r w:rsidRPr="00C41B23">
        <w:rPr>
          <w:rStyle w:val="11"/>
          <w:rFonts w:ascii="Times New Roman" w:hAnsi="Times New Roman" w:cs="Times New Roman"/>
          <w:sz w:val="22"/>
          <w:szCs w:val="22"/>
        </w:rPr>
        <w:softHyphen/>
        <w:t>фессий и труда различного рода, в том числе на основе приме</w:t>
      </w:r>
      <w:r w:rsidRPr="00C41B23">
        <w:rPr>
          <w:rStyle w:val="11"/>
          <w:rFonts w:ascii="Times New Roman" w:hAnsi="Times New Roman" w:cs="Times New Roman"/>
          <w:sz w:val="22"/>
          <w:szCs w:val="22"/>
        </w:rPr>
        <w:softHyphen/>
        <w:t>нения изучаемого предметного знания; осознание важности обучения на протяжении всей жизни для успешной профессио</w:t>
      </w:r>
      <w:r w:rsidRPr="00C41B23">
        <w:rPr>
          <w:rStyle w:val="11"/>
          <w:rFonts w:ascii="Times New Roman" w:hAnsi="Times New Roman" w:cs="Times New Roman"/>
          <w:sz w:val="22"/>
          <w:szCs w:val="22"/>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C41B23">
        <w:rPr>
          <w:rStyle w:val="11"/>
          <w:rFonts w:ascii="Times New Roman" w:hAnsi="Times New Roman" w:cs="Times New Roman"/>
          <w:sz w:val="22"/>
          <w:szCs w:val="22"/>
        </w:rPr>
        <w:softHyphen/>
        <w:t>знанный выбор и построение индивидуальной траектории об</w:t>
      </w:r>
      <w:r w:rsidRPr="00C41B23">
        <w:rPr>
          <w:rStyle w:val="11"/>
          <w:rFonts w:ascii="Times New Roman" w:hAnsi="Times New Roman" w:cs="Times New Roman"/>
          <w:sz w:val="22"/>
          <w:szCs w:val="22"/>
        </w:rPr>
        <w:softHyphen/>
        <w:t>разования и жизненных планов с учётом личных и обществен</w:t>
      </w:r>
      <w:r w:rsidRPr="00C41B23">
        <w:rPr>
          <w:rStyle w:val="11"/>
          <w:rFonts w:ascii="Times New Roman" w:hAnsi="Times New Roman" w:cs="Times New Roman"/>
          <w:sz w:val="22"/>
          <w:szCs w:val="22"/>
        </w:rPr>
        <w:softHyphen/>
        <w:t>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 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социальных и есте</w:t>
      </w:r>
      <w:r w:rsidRPr="00C41B23">
        <w:rPr>
          <w:rStyle w:val="11"/>
          <w:rFonts w:ascii="Times New Roman" w:hAnsi="Times New Roman" w:cs="Times New Roman"/>
          <w:sz w:val="22"/>
          <w:szCs w:val="22"/>
        </w:rPr>
        <w:softHyphen/>
        <w:t>ственных наук для решения задач в области окружающей среды, планирования поступков и оценки их возможных послед</w:t>
      </w:r>
      <w:r w:rsidRPr="00C41B23">
        <w:rPr>
          <w:rStyle w:val="11"/>
          <w:rFonts w:ascii="Times New Roman" w:hAnsi="Times New Roman" w:cs="Times New Roman"/>
          <w:sz w:val="22"/>
          <w:szCs w:val="22"/>
        </w:rPr>
        <w:softHyphen/>
        <w:t>ствий для окружающей среды; повышение уровня экологиче</w:t>
      </w:r>
      <w:r w:rsidRPr="00C41B23">
        <w:rPr>
          <w:rStyle w:val="11"/>
          <w:rFonts w:ascii="Times New Roman" w:hAnsi="Times New Roman" w:cs="Times New Roman"/>
          <w:sz w:val="22"/>
          <w:szCs w:val="22"/>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C41B23">
        <w:rPr>
          <w:rStyle w:val="11"/>
          <w:rFonts w:ascii="Times New Roman" w:hAnsi="Times New Roman" w:cs="Times New Roman"/>
          <w:sz w:val="22"/>
          <w:szCs w:val="22"/>
        </w:rPr>
        <w:softHyphen/>
        <w:t>мысление опыта, наблюдений, поступков и стремление совер</w:t>
      </w:r>
      <w:r w:rsidRPr="00C41B23">
        <w:rPr>
          <w:rStyle w:val="11"/>
          <w:rFonts w:ascii="Times New Roman" w:hAnsi="Times New Roman" w:cs="Times New Roman"/>
          <w:sz w:val="22"/>
          <w:szCs w:val="22"/>
        </w:rPr>
        <w:softHyphen/>
        <w:t>шенствовать пути достижения индивидуального и коллектив</w:t>
      </w:r>
      <w:r w:rsidRPr="00C41B23">
        <w:rPr>
          <w:rStyle w:val="11"/>
          <w:rFonts w:ascii="Times New Roman" w:hAnsi="Times New Roman" w:cs="Times New Roman"/>
          <w:sz w:val="22"/>
          <w:szCs w:val="22"/>
        </w:rPr>
        <w:softHyphen/>
        <w:t>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Личностные результаты, обеспечивающие </w:t>
      </w:r>
      <w:r w:rsidRPr="00C41B23">
        <w:rPr>
          <w:rStyle w:val="11"/>
          <w:rFonts w:ascii="Times New Roman" w:hAnsi="Times New Roman" w:cs="Times New Roman"/>
          <w:b/>
          <w:bCs/>
          <w:i/>
          <w:iCs/>
          <w:sz w:val="22"/>
          <w:szCs w:val="22"/>
        </w:rPr>
        <w:t>адаптацию обу</w:t>
      </w:r>
      <w:r w:rsidRPr="00C41B23">
        <w:rPr>
          <w:rStyle w:val="11"/>
          <w:rFonts w:ascii="Times New Roman" w:hAnsi="Times New Roman" w:cs="Times New Roman"/>
          <w:b/>
          <w:bCs/>
          <w:i/>
          <w:iCs/>
          <w:sz w:val="22"/>
          <w:szCs w:val="22"/>
        </w:rPr>
        <w:softHyphen/>
        <w:t>чающегося</w:t>
      </w:r>
      <w:r w:rsidRPr="00C41B23">
        <w:rPr>
          <w:rStyle w:val="11"/>
          <w:rFonts w:ascii="Times New Roman" w:hAnsi="Times New Roman" w:cs="Times New Roman"/>
          <w:sz w:val="22"/>
          <w:szCs w:val="22"/>
        </w:rPr>
        <w:t xml:space="preserve"> к изменяющимся условиям социальной и природ</w:t>
      </w:r>
      <w:r w:rsidRPr="00C41B23">
        <w:rPr>
          <w:rStyle w:val="11"/>
          <w:rFonts w:ascii="Times New Roman" w:hAnsi="Times New Roman" w:cs="Times New Roman"/>
          <w:sz w:val="22"/>
          <w:szCs w:val="22"/>
        </w:rPr>
        <w:softHyphen/>
        <w:t>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соответствующих ведущей деятельности возрас</w:t>
      </w:r>
      <w:r w:rsidRPr="00C41B23">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C41B23">
        <w:rPr>
          <w:rStyle w:val="11"/>
          <w:rFonts w:ascii="Times New Roman" w:hAnsi="Times New Roman" w:cs="Times New Roman"/>
          <w:sz w:val="22"/>
          <w:szCs w:val="22"/>
        </w:rPr>
        <w:softHyphen/>
        <w:t>мированные по профессиональной деятельности, а также в рамках социального взаимодействия с людьми из другой куль</w:t>
      </w:r>
      <w:r w:rsidRPr="00C41B23">
        <w:rPr>
          <w:rStyle w:val="11"/>
          <w:rFonts w:ascii="Times New Roman" w:hAnsi="Times New Roman" w:cs="Times New Roman"/>
          <w:sz w:val="22"/>
          <w:szCs w:val="22"/>
        </w:rPr>
        <w:softHyphen/>
        <w:t>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способность обучающихся ко взаимодействию в условиях не</w:t>
      </w:r>
      <w:r w:rsidRPr="00C41B23">
        <w:rPr>
          <w:rStyle w:val="11"/>
          <w:rFonts w:ascii="Times New Roman" w:hAnsi="Times New Roman" w:cs="Times New Roman"/>
          <w:sz w:val="22"/>
          <w:szCs w:val="22"/>
        </w:rPr>
        <w:softHyphen/>
        <w:t>определённости, открытость опыту и знаниям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действовать в условиях неопределённости, повы</w:t>
      </w:r>
      <w:r w:rsidRPr="00C41B23">
        <w:rPr>
          <w:rStyle w:val="11"/>
          <w:rFonts w:ascii="Times New Roman" w:hAnsi="Times New Roman" w:cs="Times New Roman"/>
          <w:sz w:val="22"/>
          <w:szCs w:val="22"/>
        </w:rPr>
        <w:softHyphen/>
        <w:t>шать уровень своей компетентности через практическую дея</w:t>
      </w:r>
      <w:r w:rsidRPr="00C41B23">
        <w:rPr>
          <w:rStyle w:val="11"/>
          <w:rFonts w:ascii="Times New Roman" w:hAnsi="Times New Roman" w:cs="Times New Roman"/>
          <w:sz w:val="22"/>
          <w:szCs w:val="22"/>
        </w:rPr>
        <w:softHyphen/>
        <w:t>тельность, в том числе умение учиться у других людей, воспри</w:t>
      </w:r>
      <w:r w:rsidRPr="00C41B23">
        <w:rPr>
          <w:rStyle w:val="11"/>
          <w:rFonts w:ascii="Times New Roman" w:hAnsi="Times New Roman" w:cs="Times New Roman"/>
          <w:sz w:val="22"/>
          <w:szCs w:val="22"/>
        </w:rPr>
        <w:softHyphen/>
        <w:t>нимать в совместной деятельности новые знания, навыки и компетенции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рования новых знаний, в том числе способность формулиро</w:t>
      </w:r>
      <w:r w:rsidRPr="00C41B23">
        <w:rPr>
          <w:rStyle w:val="11"/>
          <w:rFonts w:ascii="Times New Roman" w:hAnsi="Times New Roman" w:cs="Times New Roman"/>
          <w:sz w:val="22"/>
          <w:szCs w:val="22"/>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оперировать основными понятиями, терминами и представлениями в области концепции устойчивого разви</w:t>
      </w:r>
      <w:r w:rsidRPr="00C41B23">
        <w:rPr>
          <w:rStyle w:val="11"/>
          <w:rFonts w:ascii="Times New Roman" w:hAnsi="Times New Roman" w:cs="Times New Roman"/>
          <w:sz w:val="22"/>
          <w:szCs w:val="22"/>
        </w:rPr>
        <w:softHyphen/>
        <w:t>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w:t>
      </w:r>
      <w:r w:rsidRPr="00C41B23">
        <w:rPr>
          <w:rStyle w:val="11"/>
          <w:rFonts w:ascii="Times New Roman" w:hAnsi="Times New Roman" w:cs="Times New Roman"/>
          <w:sz w:val="22"/>
          <w:szCs w:val="22"/>
        </w:rPr>
        <w:softHyphen/>
        <w:t>щества и экономики;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оценивать свои действия с учётом влияния на окру</w:t>
      </w:r>
      <w:r w:rsidRPr="00C41B23">
        <w:rPr>
          <w:rStyle w:val="11"/>
          <w:rFonts w:ascii="Times New Roman" w:hAnsi="Times New Roman" w:cs="Times New Roman"/>
          <w:sz w:val="22"/>
          <w:szCs w:val="22"/>
        </w:rPr>
        <w:softHyphen/>
        <w:t>жающую среду, достижения целей и преодоления вызовов, воз</w:t>
      </w:r>
      <w:r w:rsidRPr="00C41B23">
        <w:rPr>
          <w:rStyle w:val="11"/>
          <w:rFonts w:ascii="Times New Roman" w:hAnsi="Times New Roman" w:cs="Times New Roman"/>
          <w:sz w:val="22"/>
          <w:szCs w:val="22"/>
        </w:rPr>
        <w:softHyphen/>
        <w:t>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 воспри</w:t>
      </w:r>
      <w:r w:rsidRPr="00C41B23">
        <w:rPr>
          <w:rStyle w:val="11"/>
          <w:rFonts w:ascii="Times New Roman" w:hAnsi="Times New Roman" w:cs="Times New Roman"/>
          <w:sz w:val="22"/>
          <w:szCs w:val="22"/>
        </w:rPr>
        <w:softHyphen/>
        <w:t>нимать стрессовую ситуацию как вызов, требующий контрмер; оценивать ситуацию стресса, корректировать принимаемые ре</w:t>
      </w:r>
      <w:r w:rsidRPr="00C41B23">
        <w:rPr>
          <w:rStyle w:val="11"/>
          <w:rFonts w:ascii="Times New Roman" w:hAnsi="Times New Roman" w:cs="Times New Roman"/>
          <w:sz w:val="22"/>
          <w:szCs w:val="22"/>
        </w:rPr>
        <w:softHyphen/>
        <w:t>шения и действия; формулировать и оценивать риски и послед</w:t>
      </w:r>
      <w:r w:rsidRPr="00C41B23">
        <w:rPr>
          <w:rStyle w:val="11"/>
          <w:rFonts w:ascii="Times New Roman" w:hAnsi="Times New Roman" w:cs="Times New Roman"/>
          <w:sz w:val="22"/>
          <w:szCs w:val="22"/>
        </w:rPr>
        <w:softHyphen/>
        <w:t>ствия, формировать опыт, уметь находить позитивное в про</w:t>
      </w:r>
      <w:r w:rsidRPr="00C41B23">
        <w:rPr>
          <w:rStyle w:val="11"/>
          <w:rFonts w:ascii="Times New Roman" w:hAnsi="Times New Roman" w:cs="Times New Roman"/>
          <w:sz w:val="22"/>
          <w:szCs w:val="22"/>
        </w:rPr>
        <w:softHyphen/>
        <w:t>изошедшей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познавательными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характеризовать существенные признаки 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 критерии проводимого ана</w:t>
      </w:r>
      <w:r w:rsidRPr="00C41B23">
        <w:rPr>
          <w:rStyle w:val="11"/>
          <w:rFonts w:ascii="Times New Roman" w:hAnsi="Times New Roman" w:cs="Times New Roman"/>
          <w:sz w:val="22"/>
          <w:szCs w:val="22"/>
        </w:rPr>
        <w:softHyphen/>
        <w:t>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C41B23">
        <w:rPr>
          <w:rStyle w:val="11"/>
          <w:rFonts w:ascii="Times New Roman" w:hAnsi="Times New Roman" w:cs="Times New Roman"/>
          <w:sz w:val="22"/>
          <w:szCs w:val="22"/>
        </w:rPr>
        <w:softHyphen/>
        <w:t xml:space="preserve">ниях; предлагать критерии для выявления </w:t>
      </w:r>
      <w:r w:rsidRPr="00C41B23">
        <w:rPr>
          <w:rStyle w:val="11"/>
          <w:rFonts w:ascii="Times New Roman" w:hAnsi="Times New Roman" w:cs="Times New Roman"/>
          <w:sz w:val="22"/>
          <w:szCs w:val="22"/>
        </w:rPr>
        <w:lastRenderedPageBreak/>
        <w:t>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явле</w:t>
      </w:r>
      <w:r w:rsidRPr="00C41B23">
        <w:rPr>
          <w:rStyle w:val="11"/>
          <w:rFonts w:ascii="Times New Roman" w:hAnsi="Times New Roman" w:cs="Times New Roman"/>
          <w:sz w:val="22"/>
          <w:szCs w:val="22"/>
        </w:rPr>
        <w:softHyphen/>
        <w:t>ний и процессов; делать выводы с использованием дедуктив</w:t>
      </w:r>
      <w:r w:rsidRPr="00C41B23">
        <w:rPr>
          <w:rStyle w:val="11"/>
          <w:rFonts w:ascii="Times New Roman" w:hAnsi="Times New Roman" w:cs="Times New Roman"/>
          <w:sz w:val="22"/>
          <w:szCs w:val="22"/>
        </w:rPr>
        <w:softHyphen/>
        <w:t>ных и индуктивных умозаключений, умозаключений по ана</w:t>
      </w:r>
      <w:r w:rsidRPr="00C41B23">
        <w:rPr>
          <w:rStyle w:val="11"/>
          <w:rFonts w:ascii="Times New Roman" w:hAnsi="Times New Roman" w:cs="Times New Roman"/>
          <w:sz w:val="22"/>
          <w:szCs w:val="22"/>
        </w:rPr>
        <w:softHyphen/>
        <w:t>логии, формулировать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крите</w:t>
      </w:r>
      <w:r w:rsidRPr="00C41B23">
        <w:rPr>
          <w:rStyle w:val="11"/>
          <w:rFonts w:ascii="Times New Roman" w:hAnsi="Times New Roman" w:cs="Times New Roman"/>
          <w:sz w:val="22"/>
          <w:szCs w:val="22"/>
        </w:rPr>
        <w:softHyphen/>
        <w:t>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само</w:t>
      </w:r>
      <w:r w:rsidRPr="00C41B23">
        <w:rPr>
          <w:rStyle w:val="11"/>
          <w:rFonts w:ascii="Times New Roman" w:hAnsi="Times New Roman" w:cs="Times New Roman"/>
          <w:sz w:val="22"/>
          <w:szCs w:val="22"/>
        </w:rPr>
        <w:softHyphen/>
        <w:t>стоятельно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эксперимент, небольшое исследование по установле</w:t>
      </w:r>
      <w:r w:rsidRPr="00C41B23">
        <w:rPr>
          <w:rStyle w:val="11"/>
          <w:rFonts w:ascii="Times New Roman" w:hAnsi="Times New Roman" w:cs="Times New Roman"/>
          <w:sz w:val="22"/>
          <w:szCs w:val="22"/>
        </w:rPr>
        <w:softHyphen/>
        <w:t>нию особенностей объекта изучения, причинно-следственных связей и зависимостей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C41B23">
        <w:rPr>
          <w:rStyle w:val="11"/>
          <w:rFonts w:ascii="Times New Roman" w:hAnsi="Times New Roman" w:cs="Times New Roman"/>
          <w:sz w:val="22"/>
          <w:szCs w:val="22"/>
        </w:rPr>
        <w:softHyphen/>
        <w:t>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C41B23">
        <w:rPr>
          <w:rStyle w:val="11"/>
          <w:rFonts w:ascii="Times New Roman" w:hAnsi="Times New Roman" w:cs="Times New Roman"/>
          <w:sz w:val="22"/>
          <w:szCs w:val="22"/>
        </w:rPr>
        <w:softHyphen/>
        <w:t>циях, а также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C41B23">
        <w:rPr>
          <w:rStyle w:val="11"/>
          <w:rFonts w:ascii="Times New Roman" w:hAnsi="Times New Roman" w:cs="Times New Roman"/>
          <w:sz w:val="22"/>
          <w:szCs w:val="22"/>
        </w:rPr>
        <w:softHyphen/>
        <w:t>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информацию различных видов и форм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находить сходные аргументы (подтверждающие или опро</w:t>
      </w:r>
      <w:r w:rsidRPr="00C41B23">
        <w:rPr>
          <w:rStyle w:val="11"/>
          <w:rFonts w:ascii="Times New Roman" w:hAnsi="Times New Roman" w:cs="Times New Roman"/>
          <w:sz w:val="22"/>
          <w:szCs w:val="22"/>
        </w:rPr>
        <w:softHyphen/>
        <w:t>вергающие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неслож</w:t>
      </w:r>
      <w:r w:rsidRPr="00C41B23">
        <w:rPr>
          <w:rStyle w:val="11"/>
          <w:rFonts w:ascii="Times New Roman" w:hAnsi="Times New Roman" w:cs="Times New Roman"/>
          <w:sz w:val="22"/>
          <w:szCs w:val="22"/>
        </w:rPr>
        <w:softHyphen/>
        <w:t>ными схемами, диаграммами, иной графикой и их комбинаци</w:t>
      </w:r>
      <w:r w:rsidRPr="00C41B23">
        <w:rPr>
          <w:rStyle w:val="11"/>
          <w:rFonts w:ascii="Times New Roman" w:hAnsi="Times New Roman" w:cs="Times New Roman"/>
          <w:sz w:val="22"/>
          <w:szCs w:val="22"/>
        </w:rPr>
        <w:softHyphen/>
        <w:t>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коммуникативными действиями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r w:rsidRPr="00C41B23">
        <w:rPr>
          <w:rStyle w:val="11"/>
          <w:rFonts w:ascii="Times New Roman" w:hAnsi="Times New Roman" w:cs="Times New Roman"/>
          <w:sz w:val="22"/>
          <w:szCs w:val="22"/>
        </w:rPr>
        <w:t xml:space="preserve"> воспринимать и формулировать суждения, выра</w:t>
      </w:r>
      <w:r w:rsidRPr="00C41B23">
        <w:rPr>
          <w:rStyle w:val="11"/>
          <w:rFonts w:ascii="Times New Roman" w:hAnsi="Times New Roman" w:cs="Times New Roman"/>
          <w:sz w:val="22"/>
          <w:szCs w:val="22"/>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C41B23">
        <w:rPr>
          <w:rStyle w:val="11"/>
          <w:rFonts w:ascii="Times New Roman" w:hAnsi="Times New Roman" w:cs="Times New Roman"/>
          <w:sz w:val="22"/>
          <w:szCs w:val="22"/>
        </w:rPr>
        <w:softHyphen/>
        <w:t>мать значение социальных знаков, знать и распознавать пред</w:t>
      </w:r>
      <w:r w:rsidRPr="00C41B23">
        <w:rPr>
          <w:rStyle w:val="11"/>
          <w:rFonts w:ascii="Times New Roman" w:hAnsi="Times New Roman" w:cs="Times New Roman"/>
          <w:sz w:val="22"/>
          <w:szCs w:val="22"/>
        </w:rPr>
        <w:softHyphen/>
        <w:t>посылки конфликтных ситуаций и смягчать конфликты, вести переговоры; понимать намерения других, проявлять уважи</w:t>
      </w:r>
      <w:r w:rsidRPr="00C41B23">
        <w:rPr>
          <w:rStyle w:val="11"/>
          <w:rFonts w:ascii="Times New Roman" w:hAnsi="Times New Roman" w:cs="Times New Roman"/>
          <w:sz w:val="22"/>
          <w:szCs w:val="22"/>
        </w:rPr>
        <w:softHyphen/>
        <w:t>тельное отношение к собеседнику и в корректной форме фор</w:t>
      </w:r>
      <w:r w:rsidRPr="00C41B23">
        <w:rPr>
          <w:rStyle w:val="11"/>
          <w:rFonts w:ascii="Times New Roman" w:hAnsi="Times New Roman" w:cs="Times New Roman"/>
          <w:sz w:val="22"/>
          <w:szCs w:val="22"/>
        </w:rPr>
        <w:softHyphen/>
        <w:t>мулировать свои возражения; в ходе диалога и (или) дискуссии задавать вопросы по существу обсуждаемой темы и высказы</w:t>
      </w:r>
      <w:r w:rsidRPr="00C41B23">
        <w:rPr>
          <w:rStyle w:val="11"/>
          <w:rFonts w:ascii="Times New Roman" w:hAnsi="Times New Roman" w:cs="Times New Roman"/>
          <w:sz w:val="22"/>
          <w:szCs w:val="22"/>
        </w:rPr>
        <w:softHyphen/>
        <w:t>вать идеи, нацеленные на решение задачи и поддержание бла</w:t>
      </w:r>
      <w:r w:rsidRPr="00C41B23">
        <w:rPr>
          <w:rStyle w:val="11"/>
          <w:rFonts w:ascii="Times New Roman" w:hAnsi="Times New Roman" w:cs="Times New Roman"/>
          <w:sz w:val="22"/>
          <w:szCs w:val="22"/>
        </w:rPr>
        <w:softHyphen/>
        <w:t>гожелательности общения; сопоставлять свои суждения с су</w:t>
      </w:r>
      <w:r w:rsidRPr="00C41B23">
        <w:rPr>
          <w:rStyle w:val="11"/>
          <w:rFonts w:ascii="Times New Roman" w:hAnsi="Times New Roman" w:cs="Times New Roman"/>
          <w:sz w:val="22"/>
          <w:szCs w:val="22"/>
        </w:rPr>
        <w:softHyphen/>
        <w:t>ждениями других участников диалога, обнаруживать различие и сходство позиций; публично представлять результаты выпол</w:t>
      </w:r>
      <w:r w:rsidRPr="00C41B23">
        <w:rPr>
          <w:rStyle w:val="11"/>
          <w:rFonts w:ascii="Times New Roman" w:hAnsi="Times New Roman" w:cs="Times New Roman"/>
          <w:sz w:val="22"/>
          <w:szCs w:val="22"/>
        </w:rPr>
        <w:softHyphen/>
        <w:t>ненного опыта (эксперимента, исследования, проекта); само</w:t>
      </w:r>
      <w:r w:rsidRPr="00C41B23">
        <w:rPr>
          <w:rStyle w:val="11"/>
          <w:rFonts w:ascii="Times New Roman" w:hAnsi="Times New Roman" w:cs="Times New Roman"/>
          <w:sz w:val="22"/>
          <w:szCs w:val="22"/>
        </w:rPr>
        <w:softHyphen/>
        <w:t>стоятельно выбирать формат выступления с учётом задач пре</w:t>
      </w:r>
      <w:r w:rsidRPr="00C41B23">
        <w:rPr>
          <w:rStyle w:val="11"/>
          <w:rFonts w:ascii="Times New Roman" w:hAnsi="Times New Roman" w:cs="Times New Roman"/>
          <w:sz w:val="22"/>
          <w:szCs w:val="22"/>
        </w:rPr>
        <w:softHyphen/>
        <w:t>зентации и особенностей аудитории и в соответствии с ним составлять устные и письменные тексты с использованием ил</w:t>
      </w:r>
      <w:r w:rsidRPr="00C41B23">
        <w:rPr>
          <w:rStyle w:val="11"/>
          <w:rFonts w:ascii="Times New Roman" w:hAnsi="Times New Roman" w:cs="Times New Roman"/>
          <w:sz w:val="22"/>
          <w:szCs w:val="22"/>
        </w:rPr>
        <w:softHyphen/>
        <w:t>люстративных материалов.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w:t>
      </w:r>
      <w:r w:rsidRPr="00C41B23">
        <w:rPr>
          <w:rStyle w:val="11"/>
          <w:rFonts w:ascii="Times New Roman" w:hAnsi="Times New Roman" w:cs="Times New Roman"/>
          <w:sz w:val="22"/>
          <w:szCs w:val="22"/>
        </w:rPr>
        <w:t xml:space="preserve"> понимать и использовать преимущества командной и индивидуальной работы при реше</w:t>
      </w:r>
      <w:r w:rsidRPr="00C41B23">
        <w:rPr>
          <w:rStyle w:val="11"/>
          <w:rFonts w:ascii="Times New Roman" w:hAnsi="Times New Roman" w:cs="Times New Roman"/>
          <w:sz w:val="22"/>
          <w:szCs w:val="22"/>
        </w:rPr>
        <w:softHyphen/>
        <w:t>нии конкретной проблемы, обосновывать необходимость при</w:t>
      </w:r>
      <w:r w:rsidRPr="00C41B23">
        <w:rPr>
          <w:rStyle w:val="11"/>
          <w:rFonts w:ascii="Times New Roman" w:hAnsi="Times New Roman" w:cs="Times New Roman"/>
          <w:sz w:val="22"/>
          <w:szCs w:val="22"/>
        </w:rPr>
        <w:softHyphen/>
        <w:t>менения групповых форм взаимодействия при решении постав</w:t>
      </w:r>
      <w:r w:rsidRPr="00C41B23">
        <w:rPr>
          <w:rStyle w:val="11"/>
          <w:rFonts w:ascii="Times New Roman" w:hAnsi="Times New Roman" w:cs="Times New Roman"/>
          <w:sz w:val="22"/>
          <w:szCs w:val="22"/>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ной работы; уметь обобщать мнения нескольких людей, прояв</w:t>
      </w:r>
      <w:r w:rsidRPr="00C41B23">
        <w:rPr>
          <w:rStyle w:val="11"/>
          <w:rFonts w:ascii="Times New Roman" w:hAnsi="Times New Roman" w:cs="Times New Roman"/>
          <w:sz w:val="22"/>
          <w:szCs w:val="22"/>
        </w:rPr>
        <w:softHyphen/>
        <w:t>лять готовность руководить, выполнять поручения, подчинять</w:t>
      </w:r>
      <w:r w:rsidRPr="00C41B23">
        <w:rPr>
          <w:rStyle w:val="11"/>
          <w:rFonts w:ascii="Times New Roman" w:hAnsi="Times New Roman" w:cs="Times New Roman"/>
          <w:sz w:val="22"/>
          <w:szCs w:val="22"/>
        </w:rPr>
        <w:softHyphen/>
        <w:t>ся; 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мнений, «мозговые штурмы» и иные); выполнять свою часть работы, достигать качественного результата по сво</w:t>
      </w:r>
      <w:r w:rsidRPr="00C41B23">
        <w:rPr>
          <w:rStyle w:val="11"/>
          <w:rFonts w:ascii="Times New Roman" w:hAnsi="Times New Roman" w:cs="Times New Roman"/>
          <w:sz w:val="22"/>
          <w:szCs w:val="22"/>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C41B23">
        <w:rPr>
          <w:rStyle w:val="11"/>
          <w:rFonts w:ascii="Times New Roman" w:hAnsi="Times New Roman" w:cs="Times New Roman"/>
          <w:sz w:val="22"/>
          <w:szCs w:val="22"/>
        </w:rPr>
        <w:softHyphen/>
        <w:t>ной задачей и вклад каждого члена команды в достижение ре</w:t>
      </w:r>
      <w:r w:rsidRPr="00C41B23">
        <w:rPr>
          <w:rStyle w:val="11"/>
          <w:rFonts w:ascii="Times New Roman" w:hAnsi="Times New Roman" w:cs="Times New Roman"/>
          <w:sz w:val="22"/>
          <w:szCs w:val="22"/>
        </w:rPr>
        <w:softHyphen/>
        <w:t>зультатов, разделять сферу ответственности и проявлять готов</w:t>
      </w:r>
      <w:r w:rsidRPr="00C41B23">
        <w:rPr>
          <w:rStyle w:val="11"/>
          <w:rFonts w:ascii="Times New Roman" w:hAnsi="Times New Roman" w:cs="Times New Roman"/>
          <w:sz w:val="22"/>
          <w:szCs w:val="22"/>
        </w:rPr>
        <w:softHyphen/>
        <w:t>ность к предоставлению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Овладение универсальными учебными </w:t>
      </w:r>
      <w:r w:rsidRPr="00C41B23">
        <w:rPr>
          <w:rStyle w:val="11"/>
          <w:rFonts w:ascii="Times New Roman" w:hAnsi="Times New Roman" w:cs="Times New Roman"/>
          <w:b/>
          <w:bCs/>
          <w:sz w:val="22"/>
          <w:szCs w:val="22"/>
        </w:rPr>
        <w:t>регулятивными дей</w:t>
      </w:r>
      <w:r w:rsidRPr="00C41B23">
        <w:rPr>
          <w:rStyle w:val="11"/>
          <w:rFonts w:ascii="Times New Roman" w:hAnsi="Times New Roman" w:cs="Times New Roman"/>
          <w:b/>
          <w:bCs/>
          <w:sz w:val="22"/>
          <w:szCs w:val="22"/>
        </w:rPr>
        <w:softHyphen/>
        <w:t>ствиями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r w:rsidRPr="00C41B23">
        <w:rPr>
          <w:rStyle w:val="11"/>
          <w:rFonts w:ascii="Times New Roman" w:hAnsi="Times New Roman" w:cs="Times New Roman"/>
          <w:sz w:val="22"/>
          <w:szCs w:val="22"/>
        </w:rPr>
        <w:t xml:space="preserve"> выявлять проблемы для решения в жиз</w:t>
      </w:r>
      <w:r w:rsidRPr="00C41B23">
        <w:rPr>
          <w:rStyle w:val="11"/>
          <w:rFonts w:ascii="Times New Roman" w:hAnsi="Times New Roman" w:cs="Times New Roman"/>
          <w:sz w:val="22"/>
          <w:szCs w:val="22"/>
        </w:rPr>
        <w:softHyphen/>
        <w:t>ненных и учебных ситуациях; ориентироваться в различных подходах принятия решений (индивидуальное, принятие реше</w:t>
      </w:r>
      <w:r w:rsidRPr="00C41B23">
        <w:rPr>
          <w:rStyle w:val="11"/>
          <w:rFonts w:ascii="Times New Roman" w:hAnsi="Times New Roman" w:cs="Times New Roman"/>
          <w:sz w:val="22"/>
          <w:szCs w:val="22"/>
        </w:rPr>
        <w:softHyphen/>
        <w:t>ния в группе, принятие решений группой); самостоятельно со</w:t>
      </w:r>
      <w:r w:rsidRPr="00C41B23">
        <w:rPr>
          <w:rStyle w:val="11"/>
          <w:rFonts w:ascii="Times New Roman" w:hAnsi="Times New Roman" w:cs="Times New Roman"/>
          <w:sz w:val="22"/>
          <w:szCs w:val="22"/>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C41B23">
        <w:rPr>
          <w:rStyle w:val="11"/>
          <w:rFonts w:ascii="Times New Roman" w:hAnsi="Times New Roman" w:cs="Times New Roman"/>
          <w:sz w:val="22"/>
          <w:szCs w:val="22"/>
        </w:rPr>
        <w:softHyphen/>
        <w:t>ции намеченного алгоритма решения), корректировать предло</w:t>
      </w:r>
      <w:r w:rsidRPr="00C41B23">
        <w:rPr>
          <w:rStyle w:val="11"/>
          <w:rFonts w:ascii="Times New Roman" w:hAnsi="Times New Roman" w:cs="Times New Roman"/>
          <w:sz w:val="22"/>
          <w:szCs w:val="22"/>
        </w:rPr>
        <w:softHyphen/>
        <w:t>женный алгоритм с учётом получения новых знаний об изуча</w:t>
      </w:r>
      <w:r w:rsidRPr="00C41B23">
        <w:rPr>
          <w:rStyle w:val="11"/>
          <w:rFonts w:ascii="Times New Roman" w:hAnsi="Times New Roman" w:cs="Times New Roman"/>
          <w:sz w:val="22"/>
          <w:szCs w:val="22"/>
        </w:rPr>
        <w:softHyphen/>
        <w:t>емом объекте; 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w:t>
      </w:r>
      <w:r w:rsidRPr="00C41B23">
        <w:rPr>
          <w:rStyle w:val="11"/>
          <w:rFonts w:ascii="Times New Roman" w:hAnsi="Times New Roman" w:cs="Times New Roman"/>
          <w:sz w:val="22"/>
          <w:szCs w:val="22"/>
        </w:rPr>
        <w:t xml:space="preserve"> владеть способами самоконтроля, самомо</w:t>
      </w:r>
      <w:r w:rsidRPr="00C41B23">
        <w:rPr>
          <w:rStyle w:val="11"/>
          <w:rFonts w:ascii="Times New Roman" w:hAnsi="Times New Roman" w:cs="Times New Roman"/>
          <w:sz w:val="22"/>
          <w:szCs w:val="22"/>
        </w:rPr>
        <w:softHyphen/>
        <w:t>тивации и рефлексии; давать адекватную оценку ситуации и предлагать план её изменения; учитывать контекст и предви</w:t>
      </w:r>
      <w:r w:rsidRPr="00C41B23">
        <w:rPr>
          <w:rStyle w:val="11"/>
          <w:rFonts w:ascii="Times New Roman" w:hAnsi="Times New Roman" w:cs="Times New Roman"/>
          <w:sz w:val="22"/>
          <w:szCs w:val="22"/>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C41B23">
        <w:rPr>
          <w:rStyle w:val="11"/>
          <w:rFonts w:ascii="Times New Roman" w:hAnsi="Times New Roman" w:cs="Times New Roman"/>
          <w:sz w:val="22"/>
          <w:szCs w:val="22"/>
        </w:rPr>
        <w:softHyphen/>
        <w:t>рективы в деятельность на основе новых обстоятельств, изме</w:t>
      </w:r>
      <w:r w:rsidRPr="00C41B23">
        <w:rPr>
          <w:rStyle w:val="11"/>
          <w:rFonts w:ascii="Times New Roman" w:hAnsi="Times New Roman" w:cs="Times New Roman"/>
          <w:sz w:val="22"/>
          <w:szCs w:val="22"/>
        </w:rPr>
        <w:softHyphen/>
        <w:t>нившихся ситуаций, установленных ошибок, возникших труд</w:t>
      </w:r>
      <w:r w:rsidRPr="00C41B23">
        <w:rPr>
          <w:rStyle w:val="11"/>
          <w:rFonts w:ascii="Times New Roman" w:hAnsi="Times New Roman" w:cs="Times New Roman"/>
          <w:sz w:val="22"/>
          <w:szCs w:val="22"/>
        </w:rPr>
        <w:softHyphen/>
        <w:t>ностей; 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lastRenderedPageBreak/>
        <w:t>Эмоциональный интеллект:</w:t>
      </w:r>
      <w:r w:rsidRPr="00C41B23">
        <w:rPr>
          <w:rStyle w:val="11"/>
          <w:rFonts w:ascii="Times New Roman" w:hAnsi="Times New Roman" w:cs="Times New Roman"/>
          <w:sz w:val="22"/>
          <w:szCs w:val="22"/>
        </w:rPr>
        <w:t xml:space="preserve"> различать, называть и управлять собственными эмоциями и эмоциями других; выяв</w:t>
      </w:r>
      <w:r w:rsidRPr="00C41B23">
        <w:rPr>
          <w:rStyle w:val="11"/>
          <w:rFonts w:ascii="Times New Roman" w:hAnsi="Times New Roman" w:cs="Times New Roman"/>
          <w:sz w:val="22"/>
          <w:szCs w:val="22"/>
        </w:rPr>
        <w:softHyphen/>
        <w:t>лять и анализировать причины эмоций; ставить себя на место другого человека, понимать мотивы и намерения другого; ре</w:t>
      </w:r>
      <w:r w:rsidRPr="00C41B23">
        <w:rPr>
          <w:rStyle w:val="11"/>
          <w:rFonts w:ascii="Times New Roman" w:hAnsi="Times New Roman" w:cs="Times New Roman"/>
          <w:sz w:val="22"/>
          <w:szCs w:val="22"/>
        </w:rPr>
        <w:softHyphen/>
        <w:t>гулировать способ выражения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r w:rsidRPr="00C41B23">
        <w:rPr>
          <w:rStyle w:val="11"/>
          <w:rFonts w:ascii="Times New Roman" w:hAnsi="Times New Roman" w:cs="Times New Roman"/>
          <w:sz w:val="22"/>
          <w:szCs w:val="22"/>
        </w:rPr>
        <w:t xml:space="preserve"> осознанно относиться к другому человеку, его мнению; признавать своё право на ошибку и та</w:t>
      </w:r>
      <w:r w:rsidRPr="00C41B23">
        <w:rPr>
          <w:rStyle w:val="11"/>
          <w:rFonts w:ascii="Times New Roman" w:hAnsi="Times New Roman" w:cs="Times New Roman"/>
          <w:sz w:val="22"/>
          <w:szCs w:val="22"/>
        </w:rPr>
        <w:softHyphen/>
        <w:t>кое же право другого; принимать себя и других, не осуждая; открытость себе и другим; осознавать невозможность контро</w:t>
      </w:r>
      <w:r w:rsidRPr="00C41B23">
        <w:rPr>
          <w:rStyle w:val="11"/>
          <w:rFonts w:ascii="Times New Roman" w:hAnsi="Times New Roman" w:cs="Times New Roman"/>
          <w:sz w:val="22"/>
          <w:szCs w:val="22"/>
        </w:rPr>
        <w:softHyphen/>
        <w:t>лировать всё вокруг.</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примерной программы по учебному предмету «Родная литература (русская)» должны от</w:t>
      </w:r>
      <w:r w:rsidRPr="00C41B23">
        <w:rPr>
          <w:rStyle w:val="11"/>
          <w:rFonts w:ascii="Times New Roman" w:hAnsi="Times New Roman" w:cs="Times New Roman"/>
          <w:sz w:val="22"/>
          <w:szCs w:val="22"/>
        </w:rPr>
        <w:softHyphen/>
        <w:t>ражать:</w:t>
      </w:r>
    </w:p>
    <w:p w:rsidR="00AE1E5E" w:rsidRPr="00C41B23" w:rsidRDefault="00AE1E5E" w:rsidP="00F430C9">
      <w:pPr>
        <w:pStyle w:val="a3"/>
        <w:numPr>
          <w:ilvl w:val="0"/>
          <w:numId w:val="17"/>
        </w:numPr>
        <w:tabs>
          <w:tab w:val="left" w:pos="543"/>
        </w:tabs>
        <w:autoSpaceDE/>
        <w:autoSpaceDN/>
        <w:ind w:left="0" w:firstLine="240"/>
        <w:rPr>
          <w:sz w:val="22"/>
          <w:szCs w:val="22"/>
        </w:rPr>
      </w:pPr>
      <w:bookmarkStart w:id="844" w:name="bookmark696"/>
      <w:bookmarkEnd w:id="844"/>
      <w:r w:rsidRPr="00C41B23">
        <w:rPr>
          <w:rStyle w:val="11"/>
          <w:rFonts w:ascii="Times New Roman" w:hAnsi="Times New Roman" w:cs="Times New Roman"/>
          <w:sz w:val="22"/>
          <w:szCs w:val="22"/>
        </w:rPr>
        <w:t>осознание значимости чтения и изучения родной литера</w:t>
      </w:r>
      <w:r w:rsidRPr="00C41B23">
        <w:rPr>
          <w:rStyle w:val="11"/>
          <w:rFonts w:ascii="Times New Roman" w:hAnsi="Times New Roman" w:cs="Times New Roman"/>
          <w:sz w:val="22"/>
          <w:szCs w:val="22"/>
        </w:rPr>
        <w:softHyphen/>
        <w:t>туры для своего дальнейшего развития; формирование потреб</w:t>
      </w:r>
      <w:r w:rsidRPr="00C41B23">
        <w:rPr>
          <w:rStyle w:val="11"/>
          <w:rFonts w:ascii="Times New Roman" w:hAnsi="Times New Roman" w:cs="Times New Roman"/>
          <w:sz w:val="22"/>
          <w:szCs w:val="22"/>
        </w:rPr>
        <w:softHyphen/>
        <w:t>ности в систематическом чтении как средстве познания мира и себя в этом мире, гармонизации отношений человека и обще</w:t>
      </w:r>
      <w:r w:rsidRPr="00C41B23">
        <w:rPr>
          <w:rStyle w:val="11"/>
          <w:rFonts w:ascii="Times New Roman" w:hAnsi="Times New Roman" w:cs="Times New Roman"/>
          <w:sz w:val="22"/>
          <w:szCs w:val="22"/>
        </w:rPr>
        <w:softHyphen/>
        <w:t>ства, многоаспектного диалога;</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845" w:name="bookmark697"/>
      <w:bookmarkEnd w:id="845"/>
      <w:r w:rsidRPr="00C41B23">
        <w:rPr>
          <w:rStyle w:val="11"/>
          <w:rFonts w:ascii="Times New Roman" w:hAnsi="Times New Roman" w:cs="Times New Roman"/>
          <w:sz w:val="22"/>
          <w:szCs w:val="22"/>
        </w:rPr>
        <w:t>понимание родной литературы как одной из основных на</w:t>
      </w:r>
      <w:r w:rsidRPr="00C41B23">
        <w:rPr>
          <w:rStyle w:val="11"/>
          <w:rFonts w:ascii="Times New Roman" w:hAnsi="Times New Roman" w:cs="Times New Roman"/>
          <w:sz w:val="22"/>
          <w:szCs w:val="22"/>
        </w:rPr>
        <w:softHyphen/>
        <w:t>ционально-культурных ценностей народа, особого способа по</w:t>
      </w:r>
      <w:r w:rsidRPr="00C41B23">
        <w:rPr>
          <w:rStyle w:val="11"/>
          <w:rFonts w:ascii="Times New Roman" w:hAnsi="Times New Roman" w:cs="Times New Roman"/>
          <w:sz w:val="22"/>
          <w:szCs w:val="22"/>
        </w:rPr>
        <w:softHyphen/>
        <w:t>знания жизни;</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846" w:name="bookmark698"/>
      <w:bookmarkEnd w:id="846"/>
      <w:r w:rsidRPr="00C41B23">
        <w:rPr>
          <w:rStyle w:val="11"/>
          <w:rFonts w:ascii="Times New Roman" w:hAnsi="Times New Roman" w:cs="Times New Roman"/>
          <w:sz w:val="22"/>
          <w:szCs w:val="22"/>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C41B23">
        <w:rPr>
          <w:rStyle w:val="11"/>
          <w:rFonts w:ascii="Times New Roman" w:hAnsi="Times New Roman" w:cs="Times New Roman"/>
          <w:sz w:val="22"/>
          <w:szCs w:val="22"/>
        </w:rPr>
        <w:softHyphen/>
        <w:t>его народа, российской и мировой культуры;</w:t>
      </w:r>
    </w:p>
    <w:p w:rsidR="00AE1E5E" w:rsidRPr="00C41B23" w:rsidRDefault="00AE1E5E" w:rsidP="00F430C9">
      <w:pPr>
        <w:pStyle w:val="a3"/>
        <w:numPr>
          <w:ilvl w:val="0"/>
          <w:numId w:val="17"/>
        </w:numPr>
        <w:tabs>
          <w:tab w:val="left" w:pos="538"/>
        </w:tabs>
        <w:autoSpaceDE/>
        <w:autoSpaceDN/>
        <w:ind w:left="0" w:firstLine="240"/>
        <w:rPr>
          <w:sz w:val="22"/>
          <w:szCs w:val="22"/>
        </w:rPr>
      </w:pPr>
      <w:bookmarkStart w:id="847" w:name="bookmark699"/>
      <w:bookmarkEnd w:id="847"/>
      <w:r w:rsidRPr="00C41B23">
        <w:rPr>
          <w:rStyle w:val="11"/>
          <w:rFonts w:ascii="Times New Roman" w:hAnsi="Times New Roman" w:cs="Times New Roman"/>
          <w:sz w:val="22"/>
          <w:szCs w:val="22"/>
        </w:rPr>
        <w:t>воспитание квалифицированного читателя со сформиро</w:t>
      </w:r>
      <w:r w:rsidRPr="00C41B23">
        <w:rPr>
          <w:rStyle w:val="11"/>
          <w:rFonts w:ascii="Times New Roman" w:hAnsi="Times New Roman" w:cs="Times New Roman"/>
          <w:sz w:val="22"/>
          <w:szCs w:val="22"/>
        </w:rPr>
        <w:softHyphen/>
        <w:t>ванным эстетическим вкусом, способного аргументировать своё мнение и оформлять его словесно в устных и письменных вы</w:t>
      </w:r>
      <w:r w:rsidRPr="00C41B23">
        <w:rPr>
          <w:rStyle w:val="11"/>
          <w:rFonts w:ascii="Times New Roman" w:hAnsi="Times New Roman" w:cs="Times New Roman"/>
          <w:sz w:val="22"/>
          <w:szCs w:val="22"/>
        </w:rPr>
        <w:softHyphen/>
        <w:t>сказываниях разных жанров, создавать развёрнутые высказы</w:t>
      </w:r>
      <w:r w:rsidRPr="00C41B23">
        <w:rPr>
          <w:rStyle w:val="11"/>
          <w:rFonts w:ascii="Times New Roman" w:hAnsi="Times New Roman" w:cs="Times New Roman"/>
          <w:sz w:val="22"/>
          <w:szCs w:val="22"/>
        </w:rPr>
        <w:softHyphen/>
        <w:t>вания аналитического и интерпретирующего характера, уча</w:t>
      </w:r>
      <w:r w:rsidRPr="00C41B23">
        <w:rPr>
          <w:rStyle w:val="11"/>
          <w:rFonts w:ascii="Times New Roman" w:hAnsi="Times New Roman" w:cs="Times New Roman"/>
          <w:sz w:val="22"/>
          <w:szCs w:val="22"/>
        </w:rPr>
        <w:softHyphen/>
        <w:t>ствовать в обсуждении прочитанного, сознательно планировать своё досуговое чтение;</w:t>
      </w:r>
    </w:p>
    <w:p w:rsidR="00AE1E5E" w:rsidRPr="00C41B23" w:rsidRDefault="00AE1E5E" w:rsidP="00F430C9">
      <w:pPr>
        <w:pStyle w:val="a3"/>
        <w:numPr>
          <w:ilvl w:val="0"/>
          <w:numId w:val="17"/>
        </w:numPr>
        <w:tabs>
          <w:tab w:val="left" w:pos="548"/>
        </w:tabs>
        <w:autoSpaceDE/>
        <w:autoSpaceDN/>
        <w:ind w:left="0" w:firstLine="240"/>
        <w:rPr>
          <w:sz w:val="22"/>
          <w:szCs w:val="22"/>
        </w:rPr>
      </w:pPr>
      <w:bookmarkStart w:id="848" w:name="bookmark700"/>
      <w:bookmarkEnd w:id="848"/>
      <w:r w:rsidRPr="00C41B23">
        <w:rPr>
          <w:rStyle w:val="11"/>
          <w:rFonts w:ascii="Times New Roman" w:hAnsi="Times New Roman" w:cs="Times New Roman"/>
          <w:sz w:val="22"/>
          <w:szCs w:val="22"/>
        </w:rPr>
        <w:t>развитие способности понимать литературные художе</w:t>
      </w:r>
      <w:r w:rsidRPr="00C41B23">
        <w:rPr>
          <w:rStyle w:val="11"/>
          <w:rFonts w:ascii="Times New Roman" w:hAnsi="Times New Roman" w:cs="Times New Roman"/>
          <w:sz w:val="22"/>
          <w:szCs w:val="22"/>
        </w:rPr>
        <w:softHyphen/>
        <w:t>ственные произведения, отражающие разные этнокультурные традиции;</w:t>
      </w:r>
    </w:p>
    <w:p w:rsidR="00AE1E5E" w:rsidRPr="00C41B23" w:rsidRDefault="00AE1E5E" w:rsidP="00F430C9">
      <w:pPr>
        <w:pStyle w:val="a3"/>
        <w:numPr>
          <w:ilvl w:val="0"/>
          <w:numId w:val="17"/>
        </w:numPr>
        <w:tabs>
          <w:tab w:val="left" w:pos="543"/>
        </w:tabs>
        <w:autoSpaceDE/>
        <w:autoSpaceDN/>
        <w:ind w:left="0" w:firstLine="240"/>
        <w:rPr>
          <w:sz w:val="22"/>
          <w:szCs w:val="22"/>
        </w:rPr>
      </w:pPr>
      <w:bookmarkStart w:id="849" w:name="bookmark701"/>
      <w:bookmarkEnd w:id="849"/>
      <w:r w:rsidRPr="00C41B23">
        <w:rPr>
          <w:rStyle w:val="11"/>
          <w:rFonts w:ascii="Times New Roman" w:hAnsi="Times New Roman" w:cs="Times New Roman"/>
          <w:sz w:val="22"/>
          <w:szCs w:val="22"/>
        </w:rPr>
        <w:t>овладение процедурами смыслового и эстетического ана</w:t>
      </w:r>
      <w:r w:rsidRPr="00C41B23">
        <w:rPr>
          <w:rStyle w:val="11"/>
          <w:rFonts w:ascii="Times New Roman" w:hAnsi="Times New Roman" w:cs="Times New Roman"/>
          <w:sz w:val="22"/>
          <w:szCs w:val="22"/>
        </w:rPr>
        <w:softHyphen/>
        <w:t xml:space="preserve">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w:t>
      </w:r>
      <w:r w:rsidRPr="00C41B23">
        <w:rPr>
          <w:rStyle w:val="11"/>
          <w:rFonts w:ascii="Times New Roman" w:hAnsi="Times New Roman" w:cs="Times New Roman"/>
          <w:sz w:val="22"/>
          <w:szCs w:val="22"/>
        </w:rPr>
        <w:lastRenderedPageBreak/>
        <w:t>прочитанное, осознавать художественную картину жизни, от</w:t>
      </w:r>
      <w:r w:rsidRPr="00C41B23">
        <w:rPr>
          <w:rStyle w:val="11"/>
          <w:rFonts w:ascii="Times New Roman" w:hAnsi="Times New Roman" w:cs="Times New Roman"/>
          <w:sz w:val="22"/>
          <w:szCs w:val="22"/>
        </w:rPr>
        <w:softHyphen/>
        <w:t>ражённую в литературном произведении, на уровне не только эмоционального восприятия, но и интеллектуального осмыс</w:t>
      </w:r>
      <w:r w:rsidRPr="00C41B23">
        <w:rPr>
          <w:rStyle w:val="11"/>
          <w:rFonts w:ascii="Times New Roman" w:hAnsi="Times New Roman" w:cs="Times New Roman"/>
          <w:sz w:val="22"/>
          <w:szCs w:val="22"/>
        </w:rPr>
        <w:softHyphen/>
        <w:t>ления.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Предметные результаты по классам</w:t>
      </w:r>
    </w:p>
    <w:p w:rsidR="00AE1E5E" w:rsidRPr="00C41B23" w:rsidRDefault="00AE1E5E" w:rsidP="00F430C9">
      <w:pPr>
        <w:pStyle w:val="a3"/>
        <w:numPr>
          <w:ilvl w:val="0"/>
          <w:numId w:val="18"/>
        </w:numPr>
        <w:tabs>
          <w:tab w:val="left" w:pos="481"/>
        </w:tabs>
        <w:autoSpaceDE/>
        <w:autoSpaceDN/>
        <w:ind w:left="0" w:firstLine="240"/>
        <w:rPr>
          <w:sz w:val="22"/>
          <w:szCs w:val="22"/>
        </w:rPr>
      </w:pPr>
      <w:bookmarkStart w:id="850" w:name="bookmark702"/>
      <w:bookmarkEnd w:id="850"/>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1" w:name="bookmark703"/>
      <w:bookmarkEnd w:id="851"/>
      <w:r w:rsidRPr="00C41B23">
        <w:rPr>
          <w:rStyle w:val="11"/>
          <w:rFonts w:ascii="Times New Roman" w:hAnsi="Times New Roman" w:cs="Times New Roman"/>
          <w:sz w:val="22"/>
          <w:szCs w:val="22"/>
        </w:rPr>
        <w:t>выделять проблематику русских народных и литературных сказок, пословиц и поговорок как основу для развития пред</w:t>
      </w:r>
      <w:r w:rsidRPr="00C41B23">
        <w:rPr>
          <w:rStyle w:val="11"/>
          <w:rFonts w:ascii="Times New Roman" w:hAnsi="Times New Roman" w:cs="Times New Roman"/>
          <w:sz w:val="22"/>
          <w:szCs w:val="22"/>
        </w:rPr>
        <w:softHyphen/>
        <w:t>ставлений о нравственном идеале русского народа в контек</w:t>
      </w:r>
      <w:r w:rsidRPr="00C41B23">
        <w:rPr>
          <w:rStyle w:val="11"/>
          <w:rFonts w:ascii="Times New Roman" w:hAnsi="Times New Roman" w:cs="Times New Roman"/>
          <w:sz w:val="22"/>
          <w:szCs w:val="22"/>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C41B23">
        <w:rPr>
          <w:rStyle w:val="11"/>
          <w:rFonts w:ascii="Times New Roman" w:hAnsi="Times New Roman" w:cs="Times New Roman"/>
          <w:sz w:val="22"/>
          <w:szCs w:val="22"/>
        </w:rPr>
        <w:softHyphen/>
        <w:t>лице России и о русском лесе;</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2" w:name="bookmark704"/>
      <w:bookmarkEnd w:id="852"/>
      <w:r w:rsidRPr="00C41B23">
        <w:rPr>
          <w:rStyle w:val="11"/>
          <w:rFonts w:ascii="Times New Roman" w:hAnsi="Times New Roman" w:cs="Times New Roman"/>
          <w:sz w:val="22"/>
          <w:szCs w:val="22"/>
        </w:rPr>
        <w:t>иметь начальные представления о богатстве русской литера</w:t>
      </w:r>
      <w:r w:rsidRPr="00C41B23">
        <w:rPr>
          <w:rStyle w:val="11"/>
          <w:rFonts w:ascii="Times New Roman" w:hAnsi="Times New Roman" w:cs="Times New Roman"/>
          <w:sz w:val="22"/>
          <w:szCs w:val="22"/>
        </w:rPr>
        <w:softHyphen/>
        <w:t>туры и культуры в контексте культур народов России; о рус</w:t>
      </w:r>
      <w:r w:rsidRPr="00C41B23">
        <w:rPr>
          <w:rStyle w:val="11"/>
          <w:rFonts w:ascii="Times New Roman" w:hAnsi="Times New Roman" w:cs="Times New Roman"/>
          <w:sz w:val="22"/>
          <w:szCs w:val="22"/>
        </w:rPr>
        <w:softHyphen/>
        <w:t>ских национальных традициях в рождественских произведе</w:t>
      </w:r>
      <w:r w:rsidRPr="00C41B23">
        <w:rPr>
          <w:rStyle w:val="11"/>
          <w:rFonts w:ascii="Times New Roman" w:hAnsi="Times New Roman" w:cs="Times New Roman"/>
          <w:sz w:val="22"/>
          <w:szCs w:val="22"/>
        </w:rPr>
        <w:softHyphen/>
        <w:t>ниях и произведениях о семейных ценностях;</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3" w:name="bookmark705"/>
      <w:bookmarkEnd w:id="853"/>
      <w:r w:rsidRPr="00C41B23">
        <w:rPr>
          <w:rStyle w:val="11"/>
          <w:rFonts w:ascii="Times New Roman" w:hAnsi="Times New Roman" w:cs="Times New Roman"/>
          <w:sz w:val="22"/>
          <w:szCs w:val="22"/>
        </w:rPr>
        <w:t>иметь начальное понятие о русском национальном характе</w:t>
      </w:r>
      <w:r w:rsidRPr="00C41B23">
        <w:rPr>
          <w:rStyle w:val="11"/>
          <w:rFonts w:ascii="Times New Roman" w:hAnsi="Times New Roman" w:cs="Times New Roman"/>
          <w:sz w:val="22"/>
          <w:szCs w:val="22"/>
        </w:rPr>
        <w:softHyphen/>
        <w:t>ре, его парадоксах и загадках русской души в произведениях о защите Родины в Отечественной войне 1812 года, о пробле</w:t>
      </w:r>
      <w:r w:rsidRPr="00C41B23">
        <w:rPr>
          <w:rStyle w:val="11"/>
          <w:rFonts w:ascii="Times New Roman" w:hAnsi="Times New Roman" w:cs="Times New Roman"/>
          <w:sz w:val="22"/>
          <w:szCs w:val="22"/>
        </w:rPr>
        <w:softHyphen/>
        <w:t>мах подростков и о своеобразии русского языка и родной речи;</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4" w:name="bookmark706"/>
      <w:bookmarkEnd w:id="854"/>
      <w:r w:rsidRPr="00C41B23">
        <w:rPr>
          <w:rStyle w:val="11"/>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под ру</w:t>
      </w:r>
      <w:r w:rsidRPr="00C41B23">
        <w:rPr>
          <w:rStyle w:val="11"/>
          <w:rFonts w:ascii="Times New Roman" w:hAnsi="Times New Roman" w:cs="Times New Roman"/>
          <w:sz w:val="22"/>
          <w:szCs w:val="22"/>
        </w:rPr>
        <w:softHyphen/>
        <w:t>ководством учителя создавать элементарные историко-куль</w:t>
      </w:r>
      <w:r w:rsidRPr="00C41B23">
        <w:rPr>
          <w:rStyle w:val="11"/>
          <w:rFonts w:ascii="Times New Roman" w:hAnsi="Times New Roman" w:cs="Times New Roman"/>
          <w:sz w:val="22"/>
          <w:szCs w:val="22"/>
        </w:rPr>
        <w:softHyphen/>
        <w:t>турные комментарии и собственные тексты интерпретирую</w:t>
      </w:r>
      <w:r w:rsidRPr="00C41B23">
        <w:rPr>
          <w:rStyle w:val="11"/>
          <w:rFonts w:ascii="Times New Roman" w:hAnsi="Times New Roman" w:cs="Times New Roman"/>
          <w:sz w:val="22"/>
          <w:szCs w:val="22"/>
        </w:rPr>
        <w:softHyphen/>
        <w:t>щего характера в формате ответа на вопрос, сопоставлять произведения словесного искусства с произведениями дру</w:t>
      </w:r>
      <w:r w:rsidRPr="00C41B23">
        <w:rPr>
          <w:rStyle w:val="11"/>
          <w:rFonts w:ascii="Times New Roman" w:hAnsi="Times New Roman" w:cs="Times New Roman"/>
          <w:sz w:val="22"/>
          <w:szCs w:val="22"/>
        </w:rPr>
        <w:softHyphen/>
        <w:t>гих искусств и учиться отбирать произведения для самосто</w:t>
      </w:r>
      <w:r w:rsidRPr="00C41B23">
        <w:rPr>
          <w:rStyle w:val="11"/>
          <w:rFonts w:ascii="Times New Roman" w:hAnsi="Times New Roman" w:cs="Times New Roman"/>
          <w:sz w:val="22"/>
          <w:szCs w:val="22"/>
        </w:rPr>
        <w:softHyphen/>
        <w:t>ятельного чтения;</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5" w:name="bookmark707"/>
      <w:bookmarkEnd w:id="855"/>
      <w:r w:rsidRPr="00C41B23">
        <w:rPr>
          <w:rStyle w:val="11"/>
          <w:rFonts w:ascii="Times New Roman" w:hAnsi="Times New Roman" w:cs="Times New Roman"/>
          <w:sz w:val="22"/>
          <w:szCs w:val="22"/>
        </w:rPr>
        <w:t>иметь начальные представления о проектно-исследователь</w:t>
      </w:r>
      <w:r w:rsidRPr="00C41B23">
        <w:rPr>
          <w:rStyle w:val="11"/>
          <w:rFonts w:ascii="Times New Roman" w:hAnsi="Times New Roman" w:cs="Times New Roman"/>
          <w:sz w:val="22"/>
          <w:szCs w:val="22"/>
        </w:rPr>
        <w:softHyphen/>
        <w:t>ской деятельности, оформлении и предъявлении её резуль</w:t>
      </w:r>
      <w:r w:rsidRPr="00C41B23">
        <w:rPr>
          <w:rStyle w:val="11"/>
          <w:rFonts w:ascii="Times New Roman" w:hAnsi="Times New Roman" w:cs="Times New Roman"/>
          <w:sz w:val="22"/>
          <w:szCs w:val="22"/>
        </w:rPr>
        <w:softHyphen/>
        <w:t>татов, владеть элементарными умениями работы с разными источниками информации.</w:t>
      </w:r>
    </w:p>
    <w:p w:rsidR="00AE1E5E" w:rsidRPr="00C41B23" w:rsidRDefault="00AE1E5E" w:rsidP="00F430C9">
      <w:pPr>
        <w:pStyle w:val="a3"/>
        <w:numPr>
          <w:ilvl w:val="0"/>
          <w:numId w:val="18"/>
        </w:numPr>
        <w:tabs>
          <w:tab w:val="left" w:pos="486"/>
        </w:tabs>
        <w:autoSpaceDE/>
        <w:autoSpaceDN/>
        <w:ind w:left="0" w:firstLine="240"/>
        <w:rPr>
          <w:sz w:val="22"/>
          <w:szCs w:val="22"/>
        </w:rPr>
      </w:pPr>
      <w:bookmarkStart w:id="856" w:name="bookmark708"/>
      <w:bookmarkEnd w:id="856"/>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57" w:name="bookmark709"/>
      <w:bookmarkEnd w:id="857"/>
      <w:r w:rsidRPr="00C41B23">
        <w:rPr>
          <w:rStyle w:val="11"/>
          <w:rFonts w:ascii="Times New Roman" w:hAnsi="Times New Roman" w:cs="Times New Roman"/>
          <w:sz w:val="22"/>
          <w:szCs w:val="22"/>
        </w:rPr>
        <w:t>выделять проблематику русских былин и былинных сюже</w:t>
      </w:r>
      <w:r w:rsidRPr="00C41B23">
        <w:rPr>
          <w:rStyle w:val="11"/>
          <w:rFonts w:ascii="Times New Roman" w:hAnsi="Times New Roman" w:cs="Times New Roman"/>
          <w:sz w:val="22"/>
          <w:szCs w:val="22"/>
        </w:rPr>
        <w:softHyphen/>
        <w:t>тов в фольклоре и русской литературе для развития пред</w:t>
      </w:r>
      <w:r w:rsidRPr="00C41B23">
        <w:rPr>
          <w:rStyle w:val="11"/>
          <w:rFonts w:ascii="Times New Roman" w:hAnsi="Times New Roman" w:cs="Times New Roman"/>
          <w:sz w:val="22"/>
          <w:szCs w:val="22"/>
        </w:rPr>
        <w:softHyphen/>
        <w:t>ставлений о нравственном идеале русского народа в контек</w:t>
      </w:r>
      <w:r w:rsidRPr="00C41B23">
        <w:rPr>
          <w:rStyle w:val="11"/>
          <w:rFonts w:ascii="Times New Roman" w:hAnsi="Times New Roman" w:cs="Times New Roman"/>
          <w:sz w:val="22"/>
          <w:szCs w:val="22"/>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C41B23">
        <w:rPr>
          <w:rStyle w:val="11"/>
          <w:rFonts w:ascii="Times New Roman" w:hAnsi="Times New Roman" w:cs="Times New Roman"/>
          <w:sz w:val="22"/>
          <w:szCs w:val="22"/>
        </w:rPr>
        <w:softHyphen/>
        <w:t xml:space="preserve">ском севере и </w:t>
      </w:r>
      <w:r w:rsidRPr="00C41B23">
        <w:rPr>
          <w:rStyle w:val="11"/>
          <w:rFonts w:ascii="Times New Roman" w:hAnsi="Times New Roman" w:cs="Times New Roman"/>
          <w:sz w:val="22"/>
          <w:szCs w:val="22"/>
        </w:rPr>
        <w:lastRenderedPageBreak/>
        <w:t>русской зиме;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58" w:name="bookmark710"/>
      <w:bookmarkEnd w:id="858"/>
      <w:r w:rsidRPr="00C41B23">
        <w:rPr>
          <w:rStyle w:val="11"/>
          <w:rFonts w:ascii="Times New Roman" w:hAnsi="Times New Roman" w:cs="Times New Roman"/>
          <w:sz w:val="22"/>
          <w:szCs w:val="22"/>
        </w:rPr>
        <w:t>иметь представления о богатстве русской литературы и куль</w:t>
      </w:r>
      <w:r w:rsidRPr="00C41B23">
        <w:rPr>
          <w:rStyle w:val="11"/>
          <w:rFonts w:ascii="Times New Roman" w:hAnsi="Times New Roman" w:cs="Times New Roman"/>
          <w:sz w:val="22"/>
          <w:szCs w:val="22"/>
        </w:rPr>
        <w:softHyphen/>
        <w:t>туры в контексте культур народов России, о русских нацио</w:t>
      </w:r>
      <w:r w:rsidRPr="00C41B23">
        <w:rPr>
          <w:rStyle w:val="11"/>
          <w:rFonts w:ascii="Times New Roman" w:hAnsi="Times New Roman" w:cs="Times New Roman"/>
          <w:sz w:val="22"/>
          <w:szCs w:val="22"/>
        </w:rPr>
        <w:softHyphen/>
        <w:t>нальных традициях в произведениях о русской масленице, о родном крае и русском доме;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59" w:name="bookmark711"/>
      <w:bookmarkEnd w:id="859"/>
      <w:r w:rsidRPr="00C41B23">
        <w:rPr>
          <w:rStyle w:val="11"/>
          <w:rFonts w:ascii="Times New Roman" w:hAnsi="Times New Roman" w:cs="Times New Roman"/>
          <w:sz w:val="22"/>
          <w:szCs w:val="22"/>
        </w:rPr>
        <w:t>иметь начальное понятие о русском национальном характе</w:t>
      </w:r>
      <w:r w:rsidRPr="00C41B23">
        <w:rPr>
          <w:rStyle w:val="11"/>
          <w:rFonts w:ascii="Times New Roman" w:hAnsi="Times New Roman" w:cs="Times New Roman"/>
          <w:sz w:val="22"/>
          <w:szCs w:val="22"/>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C41B23">
        <w:rPr>
          <w:rStyle w:val="11"/>
          <w:rFonts w:ascii="Times New Roman" w:hAnsi="Times New Roman" w:cs="Times New Roman"/>
          <w:sz w:val="22"/>
          <w:szCs w:val="22"/>
        </w:rPr>
        <w:softHyphen/>
        <w:t>гатстве русского языка и родной речи;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0" w:name="bookmark712"/>
      <w:bookmarkEnd w:id="860"/>
      <w:r w:rsidRPr="00C41B23">
        <w:rPr>
          <w:rStyle w:val="11"/>
          <w:rFonts w:ascii="Times New Roman" w:hAnsi="Times New Roman" w:cs="Times New Roman"/>
          <w:sz w:val="22"/>
          <w:szCs w:val="22"/>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C41B23">
        <w:rPr>
          <w:rStyle w:val="11"/>
          <w:rFonts w:ascii="Times New Roman" w:hAnsi="Times New Roman" w:cs="Times New Roman"/>
          <w:sz w:val="22"/>
          <w:szCs w:val="22"/>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произведе</w:t>
      </w:r>
      <w:r w:rsidRPr="00C41B23">
        <w:rPr>
          <w:rStyle w:val="11"/>
          <w:rFonts w:ascii="Times New Roman" w:hAnsi="Times New Roman" w:cs="Times New Roman"/>
          <w:sz w:val="22"/>
          <w:szCs w:val="22"/>
        </w:rPr>
        <w:softHyphen/>
        <w:t>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1" w:name="bookmark713"/>
      <w:bookmarkEnd w:id="861"/>
      <w:r w:rsidRPr="00C41B23">
        <w:rPr>
          <w:rStyle w:val="11"/>
          <w:rFonts w:ascii="Times New Roman" w:hAnsi="Times New Roman" w:cs="Times New Roman"/>
          <w:sz w:val="22"/>
          <w:szCs w:val="22"/>
        </w:rPr>
        <w:t>владеть начальными навыками осуществления самостоя</w:t>
      </w:r>
      <w:r w:rsidRPr="00C41B23">
        <w:rPr>
          <w:rStyle w:val="11"/>
          <w:rFonts w:ascii="Times New Roman" w:hAnsi="Times New Roman" w:cs="Times New Roman"/>
          <w:sz w:val="22"/>
          <w:szCs w:val="22"/>
        </w:rPr>
        <w:softHyphen/>
        <w:t>тельной проектно-исследовательской деятельности и оформ</w:t>
      </w:r>
      <w:r w:rsidRPr="00C41B23">
        <w:rPr>
          <w:rStyle w:val="11"/>
          <w:rFonts w:ascii="Times New Roman" w:hAnsi="Times New Roman" w:cs="Times New Roman"/>
          <w:sz w:val="22"/>
          <w:szCs w:val="22"/>
        </w:rPr>
        <w:softHyphen/>
        <w:t>ления ее результатов, работы с разными источниками инфор</w:t>
      </w:r>
      <w:r w:rsidRPr="00C41B23">
        <w:rPr>
          <w:rStyle w:val="11"/>
          <w:rFonts w:ascii="Times New Roman" w:hAnsi="Times New Roman" w:cs="Times New Roman"/>
          <w:sz w:val="22"/>
          <w:szCs w:val="22"/>
        </w:rPr>
        <w:softHyphen/>
        <w:t>мации и простейшими способами её обработки и презентации.</w:t>
      </w:r>
    </w:p>
    <w:p w:rsidR="00AE1E5E" w:rsidRPr="00C41B23" w:rsidRDefault="00AE1E5E" w:rsidP="00F430C9">
      <w:pPr>
        <w:pStyle w:val="a3"/>
        <w:numPr>
          <w:ilvl w:val="0"/>
          <w:numId w:val="18"/>
        </w:numPr>
        <w:tabs>
          <w:tab w:val="left" w:pos="401"/>
        </w:tabs>
        <w:autoSpaceDE/>
        <w:autoSpaceDN/>
        <w:ind w:left="0" w:firstLine="160"/>
        <w:rPr>
          <w:sz w:val="22"/>
          <w:szCs w:val="22"/>
        </w:rPr>
      </w:pPr>
      <w:bookmarkStart w:id="862" w:name="bookmark714"/>
      <w:bookmarkEnd w:id="862"/>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3" w:name="bookmark715"/>
      <w:bookmarkEnd w:id="863"/>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русских народных песен (исторических и лирических), выявлять фольклорные сюжеты и мотивы в русской литера</w:t>
      </w:r>
      <w:r w:rsidRPr="00C41B23">
        <w:rPr>
          <w:rStyle w:val="11"/>
          <w:rFonts w:ascii="Times New Roman" w:hAnsi="Times New Roman" w:cs="Times New Roman"/>
          <w:sz w:val="22"/>
          <w:szCs w:val="22"/>
        </w:rPr>
        <w:softHyphen/>
        <w:t>туре для развития представлений о нравственном идеале русского народа; осознавать ключевые для русского нацио</w:t>
      </w:r>
      <w:r w:rsidRPr="00C41B23">
        <w:rPr>
          <w:rStyle w:val="11"/>
          <w:rFonts w:ascii="Times New Roman" w:hAnsi="Times New Roman" w:cs="Times New Roman"/>
          <w:sz w:val="22"/>
          <w:szCs w:val="22"/>
        </w:rPr>
        <w:softHyphen/>
        <w:t>нального сознания культурные и нравственные смыслы в произведениях о сибирском крае и русском поле;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4" w:name="bookmark716"/>
      <w:bookmarkEnd w:id="864"/>
      <w:r w:rsidRPr="00C41B23">
        <w:rPr>
          <w:rStyle w:val="11"/>
          <w:rFonts w:ascii="Times New Roman" w:hAnsi="Times New Roman" w:cs="Times New Roman"/>
          <w:sz w:val="22"/>
          <w:szCs w:val="22"/>
        </w:rPr>
        <w:t>иметь устойчивые представления о богатстве русской лите</w:t>
      </w:r>
      <w:r w:rsidRPr="00C41B23">
        <w:rPr>
          <w:rStyle w:val="11"/>
          <w:rFonts w:ascii="Times New Roman" w:hAnsi="Times New Roman" w:cs="Times New Roman"/>
          <w:sz w:val="22"/>
          <w:szCs w:val="22"/>
        </w:rPr>
        <w:softHyphen/>
        <w:t>ратуры и культуры в контексте культур народов России; русских национальных традициях в произведениях о право</w:t>
      </w:r>
      <w:r w:rsidRPr="00C41B23">
        <w:rPr>
          <w:rStyle w:val="11"/>
          <w:rFonts w:ascii="Times New Roman" w:hAnsi="Times New Roman" w:cs="Times New Roman"/>
          <w:sz w:val="22"/>
          <w:szCs w:val="22"/>
        </w:rPr>
        <w:softHyphen/>
        <w:t>славном праздновании Пасхи и о русских умельцах и масте</w:t>
      </w:r>
      <w:r w:rsidRPr="00C41B23">
        <w:rPr>
          <w:rStyle w:val="11"/>
          <w:rFonts w:ascii="Times New Roman" w:hAnsi="Times New Roman" w:cs="Times New Roman"/>
          <w:sz w:val="22"/>
          <w:szCs w:val="22"/>
        </w:rPr>
        <w:softHyphen/>
        <w:t>рах;</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5" w:name="bookmark717"/>
      <w:bookmarkEnd w:id="865"/>
      <w:r w:rsidRPr="00C41B23">
        <w:rPr>
          <w:rStyle w:val="11"/>
          <w:rFonts w:ascii="Times New Roman" w:hAnsi="Times New Roman" w:cs="Times New Roman"/>
          <w:sz w:val="22"/>
          <w:szCs w:val="22"/>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C41B23">
        <w:rPr>
          <w:rStyle w:val="11"/>
          <w:rFonts w:ascii="Times New Roman" w:hAnsi="Times New Roman" w:cs="Times New Roman"/>
          <w:sz w:val="22"/>
          <w:szCs w:val="22"/>
        </w:rPr>
        <w:softHyphen/>
        <w:t>торые приходится решать подросткам; об уникальности рус</w:t>
      </w:r>
      <w:r w:rsidRPr="00C41B23">
        <w:rPr>
          <w:rStyle w:val="11"/>
          <w:rFonts w:ascii="Times New Roman" w:hAnsi="Times New Roman" w:cs="Times New Roman"/>
          <w:sz w:val="22"/>
          <w:szCs w:val="22"/>
        </w:rPr>
        <w:softHyphen/>
        <w:t>ского языка и родной речи;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6" w:name="bookmark718"/>
      <w:bookmarkEnd w:id="866"/>
      <w:r w:rsidRPr="00C41B23">
        <w:rPr>
          <w:rStyle w:val="11"/>
          <w:rFonts w:ascii="Times New Roman" w:hAnsi="Times New Roman" w:cs="Times New Roman"/>
          <w:sz w:val="22"/>
          <w:szCs w:val="22"/>
        </w:rPr>
        <w:lastRenderedPageBreak/>
        <w:t>владеть умением давать смысловой анализ фольклорного и литературного текста по предложенному плану и восприни</w:t>
      </w:r>
      <w:r w:rsidRPr="00C41B23">
        <w:rPr>
          <w:rStyle w:val="11"/>
          <w:rFonts w:ascii="Times New Roman" w:hAnsi="Times New Roman" w:cs="Times New Roman"/>
          <w:sz w:val="22"/>
          <w:szCs w:val="22"/>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C41B23">
        <w:rPr>
          <w:rStyle w:val="11"/>
          <w:rFonts w:ascii="Times New Roman" w:hAnsi="Times New Roman" w:cs="Times New Roman"/>
          <w:sz w:val="22"/>
          <w:szCs w:val="22"/>
        </w:rPr>
        <w:softHyphen/>
        <w:t>рактера в формате сравнительной характеристики героев, ответа на проблемный вопрос; под руководством учителя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произведе</w:t>
      </w:r>
      <w:r w:rsidRPr="00C41B23">
        <w:rPr>
          <w:rStyle w:val="11"/>
          <w:rFonts w:ascii="Times New Roman" w:hAnsi="Times New Roman" w:cs="Times New Roman"/>
          <w:sz w:val="22"/>
          <w:szCs w:val="22"/>
        </w:rPr>
        <w:softHyphen/>
        <w:t>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7" w:name="bookmark719"/>
      <w:bookmarkEnd w:id="867"/>
      <w:r w:rsidRPr="00C41B23">
        <w:rPr>
          <w:rStyle w:val="11"/>
          <w:rFonts w:ascii="Times New Roman" w:hAnsi="Times New Roman" w:cs="Times New Roman"/>
          <w:sz w:val="22"/>
          <w:szCs w:val="22"/>
        </w:rPr>
        <w:t>владеть умениями самостоятельной проектно-исследователь</w:t>
      </w:r>
      <w:r w:rsidRPr="00C41B23">
        <w:rPr>
          <w:rStyle w:val="11"/>
          <w:rFonts w:ascii="Times New Roman" w:hAnsi="Times New Roman" w:cs="Times New Roman"/>
          <w:sz w:val="22"/>
          <w:szCs w:val="22"/>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E1E5E" w:rsidRPr="00C41B23" w:rsidRDefault="00AE1E5E" w:rsidP="00F430C9">
      <w:pPr>
        <w:pStyle w:val="a3"/>
        <w:numPr>
          <w:ilvl w:val="0"/>
          <w:numId w:val="18"/>
        </w:numPr>
        <w:tabs>
          <w:tab w:val="left" w:pos="410"/>
        </w:tabs>
        <w:autoSpaceDE/>
        <w:autoSpaceDN/>
        <w:ind w:left="0" w:firstLine="160"/>
        <w:rPr>
          <w:sz w:val="22"/>
          <w:szCs w:val="22"/>
        </w:rPr>
      </w:pPr>
      <w:bookmarkStart w:id="868" w:name="bookmark720"/>
      <w:bookmarkEnd w:id="868"/>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69" w:name="bookmark721"/>
      <w:bookmarkEnd w:id="869"/>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C41B23">
        <w:rPr>
          <w:rStyle w:val="11"/>
          <w:rFonts w:ascii="Times New Roman" w:hAnsi="Times New Roman" w:cs="Times New Roman"/>
          <w:sz w:val="22"/>
          <w:szCs w:val="22"/>
        </w:rPr>
        <w:softHyphen/>
        <w:t>ниях о Золотом кольце России и великой русской реке Волге;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0" w:name="bookmark722"/>
      <w:bookmarkEnd w:id="870"/>
      <w:r w:rsidRPr="00C41B23">
        <w:rPr>
          <w:rStyle w:val="11"/>
          <w:rFonts w:ascii="Times New Roman" w:hAnsi="Times New Roman" w:cs="Times New Roman"/>
          <w:sz w:val="22"/>
          <w:szCs w:val="22"/>
        </w:rPr>
        <w:t>иметь устойчивые представления о богатстве русской лите</w:t>
      </w:r>
      <w:r w:rsidRPr="00C41B23">
        <w:rPr>
          <w:rStyle w:val="11"/>
          <w:rFonts w:ascii="Times New Roman" w:hAnsi="Times New Roman" w:cs="Times New Roman"/>
          <w:sz w:val="22"/>
          <w:szCs w:val="22"/>
        </w:rPr>
        <w:softHyphen/>
        <w:t>ратуры и культуры в контексте культур народов России; русских национальных традициях в произведениях о право</w:t>
      </w:r>
      <w:r w:rsidRPr="00C41B23">
        <w:rPr>
          <w:rStyle w:val="11"/>
          <w:rFonts w:ascii="Times New Roman" w:hAnsi="Times New Roman" w:cs="Times New Roman"/>
          <w:sz w:val="22"/>
          <w:szCs w:val="22"/>
        </w:rPr>
        <w:softHyphen/>
        <w:t>славном праздновании Троицы и о родстве душ русских лю</w:t>
      </w:r>
      <w:r w:rsidRPr="00C41B23">
        <w:rPr>
          <w:rStyle w:val="11"/>
          <w:rFonts w:ascii="Times New Roman" w:hAnsi="Times New Roman" w:cs="Times New Roman"/>
          <w:sz w:val="22"/>
          <w:szCs w:val="22"/>
        </w:rPr>
        <w:softHyphen/>
        <w:t>дей;</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1" w:name="bookmark723"/>
      <w:bookmarkEnd w:id="871"/>
      <w:r w:rsidRPr="00C41B23">
        <w:rPr>
          <w:rStyle w:val="11"/>
          <w:rFonts w:ascii="Times New Roman" w:hAnsi="Times New Roman" w:cs="Times New Roman"/>
          <w:sz w:val="22"/>
          <w:szCs w:val="22"/>
        </w:rPr>
        <w:t>иметь понятие о русском национальном характере в произ</w:t>
      </w:r>
      <w:r w:rsidRPr="00C41B23">
        <w:rPr>
          <w:rStyle w:val="11"/>
          <w:rFonts w:ascii="Times New Roman" w:hAnsi="Times New Roman" w:cs="Times New Roman"/>
          <w:sz w:val="22"/>
          <w:szCs w:val="22"/>
        </w:rPr>
        <w:softHyphen/>
        <w:t>ведениях о войне; о русском человеке как хранителе нацио</w:t>
      </w:r>
      <w:r w:rsidRPr="00C41B23">
        <w:rPr>
          <w:rStyle w:val="11"/>
          <w:rFonts w:ascii="Times New Roman" w:hAnsi="Times New Roman" w:cs="Times New Roman"/>
          <w:sz w:val="22"/>
          <w:szCs w:val="22"/>
        </w:rPr>
        <w:softHyphen/>
        <w:t>нального сознания; трудной поре взросления; о языке рус</w:t>
      </w:r>
      <w:r w:rsidRPr="00C41B23">
        <w:rPr>
          <w:rStyle w:val="11"/>
          <w:rFonts w:ascii="Times New Roman" w:hAnsi="Times New Roman" w:cs="Times New Roman"/>
          <w:sz w:val="22"/>
          <w:szCs w:val="22"/>
        </w:rPr>
        <w:softHyphen/>
        <w:t>ской поэзии;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2" w:name="bookmark724"/>
      <w:bookmarkEnd w:id="872"/>
      <w:r w:rsidRPr="00C41B23">
        <w:rPr>
          <w:rStyle w:val="11"/>
          <w:rFonts w:ascii="Times New Roman" w:hAnsi="Times New Roman" w:cs="Times New Roman"/>
          <w:sz w:val="22"/>
          <w:szCs w:val="22"/>
        </w:rPr>
        <w:t>владеть умением давать самостоятельный смысловой и идей</w:t>
      </w:r>
      <w:r w:rsidRPr="00C41B23">
        <w:rPr>
          <w:rStyle w:val="11"/>
          <w:rFonts w:ascii="Times New Roman" w:hAnsi="Times New Roman" w:cs="Times New Roman"/>
          <w:sz w:val="22"/>
          <w:szCs w:val="22"/>
        </w:rPr>
        <w:softHyphen/>
        <w:t>но-эстетический анализ фольклорного и литературного тек</w:t>
      </w:r>
      <w:r w:rsidRPr="00C41B23">
        <w:rPr>
          <w:rStyle w:val="11"/>
          <w:rFonts w:ascii="Times New Roman" w:hAnsi="Times New Roman" w:cs="Times New Roman"/>
          <w:sz w:val="22"/>
          <w:szCs w:val="22"/>
        </w:rPr>
        <w:softHyphen/>
        <w:t>ста и воспринимать художественный текст как послание автора читателю, современнику и потомку; создавать раз</w:t>
      </w:r>
      <w:r w:rsidRPr="00C41B23">
        <w:rPr>
          <w:rStyle w:val="11"/>
          <w:rFonts w:ascii="Times New Roman" w:hAnsi="Times New Roman" w:cs="Times New Roman"/>
          <w:sz w:val="22"/>
          <w:szCs w:val="22"/>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C41B23">
        <w:rPr>
          <w:rStyle w:val="11"/>
          <w:rFonts w:ascii="Times New Roman" w:hAnsi="Times New Roman" w:cs="Times New Roman"/>
          <w:sz w:val="22"/>
          <w:szCs w:val="22"/>
        </w:rPr>
        <w:softHyphen/>
        <w:t>поставлять произведения словесного искусства с произведе</w:t>
      </w:r>
      <w:r w:rsidRPr="00C41B23">
        <w:rPr>
          <w:rStyle w:val="11"/>
          <w:rFonts w:ascii="Times New Roman" w:hAnsi="Times New Roman" w:cs="Times New Roman"/>
          <w:sz w:val="22"/>
          <w:szCs w:val="22"/>
        </w:rPr>
        <w:softHyphen/>
        <w:t>ниями других искусств; самостоятельно отбирать произве</w:t>
      </w:r>
      <w:r w:rsidRPr="00C41B23">
        <w:rPr>
          <w:rStyle w:val="11"/>
          <w:rFonts w:ascii="Times New Roman" w:hAnsi="Times New Roman" w:cs="Times New Roman"/>
          <w:sz w:val="22"/>
          <w:szCs w:val="22"/>
        </w:rPr>
        <w:softHyphen/>
        <w:t>дения для внеклассного чтения;</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3" w:name="bookmark725"/>
      <w:bookmarkEnd w:id="873"/>
      <w:r w:rsidRPr="00C41B23">
        <w:rPr>
          <w:rStyle w:val="11"/>
          <w:rFonts w:ascii="Times New Roman" w:hAnsi="Times New Roman" w:cs="Times New Roman"/>
          <w:sz w:val="22"/>
          <w:szCs w:val="22"/>
        </w:rPr>
        <w:t>владеть умениями самостоятельной проектно-исследователь</w:t>
      </w:r>
      <w:r w:rsidRPr="00C41B23">
        <w:rPr>
          <w:rStyle w:val="11"/>
          <w:rFonts w:ascii="Times New Roman" w:hAnsi="Times New Roman" w:cs="Times New Roman"/>
          <w:sz w:val="22"/>
          <w:szCs w:val="22"/>
        </w:rPr>
        <w:softHyphen/>
        <w:t xml:space="preserve">ской деятельности и оформления её результатов, навыками </w:t>
      </w:r>
      <w:r w:rsidRPr="00C41B23">
        <w:rPr>
          <w:rStyle w:val="11"/>
          <w:rFonts w:ascii="Times New Roman" w:hAnsi="Times New Roman" w:cs="Times New Roman"/>
          <w:sz w:val="22"/>
          <w:szCs w:val="22"/>
        </w:rPr>
        <w:lastRenderedPageBreak/>
        <w:t>работы с разными источниками информации и основными способами её обработки и презентации.</w:t>
      </w:r>
    </w:p>
    <w:p w:rsidR="00AE1E5E" w:rsidRPr="00C41B23" w:rsidRDefault="00AE1E5E" w:rsidP="00F430C9">
      <w:pPr>
        <w:pStyle w:val="a3"/>
        <w:numPr>
          <w:ilvl w:val="0"/>
          <w:numId w:val="18"/>
        </w:numPr>
        <w:tabs>
          <w:tab w:val="left" w:pos="401"/>
        </w:tabs>
        <w:autoSpaceDE/>
        <w:autoSpaceDN/>
        <w:ind w:left="0" w:firstLine="160"/>
        <w:rPr>
          <w:sz w:val="22"/>
          <w:szCs w:val="22"/>
        </w:rPr>
      </w:pPr>
      <w:bookmarkStart w:id="874" w:name="bookmark726"/>
      <w:bookmarkEnd w:id="874"/>
      <w:r w:rsidRPr="00C41B23">
        <w:rPr>
          <w:rStyle w:val="11"/>
          <w:rFonts w:ascii="Times New Roman" w:hAnsi="Times New Roman" w:cs="Times New Roman"/>
          <w:b/>
          <w:bCs/>
          <w:sz w:val="22"/>
          <w:szCs w:val="22"/>
        </w:rPr>
        <w:t>класс:</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5" w:name="bookmark727"/>
      <w:bookmarkEnd w:id="875"/>
      <w:r w:rsidRPr="00C41B23">
        <w:rPr>
          <w:rStyle w:val="11"/>
          <w:rFonts w:ascii="Times New Roman" w:hAnsi="Times New Roman" w:cs="Times New Roman"/>
          <w:sz w:val="22"/>
          <w:szCs w:val="22"/>
        </w:rPr>
        <w:t>выделять проблематику и понимать эстетическое своеобра</w:t>
      </w:r>
      <w:r w:rsidRPr="00C41B23">
        <w:rPr>
          <w:rStyle w:val="11"/>
          <w:rFonts w:ascii="Times New Roman" w:hAnsi="Times New Roman" w:cs="Times New Roman"/>
          <w:sz w:val="22"/>
          <w:szCs w:val="22"/>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C41B23">
        <w:rPr>
          <w:rStyle w:val="11"/>
          <w:rFonts w:ascii="Times New Roman" w:hAnsi="Times New Roman" w:cs="Times New Roman"/>
          <w:sz w:val="22"/>
          <w:szCs w:val="22"/>
        </w:rPr>
        <w:softHyphen/>
        <w:t>лы в произведениях об образе Петербурга и российской степи в русской литературе;</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6" w:name="bookmark728"/>
      <w:bookmarkEnd w:id="876"/>
      <w:r w:rsidRPr="00C41B23">
        <w:rPr>
          <w:rStyle w:val="11"/>
          <w:rFonts w:ascii="Times New Roman" w:hAnsi="Times New Roman" w:cs="Times New Roman"/>
          <w:sz w:val="22"/>
          <w:szCs w:val="22"/>
        </w:rPr>
        <w:t>понимать духовно-нравственную и культурно-эстетическую ценность русской литературы и культуры в контексте куль</w:t>
      </w:r>
      <w:r w:rsidRPr="00C41B23">
        <w:rPr>
          <w:rStyle w:val="11"/>
          <w:rFonts w:ascii="Times New Roman" w:hAnsi="Times New Roman" w:cs="Times New Roman"/>
          <w:sz w:val="22"/>
          <w:szCs w:val="22"/>
        </w:rPr>
        <w:softHyphen/>
        <w:t>тур народов России; осознавать роль русских национальных традиций в произведениях об августовских Спасах и о роди</w:t>
      </w:r>
      <w:r w:rsidRPr="00C41B23">
        <w:rPr>
          <w:rStyle w:val="11"/>
          <w:rFonts w:ascii="Times New Roman" w:hAnsi="Times New Roman" w:cs="Times New Roman"/>
          <w:sz w:val="22"/>
          <w:szCs w:val="22"/>
        </w:rPr>
        <w:softHyphen/>
        <w:t>тельском доме как вечной ценности;</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7" w:name="bookmark729"/>
      <w:bookmarkEnd w:id="877"/>
      <w:r w:rsidRPr="00C41B23">
        <w:rPr>
          <w:rStyle w:val="11"/>
          <w:rFonts w:ascii="Times New Roman" w:hAnsi="Times New Roman" w:cs="Times New Roman"/>
          <w:sz w:val="22"/>
          <w:szCs w:val="22"/>
        </w:rPr>
        <w:t>осмысливать характерные черты русского национального ха</w:t>
      </w:r>
      <w:r w:rsidRPr="00C41B23">
        <w:rPr>
          <w:rStyle w:val="11"/>
          <w:rFonts w:ascii="Times New Roman" w:hAnsi="Times New Roman" w:cs="Times New Roman"/>
          <w:sz w:val="22"/>
          <w:szCs w:val="22"/>
        </w:rPr>
        <w:softHyphen/>
        <w:t>рактера в произведениях о Великой Отечественной войне, о судьбах русских эмигрантов в литературе русского зарубе</w:t>
      </w:r>
      <w:r w:rsidRPr="00C41B23">
        <w:rPr>
          <w:rStyle w:val="11"/>
          <w:rFonts w:ascii="Times New Roman" w:hAnsi="Times New Roman" w:cs="Times New Roman"/>
          <w:sz w:val="22"/>
          <w:szCs w:val="22"/>
        </w:rPr>
        <w:softHyphen/>
        <w:t>жья; выделять нравственные проблемы в книгах о прощании с детством;</w:t>
      </w:r>
    </w:p>
    <w:p w:rsidR="00AE1E5E" w:rsidRPr="00C41B23" w:rsidRDefault="00AE1E5E" w:rsidP="00F430C9">
      <w:pPr>
        <w:pStyle w:val="a3"/>
        <w:numPr>
          <w:ilvl w:val="0"/>
          <w:numId w:val="11"/>
        </w:numPr>
        <w:tabs>
          <w:tab w:val="left" w:pos="207"/>
        </w:tabs>
        <w:autoSpaceDE/>
        <w:autoSpaceDN/>
        <w:ind w:left="0" w:hanging="160"/>
        <w:rPr>
          <w:sz w:val="22"/>
          <w:szCs w:val="22"/>
        </w:rPr>
      </w:pPr>
      <w:bookmarkStart w:id="878" w:name="bookmark730"/>
      <w:bookmarkEnd w:id="878"/>
      <w:r w:rsidRPr="00C41B23">
        <w:rPr>
          <w:rStyle w:val="11"/>
          <w:rFonts w:ascii="Times New Roman" w:hAnsi="Times New Roman" w:cs="Times New Roman"/>
          <w:sz w:val="22"/>
          <w:szCs w:val="22"/>
        </w:rPr>
        <w:t>осознанно воспринимать художественное произведение в единстве формы и содержания, устанавливать поле собствен</w:t>
      </w:r>
      <w:r w:rsidRPr="00C41B23">
        <w:rPr>
          <w:rStyle w:val="11"/>
          <w:rFonts w:ascii="Times New Roman" w:hAnsi="Times New Roman" w:cs="Times New Roman"/>
          <w:sz w:val="22"/>
          <w:szCs w:val="22"/>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C41B23">
        <w:rPr>
          <w:rStyle w:val="11"/>
          <w:rFonts w:ascii="Times New Roman" w:hAnsi="Times New Roman" w:cs="Times New Roman"/>
          <w:sz w:val="22"/>
          <w:szCs w:val="22"/>
        </w:rPr>
        <w:softHyphen/>
        <w:t>тарии и собственные тексты интерпретирующего характера в различных форматах; самостоятельно сопоставлять произ</w:t>
      </w:r>
      <w:r w:rsidRPr="00C41B23">
        <w:rPr>
          <w:rStyle w:val="11"/>
          <w:rFonts w:ascii="Times New Roman" w:hAnsi="Times New Roman" w:cs="Times New Roman"/>
          <w:sz w:val="22"/>
          <w:szCs w:val="22"/>
        </w:rPr>
        <w:softHyphen/>
        <w:t>ведения словесного искусства и их воплощение в других ис</w:t>
      </w:r>
      <w:r w:rsidRPr="00C41B23">
        <w:rPr>
          <w:rStyle w:val="11"/>
          <w:rFonts w:ascii="Times New Roman" w:hAnsi="Times New Roman" w:cs="Times New Roman"/>
          <w:sz w:val="22"/>
          <w:szCs w:val="22"/>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E1E5E" w:rsidRPr="00C41B23" w:rsidRDefault="00AE1E5E" w:rsidP="00AE1E5E">
      <w:pPr>
        <w:pStyle w:val="30"/>
        <w:spacing w:after="0" w:line="240" w:lineRule="auto"/>
        <w:rPr>
          <w:rStyle w:val="11"/>
          <w:rFonts w:ascii="Times New Roman" w:hAnsi="Times New Roman" w:cs="Times New Roman"/>
          <w:b w:val="0"/>
          <w:sz w:val="22"/>
          <w:szCs w:val="22"/>
        </w:rPr>
      </w:pPr>
      <w:bookmarkStart w:id="879" w:name="bookmark731"/>
      <w:bookmarkEnd w:id="879"/>
      <w:r w:rsidRPr="00C41B23">
        <w:rPr>
          <w:rStyle w:val="11"/>
          <w:rFonts w:ascii="Times New Roman" w:hAnsi="Times New Roman" w:cs="Times New Roman"/>
          <w:b w:val="0"/>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E1E5E" w:rsidRPr="00C41B23" w:rsidRDefault="00AE1E5E" w:rsidP="00AE1E5E">
      <w:pPr>
        <w:pStyle w:val="30"/>
        <w:spacing w:after="0" w:line="240" w:lineRule="auto"/>
        <w:rPr>
          <w:rStyle w:val="11"/>
          <w:rFonts w:ascii="Times New Roman" w:hAnsi="Times New Roman" w:cs="Times New Roman"/>
          <w:sz w:val="22"/>
          <w:szCs w:val="22"/>
        </w:rPr>
      </w:pPr>
    </w:p>
    <w:p w:rsidR="00AE1E5E" w:rsidRPr="00C41B23" w:rsidRDefault="00AE1E5E" w:rsidP="00C542DC">
      <w:pPr>
        <w:pStyle w:val="30"/>
        <w:spacing w:after="0" w:line="240" w:lineRule="auto"/>
        <w:jc w:val="center"/>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 xml:space="preserve">2.1.5. </w:t>
      </w:r>
      <w:r w:rsidR="00C542DC" w:rsidRPr="00C542DC">
        <w:rPr>
          <w:rStyle w:val="afd"/>
          <w:rFonts w:ascii="Times New Roman" w:hAnsi="Times New Roman" w:cs="Times New Roman"/>
          <w:b/>
          <w:sz w:val="24"/>
          <w:szCs w:val="24"/>
        </w:rPr>
        <w:t>Федеральная рабочая программа по учебному предмету Иностранный язык</w:t>
      </w:r>
      <w:r w:rsidR="00C542DC">
        <w:rPr>
          <w:rStyle w:val="afd"/>
          <w:rFonts w:ascii="Times New Roman" w:hAnsi="Times New Roman" w:cs="Times New Roman"/>
          <w:sz w:val="24"/>
          <w:szCs w:val="24"/>
        </w:rPr>
        <w:t xml:space="preserve"> (</w:t>
      </w:r>
      <w:r w:rsidRPr="00C41B23">
        <w:rPr>
          <w:rFonts w:ascii="Times New Roman" w:hAnsi="Times New Roman" w:cs="Times New Roman"/>
          <w:bCs w:val="0"/>
          <w:color w:val="auto"/>
          <w:sz w:val="22"/>
          <w:szCs w:val="22"/>
        </w:rPr>
        <w:t>АНГЛИЙСКИЙ ЯЗЫК</w:t>
      </w:r>
      <w:r w:rsidR="00C542DC">
        <w:rPr>
          <w:rFonts w:ascii="Times New Roman" w:hAnsi="Times New Roman" w:cs="Times New Roman"/>
          <w:bCs w:val="0"/>
          <w:color w:val="auto"/>
          <w:sz w:val="22"/>
          <w:szCs w:val="22"/>
        </w:rPr>
        <w:t>)</w:t>
      </w:r>
    </w:p>
    <w:p w:rsidR="00C542DC" w:rsidRDefault="00C542DC" w:rsidP="00AE1E5E">
      <w:pPr>
        <w:pStyle w:val="30"/>
        <w:spacing w:after="0" w:line="240" w:lineRule="auto"/>
        <w:rPr>
          <w:rStyle w:val="31"/>
          <w:rFonts w:ascii="Times New Roman" w:hAnsi="Times New Roman" w:cs="Times New Roman"/>
          <w:sz w:val="22"/>
          <w:szCs w:val="22"/>
        </w:rPr>
      </w:pPr>
    </w:p>
    <w:p w:rsidR="00AE1E5E" w:rsidRPr="00C41B23" w:rsidRDefault="00AE1E5E" w:rsidP="00AE1E5E">
      <w:pPr>
        <w:pStyle w:val="30"/>
        <w:spacing w:after="0" w:line="240" w:lineRule="auto"/>
        <w:rPr>
          <w:rStyle w:val="31"/>
          <w:rFonts w:ascii="Times New Roman" w:hAnsi="Times New Roman" w:cs="Times New Roman"/>
          <w:sz w:val="22"/>
          <w:szCs w:val="22"/>
        </w:rPr>
      </w:pPr>
      <w:r w:rsidRPr="00C41B23">
        <w:rPr>
          <w:rStyle w:val="31"/>
          <w:rFonts w:ascii="Times New Roman" w:hAnsi="Times New Roman" w:cs="Times New Roman"/>
          <w:sz w:val="22"/>
          <w:szCs w:val="22"/>
        </w:rPr>
        <w:t xml:space="preserve"> РАБОЧАЯ ПРОГРАММА. АНГЛИЙСКИЙ ЯЗЫК (ДЛЯ 5-9 КЛАССОВ ОБРАЗОВАТЕЛЬНЫХ ОРГАНИЗАЦИЙ)</w:t>
      </w:r>
    </w:p>
    <w:p w:rsidR="00AE1E5E" w:rsidRPr="00C41B23" w:rsidRDefault="00AE1E5E" w:rsidP="00AE1E5E">
      <w:pPr>
        <w:pStyle w:val="30"/>
        <w:spacing w:after="0" w:line="240" w:lineRule="auto"/>
        <w:rPr>
          <w:rStyle w:val="31"/>
          <w:rFonts w:ascii="Times New Roman" w:hAnsi="Times New Roman" w:cs="Times New Roman"/>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по английскому языку на уров</w:t>
      </w:r>
      <w:r w:rsidRPr="00C41B23">
        <w:rPr>
          <w:rStyle w:val="11"/>
          <w:rFonts w:ascii="Times New Roman" w:hAnsi="Times New Roman" w:cs="Times New Roman"/>
          <w:sz w:val="22"/>
          <w:szCs w:val="22"/>
        </w:rPr>
        <w:softHyphen/>
        <w:t>не основного общего образования составлена на основе «Требова</w:t>
      </w:r>
      <w:r w:rsidRPr="00C41B23">
        <w:rPr>
          <w:rStyle w:val="11"/>
          <w:rFonts w:ascii="Times New Roman" w:hAnsi="Times New Roman" w:cs="Times New Roman"/>
          <w:sz w:val="22"/>
          <w:szCs w:val="22"/>
        </w:rPr>
        <w:softHyphen/>
        <w:t>ний к результатам освоения основной образовательной програм</w:t>
      </w:r>
      <w:r w:rsidRPr="00C41B23">
        <w:rPr>
          <w:rStyle w:val="11"/>
          <w:rFonts w:ascii="Times New Roman" w:hAnsi="Times New Roman" w:cs="Times New Roman"/>
          <w:sz w:val="22"/>
          <w:szCs w:val="22"/>
        </w:rPr>
        <w:softHyphen/>
        <w:t>мы», представленных в Федеральном государственном образова</w:t>
      </w:r>
      <w:r w:rsidRPr="00C41B23">
        <w:rPr>
          <w:rStyle w:val="11"/>
          <w:rFonts w:ascii="Times New Roman" w:hAnsi="Times New Roman" w:cs="Times New Roman"/>
          <w:sz w:val="22"/>
          <w:szCs w:val="22"/>
        </w:rPr>
        <w:softHyphen/>
        <w:t>тельном стандарте основного общего образования, с учётом распределённых по классам проверяемых требований к резуль</w:t>
      </w:r>
      <w:r w:rsidRPr="00C41B23">
        <w:rPr>
          <w:rStyle w:val="11"/>
          <w:rFonts w:ascii="Times New Roman" w:hAnsi="Times New Roman" w:cs="Times New Roman"/>
          <w:sz w:val="22"/>
          <w:szCs w:val="22"/>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C41B23">
        <w:rPr>
          <w:rStyle w:val="11"/>
          <w:rFonts w:ascii="Times New Roman" w:hAnsi="Times New Roman" w:cs="Times New Roman"/>
          <w:sz w:val="22"/>
          <w:szCs w:val="22"/>
        </w:rPr>
        <w:softHyphen/>
        <w:t>татов духовно-нравственного развития, воспитания и социали</w:t>
      </w:r>
      <w:r w:rsidRPr="00C41B23">
        <w:rPr>
          <w:rStyle w:val="11"/>
          <w:rFonts w:ascii="Times New Roman" w:hAnsi="Times New Roman" w:cs="Times New Roman"/>
          <w:sz w:val="22"/>
          <w:szCs w:val="22"/>
        </w:rPr>
        <w:softHyphen/>
        <w:t>зации обучающихся, представленной в Примерной программе воспитания (одобрено решением ФУМО от 02.06.2020 г.).</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30"/>
        <w:spacing w:after="0" w:line="240" w:lineRule="auto"/>
        <w:rPr>
          <w:rFonts w:ascii="Times New Roman" w:hAnsi="Times New Roman" w:cs="Times New Roman"/>
          <w:bCs w:val="0"/>
          <w:color w:val="auto"/>
          <w:sz w:val="22"/>
          <w:szCs w:val="22"/>
        </w:rPr>
      </w:pPr>
      <w:r w:rsidRPr="00C41B23">
        <w:rPr>
          <w:rFonts w:ascii="Times New Roman" w:hAnsi="Times New Roman" w:cs="Times New Roman"/>
          <w:bCs w:val="0"/>
          <w:color w:val="auto"/>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является ориентиром для со</w:t>
      </w:r>
      <w:r w:rsidRPr="00C41B23">
        <w:rPr>
          <w:rStyle w:val="11"/>
          <w:rFonts w:ascii="Times New Roman" w:hAnsi="Times New Roman" w:cs="Times New Roman"/>
          <w:sz w:val="22"/>
          <w:szCs w:val="22"/>
        </w:rPr>
        <w:softHyphen/>
        <w:t>ставления авторских рабочих программ: она даёт представле</w:t>
      </w:r>
      <w:r w:rsidRPr="00C41B23">
        <w:rPr>
          <w:rStyle w:val="11"/>
          <w:rFonts w:ascii="Times New Roman" w:hAnsi="Times New Roman" w:cs="Times New Roman"/>
          <w:sz w:val="22"/>
          <w:szCs w:val="22"/>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C41B23">
        <w:rPr>
          <w:rStyle w:val="11"/>
          <w:rFonts w:ascii="Times New Roman" w:hAnsi="Times New Roman" w:cs="Times New Roman"/>
          <w:sz w:val="22"/>
          <w:szCs w:val="22"/>
        </w:rPr>
        <w:softHyphen/>
        <w:t>зательную (инвариантную) часть содержания учебного курса по английскому языку, за пределами которой остаётся возмож</w:t>
      </w:r>
      <w:r w:rsidRPr="00C41B23">
        <w:rPr>
          <w:rStyle w:val="11"/>
          <w:rFonts w:ascii="Times New Roman" w:hAnsi="Times New Roman" w:cs="Times New Roman"/>
          <w:sz w:val="22"/>
          <w:szCs w:val="22"/>
        </w:rPr>
        <w:softHyphen/>
        <w:t>ность авторского выбора вариативной составляющей содержа</w:t>
      </w:r>
      <w:r w:rsidRPr="00C41B23">
        <w:rPr>
          <w:rStyle w:val="11"/>
          <w:rFonts w:ascii="Times New Roman" w:hAnsi="Times New Roman" w:cs="Times New Roman"/>
          <w:sz w:val="22"/>
          <w:szCs w:val="22"/>
        </w:rPr>
        <w:softHyphen/>
        <w:t>ния образования по предмету. Рабочая программа устанавлива</w:t>
      </w:r>
      <w:r w:rsidRPr="00C41B23">
        <w:rPr>
          <w:rStyle w:val="11"/>
          <w:rFonts w:ascii="Times New Roman" w:hAnsi="Times New Roman" w:cs="Times New Roman"/>
          <w:sz w:val="22"/>
          <w:szCs w:val="22"/>
        </w:rPr>
        <w:softHyphen/>
        <w:t>ет распределение обязательного предметного содержания по го</w:t>
      </w:r>
      <w:r w:rsidRPr="00C41B23">
        <w:rPr>
          <w:rStyle w:val="11"/>
          <w:rFonts w:ascii="Times New Roman" w:hAnsi="Times New Roman" w:cs="Times New Roman"/>
          <w:sz w:val="22"/>
          <w:szCs w:val="22"/>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C41B23">
        <w:rPr>
          <w:rStyle w:val="11"/>
          <w:rFonts w:ascii="Times New Roman" w:hAnsi="Times New Roman" w:cs="Times New Roman"/>
          <w:sz w:val="22"/>
          <w:szCs w:val="22"/>
        </w:rPr>
        <w:softHyphen/>
        <w:t>туры английского языка и родного (русского) языка обучаю</w:t>
      </w:r>
      <w:r w:rsidRPr="00C41B23">
        <w:rPr>
          <w:rStyle w:val="11"/>
          <w:rFonts w:ascii="Times New Roman" w:hAnsi="Times New Roman" w:cs="Times New Roman"/>
          <w:sz w:val="22"/>
          <w:szCs w:val="22"/>
        </w:rPr>
        <w:softHyphen/>
        <w:t>щихся, межпредметных связей английского языка с содержа</w:t>
      </w:r>
      <w:r w:rsidRPr="00C41B23">
        <w:rPr>
          <w:rStyle w:val="11"/>
          <w:rFonts w:ascii="Times New Roman" w:hAnsi="Times New Roman" w:cs="Times New Roman"/>
          <w:sz w:val="22"/>
          <w:szCs w:val="22"/>
        </w:rPr>
        <w:softHyphen/>
        <w:t>нием других общеобразовательных предметов, изучаемых в 5—9 классах, а также с учётом возрастных особенностей обуча</w:t>
      </w:r>
      <w:r w:rsidRPr="00C41B23">
        <w:rPr>
          <w:rStyle w:val="11"/>
          <w:rFonts w:ascii="Times New Roman" w:hAnsi="Times New Roman" w:cs="Times New Roman"/>
          <w:sz w:val="22"/>
          <w:szCs w:val="22"/>
        </w:rPr>
        <w:softHyphen/>
        <w:t>ющихся. В примерной рабочей программе для основной школы предусмотрено дальнейшее развитие всех речевых умений и ов</w:t>
      </w:r>
      <w:r w:rsidRPr="00C41B23">
        <w:rPr>
          <w:rStyle w:val="11"/>
          <w:rFonts w:ascii="Times New Roman" w:hAnsi="Times New Roman" w:cs="Times New Roman"/>
          <w:sz w:val="22"/>
          <w:szCs w:val="22"/>
        </w:rPr>
        <w:softHyphen/>
        <w:t>ладение языковыми средствами, представленными в пример</w:t>
      </w:r>
      <w:r w:rsidRPr="00C41B23">
        <w:rPr>
          <w:rStyle w:val="11"/>
          <w:rFonts w:ascii="Times New Roman" w:hAnsi="Times New Roman" w:cs="Times New Roman"/>
          <w:sz w:val="22"/>
          <w:szCs w:val="22"/>
        </w:rPr>
        <w:softHyphen/>
        <w:t>ных рабочих программах начального общего образования, что обеспечивает преемственность между этапами школьного обра</w:t>
      </w:r>
      <w:r w:rsidRPr="00C41B23">
        <w:rPr>
          <w:rStyle w:val="11"/>
          <w:rFonts w:ascii="Times New Roman" w:hAnsi="Times New Roman" w:cs="Times New Roman"/>
          <w:sz w:val="22"/>
          <w:szCs w:val="22"/>
        </w:rPr>
        <w:softHyphen/>
        <w:t>зования по английскому языку.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ОБЩАЯ ХАРАКТЕРИСТИКА УЧЕБНОГО ПРЕДМЕТА «ИНОСТРАННЫЙ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Предмету «Иностранный (английский) язык» принадлежит важное место в системе среднего общего образования и воспита</w:t>
      </w:r>
      <w:r w:rsidRPr="00C41B23">
        <w:rPr>
          <w:rStyle w:val="11"/>
          <w:rFonts w:ascii="Times New Roman" w:hAnsi="Times New Roman" w:cs="Times New Roman"/>
          <w:sz w:val="22"/>
          <w:szCs w:val="22"/>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C41B23">
        <w:rPr>
          <w:rStyle w:val="11"/>
          <w:rFonts w:ascii="Times New Roman" w:hAnsi="Times New Roman" w:cs="Times New Roman"/>
          <w:sz w:val="22"/>
          <w:szCs w:val="22"/>
        </w:rPr>
        <w:softHyphen/>
        <w:t>культурного взаимодействия, способствует их общему речевому развитию, воспитанию гражданской идентичности, расшире</w:t>
      </w:r>
      <w:r w:rsidRPr="00C41B23">
        <w:rPr>
          <w:rStyle w:val="11"/>
          <w:rFonts w:ascii="Times New Roman" w:hAnsi="Times New Roman" w:cs="Times New Roman"/>
          <w:sz w:val="22"/>
          <w:szCs w:val="22"/>
        </w:rPr>
        <w:softHyphen/>
        <w:t>нию кругозора, воспитанию чувств и эмоций. Наряду с этим ино</w:t>
      </w:r>
      <w:r w:rsidRPr="00C41B23">
        <w:rPr>
          <w:rStyle w:val="11"/>
          <w:rFonts w:ascii="Times New Roman" w:hAnsi="Times New Roman" w:cs="Times New Roman"/>
          <w:sz w:val="22"/>
          <w:szCs w:val="22"/>
        </w:rPr>
        <w:softHyphen/>
        <w:t>странный язык выступает инструментом овладения другими предметными областями в сфере гуманитарных, математиче</w:t>
      </w:r>
      <w:r w:rsidRPr="00C41B23">
        <w:rPr>
          <w:rStyle w:val="11"/>
          <w:rFonts w:ascii="Times New Roman" w:hAnsi="Times New Roman" w:cs="Times New Roman"/>
          <w:sz w:val="22"/>
          <w:szCs w:val="22"/>
        </w:rPr>
        <w:softHyphen/>
        <w:t>ских, естественно-научных и других наук и становится важной составляющей базы для общего и специального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C41B23">
        <w:rPr>
          <w:rStyle w:val="11"/>
          <w:rFonts w:ascii="Times New Roman" w:hAnsi="Times New Roman" w:cs="Times New Roman"/>
          <w:sz w:val="22"/>
          <w:szCs w:val="22"/>
        </w:rPr>
        <w:softHyphen/>
        <w:t>струкции повторяются и закрепляются на новом лексическом ма</w:t>
      </w:r>
      <w:r w:rsidRPr="00C41B23">
        <w:rPr>
          <w:rStyle w:val="11"/>
          <w:rFonts w:ascii="Times New Roman" w:hAnsi="Times New Roman" w:cs="Times New Roman"/>
          <w:sz w:val="22"/>
          <w:szCs w:val="22"/>
        </w:rPr>
        <w:softHyphen/>
        <w:t>териале и расширяющемся тематическом содержании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последние десятилетия наблюдается трансформация взгля</w:t>
      </w:r>
      <w:r w:rsidRPr="00C41B23">
        <w:rPr>
          <w:rStyle w:val="11"/>
          <w:rFonts w:ascii="Times New Roman" w:hAnsi="Times New Roman" w:cs="Times New Roman"/>
          <w:sz w:val="22"/>
          <w:szCs w:val="22"/>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C41B23">
        <w:rPr>
          <w:rStyle w:val="11"/>
          <w:rFonts w:ascii="Times New Roman" w:hAnsi="Times New Roman" w:cs="Times New Roman"/>
          <w:sz w:val="22"/>
          <w:szCs w:val="22"/>
        </w:rPr>
        <w:softHyphen/>
        <w:t>ства, овладевать новыми компетенциями. Владение иностран</w:t>
      </w:r>
      <w:r w:rsidRPr="00C41B23">
        <w:rPr>
          <w:rStyle w:val="11"/>
          <w:rFonts w:ascii="Times New Roman" w:hAnsi="Times New Roman" w:cs="Times New Roman"/>
          <w:sz w:val="22"/>
          <w:szCs w:val="22"/>
        </w:rPr>
        <w:softHyphen/>
        <w:t>ным языком обеспечивает быстрый доступ к передовым меж</w:t>
      </w:r>
      <w:r w:rsidRPr="00C41B23">
        <w:rPr>
          <w:rStyle w:val="11"/>
          <w:rFonts w:ascii="Times New Roman" w:hAnsi="Times New Roman" w:cs="Times New Roman"/>
          <w:sz w:val="22"/>
          <w:szCs w:val="22"/>
        </w:rPr>
        <w:softHyphen/>
        <w:t>дународным научным и технологическим достижениям и расши</w:t>
      </w:r>
      <w:r w:rsidRPr="00C41B23">
        <w:rPr>
          <w:rStyle w:val="11"/>
          <w:rFonts w:ascii="Times New Roman" w:hAnsi="Times New Roman" w:cs="Times New Roman"/>
          <w:sz w:val="22"/>
          <w:szCs w:val="22"/>
        </w:rPr>
        <w:softHyphen/>
        <w:t>ряет возможности образования и самообразования. Владение иностранным языком сейчас рассматривается как часть профес</w:t>
      </w:r>
      <w:r w:rsidRPr="00C41B23">
        <w:rPr>
          <w:rStyle w:val="11"/>
          <w:rFonts w:ascii="Times New Roman" w:hAnsi="Times New Roman" w:cs="Times New Roman"/>
          <w:sz w:val="22"/>
          <w:szCs w:val="22"/>
        </w:rPr>
        <w:softHyphen/>
        <w:t>сии, поэтому он является универсальным предметом, которым стремятся овладеть современные школьники независимо от вы</w:t>
      </w:r>
      <w:r w:rsidRPr="00C41B23">
        <w:rPr>
          <w:rStyle w:val="11"/>
          <w:rFonts w:ascii="Times New Roman" w:hAnsi="Times New Roman" w:cs="Times New Roman"/>
          <w:sz w:val="22"/>
          <w:szCs w:val="22"/>
        </w:rPr>
        <w:softHyphen/>
        <w:t>бранных ими профильных предметов (математика, история, хи</w:t>
      </w:r>
      <w:r w:rsidRPr="00C41B23">
        <w:rPr>
          <w:rStyle w:val="11"/>
          <w:rFonts w:ascii="Times New Roman" w:hAnsi="Times New Roman" w:cs="Times New Roman"/>
          <w:sz w:val="22"/>
          <w:szCs w:val="22"/>
        </w:rPr>
        <w:softHyphen/>
        <w:t>мия, физика и др.). Таким образом, владение иностранным язы</w:t>
      </w:r>
      <w:r w:rsidRPr="00C41B23">
        <w:rPr>
          <w:rStyle w:val="11"/>
          <w:rFonts w:ascii="Times New Roman" w:hAnsi="Times New Roman" w:cs="Times New Roman"/>
          <w:sz w:val="22"/>
          <w:szCs w:val="22"/>
        </w:rPr>
        <w:softHyphen/>
        <w:t>ком становится одним из важнейших средств социализации и успешной профессиональной деятельности выпускника школы.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Возрастает значимость владения разными иностранными языками как в качестве первого, так и в </w:t>
      </w:r>
      <w:r w:rsidRPr="00C41B23">
        <w:rPr>
          <w:rStyle w:val="11"/>
          <w:rFonts w:ascii="Times New Roman" w:hAnsi="Times New Roman" w:cs="Times New Roman"/>
          <w:sz w:val="22"/>
          <w:szCs w:val="22"/>
        </w:rPr>
        <w:lastRenderedPageBreak/>
        <w:t>качество второго. Рас</w:t>
      </w:r>
      <w:r w:rsidRPr="00C41B23">
        <w:rPr>
          <w:rStyle w:val="11"/>
          <w:rFonts w:ascii="Times New Roman" w:hAnsi="Times New Roman" w:cs="Times New Roman"/>
          <w:sz w:val="22"/>
          <w:szCs w:val="22"/>
        </w:rPr>
        <w:softHyphen/>
        <w:t>ширение номенклатуры изучаемых языков соответствует стра</w:t>
      </w:r>
      <w:r w:rsidRPr="00C41B23">
        <w:rPr>
          <w:rStyle w:val="11"/>
          <w:rFonts w:ascii="Times New Roman" w:hAnsi="Times New Roman" w:cs="Times New Roman"/>
          <w:sz w:val="22"/>
          <w:szCs w:val="22"/>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Естественно, возрастание значимости владения иностранны</w:t>
      </w:r>
      <w:r w:rsidRPr="00C41B23">
        <w:rPr>
          <w:rStyle w:val="11"/>
          <w:rFonts w:ascii="Times New Roman" w:hAnsi="Times New Roman" w:cs="Times New Roman"/>
          <w:sz w:val="22"/>
          <w:szCs w:val="22"/>
        </w:rPr>
        <w:softHyphen/>
        <w:t>ми языками приводит к переосмыслению целей и содержания обучения предмету.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свете сказанного выше цели иноязычного образования ста</w:t>
      </w:r>
      <w:r w:rsidRPr="00C41B23">
        <w:rPr>
          <w:rStyle w:val="11"/>
          <w:rFonts w:ascii="Times New Roman" w:hAnsi="Times New Roman" w:cs="Times New Roman"/>
          <w:sz w:val="22"/>
          <w:szCs w:val="22"/>
        </w:rPr>
        <w:softHyphen/>
        <w:t xml:space="preserve">новятся более сложными по структуре, формулируются на </w:t>
      </w:r>
      <w:r w:rsidRPr="00C41B23">
        <w:rPr>
          <w:rStyle w:val="11"/>
          <w:rFonts w:ascii="Times New Roman" w:hAnsi="Times New Roman" w:cs="Times New Roman"/>
          <w:i/>
          <w:iCs/>
          <w:sz w:val="22"/>
          <w:szCs w:val="22"/>
        </w:rPr>
        <w:t>цен</w:t>
      </w:r>
      <w:r w:rsidRPr="00C41B23">
        <w:rPr>
          <w:rStyle w:val="11"/>
          <w:rFonts w:ascii="Times New Roman" w:hAnsi="Times New Roman" w:cs="Times New Roman"/>
          <w:i/>
          <w:iCs/>
          <w:sz w:val="22"/>
          <w:szCs w:val="22"/>
        </w:rPr>
        <w:softHyphen/>
        <w:t>ностном, когнитивном и прагматическом</w:t>
      </w:r>
      <w:r w:rsidRPr="00C41B23">
        <w:rPr>
          <w:rStyle w:val="11"/>
          <w:rFonts w:ascii="Times New Roman" w:hAnsi="Times New Roman" w:cs="Times New Roman"/>
          <w:sz w:val="22"/>
          <w:szCs w:val="22"/>
        </w:rPr>
        <w:t xml:space="preserve"> уровнях и, соответ</w:t>
      </w:r>
      <w:r w:rsidRPr="00C41B23">
        <w:rPr>
          <w:rStyle w:val="11"/>
          <w:rFonts w:ascii="Times New Roman" w:hAnsi="Times New Roman" w:cs="Times New Roman"/>
          <w:sz w:val="22"/>
          <w:szCs w:val="22"/>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C41B23">
        <w:rPr>
          <w:rStyle w:val="11"/>
          <w:rFonts w:ascii="Times New Roman" w:hAnsi="Times New Roman" w:cs="Times New Roman"/>
          <w:sz w:val="22"/>
          <w:szCs w:val="22"/>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 прагматическом уровне </w:t>
      </w:r>
      <w:r w:rsidRPr="00C41B23">
        <w:rPr>
          <w:rStyle w:val="11"/>
          <w:rFonts w:ascii="Times New Roman" w:hAnsi="Times New Roman" w:cs="Times New Roman"/>
          <w:b/>
          <w:bCs/>
          <w:i/>
          <w:iCs/>
          <w:sz w:val="22"/>
          <w:szCs w:val="22"/>
        </w:rPr>
        <w:t>целью иноязычного образова</w:t>
      </w:r>
      <w:r w:rsidRPr="00C41B23">
        <w:rPr>
          <w:rStyle w:val="11"/>
          <w:rFonts w:ascii="Times New Roman" w:hAnsi="Times New Roman" w:cs="Times New Roman"/>
          <w:b/>
          <w:bCs/>
          <w:i/>
          <w:iCs/>
          <w:sz w:val="22"/>
          <w:szCs w:val="22"/>
        </w:rPr>
        <w:softHyphen/>
        <w:t>ния</w:t>
      </w:r>
      <w:r w:rsidRPr="00C41B23">
        <w:rPr>
          <w:rStyle w:val="11"/>
          <w:rFonts w:ascii="Times New Roman" w:hAnsi="Times New Roman" w:cs="Times New Roman"/>
          <w:sz w:val="22"/>
          <w:szCs w:val="22"/>
        </w:rPr>
        <w:t xml:space="preserve"> провозглашено формирование коммуникативной компетен</w:t>
      </w:r>
      <w:r w:rsidRPr="00C41B23">
        <w:rPr>
          <w:rStyle w:val="11"/>
          <w:rFonts w:ascii="Times New Roman" w:hAnsi="Times New Roman" w:cs="Times New Roman"/>
          <w:sz w:val="22"/>
          <w:szCs w:val="22"/>
        </w:rPr>
        <w:softHyphen/>
        <w:t>ции обучающихся в единстве таких её составляющих, как рече</w:t>
      </w:r>
      <w:r w:rsidRPr="00C41B23">
        <w:rPr>
          <w:rStyle w:val="11"/>
          <w:rFonts w:ascii="Times New Roman" w:hAnsi="Times New Roman" w:cs="Times New Roman"/>
          <w:sz w:val="22"/>
          <w:szCs w:val="22"/>
        </w:rPr>
        <w:softHyphen/>
        <w:t>вая, языковая, социокультурная, компенсаторная компетенции:</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880" w:name="bookmark739"/>
      <w:bookmarkEnd w:id="880"/>
      <w:r w:rsidRPr="00C41B23">
        <w:rPr>
          <w:rStyle w:val="11"/>
          <w:rFonts w:ascii="Times New Roman" w:hAnsi="Times New Roman" w:cs="Times New Roman"/>
          <w:i/>
          <w:iCs/>
          <w:sz w:val="22"/>
          <w:szCs w:val="22"/>
        </w:rPr>
        <w:t>речевая компетенция —</w:t>
      </w:r>
      <w:r w:rsidRPr="00C41B23">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(говорении, аудировании, чтении, письме);</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881" w:name="bookmark740"/>
      <w:bookmarkEnd w:id="881"/>
      <w:r w:rsidRPr="00C41B23">
        <w:rPr>
          <w:rStyle w:val="11"/>
          <w:rFonts w:ascii="Times New Roman" w:hAnsi="Times New Roman" w:cs="Times New Roman"/>
          <w:i/>
          <w:iCs/>
          <w:sz w:val="22"/>
          <w:szCs w:val="22"/>
        </w:rPr>
        <w:t>языковая компетенция —</w:t>
      </w:r>
      <w:r w:rsidRPr="00C41B23">
        <w:rPr>
          <w:rStyle w:val="11"/>
          <w:rFonts w:ascii="Times New Roman" w:hAnsi="Times New Roman" w:cs="Times New Roman"/>
          <w:sz w:val="22"/>
          <w:szCs w:val="22"/>
        </w:rPr>
        <w:t xml:space="preserve"> овладение новыми языковыми средствами (фонетическими, орфографическими, лексиче</w:t>
      </w:r>
      <w:r w:rsidRPr="00C41B23">
        <w:rPr>
          <w:rStyle w:val="11"/>
          <w:rFonts w:ascii="Times New Roman" w:hAnsi="Times New Roman" w:cs="Times New Roman"/>
          <w:sz w:val="22"/>
          <w:szCs w:val="22"/>
        </w:rPr>
        <w:softHyphen/>
        <w:t xml:space="preserve">скими, грамматическими) в соответствии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xml:space="preserve"> отобранными те</w:t>
      </w:r>
      <w:r w:rsidRPr="00C41B23">
        <w:rPr>
          <w:rStyle w:val="11"/>
          <w:rFonts w:ascii="Times New Roman" w:hAnsi="Times New Roman" w:cs="Times New Roman"/>
          <w:sz w:val="22"/>
          <w:szCs w:val="22"/>
        </w:rPr>
        <w:softHyphen/>
        <w:t>мами общения; освоение знаний о языковых явлениях изуча</w:t>
      </w:r>
      <w:r w:rsidRPr="00C41B23">
        <w:rPr>
          <w:rStyle w:val="11"/>
          <w:rFonts w:ascii="Times New Roman" w:hAnsi="Times New Roman" w:cs="Times New Roman"/>
          <w:sz w:val="22"/>
          <w:szCs w:val="22"/>
        </w:rPr>
        <w:softHyphen/>
        <w:t>емого языка, разных способах выражения мысли в родном и иностранном языках;</w:t>
      </w:r>
    </w:p>
    <w:p w:rsidR="00AE1E5E" w:rsidRPr="00C41B23" w:rsidRDefault="00AE1E5E" w:rsidP="00F430C9">
      <w:pPr>
        <w:pStyle w:val="a3"/>
        <w:numPr>
          <w:ilvl w:val="0"/>
          <w:numId w:val="19"/>
        </w:numPr>
        <w:tabs>
          <w:tab w:val="left" w:pos="294"/>
        </w:tabs>
        <w:autoSpaceDE/>
        <w:autoSpaceDN/>
        <w:ind w:left="0" w:hanging="240"/>
        <w:rPr>
          <w:sz w:val="22"/>
          <w:szCs w:val="22"/>
        </w:rPr>
      </w:pPr>
      <w:bookmarkStart w:id="882" w:name="bookmark741"/>
      <w:bookmarkEnd w:id="882"/>
      <w:r w:rsidRPr="00C41B23">
        <w:rPr>
          <w:rStyle w:val="11"/>
          <w:rFonts w:ascii="Times New Roman" w:hAnsi="Times New Roman" w:cs="Times New Roman"/>
          <w:i/>
          <w:iCs/>
          <w:sz w:val="22"/>
          <w:szCs w:val="22"/>
        </w:rPr>
        <w:t>социокультурная/межкультурная компетенция —</w:t>
      </w:r>
      <w:r w:rsidRPr="00C41B23">
        <w:rPr>
          <w:rStyle w:val="11"/>
          <w:rFonts w:ascii="Times New Roman" w:hAnsi="Times New Roman" w:cs="Times New Roman"/>
          <w:sz w:val="22"/>
          <w:szCs w:val="22"/>
        </w:rPr>
        <w:t xml:space="preserve"> приоб</w:t>
      </w:r>
      <w:r w:rsidRPr="00C41B23">
        <w:rPr>
          <w:rStyle w:val="11"/>
          <w:rFonts w:ascii="Times New Roman" w:hAnsi="Times New Roman" w:cs="Times New Roman"/>
          <w:sz w:val="22"/>
          <w:szCs w:val="22"/>
        </w:rPr>
        <w:softHyphen/>
        <w:t>щение к культуре, традициям реалиям стран/страны изучае</w:t>
      </w:r>
      <w:r w:rsidRPr="00C41B23">
        <w:rPr>
          <w:rStyle w:val="11"/>
          <w:rFonts w:ascii="Times New Roman" w:hAnsi="Times New Roman" w:cs="Times New Roman"/>
          <w:sz w:val="22"/>
          <w:szCs w:val="22"/>
        </w:rPr>
        <w:softHyphen/>
        <w:t xml:space="preserve">мого языка </w:t>
      </w:r>
      <w:r w:rsidRPr="00C41B23">
        <w:rPr>
          <w:rStyle w:val="11"/>
          <w:rFonts w:ascii="Times New Roman" w:hAnsi="Times New Roman" w:cs="Times New Roman"/>
          <w:sz w:val="22"/>
          <w:szCs w:val="22"/>
        </w:rPr>
        <w:lastRenderedPageBreak/>
        <w:t>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C41B23">
        <w:rPr>
          <w:rStyle w:val="11"/>
          <w:rFonts w:ascii="Times New Roman" w:hAnsi="Times New Roman" w:cs="Times New Roman"/>
          <w:sz w:val="22"/>
          <w:szCs w:val="22"/>
        </w:rPr>
        <w:softHyphen/>
        <w:t>турного общения;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компенсаторная компетенция —</w:t>
      </w:r>
      <w:r w:rsidRPr="00C41B23">
        <w:rPr>
          <w:rStyle w:val="11"/>
          <w:rFonts w:ascii="Times New Roman" w:hAnsi="Times New Roman" w:cs="Times New Roman"/>
          <w:sz w:val="22"/>
          <w:szCs w:val="22"/>
        </w:rPr>
        <w:t xml:space="preserve"> развитие умений выхо</w:t>
      </w:r>
      <w:r w:rsidRPr="00C41B23">
        <w:rPr>
          <w:rStyle w:val="11"/>
          <w:rFonts w:ascii="Times New Roman" w:hAnsi="Times New Roman" w:cs="Times New Roman"/>
          <w:sz w:val="22"/>
          <w:szCs w:val="22"/>
        </w:rPr>
        <w:softHyphen/>
        <w:t>дить из положения в условиях дефицита языковых средств при получении и передаче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Наряду с иноязычной коммуникативной компетенцией сред</w:t>
      </w:r>
      <w:r w:rsidRPr="00C41B23">
        <w:rPr>
          <w:rStyle w:val="11"/>
          <w:rFonts w:ascii="Times New Roman" w:hAnsi="Times New Roman" w:cs="Times New Roman"/>
          <w:sz w:val="22"/>
          <w:szCs w:val="22"/>
        </w:rPr>
        <w:softHyphen/>
        <w:t xml:space="preserve">ствами иностранного языка формируются </w:t>
      </w:r>
      <w:r w:rsidRPr="00C41B23">
        <w:rPr>
          <w:rStyle w:val="11"/>
          <w:rFonts w:ascii="Times New Roman" w:hAnsi="Times New Roman" w:cs="Times New Roman"/>
          <w:i/>
          <w:iCs/>
          <w:sz w:val="22"/>
          <w:szCs w:val="22"/>
        </w:rPr>
        <w:t>ключевые универ</w:t>
      </w:r>
      <w:r w:rsidRPr="00C41B23">
        <w:rPr>
          <w:rStyle w:val="11"/>
          <w:rFonts w:ascii="Times New Roman" w:hAnsi="Times New Roman" w:cs="Times New Roman"/>
          <w:i/>
          <w:iCs/>
          <w:sz w:val="22"/>
          <w:szCs w:val="22"/>
        </w:rPr>
        <w:softHyphen/>
        <w:t>сальные учебные компетенции,</w:t>
      </w:r>
      <w:r w:rsidRPr="00C41B23">
        <w:rPr>
          <w:rStyle w:val="11"/>
          <w:rFonts w:ascii="Times New Roman" w:hAnsi="Times New Roman" w:cs="Times New Roman"/>
          <w:sz w:val="22"/>
          <w:szCs w:val="22"/>
        </w:rPr>
        <w:t xml:space="preserve"> включающие образовательную, ценностно-ориентационную, общекультурную, учебно-познава</w:t>
      </w:r>
      <w:r w:rsidRPr="00C41B23">
        <w:rPr>
          <w:rStyle w:val="11"/>
          <w:rFonts w:ascii="Times New Roman" w:hAnsi="Times New Roman" w:cs="Times New Roman"/>
          <w:sz w:val="22"/>
          <w:szCs w:val="22"/>
        </w:rPr>
        <w:softHyphen/>
        <w:t>тельную, информационную, социально-трудовую и компетен</w:t>
      </w:r>
      <w:r w:rsidRPr="00C41B23">
        <w:rPr>
          <w:rStyle w:val="11"/>
          <w:rFonts w:ascii="Times New Roman" w:hAnsi="Times New Roman" w:cs="Times New Roman"/>
          <w:sz w:val="22"/>
          <w:szCs w:val="22"/>
        </w:rPr>
        <w:softHyphen/>
        <w:t>цию личностного самосовершенствования.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личностно ориентированной парадигмой об</w:t>
      </w:r>
      <w:r w:rsidRPr="00C41B23">
        <w:rPr>
          <w:rStyle w:val="11"/>
          <w:rFonts w:ascii="Times New Roman" w:hAnsi="Times New Roman" w:cs="Times New Roman"/>
          <w:sz w:val="22"/>
          <w:szCs w:val="22"/>
        </w:rPr>
        <w:softHyphen/>
        <w:t xml:space="preserve">разования основными подходами к обучению </w:t>
      </w:r>
      <w:r w:rsidRPr="00C41B23">
        <w:rPr>
          <w:rStyle w:val="11"/>
          <w:rFonts w:ascii="Times New Roman" w:hAnsi="Times New Roman" w:cs="Times New Roman"/>
          <w:i/>
          <w:iCs/>
          <w:sz w:val="22"/>
          <w:szCs w:val="22"/>
        </w:rPr>
        <w:t>иностранным языкам</w:t>
      </w:r>
      <w:r w:rsidRPr="00C41B23">
        <w:rPr>
          <w:rStyle w:val="11"/>
          <w:rFonts w:ascii="Times New Roman" w:hAnsi="Times New Roman" w:cs="Times New Roman"/>
          <w:sz w:val="22"/>
          <w:szCs w:val="22"/>
        </w:rPr>
        <w:t xml:space="preserve"> признаются компетентностный, системно-деятельност</w:t>
      </w:r>
      <w:r w:rsidRPr="00C41B23">
        <w:rPr>
          <w:rStyle w:val="11"/>
          <w:rFonts w:ascii="Times New Roman" w:hAnsi="Times New Roman" w:cs="Times New Roman"/>
          <w:sz w:val="22"/>
          <w:szCs w:val="22"/>
        </w:rPr>
        <w:softHyphen/>
        <w:t>ный, межкультурный и коммуникативно-когнитивный. Сово</w:t>
      </w:r>
      <w:r w:rsidRPr="00C41B23">
        <w:rPr>
          <w:rStyle w:val="11"/>
          <w:rFonts w:ascii="Times New Roman" w:hAnsi="Times New Roman" w:cs="Times New Roman"/>
          <w:sz w:val="22"/>
          <w:szCs w:val="22"/>
        </w:rPr>
        <w:softHyphen/>
        <w:t>купность перечисленных подходов предполагает возможность реализовать поставленные цели, добиться достижения плани</w:t>
      </w:r>
      <w:r w:rsidRPr="00C41B23">
        <w:rPr>
          <w:rStyle w:val="11"/>
          <w:rFonts w:ascii="Times New Roman" w:hAnsi="Times New Roman" w:cs="Times New Roman"/>
          <w:sz w:val="22"/>
          <w:szCs w:val="22"/>
        </w:rPr>
        <w:softHyphen/>
        <w:t>руемых результатов в рамках содержания, отобранного для основной школы, использования новых педагогических техно</w:t>
      </w:r>
      <w:r w:rsidRPr="00C41B23">
        <w:rPr>
          <w:rStyle w:val="11"/>
          <w:rFonts w:ascii="Times New Roman" w:hAnsi="Times New Roman" w:cs="Times New Roman"/>
          <w:sz w:val="22"/>
          <w:szCs w:val="22"/>
        </w:rPr>
        <w:softHyphen/>
        <w:t>логий (дифференциация, индивидуализация, проектная дея</w:t>
      </w:r>
      <w:r w:rsidRPr="00C41B23">
        <w:rPr>
          <w:rStyle w:val="11"/>
          <w:rFonts w:ascii="Times New Roman" w:hAnsi="Times New Roman" w:cs="Times New Roman"/>
          <w:sz w:val="22"/>
          <w:szCs w:val="22"/>
        </w:rPr>
        <w:softHyphen/>
        <w:t>тельность и др.) и использования современных средств обу</w:t>
      </w:r>
      <w:r w:rsidRPr="00C41B23">
        <w:rPr>
          <w:rStyle w:val="11"/>
          <w:rFonts w:ascii="Times New Roman" w:hAnsi="Times New Roman" w:cs="Times New Roman"/>
          <w:sz w:val="22"/>
          <w:szCs w:val="22"/>
        </w:rPr>
        <w:softHyphen/>
        <w:t>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(АНГЛИЙСКИЙ) ЯЗЫК»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Обязательный учебный предмет «Иностранный (английский) язык» входит в предметную область «Иностранные языки» на</w:t>
      </w:r>
      <w:r w:rsidRPr="00C41B23">
        <w:rPr>
          <w:rStyle w:val="11"/>
          <w:rFonts w:ascii="Times New Roman" w:hAnsi="Times New Roman" w:cs="Times New Roman"/>
          <w:sz w:val="22"/>
          <w:szCs w:val="22"/>
        </w:rPr>
        <w:softHyphen/>
        <w:t>ряду с предметом «Второй иностранный язык», изучение кото</w:t>
      </w:r>
      <w:r w:rsidRPr="00C41B23">
        <w:rPr>
          <w:rStyle w:val="11"/>
          <w:rFonts w:ascii="Times New Roman" w:hAnsi="Times New Roman" w:cs="Times New Roman"/>
          <w:sz w:val="22"/>
          <w:szCs w:val="22"/>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C41B23">
        <w:rPr>
          <w:rStyle w:val="11"/>
          <w:rFonts w:ascii="Times New Roman" w:hAnsi="Times New Roman" w:cs="Times New Roman"/>
          <w:sz w:val="22"/>
          <w:szCs w:val="22"/>
        </w:rPr>
        <w:softHyphen/>
        <w:t>вия), позволяющие достигнуть заявленных в ФГОС ООО пред</w:t>
      </w:r>
      <w:r w:rsidRPr="00C41B23">
        <w:rPr>
          <w:rStyle w:val="11"/>
          <w:rFonts w:ascii="Times New Roman" w:hAnsi="Times New Roman" w:cs="Times New Roman"/>
          <w:sz w:val="22"/>
          <w:szCs w:val="22"/>
        </w:rPr>
        <w:softHyphen/>
        <w:t>метных результатов.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«Иностранный (английский) язык» изуча</w:t>
      </w:r>
      <w:r w:rsidRPr="00C41B23">
        <w:rPr>
          <w:rStyle w:val="11"/>
          <w:rFonts w:ascii="Times New Roman" w:hAnsi="Times New Roman" w:cs="Times New Roman"/>
          <w:sz w:val="22"/>
          <w:szCs w:val="22"/>
        </w:rPr>
        <w:softHyphen/>
        <w:t>ется обязательно со 2 по 11 класс. На этапе основного общего об</w:t>
      </w:r>
      <w:r w:rsidRPr="00C41B23">
        <w:rPr>
          <w:rStyle w:val="11"/>
          <w:rFonts w:ascii="Times New Roman" w:hAnsi="Times New Roman" w:cs="Times New Roman"/>
          <w:sz w:val="22"/>
          <w:szCs w:val="22"/>
        </w:rPr>
        <w:softHyphen/>
        <w:t xml:space="preserve">разования минимально допустимое количество учебных часов, выделяемых на изучение первого иностранного </w:t>
      </w:r>
      <w:r w:rsidRPr="00C41B23">
        <w:rPr>
          <w:rStyle w:val="11"/>
          <w:rFonts w:ascii="Times New Roman" w:hAnsi="Times New Roman" w:cs="Times New Roman"/>
          <w:sz w:val="22"/>
          <w:szCs w:val="22"/>
        </w:rPr>
        <w:lastRenderedPageBreak/>
        <w:t>языка, — 3 часа в неделю, что составляет по 102 учебных часа на каждом году обучения с 5 по 9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i/>
          <w:iCs/>
          <w:sz w:val="22"/>
          <w:szCs w:val="22"/>
        </w:rPr>
        <w:t>предметным результатам</w:t>
      </w:r>
      <w:r w:rsidRPr="00C41B23">
        <w:rPr>
          <w:rStyle w:val="11"/>
          <w:rFonts w:ascii="Times New Roman" w:hAnsi="Times New Roman" w:cs="Times New Roman"/>
          <w:sz w:val="22"/>
          <w:szCs w:val="22"/>
        </w:rPr>
        <w:t xml:space="preserve"> для основного об</w:t>
      </w:r>
      <w:r w:rsidRPr="00C41B23">
        <w:rPr>
          <w:rStyle w:val="11"/>
          <w:rFonts w:ascii="Times New Roman" w:hAnsi="Times New Roman" w:cs="Times New Roman"/>
          <w:sz w:val="22"/>
          <w:szCs w:val="22"/>
        </w:rPr>
        <w:softHyphen/>
        <w:t>щего образования констатируют необходимость к окончанию 9 класса владения умением общаться на иностранном (англий</w:t>
      </w:r>
      <w:r w:rsidRPr="00C41B23">
        <w:rPr>
          <w:rStyle w:val="11"/>
          <w:rFonts w:ascii="Times New Roman" w:hAnsi="Times New Roman" w:cs="Times New Roman"/>
          <w:sz w:val="22"/>
          <w:szCs w:val="22"/>
        </w:rPr>
        <w:softHyphen/>
        <w:t>ском) языке в разных формах (устно/письменно, непосред- ственно/опосредованно, в том числе через Интернет) на допоро</w:t>
      </w:r>
      <w:r w:rsidRPr="00C41B23">
        <w:rPr>
          <w:rStyle w:val="11"/>
          <w:rFonts w:ascii="Times New Roman" w:hAnsi="Times New Roman" w:cs="Times New Roman"/>
          <w:sz w:val="22"/>
          <w:szCs w:val="22"/>
        </w:rPr>
        <w:softHyphen/>
        <w:t>говом уровне (уровне А2 в соответствии с Общеевропейскими компетенциями владения иностранным языком)</w:t>
      </w:r>
      <w:r w:rsidRPr="00C41B23">
        <w:rPr>
          <w:rStyle w:val="11"/>
          <w:rFonts w:ascii="Times New Roman" w:hAnsi="Times New Roman" w:cs="Times New Roman"/>
          <w:sz w:val="22"/>
          <w:szCs w:val="22"/>
          <w:vertAlign w:val="superscript"/>
        </w:rPr>
        <w:footnoteReference w:id="2"/>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Данный уровень позволит выпускникам основной школы ис</w:t>
      </w:r>
      <w:r w:rsidRPr="00C41B23">
        <w:rPr>
          <w:rStyle w:val="11"/>
          <w:rFonts w:ascii="Times New Roman" w:hAnsi="Times New Roman" w:cs="Times New Roman"/>
          <w:sz w:val="22"/>
          <w:szCs w:val="22"/>
        </w:rPr>
        <w:softHyphen/>
        <w:t>пользовать иностранный язык для продолжения образования на уровне среднего общего образования и для дальнейшего са</w:t>
      </w:r>
      <w:r w:rsidRPr="00C41B23">
        <w:rPr>
          <w:rStyle w:val="11"/>
          <w:rFonts w:ascii="Times New Roman" w:hAnsi="Times New Roman" w:cs="Times New Roman"/>
          <w:sz w:val="22"/>
          <w:szCs w:val="22"/>
        </w:rPr>
        <w:softHyphen/>
        <w:t>мообразования.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состоит из четырёх разделов: введение; содержание образования по английскому языку по го</w:t>
      </w:r>
      <w:r w:rsidRPr="00C41B23">
        <w:rPr>
          <w:rStyle w:val="11"/>
          <w:rFonts w:ascii="Times New Roman" w:hAnsi="Times New Roman" w:cs="Times New Roman"/>
          <w:sz w:val="22"/>
          <w:szCs w:val="22"/>
        </w:rPr>
        <w:softHyphen/>
        <w:t>дам обучения (5—9 классы), планируемые результаты (лич</w:t>
      </w:r>
      <w:r w:rsidRPr="00C41B23">
        <w:rPr>
          <w:rStyle w:val="11"/>
          <w:rFonts w:ascii="Times New Roman" w:hAnsi="Times New Roman" w:cs="Times New Roman"/>
          <w:sz w:val="22"/>
          <w:szCs w:val="22"/>
        </w:rPr>
        <w:softHyphen/>
        <w:t>ностные, метапредметные результаты освоения учебного пред</w:t>
      </w:r>
      <w:r w:rsidRPr="00C41B23">
        <w:rPr>
          <w:rStyle w:val="11"/>
          <w:rFonts w:ascii="Times New Roman" w:hAnsi="Times New Roman" w:cs="Times New Roman"/>
          <w:sz w:val="22"/>
          <w:szCs w:val="22"/>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C41B23">
        <w:rPr>
          <w:rStyle w:val="11"/>
          <w:rFonts w:ascii="Times New Roman" w:hAnsi="Times New Roman" w:cs="Times New Roman"/>
          <w:sz w:val="22"/>
          <w:szCs w:val="22"/>
        </w:rPr>
        <w:softHyphen/>
        <w:t>вание по годам обучения (5—9 классы).</w:t>
      </w:r>
    </w:p>
    <w:p w:rsidR="00AE1E5E" w:rsidRPr="00C41B23" w:rsidRDefault="00AE1E5E" w:rsidP="00AE1E5E">
      <w:pPr>
        <w:pStyle w:val="26"/>
        <w:keepNext/>
        <w:keepLines/>
        <w:spacing w:after="0" w:line="240" w:lineRule="auto"/>
        <w:rPr>
          <w:rFonts w:ascii="Times New Roman" w:hAnsi="Times New Roman" w:cs="Times New Roman"/>
          <w:b w:val="0"/>
          <w:bCs w:val="0"/>
          <w:color w:val="auto"/>
          <w:w w:val="100"/>
        </w:rPr>
      </w:pPr>
      <w:bookmarkStart w:id="883" w:name="bookmark744"/>
      <w:r w:rsidRPr="00C41B23">
        <w:rPr>
          <w:rStyle w:val="25"/>
          <w:rFonts w:ascii="Times New Roman" w:hAnsi="Times New Roman" w:cs="Times New Roman"/>
        </w:rPr>
        <w:t>СОДЕРЖАНИЕ ОБУЧЕНИЯ</w:t>
      </w:r>
      <w:bookmarkEnd w:id="883"/>
      <w:r w:rsidRPr="00C41B23">
        <w:rPr>
          <w:rStyle w:val="25"/>
          <w:rFonts w:ascii="Times New Roman" w:hAnsi="Times New Roman" w:cs="Times New Roman"/>
        </w:rPr>
        <w:t xml:space="preserve"> УЧЕБНОМУ ПРЕДМЕТУ «АНГЛИЙСКИЙ ЯЗЫК»</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F430C9">
      <w:pPr>
        <w:pStyle w:val="30"/>
        <w:numPr>
          <w:ilvl w:val="0"/>
          <w:numId w:val="20"/>
        </w:numPr>
        <w:tabs>
          <w:tab w:val="left" w:pos="247"/>
        </w:tabs>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класс</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Моя семья. Мои друзья. Семейные праздники: день рожде</w:t>
      </w:r>
      <w:r w:rsidRPr="00C41B23">
        <w:rPr>
          <w:rStyle w:val="11"/>
          <w:rFonts w:ascii="Times New Roman" w:hAnsi="Times New Roman" w:cs="Times New Roman"/>
          <w:sz w:val="22"/>
          <w:szCs w:val="22"/>
        </w:rPr>
        <w:softHyphen/>
        <w:t>ния, Новый год.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Здоровый образ жизни: режим труда и отдыха, здоровое </w:t>
      </w:r>
      <w:r w:rsidRPr="00C41B23">
        <w:rPr>
          <w:rStyle w:val="11"/>
          <w:rFonts w:ascii="Times New Roman" w:hAnsi="Times New Roman" w:cs="Times New Roman"/>
          <w:sz w:val="22"/>
          <w:szCs w:val="22"/>
        </w:rPr>
        <w:lastRenderedPageBreak/>
        <w:t>пи</w:t>
      </w:r>
      <w:r w:rsidRPr="00C41B23">
        <w:rPr>
          <w:rStyle w:val="11"/>
          <w:rFonts w:ascii="Times New Roman" w:hAnsi="Times New Roman" w:cs="Times New Roman"/>
          <w:sz w:val="22"/>
          <w:szCs w:val="22"/>
        </w:rPr>
        <w:softHyphen/>
        <w:t>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Родной город/село.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достопримечательности, куль</w:t>
      </w:r>
      <w:r w:rsidRPr="00C41B23">
        <w:rPr>
          <w:rStyle w:val="11"/>
          <w:rFonts w:ascii="Times New Roman" w:hAnsi="Times New Roman" w:cs="Times New Roman"/>
          <w:sz w:val="22"/>
          <w:szCs w:val="22"/>
        </w:rPr>
        <w:softHyphen/>
        <w:t>турные особенности (национальные праздники, традиции, обы</w:t>
      </w:r>
      <w:r w:rsidRPr="00C41B23">
        <w:rPr>
          <w:rStyle w:val="11"/>
          <w:rFonts w:ascii="Times New Roman" w:hAnsi="Times New Roman" w:cs="Times New Roman"/>
          <w:sz w:val="22"/>
          <w:szCs w:val="22"/>
        </w:rPr>
        <w:softHyphen/>
        <w:t>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писатели, поэты.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диалогической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w:t>
      </w:r>
      <w:r w:rsidRPr="00C41B23">
        <w:rPr>
          <w:rStyle w:val="11"/>
          <w:rFonts w:ascii="Times New Roman" w:hAnsi="Times New Roman" w:cs="Times New Roman"/>
          <w:sz w:val="22"/>
          <w:szCs w:val="22"/>
        </w:rPr>
        <w:softHyphen/>
        <w:t>здравлять с праздником и вежливо реагировать на поздравле</w:t>
      </w:r>
      <w:r w:rsidRPr="00C41B23">
        <w:rPr>
          <w:rStyle w:val="11"/>
          <w:rFonts w:ascii="Times New Roman" w:hAnsi="Times New Roman" w:cs="Times New Roman"/>
          <w:sz w:val="22"/>
          <w:szCs w:val="22"/>
        </w:rPr>
        <w:softHyphen/>
        <w:t>ние; выражать благодарность; вежливо соглашаться на предло- 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запрашивать интересующую ин</w:t>
      </w:r>
      <w:r w:rsidRPr="00C41B23">
        <w:rPr>
          <w:rStyle w:val="11"/>
          <w:rFonts w:ascii="Times New Roman" w:hAnsi="Times New Roman" w:cs="Times New Roman"/>
          <w:sz w:val="22"/>
          <w:szCs w:val="22"/>
        </w:rPr>
        <w:softHyphen/>
        <w:t>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развивают</w:t>
      </w:r>
      <w:r w:rsidRPr="00C41B23">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класса с опорой на речевые си</w:t>
      </w:r>
      <w:r w:rsidRPr="00C41B23">
        <w:rPr>
          <w:rStyle w:val="11"/>
          <w:rFonts w:ascii="Times New Roman" w:hAnsi="Times New Roman" w:cs="Times New Roman"/>
          <w:sz w:val="22"/>
          <w:szCs w:val="22"/>
        </w:rPr>
        <w:softHyphen/>
        <w:t>туации, ключевые слова и/или иллюстрации, фотографии с со</w:t>
      </w:r>
      <w:r w:rsidRPr="00C41B23">
        <w:rPr>
          <w:rStyle w:val="11"/>
          <w:rFonts w:ascii="Times New Roman" w:hAnsi="Times New Roman" w:cs="Times New Roman"/>
          <w:sz w:val="22"/>
          <w:szCs w:val="22"/>
        </w:rPr>
        <w:softHyphen/>
        <w:t>блюдением норм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монологической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firstLine="0"/>
        <w:jc w:val="center"/>
        <w:rPr>
          <w:sz w:val="22"/>
          <w:szCs w:val="22"/>
        </w:rPr>
      </w:pPr>
      <w:r w:rsidRPr="00C41B23">
        <w:rPr>
          <w:rStyle w:val="11"/>
          <w:rFonts w:ascii="Times New Roman" w:hAnsi="Times New Roman" w:cs="Times New Roman"/>
          <w:sz w:val="22"/>
          <w:szCs w:val="22"/>
        </w:rPr>
        <w:t>■ создание устных связных монологических высказываний</w:t>
      </w:r>
      <w:r w:rsidRPr="00C41B23">
        <w:rPr>
          <w:rStyle w:val="11"/>
          <w:rFonts w:ascii="Times New Roman" w:hAnsi="Times New Roman" w:cs="Times New Roman"/>
          <w:sz w:val="22"/>
          <w:szCs w:val="22"/>
        </w:rPr>
        <w:br/>
        <w:t>с использованием основных коммуникативных типов речи:</w:t>
      </w:r>
    </w:p>
    <w:p w:rsidR="00AE1E5E" w:rsidRPr="00C41B23" w:rsidRDefault="00AE1E5E" w:rsidP="00F430C9">
      <w:pPr>
        <w:pStyle w:val="a3"/>
        <w:numPr>
          <w:ilvl w:val="0"/>
          <w:numId w:val="19"/>
        </w:numPr>
        <w:tabs>
          <w:tab w:val="left" w:pos="303"/>
        </w:tabs>
        <w:autoSpaceDE/>
        <w:autoSpaceDN/>
        <w:ind w:left="0" w:hanging="240"/>
        <w:rPr>
          <w:sz w:val="22"/>
          <w:szCs w:val="22"/>
        </w:rPr>
      </w:pPr>
      <w:bookmarkStart w:id="884" w:name="bookmark747"/>
      <w:bookmarkEnd w:id="884"/>
      <w:r w:rsidRPr="00C41B23">
        <w:rPr>
          <w:rStyle w:val="11"/>
          <w:rFonts w:ascii="Times New Roman" w:hAnsi="Times New Roman" w:cs="Times New Roman"/>
          <w:sz w:val="22"/>
          <w:szCs w:val="22"/>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19"/>
        </w:numPr>
        <w:tabs>
          <w:tab w:val="left" w:pos="303"/>
        </w:tabs>
        <w:autoSpaceDE/>
        <w:autoSpaceDN/>
        <w:ind w:left="0" w:firstLine="0"/>
        <w:rPr>
          <w:sz w:val="22"/>
          <w:szCs w:val="22"/>
        </w:rPr>
      </w:pPr>
      <w:bookmarkStart w:id="885" w:name="bookmark748"/>
      <w:bookmarkEnd w:id="885"/>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86" w:name="bookmark749"/>
      <w:bookmarkEnd w:id="886"/>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11"/>
        </w:numPr>
        <w:tabs>
          <w:tab w:val="left" w:pos="207"/>
        </w:tabs>
        <w:autoSpaceDE/>
        <w:autoSpaceDN/>
        <w:ind w:left="0" w:hanging="240"/>
        <w:rPr>
          <w:sz w:val="22"/>
          <w:szCs w:val="22"/>
        </w:rPr>
      </w:pPr>
      <w:bookmarkStart w:id="887" w:name="bookmark750"/>
      <w:bookmarkEnd w:id="887"/>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вопросы, план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5—6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аудирования</w:t>
      </w:r>
      <w:r w:rsidRPr="00C41B23">
        <w:rPr>
          <w:rStyle w:val="11"/>
          <w:rFonts w:ascii="Times New Roman" w:hAnsi="Times New Roman" w:cs="Times New Roman"/>
          <w:sz w:val="22"/>
          <w:szCs w:val="22"/>
        </w:rPr>
        <w:t xml:space="preserve"> 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C41B23">
        <w:rPr>
          <w:rStyle w:val="11"/>
          <w:rFonts w:ascii="Times New Roman" w:hAnsi="Times New Roman" w:cs="Times New Roman"/>
          <w:sz w:val="22"/>
          <w:szCs w:val="22"/>
        </w:rPr>
        <w:softHyphen/>
        <w:t>ва, с разной глубиной проникновения в их содержание в зависи</w:t>
      </w:r>
      <w:r w:rsidRPr="00C41B23">
        <w:rPr>
          <w:rStyle w:val="11"/>
          <w:rFonts w:ascii="Times New Roman" w:hAnsi="Times New Roman" w:cs="Times New Roman"/>
          <w:sz w:val="22"/>
          <w:szCs w:val="22"/>
        </w:rPr>
        <w:softHyphen/>
        <w:t>мости от поставленной коммуникативной задачи: с понимани</w:t>
      </w:r>
      <w:r w:rsidRPr="00C41B23">
        <w:rPr>
          <w:rStyle w:val="11"/>
          <w:rFonts w:ascii="Times New Roman" w:hAnsi="Times New Roman" w:cs="Times New Roman"/>
          <w:sz w:val="22"/>
          <w:szCs w:val="22"/>
        </w:rPr>
        <w:softHyphen/>
        <w:t>ем основного содержания, с пониманием запрашиваемой ин</w:t>
      </w:r>
      <w:r w:rsidRPr="00C41B23">
        <w:rPr>
          <w:rStyle w:val="11"/>
          <w:rFonts w:ascii="Times New Roman" w:hAnsi="Times New Roman" w:cs="Times New Roman"/>
          <w:sz w:val="22"/>
          <w:szCs w:val="22"/>
        </w:rPr>
        <w:softHyphen/>
        <w:t>формации с опорой и без опоры на иллюстрации.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w:t>
      </w:r>
      <w:r w:rsidRPr="00C41B23">
        <w:rPr>
          <w:rStyle w:val="11"/>
          <w:rFonts w:ascii="Times New Roman" w:hAnsi="Times New Roman" w:cs="Times New Roman"/>
          <w:sz w:val="22"/>
          <w:szCs w:val="22"/>
        </w:rPr>
        <w:softHyphen/>
        <w:t>нуты.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lastRenderedPageBreak/>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незнакомые слова, с различной глубиной проникнове</w:t>
      </w:r>
      <w:r w:rsidRPr="00C41B23">
        <w:rPr>
          <w:rStyle w:val="11"/>
          <w:rFonts w:ascii="Times New Roman" w:hAnsi="Times New Roman" w:cs="Times New Roman"/>
          <w:sz w:val="22"/>
          <w:szCs w:val="22"/>
        </w:rPr>
        <w:softHyphen/>
        <w:t>ния в их содержание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пони</w:t>
      </w:r>
      <w:r w:rsidRPr="00C41B23">
        <w:rPr>
          <w:rStyle w:val="11"/>
          <w:rFonts w:ascii="Times New Roman" w:hAnsi="Times New Roman" w:cs="Times New Roman"/>
          <w:sz w:val="22"/>
          <w:szCs w:val="22"/>
        </w:rPr>
        <w:softHyphen/>
        <w:t>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предпола</w:t>
      </w:r>
      <w:r w:rsidRPr="00C41B23">
        <w:rPr>
          <w:rStyle w:val="11"/>
          <w:rFonts w:ascii="Times New Roman" w:hAnsi="Times New Roman" w:cs="Times New Roman"/>
          <w:sz w:val="22"/>
          <w:szCs w:val="22"/>
        </w:rPr>
        <w:softHyphen/>
        <w:t>гает умение находить в прочитанном тексте и понимать запра</w:t>
      </w:r>
      <w:r w:rsidRPr="00C41B23">
        <w:rPr>
          <w:rStyle w:val="11"/>
          <w:rFonts w:ascii="Times New Roman" w:hAnsi="Times New Roman" w:cs="Times New Roman"/>
          <w:sz w:val="22"/>
          <w:szCs w:val="22"/>
        </w:rPr>
        <w:softHyphen/>
        <w:t>шиваемую информацию, представленную в эксплицитной (яв</w:t>
      </w:r>
      <w:r w:rsidRPr="00C41B23">
        <w:rPr>
          <w:rStyle w:val="11"/>
          <w:rFonts w:ascii="Times New Roman" w:hAnsi="Times New Roman" w:cs="Times New Roman"/>
          <w:sz w:val="22"/>
          <w:szCs w:val="22"/>
        </w:rPr>
        <w:softHyphen/>
        <w:t>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представ</w:t>
      </w:r>
      <w:r w:rsidRPr="00C41B23">
        <w:rPr>
          <w:rStyle w:val="11"/>
          <w:rFonts w:ascii="Times New Roman" w:hAnsi="Times New Roman" w:cs="Times New Roman"/>
          <w:sz w:val="22"/>
          <w:szCs w:val="22"/>
        </w:rPr>
        <w:softHyphen/>
        <w:t>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беседа/диалог, рассказ, сказка, сообще</w:t>
      </w:r>
      <w:r w:rsidRPr="00C41B23">
        <w:rPr>
          <w:rStyle w:val="11"/>
          <w:rFonts w:ascii="Times New Roman" w:hAnsi="Times New Roman" w:cs="Times New Roman"/>
          <w:sz w:val="22"/>
          <w:szCs w:val="22"/>
        </w:rPr>
        <w:softHyphen/>
        <w:t>ние личного характера, отрывок из статьи научно-популярного характера, сообщение информационного характера, стихотво</w:t>
      </w:r>
      <w:r w:rsidRPr="00C41B23">
        <w:rPr>
          <w:rStyle w:val="11"/>
          <w:rFonts w:ascii="Times New Roman" w:hAnsi="Times New Roman" w:cs="Times New Roman"/>
          <w:sz w:val="22"/>
          <w:szCs w:val="22"/>
        </w:rPr>
        <w:softHyphen/>
        <w:t>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180—200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 на базе умений, сформи</w:t>
      </w:r>
      <w:r w:rsidRPr="00C41B23">
        <w:rPr>
          <w:rStyle w:val="11"/>
          <w:rFonts w:ascii="Times New Roman" w:hAnsi="Times New Roman" w:cs="Times New Roman"/>
          <w:sz w:val="22"/>
          <w:szCs w:val="22"/>
        </w:rPr>
        <w:softHyphen/>
        <w:t>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коротких поздравлений с праздниками (с Новым годом, Рождеством, днём 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щение кратких сведений о себе; оформление обращения, завер</w:t>
      </w:r>
      <w:r w:rsidRPr="00C41B23">
        <w:rPr>
          <w:rStyle w:val="11"/>
          <w:rFonts w:ascii="Times New Roman" w:hAnsi="Times New Roman" w:cs="Times New Roman"/>
          <w:sz w:val="22"/>
          <w:szCs w:val="22"/>
        </w:rPr>
        <w:softHyphen/>
        <w:t>шающей фразы и подписи в соответствии с нормами неофици</w:t>
      </w:r>
      <w:r w:rsidRPr="00C41B23">
        <w:rPr>
          <w:rStyle w:val="11"/>
          <w:rFonts w:ascii="Times New Roman" w:hAnsi="Times New Roman" w:cs="Times New Roman"/>
          <w:sz w:val="22"/>
          <w:szCs w:val="22"/>
        </w:rPr>
        <w:softHyphen/>
        <w:t>ального общения, принятыми в стране/странах изучаемого языка. Объём сообщения — до 60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lastRenderedPageBreak/>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 пра</w:t>
      </w:r>
      <w:r w:rsidRPr="00C41B23">
        <w:rPr>
          <w:rStyle w:val="11"/>
          <w:rFonts w:ascii="Times New Roman" w:hAnsi="Times New Roman" w:cs="Times New Roman"/>
          <w:sz w:val="22"/>
          <w:szCs w:val="22"/>
        </w:rPr>
        <w:softHyphen/>
        <w:t>вильного ударения и фраз с соблюдением их ритмико-интона</w:t>
      </w:r>
      <w:r w:rsidRPr="00C41B23">
        <w:rPr>
          <w:rStyle w:val="11"/>
          <w:rFonts w:ascii="Times New Roman" w:hAnsi="Times New Roman" w:cs="Times New Roman"/>
          <w:sz w:val="22"/>
          <w:szCs w:val="22"/>
        </w:rPr>
        <w:softHyphen/>
        <w:t>ционных особенностей, в том числе отсутствия фразового уда</w:t>
      </w:r>
      <w:r w:rsidRPr="00C41B23">
        <w:rPr>
          <w:rStyle w:val="11"/>
          <w:rFonts w:ascii="Times New Roman" w:hAnsi="Times New Roman" w:cs="Times New Roman"/>
          <w:sz w:val="22"/>
          <w:szCs w:val="22"/>
        </w:rPr>
        <w:softHyphen/>
        <w:t>рения на служебных словах; чтение новых слов согласно основ</w:t>
      </w:r>
      <w:r w:rsidRPr="00C41B23">
        <w:rPr>
          <w:rStyle w:val="11"/>
          <w:rFonts w:ascii="Times New Roman" w:hAnsi="Times New Roman" w:cs="Times New Roman"/>
          <w:sz w:val="22"/>
          <w:szCs w:val="22"/>
        </w:rPr>
        <w:softHyphen/>
        <w:t>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w:t>
      </w:r>
      <w:r w:rsidRPr="00C41B23">
        <w:rPr>
          <w:rStyle w:val="11"/>
          <w:rFonts w:ascii="Times New Roman" w:hAnsi="Times New Roman" w:cs="Times New Roman"/>
          <w:sz w:val="22"/>
          <w:szCs w:val="22"/>
        </w:rPr>
        <w:softHyphen/>
        <w:t>стов, построенных на изученном языковом материале, с соблю</w:t>
      </w:r>
      <w:r w:rsidRPr="00C41B23">
        <w:rPr>
          <w:rStyle w:val="11"/>
          <w:rFonts w:ascii="Times New Roman" w:hAnsi="Times New Roman" w:cs="Times New Roman"/>
          <w:sz w:val="22"/>
          <w:szCs w:val="22"/>
        </w:rPr>
        <w:softHyphen/>
        <w:t>дением правил чтения и соответствующей интонации, демон</w:t>
      </w:r>
      <w:r w:rsidRPr="00C41B23">
        <w:rPr>
          <w:rStyle w:val="11"/>
          <w:rFonts w:ascii="Times New Roman" w:hAnsi="Times New Roman" w:cs="Times New Roman"/>
          <w:sz w:val="22"/>
          <w:szCs w:val="22"/>
        </w:rPr>
        <w:softHyphen/>
        <w:t>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беседа/диалог, рассказ, отрывок из статьи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изучаемой лексики: 625 лексических единиц для про</w:t>
      </w:r>
      <w:r w:rsidRPr="00C41B23">
        <w:rPr>
          <w:rStyle w:val="11"/>
          <w:rFonts w:ascii="Times New Roman" w:hAnsi="Times New Roman" w:cs="Times New Roman"/>
          <w:sz w:val="22"/>
          <w:szCs w:val="22"/>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C41B23">
        <w:rPr>
          <w:rStyle w:val="11"/>
          <w:rFonts w:ascii="Times New Roman" w:hAnsi="Times New Roman" w:cs="Times New Roman"/>
          <w:sz w:val="22"/>
          <w:szCs w:val="22"/>
        </w:rPr>
        <w:softHyphen/>
        <w:t>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имён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существительных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xml:space="preserve"> -er/-or (teacher/visitor), -ist (scientist, tourist), -sion/-</w:t>
      </w:r>
      <w:r w:rsidRPr="00C41B23">
        <w:rPr>
          <w:rStyle w:val="11"/>
          <w:rFonts w:ascii="Times New Roman" w:hAnsi="Times New Roman" w:cs="Times New Roman"/>
          <w:sz w:val="22"/>
          <w:szCs w:val="22"/>
          <w:lang w:val="en-US"/>
        </w:rPr>
        <w:lastRenderedPageBreak/>
        <w:t>tion (dis- cussion/invitation);</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имён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прилагательных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xml:space="preserve"> -ful (wonderful), -ian/-an (Russian/American);</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наречий при помощи суффикса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recently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имён существительных и наречий при помощи отрицательного префикса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unhappy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unreality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unusually</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w:t>
      </w:r>
      <w:r w:rsidRPr="00C41B23">
        <w:rPr>
          <w:rStyle w:val="11"/>
          <w:rFonts w:ascii="Times New Roman" w:hAnsi="Times New Roman" w:cs="Times New Roman"/>
          <w:sz w:val="22"/>
          <w:szCs w:val="22"/>
        </w:rPr>
        <w:softHyphen/>
        <w:t>ление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 несколькими обстоятельствами, следующи</w:t>
      </w:r>
      <w:r w:rsidRPr="00C41B23">
        <w:rPr>
          <w:rStyle w:val="11"/>
          <w:rFonts w:ascii="Times New Roman" w:hAnsi="Times New Roman" w:cs="Times New Roman"/>
          <w:sz w:val="22"/>
          <w:szCs w:val="22"/>
        </w:rPr>
        <w:softHyphen/>
        <w:t>ми в определённом порядке.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Вопросительные предложения (альтернативный и раздели</w:t>
      </w:r>
      <w:r w:rsidRPr="00C41B23">
        <w:rPr>
          <w:rStyle w:val="11"/>
          <w:rFonts w:ascii="Times New Roman" w:hAnsi="Times New Roman" w:cs="Times New Roman"/>
          <w:sz w:val="22"/>
          <w:szCs w:val="22"/>
        </w:rPr>
        <w:softHyphen/>
        <w:t xml:space="preserve">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в повество</w:t>
      </w:r>
      <w:r w:rsidRPr="00C41B23">
        <w:rPr>
          <w:rStyle w:val="11"/>
          <w:rFonts w:ascii="Times New Roman" w:hAnsi="Times New Roman" w:cs="Times New Roman"/>
          <w:sz w:val="22"/>
          <w:szCs w:val="22"/>
        </w:rPr>
        <w:softHyphen/>
        <w:t>вательных (утвердительных и отрицательных) и вопроситель</w:t>
      </w:r>
      <w:r w:rsidRPr="00C41B23">
        <w:rPr>
          <w:rStyle w:val="11"/>
          <w:rFonts w:ascii="Times New Roman" w:hAnsi="Times New Roman" w:cs="Times New Roman"/>
          <w:sz w:val="22"/>
          <w:szCs w:val="22"/>
        </w:rPr>
        <w:softHyphen/>
        <w:t>ных предложениях.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Имена существительные во множественном числе, в том чис</w:t>
      </w:r>
      <w:r w:rsidRPr="00C41B23">
        <w:rPr>
          <w:rStyle w:val="11"/>
          <w:rFonts w:ascii="Times New Roman" w:hAnsi="Times New Roman" w:cs="Times New Roman"/>
          <w:sz w:val="22"/>
          <w:szCs w:val="22"/>
        </w:rPr>
        <w:softHyphen/>
        <w:t>ле имена существительные, имеющие форму только множе</w:t>
      </w:r>
      <w:r w:rsidRPr="00C41B23">
        <w:rPr>
          <w:rStyle w:val="11"/>
          <w:rFonts w:ascii="Times New Roman" w:hAnsi="Times New Roman" w:cs="Times New Roman"/>
          <w:sz w:val="22"/>
          <w:szCs w:val="22"/>
        </w:rPr>
        <w:softHyphen/>
        <w:t>ственного числа.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Имена существительные с причастиями настоящего и про</w:t>
      </w:r>
      <w:r w:rsidRPr="00C41B23">
        <w:rPr>
          <w:rStyle w:val="11"/>
          <w:rFonts w:ascii="Times New Roman" w:hAnsi="Times New Roman" w:cs="Times New Roman"/>
          <w:sz w:val="22"/>
          <w:szCs w:val="22"/>
        </w:rPr>
        <w:softHyphen/>
        <w:t>шедшего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социокультурных элементов речево</w:t>
      </w:r>
      <w:r w:rsidRPr="00C41B23">
        <w:rPr>
          <w:rStyle w:val="11"/>
          <w:rFonts w:ascii="Times New Roman" w:hAnsi="Times New Roman" w:cs="Times New Roman"/>
          <w:sz w:val="22"/>
          <w:szCs w:val="22"/>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C41B23">
        <w:rPr>
          <w:rStyle w:val="11"/>
          <w:rFonts w:ascii="Times New Roman" w:hAnsi="Times New Roman" w:cs="Times New Roman"/>
          <w:sz w:val="22"/>
          <w:szCs w:val="22"/>
        </w:rPr>
        <w:softHyphen/>
        <w:t>тании).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Знание социокультурного портрета родной страны и страны/ стран изучаемого языка: знакомство с традициями </w:t>
      </w:r>
      <w:r w:rsidRPr="00C41B23">
        <w:rPr>
          <w:rStyle w:val="11"/>
          <w:rFonts w:ascii="Times New Roman" w:hAnsi="Times New Roman" w:cs="Times New Roman"/>
          <w:sz w:val="22"/>
          <w:szCs w:val="22"/>
        </w:rPr>
        <w:lastRenderedPageBreak/>
        <w:t>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C41B23">
        <w:rPr>
          <w:rStyle w:val="11"/>
          <w:rFonts w:ascii="Times New Roman" w:hAnsi="Times New Roman" w:cs="Times New Roman"/>
          <w:sz w:val="22"/>
          <w:szCs w:val="22"/>
        </w:rPr>
        <w:softHyphen/>
        <w:t>разцами детской поэзии и прозы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F430C9">
      <w:pPr>
        <w:pStyle w:val="30"/>
        <w:numPr>
          <w:ilvl w:val="0"/>
          <w:numId w:val="21"/>
        </w:numPr>
        <w:tabs>
          <w:tab w:val="left" w:pos="299"/>
        </w:tabs>
        <w:spacing w:after="0" w:line="240" w:lineRule="auto"/>
        <w:jc w:val="both"/>
        <w:rPr>
          <w:rFonts w:ascii="Times New Roman" w:hAnsi="Times New Roman" w:cs="Times New Roman"/>
          <w:b w:val="0"/>
          <w:bCs w:val="0"/>
          <w:color w:val="auto"/>
          <w:sz w:val="22"/>
          <w:szCs w:val="22"/>
        </w:rPr>
      </w:pPr>
      <w:bookmarkStart w:id="888" w:name="bookmark751"/>
      <w:bookmarkEnd w:id="888"/>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праздники.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Школа, школьная жизнь, школьная форма, изучаемые </w:t>
      </w:r>
      <w:r w:rsidRPr="00C41B23">
        <w:rPr>
          <w:rStyle w:val="11"/>
          <w:rFonts w:ascii="Times New Roman" w:hAnsi="Times New Roman" w:cs="Times New Roman"/>
          <w:sz w:val="22"/>
          <w:szCs w:val="22"/>
        </w:rPr>
        <w:lastRenderedPageBreak/>
        <w:t>пред</w:t>
      </w:r>
      <w:r w:rsidRPr="00C41B23">
        <w:rPr>
          <w:rStyle w:val="11"/>
          <w:rFonts w:ascii="Times New Roman" w:hAnsi="Times New Roman" w:cs="Times New Roman"/>
          <w:sz w:val="22"/>
          <w:szCs w:val="22"/>
        </w:rPr>
        <w:softHyphen/>
        <w:t>меты, любимый предмет, правила поведения в школе. Перепи</w:t>
      </w:r>
      <w:r w:rsidRPr="00C41B23">
        <w:rPr>
          <w:rStyle w:val="11"/>
          <w:rFonts w:ascii="Times New Roman" w:hAnsi="Times New Roman" w:cs="Times New Roman"/>
          <w:sz w:val="22"/>
          <w:szCs w:val="22"/>
        </w:rPr>
        <w:softHyphen/>
        <w:t>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 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писатели, поэты, учёные.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развивают</w:t>
      </w:r>
      <w:r w:rsidRPr="00C41B23">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C41B23">
        <w:rPr>
          <w:rStyle w:val="11"/>
          <w:rFonts w:ascii="Times New Roman" w:hAnsi="Times New Roman" w:cs="Times New Roman"/>
          <w:sz w:val="22"/>
          <w:szCs w:val="22"/>
        </w:rPr>
        <w:softHyphen/>
        <w:t>ем норм речевого этикета, принятых в стране/странах изучае</w:t>
      </w:r>
      <w:r w:rsidRPr="00C41B23">
        <w:rPr>
          <w:rStyle w:val="11"/>
          <w:rFonts w:ascii="Times New Roman" w:hAnsi="Times New Roman" w:cs="Times New Roman"/>
          <w:sz w:val="22"/>
          <w:szCs w:val="22"/>
        </w:rPr>
        <w:softHyphen/>
        <w:t>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монологической </w:t>
      </w:r>
      <w:r w:rsidRPr="00C41B23">
        <w:rPr>
          <w:rStyle w:val="11"/>
          <w:rFonts w:ascii="Times New Roman" w:hAnsi="Times New Roman" w:cs="Times New Roman"/>
          <w:b/>
          <w:bCs/>
          <w:i/>
          <w:iCs/>
          <w:sz w:val="22"/>
          <w:szCs w:val="22"/>
        </w:rPr>
        <w:lastRenderedPageBreak/>
        <w:t>речи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89" w:name="bookmark752"/>
      <w:bookmarkEnd w:id="889"/>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890" w:name="bookmark753"/>
      <w:bookmarkEnd w:id="890"/>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891" w:name="bookmark754"/>
      <w:bookmarkEnd w:id="891"/>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92" w:name="bookmark755"/>
      <w:bookmarkEnd w:id="892"/>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93" w:name="bookmark756"/>
      <w:bookmarkEnd w:id="893"/>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план, во</w:t>
      </w:r>
      <w:r w:rsidRPr="00C41B23">
        <w:rPr>
          <w:rStyle w:val="11"/>
          <w:rFonts w:ascii="Times New Roman" w:hAnsi="Times New Roman" w:cs="Times New Roman"/>
          <w:sz w:val="22"/>
          <w:szCs w:val="22"/>
        </w:rPr>
        <w:softHyphen/>
        <w:t>просы, таблицы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7—8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восприя</w:t>
      </w:r>
      <w:r w:rsidRPr="00C41B23">
        <w:rPr>
          <w:rStyle w:val="11"/>
          <w:rFonts w:ascii="Times New Roman" w:hAnsi="Times New Roman" w:cs="Times New Roman"/>
          <w:sz w:val="22"/>
          <w:szCs w:val="22"/>
        </w:rPr>
        <w:softHyphen/>
        <w:t>тия и понимания на слух несложных адаптированных аутентич</w:t>
      </w:r>
      <w:r w:rsidRPr="00C41B23">
        <w:rPr>
          <w:rStyle w:val="11"/>
          <w:rFonts w:ascii="Times New Roman" w:hAnsi="Times New Roman" w:cs="Times New Roman"/>
          <w:sz w:val="22"/>
          <w:szCs w:val="22"/>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C41B23">
        <w:rPr>
          <w:rStyle w:val="11"/>
          <w:rFonts w:ascii="Times New Roman" w:hAnsi="Times New Roman" w:cs="Times New Roman"/>
          <w:sz w:val="22"/>
          <w:szCs w:val="22"/>
        </w:rPr>
        <w:softHyphen/>
        <w:t>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высказывания собеседников в ситу</w:t>
      </w:r>
      <w:r w:rsidRPr="00C41B23">
        <w:rPr>
          <w:rStyle w:val="11"/>
          <w:rFonts w:ascii="Times New Roman" w:hAnsi="Times New Roman" w:cs="Times New Roman"/>
          <w:sz w:val="22"/>
          <w:szCs w:val="22"/>
        </w:rPr>
        <w:softHyphen/>
        <w:t>ациях повседневного общения, диалог (беседа),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1,5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lastRenderedPageBreak/>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адаптирован</w:t>
      </w:r>
      <w:r w:rsidRPr="00C41B23">
        <w:rPr>
          <w:rStyle w:val="11"/>
          <w:rFonts w:ascii="Times New Roman" w:hAnsi="Times New Roman" w:cs="Times New Roman"/>
          <w:sz w:val="22"/>
          <w:szCs w:val="22"/>
        </w:rPr>
        <w:softHyphen/>
        <w:t>ные аутентичные тексты разных жанров и стилей, содержащие отдельные незнакомые слова, с различной глубиной проникно</w:t>
      </w:r>
      <w:r w:rsidRPr="00C41B23">
        <w:rPr>
          <w:rStyle w:val="11"/>
          <w:rFonts w:ascii="Times New Roman" w:hAnsi="Times New Roman" w:cs="Times New Roman"/>
          <w:sz w:val="22"/>
          <w:szCs w:val="22"/>
        </w:rPr>
        <w:softHyphen/>
        <w:t>вения в их содержание в зависимости от поставленной комму</w:t>
      </w:r>
      <w:r w:rsidRPr="00C41B23">
        <w:rPr>
          <w:rStyle w:val="11"/>
          <w:rFonts w:ascii="Times New Roman" w:hAnsi="Times New Roman" w:cs="Times New Roman"/>
          <w:sz w:val="22"/>
          <w:szCs w:val="22"/>
        </w:rPr>
        <w:softHyphen/>
        <w:t>никативной задачи: с пониманием основного содержания, с по</w:t>
      </w:r>
      <w:r w:rsidRPr="00C41B23">
        <w:rPr>
          <w:rStyle w:val="11"/>
          <w:rFonts w:ascii="Times New Roman" w:hAnsi="Times New Roman" w:cs="Times New Roman"/>
          <w:sz w:val="22"/>
          <w:szCs w:val="22"/>
        </w:rPr>
        <w:softHyphen/>
        <w:t>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C41B23">
        <w:rPr>
          <w:rStyle w:val="11"/>
          <w:rFonts w:ascii="Times New Roman" w:hAnsi="Times New Roman" w:cs="Times New Roman"/>
          <w:sz w:val="22"/>
          <w:szCs w:val="22"/>
        </w:rPr>
        <w:softHyphen/>
        <w:t>ные для понимания основного содержания; понимать интерна</w:t>
      </w:r>
      <w:r w:rsidRPr="00C41B23">
        <w:rPr>
          <w:rStyle w:val="11"/>
          <w:rFonts w:ascii="Times New Roman" w:hAnsi="Times New Roman" w:cs="Times New Roman"/>
          <w:sz w:val="22"/>
          <w:szCs w:val="22"/>
        </w:rPr>
        <w:softHyphen/>
        <w:t>циональные слова в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предпола</w:t>
      </w:r>
      <w:r w:rsidRPr="00C41B23">
        <w:rPr>
          <w:rStyle w:val="11"/>
          <w:rFonts w:ascii="Times New Roman" w:hAnsi="Times New Roman" w:cs="Times New Roman"/>
          <w:sz w:val="22"/>
          <w:szCs w:val="22"/>
        </w:rPr>
        <w:softHyphen/>
        <w:t>гает умения находить в прочитанном тексте и понимать запра</w:t>
      </w:r>
      <w:r w:rsidRPr="00C41B23">
        <w:rPr>
          <w:rStyle w:val="11"/>
          <w:rFonts w:ascii="Times New Roman" w:hAnsi="Times New Roman" w:cs="Times New Roman"/>
          <w:sz w:val="22"/>
          <w:szCs w:val="22"/>
        </w:rPr>
        <w:softHyphen/>
        <w:t>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представ</w:t>
      </w:r>
      <w:r w:rsidRPr="00C41B23">
        <w:rPr>
          <w:rStyle w:val="11"/>
          <w:rFonts w:ascii="Times New Roman" w:hAnsi="Times New Roman" w:cs="Times New Roman"/>
          <w:sz w:val="22"/>
          <w:szCs w:val="22"/>
        </w:rPr>
        <w:softHyphen/>
        <w:t>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 отрывок из художественного про</w:t>
      </w:r>
      <w:r w:rsidRPr="00C41B23">
        <w:rPr>
          <w:rStyle w:val="11"/>
          <w:rFonts w:ascii="Times New Roman" w:hAnsi="Times New Roman" w:cs="Times New Roman"/>
          <w:sz w:val="22"/>
          <w:szCs w:val="22"/>
        </w:rPr>
        <w:softHyphen/>
        <w:t>изведения, в том числе рассказ, сказка; отрывок из статьи науч</w:t>
      </w:r>
      <w:r w:rsidRPr="00C41B23">
        <w:rPr>
          <w:rStyle w:val="11"/>
          <w:rFonts w:ascii="Times New Roman" w:hAnsi="Times New Roman" w:cs="Times New Roman"/>
          <w:sz w:val="22"/>
          <w:szCs w:val="22"/>
        </w:rPr>
        <w:softHyphen/>
        <w:t>но-популярного характера; сообщение информационного ха</w:t>
      </w:r>
      <w:r w:rsidRPr="00C41B23">
        <w:rPr>
          <w:rStyle w:val="11"/>
          <w:rFonts w:ascii="Times New Roman" w:hAnsi="Times New Roman" w:cs="Times New Roman"/>
          <w:sz w:val="22"/>
          <w:szCs w:val="22"/>
        </w:rPr>
        <w:softHyphen/>
        <w:t>рактера; сообщение личного характера; объявление; кулинар</w:t>
      </w:r>
      <w:r w:rsidRPr="00C41B23">
        <w:rPr>
          <w:rStyle w:val="11"/>
          <w:rFonts w:ascii="Times New Roman" w:hAnsi="Times New Roman" w:cs="Times New Roman"/>
          <w:sz w:val="22"/>
          <w:szCs w:val="22"/>
        </w:rPr>
        <w:softHyphen/>
        <w:t>ный рецепт;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250—300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англоговоря</w:t>
      </w:r>
      <w:r w:rsidRPr="00C41B23">
        <w:rPr>
          <w:rStyle w:val="11"/>
          <w:rFonts w:ascii="Times New Roman" w:hAnsi="Times New Roman" w:cs="Times New Roman"/>
          <w:sz w:val="22"/>
          <w:szCs w:val="22"/>
        </w:rPr>
        <w:softHyphen/>
        <w:t>щих странах;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изви</w:t>
      </w:r>
      <w:r w:rsidRPr="00C41B23">
        <w:rPr>
          <w:rStyle w:val="11"/>
          <w:rFonts w:ascii="Times New Roman" w:hAnsi="Times New Roman" w:cs="Times New Roman"/>
          <w:sz w:val="22"/>
          <w:szCs w:val="22"/>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создание небольшого письменного высказывания с опорой на образец, план, иллюстрацию. Объём письменного высказыва</w:t>
      </w:r>
      <w:r w:rsidRPr="00C41B23">
        <w:rPr>
          <w:rStyle w:val="11"/>
          <w:rFonts w:ascii="Times New Roman" w:hAnsi="Times New Roman" w:cs="Times New Roman"/>
          <w:sz w:val="22"/>
          <w:szCs w:val="22"/>
        </w:rPr>
        <w:softHyphen/>
        <w:t>ния — до 70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w:t>
      </w:r>
      <w:r w:rsidRPr="00C41B23">
        <w:rPr>
          <w:rStyle w:val="11"/>
          <w:rFonts w:ascii="Times New Roman" w:hAnsi="Times New Roman" w:cs="Times New Roman"/>
          <w:sz w:val="22"/>
          <w:szCs w:val="22"/>
        </w:rPr>
        <w:softHyphen/>
        <w:t>стов, построенных на изученном языковом материале, с соблю</w:t>
      </w:r>
      <w:r w:rsidRPr="00C41B23">
        <w:rPr>
          <w:rStyle w:val="11"/>
          <w:rFonts w:ascii="Times New Roman" w:hAnsi="Times New Roman" w:cs="Times New Roman"/>
          <w:sz w:val="22"/>
          <w:szCs w:val="22"/>
        </w:rPr>
        <w:softHyphen/>
        <w:t>дением правил чтения и соответствующей интонации, демон</w:t>
      </w:r>
      <w:r w:rsidRPr="00C41B23">
        <w:rPr>
          <w:rStyle w:val="11"/>
          <w:rFonts w:ascii="Times New Roman" w:hAnsi="Times New Roman" w:cs="Times New Roman"/>
          <w:sz w:val="22"/>
          <w:szCs w:val="22"/>
        </w:rPr>
        <w:softHyphen/>
        <w:t>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95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около 750 лексических единиц для продуктивного ис</w:t>
      </w:r>
      <w:r w:rsidRPr="00C41B23">
        <w:rPr>
          <w:rStyle w:val="11"/>
          <w:rFonts w:ascii="Times New Roman" w:hAnsi="Times New Roman" w:cs="Times New Roman"/>
          <w:sz w:val="22"/>
          <w:szCs w:val="22"/>
        </w:rPr>
        <w:softHyphen/>
        <w:t xml:space="preserve">пользования (включая 650 лексических </w:t>
      </w:r>
      <w:r w:rsidRPr="00C41B23">
        <w:rPr>
          <w:rStyle w:val="11"/>
          <w:rFonts w:ascii="Times New Roman" w:hAnsi="Times New Roman" w:cs="Times New Roman"/>
          <w:sz w:val="22"/>
          <w:szCs w:val="22"/>
        </w:rPr>
        <w:lastRenderedPageBreak/>
        <w:t>единиц, изученных ра</w:t>
      </w:r>
      <w:r w:rsidRPr="00C41B23">
        <w:rPr>
          <w:rStyle w:val="11"/>
          <w:rFonts w:ascii="Times New Roman" w:hAnsi="Times New Roman" w:cs="Times New Roman"/>
          <w:sz w:val="22"/>
          <w:szCs w:val="22"/>
        </w:rPr>
        <w:softHyphen/>
        <w:t>нее) и около 800 лексических единиц для рецептивного усвоения (включая 750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суффикса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reading</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прилагательных при помощи суффиксов -</w:t>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typical</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amazing</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less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useless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ive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impressive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Синонимы. Антонимы. Интернациональные слова.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Сложноподчинённые предложения с придаточными опреде</w:t>
      </w:r>
      <w:r w:rsidRPr="00C41B23">
        <w:rPr>
          <w:rStyle w:val="11"/>
          <w:rFonts w:ascii="Times New Roman" w:hAnsi="Times New Roman" w:cs="Times New Roman"/>
          <w:sz w:val="22"/>
          <w:szCs w:val="22"/>
        </w:rPr>
        <w:softHyphen/>
        <w:t xml:space="preserve">лительными с союзными словами </w:t>
      </w:r>
      <w:r w:rsidRPr="00C41B23">
        <w:rPr>
          <w:rStyle w:val="11"/>
          <w:rFonts w:ascii="Times New Roman" w:hAnsi="Times New Roman" w:cs="Times New Roman"/>
          <w:sz w:val="22"/>
          <w:szCs w:val="22"/>
          <w:lang w:val="en-US"/>
        </w:rPr>
        <w:t>who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which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that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с придаточными времени с союзами </w:t>
      </w:r>
      <w:r w:rsidRPr="00C41B23">
        <w:rPr>
          <w:rStyle w:val="11"/>
          <w:rFonts w:ascii="Times New Roman" w:hAnsi="Times New Roman" w:cs="Times New Roman"/>
          <w:sz w:val="22"/>
          <w:szCs w:val="22"/>
          <w:lang w:val="en-US"/>
        </w:rPr>
        <w:t>for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since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конструкциями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Все типы вопросительных предложений (общий, специаль</w:t>
      </w:r>
      <w:r w:rsidRPr="00C41B23">
        <w:rPr>
          <w:rStyle w:val="11"/>
          <w:rFonts w:ascii="Times New Roman" w:hAnsi="Times New Roman" w:cs="Times New Roman"/>
          <w:sz w:val="22"/>
          <w:szCs w:val="22"/>
        </w:rPr>
        <w:softHyphen/>
        <w:t xml:space="preserve">ный, альтернативный, разделительный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Модальные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эквиваленты</w:t>
      </w:r>
      <w:r w:rsidRPr="00C41B23">
        <w:rPr>
          <w:rStyle w:val="11"/>
          <w:rFonts w:ascii="Times New Roman" w:hAnsi="Times New Roman" w:cs="Times New Roman"/>
          <w:sz w:val="22"/>
          <w:szCs w:val="22"/>
          <w:lang w:val="en-US"/>
        </w:rPr>
        <w:t xml:space="preserve"> (can/be able to, must/ have to, may, should, need).</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Слова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выражающие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количество</w:t>
      </w:r>
      <w:r w:rsidRPr="00C41B23">
        <w:rPr>
          <w:rStyle w:val="11"/>
          <w:rFonts w:ascii="Times New Roman" w:hAnsi="Times New Roman" w:cs="Times New Roman"/>
          <w:sz w:val="22"/>
          <w:szCs w:val="22"/>
          <w:lang w:val="en-US"/>
        </w:rPr>
        <w:t xml:space="preserve"> (little/a little, few/a few).</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Возвратные, неопределённые местоимения (</w:t>
      </w:r>
      <w:r w:rsidRPr="00C41B23">
        <w:rPr>
          <w:rStyle w:val="11"/>
          <w:rFonts w:ascii="Times New Roman" w:hAnsi="Times New Roman" w:cs="Times New Roman"/>
          <w:sz w:val="22"/>
          <w:szCs w:val="22"/>
          <w:lang w:val="en-US"/>
        </w:rPr>
        <w:t>some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w:t>
      </w:r>
      <w:r w:rsidRPr="00C41B23">
        <w:rPr>
          <w:rStyle w:val="11"/>
          <w:rFonts w:ascii="Times New Roman" w:hAnsi="Times New Roman" w:cs="Times New Roman"/>
          <w:sz w:val="22"/>
          <w:szCs w:val="22"/>
        </w:rPr>
        <w:t>) и их производные (</w:t>
      </w:r>
      <w:r w:rsidRPr="00C41B23">
        <w:rPr>
          <w:rStyle w:val="11"/>
          <w:rFonts w:ascii="Times New Roman" w:hAnsi="Times New Roman" w:cs="Times New Roman"/>
          <w:sz w:val="22"/>
          <w:szCs w:val="22"/>
          <w:lang w:val="en-US"/>
        </w:rPr>
        <w:t>somebody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something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w:t>
      </w:r>
      <w:r w:rsidRPr="00C41B23">
        <w:rPr>
          <w:rStyle w:val="11"/>
          <w:rFonts w:ascii="Times New Roman" w:hAnsi="Times New Roman" w:cs="Times New Roman"/>
          <w:sz w:val="22"/>
          <w:szCs w:val="22"/>
        </w:rPr>
        <w:t xml:space="preserve"> и производные (</w:t>
      </w:r>
      <w:r w:rsidRPr="00C41B23">
        <w:rPr>
          <w:rStyle w:val="11"/>
          <w:rFonts w:ascii="Times New Roman" w:hAnsi="Times New Roman" w:cs="Times New Roman"/>
          <w:sz w:val="22"/>
          <w:szCs w:val="22"/>
          <w:lang w:val="en-US"/>
        </w:rPr>
        <w:t>everybody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в повествова</w:t>
      </w:r>
      <w:r w:rsidRPr="00C41B23">
        <w:rPr>
          <w:rStyle w:val="11"/>
          <w:rFonts w:ascii="Times New Roman" w:hAnsi="Times New Roman" w:cs="Times New Roman"/>
          <w:sz w:val="22"/>
          <w:szCs w:val="22"/>
        </w:rPr>
        <w:softHyphen/>
        <w:t>тельных (утвердительных и отрицательных) и вопросительных предложениях.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(100— 1000).</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w:t>
      </w:r>
      <w:r w:rsidRPr="00C41B23">
        <w:rPr>
          <w:rStyle w:val="11"/>
          <w:rFonts w:ascii="Times New Roman" w:hAnsi="Times New Roman" w:cs="Times New Roman"/>
          <w:sz w:val="22"/>
          <w:szCs w:val="22"/>
        </w:rPr>
        <w:softHyphen/>
        <w:t xml:space="preserve">чаемого языка в рамках тематического содержания речи (в </w:t>
      </w:r>
      <w:r w:rsidRPr="00C41B23">
        <w:rPr>
          <w:rStyle w:val="11"/>
          <w:rFonts w:ascii="Times New Roman" w:hAnsi="Times New Roman" w:cs="Times New Roman"/>
          <w:sz w:val="22"/>
          <w:szCs w:val="22"/>
        </w:rPr>
        <w:lastRenderedPageBreak/>
        <w:t>си</w:t>
      </w:r>
      <w:r w:rsidRPr="00C41B23">
        <w:rPr>
          <w:rStyle w:val="11"/>
          <w:rFonts w:ascii="Times New Roman" w:hAnsi="Times New Roman" w:cs="Times New Roman"/>
          <w:sz w:val="22"/>
          <w:szCs w:val="22"/>
        </w:rPr>
        <w:softHyphen/>
        <w:t>туациях общения, в том числе «Дома», «В магазине»).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C41B23">
        <w:rPr>
          <w:rStyle w:val="11"/>
          <w:rFonts w:ascii="Times New Roman" w:hAnsi="Times New Roman" w:cs="Times New Roman"/>
          <w:sz w:val="22"/>
          <w:szCs w:val="22"/>
        </w:rPr>
        <w:softHyphen/>
        <w:t>ные особенности посещения гостей).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государственной симво</w:t>
      </w:r>
      <w:r w:rsidRPr="00C41B23">
        <w:rPr>
          <w:rStyle w:val="11"/>
          <w:rFonts w:ascii="Times New Roman" w:hAnsi="Times New Roman" w:cs="Times New Roman"/>
          <w:sz w:val="22"/>
          <w:szCs w:val="22"/>
        </w:rPr>
        <w:softHyphen/>
        <w:t>ликой (флагом), некоторыми национальными символами; тра</w:t>
      </w:r>
      <w:r w:rsidRPr="00C41B23">
        <w:rPr>
          <w:rStyle w:val="11"/>
          <w:rFonts w:ascii="Times New Roman" w:hAnsi="Times New Roman" w:cs="Times New Roman"/>
          <w:sz w:val="22"/>
          <w:szCs w:val="22"/>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C41B23">
        <w:rPr>
          <w:rStyle w:val="11"/>
          <w:rFonts w:ascii="Times New Roman" w:hAnsi="Times New Roman" w:cs="Times New Roman"/>
          <w:sz w:val="22"/>
          <w:szCs w:val="22"/>
        </w:rPr>
        <w:softHyphen/>
        <w:t>вестными достопримечательностями, некоторыми выдающи</w:t>
      </w:r>
      <w:r w:rsidRPr="00C41B23">
        <w:rPr>
          <w:rStyle w:val="11"/>
          <w:rFonts w:ascii="Times New Roman" w:hAnsi="Times New Roman" w:cs="Times New Roman"/>
          <w:sz w:val="22"/>
          <w:szCs w:val="22"/>
        </w:rPr>
        <w:softHyphen/>
        <w:t>мися людьми); с доступными в языковом отношении образцами детской поэзии и прозы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догадки, в том числе контекстуальной.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65"/>
        </w:tabs>
        <w:spacing w:after="0" w:line="240" w:lineRule="auto"/>
        <w:jc w:val="both"/>
        <w:rPr>
          <w:rFonts w:ascii="Times New Roman" w:hAnsi="Times New Roman" w:cs="Times New Roman"/>
          <w:b w:val="0"/>
          <w:bCs w:val="0"/>
          <w:color w:val="auto"/>
          <w:sz w:val="22"/>
          <w:szCs w:val="22"/>
        </w:rPr>
      </w:pPr>
      <w:bookmarkStart w:id="894" w:name="bookmark757"/>
      <w:bookmarkEnd w:id="894"/>
      <w:r w:rsidRPr="00C41B23">
        <w:rPr>
          <w:rStyle w:val="3"/>
          <w:rFonts w:ascii="Times New Roman" w:hAnsi="Times New Roman" w:cs="Times New Roman"/>
          <w:sz w:val="22"/>
          <w:szCs w:val="22"/>
        </w:rPr>
        <w:lastRenderedPageBreak/>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праздни</w:t>
      </w:r>
      <w:r w:rsidRPr="00C41B23">
        <w:rPr>
          <w:rStyle w:val="11"/>
          <w:rFonts w:ascii="Times New Roman" w:hAnsi="Times New Roman" w:cs="Times New Roman"/>
          <w:sz w:val="22"/>
          <w:szCs w:val="22"/>
        </w:rPr>
        <w:softHyphen/>
        <w:t>ки. Обязанности по дому.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любимый предмет, правила поведения в школе, посеще</w:t>
      </w:r>
      <w:r w:rsidRPr="00C41B23">
        <w:rPr>
          <w:rStyle w:val="11"/>
          <w:rFonts w:ascii="Times New Roman" w:hAnsi="Times New Roman" w:cs="Times New Roman"/>
          <w:sz w:val="22"/>
          <w:szCs w:val="22"/>
        </w:rPr>
        <w:softHyphen/>
        <w:t>ние школьной библиотеки/ресурсного центра. Переписка с за</w:t>
      </w:r>
      <w:r w:rsidRPr="00C41B23">
        <w:rPr>
          <w:rStyle w:val="11"/>
          <w:rFonts w:ascii="Times New Roman" w:hAnsi="Times New Roman" w:cs="Times New Roman"/>
          <w:sz w:val="22"/>
          <w:szCs w:val="22"/>
        </w:rPr>
        <w:softHyphen/>
        <w:t>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 Путеше</w:t>
      </w:r>
      <w:r w:rsidRPr="00C41B23">
        <w:rPr>
          <w:rStyle w:val="11"/>
          <w:rFonts w:ascii="Times New Roman" w:hAnsi="Times New Roman" w:cs="Times New Roman"/>
          <w:sz w:val="22"/>
          <w:szCs w:val="22"/>
        </w:rPr>
        <w:softHyphen/>
        <w:t>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 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журналы, Ин</w:t>
      </w:r>
      <w:r w:rsidRPr="00C41B23">
        <w:rPr>
          <w:rStyle w:val="11"/>
          <w:rFonts w:ascii="Times New Roman" w:hAnsi="Times New Roman" w:cs="Times New Roman"/>
          <w:sz w:val="22"/>
          <w:szCs w:val="22"/>
        </w:rPr>
        <w:softHyphen/>
        <w:t>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учёные, писатели, поэты,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w:t>
      </w:r>
      <w:r w:rsidRPr="00C41B23">
        <w:rPr>
          <w:rStyle w:val="11"/>
          <w:rFonts w:ascii="Times New Roman" w:hAnsi="Times New Roman" w:cs="Times New Roman"/>
          <w:sz w:val="22"/>
          <w:szCs w:val="22"/>
        </w:rPr>
        <w:lastRenderedPageBreak/>
        <w:t>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w:t>
      </w:r>
      <w:r w:rsidRPr="00C41B23">
        <w:rPr>
          <w:rStyle w:val="11"/>
          <w:rFonts w:ascii="Times New Roman" w:hAnsi="Times New Roman" w:cs="Times New Roman"/>
          <w:sz w:val="22"/>
          <w:szCs w:val="22"/>
        </w:rPr>
        <w:softHyphen/>
        <w:t>тического содержания речи с использованием ключевых слов, речевых ситуаций и/или иллюстраций, фотографий с соблюде</w:t>
      </w:r>
      <w:r w:rsidRPr="00C41B23">
        <w:rPr>
          <w:rStyle w:val="11"/>
          <w:rFonts w:ascii="Times New Roman" w:hAnsi="Times New Roman" w:cs="Times New Roman"/>
          <w:sz w:val="22"/>
          <w:szCs w:val="22"/>
        </w:rPr>
        <w:softHyphen/>
        <w:t>нием норм речевого этикета, принятых в стране/странах изуча</w:t>
      </w:r>
      <w:r w:rsidRPr="00C41B23">
        <w:rPr>
          <w:rStyle w:val="11"/>
          <w:rFonts w:ascii="Times New Roman" w:hAnsi="Times New Roman" w:cs="Times New Roman"/>
          <w:sz w:val="22"/>
          <w:szCs w:val="22"/>
        </w:rPr>
        <w:softHyphen/>
        <w:t>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6 реплик со стороны каждого собесед</w:t>
      </w:r>
      <w:r w:rsidRPr="00C41B23">
        <w:rPr>
          <w:rStyle w:val="11"/>
          <w:rFonts w:ascii="Times New Roman" w:hAnsi="Times New Roman" w:cs="Times New Roman"/>
          <w:sz w:val="22"/>
          <w:szCs w:val="22"/>
        </w:rPr>
        <w:softHyphen/>
        <w:t>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95" w:name="bookmark758"/>
      <w:bookmarkEnd w:id="895"/>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896" w:name="bookmark759"/>
      <w:bookmarkEnd w:id="896"/>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897" w:name="bookmark760"/>
      <w:bookmarkEnd w:id="897"/>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98" w:name="bookmark761"/>
      <w:bookmarkEnd w:id="898"/>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w:t>
      </w:r>
    </w:p>
    <w:p w:rsidR="00AE1E5E" w:rsidRPr="00C41B23" w:rsidRDefault="00AE1E5E" w:rsidP="00F430C9">
      <w:pPr>
        <w:pStyle w:val="a3"/>
        <w:numPr>
          <w:ilvl w:val="0"/>
          <w:numId w:val="22"/>
        </w:numPr>
        <w:tabs>
          <w:tab w:val="left" w:pos="207"/>
        </w:tabs>
        <w:autoSpaceDE/>
        <w:autoSpaceDN/>
        <w:ind w:left="0" w:hanging="240"/>
        <w:rPr>
          <w:sz w:val="22"/>
          <w:szCs w:val="22"/>
        </w:rPr>
      </w:pPr>
      <w:bookmarkStart w:id="899" w:name="bookmark762"/>
      <w:bookmarkEnd w:id="899"/>
      <w:r w:rsidRPr="00C41B23">
        <w:rPr>
          <w:rStyle w:val="11"/>
          <w:rFonts w:ascii="Times New Roman" w:hAnsi="Times New Roman" w:cs="Times New Roman"/>
          <w:sz w:val="22"/>
          <w:szCs w:val="22"/>
        </w:rPr>
        <w:t>краткое изложение результатов выполненной проектной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ключевые слова, план, во</w:t>
      </w:r>
      <w:r w:rsidRPr="00C41B23">
        <w:rPr>
          <w:rStyle w:val="11"/>
          <w:rFonts w:ascii="Times New Roman" w:hAnsi="Times New Roman" w:cs="Times New Roman"/>
          <w:sz w:val="22"/>
          <w:szCs w:val="22"/>
        </w:rPr>
        <w:softHyphen/>
        <w:t>просы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8—9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При опосредованном общении: дальнейшее развитие </w:t>
      </w:r>
      <w:r w:rsidRPr="00C41B23">
        <w:rPr>
          <w:rStyle w:val="11"/>
          <w:rFonts w:ascii="Times New Roman" w:hAnsi="Times New Roman" w:cs="Times New Roman"/>
          <w:sz w:val="22"/>
          <w:szCs w:val="22"/>
        </w:rPr>
        <w:lastRenderedPageBreak/>
        <w:t>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C41B23">
        <w:rPr>
          <w:rStyle w:val="11"/>
          <w:rFonts w:ascii="Times New Roman" w:hAnsi="Times New Roman" w:cs="Times New Roman"/>
          <w:sz w:val="22"/>
          <w:szCs w:val="22"/>
        </w:rPr>
        <w:softHyphen/>
        <w:t>ные факты/события в воспринимаемом на слух тексте; игнори</w:t>
      </w:r>
      <w:r w:rsidRPr="00C41B23">
        <w:rPr>
          <w:rStyle w:val="11"/>
          <w:rFonts w:ascii="Times New Roman" w:hAnsi="Times New Roman" w:cs="Times New Roman"/>
          <w:sz w:val="22"/>
          <w:szCs w:val="22"/>
        </w:rPr>
        <w:softHyphen/>
        <w:t>ровать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41B23">
        <w:rPr>
          <w:rStyle w:val="11"/>
          <w:rFonts w:ascii="Times New Roman" w:hAnsi="Times New Roman" w:cs="Times New Roman"/>
          <w:sz w:val="22"/>
          <w:szCs w:val="22"/>
        </w:rPr>
        <w:softHyphen/>
        <w:t>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1,5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незнакомые слова, с различной глубиной проникнове</w:t>
      </w:r>
      <w:r w:rsidRPr="00C41B23">
        <w:rPr>
          <w:rStyle w:val="11"/>
          <w:rFonts w:ascii="Times New Roman" w:hAnsi="Times New Roman" w:cs="Times New Roman"/>
          <w:sz w:val="22"/>
          <w:szCs w:val="22"/>
        </w:rPr>
        <w:softHyphen/>
        <w:t>ния в их содержание в зависимости от поставленной ком</w:t>
      </w:r>
      <w:r w:rsidRPr="00C41B23">
        <w:rPr>
          <w:rStyle w:val="11"/>
          <w:rFonts w:ascii="Times New Roman" w:hAnsi="Times New Roman" w:cs="Times New Roman"/>
          <w:sz w:val="22"/>
          <w:szCs w:val="22"/>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C41B23">
        <w:rPr>
          <w:rStyle w:val="11"/>
          <w:rFonts w:ascii="Times New Roman" w:hAnsi="Times New Roman" w:cs="Times New Roman"/>
          <w:sz w:val="22"/>
          <w:szCs w:val="22"/>
        </w:rPr>
        <w:softHyphen/>
        <w:t>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нужной/запрашиваемой информации предполагает умение находить в прочитанном тексте и пони</w:t>
      </w:r>
      <w:r w:rsidRPr="00C41B23">
        <w:rPr>
          <w:rStyle w:val="11"/>
          <w:rFonts w:ascii="Times New Roman" w:hAnsi="Times New Roman" w:cs="Times New Roman"/>
          <w:sz w:val="22"/>
          <w:szCs w:val="22"/>
        </w:rPr>
        <w:softHyphen/>
        <w:t>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полным пониманием предполагает полное и точное понимание информации, представленной в тексте, в эксплицит</w:t>
      </w:r>
      <w:r w:rsidRPr="00C41B23">
        <w:rPr>
          <w:rStyle w:val="11"/>
          <w:rFonts w:ascii="Times New Roman" w:hAnsi="Times New Roman" w:cs="Times New Roman"/>
          <w:sz w:val="22"/>
          <w:szCs w:val="22"/>
        </w:rPr>
        <w:softHyphen/>
        <w:t>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Чтение несплошных текстов (таблиц, диаграмм)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отрывок из ху</w:t>
      </w:r>
      <w:r w:rsidRPr="00C41B23">
        <w:rPr>
          <w:rStyle w:val="11"/>
          <w:rFonts w:ascii="Times New Roman" w:hAnsi="Times New Roman" w:cs="Times New Roman"/>
          <w:sz w:val="22"/>
          <w:szCs w:val="22"/>
        </w:rPr>
        <w:softHyphen/>
        <w:t>дожественного произведения, в том числе рассказа; отрывок из статьи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объявление; кулинарный рецепт; сообщение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до 350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словосочета</w:t>
      </w:r>
      <w:r w:rsidRPr="00C41B23">
        <w:rPr>
          <w:rStyle w:val="11"/>
          <w:rFonts w:ascii="Times New Roman" w:hAnsi="Times New Roman" w:cs="Times New Roman"/>
          <w:sz w:val="22"/>
          <w:szCs w:val="22"/>
        </w:rPr>
        <w:softHyphen/>
        <w:t>ний, предложений в соответствии с решаемой коммуникатив</w:t>
      </w:r>
      <w:r w:rsidRPr="00C41B23">
        <w:rPr>
          <w:rStyle w:val="11"/>
          <w:rFonts w:ascii="Times New Roman" w:hAnsi="Times New Roman" w:cs="Times New Roman"/>
          <w:sz w:val="22"/>
          <w:szCs w:val="22"/>
        </w:rPr>
        <w:softHyphen/>
        <w:t>ной задачей; составление плана прочитанного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w:t>
      </w:r>
      <w:r w:rsidRPr="00C41B23">
        <w:rPr>
          <w:rStyle w:val="11"/>
          <w:rFonts w:ascii="Times New Roman" w:hAnsi="Times New Roman" w:cs="Times New Roman"/>
          <w:sz w:val="22"/>
          <w:szCs w:val="22"/>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C41B23">
        <w:rPr>
          <w:rStyle w:val="11"/>
          <w:rFonts w:ascii="Times New Roman" w:hAnsi="Times New Roman" w:cs="Times New Roman"/>
          <w:sz w:val="22"/>
          <w:szCs w:val="22"/>
        </w:rPr>
        <w:softHyphen/>
        <w:t>ма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Объём письменного высказывания — до 90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C41B23">
        <w:rPr>
          <w:rStyle w:val="11"/>
          <w:rFonts w:ascii="Times New Roman" w:hAnsi="Times New Roman" w:cs="Times New Roman"/>
          <w:sz w:val="22"/>
          <w:szCs w:val="22"/>
        </w:rPr>
        <w:softHyphen/>
        <w:t>ния и соответствующей интонации, демонстрирующее понима</w:t>
      </w:r>
      <w:r w:rsidRPr="00C41B23">
        <w:rPr>
          <w:rStyle w:val="11"/>
          <w:rFonts w:ascii="Times New Roman" w:hAnsi="Times New Roman" w:cs="Times New Roman"/>
          <w:sz w:val="22"/>
          <w:szCs w:val="22"/>
        </w:rPr>
        <w:softHyphen/>
        <w:t>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Тексты для чтения вслух: диалог (беседа), рассказ, </w:t>
      </w:r>
      <w:r w:rsidRPr="00C41B23">
        <w:rPr>
          <w:rStyle w:val="11"/>
          <w:rFonts w:ascii="Times New Roman" w:hAnsi="Times New Roman" w:cs="Times New Roman"/>
          <w:sz w:val="22"/>
          <w:szCs w:val="22"/>
        </w:rPr>
        <w:lastRenderedPageBreak/>
        <w:t>сообще</w:t>
      </w:r>
      <w:r w:rsidRPr="00C41B23">
        <w:rPr>
          <w:rStyle w:val="11"/>
          <w:rFonts w:ascii="Times New Roman" w:hAnsi="Times New Roman" w:cs="Times New Roman"/>
          <w:sz w:val="22"/>
          <w:szCs w:val="22"/>
        </w:rPr>
        <w:softHyphen/>
        <w:t>ние информационного характера, отрывок из статьи научно-по</w:t>
      </w:r>
      <w:r w:rsidRPr="00C41B23">
        <w:rPr>
          <w:rStyle w:val="11"/>
          <w:rFonts w:ascii="Times New Roman" w:hAnsi="Times New Roman" w:cs="Times New Roman"/>
          <w:sz w:val="22"/>
          <w:szCs w:val="22"/>
        </w:rPr>
        <w:softHyphen/>
        <w:t>пулярного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w:t>
      </w:r>
      <w:r w:rsidRPr="00C41B23">
        <w:rPr>
          <w:rStyle w:val="11"/>
          <w:rFonts w:ascii="Times New Roman" w:hAnsi="Times New Roman" w:cs="Times New Roman"/>
          <w:sz w:val="22"/>
          <w:szCs w:val="22"/>
        </w:rPr>
        <w:softHyphen/>
        <w:t>нием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900 лексических единиц для продуктивного исполь</w:t>
      </w:r>
      <w:r w:rsidRPr="00C41B23">
        <w:rPr>
          <w:rStyle w:val="11"/>
          <w:rFonts w:ascii="Times New Roman" w:hAnsi="Times New Roman" w:cs="Times New Roman"/>
          <w:sz w:val="22"/>
          <w:szCs w:val="22"/>
        </w:rPr>
        <w:softHyphen/>
        <w:t>зования (включая 750 лексических единиц, изученных ранее) и 1000 лексических единиц для рецептивного усвоения (вклю</w:t>
      </w:r>
      <w:r w:rsidRPr="00C41B23">
        <w:rPr>
          <w:rStyle w:val="11"/>
          <w:rFonts w:ascii="Times New Roman" w:hAnsi="Times New Roman" w:cs="Times New Roman"/>
          <w:sz w:val="22"/>
          <w:szCs w:val="22"/>
        </w:rPr>
        <w:softHyphen/>
        <w:t>чая 900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81"/>
        </w:tabs>
        <w:ind w:left="0"/>
        <w:rPr>
          <w:sz w:val="22"/>
          <w:szCs w:val="22"/>
        </w:rPr>
      </w:pPr>
      <w:bookmarkStart w:id="900" w:name="bookmark763"/>
      <w:r w:rsidRPr="00C41B23">
        <w:rPr>
          <w:rStyle w:val="11"/>
          <w:rFonts w:ascii="Times New Roman" w:hAnsi="Times New Roman" w:cs="Times New Roman"/>
          <w:sz w:val="22"/>
          <w:szCs w:val="22"/>
        </w:rPr>
        <w:t>а</w:t>
      </w:r>
      <w:bookmarkEnd w:id="90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существительных при помощи префикса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unreality</w:t>
      </w:r>
      <w:r w:rsidRPr="00C41B23">
        <w:rPr>
          <w:rStyle w:val="11"/>
          <w:rFonts w:ascii="Times New Roman" w:hAnsi="Times New Roman" w:cs="Times New Roman"/>
          <w:sz w:val="22"/>
          <w:szCs w:val="22"/>
        </w:rPr>
        <w:t>) и при помощи суффиксов: -</w:t>
      </w:r>
      <w:r w:rsidRPr="00C41B23">
        <w:rPr>
          <w:rStyle w:val="11"/>
          <w:rFonts w:ascii="Times New Roman" w:hAnsi="Times New Roman" w:cs="Times New Roman"/>
          <w:sz w:val="22"/>
          <w:szCs w:val="22"/>
          <w:lang w:val="en-US"/>
        </w:rPr>
        <w:t>ment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development</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ness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darkness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прилагательных при помощи суффиксов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friendly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famous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busy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и наречий при помощи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informal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independently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impossible</w:t>
      </w:r>
      <w:r w:rsidRPr="00C41B23">
        <w:rPr>
          <w:rStyle w:val="11"/>
          <w:rFonts w:ascii="Times New Roman" w:hAnsi="Times New Roman" w:cs="Times New Roman"/>
          <w:sz w:val="22"/>
          <w:szCs w:val="22"/>
        </w:rPr>
        <w:t>);</w:t>
      </w:r>
    </w:p>
    <w:p w:rsidR="00AE1E5E" w:rsidRPr="00C41B23" w:rsidRDefault="00AE1E5E" w:rsidP="00AE1E5E">
      <w:pPr>
        <w:pStyle w:val="a3"/>
        <w:tabs>
          <w:tab w:val="left" w:pos="581"/>
        </w:tabs>
        <w:ind w:left="0"/>
        <w:rPr>
          <w:sz w:val="22"/>
          <w:szCs w:val="22"/>
        </w:rPr>
      </w:pPr>
      <w:bookmarkStart w:id="901" w:name="bookmark764"/>
      <w:r w:rsidRPr="00C41B23">
        <w:rPr>
          <w:rStyle w:val="11"/>
          <w:rFonts w:ascii="Times New Roman" w:hAnsi="Times New Roman" w:cs="Times New Roman"/>
          <w:sz w:val="22"/>
          <w:szCs w:val="22"/>
        </w:rPr>
        <w:t>б</w:t>
      </w:r>
      <w:bookmarkEnd w:id="90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существительного с добавлени</w:t>
      </w:r>
      <w:r w:rsidRPr="00C41B23">
        <w:rPr>
          <w:rStyle w:val="11"/>
          <w:rFonts w:ascii="Times New Roman" w:hAnsi="Times New Roman" w:cs="Times New Roman"/>
          <w:sz w:val="22"/>
          <w:szCs w:val="22"/>
        </w:rPr>
        <w:softHyphen/>
        <w:t>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blue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eyed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Многозначные лексические единицы. Синонимы. </w:t>
      </w:r>
      <w:r w:rsidRPr="00C41B23">
        <w:rPr>
          <w:rStyle w:val="11"/>
          <w:rFonts w:ascii="Times New Roman" w:hAnsi="Times New Roman" w:cs="Times New Roman"/>
          <w:sz w:val="22"/>
          <w:szCs w:val="22"/>
        </w:rPr>
        <w:lastRenderedPageBreak/>
        <w:t>Антонимы. Интернациональные слова. Наиболее частотные фразовые гла</w:t>
      </w:r>
      <w:r w:rsidRPr="00C41B23">
        <w:rPr>
          <w:rStyle w:val="11"/>
          <w:rFonts w:ascii="Times New Roman" w:hAnsi="Times New Roman" w:cs="Times New Roman"/>
          <w:sz w:val="22"/>
          <w:szCs w:val="22"/>
        </w:rPr>
        <w:softHyphen/>
        <w:t>голы.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предложения реального (</w:t>
      </w:r>
      <w:r w:rsidRPr="00C41B23">
        <w:rPr>
          <w:rStyle w:val="11"/>
          <w:rFonts w:ascii="Times New Roman" w:hAnsi="Times New Roman" w:cs="Times New Roman"/>
          <w:sz w:val="22"/>
          <w:szCs w:val="22"/>
          <w:lang w:val="en-US"/>
        </w:rPr>
        <w:t>Conditional</w:t>
      </w:r>
      <w:r w:rsidRPr="00C41B23">
        <w:rPr>
          <w:rStyle w:val="11"/>
          <w:rFonts w:ascii="Times New Roman" w:hAnsi="Times New Roman" w:cs="Times New Roman"/>
          <w:sz w:val="22"/>
          <w:szCs w:val="22"/>
        </w:rPr>
        <w:t xml:space="preserve"> 0, </w:t>
      </w:r>
      <w:r w:rsidRPr="00C41B23">
        <w:rPr>
          <w:rStyle w:val="11"/>
          <w:rFonts w:ascii="Times New Roman" w:hAnsi="Times New Roman" w:cs="Times New Roman"/>
          <w:sz w:val="22"/>
          <w:szCs w:val="22"/>
          <w:lang w:val="en-US"/>
        </w:rPr>
        <w:t>Condition</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 xml:space="preserve"> I)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going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и формы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для вы</w:t>
      </w:r>
      <w:r w:rsidRPr="00C41B23">
        <w:rPr>
          <w:rStyle w:val="11"/>
          <w:rFonts w:ascii="Times New Roman" w:hAnsi="Times New Roman" w:cs="Times New Roman"/>
          <w:sz w:val="22"/>
          <w:szCs w:val="22"/>
        </w:rPr>
        <w:softHyphen/>
        <w:t>ражения будущего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Конструкция </w:t>
      </w:r>
      <w:r w:rsidRPr="00C41B23">
        <w:rPr>
          <w:rStyle w:val="11"/>
          <w:rFonts w:ascii="Times New Roman" w:hAnsi="Times New Roman" w:cs="Times New Roman"/>
          <w:sz w:val="22"/>
          <w:szCs w:val="22"/>
          <w:lang w:val="en-US"/>
        </w:rPr>
        <w:t>used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глагола.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употребляемые с глаголами в страдательном залоге.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sz w:val="22"/>
          <w:szCs w:val="22"/>
          <w:lang w:val="en-US"/>
        </w:rPr>
        <w:t>might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совпадающие по форме с прилагательными (</w:t>
      </w:r>
      <w:r w:rsidRPr="00C41B23">
        <w:rPr>
          <w:rStyle w:val="11"/>
          <w:rFonts w:ascii="Times New Roman" w:hAnsi="Times New Roman" w:cs="Times New Roman"/>
          <w:sz w:val="22"/>
          <w:szCs w:val="22"/>
          <w:lang w:val="en-US"/>
        </w:rPr>
        <w:t>fast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high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early</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Местоимения</w:t>
      </w:r>
      <w:r w:rsidRPr="00C41B23">
        <w:rPr>
          <w:rStyle w:val="11"/>
          <w:rFonts w:ascii="Times New Roman" w:hAnsi="Times New Roman" w:cs="Times New Roman"/>
          <w:sz w:val="22"/>
          <w:szCs w:val="22"/>
          <w:lang w:val="en-US"/>
        </w:rPr>
        <w:t xml:space="preserve"> other/another, both, all, one.</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Количественные числительные для обозначения больших чи</w:t>
      </w:r>
      <w:r w:rsidRPr="00C41B23">
        <w:rPr>
          <w:rStyle w:val="11"/>
          <w:rFonts w:ascii="Times New Roman" w:hAnsi="Times New Roman" w:cs="Times New Roman"/>
          <w:sz w:val="22"/>
          <w:szCs w:val="22"/>
        </w:rPr>
        <w:softHyphen/>
        <w:t>сел (до 1 000 000).</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w:t>
      </w:r>
      <w:r w:rsidRPr="00C41B23">
        <w:rPr>
          <w:rStyle w:val="11"/>
          <w:rFonts w:ascii="Times New Roman" w:hAnsi="Times New Roman" w:cs="Times New Roman"/>
          <w:sz w:val="22"/>
          <w:szCs w:val="22"/>
        </w:rPr>
        <w:softHyphen/>
        <w:t>чаемого языка в рамках тематического содержания (в ситуаци</w:t>
      </w:r>
      <w:r w:rsidRPr="00C41B23">
        <w:rPr>
          <w:rStyle w:val="11"/>
          <w:rFonts w:ascii="Times New Roman" w:hAnsi="Times New Roman" w:cs="Times New Roman"/>
          <w:sz w:val="22"/>
          <w:szCs w:val="22"/>
        </w:rPr>
        <w:softHyphen/>
        <w:t>ях общения, в том числе «В городе», «Проведение досуга», «Во время путешествия»).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наибо</w:t>
      </w:r>
      <w:r w:rsidRPr="00C41B23">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(основные на</w:t>
      </w:r>
      <w:r w:rsidRPr="00C41B23">
        <w:rPr>
          <w:rStyle w:val="11"/>
          <w:rFonts w:ascii="Times New Roman" w:hAnsi="Times New Roman" w:cs="Times New Roman"/>
          <w:sz w:val="22"/>
          <w:szCs w:val="22"/>
        </w:rPr>
        <w:softHyphen/>
        <w:t>циональные праздники, традиции в питании и проведении до</w:t>
      </w:r>
      <w:r w:rsidRPr="00C41B23">
        <w:rPr>
          <w:rStyle w:val="11"/>
          <w:rFonts w:ascii="Times New Roman" w:hAnsi="Times New Roman" w:cs="Times New Roman"/>
          <w:sz w:val="22"/>
          <w:szCs w:val="22"/>
        </w:rPr>
        <w:softHyphen/>
        <w:t>суга, система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w:t>
      </w:r>
      <w:r w:rsidRPr="00C41B23">
        <w:rPr>
          <w:rStyle w:val="11"/>
          <w:rFonts w:ascii="Times New Roman" w:hAnsi="Times New Roman" w:cs="Times New Roman"/>
          <w:sz w:val="22"/>
          <w:szCs w:val="22"/>
        </w:rPr>
        <w:softHyphen/>
        <w:t>учаемого языка: знакомство с традициями проведения основ</w:t>
      </w:r>
      <w:r w:rsidRPr="00C41B23">
        <w:rPr>
          <w:rStyle w:val="11"/>
          <w:rFonts w:ascii="Times New Roman" w:hAnsi="Times New Roman" w:cs="Times New Roman"/>
          <w:sz w:val="22"/>
          <w:szCs w:val="22"/>
        </w:rPr>
        <w:softHyphen/>
        <w:t xml:space="preserve">ных национальных праздников (Рождества, Нового года, Дня матери и т. д.); с особенностями образа жизни и культуры стра- ны/стран изучаемого языка (известными </w:t>
      </w:r>
      <w:r w:rsidRPr="00C41B23">
        <w:rPr>
          <w:rStyle w:val="11"/>
          <w:rFonts w:ascii="Times New Roman" w:hAnsi="Times New Roman" w:cs="Times New Roman"/>
          <w:sz w:val="22"/>
          <w:szCs w:val="22"/>
        </w:rPr>
        <w:lastRenderedPageBreak/>
        <w:t>достопримечательно</w:t>
      </w:r>
      <w:r w:rsidRPr="00C41B23">
        <w:rPr>
          <w:rStyle w:val="11"/>
          <w:rFonts w:ascii="Times New Roman" w:hAnsi="Times New Roman" w:cs="Times New Roman"/>
          <w:sz w:val="22"/>
          <w:szCs w:val="22"/>
        </w:rPr>
        <w:softHyphen/>
        <w:t>стями; некоторыми выдающимися людьми); с доступными в языковом отношении образцами поэзии и прозы для подрост</w:t>
      </w:r>
      <w:r w:rsidRPr="00C41B23">
        <w:rPr>
          <w:rStyle w:val="11"/>
          <w:rFonts w:ascii="Times New Roman" w:hAnsi="Times New Roman" w:cs="Times New Roman"/>
          <w:sz w:val="22"/>
          <w:szCs w:val="22"/>
        </w:rPr>
        <w:softHyphen/>
        <w:t>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 спортсменах).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непосредственном обще</w:t>
      </w:r>
      <w:r w:rsidRPr="00C41B23">
        <w:rPr>
          <w:rStyle w:val="11"/>
          <w:rFonts w:ascii="Times New Roman" w:hAnsi="Times New Roman" w:cs="Times New Roman"/>
          <w:sz w:val="22"/>
          <w:szCs w:val="22"/>
        </w:rPr>
        <w:softHyphen/>
        <w:t>нии догадываться о значении незнакомых слов с помощью ис</w:t>
      </w:r>
      <w:r w:rsidRPr="00C41B23">
        <w:rPr>
          <w:rStyle w:val="11"/>
          <w:rFonts w:ascii="Times New Roman" w:hAnsi="Times New Roman" w:cs="Times New Roman"/>
          <w:sz w:val="22"/>
          <w:szCs w:val="22"/>
        </w:rPr>
        <w:softHyphen/>
        <w:t>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84"/>
        </w:tabs>
        <w:spacing w:after="0" w:line="240" w:lineRule="auto"/>
        <w:jc w:val="both"/>
        <w:rPr>
          <w:rFonts w:ascii="Times New Roman" w:hAnsi="Times New Roman" w:cs="Times New Roman"/>
          <w:b w:val="0"/>
          <w:bCs w:val="0"/>
          <w:color w:val="auto"/>
          <w:sz w:val="22"/>
          <w:szCs w:val="22"/>
        </w:rPr>
      </w:pPr>
      <w:bookmarkStart w:id="902" w:name="bookmark765"/>
      <w:bookmarkEnd w:id="902"/>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Взаимоотношения в семье и с друзьями.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w:t>
      </w:r>
      <w:r w:rsidRPr="00C41B23">
        <w:rPr>
          <w:rStyle w:val="11"/>
          <w:rFonts w:ascii="Times New Roman" w:hAnsi="Times New Roman" w:cs="Times New Roman"/>
          <w:sz w:val="22"/>
          <w:szCs w:val="22"/>
        </w:rPr>
        <w:softHyphen/>
        <w:t>меты и отношение к ним. Посещение школьной библиотеки/ре- сурсного центра.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Климат, пого</w:t>
      </w:r>
      <w:r w:rsidRPr="00C41B23">
        <w:rPr>
          <w:rStyle w:val="11"/>
          <w:rFonts w:ascii="Times New Roman" w:hAnsi="Times New Roman" w:cs="Times New Roman"/>
          <w:sz w:val="22"/>
          <w:szCs w:val="22"/>
        </w:rPr>
        <w:softHyphen/>
        <w:t>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Условия проживания в городской/сельской местности.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население; официальные язы</w:t>
      </w:r>
      <w:r w:rsidRPr="00C41B23">
        <w:rPr>
          <w:rStyle w:val="11"/>
          <w:rFonts w:ascii="Times New Roman" w:hAnsi="Times New Roman" w:cs="Times New Roman"/>
          <w:sz w:val="22"/>
          <w:szCs w:val="22"/>
        </w:rPr>
        <w:softHyphen/>
        <w:t>ки; достопримечательности, культурные особенности (нацио</w:t>
      </w:r>
      <w:r w:rsidRPr="00C41B23">
        <w:rPr>
          <w:rStyle w:val="11"/>
          <w:rFonts w:ascii="Times New Roman" w:hAnsi="Times New Roman" w:cs="Times New Roman"/>
          <w:sz w:val="22"/>
          <w:szCs w:val="22"/>
        </w:rPr>
        <w:softHyphen/>
        <w:t>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учёные, писатели, поэты, художники, музыканты,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разные виды диалогов (диалог этикетно</w:t>
      </w:r>
      <w:r w:rsidRPr="00C41B23">
        <w:rPr>
          <w:rStyle w:val="11"/>
          <w:rFonts w:ascii="Times New Roman" w:hAnsi="Times New Roman" w:cs="Times New Roman"/>
          <w:sz w:val="22"/>
          <w:szCs w:val="22"/>
        </w:rPr>
        <w:softHyphen/>
        <w:t>го характера, диалог — побуждение к действию, диалог-рас</w:t>
      </w:r>
      <w:r w:rsidRPr="00C41B23">
        <w:rPr>
          <w:rStyle w:val="11"/>
          <w:rFonts w:ascii="Times New Roman" w:hAnsi="Times New Roman" w:cs="Times New Roman"/>
          <w:sz w:val="22"/>
          <w:szCs w:val="22"/>
        </w:rPr>
        <w:softHyphen/>
        <w:t>спрос; комбинированный диалог, включающий различные ви</w:t>
      </w:r>
      <w:r w:rsidRPr="00C41B23">
        <w:rPr>
          <w:rStyle w:val="11"/>
          <w:rFonts w:ascii="Times New Roman" w:hAnsi="Times New Roman" w:cs="Times New Roman"/>
          <w:sz w:val="22"/>
          <w:szCs w:val="22"/>
        </w:rPr>
        <w:softHyphen/>
        <w:t>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C41B23">
        <w:rPr>
          <w:rStyle w:val="11"/>
          <w:rFonts w:ascii="Times New Roman" w:hAnsi="Times New Roman" w:cs="Times New Roman"/>
          <w:sz w:val="22"/>
          <w:szCs w:val="22"/>
        </w:rPr>
        <w:softHyphen/>
        <w:t>шаться на предложение/отказываться от предложения собе</w:t>
      </w:r>
      <w:r w:rsidRPr="00C41B23">
        <w:rPr>
          <w:rStyle w:val="11"/>
          <w:rFonts w:ascii="Times New Roman" w:hAnsi="Times New Roman" w:cs="Times New Roman"/>
          <w:sz w:val="22"/>
          <w:szCs w:val="22"/>
        </w:rPr>
        <w:softHyphen/>
        <w:t>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w:t>
      </w:r>
      <w:r w:rsidRPr="00C41B23">
        <w:rPr>
          <w:rStyle w:val="11"/>
          <w:rFonts w:ascii="Times New Roman" w:hAnsi="Times New Roman" w:cs="Times New Roman"/>
          <w:sz w:val="22"/>
          <w:szCs w:val="22"/>
        </w:rPr>
        <w:lastRenderedPageBreak/>
        <w:t>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использованием ключевых слов, ре</w:t>
      </w:r>
      <w:r w:rsidRPr="00C41B23">
        <w:rPr>
          <w:rStyle w:val="11"/>
          <w:rFonts w:ascii="Times New Roman" w:hAnsi="Times New Roman" w:cs="Times New Roman"/>
          <w:sz w:val="22"/>
          <w:szCs w:val="22"/>
        </w:rPr>
        <w:softHyphen/>
        <w:t>чевых ситуаций и/или иллюстраций, фотографий с соблюдени</w:t>
      </w:r>
      <w:r w:rsidRPr="00C41B23">
        <w:rPr>
          <w:rStyle w:val="11"/>
          <w:rFonts w:ascii="Times New Roman" w:hAnsi="Times New Roman" w:cs="Times New Roman"/>
          <w:sz w:val="22"/>
          <w:szCs w:val="22"/>
        </w:rPr>
        <w:softHyphen/>
        <w:t>ем нормы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7 реплик со стороны каждого собесед</w:t>
      </w:r>
      <w:r w:rsidRPr="00C41B23">
        <w:rPr>
          <w:rStyle w:val="11"/>
          <w:rFonts w:ascii="Times New Roman" w:hAnsi="Times New Roman" w:cs="Times New Roman"/>
          <w:sz w:val="22"/>
          <w:szCs w:val="22"/>
        </w:rPr>
        <w:softHyphen/>
        <w:t>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03" w:name="bookmark766"/>
      <w:bookmarkEnd w:id="903"/>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04" w:name="bookmark767"/>
      <w:bookmarkEnd w:id="904"/>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и аргументирование своего мнения по отношению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9—10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w:t>
      </w:r>
      <w:r w:rsidRPr="00C41B23">
        <w:rPr>
          <w:rStyle w:val="11"/>
          <w:rFonts w:ascii="Times New Roman" w:hAnsi="Times New Roman" w:cs="Times New Roman"/>
          <w:sz w:val="22"/>
          <w:szCs w:val="22"/>
        </w:rPr>
        <w:lastRenderedPageBreak/>
        <w:t>повто</w:t>
      </w:r>
      <w:r w:rsidRPr="00C41B23">
        <w:rPr>
          <w:rStyle w:val="11"/>
          <w:rFonts w:ascii="Times New Roman" w:hAnsi="Times New Roman" w:cs="Times New Roman"/>
          <w:sz w:val="22"/>
          <w:szCs w:val="22"/>
        </w:rPr>
        <w:softHyphen/>
        <w:t>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 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C41B23">
        <w:rPr>
          <w:rStyle w:val="11"/>
          <w:rFonts w:ascii="Times New Roman" w:hAnsi="Times New Roman" w:cs="Times New Roman"/>
          <w:sz w:val="22"/>
          <w:szCs w:val="22"/>
        </w:rPr>
        <w:softHyphen/>
        <w:t>жание текста по началу сообщения; игнорировать незнакомые слова, не существенные для понимания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w:t>
      </w:r>
      <w:r w:rsidRPr="00C41B23">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нужной/интересующей/запрашиваемой ин</w:t>
      </w:r>
      <w:r w:rsidRPr="00C41B23">
        <w:rPr>
          <w:rStyle w:val="11"/>
          <w:rFonts w:ascii="Times New Roman" w:hAnsi="Times New Roman" w:cs="Times New Roman"/>
          <w:sz w:val="22"/>
          <w:szCs w:val="22"/>
        </w:rPr>
        <w:softHyphen/>
        <w:t>формации; с полным пониманием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основного содержания текста</w:t>
      </w:r>
      <w:r w:rsidRPr="00C41B23">
        <w:rPr>
          <w:rStyle w:val="11"/>
          <w:rFonts w:ascii="Times New Roman" w:hAnsi="Times New Roman" w:cs="Times New Roman"/>
          <w:sz w:val="22"/>
          <w:szCs w:val="22"/>
        </w:rPr>
        <w:t xml:space="preserve"> предпо</w:t>
      </w:r>
      <w:r w:rsidRPr="00C41B23">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C41B23">
        <w:rPr>
          <w:rStyle w:val="11"/>
          <w:rFonts w:ascii="Times New Roman" w:hAnsi="Times New Roman" w:cs="Times New Roman"/>
          <w:sz w:val="22"/>
          <w:szCs w:val="22"/>
        </w:rPr>
        <w:softHyphen/>
        <w:t>ровать содержание текста по заголовку/началу текста; опреде</w:t>
      </w:r>
      <w:r w:rsidRPr="00C41B23">
        <w:rPr>
          <w:rStyle w:val="11"/>
          <w:rFonts w:ascii="Times New Roman" w:hAnsi="Times New Roman" w:cs="Times New Roman"/>
          <w:sz w:val="22"/>
          <w:szCs w:val="22"/>
        </w:rPr>
        <w:softHyphen/>
        <w:t xml:space="preserve">лять логическую последовательность главных фактов, событий; игнорировать незнакомые слова, несущественные для </w:t>
      </w:r>
      <w:r w:rsidRPr="00C41B23">
        <w:rPr>
          <w:rStyle w:val="11"/>
          <w:rFonts w:ascii="Times New Roman" w:hAnsi="Times New Roman" w:cs="Times New Roman"/>
          <w:sz w:val="22"/>
          <w:szCs w:val="22"/>
        </w:rPr>
        <w:lastRenderedPageBreak/>
        <w:t>пони</w:t>
      </w:r>
      <w:r w:rsidRPr="00C41B23">
        <w:rPr>
          <w:rStyle w:val="11"/>
          <w:rFonts w:ascii="Times New Roman" w:hAnsi="Times New Roman" w:cs="Times New Roman"/>
          <w:sz w:val="22"/>
          <w:szCs w:val="22"/>
        </w:rPr>
        <w:softHyphen/>
        <w:t>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нужной/интересующей/запрашивае</w:t>
      </w:r>
      <w:r w:rsidRPr="00C41B23">
        <w:rPr>
          <w:rStyle w:val="11"/>
          <w:rFonts w:ascii="Times New Roman" w:hAnsi="Times New Roman" w:cs="Times New Roman"/>
          <w:i/>
          <w:iCs/>
          <w:sz w:val="22"/>
          <w:szCs w:val="22"/>
        </w:rPr>
        <w:softHyphen/>
        <w:t>мой информации</w:t>
      </w:r>
      <w:r w:rsidRPr="00C41B23">
        <w:rPr>
          <w:rStyle w:val="11"/>
          <w:rFonts w:ascii="Times New Roman" w:hAnsi="Times New Roman" w:cs="Times New Roman"/>
          <w:sz w:val="22"/>
          <w:szCs w:val="22"/>
        </w:rPr>
        <w:t xml:space="preserve"> предполагает умение находить прочитанном тексте и понимать запрашиваемую информацию, представлен</w:t>
      </w:r>
      <w:r w:rsidRPr="00C41B23">
        <w:rPr>
          <w:rStyle w:val="11"/>
          <w:rFonts w:ascii="Times New Roman" w:hAnsi="Times New Roman" w:cs="Times New Roman"/>
          <w:sz w:val="22"/>
          <w:szCs w:val="22"/>
        </w:rPr>
        <w:softHyphen/>
        <w:t>ную в эксплицитной (явной) форме; оценивать найденную ин</w:t>
      </w:r>
      <w:r w:rsidRPr="00C41B23">
        <w:rPr>
          <w:rStyle w:val="11"/>
          <w:rFonts w:ascii="Times New Roman" w:hAnsi="Times New Roman" w:cs="Times New Roman"/>
          <w:sz w:val="22"/>
          <w:szCs w:val="22"/>
        </w:rPr>
        <w:softHyphen/>
        <w:t>формацию с точки зрения её значимости для решения комму</w:t>
      </w:r>
      <w:r w:rsidRPr="00C41B23">
        <w:rPr>
          <w:rStyle w:val="11"/>
          <w:rFonts w:ascii="Times New Roman" w:hAnsi="Times New Roman" w:cs="Times New Roman"/>
          <w:sz w:val="22"/>
          <w:szCs w:val="22"/>
        </w:rPr>
        <w:softHyphen/>
        <w:t>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w:t>
      </w:r>
      <w:r w:rsidRPr="00C41B23">
        <w:rPr>
          <w:rStyle w:val="11"/>
          <w:rFonts w:ascii="Times New Roman" w:hAnsi="Times New Roman" w:cs="Times New Roman"/>
          <w:sz w:val="22"/>
          <w:szCs w:val="22"/>
        </w:rPr>
        <w:softHyphen/>
        <w:t>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w:t>
      </w:r>
      <w:r w:rsidRPr="00C41B23">
        <w:rPr>
          <w:rStyle w:val="11"/>
          <w:rFonts w:ascii="Times New Roman" w:hAnsi="Times New Roman" w:cs="Times New Roman"/>
          <w:sz w:val="22"/>
          <w:szCs w:val="22"/>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C41B23">
        <w:rPr>
          <w:rStyle w:val="11"/>
          <w:rFonts w:ascii="Times New Roman" w:hAnsi="Times New Roman" w:cs="Times New Roman"/>
          <w:sz w:val="22"/>
          <w:szCs w:val="22"/>
        </w:rPr>
        <w:softHyphen/>
        <w:t>лиза отдельных частей текста, выборочного перевода), устанав</w:t>
      </w:r>
      <w:r w:rsidRPr="00C41B23">
        <w:rPr>
          <w:rStyle w:val="11"/>
          <w:rFonts w:ascii="Times New Roman" w:hAnsi="Times New Roman" w:cs="Times New Roman"/>
          <w:sz w:val="22"/>
          <w:szCs w:val="22"/>
        </w:rPr>
        <w:softHyphen/>
        <w:t>ливать причинно-следственную взаимосвязь изложенных в тек</w:t>
      </w:r>
      <w:r w:rsidRPr="00C41B23">
        <w:rPr>
          <w:rStyle w:val="11"/>
          <w:rFonts w:ascii="Times New Roman" w:hAnsi="Times New Roman" w:cs="Times New Roman"/>
          <w:sz w:val="22"/>
          <w:szCs w:val="22"/>
        </w:rPr>
        <w:softHyphen/>
        <w:t>сте фактов и событий, восстанавливать текст из разрозненных абзацев.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рассказ, отры</w:t>
      </w:r>
      <w:r w:rsidRPr="00C41B23">
        <w:rPr>
          <w:rStyle w:val="11"/>
          <w:rFonts w:ascii="Times New Roman" w:hAnsi="Times New Roman" w:cs="Times New Roman"/>
          <w:sz w:val="22"/>
          <w:szCs w:val="22"/>
        </w:rPr>
        <w:softHyphen/>
        <w:t>вок из художественного произведения, отрывок из статьи науч</w:t>
      </w:r>
      <w:r w:rsidRPr="00C41B23">
        <w:rPr>
          <w:rStyle w:val="11"/>
          <w:rFonts w:ascii="Times New Roman" w:hAnsi="Times New Roman" w:cs="Times New Roman"/>
          <w:sz w:val="22"/>
          <w:szCs w:val="22"/>
        </w:rPr>
        <w:softHyphen/>
        <w:t>но-популярного характера, сообщение информационного ха</w:t>
      </w:r>
      <w:r w:rsidRPr="00C41B23">
        <w:rPr>
          <w:rStyle w:val="11"/>
          <w:rFonts w:ascii="Times New Roman" w:hAnsi="Times New Roman" w:cs="Times New Roman"/>
          <w:sz w:val="22"/>
          <w:szCs w:val="22"/>
        </w:rPr>
        <w:softHyphen/>
        <w:t>рактера, объявление, кулинарный рецепт, меню, электронное сообщение личного характера, стихотворение.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350—500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сообще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создание небольшого письменного высказывания с </w:t>
      </w:r>
      <w:r w:rsidRPr="00C41B23">
        <w:rPr>
          <w:rStyle w:val="11"/>
          <w:rFonts w:ascii="Times New Roman" w:hAnsi="Times New Roman" w:cs="Times New Roman"/>
          <w:sz w:val="22"/>
          <w:szCs w:val="22"/>
        </w:rPr>
        <w:lastRenderedPageBreak/>
        <w:t>опорой на образец, план, таблицу и/или прочитанный/прослушанный текст. Объём письменного высказывания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построенных на изученном языковом материале, с соблюдением правил чте</w:t>
      </w:r>
      <w:r w:rsidRPr="00C41B23">
        <w:rPr>
          <w:rStyle w:val="11"/>
          <w:rFonts w:ascii="Times New Roman" w:hAnsi="Times New Roman" w:cs="Times New Roman"/>
          <w:sz w:val="22"/>
          <w:szCs w:val="22"/>
        </w:rPr>
        <w:softHyphen/>
        <w:t>ния и соответствующей интонации, демонстрирующее понима</w:t>
      </w:r>
      <w:r w:rsidRPr="00C41B23">
        <w:rPr>
          <w:rStyle w:val="11"/>
          <w:rFonts w:ascii="Times New Roman" w:hAnsi="Times New Roman" w:cs="Times New Roman"/>
          <w:sz w:val="22"/>
          <w:szCs w:val="22"/>
        </w:rPr>
        <w:softHyphen/>
        <w:t>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при вводных сло</w:t>
      </w:r>
      <w:r w:rsidRPr="00C41B23">
        <w:rPr>
          <w:rStyle w:val="11"/>
          <w:rFonts w:ascii="Times New Roman" w:hAnsi="Times New Roman" w:cs="Times New Roman"/>
          <w:sz w:val="22"/>
          <w:szCs w:val="22"/>
        </w:rPr>
        <w:softHyphen/>
        <w:t>вах, обозначающих порядок мыслей и их связь (например, в ан</w:t>
      </w:r>
      <w:r w:rsidRPr="00C41B23">
        <w:rPr>
          <w:rStyle w:val="11"/>
          <w:rFonts w:ascii="Times New Roman" w:hAnsi="Times New Roman" w:cs="Times New Roman"/>
          <w:sz w:val="22"/>
          <w:szCs w:val="22"/>
        </w:rPr>
        <w:softHyphen/>
        <w:t xml:space="preserve">глийском языке: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first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of</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all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secondly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other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 в соответствии с нормами речево</w:t>
      </w:r>
      <w:r w:rsidRPr="00C41B23">
        <w:rPr>
          <w:rStyle w:val="11"/>
          <w:rFonts w:ascii="Times New Roman" w:hAnsi="Times New Roman" w:cs="Times New Roman"/>
          <w:sz w:val="22"/>
          <w:szCs w:val="22"/>
        </w:rPr>
        <w:softHyphen/>
        <w:t>го этикета, принятыми в стране/странах изучаемого языка, оформлять электронное сообщение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1050 лексических единиц для продуктивного ис</w:t>
      </w:r>
      <w:r w:rsidRPr="00C41B23">
        <w:rPr>
          <w:rStyle w:val="11"/>
          <w:rFonts w:ascii="Times New Roman" w:hAnsi="Times New Roman" w:cs="Times New Roman"/>
          <w:sz w:val="22"/>
          <w:szCs w:val="22"/>
        </w:rPr>
        <w:softHyphen/>
        <w:t>пользования (включая лексические единицы, изученные ра</w:t>
      </w:r>
      <w:r w:rsidRPr="00C41B23">
        <w:rPr>
          <w:rStyle w:val="11"/>
          <w:rFonts w:ascii="Times New Roman" w:hAnsi="Times New Roman" w:cs="Times New Roman"/>
          <w:sz w:val="22"/>
          <w:szCs w:val="22"/>
        </w:rPr>
        <w:softHyphen/>
        <w:t>нее) и 1250 лексических единиц для рецептивного усвоения (включая 1050 лексических единиц продуктивного мини</w:t>
      </w:r>
      <w:r w:rsidRPr="00C41B23">
        <w:rPr>
          <w:rStyle w:val="11"/>
          <w:rFonts w:ascii="Times New Roman" w:hAnsi="Times New Roman" w:cs="Times New Roman"/>
          <w:sz w:val="22"/>
          <w:szCs w:val="22"/>
        </w:rPr>
        <w:softHyphen/>
        <w:t>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Основные способы словообразования:</w:t>
      </w:r>
    </w:p>
    <w:p w:rsidR="00AE1E5E" w:rsidRPr="00C41B23" w:rsidRDefault="00AE1E5E" w:rsidP="00AE1E5E">
      <w:pPr>
        <w:pStyle w:val="a3"/>
        <w:tabs>
          <w:tab w:val="left" w:pos="581"/>
        </w:tabs>
        <w:ind w:left="0"/>
        <w:rPr>
          <w:sz w:val="22"/>
          <w:szCs w:val="22"/>
        </w:rPr>
      </w:pPr>
      <w:bookmarkStart w:id="905" w:name="bookmark768"/>
      <w:r w:rsidRPr="00C41B23">
        <w:rPr>
          <w:rStyle w:val="11"/>
          <w:rFonts w:ascii="Times New Roman" w:hAnsi="Times New Roman" w:cs="Times New Roman"/>
          <w:sz w:val="22"/>
          <w:szCs w:val="22"/>
        </w:rPr>
        <w:t>а</w:t>
      </w:r>
      <w:bookmarkEnd w:id="905"/>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образование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имен</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существительных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при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помощи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суффиксов</w:t>
      </w:r>
      <w:r w:rsidRPr="00C41B23">
        <w:rPr>
          <w:rStyle w:val="11"/>
          <w:rFonts w:ascii="Times New Roman" w:hAnsi="Times New Roman" w:cs="Times New Roman"/>
          <w:sz w:val="22"/>
          <w:szCs w:val="22"/>
          <w:lang w:val="en-US"/>
        </w:rPr>
        <w:t>: -ance/-ence (performance/residence); -ity (activity); -ship (friend</w:t>
      </w:r>
      <w:r w:rsidRPr="00C41B23">
        <w:rPr>
          <w:rStyle w:val="11"/>
          <w:rFonts w:ascii="Times New Roman" w:hAnsi="Times New Roman" w:cs="Times New Roman"/>
          <w:sz w:val="22"/>
          <w:szCs w:val="22"/>
          <w:lang w:val="en-US"/>
        </w:rPr>
        <w:softHyphen/>
        <w:t>ship);</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префикса </w:t>
      </w:r>
      <w:r w:rsidRPr="00C41B23">
        <w:rPr>
          <w:rStyle w:val="11"/>
          <w:rFonts w:ascii="Times New Roman" w:hAnsi="Times New Roman" w:cs="Times New Roman"/>
          <w:sz w:val="22"/>
          <w:szCs w:val="22"/>
          <w:lang w:val="en-US"/>
        </w:rPr>
        <w:t>inter</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international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 прилагательных при помощи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interested</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interesting</w:t>
      </w:r>
      <w:r w:rsidRPr="00C41B23">
        <w:rPr>
          <w:rStyle w:val="11"/>
          <w:rFonts w:ascii="Times New Roman" w:hAnsi="Times New Roman" w:cs="Times New Roman"/>
          <w:sz w:val="22"/>
          <w:szCs w:val="22"/>
        </w:rPr>
        <w:t>);</w:t>
      </w:r>
    </w:p>
    <w:p w:rsidR="00AE1E5E" w:rsidRPr="00C41B23" w:rsidRDefault="00AE1E5E" w:rsidP="00AE1E5E">
      <w:pPr>
        <w:pStyle w:val="a3"/>
        <w:tabs>
          <w:tab w:val="left" w:pos="581"/>
        </w:tabs>
        <w:ind w:left="0"/>
        <w:rPr>
          <w:sz w:val="22"/>
          <w:szCs w:val="22"/>
        </w:rPr>
      </w:pPr>
      <w:bookmarkStart w:id="906" w:name="bookmark769"/>
      <w:r w:rsidRPr="00C41B23">
        <w:rPr>
          <w:rStyle w:val="11"/>
          <w:rFonts w:ascii="Times New Roman" w:hAnsi="Times New Roman" w:cs="Times New Roman"/>
          <w:sz w:val="22"/>
          <w:szCs w:val="22"/>
        </w:rPr>
        <w:t>б</w:t>
      </w:r>
      <w:bookmarkEnd w:id="906"/>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имени существительного от неопределённой формы глагола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глагола от имени существительного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имени существительного от прилагательного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Антонимы. Интернациональные слова. Наиболее частотные фразовые гла</w:t>
      </w:r>
      <w:r w:rsidRPr="00C41B23">
        <w:rPr>
          <w:rStyle w:val="11"/>
          <w:rFonts w:ascii="Times New Roman" w:hAnsi="Times New Roman" w:cs="Times New Roman"/>
          <w:sz w:val="22"/>
          <w:szCs w:val="22"/>
        </w:rPr>
        <w:softHyphen/>
        <w:t>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средства связи в тексте для обеспечения его це</w:t>
      </w:r>
      <w:r w:rsidRPr="00C41B23">
        <w:rPr>
          <w:rStyle w:val="11"/>
          <w:rFonts w:ascii="Times New Roman" w:hAnsi="Times New Roman" w:cs="Times New Roman"/>
          <w:sz w:val="22"/>
          <w:szCs w:val="22"/>
        </w:rPr>
        <w:softHyphen/>
        <w:t>лостности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however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saw her cross/crossing the road.).</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Повествовательные (утвердительные и отрицательные), во</w:t>
      </w:r>
      <w:r w:rsidRPr="00C41B23">
        <w:rPr>
          <w:rStyle w:val="11"/>
          <w:rFonts w:ascii="Times New Roman" w:hAnsi="Times New Roman" w:cs="Times New Roman"/>
          <w:sz w:val="22"/>
          <w:szCs w:val="22"/>
        </w:rPr>
        <w:softHyphen/>
        <w:t>просительные и побудительные предложения в косвенной речи в настоящем и прошедшем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Все типы вопросительных предложений в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Согласование времен в рамках сложного предложения.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Согласование подлежащего, выраженного собирательным су</w:t>
      </w:r>
      <w:r w:rsidRPr="00C41B23">
        <w:rPr>
          <w:rStyle w:val="11"/>
          <w:rFonts w:ascii="Times New Roman" w:hAnsi="Times New Roman" w:cs="Times New Roman"/>
          <w:sz w:val="22"/>
          <w:szCs w:val="22"/>
        </w:rPr>
        <w:softHyphen/>
        <w:t>ществительным (</w:t>
      </w:r>
      <w:r w:rsidRPr="00C41B23">
        <w:rPr>
          <w:rStyle w:val="11"/>
          <w:rFonts w:ascii="Times New Roman" w:hAnsi="Times New Roman" w:cs="Times New Roman"/>
          <w:sz w:val="22"/>
          <w:szCs w:val="22"/>
          <w:lang w:val="en-US"/>
        </w:rPr>
        <w:t>family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police</w:t>
      </w:r>
      <w:r w:rsidRPr="00C41B23">
        <w:rPr>
          <w:rStyle w:val="11"/>
          <w:rFonts w:ascii="Times New Roman" w:hAnsi="Times New Roman" w:cs="Times New Roman"/>
          <w:sz w:val="22"/>
          <w:szCs w:val="22"/>
        </w:rPr>
        <w:t>) со сказуемым.</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w:t>
      </w:r>
      <w:r w:rsidRPr="00C41B23">
        <w:rPr>
          <w:rStyle w:val="11"/>
          <w:rFonts w:ascii="Times New Roman" w:hAnsi="Times New Roman" w:cs="Times New Roman"/>
          <w:sz w:val="22"/>
          <w:szCs w:val="22"/>
          <w:lang w:val="en-US"/>
        </w:rPr>
        <w:t xml:space="preserve"> -ing: to love/hate doing something.</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содержащие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связки</w:t>
      </w:r>
      <w:r w:rsidRPr="00C41B23">
        <w:rPr>
          <w:rStyle w:val="11"/>
          <w:rFonts w:ascii="Times New Roman" w:hAnsi="Times New Roman" w:cs="Times New Roman"/>
          <w:sz w:val="22"/>
          <w:szCs w:val="22"/>
          <w:lang w:val="en-US"/>
        </w:rPr>
        <w:t xml:space="preserve"> to be/to look/to feel/to seem.</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be/get used to + </w:t>
      </w:r>
      <w:r w:rsidRPr="00C41B23">
        <w:rPr>
          <w:rStyle w:val="11"/>
          <w:rFonts w:ascii="Times New Roman" w:hAnsi="Times New Roman" w:cs="Times New Roman"/>
          <w:sz w:val="22"/>
          <w:szCs w:val="22"/>
        </w:rPr>
        <w:t>инфинитив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w:t>
      </w:r>
      <w:r w:rsidRPr="00C41B23">
        <w:rPr>
          <w:rStyle w:val="11"/>
          <w:rFonts w:ascii="Times New Roman" w:hAnsi="Times New Roman" w:cs="Times New Roman"/>
          <w:sz w:val="22"/>
          <w:szCs w:val="22"/>
          <w:lang w:val="en-US"/>
        </w:rPr>
        <w:t xml:space="preserve">; be/get </w:t>
      </w:r>
      <w:r w:rsidRPr="00C41B23">
        <w:rPr>
          <w:rStyle w:val="11"/>
          <w:rFonts w:ascii="Times New Roman" w:hAnsi="Times New Roman" w:cs="Times New Roman"/>
          <w:sz w:val="22"/>
          <w:szCs w:val="22"/>
          <w:lang w:val="en-US"/>
        </w:rPr>
        <w:lastRenderedPageBreak/>
        <w:t xml:space="preserve">used to + </w:t>
      </w:r>
      <w:r w:rsidRPr="00C41B23">
        <w:rPr>
          <w:rStyle w:val="11"/>
          <w:rFonts w:ascii="Times New Roman" w:hAnsi="Times New Roman" w:cs="Times New Roman"/>
          <w:sz w:val="22"/>
          <w:szCs w:val="22"/>
        </w:rPr>
        <w:t>инфинитив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w:t>
      </w:r>
      <w:r w:rsidRPr="00C41B23">
        <w:rPr>
          <w:rStyle w:val="11"/>
          <w:rFonts w:ascii="Times New Roman" w:hAnsi="Times New Roman" w:cs="Times New Roman"/>
          <w:sz w:val="22"/>
          <w:szCs w:val="22"/>
          <w:lang w:val="en-US"/>
        </w:rPr>
        <w:t>; be/get used to doing something; be/get used to something.</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Конструкция</w:t>
      </w:r>
      <w:r w:rsidRPr="00C41B23">
        <w:rPr>
          <w:rStyle w:val="11"/>
          <w:rFonts w:ascii="Times New Roman" w:hAnsi="Times New Roman" w:cs="Times New Roman"/>
          <w:sz w:val="22"/>
          <w:szCs w:val="22"/>
          <w:lang w:val="en-US"/>
        </w:rPr>
        <w:t xml:space="preserve"> both ... and ... .</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c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to stop, to remember, to forget (</w:t>
      </w:r>
      <w:r w:rsidRPr="00C41B23">
        <w:rPr>
          <w:rStyle w:val="11"/>
          <w:rFonts w:ascii="Times New Roman" w:hAnsi="Times New Roman" w:cs="Times New Roman"/>
          <w:sz w:val="22"/>
          <w:szCs w:val="22"/>
        </w:rPr>
        <w:t>раз</w:t>
      </w:r>
      <w:r w:rsidRPr="00C41B23">
        <w:rPr>
          <w:rStyle w:val="11"/>
          <w:rFonts w:ascii="Times New Roman" w:hAnsi="Times New Roman" w:cs="Times New Roman"/>
          <w:sz w:val="22"/>
          <w:szCs w:val="22"/>
          <w:lang w:val="en-US"/>
        </w:rPr>
        <w:softHyphen/>
      </w:r>
      <w:r w:rsidRPr="00C41B23">
        <w:rPr>
          <w:rStyle w:val="11"/>
          <w:rFonts w:ascii="Times New Roman" w:hAnsi="Times New Roman" w:cs="Times New Roman"/>
          <w:sz w:val="22"/>
          <w:szCs w:val="22"/>
        </w:rPr>
        <w:t>ница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значении</w:t>
      </w:r>
      <w:r w:rsidRPr="00C41B23">
        <w:rPr>
          <w:rStyle w:val="11"/>
          <w:rFonts w:ascii="Times New Roman" w:hAnsi="Times New Roman" w:cs="Times New Roman"/>
          <w:sz w:val="22"/>
          <w:szCs w:val="22"/>
          <w:lang w:val="en-US"/>
        </w:rPr>
        <w:t xml:space="preserve"> to stop doing smth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to stop to do smth).</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видо</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временных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формах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действительного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залога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изъявительном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наклонении</w:t>
      </w:r>
      <w:r w:rsidRPr="00C41B23">
        <w:rPr>
          <w:rStyle w:val="11"/>
          <w:rFonts w:ascii="Times New Roman" w:hAnsi="Times New Roman" w:cs="Times New Roman"/>
          <w:sz w:val="22"/>
          <w:szCs w:val="22"/>
          <w:lang w:val="en-US"/>
        </w:rPr>
        <w:t xml:space="preserve"> (Past Perfect Tense, Present Perfect Continuous Tense, Future-in-the-Past).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Модальные глаголы в косвенной речи в настоящем и прошед</w:t>
      </w:r>
      <w:r w:rsidRPr="00C41B23">
        <w:rPr>
          <w:rStyle w:val="11"/>
          <w:rFonts w:ascii="Times New Roman" w:hAnsi="Times New Roman" w:cs="Times New Roman"/>
          <w:sz w:val="22"/>
          <w:szCs w:val="22"/>
        </w:rPr>
        <w:softHyphen/>
        <w:t>шем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Наречия </w:t>
      </w:r>
      <w:r w:rsidRPr="00C41B23">
        <w:rPr>
          <w:rStyle w:val="11"/>
          <w:rFonts w:ascii="Times New Roman" w:hAnsi="Times New Roman" w:cs="Times New Roman"/>
          <w:sz w:val="22"/>
          <w:szCs w:val="22"/>
          <w:lang w:val="en-US"/>
        </w:rPr>
        <w:t>too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enough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Отрицательные местоимения </w:t>
      </w:r>
      <w:r w:rsidRPr="00C41B23">
        <w:rPr>
          <w:rStyle w:val="11"/>
          <w:rFonts w:ascii="Times New Roman" w:hAnsi="Times New Roman" w:cs="Times New Roman"/>
          <w:sz w:val="22"/>
          <w:szCs w:val="22"/>
          <w:lang w:val="en-US"/>
        </w:rPr>
        <w:t>no</w:t>
      </w:r>
      <w:r w:rsidRPr="00C41B23">
        <w:rPr>
          <w:rStyle w:val="11"/>
          <w:rFonts w:ascii="Times New Roman" w:hAnsi="Times New Roman" w:cs="Times New Roman"/>
          <w:sz w:val="22"/>
          <w:szCs w:val="22"/>
        </w:rPr>
        <w:t xml:space="preserve"> (и его производные </w:t>
      </w:r>
      <w:r w:rsidRPr="00C41B23">
        <w:rPr>
          <w:rStyle w:val="11"/>
          <w:rFonts w:ascii="Times New Roman" w:hAnsi="Times New Roman" w:cs="Times New Roman"/>
          <w:sz w:val="22"/>
          <w:szCs w:val="22"/>
          <w:lang w:val="en-US"/>
        </w:rPr>
        <w:t>nobody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none</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1B23">
        <w:rPr>
          <w:rStyle w:val="11"/>
          <w:rFonts w:ascii="Times New Roman" w:hAnsi="Times New Roman" w:cs="Times New Roman"/>
          <w:sz w:val="22"/>
          <w:szCs w:val="22"/>
        </w:rPr>
        <w:softHyphen/>
        <w:t>менной речи наиболее употребительной тематической фоновой лексики и реалий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тематичес</w:t>
      </w:r>
      <w:r w:rsidRPr="00C41B23">
        <w:rPr>
          <w:rStyle w:val="11"/>
          <w:rFonts w:ascii="Times New Roman" w:hAnsi="Times New Roman" w:cs="Times New Roman"/>
          <w:sz w:val="22"/>
          <w:szCs w:val="22"/>
        </w:rPr>
        <w:softHyphen/>
        <w:t>кого содержания и использование лексико-грамматических средств с их учётом.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w:t>
      </w:r>
      <w:r w:rsidRPr="00C41B23">
        <w:rPr>
          <w:rStyle w:val="11"/>
          <w:rFonts w:ascii="Times New Roman" w:hAnsi="Times New Roman" w:cs="Times New Roman"/>
          <w:sz w:val="22"/>
          <w:szCs w:val="22"/>
        </w:rPr>
        <w:softHyphen/>
        <w:t>учаемого языка: знакомство с традициями проведения основ</w:t>
      </w:r>
      <w:r w:rsidRPr="00C41B23">
        <w:rPr>
          <w:rStyle w:val="11"/>
          <w:rFonts w:ascii="Times New Roman" w:hAnsi="Times New Roman" w:cs="Times New Roman"/>
          <w:sz w:val="22"/>
          <w:szCs w:val="22"/>
        </w:rPr>
        <w:softHyphen/>
        <w:t>ных национальных праздников (Рождества, Нового года, Дня матери, Дня благодарения и т. д.); с особенностями образа жиз</w:t>
      </w:r>
      <w:r w:rsidRPr="00C41B23">
        <w:rPr>
          <w:rStyle w:val="11"/>
          <w:rFonts w:ascii="Times New Roman" w:hAnsi="Times New Roman" w:cs="Times New Roman"/>
          <w:sz w:val="22"/>
          <w:szCs w:val="22"/>
        </w:rPr>
        <w:softHyphen/>
        <w:t>ни и культуры страны/стран изучаемого языка (известными до</w:t>
      </w:r>
      <w:r w:rsidRPr="00C41B23">
        <w:rPr>
          <w:rStyle w:val="11"/>
          <w:rFonts w:ascii="Times New Roman" w:hAnsi="Times New Roman" w:cs="Times New Roman"/>
          <w:sz w:val="22"/>
          <w:szCs w:val="22"/>
        </w:rPr>
        <w:softHyphen/>
        <w:t>стопримечательностями; некоторыми выдающимися людьми); с доступными в языковом отношении образцами поэзии и про</w:t>
      </w:r>
      <w:r w:rsidRPr="00C41B23">
        <w:rPr>
          <w:rStyle w:val="11"/>
          <w:rFonts w:ascii="Times New Roman" w:hAnsi="Times New Roman" w:cs="Times New Roman"/>
          <w:sz w:val="22"/>
          <w:szCs w:val="22"/>
        </w:rPr>
        <w:softHyphen/>
        <w:t>зы для подростков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Соблюдение нормы вежливости в межкультурном </w:t>
      </w:r>
      <w:r w:rsidRPr="00C41B23">
        <w:rPr>
          <w:rStyle w:val="11"/>
          <w:rFonts w:ascii="Times New Roman" w:hAnsi="Times New Roman" w:cs="Times New Roman"/>
          <w:sz w:val="22"/>
          <w:szCs w:val="22"/>
        </w:rPr>
        <w:lastRenderedPageBreak/>
        <w:t>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C41B23">
        <w:rPr>
          <w:rStyle w:val="11"/>
          <w:rFonts w:ascii="Times New Roman" w:hAnsi="Times New Roman" w:cs="Times New Roman"/>
          <w:sz w:val="22"/>
          <w:szCs w:val="22"/>
        </w:rPr>
        <w:softHyphen/>
        <w:t>ции), образцов поэзии и прозы, доступных в языковом отно</w:t>
      </w:r>
      <w:r w:rsidRPr="00C41B23">
        <w:rPr>
          <w:rStyle w:val="11"/>
          <w:rFonts w:ascii="Times New Roman" w:hAnsi="Times New Roman" w:cs="Times New Roman"/>
          <w:sz w:val="22"/>
          <w:szCs w:val="22"/>
        </w:rPr>
        <w:softHyphen/>
        <w:t>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 (культурные явления, события, достопримечатель</w:t>
      </w:r>
      <w:r w:rsidRPr="00C41B23">
        <w:rPr>
          <w:rStyle w:val="11"/>
          <w:rFonts w:ascii="Times New Roman" w:hAnsi="Times New Roman" w:cs="Times New Roman"/>
          <w:sz w:val="22"/>
          <w:szCs w:val="22"/>
        </w:rPr>
        <w:softHyphen/>
        <w:t>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невного общения (объяснить местонахождение объекта, сооб</w:t>
      </w:r>
      <w:r w:rsidRPr="00C41B23">
        <w:rPr>
          <w:rStyle w:val="11"/>
          <w:rFonts w:ascii="Times New Roman" w:hAnsi="Times New Roman" w:cs="Times New Roman"/>
          <w:sz w:val="22"/>
          <w:szCs w:val="22"/>
        </w:rPr>
        <w:softHyphen/>
        <w:t>щить возможный маршрут и т. д.).</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C41B23">
        <w:rPr>
          <w:rStyle w:val="11"/>
          <w:rFonts w:ascii="Times New Roman" w:hAnsi="Times New Roman" w:cs="Times New Roman"/>
          <w:sz w:val="22"/>
          <w:szCs w:val="22"/>
        </w:rPr>
        <w:softHyphen/>
        <w:t>сание предмета вместо его названия; при непосредственном об</w:t>
      </w:r>
      <w:r w:rsidRPr="00C41B23">
        <w:rPr>
          <w:rStyle w:val="11"/>
          <w:rFonts w:ascii="Times New Roman" w:hAnsi="Times New Roman" w:cs="Times New Roman"/>
          <w:sz w:val="22"/>
          <w:szCs w:val="22"/>
        </w:rPr>
        <w:softHyphen/>
        <w:t>щении догадываться о значении незнакомых слов с помощью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F430C9">
      <w:pPr>
        <w:pStyle w:val="30"/>
        <w:numPr>
          <w:ilvl w:val="0"/>
          <w:numId w:val="21"/>
        </w:numPr>
        <w:tabs>
          <w:tab w:val="left" w:pos="256"/>
        </w:tabs>
        <w:spacing w:after="0" w:line="240" w:lineRule="auto"/>
        <w:jc w:val="both"/>
        <w:rPr>
          <w:rFonts w:ascii="Times New Roman" w:hAnsi="Times New Roman" w:cs="Times New Roman"/>
          <w:b w:val="0"/>
          <w:bCs w:val="0"/>
          <w:color w:val="auto"/>
          <w:sz w:val="22"/>
          <w:szCs w:val="22"/>
        </w:rPr>
      </w:pPr>
      <w:bookmarkStart w:id="907" w:name="bookmark770"/>
      <w:bookmarkEnd w:id="907"/>
      <w:r w:rsidRPr="00C41B23">
        <w:rPr>
          <w:rStyle w:val="3"/>
          <w:rFonts w:ascii="Times New Roman" w:hAnsi="Times New Roman" w:cs="Times New Roman"/>
          <w:sz w:val="22"/>
          <w:szCs w:val="22"/>
        </w:rPr>
        <w:t>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w:t>
      </w:r>
      <w:r w:rsidRPr="00C41B23">
        <w:rPr>
          <w:rStyle w:val="11"/>
          <w:rFonts w:ascii="Times New Roman" w:hAnsi="Times New Roman" w:cs="Times New Roman"/>
          <w:sz w:val="22"/>
          <w:szCs w:val="22"/>
        </w:rPr>
        <w:softHyphen/>
        <w:t>ме, используя рецептивные и продуктивные виды речевой дея</w:t>
      </w:r>
      <w:r w:rsidRPr="00C41B23">
        <w:rPr>
          <w:rStyle w:val="11"/>
          <w:rFonts w:ascii="Times New Roman" w:hAnsi="Times New Roman" w:cs="Times New Roman"/>
          <w:sz w:val="22"/>
          <w:szCs w:val="22"/>
        </w:rPr>
        <w:softHyphen/>
        <w:t>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Взаимоотношения в семье и с друзьями. Конфликты и их раз</w:t>
      </w:r>
      <w:r w:rsidRPr="00C41B23">
        <w:rPr>
          <w:rStyle w:val="11"/>
          <w:rFonts w:ascii="Times New Roman" w:hAnsi="Times New Roman" w:cs="Times New Roman"/>
          <w:sz w:val="22"/>
          <w:szCs w:val="22"/>
        </w:rPr>
        <w:softHyphen/>
        <w:t>решение.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w:t>
      </w:r>
      <w:r w:rsidRPr="00C41B23">
        <w:rPr>
          <w:rStyle w:val="11"/>
          <w:rFonts w:ascii="Times New Roman" w:hAnsi="Times New Roman" w:cs="Times New Roman"/>
          <w:sz w:val="22"/>
          <w:szCs w:val="22"/>
        </w:rPr>
        <w:softHyphen/>
        <w:t>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 Молодёжная мода.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w:t>
      </w:r>
      <w:r w:rsidRPr="00C41B23">
        <w:rPr>
          <w:rStyle w:val="11"/>
          <w:rFonts w:ascii="Times New Roman" w:hAnsi="Times New Roman" w:cs="Times New Roman"/>
          <w:sz w:val="22"/>
          <w:szCs w:val="22"/>
        </w:rPr>
        <w:softHyphen/>
        <w:t>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Защита окру</w:t>
      </w:r>
      <w:r w:rsidRPr="00C41B23">
        <w:rPr>
          <w:rStyle w:val="11"/>
          <w:rFonts w:ascii="Times New Roman" w:hAnsi="Times New Roman" w:cs="Times New Roman"/>
          <w:sz w:val="22"/>
          <w:szCs w:val="22"/>
        </w:rPr>
        <w:softHyphen/>
        <w:t>жающей среды. Климат, погода.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геогра</w:t>
      </w:r>
      <w:r w:rsidRPr="00C41B23">
        <w:rPr>
          <w:rStyle w:val="11"/>
          <w:rFonts w:ascii="Times New Roman" w:hAnsi="Times New Roman" w:cs="Times New Roman"/>
          <w:sz w:val="22"/>
          <w:szCs w:val="22"/>
        </w:rPr>
        <w:softHyphen/>
        <w:t>фическое положение, столицы и крупные города, регионы; на</w:t>
      </w:r>
      <w:r w:rsidRPr="00C41B23">
        <w:rPr>
          <w:rStyle w:val="11"/>
          <w:rFonts w:ascii="Times New Roman" w:hAnsi="Times New Roman" w:cs="Times New Roman"/>
          <w:sz w:val="22"/>
          <w:szCs w:val="22"/>
        </w:rPr>
        <w:softHyphen/>
        <w:t>селение; официальные языки; достопримечательности, куль</w:t>
      </w:r>
      <w:r w:rsidRPr="00C41B23">
        <w:rPr>
          <w:rStyle w:val="11"/>
          <w:rFonts w:ascii="Times New Roman" w:hAnsi="Times New Roman" w:cs="Times New Roman"/>
          <w:sz w:val="22"/>
          <w:szCs w:val="22"/>
        </w:rPr>
        <w:softHyphen/>
        <w:t>турные особенности (национальные праздники, знаменатель</w:t>
      </w:r>
      <w:r w:rsidRPr="00C41B23">
        <w:rPr>
          <w:rStyle w:val="11"/>
          <w:rFonts w:ascii="Times New Roman" w:hAnsi="Times New Roman" w:cs="Times New Roman"/>
          <w:sz w:val="22"/>
          <w:szCs w:val="22"/>
        </w:rPr>
        <w:softHyphen/>
        <w:t>ные даты, традиции, обычаи); страницы истории.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изучаемо</w:t>
      </w:r>
      <w:r w:rsidRPr="00C41B23">
        <w:rPr>
          <w:rStyle w:val="11"/>
          <w:rFonts w:ascii="Times New Roman" w:hAnsi="Times New Roman" w:cs="Times New Roman"/>
          <w:sz w:val="22"/>
          <w:szCs w:val="22"/>
        </w:rPr>
        <w:softHyphen/>
        <w:t>го языка, их вклад в науку и мировую культуру: государствен</w:t>
      </w:r>
      <w:r w:rsidRPr="00C41B23">
        <w:rPr>
          <w:rStyle w:val="11"/>
          <w:rFonts w:ascii="Times New Roman" w:hAnsi="Times New Roman" w:cs="Times New Roman"/>
          <w:sz w:val="22"/>
          <w:szCs w:val="22"/>
        </w:rPr>
        <w:softHyphen/>
        <w:t>ные деятели, учёные, писатели, поэты, художники, музыкан</w:t>
      </w:r>
      <w:r w:rsidRPr="00C41B23">
        <w:rPr>
          <w:rStyle w:val="11"/>
          <w:rFonts w:ascii="Times New Roman" w:hAnsi="Times New Roman" w:cs="Times New Roman"/>
          <w:sz w:val="22"/>
          <w:szCs w:val="22"/>
        </w:rPr>
        <w:softHyphen/>
        <w:t>ты, спортсмены.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а именно умений вести комбинированный диалог, включающий различные виды диалогов (этикетный диалог, диалог — побу</w:t>
      </w:r>
      <w:r w:rsidRPr="00C41B23">
        <w:rPr>
          <w:rStyle w:val="11"/>
          <w:rFonts w:ascii="Times New Roman" w:hAnsi="Times New Roman" w:cs="Times New Roman"/>
          <w:sz w:val="22"/>
          <w:szCs w:val="22"/>
        </w:rPr>
        <w:softHyphen/>
        <w:t>ждение к действию, диалог-расспрос); диалог — обмен мнени</w:t>
      </w:r>
      <w:r w:rsidRPr="00C41B23">
        <w:rPr>
          <w:rStyle w:val="11"/>
          <w:rFonts w:ascii="Times New Roman" w:hAnsi="Times New Roman" w:cs="Times New Roman"/>
          <w:sz w:val="22"/>
          <w:szCs w:val="22"/>
        </w:rPr>
        <w:softHyphen/>
        <w:t>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C41B23">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C41B23">
        <w:rPr>
          <w:rStyle w:val="11"/>
          <w:rFonts w:ascii="Times New Roman" w:hAnsi="Times New Roman" w:cs="Times New Roman"/>
          <w:sz w:val="22"/>
          <w:szCs w:val="22"/>
        </w:rPr>
        <w:softHyphen/>
        <w:t>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xml:space="preserve"> сообщать фактическую информацию, отве</w:t>
      </w:r>
      <w:r w:rsidRPr="00C41B23">
        <w:rPr>
          <w:rStyle w:val="11"/>
          <w:rFonts w:ascii="Times New Roman" w:hAnsi="Times New Roman" w:cs="Times New Roman"/>
          <w:sz w:val="22"/>
          <w:szCs w:val="22"/>
        </w:rPr>
        <w:softHyphen/>
        <w:t>чая на вопросы разных видов; выражать своё отношение к об</w:t>
      </w:r>
      <w:r w:rsidRPr="00C41B23">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C41B23">
        <w:rPr>
          <w:rStyle w:val="11"/>
          <w:rFonts w:ascii="Times New Roman" w:hAnsi="Times New Roman" w:cs="Times New Roman"/>
          <w:sz w:val="22"/>
          <w:szCs w:val="22"/>
        </w:rPr>
        <w:softHyphen/>
        <w:t>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обмен мнениями:</w:t>
      </w:r>
      <w:r w:rsidRPr="00C41B23">
        <w:rPr>
          <w:rStyle w:val="11"/>
          <w:rFonts w:ascii="Times New Roman" w:hAnsi="Times New Roman" w:cs="Times New Roman"/>
          <w:sz w:val="22"/>
          <w:szCs w:val="22"/>
        </w:rPr>
        <w:t xml:space="preserve"> выражать свою точку мнения и обосновывать её, высказывать своё согласие/несогласие с точ</w:t>
      </w:r>
      <w:r w:rsidRPr="00C41B23">
        <w:rPr>
          <w:rStyle w:val="11"/>
          <w:rFonts w:ascii="Times New Roman" w:hAnsi="Times New Roman" w:cs="Times New Roman"/>
          <w:sz w:val="22"/>
          <w:szCs w:val="22"/>
        </w:rPr>
        <w:softHyphen/>
        <w:t>кой зрения собеседника, выражать сомнение, давать эмоцио</w:t>
      </w:r>
      <w:r w:rsidRPr="00C41B23">
        <w:rPr>
          <w:rStyle w:val="11"/>
          <w:rFonts w:ascii="Times New Roman" w:hAnsi="Times New Roman" w:cs="Times New Roman"/>
          <w:sz w:val="22"/>
          <w:szCs w:val="22"/>
        </w:rPr>
        <w:softHyphen/>
        <w:t>нальную оценку обсуждаемым событиям: восхищение, удивле</w:t>
      </w:r>
      <w:r w:rsidRPr="00C41B23">
        <w:rPr>
          <w:rStyle w:val="11"/>
          <w:rFonts w:ascii="Times New Roman" w:hAnsi="Times New Roman" w:cs="Times New Roman"/>
          <w:sz w:val="22"/>
          <w:szCs w:val="22"/>
        </w:rPr>
        <w:softHyphen/>
        <w:t>ние, радость, огорчение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использованием ключевых слов, ре</w:t>
      </w:r>
      <w:r w:rsidRPr="00C41B23">
        <w:rPr>
          <w:rStyle w:val="11"/>
          <w:rFonts w:ascii="Times New Roman" w:hAnsi="Times New Roman" w:cs="Times New Roman"/>
          <w:sz w:val="22"/>
          <w:szCs w:val="22"/>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8 реплик со стороны каждого собесед</w:t>
      </w:r>
      <w:r w:rsidRPr="00C41B23">
        <w:rPr>
          <w:rStyle w:val="11"/>
          <w:rFonts w:ascii="Times New Roman" w:hAnsi="Times New Roman" w:cs="Times New Roman"/>
          <w:sz w:val="22"/>
          <w:szCs w:val="22"/>
        </w:rPr>
        <w:softHyphen/>
        <w:t>ника в рамках комбинированного диалога; до 6 реплик со стороны каждого собеседника в рамках диалога — обмена 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 xml:space="preserve">создание устных связных монологических высказываний </w:t>
      </w:r>
      <w:r w:rsidRPr="00C41B23">
        <w:rPr>
          <w:rStyle w:val="11"/>
          <w:rFonts w:ascii="Times New Roman" w:hAnsi="Times New Roman" w:cs="Times New Roman"/>
          <w:i/>
          <w:iCs/>
          <w:sz w:val="22"/>
          <w:szCs w:val="22"/>
        </w:rPr>
        <w:t>с</w:t>
      </w:r>
      <w:r w:rsidRPr="00C41B23">
        <w:rPr>
          <w:rStyle w:val="11"/>
          <w:rFonts w:ascii="Times New Roman" w:hAnsi="Times New Roman" w:cs="Times New Roman"/>
          <w:sz w:val="22"/>
          <w:szCs w:val="22"/>
        </w:rPr>
        <w:t xml:space="preserve"> использованием основных коммуникативных типов речи:</w:t>
      </w:r>
    </w:p>
    <w:p w:rsidR="00AE1E5E" w:rsidRPr="00C41B23" w:rsidRDefault="00AE1E5E" w:rsidP="00F430C9">
      <w:pPr>
        <w:pStyle w:val="a3"/>
        <w:numPr>
          <w:ilvl w:val="0"/>
          <w:numId w:val="23"/>
        </w:numPr>
        <w:tabs>
          <w:tab w:val="left" w:pos="294"/>
        </w:tabs>
        <w:autoSpaceDE/>
        <w:autoSpaceDN/>
        <w:ind w:left="0" w:hanging="240"/>
        <w:rPr>
          <w:sz w:val="22"/>
          <w:szCs w:val="22"/>
        </w:rPr>
      </w:pPr>
      <w:bookmarkStart w:id="908" w:name="bookmark771"/>
      <w:bookmarkEnd w:id="908"/>
      <w:r w:rsidRPr="00C41B23">
        <w:rPr>
          <w:rStyle w:val="11"/>
          <w:rFonts w:ascii="Times New Roman" w:hAnsi="Times New Roman" w:cs="Times New Roman"/>
          <w:sz w:val="22"/>
          <w:szCs w:val="22"/>
        </w:rPr>
        <w:t>описание (предмета, местности, внешности и одежды челове</w:t>
      </w:r>
      <w:r w:rsidRPr="00C41B23">
        <w:rPr>
          <w:rStyle w:val="11"/>
          <w:rFonts w:ascii="Times New Roman" w:hAnsi="Times New Roman" w:cs="Times New Roman"/>
          <w:sz w:val="22"/>
          <w:szCs w:val="22"/>
        </w:rPr>
        <w:softHyphen/>
        <w:t>ка), в том числе характеристика (черты характера реального человека или литературного персонажа);</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09" w:name="bookmark772"/>
      <w:bookmarkEnd w:id="909"/>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3"/>
        </w:numPr>
        <w:tabs>
          <w:tab w:val="left" w:pos="294"/>
        </w:tabs>
        <w:autoSpaceDE/>
        <w:autoSpaceDN/>
        <w:ind w:left="0" w:firstLine="0"/>
        <w:rPr>
          <w:sz w:val="22"/>
          <w:szCs w:val="22"/>
        </w:rPr>
      </w:pPr>
      <w:bookmarkStart w:id="910" w:name="bookmark773"/>
      <w:bookmarkEnd w:id="910"/>
      <w:r w:rsidRPr="00C41B23">
        <w:rPr>
          <w:rStyle w:val="11"/>
          <w:rFonts w:ascii="Times New Roman" w:hAnsi="Times New Roman" w:cs="Times New Roman"/>
          <w:sz w:val="22"/>
          <w:szCs w:val="22"/>
        </w:rPr>
        <w:t>рассуждение;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и краткое аргументирование своего мнения по от</w:t>
      </w:r>
      <w:r w:rsidRPr="00C41B23">
        <w:rPr>
          <w:rStyle w:val="11"/>
          <w:rFonts w:ascii="Times New Roman" w:hAnsi="Times New Roman" w:cs="Times New Roman"/>
          <w:sz w:val="22"/>
          <w:szCs w:val="22"/>
        </w:rPr>
        <w:softHyphen/>
        <w:t>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прочитанного/ прослушанного текста с выражением своего отношения к собы</w:t>
      </w:r>
      <w:r w:rsidRPr="00C41B23">
        <w:rPr>
          <w:rStyle w:val="11"/>
          <w:rFonts w:ascii="Times New Roman" w:hAnsi="Times New Roman" w:cs="Times New Roman"/>
          <w:sz w:val="22"/>
          <w:szCs w:val="22"/>
        </w:rPr>
        <w:softHyphen/>
        <w:t>тиям и фактам, изложенным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Данные умения монологической речи развиваются в </w:t>
      </w:r>
      <w:r w:rsidRPr="00C41B23">
        <w:rPr>
          <w:rStyle w:val="11"/>
          <w:rFonts w:ascii="Times New Roman" w:hAnsi="Times New Roman" w:cs="Times New Roman"/>
          <w:sz w:val="22"/>
          <w:szCs w:val="22"/>
        </w:rPr>
        <w:lastRenderedPageBreak/>
        <w:t>стан</w:t>
      </w:r>
      <w:r w:rsidRPr="00C41B23">
        <w:rPr>
          <w:rStyle w:val="11"/>
          <w:rFonts w:ascii="Times New Roman" w:hAnsi="Times New Roman" w:cs="Times New Roman"/>
          <w:sz w:val="22"/>
          <w:szCs w:val="22"/>
        </w:rPr>
        <w:softHyphen/>
        <w:t>дартных ситуациях неофициального общения в рамках темати</w:t>
      </w:r>
      <w:r w:rsidRPr="00C41B23">
        <w:rPr>
          <w:rStyle w:val="11"/>
          <w:rFonts w:ascii="Times New Roman" w:hAnsi="Times New Roman" w:cs="Times New Roman"/>
          <w:sz w:val="22"/>
          <w:szCs w:val="22"/>
        </w:rPr>
        <w:softHyphen/>
        <w:t>ческого содержания речи с опорой на вопросы, ключевые слова, план и/или иллюстрации, фотографии, таблицы или без опоры.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10—12 фраз.</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41B23">
        <w:rPr>
          <w:rStyle w:val="11"/>
          <w:rFonts w:ascii="Times New Roman" w:hAnsi="Times New Roman" w:cs="Times New Roman"/>
          <w:sz w:val="22"/>
          <w:szCs w:val="22"/>
        </w:rPr>
        <w:softHyphen/>
        <w:t>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воспри</w:t>
      </w:r>
      <w:r w:rsidRPr="00C41B23">
        <w:rPr>
          <w:rStyle w:val="11"/>
          <w:rFonts w:ascii="Times New Roman" w:hAnsi="Times New Roman" w:cs="Times New Roman"/>
          <w:sz w:val="22"/>
          <w:szCs w:val="22"/>
        </w:rPr>
        <w:softHyphen/>
        <w:t>ятия и понимания на слух несложных аутентичных текстов, со</w:t>
      </w:r>
      <w:r w:rsidRPr="00C41B23">
        <w:rPr>
          <w:rStyle w:val="11"/>
          <w:rFonts w:ascii="Times New Roman" w:hAnsi="Times New Roman" w:cs="Times New Roman"/>
          <w:sz w:val="22"/>
          <w:szCs w:val="22"/>
        </w:rPr>
        <w:softHyphen/>
        <w:t>держащих отдельные неизученные языковые явления, с разной глубиной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нужной/интересующей/запраши- 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w:t>
      </w:r>
      <w:r w:rsidRPr="00C41B23">
        <w:rPr>
          <w:rStyle w:val="11"/>
          <w:rFonts w:ascii="Times New Roman" w:hAnsi="Times New Roman" w:cs="Times New Roman"/>
          <w:sz w:val="22"/>
          <w:szCs w:val="22"/>
        </w:rPr>
        <w:softHyphen/>
        <w:t>ные факты/события в воспринимаемом на слух тексте, отде</w:t>
      </w:r>
      <w:r w:rsidRPr="00C41B23">
        <w:rPr>
          <w:rStyle w:val="11"/>
          <w:rFonts w:ascii="Times New Roman" w:hAnsi="Times New Roman" w:cs="Times New Roman"/>
          <w:sz w:val="22"/>
          <w:szCs w:val="22"/>
        </w:rPr>
        <w:softHyphen/>
        <w:t>лять главную информацию от второстепенной, прогнозировать содержание текста по началу сообщения; игнорировать незна</w:t>
      </w:r>
      <w:r w:rsidRPr="00C41B23">
        <w:rPr>
          <w:rStyle w:val="11"/>
          <w:rFonts w:ascii="Times New Roman" w:hAnsi="Times New Roman" w:cs="Times New Roman"/>
          <w:sz w:val="22"/>
          <w:szCs w:val="22"/>
        </w:rPr>
        <w:softHyphen/>
        <w:t>комые слова, несущественные для понимания основного содер</w:t>
      </w:r>
      <w:r w:rsidRPr="00C41B23">
        <w:rPr>
          <w:rStyle w:val="11"/>
          <w:rFonts w:ascii="Times New Roman" w:hAnsi="Times New Roman" w:cs="Times New Roman"/>
          <w:sz w:val="22"/>
          <w:szCs w:val="22"/>
        </w:rPr>
        <w:softHyphen/>
        <w:t>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w:t>
      </w:r>
      <w:r w:rsidRPr="00C41B23">
        <w:rPr>
          <w:rStyle w:val="11"/>
          <w:rFonts w:ascii="Times New Roman" w:hAnsi="Times New Roman" w:cs="Times New Roman"/>
          <w:sz w:val="22"/>
          <w:szCs w:val="22"/>
        </w:rPr>
        <w:softHyphen/>
        <w:t>беседников в ситуациях повседневного общения, рассказ, сооб</w:t>
      </w:r>
      <w:r w:rsidRPr="00C41B23">
        <w:rPr>
          <w:rStyle w:val="11"/>
          <w:rFonts w:ascii="Times New Roman" w:hAnsi="Times New Roman" w:cs="Times New Roman"/>
          <w:sz w:val="22"/>
          <w:szCs w:val="22"/>
        </w:rPr>
        <w:softHyphen/>
        <w:t>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аудирования должна соот</w:t>
      </w:r>
      <w:r w:rsidRPr="00C41B23">
        <w:rPr>
          <w:rStyle w:val="11"/>
          <w:rFonts w:ascii="Times New Roman" w:hAnsi="Times New Roman" w:cs="Times New Roman"/>
          <w:sz w:val="22"/>
          <w:szCs w:val="22"/>
        </w:rPr>
        <w:softHyphen/>
        <w:t>ветствовать базовому уровню (А2 — допороговому 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умения читать про себя и понимать несложные аутентичные тексты разных жанров и стилей, </w:t>
      </w:r>
      <w:r w:rsidRPr="00C41B23">
        <w:rPr>
          <w:rStyle w:val="11"/>
          <w:rFonts w:ascii="Times New Roman" w:hAnsi="Times New Roman" w:cs="Times New Roman"/>
          <w:sz w:val="22"/>
          <w:szCs w:val="22"/>
        </w:rPr>
        <w:lastRenderedPageBreak/>
        <w:t>содержащие от</w:t>
      </w:r>
      <w:r w:rsidRPr="00C41B23">
        <w:rPr>
          <w:rStyle w:val="11"/>
          <w:rFonts w:ascii="Times New Roman" w:hAnsi="Times New Roman" w:cs="Times New Roman"/>
          <w:sz w:val="22"/>
          <w:szCs w:val="22"/>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ния; с пониманием нужной/интересующей/запрашиваемой ин</w:t>
      </w:r>
      <w:r w:rsidRPr="00C41B23">
        <w:rPr>
          <w:rStyle w:val="11"/>
          <w:rFonts w:ascii="Times New Roman" w:hAnsi="Times New Roman" w:cs="Times New Roman"/>
          <w:sz w:val="22"/>
          <w:szCs w:val="22"/>
        </w:rPr>
        <w:softHyphen/>
        <w:t>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предпо</w:t>
      </w:r>
      <w:r w:rsidRPr="00C41B23">
        <w:rPr>
          <w:rStyle w:val="11"/>
          <w:rFonts w:ascii="Times New Roman" w:hAnsi="Times New Roman" w:cs="Times New Roman"/>
          <w:sz w:val="22"/>
          <w:szCs w:val="22"/>
        </w:rPr>
        <w:softHyphen/>
        <w:t>лагает умения: определять тему/основную мысль, выделять главные факты/события (опуская второстепенные); прогнози</w:t>
      </w:r>
      <w:r w:rsidRPr="00C41B23">
        <w:rPr>
          <w:rStyle w:val="11"/>
          <w:rFonts w:ascii="Times New Roman" w:hAnsi="Times New Roman" w:cs="Times New Roman"/>
          <w:sz w:val="22"/>
          <w:szCs w:val="22"/>
        </w:rPr>
        <w:softHyphen/>
        <w:t>ровать содержание текста по заголовку/началу текста; опреде</w:t>
      </w:r>
      <w:r w:rsidRPr="00C41B23">
        <w:rPr>
          <w:rStyle w:val="11"/>
          <w:rFonts w:ascii="Times New Roman" w:hAnsi="Times New Roman" w:cs="Times New Roman"/>
          <w:sz w:val="22"/>
          <w:szCs w:val="22"/>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C41B23">
        <w:rPr>
          <w:rStyle w:val="11"/>
          <w:rFonts w:ascii="Times New Roman" w:hAnsi="Times New Roman" w:cs="Times New Roman"/>
          <w:sz w:val="22"/>
          <w:szCs w:val="22"/>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w:t>
      </w:r>
      <w:r w:rsidRPr="00C41B23">
        <w:rPr>
          <w:rStyle w:val="11"/>
          <w:rFonts w:ascii="Times New Roman" w:hAnsi="Times New Roman" w:cs="Times New Roman"/>
          <w:sz w:val="22"/>
          <w:szCs w:val="22"/>
        </w:rPr>
        <w:softHyphen/>
        <w:t>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w:t>
      </w:r>
      <w:r w:rsidRPr="00C41B23">
        <w:rPr>
          <w:rStyle w:val="11"/>
          <w:rFonts w:ascii="Times New Roman" w:hAnsi="Times New Roman" w:cs="Times New Roman"/>
          <w:sz w:val="22"/>
          <w:szCs w:val="22"/>
        </w:rPr>
        <w:softHyphen/>
        <w:t>тичных текстов, содержащих отдельные неизученные языко</w:t>
      </w:r>
      <w:r w:rsidRPr="00C41B23">
        <w:rPr>
          <w:rStyle w:val="11"/>
          <w:rFonts w:ascii="Times New Roman" w:hAnsi="Times New Roman" w:cs="Times New Roman"/>
          <w:sz w:val="22"/>
          <w:szCs w:val="22"/>
        </w:rPr>
        <w:softHyphen/>
        <w:t>вые явления. В ходе чтения с полным пониманием формиру</w:t>
      </w:r>
      <w:r w:rsidRPr="00C41B23">
        <w:rPr>
          <w:rStyle w:val="11"/>
          <w:rFonts w:ascii="Times New Roman" w:hAnsi="Times New Roman" w:cs="Times New Roman"/>
          <w:sz w:val="22"/>
          <w:szCs w:val="22"/>
        </w:rPr>
        <w:softHyphen/>
        <w:t>ются и развиваются умения полно и точно понимать текст на основе его информационной переработки (смыслового и струк</w:t>
      </w:r>
      <w:r w:rsidRPr="00C41B23">
        <w:rPr>
          <w:rStyle w:val="11"/>
          <w:rFonts w:ascii="Times New Roman" w:hAnsi="Times New Roman" w:cs="Times New Roman"/>
          <w:sz w:val="22"/>
          <w:szCs w:val="22"/>
        </w:rPr>
        <w:softHyphen/>
        <w:t>турного анализа отдельных частей текста, выборочного перево</w:t>
      </w:r>
      <w:r w:rsidRPr="00C41B23">
        <w:rPr>
          <w:rStyle w:val="11"/>
          <w:rFonts w:ascii="Times New Roman" w:hAnsi="Times New Roman" w:cs="Times New Roman"/>
          <w:sz w:val="22"/>
          <w:szCs w:val="22"/>
        </w:rPr>
        <w:softHyphen/>
        <w:t>да); устанавливать причинно-следственную взаимосвязь изло</w:t>
      </w:r>
      <w:r w:rsidRPr="00C41B23">
        <w:rPr>
          <w:rStyle w:val="11"/>
          <w:rFonts w:ascii="Times New Roman" w:hAnsi="Times New Roman" w:cs="Times New Roman"/>
          <w:sz w:val="22"/>
          <w:szCs w:val="22"/>
        </w:rPr>
        <w:softHyphen/>
        <w:t>женных в тексте фактов и событий, восстанавливать текст из разрозненных абзацев или путём добавления выпущенных фрагментов.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диалог (беседа), интервью, рассказ, отры</w:t>
      </w:r>
      <w:r w:rsidRPr="00C41B23">
        <w:rPr>
          <w:rStyle w:val="11"/>
          <w:rFonts w:ascii="Times New Roman" w:hAnsi="Times New Roman" w:cs="Times New Roman"/>
          <w:sz w:val="22"/>
          <w:szCs w:val="22"/>
        </w:rPr>
        <w:softHyphen/>
        <w:t>вок из художественного произведения, статья научно-популяр</w:t>
      </w:r>
      <w:r w:rsidRPr="00C41B23">
        <w:rPr>
          <w:rStyle w:val="11"/>
          <w:rFonts w:ascii="Times New Roman" w:hAnsi="Times New Roman" w:cs="Times New Roman"/>
          <w:sz w:val="22"/>
          <w:szCs w:val="22"/>
        </w:rPr>
        <w:softHyphen/>
        <w:t>ного характера, сообщение информационного характера, объ</w:t>
      </w:r>
      <w:r w:rsidRPr="00C41B23">
        <w:rPr>
          <w:rStyle w:val="11"/>
          <w:rFonts w:ascii="Times New Roman" w:hAnsi="Times New Roman" w:cs="Times New Roman"/>
          <w:sz w:val="22"/>
          <w:szCs w:val="22"/>
        </w:rPr>
        <w:softHyphen/>
        <w:t>явление, памятка, инструкция, электронное сообщение лично</w:t>
      </w:r>
      <w:r w:rsidRPr="00C41B23">
        <w:rPr>
          <w:rStyle w:val="11"/>
          <w:rFonts w:ascii="Times New Roman" w:hAnsi="Times New Roman" w:cs="Times New Roman"/>
          <w:sz w:val="22"/>
          <w:szCs w:val="22"/>
        </w:rPr>
        <w:softHyphen/>
        <w:t>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Языковая сложность текстов для чтения должна соответство</w:t>
      </w:r>
      <w:r w:rsidRPr="00C41B23">
        <w:rPr>
          <w:rStyle w:val="11"/>
          <w:rFonts w:ascii="Times New Roman" w:hAnsi="Times New Roman" w:cs="Times New Roman"/>
          <w:sz w:val="22"/>
          <w:szCs w:val="22"/>
        </w:rPr>
        <w:softHyphen/>
        <w:t>вать базовому уровню (А2 — допороговому уровню по общеев</w:t>
      </w:r>
      <w:r w:rsidRPr="00C41B23">
        <w:rPr>
          <w:rStyle w:val="11"/>
          <w:rFonts w:ascii="Times New Roman" w:hAnsi="Times New Roman" w:cs="Times New Roman"/>
          <w:sz w:val="22"/>
          <w:szCs w:val="22"/>
        </w:rPr>
        <w:softHyphen/>
        <w:t>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500—600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 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w:t>
      </w:r>
      <w:r w:rsidRPr="00C41B23">
        <w:rPr>
          <w:rStyle w:val="11"/>
          <w:rFonts w:ascii="Times New Roman" w:hAnsi="Times New Roman" w:cs="Times New Roman"/>
          <w:sz w:val="22"/>
          <w:szCs w:val="22"/>
        </w:rPr>
        <w:softHyphen/>
        <w:t>щать краткие сведения о себе, излагать различные события, де</w:t>
      </w:r>
      <w:r w:rsidRPr="00C41B23">
        <w:rPr>
          <w:rStyle w:val="11"/>
          <w:rFonts w:ascii="Times New Roman" w:hAnsi="Times New Roman" w:cs="Times New Roman"/>
          <w:sz w:val="22"/>
          <w:szCs w:val="22"/>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таблицы с краткой фиксацией содержания про- читанного/прослушанного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таблицы, схемы в текстовый вариант пред</w:t>
      </w:r>
      <w:r w:rsidRPr="00C41B23">
        <w:rPr>
          <w:rStyle w:val="11"/>
          <w:rFonts w:ascii="Times New Roman" w:hAnsi="Times New Roman" w:cs="Times New Roman"/>
          <w:sz w:val="22"/>
          <w:szCs w:val="22"/>
        </w:rPr>
        <w:softHyphen/>
        <w:t>ставления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письменное представление результатов выполненной проект</w:t>
      </w:r>
      <w:r w:rsidRPr="00C41B23">
        <w:rPr>
          <w:rStyle w:val="11"/>
          <w:rFonts w:ascii="Times New Roman" w:hAnsi="Times New Roman" w:cs="Times New Roman"/>
          <w:sz w:val="22"/>
          <w:szCs w:val="22"/>
        </w:rPr>
        <w:softHyphen/>
        <w:t>ной работы (объём — 100—120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Языковые знания и умения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w:t>
      </w:r>
      <w:r w:rsidRPr="00C41B23">
        <w:rPr>
          <w:rStyle w:val="11"/>
          <w:rFonts w:ascii="Times New Roman" w:hAnsi="Times New Roman" w:cs="Times New Roman"/>
          <w:sz w:val="22"/>
          <w:szCs w:val="22"/>
        </w:rPr>
        <w:softHyphen/>
        <w:t>бок, ведущих к сбою в коммуникации, произнесение слов с со</w:t>
      </w:r>
      <w:r w:rsidRPr="00C41B23">
        <w:rPr>
          <w:rStyle w:val="11"/>
          <w:rFonts w:ascii="Times New Roman" w:hAnsi="Times New Roman" w:cs="Times New Roman"/>
          <w:sz w:val="22"/>
          <w:szCs w:val="22"/>
        </w:rPr>
        <w:softHyphen/>
        <w:t>блюдением правильного ударения и фраз с соблюдением их рит</w:t>
      </w:r>
      <w:r w:rsidRPr="00C41B23">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модального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британского и американского вариантов произношения в прослушанных текстах или услышанных вы</w:t>
      </w:r>
      <w:r w:rsidRPr="00C41B23">
        <w:rPr>
          <w:rStyle w:val="11"/>
          <w:rFonts w:ascii="Times New Roman" w:hAnsi="Times New Roman" w:cs="Times New Roman"/>
          <w:sz w:val="22"/>
          <w:szCs w:val="22"/>
        </w:rPr>
        <w:softHyphen/>
        <w:t>сказываниях.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Чтение вслух небольших текстов, построенных на изученном языковом материале, с соблюдением правил чтения и соответ</w:t>
      </w:r>
      <w:r w:rsidRPr="00C41B23">
        <w:rPr>
          <w:rStyle w:val="11"/>
          <w:rFonts w:ascii="Times New Roman" w:hAnsi="Times New Roman" w:cs="Times New Roman"/>
          <w:sz w:val="22"/>
          <w:szCs w:val="22"/>
        </w:rPr>
        <w:softHyphen/>
        <w:t>ствующей интонации, демонстрирующее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w:t>
      </w:r>
      <w:r w:rsidRPr="00C41B23">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предложе</w:t>
      </w:r>
      <w:r w:rsidRPr="00C41B23">
        <w:rPr>
          <w:rStyle w:val="11"/>
          <w:rFonts w:ascii="Times New Roman" w:hAnsi="Times New Roman" w:cs="Times New Roman"/>
          <w:sz w:val="22"/>
          <w:szCs w:val="22"/>
        </w:rPr>
        <w:softHyphen/>
        <w:t>ния; запятой при перечислении и обращении; при вводных сло</w:t>
      </w:r>
      <w:r w:rsidRPr="00C41B23">
        <w:rPr>
          <w:rStyle w:val="11"/>
          <w:rFonts w:ascii="Times New Roman" w:hAnsi="Times New Roman" w:cs="Times New Roman"/>
          <w:sz w:val="22"/>
          <w:szCs w:val="22"/>
        </w:rPr>
        <w:softHyphen/>
        <w:t>вах, обозначающих порядок мыслей и их связь (например, в ан</w:t>
      </w:r>
      <w:r w:rsidRPr="00C41B23">
        <w:rPr>
          <w:rStyle w:val="11"/>
          <w:rFonts w:ascii="Times New Roman" w:hAnsi="Times New Roman" w:cs="Times New Roman"/>
          <w:sz w:val="22"/>
          <w:szCs w:val="22"/>
        </w:rPr>
        <w:softHyphen/>
        <w:t xml:space="preserve">глийском языке: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first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of</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all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secondly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other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hand</w:t>
      </w:r>
      <w:r w:rsidRPr="00C41B23">
        <w:rPr>
          <w:rStyle w:val="11"/>
          <w:rFonts w:ascii="Times New Roman" w:hAnsi="Times New Roman" w:cs="Times New Roman"/>
          <w:sz w:val="22"/>
          <w:szCs w:val="22"/>
        </w:rPr>
        <w:t>); апострофа.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рече</w:t>
      </w:r>
      <w:r w:rsidRPr="00C41B23">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лексических единиц (слов, сло</w:t>
      </w:r>
      <w:r w:rsidRPr="00C41B23">
        <w:rPr>
          <w:rStyle w:val="11"/>
          <w:rFonts w:ascii="Times New Roman" w:hAnsi="Times New Roman" w:cs="Times New Roman"/>
          <w:sz w:val="22"/>
          <w:szCs w:val="22"/>
        </w:rPr>
        <w:softHyphen/>
        <w:t>восочетаний, речевых клише), обслуживающих ситуации об</w:t>
      </w:r>
      <w:r w:rsidRPr="00C41B23">
        <w:rPr>
          <w:rStyle w:val="11"/>
          <w:rFonts w:ascii="Times New Roman" w:hAnsi="Times New Roman" w:cs="Times New Roman"/>
          <w:sz w:val="22"/>
          <w:szCs w:val="22"/>
        </w:rPr>
        <w:softHyphen/>
        <w:t>щения в рамках тематического содержания речи, с соблюдени</w:t>
      </w:r>
      <w:r w:rsidRPr="00C41B23">
        <w:rPr>
          <w:rStyle w:val="11"/>
          <w:rFonts w:ascii="Times New Roman" w:hAnsi="Times New Roman" w:cs="Times New Roman"/>
          <w:sz w:val="22"/>
          <w:szCs w:val="22"/>
        </w:rPr>
        <w:softHyphen/>
        <w:t>ем существующей в английском языке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звучащем и письменном тексте и употребле</w:t>
      </w:r>
      <w:r w:rsidRPr="00C41B23">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1200 лексических единиц для продуктивного ис</w:t>
      </w:r>
      <w:r w:rsidRPr="00C41B23">
        <w:rPr>
          <w:rStyle w:val="11"/>
          <w:rFonts w:ascii="Times New Roman" w:hAnsi="Times New Roman" w:cs="Times New Roman"/>
          <w:sz w:val="22"/>
          <w:szCs w:val="22"/>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93"/>
        </w:tabs>
        <w:ind w:left="0"/>
        <w:rPr>
          <w:sz w:val="22"/>
          <w:szCs w:val="22"/>
        </w:rPr>
      </w:pPr>
      <w:bookmarkStart w:id="911" w:name="bookmark774"/>
      <w:r w:rsidRPr="00C41B23">
        <w:rPr>
          <w:rStyle w:val="11"/>
          <w:rFonts w:ascii="Times New Roman" w:hAnsi="Times New Roman" w:cs="Times New Roman"/>
          <w:sz w:val="22"/>
          <w:szCs w:val="22"/>
        </w:rPr>
        <w:t>а</w:t>
      </w:r>
      <w:bookmarkEnd w:id="91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глаголов с помощью префиксов </w:t>
      </w:r>
      <w:r w:rsidRPr="00C41B23">
        <w:rPr>
          <w:rStyle w:val="11"/>
          <w:rFonts w:ascii="Times New Roman" w:hAnsi="Times New Roman" w:cs="Times New Roman"/>
          <w:sz w:val="22"/>
          <w:szCs w:val="22"/>
          <w:lang w:val="en-US"/>
        </w:rPr>
        <w:t>under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dis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mis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имён прилагательных с помощью суффиксов -</w:t>
      </w:r>
      <w:r w:rsidRPr="00C41B23">
        <w:rPr>
          <w:rStyle w:val="11"/>
          <w:rFonts w:ascii="Times New Roman" w:hAnsi="Times New Roman" w:cs="Times New Roman"/>
          <w:sz w:val="22"/>
          <w:szCs w:val="22"/>
          <w:lang w:val="en-US"/>
        </w:rPr>
        <w:t>able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ible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имён существительных с помощью отрицательных префик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w:t>
      </w:r>
    </w:p>
    <w:p w:rsidR="00AE1E5E" w:rsidRPr="00C41B23" w:rsidRDefault="00AE1E5E" w:rsidP="00AE1E5E">
      <w:pPr>
        <w:pStyle w:val="a3"/>
        <w:tabs>
          <w:tab w:val="left" w:pos="593"/>
        </w:tabs>
        <w:ind w:left="0"/>
        <w:rPr>
          <w:sz w:val="22"/>
          <w:szCs w:val="22"/>
        </w:rPr>
      </w:pPr>
      <w:bookmarkStart w:id="912" w:name="bookmark775"/>
      <w:r w:rsidRPr="00C41B23">
        <w:rPr>
          <w:rStyle w:val="11"/>
          <w:rFonts w:ascii="Times New Roman" w:hAnsi="Times New Roman" w:cs="Times New Roman"/>
          <w:sz w:val="22"/>
          <w:szCs w:val="22"/>
        </w:rPr>
        <w:lastRenderedPageBreak/>
        <w:t>б</w:t>
      </w:r>
      <w:bookmarkEnd w:id="912"/>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существительных путём соединения основы числительного с основой существительного с добавлени</w:t>
      </w:r>
      <w:r w:rsidRPr="00C41B23">
        <w:rPr>
          <w:rStyle w:val="11"/>
          <w:rFonts w:ascii="Times New Roman" w:hAnsi="Times New Roman" w:cs="Times New Roman"/>
          <w:sz w:val="22"/>
          <w:szCs w:val="22"/>
        </w:rPr>
        <w:softHyphen/>
        <w:t>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eight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legged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сложных существительных путём соединения основ существительных с предлогом: </w:t>
      </w:r>
      <w:r w:rsidRPr="00C41B23">
        <w:rPr>
          <w:rStyle w:val="11"/>
          <w:rFonts w:ascii="Times New Roman" w:hAnsi="Times New Roman" w:cs="Times New Roman"/>
          <w:sz w:val="22"/>
          <w:szCs w:val="22"/>
          <w:lang w:val="en-US"/>
        </w:rPr>
        <w:t>father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law</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причастия настоящего време</w:t>
      </w:r>
      <w:r w:rsidRPr="00C41B23">
        <w:rPr>
          <w:rStyle w:val="11"/>
          <w:rFonts w:ascii="Times New Roman" w:hAnsi="Times New Roman" w:cs="Times New Roman"/>
          <w:sz w:val="22"/>
          <w:szCs w:val="22"/>
        </w:rPr>
        <w:softHyphen/>
        <w:t>ни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looking</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сложных прилагательных путём соединения ос</w:t>
      </w:r>
      <w:r w:rsidRPr="00C41B23">
        <w:rPr>
          <w:rStyle w:val="11"/>
          <w:rFonts w:ascii="Times New Roman" w:hAnsi="Times New Roman" w:cs="Times New Roman"/>
          <w:sz w:val="22"/>
          <w:szCs w:val="22"/>
        </w:rPr>
        <w:softHyphen/>
        <w:t>новы прилагательного с основой причастия прошедшего време</w:t>
      </w:r>
      <w:r w:rsidRPr="00C41B23">
        <w:rPr>
          <w:rStyle w:val="11"/>
          <w:rFonts w:ascii="Times New Roman" w:hAnsi="Times New Roman" w:cs="Times New Roman"/>
          <w:sz w:val="22"/>
          <w:szCs w:val="22"/>
        </w:rPr>
        <w:softHyphen/>
        <w:t>ни (</w:t>
      </w:r>
      <w:r w:rsidRPr="00C41B23">
        <w:rPr>
          <w:rStyle w:val="11"/>
          <w:rFonts w:ascii="Times New Roman" w:hAnsi="Times New Roman" w:cs="Times New Roman"/>
          <w:sz w:val="22"/>
          <w:szCs w:val="22"/>
          <w:lang w:val="en-US"/>
        </w:rPr>
        <w:t>well</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behaved</w:t>
      </w:r>
      <w:r w:rsidRPr="00C41B23">
        <w:rPr>
          <w:rStyle w:val="11"/>
          <w:rFonts w:ascii="Times New Roman" w:hAnsi="Times New Roman" w:cs="Times New Roman"/>
          <w:sz w:val="22"/>
          <w:szCs w:val="22"/>
        </w:rPr>
        <w:t>);</w:t>
      </w:r>
    </w:p>
    <w:p w:rsidR="00AE1E5E" w:rsidRPr="00C41B23" w:rsidRDefault="00AE1E5E" w:rsidP="00AE1E5E">
      <w:pPr>
        <w:pStyle w:val="a3"/>
        <w:tabs>
          <w:tab w:val="left" w:pos="598"/>
        </w:tabs>
        <w:ind w:left="0"/>
        <w:rPr>
          <w:sz w:val="22"/>
          <w:szCs w:val="22"/>
        </w:rPr>
      </w:pPr>
      <w:bookmarkStart w:id="913" w:name="bookmark776"/>
      <w:r w:rsidRPr="00C41B23">
        <w:rPr>
          <w:rStyle w:val="11"/>
          <w:rFonts w:ascii="Times New Roman" w:hAnsi="Times New Roman" w:cs="Times New Roman"/>
          <w:sz w:val="22"/>
          <w:szCs w:val="22"/>
        </w:rPr>
        <w:t>в</w:t>
      </w:r>
      <w:bookmarkEnd w:id="913"/>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глагола от имени прилагательного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Многозначность лексических единиц. Синонимы. Антони</w:t>
      </w:r>
      <w:r w:rsidRPr="00C41B23">
        <w:rPr>
          <w:rStyle w:val="11"/>
          <w:rFonts w:ascii="Times New Roman" w:hAnsi="Times New Roman" w:cs="Times New Roman"/>
          <w:sz w:val="22"/>
          <w:szCs w:val="22"/>
        </w:rPr>
        <w:softHyphen/>
        <w:t>мы. Интернациональные слова. Наиболее частотные фразовые глаголы.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средства связи в тексте для обеспечения его це</w:t>
      </w:r>
      <w:r w:rsidRPr="00C41B23">
        <w:rPr>
          <w:rStyle w:val="11"/>
          <w:rFonts w:ascii="Times New Roman" w:hAnsi="Times New Roman" w:cs="Times New Roman"/>
          <w:sz w:val="22"/>
          <w:szCs w:val="22"/>
        </w:rPr>
        <w:softHyphen/>
        <w:t>лостности (</w:t>
      </w:r>
      <w:r w:rsidRPr="00C41B23">
        <w:rPr>
          <w:rStyle w:val="11"/>
          <w:rFonts w:ascii="Times New Roman" w:hAnsi="Times New Roman" w:cs="Times New Roman"/>
          <w:sz w:val="22"/>
          <w:szCs w:val="22"/>
          <w:lang w:val="en-US"/>
        </w:rPr>
        <w:t>firstly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however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finally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употребле</w:t>
      </w:r>
      <w:r w:rsidRPr="00C41B23">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want to have my hair cut.).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предложения нереального характера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II</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Конструкции для выражения предпочтения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rather</w:t>
      </w:r>
      <w:r w:rsidRPr="00C41B23">
        <w:rPr>
          <w:rStyle w:val="11"/>
          <w:rFonts w:ascii="Times New Roman" w:hAnsi="Times New Roman" w:cs="Times New Roman"/>
          <w:sz w:val="22"/>
          <w:szCs w:val="22"/>
        </w:rPr>
        <w:t xml:space="preserve"> „ .</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Конструкция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wish</w:t>
      </w:r>
      <w:r w:rsidRPr="00C41B23">
        <w:rPr>
          <w:rStyle w:val="11"/>
          <w:rFonts w:ascii="Times New Roman" w:hAnsi="Times New Roman" w:cs="Times New Roman"/>
          <w:sz w:val="22"/>
          <w:szCs w:val="22"/>
        </w:rPr>
        <w:t xml:space="preserve"> „ .</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either</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neither</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nor</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видо-временных формах действительного залога в изъявительном наклонении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и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Порядок следования имён прилагательных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long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blond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hair</w:t>
      </w:r>
      <w:r w:rsidRPr="00C41B23">
        <w:rPr>
          <w:rStyle w:val="11"/>
          <w:rFonts w:ascii="Times New Roman" w:hAnsi="Times New Roman" w:cs="Times New Roman"/>
          <w:sz w:val="22"/>
          <w:szCs w:val="22"/>
        </w:rPr>
        <w:t>).</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lastRenderedPageBreak/>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41B23">
        <w:rPr>
          <w:rStyle w:val="11"/>
          <w:rFonts w:ascii="Times New Roman" w:hAnsi="Times New Roman" w:cs="Times New Roman"/>
          <w:sz w:val="22"/>
          <w:szCs w:val="22"/>
        </w:rPr>
        <w:softHyphen/>
        <w:t>менной речи наиболее употребительной тематической фоновой лексики и реалий в рамках отобранного тематического содер</w:t>
      </w:r>
      <w:r w:rsidRPr="00C41B23">
        <w:rPr>
          <w:rStyle w:val="11"/>
          <w:rFonts w:ascii="Times New Roman" w:hAnsi="Times New Roman" w:cs="Times New Roman"/>
          <w:sz w:val="22"/>
          <w:szCs w:val="22"/>
        </w:rPr>
        <w:softHyphen/>
        <w:t>жания (основные национальные праздники, традиции, обычаи; традиции в питании и проведении досуга, система образо</w:t>
      </w:r>
      <w:r w:rsidRPr="00C41B23">
        <w:rPr>
          <w:rStyle w:val="11"/>
          <w:rFonts w:ascii="Times New Roman" w:hAnsi="Times New Roman" w:cs="Times New Roman"/>
          <w:sz w:val="22"/>
          <w:szCs w:val="22"/>
        </w:rPr>
        <w:softHyphen/>
        <w:t>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C41B23">
        <w:rPr>
          <w:rStyle w:val="11"/>
          <w:rFonts w:ascii="Times New Roman" w:hAnsi="Times New Roman" w:cs="Times New Roman"/>
          <w:sz w:val="22"/>
          <w:szCs w:val="22"/>
        </w:rPr>
        <w:softHyphen/>
        <w:t>ми); с доступными в языковом отношении образцами поэзии и прозы для подростков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элементарного представление о различных ва</w:t>
      </w:r>
      <w:r w:rsidRPr="00C41B23">
        <w:rPr>
          <w:rStyle w:val="11"/>
          <w:rFonts w:ascii="Times New Roman" w:hAnsi="Times New Roman" w:cs="Times New Roman"/>
          <w:sz w:val="22"/>
          <w:szCs w:val="22"/>
        </w:rPr>
        <w:softHyphen/>
        <w:t>риантах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общения с использованием знаний о национально-культурных особенно</w:t>
      </w:r>
      <w:r w:rsidRPr="00C41B23">
        <w:rPr>
          <w:rStyle w:val="11"/>
          <w:rFonts w:ascii="Times New Roman" w:hAnsi="Times New Roman" w:cs="Times New Roman"/>
          <w:sz w:val="22"/>
          <w:szCs w:val="22"/>
        </w:rPr>
        <w:softHyphen/>
        <w:t>стях своей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английском языке (в ан</w:t>
      </w:r>
      <w:r w:rsidRPr="00C41B23">
        <w:rPr>
          <w:rStyle w:val="11"/>
          <w:rFonts w:ascii="Times New Roman" w:hAnsi="Times New Roman" w:cs="Times New Roman"/>
          <w:sz w:val="22"/>
          <w:szCs w:val="22"/>
        </w:rPr>
        <w:softHyphen/>
        <w:t>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C41B23">
        <w:rPr>
          <w:rStyle w:val="11"/>
          <w:rFonts w:ascii="Times New Roman" w:hAnsi="Times New Roman" w:cs="Times New Roman"/>
          <w:sz w:val="22"/>
          <w:szCs w:val="22"/>
        </w:rPr>
        <w:softHyphen/>
        <w:t>нальные праздники, традиции в проведении досуга и питании,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невного общения (объяснить местонахождение объекта, сооб</w:t>
      </w:r>
      <w:r w:rsidRPr="00C41B23">
        <w:rPr>
          <w:rStyle w:val="11"/>
          <w:rFonts w:ascii="Times New Roman" w:hAnsi="Times New Roman" w:cs="Times New Roman"/>
          <w:sz w:val="22"/>
          <w:szCs w:val="22"/>
        </w:rPr>
        <w:softHyphen/>
        <w:t>щить возможный маршрут, уточнить часы работы и т. д.).</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C41B23">
        <w:rPr>
          <w:rStyle w:val="11"/>
          <w:rFonts w:ascii="Times New Roman" w:hAnsi="Times New Roman" w:cs="Times New Roman"/>
          <w:sz w:val="22"/>
          <w:szCs w:val="22"/>
        </w:rPr>
        <w:softHyphen/>
        <w:t>мета вместо его названия; при непосредственном общении дога</w:t>
      </w:r>
      <w:r w:rsidRPr="00C41B23">
        <w:rPr>
          <w:rStyle w:val="11"/>
          <w:rFonts w:ascii="Times New Roman" w:hAnsi="Times New Roman" w:cs="Times New Roman"/>
          <w:sz w:val="22"/>
          <w:szCs w:val="22"/>
        </w:rPr>
        <w:softHyphen/>
        <w:t>дываться о значении незнакомых слов с помощью используе</w:t>
      </w:r>
      <w:r w:rsidRPr="00C41B23">
        <w:rPr>
          <w:rStyle w:val="11"/>
          <w:rFonts w:ascii="Times New Roman" w:hAnsi="Times New Roman" w:cs="Times New Roman"/>
          <w:sz w:val="22"/>
          <w:szCs w:val="22"/>
        </w:rPr>
        <w:softHyphen/>
        <w:t>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собствен</w:t>
      </w:r>
      <w:r w:rsidRPr="00C41B23">
        <w:rPr>
          <w:rStyle w:val="11"/>
          <w:rFonts w:ascii="Times New Roman" w:hAnsi="Times New Roman" w:cs="Times New Roman"/>
          <w:sz w:val="22"/>
          <w:szCs w:val="22"/>
        </w:rPr>
        <w:softHyphen/>
        <w:t>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сравне</w:t>
      </w:r>
      <w:r w:rsidRPr="00C41B23">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AE1E5E" w:rsidRPr="00C41B23" w:rsidRDefault="00AE1E5E" w:rsidP="00AE1E5E">
      <w:pPr>
        <w:pStyle w:val="26"/>
        <w:keepNext/>
        <w:keepLines/>
        <w:spacing w:after="0" w:line="240" w:lineRule="auto"/>
        <w:jc w:val="both"/>
        <w:rPr>
          <w:rFonts w:ascii="Times New Roman" w:hAnsi="Times New Roman" w:cs="Times New Roman"/>
          <w:b w:val="0"/>
          <w:bCs w:val="0"/>
          <w:color w:val="auto"/>
          <w:w w:val="100"/>
        </w:rPr>
      </w:pPr>
      <w:bookmarkStart w:id="914" w:name="bookmark779"/>
      <w:r w:rsidRPr="00C41B23">
        <w:rPr>
          <w:rStyle w:val="25"/>
          <w:rFonts w:ascii="Times New Roman" w:hAnsi="Times New Roman" w:cs="Times New Roman"/>
        </w:rPr>
        <w:t>ПЛАНИРУЕМЫЕ РЕЗУЛЬТАТЫ</w:t>
      </w:r>
      <w:bookmarkStart w:id="915" w:name="bookmark780"/>
      <w:bookmarkEnd w:id="914"/>
      <w:r w:rsidRPr="00C41B23">
        <w:rPr>
          <w:rFonts w:ascii="Times New Roman" w:hAnsi="Times New Roman" w:cs="Times New Roman"/>
          <w:b w:val="0"/>
          <w:bCs w:val="0"/>
          <w:color w:val="auto"/>
          <w:w w:val="100"/>
        </w:rPr>
        <w:t xml:space="preserve"> </w:t>
      </w:r>
      <w:r w:rsidRPr="00C41B23">
        <w:rPr>
          <w:rStyle w:val="25"/>
          <w:rFonts w:ascii="Times New Roman" w:hAnsi="Times New Roman" w:cs="Times New Roman"/>
        </w:rPr>
        <w:t>ОСВОЕНИЯ УЧЕБНОГО ПРЕДМЕТА</w:t>
      </w:r>
      <w:bookmarkEnd w:id="915"/>
      <w:r w:rsidRPr="00C41B23">
        <w:rPr>
          <w:rStyle w:val="25"/>
          <w:rFonts w:ascii="Times New Roman" w:hAnsi="Times New Roman" w:cs="Times New Roman"/>
        </w:rPr>
        <w:t xml:space="preserve"> «ИНОСТРАННЫЙ (АНГЛИЙСКИЙ)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иностранного языка в основной школе направлено на достижение обучающимися результатов, отвечающих требо</w:t>
      </w:r>
      <w:r w:rsidRPr="00C41B23">
        <w:rPr>
          <w:rStyle w:val="11"/>
          <w:rFonts w:ascii="Times New Roman" w:hAnsi="Times New Roman" w:cs="Times New Roman"/>
          <w:sz w:val="22"/>
          <w:szCs w:val="22"/>
        </w:rPr>
        <w:softHyphen/>
        <w:t>ваниям ФГОС к освоению основной образовательной програм</w:t>
      </w:r>
      <w:r w:rsidRPr="00C41B23">
        <w:rPr>
          <w:rStyle w:val="11"/>
          <w:rFonts w:ascii="Times New Roman" w:hAnsi="Times New Roman" w:cs="Times New Roman"/>
          <w:sz w:val="22"/>
          <w:szCs w:val="22"/>
        </w:rPr>
        <w:softHyphen/>
        <w:t>мы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w:t>
      </w:r>
      <w:r w:rsidRPr="00C41B23">
        <w:rPr>
          <w:rStyle w:val="11"/>
          <w:rFonts w:ascii="Times New Roman" w:hAnsi="Times New Roman" w:cs="Times New Roman"/>
          <w:sz w:val="22"/>
          <w:szCs w:val="22"/>
        </w:rPr>
        <w:softHyphen/>
        <w:t>щего образования достигаются в единстве учебной и воспита</w:t>
      </w:r>
      <w:r w:rsidRPr="00C41B23">
        <w:rPr>
          <w:rStyle w:val="11"/>
          <w:rFonts w:ascii="Times New Roman" w:hAnsi="Times New Roman" w:cs="Times New Roman"/>
          <w:sz w:val="22"/>
          <w:szCs w:val="22"/>
        </w:rPr>
        <w:softHyphen/>
        <w:t>тельной деятельности Организации в соответствии с традицион</w:t>
      </w:r>
      <w:r w:rsidRPr="00C41B23">
        <w:rPr>
          <w:rStyle w:val="11"/>
          <w:rFonts w:ascii="Times New Roman" w:hAnsi="Times New Roman" w:cs="Times New Roman"/>
          <w:sz w:val="22"/>
          <w:szCs w:val="22"/>
        </w:rPr>
        <w:softHyphen/>
        <w:t>ными российскими социокультурными и духовно-нравственны</w:t>
      </w:r>
      <w:r w:rsidRPr="00C41B23">
        <w:rPr>
          <w:rStyle w:val="11"/>
          <w:rFonts w:ascii="Times New Roman" w:hAnsi="Times New Roman" w:cs="Times New Roman"/>
          <w:sz w:val="22"/>
          <w:szCs w:val="22"/>
        </w:rPr>
        <w:softHyphen/>
        <w:t>ми ценностями, принятыми в обществе правилами и нормами поведения и способствуют процессам самопознания, самовоспи</w:t>
      </w:r>
      <w:r w:rsidRPr="00C41B23">
        <w:rPr>
          <w:rStyle w:val="11"/>
          <w:rFonts w:ascii="Times New Roman" w:hAnsi="Times New Roman" w:cs="Times New Roman"/>
          <w:sz w:val="22"/>
          <w:szCs w:val="22"/>
        </w:rPr>
        <w:softHyphen/>
        <w:t>тания и саморазвития, формирования внутренней позиции лич</w:t>
      </w:r>
      <w:r w:rsidRPr="00C41B23">
        <w:rPr>
          <w:rStyle w:val="11"/>
          <w:rFonts w:ascii="Times New Roman" w:hAnsi="Times New Roman" w:cs="Times New Roman"/>
          <w:sz w:val="22"/>
          <w:szCs w:val="22"/>
        </w:rPr>
        <w:softHyphen/>
        <w:t>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Личностные результаты освоения программы основного </w:t>
      </w:r>
      <w:r w:rsidRPr="00C41B23">
        <w:rPr>
          <w:rStyle w:val="11"/>
          <w:rFonts w:ascii="Times New Roman" w:hAnsi="Times New Roman" w:cs="Times New Roman"/>
          <w:sz w:val="22"/>
          <w:szCs w:val="22"/>
        </w:rPr>
        <w:lastRenderedPageBreak/>
        <w:t>об</w:t>
      </w:r>
      <w:r w:rsidRPr="00C41B23">
        <w:rPr>
          <w:rStyle w:val="11"/>
          <w:rFonts w:ascii="Times New Roman" w:hAnsi="Times New Roman" w:cs="Times New Roman"/>
          <w:sz w:val="22"/>
          <w:szCs w:val="22"/>
        </w:rPr>
        <w:softHyphen/>
        <w:t>щего образования достигаются в единстве учебной и воспита</w:t>
      </w:r>
      <w:r w:rsidRPr="00C41B23">
        <w:rPr>
          <w:rStyle w:val="11"/>
          <w:rFonts w:ascii="Times New Roman" w:hAnsi="Times New Roman" w:cs="Times New Roman"/>
          <w:sz w:val="22"/>
          <w:szCs w:val="22"/>
        </w:rPr>
        <w:softHyphen/>
        <w:t>тельной деятельности Организации в соответствии с традици</w:t>
      </w:r>
      <w:r w:rsidRPr="00C41B23">
        <w:rPr>
          <w:rStyle w:val="11"/>
          <w:rFonts w:ascii="Times New Roman" w:hAnsi="Times New Roman" w:cs="Times New Roman"/>
          <w:sz w:val="22"/>
          <w:szCs w:val="22"/>
        </w:rPr>
        <w:softHyphen/>
        <w:t>онными российскими социокультурными и духовно-нравст</w:t>
      </w:r>
      <w:r w:rsidRPr="00C41B23">
        <w:rPr>
          <w:rStyle w:val="11"/>
          <w:rFonts w:ascii="Times New Roman" w:hAnsi="Times New Roman" w:cs="Times New Roman"/>
          <w:sz w:val="22"/>
          <w:szCs w:val="22"/>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Личностные результаты </w:t>
      </w:r>
      <w:r w:rsidRPr="00C41B23">
        <w:rPr>
          <w:rStyle w:val="11"/>
          <w:rFonts w:ascii="Times New Roman" w:hAnsi="Times New Roman" w:cs="Times New Roman"/>
          <w:sz w:val="22"/>
          <w:szCs w:val="22"/>
        </w:rPr>
        <w:t>освоения программы основного об</w:t>
      </w:r>
      <w:r w:rsidRPr="00C41B23">
        <w:rPr>
          <w:rStyle w:val="11"/>
          <w:rFonts w:ascii="Times New Roman" w:hAnsi="Times New Roman" w:cs="Times New Roman"/>
          <w:sz w:val="22"/>
          <w:szCs w:val="22"/>
        </w:rPr>
        <w:softHyphen/>
        <w:t>щего образования должны отражать готовность обучающихся руководствоваться системой позитивных ценностных ориента</w:t>
      </w:r>
      <w:r w:rsidRPr="00C41B23">
        <w:rPr>
          <w:rStyle w:val="11"/>
          <w:rFonts w:ascii="Times New Roman" w:hAnsi="Times New Roman" w:cs="Times New Roman"/>
          <w:sz w:val="22"/>
          <w:szCs w:val="22"/>
        </w:rPr>
        <w:softHyphen/>
        <w:t>ций и расширение опыта деятельности на её основе и в процессе реализации основных направлений воспитательной деятельно</w:t>
      </w:r>
      <w:r w:rsidRPr="00C41B23">
        <w:rPr>
          <w:rStyle w:val="11"/>
          <w:rFonts w:ascii="Times New Roman" w:hAnsi="Times New Roman" w:cs="Times New Roman"/>
          <w:sz w:val="22"/>
          <w:szCs w:val="22"/>
        </w:rPr>
        <w:softHyphen/>
        <w:t>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Гражданского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выполнению обязанностей гражданина и реали</w:t>
      </w:r>
      <w:r w:rsidRPr="00C41B23">
        <w:rPr>
          <w:rStyle w:val="11"/>
          <w:rFonts w:ascii="Times New Roman" w:hAnsi="Times New Roman" w:cs="Times New Roman"/>
          <w:sz w:val="22"/>
          <w:szCs w:val="22"/>
        </w:rPr>
        <w:softHyphen/>
        <w:t>зации его прав, уважение прав, свобод и законных интересов других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участие в жизни семьи, Организации, местного со</w:t>
      </w:r>
      <w:r w:rsidRPr="00C41B23">
        <w:rPr>
          <w:rStyle w:val="11"/>
          <w:rFonts w:ascii="Times New Roman" w:hAnsi="Times New Roman" w:cs="Times New Roman"/>
          <w:sz w:val="22"/>
          <w:szCs w:val="22"/>
        </w:rPr>
        <w:softHyphen/>
        <w:t>общества, родного края,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неприятие любых форм экстремизма, дискриминации;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роли различных социальных институтов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41B23">
        <w:rPr>
          <w:rStyle w:val="11"/>
          <w:rFonts w:ascii="Times New Roman" w:hAnsi="Times New Roman" w:cs="Times New Roman"/>
          <w:sz w:val="22"/>
          <w:szCs w:val="22"/>
        </w:rPr>
        <w:softHyphen/>
        <w:t>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 способах противодействия коррупции;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разнообразной совместной деятельности, стрем</w:t>
      </w:r>
      <w:r w:rsidRPr="00C41B23">
        <w:rPr>
          <w:rStyle w:val="11"/>
          <w:rFonts w:ascii="Times New Roman" w:hAnsi="Times New Roman" w:cs="Times New Roman"/>
          <w:sz w:val="22"/>
          <w:szCs w:val="22"/>
        </w:rPr>
        <w:softHyphen/>
        <w:t>ление к взаимопониманию и взаимопомощи, активное участие в школьном самоуправлении;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участию в гуманитарной деятельности (во</w:t>
      </w:r>
      <w:r w:rsidRPr="00C41B23">
        <w:rPr>
          <w:rStyle w:val="11"/>
          <w:rFonts w:ascii="Times New Roman" w:hAnsi="Times New Roman" w:cs="Times New Roman"/>
          <w:sz w:val="22"/>
          <w:szCs w:val="22"/>
        </w:rPr>
        <w:softHyphen/>
        <w:t>лонтёрство, помощь людям, нуждающимся в ней).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Патриотического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41B23">
        <w:rPr>
          <w:rStyle w:val="11"/>
          <w:rFonts w:ascii="Times New Roman" w:hAnsi="Times New Roman" w:cs="Times New Roman"/>
          <w:sz w:val="22"/>
          <w:szCs w:val="22"/>
        </w:rPr>
        <w:softHyphen/>
        <w:t>сийской Федерации, своего края,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ценностное отношение к достижениям своей Родины - Рос</w:t>
      </w:r>
      <w:r w:rsidRPr="00C41B23">
        <w:rPr>
          <w:rStyle w:val="11"/>
          <w:rFonts w:ascii="Times New Roman" w:hAnsi="Times New Roman" w:cs="Times New Roman"/>
          <w:sz w:val="22"/>
          <w:szCs w:val="22"/>
        </w:rPr>
        <w:softHyphen/>
        <w:t>сии, к науке, искусству, спорту, технологиям, боевым подвигам и трудовым достижениям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уважение к символам России, государственным </w:t>
      </w:r>
      <w:r w:rsidRPr="00C41B23">
        <w:rPr>
          <w:rStyle w:val="11"/>
          <w:rFonts w:ascii="Times New Roman" w:hAnsi="Times New Roman" w:cs="Times New Roman"/>
          <w:sz w:val="22"/>
          <w:szCs w:val="22"/>
        </w:rPr>
        <w:lastRenderedPageBreak/>
        <w:t>праздникам, историческому и природному наследию и памятникам, тради</w:t>
      </w:r>
      <w:r w:rsidRPr="00C41B23">
        <w:rPr>
          <w:rStyle w:val="11"/>
          <w:rFonts w:ascii="Times New Roman" w:hAnsi="Times New Roman" w:cs="Times New Roman"/>
          <w:sz w:val="22"/>
          <w:szCs w:val="22"/>
        </w:rPr>
        <w:softHyphen/>
        <w:t>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Духовно-нравственного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асоциальных поступков, свобода и ответ</w:t>
      </w:r>
      <w:r w:rsidRPr="00C41B23">
        <w:rPr>
          <w:rStyle w:val="11"/>
          <w:rFonts w:ascii="Times New Roman" w:hAnsi="Times New Roman" w:cs="Times New Roman"/>
          <w:sz w:val="22"/>
          <w:szCs w:val="22"/>
        </w:rPr>
        <w:softHyphen/>
        <w:t>ственность личности в условиях индивидуального и обществен</w:t>
      </w:r>
      <w:r w:rsidRPr="00C41B23">
        <w:rPr>
          <w:rStyle w:val="11"/>
          <w:rFonts w:ascii="Times New Roman" w:hAnsi="Times New Roman" w:cs="Times New Roman"/>
          <w:sz w:val="22"/>
          <w:szCs w:val="22"/>
        </w:rPr>
        <w:softHyphen/>
        <w:t>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Эстетического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C41B23">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стремление к самовыражению в разных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ценности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гигиени</w:t>
      </w:r>
      <w:r w:rsidRPr="00C41B23">
        <w:rPr>
          <w:rStyle w:val="11"/>
          <w:rFonts w:ascii="Times New Roman" w:hAnsi="Times New Roman" w:cs="Times New Roman"/>
          <w:sz w:val="22"/>
          <w:szCs w:val="22"/>
        </w:rPr>
        <w:softHyphen/>
        <w:t>ческих правил, сбалансированный режим занятий и отдыха, регулярная физическая активность);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правил безопасности, в том числе навыков безо</w:t>
      </w:r>
      <w:r w:rsidRPr="00C41B23">
        <w:rPr>
          <w:rStyle w:val="11"/>
          <w:rFonts w:ascii="Times New Roman" w:hAnsi="Times New Roman" w:cs="Times New Roman"/>
          <w:sz w:val="22"/>
          <w:szCs w:val="22"/>
        </w:rPr>
        <w:softHyphen/>
        <w:t>пасного поведения в интернет-среде;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адаптироваться к стрессовым ситуациям и ме</w:t>
      </w:r>
      <w:r w:rsidRPr="00C41B23">
        <w:rPr>
          <w:rStyle w:val="11"/>
          <w:rFonts w:ascii="Times New Roman" w:hAnsi="Times New Roman" w:cs="Times New Roman"/>
          <w:sz w:val="22"/>
          <w:szCs w:val="22"/>
        </w:rPr>
        <w:softHyphen/>
        <w:t>няющимся социальным, информационным и природным усло-</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виям, в том числе осмысляя собственный опыт и выстраивая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умение осознавать эмоциональное состояние себя и других, умение управлять собственным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Трудового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установка на активное участие в решении практических за</w:t>
      </w:r>
      <w:r w:rsidRPr="00C41B23">
        <w:rPr>
          <w:rStyle w:val="11"/>
          <w:rFonts w:ascii="Times New Roman" w:hAnsi="Times New Roman" w:cs="Times New Roman"/>
          <w:sz w:val="22"/>
          <w:szCs w:val="22"/>
        </w:rPr>
        <w:softHyphen/>
        <w:t>дач (в рамках семьи, Организации, города, края) технологиче</w:t>
      </w:r>
      <w:r w:rsidRPr="00C41B23">
        <w:rPr>
          <w:rStyle w:val="11"/>
          <w:rFonts w:ascii="Times New Roman" w:hAnsi="Times New Roman" w:cs="Times New Roman"/>
          <w:sz w:val="22"/>
          <w:szCs w:val="22"/>
        </w:rPr>
        <w:softHyphen/>
        <w:t>ской и социальной направленности, способность инициировать, планировать и самостоятельно выполнять такого рода деятель</w:t>
      </w:r>
      <w:r w:rsidRPr="00C41B23">
        <w:rPr>
          <w:rStyle w:val="11"/>
          <w:rFonts w:ascii="Times New Roman" w:hAnsi="Times New Roman" w:cs="Times New Roman"/>
          <w:sz w:val="22"/>
          <w:szCs w:val="22"/>
        </w:rPr>
        <w:softHyphen/>
        <w:t>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w:t>
      </w:r>
      <w:r w:rsidRPr="00C41B23">
        <w:rPr>
          <w:rStyle w:val="11"/>
          <w:rFonts w:ascii="Times New Roman" w:hAnsi="Times New Roman" w:cs="Times New Roman"/>
          <w:sz w:val="22"/>
          <w:szCs w:val="22"/>
        </w:rPr>
        <w:softHyphen/>
        <w:t>личного рода, в том числе на основе применения изучаемого предметного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w:t>
      </w:r>
      <w:r w:rsidRPr="00C41B23">
        <w:rPr>
          <w:rStyle w:val="11"/>
          <w:rFonts w:ascii="Times New Roman" w:hAnsi="Times New Roman" w:cs="Times New Roman"/>
          <w:sz w:val="22"/>
          <w:szCs w:val="22"/>
        </w:rPr>
        <w:softHyphen/>
        <w:t>димых умений для этого;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адаптироваться в профессиональной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уважение к труду и результатам трудовой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осознанный выбор и построение индивидуальной траектории образования и жизненных планов с учётом личных и обще</w:t>
      </w:r>
      <w:r w:rsidRPr="00C41B23">
        <w:rPr>
          <w:rStyle w:val="11"/>
          <w:rFonts w:ascii="Times New Roman" w:hAnsi="Times New Roman" w:cs="Times New Roman"/>
          <w:sz w:val="22"/>
          <w:szCs w:val="22"/>
        </w:rPr>
        <w:softHyphen/>
        <w:t>ственных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Экологического воспитания: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на применение знаний из социальных и есте</w:t>
      </w:r>
      <w:r w:rsidRPr="00C41B23">
        <w:rPr>
          <w:rStyle w:val="11"/>
          <w:rFonts w:ascii="Times New Roman" w:hAnsi="Times New Roman" w:cs="Times New Roman"/>
          <w:sz w:val="22"/>
          <w:szCs w:val="22"/>
        </w:rPr>
        <w:softHyphen/>
        <w:t>ственных наук для решения задач в области окружающей сре</w:t>
      </w:r>
      <w:r w:rsidRPr="00C41B23">
        <w:rPr>
          <w:rStyle w:val="11"/>
          <w:rFonts w:ascii="Times New Roman" w:hAnsi="Times New Roman" w:cs="Times New Roman"/>
          <w:sz w:val="22"/>
          <w:szCs w:val="22"/>
        </w:rPr>
        <w:softHyphen/>
        <w:t>ды, планирования поступков и оценки их возможных послед</w:t>
      </w:r>
      <w:r w:rsidRPr="00C41B23">
        <w:rPr>
          <w:rStyle w:val="11"/>
          <w:rFonts w:ascii="Times New Roman" w:hAnsi="Times New Roman" w:cs="Times New Roman"/>
          <w:sz w:val="22"/>
          <w:szCs w:val="22"/>
        </w:rPr>
        <w:softHyphen/>
        <w:t>ствий для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действий, приносящих вред окружаю</w:t>
      </w:r>
      <w:r w:rsidRPr="00C41B23">
        <w:rPr>
          <w:rStyle w:val="11"/>
          <w:rFonts w:ascii="Times New Roman" w:hAnsi="Times New Roman" w:cs="Times New Roman"/>
          <w:sz w:val="22"/>
          <w:szCs w:val="22"/>
        </w:rPr>
        <w:softHyphen/>
        <w:t>щей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своей роли как гражданина и потребителя в усло</w:t>
      </w:r>
      <w:r w:rsidRPr="00C41B23">
        <w:rPr>
          <w:rStyle w:val="11"/>
          <w:rFonts w:ascii="Times New Roman" w:hAnsi="Times New Roman" w:cs="Times New Roman"/>
          <w:sz w:val="22"/>
          <w:szCs w:val="22"/>
        </w:rPr>
        <w:softHyphen/>
        <w:t>виях взаимосвязи природной, технологической и социальной сред;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к участию в практической деятельности экологи</w:t>
      </w:r>
      <w:r w:rsidRPr="00C41B23">
        <w:rPr>
          <w:rStyle w:val="11"/>
          <w:rFonts w:ascii="Times New Roman" w:hAnsi="Times New Roman" w:cs="Times New Roman"/>
          <w:sz w:val="22"/>
          <w:szCs w:val="22"/>
        </w:rPr>
        <w:softHyphen/>
        <w:t>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C41B23">
        <w:rPr>
          <w:rStyle w:val="11"/>
          <w:rFonts w:ascii="Times New Roman" w:hAnsi="Times New Roman" w:cs="Times New Roman"/>
          <w:sz w:val="22"/>
          <w:szCs w:val="22"/>
        </w:rPr>
        <w:softHyphen/>
        <w:t xml:space="preserve">ка, природы и общества, взаимосвязях человека </w:t>
      </w:r>
      <w:r w:rsidRPr="00C41B23">
        <w:rPr>
          <w:rStyle w:val="11"/>
          <w:rFonts w:ascii="Times New Roman" w:hAnsi="Times New Roman" w:cs="Times New Roman"/>
          <w:sz w:val="22"/>
          <w:szCs w:val="22"/>
        </w:rPr>
        <w:lastRenderedPageBreak/>
        <w:t>с природной и социальной средой;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языковой и читательской культурой как средством познания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основными навыками исследовательской деятель</w:t>
      </w:r>
      <w:r w:rsidRPr="00C41B23">
        <w:rPr>
          <w:rStyle w:val="11"/>
          <w:rFonts w:ascii="Times New Roman" w:hAnsi="Times New Roman" w:cs="Times New Roman"/>
          <w:sz w:val="22"/>
          <w:szCs w:val="22"/>
        </w:rPr>
        <w:softHyphen/>
        <w:t>ности, установка на осмысление опыта, наблюдений, поступков и стремление совершенствовать пути достижения индивидуаль</w:t>
      </w:r>
      <w:r w:rsidRPr="00C41B23">
        <w:rPr>
          <w:rStyle w:val="11"/>
          <w:rFonts w:ascii="Times New Roman" w:hAnsi="Times New Roman" w:cs="Times New Roman"/>
          <w:sz w:val="22"/>
          <w:szCs w:val="22"/>
        </w:rPr>
        <w:softHyphen/>
        <w:t>ного и коллективного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Личностные результаты, обеспечивающие адаптацию обу</w:t>
      </w:r>
      <w:r w:rsidRPr="00C41B23">
        <w:rPr>
          <w:rStyle w:val="11"/>
          <w:rFonts w:ascii="Times New Roman" w:hAnsi="Times New Roman" w:cs="Times New Roman"/>
          <w:i/>
          <w:iCs/>
          <w:sz w:val="22"/>
          <w:szCs w:val="22"/>
        </w:rPr>
        <w:softHyphen/>
        <w:t>чающегося к изменяющимся условиям социальной и природной среды, включают: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соци</w:t>
      </w:r>
      <w:r w:rsidRPr="00C41B23">
        <w:rPr>
          <w:rStyle w:val="11"/>
          <w:rFonts w:ascii="Times New Roman" w:hAnsi="Times New Roman" w:cs="Times New Roman"/>
          <w:sz w:val="22"/>
          <w:szCs w:val="22"/>
        </w:rPr>
        <w:softHyphen/>
        <w:t>альных ролей, соответствующих ведущей деятельности возрас</w:t>
      </w:r>
      <w:r w:rsidRPr="00C41B23">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C41B23">
        <w:rPr>
          <w:rStyle w:val="11"/>
          <w:rFonts w:ascii="Times New Roman" w:hAnsi="Times New Roman" w:cs="Times New Roman"/>
          <w:sz w:val="22"/>
          <w:szCs w:val="22"/>
        </w:rPr>
        <w:softHyphen/>
        <w:t>мированные по профессиональной деятельности, а также в рам</w:t>
      </w:r>
      <w:r w:rsidRPr="00C41B23">
        <w:rPr>
          <w:rStyle w:val="11"/>
          <w:rFonts w:ascii="Times New Roman" w:hAnsi="Times New Roman" w:cs="Times New Roman"/>
          <w:sz w:val="22"/>
          <w:szCs w:val="22"/>
        </w:rPr>
        <w:softHyphen/>
        <w:t>ках социального взаимодействия с людьми из другой культурной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взаимодействовать в условиях не</w:t>
      </w:r>
      <w:r w:rsidRPr="00C41B23">
        <w:rPr>
          <w:rStyle w:val="11"/>
          <w:rFonts w:ascii="Times New Roman" w:hAnsi="Times New Roman" w:cs="Times New Roman"/>
          <w:sz w:val="22"/>
          <w:szCs w:val="22"/>
        </w:rPr>
        <w:softHyphen/>
        <w:t>определённости, открытость опыту и знаниям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действовать в условиях неопределённости, повы</w:t>
      </w:r>
      <w:r w:rsidRPr="00C41B23">
        <w:rPr>
          <w:rStyle w:val="11"/>
          <w:rFonts w:ascii="Times New Roman" w:hAnsi="Times New Roman" w:cs="Times New Roman"/>
          <w:sz w:val="22"/>
          <w:szCs w:val="22"/>
        </w:rPr>
        <w:softHyphen/>
        <w:t>шать уровень своей компетентности через практическую дея</w:t>
      </w:r>
      <w:r w:rsidRPr="00C41B23">
        <w:rPr>
          <w:rStyle w:val="11"/>
          <w:rFonts w:ascii="Times New Roman" w:hAnsi="Times New Roman" w:cs="Times New Roman"/>
          <w:sz w:val="22"/>
          <w:szCs w:val="22"/>
        </w:rPr>
        <w:softHyphen/>
        <w:t>тельность, в том числе умение учиться у других людей, осозна</w:t>
      </w:r>
      <w:r w:rsidRPr="00C41B23">
        <w:rPr>
          <w:rStyle w:val="11"/>
          <w:rFonts w:ascii="Times New Roman" w:hAnsi="Times New Roman" w:cs="Times New Roman"/>
          <w:sz w:val="22"/>
          <w:szCs w:val="22"/>
        </w:rPr>
        <w:softHyphen/>
        <w:t>вать в совместной деятельности новые знания, навыки и компе</w:t>
      </w:r>
      <w:r w:rsidRPr="00C41B23">
        <w:rPr>
          <w:rStyle w:val="11"/>
          <w:rFonts w:ascii="Times New Roman" w:hAnsi="Times New Roman" w:cs="Times New Roman"/>
          <w:sz w:val="22"/>
          <w:szCs w:val="22"/>
        </w:rPr>
        <w:softHyphen/>
        <w:t>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форми</w:t>
      </w:r>
      <w:r w:rsidRPr="00C41B23">
        <w:rPr>
          <w:rStyle w:val="11"/>
          <w:rFonts w:ascii="Times New Roman" w:hAnsi="Times New Roman" w:cs="Times New Roman"/>
          <w:sz w:val="22"/>
          <w:szCs w:val="22"/>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распознавать конкретные примеры понятия по харак</w:t>
      </w:r>
      <w:r w:rsidRPr="00C41B23">
        <w:rPr>
          <w:rStyle w:val="11"/>
          <w:rFonts w:ascii="Times New Roman" w:hAnsi="Times New Roman" w:cs="Times New Roman"/>
          <w:sz w:val="22"/>
          <w:szCs w:val="22"/>
        </w:rPr>
        <w:softHyphen/>
        <w:t>терным признакам, выполнять операции в соответствии с опре</w:t>
      </w:r>
      <w:r w:rsidRPr="00C41B23">
        <w:rPr>
          <w:rStyle w:val="11"/>
          <w:rFonts w:ascii="Times New Roman" w:hAnsi="Times New Roman" w:cs="Times New Roman"/>
          <w:sz w:val="22"/>
          <w:szCs w:val="22"/>
        </w:rPr>
        <w:softHyphen/>
        <w:t>делением и простейшими свойствами понятия, конкретизиро</w:t>
      </w:r>
      <w:r w:rsidRPr="00C41B23">
        <w:rPr>
          <w:rStyle w:val="11"/>
          <w:rFonts w:ascii="Times New Roman" w:hAnsi="Times New Roman" w:cs="Times New Roman"/>
          <w:sz w:val="22"/>
          <w:szCs w:val="22"/>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C41B23">
        <w:rPr>
          <w:rStyle w:val="11"/>
          <w:rFonts w:ascii="Times New Roman" w:hAnsi="Times New Roman" w:cs="Times New Roman"/>
          <w:sz w:val="22"/>
          <w:szCs w:val="22"/>
        </w:rPr>
        <w:softHyphen/>
        <w:t>ции устойчивого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w:t>
      </w:r>
      <w:r w:rsidRPr="00C41B23">
        <w:rPr>
          <w:rStyle w:val="11"/>
          <w:rFonts w:ascii="Times New Roman" w:hAnsi="Times New Roman" w:cs="Times New Roman"/>
          <w:sz w:val="22"/>
          <w:szCs w:val="22"/>
        </w:rPr>
        <w:softHyphen/>
        <w:t>щества и экономики;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умение оценивать свои действия с учётом влияния на </w:t>
      </w:r>
      <w:r w:rsidRPr="00C41B23">
        <w:rPr>
          <w:rStyle w:val="11"/>
          <w:rFonts w:ascii="Times New Roman" w:hAnsi="Times New Roman" w:cs="Times New Roman"/>
          <w:sz w:val="22"/>
          <w:szCs w:val="22"/>
        </w:rPr>
        <w:lastRenderedPageBreak/>
        <w:t>окру</w:t>
      </w:r>
      <w:r w:rsidRPr="00C41B23">
        <w:rPr>
          <w:rStyle w:val="11"/>
          <w:rFonts w:ascii="Times New Roman" w:hAnsi="Times New Roman" w:cs="Times New Roman"/>
          <w:sz w:val="22"/>
          <w:szCs w:val="22"/>
        </w:rPr>
        <w:softHyphen/>
        <w:t>жающую среду, достижений целей и преодоления вызовов, воз</w:t>
      </w:r>
      <w:r w:rsidRPr="00C41B23">
        <w:rPr>
          <w:rStyle w:val="11"/>
          <w:rFonts w:ascii="Times New Roman" w:hAnsi="Times New Roman" w:cs="Times New Roman"/>
          <w:sz w:val="22"/>
          <w:szCs w:val="22"/>
        </w:rPr>
        <w:softHyphen/>
        <w:t>можных глобальных последствий;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стрессовую ситуацию как вызов, требующий контрмер;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ситуацию стресса, корректировать принимаемые решения и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и оценивать риски и последствия, формиро</w:t>
      </w:r>
      <w:r w:rsidRPr="00C41B23">
        <w:rPr>
          <w:rStyle w:val="11"/>
          <w:rFonts w:ascii="Times New Roman" w:hAnsi="Times New Roman" w:cs="Times New Roman"/>
          <w:sz w:val="22"/>
          <w:szCs w:val="22"/>
        </w:rPr>
        <w:softHyphen/>
        <w:t>вать опыт, уметь находить позитивное в произошедшей си</w:t>
      </w:r>
      <w:r w:rsidRPr="00C41B23">
        <w:rPr>
          <w:rStyle w:val="11"/>
          <w:rFonts w:ascii="Times New Roman" w:hAnsi="Times New Roman" w:cs="Times New Roman"/>
          <w:sz w:val="22"/>
          <w:szCs w:val="22"/>
        </w:rPr>
        <w:softHyphen/>
        <w:t>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w:t>
      </w:r>
      <w:r w:rsidRPr="00C41B23">
        <w:rPr>
          <w:rStyle w:val="11"/>
          <w:rFonts w:ascii="Times New Roman" w:hAnsi="Times New Roman" w:cs="Times New Roman"/>
          <w:sz w:val="22"/>
          <w:szCs w:val="22"/>
        </w:rPr>
        <w:softHyphen/>
        <w:t>ражать: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познавательными действиями:</w:t>
      </w:r>
    </w:p>
    <w:p w:rsidR="00AE1E5E" w:rsidRPr="00C41B23" w:rsidRDefault="00AE1E5E" w:rsidP="00F430C9">
      <w:pPr>
        <w:pStyle w:val="a3"/>
        <w:numPr>
          <w:ilvl w:val="0"/>
          <w:numId w:val="24"/>
        </w:numPr>
        <w:tabs>
          <w:tab w:val="left" w:pos="574"/>
        </w:tabs>
        <w:autoSpaceDE/>
        <w:autoSpaceDN/>
        <w:ind w:left="0" w:firstLine="240"/>
        <w:rPr>
          <w:sz w:val="22"/>
          <w:szCs w:val="22"/>
        </w:rPr>
      </w:pPr>
      <w:bookmarkStart w:id="916" w:name="bookmark782"/>
      <w:bookmarkEnd w:id="916"/>
      <w:r w:rsidRPr="00C41B23">
        <w:rPr>
          <w:rStyle w:val="11"/>
          <w:rFonts w:ascii="Times New Roman" w:hAnsi="Times New Roman" w:cs="Times New Roman"/>
          <w:sz w:val="22"/>
          <w:szCs w:val="22"/>
        </w:rPr>
        <w:t>базовые логические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характеризовать существенные признаки 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 критерии проводимого ана</w:t>
      </w:r>
      <w:r w:rsidRPr="00C41B23">
        <w:rPr>
          <w:rStyle w:val="11"/>
          <w:rFonts w:ascii="Times New Roman" w:hAnsi="Times New Roman" w:cs="Times New Roman"/>
          <w:sz w:val="22"/>
          <w:szCs w:val="22"/>
        </w:rPr>
        <w:softHyphen/>
        <w:t>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C41B23">
        <w:rPr>
          <w:rStyle w:val="11"/>
          <w:rFonts w:ascii="Times New Roman" w:hAnsi="Times New Roman" w:cs="Times New Roman"/>
          <w:sz w:val="22"/>
          <w:szCs w:val="22"/>
        </w:rPr>
        <w:softHyphen/>
        <w:t>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явле</w:t>
      </w:r>
      <w:r w:rsidRPr="00C41B23">
        <w:rPr>
          <w:rStyle w:val="11"/>
          <w:rFonts w:ascii="Times New Roman" w:hAnsi="Times New Roman" w:cs="Times New Roman"/>
          <w:sz w:val="22"/>
          <w:szCs w:val="22"/>
        </w:rPr>
        <w:softHyphen/>
        <w:t>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выводы с использованием дедуктивных и индуктив</w:t>
      </w:r>
      <w:r w:rsidRPr="00C41B23">
        <w:rPr>
          <w:rStyle w:val="11"/>
          <w:rFonts w:ascii="Times New Roman" w:hAnsi="Times New Roman" w:cs="Times New Roman"/>
          <w:sz w:val="22"/>
          <w:szCs w:val="22"/>
        </w:rPr>
        <w:softHyphen/>
        <w:t>ных умозаключений, умозаключений по аналогии, формулиро</w:t>
      </w:r>
      <w:r w:rsidRPr="00C41B23">
        <w:rPr>
          <w:rStyle w:val="11"/>
          <w:rFonts w:ascii="Times New Roman" w:hAnsi="Times New Roman" w:cs="Times New Roman"/>
          <w:sz w:val="22"/>
          <w:szCs w:val="22"/>
        </w:rPr>
        <w:softHyphen/>
        <w:t>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крите</w:t>
      </w:r>
      <w:r w:rsidRPr="00C41B23">
        <w:rPr>
          <w:rStyle w:val="11"/>
          <w:rFonts w:ascii="Times New Roman" w:hAnsi="Times New Roman" w:cs="Times New Roman"/>
          <w:sz w:val="22"/>
          <w:szCs w:val="22"/>
        </w:rPr>
        <w:softHyphen/>
        <w:t>риев);</w:t>
      </w:r>
    </w:p>
    <w:p w:rsidR="00AE1E5E" w:rsidRPr="00C41B23" w:rsidRDefault="00AE1E5E" w:rsidP="00F430C9">
      <w:pPr>
        <w:pStyle w:val="a3"/>
        <w:numPr>
          <w:ilvl w:val="0"/>
          <w:numId w:val="24"/>
        </w:numPr>
        <w:tabs>
          <w:tab w:val="left" w:pos="577"/>
        </w:tabs>
        <w:autoSpaceDE/>
        <w:autoSpaceDN/>
        <w:ind w:left="0" w:firstLine="240"/>
        <w:rPr>
          <w:sz w:val="22"/>
          <w:szCs w:val="22"/>
        </w:rPr>
      </w:pPr>
      <w:bookmarkStart w:id="917" w:name="bookmark783"/>
      <w:bookmarkEnd w:id="917"/>
      <w:r w:rsidRPr="00C41B23">
        <w:rPr>
          <w:rStyle w:val="11"/>
          <w:rFonts w:ascii="Times New Roman" w:hAnsi="Times New Roman" w:cs="Times New Roman"/>
          <w:sz w:val="22"/>
          <w:szCs w:val="22"/>
        </w:rPr>
        <w:t>базовые исследовательские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использовать вопросы как исследовательский инструмент по</w:t>
      </w:r>
      <w:r w:rsidRPr="00C41B23">
        <w:rPr>
          <w:rStyle w:val="11"/>
          <w:rFonts w:ascii="Times New Roman" w:hAnsi="Times New Roman" w:cs="Times New Roman"/>
          <w:sz w:val="22"/>
          <w:szCs w:val="22"/>
        </w:rPr>
        <w:softHyphen/>
        <w:t>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реаль</w:t>
      </w:r>
      <w:r w:rsidRPr="00C41B23">
        <w:rPr>
          <w:rStyle w:val="11"/>
          <w:rFonts w:ascii="Times New Roman" w:hAnsi="Times New Roman" w:cs="Times New Roman"/>
          <w:sz w:val="22"/>
          <w:szCs w:val="22"/>
        </w:rPr>
        <w:softHyphen/>
        <w:t>ным и желательным состоянием ситуации, объекта, самостоя</w:t>
      </w:r>
      <w:r w:rsidRPr="00C41B23">
        <w:rPr>
          <w:rStyle w:val="11"/>
          <w:rFonts w:ascii="Times New Roman" w:hAnsi="Times New Roman" w:cs="Times New Roman"/>
          <w:sz w:val="22"/>
          <w:szCs w:val="22"/>
        </w:rPr>
        <w:softHyphen/>
        <w:t>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гипотезу об истинности собственных суж</w:t>
      </w:r>
      <w:r w:rsidRPr="00C41B23">
        <w:rPr>
          <w:rStyle w:val="11"/>
          <w:rFonts w:ascii="Times New Roman" w:hAnsi="Times New Roman" w:cs="Times New Roman"/>
          <w:sz w:val="22"/>
          <w:szCs w:val="22"/>
        </w:rPr>
        <w:softHyphen/>
        <w:t>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эксперимент, небольшое исследование по установле</w:t>
      </w:r>
      <w:r w:rsidRPr="00C41B23">
        <w:rPr>
          <w:rStyle w:val="11"/>
          <w:rFonts w:ascii="Times New Roman" w:hAnsi="Times New Roman" w:cs="Times New Roman"/>
          <w:sz w:val="22"/>
          <w:szCs w:val="22"/>
        </w:rPr>
        <w:softHyphen/>
        <w:t>нию особенностей объекта изучения, причинно-следственных связей и зависимости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sidRPr="00C41B23">
        <w:rPr>
          <w:rStyle w:val="11"/>
          <w:rFonts w:ascii="Times New Roman" w:hAnsi="Times New Roman" w:cs="Times New Roman"/>
          <w:sz w:val="22"/>
          <w:szCs w:val="22"/>
        </w:rPr>
        <w:softHyphen/>
        <w:t>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sidRPr="00C41B23">
        <w:rPr>
          <w:rStyle w:val="11"/>
          <w:rFonts w:ascii="Times New Roman" w:hAnsi="Times New Roman" w:cs="Times New Roman"/>
          <w:sz w:val="22"/>
          <w:szCs w:val="22"/>
        </w:rPr>
        <w:softHyphen/>
        <w:t>ях, выдвигать предположения об их развитии в новых условиях и контекстах;</w:t>
      </w:r>
    </w:p>
    <w:p w:rsidR="00AE1E5E" w:rsidRPr="00C41B23" w:rsidRDefault="00AE1E5E" w:rsidP="00F430C9">
      <w:pPr>
        <w:pStyle w:val="a3"/>
        <w:numPr>
          <w:ilvl w:val="0"/>
          <w:numId w:val="24"/>
        </w:numPr>
        <w:tabs>
          <w:tab w:val="left" w:pos="576"/>
        </w:tabs>
        <w:autoSpaceDE/>
        <w:autoSpaceDN/>
        <w:ind w:left="0" w:firstLine="240"/>
        <w:rPr>
          <w:sz w:val="22"/>
          <w:szCs w:val="22"/>
        </w:rPr>
      </w:pPr>
      <w:bookmarkStart w:id="918" w:name="bookmark784"/>
      <w:bookmarkEnd w:id="918"/>
      <w:r w:rsidRPr="00C41B23">
        <w:rPr>
          <w:rStyle w:val="11"/>
          <w:rFonts w:ascii="Times New Roman" w:hAnsi="Times New Roman" w:cs="Times New Roman"/>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C41B23">
        <w:rPr>
          <w:rStyle w:val="11"/>
          <w:rFonts w:ascii="Times New Roman" w:hAnsi="Times New Roman" w:cs="Times New Roman"/>
          <w:sz w:val="22"/>
          <w:szCs w:val="22"/>
        </w:rPr>
        <w:softHyphen/>
        <w:t>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информацию различных видов и форм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находить сходные аргументы (подтверждающие или опровер</w:t>
      </w:r>
      <w:r w:rsidRPr="00C41B23">
        <w:rPr>
          <w:rStyle w:val="11"/>
          <w:rFonts w:ascii="Times New Roman" w:hAnsi="Times New Roman" w:cs="Times New Roman"/>
          <w:sz w:val="22"/>
          <w:szCs w:val="22"/>
        </w:rPr>
        <w:softHyphen/>
        <w:t>гающие одну и ту же идею, версию) в различных информацион</w:t>
      </w:r>
      <w:r w:rsidRPr="00C41B23">
        <w:rPr>
          <w:rStyle w:val="11"/>
          <w:rFonts w:ascii="Times New Roman" w:hAnsi="Times New Roman" w:cs="Times New Roman"/>
          <w:sz w:val="22"/>
          <w:szCs w:val="22"/>
        </w:rPr>
        <w:softHyphen/>
        <w:t>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эффективно запоминать и систематизировать </w:t>
      </w:r>
      <w:r w:rsidRPr="00C41B23">
        <w:rPr>
          <w:rStyle w:val="11"/>
          <w:rFonts w:ascii="Times New Roman" w:hAnsi="Times New Roman" w:cs="Times New Roman"/>
          <w:sz w:val="22"/>
          <w:szCs w:val="22"/>
        </w:rPr>
        <w:lastRenderedPageBreak/>
        <w:t>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познаватель</w:t>
      </w:r>
      <w:r w:rsidRPr="00C41B23">
        <w:rPr>
          <w:rStyle w:val="11"/>
          <w:rFonts w:ascii="Times New Roman" w:hAnsi="Times New Roman" w:cs="Times New Roman"/>
          <w:sz w:val="22"/>
          <w:szCs w:val="22"/>
        </w:rPr>
        <w:softHyphen/>
        <w:t>ных действий обеспечивает сформированность когнитивных навыков у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коммуникативными действиями:</w:t>
      </w:r>
    </w:p>
    <w:p w:rsidR="00AE1E5E" w:rsidRPr="00C41B23" w:rsidRDefault="00AE1E5E" w:rsidP="00F430C9">
      <w:pPr>
        <w:pStyle w:val="a3"/>
        <w:numPr>
          <w:ilvl w:val="0"/>
          <w:numId w:val="25"/>
        </w:numPr>
        <w:tabs>
          <w:tab w:val="left" w:pos="576"/>
        </w:tabs>
        <w:autoSpaceDE/>
        <w:autoSpaceDN/>
        <w:ind w:left="0" w:firstLine="240"/>
        <w:rPr>
          <w:sz w:val="22"/>
          <w:szCs w:val="22"/>
        </w:rPr>
      </w:pPr>
      <w:bookmarkStart w:id="919" w:name="bookmark785"/>
      <w:bookmarkEnd w:id="919"/>
      <w:r w:rsidRPr="00C41B23">
        <w:rPr>
          <w:rStyle w:val="11"/>
          <w:rFonts w:ascii="Times New Roman" w:hAnsi="Times New Roman" w:cs="Times New Roman"/>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выражать себя (свою точку зрения) в устных и письменных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значе</w:t>
      </w:r>
      <w:r w:rsidRPr="00C41B23">
        <w:rPr>
          <w:rStyle w:val="11"/>
          <w:rFonts w:ascii="Times New Roman" w:hAnsi="Times New Roman" w:cs="Times New Roman"/>
          <w:sz w:val="22"/>
          <w:szCs w:val="22"/>
        </w:rPr>
        <w:softHyphen/>
        <w:t>ние социальных знаков, знать и распознавать предпосылки кон</w:t>
      </w:r>
      <w:r w:rsidRPr="00C41B23">
        <w:rPr>
          <w:rStyle w:val="11"/>
          <w:rFonts w:ascii="Times New Roman" w:hAnsi="Times New Roman" w:cs="Times New Roman"/>
          <w:sz w:val="22"/>
          <w:szCs w:val="22"/>
        </w:rPr>
        <w:softHyphen/>
        <w:t>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 и(или) дискуссии задавать вопросы по суще</w:t>
      </w:r>
      <w:r w:rsidRPr="00C41B23">
        <w:rPr>
          <w:rStyle w:val="11"/>
          <w:rFonts w:ascii="Times New Roman" w:hAnsi="Times New Roman" w:cs="Times New Roman"/>
          <w:sz w:val="22"/>
          <w:szCs w:val="22"/>
        </w:rPr>
        <w:softHyphen/>
        <w:t>ству обсуждаемой темы и высказывать идеи, нацеленные на ре</w:t>
      </w:r>
      <w:r w:rsidRPr="00C41B23">
        <w:rPr>
          <w:rStyle w:val="11"/>
          <w:rFonts w:ascii="Times New Roman" w:hAnsi="Times New Roman" w:cs="Times New Roman"/>
          <w:sz w:val="22"/>
          <w:szCs w:val="22"/>
        </w:rPr>
        <w:softHyphen/>
        <w:t>шение задачи и поддержание благожелательности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публично представлять результаты выполненного опыта (экс</w:t>
      </w:r>
      <w:r w:rsidRPr="00C41B23">
        <w:rPr>
          <w:rStyle w:val="11"/>
          <w:rFonts w:ascii="Times New Roman" w:hAnsi="Times New Roman" w:cs="Times New Roman"/>
          <w:sz w:val="22"/>
          <w:szCs w:val="22"/>
        </w:rPr>
        <w:softHyphen/>
        <w:t>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учётом за</w:t>
      </w:r>
      <w:r w:rsidRPr="00C41B23">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w:t>
      </w:r>
      <w:r w:rsidRPr="00C41B23">
        <w:rPr>
          <w:rStyle w:val="11"/>
          <w:rFonts w:ascii="Times New Roman" w:hAnsi="Times New Roman" w:cs="Times New Roman"/>
          <w:sz w:val="22"/>
          <w:szCs w:val="22"/>
        </w:rPr>
        <w:softHyphen/>
        <w:t>ем иллюстративных материалов;</w:t>
      </w:r>
    </w:p>
    <w:p w:rsidR="00AE1E5E" w:rsidRPr="00C41B23" w:rsidRDefault="00AE1E5E" w:rsidP="00F430C9">
      <w:pPr>
        <w:pStyle w:val="a3"/>
        <w:numPr>
          <w:ilvl w:val="0"/>
          <w:numId w:val="25"/>
        </w:numPr>
        <w:tabs>
          <w:tab w:val="left" w:pos="576"/>
        </w:tabs>
        <w:autoSpaceDE/>
        <w:autoSpaceDN/>
        <w:ind w:left="0" w:firstLine="240"/>
        <w:rPr>
          <w:sz w:val="22"/>
          <w:szCs w:val="22"/>
        </w:rPr>
      </w:pPr>
      <w:bookmarkStart w:id="920" w:name="bookmark786"/>
      <w:bookmarkEnd w:id="920"/>
      <w:r w:rsidRPr="00C41B23">
        <w:rPr>
          <w:rStyle w:val="11"/>
          <w:rFonts w:ascii="Times New Roman" w:hAnsi="Times New Roman" w:cs="Times New Roman"/>
          <w:sz w:val="22"/>
          <w:szCs w:val="22"/>
        </w:rPr>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обо</w:t>
      </w:r>
      <w:r w:rsidRPr="00C41B23">
        <w:rPr>
          <w:rStyle w:val="11"/>
          <w:rFonts w:ascii="Times New Roman" w:hAnsi="Times New Roman" w:cs="Times New Roman"/>
          <w:sz w:val="22"/>
          <w:szCs w:val="22"/>
        </w:rPr>
        <w:softHyphen/>
        <w:t>сновывать необходимость применения групповых форм взаимо</w:t>
      </w:r>
      <w:r w:rsidRPr="00C41B23">
        <w:rPr>
          <w:rStyle w:val="11"/>
          <w:rFonts w:ascii="Times New Roman" w:hAnsi="Times New Roman" w:cs="Times New Roman"/>
          <w:sz w:val="22"/>
          <w:szCs w:val="22"/>
        </w:rPr>
        <w:softHyphen/>
        <w:t>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стро</w:t>
      </w:r>
      <w:r w:rsidRPr="00C41B23">
        <w:rPr>
          <w:rStyle w:val="11"/>
          <w:rFonts w:ascii="Times New Roman" w:hAnsi="Times New Roman" w:cs="Times New Roman"/>
          <w:sz w:val="22"/>
          <w:szCs w:val="22"/>
        </w:rPr>
        <w:softHyphen/>
        <w:t>ить действия по её достижению: распределять роли, договари</w:t>
      </w:r>
      <w:r w:rsidRPr="00C41B23">
        <w:rPr>
          <w:rStyle w:val="11"/>
          <w:rFonts w:ascii="Times New Roman" w:hAnsi="Times New Roman" w:cs="Times New Roman"/>
          <w:sz w:val="22"/>
          <w:szCs w:val="22"/>
        </w:rPr>
        <w:softHyphen/>
        <w:t>ваться, обсуждать процесс и результат совместной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уметь обобщать мнения нескольких людей, проявлять </w:t>
      </w:r>
      <w:r w:rsidRPr="00C41B23">
        <w:rPr>
          <w:rStyle w:val="11"/>
          <w:rFonts w:ascii="Times New Roman" w:hAnsi="Times New Roman" w:cs="Times New Roman"/>
          <w:sz w:val="22"/>
          <w:szCs w:val="22"/>
        </w:rPr>
        <w:lastRenderedPageBreak/>
        <w:t>готов</w:t>
      </w:r>
      <w:r w:rsidRPr="00C41B23">
        <w:rPr>
          <w:rStyle w:val="11"/>
          <w:rFonts w:ascii="Times New Roman" w:hAnsi="Times New Roman" w:cs="Times New Roman"/>
          <w:sz w:val="22"/>
          <w:szCs w:val="22"/>
        </w:rPr>
        <w:softHyphen/>
        <w:t>ность руководить, выполнять поручения, подчиняться;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мозговые штурмы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крите</w:t>
      </w:r>
      <w:r w:rsidRPr="00C41B23">
        <w:rPr>
          <w:rStyle w:val="11"/>
          <w:rFonts w:ascii="Times New Roman" w:hAnsi="Times New Roman" w:cs="Times New Roman"/>
          <w:sz w:val="22"/>
          <w:szCs w:val="22"/>
        </w:rPr>
        <w:softHyphen/>
        <w:t>риям, самостоятельно сформулированным участниками взаи</w:t>
      </w:r>
      <w:r w:rsidRPr="00C41B23">
        <w:rPr>
          <w:rStyle w:val="11"/>
          <w:rFonts w:ascii="Times New Roman" w:hAnsi="Times New Roman" w:cs="Times New Roman"/>
          <w:sz w:val="22"/>
          <w:szCs w:val="22"/>
        </w:rPr>
        <w:softHyphen/>
        <w:t>модействия;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w:t>
      </w:r>
      <w:r w:rsidRPr="00C41B23">
        <w:rPr>
          <w:rStyle w:val="11"/>
          <w:rFonts w:ascii="Times New Roman" w:hAnsi="Times New Roman" w:cs="Times New Roman"/>
          <w:sz w:val="22"/>
          <w:szCs w:val="22"/>
        </w:rPr>
        <w:softHyphen/>
        <w:t>ветственности и проявлять готовность к предоставлению отчёта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коммуникатив</w:t>
      </w:r>
      <w:r w:rsidRPr="00C41B23">
        <w:rPr>
          <w:rStyle w:val="11"/>
          <w:rFonts w:ascii="Times New Roman" w:hAnsi="Times New Roman" w:cs="Times New Roman"/>
          <w:sz w:val="22"/>
          <w:szCs w:val="22"/>
        </w:rPr>
        <w:softHyphen/>
        <w:t>ных действий обеспечивает сформированность социальных на</w:t>
      </w:r>
      <w:r w:rsidRPr="00C41B23">
        <w:rPr>
          <w:rStyle w:val="11"/>
          <w:rFonts w:ascii="Times New Roman" w:hAnsi="Times New Roman" w:cs="Times New Roman"/>
          <w:sz w:val="22"/>
          <w:szCs w:val="22"/>
        </w:rPr>
        <w:softHyphen/>
        <w:t>выков и эмоционального интеллекта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Овладение универсальными учебными регулятивными дей</w:t>
      </w:r>
      <w:r w:rsidRPr="00C41B23">
        <w:rPr>
          <w:rStyle w:val="11"/>
          <w:rFonts w:ascii="Times New Roman" w:hAnsi="Times New Roman" w:cs="Times New Roman"/>
          <w:i/>
          <w:iCs/>
          <w:sz w:val="22"/>
          <w:szCs w:val="22"/>
        </w:rPr>
        <w:softHyphen/>
        <w:t>ствиями:</w:t>
      </w:r>
    </w:p>
    <w:p w:rsidR="00AE1E5E" w:rsidRPr="00C41B23" w:rsidRDefault="00AE1E5E" w:rsidP="00F430C9">
      <w:pPr>
        <w:pStyle w:val="a3"/>
        <w:numPr>
          <w:ilvl w:val="0"/>
          <w:numId w:val="26"/>
        </w:numPr>
        <w:tabs>
          <w:tab w:val="left" w:pos="574"/>
        </w:tabs>
        <w:autoSpaceDE/>
        <w:autoSpaceDN/>
        <w:ind w:left="0" w:firstLine="240"/>
        <w:rPr>
          <w:sz w:val="22"/>
          <w:szCs w:val="22"/>
        </w:rPr>
      </w:pPr>
      <w:bookmarkStart w:id="921" w:name="bookmark787"/>
      <w:bookmarkEnd w:id="921"/>
      <w:r w:rsidRPr="00C41B23">
        <w:rPr>
          <w:rStyle w:val="11"/>
          <w:rFonts w:ascii="Times New Roman" w:hAnsi="Times New Roman" w:cs="Times New Roman"/>
          <w:sz w:val="22"/>
          <w:szCs w:val="22"/>
        </w:rPr>
        <w:t>самоорганизация: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проблемы для решения в жизненных и учебных си</w:t>
      </w:r>
      <w:r w:rsidRPr="00C41B23">
        <w:rPr>
          <w:rStyle w:val="11"/>
          <w:rFonts w:ascii="Times New Roman" w:hAnsi="Times New Roman" w:cs="Times New Roman"/>
          <w:sz w:val="22"/>
          <w:szCs w:val="22"/>
        </w:rPr>
        <w:softHyphen/>
        <w:t>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sidRPr="00C41B23">
        <w:rPr>
          <w:rStyle w:val="11"/>
          <w:rFonts w:ascii="Times New Roman" w:hAnsi="Times New Roman" w:cs="Times New Roman"/>
          <w:sz w:val="22"/>
          <w:szCs w:val="22"/>
        </w:rPr>
        <w:softHyphen/>
        <w:t>ний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41B23">
        <w:rPr>
          <w:rStyle w:val="11"/>
          <w:rFonts w:ascii="Times New Roman" w:hAnsi="Times New Roman" w:cs="Times New Roman"/>
          <w:sz w:val="22"/>
          <w:szCs w:val="22"/>
        </w:rPr>
        <w:softHyphen/>
        <w:t>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план действий (план реализации намеченного ал</w:t>
      </w:r>
      <w:r w:rsidRPr="00C41B23">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F430C9">
      <w:pPr>
        <w:pStyle w:val="a3"/>
        <w:numPr>
          <w:ilvl w:val="0"/>
          <w:numId w:val="26"/>
        </w:numPr>
        <w:tabs>
          <w:tab w:val="left" w:pos="574"/>
        </w:tabs>
        <w:autoSpaceDE/>
        <w:autoSpaceDN/>
        <w:ind w:left="0" w:firstLine="240"/>
        <w:rPr>
          <w:sz w:val="22"/>
          <w:szCs w:val="22"/>
        </w:rPr>
      </w:pPr>
      <w:bookmarkStart w:id="922" w:name="bookmark788"/>
      <w:bookmarkEnd w:id="922"/>
      <w:r w:rsidRPr="00C41B23">
        <w:rPr>
          <w:rStyle w:val="11"/>
          <w:rFonts w:ascii="Times New Roman" w:hAnsi="Times New Roman" w:cs="Times New Roman"/>
          <w:sz w:val="22"/>
          <w:szCs w:val="22"/>
        </w:rPr>
        <w:t>самоконтроль: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владеть способами самоконтроля, самомотивации и рефлек</w:t>
      </w:r>
      <w:r w:rsidRPr="00C41B23">
        <w:rPr>
          <w:rStyle w:val="11"/>
          <w:rFonts w:ascii="Times New Roman" w:hAnsi="Times New Roman" w:cs="Times New Roman"/>
          <w:sz w:val="22"/>
          <w:szCs w:val="22"/>
        </w:rPr>
        <w:softHyphen/>
        <w:t>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давать адекватную оценку ситуации и предлагать план </w:t>
      </w:r>
      <w:r w:rsidRPr="00C41B23">
        <w:rPr>
          <w:rStyle w:val="11"/>
          <w:rFonts w:ascii="Times New Roman" w:hAnsi="Times New Roman" w:cs="Times New Roman"/>
          <w:sz w:val="22"/>
          <w:szCs w:val="22"/>
        </w:rPr>
        <w:lastRenderedPageBreak/>
        <w:t>её из</w:t>
      </w:r>
      <w:r w:rsidRPr="00C41B23">
        <w:rPr>
          <w:rStyle w:val="11"/>
          <w:rFonts w:ascii="Times New Roman" w:hAnsi="Times New Roman" w:cs="Times New Roman"/>
          <w:sz w:val="22"/>
          <w:szCs w:val="22"/>
        </w:rPr>
        <w:softHyphen/>
        <w:t>менения;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w:t>
      </w:r>
      <w:r w:rsidRPr="00C41B23">
        <w:rPr>
          <w:rStyle w:val="11"/>
          <w:rFonts w:ascii="Times New Roman" w:hAnsi="Times New Roman" w:cs="Times New Roman"/>
          <w:sz w:val="22"/>
          <w:szCs w:val="22"/>
        </w:rPr>
        <w:softHyphen/>
        <w:t>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C41B23">
        <w:rPr>
          <w:rStyle w:val="11"/>
          <w:rFonts w:ascii="Times New Roman" w:hAnsi="Times New Roman" w:cs="Times New Roman"/>
          <w:sz w:val="22"/>
          <w:szCs w:val="22"/>
        </w:rPr>
        <w:softHyphen/>
        <w:t>ходить позитивное в произошедшей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вносить коррективы в деятельность на основе новых обстоя</w:t>
      </w:r>
      <w:r w:rsidRPr="00C41B23">
        <w:rPr>
          <w:rStyle w:val="11"/>
          <w:rFonts w:ascii="Times New Roman" w:hAnsi="Times New Roman" w:cs="Times New Roman"/>
          <w:sz w:val="22"/>
          <w:szCs w:val="22"/>
        </w:rPr>
        <w:softHyphen/>
        <w:t>тельств, изменившихся ситуаций, установленных ошибок, воз</w:t>
      </w:r>
      <w:r w:rsidRPr="00C41B23">
        <w:rPr>
          <w:rStyle w:val="11"/>
          <w:rFonts w:ascii="Times New Roman" w:hAnsi="Times New Roman" w:cs="Times New Roman"/>
          <w:sz w:val="22"/>
          <w:szCs w:val="22"/>
        </w:rPr>
        <w:softHyphen/>
        <w:t>никших трудностей;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F430C9">
      <w:pPr>
        <w:pStyle w:val="a3"/>
        <w:numPr>
          <w:ilvl w:val="0"/>
          <w:numId w:val="26"/>
        </w:numPr>
        <w:tabs>
          <w:tab w:val="left" w:pos="576"/>
        </w:tabs>
        <w:autoSpaceDE/>
        <w:autoSpaceDN/>
        <w:ind w:left="0" w:firstLine="240"/>
        <w:rPr>
          <w:sz w:val="22"/>
          <w:szCs w:val="22"/>
        </w:rPr>
      </w:pPr>
      <w:bookmarkStart w:id="923" w:name="bookmark789"/>
      <w:bookmarkEnd w:id="923"/>
      <w:r w:rsidRPr="00C41B23">
        <w:rPr>
          <w:rStyle w:val="11"/>
          <w:rFonts w:ascii="Times New Roman" w:hAnsi="Times New Roman" w:cs="Times New Roman"/>
          <w:sz w:val="22"/>
          <w:szCs w:val="22"/>
        </w:rPr>
        <w:t>эмоциональный интеллект: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различать, называть и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и анализировать причины эмоций;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регулировать способ выражения эмоций;</w:t>
      </w:r>
    </w:p>
    <w:p w:rsidR="00AE1E5E" w:rsidRPr="00C41B23" w:rsidRDefault="00AE1E5E" w:rsidP="00F430C9">
      <w:pPr>
        <w:pStyle w:val="a3"/>
        <w:numPr>
          <w:ilvl w:val="0"/>
          <w:numId w:val="26"/>
        </w:numPr>
        <w:tabs>
          <w:tab w:val="left" w:pos="581"/>
        </w:tabs>
        <w:autoSpaceDE/>
        <w:autoSpaceDN/>
        <w:ind w:left="0" w:firstLine="240"/>
        <w:rPr>
          <w:sz w:val="22"/>
          <w:szCs w:val="22"/>
        </w:rPr>
      </w:pPr>
      <w:bookmarkStart w:id="924" w:name="bookmark790"/>
      <w:bookmarkEnd w:id="924"/>
      <w:r w:rsidRPr="00C41B23">
        <w:rPr>
          <w:rStyle w:val="11"/>
          <w:rFonts w:ascii="Times New Roman" w:hAnsi="Times New Roman" w:cs="Times New Roman"/>
          <w:sz w:val="22"/>
          <w:szCs w:val="22"/>
        </w:rPr>
        <w:t>принятие себя 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осознанно относиться к другому человеку, его мнению;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признавать своё право на ошибку и такое же право другого;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открытость себе и другим;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41B23">
        <w:rPr>
          <w:rStyle w:val="11"/>
          <w:rFonts w:ascii="Times New Roman" w:hAnsi="Times New Roman" w:cs="Times New Roman"/>
          <w:sz w:val="22"/>
          <w:szCs w:val="22"/>
        </w:rPr>
        <w:softHyphen/>
        <w:t>ков личности (управления собой, самодисциплины, устойчиво</w:t>
      </w:r>
      <w:r w:rsidRPr="00C41B23">
        <w:rPr>
          <w:rStyle w:val="11"/>
          <w:rFonts w:ascii="Times New Roman" w:hAnsi="Times New Roman" w:cs="Times New Roman"/>
          <w:sz w:val="22"/>
          <w:szCs w:val="22"/>
        </w:rPr>
        <w:softHyphen/>
        <w:t>го поведения).</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по учебному предмету «Иностран</w:t>
      </w:r>
      <w:r w:rsidRPr="00C41B23">
        <w:rPr>
          <w:rStyle w:val="11"/>
          <w:rFonts w:ascii="Times New Roman" w:hAnsi="Times New Roman" w:cs="Times New Roman"/>
          <w:sz w:val="22"/>
          <w:szCs w:val="22"/>
        </w:rPr>
        <w:softHyphen/>
        <w:t>ный (английский) язык» предметной области «Иностранные языки» ориентированы на применение знаний, умений и навы</w:t>
      </w:r>
      <w:r w:rsidRPr="00C41B23">
        <w:rPr>
          <w:rStyle w:val="11"/>
          <w:rFonts w:ascii="Times New Roman" w:hAnsi="Times New Roman" w:cs="Times New Roman"/>
          <w:sz w:val="22"/>
          <w:szCs w:val="22"/>
        </w:rPr>
        <w:softHyphen/>
        <w:t>ков в учебных ситуациях и реальных жизненных условиях, должны отражать сформированность иноязычной коммуника</w:t>
      </w:r>
      <w:r w:rsidRPr="00C41B23">
        <w:rPr>
          <w:rStyle w:val="11"/>
          <w:rFonts w:ascii="Times New Roman" w:hAnsi="Times New Roman" w:cs="Times New Roman"/>
          <w:sz w:val="22"/>
          <w:szCs w:val="22"/>
        </w:rPr>
        <w:softHyphen/>
        <w:t>тивной компетенции на допороговом уровне в совокупности её составляющих — речевой, языковой, социокультурной, ком</w:t>
      </w:r>
      <w:r w:rsidRPr="00C41B23">
        <w:rPr>
          <w:rStyle w:val="11"/>
          <w:rFonts w:ascii="Times New Roman" w:hAnsi="Times New Roman" w:cs="Times New Roman"/>
          <w:sz w:val="22"/>
          <w:szCs w:val="22"/>
        </w:rPr>
        <w:softHyphen/>
        <w:t>пенсаторной, метапредметной (учебно-познавательной).</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925" w:name="bookmark793"/>
      <w:bookmarkStart w:id="926" w:name="bookmark791"/>
      <w:bookmarkStart w:id="927" w:name="bookmark792"/>
      <w:bookmarkStart w:id="928" w:name="bookmark794"/>
      <w:bookmarkEnd w:id="925"/>
      <w:r w:rsidRPr="00C41B23">
        <w:rPr>
          <w:rStyle w:val="31"/>
          <w:rFonts w:ascii="Times New Roman" w:hAnsi="Times New Roman" w:cs="Times New Roman"/>
          <w:sz w:val="22"/>
          <w:szCs w:val="22"/>
        </w:rPr>
        <w:lastRenderedPageBreak/>
        <w:t>класс</w:t>
      </w:r>
      <w:bookmarkEnd w:id="926"/>
      <w:bookmarkEnd w:id="927"/>
      <w:bookmarkEnd w:id="92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1) владеть основными видами речевой деятельности: </w:t>
      </w: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C41B23">
        <w:rPr>
          <w:rStyle w:val="11"/>
          <w:rFonts w:ascii="Times New Roman" w:hAnsi="Times New Roman" w:cs="Times New Roman"/>
          <w:sz w:val="22"/>
          <w:szCs w:val="22"/>
        </w:rPr>
        <w:softHyphen/>
        <w:t>циях неофициального общения с вербальными и/или зритель</w:t>
      </w:r>
      <w:r w:rsidRPr="00C41B23">
        <w:rPr>
          <w:rStyle w:val="11"/>
          <w:rFonts w:ascii="Times New Roman" w:hAnsi="Times New Roman" w:cs="Times New Roman"/>
          <w:sz w:val="22"/>
          <w:szCs w:val="22"/>
        </w:rPr>
        <w:softHyphen/>
        <w:t>ными опорами, с соблюдением норм речевого этикета, принято</w:t>
      </w:r>
      <w:r w:rsidRPr="00C41B23">
        <w:rPr>
          <w:rStyle w:val="11"/>
          <w:rFonts w:ascii="Times New Roman" w:hAnsi="Times New Roman" w:cs="Times New Roman"/>
          <w:sz w:val="22"/>
          <w:szCs w:val="22"/>
        </w:rPr>
        <w:softHyphen/>
        <w:t>го в стране/странах изучаемого языка (до 5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5—6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w:t>
      </w:r>
      <w:r w:rsidRPr="00C41B23">
        <w:rPr>
          <w:rStyle w:val="11"/>
          <w:rFonts w:ascii="Times New Roman" w:hAnsi="Times New Roman" w:cs="Times New Roman"/>
          <w:sz w:val="22"/>
          <w:szCs w:val="22"/>
        </w:rPr>
        <w:softHyphen/>
        <w:t xml:space="preserve">го текста с вербальными и/или зрительными опорами (объём — 5—6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до 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C41B23">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короткие поздравления с праздни</w:t>
      </w:r>
      <w:r w:rsidRPr="00C41B23">
        <w:rPr>
          <w:rStyle w:val="11"/>
          <w:rFonts w:ascii="Times New Roman" w:hAnsi="Times New Roman" w:cs="Times New Roman"/>
          <w:sz w:val="22"/>
          <w:szCs w:val="22"/>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 нах изучаемого языка (объём </w:t>
      </w:r>
      <w:r w:rsidRPr="00C41B23">
        <w:rPr>
          <w:rStyle w:val="11"/>
          <w:rFonts w:ascii="Times New Roman" w:hAnsi="Times New Roman" w:cs="Times New Roman"/>
          <w:sz w:val="22"/>
          <w:szCs w:val="22"/>
        </w:rPr>
        <w:lastRenderedPageBreak/>
        <w:t>сообщения — до 60 слов);</w:t>
      </w:r>
    </w:p>
    <w:p w:rsidR="00AE1E5E" w:rsidRPr="00C41B23" w:rsidRDefault="00AE1E5E" w:rsidP="00F430C9">
      <w:pPr>
        <w:pStyle w:val="a3"/>
        <w:numPr>
          <w:ilvl w:val="0"/>
          <w:numId w:val="28"/>
        </w:numPr>
        <w:tabs>
          <w:tab w:val="left" w:pos="557"/>
        </w:tabs>
        <w:autoSpaceDE/>
        <w:autoSpaceDN/>
        <w:ind w:left="0" w:firstLine="240"/>
        <w:rPr>
          <w:sz w:val="22"/>
          <w:szCs w:val="22"/>
        </w:rPr>
      </w:pPr>
      <w:bookmarkStart w:id="929" w:name="bookmark795"/>
      <w:bookmarkEnd w:id="92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навыками: </w:t>
      </w: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w:t>
      </w:r>
      <w:r w:rsidRPr="00C41B23">
        <w:rPr>
          <w:rStyle w:val="11"/>
          <w:rFonts w:ascii="Times New Roman" w:hAnsi="Times New Roman" w:cs="Times New Roman"/>
          <w:sz w:val="22"/>
          <w:szCs w:val="22"/>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держания текста;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28"/>
        </w:numPr>
        <w:tabs>
          <w:tab w:val="left" w:pos="557"/>
        </w:tabs>
        <w:autoSpaceDE/>
        <w:autoSpaceDN/>
        <w:ind w:left="0" w:firstLine="240"/>
        <w:rPr>
          <w:sz w:val="22"/>
          <w:szCs w:val="22"/>
        </w:rPr>
      </w:pPr>
      <w:bookmarkStart w:id="930" w:name="bookmark796"/>
      <w:bookmarkEnd w:id="930"/>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675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625 лексиче</w:t>
      </w:r>
      <w:r w:rsidRPr="00C41B23">
        <w:rPr>
          <w:rStyle w:val="11"/>
          <w:rFonts w:ascii="Times New Roman" w:hAnsi="Times New Roman" w:cs="Times New Roman"/>
          <w:sz w:val="22"/>
          <w:szCs w:val="22"/>
        </w:rPr>
        <w:softHyphen/>
        <w:t>ских единиц (включая 500 лексических единиц, освоенных в начальной школе), обслуживающих ситуации общения в рам</w:t>
      </w:r>
      <w:r w:rsidRPr="00C41B23">
        <w:rPr>
          <w:rStyle w:val="11"/>
          <w:rFonts w:ascii="Times New Roman" w:hAnsi="Times New Roman" w:cs="Times New Roman"/>
          <w:sz w:val="22"/>
          <w:szCs w:val="22"/>
        </w:rPr>
        <w:softHyphen/>
        <w:t>ках отобранного тематического содержания, с соблюдением су</w:t>
      </w:r>
      <w:r w:rsidRPr="00C41B23">
        <w:rPr>
          <w:rStyle w:val="11"/>
          <w:rFonts w:ascii="Times New Roman" w:hAnsi="Times New Roman" w:cs="Times New Roman"/>
          <w:sz w:val="22"/>
          <w:szCs w:val="22"/>
        </w:rPr>
        <w:softHyphen/>
        <w:t>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суффиксами -</w:t>
      </w:r>
      <w:r w:rsidRPr="00C41B23">
        <w:rPr>
          <w:rStyle w:val="11"/>
          <w:rFonts w:ascii="Times New Roman" w:hAnsi="Times New Roman" w:cs="Times New Roman"/>
          <w:sz w:val="22"/>
          <w:szCs w:val="22"/>
          <w:lang w:val="en-US"/>
        </w:rPr>
        <w:t>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or</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ist</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sion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tion</w:t>
      </w:r>
      <w:r w:rsidRPr="00C41B23">
        <w:rPr>
          <w:rStyle w:val="11"/>
          <w:rFonts w:ascii="Times New Roman" w:hAnsi="Times New Roman" w:cs="Times New Roman"/>
          <w:sz w:val="22"/>
          <w:szCs w:val="22"/>
        </w:rPr>
        <w:t>; имена прилагательные с суффиксами -</w:t>
      </w:r>
      <w:r w:rsidRPr="00C41B23">
        <w:rPr>
          <w:rStyle w:val="11"/>
          <w:rFonts w:ascii="Times New Roman" w:hAnsi="Times New Roman" w:cs="Times New Roman"/>
          <w:sz w:val="22"/>
          <w:szCs w:val="22"/>
          <w:lang w:val="en-US"/>
        </w:rPr>
        <w:t>ful</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ian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an</w:t>
      </w:r>
      <w:r w:rsidRPr="00C41B23">
        <w:rPr>
          <w:rStyle w:val="11"/>
          <w:rFonts w:ascii="Times New Roman" w:hAnsi="Times New Roman" w:cs="Times New Roman"/>
          <w:sz w:val="22"/>
          <w:szCs w:val="22"/>
        </w:rPr>
        <w:t>; наре</w:t>
      </w:r>
      <w:r w:rsidRPr="00C41B23">
        <w:rPr>
          <w:rStyle w:val="11"/>
          <w:rFonts w:ascii="Times New Roman" w:hAnsi="Times New Roman" w:cs="Times New Roman"/>
          <w:sz w:val="22"/>
          <w:szCs w:val="22"/>
        </w:rPr>
        <w:softHyphen/>
        <w:t>чия с суффиксом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имена прилагательные, имена существи</w:t>
      </w:r>
      <w:r w:rsidRPr="00C41B23">
        <w:rPr>
          <w:rStyle w:val="11"/>
          <w:rFonts w:ascii="Times New Roman" w:hAnsi="Times New Roman" w:cs="Times New Roman"/>
          <w:sz w:val="22"/>
          <w:szCs w:val="22"/>
        </w:rPr>
        <w:softHyphen/>
        <w:t xml:space="preserve">тельные и наречия с отрицательным префиксом </w:t>
      </w:r>
      <w:r w:rsidRPr="00C41B23">
        <w:rPr>
          <w:rStyle w:val="11"/>
          <w:rFonts w:ascii="Times New Roman" w:hAnsi="Times New Roman" w:cs="Times New Roman"/>
          <w:sz w:val="22"/>
          <w:szCs w:val="22"/>
          <w:lang w:val="en-US"/>
        </w:rPr>
        <w:t>un</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rsidR="00AE1E5E" w:rsidRPr="00C41B23" w:rsidRDefault="00AE1E5E" w:rsidP="00F430C9">
      <w:pPr>
        <w:pStyle w:val="a3"/>
        <w:numPr>
          <w:ilvl w:val="0"/>
          <w:numId w:val="28"/>
        </w:numPr>
        <w:tabs>
          <w:tab w:val="left" w:pos="561"/>
        </w:tabs>
        <w:autoSpaceDE/>
        <w:autoSpaceDN/>
        <w:ind w:left="0" w:firstLine="240"/>
        <w:rPr>
          <w:sz w:val="22"/>
          <w:szCs w:val="22"/>
        </w:rPr>
      </w:pPr>
      <w:bookmarkStart w:id="931" w:name="bookmark797"/>
      <w:bookmarkEnd w:id="931"/>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sidRPr="00C41B23">
        <w:rPr>
          <w:rStyle w:val="11"/>
          <w:rFonts w:ascii="Times New Roman" w:hAnsi="Times New Roman" w:cs="Times New Roman"/>
          <w:sz w:val="22"/>
          <w:szCs w:val="22"/>
        </w:rPr>
        <w:softHyphen/>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употреб</w:t>
      </w:r>
      <w:r w:rsidRPr="00C41B23">
        <w:rPr>
          <w:rStyle w:val="11"/>
          <w:rFonts w:ascii="Times New Roman" w:hAnsi="Times New Roman" w:cs="Times New Roman"/>
          <w:sz w:val="22"/>
          <w:szCs w:val="22"/>
        </w:rPr>
        <w:softHyphen/>
        <w:t>лять в устной и письменной речи: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2" w:name="bookmark798"/>
      <w:bookmarkEnd w:id="932"/>
      <w:r w:rsidRPr="00C41B23">
        <w:rPr>
          <w:rStyle w:val="11"/>
          <w:rFonts w:ascii="Times New Roman" w:hAnsi="Times New Roman" w:cs="Times New Roman"/>
          <w:sz w:val="22"/>
          <w:szCs w:val="22"/>
        </w:rPr>
        <w:t>предложения с несколькими обстоятельствами, следующими в определённом порядке;</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3" w:name="bookmark799"/>
      <w:bookmarkEnd w:id="933"/>
      <w:r w:rsidRPr="00C41B23">
        <w:rPr>
          <w:rStyle w:val="11"/>
          <w:rFonts w:ascii="Times New Roman" w:hAnsi="Times New Roman" w:cs="Times New Roman"/>
          <w:sz w:val="22"/>
          <w:szCs w:val="22"/>
        </w:rPr>
        <w:lastRenderedPageBreak/>
        <w:t>вопросительные предложения (альтернативный и раздели</w:t>
      </w:r>
      <w:r w:rsidRPr="00C41B23">
        <w:rPr>
          <w:rStyle w:val="11"/>
          <w:rFonts w:ascii="Times New Roman" w:hAnsi="Times New Roman" w:cs="Times New Roman"/>
          <w:sz w:val="22"/>
          <w:szCs w:val="22"/>
        </w:rPr>
        <w:softHyphen/>
        <w:t xml:space="preserve">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4" w:name="bookmark800"/>
      <w:bookmarkEnd w:id="934"/>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в пове</w:t>
      </w:r>
      <w:r w:rsidRPr="00C41B23">
        <w:rPr>
          <w:rStyle w:val="11"/>
          <w:rFonts w:ascii="Times New Roman" w:hAnsi="Times New Roman" w:cs="Times New Roman"/>
          <w:sz w:val="22"/>
          <w:szCs w:val="22"/>
        </w:rPr>
        <w:softHyphen/>
        <w:t>ствовательных (утвердительных и отрицательных) и вопро</w:t>
      </w:r>
      <w:r w:rsidRPr="00C41B23">
        <w:rPr>
          <w:rStyle w:val="11"/>
          <w:rFonts w:ascii="Times New Roman" w:hAnsi="Times New Roman" w:cs="Times New Roman"/>
          <w:sz w:val="22"/>
          <w:szCs w:val="22"/>
        </w:rPr>
        <w:softHyphen/>
        <w:t>сительных предложениях;</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5" w:name="bookmark801"/>
      <w:bookmarkEnd w:id="935"/>
      <w:r w:rsidRPr="00C41B23">
        <w:rPr>
          <w:rStyle w:val="11"/>
          <w:rFonts w:ascii="Times New Roman" w:hAnsi="Times New Roman" w:cs="Times New Roman"/>
          <w:sz w:val="22"/>
          <w:szCs w:val="22"/>
        </w:rPr>
        <w:t>имена существительные во множественном числе, в том чис</w:t>
      </w:r>
      <w:r w:rsidRPr="00C41B23">
        <w:rPr>
          <w:rStyle w:val="11"/>
          <w:rFonts w:ascii="Times New Roman" w:hAnsi="Times New Roman" w:cs="Times New Roman"/>
          <w:sz w:val="22"/>
          <w:szCs w:val="22"/>
        </w:rPr>
        <w:softHyphen/>
        <w:t>ле имена существительные, имеющие форму только множе</w:t>
      </w:r>
      <w:r w:rsidRPr="00C41B23">
        <w:rPr>
          <w:rStyle w:val="11"/>
          <w:rFonts w:ascii="Times New Roman" w:hAnsi="Times New Roman" w:cs="Times New Roman"/>
          <w:sz w:val="22"/>
          <w:szCs w:val="22"/>
        </w:rPr>
        <w:softHyphen/>
        <w:t>ственного числа;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6" w:name="bookmark802"/>
      <w:bookmarkEnd w:id="936"/>
      <w:r w:rsidRPr="00C41B23">
        <w:rPr>
          <w:rStyle w:val="11"/>
          <w:rFonts w:ascii="Times New Roman" w:hAnsi="Times New Roman" w:cs="Times New Roman"/>
          <w:sz w:val="22"/>
          <w:szCs w:val="22"/>
        </w:rPr>
        <w:t>имена существительные с причастиями настоящего и про</w:t>
      </w:r>
      <w:r w:rsidRPr="00C41B23">
        <w:rPr>
          <w:rStyle w:val="11"/>
          <w:rFonts w:ascii="Times New Roman" w:hAnsi="Times New Roman" w:cs="Times New Roman"/>
          <w:sz w:val="22"/>
          <w:szCs w:val="22"/>
        </w:rPr>
        <w:softHyphen/>
        <w:t>шедшего времени;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7" w:name="bookmark803"/>
      <w:bookmarkEnd w:id="937"/>
      <w:r w:rsidRPr="00C41B23">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AE1E5E" w:rsidRPr="00C41B23" w:rsidRDefault="00AE1E5E" w:rsidP="00F430C9">
      <w:pPr>
        <w:pStyle w:val="a3"/>
        <w:numPr>
          <w:ilvl w:val="0"/>
          <w:numId w:val="28"/>
        </w:numPr>
        <w:tabs>
          <w:tab w:val="left" w:pos="561"/>
        </w:tabs>
        <w:autoSpaceDE/>
        <w:autoSpaceDN/>
        <w:ind w:left="0" w:firstLine="220"/>
        <w:rPr>
          <w:sz w:val="22"/>
          <w:szCs w:val="22"/>
        </w:rPr>
      </w:pPr>
      <w:bookmarkStart w:id="938" w:name="bookmark804"/>
      <w:bookmarkEnd w:id="938"/>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39" w:name="bookmark805"/>
      <w:bookmarkEnd w:id="939"/>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в стране/странах изучаемого язы</w:t>
      </w:r>
      <w:r w:rsidRPr="00C41B23">
        <w:rPr>
          <w:rStyle w:val="11"/>
          <w:rFonts w:ascii="Times New Roman" w:hAnsi="Times New Roman" w:cs="Times New Roman"/>
          <w:sz w:val="22"/>
          <w:szCs w:val="22"/>
        </w:rPr>
        <w:softHyphen/>
        <w:t>ка в рамках тематического содержания;</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40" w:name="bookmark806"/>
      <w:bookmarkEnd w:id="940"/>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лексику, обозначающую фоно</w:t>
      </w:r>
      <w:r w:rsidRPr="00C41B23">
        <w:rPr>
          <w:rStyle w:val="11"/>
          <w:rFonts w:ascii="Times New Roman" w:hAnsi="Times New Roman" w:cs="Times New Roman"/>
          <w:sz w:val="22"/>
          <w:szCs w:val="22"/>
        </w:rPr>
        <w:softHyphen/>
        <w:t>вую лексику и реалии страны/стран изучаемого языка в рам</w:t>
      </w:r>
      <w:r w:rsidRPr="00C41B23">
        <w:rPr>
          <w:rStyle w:val="11"/>
          <w:rFonts w:ascii="Times New Roman" w:hAnsi="Times New Roman" w:cs="Times New Roman"/>
          <w:sz w:val="22"/>
          <w:szCs w:val="22"/>
        </w:rPr>
        <w:softHyphen/>
        <w:t>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41" w:name="bookmark807"/>
      <w:bookmarkEnd w:id="941"/>
      <w:r w:rsidRPr="00C41B23">
        <w:rPr>
          <w:rStyle w:val="11"/>
          <w:rFonts w:ascii="Times New Roman" w:hAnsi="Times New Roman" w:cs="Times New Roman"/>
          <w:i/>
          <w:iCs/>
          <w:sz w:val="22"/>
          <w:szCs w:val="22"/>
        </w:rPr>
        <w:t>правильно оформлять</w:t>
      </w:r>
      <w:r w:rsidRPr="00C41B23">
        <w:rPr>
          <w:rStyle w:val="11"/>
          <w:rFonts w:ascii="Times New Roman" w:hAnsi="Times New Roman" w:cs="Times New Roman"/>
          <w:sz w:val="22"/>
          <w:szCs w:val="22"/>
        </w:rPr>
        <w:t xml:space="preserve"> адрес, писать фамилии и имена (свои, родственников и друзей) на английском языке (в анкете, фор</w:t>
      </w:r>
      <w:r w:rsidRPr="00C41B23">
        <w:rPr>
          <w:rStyle w:val="11"/>
          <w:rFonts w:ascii="Times New Roman" w:hAnsi="Times New Roman" w:cs="Times New Roman"/>
          <w:sz w:val="22"/>
          <w:szCs w:val="22"/>
        </w:rPr>
        <w:softHyphen/>
        <w:t>муляре);</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42" w:name="bookmark808"/>
      <w:bookmarkEnd w:id="942"/>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43" w:name="bookmark809"/>
      <w:bookmarkEnd w:id="943"/>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страны/стран изучаемого языка;</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944" w:name="bookmark810"/>
      <w:bookmarkEnd w:id="944"/>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необ</w:t>
      </w:r>
      <w:r w:rsidRPr="00C41B23">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C41B23">
        <w:rPr>
          <w:rStyle w:val="11"/>
          <w:rFonts w:ascii="Times New Roman" w:hAnsi="Times New Roman" w:cs="Times New Roman"/>
          <w:sz w:val="22"/>
          <w:szCs w:val="22"/>
        </w:rPr>
        <w:softHyphen/>
        <w:t>ваемой информации;</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945" w:name="bookmark811"/>
      <w:bookmarkEnd w:id="945"/>
      <w:r w:rsidRPr="00C41B23">
        <w:rPr>
          <w:rStyle w:val="11"/>
          <w:rFonts w:ascii="Times New Roman" w:hAnsi="Times New Roman" w:cs="Times New Roman"/>
          <w:sz w:val="22"/>
          <w:szCs w:val="22"/>
        </w:rPr>
        <w:t>участвовать в несложных учебных проектах с использова</w:t>
      </w:r>
      <w:r w:rsidRPr="00C41B23">
        <w:rPr>
          <w:rStyle w:val="11"/>
          <w:rFonts w:ascii="Times New Roman" w:hAnsi="Times New Roman" w:cs="Times New Roman"/>
          <w:sz w:val="22"/>
          <w:szCs w:val="22"/>
        </w:rPr>
        <w:softHyphen/>
        <w:t>нием материалов на английском языке с применением ИКТ, со</w:t>
      </w:r>
      <w:r w:rsidRPr="00C41B23">
        <w:rPr>
          <w:rStyle w:val="11"/>
          <w:rFonts w:ascii="Times New Roman" w:hAnsi="Times New Roman" w:cs="Times New Roman"/>
          <w:sz w:val="22"/>
          <w:szCs w:val="22"/>
        </w:rPr>
        <w:softHyphen/>
        <w:t>блюдая правила информационной безопасности при работе в се</w:t>
      </w:r>
      <w:r w:rsidRPr="00C41B23">
        <w:rPr>
          <w:rStyle w:val="11"/>
          <w:rFonts w:ascii="Times New Roman" w:hAnsi="Times New Roman" w:cs="Times New Roman"/>
          <w:sz w:val="22"/>
          <w:szCs w:val="22"/>
        </w:rPr>
        <w:softHyphen/>
        <w:t>ти Интернет;</w:t>
      </w:r>
    </w:p>
    <w:p w:rsidR="00AE1E5E" w:rsidRPr="00C41B23" w:rsidRDefault="00AE1E5E" w:rsidP="00F430C9">
      <w:pPr>
        <w:pStyle w:val="a3"/>
        <w:numPr>
          <w:ilvl w:val="0"/>
          <w:numId w:val="28"/>
        </w:numPr>
        <w:tabs>
          <w:tab w:val="left" w:pos="570"/>
        </w:tabs>
        <w:autoSpaceDE/>
        <w:autoSpaceDN/>
        <w:ind w:left="0" w:firstLine="240"/>
        <w:rPr>
          <w:sz w:val="22"/>
          <w:szCs w:val="22"/>
        </w:rPr>
      </w:pPr>
      <w:bookmarkStart w:id="946" w:name="bookmark812"/>
      <w:bookmarkEnd w:id="946"/>
      <w:r w:rsidRPr="00C41B23">
        <w:rPr>
          <w:rStyle w:val="11"/>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947" w:name="bookmark815"/>
      <w:bookmarkStart w:id="948" w:name="bookmark813"/>
      <w:bookmarkStart w:id="949" w:name="bookmark814"/>
      <w:bookmarkStart w:id="950" w:name="bookmark816"/>
      <w:bookmarkEnd w:id="947"/>
      <w:r w:rsidRPr="00C41B23">
        <w:rPr>
          <w:rStyle w:val="31"/>
          <w:rFonts w:ascii="Times New Roman" w:hAnsi="Times New Roman" w:cs="Times New Roman"/>
          <w:sz w:val="22"/>
          <w:szCs w:val="22"/>
        </w:rPr>
        <w:lastRenderedPageBreak/>
        <w:t>класс</w:t>
      </w:r>
      <w:bookmarkEnd w:id="948"/>
      <w:bookmarkEnd w:id="949"/>
      <w:bookmarkEnd w:id="950"/>
    </w:p>
    <w:p w:rsidR="00AE1E5E" w:rsidRPr="00C41B23" w:rsidRDefault="00AE1E5E" w:rsidP="00F430C9">
      <w:pPr>
        <w:pStyle w:val="a3"/>
        <w:numPr>
          <w:ilvl w:val="0"/>
          <w:numId w:val="30"/>
        </w:numPr>
        <w:tabs>
          <w:tab w:val="left" w:pos="570"/>
        </w:tabs>
        <w:autoSpaceDE/>
        <w:autoSpaceDN/>
        <w:ind w:left="0" w:firstLine="240"/>
        <w:rPr>
          <w:sz w:val="22"/>
          <w:szCs w:val="22"/>
        </w:rPr>
      </w:pPr>
      <w:bookmarkStart w:id="951" w:name="bookmark817"/>
      <w:bookmarkEnd w:id="951"/>
      <w:r w:rsidRPr="00C41B23">
        <w:rPr>
          <w:rStyle w:val="11"/>
          <w:rFonts w:ascii="Times New Roman" w:hAnsi="Times New Roman" w:cs="Times New Roman"/>
          <w:sz w:val="22"/>
          <w:szCs w:val="22"/>
        </w:rPr>
        <w:t>владеть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C41B23">
        <w:rPr>
          <w:rStyle w:val="11"/>
          <w:rFonts w:ascii="Times New Roman" w:hAnsi="Times New Roman" w:cs="Times New Roman"/>
          <w:sz w:val="22"/>
          <w:szCs w:val="22"/>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41B23">
        <w:rPr>
          <w:rStyle w:val="11"/>
          <w:rFonts w:ascii="Times New Roman" w:hAnsi="Times New Roman" w:cs="Times New Roman"/>
          <w:sz w:val="22"/>
          <w:szCs w:val="22"/>
        </w:rPr>
        <w:softHyphen/>
        <w:t>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7—8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w:t>
      </w:r>
      <w:r w:rsidRPr="00C41B23">
        <w:rPr>
          <w:rStyle w:val="11"/>
          <w:rFonts w:ascii="Times New Roman" w:hAnsi="Times New Roman" w:cs="Times New Roman"/>
          <w:sz w:val="22"/>
          <w:szCs w:val="22"/>
        </w:rPr>
        <w:softHyphen/>
        <w:t xml:space="preserve">го текста с вербальными и/или зрительными опорами (объём — 7—8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7—8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в за</w:t>
      </w:r>
      <w:r w:rsidRPr="00C41B23">
        <w:rPr>
          <w:rStyle w:val="11"/>
          <w:rFonts w:ascii="Times New Roman" w:hAnsi="Times New Roman" w:cs="Times New Roman"/>
          <w:sz w:val="22"/>
          <w:szCs w:val="22"/>
        </w:rPr>
        <w:softHyphen/>
        <w:t>висимости от поставленной коммуникативной задачи: с пони</w:t>
      </w:r>
      <w:r w:rsidRPr="00C41B23">
        <w:rPr>
          <w:rStyle w:val="11"/>
          <w:rFonts w:ascii="Times New Roman" w:hAnsi="Times New Roman" w:cs="Times New Roman"/>
          <w:sz w:val="22"/>
          <w:szCs w:val="22"/>
        </w:rPr>
        <w:softHyphen/>
        <w:t>манием основного содержания, с пониманием запрашиваемой информации (время звучания текста/текстов для аудирова</w:t>
      </w:r>
      <w:r w:rsidRPr="00C41B23">
        <w:rPr>
          <w:rStyle w:val="11"/>
          <w:rFonts w:ascii="Times New Roman" w:hAnsi="Times New Roman" w:cs="Times New Roman"/>
          <w:sz w:val="22"/>
          <w:szCs w:val="22"/>
        </w:rPr>
        <w:softHyphen/>
        <w:t>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41B23">
        <w:rPr>
          <w:rStyle w:val="11"/>
          <w:rFonts w:ascii="Times New Roman" w:hAnsi="Times New Roman" w:cs="Times New Roman"/>
          <w:sz w:val="22"/>
          <w:szCs w:val="22"/>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те</w:t>
      </w:r>
      <w:r w:rsidRPr="00C41B23">
        <w:rPr>
          <w:rStyle w:val="11"/>
          <w:rFonts w:ascii="Times New Roman" w:hAnsi="Times New Roman" w:cs="Times New Roman"/>
          <w:sz w:val="22"/>
          <w:szCs w:val="22"/>
        </w:rPr>
        <w:softHyphen/>
        <w:t>му текста по заголовку;</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в соответ</w:t>
      </w:r>
      <w:r w:rsidRPr="00C41B23">
        <w:rPr>
          <w:rStyle w:val="11"/>
          <w:rFonts w:ascii="Times New Roman" w:hAnsi="Times New Roman" w:cs="Times New Roman"/>
          <w:sz w:val="22"/>
          <w:szCs w:val="22"/>
        </w:rPr>
        <w:softHyphen/>
        <w:t xml:space="preserve">ствии с нормами речевого этикета, принятыми в стране/стра- нах изучаемого языка, с указанием личной информации; </w:t>
      </w:r>
      <w:r w:rsidRPr="00C41B23">
        <w:rPr>
          <w:rStyle w:val="11"/>
          <w:rFonts w:ascii="Times New Roman" w:hAnsi="Times New Roman" w:cs="Times New Roman"/>
          <w:i/>
          <w:iCs/>
          <w:sz w:val="22"/>
          <w:szCs w:val="22"/>
        </w:rPr>
        <w:t>пи</w:t>
      </w:r>
      <w:r w:rsidRPr="00C41B23">
        <w:rPr>
          <w:rStyle w:val="11"/>
          <w:rFonts w:ascii="Times New Roman" w:hAnsi="Times New Roman" w:cs="Times New Roman"/>
          <w:i/>
          <w:iCs/>
          <w:sz w:val="22"/>
          <w:szCs w:val="22"/>
        </w:rPr>
        <w:softHyphen/>
        <w:t>сать</w:t>
      </w:r>
      <w:r w:rsidRPr="00C41B23">
        <w:rPr>
          <w:rStyle w:val="11"/>
          <w:rFonts w:ascii="Times New Roman" w:hAnsi="Times New Roman" w:cs="Times New Roman"/>
          <w:sz w:val="22"/>
          <w:szCs w:val="22"/>
        </w:rPr>
        <w:t xml:space="preserve"> электронное сообщение личного характера, соблюдая ре</w:t>
      </w:r>
      <w:r w:rsidRPr="00C41B23">
        <w:rPr>
          <w:rStyle w:val="11"/>
          <w:rFonts w:ascii="Times New Roman" w:hAnsi="Times New Roman" w:cs="Times New Roman"/>
          <w:sz w:val="22"/>
          <w:szCs w:val="22"/>
        </w:rPr>
        <w:softHyphen/>
        <w:t xml:space="preserve">чевой этикет, принятый в </w:t>
      </w:r>
      <w:r w:rsidRPr="00C41B23">
        <w:rPr>
          <w:rStyle w:val="11"/>
          <w:rFonts w:ascii="Times New Roman" w:hAnsi="Times New Roman" w:cs="Times New Roman"/>
          <w:sz w:val="22"/>
          <w:szCs w:val="22"/>
        </w:rPr>
        <w:lastRenderedPageBreak/>
        <w:t xml:space="preserve">стране/странах изучаемого языка (объём сообщения — до 70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w:t>
      </w:r>
      <w:r w:rsidRPr="00C41B23">
        <w:rPr>
          <w:rStyle w:val="11"/>
          <w:rFonts w:ascii="Times New Roman" w:hAnsi="Times New Roman" w:cs="Times New Roman"/>
          <w:sz w:val="22"/>
          <w:szCs w:val="22"/>
        </w:rPr>
        <w:softHyphen/>
        <w:t>менное высказывание с опорой на образец, план, ключевые сло</w:t>
      </w:r>
      <w:r w:rsidRPr="00C41B23">
        <w:rPr>
          <w:rStyle w:val="11"/>
          <w:rFonts w:ascii="Times New Roman" w:hAnsi="Times New Roman" w:cs="Times New Roman"/>
          <w:sz w:val="22"/>
          <w:szCs w:val="22"/>
        </w:rPr>
        <w:softHyphen/>
        <w:t>ва, картинку (объём высказывания — до 70 слов);</w:t>
      </w:r>
    </w:p>
    <w:p w:rsidR="00AE1E5E" w:rsidRPr="00C41B23" w:rsidRDefault="00AE1E5E" w:rsidP="00F430C9">
      <w:pPr>
        <w:pStyle w:val="a3"/>
        <w:numPr>
          <w:ilvl w:val="0"/>
          <w:numId w:val="30"/>
        </w:numPr>
        <w:tabs>
          <w:tab w:val="left" w:pos="557"/>
        </w:tabs>
        <w:autoSpaceDE/>
        <w:autoSpaceDN/>
        <w:ind w:left="0" w:firstLine="240"/>
        <w:rPr>
          <w:sz w:val="22"/>
          <w:szCs w:val="22"/>
        </w:rPr>
      </w:pPr>
      <w:bookmarkStart w:id="952" w:name="bookmark818"/>
      <w:bookmarkEnd w:id="952"/>
      <w:r w:rsidRPr="00C41B23">
        <w:rPr>
          <w:rStyle w:val="11"/>
          <w:rFonts w:ascii="Times New Roman" w:hAnsi="Times New Roman" w:cs="Times New Roman"/>
          <w:sz w:val="22"/>
          <w:szCs w:val="22"/>
        </w:rPr>
        <w:t xml:space="preserve">владеть </w:t>
      </w:r>
      <w:r w:rsidRPr="00C41B23">
        <w:rPr>
          <w:rStyle w:val="11"/>
          <w:rFonts w:ascii="Times New Roman" w:hAnsi="Times New Roman" w:cs="Times New Roman"/>
          <w:b/>
          <w:bCs/>
          <w:sz w:val="22"/>
          <w:szCs w:val="22"/>
        </w:rPr>
        <w:t xml:space="preserve">фонетическими навыками: </w:t>
      </w: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w:t>
      </w:r>
      <w:r w:rsidRPr="00C41B23">
        <w:rPr>
          <w:rStyle w:val="11"/>
          <w:rFonts w:ascii="Times New Roman" w:hAnsi="Times New Roman" w:cs="Times New Roman"/>
          <w:sz w:val="22"/>
          <w:szCs w:val="22"/>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держания текста;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0"/>
        </w:numPr>
        <w:tabs>
          <w:tab w:val="left" w:pos="557"/>
        </w:tabs>
        <w:autoSpaceDE/>
        <w:autoSpaceDN/>
        <w:ind w:left="0" w:firstLine="240"/>
        <w:rPr>
          <w:sz w:val="22"/>
          <w:szCs w:val="22"/>
        </w:rPr>
      </w:pPr>
      <w:bookmarkStart w:id="953" w:name="bookmark819"/>
      <w:bookmarkEnd w:id="953"/>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800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750 лексиче</w:t>
      </w:r>
      <w:r w:rsidRPr="00C41B23">
        <w:rPr>
          <w:rStyle w:val="11"/>
          <w:rFonts w:ascii="Times New Roman" w:hAnsi="Times New Roman" w:cs="Times New Roman"/>
          <w:sz w:val="22"/>
          <w:szCs w:val="22"/>
        </w:rPr>
        <w:softHyphen/>
        <w:t>ских единиц (включая 650 лексических единиц, освоенных ра</w:t>
      </w:r>
      <w:r w:rsidRPr="00C41B23">
        <w:rPr>
          <w:rStyle w:val="11"/>
          <w:rFonts w:ascii="Times New Roman" w:hAnsi="Times New Roman" w:cs="Times New Roman"/>
          <w:sz w:val="22"/>
          <w:szCs w:val="22"/>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помощью суффикса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ing</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ive</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al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и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для обеспечения целостности выска</w:t>
      </w:r>
      <w:r w:rsidRPr="00C41B23">
        <w:rPr>
          <w:rStyle w:val="11"/>
          <w:rFonts w:ascii="Times New Roman" w:hAnsi="Times New Roman" w:cs="Times New Roman"/>
          <w:sz w:val="22"/>
          <w:szCs w:val="22"/>
        </w:rPr>
        <w:softHyphen/>
        <w:t>зывания;</w:t>
      </w:r>
    </w:p>
    <w:p w:rsidR="00AE1E5E" w:rsidRPr="00C41B23" w:rsidRDefault="00AE1E5E" w:rsidP="00F430C9">
      <w:pPr>
        <w:pStyle w:val="a3"/>
        <w:numPr>
          <w:ilvl w:val="0"/>
          <w:numId w:val="30"/>
        </w:numPr>
        <w:tabs>
          <w:tab w:val="left" w:pos="561"/>
        </w:tabs>
        <w:autoSpaceDE/>
        <w:autoSpaceDN/>
        <w:ind w:left="0" w:firstLine="24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w:t>
      </w:r>
      <w:r w:rsidRPr="00C41B23">
        <w:rPr>
          <w:rStyle w:val="11"/>
          <w:rFonts w:ascii="Times New Roman" w:hAnsi="Times New Roman" w:cs="Times New Roman"/>
          <w:sz w:val="22"/>
          <w:szCs w:val="22"/>
        </w:rPr>
        <w:lastRenderedPageBreak/>
        <w:t>сложных предложений английского языка; различных комму</w:t>
      </w:r>
      <w:r w:rsidRPr="00C41B23">
        <w:rPr>
          <w:rStyle w:val="11"/>
          <w:rFonts w:ascii="Times New Roman" w:hAnsi="Times New Roman" w:cs="Times New Roman"/>
          <w:sz w:val="22"/>
          <w:szCs w:val="22"/>
        </w:rPr>
        <w:softHyphen/>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54" w:name="bookmark821"/>
      <w:bookmarkEnd w:id="954"/>
      <w:r w:rsidRPr="00C41B23">
        <w:rPr>
          <w:rStyle w:val="11"/>
          <w:rFonts w:ascii="Times New Roman" w:hAnsi="Times New Roman" w:cs="Times New Roman"/>
          <w:sz w:val="22"/>
          <w:szCs w:val="22"/>
        </w:rPr>
        <w:t>сложноподчинённые предложения с придаточными опреде</w:t>
      </w:r>
      <w:r w:rsidRPr="00C41B23">
        <w:rPr>
          <w:rStyle w:val="11"/>
          <w:rFonts w:ascii="Times New Roman" w:hAnsi="Times New Roman" w:cs="Times New Roman"/>
          <w:sz w:val="22"/>
          <w:szCs w:val="22"/>
        </w:rPr>
        <w:softHyphen/>
        <w:t xml:space="preserve">лительными с союзными словами </w:t>
      </w:r>
      <w:r w:rsidRPr="00C41B23">
        <w:rPr>
          <w:rStyle w:val="11"/>
          <w:rFonts w:ascii="Times New Roman" w:hAnsi="Times New Roman" w:cs="Times New Roman"/>
          <w:sz w:val="22"/>
          <w:szCs w:val="22"/>
          <w:lang w:val="en-US"/>
        </w:rPr>
        <w:t>who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which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that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55" w:name="bookmark822"/>
      <w:bookmarkEnd w:id="955"/>
      <w:r w:rsidRPr="00C41B23">
        <w:rPr>
          <w:rStyle w:val="11"/>
          <w:rFonts w:ascii="Times New Roman" w:hAnsi="Times New Roman" w:cs="Times New Roman"/>
          <w:sz w:val="22"/>
          <w:szCs w:val="22"/>
        </w:rPr>
        <w:t xml:space="preserve">сложноподчинённые предложения с придаточными времени с союзами </w:t>
      </w:r>
      <w:r w:rsidRPr="00C41B23">
        <w:rPr>
          <w:rStyle w:val="11"/>
          <w:rFonts w:ascii="Times New Roman" w:hAnsi="Times New Roman" w:cs="Times New Roman"/>
          <w:sz w:val="22"/>
          <w:szCs w:val="22"/>
          <w:lang w:val="en-US"/>
        </w:rPr>
        <w:t>for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since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56" w:name="bookmark823"/>
      <w:bookmarkEnd w:id="956"/>
      <w:r w:rsidRPr="00C41B23">
        <w:rPr>
          <w:rStyle w:val="11"/>
          <w:rFonts w:ascii="Times New Roman" w:hAnsi="Times New Roman" w:cs="Times New Roman"/>
          <w:sz w:val="22"/>
          <w:szCs w:val="22"/>
        </w:rPr>
        <w:t xml:space="preserve">предложения с конструкциями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57" w:name="bookmark824"/>
      <w:bookmarkEnd w:id="957"/>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58" w:name="bookmark825"/>
      <w:bookmarkEnd w:id="958"/>
      <w:r w:rsidRPr="00C41B23">
        <w:rPr>
          <w:rStyle w:val="11"/>
          <w:rFonts w:ascii="Times New Roman" w:hAnsi="Times New Roman" w:cs="Times New Roman"/>
          <w:sz w:val="22"/>
          <w:szCs w:val="22"/>
        </w:rPr>
        <w:t>все типы вопросительных предложений (общий, специаль</w:t>
      </w:r>
      <w:r w:rsidRPr="00C41B23">
        <w:rPr>
          <w:rStyle w:val="11"/>
          <w:rFonts w:ascii="Times New Roman" w:hAnsi="Times New Roman" w:cs="Times New Roman"/>
          <w:sz w:val="22"/>
          <w:szCs w:val="22"/>
        </w:rPr>
        <w:softHyphen/>
        <w:t xml:space="preserve">ный, альтернативный, разделительный вопросы) в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13"/>
        </w:tabs>
        <w:autoSpaceDE/>
        <w:autoSpaceDN/>
        <w:ind w:left="0" w:hanging="220"/>
        <w:rPr>
          <w:sz w:val="22"/>
          <w:szCs w:val="22"/>
          <w:lang w:val="en-US"/>
        </w:rPr>
      </w:pPr>
      <w:bookmarkStart w:id="959" w:name="bookmark826"/>
      <w:bookmarkEnd w:id="959"/>
      <w:r w:rsidRPr="00C41B23">
        <w:rPr>
          <w:rStyle w:val="11"/>
          <w:rFonts w:ascii="Times New Roman" w:hAnsi="Times New Roman" w:cs="Times New Roman"/>
          <w:sz w:val="22"/>
          <w:szCs w:val="22"/>
        </w:rPr>
        <w:t>модальные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эквиваленты</w:t>
      </w:r>
      <w:r w:rsidRPr="00C41B23">
        <w:rPr>
          <w:rStyle w:val="11"/>
          <w:rFonts w:ascii="Times New Roman" w:hAnsi="Times New Roman" w:cs="Times New Roman"/>
          <w:sz w:val="22"/>
          <w:szCs w:val="22"/>
          <w:lang w:val="en-US"/>
        </w:rPr>
        <w:t xml:space="preserve"> (can/be able to, must/ have to, may, should, need);</w:t>
      </w:r>
    </w:p>
    <w:p w:rsidR="00AE1E5E" w:rsidRPr="00C41B23" w:rsidRDefault="00AE1E5E" w:rsidP="00F430C9">
      <w:pPr>
        <w:pStyle w:val="a3"/>
        <w:numPr>
          <w:ilvl w:val="0"/>
          <w:numId w:val="29"/>
        </w:numPr>
        <w:tabs>
          <w:tab w:val="left" w:pos="213"/>
        </w:tabs>
        <w:autoSpaceDE/>
        <w:autoSpaceDN/>
        <w:ind w:left="0" w:hanging="220"/>
        <w:rPr>
          <w:sz w:val="22"/>
          <w:szCs w:val="22"/>
          <w:lang w:val="en-US"/>
        </w:rPr>
      </w:pPr>
      <w:bookmarkStart w:id="960" w:name="bookmark827"/>
      <w:bookmarkEnd w:id="960"/>
      <w:r w:rsidRPr="00C41B23">
        <w:rPr>
          <w:rStyle w:val="11"/>
          <w:rFonts w:ascii="Times New Roman" w:hAnsi="Times New Roman" w:cs="Times New Roman"/>
          <w:sz w:val="22"/>
          <w:szCs w:val="22"/>
        </w:rPr>
        <w:t>слова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выражающие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количество</w:t>
      </w:r>
      <w:r w:rsidRPr="00C41B23">
        <w:rPr>
          <w:rStyle w:val="11"/>
          <w:rFonts w:ascii="Times New Roman" w:hAnsi="Times New Roman" w:cs="Times New Roman"/>
          <w:sz w:val="22"/>
          <w:szCs w:val="22"/>
          <w:lang w:val="en-US"/>
        </w:rPr>
        <w:t xml:space="preserve"> (little/a little, few/a few);</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61" w:name="bookmark828"/>
      <w:bookmarkEnd w:id="961"/>
      <w:r w:rsidRPr="00C41B23">
        <w:rPr>
          <w:rStyle w:val="11"/>
          <w:rFonts w:ascii="Times New Roman" w:hAnsi="Times New Roman" w:cs="Times New Roman"/>
          <w:sz w:val="22"/>
          <w:szCs w:val="22"/>
        </w:rPr>
        <w:t xml:space="preserve">возвратные, неопределённые местоимения </w:t>
      </w:r>
      <w:r w:rsidRPr="00C41B23">
        <w:rPr>
          <w:rStyle w:val="11"/>
          <w:rFonts w:ascii="Times New Roman" w:hAnsi="Times New Roman" w:cs="Times New Roman"/>
          <w:sz w:val="22"/>
          <w:szCs w:val="22"/>
          <w:lang w:val="en-US"/>
        </w:rPr>
        <w:t>some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w:t>
      </w:r>
      <w:r w:rsidRPr="00C41B23">
        <w:rPr>
          <w:rStyle w:val="11"/>
          <w:rFonts w:ascii="Times New Roman" w:hAnsi="Times New Roman" w:cs="Times New Roman"/>
          <w:sz w:val="22"/>
          <w:szCs w:val="22"/>
        </w:rPr>
        <w:t xml:space="preserve"> и их производные (</w:t>
      </w:r>
      <w:r w:rsidRPr="00C41B23">
        <w:rPr>
          <w:rStyle w:val="11"/>
          <w:rFonts w:ascii="Times New Roman" w:hAnsi="Times New Roman" w:cs="Times New Roman"/>
          <w:sz w:val="22"/>
          <w:szCs w:val="22"/>
          <w:lang w:val="en-US"/>
        </w:rPr>
        <w:t>somebody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something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anything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w:t>
      </w:r>
      <w:r w:rsidRPr="00C41B23">
        <w:rPr>
          <w:rStyle w:val="11"/>
          <w:rFonts w:ascii="Times New Roman" w:hAnsi="Times New Roman" w:cs="Times New Roman"/>
          <w:sz w:val="22"/>
          <w:szCs w:val="22"/>
        </w:rPr>
        <w:t xml:space="preserve"> и производные (</w:t>
      </w:r>
      <w:r w:rsidRPr="00C41B23">
        <w:rPr>
          <w:rStyle w:val="11"/>
          <w:rFonts w:ascii="Times New Roman" w:hAnsi="Times New Roman" w:cs="Times New Roman"/>
          <w:sz w:val="22"/>
          <w:szCs w:val="22"/>
          <w:lang w:val="en-US"/>
        </w:rPr>
        <w:t>everybody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everything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в повество</w:t>
      </w:r>
      <w:r w:rsidRPr="00C41B23">
        <w:rPr>
          <w:rStyle w:val="11"/>
          <w:rFonts w:ascii="Times New Roman" w:hAnsi="Times New Roman" w:cs="Times New Roman"/>
          <w:sz w:val="22"/>
          <w:szCs w:val="22"/>
        </w:rPr>
        <w:softHyphen/>
        <w:t>вательных (утвердительных и отрицательных) и вопроси</w:t>
      </w:r>
      <w:r w:rsidRPr="00C41B23">
        <w:rPr>
          <w:rStyle w:val="11"/>
          <w:rFonts w:ascii="Times New Roman" w:hAnsi="Times New Roman" w:cs="Times New Roman"/>
          <w:sz w:val="22"/>
          <w:szCs w:val="22"/>
        </w:rPr>
        <w:softHyphen/>
        <w:t>тельных предложениях;</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62" w:name="bookmark829"/>
      <w:bookmarkEnd w:id="962"/>
      <w:r w:rsidRPr="00C41B23">
        <w:rPr>
          <w:rStyle w:val="11"/>
          <w:rFonts w:ascii="Times New Roman" w:hAnsi="Times New Roman" w:cs="Times New Roman"/>
          <w:sz w:val="22"/>
          <w:szCs w:val="22"/>
        </w:rPr>
        <w:t>числительные для обозначения дат и больших чисел (100— 1000);</w:t>
      </w:r>
    </w:p>
    <w:p w:rsidR="00AE1E5E" w:rsidRPr="00C41B23" w:rsidRDefault="00AE1E5E" w:rsidP="00F430C9">
      <w:pPr>
        <w:pStyle w:val="a3"/>
        <w:numPr>
          <w:ilvl w:val="0"/>
          <w:numId w:val="30"/>
        </w:numPr>
        <w:tabs>
          <w:tab w:val="left" w:pos="561"/>
        </w:tabs>
        <w:autoSpaceDE/>
        <w:autoSpaceDN/>
        <w:ind w:left="0" w:firstLine="220"/>
        <w:rPr>
          <w:sz w:val="22"/>
          <w:szCs w:val="22"/>
        </w:rPr>
      </w:pPr>
      <w:bookmarkStart w:id="963" w:name="bookmark830"/>
      <w:bookmarkEnd w:id="963"/>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F430C9">
      <w:pPr>
        <w:pStyle w:val="a3"/>
        <w:numPr>
          <w:ilvl w:val="0"/>
          <w:numId w:val="29"/>
        </w:numPr>
        <w:tabs>
          <w:tab w:val="left" w:pos="213"/>
        </w:tabs>
        <w:autoSpaceDE/>
        <w:autoSpaceDN/>
        <w:ind w:left="0" w:hanging="220"/>
        <w:rPr>
          <w:sz w:val="22"/>
          <w:szCs w:val="22"/>
        </w:rPr>
      </w:pPr>
      <w:bookmarkStart w:id="964" w:name="bookmark831"/>
      <w:bookmarkEnd w:id="964"/>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в стране/странах изучаемого язы</w:t>
      </w:r>
      <w:r w:rsidRPr="00C41B23">
        <w:rPr>
          <w:rStyle w:val="11"/>
          <w:rFonts w:ascii="Times New Roman" w:hAnsi="Times New Roman" w:cs="Times New Roman"/>
          <w:sz w:val="22"/>
          <w:szCs w:val="22"/>
        </w:rPr>
        <w:softHyphen/>
        <w:t>ка в рамках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65" w:name="bookmark832"/>
      <w:bookmarkEnd w:id="965"/>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лексику, обозначающую реа</w:t>
      </w:r>
      <w:r w:rsidRPr="00C41B23">
        <w:rPr>
          <w:rStyle w:val="11"/>
          <w:rFonts w:ascii="Times New Roman" w:hAnsi="Times New Roman" w:cs="Times New Roman"/>
          <w:sz w:val="22"/>
          <w:szCs w:val="22"/>
        </w:rPr>
        <w:softHyphen/>
        <w:t>лии страны/стран изучаемого языка в рамках тематического содержания речи;</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66" w:name="bookmark833"/>
      <w:bookmarkEnd w:id="966"/>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67" w:name="bookmark834"/>
      <w:bookmarkEnd w:id="967"/>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изучаемого языка;</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968" w:name="bookmark835"/>
      <w:bookmarkEnd w:id="968"/>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необ</w:t>
      </w:r>
      <w:r w:rsidRPr="00C41B23">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ваемой информации;</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969" w:name="bookmark836"/>
      <w:bookmarkEnd w:id="969"/>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970" w:name="bookmark837"/>
      <w:bookmarkEnd w:id="970"/>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0"/>
        </w:numPr>
        <w:tabs>
          <w:tab w:val="left" w:pos="569"/>
        </w:tabs>
        <w:autoSpaceDE/>
        <w:autoSpaceDN/>
        <w:ind w:left="0" w:firstLine="240"/>
        <w:rPr>
          <w:sz w:val="22"/>
          <w:szCs w:val="22"/>
        </w:rPr>
      </w:pPr>
      <w:bookmarkStart w:id="971" w:name="bookmark838"/>
      <w:bookmarkEnd w:id="971"/>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AE1E5E" w:rsidRPr="00C41B23" w:rsidRDefault="00AE1E5E" w:rsidP="00F430C9">
      <w:pPr>
        <w:pStyle w:val="a3"/>
        <w:numPr>
          <w:ilvl w:val="0"/>
          <w:numId w:val="30"/>
        </w:numPr>
        <w:tabs>
          <w:tab w:val="left" w:pos="658"/>
        </w:tabs>
        <w:autoSpaceDE/>
        <w:autoSpaceDN/>
        <w:ind w:left="0" w:firstLine="240"/>
        <w:rPr>
          <w:sz w:val="22"/>
          <w:szCs w:val="22"/>
        </w:rPr>
      </w:pPr>
      <w:bookmarkStart w:id="972" w:name="bookmark839"/>
      <w:bookmarkEnd w:id="972"/>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36"/>
        </w:tabs>
        <w:spacing w:after="0" w:line="240" w:lineRule="auto"/>
        <w:jc w:val="both"/>
        <w:rPr>
          <w:rFonts w:ascii="Times New Roman" w:hAnsi="Times New Roman" w:cs="Times New Roman"/>
          <w:b w:val="0"/>
          <w:bCs w:val="0"/>
          <w:color w:val="auto"/>
          <w:sz w:val="22"/>
          <w:szCs w:val="22"/>
        </w:rPr>
      </w:pPr>
      <w:bookmarkStart w:id="973" w:name="bookmark842"/>
      <w:bookmarkStart w:id="974" w:name="bookmark840"/>
      <w:bookmarkStart w:id="975" w:name="bookmark841"/>
      <w:bookmarkStart w:id="976" w:name="bookmark843"/>
      <w:bookmarkEnd w:id="973"/>
      <w:r w:rsidRPr="00C41B23">
        <w:rPr>
          <w:rStyle w:val="31"/>
          <w:rFonts w:ascii="Times New Roman" w:hAnsi="Times New Roman" w:cs="Times New Roman"/>
          <w:sz w:val="22"/>
          <w:szCs w:val="22"/>
        </w:rPr>
        <w:t>класс</w:t>
      </w:r>
      <w:bookmarkEnd w:id="974"/>
      <w:bookmarkEnd w:id="975"/>
      <w:bookmarkEnd w:id="97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1)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41B23">
        <w:rPr>
          <w:rStyle w:val="11"/>
          <w:rFonts w:ascii="Times New Roman" w:hAnsi="Times New Roman" w:cs="Times New Roman"/>
          <w:sz w:val="22"/>
          <w:szCs w:val="22"/>
        </w:rPr>
        <w:softHyphen/>
        <w:t>логов) в рамках тематического содержания речи в стандартных ситуациях неофициального общения с вербальными и/или зри</w:t>
      </w:r>
      <w:r w:rsidRPr="00C41B23">
        <w:rPr>
          <w:rStyle w:val="11"/>
          <w:rFonts w:ascii="Times New Roman" w:hAnsi="Times New Roman" w:cs="Times New Roman"/>
          <w:sz w:val="22"/>
          <w:szCs w:val="22"/>
        </w:rPr>
        <w:softHyphen/>
        <w:t>тельными опорами, с соблюдением норм речевого этикета, при</w:t>
      </w:r>
      <w:r w:rsidRPr="00C41B23">
        <w:rPr>
          <w:rStyle w:val="11"/>
          <w:rFonts w:ascii="Times New Roman" w:hAnsi="Times New Roman" w:cs="Times New Roman"/>
          <w:sz w:val="22"/>
          <w:szCs w:val="22"/>
        </w:rPr>
        <w:softHyphen/>
        <w:t>нятого в стране/странах изучаемого языка (до 6 реплик со сто</w:t>
      </w:r>
      <w:r w:rsidRPr="00C41B23">
        <w:rPr>
          <w:rStyle w:val="11"/>
          <w:rFonts w:ascii="Times New Roman" w:hAnsi="Times New Roman" w:cs="Times New Roman"/>
          <w:sz w:val="22"/>
          <w:szCs w:val="22"/>
        </w:rPr>
        <w:softHyphen/>
        <w:t>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8—9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 го/прослушанного текста с вербальными и/или зрительными опорами (объём — 8—9 фраз); </w:t>
      </w:r>
      <w:r w:rsidRPr="00C41B23">
        <w:rPr>
          <w:rStyle w:val="11"/>
          <w:rFonts w:ascii="Times New Roman" w:hAnsi="Times New Roman" w:cs="Times New Roman"/>
          <w:i/>
          <w:iCs/>
          <w:sz w:val="22"/>
          <w:szCs w:val="22"/>
        </w:rPr>
        <w:t>кратко излагать</w:t>
      </w:r>
      <w:r w:rsidRPr="00C41B23">
        <w:rPr>
          <w:rStyle w:val="11"/>
          <w:rFonts w:ascii="Times New Roman" w:hAnsi="Times New Roman" w:cs="Times New Roman"/>
          <w:sz w:val="22"/>
          <w:szCs w:val="22"/>
        </w:rPr>
        <w:t xml:space="preserve"> результаты вы</w:t>
      </w:r>
      <w:r w:rsidRPr="00C41B23">
        <w:rPr>
          <w:rStyle w:val="11"/>
          <w:rFonts w:ascii="Times New Roman" w:hAnsi="Times New Roman" w:cs="Times New Roman"/>
          <w:sz w:val="22"/>
          <w:szCs w:val="22"/>
        </w:rPr>
        <w:softHyphen/>
        <w:t>полненной проектной работы (объём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незнакомые сло</w:t>
      </w:r>
      <w:r w:rsidRPr="00C41B23">
        <w:rPr>
          <w:rStyle w:val="11"/>
          <w:rFonts w:ascii="Times New Roman" w:hAnsi="Times New Roman" w:cs="Times New Roman"/>
          <w:sz w:val="22"/>
          <w:szCs w:val="22"/>
        </w:rPr>
        <w:softHyphen/>
        <w:t>ва, в зависимости от поставленной коммуникативной задачи: с пониманием основного содержания, с пониманием запраши</w:t>
      </w:r>
      <w:r w:rsidRPr="00C41B23">
        <w:rPr>
          <w:rStyle w:val="11"/>
          <w:rFonts w:ascii="Times New Roman" w:hAnsi="Times New Roman" w:cs="Times New Roman"/>
          <w:sz w:val="22"/>
          <w:szCs w:val="22"/>
        </w:rPr>
        <w:softHyphen/>
        <w:t>ваемой информации (время звучания текста/текстов для ауди</w:t>
      </w:r>
      <w:r w:rsidRPr="00C41B23">
        <w:rPr>
          <w:rStyle w:val="11"/>
          <w:rFonts w:ascii="Times New Roman" w:hAnsi="Times New Roman" w:cs="Times New Roman"/>
          <w:sz w:val="22"/>
          <w:szCs w:val="22"/>
        </w:rPr>
        <w:softHyphen/>
        <w:t>рования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w:t>
      </w:r>
      <w:r w:rsidRPr="00C41B23">
        <w:rPr>
          <w:rStyle w:val="11"/>
          <w:rFonts w:ascii="Times New Roman" w:hAnsi="Times New Roman" w:cs="Times New Roman"/>
          <w:sz w:val="22"/>
          <w:szCs w:val="22"/>
        </w:rPr>
        <w:lastRenderedPageBreak/>
        <w:t>незнакомые сло</w:t>
      </w:r>
      <w:r w:rsidRPr="00C41B23">
        <w:rPr>
          <w:rStyle w:val="11"/>
          <w:rFonts w:ascii="Times New Roman" w:hAnsi="Times New Roman" w:cs="Times New Roman"/>
          <w:sz w:val="22"/>
          <w:szCs w:val="22"/>
        </w:rPr>
        <w:softHyphen/>
        <w:t>ва, с различной глубиной проникновения в их содержание в за</w:t>
      </w:r>
      <w:r w:rsidRPr="00C41B23">
        <w:rPr>
          <w:rStyle w:val="11"/>
          <w:rFonts w:ascii="Times New Roman" w:hAnsi="Times New Roman" w:cs="Times New Roman"/>
          <w:sz w:val="22"/>
          <w:szCs w:val="22"/>
        </w:rPr>
        <w:softHyphen/>
        <w:t>висимости от поставленной коммуникативной задачи: с пони</w:t>
      </w:r>
      <w:r w:rsidRPr="00C41B23">
        <w:rPr>
          <w:rStyle w:val="11"/>
          <w:rFonts w:ascii="Times New Roman" w:hAnsi="Times New Roman" w:cs="Times New Roman"/>
          <w:sz w:val="22"/>
          <w:szCs w:val="22"/>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w:t>
      </w:r>
      <w:r w:rsidRPr="00C41B23">
        <w:rPr>
          <w:rStyle w:val="11"/>
          <w:rFonts w:ascii="Times New Roman" w:hAnsi="Times New Roman" w:cs="Times New Roman"/>
          <w:sz w:val="22"/>
          <w:szCs w:val="22"/>
        </w:rPr>
        <w:softHyphen/>
        <w:t xml:space="preserve">сплошные тексты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w:t>
      </w:r>
      <w:r w:rsidRPr="00C41B23">
        <w:rPr>
          <w:rStyle w:val="11"/>
          <w:rFonts w:ascii="Times New Roman" w:hAnsi="Times New Roman" w:cs="Times New Roman"/>
          <w:sz w:val="22"/>
          <w:szCs w:val="22"/>
        </w:rPr>
        <w:softHyphen/>
        <w:t xml:space="preserve">ленную в них информацию;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последовательность главных фактов/событий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 указа</w:t>
      </w:r>
      <w:r w:rsidRPr="00C41B23">
        <w:rPr>
          <w:rStyle w:val="11"/>
          <w:rFonts w:ascii="Times New Roman" w:hAnsi="Times New Roman" w:cs="Times New Roman"/>
          <w:sz w:val="22"/>
          <w:szCs w:val="22"/>
        </w:rPr>
        <w:softHyphen/>
        <w:t xml:space="preserve">нием личной информации;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 xml:space="preserve">ного характера, соблюдая речевой этикет, принятый в стране/ странах изучаемого языка (объём сообщения — до 90 слов); </w:t>
      </w:r>
      <w:r w:rsidRPr="00C41B23">
        <w:rPr>
          <w:rStyle w:val="11"/>
          <w:rFonts w:ascii="Times New Roman" w:hAnsi="Times New Roman" w:cs="Times New Roman"/>
          <w:i/>
          <w:iCs/>
          <w:sz w:val="22"/>
          <w:szCs w:val="22"/>
        </w:rPr>
        <w:t>соз</w:t>
      </w:r>
      <w:r w:rsidRPr="00C41B23">
        <w:rPr>
          <w:rStyle w:val="11"/>
          <w:rFonts w:ascii="Times New Roman" w:hAnsi="Times New Roman" w:cs="Times New Roman"/>
          <w:i/>
          <w:iCs/>
          <w:sz w:val="22"/>
          <w:szCs w:val="22"/>
        </w:rPr>
        <w:softHyphen/>
        <w:t>давать</w:t>
      </w:r>
      <w:r w:rsidRPr="00C41B23">
        <w:rPr>
          <w:rStyle w:val="11"/>
          <w:rFonts w:ascii="Times New Roman" w:hAnsi="Times New Roman" w:cs="Times New Roman"/>
          <w:sz w:val="22"/>
          <w:szCs w:val="22"/>
        </w:rPr>
        <w:t xml:space="preserve"> небольшое письменное высказывание с опорой на обра</w:t>
      </w:r>
      <w:r w:rsidRPr="00C41B23">
        <w:rPr>
          <w:rStyle w:val="11"/>
          <w:rFonts w:ascii="Times New Roman" w:hAnsi="Times New Roman" w:cs="Times New Roman"/>
          <w:sz w:val="22"/>
          <w:szCs w:val="22"/>
        </w:rPr>
        <w:softHyphen/>
        <w:t>зец, план, ключевые слова, таблицу (объём высказывания — до 90 слов);</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77" w:name="bookmark844"/>
      <w:bookmarkEnd w:id="977"/>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ем их ритмико-интонационных особенностей, в том числе при</w:t>
      </w:r>
      <w:r w:rsidRPr="00C41B23">
        <w:rPr>
          <w:rStyle w:val="11"/>
          <w:rFonts w:ascii="Times New Roman" w:hAnsi="Times New Roman" w:cs="Times New Roman"/>
          <w:sz w:val="22"/>
          <w:szCs w:val="22"/>
        </w:rPr>
        <w:softHyphen/>
        <w:t xml:space="preserve">менять правила отсутствия фразового ударения на служебных словах; выразительно </w:t>
      </w:r>
      <w:r w:rsidRPr="00C41B23">
        <w:rPr>
          <w:rStyle w:val="11"/>
          <w:rFonts w:ascii="Times New Roman" w:hAnsi="Times New Roman" w:cs="Times New Roman"/>
          <w:i/>
          <w:iCs/>
          <w:sz w:val="22"/>
          <w:szCs w:val="22"/>
        </w:rPr>
        <w:t>читать вслух</w:t>
      </w:r>
      <w:r w:rsidRPr="00C41B23">
        <w:rPr>
          <w:rStyle w:val="11"/>
          <w:rFonts w:ascii="Times New Roman" w:hAnsi="Times New Roman" w:cs="Times New Roman"/>
          <w:sz w:val="22"/>
          <w:szCs w:val="22"/>
        </w:rPr>
        <w:t xml:space="preserve"> небольшие аутентичные тексты объёмом до 100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соответствую</w:t>
      </w:r>
      <w:r w:rsidRPr="00C41B23">
        <w:rPr>
          <w:rStyle w:val="11"/>
          <w:rFonts w:ascii="Times New Roman" w:hAnsi="Times New Roman" w:cs="Times New Roman"/>
          <w:sz w:val="22"/>
          <w:szCs w:val="22"/>
        </w:rPr>
        <w:softHyphen/>
        <w:t>щей интонацией; читать новые слова согласно основным прави</w:t>
      </w:r>
      <w:r w:rsidRPr="00C41B23">
        <w:rPr>
          <w:rStyle w:val="11"/>
          <w:rFonts w:ascii="Times New Roman" w:hAnsi="Times New Roman" w:cs="Times New Roman"/>
          <w:sz w:val="22"/>
          <w:szCs w:val="22"/>
        </w:rPr>
        <w:softHyphen/>
        <w:t>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1"/>
        </w:numPr>
        <w:tabs>
          <w:tab w:val="left" w:pos="557"/>
        </w:tabs>
        <w:autoSpaceDE/>
        <w:autoSpaceDN/>
        <w:ind w:left="0" w:firstLine="240"/>
        <w:rPr>
          <w:sz w:val="22"/>
          <w:szCs w:val="22"/>
        </w:rPr>
      </w:pPr>
      <w:bookmarkStart w:id="978" w:name="bookmark845"/>
      <w:bookmarkEnd w:id="978"/>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1000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900 лексиче</w:t>
      </w:r>
      <w:r w:rsidRPr="00C41B23">
        <w:rPr>
          <w:rStyle w:val="11"/>
          <w:rFonts w:ascii="Times New Roman" w:hAnsi="Times New Roman" w:cs="Times New Roman"/>
          <w:sz w:val="22"/>
          <w:szCs w:val="22"/>
        </w:rPr>
        <w:softHyphen/>
        <w:t>ских единиц, обслуживающих ситуации общения в рамках те</w:t>
      </w:r>
      <w:r w:rsidRPr="00C41B23">
        <w:rPr>
          <w:rStyle w:val="11"/>
          <w:rFonts w:ascii="Times New Roman" w:hAnsi="Times New Roman" w:cs="Times New Roman"/>
          <w:sz w:val="22"/>
          <w:szCs w:val="22"/>
        </w:rPr>
        <w:softHyphen/>
        <w:t>матического содержания, с соблюдением существующей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w:t>
      </w:r>
      <w:r w:rsidRPr="00C41B23">
        <w:rPr>
          <w:rStyle w:val="11"/>
          <w:rFonts w:ascii="Times New Roman" w:hAnsi="Times New Roman" w:cs="Times New Roman"/>
          <w:sz w:val="22"/>
          <w:szCs w:val="22"/>
        </w:rPr>
        <w:lastRenderedPageBreak/>
        <w:t>аффикса</w:t>
      </w:r>
      <w:r w:rsidRPr="00C41B23">
        <w:rPr>
          <w:rStyle w:val="11"/>
          <w:rFonts w:ascii="Times New Roman" w:hAnsi="Times New Roman" w:cs="Times New Roman"/>
          <w:sz w:val="22"/>
          <w:szCs w:val="22"/>
        </w:rPr>
        <w:softHyphen/>
        <w:t>ции: имена существительные с помощью суффиксов -</w:t>
      </w:r>
      <w:r w:rsidRPr="00C41B23">
        <w:rPr>
          <w:rStyle w:val="11"/>
          <w:rFonts w:ascii="Times New Roman" w:hAnsi="Times New Roman" w:cs="Times New Roman"/>
          <w:sz w:val="22"/>
          <w:szCs w:val="22"/>
          <w:lang w:val="en-US"/>
        </w:rPr>
        <w:t>ness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ment</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ous</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ly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y</w:t>
      </w:r>
      <w:r w:rsidRPr="00C41B23">
        <w:rPr>
          <w:rStyle w:val="11"/>
          <w:rFonts w:ascii="Times New Roman" w:hAnsi="Times New Roman" w:cs="Times New Roman"/>
          <w:sz w:val="22"/>
          <w:szCs w:val="22"/>
        </w:rPr>
        <w:t xml:space="preserve">; имена прилагательные и наречия с помощью отрицательных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сложные имена прилагательные путем со</w:t>
      </w:r>
      <w:r w:rsidRPr="00C41B23">
        <w:rPr>
          <w:rStyle w:val="11"/>
          <w:rFonts w:ascii="Times New Roman" w:hAnsi="Times New Roman" w:cs="Times New Roman"/>
          <w:sz w:val="22"/>
          <w:szCs w:val="22"/>
        </w:rPr>
        <w:softHyphen/>
        <w:t>единения основы прилагательного с основой существительного с добавлением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blue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eyed</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многозначные слова, ин</w:t>
      </w:r>
      <w:r w:rsidRPr="00C41B23">
        <w:rPr>
          <w:rStyle w:val="11"/>
          <w:rFonts w:ascii="Times New Roman" w:hAnsi="Times New Roman" w:cs="Times New Roman"/>
          <w:sz w:val="22"/>
          <w:szCs w:val="22"/>
        </w:rPr>
        <w:softHyphen/>
        <w:t>тернациональные слова; наиболее частотные фразовые гла</w:t>
      </w:r>
      <w:r w:rsidRPr="00C41B23">
        <w:rPr>
          <w:rStyle w:val="11"/>
          <w:rFonts w:ascii="Times New Roman" w:hAnsi="Times New Roman" w:cs="Times New Roman"/>
          <w:sz w:val="22"/>
          <w:szCs w:val="22"/>
        </w:rPr>
        <w:softHyphen/>
        <w:t>голы;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1"/>
        </w:numPr>
        <w:tabs>
          <w:tab w:val="left" w:pos="557"/>
        </w:tabs>
        <w:autoSpaceDE/>
        <w:autoSpaceDN/>
        <w:ind w:left="0" w:firstLine="240"/>
        <w:rPr>
          <w:sz w:val="22"/>
          <w:szCs w:val="22"/>
        </w:rPr>
      </w:pPr>
      <w:bookmarkStart w:id="979" w:name="bookmark846"/>
      <w:bookmarkEnd w:id="979"/>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980" w:name="bookmark847"/>
      <w:bookmarkEnd w:id="980"/>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81" w:name="bookmark848"/>
      <w:bookmarkEnd w:id="981"/>
      <w:r w:rsidRPr="00C41B23">
        <w:rPr>
          <w:rStyle w:val="11"/>
          <w:rFonts w:ascii="Times New Roman" w:hAnsi="Times New Roman" w:cs="Times New Roman"/>
          <w:sz w:val="22"/>
          <w:szCs w:val="22"/>
        </w:rPr>
        <w:t>условные предложения реального (</w:t>
      </w:r>
      <w:r w:rsidRPr="00C41B23">
        <w:rPr>
          <w:rStyle w:val="11"/>
          <w:rFonts w:ascii="Times New Roman" w:hAnsi="Times New Roman" w:cs="Times New Roman"/>
          <w:sz w:val="22"/>
          <w:szCs w:val="22"/>
          <w:lang w:val="en-US"/>
        </w:rPr>
        <w:t>Conditional</w:t>
      </w:r>
      <w:r w:rsidRPr="00C41B23">
        <w:rPr>
          <w:rStyle w:val="11"/>
          <w:rFonts w:ascii="Times New Roman" w:hAnsi="Times New Roman" w:cs="Times New Roman"/>
          <w:sz w:val="22"/>
          <w:szCs w:val="22"/>
        </w:rPr>
        <w:t xml:space="preserve"> 0,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I) характера;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82" w:name="bookmark849"/>
      <w:bookmarkEnd w:id="982"/>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going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и формы </w:t>
      </w:r>
      <w:r w:rsidRPr="00C41B23">
        <w:rPr>
          <w:rStyle w:val="11"/>
          <w:rFonts w:ascii="Times New Roman" w:hAnsi="Times New Roman" w:cs="Times New Roman"/>
          <w:sz w:val="22"/>
          <w:szCs w:val="22"/>
          <w:lang w:val="en-US"/>
        </w:rPr>
        <w:t>Future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Continuous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 xml:space="preserve"> для выражения будущего действия;</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983" w:name="bookmark850"/>
      <w:bookmarkEnd w:id="983"/>
      <w:r w:rsidRPr="00C41B23">
        <w:rPr>
          <w:rStyle w:val="11"/>
          <w:rFonts w:ascii="Times New Roman" w:hAnsi="Times New Roman" w:cs="Times New Roman"/>
          <w:sz w:val="22"/>
          <w:szCs w:val="22"/>
        </w:rPr>
        <w:t xml:space="preserve">конструкцию </w:t>
      </w:r>
      <w:r w:rsidRPr="00C41B23">
        <w:rPr>
          <w:rStyle w:val="11"/>
          <w:rFonts w:ascii="Times New Roman" w:hAnsi="Times New Roman" w:cs="Times New Roman"/>
          <w:sz w:val="22"/>
          <w:szCs w:val="22"/>
          <w:lang w:val="en-US"/>
        </w:rPr>
        <w:t>used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 инфинитив глагола;</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84" w:name="bookmark851"/>
      <w:bookmarkEnd w:id="984"/>
      <w:r w:rsidRPr="00C41B23">
        <w:rPr>
          <w:rStyle w:val="11"/>
          <w:rFonts w:ascii="Times New Roman" w:hAnsi="Times New Roman" w:cs="Times New Roman"/>
          <w:sz w:val="22"/>
          <w:szCs w:val="22"/>
        </w:rPr>
        <w:t>глаголы в наиболее употребительных формах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Simple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985" w:name="bookmark852"/>
      <w:bookmarkEnd w:id="985"/>
      <w:r w:rsidRPr="00C41B23">
        <w:rPr>
          <w:rStyle w:val="11"/>
          <w:rFonts w:ascii="Times New Roman" w:hAnsi="Times New Roman" w:cs="Times New Roman"/>
          <w:sz w:val="22"/>
          <w:szCs w:val="22"/>
        </w:rPr>
        <w:t>предлоги, употребляемые с глаголами в страдательном залоге;</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986" w:name="bookmark853"/>
      <w:bookmarkEnd w:id="986"/>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sz w:val="22"/>
          <w:szCs w:val="22"/>
          <w:lang w:val="en-US"/>
        </w:rPr>
        <w:t>might;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987" w:name="bookmark854"/>
      <w:bookmarkEnd w:id="987"/>
      <w:r w:rsidRPr="00C41B23">
        <w:rPr>
          <w:rStyle w:val="11"/>
          <w:rFonts w:ascii="Times New Roman" w:hAnsi="Times New Roman" w:cs="Times New Roman"/>
          <w:sz w:val="22"/>
          <w:szCs w:val="22"/>
        </w:rPr>
        <w:t>наречия, совпадающие по форме с прилагательными (</w:t>
      </w:r>
      <w:r w:rsidRPr="00C41B23">
        <w:rPr>
          <w:rStyle w:val="11"/>
          <w:rFonts w:ascii="Times New Roman" w:hAnsi="Times New Roman" w:cs="Times New Roman"/>
          <w:sz w:val="22"/>
          <w:szCs w:val="22"/>
          <w:lang w:val="en-US"/>
        </w:rPr>
        <w:t>fast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high</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early</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firstLine="0"/>
        <w:rPr>
          <w:sz w:val="22"/>
          <w:szCs w:val="22"/>
          <w:lang w:val="en-US"/>
        </w:rPr>
      </w:pPr>
      <w:bookmarkStart w:id="988" w:name="bookmark855"/>
      <w:bookmarkEnd w:id="988"/>
      <w:r w:rsidRPr="00C41B23">
        <w:rPr>
          <w:rStyle w:val="11"/>
          <w:rFonts w:ascii="Times New Roman" w:hAnsi="Times New Roman" w:cs="Times New Roman"/>
          <w:sz w:val="22"/>
          <w:szCs w:val="22"/>
        </w:rPr>
        <w:t>местоимения</w:t>
      </w:r>
      <w:r w:rsidRPr="00C41B23">
        <w:rPr>
          <w:rStyle w:val="11"/>
          <w:rFonts w:ascii="Times New Roman" w:hAnsi="Times New Roman" w:cs="Times New Roman"/>
          <w:sz w:val="22"/>
          <w:szCs w:val="22"/>
          <w:lang w:val="en-US"/>
        </w:rPr>
        <w:t xml:space="preserve"> other/another, both, all, one;</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989" w:name="bookmark856"/>
      <w:bookmarkEnd w:id="989"/>
      <w:r w:rsidRPr="00C41B23">
        <w:rPr>
          <w:rStyle w:val="11"/>
          <w:rFonts w:ascii="Times New Roman" w:hAnsi="Times New Roman" w:cs="Times New Roman"/>
          <w:sz w:val="22"/>
          <w:szCs w:val="22"/>
        </w:rPr>
        <w:t>количественные числительные для обозначения больших чи</w:t>
      </w:r>
      <w:r w:rsidRPr="00C41B23">
        <w:rPr>
          <w:rStyle w:val="11"/>
          <w:rFonts w:ascii="Times New Roman" w:hAnsi="Times New Roman" w:cs="Times New Roman"/>
          <w:sz w:val="22"/>
          <w:szCs w:val="22"/>
        </w:rPr>
        <w:softHyphen/>
        <w:t>сел (до 1 000 000);</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90" w:name="bookmark857"/>
      <w:bookmarkEnd w:id="990"/>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речево</w:t>
      </w:r>
      <w:r w:rsidRPr="00C41B23">
        <w:rPr>
          <w:rStyle w:val="11"/>
          <w:rFonts w:ascii="Times New Roman" w:hAnsi="Times New Roman" w:cs="Times New Roman"/>
          <w:sz w:val="22"/>
          <w:szCs w:val="22"/>
        </w:rPr>
        <w:softHyphen/>
        <w:t>го поведенческого этикета, принятые в стране/странах изучае</w:t>
      </w:r>
      <w:r w:rsidRPr="00C41B23">
        <w:rPr>
          <w:rStyle w:val="11"/>
          <w:rFonts w:ascii="Times New Roman" w:hAnsi="Times New Roman" w:cs="Times New Roman"/>
          <w:sz w:val="22"/>
          <w:szCs w:val="22"/>
        </w:rPr>
        <w:softHyphen/>
        <w:t>мого языка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w:t>
      </w:r>
      <w:r w:rsidRPr="00C41B23">
        <w:rPr>
          <w:rStyle w:val="11"/>
          <w:rFonts w:ascii="Times New Roman" w:hAnsi="Times New Roman" w:cs="Times New Roman"/>
          <w:sz w:val="22"/>
          <w:szCs w:val="22"/>
        </w:rPr>
        <w:lastRenderedPageBreak/>
        <w:t>ре</w:t>
      </w:r>
      <w:r w:rsidRPr="00C41B23">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C41B23">
        <w:rPr>
          <w:rStyle w:val="11"/>
          <w:rFonts w:ascii="Times New Roman" w:hAnsi="Times New Roman" w:cs="Times New Roman"/>
          <w:sz w:val="22"/>
          <w:szCs w:val="22"/>
        </w:rPr>
        <w:softHyphen/>
        <w:t>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портрете и культурном наследии родной страны и страны/стран изучае</w:t>
      </w:r>
      <w:r w:rsidRPr="00C41B23">
        <w:rPr>
          <w:rStyle w:val="11"/>
          <w:rFonts w:ascii="Times New Roman" w:hAnsi="Times New Roman" w:cs="Times New Roman"/>
          <w:sz w:val="22"/>
          <w:szCs w:val="22"/>
        </w:rPr>
        <w:softHyphen/>
        <w:t>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изучаемого языка;</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91" w:name="bookmark858"/>
      <w:bookmarkEnd w:id="991"/>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sidRPr="00C41B23">
        <w:rPr>
          <w:rStyle w:val="11"/>
          <w:rFonts w:ascii="Times New Roman" w:hAnsi="Times New Roman" w:cs="Times New Roman"/>
          <w:sz w:val="22"/>
          <w:szCs w:val="22"/>
        </w:rPr>
        <w:softHyphen/>
        <w:t>стуальную; при непосредственном общении — переспрашивать, просить повторить, уточняя значение незнакомых слов; игно</w:t>
      </w:r>
      <w:r w:rsidRPr="00C41B23">
        <w:rPr>
          <w:rStyle w:val="11"/>
          <w:rFonts w:ascii="Times New Roman" w:hAnsi="Times New Roman" w:cs="Times New Roman"/>
          <w:sz w:val="22"/>
          <w:szCs w:val="22"/>
        </w:rPr>
        <w:softHyphen/>
        <w:t>рировать информацию, не являющуюся необходимой для пони</w:t>
      </w:r>
      <w:r w:rsidRPr="00C41B23">
        <w:rPr>
          <w:rStyle w:val="11"/>
          <w:rFonts w:ascii="Times New Roman" w:hAnsi="Times New Roman" w:cs="Times New Roman"/>
          <w:sz w:val="22"/>
          <w:szCs w:val="22"/>
        </w:rPr>
        <w:softHyphen/>
        <w:t>мания основного содержания прочитанного/прослушанного текста или для нахождения в тексте запрашиваемой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92" w:name="bookmark859"/>
      <w:bookmarkEnd w:id="992"/>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93" w:name="bookmark860"/>
      <w:bookmarkEnd w:id="993"/>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1"/>
        </w:numPr>
        <w:tabs>
          <w:tab w:val="left" w:pos="571"/>
        </w:tabs>
        <w:autoSpaceDE/>
        <w:autoSpaceDN/>
        <w:ind w:left="0" w:firstLine="240"/>
        <w:rPr>
          <w:sz w:val="22"/>
          <w:szCs w:val="22"/>
        </w:rPr>
      </w:pPr>
      <w:bookmarkStart w:id="994" w:name="bookmark861"/>
      <w:bookmarkEnd w:id="994"/>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AE1E5E" w:rsidRPr="00C41B23" w:rsidRDefault="00AE1E5E" w:rsidP="00F430C9">
      <w:pPr>
        <w:pStyle w:val="a3"/>
        <w:numPr>
          <w:ilvl w:val="0"/>
          <w:numId w:val="31"/>
        </w:numPr>
        <w:tabs>
          <w:tab w:val="left" w:pos="658"/>
        </w:tabs>
        <w:autoSpaceDE/>
        <w:autoSpaceDN/>
        <w:ind w:left="0" w:firstLine="240"/>
        <w:rPr>
          <w:sz w:val="22"/>
          <w:szCs w:val="22"/>
        </w:rPr>
      </w:pPr>
      <w:bookmarkStart w:id="995" w:name="bookmark862"/>
      <w:bookmarkEnd w:id="995"/>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50"/>
        </w:tabs>
        <w:spacing w:after="0" w:line="240" w:lineRule="auto"/>
        <w:jc w:val="both"/>
        <w:rPr>
          <w:rFonts w:ascii="Times New Roman" w:hAnsi="Times New Roman" w:cs="Times New Roman"/>
          <w:b w:val="0"/>
          <w:bCs w:val="0"/>
          <w:color w:val="auto"/>
          <w:sz w:val="22"/>
          <w:szCs w:val="22"/>
        </w:rPr>
      </w:pPr>
      <w:bookmarkStart w:id="996" w:name="bookmark865"/>
      <w:bookmarkStart w:id="997" w:name="bookmark863"/>
      <w:bookmarkStart w:id="998" w:name="bookmark864"/>
      <w:bookmarkStart w:id="999" w:name="bookmark866"/>
      <w:bookmarkEnd w:id="996"/>
      <w:r w:rsidRPr="00C41B23">
        <w:rPr>
          <w:rStyle w:val="31"/>
          <w:rFonts w:ascii="Times New Roman" w:hAnsi="Times New Roman" w:cs="Times New Roman"/>
          <w:sz w:val="22"/>
          <w:szCs w:val="22"/>
        </w:rPr>
        <w:t>класс</w:t>
      </w:r>
      <w:bookmarkEnd w:id="997"/>
      <w:bookmarkEnd w:id="998"/>
      <w:bookmarkEnd w:id="999"/>
    </w:p>
    <w:p w:rsidR="00AE1E5E" w:rsidRPr="00C41B23" w:rsidRDefault="00AE1E5E" w:rsidP="00F430C9">
      <w:pPr>
        <w:pStyle w:val="a3"/>
        <w:numPr>
          <w:ilvl w:val="0"/>
          <w:numId w:val="32"/>
        </w:numPr>
        <w:tabs>
          <w:tab w:val="left" w:pos="571"/>
        </w:tabs>
        <w:autoSpaceDE/>
        <w:autoSpaceDN/>
        <w:ind w:left="0" w:firstLine="240"/>
        <w:rPr>
          <w:sz w:val="22"/>
          <w:szCs w:val="22"/>
        </w:rPr>
      </w:pPr>
      <w:bookmarkStart w:id="1000" w:name="bookmark867"/>
      <w:bookmarkEnd w:id="1000"/>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41B23">
        <w:rPr>
          <w:rStyle w:val="11"/>
          <w:rFonts w:ascii="Times New Roman" w:hAnsi="Times New Roman" w:cs="Times New Roman"/>
          <w:sz w:val="22"/>
          <w:szCs w:val="22"/>
        </w:rPr>
        <w:softHyphen/>
        <w:t>логов) в рамках тематического содержания речи в стандарт</w:t>
      </w:r>
      <w:r w:rsidRPr="00C41B23">
        <w:rPr>
          <w:rStyle w:val="11"/>
          <w:rFonts w:ascii="Times New Roman" w:hAnsi="Times New Roman" w:cs="Times New Roman"/>
          <w:sz w:val="22"/>
          <w:szCs w:val="22"/>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 разные виды монологических высказываний</w:t>
      </w:r>
      <w:r w:rsidRPr="00C41B23">
        <w:rPr>
          <w:rStyle w:val="11"/>
          <w:rFonts w:ascii="Times New Roman" w:hAnsi="Times New Roman" w:cs="Times New Roman"/>
          <w:sz w:val="22"/>
          <w:szCs w:val="22"/>
        </w:rPr>
        <w:t xml:space="preserve"> (опи</w:t>
      </w:r>
      <w:r w:rsidRPr="00C41B23">
        <w:rPr>
          <w:rStyle w:val="11"/>
          <w:rFonts w:ascii="Times New Roman" w:hAnsi="Times New Roman" w:cs="Times New Roman"/>
          <w:sz w:val="22"/>
          <w:szCs w:val="22"/>
        </w:rPr>
        <w:softHyphen/>
        <w:t xml:space="preserve">сание, в том числе характеристика; </w:t>
      </w:r>
      <w:r w:rsidRPr="00C41B23">
        <w:rPr>
          <w:rStyle w:val="11"/>
          <w:rFonts w:ascii="Times New Roman" w:hAnsi="Times New Roman" w:cs="Times New Roman"/>
          <w:sz w:val="22"/>
          <w:szCs w:val="22"/>
        </w:rPr>
        <w:lastRenderedPageBreak/>
        <w:t>повествование/сообщение) с вербальными и/или зрительными опорами в рамках темати</w:t>
      </w:r>
      <w:r w:rsidRPr="00C41B23">
        <w:rPr>
          <w:rStyle w:val="11"/>
          <w:rFonts w:ascii="Times New Roman" w:hAnsi="Times New Roman" w:cs="Times New Roman"/>
          <w:sz w:val="22"/>
          <w:szCs w:val="22"/>
        </w:rPr>
        <w:softHyphen/>
        <w:t>ческого содержания речи (объём монологического высказыва</w:t>
      </w:r>
      <w:r w:rsidRPr="00C41B23">
        <w:rPr>
          <w:rStyle w:val="11"/>
          <w:rFonts w:ascii="Times New Roman" w:hAnsi="Times New Roman" w:cs="Times New Roman"/>
          <w:sz w:val="22"/>
          <w:szCs w:val="22"/>
        </w:rPr>
        <w:softHyphen/>
        <w:t xml:space="preserve">ния — до 9—10 фраз); </w:t>
      </w:r>
      <w:r w:rsidRPr="00C41B23">
        <w:rPr>
          <w:rStyle w:val="11"/>
          <w:rFonts w:ascii="Times New Roman" w:hAnsi="Times New Roman" w:cs="Times New Roman"/>
          <w:i/>
          <w:iCs/>
          <w:sz w:val="22"/>
          <w:szCs w:val="22"/>
        </w:rPr>
        <w:t xml:space="preserve">выражать и кратко аргументировать </w:t>
      </w:r>
      <w:r w:rsidRPr="00C41B23">
        <w:rPr>
          <w:rStyle w:val="11"/>
          <w:rFonts w:ascii="Times New Roman" w:hAnsi="Times New Roman" w:cs="Times New Roman"/>
          <w:sz w:val="22"/>
          <w:szCs w:val="22"/>
        </w:rPr>
        <w:t xml:space="preserve">своё мнение,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 прослушанного текста с вербальными и/или зрительными опо</w:t>
      </w:r>
      <w:r w:rsidRPr="00C41B23">
        <w:rPr>
          <w:rStyle w:val="11"/>
          <w:rFonts w:ascii="Times New Roman" w:hAnsi="Times New Roman" w:cs="Times New Roman"/>
          <w:sz w:val="22"/>
          <w:szCs w:val="22"/>
        </w:rPr>
        <w:softHyphen/>
        <w:t xml:space="preserve">рами (объём — 9—10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9—10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в зависимости от поставленной коммуникатив</w:t>
      </w:r>
      <w:r w:rsidRPr="00C41B23">
        <w:rPr>
          <w:rStyle w:val="11"/>
          <w:rFonts w:ascii="Times New Roman" w:hAnsi="Times New Roman" w:cs="Times New Roman"/>
          <w:sz w:val="22"/>
          <w:szCs w:val="22"/>
        </w:rPr>
        <w:softHyphen/>
        <w:t>ной задачи: с пониманием основного содержания, с понимани</w:t>
      </w:r>
      <w:r w:rsidRPr="00C41B23">
        <w:rPr>
          <w:rStyle w:val="11"/>
          <w:rFonts w:ascii="Times New Roman" w:hAnsi="Times New Roman" w:cs="Times New Roman"/>
          <w:sz w:val="22"/>
          <w:szCs w:val="22"/>
        </w:rPr>
        <w:softHyphen/>
        <w:t xml:space="preserve">ем нужной/интересующей/запрашиваемой информации (время звучания текста/текстов для аудирования — до 2 минут);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гнозировать</w:t>
      </w:r>
      <w:r w:rsidRPr="00C41B23">
        <w:rPr>
          <w:rStyle w:val="11"/>
          <w:rFonts w:ascii="Times New Roman" w:hAnsi="Times New Roman" w:cs="Times New Roman"/>
          <w:sz w:val="22"/>
          <w:szCs w:val="22"/>
        </w:rPr>
        <w:t xml:space="preserve"> содержание звучащего текста по началу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с различной глубиной проникновения в их со</w:t>
      </w:r>
      <w:r w:rsidRPr="00C41B23">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41B23">
        <w:rPr>
          <w:rStyle w:val="11"/>
          <w:rFonts w:ascii="Times New Roman" w:hAnsi="Times New Roman" w:cs="Times New Roman"/>
          <w:sz w:val="22"/>
          <w:szCs w:val="22"/>
        </w:rPr>
        <w:softHyphen/>
        <w:t>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350—500 слов); </w:t>
      </w:r>
      <w:r w:rsidRPr="00C41B23">
        <w:rPr>
          <w:rStyle w:val="11"/>
          <w:rFonts w:ascii="Times New Roman" w:hAnsi="Times New Roman" w:cs="Times New Roman"/>
          <w:i/>
          <w:iCs/>
          <w:sz w:val="22"/>
          <w:szCs w:val="22"/>
        </w:rPr>
        <w:t>читать несплошные тексты</w:t>
      </w:r>
      <w:r w:rsidRPr="00C41B23">
        <w:rPr>
          <w:rStyle w:val="11"/>
          <w:rFonts w:ascii="Times New Roman" w:hAnsi="Times New Roman" w:cs="Times New Roman"/>
          <w:sz w:val="22"/>
          <w:szCs w:val="22"/>
        </w:rPr>
        <w:t xml:space="preserve"> (табли</w:t>
      </w:r>
      <w:r w:rsidRPr="00C41B23">
        <w:rPr>
          <w:rStyle w:val="11"/>
          <w:rFonts w:ascii="Times New Roman" w:hAnsi="Times New Roman" w:cs="Times New Roman"/>
          <w:sz w:val="22"/>
          <w:szCs w:val="22"/>
        </w:rPr>
        <w:softHyphen/>
        <w:t xml:space="preserve">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w:t>
      </w:r>
      <w:r w:rsidRPr="00C41B23">
        <w:rPr>
          <w:rStyle w:val="11"/>
          <w:rFonts w:ascii="Times New Roman" w:hAnsi="Times New Roman" w:cs="Times New Roman"/>
          <w:sz w:val="22"/>
          <w:szCs w:val="22"/>
        </w:rPr>
        <w:softHyphen/>
        <w:t xml:space="preserve">цию; </w:t>
      </w:r>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последовательность главных фактов/событий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sidRPr="00C41B23">
        <w:rPr>
          <w:rStyle w:val="11"/>
          <w:rFonts w:ascii="Times New Roman" w:hAnsi="Times New Roman" w:cs="Times New Roman"/>
          <w:sz w:val="22"/>
          <w:szCs w:val="22"/>
        </w:rPr>
        <w:softHyphen/>
        <w:t xml:space="preserve">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приня</w:t>
      </w:r>
      <w:r w:rsidRPr="00C41B23">
        <w:rPr>
          <w:rStyle w:val="11"/>
          <w:rFonts w:ascii="Times New Roman" w:hAnsi="Times New Roman" w:cs="Times New Roman"/>
          <w:sz w:val="22"/>
          <w:szCs w:val="22"/>
        </w:rPr>
        <w:softHyphen/>
        <w:t xml:space="preserve">тый в стране/странах изучаемого языка (объём сообщения — до 110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E1E5E" w:rsidRPr="00C41B23" w:rsidRDefault="00AE1E5E" w:rsidP="00F430C9">
      <w:pPr>
        <w:pStyle w:val="a3"/>
        <w:numPr>
          <w:ilvl w:val="0"/>
          <w:numId w:val="32"/>
        </w:numPr>
        <w:tabs>
          <w:tab w:val="left" w:pos="559"/>
        </w:tabs>
        <w:autoSpaceDE/>
        <w:autoSpaceDN/>
        <w:ind w:left="0" w:firstLine="240"/>
        <w:rPr>
          <w:sz w:val="22"/>
          <w:szCs w:val="22"/>
        </w:rPr>
      </w:pPr>
      <w:bookmarkStart w:id="1001" w:name="bookmark868"/>
      <w:bookmarkEnd w:id="1001"/>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 xml:space="preserve">нием их ритмико-интонационных особенностей, в том числе </w:t>
      </w:r>
      <w:r w:rsidRPr="00C41B23">
        <w:rPr>
          <w:rStyle w:val="11"/>
          <w:rFonts w:ascii="Times New Roman" w:hAnsi="Times New Roman" w:cs="Times New Roman"/>
          <w:i/>
          <w:iCs/>
          <w:sz w:val="22"/>
          <w:szCs w:val="22"/>
        </w:rPr>
        <w:t>применять правила</w:t>
      </w:r>
      <w:r w:rsidRPr="00C41B23">
        <w:rPr>
          <w:rStyle w:val="11"/>
          <w:rFonts w:ascii="Times New Roman" w:hAnsi="Times New Roman" w:cs="Times New Roman"/>
          <w:sz w:val="22"/>
          <w:szCs w:val="22"/>
        </w:rPr>
        <w:t xml:space="preserve"> отсутствия фразового ударения на слу</w:t>
      </w:r>
      <w:r w:rsidRPr="00C41B23">
        <w:rPr>
          <w:rStyle w:val="11"/>
          <w:rFonts w:ascii="Times New Roman" w:hAnsi="Times New Roman" w:cs="Times New Roman"/>
          <w:sz w:val="22"/>
          <w:szCs w:val="22"/>
        </w:rPr>
        <w:softHyphen/>
        <w:t xml:space="preserve">жебных словах; владеть правилами чтения и выразительно </w:t>
      </w:r>
      <w:r w:rsidRPr="00C41B23">
        <w:rPr>
          <w:rStyle w:val="11"/>
          <w:rFonts w:ascii="Times New Roman" w:hAnsi="Times New Roman" w:cs="Times New Roman"/>
          <w:i/>
          <w:iCs/>
          <w:sz w:val="22"/>
          <w:szCs w:val="22"/>
        </w:rPr>
        <w:t>чи</w:t>
      </w:r>
      <w:r w:rsidRPr="00C41B23">
        <w:rPr>
          <w:rStyle w:val="11"/>
          <w:rFonts w:ascii="Times New Roman" w:hAnsi="Times New Roman" w:cs="Times New Roman"/>
          <w:i/>
          <w:iCs/>
          <w:sz w:val="22"/>
          <w:szCs w:val="22"/>
        </w:rPr>
        <w:softHyphen/>
        <w:t>тать вслух</w:t>
      </w:r>
      <w:r w:rsidRPr="00C41B23">
        <w:rPr>
          <w:rStyle w:val="11"/>
          <w:rFonts w:ascii="Times New Roman" w:hAnsi="Times New Roman" w:cs="Times New Roman"/>
          <w:sz w:val="22"/>
          <w:szCs w:val="22"/>
        </w:rPr>
        <w:t xml:space="preserve"> небольшие тексты объёмом до 110 слов, построен</w:t>
      </w:r>
      <w:r w:rsidRPr="00C41B23">
        <w:rPr>
          <w:rStyle w:val="11"/>
          <w:rFonts w:ascii="Times New Roman" w:hAnsi="Times New Roman" w:cs="Times New Roman"/>
          <w:sz w:val="22"/>
          <w:szCs w:val="22"/>
        </w:rPr>
        <w:softHyphen/>
        <w:t>ные на изученном языковом материале, с соблюдением правил чтения и соответствующей интонацией, демонстрирующей по</w:t>
      </w:r>
      <w:r w:rsidRPr="00C41B23">
        <w:rPr>
          <w:rStyle w:val="11"/>
          <w:rFonts w:ascii="Times New Roman" w:hAnsi="Times New Roman" w:cs="Times New Roman"/>
          <w:sz w:val="22"/>
          <w:szCs w:val="22"/>
        </w:rPr>
        <w:softHyphen/>
        <w:t xml:space="preserve">нимание текста;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w:t>
      </w:r>
      <w:r w:rsidRPr="00C41B23">
        <w:rPr>
          <w:rStyle w:val="11"/>
          <w:rFonts w:ascii="Times New Roman" w:hAnsi="Times New Roman" w:cs="Times New Roman"/>
          <w:sz w:val="22"/>
          <w:szCs w:val="22"/>
        </w:rPr>
        <w:softHyphen/>
        <w:t>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2"/>
        </w:numPr>
        <w:tabs>
          <w:tab w:val="left" w:pos="559"/>
        </w:tabs>
        <w:autoSpaceDE/>
        <w:autoSpaceDN/>
        <w:ind w:left="0" w:firstLine="240"/>
        <w:rPr>
          <w:sz w:val="22"/>
          <w:szCs w:val="22"/>
        </w:rPr>
      </w:pPr>
      <w:bookmarkStart w:id="1002" w:name="bookmark869"/>
      <w:bookmarkEnd w:id="1002"/>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1250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1050 лексиче</w:t>
      </w:r>
      <w:r w:rsidRPr="00C41B23">
        <w:rPr>
          <w:rStyle w:val="11"/>
          <w:rFonts w:ascii="Times New Roman" w:hAnsi="Times New Roman" w:cs="Times New Roman"/>
          <w:sz w:val="22"/>
          <w:szCs w:val="22"/>
        </w:rPr>
        <w:softHyphen/>
        <w:t>ских единиц, обслуживающих ситуации общения в рамках те</w:t>
      </w:r>
      <w:r w:rsidRPr="00C41B23">
        <w:rPr>
          <w:rStyle w:val="11"/>
          <w:rFonts w:ascii="Times New Roman" w:hAnsi="Times New Roman" w:cs="Times New Roman"/>
          <w:sz w:val="22"/>
          <w:szCs w:val="22"/>
        </w:rPr>
        <w:softHyphen/>
        <w:t>матического содержания, с соблюдением существующих норм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ции: имена существительные с помощью суффиксов -</w:t>
      </w:r>
      <w:r w:rsidRPr="00C41B23">
        <w:rPr>
          <w:rStyle w:val="11"/>
          <w:rFonts w:ascii="Times New Roman" w:hAnsi="Times New Roman" w:cs="Times New Roman"/>
          <w:sz w:val="22"/>
          <w:szCs w:val="22"/>
          <w:lang w:val="en-US"/>
        </w:rPr>
        <w:t>ity</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ship</w:t>
      </w:r>
      <w:r w:rsidRPr="00C41B23">
        <w:rPr>
          <w:rStyle w:val="11"/>
          <w:rFonts w:ascii="Times New Roman" w:hAnsi="Times New Roman" w:cs="Times New Roman"/>
          <w:sz w:val="22"/>
          <w:szCs w:val="22"/>
        </w:rPr>
        <w:t>, -</w:t>
      </w:r>
      <w:r w:rsidRPr="00C41B23">
        <w:rPr>
          <w:rStyle w:val="11"/>
          <w:rFonts w:ascii="Times New Roman" w:hAnsi="Times New Roman" w:cs="Times New Roman"/>
          <w:sz w:val="22"/>
          <w:szCs w:val="22"/>
          <w:lang w:val="en-US"/>
        </w:rPr>
        <w:t>ance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ence</w:t>
      </w:r>
      <w:r w:rsidRPr="00C41B23">
        <w:rPr>
          <w:rStyle w:val="11"/>
          <w:rFonts w:ascii="Times New Roman" w:hAnsi="Times New Roman" w:cs="Times New Roman"/>
          <w:sz w:val="22"/>
          <w:szCs w:val="22"/>
        </w:rPr>
        <w:t xml:space="preserve">; имена прилагательные с помощью префикса </w:t>
      </w:r>
      <w:r w:rsidRPr="00C41B23">
        <w:rPr>
          <w:rStyle w:val="11"/>
          <w:rFonts w:ascii="Times New Roman" w:hAnsi="Times New Roman" w:cs="Times New Roman"/>
          <w:sz w:val="22"/>
          <w:szCs w:val="22"/>
          <w:lang w:val="en-US"/>
        </w:rPr>
        <w:t>inter</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walk</w:t>
      </w:r>
      <w:r w:rsidRPr="00C41B23">
        <w:rPr>
          <w:rStyle w:val="11"/>
          <w:rFonts w:ascii="Times New Roman" w:hAnsi="Times New Roman" w:cs="Times New Roman"/>
          <w:sz w:val="22"/>
          <w:szCs w:val="22"/>
        </w:rPr>
        <w:t>), глагол от имени существительного (</w:t>
      </w:r>
      <w:r w:rsidRPr="00C41B23">
        <w:rPr>
          <w:rStyle w:val="11"/>
          <w:rFonts w:ascii="Times New Roman" w:hAnsi="Times New Roman" w:cs="Times New Roman"/>
          <w:sz w:val="22"/>
          <w:szCs w:val="22"/>
          <w:lang w:val="en-US"/>
        </w:rPr>
        <w:t>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имя существительное от прилагательного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the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rich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многозначные слова, синонимы, антонимы; наибо</w:t>
      </w:r>
      <w:r w:rsidRPr="00C41B23">
        <w:rPr>
          <w:rStyle w:val="11"/>
          <w:rFonts w:ascii="Times New Roman" w:hAnsi="Times New Roman" w:cs="Times New Roman"/>
          <w:sz w:val="22"/>
          <w:szCs w:val="22"/>
        </w:rPr>
        <w:softHyphen/>
        <w:t>лее частотные фразовые глаголы; сокращения и аббревиа</w:t>
      </w:r>
      <w:r w:rsidRPr="00C41B23">
        <w:rPr>
          <w:rStyle w:val="11"/>
          <w:rFonts w:ascii="Times New Roman" w:hAnsi="Times New Roman" w:cs="Times New Roman"/>
          <w:sz w:val="22"/>
          <w:szCs w:val="22"/>
        </w:rPr>
        <w:softHyphen/>
        <w:t>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2"/>
        </w:numPr>
        <w:tabs>
          <w:tab w:val="left" w:pos="571"/>
        </w:tabs>
        <w:autoSpaceDE/>
        <w:autoSpaceDN/>
        <w:ind w:left="0" w:firstLine="240"/>
        <w:rPr>
          <w:sz w:val="22"/>
          <w:szCs w:val="22"/>
        </w:rPr>
      </w:pPr>
      <w:bookmarkStart w:id="1003" w:name="bookmark870"/>
      <w:bookmarkEnd w:id="1003"/>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особенностей структуры простых и сложных предложений английского языка; различных комму</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04" w:name="bookmark871"/>
      <w:bookmarkEnd w:id="1004"/>
      <w:r w:rsidRPr="00C41B23">
        <w:rPr>
          <w:rStyle w:val="11"/>
          <w:rFonts w:ascii="Times New Roman" w:hAnsi="Times New Roman" w:cs="Times New Roman"/>
          <w:sz w:val="22"/>
          <w:szCs w:val="22"/>
        </w:rPr>
        <w:t>предложения со сложным дополнением (</w:t>
      </w:r>
      <w:r w:rsidRPr="00C41B23">
        <w:rPr>
          <w:rStyle w:val="11"/>
          <w:rFonts w:ascii="Times New Roman" w:hAnsi="Times New Roman" w:cs="Times New Roman"/>
          <w:sz w:val="22"/>
          <w:szCs w:val="22"/>
          <w:lang w:val="en-US"/>
        </w:rPr>
        <w:t>Complex</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Object</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05" w:name="bookmark872"/>
      <w:bookmarkEnd w:id="1005"/>
      <w:r w:rsidRPr="00C41B23">
        <w:rPr>
          <w:rStyle w:val="11"/>
          <w:rFonts w:ascii="Times New Roman" w:hAnsi="Times New Roman" w:cs="Times New Roman"/>
          <w:sz w:val="22"/>
          <w:szCs w:val="22"/>
        </w:rPr>
        <w:t xml:space="preserve">все типы вопросительных предложений в </w:t>
      </w:r>
      <w:r w:rsidRPr="00C41B23">
        <w:rPr>
          <w:rStyle w:val="11"/>
          <w:rFonts w:ascii="Times New Roman" w:hAnsi="Times New Roman" w:cs="Times New Roman"/>
          <w:sz w:val="22"/>
          <w:szCs w:val="22"/>
          <w:lang w:val="en-US"/>
        </w:rPr>
        <w:t>Past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Tense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06" w:name="bookmark873"/>
      <w:bookmarkEnd w:id="1006"/>
      <w:r w:rsidRPr="00C41B23">
        <w:rPr>
          <w:rStyle w:val="11"/>
          <w:rFonts w:ascii="Times New Roman" w:hAnsi="Times New Roman" w:cs="Times New Roman"/>
          <w:sz w:val="22"/>
          <w:szCs w:val="22"/>
        </w:rPr>
        <w:t>повествовательные (утвердительные и отрицательные), во</w:t>
      </w:r>
      <w:r w:rsidRPr="00C41B23">
        <w:rPr>
          <w:rStyle w:val="11"/>
          <w:rFonts w:ascii="Times New Roman" w:hAnsi="Times New Roman" w:cs="Times New Roman"/>
          <w:sz w:val="22"/>
          <w:szCs w:val="22"/>
        </w:rPr>
        <w:softHyphen/>
        <w:t>просительные и побудительные предложения в косвенной ре</w:t>
      </w:r>
      <w:r w:rsidRPr="00C41B23">
        <w:rPr>
          <w:rStyle w:val="11"/>
          <w:rFonts w:ascii="Times New Roman" w:hAnsi="Times New Roman" w:cs="Times New Roman"/>
          <w:sz w:val="22"/>
          <w:szCs w:val="22"/>
        </w:rPr>
        <w:softHyphen/>
        <w:t>чи в настоящем и прошедшем времени;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07" w:name="bookmark874"/>
      <w:bookmarkEnd w:id="1007"/>
      <w:r w:rsidRPr="00C41B23">
        <w:rPr>
          <w:rStyle w:val="11"/>
          <w:rFonts w:ascii="Times New Roman" w:hAnsi="Times New Roman" w:cs="Times New Roman"/>
          <w:sz w:val="22"/>
          <w:szCs w:val="22"/>
        </w:rPr>
        <w:t>согласование времён в рамках сложного предложения;</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08" w:name="bookmark875"/>
      <w:bookmarkEnd w:id="1008"/>
      <w:r w:rsidRPr="00C41B23">
        <w:rPr>
          <w:rStyle w:val="11"/>
          <w:rFonts w:ascii="Times New Roman" w:hAnsi="Times New Roman" w:cs="Times New Roman"/>
          <w:sz w:val="22"/>
          <w:szCs w:val="22"/>
        </w:rPr>
        <w:t>согласование подлежащего, выраженного собирательным су</w:t>
      </w:r>
      <w:r w:rsidRPr="00C41B23">
        <w:rPr>
          <w:rStyle w:val="11"/>
          <w:rFonts w:ascii="Times New Roman" w:hAnsi="Times New Roman" w:cs="Times New Roman"/>
          <w:sz w:val="22"/>
          <w:szCs w:val="22"/>
        </w:rPr>
        <w:softHyphen/>
        <w:t>ществительным (</w:t>
      </w:r>
      <w:r w:rsidRPr="00C41B23">
        <w:rPr>
          <w:rStyle w:val="11"/>
          <w:rFonts w:ascii="Times New Roman" w:hAnsi="Times New Roman" w:cs="Times New Roman"/>
          <w:sz w:val="22"/>
          <w:szCs w:val="22"/>
          <w:lang w:val="en-US"/>
        </w:rPr>
        <w:t>family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police</w:t>
      </w:r>
      <w:r w:rsidRPr="00C41B23">
        <w:rPr>
          <w:rStyle w:val="11"/>
          <w:rFonts w:ascii="Times New Roman" w:hAnsi="Times New Roman" w:cs="Times New Roman"/>
          <w:sz w:val="22"/>
          <w:szCs w:val="22"/>
        </w:rPr>
        <w:t>), со сказуемым;</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09" w:name="bookmark876"/>
      <w:bookmarkEnd w:id="1009"/>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w:t>
      </w:r>
      <w:r w:rsidRPr="00C41B23">
        <w:rPr>
          <w:rStyle w:val="11"/>
          <w:rFonts w:ascii="Times New Roman" w:hAnsi="Times New Roman" w:cs="Times New Roman"/>
          <w:sz w:val="22"/>
          <w:szCs w:val="22"/>
          <w:lang w:val="en-US"/>
        </w:rPr>
        <w:t xml:space="preserve"> -ing: to love/hate doing some</w:t>
      </w:r>
      <w:r w:rsidRPr="00C41B23">
        <w:rPr>
          <w:rStyle w:val="11"/>
          <w:rFonts w:ascii="Times New Roman" w:hAnsi="Times New Roman" w:cs="Times New Roman"/>
          <w:sz w:val="22"/>
          <w:szCs w:val="22"/>
          <w:lang w:val="en-US"/>
        </w:rPr>
        <w:softHyphen/>
        <w:t>thing;</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10" w:name="bookmark877"/>
      <w:bookmarkEnd w:id="1010"/>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содержащие</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связки</w:t>
      </w:r>
      <w:r w:rsidRPr="00C41B23">
        <w:rPr>
          <w:rStyle w:val="11"/>
          <w:rFonts w:ascii="Times New Roman" w:hAnsi="Times New Roman" w:cs="Times New Roman"/>
          <w:sz w:val="22"/>
          <w:szCs w:val="22"/>
          <w:lang w:val="en-US"/>
        </w:rPr>
        <w:t xml:space="preserve"> to be/to look/to feel/to seem;</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11" w:name="bookmark878"/>
      <w:bookmarkEnd w:id="1011"/>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be/get used to do something; be/get used doing something;</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12" w:name="bookmark879"/>
      <w:bookmarkEnd w:id="1012"/>
      <w:r w:rsidRPr="00C41B23">
        <w:rPr>
          <w:rStyle w:val="11"/>
          <w:rFonts w:ascii="Times New Roman" w:hAnsi="Times New Roman" w:cs="Times New Roman"/>
          <w:sz w:val="22"/>
          <w:szCs w:val="22"/>
        </w:rPr>
        <w:t xml:space="preserve">конструкцию </w:t>
      </w:r>
      <w:r w:rsidRPr="00C41B23">
        <w:rPr>
          <w:rStyle w:val="11"/>
          <w:rFonts w:ascii="Times New Roman" w:hAnsi="Times New Roman" w:cs="Times New Roman"/>
          <w:sz w:val="22"/>
          <w:szCs w:val="22"/>
          <w:lang w:val="en-US"/>
        </w:rPr>
        <w:t>both ... and ...;</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13" w:name="bookmark880"/>
      <w:bookmarkEnd w:id="1013"/>
      <w:r w:rsidRPr="00C41B23">
        <w:rPr>
          <w:rStyle w:val="11"/>
          <w:rFonts w:ascii="Times New Roman" w:hAnsi="Times New Roman" w:cs="Times New Roman"/>
          <w:sz w:val="22"/>
          <w:szCs w:val="22"/>
        </w:rPr>
        <w:t>конструкции</w:t>
      </w:r>
      <w:r w:rsidRPr="00C41B23">
        <w:rPr>
          <w:rStyle w:val="11"/>
          <w:rFonts w:ascii="Times New Roman" w:hAnsi="Times New Roman" w:cs="Times New Roman"/>
          <w:sz w:val="22"/>
          <w:szCs w:val="22"/>
          <w:lang w:val="en-US"/>
        </w:rPr>
        <w:t xml:space="preserve"> c </w:t>
      </w:r>
      <w:r w:rsidRPr="00C41B23">
        <w:rPr>
          <w:rStyle w:val="11"/>
          <w:rFonts w:ascii="Times New Roman" w:hAnsi="Times New Roman" w:cs="Times New Roman"/>
          <w:sz w:val="22"/>
          <w:szCs w:val="22"/>
        </w:rPr>
        <w:t>глаголами</w:t>
      </w:r>
      <w:r w:rsidRPr="00C41B23">
        <w:rPr>
          <w:rStyle w:val="11"/>
          <w:rFonts w:ascii="Times New Roman" w:hAnsi="Times New Roman" w:cs="Times New Roman"/>
          <w:sz w:val="22"/>
          <w:szCs w:val="22"/>
          <w:lang w:val="en-US"/>
        </w:rPr>
        <w:t xml:space="preserve"> to stop, to remember, to forget (</w:t>
      </w:r>
      <w:r w:rsidRPr="00C41B23">
        <w:rPr>
          <w:rStyle w:val="11"/>
          <w:rFonts w:ascii="Times New Roman" w:hAnsi="Times New Roman" w:cs="Times New Roman"/>
          <w:sz w:val="22"/>
          <w:szCs w:val="22"/>
        </w:rPr>
        <w:t>раз</w:t>
      </w:r>
      <w:r w:rsidRPr="00C41B23">
        <w:rPr>
          <w:rStyle w:val="11"/>
          <w:rFonts w:ascii="Times New Roman" w:hAnsi="Times New Roman" w:cs="Times New Roman"/>
          <w:sz w:val="22"/>
          <w:szCs w:val="22"/>
          <w:lang w:val="en-US"/>
        </w:rPr>
        <w:softHyphen/>
      </w:r>
      <w:r w:rsidRPr="00C41B23">
        <w:rPr>
          <w:rStyle w:val="11"/>
          <w:rFonts w:ascii="Times New Roman" w:hAnsi="Times New Roman" w:cs="Times New Roman"/>
          <w:sz w:val="22"/>
          <w:szCs w:val="22"/>
        </w:rPr>
        <w:t>ница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значении</w:t>
      </w:r>
      <w:r w:rsidRPr="00C41B23">
        <w:rPr>
          <w:rStyle w:val="11"/>
          <w:rFonts w:ascii="Times New Roman" w:hAnsi="Times New Roman" w:cs="Times New Roman"/>
          <w:sz w:val="22"/>
          <w:szCs w:val="22"/>
          <w:lang w:val="en-US"/>
        </w:rPr>
        <w:t xml:space="preserve"> to stop doing smth </w:t>
      </w:r>
      <w:r w:rsidRPr="00C41B23">
        <w:rPr>
          <w:rStyle w:val="11"/>
          <w:rFonts w:ascii="Times New Roman" w:hAnsi="Times New Roman" w:cs="Times New Roman"/>
          <w:sz w:val="22"/>
          <w:szCs w:val="22"/>
        </w:rPr>
        <w:t>и</w:t>
      </w:r>
      <w:r w:rsidRPr="00C41B23">
        <w:rPr>
          <w:rStyle w:val="11"/>
          <w:rFonts w:ascii="Times New Roman" w:hAnsi="Times New Roman" w:cs="Times New Roman"/>
          <w:sz w:val="22"/>
          <w:szCs w:val="22"/>
          <w:lang w:val="en-US"/>
        </w:rPr>
        <w:t xml:space="preserve"> to stop to do smth);</w:t>
      </w:r>
    </w:p>
    <w:p w:rsidR="00AE1E5E" w:rsidRPr="00C41B23" w:rsidRDefault="00AE1E5E" w:rsidP="00F430C9">
      <w:pPr>
        <w:pStyle w:val="a3"/>
        <w:numPr>
          <w:ilvl w:val="0"/>
          <w:numId w:val="29"/>
        </w:numPr>
        <w:tabs>
          <w:tab w:val="left" w:pos="239"/>
        </w:tabs>
        <w:autoSpaceDE/>
        <w:autoSpaceDN/>
        <w:ind w:left="0" w:hanging="220"/>
        <w:rPr>
          <w:sz w:val="22"/>
          <w:szCs w:val="22"/>
          <w:lang w:val="en-US"/>
        </w:rPr>
      </w:pPr>
      <w:bookmarkStart w:id="1014" w:name="bookmark881"/>
      <w:bookmarkEnd w:id="1014"/>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видо</w:t>
      </w:r>
      <w:r w:rsidRPr="00C41B23">
        <w:rPr>
          <w:rStyle w:val="11"/>
          <w:rFonts w:ascii="Times New Roman" w:hAnsi="Times New Roman" w:cs="Times New Roman"/>
          <w:sz w:val="22"/>
          <w:szCs w:val="22"/>
          <w:lang w:val="en-US"/>
        </w:rPr>
        <w:t>-</w:t>
      </w:r>
      <w:r w:rsidRPr="00C41B23">
        <w:rPr>
          <w:rStyle w:val="11"/>
          <w:rFonts w:ascii="Times New Roman" w:hAnsi="Times New Roman" w:cs="Times New Roman"/>
          <w:sz w:val="22"/>
          <w:szCs w:val="22"/>
        </w:rPr>
        <w:t>временных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формах</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действительного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залога</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в</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изъявительном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наклонении</w:t>
      </w:r>
      <w:r w:rsidRPr="00C41B23">
        <w:rPr>
          <w:rStyle w:val="11"/>
          <w:rFonts w:ascii="Times New Roman" w:hAnsi="Times New Roman" w:cs="Times New Roman"/>
          <w:sz w:val="22"/>
          <w:szCs w:val="22"/>
          <w:lang w:val="en-US"/>
        </w:rPr>
        <w:t xml:space="preserve"> (Past Perfect Tense; Present Perfect Continuous Tense, Future-in-the-Past);</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15" w:name="bookmark882"/>
      <w:bookmarkEnd w:id="1015"/>
      <w:r w:rsidRPr="00C41B23">
        <w:rPr>
          <w:rStyle w:val="11"/>
          <w:rFonts w:ascii="Times New Roman" w:hAnsi="Times New Roman" w:cs="Times New Roman"/>
          <w:sz w:val="22"/>
          <w:szCs w:val="22"/>
        </w:rPr>
        <w:t>модальные глаголы в косвенной речи в настоящем и прошед</w:t>
      </w:r>
      <w:r w:rsidRPr="00C41B23">
        <w:rPr>
          <w:rStyle w:val="11"/>
          <w:rFonts w:ascii="Times New Roman" w:hAnsi="Times New Roman" w:cs="Times New Roman"/>
          <w:sz w:val="22"/>
          <w:szCs w:val="22"/>
        </w:rPr>
        <w:softHyphen/>
        <w:t>шем времени;</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16" w:name="bookmark883"/>
      <w:bookmarkEnd w:id="1016"/>
      <w:r w:rsidRPr="00C41B23">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AE1E5E" w:rsidRPr="00C41B23" w:rsidRDefault="00AE1E5E" w:rsidP="00F430C9">
      <w:pPr>
        <w:pStyle w:val="a3"/>
        <w:numPr>
          <w:ilvl w:val="0"/>
          <w:numId w:val="29"/>
        </w:numPr>
        <w:tabs>
          <w:tab w:val="left" w:pos="239"/>
        </w:tabs>
        <w:autoSpaceDE/>
        <w:autoSpaceDN/>
        <w:ind w:left="0" w:firstLine="0"/>
        <w:rPr>
          <w:sz w:val="22"/>
          <w:szCs w:val="22"/>
        </w:rPr>
      </w:pPr>
      <w:bookmarkStart w:id="1017" w:name="bookmark884"/>
      <w:bookmarkEnd w:id="1017"/>
      <w:r w:rsidRPr="00C41B23">
        <w:rPr>
          <w:rStyle w:val="11"/>
          <w:rFonts w:ascii="Times New Roman" w:hAnsi="Times New Roman" w:cs="Times New Roman"/>
          <w:sz w:val="22"/>
          <w:szCs w:val="22"/>
        </w:rPr>
        <w:t xml:space="preserve">наречия </w:t>
      </w:r>
      <w:r w:rsidRPr="00C41B23">
        <w:rPr>
          <w:rStyle w:val="11"/>
          <w:rFonts w:ascii="Times New Roman" w:hAnsi="Times New Roman" w:cs="Times New Roman"/>
          <w:sz w:val="22"/>
          <w:szCs w:val="22"/>
          <w:lang w:val="en-US"/>
        </w:rPr>
        <w:t>too — enough;</w:t>
      </w:r>
    </w:p>
    <w:p w:rsidR="00AE1E5E" w:rsidRPr="00C41B23" w:rsidRDefault="00AE1E5E" w:rsidP="00F430C9">
      <w:pPr>
        <w:pStyle w:val="a3"/>
        <w:numPr>
          <w:ilvl w:val="0"/>
          <w:numId w:val="29"/>
        </w:numPr>
        <w:tabs>
          <w:tab w:val="left" w:pos="239"/>
        </w:tabs>
        <w:autoSpaceDE/>
        <w:autoSpaceDN/>
        <w:ind w:left="0" w:hanging="220"/>
        <w:rPr>
          <w:sz w:val="22"/>
          <w:szCs w:val="22"/>
        </w:rPr>
      </w:pPr>
      <w:bookmarkStart w:id="1018" w:name="bookmark885"/>
      <w:bookmarkEnd w:id="1018"/>
      <w:r w:rsidRPr="00C41B23">
        <w:rPr>
          <w:rStyle w:val="11"/>
          <w:rFonts w:ascii="Times New Roman" w:hAnsi="Times New Roman" w:cs="Times New Roman"/>
          <w:sz w:val="22"/>
          <w:szCs w:val="22"/>
        </w:rPr>
        <w:t xml:space="preserve">отрицательные местоимения </w:t>
      </w:r>
      <w:r w:rsidRPr="00C41B23">
        <w:rPr>
          <w:rStyle w:val="11"/>
          <w:rFonts w:ascii="Times New Roman" w:hAnsi="Times New Roman" w:cs="Times New Roman"/>
          <w:sz w:val="22"/>
          <w:szCs w:val="22"/>
          <w:lang w:val="en-US"/>
        </w:rPr>
        <w:t>no</w:t>
      </w:r>
      <w:r w:rsidRPr="00C41B23">
        <w:rPr>
          <w:rStyle w:val="11"/>
          <w:rFonts w:ascii="Times New Roman" w:hAnsi="Times New Roman" w:cs="Times New Roman"/>
          <w:sz w:val="22"/>
          <w:szCs w:val="22"/>
        </w:rPr>
        <w:t xml:space="preserve"> (и его производные </w:t>
      </w:r>
      <w:r w:rsidRPr="00C41B23">
        <w:rPr>
          <w:rStyle w:val="11"/>
          <w:rFonts w:ascii="Times New Roman" w:hAnsi="Times New Roman" w:cs="Times New Roman"/>
          <w:sz w:val="22"/>
          <w:szCs w:val="22"/>
          <w:lang w:val="en-US"/>
        </w:rPr>
        <w:t>nobody</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nothing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etc</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none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2"/>
        </w:numPr>
        <w:tabs>
          <w:tab w:val="left" w:pos="584"/>
        </w:tabs>
        <w:autoSpaceDE/>
        <w:autoSpaceDN/>
        <w:ind w:left="0" w:firstLine="240"/>
        <w:rPr>
          <w:sz w:val="22"/>
          <w:szCs w:val="22"/>
        </w:rPr>
      </w:pPr>
      <w:bookmarkStart w:id="1019" w:name="bookmark886"/>
      <w:bookmarkEnd w:id="1019"/>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осуществлять</w:t>
      </w:r>
      <w:r w:rsidRPr="00C41B23">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C41B23">
        <w:rPr>
          <w:rStyle w:val="11"/>
          <w:rFonts w:ascii="Times New Roman" w:hAnsi="Times New Roman" w:cs="Times New Roman"/>
          <w:sz w:val="22"/>
          <w:szCs w:val="22"/>
        </w:rPr>
        <w:softHyphen/>
        <w:t>ные социокультурные элементы речевого поведенческого этике</w:t>
      </w:r>
      <w:r w:rsidRPr="00C41B23">
        <w:rPr>
          <w:rStyle w:val="11"/>
          <w:rFonts w:ascii="Times New Roman" w:hAnsi="Times New Roman" w:cs="Times New Roman"/>
          <w:sz w:val="22"/>
          <w:szCs w:val="22"/>
        </w:rPr>
        <w:softHyphen/>
        <w:t>та в стране/странах изучаемого языка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повсед</w:t>
      </w:r>
      <w:r w:rsidRPr="00C41B23">
        <w:rPr>
          <w:rStyle w:val="11"/>
          <w:rFonts w:ascii="Times New Roman" w:hAnsi="Times New Roman" w:cs="Times New Roman"/>
          <w:sz w:val="22"/>
          <w:szCs w:val="22"/>
        </w:rPr>
        <w:softHyphen/>
        <w:t xml:space="preserve">невного общения </w:t>
      </w:r>
      <w:r w:rsidRPr="00C41B23">
        <w:rPr>
          <w:rStyle w:val="11"/>
          <w:rFonts w:ascii="Times New Roman" w:hAnsi="Times New Roman" w:cs="Times New Roman"/>
          <w:i/>
          <w:iCs/>
          <w:sz w:val="22"/>
          <w:szCs w:val="22"/>
        </w:rPr>
        <w:t>(объяснить</w:t>
      </w:r>
      <w:r w:rsidRPr="00C41B23">
        <w:rPr>
          <w:rStyle w:val="11"/>
          <w:rFonts w:ascii="Times New Roman" w:hAnsi="Times New Roman" w:cs="Times New Roman"/>
          <w:sz w:val="22"/>
          <w:szCs w:val="22"/>
        </w:rPr>
        <w:t xml:space="preserve"> местонахождение объекта, </w:t>
      </w:r>
      <w:r w:rsidRPr="00C41B23">
        <w:rPr>
          <w:rStyle w:val="11"/>
          <w:rFonts w:ascii="Times New Roman" w:hAnsi="Times New Roman" w:cs="Times New Roman"/>
          <w:sz w:val="22"/>
          <w:szCs w:val="22"/>
        </w:rPr>
        <w:lastRenderedPageBreak/>
        <w:t>сооб</w:t>
      </w:r>
      <w:r w:rsidRPr="00C41B23">
        <w:rPr>
          <w:rStyle w:val="11"/>
          <w:rFonts w:ascii="Times New Roman" w:hAnsi="Times New Roman" w:cs="Times New Roman"/>
          <w:sz w:val="22"/>
          <w:szCs w:val="22"/>
        </w:rPr>
        <w:softHyphen/>
        <w:t>щить возможный маршрут и т. д.);</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20" w:name="bookmark887"/>
      <w:bookmarkEnd w:id="1020"/>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чтении и аудировании языковую, в том числе контекстуаль</w:t>
      </w:r>
      <w:r w:rsidRPr="00C41B23">
        <w:rPr>
          <w:rStyle w:val="11"/>
          <w:rFonts w:ascii="Times New Roman" w:hAnsi="Times New Roman" w:cs="Times New Roman"/>
          <w:sz w:val="22"/>
          <w:szCs w:val="22"/>
        </w:rPr>
        <w:softHyphen/>
        <w:t>ную, догадку; при непосредственном общении — переспраши</w:t>
      </w:r>
      <w:r w:rsidRPr="00C41B23">
        <w:rPr>
          <w:rStyle w:val="11"/>
          <w:rFonts w:ascii="Times New Roman" w:hAnsi="Times New Roman" w:cs="Times New Roman"/>
          <w:sz w:val="22"/>
          <w:szCs w:val="22"/>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21" w:name="bookmark888"/>
      <w:bookmarkEnd w:id="1021"/>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речевые различия в ситуациях официального и неофициального общения в рамках отобранного тематическо</w:t>
      </w:r>
      <w:r w:rsidRPr="00C41B23">
        <w:rPr>
          <w:rStyle w:val="11"/>
          <w:rFonts w:ascii="Times New Roman" w:hAnsi="Times New Roman" w:cs="Times New Roman"/>
          <w:sz w:val="22"/>
          <w:szCs w:val="22"/>
        </w:rPr>
        <w:softHyphen/>
        <w:t>го содержания и использовать лексико-грамматические сред</w:t>
      </w:r>
      <w:r w:rsidRPr="00C41B23">
        <w:rPr>
          <w:rStyle w:val="11"/>
          <w:rFonts w:ascii="Times New Roman" w:hAnsi="Times New Roman" w:cs="Times New Roman"/>
          <w:sz w:val="22"/>
          <w:szCs w:val="22"/>
        </w:rPr>
        <w:softHyphen/>
        <w:t>ства с их учётом;</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22" w:name="bookmark889"/>
      <w:bookmarkEnd w:id="1022"/>
      <w:r w:rsidRPr="00C41B23">
        <w:rPr>
          <w:rStyle w:val="11"/>
          <w:rFonts w:ascii="Times New Roman" w:hAnsi="Times New Roman" w:cs="Times New Roman"/>
          <w:sz w:val="22"/>
          <w:szCs w:val="22"/>
        </w:rPr>
        <w:t xml:space="preserve">уметь </w:t>
      </w:r>
      <w:r w:rsidRPr="00C41B23">
        <w:rPr>
          <w:rStyle w:val="11"/>
          <w:rFonts w:ascii="Times New Roman" w:hAnsi="Times New Roman" w:cs="Times New Roman"/>
          <w:i/>
          <w:iCs/>
          <w:sz w:val="22"/>
          <w:szCs w:val="22"/>
        </w:rPr>
        <w:t>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C41B23">
        <w:rPr>
          <w:rStyle w:val="11"/>
          <w:rFonts w:ascii="Times New Roman" w:hAnsi="Times New Roman" w:cs="Times New Roman"/>
          <w:sz w:val="22"/>
          <w:szCs w:val="22"/>
        </w:rPr>
        <w:softHyphen/>
        <w:t>тельности (говорении и письменной речи);</w:t>
      </w:r>
    </w:p>
    <w:p w:rsidR="00AE1E5E" w:rsidRPr="00C41B23" w:rsidRDefault="00AE1E5E" w:rsidP="00F430C9">
      <w:pPr>
        <w:pStyle w:val="a3"/>
        <w:numPr>
          <w:ilvl w:val="0"/>
          <w:numId w:val="32"/>
        </w:numPr>
        <w:tabs>
          <w:tab w:val="left" w:pos="569"/>
        </w:tabs>
        <w:autoSpaceDE/>
        <w:autoSpaceDN/>
        <w:ind w:left="0" w:firstLine="240"/>
        <w:rPr>
          <w:sz w:val="22"/>
          <w:szCs w:val="22"/>
        </w:rPr>
      </w:pPr>
      <w:bookmarkStart w:id="1023" w:name="bookmark890"/>
      <w:bookmarkEnd w:id="1023"/>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24" w:name="bookmark891"/>
      <w:bookmarkEnd w:id="1024"/>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25" w:name="bookmark892"/>
      <w:bookmarkEnd w:id="1025"/>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rsidR="00AE1E5E" w:rsidRPr="00C41B23" w:rsidRDefault="00AE1E5E" w:rsidP="00F430C9">
      <w:pPr>
        <w:pStyle w:val="a3"/>
        <w:numPr>
          <w:ilvl w:val="0"/>
          <w:numId w:val="32"/>
        </w:numPr>
        <w:tabs>
          <w:tab w:val="left" w:pos="569"/>
        </w:tabs>
        <w:autoSpaceDE/>
        <w:autoSpaceDN/>
        <w:ind w:left="0" w:firstLine="0"/>
        <w:rPr>
          <w:sz w:val="22"/>
          <w:szCs w:val="22"/>
        </w:rPr>
      </w:pPr>
      <w:bookmarkStart w:id="1026" w:name="bookmark893"/>
      <w:bookmarkEnd w:id="1026"/>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sz w:val="22"/>
          <w:szCs w:val="22"/>
        </w:rPr>
        <w:softHyphen/>
        <w:t>ные функции в рамках изученной тематики.</w:t>
      </w:r>
    </w:p>
    <w:p w:rsidR="00AE1E5E" w:rsidRPr="00C41B23" w:rsidRDefault="00AE1E5E" w:rsidP="00F430C9">
      <w:pPr>
        <w:pStyle w:val="32"/>
        <w:keepNext/>
        <w:keepLines/>
        <w:numPr>
          <w:ilvl w:val="0"/>
          <w:numId w:val="27"/>
        </w:numPr>
        <w:tabs>
          <w:tab w:val="left" w:pos="241"/>
        </w:tabs>
        <w:spacing w:after="0" w:line="240" w:lineRule="auto"/>
        <w:jc w:val="both"/>
        <w:rPr>
          <w:rFonts w:ascii="Times New Roman" w:hAnsi="Times New Roman" w:cs="Times New Roman"/>
          <w:b w:val="0"/>
          <w:bCs w:val="0"/>
          <w:color w:val="auto"/>
          <w:sz w:val="22"/>
          <w:szCs w:val="22"/>
        </w:rPr>
      </w:pPr>
      <w:bookmarkStart w:id="1027" w:name="bookmark896"/>
      <w:bookmarkStart w:id="1028" w:name="bookmark894"/>
      <w:bookmarkStart w:id="1029" w:name="bookmark895"/>
      <w:bookmarkStart w:id="1030" w:name="bookmark897"/>
      <w:bookmarkEnd w:id="1027"/>
      <w:r w:rsidRPr="00C41B23">
        <w:rPr>
          <w:rStyle w:val="31"/>
          <w:rFonts w:ascii="Times New Roman" w:hAnsi="Times New Roman" w:cs="Times New Roman"/>
          <w:sz w:val="22"/>
          <w:szCs w:val="22"/>
        </w:rPr>
        <w:t>класс</w:t>
      </w:r>
      <w:bookmarkEnd w:id="1028"/>
      <w:bookmarkEnd w:id="1029"/>
      <w:bookmarkEnd w:id="1030"/>
    </w:p>
    <w:p w:rsidR="00AE1E5E" w:rsidRPr="00C41B23" w:rsidRDefault="00AE1E5E" w:rsidP="00F430C9">
      <w:pPr>
        <w:pStyle w:val="a3"/>
        <w:numPr>
          <w:ilvl w:val="0"/>
          <w:numId w:val="33"/>
        </w:numPr>
        <w:tabs>
          <w:tab w:val="left" w:pos="569"/>
        </w:tabs>
        <w:autoSpaceDE/>
        <w:autoSpaceDN/>
        <w:ind w:left="0" w:firstLine="240"/>
        <w:rPr>
          <w:sz w:val="22"/>
          <w:szCs w:val="22"/>
        </w:rPr>
      </w:pPr>
      <w:bookmarkStart w:id="1031" w:name="bookmark898"/>
      <w:bookmarkEnd w:id="1031"/>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основными видами речевой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говорение: </w:t>
      </w:r>
      <w:r w:rsidRPr="00C41B23">
        <w:rPr>
          <w:rStyle w:val="11"/>
          <w:rFonts w:ascii="Times New Roman" w:hAnsi="Times New Roman" w:cs="Times New Roman"/>
          <w:i/>
          <w:iCs/>
          <w:sz w:val="22"/>
          <w:szCs w:val="22"/>
        </w:rPr>
        <w:t>вести</w:t>
      </w:r>
      <w:r w:rsidRPr="00C41B23">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w:t>
      </w:r>
      <w:r w:rsidRPr="00C41B23">
        <w:rPr>
          <w:rStyle w:val="11"/>
          <w:rFonts w:ascii="Times New Roman" w:hAnsi="Times New Roman" w:cs="Times New Roman"/>
          <w:sz w:val="22"/>
          <w:szCs w:val="22"/>
        </w:rPr>
        <w:softHyphen/>
        <w:t>лог — побуждение к действию, диалог-расспрос); диалог — об</w:t>
      </w:r>
      <w:r w:rsidRPr="00C41B23">
        <w:rPr>
          <w:rStyle w:val="11"/>
          <w:rFonts w:ascii="Times New Roman" w:hAnsi="Times New Roman" w:cs="Times New Roman"/>
          <w:sz w:val="22"/>
          <w:szCs w:val="22"/>
        </w:rPr>
        <w:softHyphen/>
        <w:t>мен мнениями в рамках тематического содержания речи в стан</w:t>
      </w:r>
      <w:r w:rsidRPr="00C41B23">
        <w:rPr>
          <w:rStyle w:val="11"/>
          <w:rFonts w:ascii="Times New Roman" w:hAnsi="Times New Roman" w:cs="Times New Roman"/>
          <w:sz w:val="22"/>
          <w:szCs w:val="22"/>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41B23">
        <w:rPr>
          <w:rStyle w:val="11"/>
          <w:rFonts w:ascii="Times New Roman" w:hAnsi="Times New Roman" w:cs="Times New Roman"/>
          <w:sz w:val="22"/>
          <w:szCs w:val="22"/>
        </w:rPr>
        <w:softHyphen/>
        <w:t>ка (до 6—8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разные виды монологических высказываний </w:t>
      </w:r>
      <w:r w:rsidRPr="00C41B23">
        <w:rPr>
          <w:rStyle w:val="11"/>
          <w:rFonts w:ascii="Times New Roman" w:hAnsi="Times New Roman" w:cs="Times New Roman"/>
          <w:sz w:val="22"/>
          <w:szCs w:val="22"/>
        </w:rPr>
        <w:lastRenderedPageBreak/>
        <w:t>(опи</w:t>
      </w:r>
      <w:r w:rsidRPr="00C41B23">
        <w:rPr>
          <w:rStyle w:val="11"/>
          <w:rFonts w:ascii="Times New Roman" w:hAnsi="Times New Roman" w:cs="Times New Roman"/>
          <w:sz w:val="22"/>
          <w:szCs w:val="22"/>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41B23">
        <w:rPr>
          <w:rStyle w:val="11"/>
          <w:rFonts w:ascii="Times New Roman" w:hAnsi="Times New Roman" w:cs="Times New Roman"/>
          <w:sz w:val="22"/>
          <w:szCs w:val="22"/>
        </w:rPr>
        <w:softHyphen/>
        <w:t xml:space="preserve">логического высказывания — до 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w:t>
      </w:r>
      <w:r w:rsidRPr="00C41B23">
        <w:rPr>
          <w:rStyle w:val="11"/>
          <w:rFonts w:ascii="Times New Roman" w:hAnsi="Times New Roman" w:cs="Times New Roman"/>
          <w:sz w:val="22"/>
          <w:szCs w:val="22"/>
        </w:rPr>
        <w:softHyphen/>
        <w:t>ное содержание прочитанного/прослушанного текста со зри</w:t>
      </w:r>
      <w:r w:rsidRPr="00C41B23">
        <w:rPr>
          <w:rStyle w:val="11"/>
          <w:rFonts w:ascii="Times New Roman" w:hAnsi="Times New Roman" w:cs="Times New Roman"/>
          <w:sz w:val="22"/>
          <w:szCs w:val="22"/>
        </w:rPr>
        <w:softHyphen/>
        <w:t xml:space="preserve">тельными и/или вербальными опорами (объём — 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w:t>
      </w:r>
      <w:r w:rsidRPr="00C41B23">
        <w:rPr>
          <w:rStyle w:val="11"/>
          <w:rFonts w:ascii="Times New Roman" w:hAnsi="Times New Roman" w:cs="Times New Roman"/>
          <w:sz w:val="22"/>
          <w:szCs w:val="22"/>
        </w:rPr>
        <w:softHyphen/>
        <w:t>ём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аудирование: </w:t>
      </w: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w:t>
      </w:r>
      <w:r w:rsidRPr="00C41B23">
        <w:rPr>
          <w:rStyle w:val="11"/>
          <w:rFonts w:ascii="Times New Roman" w:hAnsi="Times New Roman" w:cs="Times New Roman"/>
          <w:sz w:val="22"/>
          <w:szCs w:val="22"/>
        </w:rPr>
        <w:softHyphen/>
        <w:t>ные аутентичные тексты, содержащие отдельные неизученные языковые явления,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w:t>
      </w:r>
      <w:r w:rsidRPr="00C41B23">
        <w:rPr>
          <w:rStyle w:val="11"/>
          <w:rFonts w:ascii="Times New Roman" w:hAnsi="Times New Roman" w:cs="Times New Roman"/>
          <w:sz w:val="22"/>
          <w:szCs w:val="22"/>
        </w:rPr>
        <w:softHyphen/>
        <w:t>ниманием нужной/интересующей/запрашиваемой информа</w:t>
      </w:r>
      <w:r w:rsidRPr="00C41B23">
        <w:rPr>
          <w:rStyle w:val="11"/>
          <w:rFonts w:ascii="Times New Roman" w:hAnsi="Times New Roman" w:cs="Times New Roman"/>
          <w:sz w:val="22"/>
          <w:szCs w:val="22"/>
        </w:rPr>
        <w:softHyphen/>
        <w:t>ции (время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смысловое чтение: </w:t>
      </w: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с различной глубиной проникновения в их со</w:t>
      </w:r>
      <w:r w:rsidRPr="00C41B23">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41B23">
        <w:rPr>
          <w:rStyle w:val="11"/>
          <w:rFonts w:ascii="Times New Roman" w:hAnsi="Times New Roman" w:cs="Times New Roman"/>
          <w:sz w:val="22"/>
          <w:szCs w:val="22"/>
        </w:rPr>
        <w:softHyphen/>
        <w:t>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500—600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несплошные тексты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w:t>
      </w:r>
      <w:r w:rsidRPr="00C41B23">
        <w:rPr>
          <w:rStyle w:val="11"/>
          <w:rFonts w:ascii="Times New Roman" w:hAnsi="Times New Roman" w:cs="Times New Roman"/>
          <w:sz w:val="22"/>
          <w:szCs w:val="22"/>
        </w:rPr>
        <w:softHyphen/>
        <w:t xml:space="preserve">формацию; </w:t>
      </w:r>
      <w:r w:rsidRPr="00C41B23">
        <w:rPr>
          <w:rStyle w:val="11"/>
          <w:rFonts w:ascii="Times New Roman" w:hAnsi="Times New Roman" w:cs="Times New Roman"/>
          <w:i/>
          <w:iCs/>
          <w:sz w:val="22"/>
          <w:szCs w:val="22"/>
        </w:rPr>
        <w:t>обобщать</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оценивать</w:t>
      </w:r>
      <w:r w:rsidRPr="00C41B23">
        <w:rPr>
          <w:rStyle w:val="11"/>
          <w:rFonts w:ascii="Times New Roman" w:hAnsi="Times New Roman" w:cs="Times New Roman"/>
          <w:sz w:val="22"/>
          <w:szCs w:val="22"/>
        </w:rPr>
        <w:t xml:space="preserve"> полученную при чтении ин</w:t>
      </w:r>
      <w:r w:rsidRPr="00C41B23">
        <w:rPr>
          <w:rStyle w:val="11"/>
          <w:rFonts w:ascii="Times New Roman" w:hAnsi="Times New Roman" w:cs="Times New Roman"/>
          <w:sz w:val="22"/>
          <w:szCs w:val="22"/>
        </w:rPr>
        <w:softHyphen/>
        <w:t>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письменная речь: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sidRPr="00C41B23">
        <w:rPr>
          <w:rStyle w:val="11"/>
          <w:rFonts w:ascii="Times New Roman" w:hAnsi="Times New Roman" w:cs="Times New Roman"/>
          <w:sz w:val="22"/>
          <w:szCs w:val="22"/>
        </w:rPr>
        <w:softHyphen/>
        <w:t xml:space="preserve">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приня</w:t>
      </w:r>
      <w:r w:rsidRPr="00C41B23">
        <w:rPr>
          <w:rStyle w:val="11"/>
          <w:rFonts w:ascii="Times New Roman" w:hAnsi="Times New Roman" w:cs="Times New Roman"/>
          <w:sz w:val="22"/>
          <w:szCs w:val="22"/>
        </w:rPr>
        <w:softHyphen/>
        <w:t xml:space="preserve">тый в стране/странах изучаемого языка (объём сообщения — до 120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та</w:t>
      </w:r>
      <w:r w:rsidRPr="00C41B23">
        <w:rPr>
          <w:rStyle w:val="11"/>
          <w:rFonts w:ascii="Times New Roman" w:hAnsi="Times New Roman" w:cs="Times New Roman"/>
          <w:sz w:val="22"/>
          <w:szCs w:val="22"/>
        </w:rPr>
        <w:softHyphen/>
        <w:t xml:space="preserve">блицу, кратко фиксируя содержание прочитанного/прослу- шанного текста; </w:t>
      </w:r>
      <w:r w:rsidRPr="00C41B23">
        <w:rPr>
          <w:rStyle w:val="11"/>
          <w:rFonts w:ascii="Times New Roman" w:hAnsi="Times New Roman" w:cs="Times New Roman"/>
          <w:i/>
          <w:iCs/>
          <w:sz w:val="22"/>
          <w:szCs w:val="22"/>
        </w:rPr>
        <w:t>письменно представлять</w:t>
      </w:r>
      <w:r w:rsidRPr="00C41B23">
        <w:rPr>
          <w:rStyle w:val="11"/>
          <w:rFonts w:ascii="Times New Roman" w:hAnsi="Times New Roman" w:cs="Times New Roman"/>
          <w:sz w:val="22"/>
          <w:szCs w:val="22"/>
        </w:rPr>
        <w:t xml:space="preserve"> результаты выпол</w:t>
      </w:r>
      <w:r w:rsidRPr="00C41B23">
        <w:rPr>
          <w:rStyle w:val="11"/>
          <w:rFonts w:ascii="Times New Roman" w:hAnsi="Times New Roman" w:cs="Times New Roman"/>
          <w:sz w:val="22"/>
          <w:szCs w:val="22"/>
        </w:rPr>
        <w:softHyphen/>
        <w:t>ненной проектной работы (объём — 100—120 слов);</w:t>
      </w:r>
    </w:p>
    <w:p w:rsidR="00AE1E5E" w:rsidRPr="00C41B23" w:rsidRDefault="00AE1E5E" w:rsidP="00F430C9">
      <w:pPr>
        <w:pStyle w:val="a3"/>
        <w:numPr>
          <w:ilvl w:val="0"/>
          <w:numId w:val="33"/>
        </w:numPr>
        <w:tabs>
          <w:tab w:val="left" w:pos="571"/>
        </w:tabs>
        <w:autoSpaceDE/>
        <w:autoSpaceDN/>
        <w:ind w:left="0" w:firstLine="240"/>
        <w:rPr>
          <w:sz w:val="22"/>
          <w:szCs w:val="22"/>
        </w:rPr>
      </w:pPr>
      <w:bookmarkStart w:id="1032" w:name="bookmark899"/>
      <w:bookmarkEnd w:id="1032"/>
      <w:r w:rsidRPr="00C41B23">
        <w:rPr>
          <w:rStyle w:val="11"/>
          <w:rFonts w:ascii="Times New Roman" w:hAnsi="Times New Roman" w:cs="Times New Roman"/>
          <w:sz w:val="22"/>
          <w:szCs w:val="22"/>
        </w:rPr>
        <w:t xml:space="preserve">владеть </w:t>
      </w:r>
      <w:r w:rsidRPr="00C41B23">
        <w:rPr>
          <w:rStyle w:val="11"/>
          <w:rFonts w:ascii="Times New Roman" w:hAnsi="Times New Roman" w:cs="Times New Roman"/>
          <w:b/>
          <w:bCs/>
          <w:sz w:val="22"/>
          <w:szCs w:val="22"/>
        </w:rPr>
        <w:t xml:space="preserve">фонетическими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 xml:space="preserve">различать на слух </w:t>
      </w:r>
      <w:r w:rsidRPr="00C41B23">
        <w:rPr>
          <w:rStyle w:val="11"/>
          <w:rFonts w:ascii="Times New Roman" w:hAnsi="Times New Roman" w:cs="Times New Roman"/>
          <w:sz w:val="22"/>
          <w:szCs w:val="22"/>
        </w:rPr>
        <w:t xml:space="preserve">и </w:t>
      </w:r>
      <w:r w:rsidRPr="00C41B23">
        <w:rPr>
          <w:rStyle w:val="11"/>
          <w:rFonts w:ascii="Times New Roman" w:hAnsi="Times New Roman" w:cs="Times New Roman"/>
          <w:sz w:val="22"/>
          <w:szCs w:val="22"/>
        </w:rPr>
        <w:lastRenderedPageBreak/>
        <w:t xml:space="preserve">адекватно, без ошибок, ведущих к сбою коммуникации, </w:t>
      </w:r>
      <w:r w:rsidRPr="00C41B23">
        <w:rPr>
          <w:rStyle w:val="11"/>
          <w:rFonts w:ascii="Times New Roman" w:hAnsi="Times New Roman" w:cs="Times New Roman"/>
          <w:i/>
          <w:iCs/>
          <w:sz w:val="22"/>
          <w:szCs w:val="22"/>
        </w:rPr>
        <w:t>про</w:t>
      </w:r>
      <w:r w:rsidRPr="00C41B23">
        <w:rPr>
          <w:rStyle w:val="11"/>
          <w:rFonts w:ascii="Times New Roman" w:hAnsi="Times New Roman" w:cs="Times New Roman"/>
          <w:i/>
          <w:iCs/>
          <w:sz w:val="22"/>
          <w:szCs w:val="22"/>
        </w:rPr>
        <w:softHyphen/>
        <w:t>износить</w:t>
      </w:r>
      <w:r w:rsidRPr="00C41B23">
        <w:rPr>
          <w:rStyle w:val="11"/>
          <w:rFonts w:ascii="Times New Roman" w:hAnsi="Times New Roman" w:cs="Times New Roman"/>
          <w:sz w:val="22"/>
          <w:szCs w:val="22"/>
        </w:rPr>
        <w:t xml:space="preserve"> слова с правильным ударением и фразы с соблюдени</w:t>
      </w:r>
      <w:r w:rsidRPr="00C41B23">
        <w:rPr>
          <w:rStyle w:val="11"/>
          <w:rFonts w:ascii="Times New Roman" w:hAnsi="Times New Roman" w:cs="Times New Roman"/>
          <w:sz w:val="22"/>
          <w:szCs w:val="22"/>
        </w:rPr>
        <w:softHyphen/>
        <w:t xml:space="preserve">ем их ритмико-интонационных особенностей, в том числе </w:t>
      </w:r>
      <w:r w:rsidRPr="00C41B23">
        <w:rPr>
          <w:rStyle w:val="11"/>
          <w:rFonts w:ascii="Times New Roman" w:hAnsi="Times New Roman" w:cs="Times New Roman"/>
          <w:i/>
          <w:iCs/>
          <w:sz w:val="22"/>
          <w:szCs w:val="22"/>
        </w:rPr>
        <w:t>при</w:t>
      </w:r>
      <w:r w:rsidRPr="00C41B23">
        <w:rPr>
          <w:rStyle w:val="11"/>
          <w:rFonts w:ascii="Times New Roman" w:hAnsi="Times New Roman" w:cs="Times New Roman"/>
          <w:i/>
          <w:iCs/>
          <w:sz w:val="22"/>
          <w:szCs w:val="22"/>
        </w:rPr>
        <w:softHyphen/>
        <w:t>менять правила</w:t>
      </w:r>
      <w:r w:rsidRPr="00C41B23">
        <w:rPr>
          <w:rStyle w:val="11"/>
          <w:rFonts w:ascii="Times New Roman" w:hAnsi="Times New Roman" w:cs="Times New Roman"/>
          <w:sz w:val="22"/>
          <w:szCs w:val="22"/>
        </w:rPr>
        <w:t xml:space="preserve"> отсутствия фразового ударения на служебных словах;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правилами чтения и выразительно </w:t>
      </w:r>
      <w:r w:rsidRPr="00C41B23">
        <w:rPr>
          <w:rStyle w:val="11"/>
          <w:rFonts w:ascii="Times New Roman" w:hAnsi="Times New Roman" w:cs="Times New Roman"/>
          <w:i/>
          <w:iCs/>
          <w:sz w:val="22"/>
          <w:szCs w:val="22"/>
        </w:rPr>
        <w:t>читать вслух</w:t>
      </w:r>
      <w:r w:rsidRPr="00C41B23">
        <w:rPr>
          <w:rStyle w:val="11"/>
          <w:rFonts w:ascii="Times New Roman" w:hAnsi="Times New Roman" w:cs="Times New Roman"/>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41B23">
        <w:rPr>
          <w:rStyle w:val="11"/>
          <w:rFonts w:ascii="Times New Roman" w:hAnsi="Times New Roman" w:cs="Times New Roman"/>
          <w:sz w:val="22"/>
          <w:szCs w:val="22"/>
        </w:rPr>
        <w:softHyphen/>
        <w:t xml:space="preserve">держания текста;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w:t>
      </w:r>
      <w:r w:rsidRPr="00C41B23">
        <w:rPr>
          <w:rStyle w:val="11"/>
          <w:rFonts w:ascii="Times New Roman" w:hAnsi="Times New Roman" w:cs="Times New Roman"/>
          <w:sz w:val="22"/>
          <w:szCs w:val="22"/>
        </w:rPr>
        <w:softHyphen/>
        <w:t>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орфографическими </w:t>
      </w:r>
      <w:r w:rsidRPr="00C41B23">
        <w:rPr>
          <w:rStyle w:val="11"/>
          <w:rFonts w:ascii="Times New Roman" w:hAnsi="Times New Roman" w:cs="Times New Roman"/>
          <w:sz w:val="22"/>
          <w:szCs w:val="22"/>
        </w:rPr>
        <w:t xml:space="preserve">навыками: правильно </w:t>
      </w:r>
      <w:r w:rsidRPr="00C41B23">
        <w:rPr>
          <w:rStyle w:val="11"/>
          <w:rFonts w:ascii="Times New Roman" w:hAnsi="Times New Roman" w:cs="Times New Roman"/>
          <w:i/>
          <w:iCs/>
          <w:sz w:val="22"/>
          <w:szCs w:val="22"/>
        </w:rPr>
        <w:t xml:space="preserve">писать </w:t>
      </w:r>
      <w:r w:rsidRPr="00C41B23">
        <w:rPr>
          <w:rStyle w:val="11"/>
          <w:rFonts w:ascii="Times New Roman" w:hAnsi="Times New Roman" w:cs="Times New Roman"/>
          <w:sz w:val="22"/>
          <w:szCs w:val="22"/>
        </w:rPr>
        <w:t>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b/>
          <w:bCs/>
          <w:sz w:val="22"/>
          <w:szCs w:val="22"/>
        </w:rPr>
        <w:t xml:space="preserve"> пунктуационными </w:t>
      </w:r>
      <w:r w:rsidRPr="00C41B23">
        <w:rPr>
          <w:rStyle w:val="11"/>
          <w:rFonts w:ascii="Times New Roman" w:hAnsi="Times New Roman" w:cs="Times New Roman"/>
          <w:sz w:val="22"/>
          <w:szCs w:val="22"/>
        </w:rPr>
        <w:t xml:space="preserve">навыками: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w:t>
      </w:r>
      <w:r w:rsidRPr="00C41B23">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w:t>
      </w:r>
      <w:r w:rsidRPr="00C41B23">
        <w:rPr>
          <w:rStyle w:val="11"/>
          <w:rFonts w:ascii="Times New Roman" w:hAnsi="Times New Roman" w:cs="Times New Roman"/>
          <w:sz w:val="22"/>
          <w:szCs w:val="22"/>
        </w:rPr>
        <w:softHyphen/>
        <w:t>ного характера;</w:t>
      </w:r>
    </w:p>
    <w:p w:rsidR="00AE1E5E" w:rsidRPr="00C41B23" w:rsidRDefault="00AE1E5E" w:rsidP="00F430C9">
      <w:pPr>
        <w:pStyle w:val="a3"/>
        <w:numPr>
          <w:ilvl w:val="0"/>
          <w:numId w:val="33"/>
        </w:numPr>
        <w:tabs>
          <w:tab w:val="left" w:pos="557"/>
        </w:tabs>
        <w:autoSpaceDE/>
        <w:autoSpaceDN/>
        <w:ind w:left="0" w:firstLine="240"/>
        <w:rPr>
          <w:sz w:val="22"/>
          <w:szCs w:val="22"/>
        </w:rPr>
      </w:pPr>
      <w:bookmarkStart w:id="1033" w:name="bookmark900"/>
      <w:bookmarkEnd w:id="1033"/>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1350 лек</w:t>
      </w:r>
      <w:r w:rsidRPr="00C41B23">
        <w:rPr>
          <w:rStyle w:val="11"/>
          <w:rFonts w:ascii="Times New Roman" w:hAnsi="Times New Roman" w:cs="Times New Roman"/>
          <w:sz w:val="22"/>
          <w:szCs w:val="22"/>
        </w:rPr>
        <w:softHyphen/>
        <w:t>сических единиц (слов, словосочетаний, речевых клише) и пра</w:t>
      </w:r>
      <w:r w:rsidRPr="00C41B23">
        <w:rPr>
          <w:rStyle w:val="11"/>
          <w:rFonts w:ascii="Times New Roman" w:hAnsi="Times New Roman" w:cs="Times New Roman"/>
          <w:sz w:val="22"/>
          <w:szCs w:val="22"/>
        </w:rPr>
        <w:softHyphen/>
        <w:t xml:space="preserve">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1200 лекси</w:t>
      </w:r>
      <w:r w:rsidRPr="00C41B23">
        <w:rPr>
          <w:rStyle w:val="11"/>
          <w:rFonts w:ascii="Times New Roman" w:hAnsi="Times New Roman" w:cs="Times New Roman"/>
          <w:sz w:val="22"/>
          <w:szCs w:val="22"/>
        </w:rPr>
        <w:softHyphen/>
        <w:t>ческих единиц, обслуживающих ситуации общения в рамках тематического содержания, с соблюдением существующей нор</w:t>
      </w:r>
      <w:r w:rsidRPr="00C41B23">
        <w:rPr>
          <w:rStyle w:val="11"/>
          <w:rFonts w:ascii="Times New Roman" w:hAnsi="Times New Roman" w:cs="Times New Roman"/>
          <w:sz w:val="22"/>
          <w:szCs w:val="22"/>
        </w:rPr>
        <w:softHyphen/>
        <w:t>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sidRPr="00C41B23">
        <w:rPr>
          <w:rStyle w:val="11"/>
          <w:rFonts w:ascii="Times New Roman" w:hAnsi="Times New Roman" w:cs="Times New Roman"/>
          <w:sz w:val="22"/>
          <w:szCs w:val="22"/>
        </w:rPr>
        <w:softHyphen/>
        <w:t xml:space="preserve">ции: глаголы с помощью префиксов </w:t>
      </w:r>
      <w:r w:rsidRPr="00C41B23">
        <w:rPr>
          <w:rStyle w:val="11"/>
          <w:rFonts w:ascii="Times New Roman" w:hAnsi="Times New Roman" w:cs="Times New Roman"/>
          <w:sz w:val="22"/>
          <w:szCs w:val="22"/>
          <w:lang w:val="en-US"/>
        </w:rPr>
        <w:t>under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over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dis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mis</w:t>
      </w:r>
      <w:r w:rsidRPr="00C41B23">
        <w:rPr>
          <w:rStyle w:val="11"/>
          <w:rFonts w:ascii="Times New Roman" w:hAnsi="Times New Roman" w:cs="Times New Roman"/>
          <w:sz w:val="22"/>
          <w:szCs w:val="22"/>
        </w:rPr>
        <w:t>-; имена прилагательные с помощью суффиксов -</w:t>
      </w:r>
      <w:r w:rsidRPr="00C41B23">
        <w:rPr>
          <w:rStyle w:val="11"/>
          <w:rFonts w:ascii="Times New Roman" w:hAnsi="Times New Roman" w:cs="Times New Roman"/>
          <w:sz w:val="22"/>
          <w:szCs w:val="22"/>
          <w:lang w:val="en-US"/>
        </w:rPr>
        <w:t>able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ible</w:t>
      </w:r>
      <w:r w:rsidRPr="00C41B23">
        <w:rPr>
          <w:rStyle w:val="11"/>
          <w:rFonts w:ascii="Times New Roman" w:hAnsi="Times New Roman" w:cs="Times New Roman"/>
          <w:sz w:val="22"/>
          <w:szCs w:val="22"/>
        </w:rPr>
        <w:t xml:space="preserve">; имена существительные с помощью отрицательных префиксов </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im</w:t>
      </w:r>
      <w:r w:rsidRPr="00C41B23">
        <w:rPr>
          <w:rStyle w:val="11"/>
          <w:rFonts w:ascii="Times New Roman" w:hAnsi="Times New Roman" w:cs="Times New Roman"/>
          <w:sz w:val="22"/>
          <w:szCs w:val="22"/>
        </w:rPr>
        <w:t>- ; сложное прилагательное путём соединения основы числитель</w:t>
      </w:r>
      <w:r w:rsidRPr="00C41B23">
        <w:rPr>
          <w:rStyle w:val="11"/>
          <w:rFonts w:ascii="Times New Roman" w:hAnsi="Times New Roman" w:cs="Times New Roman"/>
          <w:sz w:val="22"/>
          <w:szCs w:val="22"/>
        </w:rPr>
        <w:softHyphen/>
        <w:t>ного с основой существительного с добавлением суффикса -</w:t>
      </w:r>
      <w:r w:rsidRPr="00C41B23">
        <w:rPr>
          <w:rStyle w:val="11"/>
          <w:rFonts w:ascii="Times New Roman" w:hAnsi="Times New Roman" w:cs="Times New Roman"/>
          <w:sz w:val="22"/>
          <w:szCs w:val="22"/>
          <w:lang w:val="en-US"/>
        </w:rPr>
        <w:t>ed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eight</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legged</w:t>
      </w:r>
      <w:r w:rsidRPr="00C41B23">
        <w:rPr>
          <w:rStyle w:val="11"/>
          <w:rFonts w:ascii="Times New Roman" w:hAnsi="Times New Roman" w:cs="Times New Roman"/>
          <w:sz w:val="22"/>
          <w:szCs w:val="22"/>
        </w:rPr>
        <w:t>); сложное существительное путём соединения ос</w:t>
      </w:r>
      <w:r w:rsidRPr="00C41B23">
        <w:rPr>
          <w:rStyle w:val="11"/>
          <w:rFonts w:ascii="Times New Roman" w:hAnsi="Times New Roman" w:cs="Times New Roman"/>
          <w:sz w:val="22"/>
          <w:szCs w:val="22"/>
        </w:rPr>
        <w:softHyphen/>
        <w:t>нов существительного с предлогом (</w:t>
      </w:r>
      <w:r w:rsidRPr="00C41B23">
        <w:rPr>
          <w:rStyle w:val="11"/>
          <w:rFonts w:ascii="Times New Roman" w:hAnsi="Times New Roman" w:cs="Times New Roman"/>
          <w:sz w:val="22"/>
          <w:szCs w:val="22"/>
          <w:lang w:val="en-US"/>
        </w:rPr>
        <w:t>mother</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in</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law</w:t>
      </w:r>
      <w:r w:rsidRPr="00C41B23">
        <w:rPr>
          <w:rStyle w:val="11"/>
          <w:rFonts w:ascii="Times New Roman" w:hAnsi="Times New Roman" w:cs="Times New Roman"/>
          <w:sz w:val="22"/>
          <w:szCs w:val="22"/>
        </w:rPr>
        <w:t>); сложное прилагательное путём соединения основы прилагательного с ос</w:t>
      </w:r>
      <w:r w:rsidRPr="00C41B23">
        <w:rPr>
          <w:rStyle w:val="11"/>
          <w:rFonts w:ascii="Times New Roman" w:hAnsi="Times New Roman" w:cs="Times New Roman"/>
          <w:sz w:val="22"/>
          <w:szCs w:val="22"/>
        </w:rPr>
        <w:softHyphen/>
        <w:t xml:space="preserve">новой причастия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looking</w:t>
      </w:r>
      <w:r w:rsidRPr="00C41B23">
        <w:rPr>
          <w:rStyle w:val="11"/>
          <w:rFonts w:ascii="Times New Roman" w:hAnsi="Times New Roman" w:cs="Times New Roman"/>
          <w:sz w:val="22"/>
          <w:szCs w:val="22"/>
        </w:rPr>
        <w:t>); сложное прилагательное пу</w:t>
      </w:r>
      <w:r w:rsidRPr="00C41B23">
        <w:rPr>
          <w:rStyle w:val="11"/>
          <w:rFonts w:ascii="Times New Roman" w:hAnsi="Times New Roman" w:cs="Times New Roman"/>
          <w:sz w:val="22"/>
          <w:szCs w:val="22"/>
        </w:rPr>
        <w:softHyphen/>
        <w:t>тём соединения наречия с основой причастия II (</w:t>
      </w:r>
      <w:r w:rsidRPr="00C41B23">
        <w:rPr>
          <w:rStyle w:val="11"/>
          <w:rFonts w:ascii="Times New Roman" w:hAnsi="Times New Roman" w:cs="Times New Roman"/>
          <w:sz w:val="22"/>
          <w:szCs w:val="22"/>
          <w:lang w:val="en-US"/>
        </w:rPr>
        <w:t>well</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behaved</w:t>
      </w:r>
      <w:r w:rsidRPr="00C41B23">
        <w:rPr>
          <w:rStyle w:val="11"/>
          <w:rFonts w:ascii="Times New Roman" w:hAnsi="Times New Roman" w:cs="Times New Roman"/>
          <w:sz w:val="22"/>
          <w:szCs w:val="22"/>
        </w:rPr>
        <w:t>); глагол от прилагательного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to</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cool</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w:t>
      </w:r>
      <w:r w:rsidRPr="00C41B23">
        <w:rPr>
          <w:rStyle w:val="11"/>
          <w:rFonts w:ascii="Times New Roman" w:hAnsi="Times New Roman" w:cs="Times New Roman"/>
          <w:sz w:val="22"/>
          <w:szCs w:val="22"/>
        </w:rPr>
        <w:softHyphen/>
        <w:t>ученные синонимы, антонимы, интернациональные слова; наи</w:t>
      </w:r>
      <w:r w:rsidRPr="00C41B23">
        <w:rPr>
          <w:rStyle w:val="11"/>
          <w:rFonts w:ascii="Times New Roman" w:hAnsi="Times New Roman" w:cs="Times New Roman"/>
          <w:sz w:val="22"/>
          <w:szCs w:val="22"/>
        </w:rPr>
        <w:softHyphen/>
        <w:t>более частотные фразовые глаголы;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распознавать и употреблять в устной и письменной </w:t>
      </w:r>
      <w:r w:rsidRPr="00C41B23">
        <w:rPr>
          <w:rStyle w:val="11"/>
          <w:rFonts w:ascii="Times New Roman" w:hAnsi="Times New Roman" w:cs="Times New Roman"/>
          <w:sz w:val="22"/>
          <w:szCs w:val="22"/>
        </w:rPr>
        <w:lastRenderedPageBreak/>
        <w:t>речи раз</w:t>
      </w:r>
      <w:r w:rsidRPr="00C41B23">
        <w:rPr>
          <w:rStyle w:val="11"/>
          <w:rFonts w:ascii="Times New Roman" w:hAnsi="Times New Roman" w:cs="Times New Roman"/>
          <w:sz w:val="22"/>
          <w:szCs w:val="22"/>
        </w:rPr>
        <w:softHyphen/>
        <w:t>личные средства связи в тексте для обеспечения логичности и целостности высказывания;</w:t>
      </w:r>
    </w:p>
    <w:p w:rsidR="00AE1E5E" w:rsidRPr="00C41B23" w:rsidRDefault="00AE1E5E" w:rsidP="00F430C9">
      <w:pPr>
        <w:pStyle w:val="a3"/>
        <w:numPr>
          <w:ilvl w:val="0"/>
          <w:numId w:val="33"/>
        </w:numPr>
        <w:tabs>
          <w:tab w:val="left" w:pos="557"/>
        </w:tabs>
        <w:autoSpaceDE/>
        <w:autoSpaceDN/>
        <w:ind w:left="0" w:firstLine="240"/>
        <w:rPr>
          <w:sz w:val="22"/>
          <w:szCs w:val="22"/>
        </w:rPr>
      </w:pPr>
      <w:bookmarkStart w:id="1034" w:name="bookmark901"/>
      <w:bookmarkEnd w:id="1034"/>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употреб</w:t>
      </w:r>
      <w:r w:rsidRPr="00C41B23">
        <w:rPr>
          <w:rStyle w:val="11"/>
          <w:rFonts w:ascii="Times New Roman" w:hAnsi="Times New Roman" w:cs="Times New Roman"/>
          <w:i/>
          <w:iCs/>
          <w:sz w:val="22"/>
          <w:szCs w:val="22"/>
        </w:rPr>
        <w:softHyphen/>
        <w:t>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29"/>
        </w:numPr>
        <w:tabs>
          <w:tab w:val="left" w:pos="207"/>
        </w:tabs>
        <w:autoSpaceDE/>
        <w:autoSpaceDN/>
        <w:ind w:left="0" w:hanging="220"/>
        <w:rPr>
          <w:sz w:val="22"/>
          <w:szCs w:val="22"/>
          <w:lang w:val="en-US"/>
        </w:rPr>
      </w:pPr>
      <w:bookmarkStart w:id="1035" w:name="bookmark902"/>
      <w:bookmarkEnd w:id="1035"/>
      <w:r w:rsidRPr="00C41B23">
        <w:rPr>
          <w:rStyle w:val="11"/>
          <w:rFonts w:ascii="Times New Roman" w:hAnsi="Times New Roman" w:cs="Times New Roman"/>
          <w:sz w:val="22"/>
          <w:szCs w:val="22"/>
        </w:rPr>
        <w:t>предложения</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со</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сложным</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sz w:val="22"/>
          <w:szCs w:val="22"/>
        </w:rPr>
        <w:t>дополнением</w:t>
      </w:r>
      <w:r w:rsidRPr="00C41B23">
        <w:rPr>
          <w:rStyle w:val="11"/>
          <w:rFonts w:ascii="Times New Roman" w:hAnsi="Times New Roman" w:cs="Times New Roman"/>
          <w:sz w:val="22"/>
          <w:szCs w:val="22"/>
          <w:lang w:val="en-US"/>
        </w:rPr>
        <w:t xml:space="preserve"> (Complex Object) (I want to have my hair cut.);</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36" w:name="bookmark903"/>
      <w:bookmarkEnd w:id="1036"/>
      <w:r w:rsidRPr="00C41B23">
        <w:rPr>
          <w:rStyle w:val="11"/>
          <w:rFonts w:ascii="Times New Roman" w:hAnsi="Times New Roman" w:cs="Times New Roman"/>
          <w:sz w:val="22"/>
          <w:szCs w:val="22"/>
        </w:rPr>
        <w:t xml:space="preserve">предложения с </w:t>
      </w:r>
      <w:r w:rsidRPr="00C41B23">
        <w:rPr>
          <w:rStyle w:val="11"/>
          <w:rFonts w:ascii="Times New Roman" w:hAnsi="Times New Roman" w:cs="Times New Roman"/>
          <w:sz w:val="22"/>
          <w:szCs w:val="22"/>
          <w:lang w:val="en-US"/>
        </w:rPr>
        <w:t>I wish;</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37" w:name="bookmark904"/>
      <w:bookmarkEnd w:id="1037"/>
      <w:r w:rsidRPr="00C41B23">
        <w:rPr>
          <w:rStyle w:val="11"/>
          <w:rFonts w:ascii="Times New Roman" w:hAnsi="Times New Roman" w:cs="Times New Roman"/>
          <w:sz w:val="22"/>
          <w:szCs w:val="22"/>
        </w:rPr>
        <w:t>условные предложения нереального характера (</w:t>
      </w:r>
      <w:r w:rsidRPr="00C41B23">
        <w:rPr>
          <w:rStyle w:val="11"/>
          <w:rFonts w:ascii="Times New Roman" w:hAnsi="Times New Roman" w:cs="Times New Roman"/>
          <w:sz w:val="22"/>
          <w:szCs w:val="22"/>
          <w:lang w:val="en-US"/>
        </w:rPr>
        <w:t>Conditio</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lang w:val="en-US"/>
        </w:rPr>
        <w:t>nal</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II</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38" w:name="bookmark905"/>
      <w:bookmarkEnd w:id="1038"/>
      <w:r w:rsidRPr="00C41B23">
        <w:rPr>
          <w:rStyle w:val="11"/>
          <w:rFonts w:ascii="Times New Roman" w:hAnsi="Times New Roman" w:cs="Times New Roman"/>
          <w:sz w:val="22"/>
          <w:szCs w:val="22"/>
        </w:rPr>
        <w:t xml:space="preserve">конструкцию для выражения предпочтения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prefer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I</w:t>
      </w:r>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lang w:val="en-US"/>
        </w:rPr>
        <w:t>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rather</w:t>
      </w:r>
      <w:r w:rsidRPr="00C41B23">
        <w:rPr>
          <w:rStyle w:val="11"/>
          <w:rFonts w:ascii="Times New Roman" w:hAnsi="Times New Roman" w:cs="Times New Roman"/>
          <w:sz w:val="22"/>
          <w:szCs w:val="22"/>
        </w:rPr>
        <w:t xml:space="preserve"> „;</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39" w:name="bookmark906"/>
      <w:bookmarkEnd w:id="1039"/>
      <w:r w:rsidRPr="00C41B23">
        <w:rPr>
          <w:rStyle w:val="11"/>
          <w:rFonts w:ascii="Times New Roman" w:hAnsi="Times New Roman" w:cs="Times New Roman"/>
          <w:sz w:val="22"/>
          <w:szCs w:val="22"/>
        </w:rPr>
        <w:t xml:space="preserve">предложения с конструкцией </w:t>
      </w:r>
      <w:r w:rsidRPr="00C41B23">
        <w:rPr>
          <w:rStyle w:val="11"/>
          <w:rFonts w:ascii="Times New Roman" w:hAnsi="Times New Roman" w:cs="Times New Roman"/>
          <w:sz w:val="22"/>
          <w:szCs w:val="22"/>
          <w:lang w:val="en-US"/>
        </w:rPr>
        <w:t xml:space="preserve">either </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 xml:space="preserve">or, neither </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nor;</w:t>
      </w:r>
    </w:p>
    <w:p w:rsidR="00AE1E5E" w:rsidRPr="00C41B23" w:rsidRDefault="00AE1E5E" w:rsidP="00F430C9">
      <w:pPr>
        <w:pStyle w:val="a3"/>
        <w:numPr>
          <w:ilvl w:val="0"/>
          <w:numId w:val="29"/>
        </w:numPr>
        <w:tabs>
          <w:tab w:val="left" w:pos="207"/>
        </w:tabs>
        <w:autoSpaceDE/>
        <w:autoSpaceDN/>
        <w:ind w:left="0" w:hanging="220"/>
        <w:rPr>
          <w:sz w:val="22"/>
          <w:szCs w:val="22"/>
        </w:rPr>
      </w:pPr>
      <w:r w:rsidRPr="00C41B23">
        <w:rPr>
          <w:rStyle w:val="11"/>
          <w:rFonts w:ascii="Times New Roman" w:hAnsi="Times New Roman" w:cs="Times New Roman"/>
          <w:sz w:val="22"/>
          <w:szCs w:val="22"/>
        </w:rPr>
        <w:t xml:space="preserve">формы страдательного залога </w:t>
      </w:r>
      <w:r w:rsidRPr="00C41B23">
        <w:rPr>
          <w:rStyle w:val="11"/>
          <w:rFonts w:ascii="Times New Roman" w:hAnsi="Times New Roman" w:cs="Times New Roman"/>
          <w:sz w:val="22"/>
          <w:szCs w:val="22"/>
          <w:lang w:val="en-US"/>
        </w:rPr>
        <w:t>Present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Perfect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Passive</w:t>
      </w:r>
      <w:r w:rsidRPr="00C41B23">
        <w:rPr>
          <w:rStyle w:val="11"/>
          <w:rFonts w:ascii="Times New Roman" w:hAnsi="Times New Roman" w:cs="Times New Roman"/>
          <w:sz w:val="22"/>
          <w:szCs w:val="22"/>
        </w:rPr>
        <w:t>;</w:t>
      </w:r>
    </w:p>
    <w:p w:rsidR="00AE1E5E" w:rsidRPr="00C41B23" w:rsidRDefault="00AE1E5E" w:rsidP="00F430C9">
      <w:pPr>
        <w:pStyle w:val="a3"/>
        <w:numPr>
          <w:ilvl w:val="0"/>
          <w:numId w:val="29"/>
        </w:numPr>
        <w:tabs>
          <w:tab w:val="left" w:pos="207"/>
        </w:tabs>
        <w:autoSpaceDE/>
        <w:autoSpaceDN/>
        <w:ind w:left="0" w:hanging="220"/>
        <w:rPr>
          <w:sz w:val="22"/>
          <w:szCs w:val="22"/>
        </w:rPr>
      </w:pPr>
      <w:bookmarkStart w:id="1040" w:name="bookmark908"/>
      <w:bookmarkEnd w:id="1040"/>
      <w:r w:rsidRPr="00C41B23">
        <w:rPr>
          <w:rStyle w:val="11"/>
          <w:rFonts w:ascii="Times New Roman" w:hAnsi="Times New Roman" w:cs="Times New Roman"/>
          <w:sz w:val="22"/>
          <w:szCs w:val="22"/>
        </w:rPr>
        <w:t>порядок следования имён прилагательных (</w:t>
      </w:r>
      <w:r w:rsidRPr="00C41B23">
        <w:rPr>
          <w:rStyle w:val="11"/>
          <w:rFonts w:ascii="Times New Roman" w:hAnsi="Times New Roman" w:cs="Times New Roman"/>
          <w:sz w:val="22"/>
          <w:szCs w:val="22"/>
          <w:lang w:val="en-US"/>
        </w:rPr>
        <w:t>nice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long</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blond</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hair</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041" w:name="bookmark909"/>
      <w:bookmarkEnd w:id="1041"/>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социокультурными знаниями и умениями: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sidRPr="00C41B23">
        <w:rPr>
          <w:rStyle w:val="11"/>
          <w:rFonts w:ascii="Times New Roman" w:hAnsi="Times New Roman" w:cs="Times New Roman"/>
          <w:sz w:val="22"/>
          <w:szCs w:val="22"/>
        </w:rPr>
        <w:softHyphen/>
        <w:t>ского содержания речи (основные национальные праздники, обычаи, традиции);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выражать</w:t>
      </w:r>
      <w:r w:rsidRPr="00C41B23">
        <w:rPr>
          <w:rStyle w:val="11"/>
          <w:rFonts w:ascii="Times New Roman" w:hAnsi="Times New Roman" w:cs="Times New Roman"/>
          <w:sz w:val="22"/>
          <w:szCs w:val="22"/>
        </w:rPr>
        <w:t xml:space="preserve"> модальные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иметь</w:t>
      </w:r>
      <w:r w:rsidRPr="00C41B23">
        <w:rPr>
          <w:rStyle w:val="11"/>
          <w:rFonts w:ascii="Times New Roman" w:hAnsi="Times New Roman" w:cs="Times New Roman"/>
          <w:sz w:val="22"/>
          <w:szCs w:val="22"/>
        </w:rPr>
        <w:t xml:space="preserve"> элементарные представления о различных вариантах английского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w:t>
      </w:r>
      <w:r w:rsidRPr="00C41B23">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изучае</w:t>
      </w:r>
      <w:r w:rsidRPr="00C41B23">
        <w:rPr>
          <w:rStyle w:val="11"/>
          <w:rFonts w:ascii="Times New Roman" w:hAnsi="Times New Roman" w:cs="Times New Roman"/>
          <w:sz w:val="22"/>
          <w:szCs w:val="22"/>
        </w:rPr>
        <w:softHyphen/>
        <w:t xml:space="preserve">мого языка; </w:t>
      </w:r>
      <w:r w:rsidRPr="00C41B23">
        <w:rPr>
          <w:rStyle w:val="11"/>
          <w:rFonts w:ascii="Times New Roman" w:hAnsi="Times New Roman" w:cs="Times New Roman"/>
          <w:i/>
          <w:iCs/>
          <w:sz w:val="22"/>
          <w:szCs w:val="22"/>
        </w:rPr>
        <w:t>уметь представлять</w:t>
      </w:r>
      <w:r w:rsidRPr="00C41B23">
        <w:rPr>
          <w:rStyle w:val="11"/>
          <w:rFonts w:ascii="Times New Roman" w:hAnsi="Times New Roman" w:cs="Times New Roman"/>
          <w:sz w:val="22"/>
          <w:szCs w:val="22"/>
        </w:rPr>
        <w:t xml:space="preserve"> Россию и страну/страны из</w:t>
      </w:r>
      <w:r w:rsidRPr="00C41B23">
        <w:rPr>
          <w:rStyle w:val="11"/>
          <w:rFonts w:ascii="Times New Roman" w:hAnsi="Times New Roman" w:cs="Times New Roman"/>
          <w:sz w:val="22"/>
          <w:szCs w:val="22"/>
        </w:rPr>
        <w:softHyphen/>
        <w:t xml:space="preserve">учаемого языка; </w:t>
      </w:r>
      <w:r w:rsidRPr="00C41B23">
        <w:rPr>
          <w:rStyle w:val="11"/>
          <w:rFonts w:ascii="Times New Roman" w:hAnsi="Times New Roman" w:cs="Times New Roman"/>
          <w:i/>
          <w:iCs/>
          <w:sz w:val="22"/>
          <w:szCs w:val="22"/>
        </w:rPr>
        <w:t>оказывать помощь</w:t>
      </w:r>
      <w:r w:rsidRPr="00C41B23">
        <w:rPr>
          <w:rStyle w:val="11"/>
          <w:rFonts w:ascii="Times New Roman" w:hAnsi="Times New Roman" w:cs="Times New Roman"/>
          <w:sz w:val="22"/>
          <w:szCs w:val="22"/>
        </w:rPr>
        <w:t xml:space="preserve"> зарубежным гостям в ситу</w:t>
      </w:r>
      <w:r w:rsidRPr="00C41B23">
        <w:rPr>
          <w:rStyle w:val="11"/>
          <w:rFonts w:ascii="Times New Roman" w:hAnsi="Times New Roman" w:cs="Times New Roman"/>
          <w:sz w:val="22"/>
          <w:szCs w:val="22"/>
        </w:rPr>
        <w:softHyphen/>
        <w:t>ациях повседневного общения;</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042" w:name="bookmark910"/>
      <w:bookmarkEnd w:id="1042"/>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C41B23">
        <w:rPr>
          <w:rStyle w:val="11"/>
          <w:rFonts w:ascii="Times New Roman" w:hAnsi="Times New Roman" w:cs="Times New Roman"/>
          <w:sz w:val="22"/>
          <w:szCs w:val="22"/>
        </w:rPr>
        <w:softHyphen/>
        <w:t>мета вместо его названия; при чтении и аудировании — язы</w:t>
      </w:r>
      <w:r w:rsidRPr="00C41B23">
        <w:rPr>
          <w:rStyle w:val="11"/>
          <w:rFonts w:ascii="Times New Roman" w:hAnsi="Times New Roman" w:cs="Times New Roman"/>
          <w:sz w:val="22"/>
          <w:szCs w:val="22"/>
        </w:rPr>
        <w:softHyphen/>
        <w:t>ковую догадку, в том числе контекстуальную; игнорировать ин</w:t>
      </w:r>
      <w:r w:rsidRPr="00C41B23">
        <w:rPr>
          <w:rStyle w:val="11"/>
          <w:rFonts w:ascii="Times New Roman" w:hAnsi="Times New Roman" w:cs="Times New Roman"/>
          <w:sz w:val="22"/>
          <w:szCs w:val="22"/>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043" w:name="bookmark911"/>
      <w:bookmarkEnd w:id="1043"/>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sidRPr="00C41B23">
        <w:rPr>
          <w:rStyle w:val="11"/>
          <w:rFonts w:ascii="Times New Roman" w:hAnsi="Times New Roman" w:cs="Times New Roman"/>
          <w:sz w:val="22"/>
          <w:szCs w:val="22"/>
        </w:rPr>
        <w:softHyphen/>
        <w:t>тельности (говорении и письменной речи);</w:t>
      </w:r>
    </w:p>
    <w:p w:rsidR="00AE1E5E" w:rsidRPr="00C41B23" w:rsidRDefault="00AE1E5E" w:rsidP="00F430C9">
      <w:pPr>
        <w:pStyle w:val="a3"/>
        <w:numPr>
          <w:ilvl w:val="0"/>
          <w:numId w:val="33"/>
        </w:numPr>
        <w:tabs>
          <w:tab w:val="left" w:pos="568"/>
        </w:tabs>
        <w:autoSpaceDE/>
        <w:autoSpaceDN/>
        <w:ind w:left="0" w:firstLine="240"/>
        <w:rPr>
          <w:sz w:val="22"/>
          <w:szCs w:val="22"/>
        </w:rPr>
      </w:pPr>
      <w:bookmarkStart w:id="1044" w:name="bookmark912"/>
      <w:bookmarkEnd w:id="1044"/>
      <w:r w:rsidRPr="00C41B23">
        <w:rPr>
          <w:rStyle w:val="11"/>
          <w:rFonts w:ascii="Times New Roman" w:hAnsi="Times New Roman" w:cs="Times New Roman"/>
          <w:i/>
          <w:iCs/>
          <w:sz w:val="22"/>
          <w:szCs w:val="22"/>
        </w:rPr>
        <w:lastRenderedPageBreak/>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AE1E5E" w:rsidRPr="00C41B23" w:rsidRDefault="00AE1E5E" w:rsidP="00F430C9">
      <w:pPr>
        <w:pStyle w:val="a3"/>
        <w:numPr>
          <w:ilvl w:val="0"/>
          <w:numId w:val="33"/>
        </w:numPr>
        <w:tabs>
          <w:tab w:val="left" w:pos="571"/>
        </w:tabs>
        <w:autoSpaceDE/>
        <w:autoSpaceDN/>
        <w:ind w:left="0" w:firstLine="240"/>
        <w:rPr>
          <w:sz w:val="22"/>
          <w:szCs w:val="22"/>
        </w:rPr>
      </w:pPr>
      <w:bookmarkStart w:id="1045" w:name="bookmark913"/>
      <w:bookmarkEnd w:id="1045"/>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F430C9">
      <w:pPr>
        <w:pStyle w:val="a3"/>
        <w:numPr>
          <w:ilvl w:val="0"/>
          <w:numId w:val="33"/>
        </w:numPr>
        <w:tabs>
          <w:tab w:val="left" w:pos="663"/>
        </w:tabs>
        <w:autoSpaceDE/>
        <w:autoSpaceDN/>
        <w:ind w:left="0" w:firstLine="240"/>
        <w:rPr>
          <w:sz w:val="22"/>
          <w:szCs w:val="22"/>
        </w:rPr>
      </w:pPr>
      <w:bookmarkStart w:id="1046" w:name="bookmark914"/>
      <w:bookmarkEnd w:id="1046"/>
      <w:r w:rsidRPr="00C41B23">
        <w:rPr>
          <w:rStyle w:val="11"/>
          <w:rFonts w:ascii="Times New Roman" w:hAnsi="Times New Roman" w:cs="Times New Roman"/>
          <w:i/>
          <w:iCs/>
          <w:sz w:val="22"/>
          <w:szCs w:val="22"/>
        </w:rPr>
        <w:t>достигать взаимопонимания</w:t>
      </w:r>
      <w:r w:rsidRPr="00C41B23">
        <w:rPr>
          <w:rStyle w:val="11"/>
          <w:rFonts w:ascii="Times New Roman" w:hAnsi="Times New Roman" w:cs="Times New Roman"/>
          <w:sz w:val="22"/>
          <w:szCs w:val="22"/>
        </w:rPr>
        <w:t xml:space="preserve">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rsidR="00AE1E5E" w:rsidRPr="00C41B23" w:rsidRDefault="00AE1E5E" w:rsidP="00AE1E5E">
      <w:pPr>
        <w:pStyle w:val="30"/>
        <w:spacing w:after="0" w:line="240" w:lineRule="auto"/>
        <w:rPr>
          <w:rStyle w:val="11"/>
          <w:rFonts w:ascii="Times New Roman" w:hAnsi="Times New Roman" w:cs="Times New Roman"/>
          <w:b w:val="0"/>
          <w:sz w:val="22"/>
          <w:szCs w:val="22"/>
        </w:rPr>
      </w:pPr>
      <w:bookmarkStart w:id="1047" w:name="bookmark915"/>
      <w:bookmarkEnd w:id="1047"/>
      <w:r w:rsidRPr="00C41B23">
        <w:rPr>
          <w:rStyle w:val="11"/>
          <w:rFonts w:ascii="Times New Roman" w:hAnsi="Times New Roman" w:cs="Times New Roman"/>
          <w:b w:val="0"/>
          <w:i/>
          <w:iCs/>
          <w:sz w:val="22"/>
          <w:szCs w:val="22"/>
        </w:rPr>
        <w:t>сравнивать</w:t>
      </w:r>
      <w:r w:rsidRPr="00C41B23">
        <w:rPr>
          <w:rStyle w:val="11"/>
          <w:rFonts w:ascii="Times New Roman" w:hAnsi="Times New Roman" w:cs="Times New Roman"/>
          <w:b w:val="0"/>
          <w:sz w:val="22"/>
          <w:szCs w:val="22"/>
        </w:rPr>
        <w:t xml:space="preserve"> (в том числе устанавливать основания для сравнения) объекты, явления, процессы, их элементы и основ</w:t>
      </w:r>
      <w:r w:rsidRPr="00C41B23">
        <w:rPr>
          <w:rStyle w:val="11"/>
          <w:rFonts w:ascii="Times New Roman" w:hAnsi="Times New Roman" w:cs="Times New Roman"/>
          <w:b w:val="0"/>
          <w:sz w:val="22"/>
          <w:szCs w:val="22"/>
        </w:rPr>
        <w:softHyphen/>
        <w:t>ные функции в рамках изученной тематики.</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p>
    <w:p w:rsidR="00AE1E5E" w:rsidRPr="00C41B23" w:rsidRDefault="00AE1E5E" w:rsidP="00AE1E5E">
      <w:pPr>
        <w:pStyle w:val="a3"/>
        <w:ind w:left="0"/>
        <w:rPr>
          <w:b/>
          <w:bCs/>
          <w:sz w:val="22"/>
          <w:szCs w:val="22"/>
        </w:rPr>
      </w:pPr>
      <w:r w:rsidRPr="00C41B23">
        <w:rPr>
          <w:b/>
          <w:bCs/>
          <w:sz w:val="22"/>
          <w:szCs w:val="22"/>
        </w:rPr>
        <w:t xml:space="preserve">2.1.6 </w:t>
      </w:r>
      <w:r w:rsidR="00C542DC" w:rsidRPr="00C542DC">
        <w:rPr>
          <w:rStyle w:val="afd"/>
          <w:sz w:val="24"/>
          <w:szCs w:val="24"/>
        </w:rPr>
        <w:t>Федеральная рабочая программа по учебному предмету Иностранный язык</w:t>
      </w:r>
      <w:r w:rsidR="00C542DC">
        <w:rPr>
          <w:rStyle w:val="afd"/>
          <w:b w:val="0"/>
          <w:sz w:val="24"/>
          <w:szCs w:val="24"/>
        </w:rPr>
        <w:t xml:space="preserve"> (</w:t>
      </w:r>
      <w:r w:rsidRPr="00C41B23">
        <w:rPr>
          <w:b/>
          <w:bCs/>
          <w:sz w:val="22"/>
          <w:szCs w:val="22"/>
        </w:rPr>
        <w:t>НЕМЕЦКИЙ ЯЗЫК</w:t>
      </w:r>
      <w:r w:rsidR="00C542DC">
        <w:rPr>
          <w:b/>
          <w:bCs/>
          <w:sz w:val="22"/>
          <w:szCs w:val="22"/>
        </w:rPr>
        <w:t>)</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Pr="00C41B23">
        <w:rPr>
          <w:rStyle w:val="11"/>
          <w:rFonts w:ascii="Times New Roman" w:hAnsi="Times New Roman" w:cs="Times New Roman"/>
          <w:sz w:val="22"/>
          <w:szCs w:val="22"/>
        </w:rPr>
        <w:softHyphen/>
        <w:t>ной программы», представленных в Федеральном государ</w:t>
      </w:r>
      <w:r w:rsidRPr="00C41B23">
        <w:rPr>
          <w:rStyle w:val="11"/>
          <w:rFonts w:ascii="Times New Roman" w:hAnsi="Times New Roman" w:cs="Times New Roman"/>
          <w:sz w:val="22"/>
          <w:szCs w:val="22"/>
        </w:rPr>
        <w:softHyphen/>
        <w:t>ственном образовательном стандарте основного общего обра</w:t>
      </w:r>
      <w:r w:rsidRPr="00C41B23">
        <w:rPr>
          <w:rStyle w:val="11"/>
          <w:rFonts w:ascii="Times New Roman" w:hAnsi="Times New Roman" w:cs="Times New Roman"/>
          <w:sz w:val="22"/>
          <w:szCs w:val="22"/>
        </w:rPr>
        <w:softHyphen/>
        <w:t>зования, с учётом распределённых по классам проверяемых требований к результатам освоения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 и элементов содержания, представленных в Универсальном кодификато</w:t>
      </w:r>
      <w:r w:rsidRPr="00C41B23">
        <w:rPr>
          <w:rStyle w:val="11"/>
          <w:rFonts w:ascii="Times New Roman" w:hAnsi="Times New Roman" w:cs="Times New Roman"/>
          <w:sz w:val="22"/>
          <w:szCs w:val="22"/>
        </w:rPr>
        <w:softHyphen/>
        <w:t>ре по иностранному (немецкому) языку, а также на основе характеристики планируемых результатов духовно-нрав</w:t>
      </w:r>
      <w:r w:rsidRPr="00C41B23">
        <w:rPr>
          <w:rStyle w:val="11"/>
          <w:rFonts w:ascii="Times New Roman" w:hAnsi="Times New Roman" w:cs="Times New Roman"/>
          <w:sz w:val="22"/>
          <w:szCs w:val="22"/>
        </w:rPr>
        <w:softHyphen/>
        <w:t>ственного развития, воспитания и социализации обучаю</w:t>
      </w:r>
      <w:r w:rsidRPr="00C41B23">
        <w:rPr>
          <w:rStyle w:val="11"/>
          <w:rFonts w:ascii="Times New Roman" w:hAnsi="Times New Roman" w:cs="Times New Roman"/>
          <w:sz w:val="22"/>
          <w:szCs w:val="22"/>
        </w:rPr>
        <w:softHyphen/>
        <w:t>щихся, представленной в Примерной программе воспитания (одобрено решением ФУМО от 02.06.2020 г.).</w:t>
      </w:r>
    </w:p>
    <w:p w:rsidR="00AE1E5E" w:rsidRPr="00C41B23" w:rsidRDefault="00AE1E5E" w:rsidP="00AE1E5E">
      <w:pPr>
        <w:pStyle w:val="a3"/>
        <w:ind w:left="0"/>
        <w:rPr>
          <w:b/>
          <w:sz w:val="22"/>
          <w:szCs w:val="22"/>
        </w:rPr>
      </w:pPr>
      <w:r w:rsidRPr="00C41B23">
        <w:rPr>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является ориентиром для составления авторских рабочих программ: она даёт пред</w:t>
      </w:r>
      <w:r w:rsidRPr="00C41B23">
        <w:rPr>
          <w:rStyle w:val="11"/>
          <w:rFonts w:ascii="Times New Roman" w:hAnsi="Times New Roman" w:cs="Times New Roman"/>
          <w:sz w:val="22"/>
          <w:szCs w:val="22"/>
        </w:rPr>
        <w:softHyphen/>
        <w:t>ставление о целях образования, развития и воспитания обу</w:t>
      </w:r>
      <w:r w:rsidRPr="00C41B23">
        <w:rPr>
          <w:rStyle w:val="11"/>
          <w:rFonts w:ascii="Times New Roman" w:hAnsi="Times New Roman" w:cs="Times New Roman"/>
          <w:sz w:val="22"/>
          <w:szCs w:val="22"/>
        </w:rPr>
        <w:softHyphen/>
        <w:t>чающихся на уровне основного общего образования сред</w:t>
      </w:r>
      <w:r w:rsidRPr="00C41B23">
        <w:rPr>
          <w:rStyle w:val="11"/>
          <w:rFonts w:ascii="Times New Roman" w:hAnsi="Times New Roman" w:cs="Times New Roman"/>
          <w:sz w:val="22"/>
          <w:szCs w:val="22"/>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Pr="00C41B23">
        <w:rPr>
          <w:rStyle w:val="11"/>
          <w:rFonts w:ascii="Times New Roman" w:hAnsi="Times New Roman" w:cs="Times New Roman"/>
          <w:sz w:val="22"/>
          <w:szCs w:val="22"/>
        </w:rPr>
        <w:softHyphen/>
        <w:t xml:space="preserve">ставляющей содержания образования по предмету. Рабочая </w:t>
      </w:r>
      <w:r w:rsidRPr="00C41B23">
        <w:rPr>
          <w:rStyle w:val="11"/>
          <w:rFonts w:ascii="Times New Roman" w:hAnsi="Times New Roman" w:cs="Times New Roman"/>
          <w:sz w:val="22"/>
          <w:szCs w:val="22"/>
        </w:rPr>
        <w:lastRenderedPageBreak/>
        <w:t>программа устанавливает распределение обязательного пред</w:t>
      </w:r>
      <w:r w:rsidRPr="00C41B23">
        <w:rPr>
          <w:rStyle w:val="11"/>
          <w:rFonts w:ascii="Times New Roman" w:hAnsi="Times New Roman" w:cs="Times New Roman"/>
          <w:sz w:val="22"/>
          <w:szCs w:val="22"/>
        </w:rPr>
        <w:softHyphen/>
        <w:t>метного содержания по годам обучения; предусматривает примерный ресурс учебного времени, выделяемого на изуче</w:t>
      </w:r>
      <w:r w:rsidRPr="00C41B23">
        <w:rPr>
          <w:rStyle w:val="11"/>
          <w:rFonts w:ascii="Times New Roman" w:hAnsi="Times New Roman" w:cs="Times New Roman"/>
          <w:sz w:val="22"/>
          <w:szCs w:val="22"/>
        </w:rPr>
        <w:softHyphen/>
        <w:t>ние тем/разделов курса, а также последовательность их из</w:t>
      </w:r>
      <w:r w:rsidRPr="00C41B23">
        <w:rPr>
          <w:rStyle w:val="11"/>
          <w:rFonts w:ascii="Times New Roman" w:hAnsi="Times New Roman" w:cs="Times New Roman"/>
          <w:sz w:val="22"/>
          <w:szCs w:val="22"/>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Pr="00C41B23">
        <w:rPr>
          <w:rStyle w:val="11"/>
          <w:rFonts w:ascii="Times New Roman" w:hAnsi="Times New Roman" w:cs="Times New Roman"/>
          <w:sz w:val="22"/>
          <w:szCs w:val="22"/>
        </w:rPr>
        <w:softHyphen/>
        <w:t>вательных предметов, изучаемых в 5—9 классах, а также с учётом возрастных особенностей обучающихся. В Пример</w:t>
      </w:r>
      <w:r w:rsidRPr="00C41B23">
        <w:rPr>
          <w:rStyle w:val="11"/>
          <w:rFonts w:ascii="Times New Roman" w:hAnsi="Times New Roman" w:cs="Times New Roman"/>
          <w:sz w:val="22"/>
          <w:szCs w:val="22"/>
        </w:rPr>
        <w:softHyphen/>
        <w:t>ной рабочей программе для основной школы предусмотрено дальнейшее развитие всех речевых умений и овладение язы</w:t>
      </w:r>
      <w:r w:rsidRPr="00C41B23">
        <w:rPr>
          <w:rStyle w:val="11"/>
          <w:rFonts w:ascii="Times New Roman" w:hAnsi="Times New Roman" w:cs="Times New Roman"/>
          <w:sz w:val="22"/>
          <w:szCs w:val="22"/>
        </w:rPr>
        <w:softHyphen/>
        <w:t>ковыми средствами, представленными в примерных рабочих программах начального общего образования, что обеспечива</w:t>
      </w:r>
      <w:r w:rsidRPr="00C41B23">
        <w:rPr>
          <w:rStyle w:val="11"/>
          <w:rFonts w:ascii="Times New Roman" w:hAnsi="Times New Roman" w:cs="Times New Roman"/>
          <w:sz w:val="22"/>
          <w:szCs w:val="22"/>
        </w:rPr>
        <w:softHyphen/>
        <w:t>ет преемственность между этапами школьного образования по немецкому языку.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«Иностранный (немецкий)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Предмету «Иностранный язык» принадлежит важное ме</w:t>
      </w:r>
      <w:r w:rsidRPr="00C41B23">
        <w:rPr>
          <w:rStyle w:val="11"/>
          <w:rFonts w:ascii="Times New Roman" w:hAnsi="Times New Roman" w:cs="Times New Roman"/>
          <w:sz w:val="22"/>
          <w:szCs w:val="22"/>
        </w:rPr>
        <w:softHyphen/>
        <w:t>сто в системе среднего общего образования и воспитания со</w:t>
      </w:r>
      <w:r w:rsidRPr="00C41B23">
        <w:rPr>
          <w:rStyle w:val="11"/>
          <w:rFonts w:ascii="Times New Roman" w:hAnsi="Times New Roman" w:cs="Times New Roman"/>
          <w:sz w:val="22"/>
          <w:szCs w:val="22"/>
        </w:rPr>
        <w:softHyphen/>
        <w:t>временного школьника в условиях поликультурного и мно</w:t>
      </w:r>
      <w:r w:rsidRPr="00C41B23">
        <w:rPr>
          <w:rStyle w:val="11"/>
          <w:rFonts w:ascii="Times New Roman" w:hAnsi="Times New Roman" w:cs="Times New Roman"/>
          <w:sz w:val="22"/>
          <w:szCs w:val="22"/>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sidRPr="00C41B23">
        <w:rPr>
          <w:rStyle w:val="11"/>
          <w:rFonts w:ascii="Times New Roman" w:hAnsi="Times New Roman" w:cs="Times New Roman"/>
          <w:sz w:val="22"/>
          <w:szCs w:val="22"/>
        </w:rPr>
        <w:softHyphen/>
        <w:t>ду с этим иностранный язык выступает инструментом овла</w:t>
      </w:r>
      <w:r w:rsidRPr="00C41B23">
        <w:rPr>
          <w:rStyle w:val="11"/>
          <w:rFonts w:ascii="Times New Roman" w:hAnsi="Times New Roman" w:cs="Times New Roman"/>
          <w:sz w:val="22"/>
          <w:szCs w:val="22"/>
        </w:rPr>
        <w:softHyphen/>
        <w:t>дения другими предметными областями в сфере гуманитар</w:t>
      </w:r>
      <w:r w:rsidRPr="00C41B23">
        <w:rPr>
          <w:rStyle w:val="11"/>
          <w:rFonts w:ascii="Times New Roman" w:hAnsi="Times New Roman" w:cs="Times New Roman"/>
          <w:sz w:val="22"/>
          <w:szCs w:val="22"/>
        </w:rPr>
        <w:softHyphen/>
        <w:t>ных, математических, естественно-научных и других наук и становится важной составляющей базы для общего и специ</w:t>
      </w:r>
      <w:r w:rsidRPr="00C41B23">
        <w:rPr>
          <w:rStyle w:val="11"/>
          <w:rFonts w:ascii="Times New Roman" w:hAnsi="Times New Roman" w:cs="Times New Roman"/>
          <w:sz w:val="22"/>
          <w:szCs w:val="22"/>
        </w:rPr>
        <w:softHyphen/>
        <w:t>ального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программы имеет нелинейный характер и ос</w:t>
      </w:r>
      <w:r w:rsidRPr="00C41B23">
        <w:rPr>
          <w:rStyle w:val="11"/>
          <w:rFonts w:ascii="Times New Roman" w:hAnsi="Times New Roman" w:cs="Times New Roman"/>
          <w:sz w:val="22"/>
          <w:szCs w:val="22"/>
        </w:rPr>
        <w:softHyphen/>
        <w:t>новано на концентрическом принципе. В каждом классе да</w:t>
      </w:r>
      <w:r w:rsidRPr="00C41B23">
        <w:rPr>
          <w:rStyle w:val="11"/>
          <w:rFonts w:ascii="Times New Roman" w:hAnsi="Times New Roman" w:cs="Times New Roman"/>
          <w:sz w:val="22"/>
          <w:szCs w:val="22"/>
        </w:rPr>
        <w:softHyphen/>
        <w:t>ются новые элементы содержания и новые требования. В процессе обучения освоенные на определённом этапе грам</w:t>
      </w:r>
      <w:r w:rsidRPr="00C41B23">
        <w:rPr>
          <w:rStyle w:val="11"/>
          <w:rFonts w:ascii="Times New Roman" w:hAnsi="Times New Roman" w:cs="Times New Roman"/>
          <w:sz w:val="22"/>
          <w:szCs w:val="22"/>
        </w:rPr>
        <w:softHyphen/>
        <w:t>матические формы и конструкции повторяются и закрепля</w:t>
      </w:r>
      <w:r w:rsidRPr="00C41B23">
        <w:rPr>
          <w:rStyle w:val="11"/>
          <w:rFonts w:ascii="Times New Roman" w:hAnsi="Times New Roman" w:cs="Times New Roman"/>
          <w:sz w:val="22"/>
          <w:szCs w:val="22"/>
        </w:rPr>
        <w:softHyphen/>
        <w:t>ются на новом лексическом материале и расширяющемся тематическом содержании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последние десятилетия наблюдается трансформация взглядов на владение иностранным языком, усиление обще</w:t>
      </w:r>
      <w:r w:rsidRPr="00C41B23">
        <w:rPr>
          <w:rStyle w:val="11"/>
          <w:rFonts w:ascii="Times New Roman" w:hAnsi="Times New Roman" w:cs="Times New Roman"/>
          <w:sz w:val="22"/>
          <w:szCs w:val="22"/>
        </w:rPr>
        <w:softHyphen/>
        <w:t>ственных запросов на квалифицированных и мобильных лю</w:t>
      </w:r>
      <w:r w:rsidRPr="00C41B23">
        <w:rPr>
          <w:rStyle w:val="11"/>
          <w:rFonts w:ascii="Times New Roman" w:hAnsi="Times New Roman" w:cs="Times New Roman"/>
          <w:sz w:val="22"/>
          <w:szCs w:val="22"/>
        </w:rPr>
        <w:softHyphen/>
        <w:t>дей, способных быстро адаптироваться к изменяющимся по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C41B23">
        <w:rPr>
          <w:rStyle w:val="11"/>
          <w:rFonts w:ascii="Times New Roman" w:hAnsi="Times New Roman" w:cs="Times New Roman"/>
          <w:sz w:val="22"/>
          <w:szCs w:val="22"/>
        </w:rPr>
        <w:softHyphen/>
        <w:t>образования. Владение иностранным языком сейчас рассма</w:t>
      </w:r>
      <w:r w:rsidRPr="00C41B23">
        <w:rPr>
          <w:rStyle w:val="11"/>
          <w:rFonts w:ascii="Times New Roman" w:hAnsi="Times New Roman" w:cs="Times New Roman"/>
          <w:sz w:val="22"/>
          <w:szCs w:val="22"/>
        </w:rPr>
        <w:softHyphen/>
        <w:t>тривается как часть профессии, поэтому он является универ</w:t>
      </w:r>
      <w:r w:rsidRPr="00C41B23">
        <w:rPr>
          <w:rStyle w:val="11"/>
          <w:rFonts w:ascii="Times New Roman" w:hAnsi="Times New Roman" w:cs="Times New Roman"/>
          <w:sz w:val="22"/>
          <w:szCs w:val="22"/>
        </w:rPr>
        <w:softHyphen/>
        <w:t>сальным предметом, который выражают желание изучать со</w:t>
      </w:r>
      <w:r w:rsidRPr="00C41B23">
        <w:rPr>
          <w:rStyle w:val="11"/>
          <w:rFonts w:ascii="Times New Roman" w:hAnsi="Times New Roman" w:cs="Times New Roman"/>
          <w:sz w:val="22"/>
          <w:szCs w:val="22"/>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C41B23">
        <w:rPr>
          <w:rStyle w:val="11"/>
          <w:rFonts w:ascii="Times New Roman" w:hAnsi="Times New Roman" w:cs="Times New Roman"/>
          <w:sz w:val="22"/>
          <w:szCs w:val="22"/>
        </w:rPr>
        <w:softHyphen/>
        <w:t>вится одним из важнейших средств социализации и успеш</w:t>
      </w:r>
      <w:r w:rsidRPr="00C41B23">
        <w:rPr>
          <w:rStyle w:val="11"/>
          <w:rFonts w:ascii="Times New Roman" w:hAnsi="Times New Roman" w:cs="Times New Roman"/>
          <w:sz w:val="22"/>
          <w:szCs w:val="22"/>
        </w:rPr>
        <w:softHyphen/>
        <w:t>ной профессиональной деятельности выпускника школы.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sidRPr="00C41B23">
        <w:rPr>
          <w:rStyle w:val="11"/>
          <w:rFonts w:ascii="Times New Roman" w:hAnsi="Times New Roman" w:cs="Times New Roman"/>
          <w:sz w:val="22"/>
          <w:szCs w:val="22"/>
        </w:rPr>
        <w:softHyphen/>
        <w:t>ского или политического партнёра обеспечивает более эф</w:t>
      </w:r>
      <w:r w:rsidRPr="00C41B23">
        <w:rPr>
          <w:rStyle w:val="11"/>
          <w:rFonts w:ascii="Times New Roman" w:hAnsi="Times New Roman" w:cs="Times New Roman"/>
          <w:sz w:val="22"/>
          <w:szCs w:val="22"/>
        </w:rPr>
        <w:softHyphen/>
        <w:t>фективное общение, учитывающее особенности культуры партнёра, что позволяет успешнее решать возникающие про</w:t>
      </w:r>
      <w:r w:rsidRPr="00C41B23">
        <w:rPr>
          <w:rStyle w:val="11"/>
          <w:rFonts w:ascii="Times New Roman" w:hAnsi="Times New Roman" w:cs="Times New Roman"/>
          <w:sz w:val="22"/>
          <w:szCs w:val="22"/>
        </w:rPr>
        <w:softHyphen/>
        <w:t>блемы и избегать конфликтов.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Естественно, возрастание значимости владения иностран</w:t>
      </w:r>
      <w:r w:rsidRPr="00C41B23">
        <w:rPr>
          <w:rStyle w:val="11"/>
          <w:rFonts w:ascii="Times New Roman" w:hAnsi="Times New Roman" w:cs="Times New Roman"/>
          <w:sz w:val="22"/>
          <w:szCs w:val="22"/>
        </w:rPr>
        <w:softHyphen/>
        <w:t>ными языками приводит к переосмыслению целей и содер</w:t>
      </w:r>
      <w:r w:rsidRPr="00C41B23">
        <w:rPr>
          <w:rStyle w:val="11"/>
          <w:rFonts w:ascii="Times New Roman" w:hAnsi="Times New Roman" w:cs="Times New Roman"/>
          <w:sz w:val="22"/>
          <w:szCs w:val="22"/>
        </w:rPr>
        <w:softHyphen/>
        <w:t>жания обучения предмету.</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«Иностранный (немецкий)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свете сказанного выше цели иноязычного образования становятся более сложными по структуре, формулируются на </w:t>
      </w:r>
      <w:r w:rsidRPr="00C41B23">
        <w:rPr>
          <w:rStyle w:val="11"/>
          <w:rFonts w:ascii="Times New Roman" w:hAnsi="Times New Roman" w:cs="Times New Roman"/>
          <w:i/>
          <w:iCs/>
          <w:sz w:val="22"/>
          <w:szCs w:val="22"/>
        </w:rPr>
        <w:t>ценностном, когнитивном и прагматическом</w:t>
      </w:r>
      <w:r w:rsidRPr="00C41B23">
        <w:rPr>
          <w:rStyle w:val="11"/>
          <w:rFonts w:ascii="Times New Roman" w:hAnsi="Times New Roman" w:cs="Times New Roman"/>
          <w:sz w:val="22"/>
          <w:szCs w:val="22"/>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C41B23">
        <w:rPr>
          <w:rStyle w:val="11"/>
          <w:rFonts w:ascii="Times New Roman" w:hAnsi="Times New Roman" w:cs="Times New Roman"/>
          <w:sz w:val="22"/>
          <w:szCs w:val="22"/>
        </w:rPr>
        <w:softHyphen/>
        <w:t>щения и ценным ресурсом личности для самореализации и социальной адаптации; инструментом развития умений поис</w:t>
      </w:r>
      <w:r w:rsidRPr="00C41B23">
        <w:rPr>
          <w:rStyle w:val="11"/>
          <w:rFonts w:ascii="Times New Roman" w:hAnsi="Times New Roman" w:cs="Times New Roman"/>
          <w:sz w:val="22"/>
          <w:szCs w:val="22"/>
        </w:rPr>
        <w:softHyphen/>
        <w:t>ка, обработки и использования информации в познаватель</w:t>
      </w:r>
      <w:r w:rsidRPr="00C41B23">
        <w:rPr>
          <w:rStyle w:val="11"/>
          <w:rFonts w:ascii="Times New Roman" w:hAnsi="Times New Roman" w:cs="Times New Roman"/>
          <w:sz w:val="22"/>
          <w:szCs w:val="22"/>
        </w:rPr>
        <w:softHyphen/>
        <w:t>ных целях, одним из средств воспитания качеств граждани</w:t>
      </w:r>
      <w:r w:rsidRPr="00C41B23">
        <w:rPr>
          <w:rStyle w:val="11"/>
          <w:rFonts w:ascii="Times New Roman" w:hAnsi="Times New Roman" w:cs="Times New Roman"/>
          <w:sz w:val="22"/>
          <w:szCs w:val="22"/>
        </w:rPr>
        <w:softHyphen/>
        <w:t>на, патриота; развития национального самосознания, стрем</w:t>
      </w:r>
      <w:r w:rsidRPr="00C41B23">
        <w:rPr>
          <w:rStyle w:val="11"/>
          <w:rFonts w:ascii="Times New Roman" w:hAnsi="Times New Roman" w:cs="Times New Roman"/>
          <w:sz w:val="22"/>
          <w:szCs w:val="22"/>
        </w:rPr>
        <w:softHyphen/>
        <w:t>ления к взаимопониманию между людьми разных стран.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 прагматическом уровне </w:t>
      </w:r>
      <w:r w:rsidRPr="00C41B23">
        <w:rPr>
          <w:rStyle w:val="11"/>
          <w:rFonts w:ascii="Times New Roman" w:hAnsi="Times New Roman" w:cs="Times New Roman"/>
          <w:b/>
          <w:bCs/>
          <w:i/>
          <w:iCs/>
          <w:sz w:val="22"/>
          <w:szCs w:val="22"/>
        </w:rPr>
        <w:t>целью иноязычного образо</w:t>
      </w:r>
      <w:r w:rsidRPr="00C41B23">
        <w:rPr>
          <w:rStyle w:val="11"/>
          <w:rFonts w:ascii="Times New Roman" w:hAnsi="Times New Roman" w:cs="Times New Roman"/>
          <w:b/>
          <w:bCs/>
          <w:i/>
          <w:iCs/>
          <w:sz w:val="22"/>
          <w:szCs w:val="22"/>
        </w:rPr>
        <w:softHyphen/>
        <w:t>вания</w:t>
      </w:r>
      <w:r w:rsidRPr="00C41B23">
        <w:rPr>
          <w:rStyle w:val="11"/>
          <w:rFonts w:ascii="Times New Roman" w:hAnsi="Times New Roman" w:cs="Times New Roman"/>
          <w:sz w:val="22"/>
          <w:szCs w:val="22"/>
        </w:rPr>
        <w:t xml:space="preserve"> провозглашено формирование коммуникативной ком</w:t>
      </w:r>
      <w:r w:rsidRPr="00C41B23">
        <w:rPr>
          <w:rStyle w:val="11"/>
          <w:rFonts w:ascii="Times New Roman" w:hAnsi="Times New Roman" w:cs="Times New Roman"/>
          <w:sz w:val="22"/>
          <w:szCs w:val="22"/>
        </w:rPr>
        <w:softHyphen/>
        <w:t xml:space="preserve">петенции обучающихся в единстве таких её составляющих, как </w:t>
      </w:r>
      <w:r w:rsidRPr="00C41B23">
        <w:rPr>
          <w:rStyle w:val="11"/>
          <w:rFonts w:ascii="Times New Roman" w:hAnsi="Times New Roman" w:cs="Times New Roman"/>
          <w:sz w:val="22"/>
          <w:szCs w:val="22"/>
        </w:rPr>
        <w:lastRenderedPageBreak/>
        <w:t>речевая, языковая, социокультурная, компенсаторная компетенции:</w:t>
      </w:r>
    </w:p>
    <w:p w:rsidR="00AE1E5E" w:rsidRPr="00C41B23" w:rsidRDefault="00AE1E5E" w:rsidP="00F430C9">
      <w:pPr>
        <w:pStyle w:val="a3"/>
        <w:numPr>
          <w:ilvl w:val="0"/>
          <w:numId w:val="34"/>
        </w:numPr>
        <w:tabs>
          <w:tab w:val="left" w:pos="562"/>
        </w:tabs>
        <w:autoSpaceDE/>
        <w:autoSpaceDN/>
        <w:ind w:left="0" w:firstLine="240"/>
        <w:rPr>
          <w:sz w:val="22"/>
          <w:szCs w:val="22"/>
        </w:rPr>
      </w:pPr>
      <w:bookmarkStart w:id="1048" w:name="bookmark922"/>
      <w:bookmarkEnd w:id="1048"/>
      <w:r w:rsidRPr="00C41B23">
        <w:rPr>
          <w:rStyle w:val="11"/>
          <w:rFonts w:ascii="Times New Roman" w:hAnsi="Times New Roman" w:cs="Times New Roman"/>
          <w:i/>
          <w:iCs/>
          <w:sz w:val="22"/>
          <w:szCs w:val="22"/>
        </w:rPr>
        <w:t>речевая компетенция —</w:t>
      </w:r>
      <w:r w:rsidRPr="00C41B23">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w:t>
      </w:r>
      <w:r w:rsidRPr="00C41B23">
        <w:rPr>
          <w:rStyle w:val="11"/>
          <w:rFonts w:ascii="Times New Roman" w:hAnsi="Times New Roman" w:cs="Times New Roman"/>
          <w:sz w:val="22"/>
          <w:szCs w:val="22"/>
        </w:rPr>
        <w:softHyphen/>
        <w:t>ворении, аудировании, чтении, письме);</w:t>
      </w:r>
    </w:p>
    <w:p w:rsidR="00AE1E5E" w:rsidRPr="00C41B23" w:rsidRDefault="00AE1E5E" w:rsidP="00F430C9">
      <w:pPr>
        <w:pStyle w:val="a3"/>
        <w:numPr>
          <w:ilvl w:val="0"/>
          <w:numId w:val="34"/>
        </w:numPr>
        <w:tabs>
          <w:tab w:val="left" w:pos="562"/>
        </w:tabs>
        <w:autoSpaceDE/>
        <w:autoSpaceDN/>
        <w:ind w:left="0" w:firstLine="240"/>
        <w:rPr>
          <w:sz w:val="22"/>
          <w:szCs w:val="22"/>
        </w:rPr>
      </w:pPr>
      <w:bookmarkStart w:id="1049" w:name="bookmark923"/>
      <w:bookmarkEnd w:id="1049"/>
      <w:r w:rsidRPr="00C41B23">
        <w:rPr>
          <w:rStyle w:val="11"/>
          <w:rFonts w:ascii="Times New Roman" w:hAnsi="Times New Roman" w:cs="Times New Roman"/>
          <w:i/>
          <w:iCs/>
          <w:sz w:val="22"/>
          <w:szCs w:val="22"/>
        </w:rPr>
        <w:t>языковая компетенция —</w:t>
      </w:r>
      <w:r w:rsidRPr="00C41B23">
        <w:rPr>
          <w:rStyle w:val="11"/>
          <w:rFonts w:ascii="Times New Roman" w:hAnsi="Times New Roman" w:cs="Times New Roman"/>
          <w:sz w:val="22"/>
          <w:szCs w:val="22"/>
        </w:rPr>
        <w:t xml:space="preserve"> овладение новыми языковы</w:t>
      </w:r>
      <w:r w:rsidRPr="00C41B23">
        <w:rPr>
          <w:rStyle w:val="11"/>
          <w:rFonts w:ascii="Times New Roman" w:hAnsi="Times New Roman" w:cs="Times New Roman"/>
          <w:sz w:val="22"/>
          <w:szCs w:val="22"/>
        </w:rPr>
        <w:softHyphen/>
        <w:t>ми средствами (фонетическими, орфографическими, лекси</w:t>
      </w:r>
      <w:r w:rsidRPr="00C41B23">
        <w:rPr>
          <w:rStyle w:val="11"/>
          <w:rFonts w:ascii="Times New Roman" w:hAnsi="Times New Roman" w:cs="Times New Roman"/>
          <w:sz w:val="22"/>
          <w:szCs w:val="22"/>
        </w:rPr>
        <w:softHyphen/>
        <w:t xml:space="preserve">ческими, грамматическими) в соответствии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E1E5E" w:rsidRPr="00C41B23" w:rsidRDefault="00AE1E5E" w:rsidP="00F430C9">
      <w:pPr>
        <w:pStyle w:val="a3"/>
        <w:numPr>
          <w:ilvl w:val="0"/>
          <w:numId w:val="34"/>
        </w:numPr>
        <w:tabs>
          <w:tab w:val="left" w:pos="558"/>
        </w:tabs>
        <w:autoSpaceDE/>
        <w:autoSpaceDN/>
        <w:ind w:left="0" w:firstLine="240"/>
        <w:rPr>
          <w:sz w:val="22"/>
          <w:szCs w:val="22"/>
        </w:rPr>
      </w:pPr>
      <w:bookmarkStart w:id="1050" w:name="bookmark924"/>
      <w:bookmarkEnd w:id="1050"/>
      <w:r w:rsidRPr="00C41B23">
        <w:rPr>
          <w:rStyle w:val="11"/>
          <w:rFonts w:ascii="Times New Roman" w:hAnsi="Times New Roman" w:cs="Times New Roman"/>
          <w:i/>
          <w:iCs/>
          <w:sz w:val="22"/>
          <w:szCs w:val="22"/>
        </w:rPr>
        <w:t xml:space="preserve">социокультурная/межкультурная компетенция — </w:t>
      </w:r>
      <w:r w:rsidRPr="00C41B23">
        <w:rPr>
          <w:rStyle w:val="11"/>
          <w:rFonts w:ascii="Times New Roman" w:hAnsi="Times New Roman" w:cs="Times New Roman"/>
          <w:sz w:val="22"/>
          <w:szCs w:val="22"/>
        </w:rPr>
        <w:t>приобщение к культуре, традициям, реалиям стран/страны изучаемого языка в рамках тем и ситуаций общения, отве</w:t>
      </w:r>
      <w:r w:rsidRPr="00C41B23">
        <w:rPr>
          <w:rStyle w:val="11"/>
          <w:rFonts w:ascii="Times New Roman" w:hAnsi="Times New Roman" w:cs="Times New Roman"/>
          <w:sz w:val="22"/>
          <w:szCs w:val="22"/>
        </w:rPr>
        <w:softHyphen/>
        <w:t>чающих опыту, интересам, психологическим особенностям учащихся основной школы на разных её этапах; формирова</w:t>
      </w:r>
      <w:r w:rsidRPr="00C41B23">
        <w:rPr>
          <w:rStyle w:val="11"/>
          <w:rFonts w:ascii="Times New Roman" w:hAnsi="Times New Roman" w:cs="Times New Roman"/>
          <w:sz w:val="22"/>
          <w:szCs w:val="22"/>
        </w:rPr>
        <w:softHyphen/>
        <w:t>ние умения представлять свою страну, её культуру в услови</w:t>
      </w:r>
      <w:r w:rsidRPr="00C41B23">
        <w:rPr>
          <w:rStyle w:val="11"/>
          <w:rFonts w:ascii="Times New Roman" w:hAnsi="Times New Roman" w:cs="Times New Roman"/>
          <w:sz w:val="22"/>
          <w:szCs w:val="22"/>
        </w:rPr>
        <w:softHyphen/>
        <w:t>ях межкультурного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компенсаторная компетенция —</w:t>
      </w:r>
      <w:r w:rsidRPr="00C41B23">
        <w:rPr>
          <w:rStyle w:val="11"/>
          <w:rFonts w:ascii="Times New Roman" w:hAnsi="Times New Roman" w:cs="Times New Roman"/>
          <w:sz w:val="22"/>
          <w:szCs w:val="22"/>
        </w:rPr>
        <w:t xml:space="preserve"> развитие умений вы</w:t>
      </w:r>
      <w:r w:rsidRPr="00C41B23">
        <w:rPr>
          <w:rStyle w:val="11"/>
          <w:rFonts w:ascii="Times New Roman" w:hAnsi="Times New Roman" w:cs="Times New Roman"/>
          <w:sz w:val="22"/>
          <w:szCs w:val="22"/>
        </w:rPr>
        <w:softHyphen/>
        <w:t>ходить из положения в условиях дефицита языковых средств при получении и передаче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Наряду с иноязычной коммуникативной компетенцией средствами иностранного языка формируются </w:t>
      </w:r>
      <w:r w:rsidRPr="00C41B23">
        <w:rPr>
          <w:rStyle w:val="11"/>
          <w:rFonts w:ascii="Times New Roman" w:hAnsi="Times New Roman" w:cs="Times New Roman"/>
          <w:i/>
          <w:iCs/>
          <w:sz w:val="22"/>
          <w:szCs w:val="22"/>
        </w:rPr>
        <w:t>ключевые уни</w:t>
      </w:r>
      <w:r w:rsidRPr="00C41B23">
        <w:rPr>
          <w:rStyle w:val="11"/>
          <w:rFonts w:ascii="Times New Roman" w:hAnsi="Times New Roman" w:cs="Times New Roman"/>
          <w:i/>
          <w:iCs/>
          <w:sz w:val="22"/>
          <w:szCs w:val="22"/>
        </w:rPr>
        <w:softHyphen/>
        <w:t>версальные учебные компетенции,</w:t>
      </w:r>
      <w:r w:rsidRPr="00C41B23">
        <w:rPr>
          <w:rStyle w:val="11"/>
          <w:rFonts w:ascii="Times New Roman" w:hAnsi="Times New Roman" w:cs="Times New Roman"/>
          <w:sz w:val="22"/>
          <w:szCs w:val="22"/>
        </w:rPr>
        <w:t xml:space="preserve"> включающие образова</w:t>
      </w:r>
      <w:r w:rsidRPr="00C41B23">
        <w:rPr>
          <w:rStyle w:val="11"/>
          <w:rFonts w:ascii="Times New Roman" w:hAnsi="Times New Roman" w:cs="Times New Roman"/>
          <w:sz w:val="22"/>
          <w:szCs w:val="22"/>
        </w:rPr>
        <w:softHyphen/>
        <w:t>тельную, ценностно-ориентационную, общекультурную, учеб</w:t>
      </w:r>
      <w:r w:rsidRPr="00C41B23">
        <w:rPr>
          <w:rStyle w:val="11"/>
          <w:rFonts w:ascii="Times New Roman" w:hAnsi="Times New Roman" w:cs="Times New Roman"/>
          <w:sz w:val="22"/>
          <w:szCs w:val="22"/>
        </w:rPr>
        <w:softHyphen/>
        <w:t>но-познавательную, информационную, социально-трудовую и компетенцию личностного самосовершенствования.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соответствии с личностно ориентированной парадигмой образования, основными подходами к обучению </w:t>
      </w:r>
      <w:r w:rsidRPr="00C41B23">
        <w:rPr>
          <w:rStyle w:val="11"/>
          <w:rFonts w:ascii="Times New Roman" w:hAnsi="Times New Roman" w:cs="Times New Roman"/>
          <w:i/>
          <w:iCs/>
          <w:sz w:val="22"/>
          <w:szCs w:val="22"/>
        </w:rPr>
        <w:t>иностран</w:t>
      </w:r>
      <w:r w:rsidRPr="00C41B23">
        <w:rPr>
          <w:rStyle w:val="11"/>
          <w:rFonts w:ascii="Times New Roman" w:hAnsi="Times New Roman" w:cs="Times New Roman"/>
          <w:i/>
          <w:iCs/>
          <w:sz w:val="22"/>
          <w:szCs w:val="22"/>
        </w:rPr>
        <w:softHyphen/>
        <w:t>ным языкам</w:t>
      </w:r>
      <w:r w:rsidRPr="00C41B23">
        <w:rPr>
          <w:rStyle w:val="11"/>
          <w:rFonts w:ascii="Times New Roman" w:hAnsi="Times New Roman" w:cs="Times New Roman"/>
          <w:sz w:val="22"/>
          <w:szCs w:val="22"/>
        </w:rPr>
        <w:t xml:space="preserve"> признаются компетентностный, системно-дея</w:t>
      </w:r>
      <w:r w:rsidRPr="00C41B23">
        <w:rPr>
          <w:rStyle w:val="11"/>
          <w:rFonts w:ascii="Times New Roman" w:hAnsi="Times New Roman" w:cs="Times New Roman"/>
          <w:sz w:val="22"/>
          <w:szCs w:val="22"/>
        </w:rPr>
        <w:softHyphen/>
        <w:t>тельностный, межкультурный и коммуникативно-когнитив</w:t>
      </w:r>
      <w:r w:rsidRPr="00C41B23">
        <w:rPr>
          <w:rStyle w:val="11"/>
          <w:rFonts w:ascii="Times New Roman" w:hAnsi="Times New Roman" w:cs="Times New Roman"/>
          <w:sz w:val="22"/>
          <w:szCs w:val="22"/>
        </w:rPr>
        <w:softHyphen/>
        <w:t>ный. Совокупность перечисленных подходов предполагает возможность реализовать поставленные цели, добиться до</w:t>
      </w:r>
      <w:r w:rsidRPr="00C41B23">
        <w:rPr>
          <w:rStyle w:val="11"/>
          <w:rFonts w:ascii="Times New Roman" w:hAnsi="Times New Roman" w:cs="Times New Roman"/>
          <w:sz w:val="22"/>
          <w:szCs w:val="22"/>
        </w:rPr>
        <w:softHyphen/>
        <w:t>стижения планируемых результатов в рамках содержания, отобранного для основной школы, использования новых пе</w:t>
      </w:r>
      <w:r w:rsidRPr="00C41B23">
        <w:rPr>
          <w:rStyle w:val="11"/>
          <w:rFonts w:ascii="Times New Roman" w:hAnsi="Times New Roman" w:cs="Times New Roman"/>
          <w:sz w:val="22"/>
          <w:szCs w:val="22"/>
        </w:rPr>
        <w:softHyphen/>
        <w:t>дагогических технологий (дифференциация, индивидуализа</w:t>
      </w:r>
      <w:r w:rsidRPr="00C41B23">
        <w:rPr>
          <w:rStyle w:val="11"/>
          <w:rFonts w:ascii="Times New Roman" w:hAnsi="Times New Roman" w:cs="Times New Roman"/>
          <w:sz w:val="22"/>
          <w:szCs w:val="22"/>
        </w:rPr>
        <w:softHyphen/>
        <w:t>ция, проектная деятельность и др.) и использования совре</w:t>
      </w:r>
      <w:r w:rsidRPr="00C41B23">
        <w:rPr>
          <w:rStyle w:val="11"/>
          <w:rFonts w:ascii="Times New Roman" w:hAnsi="Times New Roman" w:cs="Times New Roman"/>
          <w:sz w:val="22"/>
          <w:szCs w:val="22"/>
        </w:rPr>
        <w:softHyphen/>
        <w:t>менных средств обучения.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(немецкий) язык»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Обязательный учебный предмет «Иностранный язык» </w:t>
      </w:r>
      <w:r w:rsidRPr="00C41B23">
        <w:rPr>
          <w:rStyle w:val="11"/>
          <w:rFonts w:ascii="Times New Roman" w:hAnsi="Times New Roman" w:cs="Times New Roman"/>
          <w:sz w:val="22"/>
          <w:szCs w:val="22"/>
        </w:rPr>
        <w:lastRenderedPageBreak/>
        <w:t>вхо</w:t>
      </w:r>
      <w:r w:rsidRPr="00C41B23">
        <w:rPr>
          <w:rStyle w:val="11"/>
          <w:rFonts w:ascii="Times New Roman" w:hAnsi="Times New Roman" w:cs="Times New Roman"/>
          <w:sz w:val="22"/>
          <w:szCs w:val="22"/>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C41B23">
        <w:rPr>
          <w:rStyle w:val="11"/>
          <w:rFonts w:ascii="Times New Roman" w:hAnsi="Times New Roman" w:cs="Times New Roman"/>
          <w:sz w:val="22"/>
          <w:szCs w:val="22"/>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«Иностранный язык» изучается обяза</w:t>
      </w:r>
      <w:r w:rsidRPr="00C41B23">
        <w:rPr>
          <w:rStyle w:val="11"/>
          <w:rFonts w:ascii="Times New Roman" w:hAnsi="Times New Roman" w:cs="Times New Roman"/>
          <w:sz w:val="22"/>
          <w:szCs w:val="22"/>
        </w:rPr>
        <w:softHyphen/>
        <w:t>тельно со 2-го по 11-й класс. На этапе основного общего об</w:t>
      </w:r>
      <w:r w:rsidRPr="00C41B23">
        <w:rPr>
          <w:rStyle w:val="11"/>
          <w:rFonts w:ascii="Times New Roman" w:hAnsi="Times New Roman" w:cs="Times New Roman"/>
          <w:sz w:val="22"/>
          <w:szCs w:val="22"/>
        </w:rPr>
        <w:softHyphen/>
        <w:t>разования минимально допустимое количество учебных ча</w:t>
      </w:r>
      <w:r w:rsidRPr="00C41B23">
        <w:rPr>
          <w:rStyle w:val="11"/>
          <w:rFonts w:ascii="Times New Roman" w:hAnsi="Times New Roman" w:cs="Times New Roman"/>
          <w:sz w:val="22"/>
          <w:szCs w:val="22"/>
        </w:rPr>
        <w:softHyphen/>
        <w:t>сов, выделяемых на изучение первого иностранного язы</w:t>
      </w:r>
      <w:r w:rsidRPr="00C41B23">
        <w:rPr>
          <w:rStyle w:val="11"/>
          <w:rFonts w:ascii="Times New Roman" w:hAnsi="Times New Roman" w:cs="Times New Roman"/>
          <w:sz w:val="22"/>
          <w:szCs w:val="22"/>
        </w:rPr>
        <w:softHyphen/>
        <w:t>ка — 3 часа в неделю, что составляет 102 учебных часа на каждом году обучения с 5 по 9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Требования к </w:t>
      </w:r>
      <w:r w:rsidRPr="00C41B23">
        <w:rPr>
          <w:rStyle w:val="11"/>
          <w:rFonts w:ascii="Times New Roman" w:hAnsi="Times New Roman" w:cs="Times New Roman"/>
          <w:i/>
          <w:iCs/>
          <w:sz w:val="22"/>
          <w:szCs w:val="22"/>
        </w:rPr>
        <w:t>предметным результатам</w:t>
      </w:r>
      <w:r w:rsidRPr="00C41B23">
        <w:rPr>
          <w:rStyle w:val="11"/>
          <w:rFonts w:ascii="Times New Roman" w:hAnsi="Times New Roman" w:cs="Times New Roman"/>
          <w:sz w:val="22"/>
          <w:szCs w:val="22"/>
        </w:rPr>
        <w:t xml:space="preserve"> для основного общего образования констатируют необходимость к оконча</w:t>
      </w:r>
      <w:r w:rsidRPr="00C41B23">
        <w:rPr>
          <w:rStyle w:val="11"/>
          <w:rFonts w:ascii="Times New Roman" w:hAnsi="Times New Roman" w:cs="Times New Roman"/>
          <w:sz w:val="22"/>
          <w:szCs w:val="22"/>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sidRPr="00C41B23">
        <w:rPr>
          <w:rStyle w:val="11"/>
          <w:rFonts w:ascii="Times New Roman" w:hAnsi="Times New Roman" w:cs="Times New Roman"/>
          <w:sz w:val="22"/>
          <w:szCs w:val="22"/>
        </w:rPr>
        <w:softHyphen/>
        <w:t>пейскими компетенциями владения иностранным языком)</w:t>
      </w:r>
      <w:r w:rsidRPr="00C41B23">
        <w:rPr>
          <w:rStyle w:val="11"/>
          <w:rFonts w:ascii="Times New Roman" w:hAnsi="Times New Roman" w:cs="Times New Roman"/>
          <w:sz w:val="22"/>
          <w:szCs w:val="22"/>
          <w:vertAlign w:val="superscript"/>
        </w:rPr>
        <w:footnoteReference w:id="3"/>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Данный уровень позволит выпускникам основной школы использовать иностранный язык для продолжения образова</w:t>
      </w:r>
      <w:r w:rsidRPr="00C41B23">
        <w:rPr>
          <w:rStyle w:val="11"/>
          <w:rFonts w:ascii="Times New Roman" w:hAnsi="Times New Roman" w:cs="Times New Roman"/>
          <w:sz w:val="22"/>
          <w:szCs w:val="22"/>
        </w:rPr>
        <w:softHyphen/>
        <w:t>ния на уровне среднего общего образования и для дальней</w:t>
      </w:r>
      <w:r w:rsidRPr="00C41B23">
        <w:rPr>
          <w:rStyle w:val="11"/>
          <w:rFonts w:ascii="Times New Roman" w:hAnsi="Times New Roman" w:cs="Times New Roman"/>
          <w:sz w:val="22"/>
          <w:szCs w:val="22"/>
        </w:rPr>
        <w:softHyphen/>
        <w:t>шего самообразования.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состоит из четырёх разде</w:t>
      </w:r>
      <w:r w:rsidRPr="00C41B23">
        <w:rPr>
          <w:rStyle w:val="11"/>
          <w:rFonts w:ascii="Times New Roman" w:hAnsi="Times New Roman" w:cs="Times New Roman"/>
          <w:sz w:val="22"/>
          <w:szCs w:val="22"/>
        </w:rPr>
        <w:softHyphen/>
        <w:t>лов: введение, планируемые результаты (личностные, мета- предметные результаты освоения учебного предмета «Ино</w:t>
      </w:r>
      <w:r w:rsidRPr="00C41B23">
        <w:rPr>
          <w:rStyle w:val="11"/>
          <w:rFonts w:ascii="Times New Roman" w:hAnsi="Times New Roman" w:cs="Times New Roman"/>
          <w:sz w:val="22"/>
          <w:szCs w:val="22"/>
        </w:rPr>
        <w:softHyphen/>
        <w:t>странный (немецкий) язык» на уровне основного общего об</w:t>
      </w:r>
      <w:r w:rsidRPr="00C41B23">
        <w:rPr>
          <w:rStyle w:val="11"/>
          <w:rFonts w:ascii="Times New Roman" w:hAnsi="Times New Roman" w:cs="Times New Roman"/>
          <w:sz w:val="22"/>
          <w:szCs w:val="22"/>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sidRPr="00C41B23">
        <w:rPr>
          <w:rStyle w:val="11"/>
          <w:rFonts w:ascii="Times New Roman" w:hAnsi="Times New Roman" w:cs="Times New Roman"/>
          <w:sz w:val="22"/>
          <w:szCs w:val="22"/>
        </w:rPr>
        <w:softHyphen/>
        <w:t>ческое планирование по годам обучения (5—9 классы).</w:t>
      </w:r>
    </w:p>
    <w:p w:rsidR="00AE1E5E" w:rsidRPr="00C41B23" w:rsidRDefault="00AE1E5E" w:rsidP="00AE1E5E">
      <w:pPr>
        <w:pStyle w:val="a3"/>
        <w:ind w:left="0"/>
        <w:rPr>
          <w:sz w:val="22"/>
          <w:szCs w:val="22"/>
        </w:rPr>
      </w:pPr>
    </w:p>
    <w:p w:rsidR="00AE1E5E" w:rsidRPr="00C41B23" w:rsidRDefault="00AE1E5E" w:rsidP="00AE1E5E">
      <w:pPr>
        <w:pStyle w:val="a3"/>
        <w:ind w:left="0"/>
        <w:rPr>
          <w:rStyle w:val="25"/>
          <w:rFonts w:ascii="Times New Roman" w:hAnsi="Times New Roman" w:cs="Times New Roman"/>
          <w:b w:val="0"/>
          <w:bCs w:val="0"/>
          <w:sz w:val="22"/>
          <w:szCs w:val="22"/>
        </w:rPr>
      </w:pPr>
      <w:r w:rsidRPr="00C41B23">
        <w:rPr>
          <w:rStyle w:val="25"/>
          <w:rFonts w:ascii="Times New Roman" w:hAnsi="Times New Roman" w:cs="Times New Roman"/>
          <w:b w:val="0"/>
          <w:bCs w:val="0"/>
          <w:sz w:val="22"/>
          <w:szCs w:val="22"/>
        </w:rPr>
        <w:t>СОДЕРЖАНИЕ УЧЕБНОГО ПРЕДМЕТА «ИНОСТРАННЫЙ (НЕМЕЦКИЙ) ЯЗЫК»</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Формирование умения общаться в устной и письменной </w:t>
      </w:r>
      <w:r w:rsidRPr="00C41B23">
        <w:rPr>
          <w:rStyle w:val="11"/>
          <w:rFonts w:ascii="Times New Roman" w:hAnsi="Times New Roman" w:cs="Times New Roman"/>
          <w:sz w:val="22"/>
          <w:szCs w:val="22"/>
        </w:rPr>
        <w:lastRenderedPageBreak/>
        <w:t>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Моя семья. Мои друзья. Семейные праздники: день рож</w:t>
      </w:r>
      <w:r w:rsidRPr="00C41B23">
        <w:rPr>
          <w:rStyle w:val="11"/>
          <w:rFonts w:ascii="Times New Roman" w:hAnsi="Times New Roman" w:cs="Times New Roman"/>
          <w:sz w:val="22"/>
          <w:szCs w:val="22"/>
        </w:rPr>
        <w:softHyphen/>
        <w:t>дения, Новый год.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здоровое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предметы.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Родной город/село.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достопримечательности, культурные особенности (национальные праздники, тради</w:t>
      </w:r>
      <w:r w:rsidRPr="00C41B23">
        <w:rPr>
          <w:rStyle w:val="11"/>
          <w:rFonts w:ascii="Times New Roman" w:hAnsi="Times New Roman" w:cs="Times New Roman"/>
          <w:sz w:val="22"/>
          <w:szCs w:val="22"/>
        </w:rPr>
        <w:softHyphen/>
        <w:t>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писатели, поэты.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 xml:space="preserve">диалогической речи </w:t>
      </w:r>
      <w:r w:rsidRPr="00C41B23">
        <w:rPr>
          <w:rStyle w:val="11"/>
          <w:rFonts w:ascii="Times New Roman" w:hAnsi="Times New Roman" w:cs="Times New Roman"/>
          <w:sz w:val="22"/>
          <w:szCs w:val="22"/>
        </w:rPr>
        <w:t>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w:t>
      </w:r>
      <w:r w:rsidRPr="00C41B23">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поздравлять с праздником и вежливо реагировать на по</w:t>
      </w:r>
      <w:r w:rsidRPr="00C41B23">
        <w:rPr>
          <w:rStyle w:val="11"/>
          <w:rFonts w:ascii="Times New Roman" w:hAnsi="Times New Roman" w:cs="Times New Roman"/>
          <w:sz w:val="22"/>
          <w:szCs w:val="22"/>
        </w:rPr>
        <w:softHyphen/>
        <w:t>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 к действию:</w:t>
      </w:r>
      <w:r w:rsidRPr="00C41B23">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w:t>
      </w:r>
      <w:r w:rsidRPr="00C41B23">
        <w:rPr>
          <w:rStyle w:val="11"/>
          <w:rFonts w:ascii="Times New Roman" w:hAnsi="Times New Roman" w:cs="Times New Roman"/>
          <w:sz w:val="22"/>
          <w:szCs w:val="22"/>
        </w:rPr>
        <w:t>: сообщать фактическую информацию, от</w:t>
      </w:r>
      <w:r w:rsidRPr="00C41B23">
        <w:rPr>
          <w:rStyle w:val="11"/>
          <w:rFonts w:ascii="Times New Roman" w:hAnsi="Times New Roman" w:cs="Times New Roman"/>
          <w:sz w:val="22"/>
          <w:szCs w:val="22"/>
        </w:rPr>
        <w:softHyphen/>
        <w:t>вечая на вопросы разных видов; запрашивать интересую</w:t>
      </w:r>
      <w:r w:rsidRPr="00C41B23">
        <w:rPr>
          <w:rStyle w:val="11"/>
          <w:rFonts w:ascii="Times New Roman" w:hAnsi="Times New Roman" w:cs="Times New Roman"/>
          <w:sz w:val="22"/>
          <w:szCs w:val="22"/>
        </w:rPr>
        <w:softHyphen/>
        <w:t>щую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w:t>
      </w:r>
      <w:r w:rsidRPr="00C41B23">
        <w:rPr>
          <w:rStyle w:val="11"/>
          <w:rFonts w:ascii="Times New Roman" w:hAnsi="Times New Roman" w:cs="Times New Roman"/>
          <w:sz w:val="22"/>
          <w:szCs w:val="22"/>
        </w:rPr>
        <w:softHyphen/>
        <w:t xml:space="preserve">ются в стандартных ситуациях неофициального общения в рамках тематического содержания речи, с опорой на </w:t>
      </w:r>
      <w:r w:rsidRPr="00C41B23">
        <w:rPr>
          <w:rStyle w:val="11"/>
          <w:rFonts w:ascii="Times New Roman" w:hAnsi="Times New Roman" w:cs="Times New Roman"/>
          <w:sz w:val="22"/>
          <w:szCs w:val="22"/>
        </w:rPr>
        <w:lastRenderedPageBreak/>
        <w:t>рече</w:t>
      </w:r>
      <w:r w:rsidRPr="00C41B23">
        <w:rPr>
          <w:rStyle w:val="11"/>
          <w:rFonts w:ascii="Times New Roman" w:hAnsi="Times New Roman" w:cs="Times New Roman"/>
          <w:sz w:val="22"/>
          <w:szCs w:val="22"/>
        </w:rPr>
        <w:softHyphen/>
        <w:t>вые ситуации, ключевые слова и/или иллюстрации, фото</w:t>
      </w:r>
      <w:r w:rsidRPr="00C41B23">
        <w:rPr>
          <w:rStyle w:val="11"/>
          <w:rFonts w:ascii="Times New Roman" w:hAnsi="Times New Roman" w:cs="Times New Roman"/>
          <w:sz w:val="22"/>
          <w:szCs w:val="22"/>
        </w:rPr>
        <w:softHyphen/>
        <w:t>графии с соблюдением норм речевого этикета, принятых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пяти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sz w:val="22"/>
          <w:szCs w:val="22"/>
        </w:rPr>
        <w:t>, на базе умений, сформированных в начальной школе:</w:t>
      </w:r>
    </w:p>
    <w:p w:rsidR="00AE1E5E" w:rsidRPr="00C41B23" w:rsidRDefault="00AE1E5E" w:rsidP="00F430C9">
      <w:pPr>
        <w:pStyle w:val="a3"/>
        <w:numPr>
          <w:ilvl w:val="0"/>
          <w:numId w:val="29"/>
        </w:numPr>
        <w:tabs>
          <w:tab w:val="left" w:pos="208"/>
        </w:tabs>
        <w:autoSpaceDE/>
        <w:autoSpaceDN/>
        <w:ind w:left="0" w:hanging="240"/>
        <w:rPr>
          <w:sz w:val="22"/>
          <w:szCs w:val="22"/>
        </w:rPr>
      </w:pPr>
      <w:bookmarkStart w:id="1051" w:name="bookmark928"/>
      <w:bookmarkEnd w:id="1051"/>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29"/>
        </w:numPr>
        <w:tabs>
          <w:tab w:val="left" w:pos="208"/>
        </w:tabs>
        <w:autoSpaceDE/>
        <w:autoSpaceDN/>
        <w:ind w:left="0" w:hanging="240"/>
        <w:rPr>
          <w:sz w:val="22"/>
          <w:szCs w:val="22"/>
        </w:rPr>
      </w:pPr>
      <w:bookmarkStart w:id="1052" w:name="bookmark929"/>
      <w:bookmarkEnd w:id="1052"/>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w:t>
      </w:r>
      <w:r w:rsidRPr="00C41B23">
        <w:rPr>
          <w:rStyle w:val="11"/>
          <w:rFonts w:ascii="Times New Roman" w:hAnsi="Times New Roman" w:cs="Times New Roman"/>
          <w:sz w:val="22"/>
          <w:szCs w:val="22"/>
        </w:rPr>
        <w:softHyphen/>
        <w:t>ка или литературного персонажа);</w:t>
      </w:r>
    </w:p>
    <w:p w:rsidR="00AE1E5E" w:rsidRPr="00C41B23" w:rsidRDefault="00AE1E5E" w:rsidP="00F430C9">
      <w:pPr>
        <w:pStyle w:val="a3"/>
        <w:numPr>
          <w:ilvl w:val="0"/>
          <w:numId w:val="29"/>
        </w:numPr>
        <w:tabs>
          <w:tab w:val="left" w:pos="207"/>
        </w:tabs>
        <w:autoSpaceDE/>
        <w:autoSpaceDN/>
        <w:ind w:left="0" w:firstLine="0"/>
        <w:rPr>
          <w:sz w:val="22"/>
          <w:szCs w:val="22"/>
        </w:rPr>
      </w:pPr>
      <w:bookmarkStart w:id="1053" w:name="bookmark930"/>
      <w:bookmarkEnd w:id="1053"/>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54" w:name="bookmark931"/>
      <w:bookmarkEnd w:id="1054"/>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29"/>
        </w:numPr>
        <w:tabs>
          <w:tab w:val="left" w:pos="207"/>
        </w:tabs>
        <w:autoSpaceDE/>
        <w:autoSpaceDN/>
        <w:ind w:left="0" w:hanging="240"/>
        <w:rPr>
          <w:sz w:val="22"/>
          <w:szCs w:val="22"/>
        </w:rPr>
      </w:pPr>
      <w:bookmarkStart w:id="1055" w:name="bookmark932"/>
      <w:bookmarkEnd w:id="1055"/>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ключевые слова, вопросы, план и/или иллюстрации,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5—6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аудирования</w:t>
      </w:r>
      <w:r w:rsidRPr="00C41B23">
        <w:rPr>
          <w:rStyle w:val="11"/>
          <w:rFonts w:ascii="Times New Roman" w:hAnsi="Times New Roman" w:cs="Times New Roman"/>
          <w:sz w:val="22"/>
          <w:szCs w:val="22"/>
        </w:rPr>
        <w:t xml:space="preserve"> на базе умений, сформированных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уме</w:t>
      </w:r>
      <w:r w:rsidRPr="00C41B23">
        <w:rPr>
          <w:rStyle w:val="11"/>
          <w:rFonts w:ascii="Times New Roman" w:hAnsi="Times New Roman" w:cs="Times New Roman"/>
          <w:sz w:val="22"/>
          <w:szCs w:val="22"/>
        </w:rPr>
        <w:softHyphen/>
        <w:t>ний восприятия и понимания на слух несложных адаптиро</w:t>
      </w:r>
      <w:r w:rsidRPr="00C41B23">
        <w:rPr>
          <w:rStyle w:val="11"/>
          <w:rFonts w:ascii="Times New Roman" w:hAnsi="Times New Roman" w:cs="Times New Roman"/>
          <w:sz w:val="22"/>
          <w:szCs w:val="22"/>
        </w:rPr>
        <w:softHyphen/>
        <w:t>ванных аутентичных текстов, содержащих отдельные незна</w:t>
      </w:r>
      <w:r w:rsidRPr="00C41B23">
        <w:rPr>
          <w:rStyle w:val="11"/>
          <w:rFonts w:ascii="Times New Roman" w:hAnsi="Times New Roman" w:cs="Times New Roman"/>
          <w:sz w:val="22"/>
          <w:szCs w:val="22"/>
        </w:rPr>
        <w:softHyphen/>
        <w:t>комые слова, с разной глубиной проникновения в их содер</w:t>
      </w:r>
      <w:r w:rsidRPr="00C41B23">
        <w:rPr>
          <w:rStyle w:val="11"/>
          <w:rFonts w:ascii="Times New Roman" w:hAnsi="Times New Roman" w:cs="Times New Roman"/>
          <w:sz w:val="22"/>
          <w:szCs w:val="22"/>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C41B23">
        <w:rPr>
          <w:rStyle w:val="11"/>
          <w:rFonts w:ascii="Times New Roman" w:hAnsi="Times New Roman" w:cs="Times New Roman"/>
          <w:sz w:val="22"/>
          <w:szCs w:val="22"/>
        </w:rPr>
        <w:softHyphen/>
        <w:t>страции.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41B23">
        <w:rPr>
          <w:rStyle w:val="11"/>
          <w:rFonts w:ascii="Times New Roman" w:hAnsi="Times New Roman" w:cs="Times New Roman"/>
          <w:sz w:val="22"/>
          <w:szCs w:val="22"/>
        </w:rPr>
        <w:softHyphen/>
        <w:t>вать незнакомые слова, несущественные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сформированного в начальной школе умения чи</w:t>
      </w:r>
      <w:r w:rsidRPr="00C41B23">
        <w:rPr>
          <w:rStyle w:val="11"/>
          <w:rFonts w:ascii="Times New Roman" w:hAnsi="Times New Roman" w:cs="Times New Roman"/>
          <w:sz w:val="22"/>
          <w:szCs w:val="22"/>
        </w:rPr>
        <w:softHyphen/>
        <w:t>тать про себя и понимать учебные и несложные адаптиро</w:t>
      </w:r>
      <w:r w:rsidRPr="00C41B23">
        <w:rPr>
          <w:rStyle w:val="11"/>
          <w:rFonts w:ascii="Times New Roman" w:hAnsi="Times New Roman" w:cs="Times New Roman"/>
          <w:sz w:val="22"/>
          <w:szCs w:val="22"/>
        </w:rPr>
        <w:softHyphen/>
        <w:t>ванные аутентичные тексты разных жанров и стилей, содер</w:t>
      </w:r>
      <w:r w:rsidRPr="00C41B23">
        <w:rPr>
          <w:rStyle w:val="11"/>
          <w:rFonts w:ascii="Times New Roman" w:hAnsi="Times New Roman" w:cs="Times New Roman"/>
          <w:sz w:val="22"/>
          <w:szCs w:val="22"/>
        </w:rPr>
        <w:softHyphen/>
        <w:t>жащие отдельные незнакомые слова, с различной глубиной проникновения в их содержание в зависимости от постав</w:t>
      </w:r>
      <w:r w:rsidRPr="00C41B23">
        <w:rPr>
          <w:rStyle w:val="11"/>
          <w:rFonts w:ascii="Times New Roman" w:hAnsi="Times New Roman" w:cs="Times New Roman"/>
          <w:sz w:val="22"/>
          <w:szCs w:val="22"/>
        </w:rPr>
        <w:softHyphen/>
        <w:t>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w:t>
      </w:r>
      <w:r w:rsidRPr="00C41B23">
        <w:rPr>
          <w:rStyle w:val="11"/>
          <w:rFonts w:ascii="Times New Roman" w:hAnsi="Times New Roman" w:cs="Times New Roman"/>
          <w:sz w:val="22"/>
          <w:szCs w:val="22"/>
        </w:rPr>
        <w:softHyphen/>
        <w:t>полагает умение находить в прочитанном тексте и понимать запрашиваемую информацию, представленную в эксплицит</w:t>
      </w:r>
      <w:r w:rsidRPr="00C41B23">
        <w:rPr>
          <w:rStyle w:val="11"/>
          <w:rFonts w:ascii="Times New Roman" w:hAnsi="Times New Roman" w:cs="Times New Roman"/>
          <w:sz w:val="22"/>
          <w:szCs w:val="22"/>
        </w:rPr>
        <w:softHyphen/>
        <w:t>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w:t>
      </w:r>
      <w:r w:rsidRPr="00C41B23">
        <w:rPr>
          <w:rStyle w:val="11"/>
          <w:rFonts w:ascii="Times New Roman" w:hAnsi="Times New Roman" w:cs="Times New Roman"/>
          <w:sz w:val="22"/>
          <w:szCs w:val="22"/>
        </w:rPr>
        <w:softHyphen/>
        <w:t>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беседа/диалог, рассказ, сказка, сооб</w:t>
      </w:r>
      <w:r w:rsidRPr="00C41B23">
        <w:rPr>
          <w:rStyle w:val="11"/>
          <w:rFonts w:ascii="Times New Roman" w:hAnsi="Times New Roman" w:cs="Times New Roman"/>
          <w:sz w:val="22"/>
          <w:szCs w:val="22"/>
        </w:rPr>
        <w:softHyphen/>
        <w:t>щение личного характера, отрывок из статьи научно-попу</w:t>
      </w:r>
      <w:r w:rsidRPr="00C41B23">
        <w:rPr>
          <w:rStyle w:val="11"/>
          <w:rFonts w:ascii="Times New Roman" w:hAnsi="Times New Roman" w:cs="Times New Roman"/>
          <w:sz w:val="22"/>
          <w:szCs w:val="22"/>
        </w:rPr>
        <w:softHyphen/>
        <w:t>лярного характера, сообщение информационного характера,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180—200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 на базе умений, сфор</w:t>
      </w:r>
      <w:r w:rsidRPr="00C41B23">
        <w:rPr>
          <w:rStyle w:val="11"/>
          <w:rFonts w:ascii="Times New Roman" w:hAnsi="Times New Roman" w:cs="Times New Roman"/>
          <w:sz w:val="22"/>
          <w:szCs w:val="22"/>
        </w:rPr>
        <w:softHyphen/>
        <w:t>мированных в начальной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коротких поздравлений с праздниками (с Но</w:t>
      </w:r>
      <w:r w:rsidRPr="00C41B23">
        <w:rPr>
          <w:rStyle w:val="11"/>
          <w:rFonts w:ascii="Times New Roman" w:hAnsi="Times New Roman" w:cs="Times New Roman"/>
          <w:sz w:val="22"/>
          <w:szCs w:val="22"/>
        </w:rPr>
        <w:softHyphen/>
        <w:t>вым годом, Рождеством, днём 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заполнение анкет и формуляров, сообщение о себе основ</w:t>
      </w:r>
      <w:r w:rsidRPr="00C41B23">
        <w:rPr>
          <w:rStyle w:val="11"/>
          <w:rFonts w:ascii="Times New Roman" w:hAnsi="Times New Roman" w:cs="Times New Roman"/>
          <w:sz w:val="22"/>
          <w:szCs w:val="22"/>
        </w:rPr>
        <w:softHyphen/>
        <w:t>ных сведений (имя, фамилия, пол, возраст, адрес) в соответ</w:t>
      </w:r>
      <w:r w:rsidRPr="00C41B23">
        <w:rPr>
          <w:rStyle w:val="11"/>
          <w:rFonts w:ascii="Times New Roman" w:hAnsi="Times New Roman" w:cs="Times New Roman"/>
          <w:sz w:val="22"/>
          <w:szCs w:val="22"/>
        </w:rPr>
        <w:softHyphen/>
        <w:t>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sidRPr="00C41B23">
        <w:rPr>
          <w:rStyle w:val="11"/>
          <w:rFonts w:ascii="Times New Roman" w:hAnsi="Times New Roman" w:cs="Times New Roman"/>
          <w:sz w:val="22"/>
          <w:szCs w:val="22"/>
        </w:rPr>
        <w:softHyphen/>
        <w:t>чаемого языка. Объём сообщения — до 60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правильного ударения и фраз с соблюдением их ритмико</w:t>
      </w:r>
      <w:r w:rsidRPr="00C41B23">
        <w:rPr>
          <w:rStyle w:val="11"/>
          <w:rFonts w:ascii="Times New Roman" w:hAnsi="Times New Roman" w:cs="Times New Roman"/>
          <w:sz w:val="22"/>
          <w:szCs w:val="22"/>
        </w:rPr>
        <w:softHyphen/>
        <w:t>интонационных особенностей, в том числе отсутствия фразо</w:t>
      </w:r>
      <w:r w:rsidRPr="00C41B23">
        <w:rPr>
          <w:rStyle w:val="11"/>
          <w:rFonts w:ascii="Times New Roman" w:hAnsi="Times New Roman" w:cs="Times New Roman"/>
          <w:sz w:val="22"/>
          <w:szCs w:val="22"/>
        </w:rPr>
        <w:softHyphen/>
        <w:t>вого ударения на служебных словах; чтение новых слов со</w:t>
      </w:r>
      <w:r w:rsidRPr="00C41B23">
        <w:rPr>
          <w:rStyle w:val="11"/>
          <w:rFonts w:ascii="Times New Roman" w:hAnsi="Times New Roman" w:cs="Times New Roman"/>
          <w:sz w:val="22"/>
          <w:szCs w:val="22"/>
        </w:rPr>
        <w:softHyphen/>
        <w:t>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беседа/диалог, рассказ, отрывок из статьи научно-популярного характера, сообщение инфор</w:t>
      </w:r>
      <w:r w:rsidRPr="00C41B23">
        <w:rPr>
          <w:rStyle w:val="11"/>
          <w:rFonts w:ascii="Times New Roman" w:hAnsi="Times New Roman" w:cs="Times New Roman"/>
          <w:sz w:val="22"/>
          <w:szCs w:val="22"/>
        </w:rPr>
        <w:softHyphen/>
        <w:t>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оформление электронного сообщения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Объём изучаемой лексики: 625 лексических единиц для </w:t>
      </w:r>
      <w:r w:rsidRPr="00C41B23">
        <w:rPr>
          <w:rStyle w:val="11"/>
          <w:rFonts w:ascii="Times New Roman" w:hAnsi="Times New Roman" w:cs="Times New Roman"/>
          <w:sz w:val="22"/>
          <w:szCs w:val="22"/>
        </w:rPr>
        <w:lastRenderedPageBreak/>
        <w:t>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sidRPr="00C41B23">
        <w:rPr>
          <w:rStyle w:val="11"/>
          <w:rFonts w:ascii="Times New Roman" w:hAnsi="Times New Roman" w:cs="Times New Roman"/>
          <w:sz w:val="22"/>
          <w:szCs w:val="22"/>
        </w:rPr>
        <w:softHyphen/>
        <w:t>ских единиц продуктивного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Lehrer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Sportier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Lehrerin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chen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Tischchen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sonnig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lich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freundlich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числительных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zehn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zig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ste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funfzehn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funfzig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funfzigste</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б) словосложение: образование сложных существительных путём соединения основ существительных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Klassen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zimmer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Синонимы.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Нераспространённые и распространённые простые предло</w:t>
      </w:r>
      <w:r w:rsidRPr="00C41B23">
        <w:rPr>
          <w:rStyle w:val="11"/>
          <w:rFonts w:ascii="Times New Roman" w:hAnsi="Times New Roman" w:cs="Times New Roman"/>
          <w:sz w:val="22"/>
          <w:szCs w:val="22"/>
        </w:rPr>
        <w:softHyphen/>
        <w:t xml:space="preserve">жения: с простым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liest</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 составным глагольным сказу</w:t>
      </w:r>
      <w:r w:rsidRPr="00C41B23">
        <w:rPr>
          <w:rStyle w:val="11"/>
          <w:rFonts w:ascii="Times New Roman" w:hAnsi="Times New Roman" w:cs="Times New Roman"/>
          <w:sz w:val="22"/>
          <w:szCs w:val="22"/>
        </w:rPr>
        <w:softHyphen/>
        <w:t xml:space="preserve">емым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kann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 составным именным сказуемым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Tisch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ist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blau</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в том числе с дополнениями в датель</w:t>
      </w:r>
      <w:r w:rsidRPr="00C41B23">
        <w:rPr>
          <w:rStyle w:val="11"/>
          <w:rFonts w:ascii="Times New Roman" w:hAnsi="Times New Roman" w:cs="Times New Roman"/>
          <w:sz w:val="22"/>
          <w:szCs w:val="22"/>
        </w:rPr>
        <w:softHyphen/>
        <w:t>ном и винительном падежах (</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liest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Buch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hilft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Mutter</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Побудительные предложения, в том числе в отрицатель</w:t>
      </w:r>
      <w:r w:rsidRPr="00C41B23">
        <w:rPr>
          <w:rStyle w:val="11"/>
          <w:rFonts w:ascii="Times New Roman" w:hAnsi="Times New Roman" w:cs="Times New Roman"/>
          <w:sz w:val="22"/>
          <w:szCs w:val="22"/>
        </w:rPr>
        <w:softHyphen/>
        <w:t xml:space="preserve">ной форме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Schreib</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Satz</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Offne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Tur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Futur</w:t>
      </w:r>
      <w:r w:rsidRPr="00C41B23">
        <w:rPr>
          <w:rStyle w:val="11"/>
          <w:rFonts w:ascii="Times New Roman" w:hAnsi="Times New Roman" w:cs="Times New Roman"/>
          <w:sz w:val="22"/>
          <w:szCs w:val="22"/>
        </w:rPr>
        <w:t xml:space="preserve"> I.</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durfen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Наречия в положительной, сравнительной и превосходной степенях сравнения, образованные по правилу и исключе</w:t>
      </w:r>
      <w:r w:rsidRPr="00C41B23">
        <w:rPr>
          <w:rStyle w:val="11"/>
          <w:rFonts w:ascii="Times New Roman" w:hAnsi="Times New Roman" w:cs="Times New Roman"/>
          <w:sz w:val="22"/>
          <w:szCs w:val="22"/>
        </w:rPr>
        <w:softHyphen/>
        <w:t xml:space="preserve">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schon</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schoner</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schonsten</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schonste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gut</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besser</w:t>
      </w:r>
      <w:r w:rsidRPr="00C41B23">
        <w:rPr>
          <w:rStyle w:val="11"/>
          <w:rFonts w:ascii="Times New Roman" w:hAnsi="Times New Roman" w:cs="Times New Roman"/>
          <w:i/>
          <w:iCs/>
          <w:sz w:val="22"/>
          <w:szCs w:val="22"/>
        </w:rPr>
        <w:t xml:space="preserve"> — </w:t>
      </w:r>
      <w:r w:rsidRPr="00C41B23">
        <w:rPr>
          <w:rStyle w:val="11"/>
          <w:rFonts w:ascii="Times New Roman" w:hAnsi="Times New Roman" w:cs="Times New Roman"/>
          <w:i/>
          <w:iCs/>
          <w:sz w:val="22"/>
          <w:szCs w:val="22"/>
          <w:lang w:val="en-US"/>
        </w:rPr>
        <w:t>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besten</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beste</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Указательные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jener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 xml:space="preserve">Вопросительные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warum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Количественные и порядковые числительные (до 100).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социокультурных элементов рече</w:t>
      </w:r>
      <w:r w:rsidRPr="00C41B23">
        <w:rPr>
          <w:rStyle w:val="11"/>
          <w:rFonts w:ascii="Times New Roman" w:hAnsi="Times New Roman" w:cs="Times New Roman"/>
          <w:sz w:val="22"/>
          <w:szCs w:val="22"/>
        </w:rPr>
        <w:softHyphen/>
        <w:t>вого поведенческого этикета в стране/странах изучаемого языка в рамках тематического содержания (в ситуациях об</w:t>
      </w:r>
      <w:r w:rsidRPr="00C41B23">
        <w:rPr>
          <w:rStyle w:val="11"/>
          <w:rFonts w:ascii="Times New Roman" w:hAnsi="Times New Roman" w:cs="Times New Roman"/>
          <w:sz w:val="22"/>
          <w:szCs w:val="22"/>
        </w:rPr>
        <w:softHyphen/>
        <w:t>щения, в том числе «В семье», «В школе», «На улице»).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более употребительной тематической фоновой лексики и ре</w:t>
      </w:r>
      <w:r w:rsidRPr="00C41B23">
        <w:rPr>
          <w:rStyle w:val="11"/>
          <w:rFonts w:ascii="Times New Roman" w:hAnsi="Times New Roman" w:cs="Times New Roman"/>
          <w:sz w:val="22"/>
          <w:szCs w:val="22"/>
        </w:rPr>
        <w:softHyphen/>
        <w:t>алий в рамках отобранного тематического содержания (не</w:t>
      </w:r>
      <w:r w:rsidRPr="00C41B23">
        <w:rPr>
          <w:rStyle w:val="11"/>
          <w:rFonts w:ascii="Times New Roman" w:hAnsi="Times New Roman" w:cs="Times New Roman"/>
          <w:sz w:val="22"/>
          <w:szCs w:val="22"/>
        </w:rPr>
        <w:softHyphen/>
        <w:t>которые национальные праздники, традиции в проведении досуга и питании).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знакомство с традициями про</w:t>
      </w:r>
      <w:r w:rsidRPr="00C41B23">
        <w:rPr>
          <w:rStyle w:val="11"/>
          <w:rFonts w:ascii="Times New Roman" w:hAnsi="Times New Roman" w:cs="Times New Roman"/>
          <w:sz w:val="22"/>
          <w:szCs w:val="22"/>
        </w:rPr>
        <w:softHyphen/>
        <w:t>ведения основных национальных праздников (Рождества, Нового года и т. д.); с особенностями образа жизни и куль</w:t>
      </w:r>
      <w:r w:rsidRPr="00C41B23">
        <w:rPr>
          <w:rStyle w:val="11"/>
          <w:rFonts w:ascii="Times New Roman" w:hAnsi="Times New Roman" w:cs="Times New Roman"/>
          <w:sz w:val="22"/>
          <w:szCs w:val="22"/>
        </w:rPr>
        <w:softHyphen/>
        <w:t>туры страны/стран изучаемого языка (известных достопри</w:t>
      </w:r>
      <w:r w:rsidRPr="00C41B23">
        <w:rPr>
          <w:rStyle w:val="11"/>
          <w:rFonts w:ascii="Times New Roman" w:hAnsi="Times New Roman" w:cs="Times New Roman"/>
          <w:sz w:val="22"/>
          <w:szCs w:val="22"/>
        </w:rPr>
        <w:softHyphen/>
        <w:t>мечательностях, выдающихся людях); с доступными в язы</w:t>
      </w:r>
      <w:r w:rsidRPr="00C41B23">
        <w:rPr>
          <w:rStyle w:val="11"/>
          <w:rFonts w:ascii="Times New Roman" w:hAnsi="Times New Roman" w:cs="Times New Roman"/>
          <w:sz w:val="22"/>
          <w:szCs w:val="22"/>
        </w:rPr>
        <w:softHyphen/>
        <w:t>ковом отношении образцами детской поэзии и прозы на не</w:t>
      </w:r>
      <w:r w:rsidRPr="00C41B23">
        <w:rPr>
          <w:rStyle w:val="11"/>
          <w:rFonts w:ascii="Times New Roman" w:hAnsi="Times New Roman" w:cs="Times New Roman"/>
          <w:sz w:val="22"/>
          <w:szCs w:val="22"/>
        </w:rPr>
        <w:softHyphen/>
        <w:t>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пи</w:t>
      </w:r>
      <w:r w:rsidRPr="00C41B23">
        <w:rPr>
          <w:rStyle w:val="11"/>
          <w:rFonts w:ascii="Times New Roman" w:hAnsi="Times New Roman" w:cs="Times New Roman"/>
          <w:sz w:val="22"/>
          <w:szCs w:val="22"/>
        </w:rPr>
        <w:softHyphen/>
        <w:t>тании).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6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w:t>
      </w:r>
      <w:r w:rsidRPr="00C41B23">
        <w:rPr>
          <w:rStyle w:val="11"/>
          <w:rFonts w:ascii="Times New Roman" w:hAnsi="Times New Roman" w:cs="Times New Roman"/>
          <w:sz w:val="22"/>
          <w:szCs w:val="22"/>
        </w:rPr>
        <w:softHyphen/>
        <w:t>ники.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 /литературного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любимый предмет, правила поведения в школе.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w:t>
      </w:r>
      <w:r w:rsidRPr="00C41B23">
        <w:rPr>
          <w:rStyle w:val="11"/>
          <w:rFonts w:ascii="Times New Roman" w:hAnsi="Times New Roman" w:cs="Times New Roman"/>
          <w:sz w:val="22"/>
          <w:szCs w:val="22"/>
        </w:rPr>
        <w:softHyphen/>
        <w:t>чаемого языка: писатели, поэты.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 этикетного характера: начинать, поддерживать и заканчивать разговор, вежливо переспрашивать; поздрав</w:t>
      </w:r>
      <w:r w:rsidRPr="00C41B23">
        <w:rPr>
          <w:rStyle w:val="11"/>
          <w:rFonts w:ascii="Times New Roman" w:hAnsi="Times New Roman" w:cs="Times New Roman"/>
          <w:sz w:val="22"/>
          <w:szCs w:val="22"/>
        </w:rPr>
        <w:softHyphen/>
        <w:t>лять с праздником, выражать пожелания и вежливо реаги</w:t>
      </w:r>
      <w:r w:rsidRPr="00C41B23">
        <w:rPr>
          <w:rStyle w:val="11"/>
          <w:rFonts w:ascii="Times New Roman" w:hAnsi="Times New Roman" w:cs="Times New Roman"/>
          <w:sz w:val="22"/>
          <w:szCs w:val="22"/>
        </w:rPr>
        <w:softHyphen/>
        <w:t>ровать на поздравление; выражать благодарность; вежливо соглашаться на предложение/отказываться от предложения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диалог — побуждение к действию: обращаться с просьбой, вежливо соглашаться/не соглашаться выполнить </w:t>
      </w:r>
      <w:r w:rsidRPr="00C41B23">
        <w:rPr>
          <w:rStyle w:val="11"/>
          <w:rFonts w:ascii="Times New Roman" w:hAnsi="Times New Roman" w:cs="Times New Roman"/>
          <w:sz w:val="22"/>
          <w:szCs w:val="22"/>
        </w:rPr>
        <w:lastRenderedPageBreak/>
        <w:t>просьбу; приглашать собеседника к совместной деятельности, вежли</w:t>
      </w:r>
      <w:r w:rsidRPr="00C41B23">
        <w:rPr>
          <w:rStyle w:val="11"/>
          <w:rFonts w:ascii="Times New Roman" w:hAnsi="Times New Roman" w:cs="Times New Roman"/>
          <w:sz w:val="22"/>
          <w:szCs w:val="22"/>
        </w:rPr>
        <w:softHyphen/>
        <w:t>во соглашаться/не соглашаться на предложение собеседника, объясняя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диалог-расспрос: сообщать фактическую информацию, от</w:t>
      </w:r>
      <w:r w:rsidRPr="00C41B23">
        <w:rPr>
          <w:rStyle w:val="11"/>
          <w:rFonts w:ascii="Times New Roman" w:hAnsi="Times New Roman" w:cs="Times New Roman"/>
          <w:sz w:val="22"/>
          <w:szCs w:val="22"/>
        </w:rPr>
        <w:softHyphen/>
        <w:t>вечая на вопросы разных видов; выражать своё отношение к обсуждаемым фактам и событиям; запрашивать интересу</w:t>
      </w:r>
      <w:r w:rsidRPr="00C41B23">
        <w:rPr>
          <w:rStyle w:val="11"/>
          <w:rFonts w:ascii="Times New Roman" w:hAnsi="Times New Roman" w:cs="Times New Roman"/>
          <w:sz w:val="22"/>
          <w:szCs w:val="22"/>
        </w:rPr>
        <w:softHyphen/>
        <w:t>ющую информацию; переходить с позиции спрашивающего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Вышеперечисленные умения диалогической речи развива</w:t>
      </w:r>
      <w:r w:rsidRPr="00C41B23">
        <w:rPr>
          <w:rStyle w:val="11"/>
          <w:rFonts w:ascii="Times New Roman" w:hAnsi="Times New Roman" w:cs="Times New Roman"/>
          <w:sz w:val="22"/>
          <w:szCs w:val="22"/>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пяти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56" w:name="bookmark933"/>
      <w:bookmarkEnd w:id="1056"/>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57" w:name="bookmark934"/>
      <w:bookmarkEnd w:id="1057"/>
      <w:r w:rsidRPr="00C41B23">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w:t>
      </w:r>
      <w:r w:rsidRPr="00C41B23">
        <w:rPr>
          <w:rStyle w:val="11"/>
          <w:rFonts w:ascii="Times New Roman" w:hAnsi="Times New Roman" w:cs="Times New Roman"/>
          <w:sz w:val="22"/>
          <w:szCs w:val="22"/>
        </w:rPr>
        <w:softHyphen/>
        <w:t>ка или литературного персонажа);</w:t>
      </w:r>
    </w:p>
    <w:p w:rsidR="00AE1E5E" w:rsidRPr="00C41B23" w:rsidRDefault="00AE1E5E" w:rsidP="00F430C9">
      <w:pPr>
        <w:pStyle w:val="a3"/>
        <w:numPr>
          <w:ilvl w:val="0"/>
          <w:numId w:val="35"/>
        </w:numPr>
        <w:tabs>
          <w:tab w:val="left" w:pos="207"/>
        </w:tabs>
        <w:autoSpaceDE/>
        <w:autoSpaceDN/>
        <w:ind w:left="0" w:firstLine="0"/>
        <w:rPr>
          <w:sz w:val="22"/>
          <w:szCs w:val="22"/>
        </w:rPr>
      </w:pPr>
      <w:bookmarkStart w:id="1058" w:name="bookmark935"/>
      <w:bookmarkEnd w:id="1058"/>
      <w:r w:rsidRPr="00C41B23">
        <w:rPr>
          <w:rStyle w:val="11"/>
          <w:rFonts w:ascii="Times New Roman" w:hAnsi="Times New Roman" w:cs="Times New Roman"/>
          <w:sz w:val="22"/>
          <w:szCs w:val="22"/>
        </w:rPr>
        <w:t>повествование/сообщение;</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59" w:name="bookmark936"/>
      <w:bookmarkEnd w:id="1059"/>
      <w:r w:rsidRPr="00C41B23">
        <w:rPr>
          <w:rStyle w:val="11"/>
          <w:rFonts w:ascii="Times New Roman" w:hAnsi="Times New Roman" w:cs="Times New Roman"/>
          <w:sz w:val="22"/>
          <w:szCs w:val="22"/>
        </w:rPr>
        <w:t>изложение (пересказ) основного содержания прочитанного текста;</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60" w:name="bookmark937"/>
      <w:bookmarkEnd w:id="1060"/>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ключевые слова, план, вопросы, таблицы и/или с иллюстрации, фотографии.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монологического высказывания — 7—8 фраз.</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адаптированных аутентичных аудиотекстов, содержащих отдельные незнако</w:t>
      </w:r>
      <w:r w:rsidRPr="00C41B23">
        <w:rPr>
          <w:rStyle w:val="11"/>
          <w:rFonts w:ascii="Times New Roman" w:hAnsi="Times New Roman" w:cs="Times New Roman"/>
          <w:sz w:val="22"/>
          <w:szCs w:val="22"/>
        </w:rPr>
        <w:softHyphen/>
        <w:t>мые слова, с разной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 xml:space="preserve">чи: с </w:t>
      </w:r>
      <w:r w:rsidRPr="00C41B23">
        <w:rPr>
          <w:rStyle w:val="11"/>
          <w:rFonts w:ascii="Times New Roman" w:hAnsi="Times New Roman" w:cs="Times New Roman"/>
          <w:sz w:val="22"/>
          <w:szCs w:val="22"/>
        </w:rPr>
        <w:lastRenderedPageBreak/>
        <w:t>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41B23">
        <w:rPr>
          <w:rStyle w:val="11"/>
          <w:rFonts w:ascii="Times New Roman" w:hAnsi="Times New Roman" w:cs="Times New Roman"/>
          <w:sz w:val="22"/>
          <w:szCs w:val="22"/>
        </w:rPr>
        <w:softHyphen/>
        <w:t>вать незнакомые слова, несущественные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адаптиро</w:t>
      </w:r>
      <w:r w:rsidRPr="00C41B23">
        <w:rPr>
          <w:rStyle w:val="11"/>
          <w:rFonts w:ascii="Times New Roman" w:hAnsi="Times New Roman" w:cs="Times New Roman"/>
          <w:sz w:val="22"/>
          <w:szCs w:val="22"/>
        </w:rPr>
        <w:softHyphen/>
        <w:t>ванные аутентичные тексты разных жанров и стилей, содер</w:t>
      </w:r>
      <w:r w:rsidRPr="00C41B23">
        <w:rPr>
          <w:rStyle w:val="11"/>
          <w:rFonts w:ascii="Times New Roman" w:hAnsi="Times New Roman" w:cs="Times New Roman"/>
          <w:sz w:val="22"/>
          <w:szCs w:val="22"/>
        </w:rPr>
        <w:softHyphen/>
        <w:t>жащие отдельные незнакомые слова, с различной глубиной проникновения в их содержание в зависимости от постав</w:t>
      </w:r>
      <w:r w:rsidRPr="00C41B23">
        <w:rPr>
          <w:rStyle w:val="11"/>
          <w:rFonts w:ascii="Times New Roman" w:hAnsi="Times New Roman" w:cs="Times New Roman"/>
          <w:sz w:val="22"/>
          <w:szCs w:val="22"/>
        </w:rPr>
        <w:softHyphen/>
        <w:t>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sidRPr="00C41B23">
        <w:rPr>
          <w:rStyle w:val="11"/>
          <w:rFonts w:ascii="Times New Roman" w:hAnsi="Times New Roman" w:cs="Times New Roman"/>
          <w:sz w:val="22"/>
          <w:szCs w:val="22"/>
        </w:rPr>
        <w:softHyphen/>
        <w:t>щественные для понимания основного содержания; пони</w:t>
      </w:r>
      <w:r w:rsidRPr="00C41B23">
        <w:rPr>
          <w:rStyle w:val="11"/>
          <w:rFonts w:ascii="Times New Roman" w:hAnsi="Times New Roman" w:cs="Times New Roman"/>
          <w:sz w:val="22"/>
          <w:szCs w:val="22"/>
        </w:rPr>
        <w:softHyphen/>
        <w:t>мать интернациональные слова в контексте.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запрашиваемой информации пред</w:t>
      </w:r>
      <w:r w:rsidRPr="00C41B23">
        <w:rPr>
          <w:rStyle w:val="11"/>
          <w:rFonts w:ascii="Times New Roman" w:hAnsi="Times New Roman" w:cs="Times New Roman"/>
          <w:sz w:val="22"/>
          <w:szCs w:val="22"/>
        </w:rPr>
        <w:softHyphen/>
        <w:t>полагает умение находить в прочитанном тексте и понимать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и понимание пред</w:t>
      </w:r>
      <w:r w:rsidRPr="00C41B23">
        <w:rPr>
          <w:rStyle w:val="11"/>
          <w:rFonts w:ascii="Times New Roman" w:hAnsi="Times New Roman" w:cs="Times New Roman"/>
          <w:sz w:val="22"/>
          <w:szCs w:val="22"/>
        </w:rPr>
        <w:softHyphen/>
        <w:t>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беседа; отрывок из художественного произведения, в том числе рассказ, сказка; отрывок из ста</w:t>
      </w:r>
      <w:r w:rsidRPr="00C41B23">
        <w:rPr>
          <w:rStyle w:val="11"/>
          <w:rFonts w:ascii="Times New Roman" w:hAnsi="Times New Roman" w:cs="Times New Roman"/>
          <w:sz w:val="22"/>
          <w:szCs w:val="22"/>
        </w:rPr>
        <w:softHyphen/>
        <w:t>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сообщение личного характера; объявле</w:t>
      </w:r>
      <w:r w:rsidRPr="00C41B23">
        <w:rPr>
          <w:rStyle w:val="11"/>
          <w:rFonts w:ascii="Times New Roman" w:hAnsi="Times New Roman" w:cs="Times New Roman"/>
          <w:sz w:val="22"/>
          <w:szCs w:val="22"/>
        </w:rPr>
        <w:softHyphen/>
        <w:t>ние; кулинарный рецепт; стихотворение; несплошной текст (таблица).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текстов для чтения — 250—300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в соответствии с нормами, принятыми в немецкогово- рящих странах;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расспрашивать друга/под- ругу по переписке о его/её увлечениях; выражать благодар</w:t>
      </w:r>
      <w:r w:rsidRPr="00C41B23">
        <w:rPr>
          <w:rStyle w:val="11"/>
          <w:rFonts w:ascii="Times New Roman" w:hAnsi="Times New Roman" w:cs="Times New Roman"/>
          <w:sz w:val="22"/>
          <w:szCs w:val="22"/>
        </w:rPr>
        <w:softHyphen/>
        <w:t>ность, извинение; оформлять обращение, завершающую фра</w:t>
      </w:r>
      <w:r w:rsidRPr="00C41B23">
        <w:rPr>
          <w:rStyle w:val="11"/>
          <w:rFonts w:ascii="Times New Roman" w:hAnsi="Times New Roman" w:cs="Times New Roman"/>
          <w:sz w:val="22"/>
          <w:szCs w:val="22"/>
        </w:rPr>
        <w:softHyphen/>
        <w:t>зу и подпись в соответствии с нормами неофициального общения, принятыми в стране/странах изучаемого языка. Объём письма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w:t>
      </w:r>
      <w:r w:rsidRPr="00C41B23">
        <w:rPr>
          <w:rStyle w:val="11"/>
          <w:rFonts w:ascii="Times New Roman" w:hAnsi="Times New Roman" w:cs="Times New Roman"/>
          <w:sz w:val="22"/>
          <w:szCs w:val="22"/>
        </w:rPr>
        <w:softHyphen/>
        <w:t>зывания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95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ка, оформление электронного сообщения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около 750 лексических единиц для продуктивного использования (включая 650 лексических единиц, изучен</w:t>
      </w:r>
      <w:r w:rsidRPr="00C41B23">
        <w:rPr>
          <w:rStyle w:val="11"/>
          <w:rFonts w:ascii="Times New Roman" w:hAnsi="Times New Roman" w:cs="Times New Roman"/>
          <w:sz w:val="22"/>
          <w:szCs w:val="22"/>
        </w:rPr>
        <w:softHyphen/>
        <w:t>ных ранее) и около 800 лексических единиц для рецептив</w:t>
      </w:r>
      <w:r w:rsidRPr="00C41B23">
        <w:rPr>
          <w:rStyle w:val="11"/>
          <w:rFonts w:ascii="Times New Roman" w:hAnsi="Times New Roman" w:cs="Times New Roman"/>
          <w:sz w:val="22"/>
          <w:szCs w:val="22"/>
        </w:rPr>
        <w:softHyphen/>
        <w:t>ного усвоения (включая 750 лексических единиц продуктив</w:t>
      </w:r>
      <w:r w:rsidRPr="00C41B23">
        <w:rPr>
          <w:rStyle w:val="11"/>
          <w:rFonts w:ascii="Times New Roman" w:hAnsi="Times New Roman" w:cs="Times New Roman"/>
          <w:sz w:val="22"/>
          <w:szCs w:val="22"/>
        </w:rPr>
        <w:softHyphen/>
        <w:t>ного минимума).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74"/>
        </w:tabs>
        <w:ind w:left="0"/>
        <w:rPr>
          <w:sz w:val="22"/>
          <w:szCs w:val="22"/>
        </w:rPr>
      </w:pPr>
      <w:bookmarkStart w:id="1061" w:name="bookmark938"/>
      <w:r w:rsidRPr="00C41B23">
        <w:rPr>
          <w:rStyle w:val="11"/>
          <w:rFonts w:ascii="Times New Roman" w:hAnsi="Times New Roman" w:cs="Times New Roman"/>
          <w:sz w:val="22"/>
          <w:szCs w:val="22"/>
        </w:rPr>
        <w:t>а</w:t>
      </w:r>
      <w:bookmarkEnd w:id="106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Moglichkeit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heit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Schonheit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ung</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Erzahlung</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прилагательных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dramatisch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и наречий при помощи отрицательного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w:t>
      </w:r>
    </w:p>
    <w:p w:rsidR="00AE1E5E" w:rsidRPr="00C41B23" w:rsidRDefault="00AE1E5E" w:rsidP="00AE1E5E">
      <w:pPr>
        <w:pStyle w:val="a3"/>
        <w:tabs>
          <w:tab w:val="left" w:pos="560"/>
        </w:tabs>
        <w:ind w:left="0"/>
        <w:rPr>
          <w:sz w:val="22"/>
          <w:szCs w:val="22"/>
        </w:rPr>
      </w:pPr>
      <w:bookmarkStart w:id="1062" w:name="bookmark939"/>
      <w:r w:rsidRPr="00C41B23">
        <w:rPr>
          <w:rStyle w:val="11"/>
          <w:rFonts w:ascii="Times New Roman" w:hAnsi="Times New Roman" w:cs="Times New Roman"/>
          <w:sz w:val="22"/>
          <w:szCs w:val="22"/>
        </w:rPr>
        <w:t>б</w:t>
      </w:r>
      <w:bookmarkEnd w:id="1062"/>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конверсия: образование имён существительных от гла</w:t>
      </w:r>
      <w:r w:rsidRPr="00C41B23">
        <w:rPr>
          <w:rStyle w:val="11"/>
          <w:rFonts w:ascii="Times New Roman" w:hAnsi="Times New Roman" w:cs="Times New Roman"/>
          <w:sz w:val="22"/>
          <w:szCs w:val="22"/>
        </w:rPr>
        <w:softHyphen/>
        <w:t>гола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sz w:val="22"/>
          <w:szCs w:val="22"/>
        </w:rPr>
        <w:t>);</w:t>
      </w:r>
    </w:p>
    <w:p w:rsidR="00AE1E5E" w:rsidRPr="00C41B23" w:rsidRDefault="00AE1E5E" w:rsidP="00AE1E5E">
      <w:pPr>
        <w:pStyle w:val="a3"/>
        <w:tabs>
          <w:tab w:val="left" w:pos="570"/>
        </w:tabs>
        <w:ind w:left="0"/>
        <w:rPr>
          <w:sz w:val="22"/>
          <w:szCs w:val="22"/>
        </w:rPr>
      </w:pPr>
      <w:bookmarkStart w:id="1063" w:name="bookmark940"/>
      <w:r w:rsidRPr="00C41B23">
        <w:rPr>
          <w:rStyle w:val="11"/>
          <w:rFonts w:ascii="Times New Roman" w:hAnsi="Times New Roman" w:cs="Times New Roman"/>
          <w:sz w:val="22"/>
          <w:szCs w:val="22"/>
        </w:rPr>
        <w:t>в</w:t>
      </w:r>
      <w:bookmarkEnd w:id="1063"/>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словосложение: образование сложных существительных путём соединения глагола и существительного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Schreibtisch</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Сложносочинённые предложения с союзом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с отделяемыми и неотделяемыми приставками.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Глаголы с возвратным местоимением </w:t>
      </w:r>
      <w:r w:rsidRPr="00C41B23">
        <w:rPr>
          <w:rStyle w:val="11"/>
          <w:rFonts w:ascii="Times New Roman" w:hAnsi="Times New Roman" w:cs="Times New Roman"/>
          <w:i/>
          <w:iCs/>
          <w:sz w:val="22"/>
          <w:szCs w:val="22"/>
          <w:lang w:val="en-US"/>
        </w:rPr>
        <w:t>sich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lang w:val="en-US"/>
        </w:rPr>
      </w:pPr>
      <w:r w:rsidRPr="00C41B23">
        <w:rPr>
          <w:rStyle w:val="11"/>
          <w:rFonts w:ascii="Times New Roman" w:hAnsi="Times New Roman" w:cs="Times New Roman"/>
          <w:sz w:val="22"/>
          <w:szCs w:val="22"/>
        </w:rPr>
        <w:lastRenderedPageBreak/>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sitzen — setzen, liegen — legen, stehen — stellen, hangen.</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sollen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Склонение имён существительных в единственном и мно</w:t>
      </w:r>
      <w:r w:rsidRPr="00C41B23">
        <w:rPr>
          <w:rStyle w:val="11"/>
          <w:rFonts w:ascii="Times New Roman" w:hAnsi="Times New Roman" w:cs="Times New Roman"/>
          <w:sz w:val="22"/>
          <w:szCs w:val="22"/>
        </w:rPr>
        <w:softHyphen/>
        <w:t>жественном числе в родительном падеже.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Личные местоимения в винительном и дательном падежах (в некоторых речевых образцах).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Вопросительное местоимение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welch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(100-1000).</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Предлоги, требующие дательного падежа при ответе на вопрос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 винительного при ответе на вопрос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более употребительной тематической фоновой лексики и ре</w:t>
      </w:r>
      <w:r w:rsidRPr="00C41B23">
        <w:rPr>
          <w:rStyle w:val="11"/>
          <w:rFonts w:ascii="Times New Roman" w:hAnsi="Times New Roman" w:cs="Times New Roman"/>
          <w:sz w:val="22"/>
          <w:szCs w:val="22"/>
        </w:rPr>
        <w:softHyphen/>
        <w:t>алий в рамках тематического содержания (некоторые нацио</w:t>
      </w:r>
      <w:r w:rsidRPr="00C41B23">
        <w:rPr>
          <w:rStyle w:val="11"/>
          <w:rFonts w:ascii="Times New Roman" w:hAnsi="Times New Roman" w:cs="Times New Roman"/>
          <w:sz w:val="22"/>
          <w:szCs w:val="22"/>
        </w:rPr>
        <w:softHyphen/>
        <w:t>нальные праздники, традиции в питании и проведении до</w:t>
      </w:r>
      <w:r w:rsidRPr="00C41B23">
        <w:rPr>
          <w:rStyle w:val="11"/>
          <w:rFonts w:ascii="Times New Roman" w:hAnsi="Times New Roman" w:cs="Times New Roman"/>
          <w:sz w:val="22"/>
          <w:szCs w:val="22"/>
        </w:rPr>
        <w:softHyphen/>
        <w:t>суга, этикетные особенности посещения гостей).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sidRPr="00C41B23">
        <w:rPr>
          <w:rStyle w:val="11"/>
          <w:rFonts w:ascii="Times New Roman" w:hAnsi="Times New Roman" w:cs="Times New Roman"/>
          <w:sz w:val="22"/>
          <w:szCs w:val="22"/>
        </w:rPr>
        <w:softHyphen/>
        <w:t>ми; традициями проведения основных национальных празд</w:t>
      </w:r>
      <w:r w:rsidRPr="00C41B23">
        <w:rPr>
          <w:rStyle w:val="11"/>
          <w:rFonts w:ascii="Times New Roman" w:hAnsi="Times New Roman" w:cs="Times New Roman"/>
          <w:sz w:val="22"/>
          <w:szCs w:val="22"/>
        </w:rPr>
        <w:softHyphen/>
        <w:t>ников (Рождества, Нового года, Дня матери и т. д.); с особен</w:t>
      </w:r>
      <w:r w:rsidRPr="00C41B23">
        <w:rPr>
          <w:rStyle w:val="11"/>
          <w:rFonts w:ascii="Times New Roman" w:hAnsi="Times New Roman" w:cs="Times New Roman"/>
          <w:sz w:val="22"/>
          <w:szCs w:val="22"/>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 формуляре);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циональные праздники, традиции в проведении досуга и пи</w:t>
      </w:r>
      <w:r w:rsidRPr="00C41B23">
        <w:rPr>
          <w:rStyle w:val="11"/>
          <w:rFonts w:ascii="Times New Roman" w:hAnsi="Times New Roman" w:cs="Times New Roman"/>
          <w:sz w:val="22"/>
          <w:szCs w:val="22"/>
        </w:rPr>
        <w:softHyphen/>
        <w:t>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w:t>
      </w:r>
      <w:r w:rsidRPr="00C41B23">
        <w:rPr>
          <w:rStyle w:val="11"/>
          <w:rFonts w:ascii="Times New Roman" w:hAnsi="Times New Roman" w:cs="Times New Roman"/>
          <w:sz w:val="22"/>
          <w:szCs w:val="22"/>
        </w:rPr>
        <w:softHyphen/>
        <w:t>тах).</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до</w:t>
      </w:r>
      <w:r w:rsidRPr="00C41B23">
        <w:rPr>
          <w:rStyle w:val="11"/>
          <w:rFonts w:ascii="Times New Roman" w:hAnsi="Times New Roman" w:cs="Times New Roman"/>
          <w:sz w:val="22"/>
          <w:szCs w:val="22"/>
        </w:rPr>
        <w:softHyphen/>
        <w:t>гадки, в том числе контекстуальной.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Семейные празд</w:t>
      </w:r>
      <w:r w:rsidRPr="00C41B23">
        <w:rPr>
          <w:rStyle w:val="11"/>
          <w:rFonts w:ascii="Times New Roman" w:hAnsi="Times New Roman" w:cs="Times New Roman"/>
          <w:sz w:val="22"/>
          <w:szCs w:val="22"/>
        </w:rPr>
        <w:softHyphen/>
        <w:t>ники. Обязанности по дому.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продукты питания.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любимый предмет, правила поведения в школе. Переписка с зарубеж</w:t>
      </w:r>
      <w:r w:rsidRPr="00C41B23">
        <w:rPr>
          <w:rStyle w:val="11"/>
          <w:rFonts w:ascii="Times New Roman" w:hAnsi="Times New Roman" w:cs="Times New Roman"/>
          <w:sz w:val="22"/>
          <w:szCs w:val="22"/>
        </w:rPr>
        <w:softHyphen/>
        <w:t>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Каникулы в различное время года. Виды отдыха. Путеше</w:t>
      </w:r>
      <w:r w:rsidRPr="00C41B23">
        <w:rPr>
          <w:rStyle w:val="11"/>
          <w:rFonts w:ascii="Times New Roman" w:hAnsi="Times New Roman" w:cs="Times New Roman"/>
          <w:sz w:val="22"/>
          <w:szCs w:val="22"/>
        </w:rPr>
        <w:softHyphen/>
        <w:t>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дикие и домашние животные. Проблемы эколо</w:t>
      </w:r>
      <w:r w:rsidRPr="00C41B23">
        <w:rPr>
          <w:rStyle w:val="11"/>
          <w:rFonts w:ascii="Times New Roman" w:hAnsi="Times New Roman" w:cs="Times New Roman"/>
          <w:sz w:val="22"/>
          <w:szCs w:val="22"/>
        </w:rPr>
        <w:softHyphen/>
        <w:t>гии.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в городе и сельской местности. Описание родного города/села.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Средства массовой информации (телевидение, </w:t>
      </w:r>
      <w:r w:rsidRPr="00C41B23">
        <w:rPr>
          <w:rStyle w:val="11"/>
          <w:rFonts w:ascii="Times New Roman" w:hAnsi="Times New Roman" w:cs="Times New Roman"/>
          <w:sz w:val="22"/>
          <w:szCs w:val="22"/>
        </w:rPr>
        <w:lastRenderedPageBreak/>
        <w:t>журналы,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учёные, писатели, поэты, спортсмены.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диалог этикетного характера, диалог-побуждение к действию, диалог-расспрос, комбиниро</w:t>
      </w:r>
      <w:r w:rsidRPr="00C41B23">
        <w:rPr>
          <w:rStyle w:val="11"/>
          <w:rFonts w:ascii="Times New Roman" w:hAnsi="Times New Roman" w:cs="Times New Roman"/>
          <w:sz w:val="22"/>
          <w:szCs w:val="22"/>
        </w:rPr>
        <w:softHyphen/>
        <w:t>ванный диалог, включающий различные виды диалогов:</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диалог-побуждение</w:t>
      </w:r>
      <w:r w:rsidRPr="00C41B23">
        <w:rPr>
          <w:rStyle w:val="11"/>
          <w:rFonts w:ascii="Times New Roman" w:hAnsi="Times New Roman" w:cs="Times New Roman"/>
          <w:sz w:val="22"/>
          <w:szCs w:val="22"/>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sidRPr="00C41B23">
        <w:rPr>
          <w:rStyle w:val="11"/>
          <w:rFonts w:ascii="Times New Roman" w:hAnsi="Times New Roman" w:cs="Times New Roman"/>
          <w:sz w:val="22"/>
          <w:szCs w:val="22"/>
        </w:rPr>
        <w:softHyphen/>
        <w:t>во соглашаться/не соглашаться на предложение собеседника, объясняя причину своего решения;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шести реплик со стороны каждого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sz w:val="22"/>
          <w:szCs w:val="22"/>
        </w:rPr>
        <w:t>:</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64" w:name="bookmark941"/>
      <w:bookmarkEnd w:id="1064"/>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65" w:name="bookmark942"/>
      <w:bookmarkEnd w:id="1065"/>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F430C9">
      <w:pPr>
        <w:pStyle w:val="a3"/>
        <w:numPr>
          <w:ilvl w:val="0"/>
          <w:numId w:val="35"/>
        </w:numPr>
        <w:tabs>
          <w:tab w:val="left" w:pos="207"/>
        </w:tabs>
        <w:autoSpaceDE/>
        <w:autoSpaceDN/>
        <w:ind w:left="0" w:firstLine="0"/>
        <w:rPr>
          <w:sz w:val="22"/>
          <w:szCs w:val="22"/>
        </w:rPr>
      </w:pPr>
      <w:bookmarkStart w:id="1066" w:name="bookmark943"/>
      <w:bookmarkEnd w:id="1066"/>
      <w:r w:rsidRPr="00C41B23">
        <w:rPr>
          <w:rStyle w:val="11"/>
          <w:rFonts w:ascii="Times New Roman" w:hAnsi="Times New Roman" w:cs="Times New Roman"/>
          <w:sz w:val="22"/>
          <w:szCs w:val="22"/>
        </w:rPr>
        <w:lastRenderedPageBreak/>
        <w:t>повествование/сообщение;</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67" w:name="bookmark944"/>
      <w:bookmarkEnd w:id="1067"/>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w:t>
      </w:r>
    </w:p>
    <w:p w:rsidR="00AE1E5E" w:rsidRPr="00C41B23" w:rsidRDefault="00AE1E5E" w:rsidP="00F430C9">
      <w:pPr>
        <w:pStyle w:val="a3"/>
        <w:numPr>
          <w:ilvl w:val="0"/>
          <w:numId w:val="35"/>
        </w:numPr>
        <w:tabs>
          <w:tab w:val="left" w:pos="207"/>
        </w:tabs>
        <w:autoSpaceDE/>
        <w:autoSpaceDN/>
        <w:ind w:left="0" w:hanging="260"/>
        <w:rPr>
          <w:sz w:val="22"/>
          <w:szCs w:val="22"/>
        </w:rPr>
      </w:pPr>
      <w:bookmarkStart w:id="1068" w:name="bookmark945"/>
      <w:bookmarkEnd w:id="1068"/>
      <w:r w:rsidRPr="00C41B23">
        <w:rPr>
          <w:rStyle w:val="11"/>
          <w:rFonts w:ascii="Times New Roman" w:hAnsi="Times New Roman" w:cs="Times New Roman"/>
          <w:sz w:val="22"/>
          <w:szCs w:val="22"/>
        </w:rPr>
        <w:t>краткое 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ключевые слова, план, вопросы и/или иллюстрации, фотографии,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незнакомые слова, с разной глу</w:t>
      </w:r>
      <w:r w:rsidRPr="00C41B23">
        <w:rPr>
          <w:rStyle w:val="11"/>
          <w:rFonts w:ascii="Times New Roman" w:hAnsi="Times New Roman" w:cs="Times New Roman"/>
          <w:sz w:val="22"/>
          <w:szCs w:val="22"/>
        </w:rPr>
        <w:softHyphen/>
        <w:t>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основного содержания; с пониманием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sidRPr="00C41B23">
        <w:rPr>
          <w:rStyle w:val="11"/>
          <w:rFonts w:ascii="Times New Roman" w:hAnsi="Times New Roman" w:cs="Times New Roman"/>
          <w:sz w:val="22"/>
          <w:szCs w:val="22"/>
        </w:rPr>
        <w:softHyphen/>
        <w:t>мания основного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41B23">
        <w:rPr>
          <w:rStyle w:val="11"/>
          <w:rFonts w:ascii="Times New Roman" w:hAnsi="Times New Roman" w:cs="Times New Roman"/>
          <w:sz w:val="22"/>
          <w:szCs w:val="22"/>
        </w:rPr>
        <w:softHyphen/>
        <w:t>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shd w:val="clear" w:color="auto" w:fill="FFFFFF"/>
        </w:rPr>
        <w:t>Время звучания текста/текстов для аудирования — до</w:t>
      </w:r>
    </w:p>
    <w:p w:rsidR="00AE1E5E" w:rsidRPr="00C41B23" w:rsidRDefault="00AE1E5E" w:rsidP="00F430C9">
      <w:pPr>
        <w:pStyle w:val="a3"/>
        <w:numPr>
          <w:ilvl w:val="0"/>
          <w:numId w:val="36"/>
        </w:numPr>
        <w:tabs>
          <w:tab w:val="left" w:pos="418"/>
        </w:tabs>
        <w:autoSpaceDE/>
        <w:autoSpaceDN/>
        <w:ind w:left="0" w:firstLine="0"/>
        <w:rPr>
          <w:sz w:val="22"/>
          <w:szCs w:val="22"/>
        </w:rPr>
      </w:pPr>
      <w:bookmarkStart w:id="1069" w:name="bookmark946"/>
      <w:bookmarkEnd w:id="1069"/>
      <w:r w:rsidRPr="00C41B23">
        <w:rPr>
          <w:rStyle w:val="11"/>
          <w:rFonts w:ascii="Times New Roman" w:hAnsi="Times New Roman" w:cs="Times New Roman"/>
          <w:sz w:val="22"/>
          <w:szCs w:val="22"/>
        </w:rPr>
        <w:t>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C41B23">
        <w:rPr>
          <w:rStyle w:val="11"/>
          <w:rFonts w:ascii="Times New Roman" w:hAnsi="Times New Roman" w:cs="Times New Roman"/>
          <w:sz w:val="22"/>
          <w:szCs w:val="22"/>
        </w:rPr>
        <w:softHyphen/>
        <w:t>новения в их содержание в зависимости от поставленной коммуникативной задачи: с пониманием основного содержа</w:t>
      </w:r>
      <w:r w:rsidRPr="00C41B23">
        <w:rPr>
          <w:rStyle w:val="11"/>
          <w:rFonts w:ascii="Times New Roman" w:hAnsi="Times New Roman" w:cs="Times New Roman"/>
          <w:sz w:val="22"/>
          <w:szCs w:val="22"/>
        </w:rPr>
        <w:softHyphen/>
        <w:t xml:space="preserve">ния; с пониманием нужной/запрашиваемой </w:t>
      </w:r>
      <w:r w:rsidRPr="00C41B23">
        <w:rPr>
          <w:rStyle w:val="11"/>
          <w:rFonts w:ascii="Times New Roman" w:hAnsi="Times New Roman" w:cs="Times New Roman"/>
          <w:sz w:val="22"/>
          <w:szCs w:val="22"/>
        </w:rPr>
        <w:lastRenderedPageBreak/>
        <w:t>информации, с полным пониманием содержания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sidRPr="00C41B23">
        <w:rPr>
          <w:rStyle w:val="11"/>
          <w:rFonts w:ascii="Times New Roman" w:hAnsi="Times New Roman" w:cs="Times New Roman"/>
          <w:sz w:val="22"/>
          <w:szCs w:val="22"/>
        </w:rPr>
        <w:softHyphen/>
        <w:t>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нужной/запрашиваемой информа</w:t>
      </w:r>
      <w:r w:rsidRPr="00C41B23">
        <w:rPr>
          <w:rStyle w:val="11"/>
          <w:rFonts w:ascii="Times New Roman" w:hAnsi="Times New Roman" w:cs="Times New Roman"/>
          <w:sz w:val="22"/>
          <w:szCs w:val="22"/>
        </w:rPr>
        <w:softHyphen/>
        <w:t>ции предполагает умение находить в прочитанном тексте и понимать запрашиваемую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полным пониманием предполагает полное и точ</w:t>
      </w:r>
      <w:r w:rsidRPr="00C41B23">
        <w:rPr>
          <w:rStyle w:val="11"/>
          <w:rFonts w:ascii="Times New Roman" w:hAnsi="Times New Roman" w:cs="Times New Roman"/>
          <w:sz w:val="22"/>
          <w:szCs w:val="22"/>
        </w:rPr>
        <w:softHyphen/>
        <w:t>ное понимание информации, представленной в тексте в экс</w:t>
      </w:r>
      <w:r w:rsidRPr="00C41B23">
        <w:rPr>
          <w:rStyle w:val="11"/>
          <w:rFonts w:ascii="Times New Roman" w:hAnsi="Times New Roman" w:cs="Times New Roman"/>
          <w:sz w:val="22"/>
          <w:szCs w:val="22"/>
        </w:rPr>
        <w:softHyphen/>
        <w:t>плицитной (явной)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и понима</w:t>
      </w:r>
      <w:r w:rsidRPr="00C41B23">
        <w:rPr>
          <w:rStyle w:val="11"/>
          <w:rFonts w:ascii="Times New Roman" w:hAnsi="Times New Roman" w:cs="Times New Roman"/>
          <w:sz w:val="22"/>
          <w:szCs w:val="22"/>
        </w:rPr>
        <w:softHyphen/>
        <w:t>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отрывок из художественного произведения, в том числе рассказа; отры</w:t>
      </w:r>
      <w:r w:rsidRPr="00C41B23">
        <w:rPr>
          <w:rStyle w:val="11"/>
          <w:rFonts w:ascii="Times New Roman" w:hAnsi="Times New Roman" w:cs="Times New Roman"/>
          <w:sz w:val="22"/>
          <w:szCs w:val="22"/>
        </w:rPr>
        <w:softHyphen/>
        <w:t>вок из статьи научно-популярного характера; сообщение ин</w:t>
      </w:r>
      <w:r w:rsidRPr="00C41B23">
        <w:rPr>
          <w:rStyle w:val="11"/>
          <w:rFonts w:ascii="Times New Roman" w:hAnsi="Times New Roman" w:cs="Times New Roman"/>
          <w:sz w:val="22"/>
          <w:szCs w:val="22"/>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до 350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списывание текста и выписывание из него слов, словосо</w:t>
      </w:r>
      <w:r w:rsidRPr="00C41B23">
        <w:rPr>
          <w:rStyle w:val="11"/>
          <w:rFonts w:ascii="Times New Roman" w:hAnsi="Times New Roman" w:cs="Times New Roman"/>
          <w:sz w:val="22"/>
          <w:szCs w:val="22"/>
        </w:rPr>
        <w:softHyphen/>
        <w:t>четаний, предложений в соответствии с решаемой коммуни</w:t>
      </w:r>
      <w:r w:rsidRPr="00C41B23">
        <w:rPr>
          <w:rStyle w:val="11"/>
          <w:rFonts w:ascii="Times New Roman" w:hAnsi="Times New Roman" w:cs="Times New Roman"/>
          <w:sz w:val="22"/>
          <w:szCs w:val="22"/>
        </w:rPr>
        <w:softHyphen/>
        <w:t>кативной задачей; составление плана прочитанного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sidRPr="00C41B23">
        <w:rPr>
          <w:rStyle w:val="11"/>
          <w:rFonts w:ascii="Times New Roman" w:hAnsi="Times New Roman" w:cs="Times New Roman"/>
          <w:sz w:val="22"/>
          <w:szCs w:val="22"/>
        </w:rPr>
        <w:softHyphen/>
        <w:t>дарность, извинения, просьбу; оформлять обращение, завер</w:t>
      </w:r>
      <w:r w:rsidRPr="00C41B23">
        <w:rPr>
          <w:rStyle w:val="11"/>
          <w:rFonts w:ascii="Times New Roman" w:hAnsi="Times New Roman" w:cs="Times New Roman"/>
          <w:sz w:val="22"/>
          <w:szCs w:val="22"/>
        </w:rPr>
        <w:softHyphen/>
        <w:t>шающую фразу и подпись в соответствии с нормами неофи</w:t>
      </w:r>
      <w:r w:rsidRPr="00C41B23">
        <w:rPr>
          <w:rStyle w:val="11"/>
          <w:rFonts w:ascii="Times New Roman" w:hAnsi="Times New Roman" w:cs="Times New Roman"/>
          <w:sz w:val="22"/>
          <w:szCs w:val="22"/>
        </w:rPr>
        <w:softHyphen/>
        <w:t>циального общения, принятыми в стране/странах изучаемо</w:t>
      </w:r>
      <w:r w:rsidRPr="00C41B23">
        <w:rPr>
          <w:rStyle w:val="11"/>
          <w:rFonts w:ascii="Times New Roman" w:hAnsi="Times New Roman" w:cs="Times New Roman"/>
          <w:sz w:val="22"/>
          <w:szCs w:val="22"/>
        </w:rPr>
        <w:softHyphen/>
        <w:t>го языка. Объём письма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создание небольшого письменного высказывания с </w:t>
      </w:r>
      <w:r w:rsidRPr="00C41B23">
        <w:rPr>
          <w:rStyle w:val="11"/>
          <w:rFonts w:ascii="Times New Roman" w:hAnsi="Times New Roman" w:cs="Times New Roman"/>
          <w:sz w:val="22"/>
          <w:szCs w:val="22"/>
        </w:rPr>
        <w:lastRenderedPageBreak/>
        <w:t>опорой на образец, план, таблицу. Объём письменного высказыва</w:t>
      </w:r>
      <w:r w:rsidRPr="00C41B23">
        <w:rPr>
          <w:rStyle w:val="11"/>
          <w:rFonts w:ascii="Times New Roman" w:hAnsi="Times New Roman" w:cs="Times New Roman"/>
          <w:sz w:val="22"/>
          <w:szCs w:val="22"/>
        </w:rPr>
        <w:softHyphen/>
        <w:t>ния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w:t>
      </w:r>
      <w:r w:rsidRPr="00C41B23">
        <w:rPr>
          <w:rStyle w:val="11"/>
          <w:rFonts w:ascii="Times New Roman" w:hAnsi="Times New Roman" w:cs="Times New Roman"/>
          <w:sz w:val="22"/>
          <w:szCs w:val="22"/>
        </w:rPr>
        <w:softHyphen/>
        <w:t>ных на изученном языковом материале, с соблюдением пра</w:t>
      </w:r>
      <w:r w:rsidRPr="00C41B23">
        <w:rPr>
          <w:rStyle w:val="11"/>
          <w:rFonts w:ascii="Times New Roman" w:hAnsi="Times New Roman" w:cs="Times New Roman"/>
          <w:sz w:val="22"/>
          <w:szCs w:val="22"/>
        </w:rPr>
        <w:softHyphen/>
        <w:t>вил чтения и соответствующей интонации, демонстрирую</w:t>
      </w:r>
      <w:r w:rsidRPr="00C41B23">
        <w:rPr>
          <w:rStyle w:val="11"/>
          <w:rFonts w:ascii="Times New Roman" w:hAnsi="Times New Roman" w:cs="Times New Roman"/>
          <w:sz w:val="22"/>
          <w:szCs w:val="22"/>
        </w:rPr>
        <w:softHyphen/>
        <w:t>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диалог (беседа), рассказ, сооб</w:t>
      </w:r>
      <w:r w:rsidRPr="00C41B23">
        <w:rPr>
          <w:rStyle w:val="11"/>
          <w:rFonts w:ascii="Times New Roman" w:hAnsi="Times New Roman" w:cs="Times New Roman"/>
          <w:sz w:val="22"/>
          <w:szCs w:val="22"/>
        </w:rPr>
        <w:softHyphen/>
        <w:t>щение информационного характера, отрывок из статьи науч</w:t>
      </w:r>
      <w:r w:rsidRPr="00C41B23">
        <w:rPr>
          <w:rStyle w:val="11"/>
          <w:rFonts w:ascii="Times New Roman" w:hAnsi="Times New Roman" w:cs="Times New Roman"/>
          <w:sz w:val="22"/>
          <w:szCs w:val="22"/>
        </w:rPr>
        <w:softHyphen/>
        <w:t>но-популярного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w:t>
      </w:r>
      <w:r w:rsidRPr="00C41B23">
        <w:rPr>
          <w:rStyle w:val="11"/>
          <w:rFonts w:ascii="Times New Roman" w:hAnsi="Times New Roman" w:cs="Times New Roman"/>
          <w:sz w:val="22"/>
          <w:szCs w:val="22"/>
        </w:rPr>
        <w:softHyphen/>
        <w:t>ка, оформление электронного сообщения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900 лексических единиц для продуктивного ис</w:t>
      </w:r>
      <w:r w:rsidRPr="00C41B23">
        <w:rPr>
          <w:rStyle w:val="11"/>
          <w:rFonts w:ascii="Times New Roman" w:hAnsi="Times New Roman" w:cs="Times New Roman"/>
          <w:sz w:val="22"/>
          <w:szCs w:val="22"/>
        </w:rPr>
        <w:softHyphen/>
        <w:t>пользования (включая 750 лексических единиц, изученных ранее) и 1000 лексических единиц для рецептивного усвое</w:t>
      </w:r>
      <w:r w:rsidRPr="00C41B23">
        <w:rPr>
          <w:rStyle w:val="11"/>
          <w:rFonts w:ascii="Times New Roman" w:hAnsi="Times New Roman" w:cs="Times New Roman"/>
          <w:sz w:val="22"/>
          <w:szCs w:val="22"/>
        </w:rPr>
        <w:softHyphen/>
        <w:t>ния (включая 900 лексических единиц продуктивного мини</w:t>
      </w:r>
      <w:r w:rsidRPr="00C41B23">
        <w:rPr>
          <w:rStyle w:val="11"/>
          <w:rFonts w:ascii="Times New Roman" w:hAnsi="Times New Roman" w:cs="Times New Roman"/>
          <w:sz w:val="22"/>
          <w:szCs w:val="22"/>
        </w:rPr>
        <w:softHyphen/>
        <w:t>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43"/>
        </w:tabs>
        <w:ind w:left="0"/>
        <w:rPr>
          <w:sz w:val="22"/>
          <w:szCs w:val="22"/>
        </w:rPr>
      </w:pPr>
      <w:bookmarkStart w:id="1070" w:name="bookmark947"/>
      <w:r w:rsidRPr="00C41B23">
        <w:rPr>
          <w:rStyle w:val="11"/>
          <w:rFonts w:ascii="Times New Roman" w:hAnsi="Times New Roman" w:cs="Times New Roman"/>
          <w:sz w:val="22"/>
          <w:szCs w:val="22"/>
        </w:rPr>
        <w:t>а</w:t>
      </w:r>
      <w:bookmarkEnd w:id="1070"/>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глаголов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ieren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interessieren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имен существительных при помощи </w:t>
      </w:r>
      <w:r w:rsidRPr="00C41B23">
        <w:rPr>
          <w:rStyle w:val="11"/>
          <w:rFonts w:ascii="Times New Roman" w:hAnsi="Times New Roman" w:cs="Times New Roman"/>
          <w:sz w:val="22"/>
          <w:szCs w:val="22"/>
        </w:rPr>
        <w:lastRenderedPageBreak/>
        <w:t>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schaft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Freundschaft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tion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Organisation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пре</w:t>
      </w:r>
      <w:r w:rsidRPr="00C41B23">
        <w:rPr>
          <w:rStyle w:val="11"/>
          <w:rFonts w:ascii="Times New Roman" w:hAnsi="Times New Roman" w:cs="Times New Roman"/>
          <w:sz w:val="22"/>
          <w:szCs w:val="22"/>
        </w:rPr>
        <w:softHyphen/>
        <w:t xml:space="preserve">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Ungluck</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29"/>
        </w:tabs>
        <w:ind w:left="0"/>
        <w:rPr>
          <w:sz w:val="22"/>
          <w:szCs w:val="22"/>
        </w:rPr>
      </w:pPr>
      <w:bookmarkStart w:id="1071" w:name="bookmark948"/>
      <w:r w:rsidRPr="00C41B23">
        <w:rPr>
          <w:rStyle w:val="11"/>
          <w:rFonts w:ascii="Times New Roman" w:hAnsi="Times New Roman" w:cs="Times New Roman"/>
          <w:sz w:val="22"/>
          <w:szCs w:val="22"/>
        </w:rPr>
        <w:t>б</w:t>
      </w:r>
      <w:bookmarkEnd w:id="1071"/>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 xml:space="preserve">конверсия: имён существительных от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Grun</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43"/>
        </w:tabs>
        <w:ind w:left="0"/>
        <w:rPr>
          <w:sz w:val="22"/>
          <w:szCs w:val="22"/>
        </w:rPr>
      </w:pPr>
      <w:bookmarkStart w:id="1072" w:name="bookmark949"/>
      <w:r w:rsidRPr="00C41B23">
        <w:rPr>
          <w:rStyle w:val="11"/>
          <w:rFonts w:ascii="Times New Roman" w:hAnsi="Times New Roman" w:cs="Times New Roman"/>
          <w:sz w:val="22"/>
          <w:szCs w:val="22"/>
          <w:shd w:val="clear" w:color="auto" w:fill="FFFFFF"/>
        </w:rPr>
        <w:t>в</w:t>
      </w:r>
      <w:bookmarkEnd w:id="1072"/>
      <w:r w:rsidRPr="00C41B23">
        <w:rPr>
          <w:rStyle w:val="11"/>
          <w:rFonts w:ascii="Times New Roman" w:hAnsi="Times New Roman" w:cs="Times New Roman"/>
          <w:sz w:val="22"/>
          <w:szCs w:val="22"/>
          <w:shd w:val="clear" w:color="auto" w:fill="FFFFFF"/>
        </w:rPr>
        <w:t>)</w:t>
      </w:r>
      <w:r w:rsidRPr="00C41B23">
        <w:rPr>
          <w:rStyle w:val="11"/>
          <w:rFonts w:ascii="Times New Roman" w:hAnsi="Times New Roman" w:cs="Times New Roman"/>
          <w:color w:val="000000"/>
          <w:sz w:val="22"/>
          <w:szCs w:val="22"/>
        </w:rPr>
        <w:tab/>
      </w:r>
      <w:r w:rsidRPr="00C41B23">
        <w:rPr>
          <w:rStyle w:val="11"/>
          <w:rFonts w:ascii="Times New Roman" w:hAnsi="Times New Roman" w:cs="Times New Roman"/>
          <w:sz w:val="22"/>
          <w:szCs w:val="22"/>
        </w:rPr>
        <w:t xml:space="preserve">словосложение: образование сложных существительных путём соединения прилагательного и существительного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Kleinstadt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Антони</w:t>
      </w:r>
      <w:r w:rsidRPr="00C41B23">
        <w:rPr>
          <w:rStyle w:val="11"/>
          <w:rFonts w:ascii="Times New Roman" w:hAnsi="Times New Roman" w:cs="Times New Roman"/>
          <w:sz w:val="22"/>
          <w:szCs w:val="22"/>
        </w:rPr>
        <w:softHyphen/>
        <w:t>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w:t>
      </w:r>
      <w:r w:rsidRPr="00C41B23">
        <w:rPr>
          <w:rStyle w:val="11"/>
          <w:rFonts w:ascii="Times New Roman" w:hAnsi="Times New Roman" w:cs="Times New Roman"/>
          <w:sz w:val="22"/>
          <w:szCs w:val="22"/>
        </w:rPr>
        <w:softHyphen/>
        <w:t>ческих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darum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Сложноподчинённые предложения: дополнительные (с со</w:t>
      </w:r>
      <w:r w:rsidRPr="00C41B23">
        <w:rPr>
          <w:rStyle w:val="11"/>
          <w:rFonts w:ascii="Times New Roman" w:hAnsi="Times New Roman" w:cs="Times New Roman"/>
          <w:sz w:val="22"/>
          <w:szCs w:val="22"/>
        </w:rPr>
        <w:softHyphen/>
        <w:t xml:space="preserve">юзом </w:t>
      </w:r>
      <w:r w:rsidRPr="00C41B23">
        <w:rPr>
          <w:rStyle w:val="11"/>
          <w:rFonts w:ascii="Times New Roman" w:hAnsi="Times New Roman" w:cs="Times New Roman"/>
          <w:i/>
          <w:iCs/>
          <w:sz w:val="22"/>
          <w:szCs w:val="22"/>
          <w:lang w:val="en-US"/>
        </w:rPr>
        <w:t>dass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причины (с союзом </w:t>
      </w:r>
      <w:r w:rsidRPr="00C41B23">
        <w:rPr>
          <w:rStyle w:val="11"/>
          <w:rFonts w:ascii="Times New Roman" w:hAnsi="Times New Roman" w:cs="Times New Roman"/>
          <w:i/>
          <w:iCs/>
          <w:sz w:val="22"/>
          <w:szCs w:val="22"/>
          <w:lang w:val="en-US"/>
        </w:rPr>
        <w:t>weil</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условия (с союзом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Предложения с глаголами, требующими употребления по</w:t>
      </w:r>
      <w:r w:rsidRPr="00C41B23">
        <w:rPr>
          <w:rStyle w:val="11"/>
          <w:rFonts w:ascii="Times New Roman" w:hAnsi="Times New Roman" w:cs="Times New Roman"/>
          <w:sz w:val="22"/>
          <w:szCs w:val="22"/>
        </w:rPr>
        <w:softHyphen/>
        <w:t xml:space="preserve">сле них частицы </w:t>
      </w:r>
      <w:r w:rsidRPr="00C41B23">
        <w:rPr>
          <w:rStyle w:val="11"/>
          <w:rFonts w:ascii="Times New Roman" w:hAnsi="Times New Roman" w:cs="Times New Roman"/>
          <w:i/>
          <w:iCs/>
          <w:sz w:val="22"/>
          <w:szCs w:val="22"/>
          <w:lang w:val="en-US"/>
        </w:rPr>
        <w:t>zu</w:t>
      </w:r>
      <w:r w:rsidRPr="00C41B23">
        <w:rPr>
          <w:rStyle w:val="11"/>
          <w:rFonts w:ascii="Times New Roman" w:hAnsi="Times New Roman" w:cs="Times New Roman"/>
          <w:sz w:val="22"/>
          <w:szCs w:val="22"/>
        </w:rPr>
        <w:t>и инфинитива.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Предложения с неопределённо-личным местоимением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в том числе с модальными глаголами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spricht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Deutsch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darf</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hier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Ball</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spielen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Модальные глаголы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Отрицания </w:t>
      </w:r>
      <w:r w:rsidRPr="00C41B23">
        <w:rPr>
          <w:rStyle w:val="11"/>
          <w:rFonts w:ascii="Times New Roman" w:hAnsi="Times New Roman" w:cs="Times New Roman"/>
          <w:i/>
          <w:iCs/>
          <w:sz w:val="22"/>
          <w:szCs w:val="22"/>
          <w:lang w:val="en-US"/>
        </w:rPr>
        <w:t>kein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doch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Числительные для обозначения дат и больших чисел (до 1 000 000).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отдельных социокультурных эле</w:t>
      </w:r>
      <w:r w:rsidRPr="00C41B23">
        <w:rPr>
          <w:rStyle w:val="11"/>
          <w:rFonts w:ascii="Times New Roman" w:hAnsi="Times New Roman" w:cs="Times New Roman"/>
          <w:sz w:val="22"/>
          <w:szCs w:val="22"/>
        </w:rPr>
        <w:softHyphen/>
        <w:t>ментов речевого поведенческого этикета в стране/странах изучаемого языка в рамках тематического содержания (в си</w:t>
      </w:r>
      <w:r w:rsidRPr="00C41B23">
        <w:rPr>
          <w:rStyle w:val="11"/>
          <w:rFonts w:ascii="Times New Roman" w:hAnsi="Times New Roman" w:cs="Times New Roman"/>
          <w:sz w:val="22"/>
          <w:szCs w:val="22"/>
        </w:rPr>
        <w:softHyphen/>
        <w:t>туациях общения, в том числе «В городе», «Проведение до</w:t>
      </w:r>
      <w:r w:rsidRPr="00C41B23">
        <w:rPr>
          <w:rStyle w:val="11"/>
          <w:rFonts w:ascii="Times New Roman" w:hAnsi="Times New Roman" w:cs="Times New Roman"/>
          <w:sz w:val="22"/>
          <w:szCs w:val="22"/>
        </w:rPr>
        <w:softHyphen/>
        <w:t>суга», «Во время путешествия»).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и использование в устной и письменной речи наи</w:t>
      </w:r>
      <w:r w:rsidRPr="00C41B23">
        <w:rPr>
          <w:rStyle w:val="11"/>
          <w:rFonts w:ascii="Times New Roman" w:hAnsi="Times New Roman" w:cs="Times New Roman"/>
          <w:sz w:val="22"/>
          <w:szCs w:val="22"/>
        </w:rPr>
        <w:softHyphen/>
        <w:t xml:space="preserve">более употребительной тематической фоновой лексики и </w:t>
      </w:r>
      <w:r w:rsidRPr="00C41B23">
        <w:rPr>
          <w:rStyle w:val="11"/>
          <w:rFonts w:ascii="Times New Roman" w:hAnsi="Times New Roman" w:cs="Times New Roman"/>
          <w:sz w:val="22"/>
          <w:szCs w:val="22"/>
        </w:rPr>
        <w:lastRenderedPageBreak/>
        <w:t>ре</w:t>
      </w:r>
      <w:r w:rsidRPr="00C41B23">
        <w:rPr>
          <w:rStyle w:val="11"/>
          <w:rFonts w:ascii="Times New Roman" w:hAnsi="Times New Roman" w:cs="Times New Roman"/>
          <w:sz w:val="22"/>
          <w:szCs w:val="22"/>
        </w:rPr>
        <w:softHyphen/>
        <w:t>алий в рамках отобранного тематического содержания (ос</w:t>
      </w:r>
      <w:r w:rsidRPr="00C41B23">
        <w:rPr>
          <w:rStyle w:val="11"/>
          <w:rFonts w:ascii="Times New Roman" w:hAnsi="Times New Roman" w:cs="Times New Roman"/>
          <w:sz w:val="22"/>
          <w:szCs w:val="22"/>
        </w:rPr>
        <w:softHyphen/>
        <w:t>новные национальные праздники, традиции в питании и проведении досуга, система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Социокультурный портрет родной страны и страны/стран изучаемого языка: знакомство с традициями проведения ос</w:t>
      </w:r>
      <w:r w:rsidRPr="00C41B23">
        <w:rPr>
          <w:rStyle w:val="11"/>
          <w:rFonts w:ascii="Times New Roman" w:hAnsi="Times New Roman" w:cs="Times New Roman"/>
          <w:sz w:val="22"/>
          <w:szCs w:val="22"/>
        </w:rPr>
        <w:softHyphen/>
        <w:t>новных национальных праздников (Рождества, Нового года, Дня матери и т. д.); с особенностями образа жизни и куль</w:t>
      </w:r>
      <w:r w:rsidRPr="00C41B23">
        <w:rPr>
          <w:rStyle w:val="11"/>
          <w:rFonts w:ascii="Times New Roman" w:hAnsi="Times New Roman" w:cs="Times New Roman"/>
          <w:sz w:val="22"/>
          <w:szCs w:val="22"/>
        </w:rPr>
        <w:softHyphen/>
        <w:t>туры страны/стран изучаемого языка (известными достопри</w:t>
      </w:r>
      <w:r w:rsidRPr="00C41B23">
        <w:rPr>
          <w:rStyle w:val="11"/>
          <w:rFonts w:ascii="Times New Roman" w:hAnsi="Times New Roman" w:cs="Times New Roman"/>
          <w:sz w:val="22"/>
          <w:szCs w:val="22"/>
        </w:rPr>
        <w:softHyphen/>
        <w:t>мечательностями; некоторыми выдающимися людьми); с до</w:t>
      </w:r>
      <w:r w:rsidRPr="00C41B23">
        <w:rPr>
          <w:rStyle w:val="11"/>
          <w:rFonts w:ascii="Times New Roman" w:hAnsi="Times New Roman" w:cs="Times New Roman"/>
          <w:sz w:val="22"/>
          <w:szCs w:val="22"/>
        </w:rPr>
        <w:softHyphen/>
        <w:t>ступными в языковом отношении образцами поэзии и прозы для подростков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пи</w:t>
      </w:r>
      <w:r w:rsidRPr="00C41B23">
        <w:rPr>
          <w:rStyle w:val="11"/>
          <w:rFonts w:ascii="Times New Roman" w:hAnsi="Times New Roman" w:cs="Times New Roman"/>
          <w:sz w:val="22"/>
          <w:szCs w:val="22"/>
        </w:rPr>
        <w:softHyphen/>
        <w:t>тании); наиболее известные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w:t>
      </w:r>
      <w:r w:rsidRPr="00C41B23">
        <w:rPr>
          <w:rStyle w:val="11"/>
          <w:rFonts w:ascii="Times New Roman" w:hAnsi="Times New Roman" w:cs="Times New Roman"/>
          <w:sz w:val="22"/>
          <w:szCs w:val="22"/>
        </w:rPr>
        <w:softHyphen/>
        <w:t>тах, спортсменах).</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sidRPr="00C41B23">
        <w:rPr>
          <w:rStyle w:val="11"/>
          <w:rFonts w:ascii="Times New Roman" w:hAnsi="Times New Roman" w:cs="Times New Roman"/>
          <w:sz w:val="22"/>
          <w:szCs w:val="22"/>
        </w:rPr>
        <w:softHyphen/>
        <w:t>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Переспрашивание, просьба повторить, уточняя значение незнакомых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музей, спорт, музыка).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sidRPr="00C41B23">
        <w:rPr>
          <w:rStyle w:val="11"/>
          <w:rFonts w:ascii="Times New Roman" w:hAnsi="Times New Roman" w:cs="Times New Roman"/>
          <w:sz w:val="22"/>
          <w:szCs w:val="22"/>
        </w:rPr>
        <w:softHyphen/>
        <w:t>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Климат, погода.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Условия проживания в городской/сельской местности.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w:t>
      </w:r>
      <w:r w:rsidRPr="00C41B23">
        <w:rPr>
          <w:rStyle w:val="11"/>
          <w:rFonts w:ascii="Times New Roman" w:hAnsi="Times New Roman" w:cs="Times New Roman"/>
          <w:sz w:val="22"/>
          <w:szCs w:val="22"/>
        </w:rPr>
        <w:softHyphen/>
        <w:t>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население, официальные языки, достопримечательности, культурные особенности (на</w:t>
      </w:r>
      <w:r w:rsidRPr="00C41B23">
        <w:rPr>
          <w:rStyle w:val="11"/>
          <w:rFonts w:ascii="Times New Roman" w:hAnsi="Times New Roman" w:cs="Times New Roman"/>
          <w:sz w:val="22"/>
          <w:szCs w:val="22"/>
        </w:rPr>
        <w:softHyphen/>
        <w:t>циональные праздники, традиции, обычаи).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писатели, художники, музыканты.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разные виды диалогов (диалог этикетного характера, диалог-побуждение к действию, диа</w:t>
      </w:r>
      <w:r w:rsidRPr="00C41B23">
        <w:rPr>
          <w:rStyle w:val="11"/>
          <w:rFonts w:ascii="Times New Roman" w:hAnsi="Times New Roman" w:cs="Times New Roman"/>
          <w:sz w:val="22"/>
          <w:szCs w:val="22"/>
        </w:rPr>
        <w:softHyphen/>
        <w:t>лог-расспрос; комбинированный диалог, включающий раз</w:t>
      </w:r>
      <w:r w:rsidRPr="00C41B23">
        <w:rPr>
          <w:rStyle w:val="11"/>
          <w:rFonts w:ascii="Times New Roman" w:hAnsi="Times New Roman" w:cs="Times New Roman"/>
          <w:sz w:val="22"/>
          <w:szCs w:val="22"/>
        </w:rPr>
        <w:softHyphen/>
        <w:t>личные виды диалогов):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 — побуждение</w:t>
      </w:r>
      <w:r w:rsidRPr="00C41B23">
        <w:rPr>
          <w:rStyle w:val="11"/>
          <w:rFonts w:ascii="Times New Roman" w:hAnsi="Times New Roman" w:cs="Times New Roman"/>
          <w:sz w:val="22"/>
          <w:szCs w:val="22"/>
        </w:rPr>
        <w:t xml:space="preserve"> к действию — обращаться с прось</w:t>
      </w:r>
      <w:r w:rsidRPr="00C41B23">
        <w:rPr>
          <w:rStyle w:val="11"/>
          <w:rFonts w:ascii="Times New Roman" w:hAnsi="Times New Roman" w:cs="Times New Roman"/>
          <w:sz w:val="22"/>
          <w:szCs w:val="22"/>
        </w:rPr>
        <w:softHyphen/>
        <w:t>бой, вежливо соглашаться/не соглашаться выполнить прось</w:t>
      </w:r>
      <w:r w:rsidRPr="00C41B23">
        <w:rPr>
          <w:rStyle w:val="11"/>
          <w:rFonts w:ascii="Times New Roman" w:hAnsi="Times New Roman" w:cs="Times New Roman"/>
          <w:sz w:val="22"/>
          <w:szCs w:val="22"/>
        </w:rPr>
        <w:softHyphen/>
        <w:t>бу; приглашать собеседника к совместной деятельности, вежливо соглашаться/не соглашаться на предложение собе</w:t>
      </w:r>
      <w:r w:rsidRPr="00C41B23">
        <w:rPr>
          <w:rStyle w:val="11"/>
          <w:rFonts w:ascii="Times New Roman" w:hAnsi="Times New Roman" w:cs="Times New Roman"/>
          <w:sz w:val="22"/>
          <w:szCs w:val="22"/>
        </w:rPr>
        <w:softHyphen/>
        <w:t>седника, объясняя причину своего решения;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диалога — до семи реплик со стороны каждого со</w:t>
      </w:r>
      <w:r w:rsidRPr="00C41B23">
        <w:rPr>
          <w:rStyle w:val="11"/>
          <w:rFonts w:ascii="Times New Roman" w:hAnsi="Times New Roman" w:cs="Times New Roman"/>
          <w:sz w:val="22"/>
          <w:szCs w:val="22"/>
        </w:rPr>
        <w:softHyphen/>
        <w:t>беседника.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речи</w:t>
      </w:r>
      <w:r w:rsidRPr="00C41B23">
        <w:rPr>
          <w:rStyle w:val="11"/>
          <w:rFonts w:ascii="Times New Roman" w:hAnsi="Times New Roman" w:cs="Times New Roman"/>
          <w:i/>
          <w:iCs/>
          <w:sz w:val="22"/>
          <w:szCs w:val="22"/>
        </w:rPr>
        <w:t>:</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выражение и аргументирование своего мнения по отноше</w:t>
      </w:r>
      <w:r w:rsidRPr="00C41B23">
        <w:rPr>
          <w:rStyle w:val="11"/>
          <w:rFonts w:ascii="Times New Roman" w:hAnsi="Times New Roman" w:cs="Times New Roman"/>
          <w:sz w:val="22"/>
          <w:szCs w:val="22"/>
        </w:rPr>
        <w:softHyphen/>
        <w:t>нию к услышанному/прочитанному;</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вопросы, ключе</w:t>
      </w:r>
      <w:r w:rsidRPr="00C41B23">
        <w:rPr>
          <w:rStyle w:val="11"/>
          <w:rFonts w:ascii="Times New Roman" w:hAnsi="Times New Roman" w:cs="Times New Roman"/>
          <w:sz w:val="22"/>
          <w:szCs w:val="22"/>
        </w:rPr>
        <w:softHyphen/>
        <w:t>вые слова, план и/или иллюстрации, фотографии, таблицы.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Объём монологического высказывания — 9—10 фраз.</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sz w:val="22"/>
          <w:szCs w:val="22"/>
        </w:rPr>
        <w:lastRenderedPageBreak/>
        <w:t>Аудирование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w:t>
      </w:r>
      <w:r w:rsidRPr="00C41B23">
        <w:rPr>
          <w:rStyle w:val="11"/>
          <w:rFonts w:ascii="Times New Roman" w:hAnsi="Times New Roman" w:cs="Times New Roman"/>
          <w:sz w:val="22"/>
          <w:szCs w:val="22"/>
        </w:rPr>
        <w:softHyphen/>
        <w:t>ция на услышанное; использовать переспрос или просьбу повторить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неизученные языковые явле</w:t>
      </w:r>
      <w:r w:rsidRPr="00C41B23">
        <w:rPr>
          <w:rStyle w:val="11"/>
          <w:rFonts w:ascii="Times New Roman" w:hAnsi="Times New Roman" w:cs="Times New Roman"/>
          <w:sz w:val="22"/>
          <w:szCs w:val="22"/>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41B23">
        <w:rPr>
          <w:rStyle w:val="11"/>
          <w:rFonts w:ascii="Times New Roman" w:hAnsi="Times New Roman" w:cs="Times New Roman"/>
          <w:sz w:val="22"/>
          <w:szCs w:val="22"/>
        </w:rPr>
        <w:softHyphen/>
        <w:t>ровать содержание текста по началу сообщения; игнориро</w:t>
      </w:r>
      <w:r w:rsidRPr="00C41B23">
        <w:rPr>
          <w:rStyle w:val="11"/>
          <w:rFonts w:ascii="Times New Roman" w:hAnsi="Times New Roman" w:cs="Times New Roman"/>
          <w:sz w:val="22"/>
          <w:szCs w:val="22"/>
        </w:rPr>
        <w:softHyphen/>
        <w:t>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w:t>
      </w:r>
      <w:r w:rsidRPr="00C41B23">
        <w:rPr>
          <w:rStyle w:val="11"/>
          <w:rFonts w:ascii="Times New Roman" w:hAnsi="Times New Roman" w:cs="Times New Roman"/>
          <w:sz w:val="22"/>
          <w:szCs w:val="22"/>
        </w:rPr>
        <w:softHyphen/>
        <w:t>ную/ интересующую/запрашиваемую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sidRPr="00C41B23">
        <w:rPr>
          <w:rStyle w:val="11"/>
          <w:rFonts w:ascii="Times New Roman" w:hAnsi="Times New Roman" w:cs="Times New Roman"/>
          <w:sz w:val="22"/>
          <w:szCs w:val="22"/>
        </w:rPr>
        <w:softHyphen/>
        <w:t>новного содержания; с пониманием нужной/интересующей/ запрашиваемой информации; с полным пониманием содер</w:t>
      </w:r>
      <w:r w:rsidRPr="00C41B23">
        <w:rPr>
          <w:rStyle w:val="11"/>
          <w:rFonts w:ascii="Times New Roman" w:hAnsi="Times New Roman" w:cs="Times New Roman"/>
          <w:sz w:val="22"/>
          <w:szCs w:val="22"/>
        </w:rPr>
        <w:softHyphen/>
        <w:t>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 xml:space="preserve">с пониманием основного содержания текста </w:t>
      </w:r>
      <w:r w:rsidRPr="00C41B23">
        <w:rPr>
          <w:rStyle w:val="11"/>
          <w:rFonts w:ascii="Times New Roman" w:hAnsi="Times New Roman" w:cs="Times New Roman"/>
          <w:sz w:val="22"/>
          <w:szCs w:val="22"/>
        </w:rPr>
        <w:t>предполагает умения: определять тему/основную мысль, вы</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делять главные факты/события (опуская второстепенные); прогнозировать содержание текста по заголовку/началу тек</w:t>
      </w:r>
      <w:r w:rsidRPr="00C41B23">
        <w:rPr>
          <w:rStyle w:val="11"/>
          <w:rFonts w:ascii="Times New Roman" w:hAnsi="Times New Roman" w:cs="Times New Roman"/>
          <w:sz w:val="22"/>
          <w:szCs w:val="22"/>
        </w:rPr>
        <w:softHyphen/>
        <w:t>ста; определять логическую последовательность главных фактов, событий; игнорировать незнакомые слова, несуще</w:t>
      </w:r>
      <w:r w:rsidRPr="00C41B23">
        <w:rPr>
          <w:rStyle w:val="11"/>
          <w:rFonts w:ascii="Times New Roman" w:hAnsi="Times New Roman" w:cs="Times New Roman"/>
          <w:sz w:val="22"/>
          <w:szCs w:val="22"/>
        </w:rPr>
        <w:softHyphen/>
        <w:t>ственные для понимания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пониманием нужной/интересующей/запрашива</w:t>
      </w:r>
      <w:r w:rsidRPr="00C41B23">
        <w:rPr>
          <w:rStyle w:val="11"/>
          <w:rFonts w:ascii="Times New Roman" w:hAnsi="Times New Roman" w:cs="Times New Roman"/>
          <w:i/>
          <w:iCs/>
          <w:sz w:val="22"/>
          <w:szCs w:val="22"/>
        </w:rPr>
        <w:softHyphen/>
        <w:t>емой</w:t>
      </w:r>
      <w:r w:rsidRPr="00C41B23">
        <w:rPr>
          <w:rStyle w:val="11"/>
          <w:rFonts w:ascii="Times New Roman" w:hAnsi="Times New Roman" w:cs="Times New Roman"/>
          <w:sz w:val="22"/>
          <w:szCs w:val="22"/>
        </w:rPr>
        <w:t xml:space="preserve"> информации предполагает умение находить в прочи</w:t>
      </w:r>
      <w:r w:rsidRPr="00C41B23">
        <w:rPr>
          <w:rStyle w:val="11"/>
          <w:rFonts w:ascii="Times New Roman" w:hAnsi="Times New Roman" w:cs="Times New Roman"/>
          <w:sz w:val="22"/>
          <w:szCs w:val="22"/>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w:t>
      </w:r>
      <w:r w:rsidRPr="00C41B23">
        <w:rPr>
          <w:rStyle w:val="11"/>
          <w:rFonts w:ascii="Times New Roman" w:hAnsi="Times New Roman" w:cs="Times New Roman"/>
          <w:sz w:val="22"/>
          <w:szCs w:val="22"/>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41B23">
        <w:rPr>
          <w:rStyle w:val="11"/>
          <w:rFonts w:ascii="Times New Roman" w:hAnsi="Times New Roman" w:cs="Times New Roman"/>
          <w:sz w:val="22"/>
          <w:szCs w:val="22"/>
        </w:rPr>
        <w:softHyphen/>
        <w:t>мать текст на основе его информационной переработки (смыслового и структурного анализа отдельных частей тек</w:t>
      </w:r>
      <w:r w:rsidRPr="00C41B23">
        <w:rPr>
          <w:rStyle w:val="11"/>
          <w:rFonts w:ascii="Times New Roman" w:hAnsi="Times New Roman" w:cs="Times New Roman"/>
          <w:sz w:val="22"/>
          <w:szCs w:val="22"/>
        </w:rPr>
        <w:softHyphen/>
        <w:t>ста, выборочного перевода). В ходе чтения с полным пони</w:t>
      </w:r>
      <w:r w:rsidRPr="00C41B23">
        <w:rPr>
          <w:rStyle w:val="11"/>
          <w:rFonts w:ascii="Times New Roman" w:hAnsi="Times New Roman" w:cs="Times New Roman"/>
          <w:sz w:val="22"/>
          <w:szCs w:val="22"/>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интервью, диалог (беседа), рассказ, отрывок из художественного произведения, отрывок из ста</w:t>
      </w:r>
      <w:r w:rsidRPr="00C41B23">
        <w:rPr>
          <w:rStyle w:val="11"/>
          <w:rFonts w:ascii="Times New Roman" w:hAnsi="Times New Roman" w:cs="Times New Roman"/>
          <w:sz w:val="22"/>
          <w:szCs w:val="22"/>
        </w:rPr>
        <w:softHyphen/>
        <w:t>тьи научно-популярного характера, сообщение информаци</w:t>
      </w:r>
      <w:r w:rsidRPr="00C41B23">
        <w:rPr>
          <w:rStyle w:val="11"/>
          <w:rFonts w:ascii="Times New Roman" w:hAnsi="Times New Roman" w:cs="Times New Roman"/>
          <w:sz w:val="22"/>
          <w:szCs w:val="22"/>
        </w:rPr>
        <w:softHyphen/>
        <w:t>онного характера, объявление, кулинарный рецепт, меню, электронное сообщение личного характера, стихотворение.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350—500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излагать различные собы</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sidRPr="00C41B23">
        <w:rPr>
          <w:rStyle w:val="11"/>
          <w:rFonts w:ascii="Times New Roman" w:hAnsi="Times New Roman" w:cs="Times New Roman"/>
          <w:sz w:val="22"/>
          <w:szCs w:val="22"/>
        </w:rPr>
        <w:softHyphen/>
        <w:t>ответствии с нормами неофициального общения, принятыми в стране/странах изучаемого языка. Объём письма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нием их ритмико-интонационных особенностей, в том числе отсутствия 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аутентичных текстов, построен</w:t>
      </w:r>
      <w:r w:rsidRPr="00C41B23">
        <w:rPr>
          <w:rStyle w:val="11"/>
          <w:rFonts w:ascii="Times New Roman" w:hAnsi="Times New Roman" w:cs="Times New Roman"/>
          <w:sz w:val="22"/>
          <w:szCs w:val="22"/>
        </w:rPr>
        <w:softHyphen/>
        <w:t>ных на изученном языковом материале, с соблюдением пра</w:t>
      </w:r>
      <w:r w:rsidRPr="00C41B23">
        <w:rPr>
          <w:rStyle w:val="11"/>
          <w:rFonts w:ascii="Times New Roman" w:hAnsi="Times New Roman" w:cs="Times New Roman"/>
          <w:sz w:val="22"/>
          <w:szCs w:val="22"/>
        </w:rPr>
        <w:softHyphen/>
        <w:t>вил чтения и соответствующей интонации, демонстрирую</w:t>
      </w:r>
      <w:r w:rsidRPr="00C41B23">
        <w:rPr>
          <w:rStyle w:val="11"/>
          <w:rFonts w:ascii="Times New Roman" w:hAnsi="Times New Roman" w:cs="Times New Roman"/>
          <w:sz w:val="22"/>
          <w:szCs w:val="22"/>
        </w:rPr>
        <w:softHyphen/>
        <w:t>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оформлять электронное сообщение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Объём — 1050 лексических единиц для продуктивного </w:t>
      </w:r>
      <w:r w:rsidRPr="00C41B23">
        <w:rPr>
          <w:rStyle w:val="11"/>
          <w:rFonts w:ascii="Times New Roman" w:hAnsi="Times New Roman" w:cs="Times New Roman"/>
          <w:sz w:val="22"/>
          <w:szCs w:val="22"/>
        </w:rPr>
        <w:lastRenderedPageBreak/>
        <w:t>использования (включая лексических единиц, изученных ранее) и 1250 лексических единиц для рецептивного усвое</w:t>
      </w:r>
      <w:r w:rsidRPr="00C41B23">
        <w:rPr>
          <w:rStyle w:val="11"/>
          <w:rFonts w:ascii="Times New Roman" w:hAnsi="Times New Roman" w:cs="Times New Roman"/>
          <w:sz w:val="22"/>
          <w:szCs w:val="22"/>
        </w:rPr>
        <w:softHyphen/>
        <w:t>ния (включая 1050 лексических единиц продуктивного ми</w:t>
      </w:r>
      <w:r w:rsidRPr="00C41B23">
        <w:rPr>
          <w:rStyle w:val="11"/>
          <w:rFonts w:ascii="Times New Roman" w:hAnsi="Times New Roman" w:cs="Times New Roman"/>
          <w:sz w:val="22"/>
          <w:szCs w:val="22"/>
        </w:rPr>
        <w:softHyphen/>
        <w:t>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tabs>
          <w:tab w:val="left" w:pos="565"/>
        </w:tabs>
        <w:ind w:left="0"/>
        <w:rPr>
          <w:sz w:val="22"/>
          <w:szCs w:val="22"/>
        </w:rPr>
      </w:pPr>
      <w:bookmarkStart w:id="1073" w:name="bookmark950"/>
      <w:r w:rsidRPr="00C41B23">
        <w:rPr>
          <w:rStyle w:val="11"/>
          <w:rFonts w:ascii="Times New Roman" w:hAnsi="Times New Roman" w:cs="Times New Roman"/>
          <w:sz w:val="22"/>
          <w:szCs w:val="22"/>
        </w:rPr>
        <w:t>а</w:t>
      </w:r>
      <w:bookmarkEnd w:id="1073"/>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существительных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ik</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Grammatik</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los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geschmacklos</w:t>
      </w:r>
      <w:r w:rsidRPr="00C41B23">
        <w:rPr>
          <w:rStyle w:val="11"/>
          <w:rFonts w:ascii="Times New Roman" w:hAnsi="Times New Roman" w:cs="Times New Roman"/>
          <w:i/>
          <w:iCs/>
          <w:sz w:val="22"/>
          <w:szCs w:val="22"/>
        </w:rPr>
        <w:t>);</w:t>
      </w:r>
    </w:p>
    <w:p w:rsidR="00AE1E5E" w:rsidRPr="00C41B23" w:rsidRDefault="00AE1E5E" w:rsidP="00AE1E5E">
      <w:pPr>
        <w:pStyle w:val="a3"/>
        <w:tabs>
          <w:tab w:val="left" w:pos="551"/>
        </w:tabs>
        <w:ind w:left="0"/>
        <w:rPr>
          <w:sz w:val="22"/>
          <w:szCs w:val="22"/>
        </w:rPr>
      </w:pPr>
      <w:bookmarkStart w:id="1074" w:name="bookmark951"/>
      <w:r w:rsidRPr="00C41B23">
        <w:rPr>
          <w:rStyle w:val="11"/>
          <w:rFonts w:ascii="Times New Roman" w:hAnsi="Times New Roman" w:cs="Times New Roman"/>
          <w:sz w:val="22"/>
          <w:szCs w:val="22"/>
        </w:rPr>
        <w:t>б</w:t>
      </w:r>
      <w:bookmarkEnd w:id="1074"/>
      <w:r w:rsidRPr="00C41B23">
        <w:rPr>
          <w:rStyle w:val="11"/>
          <w:rFonts w:ascii="Times New Roman" w:hAnsi="Times New Roman" w:cs="Times New Roman"/>
          <w:sz w:val="22"/>
          <w:szCs w:val="22"/>
        </w:rPr>
        <w:t>)</w:t>
      </w:r>
      <w:r w:rsidRPr="00C41B23">
        <w:rPr>
          <w:rStyle w:val="11"/>
          <w:rFonts w:ascii="Times New Roman" w:hAnsi="Times New Roman" w:cs="Times New Roman"/>
          <w:sz w:val="22"/>
          <w:szCs w:val="22"/>
        </w:rPr>
        <w:tab/>
        <w:t xml:space="preserve">словосложение: образование сложных прилагательных путём соединения двух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dunkelblau</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Многозначные лексические единицы. Синонимы. Анто</w:t>
      </w:r>
      <w:r w:rsidRPr="00C41B23">
        <w:rPr>
          <w:rStyle w:val="11"/>
          <w:rFonts w:ascii="Times New Roman" w:hAnsi="Times New Roman" w:cs="Times New Roman"/>
          <w:sz w:val="22"/>
          <w:szCs w:val="22"/>
        </w:rPr>
        <w:softHyphen/>
        <w:t>нимы.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w:t>
      </w:r>
      <w:r w:rsidRPr="00C41B23">
        <w:rPr>
          <w:rStyle w:val="11"/>
          <w:rFonts w:ascii="Times New Roman" w:hAnsi="Times New Roman" w:cs="Times New Roman"/>
          <w:sz w:val="22"/>
          <w:szCs w:val="22"/>
        </w:rPr>
        <w:softHyphen/>
        <w:t>ческих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времени с союзами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als</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Глаголы в видовременных формах страдательного накло</w:t>
      </w:r>
      <w:r w:rsidRPr="00C41B23">
        <w:rPr>
          <w:rStyle w:val="11"/>
          <w:rFonts w:ascii="Times New Roman" w:hAnsi="Times New Roman" w:cs="Times New Roman"/>
          <w:sz w:val="22"/>
          <w:szCs w:val="22"/>
        </w:rPr>
        <w:softHyphen/>
        <w:t>нения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Наиболее распространённые глаголы с управлением и ме- стоимённые наречия.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Склонение прилагательных.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используемые с дательным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Предлоги, используемые с винительным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w:t>
      </w:r>
      <w:r w:rsidRPr="00C41B23">
        <w:rPr>
          <w:rStyle w:val="11"/>
          <w:rFonts w:ascii="Times New Roman" w:hAnsi="Times New Roman" w:cs="Times New Roman"/>
          <w:sz w:val="22"/>
          <w:szCs w:val="22"/>
        </w:rPr>
        <w:softHyphen/>
        <w:t>ния с использованием знаний о национально-культурных особенностях своей страны и страны/стран изучаемого язы</w:t>
      </w:r>
      <w:r w:rsidRPr="00C41B23">
        <w:rPr>
          <w:rStyle w:val="11"/>
          <w:rFonts w:ascii="Times New Roman" w:hAnsi="Times New Roman" w:cs="Times New Roman"/>
          <w:sz w:val="22"/>
          <w:szCs w:val="22"/>
        </w:rPr>
        <w:softHyphen/>
        <w:t>ка, основных социокультурных элементов речевого поведен</w:t>
      </w:r>
      <w:r w:rsidRPr="00C41B23">
        <w:rPr>
          <w:rStyle w:val="11"/>
          <w:rFonts w:ascii="Times New Roman" w:hAnsi="Times New Roman" w:cs="Times New Roman"/>
          <w:sz w:val="22"/>
          <w:szCs w:val="22"/>
        </w:rPr>
        <w:softHyphen/>
        <w:t>ческого этикета в немецкоязычной среде; знание и исполь</w:t>
      </w:r>
      <w:r w:rsidRPr="00C41B23">
        <w:rPr>
          <w:rStyle w:val="11"/>
          <w:rFonts w:ascii="Times New Roman" w:hAnsi="Times New Roman" w:cs="Times New Roman"/>
          <w:sz w:val="22"/>
          <w:szCs w:val="22"/>
        </w:rPr>
        <w:softHyphen/>
        <w:t>зование в устной и письменной речи наиболее употребитель</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тематической фоновой лексики и реалий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w:t>
      </w:r>
      <w:r w:rsidRPr="00C41B23">
        <w:rPr>
          <w:rStyle w:val="11"/>
          <w:rFonts w:ascii="Times New Roman" w:hAnsi="Times New Roman" w:cs="Times New Roman"/>
          <w:sz w:val="22"/>
          <w:szCs w:val="22"/>
        </w:rPr>
        <w:softHyphen/>
        <w:t>ского содержания и использование лексико-грамматических средств с их учётом.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w:t>
      </w:r>
      <w:r w:rsidRPr="00C41B23">
        <w:rPr>
          <w:rStyle w:val="11"/>
          <w:rFonts w:ascii="Times New Roman" w:hAnsi="Times New Roman" w:cs="Times New Roman"/>
          <w:sz w:val="22"/>
          <w:szCs w:val="22"/>
        </w:rPr>
        <w:softHyphen/>
        <w:t>ны/стран изучаемого языка: символики, достопримечатель</w:t>
      </w:r>
      <w:r w:rsidRPr="00C41B23">
        <w:rPr>
          <w:rStyle w:val="11"/>
          <w:rFonts w:ascii="Times New Roman" w:hAnsi="Times New Roman" w:cs="Times New Roman"/>
          <w:sz w:val="22"/>
          <w:szCs w:val="22"/>
        </w:rPr>
        <w:softHyphen/>
        <w:t>ностей, культурных особенностей (национальные праздники, традиции), образцы поэзии и прозы, доступные в языковом отношении.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w:t>
      </w:r>
      <w:r w:rsidRPr="00C41B23">
        <w:rPr>
          <w:rStyle w:val="11"/>
          <w:rFonts w:ascii="Times New Roman" w:hAnsi="Times New Roman" w:cs="Times New Roman"/>
          <w:sz w:val="22"/>
          <w:szCs w:val="22"/>
        </w:rPr>
        <w:softHyphen/>
        <w:t>вседневного общения (объяснить местонахождение объекта, сообщить возможный маршрут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использовать при гово</w:t>
      </w:r>
      <w:r w:rsidRPr="00C41B23">
        <w:rPr>
          <w:rStyle w:val="11"/>
          <w:rFonts w:ascii="Times New Roman" w:hAnsi="Times New Roman" w:cs="Times New Roman"/>
          <w:sz w:val="22"/>
          <w:szCs w:val="22"/>
        </w:rPr>
        <w:softHyphen/>
        <w:t>рении и письме перифраз/толкование, синонимические сред</w:t>
      </w:r>
      <w:r w:rsidRPr="00C41B23">
        <w:rPr>
          <w:rStyle w:val="11"/>
          <w:rFonts w:ascii="Times New Roman" w:hAnsi="Times New Roman" w:cs="Times New Roman"/>
          <w:sz w:val="22"/>
          <w:szCs w:val="22"/>
        </w:rPr>
        <w:softHyphen/>
        <w:t>ства, описание предмета вместо его названия; при непосред</w:t>
      </w:r>
      <w:r w:rsidRPr="00C41B23">
        <w:rPr>
          <w:rStyle w:val="11"/>
          <w:rFonts w:ascii="Times New Roman" w:hAnsi="Times New Roman" w:cs="Times New Roman"/>
          <w:sz w:val="22"/>
          <w:szCs w:val="22"/>
        </w:rPr>
        <w:softHyphen/>
        <w:t>ственном общении догадываться о значении незнакомых слов с помощью используемых собеседником жестов и ми</w:t>
      </w:r>
      <w:r w:rsidRPr="00C41B23">
        <w:rPr>
          <w:rStyle w:val="11"/>
          <w:rFonts w:ascii="Times New Roman" w:hAnsi="Times New Roman" w:cs="Times New Roman"/>
          <w:sz w:val="22"/>
          <w:szCs w:val="22"/>
        </w:rPr>
        <w:softHyphen/>
        <w:t>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значения незнакомых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составлении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Сравнение (в том числе установление основания для </w:t>
      </w:r>
      <w:r w:rsidRPr="00C41B23">
        <w:rPr>
          <w:rStyle w:val="11"/>
          <w:rFonts w:ascii="Times New Roman" w:hAnsi="Times New Roman" w:cs="Times New Roman"/>
          <w:sz w:val="22"/>
          <w:szCs w:val="22"/>
        </w:rPr>
        <w:lastRenderedPageBreak/>
        <w:t>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умения общаться в устной и письменной форме, используя рецептивные и продуктивные виды рече</w:t>
      </w:r>
      <w:r w:rsidRPr="00C41B23">
        <w:rPr>
          <w:rStyle w:val="11"/>
          <w:rFonts w:ascii="Times New Roman" w:hAnsi="Times New Roman" w:cs="Times New Roman"/>
          <w:sz w:val="22"/>
          <w:szCs w:val="22"/>
        </w:rPr>
        <w:softHyphen/>
        <w:t>вой деятельности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Взаимоотношения в семье и с друзьями. Конфликты и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Внешность и характер человека/литературного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Здоровый образ жизни: режим труда и отдыха, фитнес, сбалансированное питание. Посещение врача.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Покупки: одежда, обувь и продукты питания. Карманные деньги. Молодёжная мода.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Школа, школьная жизнь, изучаемые предметы и отноше</w:t>
      </w:r>
      <w:r w:rsidRPr="00C41B23">
        <w:rPr>
          <w:rStyle w:val="11"/>
          <w:rFonts w:ascii="Times New Roman" w:hAnsi="Times New Roman" w:cs="Times New Roman"/>
          <w:sz w:val="22"/>
          <w:szCs w:val="22"/>
        </w:rPr>
        <w:softHyphen/>
        <w:t>ние к ним. Взаимоотношения в школе: проблемы и их ре</w:t>
      </w:r>
      <w:r w:rsidRPr="00C41B23">
        <w:rPr>
          <w:rStyle w:val="11"/>
          <w:rFonts w:ascii="Times New Roman" w:hAnsi="Times New Roman" w:cs="Times New Roman"/>
          <w:sz w:val="22"/>
          <w:szCs w:val="22"/>
        </w:rPr>
        <w:softHyphen/>
        <w:t>шение. Переписка с зарубежными сверстниками.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Природа: флора и фауна. Проблемы экологии. Защита окружающей среды. Климат, погода. Стихийные бедствия.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массовой информации (телевидение, радио, прес</w:t>
      </w:r>
      <w:r w:rsidRPr="00C41B23">
        <w:rPr>
          <w:rStyle w:val="11"/>
          <w:rFonts w:ascii="Times New Roman" w:hAnsi="Times New Roman" w:cs="Times New Roman"/>
          <w:sz w:val="22"/>
          <w:szCs w:val="22"/>
        </w:rPr>
        <w:softHyphen/>
        <w:t>са,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Родная страна и страна/страны изучаемого языка. Их гео</w:t>
      </w:r>
      <w:r w:rsidRPr="00C41B23">
        <w:rPr>
          <w:rStyle w:val="11"/>
          <w:rFonts w:ascii="Times New Roman" w:hAnsi="Times New Roman" w:cs="Times New Roman"/>
          <w:sz w:val="22"/>
          <w:szCs w:val="22"/>
        </w:rPr>
        <w:softHyphen/>
        <w:t>графическое положение, столицы и крупные города, регио</w:t>
      </w:r>
      <w:r w:rsidRPr="00C41B23">
        <w:rPr>
          <w:rStyle w:val="11"/>
          <w:rFonts w:ascii="Times New Roman" w:hAnsi="Times New Roman" w:cs="Times New Roman"/>
          <w:sz w:val="22"/>
          <w:szCs w:val="22"/>
        </w:rPr>
        <w:softHyphen/>
        <w:t>ны; население; официальные языки; достопримечательности, культурные особенности (национальные праздники, знамена</w:t>
      </w:r>
      <w:r w:rsidRPr="00C41B23">
        <w:rPr>
          <w:rStyle w:val="11"/>
          <w:rFonts w:ascii="Times New Roman" w:hAnsi="Times New Roman" w:cs="Times New Roman"/>
          <w:sz w:val="22"/>
          <w:szCs w:val="22"/>
        </w:rPr>
        <w:softHyphen/>
        <w:t>тельные даты, традиции, обычаи); страницы истории.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Выдающиеся люди родной страны и страны/стран изучае</w:t>
      </w:r>
      <w:r w:rsidRPr="00C41B23">
        <w:rPr>
          <w:rStyle w:val="11"/>
          <w:rFonts w:ascii="Times New Roman" w:hAnsi="Times New Roman" w:cs="Times New Roman"/>
          <w:sz w:val="22"/>
          <w:szCs w:val="22"/>
        </w:rPr>
        <w:softHyphen/>
        <w:t>мого языка, их вклад в науку и мировую культуру: государ</w:t>
      </w:r>
      <w:r w:rsidRPr="00C41B23">
        <w:rPr>
          <w:rStyle w:val="11"/>
          <w:rFonts w:ascii="Times New Roman" w:hAnsi="Times New Roman" w:cs="Times New Roman"/>
          <w:sz w:val="22"/>
          <w:szCs w:val="22"/>
        </w:rPr>
        <w:softHyphen/>
        <w:t>ственные деятели, учёные, писатели, поэты, художники, му</w:t>
      </w:r>
      <w:r w:rsidRPr="00C41B23">
        <w:rPr>
          <w:rStyle w:val="11"/>
          <w:rFonts w:ascii="Times New Roman" w:hAnsi="Times New Roman" w:cs="Times New Roman"/>
          <w:sz w:val="22"/>
          <w:szCs w:val="22"/>
        </w:rPr>
        <w:softHyphen/>
        <w:t>зыканты, спортсмены.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диалогической ре</w:t>
      </w:r>
      <w:r w:rsidRPr="00C41B23">
        <w:rPr>
          <w:rStyle w:val="11"/>
          <w:rFonts w:ascii="Times New Roman" w:hAnsi="Times New Roman" w:cs="Times New Roman"/>
          <w:b/>
          <w:bCs/>
          <w:i/>
          <w:iCs/>
          <w:sz w:val="22"/>
          <w:szCs w:val="22"/>
        </w:rPr>
        <w:softHyphen/>
        <w:t>чи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а именно умений вести комбинированный диалог, вклю</w:t>
      </w:r>
      <w:r w:rsidRPr="00C41B23">
        <w:rPr>
          <w:rStyle w:val="11"/>
          <w:rFonts w:ascii="Times New Roman" w:hAnsi="Times New Roman" w:cs="Times New Roman"/>
          <w:sz w:val="22"/>
          <w:szCs w:val="22"/>
        </w:rPr>
        <w:softHyphen/>
        <w:t>чающий различные виды диалогов (этикетный диалог, диа</w:t>
      </w:r>
      <w:r w:rsidRPr="00C41B23">
        <w:rPr>
          <w:rStyle w:val="11"/>
          <w:rFonts w:ascii="Times New Roman" w:hAnsi="Times New Roman" w:cs="Times New Roman"/>
          <w:sz w:val="22"/>
          <w:szCs w:val="22"/>
        </w:rPr>
        <w:softHyphen/>
        <w:t xml:space="preserve">лог-побуждение к действию, диалог-расспрос); диалог-обмен </w:t>
      </w:r>
      <w:r w:rsidRPr="00C41B23">
        <w:rPr>
          <w:rStyle w:val="11"/>
          <w:rFonts w:ascii="Times New Roman" w:hAnsi="Times New Roman" w:cs="Times New Roman"/>
          <w:sz w:val="22"/>
          <w:szCs w:val="22"/>
        </w:rPr>
        <w:lastRenderedPageBreak/>
        <w:t>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этикетного характера —</w:t>
      </w:r>
      <w:r w:rsidRPr="00C41B23">
        <w:rPr>
          <w:rStyle w:val="11"/>
          <w:rFonts w:ascii="Times New Roman" w:hAnsi="Times New Roman" w:cs="Times New Roman"/>
          <w:sz w:val="22"/>
          <w:szCs w:val="22"/>
        </w:rPr>
        <w:t xml:space="preserve"> начинать, поддержи</w:t>
      </w:r>
      <w:r w:rsidRPr="00C41B23">
        <w:rPr>
          <w:rStyle w:val="11"/>
          <w:rFonts w:ascii="Times New Roman" w:hAnsi="Times New Roman" w:cs="Times New Roman"/>
          <w:sz w:val="22"/>
          <w:szCs w:val="22"/>
        </w:rPr>
        <w:softHyphen/>
        <w:t>вать и заканчивать разговор, вежливо переспрашивать; по</w:t>
      </w:r>
      <w:r w:rsidRPr="00C41B23">
        <w:rPr>
          <w:rStyle w:val="11"/>
          <w:rFonts w:ascii="Times New Roman" w:hAnsi="Times New Roman" w:cs="Times New Roman"/>
          <w:sz w:val="22"/>
          <w:szCs w:val="22"/>
        </w:rPr>
        <w:softHyphen/>
        <w:t>здравлять с праздником, выражать пожелания и вежливо реагировать на поздравление; выражать благодарность; веж</w:t>
      </w:r>
      <w:r w:rsidRPr="00C41B23">
        <w:rPr>
          <w:rStyle w:val="11"/>
          <w:rFonts w:ascii="Times New Roman" w:hAnsi="Times New Roman" w:cs="Times New Roman"/>
          <w:sz w:val="22"/>
          <w:szCs w:val="22"/>
        </w:rPr>
        <w:softHyphen/>
        <w:t>ливо соглашаться на предложение/отказываться от предло</w:t>
      </w:r>
      <w:r w:rsidRPr="00C41B23">
        <w:rPr>
          <w:rStyle w:val="11"/>
          <w:rFonts w:ascii="Times New Roman" w:hAnsi="Times New Roman" w:cs="Times New Roman"/>
          <w:sz w:val="22"/>
          <w:szCs w:val="22"/>
        </w:rPr>
        <w:softHyphen/>
        <w:t>жения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 — побуждение</w:t>
      </w:r>
      <w:r w:rsidRPr="00C41B23">
        <w:rPr>
          <w:rStyle w:val="11"/>
          <w:rFonts w:ascii="Times New Roman" w:hAnsi="Times New Roman" w:cs="Times New Roman"/>
          <w:sz w:val="22"/>
          <w:szCs w:val="22"/>
        </w:rPr>
        <w:t xml:space="preserve"> к действию — обращаться с прось</w:t>
      </w:r>
      <w:r w:rsidRPr="00C41B23">
        <w:rPr>
          <w:rStyle w:val="11"/>
          <w:rFonts w:ascii="Times New Roman" w:hAnsi="Times New Roman" w:cs="Times New Roman"/>
          <w:sz w:val="22"/>
          <w:szCs w:val="22"/>
        </w:rPr>
        <w:softHyphen/>
        <w:t>бой, вежливо соглашаться/не соглашаться выполнить прось</w:t>
      </w:r>
      <w:r w:rsidRPr="00C41B23">
        <w:rPr>
          <w:rStyle w:val="11"/>
          <w:rFonts w:ascii="Times New Roman" w:hAnsi="Times New Roman" w:cs="Times New Roman"/>
          <w:sz w:val="22"/>
          <w:szCs w:val="22"/>
        </w:rPr>
        <w:softHyphen/>
        <w:t>бу; приглашать собеседника к совместной деятельности, вежливо соглашаться/не соглашаться на предложение собе</w:t>
      </w:r>
      <w:r w:rsidRPr="00C41B23">
        <w:rPr>
          <w:rStyle w:val="11"/>
          <w:rFonts w:ascii="Times New Roman" w:hAnsi="Times New Roman" w:cs="Times New Roman"/>
          <w:sz w:val="22"/>
          <w:szCs w:val="22"/>
        </w:rPr>
        <w:softHyphen/>
        <w:t>седника, объясняя причину своего решения;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диалог-расспрос —</w:t>
      </w:r>
      <w:r w:rsidRPr="00C41B23">
        <w:rPr>
          <w:rStyle w:val="11"/>
          <w:rFonts w:ascii="Times New Roman" w:hAnsi="Times New Roman" w:cs="Times New Roman"/>
          <w:sz w:val="22"/>
          <w:szCs w:val="22"/>
        </w:rPr>
        <w:t xml:space="preserve"> сообщать фактическую информацию, отвечая на вопросы разных видов; выражать своё отноше</w:t>
      </w:r>
      <w:r w:rsidRPr="00C41B23">
        <w:rPr>
          <w:rStyle w:val="11"/>
          <w:rFonts w:ascii="Times New Roman" w:hAnsi="Times New Roman" w:cs="Times New Roman"/>
          <w:sz w:val="22"/>
          <w:szCs w:val="22"/>
        </w:rPr>
        <w:softHyphen/>
        <w:t>ние к обсуждаемым фактам и событиям; запрашивать инте</w:t>
      </w:r>
      <w:r w:rsidRPr="00C41B23">
        <w:rPr>
          <w:rStyle w:val="11"/>
          <w:rFonts w:ascii="Times New Roman" w:hAnsi="Times New Roman" w:cs="Times New Roman"/>
          <w:sz w:val="22"/>
          <w:szCs w:val="22"/>
        </w:rPr>
        <w:softHyphen/>
        <w:t>ресующую информацию; переходить с позиции спрашиваю</w:t>
      </w:r>
      <w:r w:rsidRPr="00C41B23">
        <w:rPr>
          <w:rStyle w:val="11"/>
          <w:rFonts w:ascii="Times New Roman" w:hAnsi="Times New Roman" w:cs="Times New Roman"/>
          <w:sz w:val="22"/>
          <w:szCs w:val="22"/>
        </w:rPr>
        <w:softHyphen/>
        <w:t>щего на позицию отвечающего и наоборот;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диалог обмен мнениями </w:t>
      </w:r>
      <w:r w:rsidRPr="00C41B23">
        <w:rPr>
          <w:rStyle w:val="11"/>
          <w:rFonts w:ascii="Times New Roman" w:hAnsi="Times New Roman" w:cs="Times New Roman"/>
          <w:sz w:val="22"/>
          <w:szCs w:val="22"/>
        </w:rPr>
        <w:t>— выражать свою точку зрения и обосновывать её, высказывать своё согласие/несогласие с точкой зрения собеседника, выражать сомнение, давать эмо</w:t>
      </w:r>
      <w:r w:rsidRPr="00C41B23">
        <w:rPr>
          <w:rStyle w:val="11"/>
          <w:rFonts w:ascii="Times New Roman" w:hAnsi="Times New Roman" w:cs="Times New Roman"/>
          <w:sz w:val="22"/>
          <w:szCs w:val="22"/>
        </w:rPr>
        <w:softHyphen/>
        <w:t>циональную оценку обсуждаемым событиям (восхищение, удивление, радость, огорчение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C41B23">
        <w:rPr>
          <w:rStyle w:val="11"/>
          <w:rFonts w:ascii="Times New Roman" w:hAnsi="Times New Roman" w:cs="Times New Roman"/>
          <w:sz w:val="22"/>
          <w:szCs w:val="22"/>
        </w:rPr>
        <w:softHyphen/>
        <w:t>тых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диалога — до 8 реплик со стороны каждого собе</w:t>
      </w:r>
      <w:r w:rsidRPr="00C41B23">
        <w:rPr>
          <w:rStyle w:val="11"/>
          <w:rFonts w:ascii="Times New Roman" w:hAnsi="Times New Roman" w:cs="Times New Roman"/>
          <w:sz w:val="22"/>
          <w:szCs w:val="22"/>
        </w:rPr>
        <w:softHyphen/>
        <w:t>седника в рамках комбинированного диалога; до 6 реплик со стороны каждого собеседника в рамках диалога-обмена мнениями.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Развитие коммуникативных умений </w:t>
      </w:r>
      <w:r w:rsidRPr="00C41B23">
        <w:rPr>
          <w:rStyle w:val="11"/>
          <w:rFonts w:ascii="Times New Roman" w:hAnsi="Times New Roman" w:cs="Times New Roman"/>
          <w:b/>
          <w:bCs/>
          <w:i/>
          <w:iCs/>
          <w:sz w:val="22"/>
          <w:szCs w:val="22"/>
        </w:rPr>
        <w:t>монологической ре</w:t>
      </w:r>
      <w:r w:rsidRPr="00C41B23">
        <w:rPr>
          <w:rStyle w:val="11"/>
          <w:rFonts w:ascii="Times New Roman" w:hAnsi="Times New Roman" w:cs="Times New Roman"/>
          <w:b/>
          <w:bCs/>
          <w:i/>
          <w:iCs/>
          <w:sz w:val="22"/>
          <w:szCs w:val="22"/>
        </w:rPr>
        <w:softHyphen/>
        <w:t>чи —</w:t>
      </w:r>
      <w:r w:rsidRPr="00C41B23">
        <w:rPr>
          <w:rStyle w:val="11"/>
          <w:rFonts w:ascii="Times New Roman" w:hAnsi="Times New Roman" w:cs="Times New Roman"/>
          <w:sz w:val="22"/>
          <w:szCs w:val="22"/>
        </w:rPr>
        <w:t xml:space="preserve"> создание устных связных монологических высказыва</w:t>
      </w:r>
      <w:r w:rsidRPr="00C41B23">
        <w:rPr>
          <w:rStyle w:val="11"/>
          <w:rFonts w:ascii="Times New Roman" w:hAnsi="Times New Roman" w:cs="Times New Roman"/>
          <w:sz w:val="22"/>
          <w:szCs w:val="22"/>
        </w:rPr>
        <w:softHyphen/>
        <w:t>ний с использованием основных коммуникативных типов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описание (предмета, местности, внешности и одежды че</w:t>
      </w:r>
      <w:r w:rsidRPr="00C41B23">
        <w:rPr>
          <w:rStyle w:val="11"/>
          <w:rFonts w:ascii="Times New Roman" w:hAnsi="Times New Roman" w:cs="Times New Roman"/>
          <w:sz w:val="22"/>
          <w:szCs w:val="22"/>
        </w:rPr>
        <w:softHyphen/>
        <w:t>ловека), в том числе характеристика (черты характера ре</w:t>
      </w:r>
      <w:r w:rsidRPr="00C41B23">
        <w:rPr>
          <w:rStyle w:val="11"/>
          <w:rFonts w:ascii="Times New Roman" w:hAnsi="Times New Roman" w:cs="Times New Roman"/>
          <w:sz w:val="22"/>
          <w:szCs w:val="22"/>
        </w:rPr>
        <w:softHyphen/>
        <w:t>ального человека или литературного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повествование/сообщение;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рассуждение;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выражение и краткое аргументирование своего мнения </w:t>
      </w:r>
      <w:r w:rsidRPr="00C41B23">
        <w:rPr>
          <w:rStyle w:val="11"/>
          <w:rFonts w:ascii="Times New Roman" w:hAnsi="Times New Roman" w:cs="Times New Roman"/>
          <w:sz w:val="22"/>
          <w:szCs w:val="22"/>
        </w:rPr>
        <w:lastRenderedPageBreak/>
        <w:t>по отношению к услышанному/прочитанному;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(пересказ) основного содержания прочитанно</w:t>
      </w:r>
      <w:r w:rsidRPr="00C41B23">
        <w:rPr>
          <w:rStyle w:val="11"/>
          <w:rFonts w:ascii="Times New Roman" w:hAnsi="Times New Roman" w:cs="Times New Roman"/>
          <w:sz w:val="22"/>
          <w:szCs w:val="22"/>
        </w:rPr>
        <w:softHyphen/>
        <w:t>го/ прослушанного текста с выражением своего отношения к событиям и фактам, изложенным в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рассказа по картинкам;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изложение результатов выполненной проектной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Данные умения монологической речи развиваются в стан</w:t>
      </w:r>
      <w:r w:rsidRPr="00C41B23">
        <w:rPr>
          <w:rStyle w:val="11"/>
          <w:rFonts w:ascii="Times New Roman" w:hAnsi="Times New Roman" w:cs="Times New Roman"/>
          <w:sz w:val="22"/>
          <w:szCs w:val="22"/>
        </w:rPr>
        <w:softHyphen/>
        <w:t>дартных ситуациях неофициального общения в рамках те</w:t>
      </w:r>
      <w:r w:rsidRPr="00C41B23">
        <w:rPr>
          <w:rStyle w:val="11"/>
          <w:rFonts w:ascii="Times New Roman" w:hAnsi="Times New Roman" w:cs="Times New Roman"/>
          <w:sz w:val="22"/>
          <w:szCs w:val="22"/>
        </w:rPr>
        <w:softHyphen/>
        <w:t>матического содержания речи с опорой на вопросы, ключе</w:t>
      </w:r>
      <w:r w:rsidRPr="00C41B23">
        <w:rPr>
          <w:rStyle w:val="11"/>
          <w:rFonts w:ascii="Times New Roman" w:hAnsi="Times New Roman" w:cs="Times New Roman"/>
          <w:sz w:val="22"/>
          <w:szCs w:val="22"/>
        </w:rPr>
        <w:softHyphen/>
        <w:t>вые слова, план и/или иллюстрации, фотографии, таблицы или без опоры.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монологического высказывания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непосредственном общении: понимать на слух речь учителя и одноклассников и вербально/невербально реагиро</w:t>
      </w:r>
      <w:r w:rsidRPr="00C41B23">
        <w:rPr>
          <w:rStyle w:val="11"/>
          <w:rFonts w:ascii="Times New Roman" w:hAnsi="Times New Roman" w:cs="Times New Roman"/>
          <w:sz w:val="22"/>
          <w:szCs w:val="22"/>
        </w:rPr>
        <w:softHyphen/>
        <w:t>вать на услышанное; использовать переспрос или просьбу повторить для уточнения отдельных деталей.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опосредованном общении: дальнейшее развитие вос</w:t>
      </w:r>
      <w:r w:rsidRPr="00C41B23">
        <w:rPr>
          <w:rStyle w:val="11"/>
          <w:rFonts w:ascii="Times New Roman" w:hAnsi="Times New Roman" w:cs="Times New Roman"/>
          <w:sz w:val="22"/>
          <w:szCs w:val="22"/>
        </w:rPr>
        <w:softHyphen/>
        <w:t>приятия и понимания на слух несложных аутентичных тек</w:t>
      </w:r>
      <w:r w:rsidRPr="00C41B23">
        <w:rPr>
          <w:rStyle w:val="11"/>
          <w:rFonts w:ascii="Times New Roman" w:hAnsi="Times New Roman" w:cs="Times New Roman"/>
          <w:sz w:val="22"/>
          <w:szCs w:val="22"/>
        </w:rPr>
        <w:softHyphen/>
        <w:t>стов, содержащих отдельные неизученные языковые явле</w:t>
      </w:r>
      <w:r w:rsidRPr="00C41B23">
        <w:rPr>
          <w:rStyle w:val="11"/>
          <w:rFonts w:ascii="Times New Roman" w:hAnsi="Times New Roman" w:cs="Times New Roman"/>
          <w:sz w:val="22"/>
          <w:szCs w:val="22"/>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41B23">
        <w:rPr>
          <w:rStyle w:val="11"/>
          <w:rFonts w:ascii="Times New Roman" w:hAnsi="Times New Roman" w:cs="Times New Roman"/>
          <w:sz w:val="22"/>
          <w:szCs w:val="22"/>
        </w:rPr>
        <w:softHyphen/>
        <w:t>ровать содержание текста по началу сообщения; игнориро</w:t>
      </w:r>
      <w:r w:rsidRPr="00C41B23">
        <w:rPr>
          <w:rStyle w:val="11"/>
          <w:rFonts w:ascii="Times New Roman" w:hAnsi="Times New Roman" w:cs="Times New Roman"/>
          <w:sz w:val="22"/>
          <w:szCs w:val="22"/>
        </w:rPr>
        <w:softHyphen/>
        <w:t>вать незнакомые слова, не существенные для понимания ос</w:t>
      </w:r>
      <w:r w:rsidRPr="00C41B23">
        <w:rPr>
          <w:rStyle w:val="11"/>
          <w:rFonts w:ascii="Times New Roman" w:hAnsi="Times New Roman" w:cs="Times New Roman"/>
          <w:sz w:val="22"/>
          <w:szCs w:val="22"/>
        </w:rPr>
        <w:softHyphen/>
        <w:t>новного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sidRPr="00C41B23">
        <w:rPr>
          <w:rStyle w:val="11"/>
          <w:rFonts w:ascii="Times New Roman" w:hAnsi="Times New Roman" w:cs="Times New Roman"/>
          <w:sz w:val="22"/>
          <w:szCs w:val="22"/>
        </w:rPr>
        <w:softHyphen/>
        <w:t>ленную в эксплицитной (явной) форме в воспринимаемом на слух тексте.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аудирования должна со</w:t>
      </w:r>
      <w:r w:rsidRPr="00C41B23">
        <w:rPr>
          <w:rStyle w:val="11"/>
          <w:rFonts w:ascii="Times New Roman" w:hAnsi="Times New Roman" w:cs="Times New Roman"/>
          <w:sz w:val="22"/>
          <w:szCs w:val="22"/>
        </w:rPr>
        <w:softHyphen/>
        <w:t xml:space="preserve">ответствовать базовому уровню (А2 — допороговому </w:t>
      </w:r>
      <w:r w:rsidRPr="00C41B23">
        <w:rPr>
          <w:rStyle w:val="11"/>
          <w:rFonts w:ascii="Times New Roman" w:hAnsi="Times New Roman" w:cs="Times New Roman"/>
          <w:sz w:val="22"/>
          <w:szCs w:val="22"/>
        </w:rPr>
        <w:lastRenderedPageBreak/>
        <w:t>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C41B23">
        <w:rPr>
          <w:rStyle w:val="11"/>
          <w:rFonts w:ascii="Times New Roman" w:hAnsi="Times New Roman" w:cs="Times New Roman"/>
          <w:sz w:val="22"/>
          <w:szCs w:val="22"/>
        </w:rPr>
        <w:softHyphen/>
        <w:t>биной проникновения в их содержание в зависимости от по</w:t>
      </w:r>
      <w:r w:rsidRPr="00C41B23">
        <w:rPr>
          <w:rStyle w:val="11"/>
          <w:rFonts w:ascii="Times New Roman" w:hAnsi="Times New Roman" w:cs="Times New Roman"/>
          <w:sz w:val="22"/>
          <w:szCs w:val="22"/>
        </w:rPr>
        <w:softHyphen/>
        <w:t>ставленной коммуникативной задачи: с пониманием основ</w:t>
      </w:r>
      <w:r w:rsidRPr="00C41B23">
        <w:rPr>
          <w:rStyle w:val="11"/>
          <w:rFonts w:ascii="Times New Roman" w:hAnsi="Times New Roman" w:cs="Times New Roman"/>
          <w:sz w:val="22"/>
          <w:szCs w:val="22"/>
        </w:rPr>
        <w:softHyphen/>
        <w:t>ного содержания; с пониманием нужной/интересующей/за- прашиваемой информации; с полным пониманием.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основного содержания текста пред</w:t>
      </w:r>
      <w:r w:rsidRPr="00C41B23">
        <w:rPr>
          <w:rStyle w:val="11"/>
          <w:rFonts w:ascii="Times New Roman" w:hAnsi="Times New Roman" w:cs="Times New Roman"/>
          <w:sz w:val="22"/>
          <w:szCs w:val="22"/>
        </w:rPr>
        <w:softHyphen/>
        <w:t>полагает умения: определять тему/основную мысль, выде</w:t>
      </w:r>
      <w:r w:rsidRPr="00C41B23">
        <w:rPr>
          <w:rStyle w:val="11"/>
          <w:rFonts w:ascii="Times New Roman" w:hAnsi="Times New Roman" w:cs="Times New Roman"/>
          <w:sz w:val="22"/>
          <w:szCs w:val="22"/>
        </w:rPr>
        <w:softHyphen/>
        <w:t>лять главные факты/события (опуская второстепенные); про</w:t>
      </w:r>
      <w:r w:rsidRPr="00C41B23">
        <w:rPr>
          <w:rStyle w:val="11"/>
          <w:rFonts w:ascii="Times New Roman" w:hAnsi="Times New Roman" w:cs="Times New Roman"/>
          <w:sz w:val="22"/>
          <w:szCs w:val="22"/>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sidRPr="00C41B23">
        <w:rPr>
          <w:rStyle w:val="11"/>
          <w:rFonts w:ascii="Times New Roman" w:hAnsi="Times New Roman" w:cs="Times New Roman"/>
          <w:sz w:val="22"/>
          <w:szCs w:val="22"/>
        </w:rPr>
        <w:softHyphen/>
        <w:t>мания основного содержания; понимать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с пониманием нужной/интересующей/запрашивае- мой информации предполагает умение находить в прочитан</w:t>
      </w:r>
      <w:r w:rsidRPr="00C41B23">
        <w:rPr>
          <w:rStyle w:val="11"/>
          <w:rFonts w:ascii="Times New Roman" w:hAnsi="Times New Roman" w:cs="Times New Roman"/>
          <w:sz w:val="22"/>
          <w:szCs w:val="22"/>
        </w:rPr>
        <w:softHyphen/>
        <w:t>ном тексте и понимать запрашиваемую информацию, пред</w:t>
      </w:r>
      <w:r w:rsidRPr="00C41B23">
        <w:rPr>
          <w:rStyle w:val="11"/>
          <w:rFonts w:ascii="Times New Roman" w:hAnsi="Times New Roman" w:cs="Times New Roman"/>
          <w:sz w:val="22"/>
          <w:szCs w:val="22"/>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несплошных текстов (таблиц, диаграмм, схем) и понимание представленной в них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Чтение </w:t>
      </w:r>
      <w:r w:rsidRPr="00C41B23">
        <w:rPr>
          <w:rStyle w:val="11"/>
          <w:rFonts w:ascii="Times New Roman" w:hAnsi="Times New Roman" w:cs="Times New Roman"/>
          <w:i/>
          <w:iCs/>
          <w:sz w:val="22"/>
          <w:szCs w:val="22"/>
        </w:rPr>
        <w:t>с полным пониманием содержания</w:t>
      </w:r>
      <w:r w:rsidRPr="00C41B23">
        <w:rPr>
          <w:rStyle w:val="11"/>
          <w:rFonts w:ascii="Times New Roman" w:hAnsi="Times New Roman" w:cs="Times New Roman"/>
          <w:sz w:val="22"/>
          <w:szCs w:val="22"/>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41B23">
        <w:rPr>
          <w:rStyle w:val="11"/>
          <w:rFonts w:ascii="Times New Roman" w:hAnsi="Times New Roman" w:cs="Times New Roman"/>
          <w:sz w:val="22"/>
          <w:szCs w:val="22"/>
        </w:rPr>
        <w:softHyphen/>
        <w:t>мать текст на основе его информационной переработки (смыслового и структурного анализа отдельных частей тек</w:t>
      </w:r>
      <w:r w:rsidRPr="00C41B23">
        <w:rPr>
          <w:rStyle w:val="11"/>
          <w:rFonts w:ascii="Times New Roman" w:hAnsi="Times New Roman" w:cs="Times New Roman"/>
          <w:sz w:val="22"/>
          <w:szCs w:val="22"/>
        </w:rPr>
        <w:softHyphen/>
        <w:t>ста, выборочного перевода); устанавливать причинно-след</w:t>
      </w:r>
      <w:r w:rsidRPr="00C41B23">
        <w:rPr>
          <w:rStyle w:val="11"/>
          <w:rFonts w:ascii="Times New Roman" w:hAnsi="Times New Roman" w:cs="Times New Roman"/>
          <w:sz w:val="22"/>
          <w:szCs w:val="22"/>
        </w:rPr>
        <w:softHyphen/>
        <w:t>ственную взаимосвязь изложенных в тексте фактов и собы</w:t>
      </w:r>
      <w:r w:rsidRPr="00C41B23">
        <w:rPr>
          <w:rStyle w:val="11"/>
          <w:rFonts w:ascii="Times New Roman" w:hAnsi="Times New Roman" w:cs="Times New Roman"/>
          <w:sz w:val="22"/>
          <w:szCs w:val="22"/>
        </w:rPr>
        <w:softHyphen/>
        <w:t>тий, восстанавливать текст из разрозненных абзацев или пу</w:t>
      </w:r>
      <w:r w:rsidRPr="00C41B23">
        <w:rPr>
          <w:rStyle w:val="11"/>
          <w:rFonts w:ascii="Times New Roman" w:hAnsi="Times New Roman" w:cs="Times New Roman"/>
          <w:sz w:val="22"/>
          <w:szCs w:val="22"/>
        </w:rPr>
        <w:softHyphen/>
        <w:t>тём добавления пропущенных фрагментов.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Тексты для чтения: диалог (беседа), интервью, рассказ, отрывок из художественного произведения, статья научно</w:t>
      </w:r>
      <w:r w:rsidRPr="00C41B23">
        <w:rPr>
          <w:rStyle w:val="11"/>
          <w:rFonts w:ascii="Times New Roman" w:hAnsi="Times New Roman" w:cs="Times New Roman"/>
          <w:sz w:val="22"/>
          <w:szCs w:val="22"/>
        </w:rPr>
        <w:softHyphen/>
        <w:t>популярного характера, сообщение информационного харак</w:t>
      </w:r>
      <w:r w:rsidRPr="00C41B23">
        <w:rPr>
          <w:rStyle w:val="11"/>
          <w:rFonts w:ascii="Times New Roman" w:hAnsi="Times New Roman" w:cs="Times New Roman"/>
          <w:sz w:val="22"/>
          <w:szCs w:val="22"/>
        </w:rPr>
        <w:softHyphen/>
        <w:t>тера, объявление, памятка, инструкция, электронное сооб</w:t>
      </w:r>
      <w:r w:rsidRPr="00C41B23">
        <w:rPr>
          <w:rStyle w:val="11"/>
          <w:rFonts w:ascii="Times New Roman" w:hAnsi="Times New Roman" w:cs="Times New Roman"/>
          <w:sz w:val="22"/>
          <w:szCs w:val="22"/>
        </w:rPr>
        <w:softHyphen/>
        <w:t>щение личного характера, стихотворение; несплошной текст (таблица, диаграмма).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Языковая сложность текстов для чтения должна соответ</w:t>
      </w:r>
      <w:r w:rsidRPr="00C41B23">
        <w:rPr>
          <w:rStyle w:val="11"/>
          <w:rFonts w:ascii="Times New Roman" w:hAnsi="Times New Roman" w:cs="Times New Roman"/>
          <w:sz w:val="22"/>
          <w:szCs w:val="22"/>
        </w:rPr>
        <w:softHyphen/>
        <w:t>ствовать базовому уровню (А2 — допороговому уровню по общеевропейской шкале).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текста/текстов для чтения — 500—600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умений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составление плана/тезисов устного или письменного сооб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анкет и формуляров: сообщать о себе основ</w:t>
      </w:r>
      <w:r w:rsidRPr="00C41B23">
        <w:rPr>
          <w:rStyle w:val="11"/>
          <w:rFonts w:ascii="Times New Roman" w:hAnsi="Times New Roman" w:cs="Times New Roman"/>
          <w:sz w:val="22"/>
          <w:szCs w:val="22"/>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написание электронного сообщения личного характера: со</w:t>
      </w:r>
      <w:r w:rsidRPr="00C41B23">
        <w:rPr>
          <w:rStyle w:val="11"/>
          <w:rFonts w:ascii="Times New Roman" w:hAnsi="Times New Roman" w:cs="Times New Roman"/>
          <w:sz w:val="22"/>
          <w:szCs w:val="22"/>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заполнение таблицы с краткой фиксацией содержания прочитанного/прослушанного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таблицы, схемы в текстовый вариант представления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письменное представление результатов выполненной про</w:t>
      </w:r>
      <w:r w:rsidRPr="00C41B23">
        <w:rPr>
          <w:rStyle w:val="11"/>
          <w:rFonts w:ascii="Times New Roman" w:hAnsi="Times New Roman" w:cs="Times New Roman"/>
          <w:sz w:val="22"/>
          <w:szCs w:val="22"/>
        </w:rPr>
        <w:softHyphen/>
        <w:t>ектной работы (объём — 100—120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41B23">
        <w:rPr>
          <w:rStyle w:val="11"/>
          <w:rFonts w:ascii="Times New Roman" w:hAnsi="Times New Roman" w:cs="Times New Roman"/>
          <w:sz w:val="22"/>
          <w:szCs w:val="22"/>
        </w:rPr>
        <w:softHyphen/>
        <w:t xml:space="preserve">нием их ритмико-интонационных особенностей, в том числе отсутствия </w:t>
      </w:r>
      <w:r w:rsidRPr="00C41B23">
        <w:rPr>
          <w:rStyle w:val="11"/>
          <w:rFonts w:ascii="Times New Roman" w:hAnsi="Times New Roman" w:cs="Times New Roman"/>
          <w:sz w:val="22"/>
          <w:szCs w:val="22"/>
        </w:rPr>
        <w:lastRenderedPageBreak/>
        <w:t>фразового ударения на служебных словах; чте</w:t>
      </w:r>
      <w:r w:rsidRPr="00C41B23">
        <w:rPr>
          <w:rStyle w:val="11"/>
          <w:rFonts w:ascii="Times New Roman" w:hAnsi="Times New Roman" w:cs="Times New Roman"/>
          <w:sz w:val="22"/>
          <w:szCs w:val="22"/>
        </w:rPr>
        <w:softHyphen/>
        <w:t>ние новых слов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модального значения, чувства и эмоции.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Чтение вслух небольших текстов, построенных на изучен</w:t>
      </w:r>
      <w:r w:rsidRPr="00C41B23">
        <w:rPr>
          <w:rStyle w:val="11"/>
          <w:rFonts w:ascii="Times New Roman" w:hAnsi="Times New Roman" w:cs="Times New Roman"/>
          <w:sz w:val="22"/>
          <w:szCs w:val="22"/>
        </w:rPr>
        <w:softHyphen/>
        <w:t>ном языковом материале, с соблюдением правил чтения и соответствующей интонации, демонстрирующих понимание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Тексты для чтения вслух: сообщение информационного характера, отрывок из статьи научно-популярного характе</w:t>
      </w:r>
      <w:r w:rsidRPr="00C41B23">
        <w:rPr>
          <w:rStyle w:val="11"/>
          <w:rFonts w:ascii="Times New Roman" w:hAnsi="Times New Roman" w:cs="Times New Roman"/>
          <w:sz w:val="22"/>
          <w:szCs w:val="22"/>
        </w:rPr>
        <w:softHyphen/>
        <w:t>ра, рассказ, диалог (беседа).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текста для чтения вслух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написание изученных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Правильное использование знаков препинания: точки, во</w:t>
      </w:r>
      <w:r w:rsidRPr="00C41B23">
        <w:rPr>
          <w:rStyle w:val="11"/>
          <w:rFonts w:ascii="Times New Roman" w:hAnsi="Times New Roman" w:cs="Times New Roman"/>
          <w:sz w:val="22"/>
          <w:szCs w:val="22"/>
        </w:rPr>
        <w:softHyphen/>
        <w:t>просительного и восклицательного знаков в конце предло</w:t>
      </w:r>
      <w:r w:rsidRPr="00C41B23">
        <w:rPr>
          <w:rStyle w:val="11"/>
          <w:rFonts w:ascii="Times New Roman" w:hAnsi="Times New Roman" w:cs="Times New Roman"/>
          <w:sz w:val="22"/>
          <w:szCs w:val="22"/>
        </w:rPr>
        <w:softHyphen/>
        <w:t>жения; запятой при перечислении.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Пунктуационно правильное, в соответствии с нормами ре</w:t>
      </w:r>
      <w:r w:rsidRPr="00C41B23">
        <w:rPr>
          <w:rStyle w:val="11"/>
          <w:rFonts w:ascii="Times New Roman" w:hAnsi="Times New Roman" w:cs="Times New Roman"/>
          <w:sz w:val="22"/>
          <w:szCs w:val="22"/>
        </w:rPr>
        <w:softHyphen/>
        <w:t>чевого этикета, принятыми в стране/странах изучаемого языка, оформление электронного сообщения личного харак</w:t>
      </w:r>
      <w:r w:rsidRPr="00C41B23">
        <w:rPr>
          <w:rStyle w:val="11"/>
          <w:rFonts w:ascii="Times New Roman" w:hAnsi="Times New Roman" w:cs="Times New Roman"/>
          <w:sz w:val="22"/>
          <w:szCs w:val="22"/>
        </w:rPr>
        <w:softHyphen/>
        <w:t>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лексических единиц (слов, словосочетаний, речевых клише), обслуживающих си</w:t>
      </w:r>
      <w:r w:rsidRPr="00C41B23">
        <w:rPr>
          <w:rStyle w:val="11"/>
          <w:rFonts w:ascii="Times New Roman" w:hAnsi="Times New Roman" w:cs="Times New Roman"/>
          <w:sz w:val="22"/>
          <w:szCs w:val="22"/>
        </w:rPr>
        <w:softHyphen/>
        <w:t>туации общения в рамках тематического содержания речи, с соблюдением существующей в немецком языке нормы лек</w:t>
      </w:r>
      <w:r w:rsidRPr="00C41B23">
        <w:rPr>
          <w:rStyle w:val="11"/>
          <w:rFonts w:ascii="Times New Roman" w:hAnsi="Times New Roman" w:cs="Times New Roman"/>
          <w:sz w:val="22"/>
          <w:szCs w:val="22"/>
        </w:rPr>
        <w:softHyphen/>
        <w:t>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Объём — 1200 лексических единиц для продуктивного ис</w:t>
      </w:r>
      <w:r w:rsidRPr="00C41B23">
        <w:rPr>
          <w:rStyle w:val="11"/>
          <w:rFonts w:ascii="Times New Roman" w:hAnsi="Times New Roman" w:cs="Times New Roman"/>
          <w:sz w:val="22"/>
          <w:szCs w:val="22"/>
        </w:rPr>
        <w:softHyphen/>
        <w:t>пользования (включая 1050 лексических единиц, изученных ранее) и 1350 лексических единиц для рецептивного усвое</w:t>
      </w:r>
      <w:r w:rsidRPr="00C41B23">
        <w:rPr>
          <w:rStyle w:val="11"/>
          <w:rFonts w:ascii="Times New Roman" w:hAnsi="Times New Roman" w:cs="Times New Roman"/>
          <w:sz w:val="22"/>
          <w:szCs w:val="22"/>
        </w:rPr>
        <w:softHyphen/>
        <w:t>ния (включая 1200 лексических единиц продуктивного ми</w:t>
      </w:r>
      <w:r w:rsidRPr="00C41B23">
        <w:rPr>
          <w:rStyle w:val="11"/>
          <w:rFonts w:ascii="Times New Roman" w:hAnsi="Times New Roman" w:cs="Times New Roman"/>
          <w:sz w:val="22"/>
          <w:szCs w:val="22"/>
        </w:rPr>
        <w:softHyphen/>
        <w:t>нимума).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способы словообразования: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 аффиксация: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образование имён существительных при помощи суффик</w:t>
      </w:r>
      <w:r w:rsidRPr="00C41B23">
        <w:rPr>
          <w:rStyle w:val="11"/>
          <w:rFonts w:ascii="Times New Roman" w:hAnsi="Times New Roman" w:cs="Times New Roman"/>
          <w:sz w:val="22"/>
          <w:szCs w:val="22"/>
        </w:rPr>
        <w:softHyphen/>
        <w:t xml:space="preserve">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Biologie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Museum</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образование имён прилагательных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sam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erholsam</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bar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lesbar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Многозначность лексических единиц. Синонимы. Антони</w:t>
      </w:r>
      <w:r w:rsidRPr="00C41B23">
        <w:rPr>
          <w:rStyle w:val="11"/>
          <w:rFonts w:ascii="Times New Roman" w:hAnsi="Times New Roman" w:cs="Times New Roman"/>
          <w:sz w:val="22"/>
          <w:szCs w:val="22"/>
        </w:rPr>
        <w:softHyphen/>
        <w:t>мы.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Различные средства связи в тексте для обеспечения его целостности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zuerst</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zum</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Schluss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usw</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Распознавание в письменном и звучащем тексте и употре</w:t>
      </w:r>
      <w:r w:rsidRPr="00C41B23">
        <w:rPr>
          <w:rStyle w:val="11"/>
          <w:rFonts w:ascii="Times New Roman" w:hAnsi="Times New Roman" w:cs="Times New Roman"/>
          <w:sz w:val="22"/>
          <w:szCs w:val="22"/>
        </w:rPr>
        <w:softHyphen/>
        <w:t>бление в устной и письменной речи изученных морфологиче</w:t>
      </w:r>
      <w:r w:rsidRPr="00C41B23">
        <w:rPr>
          <w:rStyle w:val="11"/>
          <w:rFonts w:ascii="Times New Roman" w:hAnsi="Times New Roman" w:cs="Times New Roman"/>
          <w:sz w:val="22"/>
          <w:szCs w:val="22"/>
        </w:rPr>
        <w:softHyphen/>
        <w:t>ских форм и синтаксических конструкций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Различные коммуникативные типы предложений: пове</w:t>
      </w:r>
      <w:r w:rsidRPr="00C41B23">
        <w:rPr>
          <w:rStyle w:val="11"/>
          <w:rFonts w:ascii="Times New Roman" w:hAnsi="Times New Roman" w:cs="Times New Roman"/>
          <w:sz w:val="22"/>
          <w:szCs w:val="22"/>
        </w:rPr>
        <w:softHyphen/>
        <w:t>ствовательные (утвердительные, отрицательные), вопроси</w:t>
      </w:r>
      <w:r w:rsidRPr="00C41B23">
        <w:rPr>
          <w:rStyle w:val="11"/>
          <w:rFonts w:ascii="Times New Roman" w:hAnsi="Times New Roman" w:cs="Times New Roman"/>
          <w:sz w:val="22"/>
          <w:szCs w:val="22"/>
        </w:rPr>
        <w:softHyphen/>
        <w:t>тельные (общий, специальный вопросы), побудительные (в утвердительной и отрицательной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deshalb</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Сложноподчинённые предложения: времени с союзом </w:t>
      </w:r>
      <w:r w:rsidRPr="00C41B23">
        <w:rPr>
          <w:rStyle w:val="11"/>
          <w:rFonts w:ascii="Times New Roman" w:hAnsi="Times New Roman" w:cs="Times New Roman"/>
          <w:i/>
          <w:iCs/>
          <w:sz w:val="22"/>
          <w:szCs w:val="22"/>
          <w:lang w:val="en-US"/>
        </w:rPr>
        <w:t>nachdem</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цели с союзом </w:t>
      </w:r>
      <w:r w:rsidRPr="00C41B23">
        <w:rPr>
          <w:rStyle w:val="11"/>
          <w:rFonts w:ascii="Times New Roman" w:hAnsi="Times New Roman" w:cs="Times New Roman"/>
          <w:i/>
          <w:iCs/>
          <w:sz w:val="22"/>
          <w:szCs w:val="22"/>
          <w:lang w:val="en-US"/>
        </w:rPr>
        <w:t>damit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Формы сослагательного наклонения от глаголов </w:t>
      </w:r>
      <w:r w:rsidRPr="00C41B23">
        <w:rPr>
          <w:rStyle w:val="11"/>
          <w:rFonts w:ascii="Times New Roman" w:hAnsi="Times New Roman" w:cs="Times New Roman"/>
          <w:i/>
          <w:iCs/>
          <w:sz w:val="22"/>
          <w:szCs w:val="22"/>
          <w:lang w:val="en-US"/>
        </w:rPr>
        <w:t>haben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werden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konnen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сочетание </w:t>
      </w:r>
      <w:r w:rsidRPr="00C41B23">
        <w:rPr>
          <w:rStyle w:val="11"/>
          <w:rFonts w:ascii="Times New Roman" w:hAnsi="Times New Roman" w:cs="Times New Roman"/>
          <w:i/>
          <w:iCs/>
          <w:sz w:val="22"/>
          <w:szCs w:val="22"/>
          <w:lang w:val="en-US"/>
        </w:rPr>
        <w:t>wurde</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Infinitiv</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Осуществление межличностного и межкультурного обще</w:t>
      </w:r>
      <w:r w:rsidRPr="00C41B23">
        <w:rPr>
          <w:rStyle w:val="11"/>
          <w:rFonts w:ascii="Times New Roman" w:hAnsi="Times New Roman" w:cs="Times New Roman"/>
          <w:sz w:val="22"/>
          <w:szCs w:val="22"/>
        </w:rPr>
        <w:softHyphen/>
        <w:t>ния с использованием знаний о национально-культурных особенностях своей страны и страны/стран изучаемого язы</w:t>
      </w:r>
      <w:r w:rsidRPr="00C41B23">
        <w:rPr>
          <w:rStyle w:val="11"/>
          <w:rFonts w:ascii="Times New Roman" w:hAnsi="Times New Roman" w:cs="Times New Roman"/>
          <w:sz w:val="22"/>
          <w:szCs w:val="22"/>
        </w:rPr>
        <w:softHyphen/>
        <w:t>ка, основных социокультурных элементов речевого поведен</w:t>
      </w:r>
      <w:r w:rsidRPr="00C41B23">
        <w:rPr>
          <w:rStyle w:val="11"/>
          <w:rFonts w:ascii="Times New Roman" w:hAnsi="Times New Roman" w:cs="Times New Roman"/>
          <w:sz w:val="22"/>
          <w:szCs w:val="22"/>
        </w:rPr>
        <w:softHyphen/>
        <w:t>ческого этикета в немецкоязычной среде; знание и исполь</w:t>
      </w:r>
      <w:r w:rsidRPr="00C41B23">
        <w:rPr>
          <w:rStyle w:val="11"/>
          <w:rFonts w:ascii="Times New Roman" w:hAnsi="Times New Roman" w:cs="Times New Roman"/>
          <w:sz w:val="22"/>
          <w:szCs w:val="22"/>
        </w:rPr>
        <w:softHyphen/>
        <w:t>зование в устной и письменной речи наиболее употребитель</w:t>
      </w:r>
      <w:r w:rsidRPr="00C41B23">
        <w:rPr>
          <w:rStyle w:val="11"/>
          <w:rFonts w:ascii="Times New Roman" w:hAnsi="Times New Roman" w:cs="Times New Roman"/>
          <w:sz w:val="22"/>
          <w:szCs w:val="22"/>
        </w:rPr>
        <w:softHyphen/>
        <w:t>ной тематической фоновой лексики и реалий в рамках отобранного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Знание социокультурного портрета родной страны и стра- ны/стран изучаемого языка: символики, достопримечатель</w:t>
      </w:r>
      <w:r w:rsidRPr="00C41B23">
        <w:rPr>
          <w:rStyle w:val="11"/>
          <w:rFonts w:ascii="Times New Roman" w:hAnsi="Times New Roman" w:cs="Times New Roman"/>
          <w:sz w:val="22"/>
          <w:szCs w:val="22"/>
        </w:rPr>
        <w:softHyphen/>
        <w:t>ностей, культурных особенностей (национальные праздники, традиции), образцов поэзии и прозы, доступных в языковом отношении.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элементарного представления о различных вариантах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речевых различий в ситуациях официального и неофициального общения в рамках отобранного тематиче</w:t>
      </w:r>
      <w:r w:rsidRPr="00C41B23">
        <w:rPr>
          <w:rStyle w:val="11"/>
          <w:rFonts w:ascii="Times New Roman" w:hAnsi="Times New Roman" w:cs="Times New Roman"/>
          <w:sz w:val="22"/>
          <w:szCs w:val="22"/>
        </w:rPr>
        <w:softHyphen/>
        <w:t>ского содержания и использование лексико-грамматических средств с их учётом.</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Соблюдение нормы вежливости в межкультурном общении. Соблюдение норм вежливости в межкультурном общении. Развитие умений: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писать своё имя и фамилию, а также имена и фамилии своих родственников и друзей на немецком языке;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оформлять свой адрес на немецком языке (в анкете);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правильно оформлять электронное сообщение личного ха</w:t>
      </w:r>
      <w:r w:rsidRPr="00C41B23">
        <w:rPr>
          <w:rStyle w:val="11"/>
          <w:rFonts w:ascii="Times New Roman" w:hAnsi="Times New Roman" w:cs="Times New Roman"/>
          <w:sz w:val="22"/>
          <w:szCs w:val="22"/>
        </w:rPr>
        <w:softHyphen/>
        <w:t>рактера в соответствии с нормами неофициального общения, принятыми в стране/странах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Россию и страну/ страны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представлять некоторые культурные явления род</w:t>
      </w:r>
      <w:r w:rsidRPr="00C41B23">
        <w:rPr>
          <w:rStyle w:val="11"/>
          <w:rFonts w:ascii="Times New Roman" w:hAnsi="Times New Roman" w:cs="Times New Roman"/>
          <w:sz w:val="22"/>
          <w:szCs w:val="22"/>
        </w:rPr>
        <w:softHyphen/>
        <w:t>ной страны и страны/стран изучаемого языка (основные на</w:t>
      </w:r>
      <w:r w:rsidRPr="00C41B23">
        <w:rPr>
          <w:rStyle w:val="11"/>
          <w:rFonts w:ascii="Times New Roman" w:hAnsi="Times New Roman" w:cs="Times New Roman"/>
          <w:sz w:val="22"/>
          <w:szCs w:val="22"/>
        </w:rPr>
        <w:softHyphen/>
        <w:t>циональные праздники, традиции в проведении досуга и в питании, достопримечательности);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оказывать помощь зарубежным гостям в ситуациях по</w:t>
      </w:r>
      <w:r w:rsidRPr="00C41B23">
        <w:rPr>
          <w:rStyle w:val="11"/>
          <w:rFonts w:ascii="Times New Roman" w:hAnsi="Times New Roman" w:cs="Times New Roman"/>
          <w:sz w:val="22"/>
          <w:szCs w:val="22"/>
        </w:rPr>
        <w:softHyphen/>
        <w:t>вседневного общения (объяснить местонахождение объекта, сообщить возможный маршрут, уточнить часы работы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при чтении и аудировании языковой, в том числе контекстуальной, догадки; при говорении и пись</w:t>
      </w:r>
      <w:r w:rsidRPr="00C41B23">
        <w:rPr>
          <w:rStyle w:val="11"/>
          <w:rFonts w:ascii="Times New Roman" w:hAnsi="Times New Roman" w:cs="Times New Roman"/>
          <w:sz w:val="22"/>
          <w:szCs w:val="22"/>
        </w:rPr>
        <w:softHyphen/>
        <w:t>ме перифраз/толкование, синонимические средства, описа</w:t>
      </w:r>
      <w:r w:rsidRPr="00C41B23">
        <w:rPr>
          <w:rStyle w:val="11"/>
          <w:rFonts w:ascii="Times New Roman" w:hAnsi="Times New Roman" w:cs="Times New Roman"/>
          <w:sz w:val="22"/>
          <w:szCs w:val="22"/>
        </w:rPr>
        <w:softHyphen/>
        <w:t>ние предмета вместо его названия; при непосредственном общении догадываться о значении незнакомых слов с помо</w:t>
      </w:r>
      <w:r w:rsidRPr="00C41B23">
        <w:rPr>
          <w:rStyle w:val="11"/>
          <w:rFonts w:ascii="Times New Roman" w:hAnsi="Times New Roman" w:cs="Times New Roman"/>
          <w:sz w:val="22"/>
          <w:szCs w:val="22"/>
        </w:rPr>
        <w:softHyphen/>
        <w:t>щью используемых собеседником жестов и мимики.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Переспрашивать, просить повторить, уточняя значение не</w:t>
      </w:r>
      <w:r w:rsidRPr="00C41B23">
        <w:rPr>
          <w:rStyle w:val="11"/>
          <w:rFonts w:ascii="Times New Roman" w:hAnsi="Times New Roman" w:cs="Times New Roman"/>
          <w:sz w:val="22"/>
          <w:szCs w:val="22"/>
        </w:rPr>
        <w:softHyphen/>
        <w:t>знакомых 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в качестве опоры при порождении соб</w:t>
      </w:r>
      <w:r w:rsidRPr="00C41B23">
        <w:rPr>
          <w:rStyle w:val="11"/>
          <w:rFonts w:ascii="Times New Roman" w:hAnsi="Times New Roman" w:cs="Times New Roman"/>
          <w:sz w:val="22"/>
          <w:szCs w:val="22"/>
        </w:rPr>
        <w:softHyphen/>
        <w:t>ственных высказываний ключевых слов, плана.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41B23">
        <w:rPr>
          <w:rStyle w:val="11"/>
          <w:rFonts w:ascii="Times New Roman" w:hAnsi="Times New Roman" w:cs="Times New Roman"/>
          <w:sz w:val="22"/>
          <w:szCs w:val="22"/>
        </w:rPr>
        <w:softHyphen/>
        <w:t>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Сравнение (в том числе установление основания для срав</w:t>
      </w:r>
      <w:r w:rsidRPr="00C41B23">
        <w:rPr>
          <w:rStyle w:val="11"/>
          <w:rFonts w:ascii="Times New Roman" w:hAnsi="Times New Roman" w:cs="Times New Roman"/>
          <w:sz w:val="22"/>
          <w:szCs w:val="22"/>
        </w:rPr>
        <w:softHyphen/>
        <w:t>нения) объектов, явлений, процессов, их элементов и основ</w:t>
      </w:r>
      <w:r w:rsidRPr="00C41B23">
        <w:rPr>
          <w:rStyle w:val="11"/>
          <w:rFonts w:ascii="Times New Roman" w:hAnsi="Times New Roman" w:cs="Times New Roman"/>
          <w:sz w:val="22"/>
          <w:szCs w:val="22"/>
        </w:rPr>
        <w:softHyphen/>
        <w:t>ных функций в рамках изученной тематики.</w:t>
      </w:r>
    </w:p>
    <w:p w:rsidR="00AE1E5E" w:rsidRPr="00C41B23" w:rsidRDefault="00AE1E5E" w:rsidP="00AE1E5E">
      <w:pPr>
        <w:pStyle w:val="a3"/>
        <w:ind w:left="0"/>
        <w:rPr>
          <w:sz w:val="22"/>
          <w:szCs w:val="22"/>
        </w:rPr>
      </w:pPr>
    </w:p>
    <w:p w:rsidR="00AE1E5E" w:rsidRPr="00C41B23" w:rsidRDefault="00AE1E5E" w:rsidP="00AE1E5E">
      <w:pPr>
        <w:pStyle w:val="26"/>
        <w:keepNext/>
        <w:keepLines/>
        <w:spacing w:after="0" w:line="240" w:lineRule="auto"/>
        <w:rPr>
          <w:rStyle w:val="25"/>
          <w:rFonts w:ascii="Times New Roman" w:hAnsi="Times New Roman" w:cs="Times New Roman"/>
          <w:color w:val="auto"/>
          <w:w w:val="100"/>
        </w:rPr>
      </w:pPr>
      <w:bookmarkStart w:id="1075" w:name="bookmark954"/>
      <w:r w:rsidRPr="00C41B23">
        <w:rPr>
          <w:rStyle w:val="25"/>
          <w:rFonts w:ascii="Times New Roman" w:hAnsi="Times New Roman" w:cs="Times New Roman"/>
        </w:rPr>
        <w:t>ПЛАНИРУЕМЫЕ РЕЗУЛЬТАТЫ ОСВОЕНИЯ</w:t>
      </w:r>
      <w:bookmarkEnd w:id="1075"/>
      <w:r w:rsidRPr="00C41B23">
        <w:rPr>
          <w:rStyle w:val="25"/>
          <w:rFonts w:ascii="Times New Roman" w:hAnsi="Times New Roman" w:cs="Times New Roman"/>
        </w:rPr>
        <w:t xml:space="preserve"> УЧЕБНОГО ПРЕДМЕТА «ИНОСТРАННЫЙ (НЕМЕЦКИЙ) ЯЗЫК» НА УРОВНЕ ОСНОВНОГО ОБЩЕГО ОБРАЗОВАНИЯ</w:t>
      </w:r>
    </w:p>
    <w:p w:rsidR="00AE1E5E" w:rsidRPr="00C41B23" w:rsidRDefault="00AE1E5E" w:rsidP="00AE1E5E">
      <w:pPr>
        <w:pStyle w:val="a3"/>
        <w:ind w:left="0"/>
        <w:rPr>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иностранного языка в основной школе направ</w:t>
      </w:r>
      <w:r w:rsidRPr="00C41B23">
        <w:rPr>
          <w:rStyle w:val="11"/>
          <w:rFonts w:ascii="Times New Roman" w:hAnsi="Times New Roman" w:cs="Times New Roman"/>
          <w:sz w:val="22"/>
          <w:szCs w:val="22"/>
        </w:rPr>
        <w:softHyphen/>
        <w:t xml:space="preserve">лено на достижение обучающимися результатов, </w:t>
      </w:r>
      <w:r w:rsidRPr="00C41B23">
        <w:rPr>
          <w:rStyle w:val="11"/>
          <w:rFonts w:ascii="Times New Roman" w:hAnsi="Times New Roman" w:cs="Times New Roman"/>
          <w:sz w:val="22"/>
          <w:szCs w:val="22"/>
        </w:rPr>
        <w:lastRenderedPageBreak/>
        <w:t>отвечаю</w:t>
      </w:r>
      <w:r w:rsidRPr="00C41B23">
        <w:rPr>
          <w:rStyle w:val="11"/>
          <w:rFonts w:ascii="Times New Roman" w:hAnsi="Times New Roman" w:cs="Times New Roman"/>
          <w:sz w:val="22"/>
          <w:szCs w:val="22"/>
        </w:rPr>
        <w:softHyphen/>
        <w:t>щих требованиям ФГОС к освоению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общего образования достигаются в единстве учебной и вос</w:t>
      </w:r>
      <w:r w:rsidRPr="00C41B23">
        <w:rPr>
          <w:rStyle w:val="11"/>
          <w:rFonts w:ascii="Times New Roman" w:hAnsi="Times New Roman" w:cs="Times New Roman"/>
          <w:sz w:val="22"/>
          <w:szCs w:val="22"/>
        </w:rPr>
        <w:softHyphen/>
        <w:t>питательной деятельности Организации в соответствии с традиционными российскими социокультурными и духовно</w:t>
      </w:r>
      <w:r w:rsidRPr="00C41B23">
        <w:rPr>
          <w:rStyle w:val="11"/>
          <w:rFonts w:ascii="Times New Roman" w:hAnsi="Times New Roman" w:cs="Times New Roman"/>
          <w:sz w:val="22"/>
          <w:szCs w:val="22"/>
        </w:rPr>
        <w:softHyphen/>
        <w:t>нравственными ценностями, принятыми в обществе прави</w:t>
      </w:r>
      <w:r w:rsidRPr="00C41B23">
        <w:rPr>
          <w:rStyle w:val="11"/>
          <w:rFonts w:ascii="Times New Roman" w:hAnsi="Times New Roman" w:cs="Times New Roman"/>
          <w:sz w:val="22"/>
          <w:szCs w:val="22"/>
        </w:rPr>
        <w:softHyphen/>
        <w:t>лами и нормами поведения и способствуют процессам само</w:t>
      </w:r>
      <w:r w:rsidRPr="00C41B23">
        <w:rPr>
          <w:rStyle w:val="11"/>
          <w:rFonts w:ascii="Times New Roman" w:hAnsi="Times New Roman" w:cs="Times New Roman"/>
          <w:sz w:val="22"/>
          <w:szCs w:val="22"/>
        </w:rPr>
        <w:softHyphen/>
        <w:t>познания, самовоспитания и саморазвития, формирования внутренней позиции личности.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Личностные результаты </w:t>
      </w:r>
      <w:r w:rsidRPr="00C41B23">
        <w:rPr>
          <w:rStyle w:val="11"/>
          <w:rFonts w:ascii="Times New Roman" w:hAnsi="Times New Roman" w:cs="Times New Roman"/>
          <w:sz w:val="22"/>
          <w:szCs w:val="22"/>
        </w:rPr>
        <w:t>освоения программы основного общего образования должны отражать готовность обучаю</w:t>
      </w:r>
      <w:r w:rsidRPr="00C41B23">
        <w:rPr>
          <w:rStyle w:val="11"/>
          <w:rFonts w:ascii="Times New Roman" w:hAnsi="Times New Roman" w:cs="Times New Roman"/>
          <w:sz w:val="22"/>
          <w:szCs w:val="22"/>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sidRPr="00C41B23">
        <w:rPr>
          <w:rStyle w:val="11"/>
          <w:rFonts w:ascii="Times New Roman" w:hAnsi="Times New Roman" w:cs="Times New Roman"/>
          <w:sz w:val="22"/>
          <w:szCs w:val="22"/>
        </w:rPr>
        <w:softHyphen/>
        <w:t>тельной деятельности, в том числе в части: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гражданского воспитания:</w:t>
      </w:r>
      <w:r w:rsidRPr="00C41B23">
        <w:rPr>
          <w:rStyle w:val="11"/>
          <w:rFonts w:ascii="Times New Roman" w:hAnsi="Times New Roman" w:cs="Times New Roman"/>
          <w:sz w:val="22"/>
          <w:szCs w:val="22"/>
        </w:rPr>
        <w:t xml:space="preserve"> готовность к выполнению обя</w:t>
      </w:r>
      <w:r w:rsidRPr="00C41B23">
        <w:rPr>
          <w:rStyle w:val="11"/>
          <w:rFonts w:ascii="Times New Roman" w:hAnsi="Times New Roman" w:cs="Times New Roman"/>
          <w:sz w:val="22"/>
          <w:szCs w:val="22"/>
        </w:rPr>
        <w:softHyphen/>
        <w:t>занностей гражданина и реализации его прав, уважение прав, свобод и законных интересов других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участие в жизни семьи, Организации, местного сообщества, родного края,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неприятие любых форм экстремизма, дискриминации; по</w:t>
      </w:r>
      <w:r w:rsidRPr="00C41B23">
        <w:rPr>
          <w:rStyle w:val="11"/>
          <w:rFonts w:ascii="Times New Roman" w:hAnsi="Times New Roman" w:cs="Times New Roman"/>
          <w:sz w:val="22"/>
          <w:szCs w:val="22"/>
        </w:rPr>
        <w:softHyphen/>
        <w:t>нимание роли различных социальных институтов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об основных правах, свободах и обязанно</w:t>
      </w:r>
      <w:r w:rsidRPr="00C41B23">
        <w:rPr>
          <w:rStyle w:val="11"/>
          <w:rFonts w:ascii="Times New Roman" w:hAnsi="Times New Roman" w:cs="Times New Roman"/>
          <w:sz w:val="22"/>
          <w:szCs w:val="22"/>
        </w:rPr>
        <w:softHyphen/>
        <w:t>стях гражданина, социальных нормах и правилах межлич</w:t>
      </w:r>
      <w:r w:rsidRPr="00C41B23">
        <w:rPr>
          <w:rStyle w:val="11"/>
          <w:rFonts w:ascii="Times New Roman" w:hAnsi="Times New Roman" w:cs="Times New Roman"/>
          <w:sz w:val="22"/>
          <w:szCs w:val="22"/>
        </w:rPr>
        <w:softHyphen/>
        <w:t>ностных отношений в поликультурном и многоконфессио</w:t>
      </w:r>
      <w:r w:rsidRPr="00C41B23">
        <w:rPr>
          <w:rStyle w:val="11"/>
          <w:rFonts w:ascii="Times New Roman" w:hAnsi="Times New Roman" w:cs="Times New Roman"/>
          <w:sz w:val="22"/>
          <w:szCs w:val="22"/>
        </w:rPr>
        <w:softHyphen/>
        <w:t>нальном обществе;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представление о способах противодействия коррупции; го</w:t>
      </w:r>
      <w:r w:rsidRPr="00C41B23">
        <w:rPr>
          <w:rStyle w:val="11"/>
          <w:rFonts w:ascii="Times New Roman" w:hAnsi="Times New Roman" w:cs="Times New Roman"/>
          <w:sz w:val="22"/>
          <w:szCs w:val="22"/>
        </w:rPr>
        <w:softHyphen/>
        <w:t>товность к разнообразной совместной деятельности, стремле</w:t>
      </w:r>
      <w:r w:rsidRPr="00C41B23">
        <w:rPr>
          <w:rStyle w:val="11"/>
          <w:rFonts w:ascii="Times New Roman" w:hAnsi="Times New Roman" w:cs="Times New Roman"/>
          <w:sz w:val="22"/>
          <w:szCs w:val="22"/>
        </w:rPr>
        <w:softHyphen/>
        <w:t>ние к взаимопониманию и взаимопомощи, активное участие в школьном самоуправлении; готовность к участию в гума</w:t>
      </w:r>
      <w:r w:rsidRPr="00C41B23">
        <w:rPr>
          <w:rStyle w:val="11"/>
          <w:rFonts w:ascii="Times New Roman" w:hAnsi="Times New Roman" w:cs="Times New Roman"/>
          <w:sz w:val="22"/>
          <w:szCs w:val="22"/>
        </w:rPr>
        <w:softHyphen/>
        <w:t>нитарной деятельности (волонтёрство, помощь людям, нуж</w:t>
      </w:r>
      <w:r w:rsidRPr="00C41B23">
        <w:rPr>
          <w:rStyle w:val="11"/>
          <w:rFonts w:ascii="Times New Roman" w:hAnsi="Times New Roman" w:cs="Times New Roman"/>
          <w:sz w:val="22"/>
          <w:szCs w:val="22"/>
        </w:rPr>
        <w:softHyphen/>
        <w:t>дающимся в ней).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патриотического воспитания:</w:t>
      </w:r>
      <w:r w:rsidRPr="00C41B23">
        <w:rPr>
          <w:rStyle w:val="11"/>
          <w:rFonts w:ascii="Times New Roman" w:hAnsi="Times New Roman" w:cs="Times New Roman"/>
          <w:sz w:val="22"/>
          <w:szCs w:val="22"/>
        </w:rPr>
        <w:t xml:space="preserve"> осознание российской гражданской идентичности в поликультурном и многокон</w:t>
      </w:r>
      <w:r w:rsidRPr="00C41B23">
        <w:rPr>
          <w:rStyle w:val="11"/>
          <w:rFonts w:ascii="Times New Roman" w:hAnsi="Times New Roman" w:cs="Times New Roman"/>
          <w:sz w:val="22"/>
          <w:szCs w:val="22"/>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ценностное отношение к достижениям своей Родины — </w:t>
      </w:r>
      <w:r w:rsidRPr="00C41B23">
        <w:rPr>
          <w:rStyle w:val="11"/>
          <w:rFonts w:ascii="Times New Roman" w:hAnsi="Times New Roman" w:cs="Times New Roman"/>
          <w:sz w:val="22"/>
          <w:szCs w:val="22"/>
        </w:rPr>
        <w:lastRenderedPageBreak/>
        <w:t>России, к науке, искусству, спорту, технологиям, боевым подвигам и трудовым достижениям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уважение к символам России, государственным праздни</w:t>
      </w:r>
      <w:r w:rsidRPr="00C41B23">
        <w:rPr>
          <w:rStyle w:val="11"/>
          <w:rFonts w:ascii="Times New Roman" w:hAnsi="Times New Roman" w:cs="Times New Roman"/>
          <w:sz w:val="22"/>
          <w:szCs w:val="22"/>
        </w:rPr>
        <w:softHyphen/>
        <w:t>кам, историческому и природному наследию и памятникам, традициям разных народов, проживающих в родной стране.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духовно-нравственного воспитания:</w:t>
      </w:r>
      <w:r w:rsidRPr="00C41B23">
        <w:rPr>
          <w:rStyle w:val="11"/>
          <w:rFonts w:ascii="Times New Roman" w:hAnsi="Times New Roman" w:cs="Times New Roman"/>
          <w:sz w:val="22"/>
          <w:szCs w:val="22"/>
        </w:rPr>
        <w:t xml:space="preserve"> ориентация на мо</w:t>
      </w:r>
      <w:r w:rsidRPr="00C41B23">
        <w:rPr>
          <w:rStyle w:val="11"/>
          <w:rFonts w:ascii="Times New Roman" w:hAnsi="Times New Roman" w:cs="Times New Roman"/>
          <w:sz w:val="22"/>
          <w:szCs w:val="22"/>
        </w:rPr>
        <w:softHyphen/>
        <w:t>ральные ценности и нормы в ситуациях нравственного вы</w:t>
      </w:r>
      <w:r w:rsidRPr="00C41B23">
        <w:rPr>
          <w:rStyle w:val="11"/>
          <w:rFonts w:ascii="Times New Roman" w:hAnsi="Times New Roman" w:cs="Times New Roman"/>
          <w:sz w:val="22"/>
          <w:szCs w:val="22"/>
        </w:rPr>
        <w:softHyphen/>
        <w:t>бора;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оценивать свое поведение и поступки, поведе</w:t>
      </w:r>
      <w:r w:rsidRPr="00C41B23">
        <w:rPr>
          <w:rStyle w:val="11"/>
          <w:rFonts w:ascii="Times New Roman" w:hAnsi="Times New Roman" w:cs="Times New Roman"/>
          <w:sz w:val="22"/>
          <w:szCs w:val="22"/>
        </w:rPr>
        <w:softHyphen/>
        <w:t>ние и поступки других людей с позиции нравственных и правовых норм с учетом осознания последствий поступков;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асоциальных поступков, свобода и от</w:t>
      </w:r>
      <w:r w:rsidRPr="00C41B23">
        <w:rPr>
          <w:rStyle w:val="11"/>
          <w:rFonts w:ascii="Times New Roman" w:hAnsi="Times New Roman" w:cs="Times New Roman"/>
          <w:sz w:val="22"/>
          <w:szCs w:val="22"/>
        </w:rPr>
        <w:softHyphen/>
        <w:t>ветственность личности в условиях индивидуального и об</w:t>
      </w:r>
      <w:r w:rsidRPr="00C41B23">
        <w:rPr>
          <w:rStyle w:val="11"/>
          <w:rFonts w:ascii="Times New Roman" w:hAnsi="Times New Roman" w:cs="Times New Roman"/>
          <w:sz w:val="22"/>
          <w:szCs w:val="22"/>
        </w:rPr>
        <w:softHyphen/>
        <w:t>щественного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эстетического воспитания:</w:t>
      </w:r>
      <w:r w:rsidRPr="00C41B23">
        <w:rPr>
          <w:rStyle w:val="11"/>
          <w:rFonts w:ascii="Times New Roman" w:hAnsi="Times New Roman" w:cs="Times New Roman"/>
          <w:sz w:val="22"/>
          <w:szCs w:val="22"/>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понимание ценности отечественного и мирового искусства, роли этнических культурных традиций и народного творче</w:t>
      </w:r>
      <w:r w:rsidRPr="00C41B23">
        <w:rPr>
          <w:rStyle w:val="11"/>
          <w:rFonts w:ascii="Times New Roman" w:hAnsi="Times New Roman" w:cs="Times New Roman"/>
          <w:sz w:val="22"/>
          <w:szCs w:val="22"/>
        </w:rPr>
        <w:softHyphen/>
        <w:t>ства; стремление к самовыражению в разных видах искус</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r w:rsidRPr="00C41B23">
        <w:rPr>
          <w:rStyle w:val="11"/>
          <w:rFonts w:ascii="Times New Roman" w:hAnsi="Times New Roman" w:cs="Times New Roman"/>
          <w:sz w:val="22"/>
          <w:szCs w:val="22"/>
        </w:rPr>
        <w:t xml:space="preserve"> осознание ценности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w:t>
      </w:r>
      <w:r w:rsidRPr="00C41B23">
        <w:rPr>
          <w:rStyle w:val="11"/>
          <w:rFonts w:ascii="Times New Roman" w:hAnsi="Times New Roman" w:cs="Times New Roman"/>
          <w:sz w:val="22"/>
          <w:szCs w:val="22"/>
        </w:rPr>
        <w:softHyphen/>
        <w:t>гиенических правил, сбалансированный режим занятий и отдыха, регулярная физическая активность);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соблюдение правил безопасности, в том числе навыков безопасного поведения в интернет-среде;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способность адаптироваться к стрессовым ситуациям и ме</w:t>
      </w:r>
      <w:r w:rsidRPr="00C41B23">
        <w:rPr>
          <w:rStyle w:val="11"/>
          <w:rFonts w:ascii="Times New Roman" w:hAnsi="Times New Roman" w:cs="Times New Roman"/>
          <w:sz w:val="22"/>
          <w:szCs w:val="22"/>
        </w:rPr>
        <w:softHyphen/>
        <w:t>няющимся социальным, информационным и природным ус</w:t>
      </w:r>
      <w:r w:rsidRPr="00C41B23">
        <w:rPr>
          <w:rStyle w:val="11"/>
          <w:rFonts w:ascii="Times New Roman" w:hAnsi="Times New Roman" w:cs="Times New Roman"/>
          <w:sz w:val="22"/>
          <w:szCs w:val="22"/>
        </w:rPr>
        <w:softHyphen/>
        <w:t>ловиям, в том числе осмысляя собственный опыт и выстра</w:t>
      </w:r>
      <w:r w:rsidRPr="00C41B23">
        <w:rPr>
          <w:rStyle w:val="11"/>
          <w:rFonts w:ascii="Times New Roman" w:hAnsi="Times New Roman" w:cs="Times New Roman"/>
          <w:sz w:val="22"/>
          <w:szCs w:val="22"/>
        </w:rPr>
        <w:softHyphen/>
        <w:t>ивая дальнейшие цели;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умение принимать себя и других, не осуждая;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умение осознавать эмоциональное состояние себя и </w:t>
      </w:r>
      <w:r w:rsidRPr="00C41B23">
        <w:rPr>
          <w:rStyle w:val="11"/>
          <w:rFonts w:ascii="Times New Roman" w:hAnsi="Times New Roman" w:cs="Times New Roman"/>
          <w:sz w:val="22"/>
          <w:szCs w:val="22"/>
        </w:rPr>
        <w:lastRenderedPageBreak/>
        <w:t>дру</w:t>
      </w:r>
      <w:r w:rsidRPr="00C41B23">
        <w:rPr>
          <w:rStyle w:val="11"/>
          <w:rFonts w:ascii="Times New Roman" w:hAnsi="Times New Roman" w:cs="Times New Roman"/>
          <w:sz w:val="22"/>
          <w:szCs w:val="22"/>
        </w:rPr>
        <w:softHyphen/>
        <w:t>гих, умение управлять собственным эмоциональным состоя</w:t>
      </w:r>
      <w:r w:rsidRPr="00C41B23">
        <w:rPr>
          <w:rStyle w:val="11"/>
          <w:rFonts w:ascii="Times New Roman" w:hAnsi="Times New Roman" w:cs="Times New Roman"/>
          <w:sz w:val="22"/>
          <w:szCs w:val="22"/>
        </w:rPr>
        <w:softHyphen/>
        <w:t>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права на ошибку и такого же права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трудового воспитания:</w:t>
      </w:r>
      <w:r w:rsidRPr="00C41B23">
        <w:rPr>
          <w:rStyle w:val="11"/>
          <w:rFonts w:ascii="Times New Roman" w:hAnsi="Times New Roman" w:cs="Times New Roman"/>
          <w:sz w:val="22"/>
          <w:szCs w:val="22"/>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sidRPr="00C41B23">
        <w:rPr>
          <w:rStyle w:val="11"/>
          <w:rFonts w:ascii="Times New Roman" w:hAnsi="Times New Roman" w:cs="Times New Roman"/>
          <w:sz w:val="22"/>
          <w:szCs w:val="22"/>
        </w:rPr>
        <w:softHyphen/>
        <w:t>сти, способность инициировать, планировать и самостоятель</w:t>
      </w:r>
      <w:r w:rsidRPr="00C41B23">
        <w:rPr>
          <w:rStyle w:val="11"/>
          <w:rFonts w:ascii="Times New Roman" w:hAnsi="Times New Roman" w:cs="Times New Roman"/>
          <w:sz w:val="22"/>
          <w:szCs w:val="22"/>
        </w:rPr>
        <w:softHyphen/>
        <w:t>но выполнять такого рода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w:t>
      </w:r>
      <w:r w:rsidRPr="00C41B23">
        <w:rPr>
          <w:rStyle w:val="11"/>
          <w:rFonts w:ascii="Times New Roman" w:hAnsi="Times New Roman" w:cs="Times New Roman"/>
          <w:sz w:val="22"/>
          <w:szCs w:val="22"/>
        </w:rPr>
        <w:softHyphen/>
        <w:t>мого предметного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готовность адаптироваться в профессиональной среде; ува</w:t>
      </w:r>
      <w:r w:rsidRPr="00C41B23">
        <w:rPr>
          <w:rStyle w:val="11"/>
          <w:rFonts w:ascii="Times New Roman" w:hAnsi="Times New Roman" w:cs="Times New Roman"/>
          <w:sz w:val="22"/>
          <w:szCs w:val="22"/>
        </w:rPr>
        <w:softHyphen/>
        <w:t>жение к труду и результатам трудовой деятельности; осоз</w:t>
      </w:r>
      <w:r w:rsidRPr="00C41B23">
        <w:rPr>
          <w:rStyle w:val="11"/>
          <w:rFonts w:ascii="Times New Roman" w:hAnsi="Times New Roman" w:cs="Times New Roman"/>
          <w:sz w:val="22"/>
          <w:szCs w:val="22"/>
        </w:rPr>
        <w:softHyphen/>
        <w:t>нанный выбор и построение индивидуальной траектории об</w:t>
      </w:r>
      <w:r w:rsidRPr="00C41B23">
        <w:rPr>
          <w:rStyle w:val="11"/>
          <w:rFonts w:ascii="Times New Roman" w:hAnsi="Times New Roman" w:cs="Times New Roman"/>
          <w:sz w:val="22"/>
          <w:szCs w:val="22"/>
        </w:rPr>
        <w:softHyphen/>
        <w:t>разования и жизненных планов с учетом личных и обще</w:t>
      </w:r>
      <w:r w:rsidRPr="00C41B23">
        <w:rPr>
          <w:rStyle w:val="11"/>
          <w:rFonts w:ascii="Times New Roman" w:hAnsi="Times New Roman" w:cs="Times New Roman"/>
          <w:sz w:val="22"/>
          <w:szCs w:val="22"/>
        </w:rPr>
        <w:softHyphen/>
        <w:t>ственных интересов и потребностей.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эко логического воспитания:</w:t>
      </w:r>
      <w:r w:rsidRPr="00C41B23">
        <w:rPr>
          <w:rStyle w:val="11"/>
          <w:rFonts w:ascii="Times New Roman" w:hAnsi="Times New Roman" w:cs="Times New Roman"/>
          <w:sz w:val="22"/>
          <w:szCs w:val="22"/>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sidRPr="00C41B23">
        <w:rPr>
          <w:rStyle w:val="11"/>
          <w:rFonts w:ascii="Times New Roman" w:hAnsi="Times New Roman" w:cs="Times New Roman"/>
          <w:sz w:val="22"/>
          <w:szCs w:val="22"/>
        </w:rPr>
        <w:softHyphen/>
        <w:t>ков и оценки их возможных последствий для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активное неприятие действий, приносящих вред окружаю</w:t>
      </w:r>
      <w:r w:rsidRPr="00C41B23">
        <w:rPr>
          <w:rStyle w:val="11"/>
          <w:rFonts w:ascii="Times New Roman" w:hAnsi="Times New Roman" w:cs="Times New Roman"/>
          <w:sz w:val="22"/>
          <w:szCs w:val="22"/>
        </w:rPr>
        <w:softHyphen/>
        <w:t>щей среде;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осознание своей роли как гражданина и потребителя в ус</w:t>
      </w:r>
      <w:r w:rsidRPr="00C41B23">
        <w:rPr>
          <w:rStyle w:val="11"/>
          <w:rFonts w:ascii="Times New Roman" w:hAnsi="Times New Roman" w:cs="Times New Roman"/>
          <w:sz w:val="22"/>
          <w:szCs w:val="22"/>
        </w:rPr>
        <w:softHyphen/>
        <w:t>ловиях взаимосвязи природной, технологической и социаль</w:t>
      </w:r>
      <w:r w:rsidRPr="00C41B23">
        <w:rPr>
          <w:rStyle w:val="11"/>
          <w:rFonts w:ascii="Times New Roman" w:hAnsi="Times New Roman" w:cs="Times New Roman"/>
          <w:sz w:val="22"/>
          <w:szCs w:val="22"/>
        </w:rPr>
        <w:softHyphen/>
        <w:t>ной сред; готовность к участию в практической деятельно</w:t>
      </w:r>
      <w:r w:rsidRPr="00C41B23">
        <w:rPr>
          <w:rStyle w:val="11"/>
          <w:rFonts w:ascii="Times New Roman" w:hAnsi="Times New Roman" w:cs="Times New Roman"/>
          <w:sz w:val="22"/>
          <w:szCs w:val="22"/>
        </w:rPr>
        <w:softHyphen/>
        <w:t>сти экологической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ценности научного познания:</w:t>
      </w:r>
      <w:r w:rsidRPr="00C41B23">
        <w:rPr>
          <w:rStyle w:val="11"/>
          <w:rFonts w:ascii="Times New Roman" w:hAnsi="Times New Roman" w:cs="Times New Roman"/>
          <w:sz w:val="22"/>
          <w:szCs w:val="22"/>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овладение языковой и читательской культурой как сред</w:t>
      </w:r>
      <w:r w:rsidRPr="00C41B23">
        <w:rPr>
          <w:rStyle w:val="11"/>
          <w:rFonts w:ascii="Times New Roman" w:hAnsi="Times New Roman" w:cs="Times New Roman"/>
          <w:sz w:val="22"/>
          <w:szCs w:val="22"/>
        </w:rPr>
        <w:softHyphen/>
        <w:t>ством познания мира;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овладение основными навыками исследовательской дея</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тельности, установка на осмысление опыта, наблюдений, по</w:t>
      </w:r>
      <w:r w:rsidRPr="00C41B23">
        <w:rPr>
          <w:rStyle w:val="11"/>
          <w:rFonts w:ascii="Times New Roman" w:hAnsi="Times New Roman" w:cs="Times New Roman"/>
          <w:sz w:val="22"/>
          <w:szCs w:val="22"/>
        </w:rPr>
        <w:softHyphen/>
        <w:t>ступков и стремление совершенствовать пути достижения индивидуального и коллективного благополучия.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Личностные результаты, обеспечивающие адаптацию обучающегося к изменяющимся условиям социальной и при</w:t>
      </w:r>
      <w:r w:rsidRPr="00C41B23">
        <w:rPr>
          <w:rStyle w:val="11"/>
          <w:rFonts w:ascii="Times New Roman" w:hAnsi="Times New Roman" w:cs="Times New Roman"/>
          <w:i/>
          <w:iCs/>
          <w:sz w:val="22"/>
          <w:szCs w:val="22"/>
        </w:rPr>
        <w:softHyphen/>
        <w:t>родной среды, включают:</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освоение обучающимися социального опыта, основных со</w:t>
      </w:r>
      <w:r w:rsidRPr="00C41B23">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w:t>
      </w:r>
      <w:r w:rsidRPr="00C41B23">
        <w:rPr>
          <w:rStyle w:val="11"/>
          <w:rFonts w:ascii="Times New Roman" w:hAnsi="Times New Roman" w:cs="Times New Roman"/>
          <w:sz w:val="22"/>
          <w:szCs w:val="22"/>
        </w:rPr>
        <w:softHyphen/>
        <w:t>циальной жизни в группах и сообществах, включая семью, группы, сформированные по профессиональной деятельно</w:t>
      </w:r>
      <w:r w:rsidRPr="00C41B23">
        <w:rPr>
          <w:rStyle w:val="11"/>
          <w:rFonts w:ascii="Times New Roman" w:hAnsi="Times New Roman" w:cs="Times New Roman"/>
          <w:sz w:val="22"/>
          <w:szCs w:val="22"/>
        </w:rPr>
        <w:softHyphen/>
        <w:t>сти, а также в рамках социального взаимодействия с людь</w:t>
      </w:r>
      <w:r w:rsidRPr="00C41B23">
        <w:rPr>
          <w:rStyle w:val="11"/>
          <w:rFonts w:ascii="Times New Roman" w:hAnsi="Times New Roman" w:cs="Times New Roman"/>
          <w:sz w:val="22"/>
          <w:szCs w:val="22"/>
        </w:rPr>
        <w:softHyphen/>
        <w:t>ми из другой культурной среды;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обучающихся во взаимодействии в условиях неопределенности, открытость опыту и знаниям других;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действовать в условиях неопределенности, по</w:t>
      </w:r>
      <w:r w:rsidRPr="00C41B23">
        <w:rPr>
          <w:rStyle w:val="11"/>
          <w:rFonts w:ascii="Times New Roman" w:hAnsi="Times New Roman" w:cs="Times New Roman"/>
          <w:sz w:val="22"/>
          <w:szCs w:val="22"/>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навык выявления и связывания образов, способность фор</w:t>
      </w:r>
      <w:r w:rsidRPr="00C41B23">
        <w:rPr>
          <w:rStyle w:val="11"/>
          <w:rFonts w:ascii="Times New Roman" w:hAnsi="Times New Roman" w:cs="Times New Roman"/>
          <w:sz w:val="22"/>
          <w:szCs w:val="22"/>
        </w:rPr>
        <w:softHyphen/>
        <w:t>мирования новых знаний, в том числе способность формули</w:t>
      </w:r>
      <w:r w:rsidRPr="00C41B23">
        <w:rPr>
          <w:rStyle w:val="11"/>
          <w:rFonts w:ascii="Times New Roman" w:hAnsi="Times New Roman" w:cs="Times New Roman"/>
          <w:sz w:val="22"/>
          <w:szCs w:val="22"/>
        </w:rPr>
        <w:softHyphen/>
        <w:t>ровать идеи, понятия, гипотезы об объектах и явлениях, в том числе ранее не известных, осознавать дефициты соб</w:t>
      </w:r>
      <w:r w:rsidRPr="00C41B23">
        <w:rPr>
          <w:rStyle w:val="11"/>
          <w:rFonts w:ascii="Times New Roman" w:hAnsi="Times New Roman" w:cs="Times New Roman"/>
          <w:sz w:val="22"/>
          <w:szCs w:val="22"/>
        </w:rPr>
        <w:softHyphen/>
        <w:t>ственных знаний и компетентностей, планировать свое раз</w:t>
      </w:r>
      <w:r w:rsidRPr="00C41B23">
        <w:rPr>
          <w:rStyle w:val="11"/>
          <w:rFonts w:ascii="Times New Roman" w:hAnsi="Times New Roman" w:cs="Times New Roman"/>
          <w:sz w:val="22"/>
          <w:szCs w:val="22"/>
        </w:rPr>
        <w:softHyphen/>
        <w:t>витие;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распознавать конкретные примеры понятия по ха</w:t>
      </w:r>
      <w:r w:rsidRPr="00C41B23">
        <w:rPr>
          <w:rStyle w:val="11"/>
          <w:rFonts w:ascii="Times New Roman" w:hAnsi="Times New Roman" w:cs="Times New Roman"/>
          <w:sz w:val="22"/>
          <w:szCs w:val="22"/>
        </w:rPr>
        <w:softHyphen/>
        <w:t>рактерным признакам, выполнять операции в соответствии с определением и простейшими свойствами понятия, кон</w:t>
      </w:r>
      <w:r w:rsidRPr="00C41B23">
        <w:rPr>
          <w:rStyle w:val="11"/>
          <w:rFonts w:ascii="Times New Roman" w:hAnsi="Times New Roman" w:cs="Times New Roman"/>
          <w:sz w:val="22"/>
          <w:szCs w:val="22"/>
        </w:rPr>
        <w:softHyphen/>
        <w:t>кретизировать понятие примерами, использовать понятие и его свойства при решении задач (далее — оперировать поня</w:t>
      </w:r>
      <w:r w:rsidRPr="00C41B23">
        <w:rPr>
          <w:rStyle w:val="11"/>
          <w:rFonts w:ascii="Times New Roman" w:hAnsi="Times New Roman" w:cs="Times New Roman"/>
          <w:sz w:val="22"/>
          <w:szCs w:val="22"/>
        </w:rPr>
        <w:softHyphen/>
        <w:t>тиями), а также оперировать терминами и представлениями в области концепции устойчивого развития;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анализировать и выявлять взаимосвязи природы, общества и экономики;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умение оценивать свои действия с учетом влияния на окружающую среду, достижений целей и преодоления вызо</w:t>
      </w:r>
      <w:r w:rsidRPr="00C41B23">
        <w:rPr>
          <w:rStyle w:val="11"/>
          <w:rFonts w:ascii="Times New Roman" w:hAnsi="Times New Roman" w:cs="Times New Roman"/>
          <w:sz w:val="22"/>
          <w:szCs w:val="22"/>
        </w:rPr>
        <w:softHyphen/>
        <w:t>вов, возможных глобальных последствий;</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способность обучающихся осознавать стрессовую ситуацию,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происходящие изменения и их последствия;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стрессовую ситуацию как вызов, требую</w:t>
      </w:r>
      <w:r w:rsidRPr="00C41B23">
        <w:rPr>
          <w:rStyle w:val="11"/>
          <w:rFonts w:ascii="Times New Roman" w:hAnsi="Times New Roman" w:cs="Times New Roman"/>
          <w:sz w:val="22"/>
          <w:szCs w:val="22"/>
        </w:rPr>
        <w:softHyphen/>
        <w:t>щий контрмер;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оценивать ситуацию стресса, корректировать принимае</w:t>
      </w:r>
      <w:r w:rsidRPr="00C41B23">
        <w:rPr>
          <w:rStyle w:val="11"/>
          <w:rFonts w:ascii="Times New Roman" w:hAnsi="Times New Roman" w:cs="Times New Roman"/>
          <w:sz w:val="22"/>
          <w:szCs w:val="22"/>
        </w:rPr>
        <w:softHyphen/>
        <w:t>мые решения и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и оценивать риски и последствия, форми</w:t>
      </w:r>
      <w:r w:rsidRPr="00C41B23">
        <w:rPr>
          <w:rStyle w:val="11"/>
          <w:rFonts w:ascii="Times New Roman" w:hAnsi="Times New Roman" w:cs="Times New Roman"/>
          <w:sz w:val="22"/>
          <w:szCs w:val="22"/>
        </w:rPr>
        <w:softHyphen/>
        <w:t>ровать опыт, уметь находить позитивное в произошедшей ситуации; быть готовым действовать в отсутствие гарантий успеха.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программы основно</w:t>
      </w:r>
      <w:r w:rsidRPr="00C41B23">
        <w:rPr>
          <w:rStyle w:val="11"/>
          <w:rFonts w:ascii="Times New Roman" w:hAnsi="Times New Roman" w:cs="Times New Roman"/>
          <w:sz w:val="22"/>
          <w:szCs w:val="22"/>
        </w:rPr>
        <w:softHyphen/>
        <w:t>го общего образования, в том числе адаптированной, долж</w:t>
      </w:r>
      <w:r w:rsidRPr="00C41B23">
        <w:rPr>
          <w:rStyle w:val="11"/>
          <w:rFonts w:ascii="Times New Roman" w:hAnsi="Times New Roman" w:cs="Times New Roman"/>
          <w:sz w:val="22"/>
          <w:szCs w:val="22"/>
        </w:rPr>
        <w:softHyphen/>
        <w:t>ны отражать:</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познаватель</w:t>
      </w:r>
      <w:r w:rsidRPr="00C41B23">
        <w:rPr>
          <w:rStyle w:val="11"/>
          <w:rFonts w:ascii="Times New Roman" w:hAnsi="Times New Roman" w:cs="Times New Roman"/>
          <w:b/>
          <w:bCs/>
          <w:i/>
          <w:iCs/>
          <w:sz w:val="22"/>
          <w:szCs w:val="22"/>
        </w:rPr>
        <w:softHyphen/>
        <w:t>ными действиями:</w:t>
      </w:r>
    </w:p>
    <w:p w:rsidR="00AE1E5E" w:rsidRPr="00C41B23" w:rsidRDefault="00AE1E5E" w:rsidP="00F430C9">
      <w:pPr>
        <w:pStyle w:val="a3"/>
        <w:numPr>
          <w:ilvl w:val="0"/>
          <w:numId w:val="37"/>
        </w:numPr>
        <w:tabs>
          <w:tab w:val="left" w:pos="598"/>
        </w:tabs>
        <w:autoSpaceDE/>
        <w:autoSpaceDN/>
        <w:ind w:left="0" w:firstLine="240"/>
        <w:rPr>
          <w:sz w:val="22"/>
          <w:szCs w:val="22"/>
        </w:rPr>
      </w:pPr>
      <w:bookmarkStart w:id="1076" w:name="bookmark956"/>
      <w:bookmarkEnd w:id="1076"/>
      <w:r w:rsidRPr="00C41B23">
        <w:rPr>
          <w:rStyle w:val="11"/>
          <w:rFonts w:ascii="Times New Roman" w:hAnsi="Times New Roman" w:cs="Times New Roman"/>
          <w:i/>
          <w:iCs/>
          <w:sz w:val="22"/>
          <w:szCs w:val="22"/>
        </w:rPr>
        <w:t>базовые логические действия: выявлять и характери</w:t>
      </w:r>
      <w:r w:rsidRPr="00C41B23">
        <w:rPr>
          <w:rStyle w:val="11"/>
          <w:rFonts w:ascii="Times New Roman" w:hAnsi="Times New Roman" w:cs="Times New Roman"/>
          <w:i/>
          <w:iCs/>
          <w:sz w:val="22"/>
          <w:szCs w:val="22"/>
        </w:rPr>
        <w:softHyphen/>
        <w:t>зовать существенные признаки объектов (явлений);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w:t>
      </w:r>
      <w:r w:rsidRPr="00C41B23">
        <w:rPr>
          <w:rStyle w:val="11"/>
          <w:rFonts w:ascii="Times New Roman" w:hAnsi="Times New Roman" w:cs="Times New Roman"/>
          <w:sz w:val="22"/>
          <w:szCs w:val="22"/>
        </w:rPr>
        <w:softHyphen/>
        <w:t>нования для обобщения и сравнения, критерии проводимого анализа;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w:t>
      </w:r>
      <w:r w:rsidRPr="00C41B23">
        <w:rPr>
          <w:rStyle w:val="11"/>
          <w:rFonts w:ascii="Times New Roman" w:hAnsi="Times New Roman" w:cs="Times New Roman"/>
          <w:sz w:val="22"/>
          <w:szCs w:val="22"/>
        </w:rPr>
        <w:softHyphen/>
        <w:t>блюдениях;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предлагать критерии для выявления закономерностей и противоречий;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выявлять причинно-следственные связи при изучении яв</w:t>
      </w:r>
      <w:r w:rsidRPr="00C41B23">
        <w:rPr>
          <w:rStyle w:val="11"/>
          <w:rFonts w:ascii="Times New Roman" w:hAnsi="Times New Roman" w:cs="Times New Roman"/>
          <w:sz w:val="22"/>
          <w:szCs w:val="22"/>
        </w:rPr>
        <w:softHyphen/>
        <w:t>лений и процессов;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делать выводы с использованием дедуктивных и индук</w:t>
      </w:r>
      <w:r w:rsidRPr="00C41B23">
        <w:rPr>
          <w:rStyle w:val="11"/>
          <w:rFonts w:ascii="Times New Roman" w:hAnsi="Times New Roman" w:cs="Times New Roman"/>
          <w:sz w:val="22"/>
          <w:szCs w:val="22"/>
        </w:rPr>
        <w:softHyphen/>
        <w:t>тивных умозаключений, умозаключений по аналогии, фор</w:t>
      </w:r>
      <w:r w:rsidRPr="00C41B23">
        <w:rPr>
          <w:rStyle w:val="11"/>
          <w:rFonts w:ascii="Times New Roman" w:hAnsi="Times New Roman" w:cs="Times New Roman"/>
          <w:sz w:val="22"/>
          <w:szCs w:val="22"/>
        </w:rPr>
        <w:softHyphen/>
        <w:t>мулировать гипотезы о взаимосвязях;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sidRPr="00C41B23">
        <w:rPr>
          <w:rStyle w:val="11"/>
          <w:rFonts w:ascii="Times New Roman" w:hAnsi="Times New Roman" w:cs="Times New Roman"/>
          <w:sz w:val="22"/>
          <w:szCs w:val="22"/>
        </w:rPr>
        <w:softHyphen/>
        <w:t>лее подходящий с учётом самостоятельно выделенных кри</w:t>
      </w:r>
      <w:r w:rsidRPr="00C41B23">
        <w:rPr>
          <w:rStyle w:val="11"/>
          <w:rFonts w:ascii="Times New Roman" w:hAnsi="Times New Roman" w:cs="Times New Roman"/>
          <w:sz w:val="22"/>
          <w:szCs w:val="22"/>
        </w:rPr>
        <w:softHyphen/>
        <w:t>териев);</w:t>
      </w:r>
    </w:p>
    <w:p w:rsidR="00AE1E5E" w:rsidRPr="00C41B23" w:rsidRDefault="00AE1E5E" w:rsidP="00F430C9">
      <w:pPr>
        <w:pStyle w:val="a3"/>
        <w:numPr>
          <w:ilvl w:val="0"/>
          <w:numId w:val="37"/>
        </w:numPr>
        <w:tabs>
          <w:tab w:val="left" w:pos="598"/>
        </w:tabs>
        <w:autoSpaceDE/>
        <w:autoSpaceDN/>
        <w:ind w:left="0" w:firstLine="240"/>
        <w:rPr>
          <w:sz w:val="22"/>
          <w:szCs w:val="22"/>
        </w:rPr>
      </w:pPr>
      <w:bookmarkStart w:id="1077" w:name="bookmark957"/>
      <w:bookmarkEnd w:id="1077"/>
      <w:r w:rsidRPr="00C41B23">
        <w:rPr>
          <w:rStyle w:val="11"/>
          <w:rFonts w:ascii="Times New Roman" w:hAnsi="Times New Roman" w:cs="Times New Roman"/>
          <w:i/>
          <w:iCs/>
          <w:sz w:val="22"/>
          <w:szCs w:val="22"/>
        </w:rPr>
        <w:t>базовые исследовательские действия: использовать вопросы как исследовательский инструмент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w:t>
      </w:r>
      <w:r w:rsidRPr="00C41B23">
        <w:rPr>
          <w:rStyle w:val="11"/>
          <w:rFonts w:ascii="Times New Roman" w:hAnsi="Times New Roman" w:cs="Times New Roman"/>
          <w:sz w:val="22"/>
          <w:szCs w:val="22"/>
        </w:rPr>
        <w:softHyphen/>
        <w:t>мостоятельно устанавливать искомое и данное;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формулировать гипотезу об истинности собственных суж</w:t>
      </w:r>
      <w:r w:rsidRPr="00C41B23">
        <w:rPr>
          <w:rStyle w:val="11"/>
          <w:rFonts w:ascii="Times New Roman" w:hAnsi="Times New Roman" w:cs="Times New Roman"/>
          <w:sz w:val="22"/>
          <w:szCs w:val="22"/>
        </w:rPr>
        <w:softHyphen/>
        <w:t>дений и суждений других, аргументировать свою позицию, мнение;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проводить по самостоятельно составленному плану опыт, несложный эксперимент, небольшое исследование по уста</w:t>
      </w:r>
      <w:r w:rsidRPr="00C41B23">
        <w:rPr>
          <w:rStyle w:val="11"/>
          <w:rFonts w:ascii="Times New Roman" w:hAnsi="Times New Roman" w:cs="Times New Roman"/>
          <w:sz w:val="22"/>
          <w:szCs w:val="22"/>
        </w:rPr>
        <w:softHyphen/>
        <w:t>новлению особенностей объекта изучения, причинно-след</w:t>
      </w:r>
      <w:r w:rsidRPr="00C41B23">
        <w:rPr>
          <w:rStyle w:val="11"/>
          <w:rFonts w:ascii="Times New Roman" w:hAnsi="Times New Roman" w:cs="Times New Roman"/>
          <w:sz w:val="22"/>
          <w:szCs w:val="22"/>
        </w:rPr>
        <w:softHyphen/>
        <w:t>ственных связей и зависимостей объектов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 применимость и достоверность информации, полученной в ходе исследования (эксперимента);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прогнозировать возможное дальнейшее развитие процес</w:t>
      </w:r>
      <w:r w:rsidRPr="00C41B23">
        <w:rPr>
          <w:rStyle w:val="11"/>
          <w:rFonts w:ascii="Times New Roman" w:hAnsi="Times New Roman" w:cs="Times New Roman"/>
          <w:sz w:val="22"/>
          <w:szCs w:val="22"/>
        </w:rPr>
        <w:softHyphen/>
        <w:t>сов, событий и их последствия в аналогичных или сходных ситуациях, выдвигать предположения об их развитии в но</w:t>
      </w:r>
      <w:r w:rsidRPr="00C41B23">
        <w:rPr>
          <w:rStyle w:val="11"/>
          <w:rFonts w:ascii="Times New Roman" w:hAnsi="Times New Roman" w:cs="Times New Roman"/>
          <w:sz w:val="22"/>
          <w:szCs w:val="22"/>
        </w:rPr>
        <w:softHyphen/>
        <w:t>вых условиях и контекстах;</w:t>
      </w:r>
    </w:p>
    <w:p w:rsidR="00AE1E5E" w:rsidRPr="00C41B23" w:rsidRDefault="00AE1E5E" w:rsidP="00F430C9">
      <w:pPr>
        <w:pStyle w:val="a3"/>
        <w:numPr>
          <w:ilvl w:val="0"/>
          <w:numId w:val="37"/>
        </w:numPr>
        <w:tabs>
          <w:tab w:val="left" w:pos="582"/>
        </w:tabs>
        <w:autoSpaceDE/>
        <w:autoSpaceDN/>
        <w:ind w:left="0" w:firstLine="240"/>
        <w:rPr>
          <w:sz w:val="22"/>
          <w:szCs w:val="22"/>
        </w:rPr>
      </w:pPr>
      <w:bookmarkStart w:id="1078" w:name="bookmark958"/>
      <w:bookmarkEnd w:id="1078"/>
      <w:r w:rsidRPr="00C41B23">
        <w:rPr>
          <w:rStyle w:val="11"/>
          <w:rFonts w:ascii="Times New Roman" w:hAnsi="Times New Roman" w:cs="Times New Roman"/>
          <w:i/>
          <w:iCs/>
          <w:sz w:val="22"/>
          <w:szCs w:val="22"/>
        </w:rPr>
        <w:t>работа с информацией: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выбирать, анализировать, систематизировать и интерпре</w:t>
      </w:r>
      <w:r w:rsidRPr="00C41B23">
        <w:rPr>
          <w:rStyle w:val="11"/>
          <w:rFonts w:ascii="Times New Roman" w:hAnsi="Times New Roman" w:cs="Times New Roman"/>
          <w:sz w:val="22"/>
          <w:szCs w:val="22"/>
        </w:rPr>
        <w:softHyphen/>
        <w:t>тировать информацию различных видов и форм представле</w:t>
      </w:r>
      <w:r w:rsidRPr="00C41B23">
        <w:rPr>
          <w:rStyle w:val="11"/>
          <w:rFonts w:ascii="Times New Roman" w:hAnsi="Times New Roman" w:cs="Times New Roman"/>
          <w:sz w:val="22"/>
          <w:szCs w:val="22"/>
        </w:rPr>
        <w:softHyphen/>
        <w:t>ния; находить сходные аргументы (подтверждающие или опровергающие одну и ту же идею, версию) в различных информационных источниках;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педагогическим работником или сформулирован</w:t>
      </w:r>
      <w:r w:rsidRPr="00C41B23">
        <w:rPr>
          <w:rStyle w:val="11"/>
          <w:rFonts w:ascii="Times New Roman" w:hAnsi="Times New Roman" w:cs="Times New Roman"/>
          <w:sz w:val="22"/>
          <w:szCs w:val="22"/>
        </w:rPr>
        <w:softHyphen/>
        <w:t>ным самостоятельно;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познаватель</w:t>
      </w:r>
      <w:r w:rsidRPr="00C41B23">
        <w:rPr>
          <w:rStyle w:val="11"/>
          <w:rFonts w:ascii="Times New Roman" w:hAnsi="Times New Roman" w:cs="Times New Roman"/>
          <w:sz w:val="22"/>
          <w:szCs w:val="22"/>
        </w:rPr>
        <w:softHyphen/>
        <w:t>ных действий обеспечивает сформированность когнитивных навыков у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коммуника</w:t>
      </w:r>
      <w:r w:rsidRPr="00C41B23">
        <w:rPr>
          <w:rStyle w:val="11"/>
          <w:rFonts w:ascii="Times New Roman" w:hAnsi="Times New Roman" w:cs="Times New Roman"/>
          <w:b/>
          <w:bCs/>
          <w:i/>
          <w:iCs/>
          <w:sz w:val="22"/>
          <w:szCs w:val="22"/>
        </w:rPr>
        <w:softHyphen/>
        <w:t>тивными действиями:</w:t>
      </w:r>
    </w:p>
    <w:p w:rsidR="00AE1E5E" w:rsidRPr="00C41B23" w:rsidRDefault="00AE1E5E" w:rsidP="00F430C9">
      <w:pPr>
        <w:pStyle w:val="a3"/>
        <w:numPr>
          <w:ilvl w:val="0"/>
          <w:numId w:val="38"/>
        </w:numPr>
        <w:tabs>
          <w:tab w:val="left" w:pos="582"/>
        </w:tabs>
        <w:autoSpaceDE/>
        <w:autoSpaceDN/>
        <w:ind w:left="0" w:firstLine="240"/>
        <w:rPr>
          <w:sz w:val="22"/>
          <w:szCs w:val="22"/>
        </w:rPr>
      </w:pPr>
      <w:bookmarkStart w:id="1079" w:name="bookmark959"/>
      <w:bookmarkEnd w:id="1079"/>
      <w:r w:rsidRPr="00C41B23">
        <w:rPr>
          <w:rStyle w:val="11"/>
          <w:rFonts w:ascii="Times New Roman" w:hAnsi="Times New Roman" w:cs="Times New Roman"/>
          <w:i/>
          <w:iCs/>
          <w:sz w:val="22"/>
          <w:szCs w:val="22"/>
        </w:rPr>
        <w:t>общение: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воспринимать и формулировать суждения, выражать эмо</w:t>
      </w:r>
      <w:r w:rsidRPr="00C41B23">
        <w:rPr>
          <w:rStyle w:val="11"/>
          <w:rFonts w:ascii="Times New Roman" w:hAnsi="Times New Roman" w:cs="Times New Roman"/>
          <w:sz w:val="22"/>
          <w:szCs w:val="22"/>
        </w:rPr>
        <w:softHyphen/>
        <w:t>ции в соответствии с целями и условиями общения;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выражать себя (свою точку зрения) в устных и письмен</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ных текстах;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распознавать невербальные средства общения, понимать значение социальных знаков, знать и распознавать предпо</w:t>
      </w:r>
      <w:r w:rsidRPr="00C41B23">
        <w:rPr>
          <w:rStyle w:val="11"/>
          <w:rFonts w:ascii="Times New Roman" w:hAnsi="Times New Roman" w:cs="Times New Roman"/>
          <w:sz w:val="22"/>
          <w:szCs w:val="22"/>
        </w:rPr>
        <w:softHyphen/>
        <w:t>сылки конфликтных ситуаций и смягчать конфликты, вести переговоры;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намерения других, проявлять уважительное от</w:t>
      </w:r>
      <w:r w:rsidRPr="00C41B23">
        <w:rPr>
          <w:rStyle w:val="11"/>
          <w:rFonts w:ascii="Times New Roman" w:hAnsi="Times New Roman" w:cs="Times New Roman"/>
          <w:sz w:val="22"/>
          <w:szCs w:val="22"/>
        </w:rPr>
        <w:softHyphen/>
        <w:t>ношение к собеседнику и в корректной форме формулиро</w:t>
      </w:r>
      <w:r w:rsidRPr="00C41B23">
        <w:rPr>
          <w:rStyle w:val="11"/>
          <w:rFonts w:ascii="Times New Roman" w:hAnsi="Times New Roman" w:cs="Times New Roman"/>
          <w:sz w:val="22"/>
          <w:szCs w:val="22"/>
        </w:rPr>
        <w:softHyphen/>
        <w:t>вать свои возражения;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ходе диалога и (или) дискуссии задавать вопросы по су</w:t>
      </w:r>
      <w:r w:rsidRPr="00C41B23">
        <w:rPr>
          <w:rStyle w:val="11"/>
          <w:rFonts w:ascii="Times New Roman" w:hAnsi="Times New Roman" w:cs="Times New Roman"/>
          <w:sz w:val="22"/>
          <w:szCs w:val="22"/>
        </w:rPr>
        <w:softHyphen/>
        <w:t>ществу обсуждаемой темы и высказывать идеи, нацеленные на решение задачи и поддержание благожелательности об</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w:t>
      </w:r>
      <w:r w:rsidRPr="00C41B23">
        <w:rPr>
          <w:rStyle w:val="11"/>
          <w:rFonts w:ascii="Times New Roman" w:hAnsi="Times New Roman" w:cs="Times New Roman"/>
          <w:sz w:val="22"/>
          <w:szCs w:val="22"/>
        </w:rPr>
        <w:softHyphen/>
        <w:t>ников диалога, обнаруживать различие и сходство позиций; публично представлять результаты выполненного опыта (экс</w:t>
      </w:r>
      <w:r w:rsidRPr="00C41B23">
        <w:rPr>
          <w:rStyle w:val="11"/>
          <w:rFonts w:ascii="Times New Roman" w:hAnsi="Times New Roman" w:cs="Times New Roman"/>
          <w:sz w:val="22"/>
          <w:szCs w:val="22"/>
        </w:rPr>
        <w:softHyphen/>
        <w:t>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выбирать формат выступления с учетом задач презентации и особенностей аудитории и в соответ</w:t>
      </w:r>
      <w:r w:rsidRPr="00C41B23">
        <w:rPr>
          <w:rStyle w:val="11"/>
          <w:rFonts w:ascii="Times New Roman" w:hAnsi="Times New Roman" w:cs="Times New Roman"/>
          <w:sz w:val="22"/>
          <w:szCs w:val="22"/>
        </w:rPr>
        <w:softHyphen/>
        <w:t>ствии с ним составлять устные и письменные тексты с ис</w:t>
      </w:r>
      <w:r w:rsidRPr="00C41B23">
        <w:rPr>
          <w:rStyle w:val="11"/>
          <w:rFonts w:ascii="Times New Roman" w:hAnsi="Times New Roman" w:cs="Times New Roman"/>
          <w:sz w:val="22"/>
          <w:szCs w:val="22"/>
        </w:rPr>
        <w:softHyphen/>
        <w:t>пользованием иллюстративных материалов;</w:t>
      </w:r>
    </w:p>
    <w:p w:rsidR="00AE1E5E" w:rsidRPr="00C41B23" w:rsidRDefault="00AE1E5E" w:rsidP="00F430C9">
      <w:pPr>
        <w:pStyle w:val="a3"/>
        <w:numPr>
          <w:ilvl w:val="0"/>
          <w:numId w:val="38"/>
        </w:numPr>
        <w:tabs>
          <w:tab w:val="left" w:pos="591"/>
        </w:tabs>
        <w:autoSpaceDE/>
        <w:autoSpaceDN/>
        <w:ind w:left="0" w:firstLine="240"/>
        <w:rPr>
          <w:sz w:val="22"/>
          <w:szCs w:val="22"/>
        </w:rPr>
      </w:pPr>
      <w:bookmarkStart w:id="1080" w:name="bookmark960"/>
      <w:bookmarkEnd w:id="1080"/>
      <w:r w:rsidRPr="00C41B23">
        <w:rPr>
          <w:rStyle w:val="11"/>
          <w:rFonts w:ascii="Times New Roman" w:hAnsi="Times New Roman" w:cs="Times New Roman"/>
          <w:i/>
          <w:iCs/>
          <w:sz w:val="22"/>
          <w:szCs w:val="22"/>
        </w:rPr>
        <w:t>совместная деятельность: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 использовать преимущества командной и ин</w:t>
      </w:r>
      <w:r w:rsidRPr="00C41B23">
        <w:rPr>
          <w:rStyle w:val="11"/>
          <w:rFonts w:ascii="Times New Roman" w:hAnsi="Times New Roman" w:cs="Times New Roman"/>
          <w:sz w:val="22"/>
          <w:szCs w:val="22"/>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принимать цель совместной деятельности, коллективно строить действия по ее достижению: распределять роли, до</w:t>
      </w:r>
      <w:r w:rsidRPr="00C41B23">
        <w:rPr>
          <w:rStyle w:val="11"/>
          <w:rFonts w:ascii="Times New Roman" w:hAnsi="Times New Roman" w:cs="Times New Roman"/>
          <w:sz w:val="22"/>
          <w:szCs w:val="22"/>
        </w:rPr>
        <w:softHyphen/>
        <w:t>говариваться, обсуждать процесс и результат совместной ра</w:t>
      </w:r>
      <w:r w:rsidRPr="00C41B23">
        <w:rPr>
          <w:rStyle w:val="11"/>
          <w:rFonts w:ascii="Times New Roman" w:hAnsi="Times New Roman" w:cs="Times New Roman"/>
          <w:sz w:val="22"/>
          <w:szCs w:val="22"/>
        </w:rPr>
        <w:softHyphen/>
        <w:t>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уметь обобщать мнения нескольких людей, проявлять го</w:t>
      </w:r>
      <w:r w:rsidRPr="00C41B23">
        <w:rPr>
          <w:rStyle w:val="11"/>
          <w:rFonts w:ascii="Times New Roman" w:hAnsi="Times New Roman" w:cs="Times New Roman"/>
          <w:sz w:val="22"/>
          <w:szCs w:val="22"/>
        </w:rPr>
        <w:softHyphen/>
        <w:t>товность руководить, выполнять поручения, подчиняться;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оценивать качество своего вклада в общий продукт по критериям, самостоятельно сформулированным участниками </w:t>
      </w:r>
      <w:r w:rsidRPr="00C41B23">
        <w:rPr>
          <w:rStyle w:val="11"/>
          <w:rFonts w:ascii="Times New Roman" w:hAnsi="Times New Roman" w:cs="Times New Roman"/>
          <w:sz w:val="22"/>
          <w:szCs w:val="22"/>
        </w:rPr>
        <w:lastRenderedPageBreak/>
        <w:t>взаимодействия;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сравнивать результаты с исходной задачей и вклад каж</w:t>
      </w:r>
      <w:r w:rsidRPr="00C41B23">
        <w:rPr>
          <w:rStyle w:val="11"/>
          <w:rFonts w:ascii="Times New Roman" w:hAnsi="Times New Roman" w:cs="Times New Roman"/>
          <w:sz w:val="22"/>
          <w:szCs w:val="22"/>
        </w:rPr>
        <w:softHyphen/>
        <w:t>дого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члена команды в достижение результатов, разделять сфе</w:t>
      </w:r>
      <w:r w:rsidRPr="00C41B23">
        <w:rPr>
          <w:rStyle w:val="11"/>
          <w:rFonts w:ascii="Times New Roman" w:hAnsi="Times New Roman" w:cs="Times New Roman"/>
          <w:sz w:val="22"/>
          <w:szCs w:val="22"/>
        </w:rPr>
        <w:softHyphen/>
        <w:t>ру ответственности и проявлять готовность к предоставле</w:t>
      </w:r>
      <w:r w:rsidRPr="00C41B23">
        <w:rPr>
          <w:rStyle w:val="11"/>
          <w:rFonts w:ascii="Times New Roman" w:hAnsi="Times New Roman" w:cs="Times New Roman"/>
          <w:sz w:val="22"/>
          <w:szCs w:val="22"/>
        </w:rPr>
        <w:softHyphen/>
        <w:t>нию отчета перед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коммуника</w:t>
      </w:r>
      <w:r w:rsidRPr="00C41B23">
        <w:rPr>
          <w:rStyle w:val="11"/>
          <w:rFonts w:ascii="Times New Roman" w:hAnsi="Times New Roman" w:cs="Times New Roman"/>
          <w:sz w:val="22"/>
          <w:szCs w:val="22"/>
        </w:rPr>
        <w:softHyphen/>
        <w:t>тивных действий обеспечивает сформированность социаль</w:t>
      </w:r>
      <w:r w:rsidRPr="00C41B23">
        <w:rPr>
          <w:rStyle w:val="11"/>
          <w:rFonts w:ascii="Times New Roman" w:hAnsi="Times New Roman" w:cs="Times New Roman"/>
          <w:sz w:val="22"/>
          <w:szCs w:val="22"/>
        </w:rPr>
        <w:softHyphen/>
        <w:t>ных навыков и эмоционального интеллекта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Овладение универсальными учебными регулятив</w:t>
      </w:r>
      <w:r w:rsidRPr="00C41B23">
        <w:rPr>
          <w:rStyle w:val="11"/>
          <w:rFonts w:ascii="Times New Roman" w:hAnsi="Times New Roman" w:cs="Times New Roman"/>
          <w:b/>
          <w:bCs/>
          <w:i/>
          <w:iCs/>
          <w:sz w:val="22"/>
          <w:szCs w:val="22"/>
        </w:rPr>
        <w:softHyphen/>
        <w:t>ными действиями:</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081" w:name="bookmark961"/>
      <w:bookmarkEnd w:id="1081"/>
      <w:r w:rsidRPr="00C41B23">
        <w:rPr>
          <w:rStyle w:val="11"/>
          <w:rFonts w:ascii="Times New Roman" w:hAnsi="Times New Roman" w:cs="Times New Roman"/>
          <w:i/>
          <w:iCs/>
          <w:sz w:val="22"/>
          <w:szCs w:val="22"/>
        </w:rPr>
        <w:t>самоорганизация:</w:t>
      </w:r>
      <w:r w:rsidRPr="00C41B23">
        <w:rPr>
          <w:rStyle w:val="11"/>
          <w:rFonts w:ascii="Times New Roman" w:hAnsi="Times New Roman" w:cs="Times New Roman"/>
          <w:sz w:val="22"/>
          <w:szCs w:val="22"/>
        </w:rPr>
        <w:t xml:space="preserve"> выявлять проблемы для решения в жизненных и учебных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ориентироваться в различных подходах принятия реше</w:t>
      </w:r>
      <w:r w:rsidRPr="00C41B23">
        <w:rPr>
          <w:rStyle w:val="11"/>
          <w:rFonts w:ascii="Times New Roman" w:hAnsi="Times New Roman" w:cs="Times New Roman"/>
          <w:sz w:val="22"/>
          <w:szCs w:val="22"/>
        </w:rPr>
        <w:softHyphen/>
        <w:t>ний (индивидуальное, принятие решения в группе, приня</w:t>
      </w:r>
      <w:r w:rsidRPr="00C41B23">
        <w:rPr>
          <w:rStyle w:val="11"/>
          <w:rFonts w:ascii="Times New Roman" w:hAnsi="Times New Roman" w:cs="Times New Roman"/>
          <w:sz w:val="22"/>
          <w:szCs w:val="22"/>
        </w:rPr>
        <w:softHyphen/>
        <w:t>тие решений группой);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уче</w:t>
      </w:r>
      <w:r w:rsidRPr="00C41B23">
        <w:rPr>
          <w:rStyle w:val="11"/>
          <w:rFonts w:ascii="Times New Roman" w:hAnsi="Times New Roman" w:cs="Times New Roman"/>
          <w:sz w:val="22"/>
          <w:szCs w:val="22"/>
        </w:rPr>
        <w:softHyphen/>
        <w:t>том имеющихся ресурсов и собственных возможностей, ар</w:t>
      </w:r>
      <w:r w:rsidRPr="00C41B23">
        <w:rPr>
          <w:rStyle w:val="11"/>
          <w:rFonts w:ascii="Times New Roman" w:hAnsi="Times New Roman" w:cs="Times New Roman"/>
          <w:sz w:val="22"/>
          <w:szCs w:val="22"/>
        </w:rPr>
        <w:softHyphen/>
        <w:t>гументировать предлагаемые варианты решений;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sidRPr="00C41B23">
        <w:rPr>
          <w:rStyle w:val="11"/>
          <w:rFonts w:ascii="Times New Roman" w:hAnsi="Times New Roman" w:cs="Times New Roman"/>
          <w:sz w:val="22"/>
          <w:szCs w:val="22"/>
        </w:rPr>
        <w:softHyphen/>
        <w:t>ритм с учетом получения новых знаний об изучаемом объ</w:t>
      </w:r>
      <w:r w:rsidRPr="00C41B23">
        <w:rPr>
          <w:rStyle w:val="11"/>
          <w:rFonts w:ascii="Times New Roman" w:hAnsi="Times New Roman" w:cs="Times New Roman"/>
          <w:sz w:val="22"/>
          <w:szCs w:val="22"/>
        </w:rPr>
        <w:softHyphen/>
        <w:t>екте; делать выбор и брать ответственность за решение;</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082" w:name="bookmark962"/>
      <w:bookmarkEnd w:id="1082"/>
      <w:r w:rsidRPr="00C41B23">
        <w:rPr>
          <w:rStyle w:val="11"/>
          <w:rFonts w:ascii="Times New Roman" w:hAnsi="Times New Roman" w:cs="Times New Roman"/>
          <w:i/>
          <w:iCs/>
          <w:sz w:val="22"/>
          <w:szCs w:val="22"/>
        </w:rPr>
        <w:t>самоконтроль:</w:t>
      </w:r>
      <w:r w:rsidRPr="00C41B23">
        <w:rPr>
          <w:rStyle w:val="11"/>
          <w:rFonts w:ascii="Times New Roman" w:hAnsi="Times New Roman" w:cs="Times New Roman"/>
          <w:sz w:val="22"/>
          <w:szCs w:val="22"/>
        </w:rPr>
        <w:t xml:space="preserve"> владеть способами самоконтроля, само</w:t>
      </w:r>
      <w:r w:rsidRPr="00C41B23">
        <w:rPr>
          <w:rStyle w:val="11"/>
          <w:rFonts w:ascii="Times New Roman" w:hAnsi="Times New Roman" w:cs="Times New Roman"/>
          <w:sz w:val="22"/>
          <w:szCs w:val="22"/>
        </w:rPr>
        <w:softHyphen/>
        <w:t>мотивации и рефлексии;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давать адекватную оценку ситуации и предлагать план ее изменения; учитывать контекст и предвидеть трудности, ко</w:t>
      </w:r>
      <w:r w:rsidRPr="00C41B23">
        <w:rPr>
          <w:rStyle w:val="11"/>
          <w:rFonts w:ascii="Times New Roman" w:hAnsi="Times New Roman" w:cs="Times New Roman"/>
          <w:sz w:val="22"/>
          <w:szCs w:val="22"/>
        </w:rPr>
        <w:softHyphen/>
        <w:t>торые могут возникнуть при решении учебной задачи, адап</w:t>
      </w:r>
      <w:r w:rsidRPr="00C41B23">
        <w:rPr>
          <w:rStyle w:val="11"/>
          <w:rFonts w:ascii="Times New Roman" w:hAnsi="Times New Roman" w:cs="Times New Roman"/>
          <w:sz w:val="22"/>
          <w:szCs w:val="22"/>
        </w:rPr>
        <w:softHyphen/>
        <w:t>тировать решение к меняющимся обстоятельствам;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объяснять причины достижения (недостижения) результа</w:t>
      </w:r>
      <w:r w:rsidRPr="00C41B23">
        <w:rPr>
          <w:rStyle w:val="11"/>
          <w:rFonts w:ascii="Times New Roman" w:hAnsi="Times New Roman" w:cs="Times New Roman"/>
          <w:sz w:val="22"/>
          <w:szCs w:val="22"/>
        </w:rPr>
        <w:softHyphen/>
        <w:t>тов деятельности, давать оценку приобретенному опыту, уметь находить позитивное в произошедшей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вносить коррективы в деятельность на основе новых об</w:t>
      </w:r>
      <w:r w:rsidRPr="00C41B23">
        <w:rPr>
          <w:rStyle w:val="11"/>
          <w:rFonts w:ascii="Times New Roman" w:hAnsi="Times New Roman" w:cs="Times New Roman"/>
          <w:sz w:val="22"/>
          <w:szCs w:val="22"/>
        </w:rPr>
        <w:softHyphen/>
        <w:t>стоятельств, изменившихся ситуаций, установленных оши</w:t>
      </w:r>
      <w:r w:rsidRPr="00C41B23">
        <w:rPr>
          <w:rStyle w:val="11"/>
          <w:rFonts w:ascii="Times New Roman" w:hAnsi="Times New Roman" w:cs="Times New Roman"/>
          <w:sz w:val="22"/>
          <w:szCs w:val="22"/>
        </w:rPr>
        <w:softHyphen/>
        <w:t>бок, возникших трудностей; оценивать соответствие резуль</w:t>
      </w:r>
      <w:r w:rsidRPr="00C41B23">
        <w:rPr>
          <w:rStyle w:val="11"/>
          <w:rFonts w:ascii="Times New Roman" w:hAnsi="Times New Roman" w:cs="Times New Roman"/>
          <w:sz w:val="22"/>
          <w:szCs w:val="22"/>
        </w:rPr>
        <w:softHyphen/>
        <w:t>тата цели и условиям;</w:t>
      </w:r>
    </w:p>
    <w:p w:rsidR="00AE1E5E" w:rsidRPr="00C41B23" w:rsidRDefault="00AE1E5E" w:rsidP="00F430C9">
      <w:pPr>
        <w:pStyle w:val="a3"/>
        <w:numPr>
          <w:ilvl w:val="0"/>
          <w:numId w:val="39"/>
        </w:numPr>
        <w:tabs>
          <w:tab w:val="left" w:pos="602"/>
        </w:tabs>
        <w:autoSpaceDE/>
        <w:autoSpaceDN/>
        <w:ind w:left="0" w:firstLine="240"/>
        <w:rPr>
          <w:sz w:val="22"/>
          <w:szCs w:val="22"/>
        </w:rPr>
      </w:pPr>
      <w:bookmarkStart w:id="1083" w:name="bookmark963"/>
      <w:bookmarkEnd w:id="1083"/>
      <w:r w:rsidRPr="00C41B23">
        <w:rPr>
          <w:rStyle w:val="11"/>
          <w:rFonts w:ascii="Times New Roman" w:hAnsi="Times New Roman" w:cs="Times New Roman"/>
          <w:i/>
          <w:iCs/>
          <w:sz w:val="22"/>
          <w:szCs w:val="22"/>
        </w:rPr>
        <w:t>эмоциональный интеллект:</w:t>
      </w:r>
      <w:r w:rsidRPr="00C41B23">
        <w:rPr>
          <w:rStyle w:val="11"/>
          <w:rFonts w:ascii="Times New Roman" w:hAnsi="Times New Roman" w:cs="Times New Roman"/>
          <w:sz w:val="22"/>
          <w:szCs w:val="22"/>
        </w:rPr>
        <w:t xml:space="preserve"> различать, называть и управлять собственными эмоциями и эмоциями других;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выявлять и анализировать причины эмоций;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w:t>
      </w:r>
      <w:r w:rsidRPr="00C41B23">
        <w:rPr>
          <w:rStyle w:val="11"/>
          <w:rFonts w:ascii="Times New Roman" w:hAnsi="Times New Roman" w:cs="Times New Roman"/>
          <w:sz w:val="22"/>
          <w:szCs w:val="22"/>
        </w:rPr>
        <w:softHyphen/>
        <w:t>ций;</w:t>
      </w:r>
    </w:p>
    <w:p w:rsidR="00AE1E5E" w:rsidRPr="00C41B23" w:rsidRDefault="00AE1E5E" w:rsidP="00F430C9">
      <w:pPr>
        <w:pStyle w:val="a3"/>
        <w:numPr>
          <w:ilvl w:val="0"/>
          <w:numId w:val="39"/>
        </w:numPr>
        <w:tabs>
          <w:tab w:val="left" w:pos="576"/>
        </w:tabs>
        <w:autoSpaceDE/>
        <w:autoSpaceDN/>
        <w:ind w:left="0" w:firstLine="240"/>
        <w:rPr>
          <w:sz w:val="22"/>
          <w:szCs w:val="22"/>
        </w:rPr>
      </w:pPr>
      <w:bookmarkStart w:id="1084" w:name="bookmark964"/>
      <w:bookmarkEnd w:id="1084"/>
      <w:r w:rsidRPr="00C41B23">
        <w:rPr>
          <w:rStyle w:val="11"/>
          <w:rFonts w:ascii="Times New Roman" w:hAnsi="Times New Roman" w:cs="Times New Roman"/>
          <w:i/>
          <w:iCs/>
          <w:sz w:val="22"/>
          <w:szCs w:val="22"/>
        </w:rPr>
        <w:t>принятие себя и других:</w:t>
      </w:r>
      <w:r w:rsidRPr="00C41B23">
        <w:rPr>
          <w:rStyle w:val="11"/>
          <w:rFonts w:ascii="Times New Roman" w:hAnsi="Times New Roman" w:cs="Times New Roman"/>
          <w:sz w:val="22"/>
          <w:szCs w:val="22"/>
        </w:rPr>
        <w:t xml:space="preserve"> осознанно относиться к дру</w:t>
      </w:r>
      <w:r w:rsidRPr="00C41B23">
        <w:rPr>
          <w:rStyle w:val="11"/>
          <w:rFonts w:ascii="Times New Roman" w:hAnsi="Times New Roman" w:cs="Times New Roman"/>
          <w:sz w:val="22"/>
          <w:szCs w:val="22"/>
        </w:rPr>
        <w:softHyphen/>
        <w:t>гому человеку, его мнению; признавать свое право на ошиб</w:t>
      </w:r>
      <w:r w:rsidRPr="00C41B23">
        <w:rPr>
          <w:rStyle w:val="11"/>
          <w:rFonts w:ascii="Times New Roman" w:hAnsi="Times New Roman" w:cs="Times New Roman"/>
          <w:sz w:val="22"/>
          <w:szCs w:val="22"/>
        </w:rPr>
        <w:softHyphen/>
        <w:t>ку и такое же право другого; принимать себя и других, не осуждая; открытость себе и другим; осознавать невозмож</w:t>
      </w:r>
      <w:r w:rsidRPr="00C41B23">
        <w:rPr>
          <w:rStyle w:val="11"/>
          <w:rFonts w:ascii="Times New Roman" w:hAnsi="Times New Roman" w:cs="Times New Roman"/>
          <w:sz w:val="22"/>
          <w:szCs w:val="22"/>
        </w:rPr>
        <w:softHyphen/>
        <w:t>ность контролировать все вокруг.</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системой универсальных учебных регулятив</w:t>
      </w:r>
      <w:r w:rsidRPr="00C41B23">
        <w:rPr>
          <w:rStyle w:val="11"/>
          <w:rFonts w:ascii="Times New Roman" w:hAnsi="Times New Roman" w:cs="Times New Roman"/>
          <w:sz w:val="22"/>
          <w:szCs w:val="22"/>
        </w:rPr>
        <w:softHyphen/>
        <w:t>ных действий обеспечивает формирование смысловых уста</w:t>
      </w:r>
      <w:r w:rsidRPr="00C41B23">
        <w:rPr>
          <w:rStyle w:val="11"/>
          <w:rFonts w:ascii="Times New Roman" w:hAnsi="Times New Roman" w:cs="Times New Roman"/>
          <w:sz w:val="22"/>
          <w:szCs w:val="22"/>
        </w:rPr>
        <w:softHyphen/>
        <w:t>новок личности (внутренняя позиция личности) и жизнен</w:t>
      </w:r>
      <w:r w:rsidRPr="00C41B23">
        <w:rPr>
          <w:rStyle w:val="11"/>
          <w:rFonts w:ascii="Times New Roman" w:hAnsi="Times New Roman" w:cs="Times New Roman"/>
          <w:sz w:val="22"/>
          <w:szCs w:val="22"/>
        </w:rPr>
        <w:softHyphen/>
        <w:t>ных навыков личности (управления собой, самодисциплины, устойчивого поведения).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Предметные результаты </w:t>
      </w:r>
      <w:r w:rsidRPr="00C41B23">
        <w:rPr>
          <w:rStyle w:val="11"/>
          <w:rFonts w:ascii="Times New Roman" w:hAnsi="Times New Roman" w:cs="Times New Roman"/>
          <w:sz w:val="22"/>
          <w:szCs w:val="22"/>
        </w:rPr>
        <w:t>освоения основной образователь</w:t>
      </w:r>
      <w:r w:rsidRPr="00C41B23">
        <w:rPr>
          <w:rStyle w:val="11"/>
          <w:rFonts w:ascii="Times New Roman" w:hAnsi="Times New Roman" w:cs="Times New Roman"/>
          <w:sz w:val="22"/>
          <w:szCs w:val="22"/>
        </w:rPr>
        <w:softHyphen/>
        <w:t>ной программы по иностранному (немецкому) языку для ос</w:t>
      </w:r>
      <w:r w:rsidRPr="00C41B23">
        <w:rPr>
          <w:rStyle w:val="11"/>
          <w:rFonts w:ascii="Times New Roman" w:hAnsi="Times New Roman" w:cs="Times New Roman"/>
          <w:sz w:val="22"/>
          <w:szCs w:val="22"/>
        </w:rPr>
        <w:softHyphen/>
        <w:t>новного общего образования (5—9 классы) с учётом уровня владения немецким языком, достигнутого в начальных классах (2—4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 побуждения к действию, диалог-расспрос) в рам</w:t>
      </w:r>
      <w:r w:rsidRPr="00C41B23">
        <w:rPr>
          <w:rStyle w:val="11"/>
          <w:rFonts w:ascii="Times New Roman" w:hAnsi="Times New Roman" w:cs="Times New Roman"/>
          <w:sz w:val="22"/>
          <w:szCs w:val="22"/>
        </w:rPr>
        <w:softHyphen/>
        <w:t>ках тематического содержания речи</w:t>
      </w:r>
      <w:r w:rsidRPr="00C41B23">
        <w:rPr>
          <w:rStyle w:val="11"/>
          <w:rFonts w:ascii="Times New Roman" w:hAnsi="Times New Roman" w:cs="Times New Roman"/>
          <w:sz w:val="22"/>
          <w:szCs w:val="22"/>
          <w:vertAlign w:val="superscript"/>
        </w:rPr>
        <w:footnoteReference w:id="4"/>
      </w:r>
      <w:r w:rsidRPr="00C41B23">
        <w:rPr>
          <w:rStyle w:val="11"/>
          <w:rFonts w:ascii="Times New Roman" w:hAnsi="Times New Roman" w:cs="Times New Roman"/>
          <w:sz w:val="22"/>
          <w:szCs w:val="22"/>
        </w:rPr>
        <w:t xml:space="preserve"> для 5 класса в стан</w:t>
      </w:r>
      <w:r w:rsidRPr="00C41B23">
        <w:rPr>
          <w:rStyle w:val="11"/>
          <w:rFonts w:ascii="Times New Roman" w:hAnsi="Times New Roman" w:cs="Times New Roman"/>
          <w:sz w:val="22"/>
          <w:szCs w:val="22"/>
        </w:rPr>
        <w:softHyphen/>
        <w:t>дартных ситуациях неофициального общения, с вербальны</w:t>
      </w:r>
      <w:r w:rsidRPr="00C41B23">
        <w:rPr>
          <w:rStyle w:val="11"/>
          <w:rFonts w:ascii="Times New Roman" w:hAnsi="Times New Roman" w:cs="Times New Roman"/>
          <w:sz w:val="22"/>
          <w:szCs w:val="22"/>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sidRPr="00C41B23">
        <w:rPr>
          <w:rStyle w:val="11"/>
          <w:rFonts w:ascii="Times New Roman" w:hAnsi="Times New Roman" w:cs="Times New Roman"/>
          <w:sz w:val="22"/>
          <w:szCs w:val="22"/>
        </w:rPr>
        <w:softHyphen/>
        <w:t>гического высказывания — 5-6 фраз); излагать основное со</w:t>
      </w:r>
      <w:r w:rsidRPr="00C41B23">
        <w:rPr>
          <w:rStyle w:val="11"/>
          <w:rFonts w:ascii="Times New Roman" w:hAnsi="Times New Roman" w:cs="Times New Roman"/>
          <w:sz w:val="22"/>
          <w:szCs w:val="22"/>
        </w:rPr>
        <w:softHyphen/>
        <w:t>держание прочитанного текста с вербальными и /или зритель</w:t>
      </w:r>
      <w:r w:rsidRPr="00C41B23">
        <w:rPr>
          <w:rStyle w:val="11"/>
          <w:rFonts w:ascii="Times New Roman" w:hAnsi="Times New Roman" w:cs="Times New Roman"/>
          <w:sz w:val="22"/>
          <w:szCs w:val="22"/>
        </w:rPr>
        <w:softHyphen/>
        <w:t>ными опорами (объём — 5-6 фраз); кратко излагать результа</w:t>
      </w:r>
      <w:r w:rsidRPr="00C41B23">
        <w:rPr>
          <w:rStyle w:val="11"/>
          <w:rFonts w:ascii="Times New Roman" w:hAnsi="Times New Roman" w:cs="Times New Roman"/>
          <w:sz w:val="22"/>
          <w:szCs w:val="22"/>
        </w:rPr>
        <w:softHyphen/>
        <w:t>ты выполненной проектной работы (объём — до 6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воспринимать на слух и понимать</w:t>
      </w:r>
      <w:r w:rsidRPr="00C41B23">
        <w:rPr>
          <w:rStyle w:val="11"/>
          <w:rFonts w:ascii="Times New Roman" w:hAnsi="Times New Roman" w:cs="Times New Roman"/>
          <w:sz w:val="22"/>
          <w:szCs w:val="22"/>
        </w:rPr>
        <w:t xml:space="preserve"> несложные адаптиро</w:t>
      </w:r>
      <w:r w:rsidRPr="00C41B23">
        <w:rPr>
          <w:rStyle w:val="11"/>
          <w:rFonts w:ascii="Times New Roman" w:hAnsi="Times New Roman" w:cs="Times New Roman"/>
          <w:sz w:val="22"/>
          <w:szCs w:val="22"/>
        </w:rPr>
        <w:softHyphen/>
        <w:t>ванные аутентичные тексты, содержащие отдельные незна</w:t>
      </w:r>
      <w:r w:rsidRPr="00C41B23">
        <w:rPr>
          <w:rStyle w:val="11"/>
          <w:rFonts w:ascii="Times New Roman" w:hAnsi="Times New Roman" w:cs="Times New Roman"/>
          <w:sz w:val="22"/>
          <w:szCs w:val="22"/>
        </w:rPr>
        <w:softHyphen/>
        <w:t>комые слова, со зрительными опорами или без опоры с раз</w:t>
      </w:r>
      <w:r w:rsidRPr="00C41B23">
        <w:rPr>
          <w:rStyle w:val="11"/>
          <w:rFonts w:ascii="Times New Roman" w:hAnsi="Times New Roman" w:cs="Times New Roman"/>
          <w:sz w:val="22"/>
          <w:szCs w:val="22"/>
        </w:rPr>
        <w:softHyphen/>
        <w:t>ной глубиной проникновения в их содержание в зависимо</w:t>
      </w:r>
      <w:r w:rsidRPr="00C41B23">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текста/текстов для чте</w:t>
      </w:r>
      <w:r w:rsidRPr="00C41B23">
        <w:rPr>
          <w:rStyle w:val="11"/>
          <w:rFonts w:ascii="Times New Roman" w:hAnsi="Times New Roman" w:cs="Times New Roman"/>
          <w:sz w:val="22"/>
          <w:szCs w:val="22"/>
        </w:rPr>
        <w:softHyphen/>
        <w:t>ния — 180—200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sidRPr="00C41B23">
        <w:rPr>
          <w:rStyle w:val="11"/>
          <w:rFonts w:ascii="Times New Roman" w:hAnsi="Times New Roman" w:cs="Times New Roman"/>
          <w:sz w:val="22"/>
          <w:szCs w:val="22"/>
        </w:rPr>
        <w:softHyphen/>
        <w:t>чаемого языка; писать электронное сообщение личного ха</w:t>
      </w:r>
      <w:r w:rsidRPr="00C41B23">
        <w:rPr>
          <w:rStyle w:val="11"/>
          <w:rFonts w:ascii="Times New Roman" w:hAnsi="Times New Roman" w:cs="Times New Roman"/>
          <w:sz w:val="22"/>
          <w:szCs w:val="22"/>
        </w:rPr>
        <w:softHyphen/>
        <w:t>рактера, соблюдая речевой этикет, принятый в стране/стра- нах изучаемого языка (объём сообщения — до 60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 и адекватно,</w:t>
      </w:r>
      <w:r w:rsidRPr="00C41B23">
        <w:rPr>
          <w:rStyle w:val="11"/>
          <w:rFonts w:ascii="Times New Roman" w:hAnsi="Times New Roman" w:cs="Times New Roman"/>
          <w:sz w:val="22"/>
          <w:szCs w:val="22"/>
        </w:rPr>
        <w:t xml:space="preserve">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адаптированные аутентичные тек</w:t>
      </w:r>
      <w:r w:rsidRPr="00C41B23">
        <w:rPr>
          <w:rStyle w:val="11"/>
          <w:rFonts w:ascii="Times New Roman" w:hAnsi="Times New Roman" w:cs="Times New Roman"/>
          <w:sz w:val="22"/>
          <w:szCs w:val="22"/>
        </w:rPr>
        <w:softHyphen/>
        <w:t>сты объёмом до 90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ющей интонацией;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 </w:t>
      </w: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w:t>
      </w:r>
      <w:r w:rsidRPr="00C41B23">
        <w:rPr>
          <w:rStyle w:val="11"/>
          <w:rFonts w:ascii="Times New Roman" w:hAnsi="Times New Roman" w:cs="Times New Roman"/>
          <w:sz w:val="22"/>
          <w:szCs w:val="22"/>
        </w:rPr>
        <w:softHyphen/>
        <w:t xml:space="preserve">жения, запятую при перечислении; пунктуационно </w:t>
      </w:r>
      <w:r w:rsidRPr="00C41B23">
        <w:rPr>
          <w:rStyle w:val="11"/>
          <w:rFonts w:ascii="Times New Roman" w:hAnsi="Times New Roman" w:cs="Times New Roman"/>
          <w:sz w:val="22"/>
          <w:szCs w:val="22"/>
        </w:rPr>
        <w:lastRenderedPageBreak/>
        <w:t>правиль</w:t>
      </w:r>
      <w:r w:rsidRPr="00C41B23">
        <w:rPr>
          <w:rStyle w:val="11"/>
          <w:rFonts w:ascii="Times New Roman" w:hAnsi="Times New Roman" w:cs="Times New Roman"/>
          <w:sz w:val="22"/>
          <w:szCs w:val="22"/>
        </w:rPr>
        <w:softHyphen/>
        <w:t xml:space="preserve">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в звучащем и письменном</w:t>
      </w:r>
      <w:r w:rsidRPr="00C41B23">
        <w:rPr>
          <w:rStyle w:val="11"/>
          <w:rFonts w:ascii="Times New Roman" w:hAnsi="Times New Roman" w:cs="Times New Roman"/>
          <w:sz w:val="22"/>
          <w:szCs w:val="22"/>
        </w:rPr>
        <w:t xml:space="preserve"> тексте 675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w:t>
      </w:r>
      <w:r w:rsidRPr="00C41B23">
        <w:rPr>
          <w:rStyle w:val="11"/>
          <w:rFonts w:ascii="Times New Roman" w:hAnsi="Times New Roman" w:cs="Times New Roman"/>
          <w:i/>
          <w:iCs/>
          <w:sz w:val="22"/>
          <w:szCs w:val="22"/>
        </w:rPr>
        <w:t>правильно употреблять</w:t>
      </w:r>
      <w:r w:rsidRPr="00C41B23">
        <w:rPr>
          <w:rStyle w:val="11"/>
          <w:rFonts w:ascii="Times New Roman" w:hAnsi="Times New Roman" w:cs="Times New Roman"/>
          <w:sz w:val="22"/>
          <w:szCs w:val="22"/>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sidRPr="00C41B23">
        <w:rPr>
          <w:rStyle w:val="11"/>
          <w:rFonts w:ascii="Times New Roman" w:hAnsi="Times New Roman" w:cs="Times New Roman"/>
          <w:sz w:val="22"/>
          <w:szCs w:val="22"/>
        </w:rPr>
        <w:softHyphen/>
        <w:t xml:space="preserve">сти; </w:t>
      </w: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с суффиксами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ler</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in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chen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с суффиксами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lich</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sz w:val="22"/>
          <w:szCs w:val="22"/>
        </w:rPr>
        <w:t xml:space="preserve">числительные образованные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zehn</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zig</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te</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ste</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имена существительные, образованные путём соединения основ существительных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Klassenzimmer</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употре</w:t>
      </w:r>
      <w:r w:rsidRPr="00C41B23">
        <w:rPr>
          <w:rStyle w:val="11"/>
          <w:rFonts w:ascii="Times New Roman" w:hAnsi="Times New Roman" w:cs="Times New Roman"/>
          <w:sz w:val="22"/>
          <w:szCs w:val="22"/>
        </w:rPr>
        <w:softHyphen/>
        <w:t>блять в устной и письменной речи:</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85" w:name="bookmark965"/>
      <w:bookmarkEnd w:id="1085"/>
      <w:r w:rsidRPr="00C41B23">
        <w:rPr>
          <w:rStyle w:val="11"/>
          <w:rFonts w:ascii="Times New Roman" w:hAnsi="Times New Roman" w:cs="Times New Roman"/>
          <w:sz w:val="22"/>
          <w:szCs w:val="22"/>
        </w:rPr>
        <w:t>нераспространённые и распространённые простые предло</w:t>
      </w:r>
      <w:r w:rsidRPr="00C41B23">
        <w:rPr>
          <w:rStyle w:val="11"/>
          <w:rFonts w:ascii="Times New Roman" w:hAnsi="Times New Roman" w:cs="Times New Roman"/>
          <w:sz w:val="22"/>
          <w:szCs w:val="22"/>
        </w:rPr>
        <w:softHyphen/>
        <w:t>жения (с простым и составным глагольным сказуемым, с составным именным сказуемым), в том числе с дополне</w:t>
      </w:r>
      <w:r w:rsidRPr="00C41B23">
        <w:rPr>
          <w:rStyle w:val="11"/>
          <w:rFonts w:ascii="Times New Roman" w:hAnsi="Times New Roman" w:cs="Times New Roman"/>
          <w:sz w:val="22"/>
          <w:szCs w:val="22"/>
        </w:rPr>
        <w:softHyphen/>
        <w:t>ниями в дательном и винительном падежах;</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86" w:name="bookmark966"/>
      <w:bookmarkEnd w:id="1086"/>
      <w:r w:rsidRPr="00C41B23">
        <w:rPr>
          <w:rStyle w:val="11"/>
          <w:rFonts w:ascii="Times New Roman" w:hAnsi="Times New Roman" w:cs="Times New Roman"/>
          <w:sz w:val="22"/>
          <w:szCs w:val="22"/>
        </w:rPr>
        <w:t>побудительные предложения (в том числе в отрицательной форме);</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87" w:name="bookmark967"/>
      <w:bookmarkEnd w:id="1087"/>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Futur</w:t>
      </w:r>
      <w:r w:rsidRPr="00C41B23">
        <w:rPr>
          <w:rStyle w:val="11"/>
          <w:rFonts w:ascii="Times New Roman" w:hAnsi="Times New Roman" w:cs="Times New Roman"/>
          <w:sz w:val="22"/>
          <w:szCs w:val="22"/>
        </w:rPr>
        <w:t xml:space="preserve"> I;</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088" w:name="bookmark968"/>
      <w:bookmarkEnd w:id="1088"/>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durfen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89" w:name="bookmark969"/>
      <w:bookmarkEnd w:id="1089"/>
      <w:r w:rsidRPr="00C41B23">
        <w:rPr>
          <w:rStyle w:val="11"/>
          <w:rFonts w:ascii="Times New Roman" w:hAnsi="Times New Roman" w:cs="Times New Roman"/>
          <w:sz w:val="22"/>
          <w:szCs w:val="22"/>
        </w:rPr>
        <w:t>наречия в положительной, сравнительной и превосходной степенях сравнения, образованные по правилу и исключе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090" w:name="bookmark970"/>
      <w:bookmarkEnd w:id="1090"/>
      <w:r w:rsidRPr="00C41B23">
        <w:rPr>
          <w:rStyle w:val="11"/>
          <w:rFonts w:ascii="Times New Roman" w:hAnsi="Times New Roman" w:cs="Times New Roman"/>
          <w:sz w:val="22"/>
          <w:szCs w:val="22"/>
        </w:rPr>
        <w:t xml:space="preserve">указательное местоимение </w:t>
      </w:r>
      <w:r w:rsidRPr="00C41B23">
        <w:rPr>
          <w:rStyle w:val="11"/>
          <w:rFonts w:ascii="Times New Roman" w:hAnsi="Times New Roman" w:cs="Times New Roman"/>
          <w:i/>
          <w:iCs/>
          <w:sz w:val="22"/>
          <w:szCs w:val="22"/>
          <w:lang w:val="en-US"/>
        </w:rPr>
        <w:t>jener;</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1" w:name="bookmark971"/>
      <w:bookmarkEnd w:id="1091"/>
      <w:r w:rsidRPr="00C41B23">
        <w:rPr>
          <w:rStyle w:val="11"/>
          <w:rFonts w:ascii="Times New Roman" w:hAnsi="Times New Roman" w:cs="Times New Roman"/>
          <w:sz w:val="22"/>
          <w:szCs w:val="22"/>
        </w:rPr>
        <w:t xml:space="preserve">вопросительные местоимения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wer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warum</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2" w:name="bookmark972"/>
      <w:bookmarkEnd w:id="1092"/>
      <w:r w:rsidRPr="00C41B23">
        <w:rPr>
          <w:rStyle w:val="11"/>
          <w:rFonts w:ascii="Times New Roman" w:hAnsi="Times New Roman" w:cs="Times New Roman"/>
          <w:sz w:val="22"/>
          <w:szCs w:val="22"/>
        </w:rPr>
        <w:t>количественные и порядковые числительные (до 100).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3" w:name="bookmark973"/>
      <w:bookmarkEnd w:id="1093"/>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 xml:space="preserve">вого </w:t>
      </w:r>
      <w:r w:rsidRPr="00C41B23">
        <w:rPr>
          <w:rStyle w:val="11"/>
          <w:rFonts w:ascii="Times New Roman" w:hAnsi="Times New Roman" w:cs="Times New Roman"/>
          <w:sz w:val="22"/>
          <w:szCs w:val="22"/>
        </w:rPr>
        <w:lastRenderedPageBreak/>
        <w:t>поведенческого этикета в стране/странах изучаемого языка в рамках тематического содержания;</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4" w:name="bookmark974"/>
      <w:bookmarkEnd w:id="1094"/>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лексику, обозначающую фоновую лексику и реалии страны/стран изучаемого язы</w:t>
      </w:r>
      <w:r w:rsidRPr="00C41B23">
        <w:rPr>
          <w:rStyle w:val="11"/>
          <w:rFonts w:ascii="Times New Roman" w:hAnsi="Times New Roman" w:cs="Times New Roman"/>
          <w:sz w:val="22"/>
          <w:szCs w:val="22"/>
        </w:rPr>
        <w:softHyphen/>
        <w:t>ка в рамках тематического содержания речи;</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5" w:name="bookmark975"/>
      <w:bookmarkEnd w:id="1095"/>
      <w:r w:rsidRPr="00C41B23">
        <w:rPr>
          <w:rStyle w:val="11"/>
          <w:rFonts w:ascii="Times New Roman" w:hAnsi="Times New Roman" w:cs="Times New Roman"/>
          <w:i/>
          <w:iCs/>
          <w:sz w:val="22"/>
          <w:szCs w:val="22"/>
        </w:rPr>
        <w:t>правильно оформлять</w:t>
      </w:r>
      <w:r w:rsidRPr="00C41B23">
        <w:rPr>
          <w:rStyle w:val="11"/>
          <w:rFonts w:ascii="Times New Roman" w:hAnsi="Times New Roman" w:cs="Times New Roman"/>
          <w:sz w:val="22"/>
          <w:szCs w:val="22"/>
        </w:rPr>
        <w:t xml:space="preserve"> адрес, писать фамилии и имена (свои, родственников и друзей) на немецком языке (в ан</w:t>
      </w:r>
      <w:r w:rsidRPr="00C41B23">
        <w:rPr>
          <w:rStyle w:val="11"/>
          <w:rFonts w:ascii="Times New Roman" w:hAnsi="Times New Roman" w:cs="Times New Roman"/>
          <w:sz w:val="22"/>
          <w:szCs w:val="22"/>
        </w:rPr>
        <w:softHyphen/>
        <w:t>кете, формуляре);</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6" w:name="bookmark976"/>
      <w:bookmarkEnd w:id="1096"/>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родной страны и страны/стран изучаемого языка;</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7" w:name="bookmark977"/>
      <w:bookmarkEnd w:id="1097"/>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страны/страну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до</w:t>
      </w:r>
      <w:r w:rsidRPr="00C41B23">
        <w:rPr>
          <w:rStyle w:val="11"/>
          <w:rFonts w:ascii="Times New Roman" w:hAnsi="Times New Roman" w:cs="Times New Roman"/>
          <w:sz w:val="22"/>
          <w:szCs w:val="22"/>
        </w:rPr>
        <w:softHyphen/>
        <w:t>гадку, в том числе контекстуальную; игнорировать информа</w:t>
      </w:r>
      <w:r w:rsidRPr="00C41B23">
        <w:rPr>
          <w:rStyle w:val="11"/>
          <w:rFonts w:ascii="Times New Roman" w:hAnsi="Times New Roman" w:cs="Times New Roman"/>
          <w:sz w:val="22"/>
          <w:szCs w:val="22"/>
        </w:rPr>
        <w:softHyphen/>
        <w:t>цию, не являющуюся необходимой для понимания основно</w:t>
      </w:r>
      <w:r w:rsidRPr="00C41B23">
        <w:rPr>
          <w:rStyle w:val="11"/>
          <w:rFonts w:ascii="Times New Roman" w:hAnsi="Times New Roman" w:cs="Times New Roman"/>
          <w:sz w:val="22"/>
          <w:szCs w:val="22"/>
        </w:rPr>
        <w:softHyphen/>
        <w:t>го содержания прочитанного/прослушанного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начальными умениями классифицировать лекси</w:t>
      </w:r>
      <w:r w:rsidRPr="00C41B23">
        <w:rPr>
          <w:rStyle w:val="11"/>
          <w:rFonts w:ascii="Times New Roman" w:hAnsi="Times New Roman" w:cs="Times New Roman"/>
          <w:sz w:val="22"/>
          <w:szCs w:val="22"/>
        </w:rPr>
        <w:softHyphen/>
        <w:t>ческие единицы по темам в рамках тематического содержа</w:t>
      </w:r>
      <w:r w:rsidRPr="00C41B23">
        <w:rPr>
          <w:rStyle w:val="11"/>
          <w:rFonts w:ascii="Times New Roman" w:hAnsi="Times New Roman" w:cs="Times New Roman"/>
          <w:sz w:val="22"/>
          <w:szCs w:val="22"/>
        </w:rPr>
        <w:softHyphen/>
        <w:t>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6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диалог-побуждение к действию, диалог-расспрос) в рам</w:t>
      </w:r>
      <w:r w:rsidRPr="00C41B23">
        <w:rPr>
          <w:rStyle w:val="11"/>
          <w:rFonts w:ascii="Times New Roman" w:hAnsi="Times New Roman" w:cs="Times New Roman"/>
          <w:sz w:val="22"/>
          <w:szCs w:val="22"/>
        </w:rPr>
        <w:softHyphen/>
        <w:t>ках отобранного тематического содержания речи в стандарт</w:t>
      </w:r>
      <w:r w:rsidRPr="00C41B23">
        <w:rPr>
          <w:rStyle w:val="11"/>
          <w:rFonts w:ascii="Times New Roman" w:hAnsi="Times New Roman" w:cs="Times New Roman"/>
          <w:sz w:val="22"/>
          <w:szCs w:val="22"/>
        </w:rPr>
        <w:softHyphen/>
        <w:t xml:space="preserve">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w:t>
      </w:r>
      <w:r w:rsidRPr="00C41B23">
        <w:rPr>
          <w:rStyle w:val="11"/>
          <w:rFonts w:ascii="Times New Roman" w:hAnsi="Times New Roman" w:cs="Times New Roman"/>
          <w:sz w:val="22"/>
          <w:szCs w:val="22"/>
        </w:rPr>
        <w:lastRenderedPageBreak/>
        <w:t>языка (до пяти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w:t>
      </w:r>
      <w:r w:rsidRPr="00C41B23">
        <w:rPr>
          <w:rStyle w:val="11"/>
          <w:rFonts w:ascii="Times New Roman" w:hAnsi="Times New Roman" w:cs="Times New Roman"/>
          <w:sz w:val="22"/>
          <w:szCs w:val="22"/>
        </w:rPr>
        <w:softHyphen/>
        <w:t>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7—8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 текста с вербальными и/или зрительными опорами (объём — 7—8 фраз); кратко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выполненной проектной работы (объём — 7—8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адаптиро</w:t>
      </w:r>
      <w:r w:rsidRPr="00C41B23">
        <w:rPr>
          <w:rStyle w:val="11"/>
          <w:rFonts w:ascii="Times New Roman" w:hAnsi="Times New Roman" w:cs="Times New Roman"/>
          <w:sz w:val="22"/>
          <w:szCs w:val="22"/>
        </w:rPr>
        <w:softHyphen/>
        <w:t>ванные аутентичные тексты, содержащие отдельные незна</w:t>
      </w:r>
      <w:r w:rsidRPr="00C41B23">
        <w:rPr>
          <w:rStyle w:val="11"/>
          <w:rFonts w:ascii="Times New Roman" w:hAnsi="Times New Roman" w:cs="Times New Roman"/>
          <w:sz w:val="22"/>
          <w:szCs w:val="22"/>
        </w:rPr>
        <w:softHyphen/>
        <w:t>комые слова, со зрительными опорами или без опоры в за</w:t>
      </w:r>
      <w:r w:rsidRPr="00C41B23">
        <w:rPr>
          <w:rStyle w:val="11"/>
          <w:rFonts w:ascii="Times New Roman" w:hAnsi="Times New Roman" w:cs="Times New Roman"/>
          <w:sz w:val="22"/>
          <w:szCs w:val="22"/>
        </w:rPr>
        <w:softHyphen/>
        <w:t>висимости от поставленной коммуникативной задачи: с по</w:t>
      </w:r>
      <w:r w:rsidRPr="00C41B23">
        <w:rPr>
          <w:rStyle w:val="11"/>
          <w:rFonts w:ascii="Times New Roman" w:hAnsi="Times New Roman" w:cs="Times New Roman"/>
          <w:sz w:val="22"/>
          <w:szCs w:val="22"/>
        </w:rPr>
        <w:softHyphen/>
        <w:t>ниманием основного содержания, с пониманием запрашиваемой информации (время звучания текста/текстов для аудирова</w:t>
      </w:r>
      <w:r w:rsidRPr="00C41B23">
        <w:rPr>
          <w:rStyle w:val="11"/>
          <w:rFonts w:ascii="Times New Roman" w:hAnsi="Times New Roman" w:cs="Times New Roman"/>
          <w:sz w:val="22"/>
          <w:szCs w:val="22"/>
        </w:rPr>
        <w:softHyphen/>
        <w:t>ния — до 1 минуты);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за</w:t>
      </w:r>
      <w:r w:rsidRPr="00C41B23">
        <w:rPr>
          <w:rStyle w:val="11"/>
          <w:rFonts w:ascii="Times New Roman" w:hAnsi="Times New Roman" w:cs="Times New Roman"/>
          <w:sz w:val="22"/>
          <w:szCs w:val="22"/>
        </w:rPr>
        <w:softHyphen/>
        <w:t>прашиваемой информации (объём текста/ текстов для чте</w:t>
      </w:r>
      <w:r w:rsidRPr="00C41B23">
        <w:rPr>
          <w:rStyle w:val="11"/>
          <w:rFonts w:ascii="Times New Roman" w:hAnsi="Times New Roman" w:cs="Times New Roman"/>
          <w:sz w:val="22"/>
          <w:szCs w:val="22"/>
        </w:rPr>
        <w:softHyphen/>
        <w:t>ния — 250—300 слов); читать про себя несплошные тексты (таблицы) и понимать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ключевые слова, картинку (объём высказывания — до 70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w:t>
      </w:r>
      <w:r w:rsidRPr="00C41B23">
        <w:rPr>
          <w:rStyle w:val="11"/>
          <w:rFonts w:ascii="Times New Roman" w:hAnsi="Times New Roman" w:cs="Times New Roman"/>
          <w:i/>
          <w:iCs/>
          <w:sz w:val="22"/>
          <w:szCs w:val="22"/>
        </w:rPr>
        <w:t>применять правила</w:t>
      </w:r>
      <w:r w:rsidRPr="00C41B23">
        <w:rPr>
          <w:rStyle w:val="11"/>
          <w:rFonts w:ascii="Times New Roman" w:hAnsi="Times New Roman" w:cs="Times New Roman"/>
          <w:sz w:val="22"/>
          <w:szCs w:val="22"/>
        </w:rPr>
        <w:t xml:space="preserve"> отсутствия </w:t>
      </w:r>
      <w:r w:rsidRPr="00C41B23">
        <w:rPr>
          <w:rStyle w:val="11"/>
          <w:rFonts w:ascii="Times New Roman" w:hAnsi="Times New Roman" w:cs="Times New Roman"/>
          <w:sz w:val="22"/>
          <w:szCs w:val="22"/>
        </w:rPr>
        <w:lastRenderedPageBreak/>
        <w:t xml:space="preserve">фразового ударения на служебных словах;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адаптированные аутентичные тек</w:t>
      </w:r>
      <w:r w:rsidRPr="00C41B23">
        <w:rPr>
          <w:rStyle w:val="11"/>
          <w:rFonts w:ascii="Times New Roman" w:hAnsi="Times New Roman" w:cs="Times New Roman"/>
          <w:sz w:val="22"/>
          <w:szCs w:val="22"/>
        </w:rPr>
        <w:softHyphen/>
        <w:t>сты объемом до 95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ющей интонации;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предложения, запятую при перечислении; пун- ктуационно правильно </w:t>
      </w:r>
      <w:r w:rsidRPr="00C41B23">
        <w:rPr>
          <w:rStyle w:val="11"/>
          <w:rFonts w:ascii="Times New Roman" w:hAnsi="Times New Roman" w:cs="Times New Roman"/>
          <w:i/>
          <w:iCs/>
          <w:sz w:val="22"/>
          <w:szCs w:val="22"/>
        </w:rPr>
        <w:t>оформлять</w:t>
      </w:r>
      <w:r w:rsidRPr="00C41B23">
        <w:rPr>
          <w:rStyle w:val="11"/>
          <w:rFonts w:ascii="Times New Roman" w:hAnsi="Times New Roman" w:cs="Times New Roman"/>
          <w:sz w:val="22"/>
          <w:szCs w:val="22"/>
        </w:rPr>
        <w:t xml:space="preserve"> электронное сообщение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800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sidRPr="00C41B23">
        <w:rPr>
          <w:rStyle w:val="11"/>
          <w:rFonts w:ascii="Times New Roman" w:hAnsi="Times New Roman" w:cs="Times New Roman"/>
          <w:sz w:val="22"/>
          <w:szCs w:val="22"/>
        </w:rPr>
        <w:softHyphen/>
        <w:t>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keit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heit</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ung</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имена прилагательные при помощи суф</w:t>
      </w:r>
      <w:r w:rsidRPr="00C41B23">
        <w:rPr>
          <w:rStyle w:val="11"/>
          <w:rFonts w:ascii="Times New Roman" w:hAnsi="Times New Roman" w:cs="Times New Roman"/>
          <w:sz w:val="22"/>
          <w:szCs w:val="22"/>
        </w:rPr>
        <w:softHyphen/>
        <w:t xml:space="preserve">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isch</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и наречия при помощи отрицательного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при помощи конверсии: име</w:t>
      </w:r>
      <w:r w:rsidRPr="00C41B23">
        <w:rPr>
          <w:rStyle w:val="11"/>
          <w:rFonts w:ascii="Times New Roman" w:hAnsi="Times New Roman" w:cs="Times New Roman"/>
          <w:sz w:val="22"/>
          <w:szCs w:val="22"/>
        </w:rPr>
        <w:softHyphen/>
        <w:t>на существительные от глагола (</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Lesen</w:t>
      </w:r>
      <w:r w:rsidRPr="00C41B23">
        <w:rPr>
          <w:rStyle w:val="11"/>
          <w:rFonts w:ascii="Times New Roman" w:hAnsi="Times New Roman" w:cs="Times New Roman"/>
          <w:sz w:val="22"/>
          <w:szCs w:val="22"/>
        </w:rPr>
        <w:t>); при помощи словосложения: соединения глагола и существительного (</w:t>
      </w:r>
      <w:r w:rsidRPr="00C41B23">
        <w:rPr>
          <w:rStyle w:val="11"/>
          <w:rFonts w:ascii="Times New Roman" w:hAnsi="Times New Roman" w:cs="Times New Roman"/>
          <w:i/>
          <w:iCs/>
          <w:sz w:val="22"/>
          <w:szCs w:val="22"/>
          <w:lang w:val="en-US"/>
        </w:rPr>
        <w:t>der</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Schreibtisch</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синонимы, антонимы и интернациональные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для обеспечения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098" w:name="bookmark978"/>
      <w:bookmarkEnd w:id="1098"/>
      <w:r w:rsidRPr="00C41B23">
        <w:rPr>
          <w:rStyle w:val="11"/>
          <w:rFonts w:ascii="Times New Roman" w:hAnsi="Times New Roman" w:cs="Times New Roman"/>
          <w:sz w:val="22"/>
          <w:szCs w:val="22"/>
        </w:rPr>
        <w:lastRenderedPageBreak/>
        <w:t xml:space="preserve">сложносочинённые предложения с союзом </w:t>
      </w:r>
      <w:r w:rsidRPr="00C41B23">
        <w:rPr>
          <w:rStyle w:val="11"/>
          <w:rFonts w:ascii="Times New Roman" w:hAnsi="Times New Roman" w:cs="Times New Roman"/>
          <w:i/>
          <w:iCs/>
          <w:sz w:val="22"/>
          <w:szCs w:val="22"/>
          <w:lang w:val="en-US"/>
        </w:rPr>
        <w:t>denn</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40"/>
        <w:rPr>
          <w:sz w:val="22"/>
          <w:szCs w:val="22"/>
        </w:rPr>
      </w:pPr>
      <w:bookmarkStart w:id="1099" w:name="bookmark979"/>
      <w:bookmarkEnd w:id="1099"/>
      <w:r w:rsidRPr="00C41B23">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C41B23">
        <w:rPr>
          <w:rStyle w:val="11"/>
          <w:rFonts w:ascii="Times New Roman" w:hAnsi="Times New Roman" w:cs="Times New Roman"/>
          <w:sz w:val="22"/>
          <w:szCs w:val="22"/>
          <w:lang w:val="en-US"/>
        </w:rPr>
        <w:t>Prateritum</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00" w:name="bookmark980"/>
      <w:bookmarkEnd w:id="1100"/>
      <w:r w:rsidRPr="00C41B23">
        <w:rPr>
          <w:rStyle w:val="11"/>
          <w:rFonts w:ascii="Times New Roman" w:hAnsi="Times New Roman" w:cs="Times New Roman"/>
          <w:sz w:val="22"/>
          <w:szCs w:val="22"/>
        </w:rPr>
        <w:t>глаголы с отделяемыми и неотделяемыми приставками;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01" w:name="bookmark981"/>
      <w:bookmarkEnd w:id="1101"/>
      <w:r w:rsidRPr="00C41B23">
        <w:rPr>
          <w:rStyle w:val="11"/>
          <w:rFonts w:ascii="Times New Roman" w:hAnsi="Times New Roman" w:cs="Times New Roman"/>
          <w:sz w:val="22"/>
          <w:szCs w:val="22"/>
        </w:rPr>
        <w:t xml:space="preserve">глаголы с возвратным местоимением </w:t>
      </w:r>
      <w:r w:rsidRPr="00C41B23">
        <w:rPr>
          <w:rStyle w:val="11"/>
          <w:rFonts w:ascii="Times New Roman" w:hAnsi="Times New Roman" w:cs="Times New Roman"/>
          <w:i/>
          <w:iCs/>
          <w:sz w:val="22"/>
          <w:szCs w:val="22"/>
          <w:lang w:val="en-US"/>
        </w:rPr>
        <w:t>sich</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21"/>
        </w:tabs>
        <w:autoSpaceDE/>
        <w:autoSpaceDN/>
        <w:ind w:left="0" w:hanging="240"/>
        <w:rPr>
          <w:sz w:val="22"/>
          <w:szCs w:val="22"/>
          <w:lang w:val="en-US"/>
        </w:rPr>
      </w:pPr>
      <w:bookmarkStart w:id="1102" w:name="bookmark982"/>
      <w:bookmarkEnd w:id="1102"/>
      <w:r w:rsidRPr="00C41B23">
        <w:rPr>
          <w:rStyle w:val="11"/>
          <w:rFonts w:ascii="Times New Roman" w:hAnsi="Times New Roman" w:cs="Times New Roman"/>
          <w:sz w:val="22"/>
          <w:szCs w:val="22"/>
        </w:rPr>
        <w:t>глаголы</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sitzen — setzen, liegen — legen, stehen — stellen, hangen;</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3" w:name="bookmark983"/>
      <w:bookmarkEnd w:id="1103"/>
      <w:r w:rsidRPr="00C41B23">
        <w:rPr>
          <w:rStyle w:val="11"/>
          <w:rFonts w:ascii="Times New Roman" w:hAnsi="Times New Roman" w:cs="Times New Roman"/>
          <w:sz w:val="22"/>
          <w:szCs w:val="22"/>
        </w:rPr>
        <w:t xml:space="preserve">модальный глагол </w:t>
      </w:r>
      <w:r w:rsidRPr="00C41B23">
        <w:rPr>
          <w:rStyle w:val="11"/>
          <w:rFonts w:ascii="Times New Roman" w:hAnsi="Times New Roman" w:cs="Times New Roman"/>
          <w:i/>
          <w:iCs/>
          <w:sz w:val="22"/>
          <w:szCs w:val="22"/>
          <w:lang w:val="en-US"/>
        </w:rPr>
        <w:t>sollen</w:t>
      </w:r>
      <w:r w:rsidRPr="00C41B23">
        <w:rPr>
          <w:rStyle w:val="11"/>
          <w:rFonts w:ascii="Times New Roman" w:hAnsi="Times New Roman" w:cs="Times New Roman"/>
          <w:sz w:val="22"/>
          <w:szCs w:val="22"/>
        </w:rPr>
        <w:t xml:space="preserve">(в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4" w:name="bookmark984"/>
      <w:bookmarkEnd w:id="1104"/>
      <w:r w:rsidRPr="00C41B23">
        <w:rPr>
          <w:rStyle w:val="11"/>
          <w:rFonts w:ascii="Times New Roman" w:hAnsi="Times New Roman" w:cs="Times New Roman"/>
          <w:sz w:val="22"/>
          <w:szCs w:val="22"/>
        </w:rPr>
        <w:t>склонение имён существительных в единственном и мно</w:t>
      </w:r>
      <w:r w:rsidRPr="00C41B23">
        <w:rPr>
          <w:rStyle w:val="11"/>
          <w:rFonts w:ascii="Times New Roman" w:hAnsi="Times New Roman" w:cs="Times New Roman"/>
          <w:sz w:val="22"/>
          <w:szCs w:val="22"/>
        </w:rPr>
        <w:softHyphen/>
        <w:t>жественном числе в родительном падеже;</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5" w:name="bookmark985"/>
      <w:bookmarkEnd w:id="1105"/>
      <w:r w:rsidRPr="00C41B23">
        <w:rPr>
          <w:rStyle w:val="11"/>
          <w:rFonts w:ascii="Times New Roman" w:hAnsi="Times New Roman" w:cs="Times New Roman"/>
          <w:sz w:val="22"/>
          <w:szCs w:val="22"/>
        </w:rPr>
        <w:t>личные местоимения в винительном и дательном паде</w:t>
      </w:r>
      <w:r w:rsidRPr="00C41B23">
        <w:rPr>
          <w:rStyle w:val="11"/>
          <w:rFonts w:ascii="Times New Roman" w:hAnsi="Times New Roman" w:cs="Times New Roman"/>
          <w:sz w:val="22"/>
          <w:szCs w:val="22"/>
        </w:rPr>
        <w:softHyphen/>
        <w:t>жах;</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6" w:name="bookmark986"/>
      <w:bookmarkEnd w:id="1106"/>
      <w:r w:rsidRPr="00C41B23">
        <w:rPr>
          <w:rStyle w:val="11"/>
          <w:rFonts w:ascii="Times New Roman" w:hAnsi="Times New Roman" w:cs="Times New Roman"/>
          <w:sz w:val="22"/>
          <w:szCs w:val="22"/>
        </w:rPr>
        <w:t xml:space="preserve">вопросительное местоимение </w:t>
      </w:r>
      <w:r w:rsidRPr="00C41B23">
        <w:rPr>
          <w:rStyle w:val="11"/>
          <w:rFonts w:ascii="Times New Roman" w:hAnsi="Times New Roman" w:cs="Times New Roman"/>
          <w:i/>
          <w:iCs/>
          <w:sz w:val="22"/>
          <w:szCs w:val="22"/>
          <w:lang w:val="en-US"/>
        </w:rPr>
        <w:t>welch-;</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7" w:name="bookmark987"/>
      <w:bookmarkEnd w:id="1107"/>
      <w:r w:rsidRPr="00C41B23">
        <w:rPr>
          <w:rStyle w:val="11"/>
          <w:rFonts w:ascii="Times New Roman" w:hAnsi="Times New Roman" w:cs="Times New Roman"/>
          <w:sz w:val="22"/>
          <w:szCs w:val="22"/>
        </w:rPr>
        <w:t>числительные для обозначения дат и больших чисел (100—1000);</w:t>
      </w:r>
    </w:p>
    <w:p w:rsidR="00AE1E5E" w:rsidRPr="00C41B23" w:rsidRDefault="00AE1E5E" w:rsidP="00F430C9">
      <w:pPr>
        <w:pStyle w:val="a3"/>
        <w:numPr>
          <w:ilvl w:val="0"/>
          <w:numId w:val="40"/>
        </w:numPr>
        <w:tabs>
          <w:tab w:val="left" w:pos="221"/>
        </w:tabs>
        <w:autoSpaceDE/>
        <w:autoSpaceDN/>
        <w:ind w:left="0" w:hanging="240"/>
        <w:rPr>
          <w:sz w:val="22"/>
          <w:szCs w:val="22"/>
        </w:rPr>
      </w:pPr>
      <w:bookmarkStart w:id="1108" w:name="bookmark988"/>
      <w:bookmarkEnd w:id="1108"/>
      <w:r w:rsidRPr="00C41B23">
        <w:rPr>
          <w:rStyle w:val="11"/>
          <w:rFonts w:ascii="Times New Roman" w:hAnsi="Times New Roman" w:cs="Times New Roman"/>
          <w:sz w:val="22"/>
          <w:szCs w:val="22"/>
        </w:rPr>
        <w:t>предлоги, требующие дательного падежа при ответе на во</w:t>
      </w:r>
      <w:r w:rsidRPr="00C41B23">
        <w:rPr>
          <w:rStyle w:val="11"/>
          <w:rFonts w:ascii="Times New Roman" w:hAnsi="Times New Roman" w:cs="Times New Roman"/>
          <w:sz w:val="22"/>
          <w:szCs w:val="22"/>
        </w:rPr>
        <w:softHyphen/>
        <w:t xml:space="preserve">прос </w:t>
      </w:r>
      <w:r w:rsidRPr="00C41B23">
        <w:rPr>
          <w:rStyle w:val="11"/>
          <w:rFonts w:ascii="Times New Roman" w:hAnsi="Times New Roman" w:cs="Times New Roman"/>
          <w:i/>
          <w:iCs/>
          <w:sz w:val="22"/>
          <w:szCs w:val="22"/>
          <w:lang w:val="en-US"/>
        </w:rPr>
        <w:t>Wo</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 винительного при ответе на вопрос </w:t>
      </w:r>
      <w:r w:rsidRPr="00C41B23">
        <w:rPr>
          <w:rStyle w:val="11"/>
          <w:rFonts w:ascii="Times New Roman" w:hAnsi="Times New Roman" w:cs="Times New Roman"/>
          <w:i/>
          <w:iCs/>
          <w:sz w:val="22"/>
          <w:szCs w:val="22"/>
          <w:lang w:val="en-US"/>
        </w:rPr>
        <w:t>Wohin</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вого поведенческого этикета в стране/странах изучаемого языка в рамках тематического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лексику, обозначающую ре</w:t>
      </w:r>
      <w:r w:rsidRPr="00C41B23">
        <w:rPr>
          <w:rStyle w:val="11"/>
          <w:rFonts w:ascii="Times New Roman" w:hAnsi="Times New Roman" w:cs="Times New Roman"/>
          <w:sz w:val="22"/>
          <w:szCs w:val="22"/>
        </w:rPr>
        <w:softHyphen/>
        <w:t>алии страны/стран изучаемого языка в рамках тематическо</w:t>
      </w:r>
      <w:r w:rsidRPr="00C41B23">
        <w:rPr>
          <w:rStyle w:val="11"/>
          <w:rFonts w:ascii="Times New Roman" w:hAnsi="Times New Roman" w:cs="Times New Roman"/>
          <w:sz w:val="22"/>
          <w:szCs w:val="22"/>
        </w:rPr>
        <w:softHyphen/>
        <w:t>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родной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 языковую до</w:t>
      </w:r>
      <w:r w:rsidRPr="00C41B23">
        <w:rPr>
          <w:rStyle w:val="11"/>
          <w:rFonts w:ascii="Times New Roman" w:hAnsi="Times New Roman" w:cs="Times New Roman"/>
          <w:sz w:val="22"/>
          <w:szCs w:val="22"/>
        </w:rPr>
        <w:softHyphen/>
        <w:t>гадку, в том числе контекстуальную; игнорировать информа</w:t>
      </w:r>
      <w:r w:rsidRPr="00C41B23">
        <w:rPr>
          <w:rStyle w:val="11"/>
          <w:rFonts w:ascii="Times New Roman" w:hAnsi="Times New Roman" w:cs="Times New Roman"/>
          <w:sz w:val="22"/>
          <w:szCs w:val="22"/>
        </w:rPr>
        <w:softHyphen/>
        <w:t>цию, не являющуюся необходимой для понимания основно</w:t>
      </w:r>
      <w:r w:rsidRPr="00C41B23">
        <w:rPr>
          <w:rStyle w:val="11"/>
          <w:rFonts w:ascii="Times New Roman" w:hAnsi="Times New Roman" w:cs="Times New Roman"/>
          <w:sz w:val="22"/>
          <w:szCs w:val="22"/>
        </w:rPr>
        <w:softHyphen/>
        <w:t>го содержания прочитанного/прослушанного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w:t>
      </w:r>
      <w:r w:rsidRPr="00C41B23">
        <w:rPr>
          <w:rStyle w:val="11"/>
          <w:rFonts w:ascii="Times New Roman" w:hAnsi="Times New Roman" w:cs="Times New Roman"/>
          <w:sz w:val="22"/>
          <w:szCs w:val="22"/>
        </w:rPr>
        <w:lastRenderedPageBreak/>
        <w:t>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 побуждения к действию, диалог-расспрос; комби</w:t>
      </w:r>
      <w:r w:rsidRPr="00C41B23">
        <w:rPr>
          <w:rStyle w:val="11"/>
          <w:rFonts w:ascii="Times New Roman" w:hAnsi="Times New Roman" w:cs="Times New Roman"/>
          <w:sz w:val="22"/>
          <w:szCs w:val="22"/>
        </w:rPr>
        <w:softHyphen/>
        <w:t>нированный диалог, включающий различные виды диалогов) в рамках тематического содержания речи в стандартных си</w:t>
      </w:r>
      <w:r w:rsidRPr="00C41B23">
        <w:rPr>
          <w:rStyle w:val="11"/>
          <w:rFonts w:ascii="Times New Roman" w:hAnsi="Times New Roman" w:cs="Times New Roman"/>
          <w:sz w:val="22"/>
          <w:szCs w:val="22"/>
        </w:rPr>
        <w:softHyphen/>
        <w:t>туациях неофициального общения, с вербальными и/или зрительными опорами, с соблюдением норм речевого этике</w:t>
      </w:r>
      <w:r w:rsidRPr="00C41B23">
        <w:rPr>
          <w:rStyle w:val="11"/>
          <w:rFonts w:ascii="Times New Roman" w:hAnsi="Times New Roman" w:cs="Times New Roman"/>
          <w:sz w:val="22"/>
          <w:szCs w:val="22"/>
        </w:rPr>
        <w:softHyphen/>
        <w:t>та, принятого в стране/странах изучаемого языка (до шести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 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8—9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прочитанного/прослушанного текста с вербальными и /или зрительными опорами (объём — 8—9 фраз); </w:t>
      </w:r>
      <w:r w:rsidRPr="00C41B23">
        <w:rPr>
          <w:rStyle w:val="11"/>
          <w:rFonts w:ascii="Times New Roman" w:hAnsi="Times New Roman" w:cs="Times New Roman"/>
          <w:i/>
          <w:iCs/>
          <w:sz w:val="22"/>
          <w:szCs w:val="22"/>
        </w:rPr>
        <w:t>кратко изла</w:t>
      </w:r>
      <w:r w:rsidRPr="00C41B23">
        <w:rPr>
          <w:rStyle w:val="11"/>
          <w:rFonts w:ascii="Times New Roman" w:hAnsi="Times New Roman" w:cs="Times New Roman"/>
          <w:i/>
          <w:iCs/>
          <w:sz w:val="22"/>
          <w:szCs w:val="22"/>
        </w:rPr>
        <w:softHyphen/>
        <w:t>гать</w:t>
      </w:r>
      <w:r w:rsidRPr="00C41B23">
        <w:rPr>
          <w:rStyle w:val="11"/>
          <w:rFonts w:ascii="Times New Roman" w:hAnsi="Times New Roman" w:cs="Times New Roman"/>
          <w:sz w:val="22"/>
          <w:szCs w:val="22"/>
        </w:rPr>
        <w:t xml:space="preserve"> результаты выполненной проектной работы (объём — 8—9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w:t>
      </w:r>
      <w:r w:rsidRPr="00C41B23">
        <w:rPr>
          <w:rStyle w:val="11"/>
          <w:rFonts w:ascii="Times New Roman" w:hAnsi="Times New Roman" w:cs="Times New Roman"/>
          <w:sz w:val="22"/>
          <w:szCs w:val="22"/>
        </w:rPr>
        <w:softHyphen/>
        <w:t>ные тексты, содержащие отдельные незнакомые слова, в за</w:t>
      </w:r>
      <w:r w:rsidRPr="00C41B23">
        <w:rPr>
          <w:rStyle w:val="11"/>
          <w:rFonts w:ascii="Times New Roman" w:hAnsi="Times New Roman" w:cs="Times New Roman"/>
          <w:sz w:val="22"/>
          <w:szCs w:val="22"/>
        </w:rPr>
        <w:softHyphen/>
        <w:t>висимости от поставленной коммуникативной задачи: с по</w:t>
      </w:r>
      <w:r w:rsidRPr="00C41B23">
        <w:rPr>
          <w:rStyle w:val="11"/>
          <w:rFonts w:ascii="Times New Roman" w:hAnsi="Times New Roman" w:cs="Times New Roman"/>
          <w:sz w:val="22"/>
          <w:szCs w:val="22"/>
        </w:rPr>
        <w:softHyphen/>
        <w:t>ниманием основного содержания, с пониманием запрашивае</w:t>
      </w:r>
      <w:r w:rsidRPr="00C41B23">
        <w:rPr>
          <w:rStyle w:val="11"/>
          <w:rFonts w:ascii="Times New Roman" w:hAnsi="Times New Roman" w:cs="Times New Roman"/>
          <w:sz w:val="22"/>
          <w:szCs w:val="22"/>
        </w:rPr>
        <w:softHyphen/>
        <w:t>мой информации (время звучания текста/текстов для аудирования — до 1,5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незнакомые слова, с различ</w:t>
      </w:r>
      <w:r w:rsidRPr="00C41B23">
        <w:rPr>
          <w:rStyle w:val="11"/>
          <w:rFonts w:ascii="Times New Roman" w:hAnsi="Times New Roman" w:cs="Times New Roman"/>
          <w:sz w:val="22"/>
          <w:szCs w:val="22"/>
        </w:rPr>
        <w:softHyphen/>
        <w:t>ной глубиной проникновения в их содержание в зависимо</w:t>
      </w:r>
      <w:r w:rsidRPr="00C41B23">
        <w:rPr>
          <w:rStyle w:val="11"/>
          <w:rFonts w:ascii="Times New Roman" w:hAnsi="Times New Roman" w:cs="Times New Roman"/>
          <w:sz w:val="22"/>
          <w:szCs w:val="22"/>
        </w:rPr>
        <w:softHyphen/>
        <w:t>сти от поставленной коммуникативной задачи: с понимани</w:t>
      </w:r>
      <w:r w:rsidRPr="00C41B23">
        <w:rPr>
          <w:rStyle w:val="11"/>
          <w:rFonts w:ascii="Times New Roman" w:hAnsi="Times New Roman" w:cs="Times New Roman"/>
          <w:sz w:val="22"/>
          <w:szCs w:val="22"/>
        </w:rPr>
        <w:softHyphen/>
        <w:t xml:space="preserve">ем основного содержания, с пониманием нужной/запраши- ваемой </w:t>
      </w:r>
      <w:r w:rsidRPr="00C41B23">
        <w:rPr>
          <w:rStyle w:val="11"/>
          <w:rFonts w:ascii="Times New Roman" w:hAnsi="Times New Roman" w:cs="Times New Roman"/>
          <w:sz w:val="22"/>
          <w:szCs w:val="22"/>
        </w:rPr>
        <w:lastRenderedPageBreak/>
        <w:t>информации, с полным пониманием информации, представленной в тексте в эксплицитной/явной форме (объ</w:t>
      </w:r>
      <w:r w:rsidRPr="00C41B23">
        <w:rPr>
          <w:rStyle w:val="11"/>
          <w:rFonts w:ascii="Times New Roman" w:hAnsi="Times New Roman" w:cs="Times New Roman"/>
          <w:sz w:val="22"/>
          <w:szCs w:val="22"/>
        </w:rPr>
        <w:softHyphen/>
        <w:t xml:space="preserve">ём текста/ текстов для чтения — до 350 слов); </w:t>
      </w: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несплошные тексты (таблицы, диаграммы) и </w:t>
      </w:r>
      <w:r w:rsidRPr="00C41B23">
        <w:rPr>
          <w:rStyle w:val="11"/>
          <w:rFonts w:ascii="Times New Roman" w:hAnsi="Times New Roman" w:cs="Times New Roman"/>
          <w:i/>
          <w:iCs/>
          <w:sz w:val="22"/>
          <w:szCs w:val="22"/>
        </w:rPr>
        <w:t xml:space="preserve">понимать </w:t>
      </w:r>
      <w:r w:rsidRPr="00C41B23">
        <w:rPr>
          <w:rStyle w:val="11"/>
          <w:rFonts w:ascii="Times New Roman" w:hAnsi="Times New Roman" w:cs="Times New Roman"/>
          <w:sz w:val="22"/>
          <w:szCs w:val="22"/>
        </w:rPr>
        <w:t>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высказывание с опорой на образец, план, ключевые слова, таблицу (объём высказывания — до 90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41B23">
        <w:rPr>
          <w:rStyle w:val="11"/>
          <w:rFonts w:ascii="Times New Roman" w:hAnsi="Times New Roman" w:cs="Times New Roman"/>
          <w:i/>
          <w:iCs/>
          <w:sz w:val="22"/>
          <w:szCs w:val="22"/>
        </w:rPr>
        <w:t>чи</w:t>
      </w:r>
      <w:r w:rsidRPr="00C41B23">
        <w:rPr>
          <w:rStyle w:val="11"/>
          <w:rFonts w:ascii="Times New Roman" w:hAnsi="Times New Roman" w:cs="Times New Roman"/>
          <w:i/>
          <w:iCs/>
          <w:sz w:val="22"/>
          <w:szCs w:val="22"/>
        </w:rPr>
        <w:softHyphen/>
        <w:t>тать вслух</w:t>
      </w:r>
      <w:r w:rsidRPr="00C41B23">
        <w:rPr>
          <w:rStyle w:val="11"/>
          <w:rFonts w:ascii="Times New Roman" w:hAnsi="Times New Roman" w:cs="Times New Roman"/>
          <w:sz w:val="22"/>
          <w:szCs w:val="22"/>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писать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1000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sidRPr="00C41B23">
        <w:rPr>
          <w:rStyle w:val="11"/>
          <w:rFonts w:ascii="Times New Roman" w:hAnsi="Times New Roman" w:cs="Times New Roman"/>
          <w:sz w:val="22"/>
          <w:szCs w:val="22"/>
        </w:rPr>
        <w:softHyphen/>
        <w:t>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w:t>
      </w:r>
      <w:r w:rsidRPr="00C41B23">
        <w:rPr>
          <w:rStyle w:val="11"/>
          <w:rFonts w:ascii="Times New Roman" w:hAnsi="Times New Roman" w:cs="Times New Roman"/>
          <w:sz w:val="22"/>
          <w:szCs w:val="22"/>
        </w:rPr>
        <w:softHyphen/>
        <w:t xml:space="preserve">сации: глаголы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ieren</w:t>
      </w:r>
      <w:r w:rsidRPr="00C41B23">
        <w:rPr>
          <w:rStyle w:val="11"/>
          <w:rFonts w:ascii="Times New Roman" w:hAnsi="Times New Roman" w:cs="Times New Roman"/>
          <w:sz w:val="22"/>
          <w:szCs w:val="22"/>
        </w:rPr>
        <w:t xml:space="preserve">; имена </w:t>
      </w:r>
      <w:r w:rsidRPr="00C41B23">
        <w:rPr>
          <w:rStyle w:val="11"/>
          <w:rFonts w:ascii="Times New Roman" w:hAnsi="Times New Roman" w:cs="Times New Roman"/>
          <w:sz w:val="22"/>
          <w:szCs w:val="22"/>
        </w:rPr>
        <w:lastRenderedPageBreak/>
        <w:t>суще</w:t>
      </w:r>
      <w:r w:rsidRPr="00C41B23">
        <w:rPr>
          <w:rStyle w:val="11"/>
          <w:rFonts w:ascii="Times New Roman" w:hAnsi="Times New Roman" w:cs="Times New Roman"/>
          <w:sz w:val="22"/>
          <w:szCs w:val="22"/>
        </w:rPr>
        <w:softHyphen/>
        <w:t xml:space="preserve">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schaft</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tion</w:t>
      </w:r>
      <w:r w:rsidRPr="00C41B23">
        <w:rPr>
          <w:rStyle w:val="11"/>
          <w:rFonts w:ascii="Times New Roman" w:hAnsi="Times New Roman" w:cs="Times New Roman"/>
          <w:sz w:val="22"/>
          <w:szCs w:val="22"/>
        </w:rPr>
        <w:t xml:space="preserve">, префикса </w:t>
      </w:r>
      <w:r w:rsidRPr="00C41B23">
        <w:rPr>
          <w:rStyle w:val="11"/>
          <w:rFonts w:ascii="Times New Roman" w:hAnsi="Times New Roman" w:cs="Times New Roman"/>
          <w:i/>
          <w:iCs/>
          <w:sz w:val="22"/>
          <w:szCs w:val="22"/>
          <w:lang w:val="en-US"/>
        </w:rPr>
        <w:t>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при помощи конверсии: имена существительные от при</w:t>
      </w:r>
      <w:r w:rsidRPr="00C41B23">
        <w:rPr>
          <w:rStyle w:val="11"/>
          <w:rFonts w:ascii="Times New Roman" w:hAnsi="Times New Roman" w:cs="Times New Roman"/>
          <w:sz w:val="22"/>
          <w:szCs w:val="22"/>
        </w:rPr>
        <w:softHyphen/>
        <w:t xml:space="preserve">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das</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Grun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при помощи словосложения: соеди</w:t>
      </w:r>
      <w:r w:rsidRPr="00C41B23">
        <w:rPr>
          <w:rStyle w:val="11"/>
          <w:rFonts w:ascii="Times New Roman" w:hAnsi="Times New Roman" w:cs="Times New Roman"/>
          <w:sz w:val="22"/>
          <w:szCs w:val="22"/>
        </w:rPr>
        <w:softHyphen/>
        <w:t>нения прилагательного и существительного (</w:t>
      </w:r>
      <w:r w:rsidRPr="00C41B23">
        <w:rPr>
          <w:rStyle w:val="11"/>
          <w:rFonts w:ascii="Times New Roman" w:hAnsi="Times New Roman" w:cs="Times New Roman"/>
          <w:i/>
          <w:iCs/>
          <w:sz w:val="22"/>
          <w:szCs w:val="22"/>
          <w:lang w:val="en-US"/>
        </w:rPr>
        <w:t>die</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Kleinstadt</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синонимы, антонимы;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w:t>
      </w:r>
      <w:r w:rsidRPr="00C41B23">
        <w:rPr>
          <w:rStyle w:val="11"/>
          <w:rFonts w:ascii="Times New Roman" w:hAnsi="Times New Roman" w:cs="Times New Roman"/>
          <w:sz w:val="22"/>
          <w:szCs w:val="22"/>
        </w:rPr>
        <w:softHyphen/>
        <w:t>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09" w:name="bookmark989"/>
      <w:bookmarkEnd w:id="1109"/>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darum</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10" w:name="bookmark990"/>
      <w:bookmarkEnd w:id="1110"/>
      <w:r w:rsidRPr="00C41B23">
        <w:rPr>
          <w:rStyle w:val="11"/>
          <w:rFonts w:ascii="Times New Roman" w:hAnsi="Times New Roman" w:cs="Times New Roman"/>
          <w:sz w:val="22"/>
          <w:szCs w:val="22"/>
        </w:rPr>
        <w:t>сложноподчинённые предложения: дополнительные (с со</w:t>
      </w:r>
      <w:r w:rsidRPr="00C41B23">
        <w:rPr>
          <w:rStyle w:val="11"/>
          <w:rFonts w:ascii="Times New Roman" w:hAnsi="Times New Roman" w:cs="Times New Roman"/>
          <w:sz w:val="22"/>
          <w:szCs w:val="22"/>
        </w:rPr>
        <w:softHyphen/>
        <w:t xml:space="preserve">юзом </w:t>
      </w:r>
      <w:r w:rsidRPr="00C41B23">
        <w:rPr>
          <w:rStyle w:val="11"/>
          <w:rFonts w:ascii="Times New Roman" w:hAnsi="Times New Roman" w:cs="Times New Roman"/>
          <w:i/>
          <w:iCs/>
          <w:sz w:val="22"/>
          <w:szCs w:val="22"/>
          <w:lang w:val="en-US"/>
        </w:rPr>
        <w:t>dass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причины (с союзом </w:t>
      </w:r>
      <w:r w:rsidRPr="00C41B23">
        <w:rPr>
          <w:rStyle w:val="11"/>
          <w:rFonts w:ascii="Times New Roman" w:hAnsi="Times New Roman" w:cs="Times New Roman"/>
          <w:i/>
          <w:iCs/>
          <w:sz w:val="22"/>
          <w:szCs w:val="22"/>
          <w:lang w:val="en-US"/>
        </w:rPr>
        <w:t>weil</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условия (с союзом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11" w:name="bookmark991"/>
      <w:bookmarkEnd w:id="1111"/>
      <w:r w:rsidRPr="00C41B23">
        <w:rPr>
          <w:rStyle w:val="11"/>
          <w:rFonts w:ascii="Times New Roman" w:hAnsi="Times New Roman" w:cs="Times New Roman"/>
          <w:sz w:val="22"/>
          <w:szCs w:val="22"/>
        </w:rPr>
        <w:t>предложения с глаголами, требующими употребления по</w:t>
      </w:r>
      <w:r w:rsidRPr="00C41B23">
        <w:rPr>
          <w:rStyle w:val="11"/>
          <w:rFonts w:ascii="Times New Roman" w:hAnsi="Times New Roman" w:cs="Times New Roman"/>
          <w:sz w:val="22"/>
          <w:szCs w:val="22"/>
        </w:rPr>
        <w:softHyphen/>
        <w:t xml:space="preserve">сле них частицы </w:t>
      </w:r>
      <w:r w:rsidRPr="00C41B23">
        <w:rPr>
          <w:rStyle w:val="11"/>
          <w:rFonts w:ascii="Times New Roman" w:hAnsi="Times New Roman" w:cs="Times New Roman"/>
          <w:i/>
          <w:iCs/>
          <w:sz w:val="22"/>
          <w:szCs w:val="22"/>
          <w:lang w:val="en-US"/>
        </w:rPr>
        <w:t>zu</w:t>
      </w:r>
      <w:r w:rsidRPr="00C41B23">
        <w:rPr>
          <w:rStyle w:val="11"/>
          <w:rFonts w:ascii="Times New Roman" w:hAnsi="Times New Roman" w:cs="Times New Roman"/>
          <w:sz w:val="22"/>
          <w:szCs w:val="22"/>
        </w:rPr>
        <w:t>и инфинитива;</w:t>
      </w:r>
    </w:p>
    <w:p w:rsidR="00AE1E5E" w:rsidRPr="00C41B23" w:rsidRDefault="00AE1E5E" w:rsidP="00F430C9">
      <w:pPr>
        <w:pStyle w:val="a3"/>
        <w:numPr>
          <w:ilvl w:val="0"/>
          <w:numId w:val="40"/>
        </w:numPr>
        <w:tabs>
          <w:tab w:val="left" w:pos="252"/>
        </w:tabs>
        <w:autoSpaceDE/>
        <w:autoSpaceDN/>
        <w:ind w:left="0" w:hanging="220"/>
        <w:rPr>
          <w:sz w:val="22"/>
          <w:szCs w:val="22"/>
        </w:rPr>
      </w:pPr>
      <w:bookmarkStart w:id="1112" w:name="bookmark992"/>
      <w:bookmarkEnd w:id="1112"/>
      <w:r w:rsidRPr="00C41B23">
        <w:rPr>
          <w:rStyle w:val="11"/>
          <w:rFonts w:ascii="Times New Roman" w:hAnsi="Times New Roman" w:cs="Times New Roman"/>
          <w:sz w:val="22"/>
          <w:szCs w:val="22"/>
        </w:rPr>
        <w:t xml:space="preserve">предложения с неопределённо-личным местоимением </w:t>
      </w:r>
      <w:r w:rsidRPr="00C41B23">
        <w:rPr>
          <w:rStyle w:val="11"/>
          <w:rFonts w:ascii="Times New Roman" w:hAnsi="Times New Roman" w:cs="Times New Roman"/>
          <w:i/>
          <w:iCs/>
          <w:sz w:val="22"/>
          <w:szCs w:val="22"/>
          <w:lang w:val="en-US"/>
        </w:rPr>
        <w:t>man</w:t>
      </w:r>
      <w:r w:rsidRPr="00C41B23">
        <w:rPr>
          <w:rStyle w:val="11"/>
          <w:rFonts w:ascii="Times New Roman" w:hAnsi="Times New Roman" w:cs="Times New Roman"/>
          <w:sz w:val="22"/>
          <w:szCs w:val="22"/>
        </w:rPr>
        <w:t>, в том числе с модальными глаголами;</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13" w:name="bookmark993"/>
      <w:bookmarkEnd w:id="1113"/>
      <w:r w:rsidRPr="00C41B23">
        <w:rPr>
          <w:rStyle w:val="11"/>
          <w:rFonts w:ascii="Times New Roman" w:hAnsi="Times New Roman" w:cs="Times New Roman"/>
          <w:sz w:val="22"/>
          <w:szCs w:val="22"/>
        </w:rPr>
        <w:t xml:space="preserve">модальные глаголы в </w:t>
      </w:r>
      <w:r w:rsidRPr="00C41B23">
        <w:rPr>
          <w:rStyle w:val="11"/>
          <w:rFonts w:ascii="Times New Roman" w:hAnsi="Times New Roman" w:cs="Times New Roman"/>
          <w:sz w:val="22"/>
          <w:szCs w:val="22"/>
          <w:lang w:val="en-US"/>
        </w:rPr>
        <w:t>Prateritum;</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14" w:name="bookmark994"/>
      <w:bookmarkEnd w:id="1114"/>
      <w:r w:rsidRPr="00C41B23">
        <w:rPr>
          <w:rStyle w:val="11"/>
          <w:rFonts w:ascii="Times New Roman" w:hAnsi="Times New Roman" w:cs="Times New Roman"/>
          <w:sz w:val="22"/>
          <w:szCs w:val="22"/>
        </w:rPr>
        <w:t xml:space="preserve">отрицания </w:t>
      </w:r>
      <w:r w:rsidRPr="00C41B23">
        <w:rPr>
          <w:rStyle w:val="11"/>
          <w:rFonts w:ascii="Times New Roman" w:hAnsi="Times New Roman" w:cs="Times New Roman"/>
          <w:i/>
          <w:iCs/>
          <w:sz w:val="22"/>
          <w:szCs w:val="22"/>
          <w:lang w:val="en-US"/>
        </w:rPr>
        <w:t>kein</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nicht</w:t>
      </w:r>
      <w:r w:rsidRPr="00C41B23">
        <w:rPr>
          <w:rStyle w:val="11"/>
          <w:rFonts w:ascii="Times New Roman" w:hAnsi="Times New Roman" w:cs="Times New Roman"/>
          <w:sz w:val="22"/>
          <w:szCs w:val="22"/>
          <w:lang w:val="en-US"/>
        </w:rPr>
        <w:t xml:space="preserve">, </w:t>
      </w:r>
      <w:r w:rsidRPr="00C41B23">
        <w:rPr>
          <w:rStyle w:val="11"/>
          <w:rFonts w:ascii="Times New Roman" w:hAnsi="Times New Roman" w:cs="Times New Roman"/>
          <w:i/>
          <w:iCs/>
          <w:sz w:val="22"/>
          <w:szCs w:val="22"/>
          <w:lang w:val="en-US"/>
        </w:rPr>
        <w:t>doch</w:t>
      </w:r>
      <w:r w:rsidRPr="00C41B23">
        <w:rPr>
          <w:rStyle w:val="11"/>
          <w:rFonts w:ascii="Times New Roman" w:hAnsi="Times New Roman" w:cs="Times New Roman"/>
          <w:sz w:val="22"/>
          <w:szCs w:val="22"/>
          <w:lang w:val="en-US"/>
        </w:rPr>
        <w:t>;</w:t>
      </w:r>
    </w:p>
    <w:p w:rsidR="00AE1E5E" w:rsidRPr="00C41B23" w:rsidRDefault="00AE1E5E" w:rsidP="00F430C9">
      <w:pPr>
        <w:pStyle w:val="a3"/>
        <w:numPr>
          <w:ilvl w:val="0"/>
          <w:numId w:val="40"/>
        </w:numPr>
        <w:tabs>
          <w:tab w:val="left" w:pos="252"/>
        </w:tabs>
        <w:autoSpaceDE/>
        <w:autoSpaceDN/>
        <w:ind w:left="0" w:firstLine="0"/>
        <w:rPr>
          <w:sz w:val="22"/>
          <w:szCs w:val="22"/>
        </w:rPr>
      </w:pPr>
      <w:bookmarkStart w:id="1115" w:name="bookmark995"/>
      <w:bookmarkEnd w:id="1115"/>
      <w:r w:rsidRPr="00C41B23">
        <w:rPr>
          <w:rStyle w:val="11"/>
          <w:rFonts w:ascii="Times New Roman" w:hAnsi="Times New Roman" w:cs="Times New Roman"/>
          <w:sz w:val="22"/>
          <w:szCs w:val="22"/>
        </w:rPr>
        <w:t>числительные для обозначения дат и больших чисел (до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1 000 000).</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отдельные социокультурные элементы рече</w:t>
      </w:r>
      <w:r w:rsidRPr="00C41B23">
        <w:rPr>
          <w:rStyle w:val="11"/>
          <w:rFonts w:ascii="Times New Roman" w:hAnsi="Times New Roman" w:cs="Times New Roman"/>
          <w:sz w:val="22"/>
          <w:szCs w:val="22"/>
        </w:rPr>
        <w:softHyphen/>
        <w:t>вого поведенческого этикета, принятые в стране/странах из</w:t>
      </w:r>
      <w:r w:rsidRPr="00C41B23">
        <w:rPr>
          <w:rStyle w:val="11"/>
          <w:rFonts w:ascii="Times New Roman" w:hAnsi="Times New Roman" w:cs="Times New Roman"/>
          <w:sz w:val="22"/>
          <w:szCs w:val="22"/>
        </w:rPr>
        <w:softHyphen/>
        <w:t>учаемого языка в рамках тематического содержания;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тематическую фоновую лек</w:t>
      </w:r>
      <w:r w:rsidRPr="00C41B23">
        <w:rPr>
          <w:rStyle w:val="11"/>
          <w:rFonts w:ascii="Times New Roman" w:hAnsi="Times New Roman" w:cs="Times New Roman"/>
          <w:sz w:val="22"/>
          <w:szCs w:val="22"/>
        </w:rPr>
        <w:softHyphen/>
        <w:t>сику и реалии страны/стран изучаемого языка в рамках те</w:t>
      </w:r>
      <w:r w:rsidRPr="00C41B23">
        <w:rPr>
          <w:rStyle w:val="11"/>
          <w:rFonts w:ascii="Times New Roman" w:hAnsi="Times New Roman" w:cs="Times New Roman"/>
          <w:sz w:val="22"/>
          <w:szCs w:val="22"/>
        </w:rPr>
        <w:softHyphen/>
        <w:t>матического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 базовыми знаниями</w:t>
      </w:r>
      <w:r w:rsidRPr="00C41B23">
        <w:rPr>
          <w:rStyle w:val="11"/>
          <w:rFonts w:ascii="Times New Roman" w:hAnsi="Times New Roman" w:cs="Times New Roman"/>
          <w:sz w:val="22"/>
          <w:szCs w:val="22"/>
        </w:rPr>
        <w:t xml:space="preserve"> о социокультурном портре</w:t>
      </w:r>
      <w:r w:rsidRPr="00C41B23">
        <w:rPr>
          <w:rStyle w:val="11"/>
          <w:rFonts w:ascii="Times New Roman" w:hAnsi="Times New Roman" w:cs="Times New Roman"/>
          <w:sz w:val="22"/>
          <w:szCs w:val="22"/>
        </w:rPr>
        <w:softHyphen/>
        <w:t>те и культурном наследии родной страны и страны/стран изучаемого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Россию и страну/страны изучаемо</w:t>
      </w:r>
      <w:r w:rsidRPr="00C41B23">
        <w:rPr>
          <w:rStyle w:val="11"/>
          <w:rFonts w:ascii="Times New Roman" w:hAnsi="Times New Roman" w:cs="Times New Roman"/>
          <w:sz w:val="22"/>
          <w:szCs w:val="22"/>
        </w:rPr>
        <w:softHyphen/>
        <w:t>го языка.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Использовать</w:t>
      </w:r>
      <w:r w:rsidRPr="00C41B23">
        <w:rPr>
          <w:rStyle w:val="11"/>
          <w:rFonts w:ascii="Times New Roman" w:hAnsi="Times New Roman" w:cs="Times New Roman"/>
          <w:sz w:val="22"/>
          <w:szCs w:val="22"/>
        </w:rPr>
        <w:t xml:space="preserve"> при чтении и аудировании языковую до</w:t>
      </w:r>
      <w:r w:rsidRPr="00C41B23">
        <w:rPr>
          <w:rStyle w:val="11"/>
          <w:rFonts w:ascii="Times New Roman" w:hAnsi="Times New Roman" w:cs="Times New Roman"/>
          <w:sz w:val="22"/>
          <w:szCs w:val="22"/>
        </w:rPr>
        <w:softHyphen/>
        <w:t>гадку, в том числе контекстуальную; при непосредственном общении переспрашивать, просить повторить, уточняя зна</w:t>
      </w:r>
      <w:r w:rsidRPr="00C41B23">
        <w:rPr>
          <w:rStyle w:val="11"/>
          <w:rFonts w:ascii="Times New Roman" w:hAnsi="Times New Roman" w:cs="Times New Roman"/>
          <w:sz w:val="22"/>
          <w:szCs w:val="22"/>
        </w:rPr>
        <w:softHyphen/>
        <w:t>чения незнакомых слов; игнорировать информацию, не яв</w:t>
      </w:r>
      <w:r w:rsidRPr="00C41B23">
        <w:rPr>
          <w:rStyle w:val="11"/>
          <w:rFonts w:ascii="Times New Roman" w:hAnsi="Times New Roman" w:cs="Times New Roman"/>
          <w:sz w:val="22"/>
          <w:szCs w:val="22"/>
        </w:rPr>
        <w:softHyphen/>
        <w:t>ляющуюся необходимой для понимания основного содержа</w:t>
      </w:r>
      <w:r w:rsidRPr="00C41B23">
        <w:rPr>
          <w:rStyle w:val="11"/>
          <w:rFonts w:ascii="Times New Roman" w:hAnsi="Times New Roman" w:cs="Times New Roman"/>
          <w:sz w:val="22"/>
          <w:szCs w:val="22"/>
        </w:rPr>
        <w:softHyphen/>
        <w:t>ния прочитанного/ прослушанного текста или для нахожде</w:t>
      </w:r>
      <w:r w:rsidRPr="00C41B23">
        <w:rPr>
          <w:rStyle w:val="11"/>
          <w:rFonts w:ascii="Times New Roman" w:hAnsi="Times New Roman" w:cs="Times New Roman"/>
          <w:sz w:val="22"/>
          <w:szCs w:val="22"/>
        </w:rPr>
        <w:softHyphen/>
        <w:t>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с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 разные виды диалогов</w:t>
      </w:r>
      <w:r w:rsidRPr="00C41B23">
        <w:rPr>
          <w:rStyle w:val="11"/>
          <w:rFonts w:ascii="Times New Roman" w:hAnsi="Times New Roman" w:cs="Times New Roman"/>
          <w:sz w:val="22"/>
          <w:szCs w:val="22"/>
        </w:rPr>
        <w:t xml:space="preserve"> (диалог этикетного характе</w:t>
      </w:r>
      <w:r w:rsidRPr="00C41B23">
        <w:rPr>
          <w:rStyle w:val="11"/>
          <w:rFonts w:ascii="Times New Roman" w:hAnsi="Times New Roman" w:cs="Times New Roman"/>
          <w:sz w:val="22"/>
          <w:szCs w:val="22"/>
        </w:rPr>
        <w:softHyphen/>
        <w:t>ра, диалог-побуждение к действию, диалог-расспрос; комби</w:t>
      </w:r>
      <w:r w:rsidRPr="00C41B23">
        <w:rPr>
          <w:rStyle w:val="11"/>
          <w:rFonts w:ascii="Times New Roman" w:hAnsi="Times New Roman" w:cs="Times New Roman"/>
          <w:sz w:val="22"/>
          <w:szCs w:val="22"/>
        </w:rPr>
        <w:softHyphen/>
        <w:t>нированный диалог, включающий различные виды диало</w:t>
      </w:r>
      <w:r w:rsidRPr="00C41B23">
        <w:rPr>
          <w:rStyle w:val="11"/>
          <w:rFonts w:ascii="Times New Roman" w:hAnsi="Times New Roman" w:cs="Times New Roman"/>
          <w:sz w:val="22"/>
          <w:szCs w:val="22"/>
        </w:rPr>
        <w:softHyphen/>
        <w:t>гов) в рамках тематического содержания речи</w:t>
      </w:r>
      <w:r w:rsidRPr="00C41B23">
        <w:rPr>
          <w:rStyle w:val="11"/>
          <w:rFonts w:ascii="Times New Roman" w:hAnsi="Times New Roman" w:cs="Times New Roman"/>
          <w:sz w:val="22"/>
          <w:szCs w:val="22"/>
          <w:vertAlign w:val="superscript"/>
        </w:rPr>
        <w:footnoteReference w:id="5"/>
      </w:r>
      <w:r w:rsidRPr="00C41B23">
        <w:rPr>
          <w:rStyle w:val="11"/>
          <w:rFonts w:ascii="Times New Roman" w:hAnsi="Times New Roman" w:cs="Times New Roman"/>
          <w:sz w:val="22"/>
          <w:szCs w:val="22"/>
        </w:rPr>
        <w:t xml:space="preserve"> для 8 класса в стандартных ситуациях неофициального общения, с вер</w:t>
      </w:r>
      <w:r w:rsidRPr="00C41B23">
        <w:rPr>
          <w:rStyle w:val="11"/>
          <w:rFonts w:ascii="Times New Roman" w:hAnsi="Times New Roman" w:cs="Times New Roman"/>
          <w:sz w:val="22"/>
          <w:szCs w:val="22"/>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 xml:space="preserve">создавать разные виды монологических высказываний </w:t>
      </w:r>
      <w:r w:rsidRPr="00C41B23">
        <w:rPr>
          <w:rStyle w:val="11"/>
          <w:rFonts w:ascii="Times New Roman" w:hAnsi="Times New Roman" w:cs="Times New Roman"/>
          <w:sz w:val="22"/>
          <w:szCs w:val="22"/>
        </w:rPr>
        <w:t>(описание, в том числе характеристика; повествование/сооб- щение) с вербальными и/или зрительными опорами в рам</w:t>
      </w:r>
      <w:r w:rsidRPr="00C41B23">
        <w:rPr>
          <w:rStyle w:val="11"/>
          <w:rFonts w:ascii="Times New Roman" w:hAnsi="Times New Roman" w:cs="Times New Roman"/>
          <w:sz w:val="22"/>
          <w:szCs w:val="22"/>
        </w:rPr>
        <w:softHyphen/>
        <w:t xml:space="preserve">ках тематического содержания речи (объём монологического высказывания — до 9—10 фраз); </w:t>
      </w:r>
      <w:r w:rsidRPr="00C41B23">
        <w:rPr>
          <w:rStyle w:val="11"/>
          <w:rFonts w:ascii="Times New Roman" w:hAnsi="Times New Roman" w:cs="Times New Roman"/>
          <w:i/>
          <w:iCs/>
          <w:sz w:val="22"/>
          <w:szCs w:val="22"/>
        </w:rPr>
        <w:t>выражать и кратко аргу</w:t>
      </w:r>
      <w:r w:rsidRPr="00C41B23">
        <w:rPr>
          <w:rStyle w:val="11"/>
          <w:rFonts w:ascii="Times New Roman" w:hAnsi="Times New Roman" w:cs="Times New Roman"/>
          <w:i/>
          <w:iCs/>
          <w:sz w:val="22"/>
          <w:szCs w:val="22"/>
        </w:rPr>
        <w:softHyphen/>
      </w:r>
      <w:r w:rsidRPr="00C41B23">
        <w:rPr>
          <w:rStyle w:val="11"/>
          <w:rFonts w:ascii="Times New Roman" w:hAnsi="Times New Roman" w:cs="Times New Roman"/>
          <w:i/>
          <w:iCs/>
          <w:sz w:val="22"/>
          <w:szCs w:val="22"/>
        </w:rPr>
        <w:lastRenderedPageBreak/>
        <w:t>ментировать</w:t>
      </w:r>
      <w:r w:rsidRPr="00C41B23">
        <w:rPr>
          <w:rStyle w:val="11"/>
          <w:rFonts w:ascii="Times New Roman" w:hAnsi="Times New Roman" w:cs="Times New Roman"/>
          <w:sz w:val="22"/>
          <w:szCs w:val="22"/>
        </w:rPr>
        <w:t xml:space="preserve"> своё мнение,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прочитанного/прослушанного текста с вербальными и/или зрительными опорами (объём — 9—10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w:t>
      </w:r>
      <w:r w:rsidRPr="00C41B23">
        <w:rPr>
          <w:rStyle w:val="11"/>
          <w:rFonts w:ascii="Times New Roman" w:hAnsi="Times New Roman" w:cs="Times New Roman"/>
          <w:sz w:val="22"/>
          <w:szCs w:val="22"/>
        </w:rPr>
        <w:softHyphen/>
        <w:t>зультаты выполненной проектной работы (объём — 9—10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w:t>
      </w:r>
      <w:r w:rsidRPr="00C41B23">
        <w:rPr>
          <w:rStyle w:val="11"/>
          <w:rFonts w:ascii="Times New Roman" w:hAnsi="Times New Roman" w:cs="Times New Roman"/>
          <w:sz w:val="22"/>
          <w:szCs w:val="22"/>
        </w:rPr>
        <w:softHyphen/>
        <w:t>тичные тексты, содержащие отдельные неизученные язы</w:t>
      </w:r>
      <w:r w:rsidRPr="00C41B23">
        <w:rPr>
          <w:rStyle w:val="11"/>
          <w:rFonts w:ascii="Times New Roman" w:hAnsi="Times New Roman" w:cs="Times New Roman"/>
          <w:sz w:val="22"/>
          <w:szCs w:val="22"/>
        </w:rPr>
        <w:softHyphen/>
        <w:t>ковые явления, в зависимости от поставленной коммуни</w:t>
      </w:r>
      <w:r w:rsidRPr="00C41B23">
        <w:rPr>
          <w:rStyle w:val="11"/>
          <w:rFonts w:ascii="Times New Roman" w:hAnsi="Times New Roman" w:cs="Times New Roman"/>
          <w:sz w:val="22"/>
          <w:szCs w:val="22"/>
        </w:rPr>
        <w:softHyphen/>
        <w:t>кативной задачи: с пониманием основного содержания, с пониманием нужной/интересующей/запрашиваемой инфор</w:t>
      </w:r>
      <w:r w:rsidRPr="00C41B23">
        <w:rPr>
          <w:rStyle w:val="11"/>
          <w:rFonts w:ascii="Times New Roman" w:hAnsi="Times New Roman" w:cs="Times New Roman"/>
          <w:sz w:val="22"/>
          <w:szCs w:val="22"/>
        </w:rPr>
        <w:softHyphen/>
        <w:t>мации (время звучания текста/текстов для аудирования — до 2 минут);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 и 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языковые яв</w:t>
      </w:r>
      <w:r w:rsidRPr="00C41B23">
        <w:rPr>
          <w:rStyle w:val="11"/>
          <w:rFonts w:ascii="Times New Roman" w:hAnsi="Times New Roman" w:cs="Times New Roman"/>
          <w:sz w:val="22"/>
          <w:szCs w:val="22"/>
        </w:rPr>
        <w:softHyphen/>
        <w:t>ления, с различной глубиной проникновения в их содержа</w:t>
      </w:r>
      <w:r w:rsidRPr="00C41B23">
        <w:rPr>
          <w:rStyle w:val="11"/>
          <w:rFonts w:ascii="Times New Roman" w:hAnsi="Times New Roman" w:cs="Times New Roman"/>
          <w:sz w:val="22"/>
          <w:szCs w:val="22"/>
        </w:rPr>
        <w:softHyphen/>
        <w:t>ние в зависимости от поставленной коммуникативной зада</w:t>
      </w:r>
      <w:r w:rsidRPr="00C41B23">
        <w:rPr>
          <w:rStyle w:val="11"/>
          <w:rFonts w:ascii="Times New Roman" w:hAnsi="Times New Roman" w:cs="Times New Roman"/>
          <w:sz w:val="22"/>
          <w:szCs w:val="22"/>
        </w:rPr>
        <w:softHyphen/>
        <w:t>чи: с пониманием основного содержания, с пониманием нужной/интересующей/запрашиваемой информации, с пол</w:t>
      </w:r>
      <w:r w:rsidRPr="00C41B23">
        <w:rPr>
          <w:rStyle w:val="11"/>
          <w:rFonts w:ascii="Times New Roman" w:hAnsi="Times New Roman" w:cs="Times New Roman"/>
          <w:sz w:val="22"/>
          <w:szCs w:val="22"/>
        </w:rPr>
        <w:softHyphen/>
        <w:t xml:space="preserve">ным пониманием содержания (объём текста/текстов для чтения — 350—500 слов); </w:t>
      </w:r>
      <w:r w:rsidRPr="00C41B23">
        <w:rPr>
          <w:rStyle w:val="11"/>
          <w:rFonts w:ascii="Times New Roman" w:hAnsi="Times New Roman" w:cs="Times New Roman"/>
          <w:i/>
          <w:iCs/>
          <w:sz w:val="22"/>
          <w:szCs w:val="22"/>
        </w:rPr>
        <w:t xml:space="preserve">читать несплошные тексты </w:t>
      </w:r>
      <w:r w:rsidRPr="00C41B23">
        <w:rPr>
          <w:rStyle w:val="11"/>
          <w:rFonts w:ascii="Times New Roman" w:hAnsi="Times New Roman" w:cs="Times New Roman"/>
          <w:sz w:val="22"/>
          <w:szCs w:val="22"/>
        </w:rPr>
        <w:t xml:space="preserve">(таблицы,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основ</w:t>
      </w:r>
      <w:r w:rsidRPr="00C41B23">
        <w:rPr>
          <w:rStyle w:val="11"/>
          <w:rFonts w:ascii="Times New Roman" w:hAnsi="Times New Roman" w:cs="Times New Roman"/>
          <w:sz w:val="22"/>
          <w:szCs w:val="22"/>
        </w:rPr>
        <w:softHyphen/>
        <w:t xml:space="preserve">ные сведения, в соответствии с нормами, принятыми в стране/странах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w:t>
      </w:r>
      <w:r w:rsidRPr="00C41B23">
        <w:rPr>
          <w:rStyle w:val="11"/>
          <w:rFonts w:ascii="Times New Roman" w:hAnsi="Times New Roman" w:cs="Times New Roman"/>
          <w:sz w:val="22"/>
          <w:szCs w:val="22"/>
        </w:rPr>
        <w:softHyphen/>
        <w:t>общение личного характера, соблюдая речевой этикет, при</w:t>
      </w:r>
      <w:r w:rsidRPr="00C41B23">
        <w:rPr>
          <w:rStyle w:val="11"/>
          <w:rFonts w:ascii="Times New Roman" w:hAnsi="Times New Roman" w:cs="Times New Roman"/>
          <w:sz w:val="22"/>
          <w:szCs w:val="22"/>
        </w:rPr>
        <w:softHyphen/>
        <w:t>нятый в стране/странах изучаемого языка (объём сообще</w:t>
      </w:r>
      <w:r w:rsidRPr="00C41B23">
        <w:rPr>
          <w:rStyle w:val="11"/>
          <w:rFonts w:ascii="Times New Roman" w:hAnsi="Times New Roman" w:cs="Times New Roman"/>
          <w:sz w:val="22"/>
          <w:szCs w:val="22"/>
        </w:rPr>
        <w:softHyphen/>
        <w:t xml:space="preserve">ния — до 110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w:t>
      </w:r>
      <w:r w:rsidRPr="00C41B23">
        <w:rPr>
          <w:rStyle w:val="11"/>
          <w:rFonts w:ascii="Times New Roman" w:hAnsi="Times New Roman" w:cs="Times New Roman"/>
          <w:sz w:val="22"/>
          <w:szCs w:val="22"/>
        </w:rPr>
        <w:softHyphen/>
        <w:t>сказывание с опорой на образец, план, таблицу и/или прочитанный/прослушанный текст (объём высказывания — до 110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Языковые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Фонетическая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различать на слух и адекватно, без ошибок, ведущих к сбою коммуникации, произносить слова с правильным уда</w:t>
      </w:r>
      <w:r w:rsidRPr="00C41B23">
        <w:rPr>
          <w:rStyle w:val="11"/>
          <w:rFonts w:ascii="Times New Roman" w:hAnsi="Times New Roman" w:cs="Times New Roman"/>
          <w:sz w:val="22"/>
          <w:szCs w:val="22"/>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sidRPr="00C41B23">
        <w:rPr>
          <w:rStyle w:val="11"/>
          <w:rFonts w:ascii="Times New Roman" w:hAnsi="Times New Roman" w:cs="Times New Roman"/>
          <w:sz w:val="22"/>
          <w:szCs w:val="22"/>
        </w:rPr>
        <w:softHyphen/>
        <w:t xml:space="preserve">ми чтения и выразительно читать вслух небольшие тексты объёмом до 110 слов, построенные на изученном языковом </w:t>
      </w:r>
      <w:r w:rsidRPr="00C41B23">
        <w:rPr>
          <w:rStyle w:val="11"/>
          <w:rFonts w:ascii="Times New Roman" w:hAnsi="Times New Roman" w:cs="Times New Roman"/>
          <w:sz w:val="22"/>
          <w:szCs w:val="22"/>
        </w:rPr>
        <w:lastRenderedPageBreak/>
        <w:t>материале, с соблюдением правил чтения и соответствующей интонацией, демонстрирующей понимание текста; читать но</w:t>
      </w:r>
      <w:r w:rsidRPr="00C41B23">
        <w:rPr>
          <w:rStyle w:val="11"/>
          <w:rFonts w:ascii="Times New Roman" w:hAnsi="Times New Roman" w:cs="Times New Roman"/>
          <w:sz w:val="22"/>
          <w:szCs w:val="22"/>
        </w:rPr>
        <w:softHyphen/>
        <w:t>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правильно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1250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1050 лексических единиц обслуживающих ситуации обще</w:t>
      </w:r>
      <w:r w:rsidRPr="00C41B23">
        <w:rPr>
          <w:rStyle w:val="11"/>
          <w:rFonts w:ascii="Times New Roman" w:hAnsi="Times New Roman" w:cs="Times New Roman"/>
          <w:sz w:val="22"/>
          <w:szCs w:val="22"/>
        </w:rPr>
        <w:softHyphen/>
        <w:t>ния в рамках тематического содержания, с соблюдением су</w:t>
      </w:r>
      <w:r w:rsidRPr="00C41B23">
        <w:rPr>
          <w:rStyle w:val="11"/>
          <w:rFonts w:ascii="Times New Roman" w:hAnsi="Times New Roman" w:cs="Times New Roman"/>
          <w:sz w:val="22"/>
          <w:szCs w:val="22"/>
        </w:rPr>
        <w:softHyphen/>
        <w:t>ществующих норм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ik</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при помощи суффикса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los</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имена прилагательные путём соединения двух прилагательных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dunkelblau</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изученные многозначные слова, синонимы, антонимы, сокращения и 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немецкого языка; различных комму</w:t>
      </w:r>
      <w:r w:rsidRPr="00C41B23">
        <w:rPr>
          <w:rStyle w:val="11"/>
          <w:rFonts w:ascii="Times New Roman" w:hAnsi="Times New Roman" w:cs="Times New Roman"/>
          <w:sz w:val="22"/>
          <w:szCs w:val="22"/>
        </w:rPr>
        <w:softHyphen/>
        <w:t>никативных типов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16" w:name="bookmark996"/>
      <w:bookmarkEnd w:id="1116"/>
      <w:r w:rsidRPr="00C41B23">
        <w:rPr>
          <w:rStyle w:val="11"/>
          <w:rFonts w:ascii="Times New Roman" w:hAnsi="Times New Roman" w:cs="Times New Roman"/>
          <w:sz w:val="22"/>
          <w:szCs w:val="22"/>
        </w:rPr>
        <w:t xml:space="preserve">сложноподчинённые предложения времени с союзами </w:t>
      </w:r>
      <w:r w:rsidRPr="00C41B23">
        <w:rPr>
          <w:rStyle w:val="11"/>
          <w:rFonts w:ascii="Times New Roman" w:hAnsi="Times New Roman" w:cs="Times New Roman"/>
          <w:i/>
          <w:iCs/>
          <w:sz w:val="22"/>
          <w:szCs w:val="22"/>
          <w:lang w:val="en-US"/>
        </w:rPr>
        <w:t>wenn</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lang w:val="en-US"/>
        </w:rPr>
        <w:t>als</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17" w:name="bookmark997"/>
      <w:bookmarkEnd w:id="1117"/>
      <w:r w:rsidRPr="00C41B23">
        <w:rPr>
          <w:rStyle w:val="11"/>
          <w:rFonts w:ascii="Times New Roman" w:hAnsi="Times New Roman" w:cs="Times New Roman"/>
          <w:sz w:val="22"/>
          <w:szCs w:val="22"/>
        </w:rPr>
        <w:t>глаголы в видовременных формах страдательного залога (</w:t>
      </w:r>
      <w:r w:rsidRPr="00C41B23">
        <w:rPr>
          <w:rStyle w:val="11"/>
          <w:rFonts w:ascii="Times New Roman" w:hAnsi="Times New Roman" w:cs="Times New Roman"/>
          <w:sz w:val="22"/>
          <w:szCs w:val="22"/>
          <w:lang w:val="en-US"/>
        </w:rPr>
        <w:t>Prasens</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Prasteritum</w:t>
      </w:r>
      <w:r w:rsidRPr="00C41B23">
        <w:rPr>
          <w:rStyle w:val="11"/>
          <w:rFonts w:ascii="Times New Roman" w:hAnsi="Times New Roman" w:cs="Times New Roman"/>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18" w:name="bookmark998"/>
      <w:bookmarkEnd w:id="1118"/>
      <w:r w:rsidRPr="00C41B23">
        <w:rPr>
          <w:rStyle w:val="11"/>
          <w:rFonts w:ascii="Times New Roman" w:hAnsi="Times New Roman" w:cs="Times New Roman"/>
          <w:sz w:val="22"/>
          <w:szCs w:val="22"/>
        </w:rPr>
        <w:t>наиболее распространённые глаголы с управлением и ме- стоимённые наречия;</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19" w:name="bookmark999"/>
      <w:bookmarkEnd w:id="1119"/>
      <w:r w:rsidRPr="00C41B23">
        <w:rPr>
          <w:rStyle w:val="11"/>
          <w:rFonts w:ascii="Times New Roman" w:hAnsi="Times New Roman" w:cs="Times New Roman"/>
          <w:sz w:val="22"/>
          <w:szCs w:val="22"/>
        </w:rPr>
        <w:t>склонение прилагательных;</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20" w:name="bookmark1000"/>
      <w:bookmarkEnd w:id="1120"/>
      <w:r w:rsidRPr="00C41B23">
        <w:rPr>
          <w:rStyle w:val="11"/>
          <w:rFonts w:ascii="Times New Roman" w:hAnsi="Times New Roman" w:cs="Times New Roman"/>
          <w:sz w:val="22"/>
          <w:szCs w:val="22"/>
        </w:rPr>
        <w:lastRenderedPageBreak/>
        <w:t>предлоги, используемые с дательным падежом;</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21" w:name="bookmark1001"/>
      <w:bookmarkEnd w:id="1121"/>
      <w:r w:rsidRPr="00C41B23">
        <w:rPr>
          <w:rStyle w:val="11"/>
          <w:rFonts w:ascii="Times New Roman" w:hAnsi="Times New Roman" w:cs="Times New Roman"/>
          <w:sz w:val="22"/>
          <w:szCs w:val="22"/>
        </w:rPr>
        <w:t>предлоги, используемые с винительным падежом.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осуществлять</w:t>
      </w:r>
      <w:r w:rsidRPr="00C41B23">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C41B23">
        <w:rPr>
          <w:rStyle w:val="11"/>
          <w:rFonts w:ascii="Times New Roman" w:hAnsi="Times New Roman" w:cs="Times New Roman"/>
          <w:sz w:val="22"/>
          <w:szCs w:val="22"/>
        </w:rPr>
        <w:softHyphen/>
        <w:t>новные социокультурные элементы речевого поведенческого этикета в стране/странах изучаемого языка в рамках тема</w:t>
      </w:r>
      <w:r w:rsidRPr="00C41B23">
        <w:rPr>
          <w:rStyle w:val="11"/>
          <w:rFonts w:ascii="Times New Roman" w:hAnsi="Times New Roman" w:cs="Times New Roman"/>
          <w:sz w:val="22"/>
          <w:szCs w:val="22"/>
        </w:rPr>
        <w:softHyphen/>
        <w:t>тического содержания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кратко представлять</w:t>
      </w:r>
      <w:r w:rsidRPr="00C41B23">
        <w:rPr>
          <w:rStyle w:val="11"/>
          <w:rFonts w:ascii="Times New Roman" w:hAnsi="Times New Roman" w:cs="Times New Roman"/>
          <w:sz w:val="22"/>
          <w:szCs w:val="22"/>
        </w:rPr>
        <w:t xml:space="preserve"> родную страну/малую родину и страну/страны изучаемого языка (культурные явления и со</w:t>
      </w:r>
      <w:r w:rsidRPr="00C41B23">
        <w:rPr>
          <w:rStyle w:val="11"/>
          <w:rFonts w:ascii="Times New Roman" w:hAnsi="Times New Roman" w:cs="Times New Roman"/>
          <w:sz w:val="22"/>
          <w:szCs w:val="22"/>
        </w:rPr>
        <w:softHyphen/>
        <w:t>бытия; достопримечательности, выдающиеся люди);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оказывать</w:t>
      </w:r>
      <w:r w:rsidRPr="00C41B23">
        <w:rPr>
          <w:rStyle w:val="11"/>
          <w:rFonts w:ascii="Times New Roman" w:hAnsi="Times New Roman" w:cs="Times New Roman"/>
          <w:sz w:val="22"/>
          <w:szCs w:val="22"/>
        </w:rPr>
        <w:t xml:space="preserve"> помощь зарубежным гостям в ситуациях по</w:t>
      </w:r>
      <w:r w:rsidRPr="00C41B23">
        <w:rPr>
          <w:rStyle w:val="11"/>
          <w:rFonts w:ascii="Times New Roman" w:hAnsi="Times New Roman" w:cs="Times New Roman"/>
          <w:sz w:val="22"/>
          <w:szCs w:val="22"/>
        </w:rPr>
        <w:softHyphen/>
        <w:t xml:space="preserve">вседневного общения </w:t>
      </w:r>
      <w:r w:rsidRPr="00C41B23">
        <w:rPr>
          <w:rStyle w:val="11"/>
          <w:rFonts w:ascii="Times New Roman" w:hAnsi="Times New Roman" w:cs="Times New Roman"/>
          <w:i/>
          <w:iCs/>
          <w:sz w:val="22"/>
          <w:szCs w:val="22"/>
        </w:rPr>
        <w:t>(объяснить</w:t>
      </w:r>
      <w:r w:rsidRPr="00C41B23">
        <w:rPr>
          <w:rStyle w:val="11"/>
          <w:rFonts w:ascii="Times New Roman" w:hAnsi="Times New Roman" w:cs="Times New Roman"/>
          <w:sz w:val="22"/>
          <w:szCs w:val="22"/>
        </w:rPr>
        <w:t xml:space="preserve"> местонахождение объекта, </w:t>
      </w:r>
      <w:r w:rsidRPr="00C41B23">
        <w:rPr>
          <w:rStyle w:val="11"/>
          <w:rFonts w:ascii="Times New Roman" w:hAnsi="Times New Roman" w:cs="Times New Roman"/>
          <w:i/>
          <w:iCs/>
          <w:sz w:val="22"/>
          <w:szCs w:val="22"/>
        </w:rPr>
        <w:t>сообщить</w:t>
      </w:r>
      <w:r w:rsidRPr="00C41B23">
        <w:rPr>
          <w:rStyle w:val="11"/>
          <w:rFonts w:ascii="Times New Roman" w:hAnsi="Times New Roman" w:cs="Times New Roman"/>
          <w:sz w:val="22"/>
          <w:szCs w:val="22"/>
        </w:rPr>
        <w:t xml:space="preserve"> возможный маршрут и т. д.).</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sidRPr="00C41B23">
        <w:rPr>
          <w:rStyle w:val="11"/>
          <w:rFonts w:ascii="Times New Roman" w:hAnsi="Times New Roman" w:cs="Times New Roman"/>
          <w:sz w:val="22"/>
          <w:szCs w:val="22"/>
        </w:rPr>
        <w:softHyphen/>
        <w:t>чения незнакомых слов; игнорировать информацию, не яв</w:t>
      </w:r>
      <w:r w:rsidRPr="00C41B23">
        <w:rPr>
          <w:rStyle w:val="11"/>
          <w:rFonts w:ascii="Times New Roman" w:hAnsi="Times New Roman" w:cs="Times New Roman"/>
          <w:sz w:val="22"/>
          <w:szCs w:val="22"/>
        </w:rPr>
        <w:softHyphen/>
        <w:t>ляющуюся необходимой для понимания основного содержа</w:t>
      </w:r>
      <w:r w:rsidRPr="00C41B23">
        <w:rPr>
          <w:rStyle w:val="11"/>
          <w:rFonts w:ascii="Times New Roman" w:hAnsi="Times New Roman" w:cs="Times New Roman"/>
          <w:sz w:val="22"/>
          <w:szCs w:val="22"/>
        </w:rPr>
        <w:softHyphen/>
        <w:t>ния прочитанного/ прослушанного текста или для нахожде</w:t>
      </w:r>
      <w:r w:rsidRPr="00C41B23">
        <w:rPr>
          <w:rStyle w:val="11"/>
          <w:rFonts w:ascii="Times New Roman" w:hAnsi="Times New Roman" w:cs="Times New Roman"/>
          <w:sz w:val="22"/>
          <w:szCs w:val="22"/>
        </w:rPr>
        <w:softHyphen/>
        <w:t>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w:t>
      </w:r>
      <w:r w:rsidRPr="00C41B23">
        <w:rPr>
          <w:rStyle w:val="11"/>
          <w:rFonts w:ascii="Times New Roman" w:hAnsi="Times New Roman" w:cs="Times New Roman"/>
          <w:sz w:val="22"/>
          <w:szCs w:val="22"/>
        </w:rPr>
        <w:softHyphen/>
        <w:t>ятельности (говорении и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немецком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w:t>
      </w:r>
      <w:r w:rsidRPr="00C41B23">
        <w:rPr>
          <w:rStyle w:val="11"/>
          <w:rFonts w:ascii="Times New Roman" w:hAnsi="Times New Roman" w:cs="Times New Roman"/>
          <w:sz w:val="22"/>
          <w:szCs w:val="22"/>
        </w:rPr>
        <w:t xml:space="preserve"> взаимопонимания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новные функции в рамках изученной тематики.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Коммуникативные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Говорение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вести</w:t>
      </w:r>
      <w:r w:rsidRPr="00C41B23">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диалог побуж</w:t>
      </w:r>
      <w:r w:rsidRPr="00C41B23">
        <w:rPr>
          <w:rStyle w:val="11"/>
          <w:rFonts w:ascii="Times New Roman" w:hAnsi="Times New Roman" w:cs="Times New Roman"/>
          <w:sz w:val="22"/>
          <w:szCs w:val="22"/>
        </w:rPr>
        <w:softHyphen/>
        <w:t>дения к действию, диалог-расспрос); диалог обмен мнениями в рамках тематического содержания речи в стандартных си</w:t>
      </w:r>
      <w:r w:rsidRPr="00C41B23">
        <w:rPr>
          <w:rStyle w:val="11"/>
          <w:rFonts w:ascii="Times New Roman" w:hAnsi="Times New Roman" w:cs="Times New Roman"/>
          <w:sz w:val="22"/>
          <w:szCs w:val="22"/>
        </w:rPr>
        <w:softHyphen/>
        <w:t>туациях неофициального общения, с вербальными и/или зрительными опорами или без опор, с соблюдением норм ре</w:t>
      </w:r>
      <w:r w:rsidRPr="00C41B23">
        <w:rPr>
          <w:rStyle w:val="11"/>
          <w:rFonts w:ascii="Times New Roman" w:hAnsi="Times New Roman" w:cs="Times New Roman"/>
          <w:sz w:val="22"/>
          <w:szCs w:val="22"/>
        </w:rPr>
        <w:softHyphen/>
        <w:t>чевого этикета, принятого в стране/странах изучаемого язы</w:t>
      </w:r>
      <w:r w:rsidRPr="00C41B23">
        <w:rPr>
          <w:rStyle w:val="11"/>
          <w:rFonts w:ascii="Times New Roman" w:hAnsi="Times New Roman" w:cs="Times New Roman"/>
          <w:sz w:val="22"/>
          <w:szCs w:val="22"/>
        </w:rPr>
        <w:softHyphen/>
        <w:t>ка (до 6—8 реплик со стороны каждого собеседника);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основное содержание прочитанного/про- слушанного текста со зрительными и/или вербальными опо</w:t>
      </w:r>
      <w:r w:rsidRPr="00C41B23">
        <w:rPr>
          <w:rStyle w:val="11"/>
          <w:rFonts w:ascii="Times New Roman" w:hAnsi="Times New Roman" w:cs="Times New Roman"/>
          <w:sz w:val="22"/>
          <w:szCs w:val="22"/>
        </w:rPr>
        <w:softHyphen/>
        <w:t xml:space="preserve">рами (объём — 10—12 фраз); </w:t>
      </w:r>
      <w:r w:rsidRPr="00C41B23">
        <w:rPr>
          <w:rStyle w:val="11"/>
          <w:rFonts w:ascii="Times New Roman" w:hAnsi="Times New Roman" w:cs="Times New Roman"/>
          <w:i/>
          <w:iCs/>
          <w:sz w:val="22"/>
          <w:szCs w:val="22"/>
        </w:rPr>
        <w:t>излагать</w:t>
      </w:r>
      <w:r w:rsidRPr="00C41B23">
        <w:rPr>
          <w:rStyle w:val="11"/>
          <w:rFonts w:ascii="Times New Roman" w:hAnsi="Times New Roman" w:cs="Times New Roman"/>
          <w:sz w:val="22"/>
          <w:szCs w:val="22"/>
        </w:rPr>
        <w:t xml:space="preserve"> результаты выпол</w:t>
      </w:r>
      <w:r w:rsidRPr="00C41B23">
        <w:rPr>
          <w:rStyle w:val="11"/>
          <w:rFonts w:ascii="Times New Roman" w:hAnsi="Times New Roman" w:cs="Times New Roman"/>
          <w:sz w:val="22"/>
          <w:szCs w:val="22"/>
        </w:rPr>
        <w:softHyphen/>
        <w:t>ненной проектной работы; (объём — 10—12 фраз);</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Аудирование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воспринимать на слух и понимать</w:t>
      </w:r>
      <w:r w:rsidRPr="00C41B23">
        <w:rPr>
          <w:rStyle w:val="11"/>
          <w:rFonts w:ascii="Times New Roman" w:hAnsi="Times New Roman" w:cs="Times New Roman"/>
          <w:sz w:val="22"/>
          <w:szCs w:val="22"/>
        </w:rPr>
        <w:t xml:space="preserve"> несложные аутентич</w:t>
      </w:r>
      <w:r w:rsidRPr="00C41B23">
        <w:rPr>
          <w:rStyle w:val="11"/>
          <w:rFonts w:ascii="Times New Roman" w:hAnsi="Times New Roman" w:cs="Times New Roman"/>
          <w:sz w:val="22"/>
          <w:szCs w:val="22"/>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sidRPr="00C41B23">
        <w:rPr>
          <w:rStyle w:val="11"/>
          <w:rFonts w:ascii="Times New Roman" w:hAnsi="Times New Roman" w:cs="Times New Roman"/>
          <w:sz w:val="22"/>
          <w:szCs w:val="22"/>
        </w:rPr>
        <w:softHyphen/>
        <w:t>ем нужной/интересующей/запрашиваемой информации (вре</w:t>
      </w:r>
      <w:r w:rsidRPr="00C41B23">
        <w:rPr>
          <w:rStyle w:val="11"/>
          <w:rFonts w:ascii="Times New Roman" w:hAnsi="Times New Roman" w:cs="Times New Roman"/>
          <w:sz w:val="22"/>
          <w:szCs w:val="22"/>
        </w:rPr>
        <w:softHyphen/>
        <w:t>мя звучания текста/текстов для аудирования — до 2 ми</w:t>
      </w:r>
      <w:r w:rsidRPr="00C41B23">
        <w:rPr>
          <w:rStyle w:val="11"/>
          <w:rFonts w:ascii="Times New Roman" w:hAnsi="Times New Roman" w:cs="Times New Roman"/>
          <w:sz w:val="22"/>
          <w:szCs w:val="22"/>
        </w:rPr>
        <w:softHyphen/>
        <w:t>нут);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Смысловое чтение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читать про себя</w:t>
      </w:r>
      <w:r w:rsidRPr="00C41B23">
        <w:rPr>
          <w:rStyle w:val="11"/>
          <w:rFonts w:ascii="Times New Roman" w:hAnsi="Times New Roman" w:cs="Times New Roman"/>
          <w:sz w:val="22"/>
          <w:szCs w:val="22"/>
        </w:rPr>
        <w:t xml:space="preserve">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несложные аутентичные тексты, содержащие отдельные неизученные языковые явле</w:t>
      </w:r>
      <w:r w:rsidRPr="00C41B23">
        <w:rPr>
          <w:rStyle w:val="11"/>
          <w:rFonts w:ascii="Times New Roman" w:hAnsi="Times New Roman" w:cs="Times New Roman"/>
          <w:sz w:val="22"/>
          <w:szCs w:val="22"/>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sidRPr="00C41B23">
        <w:rPr>
          <w:rStyle w:val="11"/>
          <w:rFonts w:ascii="Times New Roman" w:hAnsi="Times New Roman" w:cs="Times New Roman"/>
          <w:sz w:val="22"/>
          <w:szCs w:val="22"/>
        </w:rPr>
        <w:softHyphen/>
        <w:t xml:space="preserve">ния — 500-600 слов); </w:t>
      </w:r>
      <w:r w:rsidRPr="00C41B23">
        <w:rPr>
          <w:rStyle w:val="11"/>
          <w:rFonts w:ascii="Times New Roman" w:hAnsi="Times New Roman" w:cs="Times New Roman"/>
          <w:i/>
          <w:iCs/>
          <w:sz w:val="22"/>
          <w:szCs w:val="22"/>
        </w:rPr>
        <w:t>читать про себя несплошные тек</w:t>
      </w:r>
      <w:r w:rsidRPr="00C41B23">
        <w:rPr>
          <w:rStyle w:val="11"/>
          <w:rFonts w:ascii="Times New Roman" w:hAnsi="Times New Roman" w:cs="Times New Roman"/>
          <w:i/>
          <w:iCs/>
          <w:sz w:val="22"/>
          <w:szCs w:val="22"/>
        </w:rPr>
        <w:softHyphen/>
        <w:t>сты</w:t>
      </w:r>
      <w:r w:rsidRPr="00C41B23">
        <w:rPr>
          <w:rStyle w:val="11"/>
          <w:rFonts w:ascii="Times New Roman" w:hAnsi="Times New Roman" w:cs="Times New Roman"/>
          <w:sz w:val="22"/>
          <w:szCs w:val="22"/>
        </w:rPr>
        <w:t xml:space="preserve"> (таблицы, диаграммы) и </w:t>
      </w:r>
      <w:r w:rsidRPr="00C41B23">
        <w:rPr>
          <w:rStyle w:val="11"/>
          <w:rFonts w:ascii="Times New Roman" w:hAnsi="Times New Roman" w:cs="Times New Roman"/>
          <w:i/>
          <w:iCs/>
          <w:sz w:val="22"/>
          <w:szCs w:val="22"/>
        </w:rPr>
        <w:t>понимать</w:t>
      </w:r>
      <w:r w:rsidRPr="00C41B23">
        <w:rPr>
          <w:rStyle w:val="11"/>
          <w:rFonts w:ascii="Times New Roman" w:hAnsi="Times New Roman" w:cs="Times New Roman"/>
          <w:sz w:val="22"/>
          <w:szCs w:val="22"/>
        </w:rPr>
        <w:t xml:space="preserve"> представленную в них информацию;</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Письменная речь</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анкеты и формуляры, сообщая о себе </w:t>
      </w:r>
      <w:r w:rsidRPr="00C41B23">
        <w:rPr>
          <w:rStyle w:val="11"/>
          <w:rFonts w:ascii="Times New Roman" w:hAnsi="Times New Roman" w:cs="Times New Roman"/>
          <w:sz w:val="22"/>
          <w:szCs w:val="22"/>
        </w:rPr>
        <w:lastRenderedPageBreak/>
        <w:t xml:space="preserve">основные сведения, в соответствии с нормами, принятыми в стране/ странах изучаемого языка; </w:t>
      </w:r>
      <w:r w:rsidRPr="00C41B23">
        <w:rPr>
          <w:rStyle w:val="11"/>
          <w:rFonts w:ascii="Times New Roman" w:hAnsi="Times New Roman" w:cs="Times New Roman"/>
          <w:i/>
          <w:iCs/>
          <w:sz w:val="22"/>
          <w:szCs w:val="22"/>
        </w:rPr>
        <w:t>писать</w:t>
      </w:r>
      <w:r w:rsidRPr="00C41B23">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41B23">
        <w:rPr>
          <w:rStyle w:val="11"/>
          <w:rFonts w:ascii="Times New Roman" w:hAnsi="Times New Roman" w:cs="Times New Roman"/>
          <w:i/>
          <w:iCs/>
          <w:sz w:val="22"/>
          <w:szCs w:val="22"/>
        </w:rPr>
        <w:t>создавать</w:t>
      </w:r>
      <w:r w:rsidRPr="00C41B23">
        <w:rPr>
          <w:rStyle w:val="11"/>
          <w:rFonts w:ascii="Times New Roman" w:hAnsi="Times New Roman" w:cs="Times New Roman"/>
          <w:sz w:val="22"/>
          <w:szCs w:val="22"/>
        </w:rPr>
        <w:t xml:space="preserve"> небольшое письменное высказыва</w:t>
      </w:r>
      <w:r w:rsidRPr="00C41B23">
        <w:rPr>
          <w:rStyle w:val="11"/>
          <w:rFonts w:ascii="Times New Roman" w:hAnsi="Times New Roman" w:cs="Times New Roman"/>
          <w:sz w:val="22"/>
          <w:szCs w:val="22"/>
        </w:rPr>
        <w:softHyphen/>
        <w:t xml:space="preserve">ние с опорой на образец, план, таблицу, прочитанный/ прослушанный текст (объём высказывания — до 120 слов); </w:t>
      </w:r>
      <w:r w:rsidRPr="00C41B23">
        <w:rPr>
          <w:rStyle w:val="11"/>
          <w:rFonts w:ascii="Times New Roman" w:hAnsi="Times New Roman" w:cs="Times New Roman"/>
          <w:i/>
          <w:iCs/>
          <w:sz w:val="22"/>
          <w:szCs w:val="22"/>
        </w:rPr>
        <w:t>заполнять</w:t>
      </w:r>
      <w:r w:rsidRPr="00C41B23">
        <w:rPr>
          <w:rStyle w:val="11"/>
          <w:rFonts w:ascii="Times New Roman" w:hAnsi="Times New Roman" w:cs="Times New Roman"/>
          <w:sz w:val="22"/>
          <w:szCs w:val="22"/>
        </w:rPr>
        <w:t xml:space="preserve"> таблицу, кратко фиксируя содержание прочи- танного/прослушанного текста; </w:t>
      </w:r>
      <w:r w:rsidRPr="00C41B23">
        <w:rPr>
          <w:rStyle w:val="11"/>
          <w:rFonts w:ascii="Times New Roman" w:hAnsi="Times New Roman" w:cs="Times New Roman"/>
          <w:i/>
          <w:iCs/>
          <w:sz w:val="22"/>
          <w:szCs w:val="22"/>
        </w:rPr>
        <w:t xml:space="preserve">письменно представлять </w:t>
      </w:r>
      <w:r w:rsidRPr="00C41B23">
        <w:rPr>
          <w:rStyle w:val="11"/>
          <w:rFonts w:ascii="Times New Roman" w:hAnsi="Times New Roman" w:cs="Times New Roman"/>
          <w:sz w:val="22"/>
          <w:szCs w:val="22"/>
        </w:rPr>
        <w:t>результаты выполненной проектной работы (объём 100— 120 слов);</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 xml:space="preserve">Языковые знания и умения </w:t>
      </w:r>
      <w:r w:rsidRPr="00C41B23">
        <w:rPr>
          <w:rStyle w:val="11"/>
          <w:rFonts w:ascii="Times New Roman" w:hAnsi="Times New Roman" w:cs="Times New Roman"/>
          <w:b/>
          <w:bCs/>
          <w:i/>
          <w:iCs/>
          <w:sz w:val="22"/>
          <w:szCs w:val="22"/>
        </w:rPr>
        <w:t xml:space="preserve">Фонетическая сторона речи </w:t>
      </w:r>
      <w:r w:rsidRPr="00C41B23">
        <w:rPr>
          <w:rStyle w:val="11"/>
          <w:rFonts w:ascii="Times New Roman" w:hAnsi="Times New Roman" w:cs="Times New Roman"/>
          <w:i/>
          <w:iCs/>
          <w:sz w:val="22"/>
          <w:szCs w:val="22"/>
        </w:rPr>
        <w:t>различать на слух</w:t>
      </w:r>
      <w:r w:rsidRPr="00C41B23">
        <w:rPr>
          <w:rStyle w:val="11"/>
          <w:rFonts w:ascii="Times New Roman" w:hAnsi="Times New Roman" w:cs="Times New Roman"/>
          <w:sz w:val="22"/>
          <w:szCs w:val="22"/>
        </w:rPr>
        <w:t xml:space="preserve"> и адекватно, без ошибок, ведущих к сбою коммуникации, </w:t>
      </w:r>
      <w:r w:rsidRPr="00C41B23">
        <w:rPr>
          <w:rStyle w:val="11"/>
          <w:rFonts w:ascii="Times New Roman" w:hAnsi="Times New Roman" w:cs="Times New Roman"/>
          <w:i/>
          <w:iCs/>
          <w:sz w:val="22"/>
          <w:szCs w:val="22"/>
        </w:rPr>
        <w:t>произносить</w:t>
      </w:r>
      <w:r w:rsidRPr="00C41B23">
        <w:rPr>
          <w:rStyle w:val="11"/>
          <w:rFonts w:ascii="Times New Roman" w:hAnsi="Times New Roman" w:cs="Times New Roman"/>
          <w:sz w:val="22"/>
          <w:szCs w:val="22"/>
        </w:rPr>
        <w:t xml:space="preserve"> слова с правильным уда</w:t>
      </w:r>
      <w:r w:rsidRPr="00C41B23">
        <w:rPr>
          <w:rStyle w:val="11"/>
          <w:rFonts w:ascii="Times New Roman" w:hAnsi="Times New Roman" w:cs="Times New Roman"/>
          <w:sz w:val="22"/>
          <w:szCs w:val="22"/>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правила</w:t>
      </w:r>
      <w:r w:rsidRPr="00C41B23">
        <w:rPr>
          <w:rStyle w:val="11"/>
          <w:rFonts w:ascii="Times New Roman" w:hAnsi="Times New Roman" w:cs="Times New Roman"/>
          <w:sz w:val="22"/>
          <w:szCs w:val="22"/>
        </w:rPr>
        <w:softHyphen/>
        <w:t xml:space="preserve">ми чтения и </w:t>
      </w:r>
      <w:r w:rsidRPr="00C41B23">
        <w:rPr>
          <w:rStyle w:val="11"/>
          <w:rFonts w:ascii="Times New Roman" w:hAnsi="Times New Roman" w:cs="Times New Roman"/>
          <w:i/>
          <w:iCs/>
          <w:sz w:val="22"/>
          <w:szCs w:val="22"/>
        </w:rPr>
        <w:t>выразительно читать вслух</w:t>
      </w:r>
      <w:r w:rsidRPr="00C41B23">
        <w:rPr>
          <w:rStyle w:val="11"/>
          <w:rFonts w:ascii="Times New Roman" w:hAnsi="Times New Roman" w:cs="Times New Roman"/>
          <w:sz w:val="22"/>
          <w:szCs w:val="22"/>
        </w:rPr>
        <w:t xml:space="preserve"> небольшие тек</w:t>
      </w:r>
      <w:r w:rsidRPr="00C41B23">
        <w:rPr>
          <w:rStyle w:val="11"/>
          <w:rFonts w:ascii="Times New Roman" w:hAnsi="Times New Roman" w:cs="Times New Roman"/>
          <w:sz w:val="22"/>
          <w:szCs w:val="22"/>
        </w:rPr>
        <w:softHyphen/>
        <w:t>сты объёмом до 120 слов, построенные на изученном языко</w:t>
      </w:r>
      <w:r w:rsidRPr="00C41B23">
        <w:rPr>
          <w:rStyle w:val="11"/>
          <w:rFonts w:ascii="Times New Roman" w:hAnsi="Times New Roman" w:cs="Times New Roman"/>
          <w:sz w:val="22"/>
          <w:szCs w:val="22"/>
        </w:rPr>
        <w:softHyphen/>
        <w:t>вом материале, с соблюдением правил чтения и соответству</w:t>
      </w:r>
      <w:r w:rsidRPr="00C41B23">
        <w:rPr>
          <w:rStyle w:val="11"/>
          <w:rFonts w:ascii="Times New Roman" w:hAnsi="Times New Roman" w:cs="Times New Roman"/>
          <w:sz w:val="22"/>
          <w:szCs w:val="22"/>
        </w:rPr>
        <w:softHyphen/>
        <w:t xml:space="preserve">ющей интонацией; </w:t>
      </w:r>
      <w:r w:rsidRPr="00C41B23">
        <w:rPr>
          <w:rStyle w:val="11"/>
          <w:rFonts w:ascii="Times New Roman" w:hAnsi="Times New Roman" w:cs="Times New Roman"/>
          <w:i/>
          <w:iCs/>
          <w:sz w:val="22"/>
          <w:szCs w:val="22"/>
        </w:rPr>
        <w:t>читать</w:t>
      </w:r>
      <w:r w:rsidRPr="00C41B23">
        <w:rPr>
          <w:rStyle w:val="11"/>
          <w:rFonts w:ascii="Times New Roman" w:hAnsi="Times New Roman" w:cs="Times New Roman"/>
          <w:sz w:val="22"/>
          <w:szCs w:val="22"/>
        </w:rPr>
        <w:t xml:space="preserve"> новые слова согласно основным правилам чтения.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Графика, орфография и пунктуация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правильно писать изученные слова;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41B23">
        <w:rPr>
          <w:rStyle w:val="11"/>
          <w:rFonts w:ascii="Times New Roman" w:hAnsi="Times New Roman" w:cs="Times New Roman"/>
          <w:sz w:val="22"/>
          <w:szCs w:val="22"/>
        </w:rPr>
        <w:softHyphen/>
        <w:t>ние личного характера.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Лексическая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звучащем и письменном тексте 1350 лек</w:t>
      </w:r>
      <w:r w:rsidRPr="00C41B23">
        <w:rPr>
          <w:rStyle w:val="11"/>
          <w:rFonts w:ascii="Times New Roman" w:hAnsi="Times New Roman" w:cs="Times New Roman"/>
          <w:sz w:val="22"/>
          <w:szCs w:val="22"/>
        </w:rPr>
        <w:softHyphen/>
        <w:t xml:space="preserve">сических единиц (слов, словосочетаний, речевых клише) и правильно </w:t>
      </w:r>
      <w:r w:rsidRPr="00C41B23">
        <w:rPr>
          <w:rStyle w:val="11"/>
          <w:rFonts w:ascii="Times New Roman" w:hAnsi="Times New Roman" w:cs="Times New Roman"/>
          <w:i/>
          <w:iCs/>
          <w:sz w:val="22"/>
          <w:szCs w:val="22"/>
        </w:rPr>
        <w:t>употреблять</w:t>
      </w:r>
      <w:r w:rsidRPr="00C41B23">
        <w:rPr>
          <w:rStyle w:val="11"/>
          <w:rFonts w:ascii="Times New Roman" w:hAnsi="Times New Roman" w:cs="Times New Roman"/>
          <w:sz w:val="22"/>
          <w:szCs w:val="22"/>
        </w:rPr>
        <w:t xml:space="preserve"> в устной и письменной речи 1200 лексических единиц, обслуживающих ситуации обще</w:t>
      </w:r>
      <w:r w:rsidRPr="00C41B23">
        <w:rPr>
          <w:rStyle w:val="11"/>
          <w:rFonts w:ascii="Times New Roman" w:hAnsi="Times New Roman" w:cs="Times New Roman"/>
          <w:sz w:val="22"/>
          <w:szCs w:val="22"/>
        </w:rPr>
        <w:softHyphen/>
        <w:t>ния в рамках тематического содержания, с соблюдением су</w:t>
      </w:r>
      <w:r w:rsidRPr="00C41B23">
        <w:rPr>
          <w:rStyle w:val="11"/>
          <w:rFonts w:ascii="Times New Roman" w:hAnsi="Times New Roman" w:cs="Times New Roman"/>
          <w:sz w:val="22"/>
          <w:szCs w:val="22"/>
        </w:rPr>
        <w:softHyphen/>
        <w:t>ществующей нормы лексической сочетаемости;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родственные слова, образованные с использованием аф</w:t>
      </w:r>
      <w:r w:rsidRPr="00C41B23">
        <w:rPr>
          <w:rStyle w:val="11"/>
          <w:rFonts w:ascii="Times New Roman" w:hAnsi="Times New Roman" w:cs="Times New Roman"/>
          <w:sz w:val="22"/>
          <w:szCs w:val="22"/>
        </w:rPr>
        <w:softHyphen/>
        <w:t xml:space="preserve">фиксации: имена существительные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ie</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um</w:t>
      </w:r>
      <w:r w:rsidRPr="00C41B23">
        <w:rPr>
          <w:rStyle w:val="11"/>
          <w:rFonts w:ascii="Times New Roman" w:hAnsi="Times New Roman" w:cs="Times New Roman"/>
          <w:sz w:val="22"/>
          <w:szCs w:val="22"/>
        </w:rPr>
        <w:t xml:space="preserve">; имена прилагательные при помощи суффиксов </w:t>
      </w:r>
      <w:r w:rsidRPr="00C41B23">
        <w:rPr>
          <w:rStyle w:val="11"/>
          <w:rFonts w:ascii="Times New Roman" w:hAnsi="Times New Roman" w:cs="Times New Roman"/>
          <w:i/>
          <w:iCs/>
          <w:sz w:val="22"/>
          <w:szCs w:val="22"/>
        </w:rPr>
        <w:t>-</w:t>
      </w:r>
      <w:r w:rsidRPr="00C41B23">
        <w:rPr>
          <w:rStyle w:val="11"/>
          <w:rFonts w:ascii="Times New Roman" w:hAnsi="Times New Roman" w:cs="Times New Roman"/>
          <w:i/>
          <w:iCs/>
          <w:sz w:val="22"/>
          <w:szCs w:val="22"/>
          <w:lang w:val="en-US"/>
        </w:rPr>
        <w:t>sam</w:t>
      </w:r>
      <w:r w:rsidRPr="00C41B23">
        <w:rPr>
          <w:rStyle w:val="11"/>
          <w:rFonts w:ascii="Times New Roman" w:hAnsi="Times New Roman" w:cs="Times New Roman"/>
          <w:i/>
          <w:iCs/>
          <w:sz w:val="22"/>
          <w:szCs w:val="22"/>
        </w:rPr>
        <w:t>, -</w:t>
      </w:r>
      <w:r w:rsidRPr="00C41B23">
        <w:rPr>
          <w:rStyle w:val="11"/>
          <w:rFonts w:ascii="Times New Roman" w:hAnsi="Times New Roman" w:cs="Times New Roman"/>
          <w:i/>
          <w:iCs/>
          <w:sz w:val="22"/>
          <w:szCs w:val="22"/>
          <w:lang w:val="en-US"/>
        </w:rPr>
        <w:t>bar</w:t>
      </w:r>
      <w:r w:rsidRPr="00C41B23">
        <w:rPr>
          <w:rStyle w:val="11"/>
          <w:rFonts w:ascii="Times New Roman" w:hAnsi="Times New Roman" w:cs="Times New Roman"/>
          <w:i/>
          <w:iCs/>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речи изученные синонимы, антонимы, сокращения и </w:t>
      </w:r>
      <w:r w:rsidRPr="00C41B23">
        <w:rPr>
          <w:rStyle w:val="11"/>
          <w:rFonts w:ascii="Times New Roman" w:hAnsi="Times New Roman" w:cs="Times New Roman"/>
          <w:sz w:val="22"/>
          <w:szCs w:val="22"/>
        </w:rPr>
        <w:lastRenderedPageBreak/>
        <w:t>аббревиатуры;</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 и употреблять</w:t>
      </w:r>
      <w:r w:rsidRPr="00C41B23">
        <w:rPr>
          <w:rStyle w:val="11"/>
          <w:rFonts w:ascii="Times New Roman" w:hAnsi="Times New Roman" w:cs="Times New Roman"/>
          <w:sz w:val="22"/>
          <w:szCs w:val="22"/>
        </w:rPr>
        <w:t xml:space="preserve"> в устной и письменной ре</w:t>
      </w:r>
      <w:r w:rsidRPr="00C41B23">
        <w:rPr>
          <w:rStyle w:val="11"/>
          <w:rFonts w:ascii="Times New Roman" w:hAnsi="Times New Roman" w:cs="Times New Roman"/>
          <w:sz w:val="22"/>
          <w:szCs w:val="22"/>
        </w:rPr>
        <w:softHyphen/>
        <w:t>чи различные средства связи в тексте для обеспечения ло</w:t>
      </w:r>
      <w:r w:rsidRPr="00C41B23">
        <w:rPr>
          <w:rStyle w:val="11"/>
          <w:rFonts w:ascii="Times New Roman" w:hAnsi="Times New Roman" w:cs="Times New Roman"/>
          <w:sz w:val="22"/>
          <w:szCs w:val="22"/>
        </w:rPr>
        <w:softHyphen/>
        <w:t>гичности и целостности высказывания.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Грамматическая сторона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 и понимать</w:t>
      </w:r>
      <w:r w:rsidRPr="00C41B23">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w:t>
      </w:r>
      <w:r w:rsidRPr="00C41B23">
        <w:rPr>
          <w:rStyle w:val="11"/>
          <w:rFonts w:ascii="Times New Roman" w:hAnsi="Times New Roman" w:cs="Times New Roman"/>
          <w:sz w:val="22"/>
          <w:szCs w:val="22"/>
        </w:rPr>
        <w:softHyphen/>
        <w:t>пов предложений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распознавать</w:t>
      </w:r>
      <w:r w:rsidRPr="00C41B23">
        <w:rPr>
          <w:rStyle w:val="11"/>
          <w:rFonts w:ascii="Times New Roman" w:hAnsi="Times New Roman" w:cs="Times New Roman"/>
          <w:sz w:val="22"/>
          <w:szCs w:val="22"/>
        </w:rPr>
        <w:t xml:space="preserve"> в письменном и звучащем тексте и </w:t>
      </w:r>
      <w:r w:rsidRPr="00C41B23">
        <w:rPr>
          <w:rStyle w:val="11"/>
          <w:rFonts w:ascii="Times New Roman" w:hAnsi="Times New Roman" w:cs="Times New Roman"/>
          <w:i/>
          <w:iCs/>
          <w:sz w:val="22"/>
          <w:szCs w:val="22"/>
        </w:rPr>
        <w:t>употре</w:t>
      </w:r>
      <w:r w:rsidRPr="00C41B23">
        <w:rPr>
          <w:rStyle w:val="11"/>
          <w:rFonts w:ascii="Times New Roman" w:hAnsi="Times New Roman" w:cs="Times New Roman"/>
          <w:i/>
          <w:iCs/>
          <w:sz w:val="22"/>
          <w:szCs w:val="22"/>
        </w:rPr>
        <w:softHyphen/>
        <w:t>блять</w:t>
      </w:r>
      <w:r w:rsidRPr="00C41B23">
        <w:rPr>
          <w:rStyle w:val="11"/>
          <w:rFonts w:ascii="Times New Roman" w:hAnsi="Times New Roman" w:cs="Times New Roman"/>
          <w:sz w:val="22"/>
          <w:szCs w:val="22"/>
        </w:rPr>
        <w:t xml:space="preserve"> в устной и письменной речи:</w:t>
      </w:r>
    </w:p>
    <w:p w:rsidR="00AE1E5E" w:rsidRPr="00C41B23" w:rsidRDefault="00AE1E5E" w:rsidP="00F430C9">
      <w:pPr>
        <w:pStyle w:val="a3"/>
        <w:numPr>
          <w:ilvl w:val="0"/>
          <w:numId w:val="40"/>
        </w:numPr>
        <w:tabs>
          <w:tab w:val="left" w:pos="207"/>
        </w:tabs>
        <w:autoSpaceDE/>
        <w:autoSpaceDN/>
        <w:ind w:left="0" w:firstLine="0"/>
        <w:rPr>
          <w:sz w:val="22"/>
          <w:szCs w:val="22"/>
        </w:rPr>
      </w:pPr>
      <w:bookmarkStart w:id="1122" w:name="bookmark1002"/>
      <w:bookmarkEnd w:id="1122"/>
      <w:r w:rsidRPr="00C41B23">
        <w:rPr>
          <w:rStyle w:val="11"/>
          <w:rFonts w:ascii="Times New Roman" w:hAnsi="Times New Roman" w:cs="Times New Roman"/>
          <w:sz w:val="22"/>
          <w:szCs w:val="22"/>
        </w:rPr>
        <w:t xml:space="preserve">сложносочинённые предложения с наречием </w:t>
      </w:r>
      <w:r w:rsidRPr="00C41B23">
        <w:rPr>
          <w:rStyle w:val="11"/>
          <w:rFonts w:ascii="Times New Roman" w:hAnsi="Times New Roman" w:cs="Times New Roman"/>
          <w:i/>
          <w:iCs/>
          <w:sz w:val="22"/>
          <w:szCs w:val="22"/>
          <w:lang w:val="en-US"/>
        </w:rPr>
        <w:t>deshalb</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23" w:name="bookmark1003"/>
      <w:bookmarkEnd w:id="1123"/>
      <w:r w:rsidRPr="00C41B23">
        <w:rPr>
          <w:rStyle w:val="11"/>
          <w:rFonts w:ascii="Times New Roman" w:hAnsi="Times New Roman" w:cs="Times New Roman"/>
          <w:sz w:val="22"/>
          <w:szCs w:val="22"/>
        </w:rPr>
        <w:t xml:space="preserve">сложноподчинённые предложения: времени с союзом </w:t>
      </w:r>
      <w:r w:rsidRPr="00C41B23">
        <w:rPr>
          <w:rStyle w:val="11"/>
          <w:rFonts w:ascii="Times New Roman" w:hAnsi="Times New Roman" w:cs="Times New Roman"/>
          <w:i/>
          <w:iCs/>
          <w:sz w:val="22"/>
          <w:szCs w:val="22"/>
          <w:lang w:val="en-US"/>
        </w:rPr>
        <w:t>nachdem</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цели с союзом </w:t>
      </w:r>
      <w:r w:rsidRPr="00C41B23">
        <w:rPr>
          <w:rStyle w:val="11"/>
          <w:rFonts w:ascii="Times New Roman" w:hAnsi="Times New Roman" w:cs="Times New Roman"/>
          <w:i/>
          <w:iCs/>
          <w:sz w:val="22"/>
          <w:szCs w:val="22"/>
          <w:lang w:val="en-US"/>
        </w:rPr>
        <w:t>damit</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40"/>
        </w:numPr>
        <w:tabs>
          <w:tab w:val="left" w:pos="207"/>
        </w:tabs>
        <w:autoSpaceDE/>
        <w:autoSpaceDN/>
        <w:ind w:left="0" w:hanging="220"/>
        <w:rPr>
          <w:sz w:val="22"/>
          <w:szCs w:val="22"/>
        </w:rPr>
      </w:pPr>
      <w:bookmarkStart w:id="1124" w:name="bookmark1004"/>
      <w:bookmarkEnd w:id="1124"/>
      <w:r w:rsidRPr="00C41B23">
        <w:rPr>
          <w:rStyle w:val="11"/>
          <w:rFonts w:ascii="Times New Roman" w:hAnsi="Times New Roman" w:cs="Times New Roman"/>
          <w:sz w:val="22"/>
          <w:szCs w:val="22"/>
        </w:rPr>
        <w:t xml:space="preserve">формы сослагательного наклонения от глаголов </w:t>
      </w:r>
      <w:r w:rsidRPr="00C41B23">
        <w:rPr>
          <w:rStyle w:val="11"/>
          <w:rFonts w:ascii="Times New Roman" w:hAnsi="Times New Roman" w:cs="Times New Roman"/>
          <w:i/>
          <w:iCs/>
          <w:sz w:val="22"/>
          <w:szCs w:val="22"/>
          <w:lang w:val="en-US"/>
        </w:rPr>
        <w:t>haben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sein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werden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konnen</w:t>
      </w:r>
      <w:r w:rsidRPr="00C41B23">
        <w:rPr>
          <w:rStyle w:val="11"/>
          <w:rFonts w:ascii="Times New Roman" w:hAnsi="Times New Roman" w:cs="Times New Roman"/>
          <w:i/>
          <w:iCs/>
          <w:sz w:val="22"/>
          <w:szCs w:val="22"/>
        </w:rPr>
        <w:t xml:space="preserve">, </w:t>
      </w:r>
      <w:r w:rsidRPr="00C41B23">
        <w:rPr>
          <w:rStyle w:val="11"/>
          <w:rFonts w:ascii="Times New Roman" w:hAnsi="Times New Roman" w:cs="Times New Roman"/>
          <w:i/>
          <w:iCs/>
          <w:sz w:val="22"/>
          <w:szCs w:val="22"/>
          <w:lang w:val="en-US"/>
        </w:rPr>
        <w:t>mogen</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сочетание </w:t>
      </w:r>
      <w:r w:rsidRPr="00C41B23">
        <w:rPr>
          <w:rStyle w:val="11"/>
          <w:rFonts w:ascii="Times New Roman" w:hAnsi="Times New Roman" w:cs="Times New Roman"/>
          <w:i/>
          <w:iCs/>
          <w:sz w:val="22"/>
          <w:szCs w:val="22"/>
          <w:lang w:val="en-US"/>
        </w:rPr>
        <w:t>wurde</w:t>
      </w:r>
      <w:r w:rsidRPr="00C41B23">
        <w:rPr>
          <w:rStyle w:val="11"/>
          <w:rFonts w:ascii="Times New Roman" w:hAnsi="Times New Roman" w:cs="Times New Roman"/>
          <w:sz w:val="22"/>
          <w:szCs w:val="22"/>
        </w:rPr>
        <w:t xml:space="preserve"> + </w:t>
      </w:r>
      <w:r w:rsidRPr="00C41B23">
        <w:rPr>
          <w:rStyle w:val="11"/>
          <w:rFonts w:ascii="Times New Roman" w:hAnsi="Times New Roman" w:cs="Times New Roman"/>
          <w:sz w:val="22"/>
          <w:szCs w:val="22"/>
          <w:lang w:val="en-US"/>
        </w:rPr>
        <w:t>Infinitiv</w:t>
      </w:r>
      <w:r w:rsidRPr="00C41B23">
        <w:rPr>
          <w:rStyle w:val="11"/>
          <w:rFonts w:ascii="Times New Roman" w:hAnsi="Times New Roman" w:cs="Times New Roman"/>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Социокультурные знания и умения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знать/понимать и использовать</w:t>
      </w:r>
      <w:r w:rsidRPr="00C41B23">
        <w:rPr>
          <w:rStyle w:val="11"/>
          <w:rFonts w:ascii="Times New Roman" w:hAnsi="Times New Roman" w:cs="Times New Roman"/>
          <w:sz w:val="22"/>
          <w:szCs w:val="22"/>
        </w:rPr>
        <w:t xml:space="preserve"> в устной и письменной речи наиболее употребительную тематическую фоновую лек</w:t>
      </w:r>
      <w:r w:rsidRPr="00C41B23">
        <w:rPr>
          <w:rStyle w:val="11"/>
          <w:rFonts w:ascii="Times New Roman" w:hAnsi="Times New Roman" w:cs="Times New Roman"/>
          <w:sz w:val="22"/>
          <w:szCs w:val="22"/>
        </w:rPr>
        <w:softHyphen/>
        <w:t>сику и реалии страны/стран изучаемого языка в рамках те</w:t>
      </w:r>
      <w:r w:rsidRPr="00C41B23">
        <w:rPr>
          <w:rStyle w:val="11"/>
          <w:rFonts w:ascii="Times New Roman" w:hAnsi="Times New Roman" w:cs="Times New Roman"/>
          <w:sz w:val="22"/>
          <w:szCs w:val="22"/>
        </w:rPr>
        <w:softHyphen/>
        <w:t>матического содержания речи (основные национальные праздники, обычаи, традиции);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иметь</w:t>
      </w:r>
      <w:r w:rsidRPr="00C41B23">
        <w:rPr>
          <w:rStyle w:val="11"/>
          <w:rFonts w:ascii="Times New Roman" w:hAnsi="Times New Roman" w:cs="Times New Roman"/>
          <w:sz w:val="22"/>
          <w:szCs w:val="22"/>
        </w:rPr>
        <w:t xml:space="preserve"> элементарные представления о различных вариан</w:t>
      </w:r>
      <w:r w:rsidRPr="00C41B23">
        <w:rPr>
          <w:rStyle w:val="11"/>
          <w:rFonts w:ascii="Times New Roman" w:hAnsi="Times New Roman" w:cs="Times New Roman"/>
          <w:sz w:val="22"/>
          <w:szCs w:val="22"/>
        </w:rPr>
        <w:softHyphen/>
        <w:t>тах немецкого языка;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обладать</w:t>
      </w:r>
      <w:r w:rsidRPr="00C41B23">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w:t>
      </w:r>
      <w:r w:rsidRPr="00C41B23">
        <w:rPr>
          <w:rStyle w:val="11"/>
          <w:rFonts w:ascii="Times New Roman" w:hAnsi="Times New Roman" w:cs="Times New Roman"/>
          <w:sz w:val="22"/>
          <w:szCs w:val="22"/>
        </w:rPr>
        <w:softHyphen/>
        <w:t xml:space="preserve">чаемого языка; </w:t>
      </w:r>
      <w:r w:rsidRPr="00C41B23">
        <w:rPr>
          <w:rStyle w:val="11"/>
          <w:rFonts w:ascii="Times New Roman" w:hAnsi="Times New Roman" w:cs="Times New Roman"/>
          <w:i/>
          <w:iCs/>
          <w:sz w:val="22"/>
          <w:szCs w:val="22"/>
        </w:rPr>
        <w:t>уметь представлять</w:t>
      </w:r>
      <w:r w:rsidRPr="00C41B23">
        <w:rPr>
          <w:rStyle w:val="11"/>
          <w:rFonts w:ascii="Times New Roman" w:hAnsi="Times New Roman" w:cs="Times New Roman"/>
          <w:sz w:val="22"/>
          <w:szCs w:val="22"/>
        </w:rPr>
        <w:t xml:space="preserve"> Россию и страну/стра- ны изучаемого языка; </w:t>
      </w:r>
      <w:r w:rsidRPr="00C41B23">
        <w:rPr>
          <w:rStyle w:val="11"/>
          <w:rFonts w:ascii="Times New Roman" w:hAnsi="Times New Roman" w:cs="Times New Roman"/>
          <w:i/>
          <w:iCs/>
          <w:sz w:val="22"/>
          <w:szCs w:val="22"/>
        </w:rPr>
        <w:t>оказывать помощь</w:t>
      </w:r>
      <w:r w:rsidRPr="00C41B23">
        <w:rPr>
          <w:rStyle w:val="11"/>
          <w:rFonts w:ascii="Times New Roman" w:hAnsi="Times New Roman" w:cs="Times New Roman"/>
          <w:sz w:val="22"/>
          <w:szCs w:val="22"/>
        </w:rPr>
        <w:t xml:space="preserve"> зарубежным го</w:t>
      </w:r>
      <w:r w:rsidRPr="00C41B23">
        <w:rPr>
          <w:rStyle w:val="11"/>
          <w:rFonts w:ascii="Times New Roman" w:hAnsi="Times New Roman" w:cs="Times New Roman"/>
          <w:sz w:val="22"/>
          <w:szCs w:val="22"/>
        </w:rPr>
        <w:softHyphen/>
        <w:t>стям в ситуациях повседневного общения.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Компенсаторные умения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sidRPr="00C41B23">
        <w:rPr>
          <w:rStyle w:val="11"/>
          <w:rFonts w:ascii="Times New Roman" w:hAnsi="Times New Roman" w:cs="Times New Roman"/>
          <w:sz w:val="22"/>
          <w:szCs w:val="22"/>
        </w:rPr>
        <w:softHyphen/>
        <w:t>нии и аудировании языковую догадку, в том числе контек</w:t>
      </w:r>
      <w:r w:rsidRPr="00C41B23">
        <w:rPr>
          <w:rStyle w:val="11"/>
          <w:rFonts w:ascii="Times New Roman" w:hAnsi="Times New Roman" w:cs="Times New Roman"/>
          <w:sz w:val="22"/>
          <w:szCs w:val="22"/>
        </w:rPr>
        <w:softHyphen/>
        <w:t>стуальную; игнорировать информацию, не являющуюся не</w:t>
      </w:r>
      <w:r w:rsidRPr="00C41B23">
        <w:rPr>
          <w:rStyle w:val="11"/>
          <w:rFonts w:ascii="Times New Roman" w:hAnsi="Times New Roman" w:cs="Times New Roman"/>
          <w:sz w:val="22"/>
          <w:szCs w:val="22"/>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Владеть</w:t>
      </w:r>
      <w:r w:rsidRPr="00C41B23">
        <w:rPr>
          <w:rStyle w:val="11"/>
          <w:rFonts w:ascii="Times New Roman" w:hAnsi="Times New Roman" w:cs="Times New Roman"/>
          <w:sz w:val="22"/>
          <w:szCs w:val="22"/>
        </w:rPr>
        <w:t xml:space="preserve"> умениями классифицировать лексические едини</w:t>
      </w:r>
      <w:r w:rsidRPr="00C41B23">
        <w:rPr>
          <w:rStyle w:val="11"/>
          <w:rFonts w:ascii="Times New Roman" w:hAnsi="Times New Roman" w:cs="Times New Roman"/>
          <w:sz w:val="22"/>
          <w:szCs w:val="22"/>
        </w:rPr>
        <w:softHyphen/>
        <w:t>цы по темам в рамках тематического содержания речи, по частям речи, по словообразовательным элементам.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Уметь рассматривать</w:t>
      </w:r>
      <w:r w:rsidRPr="00C41B23">
        <w:rPr>
          <w:rStyle w:val="11"/>
          <w:rFonts w:ascii="Times New Roman" w:hAnsi="Times New Roman" w:cs="Times New Roman"/>
          <w:sz w:val="22"/>
          <w:szCs w:val="22"/>
        </w:rPr>
        <w:t xml:space="preserve"> несколько вариантов решения </w:t>
      </w:r>
      <w:r w:rsidRPr="00C41B23">
        <w:rPr>
          <w:rStyle w:val="11"/>
          <w:rFonts w:ascii="Times New Roman" w:hAnsi="Times New Roman" w:cs="Times New Roman"/>
          <w:sz w:val="22"/>
          <w:szCs w:val="22"/>
        </w:rPr>
        <w:lastRenderedPageBreak/>
        <w:t>коммуникативной задачи в продуктивных видах речевой де</w:t>
      </w:r>
      <w:r w:rsidRPr="00C41B23">
        <w:rPr>
          <w:rStyle w:val="11"/>
          <w:rFonts w:ascii="Times New Roman" w:hAnsi="Times New Roman" w:cs="Times New Roman"/>
          <w:sz w:val="22"/>
          <w:szCs w:val="22"/>
        </w:rPr>
        <w:softHyphen/>
        <w:t>ятельности (говорении и письменной речи).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Участвовать</w:t>
      </w:r>
      <w:r w:rsidRPr="00C41B23">
        <w:rPr>
          <w:rStyle w:val="11"/>
          <w:rFonts w:ascii="Times New Roman" w:hAnsi="Times New Roman" w:cs="Times New Roman"/>
          <w:sz w:val="22"/>
          <w:szCs w:val="22"/>
        </w:rPr>
        <w:t xml:space="preserve"> в несложных учебных проектах с использо</w:t>
      </w:r>
      <w:r w:rsidRPr="00C41B23">
        <w:rPr>
          <w:rStyle w:val="11"/>
          <w:rFonts w:ascii="Times New Roman" w:hAnsi="Times New Roman" w:cs="Times New Roman"/>
          <w:sz w:val="22"/>
          <w:szCs w:val="22"/>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Достигать взаимопонимания</w:t>
      </w:r>
      <w:r w:rsidRPr="00C41B23">
        <w:rPr>
          <w:rStyle w:val="11"/>
          <w:rFonts w:ascii="Times New Roman" w:hAnsi="Times New Roman" w:cs="Times New Roman"/>
          <w:sz w:val="22"/>
          <w:szCs w:val="22"/>
        </w:rPr>
        <w:t xml:space="preserve"> в процессе устного и пись</w:t>
      </w:r>
      <w:r w:rsidRPr="00C41B23">
        <w:rPr>
          <w:rStyle w:val="11"/>
          <w:rFonts w:ascii="Times New Roman" w:hAnsi="Times New Roman" w:cs="Times New Roman"/>
          <w:sz w:val="22"/>
          <w:szCs w:val="22"/>
        </w:rPr>
        <w:softHyphen/>
        <w:t>менного общения с носителями иностранного языка, людь</w:t>
      </w:r>
      <w:r w:rsidRPr="00C41B23">
        <w:rPr>
          <w:rStyle w:val="11"/>
          <w:rFonts w:ascii="Times New Roman" w:hAnsi="Times New Roman" w:cs="Times New Roman"/>
          <w:sz w:val="22"/>
          <w:szCs w:val="22"/>
        </w:rPr>
        <w:softHyphen/>
        <w:t>ми другой культуры.</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i/>
          <w:iCs/>
          <w:sz w:val="22"/>
          <w:szCs w:val="22"/>
        </w:rPr>
        <w:t>Сравнивать</w:t>
      </w:r>
      <w:r w:rsidRPr="00C41B23">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w:t>
      </w:r>
      <w:r w:rsidRPr="00C41B23">
        <w:rPr>
          <w:rStyle w:val="11"/>
          <w:rFonts w:ascii="Times New Roman" w:hAnsi="Times New Roman" w:cs="Times New Roman"/>
          <w:sz w:val="22"/>
          <w:szCs w:val="22"/>
        </w:rPr>
        <w:softHyphen/>
        <w:t>новные функции в рамках изученной тематики.</w:t>
      </w:r>
    </w:p>
    <w:p w:rsidR="006D53ED" w:rsidRPr="00C41B23" w:rsidRDefault="006D53ED" w:rsidP="00AE1E5E">
      <w:pPr>
        <w:pStyle w:val="a3"/>
        <w:ind w:left="0"/>
        <w:rPr>
          <w:rStyle w:val="11"/>
          <w:rFonts w:ascii="Times New Roman" w:hAnsi="Times New Roman" w:cs="Times New Roman"/>
          <w:sz w:val="22"/>
          <w:szCs w:val="22"/>
        </w:rPr>
      </w:pPr>
    </w:p>
    <w:p w:rsidR="00753332" w:rsidRDefault="00C542DC" w:rsidP="00C542DC">
      <w:pPr>
        <w:pStyle w:val="a3"/>
        <w:ind w:left="0"/>
        <w:rPr>
          <w:rStyle w:val="afd"/>
          <w:sz w:val="22"/>
          <w:szCs w:val="22"/>
        </w:rPr>
      </w:pPr>
      <w:r>
        <w:rPr>
          <w:b/>
          <w:sz w:val="22"/>
          <w:szCs w:val="22"/>
        </w:rPr>
        <w:t xml:space="preserve">2.1.7 </w:t>
      </w:r>
      <w:r w:rsidR="00753332" w:rsidRPr="00C41B23">
        <w:rPr>
          <w:rStyle w:val="afd"/>
          <w:sz w:val="22"/>
          <w:szCs w:val="22"/>
        </w:rPr>
        <w:t xml:space="preserve">Федеральная рабочая программа по </w:t>
      </w:r>
      <w:r w:rsidRPr="00C542DC">
        <w:rPr>
          <w:rStyle w:val="afd"/>
          <w:sz w:val="24"/>
          <w:szCs w:val="24"/>
        </w:rPr>
        <w:t>учебному предмету</w:t>
      </w:r>
      <w:r w:rsidRPr="00C542DC">
        <w:rPr>
          <w:rStyle w:val="afd"/>
          <w:sz w:val="22"/>
          <w:szCs w:val="22"/>
        </w:rPr>
        <w:t xml:space="preserve"> </w:t>
      </w:r>
      <w:r>
        <w:rPr>
          <w:rStyle w:val="afd"/>
          <w:sz w:val="22"/>
          <w:szCs w:val="22"/>
        </w:rPr>
        <w:t>«История»</w:t>
      </w:r>
    </w:p>
    <w:p w:rsidR="00753332" w:rsidRPr="00C41B23" w:rsidRDefault="00753332" w:rsidP="00753332">
      <w:pPr>
        <w:pStyle w:val="afb"/>
        <w:rPr>
          <w:sz w:val="22"/>
          <w:szCs w:val="22"/>
        </w:rPr>
      </w:pPr>
      <w:r w:rsidRPr="00C41B23">
        <w:rPr>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53332" w:rsidRPr="00C41B23" w:rsidRDefault="00753332" w:rsidP="00753332">
      <w:pPr>
        <w:pStyle w:val="afb"/>
        <w:rPr>
          <w:sz w:val="22"/>
          <w:szCs w:val="22"/>
        </w:rPr>
      </w:pPr>
      <w:r w:rsidRPr="00C41B23">
        <w:rPr>
          <w:rStyle w:val="afd"/>
          <w:sz w:val="22"/>
          <w:szCs w:val="22"/>
        </w:rPr>
        <w:t>Пояснительная записка.</w:t>
      </w:r>
    </w:p>
    <w:p w:rsidR="00753332" w:rsidRPr="00C41B23" w:rsidRDefault="00753332" w:rsidP="00753332">
      <w:pPr>
        <w:pStyle w:val="afb"/>
        <w:rPr>
          <w:sz w:val="22"/>
          <w:szCs w:val="22"/>
        </w:rPr>
      </w:pPr>
      <w:r w:rsidRPr="00C41B23">
        <w:rPr>
          <w:sz w:val="22"/>
          <w:szCs w:val="22"/>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53332" w:rsidRPr="00C41B23" w:rsidRDefault="00753332" w:rsidP="00753332">
      <w:pPr>
        <w:pStyle w:val="afb"/>
        <w:rPr>
          <w:sz w:val="22"/>
          <w:szCs w:val="22"/>
        </w:rPr>
      </w:pPr>
      <w:r w:rsidRPr="00C41B23">
        <w:rPr>
          <w:sz w:val="22"/>
          <w:szCs w:val="22"/>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3332" w:rsidRPr="00C41B23" w:rsidRDefault="00753332" w:rsidP="00753332">
      <w:pPr>
        <w:pStyle w:val="afb"/>
        <w:rPr>
          <w:sz w:val="22"/>
          <w:szCs w:val="22"/>
        </w:rPr>
      </w:pPr>
      <w:r w:rsidRPr="00C41B23">
        <w:rPr>
          <w:sz w:val="22"/>
          <w:szCs w:val="22"/>
        </w:rPr>
        <w:lastRenderedPageBreak/>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53332" w:rsidRPr="00C41B23" w:rsidRDefault="00753332" w:rsidP="00753332">
      <w:pPr>
        <w:pStyle w:val="afb"/>
        <w:rPr>
          <w:sz w:val="22"/>
          <w:szCs w:val="22"/>
        </w:rPr>
      </w:pPr>
      <w:r w:rsidRPr="00C41B23">
        <w:rPr>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53332" w:rsidRPr="00C41B23" w:rsidRDefault="00753332" w:rsidP="00753332">
      <w:pPr>
        <w:pStyle w:val="afb"/>
        <w:rPr>
          <w:sz w:val="22"/>
          <w:szCs w:val="22"/>
        </w:rPr>
      </w:pPr>
      <w:r w:rsidRPr="00C41B23">
        <w:rPr>
          <w:sz w:val="22"/>
          <w:szCs w:val="22"/>
        </w:rPr>
        <w:t>Задачами изучения истории являются:</w:t>
      </w:r>
    </w:p>
    <w:p w:rsidR="00753332" w:rsidRPr="00C41B23" w:rsidRDefault="00753332" w:rsidP="00753332">
      <w:pPr>
        <w:pStyle w:val="afb"/>
        <w:rPr>
          <w:sz w:val="22"/>
          <w:szCs w:val="22"/>
        </w:rPr>
      </w:pPr>
      <w:r w:rsidRPr="00C41B23">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53332" w:rsidRPr="00C41B23" w:rsidRDefault="00753332" w:rsidP="00753332">
      <w:pPr>
        <w:pStyle w:val="afb"/>
        <w:rPr>
          <w:sz w:val="22"/>
          <w:szCs w:val="22"/>
        </w:rPr>
      </w:pPr>
      <w:r w:rsidRPr="00C41B23">
        <w:rPr>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53332" w:rsidRPr="00C41B23" w:rsidRDefault="00753332" w:rsidP="00753332">
      <w:pPr>
        <w:pStyle w:val="afb"/>
        <w:rPr>
          <w:sz w:val="22"/>
          <w:szCs w:val="22"/>
        </w:rPr>
      </w:pPr>
      <w:r w:rsidRPr="00C41B23">
        <w:rPr>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53332" w:rsidRPr="00C41B23" w:rsidRDefault="00753332" w:rsidP="00753332">
      <w:pPr>
        <w:pStyle w:val="afb"/>
        <w:rPr>
          <w:sz w:val="22"/>
          <w:szCs w:val="22"/>
        </w:rPr>
      </w:pPr>
      <w:r w:rsidRPr="00C41B23">
        <w:rPr>
          <w:sz w:val="22"/>
          <w:szCs w:val="22"/>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53332" w:rsidRPr="00C41B23" w:rsidRDefault="00753332" w:rsidP="00753332">
      <w:pPr>
        <w:pStyle w:val="afb"/>
        <w:rPr>
          <w:sz w:val="22"/>
          <w:szCs w:val="22"/>
        </w:rPr>
      </w:pPr>
      <w:r w:rsidRPr="00C41B23">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53332" w:rsidRPr="00C41B23" w:rsidRDefault="00753332" w:rsidP="00753332">
      <w:pPr>
        <w:pStyle w:val="afb"/>
        <w:rPr>
          <w:sz w:val="22"/>
          <w:szCs w:val="22"/>
        </w:rPr>
      </w:pPr>
      <w:r w:rsidRPr="00C41B23">
        <w:rPr>
          <w:sz w:val="22"/>
          <w:szCs w:val="22"/>
        </w:rPr>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753332" w:rsidRPr="00C41B23" w:rsidRDefault="00753332" w:rsidP="00753332">
      <w:pPr>
        <w:pStyle w:val="afb"/>
        <w:rPr>
          <w:sz w:val="22"/>
          <w:szCs w:val="22"/>
        </w:rPr>
      </w:pPr>
      <w:r w:rsidRPr="00C41B23">
        <w:rPr>
          <w:sz w:val="22"/>
          <w:szCs w:val="22"/>
        </w:rPr>
        <w:t>Последовательность изучения тем в рамках программы по истории в пределах одного класса может варьироваться.</w:t>
      </w:r>
    </w:p>
    <w:p w:rsidR="00753332" w:rsidRPr="00C41B23" w:rsidRDefault="00753332" w:rsidP="00753332">
      <w:pPr>
        <w:pStyle w:val="afb"/>
        <w:jc w:val="right"/>
        <w:rPr>
          <w:sz w:val="22"/>
          <w:szCs w:val="22"/>
        </w:rPr>
      </w:pPr>
      <w:r w:rsidRPr="00C41B23">
        <w:rPr>
          <w:sz w:val="22"/>
          <w:szCs w:val="22"/>
        </w:rPr>
        <w:t>Таблица 1</w:t>
      </w:r>
    </w:p>
    <w:p w:rsidR="00753332" w:rsidRPr="00C41B23" w:rsidRDefault="00753332" w:rsidP="00753332">
      <w:pPr>
        <w:pStyle w:val="afb"/>
        <w:jc w:val="center"/>
        <w:rPr>
          <w:sz w:val="22"/>
          <w:szCs w:val="22"/>
        </w:rPr>
      </w:pPr>
      <w:r w:rsidRPr="00C41B23">
        <w:rPr>
          <w:sz w:val="22"/>
          <w:szCs w:val="22"/>
        </w:rPr>
        <w:t>Структура и последовательность изучения курсов в рамках</w:t>
      </w:r>
    </w:p>
    <w:p w:rsidR="00753332" w:rsidRPr="00C41B23" w:rsidRDefault="00753332" w:rsidP="00753332">
      <w:pPr>
        <w:pStyle w:val="afb"/>
        <w:jc w:val="center"/>
        <w:rPr>
          <w:sz w:val="22"/>
          <w:szCs w:val="22"/>
        </w:rPr>
      </w:pPr>
      <w:r w:rsidRPr="00C41B23">
        <w:rPr>
          <w:sz w:val="22"/>
          <w:szCs w:val="22"/>
        </w:rPr>
        <w:t>учебного предмета "История"</w:t>
      </w:r>
    </w:p>
    <w:tbl>
      <w:tblPr>
        <w:tblW w:w="5000" w:type="pct"/>
        <w:tblCellMar>
          <w:top w:w="75" w:type="dxa"/>
          <w:left w:w="150" w:type="dxa"/>
          <w:bottom w:w="75" w:type="dxa"/>
          <w:right w:w="150" w:type="dxa"/>
        </w:tblCellMar>
        <w:tblLook w:val="04A0"/>
      </w:tblPr>
      <w:tblGrid>
        <w:gridCol w:w="850"/>
        <w:gridCol w:w="4127"/>
        <w:gridCol w:w="1361"/>
      </w:tblGrid>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Класс</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Курсы в рамках учебного предмета "История"</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учебных часов</w:t>
            </w:r>
          </w:p>
        </w:tc>
      </w:tr>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5</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История Древнего мира</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68</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История Средних веков История России. От Руси к Российскому государству</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7</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XVI - XVII вв. История России. Россия в XVI - XVII вв.: от великого княжества к царству</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8</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XVIII в. История России. Россия в конце XVII - XVIII вв.: от царства к империи</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pPr>
              <w:pStyle w:val="afb"/>
              <w:rPr>
                <w:rFonts w:eastAsiaTheme="minorEastAsia"/>
                <w:sz w:val="22"/>
                <w:szCs w:val="22"/>
              </w:rPr>
            </w:pPr>
            <w:r w:rsidRPr="00C41B23">
              <w:rPr>
                <w:sz w:val="22"/>
                <w:szCs w:val="22"/>
              </w:rPr>
              <w:t>23</w:t>
            </w:r>
          </w:p>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45</w:t>
            </w:r>
          </w:p>
        </w:tc>
      </w:tr>
      <w:tr w:rsidR="00753332" w:rsidRPr="00C41B23" w:rsidTr="00753332">
        <w:tc>
          <w:tcPr>
            <w:tcW w:w="465"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9</w:t>
            </w:r>
          </w:p>
        </w:tc>
        <w:tc>
          <w:tcPr>
            <w:tcW w:w="2860" w:type="pct"/>
            <w:vMerge w:val="restar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Всеобщая история. Новая история. XIX - начало XX в. История России. Российская империя в XIX - начале XX в.</w:t>
            </w:r>
          </w:p>
        </w:tc>
        <w:tc>
          <w:tcPr>
            <w:tcW w:w="850" w:type="pct"/>
            <w:tcBorders>
              <w:top w:val="single" w:sz="6" w:space="0" w:color="000000"/>
            </w:tcBorders>
            <w:tcMar>
              <w:top w:w="90" w:type="dxa"/>
              <w:left w:w="90" w:type="dxa"/>
              <w:bottom w:w="90" w:type="dxa"/>
              <w:right w:w="90" w:type="dxa"/>
            </w:tcMar>
            <w:hideMark/>
          </w:tcPr>
          <w:p w:rsidR="00753332" w:rsidRPr="00C41B23" w:rsidRDefault="00753332" w:rsidP="00753332"/>
        </w:tc>
      </w:tr>
      <w:tr w:rsidR="00753332" w:rsidRPr="00C41B23" w:rsidTr="0075333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53332" w:rsidRPr="00C41B23" w:rsidRDefault="00753332" w:rsidP="00753332">
            <w:pPr>
              <w:rPr>
                <w:rFonts w:eastAsiaTheme="minorEastAsia"/>
              </w:rPr>
            </w:pPr>
          </w:p>
        </w:tc>
        <w:tc>
          <w:tcPr>
            <w:tcW w:w="850" w:type="pct"/>
            <w:tcBorders>
              <w:bottom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68</w:t>
            </w:r>
          </w:p>
        </w:tc>
      </w:tr>
      <w:tr w:rsidR="00753332" w:rsidRPr="00C41B23" w:rsidTr="00753332">
        <w:tc>
          <w:tcPr>
            <w:tcW w:w="46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9</w:t>
            </w:r>
          </w:p>
        </w:tc>
        <w:tc>
          <w:tcPr>
            <w:tcW w:w="28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Модуль "Введение в новейшую историю России"</w:t>
            </w:r>
          </w:p>
        </w:tc>
        <w:tc>
          <w:tcPr>
            <w:tcW w:w="85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14</w:t>
            </w:r>
          </w:p>
        </w:tc>
      </w:tr>
    </w:tbl>
    <w:p w:rsidR="00753332" w:rsidRPr="00C41B23" w:rsidRDefault="00753332" w:rsidP="00753332">
      <w:pPr>
        <w:pStyle w:val="afb"/>
        <w:rPr>
          <w:rFonts w:eastAsiaTheme="minorEastAsia"/>
          <w:sz w:val="22"/>
          <w:szCs w:val="22"/>
        </w:rPr>
      </w:pPr>
      <w:r w:rsidRPr="00C41B23">
        <w:rPr>
          <w:rStyle w:val="afd"/>
          <w:sz w:val="22"/>
          <w:szCs w:val="22"/>
        </w:rPr>
        <w:t>Содержание обучения в 5 классе.</w:t>
      </w:r>
    </w:p>
    <w:p w:rsidR="00753332" w:rsidRPr="00C41B23" w:rsidRDefault="00753332" w:rsidP="00753332">
      <w:pPr>
        <w:pStyle w:val="afb"/>
        <w:rPr>
          <w:sz w:val="22"/>
          <w:szCs w:val="22"/>
        </w:rPr>
      </w:pPr>
      <w:r w:rsidRPr="00C41B23">
        <w:rPr>
          <w:sz w:val="22"/>
          <w:szCs w:val="22"/>
        </w:rPr>
        <w:t>История Древнего мира.</w:t>
      </w:r>
    </w:p>
    <w:p w:rsidR="00753332" w:rsidRPr="00C41B23" w:rsidRDefault="00753332" w:rsidP="00753332">
      <w:pPr>
        <w:pStyle w:val="afb"/>
        <w:rPr>
          <w:sz w:val="22"/>
          <w:szCs w:val="22"/>
        </w:rPr>
      </w:pPr>
      <w:r w:rsidRPr="00C41B23">
        <w:rPr>
          <w:sz w:val="22"/>
          <w:szCs w:val="22"/>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53332" w:rsidRPr="00C41B23" w:rsidRDefault="00753332" w:rsidP="00753332">
      <w:pPr>
        <w:pStyle w:val="afb"/>
        <w:rPr>
          <w:sz w:val="22"/>
          <w:szCs w:val="22"/>
        </w:rPr>
      </w:pPr>
      <w:r w:rsidRPr="00C41B23">
        <w:rPr>
          <w:sz w:val="22"/>
          <w:szCs w:val="22"/>
        </w:rPr>
        <w:t>Первобытность.</w:t>
      </w:r>
    </w:p>
    <w:p w:rsidR="00753332" w:rsidRPr="00C41B23" w:rsidRDefault="00753332" w:rsidP="00753332">
      <w:pPr>
        <w:pStyle w:val="afb"/>
        <w:rPr>
          <w:sz w:val="22"/>
          <w:szCs w:val="22"/>
        </w:rPr>
      </w:pPr>
      <w:r w:rsidRPr="00C41B23">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53332" w:rsidRPr="00C41B23" w:rsidRDefault="00753332" w:rsidP="00753332">
      <w:pPr>
        <w:pStyle w:val="afb"/>
        <w:rPr>
          <w:sz w:val="22"/>
          <w:szCs w:val="22"/>
        </w:rPr>
      </w:pPr>
      <w:r w:rsidRPr="00C41B23">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53332" w:rsidRPr="00C41B23" w:rsidRDefault="00753332" w:rsidP="00753332">
      <w:pPr>
        <w:pStyle w:val="afb"/>
        <w:rPr>
          <w:sz w:val="22"/>
          <w:szCs w:val="22"/>
        </w:rPr>
      </w:pPr>
      <w:r w:rsidRPr="00C41B23">
        <w:rPr>
          <w:sz w:val="22"/>
          <w:szCs w:val="22"/>
        </w:rPr>
        <w:t>Разложение первобытнообщинных отношений. На пороге цивилизации.</w:t>
      </w:r>
    </w:p>
    <w:p w:rsidR="00753332" w:rsidRPr="00C41B23" w:rsidRDefault="00753332" w:rsidP="00753332">
      <w:pPr>
        <w:pStyle w:val="afb"/>
        <w:rPr>
          <w:sz w:val="22"/>
          <w:szCs w:val="22"/>
        </w:rPr>
      </w:pPr>
      <w:r w:rsidRPr="00C41B23">
        <w:rPr>
          <w:sz w:val="22"/>
          <w:szCs w:val="22"/>
        </w:rPr>
        <w:t>Древний мир.</w:t>
      </w:r>
    </w:p>
    <w:p w:rsidR="00753332" w:rsidRPr="00C41B23" w:rsidRDefault="00753332" w:rsidP="00753332">
      <w:pPr>
        <w:pStyle w:val="afb"/>
        <w:rPr>
          <w:sz w:val="22"/>
          <w:szCs w:val="22"/>
        </w:rPr>
      </w:pPr>
      <w:r w:rsidRPr="00C41B23">
        <w:rPr>
          <w:sz w:val="22"/>
          <w:szCs w:val="22"/>
        </w:rPr>
        <w:lastRenderedPageBreak/>
        <w:t>Понятие и хронологические рамки истории Древнего мира. Карта Древнего мира.</w:t>
      </w:r>
    </w:p>
    <w:p w:rsidR="00753332" w:rsidRPr="00C41B23" w:rsidRDefault="00753332" w:rsidP="00753332">
      <w:pPr>
        <w:pStyle w:val="afb"/>
        <w:rPr>
          <w:sz w:val="22"/>
          <w:szCs w:val="22"/>
        </w:rPr>
      </w:pPr>
      <w:r w:rsidRPr="00C41B23">
        <w:rPr>
          <w:sz w:val="22"/>
          <w:szCs w:val="22"/>
        </w:rPr>
        <w:t>Древний Восток.</w:t>
      </w:r>
    </w:p>
    <w:p w:rsidR="00753332" w:rsidRPr="00C41B23" w:rsidRDefault="00753332" w:rsidP="00753332">
      <w:pPr>
        <w:pStyle w:val="afb"/>
        <w:rPr>
          <w:sz w:val="22"/>
          <w:szCs w:val="22"/>
        </w:rPr>
      </w:pPr>
      <w:r w:rsidRPr="00C41B23">
        <w:rPr>
          <w:sz w:val="22"/>
          <w:szCs w:val="22"/>
        </w:rPr>
        <w:t>Понятие "Древний Восток". Карта Древневосточного мира.</w:t>
      </w:r>
    </w:p>
    <w:p w:rsidR="00753332" w:rsidRPr="00C41B23" w:rsidRDefault="00753332" w:rsidP="00753332">
      <w:pPr>
        <w:pStyle w:val="afb"/>
        <w:rPr>
          <w:sz w:val="22"/>
          <w:szCs w:val="22"/>
        </w:rPr>
      </w:pPr>
      <w:r w:rsidRPr="00C41B23">
        <w:rPr>
          <w:sz w:val="22"/>
          <w:szCs w:val="22"/>
        </w:rPr>
        <w:t>Древний Египет.</w:t>
      </w:r>
    </w:p>
    <w:p w:rsidR="00753332" w:rsidRPr="00C41B23" w:rsidRDefault="00753332" w:rsidP="00753332">
      <w:pPr>
        <w:pStyle w:val="afb"/>
        <w:rPr>
          <w:sz w:val="22"/>
          <w:szCs w:val="22"/>
        </w:rPr>
      </w:pPr>
      <w:r w:rsidRPr="00C41B23">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53332" w:rsidRPr="00C41B23" w:rsidRDefault="00753332" w:rsidP="00753332">
      <w:pPr>
        <w:pStyle w:val="afb"/>
        <w:rPr>
          <w:sz w:val="22"/>
          <w:szCs w:val="22"/>
        </w:rPr>
      </w:pPr>
      <w:r w:rsidRPr="00C41B23">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753332" w:rsidRPr="00C41B23" w:rsidRDefault="00753332" w:rsidP="00753332">
      <w:pPr>
        <w:pStyle w:val="afb"/>
        <w:rPr>
          <w:sz w:val="22"/>
          <w:szCs w:val="22"/>
        </w:rPr>
      </w:pPr>
      <w:r w:rsidRPr="00C41B23">
        <w:rPr>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53332" w:rsidRPr="00C41B23" w:rsidRDefault="00753332" w:rsidP="00753332">
      <w:pPr>
        <w:pStyle w:val="afb"/>
        <w:rPr>
          <w:sz w:val="22"/>
          <w:szCs w:val="22"/>
        </w:rPr>
      </w:pPr>
      <w:r w:rsidRPr="00C41B23">
        <w:rPr>
          <w:sz w:val="22"/>
          <w:szCs w:val="22"/>
        </w:rPr>
        <w:t>Древние цивилизации Месопотамии.</w:t>
      </w:r>
    </w:p>
    <w:p w:rsidR="00753332" w:rsidRPr="00C41B23" w:rsidRDefault="00753332" w:rsidP="00753332">
      <w:pPr>
        <w:pStyle w:val="afb"/>
        <w:rPr>
          <w:sz w:val="22"/>
          <w:szCs w:val="22"/>
        </w:rPr>
      </w:pPr>
      <w:r w:rsidRPr="00C41B23">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53332" w:rsidRPr="00C41B23" w:rsidRDefault="00753332" w:rsidP="00753332">
      <w:pPr>
        <w:pStyle w:val="afb"/>
        <w:rPr>
          <w:sz w:val="22"/>
          <w:szCs w:val="22"/>
        </w:rPr>
      </w:pPr>
      <w:r w:rsidRPr="00C41B23">
        <w:rPr>
          <w:sz w:val="22"/>
          <w:szCs w:val="22"/>
        </w:rPr>
        <w:t>Древний Вавилон. Царь Хаммурапи и его законы.</w:t>
      </w:r>
    </w:p>
    <w:p w:rsidR="00753332" w:rsidRPr="00C41B23" w:rsidRDefault="00753332" w:rsidP="00753332">
      <w:pPr>
        <w:pStyle w:val="afb"/>
        <w:rPr>
          <w:sz w:val="22"/>
          <w:szCs w:val="22"/>
        </w:rPr>
      </w:pPr>
      <w:r w:rsidRPr="00C41B23">
        <w:rPr>
          <w:sz w:val="22"/>
          <w:szCs w:val="22"/>
        </w:rPr>
        <w:t>Ассирия. Завоевания ассирийцев. Создание сильной державы. Культурные сокровища Ниневии. Гибель империи.</w:t>
      </w:r>
    </w:p>
    <w:p w:rsidR="00753332" w:rsidRPr="00C41B23" w:rsidRDefault="00753332" w:rsidP="00753332">
      <w:pPr>
        <w:pStyle w:val="afb"/>
        <w:rPr>
          <w:sz w:val="22"/>
          <w:szCs w:val="22"/>
        </w:rPr>
      </w:pPr>
      <w:r w:rsidRPr="00C41B23">
        <w:rPr>
          <w:sz w:val="22"/>
          <w:szCs w:val="22"/>
        </w:rPr>
        <w:t>Усиление Нововавилонского царства. Легендарные памятники города Вавилона.</w:t>
      </w:r>
    </w:p>
    <w:p w:rsidR="00753332" w:rsidRPr="00C41B23" w:rsidRDefault="00753332" w:rsidP="00753332">
      <w:pPr>
        <w:pStyle w:val="afb"/>
        <w:rPr>
          <w:sz w:val="22"/>
          <w:szCs w:val="22"/>
        </w:rPr>
      </w:pPr>
      <w:r w:rsidRPr="00C41B23">
        <w:rPr>
          <w:sz w:val="22"/>
          <w:szCs w:val="22"/>
        </w:rPr>
        <w:lastRenderedPageBreak/>
        <w:t>Восточное Средиземноморье в древности.</w:t>
      </w:r>
    </w:p>
    <w:p w:rsidR="00753332" w:rsidRPr="00C41B23" w:rsidRDefault="00753332" w:rsidP="00753332">
      <w:pPr>
        <w:pStyle w:val="afb"/>
        <w:rPr>
          <w:sz w:val="22"/>
          <w:szCs w:val="22"/>
        </w:rPr>
      </w:pPr>
      <w:r w:rsidRPr="00C41B23">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753332" w:rsidRPr="00C41B23" w:rsidRDefault="00753332" w:rsidP="00753332">
      <w:pPr>
        <w:pStyle w:val="afb"/>
        <w:rPr>
          <w:sz w:val="22"/>
          <w:szCs w:val="22"/>
        </w:rPr>
      </w:pPr>
      <w:r w:rsidRPr="00C41B23">
        <w:rPr>
          <w:sz w:val="22"/>
          <w:szCs w:val="22"/>
        </w:rPr>
        <w:t>Персидская держава.</w:t>
      </w:r>
    </w:p>
    <w:p w:rsidR="00753332" w:rsidRPr="00C41B23" w:rsidRDefault="00753332" w:rsidP="00753332">
      <w:pPr>
        <w:pStyle w:val="afb"/>
        <w:rPr>
          <w:sz w:val="22"/>
          <w:szCs w:val="22"/>
        </w:rPr>
      </w:pPr>
      <w:r w:rsidRPr="00C41B23">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53332" w:rsidRPr="00C41B23" w:rsidRDefault="00753332" w:rsidP="00753332">
      <w:pPr>
        <w:pStyle w:val="afb"/>
        <w:rPr>
          <w:sz w:val="22"/>
          <w:szCs w:val="22"/>
        </w:rPr>
      </w:pPr>
      <w:r w:rsidRPr="00C41B23">
        <w:rPr>
          <w:sz w:val="22"/>
          <w:szCs w:val="22"/>
        </w:rPr>
        <w:t>Древняя Индия.</w:t>
      </w:r>
    </w:p>
    <w:p w:rsidR="00753332" w:rsidRPr="00C41B23" w:rsidRDefault="00753332" w:rsidP="00753332">
      <w:pPr>
        <w:pStyle w:val="afb"/>
        <w:rPr>
          <w:sz w:val="22"/>
          <w:szCs w:val="22"/>
        </w:rPr>
      </w:pPr>
      <w:r w:rsidRPr="00C41B23">
        <w:rPr>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53332" w:rsidRPr="00C41B23" w:rsidRDefault="00753332" w:rsidP="00753332">
      <w:pPr>
        <w:pStyle w:val="afb"/>
        <w:rPr>
          <w:sz w:val="22"/>
          <w:szCs w:val="22"/>
        </w:rPr>
      </w:pPr>
      <w:r w:rsidRPr="00C41B23">
        <w:rPr>
          <w:sz w:val="22"/>
          <w:szCs w:val="22"/>
        </w:rPr>
        <w:t>Древний Китай.</w:t>
      </w:r>
    </w:p>
    <w:p w:rsidR="00753332" w:rsidRPr="00C41B23" w:rsidRDefault="00753332" w:rsidP="00753332">
      <w:pPr>
        <w:pStyle w:val="afb"/>
        <w:rPr>
          <w:sz w:val="22"/>
          <w:szCs w:val="22"/>
        </w:rPr>
      </w:pPr>
      <w:r w:rsidRPr="00C41B23">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53332" w:rsidRPr="00C41B23" w:rsidRDefault="00753332" w:rsidP="00753332">
      <w:pPr>
        <w:pStyle w:val="afb"/>
        <w:rPr>
          <w:sz w:val="22"/>
          <w:szCs w:val="22"/>
        </w:rPr>
      </w:pPr>
      <w:r w:rsidRPr="00C41B23">
        <w:rPr>
          <w:sz w:val="22"/>
          <w:szCs w:val="22"/>
        </w:rPr>
        <w:t>Древняя Греция. Эллинизм.</w:t>
      </w:r>
    </w:p>
    <w:p w:rsidR="00753332" w:rsidRPr="00C41B23" w:rsidRDefault="00753332" w:rsidP="00753332">
      <w:pPr>
        <w:pStyle w:val="afb"/>
        <w:rPr>
          <w:sz w:val="22"/>
          <w:szCs w:val="22"/>
        </w:rPr>
      </w:pPr>
      <w:r w:rsidRPr="00C41B23">
        <w:rPr>
          <w:sz w:val="22"/>
          <w:szCs w:val="22"/>
        </w:rPr>
        <w:t xml:space="preserve"> Древнейшая Греция.</w:t>
      </w:r>
    </w:p>
    <w:p w:rsidR="00753332" w:rsidRPr="00C41B23" w:rsidRDefault="00753332" w:rsidP="00753332">
      <w:pPr>
        <w:pStyle w:val="afb"/>
        <w:rPr>
          <w:sz w:val="22"/>
          <w:szCs w:val="22"/>
        </w:rPr>
      </w:pPr>
      <w:r w:rsidRPr="00C41B23">
        <w:rPr>
          <w:sz w:val="22"/>
          <w:szCs w:val="22"/>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53332" w:rsidRPr="00C41B23" w:rsidRDefault="00753332" w:rsidP="00753332">
      <w:pPr>
        <w:pStyle w:val="afb"/>
        <w:rPr>
          <w:sz w:val="22"/>
          <w:szCs w:val="22"/>
        </w:rPr>
      </w:pPr>
      <w:r w:rsidRPr="00C41B23">
        <w:rPr>
          <w:sz w:val="22"/>
          <w:szCs w:val="22"/>
        </w:rPr>
        <w:t>Греческие полисы.</w:t>
      </w:r>
    </w:p>
    <w:p w:rsidR="00753332" w:rsidRPr="00C41B23" w:rsidRDefault="00753332" w:rsidP="00753332">
      <w:pPr>
        <w:pStyle w:val="afb"/>
        <w:rPr>
          <w:sz w:val="22"/>
          <w:szCs w:val="22"/>
        </w:rPr>
      </w:pPr>
      <w:r w:rsidRPr="00C41B23">
        <w:rPr>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3332" w:rsidRPr="00C41B23" w:rsidRDefault="00753332" w:rsidP="00753332">
      <w:pPr>
        <w:pStyle w:val="afb"/>
        <w:rPr>
          <w:sz w:val="22"/>
          <w:szCs w:val="22"/>
        </w:rPr>
      </w:pPr>
      <w:r w:rsidRPr="00C41B23">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53332" w:rsidRPr="00C41B23" w:rsidRDefault="00753332" w:rsidP="00753332">
      <w:pPr>
        <w:pStyle w:val="afb"/>
        <w:rPr>
          <w:sz w:val="22"/>
          <w:szCs w:val="22"/>
        </w:rPr>
      </w:pPr>
      <w:r w:rsidRPr="00C41B23">
        <w:rPr>
          <w:sz w:val="22"/>
          <w:szCs w:val="22"/>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53332" w:rsidRPr="00C41B23" w:rsidRDefault="00753332" w:rsidP="00753332">
      <w:pPr>
        <w:pStyle w:val="afb"/>
        <w:rPr>
          <w:sz w:val="22"/>
          <w:szCs w:val="22"/>
        </w:rPr>
      </w:pPr>
      <w:r w:rsidRPr="00C41B23">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53332" w:rsidRPr="00C41B23" w:rsidRDefault="00753332" w:rsidP="00753332">
      <w:pPr>
        <w:pStyle w:val="afb"/>
        <w:rPr>
          <w:sz w:val="22"/>
          <w:szCs w:val="22"/>
        </w:rPr>
      </w:pPr>
      <w:r w:rsidRPr="00C41B23">
        <w:rPr>
          <w:sz w:val="22"/>
          <w:szCs w:val="22"/>
        </w:rPr>
        <w:t>Культура Древней Греции.</w:t>
      </w:r>
    </w:p>
    <w:p w:rsidR="00753332" w:rsidRPr="00C41B23" w:rsidRDefault="00753332" w:rsidP="00753332">
      <w:pPr>
        <w:pStyle w:val="afb"/>
        <w:rPr>
          <w:sz w:val="22"/>
          <w:szCs w:val="22"/>
        </w:rPr>
      </w:pPr>
      <w:r w:rsidRPr="00C41B23">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53332" w:rsidRPr="00C41B23" w:rsidRDefault="00753332" w:rsidP="00753332">
      <w:pPr>
        <w:pStyle w:val="afb"/>
        <w:rPr>
          <w:sz w:val="22"/>
          <w:szCs w:val="22"/>
        </w:rPr>
      </w:pPr>
      <w:r w:rsidRPr="00C41B23">
        <w:rPr>
          <w:sz w:val="22"/>
          <w:szCs w:val="22"/>
        </w:rPr>
        <w:t xml:space="preserve"> Македонские завоевания. Эллинизм.</w:t>
      </w:r>
    </w:p>
    <w:p w:rsidR="00753332" w:rsidRPr="00C41B23" w:rsidRDefault="00753332" w:rsidP="00753332">
      <w:pPr>
        <w:pStyle w:val="afb"/>
        <w:rPr>
          <w:sz w:val="22"/>
          <w:szCs w:val="22"/>
        </w:rPr>
      </w:pPr>
      <w:r w:rsidRPr="00C41B23">
        <w:rPr>
          <w:sz w:val="22"/>
          <w:szCs w:val="22"/>
        </w:rPr>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53332" w:rsidRPr="00C41B23" w:rsidRDefault="00753332" w:rsidP="00753332">
      <w:pPr>
        <w:pStyle w:val="afb"/>
        <w:rPr>
          <w:sz w:val="22"/>
          <w:szCs w:val="22"/>
        </w:rPr>
      </w:pPr>
      <w:r w:rsidRPr="00C41B23">
        <w:rPr>
          <w:sz w:val="22"/>
          <w:szCs w:val="22"/>
        </w:rPr>
        <w:t>Древний Рим.</w:t>
      </w:r>
    </w:p>
    <w:p w:rsidR="00753332" w:rsidRPr="00C41B23" w:rsidRDefault="00753332" w:rsidP="00753332">
      <w:pPr>
        <w:pStyle w:val="afb"/>
        <w:rPr>
          <w:sz w:val="22"/>
          <w:szCs w:val="22"/>
        </w:rPr>
      </w:pPr>
      <w:r w:rsidRPr="00C41B23">
        <w:rPr>
          <w:sz w:val="22"/>
          <w:szCs w:val="22"/>
        </w:rPr>
        <w:t>Возникновение Римского государства.</w:t>
      </w:r>
    </w:p>
    <w:p w:rsidR="00753332" w:rsidRPr="00C41B23" w:rsidRDefault="00753332" w:rsidP="00753332">
      <w:pPr>
        <w:pStyle w:val="afb"/>
        <w:rPr>
          <w:sz w:val="22"/>
          <w:szCs w:val="22"/>
        </w:rPr>
      </w:pPr>
      <w:r w:rsidRPr="00C41B23">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53332" w:rsidRPr="00C41B23" w:rsidRDefault="00753332" w:rsidP="00753332">
      <w:pPr>
        <w:pStyle w:val="afb"/>
        <w:rPr>
          <w:sz w:val="22"/>
          <w:szCs w:val="22"/>
        </w:rPr>
      </w:pPr>
      <w:r w:rsidRPr="00C41B23">
        <w:rPr>
          <w:sz w:val="22"/>
          <w:szCs w:val="22"/>
        </w:rPr>
        <w:t>Римские завоевания в Средиземноморье.</w:t>
      </w:r>
    </w:p>
    <w:p w:rsidR="00753332" w:rsidRPr="00C41B23" w:rsidRDefault="00753332" w:rsidP="00753332">
      <w:pPr>
        <w:pStyle w:val="afb"/>
        <w:rPr>
          <w:sz w:val="22"/>
          <w:szCs w:val="22"/>
        </w:rPr>
      </w:pPr>
      <w:r w:rsidRPr="00C41B23">
        <w:rPr>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753332" w:rsidRPr="00C41B23" w:rsidRDefault="00753332" w:rsidP="00753332">
      <w:pPr>
        <w:pStyle w:val="afb"/>
        <w:rPr>
          <w:sz w:val="22"/>
          <w:szCs w:val="22"/>
        </w:rPr>
      </w:pPr>
      <w:r w:rsidRPr="00C41B23">
        <w:rPr>
          <w:sz w:val="22"/>
          <w:szCs w:val="22"/>
        </w:rPr>
        <w:t>Поздняя Римская республика. Гражданские войны.</w:t>
      </w:r>
    </w:p>
    <w:p w:rsidR="00753332" w:rsidRPr="00C41B23" w:rsidRDefault="00753332" w:rsidP="00753332">
      <w:pPr>
        <w:pStyle w:val="afb"/>
        <w:rPr>
          <w:sz w:val="22"/>
          <w:szCs w:val="22"/>
        </w:rPr>
      </w:pPr>
      <w:r w:rsidRPr="00C41B23">
        <w:rPr>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53332" w:rsidRPr="00C41B23" w:rsidRDefault="00753332" w:rsidP="00753332">
      <w:pPr>
        <w:pStyle w:val="afb"/>
        <w:rPr>
          <w:sz w:val="22"/>
          <w:szCs w:val="22"/>
        </w:rPr>
      </w:pPr>
      <w:r w:rsidRPr="00C41B23">
        <w:rPr>
          <w:sz w:val="22"/>
          <w:szCs w:val="22"/>
        </w:rPr>
        <w:t>Расцвет и падение Римской империи.</w:t>
      </w:r>
    </w:p>
    <w:p w:rsidR="00753332" w:rsidRPr="00C41B23" w:rsidRDefault="00753332" w:rsidP="00753332">
      <w:pPr>
        <w:pStyle w:val="afb"/>
        <w:rPr>
          <w:sz w:val="22"/>
          <w:szCs w:val="22"/>
        </w:rPr>
      </w:pPr>
      <w:r w:rsidRPr="00C41B23">
        <w:rPr>
          <w:sz w:val="22"/>
          <w:szCs w:val="22"/>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C41B23">
        <w:rPr>
          <w:sz w:val="22"/>
          <w:szCs w:val="22"/>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53332" w:rsidRPr="00C41B23" w:rsidRDefault="00753332" w:rsidP="00753332">
      <w:pPr>
        <w:pStyle w:val="afb"/>
        <w:rPr>
          <w:sz w:val="22"/>
          <w:szCs w:val="22"/>
        </w:rPr>
      </w:pPr>
      <w:r w:rsidRPr="00C41B23">
        <w:rPr>
          <w:sz w:val="22"/>
          <w:szCs w:val="22"/>
        </w:rPr>
        <w:t>Начало Великого переселения народов. Рим и варвары. Падение Западной Римской империи.</w:t>
      </w:r>
    </w:p>
    <w:p w:rsidR="00753332" w:rsidRPr="00C41B23" w:rsidRDefault="00753332" w:rsidP="00753332">
      <w:pPr>
        <w:pStyle w:val="afb"/>
        <w:rPr>
          <w:sz w:val="22"/>
          <w:szCs w:val="22"/>
        </w:rPr>
      </w:pPr>
      <w:r w:rsidRPr="00C41B23">
        <w:rPr>
          <w:sz w:val="22"/>
          <w:szCs w:val="22"/>
        </w:rPr>
        <w:t>Культура Древнего Рима.</w:t>
      </w:r>
    </w:p>
    <w:p w:rsidR="00753332" w:rsidRPr="00C41B23" w:rsidRDefault="00753332" w:rsidP="00753332">
      <w:pPr>
        <w:pStyle w:val="afb"/>
        <w:rPr>
          <w:sz w:val="22"/>
          <w:szCs w:val="22"/>
        </w:rPr>
      </w:pPr>
      <w:r w:rsidRPr="00C41B23">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t>Историческое и культурное наследие цивилизаций Древнего мира.</w:t>
      </w:r>
    </w:p>
    <w:p w:rsidR="00753332" w:rsidRPr="00C41B23" w:rsidRDefault="00753332" w:rsidP="00753332">
      <w:pPr>
        <w:pStyle w:val="afb"/>
        <w:rPr>
          <w:sz w:val="22"/>
          <w:szCs w:val="22"/>
        </w:rPr>
      </w:pPr>
      <w:r w:rsidRPr="00C41B23">
        <w:rPr>
          <w:rStyle w:val="afd"/>
          <w:sz w:val="22"/>
          <w:szCs w:val="22"/>
        </w:rPr>
        <w:t>Содержание обучения в 6 классе.</w:t>
      </w:r>
    </w:p>
    <w:p w:rsidR="00753332" w:rsidRPr="00C41B23" w:rsidRDefault="00753332" w:rsidP="00753332">
      <w:pPr>
        <w:pStyle w:val="afb"/>
        <w:rPr>
          <w:sz w:val="22"/>
          <w:szCs w:val="22"/>
        </w:rPr>
      </w:pPr>
      <w:r w:rsidRPr="00C41B23">
        <w:rPr>
          <w:sz w:val="22"/>
          <w:szCs w:val="22"/>
        </w:rPr>
        <w:t>Всеобщая история. История Средних веков.</w:t>
      </w:r>
    </w:p>
    <w:p w:rsidR="00753332" w:rsidRPr="00C41B23" w:rsidRDefault="00753332" w:rsidP="00753332">
      <w:pPr>
        <w:pStyle w:val="afb"/>
        <w:rPr>
          <w:sz w:val="22"/>
          <w:szCs w:val="22"/>
        </w:rPr>
      </w:pPr>
      <w:r w:rsidRPr="00C41B23">
        <w:rPr>
          <w:sz w:val="22"/>
          <w:szCs w:val="22"/>
        </w:rPr>
        <w:t xml:space="preserve"> Введение.</w:t>
      </w:r>
    </w:p>
    <w:p w:rsidR="00753332" w:rsidRPr="00C41B23" w:rsidRDefault="00753332" w:rsidP="00753332">
      <w:pPr>
        <w:pStyle w:val="afb"/>
        <w:rPr>
          <w:sz w:val="22"/>
          <w:szCs w:val="22"/>
        </w:rPr>
      </w:pPr>
      <w:r w:rsidRPr="00C41B23">
        <w:rPr>
          <w:sz w:val="22"/>
          <w:szCs w:val="22"/>
        </w:rPr>
        <w:t>Средние века: понятие, хронологические рамки и периодизация Средневековья.</w:t>
      </w:r>
    </w:p>
    <w:p w:rsidR="00753332" w:rsidRPr="00C41B23" w:rsidRDefault="00753332" w:rsidP="00753332">
      <w:pPr>
        <w:pStyle w:val="afb"/>
        <w:rPr>
          <w:sz w:val="22"/>
          <w:szCs w:val="22"/>
        </w:rPr>
      </w:pPr>
      <w:r w:rsidRPr="00C41B23">
        <w:rPr>
          <w:sz w:val="22"/>
          <w:szCs w:val="22"/>
        </w:rPr>
        <w:t>Народы Европы в раннее Средневековье.</w:t>
      </w:r>
    </w:p>
    <w:p w:rsidR="00753332" w:rsidRPr="00C41B23" w:rsidRDefault="00753332" w:rsidP="00753332">
      <w:pPr>
        <w:pStyle w:val="afb"/>
        <w:rPr>
          <w:sz w:val="22"/>
          <w:szCs w:val="22"/>
        </w:rPr>
      </w:pPr>
      <w:r w:rsidRPr="00C41B23">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53332" w:rsidRPr="00C41B23" w:rsidRDefault="00753332" w:rsidP="00753332">
      <w:pPr>
        <w:pStyle w:val="afb"/>
        <w:rPr>
          <w:sz w:val="22"/>
          <w:szCs w:val="22"/>
        </w:rPr>
      </w:pPr>
      <w:r w:rsidRPr="00C41B23">
        <w:rPr>
          <w:sz w:val="22"/>
          <w:szCs w:val="22"/>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53332" w:rsidRPr="00C41B23" w:rsidRDefault="00753332" w:rsidP="00753332">
      <w:pPr>
        <w:pStyle w:val="afb"/>
        <w:rPr>
          <w:sz w:val="22"/>
          <w:szCs w:val="22"/>
        </w:rPr>
      </w:pPr>
      <w:r w:rsidRPr="00C41B23">
        <w:rPr>
          <w:sz w:val="22"/>
          <w:szCs w:val="22"/>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53332" w:rsidRPr="00C41B23" w:rsidRDefault="00753332" w:rsidP="00753332">
      <w:pPr>
        <w:pStyle w:val="afb"/>
        <w:rPr>
          <w:sz w:val="22"/>
          <w:szCs w:val="22"/>
        </w:rPr>
      </w:pPr>
      <w:r w:rsidRPr="00C41B23">
        <w:rPr>
          <w:sz w:val="22"/>
          <w:szCs w:val="22"/>
        </w:rPr>
        <w:t>Византийская империя в VI - XI вв.</w:t>
      </w:r>
    </w:p>
    <w:p w:rsidR="00753332" w:rsidRPr="00C41B23" w:rsidRDefault="00753332" w:rsidP="00753332">
      <w:pPr>
        <w:pStyle w:val="afb"/>
        <w:rPr>
          <w:sz w:val="22"/>
          <w:szCs w:val="22"/>
        </w:rPr>
      </w:pPr>
      <w:r w:rsidRPr="00C41B23">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53332" w:rsidRPr="00C41B23" w:rsidRDefault="00753332" w:rsidP="00753332">
      <w:pPr>
        <w:pStyle w:val="afb"/>
        <w:rPr>
          <w:sz w:val="22"/>
          <w:szCs w:val="22"/>
        </w:rPr>
      </w:pPr>
      <w:r w:rsidRPr="00C41B23">
        <w:rPr>
          <w:sz w:val="22"/>
          <w:szCs w:val="22"/>
        </w:rPr>
        <w:t>Арабы в VI - XI вв.</w:t>
      </w:r>
    </w:p>
    <w:p w:rsidR="00753332" w:rsidRPr="00C41B23" w:rsidRDefault="00753332" w:rsidP="00753332">
      <w:pPr>
        <w:pStyle w:val="afb"/>
        <w:rPr>
          <w:sz w:val="22"/>
          <w:szCs w:val="22"/>
        </w:rPr>
      </w:pPr>
      <w:r w:rsidRPr="00C41B23">
        <w:rPr>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53332" w:rsidRPr="00C41B23" w:rsidRDefault="00753332" w:rsidP="00753332">
      <w:pPr>
        <w:pStyle w:val="afb"/>
        <w:rPr>
          <w:sz w:val="22"/>
          <w:szCs w:val="22"/>
        </w:rPr>
      </w:pPr>
      <w:r w:rsidRPr="00C41B23">
        <w:rPr>
          <w:sz w:val="22"/>
          <w:szCs w:val="22"/>
        </w:rPr>
        <w:t>Средневековое европейское общество.</w:t>
      </w:r>
    </w:p>
    <w:p w:rsidR="00753332" w:rsidRPr="00C41B23" w:rsidRDefault="00753332" w:rsidP="00753332">
      <w:pPr>
        <w:pStyle w:val="afb"/>
        <w:rPr>
          <w:sz w:val="22"/>
          <w:szCs w:val="22"/>
        </w:rPr>
      </w:pPr>
      <w:r w:rsidRPr="00C41B23">
        <w:rPr>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53332" w:rsidRPr="00C41B23" w:rsidRDefault="00753332" w:rsidP="00753332">
      <w:pPr>
        <w:pStyle w:val="afb"/>
        <w:rPr>
          <w:sz w:val="22"/>
          <w:szCs w:val="22"/>
        </w:rPr>
      </w:pPr>
      <w:r w:rsidRPr="00C41B23">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53332" w:rsidRPr="00C41B23" w:rsidRDefault="00753332" w:rsidP="00753332">
      <w:pPr>
        <w:pStyle w:val="afb"/>
        <w:rPr>
          <w:sz w:val="22"/>
          <w:szCs w:val="22"/>
        </w:rPr>
      </w:pPr>
      <w:r w:rsidRPr="00C41B23">
        <w:rPr>
          <w:sz w:val="22"/>
          <w:szCs w:val="22"/>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53332" w:rsidRPr="00C41B23" w:rsidRDefault="00753332" w:rsidP="00753332">
      <w:pPr>
        <w:pStyle w:val="afb"/>
        <w:rPr>
          <w:sz w:val="22"/>
          <w:szCs w:val="22"/>
        </w:rPr>
      </w:pPr>
      <w:r w:rsidRPr="00C41B23">
        <w:rPr>
          <w:sz w:val="22"/>
          <w:szCs w:val="22"/>
        </w:rPr>
        <w:t>Государства Европы в XII - XV вв.</w:t>
      </w:r>
    </w:p>
    <w:p w:rsidR="00753332" w:rsidRPr="00C41B23" w:rsidRDefault="00753332" w:rsidP="00753332">
      <w:pPr>
        <w:pStyle w:val="afb"/>
        <w:rPr>
          <w:sz w:val="22"/>
          <w:szCs w:val="22"/>
        </w:rPr>
      </w:pPr>
      <w:r w:rsidRPr="00C41B23">
        <w:rPr>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53332" w:rsidRPr="00C41B23" w:rsidRDefault="00753332" w:rsidP="00753332">
      <w:pPr>
        <w:pStyle w:val="afb"/>
        <w:rPr>
          <w:sz w:val="22"/>
          <w:szCs w:val="22"/>
        </w:rPr>
      </w:pPr>
      <w:r w:rsidRPr="00C41B23">
        <w:rPr>
          <w:sz w:val="22"/>
          <w:szCs w:val="22"/>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753332" w:rsidRPr="00C41B23" w:rsidRDefault="00753332" w:rsidP="00753332">
      <w:pPr>
        <w:pStyle w:val="afb"/>
        <w:rPr>
          <w:sz w:val="22"/>
          <w:szCs w:val="22"/>
        </w:rPr>
      </w:pPr>
      <w:r w:rsidRPr="00C41B23">
        <w:rPr>
          <w:sz w:val="22"/>
          <w:szCs w:val="22"/>
        </w:rPr>
        <w:t>Культура средневековой Европы.</w:t>
      </w:r>
    </w:p>
    <w:p w:rsidR="00753332" w:rsidRPr="00C41B23" w:rsidRDefault="00753332" w:rsidP="00753332">
      <w:pPr>
        <w:pStyle w:val="afb"/>
        <w:rPr>
          <w:sz w:val="22"/>
          <w:szCs w:val="22"/>
        </w:rPr>
      </w:pPr>
      <w:r w:rsidRPr="00C41B23">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53332" w:rsidRPr="00C41B23" w:rsidRDefault="00753332" w:rsidP="00753332">
      <w:pPr>
        <w:pStyle w:val="afb"/>
        <w:rPr>
          <w:sz w:val="22"/>
          <w:szCs w:val="22"/>
        </w:rPr>
      </w:pPr>
      <w:r w:rsidRPr="00C41B23">
        <w:rPr>
          <w:sz w:val="22"/>
          <w:szCs w:val="22"/>
        </w:rPr>
        <w:t>Страны Востока в Средние века.</w:t>
      </w:r>
    </w:p>
    <w:p w:rsidR="00753332" w:rsidRPr="00C41B23" w:rsidRDefault="00753332" w:rsidP="00753332">
      <w:pPr>
        <w:pStyle w:val="afb"/>
        <w:rPr>
          <w:sz w:val="22"/>
          <w:szCs w:val="22"/>
        </w:rPr>
      </w:pPr>
      <w:r w:rsidRPr="00C41B23">
        <w:rPr>
          <w:sz w:val="22"/>
          <w:szCs w:val="22"/>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w:t>
      </w:r>
      <w:r w:rsidRPr="00C41B23">
        <w:rPr>
          <w:sz w:val="22"/>
          <w:szCs w:val="22"/>
        </w:rPr>
        <w:lastRenderedPageBreak/>
        <w:t>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53332" w:rsidRPr="00C41B23" w:rsidRDefault="00753332" w:rsidP="00753332">
      <w:pPr>
        <w:pStyle w:val="afb"/>
        <w:rPr>
          <w:sz w:val="22"/>
          <w:szCs w:val="22"/>
        </w:rPr>
      </w:pPr>
      <w:r w:rsidRPr="00C41B23">
        <w:rPr>
          <w:sz w:val="22"/>
          <w:szCs w:val="22"/>
        </w:rPr>
        <w:t>Культура народов Востока. Литература. Архитектура. Традиционные искусства и ремесла.</w:t>
      </w:r>
    </w:p>
    <w:p w:rsidR="00753332" w:rsidRPr="00C41B23" w:rsidRDefault="00753332" w:rsidP="00753332">
      <w:pPr>
        <w:pStyle w:val="afb"/>
        <w:rPr>
          <w:sz w:val="22"/>
          <w:szCs w:val="22"/>
        </w:rPr>
      </w:pPr>
      <w:r w:rsidRPr="00C41B23">
        <w:rPr>
          <w:sz w:val="22"/>
          <w:szCs w:val="22"/>
        </w:rPr>
        <w:t>Государства доколумбовой Америки в Средние века.</w:t>
      </w:r>
    </w:p>
    <w:p w:rsidR="00753332" w:rsidRPr="00C41B23" w:rsidRDefault="00753332" w:rsidP="00753332">
      <w:pPr>
        <w:pStyle w:val="afb"/>
        <w:rPr>
          <w:sz w:val="22"/>
          <w:szCs w:val="22"/>
        </w:rPr>
      </w:pPr>
      <w:r w:rsidRPr="00C41B23">
        <w:rPr>
          <w:sz w:val="22"/>
          <w:szCs w:val="22"/>
        </w:rPr>
        <w:t>Цивилизации майя, ацтеков и инков: общественный строй, религиозные верования, культура. Появление европейских завоевателей.</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t>Историческое и культурное наследие Средних веков.</w:t>
      </w:r>
    </w:p>
    <w:p w:rsidR="00753332" w:rsidRPr="00C41B23" w:rsidRDefault="00753332" w:rsidP="00753332">
      <w:pPr>
        <w:pStyle w:val="afb"/>
        <w:rPr>
          <w:sz w:val="22"/>
          <w:szCs w:val="22"/>
        </w:rPr>
      </w:pPr>
      <w:r w:rsidRPr="00C41B23">
        <w:rPr>
          <w:sz w:val="22"/>
          <w:szCs w:val="22"/>
        </w:rPr>
        <w:t>История России. От Руси к Российскому государству.</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Роль и место России в мировой истории. Проблемы периодизации российской истории. Источники по истории России.</w:t>
      </w:r>
    </w:p>
    <w:p w:rsidR="00753332" w:rsidRPr="00C41B23" w:rsidRDefault="00753332" w:rsidP="00753332">
      <w:pPr>
        <w:pStyle w:val="afb"/>
        <w:rPr>
          <w:sz w:val="22"/>
          <w:szCs w:val="22"/>
        </w:rPr>
      </w:pPr>
      <w:r w:rsidRPr="00C41B23">
        <w:rPr>
          <w:sz w:val="22"/>
          <w:szCs w:val="22"/>
        </w:rPr>
        <w:t>Народы и государства на территории нашей страны в древности. Восточная Европа в середине I тыс. н. э.</w:t>
      </w:r>
    </w:p>
    <w:p w:rsidR="00753332" w:rsidRPr="00C41B23" w:rsidRDefault="00753332" w:rsidP="00753332">
      <w:pPr>
        <w:pStyle w:val="afb"/>
        <w:rPr>
          <w:sz w:val="22"/>
          <w:szCs w:val="22"/>
        </w:rPr>
      </w:pPr>
      <w:r w:rsidRPr="00C41B23">
        <w:rPr>
          <w:sz w:val="22"/>
          <w:szCs w:val="22"/>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w:t>
      </w:r>
      <w:r w:rsidRPr="00C41B23">
        <w:rPr>
          <w:sz w:val="22"/>
          <w:szCs w:val="22"/>
        </w:rPr>
        <w:lastRenderedPageBreak/>
        <w:t>культурных взаимовлияний. Появление первого в мире колесного транспорта.</w:t>
      </w:r>
    </w:p>
    <w:p w:rsidR="00753332" w:rsidRPr="00C41B23" w:rsidRDefault="00753332" w:rsidP="00753332">
      <w:pPr>
        <w:pStyle w:val="afb"/>
        <w:rPr>
          <w:sz w:val="22"/>
          <w:szCs w:val="22"/>
        </w:rPr>
      </w:pPr>
      <w:r w:rsidRPr="00C41B23">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53332" w:rsidRPr="00C41B23" w:rsidRDefault="00753332" w:rsidP="00753332">
      <w:pPr>
        <w:pStyle w:val="afb"/>
        <w:rPr>
          <w:sz w:val="22"/>
          <w:szCs w:val="22"/>
        </w:rPr>
      </w:pPr>
      <w:r w:rsidRPr="00C41B23">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53332" w:rsidRPr="00C41B23" w:rsidRDefault="00753332" w:rsidP="00753332">
      <w:pPr>
        <w:pStyle w:val="afb"/>
        <w:rPr>
          <w:sz w:val="22"/>
          <w:szCs w:val="22"/>
        </w:rPr>
      </w:pPr>
      <w:r w:rsidRPr="00C41B23">
        <w:rPr>
          <w:sz w:val="22"/>
          <w:szCs w:val="22"/>
        </w:rPr>
        <w:t>Страны и народы Восточной Европы, Сибири и Дальнего Востока. Тюркский каганат. Хазарский каганат. Волжская Булгария.</w:t>
      </w:r>
    </w:p>
    <w:p w:rsidR="00753332" w:rsidRPr="00C41B23" w:rsidRDefault="00753332" w:rsidP="00753332">
      <w:pPr>
        <w:pStyle w:val="afb"/>
        <w:rPr>
          <w:sz w:val="22"/>
          <w:szCs w:val="22"/>
        </w:rPr>
      </w:pPr>
      <w:r w:rsidRPr="00C41B23">
        <w:rPr>
          <w:sz w:val="22"/>
          <w:szCs w:val="22"/>
        </w:rPr>
        <w:t>Русь в IX - начале XII в.</w:t>
      </w:r>
    </w:p>
    <w:p w:rsidR="00753332" w:rsidRPr="00C41B23" w:rsidRDefault="00753332" w:rsidP="00753332">
      <w:pPr>
        <w:pStyle w:val="afb"/>
        <w:rPr>
          <w:sz w:val="22"/>
          <w:szCs w:val="22"/>
        </w:rPr>
      </w:pPr>
      <w:r w:rsidRPr="00C41B23">
        <w:rPr>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53332" w:rsidRPr="00C41B23" w:rsidRDefault="00753332" w:rsidP="00753332">
      <w:pPr>
        <w:pStyle w:val="afb"/>
        <w:rPr>
          <w:sz w:val="22"/>
          <w:szCs w:val="22"/>
        </w:rPr>
      </w:pPr>
      <w:r w:rsidRPr="00C41B23">
        <w:rPr>
          <w:sz w:val="22"/>
          <w:szCs w:val="22"/>
        </w:rPr>
        <w:t>Первые известия о Руси. Проблема образования государства.</w:t>
      </w:r>
    </w:p>
    <w:p w:rsidR="00753332" w:rsidRPr="00C41B23" w:rsidRDefault="00753332" w:rsidP="00753332">
      <w:pPr>
        <w:pStyle w:val="afb"/>
        <w:rPr>
          <w:sz w:val="22"/>
          <w:szCs w:val="22"/>
        </w:rPr>
      </w:pPr>
      <w:r w:rsidRPr="00C41B23">
        <w:rPr>
          <w:sz w:val="22"/>
          <w:szCs w:val="22"/>
        </w:rPr>
        <w:t>Русь. Скандинавы на Руси. Начало династии Рюриковичей.</w:t>
      </w:r>
    </w:p>
    <w:p w:rsidR="00753332" w:rsidRPr="00C41B23" w:rsidRDefault="00753332" w:rsidP="00753332">
      <w:pPr>
        <w:pStyle w:val="afb"/>
        <w:rPr>
          <w:sz w:val="22"/>
          <w:szCs w:val="22"/>
        </w:rPr>
      </w:pPr>
      <w:r w:rsidRPr="00C41B23">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53332" w:rsidRPr="00C41B23" w:rsidRDefault="00753332" w:rsidP="00753332">
      <w:pPr>
        <w:pStyle w:val="afb"/>
        <w:rPr>
          <w:sz w:val="22"/>
          <w:szCs w:val="22"/>
        </w:rPr>
      </w:pPr>
      <w:r w:rsidRPr="00C41B23">
        <w:rPr>
          <w:sz w:val="22"/>
          <w:szCs w:val="22"/>
        </w:rPr>
        <w:lastRenderedPageBreak/>
        <w:t>Принятие христианства и его значение. Византийское наследие на Руси.</w:t>
      </w:r>
    </w:p>
    <w:p w:rsidR="00753332" w:rsidRPr="00C41B23" w:rsidRDefault="00753332" w:rsidP="00753332">
      <w:pPr>
        <w:pStyle w:val="afb"/>
        <w:rPr>
          <w:sz w:val="22"/>
          <w:szCs w:val="22"/>
        </w:rPr>
      </w:pPr>
      <w:r w:rsidRPr="00C41B23">
        <w:rPr>
          <w:sz w:val="22"/>
          <w:szCs w:val="22"/>
        </w:rPr>
        <w:t>Русь в конце X - начале XII в. Территория и население государства Русь (Русская земля). Крупнейшие города Руси.</w:t>
      </w:r>
    </w:p>
    <w:p w:rsidR="00753332" w:rsidRPr="00C41B23" w:rsidRDefault="00753332" w:rsidP="00753332">
      <w:pPr>
        <w:pStyle w:val="afb"/>
        <w:rPr>
          <w:sz w:val="22"/>
          <w:szCs w:val="22"/>
        </w:rPr>
      </w:pPr>
      <w:r w:rsidRPr="00C41B23">
        <w:rPr>
          <w:sz w:val="22"/>
          <w:szCs w:val="22"/>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53332" w:rsidRPr="00C41B23" w:rsidRDefault="00753332" w:rsidP="00753332">
      <w:pPr>
        <w:pStyle w:val="afb"/>
        <w:rPr>
          <w:sz w:val="22"/>
          <w:szCs w:val="22"/>
        </w:rPr>
      </w:pPr>
      <w:r w:rsidRPr="00C41B23">
        <w:rPr>
          <w:sz w:val="22"/>
          <w:szCs w:val="22"/>
        </w:rPr>
        <w:t>Общественный строй Руси: дискуссии в исторической науке.</w:t>
      </w:r>
    </w:p>
    <w:p w:rsidR="00753332" w:rsidRPr="00C41B23" w:rsidRDefault="00753332" w:rsidP="00753332">
      <w:pPr>
        <w:pStyle w:val="afb"/>
        <w:rPr>
          <w:sz w:val="22"/>
          <w:szCs w:val="22"/>
        </w:rPr>
      </w:pPr>
      <w:r w:rsidRPr="00C41B23">
        <w:rPr>
          <w:sz w:val="22"/>
          <w:szCs w:val="22"/>
        </w:rPr>
        <w:t>Князья, дружина. Духовенство. Городское население. Купцы.</w:t>
      </w:r>
    </w:p>
    <w:p w:rsidR="00753332" w:rsidRPr="00C41B23" w:rsidRDefault="00753332" w:rsidP="00753332">
      <w:pPr>
        <w:pStyle w:val="afb"/>
        <w:rPr>
          <w:sz w:val="22"/>
          <w:szCs w:val="22"/>
        </w:rPr>
      </w:pPr>
      <w:r w:rsidRPr="00C41B23">
        <w:rPr>
          <w:sz w:val="22"/>
          <w:szCs w:val="22"/>
        </w:rPr>
        <w:t>Категории рядового и зависимого населения. Древнерусское право: Русская Правда, церковные уставы.</w:t>
      </w:r>
    </w:p>
    <w:p w:rsidR="00753332" w:rsidRPr="00C41B23" w:rsidRDefault="00753332" w:rsidP="00753332">
      <w:pPr>
        <w:pStyle w:val="afb"/>
        <w:rPr>
          <w:sz w:val="22"/>
          <w:szCs w:val="22"/>
        </w:rPr>
      </w:pPr>
      <w:r w:rsidRPr="00C41B23">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53332" w:rsidRPr="00C41B23" w:rsidRDefault="00753332" w:rsidP="00753332">
      <w:pPr>
        <w:pStyle w:val="afb"/>
        <w:rPr>
          <w:sz w:val="22"/>
          <w:szCs w:val="22"/>
        </w:rPr>
      </w:pPr>
      <w:r w:rsidRPr="00C41B23">
        <w:rPr>
          <w:sz w:val="22"/>
          <w:szCs w:val="22"/>
        </w:rPr>
        <w:t>Культурное пространство. Русь в общеевропейском культурном контексте. Картина мира средневекового человека.</w:t>
      </w:r>
    </w:p>
    <w:p w:rsidR="00753332" w:rsidRPr="00C41B23" w:rsidRDefault="00753332" w:rsidP="00753332">
      <w:pPr>
        <w:pStyle w:val="afb"/>
        <w:rPr>
          <w:sz w:val="22"/>
          <w:szCs w:val="22"/>
        </w:rPr>
      </w:pPr>
      <w:r w:rsidRPr="00C41B23">
        <w:rPr>
          <w:sz w:val="22"/>
          <w:szCs w:val="22"/>
        </w:rPr>
        <w:t>Повседневная жизнь, сельский и городской быт. Положение женщины. Дети и их воспитание. Календарь и хронология.</w:t>
      </w:r>
    </w:p>
    <w:p w:rsidR="00753332" w:rsidRPr="00C41B23" w:rsidRDefault="00753332" w:rsidP="00753332">
      <w:pPr>
        <w:pStyle w:val="afb"/>
        <w:rPr>
          <w:sz w:val="22"/>
          <w:szCs w:val="22"/>
        </w:rPr>
      </w:pPr>
      <w:r w:rsidRPr="00C41B23">
        <w:rPr>
          <w:sz w:val="22"/>
          <w:szCs w:val="22"/>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53332" w:rsidRPr="00C41B23" w:rsidRDefault="00753332" w:rsidP="00753332">
      <w:pPr>
        <w:pStyle w:val="afb"/>
        <w:rPr>
          <w:sz w:val="22"/>
          <w:szCs w:val="22"/>
        </w:rPr>
      </w:pPr>
      <w:r w:rsidRPr="00C41B23">
        <w:rPr>
          <w:sz w:val="22"/>
          <w:szCs w:val="22"/>
        </w:rPr>
        <w:lastRenderedPageBreak/>
        <w:t>"Новгородская псалтирь". "Остромирово Евангелие". Появление древнерусской литературы. "Слово о Законе и Благодати".</w:t>
      </w:r>
    </w:p>
    <w:p w:rsidR="00753332" w:rsidRPr="00C41B23" w:rsidRDefault="00753332" w:rsidP="00753332">
      <w:pPr>
        <w:pStyle w:val="afb"/>
        <w:rPr>
          <w:sz w:val="22"/>
          <w:szCs w:val="22"/>
        </w:rPr>
      </w:pPr>
      <w:r w:rsidRPr="00C41B23">
        <w:rPr>
          <w:sz w:val="22"/>
          <w:szCs w:val="22"/>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53332" w:rsidRPr="00C41B23" w:rsidRDefault="00753332" w:rsidP="00753332">
      <w:pPr>
        <w:pStyle w:val="afb"/>
        <w:rPr>
          <w:sz w:val="22"/>
          <w:szCs w:val="22"/>
        </w:rPr>
      </w:pPr>
      <w:r w:rsidRPr="00C41B23">
        <w:rPr>
          <w:sz w:val="22"/>
          <w:szCs w:val="22"/>
        </w:rPr>
        <w:t>Русь в середине XII - начале XIII в.</w:t>
      </w:r>
    </w:p>
    <w:p w:rsidR="00753332" w:rsidRPr="00C41B23" w:rsidRDefault="00753332" w:rsidP="00753332">
      <w:pPr>
        <w:pStyle w:val="afb"/>
        <w:rPr>
          <w:sz w:val="22"/>
          <w:szCs w:val="22"/>
        </w:rPr>
      </w:pPr>
      <w:r w:rsidRPr="00C41B23">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53332" w:rsidRPr="00C41B23" w:rsidRDefault="00753332" w:rsidP="00753332">
      <w:pPr>
        <w:pStyle w:val="afb"/>
        <w:rPr>
          <w:sz w:val="22"/>
          <w:szCs w:val="22"/>
        </w:rPr>
      </w:pPr>
      <w:r w:rsidRPr="00C41B23">
        <w:rPr>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53332" w:rsidRPr="00C41B23" w:rsidRDefault="00753332" w:rsidP="00753332">
      <w:pPr>
        <w:pStyle w:val="afb"/>
        <w:rPr>
          <w:sz w:val="22"/>
          <w:szCs w:val="22"/>
        </w:rPr>
      </w:pPr>
      <w:r w:rsidRPr="00C41B23">
        <w:rPr>
          <w:sz w:val="22"/>
          <w:szCs w:val="22"/>
        </w:rPr>
        <w:t>Русские земли и их соседи в середине XIII - XIV в.</w:t>
      </w:r>
    </w:p>
    <w:p w:rsidR="00753332" w:rsidRPr="00C41B23" w:rsidRDefault="00753332" w:rsidP="00753332">
      <w:pPr>
        <w:pStyle w:val="afb"/>
        <w:rPr>
          <w:sz w:val="22"/>
          <w:szCs w:val="22"/>
        </w:rPr>
      </w:pPr>
      <w:r w:rsidRPr="00C41B23">
        <w:rPr>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53332" w:rsidRPr="00C41B23" w:rsidRDefault="00753332" w:rsidP="00753332">
      <w:pPr>
        <w:pStyle w:val="afb"/>
        <w:rPr>
          <w:sz w:val="22"/>
          <w:szCs w:val="22"/>
        </w:rPr>
      </w:pPr>
      <w:r w:rsidRPr="00C41B23">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53332" w:rsidRPr="00C41B23" w:rsidRDefault="00753332" w:rsidP="00753332">
      <w:pPr>
        <w:pStyle w:val="afb"/>
        <w:rPr>
          <w:sz w:val="22"/>
          <w:szCs w:val="22"/>
        </w:rPr>
      </w:pPr>
      <w:r w:rsidRPr="00C41B23">
        <w:rPr>
          <w:sz w:val="22"/>
          <w:szCs w:val="22"/>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53332" w:rsidRPr="00C41B23" w:rsidRDefault="00753332" w:rsidP="00753332">
      <w:pPr>
        <w:pStyle w:val="afb"/>
        <w:rPr>
          <w:sz w:val="22"/>
          <w:szCs w:val="22"/>
        </w:rPr>
      </w:pPr>
      <w:r w:rsidRPr="00C41B23">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53332" w:rsidRPr="00C41B23" w:rsidRDefault="00753332" w:rsidP="00753332">
      <w:pPr>
        <w:pStyle w:val="afb"/>
        <w:rPr>
          <w:sz w:val="22"/>
          <w:szCs w:val="22"/>
        </w:rPr>
      </w:pPr>
      <w:r w:rsidRPr="00C41B23">
        <w:rPr>
          <w:sz w:val="22"/>
          <w:szCs w:val="22"/>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53332" w:rsidRPr="00C41B23" w:rsidRDefault="00753332" w:rsidP="00753332">
      <w:pPr>
        <w:pStyle w:val="afb"/>
        <w:rPr>
          <w:sz w:val="22"/>
          <w:szCs w:val="22"/>
        </w:rPr>
      </w:pPr>
      <w:r w:rsidRPr="00C41B23">
        <w:rPr>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53332" w:rsidRPr="00C41B23" w:rsidRDefault="00753332" w:rsidP="00753332">
      <w:pPr>
        <w:pStyle w:val="afb"/>
        <w:rPr>
          <w:sz w:val="22"/>
          <w:szCs w:val="22"/>
        </w:rPr>
      </w:pPr>
      <w:r w:rsidRPr="00C41B23">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53332" w:rsidRPr="00C41B23" w:rsidRDefault="00753332" w:rsidP="00753332">
      <w:pPr>
        <w:pStyle w:val="afb"/>
        <w:rPr>
          <w:sz w:val="22"/>
          <w:szCs w:val="22"/>
        </w:rPr>
      </w:pPr>
      <w:r w:rsidRPr="00C41B23">
        <w:rPr>
          <w:sz w:val="22"/>
          <w:szCs w:val="22"/>
        </w:rPr>
        <w:t>Формирование единого Русского государства в XV в.</w:t>
      </w:r>
    </w:p>
    <w:p w:rsidR="00753332" w:rsidRPr="00C41B23" w:rsidRDefault="00753332" w:rsidP="00753332">
      <w:pPr>
        <w:pStyle w:val="afb"/>
        <w:rPr>
          <w:sz w:val="22"/>
          <w:szCs w:val="22"/>
        </w:rPr>
      </w:pPr>
      <w:r w:rsidRPr="00C41B23">
        <w:rPr>
          <w:sz w:val="22"/>
          <w:szCs w:val="22"/>
        </w:rP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53332" w:rsidRPr="00C41B23" w:rsidRDefault="00753332" w:rsidP="00753332">
      <w:pPr>
        <w:pStyle w:val="afb"/>
        <w:rPr>
          <w:sz w:val="22"/>
          <w:szCs w:val="22"/>
        </w:rPr>
      </w:pPr>
      <w:r w:rsidRPr="00C41B23">
        <w:rPr>
          <w:sz w:val="22"/>
          <w:szCs w:val="22"/>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53332" w:rsidRPr="00C41B23" w:rsidRDefault="00753332" w:rsidP="00753332">
      <w:pPr>
        <w:pStyle w:val="afb"/>
        <w:rPr>
          <w:sz w:val="22"/>
          <w:szCs w:val="22"/>
        </w:rPr>
      </w:pPr>
      <w:r w:rsidRPr="00C41B23">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7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Конец XV - XVII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lastRenderedPageBreak/>
        <w:t>Понятие "Новое время". Хронологические рамки и периодизация истории Нового времени.</w:t>
      </w:r>
    </w:p>
    <w:p w:rsidR="00753332" w:rsidRPr="00C41B23" w:rsidRDefault="00753332" w:rsidP="00753332">
      <w:pPr>
        <w:pStyle w:val="afb"/>
        <w:rPr>
          <w:sz w:val="22"/>
          <w:szCs w:val="22"/>
        </w:rPr>
      </w:pPr>
      <w:r w:rsidRPr="00C41B23">
        <w:rPr>
          <w:sz w:val="22"/>
          <w:szCs w:val="22"/>
        </w:rPr>
        <w:t>Великие географические открытия.</w:t>
      </w:r>
    </w:p>
    <w:p w:rsidR="00753332" w:rsidRPr="00C41B23" w:rsidRDefault="00753332" w:rsidP="00753332">
      <w:pPr>
        <w:pStyle w:val="afb"/>
        <w:rPr>
          <w:sz w:val="22"/>
          <w:szCs w:val="22"/>
        </w:rPr>
      </w:pPr>
      <w:r w:rsidRPr="00C41B23">
        <w:rPr>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753332" w:rsidRPr="00C41B23" w:rsidRDefault="00753332" w:rsidP="00753332">
      <w:pPr>
        <w:pStyle w:val="afb"/>
        <w:rPr>
          <w:sz w:val="22"/>
          <w:szCs w:val="22"/>
        </w:rPr>
      </w:pPr>
      <w:r w:rsidRPr="00C41B23">
        <w:rPr>
          <w:sz w:val="22"/>
          <w:szCs w:val="22"/>
        </w:rPr>
        <w:t>Изменения в европейском обществе в XVI - XVII вв.</w:t>
      </w:r>
    </w:p>
    <w:p w:rsidR="00753332" w:rsidRPr="00C41B23" w:rsidRDefault="00753332" w:rsidP="00753332">
      <w:pPr>
        <w:pStyle w:val="afb"/>
        <w:rPr>
          <w:sz w:val="22"/>
          <w:szCs w:val="22"/>
        </w:rPr>
      </w:pPr>
      <w:r w:rsidRPr="00C41B23">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53332" w:rsidRPr="00C41B23" w:rsidRDefault="00753332" w:rsidP="00753332">
      <w:pPr>
        <w:pStyle w:val="afb"/>
        <w:rPr>
          <w:sz w:val="22"/>
          <w:szCs w:val="22"/>
        </w:rPr>
      </w:pPr>
      <w:r w:rsidRPr="00C41B23">
        <w:rPr>
          <w:sz w:val="22"/>
          <w:szCs w:val="22"/>
        </w:rPr>
        <w:t>Реформация и контрреформация в Европе.</w:t>
      </w:r>
    </w:p>
    <w:p w:rsidR="00753332" w:rsidRPr="00C41B23" w:rsidRDefault="00753332" w:rsidP="00753332">
      <w:pPr>
        <w:pStyle w:val="afb"/>
        <w:rPr>
          <w:sz w:val="22"/>
          <w:szCs w:val="22"/>
        </w:rPr>
      </w:pPr>
      <w:r w:rsidRPr="00C41B23">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53332" w:rsidRPr="00C41B23" w:rsidRDefault="00753332" w:rsidP="00753332">
      <w:pPr>
        <w:pStyle w:val="afb"/>
        <w:rPr>
          <w:sz w:val="22"/>
          <w:szCs w:val="22"/>
        </w:rPr>
      </w:pPr>
      <w:r w:rsidRPr="00C41B23">
        <w:rPr>
          <w:sz w:val="22"/>
          <w:szCs w:val="22"/>
        </w:rPr>
        <w:t>Государства Европы в XVI - XVII вв.</w:t>
      </w:r>
    </w:p>
    <w:p w:rsidR="00753332" w:rsidRPr="00C41B23" w:rsidRDefault="00753332" w:rsidP="00753332">
      <w:pPr>
        <w:pStyle w:val="afb"/>
        <w:rPr>
          <w:sz w:val="22"/>
          <w:szCs w:val="22"/>
        </w:rPr>
      </w:pPr>
      <w:r w:rsidRPr="00C41B23">
        <w:rPr>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53332" w:rsidRPr="00C41B23" w:rsidRDefault="00753332" w:rsidP="00753332">
      <w:pPr>
        <w:pStyle w:val="afb"/>
        <w:rPr>
          <w:sz w:val="22"/>
          <w:szCs w:val="22"/>
        </w:rPr>
      </w:pPr>
      <w:r w:rsidRPr="00C41B23">
        <w:rPr>
          <w:sz w:val="22"/>
          <w:szCs w:val="22"/>
        </w:rPr>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53332" w:rsidRPr="00C41B23" w:rsidRDefault="00753332" w:rsidP="00753332">
      <w:pPr>
        <w:pStyle w:val="afb"/>
        <w:rPr>
          <w:sz w:val="22"/>
          <w:szCs w:val="22"/>
        </w:rPr>
      </w:pPr>
      <w:r w:rsidRPr="00C41B23">
        <w:rPr>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3332" w:rsidRPr="00C41B23" w:rsidRDefault="00753332" w:rsidP="00753332">
      <w:pPr>
        <w:pStyle w:val="afb"/>
        <w:rPr>
          <w:sz w:val="22"/>
          <w:szCs w:val="22"/>
        </w:rPr>
      </w:pPr>
      <w:r w:rsidRPr="00C41B23">
        <w:rPr>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53332" w:rsidRPr="00C41B23" w:rsidRDefault="00753332" w:rsidP="00753332">
      <w:pPr>
        <w:pStyle w:val="afb"/>
        <w:rPr>
          <w:sz w:val="22"/>
          <w:szCs w:val="22"/>
        </w:rPr>
      </w:pPr>
      <w:r w:rsidRPr="00C41B23">
        <w:rPr>
          <w:sz w:val="22"/>
          <w:szCs w:val="22"/>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53332" w:rsidRPr="00C41B23" w:rsidRDefault="00753332" w:rsidP="00753332">
      <w:pPr>
        <w:pStyle w:val="afb"/>
        <w:rPr>
          <w:sz w:val="22"/>
          <w:szCs w:val="22"/>
        </w:rPr>
      </w:pPr>
      <w:r w:rsidRPr="00C41B23">
        <w:rPr>
          <w:sz w:val="22"/>
          <w:szCs w:val="22"/>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753332" w:rsidRPr="00C41B23" w:rsidRDefault="00753332" w:rsidP="00753332">
      <w:pPr>
        <w:pStyle w:val="afb"/>
        <w:rPr>
          <w:sz w:val="22"/>
          <w:szCs w:val="22"/>
        </w:rPr>
      </w:pPr>
      <w:r w:rsidRPr="00C41B23">
        <w:rPr>
          <w:sz w:val="22"/>
          <w:szCs w:val="22"/>
        </w:rPr>
        <w:t>Международные отношения в XVI - XVII вв.</w:t>
      </w:r>
    </w:p>
    <w:p w:rsidR="00753332" w:rsidRPr="00C41B23" w:rsidRDefault="00753332" w:rsidP="00753332">
      <w:pPr>
        <w:pStyle w:val="afb"/>
        <w:rPr>
          <w:sz w:val="22"/>
          <w:szCs w:val="22"/>
        </w:rPr>
      </w:pPr>
      <w:r w:rsidRPr="00C41B23">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53332" w:rsidRPr="00C41B23" w:rsidRDefault="00753332" w:rsidP="00753332">
      <w:pPr>
        <w:pStyle w:val="afb"/>
        <w:rPr>
          <w:sz w:val="22"/>
          <w:szCs w:val="22"/>
        </w:rPr>
      </w:pPr>
      <w:r w:rsidRPr="00C41B23">
        <w:rPr>
          <w:sz w:val="22"/>
          <w:szCs w:val="22"/>
        </w:rPr>
        <w:t>Европейская культура в раннее Новое время.</w:t>
      </w:r>
    </w:p>
    <w:p w:rsidR="00753332" w:rsidRPr="00C41B23" w:rsidRDefault="00753332" w:rsidP="00753332">
      <w:pPr>
        <w:pStyle w:val="afb"/>
        <w:rPr>
          <w:sz w:val="22"/>
          <w:szCs w:val="22"/>
        </w:rPr>
      </w:pPr>
      <w:r w:rsidRPr="00C41B23">
        <w:rPr>
          <w:sz w:val="22"/>
          <w:szCs w:val="22"/>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753332" w:rsidRPr="00C41B23" w:rsidRDefault="00753332" w:rsidP="00753332">
      <w:pPr>
        <w:pStyle w:val="afb"/>
        <w:rPr>
          <w:sz w:val="22"/>
          <w:szCs w:val="22"/>
        </w:rPr>
      </w:pPr>
      <w:r w:rsidRPr="00C41B23">
        <w:rPr>
          <w:sz w:val="22"/>
          <w:szCs w:val="22"/>
        </w:rPr>
        <w:t>Страны Востока в XVI - XVII вв.</w:t>
      </w:r>
    </w:p>
    <w:p w:rsidR="00753332" w:rsidRPr="00C41B23" w:rsidRDefault="00753332" w:rsidP="00753332">
      <w:pPr>
        <w:pStyle w:val="afb"/>
        <w:rPr>
          <w:sz w:val="22"/>
          <w:szCs w:val="22"/>
        </w:rPr>
      </w:pPr>
      <w:r w:rsidRPr="00C41B23">
        <w:rPr>
          <w:sz w:val="22"/>
          <w:szCs w:val="22"/>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53332" w:rsidRPr="00C41B23" w:rsidRDefault="00753332" w:rsidP="00753332">
      <w:pPr>
        <w:pStyle w:val="afb"/>
        <w:rPr>
          <w:sz w:val="22"/>
          <w:szCs w:val="22"/>
        </w:rPr>
      </w:pPr>
      <w:r w:rsidRPr="00C41B23">
        <w:rPr>
          <w:sz w:val="22"/>
          <w:szCs w:val="22"/>
        </w:rPr>
        <w:t>"Закрытие" страны для иноземцев. Культура и искусство стран Востока в XVI - XVII вв.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sz w:val="22"/>
          <w:szCs w:val="22"/>
        </w:rPr>
        <w:t>Историческое и культурное наследие Раннего Нового времени.</w:t>
      </w:r>
    </w:p>
    <w:p w:rsidR="00753332" w:rsidRPr="00C41B23" w:rsidRDefault="00753332" w:rsidP="00753332">
      <w:pPr>
        <w:pStyle w:val="afb"/>
        <w:rPr>
          <w:sz w:val="22"/>
          <w:szCs w:val="22"/>
        </w:rPr>
      </w:pPr>
      <w:r w:rsidRPr="00C41B23">
        <w:rPr>
          <w:sz w:val="22"/>
          <w:szCs w:val="22"/>
        </w:rPr>
        <w:t>История России. Россия в XVI - XVII вв.: от Великого княжества к царству.</w:t>
      </w:r>
    </w:p>
    <w:p w:rsidR="00753332" w:rsidRPr="00C41B23" w:rsidRDefault="00753332" w:rsidP="00753332">
      <w:pPr>
        <w:pStyle w:val="afb"/>
        <w:rPr>
          <w:sz w:val="22"/>
          <w:szCs w:val="22"/>
        </w:rPr>
      </w:pPr>
      <w:r w:rsidRPr="00C41B23">
        <w:rPr>
          <w:sz w:val="22"/>
          <w:szCs w:val="22"/>
        </w:rPr>
        <w:t>Россия в XVI в.</w:t>
      </w:r>
    </w:p>
    <w:p w:rsidR="00753332" w:rsidRPr="00C41B23" w:rsidRDefault="00753332" w:rsidP="00753332">
      <w:pPr>
        <w:pStyle w:val="afb"/>
        <w:rPr>
          <w:sz w:val="22"/>
          <w:szCs w:val="22"/>
        </w:rPr>
      </w:pPr>
      <w:r w:rsidRPr="00C41B23">
        <w:rPr>
          <w:sz w:val="22"/>
          <w:szCs w:val="22"/>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w:t>
      </w:r>
      <w:r w:rsidRPr="00C41B23">
        <w:rPr>
          <w:sz w:val="22"/>
          <w:szCs w:val="22"/>
        </w:rPr>
        <w:lastRenderedPageBreak/>
        <w:t>отношения с Крымским и Казанским ханствами, посольства в европейские государства.</w:t>
      </w:r>
    </w:p>
    <w:p w:rsidR="00753332" w:rsidRPr="00C41B23" w:rsidRDefault="00753332" w:rsidP="00753332">
      <w:pPr>
        <w:pStyle w:val="afb"/>
        <w:rPr>
          <w:sz w:val="22"/>
          <w:szCs w:val="22"/>
        </w:rPr>
      </w:pPr>
      <w:r w:rsidRPr="00C41B23">
        <w:rPr>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53332" w:rsidRPr="00C41B23" w:rsidRDefault="00753332" w:rsidP="00753332">
      <w:pPr>
        <w:pStyle w:val="afb"/>
        <w:rPr>
          <w:sz w:val="22"/>
          <w:szCs w:val="22"/>
        </w:rPr>
      </w:pPr>
      <w:r w:rsidRPr="00C41B23">
        <w:rPr>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rsidR="00753332" w:rsidRPr="00C41B23" w:rsidRDefault="00753332" w:rsidP="00753332">
      <w:pPr>
        <w:pStyle w:val="afb"/>
        <w:rPr>
          <w:sz w:val="22"/>
          <w:szCs w:val="22"/>
        </w:rPr>
      </w:pPr>
      <w:r w:rsidRPr="00C41B23">
        <w:rPr>
          <w:sz w:val="22"/>
          <w:szCs w:val="22"/>
        </w:rPr>
        <w:t>Период боярского правления. Борьба за власть между боярскими кланами. Губная реформа. Московское восстание 1547 г. Ереси.</w:t>
      </w:r>
    </w:p>
    <w:p w:rsidR="00753332" w:rsidRPr="00C41B23" w:rsidRDefault="00753332" w:rsidP="00753332">
      <w:pPr>
        <w:pStyle w:val="afb"/>
        <w:rPr>
          <w:sz w:val="22"/>
          <w:szCs w:val="22"/>
        </w:rPr>
      </w:pPr>
      <w:r w:rsidRPr="00C41B23">
        <w:rPr>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53332" w:rsidRPr="00C41B23" w:rsidRDefault="00753332" w:rsidP="00753332">
      <w:pPr>
        <w:pStyle w:val="afb"/>
        <w:rPr>
          <w:sz w:val="22"/>
          <w:szCs w:val="22"/>
        </w:rPr>
      </w:pPr>
      <w:r w:rsidRPr="00C41B23">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53332" w:rsidRPr="00C41B23" w:rsidRDefault="00753332" w:rsidP="00753332">
      <w:pPr>
        <w:pStyle w:val="afb"/>
        <w:rPr>
          <w:sz w:val="22"/>
          <w:szCs w:val="22"/>
        </w:rPr>
      </w:pPr>
      <w:r w:rsidRPr="00C41B23">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53332" w:rsidRPr="00C41B23" w:rsidRDefault="00753332" w:rsidP="00753332">
      <w:pPr>
        <w:pStyle w:val="afb"/>
        <w:rPr>
          <w:sz w:val="22"/>
          <w:szCs w:val="22"/>
        </w:rPr>
      </w:pPr>
      <w:r w:rsidRPr="00C41B23">
        <w:rPr>
          <w:sz w:val="22"/>
          <w:szCs w:val="22"/>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53332" w:rsidRPr="00C41B23" w:rsidRDefault="00753332" w:rsidP="00753332">
      <w:pPr>
        <w:pStyle w:val="afb"/>
        <w:rPr>
          <w:sz w:val="22"/>
          <w:szCs w:val="22"/>
        </w:rPr>
      </w:pPr>
      <w:r w:rsidRPr="00C41B23">
        <w:rPr>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53332" w:rsidRPr="00C41B23" w:rsidRDefault="00753332" w:rsidP="00753332">
      <w:pPr>
        <w:pStyle w:val="afb"/>
        <w:rPr>
          <w:sz w:val="22"/>
          <w:szCs w:val="22"/>
        </w:rPr>
      </w:pPr>
      <w:r w:rsidRPr="00C41B23">
        <w:rPr>
          <w:sz w:val="22"/>
          <w:szCs w:val="22"/>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53332" w:rsidRPr="00C41B23" w:rsidRDefault="00753332" w:rsidP="00753332">
      <w:pPr>
        <w:pStyle w:val="afb"/>
        <w:rPr>
          <w:sz w:val="22"/>
          <w:szCs w:val="22"/>
        </w:rPr>
      </w:pPr>
      <w:r w:rsidRPr="00C41B23">
        <w:rPr>
          <w:sz w:val="22"/>
          <w:szCs w:val="22"/>
        </w:rPr>
        <w:t>Смута в России.</w:t>
      </w:r>
    </w:p>
    <w:p w:rsidR="00753332" w:rsidRPr="00C41B23" w:rsidRDefault="00753332" w:rsidP="00753332">
      <w:pPr>
        <w:pStyle w:val="afb"/>
        <w:rPr>
          <w:sz w:val="22"/>
          <w:szCs w:val="22"/>
        </w:rPr>
      </w:pPr>
      <w:r w:rsidRPr="00C41B23">
        <w:rPr>
          <w:sz w:val="22"/>
          <w:szCs w:val="22"/>
        </w:rPr>
        <w:t>Накануне Смуты. Династический кризис. Земский собор.</w:t>
      </w:r>
    </w:p>
    <w:p w:rsidR="00753332" w:rsidRPr="00C41B23" w:rsidRDefault="00753332" w:rsidP="00753332">
      <w:pPr>
        <w:pStyle w:val="afb"/>
        <w:rPr>
          <w:sz w:val="22"/>
          <w:szCs w:val="22"/>
        </w:rPr>
      </w:pPr>
      <w:r w:rsidRPr="00C41B23">
        <w:rPr>
          <w:sz w:val="22"/>
          <w:szCs w:val="22"/>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753332" w:rsidRPr="00C41B23" w:rsidRDefault="00753332" w:rsidP="00753332">
      <w:pPr>
        <w:pStyle w:val="afb"/>
        <w:rPr>
          <w:sz w:val="22"/>
          <w:szCs w:val="22"/>
        </w:rPr>
      </w:pPr>
      <w:r w:rsidRPr="00C41B23">
        <w:rPr>
          <w:sz w:val="22"/>
          <w:szCs w:val="22"/>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53332" w:rsidRPr="00C41B23" w:rsidRDefault="00753332" w:rsidP="00753332">
      <w:pPr>
        <w:pStyle w:val="afb"/>
        <w:rPr>
          <w:sz w:val="22"/>
          <w:szCs w:val="22"/>
        </w:rPr>
      </w:pPr>
      <w:r w:rsidRPr="00C41B23">
        <w:rPr>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753332" w:rsidRPr="00C41B23" w:rsidRDefault="00753332" w:rsidP="00753332">
      <w:pPr>
        <w:pStyle w:val="afb"/>
        <w:rPr>
          <w:sz w:val="22"/>
          <w:szCs w:val="22"/>
        </w:rPr>
      </w:pPr>
      <w:r w:rsidRPr="00C41B23">
        <w:rPr>
          <w:sz w:val="22"/>
          <w:szCs w:val="22"/>
        </w:rPr>
        <w:t>Оборона Троице-Сергиева монастыря. Выборгский договор между Россией и Швецией. Поход войска М.В. Скопина-</w:t>
      </w:r>
      <w:r w:rsidRPr="00C41B23">
        <w:rPr>
          <w:sz w:val="22"/>
          <w:szCs w:val="22"/>
        </w:rPr>
        <w:lastRenderedPageBreak/>
        <w:t>Шуйского и Я.-П. Делагарди и распад тушинского лагеря. Открытое вступление Речи Посполитой в войну против России. Оборона Смоленска.</w:t>
      </w:r>
    </w:p>
    <w:p w:rsidR="00753332" w:rsidRPr="00C41B23" w:rsidRDefault="00753332" w:rsidP="00753332">
      <w:pPr>
        <w:pStyle w:val="afb"/>
        <w:rPr>
          <w:sz w:val="22"/>
          <w:szCs w:val="22"/>
        </w:rPr>
      </w:pPr>
      <w:r w:rsidRPr="00C41B23">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753332" w:rsidRPr="00C41B23" w:rsidRDefault="00753332" w:rsidP="00753332">
      <w:pPr>
        <w:pStyle w:val="afb"/>
        <w:rPr>
          <w:sz w:val="22"/>
          <w:szCs w:val="22"/>
        </w:rPr>
      </w:pPr>
      <w:r w:rsidRPr="00C41B23">
        <w:rPr>
          <w:sz w:val="22"/>
          <w:szCs w:val="22"/>
        </w:rPr>
        <w:t>Освобождение Москвы в 1612 г.</w:t>
      </w:r>
    </w:p>
    <w:p w:rsidR="00753332" w:rsidRPr="00C41B23" w:rsidRDefault="00753332" w:rsidP="00753332">
      <w:pPr>
        <w:pStyle w:val="afb"/>
        <w:rPr>
          <w:sz w:val="22"/>
          <w:szCs w:val="22"/>
        </w:rPr>
      </w:pPr>
      <w:r w:rsidRPr="00C41B23">
        <w:rPr>
          <w:sz w:val="22"/>
          <w:szCs w:val="22"/>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53332" w:rsidRPr="00C41B23" w:rsidRDefault="00753332" w:rsidP="00753332">
      <w:pPr>
        <w:pStyle w:val="afb"/>
        <w:rPr>
          <w:sz w:val="22"/>
          <w:szCs w:val="22"/>
        </w:rPr>
      </w:pPr>
      <w:r w:rsidRPr="00C41B23">
        <w:rPr>
          <w:sz w:val="22"/>
          <w:szCs w:val="22"/>
        </w:rPr>
        <w:t>Россия в XVII в.</w:t>
      </w:r>
    </w:p>
    <w:p w:rsidR="00753332" w:rsidRPr="00C41B23" w:rsidRDefault="00753332" w:rsidP="00753332">
      <w:pPr>
        <w:pStyle w:val="afb"/>
        <w:rPr>
          <w:sz w:val="22"/>
          <w:szCs w:val="22"/>
        </w:rPr>
      </w:pPr>
      <w:r w:rsidRPr="00C41B23">
        <w:rPr>
          <w:sz w:val="22"/>
          <w:szCs w:val="22"/>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53332" w:rsidRPr="00C41B23" w:rsidRDefault="00753332" w:rsidP="00753332">
      <w:pPr>
        <w:pStyle w:val="afb"/>
        <w:rPr>
          <w:sz w:val="22"/>
          <w:szCs w:val="22"/>
        </w:rPr>
      </w:pPr>
      <w:r w:rsidRPr="00C41B23">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753332" w:rsidRPr="00C41B23" w:rsidRDefault="00753332" w:rsidP="00753332">
      <w:pPr>
        <w:pStyle w:val="afb"/>
        <w:rPr>
          <w:sz w:val="22"/>
          <w:szCs w:val="22"/>
        </w:rPr>
      </w:pPr>
      <w:r w:rsidRPr="00C41B23">
        <w:rPr>
          <w:sz w:val="22"/>
          <w:szCs w:val="22"/>
        </w:rPr>
        <w:t xml:space="preserve">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w:t>
      </w:r>
      <w:r w:rsidRPr="00C41B23">
        <w:rPr>
          <w:sz w:val="22"/>
          <w:szCs w:val="22"/>
        </w:rPr>
        <w:lastRenderedPageBreak/>
        <w:t>религиозной традиции старообрядчества. Царь Федор Алексеевич. Отмена местничества. Налоговая (податная) реформа.</w:t>
      </w:r>
    </w:p>
    <w:p w:rsidR="00753332" w:rsidRPr="00C41B23" w:rsidRDefault="00753332" w:rsidP="00753332">
      <w:pPr>
        <w:pStyle w:val="afb"/>
        <w:rPr>
          <w:sz w:val="22"/>
          <w:szCs w:val="22"/>
        </w:rPr>
      </w:pPr>
      <w:r w:rsidRPr="00C41B23">
        <w:rPr>
          <w:sz w:val="22"/>
          <w:szCs w:val="22"/>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53332" w:rsidRPr="00C41B23" w:rsidRDefault="00753332" w:rsidP="00753332">
      <w:pPr>
        <w:pStyle w:val="afb"/>
        <w:rPr>
          <w:sz w:val="22"/>
          <w:szCs w:val="22"/>
        </w:rPr>
      </w:pPr>
      <w:r w:rsidRPr="00C41B23">
        <w:rPr>
          <w:sz w:val="22"/>
          <w:szCs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53332" w:rsidRPr="00C41B23" w:rsidRDefault="00753332" w:rsidP="00753332">
      <w:pPr>
        <w:pStyle w:val="afb"/>
        <w:rPr>
          <w:sz w:val="22"/>
          <w:szCs w:val="22"/>
        </w:rPr>
      </w:pPr>
      <w:r w:rsidRPr="00C41B23">
        <w:rPr>
          <w:sz w:val="22"/>
          <w:szCs w:val="22"/>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753332" w:rsidRPr="00C41B23" w:rsidRDefault="00753332" w:rsidP="00753332">
      <w:pPr>
        <w:pStyle w:val="afb"/>
        <w:rPr>
          <w:sz w:val="22"/>
          <w:szCs w:val="22"/>
        </w:rPr>
      </w:pPr>
      <w:r w:rsidRPr="00C41B23">
        <w:rPr>
          <w:sz w:val="22"/>
          <w:szCs w:val="22"/>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53332" w:rsidRPr="00C41B23" w:rsidRDefault="00753332" w:rsidP="00753332">
      <w:pPr>
        <w:pStyle w:val="afb"/>
        <w:rPr>
          <w:sz w:val="22"/>
          <w:szCs w:val="22"/>
        </w:rPr>
      </w:pPr>
      <w:r w:rsidRPr="00C41B23">
        <w:rPr>
          <w:sz w:val="22"/>
          <w:szCs w:val="22"/>
        </w:rPr>
        <w:t>Освоение новых территорий. Народы России в XVII в.</w:t>
      </w:r>
    </w:p>
    <w:p w:rsidR="00753332" w:rsidRPr="00C41B23" w:rsidRDefault="00753332" w:rsidP="00753332">
      <w:pPr>
        <w:pStyle w:val="afb"/>
        <w:rPr>
          <w:sz w:val="22"/>
          <w:szCs w:val="22"/>
        </w:rPr>
      </w:pPr>
      <w:r w:rsidRPr="00C41B23">
        <w:rPr>
          <w:sz w:val="22"/>
          <w:szCs w:val="22"/>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753332" w:rsidRPr="00C41B23" w:rsidRDefault="00753332" w:rsidP="00753332">
      <w:pPr>
        <w:pStyle w:val="afb"/>
        <w:rPr>
          <w:sz w:val="22"/>
          <w:szCs w:val="22"/>
        </w:rPr>
      </w:pPr>
      <w:r w:rsidRPr="00C41B23">
        <w:rPr>
          <w:sz w:val="22"/>
          <w:szCs w:val="22"/>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53332" w:rsidRPr="00C41B23" w:rsidRDefault="00753332" w:rsidP="00753332">
      <w:pPr>
        <w:pStyle w:val="afb"/>
        <w:rPr>
          <w:sz w:val="22"/>
          <w:szCs w:val="22"/>
        </w:rPr>
      </w:pPr>
      <w:r w:rsidRPr="00C41B23">
        <w:rPr>
          <w:sz w:val="22"/>
          <w:szCs w:val="22"/>
        </w:rPr>
        <w:t xml:space="preserve"> Культурное пространство XVI - XVII вв.</w:t>
      </w:r>
    </w:p>
    <w:p w:rsidR="00753332" w:rsidRPr="00C41B23" w:rsidRDefault="00753332" w:rsidP="00753332">
      <w:pPr>
        <w:pStyle w:val="afb"/>
        <w:rPr>
          <w:sz w:val="22"/>
          <w:szCs w:val="22"/>
        </w:rPr>
      </w:pPr>
      <w:r w:rsidRPr="00C41B23">
        <w:rPr>
          <w:sz w:val="22"/>
          <w:szCs w:val="22"/>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3332" w:rsidRPr="00C41B23" w:rsidRDefault="00753332" w:rsidP="00753332">
      <w:pPr>
        <w:pStyle w:val="afb"/>
        <w:rPr>
          <w:sz w:val="22"/>
          <w:szCs w:val="22"/>
        </w:rPr>
      </w:pPr>
      <w:r w:rsidRPr="00C41B23">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53332" w:rsidRPr="00C41B23" w:rsidRDefault="00753332" w:rsidP="00753332">
      <w:pPr>
        <w:pStyle w:val="afb"/>
        <w:rPr>
          <w:sz w:val="22"/>
          <w:szCs w:val="22"/>
        </w:rPr>
      </w:pPr>
      <w:r w:rsidRPr="00C41B23">
        <w:rPr>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53332" w:rsidRPr="00C41B23" w:rsidRDefault="00753332" w:rsidP="00753332">
      <w:pPr>
        <w:pStyle w:val="afb"/>
        <w:rPr>
          <w:sz w:val="22"/>
          <w:szCs w:val="22"/>
        </w:rPr>
      </w:pPr>
      <w:r w:rsidRPr="00C41B23">
        <w:rPr>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53332" w:rsidRPr="00C41B23" w:rsidRDefault="00753332" w:rsidP="00753332">
      <w:pPr>
        <w:pStyle w:val="afb"/>
        <w:rPr>
          <w:sz w:val="22"/>
          <w:szCs w:val="22"/>
        </w:rPr>
      </w:pPr>
      <w:r w:rsidRPr="00C41B23">
        <w:rPr>
          <w:sz w:val="22"/>
          <w:szCs w:val="22"/>
        </w:rPr>
        <w:lastRenderedPageBreak/>
        <w:t>Наш край в XVI - XVII вв.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8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XVIII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Век Просвещения.</w:t>
      </w:r>
    </w:p>
    <w:p w:rsidR="00753332" w:rsidRPr="00C41B23" w:rsidRDefault="00753332" w:rsidP="00753332">
      <w:pPr>
        <w:pStyle w:val="afb"/>
        <w:rPr>
          <w:sz w:val="22"/>
          <w:szCs w:val="22"/>
        </w:rPr>
      </w:pPr>
      <w:r w:rsidRPr="00C41B23">
        <w:rPr>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53332" w:rsidRPr="00C41B23" w:rsidRDefault="00753332" w:rsidP="00753332">
      <w:pPr>
        <w:pStyle w:val="afb"/>
        <w:rPr>
          <w:sz w:val="22"/>
          <w:szCs w:val="22"/>
        </w:rPr>
      </w:pPr>
      <w:r w:rsidRPr="00C41B23">
        <w:rPr>
          <w:sz w:val="22"/>
          <w:szCs w:val="22"/>
        </w:rPr>
        <w:t>Государства Европы в XVIII в.</w:t>
      </w:r>
    </w:p>
    <w:p w:rsidR="00753332" w:rsidRPr="00C41B23" w:rsidRDefault="00753332" w:rsidP="00753332">
      <w:pPr>
        <w:pStyle w:val="afb"/>
        <w:rPr>
          <w:sz w:val="22"/>
          <w:szCs w:val="22"/>
        </w:rPr>
      </w:pPr>
      <w:r w:rsidRPr="00C41B23">
        <w:rPr>
          <w:sz w:val="22"/>
          <w:szCs w:val="22"/>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53332" w:rsidRPr="00C41B23" w:rsidRDefault="00753332" w:rsidP="00753332">
      <w:pPr>
        <w:pStyle w:val="afb"/>
        <w:rPr>
          <w:sz w:val="22"/>
          <w:szCs w:val="22"/>
        </w:rPr>
      </w:pPr>
      <w:r w:rsidRPr="00C41B23">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53332" w:rsidRPr="00C41B23" w:rsidRDefault="00753332" w:rsidP="00753332">
      <w:pPr>
        <w:pStyle w:val="afb"/>
        <w:rPr>
          <w:sz w:val="22"/>
          <w:szCs w:val="22"/>
        </w:rPr>
      </w:pPr>
      <w:r w:rsidRPr="00C41B23">
        <w:rPr>
          <w:sz w:val="22"/>
          <w:szCs w:val="22"/>
        </w:rPr>
        <w:lastRenderedPageBreak/>
        <w:t>Франция. Абсолютная монархия: политика сохранения старого порядка. Попытки проведения реформ. Королевская власть и сословия.</w:t>
      </w:r>
    </w:p>
    <w:p w:rsidR="00753332" w:rsidRPr="00C41B23" w:rsidRDefault="00753332" w:rsidP="00753332">
      <w:pPr>
        <w:pStyle w:val="afb"/>
        <w:rPr>
          <w:sz w:val="22"/>
          <w:szCs w:val="22"/>
        </w:rPr>
      </w:pPr>
      <w:r w:rsidRPr="00C41B23">
        <w:rPr>
          <w:sz w:val="22"/>
          <w:szCs w:val="22"/>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53332" w:rsidRPr="00C41B23" w:rsidRDefault="00753332" w:rsidP="00753332">
      <w:pPr>
        <w:pStyle w:val="afb"/>
        <w:rPr>
          <w:sz w:val="22"/>
          <w:szCs w:val="22"/>
        </w:rPr>
      </w:pPr>
      <w:r w:rsidRPr="00C41B23">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53332" w:rsidRPr="00C41B23" w:rsidRDefault="00753332" w:rsidP="00753332">
      <w:pPr>
        <w:pStyle w:val="afb"/>
        <w:rPr>
          <w:sz w:val="22"/>
          <w:szCs w:val="22"/>
        </w:rPr>
      </w:pPr>
      <w:r w:rsidRPr="00C41B23">
        <w:rPr>
          <w:sz w:val="22"/>
          <w:szCs w:val="22"/>
        </w:rPr>
        <w:t>Британские колонии в Северной Америке: борьба за независимость.</w:t>
      </w:r>
    </w:p>
    <w:p w:rsidR="00753332" w:rsidRPr="00C41B23" w:rsidRDefault="00753332" w:rsidP="00753332">
      <w:pPr>
        <w:pStyle w:val="afb"/>
        <w:rPr>
          <w:sz w:val="22"/>
          <w:szCs w:val="22"/>
        </w:rPr>
      </w:pPr>
      <w:r w:rsidRPr="00C41B23">
        <w:rPr>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753332" w:rsidRPr="00C41B23" w:rsidRDefault="00753332" w:rsidP="00753332">
      <w:pPr>
        <w:pStyle w:val="afb"/>
        <w:rPr>
          <w:sz w:val="22"/>
          <w:szCs w:val="22"/>
        </w:rPr>
      </w:pPr>
      <w:r w:rsidRPr="00C41B23">
        <w:rPr>
          <w:sz w:val="22"/>
          <w:szCs w:val="22"/>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53332" w:rsidRPr="00C41B23" w:rsidRDefault="00753332" w:rsidP="00753332">
      <w:pPr>
        <w:pStyle w:val="afb"/>
        <w:rPr>
          <w:sz w:val="22"/>
          <w:szCs w:val="22"/>
        </w:rPr>
      </w:pPr>
      <w:r w:rsidRPr="00C41B23">
        <w:rPr>
          <w:sz w:val="22"/>
          <w:szCs w:val="22"/>
        </w:rPr>
        <w:t>Французская революция конца XVIII в.</w:t>
      </w:r>
    </w:p>
    <w:p w:rsidR="00753332" w:rsidRPr="00C41B23" w:rsidRDefault="00753332" w:rsidP="00753332">
      <w:pPr>
        <w:pStyle w:val="afb"/>
        <w:rPr>
          <w:sz w:val="22"/>
          <w:szCs w:val="22"/>
        </w:rPr>
      </w:pPr>
      <w:r w:rsidRPr="00C41B23">
        <w:rPr>
          <w:sz w:val="22"/>
          <w:szCs w:val="22"/>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753332" w:rsidRPr="00C41B23" w:rsidRDefault="00753332" w:rsidP="00753332">
      <w:pPr>
        <w:pStyle w:val="afb"/>
        <w:rPr>
          <w:sz w:val="22"/>
          <w:szCs w:val="22"/>
        </w:rPr>
      </w:pPr>
      <w:r w:rsidRPr="00C41B23">
        <w:rPr>
          <w:sz w:val="22"/>
          <w:szCs w:val="22"/>
        </w:rPr>
        <w:t>Европейская культура в XVIII в.</w:t>
      </w:r>
    </w:p>
    <w:p w:rsidR="00753332" w:rsidRPr="00C41B23" w:rsidRDefault="00753332" w:rsidP="00753332">
      <w:pPr>
        <w:pStyle w:val="afb"/>
        <w:rPr>
          <w:sz w:val="22"/>
          <w:szCs w:val="22"/>
        </w:rPr>
      </w:pPr>
      <w:r w:rsidRPr="00C41B23">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53332" w:rsidRPr="00C41B23" w:rsidRDefault="00753332" w:rsidP="00753332">
      <w:pPr>
        <w:pStyle w:val="afb"/>
        <w:rPr>
          <w:sz w:val="22"/>
          <w:szCs w:val="22"/>
        </w:rPr>
      </w:pPr>
      <w:r w:rsidRPr="00C41B23">
        <w:rPr>
          <w:sz w:val="22"/>
          <w:szCs w:val="22"/>
        </w:rPr>
        <w:t>Международные отношения в XVIII в.</w:t>
      </w:r>
    </w:p>
    <w:p w:rsidR="00753332" w:rsidRPr="00C41B23" w:rsidRDefault="00753332" w:rsidP="00753332">
      <w:pPr>
        <w:pStyle w:val="afb"/>
        <w:rPr>
          <w:sz w:val="22"/>
          <w:szCs w:val="22"/>
        </w:rPr>
      </w:pPr>
      <w:r w:rsidRPr="00C41B23">
        <w:rPr>
          <w:sz w:val="22"/>
          <w:szCs w:val="22"/>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753332" w:rsidRPr="00C41B23" w:rsidRDefault="00753332" w:rsidP="00753332">
      <w:pPr>
        <w:pStyle w:val="afb"/>
        <w:rPr>
          <w:sz w:val="22"/>
          <w:szCs w:val="22"/>
        </w:rPr>
      </w:pPr>
      <w:r w:rsidRPr="00C41B23">
        <w:rPr>
          <w:sz w:val="22"/>
          <w:szCs w:val="22"/>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753332" w:rsidRPr="00C41B23" w:rsidRDefault="00753332" w:rsidP="00753332">
      <w:pPr>
        <w:pStyle w:val="afb"/>
        <w:rPr>
          <w:sz w:val="22"/>
          <w:szCs w:val="22"/>
        </w:rPr>
      </w:pPr>
      <w:r w:rsidRPr="00C41B23">
        <w:rPr>
          <w:sz w:val="22"/>
          <w:szCs w:val="22"/>
        </w:rPr>
        <w:t>Страны Востока в XVIII в.</w:t>
      </w:r>
    </w:p>
    <w:p w:rsidR="00753332" w:rsidRPr="00C41B23" w:rsidRDefault="00753332" w:rsidP="00753332">
      <w:pPr>
        <w:pStyle w:val="afb"/>
        <w:rPr>
          <w:sz w:val="22"/>
          <w:szCs w:val="22"/>
        </w:rPr>
      </w:pPr>
      <w:r w:rsidRPr="00C41B23">
        <w:rPr>
          <w:sz w:val="22"/>
          <w:szCs w:val="22"/>
        </w:rPr>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753332" w:rsidRPr="00C41B23" w:rsidRDefault="00753332" w:rsidP="00753332">
      <w:pPr>
        <w:pStyle w:val="afb"/>
        <w:rPr>
          <w:sz w:val="22"/>
          <w:szCs w:val="22"/>
        </w:rPr>
      </w:pPr>
      <w:r w:rsidRPr="00C41B23">
        <w:rPr>
          <w:sz w:val="22"/>
          <w:szCs w:val="22"/>
        </w:rPr>
        <w:t>Обобщение. Историческое и культурное наследие XVIII в.</w:t>
      </w:r>
    </w:p>
    <w:p w:rsidR="00753332" w:rsidRPr="00C41B23" w:rsidRDefault="00753332" w:rsidP="00753332">
      <w:pPr>
        <w:pStyle w:val="afb"/>
        <w:rPr>
          <w:sz w:val="22"/>
          <w:szCs w:val="22"/>
        </w:rPr>
      </w:pPr>
      <w:r w:rsidRPr="00C41B23">
        <w:rPr>
          <w:sz w:val="22"/>
          <w:szCs w:val="22"/>
        </w:rPr>
        <w:t>История России. Россия в конце XVII X VIII в.: от царства к империи.</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Россия в эпоху преобразований Петра I.</w:t>
      </w:r>
    </w:p>
    <w:p w:rsidR="00753332" w:rsidRPr="00C41B23" w:rsidRDefault="00753332" w:rsidP="00753332">
      <w:pPr>
        <w:pStyle w:val="afb"/>
        <w:rPr>
          <w:sz w:val="22"/>
          <w:szCs w:val="22"/>
        </w:rPr>
      </w:pPr>
      <w:r w:rsidRPr="00C41B23">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53332" w:rsidRPr="00C41B23" w:rsidRDefault="00753332" w:rsidP="00753332">
      <w:pPr>
        <w:pStyle w:val="afb"/>
        <w:rPr>
          <w:sz w:val="22"/>
          <w:szCs w:val="22"/>
        </w:rPr>
      </w:pPr>
      <w:r w:rsidRPr="00C41B23">
        <w:rPr>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53332" w:rsidRPr="00C41B23" w:rsidRDefault="00753332" w:rsidP="00753332">
      <w:pPr>
        <w:pStyle w:val="afb"/>
        <w:rPr>
          <w:sz w:val="22"/>
          <w:szCs w:val="22"/>
        </w:rPr>
      </w:pPr>
      <w:r w:rsidRPr="00C41B23">
        <w:rPr>
          <w:sz w:val="22"/>
          <w:szCs w:val="22"/>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w:t>
      </w:r>
      <w:r w:rsidRPr="00C41B23">
        <w:rPr>
          <w:sz w:val="22"/>
          <w:szCs w:val="22"/>
        </w:rPr>
        <w:lastRenderedPageBreak/>
        <w:t>их прав в местном управлении и усиление налогового гнета. Положение крестьян. Переписи населения (ревизии).</w:t>
      </w:r>
    </w:p>
    <w:p w:rsidR="00753332" w:rsidRPr="00C41B23" w:rsidRDefault="00753332" w:rsidP="00753332">
      <w:pPr>
        <w:pStyle w:val="afb"/>
        <w:rPr>
          <w:sz w:val="22"/>
          <w:szCs w:val="22"/>
        </w:rPr>
      </w:pPr>
      <w:r w:rsidRPr="00C41B23">
        <w:rPr>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53332" w:rsidRPr="00C41B23" w:rsidRDefault="00753332" w:rsidP="00753332">
      <w:pPr>
        <w:pStyle w:val="afb"/>
        <w:rPr>
          <w:sz w:val="22"/>
          <w:szCs w:val="22"/>
        </w:rPr>
      </w:pPr>
      <w:r w:rsidRPr="00C41B23">
        <w:rPr>
          <w:sz w:val="22"/>
          <w:szCs w:val="22"/>
        </w:rPr>
        <w:t>Первые гвардейские полки. Создание регулярной армии, военного флота. Рекрутские наборы.</w:t>
      </w:r>
    </w:p>
    <w:p w:rsidR="00753332" w:rsidRPr="00C41B23" w:rsidRDefault="00753332" w:rsidP="00753332">
      <w:pPr>
        <w:pStyle w:val="afb"/>
        <w:rPr>
          <w:sz w:val="22"/>
          <w:szCs w:val="22"/>
        </w:rPr>
      </w:pPr>
      <w:r w:rsidRPr="00C41B23">
        <w:rPr>
          <w:sz w:val="22"/>
          <w:szCs w:val="22"/>
        </w:rPr>
        <w:t>Церковная реформа. Упразднение патриаршества, учреждение Синода. Положение инославных конфессий.</w:t>
      </w:r>
    </w:p>
    <w:p w:rsidR="00753332" w:rsidRPr="00C41B23" w:rsidRDefault="00753332" w:rsidP="00753332">
      <w:pPr>
        <w:pStyle w:val="afb"/>
        <w:rPr>
          <w:sz w:val="22"/>
          <w:szCs w:val="22"/>
        </w:rPr>
      </w:pPr>
      <w:r w:rsidRPr="00C41B23">
        <w:rPr>
          <w:sz w:val="22"/>
          <w:szCs w:val="22"/>
        </w:rPr>
        <w:t>Оппозиция реформам Петра I. Социальные движения в первой четверти XVIII в. Восстания в Астрахани, Башкирии, на Дону. Дело царевича Алексея.</w:t>
      </w:r>
    </w:p>
    <w:p w:rsidR="00753332" w:rsidRPr="00C41B23" w:rsidRDefault="00753332" w:rsidP="00753332">
      <w:pPr>
        <w:pStyle w:val="afb"/>
        <w:rPr>
          <w:sz w:val="22"/>
          <w:szCs w:val="22"/>
        </w:rPr>
      </w:pPr>
      <w:r w:rsidRPr="00C41B23">
        <w:rPr>
          <w:sz w:val="22"/>
          <w:szCs w:val="22"/>
        </w:rPr>
        <w:t xml:space="preserve">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53332" w:rsidRPr="00C41B23" w:rsidRDefault="00753332" w:rsidP="00753332">
      <w:pPr>
        <w:pStyle w:val="afb"/>
        <w:rPr>
          <w:sz w:val="22"/>
          <w:szCs w:val="22"/>
        </w:rPr>
      </w:pPr>
      <w:r w:rsidRPr="00C41B23">
        <w:rPr>
          <w:sz w:val="22"/>
          <w:szCs w:val="22"/>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53332" w:rsidRPr="00C41B23" w:rsidRDefault="00753332" w:rsidP="00753332">
      <w:pPr>
        <w:pStyle w:val="afb"/>
        <w:rPr>
          <w:sz w:val="22"/>
          <w:szCs w:val="22"/>
        </w:rPr>
      </w:pPr>
      <w:r w:rsidRPr="00C41B23">
        <w:rPr>
          <w:sz w:val="22"/>
          <w:szCs w:val="22"/>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w:t>
      </w:r>
      <w:r w:rsidRPr="00C41B23">
        <w:rPr>
          <w:sz w:val="22"/>
          <w:szCs w:val="22"/>
        </w:rPr>
        <w:lastRenderedPageBreak/>
        <w:t>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53332" w:rsidRPr="00C41B23" w:rsidRDefault="00753332" w:rsidP="00753332">
      <w:pPr>
        <w:pStyle w:val="afb"/>
        <w:rPr>
          <w:sz w:val="22"/>
          <w:szCs w:val="22"/>
        </w:rPr>
      </w:pPr>
      <w:r w:rsidRPr="00C41B23">
        <w:rPr>
          <w:sz w:val="22"/>
          <w:szCs w:val="22"/>
        </w:rPr>
        <w:t>Итоги, последствия и значение петровских преобразований. Образ Петра I в русской культуре.</w:t>
      </w:r>
    </w:p>
    <w:p w:rsidR="00753332" w:rsidRPr="00C41B23" w:rsidRDefault="00753332" w:rsidP="00753332">
      <w:pPr>
        <w:pStyle w:val="afb"/>
        <w:rPr>
          <w:sz w:val="22"/>
          <w:szCs w:val="22"/>
        </w:rPr>
      </w:pPr>
      <w:r w:rsidRPr="00C41B23">
        <w:rPr>
          <w:sz w:val="22"/>
          <w:szCs w:val="22"/>
        </w:rPr>
        <w:t>Россия после Петра I. Дворцовые перевороты.</w:t>
      </w:r>
    </w:p>
    <w:p w:rsidR="00753332" w:rsidRPr="00C41B23" w:rsidRDefault="00753332" w:rsidP="00753332">
      <w:pPr>
        <w:pStyle w:val="afb"/>
        <w:rPr>
          <w:sz w:val="22"/>
          <w:szCs w:val="22"/>
        </w:rPr>
      </w:pPr>
      <w:r w:rsidRPr="00C41B23">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53332" w:rsidRPr="00C41B23" w:rsidRDefault="00753332" w:rsidP="00753332">
      <w:pPr>
        <w:pStyle w:val="afb"/>
        <w:rPr>
          <w:sz w:val="22"/>
          <w:szCs w:val="22"/>
        </w:rPr>
      </w:pPr>
      <w:r w:rsidRPr="00C41B23">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53332" w:rsidRPr="00C41B23" w:rsidRDefault="00753332" w:rsidP="00753332">
      <w:pPr>
        <w:pStyle w:val="afb"/>
        <w:rPr>
          <w:sz w:val="22"/>
          <w:szCs w:val="22"/>
        </w:rPr>
      </w:pPr>
      <w:r w:rsidRPr="00C41B23">
        <w:rPr>
          <w:sz w:val="22"/>
          <w:szCs w:val="22"/>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753332" w:rsidRPr="00C41B23" w:rsidRDefault="00753332" w:rsidP="00753332">
      <w:pPr>
        <w:pStyle w:val="afb"/>
        <w:rPr>
          <w:sz w:val="22"/>
          <w:szCs w:val="22"/>
        </w:rPr>
      </w:pPr>
      <w:r w:rsidRPr="00C41B23">
        <w:rPr>
          <w:sz w:val="22"/>
          <w:szCs w:val="22"/>
        </w:rPr>
        <w:t>Петр III. Манифест о вольности дворянства. Причины переворота 28 июня 1762 г.</w:t>
      </w:r>
    </w:p>
    <w:p w:rsidR="00753332" w:rsidRPr="00C41B23" w:rsidRDefault="00753332" w:rsidP="00753332">
      <w:pPr>
        <w:pStyle w:val="afb"/>
        <w:rPr>
          <w:sz w:val="22"/>
          <w:szCs w:val="22"/>
        </w:rPr>
      </w:pPr>
      <w:r w:rsidRPr="00C41B23">
        <w:rPr>
          <w:sz w:val="22"/>
          <w:szCs w:val="22"/>
        </w:rPr>
        <w:t xml:space="preserve"> Россия в 1760 - 1790-х гг. Правление Екатерины II и Павла I.</w:t>
      </w:r>
    </w:p>
    <w:p w:rsidR="00753332" w:rsidRPr="00C41B23" w:rsidRDefault="00753332" w:rsidP="00753332">
      <w:pPr>
        <w:pStyle w:val="afb"/>
        <w:rPr>
          <w:sz w:val="22"/>
          <w:szCs w:val="22"/>
        </w:rPr>
      </w:pPr>
      <w:r w:rsidRPr="00C41B23">
        <w:rPr>
          <w:sz w:val="22"/>
          <w:szCs w:val="22"/>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w:t>
      </w:r>
      <w:r w:rsidRPr="00C41B23">
        <w:rPr>
          <w:sz w:val="22"/>
          <w:szCs w:val="22"/>
        </w:rPr>
        <w:lastRenderedPageBreak/>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53332" w:rsidRPr="00C41B23" w:rsidRDefault="00753332" w:rsidP="00753332">
      <w:pPr>
        <w:pStyle w:val="afb"/>
        <w:rPr>
          <w:sz w:val="22"/>
          <w:szCs w:val="22"/>
        </w:rPr>
      </w:pPr>
      <w:r w:rsidRPr="00C41B23">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53332" w:rsidRPr="00C41B23" w:rsidRDefault="00753332" w:rsidP="00753332">
      <w:pPr>
        <w:pStyle w:val="afb"/>
        <w:rPr>
          <w:sz w:val="22"/>
          <w:szCs w:val="22"/>
        </w:rPr>
      </w:pPr>
      <w:r w:rsidRPr="00C41B23">
        <w:rPr>
          <w:sz w:val="22"/>
          <w:szCs w:val="22"/>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53332" w:rsidRPr="00C41B23" w:rsidRDefault="00753332" w:rsidP="00753332">
      <w:pPr>
        <w:pStyle w:val="afb"/>
        <w:rPr>
          <w:sz w:val="22"/>
          <w:szCs w:val="22"/>
        </w:rPr>
      </w:pPr>
      <w:r w:rsidRPr="00C41B23">
        <w:rPr>
          <w:sz w:val="22"/>
          <w:szCs w:val="22"/>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53332" w:rsidRPr="00C41B23" w:rsidRDefault="00753332" w:rsidP="00753332">
      <w:pPr>
        <w:pStyle w:val="afb"/>
        <w:rPr>
          <w:sz w:val="22"/>
          <w:szCs w:val="22"/>
        </w:rPr>
      </w:pPr>
      <w:r w:rsidRPr="00C41B23">
        <w:rPr>
          <w:sz w:val="22"/>
          <w:szCs w:val="22"/>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w:t>
      </w:r>
      <w:r w:rsidRPr="00C41B23">
        <w:rPr>
          <w:sz w:val="22"/>
          <w:szCs w:val="22"/>
        </w:rPr>
        <w:lastRenderedPageBreak/>
        <w:t>торговле в Европе и в мире. Обеспечение активного внешнеторгового баланса.</w:t>
      </w:r>
    </w:p>
    <w:p w:rsidR="00753332" w:rsidRPr="00C41B23" w:rsidRDefault="00753332" w:rsidP="00753332">
      <w:pPr>
        <w:pStyle w:val="afb"/>
        <w:rPr>
          <w:sz w:val="22"/>
          <w:szCs w:val="22"/>
        </w:rPr>
      </w:pPr>
      <w:r w:rsidRPr="00C41B23">
        <w:rPr>
          <w:sz w:val="22"/>
          <w:szCs w:val="22"/>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53332" w:rsidRPr="00C41B23" w:rsidRDefault="00753332" w:rsidP="00753332">
      <w:pPr>
        <w:pStyle w:val="afb"/>
        <w:rPr>
          <w:sz w:val="22"/>
          <w:szCs w:val="22"/>
        </w:rPr>
      </w:pPr>
      <w:r w:rsidRPr="00C41B23">
        <w:rPr>
          <w:sz w:val="22"/>
          <w:szCs w:val="22"/>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53332" w:rsidRPr="00C41B23" w:rsidRDefault="00753332" w:rsidP="00753332">
      <w:pPr>
        <w:pStyle w:val="afb"/>
        <w:rPr>
          <w:sz w:val="22"/>
          <w:szCs w:val="22"/>
        </w:rPr>
      </w:pPr>
      <w:r w:rsidRPr="00C41B23">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753332" w:rsidRPr="00C41B23" w:rsidRDefault="00753332" w:rsidP="00753332">
      <w:pPr>
        <w:pStyle w:val="afb"/>
        <w:rPr>
          <w:sz w:val="22"/>
          <w:szCs w:val="22"/>
        </w:rPr>
      </w:pPr>
      <w:r w:rsidRPr="00C41B23">
        <w:rPr>
          <w:sz w:val="22"/>
          <w:szCs w:val="22"/>
        </w:rPr>
        <w:t>Борьба поляков за национальную независимость. Восстание под предводительством Т. Костюшко.</w:t>
      </w:r>
    </w:p>
    <w:p w:rsidR="00753332" w:rsidRPr="00C41B23" w:rsidRDefault="00753332" w:rsidP="00753332">
      <w:pPr>
        <w:pStyle w:val="afb"/>
        <w:rPr>
          <w:sz w:val="22"/>
          <w:szCs w:val="22"/>
        </w:rPr>
      </w:pPr>
      <w:r w:rsidRPr="00C41B23">
        <w:rPr>
          <w:sz w:val="22"/>
          <w:szCs w:val="22"/>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53332" w:rsidRPr="00C41B23" w:rsidRDefault="00753332" w:rsidP="00753332">
      <w:pPr>
        <w:pStyle w:val="afb"/>
        <w:rPr>
          <w:sz w:val="22"/>
          <w:szCs w:val="22"/>
        </w:rPr>
      </w:pPr>
      <w:r w:rsidRPr="00C41B23">
        <w:rPr>
          <w:sz w:val="22"/>
          <w:szCs w:val="22"/>
        </w:rPr>
        <w:lastRenderedPageBreak/>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53332" w:rsidRPr="00C41B23" w:rsidRDefault="00753332" w:rsidP="00753332">
      <w:pPr>
        <w:pStyle w:val="afb"/>
        <w:rPr>
          <w:sz w:val="22"/>
          <w:szCs w:val="22"/>
        </w:rPr>
      </w:pPr>
      <w:r w:rsidRPr="00C41B23">
        <w:rPr>
          <w:sz w:val="22"/>
          <w:szCs w:val="22"/>
        </w:rPr>
        <w:t>Культурное пространство Российской империи в XVIII в.</w:t>
      </w:r>
    </w:p>
    <w:p w:rsidR="00753332" w:rsidRPr="00C41B23" w:rsidRDefault="00753332" w:rsidP="00753332">
      <w:pPr>
        <w:pStyle w:val="afb"/>
        <w:rPr>
          <w:sz w:val="22"/>
          <w:szCs w:val="22"/>
        </w:rPr>
      </w:pPr>
      <w:r w:rsidRPr="00C41B23">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53332" w:rsidRPr="00C41B23" w:rsidRDefault="00753332" w:rsidP="00753332">
      <w:pPr>
        <w:pStyle w:val="afb"/>
        <w:rPr>
          <w:sz w:val="22"/>
          <w:szCs w:val="22"/>
        </w:rPr>
      </w:pPr>
      <w:r w:rsidRPr="00C41B23">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53332" w:rsidRPr="00C41B23" w:rsidRDefault="00753332" w:rsidP="00753332">
      <w:pPr>
        <w:pStyle w:val="afb"/>
        <w:rPr>
          <w:sz w:val="22"/>
          <w:szCs w:val="22"/>
        </w:rPr>
      </w:pPr>
      <w:r w:rsidRPr="00C41B23">
        <w:rPr>
          <w:sz w:val="22"/>
          <w:szCs w:val="22"/>
        </w:rPr>
        <w:t>Культура и быт российских сословий. Дворянство: жизнь и быт дворянской усадьбы. Духовенство. Купечество. Крестьянство.</w:t>
      </w:r>
    </w:p>
    <w:p w:rsidR="00753332" w:rsidRPr="00C41B23" w:rsidRDefault="00753332" w:rsidP="00753332">
      <w:pPr>
        <w:pStyle w:val="afb"/>
        <w:rPr>
          <w:sz w:val="22"/>
          <w:szCs w:val="22"/>
        </w:rPr>
      </w:pPr>
      <w:r w:rsidRPr="00C41B23">
        <w:rPr>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753332" w:rsidRPr="00C41B23" w:rsidRDefault="00753332" w:rsidP="00753332">
      <w:pPr>
        <w:pStyle w:val="afb"/>
        <w:rPr>
          <w:sz w:val="22"/>
          <w:szCs w:val="22"/>
        </w:rPr>
      </w:pPr>
      <w:r w:rsidRPr="00C41B23">
        <w:rPr>
          <w:sz w:val="22"/>
          <w:szCs w:val="22"/>
        </w:rPr>
        <w:t>М.В. Ломоносов и его роль в становлении российской науки и образования.</w:t>
      </w:r>
    </w:p>
    <w:p w:rsidR="00753332" w:rsidRPr="00C41B23" w:rsidRDefault="00753332" w:rsidP="00753332">
      <w:pPr>
        <w:pStyle w:val="afb"/>
        <w:rPr>
          <w:sz w:val="22"/>
          <w:szCs w:val="22"/>
        </w:rPr>
      </w:pPr>
      <w:r w:rsidRPr="00C41B23">
        <w:rPr>
          <w:sz w:val="22"/>
          <w:szCs w:val="22"/>
        </w:rPr>
        <w:lastRenderedPageBreak/>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53332" w:rsidRPr="00C41B23" w:rsidRDefault="00753332" w:rsidP="00753332">
      <w:pPr>
        <w:pStyle w:val="afb"/>
        <w:rPr>
          <w:sz w:val="22"/>
          <w:szCs w:val="22"/>
        </w:rPr>
      </w:pPr>
      <w:r w:rsidRPr="00C41B23">
        <w:rPr>
          <w:sz w:val="22"/>
          <w:szCs w:val="22"/>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753332" w:rsidRPr="00C41B23" w:rsidRDefault="00753332" w:rsidP="00753332">
      <w:pPr>
        <w:pStyle w:val="afb"/>
        <w:rPr>
          <w:sz w:val="22"/>
          <w:szCs w:val="22"/>
        </w:rPr>
      </w:pPr>
      <w:r w:rsidRPr="00C41B23">
        <w:rPr>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53332" w:rsidRPr="00C41B23" w:rsidRDefault="00753332" w:rsidP="00753332">
      <w:pPr>
        <w:pStyle w:val="afb"/>
        <w:rPr>
          <w:sz w:val="22"/>
          <w:szCs w:val="22"/>
        </w:rPr>
      </w:pPr>
      <w:r w:rsidRPr="00C41B23">
        <w:rPr>
          <w:sz w:val="22"/>
          <w:szCs w:val="22"/>
        </w:rPr>
        <w:t>Наш край в XVIII 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Содержание обучения в 9 классе.</w:t>
      </w:r>
    </w:p>
    <w:p w:rsidR="00753332" w:rsidRPr="00C41B23" w:rsidRDefault="00753332" w:rsidP="00753332">
      <w:pPr>
        <w:pStyle w:val="afb"/>
        <w:rPr>
          <w:sz w:val="22"/>
          <w:szCs w:val="22"/>
        </w:rPr>
      </w:pPr>
      <w:r w:rsidRPr="00C41B23">
        <w:rPr>
          <w:sz w:val="22"/>
          <w:szCs w:val="22"/>
        </w:rPr>
        <w:t>Всеобщая история. История Нового времени. XIX - начало XX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Европа в начале XIX в.</w:t>
      </w:r>
    </w:p>
    <w:p w:rsidR="00753332" w:rsidRPr="00C41B23" w:rsidRDefault="00753332" w:rsidP="00753332">
      <w:pPr>
        <w:pStyle w:val="afb"/>
        <w:rPr>
          <w:sz w:val="22"/>
          <w:szCs w:val="22"/>
        </w:rPr>
      </w:pPr>
      <w:r w:rsidRPr="00C41B23">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53332" w:rsidRPr="00C41B23" w:rsidRDefault="00753332" w:rsidP="00753332">
      <w:pPr>
        <w:pStyle w:val="afb"/>
        <w:rPr>
          <w:sz w:val="22"/>
          <w:szCs w:val="22"/>
        </w:rPr>
      </w:pPr>
      <w:r w:rsidRPr="00C41B23">
        <w:rPr>
          <w:sz w:val="22"/>
          <w:szCs w:val="22"/>
        </w:rPr>
        <w:lastRenderedPageBreak/>
        <w:t>Развитие индустриального общества в первой половине XIX в.: экономика, социальные отношения, политические процессы.</w:t>
      </w:r>
    </w:p>
    <w:p w:rsidR="00753332" w:rsidRPr="00C41B23" w:rsidRDefault="00753332" w:rsidP="00753332">
      <w:pPr>
        <w:pStyle w:val="afb"/>
        <w:rPr>
          <w:sz w:val="22"/>
          <w:szCs w:val="22"/>
        </w:rPr>
      </w:pPr>
      <w:r w:rsidRPr="00C41B23">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753332" w:rsidRPr="00C41B23" w:rsidRDefault="00753332" w:rsidP="00753332">
      <w:pPr>
        <w:pStyle w:val="afb"/>
        <w:rPr>
          <w:sz w:val="22"/>
          <w:szCs w:val="22"/>
        </w:rPr>
      </w:pPr>
      <w:r w:rsidRPr="00C41B23">
        <w:rPr>
          <w:sz w:val="22"/>
          <w:szCs w:val="22"/>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53332" w:rsidRPr="00C41B23" w:rsidRDefault="00753332" w:rsidP="00753332">
      <w:pPr>
        <w:pStyle w:val="afb"/>
        <w:rPr>
          <w:sz w:val="22"/>
          <w:szCs w:val="22"/>
        </w:rPr>
      </w:pPr>
      <w:r w:rsidRPr="00C41B23">
        <w:rPr>
          <w:sz w:val="22"/>
          <w:szCs w:val="22"/>
        </w:rPr>
        <w:t>Политическое развитие европейских стран в 1815 - 1840-е гг.</w:t>
      </w:r>
    </w:p>
    <w:p w:rsidR="00753332" w:rsidRPr="00C41B23" w:rsidRDefault="00753332" w:rsidP="00753332">
      <w:pPr>
        <w:pStyle w:val="afb"/>
        <w:rPr>
          <w:sz w:val="22"/>
          <w:szCs w:val="22"/>
        </w:rPr>
      </w:pPr>
      <w:r w:rsidRPr="00C41B23">
        <w:rPr>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753332" w:rsidRPr="00C41B23" w:rsidRDefault="00753332" w:rsidP="00753332">
      <w:pPr>
        <w:pStyle w:val="afb"/>
        <w:rPr>
          <w:sz w:val="22"/>
          <w:szCs w:val="22"/>
        </w:rPr>
      </w:pPr>
      <w:r w:rsidRPr="00C41B23">
        <w:rPr>
          <w:sz w:val="22"/>
          <w:szCs w:val="22"/>
        </w:rPr>
        <w:t>Страны Европы и Северной Америки в середине XIX - начале XX в.</w:t>
      </w:r>
    </w:p>
    <w:p w:rsidR="00753332" w:rsidRPr="00C41B23" w:rsidRDefault="00753332" w:rsidP="00753332">
      <w:pPr>
        <w:pStyle w:val="afb"/>
        <w:rPr>
          <w:sz w:val="22"/>
          <w:szCs w:val="22"/>
        </w:rPr>
      </w:pPr>
      <w:r w:rsidRPr="00C41B23">
        <w:rPr>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53332" w:rsidRPr="00C41B23" w:rsidRDefault="00753332" w:rsidP="00753332">
      <w:pPr>
        <w:pStyle w:val="afb"/>
        <w:rPr>
          <w:sz w:val="22"/>
          <w:szCs w:val="22"/>
        </w:rPr>
      </w:pPr>
      <w:r w:rsidRPr="00C41B23">
        <w:rPr>
          <w:sz w:val="22"/>
          <w:szCs w:val="22"/>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753332" w:rsidRPr="00C41B23" w:rsidRDefault="00753332" w:rsidP="00753332">
      <w:pPr>
        <w:pStyle w:val="afb"/>
        <w:rPr>
          <w:sz w:val="22"/>
          <w:szCs w:val="22"/>
        </w:rPr>
      </w:pPr>
      <w:r w:rsidRPr="00C41B23">
        <w:rPr>
          <w:sz w:val="22"/>
          <w:szCs w:val="22"/>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753332" w:rsidRPr="00C41B23" w:rsidRDefault="00753332" w:rsidP="00753332">
      <w:pPr>
        <w:pStyle w:val="afb"/>
        <w:rPr>
          <w:sz w:val="22"/>
          <w:szCs w:val="22"/>
        </w:rPr>
      </w:pPr>
      <w:r w:rsidRPr="00C41B23">
        <w:rPr>
          <w:sz w:val="22"/>
          <w:szCs w:val="22"/>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53332" w:rsidRPr="00C41B23" w:rsidRDefault="00753332" w:rsidP="00753332">
      <w:pPr>
        <w:pStyle w:val="afb"/>
        <w:rPr>
          <w:sz w:val="22"/>
          <w:szCs w:val="22"/>
        </w:rPr>
      </w:pPr>
      <w:r w:rsidRPr="00C41B23">
        <w:rPr>
          <w:sz w:val="22"/>
          <w:szCs w:val="22"/>
        </w:rPr>
        <w:lastRenderedPageBreak/>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753332" w:rsidRPr="00C41B23" w:rsidRDefault="00753332" w:rsidP="00753332">
      <w:pPr>
        <w:pStyle w:val="afb"/>
        <w:rPr>
          <w:sz w:val="22"/>
          <w:szCs w:val="22"/>
        </w:rPr>
      </w:pPr>
      <w:r w:rsidRPr="00C41B23">
        <w:rPr>
          <w:sz w:val="22"/>
          <w:szCs w:val="22"/>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753332" w:rsidRPr="00C41B23" w:rsidRDefault="00753332" w:rsidP="00753332">
      <w:pPr>
        <w:pStyle w:val="afb"/>
        <w:rPr>
          <w:sz w:val="22"/>
          <w:szCs w:val="22"/>
        </w:rPr>
      </w:pPr>
      <w:r w:rsidRPr="00C41B23">
        <w:rPr>
          <w:sz w:val="22"/>
          <w:szCs w:val="22"/>
        </w:rPr>
        <w:t>Экономическое и социально-политическое развитие стран Европы и США в конце XIX - начале XX в.</w:t>
      </w:r>
    </w:p>
    <w:p w:rsidR="00753332" w:rsidRPr="00C41B23" w:rsidRDefault="00753332" w:rsidP="00753332">
      <w:pPr>
        <w:pStyle w:val="afb"/>
        <w:rPr>
          <w:sz w:val="22"/>
          <w:szCs w:val="22"/>
        </w:rPr>
      </w:pPr>
      <w:r w:rsidRPr="00C41B23">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53332" w:rsidRPr="00C41B23" w:rsidRDefault="00753332" w:rsidP="00753332">
      <w:pPr>
        <w:pStyle w:val="afb"/>
        <w:rPr>
          <w:sz w:val="22"/>
          <w:szCs w:val="22"/>
        </w:rPr>
      </w:pPr>
      <w:r w:rsidRPr="00C41B23">
        <w:rPr>
          <w:sz w:val="22"/>
          <w:szCs w:val="22"/>
        </w:rPr>
        <w:t>Страны Латинской Америки в XIX - начале XX в.</w:t>
      </w:r>
    </w:p>
    <w:p w:rsidR="00753332" w:rsidRPr="00C41B23" w:rsidRDefault="00753332" w:rsidP="00753332">
      <w:pPr>
        <w:pStyle w:val="afb"/>
        <w:rPr>
          <w:sz w:val="22"/>
          <w:szCs w:val="22"/>
        </w:rPr>
      </w:pPr>
      <w:r w:rsidRPr="00C41B23">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753332" w:rsidRPr="00C41B23" w:rsidRDefault="00753332" w:rsidP="00753332">
      <w:pPr>
        <w:pStyle w:val="afb"/>
        <w:rPr>
          <w:sz w:val="22"/>
          <w:szCs w:val="22"/>
        </w:rPr>
      </w:pPr>
      <w:r w:rsidRPr="00C41B23">
        <w:rPr>
          <w:sz w:val="22"/>
          <w:szCs w:val="22"/>
        </w:rPr>
        <w:t>Страны Азии в XIX - начале XX в.</w:t>
      </w:r>
    </w:p>
    <w:p w:rsidR="00753332" w:rsidRPr="00C41B23" w:rsidRDefault="00753332" w:rsidP="00753332">
      <w:pPr>
        <w:pStyle w:val="afb"/>
        <w:rPr>
          <w:sz w:val="22"/>
          <w:szCs w:val="22"/>
        </w:rPr>
      </w:pPr>
      <w:r w:rsidRPr="00C41B23">
        <w:rPr>
          <w:sz w:val="22"/>
          <w:szCs w:val="22"/>
        </w:rPr>
        <w:t xml:space="preserve">Япония. Внутренняя и внешняя политика сегуната Токугава. "Открытие Японии". Реставрация Мэйдзи. Введение </w:t>
      </w:r>
      <w:r w:rsidRPr="00C41B23">
        <w:rPr>
          <w:sz w:val="22"/>
          <w:szCs w:val="22"/>
        </w:rPr>
        <w:lastRenderedPageBreak/>
        <w:t>конституции. Модернизация в экономике и социальных отношениях. Переход к политике завоеваний.</w:t>
      </w:r>
    </w:p>
    <w:p w:rsidR="00753332" w:rsidRPr="00C41B23" w:rsidRDefault="00753332" w:rsidP="00753332">
      <w:pPr>
        <w:pStyle w:val="afb"/>
        <w:rPr>
          <w:sz w:val="22"/>
          <w:szCs w:val="22"/>
        </w:rPr>
      </w:pPr>
      <w:r w:rsidRPr="00C41B23">
        <w:rPr>
          <w:sz w:val="22"/>
          <w:szCs w:val="22"/>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753332" w:rsidRPr="00C41B23" w:rsidRDefault="00753332" w:rsidP="00753332">
      <w:pPr>
        <w:pStyle w:val="afb"/>
        <w:rPr>
          <w:sz w:val="22"/>
          <w:szCs w:val="22"/>
        </w:rPr>
      </w:pPr>
      <w:r w:rsidRPr="00C41B23">
        <w:rPr>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753332" w:rsidRPr="00C41B23" w:rsidRDefault="00753332" w:rsidP="00753332">
      <w:pPr>
        <w:pStyle w:val="afb"/>
        <w:rPr>
          <w:sz w:val="22"/>
          <w:szCs w:val="22"/>
        </w:rPr>
      </w:pPr>
      <w:r w:rsidRPr="00C41B23">
        <w:rPr>
          <w:sz w:val="22"/>
          <w:szCs w:val="22"/>
        </w:rPr>
        <w:t>Революция 1905 - 1911 г. в Иране.</w:t>
      </w:r>
    </w:p>
    <w:p w:rsidR="00753332" w:rsidRPr="00C41B23" w:rsidRDefault="00753332" w:rsidP="00753332">
      <w:pPr>
        <w:pStyle w:val="afb"/>
        <w:rPr>
          <w:sz w:val="22"/>
          <w:szCs w:val="22"/>
        </w:rPr>
      </w:pPr>
      <w:r w:rsidRPr="00C41B23">
        <w:rPr>
          <w:sz w:val="22"/>
          <w:szCs w:val="22"/>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753332" w:rsidRPr="00C41B23" w:rsidRDefault="00753332" w:rsidP="00753332">
      <w:pPr>
        <w:pStyle w:val="afb"/>
        <w:rPr>
          <w:sz w:val="22"/>
          <w:szCs w:val="22"/>
        </w:rPr>
      </w:pPr>
      <w:r w:rsidRPr="00C41B23">
        <w:rPr>
          <w:sz w:val="22"/>
          <w:szCs w:val="22"/>
        </w:rPr>
        <w:t>Народы Африки в XIX - начале XX в.</w:t>
      </w:r>
    </w:p>
    <w:p w:rsidR="00753332" w:rsidRPr="00C41B23" w:rsidRDefault="00753332" w:rsidP="00753332">
      <w:pPr>
        <w:pStyle w:val="afb"/>
        <w:rPr>
          <w:sz w:val="22"/>
          <w:szCs w:val="22"/>
        </w:rPr>
      </w:pPr>
      <w:r w:rsidRPr="00C41B23">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53332" w:rsidRPr="00C41B23" w:rsidRDefault="00753332" w:rsidP="00753332">
      <w:pPr>
        <w:pStyle w:val="afb"/>
        <w:rPr>
          <w:sz w:val="22"/>
          <w:szCs w:val="22"/>
        </w:rPr>
      </w:pPr>
      <w:r w:rsidRPr="00C41B23">
        <w:rPr>
          <w:sz w:val="22"/>
          <w:szCs w:val="22"/>
        </w:rPr>
        <w:t>Развитие культуры в XIX - начале XX в.</w:t>
      </w:r>
    </w:p>
    <w:p w:rsidR="00753332" w:rsidRPr="00C41B23" w:rsidRDefault="00753332" w:rsidP="00753332">
      <w:pPr>
        <w:pStyle w:val="afb"/>
        <w:rPr>
          <w:sz w:val="22"/>
          <w:szCs w:val="22"/>
        </w:rPr>
      </w:pPr>
      <w:r w:rsidRPr="00C41B23">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753332" w:rsidRPr="00C41B23" w:rsidRDefault="00753332" w:rsidP="00753332">
      <w:pPr>
        <w:pStyle w:val="afb"/>
        <w:rPr>
          <w:sz w:val="22"/>
          <w:szCs w:val="22"/>
        </w:rPr>
      </w:pPr>
      <w:r w:rsidRPr="00C41B23">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53332" w:rsidRPr="00C41B23" w:rsidRDefault="00753332" w:rsidP="00753332">
      <w:pPr>
        <w:pStyle w:val="afb"/>
        <w:rPr>
          <w:sz w:val="22"/>
          <w:szCs w:val="22"/>
        </w:rPr>
      </w:pPr>
      <w:r w:rsidRPr="00C41B23">
        <w:rPr>
          <w:sz w:val="22"/>
          <w:szCs w:val="22"/>
        </w:rPr>
        <w:lastRenderedPageBreak/>
        <w:t>Международные отношения в XIX - начале XX в.</w:t>
      </w:r>
    </w:p>
    <w:p w:rsidR="00753332" w:rsidRPr="00C41B23" w:rsidRDefault="00753332" w:rsidP="00753332">
      <w:pPr>
        <w:pStyle w:val="afb"/>
        <w:rPr>
          <w:sz w:val="22"/>
          <w:szCs w:val="22"/>
        </w:rPr>
      </w:pPr>
      <w:r w:rsidRPr="00C41B23">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753332" w:rsidRPr="00C41B23" w:rsidRDefault="00753332" w:rsidP="00753332">
      <w:pPr>
        <w:pStyle w:val="afb"/>
        <w:rPr>
          <w:sz w:val="22"/>
          <w:szCs w:val="22"/>
        </w:rPr>
      </w:pPr>
      <w:r w:rsidRPr="00C41B23">
        <w:rPr>
          <w:sz w:val="22"/>
          <w:szCs w:val="22"/>
        </w:rPr>
        <w:t>Обобщение. Историческое и культурное наследие XIX в.</w:t>
      </w:r>
    </w:p>
    <w:p w:rsidR="00753332" w:rsidRPr="00C41B23" w:rsidRDefault="00753332" w:rsidP="00753332">
      <w:pPr>
        <w:pStyle w:val="afb"/>
        <w:rPr>
          <w:sz w:val="22"/>
          <w:szCs w:val="22"/>
        </w:rPr>
      </w:pPr>
      <w:r w:rsidRPr="00C41B23">
        <w:rPr>
          <w:sz w:val="22"/>
          <w:szCs w:val="22"/>
        </w:rPr>
        <w:t>История России. Российская империя в XIX - начале XX в.</w:t>
      </w:r>
    </w:p>
    <w:p w:rsidR="00753332" w:rsidRPr="00C41B23" w:rsidRDefault="00753332" w:rsidP="00753332">
      <w:pPr>
        <w:pStyle w:val="afb"/>
        <w:rPr>
          <w:sz w:val="22"/>
          <w:szCs w:val="22"/>
        </w:rPr>
      </w:pPr>
      <w:r w:rsidRPr="00C41B23">
        <w:rPr>
          <w:sz w:val="22"/>
          <w:szCs w:val="22"/>
        </w:rPr>
        <w:t>Введение.</w:t>
      </w:r>
    </w:p>
    <w:p w:rsidR="00753332" w:rsidRPr="00C41B23" w:rsidRDefault="00753332" w:rsidP="00753332">
      <w:pPr>
        <w:pStyle w:val="afb"/>
        <w:rPr>
          <w:sz w:val="22"/>
          <w:szCs w:val="22"/>
        </w:rPr>
      </w:pPr>
      <w:r w:rsidRPr="00C41B23">
        <w:rPr>
          <w:sz w:val="22"/>
          <w:szCs w:val="22"/>
        </w:rPr>
        <w:t>Александровская эпоха: государственный либерализм.</w:t>
      </w:r>
    </w:p>
    <w:p w:rsidR="00753332" w:rsidRPr="00C41B23" w:rsidRDefault="00753332" w:rsidP="00753332">
      <w:pPr>
        <w:pStyle w:val="afb"/>
        <w:rPr>
          <w:sz w:val="22"/>
          <w:szCs w:val="22"/>
        </w:rPr>
      </w:pPr>
      <w:r w:rsidRPr="00C41B23">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53332" w:rsidRPr="00C41B23" w:rsidRDefault="00753332" w:rsidP="00753332">
      <w:pPr>
        <w:pStyle w:val="afb"/>
        <w:rPr>
          <w:sz w:val="22"/>
          <w:szCs w:val="22"/>
        </w:rPr>
      </w:pPr>
      <w:r w:rsidRPr="00C41B23">
        <w:rPr>
          <w:sz w:val="22"/>
          <w:szCs w:val="22"/>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53332" w:rsidRPr="00C41B23" w:rsidRDefault="00753332" w:rsidP="00753332">
      <w:pPr>
        <w:pStyle w:val="afb"/>
        <w:rPr>
          <w:sz w:val="22"/>
          <w:szCs w:val="22"/>
        </w:rPr>
      </w:pPr>
      <w:r w:rsidRPr="00C41B23">
        <w:rPr>
          <w:sz w:val="22"/>
          <w:szCs w:val="22"/>
        </w:rPr>
        <w:t>Либеральные и охранительные тенденции во внутренней политике. Польская конституция 1815 г. Военные поселения.</w:t>
      </w:r>
    </w:p>
    <w:p w:rsidR="00753332" w:rsidRPr="00C41B23" w:rsidRDefault="00753332" w:rsidP="00753332">
      <w:pPr>
        <w:pStyle w:val="afb"/>
        <w:rPr>
          <w:sz w:val="22"/>
          <w:szCs w:val="22"/>
        </w:rPr>
      </w:pPr>
      <w:r w:rsidRPr="00C41B23">
        <w:rPr>
          <w:sz w:val="22"/>
          <w:szCs w:val="22"/>
        </w:rPr>
        <w:t>Дворянская оппозиция самодержавию. Тайные организации:</w:t>
      </w:r>
    </w:p>
    <w:p w:rsidR="00753332" w:rsidRPr="00C41B23" w:rsidRDefault="00753332" w:rsidP="00753332">
      <w:pPr>
        <w:pStyle w:val="afb"/>
        <w:rPr>
          <w:sz w:val="22"/>
          <w:szCs w:val="22"/>
        </w:rPr>
      </w:pPr>
      <w:r w:rsidRPr="00C41B23">
        <w:rPr>
          <w:sz w:val="22"/>
          <w:szCs w:val="22"/>
        </w:rPr>
        <w:lastRenderedPageBreak/>
        <w:t>Союз спасения, Союз благоденствия, Северное и Южное общества. Восстание декабристов 14 декабря 1825 г.</w:t>
      </w:r>
    </w:p>
    <w:p w:rsidR="00753332" w:rsidRPr="00C41B23" w:rsidRDefault="00753332" w:rsidP="00753332">
      <w:pPr>
        <w:pStyle w:val="afb"/>
        <w:rPr>
          <w:sz w:val="22"/>
          <w:szCs w:val="22"/>
        </w:rPr>
      </w:pPr>
      <w:r w:rsidRPr="00C41B23">
        <w:rPr>
          <w:sz w:val="22"/>
          <w:szCs w:val="22"/>
        </w:rPr>
        <w:t>Николаевское самодержавие: государственный консерватизм.</w:t>
      </w:r>
    </w:p>
    <w:p w:rsidR="00753332" w:rsidRPr="00C41B23" w:rsidRDefault="00753332" w:rsidP="00753332">
      <w:pPr>
        <w:pStyle w:val="afb"/>
        <w:rPr>
          <w:sz w:val="22"/>
          <w:szCs w:val="22"/>
        </w:rPr>
      </w:pPr>
      <w:r w:rsidRPr="00C41B23">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753332" w:rsidRPr="00C41B23" w:rsidRDefault="00753332" w:rsidP="00753332">
      <w:pPr>
        <w:pStyle w:val="afb"/>
        <w:rPr>
          <w:sz w:val="22"/>
          <w:szCs w:val="22"/>
        </w:rPr>
      </w:pPr>
      <w:r w:rsidRPr="00C41B23">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53332" w:rsidRPr="00C41B23" w:rsidRDefault="00753332" w:rsidP="00753332">
      <w:pPr>
        <w:pStyle w:val="afb"/>
        <w:rPr>
          <w:sz w:val="22"/>
          <w:szCs w:val="22"/>
        </w:rPr>
      </w:pPr>
      <w:r w:rsidRPr="00C41B23">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53332" w:rsidRPr="00C41B23" w:rsidRDefault="00753332" w:rsidP="00753332">
      <w:pPr>
        <w:pStyle w:val="afb"/>
        <w:rPr>
          <w:sz w:val="22"/>
          <w:szCs w:val="22"/>
        </w:rPr>
      </w:pPr>
      <w:r w:rsidRPr="00C41B23">
        <w:rPr>
          <w:sz w:val="22"/>
          <w:szCs w:val="22"/>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53332" w:rsidRPr="00C41B23" w:rsidRDefault="00753332" w:rsidP="00753332">
      <w:pPr>
        <w:pStyle w:val="afb"/>
        <w:rPr>
          <w:sz w:val="22"/>
          <w:szCs w:val="22"/>
        </w:rPr>
      </w:pPr>
      <w:r w:rsidRPr="00C41B23">
        <w:rPr>
          <w:sz w:val="22"/>
          <w:szCs w:val="22"/>
        </w:rPr>
        <w:lastRenderedPageBreak/>
        <w:t>Культурное пространство империи в первой половине XIX в. Национальные корни отечественной культуры и западные влияния.</w:t>
      </w:r>
    </w:p>
    <w:p w:rsidR="00753332" w:rsidRPr="00C41B23" w:rsidRDefault="00753332" w:rsidP="00753332">
      <w:pPr>
        <w:pStyle w:val="afb"/>
        <w:rPr>
          <w:sz w:val="22"/>
          <w:szCs w:val="22"/>
        </w:rPr>
      </w:pPr>
      <w:r w:rsidRPr="00C41B23">
        <w:rPr>
          <w:sz w:val="22"/>
          <w:szCs w:val="22"/>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53332" w:rsidRPr="00C41B23" w:rsidRDefault="00753332" w:rsidP="00753332">
      <w:pPr>
        <w:pStyle w:val="afb"/>
        <w:rPr>
          <w:sz w:val="22"/>
          <w:szCs w:val="22"/>
        </w:rPr>
      </w:pPr>
      <w:r w:rsidRPr="00C41B23">
        <w:rPr>
          <w:sz w:val="22"/>
          <w:szCs w:val="22"/>
        </w:rPr>
        <w:t>Народы России в первой половине XIX в.</w:t>
      </w:r>
    </w:p>
    <w:p w:rsidR="00753332" w:rsidRPr="00C41B23" w:rsidRDefault="00753332" w:rsidP="00753332">
      <w:pPr>
        <w:pStyle w:val="afb"/>
        <w:rPr>
          <w:sz w:val="22"/>
          <w:szCs w:val="22"/>
        </w:rPr>
      </w:pPr>
      <w:r w:rsidRPr="00C41B23">
        <w:rPr>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753332" w:rsidRPr="00C41B23" w:rsidRDefault="00753332" w:rsidP="00753332">
      <w:pPr>
        <w:pStyle w:val="afb"/>
        <w:rPr>
          <w:sz w:val="22"/>
          <w:szCs w:val="22"/>
        </w:rPr>
      </w:pPr>
      <w:r w:rsidRPr="00C41B23">
        <w:rPr>
          <w:sz w:val="22"/>
          <w:szCs w:val="22"/>
        </w:rPr>
        <w:t>Социальная и правовая модернизация страны при Александре II.</w:t>
      </w:r>
    </w:p>
    <w:p w:rsidR="00753332" w:rsidRPr="00C41B23" w:rsidRDefault="00753332" w:rsidP="00753332">
      <w:pPr>
        <w:pStyle w:val="afb"/>
        <w:rPr>
          <w:sz w:val="22"/>
          <w:szCs w:val="22"/>
        </w:rPr>
      </w:pPr>
      <w:r w:rsidRPr="00C41B23">
        <w:rPr>
          <w:sz w:val="22"/>
          <w:szCs w:val="22"/>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53332" w:rsidRPr="00C41B23" w:rsidRDefault="00753332" w:rsidP="00753332">
      <w:pPr>
        <w:pStyle w:val="afb"/>
        <w:rPr>
          <w:sz w:val="22"/>
          <w:szCs w:val="22"/>
        </w:rPr>
      </w:pPr>
      <w:r w:rsidRPr="00C41B23">
        <w:rPr>
          <w:sz w:val="22"/>
          <w:szCs w:val="22"/>
        </w:rPr>
        <w:t xml:space="preserve">Многовекторность внешней политики империи. Завершение Кавказской войны. Присоединение Средней Азии. Россия и </w:t>
      </w:r>
      <w:r w:rsidRPr="00C41B23">
        <w:rPr>
          <w:sz w:val="22"/>
          <w:szCs w:val="22"/>
        </w:rPr>
        <w:lastRenderedPageBreak/>
        <w:t>Балканы. Русско-турецкая война 1877 - 1878 гг. Россия на Дальнем Востоке.</w:t>
      </w:r>
    </w:p>
    <w:p w:rsidR="00753332" w:rsidRPr="00C41B23" w:rsidRDefault="00753332" w:rsidP="00753332">
      <w:pPr>
        <w:pStyle w:val="afb"/>
        <w:rPr>
          <w:sz w:val="22"/>
          <w:szCs w:val="22"/>
        </w:rPr>
      </w:pPr>
      <w:r w:rsidRPr="00C41B23">
        <w:rPr>
          <w:sz w:val="22"/>
          <w:szCs w:val="22"/>
        </w:rPr>
        <w:t>Россия в 1880 - 1890-х гг.</w:t>
      </w:r>
    </w:p>
    <w:p w:rsidR="00753332" w:rsidRPr="00C41B23" w:rsidRDefault="00753332" w:rsidP="00753332">
      <w:pPr>
        <w:pStyle w:val="afb"/>
        <w:rPr>
          <w:sz w:val="22"/>
          <w:szCs w:val="22"/>
        </w:rPr>
      </w:pPr>
      <w:r w:rsidRPr="00C41B23">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53332" w:rsidRPr="00C41B23" w:rsidRDefault="00753332" w:rsidP="00753332">
      <w:pPr>
        <w:pStyle w:val="afb"/>
        <w:rPr>
          <w:sz w:val="22"/>
          <w:szCs w:val="22"/>
        </w:rPr>
      </w:pPr>
      <w:r w:rsidRPr="00C41B23">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53332" w:rsidRPr="00C41B23" w:rsidRDefault="00753332" w:rsidP="00753332">
      <w:pPr>
        <w:pStyle w:val="afb"/>
        <w:rPr>
          <w:sz w:val="22"/>
          <w:szCs w:val="22"/>
        </w:rPr>
      </w:pPr>
      <w:r w:rsidRPr="00C41B23">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53332" w:rsidRPr="00C41B23" w:rsidRDefault="00753332" w:rsidP="00753332">
      <w:pPr>
        <w:pStyle w:val="afb"/>
        <w:rPr>
          <w:sz w:val="22"/>
          <w:szCs w:val="22"/>
        </w:rPr>
      </w:pPr>
      <w:r w:rsidRPr="00C41B23">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53332" w:rsidRPr="00C41B23" w:rsidRDefault="00753332" w:rsidP="00753332">
      <w:pPr>
        <w:pStyle w:val="afb"/>
        <w:rPr>
          <w:sz w:val="22"/>
          <w:szCs w:val="22"/>
        </w:rPr>
      </w:pPr>
      <w:r w:rsidRPr="00C41B23">
        <w:rPr>
          <w:sz w:val="22"/>
          <w:szCs w:val="22"/>
        </w:rPr>
        <w:t>Культурное пространство империи во второй половине XIX в.</w:t>
      </w:r>
    </w:p>
    <w:p w:rsidR="00753332" w:rsidRPr="00C41B23" w:rsidRDefault="00753332" w:rsidP="00753332">
      <w:pPr>
        <w:pStyle w:val="afb"/>
        <w:rPr>
          <w:sz w:val="22"/>
          <w:szCs w:val="22"/>
        </w:rPr>
      </w:pPr>
      <w:r w:rsidRPr="00C41B23">
        <w:rPr>
          <w:sz w:val="22"/>
          <w:szCs w:val="22"/>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w:t>
      </w:r>
      <w:r w:rsidRPr="00C41B23">
        <w:rPr>
          <w:sz w:val="22"/>
          <w:szCs w:val="22"/>
        </w:rPr>
        <w:lastRenderedPageBreak/>
        <w:t>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53332" w:rsidRPr="00C41B23" w:rsidRDefault="00753332" w:rsidP="00753332">
      <w:pPr>
        <w:pStyle w:val="afb"/>
        <w:rPr>
          <w:sz w:val="22"/>
          <w:szCs w:val="22"/>
        </w:rPr>
      </w:pPr>
      <w:r w:rsidRPr="00C41B23">
        <w:rPr>
          <w:sz w:val="22"/>
          <w:szCs w:val="22"/>
        </w:rPr>
        <w:t>Этнокультурный облик империи.</w:t>
      </w:r>
    </w:p>
    <w:p w:rsidR="00753332" w:rsidRPr="00C41B23" w:rsidRDefault="00753332" w:rsidP="00753332">
      <w:pPr>
        <w:pStyle w:val="afb"/>
        <w:rPr>
          <w:sz w:val="22"/>
          <w:szCs w:val="22"/>
        </w:rPr>
      </w:pPr>
      <w:r w:rsidRPr="00C41B23">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53332" w:rsidRPr="00C41B23" w:rsidRDefault="00753332" w:rsidP="00753332">
      <w:pPr>
        <w:pStyle w:val="afb"/>
        <w:rPr>
          <w:sz w:val="22"/>
          <w:szCs w:val="22"/>
        </w:rPr>
      </w:pPr>
      <w:r w:rsidRPr="00C41B23">
        <w:rPr>
          <w:sz w:val="22"/>
          <w:szCs w:val="22"/>
        </w:rPr>
        <w:t>Формирование гражданского общества и основные направления общественных движений.</w:t>
      </w:r>
    </w:p>
    <w:p w:rsidR="00753332" w:rsidRPr="00C41B23" w:rsidRDefault="00753332" w:rsidP="00753332">
      <w:pPr>
        <w:pStyle w:val="afb"/>
        <w:rPr>
          <w:sz w:val="22"/>
          <w:szCs w:val="22"/>
        </w:rPr>
      </w:pPr>
      <w:r w:rsidRPr="00C41B23">
        <w:rPr>
          <w:sz w:val="22"/>
          <w:szCs w:val="22"/>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53332" w:rsidRPr="00C41B23" w:rsidRDefault="00753332" w:rsidP="00753332">
      <w:pPr>
        <w:pStyle w:val="afb"/>
        <w:rPr>
          <w:sz w:val="22"/>
          <w:szCs w:val="22"/>
        </w:rPr>
      </w:pPr>
      <w:r w:rsidRPr="00C41B23">
        <w:rPr>
          <w:sz w:val="22"/>
          <w:szCs w:val="22"/>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w:t>
      </w:r>
      <w:r w:rsidRPr="00C41B23">
        <w:rPr>
          <w:sz w:val="22"/>
          <w:szCs w:val="22"/>
        </w:rPr>
        <w:lastRenderedPageBreak/>
        <w:t>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53332" w:rsidRPr="00C41B23" w:rsidRDefault="00753332" w:rsidP="00753332">
      <w:pPr>
        <w:pStyle w:val="afb"/>
        <w:rPr>
          <w:sz w:val="22"/>
          <w:szCs w:val="22"/>
        </w:rPr>
      </w:pPr>
      <w:r w:rsidRPr="00C41B23">
        <w:rPr>
          <w:sz w:val="22"/>
          <w:szCs w:val="22"/>
        </w:rPr>
        <w:t>Россия на пороге XX в.</w:t>
      </w:r>
    </w:p>
    <w:p w:rsidR="00753332" w:rsidRPr="00C41B23" w:rsidRDefault="00753332" w:rsidP="00753332">
      <w:pPr>
        <w:pStyle w:val="afb"/>
        <w:rPr>
          <w:sz w:val="22"/>
          <w:szCs w:val="22"/>
        </w:rPr>
      </w:pPr>
      <w:r w:rsidRPr="00C41B23">
        <w:rPr>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53332" w:rsidRPr="00C41B23" w:rsidRDefault="00753332" w:rsidP="00753332">
      <w:pPr>
        <w:pStyle w:val="afb"/>
        <w:rPr>
          <w:sz w:val="22"/>
          <w:szCs w:val="22"/>
        </w:rPr>
      </w:pPr>
      <w:r w:rsidRPr="00C41B23">
        <w:rPr>
          <w:sz w:val="22"/>
          <w:szCs w:val="22"/>
        </w:rPr>
        <w:t>Имперский центр и регионы. Национальная политика, этнические элиты и национально-культурные движения.</w:t>
      </w:r>
    </w:p>
    <w:p w:rsidR="00753332" w:rsidRPr="00C41B23" w:rsidRDefault="00753332" w:rsidP="00753332">
      <w:pPr>
        <w:pStyle w:val="afb"/>
        <w:rPr>
          <w:sz w:val="22"/>
          <w:szCs w:val="22"/>
        </w:rPr>
      </w:pPr>
      <w:r w:rsidRPr="00C41B23">
        <w:rPr>
          <w:sz w:val="22"/>
          <w:szCs w:val="22"/>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753332" w:rsidRPr="00C41B23" w:rsidRDefault="00753332" w:rsidP="00753332">
      <w:pPr>
        <w:pStyle w:val="afb"/>
        <w:rPr>
          <w:sz w:val="22"/>
          <w:szCs w:val="22"/>
        </w:rPr>
      </w:pPr>
      <w:r w:rsidRPr="00C41B23">
        <w:rPr>
          <w:sz w:val="22"/>
          <w:szCs w:val="22"/>
        </w:rPr>
        <w:t>Первая российская революция 1905 - 1907 гг. Начало парламентаризма в России. Николай II и его окружение.</w:t>
      </w:r>
    </w:p>
    <w:p w:rsidR="00753332" w:rsidRPr="00C41B23" w:rsidRDefault="00753332" w:rsidP="00753332">
      <w:pPr>
        <w:pStyle w:val="afb"/>
        <w:rPr>
          <w:sz w:val="22"/>
          <w:szCs w:val="22"/>
        </w:rPr>
      </w:pPr>
      <w:r w:rsidRPr="00C41B23">
        <w:rPr>
          <w:sz w:val="22"/>
          <w:szCs w:val="22"/>
        </w:rPr>
        <w:t>Деятельность В.К. Плеве на посту министра внутренних дел.</w:t>
      </w:r>
    </w:p>
    <w:p w:rsidR="00753332" w:rsidRPr="00C41B23" w:rsidRDefault="00753332" w:rsidP="00753332">
      <w:pPr>
        <w:pStyle w:val="afb"/>
        <w:rPr>
          <w:sz w:val="22"/>
          <w:szCs w:val="22"/>
        </w:rPr>
      </w:pPr>
      <w:r w:rsidRPr="00C41B23">
        <w:rPr>
          <w:sz w:val="22"/>
          <w:szCs w:val="22"/>
        </w:rPr>
        <w:t>Оппозиционное либеральное движение. "Союз освобождения".</w:t>
      </w:r>
    </w:p>
    <w:p w:rsidR="00753332" w:rsidRPr="00C41B23" w:rsidRDefault="00753332" w:rsidP="00753332">
      <w:pPr>
        <w:pStyle w:val="afb"/>
        <w:rPr>
          <w:sz w:val="22"/>
          <w:szCs w:val="22"/>
        </w:rPr>
      </w:pPr>
      <w:r w:rsidRPr="00C41B23">
        <w:rPr>
          <w:sz w:val="22"/>
          <w:szCs w:val="22"/>
        </w:rPr>
        <w:t>Банкетная кампания.</w:t>
      </w:r>
    </w:p>
    <w:p w:rsidR="00753332" w:rsidRPr="00C41B23" w:rsidRDefault="00753332" w:rsidP="00753332">
      <w:pPr>
        <w:pStyle w:val="afb"/>
        <w:rPr>
          <w:sz w:val="22"/>
          <w:szCs w:val="22"/>
        </w:rPr>
      </w:pPr>
      <w:r w:rsidRPr="00C41B23">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3332" w:rsidRPr="00C41B23" w:rsidRDefault="00753332" w:rsidP="00753332">
      <w:pPr>
        <w:pStyle w:val="afb"/>
        <w:rPr>
          <w:sz w:val="22"/>
          <w:szCs w:val="22"/>
        </w:rPr>
      </w:pPr>
      <w:r w:rsidRPr="00C41B23">
        <w:rPr>
          <w:sz w:val="22"/>
          <w:szCs w:val="22"/>
        </w:rP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753332" w:rsidRPr="00C41B23" w:rsidRDefault="00753332" w:rsidP="00753332">
      <w:pPr>
        <w:pStyle w:val="afb"/>
        <w:rPr>
          <w:sz w:val="22"/>
          <w:szCs w:val="22"/>
        </w:rPr>
      </w:pPr>
      <w:r w:rsidRPr="00C41B23">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53332" w:rsidRPr="00C41B23" w:rsidRDefault="00753332" w:rsidP="00753332">
      <w:pPr>
        <w:pStyle w:val="afb"/>
        <w:rPr>
          <w:sz w:val="22"/>
          <w:szCs w:val="22"/>
        </w:rPr>
      </w:pPr>
      <w:r w:rsidRPr="00C41B23">
        <w:rPr>
          <w:sz w:val="22"/>
          <w:szCs w:val="22"/>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753332" w:rsidRPr="00C41B23" w:rsidRDefault="00753332" w:rsidP="00753332">
      <w:pPr>
        <w:pStyle w:val="afb"/>
        <w:rPr>
          <w:sz w:val="22"/>
          <w:szCs w:val="22"/>
        </w:rPr>
      </w:pPr>
      <w:r w:rsidRPr="00C41B23">
        <w:rPr>
          <w:sz w:val="22"/>
          <w:szCs w:val="22"/>
        </w:rPr>
        <w:t>Идейно-политический спектр. Общественный и социальный подъем.</w:t>
      </w:r>
    </w:p>
    <w:p w:rsidR="00753332" w:rsidRPr="00C41B23" w:rsidRDefault="00753332" w:rsidP="00753332">
      <w:pPr>
        <w:pStyle w:val="afb"/>
        <w:rPr>
          <w:sz w:val="22"/>
          <w:szCs w:val="22"/>
        </w:rPr>
      </w:pPr>
      <w:r w:rsidRPr="00C41B23">
        <w:rPr>
          <w:sz w:val="22"/>
          <w:szCs w:val="22"/>
        </w:rPr>
        <w:t>Обострение международной обстановки. Блоковая система и участие в ней России. Россия в преддверии мировой катастрофы.</w:t>
      </w:r>
    </w:p>
    <w:p w:rsidR="00753332" w:rsidRPr="00C41B23" w:rsidRDefault="00753332" w:rsidP="00753332">
      <w:pPr>
        <w:pStyle w:val="afb"/>
        <w:rPr>
          <w:sz w:val="22"/>
          <w:szCs w:val="22"/>
        </w:rPr>
      </w:pPr>
      <w:r w:rsidRPr="00C41B23">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753332" w:rsidRPr="00C41B23" w:rsidRDefault="00753332" w:rsidP="00753332">
      <w:pPr>
        <w:pStyle w:val="afb"/>
        <w:rPr>
          <w:sz w:val="22"/>
          <w:szCs w:val="22"/>
        </w:rPr>
      </w:pPr>
      <w:r w:rsidRPr="00C41B23">
        <w:rPr>
          <w:sz w:val="22"/>
          <w:szCs w:val="22"/>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53332" w:rsidRPr="00C41B23" w:rsidRDefault="00753332" w:rsidP="00753332">
      <w:pPr>
        <w:pStyle w:val="afb"/>
        <w:rPr>
          <w:sz w:val="22"/>
          <w:szCs w:val="22"/>
        </w:rPr>
      </w:pPr>
      <w:r w:rsidRPr="00C41B23">
        <w:rPr>
          <w:sz w:val="22"/>
          <w:szCs w:val="22"/>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53332" w:rsidRPr="00C41B23" w:rsidRDefault="00753332" w:rsidP="00753332">
      <w:pPr>
        <w:pStyle w:val="afb"/>
        <w:rPr>
          <w:sz w:val="22"/>
          <w:szCs w:val="22"/>
        </w:rPr>
      </w:pPr>
      <w:r w:rsidRPr="00C41B23">
        <w:rPr>
          <w:sz w:val="22"/>
          <w:szCs w:val="22"/>
        </w:rPr>
        <w:t>Наш край в XIX - начале XX в.</w:t>
      </w:r>
    </w:p>
    <w:p w:rsidR="00753332" w:rsidRPr="00C41B23" w:rsidRDefault="00753332" w:rsidP="00753332">
      <w:pPr>
        <w:pStyle w:val="afb"/>
        <w:rPr>
          <w:sz w:val="22"/>
          <w:szCs w:val="22"/>
        </w:rPr>
      </w:pPr>
      <w:r w:rsidRPr="00C41B23">
        <w:rPr>
          <w:sz w:val="22"/>
          <w:szCs w:val="22"/>
        </w:rPr>
        <w:t>Обобщение.</w:t>
      </w:r>
    </w:p>
    <w:p w:rsidR="00753332" w:rsidRPr="00C41B23" w:rsidRDefault="00753332" w:rsidP="00753332">
      <w:pPr>
        <w:pStyle w:val="afb"/>
        <w:rPr>
          <w:sz w:val="22"/>
          <w:szCs w:val="22"/>
        </w:rPr>
      </w:pPr>
      <w:r w:rsidRPr="00C41B23">
        <w:rPr>
          <w:rStyle w:val="afd"/>
          <w:sz w:val="22"/>
          <w:szCs w:val="22"/>
        </w:rPr>
        <w:t>Планируемые результаты освоения программы по истории на уровне основного общего образования.</w:t>
      </w:r>
    </w:p>
    <w:p w:rsidR="00753332" w:rsidRPr="00C41B23" w:rsidRDefault="00753332" w:rsidP="00753332">
      <w:pPr>
        <w:pStyle w:val="afb"/>
        <w:rPr>
          <w:sz w:val="22"/>
          <w:szCs w:val="22"/>
        </w:rPr>
      </w:pPr>
      <w:r w:rsidRPr="00C41B23">
        <w:rPr>
          <w:sz w:val="22"/>
          <w:szCs w:val="22"/>
        </w:rPr>
        <w:t>К важнейшим личностным результатам изучения истории относятся:</w:t>
      </w:r>
    </w:p>
    <w:p w:rsidR="00753332" w:rsidRPr="00C41B23" w:rsidRDefault="00753332" w:rsidP="00753332">
      <w:pPr>
        <w:pStyle w:val="afb"/>
        <w:rPr>
          <w:sz w:val="22"/>
          <w:szCs w:val="22"/>
        </w:rPr>
      </w:pPr>
      <w:r w:rsidRPr="00C41B23">
        <w:rPr>
          <w:sz w:val="22"/>
          <w:szCs w:val="22"/>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3332" w:rsidRPr="00C41B23" w:rsidRDefault="00753332" w:rsidP="00753332">
      <w:pPr>
        <w:pStyle w:val="afb"/>
        <w:rPr>
          <w:sz w:val="22"/>
          <w:szCs w:val="22"/>
        </w:rPr>
      </w:pPr>
      <w:r w:rsidRPr="00C41B23">
        <w:rPr>
          <w:sz w:val="22"/>
          <w:szCs w:val="22"/>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53332" w:rsidRPr="00C41B23" w:rsidRDefault="00753332" w:rsidP="00753332">
      <w:pPr>
        <w:pStyle w:val="afb"/>
        <w:rPr>
          <w:sz w:val="22"/>
          <w:szCs w:val="22"/>
        </w:rPr>
      </w:pPr>
      <w:r w:rsidRPr="00C41B23">
        <w:rPr>
          <w:sz w:val="22"/>
          <w:szCs w:val="22"/>
        </w:rPr>
        <w:t xml:space="preserve">3) в духовно-нравственной сфере: представление о традиционных духовнонравственных ценностях народов </w:t>
      </w:r>
      <w:r w:rsidRPr="00C41B23">
        <w:rPr>
          <w:sz w:val="22"/>
          <w:szCs w:val="22"/>
        </w:rPr>
        <w:lastRenderedPageBreak/>
        <w:t>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53332" w:rsidRPr="00C41B23" w:rsidRDefault="00753332" w:rsidP="00753332">
      <w:pPr>
        <w:pStyle w:val="afb"/>
        <w:rPr>
          <w:sz w:val="22"/>
          <w:szCs w:val="22"/>
        </w:rPr>
      </w:pPr>
      <w:r w:rsidRPr="00C41B23">
        <w:rPr>
          <w:sz w:val="22"/>
          <w:szCs w:val="22"/>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53332" w:rsidRPr="00C41B23" w:rsidRDefault="00753332" w:rsidP="00753332">
      <w:pPr>
        <w:pStyle w:val="afb"/>
        <w:rPr>
          <w:sz w:val="22"/>
          <w:szCs w:val="22"/>
        </w:rPr>
      </w:pPr>
      <w:r w:rsidRPr="00C41B23">
        <w:rPr>
          <w:sz w:val="22"/>
          <w:szCs w:val="22"/>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53332" w:rsidRPr="00C41B23" w:rsidRDefault="00753332" w:rsidP="00753332">
      <w:pPr>
        <w:pStyle w:val="afb"/>
        <w:rPr>
          <w:sz w:val="22"/>
          <w:szCs w:val="22"/>
        </w:rPr>
      </w:pPr>
      <w:r w:rsidRPr="00C41B23">
        <w:rPr>
          <w:sz w:val="22"/>
          <w:szCs w:val="22"/>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753332" w:rsidRPr="00C41B23" w:rsidRDefault="00753332" w:rsidP="00753332">
      <w:pPr>
        <w:pStyle w:val="afb"/>
        <w:rPr>
          <w:sz w:val="22"/>
          <w:szCs w:val="22"/>
        </w:rPr>
      </w:pPr>
      <w:r w:rsidRPr="00C41B23">
        <w:rPr>
          <w:sz w:val="22"/>
          <w:szCs w:val="22"/>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53332" w:rsidRPr="00C41B23" w:rsidRDefault="00753332" w:rsidP="00753332">
      <w:pPr>
        <w:pStyle w:val="afb"/>
        <w:rPr>
          <w:sz w:val="22"/>
          <w:szCs w:val="22"/>
        </w:rPr>
      </w:pPr>
      <w:r w:rsidRPr="00C41B23">
        <w:rPr>
          <w:sz w:val="22"/>
          <w:szCs w:val="22"/>
        </w:rP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53332" w:rsidRPr="00C41B23" w:rsidRDefault="00753332" w:rsidP="00753332">
      <w:pPr>
        <w:pStyle w:val="afb"/>
        <w:rPr>
          <w:sz w:val="22"/>
          <w:szCs w:val="22"/>
        </w:rPr>
      </w:pPr>
      <w:r w:rsidRPr="00C41B23">
        <w:rPr>
          <w:sz w:val="22"/>
          <w:szCs w:val="22"/>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53332" w:rsidRPr="00C41B23" w:rsidRDefault="00753332" w:rsidP="00753332">
      <w:pPr>
        <w:pStyle w:val="afb"/>
        <w:rPr>
          <w:sz w:val="22"/>
          <w:szCs w:val="22"/>
        </w:rPr>
      </w:pPr>
      <w:r w:rsidRPr="00C41B23">
        <w:rPr>
          <w:sz w:val="22"/>
          <w:szCs w:val="22"/>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систематизировать и обобщать исторические факты (в форме таблиц, схем);</w:t>
      </w:r>
    </w:p>
    <w:p w:rsidR="00753332" w:rsidRPr="00C41B23" w:rsidRDefault="00753332" w:rsidP="00753332">
      <w:pPr>
        <w:pStyle w:val="afb"/>
        <w:rPr>
          <w:sz w:val="22"/>
          <w:szCs w:val="22"/>
        </w:rPr>
      </w:pPr>
      <w:r w:rsidRPr="00C41B23">
        <w:rPr>
          <w:sz w:val="22"/>
          <w:szCs w:val="22"/>
        </w:rPr>
        <w:t>выявлять характерные признаки исторических явлений;</w:t>
      </w:r>
    </w:p>
    <w:p w:rsidR="00753332" w:rsidRPr="00C41B23" w:rsidRDefault="00753332" w:rsidP="00753332">
      <w:pPr>
        <w:pStyle w:val="afb"/>
        <w:rPr>
          <w:sz w:val="22"/>
          <w:szCs w:val="22"/>
        </w:rPr>
      </w:pPr>
      <w:r w:rsidRPr="00C41B23">
        <w:rPr>
          <w:sz w:val="22"/>
          <w:szCs w:val="22"/>
        </w:rPr>
        <w:t>раскрывать причинно-следственные связи событий;</w:t>
      </w:r>
    </w:p>
    <w:p w:rsidR="00753332" w:rsidRPr="00C41B23" w:rsidRDefault="00753332" w:rsidP="00753332">
      <w:pPr>
        <w:pStyle w:val="afb"/>
        <w:rPr>
          <w:sz w:val="22"/>
          <w:szCs w:val="22"/>
        </w:rPr>
      </w:pPr>
      <w:r w:rsidRPr="00C41B23">
        <w:rPr>
          <w:sz w:val="22"/>
          <w:szCs w:val="22"/>
        </w:rPr>
        <w:t>сравнивать события, ситуации, выявляя общие черты и различия; формулировать и обосновывать выводы.</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lastRenderedPageBreak/>
        <w:t>определять познавательную задачу;</w:t>
      </w:r>
    </w:p>
    <w:p w:rsidR="00753332" w:rsidRPr="00C41B23" w:rsidRDefault="00753332" w:rsidP="00753332">
      <w:pPr>
        <w:pStyle w:val="afb"/>
        <w:rPr>
          <w:sz w:val="22"/>
          <w:szCs w:val="22"/>
        </w:rPr>
      </w:pPr>
      <w:r w:rsidRPr="00C41B23">
        <w:rPr>
          <w:sz w:val="22"/>
          <w:szCs w:val="22"/>
        </w:rPr>
        <w:t>намечать путь ее решения и осуществлять подбор исторического материала, объекта;</w:t>
      </w:r>
    </w:p>
    <w:p w:rsidR="00753332" w:rsidRPr="00C41B23" w:rsidRDefault="00753332" w:rsidP="00753332">
      <w:pPr>
        <w:pStyle w:val="afb"/>
        <w:rPr>
          <w:sz w:val="22"/>
          <w:szCs w:val="22"/>
        </w:rPr>
      </w:pPr>
      <w:r w:rsidRPr="00C41B23">
        <w:rPr>
          <w:sz w:val="22"/>
          <w:szCs w:val="22"/>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53332" w:rsidRPr="00C41B23" w:rsidRDefault="00753332" w:rsidP="00753332">
      <w:pPr>
        <w:pStyle w:val="afb"/>
        <w:rPr>
          <w:sz w:val="22"/>
          <w:szCs w:val="22"/>
        </w:rPr>
      </w:pPr>
      <w:r w:rsidRPr="00C41B23">
        <w:rPr>
          <w:sz w:val="22"/>
          <w:szCs w:val="22"/>
        </w:rPr>
        <w:t>определять новизну и обоснованность полученного результата;</w:t>
      </w:r>
    </w:p>
    <w:p w:rsidR="00753332" w:rsidRPr="00C41B23" w:rsidRDefault="00753332" w:rsidP="00753332">
      <w:pPr>
        <w:pStyle w:val="afb"/>
        <w:rPr>
          <w:sz w:val="22"/>
          <w:szCs w:val="22"/>
        </w:rPr>
      </w:pPr>
      <w:r w:rsidRPr="00C41B23">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53332" w:rsidRPr="00C41B23" w:rsidRDefault="00753332" w:rsidP="00753332">
      <w:pPr>
        <w:pStyle w:val="afb"/>
        <w:rPr>
          <w:sz w:val="22"/>
          <w:szCs w:val="22"/>
        </w:rPr>
      </w:pPr>
      <w:r w:rsidRPr="00C41B23">
        <w:rPr>
          <w:sz w:val="22"/>
          <w:szCs w:val="22"/>
        </w:rPr>
        <w:t>различать виды источников исторической информации;</w:t>
      </w:r>
    </w:p>
    <w:p w:rsidR="00753332" w:rsidRPr="00C41B23" w:rsidRDefault="00753332" w:rsidP="00753332">
      <w:pPr>
        <w:pStyle w:val="afb"/>
        <w:rPr>
          <w:sz w:val="22"/>
          <w:szCs w:val="22"/>
        </w:rPr>
      </w:pPr>
      <w:r w:rsidRPr="00C41B23">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753332" w:rsidRPr="00C41B23" w:rsidRDefault="00753332" w:rsidP="00753332">
      <w:pPr>
        <w:pStyle w:val="afb"/>
        <w:rPr>
          <w:sz w:val="22"/>
          <w:szCs w:val="22"/>
        </w:rPr>
      </w:pPr>
      <w:r w:rsidRPr="00C41B23">
        <w:rPr>
          <w:sz w:val="22"/>
          <w:szCs w:val="22"/>
        </w:rPr>
        <w:t>представлять особенности взаимодействия людей в исторических обществах и современном мире;</w:t>
      </w:r>
    </w:p>
    <w:p w:rsidR="00753332" w:rsidRPr="00C41B23" w:rsidRDefault="00753332" w:rsidP="00753332">
      <w:pPr>
        <w:pStyle w:val="afb"/>
        <w:rPr>
          <w:sz w:val="22"/>
          <w:szCs w:val="22"/>
        </w:rPr>
      </w:pPr>
      <w:r w:rsidRPr="00C41B23">
        <w:rPr>
          <w:sz w:val="22"/>
          <w:szCs w:val="22"/>
        </w:rPr>
        <w:t xml:space="preserve">участвовать в обсуждении событий и личностей прошлого, раскрывать различие и сходство высказываемых оценок; </w:t>
      </w:r>
      <w:r w:rsidRPr="00C41B23">
        <w:rPr>
          <w:sz w:val="22"/>
          <w:szCs w:val="22"/>
        </w:rPr>
        <w:lastRenderedPageBreak/>
        <w:t>выражать и аргументировать свою точку зрения в устном высказывании, письменном тексте;</w:t>
      </w:r>
    </w:p>
    <w:p w:rsidR="00753332" w:rsidRPr="00C41B23" w:rsidRDefault="00753332" w:rsidP="00753332">
      <w:pPr>
        <w:pStyle w:val="afb"/>
        <w:rPr>
          <w:sz w:val="22"/>
          <w:szCs w:val="22"/>
        </w:rPr>
      </w:pPr>
      <w:r w:rsidRPr="00C41B23">
        <w:rPr>
          <w:sz w:val="22"/>
          <w:szCs w:val="22"/>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в части регулятивных универсальных учебных действий:</w:t>
      </w:r>
    </w:p>
    <w:p w:rsidR="00753332" w:rsidRPr="00C41B23" w:rsidRDefault="00753332" w:rsidP="00753332">
      <w:pPr>
        <w:pStyle w:val="afb"/>
        <w:rPr>
          <w:sz w:val="22"/>
          <w:szCs w:val="22"/>
        </w:rPr>
      </w:pPr>
      <w:r w:rsidRPr="00C41B23">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53332" w:rsidRPr="00C41B23" w:rsidRDefault="00753332" w:rsidP="00753332">
      <w:pPr>
        <w:pStyle w:val="afb"/>
        <w:rPr>
          <w:sz w:val="22"/>
          <w:szCs w:val="22"/>
        </w:rPr>
      </w:pPr>
      <w:r w:rsidRPr="00C41B23">
        <w:rPr>
          <w:sz w:val="22"/>
          <w:szCs w:val="22"/>
        </w:rPr>
        <w:t>владеть приемами самоконтроля - осуществление самоконтроля, рефлексии и самооценки полученных результатов;</w:t>
      </w:r>
    </w:p>
    <w:p w:rsidR="00753332" w:rsidRPr="00C41B23" w:rsidRDefault="00753332" w:rsidP="00753332">
      <w:pPr>
        <w:pStyle w:val="afb"/>
        <w:rPr>
          <w:sz w:val="22"/>
          <w:szCs w:val="22"/>
        </w:rPr>
      </w:pPr>
      <w:r w:rsidRPr="00C41B23">
        <w:rPr>
          <w:sz w:val="22"/>
          <w:szCs w:val="22"/>
        </w:rPr>
        <w:t>вносить коррективы в свою работу с учетом установленных ошибок, возникших трудностей.</w:t>
      </w:r>
    </w:p>
    <w:p w:rsidR="00753332" w:rsidRPr="00C41B23" w:rsidRDefault="00753332" w:rsidP="00753332">
      <w:pPr>
        <w:pStyle w:val="afb"/>
        <w:rPr>
          <w:sz w:val="22"/>
          <w:szCs w:val="22"/>
        </w:rPr>
      </w:pPr>
      <w:r w:rsidRPr="00C41B23">
        <w:rPr>
          <w:sz w:val="22"/>
          <w:szCs w:val="22"/>
        </w:rPr>
        <w:t>выявлять на примерах исторических ситуаций роль эмоций в отношениях между людьми;</w:t>
      </w:r>
    </w:p>
    <w:p w:rsidR="00753332" w:rsidRPr="00C41B23" w:rsidRDefault="00753332" w:rsidP="00753332">
      <w:pPr>
        <w:pStyle w:val="afb"/>
        <w:rPr>
          <w:sz w:val="22"/>
          <w:szCs w:val="22"/>
        </w:rPr>
      </w:pPr>
      <w:r w:rsidRPr="00C41B23">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753332" w:rsidRPr="00C41B23" w:rsidRDefault="00753332" w:rsidP="00753332">
      <w:pPr>
        <w:pStyle w:val="afb"/>
        <w:rPr>
          <w:sz w:val="22"/>
          <w:szCs w:val="22"/>
        </w:rPr>
      </w:pPr>
      <w:r w:rsidRPr="00C41B23">
        <w:rPr>
          <w:sz w:val="22"/>
          <w:szCs w:val="22"/>
        </w:rPr>
        <w:t>регулировать способ выражения своих эмоций с учетом позиций и мнений других участников общения.</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совместной деятельности:</w:t>
      </w:r>
    </w:p>
    <w:p w:rsidR="00753332" w:rsidRPr="00C41B23" w:rsidRDefault="00753332" w:rsidP="00753332">
      <w:pPr>
        <w:pStyle w:val="afb"/>
        <w:rPr>
          <w:sz w:val="22"/>
          <w:szCs w:val="22"/>
        </w:rPr>
      </w:pPr>
      <w:r w:rsidRPr="00C41B23">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753332" w:rsidRPr="00C41B23" w:rsidRDefault="00753332" w:rsidP="00753332">
      <w:pPr>
        <w:pStyle w:val="afb"/>
        <w:rPr>
          <w:sz w:val="22"/>
          <w:szCs w:val="22"/>
        </w:rPr>
      </w:pPr>
      <w:r w:rsidRPr="00C41B23">
        <w:rPr>
          <w:sz w:val="22"/>
          <w:szCs w:val="22"/>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753332" w:rsidRPr="00C41B23" w:rsidRDefault="00753332" w:rsidP="00753332">
      <w:pPr>
        <w:pStyle w:val="afb"/>
        <w:rPr>
          <w:sz w:val="22"/>
          <w:szCs w:val="22"/>
        </w:rPr>
      </w:pPr>
      <w:r w:rsidRPr="00C41B23">
        <w:rPr>
          <w:sz w:val="22"/>
          <w:szCs w:val="22"/>
        </w:rPr>
        <w:t>определять свое участие в общей работе и координировать свои действия с другими членами команды.</w:t>
      </w:r>
    </w:p>
    <w:p w:rsidR="00753332" w:rsidRPr="00C41B23" w:rsidRDefault="00753332" w:rsidP="00753332">
      <w:pPr>
        <w:pStyle w:val="afb"/>
        <w:rPr>
          <w:sz w:val="22"/>
          <w:szCs w:val="22"/>
        </w:rPr>
      </w:pPr>
      <w:r w:rsidRPr="00C41B23">
        <w:rPr>
          <w:sz w:val="22"/>
          <w:szCs w:val="22"/>
        </w:rPr>
        <w:t>Предметные результаты освоения программы по истории на уровне основного общего образования должны обеспечивать:</w:t>
      </w:r>
    </w:p>
    <w:p w:rsidR="00753332" w:rsidRPr="00C41B23" w:rsidRDefault="00753332" w:rsidP="00753332">
      <w:pPr>
        <w:pStyle w:val="afb"/>
        <w:rPr>
          <w:sz w:val="22"/>
          <w:szCs w:val="22"/>
        </w:rPr>
      </w:pPr>
      <w:r w:rsidRPr="00C41B23">
        <w:rPr>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53332" w:rsidRPr="00C41B23" w:rsidRDefault="00753332" w:rsidP="00753332">
      <w:pPr>
        <w:pStyle w:val="afb"/>
        <w:rPr>
          <w:sz w:val="22"/>
          <w:szCs w:val="22"/>
        </w:rPr>
      </w:pPr>
      <w:r w:rsidRPr="00C41B23">
        <w:rPr>
          <w:sz w:val="22"/>
          <w:szCs w:val="22"/>
        </w:rPr>
        <w:t>2) умение выявлять особенности развития культуры, быта и нравов народов в различные исторические эпохи;</w:t>
      </w:r>
    </w:p>
    <w:p w:rsidR="00753332" w:rsidRPr="00C41B23" w:rsidRDefault="00753332" w:rsidP="00753332">
      <w:pPr>
        <w:pStyle w:val="afb"/>
        <w:rPr>
          <w:sz w:val="22"/>
          <w:szCs w:val="22"/>
        </w:rPr>
      </w:pPr>
      <w:r w:rsidRPr="00C41B23">
        <w:rPr>
          <w:sz w:val="22"/>
          <w:szCs w:val="22"/>
        </w:rPr>
        <w:t>3) овладение историческими понятиями и их использование для решения учебных и практических задач;</w:t>
      </w:r>
    </w:p>
    <w:p w:rsidR="00753332" w:rsidRPr="00C41B23" w:rsidRDefault="00753332" w:rsidP="00753332">
      <w:pPr>
        <w:pStyle w:val="afb"/>
        <w:rPr>
          <w:sz w:val="22"/>
          <w:szCs w:val="22"/>
        </w:rPr>
      </w:pPr>
      <w:r w:rsidRPr="00C41B23">
        <w:rPr>
          <w:sz w:val="22"/>
          <w:szCs w:val="22"/>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53332" w:rsidRPr="00C41B23" w:rsidRDefault="00753332" w:rsidP="00753332">
      <w:pPr>
        <w:pStyle w:val="afb"/>
        <w:rPr>
          <w:sz w:val="22"/>
          <w:szCs w:val="22"/>
        </w:rPr>
      </w:pPr>
      <w:r w:rsidRPr="00C41B23">
        <w:rPr>
          <w:sz w:val="22"/>
          <w:szCs w:val="22"/>
        </w:rPr>
        <w:t>5) умение выявлять существенные черты и характерные признаки исторических событий, явлений, процессов;</w:t>
      </w:r>
    </w:p>
    <w:p w:rsidR="00753332" w:rsidRPr="00C41B23" w:rsidRDefault="00753332" w:rsidP="00753332">
      <w:pPr>
        <w:pStyle w:val="afb"/>
        <w:rPr>
          <w:sz w:val="22"/>
          <w:szCs w:val="22"/>
        </w:rPr>
      </w:pPr>
      <w:r w:rsidRPr="00C41B23">
        <w:rPr>
          <w:sz w:val="22"/>
          <w:szCs w:val="22"/>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w:t>
      </w:r>
      <w:r w:rsidRPr="00C41B23">
        <w:rPr>
          <w:sz w:val="22"/>
          <w:szCs w:val="22"/>
        </w:rPr>
        <w:lastRenderedPageBreak/>
        <w:t>Россией в 2014 г.); характеризовать итоги и историческое значение событий;</w:t>
      </w:r>
    </w:p>
    <w:p w:rsidR="00753332" w:rsidRPr="00C41B23" w:rsidRDefault="00753332" w:rsidP="00753332">
      <w:pPr>
        <w:pStyle w:val="afb"/>
        <w:rPr>
          <w:sz w:val="22"/>
          <w:szCs w:val="22"/>
        </w:rPr>
      </w:pPr>
      <w:r w:rsidRPr="00C41B23">
        <w:rPr>
          <w:sz w:val="22"/>
          <w:szCs w:val="22"/>
        </w:rPr>
        <w:t>7) умение сравнивать исторические события, явления, процессы в различные исторические эпохи;</w:t>
      </w:r>
    </w:p>
    <w:p w:rsidR="00753332" w:rsidRPr="00C41B23" w:rsidRDefault="00753332" w:rsidP="00753332">
      <w:pPr>
        <w:pStyle w:val="afb"/>
        <w:rPr>
          <w:sz w:val="22"/>
          <w:szCs w:val="22"/>
        </w:rPr>
      </w:pPr>
      <w:r w:rsidRPr="00C41B23">
        <w:rPr>
          <w:sz w:val="22"/>
          <w:szCs w:val="22"/>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3332" w:rsidRPr="00C41B23" w:rsidRDefault="00753332" w:rsidP="00753332">
      <w:pPr>
        <w:pStyle w:val="afb"/>
        <w:rPr>
          <w:sz w:val="22"/>
          <w:szCs w:val="22"/>
        </w:rPr>
      </w:pPr>
      <w:r w:rsidRPr="00C41B23">
        <w:rPr>
          <w:sz w:val="22"/>
          <w:szCs w:val="22"/>
        </w:rPr>
        <w:t>9) умение различать основные типы исторических источников: письменные, вещественные, аудиовизуальные;</w:t>
      </w:r>
    </w:p>
    <w:p w:rsidR="00753332" w:rsidRPr="00C41B23" w:rsidRDefault="00753332" w:rsidP="00753332">
      <w:pPr>
        <w:pStyle w:val="afb"/>
        <w:rPr>
          <w:sz w:val="22"/>
          <w:szCs w:val="22"/>
        </w:rPr>
      </w:pPr>
      <w:r w:rsidRPr="00C41B23">
        <w:rPr>
          <w:sz w:val="22"/>
          <w:szCs w:val="22"/>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3332" w:rsidRPr="00C41B23" w:rsidRDefault="00753332" w:rsidP="00753332">
      <w:pPr>
        <w:pStyle w:val="afb"/>
        <w:rPr>
          <w:sz w:val="22"/>
          <w:szCs w:val="22"/>
        </w:rPr>
      </w:pPr>
      <w:r w:rsidRPr="00C41B23">
        <w:rPr>
          <w:sz w:val="22"/>
          <w:szCs w:val="22"/>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53332" w:rsidRPr="00C41B23" w:rsidRDefault="00753332" w:rsidP="00753332">
      <w:pPr>
        <w:pStyle w:val="afb"/>
        <w:rPr>
          <w:sz w:val="22"/>
          <w:szCs w:val="22"/>
        </w:rPr>
      </w:pPr>
      <w:r w:rsidRPr="00C41B23">
        <w:rPr>
          <w:sz w:val="22"/>
          <w:szCs w:val="22"/>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53332" w:rsidRPr="00C41B23" w:rsidRDefault="00753332" w:rsidP="00753332">
      <w:pPr>
        <w:pStyle w:val="afb"/>
        <w:rPr>
          <w:sz w:val="22"/>
          <w:szCs w:val="22"/>
        </w:rPr>
      </w:pPr>
      <w:r w:rsidRPr="00C41B23">
        <w:rPr>
          <w:sz w:val="22"/>
          <w:szCs w:val="22"/>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53332" w:rsidRPr="00C41B23" w:rsidRDefault="00753332" w:rsidP="00753332">
      <w:pPr>
        <w:pStyle w:val="afb"/>
        <w:rPr>
          <w:sz w:val="22"/>
          <w:szCs w:val="22"/>
        </w:rPr>
      </w:pPr>
      <w:r w:rsidRPr="00C41B23">
        <w:rPr>
          <w:sz w:val="22"/>
          <w:szCs w:val="22"/>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53332" w:rsidRPr="00C41B23" w:rsidRDefault="00753332" w:rsidP="00753332">
      <w:pPr>
        <w:pStyle w:val="afb"/>
        <w:rPr>
          <w:sz w:val="22"/>
          <w:szCs w:val="22"/>
        </w:rPr>
      </w:pPr>
      <w:r w:rsidRPr="00C41B23">
        <w:rPr>
          <w:sz w:val="22"/>
          <w:szCs w:val="22"/>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53332" w:rsidRPr="00C41B23" w:rsidRDefault="00753332" w:rsidP="00753332">
      <w:pPr>
        <w:pStyle w:val="afb"/>
        <w:rPr>
          <w:sz w:val="22"/>
          <w:szCs w:val="22"/>
        </w:rPr>
      </w:pPr>
      <w:r w:rsidRPr="00C41B23">
        <w:rPr>
          <w:sz w:val="22"/>
          <w:szCs w:val="22"/>
        </w:rPr>
        <w:t>Предметные результаты изучения истории включают:</w:t>
      </w:r>
    </w:p>
    <w:p w:rsidR="00753332" w:rsidRPr="00C41B23" w:rsidRDefault="00753332" w:rsidP="00753332">
      <w:pPr>
        <w:pStyle w:val="afb"/>
        <w:rPr>
          <w:sz w:val="22"/>
          <w:szCs w:val="22"/>
        </w:rPr>
      </w:pPr>
      <w:r w:rsidRPr="00C41B23">
        <w:rPr>
          <w:sz w:val="22"/>
          <w:szCs w:val="22"/>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53332" w:rsidRPr="00C41B23" w:rsidRDefault="00753332" w:rsidP="00753332">
      <w:pPr>
        <w:pStyle w:val="afb"/>
        <w:rPr>
          <w:sz w:val="22"/>
          <w:szCs w:val="22"/>
        </w:rPr>
      </w:pPr>
      <w:r w:rsidRPr="00C41B23">
        <w:rPr>
          <w:sz w:val="22"/>
          <w:szCs w:val="22"/>
        </w:rPr>
        <w:t>2) базовые знания об основных этапах и ключевых событиях отечественной и всемирной истории;</w:t>
      </w:r>
    </w:p>
    <w:p w:rsidR="00753332" w:rsidRPr="00C41B23" w:rsidRDefault="00753332" w:rsidP="00753332">
      <w:pPr>
        <w:pStyle w:val="afb"/>
        <w:rPr>
          <w:sz w:val="22"/>
          <w:szCs w:val="22"/>
        </w:rPr>
      </w:pPr>
      <w:r w:rsidRPr="00C41B23">
        <w:rPr>
          <w:sz w:val="22"/>
          <w:szCs w:val="22"/>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53332" w:rsidRPr="00C41B23" w:rsidRDefault="00753332" w:rsidP="00753332">
      <w:pPr>
        <w:pStyle w:val="afb"/>
        <w:rPr>
          <w:sz w:val="22"/>
          <w:szCs w:val="22"/>
        </w:rPr>
      </w:pPr>
      <w:r w:rsidRPr="00C41B23">
        <w:rPr>
          <w:sz w:val="22"/>
          <w:szCs w:val="22"/>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753332" w:rsidRPr="00C41B23" w:rsidRDefault="00753332" w:rsidP="00753332">
      <w:pPr>
        <w:pStyle w:val="afb"/>
        <w:rPr>
          <w:sz w:val="22"/>
          <w:szCs w:val="22"/>
        </w:rPr>
      </w:pPr>
      <w:r w:rsidRPr="00C41B23">
        <w:rPr>
          <w:sz w:val="22"/>
          <w:szCs w:val="22"/>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rsidRPr="00C41B23">
        <w:rPr>
          <w:sz w:val="22"/>
          <w:szCs w:val="22"/>
        </w:rPr>
        <w:lastRenderedPageBreak/>
        <w:t>определять информационную ценность и значимость источника;</w:t>
      </w:r>
    </w:p>
    <w:p w:rsidR="00753332" w:rsidRPr="00C41B23" w:rsidRDefault="00753332" w:rsidP="00753332">
      <w:pPr>
        <w:pStyle w:val="afb"/>
        <w:rPr>
          <w:sz w:val="22"/>
          <w:szCs w:val="22"/>
        </w:rPr>
      </w:pPr>
      <w:r w:rsidRPr="00C41B23">
        <w:rPr>
          <w:sz w:val="22"/>
          <w:szCs w:val="22"/>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53332" w:rsidRPr="00C41B23" w:rsidRDefault="00753332" w:rsidP="00753332">
      <w:pPr>
        <w:pStyle w:val="afb"/>
        <w:rPr>
          <w:sz w:val="22"/>
          <w:szCs w:val="22"/>
        </w:rPr>
      </w:pPr>
      <w:r w:rsidRPr="00C41B23">
        <w:rPr>
          <w:sz w:val="22"/>
          <w:szCs w:val="22"/>
        </w:rPr>
        <w:t>7) владение приемами оценки значения исторических событий и деятельности исторических личностей в отечественной и всемирной истории;</w:t>
      </w:r>
    </w:p>
    <w:p w:rsidR="00753332" w:rsidRPr="00C41B23" w:rsidRDefault="00753332" w:rsidP="00753332">
      <w:pPr>
        <w:pStyle w:val="afb"/>
        <w:rPr>
          <w:sz w:val="22"/>
          <w:szCs w:val="22"/>
        </w:rPr>
      </w:pPr>
      <w:r w:rsidRPr="00C41B23">
        <w:rPr>
          <w:sz w:val="22"/>
          <w:szCs w:val="22"/>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53332" w:rsidRPr="00C41B23" w:rsidRDefault="00753332" w:rsidP="00753332">
      <w:pPr>
        <w:pStyle w:val="afb"/>
        <w:rPr>
          <w:sz w:val="22"/>
          <w:szCs w:val="22"/>
        </w:rPr>
      </w:pPr>
      <w:r w:rsidRPr="00C41B23">
        <w:rPr>
          <w:sz w:val="22"/>
          <w:szCs w:val="22"/>
        </w:rPr>
        <w:t>9) осознание необходимости сохранения исторических и культурных памятников своей страны и мира;</w:t>
      </w:r>
    </w:p>
    <w:p w:rsidR="00753332" w:rsidRPr="00C41B23" w:rsidRDefault="00753332" w:rsidP="00753332">
      <w:pPr>
        <w:pStyle w:val="afb"/>
        <w:rPr>
          <w:sz w:val="22"/>
          <w:szCs w:val="22"/>
        </w:rPr>
      </w:pPr>
      <w:r w:rsidRPr="00C41B23">
        <w:rPr>
          <w:sz w:val="22"/>
          <w:szCs w:val="22"/>
        </w:rPr>
        <w:t>10) умение устанавливать взаимосвязи событий, явлений, процессов прошлого с важнейшими событиями XX - начала XXI в.</w:t>
      </w:r>
    </w:p>
    <w:p w:rsidR="00753332" w:rsidRPr="00C41B23" w:rsidRDefault="00753332" w:rsidP="00753332">
      <w:pPr>
        <w:pStyle w:val="afb"/>
        <w:rPr>
          <w:sz w:val="22"/>
          <w:szCs w:val="22"/>
        </w:rPr>
      </w:pPr>
      <w:r w:rsidRPr="00C41B23">
        <w:rPr>
          <w:sz w:val="22"/>
          <w:szCs w:val="22"/>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753332" w:rsidRPr="00C41B23" w:rsidRDefault="00753332" w:rsidP="00753332">
      <w:pPr>
        <w:pStyle w:val="afb"/>
        <w:rPr>
          <w:sz w:val="22"/>
          <w:szCs w:val="22"/>
        </w:rPr>
      </w:pPr>
      <w:r w:rsidRPr="00C41B23">
        <w:rPr>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53332" w:rsidRPr="00C41B23" w:rsidRDefault="00753332" w:rsidP="00753332">
      <w:pPr>
        <w:pStyle w:val="afb"/>
        <w:rPr>
          <w:sz w:val="22"/>
          <w:szCs w:val="22"/>
        </w:rPr>
      </w:pPr>
      <w:r w:rsidRPr="00C41B23">
        <w:rPr>
          <w:sz w:val="22"/>
          <w:szCs w:val="22"/>
        </w:rPr>
        <w:lastRenderedPageBreak/>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53332" w:rsidRPr="00C41B23" w:rsidRDefault="00753332" w:rsidP="00753332">
      <w:pPr>
        <w:pStyle w:val="afb"/>
        <w:rPr>
          <w:sz w:val="22"/>
          <w:szCs w:val="22"/>
        </w:rPr>
      </w:pPr>
      <w:r w:rsidRPr="00C41B23">
        <w:rPr>
          <w:sz w:val="22"/>
          <w:szCs w:val="22"/>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53332" w:rsidRPr="00C41B23" w:rsidRDefault="00753332" w:rsidP="00753332">
      <w:pPr>
        <w:pStyle w:val="afb"/>
        <w:rPr>
          <w:sz w:val="22"/>
          <w:szCs w:val="22"/>
        </w:rPr>
      </w:pPr>
      <w:r w:rsidRPr="00C41B23">
        <w:rPr>
          <w:sz w:val="22"/>
          <w:szCs w:val="22"/>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53332" w:rsidRPr="00C41B23" w:rsidRDefault="00753332" w:rsidP="00753332">
      <w:pPr>
        <w:pStyle w:val="afb"/>
        <w:rPr>
          <w:sz w:val="22"/>
          <w:szCs w:val="22"/>
        </w:rPr>
      </w:pPr>
      <w:r w:rsidRPr="00C41B23">
        <w:rPr>
          <w:sz w:val="22"/>
          <w:szCs w:val="22"/>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53332" w:rsidRPr="00C41B23" w:rsidRDefault="00753332" w:rsidP="00753332">
      <w:pPr>
        <w:pStyle w:val="afb"/>
        <w:rPr>
          <w:sz w:val="22"/>
          <w:szCs w:val="22"/>
        </w:rPr>
      </w:pPr>
      <w:r w:rsidRPr="00C41B23">
        <w:rPr>
          <w:sz w:val="22"/>
          <w:szCs w:val="22"/>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53332" w:rsidRPr="00C41B23" w:rsidRDefault="00753332" w:rsidP="00753332">
      <w:pPr>
        <w:pStyle w:val="afb"/>
        <w:rPr>
          <w:sz w:val="22"/>
          <w:szCs w:val="22"/>
        </w:rPr>
      </w:pPr>
      <w:r w:rsidRPr="00C41B23">
        <w:rPr>
          <w:sz w:val="22"/>
          <w:szCs w:val="22"/>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53332" w:rsidRPr="00C41B23" w:rsidRDefault="00753332" w:rsidP="00753332">
      <w:pPr>
        <w:pStyle w:val="afb"/>
        <w:rPr>
          <w:sz w:val="22"/>
          <w:szCs w:val="22"/>
        </w:rPr>
      </w:pPr>
      <w:r w:rsidRPr="00C41B23">
        <w:rPr>
          <w:sz w:val="22"/>
          <w:szCs w:val="22"/>
        </w:rPr>
        <w:t xml:space="preserve">6) Анализ, объяснение: различать факт (событие) и его описание (факт источника, факт историка), соотносить </w:t>
      </w:r>
      <w:r w:rsidRPr="00C41B23">
        <w:rPr>
          <w:sz w:val="22"/>
          <w:szCs w:val="22"/>
        </w:rPr>
        <w:lastRenderedPageBreak/>
        <w:t>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53332" w:rsidRPr="00C41B23" w:rsidRDefault="00753332" w:rsidP="00753332">
      <w:pPr>
        <w:pStyle w:val="afb"/>
        <w:rPr>
          <w:sz w:val="22"/>
          <w:szCs w:val="22"/>
        </w:rPr>
      </w:pPr>
      <w:r w:rsidRPr="00C41B23">
        <w:rPr>
          <w:sz w:val="22"/>
          <w:szCs w:val="22"/>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53332" w:rsidRPr="00C41B23" w:rsidRDefault="00753332" w:rsidP="00753332">
      <w:pPr>
        <w:pStyle w:val="afb"/>
        <w:rPr>
          <w:sz w:val="22"/>
          <w:szCs w:val="22"/>
        </w:rPr>
      </w:pPr>
      <w:r w:rsidRPr="00C41B23">
        <w:rPr>
          <w:sz w:val="22"/>
          <w:szCs w:val="22"/>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53332" w:rsidRPr="00C41B23" w:rsidRDefault="00753332" w:rsidP="00753332">
      <w:pPr>
        <w:pStyle w:val="afb"/>
        <w:rPr>
          <w:sz w:val="22"/>
          <w:szCs w:val="22"/>
        </w:rPr>
      </w:pPr>
      <w:r w:rsidRPr="00C41B23">
        <w:rPr>
          <w:sz w:val="22"/>
          <w:szCs w:val="22"/>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53332" w:rsidRPr="00C41B23" w:rsidRDefault="00753332" w:rsidP="00753332">
      <w:pPr>
        <w:pStyle w:val="afb"/>
        <w:rPr>
          <w:sz w:val="22"/>
          <w:szCs w:val="22"/>
        </w:rPr>
      </w:pPr>
      <w:r w:rsidRPr="00C41B23">
        <w:rPr>
          <w:sz w:val="22"/>
          <w:szCs w:val="22"/>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53332" w:rsidRPr="00C41B23" w:rsidRDefault="00753332" w:rsidP="00753332">
      <w:pPr>
        <w:pStyle w:val="afb"/>
        <w:rPr>
          <w:sz w:val="22"/>
          <w:szCs w:val="22"/>
        </w:rPr>
      </w:pPr>
      <w:r w:rsidRPr="00C41B23">
        <w:rPr>
          <w:sz w:val="22"/>
          <w:szCs w:val="22"/>
        </w:rPr>
        <w:t>Предметные результаты изучения истории в 5 классе.</w:t>
      </w:r>
    </w:p>
    <w:p w:rsidR="00753332" w:rsidRPr="00C41B23" w:rsidRDefault="00753332" w:rsidP="00753332">
      <w:pPr>
        <w:pStyle w:val="afb"/>
        <w:rPr>
          <w:sz w:val="22"/>
          <w:szCs w:val="22"/>
        </w:rPr>
      </w:pPr>
      <w:r w:rsidRPr="00C41B23">
        <w:rPr>
          <w:sz w:val="22"/>
          <w:szCs w:val="22"/>
        </w:rPr>
        <w:lastRenderedPageBreak/>
        <w:t>Знание хронологии, работа с хронологией:</w:t>
      </w:r>
    </w:p>
    <w:p w:rsidR="00753332" w:rsidRPr="00C41B23" w:rsidRDefault="00753332" w:rsidP="00753332">
      <w:pPr>
        <w:pStyle w:val="afb"/>
        <w:rPr>
          <w:sz w:val="22"/>
          <w:szCs w:val="22"/>
        </w:rPr>
      </w:pPr>
      <w:r w:rsidRPr="00C41B23">
        <w:rPr>
          <w:sz w:val="22"/>
          <w:szCs w:val="22"/>
        </w:rPr>
        <w:t>объяснять смысл основных хронологических понятий (век, тысячелетие, до нашей эры, наша эра);</w:t>
      </w:r>
    </w:p>
    <w:p w:rsidR="00753332" w:rsidRPr="00C41B23" w:rsidRDefault="00753332" w:rsidP="00753332">
      <w:pPr>
        <w:pStyle w:val="afb"/>
        <w:rPr>
          <w:sz w:val="22"/>
          <w:szCs w:val="22"/>
        </w:rPr>
      </w:pPr>
      <w:r w:rsidRPr="00C41B23">
        <w:rPr>
          <w:sz w:val="22"/>
          <w:szCs w:val="22"/>
        </w:rPr>
        <w:t>называть даты важнейших событий истории Древнего мира, по дате устанавливать принадлежность события к веку, тысячелетию;</w:t>
      </w:r>
    </w:p>
    <w:p w:rsidR="00753332" w:rsidRPr="00C41B23" w:rsidRDefault="00753332" w:rsidP="00753332">
      <w:pPr>
        <w:pStyle w:val="afb"/>
        <w:rPr>
          <w:sz w:val="22"/>
          <w:szCs w:val="22"/>
        </w:rPr>
      </w:pPr>
      <w:r w:rsidRPr="00C41B23">
        <w:rPr>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истории Древнего мира;</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53332" w:rsidRPr="00C41B23" w:rsidRDefault="00753332" w:rsidP="00753332">
      <w:pPr>
        <w:pStyle w:val="afb"/>
        <w:rPr>
          <w:sz w:val="22"/>
          <w:szCs w:val="22"/>
        </w:rPr>
      </w:pPr>
      <w:r w:rsidRPr="00C41B23">
        <w:rPr>
          <w:sz w:val="22"/>
          <w:szCs w:val="22"/>
        </w:rPr>
        <w:t>устанавливать на основе картографических сведений связь между условиями среды обитания людей и их занятиями.</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53332" w:rsidRPr="00C41B23" w:rsidRDefault="00753332" w:rsidP="00753332">
      <w:pPr>
        <w:pStyle w:val="afb"/>
        <w:rPr>
          <w:sz w:val="22"/>
          <w:szCs w:val="22"/>
        </w:rPr>
      </w:pPr>
      <w:r w:rsidRPr="00C41B23">
        <w:rPr>
          <w:sz w:val="22"/>
          <w:szCs w:val="22"/>
        </w:rPr>
        <w:t>различать памятники культуры изучаемой эпохи и источники, созданные в последующие эпохи, приводить примеры;</w:t>
      </w:r>
    </w:p>
    <w:p w:rsidR="00753332" w:rsidRPr="00C41B23" w:rsidRDefault="00753332" w:rsidP="00753332">
      <w:pPr>
        <w:pStyle w:val="afb"/>
        <w:rPr>
          <w:sz w:val="22"/>
          <w:szCs w:val="22"/>
        </w:rPr>
      </w:pPr>
      <w:r w:rsidRPr="00C41B23">
        <w:rPr>
          <w:sz w:val="22"/>
          <w:szCs w:val="22"/>
        </w:rP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характеризовать условия жизни людей в древности;</w:t>
      </w:r>
    </w:p>
    <w:p w:rsidR="00753332" w:rsidRPr="00C41B23" w:rsidRDefault="00753332" w:rsidP="00753332">
      <w:pPr>
        <w:pStyle w:val="afb"/>
        <w:rPr>
          <w:sz w:val="22"/>
          <w:szCs w:val="22"/>
        </w:rPr>
      </w:pPr>
      <w:r w:rsidRPr="00C41B23">
        <w:rPr>
          <w:sz w:val="22"/>
          <w:szCs w:val="22"/>
        </w:rPr>
        <w:t>рассказывать о значительных событиях древней истории, их участниках;</w:t>
      </w:r>
    </w:p>
    <w:p w:rsidR="00753332" w:rsidRPr="00C41B23" w:rsidRDefault="00753332" w:rsidP="00753332">
      <w:pPr>
        <w:pStyle w:val="afb"/>
        <w:rPr>
          <w:sz w:val="22"/>
          <w:szCs w:val="22"/>
        </w:rPr>
      </w:pPr>
      <w:r w:rsidRPr="00C41B23">
        <w:rPr>
          <w:sz w:val="22"/>
          <w:szCs w:val="22"/>
        </w:rPr>
        <w:t>рассказывать об исторических личностях Древнего мира (ключевых моментах их биографии, роли в исторических событиях);</w:t>
      </w:r>
    </w:p>
    <w:p w:rsidR="00753332" w:rsidRPr="00C41B23" w:rsidRDefault="00753332" w:rsidP="00753332">
      <w:pPr>
        <w:pStyle w:val="afb"/>
        <w:rPr>
          <w:sz w:val="22"/>
          <w:szCs w:val="22"/>
        </w:rPr>
      </w:pPr>
      <w:r w:rsidRPr="00C41B23">
        <w:rPr>
          <w:sz w:val="22"/>
          <w:szCs w:val="22"/>
        </w:rPr>
        <w:t>давать краткое описание памятников культуры эпохи первобытности и древнейших цивилизаций.</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53332" w:rsidRPr="00C41B23" w:rsidRDefault="00753332" w:rsidP="00753332">
      <w:pPr>
        <w:pStyle w:val="afb"/>
        <w:rPr>
          <w:sz w:val="22"/>
          <w:szCs w:val="22"/>
        </w:rPr>
      </w:pPr>
      <w:r w:rsidRPr="00C41B23">
        <w:rPr>
          <w:sz w:val="22"/>
          <w:szCs w:val="22"/>
        </w:rPr>
        <w:t>сравнивать исторические явления, определять их общие черты;</w:t>
      </w:r>
    </w:p>
    <w:p w:rsidR="00753332" w:rsidRPr="00C41B23" w:rsidRDefault="00753332" w:rsidP="00753332">
      <w:pPr>
        <w:pStyle w:val="afb"/>
        <w:rPr>
          <w:sz w:val="22"/>
          <w:szCs w:val="22"/>
        </w:rPr>
      </w:pPr>
      <w:r w:rsidRPr="00C41B23">
        <w:rPr>
          <w:sz w:val="22"/>
          <w:szCs w:val="22"/>
        </w:rPr>
        <w:t>иллюстрировать общие явления, черты конкретными примерами;</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древней истории.</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оценки наиболее значительных событий и личностей древней истории, приводимые в учебной литературе;</w:t>
      </w:r>
    </w:p>
    <w:p w:rsidR="00753332" w:rsidRPr="00C41B23" w:rsidRDefault="00753332" w:rsidP="00753332">
      <w:pPr>
        <w:pStyle w:val="afb"/>
        <w:rPr>
          <w:sz w:val="22"/>
          <w:szCs w:val="22"/>
        </w:rPr>
      </w:pPr>
      <w:r w:rsidRPr="00C41B23">
        <w:rPr>
          <w:sz w:val="22"/>
          <w:szCs w:val="22"/>
        </w:rPr>
        <w:lastRenderedPageBreak/>
        <w:t>высказывать на уровне эмоциональных оценок отношение к поступкам людей прошлого, к памятникам культуры.</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раскрывать значение памятников древней истории и культуры, необходимость сохранения их в современном мире;</w:t>
      </w:r>
    </w:p>
    <w:p w:rsidR="00753332" w:rsidRPr="00C41B23" w:rsidRDefault="00753332" w:rsidP="00753332">
      <w:pPr>
        <w:pStyle w:val="afb"/>
        <w:rPr>
          <w:sz w:val="22"/>
          <w:szCs w:val="22"/>
        </w:rPr>
      </w:pPr>
      <w:r w:rsidRPr="00C41B23">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53332" w:rsidRPr="00C41B23" w:rsidRDefault="00753332" w:rsidP="00753332">
      <w:pPr>
        <w:pStyle w:val="afb"/>
        <w:rPr>
          <w:sz w:val="22"/>
          <w:szCs w:val="22"/>
        </w:rPr>
      </w:pPr>
      <w:r w:rsidRPr="00C41B23">
        <w:rPr>
          <w:sz w:val="22"/>
          <w:szCs w:val="22"/>
        </w:rPr>
        <w:t>Предметные результаты изучения истории в 6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даты важнейших событий Средневековья, определять их принадлежность к веку, историческому периоду;</w:t>
      </w:r>
    </w:p>
    <w:p w:rsidR="00753332" w:rsidRPr="00C41B23" w:rsidRDefault="00753332" w:rsidP="00753332">
      <w:pPr>
        <w:pStyle w:val="afb"/>
        <w:rPr>
          <w:sz w:val="22"/>
          <w:szCs w:val="22"/>
        </w:rPr>
      </w:pPr>
      <w:r w:rsidRPr="00C41B23">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53332" w:rsidRPr="00C41B23" w:rsidRDefault="00753332" w:rsidP="00753332">
      <w:pPr>
        <w:pStyle w:val="afb"/>
        <w:rPr>
          <w:sz w:val="22"/>
          <w:szCs w:val="22"/>
        </w:rPr>
      </w:pPr>
      <w:r w:rsidRPr="00C41B23">
        <w:rPr>
          <w:sz w:val="22"/>
          <w:szCs w:val="22"/>
        </w:rPr>
        <w:t>устанавливать длительность и синхронность событий истории Руси и всеобщей истории.</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 (составление систематических таблиц).</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lastRenderedPageBreak/>
        <w:t>находить и показывать на карте исторические объекты, используя легенду карты; давать словесное описание их местоположения;</w:t>
      </w:r>
    </w:p>
    <w:p w:rsidR="00753332" w:rsidRPr="00C41B23" w:rsidRDefault="00753332" w:rsidP="00753332">
      <w:pPr>
        <w:pStyle w:val="afb"/>
        <w:rPr>
          <w:sz w:val="22"/>
          <w:szCs w:val="22"/>
        </w:rPr>
      </w:pPr>
      <w:r w:rsidRPr="00C41B23">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53332" w:rsidRPr="00C41B23" w:rsidRDefault="00753332" w:rsidP="00753332">
      <w:pPr>
        <w:pStyle w:val="afb"/>
        <w:rPr>
          <w:sz w:val="22"/>
          <w:szCs w:val="22"/>
        </w:rPr>
      </w:pPr>
      <w:r w:rsidRPr="00C41B23">
        <w:rPr>
          <w:sz w:val="22"/>
          <w:szCs w:val="22"/>
        </w:rPr>
        <w:t>характеризовать авторство, время, место создания источника;</w:t>
      </w:r>
    </w:p>
    <w:p w:rsidR="00753332" w:rsidRPr="00C41B23" w:rsidRDefault="00753332" w:rsidP="00753332">
      <w:pPr>
        <w:pStyle w:val="afb"/>
        <w:rPr>
          <w:sz w:val="22"/>
          <w:szCs w:val="22"/>
        </w:rPr>
      </w:pPr>
      <w:r w:rsidRPr="00C41B23">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53332" w:rsidRPr="00C41B23" w:rsidRDefault="00753332" w:rsidP="00753332">
      <w:pPr>
        <w:pStyle w:val="afb"/>
        <w:rPr>
          <w:sz w:val="22"/>
          <w:szCs w:val="22"/>
        </w:rPr>
      </w:pPr>
      <w:r w:rsidRPr="00C41B23">
        <w:rPr>
          <w:sz w:val="22"/>
          <w:szCs w:val="22"/>
        </w:rPr>
        <w:t>находить в визуальном источнике и вещественном памятнике ключевые символы, образы;</w:t>
      </w:r>
    </w:p>
    <w:p w:rsidR="00753332" w:rsidRPr="00C41B23" w:rsidRDefault="00753332" w:rsidP="00753332">
      <w:pPr>
        <w:pStyle w:val="afb"/>
        <w:rPr>
          <w:sz w:val="22"/>
          <w:szCs w:val="22"/>
        </w:rPr>
      </w:pPr>
      <w:r w:rsidRPr="00C41B23">
        <w:rPr>
          <w:sz w:val="22"/>
          <w:szCs w:val="22"/>
        </w:rPr>
        <w:t>характеризовать позицию автора письменного и визуального исторического источника.</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в эпоху Средневековья, их участниках;</w:t>
      </w:r>
    </w:p>
    <w:p w:rsidR="00753332" w:rsidRPr="00C41B23" w:rsidRDefault="00753332" w:rsidP="00753332">
      <w:pPr>
        <w:pStyle w:val="afb"/>
        <w:rPr>
          <w:sz w:val="22"/>
          <w:szCs w:val="22"/>
        </w:rPr>
      </w:pPr>
      <w:r w:rsidRPr="00C41B23">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53332" w:rsidRPr="00C41B23" w:rsidRDefault="00753332" w:rsidP="00753332">
      <w:pPr>
        <w:pStyle w:val="afb"/>
        <w:rPr>
          <w:sz w:val="22"/>
          <w:szCs w:val="22"/>
        </w:rPr>
      </w:pPr>
      <w:r w:rsidRPr="00C41B23">
        <w:rPr>
          <w:sz w:val="22"/>
          <w:szCs w:val="22"/>
        </w:rPr>
        <w:t>рассказывать об образе жизни различных групп населения в средневековых обществах на Руси и в других странах;</w:t>
      </w:r>
    </w:p>
    <w:p w:rsidR="00753332" w:rsidRPr="00C41B23" w:rsidRDefault="00753332" w:rsidP="00753332">
      <w:pPr>
        <w:pStyle w:val="afb"/>
        <w:rPr>
          <w:sz w:val="22"/>
          <w:szCs w:val="22"/>
        </w:rPr>
      </w:pPr>
      <w:r w:rsidRPr="00C41B23">
        <w:rPr>
          <w:sz w:val="22"/>
          <w:szCs w:val="22"/>
        </w:rPr>
        <w:lastRenderedPageBreak/>
        <w:t>представлять описание памятников материальной и художественной культуры изучаемой эпохи.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53332" w:rsidRPr="00C41B23" w:rsidRDefault="00753332" w:rsidP="00753332">
      <w:pPr>
        <w:pStyle w:val="afb"/>
        <w:rPr>
          <w:sz w:val="22"/>
          <w:szCs w:val="22"/>
        </w:rPr>
      </w:pPr>
      <w:r w:rsidRPr="00C41B23">
        <w:rPr>
          <w:sz w:val="22"/>
          <w:szCs w:val="22"/>
        </w:rPr>
        <w:t>21.8.10.7. 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53332" w:rsidRPr="00C41B23" w:rsidRDefault="00753332" w:rsidP="00753332">
      <w:pPr>
        <w:pStyle w:val="afb"/>
        <w:rPr>
          <w:sz w:val="22"/>
          <w:szCs w:val="22"/>
        </w:rPr>
      </w:pPr>
      <w:r w:rsidRPr="00C41B23">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753332" w:rsidRPr="00C41B23" w:rsidRDefault="00753332" w:rsidP="00753332">
      <w:pPr>
        <w:pStyle w:val="afb"/>
        <w:rPr>
          <w:sz w:val="22"/>
          <w:szCs w:val="22"/>
        </w:rPr>
      </w:pPr>
      <w:r w:rsidRPr="00C41B23">
        <w:rPr>
          <w:sz w:val="22"/>
          <w:szCs w:val="22"/>
        </w:rPr>
        <w:t>выполнять учебные проекты по истории Средних веков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7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этапы отечественной и всеобщей истории Нового времени, их хронологические рамки;</w:t>
      </w:r>
    </w:p>
    <w:p w:rsidR="00753332" w:rsidRPr="00C41B23" w:rsidRDefault="00753332" w:rsidP="00753332">
      <w:pPr>
        <w:pStyle w:val="afb"/>
        <w:rPr>
          <w:sz w:val="22"/>
          <w:szCs w:val="22"/>
        </w:rPr>
      </w:pPr>
      <w:r w:rsidRPr="00C41B23">
        <w:rPr>
          <w:sz w:val="22"/>
          <w:szCs w:val="22"/>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53332" w:rsidRPr="00C41B23" w:rsidRDefault="00753332" w:rsidP="00753332">
      <w:pPr>
        <w:pStyle w:val="afb"/>
        <w:rPr>
          <w:sz w:val="22"/>
          <w:szCs w:val="22"/>
        </w:rPr>
      </w:pPr>
      <w:r w:rsidRPr="00C41B23">
        <w:rPr>
          <w:sz w:val="22"/>
          <w:szCs w:val="22"/>
        </w:rPr>
        <w:t>устанавливать синхронность событий отечественной и всеобщей истории XVI - XVII вв.</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XVI - XVII вв.;</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53332" w:rsidRPr="00C41B23" w:rsidRDefault="00753332" w:rsidP="00753332">
      <w:pPr>
        <w:pStyle w:val="afb"/>
        <w:rPr>
          <w:sz w:val="22"/>
          <w:szCs w:val="22"/>
        </w:rPr>
      </w:pPr>
      <w:r w:rsidRPr="00C41B23">
        <w:rPr>
          <w:sz w:val="22"/>
          <w:szCs w:val="22"/>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различать виды письменных исторических источников (официальные, личные, литературные и другие);</w:t>
      </w:r>
    </w:p>
    <w:p w:rsidR="00753332" w:rsidRPr="00C41B23" w:rsidRDefault="00753332" w:rsidP="00753332">
      <w:pPr>
        <w:pStyle w:val="afb"/>
        <w:rPr>
          <w:sz w:val="22"/>
          <w:szCs w:val="22"/>
        </w:rPr>
      </w:pPr>
      <w:r w:rsidRPr="00C41B23">
        <w:rPr>
          <w:sz w:val="22"/>
          <w:szCs w:val="22"/>
        </w:rPr>
        <w:t>характеризовать обстоятельства и цель создания источника, раскрывать его информационную ценность;</w:t>
      </w:r>
    </w:p>
    <w:p w:rsidR="00753332" w:rsidRPr="00C41B23" w:rsidRDefault="00753332" w:rsidP="00753332">
      <w:pPr>
        <w:pStyle w:val="afb"/>
        <w:rPr>
          <w:sz w:val="22"/>
          <w:szCs w:val="22"/>
        </w:rPr>
      </w:pPr>
      <w:r w:rsidRPr="00C41B23">
        <w:rPr>
          <w:sz w:val="22"/>
          <w:szCs w:val="22"/>
        </w:rPr>
        <w:t>проводить поиск информации в тексте письменного источника, визуальных и вещественных памятниках эпохи;</w:t>
      </w:r>
    </w:p>
    <w:p w:rsidR="00753332" w:rsidRPr="00C41B23" w:rsidRDefault="00753332" w:rsidP="00753332">
      <w:pPr>
        <w:pStyle w:val="afb"/>
        <w:rPr>
          <w:sz w:val="22"/>
          <w:szCs w:val="22"/>
        </w:rPr>
      </w:pPr>
      <w:r w:rsidRPr="00C41B23">
        <w:rPr>
          <w:sz w:val="22"/>
          <w:szCs w:val="22"/>
        </w:rPr>
        <w:t>сопоставлять и систематизировать информацию из нескольких однотипных источников.</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XVI - XVII вв., их участниках;</w:t>
      </w:r>
    </w:p>
    <w:p w:rsidR="00753332" w:rsidRPr="00C41B23" w:rsidRDefault="00753332" w:rsidP="00753332">
      <w:pPr>
        <w:pStyle w:val="afb"/>
        <w:rPr>
          <w:sz w:val="22"/>
          <w:szCs w:val="22"/>
        </w:rPr>
      </w:pPr>
      <w:r w:rsidRPr="00C41B23">
        <w:rPr>
          <w:sz w:val="22"/>
          <w:szCs w:val="22"/>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753332" w:rsidRPr="00C41B23" w:rsidRDefault="00753332" w:rsidP="00753332">
      <w:pPr>
        <w:pStyle w:val="afb"/>
        <w:rPr>
          <w:sz w:val="22"/>
          <w:szCs w:val="22"/>
        </w:rPr>
      </w:pPr>
      <w:r w:rsidRPr="00C41B23">
        <w:rPr>
          <w:sz w:val="22"/>
          <w:szCs w:val="22"/>
        </w:rPr>
        <w:t>рассказывать об образе жизни различных групп населения в России и других странах в раннее Новое время;</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753332" w:rsidRPr="00C41B23" w:rsidRDefault="00753332" w:rsidP="00753332">
      <w:pPr>
        <w:pStyle w:val="afb"/>
        <w:rPr>
          <w:sz w:val="22"/>
          <w:szCs w:val="22"/>
        </w:rPr>
      </w:pPr>
      <w:r w:rsidRPr="00C41B23">
        <w:rPr>
          <w:sz w:val="22"/>
          <w:szCs w:val="22"/>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753332" w:rsidRPr="00C41B23" w:rsidRDefault="00753332" w:rsidP="00753332">
      <w:pPr>
        <w:pStyle w:val="afb"/>
        <w:rPr>
          <w:sz w:val="22"/>
          <w:szCs w:val="22"/>
        </w:rPr>
      </w:pPr>
      <w:r w:rsidRPr="00C41B23">
        <w:rPr>
          <w:sz w:val="22"/>
          <w:szCs w:val="22"/>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53332" w:rsidRPr="00C41B23" w:rsidRDefault="00753332" w:rsidP="00753332">
      <w:pPr>
        <w:pStyle w:val="afb"/>
        <w:rPr>
          <w:sz w:val="22"/>
          <w:szCs w:val="22"/>
        </w:rPr>
      </w:pPr>
      <w:r w:rsidRPr="00C41B23">
        <w:rPr>
          <w:sz w:val="22"/>
          <w:szCs w:val="22"/>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753332" w:rsidRPr="00C41B23" w:rsidRDefault="00753332" w:rsidP="00753332">
      <w:pPr>
        <w:pStyle w:val="afb"/>
        <w:rPr>
          <w:sz w:val="22"/>
          <w:szCs w:val="22"/>
        </w:rPr>
      </w:pPr>
      <w:r w:rsidRPr="00C41B23">
        <w:rPr>
          <w:sz w:val="22"/>
          <w:szCs w:val="22"/>
        </w:rPr>
        <w:lastRenderedPageBreak/>
        <w:t>выполнять учебные проекты по отечественной и всеобщей истории XVI - XVII вв.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8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753332" w:rsidRPr="00C41B23" w:rsidRDefault="00753332" w:rsidP="00753332">
      <w:pPr>
        <w:pStyle w:val="afb"/>
        <w:rPr>
          <w:sz w:val="22"/>
          <w:szCs w:val="22"/>
        </w:rPr>
      </w:pPr>
      <w:r w:rsidRPr="00C41B23">
        <w:rPr>
          <w:sz w:val="22"/>
          <w:szCs w:val="22"/>
        </w:rPr>
        <w:t>устанавливать синхронность событий отечественной и всеобщей истории XVIII в.</w:t>
      </w:r>
    </w:p>
    <w:p w:rsidR="00753332" w:rsidRPr="00C41B23" w:rsidRDefault="00753332" w:rsidP="00753332">
      <w:pPr>
        <w:pStyle w:val="afb"/>
        <w:rPr>
          <w:sz w:val="22"/>
          <w:szCs w:val="22"/>
        </w:rPr>
      </w:pPr>
      <w:r w:rsidRPr="00C41B23">
        <w:rPr>
          <w:sz w:val="22"/>
          <w:szCs w:val="22"/>
        </w:rPr>
        <w:t>Знание исторических фактов, работа с фактами:</w:t>
      </w:r>
    </w:p>
    <w:p w:rsidR="00753332" w:rsidRPr="00C41B23" w:rsidRDefault="00753332" w:rsidP="00753332">
      <w:pPr>
        <w:pStyle w:val="afb"/>
        <w:rPr>
          <w:sz w:val="22"/>
          <w:szCs w:val="22"/>
        </w:rPr>
      </w:pPr>
      <w:r w:rsidRPr="00C41B23">
        <w:rPr>
          <w:sz w:val="22"/>
          <w:szCs w:val="22"/>
        </w:rPr>
        <w:t>указывать (называть) место, обстоятельства, участников, результаты важнейших событий отечественной и всеобщей истории XVIII в.;</w:t>
      </w:r>
    </w:p>
    <w:p w:rsidR="00753332" w:rsidRPr="00C41B23" w:rsidRDefault="00753332" w:rsidP="00753332">
      <w:pPr>
        <w:pStyle w:val="afb"/>
        <w:rPr>
          <w:sz w:val="22"/>
          <w:szCs w:val="22"/>
        </w:rPr>
      </w:pPr>
      <w:r w:rsidRPr="00C41B23">
        <w:rPr>
          <w:sz w:val="22"/>
          <w:szCs w:val="22"/>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53332" w:rsidRPr="00C41B23" w:rsidRDefault="00753332" w:rsidP="00753332">
      <w:pPr>
        <w:pStyle w:val="afb"/>
        <w:rPr>
          <w:sz w:val="22"/>
          <w:szCs w:val="22"/>
        </w:rPr>
      </w:pPr>
      <w:r w:rsidRPr="00C41B23">
        <w:rPr>
          <w:sz w:val="22"/>
          <w:szCs w:val="22"/>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53332" w:rsidRPr="00C41B23" w:rsidRDefault="00753332" w:rsidP="00753332">
      <w:pPr>
        <w:pStyle w:val="afb"/>
        <w:rPr>
          <w:sz w:val="22"/>
          <w:szCs w:val="22"/>
        </w:rPr>
      </w:pPr>
      <w:r w:rsidRPr="00C41B23">
        <w:rPr>
          <w:sz w:val="22"/>
          <w:szCs w:val="22"/>
        </w:rPr>
        <w:t>объяснять назначение исторического источника, раскрывать его информационную ценность;</w:t>
      </w:r>
    </w:p>
    <w:p w:rsidR="00753332" w:rsidRPr="00C41B23" w:rsidRDefault="00753332" w:rsidP="00753332">
      <w:pPr>
        <w:pStyle w:val="afb"/>
        <w:rPr>
          <w:sz w:val="22"/>
          <w:szCs w:val="22"/>
        </w:rPr>
      </w:pPr>
      <w:r w:rsidRPr="00C41B23">
        <w:rPr>
          <w:sz w:val="22"/>
          <w:szCs w:val="22"/>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рассказывать о ключевых событиях отечественной и всеобщей истории XVIII в., их участниках;</w:t>
      </w:r>
    </w:p>
    <w:p w:rsidR="00753332" w:rsidRPr="00C41B23" w:rsidRDefault="00753332" w:rsidP="00753332">
      <w:pPr>
        <w:pStyle w:val="afb"/>
        <w:rPr>
          <w:sz w:val="22"/>
          <w:szCs w:val="22"/>
        </w:rPr>
      </w:pPr>
      <w:r w:rsidRPr="00C41B23">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53332" w:rsidRPr="00C41B23" w:rsidRDefault="00753332" w:rsidP="00753332">
      <w:pPr>
        <w:pStyle w:val="afb"/>
        <w:rPr>
          <w:sz w:val="22"/>
          <w:szCs w:val="22"/>
        </w:rPr>
      </w:pPr>
      <w:r w:rsidRPr="00C41B23">
        <w:rPr>
          <w:sz w:val="22"/>
          <w:szCs w:val="22"/>
        </w:rPr>
        <w:t>составлять описание образа жизни различных групп населения в России и других странах в XVIII в.;</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 (в виде сообщения, аннотации).</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53332" w:rsidRPr="00C41B23" w:rsidRDefault="00753332" w:rsidP="00753332">
      <w:pPr>
        <w:pStyle w:val="afb"/>
        <w:rPr>
          <w:sz w:val="22"/>
          <w:szCs w:val="22"/>
        </w:rPr>
      </w:pPr>
      <w:r w:rsidRPr="00C41B23">
        <w:rPr>
          <w:sz w:val="22"/>
          <w:szCs w:val="22"/>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w:t>
      </w:r>
      <w:r w:rsidRPr="00C41B23">
        <w:rPr>
          <w:sz w:val="22"/>
          <w:szCs w:val="22"/>
        </w:rPr>
        <w:lastRenderedPageBreak/>
        <w:t>событий, систематизировать объяснение причин и следствий событий, представленное в нескольких текстах);</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53332" w:rsidRPr="00C41B23" w:rsidRDefault="00753332" w:rsidP="00753332">
      <w:pPr>
        <w:pStyle w:val="afb"/>
        <w:rPr>
          <w:sz w:val="22"/>
          <w:szCs w:val="22"/>
        </w:rPr>
      </w:pPr>
      <w:r w:rsidRPr="00C41B23">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753332" w:rsidRPr="00C41B23" w:rsidRDefault="00753332" w:rsidP="00753332">
      <w:pPr>
        <w:pStyle w:val="afb"/>
        <w:rPr>
          <w:sz w:val="22"/>
          <w:szCs w:val="22"/>
        </w:rPr>
      </w:pPr>
      <w:r w:rsidRPr="00C41B23">
        <w:rPr>
          <w:sz w:val="22"/>
          <w:szCs w:val="22"/>
        </w:rPr>
        <w:t>Предметные результаты изучения истории в 9 классе.</w:t>
      </w:r>
    </w:p>
    <w:p w:rsidR="00753332" w:rsidRPr="00C41B23" w:rsidRDefault="00753332" w:rsidP="00753332">
      <w:pPr>
        <w:pStyle w:val="afb"/>
        <w:rPr>
          <w:sz w:val="22"/>
          <w:szCs w:val="22"/>
        </w:rPr>
      </w:pPr>
      <w:r w:rsidRPr="00C41B23">
        <w:rPr>
          <w:sz w:val="22"/>
          <w:szCs w:val="22"/>
        </w:rPr>
        <w:t>Знание хронологии, работа с хронологией:</w:t>
      </w:r>
    </w:p>
    <w:p w:rsidR="00753332" w:rsidRPr="00C41B23" w:rsidRDefault="00753332" w:rsidP="00753332">
      <w:pPr>
        <w:pStyle w:val="afb"/>
        <w:rPr>
          <w:sz w:val="22"/>
          <w:szCs w:val="22"/>
        </w:rPr>
      </w:pPr>
      <w:r w:rsidRPr="00C41B23">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753332" w:rsidRPr="00C41B23" w:rsidRDefault="00753332" w:rsidP="00753332">
      <w:pPr>
        <w:pStyle w:val="afb"/>
        <w:rPr>
          <w:sz w:val="22"/>
          <w:szCs w:val="22"/>
        </w:rPr>
      </w:pPr>
      <w:r w:rsidRPr="00C41B23">
        <w:rPr>
          <w:sz w:val="22"/>
          <w:szCs w:val="22"/>
        </w:rPr>
        <w:lastRenderedPageBreak/>
        <w:t>выявлять синхронность (асинхронность) исторических процессов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определять последовательность событий отечественной и всеобщей истории XIX - начала XX в. на основе анализа причинно-следственных связей.</w:t>
      </w:r>
    </w:p>
    <w:p w:rsidR="00753332" w:rsidRPr="00C41B23" w:rsidRDefault="00753332" w:rsidP="00753332">
      <w:pPr>
        <w:pStyle w:val="afb"/>
        <w:rPr>
          <w:sz w:val="22"/>
          <w:szCs w:val="22"/>
        </w:rPr>
      </w:pPr>
      <w:r w:rsidRPr="00C41B23">
        <w:rPr>
          <w:sz w:val="22"/>
          <w:szCs w:val="22"/>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53332" w:rsidRPr="00C41B23" w:rsidRDefault="00753332" w:rsidP="00753332">
      <w:pPr>
        <w:pStyle w:val="afb"/>
        <w:rPr>
          <w:sz w:val="22"/>
          <w:szCs w:val="22"/>
        </w:rPr>
      </w:pPr>
      <w:r w:rsidRPr="00C41B23">
        <w:rPr>
          <w:sz w:val="22"/>
          <w:szCs w:val="22"/>
        </w:rPr>
        <w:t>Работа с исторической картой:</w:t>
      </w:r>
    </w:p>
    <w:p w:rsidR="00753332" w:rsidRPr="00C41B23" w:rsidRDefault="00753332" w:rsidP="00753332">
      <w:pPr>
        <w:pStyle w:val="afb"/>
        <w:rPr>
          <w:sz w:val="22"/>
          <w:szCs w:val="22"/>
        </w:rPr>
      </w:pPr>
      <w:r w:rsidRPr="00C41B23">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53332" w:rsidRPr="00C41B23" w:rsidRDefault="00753332" w:rsidP="00753332">
      <w:pPr>
        <w:pStyle w:val="afb"/>
        <w:rPr>
          <w:sz w:val="22"/>
          <w:szCs w:val="22"/>
        </w:rPr>
      </w:pPr>
      <w:r w:rsidRPr="00C41B23">
        <w:rPr>
          <w:sz w:val="22"/>
          <w:szCs w:val="22"/>
        </w:rPr>
        <w:t>определять на основе карты влияние географического фактора на развитие различных сфер жизни страны (группы стран).</w:t>
      </w:r>
    </w:p>
    <w:p w:rsidR="00753332" w:rsidRPr="00C41B23" w:rsidRDefault="00753332" w:rsidP="00753332">
      <w:pPr>
        <w:pStyle w:val="afb"/>
        <w:rPr>
          <w:sz w:val="22"/>
          <w:szCs w:val="22"/>
        </w:rPr>
      </w:pPr>
      <w:r w:rsidRPr="00C41B23">
        <w:rPr>
          <w:sz w:val="22"/>
          <w:szCs w:val="22"/>
        </w:rPr>
        <w:t>Работа с историческими источниками:</w:t>
      </w:r>
    </w:p>
    <w:p w:rsidR="00753332" w:rsidRPr="00C41B23" w:rsidRDefault="00753332" w:rsidP="00753332">
      <w:pPr>
        <w:pStyle w:val="afb"/>
        <w:rPr>
          <w:sz w:val="22"/>
          <w:szCs w:val="22"/>
        </w:rPr>
      </w:pPr>
      <w:r w:rsidRPr="00C41B23">
        <w:rPr>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53332" w:rsidRPr="00C41B23" w:rsidRDefault="00753332" w:rsidP="00753332">
      <w:pPr>
        <w:pStyle w:val="afb"/>
        <w:rPr>
          <w:sz w:val="22"/>
          <w:szCs w:val="22"/>
        </w:rPr>
      </w:pPr>
      <w:r w:rsidRPr="00C41B23">
        <w:rPr>
          <w:sz w:val="22"/>
          <w:szCs w:val="22"/>
        </w:rPr>
        <w:t>определять тип и вид источника (письменного, визуального);</w:t>
      </w:r>
    </w:p>
    <w:p w:rsidR="00753332" w:rsidRPr="00C41B23" w:rsidRDefault="00753332" w:rsidP="00753332">
      <w:pPr>
        <w:pStyle w:val="afb"/>
        <w:rPr>
          <w:sz w:val="22"/>
          <w:szCs w:val="22"/>
        </w:rPr>
      </w:pPr>
      <w:r w:rsidRPr="00C41B23">
        <w:rPr>
          <w:sz w:val="22"/>
          <w:szCs w:val="22"/>
        </w:rPr>
        <w:t>выявлять принадлежность источника определенному лицу, социальной группе, общественному течению и другим;</w:t>
      </w:r>
    </w:p>
    <w:p w:rsidR="00753332" w:rsidRPr="00C41B23" w:rsidRDefault="00753332" w:rsidP="00753332">
      <w:pPr>
        <w:pStyle w:val="afb"/>
        <w:rPr>
          <w:sz w:val="22"/>
          <w:szCs w:val="22"/>
        </w:rPr>
      </w:pPr>
      <w:r w:rsidRPr="00C41B23">
        <w:rPr>
          <w:sz w:val="22"/>
          <w:szCs w:val="22"/>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53332" w:rsidRPr="00C41B23" w:rsidRDefault="00753332" w:rsidP="00753332">
      <w:pPr>
        <w:pStyle w:val="afb"/>
        <w:rPr>
          <w:sz w:val="22"/>
          <w:szCs w:val="22"/>
        </w:rPr>
      </w:pPr>
      <w:r w:rsidRPr="00C41B23">
        <w:rPr>
          <w:sz w:val="22"/>
          <w:szCs w:val="22"/>
        </w:rPr>
        <w:t>различать в тексте письменных источников факты и интерпретации событий прошлого.</w:t>
      </w:r>
    </w:p>
    <w:p w:rsidR="00753332" w:rsidRPr="00C41B23" w:rsidRDefault="00753332" w:rsidP="00753332">
      <w:pPr>
        <w:pStyle w:val="afb"/>
        <w:rPr>
          <w:sz w:val="22"/>
          <w:szCs w:val="22"/>
        </w:rPr>
      </w:pPr>
      <w:r w:rsidRPr="00C41B23">
        <w:rPr>
          <w:sz w:val="22"/>
          <w:szCs w:val="22"/>
        </w:rPr>
        <w:t>Историческое описание (реконструкция):</w:t>
      </w:r>
    </w:p>
    <w:p w:rsidR="00753332" w:rsidRPr="00C41B23" w:rsidRDefault="00753332" w:rsidP="00753332">
      <w:pPr>
        <w:pStyle w:val="afb"/>
        <w:rPr>
          <w:sz w:val="22"/>
          <w:szCs w:val="22"/>
        </w:rPr>
      </w:pPr>
      <w:r w:rsidRPr="00C41B23">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53332" w:rsidRPr="00C41B23" w:rsidRDefault="00753332" w:rsidP="00753332">
      <w:pPr>
        <w:pStyle w:val="afb"/>
        <w:rPr>
          <w:sz w:val="22"/>
          <w:szCs w:val="22"/>
        </w:rPr>
      </w:pPr>
      <w:r w:rsidRPr="00C41B23">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53332" w:rsidRPr="00C41B23" w:rsidRDefault="00753332" w:rsidP="00753332">
      <w:pPr>
        <w:pStyle w:val="afb"/>
        <w:rPr>
          <w:sz w:val="22"/>
          <w:szCs w:val="22"/>
        </w:rPr>
      </w:pPr>
      <w:r w:rsidRPr="00C41B23">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53332" w:rsidRPr="00C41B23" w:rsidRDefault="00753332" w:rsidP="00753332">
      <w:pPr>
        <w:pStyle w:val="afb"/>
        <w:rPr>
          <w:sz w:val="22"/>
          <w:szCs w:val="22"/>
        </w:rPr>
      </w:pPr>
      <w:r w:rsidRPr="00C41B23">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53332" w:rsidRPr="00C41B23" w:rsidRDefault="00753332" w:rsidP="00753332">
      <w:pPr>
        <w:pStyle w:val="afb"/>
        <w:rPr>
          <w:sz w:val="22"/>
          <w:szCs w:val="22"/>
        </w:rPr>
      </w:pPr>
      <w:r w:rsidRPr="00C41B23">
        <w:rPr>
          <w:sz w:val="22"/>
          <w:szCs w:val="22"/>
        </w:rPr>
        <w:t>Анализ, объяснение исторических событий, явлений:</w:t>
      </w:r>
    </w:p>
    <w:p w:rsidR="00753332" w:rsidRPr="00C41B23" w:rsidRDefault="00753332" w:rsidP="00753332">
      <w:pPr>
        <w:pStyle w:val="afb"/>
        <w:rPr>
          <w:sz w:val="22"/>
          <w:szCs w:val="22"/>
        </w:rPr>
      </w:pPr>
      <w:r w:rsidRPr="00C41B23">
        <w:rPr>
          <w:sz w:val="22"/>
          <w:szCs w:val="22"/>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53332" w:rsidRPr="00C41B23" w:rsidRDefault="00753332" w:rsidP="00753332">
      <w:pPr>
        <w:pStyle w:val="afb"/>
        <w:rPr>
          <w:sz w:val="22"/>
          <w:szCs w:val="22"/>
        </w:rPr>
      </w:pPr>
      <w:r w:rsidRPr="00C41B23">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753332" w:rsidRPr="00C41B23" w:rsidRDefault="00753332" w:rsidP="00753332">
      <w:pPr>
        <w:pStyle w:val="afb"/>
        <w:rPr>
          <w:sz w:val="22"/>
          <w:szCs w:val="22"/>
        </w:rPr>
      </w:pPr>
      <w:r w:rsidRPr="00C41B23">
        <w:rPr>
          <w:sz w:val="22"/>
          <w:szCs w:val="22"/>
        </w:rP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53332" w:rsidRPr="00C41B23" w:rsidRDefault="00753332" w:rsidP="00753332">
      <w:pPr>
        <w:pStyle w:val="afb"/>
        <w:rPr>
          <w:sz w:val="22"/>
          <w:szCs w:val="22"/>
        </w:rPr>
      </w:pPr>
      <w:r w:rsidRPr="00C41B23">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53332" w:rsidRPr="00C41B23" w:rsidRDefault="00753332" w:rsidP="00753332">
      <w:pPr>
        <w:pStyle w:val="afb"/>
        <w:rPr>
          <w:sz w:val="22"/>
          <w:szCs w:val="22"/>
        </w:rPr>
      </w:pPr>
      <w:r w:rsidRPr="00C41B23">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753332" w:rsidRPr="00C41B23" w:rsidRDefault="00753332" w:rsidP="00753332">
      <w:pPr>
        <w:pStyle w:val="afb"/>
        <w:rPr>
          <w:sz w:val="22"/>
          <w:szCs w:val="22"/>
        </w:rPr>
      </w:pPr>
      <w:r w:rsidRPr="00C41B23">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53332" w:rsidRPr="00C41B23" w:rsidRDefault="00753332" w:rsidP="00753332">
      <w:pPr>
        <w:pStyle w:val="afb"/>
        <w:rPr>
          <w:sz w:val="22"/>
          <w:szCs w:val="22"/>
        </w:rPr>
      </w:pPr>
      <w:r w:rsidRPr="00C41B23">
        <w:rPr>
          <w:sz w:val="22"/>
          <w:szCs w:val="22"/>
        </w:rPr>
        <w:t>оценивать. степень убедительности предложенных точек зрения, формулировать и аргументировать свое мнение;</w:t>
      </w:r>
    </w:p>
    <w:p w:rsidR="00753332" w:rsidRPr="00C41B23" w:rsidRDefault="00753332" w:rsidP="00753332">
      <w:pPr>
        <w:pStyle w:val="afb"/>
        <w:rPr>
          <w:sz w:val="22"/>
          <w:szCs w:val="22"/>
        </w:rPr>
      </w:pPr>
      <w:r w:rsidRPr="00C41B23">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53332" w:rsidRPr="00C41B23" w:rsidRDefault="00753332" w:rsidP="00753332">
      <w:pPr>
        <w:pStyle w:val="afb"/>
        <w:rPr>
          <w:sz w:val="22"/>
          <w:szCs w:val="22"/>
        </w:rPr>
      </w:pPr>
      <w:r w:rsidRPr="00C41B23">
        <w:rPr>
          <w:sz w:val="22"/>
          <w:szCs w:val="22"/>
        </w:rPr>
        <w:t>Применение исторических знаний:</w:t>
      </w:r>
    </w:p>
    <w:p w:rsidR="00753332" w:rsidRPr="00C41B23" w:rsidRDefault="00753332" w:rsidP="00753332">
      <w:pPr>
        <w:pStyle w:val="afb"/>
        <w:rPr>
          <w:sz w:val="22"/>
          <w:szCs w:val="22"/>
        </w:rPr>
      </w:pPr>
      <w:r w:rsidRPr="00C41B23">
        <w:rPr>
          <w:sz w:val="22"/>
          <w:szCs w:val="22"/>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53332" w:rsidRPr="00C41B23" w:rsidRDefault="00753332" w:rsidP="00753332">
      <w:pPr>
        <w:pStyle w:val="afb"/>
        <w:rPr>
          <w:sz w:val="22"/>
          <w:szCs w:val="22"/>
        </w:rPr>
      </w:pPr>
      <w:r w:rsidRPr="00C41B23">
        <w:rPr>
          <w:sz w:val="22"/>
          <w:szCs w:val="22"/>
        </w:rPr>
        <w:lastRenderedPageBreak/>
        <w:t>выполнять учебные проекты по отечественной и всеобщей истории XIX - начала XX в. (в том числе на региональном материале);</w:t>
      </w:r>
    </w:p>
    <w:p w:rsidR="00753332" w:rsidRPr="00C41B23" w:rsidRDefault="00753332" w:rsidP="00753332">
      <w:pPr>
        <w:pStyle w:val="afb"/>
        <w:rPr>
          <w:sz w:val="22"/>
          <w:szCs w:val="22"/>
        </w:rPr>
      </w:pPr>
      <w:r w:rsidRPr="00C41B23">
        <w:rPr>
          <w:sz w:val="22"/>
          <w:szCs w:val="22"/>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53332" w:rsidRPr="00C41B23" w:rsidRDefault="00753332" w:rsidP="00753332">
      <w:pPr>
        <w:pStyle w:val="afb"/>
        <w:rPr>
          <w:sz w:val="22"/>
          <w:szCs w:val="22"/>
        </w:rPr>
      </w:pPr>
      <w:r w:rsidRPr="00C41B23">
        <w:rPr>
          <w:rStyle w:val="afd"/>
          <w:sz w:val="22"/>
          <w:szCs w:val="22"/>
        </w:rPr>
        <w:t>Учебный модуль "Введение в новейшую историю России.</w:t>
      </w:r>
    </w:p>
    <w:p w:rsidR="00753332" w:rsidRPr="00C41B23" w:rsidRDefault="00753332" w:rsidP="00753332">
      <w:pPr>
        <w:pStyle w:val="afb"/>
        <w:rPr>
          <w:sz w:val="22"/>
          <w:szCs w:val="22"/>
        </w:rPr>
      </w:pPr>
      <w:r w:rsidRPr="00C41B23">
        <w:rPr>
          <w:sz w:val="22"/>
          <w:szCs w:val="22"/>
        </w:rPr>
        <w:t>Пояснительная записка.</w:t>
      </w:r>
    </w:p>
    <w:p w:rsidR="00753332" w:rsidRPr="00C41B23" w:rsidRDefault="00753332" w:rsidP="00753332">
      <w:pPr>
        <w:pStyle w:val="afb"/>
        <w:rPr>
          <w:sz w:val="22"/>
          <w:szCs w:val="22"/>
        </w:rPr>
      </w:pPr>
      <w:r w:rsidRPr="00C41B23">
        <w:rPr>
          <w:sz w:val="22"/>
          <w:szCs w:val="22"/>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753332" w:rsidRPr="00C41B23" w:rsidRDefault="00753332" w:rsidP="00753332">
      <w:pPr>
        <w:pStyle w:val="afb"/>
        <w:rPr>
          <w:sz w:val="22"/>
          <w:szCs w:val="22"/>
        </w:rPr>
      </w:pPr>
      <w:r w:rsidRPr="00C41B23">
        <w:rPr>
          <w:sz w:val="22"/>
          <w:szCs w:val="22"/>
        </w:rPr>
        <w:t>Общая характеристика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53332" w:rsidRPr="00C41B23" w:rsidRDefault="00753332" w:rsidP="00753332">
      <w:pPr>
        <w:pStyle w:val="afb"/>
        <w:rPr>
          <w:sz w:val="22"/>
          <w:szCs w:val="22"/>
        </w:rPr>
      </w:pPr>
      <w:r w:rsidRPr="00C41B23">
        <w:rPr>
          <w:sz w:val="22"/>
          <w:szCs w:val="22"/>
        </w:rPr>
        <w:lastRenderedPageBreak/>
        <w:t xml:space="preserve">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sidRPr="00C41B23">
        <w:rPr>
          <w:sz w:val="22"/>
          <w:szCs w:val="22"/>
          <w:vertAlign w:val="superscript"/>
        </w:rPr>
        <w:t>16</w:t>
      </w:r>
      <w:r w:rsidRPr="00C41B23">
        <w:rPr>
          <w:sz w:val="22"/>
          <w:szCs w:val="22"/>
        </w:rPr>
        <w:t>.</w:t>
      </w:r>
    </w:p>
    <w:p w:rsidR="00753332" w:rsidRPr="00C41B23" w:rsidRDefault="00753332" w:rsidP="00753332">
      <w:pPr>
        <w:pStyle w:val="afb"/>
        <w:rPr>
          <w:sz w:val="22"/>
          <w:szCs w:val="22"/>
        </w:rPr>
      </w:pPr>
      <w:r w:rsidRPr="00C41B23">
        <w:rPr>
          <w:sz w:val="22"/>
          <w:szCs w:val="22"/>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753332" w:rsidRPr="00C41B23" w:rsidRDefault="00753332" w:rsidP="00753332">
      <w:pPr>
        <w:pStyle w:val="afb"/>
        <w:rPr>
          <w:sz w:val="22"/>
          <w:szCs w:val="22"/>
        </w:rPr>
      </w:pPr>
      <w:r w:rsidRPr="00C41B23">
        <w:rPr>
          <w:sz w:val="22"/>
          <w:szCs w:val="22"/>
        </w:rPr>
        <w:t>Цели изучения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53332" w:rsidRPr="00C41B23" w:rsidRDefault="00753332" w:rsidP="00753332">
      <w:pPr>
        <w:pStyle w:val="afb"/>
        <w:rPr>
          <w:sz w:val="22"/>
          <w:szCs w:val="22"/>
        </w:rPr>
      </w:pPr>
      <w:r w:rsidRPr="00C41B23">
        <w:rPr>
          <w:sz w:val="22"/>
          <w:szCs w:val="22"/>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53332" w:rsidRPr="00C41B23" w:rsidRDefault="00753332" w:rsidP="00753332">
      <w:pPr>
        <w:pStyle w:val="afb"/>
        <w:rPr>
          <w:sz w:val="22"/>
          <w:szCs w:val="22"/>
        </w:rPr>
      </w:pPr>
      <w:r w:rsidRPr="00C41B23">
        <w:rPr>
          <w:sz w:val="22"/>
          <w:szCs w:val="22"/>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53332" w:rsidRPr="00C41B23" w:rsidRDefault="00753332" w:rsidP="00753332">
      <w:pPr>
        <w:pStyle w:val="afb"/>
        <w:rPr>
          <w:sz w:val="22"/>
          <w:szCs w:val="22"/>
        </w:rPr>
      </w:pPr>
      <w:r w:rsidRPr="00C41B23">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53332" w:rsidRPr="00C41B23" w:rsidRDefault="00753332" w:rsidP="00753332">
      <w:pPr>
        <w:pStyle w:val="afb"/>
        <w:rPr>
          <w:sz w:val="22"/>
          <w:szCs w:val="22"/>
        </w:rPr>
      </w:pPr>
      <w:r w:rsidRPr="00C41B23">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53332" w:rsidRPr="00C41B23" w:rsidRDefault="00753332" w:rsidP="00753332">
      <w:pPr>
        <w:pStyle w:val="afb"/>
        <w:rPr>
          <w:sz w:val="22"/>
          <w:szCs w:val="22"/>
        </w:rPr>
      </w:pPr>
      <w:r w:rsidRPr="00C41B23">
        <w:rPr>
          <w:sz w:val="22"/>
          <w:szCs w:val="22"/>
        </w:rPr>
        <w:lastRenderedPageBreak/>
        <w:t>формирование личностной позиции обучающихся по отношению не только к прошлому, но и к настоящему родной страны.</w:t>
      </w:r>
    </w:p>
    <w:p w:rsidR="00753332" w:rsidRPr="00C41B23" w:rsidRDefault="00753332" w:rsidP="00753332">
      <w:pPr>
        <w:pStyle w:val="afb"/>
        <w:rPr>
          <w:sz w:val="22"/>
          <w:szCs w:val="22"/>
        </w:rPr>
      </w:pPr>
      <w:r w:rsidRPr="00C41B23">
        <w:rPr>
          <w:sz w:val="22"/>
          <w:szCs w:val="22"/>
        </w:rPr>
        <w:t>Место и роль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53332" w:rsidRPr="00C41B23" w:rsidRDefault="00753332" w:rsidP="00753332">
      <w:pPr>
        <w:pStyle w:val="afb"/>
        <w:rPr>
          <w:sz w:val="22"/>
          <w:szCs w:val="22"/>
        </w:rPr>
      </w:pPr>
      <w:r w:rsidRPr="00C41B23">
        <w:rPr>
          <w:sz w:val="22"/>
          <w:szCs w:val="22"/>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753332" w:rsidRPr="00C41B23" w:rsidRDefault="00753332" w:rsidP="00753332">
      <w:pPr>
        <w:pStyle w:val="afb"/>
        <w:rPr>
          <w:sz w:val="22"/>
          <w:szCs w:val="22"/>
        </w:rPr>
      </w:pPr>
      <w:r w:rsidRPr="00C41B23">
        <w:rPr>
          <w:sz w:val="22"/>
          <w:szCs w:val="22"/>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53332" w:rsidRPr="00C41B23" w:rsidRDefault="00753332" w:rsidP="00753332">
      <w:pPr>
        <w:pStyle w:val="afb"/>
        <w:rPr>
          <w:sz w:val="22"/>
          <w:szCs w:val="22"/>
        </w:rPr>
      </w:pPr>
      <w:r w:rsidRPr="00C41B23">
        <w:rPr>
          <w:sz w:val="22"/>
          <w:szCs w:val="22"/>
        </w:rPr>
        <w:t>Модуль "Введение в Новейшую историю России" может быть реализован в двух вариантах:</w:t>
      </w:r>
    </w:p>
    <w:p w:rsidR="00753332" w:rsidRPr="00C41B23" w:rsidRDefault="00753332" w:rsidP="00753332">
      <w:pPr>
        <w:pStyle w:val="afb"/>
        <w:rPr>
          <w:sz w:val="22"/>
          <w:szCs w:val="22"/>
        </w:rPr>
      </w:pPr>
      <w:r w:rsidRPr="00C41B23">
        <w:rPr>
          <w:sz w:val="22"/>
          <w:szCs w:val="22"/>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w:t>
      </w:r>
      <w:r w:rsidRPr="00C41B23">
        <w:rPr>
          <w:sz w:val="22"/>
          <w:szCs w:val="22"/>
        </w:rPr>
        <w:lastRenderedPageBreak/>
        <w:t>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753332" w:rsidRPr="00C41B23" w:rsidRDefault="00753332" w:rsidP="00753332">
      <w:pPr>
        <w:pStyle w:val="afb"/>
        <w:rPr>
          <w:sz w:val="22"/>
          <w:szCs w:val="22"/>
        </w:rPr>
      </w:pPr>
      <w:r w:rsidRPr="00C41B23">
        <w:rPr>
          <w:sz w:val="22"/>
          <w:szCs w:val="22"/>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753332" w:rsidRPr="00C41B23" w:rsidRDefault="00753332" w:rsidP="00753332">
      <w:pPr>
        <w:pStyle w:val="afb"/>
        <w:jc w:val="right"/>
        <w:rPr>
          <w:sz w:val="22"/>
          <w:szCs w:val="22"/>
        </w:rPr>
      </w:pPr>
      <w:r w:rsidRPr="00C41B23">
        <w:rPr>
          <w:sz w:val="22"/>
          <w:szCs w:val="22"/>
        </w:rPr>
        <w:t>Таблица 2</w:t>
      </w:r>
    </w:p>
    <w:p w:rsidR="00753332" w:rsidRPr="00C41B23" w:rsidRDefault="00753332" w:rsidP="00753332">
      <w:pPr>
        <w:pStyle w:val="afb"/>
        <w:jc w:val="center"/>
        <w:rPr>
          <w:sz w:val="22"/>
          <w:szCs w:val="22"/>
        </w:rPr>
      </w:pPr>
      <w:r w:rsidRPr="00C41B23">
        <w:rPr>
          <w:sz w:val="22"/>
          <w:szCs w:val="22"/>
        </w:rPr>
        <w:t>Реализация модуля в курсе "История России" 9 класса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1891"/>
        <w:gridCol w:w="1357"/>
        <w:gridCol w:w="1733"/>
        <w:gridCol w:w="1357"/>
      </w:tblGrid>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Программа курса "История России" (9 класс)</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Программа учебного модуля "Введение в Новейшую историю России"</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Первая российская революция 1905 - 1907 гг.</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Февральская и Октябрьская революции 1917 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 xml:space="preserve">Отечественная война 1812 г. - важнейшее событие российской и </w:t>
            </w:r>
            <w:r w:rsidRPr="00C41B23">
              <w:rPr>
                <w:sz w:val="22"/>
                <w:szCs w:val="22"/>
              </w:rPr>
              <w:lastRenderedPageBreak/>
              <w:t>мировой истории XIX в. Крымская война. Героическая оборона Севастополя</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2</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Великая Отечественная война</w:t>
            </w:r>
          </w:p>
          <w:p w:rsidR="00753332" w:rsidRPr="00C41B23" w:rsidRDefault="00753332" w:rsidP="00753332">
            <w:pPr>
              <w:pStyle w:val="afb"/>
              <w:rPr>
                <w:rFonts w:eastAsiaTheme="minorEastAsia"/>
                <w:sz w:val="22"/>
                <w:szCs w:val="22"/>
              </w:rPr>
            </w:pPr>
            <w:r w:rsidRPr="00C41B23">
              <w:rPr>
                <w:sz w:val="22"/>
                <w:szCs w:val="22"/>
              </w:rPr>
              <w:t xml:space="preserve">(1941 - 1945 </w:t>
            </w:r>
            <w:r w:rsidRPr="00C41B23">
              <w:rPr>
                <w:sz w:val="22"/>
                <w:szCs w:val="22"/>
              </w:rPr>
              <w:lastRenderedPageBreak/>
              <w:t>гг.)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4</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Социальная и правовая модернизация страны при Александре II.</w:t>
            </w:r>
          </w:p>
          <w:p w:rsidR="00753332" w:rsidRPr="00C41B23" w:rsidRDefault="00753332" w:rsidP="00753332">
            <w:pPr>
              <w:pStyle w:val="afb"/>
              <w:rPr>
                <w:sz w:val="22"/>
                <w:szCs w:val="22"/>
              </w:rPr>
            </w:pPr>
            <w:r w:rsidRPr="00C41B23">
              <w:rPr>
                <w:sz w:val="22"/>
                <w:szCs w:val="22"/>
              </w:rPr>
              <w:t>Этнокультурный облик империи.</w:t>
            </w:r>
          </w:p>
          <w:p w:rsidR="00753332" w:rsidRPr="00C41B23" w:rsidRDefault="00753332" w:rsidP="00753332">
            <w:pPr>
              <w:pStyle w:val="afb"/>
              <w:rPr>
                <w:rFonts w:eastAsiaTheme="minorEastAsia"/>
                <w:sz w:val="22"/>
                <w:szCs w:val="22"/>
              </w:rPr>
            </w:pPr>
            <w:r w:rsidRPr="00C41B23">
              <w:rPr>
                <w:sz w:val="22"/>
                <w:szCs w:val="22"/>
              </w:rPr>
              <w:t>Формирование гражданского общества и основные направления общественных движений</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19</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Распад СССР. Становление новой России</w:t>
            </w:r>
          </w:p>
          <w:p w:rsidR="00753332" w:rsidRPr="00C41B23" w:rsidRDefault="00753332" w:rsidP="00753332">
            <w:pPr>
              <w:pStyle w:val="afb"/>
              <w:rPr>
                <w:rFonts w:eastAsiaTheme="minorEastAsia"/>
                <w:sz w:val="22"/>
                <w:szCs w:val="22"/>
              </w:rPr>
            </w:pPr>
            <w:r w:rsidRPr="00C41B23">
              <w:rPr>
                <w:sz w:val="22"/>
                <w:szCs w:val="22"/>
              </w:rPr>
              <w:t>(1992 - 1999 гг.)</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На пороге нового века</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Возрождение страны</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Крымская война. Г ероическая оборона Севастополя.</w:t>
            </w:r>
          </w:p>
          <w:p w:rsidR="00753332" w:rsidRPr="00C41B23" w:rsidRDefault="00753332" w:rsidP="00753332">
            <w:pPr>
              <w:pStyle w:val="afb"/>
              <w:rPr>
                <w:sz w:val="22"/>
                <w:szCs w:val="22"/>
              </w:rPr>
            </w:pPr>
            <w:r w:rsidRPr="00C41B23">
              <w:rPr>
                <w:sz w:val="22"/>
                <w:szCs w:val="22"/>
              </w:rPr>
              <w:t>Общество и власть после революции.</w:t>
            </w:r>
          </w:p>
          <w:p w:rsidR="00753332" w:rsidRPr="00C41B23" w:rsidRDefault="00753332" w:rsidP="00753332">
            <w:pPr>
              <w:pStyle w:val="afb"/>
              <w:rPr>
                <w:rFonts w:eastAsiaTheme="minorEastAsia"/>
                <w:sz w:val="22"/>
                <w:szCs w:val="22"/>
              </w:rPr>
            </w:pPr>
            <w:r w:rsidRPr="00C41B23">
              <w:rPr>
                <w:sz w:val="22"/>
                <w:szCs w:val="22"/>
              </w:rPr>
              <w:t xml:space="preserve">Уроки революции: </w:t>
            </w:r>
            <w:r w:rsidRPr="00C41B23">
              <w:rPr>
                <w:sz w:val="22"/>
                <w:szCs w:val="22"/>
              </w:rPr>
              <w:lastRenderedPageBreak/>
              <w:t>политическая стабилизация и социальные преобразования. П. А. Столыпин: программа системных реформ, масштаб и результаты</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3</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Воссоединение Крыма с Россией</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19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lastRenderedPageBreak/>
              <w:t>Обобщение</w:t>
            </w:r>
          </w:p>
        </w:tc>
        <w:tc>
          <w:tcPr>
            <w:tcW w:w="60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104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Итоговое повторение</w:t>
            </w:r>
          </w:p>
        </w:tc>
        <w:tc>
          <w:tcPr>
            <w:tcW w:w="59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bl>
    <w:p w:rsidR="00753332" w:rsidRPr="00C41B23" w:rsidRDefault="00753332" w:rsidP="00753332">
      <w:pPr>
        <w:pStyle w:val="afb"/>
        <w:rPr>
          <w:rFonts w:eastAsiaTheme="minorEastAsia"/>
          <w:sz w:val="22"/>
          <w:szCs w:val="22"/>
        </w:rPr>
      </w:pPr>
      <w:r w:rsidRPr="00C41B23">
        <w:rPr>
          <w:sz w:val="22"/>
          <w:szCs w:val="22"/>
        </w:rPr>
        <w:t>Содержание учебного модуля "Введение в Новейшую историю России".</w:t>
      </w:r>
    </w:p>
    <w:p w:rsidR="00753332" w:rsidRPr="00C41B23" w:rsidRDefault="00753332" w:rsidP="00753332">
      <w:pPr>
        <w:pStyle w:val="afb"/>
        <w:jc w:val="right"/>
        <w:rPr>
          <w:sz w:val="22"/>
          <w:szCs w:val="22"/>
        </w:rPr>
      </w:pPr>
      <w:r w:rsidRPr="00C41B23">
        <w:rPr>
          <w:sz w:val="22"/>
          <w:szCs w:val="22"/>
        </w:rPr>
        <w:t>Таблица 3</w:t>
      </w:r>
    </w:p>
    <w:p w:rsidR="00753332" w:rsidRPr="00C41B23" w:rsidRDefault="00753332" w:rsidP="00753332">
      <w:pPr>
        <w:pStyle w:val="afb"/>
        <w:jc w:val="center"/>
        <w:rPr>
          <w:sz w:val="22"/>
          <w:szCs w:val="22"/>
        </w:rPr>
      </w:pPr>
      <w:r w:rsidRPr="00C41B23">
        <w:rPr>
          <w:sz w:val="22"/>
          <w:szCs w:val="22"/>
        </w:rPr>
        <w:t>Структура и последовательность изучения модуля</w:t>
      </w:r>
    </w:p>
    <w:p w:rsidR="00753332" w:rsidRPr="00C41B23" w:rsidRDefault="00753332" w:rsidP="00753332">
      <w:pPr>
        <w:pStyle w:val="afb"/>
        <w:jc w:val="center"/>
        <w:rPr>
          <w:sz w:val="22"/>
          <w:szCs w:val="22"/>
        </w:rPr>
      </w:pPr>
      <w:r w:rsidRPr="00C41B23">
        <w:rPr>
          <w:sz w:val="22"/>
          <w:szCs w:val="22"/>
        </w:rPr>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59"/>
        <w:gridCol w:w="4518"/>
        <w:gridCol w:w="1361"/>
      </w:tblGrid>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N</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Темы курса</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Примерное количество часов</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Введение</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Февральская и Октябрьская революции 1917 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Великая Отечественная война (1941 - 1945 гг.)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Распад СССР. Становление новой России (1992 - 1999 гг.)</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2</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4</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Возрождение страны с 2000-х гг. Воссоединение Крыма с Россией</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3</w:t>
            </w:r>
          </w:p>
        </w:tc>
      </w:tr>
      <w:tr w:rsidR="00753332" w:rsidRPr="00C41B23" w:rsidTr="00753332">
        <w:tc>
          <w:tcPr>
            <w:tcW w:w="33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5</w:t>
            </w:r>
          </w:p>
        </w:tc>
        <w:tc>
          <w:tcPr>
            <w:tcW w:w="3085"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Итоговое повторение</w:t>
            </w:r>
          </w:p>
        </w:tc>
        <w:tc>
          <w:tcPr>
            <w:tcW w:w="760" w:type="pct"/>
            <w:tcBorders>
              <w:top w:val="single" w:sz="6" w:space="0" w:color="000000"/>
              <w:left w:val="single" w:sz="6" w:space="0" w:color="000000"/>
              <w:bottom w:val="single" w:sz="6" w:space="0" w:color="000000"/>
              <w:right w:val="single" w:sz="6" w:space="0" w:color="000000"/>
            </w:tcBorders>
            <w:hideMark/>
          </w:tcPr>
          <w:p w:rsidR="00753332" w:rsidRPr="00C41B23" w:rsidRDefault="00753332" w:rsidP="00753332">
            <w:pPr>
              <w:pStyle w:val="afb"/>
              <w:rPr>
                <w:rFonts w:eastAsiaTheme="minorEastAsia"/>
                <w:sz w:val="22"/>
                <w:szCs w:val="22"/>
              </w:rPr>
            </w:pPr>
            <w:r w:rsidRPr="00C41B23">
              <w:rPr>
                <w:sz w:val="22"/>
                <w:szCs w:val="22"/>
              </w:rPr>
              <w:t>1</w:t>
            </w:r>
          </w:p>
        </w:tc>
      </w:tr>
    </w:tbl>
    <w:p w:rsidR="00753332" w:rsidRPr="00C41B23" w:rsidRDefault="00753332" w:rsidP="00753332">
      <w:pPr>
        <w:pStyle w:val="afb"/>
        <w:rPr>
          <w:rFonts w:eastAsiaTheme="minorEastAsia"/>
          <w:sz w:val="22"/>
          <w:szCs w:val="22"/>
        </w:rPr>
      </w:pPr>
      <w:r w:rsidRPr="00C41B23">
        <w:rPr>
          <w:sz w:val="22"/>
          <w:szCs w:val="22"/>
        </w:rPr>
        <w:lastRenderedPageBreak/>
        <w:t>Введение.</w:t>
      </w:r>
    </w:p>
    <w:p w:rsidR="00753332" w:rsidRPr="00C41B23" w:rsidRDefault="00753332" w:rsidP="00753332">
      <w:pPr>
        <w:pStyle w:val="afb"/>
        <w:rPr>
          <w:sz w:val="22"/>
          <w:szCs w:val="22"/>
        </w:rPr>
      </w:pPr>
      <w:r w:rsidRPr="00C41B23">
        <w:rPr>
          <w:sz w:val="22"/>
          <w:szCs w:val="22"/>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753332" w:rsidRPr="00C41B23" w:rsidRDefault="00753332" w:rsidP="00753332">
      <w:pPr>
        <w:pStyle w:val="afb"/>
        <w:rPr>
          <w:sz w:val="22"/>
          <w:szCs w:val="22"/>
        </w:rPr>
      </w:pPr>
      <w:r w:rsidRPr="00C41B23">
        <w:rPr>
          <w:sz w:val="22"/>
          <w:szCs w:val="22"/>
        </w:rPr>
        <w:t>Февральская и Октябрьская революции 1917 г.</w:t>
      </w:r>
    </w:p>
    <w:p w:rsidR="00753332" w:rsidRPr="00C41B23" w:rsidRDefault="00753332" w:rsidP="00753332">
      <w:pPr>
        <w:pStyle w:val="afb"/>
        <w:rPr>
          <w:sz w:val="22"/>
          <w:szCs w:val="22"/>
        </w:rPr>
      </w:pPr>
      <w:r w:rsidRPr="00C41B23">
        <w:rPr>
          <w:sz w:val="22"/>
          <w:szCs w:val="22"/>
        </w:rPr>
        <w:t>Российская империя накануне Февральской революции 1917 г.: общенациональный кризис.</w:t>
      </w:r>
    </w:p>
    <w:p w:rsidR="00753332" w:rsidRPr="00C41B23" w:rsidRDefault="00753332" w:rsidP="00753332">
      <w:pPr>
        <w:pStyle w:val="afb"/>
        <w:rPr>
          <w:sz w:val="22"/>
          <w:szCs w:val="22"/>
        </w:rPr>
      </w:pPr>
      <w:r w:rsidRPr="00C41B23">
        <w:rPr>
          <w:sz w:val="22"/>
          <w:szCs w:val="22"/>
        </w:rPr>
        <w:t>Февральское восстание в Петрограде. Отречение Николая II.</w:t>
      </w:r>
    </w:p>
    <w:p w:rsidR="00753332" w:rsidRPr="00C41B23" w:rsidRDefault="00753332" w:rsidP="00753332">
      <w:pPr>
        <w:pStyle w:val="afb"/>
        <w:rPr>
          <w:sz w:val="22"/>
          <w:szCs w:val="22"/>
        </w:rPr>
      </w:pPr>
      <w:r w:rsidRPr="00C41B23">
        <w:rPr>
          <w:sz w:val="22"/>
          <w:szCs w:val="22"/>
        </w:rPr>
        <w:t>Падение монархии. Временное правительство и Советы, их руководители.</w:t>
      </w:r>
    </w:p>
    <w:p w:rsidR="00753332" w:rsidRPr="00C41B23" w:rsidRDefault="00753332" w:rsidP="00753332">
      <w:pPr>
        <w:pStyle w:val="afb"/>
        <w:rPr>
          <w:sz w:val="22"/>
          <w:szCs w:val="22"/>
        </w:rPr>
      </w:pPr>
      <w:r w:rsidRPr="00C41B23">
        <w:rPr>
          <w:sz w:val="22"/>
          <w:szCs w:val="22"/>
        </w:rPr>
        <w:t>Демократизация жизни страны. Тяготы войны и обострение внутриполитического кризиса. Угроза территориального распада страны.</w:t>
      </w:r>
    </w:p>
    <w:p w:rsidR="00753332" w:rsidRPr="00C41B23" w:rsidRDefault="00753332" w:rsidP="00753332">
      <w:pPr>
        <w:pStyle w:val="afb"/>
        <w:rPr>
          <w:sz w:val="22"/>
          <w:szCs w:val="22"/>
        </w:rPr>
      </w:pPr>
      <w:r w:rsidRPr="00C41B23">
        <w:rPr>
          <w:sz w:val="22"/>
          <w:szCs w:val="22"/>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53332" w:rsidRPr="00C41B23" w:rsidRDefault="00753332" w:rsidP="00753332">
      <w:pPr>
        <w:pStyle w:val="afb"/>
        <w:rPr>
          <w:sz w:val="22"/>
          <w:szCs w:val="22"/>
        </w:rPr>
      </w:pPr>
      <w:r w:rsidRPr="00C41B23">
        <w:rPr>
          <w:sz w:val="22"/>
          <w:szCs w:val="22"/>
        </w:rPr>
        <w:t>Гражданская война как национальная трагедия. Военная интервенция. Политика белых правительств А.В. Колчака, А. И. Деникина и П.Н. Врангеля.</w:t>
      </w:r>
    </w:p>
    <w:p w:rsidR="00753332" w:rsidRPr="00C41B23" w:rsidRDefault="00753332" w:rsidP="00753332">
      <w:pPr>
        <w:pStyle w:val="afb"/>
        <w:rPr>
          <w:sz w:val="22"/>
          <w:szCs w:val="22"/>
        </w:rPr>
      </w:pPr>
      <w:r w:rsidRPr="00C41B23">
        <w:rPr>
          <w:sz w:val="22"/>
          <w:szCs w:val="22"/>
        </w:rPr>
        <w:t>Переход страны к мирной жизни. Образование СССР. Революционные события в России глазами соотечественников и мира. Русское зарубежье.</w:t>
      </w:r>
    </w:p>
    <w:p w:rsidR="00753332" w:rsidRPr="00C41B23" w:rsidRDefault="00753332" w:rsidP="00753332">
      <w:pPr>
        <w:pStyle w:val="afb"/>
        <w:rPr>
          <w:sz w:val="22"/>
          <w:szCs w:val="22"/>
        </w:rPr>
      </w:pPr>
      <w:r w:rsidRPr="00C41B23">
        <w:rPr>
          <w:sz w:val="22"/>
          <w:szCs w:val="22"/>
        </w:rPr>
        <w:t>Влияние революционных событий на общемировые процессы XX в., историю народов России.</w:t>
      </w:r>
    </w:p>
    <w:p w:rsidR="00753332" w:rsidRPr="00C41B23" w:rsidRDefault="00753332" w:rsidP="00753332">
      <w:pPr>
        <w:pStyle w:val="afb"/>
        <w:rPr>
          <w:sz w:val="22"/>
          <w:szCs w:val="22"/>
        </w:rPr>
      </w:pPr>
      <w:r w:rsidRPr="00C41B23">
        <w:rPr>
          <w:sz w:val="22"/>
          <w:szCs w:val="22"/>
        </w:rPr>
        <w:t xml:space="preserve"> Великая Отечественная война (1941 - 1945 гг.).</w:t>
      </w:r>
    </w:p>
    <w:p w:rsidR="00753332" w:rsidRPr="00C41B23" w:rsidRDefault="00753332" w:rsidP="00753332">
      <w:pPr>
        <w:pStyle w:val="afb"/>
        <w:rPr>
          <w:sz w:val="22"/>
          <w:szCs w:val="22"/>
        </w:rPr>
      </w:pPr>
      <w:r w:rsidRPr="00C41B23">
        <w:rPr>
          <w:sz w:val="22"/>
          <w:szCs w:val="22"/>
        </w:rP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753332" w:rsidRPr="00C41B23" w:rsidRDefault="00753332" w:rsidP="00753332">
      <w:pPr>
        <w:pStyle w:val="afb"/>
        <w:rPr>
          <w:sz w:val="22"/>
          <w:szCs w:val="22"/>
        </w:rPr>
      </w:pPr>
      <w:r w:rsidRPr="00C41B23">
        <w:rPr>
          <w:sz w:val="22"/>
          <w:szCs w:val="22"/>
        </w:rPr>
        <w:t>Битва за Москву. Парад 7 ноября 1941 г. на Красной площади. Срыв германских планов молниеносной войны.</w:t>
      </w:r>
    </w:p>
    <w:p w:rsidR="00753332" w:rsidRPr="00C41B23" w:rsidRDefault="00753332" w:rsidP="00753332">
      <w:pPr>
        <w:pStyle w:val="afb"/>
        <w:rPr>
          <w:sz w:val="22"/>
          <w:szCs w:val="22"/>
        </w:rPr>
      </w:pPr>
      <w:r w:rsidRPr="00C41B23">
        <w:rPr>
          <w:sz w:val="22"/>
          <w:szCs w:val="22"/>
        </w:rPr>
        <w:t>Блокада Ленинграда. Дорога жизни. Значение героического сопротивления Ленинграда.</w:t>
      </w:r>
    </w:p>
    <w:p w:rsidR="00753332" w:rsidRPr="00C41B23" w:rsidRDefault="00753332" w:rsidP="00753332">
      <w:pPr>
        <w:pStyle w:val="afb"/>
        <w:rPr>
          <w:sz w:val="22"/>
          <w:szCs w:val="22"/>
        </w:rPr>
      </w:pPr>
      <w:r w:rsidRPr="00C41B23">
        <w:rPr>
          <w:sz w:val="22"/>
          <w:szCs w:val="22"/>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753332" w:rsidRPr="00C41B23" w:rsidRDefault="00753332" w:rsidP="00753332">
      <w:pPr>
        <w:pStyle w:val="afb"/>
        <w:rPr>
          <w:sz w:val="22"/>
          <w:szCs w:val="22"/>
        </w:rPr>
      </w:pPr>
      <w:r w:rsidRPr="00C41B23">
        <w:rPr>
          <w:sz w:val="22"/>
          <w:szCs w:val="22"/>
        </w:rPr>
        <w:t>Коренной перелом в ходе Великой Отечественной войны. Сталинградская битва. Битва на Курской дуге.</w:t>
      </w:r>
    </w:p>
    <w:p w:rsidR="00753332" w:rsidRPr="00C41B23" w:rsidRDefault="00753332" w:rsidP="00753332">
      <w:pPr>
        <w:pStyle w:val="afb"/>
        <w:rPr>
          <w:sz w:val="22"/>
          <w:szCs w:val="22"/>
        </w:rPr>
      </w:pPr>
      <w:r w:rsidRPr="00C41B23">
        <w:rPr>
          <w:sz w:val="22"/>
          <w:szCs w:val="22"/>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753332" w:rsidRPr="00C41B23" w:rsidRDefault="00753332" w:rsidP="00753332">
      <w:pPr>
        <w:pStyle w:val="afb"/>
        <w:rPr>
          <w:sz w:val="22"/>
          <w:szCs w:val="22"/>
        </w:rPr>
      </w:pPr>
      <w:r w:rsidRPr="00C41B23">
        <w:rPr>
          <w:sz w:val="22"/>
          <w:szCs w:val="22"/>
        </w:rPr>
        <w:t>Освобождение оккупированной территории СССР. Белорусская наступательная операция (операция "Багратион") Красной Армии.</w:t>
      </w:r>
    </w:p>
    <w:p w:rsidR="00753332" w:rsidRPr="00C41B23" w:rsidRDefault="00753332" w:rsidP="00753332">
      <w:pPr>
        <w:pStyle w:val="afb"/>
        <w:rPr>
          <w:sz w:val="22"/>
          <w:szCs w:val="22"/>
        </w:rPr>
      </w:pPr>
      <w:r w:rsidRPr="00C41B23">
        <w:rPr>
          <w:sz w:val="22"/>
          <w:szCs w:val="22"/>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53332" w:rsidRPr="00C41B23" w:rsidRDefault="00753332" w:rsidP="00753332">
      <w:pPr>
        <w:pStyle w:val="afb"/>
        <w:rPr>
          <w:sz w:val="22"/>
          <w:szCs w:val="22"/>
        </w:rPr>
      </w:pPr>
      <w:r w:rsidRPr="00C41B23">
        <w:rPr>
          <w:sz w:val="22"/>
          <w:szCs w:val="22"/>
        </w:rPr>
        <w:t>Разгром милитаристской Японии. 3 сентября - окончание Второй мировой войны.</w:t>
      </w:r>
    </w:p>
    <w:p w:rsidR="00753332" w:rsidRPr="00C41B23" w:rsidRDefault="00753332" w:rsidP="00753332">
      <w:pPr>
        <w:pStyle w:val="afb"/>
        <w:rPr>
          <w:sz w:val="22"/>
          <w:szCs w:val="22"/>
        </w:rPr>
      </w:pPr>
      <w:r w:rsidRPr="00C41B23">
        <w:rPr>
          <w:sz w:val="22"/>
          <w:szCs w:val="22"/>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53332" w:rsidRPr="00C41B23" w:rsidRDefault="00753332" w:rsidP="00753332">
      <w:pPr>
        <w:pStyle w:val="afb"/>
        <w:rPr>
          <w:sz w:val="22"/>
          <w:szCs w:val="22"/>
        </w:rPr>
      </w:pPr>
      <w:r w:rsidRPr="00C41B23">
        <w:rPr>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753332" w:rsidRPr="00C41B23" w:rsidRDefault="00753332" w:rsidP="00753332">
      <w:pPr>
        <w:pStyle w:val="afb"/>
        <w:rPr>
          <w:sz w:val="22"/>
          <w:szCs w:val="22"/>
        </w:rPr>
      </w:pPr>
      <w:r w:rsidRPr="00C41B23">
        <w:rPr>
          <w:sz w:val="22"/>
          <w:szCs w:val="22"/>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753332" w:rsidRPr="00C41B23" w:rsidRDefault="00753332" w:rsidP="00753332">
      <w:pPr>
        <w:pStyle w:val="afb"/>
        <w:rPr>
          <w:sz w:val="22"/>
          <w:szCs w:val="22"/>
        </w:rPr>
      </w:pPr>
      <w:r w:rsidRPr="00C41B23">
        <w:rPr>
          <w:sz w:val="22"/>
          <w:szCs w:val="22"/>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753332" w:rsidRPr="00C41B23" w:rsidRDefault="00753332" w:rsidP="00753332">
      <w:pPr>
        <w:pStyle w:val="afb"/>
        <w:rPr>
          <w:sz w:val="22"/>
          <w:szCs w:val="22"/>
        </w:rPr>
      </w:pPr>
      <w:r w:rsidRPr="00C41B23">
        <w:rPr>
          <w:sz w:val="22"/>
          <w:szCs w:val="22"/>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53332" w:rsidRPr="00C41B23" w:rsidRDefault="00753332" w:rsidP="00753332">
      <w:pPr>
        <w:pStyle w:val="afb"/>
        <w:rPr>
          <w:sz w:val="22"/>
          <w:szCs w:val="22"/>
        </w:rPr>
      </w:pPr>
      <w:r w:rsidRPr="00C41B23">
        <w:rPr>
          <w:sz w:val="22"/>
          <w:szCs w:val="22"/>
        </w:rPr>
        <w:t>Распад СССР. Становление новой России (1992 - 1999 гг.).</w:t>
      </w:r>
    </w:p>
    <w:p w:rsidR="00753332" w:rsidRPr="00C41B23" w:rsidRDefault="00753332" w:rsidP="00753332">
      <w:pPr>
        <w:pStyle w:val="afb"/>
        <w:rPr>
          <w:sz w:val="22"/>
          <w:szCs w:val="22"/>
        </w:rPr>
      </w:pPr>
      <w:r w:rsidRPr="00C41B23">
        <w:rPr>
          <w:sz w:val="22"/>
          <w:szCs w:val="22"/>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753332" w:rsidRPr="00C41B23" w:rsidRDefault="00753332" w:rsidP="00753332">
      <w:pPr>
        <w:pStyle w:val="afb"/>
        <w:rPr>
          <w:sz w:val="22"/>
          <w:szCs w:val="22"/>
        </w:rPr>
      </w:pPr>
      <w:r w:rsidRPr="00C41B23">
        <w:rPr>
          <w:sz w:val="22"/>
          <w:szCs w:val="22"/>
        </w:rPr>
        <w:t>Референдум о сохранении СССР и введении поста Президента.</w:t>
      </w:r>
    </w:p>
    <w:p w:rsidR="00753332" w:rsidRPr="00C41B23" w:rsidRDefault="00753332" w:rsidP="00753332">
      <w:pPr>
        <w:pStyle w:val="afb"/>
        <w:rPr>
          <w:sz w:val="22"/>
          <w:szCs w:val="22"/>
        </w:rPr>
      </w:pPr>
      <w:r w:rsidRPr="00C41B23">
        <w:rPr>
          <w:sz w:val="22"/>
          <w:szCs w:val="22"/>
        </w:rPr>
        <w:t>РСФСР. Избрание Б.Н. Ельцина Президентом РСФСР.</w:t>
      </w:r>
    </w:p>
    <w:p w:rsidR="00753332" w:rsidRPr="00C41B23" w:rsidRDefault="00753332" w:rsidP="00753332">
      <w:pPr>
        <w:pStyle w:val="afb"/>
        <w:rPr>
          <w:sz w:val="22"/>
          <w:szCs w:val="22"/>
        </w:rPr>
      </w:pPr>
      <w:r w:rsidRPr="00C41B23">
        <w:rPr>
          <w:sz w:val="22"/>
          <w:szCs w:val="22"/>
        </w:rPr>
        <w:t xml:space="preserve">Объявление государственной независимости союзными республиками. Юридическое оформление распада СССР и </w:t>
      </w:r>
      <w:r w:rsidRPr="00C41B23">
        <w:rPr>
          <w:sz w:val="22"/>
          <w:szCs w:val="22"/>
        </w:rPr>
        <w:lastRenderedPageBreak/>
        <w:t>создание Содружества Независимых Государств (Беловежское соглашение). Россия как преемник СССР на международной арене.</w:t>
      </w:r>
    </w:p>
    <w:p w:rsidR="00753332" w:rsidRPr="00C41B23" w:rsidRDefault="00753332" w:rsidP="00753332">
      <w:pPr>
        <w:pStyle w:val="afb"/>
        <w:rPr>
          <w:sz w:val="22"/>
          <w:szCs w:val="22"/>
        </w:rPr>
      </w:pPr>
      <w:r w:rsidRPr="00C41B23">
        <w:rPr>
          <w:sz w:val="22"/>
          <w:szCs w:val="22"/>
        </w:rPr>
        <w:t>Распад СССР и его последствия для России и мира.</w:t>
      </w:r>
    </w:p>
    <w:p w:rsidR="00753332" w:rsidRPr="00C41B23" w:rsidRDefault="00753332" w:rsidP="00753332">
      <w:pPr>
        <w:pStyle w:val="afb"/>
        <w:rPr>
          <w:sz w:val="22"/>
          <w:szCs w:val="22"/>
        </w:rPr>
      </w:pPr>
      <w:r w:rsidRPr="00C41B23">
        <w:rPr>
          <w:sz w:val="22"/>
          <w:szCs w:val="22"/>
        </w:rPr>
        <w:t>Становление Российской Федерации как суверенного государства (1991 - 1993 гг.). Референдум по проекту Конституции.</w:t>
      </w:r>
    </w:p>
    <w:p w:rsidR="00753332" w:rsidRPr="00C41B23" w:rsidRDefault="00753332" w:rsidP="00753332">
      <w:pPr>
        <w:pStyle w:val="afb"/>
        <w:rPr>
          <w:sz w:val="22"/>
          <w:szCs w:val="22"/>
        </w:rPr>
      </w:pPr>
      <w:r w:rsidRPr="00C41B23">
        <w:rPr>
          <w:sz w:val="22"/>
          <w:szCs w:val="22"/>
        </w:rPr>
        <w:t>России. Принятие Конституции Российской Федерации 1993 г. и ее значение.</w:t>
      </w:r>
    </w:p>
    <w:p w:rsidR="00753332" w:rsidRPr="00C41B23" w:rsidRDefault="00753332" w:rsidP="00753332">
      <w:pPr>
        <w:pStyle w:val="afb"/>
        <w:rPr>
          <w:sz w:val="22"/>
          <w:szCs w:val="22"/>
        </w:rPr>
      </w:pPr>
      <w:r w:rsidRPr="00C41B23">
        <w:rPr>
          <w:sz w:val="22"/>
          <w:szCs w:val="22"/>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753332" w:rsidRPr="00C41B23" w:rsidRDefault="00753332" w:rsidP="00753332">
      <w:pPr>
        <w:pStyle w:val="afb"/>
        <w:rPr>
          <w:sz w:val="22"/>
          <w:szCs w:val="22"/>
        </w:rPr>
      </w:pPr>
      <w:r w:rsidRPr="00C41B23">
        <w:rPr>
          <w:sz w:val="22"/>
          <w:szCs w:val="22"/>
        </w:rPr>
        <w:t>Россия на постсоветском пространстве. СНГ и Союзное государство. Значение сохранения Россией статуса ядерной державы.</w:t>
      </w:r>
    </w:p>
    <w:p w:rsidR="00753332" w:rsidRPr="00C41B23" w:rsidRDefault="00753332" w:rsidP="00753332">
      <w:pPr>
        <w:pStyle w:val="afb"/>
        <w:rPr>
          <w:sz w:val="22"/>
          <w:szCs w:val="22"/>
        </w:rPr>
      </w:pPr>
      <w:r w:rsidRPr="00C41B23">
        <w:rPr>
          <w:sz w:val="22"/>
          <w:szCs w:val="22"/>
        </w:rPr>
        <w:t>Добровольная отставка Б.Н. Ельцина.</w:t>
      </w:r>
    </w:p>
    <w:p w:rsidR="00753332" w:rsidRPr="00C41B23" w:rsidRDefault="00753332" w:rsidP="00753332">
      <w:pPr>
        <w:pStyle w:val="afb"/>
        <w:rPr>
          <w:sz w:val="22"/>
          <w:szCs w:val="22"/>
        </w:rPr>
      </w:pPr>
      <w:r w:rsidRPr="00C41B23">
        <w:rPr>
          <w:sz w:val="22"/>
          <w:szCs w:val="22"/>
        </w:rPr>
        <w:t>Возрождение страны с 2000-х гг.</w:t>
      </w:r>
    </w:p>
    <w:p w:rsidR="00753332" w:rsidRPr="00C41B23" w:rsidRDefault="00753332" w:rsidP="00753332">
      <w:pPr>
        <w:pStyle w:val="afb"/>
        <w:rPr>
          <w:sz w:val="22"/>
          <w:szCs w:val="22"/>
        </w:rPr>
      </w:pPr>
      <w:r w:rsidRPr="00C41B23">
        <w:rPr>
          <w:sz w:val="22"/>
          <w:szCs w:val="22"/>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753332" w:rsidRPr="00C41B23" w:rsidRDefault="00753332" w:rsidP="00753332">
      <w:pPr>
        <w:pStyle w:val="afb"/>
        <w:rPr>
          <w:sz w:val="22"/>
          <w:szCs w:val="22"/>
        </w:rPr>
      </w:pPr>
      <w:r w:rsidRPr="00C41B23">
        <w:rPr>
          <w:sz w:val="22"/>
          <w:szCs w:val="22"/>
        </w:rPr>
        <w:t>Восстановление лидирующих позиций России в международных отношениях. Отношения с США и Евросоюзом.</w:t>
      </w:r>
    </w:p>
    <w:p w:rsidR="00753332" w:rsidRPr="00C41B23" w:rsidRDefault="00753332" w:rsidP="00753332">
      <w:pPr>
        <w:pStyle w:val="afb"/>
        <w:rPr>
          <w:sz w:val="22"/>
          <w:szCs w:val="22"/>
        </w:rPr>
      </w:pPr>
      <w:r w:rsidRPr="00C41B23">
        <w:rPr>
          <w:sz w:val="22"/>
          <w:szCs w:val="22"/>
        </w:rPr>
        <w:t>Воссоединение Крыма с Россией.</w:t>
      </w:r>
    </w:p>
    <w:p w:rsidR="00753332" w:rsidRPr="00C41B23" w:rsidRDefault="00753332" w:rsidP="00753332">
      <w:pPr>
        <w:pStyle w:val="afb"/>
        <w:rPr>
          <w:sz w:val="22"/>
          <w:szCs w:val="22"/>
        </w:rPr>
      </w:pPr>
      <w:r w:rsidRPr="00C41B23">
        <w:rPr>
          <w:sz w:val="22"/>
          <w:szCs w:val="22"/>
        </w:rPr>
        <w:lastRenderedPageBreak/>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hyperlink r:id="rId13" w:anchor="/document/99/499083500/" w:history="1">
        <w:r w:rsidRPr="00C41B23">
          <w:rPr>
            <w:rStyle w:val="aff"/>
            <w:sz w:val="22"/>
            <w:szCs w:val="22"/>
          </w:rPr>
          <w:t>Федеральный конституционный закон от 21 марта 2014 г.</w:t>
        </w:r>
      </w:hyperlink>
      <w:r w:rsidRPr="00C41B23">
        <w:rPr>
          <w:sz w:val="22"/>
          <w:szCs w:val="22"/>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53332" w:rsidRPr="00C41B23" w:rsidRDefault="00753332" w:rsidP="00753332">
      <w:pPr>
        <w:pStyle w:val="afb"/>
        <w:rPr>
          <w:sz w:val="22"/>
          <w:szCs w:val="22"/>
        </w:rPr>
      </w:pPr>
      <w:r w:rsidRPr="00C41B23">
        <w:rPr>
          <w:sz w:val="22"/>
          <w:szCs w:val="22"/>
        </w:rPr>
        <w:t>Воссоединение Крыма с Россией, его значение и международные последствия.</w:t>
      </w:r>
    </w:p>
    <w:p w:rsidR="00753332" w:rsidRPr="00C41B23" w:rsidRDefault="00753332" w:rsidP="00753332">
      <w:pPr>
        <w:pStyle w:val="afb"/>
        <w:rPr>
          <w:sz w:val="22"/>
          <w:szCs w:val="22"/>
        </w:rPr>
      </w:pPr>
      <w:r w:rsidRPr="00C41B23">
        <w:rPr>
          <w:sz w:val="22"/>
          <w:szCs w:val="22"/>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753332" w:rsidRPr="00C41B23" w:rsidRDefault="00753332" w:rsidP="00753332">
      <w:pPr>
        <w:pStyle w:val="afb"/>
        <w:rPr>
          <w:sz w:val="22"/>
          <w:szCs w:val="22"/>
        </w:rPr>
      </w:pPr>
      <w:r w:rsidRPr="00C41B23">
        <w:rPr>
          <w:sz w:val="22"/>
          <w:szCs w:val="22"/>
        </w:rPr>
        <w:t>Общероссийское голосование по поправкам к Конституции России (2020 г.).</w:t>
      </w:r>
    </w:p>
    <w:p w:rsidR="00753332" w:rsidRPr="00C41B23" w:rsidRDefault="00753332" w:rsidP="00753332">
      <w:pPr>
        <w:pStyle w:val="afb"/>
        <w:rPr>
          <w:sz w:val="22"/>
          <w:szCs w:val="22"/>
        </w:rPr>
      </w:pPr>
      <w:r w:rsidRPr="00C41B23">
        <w:rPr>
          <w:sz w:val="22"/>
          <w:szCs w:val="22"/>
        </w:rPr>
        <w:t>Признание Россией ДНР и ЛНР (2022 г.).</w:t>
      </w:r>
    </w:p>
    <w:p w:rsidR="00753332" w:rsidRPr="00C41B23" w:rsidRDefault="00753332" w:rsidP="00753332">
      <w:pPr>
        <w:pStyle w:val="afb"/>
        <w:rPr>
          <w:sz w:val="22"/>
          <w:szCs w:val="22"/>
        </w:rPr>
      </w:pPr>
      <w:r w:rsidRPr="00C41B23">
        <w:rPr>
          <w:sz w:val="22"/>
          <w:szCs w:val="22"/>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53332" w:rsidRPr="00C41B23" w:rsidRDefault="00753332" w:rsidP="00753332">
      <w:pPr>
        <w:pStyle w:val="afb"/>
        <w:rPr>
          <w:sz w:val="22"/>
          <w:szCs w:val="22"/>
        </w:rPr>
      </w:pPr>
      <w:r w:rsidRPr="00C41B23">
        <w:rPr>
          <w:sz w:val="22"/>
          <w:szCs w:val="22"/>
        </w:rPr>
        <w:lastRenderedPageBreak/>
        <w:t>Итоговое повторение.</w:t>
      </w:r>
    </w:p>
    <w:p w:rsidR="00753332" w:rsidRPr="00C41B23" w:rsidRDefault="00753332" w:rsidP="00753332">
      <w:pPr>
        <w:pStyle w:val="afb"/>
        <w:rPr>
          <w:sz w:val="22"/>
          <w:szCs w:val="22"/>
        </w:rPr>
      </w:pPr>
      <w:r w:rsidRPr="00C41B23">
        <w:rPr>
          <w:sz w:val="22"/>
          <w:szCs w:val="22"/>
        </w:rPr>
        <w:t>История родного края в годы революций и Гражданской войны.</w:t>
      </w:r>
    </w:p>
    <w:p w:rsidR="00753332" w:rsidRPr="00C41B23" w:rsidRDefault="00753332" w:rsidP="00753332">
      <w:pPr>
        <w:pStyle w:val="afb"/>
        <w:rPr>
          <w:sz w:val="22"/>
          <w:szCs w:val="22"/>
        </w:rPr>
      </w:pPr>
      <w:r w:rsidRPr="00C41B23">
        <w:rPr>
          <w:sz w:val="22"/>
          <w:szCs w:val="22"/>
        </w:rPr>
        <w:t>Наши земляки - герои Великой Отечественной войны (1941 - 1945 гг.).</w:t>
      </w:r>
    </w:p>
    <w:p w:rsidR="00753332" w:rsidRPr="00C41B23" w:rsidRDefault="00753332" w:rsidP="00753332">
      <w:pPr>
        <w:pStyle w:val="afb"/>
        <w:rPr>
          <w:sz w:val="22"/>
          <w:szCs w:val="22"/>
        </w:rPr>
      </w:pPr>
      <w:r w:rsidRPr="00C41B23">
        <w:rPr>
          <w:sz w:val="22"/>
          <w:szCs w:val="22"/>
        </w:rPr>
        <w:t>Наш регион в конце XX - начале XXI вв.</w:t>
      </w:r>
    </w:p>
    <w:p w:rsidR="00753332" w:rsidRPr="00C41B23" w:rsidRDefault="00753332" w:rsidP="00753332">
      <w:pPr>
        <w:pStyle w:val="afb"/>
        <w:rPr>
          <w:sz w:val="22"/>
          <w:szCs w:val="22"/>
        </w:rPr>
      </w:pPr>
      <w:r w:rsidRPr="00C41B23">
        <w:rPr>
          <w:sz w:val="22"/>
          <w:szCs w:val="22"/>
        </w:rPr>
        <w:t>Трудовые достижения родного края.</w:t>
      </w:r>
    </w:p>
    <w:p w:rsidR="00753332" w:rsidRPr="00C41B23" w:rsidRDefault="00753332" w:rsidP="00753332">
      <w:pPr>
        <w:pStyle w:val="afb"/>
        <w:rPr>
          <w:sz w:val="22"/>
          <w:szCs w:val="22"/>
        </w:rPr>
      </w:pPr>
      <w:r w:rsidRPr="00C41B23">
        <w:rPr>
          <w:sz w:val="22"/>
          <w:szCs w:val="22"/>
        </w:rPr>
        <w:t>Планируемые результаты освоения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53332" w:rsidRPr="00C41B23" w:rsidRDefault="00753332" w:rsidP="00753332">
      <w:pPr>
        <w:pStyle w:val="afb"/>
        <w:rPr>
          <w:sz w:val="22"/>
          <w:szCs w:val="22"/>
        </w:rPr>
      </w:pPr>
      <w:r w:rsidRPr="00C41B23">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753332" w:rsidRPr="00C41B23" w:rsidRDefault="00753332" w:rsidP="00753332">
      <w:pPr>
        <w:pStyle w:val="afb"/>
        <w:rPr>
          <w:sz w:val="22"/>
          <w:szCs w:val="22"/>
        </w:rPr>
      </w:pPr>
      <w:r w:rsidRPr="00C41B23">
        <w:rPr>
          <w:sz w:val="22"/>
          <w:szCs w:val="22"/>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53332" w:rsidRPr="00C41B23" w:rsidRDefault="00753332" w:rsidP="00753332">
      <w:pPr>
        <w:pStyle w:val="afb"/>
        <w:rPr>
          <w:sz w:val="22"/>
          <w:szCs w:val="22"/>
        </w:rPr>
      </w:pPr>
      <w:r w:rsidRPr="00C41B23">
        <w:rPr>
          <w:sz w:val="22"/>
          <w:szCs w:val="22"/>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C41B23">
        <w:rPr>
          <w:sz w:val="22"/>
          <w:szCs w:val="22"/>
        </w:rPr>
        <w:lastRenderedPageBreak/>
        <w:t>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753332" w:rsidRPr="00C41B23" w:rsidRDefault="00753332" w:rsidP="00753332">
      <w:pPr>
        <w:pStyle w:val="afb"/>
        <w:rPr>
          <w:sz w:val="22"/>
          <w:szCs w:val="22"/>
        </w:rPr>
      </w:pPr>
      <w:r w:rsidRPr="00C41B23">
        <w:rPr>
          <w:sz w:val="22"/>
          <w:szCs w:val="22"/>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53332" w:rsidRPr="00C41B23" w:rsidRDefault="00753332" w:rsidP="00753332">
      <w:pPr>
        <w:pStyle w:val="afb"/>
        <w:rPr>
          <w:sz w:val="22"/>
          <w:szCs w:val="22"/>
        </w:rPr>
      </w:pPr>
      <w:r w:rsidRPr="00C41B23">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53332" w:rsidRPr="00C41B23" w:rsidRDefault="00753332" w:rsidP="00753332">
      <w:pPr>
        <w:pStyle w:val="afb"/>
        <w:rPr>
          <w:sz w:val="22"/>
          <w:szCs w:val="22"/>
        </w:rPr>
      </w:pPr>
      <w:r w:rsidRPr="00C41B23">
        <w:rPr>
          <w:sz w:val="22"/>
          <w:szCs w:val="22"/>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53332" w:rsidRPr="00C41B23" w:rsidRDefault="00753332" w:rsidP="00753332">
      <w:pPr>
        <w:pStyle w:val="afb"/>
        <w:rPr>
          <w:sz w:val="22"/>
          <w:szCs w:val="22"/>
        </w:rPr>
      </w:pPr>
      <w:r w:rsidRPr="00C41B23">
        <w:rPr>
          <w:sz w:val="22"/>
          <w:szCs w:val="22"/>
        </w:rPr>
        <w:lastRenderedPageBreak/>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753332" w:rsidRPr="00C41B23" w:rsidRDefault="00753332" w:rsidP="00753332">
      <w:pPr>
        <w:pStyle w:val="afb"/>
        <w:rPr>
          <w:sz w:val="22"/>
          <w:szCs w:val="22"/>
        </w:rPr>
      </w:pPr>
      <w:r w:rsidRPr="00C41B23">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выявлять и характеризовать существенные признаки, итоги и значение ключевых событий и процессов Новейшей истории России;</w:t>
      </w:r>
    </w:p>
    <w:p w:rsidR="00753332" w:rsidRPr="00C41B23" w:rsidRDefault="00753332" w:rsidP="00753332">
      <w:pPr>
        <w:pStyle w:val="afb"/>
        <w:rPr>
          <w:sz w:val="22"/>
          <w:szCs w:val="22"/>
        </w:rPr>
      </w:pPr>
      <w:r w:rsidRPr="00C41B23">
        <w:rPr>
          <w:sz w:val="22"/>
          <w:szCs w:val="22"/>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753332" w:rsidRPr="00C41B23" w:rsidRDefault="00753332" w:rsidP="00753332">
      <w:pPr>
        <w:pStyle w:val="afb"/>
        <w:rPr>
          <w:sz w:val="22"/>
          <w:szCs w:val="22"/>
        </w:rPr>
      </w:pPr>
      <w:r w:rsidRPr="00C41B23">
        <w:rPr>
          <w:sz w:val="22"/>
          <w:szCs w:val="22"/>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753332" w:rsidRPr="00C41B23" w:rsidRDefault="00753332" w:rsidP="00753332">
      <w:pPr>
        <w:pStyle w:val="afb"/>
        <w:rPr>
          <w:sz w:val="22"/>
          <w:szCs w:val="22"/>
        </w:rPr>
      </w:pPr>
      <w:r w:rsidRPr="00C41B23">
        <w:rPr>
          <w:sz w:val="22"/>
          <w:szCs w:val="22"/>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753332" w:rsidRPr="00C41B23" w:rsidRDefault="00753332" w:rsidP="00753332">
      <w:pPr>
        <w:pStyle w:val="afb"/>
        <w:rPr>
          <w:sz w:val="22"/>
          <w:szCs w:val="22"/>
        </w:rPr>
      </w:pPr>
      <w:r w:rsidRPr="00C41B23">
        <w:rPr>
          <w:sz w:val="22"/>
          <w:szCs w:val="22"/>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753332" w:rsidRPr="00C41B23" w:rsidRDefault="00753332" w:rsidP="00753332">
      <w:pPr>
        <w:pStyle w:val="afb"/>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53332" w:rsidRPr="00C41B23" w:rsidRDefault="00753332" w:rsidP="00753332">
      <w:pPr>
        <w:pStyle w:val="afb"/>
        <w:rPr>
          <w:sz w:val="22"/>
          <w:szCs w:val="22"/>
        </w:rPr>
      </w:pPr>
      <w:r w:rsidRPr="00C41B23">
        <w:rPr>
          <w:sz w:val="22"/>
          <w:szCs w:val="22"/>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753332" w:rsidRPr="00C41B23" w:rsidRDefault="00753332" w:rsidP="00753332">
      <w:pPr>
        <w:pStyle w:val="afb"/>
        <w:rPr>
          <w:sz w:val="22"/>
          <w:szCs w:val="22"/>
        </w:rPr>
      </w:pPr>
      <w:r w:rsidRPr="00C41B23">
        <w:rPr>
          <w:sz w:val="22"/>
          <w:szCs w:val="22"/>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w:t>
      </w:r>
      <w:r w:rsidRPr="00C41B23">
        <w:rPr>
          <w:sz w:val="22"/>
          <w:szCs w:val="22"/>
        </w:rPr>
        <w:lastRenderedPageBreak/>
        <w:t>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753332" w:rsidRPr="00C41B23" w:rsidRDefault="00753332" w:rsidP="00753332">
      <w:pPr>
        <w:pStyle w:val="afb"/>
        <w:rPr>
          <w:sz w:val="22"/>
          <w:szCs w:val="22"/>
        </w:rPr>
      </w:pPr>
      <w:r w:rsidRPr="00C41B23">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53332" w:rsidRPr="00C41B23" w:rsidRDefault="00753332" w:rsidP="00753332">
      <w:pPr>
        <w:pStyle w:val="afb"/>
        <w:rPr>
          <w:sz w:val="22"/>
          <w:szCs w:val="22"/>
        </w:rPr>
      </w:pPr>
      <w:r w:rsidRPr="00C41B23">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753332" w:rsidRPr="00C41B23" w:rsidRDefault="00753332" w:rsidP="00753332">
      <w:pPr>
        <w:pStyle w:val="afb"/>
        <w:rPr>
          <w:sz w:val="22"/>
          <w:szCs w:val="22"/>
        </w:rPr>
      </w:pPr>
      <w:r w:rsidRPr="00C41B23">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753332" w:rsidRPr="00C41B23" w:rsidRDefault="00753332" w:rsidP="00753332">
      <w:pPr>
        <w:pStyle w:val="afb"/>
        <w:rPr>
          <w:sz w:val="22"/>
          <w:szCs w:val="22"/>
        </w:rPr>
      </w:pPr>
      <w:r w:rsidRPr="00C41B23">
        <w:rPr>
          <w:sz w:val="22"/>
          <w:szCs w:val="22"/>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53332" w:rsidRPr="00C41B23" w:rsidRDefault="00753332" w:rsidP="00753332">
      <w:pPr>
        <w:pStyle w:val="afb"/>
        <w:rPr>
          <w:sz w:val="22"/>
          <w:szCs w:val="22"/>
        </w:rPr>
      </w:pPr>
      <w:r w:rsidRPr="00C41B23">
        <w:rPr>
          <w:sz w:val="22"/>
          <w:szCs w:val="22"/>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в части регулятивных универсальных учебных действий:</w:t>
      </w:r>
    </w:p>
    <w:p w:rsidR="00753332" w:rsidRPr="00C41B23" w:rsidRDefault="00753332" w:rsidP="00753332">
      <w:pPr>
        <w:pStyle w:val="afb"/>
        <w:rPr>
          <w:sz w:val="22"/>
          <w:szCs w:val="22"/>
        </w:rPr>
      </w:pPr>
      <w:r w:rsidRPr="00C41B23">
        <w:rPr>
          <w:sz w:val="22"/>
          <w:szCs w:val="22"/>
        </w:rPr>
        <w:lastRenderedPageBreak/>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53332" w:rsidRPr="00C41B23" w:rsidRDefault="00753332" w:rsidP="00753332">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753332" w:rsidRPr="00C41B23" w:rsidRDefault="00753332" w:rsidP="00753332">
      <w:pPr>
        <w:pStyle w:val="afb"/>
        <w:rPr>
          <w:sz w:val="22"/>
          <w:szCs w:val="22"/>
        </w:rPr>
      </w:pPr>
      <w:r w:rsidRPr="00C41B23">
        <w:rPr>
          <w:sz w:val="22"/>
          <w:szCs w:val="22"/>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53332" w:rsidRPr="00C41B23" w:rsidRDefault="00753332" w:rsidP="00753332">
      <w:pPr>
        <w:pStyle w:val="afb"/>
        <w:rPr>
          <w:sz w:val="22"/>
          <w:szCs w:val="22"/>
        </w:rPr>
      </w:pPr>
      <w:r w:rsidRPr="00C41B23">
        <w:rPr>
          <w:sz w:val="22"/>
          <w:szCs w:val="22"/>
        </w:rPr>
        <w:t>выявлять на примерах исторических ситуаций роль эмоций в отношениях между людьми;</w:t>
      </w:r>
    </w:p>
    <w:p w:rsidR="00753332" w:rsidRPr="00C41B23" w:rsidRDefault="00753332" w:rsidP="00753332">
      <w:pPr>
        <w:pStyle w:val="afb"/>
        <w:rPr>
          <w:sz w:val="22"/>
          <w:szCs w:val="22"/>
        </w:rPr>
      </w:pPr>
      <w:r w:rsidRPr="00C41B23">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753332" w:rsidRPr="00C41B23" w:rsidRDefault="00753332" w:rsidP="00753332">
      <w:pPr>
        <w:pStyle w:val="afb"/>
        <w:rPr>
          <w:sz w:val="22"/>
          <w:szCs w:val="22"/>
        </w:rPr>
      </w:pPr>
      <w:r w:rsidRPr="00C41B23">
        <w:rPr>
          <w:sz w:val="22"/>
          <w:szCs w:val="22"/>
        </w:rPr>
        <w:t>регулировать способ выражения своих эмоций с учетом позиций и мнений других участников общения.</w:t>
      </w:r>
    </w:p>
    <w:p w:rsidR="00753332" w:rsidRPr="00C41B23" w:rsidRDefault="00753332" w:rsidP="00753332">
      <w:pPr>
        <w:pStyle w:val="afb"/>
        <w:rPr>
          <w:sz w:val="22"/>
          <w:szCs w:val="22"/>
        </w:rPr>
      </w:pPr>
      <w:r w:rsidRPr="00C41B23">
        <w:rPr>
          <w:sz w:val="22"/>
          <w:szCs w:val="22"/>
        </w:rPr>
        <w:t>У обучающегося будут сформированы следующие умения совместной деятельности:</w:t>
      </w:r>
    </w:p>
    <w:p w:rsidR="00753332" w:rsidRPr="00C41B23" w:rsidRDefault="00753332" w:rsidP="00753332">
      <w:pPr>
        <w:pStyle w:val="afb"/>
        <w:rPr>
          <w:sz w:val="22"/>
          <w:szCs w:val="22"/>
        </w:rPr>
      </w:pPr>
      <w:r w:rsidRPr="00C41B23">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53332" w:rsidRPr="00C41B23" w:rsidRDefault="00753332" w:rsidP="00753332">
      <w:pPr>
        <w:pStyle w:val="afb"/>
        <w:rPr>
          <w:sz w:val="22"/>
          <w:szCs w:val="22"/>
        </w:rPr>
      </w:pPr>
      <w:r w:rsidRPr="00C41B23">
        <w:rPr>
          <w:sz w:val="22"/>
          <w:szCs w:val="22"/>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53332" w:rsidRPr="00C41B23" w:rsidRDefault="00753332" w:rsidP="00753332">
      <w:pPr>
        <w:pStyle w:val="afb"/>
        <w:rPr>
          <w:sz w:val="22"/>
          <w:szCs w:val="22"/>
        </w:rPr>
      </w:pPr>
      <w:r w:rsidRPr="00C41B23">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753332" w:rsidRPr="00C41B23" w:rsidRDefault="00753332" w:rsidP="00753332">
      <w:pPr>
        <w:pStyle w:val="afb"/>
        <w:rPr>
          <w:sz w:val="22"/>
          <w:szCs w:val="22"/>
        </w:rPr>
      </w:pPr>
      <w:r w:rsidRPr="00C41B23">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5825" w:rsidRPr="00C41B23" w:rsidRDefault="00AE1E5E" w:rsidP="003D6AA4">
      <w:pPr>
        <w:pStyle w:val="a3"/>
        <w:ind w:left="0" w:firstLine="0"/>
        <w:rPr>
          <w:b/>
          <w:color w:val="FF0000"/>
          <w:sz w:val="22"/>
          <w:szCs w:val="22"/>
        </w:rPr>
      </w:pPr>
      <w:r w:rsidRPr="00C41B23">
        <w:rPr>
          <w:b/>
          <w:color w:val="231E20"/>
          <w:sz w:val="22"/>
          <w:szCs w:val="22"/>
        </w:rPr>
        <w:t xml:space="preserve">2.1.8 </w:t>
      </w:r>
      <w:r w:rsidR="005D5825" w:rsidRPr="00C542DC">
        <w:rPr>
          <w:rStyle w:val="afd"/>
          <w:sz w:val="24"/>
        </w:rPr>
        <w:t>Федеральная рабочая программа по учебному предмету "Обществознание"</w:t>
      </w:r>
    </w:p>
    <w:p w:rsidR="005D5825" w:rsidRPr="00C41B23" w:rsidRDefault="005D5825" w:rsidP="005D5825">
      <w:pPr>
        <w:pStyle w:val="afb"/>
      </w:pPr>
      <w:r w:rsidRPr="00C41B23">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D5825" w:rsidRPr="00C41B23" w:rsidRDefault="005D5825" w:rsidP="005D5825">
      <w:pPr>
        <w:pStyle w:val="afb"/>
        <w:rPr>
          <w:sz w:val="22"/>
          <w:szCs w:val="22"/>
        </w:rPr>
      </w:pPr>
      <w:r w:rsidRPr="00C41B23">
        <w:rPr>
          <w:rStyle w:val="afd"/>
          <w:sz w:val="22"/>
          <w:szCs w:val="22"/>
        </w:rPr>
        <w:t>Пояснительная записка.</w:t>
      </w:r>
    </w:p>
    <w:p w:rsidR="005D5825" w:rsidRPr="00C41B23" w:rsidRDefault="005D5825" w:rsidP="005D5825">
      <w:pPr>
        <w:pStyle w:val="afb"/>
        <w:rPr>
          <w:sz w:val="22"/>
          <w:szCs w:val="22"/>
        </w:rPr>
      </w:pPr>
      <w:r w:rsidRPr="00C41B23">
        <w:rPr>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5D5825" w:rsidRPr="00C41B23" w:rsidRDefault="005D5825" w:rsidP="005D5825">
      <w:pPr>
        <w:pStyle w:val="afb"/>
        <w:rPr>
          <w:sz w:val="22"/>
          <w:szCs w:val="22"/>
        </w:rPr>
      </w:pPr>
      <w:r w:rsidRPr="00C41B23">
        <w:rPr>
          <w:sz w:val="22"/>
          <w:szCs w:val="22"/>
        </w:rPr>
        <w:lastRenderedPageBreak/>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D5825" w:rsidRPr="00C41B23" w:rsidRDefault="005D5825" w:rsidP="005D5825">
      <w:pPr>
        <w:pStyle w:val="afb"/>
        <w:rPr>
          <w:sz w:val="22"/>
          <w:szCs w:val="22"/>
        </w:rPr>
      </w:pPr>
      <w:r w:rsidRPr="00C41B23">
        <w:rPr>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D5825" w:rsidRPr="00C41B23" w:rsidRDefault="005D5825" w:rsidP="005D5825">
      <w:pPr>
        <w:pStyle w:val="afb"/>
        <w:rPr>
          <w:sz w:val="22"/>
          <w:szCs w:val="22"/>
        </w:rPr>
      </w:pPr>
      <w:r w:rsidRPr="00C41B23">
        <w:rPr>
          <w:sz w:val="22"/>
          <w:szCs w:val="22"/>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D5825" w:rsidRPr="00C41B23" w:rsidRDefault="005D5825" w:rsidP="005D5825">
      <w:pPr>
        <w:pStyle w:val="afb"/>
        <w:rPr>
          <w:sz w:val="22"/>
          <w:szCs w:val="22"/>
        </w:rPr>
      </w:pPr>
      <w:r w:rsidRPr="00C41B23">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D5825" w:rsidRPr="00C41B23" w:rsidRDefault="005D5825" w:rsidP="005D5825">
      <w:pPr>
        <w:pStyle w:val="afb"/>
        <w:rPr>
          <w:sz w:val="22"/>
          <w:szCs w:val="22"/>
        </w:rPr>
      </w:pPr>
      <w:r w:rsidRPr="00C41B23">
        <w:rPr>
          <w:sz w:val="22"/>
          <w:szCs w:val="22"/>
        </w:rPr>
        <w:t>Целями обществоведческого образования на уровне основного общего образования являются:</w:t>
      </w:r>
    </w:p>
    <w:p w:rsidR="005D5825" w:rsidRPr="00C41B23" w:rsidRDefault="005D5825" w:rsidP="005D5825">
      <w:pPr>
        <w:pStyle w:val="afb"/>
        <w:rPr>
          <w:sz w:val="22"/>
          <w:szCs w:val="22"/>
        </w:rPr>
      </w:pPr>
      <w:r w:rsidRPr="00C41B23">
        <w:rPr>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D5825" w:rsidRPr="00C41B23" w:rsidRDefault="005D5825" w:rsidP="005D5825">
      <w:pPr>
        <w:pStyle w:val="afb"/>
        <w:rPr>
          <w:sz w:val="22"/>
          <w:szCs w:val="22"/>
        </w:rPr>
      </w:pPr>
      <w:r w:rsidRPr="00C41B23">
        <w:rPr>
          <w:sz w:val="22"/>
          <w:szCs w:val="22"/>
        </w:rPr>
        <w:lastRenderedPageBreak/>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5D5825" w:rsidRPr="00C41B23" w:rsidRDefault="005D5825" w:rsidP="005D5825">
      <w:pPr>
        <w:pStyle w:val="afb"/>
        <w:rPr>
          <w:sz w:val="22"/>
          <w:szCs w:val="22"/>
        </w:rPr>
      </w:pPr>
      <w:r w:rsidRPr="00C41B23">
        <w:rPr>
          <w:sz w:val="22"/>
          <w:szCs w:val="22"/>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D5825" w:rsidRPr="00C41B23" w:rsidRDefault="005D5825" w:rsidP="005D5825">
      <w:pPr>
        <w:pStyle w:val="afb"/>
        <w:rPr>
          <w:sz w:val="22"/>
          <w:szCs w:val="22"/>
        </w:rPr>
      </w:pPr>
      <w:r w:rsidRPr="00C41B23">
        <w:rPr>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D5825" w:rsidRPr="00C41B23" w:rsidRDefault="005D5825" w:rsidP="005D5825">
      <w:pPr>
        <w:pStyle w:val="afb"/>
        <w:rPr>
          <w:sz w:val="22"/>
          <w:szCs w:val="22"/>
        </w:rPr>
      </w:pPr>
      <w:r w:rsidRPr="00C41B23">
        <w:rPr>
          <w:sz w:val="22"/>
          <w:szCs w:val="22"/>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D5825" w:rsidRPr="00C41B23" w:rsidRDefault="005D5825" w:rsidP="005D5825">
      <w:pPr>
        <w:pStyle w:val="afb"/>
        <w:rPr>
          <w:sz w:val="22"/>
          <w:szCs w:val="22"/>
        </w:rPr>
      </w:pPr>
      <w:r w:rsidRPr="00C41B23">
        <w:rPr>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D5825" w:rsidRPr="00C41B23" w:rsidRDefault="005D5825" w:rsidP="005D5825">
      <w:pPr>
        <w:pStyle w:val="afb"/>
        <w:rPr>
          <w:sz w:val="22"/>
          <w:szCs w:val="22"/>
        </w:rPr>
      </w:pPr>
      <w:r w:rsidRPr="00C41B23">
        <w:rPr>
          <w:sz w:val="22"/>
          <w:szCs w:val="22"/>
        </w:rPr>
        <w:t xml:space="preserve">-формирование опыта применения полученных знаний и умений для выстраивания отношений между людьми </w:t>
      </w:r>
      <w:r w:rsidRPr="00C41B23">
        <w:rPr>
          <w:sz w:val="22"/>
          <w:szCs w:val="22"/>
        </w:rPr>
        <w:lastRenderedPageBreak/>
        <w:t>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D5825" w:rsidRPr="00C41B23" w:rsidRDefault="005D5825" w:rsidP="005D5825">
      <w:pPr>
        <w:pStyle w:val="afb"/>
        <w:rPr>
          <w:sz w:val="22"/>
          <w:szCs w:val="22"/>
        </w:rPr>
      </w:pPr>
      <w:r w:rsidRPr="00C41B23">
        <w:rPr>
          <w:sz w:val="22"/>
          <w:szCs w:val="22"/>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D5825" w:rsidRPr="00C41B23" w:rsidRDefault="005D5825" w:rsidP="005D5825">
      <w:pPr>
        <w:pStyle w:val="afb"/>
        <w:rPr>
          <w:sz w:val="22"/>
          <w:szCs w:val="22"/>
        </w:rPr>
      </w:pPr>
      <w:r w:rsidRPr="00C41B23">
        <w:rPr>
          <w:rStyle w:val="afd"/>
          <w:sz w:val="22"/>
          <w:szCs w:val="22"/>
        </w:rPr>
        <w:t>Содержание обучения в 6 классе.</w:t>
      </w:r>
    </w:p>
    <w:p w:rsidR="005D5825" w:rsidRPr="00C41B23" w:rsidRDefault="005D5825" w:rsidP="005D5825">
      <w:pPr>
        <w:pStyle w:val="afb"/>
        <w:rPr>
          <w:sz w:val="22"/>
          <w:szCs w:val="22"/>
        </w:rPr>
      </w:pPr>
      <w:r w:rsidRPr="00C41B23">
        <w:rPr>
          <w:sz w:val="22"/>
          <w:szCs w:val="22"/>
        </w:rPr>
        <w:t>Человек и его социальное окружение.</w:t>
      </w:r>
    </w:p>
    <w:p w:rsidR="005D5825" w:rsidRPr="00C41B23" w:rsidRDefault="005D5825" w:rsidP="005D5825">
      <w:pPr>
        <w:pStyle w:val="afb"/>
        <w:rPr>
          <w:sz w:val="22"/>
          <w:szCs w:val="22"/>
        </w:rPr>
      </w:pPr>
      <w:r w:rsidRPr="00C41B23">
        <w:rPr>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D5825" w:rsidRPr="00C41B23" w:rsidRDefault="005D5825" w:rsidP="005D5825">
      <w:pPr>
        <w:pStyle w:val="afb"/>
        <w:rPr>
          <w:sz w:val="22"/>
          <w:szCs w:val="22"/>
        </w:rPr>
      </w:pPr>
      <w:r w:rsidRPr="00C41B23">
        <w:rPr>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D5825" w:rsidRPr="00C41B23" w:rsidRDefault="005D5825" w:rsidP="005D5825">
      <w:pPr>
        <w:pStyle w:val="afb"/>
        <w:rPr>
          <w:sz w:val="22"/>
          <w:szCs w:val="22"/>
        </w:rPr>
      </w:pPr>
      <w:r w:rsidRPr="00C41B23">
        <w:rPr>
          <w:sz w:val="22"/>
          <w:szCs w:val="22"/>
        </w:rPr>
        <w:t>Люди с ограниченными возможностями здоровья, их особые потребности и социальная позиция.</w:t>
      </w:r>
    </w:p>
    <w:p w:rsidR="005D5825" w:rsidRPr="00C41B23" w:rsidRDefault="005D5825" w:rsidP="005D5825">
      <w:pPr>
        <w:pStyle w:val="afb"/>
        <w:rPr>
          <w:sz w:val="22"/>
          <w:szCs w:val="22"/>
        </w:rPr>
      </w:pPr>
      <w:r w:rsidRPr="00C41B23">
        <w:rPr>
          <w:sz w:val="22"/>
          <w:szCs w:val="22"/>
        </w:rPr>
        <w:t>Цели и мотивы деятельности. Виды деятельности (игра, труд, учение). Познание человеком мира и самого себя как вид деятельности.</w:t>
      </w:r>
    </w:p>
    <w:p w:rsidR="005D5825" w:rsidRPr="00C41B23" w:rsidRDefault="005D5825" w:rsidP="005D5825">
      <w:pPr>
        <w:pStyle w:val="afb"/>
        <w:rPr>
          <w:sz w:val="22"/>
          <w:szCs w:val="22"/>
        </w:rPr>
      </w:pPr>
      <w:r w:rsidRPr="00C41B23">
        <w:rPr>
          <w:sz w:val="22"/>
          <w:szCs w:val="22"/>
        </w:rPr>
        <w:t>Право человека на образование. Школьное образование. Права и обязанности учащегося.</w:t>
      </w:r>
    </w:p>
    <w:p w:rsidR="005D5825" w:rsidRPr="00C41B23" w:rsidRDefault="005D5825" w:rsidP="005D5825">
      <w:pPr>
        <w:pStyle w:val="afb"/>
        <w:rPr>
          <w:sz w:val="22"/>
          <w:szCs w:val="22"/>
        </w:rPr>
      </w:pPr>
      <w:r w:rsidRPr="00C41B23">
        <w:rPr>
          <w:sz w:val="22"/>
          <w:szCs w:val="22"/>
        </w:rPr>
        <w:t>Общение. Цели и средства общения. Особенности общения подростков. Общение в современных условиях.</w:t>
      </w:r>
    </w:p>
    <w:p w:rsidR="005D5825" w:rsidRPr="00C41B23" w:rsidRDefault="005D5825" w:rsidP="005D5825">
      <w:pPr>
        <w:pStyle w:val="afb"/>
        <w:rPr>
          <w:sz w:val="22"/>
          <w:szCs w:val="22"/>
        </w:rPr>
      </w:pPr>
      <w:r w:rsidRPr="00C41B23">
        <w:rPr>
          <w:sz w:val="22"/>
          <w:szCs w:val="22"/>
        </w:rPr>
        <w:lastRenderedPageBreak/>
        <w:t>Отношения в малых группах. Групповые нормы и правила. Лидерство в группе. Межличностные отношения (деловые, личные).</w:t>
      </w:r>
    </w:p>
    <w:p w:rsidR="005D5825" w:rsidRPr="00C41B23" w:rsidRDefault="005D5825" w:rsidP="005D5825">
      <w:pPr>
        <w:pStyle w:val="afb"/>
        <w:rPr>
          <w:sz w:val="22"/>
          <w:szCs w:val="22"/>
        </w:rPr>
      </w:pPr>
      <w:r w:rsidRPr="00C41B23">
        <w:rPr>
          <w:sz w:val="22"/>
          <w:szCs w:val="22"/>
        </w:rPr>
        <w:t>Отношения в семье. Роль семьи в жизни человека и общества. Семейные традиции. Семейный досуг. Свободное время подростка.</w:t>
      </w:r>
    </w:p>
    <w:p w:rsidR="005D5825" w:rsidRPr="00C41B23" w:rsidRDefault="005D5825" w:rsidP="005D5825">
      <w:pPr>
        <w:pStyle w:val="afb"/>
        <w:rPr>
          <w:sz w:val="22"/>
          <w:szCs w:val="22"/>
        </w:rPr>
      </w:pPr>
      <w:r w:rsidRPr="00C41B23">
        <w:rPr>
          <w:sz w:val="22"/>
          <w:szCs w:val="22"/>
        </w:rPr>
        <w:t>Отношения с друзьями и сверстниками. Конфликты в межличностных отношениях.</w:t>
      </w:r>
    </w:p>
    <w:p w:rsidR="005D5825" w:rsidRPr="00C41B23" w:rsidRDefault="005D5825" w:rsidP="005D5825">
      <w:pPr>
        <w:pStyle w:val="afb"/>
        <w:rPr>
          <w:sz w:val="22"/>
          <w:szCs w:val="22"/>
        </w:rPr>
      </w:pPr>
      <w:r w:rsidRPr="00C41B23">
        <w:rPr>
          <w:sz w:val="22"/>
          <w:szCs w:val="22"/>
        </w:rPr>
        <w:t>Общество, в котором мы живем.</w:t>
      </w:r>
    </w:p>
    <w:p w:rsidR="005D5825" w:rsidRPr="00C41B23" w:rsidRDefault="005D5825" w:rsidP="005D5825">
      <w:pPr>
        <w:pStyle w:val="afb"/>
        <w:rPr>
          <w:sz w:val="22"/>
          <w:szCs w:val="22"/>
        </w:rPr>
      </w:pPr>
      <w:r w:rsidRPr="00C41B23">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5D5825" w:rsidRPr="00C41B23" w:rsidRDefault="005D5825" w:rsidP="005D5825">
      <w:pPr>
        <w:pStyle w:val="afb"/>
        <w:rPr>
          <w:sz w:val="22"/>
          <w:szCs w:val="22"/>
        </w:rPr>
      </w:pPr>
      <w:r w:rsidRPr="00C41B23">
        <w:rPr>
          <w:sz w:val="22"/>
          <w:szCs w:val="22"/>
        </w:rPr>
        <w:t>Социальные общности и группы. Положение человека в обществе.</w:t>
      </w:r>
    </w:p>
    <w:p w:rsidR="005D5825" w:rsidRPr="00C41B23" w:rsidRDefault="005D5825" w:rsidP="005D5825">
      <w:pPr>
        <w:pStyle w:val="afb"/>
        <w:rPr>
          <w:sz w:val="22"/>
          <w:szCs w:val="22"/>
        </w:rPr>
      </w:pPr>
      <w:r w:rsidRPr="00C41B23">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D5825" w:rsidRPr="00C41B23" w:rsidRDefault="005D5825" w:rsidP="005D5825">
      <w:pPr>
        <w:pStyle w:val="afb"/>
        <w:rPr>
          <w:sz w:val="22"/>
          <w:szCs w:val="22"/>
        </w:rPr>
      </w:pPr>
      <w:r w:rsidRPr="00C41B23">
        <w:rPr>
          <w:sz w:val="22"/>
          <w:szCs w:val="22"/>
        </w:rPr>
        <w:t>Политическая жизнь общества. Россия - многонациональное государство.</w:t>
      </w:r>
    </w:p>
    <w:p w:rsidR="005D5825" w:rsidRPr="00C41B23" w:rsidRDefault="005D5825" w:rsidP="005D5825">
      <w:pPr>
        <w:pStyle w:val="afb"/>
        <w:rPr>
          <w:sz w:val="22"/>
          <w:szCs w:val="22"/>
        </w:rPr>
      </w:pPr>
      <w:r w:rsidRPr="00C41B23">
        <w:rPr>
          <w:sz w:val="22"/>
          <w:szCs w:val="22"/>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D5825" w:rsidRPr="00C41B23" w:rsidRDefault="005D5825" w:rsidP="005D5825">
      <w:pPr>
        <w:pStyle w:val="afb"/>
        <w:rPr>
          <w:sz w:val="22"/>
          <w:szCs w:val="22"/>
        </w:rPr>
      </w:pPr>
      <w:r w:rsidRPr="00C41B23">
        <w:rPr>
          <w:sz w:val="22"/>
          <w:szCs w:val="22"/>
        </w:rPr>
        <w:t>Культурная жизнь. Духовные ценности, традиционные ценности российского народа.</w:t>
      </w:r>
    </w:p>
    <w:p w:rsidR="005D5825" w:rsidRPr="00C41B23" w:rsidRDefault="005D5825" w:rsidP="005D5825">
      <w:pPr>
        <w:pStyle w:val="afb"/>
        <w:rPr>
          <w:sz w:val="22"/>
          <w:szCs w:val="22"/>
        </w:rPr>
      </w:pPr>
      <w:r w:rsidRPr="00C41B23">
        <w:rPr>
          <w:sz w:val="22"/>
          <w:szCs w:val="22"/>
        </w:rPr>
        <w:t>Развитие общества. Усиление взаимосвязей стран и народов в условиях современного общества.</w:t>
      </w:r>
    </w:p>
    <w:p w:rsidR="005D5825" w:rsidRPr="00C41B23" w:rsidRDefault="005D5825" w:rsidP="005D5825">
      <w:pPr>
        <w:pStyle w:val="afb"/>
        <w:rPr>
          <w:sz w:val="22"/>
          <w:szCs w:val="22"/>
        </w:rPr>
      </w:pPr>
      <w:r w:rsidRPr="00C41B23">
        <w:rPr>
          <w:sz w:val="22"/>
          <w:szCs w:val="22"/>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5D5825" w:rsidRPr="00C41B23" w:rsidRDefault="005D5825" w:rsidP="005D5825">
      <w:pPr>
        <w:pStyle w:val="afb"/>
        <w:rPr>
          <w:sz w:val="22"/>
          <w:szCs w:val="22"/>
        </w:rPr>
      </w:pPr>
      <w:r w:rsidRPr="00C41B23">
        <w:rPr>
          <w:rStyle w:val="afd"/>
          <w:sz w:val="22"/>
          <w:szCs w:val="22"/>
        </w:rPr>
        <w:t>Содержание обучения в 7 классе.</w:t>
      </w:r>
    </w:p>
    <w:p w:rsidR="005D5825" w:rsidRPr="00C41B23" w:rsidRDefault="005D5825" w:rsidP="005D5825">
      <w:pPr>
        <w:pStyle w:val="afb"/>
        <w:rPr>
          <w:sz w:val="22"/>
          <w:szCs w:val="22"/>
        </w:rPr>
      </w:pPr>
      <w:r w:rsidRPr="00C41B23">
        <w:rPr>
          <w:sz w:val="22"/>
          <w:szCs w:val="22"/>
        </w:rPr>
        <w:t>Социальные ценности и нормы.</w:t>
      </w:r>
    </w:p>
    <w:p w:rsidR="005D5825" w:rsidRPr="00C41B23" w:rsidRDefault="005D5825" w:rsidP="005D5825">
      <w:pPr>
        <w:pStyle w:val="afb"/>
        <w:rPr>
          <w:sz w:val="22"/>
          <w:szCs w:val="22"/>
        </w:rPr>
      </w:pPr>
      <w:r w:rsidRPr="00C41B23">
        <w:rPr>
          <w:sz w:val="22"/>
          <w:szCs w:val="22"/>
        </w:rPr>
        <w:t>Общественные ценности. Свобода и ответственность гражданина. Гражданственность и патриотизм. Гуманизм.</w:t>
      </w:r>
    </w:p>
    <w:p w:rsidR="005D5825" w:rsidRPr="00C41B23" w:rsidRDefault="005D5825" w:rsidP="005D5825">
      <w:pPr>
        <w:pStyle w:val="afb"/>
        <w:rPr>
          <w:sz w:val="22"/>
          <w:szCs w:val="22"/>
        </w:rPr>
      </w:pPr>
      <w:r w:rsidRPr="00C41B23">
        <w:rPr>
          <w:sz w:val="22"/>
          <w:szCs w:val="22"/>
        </w:rPr>
        <w:t>Социальные нормы как регуляторы общественной жизни и поведения человека в обществе. Виды социальных норм. Традиции и обычаи.</w:t>
      </w:r>
    </w:p>
    <w:p w:rsidR="005D5825" w:rsidRPr="00C41B23" w:rsidRDefault="005D5825" w:rsidP="005D5825">
      <w:pPr>
        <w:pStyle w:val="afb"/>
        <w:rPr>
          <w:sz w:val="22"/>
          <w:szCs w:val="22"/>
        </w:rPr>
      </w:pPr>
      <w:r w:rsidRPr="00C41B23">
        <w:rPr>
          <w:sz w:val="22"/>
          <w:szCs w:val="22"/>
        </w:rPr>
        <w:t>Принципы и нормы морали. Добро и зло. Нравственные чувства человека. Совесть и стыд.</w:t>
      </w:r>
    </w:p>
    <w:p w:rsidR="005D5825" w:rsidRPr="00C41B23" w:rsidRDefault="005D5825" w:rsidP="005D5825">
      <w:pPr>
        <w:pStyle w:val="afb"/>
        <w:rPr>
          <w:sz w:val="22"/>
          <w:szCs w:val="22"/>
        </w:rPr>
      </w:pPr>
      <w:r w:rsidRPr="00C41B23">
        <w:rPr>
          <w:sz w:val="22"/>
          <w:szCs w:val="22"/>
        </w:rPr>
        <w:t>Моральный выбор. Моральная оценка поведения людей и собственного поведения. Влияние моральных норм на общество и человека.</w:t>
      </w:r>
    </w:p>
    <w:p w:rsidR="005D5825" w:rsidRPr="00C41B23" w:rsidRDefault="005D5825" w:rsidP="005D5825">
      <w:pPr>
        <w:pStyle w:val="afb"/>
        <w:rPr>
          <w:sz w:val="22"/>
          <w:szCs w:val="22"/>
        </w:rPr>
      </w:pPr>
      <w:r w:rsidRPr="00C41B23">
        <w:rPr>
          <w:sz w:val="22"/>
          <w:szCs w:val="22"/>
        </w:rPr>
        <w:t>Право и его роль в жизни общества. Право и мораль.</w:t>
      </w:r>
    </w:p>
    <w:p w:rsidR="005D5825" w:rsidRPr="00C41B23" w:rsidRDefault="005D5825" w:rsidP="005D5825">
      <w:pPr>
        <w:pStyle w:val="afb"/>
        <w:rPr>
          <w:sz w:val="22"/>
          <w:szCs w:val="22"/>
        </w:rPr>
      </w:pPr>
      <w:r w:rsidRPr="00C41B23">
        <w:rPr>
          <w:sz w:val="22"/>
          <w:szCs w:val="22"/>
        </w:rPr>
        <w:t>Человек как участник правовых отношений.</w:t>
      </w:r>
    </w:p>
    <w:p w:rsidR="005D5825" w:rsidRPr="00C41B23" w:rsidRDefault="005D5825" w:rsidP="005D5825">
      <w:pPr>
        <w:pStyle w:val="afb"/>
        <w:rPr>
          <w:sz w:val="22"/>
          <w:szCs w:val="22"/>
        </w:rPr>
      </w:pPr>
      <w:r w:rsidRPr="00C41B23">
        <w:rPr>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D5825" w:rsidRPr="00C41B23" w:rsidRDefault="005D5825" w:rsidP="005D5825">
      <w:pPr>
        <w:pStyle w:val="afb"/>
        <w:rPr>
          <w:sz w:val="22"/>
          <w:szCs w:val="22"/>
        </w:rPr>
      </w:pPr>
      <w:r w:rsidRPr="00C41B23">
        <w:rPr>
          <w:sz w:val="22"/>
          <w:szCs w:val="22"/>
        </w:rPr>
        <w:t>Правонарушение и юридическая ответственность. Проступок и преступление. Опасность правонарушений для личности и общества.</w:t>
      </w:r>
    </w:p>
    <w:p w:rsidR="005D5825" w:rsidRPr="00C41B23" w:rsidRDefault="005D5825" w:rsidP="005D5825">
      <w:pPr>
        <w:pStyle w:val="afb"/>
        <w:rPr>
          <w:sz w:val="22"/>
          <w:szCs w:val="22"/>
        </w:rPr>
      </w:pPr>
      <w:r w:rsidRPr="00C41B23">
        <w:rPr>
          <w:sz w:val="22"/>
          <w:szCs w:val="22"/>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w:t>
      </w:r>
      <w:r w:rsidRPr="00C41B23">
        <w:rPr>
          <w:sz w:val="22"/>
          <w:szCs w:val="22"/>
        </w:rPr>
        <w:lastRenderedPageBreak/>
        <w:t>обязанности гражданина Российской Федерации. Права ребенка и возможности их защиты.</w:t>
      </w:r>
    </w:p>
    <w:p w:rsidR="005D5825" w:rsidRPr="00C41B23" w:rsidRDefault="005D5825" w:rsidP="005D5825">
      <w:pPr>
        <w:pStyle w:val="afb"/>
        <w:rPr>
          <w:sz w:val="22"/>
          <w:szCs w:val="22"/>
        </w:rPr>
      </w:pPr>
      <w:r w:rsidRPr="00C41B23">
        <w:rPr>
          <w:sz w:val="22"/>
          <w:szCs w:val="22"/>
        </w:rPr>
        <w:t>Основы российского права.</w:t>
      </w:r>
    </w:p>
    <w:p w:rsidR="005D5825" w:rsidRPr="00C41B23" w:rsidRDefault="005D5825" w:rsidP="005D5825">
      <w:pPr>
        <w:pStyle w:val="afb"/>
        <w:rPr>
          <w:sz w:val="22"/>
          <w:szCs w:val="22"/>
        </w:rPr>
      </w:pPr>
      <w:r w:rsidRPr="00C41B23">
        <w:rPr>
          <w:sz w:val="22"/>
          <w:szCs w:val="22"/>
        </w:rPr>
        <w:t>Конституция Российской Федерации - основной закон. Законы и подзаконные акты. Отрасли права.</w:t>
      </w:r>
    </w:p>
    <w:p w:rsidR="005D5825" w:rsidRPr="00C41B23" w:rsidRDefault="005D5825" w:rsidP="005D5825">
      <w:pPr>
        <w:pStyle w:val="afb"/>
        <w:rPr>
          <w:sz w:val="22"/>
          <w:szCs w:val="22"/>
        </w:rPr>
      </w:pPr>
      <w:r w:rsidRPr="00C41B23">
        <w:rPr>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5D5825" w:rsidRPr="00C41B23" w:rsidRDefault="005D5825" w:rsidP="005D5825">
      <w:pPr>
        <w:pStyle w:val="afb"/>
        <w:rPr>
          <w:sz w:val="22"/>
          <w:szCs w:val="22"/>
        </w:rPr>
      </w:pPr>
      <w:r w:rsidRPr="00C41B23">
        <w:rPr>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D5825" w:rsidRPr="00C41B23" w:rsidRDefault="005D5825" w:rsidP="005D5825">
      <w:pPr>
        <w:pStyle w:val="afb"/>
        <w:rPr>
          <w:sz w:val="22"/>
          <w:szCs w:val="22"/>
        </w:rPr>
      </w:pPr>
      <w:r w:rsidRPr="00C41B23">
        <w:rPr>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D5825" w:rsidRPr="00C41B23" w:rsidRDefault="005D5825" w:rsidP="005D5825">
      <w:pPr>
        <w:pStyle w:val="afb"/>
        <w:rPr>
          <w:sz w:val="22"/>
          <w:szCs w:val="22"/>
        </w:rPr>
      </w:pPr>
      <w:r w:rsidRPr="00C41B23">
        <w:rPr>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D5825" w:rsidRPr="00C41B23" w:rsidRDefault="005D5825" w:rsidP="005D5825">
      <w:pPr>
        <w:pStyle w:val="afb"/>
        <w:rPr>
          <w:sz w:val="22"/>
          <w:szCs w:val="22"/>
        </w:rPr>
      </w:pPr>
      <w:r w:rsidRPr="00C41B23">
        <w:rPr>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D5825" w:rsidRPr="00C41B23" w:rsidRDefault="005D5825" w:rsidP="005D5825">
      <w:pPr>
        <w:pStyle w:val="afb"/>
        <w:rPr>
          <w:sz w:val="22"/>
          <w:szCs w:val="22"/>
        </w:rPr>
      </w:pPr>
      <w:r w:rsidRPr="00C41B23">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D5825" w:rsidRPr="00C41B23" w:rsidRDefault="005D5825" w:rsidP="005D5825">
      <w:pPr>
        <w:pStyle w:val="afb"/>
        <w:rPr>
          <w:sz w:val="22"/>
          <w:szCs w:val="22"/>
        </w:rPr>
      </w:pPr>
      <w:r w:rsidRPr="00C41B23">
        <w:rPr>
          <w:rStyle w:val="afd"/>
          <w:sz w:val="22"/>
          <w:szCs w:val="22"/>
        </w:rPr>
        <w:lastRenderedPageBreak/>
        <w:t>Содержание обучения в 8 классе.</w:t>
      </w:r>
    </w:p>
    <w:p w:rsidR="005D5825" w:rsidRPr="00C41B23" w:rsidRDefault="005D5825" w:rsidP="005D5825">
      <w:pPr>
        <w:pStyle w:val="afb"/>
        <w:rPr>
          <w:sz w:val="22"/>
          <w:szCs w:val="22"/>
        </w:rPr>
      </w:pPr>
      <w:r w:rsidRPr="00C41B23">
        <w:rPr>
          <w:sz w:val="22"/>
          <w:szCs w:val="22"/>
        </w:rPr>
        <w:t>Человек в экономических отношениях.</w:t>
      </w:r>
    </w:p>
    <w:p w:rsidR="005D5825" w:rsidRPr="00C41B23" w:rsidRDefault="005D5825" w:rsidP="005D5825">
      <w:pPr>
        <w:pStyle w:val="afb"/>
        <w:rPr>
          <w:sz w:val="22"/>
          <w:szCs w:val="22"/>
        </w:rPr>
      </w:pPr>
      <w:r w:rsidRPr="00C41B23">
        <w:rPr>
          <w:sz w:val="22"/>
          <w:szCs w:val="22"/>
        </w:rPr>
        <w:t>Экономическая жизнь общества. Потребности и ресурсы, ограниченность ресурсов. Экономический выбор.</w:t>
      </w:r>
    </w:p>
    <w:p w:rsidR="005D5825" w:rsidRPr="00C41B23" w:rsidRDefault="005D5825" w:rsidP="005D5825">
      <w:pPr>
        <w:pStyle w:val="afb"/>
        <w:rPr>
          <w:sz w:val="22"/>
          <w:szCs w:val="22"/>
        </w:rPr>
      </w:pPr>
      <w:r w:rsidRPr="00C41B23">
        <w:rPr>
          <w:sz w:val="22"/>
          <w:szCs w:val="22"/>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5D5825" w:rsidRPr="00C41B23" w:rsidRDefault="005D5825" w:rsidP="005D5825">
      <w:pPr>
        <w:pStyle w:val="afb"/>
        <w:rPr>
          <w:sz w:val="22"/>
          <w:szCs w:val="22"/>
        </w:rPr>
      </w:pPr>
      <w:r w:rsidRPr="00C41B23">
        <w:rPr>
          <w:sz w:val="22"/>
          <w:szCs w:val="22"/>
        </w:rPr>
        <w:t>Производительность труда. Разделение труда.</w:t>
      </w:r>
    </w:p>
    <w:p w:rsidR="005D5825" w:rsidRPr="00C41B23" w:rsidRDefault="005D5825" w:rsidP="005D5825">
      <w:pPr>
        <w:pStyle w:val="afb"/>
        <w:rPr>
          <w:sz w:val="22"/>
          <w:szCs w:val="22"/>
        </w:rPr>
      </w:pPr>
      <w:r w:rsidRPr="00C41B23">
        <w:rPr>
          <w:sz w:val="22"/>
          <w:szCs w:val="22"/>
        </w:rPr>
        <w:t>Предпринимательство. Виды и формы предпринимательской деятельности.</w:t>
      </w:r>
    </w:p>
    <w:p w:rsidR="005D5825" w:rsidRPr="00C41B23" w:rsidRDefault="005D5825" w:rsidP="005D5825">
      <w:pPr>
        <w:pStyle w:val="afb"/>
        <w:rPr>
          <w:sz w:val="22"/>
          <w:szCs w:val="22"/>
        </w:rPr>
      </w:pPr>
      <w:r w:rsidRPr="00C41B23">
        <w:rPr>
          <w:sz w:val="22"/>
          <w:szCs w:val="22"/>
        </w:rPr>
        <w:t>Обмен. Деньги и их функции. Торговля и ее формы. Рыночная экономика. Конкуренция. Спрос и предложение.</w:t>
      </w:r>
    </w:p>
    <w:p w:rsidR="005D5825" w:rsidRPr="00C41B23" w:rsidRDefault="005D5825" w:rsidP="005D5825">
      <w:pPr>
        <w:pStyle w:val="afb"/>
        <w:rPr>
          <w:sz w:val="22"/>
          <w:szCs w:val="22"/>
        </w:rPr>
      </w:pPr>
      <w:r w:rsidRPr="00C41B23">
        <w:rPr>
          <w:sz w:val="22"/>
          <w:szCs w:val="22"/>
        </w:rPr>
        <w:t>Рыночное равновесие. Невидимая рука рынка. Многообразие рынков.</w:t>
      </w:r>
    </w:p>
    <w:p w:rsidR="005D5825" w:rsidRPr="00C41B23" w:rsidRDefault="005D5825" w:rsidP="005D5825">
      <w:pPr>
        <w:pStyle w:val="afb"/>
        <w:rPr>
          <w:sz w:val="22"/>
          <w:szCs w:val="22"/>
        </w:rPr>
      </w:pPr>
      <w:r w:rsidRPr="00C41B23">
        <w:rPr>
          <w:sz w:val="22"/>
          <w:szCs w:val="22"/>
        </w:rPr>
        <w:t>Предприятие в экономике. Издержки, выручка и прибыль. Как повысить эффективность производства.</w:t>
      </w:r>
    </w:p>
    <w:p w:rsidR="005D5825" w:rsidRPr="00C41B23" w:rsidRDefault="005D5825" w:rsidP="005D5825">
      <w:pPr>
        <w:pStyle w:val="afb"/>
        <w:rPr>
          <w:sz w:val="22"/>
          <w:szCs w:val="22"/>
        </w:rPr>
      </w:pPr>
      <w:r w:rsidRPr="00C41B23">
        <w:rPr>
          <w:sz w:val="22"/>
          <w:szCs w:val="22"/>
        </w:rPr>
        <w:t>Заработная плата и стимулирование труда. Занятость и безработица.</w:t>
      </w:r>
    </w:p>
    <w:p w:rsidR="005D5825" w:rsidRPr="00C41B23" w:rsidRDefault="005D5825" w:rsidP="005D5825">
      <w:pPr>
        <w:pStyle w:val="afb"/>
        <w:rPr>
          <w:sz w:val="22"/>
          <w:szCs w:val="22"/>
        </w:rPr>
      </w:pPr>
      <w:r w:rsidRPr="00C41B23">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5D5825" w:rsidRPr="00C41B23" w:rsidRDefault="005D5825" w:rsidP="005D5825">
      <w:pPr>
        <w:pStyle w:val="afb"/>
        <w:rPr>
          <w:sz w:val="22"/>
          <w:szCs w:val="22"/>
        </w:rPr>
      </w:pPr>
      <w:r w:rsidRPr="00C41B23">
        <w:rPr>
          <w:sz w:val="22"/>
          <w:szCs w:val="22"/>
        </w:rPr>
        <w:t>Основные типы финансовых инструментов: акции и облигации.</w:t>
      </w:r>
    </w:p>
    <w:p w:rsidR="005D5825" w:rsidRPr="00C41B23" w:rsidRDefault="005D5825" w:rsidP="005D5825">
      <w:pPr>
        <w:pStyle w:val="afb"/>
        <w:rPr>
          <w:sz w:val="22"/>
          <w:szCs w:val="22"/>
        </w:rPr>
      </w:pPr>
      <w:r w:rsidRPr="00C41B23">
        <w:rPr>
          <w:sz w:val="22"/>
          <w:szCs w:val="22"/>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D5825" w:rsidRPr="00C41B23" w:rsidRDefault="005D5825" w:rsidP="005D5825">
      <w:pPr>
        <w:pStyle w:val="afb"/>
        <w:rPr>
          <w:sz w:val="22"/>
          <w:szCs w:val="22"/>
        </w:rPr>
      </w:pPr>
      <w:r w:rsidRPr="00C41B23">
        <w:rPr>
          <w:sz w:val="22"/>
          <w:szCs w:val="22"/>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D5825" w:rsidRPr="00C41B23" w:rsidRDefault="005D5825" w:rsidP="005D5825">
      <w:pPr>
        <w:pStyle w:val="afb"/>
        <w:rPr>
          <w:sz w:val="22"/>
          <w:szCs w:val="22"/>
        </w:rPr>
      </w:pPr>
      <w:r w:rsidRPr="00C41B23">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D5825" w:rsidRPr="00C41B23" w:rsidRDefault="005D5825" w:rsidP="005D5825">
      <w:pPr>
        <w:pStyle w:val="afb"/>
        <w:rPr>
          <w:sz w:val="22"/>
          <w:szCs w:val="22"/>
        </w:rPr>
      </w:pPr>
      <w:r w:rsidRPr="00C41B23">
        <w:rPr>
          <w:sz w:val="22"/>
          <w:szCs w:val="22"/>
        </w:rPr>
        <w:t>Человек в мире культуры.</w:t>
      </w:r>
    </w:p>
    <w:p w:rsidR="005D5825" w:rsidRPr="00C41B23" w:rsidRDefault="005D5825" w:rsidP="005D5825">
      <w:pPr>
        <w:pStyle w:val="afb"/>
        <w:rPr>
          <w:sz w:val="22"/>
          <w:szCs w:val="22"/>
        </w:rPr>
      </w:pPr>
      <w:r w:rsidRPr="00C41B23">
        <w:rPr>
          <w:sz w:val="22"/>
          <w:szCs w:val="22"/>
        </w:rPr>
        <w:t>Культура, ее многообразие и формы. Влияние духовной культуры на формирование личности. Современная молодежная культура.</w:t>
      </w:r>
    </w:p>
    <w:p w:rsidR="005D5825" w:rsidRPr="00C41B23" w:rsidRDefault="005D5825" w:rsidP="005D5825">
      <w:pPr>
        <w:pStyle w:val="afb"/>
        <w:rPr>
          <w:sz w:val="22"/>
          <w:szCs w:val="22"/>
        </w:rPr>
      </w:pPr>
      <w:r w:rsidRPr="00C41B23">
        <w:rPr>
          <w:sz w:val="22"/>
          <w:szCs w:val="22"/>
        </w:rPr>
        <w:t>Наука. Естественные и социально-гуманитарные науки. Роль науки в развитии общества.</w:t>
      </w:r>
    </w:p>
    <w:p w:rsidR="005D5825" w:rsidRPr="00C41B23" w:rsidRDefault="005D5825" w:rsidP="005D5825">
      <w:pPr>
        <w:pStyle w:val="afb"/>
        <w:rPr>
          <w:sz w:val="22"/>
          <w:szCs w:val="22"/>
        </w:rPr>
      </w:pPr>
      <w:r w:rsidRPr="00C41B23">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D5825" w:rsidRPr="00C41B23" w:rsidRDefault="005D5825" w:rsidP="005D5825">
      <w:pPr>
        <w:pStyle w:val="afb"/>
        <w:rPr>
          <w:sz w:val="22"/>
          <w:szCs w:val="22"/>
        </w:rPr>
      </w:pPr>
      <w:r w:rsidRPr="00C41B23">
        <w:rPr>
          <w:sz w:val="22"/>
          <w:szCs w:val="22"/>
        </w:rPr>
        <w:t>Политика в сфере культуры и образования в Российской Федерации.</w:t>
      </w:r>
    </w:p>
    <w:p w:rsidR="005D5825" w:rsidRPr="00C41B23" w:rsidRDefault="005D5825" w:rsidP="005D5825">
      <w:pPr>
        <w:pStyle w:val="afb"/>
        <w:rPr>
          <w:sz w:val="22"/>
          <w:szCs w:val="22"/>
        </w:rPr>
      </w:pPr>
      <w:r w:rsidRPr="00C41B23">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D5825" w:rsidRPr="00C41B23" w:rsidRDefault="005D5825" w:rsidP="005D5825">
      <w:pPr>
        <w:pStyle w:val="afb"/>
        <w:rPr>
          <w:sz w:val="22"/>
          <w:szCs w:val="22"/>
        </w:rPr>
      </w:pPr>
      <w:r w:rsidRPr="00C41B23">
        <w:rPr>
          <w:sz w:val="22"/>
          <w:szCs w:val="22"/>
        </w:rPr>
        <w:t>Что такое искусство. Виды искусств. Роль искусства в жизни человека и общества.</w:t>
      </w:r>
    </w:p>
    <w:p w:rsidR="005D5825" w:rsidRPr="00C41B23" w:rsidRDefault="005D5825" w:rsidP="005D5825">
      <w:pPr>
        <w:pStyle w:val="afb"/>
        <w:rPr>
          <w:sz w:val="22"/>
          <w:szCs w:val="22"/>
        </w:rPr>
      </w:pPr>
      <w:r w:rsidRPr="00C41B23">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D5825" w:rsidRPr="00C41B23" w:rsidRDefault="005D5825" w:rsidP="005D5825">
      <w:pPr>
        <w:pStyle w:val="afb"/>
        <w:rPr>
          <w:sz w:val="22"/>
          <w:szCs w:val="22"/>
        </w:rPr>
      </w:pPr>
      <w:r w:rsidRPr="00C41B23">
        <w:rPr>
          <w:rStyle w:val="afd"/>
          <w:sz w:val="22"/>
          <w:szCs w:val="22"/>
        </w:rPr>
        <w:lastRenderedPageBreak/>
        <w:t>Содержание обучения в 9 классе.</w:t>
      </w:r>
    </w:p>
    <w:p w:rsidR="005D5825" w:rsidRPr="00C41B23" w:rsidRDefault="005D5825" w:rsidP="005D5825">
      <w:pPr>
        <w:pStyle w:val="afb"/>
        <w:rPr>
          <w:sz w:val="22"/>
          <w:szCs w:val="22"/>
        </w:rPr>
      </w:pPr>
      <w:r w:rsidRPr="00C41B23">
        <w:rPr>
          <w:sz w:val="22"/>
          <w:szCs w:val="22"/>
        </w:rPr>
        <w:t>Человек в политическом измерении.</w:t>
      </w:r>
    </w:p>
    <w:p w:rsidR="005D5825" w:rsidRPr="00C41B23" w:rsidRDefault="005D5825" w:rsidP="005D5825">
      <w:pPr>
        <w:pStyle w:val="afb"/>
        <w:rPr>
          <w:sz w:val="22"/>
          <w:szCs w:val="22"/>
        </w:rPr>
      </w:pPr>
      <w:r w:rsidRPr="00C41B23">
        <w:rPr>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5D5825" w:rsidRPr="00C41B23" w:rsidRDefault="005D5825" w:rsidP="005D5825">
      <w:pPr>
        <w:pStyle w:val="afb"/>
        <w:rPr>
          <w:sz w:val="22"/>
          <w:szCs w:val="22"/>
        </w:rPr>
      </w:pPr>
      <w:r w:rsidRPr="00C41B23">
        <w:rPr>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5D5825" w:rsidRPr="00C41B23" w:rsidRDefault="005D5825" w:rsidP="005D5825">
      <w:pPr>
        <w:pStyle w:val="afb"/>
        <w:rPr>
          <w:sz w:val="22"/>
          <w:szCs w:val="22"/>
        </w:rPr>
      </w:pPr>
      <w:r w:rsidRPr="00C41B23">
        <w:rPr>
          <w:sz w:val="22"/>
          <w:szCs w:val="22"/>
        </w:rPr>
        <w:t>Политический режим и его виды.</w:t>
      </w:r>
    </w:p>
    <w:p w:rsidR="005D5825" w:rsidRPr="00C41B23" w:rsidRDefault="005D5825" w:rsidP="005D5825">
      <w:pPr>
        <w:pStyle w:val="afb"/>
        <w:rPr>
          <w:sz w:val="22"/>
          <w:szCs w:val="22"/>
        </w:rPr>
      </w:pPr>
      <w:r w:rsidRPr="00C41B23">
        <w:rPr>
          <w:sz w:val="22"/>
          <w:szCs w:val="22"/>
        </w:rPr>
        <w:t>Демократия, демократические ценности. Правовое государство и гражданское общество.</w:t>
      </w:r>
    </w:p>
    <w:p w:rsidR="005D5825" w:rsidRPr="00C41B23" w:rsidRDefault="005D5825" w:rsidP="005D5825">
      <w:pPr>
        <w:pStyle w:val="afb"/>
        <w:rPr>
          <w:sz w:val="22"/>
          <w:szCs w:val="22"/>
        </w:rPr>
      </w:pPr>
      <w:r w:rsidRPr="00C41B23">
        <w:rPr>
          <w:sz w:val="22"/>
          <w:szCs w:val="22"/>
        </w:rPr>
        <w:t>Участие граждан в политике. Выборы, референдум. Политические партии, их роль в демократическом обществе.</w:t>
      </w:r>
    </w:p>
    <w:p w:rsidR="005D5825" w:rsidRPr="00C41B23" w:rsidRDefault="005D5825" w:rsidP="005D5825">
      <w:pPr>
        <w:pStyle w:val="afb"/>
        <w:rPr>
          <w:sz w:val="22"/>
          <w:szCs w:val="22"/>
        </w:rPr>
      </w:pPr>
      <w:r w:rsidRPr="00C41B23">
        <w:rPr>
          <w:sz w:val="22"/>
          <w:szCs w:val="22"/>
        </w:rPr>
        <w:t>Общественно-политические организации.</w:t>
      </w:r>
    </w:p>
    <w:p w:rsidR="005D5825" w:rsidRPr="00C41B23" w:rsidRDefault="005D5825" w:rsidP="005D5825">
      <w:pPr>
        <w:pStyle w:val="afb"/>
        <w:rPr>
          <w:sz w:val="22"/>
          <w:szCs w:val="22"/>
        </w:rPr>
      </w:pPr>
      <w:r w:rsidRPr="00C41B23">
        <w:rPr>
          <w:sz w:val="22"/>
          <w:szCs w:val="22"/>
        </w:rPr>
        <w:t>Гражданин и государство.</w:t>
      </w:r>
    </w:p>
    <w:p w:rsidR="005D5825" w:rsidRPr="00C41B23" w:rsidRDefault="005D5825" w:rsidP="005D5825">
      <w:pPr>
        <w:pStyle w:val="afb"/>
        <w:rPr>
          <w:sz w:val="22"/>
          <w:szCs w:val="22"/>
        </w:rPr>
      </w:pPr>
      <w:r w:rsidRPr="00C41B23">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D5825" w:rsidRPr="00C41B23" w:rsidRDefault="005D5825" w:rsidP="005D5825">
      <w:pPr>
        <w:pStyle w:val="afb"/>
        <w:rPr>
          <w:sz w:val="22"/>
          <w:szCs w:val="22"/>
        </w:rPr>
      </w:pPr>
      <w:r w:rsidRPr="00C41B23">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D5825" w:rsidRPr="00C41B23" w:rsidRDefault="005D5825" w:rsidP="005D5825">
      <w:pPr>
        <w:pStyle w:val="afb"/>
        <w:rPr>
          <w:sz w:val="22"/>
          <w:szCs w:val="22"/>
        </w:rPr>
      </w:pPr>
      <w:r w:rsidRPr="00C41B23">
        <w:rPr>
          <w:sz w:val="22"/>
          <w:szCs w:val="22"/>
        </w:rPr>
        <w:lastRenderedPageBreak/>
        <w:t>Государственное управление. Противодействие коррупции в Российской Федерации.</w:t>
      </w:r>
    </w:p>
    <w:p w:rsidR="005D5825" w:rsidRPr="00C41B23" w:rsidRDefault="005D5825" w:rsidP="005D5825">
      <w:pPr>
        <w:pStyle w:val="afb"/>
        <w:rPr>
          <w:sz w:val="22"/>
          <w:szCs w:val="22"/>
        </w:rPr>
      </w:pPr>
      <w:r w:rsidRPr="00C41B23">
        <w:rPr>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D5825" w:rsidRPr="00C41B23" w:rsidRDefault="005D5825" w:rsidP="005D5825">
      <w:pPr>
        <w:pStyle w:val="afb"/>
        <w:rPr>
          <w:sz w:val="22"/>
          <w:szCs w:val="22"/>
        </w:rPr>
      </w:pPr>
      <w:r w:rsidRPr="00C41B23">
        <w:rPr>
          <w:sz w:val="22"/>
          <w:szCs w:val="22"/>
        </w:rPr>
        <w:t>Местное самоуправление.</w:t>
      </w:r>
    </w:p>
    <w:p w:rsidR="005D5825" w:rsidRPr="00C41B23" w:rsidRDefault="005D5825" w:rsidP="005D5825">
      <w:pPr>
        <w:pStyle w:val="afb"/>
        <w:rPr>
          <w:sz w:val="22"/>
          <w:szCs w:val="22"/>
        </w:rPr>
      </w:pPr>
      <w:r w:rsidRPr="00C41B23">
        <w:rPr>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D5825" w:rsidRPr="00C41B23" w:rsidRDefault="005D5825" w:rsidP="005D5825">
      <w:pPr>
        <w:pStyle w:val="afb"/>
        <w:rPr>
          <w:sz w:val="22"/>
          <w:szCs w:val="22"/>
        </w:rPr>
      </w:pPr>
      <w:r w:rsidRPr="00C41B23">
        <w:rPr>
          <w:sz w:val="22"/>
          <w:szCs w:val="22"/>
        </w:rPr>
        <w:t>Человек в системе социальных отношений.</w:t>
      </w:r>
    </w:p>
    <w:p w:rsidR="005D5825" w:rsidRPr="00C41B23" w:rsidRDefault="005D5825" w:rsidP="005D5825">
      <w:pPr>
        <w:pStyle w:val="afb"/>
        <w:rPr>
          <w:sz w:val="22"/>
          <w:szCs w:val="22"/>
        </w:rPr>
      </w:pPr>
      <w:r w:rsidRPr="00C41B23">
        <w:rPr>
          <w:sz w:val="22"/>
          <w:szCs w:val="22"/>
        </w:rPr>
        <w:t>Социальная структура общества. Многообразие социальных общностей и групп.</w:t>
      </w:r>
    </w:p>
    <w:p w:rsidR="005D5825" w:rsidRPr="00C41B23" w:rsidRDefault="005D5825" w:rsidP="005D5825">
      <w:pPr>
        <w:pStyle w:val="afb"/>
        <w:rPr>
          <w:sz w:val="22"/>
          <w:szCs w:val="22"/>
        </w:rPr>
      </w:pPr>
      <w:r w:rsidRPr="00C41B23">
        <w:rPr>
          <w:sz w:val="22"/>
          <w:szCs w:val="22"/>
        </w:rPr>
        <w:t>Социальная мобильность.</w:t>
      </w:r>
    </w:p>
    <w:p w:rsidR="005D5825" w:rsidRPr="00C41B23" w:rsidRDefault="005D5825" w:rsidP="005D5825">
      <w:pPr>
        <w:pStyle w:val="afb"/>
        <w:rPr>
          <w:sz w:val="22"/>
          <w:szCs w:val="22"/>
        </w:rPr>
      </w:pPr>
      <w:r w:rsidRPr="00C41B23">
        <w:rPr>
          <w:sz w:val="22"/>
          <w:szCs w:val="22"/>
        </w:rPr>
        <w:t>Социальный статус человека в обществе. Социальные роли. Ролевой набор подростка.</w:t>
      </w:r>
    </w:p>
    <w:p w:rsidR="005D5825" w:rsidRPr="00C41B23" w:rsidRDefault="005D5825" w:rsidP="005D5825">
      <w:pPr>
        <w:pStyle w:val="afb"/>
        <w:rPr>
          <w:sz w:val="22"/>
          <w:szCs w:val="22"/>
        </w:rPr>
      </w:pPr>
      <w:r w:rsidRPr="00C41B23">
        <w:rPr>
          <w:sz w:val="22"/>
          <w:szCs w:val="22"/>
        </w:rPr>
        <w:t>Социализация личности.</w:t>
      </w:r>
    </w:p>
    <w:p w:rsidR="005D5825" w:rsidRPr="00C41B23" w:rsidRDefault="005D5825" w:rsidP="005D5825">
      <w:pPr>
        <w:pStyle w:val="afb"/>
        <w:rPr>
          <w:sz w:val="22"/>
          <w:szCs w:val="22"/>
        </w:rPr>
      </w:pPr>
      <w:r w:rsidRPr="00C41B23">
        <w:rPr>
          <w:sz w:val="22"/>
          <w:szCs w:val="22"/>
        </w:rPr>
        <w:t>Роль семьи в социализации личности. Функции семьи. Семейные ценности. Основные роли членов семьи.</w:t>
      </w:r>
    </w:p>
    <w:p w:rsidR="005D5825" w:rsidRPr="00C41B23" w:rsidRDefault="005D5825" w:rsidP="005D5825">
      <w:pPr>
        <w:pStyle w:val="afb"/>
        <w:rPr>
          <w:sz w:val="22"/>
          <w:szCs w:val="22"/>
        </w:rPr>
      </w:pPr>
      <w:r w:rsidRPr="00C41B23">
        <w:rPr>
          <w:sz w:val="22"/>
          <w:szCs w:val="22"/>
        </w:rPr>
        <w:t>Этнос и нация. Россия - многонациональное государство. Этносы и нации в диалоге культур.</w:t>
      </w:r>
    </w:p>
    <w:p w:rsidR="005D5825" w:rsidRPr="00C41B23" w:rsidRDefault="005D5825" w:rsidP="005D5825">
      <w:pPr>
        <w:pStyle w:val="afb"/>
        <w:rPr>
          <w:sz w:val="22"/>
          <w:szCs w:val="22"/>
        </w:rPr>
      </w:pPr>
      <w:r w:rsidRPr="00C41B23">
        <w:rPr>
          <w:sz w:val="22"/>
          <w:szCs w:val="22"/>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D5825" w:rsidRPr="00C41B23" w:rsidRDefault="005D5825" w:rsidP="005D5825">
      <w:pPr>
        <w:pStyle w:val="afb"/>
        <w:rPr>
          <w:sz w:val="22"/>
          <w:szCs w:val="22"/>
        </w:rPr>
      </w:pPr>
      <w:r w:rsidRPr="00C41B23">
        <w:rPr>
          <w:sz w:val="22"/>
          <w:szCs w:val="22"/>
        </w:rPr>
        <w:lastRenderedPageBreak/>
        <w:t>Человек в современном изменяющемся мире.</w:t>
      </w:r>
    </w:p>
    <w:p w:rsidR="005D5825" w:rsidRPr="00C41B23" w:rsidRDefault="005D5825" w:rsidP="005D5825">
      <w:pPr>
        <w:pStyle w:val="afb"/>
        <w:rPr>
          <w:sz w:val="22"/>
          <w:szCs w:val="22"/>
        </w:rPr>
      </w:pPr>
      <w:r w:rsidRPr="00C41B23">
        <w:rPr>
          <w:sz w:val="22"/>
          <w:szCs w:val="22"/>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5D5825" w:rsidRPr="00C41B23" w:rsidRDefault="005D5825" w:rsidP="005D5825">
      <w:pPr>
        <w:pStyle w:val="afb"/>
        <w:rPr>
          <w:sz w:val="22"/>
          <w:szCs w:val="22"/>
        </w:rPr>
      </w:pPr>
      <w:r w:rsidRPr="00C41B23">
        <w:rPr>
          <w:sz w:val="22"/>
          <w:szCs w:val="22"/>
        </w:rPr>
        <w:t>Молодежь - активный участник общественной жизни. Волонтерское движение.</w:t>
      </w:r>
    </w:p>
    <w:p w:rsidR="005D5825" w:rsidRPr="00C41B23" w:rsidRDefault="005D5825" w:rsidP="005D5825">
      <w:pPr>
        <w:pStyle w:val="afb"/>
        <w:rPr>
          <w:sz w:val="22"/>
          <w:szCs w:val="22"/>
        </w:rPr>
      </w:pPr>
      <w:r w:rsidRPr="00C41B23">
        <w:rPr>
          <w:sz w:val="22"/>
          <w:szCs w:val="22"/>
        </w:rPr>
        <w:t>Профессии настоящего и будущего. Непрерывное образование и карьера.</w:t>
      </w:r>
    </w:p>
    <w:p w:rsidR="005D5825" w:rsidRPr="00C41B23" w:rsidRDefault="005D5825" w:rsidP="005D5825">
      <w:pPr>
        <w:pStyle w:val="afb"/>
        <w:rPr>
          <w:sz w:val="22"/>
          <w:szCs w:val="22"/>
        </w:rPr>
      </w:pPr>
      <w:r w:rsidRPr="00C41B23">
        <w:rPr>
          <w:sz w:val="22"/>
          <w:szCs w:val="22"/>
        </w:rPr>
        <w:t>Здоровый образ жизни. Социальная и личная значимость здорового образа жизни. Мода и спорт.</w:t>
      </w:r>
    </w:p>
    <w:p w:rsidR="005D5825" w:rsidRPr="00C41B23" w:rsidRDefault="005D5825" w:rsidP="005D5825">
      <w:pPr>
        <w:pStyle w:val="afb"/>
        <w:rPr>
          <w:sz w:val="22"/>
          <w:szCs w:val="22"/>
        </w:rPr>
      </w:pPr>
      <w:r w:rsidRPr="00C41B23">
        <w:rPr>
          <w:sz w:val="22"/>
          <w:szCs w:val="22"/>
        </w:rPr>
        <w:t>Современные формы связи и коммуникации: как они изменили мир. Особенности общения в виртуальном пространстве.</w:t>
      </w:r>
    </w:p>
    <w:p w:rsidR="005D5825" w:rsidRPr="00C41B23" w:rsidRDefault="005D5825" w:rsidP="005D5825">
      <w:pPr>
        <w:pStyle w:val="afb"/>
        <w:rPr>
          <w:sz w:val="22"/>
          <w:szCs w:val="22"/>
        </w:rPr>
      </w:pPr>
      <w:r w:rsidRPr="00C41B23">
        <w:rPr>
          <w:sz w:val="22"/>
          <w:szCs w:val="22"/>
        </w:rPr>
        <w:t>Перспективы развития общества.</w:t>
      </w:r>
    </w:p>
    <w:p w:rsidR="005D5825" w:rsidRPr="00C41B23" w:rsidRDefault="005D5825" w:rsidP="005D5825">
      <w:pPr>
        <w:pStyle w:val="afb"/>
        <w:rPr>
          <w:sz w:val="22"/>
          <w:szCs w:val="22"/>
        </w:rPr>
      </w:pPr>
      <w:r w:rsidRPr="00C41B23">
        <w:rPr>
          <w:rStyle w:val="afd"/>
          <w:sz w:val="22"/>
          <w:szCs w:val="22"/>
        </w:rPr>
        <w:t>Планируемые результаты освоения программы по обществознанию.</w:t>
      </w:r>
    </w:p>
    <w:p w:rsidR="005D5825" w:rsidRPr="00C41B23" w:rsidRDefault="005D5825" w:rsidP="005D5825">
      <w:pPr>
        <w:pStyle w:val="afb"/>
        <w:rPr>
          <w:sz w:val="22"/>
          <w:szCs w:val="22"/>
        </w:rPr>
      </w:pPr>
      <w:r w:rsidRPr="00C41B23">
        <w:rPr>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D5825" w:rsidRPr="00C41B23" w:rsidRDefault="005D5825" w:rsidP="005D5825">
      <w:pPr>
        <w:pStyle w:val="afb"/>
        <w:rPr>
          <w:sz w:val="22"/>
          <w:szCs w:val="22"/>
        </w:rPr>
      </w:pPr>
      <w:r w:rsidRPr="00C41B23">
        <w:rPr>
          <w:sz w:val="22"/>
          <w:szCs w:val="22"/>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C41B23">
        <w:rPr>
          <w:sz w:val="22"/>
          <w:szCs w:val="22"/>
        </w:rPr>
        <w:lastRenderedPageBreak/>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5D5825" w:rsidRPr="00C41B23" w:rsidRDefault="005D5825" w:rsidP="005D5825">
      <w:pPr>
        <w:pStyle w:val="afb"/>
        <w:rPr>
          <w:sz w:val="22"/>
          <w:szCs w:val="22"/>
        </w:rPr>
      </w:pPr>
      <w:r w:rsidRPr="00C41B23">
        <w:rPr>
          <w:sz w:val="22"/>
          <w:szCs w:val="22"/>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D5825" w:rsidRPr="00C41B23" w:rsidRDefault="005D5825" w:rsidP="005D5825">
      <w:pPr>
        <w:pStyle w:val="afb"/>
        <w:rPr>
          <w:sz w:val="22"/>
          <w:szCs w:val="22"/>
        </w:rPr>
      </w:pPr>
      <w:r w:rsidRPr="00C41B23">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5825" w:rsidRPr="00C41B23" w:rsidRDefault="005D5825" w:rsidP="005D5825">
      <w:pPr>
        <w:pStyle w:val="afb"/>
        <w:rPr>
          <w:sz w:val="22"/>
          <w:szCs w:val="22"/>
        </w:rPr>
      </w:pPr>
      <w:r w:rsidRPr="00C41B23">
        <w:rPr>
          <w:sz w:val="22"/>
          <w:szCs w:val="22"/>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D5825" w:rsidRPr="00C41B23" w:rsidRDefault="005D5825" w:rsidP="005D5825">
      <w:pPr>
        <w:pStyle w:val="afb"/>
        <w:rPr>
          <w:sz w:val="22"/>
          <w:szCs w:val="22"/>
        </w:rPr>
      </w:pPr>
      <w:r w:rsidRPr="00C41B23">
        <w:rPr>
          <w:sz w:val="22"/>
          <w:szCs w:val="22"/>
        </w:rPr>
        <w:lastRenderedPageBreak/>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D5825" w:rsidRPr="00C41B23" w:rsidRDefault="005D5825" w:rsidP="005D5825">
      <w:pPr>
        <w:pStyle w:val="afb"/>
        <w:rPr>
          <w:sz w:val="22"/>
          <w:szCs w:val="22"/>
        </w:rPr>
      </w:pPr>
      <w:r w:rsidRPr="00C41B23">
        <w:rPr>
          <w:sz w:val="22"/>
          <w:szCs w:val="22"/>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5825" w:rsidRPr="00C41B23" w:rsidRDefault="005D5825" w:rsidP="005D5825">
      <w:pPr>
        <w:pStyle w:val="afb"/>
        <w:rPr>
          <w:sz w:val="22"/>
          <w:szCs w:val="22"/>
        </w:rPr>
      </w:pPr>
      <w:r w:rsidRPr="00C41B23">
        <w:rPr>
          <w:sz w:val="22"/>
          <w:szCs w:val="22"/>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825" w:rsidRPr="00C41B23" w:rsidRDefault="005D5825" w:rsidP="005D5825">
      <w:pPr>
        <w:pStyle w:val="afb"/>
        <w:rPr>
          <w:sz w:val="22"/>
          <w:szCs w:val="22"/>
        </w:rPr>
      </w:pPr>
      <w:r w:rsidRPr="00C41B23">
        <w:rPr>
          <w:sz w:val="22"/>
          <w:szCs w:val="22"/>
        </w:rPr>
        <w:lastRenderedPageBreak/>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825" w:rsidRPr="00C41B23" w:rsidRDefault="005D5825" w:rsidP="005D5825">
      <w:pPr>
        <w:pStyle w:val="afb"/>
        <w:rPr>
          <w:sz w:val="22"/>
          <w:szCs w:val="22"/>
        </w:rPr>
      </w:pPr>
      <w:r w:rsidRPr="00C41B23">
        <w:rPr>
          <w:sz w:val="22"/>
          <w:szCs w:val="22"/>
        </w:rPr>
        <w:t>Личностные результаты, обеспечивающие адаптацию обучающегося к изменяющимся условиям социальной и природной среды:</w:t>
      </w:r>
    </w:p>
    <w:p w:rsidR="005D5825" w:rsidRPr="00C41B23" w:rsidRDefault="005D5825" w:rsidP="005D5825">
      <w:pPr>
        <w:pStyle w:val="afb"/>
        <w:rPr>
          <w:sz w:val="22"/>
          <w:szCs w:val="22"/>
        </w:rPr>
      </w:pPr>
      <w:r w:rsidRPr="00C41B23">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5825" w:rsidRPr="00C41B23" w:rsidRDefault="005D5825" w:rsidP="005D5825">
      <w:pPr>
        <w:pStyle w:val="afb"/>
        <w:rPr>
          <w:sz w:val="22"/>
          <w:szCs w:val="22"/>
        </w:rPr>
      </w:pPr>
      <w:r w:rsidRPr="00C41B23">
        <w:rPr>
          <w:sz w:val="22"/>
          <w:szCs w:val="22"/>
        </w:rPr>
        <w:t>способность обучающихся во взаимодействии в условиях неопределенности, открытость опыту и знаниям других;</w:t>
      </w:r>
    </w:p>
    <w:p w:rsidR="005D5825" w:rsidRPr="00C41B23" w:rsidRDefault="005D5825" w:rsidP="005D5825">
      <w:pPr>
        <w:pStyle w:val="afb"/>
        <w:rPr>
          <w:sz w:val="22"/>
          <w:szCs w:val="22"/>
        </w:rPr>
      </w:pPr>
      <w:r w:rsidRPr="00C41B23">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5825" w:rsidRPr="00C41B23" w:rsidRDefault="005D5825" w:rsidP="005D5825">
      <w:pPr>
        <w:pStyle w:val="afb"/>
        <w:rPr>
          <w:sz w:val="22"/>
          <w:szCs w:val="22"/>
        </w:rPr>
      </w:pPr>
      <w:r w:rsidRPr="00C41B23">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D5825" w:rsidRPr="00C41B23" w:rsidRDefault="005D5825" w:rsidP="005D5825">
      <w:pPr>
        <w:pStyle w:val="afb"/>
        <w:rPr>
          <w:sz w:val="22"/>
          <w:szCs w:val="22"/>
        </w:rPr>
      </w:pPr>
      <w:r w:rsidRPr="00C41B23">
        <w:rPr>
          <w:sz w:val="22"/>
          <w:szCs w:val="22"/>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5825" w:rsidRPr="00C41B23" w:rsidRDefault="005D5825" w:rsidP="005D5825">
      <w:pPr>
        <w:pStyle w:val="afb"/>
        <w:rPr>
          <w:sz w:val="22"/>
          <w:szCs w:val="22"/>
        </w:rPr>
      </w:pPr>
      <w:r w:rsidRPr="00C41B23">
        <w:rPr>
          <w:sz w:val="22"/>
          <w:szCs w:val="22"/>
        </w:rPr>
        <w:t>умение анализировать и выявлять взаимосвязи природы, общества и экономики;</w:t>
      </w:r>
    </w:p>
    <w:p w:rsidR="005D5825" w:rsidRPr="00C41B23" w:rsidRDefault="005D5825" w:rsidP="005D5825">
      <w:pPr>
        <w:pStyle w:val="afb"/>
        <w:rPr>
          <w:sz w:val="22"/>
          <w:szCs w:val="22"/>
        </w:rPr>
      </w:pPr>
      <w:r w:rsidRPr="00C41B23">
        <w:rPr>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5825" w:rsidRPr="00C41B23" w:rsidRDefault="005D5825" w:rsidP="005D5825">
      <w:pPr>
        <w:pStyle w:val="afb"/>
        <w:rPr>
          <w:sz w:val="22"/>
          <w:szCs w:val="22"/>
        </w:rPr>
      </w:pPr>
      <w:r w:rsidRPr="00C41B23">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D5825" w:rsidRPr="00C41B23" w:rsidRDefault="005D5825" w:rsidP="005D5825">
      <w:pPr>
        <w:pStyle w:val="afb"/>
        <w:rPr>
          <w:sz w:val="22"/>
          <w:szCs w:val="22"/>
        </w:rPr>
      </w:pPr>
      <w:r w:rsidRPr="00C41B23">
        <w:rPr>
          <w:sz w:val="22"/>
          <w:szCs w:val="22"/>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D5825" w:rsidRPr="00C41B23" w:rsidRDefault="005D5825" w:rsidP="005D5825">
      <w:pPr>
        <w:pStyle w:val="afb"/>
        <w:rPr>
          <w:sz w:val="22"/>
          <w:szCs w:val="22"/>
        </w:rPr>
      </w:pPr>
      <w:r w:rsidRPr="00C41B23">
        <w:rPr>
          <w:sz w:val="22"/>
          <w:szCs w:val="22"/>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выявлять и характеризовать существенные признаки социальных явлений и процессов;</w:t>
      </w:r>
    </w:p>
    <w:p w:rsidR="005D5825" w:rsidRPr="00C41B23" w:rsidRDefault="005D5825" w:rsidP="005D5825">
      <w:pPr>
        <w:pStyle w:val="afb"/>
        <w:rPr>
          <w:sz w:val="22"/>
          <w:szCs w:val="22"/>
        </w:rPr>
      </w:pPr>
      <w:r w:rsidRPr="00C41B23">
        <w:rPr>
          <w:sz w:val="22"/>
          <w:szCs w:val="22"/>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5D5825" w:rsidRPr="00C41B23" w:rsidRDefault="005D5825" w:rsidP="005D5825">
      <w:pPr>
        <w:pStyle w:val="afb"/>
        <w:rPr>
          <w:sz w:val="22"/>
          <w:szCs w:val="22"/>
        </w:rPr>
      </w:pPr>
      <w:r w:rsidRPr="00C41B23">
        <w:rPr>
          <w:sz w:val="22"/>
          <w:szCs w:val="22"/>
        </w:rPr>
        <w:t>с учетом предложенной задачи выявлять закономерности и противоречия в рассматриваемых фактах, данных и наблюдениях;</w:t>
      </w:r>
    </w:p>
    <w:p w:rsidR="005D5825" w:rsidRPr="00C41B23" w:rsidRDefault="005D5825" w:rsidP="005D5825">
      <w:pPr>
        <w:pStyle w:val="afb"/>
        <w:rPr>
          <w:sz w:val="22"/>
          <w:szCs w:val="22"/>
        </w:rPr>
      </w:pPr>
      <w:r w:rsidRPr="00C41B23">
        <w:rPr>
          <w:sz w:val="22"/>
          <w:szCs w:val="22"/>
        </w:rPr>
        <w:t>предлагать критерии для выявления закономерностей и противоречий;</w:t>
      </w:r>
    </w:p>
    <w:p w:rsidR="005D5825" w:rsidRPr="00C41B23" w:rsidRDefault="005D5825" w:rsidP="005D5825">
      <w:pPr>
        <w:pStyle w:val="afb"/>
        <w:rPr>
          <w:sz w:val="22"/>
          <w:szCs w:val="22"/>
        </w:rPr>
      </w:pPr>
      <w:r w:rsidRPr="00C41B23">
        <w:rPr>
          <w:sz w:val="22"/>
          <w:szCs w:val="22"/>
        </w:rPr>
        <w:t>выявлять дефицит информации, данных, необходимых для решения поставленной задачи;</w:t>
      </w:r>
    </w:p>
    <w:p w:rsidR="005D5825" w:rsidRPr="00C41B23" w:rsidRDefault="005D5825" w:rsidP="005D5825">
      <w:pPr>
        <w:pStyle w:val="afb"/>
        <w:rPr>
          <w:sz w:val="22"/>
          <w:szCs w:val="22"/>
        </w:rPr>
      </w:pPr>
      <w:r w:rsidRPr="00C41B23">
        <w:rPr>
          <w:sz w:val="22"/>
          <w:szCs w:val="22"/>
        </w:rPr>
        <w:t>выявлять причинно-следственные связи при изучении явлений и процессов;</w:t>
      </w:r>
    </w:p>
    <w:p w:rsidR="005D5825" w:rsidRPr="00C41B23" w:rsidRDefault="005D5825" w:rsidP="005D5825">
      <w:pPr>
        <w:pStyle w:val="afb"/>
        <w:rPr>
          <w:sz w:val="22"/>
          <w:szCs w:val="22"/>
        </w:rPr>
      </w:pPr>
      <w:r w:rsidRPr="00C41B23">
        <w:rPr>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D5825" w:rsidRPr="00C41B23" w:rsidRDefault="005D5825" w:rsidP="005D5825">
      <w:pPr>
        <w:pStyle w:val="afb"/>
        <w:rPr>
          <w:sz w:val="22"/>
          <w:szCs w:val="22"/>
        </w:rPr>
      </w:pPr>
      <w:r w:rsidRPr="00C41B23">
        <w:rPr>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D5825" w:rsidRPr="00C41B23" w:rsidRDefault="005D5825" w:rsidP="005D5825">
      <w:pPr>
        <w:pStyle w:val="afb"/>
        <w:rPr>
          <w:sz w:val="22"/>
          <w:szCs w:val="22"/>
        </w:rPr>
      </w:pPr>
      <w:r w:rsidRPr="00C41B23">
        <w:rPr>
          <w:sz w:val="22"/>
          <w:szCs w:val="22"/>
        </w:rPr>
        <w:t>осознавать невозможность контролировать все вокруг.</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использовать вопросы как исследовательский инструмент познания;</w:t>
      </w:r>
    </w:p>
    <w:p w:rsidR="005D5825" w:rsidRPr="00C41B23" w:rsidRDefault="005D5825" w:rsidP="005D5825">
      <w:pPr>
        <w:pStyle w:val="afb"/>
        <w:rPr>
          <w:sz w:val="22"/>
          <w:szCs w:val="22"/>
        </w:rPr>
      </w:pPr>
      <w:r w:rsidRPr="00C41B23">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5825" w:rsidRPr="00C41B23" w:rsidRDefault="005D5825" w:rsidP="005D5825">
      <w:pPr>
        <w:pStyle w:val="afb"/>
        <w:rPr>
          <w:sz w:val="22"/>
          <w:szCs w:val="22"/>
        </w:rPr>
      </w:pPr>
      <w:r w:rsidRPr="00C41B23">
        <w:rPr>
          <w:sz w:val="22"/>
          <w:szCs w:val="22"/>
        </w:rPr>
        <w:t>формулировать гипотезу об истинности собственных суждений и суждений других, аргументировать свою позицию, мнение;</w:t>
      </w:r>
    </w:p>
    <w:p w:rsidR="005D5825" w:rsidRPr="00C41B23" w:rsidRDefault="005D5825" w:rsidP="005D5825">
      <w:pPr>
        <w:pStyle w:val="afb"/>
        <w:rPr>
          <w:sz w:val="22"/>
          <w:szCs w:val="22"/>
        </w:rPr>
      </w:pPr>
      <w:r w:rsidRPr="00C41B23">
        <w:rPr>
          <w:sz w:val="22"/>
          <w:szCs w:val="22"/>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D5825" w:rsidRPr="00C41B23" w:rsidRDefault="005D5825" w:rsidP="005D5825">
      <w:pPr>
        <w:pStyle w:val="afb"/>
        <w:rPr>
          <w:sz w:val="22"/>
          <w:szCs w:val="22"/>
        </w:rPr>
      </w:pPr>
      <w:r w:rsidRPr="00C41B23">
        <w:rPr>
          <w:sz w:val="22"/>
          <w:szCs w:val="22"/>
        </w:rPr>
        <w:t>оценивать на применимость и достоверность информацию, полученную в ходе исследования;</w:t>
      </w:r>
    </w:p>
    <w:p w:rsidR="005D5825" w:rsidRPr="00C41B23" w:rsidRDefault="005D5825" w:rsidP="005D5825">
      <w:pPr>
        <w:pStyle w:val="afb"/>
        <w:rPr>
          <w:sz w:val="22"/>
          <w:szCs w:val="22"/>
        </w:rPr>
      </w:pPr>
      <w:r w:rsidRPr="00C41B23">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D5825" w:rsidRPr="00C41B23" w:rsidRDefault="005D5825" w:rsidP="005D5825">
      <w:pPr>
        <w:pStyle w:val="afb"/>
        <w:rPr>
          <w:sz w:val="22"/>
          <w:szCs w:val="22"/>
        </w:rPr>
      </w:pPr>
      <w:r w:rsidRPr="00C41B23">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5D5825" w:rsidRPr="00C41B23" w:rsidRDefault="005D5825" w:rsidP="005D5825">
      <w:pPr>
        <w:pStyle w:val="afb"/>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D5825" w:rsidRPr="00C41B23" w:rsidRDefault="005D5825" w:rsidP="005D5825">
      <w:pPr>
        <w:pStyle w:val="afb"/>
        <w:rPr>
          <w:sz w:val="22"/>
          <w:szCs w:val="22"/>
        </w:rPr>
      </w:pPr>
      <w:r w:rsidRPr="00C41B23">
        <w:rPr>
          <w:sz w:val="22"/>
          <w:szCs w:val="22"/>
        </w:rPr>
        <w:t>выбирать, анализировать, систематизировать и интерпретировать информацию различных видов и форм представления;</w:t>
      </w:r>
    </w:p>
    <w:p w:rsidR="005D5825" w:rsidRPr="00C41B23" w:rsidRDefault="005D5825" w:rsidP="005D5825">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5D5825" w:rsidRPr="00C41B23" w:rsidRDefault="005D5825" w:rsidP="005D5825">
      <w:pPr>
        <w:pStyle w:val="afb"/>
        <w:rPr>
          <w:sz w:val="22"/>
          <w:szCs w:val="22"/>
        </w:rPr>
      </w:pPr>
      <w:r w:rsidRPr="00C41B23">
        <w:rPr>
          <w:sz w:val="22"/>
          <w:szCs w:val="22"/>
        </w:rPr>
        <w:t>самостоятельно выбирать оптимальную форму представления информации;</w:t>
      </w:r>
    </w:p>
    <w:p w:rsidR="005D5825" w:rsidRPr="00C41B23" w:rsidRDefault="005D5825" w:rsidP="005D5825">
      <w:pPr>
        <w:pStyle w:val="afb"/>
        <w:rPr>
          <w:sz w:val="22"/>
          <w:szCs w:val="22"/>
        </w:rPr>
      </w:pPr>
      <w:r w:rsidRPr="00C41B23">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5D5825" w:rsidRPr="00C41B23" w:rsidRDefault="005D5825" w:rsidP="005D5825">
      <w:pPr>
        <w:pStyle w:val="afb"/>
        <w:rPr>
          <w:sz w:val="22"/>
          <w:szCs w:val="22"/>
        </w:rPr>
      </w:pPr>
      <w:r w:rsidRPr="00C41B23">
        <w:rPr>
          <w:sz w:val="22"/>
          <w:szCs w:val="22"/>
        </w:rPr>
        <w:lastRenderedPageBreak/>
        <w:t>эффективно запоминать и систематизировать информацию.</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5D5825" w:rsidRPr="00C41B23" w:rsidRDefault="005D5825" w:rsidP="005D5825">
      <w:pPr>
        <w:pStyle w:val="afb"/>
        <w:rPr>
          <w:sz w:val="22"/>
          <w:szCs w:val="22"/>
        </w:rPr>
      </w:pPr>
      <w:r w:rsidRPr="00C41B23">
        <w:rPr>
          <w:sz w:val="22"/>
          <w:szCs w:val="22"/>
        </w:rPr>
        <w:t>воспринимать и формулировать суждения, выражать эмоции в соответствии с целями и условиями общения;</w:t>
      </w:r>
    </w:p>
    <w:p w:rsidR="005D5825" w:rsidRPr="00C41B23" w:rsidRDefault="005D5825" w:rsidP="005D5825">
      <w:pPr>
        <w:pStyle w:val="afb"/>
        <w:rPr>
          <w:sz w:val="22"/>
          <w:szCs w:val="22"/>
        </w:rPr>
      </w:pPr>
      <w:r w:rsidRPr="00C41B23">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D5825" w:rsidRPr="00C41B23" w:rsidRDefault="005D5825" w:rsidP="005D5825">
      <w:pPr>
        <w:pStyle w:val="afb"/>
        <w:rPr>
          <w:sz w:val="22"/>
          <w:szCs w:val="22"/>
        </w:rPr>
      </w:pPr>
      <w:r w:rsidRPr="00C41B23">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5D5825" w:rsidRPr="00C41B23" w:rsidRDefault="005D5825" w:rsidP="005D5825">
      <w:pPr>
        <w:pStyle w:val="afb"/>
        <w:rPr>
          <w:sz w:val="22"/>
          <w:szCs w:val="22"/>
        </w:rPr>
      </w:pPr>
      <w:r w:rsidRPr="00C41B23">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825" w:rsidRPr="00C41B23" w:rsidRDefault="005D5825" w:rsidP="005D5825">
      <w:pPr>
        <w:pStyle w:val="afb"/>
        <w:rPr>
          <w:sz w:val="22"/>
          <w:szCs w:val="22"/>
        </w:rPr>
      </w:pPr>
      <w:r w:rsidRPr="00C41B23">
        <w:rPr>
          <w:sz w:val="22"/>
          <w:szCs w:val="22"/>
        </w:rPr>
        <w:t>сопоставлять свои суждения с суждениями других участников диалога, обнаруживать различие и сходство позиций;</w:t>
      </w:r>
    </w:p>
    <w:p w:rsidR="005D5825" w:rsidRPr="00C41B23" w:rsidRDefault="005D5825" w:rsidP="005D5825">
      <w:pPr>
        <w:pStyle w:val="afb"/>
        <w:rPr>
          <w:sz w:val="22"/>
          <w:szCs w:val="22"/>
        </w:rPr>
      </w:pPr>
      <w:r w:rsidRPr="00C41B23">
        <w:rPr>
          <w:sz w:val="22"/>
          <w:szCs w:val="22"/>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5D5825" w:rsidRPr="00C41B23" w:rsidRDefault="005D5825" w:rsidP="005D5825">
      <w:pPr>
        <w:pStyle w:val="afb"/>
        <w:rPr>
          <w:sz w:val="22"/>
          <w:szCs w:val="22"/>
        </w:rPr>
      </w:pPr>
      <w:r w:rsidRPr="00C41B23">
        <w:rPr>
          <w:sz w:val="22"/>
          <w:szCs w:val="22"/>
        </w:rPr>
        <w:t xml:space="preserve">выявлять проблемы для решения в жизненных и учебных ситуациях; ориентироваться в различных подходах принятия </w:t>
      </w:r>
      <w:r w:rsidRPr="00C41B23">
        <w:rPr>
          <w:sz w:val="22"/>
          <w:szCs w:val="22"/>
        </w:rPr>
        <w:lastRenderedPageBreak/>
        <w:t>решений (индивидуальное, принятие решения в группе, принятие решений в группе);</w:t>
      </w:r>
    </w:p>
    <w:p w:rsidR="005D5825" w:rsidRPr="00C41B23" w:rsidRDefault="005D5825" w:rsidP="005D5825">
      <w:pPr>
        <w:pStyle w:val="afb"/>
        <w:rPr>
          <w:sz w:val="22"/>
          <w:szCs w:val="22"/>
        </w:rPr>
      </w:pPr>
      <w:r w:rsidRPr="00C41B23">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5825" w:rsidRPr="00C41B23" w:rsidRDefault="005D5825" w:rsidP="005D5825">
      <w:pPr>
        <w:pStyle w:val="afb"/>
        <w:rPr>
          <w:sz w:val="22"/>
          <w:szCs w:val="22"/>
        </w:rPr>
      </w:pPr>
      <w:r w:rsidRPr="00C41B23">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D5825" w:rsidRPr="00C41B23" w:rsidRDefault="005D5825" w:rsidP="005D5825">
      <w:pPr>
        <w:pStyle w:val="afb"/>
        <w:rPr>
          <w:sz w:val="22"/>
          <w:szCs w:val="22"/>
        </w:rPr>
      </w:pPr>
      <w:r w:rsidRPr="00C41B23">
        <w:rPr>
          <w:sz w:val="22"/>
          <w:szCs w:val="22"/>
        </w:rPr>
        <w:t>делать выбор и брать ответственность за решение.</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D5825" w:rsidRPr="00C41B23" w:rsidRDefault="005D5825" w:rsidP="005D5825">
      <w:pPr>
        <w:pStyle w:val="afb"/>
        <w:rPr>
          <w:sz w:val="22"/>
          <w:szCs w:val="22"/>
        </w:rPr>
      </w:pPr>
      <w:r w:rsidRPr="00C41B23">
        <w:rPr>
          <w:sz w:val="22"/>
          <w:szCs w:val="22"/>
        </w:rPr>
        <w:t>владеть способами самоконтроля, самомотивации и рефлексии;</w:t>
      </w:r>
    </w:p>
    <w:p w:rsidR="005D5825" w:rsidRPr="00C41B23" w:rsidRDefault="005D5825" w:rsidP="005D5825">
      <w:pPr>
        <w:pStyle w:val="afb"/>
        <w:rPr>
          <w:sz w:val="22"/>
          <w:szCs w:val="22"/>
        </w:rPr>
      </w:pPr>
      <w:r w:rsidRPr="00C41B23">
        <w:rPr>
          <w:sz w:val="22"/>
          <w:szCs w:val="22"/>
        </w:rPr>
        <w:t>давать адекватную оценку ситуации и предлагать план ее изменения;</w:t>
      </w:r>
    </w:p>
    <w:p w:rsidR="005D5825" w:rsidRPr="00C41B23" w:rsidRDefault="005D5825" w:rsidP="005D5825">
      <w:pPr>
        <w:pStyle w:val="afb"/>
        <w:rPr>
          <w:sz w:val="22"/>
          <w:szCs w:val="22"/>
        </w:rPr>
      </w:pPr>
      <w:r w:rsidRPr="00C41B23">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5825" w:rsidRPr="00C41B23" w:rsidRDefault="005D5825" w:rsidP="005D5825">
      <w:pPr>
        <w:pStyle w:val="afb"/>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D5825" w:rsidRPr="00C41B23" w:rsidRDefault="005D5825" w:rsidP="005D5825">
      <w:pPr>
        <w:pStyle w:val="afb"/>
        <w:rPr>
          <w:sz w:val="22"/>
          <w:szCs w:val="22"/>
        </w:rPr>
      </w:pPr>
      <w:r w:rsidRPr="00C41B23">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5D5825" w:rsidRPr="00C41B23" w:rsidRDefault="005D5825" w:rsidP="005D5825">
      <w:pPr>
        <w:pStyle w:val="afb"/>
        <w:rPr>
          <w:sz w:val="22"/>
          <w:szCs w:val="22"/>
        </w:rPr>
      </w:pPr>
      <w:r w:rsidRPr="00C41B23">
        <w:rPr>
          <w:sz w:val="22"/>
          <w:szCs w:val="22"/>
        </w:rPr>
        <w:t>оценивать соответствие результата цели и условиям;</w:t>
      </w:r>
    </w:p>
    <w:p w:rsidR="005D5825" w:rsidRPr="00C41B23" w:rsidRDefault="005D5825" w:rsidP="005D5825">
      <w:pPr>
        <w:pStyle w:val="afb"/>
        <w:rPr>
          <w:sz w:val="22"/>
          <w:szCs w:val="22"/>
        </w:rPr>
      </w:pPr>
      <w:r w:rsidRPr="00C41B23">
        <w:rPr>
          <w:sz w:val="22"/>
          <w:szCs w:val="22"/>
        </w:rPr>
        <w:t>различать, называть и управлять собственными эмоциями и эмоциями других; выявлять и анализировать причины эмоций;</w:t>
      </w:r>
    </w:p>
    <w:p w:rsidR="005D5825" w:rsidRPr="00C41B23" w:rsidRDefault="005D5825" w:rsidP="005D5825">
      <w:pPr>
        <w:pStyle w:val="afb"/>
        <w:rPr>
          <w:sz w:val="22"/>
          <w:szCs w:val="22"/>
        </w:rPr>
      </w:pPr>
      <w:r w:rsidRPr="00C41B23">
        <w:rPr>
          <w:sz w:val="22"/>
          <w:szCs w:val="22"/>
        </w:rPr>
        <w:lastRenderedPageBreak/>
        <w:t>ставить себя на место другого человека, понимать мотивы и намерения другого;</w:t>
      </w:r>
    </w:p>
    <w:p w:rsidR="005D5825" w:rsidRPr="00C41B23" w:rsidRDefault="005D5825" w:rsidP="005D5825">
      <w:pPr>
        <w:pStyle w:val="afb"/>
        <w:rPr>
          <w:sz w:val="22"/>
          <w:szCs w:val="22"/>
        </w:rPr>
      </w:pPr>
      <w:r w:rsidRPr="00C41B23">
        <w:rPr>
          <w:sz w:val="22"/>
          <w:szCs w:val="22"/>
        </w:rPr>
        <w:t>регулировать способ выражения эмоций;</w:t>
      </w:r>
    </w:p>
    <w:p w:rsidR="005D5825" w:rsidRPr="00C41B23" w:rsidRDefault="005D5825" w:rsidP="005D5825">
      <w:pPr>
        <w:pStyle w:val="afb"/>
        <w:rPr>
          <w:sz w:val="22"/>
          <w:szCs w:val="22"/>
        </w:rPr>
      </w:pPr>
      <w:r w:rsidRPr="00C41B23">
        <w:rPr>
          <w:sz w:val="22"/>
          <w:szCs w:val="22"/>
        </w:rPr>
        <w:t>осознанно относиться к другому человеку, его мнению;</w:t>
      </w:r>
    </w:p>
    <w:p w:rsidR="005D5825" w:rsidRPr="00C41B23" w:rsidRDefault="005D5825" w:rsidP="005D5825">
      <w:pPr>
        <w:pStyle w:val="afb"/>
        <w:rPr>
          <w:sz w:val="22"/>
          <w:szCs w:val="22"/>
        </w:rPr>
      </w:pPr>
      <w:r w:rsidRPr="00C41B23">
        <w:rPr>
          <w:sz w:val="22"/>
          <w:szCs w:val="22"/>
        </w:rPr>
        <w:t>признавать свое право на ошибку и такое же право другого;</w:t>
      </w:r>
    </w:p>
    <w:p w:rsidR="005D5825" w:rsidRPr="00C41B23" w:rsidRDefault="005D5825" w:rsidP="005D5825">
      <w:pPr>
        <w:pStyle w:val="afb"/>
        <w:rPr>
          <w:sz w:val="22"/>
          <w:szCs w:val="22"/>
        </w:rPr>
      </w:pPr>
      <w:r w:rsidRPr="00C41B23">
        <w:rPr>
          <w:sz w:val="22"/>
          <w:szCs w:val="22"/>
        </w:rPr>
        <w:t>принимать себя и других, не осуждая;</w:t>
      </w:r>
    </w:p>
    <w:p w:rsidR="005D5825" w:rsidRPr="00C41B23" w:rsidRDefault="005D5825" w:rsidP="005D5825">
      <w:pPr>
        <w:pStyle w:val="afb"/>
        <w:rPr>
          <w:sz w:val="22"/>
          <w:szCs w:val="22"/>
        </w:rPr>
      </w:pPr>
      <w:r w:rsidRPr="00C41B23">
        <w:rPr>
          <w:sz w:val="22"/>
          <w:szCs w:val="22"/>
        </w:rPr>
        <w:t>открытость себе и другим.</w:t>
      </w:r>
    </w:p>
    <w:p w:rsidR="005D5825" w:rsidRPr="00C41B23" w:rsidRDefault="005D5825" w:rsidP="005D5825">
      <w:pPr>
        <w:pStyle w:val="afb"/>
        <w:rPr>
          <w:sz w:val="22"/>
          <w:szCs w:val="22"/>
        </w:rPr>
      </w:pPr>
      <w:r w:rsidRPr="00C41B23">
        <w:rPr>
          <w:sz w:val="22"/>
          <w:szCs w:val="22"/>
        </w:rPr>
        <w:t>У обучающегося будут сформированы следующие умения совместной деятельности:</w:t>
      </w:r>
    </w:p>
    <w:p w:rsidR="005D5825" w:rsidRPr="00C41B23" w:rsidRDefault="005D5825" w:rsidP="005D5825">
      <w:pPr>
        <w:pStyle w:val="afb"/>
        <w:rPr>
          <w:sz w:val="22"/>
          <w:szCs w:val="22"/>
        </w:rPr>
      </w:pPr>
      <w:r w:rsidRPr="00C41B23">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5825" w:rsidRPr="00C41B23" w:rsidRDefault="005D5825" w:rsidP="005D5825">
      <w:pPr>
        <w:pStyle w:val="afb"/>
        <w:rPr>
          <w:sz w:val="22"/>
          <w:szCs w:val="22"/>
        </w:rPr>
      </w:pPr>
      <w:r w:rsidRPr="00C41B23">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5825" w:rsidRPr="00C41B23" w:rsidRDefault="005D5825" w:rsidP="005D5825">
      <w:pPr>
        <w:pStyle w:val="afb"/>
        <w:rPr>
          <w:sz w:val="22"/>
          <w:szCs w:val="22"/>
        </w:rPr>
      </w:pPr>
      <w:r w:rsidRPr="00C41B23">
        <w:rPr>
          <w:sz w:val="22"/>
          <w:szCs w:val="22"/>
        </w:rPr>
        <w:t>уметь обобщать мнения нескольких людей, проявлять готовность руководить, выполнять поручения, подчиняться;</w:t>
      </w:r>
    </w:p>
    <w:p w:rsidR="005D5825" w:rsidRPr="00C41B23" w:rsidRDefault="005D5825" w:rsidP="005D5825">
      <w:pPr>
        <w:pStyle w:val="afb"/>
        <w:rPr>
          <w:sz w:val="22"/>
          <w:szCs w:val="22"/>
        </w:rPr>
      </w:pPr>
      <w:r w:rsidRPr="00C41B23">
        <w:rPr>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5825" w:rsidRPr="00C41B23" w:rsidRDefault="005D5825" w:rsidP="005D5825">
      <w:pPr>
        <w:pStyle w:val="afb"/>
        <w:rPr>
          <w:sz w:val="22"/>
          <w:szCs w:val="22"/>
        </w:rPr>
      </w:pPr>
      <w:r w:rsidRPr="00C41B23">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825" w:rsidRPr="00C41B23" w:rsidRDefault="005D5825" w:rsidP="005D5825">
      <w:pPr>
        <w:pStyle w:val="afb"/>
        <w:rPr>
          <w:sz w:val="22"/>
          <w:szCs w:val="22"/>
        </w:rPr>
      </w:pPr>
      <w:r w:rsidRPr="00C41B23">
        <w:rPr>
          <w:sz w:val="22"/>
          <w:szCs w:val="22"/>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5825" w:rsidRPr="00C41B23" w:rsidRDefault="005D5825" w:rsidP="005D5825">
      <w:pPr>
        <w:pStyle w:val="afb"/>
        <w:rPr>
          <w:sz w:val="22"/>
          <w:szCs w:val="22"/>
        </w:rPr>
      </w:pPr>
      <w:r w:rsidRPr="00C41B23">
        <w:rPr>
          <w:sz w:val="22"/>
          <w:szCs w:val="22"/>
        </w:rPr>
        <w:t>Предметные результаты освоения программы по обществознанию на уровне основного общего образования должны обеспечивать:</w:t>
      </w:r>
    </w:p>
    <w:p w:rsidR="005D5825" w:rsidRPr="00C41B23" w:rsidRDefault="005D5825" w:rsidP="005D5825">
      <w:pPr>
        <w:pStyle w:val="afb"/>
        <w:rPr>
          <w:sz w:val="22"/>
          <w:szCs w:val="22"/>
        </w:rPr>
      </w:pPr>
      <w:r w:rsidRPr="00C41B23">
        <w:rPr>
          <w:sz w:val="22"/>
          <w:szCs w:val="22"/>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D5825" w:rsidRPr="00C41B23" w:rsidRDefault="005D5825" w:rsidP="005D5825">
      <w:pPr>
        <w:pStyle w:val="afb"/>
        <w:rPr>
          <w:sz w:val="22"/>
          <w:szCs w:val="22"/>
        </w:rPr>
      </w:pPr>
      <w:r w:rsidRPr="00C41B23">
        <w:rPr>
          <w:sz w:val="22"/>
          <w:szCs w:val="22"/>
        </w:rPr>
        <w:lastRenderedPageBreak/>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D5825" w:rsidRPr="00C41B23" w:rsidRDefault="005D5825" w:rsidP="005D5825">
      <w:pPr>
        <w:pStyle w:val="afb"/>
        <w:rPr>
          <w:sz w:val="22"/>
          <w:szCs w:val="22"/>
        </w:rPr>
      </w:pPr>
      <w:r w:rsidRPr="00C41B23">
        <w:rPr>
          <w:sz w:val="22"/>
          <w:szCs w:val="22"/>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D5825" w:rsidRPr="00C41B23" w:rsidRDefault="005D5825" w:rsidP="005D5825">
      <w:pPr>
        <w:pStyle w:val="afb"/>
        <w:rPr>
          <w:sz w:val="22"/>
          <w:szCs w:val="22"/>
        </w:rPr>
      </w:pPr>
      <w:r w:rsidRPr="00C41B23">
        <w:rPr>
          <w:sz w:val="22"/>
          <w:szCs w:val="22"/>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D5825" w:rsidRPr="00C41B23" w:rsidRDefault="005D5825" w:rsidP="005D5825">
      <w:pPr>
        <w:pStyle w:val="afb"/>
        <w:rPr>
          <w:sz w:val="22"/>
          <w:szCs w:val="22"/>
        </w:rPr>
      </w:pPr>
      <w:r w:rsidRPr="00C41B23">
        <w:rPr>
          <w:sz w:val="22"/>
          <w:szCs w:val="22"/>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w:t>
      </w:r>
      <w:r w:rsidRPr="00C41B23">
        <w:rPr>
          <w:sz w:val="22"/>
          <w:szCs w:val="22"/>
        </w:rPr>
        <w:lastRenderedPageBreak/>
        <w:t>личного социального опыта при исполнении типичных для несовершеннолетнего социальных ролей;</w:t>
      </w:r>
    </w:p>
    <w:p w:rsidR="005D5825" w:rsidRPr="00C41B23" w:rsidRDefault="005D5825" w:rsidP="005D5825">
      <w:pPr>
        <w:pStyle w:val="afb"/>
        <w:rPr>
          <w:sz w:val="22"/>
          <w:szCs w:val="22"/>
        </w:rPr>
      </w:pPr>
      <w:r w:rsidRPr="00C41B23">
        <w:rPr>
          <w:sz w:val="22"/>
          <w:szCs w:val="22"/>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D5825" w:rsidRPr="00C41B23" w:rsidRDefault="005D5825" w:rsidP="005D5825">
      <w:pPr>
        <w:pStyle w:val="afb"/>
        <w:rPr>
          <w:sz w:val="22"/>
          <w:szCs w:val="22"/>
        </w:rPr>
      </w:pPr>
      <w:r w:rsidRPr="00C41B23">
        <w:rPr>
          <w:sz w:val="22"/>
          <w:szCs w:val="22"/>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D5825" w:rsidRPr="00C41B23" w:rsidRDefault="005D5825" w:rsidP="005D5825">
      <w:pPr>
        <w:pStyle w:val="afb"/>
        <w:rPr>
          <w:sz w:val="22"/>
          <w:szCs w:val="22"/>
        </w:rPr>
      </w:pPr>
      <w:r w:rsidRPr="00C41B23">
        <w:rPr>
          <w:sz w:val="22"/>
          <w:szCs w:val="22"/>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D5825" w:rsidRPr="00C41B23" w:rsidRDefault="005D5825" w:rsidP="005D5825">
      <w:pPr>
        <w:pStyle w:val="afb"/>
        <w:rPr>
          <w:sz w:val="22"/>
          <w:szCs w:val="22"/>
        </w:rPr>
      </w:pPr>
      <w:r w:rsidRPr="00C41B23">
        <w:rPr>
          <w:sz w:val="22"/>
          <w:szCs w:val="22"/>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D5825" w:rsidRPr="00C41B23" w:rsidRDefault="005D5825" w:rsidP="005D5825">
      <w:pPr>
        <w:pStyle w:val="afb"/>
        <w:rPr>
          <w:sz w:val="22"/>
          <w:szCs w:val="22"/>
        </w:rPr>
      </w:pPr>
      <w:r w:rsidRPr="00C41B23">
        <w:rPr>
          <w:sz w:val="22"/>
          <w:szCs w:val="22"/>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D5825" w:rsidRPr="00C41B23" w:rsidRDefault="005D5825" w:rsidP="005D5825">
      <w:pPr>
        <w:pStyle w:val="afb"/>
        <w:rPr>
          <w:sz w:val="22"/>
          <w:szCs w:val="22"/>
        </w:rPr>
      </w:pPr>
      <w:r w:rsidRPr="00C41B23">
        <w:rPr>
          <w:sz w:val="22"/>
          <w:szCs w:val="22"/>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D5825" w:rsidRPr="00C41B23" w:rsidRDefault="005D5825" w:rsidP="005D5825">
      <w:pPr>
        <w:pStyle w:val="afb"/>
        <w:rPr>
          <w:sz w:val="22"/>
          <w:szCs w:val="22"/>
        </w:rPr>
      </w:pPr>
      <w:r w:rsidRPr="00C41B23">
        <w:rPr>
          <w:sz w:val="22"/>
          <w:szCs w:val="22"/>
        </w:rPr>
        <w:t>К концу обучения в 6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и его социальное окружение:</w:t>
      </w:r>
    </w:p>
    <w:p w:rsidR="005D5825" w:rsidRPr="00C41B23" w:rsidRDefault="005D5825" w:rsidP="005D5825">
      <w:pPr>
        <w:pStyle w:val="afb"/>
        <w:rPr>
          <w:sz w:val="22"/>
          <w:szCs w:val="22"/>
        </w:rPr>
      </w:pPr>
      <w:r w:rsidRPr="00C41B23">
        <w:rPr>
          <w:sz w:val="22"/>
          <w:szCs w:val="22"/>
        </w:rPr>
        <w:lastRenderedPageBreak/>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5D5825" w:rsidRPr="00C41B23" w:rsidRDefault="005D5825" w:rsidP="005D5825">
      <w:pPr>
        <w:pStyle w:val="afb"/>
        <w:rPr>
          <w:sz w:val="22"/>
          <w:szCs w:val="22"/>
        </w:rPr>
      </w:pPr>
      <w:r w:rsidRPr="00C41B23">
        <w:rPr>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D5825" w:rsidRPr="00C41B23" w:rsidRDefault="005D5825" w:rsidP="005D5825">
      <w:pPr>
        <w:pStyle w:val="afb"/>
        <w:rPr>
          <w:sz w:val="22"/>
          <w:szCs w:val="22"/>
        </w:rPr>
      </w:pPr>
      <w:r w:rsidRPr="00C41B23">
        <w:rPr>
          <w:sz w:val="22"/>
          <w:szCs w:val="22"/>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D5825" w:rsidRPr="00C41B23" w:rsidRDefault="005D5825" w:rsidP="005D5825">
      <w:pPr>
        <w:pStyle w:val="afb"/>
        <w:rPr>
          <w:sz w:val="22"/>
          <w:szCs w:val="22"/>
        </w:rPr>
      </w:pPr>
      <w:r w:rsidRPr="00C41B23">
        <w:rPr>
          <w:sz w:val="22"/>
          <w:szCs w:val="22"/>
        </w:rPr>
        <w:t>классифицировать по разным признакам виды деятельности человека, потребности людей;</w:t>
      </w:r>
    </w:p>
    <w:p w:rsidR="005D5825" w:rsidRPr="00C41B23" w:rsidRDefault="005D5825" w:rsidP="005D5825">
      <w:pPr>
        <w:pStyle w:val="afb"/>
        <w:rPr>
          <w:sz w:val="22"/>
          <w:szCs w:val="22"/>
        </w:rPr>
      </w:pPr>
      <w:r w:rsidRPr="00C41B23">
        <w:rPr>
          <w:sz w:val="22"/>
          <w:szCs w:val="22"/>
        </w:rPr>
        <w:t>сравнивать понятия "индивид", "индивидуальность", "личность"; свойства человека и животных, виды деятельности (игра, труд, учение);</w:t>
      </w:r>
    </w:p>
    <w:p w:rsidR="005D5825" w:rsidRPr="00C41B23" w:rsidRDefault="005D5825" w:rsidP="005D5825">
      <w:pPr>
        <w:pStyle w:val="afb"/>
        <w:rPr>
          <w:sz w:val="22"/>
          <w:szCs w:val="22"/>
        </w:rPr>
      </w:pPr>
      <w:r w:rsidRPr="00C41B23">
        <w:rPr>
          <w:sz w:val="22"/>
          <w:szCs w:val="22"/>
        </w:rPr>
        <w:t>устанавливать и объяснять взаимосвязи людей в малых группах, целей, способов и результатов деятельности, целей и средств общения;</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D5825" w:rsidRPr="00C41B23" w:rsidRDefault="005D5825" w:rsidP="005D5825">
      <w:pPr>
        <w:pStyle w:val="afb"/>
        <w:rPr>
          <w:sz w:val="22"/>
          <w:szCs w:val="22"/>
        </w:rPr>
      </w:pPr>
      <w:r w:rsidRPr="00C41B23">
        <w:rPr>
          <w:sz w:val="22"/>
          <w:szCs w:val="22"/>
        </w:rPr>
        <w:lastRenderedPageBreak/>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5D5825" w:rsidRPr="00C41B23" w:rsidRDefault="005D5825" w:rsidP="005D5825">
      <w:pPr>
        <w:pStyle w:val="afb"/>
        <w:rPr>
          <w:sz w:val="22"/>
          <w:szCs w:val="22"/>
        </w:rPr>
      </w:pPr>
      <w:r w:rsidRPr="00C41B23">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D5825" w:rsidRPr="00C41B23" w:rsidRDefault="005D5825" w:rsidP="005D5825">
      <w:pPr>
        <w:pStyle w:val="afb"/>
        <w:rPr>
          <w:sz w:val="22"/>
          <w:szCs w:val="22"/>
        </w:rPr>
      </w:pPr>
      <w:r w:rsidRPr="00C41B23">
        <w:rPr>
          <w:sz w:val="22"/>
          <w:szCs w:val="22"/>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Общество, в котором мы живем:</w:t>
      </w:r>
    </w:p>
    <w:p w:rsidR="005D5825" w:rsidRPr="00C41B23" w:rsidRDefault="005D5825" w:rsidP="005D5825">
      <w:pPr>
        <w:pStyle w:val="afb"/>
        <w:rPr>
          <w:sz w:val="22"/>
          <w:szCs w:val="22"/>
        </w:rPr>
      </w:pPr>
      <w:r w:rsidRPr="00C41B23">
        <w:rPr>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D5825" w:rsidRPr="00C41B23" w:rsidRDefault="005D5825" w:rsidP="005D5825">
      <w:pPr>
        <w:pStyle w:val="afb"/>
        <w:rPr>
          <w:sz w:val="22"/>
          <w:szCs w:val="22"/>
        </w:rPr>
      </w:pPr>
      <w:r w:rsidRPr="00C41B23">
        <w:rPr>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D5825" w:rsidRPr="00C41B23" w:rsidRDefault="005D5825" w:rsidP="005D5825">
      <w:pPr>
        <w:pStyle w:val="afb"/>
        <w:rPr>
          <w:sz w:val="22"/>
          <w:szCs w:val="22"/>
        </w:rPr>
      </w:pPr>
      <w:r w:rsidRPr="00C41B23">
        <w:rPr>
          <w:sz w:val="22"/>
          <w:szCs w:val="22"/>
        </w:rPr>
        <w:t>приводить примеры разного положения людей в обществе, видов экономической деятельности, глобальных проблем;</w:t>
      </w:r>
    </w:p>
    <w:p w:rsidR="005D5825" w:rsidRPr="00C41B23" w:rsidRDefault="005D5825" w:rsidP="005D5825">
      <w:pPr>
        <w:pStyle w:val="afb"/>
        <w:rPr>
          <w:sz w:val="22"/>
          <w:szCs w:val="22"/>
        </w:rPr>
      </w:pPr>
      <w:r w:rsidRPr="00C41B23">
        <w:rPr>
          <w:sz w:val="22"/>
          <w:szCs w:val="22"/>
        </w:rPr>
        <w:t>классифицировать социальные общности и группы;</w:t>
      </w:r>
    </w:p>
    <w:p w:rsidR="005D5825" w:rsidRPr="00C41B23" w:rsidRDefault="005D5825" w:rsidP="005D5825">
      <w:pPr>
        <w:pStyle w:val="afb"/>
        <w:rPr>
          <w:sz w:val="22"/>
          <w:szCs w:val="22"/>
        </w:rPr>
      </w:pPr>
      <w:r w:rsidRPr="00C41B23">
        <w:rPr>
          <w:sz w:val="22"/>
          <w:szCs w:val="22"/>
        </w:rPr>
        <w:t>сравнивать социальные общности и группы, положение в обществе различных людей; различные формы хозяйствования;</w:t>
      </w:r>
    </w:p>
    <w:p w:rsidR="005D5825" w:rsidRPr="00C41B23" w:rsidRDefault="005D5825" w:rsidP="005D5825">
      <w:pPr>
        <w:pStyle w:val="afb"/>
        <w:rPr>
          <w:sz w:val="22"/>
          <w:szCs w:val="22"/>
        </w:rPr>
      </w:pPr>
      <w:r w:rsidRPr="00C41B23">
        <w:rPr>
          <w:sz w:val="22"/>
          <w:szCs w:val="22"/>
        </w:rPr>
        <w:t>устанавливать взаимодействия общества и природы, человека и общества, деятельности основных участников экономики;</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5D5825" w:rsidRPr="00C41B23" w:rsidRDefault="005D5825" w:rsidP="005D5825">
      <w:pPr>
        <w:pStyle w:val="afb"/>
        <w:rPr>
          <w:sz w:val="22"/>
          <w:szCs w:val="22"/>
        </w:rPr>
      </w:pPr>
      <w:r w:rsidRPr="00C41B23">
        <w:rPr>
          <w:sz w:val="22"/>
          <w:szCs w:val="22"/>
        </w:rPr>
        <w:lastRenderedPageBreak/>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D5825" w:rsidRPr="00C41B23" w:rsidRDefault="005D5825" w:rsidP="005D5825">
      <w:pPr>
        <w:pStyle w:val="afb"/>
        <w:rPr>
          <w:sz w:val="22"/>
          <w:szCs w:val="22"/>
        </w:rPr>
      </w:pPr>
      <w:r w:rsidRPr="00C41B23">
        <w:rPr>
          <w:sz w:val="22"/>
          <w:szCs w:val="22"/>
        </w:rPr>
        <w:t>извлекать информацию из разных источников о человеке и обществе, включая информацию о народах России;</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духовным традициям общества;</w:t>
      </w:r>
    </w:p>
    <w:p w:rsidR="005D5825" w:rsidRPr="00C41B23" w:rsidRDefault="005D5825" w:rsidP="005D5825">
      <w:pPr>
        <w:pStyle w:val="afb"/>
        <w:rPr>
          <w:sz w:val="22"/>
          <w:szCs w:val="22"/>
        </w:rPr>
      </w:pPr>
      <w:r w:rsidRPr="00C41B23">
        <w:rPr>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D5825" w:rsidRPr="00C41B23" w:rsidRDefault="005D5825" w:rsidP="005D5825">
      <w:pPr>
        <w:pStyle w:val="afb"/>
        <w:rPr>
          <w:sz w:val="22"/>
          <w:szCs w:val="22"/>
        </w:rPr>
      </w:pPr>
      <w:r w:rsidRPr="00C41B23">
        <w:rPr>
          <w:sz w:val="22"/>
          <w:szCs w:val="22"/>
        </w:rPr>
        <w:t>К концу обучения в 7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Социальные ценности и нормы:</w:t>
      </w:r>
    </w:p>
    <w:p w:rsidR="005D5825" w:rsidRPr="00C41B23" w:rsidRDefault="005D5825" w:rsidP="005D5825">
      <w:pPr>
        <w:pStyle w:val="afb"/>
        <w:rPr>
          <w:sz w:val="22"/>
          <w:szCs w:val="22"/>
        </w:rPr>
      </w:pPr>
      <w:r w:rsidRPr="00C41B23">
        <w:rPr>
          <w:sz w:val="22"/>
          <w:szCs w:val="22"/>
        </w:rPr>
        <w:lastRenderedPageBreak/>
        <w:t>осваивать и применять знания о социальных ценностях; о содержании и значении социальных норм, регулирующих общественные отношения;</w:t>
      </w:r>
    </w:p>
    <w:p w:rsidR="005D5825" w:rsidRPr="00C41B23" w:rsidRDefault="005D5825" w:rsidP="005D5825">
      <w:pPr>
        <w:pStyle w:val="afb"/>
        <w:rPr>
          <w:sz w:val="22"/>
          <w:szCs w:val="22"/>
        </w:rPr>
      </w:pPr>
      <w:r w:rsidRPr="00C41B23">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D5825" w:rsidRPr="00C41B23" w:rsidRDefault="005D5825" w:rsidP="005D5825">
      <w:pPr>
        <w:pStyle w:val="afb"/>
        <w:rPr>
          <w:sz w:val="22"/>
          <w:szCs w:val="22"/>
        </w:rPr>
      </w:pPr>
      <w:r w:rsidRPr="00C41B23">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D5825" w:rsidRPr="00C41B23" w:rsidRDefault="005D5825" w:rsidP="005D5825">
      <w:pPr>
        <w:pStyle w:val="afb"/>
        <w:rPr>
          <w:sz w:val="22"/>
          <w:szCs w:val="22"/>
        </w:rPr>
      </w:pPr>
      <w:r w:rsidRPr="00C41B23">
        <w:rPr>
          <w:sz w:val="22"/>
          <w:szCs w:val="22"/>
        </w:rPr>
        <w:t>классифицировать социальные нормы, их существенные признаки и элементы; сравнивать отдельные виды социальных норм;</w:t>
      </w:r>
    </w:p>
    <w:p w:rsidR="005D5825" w:rsidRPr="00C41B23" w:rsidRDefault="005D5825" w:rsidP="005D5825">
      <w:pPr>
        <w:pStyle w:val="afb"/>
        <w:rPr>
          <w:sz w:val="22"/>
          <w:szCs w:val="22"/>
        </w:rPr>
      </w:pPr>
      <w:r w:rsidRPr="00C41B23">
        <w:rPr>
          <w:sz w:val="22"/>
          <w:szCs w:val="22"/>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D5825" w:rsidRPr="00C41B23" w:rsidRDefault="005D5825" w:rsidP="005D5825">
      <w:pPr>
        <w:pStyle w:val="afb"/>
        <w:rPr>
          <w:sz w:val="22"/>
          <w:szCs w:val="22"/>
        </w:rPr>
      </w:pPr>
      <w:r w:rsidRPr="00C41B23">
        <w:rPr>
          <w:sz w:val="22"/>
          <w:szCs w:val="22"/>
        </w:rPr>
        <w:t>овладевать смысловым чтением текстов обществоведческой тематики, касающихся гуманизма, гражданственности, патриотизма;</w:t>
      </w:r>
    </w:p>
    <w:p w:rsidR="005D5825" w:rsidRPr="00C41B23" w:rsidRDefault="005D5825" w:rsidP="005D5825">
      <w:pPr>
        <w:pStyle w:val="afb"/>
        <w:rPr>
          <w:sz w:val="22"/>
          <w:szCs w:val="22"/>
        </w:rPr>
      </w:pPr>
      <w:r w:rsidRPr="00C41B23">
        <w:rPr>
          <w:sz w:val="22"/>
          <w:szCs w:val="22"/>
        </w:rPr>
        <w:t>извлекать информацию из разных источников о принципах и нормах морали, проблеме морального выбора;</w:t>
      </w:r>
    </w:p>
    <w:p w:rsidR="005D5825" w:rsidRPr="00C41B23" w:rsidRDefault="005D5825" w:rsidP="005D5825">
      <w:pPr>
        <w:pStyle w:val="afb"/>
        <w:rPr>
          <w:sz w:val="22"/>
          <w:szCs w:val="22"/>
        </w:rPr>
      </w:pPr>
      <w:r w:rsidRPr="00C41B23">
        <w:rPr>
          <w:sz w:val="22"/>
          <w:szCs w:val="22"/>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5D5825" w:rsidRPr="00C41B23" w:rsidRDefault="005D5825" w:rsidP="005D5825">
      <w:pPr>
        <w:pStyle w:val="afb"/>
        <w:rPr>
          <w:sz w:val="22"/>
          <w:szCs w:val="22"/>
        </w:rPr>
      </w:pPr>
      <w:r w:rsidRPr="00C41B23">
        <w:rPr>
          <w:sz w:val="22"/>
          <w:szCs w:val="22"/>
        </w:rPr>
        <w:t>оценивать собственные поступки, поведение людей с точки зрения их соответствия нормам морали;</w:t>
      </w:r>
    </w:p>
    <w:p w:rsidR="005D5825" w:rsidRPr="00C41B23" w:rsidRDefault="005D5825" w:rsidP="005D5825">
      <w:pPr>
        <w:pStyle w:val="afb"/>
        <w:rPr>
          <w:sz w:val="22"/>
          <w:szCs w:val="22"/>
        </w:rPr>
      </w:pPr>
      <w:r w:rsidRPr="00C41B23">
        <w:rPr>
          <w:sz w:val="22"/>
          <w:szCs w:val="22"/>
        </w:rPr>
        <w:t>использовать полученные знания о социальных нормах в повседневной жизни;</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(заявление);</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Человек как участник правовых отношений:</w:t>
      </w:r>
    </w:p>
    <w:p w:rsidR="005D5825" w:rsidRPr="00C41B23" w:rsidRDefault="005D5825" w:rsidP="005D5825">
      <w:pPr>
        <w:pStyle w:val="afb"/>
        <w:rPr>
          <w:sz w:val="22"/>
          <w:szCs w:val="22"/>
        </w:rPr>
      </w:pPr>
      <w:r w:rsidRPr="00C41B23">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D5825" w:rsidRPr="00C41B23" w:rsidRDefault="005D5825" w:rsidP="005D5825">
      <w:pPr>
        <w:pStyle w:val="afb"/>
        <w:rPr>
          <w:sz w:val="22"/>
          <w:szCs w:val="22"/>
        </w:rPr>
      </w:pPr>
      <w:r w:rsidRPr="00C41B23">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5D5825" w:rsidRPr="00C41B23" w:rsidRDefault="005D5825" w:rsidP="005D5825">
      <w:pPr>
        <w:pStyle w:val="afb"/>
        <w:rPr>
          <w:sz w:val="22"/>
          <w:szCs w:val="22"/>
        </w:rPr>
      </w:pPr>
      <w:r w:rsidRPr="00C41B23">
        <w:rPr>
          <w:sz w:val="22"/>
          <w:szCs w:val="22"/>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w:t>
      </w:r>
      <w:r w:rsidRPr="00C41B23">
        <w:rPr>
          <w:sz w:val="22"/>
          <w:szCs w:val="22"/>
        </w:rPr>
        <w:lastRenderedPageBreak/>
        <w:t>Федерации, примеры, поясняющие опасность правонарушений для личности и общества;</w:t>
      </w:r>
    </w:p>
    <w:p w:rsidR="005D5825" w:rsidRPr="00C41B23" w:rsidRDefault="005D5825" w:rsidP="005D5825">
      <w:pPr>
        <w:pStyle w:val="afb"/>
        <w:rPr>
          <w:sz w:val="22"/>
          <w:szCs w:val="22"/>
        </w:rPr>
      </w:pPr>
      <w:r w:rsidRPr="00C41B23">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D5825" w:rsidRPr="00C41B23" w:rsidRDefault="005D5825" w:rsidP="005D5825">
      <w:pPr>
        <w:pStyle w:val="afb"/>
        <w:rPr>
          <w:sz w:val="22"/>
          <w:szCs w:val="22"/>
        </w:rPr>
      </w:pPr>
      <w:r w:rsidRPr="00C41B23">
        <w:rPr>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D5825" w:rsidRPr="00C41B23" w:rsidRDefault="005D5825" w:rsidP="005D5825">
      <w:pPr>
        <w:pStyle w:val="afb"/>
        <w:rPr>
          <w:sz w:val="22"/>
          <w:szCs w:val="22"/>
        </w:rPr>
      </w:pPr>
      <w:r w:rsidRPr="00C41B23">
        <w:rPr>
          <w:sz w:val="22"/>
          <w:szCs w:val="22"/>
        </w:rPr>
        <w:lastRenderedPageBreak/>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D5825" w:rsidRPr="00C41B23" w:rsidRDefault="005D5825" w:rsidP="005D5825">
      <w:pPr>
        <w:pStyle w:val="afb"/>
        <w:rPr>
          <w:sz w:val="22"/>
          <w:szCs w:val="22"/>
        </w:rPr>
      </w:pPr>
      <w:r w:rsidRPr="00C41B23">
        <w:rPr>
          <w:sz w:val="22"/>
          <w:szCs w:val="22"/>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w:t>
      </w:r>
      <w:r w:rsidRPr="00C41B23">
        <w:rPr>
          <w:sz w:val="22"/>
          <w:szCs w:val="22"/>
        </w:rPr>
        <w:lastRenderedPageBreak/>
        <w:t>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t>Основы российского права:</w:t>
      </w:r>
    </w:p>
    <w:p w:rsidR="005D5825" w:rsidRPr="00C41B23" w:rsidRDefault="005D5825" w:rsidP="005D5825">
      <w:pPr>
        <w:pStyle w:val="afb"/>
        <w:rPr>
          <w:sz w:val="22"/>
          <w:szCs w:val="22"/>
        </w:rPr>
      </w:pPr>
      <w:r w:rsidRPr="00C41B23">
        <w:rPr>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D5825" w:rsidRPr="00C41B23" w:rsidRDefault="005D5825" w:rsidP="005D5825">
      <w:pPr>
        <w:pStyle w:val="afb"/>
        <w:rPr>
          <w:sz w:val="22"/>
          <w:szCs w:val="22"/>
        </w:rPr>
      </w:pPr>
      <w:r w:rsidRPr="00C41B23">
        <w:rPr>
          <w:sz w:val="22"/>
          <w:szCs w:val="22"/>
        </w:rPr>
        <w:t>содержание трудового договора, виды правонарушений и виды наказаний;</w:t>
      </w:r>
    </w:p>
    <w:p w:rsidR="005D5825" w:rsidRPr="00C41B23" w:rsidRDefault="005D5825" w:rsidP="005D5825">
      <w:pPr>
        <w:pStyle w:val="afb"/>
        <w:rPr>
          <w:sz w:val="22"/>
          <w:szCs w:val="22"/>
        </w:rPr>
      </w:pPr>
      <w:r w:rsidRPr="00C41B23">
        <w:rPr>
          <w:sz w:val="22"/>
          <w:szCs w:val="22"/>
        </w:rPr>
        <w:t xml:space="preserve">приводить примеры законов и подзаконных актов и моделировать ситуации, регулируемые нормами гражданского, </w:t>
      </w:r>
      <w:r w:rsidRPr="00C41B23">
        <w:rPr>
          <w:sz w:val="22"/>
          <w:szCs w:val="22"/>
        </w:rPr>
        <w:lastRenderedPageBreak/>
        <w:t>трудового, семейного, административного и уголовного права, в том числе связанные с применением санкций за совершенные правонарушения;</w:t>
      </w:r>
    </w:p>
    <w:p w:rsidR="005D5825" w:rsidRPr="00C41B23" w:rsidRDefault="005D5825" w:rsidP="005D5825">
      <w:pPr>
        <w:pStyle w:val="afb"/>
        <w:rPr>
          <w:sz w:val="22"/>
          <w:szCs w:val="22"/>
        </w:rPr>
      </w:pPr>
      <w:r w:rsidRPr="00C41B23">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D5825" w:rsidRPr="00C41B23" w:rsidRDefault="005D5825" w:rsidP="005D5825">
      <w:pPr>
        <w:pStyle w:val="afb"/>
        <w:rPr>
          <w:sz w:val="22"/>
          <w:szCs w:val="22"/>
        </w:rPr>
      </w:pPr>
      <w:r w:rsidRPr="00C41B23">
        <w:rPr>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D5825" w:rsidRPr="00C41B23" w:rsidRDefault="005D5825" w:rsidP="005D5825">
      <w:pPr>
        <w:pStyle w:val="afb"/>
        <w:rPr>
          <w:sz w:val="22"/>
          <w:szCs w:val="22"/>
        </w:rPr>
      </w:pPr>
      <w:r w:rsidRPr="00C41B23">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D5825" w:rsidRPr="00C41B23" w:rsidRDefault="005D5825" w:rsidP="005D5825">
      <w:pPr>
        <w:pStyle w:val="afb"/>
        <w:rPr>
          <w:sz w:val="22"/>
          <w:szCs w:val="22"/>
        </w:rPr>
      </w:pPr>
      <w:r w:rsidRPr="00C41B23">
        <w:rPr>
          <w:sz w:val="22"/>
          <w:szCs w:val="22"/>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D5825" w:rsidRPr="00C41B23" w:rsidRDefault="005D5825" w:rsidP="005D5825">
      <w:pPr>
        <w:pStyle w:val="afb"/>
        <w:rPr>
          <w:sz w:val="22"/>
          <w:szCs w:val="22"/>
        </w:rPr>
      </w:pPr>
      <w:r w:rsidRPr="00C41B23">
        <w:rPr>
          <w:sz w:val="22"/>
          <w:szCs w:val="22"/>
        </w:rPr>
        <w:lastRenderedPageBreak/>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w:t>
      </w:r>
      <w:hyperlink r:id="rId14" w:anchor="/document/99/9015517/" w:history="1">
        <w:r w:rsidRPr="00C41B23">
          <w:rPr>
            <w:rStyle w:val="aff"/>
            <w:sz w:val="22"/>
            <w:szCs w:val="22"/>
          </w:rPr>
          <w:t>Семейный кодекс Российской Федерации</w:t>
        </w:r>
      </w:hyperlink>
      <w:r w:rsidRPr="00C41B23">
        <w:rPr>
          <w:sz w:val="22"/>
          <w:szCs w:val="22"/>
        </w:rPr>
        <w:t xml:space="preserve">, </w:t>
      </w:r>
      <w:hyperlink r:id="rId15" w:anchor="/document/99/901807664/" w:history="1">
        <w:r w:rsidRPr="00C41B23">
          <w:rPr>
            <w:rStyle w:val="aff"/>
            <w:sz w:val="22"/>
            <w:szCs w:val="22"/>
          </w:rPr>
          <w:t>Трудовой кодекс Российской Федерации</w:t>
        </w:r>
      </w:hyperlink>
      <w:r w:rsidRPr="00C41B23">
        <w:rPr>
          <w:sz w:val="22"/>
          <w:szCs w:val="22"/>
        </w:rPr>
        <w:t xml:space="preserve">, </w:t>
      </w:r>
      <w:hyperlink r:id="rId16" w:anchor="/document/99/901807667/" w:history="1">
        <w:r w:rsidRPr="00C41B23">
          <w:rPr>
            <w:rStyle w:val="aff"/>
            <w:sz w:val="22"/>
            <w:szCs w:val="22"/>
          </w:rPr>
          <w:t>Кодекс Российской Федерации об административных правонарушениях</w:t>
        </w:r>
      </w:hyperlink>
      <w:r w:rsidRPr="00C41B23">
        <w:rPr>
          <w:sz w:val="22"/>
          <w:szCs w:val="22"/>
        </w:rPr>
        <w:t xml:space="preserve">, </w:t>
      </w:r>
      <w:hyperlink r:id="rId17" w:anchor="/document/99/9017477/" w:history="1">
        <w:r w:rsidRPr="00C41B23">
          <w:rPr>
            <w:rStyle w:val="aff"/>
            <w:sz w:val="22"/>
            <w:szCs w:val="22"/>
          </w:rPr>
          <w:t>Уголовный кодекс Российской Федерации</w:t>
        </w:r>
      </w:hyperlink>
      <w:r w:rsidRPr="00C41B23">
        <w:rPr>
          <w:sz w:val="22"/>
          <w:szCs w:val="22"/>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D5825" w:rsidRPr="00C41B23" w:rsidRDefault="005D5825" w:rsidP="005D5825">
      <w:pPr>
        <w:pStyle w:val="afb"/>
        <w:rPr>
          <w:sz w:val="22"/>
          <w:szCs w:val="22"/>
        </w:rPr>
      </w:pPr>
      <w:r w:rsidRPr="00C41B23">
        <w:rPr>
          <w:sz w:val="22"/>
          <w:szCs w:val="22"/>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w:t>
      </w:r>
      <w:r w:rsidRPr="00C41B23">
        <w:rPr>
          <w:sz w:val="22"/>
          <w:szCs w:val="22"/>
        </w:rPr>
        <w:lastRenderedPageBreak/>
        <w:t>изученного материала, включая проектную деятельность),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самостоятельно заполнять форму (в том числе электронную) и составлять простейший документ (заявление о приеме на работу);</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t>К концу обучения в 8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в экономических отношениях:</w:t>
      </w:r>
    </w:p>
    <w:p w:rsidR="005D5825" w:rsidRPr="00C41B23" w:rsidRDefault="005D5825" w:rsidP="005D5825">
      <w:pPr>
        <w:pStyle w:val="afb"/>
        <w:rPr>
          <w:sz w:val="22"/>
          <w:szCs w:val="22"/>
        </w:rPr>
      </w:pPr>
      <w:r w:rsidRPr="00C41B23">
        <w:rPr>
          <w:sz w:val="22"/>
          <w:szCs w:val="22"/>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D5825" w:rsidRPr="00C41B23" w:rsidRDefault="005D5825" w:rsidP="005D5825">
      <w:pPr>
        <w:pStyle w:val="afb"/>
        <w:rPr>
          <w:sz w:val="22"/>
          <w:szCs w:val="22"/>
        </w:rPr>
      </w:pPr>
      <w:r w:rsidRPr="00C41B23">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D5825" w:rsidRPr="00C41B23" w:rsidRDefault="005D5825" w:rsidP="005D5825">
      <w:pPr>
        <w:pStyle w:val="afb"/>
        <w:rPr>
          <w:sz w:val="22"/>
          <w:szCs w:val="22"/>
        </w:rPr>
      </w:pPr>
      <w:r w:rsidRPr="00C41B23">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D5825" w:rsidRPr="00C41B23" w:rsidRDefault="005D5825" w:rsidP="005D5825">
      <w:pPr>
        <w:pStyle w:val="afb"/>
        <w:rPr>
          <w:sz w:val="22"/>
          <w:szCs w:val="22"/>
        </w:rPr>
      </w:pPr>
      <w:r w:rsidRPr="00C41B23">
        <w:rPr>
          <w:sz w:val="22"/>
          <w:szCs w:val="22"/>
        </w:rPr>
        <w:lastRenderedPageBreak/>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5D5825" w:rsidRPr="00C41B23" w:rsidRDefault="005D5825" w:rsidP="005D5825">
      <w:pPr>
        <w:pStyle w:val="afb"/>
        <w:rPr>
          <w:sz w:val="22"/>
          <w:szCs w:val="22"/>
        </w:rPr>
      </w:pPr>
      <w:r w:rsidRPr="00C41B23">
        <w:rPr>
          <w:sz w:val="22"/>
          <w:szCs w:val="22"/>
        </w:rPr>
        <w:t>устанавливать и объяснять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D5825" w:rsidRPr="00C41B23" w:rsidRDefault="005D5825" w:rsidP="005D5825">
      <w:pPr>
        <w:pStyle w:val="afb"/>
        <w:rPr>
          <w:sz w:val="22"/>
          <w:szCs w:val="22"/>
        </w:rPr>
      </w:pPr>
      <w:r w:rsidRPr="00C41B23">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D5825" w:rsidRPr="00C41B23" w:rsidRDefault="005D5825" w:rsidP="005D5825">
      <w:pPr>
        <w:pStyle w:val="afb"/>
        <w:rPr>
          <w:sz w:val="22"/>
          <w:szCs w:val="22"/>
        </w:rPr>
      </w:pPr>
      <w:r w:rsidRPr="00C41B23">
        <w:rPr>
          <w:sz w:val="22"/>
          <w:szCs w:val="22"/>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D5825" w:rsidRPr="00C41B23" w:rsidRDefault="005D5825" w:rsidP="005D5825">
      <w:pPr>
        <w:pStyle w:val="afb"/>
        <w:rPr>
          <w:sz w:val="22"/>
          <w:szCs w:val="22"/>
        </w:rPr>
      </w:pPr>
      <w:r w:rsidRPr="00C41B23">
        <w:rPr>
          <w:sz w:val="22"/>
          <w:szCs w:val="22"/>
        </w:rP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w:t>
      </w:r>
      <w:r w:rsidRPr="00C41B23">
        <w:rPr>
          <w:sz w:val="22"/>
          <w:szCs w:val="22"/>
        </w:rPr>
        <w:lastRenderedPageBreak/>
        <w:t>стране, о борьбе с различными формами финансового мошенничества;</w:t>
      </w:r>
    </w:p>
    <w:p w:rsidR="005D5825" w:rsidRPr="00C41B23" w:rsidRDefault="005D5825" w:rsidP="005D5825">
      <w:pPr>
        <w:pStyle w:val="afb"/>
        <w:rPr>
          <w:sz w:val="22"/>
          <w:szCs w:val="22"/>
        </w:rPr>
      </w:pPr>
      <w:r w:rsidRPr="00C41B23">
        <w:rPr>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D5825" w:rsidRPr="00C41B23" w:rsidRDefault="005D5825" w:rsidP="005D5825">
      <w:pPr>
        <w:pStyle w:val="afb"/>
        <w:rPr>
          <w:sz w:val="22"/>
          <w:szCs w:val="22"/>
        </w:rPr>
      </w:pPr>
      <w:r w:rsidRPr="00C41B23">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D5825" w:rsidRPr="00C41B23" w:rsidRDefault="005D5825" w:rsidP="005D5825">
      <w:pPr>
        <w:pStyle w:val="afb"/>
        <w:rPr>
          <w:sz w:val="22"/>
          <w:szCs w:val="22"/>
        </w:rPr>
      </w:pPr>
      <w:r w:rsidRPr="00C41B23">
        <w:rPr>
          <w:sz w:val="22"/>
          <w:szCs w:val="22"/>
        </w:rPr>
        <w:t>приобретать опыт составления простейших документов (личный финансовый план, заявление, резюме);</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825" w:rsidRPr="00C41B23" w:rsidRDefault="005D5825" w:rsidP="005D5825">
      <w:pPr>
        <w:pStyle w:val="afb"/>
        <w:rPr>
          <w:sz w:val="22"/>
          <w:szCs w:val="22"/>
        </w:rPr>
      </w:pPr>
      <w:r w:rsidRPr="00C41B23">
        <w:rPr>
          <w:sz w:val="22"/>
          <w:szCs w:val="22"/>
        </w:rPr>
        <w:lastRenderedPageBreak/>
        <w:t>Человек в мире культуры:</w:t>
      </w:r>
    </w:p>
    <w:p w:rsidR="005D5825" w:rsidRPr="00C41B23" w:rsidRDefault="005D5825" w:rsidP="005D5825">
      <w:pPr>
        <w:pStyle w:val="afb"/>
        <w:rPr>
          <w:sz w:val="22"/>
          <w:szCs w:val="22"/>
        </w:rPr>
      </w:pPr>
      <w:r w:rsidRPr="00C41B23">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D5825" w:rsidRPr="00C41B23" w:rsidRDefault="005D5825" w:rsidP="005D5825">
      <w:pPr>
        <w:pStyle w:val="afb"/>
        <w:rPr>
          <w:sz w:val="22"/>
          <w:szCs w:val="22"/>
        </w:rPr>
      </w:pPr>
      <w:r w:rsidRPr="00C41B23">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D5825" w:rsidRPr="00C41B23" w:rsidRDefault="005D5825" w:rsidP="005D5825">
      <w:pPr>
        <w:pStyle w:val="afb"/>
        <w:rPr>
          <w:sz w:val="22"/>
          <w:szCs w:val="22"/>
        </w:rPr>
      </w:pPr>
      <w:r w:rsidRPr="00C41B23">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D5825" w:rsidRPr="00C41B23" w:rsidRDefault="005D5825" w:rsidP="005D5825">
      <w:pPr>
        <w:pStyle w:val="afb"/>
        <w:rPr>
          <w:sz w:val="22"/>
          <w:szCs w:val="22"/>
        </w:rPr>
      </w:pPr>
      <w:r w:rsidRPr="00C41B23">
        <w:rPr>
          <w:sz w:val="22"/>
          <w:szCs w:val="22"/>
        </w:rPr>
        <w:t>классифицировать по разным признакам формы и виды культуры;</w:t>
      </w:r>
    </w:p>
    <w:p w:rsidR="005D5825" w:rsidRPr="00C41B23" w:rsidRDefault="005D5825" w:rsidP="005D5825">
      <w:pPr>
        <w:pStyle w:val="afb"/>
        <w:rPr>
          <w:sz w:val="22"/>
          <w:szCs w:val="22"/>
        </w:rPr>
      </w:pPr>
      <w:r w:rsidRPr="00C41B23">
        <w:rPr>
          <w:sz w:val="22"/>
          <w:szCs w:val="22"/>
        </w:rPr>
        <w:t>сравнивать формы культуры, естественные и социально-гуманитарные науки, виды искусств;</w:t>
      </w:r>
    </w:p>
    <w:p w:rsidR="005D5825" w:rsidRPr="00C41B23" w:rsidRDefault="005D5825" w:rsidP="005D5825">
      <w:pPr>
        <w:pStyle w:val="afb"/>
        <w:rPr>
          <w:sz w:val="22"/>
          <w:szCs w:val="22"/>
        </w:rPr>
      </w:pPr>
      <w:r w:rsidRPr="00C41B23">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5D5825" w:rsidRPr="00C41B23" w:rsidRDefault="005D5825" w:rsidP="005D5825">
      <w:pPr>
        <w:pStyle w:val="afb"/>
        <w:rPr>
          <w:sz w:val="22"/>
          <w:szCs w:val="22"/>
        </w:rPr>
      </w:pPr>
      <w:r w:rsidRPr="00C41B23">
        <w:rPr>
          <w:sz w:val="22"/>
          <w:szCs w:val="22"/>
        </w:rPr>
        <w:t>использовать полученные знания для объяснения роли непрерывного образования;</w:t>
      </w:r>
    </w:p>
    <w:p w:rsidR="005D5825" w:rsidRPr="00C41B23" w:rsidRDefault="005D5825" w:rsidP="005D5825">
      <w:pPr>
        <w:pStyle w:val="afb"/>
        <w:rPr>
          <w:sz w:val="22"/>
          <w:szCs w:val="22"/>
        </w:rPr>
      </w:pPr>
      <w:r w:rsidRPr="00C41B23">
        <w:rPr>
          <w:sz w:val="22"/>
          <w:szCs w:val="22"/>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lastRenderedPageBreak/>
        <w:t>решать познавательные и практические задачи, касающиеся форм и многообразия духовной культуры;</w:t>
      </w:r>
    </w:p>
    <w:p w:rsidR="005D5825" w:rsidRPr="00C41B23" w:rsidRDefault="005D5825" w:rsidP="005D5825">
      <w:pPr>
        <w:pStyle w:val="afb"/>
        <w:rPr>
          <w:sz w:val="22"/>
          <w:szCs w:val="22"/>
        </w:rPr>
      </w:pPr>
      <w:r w:rsidRPr="00C41B23">
        <w:rPr>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D5825" w:rsidRPr="00C41B23" w:rsidRDefault="005D5825" w:rsidP="005D5825">
      <w:pPr>
        <w:pStyle w:val="afb"/>
        <w:rPr>
          <w:sz w:val="22"/>
          <w:szCs w:val="22"/>
        </w:rPr>
      </w:pPr>
      <w:r w:rsidRPr="00C41B23">
        <w:rPr>
          <w:sz w:val="22"/>
          <w:szCs w:val="22"/>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D5825" w:rsidRPr="00C41B23" w:rsidRDefault="005D5825" w:rsidP="005D5825">
      <w:pPr>
        <w:pStyle w:val="afb"/>
        <w:rPr>
          <w:sz w:val="22"/>
          <w:szCs w:val="22"/>
        </w:rPr>
      </w:pPr>
      <w:r w:rsidRPr="00C41B23">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D5825" w:rsidRPr="00C41B23" w:rsidRDefault="005D5825" w:rsidP="005D5825">
      <w:pPr>
        <w:pStyle w:val="afb"/>
        <w:rPr>
          <w:sz w:val="22"/>
          <w:szCs w:val="22"/>
        </w:rPr>
      </w:pPr>
      <w:r w:rsidRPr="00C41B23">
        <w:rPr>
          <w:sz w:val="22"/>
          <w:szCs w:val="22"/>
        </w:rPr>
        <w:t>оценивать собственные поступки, поведение людей в духовной сфере жизни общества;</w:t>
      </w:r>
    </w:p>
    <w:p w:rsidR="005D5825" w:rsidRPr="00C41B23" w:rsidRDefault="005D5825" w:rsidP="005D5825">
      <w:pPr>
        <w:pStyle w:val="afb"/>
        <w:rPr>
          <w:sz w:val="22"/>
          <w:szCs w:val="22"/>
        </w:rPr>
      </w:pPr>
      <w:r w:rsidRPr="00C41B23">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D5825" w:rsidRPr="00C41B23" w:rsidRDefault="005D5825" w:rsidP="005D5825">
      <w:pPr>
        <w:pStyle w:val="afb"/>
        <w:rPr>
          <w:sz w:val="22"/>
          <w:szCs w:val="22"/>
        </w:rPr>
      </w:pPr>
      <w:r w:rsidRPr="00C41B23">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D5825" w:rsidRPr="00C41B23" w:rsidRDefault="005D5825" w:rsidP="005D5825">
      <w:pPr>
        <w:pStyle w:val="afb"/>
        <w:rPr>
          <w:sz w:val="22"/>
          <w:szCs w:val="22"/>
        </w:rPr>
      </w:pPr>
      <w:r w:rsidRPr="00C41B23">
        <w:rPr>
          <w:sz w:val="22"/>
          <w:szCs w:val="22"/>
        </w:rPr>
        <w:t>К концу обучения в 9 классе обучающийся получит следующие предметные результаты по отдельным темам программы по обществознанию:</w:t>
      </w:r>
    </w:p>
    <w:p w:rsidR="005D5825" w:rsidRPr="00C41B23" w:rsidRDefault="005D5825" w:rsidP="005D5825">
      <w:pPr>
        <w:pStyle w:val="afb"/>
        <w:rPr>
          <w:sz w:val="22"/>
          <w:szCs w:val="22"/>
        </w:rPr>
      </w:pPr>
      <w:r w:rsidRPr="00C41B23">
        <w:rPr>
          <w:sz w:val="22"/>
          <w:szCs w:val="22"/>
        </w:rPr>
        <w:t>Человек в политическом измерении:</w:t>
      </w:r>
    </w:p>
    <w:p w:rsidR="005D5825" w:rsidRPr="00C41B23" w:rsidRDefault="005D5825" w:rsidP="005D5825">
      <w:pPr>
        <w:pStyle w:val="afb"/>
        <w:rPr>
          <w:sz w:val="22"/>
          <w:szCs w:val="22"/>
        </w:rPr>
      </w:pPr>
      <w:r w:rsidRPr="00C41B23">
        <w:rPr>
          <w:sz w:val="22"/>
          <w:szCs w:val="22"/>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w:t>
      </w:r>
      <w:r w:rsidRPr="00C41B23">
        <w:rPr>
          <w:sz w:val="22"/>
          <w:szCs w:val="22"/>
        </w:rPr>
        <w:lastRenderedPageBreak/>
        <w:t>гражданина Российской Федерации, о формах участия граждан в политике, выборах и референдуме, о политических партиях;</w:t>
      </w:r>
    </w:p>
    <w:p w:rsidR="005D5825" w:rsidRPr="00C41B23" w:rsidRDefault="005D5825" w:rsidP="005D5825">
      <w:pPr>
        <w:pStyle w:val="afb"/>
        <w:rPr>
          <w:sz w:val="22"/>
          <w:szCs w:val="22"/>
        </w:rPr>
      </w:pPr>
      <w:r w:rsidRPr="00C41B23">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D5825" w:rsidRPr="00C41B23" w:rsidRDefault="005D5825" w:rsidP="005D5825">
      <w:pPr>
        <w:pStyle w:val="afb"/>
        <w:rPr>
          <w:sz w:val="22"/>
          <w:szCs w:val="22"/>
        </w:rPr>
      </w:pPr>
      <w:r w:rsidRPr="00C41B23">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D5825" w:rsidRPr="00C41B23" w:rsidRDefault="005D5825" w:rsidP="005D5825">
      <w:pPr>
        <w:pStyle w:val="afb"/>
        <w:rPr>
          <w:sz w:val="22"/>
          <w:szCs w:val="22"/>
        </w:rPr>
      </w:pPr>
      <w:r w:rsidRPr="00C41B23">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D5825" w:rsidRPr="00C41B23" w:rsidRDefault="005D5825" w:rsidP="005D5825">
      <w:pPr>
        <w:pStyle w:val="afb"/>
        <w:rPr>
          <w:sz w:val="22"/>
          <w:szCs w:val="22"/>
        </w:rPr>
      </w:pPr>
      <w:r w:rsidRPr="00C41B23">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D5825" w:rsidRPr="00C41B23" w:rsidRDefault="005D5825" w:rsidP="005D5825">
      <w:pPr>
        <w:pStyle w:val="afb"/>
        <w:rPr>
          <w:sz w:val="22"/>
          <w:szCs w:val="22"/>
        </w:rPr>
      </w:pPr>
      <w:r w:rsidRPr="00C41B23">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D5825" w:rsidRPr="00C41B23" w:rsidRDefault="005D5825" w:rsidP="005D5825">
      <w:pPr>
        <w:pStyle w:val="afb"/>
        <w:rPr>
          <w:sz w:val="22"/>
          <w:szCs w:val="22"/>
        </w:rPr>
      </w:pPr>
      <w:r w:rsidRPr="00C41B23">
        <w:rPr>
          <w:sz w:val="22"/>
          <w:szCs w:val="22"/>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w:t>
      </w:r>
      <w:r w:rsidRPr="00C41B23">
        <w:rPr>
          <w:sz w:val="22"/>
          <w:szCs w:val="22"/>
        </w:rPr>
        <w:lastRenderedPageBreak/>
        <w:t>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D5825" w:rsidRPr="00C41B23" w:rsidRDefault="005D5825" w:rsidP="005D5825">
      <w:pPr>
        <w:pStyle w:val="afb"/>
        <w:rPr>
          <w:sz w:val="22"/>
          <w:szCs w:val="22"/>
        </w:rPr>
      </w:pPr>
      <w:r w:rsidRPr="00C41B23">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D5825" w:rsidRPr="00C41B23" w:rsidRDefault="005D5825" w:rsidP="005D5825">
      <w:pPr>
        <w:pStyle w:val="afb"/>
        <w:rPr>
          <w:sz w:val="22"/>
          <w:szCs w:val="22"/>
        </w:rPr>
      </w:pPr>
      <w:r w:rsidRPr="00C41B23">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D5825" w:rsidRPr="00C41B23" w:rsidRDefault="005D5825" w:rsidP="005D5825">
      <w:pPr>
        <w:pStyle w:val="afb"/>
        <w:rPr>
          <w:sz w:val="22"/>
          <w:szCs w:val="22"/>
        </w:rPr>
      </w:pPr>
      <w:r w:rsidRPr="00C41B23">
        <w:rPr>
          <w:sz w:val="22"/>
          <w:szCs w:val="22"/>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D5825" w:rsidRPr="00C41B23" w:rsidRDefault="005D5825" w:rsidP="005D5825">
      <w:pPr>
        <w:pStyle w:val="afb"/>
        <w:rPr>
          <w:sz w:val="22"/>
          <w:szCs w:val="22"/>
        </w:rPr>
      </w:pPr>
      <w:r w:rsidRPr="00C41B23">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5D5825" w:rsidRPr="00C41B23" w:rsidRDefault="005D5825" w:rsidP="005D5825">
      <w:pPr>
        <w:pStyle w:val="afb"/>
        <w:rPr>
          <w:sz w:val="22"/>
          <w:szCs w:val="22"/>
        </w:rPr>
      </w:pPr>
      <w:r w:rsidRPr="00C41B23">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D5825" w:rsidRPr="00C41B23" w:rsidRDefault="005D5825" w:rsidP="005D5825">
      <w:pPr>
        <w:pStyle w:val="afb"/>
        <w:rPr>
          <w:sz w:val="22"/>
          <w:szCs w:val="22"/>
        </w:rPr>
      </w:pPr>
      <w:r w:rsidRPr="00C41B23">
        <w:rPr>
          <w:sz w:val="22"/>
          <w:szCs w:val="22"/>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5D5825" w:rsidRPr="00C41B23" w:rsidRDefault="005D5825" w:rsidP="005D5825">
      <w:pPr>
        <w:pStyle w:val="afb"/>
        <w:rPr>
          <w:sz w:val="22"/>
          <w:szCs w:val="22"/>
        </w:rPr>
      </w:pPr>
      <w:r w:rsidRPr="00C41B23">
        <w:rPr>
          <w:sz w:val="22"/>
          <w:szCs w:val="22"/>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D5825" w:rsidRPr="00C41B23" w:rsidRDefault="005D5825" w:rsidP="005D5825">
      <w:pPr>
        <w:pStyle w:val="afb"/>
        <w:rPr>
          <w:sz w:val="22"/>
          <w:szCs w:val="22"/>
        </w:rPr>
      </w:pPr>
      <w:r w:rsidRPr="00C41B23">
        <w:rPr>
          <w:sz w:val="22"/>
          <w:szCs w:val="22"/>
        </w:rPr>
        <w:t>Гражданин и государство:</w:t>
      </w:r>
    </w:p>
    <w:p w:rsidR="005D5825" w:rsidRPr="00C41B23" w:rsidRDefault="005D5825" w:rsidP="005D5825">
      <w:pPr>
        <w:pStyle w:val="afb"/>
        <w:rPr>
          <w:sz w:val="22"/>
          <w:szCs w:val="22"/>
        </w:rPr>
      </w:pPr>
      <w:r w:rsidRPr="00C41B23">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D5825" w:rsidRPr="00C41B23" w:rsidRDefault="005D5825" w:rsidP="005D5825">
      <w:pPr>
        <w:pStyle w:val="afb"/>
        <w:rPr>
          <w:sz w:val="22"/>
          <w:szCs w:val="22"/>
        </w:rPr>
      </w:pPr>
      <w:r w:rsidRPr="00C41B23">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D5825" w:rsidRPr="00C41B23" w:rsidRDefault="005D5825" w:rsidP="005D5825">
      <w:pPr>
        <w:pStyle w:val="afb"/>
        <w:rPr>
          <w:sz w:val="22"/>
          <w:szCs w:val="22"/>
        </w:rPr>
      </w:pPr>
      <w:r w:rsidRPr="00C41B23">
        <w:rPr>
          <w:sz w:val="22"/>
          <w:szCs w:val="22"/>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w:t>
      </w:r>
      <w:r w:rsidRPr="00C41B23">
        <w:rPr>
          <w:sz w:val="22"/>
          <w:szCs w:val="22"/>
        </w:rPr>
        <w:lastRenderedPageBreak/>
        <w:t>безопасности личности, общества и государства, в том числе от терроризма и экстремизма;</w:t>
      </w:r>
    </w:p>
    <w:p w:rsidR="005D5825" w:rsidRPr="00C41B23" w:rsidRDefault="005D5825" w:rsidP="005D5825">
      <w:pPr>
        <w:pStyle w:val="afb"/>
        <w:rPr>
          <w:sz w:val="22"/>
          <w:szCs w:val="22"/>
        </w:rPr>
      </w:pPr>
      <w:r w:rsidRPr="00C41B23">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D5825" w:rsidRPr="00C41B23" w:rsidRDefault="005D5825" w:rsidP="005D5825">
      <w:pPr>
        <w:pStyle w:val="afb"/>
        <w:rPr>
          <w:sz w:val="22"/>
          <w:szCs w:val="22"/>
        </w:rPr>
      </w:pPr>
      <w:r w:rsidRPr="00C41B23">
        <w:rPr>
          <w:sz w:val="22"/>
          <w:szCs w:val="22"/>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D5825" w:rsidRPr="00C41B23" w:rsidRDefault="005D5825" w:rsidP="005D5825">
      <w:pPr>
        <w:pStyle w:val="afb"/>
        <w:rPr>
          <w:sz w:val="22"/>
          <w:szCs w:val="22"/>
        </w:rPr>
      </w:pPr>
      <w:r w:rsidRPr="00C41B23">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D5825" w:rsidRPr="00C41B23" w:rsidRDefault="005D5825" w:rsidP="005D5825">
      <w:pPr>
        <w:pStyle w:val="afb"/>
        <w:rPr>
          <w:sz w:val="22"/>
          <w:szCs w:val="22"/>
        </w:rPr>
      </w:pPr>
      <w:r w:rsidRPr="00C41B23">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D5825" w:rsidRPr="00C41B23" w:rsidRDefault="005D5825" w:rsidP="005D5825">
      <w:pPr>
        <w:pStyle w:val="afb"/>
        <w:rPr>
          <w:sz w:val="22"/>
          <w:szCs w:val="22"/>
        </w:rPr>
      </w:pPr>
      <w:r w:rsidRPr="00C41B23">
        <w:rPr>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D5825" w:rsidRPr="00C41B23" w:rsidRDefault="005D5825" w:rsidP="005D5825">
      <w:pPr>
        <w:pStyle w:val="afb"/>
        <w:rPr>
          <w:sz w:val="22"/>
          <w:szCs w:val="22"/>
        </w:rPr>
      </w:pPr>
      <w:r w:rsidRPr="00C41B23">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D5825" w:rsidRPr="00C41B23" w:rsidRDefault="005D5825" w:rsidP="005D5825">
      <w:pPr>
        <w:pStyle w:val="afb"/>
        <w:rPr>
          <w:sz w:val="22"/>
          <w:szCs w:val="22"/>
        </w:rPr>
      </w:pPr>
      <w:r w:rsidRPr="00C41B23">
        <w:rPr>
          <w:sz w:val="22"/>
          <w:szCs w:val="22"/>
        </w:rPr>
        <w:lastRenderedPageBreak/>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D5825" w:rsidRPr="00C41B23" w:rsidRDefault="005D5825" w:rsidP="005D5825">
      <w:pPr>
        <w:pStyle w:val="afb"/>
        <w:rPr>
          <w:sz w:val="22"/>
          <w:szCs w:val="22"/>
        </w:rPr>
      </w:pPr>
      <w:r w:rsidRPr="00C41B23">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D5825" w:rsidRPr="00C41B23" w:rsidRDefault="005D5825" w:rsidP="005D5825">
      <w:pPr>
        <w:pStyle w:val="afb"/>
        <w:rPr>
          <w:sz w:val="22"/>
          <w:szCs w:val="22"/>
        </w:rPr>
      </w:pPr>
      <w:r w:rsidRPr="00C41B23">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D5825" w:rsidRPr="00C41B23" w:rsidRDefault="005D5825" w:rsidP="005D5825">
      <w:pPr>
        <w:pStyle w:val="afb"/>
        <w:rPr>
          <w:sz w:val="22"/>
          <w:szCs w:val="22"/>
        </w:rPr>
      </w:pPr>
      <w:r w:rsidRPr="00C41B23">
        <w:rPr>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825" w:rsidRPr="00C41B23" w:rsidRDefault="005D5825" w:rsidP="005D5825">
      <w:pPr>
        <w:pStyle w:val="afb"/>
        <w:rPr>
          <w:sz w:val="22"/>
          <w:szCs w:val="22"/>
        </w:rPr>
      </w:pPr>
      <w:r w:rsidRPr="00C41B23">
        <w:rPr>
          <w:sz w:val="22"/>
          <w:szCs w:val="22"/>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rsidR="005D5825" w:rsidRPr="00C41B23" w:rsidRDefault="005D5825" w:rsidP="005D5825">
      <w:pPr>
        <w:pStyle w:val="afb"/>
        <w:rPr>
          <w:sz w:val="22"/>
          <w:szCs w:val="22"/>
        </w:rPr>
      </w:pPr>
      <w:r w:rsidRPr="00C41B23">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825" w:rsidRPr="00C41B23" w:rsidRDefault="005D5825" w:rsidP="005D5825">
      <w:pPr>
        <w:pStyle w:val="afb"/>
        <w:rPr>
          <w:sz w:val="22"/>
          <w:szCs w:val="22"/>
        </w:rPr>
      </w:pPr>
      <w:r w:rsidRPr="00C41B23">
        <w:rPr>
          <w:sz w:val="22"/>
          <w:szCs w:val="22"/>
        </w:rPr>
        <w:t>Человек в системе социальных отношений:</w:t>
      </w:r>
    </w:p>
    <w:p w:rsidR="005D5825" w:rsidRPr="00C41B23" w:rsidRDefault="005D5825" w:rsidP="005D5825">
      <w:pPr>
        <w:pStyle w:val="afb"/>
        <w:rPr>
          <w:sz w:val="22"/>
          <w:szCs w:val="22"/>
        </w:rPr>
      </w:pPr>
      <w:r w:rsidRPr="00C41B23">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D5825" w:rsidRPr="00C41B23" w:rsidRDefault="005D5825" w:rsidP="005D5825">
      <w:pPr>
        <w:pStyle w:val="afb"/>
        <w:rPr>
          <w:sz w:val="22"/>
          <w:szCs w:val="22"/>
        </w:rPr>
      </w:pPr>
      <w:r w:rsidRPr="00C41B23">
        <w:rPr>
          <w:sz w:val="22"/>
          <w:szCs w:val="22"/>
        </w:rPr>
        <w:t>характеризовать функции семьи в обществе; основы социальной политики Российского государства;</w:t>
      </w:r>
    </w:p>
    <w:p w:rsidR="005D5825" w:rsidRPr="00C41B23" w:rsidRDefault="005D5825" w:rsidP="005D5825">
      <w:pPr>
        <w:pStyle w:val="afb"/>
        <w:rPr>
          <w:sz w:val="22"/>
          <w:szCs w:val="22"/>
        </w:rPr>
      </w:pPr>
      <w:r w:rsidRPr="00C41B23">
        <w:rPr>
          <w:sz w:val="22"/>
          <w:szCs w:val="22"/>
        </w:rPr>
        <w:t>приводить примеры различных социальных статусов, социальных ролей, социальной политики Российского государства;</w:t>
      </w:r>
    </w:p>
    <w:p w:rsidR="005D5825" w:rsidRPr="00C41B23" w:rsidRDefault="005D5825" w:rsidP="005D5825">
      <w:pPr>
        <w:pStyle w:val="afb"/>
        <w:rPr>
          <w:sz w:val="22"/>
          <w:szCs w:val="22"/>
        </w:rPr>
      </w:pPr>
      <w:r w:rsidRPr="00C41B23">
        <w:rPr>
          <w:sz w:val="22"/>
          <w:szCs w:val="22"/>
        </w:rPr>
        <w:t>классифицировать социальные общности и группы;</w:t>
      </w:r>
    </w:p>
    <w:p w:rsidR="005D5825" w:rsidRPr="00C41B23" w:rsidRDefault="005D5825" w:rsidP="005D5825">
      <w:pPr>
        <w:pStyle w:val="afb"/>
        <w:rPr>
          <w:sz w:val="22"/>
          <w:szCs w:val="22"/>
        </w:rPr>
      </w:pPr>
      <w:r w:rsidRPr="00C41B23">
        <w:rPr>
          <w:sz w:val="22"/>
          <w:szCs w:val="22"/>
        </w:rPr>
        <w:t>сравнивать виды социальной мобильности;</w:t>
      </w:r>
    </w:p>
    <w:p w:rsidR="005D5825" w:rsidRPr="00C41B23" w:rsidRDefault="005D5825" w:rsidP="005D5825">
      <w:pPr>
        <w:pStyle w:val="afb"/>
        <w:rPr>
          <w:sz w:val="22"/>
          <w:szCs w:val="22"/>
        </w:rPr>
      </w:pPr>
      <w:r w:rsidRPr="00C41B23">
        <w:rPr>
          <w:sz w:val="22"/>
          <w:szCs w:val="22"/>
        </w:rPr>
        <w:t>устанавливать и объяснять причины существования разных социальных групп;</w:t>
      </w:r>
    </w:p>
    <w:p w:rsidR="005D5825" w:rsidRPr="00C41B23" w:rsidRDefault="005D5825" w:rsidP="005D5825">
      <w:pPr>
        <w:pStyle w:val="afb"/>
        <w:rPr>
          <w:sz w:val="22"/>
          <w:szCs w:val="22"/>
        </w:rPr>
      </w:pPr>
      <w:r w:rsidRPr="00C41B23">
        <w:rPr>
          <w:sz w:val="22"/>
          <w:szCs w:val="22"/>
        </w:rPr>
        <w:t>социальных различий и конфликтов;</w:t>
      </w:r>
    </w:p>
    <w:p w:rsidR="005D5825" w:rsidRPr="00C41B23" w:rsidRDefault="005D5825" w:rsidP="005D5825">
      <w:pPr>
        <w:pStyle w:val="afb"/>
        <w:rPr>
          <w:sz w:val="22"/>
          <w:szCs w:val="22"/>
        </w:rPr>
      </w:pPr>
      <w:r w:rsidRPr="00C41B23">
        <w:rPr>
          <w:sz w:val="22"/>
          <w:szCs w:val="22"/>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w:t>
      </w:r>
      <w:r w:rsidRPr="00C41B23">
        <w:rPr>
          <w:sz w:val="22"/>
          <w:szCs w:val="22"/>
        </w:rPr>
        <w:lastRenderedPageBreak/>
        <w:t>жизни, опасности наркомании и алкоголизма для человека и общества;</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5D5825" w:rsidRPr="00C41B23" w:rsidRDefault="005D5825" w:rsidP="005D5825">
      <w:pPr>
        <w:pStyle w:val="afb"/>
        <w:rPr>
          <w:sz w:val="22"/>
          <w:szCs w:val="22"/>
        </w:rPr>
      </w:pPr>
      <w:r w:rsidRPr="00C41B23">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D5825" w:rsidRPr="00C41B23" w:rsidRDefault="005D5825" w:rsidP="005D5825">
      <w:pPr>
        <w:pStyle w:val="afb"/>
        <w:rPr>
          <w:sz w:val="22"/>
          <w:szCs w:val="22"/>
        </w:rPr>
      </w:pPr>
      <w:r w:rsidRPr="00C41B23">
        <w:rPr>
          <w:sz w:val="22"/>
          <w:szCs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D5825" w:rsidRPr="00C41B23" w:rsidRDefault="005D5825" w:rsidP="005D5825">
      <w:pPr>
        <w:pStyle w:val="afb"/>
        <w:rPr>
          <w:sz w:val="22"/>
          <w:szCs w:val="22"/>
        </w:rPr>
      </w:pPr>
      <w:r w:rsidRPr="00C41B23">
        <w:rPr>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D5825" w:rsidRPr="00C41B23" w:rsidRDefault="005D5825" w:rsidP="005D5825">
      <w:pPr>
        <w:pStyle w:val="afb"/>
        <w:rPr>
          <w:sz w:val="22"/>
          <w:szCs w:val="22"/>
        </w:rPr>
      </w:pPr>
      <w:r w:rsidRPr="00C41B23">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D5825" w:rsidRPr="00C41B23" w:rsidRDefault="005D5825" w:rsidP="005D5825">
      <w:pPr>
        <w:pStyle w:val="afb"/>
        <w:rPr>
          <w:sz w:val="22"/>
          <w:szCs w:val="22"/>
        </w:rPr>
      </w:pPr>
      <w:r w:rsidRPr="00C41B23">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D5825" w:rsidRPr="00C41B23" w:rsidRDefault="005D5825" w:rsidP="005D5825">
      <w:pPr>
        <w:pStyle w:val="afb"/>
        <w:rPr>
          <w:sz w:val="22"/>
          <w:szCs w:val="22"/>
        </w:rPr>
      </w:pPr>
      <w:r w:rsidRPr="00C41B23">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5D5825" w:rsidRPr="00C41B23" w:rsidRDefault="005D5825" w:rsidP="005D5825">
      <w:pPr>
        <w:pStyle w:val="afb"/>
        <w:rPr>
          <w:sz w:val="22"/>
          <w:szCs w:val="22"/>
        </w:rPr>
      </w:pPr>
      <w:r w:rsidRPr="00C41B23">
        <w:rPr>
          <w:sz w:val="22"/>
          <w:szCs w:val="22"/>
        </w:rPr>
        <w:t xml:space="preserve">осуществлять совместную деятельность с людьми другой национальной и религиозной принадлежности на основе </w:t>
      </w:r>
      <w:r w:rsidRPr="00C41B23">
        <w:rPr>
          <w:sz w:val="22"/>
          <w:szCs w:val="22"/>
        </w:rPr>
        <w:lastRenderedPageBreak/>
        <w:t>веротерпимости и взаимопонимания между людьми разных культур.</w:t>
      </w:r>
    </w:p>
    <w:p w:rsidR="005D5825" w:rsidRPr="00C41B23" w:rsidRDefault="005D5825" w:rsidP="005D5825">
      <w:pPr>
        <w:pStyle w:val="afb"/>
        <w:rPr>
          <w:sz w:val="22"/>
          <w:szCs w:val="22"/>
        </w:rPr>
      </w:pPr>
      <w:r w:rsidRPr="00C41B23">
        <w:rPr>
          <w:sz w:val="22"/>
          <w:szCs w:val="22"/>
        </w:rPr>
        <w:t>Человек в современном изменяющемся мире:</w:t>
      </w:r>
    </w:p>
    <w:p w:rsidR="005D5825" w:rsidRPr="00C41B23" w:rsidRDefault="005D5825" w:rsidP="005D5825">
      <w:pPr>
        <w:pStyle w:val="afb"/>
        <w:rPr>
          <w:sz w:val="22"/>
          <w:szCs w:val="22"/>
        </w:rPr>
      </w:pPr>
      <w:r w:rsidRPr="00C41B23">
        <w:rPr>
          <w:sz w:val="22"/>
          <w:szCs w:val="22"/>
        </w:rPr>
        <w:t>осваивать и применять знания об информационном обществе, глобализации, глобальных проблемах;</w:t>
      </w:r>
    </w:p>
    <w:p w:rsidR="005D5825" w:rsidRPr="00C41B23" w:rsidRDefault="005D5825" w:rsidP="005D5825">
      <w:pPr>
        <w:pStyle w:val="afb"/>
        <w:rPr>
          <w:sz w:val="22"/>
          <w:szCs w:val="22"/>
        </w:rPr>
      </w:pPr>
      <w:r w:rsidRPr="00C41B23">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5D5825" w:rsidRPr="00C41B23" w:rsidRDefault="005D5825" w:rsidP="005D5825">
      <w:pPr>
        <w:pStyle w:val="afb"/>
        <w:rPr>
          <w:sz w:val="22"/>
          <w:szCs w:val="22"/>
        </w:rPr>
      </w:pPr>
      <w:r w:rsidRPr="00C41B23">
        <w:rPr>
          <w:sz w:val="22"/>
          <w:szCs w:val="22"/>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5D5825" w:rsidRPr="00C41B23" w:rsidRDefault="005D5825" w:rsidP="005D5825">
      <w:pPr>
        <w:pStyle w:val="afb"/>
        <w:rPr>
          <w:sz w:val="22"/>
          <w:szCs w:val="22"/>
        </w:rPr>
      </w:pPr>
      <w:r w:rsidRPr="00C41B23">
        <w:rPr>
          <w:sz w:val="22"/>
          <w:szCs w:val="22"/>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D5825" w:rsidRPr="00C41B23" w:rsidRDefault="005D5825" w:rsidP="005D5825">
      <w:pPr>
        <w:pStyle w:val="afb"/>
        <w:rPr>
          <w:sz w:val="22"/>
          <w:szCs w:val="22"/>
        </w:rPr>
      </w:pPr>
      <w:r w:rsidRPr="00C41B23">
        <w:rPr>
          <w:sz w:val="22"/>
          <w:szCs w:val="22"/>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5D5825" w:rsidRPr="00C41B23" w:rsidRDefault="005D5825" w:rsidP="005D5825">
      <w:pPr>
        <w:pStyle w:val="afb"/>
        <w:rPr>
          <w:sz w:val="22"/>
          <w:szCs w:val="22"/>
        </w:rPr>
      </w:pPr>
      <w:r w:rsidRPr="00C41B23">
        <w:rPr>
          <w:sz w:val="22"/>
          <w:szCs w:val="22"/>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5D5825" w:rsidRPr="00C41B23" w:rsidRDefault="005D5825" w:rsidP="005D5825">
      <w:pPr>
        <w:pStyle w:val="afb"/>
        <w:rPr>
          <w:sz w:val="22"/>
          <w:szCs w:val="22"/>
        </w:rPr>
      </w:pPr>
      <w:r w:rsidRPr="00C41B23">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D5825" w:rsidRPr="00C41B23" w:rsidRDefault="005D5825" w:rsidP="005D5825">
      <w:pPr>
        <w:pStyle w:val="afb"/>
        <w:rPr>
          <w:sz w:val="22"/>
          <w:szCs w:val="22"/>
        </w:rPr>
      </w:pPr>
      <w:r w:rsidRPr="00C41B23">
        <w:rPr>
          <w:sz w:val="22"/>
          <w:szCs w:val="22"/>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5D5825" w:rsidRPr="00C41B23" w:rsidRDefault="005D5825" w:rsidP="00AE1E5E">
      <w:pPr>
        <w:pStyle w:val="a3"/>
        <w:ind w:left="0"/>
        <w:rPr>
          <w:b/>
          <w:color w:val="231E20"/>
          <w:sz w:val="22"/>
          <w:szCs w:val="22"/>
        </w:rPr>
      </w:pPr>
    </w:p>
    <w:p w:rsidR="005D5825" w:rsidRPr="00C41B23" w:rsidRDefault="005D5825" w:rsidP="00AE1E5E">
      <w:pPr>
        <w:pStyle w:val="a3"/>
        <w:ind w:left="0"/>
        <w:rPr>
          <w:b/>
          <w:color w:val="231E20"/>
          <w:sz w:val="22"/>
          <w:szCs w:val="22"/>
        </w:rPr>
      </w:pPr>
    </w:p>
    <w:p w:rsidR="006D53ED" w:rsidRPr="00C41B23" w:rsidRDefault="006D53ED" w:rsidP="00AE1E5E">
      <w:pPr>
        <w:pStyle w:val="a3"/>
        <w:ind w:left="0"/>
        <w:rPr>
          <w:rStyle w:val="11"/>
          <w:rFonts w:ascii="Times New Roman" w:hAnsi="Times New Roman" w:cs="Times New Roman"/>
          <w:sz w:val="22"/>
          <w:szCs w:val="22"/>
        </w:rPr>
      </w:pPr>
    </w:p>
    <w:p w:rsidR="005D5825" w:rsidRPr="00C41B23" w:rsidRDefault="00AE1E5E" w:rsidP="00063781">
      <w:pPr>
        <w:pStyle w:val="afb"/>
        <w:jc w:val="both"/>
        <w:rPr>
          <w:sz w:val="22"/>
          <w:szCs w:val="22"/>
        </w:rPr>
      </w:pPr>
      <w:r w:rsidRPr="00C41B23">
        <w:rPr>
          <w:b/>
          <w:sz w:val="22"/>
          <w:szCs w:val="22"/>
        </w:rPr>
        <w:t xml:space="preserve">2.1.9 </w:t>
      </w:r>
      <w:r w:rsidR="005D5825" w:rsidRPr="00C41B23">
        <w:rPr>
          <w:rStyle w:val="afd"/>
          <w:sz w:val="22"/>
          <w:szCs w:val="22"/>
        </w:rPr>
        <w:t>Федеральная рабочая программа по учебному предмету "География".</w:t>
      </w:r>
    </w:p>
    <w:p w:rsidR="005D5825" w:rsidRPr="00C41B23" w:rsidRDefault="005D5825" w:rsidP="00063781">
      <w:pPr>
        <w:pStyle w:val="afb"/>
        <w:jc w:val="both"/>
        <w:rPr>
          <w:sz w:val="22"/>
          <w:szCs w:val="22"/>
        </w:rPr>
      </w:pPr>
      <w:r w:rsidRPr="00C41B23">
        <w:rPr>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D5825" w:rsidRPr="00C41B23" w:rsidRDefault="005D5825" w:rsidP="00063781">
      <w:pPr>
        <w:pStyle w:val="afb"/>
        <w:jc w:val="both"/>
        <w:rPr>
          <w:sz w:val="22"/>
          <w:szCs w:val="22"/>
        </w:rPr>
      </w:pPr>
      <w:r w:rsidRPr="00C41B23">
        <w:rPr>
          <w:rStyle w:val="afd"/>
          <w:sz w:val="22"/>
          <w:szCs w:val="22"/>
        </w:rPr>
        <w:t>Пояснительная записка.</w:t>
      </w:r>
    </w:p>
    <w:p w:rsidR="005D5825" w:rsidRPr="00C41B23" w:rsidRDefault="005D5825" w:rsidP="00063781">
      <w:pPr>
        <w:pStyle w:val="afb"/>
        <w:jc w:val="both"/>
        <w:rPr>
          <w:sz w:val="22"/>
          <w:szCs w:val="22"/>
        </w:rPr>
      </w:pPr>
      <w:r w:rsidRPr="00C41B23">
        <w:rPr>
          <w:sz w:val="22"/>
          <w:szCs w:val="22"/>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D5825" w:rsidRPr="00C41B23" w:rsidRDefault="005D5825" w:rsidP="00063781">
      <w:pPr>
        <w:pStyle w:val="afb"/>
        <w:jc w:val="both"/>
        <w:rPr>
          <w:sz w:val="22"/>
          <w:szCs w:val="22"/>
        </w:rPr>
      </w:pPr>
      <w:r w:rsidRPr="00C41B23">
        <w:rPr>
          <w:sz w:val="22"/>
          <w:szCs w:val="22"/>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D5825" w:rsidRPr="00C41B23" w:rsidRDefault="005D5825" w:rsidP="00063781">
      <w:pPr>
        <w:pStyle w:val="afb"/>
        <w:jc w:val="both"/>
        <w:rPr>
          <w:sz w:val="22"/>
          <w:szCs w:val="22"/>
        </w:rPr>
      </w:pPr>
      <w:r w:rsidRPr="00C41B23">
        <w:rPr>
          <w:sz w:val="22"/>
          <w:szCs w:val="22"/>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sidRPr="00C41B23">
        <w:rPr>
          <w:sz w:val="22"/>
          <w:szCs w:val="22"/>
        </w:rPr>
        <w:lastRenderedPageBreak/>
        <w:t>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D5825" w:rsidRPr="00C41B23" w:rsidRDefault="005D5825" w:rsidP="00063781">
      <w:pPr>
        <w:pStyle w:val="afb"/>
        <w:jc w:val="both"/>
        <w:rPr>
          <w:sz w:val="22"/>
          <w:szCs w:val="22"/>
        </w:rPr>
      </w:pPr>
      <w:r w:rsidRPr="00C41B23">
        <w:rPr>
          <w:sz w:val="22"/>
          <w:szCs w:val="22"/>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D5825" w:rsidRPr="00C41B23" w:rsidRDefault="005D5825" w:rsidP="00063781">
      <w:pPr>
        <w:pStyle w:val="afb"/>
        <w:jc w:val="both"/>
        <w:rPr>
          <w:sz w:val="22"/>
          <w:szCs w:val="22"/>
        </w:rPr>
      </w:pPr>
      <w:r w:rsidRPr="00C41B23">
        <w:rPr>
          <w:sz w:val="22"/>
          <w:szCs w:val="22"/>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D5825" w:rsidRPr="00C41B23" w:rsidRDefault="005D5825" w:rsidP="00063781">
      <w:pPr>
        <w:pStyle w:val="afb"/>
        <w:jc w:val="both"/>
        <w:rPr>
          <w:sz w:val="22"/>
          <w:szCs w:val="22"/>
        </w:rPr>
      </w:pPr>
      <w:r w:rsidRPr="00C41B23">
        <w:rPr>
          <w:sz w:val="22"/>
          <w:szCs w:val="22"/>
        </w:rPr>
        <w:t>Изучение географии в общем образовании направлено на достижение следующих целей:</w:t>
      </w:r>
    </w:p>
    <w:p w:rsidR="005D5825" w:rsidRPr="00C41B23" w:rsidRDefault="005D5825" w:rsidP="00063781">
      <w:pPr>
        <w:pStyle w:val="afb"/>
        <w:jc w:val="both"/>
        <w:rPr>
          <w:sz w:val="22"/>
          <w:szCs w:val="22"/>
        </w:rPr>
      </w:pPr>
      <w:r w:rsidRPr="00C41B23">
        <w:rPr>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D5825" w:rsidRPr="00C41B23" w:rsidRDefault="005D5825" w:rsidP="00063781">
      <w:pPr>
        <w:pStyle w:val="afb"/>
        <w:jc w:val="both"/>
        <w:rPr>
          <w:sz w:val="22"/>
          <w:szCs w:val="22"/>
        </w:rPr>
      </w:pPr>
      <w:r w:rsidRPr="00C41B23">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D5825" w:rsidRPr="00C41B23" w:rsidRDefault="005D5825" w:rsidP="00063781">
      <w:pPr>
        <w:pStyle w:val="afb"/>
        <w:jc w:val="both"/>
        <w:rPr>
          <w:sz w:val="22"/>
          <w:szCs w:val="22"/>
        </w:rPr>
      </w:pPr>
      <w:r w:rsidRPr="00C41B23">
        <w:rPr>
          <w:sz w:val="22"/>
          <w:szCs w:val="22"/>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D5825" w:rsidRPr="00C41B23" w:rsidRDefault="005D5825" w:rsidP="00063781">
      <w:pPr>
        <w:pStyle w:val="afb"/>
        <w:jc w:val="both"/>
        <w:rPr>
          <w:sz w:val="22"/>
          <w:szCs w:val="22"/>
        </w:rPr>
      </w:pPr>
      <w:r w:rsidRPr="00C41B23">
        <w:rPr>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D5825" w:rsidRPr="00C41B23" w:rsidRDefault="005D5825" w:rsidP="00063781">
      <w:pPr>
        <w:pStyle w:val="afb"/>
        <w:jc w:val="both"/>
        <w:rPr>
          <w:sz w:val="22"/>
          <w:szCs w:val="22"/>
        </w:rPr>
      </w:pPr>
      <w:r w:rsidRPr="00C41B23">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D5825" w:rsidRPr="00C41B23" w:rsidRDefault="005D5825" w:rsidP="00063781">
      <w:pPr>
        <w:pStyle w:val="afb"/>
        <w:jc w:val="both"/>
        <w:rPr>
          <w:sz w:val="22"/>
          <w:szCs w:val="22"/>
        </w:rPr>
      </w:pPr>
      <w:r w:rsidRPr="00C41B23">
        <w:rPr>
          <w:sz w:val="22"/>
          <w:szCs w:val="22"/>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5D5825" w:rsidRPr="00C41B23" w:rsidRDefault="005D5825" w:rsidP="00063781">
      <w:pPr>
        <w:pStyle w:val="afb"/>
        <w:jc w:val="both"/>
        <w:rPr>
          <w:sz w:val="22"/>
          <w:szCs w:val="22"/>
        </w:rPr>
      </w:pPr>
      <w:r w:rsidRPr="00C41B23">
        <w:rPr>
          <w:sz w:val="22"/>
          <w:szCs w:val="22"/>
        </w:rPr>
        <w:t>Общее число часов, рекомендованных для изучения географии - 272 часа: по одному часу в неделю в 5 и 6 классах и по 2 часа в 7, 8 и 9 классах.</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5 классе.</w:t>
      </w:r>
    </w:p>
    <w:p w:rsidR="005D5825" w:rsidRPr="00C41B23" w:rsidRDefault="005D5825" w:rsidP="00063781">
      <w:pPr>
        <w:pStyle w:val="afb"/>
        <w:jc w:val="both"/>
        <w:rPr>
          <w:sz w:val="22"/>
          <w:szCs w:val="22"/>
        </w:rPr>
      </w:pPr>
      <w:r w:rsidRPr="00C41B23">
        <w:rPr>
          <w:sz w:val="22"/>
          <w:szCs w:val="22"/>
        </w:rPr>
        <w:t>Географическое изучение Земли.</w:t>
      </w:r>
    </w:p>
    <w:p w:rsidR="005D5825" w:rsidRPr="00C41B23" w:rsidRDefault="005D5825" w:rsidP="00063781">
      <w:pPr>
        <w:pStyle w:val="afb"/>
        <w:jc w:val="both"/>
        <w:rPr>
          <w:sz w:val="22"/>
          <w:szCs w:val="22"/>
        </w:rPr>
      </w:pPr>
      <w:r w:rsidRPr="00C41B23">
        <w:rPr>
          <w:sz w:val="22"/>
          <w:szCs w:val="22"/>
        </w:rPr>
        <w:t>Введение. География - наука о планете Земля.</w:t>
      </w:r>
    </w:p>
    <w:p w:rsidR="005D5825" w:rsidRPr="00C41B23" w:rsidRDefault="005D5825" w:rsidP="00063781">
      <w:pPr>
        <w:pStyle w:val="afb"/>
        <w:jc w:val="both"/>
        <w:rPr>
          <w:sz w:val="22"/>
          <w:szCs w:val="22"/>
        </w:rPr>
      </w:pPr>
      <w:r w:rsidRPr="00C41B23">
        <w:rPr>
          <w:sz w:val="22"/>
          <w:szCs w:val="22"/>
        </w:rPr>
        <w:lastRenderedPageBreak/>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D5825" w:rsidRPr="00C41B23" w:rsidRDefault="005D5825" w:rsidP="00063781">
      <w:pPr>
        <w:pStyle w:val="afb"/>
        <w:jc w:val="both"/>
        <w:rPr>
          <w:sz w:val="22"/>
          <w:szCs w:val="22"/>
        </w:rPr>
      </w:pPr>
      <w:r w:rsidRPr="00C41B23">
        <w:rPr>
          <w:sz w:val="22"/>
          <w:szCs w:val="22"/>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D5825" w:rsidRPr="00C41B23" w:rsidRDefault="005D5825" w:rsidP="00063781">
      <w:pPr>
        <w:pStyle w:val="afb"/>
        <w:jc w:val="both"/>
        <w:rPr>
          <w:sz w:val="22"/>
          <w:szCs w:val="22"/>
        </w:rPr>
      </w:pPr>
      <w:r w:rsidRPr="00C41B23">
        <w:rPr>
          <w:sz w:val="22"/>
          <w:szCs w:val="22"/>
        </w:rPr>
        <w:t>История географических открытий.</w:t>
      </w:r>
    </w:p>
    <w:p w:rsidR="005D5825" w:rsidRPr="00C41B23" w:rsidRDefault="005D5825" w:rsidP="00063781">
      <w:pPr>
        <w:pStyle w:val="afb"/>
        <w:jc w:val="both"/>
        <w:rPr>
          <w:sz w:val="22"/>
          <w:szCs w:val="22"/>
        </w:rPr>
      </w:pPr>
      <w:r w:rsidRPr="00C41B23">
        <w:rPr>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D5825" w:rsidRPr="00C41B23" w:rsidRDefault="005D5825" w:rsidP="00063781">
      <w:pPr>
        <w:pStyle w:val="afb"/>
        <w:jc w:val="both"/>
        <w:rPr>
          <w:sz w:val="22"/>
          <w:szCs w:val="22"/>
        </w:rPr>
      </w:pPr>
      <w:r w:rsidRPr="00C41B23">
        <w:rPr>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5D5825" w:rsidRPr="00C41B23" w:rsidRDefault="005D5825" w:rsidP="00063781">
      <w:pPr>
        <w:pStyle w:val="afb"/>
        <w:jc w:val="both"/>
        <w:rPr>
          <w:sz w:val="22"/>
          <w:szCs w:val="22"/>
        </w:rPr>
      </w:pPr>
      <w:r w:rsidRPr="00C41B23">
        <w:rPr>
          <w:sz w:val="22"/>
          <w:szCs w:val="22"/>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D5825" w:rsidRPr="00C41B23" w:rsidRDefault="005D5825" w:rsidP="00063781">
      <w:pPr>
        <w:pStyle w:val="afb"/>
        <w:jc w:val="both"/>
        <w:rPr>
          <w:sz w:val="22"/>
          <w:szCs w:val="22"/>
        </w:rPr>
      </w:pPr>
      <w:r w:rsidRPr="00C41B23">
        <w:rPr>
          <w:sz w:val="22"/>
          <w:szCs w:val="22"/>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D5825" w:rsidRPr="00C41B23" w:rsidRDefault="005D5825" w:rsidP="00063781">
      <w:pPr>
        <w:pStyle w:val="afb"/>
        <w:jc w:val="both"/>
        <w:rPr>
          <w:sz w:val="22"/>
          <w:szCs w:val="22"/>
        </w:rPr>
      </w:pPr>
      <w:r w:rsidRPr="00C41B23">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D5825" w:rsidRPr="00C41B23" w:rsidRDefault="005D5825" w:rsidP="00063781">
      <w:pPr>
        <w:pStyle w:val="afb"/>
        <w:jc w:val="both"/>
        <w:rPr>
          <w:sz w:val="22"/>
          <w:szCs w:val="22"/>
        </w:rPr>
      </w:pPr>
      <w:r w:rsidRPr="00C41B23">
        <w:rPr>
          <w:sz w:val="22"/>
          <w:szCs w:val="22"/>
        </w:rPr>
        <w:t xml:space="preserve">Практические работы: "Обозначение на контурной карте географических объектов, открытых в разные периоды", </w:t>
      </w:r>
      <w:r w:rsidRPr="00C41B23">
        <w:rPr>
          <w:sz w:val="22"/>
          <w:szCs w:val="22"/>
        </w:rPr>
        <w:lastRenderedPageBreak/>
        <w:t>"Сравнение карт Эратосфена, Птолемея и современных карт по предложенным учителем вопросам".</w:t>
      </w:r>
    </w:p>
    <w:p w:rsidR="005D5825" w:rsidRPr="00C41B23" w:rsidRDefault="005D5825" w:rsidP="00063781">
      <w:pPr>
        <w:pStyle w:val="afb"/>
        <w:jc w:val="both"/>
        <w:rPr>
          <w:sz w:val="22"/>
          <w:szCs w:val="22"/>
        </w:rPr>
      </w:pPr>
      <w:r w:rsidRPr="00C41B23">
        <w:rPr>
          <w:sz w:val="22"/>
          <w:szCs w:val="22"/>
        </w:rPr>
        <w:t>Изображения земной поверхности.</w:t>
      </w:r>
    </w:p>
    <w:p w:rsidR="005D5825" w:rsidRPr="00C41B23" w:rsidRDefault="005D5825" w:rsidP="00063781">
      <w:pPr>
        <w:pStyle w:val="afb"/>
        <w:jc w:val="both"/>
        <w:rPr>
          <w:sz w:val="22"/>
          <w:szCs w:val="22"/>
        </w:rPr>
      </w:pPr>
      <w:r w:rsidRPr="00C41B23">
        <w:rPr>
          <w:sz w:val="22"/>
          <w:szCs w:val="22"/>
        </w:rPr>
        <w:t>Планы местности.</w:t>
      </w:r>
    </w:p>
    <w:p w:rsidR="005D5825" w:rsidRPr="00C41B23" w:rsidRDefault="005D5825" w:rsidP="00063781">
      <w:pPr>
        <w:pStyle w:val="afb"/>
        <w:jc w:val="both"/>
        <w:rPr>
          <w:sz w:val="22"/>
          <w:szCs w:val="22"/>
        </w:rPr>
      </w:pPr>
      <w:r w:rsidRPr="00C41B23">
        <w:rPr>
          <w:sz w:val="22"/>
          <w:szCs w:val="22"/>
        </w:rPr>
        <w:t>Виды изображения земной поверхности. Планы местности. Условные знаки.</w:t>
      </w:r>
    </w:p>
    <w:p w:rsidR="005D5825" w:rsidRPr="00C41B23" w:rsidRDefault="005D5825" w:rsidP="00063781">
      <w:pPr>
        <w:pStyle w:val="afb"/>
        <w:jc w:val="both"/>
        <w:rPr>
          <w:sz w:val="22"/>
          <w:szCs w:val="22"/>
        </w:rPr>
      </w:pPr>
      <w:r w:rsidRPr="00C41B23">
        <w:rPr>
          <w:sz w:val="22"/>
          <w:szCs w:val="22"/>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D5825" w:rsidRPr="00C41B23" w:rsidRDefault="005D5825" w:rsidP="00063781">
      <w:pPr>
        <w:pStyle w:val="afb"/>
        <w:jc w:val="both"/>
        <w:rPr>
          <w:sz w:val="22"/>
          <w:szCs w:val="22"/>
        </w:rPr>
      </w:pPr>
      <w:r w:rsidRPr="00C41B23">
        <w:rPr>
          <w:sz w:val="22"/>
          <w:szCs w:val="22"/>
        </w:rPr>
        <w:t>Практические работы: "Определение направлений и расстояний по плану местности", "Составление описания маршрута по плану местности".</w:t>
      </w:r>
    </w:p>
    <w:p w:rsidR="005D5825" w:rsidRPr="00C41B23" w:rsidRDefault="005D5825" w:rsidP="00063781">
      <w:pPr>
        <w:pStyle w:val="afb"/>
        <w:jc w:val="both"/>
        <w:rPr>
          <w:sz w:val="22"/>
          <w:szCs w:val="22"/>
        </w:rPr>
      </w:pPr>
      <w:r w:rsidRPr="00C41B23">
        <w:rPr>
          <w:sz w:val="22"/>
          <w:szCs w:val="22"/>
        </w:rPr>
        <w:t>Географические карты.</w:t>
      </w:r>
    </w:p>
    <w:p w:rsidR="005D5825" w:rsidRPr="00C41B23" w:rsidRDefault="005D5825" w:rsidP="00063781">
      <w:pPr>
        <w:pStyle w:val="afb"/>
        <w:jc w:val="both"/>
        <w:rPr>
          <w:sz w:val="22"/>
          <w:szCs w:val="22"/>
        </w:rPr>
      </w:pPr>
      <w:r w:rsidRPr="00C41B23">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D5825" w:rsidRPr="00C41B23" w:rsidRDefault="005D5825" w:rsidP="00063781">
      <w:pPr>
        <w:pStyle w:val="afb"/>
        <w:jc w:val="both"/>
        <w:rPr>
          <w:sz w:val="22"/>
          <w:szCs w:val="22"/>
        </w:rPr>
      </w:pPr>
      <w:r w:rsidRPr="00C41B23">
        <w:rPr>
          <w:sz w:val="22"/>
          <w:szCs w:val="22"/>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w:t>
      </w:r>
      <w:r w:rsidRPr="00C41B23">
        <w:rPr>
          <w:sz w:val="22"/>
          <w:szCs w:val="22"/>
        </w:rPr>
        <w:lastRenderedPageBreak/>
        <w:t>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D5825" w:rsidRPr="00C41B23" w:rsidRDefault="005D5825" w:rsidP="00063781">
      <w:pPr>
        <w:pStyle w:val="afb"/>
        <w:jc w:val="both"/>
        <w:rPr>
          <w:sz w:val="22"/>
          <w:szCs w:val="22"/>
        </w:rPr>
      </w:pPr>
      <w:r w:rsidRPr="00C41B23">
        <w:rPr>
          <w:sz w:val="22"/>
          <w:szCs w:val="22"/>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D5825" w:rsidRPr="00C41B23" w:rsidRDefault="005D5825" w:rsidP="00063781">
      <w:pPr>
        <w:pStyle w:val="afb"/>
        <w:jc w:val="both"/>
        <w:rPr>
          <w:sz w:val="22"/>
          <w:szCs w:val="22"/>
        </w:rPr>
      </w:pPr>
      <w:r w:rsidRPr="00C41B23">
        <w:rPr>
          <w:sz w:val="22"/>
          <w:szCs w:val="22"/>
        </w:rPr>
        <w:t>Земля - планета Солнечной системы.</w:t>
      </w:r>
    </w:p>
    <w:p w:rsidR="005D5825" w:rsidRPr="00C41B23" w:rsidRDefault="005D5825" w:rsidP="00063781">
      <w:pPr>
        <w:pStyle w:val="afb"/>
        <w:jc w:val="both"/>
        <w:rPr>
          <w:sz w:val="22"/>
          <w:szCs w:val="22"/>
        </w:rPr>
      </w:pPr>
      <w:r w:rsidRPr="00C41B23">
        <w:rPr>
          <w:sz w:val="22"/>
          <w:szCs w:val="22"/>
        </w:rPr>
        <w:t>Земля в Солнечной системе. Гипотезы возникновения Земли. Форма, размеры Земли, их географические следствия.</w:t>
      </w:r>
    </w:p>
    <w:p w:rsidR="005D5825" w:rsidRPr="00C41B23" w:rsidRDefault="005D5825" w:rsidP="00063781">
      <w:pPr>
        <w:pStyle w:val="afb"/>
        <w:jc w:val="both"/>
        <w:rPr>
          <w:sz w:val="22"/>
          <w:szCs w:val="22"/>
        </w:rPr>
      </w:pPr>
      <w:r w:rsidRPr="00C41B23">
        <w:rPr>
          <w:sz w:val="22"/>
          <w:szCs w:val="22"/>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5D5825" w:rsidRPr="00C41B23" w:rsidRDefault="005D5825" w:rsidP="00063781">
      <w:pPr>
        <w:pStyle w:val="afb"/>
        <w:jc w:val="both"/>
        <w:rPr>
          <w:sz w:val="22"/>
          <w:szCs w:val="22"/>
        </w:rPr>
      </w:pPr>
      <w:r w:rsidRPr="00C41B23">
        <w:rPr>
          <w:sz w:val="22"/>
          <w:szCs w:val="22"/>
        </w:rPr>
        <w:t>Влияние Космоса на Землю и жизнь людей.</w:t>
      </w:r>
    </w:p>
    <w:p w:rsidR="005D5825" w:rsidRPr="00C41B23" w:rsidRDefault="005D5825" w:rsidP="00063781">
      <w:pPr>
        <w:pStyle w:val="afb"/>
        <w:jc w:val="both"/>
        <w:rPr>
          <w:sz w:val="22"/>
          <w:szCs w:val="22"/>
        </w:rPr>
      </w:pPr>
      <w:r w:rsidRPr="00C41B23">
        <w:rPr>
          <w:sz w:val="22"/>
          <w:szCs w:val="22"/>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D5825" w:rsidRPr="00C41B23" w:rsidRDefault="005D5825" w:rsidP="00063781">
      <w:pPr>
        <w:pStyle w:val="afb"/>
        <w:jc w:val="both"/>
        <w:rPr>
          <w:sz w:val="22"/>
          <w:szCs w:val="22"/>
        </w:rPr>
      </w:pPr>
      <w:r w:rsidRPr="00C41B23">
        <w:rPr>
          <w:sz w:val="22"/>
          <w:szCs w:val="22"/>
        </w:rPr>
        <w:t>Оболочки Земли. Литосфера - каменная оболочка Земли.</w:t>
      </w:r>
    </w:p>
    <w:p w:rsidR="005D5825" w:rsidRPr="00C41B23" w:rsidRDefault="005D5825" w:rsidP="00063781">
      <w:pPr>
        <w:pStyle w:val="afb"/>
        <w:jc w:val="both"/>
        <w:rPr>
          <w:sz w:val="22"/>
          <w:szCs w:val="22"/>
        </w:rPr>
      </w:pPr>
      <w:r w:rsidRPr="00C41B23">
        <w:rPr>
          <w:sz w:val="22"/>
          <w:szCs w:val="22"/>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D5825" w:rsidRPr="00C41B23" w:rsidRDefault="005D5825" w:rsidP="00063781">
      <w:pPr>
        <w:pStyle w:val="afb"/>
        <w:jc w:val="both"/>
        <w:rPr>
          <w:sz w:val="22"/>
          <w:szCs w:val="22"/>
        </w:rPr>
      </w:pPr>
      <w:r w:rsidRPr="00C41B23">
        <w:rPr>
          <w:sz w:val="22"/>
          <w:szCs w:val="22"/>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D5825" w:rsidRPr="00C41B23" w:rsidRDefault="005D5825" w:rsidP="00063781">
      <w:pPr>
        <w:pStyle w:val="afb"/>
        <w:jc w:val="both"/>
        <w:rPr>
          <w:sz w:val="22"/>
          <w:szCs w:val="22"/>
        </w:rPr>
      </w:pPr>
      <w:r w:rsidRPr="00C41B23">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D5825" w:rsidRPr="00C41B23" w:rsidRDefault="005D5825" w:rsidP="00063781">
      <w:pPr>
        <w:pStyle w:val="afb"/>
        <w:jc w:val="both"/>
        <w:rPr>
          <w:sz w:val="22"/>
          <w:szCs w:val="22"/>
        </w:rPr>
      </w:pPr>
      <w:r w:rsidRPr="00C41B23">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D5825" w:rsidRPr="00C41B23" w:rsidRDefault="005D5825" w:rsidP="00063781">
      <w:pPr>
        <w:pStyle w:val="afb"/>
        <w:jc w:val="both"/>
        <w:rPr>
          <w:sz w:val="22"/>
          <w:szCs w:val="22"/>
        </w:rPr>
      </w:pPr>
      <w:r w:rsidRPr="00C41B23">
        <w:rPr>
          <w:sz w:val="22"/>
          <w:szCs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D5825" w:rsidRPr="00C41B23" w:rsidRDefault="005D5825" w:rsidP="00063781">
      <w:pPr>
        <w:pStyle w:val="afb"/>
        <w:jc w:val="both"/>
        <w:rPr>
          <w:sz w:val="22"/>
          <w:szCs w:val="22"/>
        </w:rPr>
      </w:pPr>
      <w:r w:rsidRPr="00C41B23">
        <w:rPr>
          <w:sz w:val="22"/>
          <w:szCs w:val="22"/>
        </w:rPr>
        <w:t>Практическая работа "Описание горной системы или равнины по физической карте".</w:t>
      </w:r>
    </w:p>
    <w:p w:rsidR="005D5825" w:rsidRPr="00C41B23" w:rsidRDefault="005D5825" w:rsidP="00063781">
      <w:pPr>
        <w:pStyle w:val="afb"/>
        <w:jc w:val="both"/>
        <w:rPr>
          <w:sz w:val="22"/>
          <w:szCs w:val="22"/>
        </w:rPr>
      </w:pPr>
      <w:r w:rsidRPr="00C41B23">
        <w:rPr>
          <w:sz w:val="22"/>
          <w:szCs w:val="22"/>
        </w:rPr>
        <w:t>Заключение.</w:t>
      </w:r>
    </w:p>
    <w:p w:rsidR="005D5825" w:rsidRPr="00C41B23" w:rsidRDefault="005D5825" w:rsidP="00063781">
      <w:pPr>
        <w:pStyle w:val="afb"/>
        <w:jc w:val="both"/>
        <w:rPr>
          <w:sz w:val="22"/>
          <w:szCs w:val="22"/>
        </w:rPr>
      </w:pPr>
      <w:r w:rsidRPr="00C41B23">
        <w:rPr>
          <w:sz w:val="22"/>
          <w:szCs w:val="22"/>
        </w:rPr>
        <w:t>Практикум "Сезонные изменения в природе своей местности".</w:t>
      </w:r>
    </w:p>
    <w:p w:rsidR="005D5825" w:rsidRPr="00C41B23" w:rsidRDefault="005D5825" w:rsidP="00063781">
      <w:pPr>
        <w:pStyle w:val="afb"/>
        <w:jc w:val="both"/>
        <w:rPr>
          <w:sz w:val="22"/>
          <w:szCs w:val="22"/>
        </w:rPr>
      </w:pPr>
      <w:r w:rsidRPr="00C41B23">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D5825" w:rsidRPr="00C41B23" w:rsidRDefault="005D5825" w:rsidP="00063781">
      <w:pPr>
        <w:pStyle w:val="afb"/>
        <w:jc w:val="both"/>
        <w:rPr>
          <w:sz w:val="22"/>
          <w:szCs w:val="22"/>
        </w:rPr>
      </w:pPr>
      <w:r w:rsidRPr="00C41B23">
        <w:rPr>
          <w:sz w:val="22"/>
          <w:szCs w:val="22"/>
        </w:rPr>
        <w:t>Практическая работа "Анализ результатов фенологических наблюдений и наблюдений за погодой".</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6 классе.</w:t>
      </w:r>
    </w:p>
    <w:p w:rsidR="005D5825" w:rsidRPr="00C41B23" w:rsidRDefault="005D5825" w:rsidP="00063781">
      <w:pPr>
        <w:pStyle w:val="afb"/>
        <w:jc w:val="both"/>
        <w:rPr>
          <w:sz w:val="22"/>
          <w:szCs w:val="22"/>
        </w:rPr>
      </w:pPr>
      <w:r w:rsidRPr="00C41B23">
        <w:rPr>
          <w:sz w:val="22"/>
          <w:szCs w:val="22"/>
        </w:rPr>
        <w:lastRenderedPageBreak/>
        <w:t>Оболочки Земли.</w:t>
      </w:r>
    </w:p>
    <w:p w:rsidR="005D5825" w:rsidRPr="00C41B23" w:rsidRDefault="005D5825" w:rsidP="00063781">
      <w:pPr>
        <w:pStyle w:val="afb"/>
        <w:jc w:val="both"/>
        <w:rPr>
          <w:sz w:val="22"/>
          <w:szCs w:val="22"/>
        </w:rPr>
      </w:pPr>
      <w:r w:rsidRPr="00C41B23">
        <w:rPr>
          <w:sz w:val="22"/>
          <w:szCs w:val="22"/>
        </w:rPr>
        <w:t>Гидросфера - водная оболочка Земли.</w:t>
      </w:r>
    </w:p>
    <w:p w:rsidR="005D5825" w:rsidRPr="00C41B23" w:rsidRDefault="005D5825" w:rsidP="00063781">
      <w:pPr>
        <w:pStyle w:val="afb"/>
        <w:jc w:val="both"/>
        <w:rPr>
          <w:sz w:val="22"/>
          <w:szCs w:val="22"/>
        </w:rPr>
      </w:pPr>
      <w:r w:rsidRPr="00C41B23">
        <w:rPr>
          <w:sz w:val="22"/>
          <w:szCs w:val="22"/>
        </w:rPr>
        <w:t>Гидросфера и методы ее изучения. Части гидросферы. Мировой круговорот воды. Значение гидросферы.</w:t>
      </w:r>
    </w:p>
    <w:p w:rsidR="005D5825" w:rsidRPr="00C41B23" w:rsidRDefault="005D5825" w:rsidP="00063781">
      <w:pPr>
        <w:pStyle w:val="afb"/>
        <w:jc w:val="both"/>
        <w:rPr>
          <w:sz w:val="22"/>
          <w:szCs w:val="22"/>
        </w:rPr>
      </w:pPr>
      <w:r w:rsidRPr="00C41B23">
        <w:rPr>
          <w:sz w:val="22"/>
          <w:szCs w:val="22"/>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D5825" w:rsidRPr="00C41B23" w:rsidRDefault="005D5825" w:rsidP="00063781">
      <w:pPr>
        <w:pStyle w:val="afb"/>
        <w:jc w:val="both"/>
        <w:rPr>
          <w:sz w:val="22"/>
          <w:szCs w:val="22"/>
        </w:rPr>
      </w:pPr>
      <w:r w:rsidRPr="00C41B23">
        <w:rPr>
          <w:sz w:val="22"/>
          <w:szCs w:val="22"/>
        </w:rPr>
        <w:t>Воды суши. Способы изображения внутренних вод на картах.</w:t>
      </w:r>
    </w:p>
    <w:p w:rsidR="005D5825" w:rsidRPr="00C41B23" w:rsidRDefault="005D5825" w:rsidP="00063781">
      <w:pPr>
        <w:pStyle w:val="afb"/>
        <w:jc w:val="both"/>
        <w:rPr>
          <w:sz w:val="22"/>
          <w:szCs w:val="22"/>
        </w:rPr>
      </w:pPr>
      <w:r w:rsidRPr="00C41B23">
        <w:rPr>
          <w:sz w:val="22"/>
          <w:szCs w:val="22"/>
        </w:rPr>
        <w:t>Реки: горные и равнинные. Речная система, бассейн, водораздел. Пороги и водопады. Питание и режим реки.</w:t>
      </w:r>
    </w:p>
    <w:p w:rsidR="005D5825" w:rsidRPr="00C41B23" w:rsidRDefault="005D5825" w:rsidP="00063781">
      <w:pPr>
        <w:pStyle w:val="afb"/>
        <w:jc w:val="both"/>
        <w:rPr>
          <w:sz w:val="22"/>
          <w:szCs w:val="22"/>
        </w:rPr>
      </w:pPr>
      <w:r w:rsidRPr="00C41B23">
        <w:rPr>
          <w:sz w:val="22"/>
          <w:szCs w:val="22"/>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5D5825" w:rsidRPr="00C41B23" w:rsidRDefault="005D5825" w:rsidP="00063781">
      <w:pPr>
        <w:pStyle w:val="afb"/>
        <w:jc w:val="both"/>
        <w:rPr>
          <w:sz w:val="22"/>
          <w:szCs w:val="22"/>
        </w:rPr>
      </w:pPr>
      <w:r w:rsidRPr="00C41B23">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D5825" w:rsidRPr="00C41B23" w:rsidRDefault="005D5825" w:rsidP="00063781">
      <w:pPr>
        <w:pStyle w:val="afb"/>
        <w:jc w:val="both"/>
        <w:rPr>
          <w:sz w:val="22"/>
          <w:szCs w:val="22"/>
        </w:rPr>
      </w:pPr>
      <w:r w:rsidRPr="00C41B23">
        <w:rPr>
          <w:sz w:val="22"/>
          <w:szCs w:val="22"/>
        </w:rPr>
        <w:t>Многолетняя мерзлота. Болота, их образование.</w:t>
      </w:r>
    </w:p>
    <w:p w:rsidR="005D5825" w:rsidRPr="00C41B23" w:rsidRDefault="005D5825" w:rsidP="00063781">
      <w:pPr>
        <w:pStyle w:val="afb"/>
        <w:jc w:val="both"/>
        <w:rPr>
          <w:sz w:val="22"/>
          <w:szCs w:val="22"/>
        </w:rPr>
      </w:pPr>
      <w:r w:rsidRPr="00C41B23">
        <w:rPr>
          <w:sz w:val="22"/>
          <w:szCs w:val="22"/>
        </w:rPr>
        <w:t>Стихийные явления в гидросфере, методы наблюдения и защиты.</w:t>
      </w:r>
    </w:p>
    <w:p w:rsidR="005D5825" w:rsidRPr="00C41B23" w:rsidRDefault="005D5825" w:rsidP="00063781">
      <w:pPr>
        <w:pStyle w:val="afb"/>
        <w:jc w:val="both"/>
        <w:rPr>
          <w:sz w:val="22"/>
          <w:szCs w:val="22"/>
        </w:rPr>
      </w:pPr>
      <w:r w:rsidRPr="00C41B23">
        <w:rPr>
          <w:sz w:val="22"/>
          <w:szCs w:val="22"/>
        </w:rPr>
        <w:t>Человек и гидросфера. Использование человеком энергии воды.</w:t>
      </w:r>
    </w:p>
    <w:p w:rsidR="005D5825" w:rsidRPr="00C41B23" w:rsidRDefault="005D5825" w:rsidP="00063781">
      <w:pPr>
        <w:pStyle w:val="afb"/>
        <w:jc w:val="both"/>
        <w:rPr>
          <w:sz w:val="22"/>
          <w:szCs w:val="22"/>
        </w:rPr>
      </w:pPr>
      <w:r w:rsidRPr="00C41B23">
        <w:rPr>
          <w:sz w:val="22"/>
          <w:szCs w:val="22"/>
        </w:rPr>
        <w:t>Использование космических методов в исследовании влияния человека на гидросферу.</w:t>
      </w:r>
    </w:p>
    <w:p w:rsidR="005D5825" w:rsidRPr="00C41B23" w:rsidRDefault="005D5825" w:rsidP="00063781">
      <w:pPr>
        <w:pStyle w:val="afb"/>
        <w:jc w:val="both"/>
        <w:rPr>
          <w:sz w:val="22"/>
          <w:szCs w:val="22"/>
        </w:rPr>
      </w:pPr>
      <w:r w:rsidRPr="00C41B23">
        <w:rPr>
          <w:sz w:val="22"/>
          <w:szCs w:val="22"/>
        </w:rPr>
        <w:lastRenderedPageBreak/>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5D5825" w:rsidRPr="00C41B23" w:rsidRDefault="005D5825" w:rsidP="00063781">
      <w:pPr>
        <w:pStyle w:val="afb"/>
        <w:jc w:val="both"/>
        <w:rPr>
          <w:sz w:val="22"/>
          <w:szCs w:val="22"/>
        </w:rPr>
      </w:pPr>
      <w:r w:rsidRPr="00C41B23">
        <w:rPr>
          <w:sz w:val="22"/>
          <w:szCs w:val="22"/>
        </w:rPr>
        <w:t>Атмосфера - воздушная оболочка Земли.</w:t>
      </w:r>
    </w:p>
    <w:p w:rsidR="005D5825" w:rsidRPr="00C41B23" w:rsidRDefault="005D5825" w:rsidP="00063781">
      <w:pPr>
        <w:pStyle w:val="afb"/>
        <w:jc w:val="both"/>
        <w:rPr>
          <w:sz w:val="22"/>
          <w:szCs w:val="22"/>
        </w:rPr>
      </w:pPr>
      <w:r w:rsidRPr="00C41B23">
        <w:rPr>
          <w:sz w:val="22"/>
          <w:szCs w:val="22"/>
        </w:rPr>
        <w:t>Воздушная оболочка Земли: газовый состав, строение и значение атмосферы.</w:t>
      </w:r>
    </w:p>
    <w:p w:rsidR="005D5825" w:rsidRPr="00C41B23" w:rsidRDefault="005D5825" w:rsidP="00063781">
      <w:pPr>
        <w:pStyle w:val="afb"/>
        <w:jc w:val="both"/>
        <w:rPr>
          <w:sz w:val="22"/>
          <w:szCs w:val="22"/>
        </w:rPr>
      </w:pPr>
      <w:r w:rsidRPr="00C41B23">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D5825" w:rsidRPr="00C41B23" w:rsidRDefault="005D5825" w:rsidP="00063781">
      <w:pPr>
        <w:pStyle w:val="afb"/>
        <w:jc w:val="both"/>
        <w:rPr>
          <w:sz w:val="22"/>
          <w:szCs w:val="22"/>
        </w:rPr>
      </w:pPr>
      <w:r w:rsidRPr="00C41B23">
        <w:rPr>
          <w:sz w:val="22"/>
          <w:szCs w:val="22"/>
        </w:rPr>
        <w:t>Атмосферное давление. Ветер и причины его возникновения. Роза ветров. Бризы. Муссоны.</w:t>
      </w:r>
    </w:p>
    <w:p w:rsidR="005D5825" w:rsidRPr="00C41B23" w:rsidRDefault="005D5825" w:rsidP="00063781">
      <w:pPr>
        <w:pStyle w:val="afb"/>
        <w:jc w:val="both"/>
        <w:rPr>
          <w:sz w:val="22"/>
          <w:szCs w:val="22"/>
        </w:rPr>
      </w:pPr>
      <w:r w:rsidRPr="00C41B23">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D5825" w:rsidRPr="00C41B23" w:rsidRDefault="005D5825" w:rsidP="00063781">
      <w:pPr>
        <w:pStyle w:val="afb"/>
        <w:jc w:val="both"/>
        <w:rPr>
          <w:sz w:val="22"/>
          <w:szCs w:val="22"/>
        </w:rPr>
      </w:pPr>
      <w:r w:rsidRPr="00C41B23">
        <w:rPr>
          <w:sz w:val="22"/>
          <w:szCs w:val="22"/>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D5825" w:rsidRPr="00C41B23" w:rsidRDefault="005D5825" w:rsidP="00063781">
      <w:pPr>
        <w:pStyle w:val="afb"/>
        <w:jc w:val="both"/>
        <w:rPr>
          <w:sz w:val="22"/>
          <w:szCs w:val="22"/>
        </w:rPr>
      </w:pPr>
      <w:r w:rsidRPr="00C41B23">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D5825" w:rsidRPr="00C41B23" w:rsidRDefault="005D5825" w:rsidP="00063781">
      <w:pPr>
        <w:pStyle w:val="afb"/>
        <w:jc w:val="both"/>
        <w:rPr>
          <w:sz w:val="22"/>
          <w:szCs w:val="22"/>
        </w:rPr>
      </w:pPr>
      <w:r w:rsidRPr="00C41B23">
        <w:rPr>
          <w:sz w:val="22"/>
          <w:szCs w:val="22"/>
        </w:rP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D5825" w:rsidRPr="00C41B23" w:rsidRDefault="005D5825" w:rsidP="00063781">
      <w:pPr>
        <w:pStyle w:val="afb"/>
        <w:jc w:val="both"/>
        <w:rPr>
          <w:sz w:val="22"/>
          <w:szCs w:val="22"/>
        </w:rPr>
      </w:pPr>
      <w:r w:rsidRPr="00C41B23">
        <w:rPr>
          <w:sz w:val="22"/>
          <w:szCs w:val="22"/>
        </w:rPr>
        <w:t>Биосфера - оболочка жизни.</w:t>
      </w:r>
    </w:p>
    <w:p w:rsidR="005D5825" w:rsidRPr="00C41B23" w:rsidRDefault="005D5825" w:rsidP="00063781">
      <w:pPr>
        <w:pStyle w:val="afb"/>
        <w:jc w:val="both"/>
        <w:rPr>
          <w:sz w:val="22"/>
          <w:szCs w:val="22"/>
        </w:rPr>
      </w:pPr>
      <w:r w:rsidRPr="00C41B23">
        <w:rPr>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D5825" w:rsidRPr="00C41B23" w:rsidRDefault="005D5825" w:rsidP="00063781">
      <w:pPr>
        <w:pStyle w:val="afb"/>
        <w:jc w:val="both"/>
        <w:rPr>
          <w:sz w:val="22"/>
          <w:szCs w:val="22"/>
        </w:rPr>
      </w:pPr>
      <w:r w:rsidRPr="00C41B23">
        <w:rPr>
          <w:sz w:val="22"/>
          <w:szCs w:val="22"/>
        </w:rPr>
        <w:t>Человек как часть биосферы. Распространение людей на Земле.</w:t>
      </w:r>
    </w:p>
    <w:p w:rsidR="005D5825" w:rsidRPr="00C41B23" w:rsidRDefault="005D5825" w:rsidP="00063781">
      <w:pPr>
        <w:pStyle w:val="afb"/>
        <w:jc w:val="both"/>
        <w:rPr>
          <w:sz w:val="22"/>
          <w:szCs w:val="22"/>
        </w:rPr>
      </w:pPr>
      <w:r w:rsidRPr="00C41B23">
        <w:rPr>
          <w:sz w:val="22"/>
          <w:szCs w:val="22"/>
        </w:rPr>
        <w:t>Исследования и экологические проблемы.</w:t>
      </w:r>
    </w:p>
    <w:p w:rsidR="005D5825" w:rsidRPr="00C41B23" w:rsidRDefault="005D5825" w:rsidP="00063781">
      <w:pPr>
        <w:pStyle w:val="afb"/>
        <w:jc w:val="both"/>
        <w:rPr>
          <w:sz w:val="22"/>
          <w:szCs w:val="22"/>
        </w:rPr>
      </w:pPr>
      <w:r w:rsidRPr="00C41B23">
        <w:rPr>
          <w:sz w:val="22"/>
          <w:szCs w:val="22"/>
        </w:rPr>
        <w:t>Практическая работа "Характеристика растительности участка местности своего края".</w:t>
      </w:r>
    </w:p>
    <w:p w:rsidR="005D5825" w:rsidRPr="00C41B23" w:rsidRDefault="005D5825" w:rsidP="00063781">
      <w:pPr>
        <w:pStyle w:val="afb"/>
        <w:jc w:val="both"/>
        <w:rPr>
          <w:sz w:val="22"/>
          <w:szCs w:val="22"/>
        </w:rPr>
      </w:pPr>
      <w:r w:rsidRPr="00C41B23">
        <w:rPr>
          <w:sz w:val="22"/>
          <w:szCs w:val="22"/>
        </w:rPr>
        <w:t>Заключение.</w:t>
      </w:r>
    </w:p>
    <w:p w:rsidR="005D5825" w:rsidRPr="00C41B23" w:rsidRDefault="005D5825" w:rsidP="00063781">
      <w:pPr>
        <w:pStyle w:val="afb"/>
        <w:jc w:val="both"/>
        <w:rPr>
          <w:sz w:val="22"/>
          <w:szCs w:val="22"/>
        </w:rPr>
      </w:pPr>
      <w:r w:rsidRPr="00C41B23">
        <w:rPr>
          <w:sz w:val="22"/>
          <w:szCs w:val="22"/>
        </w:rPr>
        <w:t>Природно-территориальные комплексы.</w:t>
      </w:r>
    </w:p>
    <w:p w:rsidR="005D5825" w:rsidRPr="00C41B23" w:rsidRDefault="005D5825" w:rsidP="00063781">
      <w:pPr>
        <w:pStyle w:val="afb"/>
        <w:jc w:val="both"/>
        <w:rPr>
          <w:sz w:val="22"/>
          <w:szCs w:val="22"/>
        </w:rPr>
      </w:pPr>
      <w:r w:rsidRPr="00C41B23">
        <w:rPr>
          <w:sz w:val="22"/>
          <w:szCs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5D5825" w:rsidRPr="00C41B23" w:rsidRDefault="005D5825" w:rsidP="00063781">
      <w:pPr>
        <w:pStyle w:val="afb"/>
        <w:jc w:val="both"/>
        <w:rPr>
          <w:sz w:val="22"/>
          <w:szCs w:val="22"/>
        </w:rPr>
      </w:pPr>
      <w:r w:rsidRPr="00C41B23">
        <w:rPr>
          <w:sz w:val="22"/>
          <w:szCs w:val="22"/>
        </w:rPr>
        <w:t>Природная среда. Охрана природы. Природные особо охраняемые территории. Всемирное наследие ЮНЕСКО.</w:t>
      </w:r>
    </w:p>
    <w:p w:rsidR="005D5825" w:rsidRPr="00C41B23" w:rsidRDefault="005D5825" w:rsidP="00063781">
      <w:pPr>
        <w:pStyle w:val="afb"/>
        <w:jc w:val="both"/>
        <w:rPr>
          <w:sz w:val="22"/>
          <w:szCs w:val="22"/>
        </w:rPr>
      </w:pPr>
      <w:r w:rsidRPr="00C41B23">
        <w:rPr>
          <w:sz w:val="22"/>
          <w:szCs w:val="22"/>
        </w:rPr>
        <w:t>Практическая работа (выполняется на местности) "Характеристика локального природного комплекса по плану".</w:t>
      </w:r>
    </w:p>
    <w:p w:rsidR="005D5825" w:rsidRPr="00C41B23" w:rsidRDefault="005D5825" w:rsidP="00063781">
      <w:pPr>
        <w:pStyle w:val="afb"/>
        <w:jc w:val="both"/>
        <w:rPr>
          <w:sz w:val="22"/>
          <w:szCs w:val="22"/>
        </w:rPr>
      </w:pPr>
      <w:r w:rsidRPr="00C41B23">
        <w:rPr>
          <w:rStyle w:val="afd"/>
          <w:sz w:val="22"/>
          <w:szCs w:val="22"/>
        </w:rPr>
        <w:lastRenderedPageBreak/>
        <w:t>Содержание обучения географии в 7 классе.</w:t>
      </w:r>
    </w:p>
    <w:p w:rsidR="005D5825" w:rsidRPr="00C41B23" w:rsidRDefault="005D5825" w:rsidP="00063781">
      <w:pPr>
        <w:pStyle w:val="afb"/>
        <w:jc w:val="both"/>
        <w:rPr>
          <w:sz w:val="22"/>
          <w:szCs w:val="22"/>
        </w:rPr>
      </w:pPr>
      <w:r w:rsidRPr="00C41B23">
        <w:rPr>
          <w:sz w:val="22"/>
          <w:szCs w:val="22"/>
        </w:rPr>
        <w:t>Главные закономерности природы Земли.</w:t>
      </w:r>
    </w:p>
    <w:p w:rsidR="005D5825" w:rsidRPr="00C41B23" w:rsidRDefault="005D5825" w:rsidP="00063781">
      <w:pPr>
        <w:pStyle w:val="afb"/>
        <w:jc w:val="both"/>
        <w:rPr>
          <w:sz w:val="22"/>
          <w:szCs w:val="22"/>
        </w:rPr>
      </w:pPr>
      <w:r w:rsidRPr="00C41B23">
        <w:rPr>
          <w:sz w:val="22"/>
          <w:szCs w:val="22"/>
        </w:rPr>
        <w:t>Географическая оболочка.</w:t>
      </w:r>
    </w:p>
    <w:p w:rsidR="005D5825" w:rsidRPr="00C41B23" w:rsidRDefault="005D5825" w:rsidP="00063781">
      <w:pPr>
        <w:pStyle w:val="afb"/>
        <w:jc w:val="both"/>
        <w:rPr>
          <w:sz w:val="22"/>
          <w:szCs w:val="22"/>
        </w:rPr>
      </w:pPr>
      <w:r w:rsidRPr="00C41B23">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D5825" w:rsidRPr="00C41B23" w:rsidRDefault="005D5825" w:rsidP="00063781">
      <w:pPr>
        <w:pStyle w:val="afb"/>
        <w:jc w:val="both"/>
        <w:rPr>
          <w:sz w:val="22"/>
          <w:szCs w:val="22"/>
        </w:rPr>
      </w:pPr>
      <w:r w:rsidRPr="00C41B23">
        <w:rPr>
          <w:sz w:val="22"/>
          <w:szCs w:val="22"/>
        </w:rPr>
        <w:t>Практическая работа "Выявление проявления широтной зональности по картам природных зон".</w:t>
      </w:r>
    </w:p>
    <w:p w:rsidR="005D5825" w:rsidRPr="00C41B23" w:rsidRDefault="005D5825" w:rsidP="00063781">
      <w:pPr>
        <w:pStyle w:val="afb"/>
        <w:jc w:val="both"/>
        <w:rPr>
          <w:sz w:val="22"/>
          <w:szCs w:val="22"/>
        </w:rPr>
      </w:pPr>
      <w:r w:rsidRPr="00C41B23">
        <w:rPr>
          <w:sz w:val="22"/>
          <w:szCs w:val="22"/>
        </w:rPr>
        <w:t>Литосфера и рельеф Земли.</w:t>
      </w:r>
    </w:p>
    <w:p w:rsidR="005D5825" w:rsidRPr="00C41B23" w:rsidRDefault="005D5825" w:rsidP="00063781">
      <w:pPr>
        <w:pStyle w:val="afb"/>
        <w:jc w:val="both"/>
        <w:rPr>
          <w:sz w:val="22"/>
          <w:szCs w:val="22"/>
        </w:rPr>
      </w:pPr>
      <w:r w:rsidRPr="00C41B23">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D5825" w:rsidRPr="00C41B23" w:rsidRDefault="005D5825" w:rsidP="00063781">
      <w:pPr>
        <w:pStyle w:val="afb"/>
        <w:jc w:val="both"/>
        <w:rPr>
          <w:sz w:val="22"/>
          <w:szCs w:val="22"/>
        </w:rPr>
      </w:pPr>
      <w:r w:rsidRPr="00C41B23">
        <w:rPr>
          <w:sz w:val="22"/>
          <w:szCs w:val="22"/>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D5825" w:rsidRPr="00C41B23" w:rsidRDefault="005D5825" w:rsidP="00063781">
      <w:pPr>
        <w:pStyle w:val="afb"/>
        <w:jc w:val="both"/>
        <w:rPr>
          <w:sz w:val="22"/>
          <w:szCs w:val="22"/>
        </w:rPr>
      </w:pPr>
      <w:r w:rsidRPr="00C41B23">
        <w:rPr>
          <w:sz w:val="22"/>
          <w:szCs w:val="22"/>
        </w:rPr>
        <w:t>Атмосфера и климаты Земли.</w:t>
      </w:r>
    </w:p>
    <w:p w:rsidR="005D5825" w:rsidRPr="00C41B23" w:rsidRDefault="005D5825" w:rsidP="00063781">
      <w:pPr>
        <w:pStyle w:val="afb"/>
        <w:jc w:val="both"/>
        <w:rPr>
          <w:sz w:val="22"/>
          <w:szCs w:val="22"/>
        </w:rPr>
      </w:pPr>
      <w:r w:rsidRPr="00C41B23">
        <w:rPr>
          <w:sz w:val="22"/>
          <w:szCs w:val="22"/>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w:t>
      </w:r>
      <w:r w:rsidRPr="00C41B23">
        <w:rPr>
          <w:sz w:val="22"/>
          <w:szCs w:val="22"/>
        </w:rPr>
        <w:lastRenderedPageBreak/>
        <w:t>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D5825" w:rsidRPr="00C41B23" w:rsidRDefault="005D5825" w:rsidP="00063781">
      <w:pPr>
        <w:pStyle w:val="afb"/>
        <w:jc w:val="both"/>
        <w:rPr>
          <w:sz w:val="22"/>
          <w:szCs w:val="22"/>
        </w:rPr>
      </w:pPr>
      <w:r w:rsidRPr="00C41B23">
        <w:rPr>
          <w:sz w:val="22"/>
          <w:szCs w:val="22"/>
        </w:rPr>
        <w:t>Практическая работа "Описание климата территории по климатической карте и климатограмме".</w:t>
      </w:r>
    </w:p>
    <w:p w:rsidR="005D5825" w:rsidRPr="00C41B23" w:rsidRDefault="005D5825" w:rsidP="00063781">
      <w:pPr>
        <w:pStyle w:val="afb"/>
        <w:jc w:val="both"/>
        <w:rPr>
          <w:sz w:val="22"/>
          <w:szCs w:val="22"/>
        </w:rPr>
      </w:pPr>
      <w:r w:rsidRPr="00C41B23">
        <w:rPr>
          <w:sz w:val="22"/>
          <w:szCs w:val="22"/>
        </w:rPr>
        <w:t>Мировой океан - основная часть гидросферы.</w:t>
      </w:r>
    </w:p>
    <w:p w:rsidR="005D5825" w:rsidRPr="00C41B23" w:rsidRDefault="005D5825" w:rsidP="00063781">
      <w:pPr>
        <w:pStyle w:val="afb"/>
        <w:jc w:val="both"/>
        <w:rPr>
          <w:sz w:val="22"/>
          <w:szCs w:val="22"/>
        </w:rPr>
      </w:pPr>
      <w:r w:rsidRPr="00C41B23">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5D5825" w:rsidRPr="00C41B23" w:rsidRDefault="005D5825" w:rsidP="00063781">
      <w:pPr>
        <w:pStyle w:val="afb"/>
        <w:jc w:val="both"/>
        <w:rPr>
          <w:sz w:val="22"/>
          <w:szCs w:val="22"/>
        </w:rPr>
      </w:pPr>
      <w:r w:rsidRPr="00C41B23">
        <w:rPr>
          <w:sz w:val="22"/>
          <w:szCs w:val="22"/>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Человечество на земле.</w:t>
      </w:r>
    </w:p>
    <w:p w:rsidR="005D5825" w:rsidRPr="00C41B23" w:rsidRDefault="005D5825" w:rsidP="00063781">
      <w:pPr>
        <w:pStyle w:val="afb"/>
        <w:jc w:val="both"/>
        <w:rPr>
          <w:sz w:val="22"/>
          <w:szCs w:val="22"/>
        </w:rPr>
      </w:pPr>
      <w:r w:rsidRPr="00C41B23">
        <w:rPr>
          <w:sz w:val="22"/>
          <w:szCs w:val="22"/>
        </w:rPr>
        <w:lastRenderedPageBreak/>
        <w:t>Численность населения.</w:t>
      </w:r>
    </w:p>
    <w:p w:rsidR="005D5825" w:rsidRPr="00C41B23" w:rsidRDefault="005D5825" w:rsidP="00063781">
      <w:pPr>
        <w:pStyle w:val="afb"/>
        <w:jc w:val="both"/>
        <w:rPr>
          <w:sz w:val="22"/>
          <w:szCs w:val="22"/>
        </w:rPr>
      </w:pPr>
      <w:r w:rsidRPr="00C41B23">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D5825" w:rsidRPr="00C41B23" w:rsidRDefault="005D5825" w:rsidP="00063781">
      <w:pPr>
        <w:pStyle w:val="afb"/>
        <w:jc w:val="both"/>
        <w:rPr>
          <w:sz w:val="22"/>
          <w:szCs w:val="22"/>
        </w:rPr>
      </w:pPr>
      <w:r w:rsidRPr="00C41B23">
        <w:rPr>
          <w:sz w:val="22"/>
          <w:szCs w:val="22"/>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D5825" w:rsidRPr="00C41B23" w:rsidRDefault="005D5825" w:rsidP="00063781">
      <w:pPr>
        <w:pStyle w:val="afb"/>
        <w:jc w:val="both"/>
        <w:rPr>
          <w:sz w:val="22"/>
          <w:szCs w:val="22"/>
        </w:rPr>
      </w:pPr>
      <w:r w:rsidRPr="00C41B23">
        <w:rPr>
          <w:sz w:val="22"/>
          <w:szCs w:val="22"/>
        </w:rPr>
        <w:t>Страны и народы мира.</w:t>
      </w:r>
    </w:p>
    <w:p w:rsidR="005D5825" w:rsidRPr="00C41B23" w:rsidRDefault="005D5825" w:rsidP="00063781">
      <w:pPr>
        <w:pStyle w:val="afb"/>
        <w:jc w:val="both"/>
        <w:rPr>
          <w:sz w:val="22"/>
          <w:szCs w:val="22"/>
        </w:rPr>
      </w:pPr>
      <w:r w:rsidRPr="00C41B23">
        <w:rPr>
          <w:sz w:val="22"/>
          <w:szCs w:val="2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D5825" w:rsidRPr="00C41B23" w:rsidRDefault="005D5825" w:rsidP="00063781">
      <w:pPr>
        <w:pStyle w:val="afb"/>
        <w:jc w:val="both"/>
        <w:rPr>
          <w:sz w:val="22"/>
          <w:szCs w:val="22"/>
        </w:rPr>
      </w:pPr>
      <w:r w:rsidRPr="00C41B23">
        <w:rPr>
          <w:sz w:val="22"/>
          <w:szCs w:val="22"/>
        </w:rPr>
        <w:t>Практическая работа "Сравнение занятости населения двух стран по комплексным картам".</w:t>
      </w:r>
    </w:p>
    <w:p w:rsidR="005D5825" w:rsidRPr="00C41B23" w:rsidRDefault="005D5825" w:rsidP="00063781">
      <w:pPr>
        <w:pStyle w:val="afb"/>
        <w:jc w:val="both"/>
        <w:rPr>
          <w:sz w:val="22"/>
          <w:szCs w:val="22"/>
        </w:rPr>
      </w:pPr>
      <w:r w:rsidRPr="00C41B23">
        <w:rPr>
          <w:sz w:val="22"/>
          <w:szCs w:val="22"/>
        </w:rPr>
        <w:t>Материки и страны.</w:t>
      </w:r>
    </w:p>
    <w:p w:rsidR="005D5825" w:rsidRPr="00C41B23" w:rsidRDefault="005D5825" w:rsidP="00063781">
      <w:pPr>
        <w:pStyle w:val="afb"/>
        <w:jc w:val="both"/>
        <w:rPr>
          <w:sz w:val="22"/>
          <w:szCs w:val="22"/>
        </w:rPr>
      </w:pPr>
      <w:r w:rsidRPr="00C41B23">
        <w:rPr>
          <w:sz w:val="22"/>
          <w:szCs w:val="22"/>
        </w:rPr>
        <w:t>Южные материки.</w:t>
      </w:r>
    </w:p>
    <w:p w:rsidR="005D5825" w:rsidRPr="00C41B23" w:rsidRDefault="005D5825" w:rsidP="00063781">
      <w:pPr>
        <w:pStyle w:val="afb"/>
        <w:jc w:val="both"/>
        <w:rPr>
          <w:sz w:val="22"/>
          <w:szCs w:val="22"/>
        </w:rPr>
      </w:pPr>
      <w:r w:rsidRPr="00C41B23">
        <w:rPr>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w:t>
      </w:r>
      <w:r w:rsidRPr="00C41B23">
        <w:rPr>
          <w:sz w:val="22"/>
          <w:szCs w:val="22"/>
        </w:rPr>
        <w:lastRenderedPageBreak/>
        <w:t>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5D5825" w:rsidRPr="00C41B23" w:rsidRDefault="005D5825" w:rsidP="00063781">
      <w:pPr>
        <w:pStyle w:val="afb"/>
        <w:jc w:val="both"/>
        <w:rPr>
          <w:sz w:val="22"/>
          <w:szCs w:val="22"/>
        </w:rPr>
      </w:pPr>
      <w:r w:rsidRPr="00C41B23">
        <w:rPr>
          <w:sz w:val="22"/>
          <w:szCs w:val="22"/>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D5825" w:rsidRPr="00C41B23" w:rsidRDefault="005D5825" w:rsidP="00063781">
      <w:pPr>
        <w:pStyle w:val="afb"/>
        <w:jc w:val="both"/>
        <w:rPr>
          <w:sz w:val="22"/>
          <w:szCs w:val="22"/>
        </w:rPr>
      </w:pPr>
      <w:r w:rsidRPr="00C41B23">
        <w:rPr>
          <w:sz w:val="22"/>
          <w:szCs w:val="22"/>
        </w:rPr>
        <w:t>Северные материки.</w:t>
      </w:r>
    </w:p>
    <w:p w:rsidR="005D5825" w:rsidRPr="00C41B23" w:rsidRDefault="005D5825" w:rsidP="00063781">
      <w:pPr>
        <w:pStyle w:val="afb"/>
        <w:jc w:val="both"/>
        <w:rPr>
          <w:sz w:val="22"/>
          <w:szCs w:val="22"/>
        </w:rPr>
      </w:pPr>
      <w:r w:rsidRPr="00C41B23">
        <w:rPr>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5825" w:rsidRPr="00C41B23" w:rsidRDefault="005D5825" w:rsidP="00063781">
      <w:pPr>
        <w:pStyle w:val="afb"/>
        <w:jc w:val="both"/>
        <w:rPr>
          <w:sz w:val="22"/>
          <w:szCs w:val="22"/>
        </w:rPr>
      </w:pPr>
      <w:r w:rsidRPr="00C41B23">
        <w:rPr>
          <w:sz w:val="22"/>
          <w:szCs w:val="22"/>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D5825" w:rsidRPr="00C41B23" w:rsidRDefault="005D5825" w:rsidP="00063781">
      <w:pPr>
        <w:pStyle w:val="afb"/>
        <w:jc w:val="both"/>
        <w:rPr>
          <w:sz w:val="22"/>
          <w:szCs w:val="22"/>
        </w:rPr>
      </w:pPr>
      <w:r w:rsidRPr="00C41B23">
        <w:rPr>
          <w:sz w:val="22"/>
          <w:szCs w:val="22"/>
        </w:rPr>
        <w:t>Взаимодействие природы и общества.</w:t>
      </w:r>
    </w:p>
    <w:p w:rsidR="005D5825" w:rsidRPr="00C41B23" w:rsidRDefault="005D5825" w:rsidP="00063781">
      <w:pPr>
        <w:pStyle w:val="afb"/>
        <w:jc w:val="both"/>
        <w:rPr>
          <w:sz w:val="22"/>
          <w:szCs w:val="22"/>
        </w:rPr>
      </w:pPr>
      <w:r w:rsidRPr="00C41B23">
        <w:rPr>
          <w:sz w:val="22"/>
          <w:szCs w:val="22"/>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D5825" w:rsidRPr="00C41B23" w:rsidRDefault="005D5825" w:rsidP="00063781">
      <w:pPr>
        <w:pStyle w:val="afb"/>
        <w:jc w:val="both"/>
        <w:rPr>
          <w:sz w:val="22"/>
          <w:szCs w:val="22"/>
        </w:rPr>
      </w:pPr>
      <w:r w:rsidRPr="00C41B23">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D5825" w:rsidRPr="00C41B23" w:rsidRDefault="005D5825" w:rsidP="00063781">
      <w:pPr>
        <w:pStyle w:val="afb"/>
        <w:jc w:val="both"/>
        <w:rPr>
          <w:sz w:val="22"/>
          <w:szCs w:val="22"/>
        </w:rPr>
      </w:pPr>
      <w:r w:rsidRPr="00C41B23">
        <w:rPr>
          <w:sz w:val="22"/>
          <w:szCs w:val="22"/>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8 классе.</w:t>
      </w:r>
    </w:p>
    <w:p w:rsidR="005D5825" w:rsidRPr="00C41B23" w:rsidRDefault="005D5825" w:rsidP="00063781">
      <w:pPr>
        <w:pStyle w:val="afb"/>
        <w:jc w:val="both"/>
        <w:rPr>
          <w:sz w:val="22"/>
          <w:szCs w:val="22"/>
        </w:rPr>
      </w:pPr>
      <w:r w:rsidRPr="00C41B23">
        <w:rPr>
          <w:sz w:val="22"/>
          <w:szCs w:val="22"/>
        </w:rPr>
        <w:t>Географическое пространство России.</w:t>
      </w:r>
    </w:p>
    <w:p w:rsidR="005D5825" w:rsidRPr="00C41B23" w:rsidRDefault="005D5825" w:rsidP="00063781">
      <w:pPr>
        <w:pStyle w:val="afb"/>
        <w:jc w:val="both"/>
        <w:rPr>
          <w:sz w:val="22"/>
          <w:szCs w:val="22"/>
        </w:rPr>
      </w:pPr>
      <w:r w:rsidRPr="00C41B23">
        <w:rPr>
          <w:sz w:val="22"/>
          <w:szCs w:val="22"/>
        </w:rPr>
        <w:t>История формирования и освоения территории России.</w:t>
      </w:r>
    </w:p>
    <w:p w:rsidR="005D5825" w:rsidRPr="00C41B23" w:rsidRDefault="005D5825" w:rsidP="00063781">
      <w:pPr>
        <w:pStyle w:val="afb"/>
        <w:jc w:val="both"/>
        <w:rPr>
          <w:sz w:val="22"/>
          <w:szCs w:val="22"/>
        </w:rPr>
      </w:pPr>
      <w:r w:rsidRPr="00C41B23">
        <w:rPr>
          <w:sz w:val="22"/>
          <w:szCs w:val="22"/>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5D5825" w:rsidRPr="00C41B23" w:rsidRDefault="005D5825" w:rsidP="00063781">
      <w:pPr>
        <w:pStyle w:val="afb"/>
        <w:jc w:val="both"/>
        <w:rPr>
          <w:sz w:val="22"/>
          <w:szCs w:val="22"/>
        </w:rPr>
      </w:pPr>
      <w:r w:rsidRPr="00C41B23">
        <w:rPr>
          <w:sz w:val="22"/>
          <w:szCs w:val="22"/>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D5825" w:rsidRPr="00C41B23" w:rsidRDefault="005D5825" w:rsidP="00063781">
      <w:pPr>
        <w:pStyle w:val="afb"/>
        <w:jc w:val="both"/>
        <w:rPr>
          <w:sz w:val="22"/>
          <w:szCs w:val="22"/>
        </w:rPr>
      </w:pPr>
      <w:r w:rsidRPr="00C41B23">
        <w:rPr>
          <w:sz w:val="22"/>
          <w:szCs w:val="22"/>
        </w:rPr>
        <w:t>Географическое положение и границы России.</w:t>
      </w:r>
    </w:p>
    <w:p w:rsidR="005D5825" w:rsidRPr="00C41B23" w:rsidRDefault="005D5825" w:rsidP="00063781">
      <w:pPr>
        <w:pStyle w:val="afb"/>
        <w:jc w:val="both"/>
        <w:rPr>
          <w:sz w:val="22"/>
          <w:szCs w:val="22"/>
        </w:rPr>
      </w:pPr>
      <w:r w:rsidRPr="00C41B23">
        <w:rPr>
          <w:sz w:val="22"/>
          <w:szCs w:val="22"/>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rsidRPr="00C41B23">
        <w:rPr>
          <w:sz w:val="22"/>
          <w:szCs w:val="22"/>
        </w:rPr>
        <w:lastRenderedPageBreak/>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D5825" w:rsidRPr="00C41B23" w:rsidRDefault="005D5825" w:rsidP="00063781">
      <w:pPr>
        <w:pStyle w:val="afb"/>
        <w:jc w:val="both"/>
        <w:rPr>
          <w:sz w:val="22"/>
          <w:szCs w:val="22"/>
        </w:rPr>
      </w:pPr>
      <w:r w:rsidRPr="00C41B23">
        <w:rPr>
          <w:sz w:val="22"/>
          <w:szCs w:val="22"/>
        </w:rPr>
        <w:t>Время на территории России.</w:t>
      </w:r>
    </w:p>
    <w:p w:rsidR="005D5825" w:rsidRPr="00C41B23" w:rsidRDefault="005D5825" w:rsidP="00063781">
      <w:pPr>
        <w:pStyle w:val="afb"/>
        <w:jc w:val="both"/>
        <w:rPr>
          <w:sz w:val="22"/>
          <w:szCs w:val="22"/>
        </w:rPr>
      </w:pPr>
      <w:r w:rsidRPr="00C41B23">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5D5825" w:rsidRPr="00C41B23" w:rsidRDefault="005D5825" w:rsidP="00063781">
      <w:pPr>
        <w:pStyle w:val="afb"/>
        <w:jc w:val="both"/>
        <w:rPr>
          <w:sz w:val="22"/>
          <w:szCs w:val="22"/>
        </w:rPr>
      </w:pPr>
      <w:r w:rsidRPr="00C41B23">
        <w:rPr>
          <w:sz w:val="22"/>
          <w:szCs w:val="22"/>
        </w:rPr>
        <w:t>Практическая работа "Определение различия во времени для разных городов России по карте часовых зон".</w:t>
      </w:r>
    </w:p>
    <w:p w:rsidR="005D5825" w:rsidRPr="00C41B23" w:rsidRDefault="005D5825" w:rsidP="00063781">
      <w:pPr>
        <w:pStyle w:val="afb"/>
        <w:jc w:val="both"/>
        <w:rPr>
          <w:sz w:val="22"/>
          <w:szCs w:val="22"/>
        </w:rPr>
      </w:pPr>
      <w:r w:rsidRPr="00C41B23">
        <w:rPr>
          <w:sz w:val="22"/>
          <w:szCs w:val="22"/>
        </w:rPr>
        <w:t>Административно-территориальное устройство России.</w:t>
      </w:r>
    </w:p>
    <w:p w:rsidR="005D5825" w:rsidRPr="00C41B23" w:rsidRDefault="005D5825" w:rsidP="00063781">
      <w:pPr>
        <w:pStyle w:val="afb"/>
        <w:jc w:val="both"/>
        <w:rPr>
          <w:sz w:val="22"/>
          <w:szCs w:val="22"/>
        </w:rPr>
      </w:pPr>
      <w:r w:rsidRPr="00C41B23">
        <w:rPr>
          <w:sz w:val="22"/>
          <w:szCs w:val="22"/>
        </w:rPr>
        <w:t>Районирование территории.</w:t>
      </w:r>
    </w:p>
    <w:p w:rsidR="005D5825" w:rsidRPr="00C41B23" w:rsidRDefault="005D5825" w:rsidP="00063781">
      <w:pPr>
        <w:pStyle w:val="afb"/>
        <w:jc w:val="both"/>
        <w:rPr>
          <w:sz w:val="22"/>
          <w:szCs w:val="22"/>
        </w:rPr>
      </w:pPr>
      <w:r w:rsidRPr="00C41B23">
        <w:rPr>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D5825" w:rsidRPr="00C41B23" w:rsidRDefault="005D5825" w:rsidP="00063781">
      <w:pPr>
        <w:pStyle w:val="afb"/>
        <w:jc w:val="both"/>
        <w:rPr>
          <w:sz w:val="22"/>
          <w:szCs w:val="22"/>
        </w:rPr>
      </w:pPr>
      <w:r w:rsidRPr="00C41B23">
        <w:rPr>
          <w:sz w:val="22"/>
          <w:szCs w:val="22"/>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5825" w:rsidRPr="00C41B23" w:rsidRDefault="005D5825" w:rsidP="00063781">
      <w:pPr>
        <w:pStyle w:val="afb"/>
        <w:jc w:val="both"/>
        <w:rPr>
          <w:sz w:val="22"/>
          <w:szCs w:val="22"/>
        </w:rPr>
      </w:pPr>
      <w:r w:rsidRPr="00C41B23">
        <w:rPr>
          <w:sz w:val="22"/>
          <w:szCs w:val="22"/>
        </w:rPr>
        <w:t>Природа России.</w:t>
      </w:r>
    </w:p>
    <w:p w:rsidR="005D5825" w:rsidRPr="00C41B23" w:rsidRDefault="005D5825" w:rsidP="00063781">
      <w:pPr>
        <w:pStyle w:val="afb"/>
        <w:jc w:val="both"/>
        <w:rPr>
          <w:sz w:val="22"/>
          <w:szCs w:val="22"/>
        </w:rPr>
      </w:pPr>
      <w:r w:rsidRPr="00C41B23">
        <w:rPr>
          <w:sz w:val="22"/>
          <w:szCs w:val="22"/>
        </w:rPr>
        <w:t>Природные условия и ресурсы России.</w:t>
      </w:r>
    </w:p>
    <w:p w:rsidR="005D5825" w:rsidRPr="00C41B23" w:rsidRDefault="005D5825" w:rsidP="00063781">
      <w:pPr>
        <w:pStyle w:val="afb"/>
        <w:jc w:val="both"/>
        <w:rPr>
          <w:sz w:val="22"/>
          <w:szCs w:val="22"/>
        </w:rPr>
      </w:pPr>
      <w:r w:rsidRPr="00C41B23">
        <w:rPr>
          <w:sz w:val="22"/>
          <w:szCs w:val="22"/>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5825" w:rsidRPr="00C41B23" w:rsidRDefault="005D5825" w:rsidP="00063781">
      <w:pPr>
        <w:pStyle w:val="afb"/>
        <w:jc w:val="both"/>
        <w:rPr>
          <w:sz w:val="22"/>
          <w:szCs w:val="22"/>
        </w:rPr>
      </w:pPr>
      <w:r w:rsidRPr="00C41B23">
        <w:rPr>
          <w:sz w:val="22"/>
          <w:szCs w:val="22"/>
        </w:rPr>
        <w:t>Практическая работа "Характеристика природно-ресурсного капитала своего края по картам и статистическим материалам".</w:t>
      </w:r>
    </w:p>
    <w:p w:rsidR="005D5825" w:rsidRPr="00C41B23" w:rsidRDefault="005D5825" w:rsidP="00063781">
      <w:pPr>
        <w:pStyle w:val="afb"/>
        <w:jc w:val="both"/>
        <w:rPr>
          <w:sz w:val="22"/>
          <w:szCs w:val="22"/>
        </w:rPr>
      </w:pPr>
      <w:r w:rsidRPr="00C41B23">
        <w:rPr>
          <w:sz w:val="22"/>
          <w:szCs w:val="22"/>
        </w:rPr>
        <w:t>Геологическое строение, рельеф и полезные ископаемые.</w:t>
      </w:r>
    </w:p>
    <w:p w:rsidR="005D5825" w:rsidRPr="00C41B23" w:rsidRDefault="005D5825" w:rsidP="00063781">
      <w:pPr>
        <w:pStyle w:val="afb"/>
        <w:jc w:val="both"/>
        <w:rPr>
          <w:sz w:val="22"/>
          <w:szCs w:val="22"/>
        </w:rPr>
      </w:pPr>
      <w:r w:rsidRPr="00C41B23">
        <w:rPr>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5825" w:rsidRPr="00C41B23" w:rsidRDefault="005D5825" w:rsidP="00063781">
      <w:pPr>
        <w:pStyle w:val="afb"/>
        <w:jc w:val="both"/>
        <w:rPr>
          <w:sz w:val="22"/>
          <w:szCs w:val="22"/>
        </w:rPr>
      </w:pPr>
      <w:r w:rsidRPr="00C41B23">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5825" w:rsidRPr="00C41B23" w:rsidRDefault="005D5825" w:rsidP="00063781">
      <w:pPr>
        <w:pStyle w:val="afb"/>
        <w:jc w:val="both"/>
        <w:rPr>
          <w:sz w:val="22"/>
          <w:szCs w:val="22"/>
        </w:rPr>
      </w:pPr>
      <w:r w:rsidRPr="00C41B23">
        <w:rPr>
          <w:sz w:val="22"/>
          <w:szCs w:val="22"/>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D5825" w:rsidRPr="00C41B23" w:rsidRDefault="005D5825" w:rsidP="00063781">
      <w:pPr>
        <w:pStyle w:val="afb"/>
        <w:jc w:val="both"/>
        <w:rPr>
          <w:sz w:val="22"/>
          <w:szCs w:val="22"/>
        </w:rPr>
      </w:pPr>
      <w:r w:rsidRPr="00C41B23">
        <w:rPr>
          <w:sz w:val="22"/>
          <w:szCs w:val="22"/>
        </w:rPr>
        <w:t>Климат и климатические ресурсы.</w:t>
      </w:r>
    </w:p>
    <w:p w:rsidR="005D5825" w:rsidRPr="00C41B23" w:rsidRDefault="005D5825" w:rsidP="00063781">
      <w:pPr>
        <w:pStyle w:val="afb"/>
        <w:jc w:val="both"/>
        <w:rPr>
          <w:sz w:val="22"/>
          <w:szCs w:val="22"/>
        </w:rPr>
      </w:pPr>
      <w:r w:rsidRPr="00C41B23">
        <w:rPr>
          <w:sz w:val="22"/>
          <w:szCs w:val="22"/>
        </w:rPr>
        <w:t xml:space="preserve">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w:t>
      </w:r>
      <w:r w:rsidRPr="00C41B23">
        <w:rPr>
          <w:sz w:val="22"/>
          <w:szCs w:val="22"/>
        </w:rPr>
        <w:lastRenderedPageBreak/>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D5825" w:rsidRPr="00C41B23" w:rsidRDefault="005D5825" w:rsidP="00063781">
      <w:pPr>
        <w:pStyle w:val="afb"/>
        <w:jc w:val="both"/>
        <w:rPr>
          <w:sz w:val="22"/>
          <w:szCs w:val="22"/>
        </w:rPr>
      </w:pPr>
      <w:r w:rsidRPr="00C41B23">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5D5825" w:rsidRPr="00C41B23" w:rsidRDefault="005D5825" w:rsidP="00063781">
      <w:pPr>
        <w:pStyle w:val="afb"/>
        <w:jc w:val="both"/>
        <w:rPr>
          <w:sz w:val="22"/>
          <w:szCs w:val="22"/>
        </w:rPr>
      </w:pPr>
      <w:r w:rsidRPr="00C41B23">
        <w:rPr>
          <w:sz w:val="22"/>
          <w:szCs w:val="22"/>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D5825" w:rsidRPr="00C41B23" w:rsidRDefault="005D5825" w:rsidP="00063781">
      <w:pPr>
        <w:pStyle w:val="afb"/>
        <w:jc w:val="both"/>
        <w:rPr>
          <w:sz w:val="22"/>
          <w:szCs w:val="22"/>
        </w:rPr>
      </w:pPr>
      <w:r w:rsidRPr="00C41B23">
        <w:rPr>
          <w:sz w:val="22"/>
          <w:szCs w:val="22"/>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t>Моря России. Внутренние воды и водные ресурсы.</w:t>
      </w:r>
    </w:p>
    <w:p w:rsidR="005D5825" w:rsidRPr="00C41B23" w:rsidRDefault="005D5825" w:rsidP="00063781">
      <w:pPr>
        <w:pStyle w:val="afb"/>
        <w:jc w:val="both"/>
        <w:rPr>
          <w:sz w:val="22"/>
          <w:szCs w:val="22"/>
        </w:rPr>
      </w:pPr>
      <w:r w:rsidRPr="00C41B23">
        <w:rPr>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D5825" w:rsidRPr="00C41B23" w:rsidRDefault="005D5825" w:rsidP="00063781">
      <w:pPr>
        <w:pStyle w:val="afb"/>
        <w:jc w:val="both"/>
        <w:rPr>
          <w:sz w:val="22"/>
          <w:szCs w:val="22"/>
        </w:rPr>
      </w:pPr>
      <w:r w:rsidRPr="00C41B23">
        <w:rPr>
          <w:sz w:val="22"/>
          <w:szCs w:val="22"/>
        </w:rPr>
        <w:t xml:space="preserve">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w:t>
      </w:r>
      <w:r w:rsidRPr="00C41B23">
        <w:rPr>
          <w:sz w:val="22"/>
          <w:szCs w:val="22"/>
        </w:rPr>
        <w:lastRenderedPageBreak/>
        <w:t>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D5825" w:rsidRPr="00C41B23" w:rsidRDefault="005D5825" w:rsidP="00063781">
      <w:pPr>
        <w:pStyle w:val="afb"/>
        <w:jc w:val="both"/>
        <w:rPr>
          <w:sz w:val="22"/>
          <w:szCs w:val="22"/>
        </w:rPr>
      </w:pPr>
      <w:r w:rsidRPr="00C41B23">
        <w:rPr>
          <w:sz w:val="22"/>
          <w:szCs w:val="22"/>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D5825" w:rsidRPr="00C41B23" w:rsidRDefault="005D5825" w:rsidP="00063781">
      <w:pPr>
        <w:pStyle w:val="afb"/>
        <w:jc w:val="both"/>
        <w:rPr>
          <w:sz w:val="22"/>
          <w:szCs w:val="22"/>
        </w:rPr>
      </w:pPr>
      <w:r w:rsidRPr="00C41B23">
        <w:rPr>
          <w:sz w:val="22"/>
          <w:szCs w:val="22"/>
        </w:rPr>
        <w:t>Природно-хозяйственные зоны.</w:t>
      </w:r>
    </w:p>
    <w:p w:rsidR="005D5825" w:rsidRPr="00C41B23" w:rsidRDefault="005D5825" w:rsidP="00063781">
      <w:pPr>
        <w:pStyle w:val="afb"/>
        <w:jc w:val="both"/>
        <w:rPr>
          <w:sz w:val="22"/>
          <w:szCs w:val="22"/>
        </w:rPr>
      </w:pPr>
      <w:r w:rsidRPr="00C41B23">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D5825" w:rsidRPr="00C41B23" w:rsidRDefault="005D5825" w:rsidP="00063781">
      <w:pPr>
        <w:pStyle w:val="afb"/>
        <w:jc w:val="both"/>
        <w:rPr>
          <w:sz w:val="22"/>
          <w:szCs w:val="22"/>
        </w:rPr>
      </w:pPr>
      <w:r w:rsidRPr="00C41B23">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D5825" w:rsidRPr="00C41B23" w:rsidRDefault="005D5825" w:rsidP="00063781">
      <w:pPr>
        <w:pStyle w:val="afb"/>
        <w:jc w:val="both"/>
        <w:rPr>
          <w:sz w:val="22"/>
          <w:szCs w:val="22"/>
        </w:rPr>
      </w:pPr>
      <w:r w:rsidRPr="00C41B23">
        <w:rPr>
          <w:sz w:val="22"/>
          <w:szCs w:val="22"/>
        </w:rPr>
        <w:t>Природно-хозяйственные зоны России: взаимосвязь и взаимообусловленность их компонентов.</w:t>
      </w:r>
    </w:p>
    <w:p w:rsidR="005D5825" w:rsidRPr="00C41B23" w:rsidRDefault="005D5825" w:rsidP="00063781">
      <w:pPr>
        <w:pStyle w:val="afb"/>
        <w:jc w:val="both"/>
        <w:rPr>
          <w:sz w:val="22"/>
          <w:szCs w:val="22"/>
        </w:rPr>
      </w:pPr>
      <w:r w:rsidRPr="00C41B23">
        <w:rPr>
          <w:sz w:val="22"/>
          <w:szCs w:val="22"/>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D5825" w:rsidRPr="00C41B23" w:rsidRDefault="005D5825" w:rsidP="00063781">
      <w:pPr>
        <w:pStyle w:val="afb"/>
        <w:jc w:val="both"/>
        <w:rPr>
          <w:sz w:val="22"/>
          <w:szCs w:val="22"/>
        </w:rPr>
      </w:pPr>
      <w:r w:rsidRPr="00C41B23">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5D5825" w:rsidRPr="00C41B23" w:rsidRDefault="005D5825" w:rsidP="00063781">
      <w:pPr>
        <w:pStyle w:val="afb"/>
        <w:jc w:val="both"/>
        <w:rPr>
          <w:sz w:val="22"/>
          <w:szCs w:val="22"/>
        </w:rPr>
      </w:pPr>
      <w:r w:rsidRPr="00C41B23">
        <w:rPr>
          <w:sz w:val="22"/>
          <w:szCs w:val="22"/>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w:t>
      </w:r>
      <w:r w:rsidRPr="00C41B23">
        <w:rPr>
          <w:sz w:val="22"/>
          <w:szCs w:val="22"/>
        </w:rPr>
        <w:lastRenderedPageBreak/>
        <w:t>на природу, на жизнь и хозяйственную деятельность населения на основе анализа нескольких источников информации".</w:t>
      </w:r>
    </w:p>
    <w:p w:rsidR="005D5825" w:rsidRPr="00C41B23" w:rsidRDefault="005D5825" w:rsidP="00063781">
      <w:pPr>
        <w:pStyle w:val="afb"/>
        <w:jc w:val="both"/>
        <w:rPr>
          <w:sz w:val="22"/>
          <w:szCs w:val="22"/>
        </w:rPr>
      </w:pPr>
      <w:r w:rsidRPr="00C41B23">
        <w:rPr>
          <w:sz w:val="22"/>
          <w:szCs w:val="22"/>
        </w:rPr>
        <w:t>Население России.</w:t>
      </w:r>
    </w:p>
    <w:p w:rsidR="005D5825" w:rsidRPr="00C41B23" w:rsidRDefault="005D5825" w:rsidP="00063781">
      <w:pPr>
        <w:pStyle w:val="afb"/>
        <w:jc w:val="both"/>
        <w:rPr>
          <w:sz w:val="22"/>
          <w:szCs w:val="22"/>
        </w:rPr>
      </w:pPr>
      <w:r w:rsidRPr="00C41B23">
        <w:rPr>
          <w:sz w:val="22"/>
          <w:szCs w:val="22"/>
        </w:rPr>
        <w:t>Численность населения России.</w:t>
      </w:r>
    </w:p>
    <w:p w:rsidR="005D5825" w:rsidRPr="00C41B23" w:rsidRDefault="005D5825" w:rsidP="00063781">
      <w:pPr>
        <w:pStyle w:val="afb"/>
        <w:jc w:val="both"/>
        <w:rPr>
          <w:sz w:val="22"/>
          <w:szCs w:val="22"/>
        </w:rPr>
      </w:pPr>
      <w:r w:rsidRPr="00C41B23">
        <w:rPr>
          <w:sz w:val="22"/>
          <w:szCs w:val="22"/>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D5825" w:rsidRPr="00C41B23" w:rsidRDefault="005D5825" w:rsidP="00063781">
      <w:pPr>
        <w:pStyle w:val="afb"/>
        <w:jc w:val="both"/>
        <w:rPr>
          <w:sz w:val="22"/>
          <w:szCs w:val="22"/>
        </w:rPr>
      </w:pPr>
      <w:r w:rsidRPr="00C41B23">
        <w:rPr>
          <w:sz w:val="22"/>
          <w:szCs w:val="22"/>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5825" w:rsidRPr="00C41B23" w:rsidRDefault="005D5825" w:rsidP="00063781">
      <w:pPr>
        <w:pStyle w:val="afb"/>
        <w:jc w:val="both"/>
        <w:rPr>
          <w:sz w:val="22"/>
          <w:szCs w:val="22"/>
        </w:rPr>
      </w:pPr>
      <w:r w:rsidRPr="00C41B23">
        <w:rPr>
          <w:sz w:val="22"/>
          <w:szCs w:val="22"/>
        </w:rPr>
        <w:t>Территориальные особенности размещения населения России.</w:t>
      </w:r>
    </w:p>
    <w:p w:rsidR="005D5825" w:rsidRPr="00C41B23" w:rsidRDefault="005D5825" w:rsidP="00063781">
      <w:pPr>
        <w:pStyle w:val="afb"/>
        <w:jc w:val="both"/>
        <w:rPr>
          <w:sz w:val="22"/>
          <w:szCs w:val="22"/>
        </w:rPr>
      </w:pPr>
      <w:r w:rsidRPr="00C41B23">
        <w:rPr>
          <w:sz w:val="22"/>
          <w:szCs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w:t>
      </w:r>
      <w:r w:rsidRPr="00C41B23">
        <w:rPr>
          <w:sz w:val="22"/>
          <w:szCs w:val="22"/>
        </w:rPr>
        <w:lastRenderedPageBreak/>
        <w:t>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D5825" w:rsidRPr="00C41B23" w:rsidRDefault="005D5825" w:rsidP="00063781">
      <w:pPr>
        <w:pStyle w:val="afb"/>
        <w:jc w:val="both"/>
        <w:rPr>
          <w:sz w:val="22"/>
          <w:szCs w:val="22"/>
        </w:rPr>
      </w:pPr>
      <w:r w:rsidRPr="00C41B23">
        <w:rPr>
          <w:sz w:val="22"/>
          <w:szCs w:val="22"/>
        </w:rPr>
        <w:t>Народы и религии России.</w:t>
      </w:r>
    </w:p>
    <w:p w:rsidR="005D5825" w:rsidRPr="00C41B23" w:rsidRDefault="005D5825" w:rsidP="00063781">
      <w:pPr>
        <w:pStyle w:val="afb"/>
        <w:jc w:val="both"/>
        <w:rPr>
          <w:sz w:val="22"/>
          <w:szCs w:val="22"/>
        </w:rPr>
      </w:pPr>
      <w:r w:rsidRPr="00C41B23">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5825" w:rsidRPr="00C41B23" w:rsidRDefault="005D5825" w:rsidP="00063781">
      <w:pPr>
        <w:pStyle w:val="afb"/>
        <w:jc w:val="both"/>
        <w:rPr>
          <w:sz w:val="22"/>
          <w:szCs w:val="22"/>
        </w:rPr>
      </w:pPr>
      <w:r w:rsidRPr="00C41B23">
        <w:rPr>
          <w:sz w:val="22"/>
          <w:szCs w:val="22"/>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D5825" w:rsidRPr="00C41B23" w:rsidRDefault="005D5825" w:rsidP="00063781">
      <w:pPr>
        <w:pStyle w:val="afb"/>
        <w:jc w:val="both"/>
        <w:rPr>
          <w:sz w:val="22"/>
          <w:szCs w:val="22"/>
        </w:rPr>
      </w:pPr>
      <w:r w:rsidRPr="00C41B23">
        <w:rPr>
          <w:sz w:val="22"/>
          <w:szCs w:val="22"/>
        </w:rPr>
        <w:t>Половой и возрастной состав населения России.</w:t>
      </w:r>
    </w:p>
    <w:p w:rsidR="005D5825" w:rsidRPr="00C41B23" w:rsidRDefault="005D5825" w:rsidP="00063781">
      <w:pPr>
        <w:pStyle w:val="afb"/>
        <w:jc w:val="both"/>
        <w:rPr>
          <w:sz w:val="22"/>
          <w:szCs w:val="22"/>
        </w:rPr>
      </w:pPr>
      <w:r w:rsidRPr="00C41B23">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D5825" w:rsidRPr="00C41B23" w:rsidRDefault="005D5825" w:rsidP="00063781">
      <w:pPr>
        <w:pStyle w:val="afb"/>
        <w:jc w:val="both"/>
        <w:rPr>
          <w:sz w:val="22"/>
          <w:szCs w:val="22"/>
        </w:rPr>
      </w:pPr>
      <w:r w:rsidRPr="00C41B23">
        <w:rPr>
          <w:sz w:val="22"/>
          <w:szCs w:val="22"/>
        </w:rPr>
        <w:t>Практическая работа "Объяснение динамики половозрастного состава населения России на основе анализа половозрастных пирамид".</w:t>
      </w:r>
    </w:p>
    <w:p w:rsidR="005D5825" w:rsidRPr="00C41B23" w:rsidRDefault="005D5825" w:rsidP="00063781">
      <w:pPr>
        <w:pStyle w:val="afb"/>
        <w:jc w:val="both"/>
        <w:rPr>
          <w:sz w:val="22"/>
          <w:szCs w:val="22"/>
        </w:rPr>
      </w:pPr>
      <w:r w:rsidRPr="00C41B23">
        <w:rPr>
          <w:sz w:val="22"/>
          <w:szCs w:val="22"/>
        </w:rPr>
        <w:t>Человеческий капитал России.</w:t>
      </w:r>
    </w:p>
    <w:p w:rsidR="005D5825" w:rsidRPr="00C41B23" w:rsidRDefault="005D5825" w:rsidP="00063781">
      <w:pPr>
        <w:pStyle w:val="afb"/>
        <w:jc w:val="both"/>
        <w:rPr>
          <w:sz w:val="22"/>
          <w:szCs w:val="22"/>
        </w:rPr>
      </w:pPr>
      <w:r w:rsidRPr="00C41B23">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D5825" w:rsidRPr="00C41B23" w:rsidRDefault="005D5825" w:rsidP="00063781">
      <w:pPr>
        <w:pStyle w:val="afb"/>
        <w:jc w:val="both"/>
        <w:rPr>
          <w:sz w:val="22"/>
          <w:szCs w:val="22"/>
        </w:rPr>
      </w:pPr>
      <w:r w:rsidRPr="00C41B23">
        <w:rPr>
          <w:sz w:val="22"/>
          <w:szCs w:val="22"/>
        </w:rPr>
        <w:lastRenderedPageBreak/>
        <w:t>Практическая работа "Классификация Федеральных округов по особенностям естественного и механического движения населения".</w:t>
      </w:r>
    </w:p>
    <w:p w:rsidR="005D5825" w:rsidRPr="00C41B23" w:rsidRDefault="005D5825" w:rsidP="00063781">
      <w:pPr>
        <w:pStyle w:val="afb"/>
        <w:jc w:val="both"/>
        <w:rPr>
          <w:sz w:val="22"/>
          <w:szCs w:val="22"/>
        </w:rPr>
      </w:pPr>
      <w:r w:rsidRPr="00C41B23">
        <w:rPr>
          <w:rStyle w:val="afd"/>
          <w:sz w:val="22"/>
          <w:szCs w:val="22"/>
        </w:rPr>
        <w:t>Содержание обучения географии в 9 классе.</w:t>
      </w:r>
    </w:p>
    <w:p w:rsidR="005D5825" w:rsidRPr="00C41B23" w:rsidRDefault="005D5825" w:rsidP="00063781">
      <w:pPr>
        <w:pStyle w:val="afb"/>
        <w:jc w:val="both"/>
        <w:rPr>
          <w:sz w:val="22"/>
          <w:szCs w:val="22"/>
        </w:rPr>
      </w:pPr>
      <w:r w:rsidRPr="00C41B23">
        <w:rPr>
          <w:sz w:val="22"/>
          <w:szCs w:val="22"/>
        </w:rPr>
        <w:t>Хозяйство России.</w:t>
      </w:r>
    </w:p>
    <w:p w:rsidR="005D5825" w:rsidRPr="00C41B23" w:rsidRDefault="005D5825" w:rsidP="00063781">
      <w:pPr>
        <w:pStyle w:val="afb"/>
        <w:jc w:val="both"/>
        <w:rPr>
          <w:sz w:val="22"/>
          <w:szCs w:val="22"/>
        </w:rPr>
      </w:pPr>
      <w:r w:rsidRPr="00C41B23">
        <w:rPr>
          <w:sz w:val="22"/>
          <w:szCs w:val="22"/>
        </w:rPr>
        <w:t>Общая характеристика хозяйства России.</w:t>
      </w:r>
    </w:p>
    <w:p w:rsidR="005D5825" w:rsidRPr="00C41B23" w:rsidRDefault="005D5825" w:rsidP="00063781">
      <w:pPr>
        <w:pStyle w:val="afb"/>
        <w:jc w:val="both"/>
        <w:rPr>
          <w:sz w:val="22"/>
          <w:szCs w:val="22"/>
        </w:rPr>
      </w:pPr>
      <w:r w:rsidRPr="00C41B23">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D5825" w:rsidRPr="00C41B23" w:rsidRDefault="005D5825" w:rsidP="00063781">
      <w:pPr>
        <w:pStyle w:val="afb"/>
        <w:jc w:val="both"/>
        <w:rPr>
          <w:sz w:val="22"/>
          <w:szCs w:val="22"/>
        </w:rPr>
      </w:pPr>
      <w:r w:rsidRPr="00C41B23">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5D5825" w:rsidRPr="00C41B23" w:rsidRDefault="005D5825" w:rsidP="00063781">
      <w:pPr>
        <w:pStyle w:val="afb"/>
        <w:jc w:val="both"/>
        <w:rPr>
          <w:sz w:val="22"/>
          <w:szCs w:val="22"/>
        </w:rPr>
      </w:pPr>
      <w:r w:rsidRPr="00C41B23">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D5825" w:rsidRPr="00C41B23" w:rsidRDefault="005D5825" w:rsidP="00063781">
      <w:pPr>
        <w:pStyle w:val="afb"/>
        <w:jc w:val="both"/>
        <w:rPr>
          <w:sz w:val="22"/>
          <w:szCs w:val="22"/>
        </w:rPr>
      </w:pPr>
      <w:r w:rsidRPr="00C41B23">
        <w:rPr>
          <w:sz w:val="22"/>
          <w:szCs w:val="22"/>
        </w:rPr>
        <w:t>Топливно-энергетический комплекс (ТЭК).</w:t>
      </w:r>
    </w:p>
    <w:p w:rsidR="005D5825" w:rsidRPr="00C41B23" w:rsidRDefault="005D5825" w:rsidP="00063781">
      <w:pPr>
        <w:pStyle w:val="afb"/>
        <w:jc w:val="both"/>
        <w:rPr>
          <w:sz w:val="22"/>
          <w:szCs w:val="22"/>
        </w:rPr>
      </w:pPr>
      <w:r w:rsidRPr="00C41B23">
        <w:rPr>
          <w:sz w:val="22"/>
          <w:szCs w:val="22"/>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sidRPr="00C41B23">
        <w:rPr>
          <w:sz w:val="22"/>
          <w:szCs w:val="22"/>
        </w:rPr>
        <w:lastRenderedPageBreak/>
        <w:t>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D5825" w:rsidRPr="00C41B23" w:rsidRDefault="005D5825" w:rsidP="00063781">
      <w:pPr>
        <w:pStyle w:val="afb"/>
        <w:jc w:val="both"/>
        <w:rPr>
          <w:sz w:val="22"/>
          <w:szCs w:val="22"/>
        </w:rPr>
      </w:pPr>
      <w:r w:rsidRPr="00C41B23">
        <w:rPr>
          <w:sz w:val="22"/>
          <w:szCs w:val="22"/>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D5825" w:rsidRPr="00C41B23" w:rsidRDefault="005D5825" w:rsidP="00063781">
      <w:pPr>
        <w:pStyle w:val="afb"/>
        <w:jc w:val="both"/>
        <w:rPr>
          <w:sz w:val="22"/>
          <w:szCs w:val="22"/>
        </w:rPr>
      </w:pPr>
      <w:r w:rsidRPr="00C41B23">
        <w:rPr>
          <w:sz w:val="22"/>
          <w:szCs w:val="22"/>
        </w:rPr>
        <w:t>Металлургический комплекс.</w:t>
      </w:r>
    </w:p>
    <w:p w:rsidR="005D5825" w:rsidRPr="00C41B23" w:rsidRDefault="005D5825" w:rsidP="00063781">
      <w:pPr>
        <w:pStyle w:val="afb"/>
        <w:jc w:val="both"/>
        <w:rPr>
          <w:sz w:val="22"/>
          <w:szCs w:val="22"/>
        </w:rPr>
      </w:pPr>
      <w:r w:rsidRPr="00C41B23">
        <w:rPr>
          <w:sz w:val="22"/>
          <w:szCs w:val="22"/>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5D5825" w:rsidRPr="00C41B23" w:rsidRDefault="005D5825" w:rsidP="00063781">
      <w:pPr>
        <w:pStyle w:val="afb"/>
        <w:jc w:val="both"/>
        <w:rPr>
          <w:sz w:val="22"/>
          <w:szCs w:val="22"/>
        </w:rPr>
      </w:pPr>
      <w:r w:rsidRPr="00C41B23">
        <w:rPr>
          <w:sz w:val="22"/>
          <w:szCs w:val="22"/>
        </w:rPr>
        <w:t>Машиностроительный комплекс.</w:t>
      </w:r>
    </w:p>
    <w:p w:rsidR="005D5825" w:rsidRPr="00C41B23" w:rsidRDefault="005D5825" w:rsidP="00063781">
      <w:pPr>
        <w:pStyle w:val="afb"/>
        <w:jc w:val="both"/>
        <w:rPr>
          <w:sz w:val="22"/>
          <w:szCs w:val="22"/>
        </w:rPr>
      </w:pPr>
      <w:r w:rsidRPr="00C41B23">
        <w:rPr>
          <w:sz w:val="22"/>
          <w:szCs w:val="22"/>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w:t>
      </w:r>
      <w:r w:rsidRPr="00C41B23">
        <w:rPr>
          <w:sz w:val="22"/>
          <w:szCs w:val="22"/>
        </w:rPr>
        <w:lastRenderedPageBreak/>
        <w:t>определяющих стратегию развития отраслей машиностроительного комплекса.</w:t>
      </w:r>
    </w:p>
    <w:p w:rsidR="005D5825" w:rsidRPr="00C41B23" w:rsidRDefault="005D5825" w:rsidP="00063781">
      <w:pPr>
        <w:pStyle w:val="afb"/>
        <w:jc w:val="both"/>
        <w:rPr>
          <w:sz w:val="22"/>
          <w:szCs w:val="22"/>
        </w:rPr>
      </w:pPr>
      <w:r w:rsidRPr="00C41B23">
        <w:rPr>
          <w:sz w:val="22"/>
          <w:szCs w:val="22"/>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D5825" w:rsidRPr="00C41B23" w:rsidRDefault="005D5825" w:rsidP="00063781">
      <w:pPr>
        <w:pStyle w:val="afb"/>
        <w:jc w:val="both"/>
        <w:rPr>
          <w:sz w:val="22"/>
          <w:szCs w:val="22"/>
        </w:rPr>
      </w:pPr>
      <w:r w:rsidRPr="00C41B23">
        <w:rPr>
          <w:sz w:val="22"/>
          <w:szCs w:val="22"/>
        </w:rPr>
        <w:t>Химико-лесной комплекс.</w:t>
      </w:r>
    </w:p>
    <w:p w:rsidR="005D5825" w:rsidRPr="00C41B23" w:rsidRDefault="005D5825" w:rsidP="00063781">
      <w:pPr>
        <w:pStyle w:val="afb"/>
        <w:jc w:val="both"/>
        <w:rPr>
          <w:sz w:val="22"/>
          <w:szCs w:val="22"/>
        </w:rPr>
      </w:pPr>
      <w:r w:rsidRPr="00C41B23">
        <w:rPr>
          <w:sz w:val="22"/>
          <w:szCs w:val="22"/>
        </w:rPr>
        <w:t>Химическая промышленность.</w:t>
      </w:r>
    </w:p>
    <w:p w:rsidR="005D5825" w:rsidRPr="00C41B23" w:rsidRDefault="005D5825" w:rsidP="00063781">
      <w:pPr>
        <w:pStyle w:val="afb"/>
        <w:jc w:val="both"/>
        <w:rPr>
          <w:sz w:val="22"/>
          <w:szCs w:val="22"/>
        </w:rPr>
      </w:pPr>
      <w:r w:rsidRPr="00C41B23">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D5825" w:rsidRPr="00C41B23" w:rsidRDefault="005D5825" w:rsidP="00063781">
      <w:pPr>
        <w:pStyle w:val="afb"/>
        <w:jc w:val="both"/>
        <w:rPr>
          <w:sz w:val="22"/>
          <w:szCs w:val="22"/>
        </w:rPr>
      </w:pPr>
      <w:r w:rsidRPr="00C41B23">
        <w:rPr>
          <w:sz w:val="22"/>
          <w:szCs w:val="22"/>
        </w:rPr>
        <w:t>Лесопромышленный комплекс.</w:t>
      </w:r>
    </w:p>
    <w:p w:rsidR="005D5825" w:rsidRPr="00C41B23" w:rsidRDefault="005D5825" w:rsidP="00063781">
      <w:pPr>
        <w:pStyle w:val="afb"/>
        <w:jc w:val="both"/>
        <w:rPr>
          <w:sz w:val="22"/>
          <w:szCs w:val="22"/>
        </w:rPr>
      </w:pPr>
      <w:r w:rsidRPr="00C41B23">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D5825" w:rsidRPr="00C41B23" w:rsidRDefault="005D5825" w:rsidP="00063781">
      <w:pPr>
        <w:pStyle w:val="afb"/>
        <w:jc w:val="both"/>
        <w:rPr>
          <w:sz w:val="22"/>
          <w:szCs w:val="22"/>
        </w:rPr>
      </w:pPr>
      <w:r w:rsidRPr="00C41B23">
        <w:rPr>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D5825" w:rsidRPr="00C41B23" w:rsidRDefault="005D5825" w:rsidP="00063781">
      <w:pPr>
        <w:pStyle w:val="afb"/>
        <w:jc w:val="both"/>
        <w:rPr>
          <w:sz w:val="22"/>
          <w:szCs w:val="22"/>
        </w:rPr>
      </w:pPr>
      <w:r w:rsidRPr="00C41B23">
        <w:rPr>
          <w:sz w:val="22"/>
          <w:szCs w:val="22"/>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5D5825" w:rsidRPr="00C41B23" w:rsidRDefault="005D5825" w:rsidP="00063781">
      <w:pPr>
        <w:pStyle w:val="afb"/>
        <w:jc w:val="both"/>
        <w:rPr>
          <w:sz w:val="22"/>
          <w:szCs w:val="22"/>
        </w:rPr>
      </w:pPr>
      <w:r w:rsidRPr="00C41B23">
        <w:rPr>
          <w:sz w:val="22"/>
          <w:szCs w:val="22"/>
        </w:rPr>
        <w:t>Агропромышленный комплекс (АПК).</w:t>
      </w:r>
    </w:p>
    <w:p w:rsidR="005D5825" w:rsidRPr="00C41B23" w:rsidRDefault="005D5825" w:rsidP="00063781">
      <w:pPr>
        <w:pStyle w:val="afb"/>
        <w:jc w:val="both"/>
        <w:rPr>
          <w:sz w:val="22"/>
          <w:szCs w:val="22"/>
        </w:rPr>
      </w:pPr>
      <w:r w:rsidRPr="00C41B23">
        <w:rPr>
          <w:sz w:val="22"/>
          <w:szCs w:val="22"/>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D5825" w:rsidRPr="00C41B23" w:rsidRDefault="005D5825" w:rsidP="00063781">
      <w:pPr>
        <w:pStyle w:val="afb"/>
        <w:jc w:val="both"/>
        <w:rPr>
          <w:sz w:val="22"/>
          <w:szCs w:val="22"/>
        </w:rPr>
      </w:pPr>
      <w:r w:rsidRPr="00C41B23">
        <w:rPr>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D5825" w:rsidRPr="00C41B23" w:rsidRDefault="005D5825" w:rsidP="00063781">
      <w:pPr>
        <w:pStyle w:val="afb"/>
        <w:jc w:val="both"/>
        <w:rPr>
          <w:sz w:val="22"/>
          <w:szCs w:val="22"/>
        </w:rPr>
      </w:pPr>
      <w:r w:rsidRPr="00C41B23">
        <w:rPr>
          <w:sz w:val="22"/>
          <w:szCs w:val="22"/>
        </w:rPr>
        <w:t>Практическая работа. "Определение влияния природных и социальных факторов на размещение отраслей АПК".</w:t>
      </w:r>
    </w:p>
    <w:p w:rsidR="005D5825" w:rsidRPr="00C41B23" w:rsidRDefault="005D5825" w:rsidP="00063781">
      <w:pPr>
        <w:pStyle w:val="afb"/>
        <w:jc w:val="both"/>
        <w:rPr>
          <w:sz w:val="22"/>
          <w:szCs w:val="22"/>
        </w:rPr>
      </w:pPr>
      <w:r w:rsidRPr="00C41B23">
        <w:rPr>
          <w:sz w:val="22"/>
          <w:szCs w:val="22"/>
        </w:rPr>
        <w:t>Инфраструктурный комплекс.</w:t>
      </w:r>
    </w:p>
    <w:p w:rsidR="005D5825" w:rsidRPr="00C41B23" w:rsidRDefault="005D5825" w:rsidP="00063781">
      <w:pPr>
        <w:pStyle w:val="afb"/>
        <w:jc w:val="both"/>
        <w:rPr>
          <w:sz w:val="22"/>
          <w:szCs w:val="22"/>
        </w:rPr>
      </w:pPr>
      <w:r w:rsidRPr="00C41B23">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5D5825" w:rsidRPr="00C41B23" w:rsidRDefault="005D5825" w:rsidP="00063781">
      <w:pPr>
        <w:pStyle w:val="afb"/>
        <w:jc w:val="both"/>
        <w:rPr>
          <w:sz w:val="22"/>
          <w:szCs w:val="22"/>
        </w:rPr>
      </w:pPr>
      <w:r w:rsidRPr="00C41B23">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D5825" w:rsidRPr="00C41B23" w:rsidRDefault="005D5825" w:rsidP="00063781">
      <w:pPr>
        <w:pStyle w:val="afb"/>
        <w:jc w:val="both"/>
        <w:rPr>
          <w:sz w:val="22"/>
          <w:szCs w:val="22"/>
        </w:rPr>
      </w:pPr>
      <w:r w:rsidRPr="00C41B23">
        <w:rPr>
          <w:sz w:val="22"/>
          <w:szCs w:val="22"/>
        </w:rPr>
        <w:t>Транспорт и охрана окружающей среды.</w:t>
      </w:r>
    </w:p>
    <w:p w:rsidR="005D5825" w:rsidRPr="00C41B23" w:rsidRDefault="005D5825" w:rsidP="00063781">
      <w:pPr>
        <w:pStyle w:val="afb"/>
        <w:jc w:val="both"/>
        <w:rPr>
          <w:sz w:val="22"/>
          <w:szCs w:val="22"/>
        </w:rPr>
      </w:pPr>
      <w:r w:rsidRPr="00C41B23">
        <w:rPr>
          <w:sz w:val="22"/>
          <w:szCs w:val="22"/>
        </w:rPr>
        <w:t>Информационная инфраструктура. Рекреационное хозяйство. Особенности сферы обслуживания своего края.</w:t>
      </w:r>
    </w:p>
    <w:p w:rsidR="005D5825" w:rsidRPr="00C41B23" w:rsidRDefault="005D5825" w:rsidP="00063781">
      <w:pPr>
        <w:pStyle w:val="afb"/>
        <w:jc w:val="both"/>
        <w:rPr>
          <w:sz w:val="22"/>
          <w:szCs w:val="22"/>
        </w:rPr>
      </w:pPr>
      <w:r w:rsidRPr="00C41B23">
        <w:rPr>
          <w:sz w:val="22"/>
          <w:szCs w:val="22"/>
        </w:rPr>
        <w:lastRenderedPageBreak/>
        <w:t>Проблемы и перспективы развития комплекса. "Стратегия развития транспорта России на период до 2030 года.</w:t>
      </w:r>
    </w:p>
    <w:p w:rsidR="005D5825" w:rsidRPr="00C41B23" w:rsidRDefault="005D5825" w:rsidP="00063781">
      <w:pPr>
        <w:pStyle w:val="afb"/>
        <w:jc w:val="both"/>
        <w:rPr>
          <w:sz w:val="22"/>
          <w:szCs w:val="22"/>
        </w:rPr>
      </w:pPr>
      <w:r w:rsidRPr="00C41B23">
        <w:rPr>
          <w:sz w:val="22"/>
          <w:szCs w:val="22"/>
        </w:rPr>
        <w:t>Федеральный проект "Информационная инфраструктура".</w:t>
      </w:r>
    </w:p>
    <w:p w:rsidR="005D5825" w:rsidRPr="00C41B23" w:rsidRDefault="005D5825" w:rsidP="00063781">
      <w:pPr>
        <w:pStyle w:val="afb"/>
        <w:jc w:val="both"/>
        <w:rPr>
          <w:sz w:val="22"/>
          <w:szCs w:val="22"/>
        </w:rPr>
      </w:pPr>
      <w:r w:rsidRPr="00C41B23">
        <w:rPr>
          <w:sz w:val="22"/>
          <w:szCs w:val="22"/>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D5825" w:rsidRPr="00C41B23" w:rsidRDefault="005D5825" w:rsidP="00063781">
      <w:pPr>
        <w:pStyle w:val="afb"/>
        <w:jc w:val="both"/>
        <w:rPr>
          <w:sz w:val="22"/>
          <w:szCs w:val="22"/>
        </w:rPr>
      </w:pPr>
      <w:r w:rsidRPr="00C41B23">
        <w:rPr>
          <w:sz w:val="22"/>
          <w:szCs w:val="22"/>
        </w:rPr>
        <w:t>Обобщение знаний.</w:t>
      </w:r>
    </w:p>
    <w:p w:rsidR="005D5825" w:rsidRPr="00C41B23" w:rsidRDefault="005D5825" w:rsidP="00063781">
      <w:pPr>
        <w:pStyle w:val="afb"/>
        <w:jc w:val="both"/>
        <w:rPr>
          <w:sz w:val="22"/>
          <w:szCs w:val="22"/>
        </w:rPr>
      </w:pPr>
      <w:r w:rsidRPr="00C41B23">
        <w:rPr>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D5825" w:rsidRPr="00C41B23" w:rsidRDefault="005D5825" w:rsidP="00063781">
      <w:pPr>
        <w:pStyle w:val="afb"/>
        <w:jc w:val="both"/>
        <w:rPr>
          <w:sz w:val="22"/>
          <w:szCs w:val="22"/>
        </w:rPr>
      </w:pPr>
      <w:r w:rsidRPr="00C41B23">
        <w:rPr>
          <w:sz w:val="22"/>
          <w:szCs w:val="22"/>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D5825" w:rsidRPr="00C41B23" w:rsidRDefault="005D5825" w:rsidP="00063781">
      <w:pPr>
        <w:pStyle w:val="afb"/>
        <w:jc w:val="both"/>
        <w:rPr>
          <w:sz w:val="22"/>
          <w:szCs w:val="22"/>
        </w:rPr>
      </w:pPr>
      <w:r w:rsidRPr="00C41B23">
        <w:rPr>
          <w:sz w:val="22"/>
          <w:szCs w:val="22"/>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D5825" w:rsidRPr="00C41B23" w:rsidRDefault="005D5825" w:rsidP="00063781">
      <w:pPr>
        <w:pStyle w:val="afb"/>
        <w:jc w:val="both"/>
        <w:rPr>
          <w:sz w:val="22"/>
          <w:szCs w:val="22"/>
        </w:rPr>
      </w:pPr>
      <w:r w:rsidRPr="00C41B23">
        <w:rPr>
          <w:sz w:val="22"/>
          <w:szCs w:val="22"/>
        </w:rPr>
        <w:t>Регионы России.</w:t>
      </w:r>
    </w:p>
    <w:p w:rsidR="005D5825" w:rsidRPr="00C41B23" w:rsidRDefault="005D5825" w:rsidP="00063781">
      <w:pPr>
        <w:pStyle w:val="afb"/>
        <w:jc w:val="both"/>
        <w:rPr>
          <w:sz w:val="22"/>
          <w:szCs w:val="22"/>
        </w:rPr>
      </w:pPr>
      <w:r w:rsidRPr="00C41B23">
        <w:rPr>
          <w:sz w:val="22"/>
          <w:szCs w:val="22"/>
        </w:rPr>
        <w:t>Западный макрорегион (Европейская часть) России.</w:t>
      </w:r>
    </w:p>
    <w:p w:rsidR="005D5825" w:rsidRPr="00C41B23" w:rsidRDefault="005D5825" w:rsidP="00063781">
      <w:pPr>
        <w:pStyle w:val="afb"/>
        <w:jc w:val="both"/>
        <w:rPr>
          <w:sz w:val="22"/>
          <w:szCs w:val="22"/>
        </w:rPr>
      </w:pPr>
      <w:r w:rsidRPr="00C41B23">
        <w:rPr>
          <w:sz w:val="22"/>
          <w:szCs w:val="22"/>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w:t>
      </w:r>
      <w:r w:rsidRPr="00C41B23">
        <w:rPr>
          <w:sz w:val="22"/>
          <w:szCs w:val="22"/>
        </w:rPr>
        <w:lastRenderedPageBreak/>
        <w:t>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5825" w:rsidRPr="00C41B23" w:rsidRDefault="005D5825" w:rsidP="00063781">
      <w:pPr>
        <w:pStyle w:val="afb"/>
        <w:jc w:val="both"/>
        <w:rPr>
          <w:sz w:val="22"/>
          <w:szCs w:val="22"/>
        </w:rPr>
      </w:pPr>
      <w:r w:rsidRPr="00C41B23">
        <w:rPr>
          <w:sz w:val="22"/>
          <w:szCs w:val="22"/>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5825" w:rsidRPr="00C41B23" w:rsidRDefault="005D5825" w:rsidP="00063781">
      <w:pPr>
        <w:pStyle w:val="afb"/>
        <w:jc w:val="both"/>
        <w:rPr>
          <w:sz w:val="22"/>
          <w:szCs w:val="22"/>
        </w:rPr>
      </w:pPr>
      <w:r w:rsidRPr="00C41B23">
        <w:rPr>
          <w:sz w:val="22"/>
          <w:szCs w:val="22"/>
        </w:rPr>
        <w:t>Восточный макрорегион России.</w:t>
      </w:r>
    </w:p>
    <w:p w:rsidR="005D5825" w:rsidRPr="00C41B23" w:rsidRDefault="005D5825" w:rsidP="00063781">
      <w:pPr>
        <w:pStyle w:val="afb"/>
        <w:jc w:val="both"/>
        <w:rPr>
          <w:sz w:val="22"/>
          <w:szCs w:val="22"/>
        </w:rPr>
      </w:pPr>
      <w:r w:rsidRPr="00C41B23">
        <w:rPr>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D5825" w:rsidRPr="00C41B23" w:rsidRDefault="005D5825" w:rsidP="00063781">
      <w:pPr>
        <w:pStyle w:val="afb"/>
        <w:jc w:val="both"/>
        <w:rPr>
          <w:sz w:val="22"/>
          <w:szCs w:val="22"/>
        </w:rPr>
      </w:pPr>
      <w:r w:rsidRPr="00C41B23">
        <w:rPr>
          <w:sz w:val="22"/>
          <w:szCs w:val="22"/>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D5825" w:rsidRPr="00C41B23" w:rsidRDefault="005D5825" w:rsidP="00063781">
      <w:pPr>
        <w:pStyle w:val="afb"/>
        <w:jc w:val="both"/>
        <w:rPr>
          <w:sz w:val="22"/>
          <w:szCs w:val="22"/>
        </w:rPr>
      </w:pPr>
      <w:r w:rsidRPr="00C41B23">
        <w:rPr>
          <w:sz w:val="22"/>
          <w:szCs w:val="22"/>
        </w:rPr>
        <w:t>Обобщение знаний.</w:t>
      </w:r>
    </w:p>
    <w:p w:rsidR="005D5825" w:rsidRPr="00C41B23" w:rsidRDefault="005D5825" w:rsidP="00063781">
      <w:pPr>
        <w:pStyle w:val="afb"/>
        <w:jc w:val="both"/>
        <w:rPr>
          <w:sz w:val="22"/>
          <w:szCs w:val="22"/>
        </w:rPr>
      </w:pPr>
      <w:r w:rsidRPr="00C41B23">
        <w:rPr>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D5825" w:rsidRPr="00C41B23" w:rsidRDefault="005D5825" w:rsidP="00063781">
      <w:pPr>
        <w:pStyle w:val="afb"/>
        <w:jc w:val="both"/>
        <w:rPr>
          <w:sz w:val="22"/>
          <w:szCs w:val="22"/>
        </w:rPr>
      </w:pPr>
      <w:r w:rsidRPr="00C41B23">
        <w:rPr>
          <w:sz w:val="22"/>
          <w:szCs w:val="22"/>
        </w:rPr>
        <w:t>Россия в современном мире.</w:t>
      </w:r>
    </w:p>
    <w:p w:rsidR="005D5825" w:rsidRPr="00C41B23" w:rsidRDefault="005D5825" w:rsidP="00063781">
      <w:pPr>
        <w:pStyle w:val="afb"/>
        <w:jc w:val="both"/>
        <w:rPr>
          <w:sz w:val="22"/>
          <w:szCs w:val="22"/>
        </w:rPr>
      </w:pPr>
      <w:r w:rsidRPr="00C41B23">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5D5825" w:rsidRPr="00C41B23" w:rsidRDefault="005D5825" w:rsidP="00063781">
      <w:pPr>
        <w:pStyle w:val="afb"/>
        <w:jc w:val="both"/>
        <w:rPr>
          <w:sz w:val="22"/>
          <w:szCs w:val="22"/>
        </w:rPr>
      </w:pPr>
      <w:r w:rsidRPr="00C41B23">
        <w:rPr>
          <w:sz w:val="22"/>
          <w:szCs w:val="22"/>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D5825" w:rsidRPr="00C41B23" w:rsidRDefault="005D5825" w:rsidP="00063781">
      <w:pPr>
        <w:pStyle w:val="afb"/>
        <w:jc w:val="both"/>
        <w:rPr>
          <w:sz w:val="22"/>
          <w:szCs w:val="22"/>
        </w:rPr>
      </w:pPr>
      <w:r w:rsidRPr="00C41B23">
        <w:rPr>
          <w:rStyle w:val="afd"/>
          <w:sz w:val="22"/>
          <w:szCs w:val="22"/>
        </w:rPr>
        <w:t>Планируемые результаты освоения географии.</w:t>
      </w:r>
    </w:p>
    <w:p w:rsidR="005D5825" w:rsidRPr="00C41B23" w:rsidRDefault="005D5825" w:rsidP="00063781">
      <w:pPr>
        <w:pStyle w:val="afb"/>
        <w:jc w:val="both"/>
        <w:rPr>
          <w:sz w:val="22"/>
          <w:szCs w:val="22"/>
        </w:rPr>
      </w:pPr>
      <w:r w:rsidRPr="00C41B23">
        <w:rPr>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D5825" w:rsidRPr="00C41B23" w:rsidRDefault="005D5825" w:rsidP="00063781">
      <w:pPr>
        <w:pStyle w:val="afb"/>
        <w:jc w:val="both"/>
        <w:rPr>
          <w:sz w:val="22"/>
          <w:szCs w:val="22"/>
        </w:rPr>
      </w:pPr>
      <w:r w:rsidRPr="00C41B23">
        <w:rPr>
          <w:sz w:val="22"/>
          <w:szCs w:val="22"/>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D5825" w:rsidRPr="00C41B23" w:rsidRDefault="005D5825" w:rsidP="00063781">
      <w:pPr>
        <w:pStyle w:val="afb"/>
        <w:jc w:val="both"/>
        <w:rPr>
          <w:sz w:val="22"/>
          <w:szCs w:val="22"/>
        </w:rPr>
      </w:pPr>
      <w:r w:rsidRPr="00C41B23">
        <w:rPr>
          <w:sz w:val="22"/>
          <w:szCs w:val="22"/>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D5825" w:rsidRPr="00C41B23" w:rsidRDefault="005D5825" w:rsidP="00063781">
      <w:pPr>
        <w:pStyle w:val="afb"/>
        <w:jc w:val="both"/>
        <w:rPr>
          <w:sz w:val="22"/>
          <w:szCs w:val="22"/>
        </w:rPr>
      </w:pPr>
      <w:r w:rsidRPr="00C41B23">
        <w:rPr>
          <w:sz w:val="22"/>
          <w:szCs w:val="22"/>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D5825" w:rsidRPr="00C41B23" w:rsidRDefault="005D5825" w:rsidP="00063781">
      <w:pPr>
        <w:pStyle w:val="afb"/>
        <w:jc w:val="both"/>
        <w:rPr>
          <w:sz w:val="22"/>
          <w:szCs w:val="22"/>
        </w:rPr>
      </w:pPr>
      <w:r w:rsidRPr="00C41B23">
        <w:rPr>
          <w:sz w:val="22"/>
          <w:szCs w:val="22"/>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D5825" w:rsidRPr="00C41B23" w:rsidRDefault="005D5825" w:rsidP="00063781">
      <w:pPr>
        <w:pStyle w:val="afb"/>
        <w:jc w:val="both"/>
        <w:rPr>
          <w:sz w:val="22"/>
          <w:szCs w:val="22"/>
        </w:rPr>
      </w:pPr>
      <w:r w:rsidRPr="00C41B23">
        <w:rPr>
          <w:sz w:val="22"/>
          <w:szCs w:val="22"/>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D5825" w:rsidRPr="00C41B23" w:rsidRDefault="005D5825" w:rsidP="00063781">
      <w:pPr>
        <w:pStyle w:val="afb"/>
        <w:jc w:val="both"/>
        <w:rPr>
          <w:sz w:val="22"/>
          <w:szCs w:val="22"/>
        </w:rPr>
      </w:pPr>
      <w:r w:rsidRPr="00C41B23">
        <w:rPr>
          <w:sz w:val="22"/>
          <w:szCs w:val="22"/>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rsidRPr="00C41B23">
        <w:rPr>
          <w:sz w:val="22"/>
          <w:szCs w:val="22"/>
        </w:rPr>
        <w:lastRenderedPageBreak/>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D5825" w:rsidRPr="00C41B23" w:rsidRDefault="005D5825" w:rsidP="00063781">
      <w:pPr>
        <w:pStyle w:val="afb"/>
        <w:jc w:val="both"/>
        <w:rPr>
          <w:sz w:val="22"/>
          <w:szCs w:val="22"/>
        </w:rPr>
      </w:pPr>
      <w:r w:rsidRPr="00C41B23">
        <w:rPr>
          <w:sz w:val="22"/>
          <w:szCs w:val="22"/>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5825" w:rsidRPr="00C41B23" w:rsidRDefault="005D5825" w:rsidP="00063781">
      <w:pPr>
        <w:pStyle w:val="afb"/>
        <w:jc w:val="both"/>
        <w:rPr>
          <w:sz w:val="22"/>
          <w:szCs w:val="22"/>
        </w:rPr>
      </w:pPr>
      <w:r w:rsidRPr="00C41B23">
        <w:rPr>
          <w:sz w:val="22"/>
          <w:szCs w:val="22"/>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825" w:rsidRPr="00C41B23" w:rsidRDefault="005D5825" w:rsidP="00063781">
      <w:pPr>
        <w:pStyle w:val="afb"/>
        <w:jc w:val="both"/>
        <w:rPr>
          <w:sz w:val="22"/>
          <w:szCs w:val="22"/>
        </w:rPr>
      </w:pPr>
      <w:r w:rsidRPr="00C41B23">
        <w:rPr>
          <w:sz w:val="22"/>
          <w:szCs w:val="22"/>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lastRenderedPageBreak/>
        <w:t>выявлять и характеризовать существенные признаки географических объектов, процессов и явлений;</w:t>
      </w:r>
    </w:p>
    <w:p w:rsidR="005D5825" w:rsidRPr="00C41B23" w:rsidRDefault="005D5825" w:rsidP="00063781">
      <w:pPr>
        <w:pStyle w:val="afb"/>
        <w:jc w:val="both"/>
        <w:rPr>
          <w:sz w:val="22"/>
          <w:szCs w:val="22"/>
        </w:rPr>
      </w:pPr>
      <w:r w:rsidRPr="00C41B23">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5D5825" w:rsidRPr="00C41B23" w:rsidRDefault="005D5825" w:rsidP="00063781">
      <w:pPr>
        <w:pStyle w:val="afb"/>
        <w:jc w:val="both"/>
        <w:rPr>
          <w:sz w:val="22"/>
          <w:szCs w:val="22"/>
        </w:rPr>
      </w:pPr>
      <w:r w:rsidRPr="00C41B23">
        <w:rPr>
          <w:sz w:val="22"/>
          <w:szCs w:val="22"/>
        </w:rPr>
        <w:t>выявлять закономерности и противоречия в рассматриваемых фактах и данных наблюдений с учетом предложенной географической задачи;</w:t>
      </w:r>
    </w:p>
    <w:p w:rsidR="005D5825" w:rsidRPr="00C41B23" w:rsidRDefault="005D5825" w:rsidP="00063781">
      <w:pPr>
        <w:pStyle w:val="afb"/>
        <w:jc w:val="both"/>
        <w:rPr>
          <w:sz w:val="22"/>
          <w:szCs w:val="22"/>
        </w:rPr>
      </w:pPr>
      <w:r w:rsidRPr="00C41B23">
        <w:rPr>
          <w:sz w:val="22"/>
          <w:szCs w:val="22"/>
        </w:rPr>
        <w:t>выявлять дефициты географической информации, данных, необходимых для решения поставленной задачи;</w:t>
      </w:r>
    </w:p>
    <w:p w:rsidR="005D5825" w:rsidRPr="00C41B23" w:rsidRDefault="005D5825" w:rsidP="00063781">
      <w:pPr>
        <w:pStyle w:val="afb"/>
        <w:jc w:val="both"/>
        <w:rPr>
          <w:sz w:val="22"/>
          <w:szCs w:val="22"/>
        </w:rPr>
      </w:pPr>
      <w:r w:rsidRPr="00C41B23">
        <w:rPr>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D5825" w:rsidRPr="00C41B23" w:rsidRDefault="005D5825" w:rsidP="00063781">
      <w:pPr>
        <w:pStyle w:val="afb"/>
        <w:jc w:val="both"/>
        <w:rPr>
          <w:sz w:val="22"/>
          <w:szCs w:val="22"/>
        </w:rPr>
      </w:pPr>
      <w:r w:rsidRPr="00C41B23">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t>использовать географические вопросы как исследовательский инструмент познания;</w:t>
      </w:r>
    </w:p>
    <w:p w:rsidR="005D5825" w:rsidRPr="00C41B23" w:rsidRDefault="005D5825" w:rsidP="00063781">
      <w:pPr>
        <w:pStyle w:val="afb"/>
        <w:jc w:val="both"/>
        <w:rPr>
          <w:sz w:val="22"/>
          <w:szCs w:val="22"/>
        </w:rPr>
      </w:pPr>
      <w:r w:rsidRPr="00C41B23">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D5825" w:rsidRPr="00C41B23" w:rsidRDefault="005D5825" w:rsidP="00063781">
      <w:pPr>
        <w:pStyle w:val="afb"/>
        <w:jc w:val="both"/>
        <w:rPr>
          <w:sz w:val="22"/>
          <w:szCs w:val="22"/>
        </w:rPr>
      </w:pPr>
      <w:r w:rsidRPr="00C41B23">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D5825" w:rsidRPr="00C41B23" w:rsidRDefault="005D5825" w:rsidP="00063781">
      <w:pPr>
        <w:pStyle w:val="afb"/>
        <w:jc w:val="both"/>
        <w:rPr>
          <w:sz w:val="22"/>
          <w:szCs w:val="22"/>
        </w:rPr>
      </w:pPr>
      <w:r w:rsidRPr="00C41B23">
        <w:rPr>
          <w:sz w:val="22"/>
          <w:szCs w:val="22"/>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D5825" w:rsidRPr="00C41B23" w:rsidRDefault="005D5825" w:rsidP="00063781">
      <w:pPr>
        <w:pStyle w:val="afb"/>
        <w:jc w:val="both"/>
        <w:rPr>
          <w:sz w:val="22"/>
          <w:szCs w:val="22"/>
        </w:rPr>
      </w:pPr>
      <w:r w:rsidRPr="00C41B23">
        <w:rPr>
          <w:sz w:val="22"/>
          <w:szCs w:val="22"/>
        </w:rPr>
        <w:t>оценивать достоверность информации, полученной в ходе географического исследования;</w:t>
      </w:r>
    </w:p>
    <w:p w:rsidR="005D5825" w:rsidRPr="00C41B23" w:rsidRDefault="005D5825" w:rsidP="00063781">
      <w:pPr>
        <w:pStyle w:val="afb"/>
        <w:jc w:val="both"/>
        <w:rPr>
          <w:sz w:val="22"/>
          <w:szCs w:val="22"/>
        </w:rPr>
      </w:pPr>
      <w:r w:rsidRPr="00C41B23">
        <w:rPr>
          <w:sz w:val="22"/>
          <w:szCs w:val="22"/>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D5825" w:rsidRPr="00C41B23" w:rsidRDefault="005D5825" w:rsidP="00063781">
      <w:pPr>
        <w:pStyle w:val="afb"/>
        <w:jc w:val="both"/>
        <w:rPr>
          <w:sz w:val="22"/>
          <w:szCs w:val="22"/>
        </w:rPr>
      </w:pPr>
      <w:r w:rsidRPr="00C41B23">
        <w:rPr>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5D5825" w:rsidRPr="00C41B23" w:rsidRDefault="005D5825" w:rsidP="00063781">
      <w:pPr>
        <w:pStyle w:val="afb"/>
        <w:jc w:val="both"/>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D5825" w:rsidRPr="00C41B23" w:rsidRDefault="005D5825" w:rsidP="00063781">
      <w:pPr>
        <w:pStyle w:val="afb"/>
        <w:jc w:val="both"/>
        <w:rPr>
          <w:sz w:val="22"/>
          <w:szCs w:val="22"/>
        </w:rPr>
      </w:pPr>
      <w:r w:rsidRPr="00C41B23">
        <w:rPr>
          <w:sz w:val="22"/>
          <w:szCs w:val="22"/>
        </w:rPr>
        <w:t>выбирать, анализировать и интерпретировать географическую информацию различных видов и форм представления;</w:t>
      </w:r>
    </w:p>
    <w:p w:rsidR="005D5825" w:rsidRPr="00C41B23" w:rsidRDefault="005D5825" w:rsidP="00063781">
      <w:pPr>
        <w:pStyle w:val="afb"/>
        <w:jc w:val="both"/>
        <w:rPr>
          <w:sz w:val="22"/>
          <w:szCs w:val="22"/>
        </w:rPr>
      </w:pPr>
      <w:r w:rsidRPr="00C41B23">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5D5825" w:rsidRPr="00C41B23" w:rsidRDefault="005D5825" w:rsidP="00063781">
      <w:pPr>
        <w:pStyle w:val="afb"/>
        <w:jc w:val="both"/>
        <w:rPr>
          <w:sz w:val="22"/>
          <w:szCs w:val="22"/>
        </w:rPr>
      </w:pPr>
      <w:r w:rsidRPr="00C41B23">
        <w:rPr>
          <w:sz w:val="22"/>
          <w:szCs w:val="22"/>
        </w:rPr>
        <w:t>самостоятельно выбирать оптимальную форму представления географической информации;</w:t>
      </w:r>
    </w:p>
    <w:p w:rsidR="005D5825" w:rsidRPr="00C41B23" w:rsidRDefault="005D5825" w:rsidP="00063781">
      <w:pPr>
        <w:pStyle w:val="afb"/>
        <w:jc w:val="both"/>
        <w:rPr>
          <w:sz w:val="22"/>
          <w:szCs w:val="22"/>
        </w:rPr>
      </w:pPr>
      <w:r w:rsidRPr="00C41B23">
        <w:rPr>
          <w:sz w:val="22"/>
          <w:szCs w:val="22"/>
        </w:rPr>
        <w:lastRenderedPageBreak/>
        <w:t>оценивать надежность географической информации по критериям, предложенным учителем или сформулированным самостоятельно;</w:t>
      </w:r>
    </w:p>
    <w:p w:rsidR="005D5825" w:rsidRPr="00C41B23" w:rsidRDefault="005D5825" w:rsidP="00063781">
      <w:pPr>
        <w:pStyle w:val="afb"/>
        <w:jc w:val="both"/>
        <w:rPr>
          <w:sz w:val="22"/>
          <w:szCs w:val="22"/>
        </w:rPr>
      </w:pPr>
      <w:r w:rsidRPr="00C41B23">
        <w:rPr>
          <w:sz w:val="22"/>
          <w:szCs w:val="22"/>
        </w:rPr>
        <w:t>систематизировать географическую информацию в разных формах.</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5D5825" w:rsidRPr="00C41B23" w:rsidRDefault="005D5825" w:rsidP="00063781">
      <w:pPr>
        <w:pStyle w:val="afb"/>
        <w:jc w:val="both"/>
        <w:rPr>
          <w:sz w:val="22"/>
          <w:szCs w:val="22"/>
        </w:rPr>
      </w:pPr>
      <w:r w:rsidRPr="00C41B23">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825" w:rsidRPr="00C41B23" w:rsidRDefault="005D5825" w:rsidP="00063781">
      <w:pPr>
        <w:pStyle w:val="afb"/>
        <w:jc w:val="both"/>
        <w:rPr>
          <w:sz w:val="22"/>
          <w:szCs w:val="22"/>
        </w:rPr>
      </w:pPr>
      <w:r w:rsidRPr="00C41B23">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D5825" w:rsidRPr="00C41B23" w:rsidRDefault="005D5825" w:rsidP="00063781">
      <w:pPr>
        <w:pStyle w:val="afb"/>
        <w:jc w:val="both"/>
        <w:rPr>
          <w:sz w:val="22"/>
          <w:szCs w:val="22"/>
        </w:rPr>
      </w:pPr>
      <w:r w:rsidRPr="00C41B23">
        <w:rPr>
          <w:sz w:val="22"/>
          <w:szCs w:val="22"/>
        </w:rPr>
        <w:t>публично представлять результаты выполненного исследования или проекта.</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D5825" w:rsidRPr="00C41B23" w:rsidRDefault="005D5825" w:rsidP="00063781">
      <w:pPr>
        <w:pStyle w:val="afb"/>
        <w:jc w:val="both"/>
        <w:rPr>
          <w:sz w:val="22"/>
          <w:szCs w:val="22"/>
        </w:rPr>
      </w:pPr>
      <w:r w:rsidRPr="00C41B23">
        <w:rPr>
          <w:sz w:val="22"/>
          <w:szCs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D5825" w:rsidRPr="00C41B23" w:rsidRDefault="005D5825" w:rsidP="00063781">
      <w:pPr>
        <w:pStyle w:val="afb"/>
        <w:jc w:val="both"/>
        <w:rPr>
          <w:sz w:val="22"/>
          <w:szCs w:val="22"/>
        </w:rPr>
      </w:pPr>
      <w:r w:rsidRPr="00C41B23">
        <w:rPr>
          <w:sz w:val="22"/>
          <w:szCs w:val="22"/>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D5825" w:rsidRPr="00C41B23" w:rsidRDefault="005D5825" w:rsidP="00063781">
      <w:pPr>
        <w:pStyle w:val="afb"/>
        <w:jc w:val="both"/>
        <w:rPr>
          <w:sz w:val="22"/>
          <w:szCs w:val="22"/>
        </w:rPr>
      </w:pPr>
      <w:r w:rsidRPr="00C41B23">
        <w:rPr>
          <w:sz w:val="22"/>
          <w:szCs w:val="22"/>
        </w:rPr>
        <w:t>владеть способами самоконтроля и рефлексии;</w:t>
      </w:r>
    </w:p>
    <w:p w:rsidR="005D5825" w:rsidRPr="00C41B23" w:rsidRDefault="005D5825" w:rsidP="00063781">
      <w:pPr>
        <w:pStyle w:val="afb"/>
        <w:jc w:val="both"/>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w:t>
      </w:r>
    </w:p>
    <w:p w:rsidR="005D5825" w:rsidRPr="00C41B23" w:rsidRDefault="005D5825" w:rsidP="00063781">
      <w:pPr>
        <w:pStyle w:val="afb"/>
        <w:jc w:val="both"/>
        <w:rPr>
          <w:sz w:val="22"/>
          <w:szCs w:val="22"/>
        </w:rPr>
      </w:pPr>
      <w:r w:rsidRPr="00C41B23">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5D5825" w:rsidRPr="00C41B23" w:rsidRDefault="005D5825" w:rsidP="00063781">
      <w:pPr>
        <w:pStyle w:val="afb"/>
        <w:jc w:val="both"/>
        <w:rPr>
          <w:sz w:val="22"/>
          <w:szCs w:val="22"/>
        </w:rPr>
      </w:pPr>
      <w:r w:rsidRPr="00C41B23">
        <w:rPr>
          <w:sz w:val="22"/>
          <w:szCs w:val="22"/>
        </w:rPr>
        <w:t>оценивать соответствие результата цели и условиям;</w:t>
      </w:r>
    </w:p>
    <w:p w:rsidR="005D5825" w:rsidRPr="00C41B23" w:rsidRDefault="005D5825" w:rsidP="00063781">
      <w:pPr>
        <w:pStyle w:val="afb"/>
        <w:jc w:val="both"/>
        <w:rPr>
          <w:sz w:val="22"/>
          <w:szCs w:val="22"/>
        </w:rPr>
      </w:pPr>
      <w:r w:rsidRPr="00C41B23">
        <w:rPr>
          <w:sz w:val="22"/>
          <w:szCs w:val="22"/>
        </w:rPr>
        <w:t>принятие себя и других:</w:t>
      </w:r>
    </w:p>
    <w:p w:rsidR="005D5825" w:rsidRPr="00C41B23" w:rsidRDefault="005D5825" w:rsidP="00063781">
      <w:pPr>
        <w:pStyle w:val="afb"/>
        <w:jc w:val="both"/>
        <w:rPr>
          <w:sz w:val="22"/>
          <w:szCs w:val="22"/>
        </w:rPr>
      </w:pPr>
      <w:r w:rsidRPr="00C41B23">
        <w:rPr>
          <w:sz w:val="22"/>
          <w:szCs w:val="22"/>
        </w:rPr>
        <w:t>осознанно относиться к другому человеку, его мнению;</w:t>
      </w:r>
    </w:p>
    <w:p w:rsidR="005D5825" w:rsidRPr="00C41B23" w:rsidRDefault="005D5825" w:rsidP="00063781">
      <w:pPr>
        <w:pStyle w:val="afb"/>
        <w:jc w:val="both"/>
        <w:rPr>
          <w:sz w:val="22"/>
          <w:szCs w:val="22"/>
        </w:rPr>
      </w:pPr>
      <w:r w:rsidRPr="00C41B23">
        <w:rPr>
          <w:sz w:val="22"/>
          <w:szCs w:val="22"/>
        </w:rPr>
        <w:t>признавать свое право на ошибку и такое же право другого.</w:t>
      </w:r>
    </w:p>
    <w:p w:rsidR="005D5825" w:rsidRPr="00C41B23" w:rsidRDefault="005D5825" w:rsidP="00063781">
      <w:pPr>
        <w:pStyle w:val="afb"/>
        <w:jc w:val="both"/>
        <w:rPr>
          <w:sz w:val="22"/>
          <w:szCs w:val="22"/>
        </w:rPr>
      </w:pPr>
      <w:r w:rsidRPr="00C41B23">
        <w:rPr>
          <w:sz w:val="22"/>
          <w:szCs w:val="22"/>
        </w:rPr>
        <w:t>У обучающегося будут сформированы следующие умения совместной деятельности:</w:t>
      </w:r>
    </w:p>
    <w:p w:rsidR="005D5825" w:rsidRPr="00C41B23" w:rsidRDefault="005D5825" w:rsidP="00063781">
      <w:pPr>
        <w:pStyle w:val="afb"/>
        <w:jc w:val="both"/>
        <w:rPr>
          <w:sz w:val="22"/>
          <w:szCs w:val="22"/>
        </w:rPr>
      </w:pPr>
      <w:r w:rsidRPr="00C41B23">
        <w:rPr>
          <w:sz w:val="22"/>
          <w:szCs w:val="22"/>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5D5825" w:rsidRPr="00C41B23" w:rsidRDefault="005D5825" w:rsidP="00063781">
      <w:pPr>
        <w:pStyle w:val="afb"/>
        <w:jc w:val="both"/>
        <w:rPr>
          <w:sz w:val="22"/>
          <w:szCs w:val="22"/>
        </w:rPr>
      </w:pPr>
      <w:r w:rsidRPr="00C41B23">
        <w:rPr>
          <w:sz w:val="22"/>
          <w:szCs w:val="22"/>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825" w:rsidRPr="00C41B23" w:rsidRDefault="005D5825" w:rsidP="00063781">
      <w:pPr>
        <w:pStyle w:val="afb"/>
        <w:jc w:val="both"/>
        <w:rPr>
          <w:sz w:val="22"/>
          <w:szCs w:val="22"/>
        </w:rPr>
      </w:pPr>
      <w:r w:rsidRPr="00C41B23">
        <w:rPr>
          <w:sz w:val="22"/>
          <w:szCs w:val="22"/>
        </w:rPr>
        <w:t xml:space="preserve">сравнивать результаты выполнения учебного географического проекта с исходной задачей и оценивать вклад каждого члена </w:t>
      </w:r>
      <w:r w:rsidRPr="00C41B23">
        <w:rPr>
          <w:sz w:val="22"/>
          <w:szCs w:val="22"/>
        </w:rPr>
        <w:lastRenderedPageBreak/>
        <w:t>команды в достижение результатов, разделять сферу ответственности.</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5 класса обучающийся научится:</w:t>
      </w:r>
    </w:p>
    <w:p w:rsidR="005D5825" w:rsidRPr="00C41B23" w:rsidRDefault="005D5825" w:rsidP="00063781">
      <w:pPr>
        <w:pStyle w:val="afb"/>
        <w:jc w:val="both"/>
        <w:rPr>
          <w:sz w:val="22"/>
          <w:szCs w:val="22"/>
        </w:rPr>
      </w:pPr>
      <w:r w:rsidRPr="00C41B23">
        <w:rPr>
          <w:sz w:val="22"/>
          <w:szCs w:val="22"/>
        </w:rPr>
        <w:t>приводить примеры географических объектов, процессов и явлений, изучаемых различными ветвями географической науки;</w:t>
      </w:r>
    </w:p>
    <w:p w:rsidR="005D5825" w:rsidRPr="00C41B23" w:rsidRDefault="005D5825" w:rsidP="00063781">
      <w:pPr>
        <w:pStyle w:val="afb"/>
        <w:jc w:val="both"/>
        <w:rPr>
          <w:sz w:val="22"/>
          <w:szCs w:val="22"/>
        </w:rPr>
      </w:pPr>
      <w:r w:rsidRPr="00C41B23">
        <w:rPr>
          <w:sz w:val="22"/>
          <w:szCs w:val="22"/>
        </w:rPr>
        <w:t>приводить примеры методов исследования, применяемых в географии;</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D5825" w:rsidRPr="00C41B23" w:rsidRDefault="005D5825" w:rsidP="00063781">
      <w:pPr>
        <w:pStyle w:val="afb"/>
        <w:jc w:val="both"/>
        <w:rPr>
          <w:sz w:val="22"/>
          <w:szCs w:val="22"/>
        </w:rPr>
      </w:pPr>
      <w:r w:rsidRPr="00C41B23">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D5825" w:rsidRPr="00C41B23" w:rsidRDefault="005D5825" w:rsidP="00063781">
      <w:pPr>
        <w:pStyle w:val="afb"/>
        <w:jc w:val="both"/>
        <w:rPr>
          <w:sz w:val="22"/>
          <w:szCs w:val="22"/>
        </w:rPr>
      </w:pPr>
      <w:r w:rsidRPr="00C41B23">
        <w:rPr>
          <w:sz w:val="22"/>
          <w:szCs w:val="22"/>
        </w:rPr>
        <w:t>различать вклад великих путешественников в географическое изучение Земли;</w:t>
      </w:r>
    </w:p>
    <w:p w:rsidR="005D5825" w:rsidRPr="00C41B23" w:rsidRDefault="005D5825" w:rsidP="00063781">
      <w:pPr>
        <w:pStyle w:val="afb"/>
        <w:jc w:val="both"/>
        <w:rPr>
          <w:sz w:val="22"/>
          <w:szCs w:val="22"/>
        </w:rPr>
      </w:pPr>
      <w:r w:rsidRPr="00C41B23">
        <w:rPr>
          <w:sz w:val="22"/>
          <w:szCs w:val="22"/>
        </w:rPr>
        <w:t>описывать и сравнивать маршруты их путешествий;</w:t>
      </w:r>
    </w:p>
    <w:p w:rsidR="005D5825" w:rsidRPr="00C41B23" w:rsidRDefault="005D5825" w:rsidP="00063781">
      <w:pPr>
        <w:pStyle w:val="afb"/>
        <w:jc w:val="both"/>
        <w:rPr>
          <w:sz w:val="22"/>
          <w:szCs w:val="22"/>
        </w:rPr>
      </w:pPr>
      <w:r w:rsidRPr="00C41B23">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D5825" w:rsidRPr="00C41B23" w:rsidRDefault="005D5825" w:rsidP="00063781">
      <w:pPr>
        <w:pStyle w:val="afb"/>
        <w:jc w:val="both"/>
        <w:rPr>
          <w:sz w:val="22"/>
          <w:szCs w:val="22"/>
        </w:rPr>
      </w:pPr>
      <w:r w:rsidRPr="00C41B23">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5D5825" w:rsidRPr="00C41B23" w:rsidRDefault="005D5825" w:rsidP="00063781">
      <w:pPr>
        <w:pStyle w:val="afb"/>
        <w:jc w:val="both"/>
        <w:rPr>
          <w:sz w:val="22"/>
          <w:szCs w:val="22"/>
        </w:rPr>
      </w:pPr>
      <w:r w:rsidRPr="00C41B23">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понятия "план местности" и "географическая карта", параллель" и "меридиан";</w:t>
      </w:r>
    </w:p>
    <w:p w:rsidR="005D5825" w:rsidRPr="00C41B23" w:rsidRDefault="005D5825" w:rsidP="00063781">
      <w:pPr>
        <w:pStyle w:val="afb"/>
        <w:jc w:val="both"/>
        <w:rPr>
          <w:sz w:val="22"/>
          <w:szCs w:val="22"/>
        </w:rPr>
      </w:pPr>
      <w:r w:rsidRPr="00C41B23">
        <w:rPr>
          <w:sz w:val="22"/>
          <w:szCs w:val="22"/>
        </w:rPr>
        <w:t>приводить примеры влияния Солнца на мир живой и неживой природы; объяснять причины смены дня и ночи и времен года;</w:t>
      </w:r>
    </w:p>
    <w:p w:rsidR="005D5825" w:rsidRPr="00C41B23" w:rsidRDefault="005D5825" w:rsidP="00063781">
      <w:pPr>
        <w:pStyle w:val="afb"/>
        <w:jc w:val="both"/>
        <w:rPr>
          <w:sz w:val="22"/>
          <w:szCs w:val="22"/>
        </w:rPr>
      </w:pPr>
      <w:r w:rsidRPr="00C41B23">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D5825" w:rsidRPr="00C41B23" w:rsidRDefault="005D5825" w:rsidP="00063781">
      <w:pPr>
        <w:pStyle w:val="afb"/>
        <w:jc w:val="both"/>
        <w:rPr>
          <w:sz w:val="22"/>
          <w:szCs w:val="22"/>
        </w:rPr>
      </w:pPr>
      <w:r w:rsidRPr="00C41B23">
        <w:rPr>
          <w:sz w:val="22"/>
          <w:szCs w:val="22"/>
        </w:rPr>
        <w:t>различать понятия "земная кора"; "ядро", "мантия"; "минерал" и "горная порода";</w:t>
      </w:r>
    </w:p>
    <w:p w:rsidR="005D5825" w:rsidRPr="00C41B23" w:rsidRDefault="005D5825" w:rsidP="00063781">
      <w:pPr>
        <w:pStyle w:val="afb"/>
        <w:jc w:val="both"/>
        <w:rPr>
          <w:sz w:val="22"/>
          <w:szCs w:val="22"/>
        </w:rPr>
      </w:pPr>
      <w:r w:rsidRPr="00C41B23">
        <w:rPr>
          <w:sz w:val="22"/>
          <w:szCs w:val="22"/>
        </w:rPr>
        <w:t>различать понятия "материковая" и "океаническая" земная кора;</w:t>
      </w:r>
    </w:p>
    <w:p w:rsidR="005D5825" w:rsidRPr="00C41B23" w:rsidRDefault="005D5825" w:rsidP="00063781">
      <w:pPr>
        <w:pStyle w:val="afb"/>
        <w:jc w:val="both"/>
        <w:rPr>
          <w:sz w:val="22"/>
          <w:szCs w:val="22"/>
        </w:rPr>
      </w:pPr>
      <w:r w:rsidRPr="00C41B23">
        <w:rPr>
          <w:sz w:val="22"/>
          <w:szCs w:val="22"/>
        </w:rPr>
        <w:t>различать изученные минералы и горные породы, материковую и океаническую земную кору;</w:t>
      </w:r>
    </w:p>
    <w:p w:rsidR="005D5825" w:rsidRPr="00C41B23" w:rsidRDefault="005D5825" w:rsidP="00063781">
      <w:pPr>
        <w:pStyle w:val="afb"/>
        <w:jc w:val="both"/>
        <w:rPr>
          <w:sz w:val="22"/>
          <w:szCs w:val="22"/>
        </w:rPr>
      </w:pPr>
      <w:r w:rsidRPr="00C41B23">
        <w:rPr>
          <w:sz w:val="22"/>
          <w:szCs w:val="22"/>
        </w:rPr>
        <w:t>показывать на карте и обозначать на контурной карте материки и океаны, крупные формы рельефа Земли; различать горы и равнины;</w:t>
      </w:r>
    </w:p>
    <w:p w:rsidR="005D5825" w:rsidRPr="00C41B23" w:rsidRDefault="005D5825" w:rsidP="00063781">
      <w:pPr>
        <w:pStyle w:val="afb"/>
        <w:jc w:val="both"/>
        <w:rPr>
          <w:sz w:val="22"/>
          <w:szCs w:val="22"/>
        </w:rPr>
      </w:pPr>
      <w:r w:rsidRPr="00C41B23">
        <w:rPr>
          <w:sz w:val="22"/>
          <w:szCs w:val="22"/>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применять понятия "эпицентр землетрясения" и "очаг землетрясения" для решения познавательных задач;</w:t>
      </w:r>
    </w:p>
    <w:p w:rsidR="005D5825" w:rsidRPr="00C41B23" w:rsidRDefault="005D5825" w:rsidP="00063781">
      <w:pPr>
        <w:pStyle w:val="afb"/>
        <w:jc w:val="both"/>
        <w:rPr>
          <w:sz w:val="22"/>
          <w:szCs w:val="22"/>
        </w:rPr>
      </w:pPr>
      <w:r w:rsidRPr="00C41B23">
        <w:rPr>
          <w:sz w:val="22"/>
          <w:szCs w:val="22"/>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5D5825" w:rsidRPr="00C41B23" w:rsidRDefault="005D5825" w:rsidP="00063781">
      <w:pPr>
        <w:pStyle w:val="afb"/>
        <w:jc w:val="both"/>
        <w:rPr>
          <w:sz w:val="22"/>
          <w:szCs w:val="22"/>
        </w:rPr>
      </w:pPr>
      <w:r w:rsidRPr="00C41B23">
        <w:rPr>
          <w:sz w:val="22"/>
          <w:szCs w:val="22"/>
        </w:rPr>
        <w:t>приводить примеры опасных природных явлений в литосфере и средств их предупреждения;</w:t>
      </w:r>
    </w:p>
    <w:p w:rsidR="005D5825" w:rsidRPr="00C41B23" w:rsidRDefault="005D5825" w:rsidP="00063781">
      <w:pPr>
        <w:pStyle w:val="afb"/>
        <w:jc w:val="both"/>
        <w:rPr>
          <w:sz w:val="22"/>
          <w:szCs w:val="22"/>
        </w:rPr>
      </w:pPr>
      <w:r w:rsidRPr="00C41B23">
        <w:rPr>
          <w:sz w:val="22"/>
          <w:szCs w:val="22"/>
        </w:rPr>
        <w:t>приводить примеры изменений в литосфере в результате деятельности человека на примере своей местности, России и мира;</w:t>
      </w:r>
    </w:p>
    <w:p w:rsidR="005D5825" w:rsidRPr="00C41B23" w:rsidRDefault="005D5825" w:rsidP="00063781">
      <w:pPr>
        <w:pStyle w:val="afb"/>
        <w:jc w:val="both"/>
        <w:rPr>
          <w:sz w:val="22"/>
          <w:szCs w:val="22"/>
        </w:rPr>
      </w:pPr>
      <w:r w:rsidRPr="00C41B23">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D5825" w:rsidRPr="00C41B23" w:rsidRDefault="005D5825" w:rsidP="00063781">
      <w:pPr>
        <w:pStyle w:val="afb"/>
        <w:jc w:val="both"/>
        <w:rPr>
          <w:sz w:val="22"/>
          <w:szCs w:val="22"/>
        </w:rPr>
      </w:pPr>
      <w:r w:rsidRPr="00C41B23">
        <w:rPr>
          <w:sz w:val="22"/>
          <w:szCs w:val="22"/>
        </w:rPr>
        <w:t>приводить примеры действия внешних процессов рельефообразования и наличия полезных ископаемых в своей местности;</w:t>
      </w:r>
    </w:p>
    <w:p w:rsidR="005D5825" w:rsidRPr="00C41B23" w:rsidRDefault="005D5825" w:rsidP="00063781">
      <w:pPr>
        <w:pStyle w:val="afb"/>
        <w:jc w:val="both"/>
        <w:rPr>
          <w:sz w:val="22"/>
          <w:szCs w:val="22"/>
        </w:rPr>
      </w:pPr>
      <w:r w:rsidRPr="00C41B23">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D5825" w:rsidRPr="00C41B23" w:rsidRDefault="005D5825" w:rsidP="00063781">
      <w:pPr>
        <w:pStyle w:val="afb"/>
        <w:jc w:val="both"/>
        <w:rPr>
          <w:sz w:val="22"/>
          <w:szCs w:val="22"/>
        </w:rPr>
      </w:pPr>
      <w:r w:rsidRPr="00C41B23">
        <w:rPr>
          <w:sz w:val="22"/>
          <w:szCs w:val="22"/>
        </w:rPr>
        <w:t xml:space="preserve"> Предметные результаты освоения программы по географии. К концу 6 класса обучающийся научится:</w:t>
      </w:r>
    </w:p>
    <w:p w:rsidR="005D5825" w:rsidRPr="00C41B23" w:rsidRDefault="005D5825" w:rsidP="00063781">
      <w:pPr>
        <w:pStyle w:val="afb"/>
        <w:jc w:val="both"/>
        <w:rPr>
          <w:sz w:val="22"/>
          <w:szCs w:val="22"/>
        </w:rPr>
      </w:pPr>
      <w:r w:rsidRPr="00C41B23">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5D5825" w:rsidRPr="00C41B23" w:rsidRDefault="005D5825" w:rsidP="00063781">
      <w:pPr>
        <w:pStyle w:val="afb"/>
        <w:jc w:val="both"/>
        <w:rPr>
          <w:sz w:val="22"/>
          <w:szCs w:val="22"/>
        </w:rPr>
      </w:pPr>
      <w:r w:rsidRPr="00C41B23">
        <w:rPr>
          <w:sz w:val="22"/>
          <w:szCs w:val="22"/>
        </w:rPr>
        <w:t>приводить примеры опасных природных явлений в геосферах и средств их предупреждения;</w:t>
      </w:r>
    </w:p>
    <w:p w:rsidR="005D5825" w:rsidRPr="00C41B23" w:rsidRDefault="005D5825" w:rsidP="00063781">
      <w:pPr>
        <w:pStyle w:val="afb"/>
        <w:jc w:val="both"/>
        <w:rPr>
          <w:sz w:val="22"/>
          <w:szCs w:val="22"/>
        </w:rPr>
      </w:pPr>
      <w:r w:rsidRPr="00C41B23">
        <w:rPr>
          <w:sz w:val="22"/>
          <w:szCs w:val="22"/>
        </w:rPr>
        <w:lastRenderedPageBreak/>
        <w:t>сравнивать инструментарий (способы) получения географической информации на разных этапах географического изучения Земли;</w:t>
      </w:r>
    </w:p>
    <w:p w:rsidR="005D5825" w:rsidRPr="00C41B23" w:rsidRDefault="005D5825" w:rsidP="00063781">
      <w:pPr>
        <w:pStyle w:val="afb"/>
        <w:jc w:val="both"/>
        <w:rPr>
          <w:sz w:val="22"/>
          <w:szCs w:val="22"/>
        </w:rPr>
      </w:pPr>
      <w:r w:rsidRPr="00C41B23">
        <w:rPr>
          <w:sz w:val="22"/>
          <w:szCs w:val="22"/>
        </w:rPr>
        <w:t>различать свойства вод отдельных частей Мирового океана;</w:t>
      </w:r>
    </w:p>
    <w:p w:rsidR="005D5825" w:rsidRPr="00C41B23" w:rsidRDefault="005D5825" w:rsidP="00063781">
      <w:pPr>
        <w:pStyle w:val="afb"/>
        <w:jc w:val="both"/>
        <w:rPr>
          <w:sz w:val="22"/>
          <w:szCs w:val="22"/>
        </w:rPr>
      </w:pPr>
      <w:r w:rsidRPr="00C41B23">
        <w:rPr>
          <w:sz w:val="22"/>
          <w:szCs w:val="22"/>
        </w:rPr>
        <w:t>применять понятия "гидросфера", "круговорот воды", "цунами", "приливы и отливы"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классифицировать объекты гидросферы (моря, озера, реки, подземные воды, болота, ледники) по заданным признакам; различать питание и режим рек;</w:t>
      </w:r>
    </w:p>
    <w:p w:rsidR="005D5825" w:rsidRPr="00C41B23" w:rsidRDefault="005D5825" w:rsidP="00063781">
      <w:pPr>
        <w:pStyle w:val="afb"/>
        <w:jc w:val="both"/>
        <w:rPr>
          <w:sz w:val="22"/>
          <w:szCs w:val="22"/>
        </w:rPr>
      </w:pPr>
      <w:r w:rsidRPr="00C41B23">
        <w:rPr>
          <w:sz w:val="22"/>
          <w:szCs w:val="22"/>
        </w:rPr>
        <w:t>сравнивать реки по заданным признакам;</w:t>
      </w:r>
    </w:p>
    <w:p w:rsidR="005D5825" w:rsidRPr="00C41B23" w:rsidRDefault="005D5825" w:rsidP="00063781">
      <w:pPr>
        <w:pStyle w:val="afb"/>
        <w:jc w:val="both"/>
        <w:rPr>
          <w:sz w:val="22"/>
          <w:szCs w:val="22"/>
        </w:rPr>
      </w:pPr>
      <w:r w:rsidRPr="00C41B23">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устанавливать причинно-следственные связи между питанием, режимом реки и климатом на территории речного бассейна;</w:t>
      </w:r>
    </w:p>
    <w:p w:rsidR="005D5825" w:rsidRPr="00C41B23" w:rsidRDefault="005D5825" w:rsidP="00063781">
      <w:pPr>
        <w:pStyle w:val="afb"/>
        <w:jc w:val="both"/>
        <w:rPr>
          <w:sz w:val="22"/>
          <w:szCs w:val="22"/>
        </w:rPr>
      </w:pPr>
      <w:r w:rsidRPr="00C41B23">
        <w:rPr>
          <w:sz w:val="22"/>
          <w:szCs w:val="22"/>
        </w:rPr>
        <w:t>приводить примеры районов распространения многолетней мерзлоты;</w:t>
      </w:r>
    </w:p>
    <w:p w:rsidR="005D5825" w:rsidRPr="00C41B23" w:rsidRDefault="005D5825" w:rsidP="00063781">
      <w:pPr>
        <w:pStyle w:val="afb"/>
        <w:jc w:val="both"/>
        <w:rPr>
          <w:sz w:val="22"/>
          <w:szCs w:val="22"/>
        </w:rPr>
      </w:pPr>
      <w:r w:rsidRPr="00C41B23">
        <w:rPr>
          <w:sz w:val="22"/>
          <w:szCs w:val="22"/>
        </w:rPr>
        <w:t>называть причины образования цунами, приливов и отливов;</w:t>
      </w:r>
    </w:p>
    <w:p w:rsidR="005D5825" w:rsidRPr="00C41B23" w:rsidRDefault="005D5825" w:rsidP="00063781">
      <w:pPr>
        <w:pStyle w:val="afb"/>
        <w:jc w:val="both"/>
        <w:rPr>
          <w:sz w:val="22"/>
          <w:szCs w:val="22"/>
        </w:rPr>
      </w:pPr>
      <w:r w:rsidRPr="00C41B23">
        <w:rPr>
          <w:sz w:val="22"/>
          <w:szCs w:val="22"/>
        </w:rPr>
        <w:t>описывать состав, строение атмосферы;</w:t>
      </w:r>
    </w:p>
    <w:p w:rsidR="005D5825" w:rsidRPr="00C41B23" w:rsidRDefault="005D5825" w:rsidP="00063781">
      <w:pPr>
        <w:pStyle w:val="afb"/>
        <w:jc w:val="both"/>
        <w:rPr>
          <w:sz w:val="22"/>
          <w:szCs w:val="22"/>
        </w:rPr>
      </w:pPr>
      <w:r w:rsidRPr="00C41B23">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D5825" w:rsidRPr="00C41B23" w:rsidRDefault="005D5825" w:rsidP="00063781">
      <w:pPr>
        <w:pStyle w:val="afb"/>
        <w:jc w:val="both"/>
        <w:rPr>
          <w:sz w:val="22"/>
          <w:szCs w:val="22"/>
        </w:rPr>
      </w:pPr>
      <w:r w:rsidRPr="00C41B23">
        <w:rPr>
          <w:sz w:val="22"/>
          <w:szCs w:val="22"/>
        </w:rPr>
        <w:t xml:space="preserve">объяснять образование атмосферных осадков; направление дневных и ночных бризов, муссонов; годовой ход температуры </w:t>
      </w:r>
      <w:r w:rsidRPr="00C41B23">
        <w:rPr>
          <w:sz w:val="22"/>
          <w:szCs w:val="22"/>
        </w:rPr>
        <w:lastRenderedPageBreak/>
        <w:t>воздуха и распределение атмосферных осадков для отдельных территорий;</w:t>
      </w:r>
    </w:p>
    <w:p w:rsidR="005D5825" w:rsidRPr="00C41B23" w:rsidRDefault="005D5825" w:rsidP="00063781">
      <w:pPr>
        <w:pStyle w:val="afb"/>
        <w:jc w:val="both"/>
        <w:rPr>
          <w:sz w:val="22"/>
          <w:szCs w:val="22"/>
        </w:rPr>
      </w:pPr>
      <w:r w:rsidRPr="00C41B23">
        <w:rPr>
          <w:sz w:val="22"/>
          <w:szCs w:val="22"/>
        </w:rPr>
        <w:t>различать свойства воздуха; климаты Земли; климатообразующие факторы;</w:t>
      </w:r>
    </w:p>
    <w:p w:rsidR="005D5825" w:rsidRPr="00C41B23" w:rsidRDefault="005D5825" w:rsidP="00063781">
      <w:pPr>
        <w:pStyle w:val="afb"/>
        <w:jc w:val="both"/>
        <w:rPr>
          <w:sz w:val="22"/>
          <w:szCs w:val="22"/>
        </w:rPr>
      </w:pPr>
      <w:r w:rsidRPr="00C41B23">
        <w:rPr>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D5825" w:rsidRPr="00C41B23" w:rsidRDefault="005D5825" w:rsidP="00063781">
      <w:pPr>
        <w:pStyle w:val="afb"/>
        <w:jc w:val="both"/>
        <w:rPr>
          <w:sz w:val="22"/>
          <w:szCs w:val="22"/>
        </w:rPr>
      </w:pPr>
      <w:r w:rsidRPr="00C41B23">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D5825" w:rsidRPr="00C41B23" w:rsidRDefault="005D5825" w:rsidP="00063781">
      <w:pPr>
        <w:pStyle w:val="afb"/>
        <w:jc w:val="both"/>
        <w:rPr>
          <w:sz w:val="22"/>
          <w:szCs w:val="22"/>
        </w:rPr>
      </w:pPr>
      <w:r w:rsidRPr="00C41B23">
        <w:rPr>
          <w:sz w:val="22"/>
          <w:szCs w:val="22"/>
        </w:rPr>
        <w:t>различать виды атмосферных осадков;</w:t>
      </w:r>
    </w:p>
    <w:p w:rsidR="005D5825" w:rsidRPr="00C41B23" w:rsidRDefault="005D5825" w:rsidP="00063781">
      <w:pPr>
        <w:pStyle w:val="afb"/>
        <w:jc w:val="both"/>
        <w:rPr>
          <w:sz w:val="22"/>
          <w:szCs w:val="22"/>
        </w:rPr>
      </w:pPr>
      <w:r w:rsidRPr="00C41B23">
        <w:rPr>
          <w:sz w:val="22"/>
          <w:szCs w:val="22"/>
        </w:rPr>
        <w:t>различать понятия "бризы" и "муссоны";</w:t>
      </w:r>
    </w:p>
    <w:p w:rsidR="005D5825" w:rsidRPr="00C41B23" w:rsidRDefault="005D5825" w:rsidP="00063781">
      <w:pPr>
        <w:pStyle w:val="afb"/>
        <w:jc w:val="both"/>
        <w:rPr>
          <w:sz w:val="22"/>
          <w:szCs w:val="22"/>
        </w:rPr>
      </w:pPr>
      <w:r w:rsidRPr="00C41B23">
        <w:rPr>
          <w:sz w:val="22"/>
          <w:szCs w:val="22"/>
        </w:rPr>
        <w:t>различать понятия "погода" и "климат";</w:t>
      </w:r>
    </w:p>
    <w:p w:rsidR="005D5825" w:rsidRPr="00C41B23" w:rsidRDefault="005D5825" w:rsidP="00063781">
      <w:pPr>
        <w:pStyle w:val="afb"/>
        <w:jc w:val="both"/>
        <w:rPr>
          <w:sz w:val="22"/>
          <w:szCs w:val="22"/>
        </w:rPr>
      </w:pPr>
      <w:r w:rsidRPr="00C41B23">
        <w:rPr>
          <w:sz w:val="22"/>
          <w:szCs w:val="22"/>
        </w:rPr>
        <w:t>различать понятия "атмосфера", "тропосфера", "стратосфера", "верхние слои атмосферы";</w:t>
      </w:r>
    </w:p>
    <w:p w:rsidR="005D5825" w:rsidRPr="00C41B23" w:rsidRDefault="005D5825" w:rsidP="00063781">
      <w:pPr>
        <w:pStyle w:val="afb"/>
        <w:jc w:val="both"/>
        <w:rPr>
          <w:sz w:val="22"/>
          <w:szCs w:val="22"/>
        </w:rPr>
      </w:pPr>
      <w:r w:rsidRPr="00C41B23">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D5825" w:rsidRPr="00C41B23" w:rsidRDefault="005D5825" w:rsidP="00063781">
      <w:pPr>
        <w:pStyle w:val="afb"/>
        <w:jc w:val="both"/>
        <w:rPr>
          <w:sz w:val="22"/>
          <w:szCs w:val="22"/>
        </w:rPr>
      </w:pPr>
      <w:r w:rsidRPr="00C41B23">
        <w:rPr>
          <w:sz w:val="22"/>
          <w:szCs w:val="22"/>
        </w:rPr>
        <w:lastRenderedPageBreak/>
        <w:t>называть границы биосферы;</w:t>
      </w:r>
    </w:p>
    <w:p w:rsidR="005D5825" w:rsidRPr="00C41B23" w:rsidRDefault="005D5825" w:rsidP="00063781">
      <w:pPr>
        <w:pStyle w:val="afb"/>
        <w:jc w:val="both"/>
        <w:rPr>
          <w:sz w:val="22"/>
          <w:szCs w:val="22"/>
        </w:rPr>
      </w:pPr>
      <w:r w:rsidRPr="00C41B23">
        <w:rPr>
          <w:sz w:val="22"/>
          <w:szCs w:val="22"/>
        </w:rPr>
        <w:t>приводить примеры приспособления живых организмов к среде обитания в разных природных зонах;</w:t>
      </w:r>
    </w:p>
    <w:p w:rsidR="005D5825" w:rsidRPr="00C41B23" w:rsidRDefault="005D5825" w:rsidP="00063781">
      <w:pPr>
        <w:pStyle w:val="afb"/>
        <w:jc w:val="both"/>
        <w:rPr>
          <w:sz w:val="22"/>
          <w:szCs w:val="22"/>
        </w:rPr>
      </w:pPr>
      <w:r w:rsidRPr="00C41B23">
        <w:rPr>
          <w:sz w:val="22"/>
          <w:szCs w:val="22"/>
        </w:rPr>
        <w:t>различать растительный и животный мир разных территорий Земли;</w:t>
      </w:r>
    </w:p>
    <w:p w:rsidR="005D5825" w:rsidRPr="00C41B23" w:rsidRDefault="005D5825" w:rsidP="00063781">
      <w:pPr>
        <w:pStyle w:val="afb"/>
        <w:jc w:val="both"/>
        <w:rPr>
          <w:sz w:val="22"/>
          <w:szCs w:val="22"/>
        </w:rPr>
      </w:pPr>
      <w:r w:rsidRPr="00C41B23">
        <w:rPr>
          <w:sz w:val="22"/>
          <w:szCs w:val="22"/>
        </w:rPr>
        <w:t>объяснять взаимосвязи компонентов природы в природно-территориальном комплексе;</w:t>
      </w:r>
    </w:p>
    <w:p w:rsidR="005D5825" w:rsidRPr="00C41B23" w:rsidRDefault="005D5825" w:rsidP="00063781">
      <w:pPr>
        <w:pStyle w:val="afb"/>
        <w:jc w:val="both"/>
        <w:rPr>
          <w:sz w:val="22"/>
          <w:szCs w:val="22"/>
        </w:rPr>
      </w:pPr>
      <w:r w:rsidRPr="00C41B23">
        <w:rPr>
          <w:sz w:val="22"/>
          <w:szCs w:val="22"/>
        </w:rPr>
        <w:t>сравнивать особенности растительного и животного мира в различных природных зонах;</w:t>
      </w:r>
    </w:p>
    <w:p w:rsidR="005D5825" w:rsidRPr="00C41B23" w:rsidRDefault="005D5825" w:rsidP="00063781">
      <w:pPr>
        <w:pStyle w:val="afb"/>
        <w:jc w:val="both"/>
        <w:rPr>
          <w:sz w:val="22"/>
          <w:szCs w:val="22"/>
        </w:rPr>
      </w:pPr>
      <w:r w:rsidRPr="00C41B23">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сравнивать плодородие почв в различных природных зонах;</w:t>
      </w:r>
    </w:p>
    <w:p w:rsidR="005D5825" w:rsidRPr="00C41B23" w:rsidRDefault="005D5825" w:rsidP="00063781">
      <w:pPr>
        <w:pStyle w:val="afb"/>
        <w:jc w:val="both"/>
        <w:rPr>
          <w:sz w:val="22"/>
          <w:szCs w:val="22"/>
        </w:rPr>
      </w:pPr>
      <w:r w:rsidRPr="00C41B23">
        <w:rPr>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7 класса обучающийся научится:</w:t>
      </w:r>
    </w:p>
    <w:p w:rsidR="005D5825" w:rsidRPr="00C41B23" w:rsidRDefault="005D5825" w:rsidP="00063781">
      <w:pPr>
        <w:pStyle w:val="afb"/>
        <w:jc w:val="both"/>
        <w:rPr>
          <w:sz w:val="22"/>
          <w:szCs w:val="22"/>
        </w:rPr>
      </w:pPr>
      <w:r w:rsidRPr="00C41B23">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называть: строение и свойства (целостность, зональность, ритмичность) географической оболочки;</w:t>
      </w:r>
    </w:p>
    <w:p w:rsidR="005D5825" w:rsidRPr="00C41B23" w:rsidRDefault="005D5825" w:rsidP="00063781">
      <w:pPr>
        <w:pStyle w:val="afb"/>
        <w:jc w:val="both"/>
        <w:rPr>
          <w:sz w:val="22"/>
          <w:szCs w:val="22"/>
        </w:rPr>
      </w:pPr>
      <w:r w:rsidRPr="00C41B23">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D5825" w:rsidRPr="00C41B23" w:rsidRDefault="005D5825" w:rsidP="00063781">
      <w:pPr>
        <w:pStyle w:val="afb"/>
        <w:jc w:val="both"/>
        <w:rPr>
          <w:sz w:val="22"/>
          <w:szCs w:val="22"/>
        </w:rPr>
      </w:pPr>
      <w:r w:rsidRPr="00C41B23">
        <w:rPr>
          <w:sz w:val="22"/>
          <w:szCs w:val="22"/>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5D5825" w:rsidRPr="00C41B23" w:rsidRDefault="005D5825" w:rsidP="00063781">
      <w:pPr>
        <w:pStyle w:val="afb"/>
        <w:jc w:val="both"/>
        <w:rPr>
          <w:sz w:val="22"/>
          <w:szCs w:val="22"/>
        </w:rPr>
      </w:pPr>
      <w:r w:rsidRPr="00C41B23">
        <w:rPr>
          <w:sz w:val="22"/>
          <w:szCs w:val="22"/>
        </w:rPr>
        <w:t>различать изученные процессы и явления, происходящие в географической оболочке;</w:t>
      </w:r>
    </w:p>
    <w:p w:rsidR="005D5825" w:rsidRPr="00C41B23" w:rsidRDefault="005D5825" w:rsidP="00063781">
      <w:pPr>
        <w:pStyle w:val="afb"/>
        <w:jc w:val="both"/>
        <w:rPr>
          <w:sz w:val="22"/>
          <w:szCs w:val="22"/>
        </w:rPr>
      </w:pPr>
      <w:r w:rsidRPr="00C41B23">
        <w:rPr>
          <w:sz w:val="22"/>
          <w:szCs w:val="22"/>
        </w:rPr>
        <w:t>приводить примеры изменений в геосферах в результате деятельности человека;</w:t>
      </w:r>
    </w:p>
    <w:p w:rsidR="005D5825" w:rsidRPr="00C41B23" w:rsidRDefault="005D5825" w:rsidP="00063781">
      <w:pPr>
        <w:pStyle w:val="afb"/>
        <w:jc w:val="both"/>
        <w:rPr>
          <w:sz w:val="22"/>
          <w:szCs w:val="22"/>
        </w:rPr>
      </w:pPr>
      <w:r w:rsidRPr="00C41B23">
        <w:rPr>
          <w:sz w:val="22"/>
          <w:szCs w:val="22"/>
        </w:rPr>
        <w:t>описывать закономерности изменения в пространстве рельефа, климата, внутренних вод и органического мира;</w:t>
      </w:r>
    </w:p>
    <w:p w:rsidR="005D5825" w:rsidRPr="00C41B23" w:rsidRDefault="005D5825" w:rsidP="00063781">
      <w:pPr>
        <w:pStyle w:val="afb"/>
        <w:jc w:val="both"/>
        <w:rPr>
          <w:sz w:val="22"/>
          <w:szCs w:val="22"/>
        </w:rPr>
      </w:pPr>
      <w:r w:rsidRPr="00C41B23">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называть особенности географических процессов на границах литосферных плит с учетом характера взаимодействия и типа земной коры;</w:t>
      </w:r>
    </w:p>
    <w:p w:rsidR="005D5825" w:rsidRPr="00C41B23" w:rsidRDefault="005D5825" w:rsidP="00063781">
      <w:pPr>
        <w:pStyle w:val="afb"/>
        <w:jc w:val="both"/>
        <w:rPr>
          <w:sz w:val="22"/>
          <w:szCs w:val="22"/>
        </w:rPr>
      </w:pPr>
      <w:r w:rsidRPr="00C41B23">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5D5825" w:rsidRPr="00C41B23" w:rsidRDefault="005D5825" w:rsidP="00063781">
      <w:pPr>
        <w:pStyle w:val="afb"/>
        <w:jc w:val="both"/>
        <w:rPr>
          <w:sz w:val="22"/>
          <w:szCs w:val="22"/>
        </w:rPr>
      </w:pPr>
      <w:r w:rsidRPr="00C41B23">
        <w:rPr>
          <w:sz w:val="22"/>
          <w:szCs w:val="22"/>
        </w:rPr>
        <w:t>классифицировать воздушные массы Земли, типы климата по заданным показателям;</w:t>
      </w:r>
    </w:p>
    <w:p w:rsidR="005D5825" w:rsidRPr="00C41B23" w:rsidRDefault="005D5825" w:rsidP="00063781">
      <w:pPr>
        <w:pStyle w:val="afb"/>
        <w:jc w:val="both"/>
        <w:rPr>
          <w:sz w:val="22"/>
          <w:szCs w:val="22"/>
        </w:rPr>
      </w:pPr>
      <w:r w:rsidRPr="00C41B23">
        <w:rPr>
          <w:sz w:val="22"/>
          <w:szCs w:val="22"/>
        </w:rPr>
        <w:t>объяснять образование тропических муссонов, пассатов тропических широт, западных ветров;</w:t>
      </w:r>
    </w:p>
    <w:p w:rsidR="005D5825" w:rsidRPr="00C41B23" w:rsidRDefault="005D5825" w:rsidP="00063781">
      <w:pPr>
        <w:pStyle w:val="afb"/>
        <w:jc w:val="both"/>
        <w:rPr>
          <w:sz w:val="22"/>
          <w:szCs w:val="22"/>
        </w:rPr>
      </w:pPr>
      <w:r w:rsidRPr="00C41B23">
        <w:rPr>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описывать климат территории по климатограмме;</w:t>
      </w:r>
    </w:p>
    <w:p w:rsidR="005D5825" w:rsidRPr="00C41B23" w:rsidRDefault="005D5825" w:rsidP="00063781">
      <w:pPr>
        <w:pStyle w:val="afb"/>
        <w:jc w:val="both"/>
        <w:rPr>
          <w:sz w:val="22"/>
          <w:szCs w:val="22"/>
        </w:rPr>
      </w:pPr>
      <w:r w:rsidRPr="00C41B23">
        <w:rPr>
          <w:sz w:val="22"/>
          <w:szCs w:val="22"/>
        </w:rPr>
        <w:t>объяснять влияние климатообразующих факторов на климатические особенности территории;</w:t>
      </w:r>
    </w:p>
    <w:p w:rsidR="005D5825" w:rsidRPr="00C41B23" w:rsidRDefault="005D5825" w:rsidP="00063781">
      <w:pPr>
        <w:pStyle w:val="afb"/>
        <w:jc w:val="both"/>
        <w:rPr>
          <w:sz w:val="22"/>
          <w:szCs w:val="22"/>
        </w:rPr>
      </w:pPr>
      <w:r w:rsidRPr="00C41B23">
        <w:rPr>
          <w:sz w:val="22"/>
          <w:szCs w:val="22"/>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различать океанические течения;</w:t>
      </w:r>
    </w:p>
    <w:p w:rsidR="005D5825" w:rsidRPr="00C41B23" w:rsidRDefault="005D5825" w:rsidP="00063781">
      <w:pPr>
        <w:pStyle w:val="afb"/>
        <w:jc w:val="both"/>
        <w:rPr>
          <w:sz w:val="22"/>
          <w:szCs w:val="22"/>
        </w:rPr>
      </w:pPr>
      <w:r w:rsidRPr="00C41B23">
        <w:rPr>
          <w:sz w:val="22"/>
          <w:szCs w:val="22"/>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D5825" w:rsidRPr="00C41B23" w:rsidRDefault="005D5825" w:rsidP="00063781">
      <w:pPr>
        <w:pStyle w:val="afb"/>
        <w:jc w:val="both"/>
        <w:rPr>
          <w:sz w:val="22"/>
          <w:szCs w:val="22"/>
        </w:rPr>
      </w:pPr>
      <w:r w:rsidRPr="00C41B23">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и сравнивать численность населения крупных стран мира;</w:t>
      </w:r>
    </w:p>
    <w:p w:rsidR="005D5825" w:rsidRPr="00C41B23" w:rsidRDefault="005D5825" w:rsidP="00063781">
      <w:pPr>
        <w:pStyle w:val="afb"/>
        <w:jc w:val="both"/>
        <w:rPr>
          <w:sz w:val="22"/>
          <w:szCs w:val="22"/>
        </w:rPr>
      </w:pPr>
      <w:r w:rsidRPr="00C41B23">
        <w:rPr>
          <w:sz w:val="22"/>
          <w:szCs w:val="22"/>
        </w:rPr>
        <w:t>сравнивать плотность населения различных территорий;</w:t>
      </w:r>
    </w:p>
    <w:p w:rsidR="005D5825" w:rsidRPr="00C41B23" w:rsidRDefault="005D5825" w:rsidP="00063781">
      <w:pPr>
        <w:pStyle w:val="afb"/>
        <w:jc w:val="both"/>
        <w:rPr>
          <w:sz w:val="22"/>
          <w:szCs w:val="22"/>
        </w:rPr>
      </w:pPr>
      <w:r w:rsidRPr="00C41B23">
        <w:rPr>
          <w:sz w:val="22"/>
          <w:szCs w:val="22"/>
        </w:rPr>
        <w:t>применять понятие "плотность населения"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различать городские и сельские поселения;</w:t>
      </w:r>
    </w:p>
    <w:p w:rsidR="005D5825" w:rsidRPr="00C41B23" w:rsidRDefault="005D5825" w:rsidP="00063781">
      <w:pPr>
        <w:pStyle w:val="afb"/>
        <w:jc w:val="both"/>
        <w:rPr>
          <w:sz w:val="22"/>
          <w:szCs w:val="22"/>
        </w:rPr>
      </w:pPr>
      <w:r w:rsidRPr="00C41B23">
        <w:rPr>
          <w:sz w:val="22"/>
          <w:szCs w:val="22"/>
        </w:rPr>
        <w:t>приводить примеры крупнейших городов мира;</w:t>
      </w:r>
    </w:p>
    <w:p w:rsidR="005D5825" w:rsidRPr="00C41B23" w:rsidRDefault="005D5825" w:rsidP="00063781">
      <w:pPr>
        <w:pStyle w:val="afb"/>
        <w:jc w:val="both"/>
        <w:rPr>
          <w:sz w:val="22"/>
          <w:szCs w:val="22"/>
        </w:rPr>
      </w:pPr>
      <w:r w:rsidRPr="00C41B23">
        <w:rPr>
          <w:sz w:val="22"/>
          <w:szCs w:val="22"/>
        </w:rPr>
        <w:t>приводить примеры мировых и национальных религий;</w:t>
      </w:r>
    </w:p>
    <w:p w:rsidR="005D5825" w:rsidRPr="00C41B23" w:rsidRDefault="005D5825" w:rsidP="00063781">
      <w:pPr>
        <w:pStyle w:val="afb"/>
        <w:jc w:val="both"/>
        <w:rPr>
          <w:sz w:val="22"/>
          <w:szCs w:val="22"/>
        </w:rPr>
      </w:pPr>
      <w:r w:rsidRPr="00C41B23">
        <w:rPr>
          <w:sz w:val="22"/>
          <w:szCs w:val="22"/>
        </w:rPr>
        <w:t>проводить языковую классификацию народов;</w:t>
      </w:r>
    </w:p>
    <w:p w:rsidR="005D5825" w:rsidRPr="00C41B23" w:rsidRDefault="005D5825" w:rsidP="00063781">
      <w:pPr>
        <w:pStyle w:val="afb"/>
        <w:jc w:val="both"/>
        <w:rPr>
          <w:sz w:val="22"/>
          <w:szCs w:val="22"/>
        </w:rPr>
      </w:pPr>
      <w:r w:rsidRPr="00C41B23">
        <w:rPr>
          <w:sz w:val="22"/>
          <w:szCs w:val="22"/>
        </w:rPr>
        <w:t>различать основные виды хозяйственной деятельности людей на различных территориях;</w:t>
      </w:r>
    </w:p>
    <w:p w:rsidR="005D5825" w:rsidRPr="00C41B23" w:rsidRDefault="005D5825" w:rsidP="00063781">
      <w:pPr>
        <w:pStyle w:val="afb"/>
        <w:jc w:val="both"/>
        <w:rPr>
          <w:sz w:val="22"/>
          <w:szCs w:val="22"/>
        </w:rPr>
      </w:pPr>
      <w:r w:rsidRPr="00C41B23">
        <w:rPr>
          <w:sz w:val="22"/>
          <w:szCs w:val="22"/>
        </w:rPr>
        <w:lastRenderedPageBreak/>
        <w:t>определять страны по их существенным признакам;</w:t>
      </w:r>
    </w:p>
    <w:p w:rsidR="005D5825" w:rsidRPr="00C41B23" w:rsidRDefault="005D5825" w:rsidP="00063781">
      <w:pPr>
        <w:pStyle w:val="afb"/>
        <w:jc w:val="both"/>
        <w:rPr>
          <w:sz w:val="22"/>
          <w:szCs w:val="22"/>
        </w:rPr>
      </w:pPr>
      <w:r w:rsidRPr="00C41B23">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D5825" w:rsidRPr="00C41B23" w:rsidRDefault="005D5825" w:rsidP="00063781">
      <w:pPr>
        <w:pStyle w:val="afb"/>
        <w:jc w:val="both"/>
        <w:rPr>
          <w:sz w:val="22"/>
          <w:szCs w:val="22"/>
        </w:rPr>
      </w:pPr>
      <w:r w:rsidRPr="00C41B23">
        <w:rPr>
          <w:sz w:val="22"/>
          <w:szCs w:val="22"/>
        </w:rPr>
        <w:t>объяснять особенности природы, населения и хозяйства отдельных территорий;</w:t>
      </w:r>
    </w:p>
    <w:p w:rsidR="005D5825" w:rsidRPr="00C41B23" w:rsidRDefault="005D5825" w:rsidP="00063781">
      <w:pPr>
        <w:pStyle w:val="afb"/>
        <w:jc w:val="both"/>
        <w:rPr>
          <w:sz w:val="22"/>
          <w:szCs w:val="22"/>
        </w:rPr>
      </w:pPr>
      <w:r w:rsidRPr="00C41B23">
        <w:rPr>
          <w:sz w:val="22"/>
          <w:szCs w:val="22"/>
        </w:rPr>
        <w:t>использовать знания о населении материков и стран для решения различных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D5825" w:rsidRPr="00C41B23" w:rsidRDefault="005D5825" w:rsidP="00063781">
      <w:pPr>
        <w:pStyle w:val="afb"/>
        <w:jc w:val="both"/>
        <w:rPr>
          <w:sz w:val="22"/>
          <w:szCs w:val="22"/>
        </w:rPr>
      </w:pPr>
      <w:r w:rsidRPr="00C41B23">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D5825" w:rsidRPr="00C41B23" w:rsidRDefault="005D5825" w:rsidP="00063781">
      <w:pPr>
        <w:pStyle w:val="afb"/>
        <w:jc w:val="both"/>
        <w:rPr>
          <w:sz w:val="22"/>
          <w:szCs w:val="22"/>
        </w:rPr>
      </w:pPr>
      <w:r w:rsidRPr="00C41B23">
        <w:rPr>
          <w:sz w:val="22"/>
          <w:szCs w:val="22"/>
        </w:rPr>
        <w:t>приводить примеры взаимодействия природы и общества в пределах отдельных территорий;</w:t>
      </w:r>
    </w:p>
    <w:p w:rsidR="005D5825" w:rsidRPr="00C41B23" w:rsidRDefault="005D5825" w:rsidP="00063781">
      <w:pPr>
        <w:pStyle w:val="afb"/>
        <w:jc w:val="both"/>
        <w:rPr>
          <w:sz w:val="22"/>
          <w:szCs w:val="22"/>
        </w:rPr>
      </w:pPr>
      <w:r w:rsidRPr="00C41B23">
        <w:rPr>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D5825" w:rsidRPr="00C41B23" w:rsidRDefault="005D5825" w:rsidP="00063781">
      <w:pPr>
        <w:pStyle w:val="afb"/>
        <w:jc w:val="both"/>
        <w:rPr>
          <w:sz w:val="22"/>
          <w:szCs w:val="22"/>
        </w:rPr>
      </w:pPr>
      <w:r w:rsidRPr="00C41B23">
        <w:rPr>
          <w:sz w:val="22"/>
          <w:szCs w:val="22"/>
        </w:rPr>
        <w:lastRenderedPageBreak/>
        <w:t>Предметные результаты освоения программы по географии. К концу 8 класса обучающийся научится:</w:t>
      </w:r>
    </w:p>
    <w:p w:rsidR="005D5825" w:rsidRPr="00C41B23" w:rsidRDefault="005D5825" w:rsidP="00063781">
      <w:pPr>
        <w:pStyle w:val="afb"/>
        <w:jc w:val="both"/>
        <w:rPr>
          <w:sz w:val="22"/>
          <w:szCs w:val="22"/>
        </w:rPr>
      </w:pPr>
      <w:r w:rsidRPr="00C41B23">
        <w:rPr>
          <w:sz w:val="22"/>
          <w:szCs w:val="22"/>
        </w:rPr>
        <w:t>характеризовать основные этапы истории формирования и изучения территории России;</w:t>
      </w:r>
    </w:p>
    <w:p w:rsidR="005D5825" w:rsidRPr="00C41B23" w:rsidRDefault="005D5825" w:rsidP="00063781">
      <w:pPr>
        <w:pStyle w:val="afb"/>
        <w:jc w:val="both"/>
        <w:rPr>
          <w:sz w:val="22"/>
          <w:szCs w:val="22"/>
        </w:rPr>
      </w:pPr>
      <w:r w:rsidRPr="00C41B23">
        <w:rPr>
          <w:sz w:val="22"/>
          <w:szCs w:val="22"/>
        </w:rPr>
        <w:t>находить в различных источниках информации факты, позволяющие определить вклад российских ученых и путешественников в освоение страны;</w:t>
      </w:r>
    </w:p>
    <w:p w:rsidR="005D5825" w:rsidRPr="00C41B23" w:rsidRDefault="005D5825" w:rsidP="00063781">
      <w:pPr>
        <w:pStyle w:val="afb"/>
        <w:jc w:val="both"/>
        <w:rPr>
          <w:sz w:val="22"/>
          <w:szCs w:val="22"/>
        </w:rPr>
      </w:pPr>
      <w:r w:rsidRPr="00C41B23">
        <w:rPr>
          <w:sz w:val="22"/>
          <w:szCs w:val="22"/>
        </w:rPr>
        <w:t>характеризовать географическое положение России с использованием информации из различных источников;</w:t>
      </w:r>
    </w:p>
    <w:p w:rsidR="005D5825" w:rsidRPr="00C41B23" w:rsidRDefault="005D5825" w:rsidP="00063781">
      <w:pPr>
        <w:pStyle w:val="afb"/>
        <w:jc w:val="both"/>
        <w:rPr>
          <w:sz w:val="22"/>
          <w:szCs w:val="22"/>
        </w:rPr>
      </w:pPr>
      <w:r w:rsidRPr="00C41B23">
        <w:rPr>
          <w:sz w:val="22"/>
          <w:szCs w:val="22"/>
        </w:rPr>
        <w:t>различать федеральные округа, крупные географические районы и макрорегионы России;</w:t>
      </w:r>
    </w:p>
    <w:p w:rsidR="005D5825" w:rsidRPr="00C41B23" w:rsidRDefault="005D5825" w:rsidP="00063781">
      <w:pPr>
        <w:pStyle w:val="afb"/>
        <w:jc w:val="both"/>
        <w:rPr>
          <w:sz w:val="22"/>
          <w:szCs w:val="22"/>
        </w:rPr>
      </w:pPr>
      <w:r w:rsidRPr="00C41B23">
        <w:rPr>
          <w:sz w:val="22"/>
          <w:szCs w:val="22"/>
        </w:rPr>
        <w:t>приводить примеры субъектов Российской Федерации разных видов и показывать их на географической карте;</w:t>
      </w:r>
    </w:p>
    <w:p w:rsidR="005D5825" w:rsidRPr="00C41B23" w:rsidRDefault="005D5825" w:rsidP="00063781">
      <w:pPr>
        <w:pStyle w:val="afb"/>
        <w:jc w:val="both"/>
        <w:rPr>
          <w:sz w:val="22"/>
          <w:szCs w:val="22"/>
        </w:rPr>
      </w:pPr>
      <w:r w:rsidRPr="00C41B23">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D5825" w:rsidRPr="00C41B23" w:rsidRDefault="005D5825" w:rsidP="00063781">
      <w:pPr>
        <w:pStyle w:val="afb"/>
        <w:jc w:val="both"/>
        <w:rPr>
          <w:sz w:val="22"/>
          <w:szCs w:val="22"/>
        </w:rPr>
      </w:pPr>
      <w:r w:rsidRPr="00C41B23">
        <w:rPr>
          <w:sz w:val="22"/>
          <w:szCs w:val="22"/>
        </w:rPr>
        <w:t>оценивать степень благоприятности природных условий в пределах отдельных регионов страны;</w:t>
      </w:r>
    </w:p>
    <w:p w:rsidR="005D5825" w:rsidRPr="00C41B23" w:rsidRDefault="005D5825" w:rsidP="00063781">
      <w:pPr>
        <w:pStyle w:val="afb"/>
        <w:jc w:val="both"/>
        <w:rPr>
          <w:sz w:val="22"/>
          <w:szCs w:val="22"/>
        </w:rPr>
      </w:pPr>
      <w:r w:rsidRPr="00C41B23">
        <w:rPr>
          <w:sz w:val="22"/>
          <w:szCs w:val="22"/>
        </w:rPr>
        <w:t>проводить классификацию природных ресурсов; распознавать типы природопользования;</w:t>
      </w:r>
    </w:p>
    <w:p w:rsidR="005D5825" w:rsidRPr="00C41B23" w:rsidRDefault="005D5825" w:rsidP="00063781">
      <w:pPr>
        <w:pStyle w:val="afb"/>
        <w:jc w:val="both"/>
        <w:rPr>
          <w:sz w:val="22"/>
          <w:szCs w:val="22"/>
        </w:rPr>
      </w:pPr>
      <w:r w:rsidRPr="00C41B23">
        <w:rPr>
          <w:sz w:val="22"/>
          <w:szCs w:val="22"/>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w:t>
      </w:r>
      <w:r w:rsidRPr="00C41B23">
        <w:rPr>
          <w:sz w:val="22"/>
          <w:szCs w:val="22"/>
        </w:rPr>
        <w:lastRenderedPageBreak/>
        <w:t>пород и основных тектонических структур, слагающих территорию;</w:t>
      </w:r>
    </w:p>
    <w:p w:rsidR="005D5825" w:rsidRPr="00C41B23" w:rsidRDefault="005D5825" w:rsidP="00063781">
      <w:pPr>
        <w:pStyle w:val="afb"/>
        <w:jc w:val="both"/>
        <w:rPr>
          <w:sz w:val="22"/>
          <w:szCs w:val="22"/>
        </w:rPr>
      </w:pPr>
      <w:r w:rsidRPr="00C41B23">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D5825" w:rsidRPr="00C41B23" w:rsidRDefault="005D5825" w:rsidP="00063781">
      <w:pPr>
        <w:pStyle w:val="afb"/>
        <w:jc w:val="both"/>
        <w:rPr>
          <w:sz w:val="22"/>
          <w:szCs w:val="22"/>
        </w:rPr>
      </w:pPr>
      <w:r w:rsidRPr="00C41B23">
        <w:rPr>
          <w:sz w:val="22"/>
          <w:szCs w:val="22"/>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D5825" w:rsidRPr="00C41B23" w:rsidRDefault="005D5825" w:rsidP="00063781">
      <w:pPr>
        <w:pStyle w:val="afb"/>
        <w:jc w:val="both"/>
        <w:rPr>
          <w:sz w:val="22"/>
          <w:szCs w:val="22"/>
        </w:rPr>
      </w:pPr>
      <w:r w:rsidRPr="00C41B23">
        <w:rPr>
          <w:sz w:val="22"/>
          <w:szCs w:val="22"/>
        </w:rPr>
        <w:t>называть географические процессы и явления, определяющие особенности природы страны, отдельных регионов и своей местности;</w:t>
      </w:r>
    </w:p>
    <w:p w:rsidR="005D5825" w:rsidRPr="00C41B23" w:rsidRDefault="005D5825" w:rsidP="00063781">
      <w:pPr>
        <w:pStyle w:val="afb"/>
        <w:jc w:val="both"/>
        <w:rPr>
          <w:sz w:val="22"/>
          <w:szCs w:val="22"/>
        </w:rPr>
      </w:pPr>
      <w:r w:rsidRPr="00C41B23">
        <w:rPr>
          <w:sz w:val="22"/>
          <w:szCs w:val="22"/>
        </w:rPr>
        <w:t>объяснять распространение по территории страны областей современного горообразования, землетрясений и вулканизма;</w:t>
      </w:r>
    </w:p>
    <w:p w:rsidR="005D5825" w:rsidRPr="00C41B23" w:rsidRDefault="005D5825" w:rsidP="00063781">
      <w:pPr>
        <w:pStyle w:val="afb"/>
        <w:jc w:val="both"/>
        <w:rPr>
          <w:sz w:val="22"/>
          <w:szCs w:val="22"/>
        </w:rPr>
      </w:pPr>
      <w:r w:rsidRPr="00C41B23">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w:t>
      </w:r>
      <w:r w:rsidRPr="00C41B23">
        <w:rPr>
          <w:sz w:val="22"/>
          <w:szCs w:val="22"/>
        </w:rPr>
        <w:lastRenderedPageBreak/>
        <w:t>особенностей погоды отдельных территорий с помощью карт погоды;</w:t>
      </w:r>
    </w:p>
    <w:p w:rsidR="005D5825" w:rsidRPr="00C41B23" w:rsidRDefault="005D5825" w:rsidP="00063781">
      <w:pPr>
        <w:pStyle w:val="afb"/>
        <w:jc w:val="both"/>
        <w:rPr>
          <w:sz w:val="22"/>
          <w:szCs w:val="22"/>
        </w:rPr>
      </w:pPr>
      <w:r w:rsidRPr="00C41B23">
        <w:rPr>
          <w:sz w:val="22"/>
          <w:szCs w:val="22"/>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D5825" w:rsidRPr="00C41B23" w:rsidRDefault="005D5825" w:rsidP="00063781">
      <w:pPr>
        <w:pStyle w:val="afb"/>
        <w:jc w:val="both"/>
        <w:rPr>
          <w:sz w:val="22"/>
          <w:szCs w:val="22"/>
        </w:rPr>
      </w:pPr>
      <w:r w:rsidRPr="00C41B23">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5D5825" w:rsidRPr="00C41B23" w:rsidRDefault="005D5825" w:rsidP="00063781">
      <w:pPr>
        <w:pStyle w:val="afb"/>
        <w:jc w:val="both"/>
        <w:rPr>
          <w:sz w:val="22"/>
          <w:szCs w:val="22"/>
        </w:rPr>
      </w:pPr>
      <w:r w:rsidRPr="00C41B23">
        <w:rPr>
          <w:sz w:val="22"/>
          <w:szCs w:val="22"/>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D5825" w:rsidRPr="00C41B23" w:rsidRDefault="005D5825" w:rsidP="00063781">
      <w:pPr>
        <w:pStyle w:val="afb"/>
        <w:jc w:val="both"/>
        <w:rPr>
          <w:sz w:val="22"/>
          <w:szCs w:val="22"/>
        </w:rPr>
      </w:pPr>
      <w:r w:rsidRPr="00C41B23">
        <w:rPr>
          <w:sz w:val="22"/>
          <w:szCs w:val="22"/>
        </w:rPr>
        <w:t>приводить примеры адаптации человека к разнообразным природным условиям на территории страны;</w:t>
      </w:r>
    </w:p>
    <w:p w:rsidR="005D5825" w:rsidRPr="00C41B23" w:rsidRDefault="005D5825" w:rsidP="00063781">
      <w:pPr>
        <w:pStyle w:val="afb"/>
        <w:jc w:val="both"/>
        <w:rPr>
          <w:sz w:val="22"/>
          <w:szCs w:val="22"/>
        </w:rPr>
      </w:pPr>
      <w:r w:rsidRPr="00C41B23">
        <w:rPr>
          <w:sz w:val="22"/>
          <w:szCs w:val="22"/>
        </w:rPr>
        <w:t>сравнивать показатели воспроизводства и качества населения России с мировыми показателями и показателями других стран;</w:t>
      </w:r>
    </w:p>
    <w:p w:rsidR="005D5825" w:rsidRPr="00C41B23" w:rsidRDefault="005D5825" w:rsidP="00063781">
      <w:pPr>
        <w:pStyle w:val="afb"/>
        <w:jc w:val="both"/>
        <w:rPr>
          <w:sz w:val="22"/>
          <w:szCs w:val="22"/>
        </w:rPr>
      </w:pPr>
      <w:r w:rsidRPr="00C41B23">
        <w:rPr>
          <w:sz w:val="22"/>
          <w:szCs w:val="22"/>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5D5825" w:rsidRPr="00C41B23" w:rsidRDefault="005D5825" w:rsidP="00063781">
      <w:pPr>
        <w:pStyle w:val="afb"/>
        <w:jc w:val="both"/>
        <w:rPr>
          <w:sz w:val="22"/>
          <w:szCs w:val="22"/>
        </w:rPr>
      </w:pPr>
      <w:r w:rsidRPr="00C41B23">
        <w:rPr>
          <w:sz w:val="22"/>
          <w:szCs w:val="22"/>
        </w:rPr>
        <w:t>проводить классификацию населенных пунктов и регионов России по заданным основаниям;</w:t>
      </w:r>
    </w:p>
    <w:p w:rsidR="005D5825" w:rsidRPr="00C41B23" w:rsidRDefault="005D5825" w:rsidP="00063781">
      <w:pPr>
        <w:pStyle w:val="afb"/>
        <w:jc w:val="both"/>
        <w:rPr>
          <w:sz w:val="22"/>
          <w:szCs w:val="22"/>
        </w:rPr>
      </w:pPr>
      <w:r w:rsidRPr="00C41B23">
        <w:rPr>
          <w:sz w:val="22"/>
          <w:szCs w:val="22"/>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D5825" w:rsidRPr="00C41B23" w:rsidRDefault="005D5825" w:rsidP="00063781">
      <w:pPr>
        <w:pStyle w:val="afb"/>
        <w:jc w:val="both"/>
        <w:rPr>
          <w:sz w:val="22"/>
          <w:szCs w:val="22"/>
        </w:rPr>
      </w:pPr>
      <w:r w:rsidRPr="00C41B23">
        <w:rPr>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Предметные результаты освоения программы по географии. К концу 9 класса обучающийся научится:</w:t>
      </w:r>
    </w:p>
    <w:p w:rsidR="005D5825" w:rsidRPr="00C41B23" w:rsidRDefault="005D5825" w:rsidP="00063781">
      <w:pPr>
        <w:pStyle w:val="afb"/>
        <w:jc w:val="both"/>
        <w:rPr>
          <w:sz w:val="22"/>
          <w:szCs w:val="22"/>
        </w:rPr>
      </w:pPr>
      <w:r w:rsidRPr="00C41B23">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D5825" w:rsidRPr="00C41B23" w:rsidRDefault="005D5825" w:rsidP="00063781">
      <w:pPr>
        <w:pStyle w:val="afb"/>
        <w:jc w:val="both"/>
        <w:rPr>
          <w:sz w:val="22"/>
          <w:szCs w:val="22"/>
        </w:rPr>
      </w:pPr>
      <w:r w:rsidRPr="00C41B23">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D5825" w:rsidRPr="00C41B23" w:rsidRDefault="005D5825" w:rsidP="00063781">
      <w:pPr>
        <w:pStyle w:val="afb"/>
        <w:jc w:val="both"/>
        <w:rPr>
          <w:sz w:val="22"/>
          <w:szCs w:val="22"/>
        </w:rPr>
      </w:pPr>
      <w:r w:rsidRPr="00C41B23">
        <w:rPr>
          <w:sz w:val="22"/>
          <w:szCs w:val="22"/>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D5825" w:rsidRPr="00C41B23" w:rsidRDefault="005D5825" w:rsidP="00063781">
      <w:pPr>
        <w:pStyle w:val="afb"/>
        <w:jc w:val="both"/>
        <w:rPr>
          <w:sz w:val="22"/>
          <w:szCs w:val="22"/>
        </w:rPr>
      </w:pPr>
      <w:r w:rsidRPr="00C41B23">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D5825" w:rsidRPr="00C41B23" w:rsidRDefault="005D5825" w:rsidP="00063781">
      <w:pPr>
        <w:pStyle w:val="afb"/>
        <w:jc w:val="both"/>
        <w:rPr>
          <w:sz w:val="22"/>
          <w:szCs w:val="22"/>
        </w:rPr>
      </w:pPr>
      <w:r w:rsidRPr="00C41B23">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D5825" w:rsidRPr="00C41B23" w:rsidRDefault="005D5825" w:rsidP="00063781">
      <w:pPr>
        <w:pStyle w:val="afb"/>
        <w:jc w:val="both"/>
        <w:rPr>
          <w:sz w:val="22"/>
          <w:szCs w:val="22"/>
        </w:rPr>
      </w:pPr>
      <w:r w:rsidRPr="00C41B23">
        <w:rPr>
          <w:sz w:val="22"/>
          <w:szCs w:val="22"/>
        </w:rPr>
        <w:t>различать территории опережающего развития (ТОР), Арктическую зону и зону Севера России;</w:t>
      </w:r>
    </w:p>
    <w:p w:rsidR="005D5825" w:rsidRPr="00C41B23" w:rsidRDefault="005D5825" w:rsidP="00063781">
      <w:pPr>
        <w:pStyle w:val="afb"/>
        <w:jc w:val="both"/>
        <w:rPr>
          <w:sz w:val="22"/>
          <w:szCs w:val="22"/>
        </w:rPr>
      </w:pPr>
      <w:r w:rsidRPr="00C41B23">
        <w:rPr>
          <w:sz w:val="22"/>
          <w:szCs w:val="22"/>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D5825" w:rsidRPr="00C41B23" w:rsidRDefault="005D5825" w:rsidP="00063781">
      <w:pPr>
        <w:pStyle w:val="afb"/>
        <w:jc w:val="both"/>
        <w:rPr>
          <w:sz w:val="22"/>
          <w:szCs w:val="22"/>
        </w:rPr>
      </w:pPr>
      <w:r w:rsidRPr="00C41B23">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D5825" w:rsidRPr="00C41B23" w:rsidRDefault="005D5825" w:rsidP="00063781">
      <w:pPr>
        <w:pStyle w:val="afb"/>
        <w:jc w:val="both"/>
        <w:rPr>
          <w:sz w:val="22"/>
          <w:szCs w:val="22"/>
        </w:rPr>
      </w:pPr>
      <w:r w:rsidRPr="00C41B23">
        <w:rPr>
          <w:sz w:val="22"/>
          <w:szCs w:val="22"/>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D5825" w:rsidRPr="00C41B23" w:rsidRDefault="005D5825" w:rsidP="00063781">
      <w:pPr>
        <w:pStyle w:val="afb"/>
        <w:jc w:val="both"/>
        <w:rPr>
          <w:sz w:val="22"/>
          <w:szCs w:val="22"/>
        </w:rPr>
      </w:pPr>
      <w:r w:rsidRPr="00C41B23">
        <w:rPr>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5D5825" w:rsidRPr="00C41B23" w:rsidRDefault="005D5825" w:rsidP="00063781">
      <w:pPr>
        <w:pStyle w:val="afb"/>
        <w:jc w:val="both"/>
        <w:rPr>
          <w:sz w:val="22"/>
          <w:szCs w:val="22"/>
        </w:rPr>
      </w:pPr>
      <w:r w:rsidRPr="00C41B23">
        <w:rPr>
          <w:sz w:val="22"/>
          <w:szCs w:val="22"/>
        </w:rPr>
        <w:t>различать природно-ресурсный, человеческий и производственный капитал;</w:t>
      </w:r>
    </w:p>
    <w:p w:rsidR="005D5825" w:rsidRPr="00C41B23" w:rsidRDefault="005D5825" w:rsidP="00063781">
      <w:pPr>
        <w:pStyle w:val="afb"/>
        <w:jc w:val="both"/>
        <w:rPr>
          <w:sz w:val="22"/>
          <w:szCs w:val="22"/>
        </w:rPr>
      </w:pPr>
      <w:r w:rsidRPr="00C41B23">
        <w:rPr>
          <w:sz w:val="22"/>
          <w:szCs w:val="22"/>
        </w:rPr>
        <w:t>различать виды транспорта и основные показатели их работы: грузооборот и пассажирооборот;</w:t>
      </w:r>
    </w:p>
    <w:p w:rsidR="005D5825" w:rsidRPr="00C41B23" w:rsidRDefault="005D5825" w:rsidP="00063781">
      <w:pPr>
        <w:pStyle w:val="afb"/>
        <w:jc w:val="both"/>
        <w:rPr>
          <w:sz w:val="22"/>
          <w:szCs w:val="22"/>
        </w:rPr>
      </w:pPr>
      <w:r w:rsidRPr="00C41B23">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D5825" w:rsidRPr="00C41B23" w:rsidRDefault="005D5825" w:rsidP="00063781">
      <w:pPr>
        <w:pStyle w:val="afb"/>
        <w:jc w:val="both"/>
        <w:rPr>
          <w:sz w:val="22"/>
          <w:szCs w:val="22"/>
        </w:rPr>
      </w:pPr>
      <w:r w:rsidRPr="00C41B23">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D5825" w:rsidRPr="00C41B23" w:rsidRDefault="005D5825" w:rsidP="00063781">
      <w:pPr>
        <w:pStyle w:val="afb"/>
        <w:jc w:val="both"/>
        <w:rPr>
          <w:sz w:val="22"/>
          <w:szCs w:val="22"/>
        </w:rPr>
      </w:pPr>
      <w:r w:rsidRPr="00C41B23">
        <w:rPr>
          <w:sz w:val="22"/>
          <w:szCs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5D5825" w:rsidRPr="00C41B23" w:rsidRDefault="005D5825" w:rsidP="00063781">
      <w:pPr>
        <w:pStyle w:val="afb"/>
        <w:jc w:val="both"/>
        <w:rPr>
          <w:sz w:val="22"/>
          <w:szCs w:val="22"/>
        </w:rPr>
      </w:pPr>
      <w:r w:rsidRPr="00C41B23">
        <w:rPr>
          <w:sz w:val="22"/>
          <w:szCs w:val="22"/>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w:t>
      </w:r>
      <w:r w:rsidRPr="00C41B23">
        <w:rPr>
          <w:sz w:val="22"/>
          <w:szCs w:val="22"/>
        </w:rPr>
        <w:lastRenderedPageBreak/>
        <w:t>принятия собственных решений, с точки зрения домохозяйства, предприятия и национальной экономики;</w:t>
      </w:r>
    </w:p>
    <w:p w:rsidR="005D5825" w:rsidRPr="00C41B23" w:rsidRDefault="005D5825" w:rsidP="00063781">
      <w:pPr>
        <w:pStyle w:val="afb"/>
        <w:jc w:val="both"/>
        <w:rPr>
          <w:sz w:val="22"/>
          <w:szCs w:val="22"/>
        </w:rPr>
      </w:pPr>
      <w:r w:rsidRPr="00C41B23">
        <w:rPr>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D5825" w:rsidRPr="00C41B23" w:rsidRDefault="005D5825" w:rsidP="00063781">
      <w:pPr>
        <w:pStyle w:val="afb"/>
        <w:jc w:val="both"/>
        <w:rPr>
          <w:sz w:val="22"/>
          <w:szCs w:val="22"/>
        </w:rPr>
      </w:pPr>
      <w:r w:rsidRPr="00C41B23">
        <w:rPr>
          <w:sz w:val="22"/>
          <w:szCs w:val="22"/>
        </w:rPr>
        <w:t>объяснять географические различия населения и хозяйства территорий крупных регионов страны;</w:t>
      </w:r>
    </w:p>
    <w:p w:rsidR="005D5825" w:rsidRPr="00C41B23" w:rsidRDefault="005D5825" w:rsidP="00063781">
      <w:pPr>
        <w:pStyle w:val="afb"/>
        <w:jc w:val="both"/>
        <w:rPr>
          <w:sz w:val="22"/>
          <w:szCs w:val="22"/>
        </w:rPr>
      </w:pPr>
      <w:r w:rsidRPr="00C41B23">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5D5825" w:rsidRPr="00C41B23" w:rsidRDefault="005D5825" w:rsidP="00063781">
      <w:pPr>
        <w:pStyle w:val="afb"/>
        <w:jc w:val="both"/>
        <w:rPr>
          <w:sz w:val="22"/>
          <w:szCs w:val="22"/>
        </w:rPr>
      </w:pPr>
      <w:r w:rsidRPr="00C41B23">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D5825" w:rsidRPr="00C41B23" w:rsidRDefault="005D5825" w:rsidP="00063781">
      <w:pPr>
        <w:pStyle w:val="afb"/>
        <w:jc w:val="both"/>
        <w:rPr>
          <w:sz w:val="22"/>
          <w:szCs w:val="22"/>
        </w:rPr>
      </w:pPr>
      <w:r w:rsidRPr="00C41B23">
        <w:rPr>
          <w:sz w:val="22"/>
          <w:szCs w:val="22"/>
        </w:rPr>
        <w:t>приводить примеры объектов Всемирного наследия ЮНЕСКО и описывать их местоположение на географической карте;</w:t>
      </w:r>
    </w:p>
    <w:p w:rsidR="005D5825" w:rsidRPr="00C41B23" w:rsidRDefault="005D5825" w:rsidP="00063781">
      <w:pPr>
        <w:pStyle w:val="afb"/>
        <w:jc w:val="both"/>
        <w:rPr>
          <w:sz w:val="22"/>
          <w:szCs w:val="22"/>
        </w:rPr>
      </w:pPr>
      <w:r w:rsidRPr="00C41B23">
        <w:rPr>
          <w:sz w:val="22"/>
          <w:szCs w:val="22"/>
        </w:rPr>
        <w:t>характеризовать место и роль России в мировом хозяйстве.</w:t>
      </w:r>
    </w:p>
    <w:p w:rsidR="005D5825" w:rsidRPr="00C41B23" w:rsidRDefault="005D5825" w:rsidP="00063781">
      <w:pPr>
        <w:pStyle w:val="a3"/>
        <w:ind w:left="0"/>
        <w:rPr>
          <w:b/>
          <w:sz w:val="22"/>
          <w:szCs w:val="22"/>
        </w:rPr>
      </w:pPr>
    </w:p>
    <w:p w:rsidR="005D5825" w:rsidRPr="00C41B23" w:rsidRDefault="005D5825" w:rsidP="00AE1E5E">
      <w:pPr>
        <w:pStyle w:val="a3"/>
        <w:ind w:left="0"/>
        <w:rPr>
          <w:b/>
          <w:sz w:val="22"/>
          <w:szCs w:val="22"/>
        </w:rPr>
      </w:pPr>
    </w:p>
    <w:p w:rsidR="00AE1E5E" w:rsidRDefault="00AE1E5E" w:rsidP="00C542DC">
      <w:pPr>
        <w:pStyle w:val="a3"/>
        <w:ind w:left="0" w:firstLine="0"/>
        <w:jc w:val="center"/>
        <w:rPr>
          <w:rStyle w:val="11"/>
          <w:rFonts w:ascii="Times New Roman" w:hAnsi="Times New Roman" w:cs="Times New Roman"/>
          <w:b/>
          <w:sz w:val="22"/>
          <w:szCs w:val="22"/>
        </w:rPr>
      </w:pPr>
      <w:r w:rsidRPr="00C41B23">
        <w:rPr>
          <w:rStyle w:val="11"/>
          <w:rFonts w:ascii="Times New Roman" w:hAnsi="Times New Roman" w:cs="Times New Roman"/>
          <w:b/>
          <w:sz w:val="22"/>
          <w:szCs w:val="22"/>
        </w:rPr>
        <w:t xml:space="preserve">2.1.10 </w:t>
      </w:r>
      <w:r w:rsidR="00C542DC" w:rsidRPr="00C41B23">
        <w:rPr>
          <w:rStyle w:val="afd"/>
          <w:sz w:val="22"/>
          <w:szCs w:val="22"/>
        </w:rPr>
        <w:t xml:space="preserve">Федеральная рабочая программа по учебному предмету </w:t>
      </w:r>
      <w:r w:rsidR="00C542DC">
        <w:rPr>
          <w:rStyle w:val="afd"/>
          <w:sz w:val="22"/>
          <w:szCs w:val="22"/>
        </w:rPr>
        <w:t>«</w:t>
      </w:r>
      <w:r w:rsidRPr="00C41B23">
        <w:rPr>
          <w:rStyle w:val="11"/>
          <w:rFonts w:ascii="Times New Roman" w:hAnsi="Times New Roman" w:cs="Times New Roman"/>
          <w:b/>
          <w:sz w:val="22"/>
          <w:szCs w:val="22"/>
        </w:rPr>
        <w:t>МАТЕМАТИКА</w:t>
      </w:r>
      <w:r w:rsidR="00C542DC">
        <w:rPr>
          <w:rStyle w:val="11"/>
          <w:rFonts w:ascii="Times New Roman" w:hAnsi="Times New Roman" w:cs="Times New Roman"/>
          <w:b/>
          <w:sz w:val="22"/>
          <w:szCs w:val="22"/>
        </w:rPr>
        <w:t>»</w:t>
      </w:r>
    </w:p>
    <w:p w:rsidR="00C542DC" w:rsidRPr="00C41B23" w:rsidRDefault="00C542DC" w:rsidP="00C542DC">
      <w:pPr>
        <w:pStyle w:val="a3"/>
        <w:ind w:left="0" w:firstLine="0"/>
        <w:jc w:val="center"/>
        <w:rPr>
          <w:rStyle w:val="11"/>
          <w:rFonts w:ascii="Times New Roman" w:hAnsi="Times New Roman" w:cs="Times New Roman"/>
          <w:color w:val="FF0000"/>
          <w:sz w:val="22"/>
          <w:szCs w:val="22"/>
        </w:rPr>
      </w:pPr>
    </w:p>
    <w:p w:rsidR="00AE1E5E" w:rsidRPr="00C41B23" w:rsidRDefault="00AE1E5E" w:rsidP="00AE1E5E">
      <w:pPr>
        <w:pStyle w:val="a3"/>
        <w:ind w:left="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rStyle w:val="11"/>
          <w:rFonts w:ascii="Times New Roman" w:hAnsi="Times New Roman" w:cs="Times New Roman"/>
          <w:sz w:val="22"/>
          <w:szCs w:val="22"/>
        </w:rPr>
      </w:pPr>
      <w:r w:rsidRPr="00C41B23">
        <w:rPr>
          <w:rStyle w:val="23"/>
          <w:rFonts w:ascii="Times New Roman" w:hAnsi="Times New Roman" w:cs="Times New Roman"/>
          <w:color w:val="231F20"/>
          <w:sz w:val="22"/>
          <w:szCs w:val="22"/>
        </w:rPr>
        <w:t>ОБЩАЯ ХАРАКТЕРИСТИКА УЧЕБНОГО ПРЕДМЕТА «МАТЕМАТИКА»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Примерная рабочая программа по математике для обучаю</w:t>
      </w:r>
      <w:r w:rsidRPr="00C41B23">
        <w:rPr>
          <w:rStyle w:val="11"/>
          <w:rFonts w:ascii="Times New Roman" w:hAnsi="Times New Roman" w:cs="Times New Roman"/>
          <w:color w:val="231F20"/>
          <w:sz w:val="22"/>
          <w:szCs w:val="22"/>
        </w:rPr>
        <w:softHyphen/>
        <w:t>щихся 5—9 классов разработана на основе Федерального го</w:t>
      </w:r>
      <w:r w:rsidRPr="00C41B23">
        <w:rPr>
          <w:rStyle w:val="11"/>
          <w:rFonts w:ascii="Times New Roman" w:hAnsi="Times New Roman" w:cs="Times New Roman"/>
          <w:color w:val="231F20"/>
          <w:sz w:val="22"/>
          <w:szCs w:val="22"/>
        </w:rPr>
        <w:softHyphen/>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w:t>
      </w:r>
      <w:r w:rsidRPr="00C41B23">
        <w:rPr>
          <w:rStyle w:val="11"/>
          <w:rFonts w:ascii="Times New Roman" w:hAnsi="Times New Roman" w:cs="Times New Roman"/>
          <w:color w:val="231F20"/>
          <w:sz w:val="22"/>
          <w:szCs w:val="22"/>
        </w:rPr>
        <w:lastRenderedPageBreak/>
        <w:t>составляющими основу для не</w:t>
      </w:r>
      <w:r w:rsidRPr="00C41B23">
        <w:rPr>
          <w:rStyle w:val="11"/>
          <w:rFonts w:ascii="Times New Roman" w:hAnsi="Times New Roman" w:cs="Times New Roman"/>
          <w:color w:val="231F20"/>
          <w:sz w:val="22"/>
          <w:szCs w:val="22"/>
        </w:rPr>
        <w:softHyphen/>
        <w:t>прерывного образования и саморазвития, а также целостность общекультурного, личностного и познавательного развития об</w:t>
      </w:r>
      <w:r w:rsidRPr="00C41B23">
        <w:rPr>
          <w:rStyle w:val="11"/>
          <w:rFonts w:ascii="Times New Roman" w:hAnsi="Times New Roman" w:cs="Times New Roman"/>
          <w:color w:val="231F20"/>
          <w:sz w:val="22"/>
          <w:szCs w:val="22"/>
        </w:rPr>
        <w:softHyphen/>
        <w:t>учающихся. В рабочей программе учтены идеи и положения Концепции развития математического образования в Россий</w:t>
      </w:r>
      <w:r w:rsidRPr="00C41B23">
        <w:rPr>
          <w:rStyle w:val="11"/>
          <w:rFonts w:ascii="Times New Roman" w:hAnsi="Times New Roman" w:cs="Times New Roman"/>
          <w:color w:val="231F20"/>
          <w:sz w:val="22"/>
          <w:szCs w:val="22"/>
        </w:rPr>
        <w:softHyphen/>
        <w:t>ской Федерации.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C41B23">
        <w:rPr>
          <w:rStyle w:val="11"/>
          <w:rFonts w:ascii="Times New Roman" w:hAnsi="Times New Roman" w:cs="Times New Roman"/>
          <w:color w:val="231F20"/>
          <w:sz w:val="22"/>
          <w:szCs w:val="22"/>
        </w:rPr>
        <w:softHyphen/>
        <w:t>ле математика служит опорным предметом для изучения смеж</w:t>
      </w:r>
      <w:r w:rsidRPr="00C41B23">
        <w:rPr>
          <w:rStyle w:val="11"/>
          <w:rFonts w:ascii="Times New Roman" w:hAnsi="Times New Roman" w:cs="Times New Roman"/>
          <w:color w:val="231F20"/>
          <w:sz w:val="22"/>
          <w:szCs w:val="22"/>
        </w:rPr>
        <w:softHyphen/>
        <w:t>ных дисциплин, а после школы реальной необходимостью ста</w:t>
      </w:r>
      <w:r w:rsidRPr="00C41B23">
        <w:rPr>
          <w:rStyle w:val="11"/>
          <w:rFonts w:ascii="Times New Roman" w:hAnsi="Times New Roman" w:cs="Times New Roman"/>
          <w:color w:val="231F20"/>
          <w:sz w:val="22"/>
          <w:szCs w:val="22"/>
        </w:rPr>
        <w:softHyphen/>
        <w:t>новится непрерывное образование, что требует полноценной базовой общеобразовательной подготовки, в том числе и мате</w:t>
      </w:r>
      <w:r w:rsidRPr="00C41B23">
        <w:rPr>
          <w:rStyle w:val="11"/>
          <w:rFonts w:ascii="Times New Roman" w:hAnsi="Times New Roman" w:cs="Times New Roman"/>
          <w:color w:val="231F20"/>
          <w:sz w:val="22"/>
          <w:szCs w:val="22"/>
        </w:rPr>
        <w:softHyphen/>
        <w:t>матической. Это обусловлено тем, что в наши дни растёт число профессий, связанных с непосредственным применением мате</w:t>
      </w:r>
      <w:r w:rsidRPr="00C41B23">
        <w:rPr>
          <w:rStyle w:val="11"/>
          <w:rFonts w:ascii="Times New Roman" w:hAnsi="Times New Roman" w:cs="Times New Roman"/>
          <w:color w:val="231F20"/>
          <w:sz w:val="22"/>
          <w:szCs w:val="22"/>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C41B23">
        <w:rPr>
          <w:rStyle w:val="11"/>
          <w:rFonts w:ascii="Times New Roman" w:hAnsi="Times New Roman" w:cs="Times New Roman"/>
          <w:color w:val="231F20"/>
          <w:sz w:val="22"/>
          <w:szCs w:val="22"/>
        </w:rPr>
        <w:softHyphen/>
        <w:t>статочно сложных, необходимых для развития научных и при</w:t>
      </w:r>
      <w:r w:rsidRPr="00C41B23">
        <w:rPr>
          <w:rStyle w:val="11"/>
          <w:rFonts w:ascii="Times New Roman" w:hAnsi="Times New Roman" w:cs="Times New Roman"/>
          <w:color w:val="231F20"/>
          <w:sz w:val="22"/>
          <w:szCs w:val="22"/>
        </w:rPr>
        <w:softHyphen/>
        <w:t>кладных идей. Без конкретных математических знаний затруд</w:t>
      </w:r>
      <w:r w:rsidRPr="00C41B23">
        <w:rPr>
          <w:rStyle w:val="11"/>
          <w:rFonts w:ascii="Times New Roman" w:hAnsi="Times New Roman" w:cs="Times New Roman"/>
          <w:color w:val="231F20"/>
          <w:sz w:val="22"/>
          <w:szCs w:val="22"/>
        </w:rPr>
        <w:softHyphen/>
        <w:t>нено понимание принципов устройства и использования совре</w:t>
      </w:r>
      <w:r w:rsidRPr="00C41B23">
        <w:rPr>
          <w:rStyle w:val="11"/>
          <w:rFonts w:ascii="Times New Roman" w:hAnsi="Times New Roman" w:cs="Times New Roman"/>
          <w:color w:val="231F20"/>
          <w:sz w:val="22"/>
          <w:szCs w:val="22"/>
        </w:rPr>
        <w:softHyphen/>
        <w:t>менной техники, восприятие и интерпретация разнообразной социальной, экономической, политической информации, мало</w:t>
      </w:r>
      <w:r w:rsidRPr="00C41B23">
        <w:rPr>
          <w:rStyle w:val="11"/>
          <w:rFonts w:ascii="Times New Roman" w:hAnsi="Times New Roman" w:cs="Times New Roman"/>
          <w:color w:val="231F20"/>
          <w:sz w:val="22"/>
          <w:szCs w:val="22"/>
        </w:rPr>
        <w:softHyphen/>
        <w:t>эффективна повседневная практическая деятельность. Каждо</w:t>
      </w:r>
      <w:r w:rsidRPr="00C41B23">
        <w:rPr>
          <w:rStyle w:val="11"/>
          <w:rFonts w:ascii="Times New Roman" w:hAnsi="Times New Roman" w:cs="Times New Roman"/>
          <w:color w:val="231F20"/>
          <w:sz w:val="22"/>
          <w:szCs w:val="22"/>
        </w:rPr>
        <w:softHyphen/>
        <w:t>му человеку в своей жизни приходится выполнять расчёты и составлять алгоритмы, находить и применять формулы, вла</w:t>
      </w:r>
      <w:r w:rsidRPr="00C41B23">
        <w:rPr>
          <w:rStyle w:val="11"/>
          <w:rFonts w:ascii="Times New Roman" w:hAnsi="Times New Roman" w:cs="Times New Roman"/>
          <w:color w:val="231F20"/>
          <w:sz w:val="22"/>
          <w:szCs w:val="22"/>
        </w:rPr>
        <w:softHyphen/>
        <w:t>деть практическими приёмами геометрических измерений и по</w:t>
      </w:r>
      <w:r w:rsidRPr="00C41B23">
        <w:rPr>
          <w:rStyle w:val="11"/>
          <w:rFonts w:ascii="Times New Roman" w:hAnsi="Times New Roman" w:cs="Times New Roman"/>
          <w:color w:val="231F20"/>
          <w:sz w:val="22"/>
          <w:szCs w:val="22"/>
        </w:rPr>
        <w:softHyphen/>
        <w:t>строений, читать информацию, представленную в виде таблиц, диаграмм и графиков, жить в условиях неопределённости и по</w:t>
      </w:r>
      <w:r w:rsidRPr="00C41B23">
        <w:rPr>
          <w:rStyle w:val="11"/>
          <w:rFonts w:ascii="Times New Roman" w:hAnsi="Times New Roman" w:cs="Times New Roman"/>
          <w:color w:val="231F20"/>
          <w:sz w:val="22"/>
          <w:szCs w:val="22"/>
        </w:rPr>
        <w:softHyphen/>
        <w:t>нимать вероятностный характер случайных событий.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Одновременно с расширением сфер применения математики в современном обществе всё более важным становится матема</w:t>
      </w:r>
      <w:r w:rsidRPr="00C41B23">
        <w:rPr>
          <w:rStyle w:val="11"/>
          <w:rFonts w:ascii="Times New Roman" w:hAnsi="Times New Roman" w:cs="Times New Roman"/>
          <w:color w:val="231F20"/>
          <w:sz w:val="22"/>
          <w:szCs w:val="22"/>
        </w:rPr>
        <w:softHyphen/>
        <w:t xml:space="preserve">тический стиль мышления, проявляющийся в определённых умственных навыках. В процессе изучения </w:t>
      </w:r>
      <w:r w:rsidRPr="00C41B23">
        <w:rPr>
          <w:rStyle w:val="11"/>
          <w:rFonts w:ascii="Times New Roman" w:hAnsi="Times New Roman" w:cs="Times New Roman"/>
          <w:color w:val="231F20"/>
          <w:sz w:val="22"/>
          <w:szCs w:val="22"/>
        </w:rPr>
        <w:lastRenderedPageBreak/>
        <w:t>математики в арсе</w:t>
      </w:r>
      <w:r w:rsidRPr="00C41B23">
        <w:rPr>
          <w:rStyle w:val="11"/>
          <w:rFonts w:ascii="Times New Roman" w:hAnsi="Times New Roman" w:cs="Times New Roman"/>
          <w:color w:val="231F20"/>
          <w:sz w:val="22"/>
          <w:szCs w:val="22"/>
        </w:rPr>
        <w:softHyphen/>
        <w:t>нал приёмов и методов мышления человека естественным об</w:t>
      </w:r>
      <w:r w:rsidRPr="00C41B23">
        <w:rPr>
          <w:rStyle w:val="11"/>
          <w:rFonts w:ascii="Times New Roman" w:hAnsi="Times New Roman" w:cs="Times New Roman"/>
          <w:color w:val="231F20"/>
          <w:sz w:val="22"/>
          <w:szCs w:val="22"/>
        </w:rPr>
        <w:softHyphen/>
        <w:t>разом включаются индукция и дедукция, обобщение и конкре</w:t>
      </w:r>
      <w:r w:rsidRPr="00C41B23">
        <w:rPr>
          <w:rStyle w:val="11"/>
          <w:rFonts w:ascii="Times New Roman" w:hAnsi="Times New Roman" w:cs="Times New Roman"/>
          <w:color w:val="231F20"/>
          <w:sz w:val="22"/>
          <w:szCs w:val="22"/>
        </w:rPr>
        <w:softHyphen/>
        <w:t>тизация, анализ и синтез, классификация и систематизация, абстрагирование и аналогия. Объекты математических умоза</w:t>
      </w:r>
      <w:r w:rsidRPr="00C41B23">
        <w:rPr>
          <w:rStyle w:val="11"/>
          <w:rFonts w:ascii="Times New Roman" w:hAnsi="Times New Roman" w:cs="Times New Roman"/>
          <w:color w:val="231F20"/>
          <w:sz w:val="22"/>
          <w:szCs w:val="22"/>
        </w:rPr>
        <w:softHyphen/>
        <w:t>ключений, правила их конструирования раскрывают механизм логических построений, способствуют выработке умения фор</w:t>
      </w:r>
      <w:r w:rsidRPr="00C41B23">
        <w:rPr>
          <w:rStyle w:val="11"/>
          <w:rFonts w:ascii="Times New Roman" w:hAnsi="Times New Roman" w:cs="Times New Roman"/>
          <w:color w:val="231F20"/>
          <w:sz w:val="22"/>
          <w:szCs w:val="22"/>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C41B23">
        <w:rPr>
          <w:rStyle w:val="11"/>
          <w:rFonts w:ascii="Times New Roman" w:hAnsi="Times New Roman" w:cs="Times New Roman"/>
          <w:color w:val="231F20"/>
          <w:sz w:val="22"/>
          <w:szCs w:val="22"/>
        </w:rPr>
        <w:softHyphen/>
        <w:t>горитмам, совершенствовать известные и конструировать но</w:t>
      </w:r>
      <w:r w:rsidRPr="00C41B23">
        <w:rPr>
          <w:rStyle w:val="11"/>
          <w:rFonts w:ascii="Times New Roman" w:hAnsi="Times New Roman" w:cs="Times New Roman"/>
          <w:color w:val="231F20"/>
          <w:sz w:val="22"/>
          <w:szCs w:val="22"/>
        </w:rPr>
        <w:softHyphen/>
        <w:t>вые. В процессе решения задач — основой учебной деятельно</w:t>
      </w:r>
      <w:r w:rsidRPr="00C41B23">
        <w:rPr>
          <w:rStyle w:val="11"/>
          <w:rFonts w:ascii="Times New Roman" w:hAnsi="Times New Roman" w:cs="Times New Roman"/>
          <w:color w:val="231F20"/>
          <w:sz w:val="22"/>
          <w:szCs w:val="22"/>
        </w:rPr>
        <w:softHyphen/>
        <w:t>сти на уроках математики — развиваются также творческая и прикладная стороны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Обучение математике даёт возможность развивать у обучаю</w:t>
      </w:r>
      <w:r w:rsidRPr="00C41B23">
        <w:rPr>
          <w:rStyle w:val="11"/>
          <w:rFonts w:ascii="Times New Roman" w:hAnsi="Times New Roman" w:cs="Times New Roman"/>
          <w:color w:val="231F20"/>
          <w:sz w:val="22"/>
          <w:szCs w:val="22"/>
        </w:rPr>
        <w:softHyphen/>
        <w:t>щихся точную, рациональную и информативную речь, умение отбирать наиболее подходящие языковые, символические, гра</w:t>
      </w:r>
      <w:r w:rsidRPr="00C41B23">
        <w:rPr>
          <w:rStyle w:val="11"/>
          <w:rFonts w:ascii="Times New Roman" w:hAnsi="Times New Roman" w:cs="Times New Roman"/>
          <w:color w:val="231F20"/>
          <w:sz w:val="22"/>
          <w:szCs w:val="22"/>
        </w:rPr>
        <w:softHyphen/>
        <w:t>фические средства для выражения суждений и наглядного их представления.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C41B23">
        <w:rPr>
          <w:rStyle w:val="11"/>
          <w:rFonts w:ascii="Times New Roman" w:hAnsi="Times New Roman" w:cs="Times New Roman"/>
          <w:color w:val="231F20"/>
          <w:sz w:val="22"/>
          <w:szCs w:val="22"/>
        </w:rPr>
        <w:softHyphen/>
        <w:t>тики, их отличий от методов других естественных и гуманитар</w:t>
      </w:r>
      <w:r w:rsidRPr="00C41B23">
        <w:rPr>
          <w:rStyle w:val="11"/>
          <w:rFonts w:ascii="Times New Roman" w:hAnsi="Times New Roman" w:cs="Times New Roman"/>
          <w:color w:val="231F20"/>
          <w:sz w:val="22"/>
          <w:szCs w:val="22"/>
        </w:rPr>
        <w:softHyphen/>
        <w:t>ных наук, об особенностях применения математики для реше</w:t>
      </w:r>
      <w:r w:rsidRPr="00C41B23">
        <w:rPr>
          <w:rStyle w:val="11"/>
          <w:rFonts w:ascii="Times New Roman" w:hAnsi="Times New Roman" w:cs="Times New Roman"/>
          <w:color w:val="231F20"/>
          <w:sz w:val="22"/>
          <w:szCs w:val="22"/>
        </w:rPr>
        <w:softHyphen/>
        <w:t>ния научных и прикладных задач. Таким образом, математиче</w:t>
      </w:r>
      <w:r w:rsidRPr="00C41B23">
        <w:rPr>
          <w:rStyle w:val="11"/>
          <w:rFonts w:ascii="Times New Roman" w:hAnsi="Times New Roman" w:cs="Times New Roman"/>
          <w:color w:val="231F20"/>
          <w:sz w:val="22"/>
          <w:szCs w:val="22"/>
        </w:rPr>
        <w:softHyphen/>
        <w:t>ское образование вносит свой вклад в формирование общей культуры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Изучение математики также способствует эстетическому вос</w:t>
      </w:r>
      <w:r w:rsidRPr="00C41B23">
        <w:rPr>
          <w:rStyle w:val="11"/>
          <w:rFonts w:ascii="Times New Roman" w:hAnsi="Times New Roman" w:cs="Times New Roman"/>
          <w:color w:val="231F20"/>
          <w:sz w:val="22"/>
          <w:szCs w:val="22"/>
        </w:rPr>
        <w:softHyphen/>
        <w:t>питанию человека, пониманию красоты и изящества математи</w:t>
      </w:r>
      <w:r w:rsidRPr="00C41B23">
        <w:rPr>
          <w:rStyle w:val="11"/>
          <w:rFonts w:ascii="Times New Roman" w:hAnsi="Times New Roman" w:cs="Times New Roman"/>
          <w:color w:val="231F20"/>
          <w:sz w:val="22"/>
          <w:szCs w:val="22"/>
        </w:rPr>
        <w:softHyphen/>
        <w:t>ческих рассуждений, восприятию геометрических форм, усвое</w:t>
      </w:r>
      <w:r w:rsidRPr="00C41B23">
        <w:rPr>
          <w:rStyle w:val="11"/>
          <w:rFonts w:ascii="Times New Roman" w:hAnsi="Times New Roman" w:cs="Times New Roman"/>
          <w:color w:val="231F20"/>
          <w:sz w:val="22"/>
          <w:szCs w:val="22"/>
        </w:rPr>
        <w:softHyphen/>
        <w:t>нию идеи симметрии.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 ОСОБЕННОСТИ ИЗУЧЕНИЯ УЧЕБНОГО ПРЕДМЕТА «МАТЕМАТИКА». 5-9 КЛАССЫ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Приоритетными целями обучения математике в 5—9 клас</w:t>
      </w:r>
      <w:r w:rsidRPr="00C41B23">
        <w:rPr>
          <w:rStyle w:val="11"/>
          <w:rFonts w:ascii="Times New Roman" w:hAnsi="Times New Roman" w:cs="Times New Roman"/>
          <w:color w:val="231F20"/>
          <w:sz w:val="22"/>
          <w:szCs w:val="22"/>
        </w:rPr>
        <w:softHyphen/>
        <w:t>сах являются: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25" w:name="bookmark3331"/>
      <w:bookmarkEnd w:id="1125"/>
      <w:r w:rsidRPr="00C41B23">
        <w:rPr>
          <w:rStyle w:val="11"/>
          <w:rFonts w:ascii="Times New Roman" w:hAnsi="Times New Roman" w:cs="Times New Roman"/>
          <w:color w:val="231F20"/>
          <w:sz w:val="22"/>
          <w:szCs w:val="22"/>
        </w:rPr>
        <w:t>формирование центральных математических понятий (чис</w:t>
      </w:r>
      <w:r w:rsidRPr="00C41B23">
        <w:rPr>
          <w:rStyle w:val="11"/>
          <w:rFonts w:ascii="Times New Roman" w:hAnsi="Times New Roman" w:cs="Times New Roman"/>
          <w:color w:val="231F20"/>
          <w:sz w:val="22"/>
          <w:szCs w:val="22"/>
        </w:rPr>
        <w:softHyphen/>
        <w:t>ло, величина, геометрическая фигура, переменная, вероят</w:t>
      </w:r>
      <w:r w:rsidRPr="00C41B23">
        <w:rPr>
          <w:rStyle w:val="11"/>
          <w:rFonts w:ascii="Times New Roman" w:hAnsi="Times New Roman" w:cs="Times New Roman"/>
          <w:color w:val="231F20"/>
          <w:sz w:val="22"/>
          <w:szCs w:val="22"/>
        </w:rPr>
        <w:softHyphen/>
        <w:t>ность, функция), обеспечивающих преемственность и пер</w:t>
      </w:r>
      <w:r w:rsidRPr="00C41B23">
        <w:rPr>
          <w:rStyle w:val="11"/>
          <w:rFonts w:ascii="Times New Roman" w:hAnsi="Times New Roman" w:cs="Times New Roman"/>
          <w:color w:val="231F20"/>
          <w:sz w:val="22"/>
          <w:szCs w:val="22"/>
        </w:rPr>
        <w:softHyphen/>
        <w:t>спективность математического образования обучающихся;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26" w:name="bookmark3332"/>
      <w:bookmarkEnd w:id="1126"/>
      <w:r w:rsidRPr="00C41B23">
        <w:rPr>
          <w:rStyle w:val="11"/>
          <w:rFonts w:ascii="Times New Roman" w:hAnsi="Times New Roman" w:cs="Times New Roman"/>
          <w:color w:val="231F20"/>
          <w:sz w:val="22"/>
          <w:szCs w:val="22"/>
        </w:rPr>
        <w:t xml:space="preserve">подведение обучающихся на доступном для них уровне к </w:t>
      </w:r>
      <w:r w:rsidRPr="00C41B23">
        <w:rPr>
          <w:rStyle w:val="11"/>
          <w:rFonts w:ascii="Times New Roman" w:hAnsi="Times New Roman" w:cs="Times New Roman"/>
          <w:color w:val="231F20"/>
          <w:sz w:val="22"/>
          <w:szCs w:val="22"/>
        </w:rPr>
        <w:lastRenderedPageBreak/>
        <w:t>осознанию взаимосвязи математики и окружающего мира, понимание математики как части общей культуры человече</w:t>
      </w:r>
      <w:r w:rsidRPr="00C41B23">
        <w:rPr>
          <w:rStyle w:val="11"/>
          <w:rFonts w:ascii="Times New Roman" w:hAnsi="Times New Roman" w:cs="Times New Roman"/>
          <w:color w:val="231F20"/>
          <w:sz w:val="22"/>
          <w:szCs w:val="22"/>
        </w:rPr>
        <w:softHyphen/>
        <w:t>ства;</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27" w:name="bookmark3333"/>
      <w:bookmarkEnd w:id="1127"/>
      <w:r w:rsidRPr="00C41B23">
        <w:rPr>
          <w:rStyle w:val="11"/>
          <w:rFonts w:ascii="Times New Roman" w:hAnsi="Times New Roman" w:cs="Times New Roman"/>
          <w:color w:val="231F20"/>
          <w:sz w:val="22"/>
          <w:szCs w:val="22"/>
        </w:rPr>
        <w:t>развитие интеллектуальных и творческих способностей обу</w:t>
      </w:r>
      <w:r w:rsidRPr="00C41B23">
        <w:rPr>
          <w:rStyle w:val="11"/>
          <w:rFonts w:ascii="Times New Roman" w:hAnsi="Times New Roman" w:cs="Times New Roman"/>
          <w:color w:val="231F20"/>
          <w:sz w:val="22"/>
          <w:szCs w:val="22"/>
        </w:rPr>
        <w:softHyphen/>
        <w:t>чающихся, познавательной активности, исследовательских умений, критичности мышления, интереса к изучению мате</w:t>
      </w:r>
      <w:r w:rsidRPr="00C41B23">
        <w:rPr>
          <w:rStyle w:val="11"/>
          <w:rFonts w:ascii="Times New Roman" w:hAnsi="Times New Roman" w:cs="Times New Roman"/>
          <w:color w:val="231F20"/>
          <w:sz w:val="22"/>
          <w:szCs w:val="22"/>
        </w:rPr>
        <w:softHyphen/>
        <w:t>матики;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28" w:name="bookmark3334"/>
      <w:bookmarkEnd w:id="1128"/>
      <w:r w:rsidRPr="00C41B23">
        <w:rPr>
          <w:rStyle w:val="11"/>
          <w:rFonts w:ascii="Times New Roman" w:hAnsi="Times New Roman" w:cs="Times New Roman"/>
          <w:color w:val="231F20"/>
          <w:sz w:val="22"/>
          <w:szCs w:val="22"/>
        </w:rPr>
        <w:t>формирование функциональной математической грамотно</w:t>
      </w:r>
      <w:r w:rsidRPr="00C41B23">
        <w:rPr>
          <w:rStyle w:val="11"/>
          <w:rFonts w:ascii="Times New Roman" w:hAnsi="Times New Roman" w:cs="Times New Roman"/>
          <w:color w:val="231F20"/>
          <w:sz w:val="22"/>
          <w:szCs w:val="22"/>
        </w:rPr>
        <w:softHyphen/>
        <w:t>сти: умения распознавать проявления математических поня</w:t>
      </w:r>
      <w:r w:rsidRPr="00C41B23">
        <w:rPr>
          <w:rStyle w:val="11"/>
          <w:rFonts w:ascii="Times New Roman" w:hAnsi="Times New Roman" w:cs="Times New Roman"/>
          <w:color w:val="231F20"/>
          <w:sz w:val="22"/>
          <w:szCs w:val="22"/>
        </w:rPr>
        <w:softHyphen/>
        <w:t>тий, объектов и закономерностей в реальных жизненных ситуациях и при изучении других учебных предметов, про</w:t>
      </w:r>
      <w:r w:rsidRPr="00C41B23">
        <w:rPr>
          <w:rStyle w:val="11"/>
          <w:rFonts w:ascii="Times New Roman" w:hAnsi="Times New Roman" w:cs="Times New Roman"/>
          <w:color w:val="231F20"/>
          <w:sz w:val="22"/>
          <w:szCs w:val="22"/>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C41B23">
        <w:rPr>
          <w:rStyle w:val="11"/>
          <w:rFonts w:ascii="Times New Roman" w:hAnsi="Times New Roman" w:cs="Times New Roman"/>
          <w:color w:val="231F20"/>
          <w:sz w:val="22"/>
          <w:szCs w:val="22"/>
        </w:rPr>
        <w:softHyphen/>
        <w:t>нивать полученные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Основные линии содержания курса математики в 5—9 клас</w:t>
      </w:r>
      <w:r w:rsidRPr="00C41B23">
        <w:rPr>
          <w:rStyle w:val="11"/>
          <w:rFonts w:ascii="Times New Roman" w:hAnsi="Times New Roman" w:cs="Times New Roman"/>
          <w:color w:val="231F20"/>
          <w:sz w:val="22"/>
          <w:szCs w:val="22"/>
        </w:rPr>
        <w:softHyphen/>
        <w:t>сах: «Числа и вычисления», «Алгебра» («Алгебраические вы</w:t>
      </w:r>
      <w:r w:rsidRPr="00C41B23">
        <w:rPr>
          <w:rStyle w:val="11"/>
          <w:rFonts w:ascii="Times New Roman" w:hAnsi="Times New Roman" w:cs="Times New Roman"/>
          <w:color w:val="231F20"/>
          <w:sz w:val="22"/>
          <w:szCs w:val="22"/>
        </w:rPr>
        <w:softHyphen/>
        <w:t>ражения», «Уравнения и неравенства»), «Функции», «Геоме</w:t>
      </w:r>
      <w:r w:rsidRPr="00C41B23">
        <w:rPr>
          <w:rStyle w:val="11"/>
          <w:rFonts w:ascii="Times New Roman" w:hAnsi="Times New Roman" w:cs="Times New Roman"/>
          <w:color w:val="231F20"/>
          <w:sz w:val="22"/>
          <w:szCs w:val="22"/>
        </w:rPr>
        <w:softHyphen/>
        <w:t>трия» («Геометрические фигуры и их свойства», «Измерение геометрических величин»), «Вероятность и статистика». Дан</w:t>
      </w:r>
      <w:r w:rsidRPr="00C41B23">
        <w:rPr>
          <w:rStyle w:val="11"/>
          <w:rFonts w:ascii="Times New Roman" w:hAnsi="Times New Roman" w:cs="Times New Roman"/>
          <w:color w:val="231F20"/>
          <w:sz w:val="22"/>
          <w:szCs w:val="22"/>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C41B23">
        <w:rPr>
          <w:rStyle w:val="11"/>
          <w:rFonts w:ascii="Times New Roman" w:hAnsi="Times New Roman" w:cs="Times New Roman"/>
          <w:color w:val="231F20"/>
          <w:sz w:val="22"/>
          <w:szCs w:val="22"/>
        </w:rPr>
        <w:softHyphen/>
        <w:t>няет логическая составляющая, традиционно присущая мате</w:t>
      </w:r>
      <w:r w:rsidRPr="00C41B23">
        <w:rPr>
          <w:rStyle w:val="11"/>
          <w:rFonts w:ascii="Times New Roman" w:hAnsi="Times New Roman" w:cs="Times New Roman"/>
          <w:color w:val="231F20"/>
          <w:sz w:val="22"/>
          <w:szCs w:val="22"/>
        </w:rPr>
        <w:softHyphen/>
        <w:t>матике и пронизывающая все математические курсы и содер</w:t>
      </w:r>
      <w:r w:rsidRPr="00C41B23">
        <w:rPr>
          <w:rStyle w:val="11"/>
          <w:rFonts w:ascii="Times New Roman" w:hAnsi="Times New Roman" w:cs="Times New Roman"/>
          <w:color w:val="231F20"/>
          <w:sz w:val="22"/>
          <w:szCs w:val="22"/>
        </w:rPr>
        <w:softHyphen/>
        <w:t>жательные линии. Сформулированное в Федеральном госу</w:t>
      </w:r>
      <w:r w:rsidRPr="00C41B23">
        <w:rPr>
          <w:rStyle w:val="11"/>
          <w:rFonts w:ascii="Times New Roman" w:hAnsi="Times New Roman" w:cs="Times New Roman"/>
          <w:color w:val="231F20"/>
          <w:sz w:val="22"/>
          <w:szCs w:val="22"/>
        </w:rPr>
        <w:softHyphen/>
        <w:t>дарственном образовательном стандарте основного общего образования требование «уметь оперировать понятиями: опре</w:t>
      </w:r>
      <w:r w:rsidRPr="00C41B23">
        <w:rPr>
          <w:rStyle w:val="11"/>
          <w:rFonts w:ascii="Times New Roman" w:hAnsi="Times New Roman" w:cs="Times New Roman"/>
          <w:color w:val="231F20"/>
          <w:sz w:val="22"/>
          <w:szCs w:val="22"/>
        </w:rPr>
        <w:softHyphen/>
        <w:t>деление, аксиома, теорема, доказательство; умение распозна</w:t>
      </w:r>
      <w:r w:rsidRPr="00C41B23">
        <w:rPr>
          <w:rStyle w:val="11"/>
          <w:rFonts w:ascii="Times New Roman" w:hAnsi="Times New Roman" w:cs="Times New Roman"/>
          <w:color w:val="231F20"/>
          <w:sz w:val="22"/>
          <w:szCs w:val="22"/>
        </w:rPr>
        <w:softHyphen/>
        <w:t>вать истинные и ложные высказывания, приводить примеры и контрпримеры, строить высказывания и отрицания высказы</w:t>
      </w:r>
      <w:r w:rsidRPr="00C41B23">
        <w:rPr>
          <w:rStyle w:val="11"/>
          <w:rFonts w:ascii="Times New Roman" w:hAnsi="Times New Roman" w:cs="Times New Roman"/>
          <w:color w:val="231F20"/>
          <w:sz w:val="22"/>
          <w:szCs w:val="22"/>
        </w:rPr>
        <w:softHyphen/>
        <w:t>ваний» относится ко всем курсам, а формирование логических умений распределяется по всем годам обучения на уровне ос</w:t>
      </w:r>
      <w:r w:rsidRPr="00C41B23">
        <w:rPr>
          <w:rStyle w:val="11"/>
          <w:rFonts w:ascii="Times New Roman" w:hAnsi="Times New Roman" w:cs="Times New Roman"/>
          <w:color w:val="231F20"/>
          <w:sz w:val="22"/>
          <w:szCs w:val="22"/>
        </w:rPr>
        <w:softHyphen/>
        <w:t>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образования, соответствующее предметным ре</w:t>
      </w:r>
      <w:r w:rsidRPr="00C41B23">
        <w:rPr>
          <w:rStyle w:val="11"/>
          <w:rFonts w:ascii="Times New Roman" w:hAnsi="Times New Roman" w:cs="Times New Roman"/>
          <w:color w:val="231F20"/>
          <w:sz w:val="22"/>
          <w:szCs w:val="22"/>
        </w:rPr>
        <w:softHyphen/>
        <w:t>зультатам освоения Примерной рабочей программы, распреде</w:t>
      </w:r>
      <w:r w:rsidRPr="00C41B23">
        <w:rPr>
          <w:rStyle w:val="11"/>
          <w:rFonts w:ascii="Times New Roman" w:hAnsi="Times New Roman" w:cs="Times New Roman"/>
          <w:color w:val="231F20"/>
          <w:sz w:val="22"/>
          <w:szCs w:val="22"/>
        </w:rPr>
        <w:softHyphen/>
        <w:t>лённым по годам обучения, структурировано таким образом, чтобы ко всем основным, принципиальным вопросам обучаю</w:t>
      </w:r>
      <w:r w:rsidRPr="00C41B23">
        <w:rPr>
          <w:rStyle w:val="11"/>
          <w:rFonts w:ascii="Times New Roman" w:hAnsi="Times New Roman" w:cs="Times New Roman"/>
          <w:color w:val="231F20"/>
          <w:sz w:val="22"/>
          <w:szCs w:val="22"/>
        </w:rPr>
        <w:softHyphen/>
        <w:t>щиеся обращались неоднократно, чтобы овладение математиче</w:t>
      </w:r>
      <w:r w:rsidRPr="00C41B23">
        <w:rPr>
          <w:rStyle w:val="11"/>
          <w:rFonts w:ascii="Times New Roman" w:hAnsi="Times New Roman" w:cs="Times New Roman"/>
          <w:color w:val="231F20"/>
          <w:sz w:val="22"/>
          <w:szCs w:val="22"/>
        </w:rPr>
        <w:softHyphen/>
        <w:t xml:space="preserve">скими понятиями и </w:t>
      </w:r>
      <w:r w:rsidRPr="00C41B23">
        <w:rPr>
          <w:rStyle w:val="11"/>
          <w:rFonts w:ascii="Times New Roman" w:hAnsi="Times New Roman" w:cs="Times New Roman"/>
          <w:color w:val="231F20"/>
          <w:sz w:val="22"/>
          <w:szCs w:val="22"/>
        </w:rPr>
        <w:lastRenderedPageBreak/>
        <w:t>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ПРЕДМЕТА «МАТЕМАТИКА»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соответствии с Федеральным государственным образова</w:t>
      </w:r>
      <w:r w:rsidRPr="00C41B23">
        <w:rPr>
          <w:rStyle w:val="11"/>
          <w:rFonts w:ascii="Times New Roman" w:hAnsi="Times New Roman" w:cs="Times New Roman"/>
          <w:color w:val="231F20"/>
          <w:sz w:val="22"/>
          <w:szCs w:val="22"/>
        </w:rPr>
        <w:softHyphen/>
        <w:t>тельным стандартом основного общего образования математика является обязательным предметом на данном уровне образова</w:t>
      </w:r>
      <w:r w:rsidRPr="00C41B23">
        <w:rPr>
          <w:rStyle w:val="11"/>
          <w:rFonts w:ascii="Times New Roman" w:hAnsi="Times New Roman" w:cs="Times New Roman"/>
          <w:color w:val="231F20"/>
          <w:sz w:val="22"/>
          <w:szCs w:val="22"/>
        </w:rPr>
        <w:softHyphen/>
        <w:t>ния. В 5—9 классах учебный предмет «Математика» традици</w:t>
      </w:r>
      <w:r w:rsidRPr="00C41B23">
        <w:rPr>
          <w:rStyle w:val="11"/>
          <w:rFonts w:ascii="Times New Roman" w:hAnsi="Times New Roman" w:cs="Times New Roman"/>
          <w:color w:val="231F20"/>
          <w:sz w:val="22"/>
          <w:szCs w:val="22"/>
        </w:rPr>
        <w:softHyphen/>
        <w:t>онно изучается в рамках следующих учебных курсов: в 5—6 клас</w:t>
      </w:r>
      <w:r w:rsidRPr="00C41B23">
        <w:rPr>
          <w:rStyle w:val="11"/>
          <w:rFonts w:ascii="Times New Roman" w:hAnsi="Times New Roman" w:cs="Times New Roman"/>
          <w:color w:val="231F20"/>
          <w:sz w:val="22"/>
          <w:szCs w:val="22"/>
        </w:rPr>
        <w:softHyphen/>
        <w:t>сах — курса «Математика», в 7—9 классах — курсов «Алгебра» (включая элементы статистики и теории вероятностей) и «Гео</w:t>
      </w:r>
      <w:r w:rsidRPr="00C41B23">
        <w:rPr>
          <w:rStyle w:val="11"/>
          <w:rFonts w:ascii="Times New Roman" w:hAnsi="Times New Roman" w:cs="Times New Roman"/>
          <w:color w:val="231F20"/>
          <w:sz w:val="22"/>
          <w:szCs w:val="22"/>
        </w:rPr>
        <w:softHyphen/>
        <w:t>метрия». Настоящей программой вводится самостоятельный учебный курс «Вероятность и статистика».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Настоящей программой предусматривается выделение в учебном плане на изучение математики в 5—6 классах 5 учеб</w:t>
      </w:r>
      <w:r w:rsidRPr="00C41B23">
        <w:rPr>
          <w:rStyle w:val="11"/>
          <w:rFonts w:ascii="Times New Roman" w:hAnsi="Times New Roman" w:cs="Times New Roman"/>
          <w:color w:val="231F20"/>
          <w:sz w:val="22"/>
          <w:szCs w:val="22"/>
        </w:rPr>
        <w:softHyphen/>
        <w:t>ных часов в неделю в течение каждого года обучения, в 7—9 клас</w:t>
      </w:r>
      <w:r w:rsidRPr="00C41B23">
        <w:rPr>
          <w:rStyle w:val="11"/>
          <w:rFonts w:ascii="Times New Roman" w:hAnsi="Times New Roman" w:cs="Times New Roman"/>
          <w:color w:val="231F20"/>
          <w:sz w:val="22"/>
          <w:szCs w:val="22"/>
        </w:rPr>
        <w:softHyphen/>
        <w:t>сах 6 учебных часов в неделю в течение каждого года обучения, всего 952 учебных часа.</w:t>
      </w:r>
    </w:p>
    <w:p w:rsidR="00AE1E5E" w:rsidRPr="00C41B23" w:rsidRDefault="00AE1E5E" w:rsidP="00AE1E5E">
      <w:pPr>
        <w:pStyle w:val="a3"/>
        <w:ind w:left="0"/>
        <w:rPr>
          <w:rStyle w:val="11"/>
          <w:rFonts w:ascii="Times New Roman" w:hAnsi="Times New Roman" w:cs="Times New Roman"/>
          <w:color w:val="231F20"/>
          <w:sz w:val="22"/>
          <w:szCs w:val="22"/>
        </w:rPr>
      </w:pPr>
      <w:r w:rsidRPr="00C41B23">
        <w:rPr>
          <w:rStyle w:val="11"/>
          <w:rFonts w:ascii="Times New Roman" w:hAnsi="Times New Roman" w:cs="Times New Roman"/>
          <w:color w:val="231F20"/>
          <w:sz w:val="22"/>
          <w:szCs w:val="22"/>
        </w:rPr>
        <w:t>Тематическое планирование учебных курсов и рекомендуе</w:t>
      </w:r>
      <w:r w:rsidRPr="00C41B23">
        <w:rPr>
          <w:rStyle w:val="11"/>
          <w:rFonts w:ascii="Times New Roman" w:hAnsi="Times New Roman" w:cs="Times New Roman"/>
          <w:color w:val="231F20"/>
          <w:sz w:val="22"/>
          <w:szCs w:val="22"/>
        </w:rPr>
        <w:softHyphen/>
        <w:t>мое распределение учебного времени для изучения отдельных тем, предложенные в настоящей программе, надо рассматри</w:t>
      </w:r>
      <w:r w:rsidRPr="00C41B23">
        <w:rPr>
          <w:rStyle w:val="11"/>
          <w:rFonts w:ascii="Times New Roman" w:hAnsi="Times New Roman" w:cs="Times New Roman"/>
          <w:color w:val="231F20"/>
          <w:sz w:val="22"/>
          <w:szCs w:val="22"/>
        </w:rPr>
        <w:softHyphen/>
        <w:t>вать как примерные ориентиры в помощь составителю автор</w:t>
      </w:r>
      <w:r w:rsidRPr="00C41B23">
        <w:rPr>
          <w:rStyle w:val="11"/>
          <w:rFonts w:ascii="Times New Roman" w:hAnsi="Times New Roman" w:cs="Times New Roman"/>
          <w:color w:val="231F20"/>
          <w:sz w:val="22"/>
          <w:szCs w:val="22"/>
        </w:rPr>
        <w:softHyphen/>
        <w:t>ской рабочей программы и прежде всего учителю. Автор рабо</w:t>
      </w:r>
      <w:r w:rsidRPr="00C41B23">
        <w:rPr>
          <w:rStyle w:val="11"/>
          <w:rFonts w:ascii="Times New Roman" w:hAnsi="Times New Roman" w:cs="Times New Roman"/>
          <w:color w:val="231F20"/>
          <w:sz w:val="22"/>
          <w:szCs w:val="22"/>
        </w:rPr>
        <w:softHyphen/>
        <w:t>чей программы вправе увеличить или уменьшить предложен</w:t>
      </w:r>
      <w:r w:rsidRPr="00C41B23">
        <w:rPr>
          <w:rStyle w:val="11"/>
          <w:rFonts w:ascii="Times New Roman" w:hAnsi="Times New Roman" w:cs="Times New Roman"/>
          <w:color w:val="231F20"/>
          <w:sz w:val="22"/>
          <w:szCs w:val="22"/>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C41B23">
        <w:rPr>
          <w:rStyle w:val="11"/>
          <w:rFonts w:ascii="Times New Roman" w:hAnsi="Times New Roman" w:cs="Times New Roman"/>
          <w:color w:val="231F20"/>
          <w:sz w:val="22"/>
          <w:szCs w:val="22"/>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C41B23">
        <w:rPr>
          <w:rStyle w:val="11"/>
          <w:rFonts w:ascii="Times New Roman" w:hAnsi="Times New Roman" w:cs="Times New Roman"/>
          <w:color w:val="231F20"/>
          <w:sz w:val="22"/>
          <w:szCs w:val="22"/>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C41B23">
        <w:rPr>
          <w:rStyle w:val="11"/>
          <w:rFonts w:ascii="Times New Roman" w:hAnsi="Times New Roman" w:cs="Times New Roman"/>
          <w:color w:val="231F20"/>
          <w:sz w:val="22"/>
          <w:szCs w:val="22"/>
        </w:rPr>
        <w:softHyphen/>
        <w:t>ным критерием, является достижение результатов обучения, указанных в настоящей программе.</w:t>
      </w:r>
    </w:p>
    <w:p w:rsidR="00AE1E5E" w:rsidRPr="00C41B23" w:rsidRDefault="00AE1E5E" w:rsidP="00AE1E5E">
      <w:pPr>
        <w:pStyle w:val="a3"/>
        <w:ind w:left="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lastRenderedPageBreak/>
        <w:t>ПЛАНИРУЕМЫЕ РЕЗУЛЬТАТЫ ОСВОЕНИЯ УЧЕБНОГО ПРЕДМЕТА «МАТЕМАТИКА»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предмета «Математика» должно обеспечи</w:t>
      </w:r>
      <w:r w:rsidRPr="00C41B23">
        <w:rPr>
          <w:rStyle w:val="11"/>
          <w:rFonts w:ascii="Times New Roman" w:hAnsi="Times New Roman" w:cs="Times New Roman"/>
          <w:color w:val="231F20"/>
          <w:sz w:val="22"/>
          <w:szCs w:val="22"/>
        </w:rPr>
        <w:softHyphen/>
        <w:t>вать достижение на уровне основного общего образования сле</w:t>
      </w:r>
      <w:r w:rsidRPr="00C41B23">
        <w:rPr>
          <w:rStyle w:val="11"/>
          <w:rFonts w:ascii="Times New Roman" w:hAnsi="Times New Roman" w:cs="Times New Roman"/>
          <w:color w:val="231F20"/>
          <w:sz w:val="22"/>
          <w:szCs w:val="22"/>
        </w:rPr>
        <w:softHyphen/>
        <w:t>дующих личностных, метапредметных и предметных образова</w:t>
      </w:r>
      <w:r w:rsidRPr="00C41B23">
        <w:rPr>
          <w:rStyle w:val="11"/>
          <w:rFonts w:ascii="Times New Roman" w:hAnsi="Times New Roman" w:cs="Times New Roman"/>
          <w:color w:val="231F20"/>
          <w:sz w:val="22"/>
          <w:szCs w:val="22"/>
        </w:rPr>
        <w:softHyphen/>
        <w:t>тельных результатов:</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Личностные результаты освоения программы учебного пред</w:t>
      </w:r>
      <w:r w:rsidRPr="00C41B23">
        <w:rPr>
          <w:rStyle w:val="11"/>
          <w:rFonts w:ascii="Times New Roman" w:hAnsi="Times New Roman" w:cs="Times New Roman"/>
          <w:color w:val="231F20"/>
          <w:sz w:val="22"/>
          <w:szCs w:val="22"/>
        </w:rPr>
        <w:softHyphen/>
        <w:t>мета «Математика» характеризуются: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Патриотическое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проявлением интереса к прошлому и настоящему российской математики, ценностным отношением к достижениям россий</w:t>
      </w:r>
      <w:r w:rsidRPr="00C41B23">
        <w:rPr>
          <w:rStyle w:val="11"/>
          <w:rFonts w:ascii="Times New Roman" w:hAnsi="Times New Roman" w:cs="Times New Roman"/>
          <w:color w:val="231F20"/>
          <w:sz w:val="22"/>
          <w:szCs w:val="22"/>
        </w:rPr>
        <w:softHyphen/>
        <w:t>ских математиков и российской математической школы, к ис</w:t>
      </w:r>
      <w:r w:rsidRPr="00C41B23">
        <w:rPr>
          <w:rStyle w:val="11"/>
          <w:rFonts w:ascii="Times New Roman" w:hAnsi="Times New Roman" w:cs="Times New Roman"/>
          <w:color w:val="231F20"/>
          <w:sz w:val="22"/>
          <w:szCs w:val="22"/>
        </w:rPr>
        <w:softHyphen/>
        <w:t>пользованию этих достижений в других науках и прикладных сферах.</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Гражданское и духовно-нравственное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к выполнению обязанностей гражданина и реа</w:t>
      </w:r>
      <w:r w:rsidRPr="00C41B23">
        <w:rPr>
          <w:rStyle w:val="11"/>
          <w:rFonts w:ascii="Times New Roman" w:hAnsi="Times New Roman" w:cs="Times New Roman"/>
          <w:color w:val="231F20"/>
          <w:sz w:val="22"/>
          <w:szCs w:val="22"/>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C41B23">
        <w:rPr>
          <w:rStyle w:val="11"/>
          <w:rFonts w:ascii="Times New Roman" w:hAnsi="Times New Roman" w:cs="Times New Roman"/>
          <w:color w:val="231F20"/>
          <w:sz w:val="22"/>
          <w:szCs w:val="22"/>
        </w:rPr>
        <w:softHyphen/>
        <w:t>но-этических принципов в деятельности учёного.</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Трудовое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установкой на активное участие в решении практических за</w:t>
      </w:r>
      <w:r w:rsidRPr="00C41B23">
        <w:rPr>
          <w:rStyle w:val="11"/>
          <w:rFonts w:ascii="Times New Roman" w:hAnsi="Times New Roman" w:cs="Times New Roman"/>
          <w:color w:val="231F20"/>
          <w:sz w:val="22"/>
          <w:szCs w:val="22"/>
        </w:rPr>
        <w:softHyphen/>
        <w:t>дач математической направленности, осознанием важности ма</w:t>
      </w:r>
      <w:r w:rsidRPr="00C41B23">
        <w:rPr>
          <w:rStyle w:val="11"/>
          <w:rFonts w:ascii="Times New Roman" w:hAnsi="Times New Roman" w:cs="Times New Roman"/>
          <w:color w:val="231F20"/>
          <w:sz w:val="22"/>
          <w:szCs w:val="22"/>
        </w:rPr>
        <w:softHyphen/>
        <w:t>тематического образования на протяжении всей жизни для успешной профессиональной деятельности и развитием необхо</w:t>
      </w:r>
      <w:r w:rsidRPr="00C41B23">
        <w:rPr>
          <w:rStyle w:val="11"/>
          <w:rFonts w:ascii="Times New Roman" w:hAnsi="Times New Roman" w:cs="Times New Roman"/>
          <w:color w:val="231F20"/>
          <w:sz w:val="22"/>
          <w:szCs w:val="22"/>
        </w:rPr>
        <w:softHyphen/>
        <w:t>димых умений; осознанным выбором и построением индивиду</w:t>
      </w:r>
      <w:r w:rsidRPr="00C41B23">
        <w:rPr>
          <w:rStyle w:val="11"/>
          <w:rFonts w:ascii="Times New Roman" w:hAnsi="Times New Roman" w:cs="Times New Roman"/>
          <w:color w:val="231F20"/>
          <w:sz w:val="22"/>
          <w:szCs w:val="22"/>
        </w:rPr>
        <w:softHyphen/>
        <w:t>альной траектории образования и жизненных планов с учётом личных интересов и общественных потребностей.</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Эстетическое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способностью к эмоциональному и эстетическому восприя</w:t>
      </w:r>
      <w:r w:rsidRPr="00C41B23">
        <w:rPr>
          <w:rStyle w:val="11"/>
          <w:rFonts w:ascii="Times New Roman" w:hAnsi="Times New Roman" w:cs="Times New Roman"/>
          <w:color w:val="231F20"/>
          <w:sz w:val="22"/>
          <w:szCs w:val="22"/>
        </w:rPr>
        <w:softHyphen/>
        <w:t>тию математических объектов, задач, решений, рассуждений; умению видеть математические закономерности в искусстве.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Ценности научного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ориентацией в деятельности на современную систему </w:t>
      </w:r>
      <w:r w:rsidRPr="00C41B23">
        <w:rPr>
          <w:rStyle w:val="11"/>
          <w:rFonts w:ascii="Times New Roman" w:hAnsi="Times New Roman" w:cs="Times New Roman"/>
          <w:color w:val="231F20"/>
          <w:sz w:val="22"/>
          <w:szCs w:val="22"/>
        </w:rPr>
        <w:lastRenderedPageBreak/>
        <w:t>науч</w:t>
      </w:r>
      <w:r w:rsidRPr="00C41B23">
        <w:rPr>
          <w:rStyle w:val="11"/>
          <w:rFonts w:ascii="Times New Roman" w:hAnsi="Times New Roman" w:cs="Times New Roman"/>
          <w:color w:val="231F20"/>
          <w:sz w:val="22"/>
          <w:szCs w:val="22"/>
        </w:rPr>
        <w:softHyphen/>
        <w:t>ных представлений об основных закономерностях развития че</w:t>
      </w:r>
      <w:r w:rsidRPr="00C41B23">
        <w:rPr>
          <w:rStyle w:val="11"/>
          <w:rFonts w:ascii="Times New Roman" w:hAnsi="Times New Roman" w:cs="Times New Roman"/>
          <w:color w:val="231F20"/>
          <w:sz w:val="22"/>
          <w:szCs w:val="22"/>
        </w:rPr>
        <w:softHyphen/>
        <w:t>ловека, природы и общества, пониманием математической на</w:t>
      </w:r>
      <w:r w:rsidRPr="00C41B23">
        <w:rPr>
          <w:rStyle w:val="11"/>
          <w:rFonts w:ascii="Times New Roman" w:hAnsi="Times New Roman" w:cs="Times New Roman"/>
          <w:color w:val="231F20"/>
          <w:sz w:val="22"/>
          <w:szCs w:val="22"/>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C41B23">
        <w:rPr>
          <w:rStyle w:val="11"/>
          <w:rFonts w:ascii="Times New Roman" w:hAnsi="Times New Roman" w:cs="Times New Roman"/>
          <w:color w:val="231F20"/>
          <w:sz w:val="22"/>
          <w:szCs w:val="22"/>
        </w:rPr>
        <w:softHyphen/>
        <w:t>ния мира; овладением простейшими навыками исследователь</w:t>
      </w:r>
      <w:r w:rsidRPr="00C41B23">
        <w:rPr>
          <w:rStyle w:val="11"/>
          <w:rFonts w:ascii="Times New Roman" w:hAnsi="Times New Roman" w:cs="Times New Roman"/>
          <w:color w:val="231F20"/>
          <w:sz w:val="22"/>
          <w:szCs w:val="22"/>
        </w:rPr>
        <w:softHyphen/>
        <w:t>ской деятельности.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Физическое воспитание, формирование культуры здоровья и эмоцио</w:t>
      </w:r>
      <w:r w:rsidRPr="00C41B23">
        <w:rPr>
          <w:rStyle w:val="23"/>
          <w:rFonts w:ascii="Times New Roman" w:hAnsi="Times New Roman" w:cs="Times New Roman"/>
          <w:color w:val="231F20"/>
          <w:sz w:val="22"/>
          <w:szCs w:val="22"/>
        </w:rPr>
        <w:softHyphen/>
        <w:t>нального благополучия: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применять математические знания в интересах своего здоровья, ведения здорового образа жизни (здоровое пи</w:t>
      </w:r>
      <w:r w:rsidRPr="00C41B23">
        <w:rPr>
          <w:rStyle w:val="11"/>
          <w:rFonts w:ascii="Times New Roman" w:hAnsi="Times New Roman" w:cs="Times New Roman"/>
          <w:color w:val="231F20"/>
          <w:sz w:val="22"/>
          <w:szCs w:val="22"/>
        </w:rPr>
        <w:softHyphen/>
        <w:t>тание, сбалансированный режим занятий и отдыха, регулярная физическая активность); сформированностью навыка рефлек</w:t>
      </w:r>
      <w:r w:rsidRPr="00C41B23">
        <w:rPr>
          <w:rStyle w:val="11"/>
          <w:rFonts w:ascii="Times New Roman" w:hAnsi="Times New Roman" w:cs="Times New Roman"/>
          <w:color w:val="231F20"/>
          <w:sz w:val="22"/>
          <w:szCs w:val="22"/>
        </w:rPr>
        <w:softHyphen/>
        <w:t>сии, признанием своего права на ошибку и такого же права другого человека.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Экологическое воспитание: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ориентацией на применение математических знаний для ре</w:t>
      </w:r>
      <w:r w:rsidRPr="00C41B23">
        <w:rPr>
          <w:rStyle w:val="11"/>
          <w:rFonts w:ascii="Times New Roman" w:hAnsi="Times New Roman" w:cs="Times New Roman"/>
          <w:color w:val="231F20"/>
          <w:sz w:val="22"/>
          <w:szCs w:val="22"/>
        </w:rPr>
        <w:softHyphen/>
        <w:t>шения задач в области сохранности окружающей среды, плани</w:t>
      </w:r>
      <w:r w:rsidRPr="00C41B23">
        <w:rPr>
          <w:rStyle w:val="11"/>
          <w:rFonts w:ascii="Times New Roman" w:hAnsi="Times New Roman" w:cs="Times New Roman"/>
          <w:color w:val="231F20"/>
          <w:sz w:val="22"/>
          <w:szCs w:val="22"/>
        </w:rPr>
        <w:softHyphen/>
        <w:t>рования поступков и оценки их возможных последствий для окружающей среды; осознанием глобального характера эколо</w:t>
      </w:r>
      <w:r w:rsidRPr="00C41B23">
        <w:rPr>
          <w:rStyle w:val="11"/>
          <w:rFonts w:ascii="Times New Roman" w:hAnsi="Times New Roman" w:cs="Times New Roman"/>
          <w:color w:val="231F20"/>
          <w:sz w:val="22"/>
          <w:szCs w:val="22"/>
        </w:rPr>
        <w:softHyphen/>
        <w:t>гических проблем и путей их решения.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Личностные результаты, обеспечивающие адаптацию обучающегося к из</w:t>
      </w:r>
      <w:r w:rsidRPr="00C41B23">
        <w:rPr>
          <w:rStyle w:val="23"/>
          <w:rFonts w:ascii="Times New Roman" w:hAnsi="Times New Roman" w:cs="Times New Roman"/>
          <w:color w:val="231F20"/>
          <w:sz w:val="22"/>
          <w:szCs w:val="22"/>
        </w:rPr>
        <w:softHyphen/>
        <w:t>меняющимся условиям социальной и природной среды: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готовностью к действиям в условиях неопределённости, по</w:t>
      </w:r>
      <w:r w:rsidRPr="00C41B23">
        <w:rPr>
          <w:rStyle w:val="11"/>
          <w:rFonts w:ascii="Times New Roman" w:hAnsi="Times New Roman" w:cs="Times New Roman"/>
          <w:color w:val="231F20"/>
          <w:sz w:val="22"/>
          <w:szCs w:val="22"/>
        </w:rPr>
        <w:softHyphen/>
        <w:t>вышению уровня своей компетентности через практическую деятельность, в том числе умение учиться у других людей, при</w:t>
      </w:r>
      <w:r w:rsidRPr="00C41B23">
        <w:rPr>
          <w:rStyle w:val="11"/>
          <w:rFonts w:ascii="Times New Roman" w:hAnsi="Times New Roman" w:cs="Times New Roman"/>
          <w:color w:val="231F20"/>
          <w:sz w:val="22"/>
          <w:szCs w:val="22"/>
        </w:rPr>
        <w:softHyphen/>
        <w:t>обретать в совместной деятельности новые знания, навыки и компетенции из опыта других;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необходимостью в формировании новых знаний, в том числе формулировать идеи, понятия, гипотезы об объектах и явле</w:t>
      </w:r>
      <w:r w:rsidRPr="00C41B23">
        <w:rPr>
          <w:rStyle w:val="11"/>
          <w:rFonts w:ascii="Times New Roman" w:hAnsi="Times New Roman" w:cs="Times New Roman"/>
          <w:color w:val="231F20"/>
          <w:sz w:val="22"/>
          <w:szCs w:val="22"/>
        </w:rPr>
        <w:softHyphen/>
        <w:t>ниях, в том числе ранее не известных, осознавать дефициты собственных знаний и компетентностей, планировать своё раз</w:t>
      </w:r>
      <w:r w:rsidRPr="00C41B23">
        <w:rPr>
          <w:rStyle w:val="11"/>
          <w:rFonts w:ascii="Times New Roman" w:hAnsi="Times New Roman" w:cs="Times New Roman"/>
          <w:color w:val="231F20"/>
          <w:sz w:val="22"/>
          <w:szCs w:val="22"/>
        </w:rPr>
        <w:softHyphen/>
        <w:t>витие;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способностью осознавать стрессовую ситуацию, восприни</w:t>
      </w:r>
      <w:r w:rsidRPr="00C41B23">
        <w:rPr>
          <w:rStyle w:val="11"/>
          <w:rFonts w:ascii="Times New Roman" w:hAnsi="Times New Roman" w:cs="Times New Roman"/>
          <w:color w:val="231F20"/>
          <w:sz w:val="22"/>
          <w:szCs w:val="22"/>
        </w:rPr>
        <w:softHyphen/>
        <w:t>мать стрессовую ситуацию как вызов, требующий контрмер, корректировать принимаемые решения и действия, формули</w:t>
      </w:r>
      <w:r w:rsidRPr="00C41B23">
        <w:rPr>
          <w:rStyle w:val="11"/>
          <w:rFonts w:ascii="Times New Roman" w:hAnsi="Times New Roman" w:cs="Times New Roman"/>
          <w:color w:val="231F20"/>
          <w:sz w:val="22"/>
          <w:szCs w:val="22"/>
        </w:rPr>
        <w:softHyphen/>
        <w:t>ровать и оценивать риски и последствия, формировать опыт.</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МЕТАПРЕДМЕТНЫЕ РЕЗУЛЬТАТЫ</w:t>
      </w:r>
    </w:p>
    <w:p w:rsidR="00AE1E5E" w:rsidRPr="00C41B23" w:rsidRDefault="00AE1E5E" w:rsidP="00AE1E5E">
      <w:pPr>
        <w:pStyle w:val="a3"/>
        <w:ind w:left="0" w:firstLine="260"/>
        <w:rPr>
          <w:sz w:val="22"/>
          <w:szCs w:val="22"/>
        </w:rPr>
      </w:pPr>
      <w:r w:rsidRPr="00C41B23">
        <w:rPr>
          <w:rStyle w:val="11"/>
          <w:rFonts w:ascii="Times New Roman" w:hAnsi="Times New Roman" w:cs="Times New Roman"/>
          <w:color w:val="231F20"/>
          <w:sz w:val="22"/>
          <w:szCs w:val="22"/>
        </w:rPr>
        <w:t xml:space="preserve">Метапредметные результаты освоения программы учебного предмета «Математика» характеризуются овладением </w:t>
      </w:r>
      <w:r w:rsidRPr="00C41B23">
        <w:rPr>
          <w:rStyle w:val="11"/>
          <w:rFonts w:ascii="Times New Roman" w:hAnsi="Times New Roman" w:cs="Times New Roman"/>
          <w:i/>
          <w:iCs/>
          <w:color w:val="231F20"/>
          <w:sz w:val="22"/>
          <w:szCs w:val="22"/>
        </w:rPr>
        <w:t>универ</w:t>
      </w:r>
      <w:r w:rsidRPr="00C41B23">
        <w:rPr>
          <w:rStyle w:val="11"/>
          <w:rFonts w:ascii="Times New Roman" w:hAnsi="Times New Roman" w:cs="Times New Roman"/>
          <w:i/>
          <w:iCs/>
          <w:color w:val="231F20"/>
          <w:sz w:val="22"/>
          <w:szCs w:val="22"/>
        </w:rPr>
        <w:softHyphen/>
      </w:r>
      <w:r w:rsidRPr="00C41B23">
        <w:rPr>
          <w:rStyle w:val="11"/>
          <w:rFonts w:ascii="Times New Roman" w:hAnsi="Times New Roman" w:cs="Times New Roman"/>
          <w:i/>
          <w:iCs/>
          <w:color w:val="231F20"/>
          <w:sz w:val="22"/>
          <w:szCs w:val="22"/>
        </w:rPr>
        <w:lastRenderedPageBreak/>
        <w:t xml:space="preserve">сальными </w:t>
      </w:r>
      <w:r w:rsidRPr="00C41B23">
        <w:rPr>
          <w:rStyle w:val="11"/>
          <w:rFonts w:ascii="Times New Roman" w:hAnsi="Times New Roman" w:cs="Times New Roman"/>
          <w:b/>
          <w:bCs/>
          <w:i/>
          <w:iCs/>
          <w:color w:val="231F20"/>
          <w:sz w:val="22"/>
          <w:szCs w:val="22"/>
        </w:rPr>
        <w:t xml:space="preserve">познавательными </w:t>
      </w:r>
      <w:r w:rsidRPr="00C41B23">
        <w:rPr>
          <w:rStyle w:val="11"/>
          <w:rFonts w:ascii="Times New Roman" w:hAnsi="Times New Roman" w:cs="Times New Roman"/>
          <w:i/>
          <w:iCs/>
          <w:color w:val="231F20"/>
          <w:sz w:val="22"/>
          <w:szCs w:val="22"/>
        </w:rPr>
        <w:t xml:space="preserve">действиями, универсальными </w:t>
      </w:r>
      <w:r w:rsidRPr="00C41B23">
        <w:rPr>
          <w:rStyle w:val="11"/>
          <w:rFonts w:ascii="Times New Roman" w:hAnsi="Times New Roman" w:cs="Times New Roman"/>
          <w:b/>
          <w:bCs/>
          <w:i/>
          <w:iCs/>
          <w:color w:val="231F20"/>
          <w:sz w:val="22"/>
          <w:szCs w:val="22"/>
        </w:rPr>
        <w:t xml:space="preserve">коммуникативными </w:t>
      </w:r>
      <w:r w:rsidRPr="00C41B23">
        <w:rPr>
          <w:rStyle w:val="11"/>
          <w:rFonts w:ascii="Times New Roman" w:hAnsi="Times New Roman" w:cs="Times New Roman"/>
          <w:i/>
          <w:iCs/>
          <w:color w:val="231F20"/>
          <w:sz w:val="22"/>
          <w:szCs w:val="22"/>
        </w:rPr>
        <w:t xml:space="preserve">действиями и универсальными </w:t>
      </w:r>
      <w:r w:rsidRPr="00C41B23">
        <w:rPr>
          <w:rStyle w:val="11"/>
          <w:rFonts w:ascii="Times New Roman" w:hAnsi="Times New Roman" w:cs="Times New Roman"/>
          <w:b/>
          <w:bCs/>
          <w:i/>
          <w:iCs/>
          <w:color w:val="231F20"/>
          <w:sz w:val="22"/>
          <w:szCs w:val="22"/>
        </w:rPr>
        <w:t>регу</w:t>
      </w:r>
      <w:r w:rsidRPr="00C41B23">
        <w:rPr>
          <w:rStyle w:val="11"/>
          <w:rFonts w:ascii="Times New Roman" w:hAnsi="Times New Roman" w:cs="Times New Roman"/>
          <w:b/>
          <w:bCs/>
          <w:i/>
          <w:iCs/>
          <w:color w:val="231F20"/>
          <w:sz w:val="22"/>
          <w:szCs w:val="22"/>
        </w:rPr>
        <w:softHyphen/>
        <w:t xml:space="preserve">лятивными </w:t>
      </w:r>
      <w:r w:rsidRPr="00C41B23">
        <w:rPr>
          <w:rStyle w:val="11"/>
          <w:rFonts w:ascii="Times New Roman" w:hAnsi="Times New Roman" w:cs="Times New Roman"/>
          <w:i/>
          <w:iCs/>
          <w:color w:val="231F20"/>
          <w:sz w:val="22"/>
          <w:szCs w:val="22"/>
        </w:rPr>
        <w:t>действиями.</w:t>
      </w:r>
    </w:p>
    <w:p w:rsidR="00AE1E5E" w:rsidRPr="00C41B23" w:rsidRDefault="00AE1E5E" w:rsidP="00F430C9">
      <w:pPr>
        <w:pStyle w:val="a3"/>
        <w:numPr>
          <w:ilvl w:val="0"/>
          <w:numId w:val="42"/>
        </w:numPr>
        <w:tabs>
          <w:tab w:val="left" w:pos="572"/>
        </w:tabs>
        <w:autoSpaceDE/>
        <w:autoSpaceDN/>
        <w:ind w:left="0" w:firstLine="260"/>
        <w:rPr>
          <w:sz w:val="22"/>
          <w:szCs w:val="22"/>
        </w:rPr>
      </w:pPr>
      <w:bookmarkStart w:id="1129" w:name="bookmark3338"/>
      <w:bookmarkEnd w:id="1129"/>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познавательные </w:t>
      </w:r>
      <w:r w:rsidRPr="00C41B23">
        <w:rPr>
          <w:rStyle w:val="11"/>
          <w:rFonts w:ascii="Times New Roman" w:hAnsi="Times New Roman" w:cs="Times New Roman"/>
          <w:i/>
          <w:iCs/>
          <w:color w:val="231F20"/>
          <w:sz w:val="22"/>
          <w:szCs w:val="22"/>
        </w:rPr>
        <w:t>действия обеспечива</w:t>
      </w:r>
      <w:r w:rsidRPr="00C41B23">
        <w:rPr>
          <w:rStyle w:val="11"/>
          <w:rFonts w:ascii="Times New Roman" w:hAnsi="Times New Roman" w:cs="Times New Roman"/>
          <w:i/>
          <w:iCs/>
          <w:color w:val="231F20"/>
          <w:sz w:val="22"/>
          <w:szCs w:val="22"/>
        </w:rPr>
        <w:softHyphen/>
        <w:t>ют формирование базовых когнитивных процессов обучаю</w:t>
      </w:r>
      <w:r w:rsidRPr="00C41B23">
        <w:rPr>
          <w:rStyle w:val="11"/>
          <w:rFonts w:ascii="Times New Roman" w:hAnsi="Times New Roman" w:cs="Times New Roman"/>
          <w:i/>
          <w:iCs/>
          <w:color w:val="231F20"/>
          <w:sz w:val="22"/>
          <w:szCs w:val="22"/>
        </w:rPr>
        <w:softHyphen/>
        <w:t>щихся (освоение методов познания окружающего мира; при</w:t>
      </w:r>
      <w:r w:rsidRPr="00C41B23">
        <w:rPr>
          <w:rStyle w:val="11"/>
          <w:rFonts w:ascii="Times New Roman" w:hAnsi="Times New Roman" w:cs="Times New Roman"/>
          <w:i/>
          <w:iCs/>
          <w:color w:val="231F20"/>
          <w:sz w:val="22"/>
          <w:szCs w:val="22"/>
        </w:rPr>
        <w:softHyphen/>
        <w:t>менение логических, исследовательских операций, умений работать с информацией).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Базовые логические действия: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0" w:name="bookmark3339"/>
      <w:bookmarkEnd w:id="1130"/>
      <w:r w:rsidRPr="00C41B23">
        <w:rPr>
          <w:rStyle w:val="11"/>
          <w:rFonts w:ascii="Times New Roman" w:hAnsi="Times New Roman" w:cs="Times New Roman"/>
          <w:color w:val="231F20"/>
          <w:sz w:val="22"/>
          <w:szCs w:val="22"/>
        </w:rPr>
        <w:t>выявлять и характеризовать существенные признаки матема</w:t>
      </w:r>
      <w:r w:rsidRPr="00C41B23">
        <w:rPr>
          <w:rStyle w:val="11"/>
          <w:rFonts w:ascii="Times New Roman" w:hAnsi="Times New Roman" w:cs="Times New Roman"/>
          <w:color w:val="231F20"/>
          <w:sz w:val="22"/>
          <w:szCs w:val="22"/>
        </w:rPr>
        <w:softHyphen/>
        <w:t>тических объектов, понятий, отношений между понятиями; формулировать определения понятий; устанавливать суще</w:t>
      </w:r>
      <w:r w:rsidRPr="00C41B23">
        <w:rPr>
          <w:rStyle w:val="11"/>
          <w:rFonts w:ascii="Times New Roman" w:hAnsi="Times New Roman" w:cs="Times New Roman"/>
          <w:color w:val="231F20"/>
          <w:sz w:val="22"/>
          <w:szCs w:val="22"/>
        </w:rPr>
        <w:softHyphen/>
        <w:t>ственный признак классификации, основания для обобщения и сравнения, критерии проводимого анализа;</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1" w:name="bookmark3340"/>
      <w:bookmarkEnd w:id="1131"/>
      <w:r w:rsidRPr="00C41B23">
        <w:rPr>
          <w:rStyle w:val="11"/>
          <w:rFonts w:ascii="Times New Roman" w:hAnsi="Times New Roman" w:cs="Times New Roman"/>
          <w:color w:val="231F20"/>
          <w:sz w:val="22"/>
          <w:szCs w:val="22"/>
        </w:rPr>
        <w:t>воспринимать, формулировать и преобразовывать суждения: утвердительные и отрицательные, единичные, частные и об</w:t>
      </w:r>
      <w:r w:rsidRPr="00C41B23">
        <w:rPr>
          <w:rStyle w:val="11"/>
          <w:rFonts w:ascii="Times New Roman" w:hAnsi="Times New Roman" w:cs="Times New Roman"/>
          <w:color w:val="231F20"/>
          <w:sz w:val="22"/>
          <w:szCs w:val="22"/>
        </w:rPr>
        <w:softHyphen/>
        <w:t>щие; условные;</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2" w:name="bookmark3341"/>
      <w:bookmarkEnd w:id="1132"/>
      <w:r w:rsidRPr="00C41B23">
        <w:rPr>
          <w:rStyle w:val="11"/>
          <w:rFonts w:ascii="Times New Roman" w:hAnsi="Times New Roman" w:cs="Times New Roman"/>
          <w:color w:val="231F20"/>
          <w:sz w:val="22"/>
          <w:szCs w:val="22"/>
        </w:rPr>
        <w:t>выявлять математические закономерности, взаимосвязи и про</w:t>
      </w:r>
      <w:r w:rsidRPr="00C41B23">
        <w:rPr>
          <w:rStyle w:val="11"/>
          <w:rFonts w:ascii="Times New Roman" w:hAnsi="Times New Roman" w:cs="Times New Roman"/>
          <w:color w:val="231F20"/>
          <w:sz w:val="22"/>
          <w:szCs w:val="22"/>
        </w:rPr>
        <w:softHyphen/>
        <w:t>тиворечия в фактах, данных, наблюдениях и утверждениях; предлагать критерии для выявления закономерностей и про</w:t>
      </w:r>
      <w:r w:rsidRPr="00C41B23">
        <w:rPr>
          <w:rStyle w:val="11"/>
          <w:rFonts w:ascii="Times New Roman" w:hAnsi="Times New Roman" w:cs="Times New Roman"/>
          <w:color w:val="231F20"/>
          <w:sz w:val="22"/>
          <w:szCs w:val="22"/>
        </w:rPr>
        <w:softHyphen/>
        <w:t>тиворечий;</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3" w:name="bookmark3342"/>
      <w:bookmarkEnd w:id="1133"/>
      <w:r w:rsidRPr="00C41B23">
        <w:rPr>
          <w:rStyle w:val="11"/>
          <w:rFonts w:ascii="Times New Roman" w:hAnsi="Times New Roman" w:cs="Times New Roman"/>
          <w:color w:val="231F20"/>
          <w:sz w:val="22"/>
          <w:szCs w:val="22"/>
        </w:rPr>
        <w:t>делать выводы с использованием законов логики, дедуктивных и индуктивных умозаключений, умозаключений по аналогии;</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4" w:name="bookmark3343"/>
      <w:bookmarkEnd w:id="1134"/>
      <w:r w:rsidRPr="00C41B23">
        <w:rPr>
          <w:rStyle w:val="11"/>
          <w:rFonts w:ascii="Times New Roman" w:hAnsi="Times New Roman" w:cs="Times New Roman"/>
          <w:color w:val="231F20"/>
          <w:sz w:val="22"/>
          <w:szCs w:val="22"/>
        </w:rPr>
        <w:t>разбирать доказательства математических утверждений (пря</w:t>
      </w:r>
      <w:r w:rsidRPr="00C41B23">
        <w:rPr>
          <w:rStyle w:val="11"/>
          <w:rFonts w:ascii="Times New Roman" w:hAnsi="Times New Roman" w:cs="Times New Roman"/>
          <w:color w:val="231F20"/>
          <w:sz w:val="22"/>
          <w:szCs w:val="22"/>
        </w:rPr>
        <w:softHyphen/>
        <w:t>мые и от противного), проводить самостоятельно несложные доказательства математических фактов, выстраивать аргу</w:t>
      </w:r>
      <w:r w:rsidRPr="00C41B23">
        <w:rPr>
          <w:rStyle w:val="11"/>
          <w:rFonts w:ascii="Times New Roman" w:hAnsi="Times New Roman" w:cs="Times New Roman"/>
          <w:color w:val="231F20"/>
          <w:sz w:val="22"/>
          <w:szCs w:val="22"/>
        </w:rPr>
        <w:softHyphen/>
        <w:t>ментацию, приводить примеры и контрпримеры; обосновы</w:t>
      </w:r>
      <w:r w:rsidRPr="00C41B23">
        <w:rPr>
          <w:rStyle w:val="11"/>
          <w:rFonts w:ascii="Times New Roman" w:hAnsi="Times New Roman" w:cs="Times New Roman"/>
          <w:color w:val="231F20"/>
          <w:sz w:val="22"/>
          <w:szCs w:val="22"/>
        </w:rPr>
        <w:softHyphen/>
        <w:t>вать собственные рассуждения;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5" w:name="bookmark3344"/>
      <w:bookmarkEnd w:id="1135"/>
      <w:r w:rsidRPr="00C41B23">
        <w:rPr>
          <w:rStyle w:val="11"/>
          <w:rFonts w:ascii="Times New Roman" w:hAnsi="Times New Roman" w:cs="Times New Roman"/>
          <w:color w:val="231F20"/>
          <w:sz w:val="22"/>
          <w:szCs w:val="22"/>
        </w:rPr>
        <w:t>выбирать способ решения учебной задачи (сравнивать не</w:t>
      </w:r>
      <w:r w:rsidRPr="00C41B23">
        <w:rPr>
          <w:rStyle w:val="11"/>
          <w:rFonts w:ascii="Times New Roman" w:hAnsi="Times New Roman" w:cs="Times New Roman"/>
          <w:color w:val="231F20"/>
          <w:sz w:val="22"/>
          <w:szCs w:val="22"/>
        </w:rPr>
        <w:softHyphen/>
        <w:t>сколько вариантов решения, выбирать наиболее подходящий с учётом самостоятельно выделенных критериев).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Базовые исследовательские действия:</w:t>
      </w:r>
    </w:p>
    <w:p w:rsidR="00AE1E5E" w:rsidRPr="00C41B23" w:rsidRDefault="00AE1E5E" w:rsidP="00F430C9">
      <w:pPr>
        <w:pStyle w:val="a3"/>
        <w:numPr>
          <w:ilvl w:val="0"/>
          <w:numId w:val="41"/>
        </w:numPr>
        <w:tabs>
          <w:tab w:val="left" w:pos="207"/>
        </w:tabs>
        <w:autoSpaceDE/>
        <w:autoSpaceDN/>
        <w:ind w:left="0" w:hanging="260"/>
        <w:rPr>
          <w:sz w:val="22"/>
          <w:szCs w:val="22"/>
        </w:rPr>
      </w:pPr>
      <w:bookmarkStart w:id="1136" w:name="bookmark3345"/>
      <w:bookmarkEnd w:id="1136"/>
      <w:r w:rsidRPr="00C41B23">
        <w:rPr>
          <w:rStyle w:val="11"/>
          <w:rFonts w:ascii="Times New Roman" w:hAnsi="Times New Roman" w:cs="Times New Roman"/>
          <w:color w:val="231F20"/>
          <w:sz w:val="22"/>
          <w:szCs w:val="22"/>
        </w:rPr>
        <w:t>использовать вопросы как исследовательский инструмент по</w:t>
      </w:r>
      <w:r w:rsidRPr="00C41B23">
        <w:rPr>
          <w:rStyle w:val="11"/>
          <w:rFonts w:ascii="Times New Roman" w:hAnsi="Times New Roman" w:cs="Times New Roman"/>
          <w:color w:val="231F20"/>
          <w:sz w:val="22"/>
          <w:szCs w:val="22"/>
        </w:rPr>
        <w:softHyphen/>
        <w:t>знания; формулировать вопросы, фиксирующие противоре</w:t>
      </w:r>
      <w:r w:rsidRPr="00C41B23">
        <w:rPr>
          <w:rStyle w:val="11"/>
          <w:rFonts w:ascii="Times New Roman" w:hAnsi="Times New Roman" w:cs="Times New Roman"/>
          <w:color w:val="231F20"/>
          <w:sz w:val="22"/>
          <w:szCs w:val="22"/>
        </w:rPr>
        <w:softHyphen/>
        <w:t>чие, проблему, самостоятельно устанавливать искомое и дан</w:t>
      </w:r>
      <w:r w:rsidRPr="00C41B23">
        <w:rPr>
          <w:rStyle w:val="11"/>
          <w:rFonts w:ascii="Times New Roman" w:hAnsi="Times New Roman" w:cs="Times New Roman"/>
          <w:color w:val="231F20"/>
          <w:sz w:val="22"/>
          <w:szCs w:val="22"/>
        </w:rPr>
        <w:softHyphen/>
        <w:t>ное, формировать гипотезу, аргументировать свою позицию, мнение;</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37" w:name="bookmark3346"/>
      <w:bookmarkEnd w:id="1137"/>
      <w:r w:rsidRPr="00C41B23">
        <w:rPr>
          <w:rStyle w:val="11"/>
          <w:rFonts w:ascii="Times New Roman" w:hAnsi="Times New Roman" w:cs="Times New Roman"/>
          <w:color w:val="231F20"/>
          <w:sz w:val="22"/>
          <w:szCs w:val="22"/>
        </w:rPr>
        <w:t>проводить по самостоятельно составленному плану неслож</w:t>
      </w:r>
      <w:r w:rsidRPr="00C41B23">
        <w:rPr>
          <w:rStyle w:val="11"/>
          <w:rFonts w:ascii="Times New Roman" w:hAnsi="Times New Roman" w:cs="Times New Roman"/>
          <w:color w:val="231F20"/>
          <w:sz w:val="22"/>
          <w:szCs w:val="22"/>
        </w:rPr>
        <w:softHyphen/>
        <w:t>ный эксперимент, небольшое исследование по установлению особенностей математического объекта, зависимостей объек</w:t>
      </w:r>
      <w:r w:rsidRPr="00C41B23">
        <w:rPr>
          <w:rStyle w:val="11"/>
          <w:rFonts w:ascii="Times New Roman" w:hAnsi="Times New Roman" w:cs="Times New Roman"/>
          <w:color w:val="231F20"/>
          <w:sz w:val="22"/>
          <w:szCs w:val="22"/>
        </w:rPr>
        <w:softHyphen/>
        <w:t>тов между собой;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38" w:name="bookmark3347"/>
      <w:bookmarkEnd w:id="1138"/>
      <w:r w:rsidRPr="00C41B23">
        <w:rPr>
          <w:rStyle w:val="11"/>
          <w:rFonts w:ascii="Times New Roman" w:hAnsi="Times New Roman" w:cs="Times New Roman"/>
          <w:color w:val="231F20"/>
          <w:sz w:val="22"/>
          <w:szCs w:val="22"/>
        </w:rPr>
        <w:lastRenderedPageBreak/>
        <w:t>самостоятельно формулировать обобщения и выводы по ре</w:t>
      </w:r>
      <w:r w:rsidRPr="00C41B23">
        <w:rPr>
          <w:rStyle w:val="11"/>
          <w:rFonts w:ascii="Times New Roman" w:hAnsi="Times New Roman" w:cs="Times New Roman"/>
          <w:color w:val="231F20"/>
          <w:sz w:val="22"/>
          <w:szCs w:val="22"/>
        </w:rPr>
        <w:softHyphen/>
        <w:t>зультатам проведённого наблюдения, исследования, оцени</w:t>
      </w:r>
      <w:r w:rsidRPr="00C41B23">
        <w:rPr>
          <w:rStyle w:val="11"/>
          <w:rFonts w:ascii="Times New Roman" w:hAnsi="Times New Roman" w:cs="Times New Roman"/>
          <w:color w:val="231F20"/>
          <w:sz w:val="22"/>
          <w:szCs w:val="22"/>
        </w:rPr>
        <w:softHyphen/>
        <w:t>вать достоверность полученных результатов, выводов и обоб</w:t>
      </w:r>
      <w:r w:rsidRPr="00C41B23">
        <w:rPr>
          <w:rStyle w:val="11"/>
          <w:rFonts w:ascii="Times New Roman" w:hAnsi="Times New Roman" w:cs="Times New Roman"/>
          <w:color w:val="231F20"/>
          <w:sz w:val="22"/>
          <w:szCs w:val="22"/>
        </w:rPr>
        <w:softHyphen/>
        <w:t>щений;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39" w:name="bookmark3348"/>
      <w:bookmarkEnd w:id="1139"/>
      <w:r w:rsidRPr="00C41B23">
        <w:rPr>
          <w:rStyle w:val="11"/>
          <w:rFonts w:ascii="Times New Roman" w:hAnsi="Times New Roman" w:cs="Times New Roman"/>
          <w:color w:val="231F20"/>
          <w:sz w:val="22"/>
          <w:szCs w:val="22"/>
        </w:rPr>
        <w:t>прогнозировать возможное развитие процесса, а также вы</w:t>
      </w:r>
      <w:r w:rsidRPr="00C41B23">
        <w:rPr>
          <w:rStyle w:val="11"/>
          <w:rFonts w:ascii="Times New Roman" w:hAnsi="Times New Roman" w:cs="Times New Roman"/>
          <w:color w:val="231F20"/>
          <w:sz w:val="22"/>
          <w:szCs w:val="22"/>
        </w:rPr>
        <w:softHyphen/>
        <w:t>двигать предположения о его развитии в новых условиях.</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Работа с информацией:</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0" w:name="bookmark3349"/>
      <w:bookmarkEnd w:id="1140"/>
      <w:r w:rsidRPr="00C41B23">
        <w:rPr>
          <w:rStyle w:val="11"/>
          <w:rFonts w:ascii="Times New Roman" w:hAnsi="Times New Roman" w:cs="Times New Roman"/>
          <w:color w:val="231F20"/>
          <w:sz w:val="22"/>
          <w:szCs w:val="22"/>
        </w:rPr>
        <w:t>выявлять недостаточность и избыточность информации, дан</w:t>
      </w:r>
      <w:r w:rsidRPr="00C41B23">
        <w:rPr>
          <w:rStyle w:val="11"/>
          <w:rFonts w:ascii="Times New Roman" w:hAnsi="Times New Roman" w:cs="Times New Roman"/>
          <w:color w:val="231F20"/>
          <w:sz w:val="22"/>
          <w:szCs w:val="22"/>
        </w:rPr>
        <w:softHyphen/>
        <w:t>ных, необходимых для решения задачи;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1" w:name="bookmark3350"/>
      <w:bookmarkEnd w:id="1141"/>
      <w:r w:rsidRPr="00C41B23">
        <w:rPr>
          <w:rStyle w:val="11"/>
          <w:rFonts w:ascii="Times New Roman" w:hAnsi="Times New Roman" w:cs="Times New Roman"/>
          <w:color w:val="231F20"/>
          <w:sz w:val="22"/>
          <w:szCs w:val="22"/>
        </w:rPr>
        <w:t>выбирать, анализировать, систематизировать и интерпрети</w:t>
      </w:r>
      <w:r w:rsidRPr="00C41B23">
        <w:rPr>
          <w:rStyle w:val="11"/>
          <w:rFonts w:ascii="Times New Roman" w:hAnsi="Times New Roman" w:cs="Times New Roman"/>
          <w:color w:val="231F20"/>
          <w:sz w:val="22"/>
          <w:szCs w:val="22"/>
        </w:rPr>
        <w:softHyphen/>
        <w:t>ровать информацию различных видов и форм представления;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2" w:name="bookmark3351"/>
      <w:bookmarkEnd w:id="1142"/>
      <w:r w:rsidRPr="00C41B23">
        <w:rPr>
          <w:rStyle w:val="11"/>
          <w:rFonts w:ascii="Times New Roman" w:hAnsi="Times New Roman" w:cs="Times New Roman"/>
          <w:color w:val="231F20"/>
          <w:sz w:val="22"/>
          <w:szCs w:val="22"/>
        </w:rPr>
        <w:t>выбирать форму представления информации и иллюстриро</w:t>
      </w:r>
      <w:r w:rsidRPr="00C41B23">
        <w:rPr>
          <w:rStyle w:val="11"/>
          <w:rFonts w:ascii="Times New Roman" w:hAnsi="Times New Roman" w:cs="Times New Roman"/>
          <w:color w:val="231F20"/>
          <w:sz w:val="22"/>
          <w:szCs w:val="22"/>
        </w:rPr>
        <w:softHyphen/>
        <w:t>вать решаемые задачи схемами, диаграммами, иной графи</w:t>
      </w:r>
      <w:r w:rsidRPr="00C41B23">
        <w:rPr>
          <w:rStyle w:val="11"/>
          <w:rFonts w:ascii="Times New Roman" w:hAnsi="Times New Roman" w:cs="Times New Roman"/>
          <w:color w:val="231F20"/>
          <w:sz w:val="22"/>
          <w:szCs w:val="22"/>
        </w:rPr>
        <w:softHyphen/>
        <w:t>кой и их комбинациями;</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3" w:name="bookmark3352"/>
      <w:bookmarkEnd w:id="1143"/>
      <w:r w:rsidRPr="00C41B23">
        <w:rPr>
          <w:rStyle w:val="11"/>
          <w:rFonts w:ascii="Times New Roman" w:hAnsi="Times New Roman" w:cs="Times New Roman"/>
          <w:color w:val="231F20"/>
          <w:sz w:val="22"/>
          <w:szCs w:val="22"/>
        </w:rPr>
        <w:t>оценивать надёжность информации по критериям, предло</w:t>
      </w:r>
      <w:r w:rsidRPr="00C41B23">
        <w:rPr>
          <w:rStyle w:val="11"/>
          <w:rFonts w:ascii="Times New Roman" w:hAnsi="Times New Roman" w:cs="Times New Roman"/>
          <w:color w:val="231F20"/>
          <w:sz w:val="22"/>
          <w:szCs w:val="22"/>
        </w:rPr>
        <w:softHyphen/>
        <w:t>женным учителем или сформулированным самостоятельно.</w:t>
      </w:r>
    </w:p>
    <w:p w:rsidR="00AE1E5E" w:rsidRPr="00C41B23" w:rsidRDefault="00AE1E5E" w:rsidP="00F430C9">
      <w:pPr>
        <w:pStyle w:val="a3"/>
        <w:numPr>
          <w:ilvl w:val="0"/>
          <w:numId w:val="42"/>
        </w:numPr>
        <w:tabs>
          <w:tab w:val="left" w:pos="543"/>
        </w:tabs>
        <w:autoSpaceDE/>
        <w:autoSpaceDN/>
        <w:ind w:left="0" w:firstLine="240"/>
        <w:rPr>
          <w:sz w:val="22"/>
          <w:szCs w:val="22"/>
        </w:rPr>
      </w:pPr>
      <w:bookmarkStart w:id="1144" w:name="bookmark3353"/>
      <w:bookmarkEnd w:id="1144"/>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коммуникативные </w:t>
      </w:r>
      <w:r w:rsidRPr="00C41B23">
        <w:rPr>
          <w:rStyle w:val="11"/>
          <w:rFonts w:ascii="Times New Roman" w:hAnsi="Times New Roman" w:cs="Times New Roman"/>
          <w:i/>
          <w:iCs/>
          <w:color w:val="231F20"/>
          <w:sz w:val="22"/>
          <w:szCs w:val="22"/>
        </w:rPr>
        <w:t>действия обеспечи</w:t>
      </w:r>
      <w:r w:rsidRPr="00C41B23">
        <w:rPr>
          <w:rStyle w:val="11"/>
          <w:rFonts w:ascii="Times New Roman" w:hAnsi="Times New Roman" w:cs="Times New Roman"/>
          <w:i/>
          <w:iCs/>
          <w:color w:val="231F20"/>
          <w:sz w:val="22"/>
          <w:szCs w:val="22"/>
        </w:rPr>
        <w:softHyphen/>
        <w:t>вают сформированность социальных навыков обучающихся.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Общение:</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5" w:name="bookmark3354"/>
      <w:bookmarkEnd w:id="1145"/>
      <w:r w:rsidRPr="00C41B23">
        <w:rPr>
          <w:rStyle w:val="11"/>
          <w:rFonts w:ascii="Times New Roman" w:hAnsi="Times New Roman" w:cs="Times New Roman"/>
          <w:color w:val="231F20"/>
          <w:sz w:val="22"/>
          <w:szCs w:val="22"/>
        </w:rPr>
        <w:t>воспринимать и формулировать суждения в соответствии с условиями и целями общения; ясно, точно, грамотно выра</w:t>
      </w:r>
      <w:r w:rsidRPr="00C41B23">
        <w:rPr>
          <w:rStyle w:val="11"/>
          <w:rFonts w:ascii="Times New Roman" w:hAnsi="Times New Roman" w:cs="Times New Roman"/>
          <w:color w:val="231F20"/>
          <w:sz w:val="22"/>
          <w:szCs w:val="22"/>
        </w:rPr>
        <w:softHyphen/>
        <w:t>жать свою точку зрения в устных и письменных текстах, да</w:t>
      </w:r>
      <w:r w:rsidRPr="00C41B23">
        <w:rPr>
          <w:rStyle w:val="11"/>
          <w:rFonts w:ascii="Times New Roman" w:hAnsi="Times New Roman" w:cs="Times New Roman"/>
          <w:color w:val="231F20"/>
          <w:sz w:val="22"/>
          <w:szCs w:val="22"/>
        </w:rPr>
        <w:softHyphen/>
        <w:t>вать пояснения по ходу решения задачи, комментировать полученный результат;</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6" w:name="bookmark3355"/>
      <w:bookmarkEnd w:id="1146"/>
      <w:r w:rsidRPr="00C41B23">
        <w:rPr>
          <w:rStyle w:val="11"/>
          <w:rFonts w:ascii="Times New Roman" w:hAnsi="Times New Roman" w:cs="Times New Roman"/>
          <w:color w:val="231F20"/>
          <w:sz w:val="22"/>
          <w:szCs w:val="22"/>
        </w:rPr>
        <w:t>в ходе обсуждения задавать вопросы по существу обсуждае</w:t>
      </w:r>
      <w:r w:rsidRPr="00C41B23">
        <w:rPr>
          <w:rStyle w:val="11"/>
          <w:rFonts w:ascii="Times New Roman" w:hAnsi="Times New Roman" w:cs="Times New Roman"/>
          <w:color w:val="231F20"/>
          <w:sz w:val="22"/>
          <w:szCs w:val="22"/>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C41B23">
        <w:rPr>
          <w:rStyle w:val="11"/>
          <w:rFonts w:ascii="Times New Roman" w:hAnsi="Times New Roman" w:cs="Times New Roman"/>
          <w:color w:val="231F20"/>
          <w:sz w:val="22"/>
          <w:szCs w:val="22"/>
        </w:rPr>
        <w:softHyphen/>
        <w:t>личие и сходство позиций; в корректной форме формулиро</w:t>
      </w:r>
      <w:r w:rsidRPr="00C41B23">
        <w:rPr>
          <w:rStyle w:val="11"/>
          <w:rFonts w:ascii="Times New Roman" w:hAnsi="Times New Roman" w:cs="Times New Roman"/>
          <w:color w:val="231F20"/>
          <w:sz w:val="22"/>
          <w:szCs w:val="22"/>
        </w:rPr>
        <w:softHyphen/>
        <w:t>вать разногласия, свои возражения;</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7" w:name="bookmark3356"/>
      <w:bookmarkEnd w:id="1147"/>
      <w:r w:rsidRPr="00C41B23">
        <w:rPr>
          <w:rStyle w:val="11"/>
          <w:rFonts w:ascii="Times New Roman" w:hAnsi="Times New Roman" w:cs="Times New Roman"/>
          <w:color w:val="231F20"/>
          <w:sz w:val="22"/>
          <w:szCs w:val="22"/>
        </w:rPr>
        <w:t>представлять результаты решения задачи, эксперимента, ис</w:t>
      </w:r>
      <w:r w:rsidRPr="00C41B23">
        <w:rPr>
          <w:rStyle w:val="11"/>
          <w:rFonts w:ascii="Times New Roman" w:hAnsi="Times New Roman" w:cs="Times New Roman"/>
          <w:color w:val="231F20"/>
          <w:sz w:val="22"/>
          <w:szCs w:val="22"/>
        </w:rPr>
        <w:softHyphen/>
        <w:t>следования, проекта; самостоятельно выбирать формат высту</w:t>
      </w:r>
      <w:r w:rsidRPr="00C41B23">
        <w:rPr>
          <w:rStyle w:val="11"/>
          <w:rFonts w:ascii="Times New Roman" w:hAnsi="Times New Roman" w:cs="Times New Roman"/>
          <w:color w:val="231F20"/>
          <w:sz w:val="22"/>
          <w:szCs w:val="22"/>
        </w:rPr>
        <w:softHyphen/>
        <w:t>пления с учётом задач презентации и особенностей аудитории.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Сотрудничество:</w:t>
      </w:r>
    </w:p>
    <w:p w:rsidR="00AE1E5E" w:rsidRPr="00C41B23" w:rsidRDefault="00AE1E5E" w:rsidP="00F430C9">
      <w:pPr>
        <w:pStyle w:val="a3"/>
        <w:numPr>
          <w:ilvl w:val="0"/>
          <w:numId w:val="41"/>
        </w:numPr>
        <w:tabs>
          <w:tab w:val="left" w:pos="207"/>
        </w:tabs>
        <w:autoSpaceDE/>
        <w:autoSpaceDN/>
        <w:ind w:left="0" w:hanging="240"/>
        <w:rPr>
          <w:sz w:val="22"/>
          <w:szCs w:val="22"/>
        </w:rPr>
      </w:pPr>
      <w:bookmarkStart w:id="1148" w:name="bookmark3357"/>
      <w:bookmarkEnd w:id="1148"/>
      <w:r w:rsidRPr="00C41B23">
        <w:rPr>
          <w:rStyle w:val="11"/>
          <w:rFonts w:ascii="Times New Roman" w:hAnsi="Times New Roman" w:cs="Times New Roman"/>
          <w:color w:val="231F20"/>
          <w:sz w:val="22"/>
          <w:szCs w:val="22"/>
        </w:rPr>
        <w:t>понимать и использовать преимущества командной и инди</w:t>
      </w:r>
      <w:r w:rsidRPr="00C41B23">
        <w:rPr>
          <w:rStyle w:val="11"/>
          <w:rFonts w:ascii="Times New Roman" w:hAnsi="Times New Roman" w:cs="Times New Roman"/>
          <w:color w:val="231F20"/>
          <w:sz w:val="22"/>
          <w:szCs w:val="22"/>
        </w:rPr>
        <w:softHyphen/>
        <w:t>видуальной работы при решении учебных математических</w:t>
      </w:r>
    </w:p>
    <w:p w:rsidR="00AE1E5E" w:rsidRPr="00C41B23" w:rsidRDefault="00AE1E5E" w:rsidP="00AE1E5E">
      <w:pPr>
        <w:pStyle w:val="a3"/>
        <w:ind w:left="0" w:firstLine="0"/>
        <w:rPr>
          <w:sz w:val="22"/>
          <w:szCs w:val="22"/>
        </w:rPr>
      </w:pPr>
      <w:r w:rsidRPr="00C41B23">
        <w:rPr>
          <w:rStyle w:val="11"/>
          <w:rFonts w:ascii="Times New Roman" w:hAnsi="Times New Roman" w:cs="Times New Roman"/>
          <w:color w:val="231F20"/>
          <w:sz w:val="22"/>
          <w:szCs w:val="22"/>
        </w:rPr>
        <w:t>задач; принимать цель совместной деятельности, планиро</w:t>
      </w:r>
      <w:r w:rsidRPr="00C41B23">
        <w:rPr>
          <w:rStyle w:val="11"/>
          <w:rFonts w:ascii="Times New Roman" w:hAnsi="Times New Roman" w:cs="Times New Roman"/>
          <w:color w:val="231F20"/>
          <w:sz w:val="22"/>
          <w:szCs w:val="22"/>
        </w:rPr>
        <w:softHyphen/>
        <w:t>вать организацию совместной работы, распределять виды ра</w:t>
      </w:r>
      <w:r w:rsidRPr="00C41B23">
        <w:rPr>
          <w:rStyle w:val="11"/>
          <w:rFonts w:ascii="Times New Roman" w:hAnsi="Times New Roman" w:cs="Times New Roman"/>
          <w:color w:val="231F20"/>
          <w:sz w:val="22"/>
          <w:szCs w:val="22"/>
        </w:rPr>
        <w:softHyphen/>
        <w:t>бот, договариваться, обсуждать процесс и результат работы; обобщать мнения нескольких людей;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49" w:name="bookmark3358"/>
      <w:bookmarkEnd w:id="1149"/>
      <w:r w:rsidRPr="00C41B23">
        <w:rPr>
          <w:rStyle w:val="11"/>
          <w:rFonts w:ascii="Times New Roman" w:hAnsi="Times New Roman" w:cs="Times New Roman"/>
          <w:color w:val="231F20"/>
          <w:sz w:val="22"/>
          <w:szCs w:val="22"/>
        </w:rPr>
        <w:t xml:space="preserve">участвовать в групповых формах работы (обсуждения, обмен мнениями, мозговые штурмы и др.); выполнять свою часть </w:t>
      </w:r>
      <w:r w:rsidRPr="00C41B23">
        <w:rPr>
          <w:rStyle w:val="11"/>
          <w:rFonts w:ascii="Times New Roman" w:hAnsi="Times New Roman" w:cs="Times New Roman"/>
          <w:color w:val="231F20"/>
          <w:sz w:val="22"/>
          <w:szCs w:val="22"/>
        </w:rPr>
        <w:lastRenderedPageBreak/>
        <w:t>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C41B23">
        <w:rPr>
          <w:rStyle w:val="11"/>
          <w:rFonts w:ascii="Times New Roman" w:hAnsi="Times New Roman" w:cs="Times New Roman"/>
          <w:color w:val="231F20"/>
          <w:sz w:val="22"/>
          <w:szCs w:val="22"/>
        </w:rPr>
        <w:softHyphen/>
        <w:t>ствия.</w:t>
      </w:r>
    </w:p>
    <w:p w:rsidR="00AE1E5E" w:rsidRPr="00C41B23" w:rsidRDefault="00AE1E5E" w:rsidP="00F430C9">
      <w:pPr>
        <w:pStyle w:val="a3"/>
        <w:numPr>
          <w:ilvl w:val="0"/>
          <w:numId w:val="44"/>
        </w:numPr>
        <w:tabs>
          <w:tab w:val="left" w:pos="553"/>
        </w:tabs>
        <w:autoSpaceDE/>
        <w:autoSpaceDN/>
        <w:ind w:left="0" w:firstLine="240"/>
        <w:rPr>
          <w:sz w:val="22"/>
          <w:szCs w:val="22"/>
        </w:rPr>
      </w:pPr>
      <w:bookmarkStart w:id="1150" w:name="bookmark3359"/>
      <w:bookmarkEnd w:id="1150"/>
      <w:r w:rsidRPr="00C41B23">
        <w:rPr>
          <w:rStyle w:val="11"/>
          <w:rFonts w:ascii="Times New Roman" w:hAnsi="Times New Roman" w:cs="Times New Roman"/>
          <w:i/>
          <w:iCs/>
          <w:color w:val="231F20"/>
          <w:sz w:val="22"/>
          <w:szCs w:val="22"/>
        </w:rPr>
        <w:t xml:space="preserve">Универсальные </w:t>
      </w:r>
      <w:r w:rsidRPr="00C41B23">
        <w:rPr>
          <w:rStyle w:val="11"/>
          <w:rFonts w:ascii="Times New Roman" w:hAnsi="Times New Roman" w:cs="Times New Roman"/>
          <w:b/>
          <w:bCs/>
          <w:i/>
          <w:iCs/>
          <w:color w:val="231F20"/>
          <w:sz w:val="22"/>
          <w:szCs w:val="22"/>
        </w:rPr>
        <w:t xml:space="preserve">регулятивные </w:t>
      </w:r>
      <w:r w:rsidRPr="00C41B23">
        <w:rPr>
          <w:rStyle w:val="11"/>
          <w:rFonts w:ascii="Times New Roman" w:hAnsi="Times New Roman" w:cs="Times New Roman"/>
          <w:i/>
          <w:iCs/>
          <w:color w:val="231F20"/>
          <w:sz w:val="22"/>
          <w:szCs w:val="22"/>
        </w:rPr>
        <w:t>действия обеспечивают формирование смысловых установок и жизненных навыков личности.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Самоорганизация: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1" w:name="bookmark3360"/>
      <w:bookmarkEnd w:id="1151"/>
      <w:r w:rsidRPr="00C41B23">
        <w:rPr>
          <w:rStyle w:val="11"/>
          <w:rFonts w:ascii="Times New Roman" w:hAnsi="Times New Roman" w:cs="Times New Roman"/>
          <w:color w:val="231F20"/>
          <w:sz w:val="22"/>
          <w:szCs w:val="22"/>
        </w:rPr>
        <w:t>самостоятельно составлять план, алгоритм решения задачи (или его часть), выбирать способ решения с учётом имеющих</w:t>
      </w:r>
      <w:r w:rsidRPr="00C41B23">
        <w:rPr>
          <w:rStyle w:val="11"/>
          <w:rFonts w:ascii="Times New Roman" w:hAnsi="Times New Roman" w:cs="Times New Roman"/>
          <w:color w:val="231F20"/>
          <w:sz w:val="22"/>
          <w:szCs w:val="22"/>
        </w:rPr>
        <w:softHyphen/>
        <w:t>ся ресурсов и собственных возможностей, аргументировать и корректировать варианты решений с учётом новой информа</w:t>
      </w:r>
      <w:r w:rsidRPr="00C41B23">
        <w:rPr>
          <w:rStyle w:val="11"/>
          <w:rFonts w:ascii="Times New Roman" w:hAnsi="Times New Roman" w:cs="Times New Roman"/>
          <w:color w:val="231F20"/>
          <w:sz w:val="22"/>
          <w:szCs w:val="22"/>
        </w:rPr>
        <w:softHyphen/>
        <w:t>ции.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Самоконтроль:</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2" w:name="bookmark3361"/>
      <w:bookmarkEnd w:id="1152"/>
      <w:r w:rsidRPr="00C41B23">
        <w:rPr>
          <w:rStyle w:val="11"/>
          <w:rFonts w:ascii="Times New Roman" w:hAnsi="Times New Roman" w:cs="Times New Roman"/>
          <w:color w:val="231F20"/>
          <w:sz w:val="22"/>
          <w:szCs w:val="22"/>
        </w:rPr>
        <w:t>владеть способами самопроверки, самоконтроля процесса и результата решения математической задачи;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3" w:name="bookmark3362"/>
      <w:bookmarkEnd w:id="1153"/>
      <w:r w:rsidRPr="00C41B23">
        <w:rPr>
          <w:rStyle w:val="11"/>
          <w:rFonts w:ascii="Times New Roman" w:hAnsi="Times New Roman" w:cs="Times New Roman"/>
          <w:color w:val="231F20"/>
          <w:sz w:val="22"/>
          <w:szCs w:val="22"/>
        </w:rPr>
        <w:t>предвидеть трудности, которые могут возникнуть при реше</w:t>
      </w:r>
      <w:r w:rsidRPr="00C41B23">
        <w:rPr>
          <w:rStyle w:val="11"/>
          <w:rFonts w:ascii="Times New Roman" w:hAnsi="Times New Roman" w:cs="Times New Roman"/>
          <w:color w:val="231F20"/>
          <w:sz w:val="22"/>
          <w:szCs w:val="22"/>
        </w:rPr>
        <w:softHyphen/>
        <w:t>нии задачи, вносить коррективы в деятельность на основе новых обстоятельств, найденных ошибок, выявленных труд</w:t>
      </w:r>
      <w:r w:rsidRPr="00C41B23">
        <w:rPr>
          <w:rStyle w:val="11"/>
          <w:rFonts w:ascii="Times New Roman" w:hAnsi="Times New Roman" w:cs="Times New Roman"/>
          <w:color w:val="231F20"/>
          <w:sz w:val="22"/>
          <w:szCs w:val="22"/>
        </w:rPr>
        <w:softHyphen/>
        <w:t>ностей;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4" w:name="bookmark3363"/>
      <w:bookmarkEnd w:id="1154"/>
      <w:r w:rsidRPr="00C41B23">
        <w:rPr>
          <w:rStyle w:val="11"/>
          <w:rFonts w:ascii="Times New Roman" w:hAnsi="Times New Roman" w:cs="Times New Roman"/>
          <w:color w:val="231F20"/>
          <w:sz w:val="22"/>
          <w:szCs w:val="22"/>
        </w:rPr>
        <w:t>оценивать соответствие результата деятельности поставлен</w:t>
      </w:r>
      <w:r w:rsidRPr="00C41B23">
        <w:rPr>
          <w:rStyle w:val="11"/>
          <w:rFonts w:ascii="Times New Roman" w:hAnsi="Times New Roman" w:cs="Times New Roman"/>
          <w:color w:val="231F20"/>
          <w:sz w:val="22"/>
          <w:szCs w:val="22"/>
        </w:rPr>
        <w:softHyphen/>
        <w:t>ной цели и условиям, объяснять причины достижения или недостижения цели, находить ошибку, давать оценку приоб</w:t>
      </w:r>
      <w:r w:rsidRPr="00C41B23">
        <w:rPr>
          <w:rStyle w:val="11"/>
          <w:rFonts w:ascii="Times New Roman" w:hAnsi="Times New Roman" w:cs="Times New Roman"/>
          <w:color w:val="231F20"/>
          <w:sz w:val="22"/>
          <w:szCs w:val="22"/>
        </w:rPr>
        <w:softHyphen/>
        <w:t>ретённому опыту.</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Предметные результаты освоения Примерной рабочей про</w:t>
      </w:r>
      <w:r w:rsidRPr="00C41B23">
        <w:rPr>
          <w:rStyle w:val="11"/>
          <w:rFonts w:ascii="Times New Roman" w:hAnsi="Times New Roman" w:cs="Times New Roman"/>
          <w:color w:val="231F20"/>
          <w:sz w:val="22"/>
          <w:szCs w:val="22"/>
        </w:rPr>
        <w:softHyphen/>
        <w:t>граммы по математике представлены по годам обучения в сле</w:t>
      </w:r>
      <w:r w:rsidRPr="00C41B23">
        <w:rPr>
          <w:rStyle w:val="11"/>
          <w:rFonts w:ascii="Times New Roman" w:hAnsi="Times New Roman" w:cs="Times New Roman"/>
          <w:color w:val="231F20"/>
          <w:sz w:val="22"/>
          <w:szCs w:val="22"/>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E1E5E" w:rsidRPr="00C41B23" w:rsidRDefault="00AE1E5E" w:rsidP="00AE1E5E">
      <w:pPr>
        <w:pStyle w:val="a3"/>
        <w:ind w:left="0"/>
        <w:rPr>
          <w:rStyle w:val="11"/>
          <w:rFonts w:ascii="Times New Roman" w:hAnsi="Times New Roman" w:cs="Times New Roman"/>
          <w:color w:val="231F20"/>
          <w:sz w:val="22"/>
          <w:szCs w:val="22"/>
        </w:rPr>
      </w:pPr>
      <w:r w:rsidRPr="00C41B23">
        <w:rPr>
          <w:rStyle w:val="11"/>
          <w:rFonts w:ascii="Times New Roman" w:hAnsi="Times New Roman" w:cs="Times New Roman"/>
          <w:color w:val="231F20"/>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C41B23">
        <w:rPr>
          <w:rStyle w:val="11"/>
          <w:rFonts w:ascii="Times New Roman" w:hAnsi="Times New Roman" w:cs="Times New Roman"/>
          <w:color w:val="231F20"/>
          <w:sz w:val="22"/>
          <w:szCs w:val="22"/>
        </w:rPr>
        <w:softHyphen/>
        <w:t>ется, что выпускник основной школы сможет строить высказы</w:t>
      </w:r>
      <w:r w:rsidRPr="00C41B23">
        <w:rPr>
          <w:rStyle w:val="11"/>
          <w:rFonts w:ascii="Times New Roman" w:hAnsi="Times New Roman" w:cs="Times New Roman"/>
          <w:color w:val="231F20"/>
          <w:sz w:val="22"/>
          <w:szCs w:val="22"/>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C41B23">
        <w:rPr>
          <w:rStyle w:val="11"/>
          <w:rFonts w:ascii="Times New Roman" w:hAnsi="Times New Roman" w:cs="Times New Roman"/>
          <w:color w:val="231F20"/>
          <w:sz w:val="22"/>
          <w:szCs w:val="22"/>
        </w:rPr>
        <w:softHyphen/>
        <w:t>тельство — и научится использовать их при выполнении учеб</w:t>
      </w:r>
      <w:r w:rsidRPr="00C41B23">
        <w:rPr>
          <w:rStyle w:val="11"/>
          <w:rFonts w:ascii="Times New Roman" w:hAnsi="Times New Roman" w:cs="Times New Roman"/>
          <w:color w:val="231F20"/>
          <w:sz w:val="22"/>
          <w:szCs w:val="22"/>
        </w:rPr>
        <w:softHyphen/>
        <w:t>ных и внеучебных задач.</w:t>
      </w:r>
    </w:p>
    <w:p w:rsidR="00AE1E5E" w:rsidRPr="00C41B23" w:rsidRDefault="00AE1E5E" w:rsidP="00AE1E5E">
      <w:pPr>
        <w:pStyle w:val="a3"/>
        <w:ind w:left="0"/>
        <w:rPr>
          <w:rStyle w:val="11"/>
          <w:rFonts w:ascii="Times New Roman" w:hAnsi="Times New Roman" w:cs="Times New Roman"/>
          <w:color w:val="231F20"/>
          <w:sz w:val="22"/>
          <w:szCs w:val="22"/>
        </w:rPr>
      </w:pPr>
    </w:p>
    <w:p w:rsidR="00AE1E5E" w:rsidRPr="00C41B23" w:rsidRDefault="00AE1E5E" w:rsidP="00AE1E5E">
      <w:pPr>
        <w:pStyle w:val="a3"/>
        <w:ind w:left="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«МАТЕМАТИКА». 5-6 КЛАССЫ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lastRenderedPageBreak/>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Приоритетными целями обучения математике в 5—6 классах являются: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5" w:name="bookmark3367"/>
      <w:bookmarkEnd w:id="1155"/>
      <w:r w:rsidRPr="00C41B23">
        <w:rPr>
          <w:rStyle w:val="11"/>
          <w:rFonts w:ascii="Times New Roman" w:hAnsi="Times New Roman" w:cs="Times New Roman"/>
          <w:color w:val="231F20"/>
          <w:sz w:val="22"/>
          <w:szCs w:val="22"/>
        </w:rPr>
        <w:t>продолжение формирования основных математических поня</w:t>
      </w:r>
      <w:r w:rsidRPr="00C41B23">
        <w:rPr>
          <w:rStyle w:val="11"/>
          <w:rFonts w:ascii="Times New Roman" w:hAnsi="Times New Roman" w:cs="Times New Roman"/>
          <w:color w:val="231F20"/>
          <w:sz w:val="22"/>
          <w:szCs w:val="22"/>
        </w:rPr>
        <w:softHyphen/>
        <w:t>тий (число, величина, геометрическая фигура), обеспечиваю</w:t>
      </w:r>
      <w:r w:rsidRPr="00C41B23">
        <w:rPr>
          <w:rStyle w:val="11"/>
          <w:rFonts w:ascii="Times New Roman" w:hAnsi="Times New Roman" w:cs="Times New Roman"/>
          <w:color w:val="231F20"/>
          <w:sz w:val="22"/>
          <w:szCs w:val="22"/>
        </w:rPr>
        <w:softHyphen/>
        <w:t>щих преемственность и перспективность математического об</w:t>
      </w:r>
      <w:r w:rsidRPr="00C41B23">
        <w:rPr>
          <w:rStyle w:val="11"/>
          <w:rFonts w:ascii="Times New Roman" w:hAnsi="Times New Roman" w:cs="Times New Roman"/>
          <w:color w:val="231F20"/>
          <w:sz w:val="22"/>
          <w:szCs w:val="22"/>
        </w:rPr>
        <w:softHyphen/>
        <w:t>разования обучающихся;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6" w:name="bookmark3368"/>
      <w:bookmarkEnd w:id="1156"/>
      <w:r w:rsidRPr="00C41B23">
        <w:rPr>
          <w:rStyle w:val="11"/>
          <w:rFonts w:ascii="Times New Roman" w:hAnsi="Times New Roman" w:cs="Times New Roman"/>
          <w:color w:val="231F20"/>
          <w:sz w:val="22"/>
          <w:szCs w:val="22"/>
        </w:rPr>
        <w:t>развитие интеллектуальных и творческих способностей обу</w:t>
      </w:r>
      <w:r w:rsidRPr="00C41B23">
        <w:rPr>
          <w:rStyle w:val="11"/>
          <w:rFonts w:ascii="Times New Roman" w:hAnsi="Times New Roman" w:cs="Times New Roman"/>
          <w:color w:val="231F20"/>
          <w:sz w:val="22"/>
          <w:szCs w:val="22"/>
        </w:rPr>
        <w:softHyphen/>
        <w:t>чающихся, познавательной активности, исследовательских умений, интереса к изучению математики;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7" w:name="bookmark3369"/>
      <w:bookmarkEnd w:id="1157"/>
      <w:r w:rsidRPr="00C41B23">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158" w:name="bookmark3370"/>
      <w:bookmarkEnd w:id="1158"/>
      <w:r w:rsidRPr="00C41B23">
        <w:rPr>
          <w:rStyle w:val="11"/>
          <w:rFonts w:ascii="Times New Roman" w:hAnsi="Times New Roman" w:cs="Times New Roman"/>
          <w:color w:val="231F20"/>
          <w:sz w:val="22"/>
          <w:szCs w:val="22"/>
        </w:rPr>
        <w:t>формирование функциональной математической грамотно</w:t>
      </w:r>
      <w:r w:rsidRPr="00C41B23">
        <w:rPr>
          <w:rStyle w:val="11"/>
          <w:rFonts w:ascii="Times New Roman" w:hAnsi="Times New Roman" w:cs="Times New Roman"/>
          <w:color w:val="231F20"/>
          <w:sz w:val="22"/>
          <w:szCs w:val="22"/>
        </w:rPr>
        <w:softHyphen/>
        <w:t>сти: умения распознавать математические объекты в реаль</w:t>
      </w:r>
      <w:r w:rsidRPr="00C41B23">
        <w:rPr>
          <w:rStyle w:val="11"/>
          <w:rFonts w:ascii="Times New Roman" w:hAnsi="Times New Roman" w:cs="Times New Roman"/>
          <w:color w:val="231F20"/>
          <w:sz w:val="22"/>
          <w:szCs w:val="22"/>
        </w:rPr>
        <w:softHyphen/>
        <w:t>ных жизненных ситуациях, применять освоенные умения для решения практико-ориентированных задач, интерпрети</w:t>
      </w:r>
      <w:r w:rsidRPr="00C41B23">
        <w:rPr>
          <w:rStyle w:val="11"/>
          <w:rFonts w:ascii="Times New Roman" w:hAnsi="Times New Roman" w:cs="Times New Roman"/>
          <w:color w:val="231F20"/>
          <w:sz w:val="22"/>
          <w:szCs w:val="22"/>
        </w:rPr>
        <w:softHyphen/>
        <w:t>ровать полученные результаты и оценивать их на соответ</w:t>
      </w:r>
      <w:r w:rsidRPr="00C41B23">
        <w:rPr>
          <w:rStyle w:val="11"/>
          <w:rFonts w:ascii="Times New Roman" w:hAnsi="Times New Roman" w:cs="Times New Roman"/>
          <w:color w:val="231F20"/>
          <w:sz w:val="22"/>
          <w:szCs w:val="22"/>
        </w:rPr>
        <w:softHyphen/>
        <w:t>ствие практической ситуации.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Основные линии содержания курса математики в 5—6 клас</w:t>
      </w:r>
      <w:r w:rsidRPr="00C41B23">
        <w:rPr>
          <w:rStyle w:val="11"/>
          <w:rFonts w:ascii="Times New Roman" w:hAnsi="Times New Roman" w:cs="Times New Roman"/>
          <w:color w:val="231F20"/>
          <w:sz w:val="22"/>
          <w:szCs w:val="22"/>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C41B23">
        <w:rPr>
          <w:rStyle w:val="11"/>
          <w:rFonts w:ascii="Times New Roman" w:hAnsi="Times New Roman" w:cs="Times New Roman"/>
          <w:color w:val="231F20"/>
          <w:sz w:val="22"/>
          <w:szCs w:val="22"/>
        </w:rPr>
        <w:softHyphen/>
        <w:t>ментами алгебры и описательной статистики.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Изучение арифметического материала начинается со систе</w:t>
      </w:r>
      <w:r w:rsidRPr="00C41B23">
        <w:rPr>
          <w:rStyle w:val="11"/>
          <w:rFonts w:ascii="Times New Roman" w:hAnsi="Times New Roman" w:cs="Times New Roman"/>
          <w:color w:val="231F20"/>
          <w:sz w:val="22"/>
          <w:szCs w:val="22"/>
        </w:rPr>
        <w:softHyphen/>
        <w:t>матизации и развития знаний о натуральных числах, полу</w:t>
      </w:r>
      <w:r w:rsidRPr="00C41B23">
        <w:rPr>
          <w:rStyle w:val="11"/>
          <w:rFonts w:ascii="Times New Roman" w:hAnsi="Times New Roman" w:cs="Times New Roman"/>
          <w:color w:val="231F20"/>
          <w:sz w:val="22"/>
          <w:szCs w:val="22"/>
        </w:rPr>
        <w:softHyphen/>
        <w:t>ченных в начальной школе. При этом совершенствование вы</w:t>
      </w:r>
      <w:r w:rsidRPr="00C41B23">
        <w:rPr>
          <w:rStyle w:val="11"/>
          <w:rFonts w:ascii="Times New Roman" w:hAnsi="Times New Roman" w:cs="Times New Roman"/>
          <w:color w:val="231F20"/>
          <w:sz w:val="22"/>
          <w:szCs w:val="22"/>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C41B23">
        <w:rPr>
          <w:rStyle w:val="11"/>
          <w:rFonts w:ascii="Times New Roman" w:hAnsi="Times New Roman" w:cs="Times New Roman"/>
          <w:color w:val="231F20"/>
          <w:sz w:val="22"/>
          <w:szCs w:val="22"/>
        </w:rPr>
        <w:softHyphen/>
        <w:t>ки результатов вычислений. Изучение натуральных чисел про</w:t>
      </w:r>
      <w:r w:rsidRPr="00C41B23">
        <w:rPr>
          <w:rStyle w:val="11"/>
          <w:rFonts w:ascii="Times New Roman" w:hAnsi="Times New Roman" w:cs="Times New Roman"/>
          <w:color w:val="231F20"/>
          <w:sz w:val="22"/>
          <w:szCs w:val="22"/>
        </w:rPr>
        <w:softHyphen/>
        <w:t>должается в 6 классе знакомством с начальными понятиями теории делимости.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Другой крупный блок в содержании арифметической линии — это дроби. Начало изучения обыкновенных и десятичных дро</w:t>
      </w:r>
      <w:r w:rsidRPr="00C41B23">
        <w:rPr>
          <w:rStyle w:val="11"/>
          <w:rFonts w:ascii="Times New Roman" w:hAnsi="Times New Roman" w:cs="Times New Roman"/>
          <w:color w:val="231F20"/>
          <w:sz w:val="22"/>
          <w:szCs w:val="22"/>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C41B23">
        <w:rPr>
          <w:rStyle w:val="11"/>
          <w:rFonts w:ascii="Times New Roman" w:hAnsi="Times New Roman" w:cs="Times New Roman"/>
          <w:color w:val="231F20"/>
          <w:sz w:val="22"/>
          <w:szCs w:val="22"/>
        </w:rPr>
        <w:softHyphen/>
        <w:t xml:space="preserve">образно с точки зрения логики изложения числовой линии, когда правила </w:t>
      </w:r>
      <w:r w:rsidRPr="00C41B23">
        <w:rPr>
          <w:rStyle w:val="11"/>
          <w:rFonts w:ascii="Times New Roman" w:hAnsi="Times New Roman" w:cs="Times New Roman"/>
          <w:color w:val="231F20"/>
          <w:sz w:val="22"/>
          <w:szCs w:val="22"/>
        </w:rPr>
        <w:lastRenderedPageBreak/>
        <w:t>действий с десятичными дробями можно обосно</w:t>
      </w:r>
      <w:r w:rsidRPr="00C41B23">
        <w:rPr>
          <w:rStyle w:val="11"/>
          <w:rFonts w:ascii="Times New Roman" w:hAnsi="Times New Roman" w:cs="Times New Roman"/>
          <w:color w:val="231F20"/>
          <w:sz w:val="22"/>
          <w:szCs w:val="22"/>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C41B23">
        <w:rPr>
          <w:rStyle w:val="11"/>
          <w:rFonts w:ascii="Times New Roman" w:hAnsi="Times New Roman" w:cs="Times New Roman"/>
          <w:color w:val="231F20"/>
          <w:sz w:val="22"/>
          <w:szCs w:val="22"/>
        </w:rPr>
        <w:softHyphen/>
        <w:t>кладного применения новой записи при изучении других пред</w:t>
      </w:r>
      <w:r w:rsidRPr="00C41B23">
        <w:rPr>
          <w:rStyle w:val="11"/>
          <w:rFonts w:ascii="Times New Roman" w:hAnsi="Times New Roman" w:cs="Times New Roman"/>
          <w:color w:val="231F20"/>
          <w:sz w:val="22"/>
          <w:szCs w:val="22"/>
        </w:rPr>
        <w:softHyphen/>
        <w:t>метов и при практическом использовании. К 6 классу отнесён второй этап в изучении дробей, где происходит совершенство</w:t>
      </w:r>
      <w:r w:rsidRPr="00C41B23">
        <w:rPr>
          <w:rStyle w:val="11"/>
          <w:rFonts w:ascii="Times New Roman" w:hAnsi="Times New Roman" w:cs="Times New Roman"/>
          <w:color w:val="231F20"/>
          <w:sz w:val="22"/>
          <w:szCs w:val="22"/>
        </w:rPr>
        <w:softHyphen/>
        <w:t>вание навыков сравнения и преобразования дробей, освоение новых вычислительных алгоритмов, оттачивание техники вы</w:t>
      </w:r>
      <w:r w:rsidRPr="00C41B23">
        <w:rPr>
          <w:rStyle w:val="11"/>
          <w:rFonts w:ascii="Times New Roman" w:hAnsi="Times New Roman" w:cs="Times New Roman"/>
          <w:color w:val="231F20"/>
          <w:sz w:val="22"/>
          <w:szCs w:val="22"/>
        </w:rPr>
        <w:softHyphen/>
        <w:t>числений, в том числе значений выражений, содержащих и обыкновенные, и десятичные дроби, установление связей меж</w:t>
      </w:r>
      <w:r w:rsidRPr="00C41B23">
        <w:rPr>
          <w:rStyle w:val="11"/>
          <w:rFonts w:ascii="Times New Roman" w:hAnsi="Times New Roman" w:cs="Times New Roman"/>
          <w:color w:val="231F20"/>
          <w:sz w:val="22"/>
          <w:szCs w:val="22"/>
        </w:rPr>
        <w:softHyphen/>
        <w:t>ду ними, рассмотрение приёмов решения задач на дроби. В на</w:t>
      </w:r>
      <w:r w:rsidRPr="00C41B23">
        <w:rPr>
          <w:rStyle w:val="11"/>
          <w:rFonts w:ascii="Times New Roman" w:hAnsi="Times New Roman" w:cs="Times New Roman"/>
          <w:color w:val="231F20"/>
          <w:sz w:val="22"/>
          <w:szCs w:val="22"/>
        </w:rPr>
        <w:softHyphen/>
        <w:t>чале 6 класса происходит знакомство с понятием процента.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Особенностью изучения положительных и отрицательных чи</w:t>
      </w:r>
      <w:r w:rsidRPr="00C41B23">
        <w:rPr>
          <w:rStyle w:val="11"/>
          <w:rFonts w:ascii="Times New Roman" w:hAnsi="Times New Roman" w:cs="Times New Roman"/>
          <w:color w:val="231F20"/>
          <w:sz w:val="22"/>
          <w:szCs w:val="22"/>
        </w:rPr>
        <w:softHyphen/>
        <w:t>сел является то, что они также могут рассматриваться в несколь</w:t>
      </w:r>
      <w:r w:rsidRPr="00C41B23">
        <w:rPr>
          <w:rStyle w:val="11"/>
          <w:rFonts w:ascii="Times New Roman" w:hAnsi="Times New Roman" w:cs="Times New Roman"/>
          <w:color w:val="231F20"/>
          <w:sz w:val="22"/>
          <w:szCs w:val="22"/>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C41B23">
        <w:rPr>
          <w:rStyle w:val="11"/>
          <w:rFonts w:ascii="Times New Roman" w:hAnsi="Times New Roman" w:cs="Times New Roman"/>
          <w:color w:val="231F20"/>
          <w:sz w:val="22"/>
          <w:szCs w:val="22"/>
        </w:rPr>
        <w:softHyphen/>
        <w:t>ствиями с положительными и отрицательными числами проис</w:t>
      </w:r>
      <w:r w:rsidRPr="00C41B23">
        <w:rPr>
          <w:rStyle w:val="11"/>
          <w:rFonts w:ascii="Times New Roman" w:hAnsi="Times New Roman" w:cs="Times New Roman"/>
          <w:color w:val="231F20"/>
          <w:sz w:val="22"/>
          <w:szCs w:val="22"/>
        </w:rPr>
        <w:softHyphen/>
        <w:t>ходит на основе содержательного подхода. Это позволяет на до</w:t>
      </w:r>
      <w:r w:rsidRPr="00C41B23">
        <w:rPr>
          <w:rStyle w:val="11"/>
          <w:rFonts w:ascii="Times New Roman" w:hAnsi="Times New Roman" w:cs="Times New Roman"/>
          <w:color w:val="231F20"/>
          <w:sz w:val="22"/>
          <w:szCs w:val="22"/>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C41B23">
        <w:rPr>
          <w:rStyle w:val="11"/>
          <w:rFonts w:ascii="Times New Roman" w:hAnsi="Times New Roman" w:cs="Times New Roman"/>
          <w:color w:val="231F20"/>
          <w:sz w:val="22"/>
          <w:szCs w:val="22"/>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 обучении решению текстовых задач в 5—6 классах ис</w:t>
      </w:r>
      <w:r w:rsidRPr="00C41B23">
        <w:rPr>
          <w:rStyle w:val="11"/>
          <w:rFonts w:ascii="Times New Roman" w:hAnsi="Times New Roman" w:cs="Times New Roman"/>
          <w:color w:val="231F20"/>
          <w:sz w:val="22"/>
          <w:szCs w:val="22"/>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C41B23">
        <w:rPr>
          <w:rStyle w:val="11"/>
          <w:rFonts w:ascii="Times New Roman" w:hAnsi="Times New Roman" w:cs="Times New Roman"/>
          <w:color w:val="231F20"/>
          <w:sz w:val="22"/>
          <w:szCs w:val="22"/>
        </w:rPr>
        <w:softHyphen/>
        <w:t>водительность, на проценты, на отношения и пропорции. Кро</w:t>
      </w:r>
      <w:r w:rsidRPr="00C41B23">
        <w:rPr>
          <w:rStyle w:val="11"/>
          <w:rFonts w:ascii="Times New Roman" w:hAnsi="Times New Roman" w:cs="Times New Roman"/>
          <w:color w:val="231F20"/>
          <w:sz w:val="22"/>
          <w:szCs w:val="22"/>
        </w:rPr>
        <w:softHyphen/>
        <w:t>ме того, обучающиеся знакомятся с приёмами решения задач перебором возможных вариантов, учатся работать с информа</w:t>
      </w:r>
      <w:r w:rsidRPr="00C41B23">
        <w:rPr>
          <w:rStyle w:val="11"/>
          <w:rFonts w:ascii="Times New Roman" w:hAnsi="Times New Roman" w:cs="Times New Roman"/>
          <w:color w:val="231F20"/>
          <w:sz w:val="22"/>
          <w:szCs w:val="22"/>
        </w:rPr>
        <w:softHyphen/>
        <w:t>цией, представленной в форме таблиц или диаграмм.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Примерной рабочей программе предусмотрено формирова</w:t>
      </w:r>
      <w:r w:rsidRPr="00C41B23">
        <w:rPr>
          <w:rStyle w:val="11"/>
          <w:rFonts w:ascii="Times New Roman" w:hAnsi="Times New Roman" w:cs="Times New Roman"/>
          <w:color w:val="231F20"/>
          <w:sz w:val="22"/>
          <w:szCs w:val="22"/>
        </w:rPr>
        <w:softHyphen/>
        <w:t xml:space="preserve">ние пропедевтических алгебраических представлений. Буква как символ некоторого числа в </w:t>
      </w:r>
      <w:r w:rsidRPr="00C41B23">
        <w:rPr>
          <w:rStyle w:val="11"/>
          <w:rFonts w:ascii="Times New Roman" w:hAnsi="Times New Roman" w:cs="Times New Roman"/>
          <w:color w:val="231F20"/>
          <w:sz w:val="22"/>
          <w:szCs w:val="22"/>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C41B23">
        <w:rPr>
          <w:rStyle w:val="11"/>
          <w:rFonts w:ascii="Times New Roman" w:hAnsi="Times New Roman" w:cs="Times New Roman"/>
          <w:color w:val="231F20"/>
          <w:sz w:val="22"/>
          <w:szCs w:val="22"/>
        </w:rPr>
        <w:softHyphen/>
        <w:t>ческих величин, в качестве «заместителя»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C41B23">
        <w:rPr>
          <w:rStyle w:val="11"/>
          <w:rFonts w:ascii="Times New Roman" w:hAnsi="Times New Roman" w:cs="Times New Roman"/>
          <w:color w:val="231F20"/>
          <w:sz w:val="22"/>
          <w:szCs w:val="22"/>
        </w:rPr>
        <w:softHyphen/>
        <w:t>разное мышление обучающихся. Большая роль отводится прак</w:t>
      </w:r>
      <w:r w:rsidRPr="00C41B23">
        <w:rPr>
          <w:rStyle w:val="11"/>
          <w:rFonts w:ascii="Times New Roman" w:hAnsi="Times New Roman" w:cs="Times New Roman"/>
          <w:color w:val="231F20"/>
          <w:sz w:val="22"/>
          <w:szCs w:val="22"/>
        </w:rPr>
        <w:softHyphen/>
        <w:t>тической деятельности, опыту, эксперименту, моделированию. Обучающиеся знакомятся с геометрическими фигурами на пло</w:t>
      </w:r>
      <w:r w:rsidRPr="00C41B23">
        <w:rPr>
          <w:rStyle w:val="11"/>
          <w:rFonts w:ascii="Times New Roman" w:hAnsi="Times New Roman" w:cs="Times New Roman"/>
          <w:color w:val="231F20"/>
          <w:sz w:val="22"/>
          <w:szCs w:val="22"/>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C41B23">
        <w:rPr>
          <w:rStyle w:val="11"/>
          <w:rFonts w:ascii="Times New Roman" w:hAnsi="Times New Roman" w:cs="Times New Roman"/>
          <w:color w:val="231F20"/>
          <w:sz w:val="22"/>
          <w:szCs w:val="22"/>
        </w:rPr>
        <w:softHyphen/>
        <w:t>чальной школе, систематизируются и расширяются.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Согласно учебному плану в 5—6 классах изучается интегри</w:t>
      </w:r>
      <w:r w:rsidRPr="00C41B23">
        <w:rPr>
          <w:rStyle w:val="11"/>
          <w:rFonts w:ascii="Times New Roman" w:hAnsi="Times New Roman" w:cs="Times New Roman"/>
          <w:color w:val="231F20"/>
          <w:sz w:val="22"/>
          <w:szCs w:val="22"/>
        </w:rPr>
        <w:softHyphen/>
        <w:t>рованный предмет «Математика», который включает арифме</w:t>
      </w:r>
      <w:r w:rsidRPr="00C41B23">
        <w:rPr>
          <w:rStyle w:val="11"/>
          <w:rFonts w:ascii="Times New Roman" w:hAnsi="Times New Roman" w:cs="Times New Roman"/>
          <w:color w:val="231F20"/>
          <w:sz w:val="22"/>
          <w:szCs w:val="22"/>
        </w:rPr>
        <w:softHyphen/>
        <w:t>тический материал и наглядную геометрию, а также пропедев</w:t>
      </w:r>
      <w:r w:rsidRPr="00C41B23">
        <w:rPr>
          <w:rStyle w:val="11"/>
          <w:rFonts w:ascii="Times New Roman" w:hAnsi="Times New Roman" w:cs="Times New Roman"/>
          <w:color w:val="231F20"/>
          <w:sz w:val="22"/>
          <w:szCs w:val="22"/>
        </w:rPr>
        <w:softHyphen/>
        <w:t>тические сведения из алгебры, элементы логики и начала опи</w:t>
      </w:r>
      <w:r w:rsidRPr="00C41B23">
        <w:rPr>
          <w:rStyle w:val="11"/>
          <w:rFonts w:ascii="Times New Roman" w:hAnsi="Times New Roman" w:cs="Times New Roman"/>
          <w:color w:val="231F20"/>
          <w:sz w:val="22"/>
          <w:szCs w:val="22"/>
        </w:rPr>
        <w:softHyphen/>
        <w:t>сательной статистики.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Учебный план на изучение математики в 5—6 классах отво</w:t>
      </w:r>
      <w:r w:rsidRPr="00C41B23">
        <w:rPr>
          <w:rStyle w:val="11"/>
          <w:rFonts w:ascii="Times New Roman" w:hAnsi="Times New Roman" w:cs="Times New Roman"/>
          <w:color w:val="231F20"/>
          <w:sz w:val="22"/>
          <w:szCs w:val="22"/>
        </w:rPr>
        <w:softHyphen/>
        <w:t>дит не менее 5 учебных часов в неделю в течение каждого года обучения, всего не менее 340 учебных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СОДЕРЖАНИЕ УЧЕБНОГО КУРСА (ПО ГОДАМ ОБУЧЕНИЯ)</w:t>
      </w:r>
    </w:p>
    <w:p w:rsidR="00AE1E5E" w:rsidRPr="00C41B23" w:rsidRDefault="00AE1E5E" w:rsidP="00F430C9">
      <w:pPr>
        <w:pStyle w:val="30"/>
        <w:numPr>
          <w:ilvl w:val="0"/>
          <w:numId w:val="45"/>
        </w:numPr>
        <w:tabs>
          <w:tab w:val="left" w:pos="241"/>
        </w:tabs>
        <w:spacing w:after="0" w:line="240" w:lineRule="auto"/>
        <w:jc w:val="both"/>
        <w:rPr>
          <w:rFonts w:ascii="Times New Roman" w:hAnsi="Times New Roman" w:cs="Times New Roman"/>
          <w:b w:val="0"/>
          <w:bCs w:val="0"/>
          <w:color w:val="auto"/>
          <w:sz w:val="22"/>
          <w:szCs w:val="22"/>
        </w:rPr>
      </w:pPr>
      <w:bookmarkStart w:id="1159" w:name="bookmark3371"/>
      <w:bookmarkEnd w:id="1159"/>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Натуральные числа и нуль</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Натуральное число. Ряд натуральных чисел. Число 0. Изо</w:t>
      </w:r>
      <w:r w:rsidRPr="00C41B23">
        <w:rPr>
          <w:rStyle w:val="11"/>
          <w:rFonts w:ascii="Times New Roman" w:hAnsi="Times New Roman" w:cs="Times New Roman"/>
          <w:color w:val="231F20"/>
          <w:sz w:val="22"/>
          <w:szCs w:val="22"/>
        </w:rPr>
        <w:softHyphen/>
        <w:t>бражение натуральных чисел точками на координатной (число</w:t>
      </w:r>
      <w:r w:rsidRPr="00C41B23">
        <w:rPr>
          <w:rStyle w:val="11"/>
          <w:rFonts w:ascii="Times New Roman" w:hAnsi="Times New Roman" w:cs="Times New Roman"/>
          <w:color w:val="231F20"/>
          <w:sz w:val="22"/>
          <w:szCs w:val="22"/>
        </w:rPr>
        <w:softHyphen/>
        <w:t>вой)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Позиционная система счисления. Римская нумерация как пример непозиционной системы счисления. Десятичная систе</w:t>
      </w:r>
      <w:r w:rsidRPr="00C41B23">
        <w:rPr>
          <w:rStyle w:val="11"/>
          <w:rFonts w:ascii="Times New Roman" w:hAnsi="Times New Roman" w:cs="Times New Roman"/>
          <w:color w:val="231F20"/>
          <w:sz w:val="22"/>
          <w:szCs w:val="22"/>
        </w:rPr>
        <w:softHyphen/>
        <w:t>ма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натуральных чисел, сравнение натуральных чисел с нулём. Способы сравнения. Округление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Сложение натуральных чисел; свойство нуля при </w:t>
      </w:r>
      <w:r w:rsidRPr="00C41B23">
        <w:rPr>
          <w:rStyle w:val="11"/>
          <w:rFonts w:ascii="Times New Roman" w:hAnsi="Times New Roman" w:cs="Times New Roman"/>
          <w:color w:val="231F20"/>
          <w:sz w:val="22"/>
          <w:szCs w:val="22"/>
        </w:rPr>
        <w:lastRenderedPageBreak/>
        <w:t>сложении. Вычитание как действие, обратное сложению. Умножение на</w:t>
      </w:r>
      <w:r w:rsidRPr="00C41B23">
        <w:rPr>
          <w:rStyle w:val="11"/>
          <w:rFonts w:ascii="Times New Roman" w:hAnsi="Times New Roman" w:cs="Times New Roman"/>
          <w:color w:val="231F20"/>
          <w:sz w:val="22"/>
          <w:szCs w:val="22"/>
        </w:rPr>
        <w:softHyphen/>
        <w:t>туральных чисел; свойства нуля и единицы при умножении. Деление как действие, обратное умножению. Компоненты дей</w:t>
      </w:r>
      <w:r w:rsidRPr="00C41B23">
        <w:rPr>
          <w:rStyle w:val="11"/>
          <w:rFonts w:ascii="Times New Roman" w:hAnsi="Times New Roman" w:cs="Times New Roman"/>
          <w:color w:val="231F20"/>
          <w:sz w:val="22"/>
          <w:szCs w:val="22"/>
        </w:rPr>
        <w:softHyphen/>
        <w:t>ствий, связь между ними. Проверка результата арифметичес</w:t>
      </w:r>
      <w:r w:rsidRPr="00C41B23">
        <w:rPr>
          <w:rStyle w:val="11"/>
          <w:rFonts w:ascii="Times New Roman" w:hAnsi="Times New Roman" w:cs="Times New Roman"/>
          <w:color w:val="231F20"/>
          <w:sz w:val="22"/>
          <w:szCs w:val="22"/>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Использование букв для обозначения неизвестного компо</w:t>
      </w:r>
      <w:r w:rsidRPr="00C41B23">
        <w:rPr>
          <w:rStyle w:val="11"/>
          <w:rFonts w:ascii="Times New Roman" w:hAnsi="Times New Roman" w:cs="Times New Roman"/>
          <w:color w:val="231F20"/>
          <w:sz w:val="22"/>
          <w:szCs w:val="22"/>
        </w:rPr>
        <w:softHyphen/>
        <w:t>нента и записи свойств арифметических действий.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Делители и кратные числа, разложение на множители. Про</w:t>
      </w:r>
      <w:r w:rsidRPr="00C41B23">
        <w:rPr>
          <w:rStyle w:val="11"/>
          <w:rFonts w:ascii="Times New Roman" w:hAnsi="Times New Roman" w:cs="Times New Roman"/>
          <w:color w:val="231F20"/>
          <w:sz w:val="22"/>
          <w:szCs w:val="22"/>
        </w:rPr>
        <w:softHyphen/>
        <w:t>стые и составные числа. Признаки делимости на 2, 5, 10, 3, 9. Деление с остатком.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Степень с натуральным показателем. Запись числа в виде суммы разрядных слагаемых.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Числовое выражение. Вычисление значений числовых вы</w:t>
      </w:r>
      <w:r w:rsidRPr="00C41B23">
        <w:rPr>
          <w:rStyle w:val="11"/>
          <w:rFonts w:ascii="Times New Roman" w:hAnsi="Times New Roman" w:cs="Times New Roman"/>
          <w:color w:val="231F20"/>
          <w:sz w:val="22"/>
          <w:szCs w:val="22"/>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о дроби как способе записи части величины. Обыкновенные дроби. Правильные и неправильные дроби. Сме</w:t>
      </w:r>
      <w:r w:rsidRPr="00C41B23">
        <w:rPr>
          <w:rStyle w:val="11"/>
          <w:rFonts w:ascii="Times New Roman" w:hAnsi="Times New Roman" w:cs="Times New Roman"/>
          <w:color w:val="231F20"/>
          <w:sz w:val="22"/>
          <w:szCs w:val="22"/>
        </w:rPr>
        <w:softHyphen/>
        <w:t>шанная дробь; представление смешанной дроби в виде непра</w:t>
      </w:r>
      <w:r w:rsidRPr="00C41B23">
        <w:rPr>
          <w:rStyle w:val="11"/>
          <w:rFonts w:ascii="Times New Roman" w:hAnsi="Times New Roman" w:cs="Times New Roman"/>
          <w:color w:val="231F20"/>
          <w:sz w:val="22"/>
          <w:szCs w:val="22"/>
        </w:rPr>
        <w:softHyphen/>
        <w:t>вильной дроби и выделение целой части числа из неправильной дроби. Изображение дробей точками на числовой прямой. Ос</w:t>
      </w:r>
      <w:r w:rsidRPr="00C41B23">
        <w:rPr>
          <w:rStyle w:val="11"/>
          <w:rFonts w:ascii="Times New Roman" w:hAnsi="Times New Roman" w:cs="Times New Roman"/>
          <w:color w:val="231F20"/>
          <w:sz w:val="22"/>
          <w:szCs w:val="22"/>
        </w:rPr>
        <w:softHyphen/>
        <w:t>новное свойство дроби. Сокращение дробей. Приведение дроби к новому знаменателю. Сравнение дробей.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Сложение и вычитание дробей. Умножение и деление дробей; взаимно-обратные дроби. Нахождение части целого и целого по его части.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Десятичная запись дробей. Представление десятичной дроби в виде обыкновенной. Изображение десятичных дробей точка</w:t>
      </w:r>
      <w:r w:rsidRPr="00C41B23">
        <w:rPr>
          <w:rStyle w:val="11"/>
          <w:rFonts w:ascii="Times New Roman" w:hAnsi="Times New Roman" w:cs="Times New Roman"/>
          <w:color w:val="231F20"/>
          <w:sz w:val="22"/>
          <w:szCs w:val="22"/>
        </w:rPr>
        <w:softHyphen/>
        <w:t>ми на числовой прямой. Сравнение десятичных дробей.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Арифметические действия с десятичными дробями. Округле</w:t>
      </w:r>
      <w:r w:rsidRPr="00C41B23">
        <w:rPr>
          <w:rStyle w:val="11"/>
          <w:rFonts w:ascii="Times New Roman" w:hAnsi="Times New Roman" w:cs="Times New Roman"/>
          <w:color w:val="231F20"/>
          <w:sz w:val="22"/>
          <w:szCs w:val="22"/>
        </w:rPr>
        <w:softHyphen/>
        <w:t>ние десятичных дробей.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арифметическим способом. Реше</w:t>
      </w:r>
      <w:r w:rsidRPr="00C41B23">
        <w:rPr>
          <w:rStyle w:val="11"/>
          <w:rFonts w:ascii="Times New Roman" w:hAnsi="Times New Roman" w:cs="Times New Roman"/>
          <w:color w:val="231F20"/>
          <w:sz w:val="22"/>
          <w:szCs w:val="22"/>
        </w:rPr>
        <w:softHyphen/>
        <w:t>ние логических задач. Решение задач перебором всех возмож</w:t>
      </w:r>
      <w:r w:rsidRPr="00C41B23">
        <w:rPr>
          <w:rStyle w:val="11"/>
          <w:rFonts w:ascii="Times New Roman" w:hAnsi="Times New Roman" w:cs="Times New Roman"/>
          <w:color w:val="231F20"/>
          <w:sz w:val="22"/>
          <w:szCs w:val="22"/>
        </w:rPr>
        <w:softHyphen/>
        <w:t>ных вариантов. Использование при решении задач таблиц и схем.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Решение задач, содержащих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стои</w:t>
      </w:r>
      <w:r w:rsidRPr="00C41B23">
        <w:rPr>
          <w:rStyle w:val="11"/>
          <w:rFonts w:ascii="Times New Roman" w:hAnsi="Times New Roman" w:cs="Times New Roman"/>
          <w:color w:val="231F20"/>
          <w:sz w:val="22"/>
          <w:szCs w:val="22"/>
        </w:rPr>
        <w:softHyphen/>
        <w:t>мость. Единицы измерения: массы, объёма, цены; расстояния, времени, скорости. Связь между единицами измерения каждой величины.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основных задач на 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данных в виде таблиц, столбчатых диаграмм.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окруж</w:t>
      </w:r>
      <w:r w:rsidRPr="00C41B23">
        <w:rPr>
          <w:rStyle w:val="11"/>
          <w:rFonts w:ascii="Times New Roman" w:hAnsi="Times New Roman" w:cs="Times New Roman"/>
          <w:color w:val="231F20"/>
          <w:sz w:val="22"/>
          <w:szCs w:val="22"/>
        </w:rPr>
        <w:softHyphen/>
        <w:t>ность, круг. Угол. Прямой, острый, тупой и развёрнутый углы.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Длина отрезка, метрические единицы длины. Длина лома</w:t>
      </w:r>
      <w:r w:rsidRPr="00C41B23">
        <w:rPr>
          <w:rStyle w:val="11"/>
          <w:rFonts w:ascii="Times New Roman" w:hAnsi="Times New Roman" w:cs="Times New Roman"/>
          <w:color w:val="231F20"/>
          <w:sz w:val="22"/>
          <w:szCs w:val="22"/>
        </w:rPr>
        <w:softHyphen/>
        <w:t>ной, периметр многоугольника. Измерение и построение углов с помощью транспортира.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много</w:t>
      </w:r>
      <w:r w:rsidRPr="00C41B23">
        <w:rPr>
          <w:rStyle w:val="11"/>
          <w:rFonts w:ascii="Times New Roman" w:hAnsi="Times New Roman" w:cs="Times New Roman"/>
          <w:color w:val="231F20"/>
          <w:sz w:val="22"/>
          <w:szCs w:val="22"/>
        </w:rPr>
        <w:softHyphen/>
        <w:t>угольник; прямоугольник, квадрат; треугольник, о равенстве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Изображение фигур, в том числе на клетчатой бумаге. По</w:t>
      </w:r>
      <w:r w:rsidRPr="00C41B23">
        <w:rPr>
          <w:rStyle w:val="11"/>
          <w:rFonts w:ascii="Times New Roman" w:hAnsi="Times New Roman" w:cs="Times New Roman"/>
          <w:color w:val="231F20"/>
          <w:sz w:val="22"/>
          <w:szCs w:val="22"/>
        </w:rPr>
        <w:softHyphen/>
        <w:t>строение конфигураций из частей прямой, окружности на не</w:t>
      </w:r>
      <w:r w:rsidRPr="00C41B23">
        <w:rPr>
          <w:rStyle w:val="11"/>
          <w:rFonts w:ascii="Times New Roman" w:hAnsi="Times New Roman" w:cs="Times New Roman"/>
          <w:color w:val="231F20"/>
          <w:sz w:val="22"/>
          <w:szCs w:val="22"/>
        </w:rPr>
        <w:softHyphen/>
        <w:t>линованной и клетчатой бумаге. Использование свойств сторон и углов прямоугольника, квадрата.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пространственных фигурах: пря</w:t>
      </w:r>
      <w:r w:rsidRPr="00C41B23">
        <w:rPr>
          <w:rStyle w:val="11"/>
          <w:rFonts w:ascii="Times New Roman" w:hAnsi="Times New Roman" w:cs="Times New Roman"/>
          <w:color w:val="231F20"/>
          <w:sz w:val="22"/>
          <w:szCs w:val="22"/>
        </w:rPr>
        <w:softHyphen/>
        <w:t>моугольный параллелепипед, куб, многогранники. Изображе</w:t>
      </w:r>
      <w:r w:rsidRPr="00C41B23">
        <w:rPr>
          <w:rStyle w:val="11"/>
          <w:rFonts w:ascii="Times New Roman" w:hAnsi="Times New Roman" w:cs="Times New Roman"/>
          <w:color w:val="231F20"/>
          <w:sz w:val="22"/>
          <w:szCs w:val="22"/>
        </w:rPr>
        <w:softHyphen/>
        <w:t>ние простейших многогранников. Развёртки куба и параллеле</w:t>
      </w:r>
      <w:r w:rsidRPr="00C41B23">
        <w:rPr>
          <w:rStyle w:val="11"/>
          <w:rFonts w:ascii="Times New Roman" w:hAnsi="Times New Roman" w:cs="Times New Roman"/>
          <w:color w:val="231F20"/>
          <w:sz w:val="22"/>
          <w:szCs w:val="22"/>
        </w:rPr>
        <w:softHyphen/>
        <w:t>пипеда. Создание моделей многогранников (из бумаги, прово</w:t>
      </w:r>
      <w:r w:rsidRPr="00C41B23">
        <w:rPr>
          <w:rStyle w:val="11"/>
          <w:rFonts w:ascii="Times New Roman" w:hAnsi="Times New Roman" w:cs="Times New Roman"/>
          <w:color w:val="231F20"/>
          <w:sz w:val="22"/>
          <w:szCs w:val="22"/>
        </w:rPr>
        <w:softHyphen/>
        <w:t>локи, пластилина и др.).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Объём прямоугольного параллелепипеда, куба. Единицы из</w:t>
      </w:r>
      <w:r w:rsidRPr="00C41B23">
        <w:rPr>
          <w:rStyle w:val="11"/>
          <w:rFonts w:ascii="Times New Roman" w:hAnsi="Times New Roman" w:cs="Times New Roman"/>
          <w:color w:val="231F20"/>
          <w:sz w:val="22"/>
          <w:szCs w:val="22"/>
        </w:rPr>
        <w:softHyphen/>
        <w:t>мерения объёма.</w:t>
      </w:r>
    </w:p>
    <w:p w:rsidR="00AE1E5E" w:rsidRPr="00C41B23" w:rsidRDefault="00AE1E5E" w:rsidP="00F430C9">
      <w:pPr>
        <w:pStyle w:val="30"/>
        <w:numPr>
          <w:ilvl w:val="0"/>
          <w:numId w:val="45"/>
        </w:numPr>
        <w:tabs>
          <w:tab w:val="left" w:pos="241"/>
        </w:tabs>
        <w:spacing w:after="0" w:line="240" w:lineRule="auto"/>
        <w:jc w:val="both"/>
        <w:rPr>
          <w:rFonts w:ascii="Times New Roman" w:hAnsi="Times New Roman" w:cs="Times New Roman"/>
          <w:b w:val="0"/>
          <w:bCs w:val="0"/>
          <w:color w:val="auto"/>
          <w:sz w:val="22"/>
          <w:szCs w:val="22"/>
        </w:rPr>
      </w:pPr>
      <w:bookmarkStart w:id="1160" w:name="bookmark3372"/>
      <w:bookmarkEnd w:id="1160"/>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Натуральные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Арифметические действия с многозначными натуральными числами. Числовые выражения, порядок действий, использо</w:t>
      </w:r>
      <w:r w:rsidRPr="00C41B23">
        <w:rPr>
          <w:rStyle w:val="11"/>
          <w:rFonts w:ascii="Times New Roman" w:hAnsi="Times New Roman" w:cs="Times New Roman"/>
          <w:color w:val="231F20"/>
          <w:sz w:val="22"/>
          <w:szCs w:val="22"/>
        </w:rPr>
        <w:softHyphen/>
        <w:t>вание скобок. Использование при вычислениях переместитель</w:t>
      </w:r>
      <w:r w:rsidRPr="00C41B23">
        <w:rPr>
          <w:rStyle w:val="11"/>
          <w:rFonts w:ascii="Times New Roman" w:hAnsi="Times New Roman" w:cs="Times New Roman"/>
          <w:color w:val="231F20"/>
          <w:sz w:val="22"/>
          <w:szCs w:val="22"/>
        </w:rPr>
        <w:softHyphen/>
        <w:t>ного и сочетательного свойств сложения и умножения, распре</w:t>
      </w:r>
      <w:r w:rsidRPr="00C41B23">
        <w:rPr>
          <w:rStyle w:val="11"/>
          <w:rFonts w:ascii="Times New Roman" w:hAnsi="Times New Roman" w:cs="Times New Roman"/>
          <w:color w:val="231F20"/>
          <w:sz w:val="22"/>
          <w:szCs w:val="22"/>
        </w:rPr>
        <w:softHyphen/>
        <w:t xml:space="preserve">делительного свойства </w:t>
      </w:r>
      <w:r w:rsidRPr="00C41B23">
        <w:rPr>
          <w:rStyle w:val="11"/>
          <w:rFonts w:ascii="Times New Roman" w:hAnsi="Times New Roman" w:cs="Times New Roman"/>
          <w:color w:val="231F20"/>
          <w:sz w:val="22"/>
          <w:szCs w:val="22"/>
        </w:rPr>
        <w:lastRenderedPageBreak/>
        <w:t>умножения. Округление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C41B23">
        <w:rPr>
          <w:rStyle w:val="11"/>
          <w:rFonts w:ascii="Times New Roman" w:hAnsi="Times New Roman" w:cs="Times New Roman"/>
          <w:color w:val="231F20"/>
          <w:sz w:val="22"/>
          <w:szCs w:val="22"/>
        </w:rPr>
        <w:softHyphen/>
        <w:t>ло как результат деления. Представление десятичной дроби в виде обыкновенной дроби и возможность представления обык</w:t>
      </w:r>
      <w:r w:rsidRPr="00C41B23">
        <w:rPr>
          <w:rStyle w:val="11"/>
          <w:rFonts w:ascii="Times New Roman" w:hAnsi="Times New Roman" w:cs="Times New Roman"/>
          <w:color w:val="231F20"/>
          <w:sz w:val="22"/>
          <w:szCs w:val="22"/>
        </w:rPr>
        <w:softHyphen/>
        <w:t>новенной дроби в виде десятичной. Десятичные дроби и метри</w:t>
      </w:r>
      <w:r w:rsidRPr="00C41B23">
        <w:rPr>
          <w:rStyle w:val="11"/>
          <w:rFonts w:ascii="Times New Roman" w:hAnsi="Times New Roman" w:cs="Times New Roman"/>
          <w:color w:val="231F20"/>
          <w:sz w:val="22"/>
          <w:szCs w:val="22"/>
        </w:rPr>
        <w:softHyphen/>
        <w:t>ческая система мер. Арифметические действия и числовые вы</w:t>
      </w:r>
      <w:r w:rsidRPr="00C41B23">
        <w:rPr>
          <w:rStyle w:val="11"/>
          <w:rFonts w:ascii="Times New Roman" w:hAnsi="Times New Roman" w:cs="Times New Roman"/>
          <w:color w:val="231F20"/>
          <w:sz w:val="22"/>
          <w:szCs w:val="22"/>
        </w:rPr>
        <w:softHyphen/>
        <w:t>ражения с обыкновенными и десятичными дробями.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Отношение. Деление в данном отношении. Масштаб, пропор</w:t>
      </w:r>
      <w:r w:rsidRPr="00C41B23">
        <w:rPr>
          <w:rStyle w:val="11"/>
          <w:rFonts w:ascii="Times New Roman" w:hAnsi="Times New Roman" w:cs="Times New Roman"/>
          <w:color w:val="231F20"/>
          <w:sz w:val="22"/>
          <w:szCs w:val="22"/>
        </w:rPr>
        <w:softHyphen/>
        <w:t>ция. Применение пропорций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процента. Вычисление процента от величины и ве</w:t>
      </w:r>
      <w:r w:rsidRPr="00C41B23">
        <w:rPr>
          <w:rStyle w:val="11"/>
          <w:rFonts w:ascii="Times New Roman" w:hAnsi="Times New Roman" w:cs="Times New Roman"/>
          <w:color w:val="231F20"/>
          <w:sz w:val="22"/>
          <w:szCs w:val="22"/>
        </w:rPr>
        <w:softHyphen/>
        <w:t>личины по её проценту. Выражение процентов десятичными дробями. Решение задач на проценты. Выражение отношения величин в процентах.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Положительные и отрицательные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Положительные и отрицательные числа. Целые числа. Модуль числа, геометрическая интерпретация модуля числа. Изобра</w:t>
      </w:r>
      <w:r w:rsidRPr="00C41B23">
        <w:rPr>
          <w:rStyle w:val="11"/>
          <w:rFonts w:ascii="Times New Roman" w:hAnsi="Times New Roman" w:cs="Times New Roman"/>
          <w:color w:val="231F20"/>
          <w:sz w:val="22"/>
          <w:szCs w:val="22"/>
        </w:rPr>
        <w:softHyphen/>
        <w:t>жение чисел на координатной прямой. Числовые промежутки.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чисел. Арифметические действия с положитель</w:t>
      </w:r>
      <w:r w:rsidRPr="00C41B23">
        <w:rPr>
          <w:rStyle w:val="11"/>
          <w:rFonts w:ascii="Times New Roman" w:hAnsi="Times New Roman" w:cs="Times New Roman"/>
          <w:color w:val="231F20"/>
          <w:sz w:val="22"/>
          <w:szCs w:val="22"/>
        </w:rPr>
        <w:softHyphen/>
        <w:t>ными и отрицательными числами.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Прямоугольная система координат на плоскости. Координа</w:t>
      </w:r>
      <w:r w:rsidRPr="00C41B23">
        <w:rPr>
          <w:rStyle w:val="11"/>
          <w:rFonts w:ascii="Times New Roman" w:hAnsi="Times New Roman" w:cs="Times New Roman"/>
          <w:color w:val="231F20"/>
          <w:sz w:val="22"/>
          <w:szCs w:val="22"/>
        </w:rPr>
        <w:softHyphen/>
        <w:t>ты точки на плоскости, абсцисса и ордината. Построение точек и фигур на координатной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Буквенные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C41B23">
        <w:rPr>
          <w:rStyle w:val="11"/>
          <w:rFonts w:ascii="Times New Roman" w:hAnsi="Times New Roman" w:cs="Times New Roman"/>
          <w:color w:val="231F20"/>
          <w:sz w:val="22"/>
          <w:szCs w:val="22"/>
        </w:rPr>
        <w:softHyphen/>
        <w:t>хождение неизвестного компонента. Формулы; формулы пери</w:t>
      </w:r>
      <w:r w:rsidRPr="00C41B23">
        <w:rPr>
          <w:rStyle w:val="11"/>
          <w:rFonts w:ascii="Times New Roman" w:hAnsi="Times New Roman" w:cs="Times New Roman"/>
          <w:color w:val="231F20"/>
          <w:sz w:val="22"/>
          <w:szCs w:val="22"/>
        </w:rPr>
        <w:softHyphen/>
        <w:t>метра и площади прямоугольника, квадрата, объёма паралле</w:t>
      </w:r>
      <w:r w:rsidRPr="00C41B23">
        <w:rPr>
          <w:rStyle w:val="11"/>
          <w:rFonts w:ascii="Times New Roman" w:hAnsi="Times New Roman" w:cs="Times New Roman"/>
          <w:color w:val="231F20"/>
          <w:sz w:val="22"/>
          <w:szCs w:val="22"/>
        </w:rPr>
        <w:softHyphen/>
        <w:t>лепипеда и куба.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арифметическим способом. Реше</w:t>
      </w:r>
      <w:r w:rsidRPr="00C41B23">
        <w:rPr>
          <w:rStyle w:val="11"/>
          <w:rFonts w:ascii="Times New Roman" w:hAnsi="Times New Roman" w:cs="Times New Roman"/>
          <w:color w:val="231F20"/>
          <w:sz w:val="22"/>
          <w:szCs w:val="22"/>
        </w:rPr>
        <w:softHyphen/>
        <w:t>ние логических задач. Решение задач перебором всех возмож</w:t>
      </w:r>
      <w:r w:rsidRPr="00C41B23">
        <w:rPr>
          <w:rStyle w:val="11"/>
          <w:rFonts w:ascii="Times New Roman" w:hAnsi="Times New Roman" w:cs="Times New Roman"/>
          <w:color w:val="231F20"/>
          <w:sz w:val="22"/>
          <w:szCs w:val="22"/>
        </w:rPr>
        <w:softHyphen/>
        <w:t>ных вариантов.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Решение задач, содержащих зависимости, связывающих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стои</w:t>
      </w:r>
      <w:r w:rsidRPr="00C41B23">
        <w:rPr>
          <w:rStyle w:val="11"/>
          <w:rFonts w:ascii="Times New Roman" w:hAnsi="Times New Roman" w:cs="Times New Roman"/>
          <w:color w:val="231F20"/>
          <w:sz w:val="22"/>
          <w:szCs w:val="22"/>
        </w:rPr>
        <w:softHyphen/>
        <w:t>мость; производительность, время, объём работы. Единицы из</w:t>
      </w:r>
      <w:r w:rsidRPr="00C41B23">
        <w:rPr>
          <w:rStyle w:val="11"/>
          <w:rFonts w:ascii="Times New Roman" w:hAnsi="Times New Roman" w:cs="Times New Roman"/>
          <w:color w:val="231F20"/>
          <w:sz w:val="22"/>
          <w:szCs w:val="22"/>
        </w:rPr>
        <w:softHyphen/>
        <w:t>мерения: массы, стоимости; расстояния, времени, скорости. Связь между единицами измерения каждой величины.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задач, связанных с отношением, пропорционально</w:t>
      </w:r>
      <w:r w:rsidRPr="00C41B23">
        <w:rPr>
          <w:rStyle w:val="11"/>
          <w:rFonts w:ascii="Times New Roman" w:hAnsi="Times New Roman" w:cs="Times New Roman"/>
          <w:color w:val="231F20"/>
          <w:sz w:val="22"/>
          <w:szCs w:val="22"/>
        </w:rPr>
        <w:softHyphen/>
        <w:t>стью величин, процентами; решение основных задач на дроби и проценты.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Оценка и прикидка, округление результата.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Составление буквенных выражений по условию задачи.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Представление данных с помощью таблиц и диаграмм. Столб</w:t>
      </w:r>
      <w:r w:rsidRPr="00C41B23">
        <w:rPr>
          <w:rStyle w:val="11"/>
          <w:rFonts w:ascii="Times New Roman" w:hAnsi="Times New Roman" w:cs="Times New Roman"/>
          <w:color w:val="231F20"/>
          <w:sz w:val="22"/>
          <w:szCs w:val="22"/>
        </w:rPr>
        <w:softHyphen/>
        <w:t>чатые диаграммы: чтение и построение. Чтение круговых диа</w:t>
      </w:r>
      <w:r w:rsidRPr="00C41B23">
        <w:rPr>
          <w:rStyle w:val="11"/>
          <w:rFonts w:ascii="Times New Roman" w:hAnsi="Times New Roman" w:cs="Times New Roman"/>
          <w:color w:val="231F20"/>
          <w:sz w:val="22"/>
          <w:szCs w:val="22"/>
        </w:rPr>
        <w:softHyphen/>
        <w:t>грамм.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четырёх</w:t>
      </w:r>
      <w:r w:rsidRPr="00C41B23">
        <w:rPr>
          <w:rStyle w:val="11"/>
          <w:rFonts w:ascii="Times New Roman" w:hAnsi="Times New Roman" w:cs="Times New Roman"/>
          <w:color w:val="231F20"/>
          <w:sz w:val="22"/>
          <w:szCs w:val="22"/>
        </w:rPr>
        <w:softHyphen/>
        <w:t>угольник, треугольник, окружность, круг.</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Взаимное расположение двух прямых на плоскости, парал</w:t>
      </w:r>
      <w:r w:rsidRPr="00C41B23">
        <w:rPr>
          <w:rStyle w:val="11"/>
          <w:rFonts w:ascii="Times New Roman" w:hAnsi="Times New Roman" w:cs="Times New Roman"/>
          <w:color w:val="231F20"/>
          <w:sz w:val="22"/>
          <w:szCs w:val="22"/>
        </w:rPr>
        <w:softHyphen/>
        <w:t>лельные прямые, перпендикулярные прямые. Измерение рас</w:t>
      </w:r>
      <w:r w:rsidRPr="00C41B23">
        <w:rPr>
          <w:rStyle w:val="11"/>
          <w:rFonts w:ascii="Times New Roman" w:hAnsi="Times New Roman" w:cs="Times New Roman"/>
          <w:color w:val="231F20"/>
          <w:sz w:val="22"/>
          <w:szCs w:val="22"/>
        </w:rPr>
        <w:softHyphen/>
        <w:t>стояний: между двумя точками, от точки до прямой; длина маршрута на квадратной сетке.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Измерение и построение углов с помощью транспортира. Ви</w:t>
      </w:r>
      <w:r w:rsidRPr="00C41B23">
        <w:rPr>
          <w:rStyle w:val="11"/>
          <w:rFonts w:ascii="Times New Roman" w:hAnsi="Times New Roman" w:cs="Times New Roman"/>
          <w:color w:val="231F20"/>
          <w:sz w:val="22"/>
          <w:szCs w:val="22"/>
        </w:rPr>
        <w:softHyphen/>
        <w:t>ды треугольников: остроугольный, прямоугольный, тупоуголь</w:t>
      </w:r>
      <w:r w:rsidRPr="00C41B23">
        <w:rPr>
          <w:rStyle w:val="11"/>
          <w:rFonts w:ascii="Times New Roman" w:hAnsi="Times New Roman" w:cs="Times New Roman"/>
          <w:color w:val="231F20"/>
          <w:sz w:val="22"/>
          <w:szCs w:val="22"/>
        </w:rPr>
        <w:softHyphen/>
        <w:t>ный; равнобедренный, равносторонний. Четырёхугольник, примеры четырёхугольников. Прямоугольник, квадрат: ис</w:t>
      </w:r>
      <w:r w:rsidRPr="00C41B23">
        <w:rPr>
          <w:rStyle w:val="11"/>
          <w:rFonts w:ascii="Times New Roman" w:hAnsi="Times New Roman" w:cs="Times New Roman"/>
          <w:color w:val="231F20"/>
          <w:sz w:val="22"/>
          <w:szCs w:val="22"/>
        </w:rPr>
        <w:softHyphen/>
        <w:t>пользование свойств сторон, углов, диагоналей. Изображение геометрических фигур на нелинованной бумаге с использовани</w:t>
      </w:r>
      <w:r w:rsidRPr="00C41B23">
        <w:rPr>
          <w:rStyle w:val="11"/>
          <w:rFonts w:ascii="Times New Roman" w:hAnsi="Times New Roman" w:cs="Times New Roman"/>
          <w:color w:val="231F20"/>
          <w:sz w:val="22"/>
          <w:szCs w:val="22"/>
        </w:rPr>
        <w:softHyphen/>
        <w:t>ем циркуля, линейки, угольника, транспортира. Построения на клетчатой бумаге.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Периметр многоугольника. Понятие площади фигуры; еди</w:t>
      </w:r>
      <w:r w:rsidRPr="00C41B23">
        <w:rPr>
          <w:rStyle w:val="11"/>
          <w:rFonts w:ascii="Times New Roman" w:hAnsi="Times New Roman" w:cs="Times New Roman"/>
          <w:color w:val="231F20"/>
          <w:sz w:val="22"/>
          <w:szCs w:val="22"/>
        </w:rPr>
        <w:softHyphen/>
        <w:t>ницы измерения площади. Приближённое измерение площади фигур, в том числе на квадратной сетке. Приближённое изме</w:t>
      </w:r>
      <w:r w:rsidRPr="00C41B23">
        <w:rPr>
          <w:rStyle w:val="11"/>
          <w:rFonts w:ascii="Times New Roman" w:hAnsi="Times New Roman" w:cs="Times New Roman"/>
          <w:color w:val="231F20"/>
          <w:sz w:val="22"/>
          <w:szCs w:val="22"/>
        </w:rPr>
        <w:softHyphen/>
        <w:t>рение длины окружности, площади круга.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Симметрия: центральная, осевая и зеркальная симметрии. Построение симметричных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C41B23">
        <w:rPr>
          <w:rStyle w:val="11"/>
          <w:rFonts w:ascii="Times New Roman" w:hAnsi="Times New Roman" w:cs="Times New Roman"/>
          <w:color w:val="231F20"/>
          <w:sz w:val="22"/>
          <w:szCs w:val="22"/>
        </w:rPr>
        <w:softHyphen/>
        <w:t xml:space="preserve">вёрток многогранников, цилиндра и конуса. Создание моделей пространственных фигур (из бумаги, проволоки, пластилина и </w:t>
      </w:r>
      <w:r w:rsidRPr="00C41B23">
        <w:rPr>
          <w:rStyle w:val="11"/>
          <w:rFonts w:ascii="Times New Roman" w:hAnsi="Times New Roman" w:cs="Times New Roman"/>
          <w:color w:val="231F20"/>
          <w:sz w:val="22"/>
          <w:szCs w:val="22"/>
        </w:rPr>
        <w:lastRenderedPageBreak/>
        <w:t>др.).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объёма; единицы измерения объёма. Объём прямо</w:t>
      </w:r>
      <w:r w:rsidRPr="00C41B23">
        <w:rPr>
          <w:rStyle w:val="11"/>
          <w:rFonts w:ascii="Times New Roman" w:hAnsi="Times New Roman" w:cs="Times New Roman"/>
          <w:color w:val="231F20"/>
          <w:sz w:val="22"/>
          <w:szCs w:val="22"/>
        </w:rPr>
        <w:softHyphen/>
        <w:t>угольного параллелепипеда, куба.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«Математика» в 5—6 классах основ</w:t>
      </w:r>
      <w:r w:rsidRPr="00C41B23">
        <w:rPr>
          <w:rStyle w:val="11"/>
          <w:rFonts w:ascii="Times New Roman" w:hAnsi="Times New Roman" w:cs="Times New Roman"/>
          <w:color w:val="231F20"/>
          <w:sz w:val="22"/>
          <w:szCs w:val="22"/>
        </w:rPr>
        <w:softHyphen/>
        <w:t>ной школы должно обеспечивать достижение следующих пред</w:t>
      </w:r>
      <w:r w:rsidRPr="00C41B23">
        <w:rPr>
          <w:rStyle w:val="11"/>
          <w:rFonts w:ascii="Times New Roman" w:hAnsi="Times New Roman" w:cs="Times New Roman"/>
          <w:color w:val="231F20"/>
          <w:sz w:val="22"/>
          <w:szCs w:val="22"/>
        </w:rPr>
        <w:softHyphen/>
        <w:t>метных образовательных результатов:</w:t>
      </w:r>
    </w:p>
    <w:p w:rsidR="00AE1E5E" w:rsidRPr="00C41B23" w:rsidRDefault="00AE1E5E" w:rsidP="00F430C9">
      <w:pPr>
        <w:pStyle w:val="30"/>
        <w:numPr>
          <w:ilvl w:val="0"/>
          <w:numId w:val="46"/>
        </w:numPr>
        <w:tabs>
          <w:tab w:val="left" w:pos="277"/>
        </w:tabs>
        <w:spacing w:after="0" w:line="240" w:lineRule="auto"/>
        <w:jc w:val="both"/>
        <w:rPr>
          <w:rFonts w:ascii="Times New Roman" w:hAnsi="Times New Roman" w:cs="Times New Roman"/>
          <w:b w:val="0"/>
          <w:bCs w:val="0"/>
          <w:color w:val="auto"/>
          <w:sz w:val="22"/>
          <w:szCs w:val="22"/>
        </w:rPr>
      </w:pPr>
      <w:bookmarkStart w:id="1161" w:name="bookmark3373"/>
      <w:bookmarkEnd w:id="1161"/>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2" w:name="bookmark3374"/>
      <w:bookmarkEnd w:id="1162"/>
      <w:r w:rsidRPr="00C41B23">
        <w:rPr>
          <w:rStyle w:val="11"/>
          <w:rFonts w:ascii="Times New Roman" w:hAnsi="Times New Roman" w:cs="Times New Roman"/>
          <w:color w:val="231F20"/>
          <w:sz w:val="22"/>
          <w:szCs w:val="22"/>
        </w:rPr>
        <w:t>Понимать и правильно употреблять термины, связанные с натуральными числами, обыкновенными и десятичными дробями.</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3" w:name="bookmark3375"/>
      <w:bookmarkEnd w:id="1163"/>
      <w:r w:rsidRPr="00C41B23">
        <w:rPr>
          <w:rStyle w:val="11"/>
          <w:rFonts w:ascii="Times New Roman" w:hAnsi="Times New Roman" w:cs="Times New Roman"/>
          <w:color w:val="231F20"/>
          <w:sz w:val="22"/>
          <w:szCs w:val="22"/>
        </w:rPr>
        <w:t>Сравнивать и упорядочивать натуральные числа, сравнивать в простейших случаях обыкновенные дроби, десятичные дроби.</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4" w:name="bookmark3376"/>
      <w:bookmarkEnd w:id="1164"/>
      <w:r w:rsidRPr="00C41B23">
        <w:rPr>
          <w:rStyle w:val="11"/>
          <w:rFonts w:ascii="Times New Roman" w:hAnsi="Times New Roman" w:cs="Times New Roman"/>
          <w:color w:val="231F20"/>
          <w:sz w:val="22"/>
          <w:szCs w:val="22"/>
        </w:rPr>
        <w:t>Соотносить точку на координатной (числовой) прямой с соот</w:t>
      </w:r>
      <w:r w:rsidRPr="00C41B23">
        <w:rPr>
          <w:rStyle w:val="11"/>
          <w:rFonts w:ascii="Times New Roman" w:hAnsi="Times New Roman" w:cs="Times New Roman"/>
          <w:color w:val="231F20"/>
          <w:sz w:val="22"/>
          <w:szCs w:val="22"/>
        </w:rPr>
        <w:softHyphen/>
        <w:t>ветствующим ей числом и изображать натуральные числа точками на координатной (числовой) прямой.</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5" w:name="bookmark3377"/>
      <w:bookmarkEnd w:id="1165"/>
      <w:r w:rsidRPr="00C41B23">
        <w:rPr>
          <w:rStyle w:val="11"/>
          <w:rFonts w:ascii="Times New Roman" w:hAnsi="Times New Roman" w:cs="Times New Roman"/>
          <w:color w:val="231F20"/>
          <w:sz w:val="22"/>
          <w:szCs w:val="22"/>
        </w:rPr>
        <w:t>Выполнять арифметические действия с натуральными числа</w:t>
      </w:r>
      <w:r w:rsidRPr="00C41B23">
        <w:rPr>
          <w:rStyle w:val="11"/>
          <w:rFonts w:ascii="Times New Roman" w:hAnsi="Times New Roman" w:cs="Times New Roman"/>
          <w:color w:val="231F20"/>
          <w:sz w:val="22"/>
          <w:szCs w:val="22"/>
        </w:rPr>
        <w:softHyphen/>
        <w:t>ми, с обыкновенными дробями в простейших случаях.</w:t>
      </w:r>
    </w:p>
    <w:p w:rsidR="00AE1E5E" w:rsidRPr="00C41B23" w:rsidRDefault="00AE1E5E" w:rsidP="00F430C9">
      <w:pPr>
        <w:pStyle w:val="a3"/>
        <w:numPr>
          <w:ilvl w:val="0"/>
          <w:numId w:val="43"/>
        </w:numPr>
        <w:tabs>
          <w:tab w:val="left" w:pos="243"/>
        </w:tabs>
        <w:autoSpaceDE/>
        <w:autoSpaceDN/>
        <w:ind w:left="0" w:firstLine="0"/>
        <w:rPr>
          <w:sz w:val="22"/>
          <w:szCs w:val="22"/>
        </w:rPr>
      </w:pPr>
      <w:bookmarkStart w:id="1166" w:name="bookmark3378"/>
      <w:bookmarkEnd w:id="1166"/>
      <w:r w:rsidRPr="00C41B23">
        <w:rPr>
          <w:rStyle w:val="11"/>
          <w:rFonts w:ascii="Times New Roman" w:hAnsi="Times New Roman" w:cs="Times New Roman"/>
          <w:color w:val="231F20"/>
          <w:sz w:val="22"/>
          <w:szCs w:val="22"/>
        </w:rPr>
        <w:t>Выполнять проверку, прикидку результата вычислений.</w:t>
      </w:r>
    </w:p>
    <w:p w:rsidR="00AE1E5E" w:rsidRPr="00C41B23" w:rsidRDefault="00AE1E5E" w:rsidP="00F430C9">
      <w:pPr>
        <w:pStyle w:val="a3"/>
        <w:numPr>
          <w:ilvl w:val="0"/>
          <w:numId w:val="43"/>
        </w:numPr>
        <w:tabs>
          <w:tab w:val="left" w:pos="243"/>
        </w:tabs>
        <w:autoSpaceDE/>
        <w:autoSpaceDN/>
        <w:ind w:left="0" w:firstLine="0"/>
        <w:rPr>
          <w:sz w:val="22"/>
          <w:szCs w:val="22"/>
        </w:rPr>
      </w:pPr>
      <w:bookmarkStart w:id="1167" w:name="bookmark3379"/>
      <w:bookmarkEnd w:id="1167"/>
      <w:r w:rsidRPr="00C41B23">
        <w:rPr>
          <w:rStyle w:val="11"/>
          <w:rFonts w:ascii="Times New Roman" w:hAnsi="Times New Roman" w:cs="Times New Roman"/>
          <w:color w:val="231F20"/>
          <w:sz w:val="22"/>
          <w:szCs w:val="22"/>
        </w:rPr>
        <w:t>Округлять натуральные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8" w:name="bookmark3380"/>
      <w:bookmarkEnd w:id="1168"/>
      <w:r w:rsidRPr="00C41B23">
        <w:rPr>
          <w:rStyle w:val="11"/>
          <w:rFonts w:ascii="Times New Roman" w:hAnsi="Times New Roman" w:cs="Times New Roman"/>
          <w:color w:val="231F20"/>
          <w:sz w:val="22"/>
          <w:szCs w:val="22"/>
        </w:rPr>
        <w:t>Решать текстовые задачи арифметическим способом и с по</w:t>
      </w:r>
      <w:r w:rsidRPr="00C41B23">
        <w:rPr>
          <w:rStyle w:val="11"/>
          <w:rFonts w:ascii="Times New Roman" w:hAnsi="Times New Roman" w:cs="Times New Roman"/>
          <w:color w:val="231F20"/>
          <w:sz w:val="22"/>
          <w:szCs w:val="22"/>
        </w:rPr>
        <w:softHyphen/>
        <w:t>мощью организованного конечного перебора всех возможных вариантов.</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69" w:name="bookmark3381"/>
      <w:bookmarkEnd w:id="1169"/>
      <w:r w:rsidRPr="00C41B23">
        <w:rPr>
          <w:rStyle w:val="11"/>
          <w:rFonts w:ascii="Times New Roman" w:hAnsi="Times New Roman" w:cs="Times New Roman"/>
          <w:color w:val="231F20"/>
          <w:sz w:val="22"/>
          <w:szCs w:val="22"/>
        </w:rPr>
        <w:t>Решать задачи, содержащие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w:t>
      </w:r>
      <w:r w:rsidRPr="00C41B23">
        <w:rPr>
          <w:rStyle w:val="11"/>
          <w:rFonts w:ascii="Times New Roman" w:hAnsi="Times New Roman" w:cs="Times New Roman"/>
          <w:color w:val="231F20"/>
          <w:sz w:val="22"/>
          <w:szCs w:val="22"/>
        </w:rPr>
        <w:softHyphen/>
        <w:t>имость.</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70" w:name="bookmark3382"/>
      <w:bookmarkEnd w:id="1170"/>
      <w:r w:rsidRPr="00C41B23">
        <w:rPr>
          <w:rStyle w:val="11"/>
          <w:rFonts w:ascii="Times New Roman" w:hAnsi="Times New Roman" w:cs="Times New Roman"/>
          <w:color w:val="231F20"/>
          <w:sz w:val="22"/>
          <w:szCs w:val="22"/>
        </w:rPr>
        <w:t>Использовать краткие записи, схемы, таблицы, обозначения при решении задач.</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71" w:name="bookmark3383"/>
      <w:bookmarkEnd w:id="1171"/>
      <w:r w:rsidRPr="00C41B23">
        <w:rPr>
          <w:rStyle w:val="11"/>
          <w:rFonts w:ascii="Times New Roman" w:hAnsi="Times New Roman" w:cs="Times New Roman"/>
          <w:color w:val="231F20"/>
          <w:sz w:val="22"/>
          <w:szCs w:val="22"/>
        </w:rPr>
        <w:t>Пользоваться основными единицами измерения: цены, массы; расстояния, времени, скорости; выражать одни единицы вели</w:t>
      </w:r>
      <w:r w:rsidRPr="00C41B23">
        <w:rPr>
          <w:rStyle w:val="11"/>
          <w:rFonts w:ascii="Times New Roman" w:hAnsi="Times New Roman" w:cs="Times New Roman"/>
          <w:color w:val="231F20"/>
          <w:sz w:val="22"/>
          <w:szCs w:val="22"/>
        </w:rPr>
        <w:softHyphen/>
        <w:t>чины через другие.</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72" w:name="bookmark3384"/>
      <w:bookmarkEnd w:id="1172"/>
      <w:r w:rsidRPr="00C41B23">
        <w:rPr>
          <w:rStyle w:val="11"/>
          <w:rFonts w:ascii="Times New Roman" w:hAnsi="Times New Roman" w:cs="Times New Roman"/>
          <w:color w:val="231F20"/>
          <w:sz w:val="22"/>
          <w:szCs w:val="22"/>
        </w:rPr>
        <w:t>Извлекать, анализировать, оценивать информацию, пред</w:t>
      </w:r>
      <w:r w:rsidRPr="00C41B23">
        <w:rPr>
          <w:rStyle w:val="11"/>
          <w:rFonts w:ascii="Times New Roman" w:hAnsi="Times New Roman" w:cs="Times New Roman"/>
          <w:color w:val="231F20"/>
          <w:sz w:val="22"/>
          <w:szCs w:val="22"/>
        </w:rPr>
        <w:softHyphen/>
        <w:t>ставленную в таблице, на столбчатой диаграмме, интерпре</w:t>
      </w:r>
      <w:r w:rsidRPr="00C41B23">
        <w:rPr>
          <w:rStyle w:val="11"/>
          <w:rFonts w:ascii="Times New Roman" w:hAnsi="Times New Roman" w:cs="Times New Roman"/>
          <w:color w:val="231F20"/>
          <w:sz w:val="22"/>
          <w:szCs w:val="22"/>
        </w:rPr>
        <w:softHyphen/>
        <w:t>тировать представленные данные, использовать данные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73" w:name="bookmark3385"/>
      <w:bookmarkEnd w:id="1173"/>
      <w:r w:rsidRPr="00C41B23">
        <w:rPr>
          <w:rStyle w:val="11"/>
          <w:rFonts w:ascii="Times New Roman" w:hAnsi="Times New Roman" w:cs="Times New Roman"/>
          <w:color w:val="231F20"/>
          <w:sz w:val="22"/>
          <w:szCs w:val="22"/>
        </w:rPr>
        <w:t>Пользоваться геометрическими понятиями: точка, прямая, отрезок, луч, угол, многоугольник, окружность, круг.</w:t>
      </w:r>
    </w:p>
    <w:p w:rsidR="00AE1E5E" w:rsidRPr="00C41B23" w:rsidRDefault="00AE1E5E" w:rsidP="00F430C9">
      <w:pPr>
        <w:pStyle w:val="a3"/>
        <w:numPr>
          <w:ilvl w:val="0"/>
          <w:numId w:val="43"/>
        </w:numPr>
        <w:tabs>
          <w:tab w:val="left" w:pos="243"/>
        </w:tabs>
        <w:autoSpaceDE/>
        <w:autoSpaceDN/>
        <w:ind w:left="0" w:hanging="240"/>
        <w:rPr>
          <w:sz w:val="22"/>
          <w:szCs w:val="22"/>
        </w:rPr>
      </w:pPr>
      <w:bookmarkStart w:id="1174" w:name="bookmark3386"/>
      <w:bookmarkEnd w:id="1174"/>
      <w:r w:rsidRPr="00C41B23">
        <w:rPr>
          <w:rStyle w:val="11"/>
          <w:rFonts w:ascii="Times New Roman" w:hAnsi="Times New Roman" w:cs="Times New Roman"/>
          <w:color w:val="231F20"/>
          <w:sz w:val="22"/>
          <w:szCs w:val="22"/>
        </w:rPr>
        <w:lastRenderedPageBreak/>
        <w:t>Приводить примеры объектов окружающего мира, имеющих форму изученных геометрических фигур.</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75" w:name="bookmark3387"/>
      <w:bookmarkEnd w:id="1175"/>
      <w:r w:rsidRPr="00C41B23">
        <w:rPr>
          <w:rStyle w:val="11"/>
          <w:rFonts w:ascii="Times New Roman" w:hAnsi="Times New Roman" w:cs="Times New Roman"/>
          <w:color w:val="231F20"/>
          <w:sz w:val="22"/>
          <w:szCs w:val="22"/>
        </w:rPr>
        <w:t>Использовать терминологию, связанную с углами: вершина сторона; с многоугольниками: угол, вершина, сторона, диа</w:t>
      </w:r>
      <w:r w:rsidRPr="00C41B23">
        <w:rPr>
          <w:rStyle w:val="11"/>
          <w:rFonts w:ascii="Times New Roman" w:hAnsi="Times New Roman" w:cs="Times New Roman"/>
          <w:color w:val="231F20"/>
          <w:sz w:val="22"/>
          <w:szCs w:val="22"/>
        </w:rPr>
        <w:softHyphen/>
        <w:t>гональ; с окружностью: радиус, диаметр, центр.</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76" w:name="bookmark3388"/>
      <w:bookmarkEnd w:id="1176"/>
      <w:r w:rsidRPr="00C41B23">
        <w:rPr>
          <w:rStyle w:val="11"/>
          <w:rFonts w:ascii="Times New Roman" w:hAnsi="Times New Roman" w:cs="Times New Roman"/>
          <w:color w:val="231F20"/>
          <w:sz w:val="22"/>
          <w:szCs w:val="22"/>
        </w:rPr>
        <w:t>Изображать изученные геометрические фигуры на нелино</w:t>
      </w:r>
      <w:r w:rsidRPr="00C41B23">
        <w:rPr>
          <w:rStyle w:val="11"/>
          <w:rFonts w:ascii="Times New Roman" w:hAnsi="Times New Roman" w:cs="Times New Roman"/>
          <w:color w:val="231F20"/>
          <w:sz w:val="22"/>
          <w:szCs w:val="22"/>
        </w:rPr>
        <w:softHyphen/>
        <w:t>ванной и клетчатой бумаге с помощью циркуля и линейки.</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77" w:name="bookmark3389"/>
      <w:bookmarkEnd w:id="1177"/>
      <w:r w:rsidRPr="00C41B23">
        <w:rPr>
          <w:rStyle w:val="11"/>
          <w:rFonts w:ascii="Times New Roman" w:hAnsi="Times New Roman" w:cs="Times New Roman"/>
          <w:color w:val="231F20"/>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78" w:name="bookmark3390"/>
      <w:bookmarkEnd w:id="1178"/>
      <w:r w:rsidRPr="00C41B23">
        <w:rPr>
          <w:rStyle w:val="11"/>
          <w:rFonts w:ascii="Times New Roman" w:hAnsi="Times New Roman" w:cs="Times New Roman"/>
          <w:color w:val="231F20"/>
          <w:sz w:val="22"/>
          <w:szCs w:val="22"/>
        </w:rPr>
        <w:t>Использовать свойства сторон и углов прямоугольника, ква</w:t>
      </w:r>
      <w:r w:rsidRPr="00C41B23">
        <w:rPr>
          <w:rStyle w:val="11"/>
          <w:rFonts w:ascii="Times New Roman" w:hAnsi="Times New Roman" w:cs="Times New Roman"/>
          <w:color w:val="231F20"/>
          <w:sz w:val="22"/>
          <w:szCs w:val="22"/>
        </w:rPr>
        <w:softHyphen/>
        <w:t>драта для их построения, вычисления площади и периметра.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79" w:name="bookmark3391"/>
      <w:bookmarkEnd w:id="1179"/>
      <w:r w:rsidRPr="00C41B23">
        <w:rPr>
          <w:rStyle w:val="11"/>
          <w:rFonts w:ascii="Times New Roman" w:hAnsi="Times New Roman" w:cs="Times New Roman"/>
          <w:color w:val="231F20"/>
          <w:sz w:val="22"/>
          <w:szCs w:val="22"/>
        </w:rPr>
        <w:t>Вычислять периметр и площадь квадрата, прямоугольника, фигур, составленных из прямоугольников, в том числе фи</w:t>
      </w:r>
      <w:r w:rsidRPr="00C41B23">
        <w:rPr>
          <w:rStyle w:val="11"/>
          <w:rFonts w:ascii="Times New Roman" w:hAnsi="Times New Roman" w:cs="Times New Roman"/>
          <w:color w:val="231F20"/>
          <w:sz w:val="22"/>
          <w:szCs w:val="22"/>
        </w:rPr>
        <w:softHyphen/>
        <w:t>гур, изображённых на клетчатой бумаге.</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0" w:name="bookmark3392"/>
      <w:bookmarkEnd w:id="1180"/>
      <w:r w:rsidRPr="00C41B23">
        <w:rPr>
          <w:rStyle w:val="11"/>
          <w:rFonts w:ascii="Times New Roman" w:hAnsi="Times New Roman" w:cs="Times New Roman"/>
          <w:color w:val="231F20"/>
          <w:sz w:val="22"/>
          <w:szCs w:val="22"/>
        </w:rPr>
        <w:t>Пользоваться основными метрическими единицами измере</w:t>
      </w:r>
      <w:r w:rsidRPr="00C41B23">
        <w:rPr>
          <w:rStyle w:val="11"/>
          <w:rFonts w:ascii="Times New Roman" w:hAnsi="Times New Roman" w:cs="Times New Roman"/>
          <w:color w:val="231F20"/>
          <w:sz w:val="22"/>
          <w:szCs w:val="22"/>
        </w:rPr>
        <w:softHyphen/>
        <w:t>ния длины, площади; выражать одни единицы величины че</w:t>
      </w:r>
      <w:r w:rsidRPr="00C41B23">
        <w:rPr>
          <w:rStyle w:val="11"/>
          <w:rFonts w:ascii="Times New Roman" w:hAnsi="Times New Roman" w:cs="Times New Roman"/>
          <w:color w:val="231F20"/>
          <w:sz w:val="22"/>
          <w:szCs w:val="22"/>
        </w:rPr>
        <w:softHyphen/>
        <w:t>рез другие.</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1" w:name="bookmark3393"/>
      <w:bookmarkEnd w:id="1181"/>
      <w:r w:rsidRPr="00C41B23">
        <w:rPr>
          <w:rStyle w:val="11"/>
          <w:rFonts w:ascii="Times New Roman" w:hAnsi="Times New Roman" w:cs="Times New Roman"/>
          <w:color w:val="231F20"/>
          <w:sz w:val="22"/>
          <w:szCs w:val="22"/>
        </w:rPr>
        <w:t>Распознавать параллелепипед, куб, использовать терминоло</w:t>
      </w:r>
      <w:r w:rsidRPr="00C41B23">
        <w:rPr>
          <w:rStyle w:val="11"/>
          <w:rFonts w:ascii="Times New Roman" w:hAnsi="Times New Roman" w:cs="Times New Roman"/>
          <w:color w:val="231F20"/>
          <w:sz w:val="22"/>
          <w:szCs w:val="22"/>
        </w:rPr>
        <w:softHyphen/>
        <w:t>гию: вершина, ребро грань, измерения; находить измерения параллелепипеда, куба.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2" w:name="bookmark3394"/>
      <w:bookmarkEnd w:id="1182"/>
      <w:r w:rsidRPr="00C41B23">
        <w:rPr>
          <w:rStyle w:val="11"/>
          <w:rFonts w:ascii="Times New Roman" w:hAnsi="Times New Roman" w:cs="Times New Roman"/>
          <w:color w:val="231F20"/>
          <w:sz w:val="22"/>
          <w:szCs w:val="22"/>
        </w:rPr>
        <w:t>Вычислять объём куба, параллелепипеда по заданным изме</w:t>
      </w:r>
      <w:r w:rsidRPr="00C41B23">
        <w:rPr>
          <w:rStyle w:val="11"/>
          <w:rFonts w:ascii="Times New Roman" w:hAnsi="Times New Roman" w:cs="Times New Roman"/>
          <w:color w:val="231F20"/>
          <w:sz w:val="22"/>
          <w:szCs w:val="22"/>
        </w:rPr>
        <w:softHyphen/>
        <w:t>рениям, пользоваться единицами измерения объёма.</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3" w:name="bookmark3395"/>
      <w:bookmarkEnd w:id="1183"/>
      <w:r w:rsidRPr="00C41B23">
        <w:rPr>
          <w:rStyle w:val="11"/>
          <w:rFonts w:ascii="Times New Roman" w:hAnsi="Times New Roman" w:cs="Times New Roman"/>
          <w:color w:val="231F20"/>
          <w:sz w:val="22"/>
          <w:szCs w:val="22"/>
        </w:rPr>
        <w:t>Решать несложные задачи на измерение геометрических ве</w:t>
      </w:r>
      <w:r w:rsidRPr="00C41B23">
        <w:rPr>
          <w:rStyle w:val="11"/>
          <w:rFonts w:ascii="Times New Roman" w:hAnsi="Times New Roman" w:cs="Times New Roman"/>
          <w:color w:val="231F20"/>
          <w:sz w:val="22"/>
          <w:szCs w:val="22"/>
        </w:rPr>
        <w:softHyphen/>
        <w:t>личин в практических ситуациях.</w:t>
      </w:r>
    </w:p>
    <w:p w:rsidR="00AE1E5E" w:rsidRPr="00C41B23" w:rsidRDefault="00AE1E5E" w:rsidP="00F430C9">
      <w:pPr>
        <w:pStyle w:val="af0"/>
        <w:numPr>
          <w:ilvl w:val="0"/>
          <w:numId w:val="46"/>
        </w:numPr>
        <w:tabs>
          <w:tab w:val="left" w:pos="239"/>
        </w:tabs>
        <w:spacing w:line="240" w:lineRule="auto"/>
        <w:ind w:firstLine="0"/>
        <w:jc w:val="both"/>
        <w:rPr>
          <w:rFonts w:ascii="Times New Roman" w:hAnsi="Times New Roman" w:cs="Times New Roman"/>
          <w:color w:val="auto"/>
          <w:sz w:val="22"/>
          <w:szCs w:val="22"/>
        </w:rPr>
      </w:pPr>
      <w:bookmarkStart w:id="1184" w:name="bookmark3396"/>
      <w:bookmarkEnd w:id="1184"/>
      <w:r w:rsidRPr="00C41B23">
        <w:rPr>
          <w:rStyle w:val="af"/>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5" w:name="bookmark3397"/>
      <w:bookmarkEnd w:id="1185"/>
      <w:r w:rsidRPr="00C41B23">
        <w:rPr>
          <w:rStyle w:val="11"/>
          <w:rFonts w:ascii="Times New Roman" w:hAnsi="Times New Roman" w:cs="Times New Roman"/>
          <w:color w:val="231F20"/>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6" w:name="bookmark3398"/>
      <w:bookmarkEnd w:id="1186"/>
      <w:r w:rsidRPr="00C41B23">
        <w:rPr>
          <w:rStyle w:val="11"/>
          <w:rFonts w:ascii="Times New Roman" w:hAnsi="Times New Roman" w:cs="Times New Roman"/>
          <w:color w:val="231F20"/>
          <w:sz w:val="22"/>
          <w:szCs w:val="22"/>
        </w:rPr>
        <w:t>Сравнивать и упорядочивать целые числа, обыкновенные и десятичные дроби, сравнивать числа одного и разных знаков.</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7" w:name="bookmark3399"/>
      <w:bookmarkEnd w:id="1187"/>
      <w:r w:rsidRPr="00C41B23">
        <w:rPr>
          <w:rStyle w:val="11"/>
          <w:rFonts w:ascii="Times New Roman" w:hAnsi="Times New Roman" w:cs="Times New Roman"/>
          <w:color w:val="231F20"/>
          <w:sz w:val="22"/>
          <w:szCs w:val="22"/>
        </w:rPr>
        <w:t>Выполнять, сочетая устные и письменные приёмы, арифме</w:t>
      </w:r>
      <w:r w:rsidRPr="00C41B23">
        <w:rPr>
          <w:rStyle w:val="11"/>
          <w:rFonts w:ascii="Times New Roman" w:hAnsi="Times New Roman" w:cs="Times New Roman"/>
          <w:color w:val="231F20"/>
          <w:sz w:val="22"/>
          <w:szCs w:val="22"/>
        </w:rPr>
        <w:softHyphen/>
        <w:t>тические действия с натуральными и целыми числами, обык</w:t>
      </w:r>
      <w:r w:rsidRPr="00C41B23">
        <w:rPr>
          <w:rStyle w:val="11"/>
          <w:rFonts w:ascii="Times New Roman" w:hAnsi="Times New Roman" w:cs="Times New Roman"/>
          <w:color w:val="231F20"/>
          <w:sz w:val="22"/>
          <w:szCs w:val="22"/>
        </w:rPr>
        <w:softHyphen/>
        <w:t>новенными и десятичными дробями, положительными и от</w:t>
      </w:r>
      <w:r w:rsidRPr="00C41B23">
        <w:rPr>
          <w:rStyle w:val="11"/>
          <w:rFonts w:ascii="Times New Roman" w:hAnsi="Times New Roman" w:cs="Times New Roman"/>
          <w:color w:val="231F20"/>
          <w:sz w:val="22"/>
          <w:szCs w:val="22"/>
        </w:rPr>
        <w:softHyphen/>
        <w:t>рицательными числами.</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8" w:name="bookmark3400"/>
      <w:bookmarkEnd w:id="1188"/>
      <w:r w:rsidRPr="00C41B23">
        <w:rPr>
          <w:rStyle w:val="11"/>
          <w:rFonts w:ascii="Times New Roman" w:hAnsi="Times New Roman" w:cs="Times New Roman"/>
          <w:color w:val="231F20"/>
          <w:sz w:val="22"/>
          <w:szCs w:val="22"/>
        </w:rPr>
        <w:t>Вычислять значения числовых выражений, выполнять при</w:t>
      </w:r>
      <w:r w:rsidRPr="00C41B23">
        <w:rPr>
          <w:rStyle w:val="11"/>
          <w:rFonts w:ascii="Times New Roman" w:hAnsi="Times New Roman" w:cs="Times New Roman"/>
          <w:color w:val="231F20"/>
          <w:sz w:val="22"/>
          <w:szCs w:val="22"/>
        </w:rPr>
        <w:softHyphen/>
        <w:t>кидку и оценку результата вычислений; выполнять преобра</w:t>
      </w:r>
      <w:r w:rsidRPr="00C41B23">
        <w:rPr>
          <w:rStyle w:val="11"/>
          <w:rFonts w:ascii="Times New Roman" w:hAnsi="Times New Roman" w:cs="Times New Roman"/>
          <w:color w:val="231F20"/>
          <w:sz w:val="22"/>
          <w:szCs w:val="22"/>
        </w:rPr>
        <w:softHyphen/>
        <w:t>зования числовых выражений на основе свойств арифмети</w:t>
      </w:r>
      <w:r w:rsidRPr="00C41B23">
        <w:rPr>
          <w:rStyle w:val="11"/>
          <w:rFonts w:ascii="Times New Roman" w:hAnsi="Times New Roman" w:cs="Times New Roman"/>
          <w:color w:val="231F20"/>
          <w:sz w:val="22"/>
          <w:szCs w:val="22"/>
        </w:rPr>
        <w:softHyphen/>
        <w:t>ческих действий.</w:t>
      </w:r>
    </w:p>
    <w:p w:rsidR="00AE1E5E" w:rsidRPr="00C41B23" w:rsidRDefault="00AE1E5E" w:rsidP="00F430C9">
      <w:pPr>
        <w:pStyle w:val="a3"/>
        <w:numPr>
          <w:ilvl w:val="0"/>
          <w:numId w:val="43"/>
        </w:numPr>
        <w:tabs>
          <w:tab w:val="left" w:pos="210"/>
        </w:tabs>
        <w:autoSpaceDE/>
        <w:autoSpaceDN/>
        <w:ind w:left="0" w:hanging="220"/>
        <w:rPr>
          <w:sz w:val="22"/>
          <w:szCs w:val="22"/>
        </w:rPr>
      </w:pPr>
      <w:bookmarkStart w:id="1189" w:name="bookmark3401"/>
      <w:bookmarkEnd w:id="1189"/>
      <w:r w:rsidRPr="00C41B23">
        <w:rPr>
          <w:rStyle w:val="11"/>
          <w:rFonts w:ascii="Times New Roman" w:hAnsi="Times New Roman" w:cs="Times New Roman"/>
          <w:color w:val="231F20"/>
          <w:sz w:val="22"/>
          <w:szCs w:val="22"/>
        </w:rPr>
        <w:t>Соотносить точку на координатной прямой с соответствую</w:t>
      </w:r>
      <w:r w:rsidRPr="00C41B23">
        <w:rPr>
          <w:rStyle w:val="11"/>
          <w:rFonts w:ascii="Times New Roman" w:hAnsi="Times New Roman" w:cs="Times New Roman"/>
          <w:color w:val="231F20"/>
          <w:sz w:val="22"/>
          <w:szCs w:val="22"/>
        </w:rPr>
        <w:softHyphen/>
        <w:t xml:space="preserve">щим </w:t>
      </w:r>
      <w:r w:rsidRPr="00C41B23">
        <w:rPr>
          <w:rStyle w:val="11"/>
          <w:rFonts w:ascii="Times New Roman" w:hAnsi="Times New Roman" w:cs="Times New Roman"/>
          <w:color w:val="231F20"/>
          <w:sz w:val="22"/>
          <w:szCs w:val="22"/>
        </w:rPr>
        <w:lastRenderedPageBreak/>
        <w:t>ей числом и изображать числа точками на координатной прямой, находить модуль числа.</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0" w:name="bookmark3402"/>
      <w:bookmarkEnd w:id="1190"/>
      <w:r w:rsidRPr="00C41B23">
        <w:rPr>
          <w:rStyle w:val="11"/>
          <w:rFonts w:ascii="Times New Roman" w:hAnsi="Times New Roman" w:cs="Times New Roman"/>
          <w:color w:val="231F20"/>
          <w:sz w:val="22"/>
          <w:szCs w:val="22"/>
        </w:rPr>
        <w:t>Соотносить точки в прямоугольной системе координат с ко</w:t>
      </w:r>
      <w:r w:rsidRPr="00C41B23">
        <w:rPr>
          <w:rStyle w:val="11"/>
          <w:rFonts w:ascii="Times New Roman" w:hAnsi="Times New Roman" w:cs="Times New Roman"/>
          <w:color w:val="231F20"/>
          <w:sz w:val="22"/>
          <w:szCs w:val="22"/>
        </w:rPr>
        <w:softHyphen/>
        <w:t>ординатами этой точки.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1" w:name="bookmark3403"/>
      <w:bookmarkEnd w:id="1191"/>
      <w:r w:rsidRPr="00C41B23">
        <w:rPr>
          <w:rStyle w:val="11"/>
          <w:rFonts w:ascii="Times New Roman" w:hAnsi="Times New Roman" w:cs="Times New Roman"/>
          <w:color w:val="231F20"/>
          <w:sz w:val="22"/>
          <w:szCs w:val="22"/>
        </w:rPr>
        <w:t>Округлять целые числа и десятичные дроби, находить при</w:t>
      </w:r>
      <w:r w:rsidRPr="00C41B23">
        <w:rPr>
          <w:rStyle w:val="11"/>
          <w:rFonts w:ascii="Times New Roman" w:hAnsi="Times New Roman" w:cs="Times New Roman"/>
          <w:color w:val="231F20"/>
          <w:sz w:val="22"/>
          <w:szCs w:val="22"/>
        </w:rPr>
        <w:softHyphen/>
        <w:t>ближения чисел.</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Числовые и буквенные выражения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2" w:name="bookmark3404"/>
      <w:bookmarkEnd w:id="1192"/>
      <w:r w:rsidRPr="00C41B23">
        <w:rPr>
          <w:rStyle w:val="11"/>
          <w:rFonts w:ascii="Times New Roman" w:hAnsi="Times New Roman" w:cs="Times New Roman"/>
          <w:color w:val="231F20"/>
          <w:sz w:val="22"/>
          <w:szCs w:val="22"/>
        </w:rPr>
        <w:t>Понимать и употреблять термины, связанные с записью сте</w:t>
      </w:r>
      <w:r w:rsidRPr="00C41B23">
        <w:rPr>
          <w:rStyle w:val="11"/>
          <w:rFonts w:ascii="Times New Roman" w:hAnsi="Times New Roman" w:cs="Times New Roman"/>
          <w:color w:val="231F20"/>
          <w:sz w:val="22"/>
          <w:szCs w:val="22"/>
        </w:rPr>
        <w:softHyphen/>
        <w:t>пени числа, находить квадрат и куб числа, вычислять значе</w:t>
      </w:r>
      <w:r w:rsidRPr="00C41B23">
        <w:rPr>
          <w:rStyle w:val="11"/>
          <w:rFonts w:ascii="Times New Roman" w:hAnsi="Times New Roman" w:cs="Times New Roman"/>
          <w:color w:val="231F20"/>
          <w:sz w:val="22"/>
          <w:szCs w:val="22"/>
        </w:rPr>
        <w:softHyphen/>
        <w:t>ния числовых выражений, содержащих степени.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3" w:name="bookmark3405"/>
      <w:bookmarkEnd w:id="1193"/>
      <w:r w:rsidRPr="00C41B23">
        <w:rPr>
          <w:rStyle w:val="11"/>
          <w:rFonts w:ascii="Times New Roman" w:hAnsi="Times New Roman" w:cs="Times New Roman"/>
          <w:color w:val="231F20"/>
          <w:sz w:val="22"/>
          <w:szCs w:val="22"/>
        </w:rPr>
        <w:t>Пользоваться признаками делимости, раскладывать нату</w:t>
      </w:r>
      <w:r w:rsidRPr="00C41B23">
        <w:rPr>
          <w:rStyle w:val="11"/>
          <w:rFonts w:ascii="Times New Roman" w:hAnsi="Times New Roman" w:cs="Times New Roman"/>
          <w:color w:val="231F20"/>
          <w:sz w:val="22"/>
          <w:szCs w:val="22"/>
        </w:rPr>
        <w:softHyphen/>
        <w:t>ральные числа на простые множители.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4" w:name="bookmark3406"/>
      <w:bookmarkEnd w:id="1194"/>
      <w:r w:rsidRPr="00C41B23">
        <w:rPr>
          <w:rStyle w:val="11"/>
          <w:rFonts w:ascii="Times New Roman" w:hAnsi="Times New Roman" w:cs="Times New Roman"/>
          <w:color w:val="231F20"/>
          <w:sz w:val="22"/>
          <w:szCs w:val="22"/>
        </w:rPr>
        <w:t>Пользоваться масштабом, составлять пропорции и отношения.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5" w:name="bookmark3407"/>
      <w:bookmarkEnd w:id="1195"/>
      <w:r w:rsidRPr="00C41B23">
        <w:rPr>
          <w:rStyle w:val="11"/>
          <w:rFonts w:ascii="Times New Roman" w:hAnsi="Times New Roman" w:cs="Times New Roman"/>
          <w:color w:val="231F20"/>
          <w:sz w:val="22"/>
          <w:szCs w:val="22"/>
        </w:rPr>
        <w:t>Использовать буквы для обозначения чисел при записи мате</w:t>
      </w:r>
      <w:r w:rsidRPr="00C41B23">
        <w:rPr>
          <w:rStyle w:val="11"/>
          <w:rFonts w:ascii="Times New Roman" w:hAnsi="Times New Roman" w:cs="Times New Roman"/>
          <w:color w:val="231F20"/>
          <w:sz w:val="22"/>
          <w:szCs w:val="22"/>
        </w:rPr>
        <w:softHyphen/>
        <w:t>матических выражений, составлять буквенные выражения и формулы, находить значения буквенных выражений, осу</w:t>
      </w:r>
      <w:r w:rsidRPr="00C41B23">
        <w:rPr>
          <w:rStyle w:val="11"/>
          <w:rFonts w:ascii="Times New Roman" w:hAnsi="Times New Roman" w:cs="Times New Roman"/>
          <w:color w:val="231F20"/>
          <w:sz w:val="22"/>
          <w:szCs w:val="22"/>
        </w:rPr>
        <w:softHyphen/>
        <w:t>ществляя необходимые подстановки и преобразования.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6" w:name="bookmark3408"/>
      <w:bookmarkEnd w:id="1196"/>
      <w:r w:rsidRPr="00C41B23">
        <w:rPr>
          <w:rStyle w:val="11"/>
          <w:rFonts w:ascii="Times New Roman" w:hAnsi="Times New Roman" w:cs="Times New Roman"/>
          <w:color w:val="231F20"/>
          <w:sz w:val="22"/>
          <w:szCs w:val="22"/>
        </w:rPr>
        <w:t>Находить неизвестный компонент равенства.</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Решение текстовых задач</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7" w:name="bookmark3409"/>
      <w:bookmarkEnd w:id="1197"/>
      <w:r w:rsidRPr="00C41B23">
        <w:rPr>
          <w:rStyle w:val="11"/>
          <w:rFonts w:ascii="Times New Roman" w:hAnsi="Times New Roman" w:cs="Times New Roman"/>
          <w:color w:val="231F20"/>
          <w:sz w:val="22"/>
          <w:szCs w:val="22"/>
        </w:rPr>
        <w:t>Решать многошаговые текстовые задачи арифметическим способом.</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8" w:name="bookmark3410"/>
      <w:bookmarkEnd w:id="1198"/>
      <w:r w:rsidRPr="00C41B23">
        <w:rPr>
          <w:rStyle w:val="11"/>
          <w:rFonts w:ascii="Times New Roman" w:hAnsi="Times New Roman" w:cs="Times New Roman"/>
          <w:color w:val="231F20"/>
          <w:sz w:val="22"/>
          <w:szCs w:val="22"/>
        </w:rPr>
        <w:t>Решать задачи, связанные с отношением, пропорционально</w:t>
      </w:r>
      <w:r w:rsidRPr="00C41B23">
        <w:rPr>
          <w:rStyle w:val="11"/>
          <w:rFonts w:ascii="Times New Roman" w:hAnsi="Times New Roman" w:cs="Times New Roman"/>
          <w:color w:val="231F20"/>
          <w:sz w:val="22"/>
          <w:szCs w:val="22"/>
        </w:rPr>
        <w:softHyphen/>
        <w:t>стью величин, процентами; решать три основные задачи на дроби и проценты.</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199" w:name="bookmark3411"/>
      <w:bookmarkEnd w:id="1199"/>
      <w:r w:rsidRPr="00C41B23">
        <w:rPr>
          <w:rStyle w:val="11"/>
          <w:rFonts w:ascii="Times New Roman" w:hAnsi="Times New Roman" w:cs="Times New Roman"/>
          <w:color w:val="231F20"/>
          <w:sz w:val="22"/>
          <w:szCs w:val="22"/>
        </w:rPr>
        <w:t>Решать задачи, содержащие зависимости, связывающие ве</w:t>
      </w:r>
      <w:r w:rsidRPr="00C41B23">
        <w:rPr>
          <w:rStyle w:val="11"/>
          <w:rFonts w:ascii="Times New Roman" w:hAnsi="Times New Roman" w:cs="Times New Roman"/>
          <w:color w:val="231F20"/>
          <w:sz w:val="22"/>
          <w:szCs w:val="22"/>
        </w:rPr>
        <w:softHyphen/>
        <w:t>личины: скорость, время, расстояние, цена, количество, сто</w:t>
      </w:r>
      <w:r w:rsidRPr="00C41B23">
        <w:rPr>
          <w:rStyle w:val="11"/>
          <w:rFonts w:ascii="Times New Roman" w:hAnsi="Times New Roman" w:cs="Times New Roman"/>
          <w:color w:val="231F20"/>
          <w:sz w:val="22"/>
          <w:szCs w:val="22"/>
        </w:rPr>
        <w:softHyphen/>
        <w:t>имость; производительность, время, объёма работы, исполь</w:t>
      </w:r>
      <w:r w:rsidRPr="00C41B23">
        <w:rPr>
          <w:rStyle w:val="11"/>
          <w:rFonts w:ascii="Times New Roman" w:hAnsi="Times New Roman" w:cs="Times New Roman"/>
          <w:color w:val="231F20"/>
          <w:sz w:val="22"/>
          <w:szCs w:val="22"/>
        </w:rPr>
        <w:softHyphen/>
        <w:t>зуя арифметические действия, оценку, прикидку; пользо</w:t>
      </w:r>
      <w:r w:rsidRPr="00C41B23">
        <w:rPr>
          <w:rStyle w:val="11"/>
          <w:rFonts w:ascii="Times New Roman" w:hAnsi="Times New Roman" w:cs="Times New Roman"/>
          <w:color w:val="231F20"/>
          <w:sz w:val="22"/>
          <w:szCs w:val="22"/>
        </w:rPr>
        <w:softHyphen/>
        <w:t>ваться единицами измерения соответствующих величин.</w:t>
      </w:r>
    </w:p>
    <w:p w:rsidR="00AE1E5E" w:rsidRPr="00C41B23" w:rsidRDefault="00AE1E5E" w:rsidP="00F430C9">
      <w:pPr>
        <w:pStyle w:val="a3"/>
        <w:numPr>
          <w:ilvl w:val="0"/>
          <w:numId w:val="43"/>
        </w:numPr>
        <w:tabs>
          <w:tab w:val="left" w:pos="225"/>
        </w:tabs>
        <w:autoSpaceDE/>
        <w:autoSpaceDN/>
        <w:ind w:left="0" w:firstLine="0"/>
        <w:rPr>
          <w:sz w:val="22"/>
          <w:szCs w:val="22"/>
        </w:rPr>
      </w:pPr>
      <w:bookmarkStart w:id="1200" w:name="bookmark3412"/>
      <w:bookmarkEnd w:id="1200"/>
      <w:r w:rsidRPr="00C41B23">
        <w:rPr>
          <w:rStyle w:val="11"/>
          <w:rFonts w:ascii="Times New Roman" w:hAnsi="Times New Roman" w:cs="Times New Roman"/>
          <w:color w:val="231F20"/>
          <w:sz w:val="22"/>
          <w:szCs w:val="22"/>
        </w:rPr>
        <w:t>Составлять буквенные выражения по условию задачи.</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01" w:name="bookmark3413"/>
      <w:bookmarkEnd w:id="1201"/>
      <w:r w:rsidRPr="00C41B23">
        <w:rPr>
          <w:rStyle w:val="11"/>
          <w:rFonts w:ascii="Times New Roman" w:hAnsi="Times New Roman" w:cs="Times New Roman"/>
          <w:color w:val="231F20"/>
          <w:sz w:val="22"/>
          <w:szCs w:val="22"/>
        </w:rPr>
        <w:t>Извлекать информацию, представленную в таблицах, на ли</w:t>
      </w:r>
      <w:r w:rsidRPr="00C41B23">
        <w:rPr>
          <w:rStyle w:val="11"/>
          <w:rFonts w:ascii="Times New Roman" w:hAnsi="Times New Roman" w:cs="Times New Roman"/>
          <w:color w:val="231F20"/>
          <w:sz w:val="22"/>
          <w:szCs w:val="22"/>
        </w:rPr>
        <w:softHyphen/>
        <w:t>нейной, столбчатой или круговой диаграммах, интерпретиро</w:t>
      </w:r>
      <w:r w:rsidRPr="00C41B23">
        <w:rPr>
          <w:rStyle w:val="11"/>
          <w:rFonts w:ascii="Times New Roman" w:hAnsi="Times New Roman" w:cs="Times New Roman"/>
          <w:color w:val="231F20"/>
          <w:sz w:val="22"/>
          <w:szCs w:val="22"/>
        </w:rPr>
        <w:softHyphen/>
        <w:t>вать представленные данные; использовать данные при реше</w:t>
      </w:r>
      <w:r w:rsidRPr="00C41B23">
        <w:rPr>
          <w:rStyle w:val="11"/>
          <w:rFonts w:ascii="Times New Roman" w:hAnsi="Times New Roman" w:cs="Times New Roman"/>
          <w:color w:val="231F20"/>
          <w:sz w:val="22"/>
          <w:szCs w:val="22"/>
        </w:rPr>
        <w:softHyphen/>
        <w:t>нии задач.</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02" w:name="bookmark3414"/>
      <w:bookmarkEnd w:id="1202"/>
      <w:r w:rsidRPr="00C41B23">
        <w:rPr>
          <w:rStyle w:val="11"/>
          <w:rFonts w:ascii="Times New Roman" w:hAnsi="Times New Roman" w:cs="Times New Roman"/>
          <w:color w:val="231F20"/>
          <w:sz w:val="22"/>
          <w:szCs w:val="22"/>
        </w:rPr>
        <w:t>Представлять информацию с помощью таблиц, линейной и столбчатой диаграмм.</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color w:val="231F20"/>
          <w:sz w:val="22"/>
          <w:szCs w:val="22"/>
        </w:rPr>
        <w:t>Наглядная геометрия</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03" w:name="bookmark3415"/>
      <w:bookmarkEnd w:id="1203"/>
      <w:r w:rsidRPr="00C41B23">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плоских и пространствен</w:t>
      </w:r>
      <w:r w:rsidRPr="00C41B23">
        <w:rPr>
          <w:rStyle w:val="11"/>
          <w:rFonts w:ascii="Times New Roman" w:hAnsi="Times New Roman" w:cs="Times New Roman"/>
          <w:color w:val="231F20"/>
          <w:sz w:val="22"/>
          <w:szCs w:val="22"/>
        </w:rPr>
        <w:softHyphen/>
        <w:t>ных фигур, примеры равных и симметричных фигур.</w:t>
      </w:r>
    </w:p>
    <w:p w:rsidR="00AE1E5E" w:rsidRPr="00C41B23" w:rsidRDefault="00AE1E5E" w:rsidP="00F430C9">
      <w:pPr>
        <w:pStyle w:val="a3"/>
        <w:numPr>
          <w:ilvl w:val="0"/>
          <w:numId w:val="43"/>
        </w:numPr>
        <w:tabs>
          <w:tab w:val="left" w:pos="225"/>
        </w:tabs>
        <w:autoSpaceDE/>
        <w:autoSpaceDN/>
        <w:ind w:left="0" w:hanging="160"/>
        <w:rPr>
          <w:sz w:val="22"/>
          <w:szCs w:val="22"/>
        </w:rPr>
      </w:pPr>
      <w:bookmarkStart w:id="1204" w:name="bookmark3416"/>
      <w:bookmarkEnd w:id="1204"/>
      <w:r w:rsidRPr="00C41B23">
        <w:rPr>
          <w:rStyle w:val="11"/>
          <w:rFonts w:ascii="Times New Roman" w:hAnsi="Times New Roman" w:cs="Times New Roman"/>
          <w:color w:val="231F20"/>
          <w:sz w:val="22"/>
          <w:szCs w:val="22"/>
        </w:rPr>
        <w:t xml:space="preserve">Изображать с помощью циркуля, линейки, транспортира на </w:t>
      </w:r>
      <w:r w:rsidRPr="00C41B23">
        <w:rPr>
          <w:rStyle w:val="11"/>
          <w:rFonts w:ascii="Times New Roman" w:hAnsi="Times New Roman" w:cs="Times New Roman"/>
          <w:color w:val="231F20"/>
          <w:sz w:val="22"/>
          <w:szCs w:val="22"/>
        </w:rPr>
        <w:lastRenderedPageBreak/>
        <w:t>нелинованной и клетчатой бумаге изученные плоские геоме</w:t>
      </w:r>
      <w:r w:rsidRPr="00C41B23">
        <w:rPr>
          <w:rStyle w:val="11"/>
          <w:rFonts w:ascii="Times New Roman" w:hAnsi="Times New Roman" w:cs="Times New Roman"/>
          <w:color w:val="231F20"/>
          <w:sz w:val="22"/>
          <w:szCs w:val="22"/>
        </w:rPr>
        <w:softHyphen/>
        <w:t>трические фигуры и конфигурации, симметричные фигуры.</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05" w:name="bookmark3417"/>
      <w:bookmarkEnd w:id="1205"/>
      <w:r w:rsidRPr="00C41B23">
        <w:rPr>
          <w:rStyle w:val="11"/>
          <w:rFonts w:ascii="Times New Roman" w:hAnsi="Times New Roman" w:cs="Times New Roman"/>
          <w:color w:val="231F20"/>
          <w:sz w:val="22"/>
          <w:szCs w:val="22"/>
        </w:rPr>
        <w:t>Пользоваться геометрическими понятиями: равенство фи</w:t>
      </w:r>
      <w:r w:rsidRPr="00C41B23">
        <w:rPr>
          <w:rStyle w:val="11"/>
          <w:rFonts w:ascii="Times New Roman" w:hAnsi="Times New Roman" w:cs="Times New Roman"/>
          <w:color w:val="231F20"/>
          <w:sz w:val="22"/>
          <w:szCs w:val="22"/>
        </w:rPr>
        <w:softHyphen/>
        <w:t>гур, симметрия; использовать терминологию, связанную с симметрией: ось симметрии, центр симметрии.</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06" w:name="bookmark3418"/>
      <w:bookmarkEnd w:id="1206"/>
      <w:r w:rsidRPr="00C41B23">
        <w:rPr>
          <w:rStyle w:val="11"/>
          <w:rFonts w:ascii="Times New Roman" w:hAnsi="Times New Roman" w:cs="Times New Roman"/>
          <w:color w:val="231F20"/>
          <w:sz w:val="22"/>
          <w:szCs w:val="22"/>
        </w:rPr>
        <w:t>Находить величины углов измерением с помощью транспор</w:t>
      </w:r>
      <w:r w:rsidRPr="00C41B23">
        <w:rPr>
          <w:rStyle w:val="11"/>
          <w:rFonts w:ascii="Times New Roman" w:hAnsi="Times New Roman" w:cs="Times New Roman"/>
          <w:color w:val="231F20"/>
          <w:sz w:val="22"/>
          <w:szCs w:val="22"/>
        </w:rPr>
        <w:softHyphen/>
        <w:t>тира, строить углы заданной величины, пользоваться при решении задач градусной мерой углов; распознавать на чер</w:t>
      </w:r>
      <w:r w:rsidRPr="00C41B23">
        <w:rPr>
          <w:rStyle w:val="11"/>
          <w:rFonts w:ascii="Times New Roman" w:hAnsi="Times New Roman" w:cs="Times New Roman"/>
          <w:color w:val="231F20"/>
          <w:sz w:val="22"/>
          <w:szCs w:val="22"/>
        </w:rPr>
        <w:softHyphen/>
        <w:t>тежах острый, прямой, развёрнутый и тупой углы.</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07" w:name="bookmark3419"/>
      <w:bookmarkEnd w:id="1207"/>
      <w:r w:rsidRPr="00C41B23">
        <w:rPr>
          <w:rStyle w:val="11"/>
          <w:rFonts w:ascii="Times New Roman" w:hAnsi="Times New Roman" w:cs="Times New Roman"/>
          <w:color w:val="231F20"/>
          <w:sz w:val="22"/>
          <w:szCs w:val="22"/>
        </w:rPr>
        <w:t>Вычислять длину ломаной, периметр многоугольника, поль</w:t>
      </w:r>
      <w:r w:rsidRPr="00C41B23">
        <w:rPr>
          <w:rStyle w:val="11"/>
          <w:rFonts w:ascii="Times New Roman" w:hAnsi="Times New Roman" w:cs="Times New Roman"/>
          <w:color w:val="231F20"/>
          <w:sz w:val="22"/>
          <w:szCs w:val="22"/>
        </w:rPr>
        <w:softHyphen/>
        <w:t>зоваться единицами измерения длины, выражать одни еди</w:t>
      </w:r>
      <w:r w:rsidRPr="00C41B23">
        <w:rPr>
          <w:rStyle w:val="11"/>
          <w:rFonts w:ascii="Times New Roman" w:hAnsi="Times New Roman" w:cs="Times New Roman"/>
          <w:color w:val="231F20"/>
          <w:sz w:val="22"/>
          <w:szCs w:val="22"/>
        </w:rPr>
        <w:softHyphen/>
        <w:t>ницы измерения длины через другие.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08" w:name="bookmark3420"/>
      <w:bookmarkEnd w:id="1208"/>
      <w:r w:rsidRPr="00C41B23">
        <w:rPr>
          <w:rStyle w:val="11"/>
          <w:rFonts w:ascii="Times New Roman" w:hAnsi="Times New Roman" w:cs="Times New Roman"/>
          <w:color w:val="231F20"/>
          <w:sz w:val="22"/>
          <w:szCs w:val="22"/>
        </w:rPr>
        <w:t>Находить, используя чертёжные инструменты, расстояния: между двумя точками, от точки до прямой, длину пути на квадратной сетке.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09" w:name="bookmark3421"/>
      <w:bookmarkEnd w:id="1209"/>
      <w:r w:rsidRPr="00C41B23">
        <w:rPr>
          <w:rStyle w:val="11"/>
          <w:rFonts w:ascii="Times New Roman" w:hAnsi="Times New Roman" w:cs="Times New Roman"/>
          <w:color w:val="231F20"/>
          <w:sz w:val="22"/>
          <w:szCs w:val="22"/>
        </w:rPr>
        <w:t>Вычислять площадь фигур, составленных из прямоугольни</w:t>
      </w:r>
      <w:r w:rsidRPr="00C41B23">
        <w:rPr>
          <w:rStyle w:val="11"/>
          <w:rFonts w:ascii="Times New Roman" w:hAnsi="Times New Roman" w:cs="Times New Roman"/>
          <w:color w:val="231F20"/>
          <w:sz w:val="22"/>
          <w:szCs w:val="22"/>
        </w:rPr>
        <w:softHyphen/>
        <w:t>ков, использовать разбиение на прямоугольники, на равные фигуры, достраивание до прямоугольника; пользоваться ос</w:t>
      </w:r>
      <w:r w:rsidRPr="00C41B23">
        <w:rPr>
          <w:rStyle w:val="11"/>
          <w:rFonts w:ascii="Times New Roman" w:hAnsi="Times New Roman" w:cs="Times New Roman"/>
          <w:color w:val="231F20"/>
          <w:sz w:val="22"/>
          <w:szCs w:val="22"/>
        </w:rPr>
        <w:softHyphen/>
        <w:t>новными единицами измерения площади; выражать одни единицы измерения площади через другие.</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10" w:name="bookmark3422"/>
      <w:bookmarkEnd w:id="1210"/>
      <w:r w:rsidRPr="00C41B23">
        <w:rPr>
          <w:rStyle w:val="11"/>
          <w:rFonts w:ascii="Times New Roman" w:hAnsi="Times New Roman" w:cs="Times New Roman"/>
          <w:color w:val="231F20"/>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11" w:name="bookmark3423"/>
      <w:bookmarkEnd w:id="1211"/>
      <w:r w:rsidRPr="00C41B23">
        <w:rPr>
          <w:rStyle w:val="11"/>
          <w:rFonts w:ascii="Times New Roman" w:hAnsi="Times New Roman" w:cs="Times New Roman"/>
          <w:color w:val="231F20"/>
          <w:sz w:val="22"/>
          <w:szCs w:val="22"/>
        </w:rPr>
        <w:t>Изображать на клетчатой бумаге прямоугольный паралле</w:t>
      </w:r>
      <w:r w:rsidRPr="00C41B23">
        <w:rPr>
          <w:rStyle w:val="11"/>
          <w:rFonts w:ascii="Times New Roman" w:hAnsi="Times New Roman" w:cs="Times New Roman"/>
          <w:color w:val="231F20"/>
          <w:sz w:val="22"/>
          <w:szCs w:val="22"/>
        </w:rPr>
        <w:softHyphen/>
        <w:t>лепипед.</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212" w:name="bookmark3424"/>
      <w:bookmarkEnd w:id="1212"/>
      <w:r w:rsidRPr="00C41B23">
        <w:rPr>
          <w:rStyle w:val="11"/>
          <w:rFonts w:ascii="Times New Roman" w:hAnsi="Times New Roman" w:cs="Times New Roman"/>
          <w:color w:val="231F20"/>
          <w:sz w:val="22"/>
          <w:szCs w:val="22"/>
        </w:rPr>
        <w:t>Вычислять объём прямоугольного параллелепипеда, куба, пользоваться основными единицами измерения объёма; вы</w:t>
      </w:r>
      <w:r w:rsidRPr="00C41B23">
        <w:rPr>
          <w:rStyle w:val="11"/>
          <w:rFonts w:ascii="Times New Roman" w:hAnsi="Times New Roman" w:cs="Times New Roman"/>
          <w:color w:val="231F20"/>
          <w:sz w:val="22"/>
          <w:szCs w:val="22"/>
        </w:rPr>
        <w:softHyphen/>
        <w:t>ражать одни единицы измерения объёма через другие.</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213" w:name="bookmark3425"/>
      <w:bookmarkEnd w:id="1213"/>
      <w:r w:rsidRPr="00C41B23">
        <w:rPr>
          <w:rStyle w:val="11"/>
          <w:rFonts w:ascii="Times New Roman" w:hAnsi="Times New Roman" w:cs="Times New Roman"/>
          <w:color w:val="231F20"/>
          <w:sz w:val="22"/>
          <w:szCs w:val="22"/>
        </w:rPr>
        <w:t>Решать несложные задачи на нахождение геометрических величин в практических ситуациях.</w:t>
      </w: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«АЛГЕБРА». 7-9 КЛАССЫ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Алгебра является одним из опорных курсов основной школы: она обеспечивает изучение других дисциплин, как естественно</w:t>
      </w:r>
      <w:r w:rsidRPr="00C41B23">
        <w:rPr>
          <w:rStyle w:val="11"/>
          <w:rFonts w:ascii="Times New Roman" w:hAnsi="Times New Roman" w:cs="Times New Roman"/>
          <w:color w:val="231F20"/>
          <w:sz w:val="22"/>
          <w:szCs w:val="22"/>
        </w:rPr>
        <w:softHyphen/>
        <w:t>научного, так и гуманитарного циклов, её освоение необходимо для продолжения образования и в повседневной жизни. Разви</w:t>
      </w:r>
      <w:r w:rsidRPr="00C41B23">
        <w:rPr>
          <w:rStyle w:val="11"/>
          <w:rFonts w:ascii="Times New Roman" w:hAnsi="Times New Roman" w:cs="Times New Roman"/>
          <w:color w:val="231F20"/>
          <w:sz w:val="22"/>
          <w:szCs w:val="22"/>
        </w:rPr>
        <w:softHyphen/>
        <w:t xml:space="preserve">тие у обучающихся научных представлений о происхождении и сущности алгебраических абстракций, способе отражения математической наукой явлений и </w:t>
      </w:r>
      <w:r w:rsidRPr="00C41B23">
        <w:rPr>
          <w:rStyle w:val="11"/>
          <w:rFonts w:ascii="Times New Roman" w:hAnsi="Times New Roman" w:cs="Times New Roman"/>
          <w:color w:val="231F20"/>
          <w:sz w:val="22"/>
          <w:szCs w:val="22"/>
        </w:rPr>
        <w:lastRenderedPageBreak/>
        <w:t>процессов в природе и обще</w:t>
      </w:r>
      <w:r w:rsidRPr="00C41B23">
        <w:rPr>
          <w:rStyle w:val="11"/>
          <w:rFonts w:ascii="Times New Roman" w:hAnsi="Times New Roman" w:cs="Times New Roman"/>
          <w:color w:val="231F20"/>
          <w:sz w:val="22"/>
          <w:szCs w:val="22"/>
        </w:rPr>
        <w:softHyphen/>
        <w:t>стве, роли математического моделирования в научном позна</w:t>
      </w:r>
      <w:r w:rsidRPr="00C41B23">
        <w:rPr>
          <w:rStyle w:val="11"/>
          <w:rFonts w:ascii="Times New Roman" w:hAnsi="Times New Roman" w:cs="Times New Roman"/>
          <w:color w:val="231F20"/>
          <w:sz w:val="22"/>
          <w:szCs w:val="22"/>
        </w:rPr>
        <w:softHyphen/>
        <w:t>нии и в практике способствует формированию научного миро</w:t>
      </w:r>
      <w:r w:rsidRPr="00C41B23">
        <w:rPr>
          <w:rStyle w:val="11"/>
          <w:rFonts w:ascii="Times New Roman" w:hAnsi="Times New Roman" w:cs="Times New Roman"/>
          <w:color w:val="231F20"/>
          <w:sz w:val="22"/>
          <w:szCs w:val="22"/>
        </w:rPr>
        <w:softHyphen/>
        <w:t>воззрения и качеств мышления, необходимых для адаптации в современном цифровом обществе. Изучение алгебры естествен</w:t>
      </w:r>
      <w:r w:rsidRPr="00C41B23">
        <w:rPr>
          <w:rStyle w:val="11"/>
          <w:rFonts w:ascii="Times New Roman" w:hAnsi="Times New Roman" w:cs="Times New Roman"/>
          <w:color w:val="231F20"/>
          <w:sz w:val="22"/>
          <w:szCs w:val="22"/>
        </w:rPr>
        <w:softHyphen/>
        <w:t>ным образом обеспечивает развитие умения наблюдать, сравни</w:t>
      </w:r>
      <w:r w:rsidRPr="00C41B23">
        <w:rPr>
          <w:rStyle w:val="11"/>
          <w:rFonts w:ascii="Times New Roman" w:hAnsi="Times New Roman" w:cs="Times New Roman"/>
          <w:color w:val="231F20"/>
          <w:sz w:val="22"/>
          <w:szCs w:val="22"/>
        </w:rPr>
        <w:softHyphen/>
        <w:t>вать, находить закономерности, требует критичности мышле</w:t>
      </w:r>
      <w:r w:rsidRPr="00C41B23">
        <w:rPr>
          <w:rStyle w:val="11"/>
          <w:rFonts w:ascii="Times New Roman" w:hAnsi="Times New Roman" w:cs="Times New Roman"/>
          <w:color w:val="231F20"/>
          <w:sz w:val="22"/>
          <w:szCs w:val="22"/>
        </w:rPr>
        <w:softHyphen/>
        <w:t>ния, способности аргументированно обосновывать свои дей</w:t>
      </w:r>
      <w:r w:rsidRPr="00C41B23">
        <w:rPr>
          <w:rStyle w:val="11"/>
          <w:rFonts w:ascii="Times New Roman" w:hAnsi="Times New Roman" w:cs="Times New Roman"/>
          <w:color w:val="231F20"/>
          <w:sz w:val="22"/>
          <w:szCs w:val="22"/>
        </w:rPr>
        <w:softHyphen/>
        <w:t>ствия и выводы, формулировать утверждения. Освоение курса алгебры обеспечивает развитие логического мышления обуча</w:t>
      </w:r>
      <w:r w:rsidRPr="00C41B23">
        <w:rPr>
          <w:rStyle w:val="11"/>
          <w:rFonts w:ascii="Times New Roman" w:hAnsi="Times New Roman" w:cs="Times New Roman"/>
          <w:color w:val="231F20"/>
          <w:sz w:val="22"/>
          <w:szCs w:val="22"/>
        </w:rPr>
        <w:softHyphen/>
        <w:t>ющихся: они используют дедуктивные и индуктивные рас</w:t>
      </w:r>
      <w:r w:rsidRPr="00C41B23">
        <w:rPr>
          <w:rStyle w:val="11"/>
          <w:rFonts w:ascii="Times New Roman" w:hAnsi="Times New Roman" w:cs="Times New Roman"/>
          <w:color w:val="231F20"/>
          <w:sz w:val="22"/>
          <w:szCs w:val="22"/>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C41B23">
        <w:rPr>
          <w:rStyle w:val="11"/>
          <w:rFonts w:ascii="Times New Roman" w:hAnsi="Times New Roman" w:cs="Times New Roman"/>
          <w:color w:val="231F20"/>
          <w:sz w:val="22"/>
          <w:szCs w:val="22"/>
        </w:rPr>
        <w:softHyphen/>
        <w:t>ятельное решение задач естественным образом является реали</w:t>
      </w:r>
      <w:r w:rsidRPr="00C41B23">
        <w:rPr>
          <w:rStyle w:val="11"/>
          <w:rFonts w:ascii="Times New Roman" w:hAnsi="Times New Roman" w:cs="Times New Roman"/>
          <w:color w:val="231F20"/>
          <w:sz w:val="22"/>
          <w:szCs w:val="22"/>
        </w:rPr>
        <w:softHyphen/>
        <w:t>зацией деятельностного принципа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C41B23">
        <w:rPr>
          <w:rStyle w:val="11"/>
          <w:rFonts w:ascii="Times New Roman" w:hAnsi="Times New Roman" w:cs="Times New Roman"/>
          <w:color w:val="231F20"/>
          <w:sz w:val="22"/>
          <w:szCs w:val="22"/>
        </w:rPr>
        <w:softHyphen/>
        <w:t>держательно</w:t>
      </w:r>
      <w:r w:rsidRPr="00C41B23">
        <w:rPr>
          <w:rStyle w:val="11"/>
          <w:rFonts w:ascii="Times New Roman" w:hAnsi="Times New Roman" w:cs="Times New Roman"/>
          <w:b/>
          <w:bCs/>
          <w:color w:val="231F20"/>
          <w:sz w:val="22"/>
          <w:szCs w:val="22"/>
        </w:rPr>
        <w:t>-</w:t>
      </w:r>
      <w:r w:rsidRPr="00C41B23">
        <w:rPr>
          <w:rStyle w:val="11"/>
          <w:rFonts w:ascii="Times New Roman" w:hAnsi="Times New Roman" w:cs="Times New Roman"/>
          <w:color w:val="231F20"/>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C41B23">
        <w:rPr>
          <w:rStyle w:val="11"/>
          <w:rFonts w:ascii="Times New Roman" w:hAnsi="Times New Roman" w:cs="Times New Roman"/>
          <w:color w:val="231F20"/>
          <w:sz w:val="22"/>
          <w:szCs w:val="22"/>
        </w:rPr>
        <w:softHyphen/>
        <w:t>ющие все основные разделы математического образования и способствующие овладению обучающимися основ универсаль</w:t>
      </w:r>
      <w:r w:rsidRPr="00C41B23">
        <w:rPr>
          <w:rStyle w:val="11"/>
          <w:rFonts w:ascii="Times New Roman" w:hAnsi="Times New Roman" w:cs="Times New Roman"/>
          <w:color w:val="231F20"/>
          <w:sz w:val="22"/>
          <w:szCs w:val="22"/>
        </w:rPr>
        <w:softHyphen/>
        <w:t>ного математического языка. Таким образом, можно утверж</w:t>
      </w:r>
      <w:r w:rsidRPr="00C41B23">
        <w:rPr>
          <w:rStyle w:val="11"/>
          <w:rFonts w:ascii="Times New Roman" w:hAnsi="Times New Roman" w:cs="Times New Roman"/>
          <w:color w:val="231F20"/>
          <w:sz w:val="22"/>
          <w:szCs w:val="22"/>
        </w:rPr>
        <w:softHyphen/>
        <w:t>дать, что содержательной и структурной особенностью курса «Алгебра» является его интегрированный характер.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C41B23">
        <w:rPr>
          <w:rStyle w:val="11"/>
          <w:rFonts w:ascii="Times New Roman" w:hAnsi="Times New Roman" w:cs="Times New Roman"/>
          <w:color w:val="231F20"/>
          <w:sz w:val="22"/>
          <w:szCs w:val="22"/>
        </w:rPr>
        <w:softHyphen/>
        <w:t>ских навыков, необходимых для повседневной жизни. Разви</w:t>
      </w:r>
      <w:r w:rsidRPr="00C41B23">
        <w:rPr>
          <w:rStyle w:val="11"/>
          <w:rFonts w:ascii="Times New Roman" w:hAnsi="Times New Roman" w:cs="Times New Roman"/>
          <w:color w:val="231F20"/>
          <w:sz w:val="22"/>
          <w:szCs w:val="22"/>
        </w:rPr>
        <w:softHyphen/>
        <w:t>тие понятия о числе в основной школе связано с рациональны</w:t>
      </w:r>
      <w:r w:rsidRPr="00C41B23">
        <w:rPr>
          <w:rStyle w:val="11"/>
          <w:rFonts w:ascii="Times New Roman" w:hAnsi="Times New Roman" w:cs="Times New Roman"/>
          <w:color w:val="231F20"/>
          <w:sz w:val="22"/>
          <w:szCs w:val="22"/>
        </w:rPr>
        <w:softHyphen/>
        <w:t>ми и иррациональными числами, формированием представле</w:t>
      </w:r>
      <w:r w:rsidRPr="00C41B23">
        <w:rPr>
          <w:rStyle w:val="11"/>
          <w:rFonts w:ascii="Times New Roman" w:hAnsi="Times New Roman" w:cs="Times New Roman"/>
          <w:color w:val="231F20"/>
          <w:sz w:val="22"/>
          <w:szCs w:val="22"/>
        </w:rPr>
        <w:softHyphen/>
        <w:t xml:space="preserve">ний о действительном числе. Завершение освоения числовой линии отнесено к старшему </w:t>
      </w:r>
      <w:r w:rsidRPr="00C41B23">
        <w:rPr>
          <w:rStyle w:val="11"/>
          <w:rFonts w:ascii="Times New Roman" w:hAnsi="Times New Roman" w:cs="Times New Roman"/>
          <w:color w:val="231F20"/>
          <w:sz w:val="22"/>
          <w:szCs w:val="22"/>
        </w:rPr>
        <w:lastRenderedPageBreak/>
        <w:t>звену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двух алгебраических линий — «Алгебраические выражения» и «Уравнения и неравенства» способствует фор</w:t>
      </w:r>
      <w:r w:rsidRPr="00C41B23">
        <w:rPr>
          <w:rStyle w:val="11"/>
          <w:rFonts w:ascii="Times New Roman" w:hAnsi="Times New Roman" w:cs="Times New Roman"/>
          <w:color w:val="231F20"/>
          <w:sz w:val="22"/>
          <w:szCs w:val="22"/>
        </w:rPr>
        <w:softHyphen/>
        <w:t>мированию у обучающихся математического аппарата, необхо</w:t>
      </w:r>
      <w:r w:rsidRPr="00C41B23">
        <w:rPr>
          <w:rStyle w:val="11"/>
          <w:rFonts w:ascii="Times New Roman" w:hAnsi="Times New Roman" w:cs="Times New Roman"/>
          <w:color w:val="231F20"/>
          <w:sz w:val="22"/>
          <w:szCs w:val="22"/>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C41B23">
        <w:rPr>
          <w:rStyle w:val="11"/>
          <w:rFonts w:ascii="Times New Roman" w:hAnsi="Times New Roman" w:cs="Times New Roman"/>
          <w:color w:val="231F20"/>
          <w:sz w:val="22"/>
          <w:szCs w:val="22"/>
        </w:rPr>
        <w:softHyphen/>
        <w:t>гебра демонстрирует значение математики как языка для по</w:t>
      </w:r>
      <w:r w:rsidRPr="00C41B23">
        <w:rPr>
          <w:rStyle w:val="11"/>
          <w:rFonts w:ascii="Times New Roman" w:hAnsi="Times New Roman" w:cs="Times New Roman"/>
          <w:color w:val="231F20"/>
          <w:sz w:val="22"/>
          <w:szCs w:val="22"/>
        </w:rPr>
        <w:softHyphen/>
        <w:t>строения математических моделей, описания процессов и яв</w:t>
      </w:r>
      <w:r w:rsidRPr="00C41B23">
        <w:rPr>
          <w:rStyle w:val="11"/>
          <w:rFonts w:ascii="Times New Roman" w:hAnsi="Times New Roman" w:cs="Times New Roman"/>
          <w:color w:val="231F20"/>
          <w:sz w:val="22"/>
          <w:szCs w:val="22"/>
        </w:rPr>
        <w:softHyphen/>
        <w:t>лений реального мира. В задачи обучения алгебре входят также дальнейшее развитие алгоритмического мышления, необходи</w:t>
      </w:r>
      <w:r w:rsidRPr="00C41B23">
        <w:rPr>
          <w:rStyle w:val="11"/>
          <w:rFonts w:ascii="Times New Roman" w:hAnsi="Times New Roman" w:cs="Times New Roman"/>
          <w:color w:val="231F20"/>
          <w:sz w:val="22"/>
          <w:szCs w:val="22"/>
        </w:rPr>
        <w:softHyphen/>
        <w:t>мого, в частности, для освоения курса информатики, и овладе</w:t>
      </w:r>
      <w:r w:rsidRPr="00C41B23">
        <w:rPr>
          <w:rStyle w:val="11"/>
          <w:rFonts w:ascii="Times New Roman" w:hAnsi="Times New Roman" w:cs="Times New Roman"/>
          <w:color w:val="231F20"/>
          <w:sz w:val="22"/>
          <w:szCs w:val="22"/>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Содержание функционально-графической линии нацелено на получение школьниками знаний о функциях как важней</w:t>
      </w:r>
      <w:r w:rsidRPr="00C41B23">
        <w:rPr>
          <w:rStyle w:val="11"/>
          <w:rFonts w:ascii="Times New Roman" w:hAnsi="Times New Roman" w:cs="Times New Roman"/>
          <w:color w:val="231F20"/>
          <w:sz w:val="22"/>
          <w:szCs w:val="22"/>
        </w:rPr>
        <w:softHyphen/>
        <w:t>шей математической модели для описания и исследования разнообразных процессов и явлений в природе и обществе. Из</w:t>
      </w:r>
      <w:r w:rsidRPr="00C41B23">
        <w:rPr>
          <w:rStyle w:val="11"/>
          <w:rFonts w:ascii="Times New Roman" w:hAnsi="Times New Roman" w:cs="Times New Roman"/>
          <w:color w:val="231F20"/>
          <w:sz w:val="22"/>
          <w:szCs w:val="22"/>
        </w:rPr>
        <w:softHyphen/>
        <w:t>учение этого материала способствует развитию у обучающихся умения использовать различные выразительные средства язы</w:t>
      </w:r>
      <w:r w:rsidRPr="00C41B23">
        <w:rPr>
          <w:rStyle w:val="11"/>
          <w:rFonts w:ascii="Times New Roman" w:hAnsi="Times New Roman" w:cs="Times New Roman"/>
          <w:color w:val="231F20"/>
          <w:sz w:val="22"/>
          <w:szCs w:val="22"/>
        </w:rPr>
        <w:softHyphen/>
        <w:t xml:space="preserve">ка математики </w:t>
      </w:r>
      <w:r w:rsidRPr="00C41B23">
        <w:rPr>
          <w:rStyle w:val="11"/>
          <w:rFonts w:ascii="Times New Roman" w:hAnsi="Times New Roman" w:cs="Times New Roman"/>
          <w:b/>
          <w:bCs/>
          <w:color w:val="231F20"/>
          <w:sz w:val="22"/>
          <w:szCs w:val="22"/>
        </w:rPr>
        <w:t xml:space="preserve">— </w:t>
      </w:r>
      <w:r w:rsidRPr="00C41B23">
        <w:rPr>
          <w:rStyle w:val="11"/>
          <w:rFonts w:ascii="Times New Roman" w:hAnsi="Times New Roman" w:cs="Times New Roman"/>
          <w:color w:val="231F20"/>
          <w:sz w:val="22"/>
          <w:szCs w:val="22"/>
        </w:rPr>
        <w:t>словесные, символические, графические, вносит вклад в формирование представлений о роли математи</w:t>
      </w:r>
      <w:r w:rsidRPr="00C41B23">
        <w:rPr>
          <w:rStyle w:val="11"/>
          <w:rFonts w:ascii="Times New Roman" w:hAnsi="Times New Roman" w:cs="Times New Roman"/>
          <w:color w:val="231F20"/>
          <w:sz w:val="22"/>
          <w:szCs w:val="22"/>
        </w:rPr>
        <w:softHyphen/>
        <w:t>ки в развитии цивилизации и культуры.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Согласно учебному плану в 7—9 классах изучается учебный курс «Алгебра», который включает следующие основные раз</w:t>
      </w:r>
      <w:r w:rsidRPr="00C41B23">
        <w:rPr>
          <w:rStyle w:val="11"/>
          <w:rFonts w:ascii="Times New Roman" w:hAnsi="Times New Roman" w:cs="Times New Roman"/>
          <w:color w:val="231F20"/>
          <w:sz w:val="22"/>
          <w:szCs w:val="22"/>
        </w:rPr>
        <w:softHyphen/>
        <w:t>делы содержания: «Числа и вычисления», «Алгебраические выражения», «Уравнения и неравенства», «Функции».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Учебный план на изучение алгебры в 7</w:t>
      </w:r>
      <w:r w:rsidRPr="00C41B23">
        <w:rPr>
          <w:rStyle w:val="11"/>
          <w:rFonts w:ascii="Times New Roman" w:hAnsi="Times New Roman" w:cs="Times New Roman"/>
          <w:b/>
          <w:bCs/>
          <w:color w:val="231F20"/>
          <w:sz w:val="22"/>
          <w:szCs w:val="22"/>
        </w:rPr>
        <w:t>—</w:t>
      </w:r>
      <w:r w:rsidRPr="00C41B23">
        <w:rPr>
          <w:rStyle w:val="11"/>
          <w:rFonts w:ascii="Times New Roman" w:hAnsi="Times New Roman" w:cs="Times New Roman"/>
          <w:color w:val="231F20"/>
          <w:sz w:val="22"/>
          <w:szCs w:val="22"/>
        </w:rPr>
        <w:t>9 классах отводит не менее 3 учебных часов в неделю в течение каждого года об</w:t>
      </w:r>
      <w:r w:rsidRPr="00C41B23">
        <w:rPr>
          <w:rStyle w:val="11"/>
          <w:rFonts w:ascii="Times New Roman" w:hAnsi="Times New Roman" w:cs="Times New Roman"/>
          <w:color w:val="231F20"/>
          <w:sz w:val="22"/>
          <w:szCs w:val="22"/>
        </w:rPr>
        <w:softHyphen/>
        <w:t>учения, всего за три года обучения — не менее 306 учебных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СОДЕРЖАНИЕ УЧЕБНОГО КУРСА (ПО ГОДАМ ОБУЧЕНИЯ)</w:t>
      </w:r>
    </w:p>
    <w:p w:rsidR="00AE1E5E" w:rsidRPr="00C41B23" w:rsidRDefault="00AE1E5E" w:rsidP="00F430C9">
      <w:pPr>
        <w:pStyle w:val="30"/>
        <w:numPr>
          <w:ilvl w:val="0"/>
          <w:numId w:val="46"/>
        </w:numPr>
        <w:tabs>
          <w:tab w:val="left" w:pos="259"/>
        </w:tabs>
        <w:spacing w:after="0" w:line="240" w:lineRule="auto"/>
        <w:jc w:val="both"/>
        <w:rPr>
          <w:rFonts w:ascii="Times New Roman" w:hAnsi="Times New Roman" w:cs="Times New Roman"/>
          <w:b w:val="0"/>
          <w:bCs w:val="0"/>
          <w:color w:val="auto"/>
          <w:sz w:val="22"/>
          <w:szCs w:val="22"/>
        </w:rPr>
      </w:pPr>
      <w:bookmarkStart w:id="1214" w:name="bookmark3429"/>
      <w:bookmarkEnd w:id="1214"/>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Рациональные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Дроби обыкновенные и десятичные, переход от одной формы записи дробей к другой. Понятие рационального числа, </w:t>
      </w:r>
      <w:r w:rsidRPr="00C41B23">
        <w:rPr>
          <w:rStyle w:val="11"/>
          <w:rFonts w:ascii="Times New Roman" w:hAnsi="Times New Roman" w:cs="Times New Roman"/>
          <w:color w:val="231F20"/>
          <w:sz w:val="22"/>
          <w:szCs w:val="22"/>
        </w:rPr>
        <w:lastRenderedPageBreak/>
        <w:t>запись, сравнение, упорядочивание рациональных чисел. Арифметиче</w:t>
      </w:r>
      <w:r w:rsidRPr="00C41B23">
        <w:rPr>
          <w:rStyle w:val="11"/>
          <w:rFonts w:ascii="Times New Roman" w:hAnsi="Times New Roman" w:cs="Times New Roman"/>
          <w:color w:val="231F20"/>
          <w:sz w:val="22"/>
          <w:szCs w:val="22"/>
        </w:rPr>
        <w:softHyphen/>
        <w:t>ские действия с рациональными числами. Решение задач из реальной практики на части, на дроби.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Степень с натуральным показателем: определение, преобразо</w:t>
      </w:r>
      <w:r w:rsidRPr="00C41B23">
        <w:rPr>
          <w:rStyle w:val="11"/>
          <w:rFonts w:ascii="Times New Roman" w:hAnsi="Times New Roman" w:cs="Times New Roman"/>
          <w:color w:val="231F20"/>
          <w:sz w:val="22"/>
          <w:szCs w:val="22"/>
        </w:rPr>
        <w:softHyphen/>
        <w:t>вание выражений на основе определения.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Проценты, запись процентов в виде дроби и дроби в виде про</w:t>
      </w:r>
      <w:r w:rsidRPr="00C41B23">
        <w:rPr>
          <w:rStyle w:val="11"/>
          <w:rFonts w:ascii="Times New Roman" w:hAnsi="Times New Roman" w:cs="Times New Roman"/>
          <w:color w:val="231F20"/>
          <w:sz w:val="22"/>
          <w:szCs w:val="22"/>
        </w:rPr>
        <w:softHyphen/>
        <w:t>центов. Три основные задачи на проценты, решение задач из реальной практики.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Применение признаков делимости, разложение на множите</w:t>
      </w:r>
      <w:r w:rsidRPr="00C41B23">
        <w:rPr>
          <w:rStyle w:val="11"/>
          <w:rFonts w:ascii="Times New Roman" w:hAnsi="Times New Roman" w:cs="Times New Roman"/>
          <w:color w:val="231F20"/>
          <w:sz w:val="22"/>
          <w:szCs w:val="22"/>
        </w:rPr>
        <w:softHyphen/>
        <w:t>ли натуральных чисел.</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Реальные зависимости, в том числе прямая и обратная про</w:t>
      </w:r>
      <w:r w:rsidRPr="00C41B23">
        <w:rPr>
          <w:rStyle w:val="11"/>
          <w:rFonts w:ascii="Times New Roman" w:hAnsi="Times New Roman" w:cs="Times New Roman"/>
          <w:color w:val="231F20"/>
          <w:sz w:val="22"/>
          <w:szCs w:val="22"/>
        </w:rPr>
        <w:softHyphen/>
        <w:t>порциональности.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Алгебраические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Переменные, числовое значение выражения с переменной. Представление зависимости между величинами в виде форму</w:t>
      </w:r>
      <w:r w:rsidRPr="00C41B23">
        <w:rPr>
          <w:rStyle w:val="11"/>
          <w:rFonts w:ascii="Times New Roman" w:hAnsi="Times New Roman" w:cs="Times New Roman"/>
          <w:color w:val="231F20"/>
          <w:sz w:val="22"/>
          <w:szCs w:val="22"/>
        </w:rPr>
        <w:softHyphen/>
        <w:t>лы. Вычисления по формулам.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Преобразование буквенных выражений, тождественно равные выражения, правила преобразования сумм и произведений, пра</w:t>
      </w:r>
      <w:r w:rsidRPr="00C41B23">
        <w:rPr>
          <w:rStyle w:val="11"/>
          <w:rFonts w:ascii="Times New Roman" w:hAnsi="Times New Roman" w:cs="Times New Roman"/>
          <w:color w:val="231F20"/>
          <w:sz w:val="22"/>
          <w:szCs w:val="22"/>
        </w:rPr>
        <w:softHyphen/>
        <w:t>вила раскрытия скобок и приведения подобных слагаемых.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Свойства степени с натуральным показателем.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C41B23">
        <w:rPr>
          <w:rStyle w:val="11"/>
          <w:rFonts w:ascii="Times New Roman" w:hAnsi="Times New Roman" w:cs="Times New Roman"/>
          <w:color w:val="231F20"/>
          <w:sz w:val="22"/>
          <w:szCs w:val="22"/>
        </w:rPr>
        <w:softHyphen/>
        <w:t>ности квадратов. Разложение многочленов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Уравнение, корень уравнения, правила преобразования урав</w:t>
      </w:r>
      <w:r w:rsidRPr="00C41B23">
        <w:rPr>
          <w:rStyle w:val="11"/>
          <w:rFonts w:ascii="Times New Roman" w:hAnsi="Times New Roman" w:cs="Times New Roman"/>
          <w:color w:val="231F20"/>
          <w:sz w:val="22"/>
          <w:szCs w:val="22"/>
        </w:rPr>
        <w:softHyphen/>
        <w:t>нения, равносильность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с одной переменной, число корней ли</w:t>
      </w:r>
      <w:r w:rsidRPr="00C41B23">
        <w:rPr>
          <w:rStyle w:val="11"/>
          <w:rFonts w:ascii="Times New Roman" w:hAnsi="Times New Roman" w:cs="Times New Roman"/>
          <w:color w:val="231F20"/>
          <w:sz w:val="22"/>
          <w:szCs w:val="22"/>
        </w:rPr>
        <w:softHyphen/>
        <w:t>нейного уравнения, решение линейных уравнений. Составле</w:t>
      </w:r>
      <w:r w:rsidRPr="00C41B23">
        <w:rPr>
          <w:rStyle w:val="11"/>
          <w:rFonts w:ascii="Times New Roman" w:hAnsi="Times New Roman" w:cs="Times New Roman"/>
          <w:color w:val="231F20"/>
          <w:sz w:val="22"/>
          <w:szCs w:val="22"/>
        </w:rPr>
        <w:softHyphen/>
        <w:t>ние уравнений по условию задачи. Решение текстовых задач с помощью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с двумя переменными и его график. Си</w:t>
      </w:r>
      <w:r w:rsidRPr="00C41B23">
        <w:rPr>
          <w:rStyle w:val="11"/>
          <w:rFonts w:ascii="Times New Roman" w:hAnsi="Times New Roman" w:cs="Times New Roman"/>
          <w:color w:val="231F20"/>
          <w:sz w:val="22"/>
          <w:szCs w:val="22"/>
        </w:rPr>
        <w:softHyphen/>
        <w:t>стема двух линейных уравнений с двумя переменными. Реше</w:t>
      </w:r>
      <w:r w:rsidRPr="00C41B23">
        <w:rPr>
          <w:rStyle w:val="11"/>
          <w:rFonts w:ascii="Times New Roman" w:hAnsi="Times New Roman" w:cs="Times New Roman"/>
          <w:color w:val="231F20"/>
          <w:sz w:val="22"/>
          <w:szCs w:val="22"/>
        </w:rPr>
        <w:softHyphen/>
        <w:t>ние систем уравнений способом подстановки. Примеры реше</w:t>
      </w:r>
      <w:r w:rsidRPr="00C41B23">
        <w:rPr>
          <w:rStyle w:val="11"/>
          <w:rFonts w:ascii="Times New Roman" w:hAnsi="Times New Roman" w:cs="Times New Roman"/>
          <w:color w:val="231F20"/>
          <w:sz w:val="22"/>
          <w:szCs w:val="22"/>
        </w:rPr>
        <w:softHyphen/>
        <w:t>ния текстовых задач с помощью систем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Координаты и графики. 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Координата точки на прямой. Числовые промежутки. Рас</w:t>
      </w:r>
      <w:r w:rsidRPr="00C41B23">
        <w:rPr>
          <w:rStyle w:val="11"/>
          <w:rFonts w:ascii="Times New Roman" w:hAnsi="Times New Roman" w:cs="Times New Roman"/>
          <w:color w:val="000000"/>
          <w:sz w:val="22"/>
          <w:szCs w:val="22"/>
        </w:rPr>
        <w:softHyphen/>
        <w:t>стояние между двумя точками координатной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lastRenderedPageBreak/>
        <w:t xml:space="preserve">Прямоугольная система координат, оси </w:t>
      </w:r>
      <w:r w:rsidRPr="00C41B23">
        <w:rPr>
          <w:rStyle w:val="11"/>
          <w:rFonts w:ascii="Times New Roman" w:hAnsi="Times New Roman" w:cs="Times New Roman"/>
          <w:i/>
          <w:iCs/>
          <w:color w:val="000000"/>
          <w:sz w:val="22"/>
          <w:szCs w:val="22"/>
          <w:lang w:val="en-US"/>
        </w:rPr>
        <w:t>Ox</w:t>
      </w:r>
      <w:r w:rsidRPr="00C41B23">
        <w:rPr>
          <w:rStyle w:val="11"/>
          <w:rFonts w:ascii="Times New Roman" w:hAnsi="Times New Roman" w:cs="Times New Roman"/>
          <w:color w:val="000000"/>
          <w:sz w:val="22"/>
          <w:szCs w:val="22"/>
        </w:rPr>
        <w:t xml:space="preserve">и </w:t>
      </w:r>
      <w:r w:rsidRPr="00C41B23">
        <w:rPr>
          <w:rStyle w:val="11"/>
          <w:rFonts w:ascii="Times New Roman" w:hAnsi="Times New Roman" w:cs="Times New Roman"/>
          <w:i/>
          <w:iCs/>
          <w:color w:val="000000"/>
          <w:sz w:val="22"/>
          <w:szCs w:val="22"/>
          <w:lang w:val="en-US"/>
        </w:rPr>
        <w:t>Oy</w:t>
      </w:r>
      <w:r w:rsidRPr="00C41B23">
        <w:rPr>
          <w:rStyle w:val="11"/>
          <w:rFonts w:ascii="Times New Roman" w:hAnsi="Times New Roman" w:cs="Times New Roman"/>
          <w:i/>
          <w:iCs/>
          <w:color w:val="000000"/>
          <w:sz w:val="22"/>
          <w:szCs w:val="22"/>
        </w:rPr>
        <w:t>.</w:t>
      </w:r>
      <w:r w:rsidRPr="00C41B23">
        <w:rPr>
          <w:rStyle w:val="11"/>
          <w:rFonts w:ascii="Times New Roman" w:hAnsi="Times New Roman" w:cs="Times New Roman"/>
          <w:color w:val="000000"/>
          <w:sz w:val="22"/>
          <w:szCs w:val="22"/>
        </w:rPr>
        <w:t>Абсцисса и ордината точки на координатной плоскости. Примеры графи</w:t>
      </w:r>
      <w:r w:rsidRPr="00C41B23">
        <w:rPr>
          <w:rStyle w:val="11"/>
          <w:rFonts w:ascii="Times New Roman" w:hAnsi="Times New Roman" w:cs="Times New Roman"/>
          <w:color w:val="000000"/>
          <w:sz w:val="22"/>
          <w:szCs w:val="22"/>
        </w:rPr>
        <w:softHyphen/>
        <w:t>ков, заданных формулами. Чтение графиков реальных зависи</w:t>
      </w:r>
      <w:r w:rsidRPr="00C41B23">
        <w:rPr>
          <w:rStyle w:val="11"/>
          <w:rFonts w:ascii="Times New Roman" w:hAnsi="Times New Roman" w:cs="Times New Roman"/>
          <w:color w:val="000000"/>
          <w:sz w:val="22"/>
          <w:szCs w:val="22"/>
        </w:rPr>
        <w:softHyphen/>
        <w:t>мостей.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Понятие функции. График функции. Свойства функций. Ли</w:t>
      </w:r>
      <w:r w:rsidRPr="00C41B23">
        <w:rPr>
          <w:rStyle w:val="11"/>
          <w:rFonts w:ascii="Times New Roman" w:hAnsi="Times New Roman" w:cs="Times New Roman"/>
          <w:color w:val="000000"/>
          <w:sz w:val="22"/>
          <w:szCs w:val="22"/>
        </w:rPr>
        <w:softHyphen/>
        <w:t>нейная функция, её график. Графическое решение линейных уравнений и систем линейных уравнений.</w:t>
      </w:r>
    </w:p>
    <w:p w:rsidR="00AE1E5E" w:rsidRPr="00C41B23" w:rsidRDefault="00AE1E5E" w:rsidP="00F430C9">
      <w:pPr>
        <w:pStyle w:val="30"/>
        <w:numPr>
          <w:ilvl w:val="0"/>
          <w:numId w:val="46"/>
        </w:numPr>
        <w:tabs>
          <w:tab w:val="left" w:pos="264"/>
        </w:tabs>
        <w:spacing w:after="0" w:line="240" w:lineRule="auto"/>
        <w:jc w:val="both"/>
        <w:rPr>
          <w:rFonts w:ascii="Times New Roman" w:hAnsi="Times New Roman" w:cs="Times New Roman"/>
          <w:b w:val="0"/>
          <w:bCs w:val="0"/>
          <w:color w:val="auto"/>
          <w:sz w:val="22"/>
          <w:szCs w:val="22"/>
        </w:rPr>
      </w:pPr>
      <w:bookmarkStart w:id="1215" w:name="bookmark3430"/>
      <w:bookmarkEnd w:id="1215"/>
      <w:r w:rsidRPr="00C41B23">
        <w:rPr>
          <w:rStyle w:val="3"/>
          <w:rFonts w:ascii="Times New Roman" w:hAnsi="Times New Roman" w:cs="Times New Roman"/>
          <w:color w:val="00000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Числа и вычисления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C41B23">
        <w:rPr>
          <w:rStyle w:val="11"/>
          <w:rFonts w:ascii="Times New Roman" w:hAnsi="Times New Roman" w:cs="Times New Roman"/>
          <w:color w:val="000000"/>
          <w:sz w:val="22"/>
          <w:szCs w:val="22"/>
        </w:rPr>
        <w:softHyphen/>
        <w:t>ние к преобразованию числовых выражений и вычислениям. Действительные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Степень с целым показателем и её свойства. Стандартная за</w:t>
      </w:r>
      <w:r w:rsidRPr="00C41B23">
        <w:rPr>
          <w:rStyle w:val="11"/>
          <w:rFonts w:ascii="Times New Roman" w:hAnsi="Times New Roman" w:cs="Times New Roman"/>
          <w:color w:val="000000"/>
          <w:sz w:val="22"/>
          <w:szCs w:val="22"/>
        </w:rPr>
        <w:softHyphen/>
        <w:t>пись числа.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Алгебраические выражения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Квадратный трёхчлен; разложение квадратного трёхчлена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Алгебраическая дробь. Основное свойство алгебраической дроби. Сложение, вычитание, умножение, деление алгебраи</w:t>
      </w:r>
      <w:r w:rsidRPr="00C41B23">
        <w:rPr>
          <w:rStyle w:val="11"/>
          <w:rFonts w:ascii="Times New Roman" w:hAnsi="Times New Roman" w:cs="Times New Roman"/>
          <w:color w:val="000000"/>
          <w:sz w:val="22"/>
          <w:szCs w:val="22"/>
        </w:rPr>
        <w:softHyphen/>
        <w:t>ческих дробей. Рациональные выражения и их преобразова</w:t>
      </w:r>
      <w:r w:rsidRPr="00C41B23">
        <w:rPr>
          <w:rStyle w:val="11"/>
          <w:rFonts w:ascii="Times New Roman" w:hAnsi="Times New Roman" w:cs="Times New Roman"/>
          <w:color w:val="000000"/>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000000"/>
          <w:sz w:val="22"/>
          <w:szCs w:val="22"/>
        </w:rPr>
        <w:t>Уравнения и неравенства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Квадратное уравнение, формула корней квадратного уравне</w:t>
      </w:r>
      <w:r w:rsidRPr="00C41B23">
        <w:rPr>
          <w:rStyle w:val="11"/>
          <w:rFonts w:ascii="Times New Roman" w:hAnsi="Times New Roman" w:cs="Times New Roman"/>
          <w:color w:val="000000"/>
          <w:sz w:val="22"/>
          <w:szCs w:val="22"/>
        </w:rPr>
        <w:softHyphen/>
        <w:t>ния. Теорема Виета. Решение уравнений, сводящихся к линей</w:t>
      </w:r>
      <w:r w:rsidRPr="00C41B23">
        <w:rPr>
          <w:rStyle w:val="11"/>
          <w:rFonts w:ascii="Times New Roman" w:hAnsi="Times New Roman" w:cs="Times New Roman"/>
          <w:color w:val="000000"/>
          <w:sz w:val="22"/>
          <w:szCs w:val="22"/>
        </w:rPr>
        <w:softHyphen/>
        <w:t>ным и квадратным. Простейшие дробно-рациональные уравне</w:t>
      </w:r>
      <w:r w:rsidRPr="00C41B23">
        <w:rPr>
          <w:rStyle w:val="11"/>
          <w:rFonts w:ascii="Times New Roman" w:hAnsi="Times New Roman" w:cs="Times New Roman"/>
          <w:color w:val="000000"/>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Графическая интерпретация уравнений с двумя переменны</w:t>
      </w:r>
      <w:r w:rsidRPr="00C41B23">
        <w:rPr>
          <w:rStyle w:val="11"/>
          <w:rFonts w:ascii="Times New Roman" w:hAnsi="Times New Roman" w:cs="Times New Roman"/>
          <w:color w:val="000000"/>
          <w:sz w:val="22"/>
          <w:szCs w:val="22"/>
        </w:rPr>
        <w:softHyphen/>
        <w:t>ми и систем линейных уравнений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Решение текстовых задач алгебраическим способом.</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Числовые неравенства и их свойства. Неравенство с одной переменной. Равносильность неравенств. Линейные неравен</w:t>
      </w:r>
      <w:r w:rsidRPr="00C41B23">
        <w:rPr>
          <w:rStyle w:val="11"/>
          <w:rFonts w:ascii="Times New Roman" w:hAnsi="Times New Roman" w:cs="Times New Roman"/>
          <w:color w:val="000000"/>
          <w:sz w:val="22"/>
          <w:szCs w:val="22"/>
        </w:rPr>
        <w:softHyphen/>
        <w:t>ства с одной переменной. Системы линейных неравенств с од</w:t>
      </w:r>
      <w:r w:rsidRPr="00C41B23">
        <w:rPr>
          <w:rStyle w:val="11"/>
          <w:rFonts w:ascii="Times New Roman" w:hAnsi="Times New Roman" w:cs="Times New Roman"/>
          <w:color w:val="000000"/>
          <w:sz w:val="22"/>
          <w:szCs w:val="22"/>
        </w:rPr>
        <w:softHyphen/>
        <w:t>ной переменной.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функции. Область определения и множество значе</w:t>
      </w:r>
      <w:r w:rsidRPr="00C41B23">
        <w:rPr>
          <w:rStyle w:val="11"/>
          <w:rFonts w:ascii="Times New Roman" w:hAnsi="Times New Roman" w:cs="Times New Roman"/>
          <w:color w:val="231F20"/>
          <w:sz w:val="22"/>
          <w:szCs w:val="22"/>
        </w:rPr>
        <w:softHyphen/>
        <w:t>ний функции. Способы задания функций.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График функции. Чтение свойств функции по её графику. Примеры графиков функций, отражающих реальные </w:t>
      </w:r>
      <w:r w:rsidRPr="00C41B23">
        <w:rPr>
          <w:rStyle w:val="11"/>
          <w:rFonts w:ascii="Times New Roman" w:hAnsi="Times New Roman" w:cs="Times New Roman"/>
          <w:color w:val="231F20"/>
          <w:sz w:val="22"/>
          <w:szCs w:val="22"/>
        </w:rPr>
        <w:lastRenderedPageBreak/>
        <w:t>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Функции, описывающие прямую и обратную пропорцио</w:t>
      </w:r>
      <w:r w:rsidRPr="00C41B23">
        <w:rPr>
          <w:rStyle w:val="11"/>
          <w:rFonts w:ascii="Times New Roman" w:hAnsi="Times New Roman" w:cs="Times New Roman"/>
          <w:color w:val="231F20"/>
          <w:sz w:val="22"/>
          <w:szCs w:val="22"/>
        </w:rPr>
        <w:softHyphen/>
        <w:t xml:space="preserve">нальные зависимости, их графики. Функции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i/>
          <w:iCs/>
          <w:color w:val="231F20"/>
          <w:sz w:val="22"/>
          <w:szCs w:val="22"/>
          <w:vertAlign w:val="superscript"/>
        </w:rPr>
        <w:t>2</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000000"/>
          <w:sz w:val="22"/>
          <w:szCs w:val="22"/>
        </w:rPr>
        <w:t>&gt;[Х</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у</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xml:space="preserve"> |. Графическое решение уравнений и систем уравнений.</w:t>
      </w:r>
    </w:p>
    <w:p w:rsidR="00AE1E5E" w:rsidRPr="00C41B23" w:rsidRDefault="00AE1E5E" w:rsidP="00F430C9">
      <w:pPr>
        <w:pStyle w:val="30"/>
        <w:numPr>
          <w:ilvl w:val="0"/>
          <w:numId w:val="46"/>
        </w:numPr>
        <w:tabs>
          <w:tab w:val="left" w:pos="293"/>
        </w:tabs>
        <w:spacing w:after="0" w:line="240" w:lineRule="auto"/>
        <w:rPr>
          <w:rFonts w:ascii="Times New Roman" w:hAnsi="Times New Roman" w:cs="Times New Roman"/>
          <w:b w:val="0"/>
          <w:bCs w:val="0"/>
          <w:color w:val="auto"/>
          <w:sz w:val="22"/>
          <w:szCs w:val="22"/>
        </w:rPr>
      </w:pPr>
      <w:bookmarkStart w:id="1216" w:name="bookmark3431"/>
      <w:bookmarkEnd w:id="1216"/>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Действительные числа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C41B23">
        <w:rPr>
          <w:rStyle w:val="11"/>
          <w:rFonts w:ascii="Times New Roman" w:hAnsi="Times New Roman" w:cs="Times New Roman"/>
          <w:color w:val="231F20"/>
          <w:sz w:val="22"/>
          <w:szCs w:val="22"/>
        </w:rPr>
        <w:softHyphen/>
        <w:t>би. Взаимно однозначное соответствие между множеством дей</w:t>
      </w:r>
      <w:r w:rsidRPr="00C41B23">
        <w:rPr>
          <w:rStyle w:val="11"/>
          <w:rFonts w:ascii="Times New Roman" w:hAnsi="Times New Roman" w:cs="Times New Roman"/>
          <w:color w:val="231F20"/>
          <w:sz w:val="22"/>
          <w:szCs w:val="22"/>
        </w:rPr>
        <w:softHyphen/>
        <w:t>ствительных чисел и координатной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Сравнение действительных чисел, арифметические действия с действительными числами.</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Измерения, приближения, оценки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Размеры объектов окружающего мира, длительность процес</w:t>
      </w:r>
      <w:r w:rsidRPr="00C41B23">
        <w:rPr>
          <w:rStyle w:val="11"/>
          <w:rFonts w:ascii="Times New Roman" w:hAnsi="Times New Roman" w:cs="Times New Roman"/>
          <w:color w:val="231F20"/>
          <w:sz w:val="22"/>
          <w:szCs w:val="22"/>
        </w:rPr>
        <w:softHyphen/>
        <w:t>сов в окружающем мире.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Приближённое значение величины, точность приближения. Округление чисел. Прикидка и оценка результатов вычислений.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Уравнения с одной переменной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Линейное уравнение. Решение уравнений, сводящихся к ли</w:t>
      </w:r>
      <w:r w:rsidRPr="00C41B23">
        <w:rPr>
          <w:rStyle w:val="11"/>
          <w:rFonts w:ascii="Times New Roman" w:hAnsi="Times New Roman" w:cs="Times New Roman"/>
          <w:color w:val="231F20"/>
          <w:sz w:val="22"/>
          <w:szCs w:val="22"/>
        </w:rPr>
        <w:softHyphen/>
        <w:t>нейным.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Квадратное уравнение. Решение уравнений, сводящихся к квадратным. Биквадратное уравнение. Примеры решения урав</w:t>
      </w:r>
      <w:r w:rsidRPr="00C41B23">
        <w:rPr>
          <w:rStyle w:val="11"/>
          <w:rFonts w:ascii="Times New Roman" w:hAnsi="Times New Roman" w:cs="Times New Roman"/>
          <w:color w:val="231F20"/>
          <w:sz w:val="22"/>
          <w:szCs w:val="22"/>
        </w:rPr>
        <w:softHyphen/>
        <w:t>нений третьей и четвёртой степеней разложением на множители.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дробно-рациональных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алгебраическим методом.</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Системы уравнений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Уравнение с двумя переменными и его график. Решение си</w:t>
      </w:r>
      <w:r w:rsidRPr="00C41B23">
        <w:rPr>
          <w:rStyle w:val="11"/>
          <w:rFonts w:ascii="Times New Roman" w:hAnsi="Times New Roman" w:cs="Times New Roman"/>
          <w:color w:val="231F20"/>
          <w:sz w:val="22"/>
          <w:szCs w:val="22"/>
        </w:rPr>
        <w:softHyphen/>
        <w:t>стем двух линейных уравнений с двумя переменными. Реше</w:t>
      </w:r>
      <w:r w:rsidRPr="00C41B23">
        <w:rPr>
          <w:rStyle w:val="11"/>
          <w:rFonts w:ascii="Times New Roman" w:hAnsi="Times New Roman" w:cs="Times New Roman"/>
          <w:color w:val="231F20"/>
          <w:sz w:val="22"/>
          <w:szCs w:val="22"/>
        </w:rPr>
        <w:softHyphen/>
        <w:t>ние систем двух уравнений, одно из которых линейное, а дру</w:t>
      </w:r>
      <w:r w:rsidRPr="00C41B23">
        <w:rPr>
          <w:rStyle w:val="11"/>
          <w:rFonts w:ascii="Times New Roman" w:hAnsi="Times New Roman" w:cs="Times New Roman"/>
          <w:color w:val="231F20"/>
          <w:sz w:val="22"/>
          <w:szCs w:val="22"/>
        </w:rPr>
        <w:softHyphen/>
        <w:t>гое — второй степени. Графическая интерпретация системы уравнений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текстовых задач алгебраическим способом.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Неравенства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Числовые неравенства и их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Решение линейных неравенств с одной переменной. </w:t>
      </w:r>
      <w:r w:rsidRPr="00C41B23">
        <w:rPr>
          <w:rStyle w:val="11"/>
          <w:rFonts w:ascii="Times New Roman" w:hAnsi="Times New Roman" w:cs="Times New Roman"/>
          <w:color w:val="231F20"/>
          <w:sz w:val="22"/>
          <w:szCs w:val="22"/>
        </w:rPr>
        <w:lastRenderedPageBreak/>
        <w:t>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Квадратичная функция, её график и свойства. Парабола, ко</w:t>
      </w:r>
      <w:r w:rsidRPr="00C41B23">
        <w:rPr>
          <w:rStyle w:val="11"/>
          <w:rFonts w:ascii="Times New Roman" w:hAnsi="Times New Roman" w:cs="Times New Roman"/>
          <w:color w:val="231F20"/>
          <w:sz w:val="22"/>
          <w:szCs w:val="22"/>
        </w:rPr>
        <w:softHyphen/>
        <w:t>ординаты вершины параболы, ось симметрии параболы.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Графики функций: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b</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000000"/>
          <w:sz w:val="22"/>
          <w:szCs w:val="22"/>
          <w:lang w:val="en-US"/>
        </w:rPr>
        <w:t>y</w:t>
      </w:r>
      <w:r w:rsidRPr="00C41B23">
        <w:rPr>
          <w:rStyle w:val="11"/>
          <w:rFonts w:ascii="Times New Roman" w:hAnsi="Times New Roman" w:cs="Times New Roman"/>
          <w:i/>
          <w:iCs/>
          <w:color w:val="000000"/>
          <w:sz w:val="22"/>
          <w:szCs w:val="22"/>
        </w:rPr>
        <w:t xml:space="preserve"> = —</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000000"/>
          <w:sz w:val="22"/>
          <w:szCs w:val="22"/>
          <w:lang w:val="en-US"/>
        </w:rPr>
        <w:t>yjx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и их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Числовые последовательности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Определение и способы задания числовых последовательностей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числовой последовательности. Задание последова</w:t>
      </w:r>
      <w:r w:rsidRPr="00C41B23">
        <w:rPr>
          <w:rStyle w:val="11"/>
          <w:rFonts w:ascii="Times New Roman" w:hAnsi="Times New Roman" w:cs="Times New Roman"/>
          <w:color w:val="231F20"/>
          <w:sz w:val="22"/>
          <w:szCs w:val="22"/>
        </w:rPr>
        <w:softHyphen/>
        <w:t xml:space="preserve">тельности рекуррентной формулой и формулой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i/>
          <w:iCs/>
          <w:color w:val="231F20"/>
          <w:sz w:val="22"/>
          <w:szCs w:val="22"/>
        </w:rPr>
        <w:t>-го</w:t>
      </w:r>
      <w:r w:rsidRPr="00C41B23">
        <w:rPr>
          <w:rStyle w:val="11"/>
          <w:rFonts w:ascii="Times New Roman" w:hAnsi="Times New Roman" w:cs="Times New Roman"/>
          <w:color w:val="231F20"/>
          <w:sz w:val="22"/>
          <w:szCs w:val="22"/>
        </w:rPr>
        <w:t xml:space="preserve"> члена.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Арифметическая и геометрическая прогрессии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Арифметическая и геометрическая прогрессии. Формулы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-го члена арифметической и геометрической прогрессий, сум</w:t>
      </w:r>
      <w:r w:rsidRPr="00C41B23">
        <w:rPr>
          <w:rStyle w:val="11"/>
          <w:rFonts w:ascii="Times New Roman" w:hAnsi="Times New Roman" w:cs="Times New Roman"/>
          <w:color w:val="231F20"/>
          <w:sz w:val="22"/>
          <w:szCs w:val="22"/>
        </w:rPr>
        <w:softHyphen/>
        <w:t xml:space="preserve">мы первых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членов.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Изображение членов арифметической и геометрической про</w:t>
      </w:r>
      <w:r w:rsidRPr="00C41B23">
        <w:rPr>
          <w:rStyle w:val="11"/>
          <w:rFonts w:ascii="Times New Roman" w:hAnsi="Times New Roman" w:cs="Times New Roman"/>
          <w:color w:val="231F20"/>
          <w:sz w:val="22"/>
          <w:szCs w:val="22"/>
        </w:rPr>
        <w:softHyphen/>
        <w:t>грессий точками на координатной плоскости. Линейный и экс</w:t>
      </w:r>
      <w:r w:rsidRPr="00C41B23">
        <w:rPr>
          <w:rStyle w:val="11"/>
          <w:rFonts w:ascii="Times New Roman" w:hAnsi="Times New Roman" w:cs="Times New Roman"/>
          <w:color w:val="231F20"/>
          <w:sz w:val="22"/>
          <w:szCs w:val="22"/>
        </w:rPr>
        <w:softHyphen/>
        <w:t>поненциальный рост. Сложные проценты.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«Алгебра» на уровне основного об</w:t>
      </w:r>
      <w:r w:rsidRPr="00C41B23">
        <w:rPr>
          <w:rStyle w:val="11"/>
          <w:rFonts w:ascii="Times New Roman" w:hAnsi="Times New Roman" w:cs="Times New Roman"/>
          <w:color w:val="231F20"/>
          <w:sz w:val="22"/>
          <w:szCs w:val="22"/>
        </w:rPr>
        <w:softHyphen/>
        <w:t>щего образования должно обеспечивать достижение следую</w:t>
      </w:r>
      <w:r w:rsidRPr="00C41B23">
        <w:rPr>
          <w:rStyle w:val="11"/>
          <w:rFonts w:ascii="Times New Roman" w:hAnsi="Times New Roman" w:cs="Times New Roman"/>
          <w:color w:val="231F20"/>
          <w:sz w:val="22"/>
          <w:szCs w:val="22"/>
        </w:rPr>
        <w:softHyphen/>
        <w:t>щих предметных образовательных результатов:</w:t>
      </w:r>
    </w:p>
    <w:p w:rsidR="00AE1E5E" w:rsidRPr="00C41B23" w:rsidRDefault="00AE1E5E" w:rsidP="00F430C9">
      <w:pPr>
        <w:pStyle w:val="30"/>
        <w:numPr>
          <w:ilvl w:val="0"/>
          <w:numId w:val="45"/>
        </w:numPr>
        <w:tabs>
          <w:tab w:val="left" w:pos="296"/>
        </w:tabs>
        <w:spacing w:after="0" w:line="240" w:lineRule="auto"/>
        <w:jc w:val="both"/>
        <w:rPr>
          <w:rFonts w:ascii="Times New Roman" w:hAnsi="Times New Roman" w:cs="Times New Roman"/>
          <w:b w:val="0"/>
          <w:bCs w:val="0"/>
          <w:color w:val="auto"/>
          <w:sz w:val="22"/>
          <w:szCs w:val="22"/>
        </w:rPr>
      </w:pPr>
      <w:bookmarkStart w:id="1217" w:name="bookmark3432"/>
      <w:bookmarkEnd w:id="1217"/>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18" w:name="bookmark3433"/>
      <w:bookmarkEnd w:id="1218"/>
      <w:r w:rsidRPr="00C41B23">
        <w:rPr>
          <w:rStyle w:val="11"/>
          <w:rFonts w:ascii="Times New Roman" w:hAnsi="Times New Roman" w:cs="Times New Roman"/>
          <w:color w:val="231F20"/>
          <w:sz w:val="22"/>
          <w:szCs w:val="22"/>
        </w:rPr>
        <w:t>Выполнять, сочетая устные и письменные приёмы, арифме</w:t>
      </w:r>
      <w:r w:rsidRPr="00C41B23">
        <w:rPr>
          <w:rStyle w:val="11"/>
          <w:rFonts w:ascii="Times New Roman" w:hAnsi="Times New Roman" w:cs="Times New Roman"/>
          <w:color w:val="231F20"/>
          <w:sz w:val="22"/>
          <w:szCs w:val="22"/>
        </w:rPr>
        <w:softHyphen/>
        <w:t>тические действия с рациональными числами.</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19" w:name="bookmark3434"/>
      <w:bookmarkEnd w:id="1219"/>
      <w:r w:rsidRPr="00C41B23">
        <w:rPr>
          <w:rStyle w:val="11"/>
          <w:rFonts w:ascii="Times New Roman" w:hAnsi="Times New Roman" w:cs="Times New Roman"/>
          <w:color w:val="231F20"/>
          <w:sz w:val="22"/>
          <w:szCs w:val="22"/>
        </w:rPr>
        <w:t>Находить значения числовых выражений; применять разно</w:t>
      </w:r>
      <w:r w:rsidRPr="00C41B23">
        <w:rPr>
          <w:rStyle w:val="11"/>
          <w:rFonts w:ascii="Times New Roman" w:hAnsi="Times New Roman" w:cs="Times New Roman"/>
          <w:color w:val="231F20"/>
          <w:sz w:val="22"/>
          <w:szCs w:val="22"/>
        </w:rPr>
        <w:softHyphen/>
        <w:t>образные способы и приёмы вычисления значений дробных выражений, содержащих обыкновенные и десятичные дроби.</w:t>
      </w:r>
    </w:p>
    <w:p w:rsidR="00AE1E5E" w:rsidRPr="00C41B23" w:rsidRDefault="00AE1E5E" w:rsidP="00F430C9">
      <w:pPr>
        <w:pStyle w:val="a3"/>
        <w:numPr>
          <w:ilvl w:val="0"/>
          <w:numId w:val="43"/>
        </w:numPr>
        <w:tabs>
          <w:tab w:val="left" w:pos="267"/>
        </w:tabs>
        <w:autoSpaceDE/>
        <w:autoSpaceDN/>
        <w:ind w:left="0" w:hanging="240"/>
        <w:rPr>
          <w:sz w:val="22"/>
          <w:szCs w:val="22"/>
        </w:rPr>
      </w:pPr>
      <w:bookmarkStart w:id="1220" w:name="bookmark3435"/>
      <w:bookmarkEnd w:id="1220"/>
      <w:r w:rsidRPr="00C41B23">
        <w:rPr>
          <w:rStyle w:val="11"/>
          <w:rFonts w:ascii="Times New Roman" w:hAnsi="Times New Roman" w:cs="Times New Roman"/>
          <w:color w:val="231F20"/>
          <w:sz w:val="22"/>
          <w:szCs w:val="22"/>
        </w:rPr>
        <w:t>Переходить от одной формы записи чисел к другой (преоб</w:t>
      </w:r>
      <w:r w:rsidRPr="00C41B23">
        <w:rPr>
          <w:rStyle w:val="11"/>
          <w:rFonts w:ascii="Times New Roman" w:hAnsi="Times New Roman" w:cs="Times New Roman"/>
          <w:color w:val="231F20"/>
          <w:sz w:val="22"/>
          <w:szCs w:val="22"/>
        </w:rPr>
        <w:softHyphen/>
        <w:t>разовывать десятичную дробь в обыкновенную, обыкновен</w:t>
      </w:r>
      <w:r w:rsidRPr="00C41B23">
        <w:rPr>
          <w:rStyle w:val="11"/>
          <w:rFonts w:ascii="Times New Roman" w:hAnsi="Times New Roman" w:cs="Times New Roman"/>
          <w:color w:val="231F20"/>
          <w:sz w:val="22"/>
          <w:szCs w:val="22"/>
        </w:rPr>
        <w:softHyphen/>
        <w:t>ную в десятичную, в частности в бесконечную десятичную дробь).</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1" w:name="bookmark3436"/>
      <w:bookmarkEnd w:id="1221"/>
      <w:r w:rsidRPr="00C41B23">
        <w:rPr>
          <w:rStyle w:val="11"/>
          <w:rFonts w:ascii="Times New Roman" w:hAnsi="Times New Roman" w:cs="Times New Roman"/>
          <w:color w:val="231F20"/>
          <w:sz w:val="22"/>
          <w:szCs w:val="22"/>
        </w:rPr>
        <w:t>Сравнивать и упорядочивать рациональные числа.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2" w:name="bookmark3437"/>
      <w:bookmarkEnd w:id="1222"/>
      <w:r w:rsidRPr="00C41B23">
        <w:rPr>
          <w:rStyle w:val="11"/>
          <w:rFonts w:ascii="Times New Roman" w:hAnsi="Times New Roman" w:cs="Times New Roman"/>
          <w:color w:val="231F20"/>
          <w:sz w:val="22"/>
          <w:szCs w:val="22"/>
        </w:rPr>
        <w:t>Округлять числа.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3" w:name="bookmark3438"/>
      <w:bookmarkEnd w:id="1223"/>
      <w:r w:rsidRPr="00C41B23">
        <w:rPr>
          <w:rStyle w:val="11"/>
          <w:rFonts w:ascii="Times New Roman" w:hAnsi="Times New Roman" w:cs="Times New Roman"/>
          <w:color w:val="231F20"/>
          <w:sz w:val="22"/>
          <w:szCs w:val="22"/>
        </w:rPr>
        <w:t>Выполнять прикидку и оценку результата вычислений, оценку значений числовых выражений.</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4" w:name="bookmark3439"/>
      <w:bookmarkEnd w:id="1224"/>
      <w:r w:rsidRPr="00C41B23">
        <w:rPr>
          <w:rStyle w:val="11"/>
          <w:rFonts w:ascii="Times New Roman" w:hAnsi="Times New Roman" w:cs="Times New Roman"/>
          <w:color w:val="231F20"/>
          <w:sz w:val="22"/>
          <w:szCs w:val="22"/>
        </w:rPr>
        <w:t>Выполнять действия со степенями с натуральными показа</w:t>
      </w:r>
      <w:r w:rsidRPr="00C41B23">
        <w:rPr>
          <w:rStyle w:val="11"/>
          <w:rFonts w:ascii="Times New Roman" w:hAnsi="Times New Roman" w:cs="Times New Roman"/>
          <w:color w:val="231F20"/>
          <w:sz w:val="22"/>
          <w:szCs w:val="22"/>
        </w:rPr>
        <w:softHyphen/>
      </w:r>
      <w:r w:rsidRPr="00C41B23">
        <w:rPr>
          <w:rStyle w:val="11"/>
          <w:rFonts w:ascii="Times New Roman" w:hAnsi="Times New Roman" w:cs="Times New Roman"/>
          <w:color w:val="231F20"/>
          <w:sz w:val="22"/>
          <w:szCs w:val="22"/>
        </w:rPr>
        <w:lastRenderedPageBreak/>
        <w:t>телями.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5" w:name="bookmark3440"/>
      <w:bookmarkEnd w:id="1225"/>
      <w:r w:rsidRPr="00C41B23">
        <w:rPr>
          <w:rStyle w:val="11"/>
          <w:rFonts w:ascii="Times New Roman" w:hAnsi="Times New Roman" w:cs="Times New Roman"/>
          <w:color w:val="231F20"/>
          <w:sz w:val="22"/>
          <w:szCs w:val="22"/>
        </w:rPr>
        <w:t>Применять признаки делимости, разложение на множители натуральных чисел.</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6" w:name="bookmark3441"/>
      <w:bookmarkEnd w:id="1226"/>
      <w:r w:rsidRPr="00C41B23">
        <w:rPr>
          <w:rStyle w:val="11"/>
          <w:rFonts w:ascii="Times New Roman" w:hAnsi="Times New Roman" w:cs="Times New Roman"/>
          <w:color w:val="231F20"/>
          <w:sz w:val="22"/>
          <w:szCs w:val="22"/>
        </w:rPr>
        <w:t>Решать практико-ориентированные задачи, связанные с от</w:t>
      </w:r>
      <w:r w:rsidRPr="00C41B23">
        <w:rPr>
          <w:rStyle w:val="11"/>
          <w:rFonts w:ascii="Times New Roman" w:hAnsi="Times New Roman" w:cs="Times New Roman"/>
          <w:color w:val="231F20"/>
          <w:sz w:val="22"/>
          <w:szCs w:val="22"/>
        </w:rPr>
        <w:softHyphen/>
        <w:t>ношением величин, пропорциональностью величин, процен</w:t>
      </w:r>
      <w:r w:rsidRPr="00C41B23">
        <w:rPr>
          <w:rStyle w:val="11"/>
          <w:rFonts w:ascii="Times New Roman" w:hAnsi="Times New Roman" w:cs="Times New Roman"/>
          <w:color w:val="231F20"/>
          <w:sz w:val="22"/>
          <w:szCs w:val="22"/>
        </w:rPr>
        <w:softHyphen/>
        <w:t>тами; интерпретировать результаты решения задач с учётом ограничений, связанных со свойствами рассматриваемых объектов.</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Алгебраические выражения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7" w:name="bookmark3442"/>
      <w:bookmarkEnd w:id="1227"/>
      <w:r w:rsidRPr="00C41B23">
        <w:rPr>
          <w:rStyle w:val="11"/>
          <w:rFonts w:ascii="Times New Roman" w:hAnsi="Times New Roman" w:cs="Times New Roman"/>
          <w:color w:val="231F20"/>
          <w:sz w:val="22"/>
          <w:szCs w:val="22"/>
        </w:rPr>
        <w:t>Использовать алгебраическую терминологию и символику, применять её в процессе освоения учебного материала.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8" w:name="bookmark3443"/>
      <w:bookmarkEnd w:id="1228"/>
      <w:r w:rsidRPr="00C41B23">
        <w:rPr>
          <w:rStyle w:val="11"/>
          <w:rFonts w:ascii="Times New Roman" w:hAnsi="Times New Roman" w:cs="Times New Roman"/>
          <w:color w:val="231F20"/>
          <w:sz w:val="22"/>
          <w:szCs w:val="22"/>
        </w:rPr>
        <w:t>Находить значения буквенных выражений при заданных значениях переменных.</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29" w:name="bookmark3444"/>
      <w:bookmarkEnd w:id="1229"/>
      <w:r w:rsidRPr="00C41B23">
        <w:rPr>
          <w:rStyle w:val="11"/>
          <w:rFonts w:ascii="Times New Roman" w:hAnsi="Times New Roman" w:cs="Times New Roman"/>
          <w:color w:val="231F20"/>
          <w:sz w:val="22"/>
          <w:szCs w:val="22"/>
        </w:rPr>
        <w:t>Выполнять преобразования целого выражения в многочлен приведением подобных слагаемых, раскрытием скобок.</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0" w:name="bookmark3445"/>
      <w:bookmarkEnd w:id="1230"/>
      <w:r w:rsidRPr="00C41B23">
        <w:rPr>
          <w:rStyle w:val="11"/>
          <w:rFonts w:ascii="Times New Roman" w:hAnsi="Times New Roman" w:cs="Times New Roman"/>
          <w:color w:val="231F20"/>
          <w:sz w:val="22"/>
          <w:szCs w:val="22"/>
        </w:rPr>
        <w:t>Выполнять умножение одночлена на многочлен и многочле</w:t>
      </w:r>
      <w:r w:rsidRPr="00C41B23">
        <w:rPr>
          <w:rStyle w:val="11"/>
          <w:rFonts w:ascii="Times New Roman" w:hAnsi="Times New Roman" w:cs="Times New Roman"/>
          <w:color w:val="231F20"/>
          <w:sz w:val="22"/>
          <w:szCs w:val="22"/>
        </w:rPr>
        <w:softHyphen/>
        <w:t>на на многочлен, применять формулы квадрата суммы и ква</w:t>
      </w:r>
      <w:r w:rsidRPr="00C41B23">
        <w:rPr>
          <w:rStyle w:val="11"/>
          <w:rFonts w:ascii="Times New Roman" w:hAnsi="Times New Roman" w:cs="Times New Roman"/>
          <w:color w:val="231F20"/>
          <w:sz w:val="22"/>
          <w:szCs w:val="22"/>
        </w:rPr>
        <w:softHyphen/>
        <w:t>драта разности.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1" w:name="bookmark3446"/>
      <w:bookmarkEnd w:id="1231"/>
      <w:r w:rsidRPr="00C41B23">
        <w:rPr>
          <w:rStyle w:val="11"/>
          <w:rFonts w:ascii="Times New Roman" w:hAnsi="Times New Roman" w:cs="Times New Roman"/>
          <w:color w:val="231F20"/>
          <w:sz w:val="22"/>
          <w:szCs w:val="22"/>
        </w:rPr>
        <w:t>Осуществлять разложение многочленов на множители с по</w:t>
      </w:r>
      <w:r w:rsidRPr="00C41B23">
        <w:rPr>
          <w:rStyle w:val="11"/>
          <w:rFonts w:ascii="Times New Roman" w:hAnsi="Times New Roman" w:cs="Times New Roman"/>
          <w:color w:val="231F20"/>
          <w:sz w:val="22"/>
          <w:szCs w:val="22"/>
        </w:rPr>
        <w:softHyphen/>
        <w:t>мощью вынесения за скобки общего множителя, группировки слагаемых, применения формул сокращённого умножения.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2" w:name="bookmark3447"/>
      <w:bookmarkEnd w:id="1232"/>
      <w:r w:rsidRPr="00C41B23">
        <w:rPr>
          <w:rStyle w:val="11"/>
          <w:rFonts w:ascii="Times New Roman" w:hAnsi="Times New Roman" w:cs="Times New Roman"/>
          <w:color w:val="231F20"/>
          <w:sz w:val="22"/>
          <w:szCs w:val="22"/>
        </w:rPr>
        <w:t>Применять преобразования многочленов для решения раз</w:t>
      </w:r>
      <w:r w:rsidRPr="00C41B23">
        <w:rPr>
          <w:rStyle w:val="11"/>
          <w:rFonts w:ascii="Times New Roman" w:hAnsi="Times New Roman" w:cs="Times New Roman"/>
          <w:color w:val="231F20"/>
          <w:sz w:val="22"/>
          <w:szCs w:val="22"/>
        </w:rPr>
        <w:softHyphen/>
        <w:t>личных задач из математики, смежных предметов, из реаль</w:t>
      </w:r>
      <w:r w:rsidRPr="00C41B23">
        <w:rPr>
          <w:rStyle w:val="11"/>
          <w:rFonts w:ascii="Times New Roman" w:hAnsi="Times New Roman" w:cs="Times New Roman"/>
          <w:color w:val="231F20"/>
          <w:sz w:val="22"/>
          <w:szCs w:val="22"/>
        </w:rPr>
        <w:softHyphen/>
        <w:t>ной практики.</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3" w:name="bookmark3448"/>
      <w:bookmarkEnd w:id="1233"/>
      <w:r w:rsidRPr="00C41B23">
        <w:rPr>
          <w:rStyle w:val="11"/>
          <w:rFonts w:ascii="Times New Roman" w:hAnsi="Times New Roman" w:cs="Times New Roman"/>
          <w:color w:val="231F20"/>
          <w:sz w:val="22"/>
          <w:szCs w:val="22"/>
        </w:rPr>
        <w:t>Использовать свойства степеней с натуральными показателя</w:t>
      </w:r>
      <w:r w:rsidRPr="00C41B23">
        <w:rPr>
          <w:rStyle w:val="11"/>
          <w:rFonts w:ascii="Times New Roman" w:hAnsi="Times New Roman" w:cs="Times New Roman"/>
          <w:color w:val="231F20"/>
          <w:sz w:val="22"/>
          <w:szCs w:val="22"/>
        </w:rPr>
        <w:softHyphen/>
        <w:t>ми для преобразования выражений.</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4" w:name="bookmark3449"/>
      <w:bookmarkEnd w:id="1234"/>
      <w:r w:rsidRPr="00C41B23">
        <w:rPr>
          <w:rStyle w:val="11"/>
          <w:rFonts w:ascii="Times New Roman" w:hAnsi="Times New Roman" w:cs="Times New Roman"/>
          <w:color w:val="231F20"/>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5" w:name="bookmark3450"/>
      <w:bookmarkEnd w:id="1235"/>
      <w:r w:rsidRPr="00C41B23">
        <w:rPr>
          <w:rStyle w:val="11"/>
          <w:rFonts w:ascii="Times New Roman" w:hAnsi="Times New Roman" w:cs="Times New Roman"/>
          <w:color w:val="231F20"/>
          <w:sz w:val="22"/>
          <w:szCs w:val="22"/>
        </w:rPr>
        <w:t>Применять графические методы при решении линейных уравнений и их систем.</w:t>
      </w:r>
    </w:p>
    <w:p w:rsidR="00AE1E5E" w:rsidRPr="00C41B23" w:rsidRDefault="00AE1E5E" w:rsidP="00F430C9">
      <w:pPr>
        <w:pStyle w:val="a3"/>
        <w:numPr>
          <w:ilvl w:val="0"/>
          <w:numId w:val="43"/>
        </w:numPr>
        <w:tabs>
          <w:tab w:val="left" w:pos="235"/>
        </w:tabs>
        <w:autoSpaceDE/>
        <w:autoSpaceDN/>
        <w:ind w:left="0" w:hanging="140"/>
        <w:rPr>
          <w:sz w:val="22"/>
          <w:szCs w:val="22"/>
        </w:rPr>
      </w:pPr>
      <w:bookmarkStart w:id="1236" w:name="bookmark3451"/>
      <w:bookmarkEnd w:id="1236"/>
      <w:r w:rsidRPr="00C41B23">
        <w:rPr>
          <w:rStyle w:val="11"/>
          <w:rFonts w:ascii="Times New Roman" w:hAnsi="Times New Roman" w:cs="Times New Roman"/>
          <w:color w:val="231F20"/>
          <w:sz w:val="22"/>
          <w:szCs w:val="22"/>
        </w:rPr>
        <w:t>Подбирать примеры пар чисел, являющихся решением ли</w:t>
      </w:r>
      <w:r w:rsidRPr="00C41B23">
        <w:rPr>
          <w:rStyle w:val="11"/>
          <w:rFonts w:ascii="Times New Roman" w:hAnsi="Times New Roman" w:cs="Times New Roman"/>
          <w:color w:val="231F20"/>
          <w:sz w:val="22"/>
          <w:szCs w:val="22"/>
        </w:rPr>
        <w:softHyphen/>
        <w:t>нейного уравнения с двумя переменными.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37" w:name="bookmark3452"/>
      <w:bookmarkEnd w:id="1237"/>
      <w:r w:rsidRPr="00C41B23">
        <w:rPr>
          <w:rStyle w:val="11"/>
          <w:rFonts w:ascii="Times New Roman" w:hAnsi="Times New Roman" w:cs="Times New Roman"/>
          <w:color w:val="231F20"/>
          <w:sz w:val="22"/>
          <w:szCs w:val="22"/>
        </w:rPr>
        <w:t>Строить в координатной плоскости график линейного урав</w:t>
      </w:r>
      <w:r w:rsidRPr="00C41B23">
        <w:rPr>
          <w:rStyle w:val="11"/>
          <w:rFonts w:ascii="Times New Roman" w:hAnsi="Times New Roman" w:cs="Times New Roman"/>
          <w:color w:val="231F20"/>
          <w:sz w:val="22"/>
          <w:szCs w:val="22"/>
        </w:rPr>
        <w:softHyphen/>
        <w:t>нения с двумя переменными; пользуясь графиком, приво</w:t>
      </w:r>
      <w:r w:rsidRPr="00C41B23">
        <w:rPr>
          <w:rStyle w:val="11"/>
          <w:rFonts w:ascii="Times New Roman" w:hAnsi="Times New Roman" w:cs="Times New Roman"/>
          <w:color w:val="231F20"/>
          <w:sz w:val="22"/>
          <w:szCs w:val="22"/>
        </w:rPr>
        <w:softHyphen/>
        <w:t>дить примеры решения уравнения.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38" w:name="bookmark3453"/>
      <w:bookmarkEnd w:id="1238"/>
      <w:r w:rsidRPr="00C41B23">
        <w:rPr>
          <w:rStyle w:val="11"/>
          <w:rFonts w:ascii="Times New Roman" w:hAnsi="Times New Roman" w:cs="Times New Roman"/>
          <w:color w:val="231F20"/>
          <w:sz w:val="22"/>
          <w:szCs w:val="22"/>
        </w:rPr>
        <w:t>Решать системы двух линейных уравнений с двумя перемен</w:t>
      </w:r>
      <w:r w:rsidRPr="00C41B23">
        <w:rPr>
          <w:rStyle w:val="11"/>
          <w:rFonts w:ascii="Times New Roman" w:hAnsi="Times New Roman" w:cs="Times New Roman"/>
          <w:color w:val="231F20"/>
          <w:sz w:val="22"/>
          <w:szCs w:val="22"/>
        </w:rPr>
        <w:softHyphen/>
        <w:t>ными, в том числе графически.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39" w:name="bookmark3454"/>
      <w:bookmarkEnd w:id="1239"/>
      <w:r w:rsidRPr="00C41B23">
        <w:rPr>
          <w:rStyle w:val="11"/>
          <w:rFonts w:ascii="Times New Roman" w:hAnsi="Times New Roman" w:cs="Times New Roman"/>
          <w:color w:val="231F20"/>
          <w:sz w:val="22"/>
          <w:szCs w:val="22"/>
        </w:rPr>
        <w:t>Составлять и решать линейное уравнение или систему линей</w:t>
      </w:r>
      <w:r w:rsidRPr="00C41B23">
        <w:rPr>
          <w:rStyle w:val="11"/>
          <w:rFonts w:ascii="Times New Roman" w:hAnsi="Times New Roman" w:cs="Times New Roman"/>
          <w:color w:val="231F20"/>
          <w:sz w:val="22"/>
          <w:szCs w:val="22"/>
        </w:rPr>
        <w:softHyphen/>
        <w:t>ных уравнений по условию задачи, интерпретировать в соот</w:t>
      </w:r>
      <w:r w:rsidRPr="00C41B23">
        <w:rPr>
          <w:rStyle w:val="11"/>
          <w:rFonts w:ascii="Times New Roman" w:hAnsi="Times New Roman" w:cs="Times New Roman"/>
          <w:color w:val="231F20"/>
          <w:sz w:val="22"/>
          <w:szCs w:val="22"/>
        </w:rPr>
        <w:softHyphen/>
      </w:r>
      <w:r w:rsidRPr="00C41B23">
        <w:rPr>
          <w:rStyle w:val="11"/>
          <w:rFonts w:ascii="Times New Roman" w:hAnsi="Times New Roman" w:cs="Times New Roman"/>
          <w:color w:val="231F20"/>
          <w:sz w:val="22"/>
          <w:szCs w:val="22"/>
        </w:rPr>
        <w:lastRenderedPageBreak/>
        <w:t>ветствии с контекстом задачи полученный результат.</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Координаты и графики. Функции</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0" w:name="bookmark3455"/>
      <w:bookmarkEnd w:id="1240"/>
      <w:r w:rsidRPr="00C41B23">
        <w:rPr>
          <w:rStyle w:val="11"/>
          <w:rFonts w:ascii="Times New Roman" w:hAnsi="Times New Roman" w:cs="Times New Roman"/>
          <w:color w:val="231F20"/>
          <w:sz w:val="22"/>
          <w:szCs w:val="22"/>
        </w:rPr>
        <w:t>Изображать на координатной прямой точки, соответствую</w:t>
      </w:r>
      <w:r w:rsidRPr="00C41B23">
        <w:rPr>
          <w:rStyle w:val="11"/>
          <w:rFonts w:ascii="Times New Roman" w:hAnsi="Times New Roman" w:cs="Times New Roman"/>
          <w:color w:val="231F20"/>
          <w:sz w:val="22"/>
          <w:szCs w:val="22"/>
        </w:rPr>
        <w:softHyphen/>
        <w:t>щие заданным координатам, лучи, отрезки, интервалы; за</w:t>
      </w:r>
      <w:r w:rsidRPr="00C41B23">
        <w:rPr>
          <w:rStyle w:val="11"/>
          <w:rFonts w:ascii="Times New Roman" w:hAnsi="Times New Roman" w:cs="Times New Roman"/>
          <w:color w:val="231F20"/>
          <w:sz w:val="22"/>
          <w:szCs w:val="22"/>
        </w:rPr>
        <w:softHyphen/>
        <w:t>писывать числовые промежутки на алгебраическом языке.</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1" w:name="bookmark3456"/>
      <w:bookmarkEnd w:id="1241"/>
      <w:r w:rsidRPr="00C41B23">
        <w:rPr>
          <w:rStyle w:val="11"/>
          <w:rFonts w:ascii="Times New Roman" w:hAnsi="Times New Roman" w:cs="Times New Roman"/>
          <w:color w:val="231F20"/>
          <w:sz w:val="22"/>
          <w:szCs w:val="22"/>
        </w:rPr>
        <w:t>Отмечать в координатной плоскости точки по заданным ко</w:t>
      </w:r>
      <w:r w:rsidRPr="00C41B23">
        <w:rPr>
          <w:rStyle w:val="11"/>
          <w:rFonts w:ascii="Times New Roman" w:hAnsi="Times New Roman" w:cs="Times New Roman"/>
          <w:color w:val="231F20"/>
          <w:sz w:val="22"/>
          <w:szCs w:val="22"/>
        </w:rPr>
        <w:softHyphen/>
        <w:t>ординатам; строить графики линейных функций.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2" w:name="bookmark3457"/>
      <w:bookmarkEnd w:id="1242"/>
      <w:r w:rsidRPr="00C41B23">
        <w:rPr>
          <w:rStyle w:val="11"/>
          <w:rFonts w:ascii="Times New Roman" w:hAnsi="Times New Roman" w:cs="Times New Roman"/>
          <w:color w:val="231F20"/>
          <w:sz w:val="22"/>
          <w:szCs w:val="22"/>
        </w:rPr>
        <w:t>Описывать с помощью функций известные зависимости меж</w:t>
      </w:r>
      <w:r w:rsidRPr="00C41B23">
        <w:rPr>
          <w:rStyle w:val="11"/>
          <w:rFonts w:ascii="Times New Roman" w:hAnsi="Times New Roman" w:cs="Times New Roman"/>
          <w:color w:val="231F20"/>
          <w:sz w:val="22"/>
          <w:szCs w:val="22"/>
        </w:rPr>
        <w:softHyphen/>
        <w:t>ду величинами: скорость, время, расстояние; цена, количе</w:t>
      </w:r>
      <w:r w:rsidRPr="00C41B23">
        <w:rPr>
          <w:rStyle w:val="11"/>
          <w:rFonts w:ascii="Times New Roman" w:hAnsi="Times New Roman" w:cs="Times New Roman"/>
          <w:color w:val="231F20"/>
          <w:sz w:val="22"/>
          <w:szCs w:val="22"/>
        </w:rPr>
        <w:softHyphen/>
        <w:t>ство, стоимость; производительность, время, объём работы.</w:t>
      </w:r>
    </w:p>
    <w:p w:rsidR="00AE1E5E" w:rsidRPr="00C41B23" w:rsidRDefault="00AE1E5E" w:rsidP="00F430C9">
      <w:pPr>
        <w:pStyle w:val="a3"/>
        <w:numPr>
          <w:ilvl w:val="0"/>
          <w:numId w:val="43"/>
        </w:numPr>
        <w:tabs>
          <w:tab w:val="left" w:pos="228"/>
        </w:tabs>
        <w:autoSpaceDE/>
        <w:autoSpaceDN/>
        <w:ind w:left="0" w:firstLine="0"/>
        <w:rPr>
          <w:sz w:val="22"/>
          <w:szCs w:val="22"/>
        </w:rPr>
      </w:pPr>
      <w:bookmarkStart w:id="1243" w:name="bookmark3458"/>
      <w:bookmarkEnd w:id="1243"/>
      <w:r w:rsidRPr="00C41B23">
        <w:rPr>
          <w:rStyle w:val="11"/>
          <w:rFonts w:ascii="Times New Roman" w:hAnsi="Times New Roman" w:cs="Times New Roman"/>
          <w:color w:val="231F20"/>
          <w:sz w:val="22"/>
          <w:szCs w:val="22"/>
        </w:rPr>
        <w:t>Находить значение функции по значению её аргумента.</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4" w:name="bookmark3459"/>
      <w:bookmarkEnd w:id="1244"/>
      <w:r w:rsidRPr="00C41B23">
        <w:rPr>
          <w:rStyle w:val="11"/>
          <w:rFonts w:ascii="Times New Roman" w:hAnsi="Times New Roman" w:cs="Times New Roman"/>
          <w:color w:val="231F20"/>
          <w:sz w:val="22"/>
          <w:szCs w:val="22"/>
        </w:rPr>
        <w:t>Понимать графический способ представления и анализа ин</w:t>
      </w:r>
      <w:r w:rsidRPr="00C41B23">
        <w:rPr>
          <w:rStyle w:val="11"/>
          <w:rFonts w:ascii="Times New Roman" w:hAnsi="Times New Roman" w:cs="Times New Roman"/>
          <w:color w:val="231F20"/>
          <w:sz w:val="22"/>
          <w:szCs w:val="22"/>
        </w:rPr>
        <w:softHyphen/>
        <w:t>формации; извлекать и интерпретировать информацию из графиков реальных процессов и зависимостей.</w:t>
      </w:r>
    </w:p>
    <w:p w:rsidR="00AE1E5E" w:rsidRPr="00C41B23" w:rsidRDefault="00AE1E5E" w:rsidP="00F430C9">
      <w:pPr>
        <w:pStyle w:val="30"/>
        <w:numPr>
          <w:ilvl w:val="0"/>
          <w:numId w:val="45"/>
        </w:numPr>
        <w:tabs>
          <w:tab w:val="left" w:pos="271"/>
        </w:tabs>
        <w:spacing w:after="0" w:line="240" w:lineRule="auto"/>
        <w:jc w:val="both"/>
        <w:rPr>
          <w:rFonts w:ascii="Times New Roman" w:hAnsi="Times New Roman" w:cs="Times New Roman"/>
          <w:b w:val="0"/>
          <w:bCs w:val="0"/>
          <w:color w:val="auto"/>
          <w:sz w:val="22"/>
          <w:szCs w:val="22"/>
        </w:rPr>
      </w:pPr>
      <w:bookmarkStart w:id="1245" w:name="bookmark3460"/>
      <w:bookmarkEnd w:id="1245"/>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6" w:name="bookmark3461"/>
      <w:bookmarkEnd w:id="1246"/>
      <w:r w:rsidRPr="00C41B23">
        <w:rPr>
          <w:rStyle w:val="11"/>
          <w:rFonts w:ascii="Times New Roman" w:hAnsi="Times New Roman" w:cs="Times New Roman"/>
          <w:color w:val="231F20"/>
          <w:sz w:val="22"/>
          <w:szCs w:val="22"/>
        </w:rPr>
        <w:t>Использовать начальные представления о множестве дей</w:t>
      </w:r>
      <w:r w:rsidRPr="00C41B23">
        <w:rPr>
          <w:rStyle w:val="11"/>
          <w:rFonts w:ascii="Times New Roman" w:hAnsi="Times New Roman" w:cs="Times New Roman"/>
          <w:color w:val="231F20"/>
          <w:sz w:val="22"/>
          <w:szCs w:val="22"/>
        </w:rPr>
        <w:softHyphen/>
        <w:t>ствительных чисел для сравнения, округления и вычисле</w:t>
      </w:r>
      <w:r w:rsidRPr="00C41B23">
        <w:rPr>
          <w:rStyle w:val="11"/>
          <w:rFonts w:ascii="Times New Roman" w:hAnsi="Times New Roman" w:cs="Times New Roman"/>
          <w:color w:val="231F20"/>
          <w:sz w:val="22"/>
          <w:szCs w:val="22"/>
        </w:rPr>
        <w:softHyphen/>
        <w:t>ний; изображать действительные числа точками на коорди</w:t>
      </w:r>
      <w:r w:rsidRPr="00C41B23">
        <w:rPr>
          <w:rStyle w:val="11"/>
          <w:rFonts w:ascii="Times New Roman" w:hAnsi="Times New Roman" w:cs="Times New Roman"/>
          <w:color w:val="231F20"/>
          <w:sz w:val="22"/>
          <w:szCs w:val="22"/>
        </w:rPr>
        <w:softHyphen/>
        <w:t>натной прямой.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7" w:name="bookmark3462"/>
      <w:bookmarkEnd w:id="1247"/>
      <w:r w:rsidRPr="00C41B23">
        <w:rPr>
          <w:rStyle w:val="11"/>
          <w:rFonts w:ascii="Times New Roman" w:hAnsi="Times New Roman" w:cs="Times New Roman"/>
          <w:color w:val="231F20"/>
          <w:sz w:val="22"/>
          <w:szCs w:val="22"/>
        </w:rPr>
        <w:t>Применять понятие арифметического квадратного корня; на</w:t>
      </w:r>
      <w:r w:rsidRPr="00C41B23">
        <w:rPr>
          <w:rStyle w:val="11"/>
          <w:rFonts w:ascii="Times New Roman" w:hAnsi="Times New Roman" w:cs="Times New Roman"/>
          <w:color w:val="231F20"/>
          <w:sz w:val="22"/>
          <w:szCs w:val="22"/>
        </w:rPr>
        <w:softHyphen/>
        <w:t>ходить квадратные корни, используя при необходимости калькулятор; выполнять преобразования выражений, содер</w:t>
      </w:r>
      <w:r w:rsidRPr="00C41B23">
        <w:rPr>
          <w:rStyle w:val="11"/>
          <w:rFonts w:ascii="Times New Roman" w:hAnsi="Times New Roman" w:cs="Times New Roman"/>
          <w:color w:val="231F20"/>
          <w:sz w:val="22"/>
          <w:szCs w:val="22"/>
        </w:rPr>
        <w:softHyphen/>
        <w:t>жащих квадратные корни, используя свойства корней.</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8" w:name="bookmark3463"/>
      <w:bookmarkEnd w:id="1248"/>
      <w:r w:rsidRPr="00C41B23">
        <w:rPr>
          <w:rStyle w:val="11"/>
          <w:rFonts w:ascii="Times New Roman" w:hAnsi="Times New Roman" w:cs="Times New Roman"/>
          <w:color w:val="231F20"/>
          <w:sz w:val="22"/>
          <w:szCs w:val="22"/>
        </w:rPr>
        <w:t>Использовать записи больших и малых чисел с помощью де</w:t>
      </w:r>
      <w:r w:rsidRPr="00C41B23">
        <w:rPr>
          <w:rStyle w:val="11"/>
          <w:rFonts w:ascii="Times New Roman" w:hAnsi="Times New Roman" w:cs="Times New Roman"/>
          <w:color w:val="231F20"/>
          <w:sz w:val="22"/>
          <w:szCs w:val="22"/>
        </w:rPr>
        <w:softHyphen/>
        <w:t>сятичных дробей и степеней числа 10.</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color w:val="231F20"/>
          <w:sz w:val="22"/>
          <w:szCs w:val="22"/>
        </w:rPr>
        <w:t>Алгебраические выражения</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49" w:name="bookmark3464"/>
      <w:bookmarkEnd w:id="1249"/>
      <w:r w:rsidRPr="00C41B23">
        <w:rPr>
          <w:rStyle w:val="11"/>
          <w:rFonts w:ascii="Times New Roman" w:hAnsi="Times New Roman" w:cs="Times New Roman"/>
          <w:color w:val="231F20"/>
          <w:sz w:val="22"/>
          <w:szCs w:val="22"/>
        </w:rPr>
        <w:t>Применять понятие степени с целым показателем, выпол</w:t>
      </w:r>
      <w:r w:rsidRPr="00C41B23">
        <w:rPr>
          <w:rStyle w:val="11"/>
          <w:rFonts w:ascii="Times New Roman" w:hAnsi="Times New Roman" w:cs="Times New Roman"/>
          <w:color w:val="231F20"/>
          <w:sz w:val="22"/>
          <w:szCs w:val="22"/>
        </w:rPr>
        <w:softHyphen/>
        <w:t>нять преобразования выражений, содержащих степени с це</w:t>
      </w:r>
      <w:r w:rsidRPr="00C41B23">
        <w:rPr>
          <w:rStyle w:val="11"/>
          <w:rFonts w:ascii="Times New Roman" w:hAnsi="Times New Roman" w:cs="Times New Roman"/>
          <w:color w:val="231F20"/>
          <w:sz w:val="22"/>
          <w:szCs w:val="22"/>
        </w:rPr>
        <w:softHyphen/>
        <w:t>лым показателем.</w:t>
      </w:r>
    </w:p>
    <w:p w:rsidR="00AE1E5E" w:rsidRPr="00C41B23" w:rsidRDefault="00AE1E5E" w:rsidP="00F430C9">
      <w:pPr>
        <w:pStyle w:val="a3"/>
        <w:numPr>
          <w:ilvl w:val="0"/>
          <w:numId w:val="43"/>
        </w:numPr>
        <w:tabs>
          <w:tab w:val="left" w:pos="228"/>
        </w:tabs>
        <w:autoSpaceDE/>
        <w:autoSpaceDN/>
        <w:ind w:left="0" w:hanging="220"/>
        <w:rPr>
          <w:sz w:val="22"/>
          <w:szCs w:val="22"/>
        </w:rPr>
      </w:pPr>
      <w:bookmarkStart w:id="1250" w:name="bookmark3465"/>
      <w:bookmarkEnd w:id="1250"/>
      <w:r w:rsidRPr="00C41B23">
        <w:rPr>
          <w:rStyle w:val="11"/>
          <w:rFonts w:ascii="Times New Roman" w:hAnsi="Times New Roman" w:cs="Times New Roman"/>
          <w:color w:val="231F20"/>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AE1E5E" w:rsidRPr="00C41B23" w:rsidRDefault="00AE1E5E" w:rsidP="00F430C9">
      <w:pPr>
        <w:pStyle w:val="a3"/>
        <w:numPr>
          <w:ilvl w:val="0"/>
          <w:numId w:val="43"/>
        </w:numPr>
        <w:tabs>
          <w:tab w:val="left" w:pos="228"/>
        </w:tabs>
        <w:autoSpaceDE/>
        <w:autoSpaceDN/>
        <w:ind w:left="0" w:firstLine="0"/>
        <w:rPr>
          <w:sz w:val="22"/>
          <w:szCs w:val="22"/>
        </w:rPr>
      </w:pPr>
      <w:bookmarkStart w:id="1251" w:name="bookmark3466"/>
      <w:bookmarkEnd w:id="1251"/>
      <w:r w:rsidRPr="00C41B23">
        <w:rPr>
          <w:rStyle w:val="11"/>
          <w:rFonts w:ascii="Times New Roman" w:hAnsi="Times New Roman" w:cs="Times New Roman"/>
          <w:color w:val="231F20"/>
          <w:sz w:val="22"/>
          <w:szCs w:val="22"/>
        </w:rPr>
        <w:t>Раскладывать квадратный трёхчлен на множители.</w:t>
      </w:r>
    </w:p>
    <w:p w:rsidR="00AE1E5E" w:rsidRPr="00C41B23" w:rsidRDefault="00AE1E5E" w:rsidP="00AE1E5E">
      <w:pPr>
        <w:pStyle w:val="a3"/>
        <w:ind w:left="0" w:hanging="240"/>
        <w:rPr>
          <w:sz w:val="22"/>
          <w:szCs w:val="22"/>
        </w:rPr>
      </w:pPr>
      <w:r w:rsidRPr="00C41B23">
        <w:rPr>
          <w:rStyle w:val="11"/>
          <w:rFonts w:ascii="Times New Roman" w:hAnsi="Times New Roman" w:cs="Times New Roman"/>
          <w:color w:val="231F20"/>
          <w:sz w:val="22"/>
          <w:szCs w:val="22"/>
        </w:rPr>
        <w:t>■ Применять преобразования выражений для решения различ</w:t>
      </w:r>
      <w:r w:rsidRPr="00C41B23">
        <w:rPr>
          <w:rStyle w:val="11"/>
          <w:rFonts w:ascii="Times New Roman" w:hAnsi="Times New Roman" w:cs="Times New Roman"/>
          <w:color w:val="231F20"/>
          <w:sz w:val="22"/>
          <w:szCs w:val="22"/>
        </w:rPr>
        <w:softHyphen/>
        <w:t>ных задач из математики, смежных предметов, из реальной практики.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41"/>
        </w:tabs>
        <w:autoSpaceDE/>
        <w:autoSpaceDN/>
        <w:ind w:left="0" w:hanging="240"/>
        <w:rPr>
          <w:sz w:val="22"/>
          <w:szCs w:val="22"/>
        </w:rPr>
      </w:pPr>
      <w:bookmarkStart w:id="1252" w:name="bookmark3467"/>
      <w:bookmarkEnd w:id="1252"/>
      <w:r w:rsidRPr="00C41B23">
        <w:rPr>
          <w:rStyle w:val="11"/>
          <w:rFonts w:ascii="Times New Roman" w:hAnsi="Times New Roman" w:cs="Times New Roman"/>
          <w:color w:val="231F20"/>
          <w:sz w:val="22"/>
          <w:szCs w:val="22"/>
        </w:rPr>
        <w:t>Решать линейные, квадратные уравнения и рациональные уравнения, сводящиеся к ним, системы двух уравнений с двумя переменными.</w:t>
      </w:r>
    </w:p>
    <w:p w:rsidR="00AE1E5E" w:rsidRPr="00C41B23" w:rsidRDefault="00AE1E5E" w:rsidP="00F430C9">
      <w:pPr>
        <w:pStyle w:val="a3"/>
        <w:numPr>
          <w:ilvl w:val="0"/>
          <w:numId w:val="43"/>
        </w:numPr>
        <w:tabs>
          <w:tab w:val="left" w:pos="241"/>
        </w:tabs>
        <w:autoSpaceDE/>
        <w:autoSpaceDN/>
        <w:ind w:left="0" w:hanging="240"/>
        <w:rPr>
          <w:sz w:val="22"/>
          <w:szCs w:val="22"/>
        </w:rPr>
      </w:pPr>
      <w:bookmarkStart w:id="1253" w:name="bookmark3468"/>
      <w:bookmarkEnd w:id="1253"/>
      <w:r w:rsidRPr="00C41B23">
        <w:rPr>
          <w:rStyle w:val="11"/>
          <w:rFonts w:ascii="Times New Roman" w:hAnsi="Times New Roman" w:cs="Times New Roman"/>
          <w:color w:val="231F20"/>
          <w:sz w:val="22"/>
          <w:szCs w:val="22"/>
        </w:rPr>
        <w:lastRenderedPageBreak/>
        <w:t>Переходить от словесной формулировки задачи к её алгебра</w:t>
      </w:r>
      <w:r w:rsidRPr="00C41B23">
        <w:rPr>
          <w:rStyle w:val="11"/>
          <w:rFonts w:ascii="Times New Roman" w:hAnsi="Times New Roman" w:cs="Times New Roman"/>
          <w:color w:val="231F20"/>
          <w:sz w:val="22"/>
          <w:szCs w:val="22"/>
        </w:rPr>
        <w:softHyphen/>
        <w:t>ической модели с помощью составления уравнения или си</w:t>
      </w:r>
      <w:r w:rsidRPr="00C41B23">
        <w:rPr>
          <w:rStyle w:val="11"/>
          <w:rFonts w:ascii="Times New Roman" w:hAnsi="Times New Roman" w:cs="Times New Roman"/>
          <w:color w:val="231F20"/>
          <w:sz w:val="22"/>
          <w:szCs w:val="22"/>
        </w:rPr>
        <w:softHyphen/>
        <w:t>стемы уравнений, интерпретировать в соответствии с контек</w:t>
      </w:r>
      <w:r w:rsidRPr="00C41B23">
        <w:rPr>
          <w:rStyle w:val="11"/>
          <w:rFonts w:ascii="Times New Roman" w:hAnsi="Times New Roman" w:cs="Times New Roman"/>
          <w:color w:val="231F20"/>
          <w:sz w:val="22"/>
          <w:szCs w:val="22"/>
        </w:rPr>
        <w:softHyphen/>
        <w:t>стом задачи полученный результат.</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54" w:name="bookmark3469"/>
      <w:bookmarkEnd w:id="1254"/>
      <w:r w:rsidRPr="00C41B23">
        <w:rPr>
          <w:rStyle w:val="11"/>
          <w:rFonts w:ascii="Times New Roman" w:hAnsi="Times New Roman" w:cs="Times New Roman"/>
          <w:color w:val="231F20"/>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hanging="240"/>
        <w:rPr>
          <w:sz w:val="22"/>
          <w:szCs w:val="22"/>
        </w:rPr>
      </w:pPr>
      <w:r w:rsidRPr="00C41B23">
        <w:rPr>
          <w:rStyle w:val="11"/>
          <w:rFonts w:ascii="Times New Roman" w:hAnsi="Times New Roman" w:cs="Times New Roman"/>
          <w:color w:val="231F20"/>
          <w:sz w:val="22"/>
          <w:szCs w:val="22"/>
        </w:rPr>
        <w:t>■ Понимать и использовать функциональные понятия и язык (термины, символические обозначения); определять значе</w:t>
      </w:r>
      <w:r w:rsidRPr="00C41B23">
        <w:rPr>
          <w:rStyle w:val="11"/>
          <w:rFonts w:ascii="Times New Roman" w:hAnsi="Times New Roman" w:cs="Times New Roman"/>
          <w:color w:val="231F20"/>
          <w:sz w:val="22"/>
          <w:szCs w:val="22"/>
        </w:rPr>
        <w:softHyphen/>
        <w:t>ние функции по значению аргумента; определять свойства</w:t>
      </w:r>
    </w:p>
    <w:p w:rsidR="00AE1E5E" w:rsidRPr="00C41B23" w:rsidRDefault="00AE1E5E" w:rsidP="00AE1E5E">
      <w:pPr>
        <w:pStyle w:val="a3"/>
        <w:tabs>
          <w:tab w:val="left" w:pos="5434"/>
        </w:tabs>
        <w:ind w:left="0"/>
        <w:rPr>
          <w:sz w:val="22"/>
          <w:szCs w:val="22"/>
        </w:rPr>
      </w:pPr>
      <w:r w:rsidRPr="00C41B23">
        <w:rPr>
          <w:rStyle w:val="11"/>
          <w:rFonts w:ascii="Times New Roman" w:hAnsi="Times New Roman" w:cs="Times New Roman"/>
          <w:color w:val="231F20"/>
          <w:sz w:val="22"/>
          <w:szCs w:val="22"/>
        </w:rPr>
        <w:t>функции по её графику.</w:t>
      </w:r>
      <w:r w:rsidRPr="00C41B23">
        <w:rPr>
          <w:rStyle w:val="11"/>
          <w:rFonts w:ascii="Times New Roman" w:hAnsi="Times New Roman" w:cs="Times New Roman"/>
          <w:color w:val="231F20"/>
          <w:sz w:val="22"/>
          <w:szCs w:val="22"/>
        </w:rPr>
        <w:tab/>
      </w:r>
      <w:r w:rsidRPr="00C41B23">
        <w:rPr>
          <w:rStyle w:val="11"/>
          <w:rFonts w:ascii="Times New Roman" w:hAnsi="Times New Roman" w:cs="Times New Roman"/>
          <w:i/>
          <w:iCs/>
          <w:color w:val="000000"/>
          <w:sz w:val="22"/>
          <w:szCs w:val="22"/>
        </w:rPr>
        <w:t>^</w:t>
      </w:r>
    </w:p>
    <w:p w:rsidR="00AE1E5E" w:rsidRPr="00C41B23" w:rsidRDefault="00595C0C" w:rsidP="00AE1E5E">
      <w:pPr>
        <w:pStyle w:val="a3"/>
        <w:ind w:left="0"/>
        <w:rPr>
          <w:sz w:val="22"/>
          <w:szCs w:val="22"/>
        </w:rPr>
      </w:pPr>
      <w:r w:rsidRPr="00595C0C">
        <w:rPr>
          <w:noProof/>
          <w:color w:val="231E20"/>
          <w:sz w:val="22"/>
          <w:szCs w:val="22"/>
        </w:rPr>
        <w:pict>
          <v:shapetype id="_x0000_t202" coordsize="21600,21600" o:spt="202" path="m,l,21600r21600,l21600,xe">
            <v:stroke joinstyle="miter"/>
            <v:path gradientshapeok="t" o:connecttype="rect"/>
          </v:shapetype>
          <v:shape id="_x0000_s1026" type="#_x0000_t202" style="position:absolute;left:0;text-align:left;margin-left:10.9pt;margin-top:16pt;width:308.4pt;height:14.9pt;z-index:-251656192;mso-wrap-style:none;mso-position-horizontal-relative:margin" filled="f" stroked="f">
            <v:textbox inset="0,0,0,0">
              <w:txbxContent>
                <w:p w:rsidR="00DD5196" w:rsidRDefault="00DD5196" w:rsidP="00AE1E5E">
                  <w:pPr>
                    <w:pStyle w:val="a3"/>
                    <w:ind w:firstLine="0"/>
                    <w:rPr>
                      <w:rFonts w:ascii="Courier New" w:hAnsi="Courier New" w:cs="Courier New"/>
                      <w:sz w:val="24"/>
                      <w:szCs w:val="24"/>
                    </w:rPr>
                  </w:pPr>
                  <w:r>
                    <w:rPr>
                      <w:rStyle w:val="11"/>
                      <w:i/>
                      <w:iCs/>
                      <w:color w:val="231F20"/>
                    </w:rPr>
                    <w:t>у</w:t>
                  </w:r>
                  <w:r>
                    <w:rPr>
                      <w:rStyle w:val="11"/>
                      <w:color w:val="231F20"/>
                    </w:rPr>
                    <w:t xml:space="preserve"> = </w:t>
                  </w:r>
                  <w:r>
                    <w:rPr>
                      <w:rStyle w:val="11"/>
                      <w:i/>
                      <w:iCs/>
                      <w:color w:val="231F20"/>
                    </w:rPr>
                    <w:t>х</w:t>
                  </w:r>
                  <w:r>
                    <w:rPr>
                      <w:rStyle w:val="11"/>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E1E5E" w:rsidRPr="00C41B23">
        <w:rPr>
          <w:rStyle w:val="11"/>
          <w:rFonts w:ascii="Times New Roman" w:hAnsi="Times New Roman" w:cs="Times New Roman"/>
          <w:color w:val="231F20"/>
          <w:sz w:val="22"/>
          <w:szCs w:val="22"/>
        </w:rPr>
        <w:t xml:space="preserve">Строить графики элементарных функций вида </w:t>
      </w:r>
      <w:r w:rsidR="00AE1E5E" w:rsidRPr="00C41B23">
        <w:rPr>
          <w:rStyle w:val="11"/>
          <w:rFonts w:ascii="Times New Roman" w:hAnsi="Times New Roman" w:cs="Times New Roman"/>
          <w:i/>
          <w:iCs/>
          <w:color w:val="000000"/>
          <w:sz w:val="22"/>
          <w:szCs w:val="22"/>
        </w:rPr>
        <w:t>у = -^</w:t>
      </w:r>
      <w:r w:rsidR="00AE1E5E" w:rsidRPr="00C41B23">
        <w:rPr>
          <w:rStyle w:val="11"/>
          <w:rFonts w:ascii="Times New Roman" w:hAnsi="Times New Roman" w:cs="Times New Roman"/>
          <w:color w:val="231F20"/>
          <w:sz w:val="22"/>
          <w:szCs w:val="22"/>
        </w:rPr>
        <w:t xml:space="preserve">, </w:t>
      </w:r>
      <w:r w:rsidR="00AE1E5E" w:rsidRPr="00C41B23">
        <w:rPr>
          <w:rStyle w:val="11"/>
          <w:rFonts w:ascii="Times New Roman" w:hAnsi="Times New Roman" w:cs="Times New Roman"/>
          <w:i/>
          <w:iCs/>
          <w:color w:val="231F20"/>
          <w:sz w:val="22"/>
          <w:szCs w:val="22"/>
        </w:rPr>
        <w:t>У</w:t>
      </w:r>
      <w:r w:rsidR="00AE1E5E" w:rsidRPr="00C41B23">
        <w:rPr>
          <w:rStyle w:val="11"/>
          <w:rFonts w:ascii="Times New Roman" w:hAnsi="Times New Roman" w:cs="Times New Roman"/>
          <w:color w:val="231F20"/>
          <w:sz w:val="22"/>
          <w:szCs w:val="22"/>
        </w:rPr>
        <w:t xml:space="preserve"> = </w:t>
      </w:r>
      <w:r w:rsidR="00AE1E5E" w:rsidRPr="00C41B23">
        <w:rPr>
          <w:rStyle w:val="11"/>
          <w:rFonts w:ascii="Times New Roman" w:hAnsi="Times New Roman" w:cs="Times New Roman"/>
          <w:i/>
          <w:iCs/>
          <w:color w:val="231F20"/>
          <w:sz w:val="22"/>
          <w:szCs w:val="22"/>
        </w:rPr>
        <w:t>х</w:t>
      </w:r>
      <w:r w:rsidR="00AE1E5E" w:rsidRPr="00C41B23">
        <w:rPr>
          <w:rStyle w:val="11"/>
          <w:rFonts w:ascii="Times New Roman" w:hAnsi="Times New Roman" w:cs="Times New Roman"/>
          <w:color w:val="231F20"/>
          <w:sz w:val="22"/>
          <w:szCs w:val="22"/>
          <w:vertAlign w:val="superscript"/>
        </w:rPr>
        <w:t>2</w:t>
      </w:r>
      <w:r w:rsidR="00AE1E5E" w:rsidRPr="00C41B23">
        <w:rPr>
          <w:rStyle w:val="11"/>
          <w:rFonts w:ascii="Times New Roman" w:hAnsi="Times New Roman" w:cs="Times New Roman"/>
          <w:color w:val="231F20"/>
          <w:sz w:val="22"/>
          <w:szCs w:val="22"/>
        </w:rPr>
        <w:t>,</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ции по её графику.</w:t>
      </w:r>
    </w:p>
    <w:p w:rsidR="00AE1E5E" w:rsidRPr="00C41B23" w:rsidRDefault="00AE1E5E" w:rsidP="00F430C9">
      <w:pPr>
        <w:pStyle w:val="30"/>
        <w:numPr>
          <w:ilvl w:val="0"/>
          <w:numId w:val="45"/>
        </w:numPr>
        <w:tabs>
          <w:tab w:val="left" w:pos="279"/>
        </w:tabs>
        <w:spacing w:after="0" w:line="240" w:lineRule="auto"/>
        <w:jc w:val="both"/>
        <w:rPr>
          <w:rFonts w:ascii="Times New Roman" w:hAnsi="Times New Roman" w:cs="Times New Roman"/>
          <w:b w:val="0"/>
          <w:bCs w:val="0"/>
          <w:color w:val="auto"/>
          <w:sz w:val="22"/>
          <w:szCs w:val="22"/>
        </w:rPr>
      </w:pPr>
      <w:bookmarkStart w:id="1255" w:name="bookmark3470"/>
      <w:bookmarkEnd w:id="1255"/>
      <w:r w:rsidRPr="00C41B23">
        <w:rPr>
          <w:rStyle w:val="3"/>
          <w:rFonts w:ascii="Times New Roman" w:hAnsi="Times New Roman" w:cs="Times New Roman"/>
          <w:color w:val="231F20"/>
          <w:sz w:val="22"/>
          <w:szCs w:val="22"/>
        </w:rPr>
        <w:t>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Числа и вычисления</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56" w:name="bookmark3471"/>
      <w:bookmarkEnd w:id="1256"/>
      <w:r w:rsidRPr="00C41B23">
        <w:rPr>
          <w:rStyle w:val="11"/>
          <w:rFonts w:ascii="Times New Roman" w:hAnsi="Times New Roman" w:cs="Times New Roman"/>
          <w:color w:val="231F20"/>
          <w:sz w:val="22"/>
          <w:szCs w:val="22"/>
        </w:rPr>
        <w:t>Сравнивать и упорядочивать рациональные и иррациональ</w:t>
      </w:r>
      <w:r w:rsidRPr="00C41B23">
        <w:rPr>
          <w:rStyle w:val="11"/>
          <w:rFonts w:ascii="Times New Roman" w:hAnsi="Times New Roman" w:cs="Times New Roman"/>
          <w:color w:val="231F20"/>
          <w:sz w:val="22"/>
          <w:szCs w:val="22"/>
        </w:rPr>
        <w:softHyphen/>
        <w:t>ные числа.</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57" w:name="bookmark3472"/>
      <w:bookmarkEnd w:id="1257"/>
      <w:r w:rsidRPr="00C41B23">
        <w:rPr>
          <w:rStyle w:val="11"/>
          <w:rFonts w:ascii="Times New Roman" w:hAnsi="Times New Roman" w:cs="Times New Roman"/>
          <w:color w:val="231F20"/>
          <w:sz w:val="22"/>
          <w:szCs w:val="22"/>
        </w:rPr>
        <w:t>Выполнять арифметические действия с рациональными чис</w:t>
      </w:r>
      <w:r w:rsidRPr="00C41B23">
        <w:rPr>
          <w:rStyle w:val="11"/>
          <w:rFonts w:ascii="Times New Roman" w:hAnsi="Times New Roman" w:cs="Times New Roman"/>
          <w:color w:val="231F20"/>
          <w:sz w:val="22"/>
          <w:szCs w:val="22"/>
        </w:rPr>
        <w:softHyphen/>
        <w:t>лами, сочетая устные и письменные приёмы, выполнять вы</w:t>
      </w:r>
      <w:r w:rsidRPr="00C41B23">
        <w:rPr>
          <w:rStyle w:val="11"/>
          <w:rFonts w:ascii="Times New Roman" w:hAnsi="Times New Roman" w:cs="Times New Roman"/>
          <w:color w:val="231F20"/>
          <w:sz w:val="22"/>
          <w:szCs w:val="22"/>
        </w:rPr>
        <w:softHyphen/>
        <w:t>числения с иррациональными числами.</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58" w:name="bookmark3473"/>
      <w:bookmarkEnd w:id="1258"/>
      <w:r w:rsidRPr="00C41B23">
        <w:rPr>
          <w:rStyle w:val="11"/>
          <w:rFonts w:ascii="Times New Roman" w:hAnsi="Times New Roman" w:cs="Times New Roman"/>
          <w:color w:val="231F20"/>
          <w:sz w:val="22"/>
          <w:szCs w:val="22"/>
        </w:rPr>
        <w:t>Находить значения степеней с целыми показателями и кор</w:t>
      </w:r>
      <w:r w:rsidRPr="00C41B23">
        <w:rPr>
          <w:rStyle w:val="11"/>
          <w:rFonts w:ascii="Times New Roman" w:hAnsi="Times New Roman" w:cs="Times New Roman"/>
          <w:color w:val="231F20"/>
          <w:sz w:val="22"/>
          <w:szCs w:val="22"/>
        </w:rPr>
        <w:softHyphen/>
        <w:t>ней; вычислять значения числовых выражений.</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59" w:name="bookmark3474"/>
      <w:bookmarkEnd w:id="1259"/>
      <w:r w:rsidRPr="00C41B23">
        <w:rPr>
          <w:rStyle w:val="11"/>
          <w:rFonts w:ascii="Times New Roman" w:hAnsi="Times New Roman" w:cs="Times New Roman"/>
          <w:color w:val="231F20"/>
          <w:sz w:val="22"/>
          <w:szCs w:val="22"/>
        </w:rPr>
        <w:t>Округлять действительные числа, выполнять прикидку ре</w:t>
      </w:r>
      <w:r w:rsidRPr="00C41B23">
        <w:rPr>
          <w:rStyle w:val="11"/>
          <w:rFonts w:ascii="Times New Roman" w:hAnsi="Times New Roman" w:cs="Times New Roman"/>
          <w:color w:val="231F20"/>
          <w:sz w:val="22"/>
          <w:szCs w:val="22"/>
        </w:rPr>
        <w:softHyphen/>
        <w:t>зультата вычислений, оценку числовых выражений.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color w:val="231F20"/>
          <w:sz w:val="22"/>
          <w:szCs w:val="22"/>
        </w:rPr>
        <w:t>Уравнения и неравенства</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60" w:name="bookmark3475"/>
      <w:bookmarkEnd w:id="1260"/>
      <w:r w:rsidRPr="00C41B23">
        <w:rPr>
          <w:rStyle w:val="11"/>
          <w:rFonts w:ascii="Times New Roman" w:hAnsi="Times New Roman" w:cs="Times New Roman"/>
          <w:color w:val="231F20"/>
          <w:sz w:val="22"/>
          <w:szCs w:val="22"/>
        </w:rPr>
        <w:t>Решать линейные и квадратные уравнения, уравнения, сводя</w:t>
      </w:r>
      <w:r w:rsidRPr="00C41B23">
        <w:rPr>
          <w:rStyle w:val="11"/>
          <w:rFonts w:ascii="Times New Roman" w:hAnsi="Times New Roman" w:cs="Times New Roman"/>
          <w:color w:val="231F20"/>
          <w:sz w:val="22"/>
          <w:szCs w:val="22"/>
        </w:rPr>
        <w:softHyphen/>
        <w:t>щиеся к ним, простейшие дробно-рациональные уравнения.</w:t>
      </w:r>
    </w:p>
    <w:p w:rsidR="00AE1E5E" w:rsidRPr="00C41B23" w:rsidRDefault="00AE1E5E" w:rsidP="00F430C9">
      <w:pPr>
        <w:pStyle w:val="a3"/>
        <w:numPr>
          <w:ilvl w:val="0"/>
          <w:numId w:val="43"/>
        </w:numPr>
        <w:tabs>
          <w:tab w:val="left" w:pos="246"/>
        </w:tabs>
        <w:autoSpaceDE/>
        <w:autoSpaceDN/>
        <w:ind w:left="0" w:hanging="240"/>
        <w:rPr>
          <w:sz w:val="22"/>
          <w:szCs w:val="22"/>
        </w:rPr>
      </w:pPr>
      <w:bookmarkStart w:id="1261" w:name="bookmark3476"/>
      <w:bookmarkEnd w:id="1261"/>
      <w:r w:rsidRPr="00C41B23">
        <w:rPr>
          <w:rStyle w:val="11"/>
          <w:rFonts w:ascii="Times New Roman" w:hAnsi="Times New Roman" w:cs="Times New Roman"/>
          <w:color w:val="231F20"/>
          <w:sz w:val="22"/>
          <w:szCs w:val="22"/>
        </w:rPr>
        <w:t>Решать системы двух линейных уравнений с двумя перемен</w:t>
      </w:r>
      <w:r w:rsidRPr="00C41B23">
        <w:rPr>
          <w:rStyle w:val="11"/>
          <w:rFonts w:ascii="Times New Roman" w:hAnsi="Times New Roman" w:cs="Times New Roman"/>
          <w:color w:val="231F20"/>
          <w:sz w:val="22"/>
          <w:szCs w:val="22"/>
        </w:rPr>
        <w:softHyphen/>
        <w:t>ными и системы двух уравнений, в которых одно уравнение не является линейным.</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2" w:name="bookmark3477"/>
      <w:bookmarkEnd w:id="1262"/>
      <w:r w:rsidRPr="00C41B23">
        <w:rPr>
          <w:rStyle w:val="11"/>
          <w:rFonts w:ascii="Times New Roman" w:hAnsi="Times New Roman" w:cs="Times New Roman"/>
          <w:color w:val="231F20"/>
          <w:sz w:val="22"/>
          <w:szCs w:val="22"/>
        </w:rPr>
        <w:t>Решать текстовые задачи алгебраическим способом с помо</w:t>
      </w:r>
      <w:r w:rsidRPr="00C41B23">
        <w:rPr>
          <w:rStyle w:val="11"/>
          <w:rFonts w:ascii="Times New Roman" w:hAnsi="Times New Roman" w:cs="Times New Roman"/>
          <w:color w:val="231F20"/>
          <w:sz w:val="22"/>
          <w:szCs w:val="22"/>
        </w:rPr>
        <w:softHyphen/>
        <w:t>щью составления уравнения или системы двух уравнений с двумя переменными.</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3" w:name="bookmark3478"/>
      <w:bookmarkEnd w:id="1263"/>
      <w:r w:rsidRPr="00C41B23">
        <w:rPr>
          <w:rStyle w:val="11"/>
          <w:rFonts w:ascii="Times New Roman" w:hAnsi="Times New Roman" w:cs="Times New Roman"/>
          <w:color w:val="231F20"/>
          <w:sz w:val="22"/>
          <w:szCs w:val="22"/>
        </w:rPr>
        <w:t>Проводить простейшие исследования уравнений и систем уравнений, в том числе с применением графических пред</w:t>
      </w:r>
      <w:r w:rsidRPr="00C41B23">
        <w:rPr>
          <w:rStyle w:val="11"/>
          <w:rFonts w:ascii="Times New Roman" w:hAnsi="Times New Roman" w:cs="Times New Roman"/>
          <w:color w:val="231F20"/>
          <w:sz w:val="22"/>
          <w:szCs w:val="22"/>
        </w:rPr>
        <w:softHyphen/>
        <w:t>ставлений (устанавливать, имеет ли уравнение или система уравнений решения, если имеет, то сколько, и пр.).</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4" w:name="bookmark3479"/>
      <w:bookmarkEnd w:id="1264"/>
      <w:r w:rsidRPr="00C41B23">
        <w:rPr>
          <w:rStyle w:val="11"/>
          <w:rFonts w:ascii="Times New Roman" w:hAnsi="Times New Roman" w:cs="Times New Roman"/>
          <w:color w:val="231F20"/>
          <w:sz w:val="22"/>
          <w:szCs w:val="22"/>
        </w:rPr>
        <w:lastRenderedPageBreak/>
        <w:t>Решать линейные неравенства, квадратные неравенства; изо</w:t>
      </w:r>
      <w:r w:rsidRPr="00C41B23">
        <w:rPr>
          <w:rStyle w:val="11"/>
          <w:rFonts w:ascii="Times New Roman" w:hAnsi="Times New Roman" w:cs="Times New Roman"/>
          <w:color w:val="231F20"/>
          <w:sz w:val="22"/>
          <w:szCs w:val="22"/>
        </w:rPr>
        <w:softHyphen/>
        <w:t>бражать решение неравенств на числовой прямой, записы</w:t>
      </w:r>
      <w:r w:rsidRPr="00C41B23">
        <w:rPr>
          <w:rStyle w:val="11"/>
          <w:rFonts w:ascii="Times New Roman" w:hAnsi="Times New Roman" w:cs="Times New Roman"/>
          <w:color w:val="231F20"/>
          <w:sz w:val="22"/>
          <w:szCs w:val="22"/>
        </w:rPr>
        <w:softHyphen/>
        <w:t>вать решение с помощью символов.</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5" w:name="bookmark3480"/>
      <w:bookmarkEnd w:id="1265"/>
      <w:r w:rsidRPr="00C41B23">
        <w:rPr>
          <w:rStyle w:val="11"/>
          <w:rFonts w:ascii="Times New Roman" w:hAnsi="Times New Roman" w:cs="Times New Roman"/>
          <w:color w:val="231F20"/>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C41B23">
        <w:rPr>
          <w:rStyle w:val="11"/>
          <w:rFonts w:ascii="Times New Roman" w:hAnsi="Times New Roman" w:cs="Times New Roman"/>
          <w:color w:val="231F20"/>
          <w:sz w:val="22"/>
          <w:szCs w:val="22"/>
        </w:rPr>
        <w:softHyphen/>
        <w:t>ние с помощью символов.</w:t>
      </w:r>
    </w:p>
    <w:p w:rsidR="00AE1E5E" w:rsidRPr="00C41B23" w:rsidRDefault="00AE1E5E" w:rsidP="00F430C9">
      <w:pPr>
        <w:pStyle w:val="a3"/>
        <w:numPr>
          <w:ilvl w:val="0"/>
          <w:numId w:val="43"/>
        </w:numPr>
        <w:tabs>
          <w:tab w:val="left" w:pos="212"/>
        </w:tabs>
        <w:autoSpaceDE/>
        <w:autoSpaceDN/>
        <w:ind w:left="0" w:firstLine="0"/>
        <w:rPr>
          <w:sz w:val="22"/>
          <w:szCs w:val="22"/>
        </w:rPr>
      </w:pPr>
      <w:bookmarkStart w:id="1266" w:name="bookmark3481"/>
      <w:bookmarkEnd w:id="1266"/>
      <w:r w:rsidRPr="00C41B23">
        <w:rPr>
          <w:rStyle w:val="11"/>
          <w:rFonts w:ascii="Times New Roman" w:hAnsi="Times New Roman" w:cs="Times New Roman"/>
          <w:color w:val="231F20"/>
          <w:sz w:val="22"/>
          <w:szCs w:val="22"/>
        </w:rPr>
        <w:t>Использовать неравенства при решении различных задач.</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Функции</w:t>
      </w:r>
    </w:p>
    <w:p w:rsidR="00AE1E5E" w:rsidRPr="00C41B23" w:rsidRDefault="00AE1E5E" w:rsidP="00AE1E5E">
      <w:pPr>
        <w:pStyle w:val="a3"/>
        <w:ind w:left="0" w:firstLine="20"/>
        <w:rPr>
          <w:sz w:val="22"/>
          <w:szCs w:val="22"/>
        </w:rPr>
      </w:pPr>
      <w:r w:rsidRPr="00C41B23">
        <w:rPr>
          <w:rStyle w:val="11"/>
          <w:rFonts w:ascii="Times New Roman" w:hAnsi="Times New Roman" w:cs="Times New Roman"/>
          <w:color w:val="231F20"/>
          <w:sz w:val="22"/>
          <w:szCs w:val="22"/>
        </w:rPr>
        <w:t>Распознавать функции изученных видов. Показывать схема</w:t>
      </w:r>
      <w:r w:rsidRPr="00C41B23">
        <w:rPr>
          <w:rStyle w:val="11"/>
          <w:rFonts w:ascii="Times New Roman" w:hAnsi="Times New Roman" w:cs="Times New Roman"/>
          <w:color w:val="231F20"/>
          <w:sz w:val="22"/>
          <w:szCs w:val="22"/>
        </w:rPr>
        <w:softHyphen/>
        <w:t xml:space="preserve">тически расположение на координатной плоскости графиков функций вида: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kx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b</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000000"/>
          <w:sz w:val="22"/>
          <w:szCs w:val="22"/>
          <w:lang w:val="en-US"/>
        </w:rPr>
        <w:t>y</w:t>
      </w:r>
      <w:r w:rsidRPr="00C41B23">
        <w:rPr>
          <w:rStyle w:val="11"/>
          <w:rFonts w:ascii="Times New Roman" w:hAnsi="Times New Roman" w:cs="Times New Roman"/>
          <w:i/>
          <w:iCs/>
          <w:color w:val="000000"/>
          <w:sz w:val="22"/>
          <w:szCs w:val="22"/>
        </w:rPr>
        <w:t xml:space="preserve"> = 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rPr>
        <w:t>У</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ax</w:t>
      </w:r>
      <w:r w:rsidRPr="00C41B23">
        <w:rPr>
          <w:rStyle w:val="11"/>
          <w:rFonts w:ascii="Times New Roman" w:hAnsi="Times New Roman" w:cs="Times New Roman"/>
          <w:i/>
          <w:iCs/>
          <w:color w:val="231F20"/>
          <w:sz w:val="22"/>
          <w:szCs w:val="22"/>
          <w:vertAlign w:val="superscript"/>
        </w:rPr>
        <w:t>2</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bx</w:t>
      </w:r>
      <w:r w:rsidRPr="00C41B23">
        <w:rPr>
          <w:rStyle w:val="11"/>
          <w:rFonts w:ascii="Times New Roman" w:hAnsi="Times New Roman" w:cs="Times New Roman"/>
          <w:i/>
          <w:iCs/>
          <w:color w:val="231F20"/>
          <w:sz w:val="22"/>
          <w:szCs w:val="22"/>
        </w:rPr>
        <w:t xml:space="preserve"> + </w:t>
      </w:r>
      <w:r w:rsidRPr="00C41B23">
        <w:rPr>
          <w:rStyle w:val="11"/>
          <w:rFonts w:ascii="Times New Roman" w:hAnsi="Times New Roman" w:cs="Times New Roman"/>
          <w:i/>
          <w:iCs/>
          <w:color w:val="231F20"/>
          <w:sz w:val="22"/>
          <w:szCs w:val="22"/>
          <w:lang w:val="en-US"/>
        </w:rPr>
        <w:t>c</w:t>
      </w:r>
      <w:r w:rsidRPr="00C41B23">
        <w:rPr>
          <w:rStyle w:val="11"/>
          <w:rFonts w:ascii="Times New Roman" w:hAnsi="Times New Roman" w:cs="Times New Roman"/>
          <w:i/>
          <w:iCs/>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i/>
          <w:iCs/>
          <w:color w:val="231F20"/>
          <w:sz w:val="22"/>
          <w:szCs w:val="22"/>
          <w:lang w:val="en-US"/>
        </w:rPr>
        <w:t>x</w:t>
      </w:r>
      <w:r w:rsidRPr="00C41B23">
        <w:rPr>
          <w:rStyle w:val="11"/>
          <w:rFonts w:ascii="Times New Roman" w:hAnsi="Times New Roman" w:cs="Times New Roman"/>
          <w:color w:val="231F20"/>
          <w:sz w:val="22"/>
          <w:szCs w:val="22"/>
          <w:vertAlign w:val="superscript"/>
        </w:rPr>
        <w:t>3</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w:t>
      </w:r>
      <w:r w:rsidRPr="00C41B23">
        <w:rPr>
          <w:rStyle w:val="11"/>
          <w:rFonts w:ascii="Times New Roman" w:hAnsi="Times New Roman" w:cs="Times New Roman"/>
          <w:color w:val="000000"/>
          <w:sz w:val="22"/>
          <w:szCs w:val="22"/>
          <w:lang w:val="en-US"/>
        </w:rPr>
        <w:t>V</w:t>
      </w:r>
      <w:r w:rsidRPr="00C41B23">
        <w:rPr>
          <w:rStyle w:val="11"/>
          <w:rFonts w:ascii="Times New Roman" w:hAnsi="Times New Roman" w:cs="Times New Roman"/>
          <w:i/>
          <w:iCs/>
          <w:color w:val="000000"/>
          <w:sz w:val="22"/>
          <w:szCs w:val="22"/>
          <w:lang w:val="en-US"/>
        </w:rPr>
        <w:t>x</w:t>
      </w:r>
      <w:r w:rsidRPr="00C41B23">
        <w:rPr>
          <w:rStyle w:val="11"/>
          <w:rFonts w:ascii="Times New Roman" w:hAnsi="Times New Roman" w:cs="Times New Roman"/>
          <w:color w:val="231F20"/>
          <w:sz w:val="22"/>
          <w:szCs w:val="22"/>
        </w:rPr>
        <w:t xml:space="preserve">, </w:t>
      </w:r>
      <w:r w:rsidRPr="00C41B23">
        <w:rPr>
          <w:rStyle w:val="11"/>
          <w:rFonts w:ascii="Times New Roman" w:hAnsi="Times New Roman" w:cs="Times New Roman"/>
          <w:i/>
          <w:iCs/>
          <w:color w:val="231F20"/>
          <w:sz w:val="22"/>
          <w:szCs w:val="22"/>
          <w:lang w:val="en-US"/>
        </w:rPr>
        <w:t>y</w:t>
      </w:r>
      <w:r w:rsidRPr="00C41B23">
        <w:rPr>
          <w:rStyle w:val="11"/>
          <w:rFonts w:ascii="Times New Roman" w:hAnsi="Times New Roman" w:cs="Times New Roman"/>
          <w:color w:val="231F20"/>
          <w:sz w:val="22"/>
          <w:szCs w:val="22"/>
        </w:rPr>
        <w:t xml:space="preserve"> = | </w:t>
      </w:r>
      <w:r w:rsidRPr="00C41B23">
        <w:rPr>
          <w:rStyle w:val="11"/>
          <w:rFonts w:ascii="Times New Roman" w:hAnsi="Times New Roman" w:cs="Times New Roman"/>
          <w:i/>
          <w:iCs/>
          <w:color w:val="231F20"/>
          <w:sz w:val="22"/>
          <w:szCs w:val="22"/>
        </w:rPr>
        <w:t>х</w:t>
      </w:r>
      <w:r w:rsidRPr="00C41B23">
        <w:rPr>
          <w:rStyle w:val="11"/>
          <w:rFonts w:ascii="Times New Roman" w:hAnsi="Times New Roman" w:cs="Times New Roman"/>
          <w:color w:val="231F20"/>
          <w:sz w:val="22"/>
          <w:szCs w:val="22"/>
        </w:rPr>
        <w:t>| в зависимости от значений коэффици-</w:t>
      </w:r>
    </w:p>
    <w:p w:rsidR="00AE1E5E" w:rsidRPr="00C41B23" w:rsidRDefault="00AE1E5E" w:rsidP="00AE1E5E">
      <w:pPr>
        <w:pStyle w:val="a3"/>
        <w:ind w:left="0" w:firstLine="20"/>
        <w:rPr>
          <w:sz w:val="22"/>
          <w:szCs w:val="22"/>
        </w:rPr>
      </w:pPr>
      <w:r w:rsidRPr="00C41B23">
        <w:rPr>
          <w:rStyle w:val="11"/>
          <w:rFonts w:ascii="Times New Roman" w:hAnsi="Times New Roman" w:cs="Times New Roman"/>
          <w:color w:val="231F20"/>
          <w:sz w:val="22"/>
          <w:szCs w:val="22"/>
        </w:rPr>
        <w:t>ентов; описывать свойства функций.</w:t>
      </w:r>
    </w:p>
    <w:p w:rsidR="00AE1E5E" w:rsidRPr="00C41B23" w:rsidRDefault="00AE1E5E" w:rsidP="00F430C9">
      <w:pPr>
        <w:pStyle w:val="a3"/>
        <w:numPr>
          <w:ilvl w:val="0"/>
          <w:numId w:val="43"/>
        </w:numPr>
        <w:tabs>
          <w:tab w:val="left" w:pos="207"/>
        </w:tabs>
        <w:autoSpaceDE/>
        <w:autoSpaceDN/>
        <w:ind w:left="0" w:hanging="140"/>
        <w:rPr>
          <w:sz w:val="22"/>
          <w:szCs w:val="22"/>
        </w:rPr>
      </w:pPr>
      <w:bookmarkStart w:id="1267" w:name="bookmark3482"/>
      <w:bookmarkEnd w:id="1267"/>
      <w:r w:rsidRPr="00C41B23">
        <w:rPr>
          <w:rStyle w:val="11"/>
          <w:rFonts w:ascii="Times New Roman" w:hAnsi="Times New Roman" w:cs="Times New Roman"/>
          <w:color w:val="231F20"/>
          <w:sz w:val="22"/>
          <w:szCs w:val="22"/>
        </w:rPr>
        <w:t>Строить и изображать схематически графики квадратичных функций, описывать свойства квадратичных функций по их графикам.</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8" w:name="bookmark3483"/>
      <w:bookmarkEnd w:id="1268"/>
      <w:r w:rsidRPr="00C41B23">
        <w:rPr>
          <w:rStyle w:val="11"/>
          <w:rFonts w:ascii="Times New Roman" w:hAnsi="Times New Roman" w:cs="Times New Roman"/>
          <w:color w:val="231F20"/>
          <w:sz w:val="22"/>
          <w:szCs w:val="22"/>
        </w:rPr>
        <w:t>Распознавать квадратичную функцию по формуле, приво</w:t>
      </w:r>
      <w:r w:rsidRPr="00C41B23">
        <w:rPr>
          <w:rStyle w:val="11"/>
          <w:rFonts w:ascii="Times New Roman" w:hAnsi="Times New Roman" w:cs="Times New Roman"/>
          <w:color w:val="231F20"/>
          <w:sz w:val="22"/>
          <w:szCs w:val="22"/>
        </w:rPr>
        <w:softHyphen/>
        <w:t>дить примеры квадратичных функций из реальной жизни, физики, геометрии.</w:t>
      </w:r>
    </w:p>
    <w:p w:rsidR="00AE1E5E" w:rsidRPr="00C41B23" w:rsidRDefault="00AE1E5E" w:rsidP="00AE1E5E">
      <w:pPr>
        <w:pStyle w:val="a3"/>
        <w:ind w:left="0" w:firstLine="140"/>
        <w:rPr>
          <w:sz w:val="22"/>
          <w:szCs w:val="22"/>
        </w:rPr>
      </w:pPr>
      <w:r w:rsidRPr="00C41B23">
        <w:rPr>
          <w:rStyle w:val="11"/>
          <w:rFonts w:ascii="Times New Roman" w:hAnsi="Times New Roman" w:cs="Times New Roman"/>
          <w:b/>
          <w:bCs/>
          <w:i/>
          <w:iCs/>
          <w:color w:val="231F20"/>
          <w:sz w:val="22"/>
          <w:szCs w:val="22"/>
        </w:rPr>
        <w:t>Арифметическая и геометрическая прогрессии</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69" w:name="bookmark3484"/>
      <w:bookmarkEnd w:id="1269"/>
      <w:r w:rsidRPr="00C41B23">
        <w:rPr>
          <w:rStyle w:val="11"/>
          <w:rFonts w:ascii="Times New Roman" w:hAnsi="Times New Roman" w:cs="Times New Roman"/>
          <w:color w:val="231F20"/>
          <w:sz w:val="22"/>
          <w:szCs w:val="22"/>
        </w:rPr>
        <w:t>Распознавать арифметическую и геометрическую прогрессии при разных способах задания.</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70" w:name="bookmark3485"/>
      <w:bookmarkEnd w:id="1270"/>
      <w:r w:rsidRPr="00C41B23">
        <w:rPr>
          <w:rStyle w:val="11"/>
          <w:rFonts w:ascii="Times New Roman" w:hAnsi="Times New Roman" w:cs="Times New Roman"/>
          <w:color w:val="231F20"/>
          <w:sz w:val="22"/>
          <w:szCs w:val="22"/>
        </w:rPr>
        <w:t xml:space="preserve">Выполнять вычисления с использованием формул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i/>
          <w:iCs/>
          <w:color w:val="231F20"/>
          <w:sz w:val="22"/>
          <w:szCs w:val="22"/>
        </w:rPr>
        <w:t>-го</w:t>
      </w:r>
      <w:r w:rsidRPr="00C41B23">
        <w:rPr>
          <w:rStyle w:val="11"/>
          <w:rFonts w:ascii="Times New Roman" w:hAnsi="Times New Roman" w:cs="Times New Roman"/>
          <w:color w:val="231F20"/>
          <w:sz w:val="22"/>
          <w:szCs w:val="22"/>
        </w:rPr>
        <w:t xml:space="preserve"> члена арифметической и геометрической прогрессий, суммы пер</w:t>
      </w:r>
      <w:r w:rsidRPr="00C41B23">
        <w:rPr>
          <w:rStyle w:val="11"/>
          <w:rFonts w:ascii="Times New Roman" w:hAnsi="Times New Roman" w:cs="Times New Roman"/>
          <w:color w:val="231F20"/>
          <w:sz w:val="22"/>
          <w:szCs w:val="22"/>
        </w:rPr>
        <w:softHyphen/>
        <w:t xml:space="preserve">вых </w:t>
      </w:r>
      <w:r w:rsidRPr="00C41B23">
        <w:rPr>
          <w:rStyle w:val="11"/>
          <w:rFonts w:ascii="Times New Roman" w:hAnsi="Times New Roman" w:cs="Times New Roman"/>
          <w:i/>
          <w:iCs/>
          <w:color w:val="231F20"/>
          <w:sz w:val="22"/>
          <w:szCs w:val="22"/>
          <w:lang w:val="en-US"/>
        </w:rPr>
        <w:t>n</w:t>
      </w:r>
      <w:r w:rsidRPr="00C41B23">
        <w:rPr>
          <w:rStyle w:val="11"/>
          <w:rFonts w:ascii="Times New Roman" w:hAnsi="Times New Roman" w:cs="Times New Roman"/>
          <w:color w:val="231F20"/>
          <w:sz w:val="22"/>
          <w:szCs w:val="22"/>
        </w:rPr>
        <w:t>членов.</w:t>
      </w:r>
    </w:p>
    <w:p w:rsidR="00AE1E5E" w:rsidRPr="00C41B23" w:rsidRDefault="00AE1E5E" w:rsidP="00F430C9">
      <w:pPr>
        <w:pStyle w:val="a3"/>
        <w:numPr>
          <w:ilvl w:val="0"/>
          <w:numId w:val="43"/>
        </w:numPr>
        <w:tabs>
          <w:tab w:val="left" w:pos="212"/>
        </w:tabs>
        <w:autoSpaceDE/>
        <w:autoSpaceDN/>
        <w:ind w:left="0" w:hanging="140"/>
        <w:rPr>
          <w:sz w:val="22"/>
          <w:szCs w:val="22"/>
        </w:rPr>
      </w:pPr>
      <w:bookmarkStart w:id="1271" w:name="bookmark3486"/>
      <w:bookmarkEnd w:id="1271"/>
      <w:r w:rsidRPr="00C41B23">
        <w:rPr>
          <w:rStyle w:val="11"/>
          <w:rFonts w:ascii="Times New Roman" w:hAnsi="Times New Roman" w:cs="Times New Roman"/>
          <w:color w:val="231F20"/>
          <w:sz w:val="22"/>
          <w:szCs w:val="22"/>
        </w:rPr>
        <w:t>Изображать члены последовательности точками на коорди</w:t>
      </w:r>
      <w:r w:rsidRPr="00C41B23">
        <w:rPr>
          <w:rStyle w:val="11"/>
          <w:rFonts w:ascii="Times New Roman" w:hAnsi="Times New Roman" w:cs="Times New Roman"/>
          <w:color w:val="231F20"/>
          <w:sz w:val="22"/>
          <w:szCs w:val="22"/>
        </w:rPr>
        <w:softHyphen/>
        <w:t>натной плоскости.</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272" w:name="bookmark3487"/>
      <w:bookmarkEnd w:id="1272"/>
      <w:r w:rsidRPr="00C41B23">
        <w:rPr>
          <w:rStyle w:val="11"/>
          <w:rFonts w:ascii="Times New Roman" w:hAnsi="Times New Roman" w:cs="Times New Roman"/>
          <w:color w:val="231F20"/>
          <w:sz w:val="22"/>
          <w:szCs w:val="22"/>
        </w:rPr>
        <w:t>Решать задачи, связанные с числовыми последовательностя</w:t>
      </w:r>
      <w:r w:rsidRPr="00C41B23">
        <w:rPr>
          <w:rStyle w:val="11"/>
          <w:rFonts w:ascii="Times New Roman" w:hAnsi="Times New Roman" w:cs="Times New Roman"/>
          <w:color w:val="231F20"/>
          <w:sz w:val="22"/>
          <w:szCs w:val="22"/>
        </w:rPr>
        <w:softHyphen/>
        <w:t>ми, в том числе задачи из реальной жизни (с использованием калькулятора, цифровых технологий).</w:t>
      </w:r>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ПРИМЕРНАЯ РАБОЧАЯ ПРОГРАММА УЧЕБНОГО КУРСА «ГЕОМЕТРИЯ». 7-9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«Математику уже затем учить надо, что она ум в порядок приводит», — писал великий русский ученый Михаил Васи</w:t>
      </w:r>
      <w:r w:rsidRPr="00C41B23">
        <w:rPr>
          <w:rStyle w:val="11"/>
          <w:rFonts w:ascii="Times New Roman" w:hAnsi="Times New Roman" w:cs="Times New Roman"/>
          <w:color w:val="231F20"/>
          <w:sz w:val="22"/>
          <w:szCs w:val="22"/>
        </w:rPr>
        <w:softHyphen/>
        <w:t>льевич Ломоносов. И в этом состоит одна из двух целей обуче</w:t>
      </w:r>
      <w:r w:rsidRPr="00C41B23">
        <w:rPr>
          <w:rStyle w:val="11"/>
          <w:rFonts w:ascii="Times New Roman" w:hAnsi="Times New Roman" w:cs="Times New Roman"/>
          <w:color w:val="231F20"/>
          <w:sz w:val="22"/>
          <w:szCs w:val="22"/>
        </w:rPr>
        <w:softHyphen/>
        <w:t>ния геометрии как составной части математики в школе. Этой цели соответствует доказательная линия преподавания геоме</w:t>
      </w:r>
      <w:r w:rsidRPr="00C41B23">
        <w:rPr>
          <w:rStyle w:val="11"/>
          <w:rFonts w:ascii="Times New Roman" w:hAnsi="Times New Roman" w:cs="Times New Roman"/>
          <w:color w:val="231F20"/>
          <w:sz w:val="22"/>
          <w:szCs w:val="22"/>
        </w:rPr>
        <w:softHyphen/>
        <w:t xml:space="preserve">трии. Следуя представленной рабочей программе, начиная с седьмого класса на уроках геометрии обучающийся </w:t>
      </w:r>
      <w:r w:rsidRPr="00C41B23">
        <w:rPr>
          <w:rStyle w:val="11"/>
          <w:rFonts w:ascii="Times New Roman" w:hAnsi="Times New Roman" w:cs="Times New Roman"/>
          <w:color w:val="231F20"/>
          <w:sz w:val="22"/>
          <w:szCs w:val="22"/>
        </w:rPr>
        <w:lastRenderedPageBreak/>
        <w:t>учится про</w:t>
      </w:r>
      <w:r w:rsidRPr="00C41B23">
        <w:rPr>
          <w:rStyle w:val="11"/>
          <w:rFonts w:ascii="Times New Roman" w:hAnsi="Times New Roman" w:cs="Times New Roman"/>
          <w:color w:val="231F20"/>
          <w:sz w:val="22"/>
          <w:szCs w:val="22"/>
        </w:rPr>
        <w:softHyphen/>
        <w:t>водить доказательные рассуждения, строить логические умоза</w:t>
      </w:r>
      <w:r w:rsidRPr="00C41B23">
        <w:rPr>
          <w:rStyle w:val="11"/>
          <w:rFonts w:ascii="Times New Roman" w:hAnsi="Times New Roman" w:cs="Times New Roman"/>
          <w:color w:val="231F20"/>
          <w:sz w:val="22"/>
          <w:szCs w:val="22"/>
        </w:rPr>
        <w:softHyphen/>
        <w:t>ключения, доказывать истинные утверждения и строить контр</w:t>
      </w:r>
      <w:r w:rsidRPr="00C41B23">
        <w:rPr>
          <w:rStyle w:val="11"/>
          <w:rFonts w:ascii="Times New Roman" w:hAnsi="Times New Roman" w:cs="Times New Roman"/>
          <w:color w:val="231F20"/>
          <w:sz w:val="22"/>
          <w:szCs w:val="22"/>
        </w:rPr>
        <w:softHyphen/>
        <w:t>примеры к ложным, проводить рассуждения «от противного», отличать свойства от признаков, формулировать обратные ут</w:t>
      </w:r>
      <w:r w:rsidRPr="00C41B23">
        <w:rPr>
          <w:rStyle w:val="11"/>
          <w:rFonts w:ascii="Times New Roman" w:hAnsi="Times New Roman" w:cs="Times New Roman"/>
          <w:color w:val="231F20"/>
          <w:sz w:val="22"/>
          <w:szCs w:val="22"/>
        </w:rPr>
        <w:softHyphen/>
        <w:t>верждения. Ученик, овладевший искусством рассуждать, будет применять его и в окружающей жизни. И в этом состоит важ</w:t>
      </w:r>
      <w:r w:rsidRPr="00C41B23">
        <w:rPr>
          <w:rStyle w:val="11"/>
          <w:rFonts w:ascii="Times New Roman" w:hAnsi="Times New Roman" w:cs="Times New Roman"/>
          <w:color w:val="231F20"/>
          <w:sz w:val="22"/>
          <w:szCs w:val="22"/>
        </w:rPr>
        <w:softHyphen/>
        <w:t>ное воспитательное значение изучения геометрии, присущее именно отечественной математической школе.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Вместе с тем авторы программы предостерегают учителя от излишнего формализма, особенно в отношении начал и основа</w:t>
      </w:r>
      <w:r w:rsidRPr="00C41B23">
        <w:rPr>
          <w:rStyle w:val="11"/>
          <w:rFonts w:ascii="Times New Roman" w:hAnsi="Times New Roman" w:cs="Times New Roman"/>
          <w:color w:val="231F20"/>
          <w:sz w:val="22"/>
          <w:szCs w:val="22"/>
        </w:rPr>
        <w:softHyphen/>
        <w:t>ний геометрии. Французский математик Жан Дьедонне по это</w:t>
      </w:r>
      <w:r w:rsidRPr="00C41B23">
        <w:rPr>
          <w:rStyle w:val="11"/>
          <w:rFonts w:ascii="Times New Roman" w:hAnsi="Times New Roman" w:cs="Times New Roman"/>
          <w:color w:val="231F20"/>
          <w:sz w:val="22"/>
          <w:szCs w:val="22"/>
        </w:rPr>
        <w:softHyphen/>
        <w:t>му поводу высказался так: «Что касается деликатной пробле</w:t>
      </w:r>
      <w:r w:rsidRPr="00C41B23">
        <w:rPr>
          <w:rStyle w:val="11"/>
          <w:rFonts w:ascii="Times New Roman" w:hAnsi="Times New Roman" w:cs="Times New Roman"/>
          <w:color w:val="231F20"/>
          <w:sz w:val="22"/>
          <w:szCs w:val="22"/>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C41B23">
        <w:rPr>
          <w:rStyle w:val="11"/>
          <w:rFonts w:ascii="Times New Roman" w:hAnsi="Times New Roman" w:cs="Times New Roman"/>
          <w:color w:val="231F20"/>
          <w:sz w:val="22"/>
          <w:szCs w:val="22"/>
        </w:rPr>
        <w:softHyphen/>
        <w:t>ре, чем идея аксиом, являются истинными и единственными двигателями математического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C41B23">
        <w:rPr>
          <w:rStyle w:val="11"/>
          <w:rFonts w:ascii="Times New Roman" w:hAnsi="Times New Roman" w:cs="Times New Roman"/>
          <w:color w:val="231F20"/>
          <w:sz w:val="22"/>
          <w:szCs w:val="22"/>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C41B23">
        <w:rPr>
          <w:rStyle w:val="11"/>
          <w:rFonts w:ascii="Times New Roman" w:hAnsi="Times New Roman" w:cs="Times New Roman"/>
          <w:color w:val="231F20"/>
          <w:sz w:val="22"/>
          <w:szCs w:val="22"/>
        </w:rPr>
        <w:softHyphen/>
        <w:t>считать необходимую длину оптоволоконного кабеля или тре</w:t>
      </w:r>
      <w:r w:rsidRPr="00C41B23">
        <w:rPr>
          <w:rStyle w:val="11"/>
          <w:rFonts w:ascii="Times New Roman" w:hAnsi="Times New Roman" w:cs="Times New Roman"/>
          <w:color w:val="231F20"/>
          <w:sz w:val="22"/>
          <w:szCs w:val="22"/>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C41B23">
        <w:rPr>
          <w:rStyle w:val="11"/>
          <w:rFonts w:ascii="Times New Roman" w:hAnsi="Times New Roman" w:cs="Times New Roman"/>
          <w:color w:val="000000"/>
          <w:sz w:val="22"/>
          <w:szCs w:val="22"/>
        </w:rPr>
        <w:softHyphen/>
        <w:t>сти» и «Преобразования подобия».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Учебный план предусматривает изучение геометрии на базо</w:t>
      </w:r>
      <w:r w:rsidRPr="00C41B23">
        <w:rPr>
          <w:rStyle w:val="11"/>
          <w:rFonts w:ascii="Times New Roman" w:hAnsi="Times New Roman" w:cs="Times New Roman"/>
          <w:color w:val="000000"/>
          <w:sz w:val="22"/>
          <w:szCs w:val="22"/>
        </w:rPr>
        <w:softHyphen/>
        <w:t>вом уровне, исходя из не менее 68 учебных часов в учебном году, всего за три года обучения — не менее 204 часов.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lastRenderedPageBreak/>
        <w:t>СОДЕРЖАНИЕ УЧЕБНОГО КУРСА (ПО ГОДАМ ОБУЧЕНИЯ)</w:t>
      </w:r>
    </w:p>
    <w:p w:rsidR="00AE1E5E" w:rsidRPr="00C41B23" w:rsidRDefault="00AE1E5E" w:rsidP="00F430C9">
      <w:pPr>
        <w:pStyle w:val="32"/>
        <w:keepNext/>
        <w:keepLines/>
        <w:numPr>
          <w:ilvl w:val="0"/>
          <w:numId w:val="47"/>
        </w:numPr>
        <w:tabs>
          <w:tab w:val="left" w:pos="243"/>
        </w:tabs>
        <w:spacing w:after="0" w:line="240" w:lineRule="auto"/>
        <w:jc w:val="both"/>
        <w:rPr>
          <w:rFonts w:ascii="Times New Roman" w:hAnsi="Times New Roman" w:cs="Times New Roman"/>
          <w:b w:val="0"/>
          <w:bCs w:val="0"/>
          <w:color w:val="auto"/>
          <w:sz w:val="22"/>
          <w:szCs w:val="22"/>
        </w:rPr>
      </w:pPr>
      <w:bookmarkStart w:id="1273" w:name="bookmark3493"/>
      <w:bookmarkStart w:id="1274" w:name="bookmark3491"/>
      <w:bookmarkStart w:id="1275" w:name="bookmark3492"/>
      <w:bookmarkStart w:id="1276" w:name="bookmark3494"/>
      <w:bookmarkEnd w:id="1273"/>
      <w:r w:rsidRPr="00C41B23">
        <w:rPr>
          <w:rStyle w:val="31"/>
          <w:rFonts w:ascii="Times New Roman" w:hAnsi="Times New Roman" w:cs="Times New Roman"/>
          <w:color w:val="000000"/>
          <w:sz w:val="22"/>
          <w:szCs w:val="22"/>
        </w:rPr>
        <w:t>класс</w:t>
      </w:r>
      <w:bookmarkEnd w:id="1274"/>
      <w:bookmarkEnd w:id="1275"/>
      <w:bookmarkEnd w:id="1276"/>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Начальные понятия геометрии. Точка, прямая, отрезок, луч. Угол. Виды углов. Вертикальные и смежные углы. Биссектри</w:t>
      </w:r>
      <w:r w:rsidRPr="00C41B23">
        <w:rPr>
          <w:rStyle w:val="11"/>
          <w:rFonts w:ascii="Times New Roman" w:hAnsi="Times New Roman" w:cs="Times New Roman"/>
          <w:color w:val="000000"/>
          <w:sz w:val="22"/>
          <w:szCs w:val="22"/>
        </w:rPr>
        <w:softHyphen/>
        <w:t>са угла. Ломаная, многоугольник. Параллельность и перпенди</w:t>
      </w:r>
      <w:r w:rsidRPr="00C41B23">
        <w:rPr>
          <w:rStyle w:val="11"/>
          <w:rFonts w:ascii="Times New Roman" w:hAnsi="Times New Roman" w:cs="Times New Roman"/>
          <w:color w:val="000000"/>
          <w:sz w:val="22"/>
          <w:szCs w:val="22"/>
        </w:rPr>
        <w:softHyphen/>
        <w:t>кулярность прямых.</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Симметричные фигуры. Основные свойства осевой симме</w:t>
      </w:r>
      <w:r w:rsidRPr="00C41B23">
        <w:rPr>
          <w:rStyle w:val="11"/>
          <w:rFonts w:ascii="Times New Roman" w:hAnsi="Times New Roman" w:cs="Times New Roman"/>
          <w:color w:val="000000"/>
          <w:sz w:val="22"/>
          <w:szCs w:val="22"/>
        </w:rPr>
        <w:softHyphen/>
        <w:t>трии. Примеры симметрии в окружающем мире.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Основные построения с помощью циркуля и линейки.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Свойства и признаки равнобедренного треугольника. При</w:t>
      </w:r>
      <w:r w:rsidRPr="00C41B23">
        <w:rPr>
          <w:rStyle w:val="11"/>
          <w:rFonts w:ascii="Times New Roman" w:hAnsi="Times New Roman" w:cs="Times New Roman"/>
          <w:color w:val="000000"/>
          <w:sz w:val="22"/>
          <w:szCs w:val="22"/>
        </w:rPr>
        <w:softHyphen/>
        <w:t>знаки равенства треугольников.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Свойства и признаки параллельных прямых. Сумма углов треугольника. Внешние углы треугольника.</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Прямоугольный треугольник. Свойство медианы прямо</w:t>
      </w:r>
      <w:r w:rsidRPr="00C41B23">
        <w:rPr>
          <w:rStyle w:val="11"/>
          <w:rFonts w:ascii="Times New Roman" w:hAnsi="Times New Roman" w:cs="Times New Roman"/>
          <w:color w:val="000000"/>
          <w:sz w:val="22"/>
          <w:szCs w:val="22"/>
        </w:rPr>
        <w:softHyphen/>
        <w:t>угольного треугольника, проведённой к гипотенузе. Признаки равенства прямоугольных треугольников. Прямоугольный тре</w:t>
      </w:r>
      <w:r w:rsidRPr="00C41B23">
        <w:rPr>
          <w:rStyle w:val="11"/>
          <w:rFonts w:ascii="Times New Roman" w:hAnsi="Times New Roman" w:cs="Times New Roman"/>
          <w:color w:val="000000"/>
          <w:sz w:val="22"/>
          <w:szCs w:val="22"/>
        </w:rPr>
        <w:softHyphen/>
        <w:t>угольник с углом в 30°.</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Неравенства в геометрии: неравенство треугольника, нера</w:t>
      </w:r>
      <w:r w:rsidRPr="00C41B23">
        <w:rPr>
          <w:rStyle w:val="11"/>
          <w:rFonts w:ascii="Times New Roman" w:hAnsi="Times New Roman" w:cs="Times New Roman"/>
          <w:color w:val="000000"/>
          <w:sz w:val="22"/>
          <w:szCs w:val="22"/>
        </w:rPr>
        <w:softHyphen/>
        <w:t>венство о длине ломаной, теорема о большем угле и большей стороне треугольника. Перпендикуляр и наклонная.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Геометрическое место точек. Биссектриса угла и серединный перпендикуляр к отрезку как геометрические места точек.</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E1E5E" w:rsidRPr="00C41B23" w:rsidRDefault="00AE1E5E" w:rsidP="00F430C9">
      <w:pPr>
        <w:pStyle w:val="32"/>
        <w:keepNext/>
        <w:keepLines/>
        <w:numPr>
          <w:ilvl w:val="0"/>
          <w:numId w:val="47"/>
        </w:numPr>
        <w:tabs>
          <w:tab w:val="left" w:pos="263"/>
        </w:tabs>
        <w:spacing w:after="0" w:line="240" w:lineRule="auto"/>
        <w:jc w:val="both"/>
        <w:rPr>
          <w:rFonts w:ascii="Times New Roman" w:hAnsi="Times New Roman" w:cs="Times New Roman"/>
          <w:b w:val="0"/>
          <w:bCs w:val="0"/>
          <w:color w:val="auto"/>
          <w:sz w:val="22"/>
          <w:szCs w:val="22"/>
        </w:rPr>
      </w:pPr>
      <w:bookmarkStart w:id="1277" w:name="bookmark3497"/>
      <w:bookmarkStart w:id="1278" w:name="bookmark3495"/>
      <w:bookmarkStart w:id="1279" w:name="bookmark3496"/>
      <w:bookmarkStart w:id="1280" w:name="bookmark3498"/>
      <w:bookmarkEnd w:id="1277"/>
      <w:r w:rsidRPr="00C41B23">
        <w:rPr>
          <w:rStyle w:val="31"/>
          <w:rFonts w:ascii="Times New Roman" w:hAnsi="Times New Roman" w:cs="Times New Roman"/>
          <w:color w:val="231F20"/>
          <w:sz w:val="22"/>
          <w:szCs w:val="22"/>
        </w:rPr>
        <w:t>класс</w:t>
      </w:r>
      <w:bookmarkEnd w:id="1278"/>
      <w:bookmarkEnd w:id="1279"/>
      <w:bookmarkEnd w:id="1280"/>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Четырёхугольники. Параллелограмм, его признаки и свой</w:t>
      </w:r>
      <w:r w:rsidRPr="00C41B23">
        <w:rPr>
          <w:rStyle w:val="11"/>
          <w:rFonts w:ascii="Times New Roman" w:hAnsi="Times New Roman" w:cs="Times New Roman"/>
          <w:color w:val="231F20"/>
          <w:sz w:val="22"/>
          <w:szCs w:val="22"/>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Центральная симметрия.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Фалеса и теорема о пропорциональных отрезках. Средние линии треугольника и трапеции.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Вычисление площадей треугольников и многоугольников на клетчатой бумаге.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Пифагора. Применение теоремы Пифагора при ре</w:t>
      </w:r>
      <w:r w:rsidRPr="00C41B23">
        <w:rPr>
          <w:rStyle w:val="11"/>
          <w:rFonts w:ascii="Times New Roman" w:hAnsi="Times New Roman" w:cs="Times New Roman"/>
          <w:color w:val="231F20"/>
          <w:sz w:val="22"/>
          <w:szCs w:val="22"/>
        </w:rPr>
        <w:softHyphen/>
        <w:t>шении практических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Синус, косинус, тангенс острого угла прямоугольного треу</w:t>
      </w:r>
      <w:r w:rsidRPr="00C41B23">
        <w:rPr>
          <w:rStyle w:val="11"/>
          <w:rFonts w:ascii="Times New Roman" w:hAnsi="Times New Roman" w:cs="Times New Roman"/>
          <w:color w:val="231F20"/>
          <w:sz w:val="22"/>
          <w:szCs w:val="22"/>
        </w:rPr>
        <w:softHyphen/>
        <w:t>гольника. Тригонометрические функции углов в 30°, 45° и 60°.</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Вписанные и центральные углы, угол между касательной и хордой. Углы между хордами и секущими. Вписанные и опи</w:t>
      </w:r>
      <w:r w:rsidRPr="00C41B23">
        <w:rPr>
          <w:rStyle w:val="11"/>
          <w:rFonts w:ascii="Times New Roman" w:hAnsi="Times New Roman" w:cs="Times New Roman"/>
          <w:color w:val="231F20"/>
          <w:sz w:val="22"/>
          <w:szCs w:val="22"/>
        </w:rPr>
        <w:softHyphen/>
        <w:t>санные четырёхугольники. Взаимное расположение двух окружностей. Касание окружностей. Общие касательные к двум окружностям.</w:t>
      </w:r>
    </w:p>
    <w:p w:rsidR="00AE1E5E" w:rsidRPr="00C41B23" w:rsidRDefault="00AE1E5E" w:rsidP="00F430C9">
      <w:pPr>
        <w:pStyle w:val="32"/>
        <w:keepNext/>
        <w:keepLines/>
        <w:numPr>
          <w:ilvl w:val="0"/>
          <w:numId w:val="47"/>
        </w:numPr>
        <w:tabs>
          <w:tab w:val="left" w:pos="263"/>
        </w:tabs>
        <w:spacing w:after="0" w:line="240" w:lineRule="auto"/>
        <w:jc w:val="both"/>
        <w:rPr>
          <w:rFonts w:ascii="Times New Roman" w:hAnsi="Times New Roman" w:cs="Times New Roman"/>
          <w:b w:val="0"/>
          <w:bCs w:val="0"/>
          <w:color w:val="auto"/>
          <w:sz w:val="22"/>
          <w:szCs w:val="22"/>
        </w:rPr>
      </w:pPr>
      <w:bookmarkStart w:id="1281" w:name="bookmark3501"/>
      <w:bookmarkStart w:id="1282" w:name="bookmark3499"/>
      <w:bookmarkStart w:id="1283" w:name="bookmark3500"/>
      <w:bookmarkStart w:id="1284" w:name="bookmark3502"/>
      <w:bookmarkEnd w:id="1281"/>
      <w:r w:rsidRPr="00C41B23">
        <w:rPr>
          <w:rStyle w:val="31"/>
          <w:rFonts w:ascii="Times New Roman" w:hAnsi="Times New Roman" w:cs="Times New Roman"/>
          <w:color w:val="231F20"/>
          <w:sz w:val="22"/>
          <w:szCs w:val="22"/>
        </w:rPr>
        <w:t>класс</w:t>
      </w:r>
      <w:bookmarkEnd w:id="1282"/>
      <w:bookmarkEnd w:id="1283"/>
      <w:bookmarkEnd w:id="1284"/>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Синус, косинус, тангенс углов от 0 до 180°. Основное триго</w:t>
      </w:r>
      <w:r w:rsidRPr="00C41B23">
        <w:rPr>
          <w:rStyle w:val="11"/>
          <w:rFonts w:ascii="Times New Roman" w:hAnsi="Times New Roman" w:cs="Times New Roman"/>
          <w:color w:val="231F20"/>
          <w:sz w:val="22"/>
          <w:szCs w:val="22"/>
        </w:rPr>
        <w:softHyphen/>
        <w:t>нометрическое тождество. Формулы приведения.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Решение треугольников. Теорема косинусов и теорема сину</w:t>
      </w:r>
      <w:r w:rsidRPr="00C41B23">
        <w:rPr>
          <w:rStyle w:val="11"/>
          <w:rFonts w:ascii="Times New Roman" w:hAnsi="Times New Roman" w:cs="Times New Roman"/>
          <w:color w:val="231F20"/>
          <w:sz w:val="22"/>
          <w:szCs w:val="22"/>
        </w:rPr>
        <w:softHyphen/>
        <w:t>сов. Решение практических задач с использованием теоремы косинусов и теоремы синусов.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Преобразование подобия. Подобие соответственных элемен</w:t>
      </w:r>
      <w:r w:rsidRPr="00C41B23">
        <w:rPr>
          <w:rStyle w:val="11"/>
          <w:rFonts w:ascii="Times New Roman" w:hAnsi="Times New Roman" w:cs="Times New Roman"/>
          <w:color w:val="231F20"/>
          <w:sz w:val="22"/>
          <w:szCs w:val="22"/>
        </w:rPr>
        <w:softHyphen/>
        <w:t>тов.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Теорема о произведении отрезков хорд, теоремы о произве</w:t>
      </w:r>
      <w:r w:rsidRPr="00C41B23">
        <w:rPr>
          <w:rStyle w:val="11"/>
          <w:rFonts w:ascii="Times New Roman" w:hAnsi="Times New Roman" w:cs="Times New Roman"/>
          <w:color w:val="231F20"/>
          <w:sz w:val="22"/>
          <w:szCs w:val="22"/>
        </w:rPr>
        <w:softHyphen/>
        <w:t>дении отрезков секущих, теорема о квадрате касательной.</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Вектор, длина (модуль) вектора, сонаправленные векторы, противоположно направленные векторы, коллинеарность век</w:t>
      </w:r>
      <w:r w:rsidRPr="00C41B23">
        <w:rPr>
          <w:rStyle w:val="11"/>
          <w:rFonts w:ascii="Times New Roman" w:hAnsi="Times New Roman" w:cs="Times New Roman"/>
          <w:color w:val="231F20"/>
          <w:sz w:val="22"/>
          <w:szCs w:val="22"/>
        </w:rPr>
        <w:softHyphen/>
        <w:t>торов, равенство векторов, операции над векторами. Разложе</w:t>
      </w:r>
      <w:r w:rsidRPr="00C41B23">
        <w:rPr>
          <w:rStyle w:val="11"/>
          <w:rFonts w:ascii="Times New Roman" w:hAnsi="Times New Roman" w:cs="Times New Roman"/>
          <w:color w:val="231F20"/>
          <w:sz w:val="22"/>
          <w:szCs w:val="22"/>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Декартовы координаты на плоскости. Уравнения прямой и окружности в координатах, пересечение окружностей и пря</w:t>
      </w:r>
      <w:r w:rsidRPr="00C41B23">
        <w:rPr>
          <w:rStyle w:val="11"/>
          <w:rFonts w:ascii="Times New Roman" w:hAnsi="Times New Roman" w:cs="Times New Roman"/>
          <w:color w:val="231F20"/>
          <w:sz w:val="22"/>
          <w:szCs w:val="22"/>
        </w:rPr>
        <w:softHyphen/>
        <w:t>мых. Метод координат и его применение.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Движения плоскости и внутренние симметрии фигур (элементарные представления). Параллельный перенос. Пово</w:t>
      </w:r>
      <w:r w:rsidRPr="00C41B23">
        <w:rPr>
          <w:rStyle w:val="11"/>
          <w:rFonts w:ascii="Times New Roman" w:hAnsi="Times New Roman" w:cs="Times New Roman"/>
          <w:color w:val="231F20"/>
          <w:sz w:val="22"/>
          <w:szCs w:val="22"/>
        </w:rPr>
        <w:softHyphen/>
        <w:t>рот.</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lastRenderedPageBreak/>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Освоение учебного курса «Геометрия» на уровне основного общего образования должно обеспечивать достижение следую</w:t>
      </w:r>
      <w:r w:rsidRPr="00C41B23">
        <w:rPr>
          <w:rStyle w:val="11"/>
          <w:rFonts w:ascii="Times New Roman" w:hAnsi="Times New Roman" w:cs="Times New Roman"/>
          <w:color w:val="231F20"/>
          <w:sz w:val="22"/>
          <w:szCs w:val="22"/>
        </w:rPr>
        <w:softHyphen/>
        <w:t>щих предметных образовательных результатов:</w:t>
      </w:r>
    </w:p>
    <w:p w:rsidR="00AE1E5E" w:rsidRPr="00C41B23" w:rsidRDefault="00AE1E5E" w:rsidP="00F430C9">
      <w:pPr>
        <w:pStyle w:val="32"/>
        <w:keepNext/>
        <w:keepLines/>
        <w:numPr>
          <w:ilvl w:val="0"/>
          <w:numId w:val="48"/>
        </w:numPr>
        <w:tabs>
          <w:tab w:val="left" w:pos="236"/>
        </w:tabs>
        <w:spacing w:after="0" w:line="240" w:lineRule="auto"/>
        <w:jc w:val="both"/>
        <w:rPr>
          <w:rFonts w:ascii="Times New Roman" w:hAnsi="Times New Roman" w:cs="Times New Roman"/>
          <w:b w:val="0"/>
          <w:bCs w:val="0"/>
          <w:color w:val="auto"/>
          <w:sz w:val="22"/>
          <w:szCs w:val="22"/>
        </w:rPr>
      </w:pPr>
      <w:bookmarkStart w:id="1285" w:name="bookmark3505"/>
      <w:bookmarkStart w:id="1286" w:name="bookmark3503"/>
      <w:bookmarkStart w:id="1287" w:name="bookmark3504"/>
      <w:bookmarkStart w:id="1288" w:name="bookmark3506"/>
      <w:bookmarkEnd w:id="1285"/>
      <w:r w:rsidRPr="00C41B23">
        <w:rPr>
          <w:rStyle w:val="31"/>
          <w:rFonts w:ascii="Times New Roman" w:hAnsi="Times New Roman" w:cs="Times New Roman"/>
          <w:color w:val="231F20"/>
          <w:sz w:val="22"/>
          <w:szCs w:val="22"/>
        </w:rPr>
        <w:t>класс</w:t>
      </w:r>
      <w:bookmarkEnd w:id="1286"/>
      <w:bookmarkEnd w:id="1287"/>
      <w:bookmarkEnd w:id="1288"/>
    </w:p>
    <w:p w:rsidR="00AE1E5E" w:rsidRPr="00C41B23" w:rsidRDefault="00AE1E5E" w:rsidP="00F430C9">
      <w:pPr>
        <w:pStyle w:val="a3"/>
        <w:numPr>
          <w:ilvl w:val="0"/>
          <w:numId w:val="43"/>
        </w:numPr>
        <w:tabs>
          <w:tab w:val="left" w:pos="207"/>
        </w:tabs>
        <w:autoSpaceDE/>
        <w:autoSpaceDN/>
        <w:ind w:left="0" w:hanging="240"/>
        <w:rPr>
          <w:sz w:val="22"/>
          <w:szCs w:val="22"/>
        </w:rPr>
      </w:pPr>
      <w:bookmarkStart w:id="1289" w:name="bookmark3507"/>
      <w:bookmarkEnd w:id="1289"/>
      <w:r w:rsidRPr="00C41B23">
        <w:rPr>
          <w:rStyle w:val="11"/>
          <w:rFonts w:ascii="Times New Roman" w:hAnsi="Times New Roman" w:cs="Times New Roman"/>
          <w:color w:val="231F20"/>
          <w:sz w:val="22"/>
          <w:szCs w:val="22"/>
        </w:rPr>
        <w:t>Распознавать изученные геометрические фигуры, опреде</w:t>
      </w:r>
      <w:r w:rsidRPr="00C41B23">
        <w:rPr>
          <w:rStyle w:val="11"/>
          <w:rFonts w:ascii="Times New Roman" w:hAnsi="Times New Roman" w:cs="Times New Roman"/>
          <w:color w:val="231F20"/>
          <w:sz w:val="22"/>
          <w:szCs w:val="22"/>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C41B23">
        <w:rPr>
          <w:rStyle w:val="11"/>
          <w:rFonts w:ascii="Times New Roman" w:hAnsi="Times New Roman" w:cs="Times New Roman"/>
          <w:color w:val="231F20"/>
          <w:sz w:val="22"/>
          <w:szCs w:val="22"/>
        </w:rPr>
        <w:softHyphen/>
        <w:t>ние длин отрезков и величин углов.</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0" w:name="bookmark3508"/>
      <w:bookmarkEnd w:id="1290"/>
      <w:r w:rsidRPr="00C41B23">
        <w:rPr>
          <w:rStyle w:val="11"/>
          <w:rFonts w:ascii="Times New Roman" w:hAnsi="Times New Roman" w:cs="Times New Roman"/>
          <w:color w:val="231F20"/>
          <w:sz w:val="22"/>
          <w:szCs w:val="22"/>
        </w:rPr>
        <w:t>Делать грубую оценку линейных и угловых величин пред</w:t>
      </w:r>
      <w:r w:rsidRPr="00C41B23">
        <w:rPr>
          <w:rStyle w:val="11"/>
          <w:rFonts w:ascii="Times New Roman" w:hAnsi="Times New Roman" w:cs="Times New Roman"/>
          <w:color w:val="231F20"/>
          <w:sz w:val="22"/>
          <w:szCs w:val="22"/>
        </w:rPr>
        <w:softHyphen/>
        <w:t>метов в реальной жизни, размеров природных объектов. Раз</w:t>
      </w:r>
      <w:r w:rsidRPr="00C41B23">
        <w:rPr>
          <w:rStyle w:val="11"/>
          <w:rFonts w:ascii="Times New Roman" w:hAnsi="Times New Roman" w:cs="Times New Roman"/>
          <w:color w:val="231F20"/>
          <w:sz w:val="22"/>
          <w:szCs w:val="22"/>
        </w:rPr>
        <w:softHyphen/>
        <w:t>личать размеры этих объектов по порядку величины.</w:t>
      </w:r>
    </w:p>
    <w:p w:rsidR="00AE1E5E" w:rsidRPr="00C41B23" w:rsidRDefault="00AE1E5E" w:rsidP="00F430C9">
      <w:pPr>
        <w:pStyle w:val="a3"/>
        <w:numPr>
          <w:ilvl w:val="0"/>
          <w:numId w:val="43"/>
        </w:numPr>
        <w:tabs>
          <w:tab w:val="left" w:pos="207"/>
        </w:tabs>
        <w:autoSpaceDE/>
        <w:autoSpaceDN/>
        <w:ind w:left="0" w:firstLine="0"/>
        <w:jc w:val="left"/>
        <w:rPr>
          <w:sz w:val="22"/>
          <w:szCs w:val="22"/>
        </w:rPr>
      </w:pPr>
      <w:bookmarkStart w:id="1291" w:name="bookmark3509"/>
      <w:bookmarkEnd w:id="1291"/>
      <w:r w:rsidRPr="00C41B23">
        <w:rPr>
          <w:rStyle w:val="11"/>
          <w:rFonts w:ascii="Times New Roman" w:hAnsi="Times New Roman" w:cs="Times New Roman"/>
          <w:color w:val="231F20"/>
          <w:sz w:val="22"/>
          <w:szCs w:val="22"/>
        </w:rPr>
        <w:t>Строить чертежи к геометрическим задачам.</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2" w:name="bookmark3510"/>
      <w:bookmarkEnd w:id="1292"/>
      <w:r w:rsidRPr="00C41B23">
        <w:rPr>
          <w:rStyle w:val="11"/>
          <w:rFonts w:ascii="Times New Roman" w:hAnsi="Times New Roman" w:cs="Times New Roman"/>
          <w:color w:val="231F20"/>
          <w:sz w:val="22"/>
          <w:szCs w:val="22"/>
        </w:rPr>
        <w:t>Пользоваться признаками равенства треугольников, исполь</w:t>
      </w:r>
      <w:r w:rsidRPr="00C41B23">
        <w:rPr>
          <w:rStyle w:val="11"/>
          <w:rFonts w:ascii="Times New Roman" w:hAnsi="Times New Roman" w:cs="Times New Roman"/>
          <w:color w:val="231F20"/>
          <w:sz w:val="22"/>
          <w:szCs w:val="22"/>
        </w:rPr>
        <w:softHyphen/>
        <w:t>зовать признаки и свойства равнобедренных треугольников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3" w:name="bookmark3511"/>
      <w:bookmarkEnd w:id="1293"/>
      <w:r w:rsidRPr="00C41B23">
        <w:rPr>
          <w:rStyle w:val="11"/>
          <w:rFonts w:ascii="Times New Roman" w:hAnsi="Times New Roman" w:cs="Times New Roman"/>
          <w:color w:val="231F20"/>
          <w:sz w:val="22"/>
          <w:szCs w:val="22"/>
        </w:rPr>
        <w:t>Проводить логические рассуждения с использованием геоме</w:t>
      </w:r>
      <w:r w:rsidRPr="00C41B23">
        <w:rPr>
          <w:rStyle w:val="11"/>
          <w:rFonts w:ascii="Times New Roman" w:hAnsi="Times New Roman" w:cs="Times New Roman"/>
          <w:color w:val="231F20"/>
          <w:sz w:val="22"/>
          <w:szCs w:val="22"/>
        </w:rPr>
        <w:softHyphen/>
        <w:t>трических теорем.</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4" w:name="bookmark3512"/>
      <w:bookmarkEnd w:id="1294"/>
      <w:r w:rsidRPr="00C41B23">
        <w:rPr>
          <w:rStyle w:val="11"/>
          <w:rFonts w:ascii="Times New Roman" w:hAnsi="Times New Roman" w:cs="Times New Roman"/>
          <w:color w:val="231F20"/>
          <w:sz w:val="22"/>
          <w:szCs w:val="22"/>
        </w:rPr>
        <w:t>Пользоваться признаками равенства прямоугольных треу</w:t>
      </w:r>
      <w:r w:rsidRPr="00C41B23">
        <w:rPr>
          <w:rStyle w:val="11"/>
          <w:rFonts w:ascii="Times New Roman" w:hAnsi="Times New Roman" w:cs="Times New Roman"/>
          <w:color w:val="231F20"/>
          <w:sz w:val="22"/>
          <w:szCs w:val="22"/>
        </w:rPr>
        <w:softHyphen/>
        <w:t>гольников, свойством медианы, проведённой к гипотенузе прямоугольного треугольника, в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5" w:name="bookmark3513"/>
      <w:bookmarkEnd w:id="1295"/>
      <w:r w:rsidRPr="00C41B23">
        <w:rPr>
          <w:rStyle w:val="11"/>
          <w:rFonts w:ascii="Times New Roman" w:hAnsi="Times New Roman" w:cs="Times New Roman"/>
          <w:color w:val="231F20"/>
          <w:sz w:val="22"/>
          <w:szCs w:val="22"/>
        </w:rPr>
        <w:t>Определять параллельность прямых с помощью углов, кото</w:t>
      </w:r>
      <w:r w:rsidRPr="00C41B23">
        <w:rPr>
          <w:rStyle w:val="11"/>
          <w:rFonts w:ascii="Times New Roman" w:hAnsi="Times New Roman" w:cs="Times New Roman"/>
          <w:color w:val="231F20"/>
          <w:sz w:val="22"/>
          <w:szCs w:val="22"/>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E1E5E" w:rsidRPr="00C41B23" w:rsidRDefault="00AE1E5E" w:rsidP="00F430C9">
      <w:pPr>
        <w:pStyle w:val="a3"/>
        <w:numPr>
          <w:ilvl w:val="0"/>
          <w:numId w:val="43"/>
        </w:numPr>
        <w:tabs>
          <w:tab w:val="left" w:pos="207"/>
        </w:tabs>
        <w:autoSpaceDE/>
        <w:autoSpaceDN/>
        <w:ind w:left="0" w:firstLine="0"/>
        <w:rPr>
          <w:sz w:val="22"/>
          <w:szCs w:val="22"/>
        </w:rPr>
      </w:pPr>
      <w:bookmarkStart w:id="1296" w:name="bookmark3514"/>
      <w:bookmarkEnd w:id="1296"/>
      <w:r w:rsidRPr="00C41B23">
        <w:rPr>
          <w:rStyle w:val="11"/>
          <w:rFonts w:ascii="Times New Roman" w:hAnsi="Times New Roman" w:cs="Times New Roman"/>
          <w:color w:val="231F20"/>
          <w:sz w:val="22"/>
          <w:szCs w:val="22"/>
        </w:rPr>
        <w:t>Решать задачи на клетчатой бумаге.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7" w:name="bookmark3515"/>
      <w:bookmarkEnd w:id="1297"/>
      <w:r w:rsidRPr="00C41B23">
        <w:rPr>
          <w:rStyle w:val="11"/>
          <w:rFonts w:ascii="Times New Roman" w:hAnsi="Times New Roman" w:cs="Times New Roman"/>
          <w:color w:val="231F20"/>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C41B23">
        <w:rPr>
          <w:rStyle w:val="11"/>
          <w:rFonts w:ascii="Times New Roman" w:hAnsi="Times New Roman" w:cs="Times New Roman"/>
          <w:color w:val="231F20"/>
          <w:sz w:val="22"/>
          <w:szCs w:val="22"/>
        </w:rPr>
        <w:softHyphen/>
        <w:t>ние углов.</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8" w:name="bookmark3516"/>
      <w:bookmarkEnd w:id="1298"/>
      <w:r w:rsidRPr="00C41B23">
        <w:rPr>
          <w:rStyle w:val="11"/>
          <w:rFonts w:ascii="Times New Roman" w:hAnsi="Times New Roman" w:cs="Times New Roman"/>
          <w:color w:val="231F20"/>
          <w:sz w:val="22"/>
          <w:szCs w:val="22"/>
        </w:rPr>
        <w:t>Владеть понятием геометрического места точек. Уметь опре</w:t>
      </w:r>
      <w:r w:rsidRPr="00C41B23">
        <w:rPr>
          <w:rStyle w:val="11"/>
          <w:rFonts w:ascii="Times New Roman" w:hAnsi="Times New Roman" w:cs="Times New Roman"/>
          <w:color w:val="231F20"/>
          <w:sz w:val="22"/>
          <w:szCs w:val="22"/>
        </w:rPr>
        <w:softHyphen/>
        <w:t>делять биссектрису угла и серединный перпендикуляр к от</w:t>
      </w:r>
      <w:r w:rsidRPr="00C41B23">
        <w:rPr>
          <w:rStyle w:val="11"/>
          <w:rFonts w:ascii="Times New Roman" w:hAnsi="Times New Roman" w:cs="Times New Roman"/>
          <w:color w:val="231F20"/>
          <w:sz w:val="22"/>
          <w:szCs w:val="22"/>
        </w:rPr>
        <w:softHyphen/>
        <w:t>резку как геометрические места точек.</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299" w:name="bookmark3517"/>
      <w:bookmarkEnd w:id="1299"/>
      <w:r w:rsidRPr="00C41B23">
        <w:rPr>
          <w:rStyle w:val="11"/>
          <w:rFonts w:ascii="Times New Roman" w:hAnsi="Times New Roman" w:cs="Times New Roman"/>
          <w:color w:val="231F20"/>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0" w:name="bookmark3518"/>
      <w:bookmarkEnd w:id="1300"/>
      <w:r w:rsidRPr="00C41B23">
        <w:rPr>
          <w:rStyle w:val="11"/>
          <w:rFonts w:ascii="Times New Roman" w:hAnsi="Times New Roman" w:cs="Times New Roman"/>
          <w:color w:val="231F20"/>
          <w:sz w:val="22"/>
          <w:szCs w:val="22"/>
        </w:rPr>
        <w:lastRenderedPageBreak/>
        <w:t>Владеть понятием описанной около треугольника окружно</w:t>
      </w:r>
      <w:r w:rsidRPr="00C41B23">
        <w:rPr>
          <w:rStyle w:val="11"/>
          <w:rFonts w:ascii="Times New Roman" w:hAnsi="Times New Roman" w:cs="Times New Roman"/>
          <w:color w:val="231F20"/>
          <w:sz w:val="22"/>
          <w:szCs w:val="22"/>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1" w:name="bookmark3519"/>
      <w:bookmarkEnd w:id="1301"/>
      <w:r w:rsidRPr="00C41B23">
        <w:rPr>
          <w:rStyle w:val="11"/>
          <w:rFonts w:ascii="Times New Roman" w:hAnsi="Times New Roman" w:cs="Times New Roman"/>
          <w:color w:val="231F20"/>
          <w:sz w:val="22"/>
          <w:szCs w:val="22"/>
        </w:rPr>
        <w:t>Владеть понятием касательной к окружности, пользоваться теоремой о перпендикулярности касательной и радиуса, про</w:t>
      </w:r>
      <w:r w:rsidRPr="00C41B23">
        <w:rPr>
          <w:rStyle w:val="11"/>
          <w:rFonts w:ascii="Times New Roman" w:hAnsi="Times New Roman" w:cs="Times New Roman"/>
          <w:color w:val="231F20"/>
          <w:sz w:val="22"/>
          <w:szCs w:val="22"/>
        </w:rPr>
        <w:softHyphen/>
        <w:t>ведённого к точке касания.</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2" w:name="bookmark3520"/>
      <w:bookmarkEnd w:id="1302"/>
      <w:r w:rsidRPr="00C41B23">
        <w:rPr>
          <w:rStyle w:val="11"/>
          <w:rFonts w:ascii="Times New Roman" w:hAnsi="Times New Roman" w:cs="Times New Roman"/>
          <w:color w:val="231F20"/>
          <w:sz w:val="22"/>
          <w:szCs w:val="22"/>
        </w:rPr>
        <w:t>Пользоваться простейшими геометрическими неравенства</w:t>
      </w:r>
      <w:r w:rsidRPr="00C41B23">
        <w:rPr>
          <w:rStyle w:val="11"/>
          <w:rFonts w:ascii="Times New Roman" w:hAnsi="Times New Roman" w:cs="Times New Roman"/>
          <w:color w:val="231F20"/>
          <w:sz w:val="22"/>
          <w:szCs w:val="22"/>
        </w:rPr>
        <w:softHyphen/>
        <w:t>ми, понимать их практический смысл.</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3" w:name="bookmark3521"/>
      <w:bookmarkEnd w:id="1303"/>
      <w:r w:rsidRPr="00C41B23">
        <w:rPr>
          <w:rStyle w:val="11"/>
          <w:rFonts w:ascii="Times New Roman" w:hAnsi="Times New Roman" w:cs="Times New Roman"/>
          <w:color w:val="231F20"/>
          <w:sz w:val="22"/>
          <w:szCs w:val="22"/>
        </w:rPr>
        <w:t>Проводить основные геометрические построения с помощью циркуля и линейки.</w:t>
      </w:r>
    </w:p>
    <w:p w:rsidR="00AE1E5E" w:rsidRPr="00C41B23" w:rsidRDefault="00AE1E5E" w:rsidP="00F430C9">
      <w:pPr>
        <w:pStyle w:val="32"/>
        <w:keepNext/>
        <w:keepLines/>
        <w:numPr>
          <w:ilvl w:val="0"/>
          <w:numId w:val="48"/>
        </w:numPr>
        <w:tabs>
          <w:tab w:val="left" w:pos="250"/>
        </w:tabs>
        <w:spacing w:after="0" w:line="240" w:lineRule="auto"/>
        <w:jc w:val="both"/>
        <w:rPr>
          <w:rFonts w:ascii="Times New Roman" w:hAnsi="Times New Roman" w:cs="Times New Roman"/>
          <w:b w:val="0"/>
          <w:bCs w:val="0"/>
          <w:color w:val="auto"/>
          <w:sz w:val="22"/>
          <w:szCs w:val="22"/>
        </w:rPr>
      </w:pPr>
      <w:bookmarkStart w:id="1304" w:name="bookmark3524"/>
      <w:bookmarkStart w:id="1305" w:name="bookmark3522"/>
      <w:bookmarkStart w:id="1306" w:name="bookmark3523"/>
      <w:bookmarkStart w:id="1307" w:name="bookmark3525"/>
      <w:bookmarkEnd w:id="1304"/>
      <w:r w:rsidRPr="00C41B23">
        <w:rPr>
          <w:rStyle w:val="31"/>
          <w:rFonts w:ascii="Times New Roman" w:hAnsi="Times New Roman" w:cs="Times New Roman"/>
          <w:color w:val="231F20"/>
          <w:sz w:val="22"/>
          <w:szCs w:val="22"/>
        </w:rPr>
        <w:t>класс</w:t>
      </w:r>
      <w:bookmarkEnd w:id="1305"/>
      <w:bookmarkEnd w:id="1306"/>
      <w:bookmarkEnd w:id="1307"/>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8" w:name="bookmark3526"/>
      <w:bookmarkEnd w:id="1308"/>
      <w:r w:rsidRPr="00C41B23">
        <w:rPr>
          <w:rStyle w:val="11"/>
          <w:rFonts w:ascii="Times New Roman" w:hAnsi="Times New Roman" w:cs="Times New Roman"/>
          <w:color w:val="231F20"/>
          <w:sz w:val="22"/>
          <w:szCs w:val="22"/>
        </w:rPr>
        <w:t>Распознавать основные виды четырёхугольников, их элемен</w:t>
      </w:r>
      <w:r w:rsidRPr="00C41B23">
        <w:rPr>
          <w:rStyle w:val="11"/>
          <w:rFonts w:ascii="Times New Roman" w:hAnsi="Times New Roman" w:cs="Times New Roman"/>
          <w:color w:val="231F20"/>
          <w:sz w:val="22"/>
          <w:szCs w:val="22"/>
        </w:rPr>
        <w:softHyphen/>
        <w:t>ты, пользоваться их свойствами при решении геометриче</w:t>
      </w:r>
      <w:r w:rsidRPr="00C41B23">
        <w:rPr>
          <w:rStyle w:val="11"/>
          <w:rFonts w:ascii="Times New Roman" w:hAnsi="Times New Roman" w:cs="Times New Roman"/>
          <w:color w:val="231F20"/>
          <w:sz w:val="22"/>
          <w:szCs w:val="22"/>
        </w:rPr>
        <w:softHyphen/>
        <w:t>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09" w:name="bookmark3527"/>
      <w:bookmarkEnd w:id="1309"/>
      <w:r w:rsidRPr="00C41B23">
        <w:rPr>
          <w:rStyle w:val="11"/>
          <w:rFonts w:ascii="Times New Roman" w:hAnsi="Times New Roman" w:cs="Times New Roman"/>
          <w:color w:val="231F20"/>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0" w:name="bookmark3528"/>
      <w:bookmarkEnd w:id="1310"/>
      <w:r w:rsidRPr="00C41B23">
        <w:rPr>
          <w:rStyle w:val="11"/>
          <w:rFonts w:ascii="Times New Roman" w:hAnsi="Times New Roman" w:cs="Times New Roman"/>
          <w:color w:val="231F20"/>
          <w:sz w:val="22"/>
          <w:szCs w:val="22"/>
        </w:rPr>
        <w:t>Применять признаки подобия треугольников в решении гео</w:t>
      </w:r>
      <w:r w:rsidRPr="00C41B23">
        <w:rPr>
          <w:rStyle w:val="11"/>
          <w:rFonts w:ascii="Times New Roman" w:hAnsi="Times New Roman" w:cs="Times New Roman"/>
          <w:color w:val="231F20"/>
          <w:sz w:val="22"/>
          <w:szCs w:val="22"/>
        </w:rPr>
        <w:softHyphen/>
        <w:t>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1" w:name="bookmark3529"/>
      <w:bookmarkEnd w:id="1311"/>
      <w:r w:rsidRPr="00C41B23">
        <w:rPr>
          <w:rStyle w:val="11"/>
          <w:rFonts w:ascii="Times New Roman" w:hAnsi="Times New Roman" w:cs="Times New Roman"/>
          <w:color w:val="231F20"/>
          <w:sz w:val="22"/>
          <w:szCs w:val="22"/>
        </w:rPr>
        <w:t>Пользоваться теоремой Пифагора для решения геометриче</w:t>
      </w:r>
      <w:r w:rsidRPr="00C41B23">
        <w:rPr>
          <w:rStyle w:val="11"/>
          <w:rFonts w:ascii="Times New Roman" w:hAnsi="Times New Roman" w:cs="Times New Roman"/>
          <w:color w:val="231F20"/>
          <w:sz w:val="22"/>
          <w:szCs w:val="22"/>
        </w:rPr>
        <w:softHyphen/>
        <w:t>ских и практических задач. Строить математическую модель в практических задачах, самостоятельно делать чертёж и на</w:t>
      </w:r>
      <w:r w:rsidRPr="00C41B23">
        <w:rPr>
          <w:rStyle w:val="11"/>
          <w:rFonts w:ascii="Times New Roman" w:hAnsi="Times New Roman" w:cs="Times New Roman"/>
          <w:color w:val="231F20"/>
          <w:sz w:val="22"/>
          <w:szCs w:val="22"/>
        </w:rPr>
        <w:softHyphen/>
        <w:t>ходить соответствующие длины.</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2" w:name="bookmark3530"/>
      <w:bookmarkEnd w:id="1312"/>
      <w:r w:rsidRPr="00C41B23">
        <w:rPr>
          <w:rStyle w:val="11"/>
          <w:rFonts w:ascii="Times New Roman" w:hAnsi="Times New Roman" w:cs="Times New Roman"/>
          <w:color w:val="231F20"/>
          <w:sz w:val="22"/>
          <w:szCs w:val="22"/>
        </w:rPr>
        <w:t>Владеть понятиями синуса, косинуса и тангенса острого угла прямоугольного треугольника. Пользоваться этими поняти</w:t>
      </w:r>
      <w:r w:rsidRPr="00C41B23">
        <w:rPr>
          <w:rStyle w:val="11"/>
          <w:rFonts w:ascii="Times New Roman" w:hAnsi="Times New Roman" w:cs="Times New Roman"/>
          <w:color w:val="231F20"/>
          <w:sz w:val="22"/>
          <w:szCs w:val="22"/>
        </w:rPr>
        <w:softHyphen/>
        <w:t>ями для решения практических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3" w:name="bookmark3531"/>
      <w:bookmarkEnd w:id="1313"/>
      <w:r w:rsidRPr="00C41B23">
        <w:rPr>
          <w:rStyle w:val="11"/>
          <w:rFonts w:ascii="Times New Roman" w:hAnsi="Times New Roman" w:cs="Times New Roman"/>
          <w:color w:val="231F20"/>
          <w:sz w:val="22"/>
          <w:szCs w:val="22"/>
        </w:rPr>
        <w:t>Вычислять (различными способами) площадь треугольника и площади многоугольных фигур (пользуясь, где необходи</w:t>
      </w:r>
      <w:r w:rsidRPr="00C41B23">
        <w:rPr>
          <w:rStyle w:val="11"/>
          <w:rFonts w:ascii="Times New Roman" w:hAnsi="Times New Roman" w:cs="Times New Roman"/>
          <w:color w:val="231F20"/>
          <w:sz w:val="22"/>
          <w:szCs w:val="22"/>
        </w:rPr>
        <w:softHyphen/>
        <w:t>мо, калькулятором). Применять полученные умения в прак</w:t>
      </w:r>
      <w:r w:rsidRPr="00C41B23">
        <w:rPr>
          <w:rStyle w:val="11"/>
          <w:rFonts w:ascii="Times New Roman" w:hAnsi="Times New Roman" w:cs="Times New Roman"/>
          <w:color w:val="231F20"/>
          <w:sz w:val="22"/>
          <w:szCs w:val="22"/>
        </w:rPr>
        <w:softHyphen/>
        <w:t>тических задачах.</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4" w:name="bookmark3532"/>
      <w:bookmarkEnd w:id="1314"/>
      <w:r w:rsidRPr="00C41B23">
        <w:rPr>
          <w:rStyle w:val="11"/>
          <w:rFonts w:ascii="Times New Roman" w:hAnsi="Times New Roman" w:cs="Times New Roman"/>
          <w:color w:val="231F20"/>
          <w:sz w:val="22"/>
          <w:szCs w:val="22"/>
        </w:rPr>
        <w:t>Владеть понятиями вписанного и центрального угла, исполь</w:t>
      </w:r>
      <w:r w:rsidRPr="00C41B23">
        <w:rPr>
          <w:rStyle w:val="11"/>
          <w:rFonts w:ascii="Times New Roman" w:hAnsi="Times New Roman" w:cs="Times New Roman"/>
          <w:color w:val="231F20"/>
          <w:sz w:val="22"/>
          <w:szCs w:val="22"/>
        </w:rPr>
        <w:softHyphen/>
        <w:t>зовать теоремы о вписанных углах, углах между хордами (секущими) и угле между касательной и хордой при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5" w:name="bookmark3533"/>
      <w:bookmarkEnd w:id="1315"/>
      <w:r w:rsidRPr="00C41B23">
        <w:rPr>
          <w:rStyle w:val="11"/>
          <w:rFonts w:ascii="Times New Roman" w:hAnsi="Times New Roman" w:cs="Times New Roman"/>
          <w:color w:val="231F20"/>
          <w:sz w:val="22"/>
          <w:szCs w:val="22"/>
        </w:rPr>
        <w:t>Владеть понятием описанного четырёхугольника, применять свойства описанного четырёхугольника при решении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16" w:name="bookmark3534"/>
      <w:bookmarkEnd w:id="1316"/>
      <w:r w:rsidRPr="00C41B23">
        <w:rPr>
          <w:rStyle w:val="11"/>
          <w:rFonts w:ascii="Times New Roman" w:hAnsi="Times New Roman" w:cs="Times New Roman"/>
          <w:color w:val="231F20"/>
          <w:sz w:val="22"/>
          <w:szCs w:val="22"/>
        </w:rPr>
        <w:t>Применять полученные знания на практике — строить мате</w:t>
      </w:r>
      <w:r w:rsidRPr="00C41B23">
        <w:rPr>
          <w:rStyle w:val="11"/>
          <w:rFonts w:ascii="Times New Roman" w:hAnsi="Times New Roman" w:cs="Times New Roman"/>
          <w:color w:val="231F20"/>
          <w:sz w:val="22"/>
          <w:szCs w:val="22"/>
        </w:rPr>
        <w:softHyphen/>
        <w:t xml:space="preserve">матические модели для задач реальной жизни и проводить </w:t>
      </w:r>
      <w:r w:rsidRPr="00C41B23">
        <w:rPr>
          <w:rStyle w:val="11"/>
          <w:rFonts w:ascii="Times New Roman" w:hAnsi="Times New Roman" w:cs="Times New Roman"/>
          <w:color w:val="231F20"/>
          <w:sz w:val="22"/>
          <w:szCs w:val="22"/>
        </w:rPr>
        <w:lastRenderedPageBreak/>
        <w:t>соответствующие вычисления с применением подобия и три</w:t>
      </w:r>
      <w:r w:rsidRPr="00C41B23">
        <w:rPr>
          <w:rStyle w:val="11"/>
          <w:rFonts w:ascii="Times New Roman" w:hAnsi="Times New Roman" w:cs="Times New Roman"/>
          <w:color w:val="231F20"/>
          <w:sz w:val="22"/>
          <w:szCs w:val="22"/>
        </w:rPr>
        <w:softHyphen/>
        <w:t>гонометрии (пользуясь, где необходимо, калькулятором).</w:t>
      </w:r>
    </w:p>
    <w:p w:rsidR="00AE1E5E" w:rsidRPr="00C41B23" w:rsidRDefault="00AE1E5E" w:rsidP="00F430C9">
      <w:pPr>
        <w:pStyle w:val="32"/>
        <w:keepNext/>
        <w:keepLines/>
        <w:numPr>
          <w:ilvl w:val="0"/>
          <w:numId w:val="48"/>
        </w:numPr>
        <w:tabs>
          <w:tab w:val="left" w:pos="241"/>
        </w:tabs>
        <w:spacing w:after="0" w:line="240" w:lineRule="auto"/>
        <w:jc w:val="both"/>
        <w:rPr>
          <w:rFonts w:ascii="Times New Roman" w:hAnsi="Times New Roman" w:cs="Times New Roman"/>
          <w:b w:val="0"/>
          <w:bCs w:val="0"/>
          <w:color w:val="auto"/>
          <w:sz w:val="22"/>
          <w:szCs w:val="22"/>
        </w:rPr>
      </w:pPr>
      <w:bookmarkStart w:id="1317" w:name="bookmark3537"/>
      <w:bookmarkStart w:id="1318" w:name="bookmark3535"/>
      <w:bookmarkStart w:id="1319" w:name="bookmark3536"/>
      <w:bookmarkStart w:id="1320" w:name="bookmark3538"/>
      <w:bookmarkEnd w:id="1317"/>
      <w:r w:rsidRPr="00C41B23">
        <w:rPr>
          <w:rStyle w:val="31"/>
          <w:rFonts w:ascii="Times New Roman" w:hAnsi="Times New Roman" w:cs="Times New Roman"/>
          <w:color w:val="231F20"/>
          <w:sz w:val="22"/>
          <w:szCs w:val="22"/>
        </w:rPr>
        <w:t>класс</w:t>
      </w:r>
      <w:bookmarkEnd w:id="1318"/>
      <w:bookmarkEnd w:id="1319"/>
      <w:bookmarkEnd w:id="1320"/>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1" w:name="bookmark3539"/>
      <w:bookmarkEnd w:id="1321"/>
      <w:r w:rsidRPr="00C41B23">
        <w:rPr>
          <w:rStyle w:val="11"/>
          <w:rFonts w:ascii="Times New Roman" w:hAnsi="Times New Roman" w:cs="Times New Roman"/>
          <w:color w:val="231F20"/>
          <w:sz w:val="22"/>
          <w:szCs w:val="22"/>
        </w:rPr>
        <w:t>Использовать тригонометрические функции острых углов для нахождения различных элементов прямоугольного тре</w:t>
      </w:r>
      <w:r w:rsidRPr="00C41B23">
        <w:rPr>
          <w:rStyle w:val="11"/>
          <w:rFonts w:ascii="Times New Roman" w:hAnsi="Times New Roman" w:cs="Times New Roman"/>
          <w:color w:val="231F20"/>
          <w:sz w:val="22"/>
          <w:szCs w:val="22"/>
        </w:rPr>
        <w:softHyphen/>
        <w:t>угольника.</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2" w:name="bookmark3540"/>
      <w:bookmarkEnd w:id="1322"/>
      <w:r w:rsidRPr="00C41B23">
        <w:rPr>
          <w:rStyle w:val="11"/>
          <w:rFonts w:ascii="Times New Roman" w:hAnsi="Times New Roman" w:cs="Times New Roman"/>
          <w:color w:val="231F20"/>
          <w:sz w:val="22"/>
          <w:szCs w:val="22"/>
        </w:rPr>
        <w:t>Пользоваться формулами приведения и основным тригоно</w:t>
      </w:r>
      <w:r w:rsidRPr="00C41B23">
        <w:rPr>
          <w:rStyle w:val="11"/>
          <w:rFonts w:ascii="Times New Roman" w:hAnsi="Times New Roman" w:cs="Times New Roman"/>
          <w:color w:val="231F20"/>
          <w:sz w:val="22"/>
          <w:szCs w:val="22"/>
        </w:rPr>
        <w:softHyphen/>
        <w:t>метрическим тождеством для нахождения соотношений между тригонометрическими величинами.</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3" w:name="bookmark3541"/>
      <w:bookmarkEnd w:id="1323"/>
      <w:r w:rsidRPr="00C41B23">
        <w:rPr>
          <w:rStyle w:val="11"/>
          <w:rFonts w:ascii="Times New Roman" w:hAnsi="Times New Roman" w:cs="Times New Roman"/>
          <w:color w:val="231F20"/>
          <w:sz w:val="22"/>
          <w:szCs w:val="22"/>
        </w:rPr>
        <w:t>Использовать теоремы синусов и косинусов для нахождения различных элементов треугольника («решение треугольни</w:t>
      </w:r>
      <w:r w:rsidRPr="00C41B23">
        <w:rPr>
          <w:rStyle w:val="11"/>
          <w:rFonts w:ascii="Times New Roman" w:hAnsi="Times New Roman" w:cs="Times New Roman"/>
          <w:color w:val="231F20"/>
          <w:sz w:val="22"/>
          <w:szCs w:val="22"/>
        </w:rPr>
        <w:softHyphen/>
        <w:t>ков»), применять их при решении геометрических задач.</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4" w:name="bookmark3542"/>
      <w:bookmarkEnd w:id="1324"/>
      <w:r w:rsidRPr="00C41B23">
        <w:rPr>
          <w:rStyle w:val="11"/>
          <w:rFonts w:ascii="Times New Roman" w:hAnsi="Times New Roman" w:cs="Times New Roman"/>
          <w:color w:val="231F20"/>
          <w:sz w:val="22"/>
          <w:szCs w:val="22"/>
        </w:rPr>
        <w:t>Владеть понятиями преобразования подобия, соответствен</w:t>
      </w:r>
      <w:r w:rsidRPr="00C41B23">
        <w:rPr>
          <w:rStyle w:val="11"/>
          <w:rFonts w:ascii="Times New Roman" w:hAnsi="Times New Roman" w:cs="Times New Roman"/>
          <w:color w:val="231F20"/>
          <w:sz w:val="22"/>
          <w:szCs w:val="22"/>
        </w:rPr>
        <w:softHyphen/>
        <w:t>ных элементов подобных фигур. Пользоваться свойствами подобия произвольных фигур, уметь вычислять длины и на</w:t>
      </w:r>
      <w:r w:rsidRPr="00C41B23">
        <w:rPr>
          <w:rStyle w:val="11"/>
          <w:rFonts w:ascii="Times New Roman" w:hAnsi="Times New Roman" w:cs="Times New Roman"/>
          <w:color w:val="231F20"/>
          <w:sz w:val="22"/>
          <w:szCs w:val="22"/>
        </w:rPr>
        <w:softHyphen/>
        <w:t>ходить углы у подобных фигур. Применять свойства подобия в практических задачах. Уметь приводить примеры подоб</w:t>
      </w:r>
      <w:r w:rsidRPr="00C41B23">
        <w:rPr>
          <w:rStyle w:val="11"/>
          <w:rFonts w:ascii="Times New Roman" w:hAnsi="Times New Roman" w:cs="Times New Roman"/>
          <w:color w:val="231F20"/>
          <w:sz w:val="22"/>
          <w:szCs w:val="22"/>
        </w:rPr>
        <w:softHyphen/>
        <w:t>ных фигур в окружающем мире.</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5" w:name="bookmark3543"/>
      <w:bookmarkEnd w:id="1325"/>
      <w:r w:rsidRPr="00C41B23">
        <w:rPr>
          <w:rStyle w:val="11"/>
          <w:rFonts w:ascii="Times New Roman" w:hAnsi="Times New Roman" w:cs="Times New Roman"/>
          <w:color w:val="231F20"/>
          <w:sz w:val="22"/>
          <w:szCs w:val="22"/>
        </w:rPr>
        <w:t>Пользоваться теоремами о произведении отрезков хорд, о произведении отрезков секущих, о квадрате касательной.</w:t>
      </w:r>
    </w:p>
    <w:p w:rsidR="00AE1E5E" w:rsidRPr="00C41B23" w:rsidRDefault="00AE1E5E" w:rsidP="00F430C9">
      <w:pPr>
        <w:pStyle w:val="a3"/>
        <w:numPr>
          <w:ilvl w:val="0"/>
          <w:numId w:val="43"/>
        </w:numPr>
        <w:tabs>
          <w:tab w:val="left" w:pos="207"/>
        </w:tabs>
        <w:autoSpaceDE/>
        <w:autoSpaceDN/>
        <w:ind w:left="0" w:hanging="240"/>
        <w:rPr>
          <w:sz w:val="22"/>
          <w:szCs w:val="22"/>
        </w:rPr>
      </w:pPr>
      <w:bookmarkStart w:id="1326" w:name="bookmark3544"/>
      <w:bookmarkEnd w:id="1326"/>
      <w:r w:rsidRPr="00C41B23">
        <w:rPr>
          <w:rStyle w:val="11"/>
          <w:rFonts w:ascii="Times New Roman" w:hAnsi="Times New Roman" w:cs="Times New Roman"/>
          <w:color w:val="231F20"/>
          <w:sz w:val="22"/>
          <w:szCs w:val="22"/>
        </w:rPr>
        <w:t>Пользоваться векторами, понимать их геометрический и фи</w:t>
      </w:r>
      <w:r w:rsidRPr="00C41B23">
        <w:rPr>
          <w:rStyle w:val="11"/>
          <w:rFonts w:ascii="Times New Roman" w:hAnsi="Times New Roman" w:cs="Times New Roman"/>
          <w:color w:val="231F20"/>
          <w:sz w:val="22"/>
          <w:szCs w:val="22"/>
        </w:rPr>
        <w:softHyphen/>
        <w:t>зический смысл, применять их в решении геометрических и физических задач. Применять скалярное произведение век</w:t>
      </w:r>
      <w:r w:rsidRPr="00C41B23">
        <w:rPr>
          <w:rStyle w:val="11"/>
          <w:rFonts w:ascii="Times New Roman" w:hAnsi="Times New Roman" w:cs="Times New Roman"/>
          <w:color w:val="231F20"/>
          <w:sz w:val="22"/>
          <w:szCs w:val="22"/>
        </w:rPr>
        <w:softHyphen/>
        <w:t>торов для нахождения длин и углов.</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27" w:name="bookmark3545"/>
      <w:bookmarkEnd w:id="1327"/>
      <w:r w:rsidRPr="00C41B23">
        <w:rPr>
          <w:rStyle w:val="11"/>
          <w:rFonts w:ascii="Times New Roman" w:hAnsi="Times New Roman" w:cs="Times New Roman"/>
          <w:color w:val="231F20"/>
          <w:sz w:val="22"/>
          <w:szCs w:val="22"/>
        </w:rPr>
        <w:t>Пользоваться методом координат на плоскости, применять его в решении геометрических и практических задач.</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28" w:name="bookmark3546"/>
      <w:bookmarkEnd w:id="1328"/>
      <w:r w:rsidRPr="00C41B23">
        <w:rPr>
          <w:rStyle w:val="11"/>
          <w:rFonts w:ascii="Times New Roman" w:hAnsi="Times New Roman" w:cs="Times New Roman"/>
          <w:color w:val="231F20"/>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C41B23">
        <w:rPr>
          <w:rStyle w:val="11"/>
          <w:rFonts w:ascii="Times New Roman" w:hAnsi="Times New Roman" w:cs="Times New Roman"/>
          <w:color w:val="231F20"/>
          <w:sz w:val="22"/>
          <w:szCs w:val="22"/>
        </w:rPr>
        <w:softHyphen/>
        <w:t>лученные умения в практических задачах.</w:t>
      </w:r>
    </w:p>
    <w:p w:rsidR="00AE1E5E" w:rsidRPr="00C41B23" w:rsidRDefault="00AE1E5E" w:rsidP="00F430C9">
      <w:pPr>
        <w:pStyle w:val="a3"/>
        <w:numPr>
          <w:ilvl w:val="0"/>
          <w:numId w:val="43"/>
        </w:numPr>
        <w:tabs>
          <w:tab w:val="left" w:pos="207"/>
        </w:tabs>
        <w:autoSpaceDE/>
        <w:autoSpaceDN/>
        <w:ind w:left="0" w:hanging="160"/>
        <w:rPr>
          <w:sz w:val="22"/>
          <w:szCs w:val="22"/>
        </w:rPr>
      </w:pPr>
      <w:bookmarkStart w:id="1329" w:name="bookmark3547"/>
      <w:bookmarkEnd w:id="1329"/>
      <w:r w:rsidRPr="00C41B23">
        <w:rPr>
          <w:rStyle w:val="11"/>
          <w:rFonts w:ascii="Times New Roman" w:hAnsi="Times New Roman" w:cs="Times New Roman"/>
          <w:color w:val="231F20"/>
          <w:sz w:val="22"/>
          <w:szCs w:val="22"/>
        </w:rPr>
        <w:t>Находить оси (или центры) симметрии фигур, применять движения плоскости в простейших случаях.</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330" w:name="bookmark3548"/>
      <w:bookmarkEnd w:id="1330"/>
      <w:r w:rsidRPr="00C41B23">
        <w:rPr>
          <w:rStyle w:val="11"/>
          <w:rFonts w:ascii="Times New Roman" w:hAnsi="Times New Roman" w:cs="Times New Roman"/>
          <w:color w:val="231F20"/>
          <w:sz w:val="22"/>
          <w:szCs w:val="22"/>
        </w:rPr>
        <w:t>Применять полученные знания на практике — строить мате</w:t>
      </w:r>
      <w:r w:rsidRPr="00C41B23">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sidRPr="00C41B23">
        <w:rPr>
          <w:rStyle w:val="11"/>
          <w:rFonts w:ascii="Times New Roman" w:hAnsi="Times New Roman" w:cs="Times New Roman"/>
          <w:color w:val="231F20"/>
          <w:sz w:val="22"/>
          <w:szCs w:val="22"/>
        </w:rPr>
        <w:softHyphen/>
        <w:t>гонометрических функций (пользуясь, где необходимо, каль</w:t>
      </w:r>
      <w:r w:rsidRPr="00C41B23">
        <w:rPr>
          <w:rStyle w:val="11"/>
          <w:rFonts w:ascii="Times New Roman" w:hAnsi="Times New Roman" w:cs="Times New Roman"/>
          <w:color w:val="231F20"/>
          <w:sz w:val="22"/>
          <w:szCs w:val="22"/>
        </w:rPr>
        <w:softHyphen/>
        <w:t>кулятором).</w:t>
      </w:r>
    </w:p>
    <w:p w:rsidR="00AE1E5E" w:rsidRPr="00C41B23" w:rsidRDefault="00AE1E5E" w:rsidP="00AE1E5E">
      <w:pPr>
        <w:pStyle w:val="26"/>
        <w:keepNext/>
        <w:keepLines/>
        <w:spacing w:after="0" w:line="240" w:lineRule="auto"/>
        <w:rPr>
          <w:rFonts w:ascii="Times New Roman" w:hAnsi="Times New Roman" w:cs="Times New Roman"/>
          <w:b w:val="0"/>
          <w:bCs w:val="0"/>
          <w:color w:val="auto"/>
          <w:w w:val="100"/>
        </w:rPr>
      </w:pPr>
      <w:bookmarkStart w:id="1331" w:name="bookmark3551"/>
      <w:r w:rsidRPr="00C41B23">
        <w:rPr>
          <w:rStyle w:val="25"/>
          <w:rFonts w:ascii="Times New Roman" w:hAnsi="Times New Roman" w:cs="Times New Roman"/>
          <w:color w:val="231F20"/>
        </w:rPr>
        <w:t>ПРИМЕРНАЯ РАБОЧАЯ ПРОГРАММА</w:t>
      </w:r>
      <w:bookmarkEnd w:id="1331"/>
    </w:p>
    <w:p w:rsidR="00AE1E5E" w:rsidRPr="00C41B23" w:rsidRDefault="00AE1E5E" w:rsidP="00AE1E5E">
      <w:pPr>
        <w:pStyle w:val="a3"/>
        <w:ind w:left="0" w:firstLine="0"/>
        <w:rPr>
          <w:rStyle w:val="25"/>
          <w:rFonts w:ascii="Times New Roman" w:hAnsi="Times New Roman" w:cs="Times New Roman"/>
          <w:b w:val="0"/>
          <w:bCs w:val="0"/>
          <w:color w:val="231F20"/>
          <w:sz w:val="22"/>
          <w:szCs w:val="22"/>
        </w:rPr>
      </w:pPr>
      <w:r w:rsidRPr="00C41B23">
        <w:rPr>
          <w:rStyle w:val="25"/>
          <w:rFonts w:ascii="Times New Roman" w:hAnsi="Times New Roman" w:cs="Times New Roman"/>
          <w:b w:val="0"/>
          <w:bCs w:val="0"/>
          <w:color w:val="231F20"/>
          <w:sz w:val="22"/>
          <w:szCs w:val="22"/>
        </w:rPr>
        <w:t>УЧЕБНОГО КУРСА «ВЕРОЯТНОСТЬ И СТАТИСТИКА». 7—9 КЛАССЫ</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ЦЕЛИ ИЗУЧЕНИЯ УЧЕБНОГО КУРСА</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В современном цифровом мире вероятность и </w:t>
      </w:r>
      <w:r w:rsidRPr="00C41B23">
        <w:rPr>
          <w:rStyle w:val="11"/>
          <w:rFonts w:ascii="Times New Roman" w:hAnsi="Times New Roman" w:cs="Times New Roman"/>
          <w:color w:val="231F20"/>
          <w:sz w:val="22"/>
          <w:szCs w:val="22"/>
        </w:rPr>
        <w:lastRenderedPageBreak/>
        <w:t>статистика приобретают всё большую значимость, как с точки зрения практических приложений, так и их роли в образовании, не</w:t>
      </w:r>
      <w:r w:rsidRPr="00C41B23">
        <w:rPr>
          <w:rStyle w:val="11"/>
          <w:rFonts w:ascii="Times New Roman" w:hAnsi="Times New Roman" w:cs="Times New Roman"/>
          <w:color w:val="231F20"/>
          <w:sz w:val="22"/>
          <w:szCs w:val="22"/>
        </w:rPr>
        <w:softHyphen/>
        <w:t>обходимом каждому человеку. Возрастает число профессий, при овладении которыми требуется хорошая базовая подготов</w:t>
      </w:r>
      <w:r w:rsidRPr="00C41B23">
        <w:rPr>
          <w:rStyle w:val="11"/>
          <w:rFonts w:ascii="Times New Roman" w:hAnsi="Times New Roman" w:cs="Times New Roman"/>
          <w:color w:val="231F20"/>
          <w:sz w:val="22"/>
          <w:szCs w:val="22"/>
        </w:rPr>
        <w:softHyphen/>
        <w:t>ка в области вероятности и статистики, такая подготовка важ</w:t>
      </w:r>
      <w:r w:rsidRPr="00C41B23">
        <w:rPr>
          <w:rStyle w:val="11"/>
          <w:rFonts w:ascii="Times New Roman" w:hAnsi="Times New Roman" w:cs="Times New Roman"/>
          <w:color w:val="231F20"/>
          <w:sz w:val="22"/>
          <w:szCs w:val="22"/>
        </w:rPr>
        <w:softHyphen/>
        <w:t>на для продолжения образования и для успешной профессио</w:t>
      </w:r>
      <w:r w:rsidRPr="00C41B23">
        <w:rPr>
          <w:rStyle w:val="11"/>
          <w:rFonts w:ascii="Times New Roman" w:hAnsi="Times New Roman" w:cs="Times New Roman"/>
          <w:color w:val="231F20"/>
          <w:sz w:val="22"/>
          <w:szCs w:val="22"/>
        </w:rPr>
        <w:softHyphen/>
        <w:t>нальной карьеры.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Каждый человек постоянно принимает решения на основе имеющихся у него данных. А для обоснованного принятия ре</w:t>
      </w:r>
      <w:r w:rsidRPr="00C41B23">
        <w:rPr>
          <w:rStyle w:val="11"/>
          <w:rFonts w:ascii="Times New Roman" w:hAnsi="Times New Roman" w:cs="Times New Roman"/>
          <w:color w:val="231F20"/>
          <w:sz w:val="22"/>
          <w:szCs w:val="22"/>
        </w:rPr>
        <w:softHyphen/>
        <w:t>шения в условиях недостатка или избытка информации необ</w:t>
      </w:r>
      <w:r w:rsidRPr="00C41B23">
        <w:rPr>
          <w:rStyle w:val="11"/>
          <w:rFonts w:ascii="Times New Roman" w:hAnsi="Times New Roman" w:cs="Times New Roman"/>
          <w:color w:val="231F20"/>
          <w:sz w:val="22"/>
          <w:szCs w:val="22"/>
        </w:rPr>
        <w:softHyphen/>
        <w:t>ходимо в том числе хорошо сформированное вероятностное и статистическое мышление.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C41B23">
        <w:rPr>
          <w:rStyle w:val="11"/>
          <w:rFonts w:ascii="Times New Roman" w:hAnsi="Times New Roman" w:cs="Times New Roman"/>
          <w:color w:val="231F20"/>
          <w:sz w:val="22"/>
          <w:szCs w:val="22"/>
        </w:rPr>
        <w:softHyphen/>
        <w:t>мать и критически анализировать информацию, представлен</w:t>
      </w:r>
      <w:r w:rsidRPr="00C41B23">
        <w:rPr>
          <w:rStyle w:val="11"/>
          <w:rFonts w:ascii="Times New Roman" w:hAnsi="Times New Roman" w:cs="Times New Roman"/>
          <w:color w:val="231F20"/>
          <w:sz w:val="22"/>
          <w:szCs w:val="22"/>
        </w:rPr>
        <w:softHyphen/>
        <w:t>ную в различных формах, понимать вероятностный характер многих реальных процессов и зависимостей, производить про</w:t>
      </w:r>
      <w:r w:rsidRPr="00C41B23">
        <w:rPr>
          <w:rStyle w:val="11"/>
          <w:rFonts w:ascii="Times New Roman" w:hAnsi="Times New Roman" w:cs="Times New Roman"/>
          <w:color w:val="231F20"/>
          <w:sz w:val="22"/>
          <w:szCs w:val="22"/>
        </w:rPr>
        <w:softHyphen/>
        <w:t>стейшие вероятностные расчёты. Знакомство с основными принципами сбора, анализа и представления данных из раз</w:t>
      </w:r>
      <w:r w:rsidRPr="00C41B23">
        <w:rPr>
          <w:rStyle w:val="11"/>
          <w:rFonts w:ascii="Times New Roman" w:hAnsi="Times New Roman" w:cs="Times New Roman"/>
          <w:color w:val="231F20"/>
          <w:sz w:val="22"/>
          <w:szCs w:val="22"/>
        </w:rPr>
        <w:softHyphen/>
        <w:t>личных сфер жизни общества и государства приобщает обуча</w:t>
      </w:r>
      <w:r w:rsidRPr="00C41B23">
        <w:rPr>
          <w:rStyle w:val="11"/>
          <w:rFonts w:ascii="Times New Roman" w:hAnsi="Times New Roman" w:cs="Times New Roman"/>
          <w:color w:val="231F20"/>
          <w:sz w:val="22"/>
          <w:szCs w:val="22"/>
        </w:rPr>
        <w:softHyphen/>
        <w:t>ющихся к общественным интересам. Изучение основ комбина</w:t>
      </w:r>
      <w:r w:rsidRPr="00C41B23">
        <w:rPr>
          <w:rStyle w:val="11"/>
          <w:rFonts w:ascii="Times New Roman" w:hAnsi="Times New Roman" w:cs="Times New Roman"/>
          <w:color w:val="231F20"/>
          <w:sz w:val="22"/>
          <w:szCs w:val="22"/>
        </w:rPr>
        <w:softHyphen/>
        <w:t>торики развивает навыки организации перебора и подсчёта числа вариантов, в том числе, в прикладных задачах. Знаком</w:t>
      </w:r>
      <w:r w:rsidRPr="00C41B23">
        <w:rPr>
          <w:rStyle w:val="11"/>
          <w:rFonts w:ascii="Times New Roman" w:hAnsi="Times New Roman" w:cs="Times New Roman"/>
          <w:color w:val="231F20"/>
          <w:sz w:val="22"/>
          <w:szCs w:val="22"/>
        </w:rPr>
        <w:softHyphen/>
        <w:t>ство с основами теории графов создаёт математический фунда</w:t>
      </w:r>
      <w:r w:rsidRPr="00C41B23">
        <w:rPr>
          <w:rStyle w:val="11"/>
          <w:rFonts w:ascii="Times New Roman" w:hAnsi="Times New Roman" w:cs="Times New Roman"/>
          <w:color w:val="231F20"/>
          <w:sz w:val="22"/>
          <w:szCs w:val="22"/>
        </w:rPr>
        <w:softHyphen/>
        <w:t>мент для формирования компетенций в области информатики и цифровых технологий. Помимо этого, при изучении стати</w:t>
      </w:r>
      <w:r w:rsidRPr="00C41B23">
        <w:rPr>
          <w:rStyle w:val="11"/>
          <w:rFonts w:ascii="Times New Roman" w:hAnsi="Times New Roman" w:cs="Times New Roman"/>
          <w:color w:val="231F20"/>
          <w:sz w:val="22"/>
          <w:szCs w:val="22"/>
        </w:rPr>
        <w:softHyphen/>
        <w:t>стики и вероятности обогащаются представления учащихся о современной картине мира и методах его исследования, форми</w:t>
      </w:r>
      <w:r w:rsidRPr="00C41B23">
        <w:rPr>
          <w:rStyle w:val="11"/>
          <w:rFonts w:ascii="Times New Roman" w:hAnsi="Times New Roman" w:cs="Times New Roman"/>
          <w:color w:val="231F20"/>
          <w:sz w:val="22"/>
          <w:szCs w:val="22"/>
        </w:rPr>
        <w:softHyphen/>
        <w:t>руется понимание роли статистики как источника социально значимой информации и закладываются основы вероятностно</w:t>
      </w:r>
      <w:r w:rsidRPr="00C41B23">
        <w:rPr>
          <w:rStyle w:val="11"/>
          <w:rFonts w:ascii="Times New Roman" w:hAnsi="Times New Roman" w:cs="Times New Roman"/>
          <w:color w:val="231F20"/>
          <w:sz w:val="22"/>
          <w:szCs w:val="22"/>
        </w:rPr>
        <w:softHyphen/>
        <w:t>го мышления.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C41B23">
        <w:rPr>
          <w:rStyle w:val="11"/>
          <w:rFonts w:ascii="Times New Roman" w:hAnsi="Times New Roman" w:cs="Times New Roman"/>
          <w:color w:val="231F20"/>
          <w:sz w:val="22"/>
          <w:szCs w:val="22"/>
        </w:rPr>
        <w:softHyphen/>
        <w:t>ность»; «Элементы комбинаторики»; «Введение в теорию гра</w:t>
      </w:r>
      <w:r w:rsidRPr="00C41B23">
        <w:rPr>
          <w:rStyle w:val="11"/>
          <w:rFonts w:ascii="Times New Roman" w:hAnsi="Times New Roman" w:cs="Times New Roman"/>
          <w:color w:val="231F20"/>
          <w:sz w:val="22"/>
          <w:szCs w:val="22"/>
        </w:rPr>
        <w:softHyphen/>
        <w:t>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Содержание линии «Представление данных и описательная статистика» служит основой для формирования </w:t>
      </w:r>
      <w:r w:rsidRPr="00C41B23">
        <w:rPr>
          <w:rStyle w:val="11"/>
          <w:rFonts w:ascii="Times New Roman" w:hAnsi="Times New Roman" w:cs="Times New Roman"/>
          <w:color w:val="231F20"/>
          <w:sz w:val="22"/>
          <w:szCs w:val="22"/>
        </w:rPr>
        <w:lastRenderedPageBreak/>
        <w:t>навыков рабо</w:t>
      </w:r>
      <w:r w:rsidRPr="00C41B23">
        <w:rPr>
          <w:rStyle w:val="11"/>
          <w:rFonts w:ascii="Times New Roman" w:hAnsi="Times New Roman" w:cs="Times New Roman"/>
          <w:color w:val="231F20"/>
          <w:sz w:val="22"/>
          <w:szCs w:val="22"/>
        </w:rPr>
        <w:softHyphen/>
        <w:t>ты с информацией: от чтения и интерпретации информации, представленной в таблицах, на диаграммах и графиках до сбо</w:t>
      </w:r>
      <w:r w:rsidRPr="00C41B23">
        <w:rPr>
          <w:rStyle w:val="11"/>
          <w:rFonts w:ascii="Times New Roman" w:hAnsi="Times New Roman" w:cs="Times New Roman"/>
          <w:color w:val="231F20"/>
          <w:sz w:val="22"/>
          <w:szCs w:val="22"/>
        </w:rPr>
        <w:softHyphen/>
        <w:t>ра, представления и анализа данных с использованием стати</w:t>
      </w:r>
      <w:r w:rsidRPr="00C41B23">
        <w:rPr>
          <w:rStyle w:val="11"/>
          <w:rFonts w:ascii="Times New Roman" w:hAnsi="Times New Roman" w:cs="Times New Roman"/>
          <w:color w:val="231F20"/>
          <w:sz w:val="22"/>
          <w:szCs w:val="22"/>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C41B23">
        <w:rPr>
          <w:rStyle w:val="11"/>
          <w:rFonts w:ascii="Times New Roman" w:hAnsi="Times New Roman" w:cs="Times New Roman"/>
          <w:color w:val="231F20"/>
          <w:sz w:val="22"/>
          <w:szCs w:val="22"/>
        </w:rPr>
        <w:softHyphen/>
        <w:t>шие гипотезы, размышлять над факторами, вызывающими из</w:t>
      </w:r>
      <w:r w:rsidRPr="00C41B23">
        <w:rPr>
          <w:rStyle w:val="11"/>
          <w:rFonts w:ascii="Times New Roman" w:hAnsi="Times New Roman" w:cs="Times New Roman"/>
          <w:color w:val="231F20"/>
          <w:sz w:val="22"/>
          <w:szCs w:val="22"/>
        </w:rPr>
        <w:softHyphen/>
        <w:t>менчивость, и оценивать их влияние на рассматриваемые ве</w:t>
      </w:r>
      <w:r w:rsidRPr="00C41B23">
        <w:rPr>
          <w:rStyle w:val="11"/>
          <w:rFonts w:ascii="Times New Roman" w:hAnsi="Times New Roman" w:cs="Times New Roman"/>
          <w:color w:val="231F20"/>
          <w:sz w:val="22"/>
          <w:szCs w:val="22"/>
        </w:rPr>
        <w:softHyphen/>
        <w:t>личины и 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Интуитивное представление о случайной изменчивости, ис</w:t>
      </w:r>
      <w:r w:rsidRPr="00C41B23">
        <w:rPr>
          <w:rStyle w:val="11"/>
          <w:rFonts w:ascii="Times New Roman" w:hAnsi="Times New Roman" w:cs="Times New Roman"/>
          <w:color w:val="231F20"/>
          <w:sz w:val="22"/>
          <w:szCs w:val="22"/>
        </w:rPr>
        <w:softHyphen/>
        <w:t>следование закономерностей и тенденций становится мотиви</w:t>
      </w:r>
      <w:r w:rsidRPr="00C41B23">
        <w:rPr>
          <w:rStyle w:val="11"/>
          <w:rFonts w:ascii="Times New Roman" w:hAnsi="Times New Roman" w:cs="Times New Roman"/>
          <w:color w:val="231F20"/>
          <w:sz w:val="22"/>
          <w:szCs w:val="22"/>
        </w:rPr>
        <w:softHyphen/>
        <w:t>рующей основой для изучения теории вероятностей. Большое значение здесь имеют практические задания, в частности опы</w:t>
      </w:r>
      <w:r w:rsidRPr="00C41B23">
        <w:rPr>
          <w:rStyle w:val="11"/>
          <w:rFonts w:ascii="Times New Roman" w:hAnsi="Times New Roman" w:cs="Times New Roman"/>
          <w:color w:val="231F20"/>
          <w:sz w:val="22"/>
          <w:szCs w:val="22"/>
        </w:rPr>
        <w:softHyphen/>
        <w:t>ты с классическими вероятностными моделями.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вероятности вводится как мера правдоподобия слу</w:t>
      </w:r>
      <w:r w:rsidRPr="00C41B23">
        <w:rPr>
          <w:rStyle w:val="11"/>
          <w:rFonts w:ascii="Times New Roman" w:hAnsi="Times New Roman" w:cs="Times New Roman"/>
          <w:color w:val="231F20"/>
          <w:sz w:val="22"/>
          <w:szCs w:val="22"/>
        </w:rPr>
        <w:softHyphen/>
        <w:t>чайного события. При изучении курса обучающиеся знакомят</w:t>
      </w:r>
      <w:r w:rsidRPr="00C41B23">
        <w:rPr>
          <w:rStyle w:val="11"/>
          <w:rFonts w:ascii="Times New Roman" w:hAnsi="Times New Roman" w:cs="Times New Roman"/>
          <w:color w:val="231F20"/>
          <w:sz w:val="22"/>
          <w:szCs w:val="22"/>
        </w:rPr>
        <w:softHyphen/>
        <w:t>ся с простейшими методами вычисления вероятностей в слу</w:t>
      </w:r>
      <w:r w:rsidRPr="00C41B23">
        <w:rPr>
          <w:rStyle w:val="11"/>
          <w:rFonts w:ascii="Times New Roman" w:hAnsi="Times New Roman" w:cs="Times New Roman"/>
          <w:color w:val="231F20"/>
          <w:sz w:val="22"/>
          <w:szCs w:val="22"/>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C41B23">
        <w:rPr>
          <w:rStyle w:val="11"/>
          <w:rFonts w:ascii="Times New Roman" w:hAnsi="Times New Roman" w:cs="Times New Roman"/>
          <w:color w:val="231F20"/>
          <w:sz w:val="22"/>
          <w:szCs w:val="22"/>
        </w:rPr>
        <w:softHyphen/>
        <w:t>ставления о случайных величинах и их числовых характери</w:t>
      </w:r>
      <w:r w:rsidRPr="00C41B23">
        <w:rPr>
          <w:rStyle w:val="11"/>
          <w:rFonts w:ascii="Times New Roman" w:hAnsi="Times New Roman" w:cs="Times New Roman"/>
          <w:color w:val="231F20"/>
          <w:sz w:val="22"/>
          <w:szCs w:val="22"/>
        </w:rPr>
        <w:softHyphen/>
        <w:t>стиках.</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Также в рамках этого курса осуществляется знакомство об</w:t>
      </w:r>
      <w:r w:rsidRPr="00C41B23">
        <w:rPr>
          <w:rStyle w:val="11"/>
          <w:rFonts w:ascii="Times New Roman" w:hAnsi="Times New Roman" w:cs="Times New Roman"/>
          <w:color w:val="231F20"/>
          <w:sz w:val="22"/>
          <w:szCs w:val="22"/>
        </w:rPr>
        <w:softHyphen/>
        <w:t>учающихся с множествами и основными операциями над мно</w:t>
      </w:r>
      <w:r w:rsidRPr="00C41B23">
        <w:rPr>
          <w:rStyle w:val="11"/>
          <w:rFonts w:ascii="Times New Roman" w:hAnsi="Times New Roman" w:cs="Times New Roman"/>
          <w:color w:val="231F20"/>
          <w:sz w:val="22"/>
          <w:szCs w:val="22"/>
        </w:rPr>
        <w:softHyphen/>
        <w:t>жествами, рассматриваются примеры применения для реше</w:t>
      </w:r>
      <w:r w:rsidRPr="00C41B23">
        <w:rPr>
          <w:rStyle w:val="11"/>
          <w:rFonts w:ascii="Times New Roman" w:hAnsi="Times New Roman" w:cs="Times New Roman"/>
          <w:color w:val="231F20"/>
          <w:sz w:val="22"/>
          <w:szCs w:val="22"/>
        </w:rPr>
        <w:softHyphen/>
        <w:t>ния задач, а также использования в других математических курсах и учебных предметах.</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МЕСТО УЧЕБНОГО КУРСА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В 7—9 классах изучается курс «Вероятность и статистика», в который входят разделы: «Представление данных и описа</w:t>
      </w:r>
      <w:r w:rsidRPr="00C41B23">
        <w:rPr>
          <w:rStyle w:val="11"/>
          <w:rFonts w:ascii="Times New Roman" w:hAnsi="Times New Roman" w:cs="Times New Roman"/>
          <w:color w:val="231F20"/>
          <w:sz w:val="22"/>
          <w:szCs w:val="22"/>
        </w:rPr>
        <w:softHyphen/>
        <w:t>тельная статистика»; «Вероятность»; «Элементы комбинатори</w:t>
      </w:r>
      <w:r w:rsidRPr="00C41B23">
        <w:rPr>
          <w:rStyle w:val="11"/>
          <w:rFonts w:ascii="Times New Roman" w:hAnsi="Times New Roman" w:cs="Times New Roman"/>
          <w:color w:val="231F20"/>
          <w:sz w:val="22"/>
          <w:szCs w:val="22"/>
        </w:rPr>
        <w:softHyphen/>
        <w:t>ки»; «Введение в теорию графов».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На изучение данного курса отводит 1 учебный час в неделю в течение каждого года обучения, всего 102 учебных часа.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СОДЕРЖАНИЕ УЧЕБНОГО КУРСА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(ПО ГОДАМ ОБУЧЕНИЯ)</w:t>
      </w:r>
    </w:p>
    <w:p w:rsidR="00AE1E5E" w:rsidRPr="00C41B23" w:rsidRDefault="00AE1E5E" w:rsidP="00F430C9">
      <w:pPr>
        <w:pStyle w:val="32"/>
        <w:keepNext/>
        <w:keepLines/>
        <w:numPr>
          <w:ilvl w:val="0"/>
          <w:numId w:val="49"/>
        </w:numPr>
        <w:tabs>
          <w:tab w:val="left" w:pos="236"/>
        </w:tabs>
        <w:spacing w:after="0" w:line="240" w:lineRule="auto"/>
        <w:jc w:val="both"/>
        <w:rPr>
          <w:rFonts w:ascii="Times New Roman" w:hAnsi="Times New Roman" w:cs="Times New Roman"/>
          <w:b w:val="0"/>
          <w:bCs w:val="0"/>
          <w:color w:val="auto"/>
          <w:sz w:val="22"/>
          <w:szCs w:val="22"/>
        </w:rPr>
      </w:pPr>
      <w:bookmarkStart w:id="1332" w:name="bookmark3555"/>
      <w:bookmarkStart w:id="1333" w:name="bookmark3553"/>
      <w:bookmarkStart w:id="1334" w:name="bookmark3554"/>
      <w:bookmarkStart w:id="1335" w:name="bookmark3556"/>
      <w:bookmarkEnd w:id="1332"/>
      <w:r w:rsidRPr="00C41B23">
        <w:rPr>
          <w:rStyle w:val="31"/>
          <w:rFonts w:ascii="Times New Roman" w:hAnsi="Times New Roman" w:cs="Times New Roman"/>
          <w:color w:val="000000"/>
          <w:sz w:val="22"/>
          <w:szCs w:val="22"/>
        </w:rPr>
        <w:t>класс</w:t>
      </w:r>
      <w:bookmarkEnd w:id="1333"/>
      <w:bookmarkEnd w:id="1334"/>
      <w:bookmarkEnd w:id="1335"/>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 xml:space="preserve">Представление данных в виде таблиц, диаграмм, графиков. Заполнение таблиц, чтение и построение диаграмм </w:t>
      </w:r>
      <w:r w:rsidRPr="00C41B23">
        <w:rPr>
          <w:rStyle w:val="11"/>
          <w:rFonts w:ascii="Times New Roman" w:hAnsi="Times New Roman" w:cs="Times New Roman"/>
          <w:color w:val="000000"/>
          <w:sz w:val="22"/>
          <w:szCs w:val="22"/>
        </w:rPr>
        <w:lastRenderedPageBreak/>
        <w:t>(столбико</w:t>
      </w:r>
      <w:r w:rsidRPr="00C41B23">
        <w:rPr>
          <w:rStyle w:val="11"/>
          <w:rFonts w:ascii="Times New Roman" w:hAnsi="Times New Roman" w:cs="Times New Roman"/>
          <w:color w:val="000000"/>
          <w:sz w:val="22"/>
          <w:szCs w:val="22"/>
        </w:rPr>
        <w:softHyphen/>
        <w:t>вых (столбчатых) и круговых). Чтение графиков реальных про</w:t>
      </w:r>
      <w:r w:rsidRPr="00C41B23">
        <w:rPr>
          <w:rStyle w:val="11"/>
          <w:rFonts w:ascii="Times New Roman" w:hAnsi="Times New Roman" w:cs="Times New Roman"/>
          <w:color w:val="000000"/>
          <w:sz w:val="22"/>
          <w:szCs w:val="22"/>
        </w:rPr>
        <w:softHyphen/>
        <w:t>цессов. Извлечение информации из диаграмм и таблиц, исполь</w:t>
      </w:r>
      <w:r w:rsidRPr="00C41B23">
        <w:rPr>
          <w:rStyle w:val="11"/>
          <w:rFonts w:ascii="Times New Roman" w:hAnsi="Times New Roman" w:cs="Times New Roman"/>
          <w:color w:val="000000"/>
          <w:sz w:val="22"/>
          <w:szCs w:val="22"/>
        </w:rPr>
        <w:softHyphen/>
        <w:t>зование и интерпретация данных.</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Описательная статистика: среднее арифметическое, медиа</w:t>
      </w:r>
      <w:r w:rsidRPr="00C41B23">
        <w:rPr>
          <w:rStyle w:val="11"/>
          <w:rFonts w:ascii="Times New Roman" w:hAnsi="Times New Roman" w:cs="Times New Roman"/>
          <w:color w:val="000000"/>
          <w:sz w:val="22"/>
          <w:szCs w:val="22"/>
        </w:rPr>
        <w:softHyphen/>
        <w:t>на, размах, наибольшее и наименьшее значения набора число</w:t>
      </w:r>
      <w:r w:rsidRPr="00C41B23">
        <w:rPr>
          <w:rStyle w:val="11"/>
          <w:rFonts w:ascii="Times New Roman" w:hAnsi="Times New Roman" w:cs="Times New Roman"/>
          <w:color w:val="000000"/>
          <w:sz w:val="22"/>
          <w:szCs w:val="22"/>
        </w:rPr>
        <w:softHyphen/>
        <w:t>вых данных. Примеры случайной изменчивости.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Случайный эксперимент (опыт) и случайное событие. Веро</w:t>
      </w:r>
      <w:r w:rsidRPr="00C41B23">
        <w:rPr>
          <w:rStyle w:val="11"/>
          <w:rFonts w:ascii="Times New Roman" w:hAnsi="Times New Roman" w:cs="Times New Roman"/>
          <w:color w:val="000000"/>
          <w:sz w:val="22"/>
          <w:szCs w:val="22"/>
        </w:rPr>
        <w:softHyphen/>
        <w:t>ятность и частота. Роль маловероятных и практически досто</w:t>
      </w:r>
      <w:r w:rsidRPr="00C41B23">
        <w:rPr>
          <w:rStyle w:val="11"/>
          <w:rFonts w:ascii="Times New Roman" w:hAnsi="Times New Roman" w:cs="Times New Roman"/>
          <w:color w:val="000000"/>
          <w:sz w:val="22"/>
          <w:szCs w:val="22"/>
        </w:rPr>
        <w:softHyphen/>
        <w:t>верных событий в природе и в обществе. Монета и игральная кость в теории вероятностей.</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Граф, вершина, ребро. Степень вершины. Число рёбер и сум</w:t>
      </w:r>
      <w:r w:rsidRPr="00C41B23">
        <w:rPr>
          <w:rStyle w:val="11"/>
          <w:rFonts w:ascii="Times New Roman" w:hAnsi="Times New Roman" w:cs="Times New Roman"/>
          <w:color w:val="000000"/>
          <w:sz w:val="22"/>
          <w:szCs w:val="22"/>
        </w:rPr>
        <w:softHyphen/>
        <w:t>марная степень вершин. Представление о связности графа. Цепи и циклы. Пути в графах. Обход графа (эйлеров путь). Ре</w:t>
      </w:r>
      <w:r w:rsidRPr="00C41B23">
        <w:rPr>
          <w:rStyle w:val="11"/>
          <w:rFonts w:ascii="Times New Roman" w:hAnsi="Times New Roman" w:cs="Times New Roman"/>
          <w:color w:val="000000"/>
          <w:sz w:val="22"/>
          <w:szCs w:val="22"/>
        </w:rPr>
        <w:softHyphen/>
        <w:t>шение задач с помощью графов.</w:t>
      </w:r>
    </w:p>
    <w:p w:rsidR="00AE1E5E" w:rsidRPr="00C41B23" w:rsidRDefault="00AE1E5E" w:rsidP="00F430C9">
      <w:pPr>
        <w:pStyle w:val="32"/>
        <w:keepNext/>
        <w:keepLines/>
        <w:numPr>
          <w:ilvl w:val="0"/>
          <w:numId w:val="49"/>
        </w:numPr>
        <w:tabs>
          <w:tab w:val="left" w:pos="250"/>
        </w:tabs>
        <w:spacing w:after="0" w:line="240" w:lineRule="auto"/>
        <w:jc w:val="both"/>
        <w:rPr>
          <w:rFonts w:ascii="Times New Roman" w:hAnsi="Times New Roman" w:cs="Times New Roman"/>
          <w:b w:val="0"/>
          <w:bCs w:val="0"/>
          <w:color w:val="auto"/>
          <w:sz w:val="22"/>
          <w:szCs w:val="22"/>
        </w:rPr>
      </w:pPr>
      <w:bookmarkStart w:id="1336" w:name="bookmark3559"/>
      <w:bookmarkStart w:id="1337" w:name="bookmark3557"/>
      <w:bookmarkStart w:id="1338" w:name="bookmark3558"/>
      <w:bookmarkStart w:id="1339" w:name="bookmark3560"/>
      <w:bookmarkEnd w:id="1336"/>
      <w:r w:rsidRPr="00C41B23">
        <w:rPr>
          <w:rStyle w:val="31"/>
          <w:rFonts w:ascii="Times New Roman" w:hAnsi="Times New Roman" w:cs="Times New Roman"/>
          <w:color w:val="000000"/>
          <w:sz w:val="22"/>
          <w:szCs w:val="22"/>
        </w:rPr>
        <w:t>класс</w:t>
      </w:r>
      <w:bookmarkEnd w:id="1337"/>
      <w:bookmarkEnd w:id="1338"/>
      <w:bookmarkEnd w:id="1339"/>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Множество, элемент множества, подмножество. Операции над множествами: объединение, пересечение. Свойства опера</w:t>
      </w:r>
      <w:r w:rsidRPr="00C41B23">
        <w:rPr>
          <w:rStyle w:val="11"/>
          <w:rFonts w:ascii="Times New Roman" w:hAnsi="Times New Roman" w:cs="Times New Roman"/>
          <w:color w:val="000000"/>
          <w:sz w:val="22"/>
          <w:szCs w:val="22"/>
        </w:rPr>
        <w:softHyphen/>
        <w:t>ций над множествами: переместительное, сочетательное, рас</w:t>
      </w:r>
      <w:r w:rsidRPr="00C41B23">
        <w:rPr>
          <w:rStyle w:val="11"/>
          <w:rFonts w:ascii="Times New Roman" w:hAnsi="Times New Roman" w:cs="Times New Roman"/>
          <w:color w:val="000000"/>
          <w:sz w:val="22"/>
          <w:szCs w:val="22"/>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Измерение рассеивания данных. Дисперсия и стандартное отклонение числовых наборов. Диаграмма рассеивания.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Элементарные события случайного опыта. Случайные собы</w:t>
      </w:r>
      <w:r w:rsidRPr="00C41B23">
        <w:rPr>
          <w:rStyle w:val="11"/>
          <w:rFonts w:ascii="Times New Roman" w:hAnsi="Times New Roman" w:cs="Times New Roman"/>
          <w:color w:val="000000"/>
          <w:sz w:val="22"/>
          <w:szCs w:val="22"/>
        </w:rPr>
        <w:softHyphen/>
        <w:t>тия. Вероятности событий. Опыты с равновозможными элемен</w:t>
      </w:r>
      <w:r w:rsidRPr="00C41B23">
        <w:rPr>
          <w:rStyle w:val="11"/>
          <w:rFonts w:ascii="Times New Roman" w:hAnsi="Times New Roman" w:cs="Times New Roman"/>
          <w:color w:val="000000"/>
          <w:sz w:val="22"/>
          <w:szCs w:val="22"/>
        </w:rPr>
        <w:softHyphen/>
        <w:t>тарными событиями. Случайный выбор. Связь между малове</w:t>
      </w:r>
      <w:r w:rsidRPr="00C41B23">
        <w:rPr>
          <w:rStyle w:val="11"/>
          <w:rFonts w:ascii="Times New Roman" w:hAnsi="Times New Roman" w:cs="Times New Roman"/>
          <w:color w:val="000000"/>
          <w:sz w:val="22"/>
          <w:szCs w:val="22"/>
        </w:rPr>
        <w:softHyphen/>
        <w:t>роятными и практически достоверными событиями в природе, обществе и науке.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Дерево. Свойства деревьев: единственность пути, существо</w:t>
      </w:r>
      <w:r w:rsidRPr="00C41B23">
        <w:rPr>
          <w:rStyle w:val="11"/>
          <w:rFonts w:ascii="Times New Roman" w:hAnsi="Times New Roman" w:cs="Times New Roman"/>
          <w:color w:val="000000"/>
          <w:sz w:val="22"/>
          <w:szCs w:val="22"/>
        </w:rPr>
        <w:softHyphen/>
        <w:t>вание висячей вершины, связь между числом вершин и числом рёбер. Правило умножения. Решение задач с помощью графов.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Противоположные события. Диаграмма Эйлера. Объедине</w:t>
      </w:r>
      <w:r w:rsidRPr="00C41B23">
        <w:rPr>
          <w:rStyle w:val="11"/>
          <w:rFonts w:ascii="Times New Roman" w:hAnsi="Times New Roman" w:cs="Times New Roman"/>
          <w:color w:val="000000"/>
          <w:sz w:val="22"/>
          <w:szCs w:val="22"/>
        </w:rPr>
        <w:softHyphen/>
        <w:t>ние и пересечение событий. Несовместные события. Формула сложения вероятностей. Условная вероятность. Правило умно</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color w:val="231F20"/>
          <w:sz w:val="22"/>
          <w:szCs w:val="22"/>
        </w:rPr>
        <w:t>жения. Независимые события. Решение задач на нахождение вероятностей с помощью дерева случайного эксперимента, диа</w:t>
      </w:r>
      <w:r w:rsidRPr="00C41B23">
        <w:rPr>
          <w:rStyle w:val="11"/>
          <w:rFonts w:ascii="Times New Roman" w:hAnsi="Times New Roman" w:cs="Times New Roman"/>
          <w:color w:val="231F20"/>
          <w:sz w:val="22"/>
          <w:szCs w:val="22"/>
        </w:rPr>
        <w:softHyphen/>
        <w:t>грамм Эйлера.</w:t>
      </w:r>
    </w:p>
    <w:p w:rsidR="00AE1E5E" w:rsidRPr="00C41B23" w:rsidRDefault="00AE1E5E" w:rsidP="00F430C9">
      <w:pPr>
        <w:pStyle w:val="32"/>
        <w:keepNext/>
        <w:keepLines/>
        <w:numPr>
          <w:ilvl w:val="0"/>
          <w:numId w:val="49"/>
        </w:numPr>
        <w:tabs>
          <w:tab w:val="left" w:pos="241"/>
        </w:tabs>
        <w:spacing w:after="0" w:line="240" w:lineRule="auto"/>
        <w:jc w:val="both"/>
        <w:rPr>
          <w:rFonts w:ascii="Times New Roman" w:hAnsi="Times New Roman" w:cs="Times New Roman"/>
          <w:b w:val="0"/>
          <w:bCs w:val="0"/>
          <w:color w:val="auto"/>
          <w:sz w:val="22"/>
          <w:szCs w:val="22"/>
        </w:rPr>
      </w:pPr>
      <w:bookmarkStart w:id="1340" w:name="bookmark3563"/>
      <w:bookmarkStart w:id="1341" w:name="bookmark3561"/>
      <w:bookmarkStart w:id="1342" w:name="bookmark3562"/>
      <w:bookmarkStart w:id="1343" w:name="bookmark3564"/>
      <w:bookmarkEnd w:id="1340"/>
      <w:r w:rsidRPr="00C41B23">
        <w:rPr>
          <w:rStyle w:val="31"/>
          <w:rFonts w:ascii="Times New Roman" w:hAnsi="Times New Roman" w:cs="Times New Roman"/>
          <w:color w:val="231F20"/>
          <w:sz w:val="22"/>
          <w:szCs w:val="22"/>
        </w:rPr>
        <w:t>класс</w:t>
      </w:r>
      <w:bookmarkEnd w:id="1341"/>
      <w:bookmarkEnd w:id="1342"/>
      <w:bookmarkEnd w:id="1343"/>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 xml:space="preserve">Представление данных в виде таблиц, диаграмм, </w:t>
      </w:r>
      <w:r w:rsidRPr="00C41B23">
        <w:rPr>
          <w:rStyle w:val="11"/>
          <w:rFonts w:ascii="Times New Roman" w:hAnsi="Times New Roman" w:cs="Times New Roman"/>
          <w:color w:val="231F20"/>
          <w:sz w:val="22"/>
          <w:szCs w:val="22"/>
        </w:rPr>
        <w:lastRenderedPageBreak/>
        <w:t>графиков, интерпретация данных. Чтение и построение таблиц, диа</w:t>
      </w:r>
      <w:r w:rsidRPr="00C41B23">
        <w:rPr>
          <w:rStyle w:val="11"/>
          <w:rFonts w:ascii="Times New Roman" w:hAnsi="Times New Roman" w:cs="Times New Roman"/>
          <w:color w:val="231F20"/>
          <w:sz w:val="22"/>
          <w:szCs w:val="22"/>
        </w:rPr>
        <w:softHyphen/>
        <w:t>грамм, графиков по реальным данным.</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Перестановки и факториал. Сочетания и число сочетаний. Треугольник Паскаля. Решение задач с использованием ком</w:t>
      </w:r>
      <w:r w:rsidRPr="00C41B23">
        <w:rPr>
          <w:rStyle w:val="11"/>
          <w:rFonts w:ascii="Times New Roman" w:hAnsi="Times New Roman" w:cs="Times New Roman"/>
          <w:color w:val="231F20"/>
          <w:sz w:val="22"/>
          <w:szCs w:val="22"/>
        </w:rPr>
        <w:softHyphen/>
        <w:t>бинаторики.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Геометрическая вероятность. Случайный выбор точки из фи</w:t>
      </w:r>
      <w:r w:rsidRPr="00C41B23">
        <w:rPr>
          <w:rStyle w:val="11"/>
          <w:rFonts w:ascii="Times New Roman" w:hAnsi="Times New Roman" w:cs="Times New Roman"/>
          <w:color w:val="231F20"/>
          <w:sz w:val="22"/>
          <w:szCs w:val="22"/>
        </w:rPr>
        <w:softHyphen/>
        <w:t>гуры на плоскости, из отрезка и из дуги окружности.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Случайная величина и распределение вероятностей. Приме</w:t>
      </w:r>
      <w:r w:rsidRPr="00C41B23">
        <w:rPr>
          <w:rStyle w:val="11"/>
          <w:rFonts w:ascii="Times New Roman" w:hAnsi="Times New Roman" w:cs="Times New Roman"/>
          <w:color w:val="231F20"/>
          <w:sz w:val="22"/>
          <w:szCs w:val="22"/>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C41B23">
        <w:rPr>
          <w:rStyle w:val="11"/>
          <w:rFonts w:ascii="Times New Roman" w:hAnsi="Times New Roman" w:cs="Times New Roman"/>
          <w:color w:val="231F20"/>
          <w:sz w:val="22"/>
          <w:szCs w:val="22"/>
        </w:rPr>
        <w:softHyphen/>
        <w:t>нулли».</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231F20"/>
          <w:sz w:val="22"/>
          <w:szCs w:val="22"/>
        </w:rPr>
        <w:t>ПЛАНИРУЕМЫЕ ПРЕДМЕТНЫЕ РЕЗУЛЬТАТЫ ОСВОЕНИЯ ПРИМЕРНОЙ РАБОЧЕЙ ПРОГРАММЫ КУРСА (ПО ГОДАМ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231F20"/>
          <w:sz w:val="22"/>
          <w:szCs w:val="22"/>
        </w:rPr>
        <w:t>Предметные результаты освоения курса «Вероятность и ста</w:t>
      </w:r>
      <w:r w:rsidRPr="00C41B23">
        <w:rPr>
          <w:rStyle w:val="11"/>
          <w:rFonts w:ascii="Times New Roman" w:hAnsi="Times New Roman" w:cs="Times New Roman"/>
          <w:color w:val="231F20"/>
          <w:sz w:val="22"/>
          <w:szCs w:val="22"/>
        </w:rPr>
        <w:softHyphen/>
        <w:t>тистика» в 7—9 классах характеризуются следующими умени</w:t>
      </w:r>
      <w:r w:rsidRPr="00C41B23">
        <w:rPr>
          <w:rStyle w:val="11"/>
          <w:rFonts w:ascii="Times New Roman" w:hAnsi="Times New Roman" w:cs="Times New Roman"/>
          <w:color w:val="231F20"/>
          <w:sz w:val="22"/>
          <w:szCs w:val="22"/>
        </w:rPr>
        <w:softHyphen/>
        <w:t>ями.</w:t>
      </w:r>
    </w:p>
    <w:p w:rsidR="00AE1E5E" w:rsidRPr="00C41B23" w:rsidRDefault="00AE1E5E" w:rsidP="00F430C9">
      <w:pPr>
        <w:pStyle w:val="32"/>
        <w:keepNext/>
        <w:keepLines/>
        <w:numPr>
          <w:ilvl w:val="0"/>
          <w:numId w:val="50"/>
        </w:numPr>
        <w:tabs>
          <w:tab w:val="left" w:pos="236"/>
        </w:tabs>
        <w:spacing w:after="0" w:line="240" w:lineRule="auto"/>
        <w:jc w:val="both"/>
        <w:rPr>
          <w:rFonts w:ascii="Times New Roman" w:hAnsi="Times New Roman" w:cs="Times New Roman"/>
          <w:b w:val="0"/>
          <w:bCs w:val="0"/>
          <w:color w:val="auto"/>
          <w:sz w:val="22"/>
          <w:szCs w:val="22"/>
        </w:rPr>
      </w:pPr>
      <w:bookmarkStart w:id="1344" w:name="bookmark3567"/>
      <w:bookmarkStart w:id="1345" w:name="bookmark3565"/>
      <w:bookmarkStart w:id="1346" w:name="bookmark3566"/>
      <w:bookmarkStart w:id="1347" w:name="bookmark3568"/>
      <w:bookmarkEnd w:id="1344"/>
      <w:r w:rsidRPr="00C41B23">
        <w:rPr>
          <w:rStyle w:val="31"/>
          <w:rFonts w:ascii="Times New Roman" w:hAnsi="Times New Roman" w:cs="Times New Roman"/>
          <w:color w:val="231F20"/>
          <w:sz w:val="22"/>
          <w:szCs w:val="22"/>
        </w:rPr>
        <w:t>класс</w:t>
      </w:r>
      <w:bookmarkEnd w:id="1345"/>
      <w:bookmarkEnd w:id="1346"/>
      <w:bookmarkEnd w:id="1347"/>
    </w:p>
    <w:p w:rsidR="00AE1E5E" w:rsidRPr="00C41B23" w:rsidRDefault="00AE1E5E" w:rsidP="00F430C9">
      <w:pPr>
        <w:pStyle w:val="a3"/>
        <w:numPr>
          <w:ilvl w:val="0"/>
          <w:numId w:val="51"/>
        </w:numPr>
        <w:tabs>
          <w:tab w:val="left" w:pos="207"/>
        </w:tabs>
        <w:autoSpaceDE/>
        <w:autoSpaceDN/>
        <w:ind w:left="0" w:hanging="240"/>
        <w:rPr>
          <w:sz w:val="22"/>
          <w:szCs w:val="22"/>
        </w:rPr>
      </w:pPr>
      <w:bookmarkStart w:id="1348" w:name="bookmark3569"/>
      <w:bookmarkEnd w:id="1348"/>
      <w:r w:rsidRPr="00C41B23">
        <w:rPr>
          <w:rStyle w:val="11"/>
          <w:rFonts w:ascii="Times New Roman" w:hAnsi="Times New Roman" w:cs="Times New Roman"/>
          <w:color w:val="231F20"/>
          <w:sz w:val="22"/>
          <w:szCs w:val="22"/>
        </w:rPr>
        <w:t>Читать информацию, представленную в таблицах, на диа</w:t>
      </w:r>
      <w:r w:rsidRPr="00C41B23">
        <w:rPr>
          <w:rStyle w:val="11"/>
          <w:rFonts w:ascii="Times New Roman" w:hAnsi="Times New Roman" w:cs="Times New Roman"/>
          <w:color w:val="231F20"/>
          <w:sz w:val="22"/>
          <w:szCs w:val="22"/>
        </w:rPr>
        <w:softHyphen/>
        <w:t>граммах; представлять данные в виде таблиц, строить диа</w:t>
      </w:r>
      <w:r w:rsidRPr="00C41B23">
        <w:rPr>
          <w:rStyle w:val="11"/>
          <w:rFonts w:ascii="Times New Roman" w:hAnsi="Times New Roman" w:cs="Times New Roman"/>
          <w:color w:val="231F20"/>
          <w:sz w:val="22"/>
          <w:szCs w:val="22"/>
        </w:rPr>
        <w:softHyphen/>
        <w:t>граммы (столбиковые (столбчатые) и круговые) по массивам значений.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49" w:name="bookmark3570"/>
      <w:bookmarkEnd w:id="1349"/>
      <w:r w:rsidRPr="00C41B23">
        <w:rPr>
          <w:rStyle w:val="11"/>
          <w:rFonts w:ascii="Times New Roman" w:hAnsi="Times New Roman" w:cs="Times New Roman"/>
          <w:color w:val="231F20"/>
          <w:sz w:val="22"/>
          <w:szCs w:val="22"/>
        </w:rPr>
        <w:t>Описывать и интерпретировать реальные числовые данные, представленные в таблицах, на диаграммах, графиках.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0" w:name="bookmark3571"/>
      <w:bookmarkEnd w:id="1350"/>
      <w:r w:rsidRPr="00C41B23">
        <w:rPr>
          <w:rStyle w:val="11"/>
          <w:rFonts w:ascii="Times New Roman" w:hAnsi="Times New Roman" w:cs="Times New Roman"/>
          <w:color w:val="231F20"/>
          <w:sz w:val="22"/>
          <w:szCs w:val="22"/>
        </w:rPr>
        <w:t>Использовать для описания данных статистические характе</w:t>
      </w:r>
      <w:r w:rsidRPr="00C41B23">
        <w:rPr>
          <w:rStyle w:val="11"/>
          <w:rFonts w:ascii="Times New Roman" w:hAnsi="Times New Roman" w:cs="Times New Roman"/>
          <w:color w:val="231F20"/>
          <w:sz w:val="22"/>
          <w:szCs w:val="22"/>
        </w:rPr>
        <w:softHyphen/>
        <w:t>ристики: среднее арифметическое, медиана, наибольшее и наименьшее значения, размах.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1" w:name="bookmark3572"/>
      <w:bookmarkEnd w:id="1351"/>
      <w:r w:rsidRPr="00C41B23">
        <w:rPr>
          <w:rStyle w:val="11"/>
          <w:rFonts w:ascii="Times New Roman" w:hAnsi="Times New Roman" w:cs="Times New Roman"/>
          <w:color w:val="000000"/>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E1E5E" w:rsidRPr="00C41B23" w:rsidRDefault="00AE1E5E" w:rsidP="00F430C9">
      <w:pPr>
        <w:pStyle w:val="32"/>
        <w:keepNext/>
        <w:keepLines/>
        <w:numPr>
          <w:ilvl w:val="0"/>
          <w:numId w:val="50"/>
        </w:numPr>
        <w:tabs>
          <w:tab w:val="left" w:pos="250"/>
        </w:tabs>
        <w:spacing w:after="0" w:line="240" w:lineRule="auto"/>
        <w:jc w:val="both"/>
        <w:rPr>
          <w:rFonts w:ascii="Times New Roman" w:hAnsi="Times New Roman" w:cs="Times New Roman"/>
          <w:b w:val="0"/>
          <w:bCs w:val="0"/>
          <w:color w:val="auto"/>
          <w:sz w:val="22"/>
          <w:szCs w:val="22"/>
        </w:rPr>
      </w:pPr>
      <w:bookmarkStart w:id="1352" w:name="bookmark3575"/>
      <w:bookmarkStart w:id="1353" w:name="bookmark3573"/>
      <w:bookmarkStart w:id="1354" w:name="bookmark3574"/>
      <w:bookmarkStart w:id="1355" w:name="bookmark3576"/>
      <w:bookmarkEnd w:id="1352"/>
      <w:r w:rsidRPr="00C41B23">
        <w:rPr>
          <w:rStyle w:val="31"/>
          <w:rFonts w:ascii="Times New Roman" w:hAnsi="Times New Roman" w:cs="Times New Roman"/>
          <w:color w:val="000000"/>
          <w:sz w:val="22"/>
          <w:szCs w:val="22"/>
        </w:rPr>
        <w:t>класс</w:t>
      </w:r>
      <w:bookmarkEnd w:id="1353"/>
      <w:bookmarkEnd w:id="1354"/>
      <w:bookmarkEnd w:id="1355"/>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6" w:name="bookmark3577"/>
      <w:bookmarkEnd w:id="1356"/>
      <w:r w:rsidRPr="00C41B23">
        <w:rPr>
          <w:rStyle w:val="11"/>
          <w:rFonts w:ascii="Times New Roman" w:hAnsi="Times New Roman" w:cs="Times New Roman"/>
          <w:color w:val="000000"/>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7" w:name="bookmark3578"/>
      <w:bookmarkEnd w:id="1357"/>
      <w:r w:rsidRPr="00C41B23">
        <w:rPr>
          <w:rStyle w:val="11"/>
          <w:rFonts w:ascii="Times New Roman" w:hAnsi="Times New Roman" w:cs="Times New Roman"/>
          <w:color w:val="000000"/>
          <w:sz w:val="22"/>
          <w:szCs w:val="22"/>
        </w:rPr>
        <w:t xml:space="preserve">Описывать данные с помощью статистических показателей: </w:t>
      </w:r>
      <w:r w:rsidRPr="00C41B23">
        <w:rPr>
          <w:rStyle w:val="11"/>
          <w:rFonts w:ascii="Times New Roman" w:hAnsi="Times New Roman" w:cs="Times New Roman"/>
          <w:color w:val="000000"/>
          <w:sz w:val="22"/>
          <w:szCs w:val="22"/>
        </w:rPr>
        <w:lastRenderedPageBreak/>
        <w:t>средних значений и мер рассеивания (размах, дисперсия и стандартное отклонение).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8" w:name="bookmark3579"/>
      <w:bookmarkEnd w:id="1358"/>
      <w:r w:rsidRPr="00C41B23">
        <w:rPr>
          <w:rStyle w:val="11"/>
          <w:rFonts w:ascii="Times New Roman" w:hAnsi="Times New Roman" w:cs="Times New Roman"/>
          <w:color w:val="000000"/>
          <w:sz w:val="22"/>
          <w:szCs w:val="22"/>
        </w:rPr>
        <w:t>Находить частоты числовых значений и частоты событий, в том числе по результатам измерений и наблюдений.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59" w:name="bookmark3580"/>
      <w:bookmarkEnd w:id="1359"/>
      <w:r w:rsidRPr="00C41B23">
        <w:rPr>
          <w:rStyle w:val="11"/>
          <w:rFonts w:ascii="Times New Roman" w:hAnsi="Times New Roman" w:cs="Times New Roman"/>
          <w:color w:val="000000"/>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0" w:name="bookmark3581"/>
      <w:bookmarkEnd w:id="1360"/>
      <w:r w:rsidRPr="00C41B23">
        <w:rPr>
          <w:rStyle w:val="11"/>
          <w:rFonts w:ascii="Times New Roman" w:hAnsi="Times New Roman" w:cs="Times New Roman"/>
          <w:color w:val="000000"/>
          <w:sz w:val="22"/>
          <w:szCs w:val="22"/>
        </w:rPr>
        <w:t>Использовать графические модели: дерево случайного экспе</w:t>
      </w:r>
      <w:r w:rsidRPr="00C41B23">
        <w:rPr>
          <w:rStyle w:val="11"/>
          <w:rFonts w:ascii="Times New Roman" w:hAnsi="Times New Roman" w:cs="Times New Roman"/>
          <w:color w:val="000000"/>
          <w:sz w:val="22"/>
          <w:szCs w:val="22"/>
        </w:rPr>
        <w:softHyphen/>
        <w:t>римента, диаграммы Эйлера, числовая прямая.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1" w:name="bookmark3582"/>
      <w:bookmarkEnd w:id="1361"/>
      <w:r w:rsidRPr="00C41B23">
        <w:rPr>
          <w:rStyle w:val="11"/>
          <w:rFonts w:ascii="Times New Roman" w:hAnsi="Times New Roman" w:cs="Times New Roman"/>
          <w:color w:val="000000"/>
          <w:sz w:val="22"/>
          <w:szCs w:val="22"/>
        </w:rPr>
        <w:t>Оперировать понятиями: множество, подмножество; выпол</w:t>
      </w:r>
      <w:r w:rsidRPr="00C41B23">
        <w:rPr>
          <w:rStyle w:val="11"/>
          <w:rFonts w:ascii="Times New Roman" w:hAnsi="Times New Roman" w:cs="Times New Roman"/>
          <w:color w:val="000000"/>
          <w:sz w:val="22"/>
          <w:szCs w:val="22"/>
        </w:rPr>
        <w:softHyphen/>
        <w:t>нять операции над множествами: объединение, пересечение; перечислять элементы множеств; применять свойства мно</w:t>
      </w:r>
      <w:r w:rsidRPr="00C41B23">
        <w:rPr>
          <w:rStyle w:val="11"/>
          <w:rFonts w:ascii="Times New Roman" w:hAnsi="Times New Roman" w:cs="Times New Roman"/>
          <w:color w:val="000000"/>
          <w:sz w:val="22"/>
          <w:szCs w:val="22"/>
        </w:rPr>
        <w:softHyphen/>
        <w:t>жеств.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2" w:name="bookmark3583"/>
      <w:bookmarkEnd w:id="1362"/>
      <w:r w:rsidRPr="00C41B23">
        <w:rPr>
          <w:rStyle w:val="11"/>
          <w:rFonts w:ascii="Times New Roman" w:hAnsi="Times New Roman" w:cs="Times New Roman"/>
          <w:color w:val="000000"/>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E1E5E" w:rsidRPr="00C41B23" w:rsidRDefault="00AE1E5E" w:rsidP="00F430C9">
      <w:pPr>
        <w:pStyle w:val="32"/>
        <w:keepNext/>
        <w:keepLines/>
        <w:numPr>
          <w:ilvl w:val="0"/>
          <w:numId w:val="50"/>
        </w:numPr>
        <w:tabs>
          <w:tab w:val="left" w:pos="250"/>
        </w:tabs>
        <w:spacing w:after="0" w:line="240" w:lineRule="auto"/>
        <w:jc w:val="both"/>
        <w:rPr>
          <w:rFonts w:ascii="Times New Roman" w:hAnsi="Times New Roman" w:cs="Times New Roman"/>
          <w:b w:val="0"/>
          <w:bCs w:val="0"/>
          <w:color w:val="auto"/>
          <w:sz w:val="22"/>
          <w:szCs w:val="22"/>
        </w:rPr>
      </w:pPr>
      <w:bookmarkStart w:id="1363" w:name="bookmark3586"/>
      <w:bookmarkStart w:id="1364" w:name="bookmark3584"/>
      <w:bookmarkStart w:id="1365" w:name="bookmark3585"/>
      <w:bookmarkStart w:id="1366" w:name="bookmark3587"/>
      <w:bookmarkEnd w:id="1363"/>
      <w:r w:rsidRPr="00C41B23">
        <w:rPr>
          <w:rStyle w:val="31"/>
          <w:rFonts w:ascii="Times New Roman" w:hAnsi="Times New Roman" w:cs="Times New Roman"/>
          <w:color w:val="000000"/>
          <w:sz w:val="22"/>
          <w:szCs w:val="22"/>
        </w:rPr>
        <w:t>класс</w:t>
      </w:r>
      <w:bookmarkEnd w:id="1364"/>
      <w:bookmarkEnd w:id="1365"/>
      <w:bookmarkEnd w:id="1366"/>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7" w:name="bookmark3588"/>
      <w:bookmarkEnd w:id="1367"/>
      <w:r w:rsidRPr="00C41B23">
        <w:rPr>
          <w:rStyle w:val="11"/>
          <w:rFonts w:ascii="Times New Roman" w:hAnsi="Times New Roman" w:cs="Times New Roman"/>
          <w:color w:val="000000"/>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8" w:name="bookmark3589"/>
      <w:bookmarkEnd w:id="1368"/>
      <w:r w:rsidRPr="00C41B23">
        <w:rPr>
          <w:rStyle w:val="11"/>
          <w:rFonts w:ascii="Times New Roman" w:hAnsi="Times New Roman" w:cs="Times New Roman"/>
          <w:color w:val="000000"/>
          <w:sz w:val="22"/>
          <w:szCs w:val="22"/>
        </w:rPr>
        <w:t>Решать задачи организованным перебором вариантов, а так</w:t>
      </w:r>
      <w:r w:rsidRPr="00C41B23">
        <w:rPr>
          <w:rStyle w:val="11"/>
          <w:rFonts w:ascii="Times New Roman" w:hAnsi="Times New Roman" w:cs="Times New Roman"/>
          <w:color w:val="000000"/>
          <w:sz w:val="22"/>
          <w:szCs w:val="22"/>
        </w:rPr>
        <w:softHyphen/>
        <w:t>же с использованием комбинаторных правил и методов.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69" w:name="bookmark3590"/>
      <w:bookmarkEnd w:id="1369"/>
      <w:r w:rsidRPr="00C41B23">
        <w:rPr>
          <w:rStyle w:val="11"/>
          <w:rFonts w:ascii="Times New Roman" w:hAnsi="Times New Roman" w:cs="Times New Roman"/>
          <w:color w:val="000000"/>
          <w:sz w:val="22"/>
          <w:szCs w:val="22"/>
        </w:rPr>
        <w:t>Использовать описательные характеристики для массивов числовых данных, в том числе средние значения и меры рас</w:t>
      </w:r>
      <w:r w:rsidRPr="00C41B23">
        <w:rPr>
          <w:rStyle w:val="11"/>
          <w:rFonts w:ascii="Times New Roman" w:hAnsi="Times New Roman" w:cs="Times New Roman"/>
          <w:color w:val="000000"/>
          <w:sz w:val="22"/>
          <w:szCs w:val="22"/>
        </w:rPr>
        <w:softHyphen/>
        <w:t>сеивания.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0" w:name="bookmark3591"/>
      <w:bookmarkEnd w:id="1370"/>
      <w:r w:rsidRPr="00C41B23">
        <w:rPr>
          <w:rStyle w:val="11"/>
          <w:rFonts w:ascii="Times New Roman" w:hAnsi="Times New Roman" w:cs="Times New Roman"/>
          <w:color w:val="000000"/>
          <w:sz w:val="22"/>
          <w:szCs w:val="22"/>
        </w:rPr>
        <w:t>Находить частоты значений и частоты события, в том числе пользуясь результатами проведённых измерений и наблюде</w:t>
      </w:r>
      <w:r w:rsidRPr="00C41B23">
        <w:rPr>
          <w:rStyle w:val="11"/>
          <w:rFonts w:ascii="Times New Roman" w:hAnsi="Times New Roman" w:cs="Times New Roman"/>
          <w:color w:val="000000"/>
          <w:sz w:val="22"/>
          <w:szCs w:val="22"/>
        </w:rPr>
        <w:softHyphen/>
        <w:t>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1" w:name="bookmark3592"/>
      <w:bookmarkEnd w:id="1371"/>
      <w:r w:rsidRPr="00C41B23">
        <w:rPr>
          <w:rStyle w:val="11"/>
          <w:rFonts w:ascii="Times New Roman" w:hAnsi="Times New Roman" w:cs="Times New Roman"/>
          <w:color w:val="000000"/>
          <w:sz w:val="22"/>
          <w:szCs w:val="22"/>
        </w:rPr>
        <w:t>Находить вероятности случайных событий в изученных опы</w:t>
      </w:r>
      <w:r w:rsidRPr="00C41B23">
        <w:rPr>
          <w:rStyle w:val="11"/>
          <w:rFonts w:ascii="Times New Roman" w:hAnsi="Times New Roman" w:cs="Times New Roman"/>
          <w:color w:val="000000"/>
          <w:sz w:val="22"/>
          <w:szCs w:val="22"/>
        </w:rPr>
        <w:softHyphen/>
        <w:t>тах, в том числе в опытах с равновозможными элементарны</w:t>
      </w:r>
      <w:r w:rsidRPr="00C41B23">
        <w:rPr>
          <w:rStyle w:val="11"/>
          <w:rFonts w:ascii="Times New Roman" w:hAnsi="Times New Roman" w:cs="Times New Roman"/>
          <w:color w:val="000000"/>
          <w:sz w:val="22"/>
          <w:szCs w:val="22"/>
        </w:rPr>
        <w:softHyphen/>
        <w:t>ми событиями, в сериях испытаний до первого успеха, в се</w:t>
      </w:r>
      <w:r w:rsidRPr="00C41B23">
        <w:rPr>
          <w:rStyle w:val="11"/>
          <w:rFonts w:ascii="Times New Roman" w:hAnsi="Times New Roman" w:cs="Times New Roman"/>
          <w:color w:val="000000"/>
          <w:sz w:val="22"/>
          <w:szCs w:val="22"/>
        </w:rPr>
        <w:softHyphen/>
        <w:t>риях испытаний Бернулли.</w:t>
      </w:r>
    </w:p>
    <w:p w:rsidR="00AE1E5E" w:rsidRPr="00C41B23" w:rsidRDefault="00AE1E5E" w:rsidP="00F430C9">
      <w:pPr>
        <w:pStyle w:val="a3"/>
        <w:numPr>
          <w:ilvl w:val="0"/>
          <w:numId w:val="51"/>
        </w:numPr>
        <w:tabs>
          <w:tab w:val="left" w:pos="212"/>
        </w:tabs>
        <w:autoSpaceDE/>
        <w:autoSpaceDN/>
        <w:ind w:left="0" w:hanging="160"/>
        <w:rPr>
          <w:sz w:val="22"/>
          <w:szCs w:val="22"/>
        </w:rPr>
      </w:pPr>
      <w:bookmarkStart w:id="1372" w:name="bookmark3593"/>
      <w:bookmarkEnd w:id="1372"/>
      <w:r w:rsidRPr="00C41B23">
        <w:rPr>
          <w:rStyle w:val="11"/>
          <w:rFonts w:ascii="Times New Roman" w:hAnsi="Times New Roman" w:cs="Times New Roman"/>
          <w:color w:val="231F20"/>
          <w:sz w:val="22"/>
          <w:szCs w:val="22"/>
        </w:rPr>
        <w:t>Иметь представление о случайной величине и о распределе</w:t>
      </w:r>
      <w:r w:rsidRPr="00C41B23">
        <w:rPr>
          <w:rStyle w:val="11"/>
          <w:rFonts w:ascii="Times New Roman" w:hAnsi="Times New Roman" w:cs="Times New Roman"/>
          <w:color w:val="231F20"/>
          <w:sz w:val="22"/>
          <w:szCs w:val="22"/>
        </w:rPr>
        <w:softHyphen/>
        <w:t>нии вероятностей.</w:t>
      </w:r>
    </w:p>
    <w:p w:rsidR="00AE1E5E" w:rsidRPr="00C41B23" w:rsidRDefault="00AE1E5E" w:rsidP="00AE1E5E">
      <w:pPr>
        <w:pStyle w:val="a3"/>
        <w:ind w:left="0" w:firstLine="0"/>
        <w:rPr>
          <w:rStyle w:val="11"/>
          <w:rFonts w:ascii="Times New Roman" w:hAnsi="Times New Roman" w:cs="Times New Roman"/>
          <w:color w:val="231F20"/>
          <w:sz w:val="22"/>
          <w:szCs w:val="22"/>
        </w:rPr>
      </w:pPr>
      <w:bookmarkStart w:id="1373" w:name="bookmark3594"/>
      <w:bookmarkEnd w:id="1373"/>
      <w:r w:rsidRPr="00C41B23">
        <w:rPr>
          <w:rStyle w:val="11"/>
          <w:rFonts w:ascii="Times New Roman" w:hAnsi="Times New Roman" w:cs="Times New Roman"/>
          <w:color w:val="231F20"/>
          <w:sz w:val="22"/>
          <w:szCs w:val="22"/>
        </w:rPr>
        <w:t>Иметь представление о законе больших чисел как о проявле</w:t>
      </w:r>
      <w:r w:rsidRPr="00C41B23">
        <w:rPr>
          <w:rStyle w:val="11"/>
          <w:rFonts w:ascii="Times New Roman" w:hAnsi="Times New Roman" w:cs="Times New Roman"/>
          <w:color w:val="231F20"/>
          <w:sz w:val="22"/>
          <w:szCs w:val="22"/>
        </w:rPr>
        <w:softHyphen/>
        <w:t>нии закономерности в случайной изменчивости и о роли за</w:t>
      </w:r>
      <w:r w:rsidRPr="00C41B23">
        <w:rPr>
          <w:rStyle w:val="11"/>
          <w:rFonts w:ascii="Times New Roman" w:hAnsi="Times New Roman" w:cs="Times New Roman"/>
          <w:color w:val="231F20"/>
          <w:sz w:val="22"/>
          <w:szCs w:val="22"/>
        </w:rPr>
        <w:softHyphen/>
        <w:t>кона больших чисел в природе и обществе.</w:t>
      </w:r>
    </w:p>
    <w:p w:rsidR="006D53ED" w:rsidRPr="00C41B23" w:rsidRDefault="006D53ED" w:rsidP="00AE1E5E">
      <w:pPr>
        <w:pStyle w:val="a3"/>
        <w:ind w:left="0" w:firstLine="0"/>
        <w:rPr>
          <w:rStyle w:val="11"/>
          <w:rFonts w:ascii="Times New Roman" w:hAnsi="Times New Roman" w:cs="Times New Roman"/>
          <w:b/>
          <w:color w:val="231F2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2.</w:t>
      </w:r>
      <w:r w:rsidR="006D53ED" w:rsidRPr="00C41B23">
        <w:rPr>
          <w:rStyle w:val="25"/>
          <w:rFonts w:ascii="Times New Roman" w:hAnsi="Times New Roman" w:cs="Times New Roman"/>
          <w:bCs w:val="0"/>
          <w:color w:val="231F20"/>
          <w:sz w:val="22"/>
          <w:szCs w:val="22"/>
        </w:rPr>
        <w:t>1.11</w:t>
      </w:r>
      <w:r w:rsidRPr="00C41B23">
        <w:rPr>
          <w:rStyle w:val="25"/>
          <w:rFonts w:ascii="Times New Roman" w:hAnsi="Times New Roman" w:cs="Times New Roman"/>
          <w:bCs w:val="0"/>
          <w:color w:val="231F20"/>
          <w:sz w:val="22"/>
          <w:szCs w:val="22"/>
        </w:rPr>
        <w:t xml:space="preserve"> </w:t>
      </w:r>
      <w:r w:rsidR="00F049D8" w:rsidRPr="00082252">
        <w:rPr>
          <w:rStyle w:val="afd"/>
          <w:b w:val="0"/>
          <w:sz w:val="24"/>
          <w:szCs w:val="24"/>
        </w:rPr>
        <w:t xml:space="preserve">Федеральная рабочая программа по учебному предмету </w:t>
      </w:r>
      <w:r w:rsidR="00F049D8">
        <w:rPr>
          <w:rStyle w:val="afd"/>
          <w:b w:val="0"/>
          <w:sz w:val="24"/>
          <w:szCs w:val="24"/>
        </w:rPr>
        <w:t>«</w:t>
      </w:r>
      <w:r w:rsidRPr="00C41B23">
        <w:rPr>
          <w:rStyle w:val="25"/>
          <w:rFonts w:ascii="Times New Roman" w:hAnsi="Times New Roman" w:cs="Times New Roman"/>
          <w:bCs w:val="0"/>
          <w:color w:val="231F20"/>
          <w:sz w:val="22"/>
          <w:szCs w:val="22"/>
        </w:rPr>
        <w:t>ИНФОРМАТИКА</w:t>
      </w:r>
      <w:r w:rsidR="00F049D8">
        <w:rPr>
          <w:rStyle w:val="25"/>
          <w:rFonts w:ascii="Times New Roman" w:hAnsi="Times New Roman" w:cs="Times New Roman"/>
          <w:bCs w:val="0"/>
          <w:color w:val="231F20"/>
          <w:sz w:val="22"/>
          <w:szCs w:val="22"/>
        </w:rPr>
        <w:t>»</w:t>
      </w:r>
    </w:p>
    <w:p w:rsidR="006D53ED" w:rsidRPr="00C41B23" w:rsidRDefault="006D53ED" w:rsidP="00AE1E5E">
      <w:pPr>
        <w:pStyle w:val="a3"/>
        <w:ind w:left="0" w:firstLine="0"/>
        <w:rPr>
          <w:rStyle w:val="25"/>
          <w:rFonts w:ascii="Times New Roman" w:hAnsi="Times New Roman" w:cs="Times New Roman"/>
          <w:bCs w:val="0"/>
          <w:color w:val="231F20"/>
          <w:sz w:val="22"/>
          <w:szCs w:val="22"/>
        </w:rPr>
      </w:pPr>
    </w:p>
    <w:p w:rsidR="00AE1E5E" w:rsidRPr="00C41B23" w:rsidRDefault="00F049D8" w:rsidP="00AE1E5E">
      <w:pPr>
        <w:pStyle w:val="a3"/>
        <w:ind w:left="0"/>
        <w:rPr>
          <w:sz w:val="22"/>
          <w:szCs w:val="22"/>
        </w:rPr>
      </w:pPr>
      <w:r>
        <w:rPr>
          <w:rStyle w:val="11"/>
          <w:rFonts w:ascii="Times New Roman" w:hAnsi="Times New Roman" w:cs="Times New Roman"/>
          <w:sz w:val="22"/>
          <w:szCs w:val="22"/>
        </w:rPr>
        <w:lastRenderedPageBreak/>
        <w:t>Р</w:t>
      </w:r>
      <w:r w:rsidR="00AE1E5E" w:rsidRPr="00C41B23">
        <w:rPr>
          <w:rStyle w:val="11"/>
          <w:rFonts w:ascii="Times New Roman" w:hAnsi="Times New Roman" w:cs="Times New Roman"/>
          <w:sz w:val="22"/>
          <w:szCs w:val="22"/>
        </w:rPr>
        <w:t>абочая программа по информатике на уровне основного общего образования составлена на основе Требова</w:t>
      </w:r>
      <w:r w:rsidR="00AE1E5E" w:rsidRPr="00C41B23">
        <w:rPr>
          <w:rStyle w:val="11"/>
          <w:rFonts w:ascii="Times New Roman" w:hAnsi="Times New Roman" w:cs="Times New Roman"/>
          <w:sz w:val="22"/>
          <w:szCs w:val="22"/>
        </w:rPr>
        <w:softHyphen/>
        <w:t>ний к результатам освоения основной образовательной про</w:t>
      </w:r>
      <w:r w:rsidR="00AE1E5E" w:rsidRPr="00C41B23">
        <w:rPr>
          <w:rStyle w:val="11"/>
          <w:rFonts w:ascii="Times New Roman" w:hAnsi="Times New Roman" w:cs="Times New Roman"/>
          <w:sz w:val="22"/>
          <w:szCs w:val="22"/>
        </w:rPr>
        <w:softHyphen/>
        <w:t xml:space="preserve">граммы основного общего образования, представленных в Федеральном государственном образовательном стандарте основного общего </w:t>
      </w:r>
      <w:r>
        <w:rPr>
          <w:rStyle w:val="11"/>
          <w:rFonts w:ascii="Times New Roman" w:hAnsi="Times New Roman" w:cs="Times New Roman"/>
          <w:sz w:val="22"/>
          <w:szCs w:val="22"/>
        </w:rPr>
        <w:t>образования, а также П</w:t>
      </w:r>
      <w:r w:rsidR="00AE1E5E" w:rsidRPr="00C41B23">
        <w:rPr>
          <w:rStyle w:val="11"/>
          <w:rFonts w:ascii="Times New Roman" w:hAnsi="Times New Roman" w:cs="Times New Roman"/>
          <w:sz w:val="22"/>
          <w:szCs w:val="22"/>
        </w:rPr>
        <w:t>рограм</w:t>
      </w:r>
      <w:r w:rsidR="00AE1E5E" w:rsidRPr="00C41B23">
        <w:rPr>
          <w:rStyle w:val="11"/>
          <w:rFonts w:ascii="Times New Roman" w:hAnsi="Times New Roman" w:cs="Times New Roman"/>
          <w:sz w:val="22"/>
          <w:szCs w:val="22"/>
        </w:rPr>
        <w:softHyphen/>
        <w:t>мы воспитания.</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даёт представление о це</w:t>
      </w:r>
      <w:r w:rsidRPr="00C41B23">
        <w:rPr>
          <w:rStyle w:val="11"/>
          <w:rFonts w:ascii="Times New Roman" w:hAnsi="Times New Roman" w:cs="Times New Roman"/>
          <w:sz w:val="22"/>
          <w:szCs w:val="22"/>
        </w:rPr>
        <w:softHyphen/>
        <w:t>лях, общей стратегии обучения, воспитания и развития об</w:t>
      </w:r>
      <w:r w:rsidRPr="00C41B23">
        <w:rPr>
          <w:rStyle w:val="11"/>
          <w:rFonts w:ascii="Times New Roman" w:hAnsi="Times New Roman" w:cs="Times New Roman"/>
          <w:sz w:val="22"/>
          <w:szCs w:val="22"/>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C41B23">
        <w:rPr>
          <w:rStyle w:val="11"/>
          <w:rFonts w:ascii="Times New Roman" w:hAnsi="Times New Roman" w:cs="Times New Roman"/>
          <w:sz w:val="22"/>
          <w:szCs w:val="22"/>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C41B23">
        <w:rPr>
          <w:rStyle w:val="11"/>
          <w:rFonts w:ascii="Times New Roman" w:hAnsi="Times New Roman" w:cs="Times New Roman"/>
          <w:sz w:val="22"/>
          <w:szCs w:val="22"/>
        </w:rPr>
        <w:softHyphen/>
        <w:t>дуемую (примерную) последовательность их изучения с учётом межпредметных и внутрипредметных связей, логи</w:t>
      </w:r>
      <w:r w:rsidRPr="00C41B23">
        <w:rPr>
          <w:rStyle w:val="11"/>
          <w:rFonts w:ascii="Times New Roman" w:hAnsi="Times New Roman" w:cs="Times New Roman"/>
          <w:sz w:val="22"/>
          <w:szCs w:val="22"/>
        </w:rPr>
        <w:softHyphen/>
        <w:t>ки учебного процесса, возрастных особенностей обучаю</w:t>
      </w:r>
      <w:r w:rsidRPr="00C41B23">
        <w:rPr>
          <w:rStyle w:val="11"/>
          <w:rFonts w:ascii="Times New Roman" w:hAnsi="Times New Roman" w:cs="Times New Roman"/>
          <w:sz w:val="22"/>
          <w:szCs w:val="22"/>
        </w:rPr>
        <w:softHyphen/>
        <w:t>щихся. Примерная рабочая программа определяет количе</w:t>
      </w:r>
      <w:r w:rsidRPr="00C41B23">
        <w:rPr>
          <w:rStyle w:val="11"/>
          <w:rFonts w:ascii="Times New Roman" w:hAnsi="Times New Roman" w:cs="Times New Roman"/>
          <w:sz w:val="22"/>
          <w:szCs w:val="22"/>
        </w:rPr>
        <w:softHyphen/>
        <w:t>ственные и качественные характеристики учебного матери</w:t>
      </w:r>
      <w:r w:rsidRPr="00C41B23">
        <w:rPr>
          <w:rStyle w:val="11"/>
          <w:rFonts w:ascii="Times New Roman" w:hAnsi="Times New Roman" w:cs="Times New Roman"/>
          <w:sz w:val="22"/>
          <w:szCs w:val="22"/>
        </w:rPr>
        <w:softHyphen/>
        <w:t>ала для каждого года изучения, в том числе для содержательного наполнения разного вида контроля (про</w:t>
      </w:r>
      <w:r w:rsidRPr="00C41B23">
        <w:rPr>
          <w:rStyle w:val="11"/>
          <w:rFonts w:ascii="Times New Roman" w:hAnsi="Times New Roman" w:cs="Times New Roman"/>
          <w:sz w:val="22"/>
          <w:szCs w:val="22"/>
        </w:rPr>
        <w:softHyphen/>
        <w:t>межуточной аттестации обучающихся, всероссийских про</w:t>
      </w:r>
      <w:r w:rsidRPr="00C41B23">
        <w:rPr>
          <w:rStyle w:val="11"/>
          <w:rFonts w:ascii="Times New Roman" w:hAnsi="Times New Roman" w:cs="Times New Roman"/>
          <w:sz w:val="22"/>
          <w:szCs w:val="22"/>
        </w:rPr>
        <w:softHyphen/>
        <w:t>верочных работ, государственной итоговой аттестации).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является основой для составления авторских учебных программ и учебников, тематического планирова</w:t>
      </w:r>
      <w:r w:rsidRPr="00C41B23">
        <w:rPr>
          <w:rStyle w:val="11"/>
          <w:rFonts w:ascii="Times New Roman" w:hAnsi="Times New Roman" w:cs="Times New Roman"/>
          <w:sz w:val="22"/>
          <w:szCs w:val="22"/>
        </w:rPr>
        <w:softHyphen/>
        <w:t>ния курса учителем.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«ИНФОРМАТИКА»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информатики на уровне основного об</w:t>
      </w:r>
      <w:r w:rsidRPr="00C41B23">
        <w:rPr>
          <w:rStyle w:val="11"/>
          <w:rFonts w:ascii="Times New Roman" w:hAnsi="Times New Roman" w:cs="Times New Roman"/>
          <w:sz w:val="22"/>
          <w:szCs w:val="22"/>
        </w:rPr>
        <w:softHyphen/>
        <w:t>щего образования являются: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формирование основ мировоззрения, соответствующего со</w:t>
      </w:r>
      <w:r w:rsidRPr="00C41B23">
        <w:rPr>
          <w:rStyle w:val="11"/>
          <w:rFonts w:ascii="Times New Roman" w:hAnsi="Times New Roman" w:cs="Times New Roman"/>
          <w:sz w:val="22"/>
          <w:szCs w:val="22"/>
        </w:rPr>
        <w:softHyphen/>
        <w:t>временному уровню развития науки информатики, дости</w:t>
      </w:r>
      <w:r w:rsidRPr="00C41B23">
        <w:rPr>
          <w:rStyle w:val="11"/>
          <w:rFonts w:ascii="Times New Roman" w:hAnsi="Times New Roman" w:cs="Times New Roman"/>
          <w:sz w:val="22"/>
          <w:szCs w:val="22"/>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C41B23">
        <w:rPr>
          <w:rStyle w:val="11"/>
          <w:rFonts w:ascii="Times New Roman" w:hAnsi="Times New Roman" w:cs="Times New Roman"/>
          <w:sz w:val="22"/>
          <w:szCs w:val="22"/>
        </w:rPr>
        <w:softHyphen/>
        <w:t>сти, государства, общества; понимания роли информаци</w:t>
      </w:r>
      <w:r w:rsidRPr="00C41B23">
        <w:rPr>
          <w:rStyle w:val="11"/>
          <w:rFonts w:ascii="Times New Roman" w:hAnsi="Times New Roman" w:cs="Times New Roman"/>
          <w:sz w:val="22"/>
          <w:szCs w:val="22"/>
        </w:rPr>
        <w:softHyphen/>
        <w:t>онных процессов, информационных ресурсов и информа</w:t>
      </w:r>
      <w:r w:rsidRPr="00C41B23">
        <w:rPr>
          <w:rStyle w:val="11"/>
          <w:rFonts w:ascii="Times New Roman" w:hAnsi="Times New Roman" w:cs="Times New Roman"/>
          <w:sz w:val="22"/>
          <w:szCs w:val="22"/>
        </w:rPr>
        <w:softHyphen/>
        <w:t>ционных технологий в условиях цифровой трансформации многих сфер жизни современного общества;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4" w:name="bookmark3601"/>
      <w:bookmarkEnd w:id="1374"/>
      <w:r w:rsidRPr="00C41B23">
        <w:rPr>
          <w:rStyle w:val="11"/>
          <w:rFonts w:ascii="Times New Roman" w:hAnsi="Times New Roman" w:cs="Times New Roman"/>
          <w:sz w:val="22"/>
          <w:szCs w:val="22"/>
        </w:rPr>
        <w:lastRenderedPageBreak/>
        <w:t>обеспечение условий, способствующих развитию алгорит</w:t>
      </w:r>
      <w:r w:rsidRPr="00C41B23">
        <w:rPr>
          <w:rStyle w:val="11"/>
          <w:rFonts w:ascii="Times New Roman" w:hAnsi="Times New Roman" w:cs="Times New Roman"/>
          <w:sz w:val="22"/>
          <w:szCs w:val="22"/>
        </w:rPr>
        <w:softHyphen/>
        <w:t>мического мышления как необходимого условия профессио</w:t>
      </w:r>
      <w:r w:rsidRPr="00C41B23">
        <w:rPr>
          <w:rStyle w:val="11"/>
          <w:rFonts w:ascii="Times New Roman" w:hAnsi="Times New Roman" w:cs="Times New Roman"/>
          <w:sz w:val="22"/>
          <w:szCs w:val="22"/>
        </w:rPr>
        <w:softHyphen/>
        <w:t>нальной деятельности в современном информационном об</w:t>
      </w:r>
      <w:r w:rsidRPr="00C41B23">
        <w:rPr>
          <w:rStyle w:val="11"/>
          <w:rFonts w:ascii="Times New Roman" w:hAnsi="Times New Roman" w:cs="Times New Roman"/>
          <w:sz w:val="22"/>
          <w:szCs w:val="22"/>
        </w:rPr>
        <w:softHyphen/>
        <w:t>ществе, предполагающего способность обучающегося разби</w:t>
      </w:r>
      <w:r w:rsidRPr="00C41B23">
        <w:rPr>
          <w:rStyle w:val="11"/>
          <w:rFonts w:ascii="Times New Roman" w:hAnsi="Times New Roman" w:cs="Times New Roman"/>
          <w:sz w:val="22"/>
          <w:szCs w:val="22"/>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5" w:name="bookmark3602"/>
      <w:bookmarkEnd w:id="1375"/>
      <w:r w:rsidRPr="00C41B23">
        <w:rPr>
          <w:rStyle w:val="11"/>
          <w:rFonts w:ascii="Times New Roman" w:hAnsi="Times New Roman" w:cs="Times New Roman"/>
          <w:sz w:val="22"/>
          <w:szCs w:val="22"/>
        </w:rPr>
        <w:t>формирование и развитие компетенций обучающихся в об</w:t>
      </w:r>
      <w:r w:rsidRPr="00C41B23">
        <w:rPr>
          <w:rStyle w:val="11"/>
          <w:rFonts w:ascii="Times New Roman" w:hAnsi="Times New Roman" w:cs="Times New Roman"/>
          <w:sz w:val="22"/>
          <w:szCs w:val="22"/>
        </w:rPr>
        <w:softHyphen/>
        <w:t>ласти использования информационно-коммуникационных технологий, в том числе знаний, умений и навыков рабо</w:t>
      </w:r>
      <w:r w:rsidRPr="00C41B23">
        <w:rPr>
          <w:rStyle w:val="11"/>
          <w:rFonts w:ascii="Times New Roman" w:hAnsi="Times New Roman" w:cs="Times New Roman"/>
          <w:sz w:val="22"/>
          <w:szCs w:val="22"/>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6" w:name="bookmark3603"/>
      <w:bookmarkEnd w:id="1376"/>
      <w:r w:rsidRPr="00C41B23">
        <w:rPr>
          <w:rStyle w:val="11"/>
          <w:rFonts w:ascii="Times New Roman" w:hAnsi="Times New Roman"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C41B23">
        <w:rPr>
          <w:rStyle w:val="11"/>
          <w:rFonts w:ascii="Times New Roman" w:hAnsi="Times New Roman" w:cs="Times New Roman"/>
          <w:sz w:val="22"/>
          <w:szCs w:val="22"/>
        </w:rPr>
        <w:softHyphen/>
        <w:t>нологий.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УЧЕБНОГО ПРЕДМЕТА «ИНФОРМАТИКА»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Учебный предмет «Информатика» в основном общем об</w:t>
      </w:r>
      <w:r w:rsidRPr="00C41B23">
        <w:rPr>
          <w:rStyle w:val="11"/>
          <w:rFonts w:ascii="Times New Roman" w:hAnsi="Times New Roman" w:cs="Times New Roman"/>
          <w:b/>
          <w:bCs/>
          <w:sz w:val="22"/>
          <w:szCs w:val="22"/>
        </w:rPr>
        <w:softHyphen/>
        <w:t>разовании отражает:</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7" w:name="bookmark3604"/>
      <w:bookmarkEnd w:id="1377"/>
      <w:r w:rsidRPr="00C41B23">
        <w:rPr>
          <w:rStyle w:val="11"/>
          <w:rFonts w:ascii="Times New Roman" w:hAnsi="Times New Roman" w:cs="Times New Roman"/>
          <w:sz w:val="22"/>
          <w:szCs w:val="22"/>
        </w:rPr>
        <w:t>сущность информатики как научной дисциплины, изуча</w:t>
      </w:r>
      <w:r w:rsidRPr="00C41B23">
        <w:rPr>
          <w:rStyle w:val="11"/>
          <w:rFonts w:ascii="Times New Roman" w:hAnsi="Times New Roman" w:cs="Times New Roman"/>
          <w:sz w:val="22"/>
          <w:szCs w:val="22"/>
        </w:rPr>
        <w:softHyphen/>
        <w:t>ющей закономерности протекания и возможности автома</w:t>
      </w:r>
      <w:r w:rsidRPr="00C41B23">
        <w:rPr>
          <w:rStyle w:val="11"/>
          <w:rFonts w:ascii="Times New Roman" w:hAnsi="Times New Roman" w:cs="Times New Roman"/>
          <w:sz w:val="22"/>
          <w:szCs w:val="22"/>
        </w:rPr>
        <w:softHyphen/>
        <w:t>тизации информационных процессов в различных систе</w:t>
      </w:r>
      <w:r w:rsidRPr="00C41B23">
        <w:rPr>
          <w:rStyle w:val="11"/>
          <w:rFonts w:ascii="Times New Roman" w:hAnsi="Times New Roman" w:cs="Times New Roman"/>
          <w:sz w:val="22"/>
          <w:szCs w:val="22"/>
        </w:rPr>
        <w:softHyphen/>
        <w:t>мах;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8" w:name="bookmark3605"/>
      <w:bookmarkEnd w:id="1378"/>
      <w:r w:rsidRPr="00C41B23">
        <w:rPr>
          <w:rStyle w:val="11"/>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79" w:name="bookmark3606"/>
      <w:bookmarkEnd w:id="1379"/>
      <w:r w:rsidRPr="00C41B23">
        <w:rPr>
          <w:rStyle w:val="11"/>
          <w:rFonts w:ascii="Times New Roman" w:hAnsi="Times New Roman" w:cs="Times New Roman"/>
          <w:sz w:val="22"/>
          <w:szCs w:val="22"/>
        </w:rPr>
        <w:t>междисциплинарный характер информатики и информаци</w:t>
      </w:r>
      <w:r w:rsidRPr="00C41B23">
        <w:rPr>
          <w:rStyle w:val="11"/>
          <w:rFonts w:ascii="Times New Roman" w:hAnsi="Times New Roman" w:cs="Times New Roman"/>
          <w:sz w:val="22"/>
          <w:szCs w:val="22"/>
        </w:rPr>
        <w:softHyphen/>
        <w:t>онной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Современная школьная информатика оказывает существен</w:t>
      </w:r>
      <w:r w:rsidRPr="00C41B23">
        <w:rPr>
          <w:rStyle w:val="11"/>
          <w:rFonts w:ascii="Times New Roman" w:hAnsi="Times New Roman" w:cs="Times New Roman"/>
          <w:sz w:val="22"/>
          <w:szCs w:val="22"/>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C41B23">
        <w:rPr>
          <w:rStyle w:val="11"/>
          <w:rFonts w:ascii="Times New Roman" w:hAnsi="Times New Roman" w:cs="Times New Roman"/>
          <w:sz w:val="22"/>
          <w:szCs w:val="22"/>
        </w:rPr>
        <w:softHyphen/>
        <w:t>онных технологий как необходимого инструмента практиче</w:t>
      </w:r>
      <w:r w:rsidRPr="00C41B23">
        <w:rPr>
          <w:rStyle w:val="11"/>
          <w:rFonts w:ascii="Times New Roman" w:hAnsi="Times New Roman" w:cs="Times New Roman"/>
          <w:sz w:val="22"/>
          <w:szCs w:val="22"/>
        </w:rPr>
        <w:softHyphen/>
        <w:t>ски любой деятельности и одного из наиболее значимых тех</w:t>
      </w:r>
      <w:r w:rsidRPr="00C41B23">
        <w:rPr>
          <w:rStyle w:val="11"/>
          <w:rFonts w:ascii="Times New Roman" w:hAnsi="Times New Roman" w:cs="Times New Roman"/>
          <w:sz w:val="22"/>
          <w:szCs w:val="22"/>
        </w:rPr>
        <w:softHyphen/>
        <w:t xml:space="preserve">нологических достижений современной цивилизации. Многие </w:t>
      </w:r>
      <w:r w:rsidRPr="00C41B23">
        <w:rPr>
          <w:rStyle w:val="11"/>
          <w:rFonts w:ascii="Times New Roman" w:hAnsi="Times New Roman" w:cs="Times New Roman"/>
          <w:color w:val="000000"/>
          <w:sz w:val="22"/>
          <w:szCs w:val="22"/>
        </w:rPr>
        <w:t>предметные знания и способы деятельности, освоенные обу</w:t>
      </w:r>
      <w:r w:rsidRPr="00C41B23">
        <w:rPr>
          <w:rStyle w:val="11"/>
          <w:rFonts w:ascii="Times New Roman" w:hAnsi="Times New Roman" w:cs="Times New Roman"/>
          <w:color w:val="000000"/>
          <w:sz w:val="22"/>
          <w:szCs w:val="22"/>
        </w:rPr>
        <w:softHyphen/>
        <w:t>чающимися при изучении информатики, находят примене</w:t>
      </w:r>
      <w:r w:rsidRPr="00C41B23">
        <w:rPr>
          <w:rStyle w:val="11"/>
          <w:rFonts w:ascii="Times New Roman" w:hAnsi="Times New Roman" w:cs="Times New Roman"/>
          <w:color w:val="000000"/>
          <w:sz w:val="22"/>
          <w:szCs w:val="22"/>
        </w:rPr>
        <w:softHyphen/>
        <w:t xml:space="preserve">ние как в рамках образовательного процесса при изучении других предметных </w:t>
      </w:r>
      <w:r w:rsidRPr="00C41B23">
        <w:rPr>
          <w:rStyle w:val="11"/>
          <w:rFonts w:ascii="Times New Roman" w:hAnsi="Times New Roman" w:cs="Times New Roman"/>
          <w:color w:val="000000"/>
          <w:sz w:val="22"/>
          <w:szCs w:val="22"/>
        </w:rPr>
        <w:lastRenderedPageBreak/>
        <w:t>областей, так и в иных жизненных си</w:t>
      </w:r>
      <w:r w:rsidRPr="00C41B23">
        <w:rPr>
          <w:rStyle w:val="11"/>
          <w:rFonts w:ascii="Times New Roman" w:hAnsi="Times New Roman" w:cs="Times New Roman"/>
          <w:color w:val="000000"/>
          <w:sz w:val="22"/>
          <w:szCs w:val="22"/>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color w:val="000000"/>
          <w:sz w:val="22"/>
          <w:szCs w:val="22"/>
        </w:rPr>
        <w:t xml:space="preserve">Основные задачи учебного предмета «Информатика» — </w:t>
      </w:r>
      <w:r w:rsidRPr="00C41B23">
        <w:rPr>
          <w:rStyle w:val="11"/>
          <w:rFonts w:ascii="Times New Roman" w:hAnsi="Times New Roman" w:cs="Times New Roman"/>
          <w:color w:val="000000"/>
          <w:sz w:val="22"/>
          <w:szCs w:val="22"/>
        </w:rPr>
        <w:t>сформировать у обучающихся: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0" w:name="bookmark3607"/>
      <w:bookmarkEnd w:id="1380"/>
      <w:r w:rsidRPr="00C41B23">
        <w:rPr>
          <w:rStyle w:val="11"/>
          <w:rFonts w:ascii="Times New Roman" w:hAnsi="Times New Roman" w:cs="Times New Roman"/>
          <w:color w:val="000000"/>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1" w:name="bookmark3608"/>
      <w:bookmarkEnd w:id="1381"/>
      <w:r w:rsidRPr="00C41B23">
        <w:rPr>
          <w:rStyle w:val="11"/>
          <w:rFonts w:ascii="Times New Roman" w:hAnsi="Times New Roman" w:cs="Times New Roman"/>
          <w:color w:val="000000"/>
          <w:sz w:val="22"/>
          <w:szCs w:val="22"/>
        </w:rPr>
        <w:t>знания, умения и навыки грамотной постановки задач, возникающих в практической деятельности, для их реше</w:t>
      </w:r>
      <w:r w:rsidRPr="00C41B23">
        <w:rPr>
          <w:rStyle w:val="11"/>
          <w:rFonts w:ascii="Times New Roman" w:hAnsi="Times New Roman" w:cs="Times New Roman"/>
          <w:color w:val="000000"/>
          <w:sz w:val="22"/>
          <w:szCs w:val="22"/>
        </w:rPr>
        <w:softHyphen/>
        <w:t>ния с помощью информационных технологий; умения и навыки формализованного описания поставленных задач;</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2" w:name="bookmark3609"/>
      <w:bookmarkEnd w:id="1382"/>
      <w:r w:rsidRPr="00C41B23">
        <w:rPr>
          <w:rStyle w:val="11"/>
          <w:rFonts w:ascii="Times New Roman" w:hAnsi="Times New Roman" w:cs="Times New Roman"/>
          <w:color w:val="000000"/>
          <w:sz w:val="22"/>
          <w:szCs w:val="22"/>
        </w:rPr>
        <w:t>базовые знания об информационном моделировании, в том числе о математическом моделировании;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3" w:name="bookmark3610"/>
      <w:bookmarkEnd w:id="1383"/>
      <w:r w:rsidRPr="00C41B23">
        <w:rPr>
          <w:rStyle w:val="11"/>
          <w:rFonts w:ascii="Times New Roman" w:hAnsi="Times New Roman" w:cs="Times New Roman"/>
          <w:color w:val="000000"/>
          <w:sz w:val="22"/>
          <w:szCs w:val="22"/>
        </w:rPr>
        <w:t>знание основных алгоритмических структур и умение при</w:t>
      </w:r>
      <w:r w:rsidRPr="00C41B23">
        <w:rPr>
          <w:rStyle w:val="11"/>
          <w:rFonts w:ascii="Times New Roman" w:hAnsi="Times New Roman" w:cs="Times New Roman"/>
          <w:color w:val="000000"/>
          <w:sz w:val="22"/>
          <w:szCs w:val="22"/>
        </w:rPr>
        <w:softHyphen/>
        <w:t>менять эти знания для построения алгоритмов решения задач по их математическим моделям;</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4" w:name="bookmark3611"/>
      <w:bookmarkEnd w:id="1384"/>
      <w:r w:rsidRPr="00C41B23">
        <w:rPr>
          <w:rStyle w:val="11"/>
          <w:rFonts w:ascii="Times New Roman" w:hAnsi="Times New Roman" w:cs="Times New Roman"/>
          <w:color w:val="000000"/>
          <w:sz w:val="22"/>
          <w:szCs w:val="22"/>
        </w:rPr>
        <w:t>умения и навыки составления простых программ по по</w:t>
      </w:r>
      <w:r w:rsidRPr="00C41B23">
        <w:rPr>
          <w:rStyle w:val="11"/>
          <w:rFonts w:ascii="Times New Roman" w:hAnsi="Times New Roman" w:cs="Times New Roman"/>
          <w:color w:val="000000"/>
          <w:sz w:val="22"/>
          <w:szCs w:val="22"/>
        </w:rPr>
        <w:softHyphen/>
        <w:t>строенному алгоритму на одном из языков программиро</w:t>
      </w:r>
      <w:r w:rsidRPr="00C41B23">
        <w:rPr>
          <w:rStyle w:val="11"/>
          <w:rFonts w:ascii="Times New Roman" w:hAnsi="Times New Roman" w:cs="Times New Roman"/>
          <w:color w:val="000000"/>
          <w:sz w:val="22"/>
          <w:szCs w:val="22"/>
        </w:rPr>
        <w:softHyphen/>
        <w:t>вания высокого уровня;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5" w:name="bookmark3612"/>
      <w:bookmarkEnd w:id="1385"/>
      <w:r w:rsidRPr="00C41B23">
        <w:rPr>
          <w:rStyle w:val="11"/>
          <w:rFonts w:ascii="Times New Roman" w:hAnsi="Times New Roman" w:cs="Times New Roman"/>
          <w:color w:val="000000"/>
          <w:sz w:val="22"/>
          <w:szCs w:val="22"/>
        </w:rPr>
        <w:t>умения и навыки эффективного использования основных типов прикладных программ (приложений) общего назна</w:t>
      </w:r>
      <w:r w:rsidRPr="00C41B23">
        <w:rPr>
          <w:rStyle w:val="11"/>
          <w:rFonts w:ascii="Times New Roman" w:hAnsi="Times New Roman" w:cs="Times New Roman"/>
          <w:color w:val="000000"/>
          <w:sz w:val="22"/>
          <w:szCs w:val="22"/>
        </w:rPr>
        <w:softHyphen/>
        <w:t>чения и информационных систем для решения с их помо</w:t>
      </w:r>
      <w:r w:rsidRPr="00C41B23">
        <w:rPr>
          <w:rStyle w:val="11"/>
          <w:rFonts w:ascii="Times New Roman" w:hAnsi="Times New Roman" w:cs="Times New Roman"/>
          <w:color w:val="000000"/>
          <w:sz w:val="22"/>
          <w:szCs w:val="22"/>
        </w:rPr>
        <w:softHyphen/>
        <w:t>щью практических задач; владение базовыми нормами ин</w:t>
      </w:r>
      <w:r w:rsidRPr="00C41B23">
        <w:rPr>
          <w:rStyle w:val="11"/>
          <w:rFonts w:ascii="Times New Roman" w:hAnsi="Times New Roman" w:cs="Times New Roman"/>
          <w:color w:val="000000"/>
          <w:sz w:val="22"/>
          <w:szCs w:val="22"/>
        </w:rPr>
        <w:softHyphen/>
        <w:t>формационной этики и права, основами информационной безопасности;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6" w:name="bookmark3613"/>
      <w:bookmarkEnd w:id="1386"/>
      <w:r w:rsidRPr="00C41B23">
        <w:rPr>
          <w:rStyle w:val="11"/>
          <w:rFonts w:ascii="Times New Roman" w:hAnsi="Times New Roman" w:cs="Times New Roman"/>
          <w:color w:val="000000"/>
          <w:sz w:val="22"/>
          <w:szCs w:val="22"/>
        </w:rPr>
        <w:t>умения и навыки безопасного для здоровья использования различных электронных средств обучения;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87" w:name="bookmark3614"/>
      <w:bookmarkEnd w:id="1387"/>
      <w:r w:rsidRPr="00C41B23">
        <w:rPr>
          <w:rStyle w:val="11"/>
          <w:rFonts w:ascii="Times New Roman" w:hAnsi="Times New Roman" w:cs="Times New Roman"/>
          <w:color w:val="000000"/>
          <w:sz w:val="22"/>
          <w:szCs w:val="22"/>
        </w:rPr>
        <w:t>умение грамотно интерпретировать результаты решения практических задач с помощью информационных техноло</w:t>
      </w:r>
      <w:r w:rsidRPr="00C41B23">
        <w:rPr>
          <w:rStyle w:val="11"/>
          <w:rFonts w:ascii="Times New Roman" w:hAnsi="Times New Roman" w:cs="Times New Roman"/>
          <w:color w:val="000000"/>
          <w:sz w:val="22"/>
          <w:szCs w:val="22"/>
        </w:rPr>
        <w:softHyphen/>
        <w:t>гий, применять полученные результаты в практической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color w:val="000000"/>
          <w:sz w:val="22"/>
          <w:szCs w:val="22"/>
        </w:rPr>
        <w:t>Цели и задачи изучения информатики на уровне основно</w:t>
      </w:r>
      <w:r w:rsidRPr="00C41B23">
        <w:rPr>
          <w:rStyle w:val="11"/>
          <w:rFonts w:ascii="Times New Roman" w:hAnsi="Times New Roman" w:cs="Times New Roman"/>
          <w:b/>
          <w:bCs/>
          <w:color w:val="000000"/>
          <w:sz w:val="22"/>
          <w:szCs w:val="22"/>
        </w:rPr>
        <w:softHyphen/>
        <w:t xml:space="preserve">го общего образования </w:t>
      </w:r>
      <w:r w:rsidRPr="00C41B23">
        <w:rPr>
          <w:rStyle w:val="11"/>
          <w:rFonts w:ascii="Times New Roman" w:hAnsi="Times New Roman" w:cs="Times New Roman"/>
          <w:color w:val="000000"/>
          <w:sz w:val="22"/>
          <w:szCs w:val="22"/>
        </w:rPr>
        <w:t>определяют структуру основного содержания учебного предмета в виде следующих четырёх тематических разделов:</w:t>
      </w:r>
    </w:p>
    <w:p w:rsidR="00AE1E5E" w:rsidRPr="00C41B23" w:rsidRDefault="00AE1E5E" w:rsidP="00F430C9">
      <w:pPr>
        <w:pStyle w:val="a3"/>
        <w:numPr>
          <w:ilvl w:val="0"/>
          <w:numId w:val="52"/>
        </w:numPr>
        <w:tabs>
          <w:tab w:val="left" w:pos="543"/>
        </w:tabs>
        <w:autoSpaceDE/>
        <w:autoSpaceDN/>
        <w:ind w:left="0" w:firstLine="240"/>
        <w:rPr>
          <w:sz w:val="22"/>
          <w:szCs w:val="22"/>
        </w:rPr>
      </w:pPr>
      <w:bookmarkStart w:id="1388" w:name="bookmark3615"/>
      <w:bookmarkEnd w:id="1388"/>
      <w:r w:rsidRPr="00C41B23">
        <w:rPr>
          <w:rStyle w:val="11"/>
          <w:rFonts w:ascii="Times New Roman" w:hAnsi="Times New Roman" w:cs="Times New Roman"/>
          <w:color w:val="000000"/>
          <w:sz w:val="22"/>
          <w:szCs w:val="22"/>
        </w:rPr>
        <w:t>цифровая грамотность;</w:t>
      </w:r>
    </w:p>
    <w:p w:rsidR="00AE1E5E" w:rsidRPr="00C41B23" w:rsidRDefault="00AE1E5E" w:rsidP="00F430C9">
      <w:pPr>
        <w:pStyle w:val="a3"/>
        <w:numPr>
          <w:ilvl w:val="0"/>
          <w:numId w:val="52"/>
        </w:numPr>
        <w:tabs>
          <w:tab w:val="left" w:pos="548"/>
        </w:tabs>
        <w:autoSpaceDE/>
        <w:autoSpaceDN/>
        <w:ind w:left="0" w:firstLine="240"/>
        <w:rPr>
          <w:sz w:val="22"/>
          <w:szCs w:val="22"/>
        </w:rPr>
      </w:pPr>
      <w:bookmarkStart w:id="1389" w:name="bookmark3616"/>
      <w:bookmarkEnd w:id="1389"/>
      <w:r w:rsidRPr="00C41B23">
        <w:rPr>
          <w:rStyle w:val="11"/>
          <w:rFonts w:ascii="Times New Roman" w:hAnsi="Times New Roman" w:cs="Times New Roman"/>
          <w:color w:val="000000"/>
          <w:sz w:val="22"/>
          <w:szCs w:val="22"/>
        </w:rPr>
        <w:t>теоретические основы информатики;</w:t>
      </w:r>
    </w:p>
    <w:p w:rsidR="00AE1E5E" w:rsidRPr="00C41B23" w:rsidRDefault="00AE1E5E" w:rsidP="00F430C9">
      <w:pPr>
        <w:pStyle w:val="a3"/>
        <w:numPr>
          <w:ilvl w:val="0"/>
          <w:numId w:val="52"/>
        </w:numPr>
        <w:tabs>
          <w:tab w:val="left" w:pos="548"/>
        </w:tabs>
        <w:autoSpaceDE/>
        <w:autoSpaceDN/>
        <w:ind w:left="0" w:firstLine="240"/>
        <w:rPr>
          <w:sz w:val="22"/>
          <w:szCs w:val="22"/>
        </w:rPr>
      </w:pPr>
      <w:bookmarkStart w:id="1390" w:name="bookmark3617"/>
      <w:bookmarkEnd w:id="1390"/>
      <w:r w:rsidRPr="00C41B23">
        <w:rPr>
          <w:rStyle w:val="11"/>
          <w:rFonts w:ascii="Times New Roman" w:hAnsi="Times New Roman" w:cs="Times New Roman"/>
          <w:color w:val="000000"/>
          <w:sz w:val="22"/>
          <w:szCs w:val="22"/>
        </w:rPr>
        <w:t>алгоритмы и программирование;</w:t>
      </w:r>
    </w:p>
    <w:p w:rsidR="00AE1E5E" w:rsidRPr="00C41B23" w:rsidRDefault="00AE1E5E" w:rsidP="00F430C9">
      <w:pPr>
        <w:pStyle w:val="a3"/>
        <w:numPr>
          <w:ilvl w:val="0"/>
          <w:numId w:val="52"/>
        </w:numPr>
        <w:tabs>
          <w:tab w:val="left" w:pos="553"/>
        </w:tabs>
        <w:autoSpaceDE/>
        <w:autoSpaceDN/>
        <w:ind w:left="0" w:firstLine="240"/>
        <w:rPr>
          <w:sz w:val="22"/>
          <w:szCs w:val="22"/>
        </w:rPr>
      </w:pPr>
      <w:bookmarkStart w:id="1391" w:name="bookmark3618"/>
      <w:bookmarkEnd w:id="1391"/>
      <w:r w:rsidRPr="00C41B23">
        <w:rPr>
          <w:rStyle w:val="11"/>
          <w:rFonts w:ascii="Times New Roman" w:hAnsi="Times New Roman" w:cs="Times New Roman"/>
          <w:color w:val="000000"/>
          <w:sz w:val="22"/>
          <w:szCs w:val="22"/>
        </w:rPr>
        <w:lastRenderedPageBreak/>
        <w:t>информационные технологии.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ПРЕДМЕТА «ИНФОРМАТИКА»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В системе общего образования «Информатика» признана обязательным учебным предметом, входящим в состав пред</w:t>
      </w:r>
      <w:r w:rsidRPr="00C41B23">
        <w:rPr>
          <w:rStyle w:val="11"/>
          <w:rFonts w:ascii="Times New Roman" w:hAnsi="Times New Roman" w:cs="Times New Roman"/>
          <w:color w:val="000000"/>
          <w:sz w:val="22"/>
          <w:szCs w:val="22"/>
        </w:rPr>
        <w:softHyphen/>
        <w:t>метной области «Математика и информатика». ФГОС ООО предусмотрены требования к освоению предметных результа</w:t>
      </w:r>
      <w:r w:rsidRPr="00C41B23">
        <w:rPr>
          <w:rStyle w:val="11"/>
          <w:rFonts w:ascii="Times New Roman" w:hAnsi="Times New Roman" w:cs="Times New Roman"/>
          <w:color w:val="000000"/>
          <w:sz w:val="22"/>
          <w:szCs w:val="22"/>
        </w:rPr>
        <w:softHyphen/>
        <w:t>тов по информатике на базовом и углублённом уровнях, имеющих общее содержательное ядро и согласованных меж</w:t>
      </w:r>
      <w:r w:rsidRPr="00C41B23">
        <w:rPr>
          <w:rStyle w:val="11"/>
          <w:rFonts w:ascii="Times New Roman" w:hAnsi="Times New Roman" w:cs="Times New Roman"/>
          <w:color w:val="000000"/>
          <w:sz w:val="22"/>
          <w:szCs w:val="22"/>
        </w:rPr>
        <w:softHyphen/>
        <w:t>ду собой. Это позволяет реализовывать углублённое изучение информатики как в рамках отдельных классов, так и в рам</w:t>
      </w:r>
      <w:r w:rsidRPr="00C41B23">
        <w:rPr>
          <w:rStyle w:val="11"/>
          <w:rFonts w:ascii="Times New Roman" w:hAnsi="Times New Roman" w:cs="Times New Roman"/>
          <w:color w:val="000000"/>
          <w:sz w:val="22"/>
          <w:szCs w:val="22"/>
        </w:rPr>
        <w:softHyphen/>
        <w:t>ках индивидуальных образовательных траекторий, в том числе используя сетевое взаимодействие организаций и дис</w:t>
      </w:r>
      <w:r w:rsidRPr="00C41B23">
        <w:rPr>
          <w:rStyle w:val="11"/>
          <w:rFonts w:ascii="Times New Roman" w:hAnsi="Times New Roman" w:cs="Times New Roman"/>
          <w:color w:val="000000"/>
          <w:sz w:val="22"/>
          <w:szCs w:val="22"/>
        </w:rPr>
        <w:softHyphen/>
        <w:t>танционные технологии. По завершении реализации про</w:t>
      </w:r>
      <w:r w:rsidRPr="00C41B23">
        <w:rPr>
          <w:rStyle w:val="11"/>
          <w:rFonts w:ascii="Times New Roman" w:hAnsi="Times New Roman" w:cs="Times New Roman"/>
          <w:color w:val="000000"/>
          <w:sz w:val="22"/>
          <w:szCs w:val="22"/>
        </w:rPr>
        <w:softHyphen/>
        <w:t>грамм углублённого уровня учащиеся смогут детальнее осво</w:t>
      </w:r>
      <w:r w:rsidRPr="00C41B23">
        <w:rPr>
          <w:rStyle w:val="11"/>
          <w:rFonts w:ascii="Times New Roman" w:hAnsi="Times New Roman" w:cs="Times New Roman"/>
          <w:color w:val="000000"/>
          <w:sz w:val="22"/>
          <w:szCs w:val="22"/>
        </w:rPr>
        <w:softHyphen/>
        <w:t>ить материал базового уровня, овладеть расширенным кру</w:t>
      </w:r>
      <w:r w:rsidRPr="00C41B23">
        <w:rPr>
          <w:rStyle w:val="11"/>
          <w:rFonts w:ascii="Times New Roman" w:hAnsi="Times New Roman" w:cs="Times New Roman"/>
          <w:color w:val="000000"/>
          <w:sz w:val="22"/>
          <w:szCs w:val="22"/>
        </w:rPr>
        <w:softHyphen/>
        <w:t>гом понятий и методов, решать задачи более высокого уровня сложности.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AE1E5E" w:rsidRPr="00C41B23" w:rsidRDefault="00AE1E5E" w:rsidP="00AE1E5E">
      <w:pPr>
        <w:pStyle w:val="a3"/>
        <w:ind w:left="0" w:firstLine="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Для каждого класса предусмотрено резервное учебное вре</w:t>
      </w:r>
      <w:r w:rsidRPr="00C41B23">
        <w:rPr>
          <w:rStyle w:val="11"/>
          <w:rFonts w:ascii="Times New Roman" w:hAnsi="Times New Roman" w:cs="Times New Roman"/>
          <w:color w:val="000000"/>
          <w:sz w:val="22"/>
          <w:szCs w:val="22"/>
        </w:rPr>
        <w:softHyphen/>
        <w:t>мя, которое может быть использовано участниками образова</w:t>
      </w:r>
      <w:r w:rsidRPr="00C41B23">
        <w:rPr>
          <w:rStyle w:val="11"/>
          <w:rFonts w:ascii="Times New Roman" w:hAnsi="Times New Roman" w:cs="Times New Roman"/>
          <w:color w:val="000000"/>
          <w:sz w:val="22"/>
          <w:szCs w:val="22"/>
        </w:rPr>
        <w:softHyphen/>
        <w:t>тельного процесса в целях формирования вариативной со</w:t>
      </w:r>
      <w:r w:rsidRPr="00C41B23">
        <w:rPr>
          <w:rStyle w:val="11"/>
          <w:rFonts w:ascii="Times New Roman" w:hAnsi="Times New Roman" w:cs="Times New Roman"/>
          <w:color w:val="000000"/>
          <w:sz w:val="22"/>
          <w:szCs w:val="22"/>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СОДЕРЖАНИЕ УЧЕБНОГО ПРЕДМЕТА «ИНФОРМАТИКА»</w:t>
      </w:r>
    </w:p>
    <w:p w:rsidR="00AE1E5E" w:rsidRPr="00C41B23" w:rsidRDefault="00AE1E5E" w:rsidP="00F430C9">
      <w:pPr>
        <w:pStyle w:val="30"/>
        <w:numPr>
          <w:ilvl w:val="0"/>
          <w:numId w:val="53"/>
        </w:numPr>
        <w:tabs>
          <w:tab w:val="left" w:pos="236"/>
        </w:tabs>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Цифровая грамотность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 — универсальное устройство обработки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 — универсальное вычислительное устройство, работающее по программе. Типы компьютеров: персональ</w:t>
      </w:r>
      <w:r w:rsidRPr="00C41B23">
        <w:rPr>
          <w:rStyle w:val="11"/>
          <w:rFonts w:ascii="Times New Roman" w:hAnsi="Times New Roman" w:cs="Times New Roman"/>
          <w:sz w:val="22"/>
          <w:szCs w:val="22"/>
        </w:rPr>
        <w:softHyphen/>
        <w:t>ные компьютеры, встроенные компьютеры, суперкомпьюте</w:t>
      </w:r>
      <w:r w:rsidRPr="00C41B23">
        <w:rPr>
          <w:rStyle w:val="11"/>
          <w:rFonts w:ascii="Times New Roman" w:hAnsi="Times New Roman" w:cs="Times New Roman"/>
          <w:sz w:val="22"/>
          <w:szCs w:val="22"/>
        </w:rPr>
        <w:softHyphen/>
        <w:t>ры. Мобильные устройства.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компоненты компьютера и их назначение. Про</w:t>
      </w:r>
      <w:r w:rsidRPr="00C41B23">
        <w:rPr>
          <w:rStyle w:val="11"/>
          <w:rFonts w:ascii="Times New Roman" w:hAnsi="Times New Roman" w:cs="Times New Roman"/>
          <w:sz w:val="22"/>
          <w:szCs w:val="22"/>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История развития компьютеров и программного </w:t>
      </w:r>
      <w:r w:rsidRPr="00C41B23">
        <w:rPr>
          <w:rStyle w:val="11"/>
          <w:rFonts w:ascii="Times New Roman" w:hAnsi="Times New Roman" w:cs="Times New Roman"/>
          <w:sz w:val="22"/>
          <w:szCs w:val="22"/>
        </w:rPr>
        <w:lastRenderedPageBreak/>
        <w:t>обеспече</w:t>
      </w:r>
      <w:r w:rsidRPr="00C41B23">
        <w:rPr>
          <w:rStyle w:val="11"/>
          <w:rFonts w:ascii="Times New Roman" w:hAnsi="Times New Roman" w:cs="Times New Roman"/>
          <w:sz w:val="22"/>
          <w:szCs w:val="22"/>
        </w:rPr>
        <w:softHyphen/>
        <w:t>ния. Поколения компьютеров. Современные тенденции раз</w:t>
      </w:r>
      <w:r w:rsidRPr="00C41B23">
        <w:rPr>
          <w:rStyle w:val="11"/>
          <w:rFonts w:ascii="Times New Roman" w:hAnsi="Times New Roman" w:cs="Times New Roman"/>
          <w:sz w:val="22"/>
          <w:szCs w:val="22"/>
        </w:rPr>
        <w:softHyphen/>
        <w:t>вития компьютеров. Суперкомпьютеры.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Параллельные вычисления.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Персональный компьютер. Процессор и его характеристи</w:t>
      </w:r>
      <w:r w:rsidRPr="00C41B23">
        <w:rPr>
          <w:rStyle w:val="11"/>
          <w:rFonts w:ascii="Times New Roman" w:hAnsi="Times New Roman" w:cs="Times New Roman"/>
          <w:sz w:val="22"/>
          <w:szCs w:val="22"/>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C41B23">
        <w:rPr>
          <w:rStyle w:val="11"/>
          <w:rFonts w:ascii="Times New Roman" w:hAnsi="Times New Roman" w:cs="Times New Roman"/>
          <w:sz w:val="22"/>
          <w:szCs w:val="22"/>
        </w:rPr>
        <w:softHyphen/>
        <w:t>кий и твердотельный диск, постоянная память смартфона) и скорость доступа для различных видов носителей.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Техника безопасности и правила работы на компьютере.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Программы и данные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Программное обеспечение компьютера. Прикладное про</w:t>
      </w:r>
      <w:r w:rsidRPr="00C41B23">
        <w:rPr>
          <w:rStyle w:val="11"/>
          <w:rFonts w:ascii="Times New Roman" w:hAnsi="Times New Roman" w:cs="Times New Roman"/>
          <w:sz w:val="22"/>
          <w:szCs w:val="22"/>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C41B23">
        <w:rPr>
          <w:rStyle w:val="11"/>
          <w:rFonts w:ascii="Times New Roman" w:hAnsi="Times New Roman" w:cs="Times New Roman"/>
          <w:sz w:val="22"/>
          <w:szCs w:val="22"/>
        </w:rPr>
        <w:softHyphen/>
        <w:t>бодное программное обеспечение.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Файлы и папки (каталоги). Принципы построения файло</w:t>
      </w:r>
      <w:r w:rsidRPr="00C41B23">
        <w:rPr>
          <w:rStyle w:val="11"/>
          <w:rFonts w:ascii="Times New Roman" w:hAnsi="Times New Roman" w:cs="Times New Roman"/>
          <w:sz w:val="22"/>
          <w:szCs w:val="22"/>
        </w:rPr>
        <w:softHyphen/>
        <w:t>вых систем. Полное имя файла (папки). Путь к файлу (пап</w:t>
      </w:r>
      <w:r w:rsidRPr="00C41B23">
        <w:rPr>
          <w:rStyle w:val="11"/>
          <w:rFonts w:ascii="Times New Roman" w:hAnsi="Times New Roman" w:cs="Times New Roman"/>
          <w:sz w:val="22"/>
          <w:szCs w:val="22"/>
        </w:rPr>
        <w:softHyphen/>
        <w:t>ке). Работа с файлами и каталогами средствами операцион</w:t>
      </w:r>
      <w:r w:rsidRPr="00C41B23">
        <w:rPr>
          <w:rStyle w:val="11"/>
          <w:rFonts w:ascii="Times New Roman" w:hAnsi="Times New Roman" w:cs="Times New Roman"/>
          <w:sz w:val="22"/>
          <w:szCs w:val="22"/>
        </w:rPr>
        <w:softHyphen/>
        <w:t>ной системы: создание, копирование, перемещение, переиме</w:t>
      </w:r>
      <w:r w:rsidRPr="00C41B23">
        <w:rPr>
          <w:rStyle w:val="11"/>
          <w:rFonts w:ascii="Times New Roman" w:hAnsi="Times New Roman" w:cs="Times New Roman"/>
          <w:sz w:val="22"/>
          <w:szCs w:val="22"/>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C41B23">
        <w:rPr>
          <w:rStyle w:val="11"/>
          <w:rFonts w:ascii="Times New Roman" w:hAnsi="Times New Roman" w:cs="Times New Roman"/>
          <w:sz w:val="22"/>
          <w:szCs w:val="22"/>
        </w:rPr>
        <w:softHyphen/>
        <w:t>тография, запись песни, видеоклип, полнометражный фильм). Архивация данных. Использование программ-архи</w:t>
      </w:r>
      <w:r w:rsidRPr="00C41B23">
        <w:rPr>
          <w:rStyle w:val="11"/>
          <w:rFonts w:ascii="Times New Roman" w:hAnsi="Times New Roman" w:cs="Times New Roman"/>
          <w:sz w:val="22"/>
          <w:szCs w:val="22"/>
        </w:rPr>
        <w:softHyphen/>
        <w:t>ваторов. Файловый менеджер. Поиск файлов средствами операционной системы.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Компьютерные вирусы и другие вредоносные программы. Программы для защиты от вирусов.</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Компьютерные сети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Объединение компьютеров в сеть. Сеть Интернет. Веб</w:t>
      </w:r>
      <w:r w:rsidRPr="00C41B23">
        <w:rPr>
          <w:rStyle w:val="11"/>
          <w:rFonts w:ascii="Times New Roman" w:hAnsi="Times New Roman" w:cs="Times New Roman"/>
          <w:sz w:val="22"/>
          <w:szCs w:val="22"/>
        </w:rPr>
        <w:softHyphen/>
        <w:t>страница, веб-сайт. Структура адресов веб-ресурсов. Браузер. Поисковые системы. Поиск информации по ключевым сло</w:t>
      </w:r>
      <w:r w:rsidRPr="00C41B23">
        <w:rPr>
          <w:rStyle w:val="11"/>
          <w:rFonts w:ascii="Times New Roman" w:hAnsi="Times New Roman" w:cs="Times New Roman"/>
          <w:sz w:val="22"/>
          <w:szCs w:val="22"/>
        </w:rPr>
        <w:softHyphen/>
        <w:t>вам и по изображению. Верифицированность информации, полученной из Интернета.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сервисы интернет-коммуникаций.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Информация и информационные процессы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Информация — одно из основных понятий современной </w:t>
      </w:r>
      <w:r w:rsidRPr="00C41B23">
        <w:rPr>
          <w:rStyle w:val="11"/>
          <w:rFonts w:ascii="Times New Roman" w:hAnsi="Times New Roman" w:cs="Times New Roman"/>
          <w:sz w:val="22"/>
          <w:szCs w:val="22"/>
        </w:rPr>
        <w:lastRenderedPageBreak/>
        <w:t>науки.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Информация как сведения, предназначенные для восприя</w:t>
      </w:r>
      <w:r w:rsidRPr="00C41B23">
        <w:rPr>
          <w:rStyle w:val="11"/>
          <w:rFonts w:ascii="Times New Roman" w:hAnsi="Times New Roman" w:cs="Times New Roman"/>
          <w:sz w:val="22"/>
          <w:szCs w:val="22"/>
        </w:rPr>
        <w:softHyphen/>
        <w:t>тия человеком, и информация как данные, которые могут быть обработаны автоматизированной системой.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Дискретность данных. Возможность описания непрерыв</w:t>
      </w:r>
      <w:r w:rsidRPr="00C41B23">
        <w:rPr>
          <w:rStyle w:val="11"/>
          <w:rFonts w:ascii="Times New Roman" w:hAnsi="Times New Roman" w:cs="Times New Roman"/>
          <w:sz w:val="22"/>
          <w:szCs w:val="22"/>
        </w:rPr>
        <w:softHyphen/>
        <w:t>ных объектов и процессов с помощью дискретных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Информационные процессы — процессы, связанные с хра</w:t>
      </w:r>
      <w:r w:rsidRPr="00C41B23">
        <w:rPr>
          <w:rStyle w:val="11"/>
          <w:rFonts w:ascii="Times New Roman" w:hAnsi="Times New Roman" w:cs="Times New Roman"/>
          <w:sz w:val="22"/>
          <w:szCs w:val="22"/>
        </w:rPr>
        <w:softHyphen/>
        <w:t>нением, преобразованием и передачей данных.</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Представление информации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 Алфавит. Мощность алфавита. Разнообразие язы</w:t>
      </w:r>
      <w:r w:rsidRPr="00C41B23">
        <w:rPr>
          <w:rStyle w:val="11"/>
          <w:rFonts w:ascii="Times New Roman" w:hAnsi="Times New Roman" w:cs="Times New Roman"/>
          <w:sz w:val="22"/>
          <w:szCs w:val="22"/>
        </w:rPr>
        <w:softHyphen/>
        <w:t>ков и алфавитов. Естественные и формальные языки. Алфа</w:t>
      </w:r>
      <w:r w:rsidRPr="00C41B23">
        <w:rPr>
          <w:rStyle w:val="11"/>
          <w:rFonts w:ascii="Times New Roman" w:hAnsi="Times New Roman" w:cs="Times New Roman"/>
          <w:sz w:val="22"/>
          <w:szCs w:val="22"/>
        </w:rPr>
        <w:softHyphen/>
        <w:t>вит текстов на русском языке. Двоичный алфавит. Количе</w:t>
      </w:r>
      <w:r w:rsidRPr="00C41B23">
        <w:rPr>
          <w:rStyle w:val="11"/>
          <w:rFonts w:ascii="Times New Roman" w:hAnsi="Times New Roman" w:cs="Times New Roman"/>
          <w:sz w:val="22"/>
          <w:szCs w:val="22"/>
        </w:rPr>
        <w:softHyphen/>
        <w:t>ство всевозможных слов (кодовых комбинаций) фиксирован</w:t>
      </w:r>
      <w:r w:rsidRPr="00C41B23">
        <w:rPr>
          <w:rStyle w:val="11"/>
          <w:rFonts w:ascii="Times New Roman" w:hAnsi="Times New Roman" w:cs="Times New Roman"/>
          <w:sz w:val="22"/>
          <w:szCs w:val="22"/>
        </w:rPr>
        <w:softHyphen/>
        <w:t>ной длины в двоичном алфавите. Преобразование любого алфавита к двоичному. Количество различных слов фикси</w:t>
      </w:r>
      <w:r w:rsidRPr="00C41B23">
        <w:rPr>
          <w:rStyle w:val="11"/>
          <w:rFonts w:ascii="Times New Roman" w:hAnsi="Times New Roman" w:cs="Times New Roman"/>
          <w:sz w:val="22"/>
          <w:szCs w:val="22"/>
        </w:rPr>
        <w:softHyphen/>
        <w:t>рованной длины в алфавите определённой мощности.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Кодирование символов одного алфавита с помощью кодо</w:t>
      </w:r>
      <w:r w:rsidRPr="00C41B23">
        <w:rPr>
          <w:rStyle w:val="11"/>
          <w:rFonts w:ascii="Times New Roman" w:hAnsi="Times New Roman" w:cs="Times New Roman"/>
          <w:sz w:val="22"/>
          <w:szCs w:val="22"/>
        </w:rPr>
        <w:softHyphen/>
        <w:t>вых слов в другом алфавите; кодовая таблица, декодирова</w:t>
      </w:r>
      <w:r w:rsidRPr="00C41B23">
        <w:rPr>
          <w:rStyle w:val="11"/>
          <w:rFonts w:ascii="Times New Roman" w:hAnsi="Times New Roman" w:cs="Times New Roman"/>
          <w:sz w:val="22"/>
          <w:szCs w:val="22"/>
        </w:rPr>
        <w:softHyphen/>
        <w:t>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Двоичный код. Представление данных в компьютере как текстов в двоичном алфавите.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Информационный объём данных. Бит — минимальная единица количества информации — двоичный разряд. Еди</w:t>
      </w:r>
      <w:r w:rsidRPr="00C41B23">
        <w:rPr>
          <w:rStyle w:val="11"/>
          <w:rFonts w:ascii="Times New Roman" w:hAnsi="Times New Roman" w:cs="Times New Roman"/>
          <w:sz w:val="22"/>
          <w:szCs w:val="22"/>
        </w:rPr>
        <w:softHyphen/>
        <w:t>ницы измерения информационного объёма данных. Бит, байт, килобайт, мегабайт, гигабайт.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Скорость передачи данных. Единицы скорости передачи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Кодирование текстов. Равномерный код. Неравномерный код. Кодировка </w:t>
      </w:r>
      <w:r w:rsidRPr="00C41B23">
        <w:rPr>
          <w:rStyle w:val="11"/>
          <w:rFonts w:ascii="Times New Roman" w:hAnsi="Times New Roman" w:cs="Times New Roman"/>
          <w:sz w:val="22"/>
          <w:szCs w:val="22"/>
          <w:lang w:val="en-US"/>
        </w:rPr>
        <w:t>ASCII</w:t>
      </w:r>
      <w:r w:rsidRPr="00C41B23">
        <w:rPr>
          <w:rStyle w:val="11"/>
          <w:rFonts w:ascii="Times New Roman" w:hAnsi="Times New Roman" w:cs="Times New Roman"/>
          <w:sz w:val="22"/>
          <w:szCs w:val="22"/>
        </w:rPr>
        <w:t xml:space="preserve">. Восьмибитные кодировки. Понятие о кодировках </w:t>
      </w:r>
      <w:r w:rsidRPr="00C41B23">
        <w:rPr>
          <w:rStyle w:val="11"/>
          <w:rFonts w:ascii="Times New Roman" w:hAnsi="Times New Roman" w:cs="Times New Roman"/>
          <w:sz w:val="22"/>
          <w:szCs w:val="22"/>
          <w:lang w:val="en-US"/>
        </w:rPr>
        <w:t>UNICODE</w:t>
      </w:r>
      <w:r w:rsidRPr="00C41B23">
        <w:rPr>
          <w:rStyle w:val="11"/>
          <w:rFonts w:ascii="Times New Roman" w:hAnsi="Times New Roman" w:cs="Times New Roman"/>
          <w:sz w:val="22"/>
          <w:szCs w:val="22"/>
        </w:rPr>
        <w:t>. Декодирование сообщений с исполь</w:t>
      </w:r>
      <w:r w:rsidRPr="00C41B23">
        <w:rPr>
          <w:rStyle w:val="11"/>
          <w:rFonts w:ascii="Times New Roman" w:hAnsi="Times New Roman" w:cs="Times New Roman"/>
          <w:sz w:val="22"/>
          <w:szCs w:val="22"/>
        </w:rPr>
        <w:softHyphen/>
        <w:t>зованием равномерного и неравномерного кода. Информаци</w:t>
      </w:r>
      <w:r w:rsidRPr="00C41B23">
        <w:rPr>
          <w:rStyle w:val="11"/>
          <w:rFonts w:ascii="Times New Roman" w:hAnsi="Times New Roman" w:cs="Times New Roman"/>
          <w:sz w:val="22"/>
          <w:szCs w:val="22"/>
        </w:rPr>
        <w:softHyphen/>
        <w:t>онный объём текста.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Искажение информации при передаче.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Общее представление о цифровом представлении аудиови</w:t>
      </w:r>
      <w:r w:rsidRPr="00C41B23">
        <w:rPr>
          <w:rStyle w:val="11"/>
          <w:rFonts w:ascii="Times New Roman" w:hAnsi="Times New Roman" w:cs="Times New Roman"/>
          <w:sz w:val="22"/>
          <w:szCs w:val="22"/>
        </w:rPr>
        <w:softHyphen/>
        <w:t>зуальных и других непрерывных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Кодирование цвета. Цветовые модели. Модель </w:t>
      </w:r>
      <w:r w:rsidRPr="00C41B23">
        <w:rPr>
          <w:rStyle w:val="11"/>
          <w:rFonts w:ascii="Times New Roman" w:hAnsi="Times New Roman" w:cs="Times New Roman"/>
          <w:sz w:val="22"/>
          <w:szCs w:val="22"/>
          <w:lang w:val="en-US"/>
        </w:rPr>
        <w:t>RGB</w:t>
      </w:r>
      <w:r w:rsidRPr="00C41B23">
        <w:rPr>
          <w:rStyle w:val="11"/>
          <w:rFonts w:ascii="Times New Roman" w:hAnsi="Times New Roman" w:cs="Times New Roman"/>
          <w:sz w:val="22"/>
          <w:szCs w:val="22"/>
        </w:rPr>
        <w:t>. Глу</w:t>
      </w:r>
      <w:r w:rsidRPr="00C41B23">
        <w:rPr>
          <w:rStyle w:val="11"/>
          <w:rFonts w:ascii="Times New Roman" w:hAnsi="Times New Roman" w:cs="Times New Roman"/>
          <w:sz w:val="22"/>
          <w:szCs w:val="22"/>
        </w:rPr>
        <w:softHyphen/>
        <w:t>бина кодирования. Палитра.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Растровое и векторное представление изображений. Пик</w:t>
      </w:r>
      <w:r w:rsidRPr="00C41B23">
        <w:rPr>
          <w:rStyle w:val="11"/>
          <w:rFonts w:ascii="Times New Roman" w:hAnsi="Times New Roman" w:cs="Times New Roman"/>
          <w:sz w:val="22"/>
          <w:szCs w:val="22"/>
        </w:rPr>
        <w:softHyphen/>
        <w:t>сель. Оценка информационного объёма графических данных для растрового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Кодирование звука. Разрядность и частота записи. Коли</w:t>
      </w:r>
      <w:r w:rsidRPr="00C41B23">
        <w:rPr>
          <w:rStyle w:val="11"/>
          <w:rFonts w:ascii="Times New Roman" w:hAnsi="Times New Roman" w:cs="Times New Roman"/>
          <w:sz w:val="22"/>
          <w:szCs w:val="22"/>
        </w:rPr>
        <w:softHyphen/>
        <w:t>чество каналов записи.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Оценка количественных параметров, связанных с пред</w:t>
      </w:r>
      <w:r w:rsidRPr="00C41B23">
        <w:rPr>
          <w:rStyle w:val="11"/>
          <w:rFonts w:ascii="Times New Roman" w:hAnsi="Times New Roman" w:cs="Times New Roman"/>
          <w:sz w:val="22"/>
          <w:szCs w:val="22"/>
        </w:rPr>
        <w:softHyphen/>
        <w:t>ставлением и хранением звуковых файлов.</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Информационные технологии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Текстовые документы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Текстовые документы и их структурные элементы (страни</w:t>
      </w:r>
      <w:r w:rsidRPr="00C41B23">
        <w:rPr>
          <w:rStyle w:val="11"/>
          <w:rFonts w:ascii="Times New Roman" w:hAnsi="Times New Roman" w:cs="Times New Roman"/>
          <w:sz w:val="22"/>
          <w:szCs w:val="22"/>
        </w:rPr>
        <w:softHyphen/>
        <w:t>ца, абзац, строка, слово, символ).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Текстовый процессор — инструмент создания, редактиро</w:t>
      </w:r>
      <w:r w:rsidRPr="00C41B23">
        <w:rPr>
          <w:rStyle w:val="11"/>
          <w:rFonts w:ascii="Times New Roman" w:hAnsi="Times New Roman" w:cs="Times New Roman"/>
          <w:sz w:val="22"/>
          <w:szCs w:val="22"/>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C41B23">
        <w:rPr>
          <w:rStyle w:val="11"/>
          <w:rFonts w:ascii="Times New Roman" w:hAnsi="Times New Roman" w:cs="Times New Roman"/>
          <w:sz w:val="22"/>
          <w:szCs w:val="22"/>
        </w:rPr>
        <w:softHyphen/>
        <w:t>жирное и курсивное начертание. Свойства абзацев: границы, абзацный отступ, интервал, выравнивание. Параметры стра</w:t>
      </w:r>
      <w:r w:rsidRPr="00C41B23">
        <w:rPr>
          <w:rStyle w:val="11"/>
          <w:rFonts w:ascii="Times New Roman" w:hAnsi="Times New Roman" w:cs="Times New Roman"/>
          <w:sz w:val="22"/>
          <w:szCs w:val="22"/>
        </w:rPr>
        <w:softHyphen/>
        <w:t>ницы. Стилевое форматирование.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Структурирование информации с помощью списков и таб</w:t>
      </w:r>
      <w:r w:rsidRPr="00C41B23">
        <w:rPr>
          <w:rStyle w:val="11"/>
          <w:rFonts w:ascii="Times New Roman" w:hAnsi="Times New Roman" w:cs="Times New Roman"/>
          <w:sz w:val="22"/>
          <w:szCs w:val="22"/>
        </w:rPr>
        <w:softHyphen/>
        <w:t>лиц. Многоуровневые списки. Добавление таблиц в тексто</w:t>
      </w:r>
      <w:r w:rsidRPr="00C41B23">
        <w:rPr>
          <w:rStyle w:val="11"/>
          <w:rFonts w:ascii="Times New Roman" w:hAnsi="Times New Roman" w:cs="Times New Roman"/>
          <w:sz w:val="22"/>
          <w:szCs w:val="22"/>
        </w:rPr>
        <w:softHyphen/>
        <w:t>вые документы.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C41B23">
        <w:rPr>
          <w:rStyle w:val="11"/>
          <w:rFonts w:ascii="Times New Roman" w:hAnsi="Times New Roman" w:cs="Times New Roman"/>
          <w:sz w:val="22"/>
          <w:szCs w:val="22"/>
        </w:rPr>
        <w:softHyphen/>
        <w:t>лок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Проверка правописания. Расстановка переносов. Голосовой ввод текста. Оптическое распознавание текста. Компьютер</w:t>
      </w:r>
      <w:r w:rsidRPr="00C41B23">
        <w:rPr>
          <w:rStyle w:val="11"/>
          <w:rFonts w:ascii="Times New Roman" w:hAnsi="Times New Roman" w:cs="Times New Roman"/>
          <w:sz w:val="22"/>
          <w:szCs w:val="22"/>
        </w:rPr>
        <w:softHyphen/>
        <w:t>ный перевод. Использование сервисов сети Интернет для об</w:t>
      </w:r>
      <w:r w:rsidRPr="00C41B23">
        <w:rPr>
          <w:rStyle w:val="11"/>
          <w:rFonts w:ascii="Times New Roman" w:hAnsi="Times New Roman" w:cs="Times New Roman"/>
          <w:sz w:val="22"/>
          <w:szCs w:val="22"/>
        </w:rPr>
        <w:softHyphen/>
        <w:t>работки текста.</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Компьютерная графика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Знакомство с графическими редакторами. Растровые ри</w:t>
      </w:r>
      <w:r w:rsidRPr="00C41B23">
        <w:rPr>
          <w:rStyle w:val="11"/>
          <w:rFonts w:ascii="Times New Roman" w:hAnsi="Times New Roman" w:cs="Times New Roman"/>
          <w:sz w:val="22"/>
          <w:szCs w:val="22"/>
        </w:rPr>
        <w:softHyphen/>
        <w:t>сунки. Использование графических примитивов.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C41B23">
        <w:rPr>
          <w:rStyle w:val="11"/>
          <w:rFonts w:ascii="Times New Roman" w:hAnsi="Times New Roman" w:cs="Times New Roman"/>
          <w:sz w:val="22"/>
          <w:szCs w:val="22"/>
        </w:rPr>
        <w:softHyphen/>
        <w:t>вание, заливка цветом), коррекция цвета, яркости и кон</w:t>
      </w:r>
      <w:r w:rsidRPr="00C41B23">
        <w:rPr>
          <w:rStyle w:val="11"/>
          <w:rFonts w:ascii="Times New Roman" w:hAnsi="Times New Roman" w:cs="Times New Roman"/>
          <w:sz w:val="22"/>
          <w:szCs w:val="22"/>
        </w:rPr>
        <w:softHyphen/>
        <w:t>трастности.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Векторная графика. Создание векторных рисунков встро</w:t>
      </w:r>
      <w:r w:rsidRPr="00C41B23">
        <w:rPr>
          <w:rStyle w:val="11"/>
          <w:rFonts w:ascii="Times New Roman" w:hAnsi="Times New Roman" w:cs="Times New Roman"/>
          <w:sz w:val="22"/>
          <w:szCs w:val="22"/>
        </w:rPr>
        <w:softHyphen/>
        <w:t>енными средствами текстового процессора или других про</w:t>
      </w:r>
      <w:r w:rsidRPr="00C41B23">
        <w:rPr>
          <w:rStyle w:val="11"/>
          <w:rFonts w:ascii="Times New Roman" w:hAnsi="Times New Roman" w:cs="Times New Roman"/>
          <w:sz w:val="22"/>
          <w:szCs w:val="22"/>
        </w:rPr>
        <w:softHyphen/>
        <w:t>грамм (приложений). Добавление векторных рисунков в до</w:t>
      </w:r>
      <w:r w:rsidRPr="00C41B23">
        <w:rPr>
          <w:rStyle w:val="11"/>
          <w:rFonts w:ascii="Times New Roman" w:hAnsi="Times New Roman" w:cs="Times New Roman"/>
          <w:sz w:val="22"/>
          <w:szCs w:val="22"/>
        </w:rPr>
        <w:softHyphen/>
        <w:t>кументы.</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Мультимедийные презентации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Подготовка мультимедийных презентаций. Слайд. Добав</w:t>
      </w:r>
      <w:r w:rsidRPr="00C41B23">
        <w:rPr>
          <w:rStyle w:val="11"/>
          <w:rFonts w:ascii="Times New Roman" w:hAnsi="Times New Roman" w:cs="Times New Roman"/>
          <w:sz w:val="22"/>
          <w:szCs w:val="22"/>
        </w:rPr>
        <w:softHyphen/>
        <w:t xml:space="preserve">ление на слайд текста и изображений. Работа с </w:t>
      </w:r>
      <w:r w:rsidRPr="00C41B23">
        <w:rPr>
          <w:rStyle w:val="11"/>
          <w:rFonts w:ascii="Times New Roman" w:hAnsi="Times New Roman" w:cs="Times New Roman"/>
          <w:sz w:val="22"/>
          <w:szCs w:val="22"/>
        </w:rPr>
        <w:lastRenderedPageBreak/>
        <w:t>нескольки</w:t>
      </w:r>
      <w:r w:rsidRPr="00C41B23">
        <w:rPr>
          <w:rStyle w:val="11"/>
          <w:rFonts w:ascii="Times New Roman" w:hAnsi="Times New Roman" w:cs="Times New Roman"/>
          <w:sz w:val="22"/>
          <w:szCs w:val="22"/>
        </w:rPr>
        <w:softHyphen/>
        <w:t>ми слайдами.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Добавление на слайд аудиовизуальных данных. Анима</w:t>
      </w:r>
      <w:r w:rsidRPr="00C41B23">
        <w:rPr>
          <w:rStyle w:val="11"/>
          <w:rFonts w:ascii="Times New Roman" w:hAnsi="Times New Roman" w:cs="Times New Roman"/>
          <w:sz w:val="22"/>
          <w:szCs w:val="22"/>
        </w:rPr>
        <w:softHyphen/>
        <w:t>ция. Гиперссылки.</w:t>
      </w:r>
    </w:p>
    <w:p w:rsidR="00AE1E5E" w:rsidRPr="00C41B23" w:rsidRDefault="00AE1E5E" w:rsidP="00F430C9">
      <w:pPr>
        <w:pStyle w:val="30"/>
        <w:numPr>
          <w:ilvl w:val="0"/>
          <w:numId w:val="53"/>
        </w:numPr>
        <w:tabs>
          <w:tab w:val="left" w:pos="250"/>
        </w:tabs>
        <w:spacing w:after="0" w:line="240" w:lineRule="auto"/>
        <w:jc w:val="both"/>
        <w:rPr>
          <w:rFonts w:ascii="Times New Roman" w:hAnsi="Times New Roman" w:cs="Times New Roman"/>
          <w:b w:val="0"/>
          <w:bCs w:val="0"/>
          <w:color w:val="auto"/>
          <w:sz w:val="22"/>
          <w:szCs w:val="22"/>
        </w:rPr>
      </w:pPr>
      <w:bookmarkStart w:id="1392" w:name="bookmark3623"/>
      <w:bookmarkEnd w:id="1392"/>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Системы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Непозиционные и позиционные системы счисления. Алфа</w:t>
      </w:r>
      <w:r w:rsidRPr="00C41B23">
        <w:rPr>
          <w:rStyle w:val="11"/>
          <w:rFonts w:ascii="Times New Roman" w:hAnsi="Times New Roman" w:cs="Times New Roman"/>
          <w:sz w:val="22"/>
          <w:szCs w:val="22"/>
        </w:rPr>
        <w:softHyphen/>
        <w:t>вит. Основание. Развёрнутая форма записи числа. Перевод в десятичную систему чисел, записанных в других системах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Римская система счисления.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Двоичная система счисления. Перевод целых чисел в пре</w:t>
      </w:r>
      <w:r w:rsidRPr="00C41B23">
        <w:rPr>
          <w:rStyle w:val="11"/>
          <w:rFonts w:ascii="Times New Roman" w:hAnsi="Times New Roman" w:cs="Times New Roman"/>
          <w:sz w:val="22"/>
          <w:szCs w:val="22"/>
        </w:rPr>
        <w:softHyphen/>
        <w:t>делах от 0 до 1024 в двоичную систему счисления. Восьме</w:t>
      </w:r>
      <w:r w:rsidRPr="00C41B23">
        <w:rPr>
          <w:rStyle w:val="11"/>
          <w:rFonts w:ascii="Times New Roman" w:hAnsi="Times New Roman" w:cs="Times New Roman"/>
          <w:sz w:val="22"/>
          <w:szCs w:val="22"/>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Арифметические операции в двоичной системе счисления.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Элементы математической логики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Логические высказывания. Логические значения высказы</w:t>
      </w:r>
      <w:r w:rsidRPr="00C41B23">
        <w:rPr>
          <w:rStyle w:val="11"/>
          <w:rFonts w:ascii="Times New Roman" w:hAnsi="Times New Roman" w:cs="Times New Roman"/>
          <w:sz w:val="22"/>
          <w:szCs w:val="22"/>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C41B23">
        <w:rPr>
          <w:rStyle w:val="11"/>
          <w:rFonts w:ascii="Times New Roman" w:hAnsi="Times New Roman" w:cs="Times New Roman"/>
          <w:sz w:val="22"/>
          <w:szCs w:val="22"/>
        </w:rPr>
        <w:softHyphen/>
        <w:t>цание). Приоритет логических операций. Определение истин</w:t>
      </w:r>
      <w:r w:rsidRPr="00C41B23">
        <w:rPr>
          <w:rStyle w:val="11"/>
          <w:rFonts w:ascii="Times New Roman" w:hAnsi="Times New Roman" w:cs="Times New Roman"/>
          <w:sz w:val="22"/>
          <w:szCs w:val="22"/>
        </w:rPr>
        <w:softHyphen/>
        <w:t>ности составного высказывания, если известны значения ис</w:t>
      </w:r>
      <w:r w:rsidRPr="00C41B23">
        <w:rPr>
          <w:rStyle w:val="11"/>
          <w:rFonts w:ascii="Times New Roman" w:hAnsi="Times New Roman" w:cs="Times New Roman"/>
          <w:sz w:val="22"/>
          <w:szCs w:val="22"/>
        </w:rPr>
        <w:softHyphen/>
        <w:t>тинности входящих в него элементарных высказываний. Ло</w:t>
      </w:r>
      <w:r w:rsidRPr="00C41B23">
        <w:rPr>
          <w:rStyle w:val="11"/>
          <w:rFonts w:ascii="Times New Roman" w:hAnsi="Times New Roman" w:cs="Times New Roman"/>
          <w:sz w:val="22"/>
          <w:szCs w:val="22"/>
        </w:rPr>
        <w:softHyphen/>
        <w:t>гические выражения. Правила записи логических выражений. Построение таблиц истинности логических выражений.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Логические элементы. Знакомство с логическими основа</w:t>
      </w:r>
      <w:r w:rsidRPr="00C41B23">
        <w:rPr>
          <w:rStyle w:val="11"/>
          <w:rFonts w:ascii="Times New Roman" w:hAnsi="Times New Roman" w:cs="Times New Roman"/>
          <w:sz w:val="22"/>
          <w:szCs w:val="22"/>
        </w:rPr>
        <w:softHyphen/>
        <w:t>ми компьютера.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Алгоритмы и программирование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Исполнители и алгоритмы. Алгоритмические конструкции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алгоритма. Исполнители алгоритмов. Алгоритм как план управления исполнителем.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Свойства алгоритма. Способы записи алгоритма (словес</w:t>
      </w:r>
      <w:r w:rsidRPr="00C41B23">
        <w:rPr>
          <w:rStyle w:val="11"/>
          <w:rFonts w:ascii="Times New Roman" w:hAnsi="Times New Roman" w:cs="Times New Roman"/>
          <w:sz w:val="22"/>
          <w:szCs w:val="22"/>
        </w:rPr>
        <w:softHyphen/>
        <w:t>ный, в виде блок-схемы, программа).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Алгоритмические конструкции. Конструкция «следова</w:t>
      </w:r>
      <w:r w:rsidRPr="00C41B23">
        <w:rPr>
          <w:rStyle w:val="11"/>
          <w:rFonts w:ascii="Times New Roman" w:hAnsi="Times New Roman" w:cs="Times New Roman"/>
          <w:sz w:val="22"/>
          <w:szCs w:val="22"/>
        </w:rPr>
        <w:softHyphen/>
        <w:t>ние». Линейный алгоритм. Ограниченность линейных алго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ритмов: невозможность предусмотреть зависимость последо</w:t>
      </w:r>
      <w:r w:rsidRPr="00C41B23">
        <w:rPr>
          <w:rStyle w:val="11"/>
          <w:rFonts w:ascii="Times New Roman" w:hAnsi="Times New Roman" w:cs="Times New Roman"/>
          <w:sz w:val="22"/>
          <w:szCs w:val="22"/>
        </w:rPr>
        <w:softHyphen/>
        <w:t>вательности выполняемых действий от исходных данных.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«ветвление»: полная и неполная формы. Вы</w:t>
      </w:r>
      <w:r w:rsidRPr="00C41B23">
        <w:rPr>
          <w:rStyle w:val="11"/>
          <w:rFonts w:ascii="Times New Roman" w:hAnsi="Times New Roman" w:cs="Times New Roman"/>
          <w:sz w:val="22"/>
          <w:szCs w:val="22"/>
        </w:rPr>
        <w:softHyphen/>
        <w:t>полнение и невыполнение условия (истинность и ложность высказывания). Простые и составные условия.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«повторения»: циклы с заданным числом по</w:t>
      </w:r>
      <w:r w:rsidRPr="00C41B23">
        <w:rPr>
          <w:rStyle w:val="11"/>
          <w:rFonts w:ascii="Times New Roman" w:hAnsi="Times New Roman" w:cs="Times New Roman"/>
          <w:sz w:val="22"/>
          <w:szCs w:val="22"/>
        </w:rPr>
        <w:softHyphen/>
        <w:t>вторений, с условием выполнения, с переменной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Разработка для формального исполнителя алгоритма, при</w:t>
      </w:r>
      <w:r w:rsidRPr="00C41B23">
        <w:rPr>
          <w:rStyle w:val="11"/>
          <w:rFonts w:ascii="Times New Roman" w:hAnsi="Times New Roman" w:cs="Times New Roman"/>
          <w:sz w:val="22"/>
          <w:szCs w:val="22"/>
        </w:rPr>
        <w:softHyphen/>
        <w:t>водящего к требуемому результату при конкретных исход</w:t>
      </w:r>
      <w:r w:rsidRPr="00C41B23">
        <w:rPr>
          <w:rStyle w:val="11"/>
          <w:rFonts w:ascii="Times New Roman" w:hAnsi="Times New Roman" w:cs="Times New Roman"/>
          <w:sz w:val="22"/>
          <w:szCs w:val="22"/>
        </w:rPr>
        <w:softHyphen/>
        <w:t>ных данных. Разработка несложных алгоритмов с использо</w:t>
      </w:r>
      <w:r w:rsidRPr="00C41B23">
        <w:rPr>
          <w:rStyle w:val="11"/>
          <w:rFonts w:ascii="Times New Roman" w:hAnsi="Times New Roman" w:cs="Times New Roman"/>
          <w:sz w:val="22"/>
          <w:szCs w:val="22"/>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C41B23">
        <w:rPr>
          <w:rStyle w:val="11"/>
          <w:rFonts w:ascii="Times New Roman" w:hAnsi="Times New Roman" w:cs="Times New Roman"/>
          <w:sz w:val="22"/>
          <w:szCs w:val="22"/>
        </w:rPr>
        <w:softHyphen/>
        <w:t>сические и логические ошибки. Отказы.</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Язык программирования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Язык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Система программирования: редактор текста программ, транслятор, отладчик.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Переменная: тип, имя, значение. Целые, вещественные и символьные переменные.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Оператор присваивания. Арифметические выражения и порядок их вычисления. Операции с целыми числами: цело</w:t>
      </w:r>
      <w:r w:rsidRPr="00C41B23">
        <w:rPr>
          <w:rStyle w:val="11"/>
          <w:rFonts w:ascii="Times New Roman" w:hAnsi="Times New Roman" w:cs="Times New Roman"/>
          <w:sz w:val="22"/>
          <w:szCs w:val="22"/>
        </w:rPr>
        <w:softHyphen/>
        <w:t>численное деление, остаток от деления.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Ветвления. Составные условия (запись логических выраже</w:t>
      </w:r>
      <w:r w:rsidRPr="00C41B23">
        <w:rPr>
          <w:rStyle w:val="11"/>
          <w:rFonts w:ascii="Times New Roman" w:hAnsi="Times New Roman" w:cs="Times New Roman"/>
          <w:sz w:val="22"/>
          <w:szCs w:val="22"/>
        </w:rPr>
        <w:softHyphen/>
        <w:t>ний на изучаемом языке программирования). Нахождение ми</w:t>
      </w:r>
      <w:r w:rsidRPr="00C41B23">
        <w:rPr>
          <w:rStyle w:val="11"/>
          <w:rFonts w:ascii="Times New Roman" w:hAnsi="Times New Roman" w:cs="Times New Roman"/>
          <w:sz w:val="22"/>
          <w:szCs w:val="22"/>
        </w:rPr>
        <w:softHyphen/>
        <w:t>нимума и максимума из двух, трёх и четырёх чисел. Реше</w:t>
      </w:r>
      <w:r w:rsidRPr="00C41B23">
        <w:rPr>
          <w:rStyle w:val="11"/>
          <w:rFonts w:ascii="Times New Roman" w:hAnsi="Times New Roman" w:cs="Times New Roman"/>
          <w:sz w:val="22"/>
          <w:szCs w:val="22"/>
        </w:rPr>
        <w:softHyphen/>
        <w:t>ние квадратного уравнения, имеющего вещественные корни.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Диалоговая отладка программ: пошаговое выполнение, просмотр значений величин, отладочный вывод, выбор точки останова.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Цикл с условием. Алгоритм Евклида для нахождения наибольшего общего делителя двух натуральных чисел. Раз</w:t>
      </w:r>
      <w:r w:rsidRPr="00C41B23">
        <w:rPr>
          <w:rStyle w:val="11"/>
          <w:rFonts w:ascii="Times New Roman" w:hAnsi="Times New Roman" w:cs="Times New Roman"/>
          <w:sz w:val="22"/>
          <w:szCs w:val="22"/>
        </w:rPr>
        <w:softHyphen/>
        <w:t>биение записи натурального числа в позиционной системе с основанием, меньшим или равным 10, на отдельные цифры.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Цикл с переменной. Алгоритмы проверки делимости одно</w:t>
      </w:r>
      <w:r w:rsidRPr="00C41B23">
        <w:rPr>
          <w:rStyle w:val="11"/>
          <w:rFonts w:ascii="Times New Roman" w:hAnsi="Times New Roman" w:cs="Times New Roman"/>
          <w:sz w:val="22"/>
          <w:szCs w:val="22"/>
        </w:rPr>
        <w:softHyphen/>
        <w:t>го целого числа на другое, проверки натурального числа на простоту.</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Обработка символьных данных. Символьные (строковые) переменные. Посимвольная обработка строк. </w:t>
      </w:r>
      <w:r w:rsidRPr="00C41B23">
        <w:rPr>
          <w:rStyle w:val="11"/>
          <w:rFonts w:ascii="Times New Roman" w:hAnsi="Times New Roman" w:cs="Times New Roman"/>
          <w:sz w:val="22"/>
          <w:szCs w:val="22"/>
        </w:rPr>
        <w:lastRenderedPageBreak/>
        <w:t>Подсчёт часто</w:t>
      </w:r>
      <w:r w:rsidRPr="00C41B23">
        <w:rPr>
          <w:rStyle w:val="11"/>
          <w:rFonts w:ascii="Times New Roman" w:hAnsi="Times New Roman" w:cs="Times New Roman"/>
          <w:sz w:val="22"/>
          <w:szCs w:val="22"/>
        </w:rPr>
        <w:softHyphen/>
        <w:t>ты появления символа в строке. Встроенные функции для обработки строк.</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Анализ алгоритмов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E1E5E" w:rsidRPr="00C41B23" w:rsidRDefault="00AE1E5E" w:rsidP="00F430C9">
      <w:pPr>
        <w:pStyle w:val="30"/>
        <w:numPr>
          <w:ilvl w:val="0"/>
          <w:numId w:val="53"/>
        </w:numPr>
        <w:tabs>
          <w:tab w:val="left" w:pos="241"/>
        </w:tabs>
        <w:spacing w:after="0" w:line="240" w:lineRule="auto"/>
        <w:jc w:val="both"/>
        <w:rPr>
          <w:rFonts w:ascii="Times New Roman" w:hAnsi="Times New Roman" w:cs="Times New Roman"/>
          <w:b w:val="0"/>
          <w:bCs w:val="0"/>
          <w:color w:val="auto"/>
          <w:sz w:val="22"/>
          <w:szCs w:val="22"/>
        </w:rPr>
      </w:pPr>
      <w:bookmarkStart w:id="1393" w:name="bookmark3624"/>
      <w:bookmarkEnd w:id="1393"/>
      <w:r w:rsidRPr="00C41B23">
        <w:rPr>
          <w:rStyle w:val="3"/>
          <w:rFonts w:ascii="Times New Roman" w:hAnsi="Times New Roman" w:cs="Times New Roman"/>
          <w:sz w:val="22"/>
          <w:szCs w:val="22"/>
        </w:rPr>
        <w:t>класс</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Цифровая грамотность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Глобальная сеть Интернет и стратегии безопасного поведе</w:t>
      </w:r>
      <w:r w:rsidRPr="00C41B23">
        <w:rPr>
          <w:rStyle w:val="11"/>
          <w:rFonts w:ascii="Times New Roman" w:hAnsi="Times New Roman" w:cs="Times New Roman"/>
          <w:b/>
          <w:bCs/>
          <w:sz w:val="22"/>
          <w:szCs w:val="22"/>
        </w:rPr>
        <w:softHyphen/>
        <w:t>ния в ней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Глобальная сеть Интернет. </w:t>
      </w:r>
      <w:r w:rsidRPr="00C41B23">
        <w:rPr>
          <w:rStyle w:val="11"/>
          <w:rFonts w:ascii="Times New Roman" w:hAnsi="Times New Roman" w:cs="Times New Roman"/>
          <w:sz w:val="22"/>
          <w:szCs w:val="22"/>
          <w:lang w:val="en-US"/>
        </w:rPr>
        <w:t>IP</w:t>
      </w:r>
      <w:r w:rsidRPr="00C41B23">
        <w:rPr>
          <w:rStyle w:val="11"/>
          <w:rFonts w:ascii="Times New Roman" w:hAnsi="Times New Roman" w:cs="Times New Roman"/>
          <w:sz w:val="22"/>
          <w:szCs w:val="22"/>
        </w:rPr>
        <w:t>-адреса узлов. Сетевое хране</w:t>
      </w:r>
      <w:r w:rsidRPr="00C41B23">
        <w:rPr>
          <w:rStyle w:val="11"/>
          <w:rFonts w:ascii="Times New Roman" w:hAnsi="Times New Roman" w:cs="Times New Roman"/>
          <w:sz w:val="22"/>
          <w:szCs w:val="22"/>
        </w:rPr>
        <w:softHyphen/>
        <w:t>ние данных. Методы индивидуального и коллективного раз</w:t>
      </w:r>
      <w:r w:rsidRPr="00C41B23">
        <w:rPr>
          <w:rStyle w:val="11"/>
          <w:rFonts w:ascii="Times New Roman" w:hAnsi="Times New Roman" w:cs="Times New Roman"/>
          <w:sz w:val="22"/>
          <w:szCs w:val="22"/>
        </w:rPr>
        <w:softHyphen/>
        <w:t>мещения новой информации в сети Интернет. Большие дан</w:t>
      </w:r>
      <w:r w:rsidRPr="00C41B23">
        <w:rPr>
          <w:rStyle w:val="11"/>
          <w:rFonts w:ascii="Times New Roman" w:hAnsi="Times New Roman" w:cs="Times New Roman"/>
          <w:sz w:val="22"/>
          <w:szCs w:val="22"/>
        </w:rPr>
        <w:softHyphen/>
        <w:t>ные (интернет-данные, в частности, данные социальных се</w:t>
      </w:r>
      <w:r w:rsidRPr="00C41B23">
        <w:rPr>
          <w:rStyle w:val="11"/>
          <w:rFonts w:ascii="Times New Roman" w:hAnsi="Times New Roman" w:cs="Times New Roman"/>
          <w:sz w:val="22"/>
          <w:szCs w:val="22"/>
        </w:rPr>
        <w:softHyphen/>
        <w:t>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информационной безопасности. Угрозы инфор</w:t>
      </w:r>
      <w:r w:rsidRPr="00C41B23">
        <w:rPr>
          <w:rStyle w:val="11"/>
          <w:rFonts w:ascii="Times New Roman" w:hAnsi="Times New Roman" w:cs="Times New Roman"/>
          <w:sz w:val="22"/>
          <w:szCs w:val="22"/>
        </w:rPr>
        <w:softHyphen/>
        <w:t>мационной безопасности при работе в глобальной сети и ме</w:t>
      </w:r>
      <w:r w:rsidRPr="00C41B23">
        <w:rPr>
          <w:rStyle w:val="11"/>
          <w:rFonts w:ascii="Times New Roman" w:hAnsi="Times New Roman" w:cs="Times New Roman"/>
          <w:sz w:val="22"/>
          <w:szCs w:val="22"/>
        </w:rPr>
        <w:softHyphen/>
        <w:t>тоды противодействия им. Правила безопасной аутентифика</w:t>
      </w:r>
      <w:r w:rsidRPr="00C41B23">
        <w:rPr>
          <w:rStyle w:val="11"/>
          <w:rFonts w:ascii="Times New Roman" w:hAnsi="Times New Roman" w:cs="Times New Roman"/>
          <w:sz w:val="22"/>
          <w:szCs w:val="22"/>
        </w:rPr>
        <w:softHyphen/>
        <w:t>ции. Защита личной информации в сети Интернет. Безопас</w:t>
      </w:r>
      <w:r w:rsidRPr="00C41B23">
        <w:rPr>
          <w:rStyle w:val="11"/>
          <w:rFonts w:ascii="Times New Roman" w:hAnsi="Times New Roman" w:cs="Times New Roman"/>
          <w:sz w:val="22"/>
          <w:szCs w:val="22"/>
        </w:rPr>
        <w:softHyphen/>
        <w:t>ные стратегии поведения в сети Интернет. Предупреждение вовлечения в деструктивные и криминальные формы сете</w:t>
      </w:r>
      <w:r w:rsidRPr="00C41B23">
        <w:rPr>
          <w:rStyle w:val="11"/>
          <w:rFonts w:ascii="Times New Roman" w:hAnsi="Times New Roman" w:cs="Times New Roman"/>
          <w:sz w:val="22"/>
          <w:szCs w:val="22"/>
        </w:rPr>
        <w:softHyphen/>
        <w:t>вой активности (кибербуллинг, фишинг и др.).</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Работа в информационном пространстве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деятельности в сети Интернет. Интернет-сервисы: коммуникационные сервисы (почтовая служба, видео</w:t>
      </w:r>
      <w:r w:rsidRPr="00C41B23">
        <w:rPr>
          <w:rStyle w:val="11"/>
          <w:rFonts w:ascii="Times New Roman" w:hAnsi="Times New Roman" w:cs="Times New Roman"/>
          <w:sz w:val="22"/>
          <w:szCs w:val="22"/>
        </w:rPr>
        <w:softHyphen/>
        <w:t>конференц-связь и т. п.); справочные службы (карты, распи</w:t>
      </w:r>
      <w:r w:rsidRPr="00C41B23">
        <w:rPr>
          <w:rStyle w:val="11"/>
          <w:rFonts w:ascii="Times New Roman" w:hAnsi="Times New Roman" w:cs="Times New Roman"/>
          <w:sz w:val="22"/>
          <w:szCs w:val="22"/>
        </w:rPr>
        <w:softHyphen/>
        <w:t>сания и т. п.), поисковые службы, службы обновления про</w:t>
      </w:r>
      <w:r w:rsidRPr="00C41B23">
        <w:rPr>
          <w:rStyle w:val="11"/>
          <w:rFonts w:ascii="Times New Roman" w:hAnsi="Times New Roman" w:cs="Times New Roman"/>
          <w:sz w:val="22"/>
          <w:szCs w:val="22"/>
        </w:rPr>
        <w:softHyphen/>
        <w:t>граммного обеспечения и др. Сервисы государственных ус</w:t>
      </w:r>
      <w:r w:rsidRPr="00C41B23">
        <w:rPr>
          <w:rStyle w:val="11"/>
          <w:rFonts w:ascii="Times New Roman" w:hAnsi="Times New Roman" w:cs="Times New Roman"/>
          <w:sz w:val="22"/>
          <w:szCs w:val="22"/>
        </w:rPr>
        <w:softHyphen/>
        <w:t>луг. Облачные хранилища данных. Средства совместной разработки документов (онлайн-офисы). Программное обе</w:t>
      </w:r>
      <w:r w:rsidRPr="00C41B23">
        <w:rPr>
          <w:rStyle w:val="11"/>
          <w:rFonts w:ascii="Times New Roman" w:hAnsi="Times New Roman" w:cs="Times New Roman"/>
          <w:sz w:val="22"/>
          <w:szCs w:val="22"/>
        </w:rPr>
        <w:softHyphen/>
        <w:t>спечение как веб-сервис: онлайновые текстовые и графиче</w:t>
      </w:r>
      <w:r w:rsidRPr="00C41B23">
        <w:rPr>
          <w:rStyle w:val="11"/>
          <w:rFonts w:ascii="Times New Roman" w:hAnsi="Times New Roman" w:cs="Times New Roman"/>
          <w:sz w:val="22"/>
          <w:szCs w:val="22"/>
        </w:rPr>
        <w:softHyphen/>
        <w:t>ские редакторы, среды разработки программ.</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Теоретические основы информатики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Моделирование как метод познания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Модель. Задачи, решаемые с помощью моделирования. Классификации моделей. Материальные (натурные) и ин</w:t>
      </w:r>
      <w:r w:rsidRPr="00C41B23">
        <w:rPr>
          <w:rStyle w:val="11"/>
          <w:rFonts w:ascii="Times New Roman" w:hAnsi="Times New Roman" w:cs="Times New Roman"/>
          <w:sz w:val="22"/>
          <w:szCs w:val="22"/>
        </w:rPr>
        <w:softHyphen/>
        <w:t>формационные модели. Непрерывные и дискретные модели. Имитационные модели. Игровые модели. Оценка адекватно</w:t>
      </w:r>
      <w:r w:rsidRPr="00C41B23">
        <w:rPr>
          <w:rStyle w:val="11"/>
          <w:rFonts w:ascii="Times New Roman" w:hAnsi="Times New Roman" w:cs="Times New Roman"/>
          <w:sz w:val="22"/>
          <w:szCs w:val="22"/>
        </w:rPr>
        <w:softHyphen/>
        <w:t>сти модели моделируемому объекту и целям моделирования.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Табличные модели. Таблица как представление отноше</w:t>
      </w:r>
      <w:r w:rsidRPr="00C41B23">
        <w:rPr>
          <w:rStyle w:val="11"/>
          <w:rFonts w:ascii="Times New Roman" w:hAnsi="Times New Roman" w:cs="Times New Roman"/>
          <w:sz w:val="22"/>
          <w:szCs w:val="22"/>
        </w:rPr>
        <w:softHyphen/>
        <w:t>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Базы данных. Отбор в таблице строк, удовлетворяющих заданному условию.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 Вершина, ребро, путь. Ориентированные и неориен</w:t>
      </w:r>
      <w:r w:rsidRPr="00C41B23">
        <w:rPr>
          <w:rStyle w:val="11"/>
          <w:rFonts w:ascii="Times New Roman" w:hAnsi="Times New Roman" w:cs="Times New Roman"/>
          <w:sz w:val="22"/>
          <w:szCs w:val="22"/>
        </w:rPr>
        <w:softHyphen/>
        <w:t>тированные графы. Длина (вес) ребра. Весовая матрица гра</w:t>
      </w:r>
      <w:r w:rsidRPr="00C41B23">
        <w:rPr>
          <w:rStyle w:val="11"/>
          <w:rFonts w:ascii="Times New Roman" w:hAnsi="Times New Roman" w:cs="Times New Roman"/>
          <w:sz w:val="22"/>
          <w:szCs w:val="22"/>
        </w:rPr>
        <w:softHyphen/>
        <w:t>фа. Длина пути между вершинами графа. Поиск оптималь</w:t>
      </w:r>
      <w:r w:rsidRPr="00C41B23">
        <w:rPr>
          <w:rStyle w:val="11"/>
          <w:rFonts w:ascii="Times New Roman" w:hAnsi="Times New Roman" w:cs="Times New Roman"/>
          <w:sz w:val="22"/>
          <w:szCs w:val="22"/>
        </w:rPr>
        <w:softHyphen/>
        <w:t>ного пути в графе. Начальная вершина (источник) и конеч</w:t>
      </w:r>
      <w:r w:rsidRPr="00C41B23">
        <w:rPr>
          <w:rStyle w:val="11"/>
          <w:rFonts w:ascii="Times New Roman" w:hAnsi="Times New Roman" w:cs="Times New Roman"/>
          <w:sz w:val="22"/>
          <w:szCs w:val="22"/>
        </w:rPr>
        <w:softHyphen/>
        <w:t>ная вершина (сток) в ориентированном графе. Вычисление количества путей в направленном ациклическом графе.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Дерево. Корень, вершина (узел), лист, ребро (дуга) дерева. Высота дерева. Поддерево. Примеры использования дере</w:t>
      </w:r>
      <w:r w:rsidRPr="00C41B23">
        <w:rPr>
          <w:rStyle w:val="11"/>
          <w:rFonts w:ascii="Times New Roman" w:hAnsi="Times New Roman" w:cs="Times New Roman"/>
          <w:sz w:val="22"/>
          <w:szCs w:val="22"/>
        </w:rPr>
        <w:softHyphen/>
        <w:t>вьев. Перебор вариантов с помощью дерева.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математической модели. Задачи, решаемые с по</w:t>
      </w:r>
      <w:r w:rsidRPr="00C41B23">
        <w:rPr>
          <w:rStyle w:val="11"/>
          <w:rFonts w:ascii="Times New Roman" w:hAnsi="Times New Roman" w:cs="Times New Roman"/>
          <w:sz w:val="22"/>
          <w:szCs w:val="22"/>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Этапы компьютерного моделирования: постановка задачи, построение математической модели, программная реализа</w:t>
      </w:r>
      <w:r w:rsidRPr="00C41B23">
        <w:rPr>
          <w:rStyle w:val="11"/>
          <w:rFonts w:ascii="Times New Roman" w:hAnsi="Times New Roman" w:cs="Times New Roman"/>
          <w:sz w:val="22"/>
          <w:szCs w:val="22"/>
        </w:rPr>
        <w:softHyphen/>
        <w:t>ция, тестирование, проведение компьютерного эксперимента, анализ его результатов, уточнение модели.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Алгоритмы и программирование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Разработка алгоритмов и программ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Разбиение задачи на подзадачи. Составление алгоритмов и программ с использованием ветвлений, циклов и вспомога</w:t>
      </w:r>
      <w:r w:rsidRPr="00C41B23">
        <w:rPr>
          <w:rStyle w:val="11"/>
          <w:rFonts w:ascii="Times New Roman" w:hAnsi="Times New Roman" w:cs="Times New Roman"/>
          <w:sz w:val="22"/>
          <w:szCs w:val="22"/>
        </w:rPr>
        <w:softHyphen/>
        <w:t>тельных алгоритмов для управления исполнителем Робот или другими исполнителями, такими как Черепашка, Чер</w:t>
      </w:r>
      <w:r w:rsidRPr="00C41B23">
        <w:rPr>
          <w:rStyle w:val="11"/>
          <w:rFonts w:ascii="Times New Roman" w:hAnsi="Times New Roman" w:cs="Times New Roman"/>
          <w:sz w:val="22"/>
          <w:szCs w:val="22"/>
        </w:rPr>
        <w:softHyphen/>
        <w:t>тёжник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Табличные величины (массивы). Одномерные массивы. Со</w:t>
      </w:r>
      <w:r w:rsidRPr="00C41B23">
        <w:rPr>
          <w:rStyle w:val="11"/>
          <w:rFonts w:ascii="Times New Roman" w:hAnsi="Times New Roman" w:cs="Times New Roman"/>
          <w:sz w:val="22"/>
          <w:szCs w:val="22"/>
        </w:rPr>
        <w:softHyphen/>
        <w:t>ставление и отладка программ, реализующих типовые алго</w:t>
      </w:r>
      <w:r w:rsidRPr="00C41B23">
        <w:rPr>
          <w:rStyle w:val="11"/>
          <w:rFonts w:ascii="Times New Roman" w:hAnsi="Times New Roman" w:cs="Times New Roman"/>
          <w:sz w:val="22"/>
          <w:szCs w:val="22"/>
        </w:rPr>
        <w:softHyphen/>
        <w:t>ритмы обработки одномерных числовых массивов,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 заполнение число</w:t>
      </w:r>
      <w:r w:rsidRPr="00C41B23">
        <w:rPr>
          <w:rStyle w:val="11"/>
          <w:rFonts w:ascii="Times New Roman" w:hAnsi="Times New Roman" w:cs="Times New Roman"/>
          <w:sz w:val="22"/>
          <w:szCs w:val="22"/>
        </w:rPr>
        <w:softHyphen/>
        <w:t>вого массива случайными числами, в соответствии с форму</w:t>
      </w:r>
      <w:r w:rsidRPr="00C41B23">
        <w:rPr>
          <w:rStyle w:val="11"/>
          <w:rFonts w:ascii="Times New Roman" w:hAnsi="Times New Roman" w:cs="Times New Roman"/>
          <w:sz w:val="22"/>
          <w:szCs w:val="22"/>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C41B23">
        <w:rPr>
          <w:rStyle w:val="11"/>
          <w:rFonts w:ascii="Times New Roman" w:hAnsi="Times New Roman" w:cs="Times New Roman"/>
          <w:sz w:val="22"/>
          <w:szCs w:val="22"/>
        </w:rPr>
        <w:softHyphen/>
        <w:t>ловию; нахождение минимального (максимального) элемента массива. Сортировка массива.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Обработка потока данных: вычисление количества, сум</w:t>
      </w:r>
      <w:r w:rsidRPr="00C41B23">
        <w:rPr>
          <w:rStyle w:val="11"/>
          <w:rFonts w:ascii="Times New Roman" w:hAnsi="Times New Roman" w:cs="Times New Roman"/>
          <w:sz w:val="22"/>
          <w:szCs w:val="22"/>
        </w:rPr>
        <w:softHyphen/>
        <w:t>мы, среднего арифметического, минимального и максималь</w:t>
      </w:r>
      <w:r w:rsidRPr="00C41B23">
        <w:rPr>
          <w:rStyle w:val="11"/>
          <w:rFonts w:ascii="Times New Roman" w:hAnsi="Times New Roman" w:cs="Times New Roman"/>
          <w:sz w:val="22"/>
          <w:szCs w:val="22"/>
        </w:rPr>
        <w:softHyphen/>
        <w:t>ного значения элементов последовательности, удовлетворяю</w:t>
      </w:r>
      <w:r w:rsidRPr="00C41B23">
        <w:rPr>
          <w:rStyle w:val="11"/>
          <w:rFonts w:ascii="Times New Roman" w:hAnsi="Times New Roman" w:cs="Times New Roman"/>
          <w:sz w:val="22"/>
          <w:szCs w:val="22"/>
        </w:rPr>
        <w:softHyphen/>
        <w:t>щих заданному условию.</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lastRenderedPageBreak/>
        <w:t>Управление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C41B23">
        <w:rPr>
          <w:rStyle w:val="11"/>
          <w:rFonts w:ascii="Times New Roman" w:hAnsi="Times New Roman" w:cs="Times New Roman"/>
          <w:sz w:val="22"/>
          <w:szCs w:val="22"/>
        </w:rPr>
        <w:softHyphen/>
        <w:t>щью датчиков, в том числе в робототехнике.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Примеры роботизированных систем (система управления движением в транспортной системе, сварочная линия автоза</w:t>
      </w:r>
      <w:r w:rsidRPr="00C41B23">
        <w:rPr>
          <w:rStyle w:val="11"/>
          <w:rFonts w:ascii="Times New Roman" w:hAnsi="Times New Roman" w:cs="Times New Roman"/>
          <w:sz w:val="22"/>
          <w:szCs w:val="22"/>
        </w:rPr>
        <w:softHyphen/>
        <w:t>вода, автоматизированное управление отопления дома, авто</w:t>
      </w:r>
      <w:r w:rsidRPr="00C41B23">
        <w:rPr>
          <w:rStyle w:val="11"/>
          <w:rFonts w:ascii="Times New Roman" w:hAnsi="Times New Roman" w:cs="Times New Roman"/>
          <w:sz w:val="22"/>
          <w:szCs w:val="22"/>
        </w:rPr>
        <w:softHyphen/>
        <w:t>номная система управления транспортным средством и т. п.).</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w w:val="80"/>
          <w:sz w:val="22"/>
          <w:szCs w:val="22"/>
        </w:rPr>
        <w:t>Информационные технологии</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Электронные таблицы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электронных таблицах. Типы данных в ячей</w:t>
      </w:r>
      <w:r w:rsidRPr="00C41B23">
        <w:rPr>
          <w:rStyle w:val="11"/>
          <w:rFonts w:ascii="Times New Roman" w:hAnsi="Times New Roman" w:cs="Times New Roman"/>
          <w:sz w:val="22"/>
          <w:szCs w:val="22"/>
        </w:rPr>
        <w:softHyphen/>
        <w:t>ках электронной таблицы. Редактирование и форматирова</w:t>
      </w:r>
      <w:r w:rsidRPr="00C41B23">
        <w:rPr>
          <w:rStyle w:val="11"/>
          <w:rFonts w:ascii="Times New Roman" w:hAnsi="Times New Roman" w:cs="Times New Roman"/>
          <w:sz w:val="22"/>
          <w:szCs w:val="22"/>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C41B23">
        <w:rPr>
          <w:rStyle w:val="11"/>
          <w:rFonts w:ascii="Times New Roman" w:hAnsi="Times New Roman" w:cs="Times New Roman"/>
          <w:sz w:val="22"/>
          <w:szCs w:val="22"/>
        </w:rPr>
        <w:softHyphen/>
        <w:t>стограмма, круговая диаграмма, точечная диаграмма). Вы</w:t>
      </w:r>
      <w:r w:rsidRPr="00C41B23">
        <w:rPr>
          <w:rStyle w:val="11"/>
          <w:rFonts w:ascii="Times New Roman" w:hAnsi="Times New Roman" w:cs="Times New Roman"/>
          <w:sz w:val="22"/>
          <w:szCs w:val="22"/>
        </w:rPr>
        <w:softHyphen/>
        <w:t>бор типа диаграммы.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Преобразование формул при копировании. Относительная, абсолютная и смешанная адресация.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Условные вычисления в электронных таблицах. Суммиро</w:t>
      </w:r>
      <w:r w:rsidRPr="00C41B23">
        <w:rPr>
          <w:rStyle w:val="11"/>
          <w:rFonts w:ascii="Times New Roman" w:hAnsi="Times New Roman" w:cs="Times New Roman"/>
          <w:sz w:val="22"/>
          <w:szCs w:val="22"/>
        </w:rPr>
        <w:softHyphen/>
        <w:t>вание и подсчёт значений, отвечающих заданному условию. Обработка больших наборов данных. Численное моделирова</w:t>
      </w:r>
      <w:r w:rsidRPr="00C41B23">
        <w:rPr>
          <w:rStyle w:val="11"/>
          <w:rFonts w:ascii="Times New Roman" w:hAnsi="Times New Roman" w:cs="Times New Roman"/>
          <w:sz w:val="22"/>
          <w:szCs w:val="22"/>
        </w:rPr>
        <w:softHyphen/>
        <w:t>ние в электронных таблицах.</w:t>
      </w:r>
    </w:p>
    <w:p w:rsidR="00AE1E5E" w:rsidRPr="00C41B23" w:rsidRDefault="00AE1E5E" w:rsidP="00AE1E5E">
      <w:pPr>
        <w:pStyle w:val="a3"/>
        <w:ind w:left="0" w:firstLine="0"/>
        <w:rPr>
          <w:sz w:val="22"/>
          <w:szCs w:val="22"/>
        </w:rPr>
      </w:pPr>
      <w:r w:rsidRPr="00C41B23">
        <w:rPr>
          <w:rStyle w:val="11"/>
          <w:rFonts w:ascii="Times New Roman" w:hAnsi="Times New Roman" w:cs="Times New Roman"/>
          <w:b/>
          <w:bCs/>
          <w:sz w:val="22"/>
          <w:szCs w:val="22"/>
        </w:rPr>
        <w:t>Информационные технологии в современном обществе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информационных технологий в развитии экономики мира, страны, региона. Открытые образовательные ресурсы.</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Профессии, связанные с информатикой и информацион</w:t>
      </w:r>
      <w:r w:rsidRPr="00C41B23">
        <w:rPr>
          <w:rStyle w:val="11"/>
          <w:rFonts w:ascii="Times New Roman" w:hAnsi="Times New Roman" w:cs="Times New Roman"/>
          <w:sz w:val="22"/>
          <w:szCs w:val="22"/>
        </w:rPr>
        <w:softHyphen/>
        <w:t>ными технологиями: веб-дизайнер, программист, разработ</w:t>
      </w:r>
      <w:r w:rsidRPr="00C41B23">
        <w:rPr>
          <w:rStyle w:val="11"/>
          <w:rFonts w:ascii="Times New Roman" w:hAnsi="Times New Roman" w:cs="Times New Roman"/>
          <w:sz w:val="22"/>
          <w:szCs w:val="22"/>
        </w:rPr>
        <w:softHyphen/>
        <w:t>чик мобильных приложений, тестировщик, архитектор программного обеспечения, специалист по анализу данных, системный администратор.</w:t>
      </w:r>
    </w:p>
    <w:p w:rsidR="00AE1E5E" w:rsidRPr="00C41B23" w:rsidRDefault="00AE1E5E" w:rsidP="00AE1E5E">
      <w:pPr>
        <w:pStyle w:val="a3"/>
        <w:ind w:left="0"/>
        <w:rPr>
          <w:sz w:val="22"/>
          <w:szCs w:val="22"/>
        </w:rPr>
      </w:pPr>
    </w:p>
    <w:p w:rsidR="00AE1E5E" w:rsidRPr="00C41B23" w:rsidRDefault="00AE1E5E" w:rsidP="00AE1E5E">
      <w:pPr>
        <w:pStyle w:val="a3"/>
        <w:ind w:left="0" w:firstLine="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«ИНФОРМАТИКА»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Изучение информатики в основной школе направлено на достижение обучающимися следующих личностных, мета- </w:t>
      </w:r>
      <w:r w:rsidRPr="00C41B23">
        <w:rPr>
          <w:rStyle w:val="11"/>
          <w:rFonts w:ascii="Times New Roman" w:hAnsi="Times New Roman" w:cs="Times New Roman"/>
          <w:sz w:val="22"/>
          <w:szCs w:val="22"/>
        </w:rPr>
        <w:lastRenderedPageBreak/>
        <w:t>предметных и предметных результатов освоения учебного предмета.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имеют направленность на реше</w:t>
      </w:r>
      <w:r w:rsidRPr="00C41B23">
        <w:rPr>
          <w:rStyle w:val="11"/>
          <w:rFonts w:ascii="Times New Roman" w:hAnsi="Times New Roman" w:cs="Times New Roman"/>
          <w:sz w:val="22"/>
          <w:szCs w:val="22"/>
        </w:rPr>
        <w:softHyphen/>
        <w:t>ние задач воспитания, развития и социализации обучаю</w:t>
      </w:r>
      <w:r w:rsidRPr="00C41B23">
        <w:rPr>
          <w:rStyle w:val="11"/>
          <w:rFonts w:ascii="Times New Roman" w:hAnsi="Times New Roman" w:cs="Times New Roman"/>
          <w:sz w:val="22"/>
          <w:szCs w:val="22"/>
        </w:rPr>
        <w:softHyphen/>
        <w:t>щихся средствами предмета.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C41B23">
        <w:rPr>
          <w:rStyle w:val="11"/>
          <w:rFonts w:ascii="Times New Roman" w:hAnsi="Times New Roman" w:cs="Times New Roman"/>
          <w:sz w:val="22"/>
          <w:szCs w:val="22"/>
        </w:rPr>
        <w:softHyphen/>
        <w:t>ных знаниях о цифровой трансформации современного об</w:t>
      </w:r>
      <w:r w:rsidRPr="00C41B23">
        <w:rPr>
          <w:rStyle w:val="11"/>
          <w:rFonts w:ascii="Times New Roman" w:hAnsi="Times New Roman" w:cs="Times New Roman"/>
          <w:sz w:val="22"/>
          <w:szCs w:val="22"/>
        </w:rPr>
        <w:softHyphen/>
        <w:t>щества.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Духовно-нравственное воспитание: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94" w:name="bookmark3625"/>
      <w:bookmarkEnd w:id="1394"/>
      <w:r w:rsidRPr="00C41B23">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w:t>
      </w:r>
      <w:r w:rsidRPr="00C41B23">
        <w:rPr>
          <w:rStyle w:val="11"/>
          <w:rFonts w:ascii="Times New Roman" w:hAnsi="Times New Roman" w:cs="Times New Roman"/>
          <w:sz w:val="22"/>
          <w:szCs w:val="22"/>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Гражданское воспитание: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395" w:name="bookmark3626"/>
      <w:bookmarkEnd w:id="1395"/>
      <w:r w:rsidRPr="00C41B23">
        <w:rPr>
          <w:rStyle w:val="11"/>
          <w:rFonts w:ascii="Times New Roman" w:hAnsi="Times New Roman" w:cs="Times New Roman"/>
          <w:sz w:val="22"/>
          <w:szCs w:val="22"/>
        </w:rPr>
        <w:t>представление о социальных нормах и правилах межлич</w:t>
      </w:r>
      <w:r w:rsidRPr="00C41B23">
        <w:rPr>
          <w:rStyle w:val="11"/>
          <w:rFonts w:ascii="Times New Roman" w:hAnsi="Times New Roman" w:cs="Times New Roman"/>
          <w:sz w:val="22"/>
          <w:szCs w:val="22"/>
        </w:rPr>
        <w:softHyphen/>
        <w:t>ностных отношений в коллективе, в том числе в социаль</w:t>
      </w:r>
      <w:r w:rsidRPr="00C41B23">
        <w:rPr>
          <w:rStyle w:val="11"/>
          <w:rFonts w:ascii="Times New Roman" w:hAnsi="Times New Roman" w:cs="Times New Roman"/>
          <w:sz w:val="22"/>
          <w:szCs w:val="22"/>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C41B23">
        <w:rPr>
          <w:rStyle w:val="11"/>
          <w:rFonts w:ascii="Times New Roman" w:hAnsi="Times New Roman" w:cs="Times New Roman"/>
          <w:sz w:val="22"/>
          <w:szCs w:val="22"/>
        </w:rPr>
        <w:softHyphen/>
        <w:t>имопомощи в процессе этой учебной деятельности; готов</w:t>
      </w:r>
      <w:r w:rsidRPr="00C41B23">
        <w:rPr>
          <w:rStyle w:val="11"/>
          <w:rFonts w:ascii="Times New Roman" w:hAnsi="Times New Roman" w:cs="Times New Roman"/>
          <w:sz w:val="22"/>
          <w:szCs w:val="22"/>
        </w:rPr>
        <w:softHyphen/>
        <w:t>ность оценивать своё поведение и поступки своих товари</w:t>
      </w:r>
      <w:r w:rsidRPr="00C41B23">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F430C9">
      <w:pPr>
        <w:pStyle w:val="a3"/>
        <w:numPr>
          <w:ilvl w:val="0"/>
          <w:numId w:val="54"/>
        </w:numPr>
        <w:tabs>
          <w:tab w:val="left" w:pos="202"/>
        </w:tabs>
        <w:autoSpaceDE/>
        <w:autoSpaceDN/>
        <w:ind w:left="0" w:hanging="160"/>
        <w:rPr>
          <w:sz w:val="22"/>
          <w:szCs w:val="22"/>
        </w:rPr>
      </w:pPr>
      <w:bookmarkStart w:id="1396" w:name="bookmark3627"/>
      <w:bookmarkEnd w:id="1396"/>
      <w:r w:rsidRPr="00C41B23">
        <w:rPr>
          <w:rStyle w:val="11"/>
          <w:rFonts w:ascii="Times New Roman" w:hAnsi="Times New Roman" w:cs="Times New Roman"/>
          <w:sz w:val="22"/>
          <w:szCs w:val="22"/>
        </w:rPr>
        <w:t>сформированность мировоззренческих представлений об информации, информационных процессах и информацион</w:t>
      </w:r>
      <w:r w:rsidRPr="00C41B23">
        <w:rPr>
          <w:rStyle w:val="11"/>
          <w:rFonts w:ascii="Times New Roman" w:hAnsi="Times New Roman" w:cs="Times New Roman"/>
          <w:sz w:val="22"/>
          <w:szCs w:val="22"/>
        </w:rPr>
        <w:softHyphen/>
        <w:t>ных технологиях, соответствующих современному уровню развития науки и общественной практики и составляю</w:t>
      </w:r>
      <w:r w:rsidRPr="00C41B23">
        <w:rPr>
          <w:rStyle w:val="11"/>
          <w:rFonts w:ascii="Times New Roman" w:hAnsi="Times New Roman" w:cs="Times New Roman"/>
          <w:sz w:val="22"/>
          <w:szCs w:val="22"/>
        </w:rPr>
        <w:softHyphen/>
        <w:t>щих базовую основу для понимания сущности научной картины мира;</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397" w:name="bookmark3628"/>
      <w:bookmarkEnd w:id="1397"/>
      <w:r w:rsidRPr="00C41B23">
        <w:rPr>
          <w:rStyle w:val="11"/>
          <w:rFonts w:ascii="Times New Roman" w:hAnsi="Times New Roman" w:cs="Times New Roman"/>
          <w:sz w:val="22"/>
          <w:szCs w:val="22"/>
        </w:rPr>
        <w:t>интерес к обучению и познанию; любознательность; готов</w:t>
      </w:r>
      <w:r w:rsidRPr="00C41B23">
        <w:rPr>
          <w:rStyle w:val="11"/>
          <w:rFonts w:ascii="Times New Roman" w:hAnsi="Times New Roman" w:cs="Times New Roman"/>
          <w:sz w:val="22"/>
          <w:szCs w:val="22"/>
        </w:rPr>
        <w:softHyphen/>
        <w:t>ность и способность к самообразованию, осознанному вы</w:t>
      </w:r>
      <w:r w:rsidRPr="00C41B23">
        <w:rPr>
          <w:rStyle w:val="11"/>
          <w:rFonts w:ascii="Times New Roman" w:hAnsi="Times New Roman" w:cs="Times New Roman"/>
          <w:sz w:val="22"/>
          <w:szCs w:val="22"/>
        </w:rPr>
        <w:softHyphen/>
        <w:t xml:space="preserve">бору </w:t>
      </w:r>
      <w:r w:rsidRPr="00C41B23">
        <w:rPr>
          <w:rStyle w:val="11"/>
          <w:rFonts w:ascii="Times New Roman" w:hAnsi="Times New Roman" w:cs="Times New Roman"/>
          <w:sz w:val="22"/>
          <w:szCs w:val="22"/>
        </w:rPr>
        <w:lastRenderedPageBreak/>
        <w:t>направленности и уровня обучения в дальнейшем;</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398" w:name="bookmark3629"/>
      <w:bookmarkEnd w:id="1398"/>
      <w:r w:rsidRPr="00C41B23">
        <w:rPr>
          <w:rStyle w:val="11"/>
          <w:rFonts w:ascii="Times New Roman" w:hAnsi="Times New Roman" w:cs="Times New Roman"/>
          <w:sz w:val="22"/>
          <w:szCs w:val="22"/>
        </w:rPr>
        <w:t>овладение основными навыками исследовательской дея</w:t>
      </w:r>
      <w:r w:rsidRPr="00C41B23">
        <w:rPr>
          <w:rStyle w:val="11"/>
          <w:rFonts w:ascii="Times New Roman" w:hAnsi="Times New Roman" w:cs="Times New Roman"/>
          <w:sz w:val="22"/>
          <w:szCs w:val="22"/>
        </w:rPr>
        <w:softHyphen/>
        <w:t>тельности, установка на осмысление опыта, наблюдений, поступков и стремление совершенствовать пути достиже</w:t>
      </w:r>
      <w:r w:rsidRPr="00C41B23">
        <w:rPr>
          <w:rStyle w:val="11"/>
          <w:rFonts w:ascii="Times New Roman" w:hAnsi="Times New Roman" w:cs="Times New Roman"/>
          <w:sz w:val="22"/>
          <w:szCs w:val="22"/>
        </w:rPr>
        <w:softHyphen/>
        <w:t>ния индивидуального и коллективного благополучия;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399" w:name="bookmark3630"/>
      <w:bookmarkEnd w:id="1399"/>
      <w:r w:rsidRPr="00C41B23">
        <w:rPr>
          <w:rStyle w:val="11"/>
          <w:rFonts w:ascii="Times New Roman" w:hAnsi="Times New Roman" w:cs="Times New Roman"/>
          <w:sz w:val="22"/>
          <w:szCs w:val="22"/>
        </w:rPr>
        <w:t>сформированность информационной культуры, в том чис</w:t>
      </w:r>
      <w:r w:rsidRPr="00C41B23">
        <w:rPr>
          <w:rStyle w:val="11"/>
          <w:rFonts w:ascii="Times New Roman" w:hAnsi="Times New Roman" w:cs="Times New Roman"/>
          <w:sz w:val="22"/>
          <w:szCs w:val="22"/>
        </w:rPr>
        <w:softHyphen/>
        <w:t>ле навыков самостоятельной работы с учебными текстами, справочной литературой, разнообразными средствами ин</w:t>
      </w:r>
      <w:r w:rsidRPr="00C41B23">
        <w:rPr>
          <w:rStyle w:val="11"/>
          <w:rFonts w:ascii="Times New Roman" w:hAnsi="Times New Roman" w:cs="Times New Roman"/>
          <w:sz w:val="22"/>
          <w:szCs w:val="22"/>
        </w:rPr>
        <w:softHyphen/>
        <w:t>формационных технологий, а также умения самостоятель</w:t>
      </w:r>
      <w:r w:rsidRPr="00C41B23">
        <w:rPr>
          <w:rStyle w:val="11"/>
          <w:rFonts w:ascii="Times New Roman" w:hAnsi="Times New Roman" w:cs="Times New Roman"/>
          <w:sz w:val="22"/>
          <w:szCs w:val="22"/>
        </w:rPr>
        <w:softHyphen/>
        <w:t>но определять цели своего обучения, ставить и формули</w:t>
      </w:r>
      <w:r w:rsidRPr="00C41B23">
        <w:rPr>
          <w:rStyle w:val="11"/>
          <w:rFonts w:ascii="Times New Roman" w:hAnsi="Times New Roman" w:cs="Times New Roman"/>
          <w:sz w:val="22"/>
          <w:szCs w:val="22"/>
        </w:rPr>
        <w:softHyphen/>
        <w:t>ровать для себя новые задачи в учёбе и познавательной деятельности, развивать мотивы и интересы своей позна</w:t>
      </w:r>
      <w:r w:rsidRPr="00C41B23">
        <w:rPr>
          <w:rStyle w:val="11"/>
          <w:rFonts w:ascii="Times New Roman" w:hAnsi="Times New Roman" w:cs="Times New Roman"/>
          <w:sz w:val="22"/>
          <w:szCs w:val="22"/>
        </w:rPr>
        <w:softHyphen/>
        <w:t>вательной деятельности;</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Формирование культуры здоровья: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00" w:name="bookmark3631"/>
      <w:bookmarkEnd w:id="1400"/>
      <w:r w:rsidRPr="00C41B23">
        <w:rPr>
          <w:rStyle w:val="11"/>
          <w:rFonts w:ascii="Times New Roman" w:hAnsi="Times New Roman" w:cs="Times New Roman"/>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C41B23">
        <w:rPr>
          <w:rStyle w:val="11"/>
          <w:rFonts w:ascii="Times New Roman" w:hAnsi="Times New Roman" w:cs="Times New Roman"/>
          <w:sz w:val="22"/>
          <w:szCs w:val="22"/>
        </w:rPr>
        <w:softHyphen/>
        <w:t>муникационных технологий (ИКТ).</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Трудовое воспитание: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01" w:name="bookmark3632"/>
      <w:bookmarkEnd w:id="1401"/>
      <w:r w:rsidRPr="00C41B23">
        <w:rPr>
          <w:rStyle w:val="11"/>
          <w:rFonts w:ascii="Times New Roman" w:hAnsi="Times New Roman" w:cs="Times New Roman"/>
          <w:sz w:val="22"/>
          <w:szCs w:val="22"/>
        </w:rPr>
        <w:t>интерес к практическому изучению профессий и труда в сферах профессиональной деятельности, связанных с ин</w:t>
      </w:r>
      <w:r w:rsidRPr="00C41B23">
        <w:rPr>
          <w:rStyle w:val="11"/>
          <w:rFonts w:ascii="Times New Roman" w:hAnsi="Times New Roman" w:cs="Times New Roman"/>
          <w:sz w:val="22"/>
          <w:szCs w:val="22"/>
        </w:rPr>
        <w:softHyphen/>
        <w:t>форматикой, программированием и информационными технологиями, основанными на достижениях науки ин</w:t>
      </w:r>
      <w:r w:rsidRPr="00C41B23">
        <w:rPr>
          <w:rStyle w:val="11"/>
          <w:rFonts w:ascii="Times New Roman" w:hAnsi="Times New Roman" w:cs="Times New Roman"/>
          <w:sz w:val="22"/>
          <w:szCs w:val="22"/>
        </w:rPr>
        <w:softHyphen/>
        <w:t>форматики и научно-технического прогресса;</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02" w:name="bookmark3633"/>
      <w:bookmarkEnd w:id="1402"/>
      <w:r w:rsidRPr="00C41B23">
        <w:rPr>
          <w:rStyle w:val="11"/>
          <w:rFonts w:ascii="Times New Roman" w:hAnsi="Times New Roman" w:cs="Times New Roman"/>
          <w:sz w:val="22"/>
          <w:szCs w:val="22"/>
        </w:rPr>
        <w:t>осознанный выбор и построение индивидуальной траекто</w:t>
      </w:r>
      <w:r w:rsidRPr="00C41B23">
        <w:rPr>
          <w:rStyle w:val="11"/>
          <w:rFonts w:ascii="Times New Roman" w:hAnsi="Times New Roman" w:cs="Times New Roman"/>
          <w:sz w:val="22"/>
          <w:szCs w:val="22"/>
        </w:rPr>
        <w:softHyphen/>
        <w:t>рии образования и жизненных планов с учётом личных и общественных интересов и потребностей.</w:t>
      </w:r>
    </w:p>
    <w:p w:rsidR="00AE1E5E" w:rsidRPr="00C41B23" w:rsidRDefault="00AE1E5E" w:rsidP="00AE1E5E">
      <w:pPr>
        <w:pStyle w:val="a3"/>
        <w:ind w:left="0" w:firstLine="160"/>
        <w:rPr>
          <w:sz w:val="22"/>
          <w:szCs w:val="22"/>
        </w:rPr>
      </w:pPr>
      <w:r w:rsidRPr="00C41B23">
        <w:rPr>
          <w:rStyle w:val="11"/>
          <w:rFonts w:ascii="Times New Roman" w:hAnsi="Times New Roman" w:cs="Times New Roman"/>
          <w:b/>
          <w:bCs/>
          <w:i/>
          <w:iCs/>
          <w:sz w:val="22"/>
          <w:szCs w:val="22"/>
        </w:rPr>
        <w:t>Экологическое воспитание: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03" w:name="bookmark3634"/>
      <w:bookmarkEnd w:id="1403"/>
      <w:r w:rsidRPr="00C41B23">
        <w:rPr>
          <w:rStyle w:val="11"/>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ИКТ.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Адаптация обучающегося к изменяющимся услови</w:t>
      </w:r>
      <w:r w:rsidRPr="00C41B23">
        <w:rPr>
          <w:rStyle w:val="11"/>
          <w:rFonts w:ascii="Times New Roman" w:hAnsi="Times New Roman" w:cs="Times New Roman"/>
          <w:b/>
          <w:bCs/>
          <w:i/>
          <w:iCs/>
          <w:sz w:val="22"/>
          <w:szCs w:val="22"/>
        </w:rPr>
        <w:softHyphen/>
        <w:t>ям социальной среды: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4" w:name="bookmark3635"/>
      <w:bookmarkEnd w:id="1404"/>
      <w:r w:rsidRPr="00C41B23">
        <w:rPr>
          <w:rStyle w:val="11"/>
          <w:rFonts w:ascii="Times New Roman" w:hAnsi="Times New Roman" w:cs="Times New Roman"/>
          <w:sz w:val="22"/>
          <w:szCs w:val="22"/>
        </w:rPr>
        <w:t>освоение обучающимися социального опыта, основных со</w:t>
      </w:r>
      <w:r w:rsidRPr="00C41B23">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образовательной программы по информатике отражают овладение универсаль</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ными учебными действиями — познавательными, коммуни</w:t>
      </w:r>
      <w:r w:rsidRPr="00C41B23">
        <w:rPr>
          <w:rStyle w:val="11"/>
          <w:rFonts w:ascii="Times New Roman" w:hAnsi="Times New Roman" w:cs="Times New Roman"/>
          <w:sz w:val="22"/>
          <w:szCs w:val="22"/>
        </w:rPr>
        <w:softHyphen/>
        <w:t>кативными, регулятивными.</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5" w:name="bookmark3636"/>
      <w:bookmarkEnd w:id="1405"/>
      <w:r w:rsidRPr="00C41B23">
        <w:rPr>
          <w:rStyle w:val="11"/>
          <w:rFonts w:ascii="Times New Roman" w:hAnsi="Times New Roman" w:cs="Times New Roman"/>
          <w:sz w:val="22"/>
          <w:szCs w:val="22"/>
        </w:rPr>
        <w:t>умение определять понятия, создавать обобщения, уста</w:t>
      </w:r>
      <w:r w:rsidRPr="00C41B23">
        <w:rPr>
          <w:rStyle w:val="11"/>
          <w:rFonts w:ascii="Times New Roman" w:hAnsi="Times New Roman" w:cs="Times New Roman"/>
          <w:sz w:val="22"/>
          <w:szCs w:val="22"/>
        </w:rPr>
        <w:softHyphen/>
        <w:t>навливать аналогии, классифицировать, самостоятельно выбирать основания и критерии для классификации, уста</w:t>
      </w:r>
      <w:r w:rsidRPr="00C41B23">
        <w:rPr>
          <w:rStyle w:val="11"/>
          <w:rFonts w:ascii="Times New Roman" w:hAnsi="Times New Roman" w:cs="Times New Roman"/>
          <w:sz w:val="22"/>
          <w:szCs w:val="22"/>
        </w:rPr>
        <w:softHyphen/>
        <w:t>навливать причинно-следственные связи, строить логиче</w:t>
      </w:r>
      <w:r w:rsidRPr="00C41B23">
        <w:rPr>
          <w:rStyle w:val="11"/>
          <w:rFonts w:ascii="Times New Roman" w:hAnsi="Times New Roman" w:cs="Times New Roman"/>
          <w:sz w:val="22"/>
          <w:szCs w:val="22"/>
        </w:rPr>
        <w:softHyphen/>
        <w:t>ские рассуждения, делать умозаключения (индуктивные, дедуктивные и по аналогии) и выводы;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6" w:name="bookmark3637"/>
      <w:bookmarkEnd w:id="1406"/>
      <w:r w:rsidRPr="00C41B23">
        <w:rPr>
          <w:rStyle w:val="11"/>
          <w:rFonts w:ascii="Times New Roman" w:hAnsi="Times New Roman" w:cs="Times New Roman"/>
          <w:sz w:val="22"/>
          <w:szCs w:val="22"/>
        </w:rPr>
        <w:t>умение создавать, применять и преобразовывать знаки и символы, модели и схемы для решения учебных и позна</w:t>
      </w:r>
      <w:r w:rsidRPr="00C41B23">
        <w:rPr>
          <w:rStyle w:val="11"/>
          <w:rFonts w:ascii="Times New Roman" w:hAnsi="Times New Roman" w:cs="Times New Roman"/>
          <w:sz w:val="22"/>
          <w:szCs w:val="22"/>
        </w:rPr>
        <w:softHyphen/>
        <w:t>вательных задач;</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7" w:name="bookmark3638"/>
      <w:bookmarkEnd w:id="1407"/>
      <w:r w:rsidRPr="00C41B23">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w:t>
      </w:r>
      <w:r w:rsidRPr="00C41B23">
        <w:rPr>
          <w:rStyle w:val="11"/>
          <w:rFonts w:ascii="Times New Roman" w:hAnsi="Times New Roman" w:cs="Times New Roman"/>
          <w:sz w:val="22"/>
          <w:szCs w:val="22"/>
        </w:rPr>
        <w:softHyphen/>
        <w:t>более подходящий с учётом самостоятельно выделенных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8" w:name="bookmark3639"/>
      <w:bookmarkEnd w:id="1408"/>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и самостоятельно устанавливать искомое и данное;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09" w:name="bookmark3640"/>
      <w:bookmarkEnd w:id="1409"/>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0" w:name="bookmark3641"/>
      <w:bookmarkEnd w:id="1410"/>
      <w:r w:rsidRPr="00C41B23">
        <w:rPr>
          <w:rStyle w:val="11"/>
          <w:rFonts w:ascii="Times New Roman" w:hAnsi="Times New Roman" w:cs="Times New Roman"/>
          <w:sz w:val="22"/>
          <w:szCs w:val="22"/>
        </w:rPr>
        <w:t>прогнозировать возможное дальнейшее развитие процес</w:t>
      </w:r>
      <w:r w:rsidRPr="00C41B23">
        <w:rPr>
          <w:rStyle w:val="11"/>
          <w:rFonts w:ascii="Times New Roman" w:hAnsi="Times New Roman" w:cs="Times New Roman"/>
          <w:sz w:val="22"/>
          <w:szCs w:val="22"/>
        </w:rPr>
        <w:softHyphen/>
        <w:t>сов, событий и их последствия в аналогичных или сход</w:t>
      </w:r>
      <w:r w:rsidRPr="00C41B23">
        <w:rPr>
          <w:rStyle w:val="11"/>
          <w:rFonts w:ascii="Times New Roman" w:hAnsi="Times New Roman" w:cs="Times New Roman"/>
          <w:sz w:val="22"/>
          <w:szCs w:val="22"/>
        </w:rPr>
        <w:softHyphen/>
        <w:t>ных ситуациях, а также выдвигать предположения об их развитии в новых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1" w:name="bookmark3642"/>
      <w:bookmarkEnd w:id="1411"/>
      <w:r w:rsidRPr="00C41B23">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2" w:name="bookmark3643"/>
      <w:bookmarkEnd w:id="1412"/>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w:t>
      </w:r>
      <w:r w:rsidRPr="00C41B23">
        <w:rPr>
          <w:rStyle w:val="11"/>
          <w:rFonts w:ascii="Times New Roman" w:hAnsi="Times New Roman" w:cs="Times New Roman"/>
          <w:sz w:val="22"/>
          <w:szCs w:val="22"/>
        </w:rPr>
        <w:softHyphen/>
        <w:t>ков с учётом предложенной учебной задачи и заданных критериев;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3" w:name="bookmark3644"/>
      <w:bookmarkEnd w:id="1413"/>
      <w:r w:rsidRPr="00C41B23">
        <w:rPr>
          <w:rStyle w:val="11"/>
          <w:rFonts w:ascii="Times New Roman" w:hAnsi="Times New Roman" w:cs="Times New Roman"/>
          <w:sz w:val="22"/>
          <w:szCs w:val="22"/>
        </w:rPr>
        <w:t>выбирать, анализировать, систематизировать и интерпре</w:t>
      </w:r>
      <w:r w:rsidRPr="00C41B23">
        <w:rPr>
          <w:rStyle w:val="11"/>
          <w:rFonts w:ascii="Times New Roman" w:hAnsi="Times New Roman" w:cs="Times New Roman"/>
          <w:sz w:val="22"/>
          <w:szCs w:val="22"/>
        </w:rPr>
        <w:softHyphen/>
        <w:t>тировать информацию различных видов и форм представ</w:t>
      </w:r>
      <w:r w:rsidRPr="00C41B23">
        <w:rPr>
          <w:rStyle w:val="11"/>
          <w:rFonts w:ascii="Times New Roman" w:hAnsi="Times New Roman" w:cs="Times New Roman"/>
          <w:sz w:val="22"/>
          <w:szCs w:val="22"/>
        </w:rPr>
        <w:softHyphen/>
        <w:t>ления;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4" w:name="bookmark3645"/>
      <w:bookmarkEnd w:id="1414"/>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комбинациями;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5" w:name="bookmark3646"/>
      <w:bookmarkEnd w:id="1415"/>
      <w:r w:rsidRPr="00C41B23">
        <w:rPr>
          <w:rStyle w:val="11"/>
          <w:rFonts w:ascii="Times New Roman" w:hAnsi="Times New Roman" w:cs="Times New Roman"/>
          <w:sz w:val="22"/>
          <w:szCs w:val="22"/>
        </w:rPr>
        <w:t>оценивать надёжность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AE1E5E" w:rsidRPr="00C41B23" w:rsidRDefault="00AE1E5E" w:rsidP="00F430C9">
      <w:pPr>
        <w:pStyle w:val="a3"/>
        <w:numPr>
          <w:ilvl w:val="0"/>
          <w:numId w:val="51"/>
        </w:numPr>
        <w:tabs>
          <w:tab w:val="left" w:pos="207"/>
        </w:tabs>
        <w:autoSpaceDE/>
        <w:autoSpaceDN/>
        <w:ind w:left="0" w:firstLine="0"/>
        <w:rPr>
          <w:sz w:val="22"/>
          <w:szCs w:val="22"/>
        </w:rPr>
      </w:pPr>
      <w:bookmarkStart w:id="1416" w:name="bookmark3647"/>
      <w:bookmarkEnd w:id="1416"/>
      <w:r w:rsidRPr="00C41B23">
        <w:rPr>
          <w:rStyle w:val="11"/>
          <w:rFonts w:ascii="Times New Roman" w:hAnsi="Times New Roman" w:cs="Times New Roman"/>
          <w:sz w:val="22"/>
          <w:szCs w:val="22"/>
        </w:rPr>
        <w:t>эффективно запоминать и систематизировать информацию.</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коммуникативные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lastRenderedPageBreak/>
        <w:t>Общение: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7" w:name="bookmark3648"/>
      <w:bookmarkEnd w:id="1417"/>
      <w:r w:rsidRPr="00C41B23">
        <w:rPr>
          <w:rStyle w:val="11"/>
          <w:rFonts w:ascii="Times New Roman" w:hAnsi="Times New Roman" w:cs="Times New Roman"/>
          <w:sz w:val="22"/>
          <w:szCs w:val="22"/>
        </w:rPr>
        <w:t>сопоставлять свои суждения с суждениями других участ</w:t>
      </w:r>
      <w:r w:rsidRPr="00C41B23">
        <w:rPr>
          <w:rStyle w:val="11"/>
          <w:rFonts w:ascii="Times New Roman" w:hAnsi="Times New Roman" w:cs="Times New Roman"/>
          <w:sz w:val="22"/>
          <w:szCs w:val="22"/>
        </w:rPr>
        <w:softHyphen/>
        <w:t>ников диалога, обнаруживать различие и сходство пози</w:t>
      </w:r>
      <w:r w:rsidRPr="00C41B23">
        <w:rPr>
          <w:rStyle w:val="11"/>
          <w:rFonts w:ascii="Times New Roman" w:hAnsi="Times New Roman" w:cs="Times New Roman"/>
          <w:sz w:val="22"/>
          <w:szCs w:val="22"/>
        </w:rPr>
        <w:softHyphen/>
        <w:t>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8" w:name="bookmark3649"/>
      <w:bookmarkEnd w:id="1418"/>
      <w:r w:rsidRPr="00C41B23">
        <w:rPr>
          <w:rStyle w:val="11"/>
          <w:rFonts w:ascii="Times New Roman" w:hAnsi="Times New Roman" w:cs="Times New Roman"/>
          <w:sz w:val="22"/>
          <w:szCs w:val="22"/>
        </w:rPr>
        <w:t>публично представлять результаты выполненного опыта (эксперимента, исследования, проекта);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19" w:name="bookmark3650"/>
      <w:bookmarkEnd w:id="1419"/>
      <w:r w:rsidRPr="00C41B23">
        <w:rPr>
          <w:rStyle w:val="11"/>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w:t>
      </w:r>
      <w:r w:rsidRPr="00C41B23">
        <w:rPr>
          <w:rStyle w:val="11"/>
          <w:rFonts w:ascii="Times New Roman" w:hAnsi="Times New Roman" w:cs="Times New Roman"/>
          <w:sz w:val="22"/>
          <w:szCs w:val="22"/>
        </w:rPr>
        <w:softHyphen/>
        <w:t>ствии с ним составлять устные и письменные тексты с ис</w:t>
      </w:r>
      <w:r w:rsidRPr="00C41B23">
        <w:rPr>
          <w:rStyle w:val="11"/>
          <w:rFonts w:ascii="Times New Roman" w:hAnsi="Times New Roman" w:cs="Times New Roman"/>
          <w:sz w:val="22"/>
          <w:szCs w:val="22"/>
        </w:rPr>
        <w:softHyphen/>
        <w:t>пользованием иллюстративных материалов.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0" w:name="bookmark3651"/>
      <w:bookmarkEnd w:id="1420"/>
      <w:r w:rsidRPr="00C41B23">
        <w:rPr>
          <w:rStyle w:val="11"/>
          <w:rFonts w:ascii="Times New Roman" w:hAnsi="Times New Roman" w:cs="Times New Roman"/>
          <w:sz w:val="22"/>
          <w:szCs w:val="22"/>
        </w:rPr>
        <w:t>понимать и использовать преимущества командной и ин</w:t>
      </w:r>
      <w:r w:rsidRPr="00C41B23">
        <w:rPr>
          <w:rStyle w:val="11"/>
          <w:rFonts w:ascii="Times New Roman" w:hAnsi="Times New Roman" w:cs="Times New Roman"/>
          <w:sz w:val="22"/>
          <w:szCs w:val="22"/>
        </w:rPr>
        <w:softHyphen/>
        <w:t>дивидуальной работы при решении конкретной проблемы, в том числе при создании информационного продукта;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1" w:name="bookmark3652"/>
      <w:bookmarkEnd w:id="1421"/>
      <w:r w:rsidRPr="00C41B23">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w:t>
      </w:r>
      <w:r w:rsidRPr="00C41B23">
        <w:rPr>
          <w:rStyle w:val="11"/>
          <w:rFonts w:ascii="Times New Roman" w:hAnsi="Times New Roman" w:cs="Times New Roman"/>
          <w:sz w:val="22"/>
          <w:szCs w:val="22"/>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2" w:name="bookmark3653"/>
      <w:bookmarkEnd w:id="1422"/>
      <w:r w:rsidRPr="00C41B23">
        <w:rPr>
          <w:rStyle w:val="11"/>
          <w:rFonts w:ascii="Times New Roman" w:hAnsi="Times New Roman" w:cs="Times New Roman"/>
          <w:sz w:val="22"/>
          <w:szCs w:val="22"/>
        </w:rPr>
        <w:t>выполнять свою часть работы с информацией или инфор</w:t>
      </w:r>
      <w:r w:rsidRPr="00C41B23">
        <w:rPr>
          <w:rStyle w:val="11"/>
          <w:rFonts w:ascii="Times New Roman" w:hAnsi="Times New Roman" w:cs="Times New Roman"/>
          <w:sz w:val="22"/>
          <w:szCs w:val="22"/>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23" w:name="bookmark3654"/>
      <w:bookmarkEnd w:id="1423"/>
      <w:r w:rsidRPr="00C41B23">
        <w:rPr>
          <w:rStyle w:val="11"/>
          <w:rFonts w:ascii="Times New Roman" w:hAnsi="Times New Roman" w:cs="Times New Roman"/>
          <w:sz w:val="22"/>
          <w:szCs w:val="22"/>
        </w:rPr>
        <w:t>оценивать качество своего вклада в общий информацион</w:t>
      </w:r>
      <w:r w:rsidRPr="00C41B23">
        <w:rPr>
          <w:rStyle w:val="11"/>
          <w:rFonts w:ascii="Times New Roman" w:hAnsi="Times New Roman" w:cs="Times New Roman"/>
          <w:sz w:val="22"/>
          <w:szCs w:val="22"/>
        </w:rPr>
        <w:softHyphen/>
        <w:t>ный продукт по критериям, самостоятельно сформулиро</w:t>
      </w:r>
      <w:r w:rsidRPr="00C41B23">
        <w:rPr>
          <w:rStyle w:val="11"/>
          <w:rFonts w:ascii="Times New Roman" w:hAnsi="Times New Roman" w:cs="Times New Roman"/>
          <w:sz w:val="22"/>
          <w:szCs w:val="22"/>
        </w:rPr>
        <w:softHyphen/>
        <w:t>ванным участниками взаимодействия;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4" w:name="bookmark3655"/>
      <w:bookmarkEnd w:id="1424"/>
      <w:r w:rsidRPr="00C41B23">
        <w:rPr>
          <w:rStyle w:val="11"/>
          <w:rFonts w:ascii="Times New Roman" w:hAnsi="Times New Roman" w:cs="Times New Roman"/>
          <w:sz w:val="22"/>
          <w:szCs w:val="22"/>
        </w:rPr>
        <w:t>сравнивать результаты с исходной задачей и вклад каждо</w:t>
      </w:r>
      <w:r w:rsidRPr="00C41B23">
        <w:rPr>
          <w:rStyle w:val="11"/>
          <w:rFonts w:ascii="Times New Roman" w:hAnsi="Times New Roman" w:cs="Times New Roman"/>
          <w:sz w:val="22"/>
          <w:szCs w:val="22"/>
        </w:rPr>
        <w:softHyphen/>
        <w:t>го члена команды в достижение результатов, разделять сферу ответственности и проявлять готовность к предо</w:t>
      </w:r>
      <w:r w:rsidRPr="00C41B23">
        <w:rPr>
          <w:rStyle w:val="11"/>
          <w:rFonts w:ascii="Times New Roman" w:hAnsi="Times New Roman" w:cs="Times New Roman"/>
          <w:sz w:val="22"/>
          <w:szCs w:val="22"/>
        </w:rPr>
        <w:softHyphen/>
        <w:t>ставлению отчёта перед группой.</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Универсальные регулятивные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5" w:name="bookmark3656"/>
      <w:bookmarkEnd w:id="1425"/>
      <w:r w:rsidRPr="00C41B23">
        <w:rPr>
          <w:rStyle w:val="11"/>
          <w:rFonts w:ascii="Times New Roman" w:hAnsi="Times New Roman" w:cs="Times New Roman"/>
          <w:sz w:val="22"/>
          <w:szCs w:val="22"/>
        </w:rPr>
        <w:t>выявлять в жизненных и учебных ситуациях проблемы, требующие решения;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6" w:name="bookmark3657"/>
      <w:bookmarkEnd w:id="1426"/>
      <w:r w:rsidRPr="00C41B23">
        <w:rPr>
          <w:rStyle w:val="11"/>
          <w:rFonts w:ascii="Times New Roman" w:hAnsi="Times New Roman" w:cs="Times New Roman"/>
          <w:sz w:val="22"/>
          <w:szCs w:val="22"/>
        </w:rPr>
        <w:t>ориентироваться в различных подходах к принятию реше</w:t>
      </w:r>
      <w:r w:rsidRPr="00C41B23">
        <w:rPr>
          <w:rStyle w:val="11"/>
          <w:rFonts w:ascii="Times New Roman" w:hAnsi="Times New Roman" w:cs="Times New Roman"/>
          <w:sz w:val="22"/>
          <w:szCs w:val="22"/>
        </w:rPr>
        <w:softHyphen/>
        <w:t>ний (индивидуальное принятие решений, принятие реше</w:t>
      </w:r>
      <w:r w:rsidRPr="00C41B23">
        <w:rPr>
          <w:rStyle w:val="11"/>
          <w:rFonts w:ascii="Times New Roman" w:hAnsi="Times New Roman" w:cs="Times New Roman"/>
          <w:sz w:val="22"/>
          <w:szCs w:val="22"/>
        </w:rPr>
        <w:softHyphen/>
        <w:t>ний в группе);</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7" w:name="bookmark3658"/>
      <w:bookmarkEnd w:id="1427"/>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w:t>
      </w:r>
      <w:r w:rsidRPr="00C41B23">
        <w:rPr>
          <w:rStyle w:val="11"/>
          <w:rFonts w:ascii="Times New Roman" w:hAnsi="Times New Roman" w:cs="Times New Roman"/>
          <w:sz w:val="22"/>
          <w:szCs w:val="22"/>
        </w:rPr>
        <w:softHyphen/>
        <w:t>чи с учётом имеющихся ресурсов и собственных возмож</w:t>
      </w:r>
      <w:r w:rsidRPr="00C41B23">
        <w:rPr>
          <w:rStyle w:val="11"/>
          <w:rFonts w:ascii="Times New Roman" w:hAnsi="Times New Roman" w:cs="Times New Roman"/>
          <w:sz w:val="22"/>
          <w:szCs w:val="22"/>
        </w:rPr>
        <w:softHyphen/>
        <w:t>ностей, аргументировать предлагаемые варианты реше</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8" w:name="bookmark3659"/>
      <w:bookmarkEnd w:id="1428"/>
      <w:r w:rsidRPr="00C41B23">
        <w:rPr>
          <w:rStyle w:val="11"/>
          <w:rFonts w:ascii="Times New Roman" w:hAnsi="Times New Roman" w:cs="Times New Roman"/>
          <w:sz w:val="22"/>
          <w:szCs w:val="22"/>
        </w:rPr>
        <w:t xml:space="preserve">составлять план действий (план реализации намеченного </w:t>
      </w:r>
      <w:r w:rsidRPr="00C41B23">
        <w:rPr>
          <w:rStyle w:val="11"/>
          <w:rFonts w:ascii="Times New Roman" w:hAnsi="Times New Roman" w:cs="Times New Roman"/>
          <w:sz w:val="22"/>
          <w:szCs w:val="22"/>
        </w:rPr>
        <w:lastRenderedPageBreak/>
        <w:t>алгоритма решения), корректировать предложенный алго</w:t>
      </w:r>
      <w:r w:rsidRPr="00C41B23">
        <w:rPr>
          <w:rStyle w:val="11"/>
          <w:rFonts w:ascii="Times New Roman" w:hAnsi="Times New Roman" w:cs="Times New Roman"/>
          <w:sz w:val="22"/>
          <w:szCs w:val="22"/>
        </w:rPr>
        <w:softHyphen/>
        <w:t>ритм с учётом получения новых знаний об изучаемом объ</w:t>
      </w:r>
      <w:r w:rsidRPr="00C41B23">
        <w:rPr>
          <w:rStyle w:val="11"/>
          <w:rFonts w:ascii="Times New Roman" w:hAnsi="Times New Roman" w:cs="Times New Roman"/>
          <w:sz w:val="22"/>
          <w:szCs w:val="22"/>
        </w:rPr>
        <w:softHyphen/>
        <w:t>екте;</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29" w:name="bookmark3660"/>
      <w:bookmarkEnd w:id="1429"/>
      <w:r w:rsidRPr="00C41B23">
        <w:rPr>
          <w:rStyle w:val="11"/>
          <w:rFonts w:ascii="Times New Roman" w:hAnsi="Times New Roman" w:cs="Times New Roman"/>
          <w:sz w:val="22"/>
          <w:szCs w:val="22"/>
        </w:rPr>
        <w:t>делать выбор в условиях противоречивой информации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0" w:name="bookmark3661"/>
      <w:bookmarkEnd w:id="1430"/>
      <w:r w:rsidRPr="00C41B23">
        <w:rPr>
          <w:rStyle w:val="11"/>
          <w:rFonts w:ascii="Times New Roman" w:hAnsi="Times New Roman" w:cs="Times New Roman"/>
          <w:sz w:val="22"/>
          <w:szCs w:val="22"/>
        </w:rPr>
        <w:t>владеть способами самоконтроля, самомотивации и реф</w:t>
      </w:r>
      <w:r w:rsidRPr="00C41B23">
        <w:rPr>
          <w:rStyle w:val="11"/>
          <w:rFonts w:ascii="Times New Roman" w:hAnsi="Times New Roman" w:cs="Times New Roman"/>
          <w:sz w:val="22"/>
          <w:szCs w:val="22"/>
        </w:rPr>
        <w:softHyphen/>
        <w:t>лексии;</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1" w:name="bookmark3662"/>
      <w:bookmarkEnd w:id="1431"/>
      <w:r w:rsidRPr="00C41B23">
        <w:rPr>
          <w:rStyle w:val="11"/>
          <w:rFonts w:ascii="Times New Roman" w:hAnsi="Times New Roman" w:cs="Times New Roman"/>
          <w:sz w:val="22"/>
          <w:szCs w:val="22"/>
        </w:rPr>
        <w:t>давать адекватную оценку ситуации и предлагать план её изменения;</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2" w:name="bookmark3663"/>
      <w:bookmarkEnd w:id="1432"/>
      <w:r w:rsidRPr="00C41B23">
        <w:rPr>
          <w:rStyle w:val="11"/>
          <w:rFonts w:ascii="Times New Roman" w:hAnsi="Times New Roman" w:cs="Times New Roman"/>
          <w:sz w:val="22"/>
          <w:szCs w:val="22"/>
        </w:rPr>
        <w:t>учитывать контекст и предвидеть трудности, которые мо</w:t>
      </w:r>
      <w:r w:rsidRPr="00C41B23">
        <w:rPr>
          <w:rStyle w:val="11"/>
          <w:rFonts w:ascii="Times New Roman" w:hAnsi="Times New Roman" w:cs="Times New Roman"/>
          <w:sz w:val="22"/>
          <w:szCs w:val="22"/>
        </w:rPr>
        <w:softHyphen/>
        <w:t>гут возникнуть при решении учебной задачи, адаптиро</w:t>
      </w:r>
      <w:r w:rsidRPr="00C41B23">
        <w:rPr>
          <w:rStyle w:val="11"/>
          <w:rFonts w:ascii="Times New Roman" w:hAnsi="Times New Roman" w:cs="Times New Roman"/>
          <w:sz w:val="22"/>
          <w:szCs w:val="22"/>
        </w:rPr>
        <w:softHyphen/>
        <w:t>вать решение к меняющимся обстоятельствам;</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3" w:name="bookmark3664"/>
      <w:bookmarkEnd w:id="1433"/>
      <w:r w:rsidRPr="00C41B23">
        <w:rPr>
          <w:rStyle w:val="11"/>
          <w:rFonts w:ascii="Times New Roman" w:hAnsi="Times New Roman" w:cs="Times New Roman"/>
          <w:sz w:val="22"/>
          <w:szCs w:val="22"/>
        </w:rPr>
        <w:t>объяснять причины достижения (недостижения) результа</w:t>
      </w:r>
      <w:r w:rsidRPr="00C41B23">
        <w:rPr>
          <w:rStyle w:val="11"/>
          <w:rFonts w:ascii="Times New Roman" w:hAnsi="Times New Roman" w:cs="Times New Roman"/>
          <w:sz w:val="22"/>
          <w:szCs w:val="22"/>
        </w:rPr>
        <w:softHyphen/>
        <w:t>тов информационной деятельности, давать оценку приоб</w:t>
      </w:r>
      <w:r w:rsidRPr="00C41B23">
        <w:rPr>
          <w:rStyle w:val="11"/>
          <w:rFonts w:ascii="Times New Roman" w:hAnsi="Times New Roman" w:cs="Times New Roman"/>
          <w:sz w:val="22"/>
          <w:szCs w:val="22"/>
        </w:rPr>
        <w:softHyphen/>
        <w:t>ретённому опыту, уметь находить позитивное в произо</w:t>
      </w:r>
      <w:r w:rsidRPr="00C41B23">
        <w:rPr>
          <w:rStyle w:val="11"/>
          <w:rFonts w:ascii="Times New Roman" w:hAnsi="Times New Roman" w:cs="Times New Roman"/>
          <w:sz w:val="22"/>
          <w:szCs w:val="22"/>
        </w:rPr>
        <w:softHyphen/>
        <w:t>шедшей ситуации;</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4" w:name="bookmark3665"/>
      <w:bookmarkEnd w:id="1434"/>
      <w:r w:rsidRPr="00C41B23">
        <w:rPr>
          <w:rStyle w:val="11"/>
          <w:rFonts w:ascii="Times New Roman" w:hAnsi="Times New Roman" w:cs="Times New Roman"/>
          <w:sz w:val="22"/>
          <w:szCs w:val="22"/>
        </w:rPr>
        <w:t>вносить коррективы в деятельность на основе новых об</w:t>
      </w:r>
      <w:r w:rsidRPr="00C41B23">
        <w:rPr>
          <w:rStyle w:val="11"/>
          <w:rFonts w:ascii="Times New Roman" w:hAnsi="Times New Roman" w:cs="Times New Roman"/>
          <w:sz w:val="22"/>
          <w:szCs w:val="22"/>
        </w:rPr>
        <w:softHyphen/>
        <w:t>стоятельств, изменившихся ситуаций, установленных ошибок, возникших трудностей;</w:t>
      </w:r>
    </w:p>
    <w:p w:rsidR="00AE1E5E" w:rsidRPr="00C41B23" w:rsidRDefault="00AE1E5E" w:rsidP="00F430C9">
      <w:pPr>
        <w:pStyle w:val="a3"/>
        <w:numPr>
          <w:ilvl w:val="0"/>
          <w:numId w:val="51"/>
        </w:numPr>
        <w:tabs>
          <w:tab w:val="left" w:pos="217"/>
        </w:tabs>
        <w:autoSpaceDE/>
        <w:autoSpaceDN/>
        <w:ind w:left="0" w:firstLine="0"/>
        <w:rPr>
          <w:sz w:val="22"/>
          <w:szCs w:val="22"/>
        </w:rPr>
      </w:pPr>
      <w:bookmarkStart w:id="1435" w:name="bookmark3666"/>
      <w:bookmarkEnd w:id="1435"/>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F430C9">
      <w:pPr>
        <w:pStyle w:val="a3"/>
        <w:numPr>
          <w:ilvl w:val="0"/>
          <w:numId w:val="51"/>
        </w:numPr>
        <w:tabs>
          <w:tab w:val="left" w:pos="217"/>
        </w:tabs>
        <w:autoSpaceDE/>
        <w:autoSpaceDN/>
        <w:ind w:left="0" w:hanging="240"/>
        <w:rPr>
          <w:sz w:val="22"/>
          <w:szCs w:val="22"/>
        </w:rPr>
      </w:pPr>
      <w:bookmarkStart w:id="1436" w:name="bookmark3667"/>
      <w:bookmarkEnd w:id="1436"/>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осознавать невозможность контролировать всё вокруг да</w:t>
      </w:r>
      <w:r w:rsidRPr="00C41B23">
        <w:rPr>
          <w:rStyle w:val="11"/>
          <w:rFonts w:ascii="Times New Roman" w:hAnsi="Times New Roman" w:cs="Times New Roman"/>
          <w:sz w:val="22"/>
          <w:szCs w:val="22"/>
        </w:rPr>
        <w:softHyphen/>
        <w:t>же в условиях открытого доступа к любым объёмам ин</w:t>
      </w:r>
      <w:r w:rsidRPr="00C41B23">
        <w:rPr>
          <w:rStyle w:val="11"/>
          <w:rFonts w:ascii="Times New Roman" w:hAnsi="Times New Roman" w:cs="Times New Roman"/>
          <w:sz w:val="22"/>
          <w:szCs w:val="22"/>
        </w:rPr>
        <w:softHyphen/>
        <w:t>формации.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F430C9">
      <w:pPr>
        <w:pStyle w:val="32"/>
        <w:keepNext/>
        <w:keepLines/>
        <w:numPr>
          <w:ilvl w:val="0"/>
          <w:numId w:val="54"/>
        </w:numPr>
        <w:tabs>
          <w:tab w:val="left" w:pos="236"/>
        </w:tabs>
        <w:spacing w:after="0" w:line="240" w:lineRule="auto"/>
        <w:jc w:val="both"/>
        <w:rPr>
          <w:rFonts w:ascii="Times New Roman" w:hAnsi="Times New Roman" w:cs="Times New Roman"/>
          <w:b w:val="0"/>
          <w:bCs w:val="0"/>
          <w:color w:val="auto"/>
          <w:sz w:val="22"/>
          <w:szCs w:val="22"/>
        </w:rPr>
      </w:pPr>
      <w:bookmarkStart w:id="1437" w:name="bookmark3670"/>
      <w:bookmarkStart w:id="1438" w:name="bookmark3668"/>
      <w:bookmarkStart w:id="1439" w:name="bookmark3669"/>
      <w:bookmarkStart w:id="1440" w:name="bookmark3671"/>
      <w:bookmarkEnd w:id="1437"/>
      <w:r w:rsidRPr="00C41B23">
        <w:rPr>
          <w:rStyle w:val="31"/>
          <w:rFonts w:ascii="Times New Roman" w:hAnsi="Times New Roman" w:cs="Times New Roman"/>
          <w:sz w:val="22"/>
          <w:szCs w:val="22"/>
        </w:rPr>
        <w:t>класс</w:t>
      </w:r>
      <w:bookmarkEnd w:id="1438"/>
      <w:bookmarkEnd w:id="1439"/>
      <w:bookmarkEnd w:id="144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освоения обязательного 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1" w:name="bookmark3672"/>
      <w:bookmarkEnd w:id="1441"/>
      <w:r w:rsidRPr="00C41B23">
        <w:rPr>
          <w:rStyle w:val="11"/>
          <w:rFonts w:ascii="Times New Roman" w:hAnsi="Times New Roman" w:cs="Times New Roman"/>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2" w:name="bookmark3673"/>
      <w:bookmarkEnd w:id="1442"/>
      <w:r w:rsidRPr="00C41B23">
        <w:rPr>
          <w:rStyle w:val="11"/>
          <w:rFonts w:ascii="Times New Roman" w:hAnsi="Times New Roman" w:cs="Times New Roman"/>
          <w:sz w:val="22"/>
          <w:szCs w:val="22"/>
        </w:rPr>
        <w:t>кодировать и декодировать сообщения по заданным пра</w:t>
      </w:r>
      <w:r w:rsidRPr="00C41B23">
        <w:rPr>
          <w:rStyle w:val="11"/>
          <w:rFonts w:ascii="Times New Roman" w:hAnsi="Times New Roman" w:cs="Times New Roman"/>
          <w:sz w:val="22"/>
          <w:szCs w:val="22"/>
        </w:rPr>
        <w:softHyphen/>
        <w:t>вилам, демонстрировать понимание основных принципов кодирования информации различной природы (текстовой, графической, аудио);</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3" w:name="bookmark3674"/>
      <w:bookmarkEnd w:id="1443"/>
      <w:r w:rsidRPr="00C41B23">
        <w:rPr>
          <w:rStyle w:val="11"/>
          <w:rFonts w:ascii="Times New Roman" w:hAnsi="Times New Roman" w:cs="Times New Roman"/>
          <w:sz w:val="22"/>
          <w:szCs w:val="22"/>
        </w:rPr>
        <w:t>сравнивать длины сообщений, записанных в различных алфавитах, оперировать единицами измерения информа</w:t>
      </w:r>
      <w:r w:rsidRPr="00C41B23">
        <w:rPr>
          <w:rStyle w:val="11"/>
          <w:rFonts w:ascii="Times New Roman" w:hAnsi="Times New Roman" w:cs="Times New Roman"/>
          <w:sz w:val="22"/>
          <w:szCs w:val="22"/>
        </w:rPr>
        <w:softHyphen/>
        <w:t>ционного объёма и скорости передачи данных;</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4" w:name="bookmark3675"/>
      <w:bookmarkEnd w:id="1444"/>
      <w:r w:rsidRPr="00C41B23">
        <w:rPr>
          <w:rStyle w:val="11"/>
          <w:rFonts w:ascii="Times New Roman" w:hAnsi="Times New Roman" w:cs="Times New Roman"/>
          <w:sz w:val="22"/>
          <w:szCs w:val="22"/>
        </w:rPr>
        <w:t xml:space="preserve">оценивать и сравнивать размеры текстовых, графических, </w:t>
      </w:r>
      <w:r w:rsidRPr="00C41B23">
        <w:rPr>
          <w:rStyle w:val="11"/>
          <w:rFonts w:ascii="Times New Roman" w:hAnsi="Times New Roman" w:cs="Times New Roman"/>
          <w:sz w:val="22"/>
          <w:szCs w:val="22"/>
        </w:rPr>
        <w:lastRenderedPageBreak/>
        <w:t>звуковых файлов и видеофайлов;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5" w:name="bookmark3676"/>
      <w:bookmarkEnd w:id="1445"/>
      <w:r w:rsidRPr="00C41B23">
        <w:rPr>
          <w:rStyle w:val="11"/>
          <w:rFonts w:ascii="Times New Roman" w:hAnsi="Times New Roman" w:cs="Times New Roman"/>
          <w:sz w:val="22"/>
          <w:szCs w:val="22"/>
        </w:rPr>
        <w:t>приводить примеры современных устройств хранения и передачи информации, сравнивать их количественные ха</w:t>
      </w:r>
      <w:r w:rsidRPr="00C41B23">
        <w:rPr>
          <w:rStyle w:val="11"/>
          <w:rFonts w:ascii="Times New Roman" w:hAnsi="Times New Roman" w:cs="Times New Roman"/>
          <w:sz w:val="22"/>
          <w:szCs w:val="22"/>
        </w:rPr>
        <w:softHyphen/>
        <w:t>рактеристики;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6" w:name="bookmark3677"/>
      <w:bookmarkEnd w:id="1446"/>
      <w:r w:rsidRPr="00C41B23">
        <w:rPr>
          <w:rStyle w:val="11"/>
          <w:rFonts w:ascii="Times New Roman" w:hAnsi="Times New Roman" w:cs="Times New Roman"/>
          <w:sz w:val="22"/>
          <w:szCs w:val="22"/>
        </w:rPr>
        <w:t>выделять основные этапы в истории и понимать тенден</w:t>
      </w:r>
      <w:r w:rsidRPr="00C41B23">
        <w:rPr>
          <w:rStyle w:val="11"/>
          <w:rFonts w:ascii="Times New Roman" w:hAnsi="Times New Roman" w:cs="Times New Roman"/>
          <w:sz w:val="22"/>
          <w:szCs w:val="22"/>
        </w:rPr>
        <w:softHyphen/>
        <w:t>ции развития компьютеров и программного обеспечения;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7" w:name="bookmark3678"/>
      <w:bookmarkEnd w:id="1447"/>
      <w:r w:rsidRPr="00C41B23">
        <w:rPr>
          <w:rStyle w:val="11"/>
          <w:rFonts w:ascii="Times New Roman" w:hAnsi="Times New Roman" w:cs="Times New Roman"/>
          <w:sz w:val="22"/>
          <w:szCs w:val="22"/>
        </w:rPr>
        <w:t>получать и использовать информацию о характеристиках персонального компьютера и его основных элементах (про</w:t>
      </w:r>
      <w:r w:rsidRPr="00C41B23">
        <w:rPr>
          <w:rStyle w:val="11"/>
          <w:rFonts w:ascii="Times New Roman" w:hAnsi="Times New Roman" w:cs="Times New Roman"/>
          <w:sz w:val="22"/>
          <w:szCs w:val="22"/>
        </w:rPr>
        <w:softHyphen/>
        <w:t>цессор, оперативная память, долговременная память, уст</w:t>
      </w:r>
      <w:r w:rsidRPr="00C41B23">
        <w:rPr>
          <w:rStyle w:val="11"/>
          <w:rFonts w:ascii="Times New Roman" w:hAnsi="Times New Roman" w:cs="Times New Roman"/>
          <w:sz w:val="22"/>
          <w:szCs w:val="22"/>
        </w:rPr>
        <w:softHyphen/>
        <w:t>ройства ввода-вывода);</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8" w:name="bookmark3679"/>
      <w:bookmarkEnd w:id="1448"/>
      <w:r w:rsidRPr="00C41B23">
        <w:rPr>
          <w:rStyle w:val="11"/>
          <w:rFonts w:ascii="Times New Roman" w:hAnsi="Times New Roman" w:cs="Times New Roman"/>
          <w:sz w:val="22"/>
          <w:szCs w:val="22"/>
        </w:rPr>
        <w:t>соотносить характеристики компьютера с задачами, реша</w:t>
      </w:r>
      <w:r w:rsidRPr="00C41B23">
        <w:rPr>
          <w:rStyle w:val="11"/>
          <w:rFonts w:ascii="Times New Roman" w:hAnsi="Times New Roman" w:cs="Times New Roman"/>
          <w:sz w:val="22"/>
          <w:szCs w:val="22"/>
        </w:rPr>
        <w:softHyphen/>
        <w:t>емыми с его помощью;</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49" w:name="bookmark3680"/>
      <w:bookmarkEnd w:id="1449"/>
      <w:r w:rsidRPr="00C41B23">
        <w:rPr>
          <w:rStyle w:val="11"/>
          <w:rFonts w:ascii="Times New Roman" w:hAnsi="Times New Roman" w:cs="Times New Roman"/>
          <w:sz w:val="22"/>
          <w:szCs w:val="22"/>
        </w:rPr>
        <w:t>ориентироваться в иерархической структуре файловой си</w:t>
      </w:r>
      <w:r w:rsidRPr="00C41B23">
        <w:rPr>
          <w:rStyle w:val="11"/>
          <w:rFonts w:ascii="Times New Roman" w:hAnsi="Times New Roman" w:cs="Times New Roman"/>
          <w:sz w:val="22"/>
          <w:szCs w:val="22"/>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0" w:name="bookmark3681"/>
      <w:bookmarkEnd w:id="1450"/>
      <w:r w:rsidRPr="00C41B23">
        <w:rPr>
          <w:rStyle w:val="11"/>
          <w:rFonts w:ascii="Times New Roman" w:hAnsi="Times New Roman"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C41B23">
        <w:rPr>
          <w:rStyle w:val="11"/>
          <w:rFonts w:ascii="Times New Roman" w:hAnsi="Times New Roman" w:cs="Times New Roman"/>
          <w:sz w:val="22"/>
          <w:szCs w:val="22"/>
        </w:rPr>
        <w:softHyphen/>
        <w:t>лять и архивировать файлы и каталоги; использовать ан</w:t>
      </w:r>
      <w:r w:rsidRPr="00C41B23">
        <w:rPr>
          <w:rStyle w:val="11"/>
          <w:rFonts w:ascii="Times New Roman" w:hAnsi="Times New Roman" w:cs="Times New Roman"/>
          <w:sz w:val="22"/>
          <w:szCs w:val="22"/>
        </w:rPr>
        <w:softHyphen/>
        <w:t>тивирусную программу;</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1" w:name="bookmark3682"/>
      <w:bookmarkEnd w:id="1451"/>
      <w:r w:rsidRPr="00C41B23">
        <w:rPr>
          <w:rStyle w:val="11"/>
          <w:rFonts w:ascii="Times New Roman" w:hAnsi="Times New Roman" w:cs="Times New Roman"/>
          <w:sz w:val="22"/>
          <w:szCs w:val="22"/>
        </w:rPr>
        <w:t>представлять результаты своей деятельности в виде струк</w:t>
      </w:r>
      <w:r w:rsidRPr="00C41B23">
        <w:rPr>
          <w:rStyle w:val="11"/>
          <w:rFonts w:ascii="Times New Roman" w:hAnsi="Times New Roman" w:cs="Times New Roman"/>
          <w:sz w:val="22"/>
          <w:szCs w:val="22"/>
        </w:rPr>
        <w:softHyphen/>
        <w:t>турированных иллюстрированных документов, мультиме</w:t>
      </w:r>
      <w:r w:rsidRPr="00C41B23">
        <w:rPr>
          <w:rStyle w:val="11"/>
          <w:rFonts w:ascii="Times New Roman" w:hAnsi="Times New Roman" w:cs="Times New Roman"/>
          <w:sz w:val="22"/>
          <w:szCs w:val="22"/>
        </w:rPr>
        <w:softHyphen/>
        <w:t>дийных презентаций;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2" w:name="bookmark3683"/>
      <w:bookmarkEnd w:id="1452"/>
      <w:r w:rsidRPr="00C41B23">
        <w:rPr>
          <w:rStyle w:val="11"/>
          <w:rFonts w:ascii="Times New Roman" w:hAnsi="Times New Roman" w:cs="Times New Roman"/>
          <w:sz w:val="22"/>
          <w:szCs w:val="22"/>
        </w:rPr>
        <w:t>искать информацию в сети Интернет (в том числе по клю</w:t>
      </w:r>
      <w:r w:rsidRPr="00C41B23">
        <w:rPr>
          <w:rStyle w:val="11"/>
          <w:rFonts w:ascii="Times New Roman" w:hAnsi="Times New Roman" w:cs="Times New Roman"/>
          <w:sz w:val="22"/>
          <w:szCs w:val="22"/>
        </w:rPr>
        <w:softHyphen/>
        <w:t>чевым словам, по изображению), критически относиться к найденной информации, осознавая опасность для лично</w:t>
      </w:r>
      <w:r w:rsidRPr="00C41B23">
        <w:rPr>
          <w:rStyle w:val="11"/>
          <w:rFonts w:ascii="Times New Roman" w:hAnsi="Times New Roman" w:cs="Times New Roman"/>
          <w:sz w:val="22"/>
          <w:szCs w:val="22"/>
        </w:rPr>
        <w:softHyphen/>
        <w:t>сти и общества распространения вредоносной информа</w:t>
      </w:r>
      <w:r w:rsidRPr="00C41B23">
        <w:rPr>
          <w:rStyle w:val="11"/>
          <w:rFonts w:ascii="Times New Roman" w:hAnsi="Times New Roman" w:cs="Times New Roman"/>
          <w:sz w:val="22"/>
          <w:szCs w:val="22"/>
        </w:rPr>
        <w:softHyphen/>
        <w:t>ции, в том числе экстремистского и террористического ха</w:t>
      </w:r>
      <w:r w:rsidRPr="00C41B23">
        <w:rPr>
          <w:rStyle w:val="11"/>
          <w:rFonts w:ascii="Times New Roman" w:hAnsi="Times New Roman" w:cs="Times New Roman"/>
          <w:sz w:val="22"/>
          <w:szCs w:val="22"/>
        </w:rPr>
        <w:softHyphen/>
        <w:t>рактера;</w:t>
      </w:r>
    </w:p>
    <w:p w:rsidR="00AE1E5E" w:rsidRPr="00C41B23" w:rsidRDefault="00AE1E5E" w:rsidP="00F430C9">
      <w:pPr>
        <w:pStyle w:val="a3"/>
        <w:numPr>
          <w:ilvl w:val="0"/>
          <w:numId w:val="51"/>
        </w:numPr>
        <w:tabs>
          <w:tab w:val="left" w:pos="207"/>
        </w:tabs>
        <w:autoSpaceDE/>
        <w:autoSpaceDN/>
        <w:ind w:left="0" w:firstLine="0"/>
        <w:rPr>
          <w:sz w:val="22"/>
          <w:szCs w:val="22"/>
        </w:rPr>
      </w:pPr>
      <w:bookmarkStart w:id="1453" w:name="bookmark3684"/>
      <w:bookmarkEnd w:id="1453"/>
      <w:r w:rsidRPr="00C41B23">
        <w:rPr>
          <w:rStyle w:val="11"/>
          <w:rFonts w:ascii="Times New Roman" w:hAnsi="Times New Roman" w:cs="Times New Roman"/>
          <w:sz w:val="22"/>
          <w:szCs w:val="22"/>
        </w:rPr>
        <w:t>понимать структуру адресов веб-ресурсов;</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4" w:name="bookmark3685"/>
      <w:bookmarkEnd w:id="1454"/>
      <w:r w:rsidRPr="00C41B23">
        <w:rPr>
          <w:rStyle w:val="11"/>
          <w:rFonts w:ascii="Times New Roman" w:hAnsi="Times New Roman" w:cs="Times New Roman"/>
          <w:sz w:val="22"/>
          <w:szCs w:val="22"/>
        </w:rPr>
        <w:t>использовать современные сервисы интернет-коммуника- ций;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5" w:name="bookmark3686"/>
      <w:bookmarkEnd w:id="1455"/>
      <w:r w:rsidRPr="00C41B23">
        <w:rPr>
          <w:rStyle w:val="11"/>
          <w:rFonts w:ascii="Times New Roman" w:hAnsi="Times New Roman" w:cs="Times New Roman"/>
          <w:sz w:val="22"/>
          <w:szCs w:val="22"/>
        </w:rPr>
        <w:t>соблюдать требования безопасной эксплуатации техниче</w:t>
      </w:r>
      <w:r w:rsidRPr="00C41B23">
        <w:rPr>
          <w:rStyle w:val="11"/>
          <w:rFonts w:ascii="Times New Roman" w:hAnsi="Times New Roman" w:cs="Times New Roman"/>
          <w:sz w:val="22"/>
          <w:szCs w:val="22"/>
        </w:rPr>
        <w:softHyphen/>
        <w:t>ских средств ИКТ; соблюдать сетевой этикет, базовые нор</w:t>
      </w:r>
      <w:r w:rsidRPr="00C41B23">
        <w:rPr>
          <w:rStyle w:val="11"/>
          <w:rFonts w:ascii="Times New Roman" w:hAnsi="Times New Roman" w:cs="Times New Roman"/>
          <w:sz w:val="22"/>
          <w:szCs w:val="22"/>
        </w:rPr>
        <w:softHyphen/>
        <w:t>мы информационной этики и права при работе с прило</w:t>
      </w:r>
      <w:r w:rsidRPr="00C41B23">
        <w:rPr>
          <w:rStyle w:val="11"/>
          <w:rFonts w:ascii="Times New Roman" w:hAnsi="Times New Roman" w:cs="Times New Roman"/>
          <w:sz w:val="22"/>
          <w:szCs w:val="22"/>
        </w:rPr>
        <w:softHyphen/>
        <w:t>жениями на любых устройствах и в сети Интернет, выби</w:t>
      </w:r>
      <w:r w:rsidRPr="00C41B23">
        <w:rPr>
          <w:rStyle w:val="11"/>
          <w:rFonts w:ascii="Times New Roman" w:hAnsi="Times New Roman" w:cs="Times New Roman"/>
          <w:sz w:val="22"/>
          <w:szCs w:val="22"/>
        </w:rPr>
        <w:softHyphen/>
        <w:t>рать безопасные стратегии поведения в сети;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56" w:name="bookmark3687"/>
      <w:bookmarkEnd w:id="1456"/>
      <w:r w:rsidRPr="00C41B23">
        <w:rPr>
          <w:rStyle w:val="11"/>
          <w:rFonts w:ascii="Times New Roman" w:hAnsi="Times New Roman"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rsidR="00AE1E5E" w:rsidRPr="00C41B23" w:rsidRDefault="00AE1E5E" w:rsidP="00F430C9">
      <w:pPr>
        <w:pStyle w:val="32"/>
        <w:keepNext/>
        <w:keepLines/>
        <w:numPr>
          <w:ilvl w:val="0"/>
          <w:numId w:val="54"/>
        </w:numPr>
        <w:tabs>
          <w:tab w:val="left" w:pos="250"/>
        </w:tabs>
        <w:spacing w:after="0" w:line="240" w:lineRule="auto"/>
        <w:jc w:val="both"/>
        <w:rPr>
          <w:rFonts w:ascii="Times New Roman" w:hAnsi="Times New Roman" w:cs="Times New Roman"/>
          <w:b w:val="0"/>
          <w:bCs w:val="0"/>
          <w:color w:val="auto"/>
          <w:sz w:val="22"/>
          <w:szCs w:val="22"/>
        </w:rPr>
      </w:pPr>
      <w:bookmarkStart w:id="1457" w:name="bookmark3690"/>
      <w:bookmarkStart w:id="1458" w:name="bookmark3688"/>
      <w:bookmarkStart w:id="1459" w:name="bookmark3689"/>
      <w:bookmarkStart w:id="1460" w:name="bookmark3691"/>
      <w:bookmarkEnd w:id="1457"/>
      <w:r w:rsidRPr="00C41B23">
        <w:rPr>
          <w:rStyle w:val="31"/>
          <w:rFonts w:ascii="Times New Roman" w:hAnsi="Times New Roman" w:cs="Times New Roman"/>
          <w:sz w:val="22"/>
          <w:szCs w:val="22"/>
        </w:rPr>
        <w:t>класс</w:t>
      </w:r>
      <w:bookmarkEnd w:id="1458"/>
      <w:bookmarkEnd w:id="1459"/>
      <w:bookmarkEnd w:id="146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Предметные результаты освоения обязательного </w:t>
      </w:r>
      <w:r w:rsidRPr="00C41B23">
        <w:rPr>
          <w:rStyle w:val="11"/>
          <w:rFonts w:ascii="Times New Roman" w:hAnsi="Times New Roman" w:cs="Times New Roman"/>
          <w:sz w:val="22"/>
          <w:szCs w:val="22"/>
        </w:rPr>
        <w:lastRenderedPageBreak/>
        <w:t>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1" w:name="bookmark3692"/>
      <w:bookmarkEnd w:id="1461"/>
      <w:r w:rsidRPr="00C41B23">
        <w:rPr>
          <w:rStyle w:val="11"/>
          <w:rFonts w:ascii="Times New Roman" w:hAnsi="Times New Roman" w:cs="Times New Roman"/>
          <w:sz w:val="22"/>
          <w:szCs w:val="22"/>
        </w:rPr>
        <w:t>пояснять на примерах различия между позиционными и непозиционными системами счисления;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2" w:name="bookmark3693"/>
      <w:bookmarkEnd w:id="1462"/>
      <w:r w:rsidRPr="00C41B23">
        <w:rPr>
          <w:rStyle w:val="11"/>
          <w:rFonts w:ascii="Times New Roman" w:hAnsi="Times New Roman" w:cs="Times New Roman"/>
          <w:sz w:val="22"/>
          <w:szCs w:val="22"/>
        </w:rPr>
        <w:t>записывать и сравнивать целые числа от 0 до 1024 в различных позиционных системах счисления (с основа</w:t>
      </w:r>
      <w:r w:rsidRPr="00C41B23">
        <w:rPr>
          <w:rStyle w:val="11"/>
          <w:rFonts w:ascii="Times New Roman" w:hAnsi="Times New Roman" w:cs="Times New Roman"/>
          <w:sz w:val="22"/>
          <w:szCs w:val="22"/>
        </w:rPr>
        <w:softHyphen/>
        <w:t>ниями 2, 8, 16); выполнять арифметические операции над ними;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3" w:name="bookmark3694"/>
      <w:bookmarkEnd w:id="1463"/>
      <w:r w:rsidRPr="00C41B23">
        <w:rPr>
          <w:rStyle w:val="11"/>
          <w:rFonts w:ascii="Times New Roman" w:hAnsi="Times New Roman" w:cs="Times New Roman"/>
          <w:sz w:val="22"/>
          <w:szCs w:val="22"/>
        </w:rPr>
        <w:t>раскрывать смысл понятий «высказывание», «логическая операция», «логическое выражение»;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4" w:name="bookmark3695"/>
      <w:bookmarkEnd w:id="1464"/>
      <w:r w:rsidRPr="00C41B23">
        <w:rPr>
          <w:rStyle w:val="11"/>
          <w:rFonts w:ascii="Times New Roman" w:hAnsi="Times New Roman" w:cs="Times New Roman"/>
          <w:sz w:val="22"/>
          <w:szCs w:val="22"/>
        </w:rPr>
        <w:t>записывать логические выражения с использованием дизъюнкции, конъюнкции и отрицания, определять ис</w:t>
      </w:r>
      <w:r w:rsidRPr="00C41B23">
        <w:rPr>
          <w:rStyle w:val="11"/>
          <w:rFonts w:ascii="Times New Roman" w:hAnsi="Times New Roman" w:cs="Times New Roman"/>
          <w:sz w:val="22"/>
          <w:szCs w:val="22"/>
        </w:rPr>
        <w:softHyphen/>
        <w:t>тинность логических выражений, если известны значения истинности входящих в него переменных, строить табли</w:t>
      </w:r>
      <w:r w:rsidRPr="00C41B23">
        <w:rPr>
          <w:rStyle w:val="11"/>
          <w:rFonts w:ascii="Times New Roman" w:hAnsi="Times New Roman" w:cs="Times New Roman"/>
          <w:sz w:val="22"/>
          <w:szCs w:val="22"/>
        </w:rPr>
        <w:softHyphen/>
        <w:t>цы истинности для логических выражений;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5" w:name="bookmark3696"/>
      <w:bookmarkEnd w:id="1465"/>
      <w:r w:rsidRPr="00C41B23">
        <w:rPr>
          <w:rStyle w:val="11"/>
          <w:rFonts w:ascii="Times New Roman" w:hAnsi="Times New Roman" w:cs="Times New Roman"/>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6" w:name="bookmark3697"/>
      <w:bookmarkEnd w:id="1466"/>
      <w:r w:rsidRPr="00C41B23">
        <w:rPr>
          <w:rStyle w:val="11"/>
          <w:rFonts w:ascii="Times New Roman" w:hAnsi="Times New Roman" w:cs="Times New Roman"/>
          <w:sz w:val="22"/>
          <w:szCs w:val="22"/>
        </w:rPr>
        <w:t>описывать алгоритм решения задачи различными способа</w:t>
      </w:r>
      <w:r w:rsidRPr="00C41B23">
        <w:rPr>
          <w:rStyle w:val="11"/>
          <w:rFonts w:ascii="Times New Roman" w:hAnsi="Times New Roman" w:cs="Times New Roman"/>
          <w:sz w:val="22"/>
          <w:szCs w:val="22"/>
        </w:rPr>
        <w:softHyphen/>
        <w:t>ми, в том числе в виде блок-схемы;</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7" w:name="bookmark3698"/>
      <w:bookmarkEnd w:id="1467"/>
      <w:r w:rsidRPr="00C41B23">
        <w:rPr>
          <w:rStyle w:val="11"/>
          <w:rFonts w:ascii="Times New Roman" w:hAnsi="Times New Roman" w:cs="Times New Roman"/>
          <w:sz w:val="22"/>
          <w:szCs w:val="22"/>
        </w:rPr>
        <w:t>составлять, выполнять вручную и на компьютере неслож</w:t>
      </w:r>
      <w:r w:rsidRPr="00C41B23">
        <w:rPr>
          <w:rStyle w:val="11"/>
          <w:rFonts w:ascii="Times New Roman" w:hAnsi="Times New Roman" w:cs="Times New Roman"/>
          <w:sz w:val="22"/>
          <w:szCs w:val="22"/>
        </w:rPr>
        <w:softHyphen/>
        <w:t>ные алгоритмы с использованием ветвлений и циклов для управления исполнителями, такими как Робот, Черепаш</w:t>
      </w:r>
      <w:r w:rsidRPr="00C41B23">
        <w:rPr>
          <w:rStyle w:val="11"/>
          <w:rFonts w:ascii="Times New Roman" w:hAnsi="Times New Roman" w:cs="Times New Roman"/>
          <w:sz w:val="22"/>
          <w:szCs w:val="22"/>
        </w:rPr>
        <w:softHyphen/>
        <w:t>ка, Чертёжник;</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8" w:name="bookmark3699"/>
      <w:bookmarkEnd w:id="1468"/>
      <w:r w:rsidRPr="00C41B23">
        <w:rPr>
          <w:rStyle w:val="11"/>
          <w:rFonts w:ascii="Times New Roman" w:hAnsi="Times New Roman" w:cs="Times New Roman"/>
          <w:sz w:val="22"/>
          <w:szCs w:val="22"/>
        </w:rPr>
        <w:t>использовать константы и переменные различных типов (числовых, логических, символьных), а также содержа</w:t>
      </w:r>
      <w:r w:rsidRPr="00C41B23">
        <w:rPr>
          <w:rStyle w:val="11"/>
          <w:rFonts w:ascii="Times New Roman" w:hAnsi="Times New Roman" w:cs="Times New Roman"/>
          <w:sz w:val="22"/>
          <w:szCs w:val="22"/>
        </w:rPr>
        <w:softHyphen/>
        <w:t>щие их выражения; использовать оператор присваива</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69" w:name="bookmark3700"/>
      <w:bookmarkEnd w:id="1469"/>
      <w:r w:rsidRPr="00C41B23">
        <w:rPr>
          <w:rStyle w:val="11"/>
          <w:rFonts w:ascii="Times New Roman" w:hAnsi="Times New Roman" w:cs="Times New Roman"/>
          <w:sz w:val="22"/>
          <w:szCs w:val="22"/>
        </w:rPr>
        <w:t>использовать при разработке программ логические значе</w:t>
      </w:r>
      <w:r w:rsidRPr="00C41B23">
        <w:rPr>
          <w:rStyle w:val="11"/>
          <w:rFonts w:ascii="Times New Roman" w:hAnsi="Times New Roman" w:cs="Times New Roman"/>
          <w:sz w:val="22"/>
          <w:szCs w:val="22"/>
        </w:rPr>
        <w:softHyphen/>
        <w:t>ния, операции и выражения с ними;</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0" w:name="bookmark3701"/>
      <w:bookmarkEnd w:id="1470"/>
      <w:r w:rsidRPr="00C41B23">
        <w:rPr>
          <w:rStyle w:val="11"/>
          <w:rFonts w:ascii="Times New Roman" w:hAnsi="Times New Roman" w:cs="Times New Roman"/>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1" w:name="bookmark3702"/>
      <w:bookmarkEnd w:id="1471"/>
      <w:r w:rsidRPr="00C41B23">
        <w:rPr>
          <w:rStyle w:val="11"/>
          <w:rFonts w:ascii="Times New Roman" w:hAnsi="Times New Roman" w:cs="Times New Roman"/>
          <w:sz w:val="22"/>
          <w:szCs w:val="22"/>
        </w:rPr>
        <w:t>создавать и отлаживать программы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Алгоритмический Язык), реализующие не</w:t>
      </w:r>
      <w:r w:rsidRPr="00C41B23">
        <w:rPr>
          <w:rStyle w:val="11"/>
          <w:rFonts w:ascii="Times New Roman" w:hAnsi="Times New Roman" w:cs="Times New Roman"/>
          <w:sz w:val="22"/>
          <w:szCs w:val="22"/>
        </w:rPr>
        <w:softHyphen/>
        <w:t>сложные алгоритмы обработки числовых данных с ис</w:t>
      </w:r>
      <w:r w:rsidRPr="00C41B23">
        <w:rPr>
          <w:rStyle w:val="11"/>
          <w:rFonts w:ascii="Times New Roman" w:hAnsi="Times New Roman" w:cs="Times New Roman"/>
          <w:sz w:val="22"/>
          <w:szCs w:val="22"/>
        </w:rPr>
        <w:softHyphen/>
        <w:t>пользованием циклов и ветвлений, в том числе реализую</w:t>
      </w:r>
      <w:r w:rsidRPr="00C41B23">
        <w:rPr>
          <w:rStyle w:val="11"/>
          <w:rFonts w:ascii="Times New Roman" w:hAnsi="Times New Roman" w:cs="Times New Roman"/>
          <w:sz w:val="22"/>
          <w:szCs w:val="22"/>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E1E5E" w:rsidRPr="00C41B23" w:rsidRDefault="00AE1E5E" w:rsidP="00F430C9">
      <w:pPr>
        <w:pStyle w:val="32"/>
        <w:keepNext/>
        <w:keepLines/>
        <w:numPr>
          <w:ilvl w:val="0"/>
          <w:numId w:val="54"/>
        </w:numPr>
        <w:tabs>
          <w:tab w:val="left" w:pos="241"/>
        </w:tabs>
        <w:spacing w:after="0" w:line="240" w:lineRule="auto"/>
        <w:jc w:val="both"/>
        <w:rPr>
          <w:rFonts w:ascii="Times New Roman" w:hAnsi="Times New Roman" w:cs="Times New Roman"/>
          <w:b w:val="0"/>
          <w:bCs w:val="0"/>
          <w:color w:val="auto"/>
          <w:sz w:val="22"/>
          <w:szCs w:val="22"/>
        </w:rPr>
      </w:pPr>
      <w:bookmarkStart w:id="1472" w:name="bookmark3705"/>
      <w:bookmarkStart w:id="1473" w:name="bookmark3703"/>
      <w:bookmarkStart w:id="1474" w:name="bookmark3704"/>
      <w:bookmarkStart w:id="1475" w:name="bookmark3706"/>
      <w:bookmarkEnd w:id="1472"/>
      <w:r w:rsidRPr="00C41B23">
        <w:rPr>
          <w:rStyle w:val="31"/>
          <w:rFonts w:ascii="Times New Roman" w:hAnsi="Times New Roman" w:cs="Times New Roman"/>
          <w:sz w:val="22"/>
          <w:szCs w:val="22"/>
        </w:rPr>
        <w:t>класс</w:t>
      </w:r>
      <w:bookmarkEnd w:id="1473"/>
      <w:bookmarkEnd w:id="1474"/>
      <w:bookmarkEnd w:id="147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Предметные результаты освоения обязательного </w:t>
      </w:r>
      <w:r w:rsidRPr="00C41B23">
        <w:rPr>
          <w:rStyle w:val="11"/>
          <w:rFonts w:ascii="Times New Roman" w:hAnsi="Times New Roman" w:cs="Times New Roman"/>
          <w:sz w:val="22"/>
          <w:szCs w:val="22"/>
        </w:rPr>
        <w:lastRenderedPageBreak/>
        <w:t>предмет</w:t>
      </w:r>
      <w:r w:rsidRPr="00C41B23">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6" w:name="bookmark3707"/>
      <w:bookmarkEnd w:id="1476"/>
      <w:r w:rsidRPr="00C41B23">
        <w:rPr>
          <w:rStyle w:val="11"/>
          <w:rFonts w:ascii="Times New Roman" w:hAnsi="Times New Roman" w:cs="Times New Roman"/>
          <w:sz w:val="22"/>
          <w:szCs w:val="22"/>
        </w:rPr>
        <w:t>разбивать задачи на подзадачи; составлять, выполнять вручную и на компьютере несложные алгоритмы с ис</w:t>
      </w:r>
      <w:r w:rsidRPr="00C41B23">
        <w:rPr>
          <w:rStyle w:val="11"/>
          <w:rFonts w:ascii="Times New Roman" w:hAnsi="Times New Roman" w:cs="Times New Roman"/>
          <w:sz w:val="22"/>
          <w:szCs w:val="22"/>
        </w:rPr>
        <w:softHyphen/>
        <w:t>пользованием ветвлений, циклов и вспомогательных алго</w:t>
      </w:r>
      <w:r w:rsidRPr="00C41B23">
        <w:rPr>
          <w:rStyle w:val="11"/>
          <w:rFonts w:ascii="Times New Roman" w:hAnsi="Times New Roman" w:cs="Times New Roman"/>
          <w:sz w:val="22"/>
          <w:szCs w:val="22"/>
        </w:rPr>
        <w:softHyphen/>
        <w:t>ритмов для управления исполнителями, такими как Ро</w:t>
      </w:r>
      <w:r w:rsidRPr="00C41B23">
        <w:rPr>
          <w:rStyle w:val="11"/>
          <w:rFonts w:ascii="Times New Roman" w:hAnsi="Times New Roman" w:cs="Times New Roman"/>
          <w:sz w:val="22"/>
          <w:szCs w:val="22"/>
        </w:rPr>
        <w:softHyphen/>
        <w:t>бот, Черепашка, Чертёжник;</w:t>
      </w:r>
    </w:p>
    <w:p w:rsidR="00AE1E5E" w:rsidRPr="00C41B23" w:rsidRDefault="00AE1E5E" w:rsidP="00F430C9">
      <w:pPr>
        <w:pStyle w:val="a3"/>
        <w:numPr>
          <w:ilvl w:val="0"/>
          <w:numId w:val="51"/>
        </w:numPr>
        <w:tabs>
          <w:tab w:val="left" w:pos="207"/>
        </w:tabs>
        <w:autoSpaceDE/>
        <w:autoSpaceDN/>
        <w:ind w:left="0" w:hanging="240"/>
        <w:rPr>
          <w:sz w:val="22"/>
          <w:szCs w:val="22"/>
        </w:rPr>
      </w:pPr>
      <w:bookmarkStart w:id="1477" w:name="bookmark3708"/>
      <w:bookmarkEnd w:id="1477"/>
      <w:r w:rsidRPr="00C41B23">
        <w:rPr>
          <w:rStyle w:val="11"/>
          <w:rFonts w:ascii="Times New Roman" w:hAnsi="Times New Roman" w:cs="Times New Roman"/>
          <w:sz w:val="22"/>
          <w:szCs w:val="22"/>
        </w:rPr>
        <w:t>составлять и отлаживать программы, реализующие типо</w:t>
      </w:r>
      <w:r w:rsidRPr="00C41B23">
        <w:rPr>
          <w:rStyle w:val="11"/>
          <w:rFonts w:ascii="Times New Roman" w:hAnsi="Times New Roman" w:cs="Times New Roman"/>
          <w:sz w:val="22"/>
          <w:szCs w:val="22"/>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C41B23">
        <w:rPr>
          <w:rStyle w:val="11"/>
          <w:rFonts w:ascii="Times New Roman" w:hAnsi="Times New Roman" w:cs="Times New Roman"/>
          <w:sz w:val="22"/>
          <w:szCs w:val="22"/>
        </w:rPr>
        <w:softHyphen/>
        <w:t>ми свойствами) на одном из языков программирования (</w:t>
      </w:r>
      <w:r w:rsidRPr="00C41B23">
        <w:rPr>
          <w:rStyle w:val="11"/>
          <w:rFonts w:ascii="Times New Roman" w:hAnsi="Times New Roman" w:cs="Times New Roman"/>
          <w:sz w:val="22"/>
          <w:szCs w:val="22"/>
          <w:lang w:val="en-US"/>
        </w:rPr>
        <w:t>Python</w:t>
      </w:r>
      <w:r w:rsidRPr="00C41B23">
        <w:rPr>
          <w:rStyle w:val="11"/>
          <w:rFonts w:ascii="Times New Roman" w:hAnsi="Times New Roman" w:cs="Times New Roman"/>
          <w:sz w:val="22"/>
          <w:szCs w:val="22"/>
        </w:rPr>
        <w:t xml:space="preserve">, C++, Паскаль, </w:t>
      </w:r>
      <w:r w:rsidRPr="00C41B23">
        <w:rPr>
          <w:rStyle w:val="11"/>
          <w:rFonts w:ascii="Times New Roman" w:hAnsi="Times New Roman" w:cs="Times New Roman"/>
          <w:sz w:val="22"/>
          <w:szCs w:val="22"/>
          <w:lang w:val="en-US"/>
        </w:rPr>
        <w:t>Java</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Школьный Алгоритми</w:t>
      </w:r>
      <w:r w:rsidRPr="00C41B23">
        <w:rPr>
          <w:rStyle w:val="11"/>
          <w:rFonts w:ascii="Times New Roman" w:hAnsi="Times New Roman" w:cs="Times New Roman"/>
          <w:sz w:val="22"/>
          <w:szCs w:val="22"/>
        </w:rPr>
        <w:softHyphen/>
        <w:t>ческий Язык);</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78" w:name="bookmark3709"/>
      <w:bookmarkEnd w:id="1478"/>
      <w:r w:rsidRPr="00C41B23">
        <w:rPr>
          <w:rStyle w:val="11"/>
          <w:rFonts w:ascii="Times New Roman" w:hAnsi="Times New Roman"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79" w:name="bookmark3710"/>
      <w:bookmarkEnd w:id="1479"/>
      <w:r w:rsidRPr="00C41B23">
        <w:rPr>
          <w:rStyle w:val="11"/>
          <w:rFonts w:ascii="Times New Roman" w:hAnsi="Times New Roman" w:cs="Times New Roman"/>
          <w:sz w:val="22"/>
          <w:szCs w:val="22"/>
        </w:rPr>
        <w:t>использовать графы и деревья для моделирования систем сетевой и иерархической структуры; находить кратчай</w:t>
      </w:r>
      <w:r w:rsidRPr="00C41B23">
        <w:rPr>
          <w:rStyle w:val="11"/>
          <w:rFonts w:ascii="Times New Roman" w:hAnsi="Times New Roman" w:cs="Times New Roman"/>
          <w:sz w:val="22"/>
          <w:szCs w:val="22"/>
        </w:rPr>
        <w:softHyphen/>
        <w:t>ший путь в графе;</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0" w:name="bookmark3711"/>
      <w:bookmarkEnd w:id="1480"/>
      <w:r w:rsidRPr="00C41B23">
        <w:rPr>
          <w:rStyle w:val="11"/>
          <w:rFonts w:ascii="Times New Roman" w:hAnsi="Times New Roman" w:cs="Times New Roman"/>
          <w:sz w:val="22"/>
          <w:szCs w:val="22"/>
        </w:rPr>
        <w:t>выбирать способ представления данных в соответствии с поставленной задачей (таблицы, схемы, графики, диаграм</w:t>
      </w:r>
      <w:r w:rsidRPr="00C41B23">
        <w:rPr>
          <w:rStyle w:val="11"/>
          <w:rFonts w:ascii="Times New Roman" w:hAnsi="Times New Roman" w:cs="Times New Roman"/>
          <w:sz w:val="22"/>
          <w:szCs w:val="22"/>
        </w:rPr>
        <w:softHyphen/>
        <w:t>мы) с использованием соответствующих программных средств обработки данных;</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1" w:name="bookmark3712"/>
      <w:bookmarkEnd w:id="1481"/>
      <w:r w:rsidRPr="00C41B23">
        <w:rPr>
          <w:rStyle w:val="11"/>
          <w:rFonts w:ascii="Times New Roman" w:hAnsi="Times New Roman" w:cs="Times New Roman"/>
          <w:sz w:val="22"/>
          <w:szCs w:val="22"/>
        </w:rPr>
        <w:t>использовать электронные таблицы для обработки, анали</w:t>
      </w:r>
      <w:r w:rsidRPr="00C41B23">
        <w:rPr>
          <w:rStyle w:val="11"/>
          <w:rFonts w:ascii="Times New Roman" w:hAnsi="Times New Roman" w:cs="Times New Roman"/>
          <w:sz w:val="22"/>
          <w:szCs w:val="22"/>
        </w:rPr>
        <w:softHyphen/>
        <w:t>за и визуализации числовых данных, в том числе с выде</w:t>
      </w:r>
      <w:r w:rsidRPr="00C41B23">
        <w:rPr>
          <w:rStyle w:val="11"/>
          <w:rFonts w:ascii="Times New Roman" w:hAnsi="Times New Roman" w:cs="Times New Roman"/>
          <w:sz w:val="22"/>
          <w:szCs w:val="22"/>
        </w:rPr>
        <w:softHyphen/>
        <w:t>лением диапазона таблицы и упорядочиванием (сортиров</w:t>
      </w:r>
      <w:r w:rsidRPr="00C41B23">
        <w:rPr>
          <w:rStyle w:val="11"/>
          <w:rFonts w:ascii="Times New Roman" w:hAnsi="Times New Roman" w:cs="Times New Roman"/>
          <w:sz w:val="22"/>
          <w:szCs w:val="22"/>
        </w:rPr>
        <w:softHyphen/>
        <w:t>кой) его элементов;</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2" w:name="bookmark3713"/>
      <w:bookmarkEnd w:id="1482"/>
      <w:r w:rsidRPr="00C41B23">
        <w:rPr>
          <w:rStyle w:val="11"/>
          <w:rFonts w:ascii="Times New Roman" w:hAnsi="Times New Roman" w:cs="Times New Roman"/>
          <w:sz w:val="22"/>
          <w:szCs w:val="22"/>
        </w:rPr>
        <w:t>создавать и применять в электронных таблицах формулы для расчётов с использованием встроенных арифметиче</w:t>
      </w:r>
      <w:r w:rsidRPr="00C41B23">
        <w:rPr>
          <w:rStyle w:val="11"/>
          <w:rFonts w:ascii="Times New Roman" w:hAnsi="Times New Roman" w:cs="Times New Roman"/>
          <w:sz w:val="22"/>
          <w:szCs w:val="22"/>
        </w:rPr>
        <w:softHyphen/>
        <w:t>ских функций (суммирование и подсчёт значений, отвеча</w:t>
      </w:r>
      <w:r w:rsidRPr="00C41B23">
        <w:rPr>
          <w:rStyle w:val="11"/>
          <w:rFonts w:ascii="Times New Roman" w:hAnsi="Times New Roman" w:cs="Times New Roman"/>
          <w:sz w:val="22"/>
          <w:szCs w:val="22"/>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3" w:name="bookmark3714"/>
      <w:bookmarkEnd w:id="1483"/>
      <w:r w:rsidRPr="00C41B23">
        <w:rPr>
          <w:rStyle w:val="11"/>
          <w:rFonts w:ascii="Times New Roman" w:hAnsi="Times New Roman" w:cs="Times New Roman"/>
          <w:sz w:val="22"/>
          <w:szCs w:val="22"/>
        </w:rPr>
        <w:t>использовать электронные таблицы для численного моде</w:t>
      </w:r>
      <w:r w:rsidRPr="00C41B23">
        <w:rPr>
          <w:rStyle w:val="11"/>
          <w:rFonts w:ascii="Times New Roman" w:hAnsi="Times New Roman" w:cs="Times New Roman"/>
          <w:sz w:val="22"/>
          <w:szCs w:val="22"/>
        </w:rPr>
        <w:softHyphen/>
        <w:t>лирования в простых задачах из разных предметных об</w:t>
      </w:r>
      <w:r w:rsidRPr="00C41B23">
        <w:rPr>
          <w:rStyle w:val="11"/>
          <w:rFonts w:ascii="Times New Roman" w:hAnsi="Times New Roman" w:cs="Times New Roman"/>
          <w:sz w:val="22"/>
          <w:szCs w:val="22"/>
        </w:rPr>
        <w:softHyphen/>
        <w:t>ластей;</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4" w:name="bookmark3715"/>
      <w:bookmarkEnd w:id="1484"/>
      <w:r w:rsidRPr="00C41B23">
        <w:rPr>
          <w:rStyle w:val="11"/>
          <w:rFonts w:ascii="Times New Roman" w:hAnsi="Times New Roman" w:cs="Times New Roman"/>
          <w:sz w:val="22"/>
          <w:szCs w:val="22"/>
        </w:rPr>
        <w:t>использовать современные интернет-сервисы (в том числе коммуникационные сервисы, облачные хранилища дан</w:t>
      </w:r>
      <w:r w:rsidRPr="00C41B23">
        <w:rPr>
          <w:rStyle w:val="11"/>
          <w:rFonts w:ascii="Times New Roman" w:hAnsi="Times New Roman" w:cs="Times New Roman"/>
          <w:sz w:val="22"/>
          <w:szCs w:val="22"/>
        </w:rPr>
        <w:softHyphen/>
        <w:t>ных, онлайн-программы (текстовые и графические редак</w:t>
      </w:r>
      <w:r w:rsidRPr="00C41B23">
        <w:rPr>
          <w:rStyle w:val="11"/>
          <w:rFonts w:ascii="Times New Roman" w:hAnsi="Times New Roman" w:cs="Times New Roman"/>
          <w:sz w:val="22"/>
          <w:szCs w:val="22"/>
        </w:rPr>
        <w:softHyphen/>
        <w:t>торы, среды разработки)) в учебной и повседневной дея</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5" w:name="bookmark3716"/>
      <w:bookmarkEnd w:id="1485"/>
      <w:r w:rsidRPr="00C41B23">
        <w:rPr>
          <w:rStyle w:val="11"/>
          <w:rFonts w:ascii="Times New Roman" w:hAnsi="Times New Roman" w:cs="Times New Roman"/>
          <w:sz w:val="22"/>
          <w:szCs w:val="22"/>
        </w:rPr>
        <w:t xml:space="preserve">приводить примеры использования геоинформационных </w:t>
      </w:r>
      <w:r w:rsidRPr="00C41B23">
        <w:rPr>
          <w:rStyle w:val="11"/>
          <w:rFonts w:ascii="Times New Roman" w:hAnsi="Times New Roman" w:cs="Times New Roman"/>
          <w:sz w:val="22"/>
          <w:szCs w:val="22"/>
        </w:rPr>
        <w:lastRenderedPageBreak/>
        <w:t>сервисов, сервисов государственных услуг, образователь</w:t>
      </w:r>
      <w:r w:rsidRPr="00C41B23">
        <w:rPr>
          <w:rStyle w:val="11"/>
          <w:rFonts w:ascii="Times New Roman" w:hAnsi="Times New Roman" w:cs="Times New Roman"/>
          <w:sz w:val="22"/>
          <w:szCs w:val="22"/>
        </w:rPr>
        <w:softHyphen/>
        <w:t>ных сервисов сети Интернет в учебной и повседневной де</w:t>
      </w:r>
      <w:r w:rsidRPr="00C41B23">
        <w:rPr>
          <w:rStyle w:val="11"/>
          <w:rFonts w:ascii="Times New Roman" w:hAnsi="Times New Roman" w:cs="Times New Roman"/>
          <w:sz w:val="22"/>
          <w:szCs w:val="22"/>
        </w:rPr>
        <w:softHyphen/>
        <w:t>ятельности;</w:t>
      </w:r>
    </w:p>
    <w:p w:rsidR="00AE1E5E" w:rsidRPr="00C41B23" w:rsidRDefault="00AE1E5E" w:rsidP="00F430C9">
      <w:pPr>
        <w:pStyle w:val="a3"/>
        <w:numPr>
          <w:ilvl w:val="0"/>
          <w:numId w:val="51"/>
        </w:numPr>
        <w:tabs>
          <w:tab w:val="left" w:pos="207"/>
        </w:tabs>
        <w:autoSpaceDE/>
        <w:autoSpaceDN/>
        <w:ind w:left="0" w:hanging="160"/>
        <w:rPr>
          <w:sz w:val="22"/>
          <w:szCs w:val="22"/>
        </w:rPr>
      </w:pPr>
      <w:bookmarkStart w:id="1486" w:name="bookmark3717"/>
      <w:bookmarkEnd w:id="1486"/>
      <w:r w:rsidRPr="00C41B23">
        <w:rPr>
          <w:rStyle w:val="11"/>
          <w:rFonts w:ascii="Times New Roman" w:hAnsi="Times New Roman" w:cs="Times New Roman"/>
          <w:sz w:val="22"/>
          <w:szCs w:val="22"/>
        </w:rPr>
        <w:t>использовать различные средства защиты от вредоносного программного обеспечения, защищать персональную ин</w:t>
      </w:r>
      <w:r w:rsidRPr="00C41B23">
        <w:rPr>
          <w:rStyle w:val="11"/>
          <w:rFonts w:ascii="Times New Roman" w:hAnsi="Times New Roman" w:cs="Times New Roman"/>
          <w:sz w:val="22"/>
          <w:szCs w:val="22"/>
        </w:rPr>
        <w:softHyphen/>
        <w:t>формацию от несанкционированного доступа и его послед</w:t>
      </w:r>
      <w:r w:rsidRPr="00C41B23">
        <w:rPr>
          <w:rStyle w:val="11"/>
          <w:rFonts w:ascii="Times New Roman" w:hAnsi="Times New Roman" w:cs="Times New Roman"/>
          <w:sz w:val="22"/>
          <w:szCs w:val="22"/>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C41B23">
        <w:rPr>
          <w:rStyle w:val="11"/>
          <w:rFonts w:ascii="Times New Roman" w:hAnsi="Times New Roman" w:cs="Times New Roman"/>
          <w:sz w:val="22"/>
          <w:szCs w:val="22"/>
        </w:rPr>
        <w:softHyphen/>
        <w:t>ность, цифровой след, аутентичность субъектов и ресур</w:t>
      </w:r>
      <w:r w:rsidRPr="00C41B23">
        <w:rPr>
          <w:rStyle w:val="11"/>
          <w:rFonts w:ascii="Times New Roman" w:hAnsi="Times New Roman" w:cs="Times New Roman"/>
          <w:sz w:val="22"/>
          <w:szCs w:val="22"/>
        </w:rPr>
        <w:softHyphen/>
        <w:t>сов, опасность вредоносного кода);</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 распознавать попытки и предупреждать вовлечение себя и окружающих в деструктивные и криминальные фор</w:t>
      </w:r>
      <w:r w:rsidRPr="00C41B23">
        <w:rPr>
          <w:rStyle w:val="11"/>
          <w:rFonts w:ascii="Times New Roman" w:hAnsi="Times New Roman" w:cs="Times New Roman"/>
          <w:sz w:val="22"/>
          <w:szCs w:val="22"/>
        </w:rPr>
        <w:softHyphen/>
        <w:t>мы сетевой активности (в том числе кибербуллинг, фи</w:t>
      </w:r>
      <w:r w:rsidRPr="00C41B23">
        <w:rPr>
          <w:rStyle w:val="11"/>
          <w:rFonts w:ascii="Times New Roman" w:hAnsi="Times New Roman" w:cs="Times New Roman"/>
          <w:sz w:val="22"/>
          <w:szCs w:val="22"/>
        </w:rPr>
        <w:softHyphen/>
        <w:t>шинг).</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2</w:t>
      </w:r>
      <w:r w:rsidRPr="00C41B23">
        <w:rPr>
          <w:rStyle w:val="11"/>
          <w:rFonts w:ascii="Times New Roman" w:hAnsi="Times New Roman" w:cs="Times New Roman"/>
          <w:sz w:val="22"/>
          <w:szCs w:val="22"/>
        </w:rPr>
        <w:t xml:space="preserve"> </w:t>
      </w:r>
      <w:r w:rsidR="00C542DC" w:rsidRPr="00C41B23">
        <w:rPr>
          <w:rStyle w:val="afd"/>
          <w:sz w:val="22"/>
          <w:szCs w:val="22"/>
        </w:rPr>
        <w:t>Федеральная рабочая программа по учебному предмету</w:t>
      </w:r>
      <w:r w:rsidRPr="00C41B23">
        <w:rPr>
          <w:rStyle w:val="11"/>
          <w:rFonts w:ascii="Times New Roman" w:hAnsi="Times New Roman" w:cs="Times New Roman"/>
          <w:sz w:val="22"/>
          <w:szCs w:val="22"/>
        </w:rPr>
        <w:t xml:space="preserve"> </w:t>
      </w:r>
      <w:r w:rsidR="00C542DC">
        <w:rPr>
          <w:rStyle w:val="11"/>
          <w:rFonts w:ascii="Times New Roman" w:hAnsi="Times New Roman" w:cs="Times New Roman"/>
          <w:sz w:val="22"/>
          <w:szCs w:val="22"/>
        </w:rPr>
        <w:t>«</w:t>
      </w:r>
      <w:r w:rsidRPr="00C41B23">
        <w:rPr>
          <w:rStyle w:val="11"/>
          <w:rFonts w:ascii="Times New Roman" w:hAnsi="Times New Roman" w:cs="Times New Roman"/>
          <w:b/>
          <w:sz w:val="22"/>
          <w:szCs w:val="22"/>
        </w:rPr>
        <w:t>ФИЗИКА</w:t>
      </w:r>
      <w:r w:rsidR="00C542DC">
        <w:rPr>
          <w:rStyle w:val="11"/>
          <w:rFonts w:ascii="Times New Roman" w:hAnsi="Times New Roman" w:cs="Times New Roman"/>
          <w:b/>
          <w:sz w:val="22"/>
          <w:szCs w:val="22"/>
        </w:rPr>
        <w:t>»</w:t>
      </w:r>
    </w:p>
    <w:p w:rsidR="00AE1E5E" w:rsidRPr="00C41B23" w:rsidRDefault="00C542DC"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физике на уровне основно</w:t>
      </w:r>
      <w:r w:rsidR="00AE1E5E" w:rsidRPr="00C41B23">
        <w:rPr>
          <w:rStyle w:val="11"/>
          <w:rFonts w:ascii="Times New Roman" w:hAnsi="Times New Roman" w:cs="Times New Roman"/>
          <w:sz w:val="22"/>
          <w:szCs w:val="22"/>
        </w:rPr>
        <w:softHyphen/>
        <w:t>го общего образования составлена на основе положений и тре</w:t>
      </w:r>
      <w:r w:rsidR="00AE1E5E" w:rsidRPr="00C41B23">
        <w:rPr>
          <w:rStyle w:val="11"/>
          <w:rFonts w:ascii="Times New Roman" w:hAnsi="Times New Roman" w:cs="Times New Roman"/>
          <w:sz w:val="22"/>
          <w:szCs w:val="22"/>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E1E5E" w:rsidRPr="00C41B23">
        <w:rPr>
          <w:rStyle w:val="11"/>
          <w:rFonts w:ascii="Times New Roman" w:hAnsi="Times New Roman" w:cs="Times New Roman"/>
          <w:sz w:val="22"/>
          <w:szCs w:val="22"/>
        </w:rPr>
        <w:softHyphen/>
        <w:t>граммы воспитания и Концепции преподавания учебного пред</w:t>
      </w:r>
      <w:r w:rsidR="00AE1E5E" w:rsidRPr="00C41B23">
        <w:rPr>
          <w:rStyle w:val="11"/>
          <w:rFonts w:ascii="Times New Roman" w:hAnsi="Times New Roman" w:cs="Times New Roman"/>
          <w:sz w:val="22"/>
          <w:szCs w:val="22"/>
        </w:rPr>
        <w:softHyphen/>
        <w:t>мета «Физика» в образовательных организациях Российской Федерации, реализующих основные общеобразовательные про</w:t>
      </w:r>
      <w:r w:rsidR="00AE1E5E" w:rsidRPr="00C41B23">
        <w:rPr>
          <w:rStyle w:val="11"/>
          <w:rFonts w:ascii="Times New Roman" w:hAnsi="Times New Roman" w:cs="Times New Roman"/>
          <w:sz w:val="22"/>
          <w:szCs w:val="22"/>
        </w:rPr>
        <w:softHyphen/>
        <w:t>граммы.</w:t>
      </w:r>
    </w:p>
    <w:p w:rsidR="00AE1E5E" w:rsidRPr="00C41B23" w:rsidRDefault="00AE1E5E" w:rsidP="00AE1E5E">
      <w:pPr>
        <w:pStyle w:val="a3"/>
        <w:ind w:left="0" w:firstLine="0"/>
        <w:rPr>
          <w:rStyle w:val="3"/>
          <w:rFonts w:ascii="Times New Roman" w:hAnsi="Times New Roman" w:cs="Times New Roman"/>
          <w:b w:val="0"/>
          <w:bCs w:val="0"/>
          <w:sz w:val="22"/>
          <w:szCs w:val="22"/>
        </w:rPr>
      </w:pP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Содержание Программы направлено на формирование есте</w:t>
      </w:r>
      <w:r w:rsidRPr="00C41B23">
        <w:rPr>
          <w:rStyle w:val="11"/>
          <w:rFonts w:ascii="Times New Roman" w:hAnsi="Times New Roman" w:cs="Times New Roman"/>
          <w:sz w:val="22"/>
          <w:szCs w:val="22"/>
        </w:rPr>
        <w:softHyphen/>
        <w:t>ственно-научной грамотности учащихся и организацию изу</w:t>
      </w:r>
      <w:r w:rsidRPr="00C41B23">
        <w:rPr>
          <w:rStyle w:val="11"/>
          <w:rFonts w:ascii="Times New Roman" w:hAnsi="Times New Roman" w:cs="Times New Roman"/>
          <w:sz w:val="22"/>
          <w:szCs w:val="22"/>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программе определяются основные цели изучения физики на уровне основного общего образования, планируемые резуль</w:t>
      </w:r>
      <w:r w:rsidRPr="00C41B23">
        <w:rPr>
          <w:rStyle w:val="11"/>
          <w:rFonts w:ascii="Times New Roman" w:hAnsi="Times New Roman" w:cs="Times New Roman"/>
          <w:sz w:val="22"/>
          <w:szCs w:val="22"/>
        </w:rPr>
        <w:softHyphen/>
        <w:t>таты освоения курса физики: личностные, метапредметные, предметные (на базовом уровне).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Программа устанавливает распределение учебного материала по годам обучения (по классам), предлагает примерную после</w:t>
      </w:r>
      <w:r w:rsidRPr="00C41B23">
        <w:rPr>
          <w:rStyle w:val="11"/>
          <w:rFonts w:ascii="Times New Roman" w:hAnsi="Times New Roman" w:cs="Times New Roman"/>
          <w:sz w:val="22"/>
          <w:szCs w:val="22"/>
        </w:rPr>
        <w:softHyphen/>
        <w:t>довательность изучения тем, основанную на логике развития предметного содержания и учёте возрастных особенностей уча</w:t>
      </w:r>
      <w:r w:rsidRPr="00C41B23">
        <w:rPr>
          <w:rStyle w:val="11"/>
          <w:rFonts w:ascii="Times New Roman" w:hAnsi="Times New Roman" w:cs="Times New Roman"/>
          <w:sz w:val="22"/>
          <w:szCs w:val="22"/>
        </w:rPr>
        <w:softHyphen/>
        <w:t>щихся, а также примерное тематическое планирование с указа</w:t>
      </w:r>
      <w:r w:rsidRPr="00C41B23">
        <w:rPr>
          <w:rStyle w:val="11"/>
          <w:rFonts w:ascii="Times New Roman" w:hAnsi="Times New Roman" w:cs="Times New Roman"/>
          <w:sz w:val="22"/>
          <w:szCs w:val="22"/>
        </w:rPr>
        <w:softHyphen/>
        <w:t>нием количества часов на изучение каждой темы и примерной характеристикой учебной деятельности учащихся, реализуе</w:t>
      </w:r>
      <w:r w:rsidRPr="00C41B23">
        <w:rPr>
          <w:rStyle w:val="11"/>
          <w:rFonts w:ascii="Times New Roman" w:hAnsi="Times New Roman" w:cs="Times New Roman"/>
          <w:sz w:val="22"/>
          <w:szCs w:val="22"/>
        </w:rPr>
        <w:softHyphen/>
        <w:t>мой при изучении этих тем.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может быть использована учителями как основа для составления своих рабочих программ. При разработке рабо</w:t>
      </w:r>
      <w:r w:rsidRPr="00C41B23">
        <w:rPr>
          <w:rStyle w:val="11"/>
          <w:rFonts w:ascii="Times New Roman" w:hAnsi="Times New Roman" w:cs="Times New Roman"/>
          <w:sz w:val="22"/>
          <w:szCs w:val="22"/>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C41B23">
        <w:rPr>
          <w:rStyle w:val="11"/>
          <w:rFonts w:ascii="Times New Roman" w:hAnsi="Times New Roman" w:cs="Times New Roman"/>
          <w:sz w:val="22"/>
          <w:szCs w:val="22"/>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C41B23">
        <w:rPr>
          <w:rStyle w:val="11"/>
          <w:rFonts w:ascii="Times New Roman" w:hAnsi="Times New Roman" w:cs="Times New Roman"/>
          <w:sz w:val="22"/>
          <w:szCs w:val="22"/>
        </w:rPr>
        <w:softHyphen/>
        <w:t>зовательных ресурсов), реализующих дидактические возмож</w:t>
      </w:r>
      <w:r w:rsidRPr="00C41B23">
        <w:rPr>
          <w:rStyle w:val="11"/>
          <w:rFonts w:ascii="Times New Roman" w:hAnsi="Times New Roman" w:cs="Times New Roman"/>
          <w:sz w:val="22"/>
          <w:szCs w:val="22"/>
        </w:rPr>
        <w:softHyphen/>
        <w:t>ности ИКТ, содержание которых соответствует законодатель</w:t>
      </w:r>
      <w:r w:rsidRPr="00C41B23">
        <w:rPr>
          <w:rStyle w:val="11"/>
          <w:rFonts w:ascii="Times New Roman" w:hAnsi="Times New Roman" w:cs="Times New Roman"/>
          <w:sz w:val="22"/>
          <w:szCs w:val="22"/>
        </w:rPr>
        <w:softHyphen/>
        <w:t>ству об 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не сковывает творческую ини</w:t>
      </w:r>
      <w:r w:rsidRPr="00C41B23">
        <w:rPr>
          <w:rStyle w:val="11"/>
          <w:rFonts w:ascii="Times New Roman" w:hAnsi="Times New Roman" w:cs="Times New Roman"/>
          <w:sz w:val="22"/>
          <w:szCs w:val="22"/>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«ФИЗИКА»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физики — системообразующий для естественно-научных учебных предметов, поскольку физические законы лежат в осно</w:t>
      </w:r>
      <w:r w:rsidRPr="00C41B23">
        <w:rPr>
          <w:rStyle w:val="11"/>
          <w:rFonts w:ascii="Times New Roman" w:hAnsi="Times New Roman" w:cs="Times New Roman"/>
          <w:sz w:val="22"/>
          <w:szCs w:val="22"/>
        </w:rPr>
        <w:softHyphen/>
        <w:t>ве процессов и явлений, изучаемых химией, биологией, астроно</w:t>
      </w:r>
      <w:r w:rsidRPr="00C41B23">
        <w:rPr>
          <w:rStyle w:val="11"/>
          <w:rFonts w:ascii="Times New Roman" w:hAnsi="Times New Roman" w:cs="Times New Roman"/>
          <w:sz w:val="22"/>
          <w:szCs w:val="22"/>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C41B23">
        <w:rPr>
          <w:rStyle w:val="11"/>
          <w:rFonts w:ascii="Times New Roman" w:hAnsi="Times New Roman" w:cs="Times New Roman"/>
          <w:sz w:val="22"/>
          <w:szCs w:val="22"/>
        </w:rPr>
        <w:softHyphen/>
        <w:t>дования и радости самостоятельного открытия нового знания.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Одна из главных задач физического образования в структуре общего образования состоит в формировании естественно-науч</w:t>
      </w:r>
      <w:r w:rsidRPr="00C41B23">
        <w:rPr>
          <w:rStyle w:val="11"/>
          <w:rFonts w:ascii="Times New Roman" w:hAnsi="Times New Roman" w:cs="Times New Roman"/>
          <w:sz w:val="22"/>
          <w:szCs w:val="22"/>
        </w:rPr>
        <w:softHyphen/>
        <w:t>ной грамотности и интереса к науке у основной массы обучаю</w:t>
      </w:r>
      <w:r w:rsidRPr="00C41B23">
        <w:rPr>
          <w:rStyle w:val="11"/>
          <w:rFonts w:ascii="Times New Roman" w:hAnsi="Times New Roman" w:cs="Times New Roman"/>
          <w:sz w:val="22"/>
          <w:szCs w:val="22"/>
        </w:rPr>
        <w:softHyphen/>
        <w:t xml:space="preserve">щихся, которые в дальнейшем будут </w:t>
      </w:r>
      <w:r w:rsidRPr="00C41B23">
        <w:rPr>
          <w:rStyle w:val="11"/>
          <w:rFonts w:ascii="Times New Roman" w:hAnsi="Times New Roman" w:cs="Times New Roman"/>
          <w:sz w:val="22"/>
          <w:szCs w:val="22"/>
        </w:rPr>
        <w:lastRenderedPageBreak/>
        <w:t>заняты в самых разно</w:t>
      </w:r>
      <w:r w:rsidRPr="00C41B23">
        <w:rPr>
          <w:rStyle w:val="11"/>
          <w:rFonts w:ascii="Times New Roman" w:hAnsi="Times New Roman" w:cs="Times New Roman"/>
          <w:sz w:val="22"/>
          <w:szCs w:val="22"/>
        </w:rPr>
        <w:softHyphen/>
        <w:t>образных сферах деятельности. Но не менее важной задачей яв</w:t>
      </w:r>
      <w:r w:rsidRPr="00C41B23">
        <w:rPr>
          <w:rStyle w:val="11"/>
          <w:rFonts w:ascii="Times New Roman" w:hAnsi="Times New Roman" w:cs="Times New Roman"/>
          <w:sz w:val="22"/>
          <w:szCs w:val="22"/>
        </w:rPr>
        <w:softHyphen/>
        <w:t>ляется выявление и подготовка талантливых молодых людей для продолжения образования и дальнейшей профессиональ</w:t>
      </w:r>
      <w:r w:rsidRPr="00C41B23">
        <w:rPr>
          <w:rStyle w:val="11"/>
          <w:rFonts w:ascii="Times New Roman" w:hAnsi="Times New Roman" w:cs="Times New Roman"/>
          <w:sz w:val="22"/>
          <w:szCs w:val="22"/>
        </w:rPr>
        <w:softHyphen/>
        <w:t>ной деятельности в области естественно-научных исследований и создании новых технологий. Согласно принятому в междуна</w:t>
      </w:r>
      <w:r w:rsidRPr="00C41B23">
        <w:rPr>
          <w:rStyle w:val="11"/>
          <w:rFonts w:ascii="Times New Roman" w:hAnsi="Times New Roman" w:cs="Times New Roman"/>
          <w:sz w:val="22"/>
          <w:szCs w:val="22"/>
        </w:rPr>
        <w:softHyphen/>
        <w:t>родном сообществе определению, «Естественно-научная гра</w:t>
      </w:r>
      <w:r w:rsidRPr="00C41B23">
        <w:rPr>
          <w:rStyle w:val="11"/>
          <w:rFonts w:ascii="Times New Roman" w:hAnsi="Times New Roman" w:cs="Times New Roman"/>
          <w:sz w:val="22"/>
          <w:szCs w:val="22"/>
        </w:rPr>
        <w:softHyphen/>
        <w:t>мотность - это способность человека занимать активную граж</w:t>
      </w:r>
      <w:r w:rsidRPr="00C41B23">
        <w:rPr>
          <w:rStyle w:val="11"/>
          <w:rFonts w:ascii="Times New Roman" w:hAnsi="Times New Roman" w:cs="Times New Roman"/>
          <w:sz w:val="22"/>
          <w:szCs w:val="22"/>
        </w:rPr>
        <w:softHyphen/>
        <w:t>данскую позицию по общественно значимым вопросам, связан</w:t>
      </w:r>
      <w:r w:rsidRPr="00C41B23">
        <w:rPr>
          <w:rStyle w:val="11"/>
          <w:rFonts w:ascii="Times New Roman" w:hAnsi="Times New Roman" w:cs="Times New Roman"/>
          <w:sz w:val="22"/>
          <w:szCs w:val="22"/>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C41B23">
        <w:rPr>
          <w:rStyle w:val="11"/>
          <w:rFonts w:ascii="Times New Roman" w:hAnsi="Times New Roman" w:cs="Times New Roman"/>
          <w:sz w:val="22"/>
          <w:szCs w:val="22"/>
        </w:rPr>
        <w:softHyphen/>
        <w:t>блем, относящихся к естественным наукам и технологиям, что требует от него следующих компетентностей:</w:t>
      </w:r>
    </w:p>
    <w:p w:rsidR="00AE1E5E" w:rsidRPr="00C41B23" w:rsidRDefault="00AE1E5E" w:rsidP="00F430C9">
      <w:pPr>
        <w:pStyle w:val="a3"/>
        <w:numPr>
          <w:ilvl w:val="0"/>
          <w:numId w:val="55"/>
        </w:numPr>
        <w:tabs>
          <w:tab w:val="left" w:pos="327"/>
        </w:tabs>
        <w:autoSpaceDE/>
        <w:autoSpaceDN/>
        <w:ind w:left="0" w:firstLine="0"/>
        <w:rPr>
          <w:sz w:val="22"/>
          <w:szCs w:val="22"/>
        </w:rPr>
      </w:pPr>
      <w:bookmarkStart w:id="1487" w:name="bookmark3725"/>
      <w:bookmarkEnd w:id="1487"/>
      <w:r w:rsidRPr="00C41B23">
        <w:rPr>
          <w:rStyle w:val="11"/>
          <w:rFonts w:ascii="Times New Roman" w:hAnsi="Times New Roman" w:cs="Times New Roman"/>
          <w:sz w:val="22"/>
          <w:szCs w:val="22"/>
        </w:rPr>
        <w:t>научно объяснять явления,</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—оценивать и понимать особенности научного исследования,</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488" w:name="bookmark3726"/>
      <w:bookmarkEnd w:id="1488"/>
      <w:r w:rsidRPr="00C41B23">
        <w:rPr>
          <w:rStyle w:val="11"/>
          <w:rFonts w:ascii="Times New Roman" w:hAnsi="Times New Roman" w:cs="Times New Roman"/>
          <w:sz w:val="22"/>
          <w:szCs w:val="22"/>
        </w:rPr>
        <w:t>интерпретировать данные и использовать научные доказа</w:t>
      </w:r>
      <w:r w:rsidRPr="00C41B23">
        <w:rPr>
          <w:rStyle w:val="11"/>
          <w:rFonts w:ascii="Times New Roman" w:hAnsi="Times New Roman" w:cs="Times New Roman"/>
          <w:sz w:val="22"/>
          <w:szCs w:val="22"/>
        </w:rPr>
        <w:softHyphen/>
        <w:t>тельства для получения выводов.»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физики способно внести решающий вклад в форми</w:t>
      </w:r>
      <w:r w:rsidRPr="00C41B23">
        <w:rPr>
          <w:rStyle w:val="11"/>
          <w:rFonts w:ascii="Times New Roman" w:hAnsi="Times New Roman" w:cs="Times New Roman"/>
          <w:sz w:val="22"/>
          <w:szCs w:val="22"/>
        </w:rPr>
        <w:softHyphen/>
        <w:t>рование естественно-научной грамотности обучающихся.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«ФИЗИКА»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Цели изучения физики на уровне основного общего образова</w:t>
      </w:r>
      <w:r w:rsidRPr="00C41B23">
        <w:rPr>
          <w:rStyle w:val="11"/>
          <w:rFonts w:ascii="Times New Roman" w:hAnsi="Times New Roman" w:cs="Times New Roman"/>
          <w:sz w:val="22"/>
          <w:szCs w:val="22"/>
        </w:rPr>
        <w:softHyphen/>
        <w:t>ния определены в Концепции преподавания учебного предмета «Физика» в образовательных организациях Российской Федера</w:t>
      </w:r>
      <w:r w:rsidRPr="00C41B23">
        <w:rPr>
          <w:rStyle w:val="11"/>
          <w:rFonts w:ascii="Times New Roman" w:hAnsi="Times New Roman" w:cs="Times New Roman"/>
          <w:sz w:val="22"/>
          <w:szCs w:val="22"/>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Цели изучения физики:</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489" w:name="bookmark3727"/>
      <w:bookmarkEnd w:id="1489"/>
      <w:r w:rsidRPr="00C41B23">
        <w:rPr>
          <w:rStyle w:val="11"/>
          <w:rFonts w:ascii="Times New Roman" w:hAnsi="Times New Roman" w:cs="Times New Roman"/>
          <w:sz w:val="22"/>
          <w:szCs w:val="22"/>
        </w:rPr>
        <w:t>приобретение интереса и стремления обучающихся к науч</w:t>
      </w:r>
      <w:r w:rsidRPr="00C41B23">
        <w:rPr>
          <w:rStyle w:val="11"/>
          <w:rFonts w:ascii="Times New Roman" w:hAnsi="Times New Roman" w:cs="Times New Roman"/>
          <w:sz w:val="22"/>
          <w:szCs w:val="22"/>
        </w:rPr>
        <w:softHyphen/>
        <w:t>ному изучению природы, развитие их интеллектуальных и творческих способностей;</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490" w:name="bookmark3728"/>
      <w:bookmarkEnd w:id="1490"/>
      <w:r w:rsidRPr="00C41B23">
        <w:rPr>
          <w:rStyle w:val="11"/>
          <w:rFonts w:ascii="Times New Roman" w:hAnsi="Times New Roman" w:cs="Times New Roman"/>
          <w:sz w:val="22"/>
          <w:szCs w:val="22"/>
        </w:rPr>
        <w:t>развитие представлений о научном методе познания и форми</w:t>
      </w:r>
      <w:r w:rsidRPr="00C41B23">
        <w:rPr>
          <w:rStyle w:val="11"/>
          <w:rFonts w:ascii="Times New Roman" w:hAnsi="Times New Roman" w:cs="Times New Roman"/>
          <w:sz w:val="22"/>
          <w:szCs w:val="22"/>
        </w:rPr>
        <w:softHyphen/>
        <w:t>рование исследовательского отношения к окружающим явле</w:t>
      </w:r>
      <w:r w:rsidRPr="00C41B23">
        <w:rPr>
          <w:rStyle w:val="11"/>
          <w:rFonts w:ascii="Times New Roman" w:hAnsi="Times New Roman" w:cs="Times New Roman"/>
          <w:sz w:val="22"/>
          <w:szCs w:val="22"/>
        </w:rPr>
        <w:softHyphen/>
        <w:t>ниям;</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491" w:name="bookmark3729"/>
      <w:bookmarkEnd w:id="1491"/>
      <w:r w:rsidRPr="00C41B23">
        <w:rPr>
          <w:rStyle w:val="11"/>
          <w:rFonts w:ascii="Times New Roman" w:hAnsi="Times New Roman" w:cs="Times New Roman"/>
          <w:sz w:val="22"/>
          <w:szCs w:val="22"/>
        </w:rPr>
        <w:t>формирование научного мировоззрения как результата изу</w:t>
      </w:r>
      <w:r w:rsidRPr="00C41B23">
        <w:rPr>
          <w:rStyle w:val="11"/>
          <w:rFonts w:ascii="Times New Roman" w:hAnsi="Times New Roman" w:cs="Times New Roman"/>
          <w:sz w:val="22"/>
          <w:szCs w:val="22"/>
        </w:rPr>
        <w:softHyphen/>
        <w:t>чения основ строения материи и фундаментальных законов физики;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lastRenderedPageBreak/>
        <w:t>—развитие представлений о возможных сферах будущей про</w:t>
      </w:r>
      <w:r w:rsidRPr="00C41B23">
        <w:rPr>
          <w:rStyle w:val="11"/>
          <w:rFonts w:ascii="Times New Roman" w:hAnsi="Times New Roman" w:cs="Times New Roman"/>
          <w:sz w:val="22"/>
          <w:szCs w:val="22"/>
        </w:rPr>
        <w:softHyphen/>
        <w:t>фессиональной деятельности, связанной с физикой, подго</w:t>
      </w:r>
      <w:r w:rsidRPr="00C41B23">
        <w:rPr>
          <w:rStyle w:val="11"/>
          <w:rFonts w:ascii="Times New Roman" w:hAnsi="Times New Roman" w:cs="Times New Roman"/>
          <w:sz w:val="22"/>
          <w:szCs w:val="22"/>
        </w:rPr>
        <w:softHyphen/>
        <w:t>товка к дальнейшему обучению в этом направлении.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Достижение этих целей на уровне основного общего образова</w:t>
      </w:r>
      <w:r w:rsidRPr="00C41B23">
        <w:rPr>
          <w:rStyle w:val="11"/>
          <w:rFonts w:ascii="Times New Roman" w:hAnsi="Times New Roman" w:cs="Times New Roman"/>
          <w:sz w:val="22"/>
          <w:szCs w:val="22"/>
        </w:rPr>
        <w:softHyphen/>
        <w:t>ния обеспечивается решением следующих задач: —приобретение знаний о дискретном строении вещества, о ме</w:t>
      </w:r>
      <w:r w:rsidRPr="00C41B23">
        <w:rPr>
          <w:rStyle w:val="11"/>
          <w:rFonts w:ascii="Times New Roman" w:hAnsi="Times New Roman" w:cs="Times New Roman"/>
          <w:sz w:val="22"/>
          <w:szCs w:val="22"/>
        </w:rPr>
        <w:softHyphen/>
        <w:t>ханических, тепловых, электрических, магнитных и кванто</w:t>
      </w:r>
      <w:r w:rsidRPr="00C41B23">
        <w:rPr>
          <w:rStyle w:val="11"/>
          <w:rFonts w:ascii="Times New Roman" w:hAnsi="Times New Roman" w:cs="Times New Roman"/>
          <w:sz w:val="22"/>
          <w:szCs w:val="22"/>
        </w:rPr>
        <w:softHyphen/>
        <w:t>вых явлениях;</w:t>
      </w:r>
    </w:p>
    <w:p w:rsidR="00AE1E5E" w:rsidRPr="00C41B23" w:rsidRDefault="00AE1E5E" w:rsidP="00F430C9">
      <w:pPr>
        <w:pStyle w:val="a3"/>
        <w:numPr>
          <w:ilvl w:val="0"/>
          <w:numId w:val="55"/>
        </w:numPr>
        <w:tabs>
          <w:tab w:val="left" w:pos="327"/>
        </w:tabs>
        <w:autoSpaceDE/>
        <w:autoSpaceDN/>
        <w:ind w:left="0" w:hanging="240"/>
        <w:rPr>
          <w:sz w:val="22"/>
          <w:szCs w:val="22"/>
        </w:rPr>
      </w:pPr>
      <w:bookmarkStart w:id="1492" w:name="bookmark3730"/>
      <w:bookmarkEnd w:id="1492"/>
      <w:r w:rsidRPr="00C41B23">
        <w:rPr>
          <w:rStyle w:val="11"/>
          <w:rFonts w:ascii="Times New Roman" w:hAnsi="Times New Roman" w:cs="Times New Roman"/>
          <w:sz w:val="22"/>
          <w:szCs w:val="22"/>
        </w:rPr>
        <w:t>приобретение умений описывать и объяснять физические яв</w:t>
      </w:r>
      <w:r w:rsidRPr="00C41B23">
        <w:rPr>
          <w:rStyle w:val="11"/>
          <w:rFonts w:ascii="Times New Roman" w:hAnsi="Times New Roman" w:cs="Times New Roman"/>
          <w:sz w:val="22"/>
          <w:szCs w:val="22"/>
        </w:rPr>
        <w:softHyphen/>
        <w:t>ления с использованием полученных знаний;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—освоение методов решения простейших расчётных задач с ис</w:t>
      </w:r>
      <w:r w:rsidRPr="00C41B23">
        <w:rPr>
          <w:rStyle w:val="11"/>
          <w:rFonts w:ascii="Times New Roman" w:hAnsi="Times New Roman" w:cs="Times New Roman"/>
          <w:sz w:val="22"/>
          <w:szCs w:val="22"/>
        </w:rPr>
        <w:softHyphen/>
        <w:t>пользованием физических моделей, творческих и практи</w:t>
      </w:r>
      <w:r w:rsidRPr="00C41B23">
        <w:rPr>
          <w:rStyle w:val="11"/>
          <w:rFonts w:ascii="Times New Roman" w:hAnsi="Times New Roman" w:cs="Times New Roman"/>
          <w:sz w:val="22"/>
          <w:szCs w:val="22"/>
        </w:rPr>
        <w:softHyphen/>
        <w:t>ко-ориентированных задач;</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—развитие умений наблюдать природные явления и выполнять опыты, лабораторные работы и экспериментальные исследо</w:t>
      </w:r>
      <w:r w:rsidRPr="00C41B23">
        <w:rPr>
          <w:rStyle w:val="11"/>
          <w:rFonts w:ascii="Times New Roman" w:hAnsi="Times New Roman" w:cs="Times New Roman"/>
          <w:sz w:val="22"/>
          <w:szCs w:val="22"/>
        </w:rPr>
        <w:softHyphen/>
        <w:t>вания с использованием измерительных приборов;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—освоение приёмов работы с информацией физического содер</w:t>
      </w:r>
      <w:r w:rsidRPr="00C41B23">
        <w:rPr>
          <w:rStyle w:val="11"/>
          <w:rFonts w:ascii="Times New Roman" w:hAnsi="Times New Roman" w:cs="Times New Roman"/>
          <w:sz w:val="22"/>
          <w:szCs w:val="22"/>
        </w:rPr>
        <w:softHyphen/>
        <w:t>жания, включая информацию о современных достижениях физики; анализ и критическое оценивание информации;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—знакомство со сферами профессиональной деятельности, свя</w:t>
      </w:r>
      <w:r w:rsidRPr="00C41B23">
        <w:rPr>
          <w:rStyle w:val="11"/>
          <w:rFonts w:ascii="Times New Roman" w:hAnsi="Times New Roman" w:cs="Times New Roman"/>
          <w:sz w:val="22"/>
          <w:szCs w:val="22"/>
        </w:rPr>
        <w:softHyphen/>
        <w:t>занными с физикой, и современными технологиями, осно</w:t>
      </w:r>
      <w:r w:rsidRPr="00C41B23">
        <w:rPr>
          <w:rStyle w:val="11"/>
          <w:rFonts w:ascii="Times New Roman" w:hAnsi="Times New Roman" w:cs="Times New Roman"/>
          <w:sz w:val="22"/>
          <w:szCs w:val="22"/>
        </w:rPr>
        <w:softHyphen/>
        <w:t>ванными на достижениях физической науки.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«ФИЗИКА» В УЧЕБНОМ ПЛАНЕ</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C41B23">
        <w:rPr>
          <w:rStyle w:val="11"/>
          <w:rFonts w:ascii="Times New Roman" w:hAnsi="Times New Roman" w:cs="Times New Roman"/>
          <w:sz w:val="22"/>
          <w:szCs w:val="22"/>
        </w:rPr>
        <w:softHyphen/>
        <w:t>не в объёме 238 ч за три года обучения по 2 ч в неделю в 7 и 8 классах и по 3 ч в неделю в 9 классе. В тематическом пла</w:t>
      </w:r>
      <w:r w:rsidRPr="00C41B23">
        <w:rPr>
          <w:rStyle w:val="11"/>
          <w:rFonts w:ascii="Times New Roman" w:hAnsi="Times New Roman" w:cs="Times New Roman"/>
          <w:sz w:val="22"/>
          <w:szCs w:val="22"/>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E1E5E" w:rsidRPr="00C41B23" w:rsidRDefault="00AE1E5E" w:rsidP="00AE1E5E">
      <w:pPr>
        <w:pStyle w:val="a3"/>
        <w:ind w:left="0" w:firstLine="0"/>
        <w:rPr>
          <w:rStyle w:val="25"/>
          <w:rFonts w:ascii="Times New Roman" w:hAnsi="Times New Roman" w:cs="Times New Roman"/>
          <w:bCs w:val="0"/>
          <w:color w:val="231F20"/>
          <w:sz w:val="22"/>
          <w:szCs w:val="22"/>
        </w:rPr>
      </w:pPr>
      <w:r w:rsidRPr="00C41B23">
        <w:rPr>
          <w:rStyle w:val="25"/>
          <w:rFonts w:ascii="Times New Roman" w:hAnsi="Times New Roman" w:cs="Times New Roman"/>
          <w:bCs w:val="0"/>
          <w:color w:val="231F20"/>
          <w:sz w:val="22"/>
          <w:szCs w:val="22"/>
        </w:rPr>
        <w:t>СОДЕРЖАНИЕ УЧЕБНОГО ПРЕДМЕТА «ФИЗИКА»</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 Физика и её роль в познании окружающего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 наука о природе. Явления природы (МС</w:t>
      </w:r>
      <w:r w:rsidRPr="00C41B23">
        <w:rPr>
          <w:rStyle w:val="11"/>
          <w:rFonts w:ascii="Times New Roman" w:hAnsi="Times New Roman" w:cs="Times New Roman"/>
          <w:sz w:val="22"/>
          <w:szCs w:val="22"/>
          <w:vertAlign w:val="superscript"/>
        </w:rPr>
        <w:footnoteReference w:id="6"/>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lastRenderedPageBreak/>
        <w:t>Физиче</w:t>
      </w:r>
      <w:r w:rsidRPr="00C41B23">
        <w:rPr>
          <w:rStyle w:val="11"/>
          <w:rFonts w:ascii="Times New Roman" w:hAnsi="Times New Roman" w:cs="Times New Roman"/>
          <w:sz w:val="22"/>
          <w:szCs w:val="22"/>
        </w:rPr>
        <w:softHyphen/>
        <w:t>ские явления: механические, тепловые, электрические, маг</w:t>
      </w:r>
      <w:r w:rsidRPr="00C41B23">
        <w:rPr>
          <w:rStyle w:val="11"/>
          <w:rFonts w:ascii="Times New Roman" w:hAnsi="Times New Roman" w:cs="Times New Roman"/>
          <w:sz w:val="22"/>
          <w:szCs w:val="22"/>
        </w:rPr>
        <w:softHyphen/>
        <w:t>нитные, световые, звуковые.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величины. Измерение физических величин. Фи</w:t>
      </w:r>
      <w:r w:rsidRPr="00C41B23">
        <w:rPr>
          <w:rStyle w:val="11"/>
          <w:rFonts w:ascii="Times New Roman" w:hAnsi="Times New Roman" w:cs="Times New Roman"/>
          <w:sz w:val="22"/>
          <w:szCs w:val="22"/>
        </w:rPr>
        <w:softHyphen/>
        <w:t>зические приборы. Погрешность измерений. Международная система единиц.</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C41B23">
        <w:rPr>
          <w:rStyle w:val="11"/>
          <w:rFonts w:ascii="Times New Roman" w:hAnsi="Times New Roman" w:cs="Times New Roman"/>
          <w:sz w:val="22"/>
          <w:szCs w:val="22"/>
        </w:rPr>
        <w:softHyphen/>
        <w:t>верке гипотез, объяснение наблюдаемого явления. Описание физических явлений с помощью моделей.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56"/>
        </w:numPr>
        <w:tabs>
          <w:tab w:val="left" w:pos="509"/>
        </w:tabs>
        <w:autoSpaceDE/>
        <w:autoSpaceDN/>
        <w:ind w:left="0" w:hanging="240"/>
        <w:rPr>
          <w:sz w:val="22"/>
          <w:szCs w:val="22"/>
        </w:rPr>
      </w:pPr>
      <w:bookmarkStart w:id="1493" w:name="bookmark3731"/>
      <w:bookmarkEnd w:id="1493"/>
      <w:r w:rsidRPr="00C41B23">
        <w:rPr>
          <w:rStyle w:val="11"/>
          <w:rFonts w:ascii="Times New Roman" w:hAnsi="Times New Roman" w:cs="Times New Roman"/>
          <w:sz w:val="22"/>
          <w:szCs w:val="22"/>
        </w:rPr>
        <w:t>Механические, тепловые, электрические, магнитные, све</w:t>
      </w:r>
      <w:r w:rsidRPr="00C41B23">
        <w:rPr>
          <w:rStyle w:val="11"/>
          <w:rFonts w:ascii="Times New Roman" w:hAnsi="Times New Roman" w:cs="Times New Roman"/>
          <w:sz w:val="22"/>
          <w:szCs w:val="22"/>
        </w:rPr>
        <w:softHyphen/>
        <w:t>товые явления.</w:t>
      </w:r>
    </w:p>
    <w:p w:rsidR="00AE1E5E" w:rsidRPr="00C41B23" w:rsidRDefault="00AE1E5E" w:rsidP="00F430C9">
      <w:pPr>
        <w:pStyle w:val="a3"/>
        <w:numPr>
          <w:ilvl w:val="0"/>
          <w:numId w:val="56"/>
        </w:numPr>
        <w:tabs>
          <w:tab w:val="left" w:pos="514"/>
        </w:tabs>
        <w:autoSpaceDE/>
        <w:autoSpaceDN/>
        <w:ind w:left="0" w:hanging="240"/>
        <w:rPr>
          <w:sz w:val="22"/>
          <w:szCs w:val="22"/>
        </w:rPr>
      </w:pPr>
      <w:bookmarkStart w:id="1494" w:name="bookmark3732"/>
      <w:bookmarkEnd w:id="1494"/>
      <w:r w:rsidRPr="00C41B23">
        <w:rPr>
          <w:rStyle w:val="11"/>
          <w:rFonts w:ascii="Times New Roman" w:hAnsi="Times New Roman" w:cs="Times New Roman"/>
          <w:sz w:val="22"/>
          <w:szCs w:val="22"/>
        </w:rPr>
        <w:t>Физические приборы и процедура прямых измерений ана</w:t>
      </w:r>
      <w:r w:rsidRPr="00C41B23">
        <w:rPr>
          <w:rStyle w:val="11"/>
          <w:rFonts w:ascii="Times New Roman" w:hAnsi="Times New Roman" w:cs="Times New Roman"/>
          <w:sz w:val="22"/>
          <w:szCs w:val="22"/>
        </w:rPr>
        <w:softHyphen/>
        <w:t>логовым и цифровым прибором.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r w:rsidRPr="00C41B23">
        <w:rPr>
          <w:rStyle w:val="11"/>
          <w:rFonts w:ascii="Times New Roman" w:hAnsi="Times New Roman" w:cs="Times New Roman"/>
          <w:b/>
          <w:bCs/>
          <w:i/>
          <w:iCs/>
          <w:sz w:val="22"/>
          <w:szCs w:val="22"/>
          <w:vertAlign w:val="superscript"/>
        </w:rPr>
        <w:t>2</w:t>
      </w:r>
    </w:p>
    <w:p w:rsidR="00AE1E5E" w:rsidRPr="00C41B23" w:rsidRDefault="00AE1E5E" w:rsidP="00F430C9">
      <w:pPr>
        <w:pStyle w:val="a3"/>
        <w:numPr>
          <w:ilvl w:val="0"/>
          <w:numId w:val="57"/>
        </w:numPr>
        <w:tabs>
          <w:tab w:val="left" w:pos="509"/>
        </w:tabs>
        <w:autoSpaceDE/>
        <w:autoSpaceDN/>
        <w:ind w:left="0" w:hanging="240"/>
        <w:rPr>
          <w:sz w:val="22"/>
          <w:szCs w:val="22"/>
        </w:rPr>
      </w:pPr>
      <w:bookmarkStart w:id="1495" w:name="bookmark3733"/>
      <w:bookmarkEnd w:id="1495"/>
      <w:r w:rsidRPr="00C41B23">
        <w:rPr>
          <w:rStyle w:val="11"/>
          <w:rFonts w:ascii="Times New Roman" w:hAnsi="Times New Roman" w:cs="Times New Roman"/>
          <w:sz w:val="22"/>
          <w:szCs w:val="22"/>
        </w:rPr>
        <w:t>Определение цены деления шкалы измерительного при</w:t>
      </w:r>
      <w:r w:rsidRPr="00C41B23">
        <w:rPr>
          <w:rStyle w:val="11"/>
          <w:rFonts w:ascii="Times New Roman" w:hAnsi="Times New Roman" w:cs="Times New Roman"/>
          <w:sz w:val="22"/>
          <w:szCs w:val="22"/>
        </w:rPr>
        <w:softHyphen/>
        <w:t>бора.</w:t>
      </w:r>
    </w:p>
    <w:p w:rsidR="00AE1E5E" w:rsidRPr="00C41B23" w:rsidRDefault="00AE1E5E" w:rsidP="00F430C9">
      <w:pPr>
        <w:pStyle w:val="a3"/>
        <w:numPr>
          <w:ilvl w:val="0"/>
          <w:numId w:val="57"/>
        </w:numPr>
        <w:tabs>
          <w:tab w:val="left" w:pos="514"/>
        </w:tabs>
        <w:autoSpaceDE/>
        <w:autoSpaceDN/>
        <w:ind w:left="0" w:firstLine="160"/>
        <w:rPr>
          <w:sz w:val="22"/>
          <w:szCs w:val="22"/>
        </w:rPr>
      </w:pPr>
      <w:bookmarkStart w:id="1496" w:name="bookmark3734"/>
      <w:bookmarkEnd w:id="1496"/>
      <w:r w:rsidRPr="00C41B23">
        <w:rPr>
          <w:rStyle w:val="11"/>
          <w:rFonts w:ascii="Times New Roman" w:hAnsi="Times New Roman" w:cs="Times New Roman"/>
          <w:sz w:val="22"/>
          <w:szCs w:val="22"/>
        </w:rPr>
        <w:t>Измерение расстояний.</w:t>
      </w:r>
    </w:p>
    <w:p w:rsidR="00AE1E5E" w:rsidRPr="00C41B23" w:rsidRDefault="00AE1E5E" w:rsidP="00F430C9">
      <w:pPr>
        <w:pStyle w:val="a3"/>
        <w:numPr>
          <w:ilvl w:val="0"/>
          <w:numId w:val="57"/>
        </w:numPr>
        <w:tabs>
          <w:tab w:val="left" w:pos="518"/>
        </w:tabs>
        <w:autoSpaceDE/>
        <w:autoSpaceDN/>
        <w:ind w:left="0" w:firstLine="160"/>
        <w:rPr>
          <w:sz w:val="22"/>
          <w:szCs w:val="22"/>
        </w:rPr>
      </w:pPr>
      <w:bookmarkStart w:id="1497" w:name="bookmark3735"/>
      <w:bookmarkEnd w:id="1497"/>
      <w:r w:rsidRPr="00C41B23">
        <w:rPr>
          <w:rStyle w:val="11"/>
          <w:rFonts w:ascii="Times New Roman" w:hAnsi="Times New Roman" w:cs="Times New Roman"/>
          <w:sz w:val="22"/>
          <w:szCs w:val="22"/>
        </w:rPr>
        <w:t>Измерение объёма жидкости и твёрдого тела.</w:t>
      </w:r>
    </w:p>
    <w:p w:rsidR="00AE1E5E" w:rsidRPr="00C41B23" w:rsidRDefault="00AE1E5E" w:rsidP="00F430C9">
      <w:pPr>
        <w:pStyle w:val="a3"/>
        <w:numPr>
          <w:ilvl w:val="0"/>
          <w:numId w:val="57"/>
        </w:numPr>
        <w:tabs>
          <w:tab w:val="left" w:pos="518"/>
        </w:tabs>
        <w:autoSpaceDE/>
        <w:autoSpaceDN/>
        <w:ind w:left="0" w:firstLine="160"/>
        <w:rPr>
          <w:sz w:val="22"/>
          <w:szCs w:val="22"/>
        </w:rPr>
      </w:pPr>
      <w:bookmarkStart w:id="1498" w:name="bookmark3736"/>
      <w:bookmarkEnd w:id="1498"/>
      <w:r w:rsidRPr="00C41B23">
        <w:rPr>
          <w:rStyle w:val="11"/>
          <w:rFonts w:ascii="Times New Roman" w:hAnsi="Times New Roman" w:cs="Times New Roman"/>
          <w:sz w:val="22"/>
          <w:szCs w:val="22"/>
        </w:rPr>
        <w:t>Определение размеров малых тел.</w:t>
      </w:r>
    </w:p>
    <w:p w:rsidR="00AE1E5E" w:rsidRPr="00C41B23" w:rsidRDefault="00AE1E5E" w:rsidP="00F430C9">
      <w:pPr>
        <w:pStyle w:val="a3"/>
        <w:numPr>
          <w:ilvl w:val="0"/>
          <w:numId w:val="57"/>
        </w:numPr>
        <w:tabs>
          <w:tab w:val="left" w:pos="518"/>
        </w:tabs>
        <w:autoSpaceDE/>
        <w:autoSpaceDN/>
        <w:ind w:left="0" w:hanging="240"/>
        <w:rPr>
          <w:sz w:val="22"/>
          <w:szCs w:val="22"/>
        </w:rPr>
      </w:pPr>
      <w:bookmarkStart w:id="1499" w:name="bookmark3737"/>
      <w:bookmarkEnd w:id="1499"/>
      <w:r w:rsidRPr="00C41B23">
        <w:rPr>
          <w:rStyle w:val="11"/>
          <w:rFonts w:ascii="Times New Roman" w:hAnsi="Times New Roman" w:cs="Times New Roman"/>
          <w:sz w:val="22"/>
          <w:szCs w:val="22"/>
        </w:rPr>
        <w:t>Измерение температуры при помощи жидкостного термо</w:t>
      </w:r>
      <w:r w:rsidRPr="00C41B23">
        <w:rPr>
          <w:rStyle w:val="11"/>
          <w:rFonts w:ascii="Times New Roman" w:hAnsi="Times New Roman" w:cs="Times New Roman"/>
          <w:sz w:val="22"/>
          <w:szCs w:val="22"/>
        </w:rPr>
        <w:softHyphen/>
        <w:t>метра и датчика температуры.</w:t>
      </w:r>
    </w:p>
    <w:p w:rsidR="00AE1E5E" w:rsidRPr="00C41B23" w:rsidRDefault="00AE1E5E" w:rsidP="00F430C9">
      <w:pPr>
        <w:pStyle w:val="a3"/>
        <w:numPr>
          <w:ilvl w:val="0"/>
          <w:numId w:val="57"/>
        </w:numPr>
        <w:tabs>
          <w:tab w:val="left" w:pos="518"/>
        </w:tabs>
        <w:autoSpaceDE/>
        <w:autoSpaceDN/>
        <w:ind w:left="0" w:hanging="240"/>
        <w:rPr>
          <w:sz w:val="22"/>
          <w:szCs w:val="22"/>
        </w:rPr>
      </w:pPr>
      <w:bookmarkStart w:id="1500" w:name="bookmark3738"/>
      <w:bookmarkEnd w:id="1500"/>
      <w:r w:rsidRPr="00C41B23">
        <w:rPr>
          <w:rStyle w:val="11"/>
          <w:rFonts w:ascii="Times New Roman" w:hAnsi="Times New Roman" w:cs="Times New Roman"/>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2. Первоначальные сведения о строении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вещества: атомы и молекулы, их размеры. Опыты, доказывающие дискретное строение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Движение частиц вещества. Связь скорости движения частиц с температурой. Броуновское движение, диффузия. Взаимодей</w:t>
      </w:r>
      <w:r w:rsidRPr="00C41B23">
        <w:rPr>
          <w:rStyle w:val="11"/>
          <w:rFonts w:ascii="Times New Roman" w:hAnsi="Times New Roman" w:cs="Times New Roman"/>
          <w:sz w:val="22"/>
          <w:szCs w:val="22"/>
        </w:rPr>
        <w:softHyphen/>
        <w:t>ствие частиц вещества: притяжение и отталкивание.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Агрегатные состояния вещества: строение газов, жидкостей и твёрдых (кристаллических) тел. Взаимосвязь между свой</w:t>
      </w:r>
      <w:r w:rsidRPr="00C41B23">
        <w:rPr>
          <w:rStyle w:val="11"/>
          <w:rFonts w:ascii="Times New Roman" w:hAnsi="Times New Roman" w:cs="Times New Roman"/>
          <w:sz w:val="22"/>
          <w:szCs w:val="22"/>
        </w:rPr>
        <w:softHyphen/>
        <w:t>ствами веществ в разных агрегатных состояниях и их атом</w:t>
      </w:r>
      <w:r w:rsidRPr="00C41B23">
        <w:rPr>
          <w:rStyle w:val="11"/>
          <w:rFonts w:ascii="Times New Roman" w:hAnsi="Times New Roman" w:cs="Times New Roman"/>
          <w:sz w:val="22"/>
          <w:szCs w:val="22"/>
        </w:rPr>
        <w:softHyphen/>
        <w:t>но-молекулярным строением. Особенности агрегатных состоя</w:t>
      </w:r>
      <w:r w:rsidRPr="00C41B23">
        <w:rPr>
          <w:rStyle w:val="11"/>
          <w:rFonts w:ascii="Times New Roman" w:hAnsi="Times New Roman" w:cs="Times New Roman"/>
          <w:sz w:val="22"/>
          <w:szCs w:val="22"/>
        </w:rPr>
        <w:softHyphen/>
        <w:t>ний воды.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58"/>
        </w:numPr>
        <w:tabs>
          <w:tab w:val="left" w:pos="493"/>
        </w:tabs>
        <w:autoSpaceDE/>
        <w:autoSpaceDN/>
        <w:ind w:left="0" w:firstLine="160"/>
        <w:rPr>
          <w:sz w:val="22"/>
          <w:szCs w:val="22"/>
        </w:rPr>
      </w:pPr>
      <w:bookmarkStart w:id="1501" w:name="bookmark3739"/>
      <w:bookmarkEnd w:id="1501"/>
      <w:r w:rsidRPr="00C41B23">
        <w:rPr>
          <w:rStyle w:val="11"/>
          <w:rFonts w:ascii="Times New Roman" w:hAnsi="Times New Roman" w:cs="Times New Roman"/>
          <w:sz w:val="22"/>
          <w:szCs w:val="22"/>
        </w:rPr>
        <w:lastRenderedPageBreak/>
        <w:t>Наблюдение броуновского движения.</w:t>
      </w:r>
    </w:p>
    <w:p w:rsidR="00AE1E5E" w:rsidRPr="00C41B23" w:rsidRDefault="00AE1E5E" w:rsidP="00F430C9">
      <w:pPr>
        <w:pStyle w:val="a3"/>
        <w:numPr>
          <w:ilvl w:val="0"/>
          <w:numId w:val="58"/>
        </w:numPr>
        <w:tabs>
          <w:tab w:val="left" w:pos="498"/>
        </w:tabs>
        <w:autoSpaceDE/>
        <w:autoSpaceDN/>
        <w:ind w:left="0" w:firstLine="160"/>
        <w:rPr>
          <w:sz w:val="22"/>
          <w:szCs w:val="22"/>
        </w:rPr>
      </w:pPr>
      <w:bookmarkStart w:id="1502" w:name="bookmark3740"/>
      <w:bookmarkEnd w:id="1502"/>
      <w:r w:rsidRPr="00C41B23">
        <w:rPr>
          <w:rStyle w:val="11"/>
          <w:rFonts w:ascii="Times New Roman" w:hAnsi="Times New Roman" w:cs="Times New Roman"/>
          <w:sz w:val="22"/>
          <w:szCs w:val="22"/>
        </w:rPr>
        <w:t>Наблюдение диффузии.</w:t>
      </w:r>
    </w:p>
    <w:p w:rsidR="00AE1E5E" w:rsidRPr="00C41B23" w:rsidRDefault="00AE1E5E" w:rsidP="00F430C9">
      <w:pPr>
        <w:pStyle w:val="a3"/>
        <w:numPr>
          <w:ilvl w:val="0"/>
          <w:numId w:val="58"/>
        </w:numPr>
        <w:tabs>
          <w:tab w:val="left" w:pos="503"/>
        </w:tabs>
        <w:autoSpaceDE/>
        <w:autoSpaceDN/>
        <w:ind w:left="0" w:hanging="240"/>
        <w:rPr>
          <w:sz w:val="22"/>
          <w:szCs w:val="22"/>
        </w:rPr>
      </w:pPr>
      <w:bookmarkStart w:id="1503" w:name="bookmark3741"/>
      <w:bookmarkEnd w:id="1503"/>
      <w:r w:rsidRPr="00C41B23">
        <w:rPr>
          <w:rStyle w:val="11"/>
          <w:rFonts w:ascii="Times New Roman" w:hAnsi="Times New Roman" w:cs="Times New Roman"/>
          <w:sz w:val="22"/>
          <w:szCs w:val="22"/>
        </w:rPr>
        <w:t>Наблюдение явлений, объясняющихся притяжением или отталкиванием частиц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59"/>
        </w:numPr>
        <w:tabs>
          <w:tab w:val="left" w:pos="493"/>
        </w:tabs>
        <w:autoSpaceDE/>
        <w:autoSpaceDN/>
        <w:ind w:left="0" w:hanging="240"/>
        <w:rPr>
          <w:sz w:val="22"/>
          <w:szCs w:val="22"/>
        </w:rPr>
      </w:pPr>
      <w:bookmarkStart w:id="1504" w:name="bookmark3742"/>
      <w:bookmarkEnd w:id="1504"/>
      <w:r w:rsidRPr="00C41B23">
        <w:rPr>
          <w:rStyle w:val="11"/>
          <w:rFonts w:ascii="Times New Roman" w:hAnsi="Times New Roman" w:cs="Times New Roman"/>
          <w:sz w:val="22"/>
          <w:szCs w:val="22"/>
        </w:rPr>
        <w:t>Оценка диаметра атома методом рядов (с использованием фотографий).</w:t>
      </w:r>
    </w:p>
    <w:p w:rsidR="00AE1E5E" w:rsidRPr="00C41B23" w:rsidRDefault="00AE1E5E" w:rsidP="00F430C9">
      <w:pPr>
        <w:pStyle w:val="a3"/>
        <w:numPr>
          <w:ilvl w:val="0"/>
          <w:numId w:val="59"/>
        </w:numPr>
        <w:tabs>
          <w:tab w:val="left" w:pos="498"/>
        </w:tabs>
        <w:autoSpaceDE/>
        <w:autoSpaceDN/>
        <w:ind w:left="0" w:firstLine="160"/>
        <w:rPr>
          <w:sz w:val="22"/>
          <w:szCs w:val="22"/>
        </w:rPr>
      </w:pPr>
      <w:bookmarkStart w:id="1505" w:name="bookmark3743"/>
      <w:bookmarkEnd w:id="1505"/>
      <w:r w:rsidRPr="00C41B23">
        <w:rPr>
          <w:rStyle w:val="11"/>
          <w:rFonts w:ascii="Times New Roman" w:hAnsi="Times New Roman" w:cs="Times New Roman"/>
          <w:sz w:val="22"/>
          <w:szCs w:val="22"/>
        </w:rPr>
        <w:t>Опыты по наблюдению теплового расширения газов.</w:t>
      </w:r>
    </w:p>
    <w:p w:rsidR="00AE1E5E" w:rsidRPr="00C41B23" w:rsidRDefault="00AE1E5E" w:rsidP="00F430C9">
      <w:pPr>
        <w:pStyle w:val="a3"/>
        <w:numPr>
          <w:ilvl w:val="0"/>
          <w:numId w:val="59"/>
        </w:numPr>
        <w:tabs>
          <w:tab w:val="left" w:pos="503"/>
        </w:tabs>
        <w:autoSpaceDE/>
        <w:autoSpaceDN/>
        <w:ind w:left="0" w:hanging="240"/>
        <w:rPr>
          <w:sz w:val="22"/>
          <w:szCs w:val="22"/>
        </w:rPr>
      </w:pPr>
      <w:bookmarkStart w:id="1506" w:name="bookmark3744"/>
      <w:bookmarkEnd w:id="1506"/>
      <w:r w:rsidRPr="00C41B23">
        <w:rPr>
          <w:rStyle w:val="11"/>
          <w:rFonts w:ascii="Times New Roman" w:hAnsi="Times New Roman" w:cs="Times New Roman"/>
          <w:sz w:val="22"/>
          <w:szCs w:val="22"/>
        </w:rPr>
        <w:t>Опыты по обнаружению действия сил молекулярного при</w:t>
      </w:r>
      <w:r w:rsidRPr="00C41B23">
        <w:rPr>
          <w:rStyle w:val="11"/>
          <w:rFonts w:ascii="Times New Roman" w:hAnsi="Times New Roman" w:cs="Times New Roman"/>
          <w:sz w:val="22"/>
          <w:szCs w:val="22"/>
        </w:rPr>
        <w:softHyphen/>
        <w:t>тяжения.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3. Движение и взаимодействие тел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Механическое движение. Равномерное и неравномерное дви</w:t>
      </w:r>
      <w:r w:rsidRPr="00C41B23">
        <w:rPr>
          <w:rStyle w:val="11"/>
          <w:rFonts w:ascii="Times New Roman" w:hAnsi="Times New Roman" w:cs="Times New Roman"/>
          <w:sz w:val="22"/>
          <w:szCs w:val="22"/>
        </w:rPr>
        <w:softHyphen/>
        <w:t>жение. Скорость. Средняя скорость при неравномерном движе</w:t>
      </w:r>
      <w:r w:rsidRPr="00C41B23">
        <w:rPr>
          <w:rStyle w:val="11"/>
          <w:rFonts w:ascii="Times New Roman" w:hAnsi="Times New Roman" w:cs="Times New Roman"/>
          <w:sz w:val="22"/>
          <w:szCs w:val="22"/>
        </w:rPr>
        <w:softHyphen/>
        <w:t>нии. Расчёт пути и времени движения.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C41B23">
        <w:rPr>
          <w:rStyle w:val="11"/>
          <w:rFonts w:ascii="Times New Roman" w:hAnsi="Times New Roman" w:cs="Times New Roman"/>
          <w:sz w:val="22"/>
          <w:szCs w:val="22"/>
        </w:rPr>
        <w:softHyphen/>
        <w:t>чеством молекул в единице объёма вещества.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как характеристика взаимодействия тел. Сила упруго</w:t>
      </w:r>
      <w:r w:rsidRPr="00C41B23">
        <w:rPr>
          <w:rStyle w:val="11"/>
          <w:rFonts w:ascii="Times New Roman" w:hAnsi="Times New Roman" w:cs="Times New Roman"/>
          <w:sz w:val="22"/>
          <w:szCs w:val="22"/>
        </w:rPr>
        <w:softHyphen/>
        <w:t>сти и закон Гука. Измерение силы с помощью динамометра. Яв</w:t>
      </w:r>
      <w:r w:rsidRPr="00C41B23">
        <w:rPr>
          <w:rStyle w:val="11"/>
          <w:rFonts w:ascii="Times New Roman" w:hAnsi="Times New Roman" w:cs="Times New Roman"/>
          <w:sz w:val="22"/>
          <w:szCs w:val="22"/>
        </w:rPr>
        <w:softHyphen/>
        <w:t>ление тяготения и сила тяжести. Сила тяжести на других пла</w:t>
      </w:r>
      <w:r w:rsidRPr="00C41B23">
        <w:rPr>
          <w:rStyle w:val="11"/>
          <w:rFonts w:ascii="Times New Roman" w:hAnsi="Times New Roman" w:cs="Times New Roman"/>
          <w:sz w:val="22"/>
          <w:szCs w:val="22"/>
        </w:rPr>
        <w:softHyphen/>
        <w:t>нетах (МС). Вес тела. Невесомость. Сложение сил, направлен</w:t>
      </w:r>
      <w:r w:rsidRPr="00C41B23">
        <w:rPr>
          <w:rStyle w:val="11"/>
          <w:rFonts w:ascii="Times New Roman" w:hAnsi="Times New Roman" w:cs="Times New Roman"/>
          <w:sz w:val="22"/>
          <w:szCs w:val="22"/>
        </w:rPr>
        <w:softHyphen/>
        <w:t>ных по одной прямой. Равнодействующая сил. Сила трения. Трение скольжения и трение покоя. Трение в природе и технике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0"/>
        </w:numPr>
        <w:tabs>
          <w:tab w:val="left" w:pos="493"/>
        </w:tabs>
        <w:autoSpaceDE/>
        <w:autoSpaceDN/>
        <w:ind w:left="0" w:firstLine="160"/>
        <w:rPr>
          <w:sz w:val="22"/>
          <w:szCs w:val="22"/>
        </w:rPr>
      </w:pPr>
      <w:bookmarkStart w:id="1507" w:name="bookmark3745"/>
      <w:bookmarkEnd w:id="1507"/>
      <w:r w:rsidRPr="00C41B23">
        <w:rPr>
          <w:rStyle w:val="11"/>
          <w:rFonts w:ascii="Times New Roman" w:hAnsi="Times New Roman" w:cs="Times New Roman"/>
          <w:sz w:val="22"/>
          <w:szCs w:val="22"/>
        </w:rPr>
        <w:t>Наблюдение механического движения тела.</w:t>
      </w:r>
    </w:p>
    <w:p w:rsidR="00AE1E5E" w:rsidRPr="00C41B23" w:rsidRDefault="00AE1E5E" w:rsidP="00F430C9">
      <w:pPr>
        <w:pStyle w:val="a3"/>
        <w:numPr>
          <w:ilvl w:val="0"/>
          <w:numId w:val="60"/>
        </w:numPr>
        <w:tabs>
          <w:tab w:val="left" w:pos="498"/>
        </w:tabs>
        <w:autoSpaceDE/>
        <w:autoSpaceDN/>
        <w:ind w:left="0" w:firstLine="160"/>
        <w:rPr>
          <w:sz w:val="22"/>
          <w:szCs w:val="22"/>
        </w:rPr>
      </w:pPr>
      <w:bookmarkStart w:id="1508" w:name="bookmark3746"/>
      <w:bookmarkEnd w:id="1508"/>
      <w:r w:rsidRPr="00C41B23">
        <w:rPr>
          <w:rStyle w:val="11"/>
          <w:rFonts w:ascii="Times New Roman" w:hAnsi="Times New Roman" w:cs="Times New Roman"/>
          <w:sz w:val="22"/>
          <w:szCs w:val="22"/>
        </w:rPr>
        <w:t>Измерение скорости прямолинейного движения.</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09" w:name="bookmark3747"/>
      <w:bookmarkEnd w:id="1509"/>
      <w:r w:rsidRPr="00C41B23">
        <w:rPr>
          <w:rStyle w:val="11"/>
          <w:rFonts w:ascii="Times New Roman" w:hAnsi="Times New Roman" w:cs="Times New Roman"/>
          <w:sz w:val="22"/>
          <w:szCs w:val="22"/>
        </w:rPr>
        <w:t>Наблюдение явления инерции.</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10" w:name="bookmark3748"/>
      <w:bookmarkEnd w:id="1510"/>
      <w:r w:rsidRPr="00C41B23">
        <w:rPr>
          <w:rStyle w:val="11"/>
          <w:rFonts w:ascii="Times New Roman" w:hAnsi="Times New Roman" w:cs="Times New Roman"/>
          <w:sz w:val="22"/>
          <w:szCs w:val="22"/>
        </w:rPr>
        <w:t>Наблюдение изменения скорости при взаимодействии тел.</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11" w:name="bookmark3749"/>
      <w:bookmarkEnd w:id="1511"/>
      <w:r w:rsidRPr="00C41B23">
        <w:rPr>
          <w:rStyle w:val="11"/>
          <w:rFonts w:ascii="Times New Roman" w:hAnsi="Times New Roman" w:cs="Times New Roman"/>
          <w:sz w:val="22"/>
          <w:szCs w:val="22"/>
        </w:rPr>
        <w:t>Сравнение масс по взаимодействию тел.</w:t>
      </w:r>
    </w:p>
    <w:p w:rsidR="00AE1E5E" w:rsidRPr="00C41B23" w:rsidRDefault="00AE1E5E" w:rsidP="00F430C9">
      <w:pPr>
        <w:pStyle w:val="a3"/>
        <w:numPr>
          <w:ilvl w:val="0"/>
          <w:numId w:val="60"/>
        </w:numPr>
        <w:tabs>
          <w:tab w:val="left" w:pos="503"/>
        </w:tabs>
        <w:autoSpaceDE/>
        <w:autoSpaceDN/>
        <w:ind w:left="0" w:firstLine="160"/>
        <w:rPr>
          <w:sz w:val="22"/>
          <w:szCs w:val="22"/>
        </w:rPr>
      </w:pPr>
      <w:bookmarkStart w:id="1512" w:name="bookmark3750"/>
      <w:bookmarkEnd w:id="1512"/>
      <w:r w:rsidRPr="00C41B23">
        <w:rPr>
          <w:rStyle w:val="11"/>
          <w:rFonts w:ascii="Times New Roman" w:hAnsi="Times New Roman" w:cs="Times New Roman"/>
          <w:sz w:val="22"/>
          <w:szCs w:val="22"/>
        </w:rPr>
        <w:t>Сложение сил, направленных по одной прямой.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1"/>
        </w:numPr>
        <w:tabs>
          <w:tab w:val="left" w:pos="493"/>
        </w:tabs>
        <w:autoSpaceDE/>
        <w:autoSpaceDN/>
        <w:ind w:left="0" w:hanging="240"/>
        <w:rPr>
          <w:sz w:val="22"/>
          <w:szCs w:val="22"/>
        </w:rPr>
      </w:pPr>
      <w:bookmarkStart w:id="1513" w:name="bookmark3751"/>
      <w:bookmarkEnd w:id="1513"/>
      <w:r w:rsidRPr="00C41B23">
        <w:rPr>
          <w:rStyle w:val="11"/>
          <w:rFonts w:ascii="Times New Roman" w:hAnsi="Times New Roman" w:cs="Times New Roman"/>
          <w:sz w:val="22"/>
          <w:szCs w:val="22"/>
        </w:rPr>
        <w:t>Определение скорости равномерного движения (шарика в жидкости, модели электрического автомобиля и т. п.).</w:t>
      </w:r>
    </w:p>
    <w:p w:rsidR="00AE1E5E" w:rsidRPr="00C41B23" w:rsidRDefault="00AE1E5E" w:rsidP="00F430C9">
      <w:pPr>
        <w:pStyle w:val="a3"/>
        <w:numPr>
          <w:ilvl w:val="0"/>
          <w:numId w:val="61"/>
        </w:numPr>
        <w:tabs>
          <w:tab w:val="left" w:pos="498"/>
        </w:tabs>
        <w:autoSpaceDE/>
        <w:autoSpaceDN/>
        <w:ind w:left="0" w:hanging="240"/>
        <w:rPr>
          <w:sz w:val="22"/>
          <w:szCs w:val="22"/>
        </w:rPr>
      </w:pPr>
      <w:bookmarkStart w:id="1514" w:name="bookmark3752"/>
      <w:bookmarkEnd w:id="1514"/>
      <w:r w:rsidRPr="00C41B23">
        <w:rPr>
          <w:rStyle w:val="11"/>
          <w:rFonts w:ascii="Times New Roman" w:hAnsi="Times New Roman" w:cs="Times New Roman"/>
          <w:sz w:val="22"/>
          <w:szCs w:val="22"/>
        </w:rPr>
        <w:t>Определение средней скорости скольжения бруска или ша</w:t>
      </w:r>
      <w:r w:rsidRPr="00C41B23">
        <w:rPr>
          <w:rStyle w:val="11"/>
          <w:rFonts w:ascii="Times New Roman" w:hAnsi="Times New Roman" w:cs="Times New Roman"/>
          <w:sz w:val="22"/>
          <w:szCs w:val="22"/>
        </w:rPr>
        <w:softHyphen/>
        <w:t>рика по наклонной плоскости.</w:t>
      </w:r>
    </w:p>
    <w:p w:rsidR="00AE1E5E" w:rsidRPr="00C41B23" w:rsidRDefault="00AE1E5E" w:rsidP="00F430C9">
      <w:pPr>
        <w:pStyle w:val="a3"/>
        <w:numPr>
          <w:ilvl w:val="0"/>
          <w:numId w:val="61"/>
        </w:numPr>
        <w:tabs>
          <w:tab w:val="left" w:pos="503"/>
        </w:tabs>
        <w:autoSpaceDE/>
        <w:autoSpaceDN/>
        <w:ind w:left="0" w:firstLine="160"/>
        <w:rPr>
          <w:sz w:val="22"/>
          <w:szCs w:val="22"/>
        </w:rPr>
      </w:pPr>
      <w:bookmarkStart w:id="1515" w:name="bookmark3753"/>
      <w:bookmarkEnd w:id="1515"/>
      <w:r w:rsidRPr="00C41B23">
        <w:rPr>
          <w:rStyle w:val="11"/>
          <w:rFonts w:ascii="Times New Roman" w:hAnsi="Times New Roman" w:cs="Times New Roman"/>
          <w:sz w:val="22"/>
          <w:szCs w:val="22"/>
        </w:rPr>
        <w:t>Определение плотности твёрдого тела.</w:t>
      </w:r>
    </w:p>
    <w:p w:rsidR="00AE1E5E" w:rsidRPr="00C41B23" w:rsidRDefault="00AE1E5E" w:rsidP="00F430C9">
      <w:pPr>
        <w:pStyle w:val="a3"/>
        <w:numPr>
          <w:ilvl w:val="0"/>
          <w:numId w:val="61"/>
        </w:numPr>
        <w:tabs>
          <w:tab w:val="left" w:pos="503"/>
        </w:tabs>
        <w:autoSpaceDE/>
        <w:autoSpaceDN/>
        <w:ind w:left="0" w:hanging="240"/>
        <w:rPr>
          <w:sz w:val="22"/>
          <w:szCs w:val="22"/>
        </w:rPr>
      </w:pPr>
      <w:bookmarkStart w:id="1516" w:name="bookmark3754"/>
      <w:bookmarkEnd w:id="1516"/>
      <w:r w:rsidRPr="00C41B23">
        <w:rPr>
          <w:rStyle w:val="11"/>
          <w:rFonts w:ascii="Times New Roman" w:hAnsi="Times New Roman" w:cs="Times New Roman"/>
          <w:sz w:val="22"/>
          <w:szCs w:val="22"/>
        </w:rPr>
        <w:t>Опыты, демонстрирующие зависимость растяжения (де</w:t>
      </w:r>
      <w:r w:rsidRPr="00C41B23">
        <w:rPr>
          <w:rStyle w:val="11"/>
          <w:rFonts w:ascii="Times New Roman" w:hAnsi="Times New Roman" w:cs="Times New Roman"/>
          <w:sz w:val="22"/>
          <w:szCs w:val="22"/>
        </w:rPr>
        <w:softHyphen/>
        <w:t>формации) пружины от приложенной силы.</w:t>
      </w:r>
    </w:p>
    <w:p w:rsidR="00AE1E5E" w:rsidRPr="00C41B23" w:rsidRDefault="00AE1E5E" w:rsidP="00F430C9">
      <w:pPr>
        <w:pStyle w:val="a3"/>
        <w:numPr>
          <w:ilvl w:val="0"/>
          <w:numId w:val="61"/>
        </w:numPr>
        <w:tabs>
          <w:tab w:val="left" w:pos="503"/>
        </w:tabs>
        <w:autoSpaceDE/>
        <w:autoSpaceDN/>
        <w:ind w:left="0" w:hanging="240"/>
        <w:rPr>
          <w:sz w:val="22"/>
          <w:szCs w:val="22"/>
        </w:rPr>
      </w:pPr>
      <w:bookmarkStart w:id="1517" w:name="bookmark3755"/>
      <w:bookmarkEnd w:id="1517"/>
      <w:r w:rsidRPr="00C41B23">
        <w:rPr>
          <w:rStyle w:val="11"/>
          <w:rFonts w:ascii="Times New Roman" w:hAnsi="Times New Roman" w:cs="Times New Roman"/>
          <w:sz w:val="22"/>
          <w:szCs w:val="22"/>
        </w:rPr>
        <w:t>Опыты, демонстрирующие зависимость силы трения сколь</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жения от силы давления и характера соприкасающихся по</w:t>
      </w:r>
      <w:r w:rsidRPr="00C41B23">
        <w:rPr>
          <w:rStyle w:val="11"/>
          <w:rFonts w:ascii="Times New Roman" w:hAnsi="Times New Roman" w:cs="Times New Roman"/>
          <w:sz w:val="22"/>
          <w:szCs w:val="22"/>
        </w:rPr>
        <w:softHyphen/>
        <w:t>верхностей.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4. Давление твёрдых тел, жидкостей и газов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Давление. Способы уменьшения и увеличения давления. Дав</w:t>
      </w:r>
      <w:r w:rsidRPr="00C41B23">
        <w:rPr>
          <w:rStyle w:val="11"/>
          <w:rFonts w:ascii="Times New Roman" w:hAnsi="Times New Roman" w:cs="Times New Roman"/>
          <w:sz w:val="22"/>
          <w:szCs w:val="22"/>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C41B23">
        <w:rPr>
          <w:rStyle w:val="11"/>
          <w:rFonts w:ascii="Times New Roman" w:hAnsi="Times New Roman" w:cs="Times New Roman"/>
          <w:sz w:val="22"/>
          <w:szCs w:val="22"/>
        </w:rPr>
        <w:softHyphen/>
        <w:t>ния жидкости от глубины. Гидростатический парадокс. Сооб</w:t>
      </w:r>
      <w:r w:rsidRPr="00C41B23">
        <w:rPr>
          <w:rStyle w:val="11"/>
          <w:rFonts w:ascii="Times New Roman" w:hAnsi="Times New Roman" w:cs="Times New Roman"/>
          <w:sz w:val="22"/>
          <w:szCs w:val="22"/>
        </w:rPr>
        <w:softHyphen/>
        <w:t>щающиеся сосуды. Гидравлические механизмы.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Атмосфера Земли и атмосферное давление. Причины суще</w:t>
      </w:r>
      <w:r w:rsidRPr="00C41B23">
        <w:rPr>
          <w:rStyle w:val="11"/>
          <w:rFonts w:ascii="Times New Roman" w:hAnsi="Times New Roman" w:cs="Times New Roman"/>
          <w:sz w:val="22"/>
          <w:szCs w:val="22"/>
        </w:rPr>
        <w:softHyphen/>
        <w:t>ствования воздушной оболочки Земли. Опыт Торричелли. Из</w:t>
      </w:r>
      <w:r w:rsidRPr="00C41B23">
        <w:rPr>
          <w:rStyle w:val="11"/>
          <w:rFonts w:ascii="Times New Roman" w:hAnsi="Times New Roman" w:cs="Times New Roman"/>
          <w:sz w:val="22"/>
          <w:szCs w:val="22"/>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Действие жидкости и газа на погружённое в них тело. Вытал</w:t>
      </w:r>
      <w:r w:rsidRPr="00C41B23">
        <w:rPr>
          <w:rStyle w:val="11"/>
          <w:rFonts w:ascii="Times New Roman" w:hAnsi="Times New Roman" w:cs="Times New Roman"/>
          <w:sz w:val="22"/>
          <w:szCs w:val="22"/>
        </w:rPr>
        <w:softHyphen/>
        <w:t>кивающая (архимедова) сила. Закон Архимеда. Плавание тел. Воздухоплавание.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2"/>
        </w:numPr>
        <w:tabs>
          <w:tab w:val="left" w:pos="493"/>
        </w:tabs>
        <w:autoSpaceDE/>
        <w:autoSpaceDN/>
        <w:ind w:left="0" w:firstLine="160"/>
        <w:rPr>
          <w:sz w:val="22"/>
          <w:szCs w:val="22"/>
        </w:rPr>
      </w:pPr>
      <w:bookmarkStart w:id="1518" w:name="bookmark3756"/>
      <w:bookmarkEnd w:id="1518"/>
      <w:r w:rsidRPr="00C41B23">
        <w:rPr>
          <w:rStyle w:val="11"/>
          <w:rFonts w:ascii="Times New Roman" w:hAnsi="Times New Roman" w:cs="Times New Roman"/>
          <w:sz w:val="22"/>
          <w:szCs w:val="22"/>
        </w:rPr>
        <w:t>Зависимость давления газа от температуры.</w:t>
      </w:r>
    </w:p>
    <w:p w:rsidR="00AE1E5E" w:rsidRPr="00C41B23" w:rsidRDefault="00AE1E5E" w:rsidP="00F430C9">
      <w:pPr>
        <w:pStyle w:val="a3"/>
        <w:numPr>
          <w:ilvl w:val="0"/>
          <w:numId w:val="62"/>
        </w:numPr>
        <w:tabs>
          <w:tab w:val="left" w:pos="498"/>
        </w:tabs>
        <w:autoSpaceDE/>
        <w:autoSpaceDN/>
        <w:ind w:left="0" w:firstLine="160"/>
        <w:rPr>
          <w:sz w:val="22"/>
          <w:szCs w:val="22"/>
        </w:rPr>
      </w:pPr>
      <w:bookmarkStart w:id="1519" w:name="bookmark3757"/>
      <w:bookmarkEnd w:id="1519"/>
      <w:r w:rsidRPr="00C41B23">
        <w:rPr>
          <w:rStyle w:val="11"/>
          <w:rFonts w:ascii="Times New Roman" w:hAnsi="Times New Roman" w:cs="Times New Roman"/>
          <w:sz w:val="22"/>
          <w:szCs w:val="22"/>
        </w:rPr>
        <w:t>Передача давления жидкостью и газом.</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20" w:name="bookmark3758"/>
      <w:bookmarkEnd w:id="1520"/>
      <w:r w:rsidRPr="00C41B23">
        <w:rPr>
          <w:rStyle w:val="11"/>
          <w:rFonts w:ascii="Times New Roman" w:hAnsi="Times New Roman" w:cs="Times New Roman"/>
          <w:sz w:val="22"/>
          <w:szCs w:val="22"/>
        </w:rPr>
        <w:t>Сообщающиеся сосуды.</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21" w:name="bookmark3759"/>
      <w:bookmarkEnd w:id="1521"/>
      <w:r w:rsidRPr="00C41B23">
        <w:rPr>
          <w:rStyle w:val="11"/>
          <w:rFonts w:ascii="Times New Roman" w:hAnsi="Times New Roman" w:cs="Times New Roman"/>
          <w:sz w:val="22"/>
          <w:szCs w:val="22"/>
        </w:rPr>
        <w:t>Гидравлический пресс.</w:t>
      </w:r>
    </w:p>
    <w:p w:rsidR="00AE1E5E" w:rsidRPr="00C41B23" w:rsidRDefault="00AE1E5E" w:rsidP="00F430C9">
      <w:pPr>
        <w:pStyle w:val="a3"/>
        <w:numPr>
          <w:ilvl w:val="0"/>
          <w:numId w:val="62"/>
        </w:numPr>
        <w:tabs>
          <w:tab w:val="left" w:pos="503"/>
        </w:tabs>
        <w:autoSpaceDE/>
        <w:autoSpaceDN/>
        <w:ind w:left="0" w:firstLine="160"/>
        <w:rPr>
          <w:sz w:val="22"/>
          <w:szCs w:val="22"/>
        </w:rPr>
      </w:pPr>
      <w:bookmarkStart w:id="1522" w:name="bookmark3760"/>
      <w:bookmarkEnd w:id="1522"/>
      <w:r w:rsidRPr="00C41B23">
        <w:rPr>
          <w:rStyle w:val="11"/>
          <w:rFonts w:ascii="Times New Roman" w:hAnsi="Times New Roman" w:cs="Times New Roman"/>
          <w:sz w:val="22"/>
          <w:szCs w:val="22"/>
        </w:rPr>
        <w:t>Проявление действия атмосферного давления.</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23" w:name="bookmark3761"/>
      <w:bookmarkEnd w:id="1523"/>
      <w:r w:rsidRPr="00C41B23">
        <w:rPr>
          <w:rStyle w:val="11"/>
          <w:rFonts w:ascii="Times New Roman" w:hAnsi="Times New Roman" w:cs="Times New Roman"/>
          <w:sz w:val="22"/>
          <w:szCs w:val="22"/>
        </w:rPr>
        <w:t>Зависимость выталкивающей силы от объёма погружённой части тела и плотности жидкости.</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24" w:name="bookmark3762"/>
      <w:bookmarkEnd w:id="1524"/>
      <w:r w:rsidRPr="00C41B23">
        <w:rPr>
          <w:rStyle w:val="11"/>
          <w:rFonts w:ascii="Times New Roman" w:hAnsi="Times New Roman" w:cs="Times New Roman"/>
          <w:sz w:val="22"/>
          <w:szCs w:val="22"/>
        </w:rPr>
        <w:t>Равенство выталкивающей силы весу вытесненной жидко</w:t>
      </w:r>
      <w:r w:rsidRPr="00C41B23">
        <w:rPr>
          <w:rStyle w:val="11"/>
          <w:rFonts w:ascii="Times New Roman" w:hAnsi="Times New Roman" w:cs="Times New Roman"/>
          <w:sz w:val="22"/>
          <w:szCs w:val="22"/>
        </w:rPr>
        <w:softHyphen/>
        <w:t>сти.</w:t>
      </w:r>
    </w:p>
    <w:p w:rsidR="00AE1E5E" w:rsidRPr="00C41B23" w:rsidRDefault="00AE1E5E" w:rsidP="00F430C9">
      <w:pPr>
        <w:pStyle w:val="a3"/>
        <w:numPr>
          <w:ilvl w:val="0"/>
          <w:numId w:val="62"/>
        </w:numPr>
        <w:tabs>
          <w:tab w:val="left" w:pos="503"/>
        </w:tabs>
        <w:autoSpaceDE/>
        <w:autoSpaceDN/>
        <w:ind w:left="0" w:hanging="240"/>
        <w:rPr>
          <w:sz w:val="22"/>
          <w:szCs w:val="22"/>
        </w:rPr>
      </w:pPr>
      <w:bookmarkStart w:id="1525" w:name="bookmark3763"/>
      <w:bookmarkEnd w:id="1525"/>
      <w:r w:rsidRPr="00C41B23">
        <w:rPr>
          <w:rStyle w:val="11"/>
          <w:rFonts w:ascii="Times New Roman" w:hAnsi="Times New Roman" w:cs="Times New Roman"/>
          <w:sz w:val="22"/>
          <w:szCs w:val="22"/>
        </w:rPr>
        <w:t>Условие плавания тел: плавание или погружение тел в за</w:t>
      </w:r>
      <w:r w:rsidRPr="00C41B23">
        <w:rPr>
          <w:rStyle w:val="11"/>
          <w:rFonts w:ascii="Times New Roman" w:hAnsi="Times New Roman" w:cs="Times New Roman"/>
          <w:sz w:val="22"/>
          <w:szCs w:val="22"/>
        </w:rPr>
        <w:softHyphen/>
        <w:t>висимости от соотношения плотностей тела и жидкости.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3"/>
        </w:numPr>
        <w:tabs>
          <w:tab w:val="left" w:pos="493"/>
        </w:tabs>
        <w:autoSpaceDE/>
        <w:autoSpaceDN/>
        <w:ind w:left="0" w:hanging="240"/>
        <w:rPr>
          <w:sz w:val="22"/>
          <w:szCs w:val="22"/>
        </w:rPr>
      </w:pPr>
      <w:bookmarkStart w:id="1526" w:name="bookmark3764"/>
      <w:bookmarkEnd w:id="1526"/>
      <w:r w:rsidRPr="00C41B23">
        <w:rPr>
          <w:rStyle w:val="11"/>
          <w:rFonts w:ascii="Times New Roman" w:hAnsi="Times New Roman" w:cs="Times New Roman"/>
          <w:sz w:val="22"/>
          <w:szCs w:val="22"/>
        </w:rPr>
        <w:t>Исследование зависимости веса тела в воде от объёма погру</w:t>
      </w:r>
      <w:r w:rsidRPr="00C41B23">
        <w:rPr>
          <w:rStyle w:val="11"/>
          <w:rFonts w:ascii="Times New Roman" w:hAnsi="Times New Roman" w:cs="Times New Roman"/>
          <w:sz w:val="22"/>
          <w:szCs w:val="22"/>
        </w:rPr>
        <w:softHyphen/>
        <w:t>жённой в жидкость части тела.</w:t>
      </w:r>
    </w:p>
    <w:p w:rsidR="00AE1E5E" w:rsidRPr="00C41B23" w:rsidRDefault="00AE1E5E" w:rsidP="00F430C9">
      <w:pPr>
        <w:pStyle w:val="a3"/>
        <w:numPr>
          <w:ilvl w:val="0"/>
          <w:numId w:val="63"/>
        </w:numPr>
        <w:tabs>
          <w:tab w:val="left" w:pos="500"/>
        </w:tabs>
        <w:autoSpaceDE/>
        <w:autoSpaceDN/>
        <w:ind w:left="0" w:hanging="240"/>
        <w:rPr>
          <w:sz w:val="22"/>
          <w:szCs w:val="22"/>
        </w:rPr>
      </w:pPr>
      <w:bookmarkStart w:id="1527" w:name="bookmark3765"/>
      <w:bookmarkEnd w:id="1527"/>
      <w:r w:rsidRPr="00C41B23">
        <w:rPr>
          <w:rStyle w:val="11"/>
          <w:rFonts w:ascii="Times New Roman" w:hAnsi="Times New Roman" w:cs="Times New Roman"/>
          <w:sz w:val="22"/>
          <w:szCs w:val="22"/>
        </w:rPr>
        <w:t>Определение выталкивающей силы, действующей на тело, погружённое в жидкость.</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28" w:name="bookmark3766"/>
      <w:bookmarkEnd w:id="1528"/>
      <w:r w:rsidRPr="00C41B23">
        <w:rPr>
          <w:rStyle w:val="11"/>
          <w:rFonts w:ascii="Times New Roman" w:hAnsi="Times New Roman" w:cs="Times New Roman"/>
          <w:sz w:val="22"/>
          <w:szCs w:val="22"/>
        </w:rPr>
        <w:t>Проверка независимости выталкивающей силы, действую</w:t>
      </w:r>
      <w:r w:rsidRPr="00C41B23">
        <w:rPr>
          <w:rStyle w:val="11"/>
          <w:rFonts w:ascii="Times New Roman" w:hAnsi="Times New Roman" w:cs="Times New Roman"/>
          <w:sz w:val="22"/>
          <w:szCs w:val="22"/>
        </w:rPr>
        <w:softHyphen/>
        <w:t>щей на тело в жидкости, от массы тела.</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29" w:name="bookmark3767"/>
      <w:bookmarkEnd w:id="1529"/>
      <w:r w:rsidRPr="00C41B23">
        <w:rPr>
          <w:rStyle w:val="11"/>
          <w:rFonts w:ascii="Times New Roman" w:hAnsi="Times New Roman" w:cs="Times New Roman"/>
          <w:sz w:val="22"/>
          <w:szCs w:val="22"/>
        </w:rPr>
        <w:t>Опыты, демонстрирующие зависимость выталкивающей силы, действующей на тело в жидкости, от объёма погру</w:t>
      </w:r>
      <w:r w:rsidRPr="00C41B23">
        <w:rPr>
          <w:rStyle w:val="11"/>
          <w:rFonts w:ascii="Times New Roman" w:hAnsi="Times New Roman" w:cs="Times New Roman"/>
          <w:sz w:val="22"/>
          <w:szCs w:val="22"/>
        </w:rPr>
        <w:softHyphen/>
        <w:t>жённой в жидкость части тела и от плотности жидкости.</w:t>
      </w:r>
    </w:p>
    <w:p w:rsidR="00AE1E5E" w:rsidRPr="00C41B23" w:rsidRDefault="00AE1E5E" w:rsidP="00F430C9">
      <w:pPr>
        <w:pStyle w:val="a3"/>
        <w:numPr>
          <w:ilvl w:val="0"/>
          <w:numId w:val="63"/>
        </w:numPr>
        <w:tabs>
          <w:tab w:val="left" w:pos="505"/>
        </w:tabs>
        <w:autoSpaceDE/>
        <w:autoSpaceDN/>
        <w:ind w:left="0" w:hanging="240"/>
        <w:rPr>
          <w:sz w:val="22"/>
          <w:szCs w:val="22"/>
        </w:rPr>
      </w:pPr>
      <w:bookmarkStart w:id="1530" w:name="bookmark3768"/>
      <w:bookmarkEnd w:id="1530"/>
      <w:r w:rsidRPr="00C41B23">
        <w:rPr>
          <w:rStyle w:val="11"/>
          <w:rFonts w:ascii="Times New Roman" w:hAnsi="Times New Roman" w:cs="Times New Roman"/>
          <w:sz w:val="22"/>
          <w:szCs w:val="22"/>
        </w:rPr>
        <w:t>Конструирование ареометра или конструирование лодки и определение её грузоподъёмности.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lastRenderedPageBreak/>
        <w:t>Раздел 5. Работа и мощность. Энергия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работа. Мощность.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энергия. Кинетическая и потенциальная энер</w:t>
      </w:r>
      <w:r w:rsidRPr="00C41B23">
        <w:rPr>
          <w:rStyle w:val="11"/>
          <w:rFonts w:ascii="Times New Roman" w:hAnsi="Times New Roman" w:cs="Times New Roman"/>
          <w:sz w:val="22"/>
          <w:szCs w:val="22"/>
        </w:rPr>
        <w:softHyphen/>
        <w:t>гия. Превращение одного вида механической энергии в другой. Закон сохранения энергии в механике.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4"/>
        </w:numPr>
        <w:tabs>
          <w:tab w:val="left" w:pos="495"/>
        </w:tabs>
        <w:autoSpaceDE/>
        <w:autoSpaceDN/>
        <w:ind w:left="0" w:firstLine="160"/>
        <w:rPr>
          <w:sz w:val="22"/>
          <w:szCs w:val="22"/>
        </w:rPr>
      </w:pPr>
      <w:bookmarkStart w:id="1531" w:name="bookmark3769"/>
      <w:bookmarkEnd w:id="1531"/>
      <w:r w:rsidRPr="00C41B23">
        <w:rPr>
          <w:rStyle w:val="11"/>
          <w:rFonts w:ascii="Times New Roman" w:hAnsi="Times New Roman" w:cs="Times New Roman"/>
          <w:sz w:val="22"/>
          <w:szCs w:val="22"/>
        </w:rPr>
        <w:t>Примеры простых механизмов.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5"/>
        </w:numPr>
        <w:tabs>
          <w:tab w:val="left" w:pos="495"/>
        </w:tabs>
        <w:autoSpaceDE/>
        <w:autoSpaceDN/>
        <w:ind w:left="0" w:hanging="240"/>
        <w:rPr>
          <w:sz w:val="22"/>
          <w:szCs w:val="22"/>
        </w:rPr>
      </w:pPr>
      <w:bookmarkStart w:id="1532" w:name="bookmark3770"/>
      <w:bookmarkEnd w:id="1532"/>
      <w:r w:rsidRPr="00C41B23">
        <w:rPr>
          <w:rStyle w:val="11"/>
          <w:rFonts w:ascii="Times New Roman" w:hAnsi="Times New Roman" w:cs="Times New Roman"/>
          <w:sz w:val="22"/>
          <w:szCs w:val="22"/>
        </w:rPr>
        <w:t>Определение работы силы трения при равномерном движе</w:t>
      </w:r>
      <w:r w:rsidRPr="00C41B23">
        <w:rPr>
          <w:rStyle w:val="11"/>
          <w:rFonts w:ascii="Times New Roman" w:hAnsi="Times New Roman" w:cs="Times New Roman"/>
          <w:sz w:val="22"/>
          <w:szCs w:val="22"/>
        </w:rPr>
        <w:softHyphen/>
        <w:t>нии тела по горизонтальной поверхности.</w:t>
      </w:r>
    </w:p>
    <w:p w:rsidR="00AE1E5E" w:rsidRPr="00C41B23" w:rsidRDefault="00AE1E5E" w:rsidP="00F430C9">
      <w:pPr>
        <w:pStyle w:val="a3"/>
        <w:numPr>
          <w:ilvl w:val="0"/>
          <w:numId w:val="65"/>
        </w:numPr>
        <w:tabs>
          <w:tab w:val="left" w:pos="500"/>
        </w:tabs>
        <w:autoSpaceDE/>
        <w:autoSpaceDN/>
        <w:ind w:left="0" w:firstLine="160"/>
        <w:rPr>
          <w:sz w:val="22"/>
          <w:szCs w:val="22"/>
        </w:rPr>
      </w:pPr>
      <w:bookmarkStart w:id="1533" w:name="bookmark3771"/>
      <w:bookmarkEnd w:id="1533"/>
      <w:r w:rsidRPr="00C41B23">
        <w:rPr>
          <w:rStyle w:val="11"/>
          <w:rFonts w:ascii="Times New Roman" w:hAnsi="Times New Roman" w:cs="Times New Roman"/>
          <w:sz w:val="22"/>
          <w:szCs w:val="22"/>
        </w:rPr>
        <w:t>Исследование условий равновесия рычага.</w:t>
      </w:r>
    </w:p>
    <w:p w:rsidR="00AE1E5E" w:rsidRPr="00C41B23" w:rsidRDefault="00AE1E5E" w:rsidP="00F430C9">
      <w:pPr>
        <w:pStyle w:val="a3"/>
        <w:numPr>
          <w:ilvl w:val="0"/>
          <w:numId w:val="65"/>
        </w:numPr>
        <w:tabs>
          <w:tab w:val="left" w:pos="505"/>
        </w:tabs>
        <w:autoSpaceDE/>
        <w:autoSpaceDN/>
        <w:ind w:left="0" w:firstLine="160"/>
        <w:rPr>
          <w:sz w:val="22"/>
          <w:szCs w:val="22"/>
        </w:rPr>
      </w:pPr>
      <w:bookmarkStart w:id="1534" w:name="bookmark3772"/>
      <w:bookmarkEnd w:id="1534"/>
      <w:r w:rsidRPr="00C41B23">
        <w:rPr>
          <w:rStyle w:val="11"/>
          <w:rFonts w:ascii="Times New Roman" w:hAnsi="Times New Roman" w:cs="Times New Roman"/>
          <w:sz w:val="22"/>
          <w:szCs w:val="22"/>
        </w:rPr>
        <w:t>Измерение КПД наклонной плоскости.</w:t>
      </w:r>
    </w:p>
    <w:p w:rsidR="00AE1E5E" w:rsidRPr="00C41B23" w:rsidRDefault="00AE1E5E" w:rsidP="00F430C9">
      <w:pPr>
        <w:pStyle w:val="a3"/>
        <w:numPr>
          <w:ilvl w:val="0"/>
          <w:numId w:val="65"/>
        </w:numPr>
        <w:tabs>
          <w:tab w:val="left" w:pos="505"/>
        </w:tabs>
        <w:autoSpaceDE/>
        <w:autoSpaceDN/>
        <w:ind w:left="0" w:firstLine="160"/>
        <w:rPr>
          <w:sz w:val="22"/>
          <w:szCs w:val="22"/>
        </w:rPr>
      </w:pPr>
      <w:bookmarkStart w:id="1535" w:name="bookmark3773"/>
      <w:bookmarkEnd w:id="1535"/>
      <w:r w:rsidRPr="00C41B23">
        <w:rPr>
          <w:rStyle w:val="11"/>
          <w:rFonts w:ascii="Times New Roman" w:hAnsi="Times New Roman" w:cs="Times New Roman"/>
          <w:sz w:val="22"/>
          <w:szCs w:val="22"/>
        </w:rPr>
        <w:t>Изучение закона сохранения механической энергии.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8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6. Тепловые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C41B23">
        <w:rPr>
          <w:rStyle w:val="11"/>
          <w:rFonts w:ascii="Times New Roman" w:hAnsi="Times New Roman" w:cs="Times New Roman"/>
          <w:sz w:val="22"/>
          <w:szCs w:val="22"/>
        </w:rPr>
        <w:softHyphen/>
        <w:t>ской теории.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Модели твёрдого, жидкого и газообразного состояний веще</w:t>
      </w:r>
      <w:r w:rsidRPr="00C41B23">
        <w:rPr>
          <w:rStyle w:val="11"/>
          <w:rFonts w:ascii="Times New Roman" w:hAnsi="Times New Roman" w:cs="Times New Roman"/>
          <w:sz w:val="22"/>
          <w:szCs w:val="22"/>
        </w:rPr>
        <w:softHyphen/>
        <w:t>ства. Кристаллические и аморфные тела. Объяснение свойств газов, жидкостей и твёрдых тел на основе положений молеку</w:t>
      </w:r>
      <w:r w:rsidRPr="00C41B23">
        <w:rPr>
          <w:rStyle w:val="11"/>
          <w:rFonts w:ascii="Times New Roman" w:hAnsi="Times New Roman" w:cs="Times New Roman"/>
          <w:sz w:val="22"/>
          <w:szCs w:val="22"/>
        </w:rPr>
        <w:softHyphen/>
        <w:t>лярно-кинетической теории. Смачивание и капиллярные явле</w:t>
      </w:r>
      <w:r w:rsidRPr="00C41B23">
        <w:rPr>
          <w:rStyle w:val="11"/>
          <w:rFonts w:ascii="Times New Roman" w:hAnsi="Times New Roman" w:cs="Times New Roman"/>
          <w:sz w:val="22"/>
          <w:szCs w:val="22"/>
        </w:rPr>
        <w:softHyphen/>
        <w:t>ния. Тепловое расширение и сжатие.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Температура. Связь температуры со скоростью теплового дви</w:t>
      </w:r>
      <w:r w:rsidRPr="00C41B23">
        <w:rPr>
          <w:rStyle w:val="11"/>
          <w:rFonts w:ascii="Times New Roman" w:hAnsi="Times New Roman" w:cs="Times New Roman"/>
          <w:sz w:val="22"/>
          <w:szCs w:val="22"/>
        </w:rPr>
        <w:softHyphen/>
        <w:t>жения частиц.</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Внутренняя энергия. Способы изменения внутренней энер</w:t>
      </w:r>
      <w:r w:rsidRPr="00C41B23">
        <w:rPr>
          <w:rStyle w:val="11"/>
          <w:rFonts w:ascii="Times New Roman" w:hAnsi="Times New Roman" w:cs="Times New Roman"/>
          <w:sz w:val="22"/>
          <w:szCs w:val="22"/>
        </w:rPr>
        <w:softHyphen/>
        <w:t>гии: теплопередача и совершение работы. Виды теплопередачи: теплопроводность, конвекция, излучение.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Количество теплоты. Удельная теплоёмкость вещества. Те</w:t>
      </w:r>
      <w:r w:rsidRPr="00C41B23">
        <w:rPr>
          <w:rStyle w:val="11"/>
          <w:rFonts w:ascii="Times New Roman" w:hAnsi="Times New Roman" w:cs="Times New Roman"/>
          <w:sz w:val="22"/>
          <w:szCs w:val="22"/>
        </w:rPr>
        <w:softHyphen/>
        <w:t>плообмен и тепловое равновесие. Уравнение теплового баланса.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Плавление и отвердевание кристаллических веществ. Удель</w:t>
      </w:r>
      <w:r w:rsidRPr="00C41B23">
        <w:rPr>
          <w:rStyle w:val="11"/>
          <w:rFonts w:ascii="Times New Roman" w:hAnsi="Times New Roman" w:cs="Times New Roman"/>
          <w:sz w:val="22"/>
          <w:szCs w:val="22"/>
        </w:rPr>
        <w:softHyphen/>
        <w:t>ная теплота плавления. Парообразование и конденсация. Испа</w:t>
      </w:r>
      <w:r w:rsidRPr="00C41B23">
        <w:rPr>
          <w:rStyle w:val="11"/>
          <w:rFonts w:ascii="Times New Roman" w:hAnsi="Times New Roman" w:cs="Times New Roman"/>
          <w:sz w:val="22"/>
          <w:szCs w:val="22"/>
        </w:rPr>
        <w:softHyphen/>
        <w:t>рение (МС). Кипение. Удельная теплота парообразования. Зави</w:t>
      </w:r>
      <w:r w:rsidRPr="00C41B23">
        <w:rPr>
          <w:rStyle w:val="11"/>
          <w:rFonts w:ascii="Times New Roman" w:hAnsi="Times New Roman" w:cs="Times New Roman"/>
          <w:sz w:val="22"/>
          <w:szCs w:val="22"/>
        </w:rPr>
        <w:softHyphen/>
        <w:t>симость температуры кипения от атмосферного давления. Влажность воздуха.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Энергия топлива. Удельная теплота сгорания.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Принципы работы тепловых двигателей. КПД теплового двигателя. Тепловые двигатели и защита окружающей среды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Закон сохранения и превращения энергии в тепловых про</w:t>
      </w:r>
      <w:r w:rsidRPr="00C41B23">
        <w:rPr>
          <w:rStyle w:val="11"/>
          <w:rFonts w:ascii="Times New Roman" w:hAnsi="Times New Roman" w:cs="Times New Roman"/>
          <w:sz w:val="22"/>
          <w:szCs w:val="22"/>
        </w:rPr>
        <w:softHyphen/>
        <w:t>цессах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6"/>
        </w:numPr>
        <w:tabs>
          <w:tab w:val="left" w:pos="509"/>
        </w:tabs>
        <w:autoSpaceDE/>
        <w:autoSpaceDN/>
        <w:ind w:left="0" w:firstLine="160"/>
        <w:rPr>
          <w:sz w:val="22"/>
          <w:szCs w:val="22"/>
        </w:rPr>
      </w:pPr>
      <w:bookmarkStart w:id="1536" w:name="bookmark3774"/>
      <w:bookmarkEnd w:id="1536"/>
      <w:r w:rsidRPr="00C41B23">
        <w:rPr>
          <w:rStyle w:val="11"/>
          <w:rFonts w:ascii="Times New Roman" w:hAnsi="Times New Roman" w:cs="Times New Roman"/>
          <w:sz w:val="22"/>
          <w:szCs w:val="22"/>
        </w:rPr>
        <w:t>Наблюдение броуновского движения.</w:t>
      </w:r>
    </w:p>
    <w:p w:rsidR="00AE1E5E" w:rsidRPr="00C41B23" w:rsidRDefault="00AE1E5E" w:rsidP="00F430C9">
      <w:pPr>
        <w:pStyle w:val="a3"/>
        <w:numPr>
          <w:ilvl w:val="0"/>
          <w:numId w:val="66"/>
        </w:numPr>
        <w:tabs>
          <w:tab w:val="left" w:pos="514"/>
        </w:tabs>
        <w:autoSpaceDE/>
        <w:autoSpaceDN/>
        <w:ind w:left="0" w:firstLine="160"/>
        <w:rPr>
          <w:sz w:val="22"/>
          <w:szCs w:val="22"/>
        </w:rPr>
      </w:pPr>
      <w:bookmarkStart w:id="1537" w:name="bookmark3775"/>
      <w:bookmarkEnd w:id="1537"/>
      <w:r w:rsidRPr="00C41B23">
        <w:rPr>
          <w:rStyle w:val="11"/>
          <w:rFonts w:ascii="Times New Roman" w:hAnsi="Times New Roman" w:cs="Times New Roman"/>
          <w:sz w:val="22"/>
          <w:szCs w:val="22"/>
        </w:rPr>
        <w:t>Наблюдение диффузии.</w:t>
      </w:r>
    </w:p>
    <w:p w:rsidR="00AE1E5E" w:rsidRPr="00C41B23" w:rsidRDefault="00AE1E5E" w:rsidP="00F430C9">
      <w:pPr>
        <w:pStyle w:val="a3"/>
        <w:numPr>
          <w:ilvl w:val="0"/>
          <w:numId w:val="66"/>
        </w:numPr>
        <w:tabs>
          <w:tab w:val="left" w:pos="518"/>
        </w:tabs>
        <w:autoSpaceDE/>
        <w:autoSpaceDN/>
        <w:ind w:left="0" w:hanging="240"/>
        <w:rPr>
          <w:sz w:val="22"/>
          <w:szCs w:val="22"/>
        </w:rPr>
      </w:pPr>
      <w:bookmarkStart w:id="1538" w:name="bookmark3776"/>
      <w:bookmarkEnd w:id="1538"/>
      <w:r w:rsidRPr="00C41B23">
        <w:rPr>
          <w:rStyle w:val="11"/>
          <w:rFonts w:ascii="Times New Roman" w:hAnsi="Times New Roman" w:cs="Times New Roman"/>
          <w:sz w:val="22"/>
          <w:szCs w:val="22"/>
        </w:rPr>
        <w:t>Наблюдение явлений смачивания и капиллярных явле</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539" w:name="bookmark3777"/>
      <w:bookmarkEnd w:id="1539"/>
      <w:r w:rsidRPr="00C41B23">
        <w:rPr>
          <w:rStyle w:val="11"/>
          <w:rFonts w:ascii="Times New Roman" w:hAnsi="Times New Roman" w:cs="Times New Roman"/>
          <w:sz w:val="22"/>
          <w:szCs w:val="22"/>
        </w:rPr>
        <w:t>Наблюдение теплового расширения тел.</w:t>
      </w:r>
    </w:p>
    <w:p w:rsidR="00AE1E5E" w:rsidRPr="00C41B23" w:rsidRDefault="00AE1E5E" w:rsidP="00F430C9">
      <w:pPr>
        <w:pStyle w:val="a3"/>
        <w:numPr>
          <w:ilvl w:val="0"/>
          <w:numId w:val="66"/>
        </w:numPr>
        <w:tabs>
          <w:tab w:val="left" w:pos="518"/>
        </w:tabs>
        <w:autoSpaceDE/>
        <w:autoSpaceDN/>
        <w:ind w:left="0" w:hanging="240"/>
        <w:rPr>
          <w:sz w:val="22"/>
          <w:szCs w:val="22"/>
        </w:rPr>
      </w:pPr>
      <w:bookmarkStart w:id="1540" w:name="bookmark3778"/>
      <w:bookmarkEnd w:id="1540"/>
      <w:r w:rsidRPr="00C41B23">
        <w:rPr>
          <w:rStyle w:val="11"/>
          <w:rFonts w:ascii="Times New Roman" w:hAnsi="Times New Roman" w:cs="Times New Roman"/>
          <w:sz w:val="22"/>
          <w:szCs w:val="22"/>
        </w:rPr>
        <w:t>Изменение давления газа при изменении объёма и нагрева</w:t>
      </w:r>
      <w:r w:rsidRPr="00C41B23">
        <w:rPr>
          <w:rStyle w:val="11"/>
          <w:rFonts w:ascii="Times New Roman" w:hAnsi="Times New Roman" w:cs="Times New Roman"/>
          <w:sz w:val="22"/>
          <w:szCs w:val="22"/>
        </w:rPr>
        <w:softHyphen/>
        <w:t>нии или охлаждении.</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541" w:name="bookmark3779"/>
      <w:bookmarkEnd w:id="1541"/>
      <w:r w:rsidRPr="00C41B23">
        <w:rPr>
          <w:rStyle w:val="11"/>
          <w:rFonts w:ascii="Times New Roman" w:hAnsi="Times New Roman" w:cs="Times New Roman"/>
          <w:sz w:val="22"/>
          <w:szCs w:val="22"/>
        </w:rPr>
        <w:t>Правила измерения температуры.</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542" w:name="bookmark3780"/>
      <w:bookmarkEnd w:id="1542"/>
      <w:r w:rsidRPr="00C41B23">
        <w:rPr>
          <w:rStyle w:val="11"/>
          <w:rFonts w:ascii="Times New Roman" w:hAnsi="Times New Roman" w:cs="Times New Roman"/>
          <w:sz w:val="22"/>
          <w:szCs w:val="22"/>
        </w:rPr>
        <w:t>Виды теплопередачи.</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543" w:name="bookmark3781"/>
      <w:bookmarkEnd w:id="1543"/>
      <w:r w:rsidRPr="00C41B23">
        <w:rPr>
          <w:rStyle w:val="11"/>
          <w:rFonts w:ascii="Times New Roman" w:hAnsi="Times New Roman" w:cs="Times New Roman"/>
          <w:sz w:val="22"/>
          <w:szCs w:val="22"/>
        </w:rPr>
        <w:t>Охлаждение при совершении работы.</w:t>
      </w:r>
    </w:p>
    <w:p w:rsidR="00AE1E5E" w:rsidRPr="00C41B23" w:rsidRDefault="00AE1E5E" w:rsidP="00F430C9">
      <w:pPr>
        <w:pStyle w:val="a3"/>
        <w:numPr>
          <w:ilvl w:val="0"/>
          <w:numId w:val="66"/>
        </w:numPr>
        <w:tabs>
          <w:tab w:val="left" w:pos="518"/>
        </w:tabs>
        <w:autoSpaceDE/>
        <w:autoSpaceDN/>
        <w:ind w:left="0" w:firstLine="160"/>
        <w:rPr>
          <w:sz w:val="22"/>
          <w:szCs w:val="22"/>
        </w:rPr>
      </w:pPr>
      <w:bookmarkStart w:id="1544" w:name="bookmark3782"/>
      <w:bookmarkEnd w:id="1544"/>
      <w:r w:rsidRPr="00C41B23">
        <w:rPr>
          <w:rStyle w:val="11"/>
          <w:rFonts w:ascii="Times New Roman" w:hAnsi="Times New Roman" w:cs="Times New Roman"/>
          <w:sz w:val="22"/>
          <w:szCs w:val="22"/>
        </w:rPr>
        <w:t>Нагревание при совершении работы внешними силами.</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545" w:name="bookmark3783"/>
      <w:bookmarkEnd w:id="1545"/>
      <w:r w:rsidRPr="00C41B23">
        <w:rPr>
          <w:rStyle w:val="11"/>
          <w:rFonts w:ascii="Times New Roman" w:hAnsi="Times New Roman" w:cs="Times New Roman"/>
          <w:sz w:val="22"/>
          <w:szCs w:val="22"/>
        </w:rPr>
        <w:t>Сравнение теплоёмкостей различных веществ.</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546" w:name="bookmark3784"/>
      <w:bookmarkEnd w:id="1546"/>
      <w:r w:rsidRPr="00C41B23">
        <w:rPr>
          <w:rStyle w:val="11"/>
          <w:rFonts w:ascii="Times New Roman" w:hAnsi="Times New Roman" w:cs="Times New Roman"/>
          <w:sz w:val="22"/>
          <w:szCs w:val="22"/>
        </w:rPr>
        <w:t>Наблюдение кипения.</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547" w:name="bookmark3785"/>
      <w:bookmarkEnd w:id="1547"/>
      <w:r w:rsidRPr="00C41B23">
        <w:rPr>
          <w:rStyle w:val="11"/>
          <w:rFonts w:ascii="Times New Roman" w:hAnsi="Times New Roman" w:cs="Times New Roman"/>
          <w:sz w:val="22"/>
          <w:szCs w:val="22"/>
        </w:rPr>
        <w:t>Наблюдение постоянства температуры при плавлении.</w:t>
      </w:r>
    </w:p>
    <w:p w:rsidR="00AE1E5E" w:rsidRPr="00C41B23" w:rsidRDefault="00AE1E5E" w:rsidP="00F430C9">
      <w:pPr>
        <w:pStyle w:val="a3"/>
        <w:numPr>
          <w:ilvl w:val="0"/>
          <w:numId w:val="66"/>
        </w:numPr>
        <w:tabs>
          <w:tab w:val="left" w:pos="469"/>
        </w:tabs>
        <w:autoSpaceDE/>
        <w:autoSpaceDN/>
        <w:ind w:left="0" w:firstLine="0"/>
        <w:rPr>
          <w:sz w:val="22"/>
          <w:szCs w:val="22"/>
        </w:rPr>
      </w:pPr>
      <w:bookmarkStart w:id="1548" w:name="bookmark3786"/>
      <w:bookmarkEnd w:id="1548"/>
      <w:r w:rsidRPr="00C41B23">
        <w:rPr>
          <w:rStyle w:val="11"/>
          <w:rFonts w:ascii="Times New Roman" w:hAnsi="Times New Roman" w:cs="Times New Roman"/>
          <w:sz w:val="22"/>
          <w:szCs w:val="22"/>
        </w:rPr>
        <w:t>Модели тепловых двигателей.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7"/>
        </w:numPr>
        <w:tabs>
          <w:tab w:val="left" w:pos="509"/>
        </w:tabs>
        <w:autoSpaceDE/>
        <w:autoSpaceDN/>
        <w:ind w:left="0" w:hanging="240"/>
        <w:rPr>
          <w:sz w:val="22"/>
          <w:szCs w:val="22"/>
        </w:rPr>
      </w:pPr>
      <w:bookmarkStart w:id="1549" w:name="bookmark3787"/>
      <w:bookmarkEnd w:id="1549"/>
      <w:r w:rsidRPr="00C41B23">
        <w:rPr>
          <w:rStyle w:val="11"/>
          <w:rFonts w:ascii="Times New Roman" w:hAnsi="Times New Roman" w:cs="Times New Roman"/>
          <w:sz w:val="22"/>
          <w:szCs w:val="22"/>
        </w:rPr>
        <w:t>Опыты по обнаружению действия сил молекулярного при</w:t>
      </w:r>
      <w:r w:rsidRPr="00C41B23">
        <w:rPr>
          <w:rStyle w:val="11"/>
          <w:rFonts w:ascii="Times New Roman" w:hAnsi="Times New Roman" w:cs="Times New Roman"/>
          <w:sz w:val="22"/>
          <w:szCs w:val="22"/>
        </w:rPr>
        <w:softHyphen/>
        <w:t>тяжения.</w:t>
      </w:r>
    </w:p>
    <w:p w:rsidR="00AE1E5E" w:rsidRPr="00C41B23" w:rsidRDefault="00AE1E5E" w:rsidP="00F430C9">
      <w:pPr>
        <w:pStyle w:val="a3"/>
        <w:numPr>
          <w:ilvl w:val="0"/>
          <w:numId w:val="67"/>
        </w:numPr>
        <w:tabs>
          <w:tab w:val="left" w:pos="514"/>
        </w:tabs>
        <w:autoSpaceDE/>
        <w:autoSpaceDN/>
        <w:ind w:left="0" w:hanging="240"/>
        <w:rPr>
          <w:sz w:val="22"/>
          <w:szCs w:val="22"/>
        </w:rPr>
      </w:pPr>
      <w:bookmarkStart w:id="1550" w:name="bookmark3788"/>
      <w:bookmarkEnd w:id="1550"/>
      <w:r w:rsidRPr="00C41B23">
        <w:rPr>
          <w:rStyle w:val="11"/>
          <w:rFonts w:ascii="Times New Roman" w:hAnsi="Times New Roman" w:cs="Times New Roman"/>
          <w:sz w:val="22"/>
          <w:szCs w:val="22"/>
        </w:rPr>
        <w:t>Опыты по выращиванию кристаллов поваренной соли или сахара.</w:t>
      </w:r>
    </w:p>
    <w:p w:rsidR="00AE1E5E" w:rsidRPr="00C41B23" w:rsidRDefault="00AE1E5E" w:rsidP="00F430C9">
      <w:pPr>
        <w:pStyle w:val="a3"/>
        <w:numPr>
          <w:ilvl w:val="0"/>
          <w:numId w:val="67"/>
        </w:numPr>
        <w:tabs>
          <w:tab w:val="left" w:pos="518"/>
        </w:tabs>
        <w:autoSpaceDE/>
        <w:autoSpaceDN/>
        <w:ind w:left="0" w:hanging="240"/>
        <w:rPr>
          <w:sz w:val="22"/>
          <w:szCs w:val="22"/>
        </w:rPr>
      </w:pPr>
      <w:bookmarkStart w:id="1551" w:name="bookmark3789"/>
      <w:bookmarkEnd w:id="1551"/>
      <w:r w:rsidRPr="00C41B23">
        <w:rPr>
          <w:rStyle w:val="11"/>
          <w:rFonts w:ascii="Times New Roman" w:hAnsi="Times New Roman" w:cs="Times New Roman"/>
          <w:sz w:val="22"/>
          <w:szCs w:val="22"/>
        </w:rPr>
        <w:t>Опыты по наблюдению теплового расширения газов, жид</w:t>
      </w:r>
      <w:r w:rsidRPr="00C41B23">
        <w:rPr>
          <w:rStyle w:val="11"/>
          <w:rFonts w:ascii="Times New Roman" w:hAnsi="Times New Roman" w:cs="Times New Roman"/>
          <w:sz w:val="22"/>
          <w:szCs w:val="22"/>
        </w:rPr>
        <w:softHyphen/>
        <w:t>костей и твёрдых тел.</w:t>
      </w:r>
    </w:p>
    <w:p w:rsidR="00AE1E5E" w:rsidRPr="00C41B23" w:rsidRDefault="00AE1E5E" w:rsidP="00F430C9">
      <w:pPr>
        <w:pStyle w:val="a3"/>
        <w:numPr>
          <w:ilvl w:val="0"/>
          <w:numId w:val="67"/>
        </w:numPr>
        <w:tabs>
          <w:tab w:val="left" w:pos="518"/>
        </w:tabs>
        <w:autoSpaceDE/>
        <w:autoSpaceDN/>
        <w:ind w:left="0" w:firstLine="160"/>
        <w:rPr>
          <w:sz w:val="22"/>
          <w:szCs w:val="22"/>
        </w:rPr>
      </w:pPr>
      <w:bookmarkStart w:id="1552" w:name="bookmark3790"/>
      <w:bookmarkEnd w:id="1552"/>
      <w:r w:rsidRPr="00C41B23">
        <w:rPr>
          <w:rStyle w:val="11"/>
          <w:rFonts w:ascii="Times New Roman" w:hAnsi="Times New Roman" w:cs="Times New Roman"/>
          <w:sz w:val="22"/>
          <w:szCs w:val="22"/>
        </w:rPr>
        <w:t>Определение давления воздуха в баллоне шприца.</w:t>
      </w:r>
    </w:p>
    <w:p w:rsidR="00AE1E5E" w:rsidRPr="00C41B23" w:rsidRDefault="00AE1E5E" w:rsidP="00F430C9">
      <w:pPr>
        <w:pStyle w:val="a3"/>
        <w:numPr>
          <w:ilvl w:val="0"/>
          <w:numId w:val="67"/>
        </w:numPr>
        <w:tabs>
          <w:tab w:val="left" w:pos="518"/>
        </w:tabs>
        <w:autoSpaceDE/>
        <w:autoSpaceDN/>
        <w:ind w:left="0" w:hanging="240"/>
        <w:rPr>
          <w:sz w:val="22"/>
          <w:szCs w:val="22"/>
        </w:rPr>
      </w:pPr>
      <w:bookmarkStart w:id="1553" w:name="bookmark3791"/>
      <w:bookmarkEnd w:id="1553"/>
      <w:r w:rsidRPr="00C41B23">
        <w:rPr>
          <w:rStyle w:val="11"/>
          <w:rFonts w:ascii="Times New Roman" w:hAnsi="Times New Roman" w:cs="Times New Roman"/>
          <w:sz w:val="22"/>
          <w:szCs w:val="22"/>
        </w:rPr>
        <w:t>Опыты, демонстрирующие зависимость давления воздуха от его объёма и нагревания или охлаждения.</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554" w:name="bookmark3792"/>
      <w:bookmarkEnd w:id="1554"/>
      <w:r w:rsidRPr="00C41B23">
        <w:rPr>
          <w:rStyle w:val="11"/>
          <w:rFonts w:ascii="Times New Roman" w:hAnsi="Times New Roman" w:cs="Times New Roman"/>
          <w:sz w:val="22"/>
          <w:szCs w:val="22"/>
        </w:rPr>
        <w:t>Проверка гипотезы линейной зависимости длины столбика жидкости в термометрической трубке от температуры.</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555" w:name="bookmark3793"/>
      <w:bookmarkEnd w:id="1555"/>
      <w:r w:rsidRPr="00C41B23">
        <w:rPr>
          <w:rStyle w:val="11"/>
          <w:rFonts w:ascii="Times New Roman" w:hAnsi="Times New Roman" w:cs="Times New Roman"/>
          <w:sz w:val="22"/>
          <w:szCs w:val="22"/>
        </w:rPr>
        <w:t>Наблюдение изменения внутренней энергии тела в резуль</w:t>
      </w:r>
      <w:r w:rsidRPr="00C41B23">
        <w:rPr>
          <w:rStyle w:val="11"/>
          <w:rFonts w:ascii="Times New Roman" w:hAnsi="Times New Roman" w:cs="Times New Roman"/>
          <w:sz w:val="22"/>
          <w:szCs w:val="22"/>
        </w:rPr>
        <w:softHyphen/>
        <w:t>тате теплопередачи и работы внешних сил.</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556" w:name="bookmark3794"/>
      <w:bookmarkEnd w:id="1556"/>
      <w:r w:rsidRPr="00C41B23">
        <w:rPr>
          <w:rStyle w:val="11"/>
          <w:rFonts w:ascii="Times New Roman" w:hAnsi="Times New Roman" w:cs="Times New Roman"/>
          <w:sz w:val="22"/>
          <w:szCs w:val="22"/>
        </w:rPr>
        <w:t>Исследование явления теплообмена при смешивании хо</w:t>
      </w:r>
      <w:r w:rsidRPr="00C41B23">
        <w:rPr>
          <w:rStyle w:val="11"/>
          <w:rFonts w:ascii="Times New Roman" w:hAnsi="Times New Roman" w:cs="Times New Roman"/>
          <w:sz w:val="22"/>
          <w:szCs w:val="22"/>
        </w:rPr>
        <w:softHyphen/>
        <w:t>лодной и горячей воды.</w:t>
      </w:r>
    </w:p>
    <w:p w:rsidR="00AE1E5E" w:rsidRPr="00C41B23" w:rsidRDefault="00AE1E5E" w:rsidP="00F430C9">
      <w:pPr>
        <w:pStyle w:val="a3"/>
        <w:numPr>
          <w:ilvl w:val="0"/>
          <w:numId w:val="67"/>
        </w:numPr>
        <w:tabs>
          <w:tab w:val="left" w:pos="459"/>
        </w:tabs>
        <w:autoSpaceDE/>
        <w:autoSpaceDN/>
        <w:ind w:left="0" w:hanging="240"/>
        <w:rPr>
          <w:sz w:val="22"/>
          <w:szCs w:val="22"/>
        </w:rPr>
      </w:pPr>
      <w:bookmarkStart w:id="1557" w:name="bookmark3795"/>
      <w:bookmarkEnd w:id="1557"/>
      <w:r w:rsidRPr="00C41B23">
        <w:rPr>
          <w:rStyle w:val="11"/>
          <w:rFonts w:ascii="Times New Roman" w:hAnsi="Times New Roman" w:cs="Times New Roman"/>
          <w:sz w:val="22"/>
          <w:szCs w:val="22"/>
        </w:rPr>
        <w:t>Определение количества теплоты, полученного водой при теплообмене с нагретым металлическим цилиндром.</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558" w:name="bookmark3796"/>
      <w:bookmarkEnd w:id="1558"/>
      <w:r w:rsidRPr="00C41B23">
        <w:rPr>
          <w:rStyle w:val="11"/>
          <w:rFonts w:ascii="Times New Roman" w:hAnsi="Times New Roman" w:cs="Times New Roman"/>
          <w:sz w:val="22"/>
          <w:szCs w:val="22"/>
        </w:rPr>
        <w:t>Определение удельной теплоёмкости вещества.</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559" w:name="bookmark3797"/>
      <w:bookmarkEnd w:id="1559"/>
      <w:r w:rsidRPr="00C41B23">
        <w:rPr>
          <w:rStyle w:val="11"/>
          <w:rFonts w:ascii="Times New Roman" w:hAnsi="Times New Roman" w:cs="Times New Roman"/>
          <w:sz w:val="22"/>
          <w:szCs w:val="22"/>
        </w:rPr>
        <w:t>Исследование процесса испарения.</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560" w:name="bookmark3798"/>
      <w:bookmarkEnd w:id="1560"/>
      <w:r w:rsidRPr="00C41B23">
        <w:rPr>
          <w:rStyle w:val="11"/>
          <w:rFonts w:ascii="Times New Roman" w:hAnsi="Times New Roman" w:cs="Times New Roman"/>
          <w:sz w:val="22"/>
          <w:szCs w:val="22"/>
        </w:rPr>
        <w:lastRenderedPageBreak/>
        <w:t>Определение относительной влажности воздуха.</w:t>
      </w:r>
    </w:p>
    <w:p w:rsidR="00AE1E5E" w:rsidRPr="00C41B23" w:rsidRDefault="00AE1E5E" w:rsidP="00F430C9">
      <w:pPr>
        <w:pStyle w:val="a3"/>
        <w:numPr>
          <w:ilvl w:val="0"/>
          <w:numId w:val="67"/>
        </w:numPr>
        <w:tabs>
          <w:tab w:val="left" w:pos="410"/>
        </w:tabs>
        <w:autoSpaceDE/>
        <w:autoSpaceDN/>
        <w:ind w:left="0" w:firstLine="0"/>
        <w:rPr>
          <w:sz w:val="22"/>
          <w:szCs w:val="22"/>
        </w:rPr>
      </w:pPr>
      <w:bookmarkStart w:id="1561" w:name="bookmark3799"/>
      <w:bookmarkEnd w:id="1561"/>
      <w:r w:rsidRPr="00C41B23">
        <w:rPr>
          <w:rStyle w:val="11"/>
          <w:rFonts w:ascii="Times New Roman" w:hAnsi="Times New Roman" w:cs="Times New Roman"/>
          <w:sz w:val="22"/>
          <w:szCs w:val="22"/>
        </w:rPr>
        <w:t>Определение удельной теплоты плавления льда.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7. Электрические и магнитные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Электризация тел. Два рода электрических зарядов. Взаимо</w:t>
      </w:r>
      <w:r w:rsidRPr="00C41B23">
        <w:rPr>
          <w:rStyle w:val="11"/>
          <w:rFonts w:ascii="Times New Roman" w:hAnsi="Times New Roman" w:cs="Times New Roman"/>
          <w:sz w:val="22"/>
          <w:szCs w:val="22"/>
        </w:rPr>
        <w:softHyphen/>
        <w:t>действие заряженных тел. Закон Кулона (зависимость силы взаимодействия заряженных тел от величины зарядов и рассто</w:t>
      </w:r>
      <w:r w:rsidRPr="00C41B23">
        <w:rPr>
          <w:rStyle w:val="11"/>
          <w:rFonts w:ascii="Times New Roman" w:hAnsi="Times New Roman" w:cs="Times New Roman"/>
          <w:sz w:val="22"/>
          <w:szCs w:val="22"/>
        </w:rPr>
        <w:softHyphen/>
        <w:t>яния между телами).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Электрическое поле. Напряжённость электрического поля. Принцип суперпозиции электрических полей (на качественном уровне).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Носители электрических зарядов. Элементарный электриче</w:t>
      </w:r>
      <w:r w:rsidRPr="00C41B23">
        <w:rPr>
          <w:rStyle w:val="11"/>
          <w:rFonts w:ascii="Times New Roman" w:hAnsi="Times New Roman" w:cs="Times New Roman"/>
          <w:sz w:val="22"/>
          <w:szCs w:val="22"/>
        </w:rPr>
        <w:softHyphen/>
        <w:t>ский заряд. Строение атома. Проводники и диэлектрики. Закон сохранения электрического заряда.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и мощность электрического тока. Закон Джоуля— Ленца. Электрические цепи и потребители электрической энер</w:t>
      </w:r>
      <w:r w:rsidRPr="00C41B23">
        <w:rPr>
          <w:rStyle w:val="11"/>
          <w:rFonts w:ascii="Times New Roman" w:hAnsi="Times New Roman" w:cs="Times New Roman"/>
          <w:sz w:val="22"/>
          <w:szCs w:val="22"/>
        </w:rPr>
        <w:softHyphen/>
        <w:t>гии в быту. Короткое замыкание.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Постоянные магниты. Взаимодействие постоянных магни</w:t>
      </w:r>
      <w:r w:rsidRPr="00C41B23">
        <w:rPr>
          <w:rStyle w:val="11"/>
          <w:rFonts w:ascii="Times New Roman" w:hAnsi="Times New Roman" w:cs="Times New Roman"/>
          <w:sz w:val="22"/>
          <w:szCs w:val="22"/>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C41B23">
        <w:rPr>
          <w:rStyle w:val="11"/>
          <w:rFonts w:ascii="Times New Roman" w:hAnsi="Times New Roman" w:cs="Times New Roman"/>
          <w:sz w:val="22"/>
          <w:szCs w:val="22"/>
        </w:rPr>
        <w:softHyphen/>
        <w:t>нитного поля на проводник с током. Электродвигатель постоян</w:t>
      </w:r>
      <w:r w:rsidRPr="00C41B23">
        <w:rPr>
          <w:rStyle w:val="11"/>
          <w:rFonts w:ascii="Times New Roman" w:hAnsi="Times New Roman" w:cs="Times New Roman"/>
          <w:sz w:val="22"/>
          <w:szCs w:val="22"/>
        </w:rPr>
        <w:softHyphen/>
        <w:t>ного тока. Использование электродвигателей в технических устройствах и на транспорте.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Опыты Фарадея. Явление электромагнитной индукции. Пра</w:t>
      </w:r>
      <w:r w:rsidRPr="00C41B23">
        <w:rPr>
          <w:rStyle w:val="11"/>
          <w:rFonts w:ascii="Times New Roman" w:hAnsi="Times New Roman" w:cs="Times New Roman"/>
          <w:sz w:val="22"/>
          <w:szCs w:val="22"/>
        </w:rPr>
        <w:softHyphen/>
        <w:t>вило Ленца. Электрогенератор. Способы получения электриче</w:t>
      </w:r>
      <w:r w:rsidRPr="00C41B23">
        <w:rPr>
          <w:rStyle w:val="11"/>
          <w:rFonts w:ascii="Times New Roman" w:hAnsi="Times New Roman" w:cs="Times New Roman"/>
          <w:sz w:val="22"/>
          <w:szCs w:val="22"/>
        </w:rPr>
        <w:softHyphen/>
        <w:t>ской энергии. Электростанции на возобновляемых источниках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68"/>
        </w:numPr>
        <w:tabs>
          <w:tab w:val="left" w:pos="509"/>
        </w:tabs>
        <w:autoSpaceDE/>
        <w:autoSpaceDN/>
        <w:ind w:left="0" w:firstLine="160"/>
        <w:rPr>
          <w:sz w:val="22"/>
          <w:szCs w:val="22"/>
        </w:rPr>
      </w:pPr>
      <w:bookmarkStart w:id="1562" w:name="bookmark3800"/>
      <w:bookmarkEnd w:id="1562"/>
      <w:r w:rsidRPr="00C41B23">
        <w:rPr>
          <w:rStyle w:val="11"/>
          <w:rFonts w:ascii="Times New Roman" w:hAnsi="Times New Roman" w:cs="Times New Roman"/>
          <w:sz w:val="22"/>
          <w:szCs w:val="22"/>
        </w:rPr>
        <w:t>Электризация тел.</w:t>
      </w:r>
    </w:p>
    <w:p w:rsidR="00AE1E5E" w:rsidRPr="00C41B23" w:rsidRDefault="00AE1E5E" w:rsidP="00F430C9">
      <w:pPr>
        <w:pStyle w:val="a3"/>
        <w:numPr>
          <w:ilvl w:val="0"/>
          <w:numId w:val="68"/>
        </w:numPr>
        <w:tabs>
          <w:tab w:val="left" w:pos="514"/>
        </w:tabs>
        <w:autoSpaceDE/>
        <w:autoSpaceDN/>
        <w:ind w:left="0" w:hanging="240"/>
        <w:rPr>
          <w:sz w:val="22"/>
          <w:szCs w:val="22"/>
        </w:rPr>
      </w:pPr>
      <w:bookmarkStart w:id="1563" w:name="bookmark3801"/>
      <w:bookmarkEnd w:id="1563"/>
      <w:r w:rsidRPr="00C41B23">
        <w:rPr>
          <w:rStyle w:val="11"/>
          <w:rFonts w:ascii="Times New Roman" w:hAnsi="Times New Roman" w:cs="Times New Roman"/>
          <w:sz w:val="22"/>
          <w:szCs w:val="22"/>
        </w:rPr>
        <w:t>Два рода электрических зарядов и взаимодействие заря</w:t>
      </w:r>
      <w:r w:rsidRPr="00C41B23">
        <w:rPr>
          <w:rStyle w:val="11"/>
          <w:rFonts w:ascii="Times New Roman" w:hAnsi="Times New Roman" w:cs="Times New Roman"/>
          <w:sz w:val="22"/>
          <w:szCs w:val="22"/>
        </w:rPr>
        <w:softHyphen/>
        <w:t>женных тел.</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4" w:name="bookmark3802"/>
      <w:bookmarkEnd w:id="1564"/>
      <w:r w:rsidRPr="00C41B23">
        <w:rPr>
          <w:rStyle w:val="11"/>
          <w:rFonts w:ascii="Times New Roman" w:hAnsi="Times New Roman" w:cs="Times New Roman"/>
          <w:sz w:val="22"/>
          <w:szCs w:val="22"/>
        </w:rPr>
        <w:t>Устройство и действие электроскопа.</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5" w:name="bookmark3803"/>
      <w:bookmarkEnd w:id="1565"/>
      <w:r w:rsidRPr="00C41B23">
        <w:rPr>
          <w:rStyle w:val="11"/>
          <w:rFonts w:ascii="Times New Roman" w:hAnsi="Times New Roman" w:cs="Times New Roman"/>
          <w:sz w:val="22"/>
          <w:szCs w:val="22"/>
        </w:rPr>
        <w:t>Электростатическая индукция.</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6" w:name="bookmark3804"/>
      <w:bookmarkEnd w:id="1566"/>
      <w:r w:rsidRPr="00C41B23">
        <w:rPr>
          <w:rStyle w:val="11"/>
          <w:rFonts w:ascii="Times New Roman" w:hAnsi="Times New Roman" w:cs="Times New Roman"/>
          <w:sz w:val="22"/>
          <w:szCs w:val="22"/>
        </w:rPr>
        <w:lastRenderedPageBreak/>
        <w:t>Закон сохранения электрических зарядов.</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7" w:name="bookmark3805"/>
      <w:bookmarkEnd w:id="1567"/>
      <w:r w:rsidRPr="00C41B23">
        <w:rPr>
          <w:rStyle w:val="11"/>
          <w:rFonts w:ascii="Times New Roman" w:hAnsi="Times New Roman" w:cs="Times New Roman"/>
          <w:sz w:val="22"/>
          <w:szCs w:val="22"/>
        </w:rPr>
        <w:t>Проводники и диэлектрики.</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8" w:name="bookmark3806"/>
      <w:bookmarkEnd w:id="1568"/>
      <w:r w:rsidRPr="00C41B23">
        <w:rPr>
          <w:rStyle w:val="11"/>
          <w:rFonts w:ascii="Times New Roman" w:hAnsi="Times New Roman" w:cs="Times New Roman"/>
          <w:sz w:val="22"/>
          <w:szCs w:val="22"/>
        </w:rPr>
        <w:t>Моделирование силовых линий электрического поля.</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69" w:name="bookmark3807"/>
      <w:bookmarkEnd w:id="1569"/>
      <w:r w:rsidRPr="00C41B23">
        <w:rPr>
          <w:rStyle w:val="11"/>
          <w:rFonts w:ascii="Times New Roman" w:hAnsi="Times New Roman" w:cs="Times New Roman"/>
          <w:sz w:val="22"/>
          <w:szCs w:val="22"/>
        </w:rPr>
        <w:t>Источники постоянного тока.</w:t>
      </w:r>
    </w:p>
    <w:p w:rsidR="00AE1E5E" w:rsidRPr="00C41B23" w:rsidRDefault="00AE1E5E" w:rsidP="00F430C9">
      <w:pPr>
        <w:pStyle w:val="a3"/>
        <w:numPr>
          <w:ilvl w:val="0"/>
          <w:numId w:val="68"/>
        </w:numPr>
        <w:tabs>
          <w:tab w:val="left" w:pos="518"/>
        </w:tabs>
        <w:autoSpaceDE/>
        <w:autoSpaceDN/>
        <w:ind w:left="0" w:firstLine="160"/>
        <w:rPr>
          <w:sz w:val="22"/>
          <w:szCs w:val="22"/>
        </w:rPr>
      </w:pPr>
      <w:bookmarkStart w:id="1570" w:name="bookmark3808"/>
      <w:bookmarkEnd w:id="1570"/>
      <w:r w:rsidRPr="00C41B23">
        <w:rPr>
          <w:rStyle w:val="11"/>
          <w:rFonts w:ascii="Times New Roman" w:hAnsi="Times New Roman" w:cs="Times New Roman"/>
          <w:sz w:val="22"/>
          <w:szCs w:val="22"/>
        </w:rPr>
        <w:t>Действия электрического тока.</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1" w:name="bookmark3809"/>
      <w:bookmarkEnd w:id="1571"/>
      <w:r w:rsidRPr="00C41B23">
        <w:rPr>
          <w:rStyle w:val="11"/>
          <w:rFonts w:ascii="Times New Roman" w:hAnsi="Times New Roman" w:cs="Times New Roman"/>
          <w:sz w:val="22"/>
          <w:szCs w:val="22"/>
        </w:rPr>
        <w:t>Электрический ток в жидкости.</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2" w:name="bookmark3810"/>
      <w:bookmarkEnd w:id="1572"/>
      <w:r w:rsidRPr="00C41B23">
        <w:rPr>
          <w:rStyle w:val="11"/>
          <w:rFonts w:ascii="Times New Roman" w:hAnsi="Times New Roman" w:cs="Times New Roman"/>
          <w:sz w:val="22"/>
          <w:szCs w:val="22"/>
        </w:rPr>
        <w:t>Газовый разряд.</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3" w:name="bookmark3811"/>
      <w:bookmarkEnd w:id="1573"/>
      <w:r w:rsidRPr="00C41B23">
        <w:rPr>
          <w:rStyle w:val="11"/>
          <w:rFonts w:ascii="Times New Roman" w:hAnsi="Times New Roman" w:cs="Times New Roman"/>
          <w:sz w:val="22"/>
          <w:szCs w:val="22"/>
        </w:rPr>
        <w:t>Измерение силы тока амперметром.</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4" w:name="bookmark3812"/>
      <w:bookmarkEnd w:id="1574"/>
      <w:r w:rsidRPr="00C41B23">
        <w:rPr>
          <w:rStyle w:val="11"/>
          <w:rFonts w:ascii="Times New Roman" w:hAnsi="Times New Roman" w:cs="Times New Roman"/>
          <w:sz w:val="22"/>
          <w:szCs w:val="22"/>
        </w:rPr>
        <w:t>Измерение электрического напряжения вольтметром.</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5" w:name="bookmark3813"/>
      <w:bookmarkEnd w:id="1575"/>
      <w:r w:rsidRPr="00C41B23">
        <w:rPr>
          <w:rStyle w:val="11"/>
          <w:rFonts w:ascii="Times New Roman" w:hAnsi="Times New Roman" w:cs="Times New Roman"/>
          <w:sz w:val="22"/>
          <w:szCs w:val="22"/>
        </w:rPr>
        <w:t>Реостат и магазин сопротивлений.</w:t>
      </w:r>
    </w:p>
    <w:p w:rsidR="00AE1E5E" w:rsidRPr="00C41B23" w:rsidRDefault="00AE1E5E" w:rsidP="00F430C9">
      <w:pPr>
        <w:pStyle w:val="a3"/>
        <w:numPr>
          <w:ilvl w:val="0"/>
          <w:numId w:val="68"/>
        </w:numPr>
        <w:tabs>
          <w:tab w:val="left" w:pos="469"/>
        </w:tabs>
        <w:autoSpaceDE/>
        <w:autoSpaceDN/>
        <w:ind w:left="0" w:firstLine="0"/>
        <w:rPr>
          <w:sz w:val="22"/>
          <w:szCs w:val="22"/>
        </w:rPr>
      </w:pPr>
      <w:bookmarkStart w:id="1576" w:name="bookmark3814"/>
      <w:bookmarkEnd w:id="1576"/>
      <w:r w:rsidRPr="00C41B23">
        <w:rPr>
          <w:rStyle w:val="11"/>
          <w:rFonts w:ascii="Times New Roman" w:hAnsi="Times New Roman" w:cs="Times New Roman"/>
          <w:sz w:val="22"/>
          <w:szCs w:val="22"/>
        </w:rPr>
        <w:t>Взаимодействие постоянных магнитов.</w:t>
      </w:r>
    </w:p>
    <w:p w:rsidR="00AE1E5E" w:rsidRPr="00C41B23" w:rsidRDefault="00AE1E5E" w:rsidP="00F430C9">
      <w:pPr>
        <w:pStyle w:val="a3"/>
        <w:numPr>
          <w:ilvl w:val="0"/>
          <w:numId w:val="68"/>
        </w:numPr>
        <w:tabs>
          <w:tab w:val="left" w:pos="469"/>
        </w:tabs>
        <w:autoSpaceDE/>
        <w:autoSpaceDN/>
        <w:ind w:left="0" w:hanging="400"/>
        <w:rPr>
          <w:sz w:val="22"/>
          <w:szCs w:val="22"/>
        </w:rPr>
      </w:pPr>
      <w:bookmarkStart w:id="1577" w:name="bookmark3815"/>
      <w:bookmarkEnd w:id="1577"/>
      <w:r w:rsidRPr="00C41B23">
        <w:rPr>
          <w:rStyle w:val="11"/>
          <w:rFonts w:ascii="Times New Roman" w:hAnsi="Times New Roman" w:cs="Times New Roman"/>
          <w:sz w:val="22"/>
          <w:szCs w:val="22"/>
        </w:rPr>
        <w:t>Моделирование невозможности разделения полюсов маг</w:t>
      </w:r>
      <w:r w:rsidRPr="00C41B23">
        <w:rPr>
          <w:rStyle w:val="11"/>
          <w:rFonts w:ascii="Times New Roman" w:hAnsi="Times New Roman" w:cs="Times New Roman"/>
          <w:sz w:val="22"/>
          <w:szCs w:val="22"/>
        </w:rPr>
        <w:softHyphen/>
        <w:t>нита.</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578" w:name="bookmark3816"/>
      <w:bookmarkEnd w:id="1578"/>
      <w:r w:rsidRPr="00C41B23">
        <w:rPr>
          <w:rStyle w:val="11"/>
          <w:rFonts w:ascii="Times New Roman" w:hAnsi="Times New Roman" w:cs="Times New Roman"/>
          <w:sz w:val="22"/>
          <w:szCs w:val="22"/>
        </w:rPr>
        <w:t>Моделирование магнитных полей постоянных магнитов.</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579" w:name="bookmark3817"/>
      <w:bookmarkEnd w:id="1579"/>
      <w:r w:rsidRPr="00C41B23">
        <w:rPr>
          <w:rStyle w:val="11"/>
          <w:rFonts w:ascii="Times New Roman" w:hAnsi="Times New Roman" w:cs="Times New Roman"/>
          <w:sz w:val="22"/>
          <w:szCs w:val="22"/>
        </w:rPr>
        <w:t>Опыт Эрстеда.</w:t>
      </w:r>
    </w:p>
    <w:p w:rsidR="00AE1E5E" w:rsidRPr="00C41B23" w:rsidRDefault="00AE1E5E" w:rsidP="00F430C9">
      <w:pPr>
        <w:pStyle w:val="a3"/>
        <w:numPr>
          <w:ilvl w:val="0"/>
          <w:numId w:val="68"/>
        </w:numPr>
        <w:tabs>
          <w:tab w:val="left" w:pos="469"/>
        </w:tabs>
        <w:autoSpaceDE/>
        <w:autoSpaceDN/>
        <w:ind w:left="0" w:firstLine="0"/>
        <w:jc w:val="left"/>
        <w:rPr>
          <w:sz w:val="22"/>
          <w:szCs w:val="22"/>
        </w:rPr>
      </w:pPr>
      <w:bookmarkStart w:id="1580" w:name="bookmark3818"/>
      <w:bookmarkEnd w:id="1580"/>
      <w:r w:rsidRPr="00C41B23">
        <w:rPr>
          <w:rStyle w:val="11"/>
          <w:rFonts w:ascii="Times New Roman" w:hAnsi="Times New Roman" w:cs="Times New Roman"/>
          <w:sz w:val="22"/>
          <w:szCs w:val="22"/>
        </w:rPr>
        <w:t>Магнитное поле тока. Электромагнит.</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581" w:name="bookmark3819"/>
      <w:bookmarkEnd w:id="1581"/>
      <w:r w:rsidRPr="00C41B23">
        <w:rPr>
          <w:rStyle w:val="11"/>
          <w:rFonts w:ascii="Times New Roman" w:hAnsi="Times New Roman" w:cs="Times New Roman"/>
          <w:sz w:val="22"/>
          <w:szCs w:val="22"/>
        </w:rPr>
        <w:t>Действие магнитного поля на проводник с током.</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582" w:name="bookmark3820"/>
      <w:bookmarkEnd w:id="1582"/>
      <w:r w:rsidRPr="00C41B23">
        <w:rPr>
          <w:rStyle w:val="11"/>
          <w:rFonts w:ascii="Times New Roman" w:hAnsi="Times New Roman" w:cs="Times New Roman"/>
          <w:sz w:val="22"/>
          <w:szCs w:val="22"/>
        </w:rPr>
        <w:t>Электродвигатель постоянного тока.</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583" w:name="bookmark3821"/>
      <w:bookmarkEnd w:id="1583"/>
      <w:r w:rsidRPr="00C41B23">
        <w:rPr>
          <w:rStyle w:val="11"/>
          <w:rFonts w:ascii="Times New Roman" w:hAnsi="Times New Roman" w:cs="Times New Roman"/>
          <w:sz w:val="22"/>
          <w:szCs w:val="22"/>
        </w:rPr>
        <w:t>Исследование явления электромагнитной индукции</w:t>
      </w:r>
      <w:r w:rsidRPr="00C41B23">
        <w:rPr>
          <w:rStyle w:val="11"/>
          <w:rFonts w:ascii="Times New Roman" w:hAnsi="Times New Roman" w:cs="Times New Roman"/>
          <w:i/>
          <w:iCs/>
          <w:sz w:val="22"/>
          <w:szCs w:val="22"/>
        </w:rPr>
        <w:t>.</w:t>
      </w:r>
    </w:p>
    <w:p w:rsidR="00AE1E5E" w:rsidRPr="00C41B23" w:rsidRDefault="00AE1E5E" w:rsidP="00F430C9">
      <w:pPr>
        <w:pStyle w:val="a3"/>
        <w:numPr>
          <w:ilvl w:val="0"/>
          <w:numId w:val="68"/>
        </w:numPr>
        <w:tabs>
          <w:tab w:val="left" w:pos="474"/>
        </w:tabs>
        <w:autoSpaceDE/>
        <w:autoSpaceDN/>
        <w:ind w:left="0" w:firstLine="0"/>
        <w:jc w:val="left"/>
        <w:rPr>
          <w:sz w:val="22"/>
          <w:szCs w:val="22"/>
        </w:rPr>
      </w:pPr>
      <w:bookmarkStart w:id="1584" w:name="bookmark3822"/>
      <w:bookmarkEnd w:id="1584"/>
      <w:r w:rsidRPr="00C41B23">
        <w:rPr>
          <w:rStyle w:val="11"/>
          <w:rFonts w:ascii="Times New Roman" w:hAnsi="Times New Roman" w:cs="Times New Roman"/>
          <w:sz w:val="22"/>
          <w:szCs w:val="22"/>
        </w:rPr>
        <w:t>Опыты Фарадея.</w:t>
      </w:r>
    </w:p>
    <w:p w:rsidR="00AE1E5E" w:rsidRPr="00C41B23" w:rsidRDefault="00AE1E5E" w:rsidP="00F430C9">
      <w:pPr>
        <w:pStyle w:val="a3"/>
        <w:numPr>
          <w:ilvl w:val="0"/>
          <w:numId w:val="68"/>
        </w:numPr>
        <w:tabs>
          <w:tab w:val="left" w:pos="474"/>
        </w:tabs>
        <w:autoSpaceDE/>
        <w:autoSpaceDN/>
        <w:ind w:left="0" w:hanging="400"/>
        <w:rPr>
          <w:sz w:val="22"/>
          <w:szCs w:val="22"/>
        </w:rPr>
      </w:pPr>
      <w:bookmarkStart w:id="1585" w:name="bookmark3823"/>
      <w:bookmarkEnd w:id="1585"/>
      <w:r w:rsidRPr="00C41B23">
        <w:rPr>
          <w:rStyle w:val="11"/>
          <w:rFonts w:ascii="Times New Roman" w:hAnsi="Times New Roman" w:cs="Times New Roman"/>
          <w:sz w:val="22"/>
          <w:szCs w:val="22"/>
        </w:rPr>
        <w:t>Зависимость направления индукционного тока от условий его возникновения.</w:t>
      </w:r>
    </w:p>
    <w:p w:rsidR="00AE1E5E" w:rsidRPr="00C41B23" w:rsidRDefault="00AE1E5E" w:rsidP="00F430C9">
      <w:pPr>
        <w:pStyle w:val="a3"/>
        <w:numPr>
          <w:ilvl w:val="0"/>
          <w:numId w:val="68"/>
        </w:numPr>
        <w:tabs>
          <w:tab w:val="left" w:pos="474"/>
        </w:tabs>
        <w:autoSpaceDE/>
        <w:autoSpaceDN/>
        <w:ind w:left="0" w:firstLine="0"/>
        <w:rPr>
          <w:sz w:val="22"/>
          <w:szCs w:val="22"/>
        </w:rPr>
      </w:pPr>
      <w:bookmarkStart w:id="1586" w:name="bookmark3824"/>
      <w:bookmarkEnd w:id="1586"/>
      <w:r w:rsidRPr="00C41B23">
        <w:rPr>
          <w:rStyle w:val="11"/>
          <w:rFonts w:ascii="Times New Roman" w:hAnsi="Times New Roman" w:cs="Times New Roman"/>
          <w:sz w:val="22"/>
          <w:szCs w:val="22"/>
        </w:rPr>
        <w:t>Электрогенератор постоянного тока.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69"/>
        </w:numPr>
        <w:tabs>
          <w:tab w:val="left" w:pos="509"/>
        </w:tabs>
        <w:autoSpaceDE/>
        <w:autoSpaceDN/>
        <w:ind w:left="0" w:hanging="240"/>
        <w:rPr>
          <w:sz w:val="22"/>
          <w:szCs w:val="22"/>
        </w:rPr>
      </w:pPr>
      <w:bookmarkStart w:id="1587" w:name="bookmark3825"/>
      <w:bookmarkEnd w:id="1587"/>
      <w:r w:rsidRPr="00C41B23">
        <w:rPr>
          <w:rStyle w:val="11"/>
          <w:rFonts w:ascii="Times New Roman" w:hAnsi="Times New Roman" w:cs="Times New Roman"/>
          <w:sz w:val="22"/>
          <w:szCs w:val="22"/>
        </w:rPr>
        <w:t>Опыты по наблюдению электризации тел индукцией и при соприкосновении.</w:t>
      </w:r>
    </w:p>
    <w:p w:rsidR="00AE1E5E" w:rsidRPr="00C41B23" w:rsidRDefault="00AE1E5E" w:rsidP="00F430C9">
      <w:pPr>
        <w:pStyle w:val="a3"/>
        <w:numPr>
          <w:ilvl w:val="0"/>
          <w:numId w:val="69"/>
        </w:numPr>
        <w:tabs>
          <w:tab w:val="left" w:pos="514"/>
        </w:tabs>
        <w:autoSpaceDE/>
        <w:autoSpaceDN/>
        <w:ind w:left="0" w:hanging="240"/>
        <w:rPr>
          <w:sz w:val="22"/>
          <w:szCs w:val="22"/>
        </w:rPr>
      </w:pPr>
      <w:bookmarkStart w:id="1588" w:name="bookmark3826"/>
      <w:bookmarkEnd w:id="1588"/>
      <w:r w:rsidRPr="00C41B23">
        <w:rPr>
          <w:rStyle w:val="11"/>
          <w:rFonts w:ascii="Times New Roman" w:hAnsi="Times New Roman" w:cs="Times New Roman"/>
          <w:sz w:val="22"/>
          <w:szCs w:val="22"/>
        </w:rPr>
        <w:t>Исследование действия электрического поля на проводни</w:t>
      </w:r>
      <w:r w:rsidRPr="00C41B23">
        <w:rPr>
          <w:rStyle w:val="11"/>
          <w:rFonts w:ascii="Times New Roman" w:hAnsi="Times New Roman" w:cs="Times New Roman"/>
          <w:sz w:val="22"/>
          <w:szCs w:val="22"/>
        </w:rPr>
        <w:softHyphen/>
        <w:t>ки и диэлектрики.</w:t>
      </w:r>
    </w:p>
    <w:p w:rsidR="00AE1E5E" w:rsidRPr="00C41B23" w:rsidRDefault="00AE1E5E" w:rsidP="00F430C9">
      <w:pPr>
        <w:pStyle w:val="a3"/>
        <w:numPr>
          <w:ilvl w:val="0"/>
          <w:numId w:val="69"/>
        </w:numPr>
        <w:tabs>
          <w:tab w:val="left" w:pos="518"/>
        </w:tabs>
        <w:autoSpaceDE/>
        <w:autoSpaceDN/>
        <w:ind w:left="0" w:hanging="240"/>
        <w:rPr>
          <w:sz w:val="22"/>
          <w:szCs w:val="22"/>
        </w:rPr>
      </w:pPr>
      <w:bookmarkStart w:id="1589" w:name="bookmark3827"/>
      <w:bookmarkEnd w:id="1589"/>
      <w:r w:rsidRPr="00C41B23">
        <w:rPr>
          <w:rStyle w:val="11"/>
          <w:rFonts w:ascii="Times New Roman" w:hAnsi="Times New Roman" w:cs="Times New Roman"/>
          <w:sz w:val="22"/>
          <w:szCs w:val="22"/>
        </w:rPr>
        <w:t>Сборка и проверка работы электрической цепи постоянного тока.</w:t>
      </w:r>
    </w:p>
    <w:p w:rsidR="00AE1E5E" w:rsidRPr="00C41B23" w:rsidRDefault="00AE1E5E" w:rsidP="00F430C9">
      <w:pPr>
        <w:pStyle w:val="a3"/>
        <w:numPr>
          <w:ilvl w:val="0"/>
          <w:numId w:val="69"/>
        </w:numPr>
        <w:tabs>
          <w:tab w:val="left" w:pos="518"/>
        </w:tabs>
        <w:autoSpaceDE/>
        <w:autoSpaceDN/>
        <w:ind w:left="0" w:firstLine="160"/>
        <w:rPr>
          <w:sz w:val="22"/>
          <w:szCs w:val="22"/>
        </w:rPr>
      </w:pPr>
      <w:bookmarkStart w:id="1590" w:name="bookmark3828"/>
      <w:bookmarkEnd w:id="1590"/>
      <w:r w:rsidRPr="00C41B23">
        <w:rPr>
          <w:rStyle w:val="11"/>
          <w:rFonts w:ascii="Times New Roman" w:hAnsi="Times New Roman" w:cs="Times New Roman"/>
          <w:sz w:val="22"/>
          <w:szCs w:val="22"/>
        </w:rPr>
        <w:t>Измерение и регулирование силы тока.</w:t>
      </w:r>
    </w:p>
    <w:p w:rsidR="00AE1E5E" w:rsidRPr="00C41B23" w:rsidRDefault="00AE1E5E" w:rsidP="00F430C9">
      <w:pPr>
        <w:pStyle w:val="a3"/>
        <w:numPr>
          <w:ilvl w:val="0"/>
          <w:numId w:val="69"/>
        </w:numPr>
        <w:tabs>
          <w:tab w:val="left" w:pos="496"/>
        </w:tabs>
        <w:autoSpaceDE/>
        <w:autoSpaceDN/>
        <w:ind w:left="0" w:firstLine="160"/>
        <w:rPr>
          <w:sz w:val="22"/>
          <w:szCs w:val="22"/>
        </w:rPr>
      </w:pPr>
      <w:bookmarkStart w:id="1591" w:name="bookmark3829"/>
      <w:bookmarkEnd w:id="1591"/>
      <w:r w:rsidRPr="00C41B23">
        <w:rPr>
          <w:rStyle w:val="11"/>
          <w:rFonts w:ascii="Times New Roman" w:hAnsi="Times New Roman" w:cs="Times New Roman"/>
          <w:sz w:val="22"/>
          <w:szCs w:val="22"/>
        </w:rPr>
        <w:t>Измерение и регулирование напряжения.</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592" w:name="bookmark3830"/>
      <w:bookmarkEnd w:id="1592"/>
      <w:r w:rsidRPr="00C41B23">
        <w:rPr>
          <w:rStyle w:val="11"/>
          <w:rFonts w:ascii="Times New Roman" w:hAnsi="Times New Roman" w:cs="Times New Roman"/>
          <w:sz w:val="22"/>
          <w:szCs w:val="22"/>
        </w:rPr>
        <w:t>Исследование зависимости силы тока, идущего через ре</w:t>
      </w:r>
      <w:r w:rsidRPr="00C41B23">
        <w:rPr>
          <w:rStyle w:val="11"/>
          <w:rFonts w:ascii="Times New Roman" w:hAnsi="Times New Roman" w:cs="Times New Roman"/>
          <w:sz w:val="22"/>
          <w:szCs w:val="22"/>
        </w:rPr>
        <w:softHyphen/>
        <w:t>зистор, от сопротивления резистора и напряжения на рези</w:t>
      </w:r>
      <w:r w:rsidRPr="00C41B23">
        <w:rPr>
          <w:rStyle w:val="11"/>
          <w:rFonts w:ascii="Times New Roman" w:hAnsi="Times New Roman" w:cs="Times New Roman"/>
          <w:sz w:val="22"/>
          <w:szCs w:val="22"/>
        </w:rPr>
        <w:softHyphen/>
        <w:t>сторе.</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593" w:name="bookmark3831"/>
      <w:bookmarkEnd w:id="1593"/>
      <w:r w:rsidRPr="00C41B23">
        <w:rPr>
          <w:rStyle w:val="11"/>
          <w:rFonts w:ascii="Times New Roman" w:hAnsi="Times New Roman" w:cs="Times New Roman"/>
          <w:sz w:val="22"/>
          <w:szCs w:val="22"/>
        </w:rPr>
        <w:t>Опыты, демонстрирующие зависимость электрического со</w:t>
      </w:r>
      <w:r w:rsidRPr="00C41B23">
        <w:rPr>
          <w:rStyle w:val="11"/>
          <w:rFonts w:ascii="Times New Roman" w:hAnsi="Times New Roman" w:cs="Times New Roman"/>
          <w:sz w:val="22"/>
          <w:szCs w:val="22"/>
        </w:rPr>
        <w:softHyphen/>
        <w:t>противления проводника от его длины, площади попереч</w:t>
      </w:r>
      <w:r w:rsidRPr="00C41B23">
        <w:rPr>
          <w:rStyle w:val="11"/>
          <w:rFonts w:ascii="Times New Roman" w:hAnsi="Times New Roman" w:cs="Times New Roman"/>
          <w:sz w:val="22"/>
          <w:szCs w:val="22"/>
        </w:rPr>
        <w:softHyphen/>
        <w:t>ного сечения и материала.</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594" w:name="bookmark3832"/>
      <w:bookmarkEnd w:id="1594"/>
      <w:r w:rsidRPr="00C41B23">
        <w:rPr>
          <w:rStyle w:val="11"/>
          <w:rFonts w:ascii="Times New Roman" w:hAnsi="Times New Roman" w:cs="Times New Roman"/>
          <w:sz w:val="22"/>
          <w:szCs w:val="22"/>
        </w:rPr>
        <w:t>Проверка правила сложения напряжений при последова</w:t>
      </w:r>
      <w:r w:rsidRPr="00C41B23">
        <w:rPr>
          <w:rStyle w:val="11"/>
          <w:rFonts w:ascii="Times New Roman" w:hAnsi="Times New Roman" w:cs="Times New Roman"/>
          <w:sz w:val="22"/>
          <w:szCs w:val="22"/>
        </w:rPr>
        <w:softHyphen/>
        <w:t>тельном соединении двух резисторов.</w:t>
      </w:r>
    </w:p>
    <w:p w:rsidR="00AE1E5E" w:rsidRPr="00C41B23" w:rsidRDefault="00AE1E5E" w:rsidP="00F430C9">
      <w:pPr>
        <w:pStyle w:val="a3"/>
        <w:numPr>
          <w:ilvl w:val="0"/>
          <w:numId w:val="69"/>
        </w:numPr>
        <w:tabs>
          <w:tab w:val="left" w:pos="501"/>
        </w:tabs>
        <w:autoSpaceDE/>
        <w:autoSpaceDN/>
        <w:ind w:left="0" w:hanging="240"/>
        <w:rPr>
          <w:sz w:val="22"/>
          <w:szCs w:val="22"/>
        </w:rPr>
      </w:pPr>
      <w:bookmarkStart w:id="1595" w:name="bookmark3833"/>
      <w:bookmarkEnd w:id="1595"/>
      <w:r w:rsidRPr="00C41B23">
        <w:rPr>
          <w:rStyle w:val="11"/>
          <w:rFonts w:ascii="Times New Roman" w:hAnsi="Times New Roman" w:cs="Times New Roman"/>
          <w:sz w:val="22"/>
          <w:szCs w:val="22"/>
        </w:rPr>
        <w:t>Проверка правила для силы тока при параллельном соеди</w:t>
      </w:r>
      <w:r w:rsidRPr="00C41B23">
        <w:rPr>
          <w:rStyle w:val="11"/>
          <w:rFonts w:ascii="Times New Roman" w:hAnsi="Times New Roman" w:cs="Times New Roman"/>
          <w:sz w:val="22"/>
          <w:szCs w:val="22"/>
        </w:rPr>
        <w:softHyphen/>
        <w:t>нении резисторов.</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596" w:name="bookmark3834"/>
      <w:bookmarkEnd w:id="1596"/>
      <w:r w:rsidRPr="00C41B23">
        <w:rPr>
          <w:rStyle w:val="11"/>
          <w:rFonts w:ascii="Times New Roman" w:hAnsi="Times New Roman" w:cs="Times New Roman"/>
          <w:sz w:val="22"/>
          <w:szCs w:val="22"/>
        </w:rPr>
        <w:t xml:space="preserve">Определение работы электрического тока, идущего через </w:t>
      </w:r>
      <w:r w:rsidRPr="00C41B23">
        <w:rPr>
          <w:rStyle w:val="11"/>
          <w:rFonts w:ascii="Times New Roman" w:hAnsi="Times New Roman" w:cs="Times New Roman"/>
          <w:sz w:val="22"/>
          <w:szCs w:val="22"/>
        </w:rPr>
        <w:lastRenderedPageBreak/>
        <w:t>резистор.</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597" w:name="bookmark3835"/>
      <w:bookmarkEnd w:id="1597"/>
      <w:r w:rsidRPr="00C41B23">
        <w:rPr>
          <w:rStyle w:val="11"/>
          <w:rFonts w:ascii="Times New Roman" w:hAnsi="Times New Roman" w:cs="Times New Roman"/>
          <w:sz w:val="22"/>
          <w:szCs w:val="22"/>
        </w:rPr>
        <w:t>Определение мощности электрического тока, выделяемой на резисторе.</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598" w:name="bookmark3836"/>
      <w:bookmarkEnd w:id="1598"/>
      <w:r w:rsidRPr="00C41B23">
        <w:rPr>
          <w:rStyle w:val="11"/>
          <w:rFonts w:ascii="Times New Roman" w:hAnsi="Times New Roman" w:cs="Times New Roman"/>
          <w:sz w:val="22"/>
          <w:szCs w:val="22"/>
        </w:rPr>
        <w:t>Исследование зависимости силы тока, идущего через лам</w:t>
      </w:r>
      <w:r w:rsidRPr="00C41B23">
        <w:rPr>
          <w:rStyle w:val="11"/>
          <w:rFonts w:ascii="Times New Roman" w:hAnsi="Times New Roman" w:cs="Times New Roman"/>
          <w:sz w:val="22"/>
          <w:szCs w:val="22"/>
        </w:rPr>
        <w:softHyphen/>
        <w:t>почку, от напряжения на ней.</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599" w:name="bookmark3837"/>
      <w:bookmarkEnd w:id="1599"/>
      <w:r w:rsidRPr="00C41B23">
        <w:rPr>
          <w:rStyle w:val="11"/>
          <w:rFonts w:ascii="Times New Roman" w:hAnsi="Times New Roman" w:cs="Times New Roman"/>
          <w:sz w:val="22"/>
          <w:szCs w:val="22"/>
        </w:rPr>
        <w:t>Определение КПД нагревателя.</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00" w:name="bookmark3838"/>
      <w:bookmarkEnd w:id="1600"/>
      <w:r w:rsidRPr="00C41B23">
        <w:rPr>
          <w:rStyle w:val="11"/>
          <w:rFonts w:ascii="Times New Roman" w:hAnsi="Times New Roman" w:cs="Times New Roman"/>
          <w:sz w:val="22"/>
          <w:szCs w:val="22"/>
        </w:rPr>
        <w:t>Исследование магнитного взаимодействия постоянных маг</w:t>
      </w:r>
      <w:r w:rsidRPr="00C41B23">
        <w:rPr>
          <w:rStyle w:val="11"/>
          <w:rFonts w:ascii="Times New Roman" w:hAnsi="Times New Roman" w:cs="Times New Roman"/>
          <w:sz w:val="22"/>
          <w:szCs w:val="22"/>
        </w:rPr>
        <w:softHyphen/>
        <w:t>нитов.</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01" w:name="bookmark3839"/>
      <w:bookmarkEnd w:id="1601"/>
      <w:r w:rsidRPr="00C41B23">
        <w:rPr>
          <w:rStyle w:val="11"/>
          <w:rFonts w:ascii="Times New Roman" w:hAnsi="Times New Roman" w:cs="Times New Roman"/>
          <w:sz w:val="22"/>
          <w:szCs w:val="22"/>
        </w:rPr>
        <w:t>Изучение магнитного поля постоянных магнитов при их объединении и разделении.</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02" w:name="bookmark3840"/>
      <w:bookmarkEnd w:id="1602"/>
      <w:r w:rsidRPr="00C41B23">
        <w:rPr>
          <w:rStyle w:val="11"/>
          <w:rFonts w:ascii="Times New Roman" w:hAnsi="Times New Roman" w:cs="Times New Roman"/>
          <w:sz w:val="22"/>
          <w:szCs w:val="22"/>
        </w:rPr>
        <w:t>Исследование действия электрического тока на магнитную стрелку.</w:t>
      </w:r>
    </w:p>
    <w:p w:rsidR="00AE1E5E" w:rsidRPr="00C41B23" w:rsidRDefault="00AE1E5E" w:rsidP="00F430C9">
      <w:pPr>
        <w:pStyle w:val="a3"/>
        <w:numPr>
          <w:ilvl w:val="0"/>
          <w:numId w:val="69"/>
        </w:numPr>
        <w:tabs>
          <w:tab w:val="left" w:pos="451"/>
        </w:tabs>
        <w:autoSpaceDE/>
        <w:autoSpaceDN/>
        <w:ind w:left="0" w:hanging="400"/>
        <w:rPr>
          <w:sz w:val="22"/>
          <w:szCs w:val="22"/>
        </w:rPr>
      </w:pPr>
      <w:bookmarkStart w:id="1603" w:name="bookmark3841"/>
      <w:bookmarkEnd w:id="1603"/>
      <w:r w:rsidRPr="00C41B23">
        <w:rPr>
          <w:rStyle w:val="11"/>
          <w:rFonts w:ascii="Times New Roman" w:hAnsi="Times New Roman" w:cs="Times New Roman"/>
          <w:sz w:val="22"/>
          <w:szCs w:val="22"/>
        </w:rPr>
        <w:t>Опыты, демонстрирующие зависимость силы взаимодей</w:t>
      </w:r>
      <w:r w:rsidRPr="00C41B23">
        <w:rPr>
          <w:rStyle w:val="11"/>
          <w:rFonts w:ascii="Times New Roman" w:hAnsi="Times New Roman" w:cs="Times New Roman"/>
          <w:sz w:val="22"/>
          <w:szCs w:val="22"/>
        </w:rPr>
        <w:softHyphen/>
        <w:t>ствия катушки с током и магнита от силы тока и направле</w:t>
      </w:r>
      <w:r w:rsidRPr="00C41B23">
        <w:rPr>
          <w:rStyle w:val="11"/>
          <w:rFonts w:ascii="Times New Roman" w:hAnsi="Times New Roman" w:cs="Times New Roman"/>
          <w:sz w:val="22"/>
          <w:szCs w:val="22"/>
        </w:rPr>
        <w:softHyphen/>
        <w:t>ния тока в катушке.</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604" w:name="bookmark3842"/>
      <w:bookmarkEnd w:id="1604"/>
      <w:r w:rsidRPr="00C41B23">
        <w:rPr>
          <w:rStyle w:val="11"/>
          <w:rFonts w:ascii="Times New Roman" w:hAnsi="Times New Roman" w:cs="Times New Roman"/>
          <w:sz w:val="22"/>
          <w:szCs w:val="22"/>
        </w:rPr>
        <w:t>Изучение действия магнитного поля на проводник с током.</w:t>
      </w:r>
    </w:p>
    <w:p w:rsidR="00AE1E5E" w:rsidRPr="00C41B23" w:rsidRDefault="00AE1E5E" w:rsidP="00F430C9">
      <w:pPr>
        <w:pStyle w:val="a3"/>
        <w:numPr>
          <w:ilvl w:val="0"/>
          <w:numId w:val="69"/>
        </w:numPr>
        <w:tabs>
          <w:tab w:val="left" w:pos="451"/>
        </w:tabs>
        <w:autoSpaceDE/>
        <w:autoSpaceDN/>
        <w:ind w:left="0" w:firstLine="0"/>
        <w:rPr>
          <w:sz w:val="22"/>
          <w:szCs w:val="22"/>
        </w:rPr>
      </w:pPr>
      <w:bookmarkStart w:id="1605" w:name="bookmark3843"/>
      <w:bookmarkEnd w:id="1605"/>
      <w:r w:rsidRPr="00C41B23">
        <w:rPr>
          <w:rStyle w:val="11"/>
          <w:rFonts w:ascii="Times New Roman" w:hAnsi="Times New Roman" w:cs="Times New Roman"/>
          <w:sz w:val="22"/>
          <w:szCs w:val="22"/>
        </w:rPr>
        <w:t>Конструирование и изучение работы электродвигателя.</w:t>
      </w:r>
    </w:p>
    <w:p w:rsidR="00AE1E5E" w:rsidRPr="00C41B23" w:rsidRDefault="00AE1E5E" w:rsidP="00F430C9">
      <w:pPr>
        <w:pStyle w:val="a3"/>
        <w:numPr>
          <w:ilvl w:val="0"/>
          <w:numId w:val="69"/>
        </w:numPr>
        <w:tabs>
          <w:tab w:val="left" w:pos="456"/>
        </w:tabs>
        <w:autoSpaceDE/>
        <w:autoSpaceDN/>
        <w:ind w:left="0" w:firstLine="0"/>
        <w:rPr>
          <w:sz w:val="22"/>
          <w:szCs w:val="22"/>
        </w:rPr>
      </w:pPr>
      <w:bookmarkStart w:id="1606" w:name="bookmark3844"/>
      <w:bookmarkEnd w:id="1606"/>
      <w:r w:rsidRPr="00C41B23">
        <w:rPr>
          <w:rStyle w:val="11"/>
          <w:rFonts w:ascii="Times New Roman" w:hAnsi="Times New Roman" w:cs="Times New Roman"/>
          <w:sz w:val="22"/>
          <w:szCs w:val="22"/>
        </w:rPr>
        <w:t>Измерение КПД электродвигательной установки.</w:t>
      </w:r>
    </w:p>
    <w:p w:rsidR="00AE1E5E" w:rsidRPr="00C41B23" w:rsidRDefault="00AE1E5E" w:rsidP="00F430C9">
      <w:pPr>
        <w:pStyle w:val="a3"/>
        <w:numPr>
          <w:ilvl w:val="0"/>
          <w:numId w:val="69"/>
        </w:numPr>
        <w:tabs>
          <w:tab w:val="left" w:pos="456"/>
        </w:tabs>
        <w:autoSpaceDE/>
        <w:autoSpaceDN/>
        <w:ind w:left="0" w:hanging="400"/>
        <w:rPr>
          <w:sz w:val="22"/>
          <w:szCs w:val="22"/>
        </w:rPr>
      </w:pPr>
      <w:bookmarkStart w:id="1607" w:name="bookmark3845"/>
      <w:bookmarkEnd w:id="1607"/>
      <w:r w:rsidRPr="00C41B23">
        <w:rPr>
          <w:rStyle w:val="11"/>
          <w:rFonts w:ascii="Times New Roman" w:hAnsi="Times New Roman" w:cs="Times New Roman"/>
          <w:sz w:val="22"/>
          <w:szCs w:val="22"/>
        </w:rPr>
        <w:t>Опыты по исследованию явления электромагнитной индук</w:t>
      </w:r>
      <w:r w:rsidRPr="00C41B23">
        <w:rPr>
          <w:rStyle w:val="11"/>
          <w:rFonts w:ascii="Times New Roman" w:hAnsi="Times New Roman" w:cs="Times New Roman"/>
          <w:sz w:val="22"/>
          <w:szCs w:val="22"/>
        </w:rPr>
        <w:softHyphen/>
        <w:t>ции: исследование изменений значения и направления ин</w:t>
      </w:r>
      <w:r w:rsidRPr="00C41B23">
        <w:rPr>
          <w:rStyle w:val="11"/>
          <w:rFonts w:ascii="Times New Roman" w:hAnsi="Times New Roman" w:cs="Times New Roman"/>
          <w:sz w:val="22"/>
          <w:szCs w:val="22"/>
        </w:rPr>
        <w:softHyphen/>
        <w:t>дукционного тока.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9 класс</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8. Механические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Механическое движение. Материальная точка. Система от</w:t>
      </w:r>
      <w:r w:rsidRPr="00C41B23">
        <w:rPr>
          <w:rStyle w:val="11"/>
          <w:rFonts w:ascii="Times New Roman" w:hAnsi="Times New Roman" w:cs="Times New Roman"/>
          <w:sz w:val="22"/>
          <w:szCs w:val="22"/>
        </w:rPr>
        <w:softHyphen/>
        <w:t>счёта. Относительность механического движения. Равномерное прямолинейное движение. Неравномерное прямолинейное дви</w:t>
      </w:r>
      <w:r w:rsidRPr="00C41B23">
        <w:rPr>
          <w:rStyle w:val="11"/>
          <w:rFonts w:ascii="Times New Roman" w:hAnsi="Times New Roman" w:cs="Times New Roman"/>
          <w:sz w:val="22"/>
          <w:szCs w:val="22"/>
        </w:rPr>
        <w:softHyphen/>
        <w:t>жение. Средняя и мгновенная скорость тела при неравномер</w:t>
      </w:r>
      <w:r w:rsidRPr="00C41B23">
        <w:rPr>
          <w:rStyle w:val="11"/>
          <w:rFonts w:ascii="Times New Roman" w:hAnsi="Times New Roman" w:cs="Times New Roman"/>
          <w:sz w:val="22"/>
          <w:szCs w:val="22"/>
        </w:rPr>
        <w:softHyphen/>
        <w:t>ном движении.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Ускорение. Равноускоренное прямолинейное движение. Сво</w:t>
      </w:r>
      <w:r w:rsidRPr="00C41B23">
        <w:rPr>
          <w:rStyle w:val="11"/>
          <w:rFonts w:ascii="Times New Roman" w:hAnsi="Times New Roman" w:cs="Times New Roman"/>
          <w:sz w:val="22"/>
          <w:szCs w:val="22"/>
        </w:rPr>
        <w:softHyphen/>
        <w:t>бодное падение. Опыты Галилея.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Равномерное движение по окружности. Период и частота об</w:t>
      </w:r>
      <w:r w:rsidRPr="00C41B23">
        <w:rPr>
          <w:rStyle w:val="11"/>
          <w:rFonts w:ascii="Times New Roman" w:hAnsi="Times New Roman" w:cs="Times New Roman"/>
          <w:sz w:val="22"/>
          <w:szCs w:val="22"/>
        </w:rPr>
        <w:softHyphen/>
        <w:t>ращения. Линейная и угловая скорости. Центростремительное ускорение.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Первый закон Ньютона. Второй закон Ньютона. Третий за</w:t>
      </w:r>
      <w:r w:rsidRPr="00C41B23">
        <w:rPr>
          <w:rStyle w:val="11"/>
          <w:rFonts w:ascii="Times New Roman" w:hAnsi="Times New Roman" w:cs="Times New Roman"/>
          <w:sz w:val="22"/>
          <w:szCs w:val="22"/>
        </w:rPr>
        <w:softHyphen/>
        <w:t>кон Ньютона. Принцип суперпозиции сил.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упругости. Закон Гука. Сила трения: сила трения сколь</w:t>
      </w:r>
      <w:r w:rsidRPr="00C41B23">
        <w:rPr>
          <w:rStyle w:val="11"/>
          <w:rFonts w:ascii="Times New Roman" w:hAnsi="Times New Roman" w:cs="Times New Roman"/>
          <w:sz w:val="22"/>
          <w:szCs w:val="22"/>
        </w:rPr>
        <w:softHyphen/>
        <w:t>жения, сила трения покоя, другие виды трения.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Сила тяжести и закон всемирного тяготения. Ускорение сво</w:t>
      </w:r>
      <w:r w:rsidRPr="00C41B23">
        <w:rPr>
          <w:rStyle w:val="11"/>
          <w:rFonts w:ascii="Times New Roman" w:hAnsi="Times New Roman" w:cs="Times New Roman"/>
          <w:sz w:val="22"/>
          <w:szCs w:val="22"/>
        </w:rPr>
        <w:softHyphen/>
        <w:t>бодного падения. Движение планет вокруг Солнца (МС). Первая космическая скорость. Невесомость и перегрузки.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Равновесие материальной точки. Абсолютно твёрдое тело. Равновесие твёрдого тела с закреплённой осью вращения. Мо</w:t>
      </w:r>
      <w:r w:rsidRPr="00C41B23">
        <w:rPr>
          <w:rStyle w:val="11"/>
          <w:rFonts w:ascii="Times New Roman" w:hAnsi="Times New Roman" w:cs="Times New Roman"/>
          <w:sz w:val="22"/>
          <w:szCs w:val="22"/>
        </w:rPr>
        <w:softHyphen/>
        <w:t>мент силы. Центр тяжести.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Импульс тела. Изменение импульса. Импульс силы. Закон сохранения импульса. Реактивное движение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Механическая работа и мощность. Работа сил тяжести, упру</w:t>
      </w:r>
      <w:r w:rsidRPr="00C41B23">
        <w:rPr>
          <w:rStyle w:val="11"/>
          <w:rFonts w:ascii="Times New Roman" w:hAnsi="Times New Roman" w:cs="Times New Roman"/>
          <w:sz w:val="22"/>
          <w:szCs w:val="22"/>
        </w:rPr>
        <w:softHyphen/>
        <w:t>гости, трения. Связь энергии и работы. Потенциальная энергия тела, поднятого над поверхностью земли. Потенциальная энер</w:t>
      </w:r>
      <w:r w:rsidRPr="00C41B23">
        <w:rPr>
          <w:rStyle w:val="11"/>
          <w:rFonts w:ascii="Times New Roman" w:hAnsi="Times New Roman" w:cs="Times New Roman"/>
          <w:sz w:val="22"/>
          <w:szCs w:val="22"/>
        </w:rPr>
        <w:softHyphen/>
        <w:t>гия сжатой пружины. Кинетическая энергия. Теорема о кине</w:t>
      </w:r>
      <w:r w:rsidRPr="00C41B23">
        <w:rPr>
          <w:rStyle w:val="11"/>
          <w:rFonts w:ascii="Times New Roman" w:hAnsi="Times New Roman" w:cs="Times New Roman"/>
          <w:sz w:val="22"/>
          <w:szCs w:val="22"/>
        </w:rPr>
        <w:softHyphen/>
        <w:t>тической энергии. Закон сохранения механической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0"/>
        </w:numPr>
        <w:tabs>
          <w:tab w:val="left" w:pos="492"/>
        </w:tabs>
        <w:autoSpaceDE/>
        <w:autoSpaceDN/>
        <w:ind w:left="0" w:hanging="240"/>
        <w:rPr>
          <w:sz w:val="22"/>
          <w:szCs w:val="22"/>
        </w:rPr>
      </w:pPr>
      <w:bookmarkStart w:id="1608" w:name="bookmark3846"/>
      <w:bookmarkEnd w:id="1608"/>
      <w:r w:rsidRPr="00C41B23">
        <w:rPr>
          <w:rStyle w:val="11"/>
          <w:rFonts w:ascii="Times New Roman" w:hAnsi="Times New Roman" w:cs="Times New Roman"/>
          <w:sz w:val="22"/>
          <w:szCs w:val="22"/>
        </w:rPr>
        <w:t>Наблюдение механического движения тела относительно разных тел отсчёта.</w:t>
      </w:r>
    </w:p>
    <w:p w:rsidR="00AE1E5E" w:rsidRPr="00C41B23" w:rsidRDefault="00AE1E5E" w:rsidP="00F430C9">
      <w:pPr>
        <w:pStyle w:val="a3"/>
        <w:numPr>
          <w:ilvl w:val="0"/>
          <w:numId w:val="70"/>
        </w:numPr>
        <w:tabs>
          <w:tab w:val="left" w:pos="497"/>
        </w:tabs>
        <w:autoSpaceDE/>
        <w:autoSpaceDN/>
        <w:ind w:left="0" w:hanging="240"/>
        <w:rPr>
          <w:sz w:val="22"/>
          <w:szCs w:val="22"/>
        </w:rPr>
      </w:pPr>
      <w:bookmarkStart w:id="1609" w:name="bookmark3847"/>
      <w:bookmarkEnd w:id="1609"/>
      <w:r w:rsidRPr="00C41B23">
        <w:rPr>
          <w:rStyle w:val="11"/>
          <w:rFonts w:ascii="Times New Roman" w:hAnsi="Times New Roman" w:cs="Times New Roman"/>
          <w:sz w:val="22"/>
          <w:szCs w:val="22"/>
        </w:rPr>
        <w:t>Сравнение путей и траекторий движения одного и того же тела относительно разных тел отсчёта.</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10" w:name="bookmark3848"/>
      <w:bookmarkEnd w:id="1610"/>
      <w:r w:rsidRPr="00C41B23">
        <w:rPr>
          <w:rStyle w:val="11"/>
          <w:rFonts w:ascii="Times New Roman" w:hAnsi="Times New Roman" w:cs="Times New Roman"/>
          <w:sz w:val="22"/>
          <w:szCs w:val="22"/>
        </w:rPr>
        <w:t>Измерение скорости и ускорения прямолинейного движе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11" w:name="bookmark3849"/>
      <w:bookmarkEnd w:id="1611"/>
      <w:r w:rsidRPr="00C41B23">
        <w:rPr>
          <w:rStyle w:val="11"/>
          <w:rFonts w:ascii="Times New Roman" w:hAnsi="Times New Roman" w:cs="Times New Roman"/>
          <w:sz w:val="22"/>
          <w:szCs w:val="22"/>
        </w:rPr>
        <w:t>Исследование признаков равноускоренного движения.</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12" w:name="bookmark3850"/>
      <w:bookmarkEnd w:id="1612"/>
      <w:r w:rsidRPr="00C41B23">
        <w:rPr>
          <w:rStyle w:val="11"/>
          <w:rFonts w:ascii="Times New Roman" w:hAnsi="Times New Roman" w:cs="Times New Roman"/>
          <w:sz w:val="22"/>
          <w:szCs w:val="22"/>
        </w:rPr>
        <w:t>Наблюдение движения тела по окружности.</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13" w:name="bookmark3851"/>
      <w:bookmarkEnd w:id="1613"/>
      <w:r w:rsidRPr="00C41B23">
        <w:rPr>
          <w:rStyle w:val="11"/>
          <w:rFonts w:ascii="Times New Roman" w:hAnsi="Times New Roman" w:cs="Times New Roman"/>
          <w:sz w:val="22"/>
          <w:szCs w:val="22"/>
        </w:rPr>
        <w:t>Наблюдение механических явлений, происходящих в си</w:t>
      </w:r>
      <w:r w:rsidRPr="00C41B23">
        <w:rPr>
          <w:rStyle w:val="11"/>
          <w:rFonts w:ascii="Times New Roman" w:hAnsi="Times New Roman" w:cs="Times New Roman"/>
          <w:sz w:val="22"/>
          <w:szCs w:val="22"/>
        </w:rPr>
        <w:softHyphen/>
        <w:t>стеме отсчёта «Тележка» при её равномерном и ускоренном движении относительно кабинета физики.</w:t>
      </w:r>
    </w:p>
    <w:p w:rsidR="00AE1E5E" w:rsidRPr="00C41B23" w:rsidRDefault="00AE1E5E" w:rsidP="00F430C9">
      <w:pPr>
        <w:pStyle w:val="a3"/>
        <w:numPr>
          <w:ilvl w:val="0"/>
          <w:numId w:val="70"/>
        </w:numPr>
        <w:tabs>
          <w:tab w:val="left" w:pos="502"/>
        </w:tabs>
        <w:autoSpaceDE/>
        <w:autoSpaceDN/>
        <w:ind w:left="0" w:hanging="240"/>
        <w:rPr>
          <w:sz w:val="22"/>
          <w:szCs w:val="22"/>
        </w:rPr>
      </w:pPr>
      <w:bookmarkStart w:id="1614" w:name="bookmark3852"/>
      <w:bookmarkEnd w:id="1614"/>
      <w:r w:rsidRPr="00C41B23">
        <w:rPr>
          <w:rStyle w:val="11"/>
          <w:rFonts w:ascii="Times New Roman" w:hAnsi="Times New Roman" w:cs="Times New Roman"/>
          <w:sz w:val="22"/>
          <w:szCs w:val="22"/>
        </w:rPr>
        <w:t>Зависимость ускорения тела от массы тела и действующей на него силы.</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15" w:name="bookmark3853"/>
      <w:bookmarkEnd w:id="1615"/>
      <w:r w:rsidRPr="00C41B23">
        <w:rPr>
          <w:rStyle w:val="11"/>
          <w:rFonts w:ascii="Times New Roman" w:hAnsi="Times New Roman" w:cs="Times New Roman"/>
          <w:sz w:val="22"/>
          <w:szCs w:val="22"/>
        </w:rPr>
        <w:t>Наблюдение равенства сил при взаимодействии тел.</w:t>
      </w:r>
    </w:p>
    <w:p w:rsidR="00AE1E5E" w:rsidRPr="00C41B23" w:rsidRDefault="00AE1E5E" w:rsidP="00F430C9">
      <w:pPr>
        <w:pStyle w:val="a3"/>
        <w:numPr>
          <w:ilvl w:val="0"/>
          <w:numId w:val="70"/>
        </w:numPr>
        <w:tabs>
          <w:tab w:val="left" w:pos="502"/>
        </w:tabs>
        <w:autoSpaceDE/>
        <w:autoSpaceDN/>
        <w:ind w:left="0" w:firstLine="160"/>
        <w:rPr>
          <w:sz w:val="22"/>
          <w:szCs w:val="22"/>
        </w:rPr>
      </w:pPr>
      <w:bookmarkStart w:id="1616" w:name="bookmark3854"/>
      <w:bookmarkEnd w:id="1616"/>
      <w:r w:rsidRPr="00C41B23">
        <w:rPr>
          <w:rStyle w:val="11"/>
          <w:rFonts w:ascii="Times New Roman" w:hAnsi="Times New Roman" w:cs="Times New Roman"/>
          <w:sz w:val="22"/>
          <w:szCs w:val="22"/>
        </w:rPr>
        <w:t>Изменение веса тела при ускоренном движении.</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17" w:name="bookmark3855"/>
      <w:bookmarkEnd w:id="1617"/>
      <w:r w:rsidRPr="00C41B23">
        <w:rPr>
          <w:rStyle w:val="11"/>
          <w:rFonts w:ascii="Times New Roman" w:hAnsi="Times New Roman" w:cs="Times New Roman"/>
          <w:sz w:val="22"/>
          <w:szCs w:val="22"/>
        </w:rPr>
        <w:t>Передача импульса при взаимодействии тел.</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18" w:name="bookmark3856"/>
      <w:bookmarkEnd w:id="1618"/>
      <w:r w:rsidRPr="00C41B23">
        <w:rPr>
          <w:rStyle w:val="11"/>
          <w:rFonts w:ascii="Times New Roman" w:hAnsi="Times New Roman" w:cs="Times New Roman"/>
          <w:sz w:val="22"/>
          <w:szCs w:val="22"/>
        </w:rPr>
        <w:t>Преобразования энергии при взаимодействии тел.</w:t>
      </w:r>
    </w:p>
    <w:p w:rsidR="00AE1E5E" w:rsidRPr="00C41B23" w:rsidRDefault="00AE1E5E" w:rsidP="00F430C9">
      <w:pPr>
        <w:pStyle w:val="a3"/>
        <w:numPr>
          <w:ilvl w:val="0"/>
          <w:numId w:val="70"/>
        </w:numPr>
        <w:tabs>
          <w:tab w:val="left" w:pos="452"/>
        </w:tabs>
        <w:autoSpaceDE/>
        <w:autoSpaceDN/>
        <w:ind w:left="0" w:firstLine="0"/>
        <w:rPr>
          <w:sz w:val="22"/>
          <w:szCs w:val="22"/>
        </w:rPr>
      </w:pPr>
      <w:bookmarkStart w:id="1619" w:name="bookmark3857"/>
      <w:bookmarkEnd w:id="1619"/>
      <w:r w:rsidRPr="00C41B23">
        <w:rPr>
          <w:rStyle w:val="11"/>
          <w:rFonts w:ascii="Times New Roman" w:hAnsi="Times New Roman" w:cs="Times New Roman"/>
          <w:sz w:val="22"/>
          <w:szCs w:val="22"/>
        </w:rPr>
        <w:t>Сохранение импульса при неупругом взаимодействии.</w:t>
      </w:r>
    </w:p>
    <w:p w:rsidR="00AE1E5E" w:rsidRPr="00C41B23" w:rsidRDefault="00AE1E5E" w:rsidP="00F430C9">
      <w:pPr>
        <w:pStyle w:val="a3"/>
        <w:numPr>
          <w:ilvl w:val="0"/>
          <w:numId w:val="70"/>
        </w:numPr>
        <w:tabs>
          <w:tab w:val="left" w:pos="458"/>
        </w:tabs>
        <w:autoSpaceDE/>
        <w:autoSpaceDN/>
        <w:ind w:left="0" w:hanging="400"/>
        <w:rPr>
          <w:sz w:val="22"/>
          <w:szCs w:val="22"/>
        </w:rPr>
      </w:pPr>
      <w:bookmarkStart w:id="1620" w:name="bookmark3858"/>
      <w:bookmarkEnd w:id="1620"/>
      <w:r w:rsidRPr="00C41B23">
        <w:rPr>
          <w:rStyle w:val="11"/>
          <w:rFonts w:ascii="Times New Roman" w:hAnsi="Times New Roman" w:cs="Times New Roman"/>
          <w:sz w:val="22"/>
          <w:szCs w:val="22"/>
        </w:rPr>
        <w:t>Сохранение импульса при абсолютно упругом взаимодей</w:t>
      </w:r>
      <w:r w:rsidRPr="00C41B23">
        <w:rPr>
          <w:rStyle w:val="11"/>
          <w:rFonts w:ascii="Times New Roman" w:hAnsi="Times New Roman" w:cs="Times New Roman"/>
          <w:sz w:val="22"/>
          <w:szCs w:val="22"/>
        </w:rPr>
        <w:softHyphen/>
        <w:t>ствии.</w:t>
      </w:r>
    </w:p>
    <w:p w:rsidR="00AE1E5E" w:rsidRPr="00C41B23" w:rsidRDefault="00AE1E5E" w:rsidP="00F430C9">
      <w:pPr>
        <w:pStyle w:val="a3"/>
        <w:numPr>
          <w:ilvl w:val="0"/>
          <w:numId w:val="70"/>
        </w:numPr>
        <w:tabs>
          <w:tab w:val="left" w:pos="458"/>
        </w:tabs>
        <w:autoSpaceDE/>
        <w:autoSpaceDN/>
        <w:ind w:left="0" w:firstLine="0"/>
        <w:rPr>
          <w:sz w:val="22"/>
          <w:szCs w:val="22"/>
        </w:rPr>
      </w:pPr>
      <w:bookmarkStart w:id="1621" w:name="bookmark3859"/>
      <w:bookmarkEnd w:id="1621"/>
      <w:r w:rsidRPr="00C41B23">
        <w:rPr>
          <w:rStyle w:val="11"/>
          <w:rFonts w:ascii="Times New Roman" w:hAnsi="Times New Roman" w:cs="Times New Roman"/>
          <w:sz w:val="22"/>
          <w:szCs w:val="22"/>
        </w:rPr>
        <w:t>Наблюдение реактивного движения.</w:t>
      </w:r>
    </w:p>
    <w:p w:rsidR="00AE1E5E" w:rsidRPr="00C41B23" w:rsidRDefault="00AE1E5E" w:rsidP="00F430C9">
      <w:pPr>
        <w:pStyle w:val="a3"/>
        <w:numPr>
          <w:ilvl w:val="0"/>
          <w:numId w:val="70"/>
        </w:numPr>
        <w:tabs>
          <w:tab w:val="left" w:pos="458"/>
        </w:tabs>
        <w:autoSpaceDE/>
        <w:autoSpaceDN/>
        <w:ind w:left="0" w:firstLine="0"/>
        <w:rPr>
          <w:sz w:val="22"/>
          <w:szCs w:val="22"/>
        </w:rPr>
      </w:pPr>
      <w:bookmarkStart w:id="1622" w:name="bookmark3860"/>
      <w:bookmarkEnd w:id="1622"/>
      <w:r w:rsidRPr="00C41B23">
        <w:rPr>
          <w:rStyle w:val="11"/>
          <w:rFonts w:ascii="Times New Roman" w:hAnsi="Times New Roman" w:cs="Times New Roman"/>
          <w:sz w:val="22"/>
          <w:szCs w:val="22"/>
        </w:rPr>
        <w:t>Сохранение механической энергии при свободном падении.</w:t>
      </w:r>
    </w:p>
    <w:p w:rsidR="00AE1E5E" w:rsidRPr="00C41B23" w:rsidRDefault="00AE1E5E" w:rsidP="00F430C9">
      <w:pPr>
        <w:pStyle w:val="a3"/>
        <w:numPr>
          <w:ilvl w:val="0"/>
          <w:numId w:val="70"/>
        </w:numPr>
        <w:tabs>
          <w:tab w:val="left" w:pos="458"/>
        </w:tabs>
        <w:autoSpaceDE/>
        <w:autoSpaceDN/>
        <w:ind w:left="0" w:hanging="400"/>
        <w:rPr>
          <w:sz w:val="22"/>
          <w:szCs w:val="22"/>
        </w:rPr>
      </w:pPr>
      <w:bookmarkStart w:id="1623" w:name="bookmark3861"/>
      <w:bookmarkEnd w:id="1623"/>
      <w:r w:rsidRPr="00C41B23">
        <w:rPr>
          <w:rStyle w:val="11"/>
          <w:rFonts w:ascii="Times New Roman" w:hAnsi="Times New Roman" w:cs="Times New Roman"/>
          <w:sz w:val="22"/>
          <w:szCs w:val="22"/>
        </w:rPr>
        <w:t>Сохранение механической энергии при движении тела под действием пружины.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1"/>
        </w:numPr>
        <w:tabs>
          <w:tab w:val="left" w:pos="498"/>
        </w:tabs>
        <w:autoSpaceDE/>
        <w:autoSpaceDN/>
        <w:ind w:left="0" w:hanging="240"/>
        <w:rPr>
          <w:sz w:val="22"/>
          <w:szCs w:val="22"/>
        </w:rPr>
      </w:pPr>
      <w:bookmarkStart w:id="1624" w:name="bookmark3862"/>
      <w:bookmarkEnd w:id="1624"/>
      <w:r w:rsidRPr="00C41B23">
        <w:rPr>
          <w:rStyle w:val="11"/>
          <w:rFonts w:ascii="Times New Roman" w:hAnsi="Times New Roman" w:cs="Times New Roman"/>
          <w:sz w:val="22"/>
          <w:szCs w:val="22"/>
        </w:rPr>
        <w:t>Конструирование тракта для разгона и дальнейшего равно</w:t>
      </w:r>
      <w:r w:rsidRPr="00C41B23">
        <w:rPr>
          <w:rStyle w:val="11"/>
          <w:rFonts w:ascii="Times New Roman" w:hAnsi="Times New Roman" w:cs="Times New Roman"/>
          <w:sz w:val="22"/>
          <w:szCs w:val="22"/>
        </w:rPr>
        <w:softHyphen/>
        <w:t>мерного движения шарика или тележки.</w:t>
      </w:r>
    </w:p>
    <w:p w:rsidR="00AE1E5E" w:rsidRPr="00C41B23" w:rsidRDefault="00AE1E5E" w:rsidP="00F430C9">
      <w:pPr>
        <w:pStyle w:val="a3"/>
        <w:numPr>
          <w:ilvl w:val="0"/>
          <w:numId w:val="71"/>
        </w:numPr>
        <w:tabs>
          <w:tab w:val="left" w:pos="502"/>
        </w:tabs>
        <w:autoSpaceDE/>
        <w:autoSpaceDN/>
        <w:ind w:left="0" w:hanging="240"/>
        <w:rPr>
          <w:sz w:val="22"/>
          <w:szCs w:val="22"/>
        </w:rPr>
      </w:pPr>
      <w:bookmarkStart w:id="1625" w:name="bookmark3863"/>
      <w:bookmarkEnd w:id="1625"/>
      <w:r w:rsidRPr="00C41B23">
        <w:rPr>
          <w:rStyle w:val="11"/>
          <w:rFonts w:ascii="Times New Roman" w:hAnsi="Times New Roman" w:cs="Times New Roman"/>
          <w:sz w:val="22"/>
          <w:szCs w:val="22"/>
        </w:rPr>
        <w:t>Определение средней скорости скольжения бруска или дви</w:t>
      </w:r>
      <w:r w:rsidRPr="00C41B23">
        <w:rPr>
          <w:rStyle w:val="11"/>
          <w:rFonts w:ascii="Times New Roman" w:hAnsi="Times New Roman" w:cs="Times New Roman"/>
          <w:sz w:val="22"/>
          <w:szCs w:val="22"/>
        </w:rPr>
        <w:softHyphen/>
        <w:t>жения шарика по наклонной плоскости.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26" w:name="bookmark3864"/>
      <w:bookmarkEnd w:id="1626"/>
      <w:r w:rsidRPr="00C41B23">
        <w:rPr>
          <w:rStyle w:val="11"/>
          <w:rFonts w:ascii="Times New Roman" w:hAnsi="Times New Roman" w:cs="Times New Roman"/>
          <w:sz w:val="22"/>
          <w:szCs w:val="22"/>
        </w:rPr>
        <w:t>Определение ускорения тела при равноускоренном движе</w:t>
      </w:r>
      <w:r w:rsidRPr="00C41B23">
        <w:rPr>
          <w:rStyle w:val="11"/>
          <w:rFonts w:ascii="Times New Roman" w:hAnsi="Times New Roman" w:cs="Times New Roman"/>
          <w:sz w:val="22"/>
          <w:szCs w:val="22"/>
        </w:rPr>
        <w:softHyphen/>
        <w:t xml:space="preserve">нии </w:t>
      </w:r>
      <w:r w:rsidRPr="00C41B23">
        <w:rPr>
          <w:rStyle w:val="11"/>
          <w:rFonts w:ascii="Times New Roman" w:hAnsi="Times New Roman" w:cs="Times New Roman"/>
          <w:sz w:val="22"/>
          <w:szCs w:val="22"/>
        </w:rPr>
        <w:lastRenderedPageBreak/>
        <w:t>по наклонной плоскости.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27" w:name="bookmark3865"/>
      <w:bookmarkEnd w:id="1627"/>
      <w:r w:rsidRPr="00C41B23">
        <w:rPr>
          <w:rStyle w:val="11"/>
          <w:rFonts w:ascii="Times New Roman" w:hAnsi="Times New Roman" w:cs="Times New Roman"/>
          <w:sz w:val="22"/>
          <w:szCs w:val="22"/>
        </w:rPr>
        <w:t>Исследование зависимости пути от времени при равноуско</w:t>
      </w:r>
      <w:r w:rsidRPr="00C41B23">
        <w:rPr>
          <w:rStyle w:val="11"/>
          <w:rFonts w:ascii="Times New Roman" w:hAnsi="Times New Roman" w:cs="Times New Roman"/>
          <w:sz w:val="22"/>
          <w:szCs w:val="22"/>
        </w:rPr>
        <w:softHyphen/>
        <w:t>ренном движении без начальной скорости.</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28" w:name="bookmark3866"/>
      <w:bookmarkEnd w:id="1628"/>
      <w:r w:rsidRPr="00C41B23">
        <w:rPr>
          <w:rStyle w:val="11"/>
          <w:rFonts w:ascii="Times New Roman" w:hAnsi="Times New Roman" w:cs="Times New Roman"/>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C41B23">
        <w:rPr>
          <w:rStyle w:val="11"/>
          <w:rFonts w:ascii="Times New Roman" w:hAnsi="Times New Roman" w:cs="Times New Roman"/>
          <w:sz w:val="22"/>
          <w:szCs w:val="22"/>
        </w:rPr>
        <w:softHyphen/>
        <w:t>ковы.</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29" w:name="bookmark3867"/>
      <w:bookmarkEnd w:id="1629"/>
      <w:r w:rsidRPr="00C41B23">
        <w:rPr>
          <w:rStyle w:val="11"/>
          <w:rFonts w:ascii="Times New Roman" w:hAnsi="Times New Roman" w:cs="Times New Roman"/>
          <w:sz w:val="22"/>
          <w:szCs w:val="22"/>
        </w:rPr>
        <w:t>Исследование зависимости силы трения скольжения от си</w:t>
      </w:r>
      <w:r w:rsidRPr="00C41B23">
        <w:rPr>
          <w:rStyle w:val="11"/>
          <w:rFonts w:ascii="Times New Roman" w:hAnsi="Times New Roman" w:cs="Times New Roman"/>
          <w:sz w:val="22"/>
          <w:szCs w:val="22"/>
        </w:rPr>
        <w:softHyphen/>
        <w:t>лы нормального давления.</w:t>
      </w:r>
    </w:p>
    <w:p w:rsidR="00AE1E5E" w:rsidRPr="00C41B23" w:rsidRDefault="00AE1E5E" w:rsidP="00F430C9">
      <w:pPr>
        <w:pStyle w:val="a3"/>
        <w:numPr>
          <w:ilvl w:val="0"/>
          <w:numId w:val="71"/>
        </w:numPr>
        <w:tabs>
          <w:tab w:val="left" w:pos="507"/>
        </w:tabs>
        <w:autoSpaceDE/>
        <w:autoSpaceDN/>
        <w:ind w:left="0" w:firstLine="160"/>
        <w:rPr>
          <w:sz w:val="22"/>
          <w:szCs w:val="22"/>
        </w:rPr>
      </w:pPr>
      <w:bookmarkStart w:id="1630" w:name="bookmark3868"/>
      <w:bookmarkEnd w:id="1630"/>
      <w:r w:rsidRPr="00C41B23">
        <w:rPr>
          <w:rStyle w:val="11"/>
          <w:rFonts w:ascii="Times New Roman" w:hAnsi="Times New Roman" w:cs="Times New Roman"/>
          <w:sz w:val="22"/>
          <w:szCs w:val="22"/>
        </w:rPr>
        <w:t>Определение коэффициента трения скольжения.</w:t>
      </w:r>
    </w:p>
    <w:p w:rsidR="00AE1E5E" w:rsidRPr="00C41B23" w:rsidRDefault="00AE1E5E" w:rsidP="00F430C9">
      <w:pPr>
        <w:pStyle w:val="a3"/>
        <w:numPr>
          <w:ilvl w:val="0"/>
          <w:numId w:val="71"/>
        </w:numPr>
        <w:tabs>
          <w:tab w:val="left" w:pos="507"/>
        </w:tabs>
        <w:autoSpaceDE/>
        <w:autoSpaceDN/>
        <w:ind w:left="0" w:firstLine="160"/>
        <w:rPr>
          <w:sz w:val="22"/>
          <w:szCs w:val="22"/>
        </w:rPr>
      </w:pPr>
      <w:bookmarkStart w:id="1631" w:name="bookmark3869"/>
      <w:bookmarkEnd w:id="1631"/>
      <w:r w:rsidRPr="00C41B23">
        <w:rPr>
          <w:rStyle w:val="11"/>
          <w:rFonts w:ascii="Times New Roman" w:hAnsi="Times New Roman" w:cs="Times New Roman"/>
          <w:sz w:val="22"/>
          <w:szCs w:val="22"/>
        </w:rPr>
        <w:t>Определение жёсткости пружины.</w:t>
      </w:r>
    </w:p>
    <w:p w:rsidR="00AE1E5E" w:rsidRPr="00C41B23" w:rsidRDefault="00AE1E5E" w:rsidP="00F430C9">
      <w:pPr>
        <w:pStyle w:val="a3"/>
        <w:numPr>
          <w:ilvl w:val="0"/>
          <w:numId w:val="71"/>
        </w:numPr>
        <w:tabs>
          <w:tab w:val="left" w:pos="507"/>
        </w:tabs>
        <w:autoSpaceDE/>
        <w:autoSpaceDN/>
        <w:ind w:left="0" w:hanging="240"/>
        <w:rPr>
          <w:sz w:val="22"/>
          <w:szCs w:val="22"/>
        </w:rPr>
      </w:pPr>
      <w:bookmarkStart w:id="1632" w:name="bookmark3870"/>
      <w:bookmarkEnd w:id="1632"/>
      <w:r w:rsidRPr="00C41B23">
        <w:rPr>
          <w:rStyle w:val="11"/>
          <w:rFonts w:ascii="Times New Roman" w:hAnsi="Times New Roman" w:cs="Times New Roman"/>
          <w:sz w:val="22"/>
          <w:szCs w:val="22"/>
        </w:rPr>
        <w:t>Определение работы силы трения при равномерном движе</w:t>
      </w:r>
      <w:r w:rsidRPr="00C41B23">
        <w:rPr>
          <w:rStyle w:val="11"/>
          <w:rFonts w:ascii="Times New Roman" w:hAnsi="Times New Roman" w:cs="Times New Roman"/>
          <w:sz w:val="22"/>
          <w:szCs w:val="22"/>
        </w:rPr>
        <w:softHyphen/>
        <w:t>нии тела по горизонтальной поверхности.</w:t>
      </w:r>
    </w:p>
    <w:p w:rsidR="00AE1E5E" w:rsidRPr="00C41B23" w:rsidRDefault="00AE1E5E" w:rsidP="00F430C9">
      <w:pPr>
        <w:pStyle w:val="a3"/>
        <w:numPr>
          <w:ilvl w:val="0"/>
          <w:numId w:val="71"/>
        </w:numPr>
        <w:tabs>
          <w:tab w:val="left" w:pos="458"/>
        </w:tabs>
        <w:autoSpaceDE/>
        <w:autoSpaceDN/>
        <w:ind w:left="0" w:hanging="400"/>
        <w:rPr>
          <w:sz w:val="22"/>
          <w:szCs w:val="22"/>
        </w:rPr>
      </w:pPr>
      <w:bookmarkStart w:id="1633" w:name="bookmark3871"/>
      <w:bookmarkEnd w:id="1633"/>
      <w:r w:rsidRPr="00C41B23">
        <w:rPr>
          <w:rStyle w:val="11"/>
          <w:rFonts w:ascii="Times New Roman" w:hAnsi="Times New Roman" w:cs="Times New Roman"/>
          <w:sz w:val="22"/>
          <w:szCs w:val="22"/>
        </w:rPr>
        <w:t>Определение работы силы упругости при подъёме груза с использованием неподвижного и подвижного блоков.</w:t>
      </w:r>
    </w:p>
    <w:p w:rsidR="00AE1E5E" w:rsidRPr="00C41B23" w:rsidRDefault="00AE1E5E" w:rsidP="00F430C9">
      <w:pPr>
        <w:pStyle w:val="a3"/>
        <w:numPr>
          <w:ilvl w:val="0"/>
          <w:numId w:val="71"/>
        </w:numPr>
        <w:tabs>
          <w:tab w:val="left" w:pos="458"/>
        </w:tabs>
        <w:autoSpaceDE/>
        <w:autoSpaceDN/>
        <w:ind w:left="0" w:firstLine="0"/>
        <w:rPr>
          <w:sz w:val="22"/>
          <w:szCs w:val="22"/>
        </w:rPr>
      </w:pPr>
      <w:bookmarkStart w:id="1634" w:name="bookmark3872"/>
      <w:bookmarkEnd w:id="1634"/>
      <w:r w:rsidRPr="00C41B23">
        <w:rPr>
          <w:rStyle w:val="11"/>
          <w:rFonts w:ascii="Times New Roman" w:hAnsi="Times New Roman" w:cs="Times New Roman"/>
          <w:sz w:val="22"/>
          <w:szCs w:val="22"/>
        </w:rPr>
        <w:t>Изучение закона сохранения энергии.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9. Механические колебания и волны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Колебательное движение. Основные характеристики колеба</w:t>
      </w:r>
      <w:r w:rsidRPr="00C41B23">
        <w:rPr>
          <w:rStyle w:val="11"/>
          <w:rFonts w:ascii="Times New Roman" w:hAnsi="Times New Roman" w:cs="Times New Roman"/>
          <w:sz w:val="22"/>
          <w:szCs w:val="22"/>
        </w:rPr>
        <w:softHyphen/>
        <w:t>ний: период, частота, амплитуда. Математический и пружин</w:t>
      </w:r>
      <w:r w:rsidRPr="00C41B23">
        <w:rPr>
          <w:rStyle w:val="11"/>
          <w:rFonts w:ascii="Times New Roman" w:hAnsi="Times New Roman" w:cs="Times New Roman"/>
          <w:sz w:val="22"/>
          <w:szCs w:val="22"/>
        </w:rPr>
        <w:softHyphen/>
        <w:t>ный маятники. Превращение энергии при колебательном дви</w:t>
      </w:r>
      <w:r w:rsidRPr="00C41B23">
        <w:rPr>
          <w:rStyle w:val="11"/>
          <w:rFonts w:ascii="Times New Roman" w:hAnsi="Times New Roman" w:cs="Times New Roman"/>
          <w:sz w:val="22"/>
          <w:szCs w:val="22"/>
        </w:rPr>
        <w:softHyphen/>
        <w:t>жении.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Затухающие колебания. Вынужденные колебания. Резонанс.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Механические волны. Свойства механических волн. Про</w:t>
      </w:r>
      <w:r w:rsidRPr="00C41B23">
        <w:rPr>
          <w:rStyle w:val="11"/>
          <w:rFonts w:ascii="Times New Roman" w:hAnsi="Times New Roman" w:cs="Times New Roman"/>
          <w:sz w:val="22"/>
          <w:szCs w:val="22"/>
        </w:rPr>
        <w:softHyphen/>
        <w:t>дольные и поперечные волны. Длина волны и скорость её рас</w:t>
      </w:r>
      <w:r w:rsidRPr="00C41B23">
        <w:rPr>
          <w:rStyle w:val="11"/>
          <w:rFonts w:ascii="Times New Roman" w:hAnsi="Times New Roman" w:cs="Times New Roman"/>
          <w:sz w:val="22"/>
          <w:szCs w:val="22"/>
        </w:rPr>
        <w:softHyphen/>
        <w:t>пространения. Механические волны в твёрдом теле, сейсмиче</w:t>
      </w:r>
      <w:r w:rsidRPr="00C41B23">
        <w:rPr>
          <w:rStyle w:val="11"/>
          <w:rFonts w:ascii="Times New Roman" w:hAnsi="Times New Roman" w:cs="Times New Roman"/>
          <w:sz w:val="22"/>
          <w:szCs w:val="22"/>
        </w:rPr>
        <w:softHyphen/>
        <w:t>ские волны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Звук. Громкость звука и высота тона. Отражение звука. Ин</w:t>
      </w:r>
      <w:r w:rsidRPr="00C41B23">
        <w:rPr>
          <w:rStyle w:val="11"/>
          <w:rFonts w:ascii="Times New Roman" w:hAnsi="Times New Roman" w:cs="Times New Roman"/>
          <w:sz w:val="22"/>
          <w:szCs w:val="22"/>
        </w:rPr>
        <w:softHyphen/>
        <w:t>фразвук и ультразвук.</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2"/>
        </w:numPr>
        <w:tabs>
          <w:tab w:val="left" w:pos="509"/>
        </w:tabs>
        <w:autoSpaceDE/>
        <w:autoSpaceDN/>
        <w:ind w:left="0" w:hanging="240"/>
        <w:rPr>
          <w:sz w:val="22"/>
          <w:szCs w:val="22"/>
        </w:rPr>
      </w:pPr>
      <w:bookmarkStart w:id="1635" w:name="bookmark3873"/>
      <w:bookmarkEnd w:id="1635"/>
      <w:r w:rsidRPr="00C41B23">
        <w:rPr>
          <w:rStyle w:val="11"/>
          <w:rFonts w:ascii="Times New Roman" w:hAnsi="Times New Roman" w:cs="Times New Roman"/>
          <w:sz w:val="22"/>
          <w:szCs w:val="22"/>
        </w:rPr>
        <w:t>Наблюдение колебаний тел под действием силы тяжести и силы упругости.</w:t>
      </w:r>
    </w:p>
    <w:p w:rsidR="00AE1E5E" w:rsidRPr="00C41B23" w:rsidRDefault="00AE1E5E" w:rsidP="00F430C9">
      <w:pPr>
        <w:pStyle w:val="a3"/>
        <w:numPr>
          <w:ilvl w:val="0"/>
          <w:numId w:val="72"/>
        </w:numPr>
        <w:tabs>
          <w:tab w:val="left" w:pos="514"/>
        </w:tabs>
        <w:autoSpaceDE/>
        <w:autoSpaceDN/>
        <w:ind w:left="0" w:firstLine="160"/>
        <w:rPr>
          <w:sz w:val="22"/>
          <w:szCs w:val="22"/>
        </w:rPr>
      </w:pPr>
      <w:bookmarkStart w:id="1636" w:name="bookmark3874"/>
      <w:bookmarkEnd w:id="1636"/>
      <w:r w:rsidRPr="00C41B23">
        <w:rPr>
          <w:rStyle w:val="11"/>
          <w:rFonts w:ascii="Times New Roman" w:hAnsi="Times New Roman" w:cs="Times New Roman"/>
          <w:sz w:val="22"/>
          <w:szCs w:val="22"/>
        </w:rPr>
        <w:t>Наблюдение колебаний груза на нити и на пружине.</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637" w:name="bookmark3875"/>
      <w:bookmarkEnd w:id="1637"/>
      <w:r w:rsidRPr="00C41B23">
        <w:rPr>
          <w:rStyle w:val="11"/>
          <w:rFonts w:ascii="Times New Roman" w:hAnsi="Times New Roman" w:cs="Times New Roman"/>
          <w:sz w:val="22"/>
          <w:szCs w:val="22"/>
        </w:rPr>
        <w:t>Наблюдение вынужденных колебаний и резонанса.</w:t>
      </w:r>
    </w:p>
    <w:p w:rsidR="00AE1E5E" w:rsidRPr="00C41B23" w:rsidRDefault="00AE1E5E" w:rsidP="00F430C9">
      <w:pPr>
        <w:pStyle w:val="a3"/>
        <w:numPr>
          <w:ilvl w:val="0"/>
          <w:numId w:val="72"/>
        </w:numPr>
        <w:tabs>
          <w:tab w:val="left" w:pos="518"/>
        </w:tabs>
        <w:autoSpaceDE/>
        <w:autoSpaceDN/>
        <w:ind w:left="0" w:hanging="240"/>
        <w:rPr>
          <w:sz w:val="22"/>
          <w:szCs w:val="22"/>
        </w:rPr>
      </w:pPr>
      <w:bookmarkStart w:id="1638" w:name="bookmark3876"/>
      <w:bookmarkEnd w:id="1638"/>
      <w:r w:rsidRPr="00C41B23">
        <w:rPr>
          <w:rStyle w:val="11"/>
          <w:rFonts w:ascii="Times New Roman" w:hAnsi="Times New Roman" w:cs="Times New Roman"/>
          <w:sz w:val="22"/>
          <w:szCs w:val="22"/>
        </w:rPr>
        <w:t>Распространение продольных и поперечных волн (на моде</w:t>
      </w:r>
      <w:r w:rsidRPr="00C41B23">
        <w:rPr>
          <w:rStyle w:val="11"/>
          <w:rFonts w:ascii="Times New Roman" w:hAnsi="Times New Roman" w:cs="Times New Roman"/>
          <w:sz w:val="22"/>
          <w:szCs w:val="22"/>
        </w:rPr>
        <w:softHyphen/>
        <w:t>ли).</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639" w:name="bookmark3877"/>
      <w:bookmarkEnd w:id="1639"/>
      <w:r w:rsidRPr="00C41B23">
        <w:rPr>
          <w:rStyle w:val="11"/>
          <w:rFonts w:ascii="Times New Roman" w:hAnsi="Times New Roman" w:cs="Times New Roman"/>
          <w:sz w:val="22"/>
          <w:szCs w:val="22"/>
        </w:rPr>
        <w:t>Наблюдение зависимости высоты звука от частоты.</w:t>
      </w:r>
    </w:p>
    <w:p w:rsidR="00AE1E5E" w:rsidRPr="00C41B23" w:rsidRDefault="00AE1E5E" w:rsidP="00F430C9">
      <w:pPr>
        <w:pStyle w:val="a3"/>
        <w:numPr>
          <w:ilvl w:val="0"/>
          <w:numId w:val="72"/>
        </w:numPr>
        <w:tabs>
          <w:tab w:val="left" w:pos="518"/>
        </w:tabs>
        <w:autoSpaceDE/>
        <w:autoSpaceDN/>
        <w:ind w:left="0" w:firstLine="160"/>
        <w:rPr>
          <w:sz w:val="22"/>
          <w:szCs w:val="22"/>
        </w:rPr>
      </w:pPr>
      <w:bookmarkStart w:id="1640" w:name="bookmark3878"/>
      <w:bookmarkEnd w:id="1640"/>
      <w:r w:rsidRPr="00C41B23">
        <w:rPr>
          <w:rStyle w:val="11"/>
          <w:rFonts w:ascii="Times New Roman" w:hAnsi="Times New Roman" w:cs="Times New Roman"/>
          <w:sz w:val="22"/>
          <w:szCs w:val="22"/>
        </w:rPr>
        <w:t>Акустический резонанс.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3"/>
        </w:numPr>
        <w:tabs>
          <w:tab w:val="left" w:pos="509"/>
        </w:tabs>
        <w:autoSpaceDE/>
        <w:autoSpaceDN/>
        <w:ind w:left="0" w:hanging="240"/>
        <w:rPr>
          <w:sz w:val="22"/>
          <w:szCs w:val="22"/>
        </w:rPr>
      </w:pPr>
      <w:bookmarkStart w:id="1641" w:name="bookmark3879"/>
      <w:bookmarkEnd w:id="1641"/>
      <w:r w:rsidRPr="00C41B23">
        <w:rPr>
          <w:rStyle w:val="11"/>
          <w:rFonts w:ascii="Times New Roman" w:hAnsi="Times New Roman" w:cs="Times New Roman"/>
          <w:sz w:val="22"/>
          <w:szCs w:val="22"/>
        </w:rPr>
        <w:t>Определение частоты и периода колебаний математическо</w:t>
      </w:r>
      <w:r w:rsidRPr="00C41B23">
        <w:rPr>
          <w:rStyle w:val="11"/>
          <w:rFonts w:ascii="Times New Roman" w:hAnsi="Times New Roman" w:cs="Times New Roman"/>
          <w:sz w:val="22"/>
          <w:szCs w:val="22"/>
        </w:rPr>
        <w:softHyphen/>
        <w:t>го маятника.</w:t>
      </w:r>
    </w:p>
    <w:p w:rsidR="00AE1E5E" w:rsidRPr="00C41B23" w:rsidRDefault="00AE1E5E" w:rsidP="00F430C9">
      <w:pPr>
        <w:pStyle w:val="a3"/>
        <w:numPr>
          <w:ilvl w:val="0"/>
          <w:numId w:val="73"/>
        </w:numPr>
        <w:tabs>
          <w:tab w:val="left" w:pos="514"/>
        </w:tabs>
        <w:autoSpaceDE/>
        <w:autoSpaceDN/>
        <w:ind w:left="0" w:hanging="240"/>
        <w:rPr>
          <w:sz w:val="22"/>
          <w:szCs w:val="22"/>
        </w:rPr>
      </w:pPr>
      <w:bookmarkStart w:id="1642" w:name="bookmark3880"/>
      <w:bookmarkEnd w:id="1642"/>
      <w:r w:rsidRPr="00C41B23">
        <w:rPr>
          <w:rStyle w:val="11"/>
          <w:rFonts w:ascii="Times New Roman" w:hAnsi="Times New Roman" w:cs="Times New Roman"/>
          <w:sz w:val="22"/>
          <w:szCs w:val="22"/>
        </w:rPr>
        <w:t>Определение частоты и периода колебаний пружинного ма</w:t>
      </w:r>
      <w:r w:rsidRPr="00C41B23">
        <w:rPr>
          <w:rStyle w:val="11"/>
          <w:rFonts w:ascii="Times New Roman" w:hAnsi="Times New Roman" w:cs="Times New Roman"/>
          <w:sz w:val="22"/>
          <w:szCs w:val="22"/>
        </w:rPr>
        <w:softHyphen/>
        <w:t>ятника.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643" w:name="bookmark3881"/>
      <w:bookmarkEnd w:id="1643"/>
      <w:r w:rsidRPr="00C41B23">
        <w:rPr>
          <w:rStyle w:val="11"/>
          <w:rFonts w:ascii="Times New Roman" w:hAnsi="Times New Roman" w:cs="Times New Roman"/>
          <w:sz w:val="22"/>
          <w:szCs w:val="22"/>
        </w:rPr>
        <w:lastRenderedPageBreak/>
        <w:t>Исследование зависимости периода колебаний подвешенно</w:t>
      </w:r>
      <w:r w:rsidRPr="00C41B23">
        <w:rPr>
          <w:rStyle w:val="11"/>
          <w:rFonts w:ascii="Times New Roman" w:hAnsi="Times New Roman" w:cs="Times New Roman"/>
          <w:sz w:val="22"/>
          <w:szCs w:val="22"/>
        </w:rPr>
        <w:softHyphen/>
        <w:t>го к нити груза от длины нити.</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644" w:name="bookmark3882"/>
      <w:bookmarkEnd w:id="1644"/>
      <w:r w:rsidRPr="00C41B23">
        <w:rPr>
          <w:rStyle w:val="11"/>
          <w:rFonts w:ascii="Times New Roman" w:hAnsi="Times New Roman" w:cs="Times New Roman"/>
          <w:sz w:val="22"/>
          <w:szCs w:val="22"/>
        </w:rPr>
        <w:t>Исследование зависимости периода колебаний пружинного маятника от массы груза.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645" w:name="bookmark3883"/>
      <w:bookmarkEnd w:id="1645"/>
      <w:r w:rsidRPr="00C41B23">
        <w:rPr>
          <w:rStyle w:val="11"/>
          <w:rFonts w:ascii="Times New Roman" w:hAnsi="Times New Roman" w:cs="Times New Roman"/>
          <w:sz w:val="22"/>
          <w:szCs w:val="22"/>
        </w:rPr>
        <w:t>Проверка независимости периода колебаний груза, подве</w:t>
      </w:r>
      <w:r w:rsidRPr="00C41B23">
        <w:rPr>
          <w:rStyle w:val="11"/>
          <w:rFonts w:ascii="Times New Roman" w:hAnsi="Times New Roman" w:cs="Times New Roman"/>
          <w:sz w:val="22"/>
          <w:szCs w:val="22"/>
        </w:rPr>
        <w:softHyphen/>
        <w:t>шенного к нити, от массы груза.</w:t>
      </w:r>
    </w:p>
    <w:p w:rsidR="00AE1E5E" w:rsidRPr="00C41B23" w:rsidRDefault="00AE1E5E" w:rsidP="00F430C9">
      <w:pPr>
        <w:pStyle w:val="a3"/>
        <w:numPr>
          <w:ilvl w:val="0"/>
          <w:numId w:val="73"/>
        </w:numPr>
        <w:tabs>
          <w:tab w:val="left" w:pos="518"/>
        </w:tabs>
        <w:autoSpaceDE/>
        <w:autoSpaceDN/>
        <w:ind w:left="0" w:hanging="240"/>
        <w:rPr>
          <w:sz w:val="22"/>
          <w:szCs w:val="22"/>
        </w:rPr>
      </w:pPr>
      <w:bookmarkStart w:id="1646" w:name="bookmark3884"/>
      <w:bookmarkEnd w:id="1646"/>
      <w:r w:rsidRPr="00C41B23">
        <w:rPr>
          <w:rStyle w:val="11"/>
          <w:rFonts w:ascii="Times New Roman" w:hAnsi="Times New Roman" w:cs="Times New Roman"/>
          <w:sz w:val="22"/>
          <w:szCs w:val="22"/>
        </w:rPr>
        <w:t>Опыты, демонстрирующие зависимость периода колебаний пружинного маятника от массы груза и жёсткости пру</w:t>
      </w:r>
      <w:r w:rsidRPr="00C41B23">
        <w:rPr>
          <w:rStyle w:val="11"/>
          <w:rFonts w:ascii="Times New Roman" w:hAnsi="Times New Roman" w:cs="Times New Roman"/>
          <w:sz w:val="22"/>
          <w:szCs w:val="22"/>
        </w:rPr>
        <w:softHyphen/>
        <w:t>жины.</w:t>
      </w:r>
    </w:p>
    <w:p w:rsidR="00AE1E5E" w:rsidRPr="00C41B23" w:rsidRDefault="00AE1E5E" w:rsidP="00F430C9">
      <w:pPr>
        <w:pStyle w:val="a3"/>
        <w:numPr>
          <w:ilvl w:val="0"/>
          <w:numId w:val="73"/>
        </w:numPr>
        <w:tabs>
          <w:tab w:val="left" w:pos="518"/>
        </w:tabs>
        <w:autoSpaceDE/>
        <w:autoSpaceDN/>
        <w:ind w:left="0" w:firstLine="160"/>
        <w:rPr>
          <w:sz w:val="22"/>
          <w:szCs w:val="22"/>
        </w:rPr>
      </w:pPr>
      <w:bookmarkStart w:id="1647" w:name="bookmark3885"/>
      <w:bookmarkEnd w:id="1647"/>
      <w:r w:rsidRPr="00C41B23">
        <w:rPr>
          <w:rStyle w:val="11"/>
          <w:rFonts w:ascii="Times New Roman" w:hAnsi="Times New Roman" w:cs="Times New Roman"/>
          <w:sz w:val="22"/>
          <w:szCs w:val="22"/>
        </w:rPr>
        <w:t>Измерение ускорения свободного падения.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10. Электромагнитное поле и электромагнитные волны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Электромагнитное поле. Электромагнитные волны. Свойства электромагнитных волн. Шкала электромагнитных волн. Ис</w:t>
      </w:r>
      <w:r w:rsidRPr="00C41B23">
        <w:rPr>
          <w:rStyle w:val="11"/>
          <w:rFonts w:ascii="Times New Roman" w:hAnsi="Times New Roman" w:cs="Times New Roman"/>
          <w:sz w:val="22"/>
          <w:szCs w:val="22"/>
        </w:rPr>
        <w:softHyphen/>
        <w:t>пользование электромагнитных волн для сотовой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Электромагнитная природа света. Скорость света. Волновые свойства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4"/>
        </w:numPr>
        <w:tabs>
          <w:tab w:val="left" w:pos="509"/>
        </w:tabs>
        <w:autoSpaceDE/>
        <w:autoSpaceDN/>
        <w:ind w:left="0" w:firstLine="160"/>
        <w:rPr>
          <w:sz w:val="22"/>
          <w:szCs w:val="22"/>
        </w:rPr>
      </w:pPr>
      <w:bookmarkStart w:id="1648" w:name="bookmark3886"/>
      <w:bookmarkEnd w:id="1648"/>
      <w:r w:rsidRPr="00C41B23">
        <w:rPr>
          <w:rStyle w:val="11"/>
          <w:rFonts w:ascii="Times New Roman" w:hAnsi="Times New Roman" w:cs="Times New Roman"/>
          <w:sz w:val="22"/>
          <w:szCs w:val="22"/>
        </w:rPr>
        <w:t>Свойства электромагнитных волн.</w:t>
      </w:r>
    </w:p>
    <w:p w:rsidR="00AE1E5E" w:rsidRPr="00C41B23" w:rsidRDefault="00AE1E5E" w:rsidP="00F430C9">
      <w:pPr>
        <w:pStyle w:val="a3"/>
        <w:numPr>
          <w:ilvl w:val="0"/>
          <w:numId w:val="74"/>
        </w:numPr>
        <w:tabs>
          <w:tab w:val="left" w:pos="514"/>
        </w:tabs>
        <w:autoSpaceDE/>
        <w:autoSpaceDN/>
        <w:ind w:left="0" w:firstLine="160"/>
        <w:rPr>
          <w:sz w:val="22"/>
          <w:szCs w:val="22"/>
        </w:rPr>
      </w:pPr>
      <w:bookmarkStart w:id="1649" w:name="bookmark3887"/>
      <w:bookmarkEnd w:id="1649"/>
      <w:r w:rsidRPr="00C41B23">
        <w:rPr>
          <w:rStyle w:val="11"/>
          <w:rFonts w:ascii="Times New Roman" w:hAnsi="Times New Roman" w:cs="Times New Roman"/>
          <w:sz w:val="22"/>
          <w:szCs w:val="22"/>
        </w:rPr>
        <w:t>Волновые свойства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5"/>
        </w:numPr>
        <w:tabs>
          <w:tab w:val="left" w:pos="509"/>
        </w:tabs>
        <w:autoSpaceDE/>
        <w:autoSpaceDN/>
        <w:ind w:left="0" w:hanging="240"/>
        <w:rPr>
          <w:sz w:val="22"/>
          <w:szCs w:val="22"/>
        </w:rPr>
      </w:pPr>
      <w:bookmarkStart w:id="1650" w:name="bookmark3888"/>
      <w:bookmarkEnd w:id="1650"/>
      <w:r w:rsidRPr="00C41B23">
        <w:rPr>
          <w:rStyle w:val="11"/>
          <w:rFonts w:ascii="Times New Roman" w:hAnsi="Times New Roman" w:cs="Times New Roman"/>
          <w:sz w:val="22"/>
          <w:szCs w:val="22"/>
        </w:rPr>
        <w:t>Изучение свойств электромагнитных волн с помощью мо</w:t>
      </w:r>
      <w:r w:rsidRPr="00C41B23">
        <w:rPr>
          <w:rStyle w:val="11"/>
          <w:rFonts w:ascii="Times New Roman" w:hAnsi="Times New Roman" w:cs="Times New Roman"/>
          <w:sz w:val="22"/>
          <w:szCs w:val="22"/>
        </w:rPr>
        <w:softHyphen/>
        <w:t>бильного телефона.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11. Световые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Лучевая модель света. Источники света. Прямолинейное рас</w:t>
      </w:r>
      <w:r w:rsidRPr="00C41B23">
        <w:rPr>
          <w:rStyle w:val="11"/>
          <w:rFonts w:ascii="Times New Roman" w:hAnsi="Times New Roman" w:cs="Times New Roman"/>
          <w:sz w:val="22"/>
          <w:szCs w:val="22"/>
        </w:rPr>
        <w:softHyphen/>
        <w:t>пространение света. Затмения Солнца и Луны. Отражение све</w:t>
      </w:r>
      <w:r w:rsidRPr="00C41B23">
        <w:rPr>
          <w:rStyle w:val="11"/>
          <w:rFonts w:ascii="Times New Roman" w:hAnsi="Times New Roman" w:cs="Times New Roman"/>
          <w:sz w:val="22"/>
          <w:szCs w:val="22"/>
        </w:rPr>
        <w:softHyphen/>
        <w:t>та. Плоское зеркало. Закон отражения света.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Преломление света. Закон преломления света. Полное вну</w:t>
      </w:r>
      <w:r w:rsidRPr="00C41B23">
        <w:rPr>
          <w:rStyle w:val="11"/>
          <w:rFonts w:ascii="Times New Roman" w:hAnsi="Times New Roman" w:cs="Times New Roman"/>
          <w:sz w:val="22"/>
          <w:szCs w:val="22"/>
        </w:rPr>
        <w:softHyphen/>
        <w:t>треннее отражение света. Использование полного внутреннего отражения в оптических световодах.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Линза. Ход лучей в линзе. Оптическая система фотоаппара</w:t>
      </w:r>
      <w:r w:rsidRPr="00C41B23">
        <w:rPr>
          <w:rStyle w:val="11"/>
          <w:rFonts w:ascii="Times New Roman" w:hAnsi="Times New Roman" w:cs="Times New Roman"/>
          <w:sz w:val="22"/>
          <w:szCs w:val="22"/>
        </w:rPr>
        <w:softHyphen/>
        <w:t>та, микроскопа и телескопа (МС). Глаз как оптическая система. Близорукость и дальнозоркость.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Разложение белого света в спектр. Опыты Ньютона. Сложе</w:t>
      </w:r>
      <w:r w:rsidRPr="00C41B23">
        <w:rPr>
          <w:rStyle w:val="11"/>
          <w:rFonts w:ascii="Times New Roman" w:hAnsi="Times New Roman" w:cs="Times New Roman"/>
          <w:sz w:val="22"/>
          <w:szCs w:val="22"/>
        </w:rPr>
        <w:softHyphen/>
        <w:t>ние спектральных цветов. Дисперсия света.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6"/>
        </w:numPr>
        <w:tabs>
          <w:tab w:val="left" w:pos="509"/>
        </w:tabs>
        <w:autoSpaceDE/>
        <w:autoSpaceDN/>
        <w:ind w:left="0" w:firstLine="160"/>
        <w:rPr>
          <w:sz w:val="22"/>
          <w:szCs w:val="22"/>
        </w:rPr>
      </w:pPr>
      <w:bookmarkStart w:id="1651" w:name="bookmark3889"/>
      <w:bookmarkEnd w:id="1651"/>
      <w:r w:rsidRPr="00C41B23">
        <w:rPr>
          <w:rStyle w:val="11"/>
          <w:rFonts w:ascii="Times New Roman" w:hAnsi="Times New Roman" w:cs="Times New Roman"/>
          <w:sz w:val="22"/>
          <w:szCs w:val="22"/>
        </w:rPr>
        <w:t>Прямолинейное распространение света.</w:t>
      </w:r>
    </w:p>
    <w:p w:rsidR="00AE1E5E" w:rsidRPr="00C41B23" w:rsidRDefault="00AE1E5E" w:rsidP="00F430C9">
      <w:pPr>
        <w:pStyle w:val="a3"/>
        <w:numPr>
          <w:ilvl w:val="0"/>
          <w:numId w:val="76"/>
        </w:numPr>
        <w:tabs>
          <w:tab w:val="left" w:pos="514"/>
        </w:tabs>
        <w:autoSpaceDE/>
        <w:autoSpaceDN/>
        <w:ind w:left="0" w:firstLine="160"/>
        <w:rPr>
          <w:sz w:val="22"/>
          <w:szCs w:val="22"/>
        </w:rPr>
      </w:pPr>
      <w:bookmarkStart w:id="1652" w:name="bookmark3890"/>
      <w:bookmarkEnd w:id="1652"/>
      <w:r w:rsidRPr="00C41B23">
        <w:rPr>
          <w:rStyle w:val="11"/>
          <w:rFonts w:ascii="Times New Roman" w:hAnsi="Times New Roman" w:cs="Times New Roman"/>
          <w:sz w:val="22"/>
          <w:szCs w:val="22"/>
        </w:rPr>
        <w:t>Отражение света.</w:t>
      </w:r>
    </w:p>
    <w:p w:rsidR="00AE1E5E" w:rsidRPr="00C41B23" w:rsidRDefault="00AE1E5E" w:rsidP="00F430C9">
      <w:pPr>
        <w:pStyle w:val="a3"/>
        <w:numPr>
          <w:ilvl w:val="0"/>
          <w:numId w:val="76"/>
        </w:numPr>
        <w:tabs>
          <w:tab w:val="left" w:pos="518"/>
        </w:tabs>
        <w:autoSpaceDE/>
        <w:autoSpaceDN/>
        <w:ind w:left="0" w:hanging="240"/>
        <w:rPr>
          <w:sz w:val="22"/>
          <w:szCs w:val="22"/>
        </w:rPr>
      </w:pPr>
      <w:bookmarkStart w:id="1653" w:name="bookmark3891"/>
      <w:bookmarkEnd w:id="1653"/>
      <w:r w:rsidRPr="00C41B23">
        <w:rPr>
          <w:rStyle w:val="11"/>
          <w:rFonts w:ascii="Times New Roman" w:hAnsi="Times New Roman" w:cs="Times New Roman"/>
          <w:sz w:val="22"/>
          <w:szCs w:val="22"/>
        </w:rPr>
        <w:t>Получение изображений в плоском, вогнутом и выпуклом зеркалах.</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654" w:name="bookmark3892"/>
      <w:bookmarkEnd w:id="1654"/>
      <w:r w:rsidRPr="00C41B23">
        <w:rPr>
          <w:rStyle w:val="11"/>
          <w:rFonts w:ascii="Times New Roman" w:hAnsi="Times New Roman" w:cs="Times New Roman"/>
          <w:sz w:val="22"/>
          <w:szCs w:val="22"/>
        </w:rPr>
        <w:lastRenderedPageBreak/>
        <w:t>Преломление света.</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655" w:name="bookmark3893"/>
      <w:bookmarkEnd w:id="1655"/>
      <w:r w:rsidRPr="00C41B23">
        <w:rPr>
          <w:rStyle w:val="11"/>
          <w:rFonts w:ascii="Times New Roman" w:hAnsi="Times New Roman" w:cs="Times New Roman"/>
          <w:sz w:val="22"/>
          <w:szCs w:val="22"/>
        </w:rPr>
        <w:t>Оптический световод.</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656" w:name="bookmark3894"/>
      <w:bookmarkEnd w:id="1656"/>
      <w:r w:rsidRPr="00C41B23">
        <w:rPr>
          <w:rStyle w:val="11"/>
          <w:rFonts w:ascii="Times New Roman" w:hAnsi="Times New Roman" w:cs="Times New Roman"/>
          <w:sz w:val="22"/>
          <w:szCs w:val="22"/>
        </w:rPr>
        <w:t>Ход лучей в собирающей линзе.</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657" w:name="bookmark3895"/>
      <w:bookmarkEnd w:id="1657"/>
      <w:r w:rsidRPr="00C41B23">
        <w:rPr>
          <w:rStyle w:val="11"/>
          <w:rFonts w:ascii="Times New Roman" w:hAnsi="Times New Roman" w:cs="Times New Roman"/>
          <w:sz w:val="22"/>
          <w:szCs w:val="22"/>
        </w:rPr>
        <w:t>Ход лучей в рассеивающей линзе.</w:t>
      </w:r>
    </w:p>
    <w:p w:rsidR="00AE1E5E" w:rsidRPr="00C41B23" w:rsidRDefault="00AE1E5E" w:rsidP="00F430C9">
      <w:pPr>
        <w:pStyle w:val="a3"/>
        <w:numPr>
          <w:ilvl w:val="0"/>
          <w:numId w:val="76"/>
        </w:numPr>
        <w:tabs>
          <w:tab w:val="left" w:pos="518"/>
        </w:tabs>
        <w:autoSpaceDE/>
        <w:autoSpaceDN/>
        <w:ind w:left="0" w:firstLine="160"/>
        <w:rPr>
          <w:sz w:val="22"/>
          <w:szCs w:val="22"/>
        </w:rPr>
      </w:pPr>
      <w:bookmarkStart w:id="1658" w:name="bookmark3896"/>
      <w:bookmarkEnd w:id="1658"/>
      <w:r w:rsidRPr="00C41B23">
        <w:rPr>
          <w:rStyle w:val="11"/>
          <w:rFonts w:ascii="Times New Roman" w:hAnsi="Times New Roman" w:cs="Times New Roman"/>
          <w:sz w:val="22"/>
          <w:szCs w:val="22"/>
        </w:rPr>
        <w:t>Получение изображений с помощью линз.</w:t>
      </w:r>
    </w:p>
    <w:p w:rsidR="00AE1E5E" w:rsidRPr="00C41B23" w:rsidRDefault="00AE1E5E" w:rsidP="00F430C9">
      <w:pPr>
        <w:pStyle w:val="a3"/>
        <w:numPr>
          <w:ilvl w:val="0"/>
          <w:numId w:val="76"/>
        </w:numPr>
        <w:tabs>
          <w:tab w:val="left" w:pos="518"/>
        </w:tabs>
        <w:autoSpaceDE/>
        <w:autoSpaceDN/>
        <w:ind w:left="0" w:hanging="240"/>
        <w:rPr>
          <w:sz w:val="22"/>
          <w:szCs w:val="22"/>
        </w:rPr>
      </w:pPr>
      <w:bookmarkStart w:id="1659" w:name="bookmark3897"/>
      <w:bookmarkEnd w:id="1659"/>
      <w:r w:rsidRPr="00C41B23">
        <w:rPr>
          <w:rStyle w:val="11"/>
          <w:rFonts w:ascii="Times New Roman" w:hAnsi="Times New Roman" w:cs="Times New Roman"/>
          <w:sz w:val="22"/>
          <w:szCs w:val="22"/>
        </w:rPr>
        <w:t>Принцип действия фотоаппарата, микроскопа и телеско</w:t>
      </w:r>
      <w:r w:rsidRPr="00C41B23">
        <w:rPr>
          <w:rStyle w:val="11"/>
          <w:rFonts w:ascii="Times New Roman" w:hAnsi="Times New Roman" w:cs="Times New Roman"/>
          <w:sz w:val="22"/>
          <w:szCs w:val="22"/>
        </w:rPr>
        <w:softHyphen/>
        <w:t>па.</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660" w:name="bookmark3898"/>
      <w:bookmarkEnd w:id="1660"/>
      <w:r w:rsidRPr="00C41B23">
        <w:rPr>
          <w:rStyle w:val="11"/>
          <w:rFonts w:ascii="Times New Roman" w:hAnsi="Times New Roman" w:cs="Times New Roman"/>
          <w:sz w:val="22"/>
          <w:szCs w:val="22"/>
        </w:rPr>
        <w:t>Модель глаза.</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661" w:name="bookmark3899"/>
      <w:bookmarkEnd w:id="1661"/>
      <w:r w:rsidRPr="00C41B23">
        <w:rPr>
          <w:rStyle w:val="11"/>
          <w:rFonts w:ascii="Times New Roman" w:hAnsi="Times New Roman" w:cs="Times New Roman"/>
          <w:sz w:val="22"/>
          <w:szCs w:val="22"/>
        </w:rPr>
        <w:t>Разложение белого света в спектр.</w:t>
      </w:r>
    </w:p>
    <w:p w:rsidR="00AE1E5E" w:rsidRPr="00C41B23" w:rsidRDefault="00AE1E5E" w:rsidP="00F430C9">
      <w:pPr>
        <w:pStyle w:val="a3"/>
        <w:numPr>
          <w:ilvl w:val="0"/>
          <w:numId w:val="76"/>
        </w:numPr>
        <w:tabs>
          <w:tab w:val="left" w:pos="469"/>
        </w:tabs>
        <w:autoSpaceDE/>
        <w:autoSpaceDN/>
        <w:ind w:left="0" w:firstLine="0"/>
        <w:rPr>
          <w:sz w:val="22"/>
          <w:szCs w:val="22"/>
        </w:rPr>
      </w:pPr>
      <w:bookmarkStart w:id="1662" w:name="bookmark3900"/>
      <w:bookmarkEnd w:id="1662"/>
      <w:r w:rsidRPr="00C41B23">
        <w:rPr>
          <w:rStyle w:val="11"/>
          <w:rFonts w:ascii="Times New Roman" w:hAnsi="Times New Roman" w:cs="Times New Roman"/>
          <w:sz w:val="22"/>
          <w:szCs w:val="22"/>
        </w:rPr>
        <w:t>Получение белого света при сложении света разных цветов.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7"/>
        </w:numPr>
        <w:tabs>
          <w:tab w:val="left" w:pos="509"/>
        </w:tabs>
        <w:autoSpaceDE/>
        <w:autoSpaceDN/>
        <w:ind w:left="0" w:hanging="240"/>
        <w:rPr>
          <w:sz w:val="22"/>
          <w:szCs w:val="22"/>
        </w:rPr>
      </w:pPr>
      <w:bookmarkStart w:id="1663" w:name="bookmark3901"/>
      <w:bookmarkEnd w:id="1663"/>
      <w:r w:rsidRPr="00C41B23">
        <w:rPr>
          <w:rStyle w:val="11"/>
          <w:rFonts w:ascii="Times New Roman" w:hAnsi="Times New Roman" w:cs="Times New Roman"/>
          <w:sz w:val="22"/>
          <w:szCs w:val="22"/>
        </w:rPr>
        <w:t>Исследование зависимости угла отражения светового луча от угла падения.</w:t>
      </w:r>
    </w:p>
    <w:p w:rsidR="00AE1E5E" w:rsidRPr="00C41B23" w:rsidRDefault="00AE1E5E" w:rsidP="00F430C9">
      <w:pPr>
        <w:pStyle w:val="a3"/>
        <w:numPr>
          <w:ilvl w:val="0"/>
          <w:numId w:val="77"/>
        </w:numPr>
        <w:tabs>
          <w:tab w:val="left" w:pos="514"/>
        </w:tabs>
        <w:autoSpaceDE/>
        <w:autoSpaceDN/>
        <w:ind w:left="0" w:hanging="240"/>
        <w:rPr>
          <w:sz w:val="22"/>
          <w:szCs w:val="22"/>
        </w:rPr>
      </w:pPr>
      <w:bookmarkStart w:id="1664" w:name="bookmark3902"/>
      <w:bookmarkEnd w:id="1664"/>
      <w:r w:rsidRPr="00C41B23">
        <w:rPr>
          <w:rStyle w:val="11"/>
          <w:rFonts w:ascii="Times New Roman" w:hAnsi="Times New Roman" w:cs="Times New Roman"/>
          <w:sz w:val="22"/>
          <w:szCs w:val="22"/>
        </w:rPr>
        <w:t>Изучение характеристик изображения предмета в плоском зеркале.</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665" w:name="bookmark3903"/>
      <w:bookmarkEnd w:id="1665"/>
      <w:r w:rsidRPr="00C41B23">
        <w:rPr>
          <w:rStyle w:val="11"/>
          <w:rFonts w:ascii="Times New Roman" w:hAnsi="Times New Roman" w:cs="Times New Roman"/>
          <w:sz w:val="22"/>
          <w:szCs w:val="22"/>
        </w:rPr>
        <w:t>Исследование зависимости угла преломления светового лу</w:t>
      </w:r>
      <w:r w:rsidRPr="00C41B23">
        <w:rPr>
          <w:rStyle w:val="11"/>
          <w:rFonts w:ascii="Times New Roman" w:hAnsi="Times New Roman" w:cs="Times New Roman"/>
          <w:sz w:val="22"/>
          <w:szCs w:val="22"/>
        </w:rPr>
        <w:softHyphen/>
        <w:t>ча от угла падения на границе «воздух—стекло».</w:t>
      </w:r>
    </w:p>
    <w:p w:rsidR="00AE1E5E" w:rsidRPr="00C41B23" w:rsidRDefault="00AE1E5E" w:rsidP="00F430C9">
      <w:pPr>
        <w:pStyle w:val="a3"/>
        <w:numPr>
          <w:ilvl w:val="0"/>
          <w:numId w:val="77"/>
        </w:numPr>
        <w:tabs>
          <w:tab w:val="left" w:pos="518"/>
        </w:tabs>
        <w:autoSpaceDE/>
        <w:autoSpaceDN/>
        <w:ind w:left="0" w:firstLine="160"/>
        <w:rPr>
          <w:sz w:val="22"/>
          <w:szCs w:val="22"/>
        </w:rPr>
      </w:pPr>
      <w:bookmarkStart w:id="1666" w:name="bookmark3904"/>
      <w:bookmarkEnd w:id="1666"/>
      <w:r w:rsidRPr="00C41B23">
        <w:rPr>
          <w:rStyle w:val="11"/>
          <w:rFonts w:ascii="Times New Roman" w:hAnsi="Times New Roman" w:cs="Times New Roman"/>
          <w:sz w:val="22"/>
          <w:szCs w:val="22"/>
        </w:rPr>
        <w:t>Получение изображений с помощью собирающей линзы.</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667" w:name="bookmark3905"/>
      <w:bookmarkEnd w:id="1667"/>
      <w:r w:rsidRPr="00C41B23">
        <w:rPr>
          <w:rStyle w:val="11"/>
          <w:rFonts w:ascii="Times New Roman" w:hAnsi="Times New Roman" w:cs="Times New Roman"/>
          <w:sz w:val="22"/>
          <w:szCs w:val="22"/>
        </w:rPr>
        <w:t>Определение фокусного расстояния и оптической силы со</w:t>
      </w:r>
      <w:r w:rsidRPr="00C41B23">
        <w:rPr>
          <w:rStyle w:val="11"/>
          <w:rFonts w:ascii="Times New Roman" w:hAnsi="Times New Roman" w:cs="Times New Roman"/>
          <w:sz w:val="22"/>
          <w:szCs w:val="22"/>
        </w:rPr>
        <w:softHyphen/>
        <w:t>бирающей линзы.</w:t>
      </w:r>
    </w:p>
    <w:p w:rsidR="00AE1E5E" w:rsidRPr="00C41B23" w:rsidRDefault="00AE1E5E" w:rsidP="00F430C9">
      <w:pPr>
        <w:pStyle w:val="a3"/>
        <w:numPr>
          <w:ilvl w:val="0"/>
          <w:numId w:val="77"/>
        </w:numPr>
        <w:tabs>
          <w:tab w:val="left" w:pos="518"/>
        </w:tabs>
        <w:autoSpaceDE/>
        <w:autoSpaceDN/>
        <w:ind w:left="0" w:firstLine="160"/>
        <w:rPr>
          <w:sz w:val="22"/>
          <w:szCs w:val="22"/>
        </w:rPr>
      </w:pPr>
      <w:bookmarkStart w:id="1668" w:name="bookmark3906"/>
      <w:bookmarkEnd w:id="1668"/>
      <w:r w:rsidRPr="00C41B23">
        <w:rPr>
          <w:rStyle w:val="11"/>
          <w:rFonts w:ascii="Times New Roman" w:hAnsi="Times New Roman" w:cs="Times New Roman"/>
          <w:sz w:val="22"/>
          <w:szCs w:val="22"/>
        </w:rPr>
        <w:t>Опыты по разложению белого света в спектр.</w:t>
      </w:r>
    </w:p>
    <w:p w:rsidR="00AE1E5E" w:rsidRPr="00C41B23" w:rsidRDefault="00AE1E5E" w:rsidP="00F430C9">
      <w:pPr>
        <w:pStyle w:val="a3"/>
        <w:numPr>
          <w:ilvl w:val="0"/>
          <w:numId w:val="77"/>
        </w:numPr>
        <w:tabs>
          <w:tab w:val="left" w:pos="518"/>
        </w:tabs>
        <w:autoSpaceDE/>
        <w:autoSpaceDN/>
        <w:ind w:left="0" w:hanging="240"/>
        <w:rPr>
          <w:sz w:val="22"/>
          <w:szCs w:val="22"/>
        </w:rPr>
      </w:pPr>
      <w:bookmarkStart w:id="1669" w:name="bookmark3907"/>
      <w:bookmarkEnd w:id="1669"/>
      <w:r w:rsidRPr="00C41B23">
        <w:rPr>
          <w:rStyle w:val="11"/>
          <w:rFonts w:ascii="Times New Roman" w:hAnsi="Times New Roman" w:cs="Times New Roman"/>
          <w:sz w:val="22"/>
          <w:szCs w:val="22"/>
        </w:rPr>
        <w:t>Опыты по восприятию цвета предметов при их наблюдении через цветовые фильтры.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Раздел 12. Квантовые явления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Опыты Резерфорда и планетарная модель атома. Модель ато</w:t>
      </w:r>
      <w:r w:rsidRPr="00C41B23">
        <w:rPr>
          <w:rStyle w:val="11"/>
          <w:rFonts w:ascii="Times New Roman" w:hAnsi="Times New Roman" w:cs="Times New Roman"/>
          <w:sz w:val="22"/>
          <w:szCs w:val="22"/>
        </w:rPr>
        <w:softHyphen/>
        <w:t>ма Бора. Испускание и поглощение света атомом. Кванты. Ли</w:t>
      </w:r>
      <w:r w:rsidRPr="00C41B23">
        <w:rPr>
          <w:rStyle w:val="11"/>
          <w:rFonts w:ascii="Times New Roman" w:hAnsi="Times New Roman" w:cs="Times New Roman"/>
          <w:sz w:val="22"/>
          <w:szCs w:val="22"/>
        </w:rPr>
        <w:softHyphen/>
        <w:t>нейчатые спектры.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Радиоактивность. Альфа-, бета- и гамма-излучения. Строе</w:t>
      </w:r>
      <w:r w:rsidRPr="00C41B23">
        <w:rPr>
          <w:rStyle w:val="11"/>
          <w:rFonts w:ascii="Times New Roman" w:hAnsi="Times New Roman" w:cs="Times New Roman"/>
          <w:sz w:val="22"/>
          <w:szCs w:val="22"/>
        </w:rPr>
        <w:softHyphen/>
        <w:t>ние атомного ядра. Нуклонная модель атомного ядра. Изотопы.</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Радиоактивные превращения. Период полураспада атомных ядер.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Ядерные реакции. Законы сохранения зарядового и массово</w:t>
      </w:r>
      <w:r w:rsidRPr="00C41B23">
        <w:rPr>
          <w:rStyle w:val="11"/>
          <w:rFonts w:ascii="Times New Roman" w:hAnsi="Times New Roman" w:cs="Times New Roman"/>
          <w:sz w:val="22"/>
          <w:szCs w:val="22"/>
        </w:rPr>
        <w:softHyphen/>
        <w:t>го чисел. Энергия связи атомных ядер. Связь массы и энергии. Реакции синтеза и деления ядер. Источники энергии Солнца и звёзд (МС).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Ядерная энергетика. Действия радиоактивных излучений на живые организмы (МС).</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Демонстрации</w:t>
      </w:r>
    </w:p>
    <w:p w:rsidR="00AE1E5E" w:rsidRPr="00C41B23" w:rsidRDefault="00AE1E5E" w:rsidP="00F430C9">
      <w:pPr>
        <w:pStyle w:val="a3"/>
        <w:numPr>
          <w:ilvl w:val="0"/>
          <w:numId w:val="78"/>
        </w:numPr>
        <w:tabs>
          <w:tab w:val="left" w:pos="470"/>
        </w:tabs>
        <w:autoSpaceDE/>
        <w:autoSpaceDN/>
        <w:ind w:left="0" w:firstLine="160"/>
        <w:rPr>
          <w:sz w:val="22"/>
          <w:szCs w:val="22"/>
        </w:rPr>
      </w:pPr>
      <w:bookmarkStart w:id="1670" w:name="bookmark3908"/>
      <w:bookmarkEnd w:id="1670"/>
      <w:r w:rsidRPr="00C41B23">
        <w:rPr>
          <w:rStyle w:val="11"/>
          <w:rFonts w:ascii="Times New Roman" w:hAnsi="Times New Roman" w:cs="Times New Roman"/>
          <w:sz w:val="22"/>
          <w:szCs w:val="22"/>
        </w:rPr>
        <w:t>Спектры излучения и поглощения.</w:t>
      </w:r>
    </w:p>
    <w:p w:rsidR="00AE1E5E" w:rsidRPr="00C41B23" w:rsidRDefault="00AE1E5E" w:rsidP="00F430C9">
      <w:pPr>
        <w:pStyle w:val="a3"/>
        <w:numPr>
          <w:ilvl w:val="0"/>
          <w:numId w:val="78"/>
        </w:numPr>
        <w:tabs>
          <w:tab w:val="left" w:pos="475"/>
        </w:tabs>
        <w:autoSpaceDE/>
        <w:autoSpaceDN/>
        <w:ind w:left="0" w:firstLine="160"/>
        <w:rPr>
          <w:sz w:val="22"/>
          <w:szCs w:val="22"/>
        </w:rPr>
      </w:pPr>
      <w:bookmarkStart w:id="1671" w:name="bookmark3909"/>
      <w:bookmarkEnd w:id="1671"/>
      <w:r w:rsidRPr="00C41B23">
        <w:rPr>
          <w:rStyle w:val="11"/>
          <w:rFonts w:ascii="Times New Roman" w:hAnsi="Times New Roman" w:cs="Times New Roman"/>
          <w:sz w:val="22"/>
          <w:szCs w:val="22"/>
        </w:rPr>
        <w:t>Спектры различных газов.</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672" w:name="bookmark3910"/>
      <w:bookmarkEnd w:id="1672"/>
      <w:r w:rsidRPr="00C41B23">
        <w:rPr>
          <w:rStyle w:val="11"/>
          <w:rFonts w:ascii="Times New Roman" w:hAnsi="Times New Roman" w:cs="Times New Roman"/>
          <w:sz w:val="22"/>
          <w:szCs w:val="22"/>
        </w:rPr>
        <w:lastRenderedPageBreak/>
        <w:t>Спектр водорода.</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673" w:name="bookmark3911"/>
      <w:bookmarkEnd w:id="1673"/>
      <w:r w:rsidRPr="00C41B23">
        <w:rPr>
          <w:rStyle w:val="11"/>
          <w:rFonts w:ascii="Times New Roman" w:hAnsi="Times New Roman" w:cs="Times New Roman"/>
          <w:sz w:val="22"/>
          <w:szCs w:val="22"/>
        </w:rPr>
        <w:t>Наблюдение треков в камере Вильсона.</w:t>
      </w:r>
    </w:p>
    <w:p w:rsidR="00AE1E5E" w:rsidRPr="00C41B23" w:rsidRDefault="00AE1E5E" w:rsidP="00F430C9">
      <w:pPr>
        <w:pStyle w:val="a3"/>
        <w:numPr>
          <w:ilvl w:val="0"/>
          <w:numId w:val="78"/>
        </w:numPr>
        <w:tabs>
          <w:tab w:val="left" w:pos="480"/>
        </w:tabs>
        <w:autoSpaceDE/>
        <w:autoSpaceDN/>
        <w:ind w:left="0" w:firstLine="160"/>
        <w:rPr>
          <w:sz w:val="22"/>
          <w:szCs w:val="22"/>
        </w:rPr>
      </w:pPr>
      <w:bookmarkStart w:id="1674" w:name="bookmark3912"/>
      <w:bookmarkEnd w:id="1674"/>
      <w:r w:rsidRPr="00C41B23">
        <w:rPr>
          <w:rStyle w:val="11"/>
          <w:rFonts w:ascii="Times New Roman" w:hAnsi="Times New Roman" w:cs="Times New Roman"/>
          <w:sz w:val="22"/>
          <w:szCs w:val="22"/>
        </w:rPr>
        <w:t>Работа счётчика ионизирующих излучений.</w:t>
      </w:r>
    </w:p>
    <w:p w:rsidR="00AE1E5E" w:rsidRPr="00C41B23" w:rsidRDefault="00AE1E5E" w:rsidP="00F430C9">
      <w:pPr>
        <w:pStyle w:val="a3"/>
        <w:numPr>
          <w:ilvl w:val="0"/>
          <w:numId w:val="78"/>
        </w:numPr>
        <w:tabs>
          <w:tab w:val="left" w:pos="480"/>
        </w:tabs>
        <w:autoSpaceDE/>
        <w:autoSpaceDN/>
        <w:ind w:left="0" w:hanging="240"/>
        <w:rPr>
          <w:sz w:val="22"/>
          <w:szCs w:val="22"/>
        </w:rPr>
      </w:pPr>
      <w:bookmarkStart w:id="1675" w:name="bookmark3913"/>
      <w:bookmarkEnd w:id="1675"/>
      <w:r w:rsidRPr="00C41B23">
        <w:rPr>
          <w:rStyle w:val="11"/>
          <w:rFonts w:ascii="Times New Roman" w:hAnsi="Times New Roman" w:cs="Times New Roman"/>
          <w:sz w:val="22"/>
          <w:szCs w:val="22"/>
        </w:rPr>
        <w:t>Регистрация излучения природных минералов и продук</w:t>
      </w:r>
      <w:r w:rsidRPr="00C41B23">
        <w:rPr>
          <w:rStyle w:val="11"/>
          <w:rFonts w:ascii="Times New Roman" w:hAnsi="Times New Roman" w:cs="Times New Roman"/>
          <w:sz w:val="22"/>
          <w:szCs w:val="22"/>
        </w:rPr>
        <w:softHyphen/>
        <w:t>тов.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Лабораторные работы и опыты</w:t>
      </w:r>
    </w:p>
    <w:p w:rsidR="00AE1E5E" w:rsidRPr="00C41B23" w:rsidRDefault="00AE1E5E" w:rsidP="00F430C9">
      <w:pPr>
        <w:pStyle w:val="a3"/>
        <w:numPr>
          <w:ilvl w:val="0"/>
          <w:numId w:val="79"/>
        </w:numPr>
        <w:tabs>
          <w:tab w:val="left" w:pos="470"/>
        </w:tabs>
        <w:autoSpaceDE/>
        <w:autoSpaceDN/>
        <w:ind w:left="0" w:hanging="240"/>
        <w:rPr>
          <w:sz w:val="22"/>
          <w:szCs w:val="22"/>
        </w:rPr>
      </w:pPr>
      <w:bookmarkStart w:id="1676" w:name="bookmark3914"/>
      <w:bookmarkEnd w:id="1676"/>
      <w:r w:rsidRPr="00C41B23">
        <w:rPr>
          <w:rStyle w:val="11"/>
          <w:rFonts w:ascii="Times New Roman" w:hAnsi="Times New Roman" w:cs="Times New Roman"/>
          <w:sz w:val="22"/>
          <w:szCs w:val="22"/>
        </w:rPr>
        <w:t>Наблюдение сплошных и линейчатых спектров излуче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79"/>
        </w:numPr>
        <w:tabs>
          <w:tab w:val="left" w:pos="475"/>
        </w:tabs>
        <w:autoSpaceDE/>
        <w:autoSpaceDN/>
        <w:ind w:left="0" w:hanging="240"/>
        <w:rPr>
          <w:sz w:val="22"/>
          <w:szCs w:val="22"/>
        </w:rPr>
      </w:pPr>
      <w:bookmarkStart w:id="1677" w:name="bookmark3915"/>
      <w:bookmarkEnd w:id="1677"/>
      <w:r w:rsidRPr="00C41B23">
        <w:rPr>
          <w:rStyle w:val="11"/>
          <w:rFonts w:ascii="Times New Roman" w:hAnsi="Times New Roman" w:cs="Times New Roman"/>
          <w:sz w:val="22"/>
          <w:szCs w:val="22"/>
        </w:rPr>
        <w:t>Исследование треков: измерение энергии частицы по тор</w:t>
      </w:r>
      <w:r w:rsidRPr="00C41B23">
        <w:rPr>
          <w:rStyle w:val="11"/>
          <w:rFonts w:ascii="Times New Roman" w:hAnsi="Times New Roman" w:cs="Times New Roman"/>
          <w:sz w:val="22"/>
          <w:szCs w:val="22"/>
        </w:rPr>
        <w:softHyphen/>
        <w:t>мозному пути (по фотографиям).</w:t>
      </w:r>
    </w:p>
    <w:p w:rsidR="00AE1E5E" w:rsidRPr="00C41B23" w:rsidRDefault="00AE1E5E" w:rsidP="00F430C9">
      <w:pPr>
        <w:pStyle w:val="a3"/>
        <w:numPr>
          <w:ilvl w:val="0"/>
          <w:numId w:val="79"/>
        </w:numPr>
        <w:tabs>
          <w:tab w:val="left" w:pos="480"/>
        </w:tabs>
        <w:autoSpaceDE/>
        <w:autoSpaceDN/>
        <w:ind w:left="0" w:firstLine="160"/>
        <w:rPr>
          <w:sz w:val="22"/>
          <w:szCs w:val="22"/>
        </w:rPr>
      </w:pPr>
      <w:bookmarkStart w:id="1678" w:name="bookmark3916"/>
      <w:bookmarkEnd w:id="1678"/>
      <w:r w:rsidRPr="00C41B23">
        <w:rPr>
          <w:rStyle w:val="11"/>
          <w:rFonts w:ascii="Times New Roman" w:hAnsi="Times New Roman" w:cs="Times New Roman"/>
          <w:sz w:val="22"/>
          <w:szCs w:val="22"/>
        </w:rPr>
        <w:t>Измерение радиоактивного фона.</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Повторительно-обобщающий модуль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Повторительно-обобщающий модуль предназначен для си</w:t>
      </w:r>
      <w:r w:rsidRPr="00C41B23">
        <w:rPr>
          <w:rStyle w:val="11"/>
          <w:rFonts w:ascii="Times New Roman" w:hAnsi="Times New Roman" w:cs="Times New Roman"/>
          <w:sz w:val="22"/>
          <w:szCs w:val="22"/>
        </w:rPr>
        <w:softHyphen/>
        <w:t>стематизации и обобщения предметного содержания и опыта деятельности, приобретённого при изучении всего курса физи</w:t>
      </w:r>
      <w:r w:rsidRPr="00C41B23">
        <w:rPr>
          <w:rStyle w:val="11"/>
          <w:rFonts w:ascii="Times New Roman" w:hAnsi="Times New Roman" w:cs="Times New Roman"/>
          <w:sz w:val="22"/>
          <w:szCs w:val="22"/>
        </w:rPr>
        <w:softHyphen/>
        <w:t>ки, а также для подготовки к Основному государственному эк</w:t>
      </w:r>
      <w:r w:rsidRPr="00C41B23">
        <w:rPr>
          <w:rStyle w:val="11"/>
          <w:rFonts w:ascii="Times New Roman" w:hAnsi="Times New Roman" w:cs="Times New Roman"/>
          <w:sz w:val="22"/>
          <w:szCs w:val="22"/>
        </w:rPr>
        <w:softHyphen/>
        <w:t>замену по физике для обучающихся, выбравших этот учебный предмет.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 изучении данного модуля реализуются и систематизи</w:t>
      </w:r>
      <w:r w:rsidRPr="00C41B23">
        <w:rPr>
          <w:rStyle w:val="11"/>
          <w:rFonts w:ascii="Times New Roman" w:hAnsi="Times New Roman" w:cs="Times New Roman"/>
          <w:sz w:val="22"/>
          <w:szCs w:val="22"/>
        </w:rPr>
        <w:softHyphen/>
        <w:t>руются виды деятельности, на основе которых обеспечивается достижение предметных и метапредметных планируемых ре</w:t>
      </w:r>
      <w:r w:rsidRPr="00C41B23">
        <w:rPr>
          <w:rStyle w:val="11"/>
          <w:rFonts w:ascii="Times New Roman" w:hAnsi="Times New Roman" w:cs="Times New Roman"/>
          <w:sz w:val="22"/>
          <w:szCs w:val="22"/>
        </w:rPr>
        <w:softHyphen/>
        <w:t>зультатов обучения, формируется естественно-научная грамот</w:t>
      </w:r>
      <w:r w:rsidRPr="00C41B23">
        <w:rPr>
          <w:rStyle w:val="11"/>
          <w:rFonts w:ascii="Times New Roman" w:hAnsi="Times New Roman" w:cs="Times New Roman"/>
          <w:sz w:val="22"/>
          <w:szCs w:val="22"/>
        </w:rPr>
        <w:softHyphen/>
        <w:t>ность: освоение научных методов исследования явлений приро</w:t>
      </w:r>
      <w:r w:rsidRPr="00C41B23">
        <w:rPr>
          <w:rStyle w:val="11"/>
          <w:rFonts w:ascii="Times New Roman" w:hAnsi="Times New Roman" w:cs="Times New Roman"/>
          <w:sz w:val="22"/>
          <w:szCs w:val="22"/>
        </w:rPr>
        <w:softHyphen/>
        <w:t>ды и техники, овладение умениями объяснять физические яв</w:t>
      </w:r>
      <w:r w:rsidRPr="00C41B23">
        <w:rPr>
          <w:rStyle w:val="11"/>
          <w:rFonts w:ascii="Times New Roman" w:hAnsi="Times New Roman" w:cs="Times New Roman"/>
          <w:sz w:val="22"/>
          <w:szCs w:val="22"/>
        </w:rPr>
        <w:softHyphen/>
        <w:t>ления, применяя полученные знания, решать задачи, в том числе качественные и экспериментальные.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679" w:name="bookmark3917"/>
      <w:bookmarkEnd w:id="1679"/>
      <w:r w:rsidRPr="00C41B23">
        <w:rPr>
          <w:rStyle w:val="11"/>
          <w:rFonts w:ascii="Times New Roman" w:hAnsi="Times New Roman" w:cs="Times New Roman"/>
          <w:sz w:val="22"/>
          <w:szCs w:val="22"/>
        </w:rPr>
        <w:t>на основе полученных знаний распознавать и научно объяс</w:t>
      </w:r>
      <w:r w:rsidRPr="00C41B23">
        <w:rPr>
          <w:rStyle w:val="11"/>
          <w:rFonts w:ascii="Times New Roman" w:hAnsi="Times New Roman" w:cs="Times New Roman"/>
          <w:sz w:val="22"/>
          <w:szCs w:val="22"/>
        </w:rPr>
        <w:softHyphen/>
        <w:t>нять физические явления в окружающей природе и повсед</w:t>
      </w:r>
      <w:r w:rsidRPr="00C41B23">
        <w:rPr>
          <w:rStyle w:val="11"/>
          <w:rFonts w:ascii="Times New Roman" w:hAnsi="Times New Roman" w:cs="Times New Roman"/>
          <w:sz w:val="22"/>
          <w:szCs w:val="22"/>
        </w:rPr>
        <w:softHyphen/>
        <w:t>невной жизни;</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680" w:name="bookmark3918"/>
      <w:bookmarkEnd w:id="1680"/>
      <w:r w:rsidRPr="00C41B23">
        <w:rPr>
          <w:rStyle w:val="11"/>
          <w:rFonts w:ascii="Times New Roman" w:hAnsi="Times New Roman" w:cs="Times New Roman"/>
          <w:sz w:val="22"/>
          <w:szCs w:val="22"/>
        </w:rPr>
        <w:t>использовать научные методы исследования физических яв</w:t>
      </w:r>
      <w:r w:rsidRPr="00C41B23">
        <w:rPr>
          <w:rStyle w:val="11"/>
          <w:rFonts w:ascii="Times New Roman" w:hAnsi="Times New Roman" w:cs="Times New Roman"/>
          <w:sz w:val="22"/>
          <w:szCs w:val="22"/>
        </w:rPr>
        <w:softHyphen/>
        <w:t>лений, в том числе для проверки гипотез и получения теоре</w:t>
      </w:r>
      <w:r w:rsidRPr="00C41B23">
        <w:rPr>
          <w:rStyle w:val="11"/>
          <w:rFonts w:ascii="Times New Roman" w:hAnsi="Times New Roman" w:cs="Times New Roman"/>
          <w:sz w:val="22"/>
          <w:szCs w:val="22"/>
        </w:rPr>
        <w:softHyphen/>
        <w:t>тических выводов;</w:t>
      </w:r>
    </w:p>
    <w:p w:rsidR="00AE1E5E" w:rsidRPr="00C41B23" w:rsidRDefault="00AE1E5E" w:rsidP="00F430C9">
      <w:pPr>
        <w:pStyle w:val="a3"/>
        <w:numPr>
          <w:ilvl w:val="0"/>
          <w:numId w:val="80"/>
        </w:numPr>
        <w:tabs>
          <w:tab w:val="left" w:pos="207"/>
        </w:tabs>
        <w:autoSpaceDE/>
        <w:autoSpaceDN/>
        <w:ind w:left="0" w:hanging="240"/>
        <w:rPr>
          <w:sz w:val="22"/>
          <w:szCs w:val="22"/>
        </w:rPr>
      </w:pPr>
      <w:bookmarkStart w:id="1681" w:name="bookmark3919"/>
      <w:bookmarkEnd w:id="1681"/>
      <w:r w:rsidRPr="00C41B23">
        <w:rPr>
          <w:rStyle w:val="11"/>
          <w:rFonts w:ascii="Times New Roman" w:hAnsi="Times New Roman" w:cs="Times New Roman"/>
          <w:sz w:val="22"/>
          <w:szCs w:val="22"/>
        </w:rPr>
        <w:t>объяснять научные основы наиболее важных достижений со</w:t>
      </w:r>
      <w:r w:rsidRPr="00C41B23">
        <w:rPr>
          <w:rStyle w:val="11"/>
          <w:rFonts w:ascii="Times New Roman" w:hAnsi="Times New Roman" w:cs="Times New Roman"/>
          <w:sz w:val="22"/>
          <w:szCs w:val="22"/>
        </w:rPr>
        <w:softHyphen/>
        <w:t>временных технологий, например, практического использо</w:t>
      </w:r>
      <w:r w:rsidRPr="00C41B23">
        <w:rPr>
          <w:rStyle w:val="11"/>
          <w:rFonts w:ascii="Times New Roman" w:hAnsi="Times New Roman" w:cs="Times New Roman"/>
          <w:sz w:val="22"/>
          <w:szCs w:val="22"/>
        </w:rPr>
        <w:softHyphen/>
        <w:t>вания различных источников энергии на основе закона пре</w:t>
      </w:r>
      <w:r w:rsidRPr="00C41B23">
        <w:rPr>
          <w:rStyle w:val="11"/>
          <w:rFonts w:ascii="Times New Roman" w:hAnsi="Times New Roman" w:cs="Times New Roman"/>
          <w:sz w:val="22"/>
          <w:szCs w:val="22"/>
        </w:rPr>
        <w:softHyphen/>
        <w:t>вращения и сохранения всех известных видов энергии.</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C41B23">
        <w:rPr>
          <w:rStyle w:val="11"/>
          <w:rFonts w:ascii="Times New Roman" w:hAnsi="Times New Roman" w:cs="Times New Roman"/>
          <w:sz w:val="22"/>
          <w:szCs w:val="22"/>
        </w:rPr>
        <w:softHyphen/>
        <w:t>новной школы.</w:t>
      </w:r>
    </w:p>
    <w:p w:rsidR="00AE1E5E" w:rsidRPr="00C41B23" w:rsidRDefault="00AE1E5E" w:rsidP="00AE1E5E">
      <w:pPr>
        <w:pStyle w:val="30"/>
        <w:spacing w:after="0" w:line="240" w:lineRule="auto"/>
        <w:jc w:val="both"/>
        <w:rPr>
          <w:rStyle w:val="3"/>
          <w:rFonts w:ascii="Times New Roman" w:hAnsi="Times New Roman" w:cs="Times New Roman"/>
          <w:sz w:val="22"/>
          <w:szCs w:val="22"/>
        </w:rPr>
      </w:pPr>
      <w:r w:rsidRPr="00C41B23">
        <w:rPr>
          <w:rStyle w:val="3"/>
          <w:rFonts w:ascii="Times New Roman" w:hAnsi="Times New Roman" w:cs="Times New Roman"/>
          <w:sz w:val="22"/>
          <w:szCs w:val="22"/>
        </w:rPr>
        <w:lastRenderedPageBreak/>
        <w:t>ПЛАНИРУЕМЫЕ РЕЗУЛЬТАТЫ ОСВОЕНИЯ</w:t>
      </w:r>
      <w:r w:rsidRPr="00C41B23">
        <w:rPr>
          <w:rFonts w:ascii="Times New Roman" w:hAnsi="Times New Roman" w:cs="Times New Roman"/>
          <w:b w:val="0"/>
          <w:bCs w:val="0"/>
          <w:color w:val="auto"/>
          <w:sz w:val="22"/>
          <w:szCs w:val="22"/>
        </w:rPr>
        <w:t xml:space="preserve"> </w:t>
      </w:r>
      <w:r w:rsidRPr="00C41B23">
        <w:rPr>
          <w:rStyle w:val="3"/>
          <w:rFonts w:ascii="Times New Roman" w:hAnsi="Times New Roman" w:cs="Times New Roman"/>
          <w:sz w:val="22"/>
          <w:szCs w:val="22"/>
        </w:rPr>
        <w:t>УЧЕБНОГО ПРЕДМЕТА «ФИЗИКА» НА УРОВНЕ ОСНОВНОГО ОБЩЕГО ОБРАЗОВАНИЯ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учебного предмета «Физика» на уровне основного общего образования должно обеспечивать достижение следую</w:t>
      </w:r>
      <w:r w:rsidRPr="00C41B23">
        <w:rPr>
          <w:rStyle w:val="11"/>
          <w:rFonts w:ascii="Times New Roman" w:hAnsi="Times New Roman" w:cs="Times New Roman"/>
          <w:sz w:val="22"/>
          <w:szCs w:val="22"/>
        </w:rPr>
        <w:softHyphen/>
        <w:t>щих личностных, метапредметных и предметных образователь</w:t>
      </w:r>
      <w:r w:rsidRPr="00C41B23">
        <w:rPr>
          <w:rStyle w:val="11"/>
          <w:rFonts w:ascii="Times New Roman" w:hAnsi="Times New Roman" w:cs="Times New Roman"/>
          <w:sz w:val="22"/>
          <w:szCs w:val="22"/>
        </w:rPr>
        <w:softHyphen/>
        <w:t>ных результатов.</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Патриотическое воспитание:</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682" w:name="bookmark3923"/>
      <w:bookmarkEnd w:id="1682"/>
      <w:r w:rsidRPr="00C41B23">
        <w:rPr>
          <w:rStyle w:val="11"/>
          <w:rFonts w:ascii="Times New Roman" w:hAnsi="Times New Roman" w:cs="Times New Roman"/>
          <w:sz w:val="22"/>
          <w:szCs w:val="22"/>
        </w:rPr>
        <w:t>проявление интереса к истории и современному состоянию российской физической науки;</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683" w:name="bookmark3924"/>
      <w:bookmarkEnd w:id="1683"/>
      <w:r w:rsidRPr="00C41B23">
        <w:rPr>
          <w:rStyle w:val="11"/>
          <w:rFonts w:ascii="Times New Roman" w:hAnsi="Times New Roman" w:cs="Times New Roman"/>
          <w:sz w:val="22"/>
          <w:szCs w:val="22"/>
        </w:rPr>
        <w:t>ценностное отношение к достижениям российских учё</w:t>
      </w:r>
      <w:r w:rsidRPr="00C41B23">
        <w:rPr>
          <w:rStyle w:val="11"/>
          <w:rFonts w:ascii="Times New Roman" w:hAnsi="Times New Roman" w:cs="Times New Roman"/>
          <w:sz w:val="22"/>
          <w:szCs w:val="22"/>
        </w:rPr>
        <w:softHyphen/>
        <w:t>ных-физиков.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Гражданское и духовно-нравственное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—готовность к активному участию в обсуждении общественно</w:t>
      </w:r>
      <w:r w:rsidRPr="00C41B23">
        <w:rPr>
          <w:rStyle w:val="11"/>
          <w:rFonts w:ascii="Times New Roman" w:hAnsi="Times New Roman" w:cs="Times New Roman"/>
          <w:sz w:val="22"/>
          <w:szCs w:val="22"/>
        </w:rPr>
        <w:softHyphen/>
        <w:t>значимых и этических проблем, связанных с практическим применением достижений физики;</w:t>
      </w:r>
    </w:p>
    <w:p w:rsidR="00AE1E5E" w:rsidRPr="00C41B23" w:rsidRDefault="00AE1E5E" w:rsidP="00F430C9">
      <w:pPr>
        <w:pStyle w:val="a3"/>
        <w:numPr>
          <w:ilvl w:val="0"/>
          <w:numId w:val="81"/>
        </w:numPr>
        <w:tabs>
          <w:tab w:val="left" w:pos="382"/>
        </w:tabs>
        <w:autoSpaceDE/>
        <w:autoSpaceDN/>
        <w:ind w:left="0" w:hanging="240"/>
        <w:rPr>
          <w:sz w:val="22"/>
          <w:szCs w:val="22"/>
        </w:rPr>
      </w:pPr>
      <w:bookmarkStart w:id="1684" w:name="bookmark3925"/>
      <w:bookmarkEnd w:id="1684"/>
      <w:r w:rsidRPr="00C41B23">
        <w:rPr>
          <w:rStyle w:val="11"/>
          <w:rFonts w:ascii="Times New Roman" w:hAnsi="Times New Roman" w:cs="Times New Roman"/>
          <w:sz w:val="22"/>
          <w:szCs w:val="22"/>
        </w:rPr>
        <w:t>осознание важности морально-этических принципов в дея</w:t>
      </w:r>
      <w:r w:rsidRPr="00C41B23">
        <w:rPr>
          <w:rStyle w:val="11"/>
          <w:rFonts w:ascii="Times New Roman" w:hAnsi="Times New Roman" w:cs="Times New Roman"/>
          <w:sz w:val="22"/>
          <w:szCs w:val="22"/>
        </w:rPr>
        <w:softHyphen/>
        <w:t>тельности учёного.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Эстетическое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—восприятие эстетических качеств физической науки: её гар</w:t>
      </w:r>
      <w:r w:rsidRPr="00C41B23">
        <w:rPr>
          <w:rStyle w:val="11"/>
          <w:rFonts w:ascii="Times New Roman" w:hAnsi="Times New Roman" w:cs="Times New Roman"/>
          <w:sz w:val="22"/>
          <w:szCs w:val="22"/>
        </w:rPr>
        <w:softHyphen/>
        <w:t>моничного построения, строгости, точности, лаконичности.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Ценности научного познания: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ценности физической науки как мощного инстру</w:t>
      </w:r>
      <w:r w:rsidRPr="00C41B23">
        <w:rPr>
          <w:rStyle w:val="11"/>
          <w:rFonts w:ascii="Times New Roman" w:hAnsi="Times New Roman" w:cs="Times New Roman"/>
          <w:sz w:val="22"/>
          <w:szCs w:val="22"/>
        </w:rPr>
        <w:softHyphen/>
        <w:t>мента познания мира, основы развития технологий, важней</w:t>
      </w:r>
      <w:r w:rsidRPr="00C41B23">
        <w:rPr>
          <w:rStyle w:val="11"/>
          <w:rFonts w:ascii="Times New Roman" w:hAnsi="Times New Roman" w:cs="Times New Roman"/>
          <w:sz w:val="22"/>
          <w:szCs w:val="22"/>
        </w:rPr>
        <w:softHyphen/>
        <w:t>шей составляющей культуры;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—развитие научной любознательности, интереса к исследова</w:t>
      </w:r>
      <w:r w:rsidRPr="00C41B23">
        <w:rPr>
          <w:rStyle w:val="11"/>
          <w:rFonts w:ascii="Times New Roman" w:hAnsi="Times New Roman" w:cs="Times New Roman"/>
          <w:sz w:val="22"/>
          <w:szCs w:val="22"/>
        </w:rPr>
        <w:softHyphen/>
        <w:t>тельской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Формирование культуры здоровья и эмоционального благополучия: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безопасного поведе</w:t>
      </w:r>
      <w:r w:rsidRPr="00C41B23">
        <w:rPr>
          <w:rStyle w:val="11"/>
          <w:rFonts w:ascii="Times New Roman" w:hAnsi="Times New Roman" w:cs="Times New Roman"/>
          <w:sz w:val="22"/>
          <w:szCs w:val="22"/>
        </w:rPr>
        <w:softHyphen/>
        <w:t>ния на транспорте, на дорогах, с электрическим и тепловым оборудованием в домашних условиях;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—сформированность навыка рефлексии, признание своего пра</w:t>
      </w:r>
      <w:r w:rsidRPr="00C41B23">
        <w:rPr>
          <w:rStyle w:val="11"/>
          <w:rFonts w:ascii="Times New Roman" w:hAnsi="Times New Roman" w:cs="Times New Roman"/>
          <w:sz w:val="22"/>
          <w:szCs w:val="22"/>
        </w:rPr>
        <w:softHyphen/>
        <w:t>ва на ошибку и такого же права у другого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Трудовое воспитание: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C41B23">
        <w:rPr>
          <w:rStyle w:val="11"/>
          <w:rFonts w:ascii="Times New Roman" w:hAnsi="Times New Roman" w:cs="Times New Roman"/>
          <w:sz w:val="22"/>
          <w:szCs w:val="22"/>
        </w:rPr>
        <w:softHyphen/>
        <w:t>ний;</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685" w:name="bookmark3926"/>
      <w:bookmarkEnd w:id="1685"/>
      <w:r w:rsidRPr="00C41B23">
        <w:rPr>
          <w:rStyle w:val="11"/>
          <w:rFonts w:ascii="Times New Roman" w:hAnsi="Times New Roman" w:cs="Times New Roman"/>
          <w:sz w:val="22"/>
          <w:szCs w:val="22"/>
        </w:rPr>
        <w:lastRenderedPageBreak/>
        <w:t>интерес к практическому изучению профессий, связанных с физикой.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Экологическое воспитание:</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686" w:name="bookmark3927"/>
      <w:bookmarkEnd w:id="1686"/>
      <w:r w:rsidRPr="00C41B23">
        <w:rPr>
          <w:rStyle w:val="11"/>
          <w:rFonts w:ascii="Times New Roman" w:hAnsi="Times New Roman" w:cs="Times New Roman"/>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глобального характера экологических проблем и путей их решения.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Адаптация обучающегося к изменяющимся услови</w:t>
      </w:r>
      <w:r w:rsidRPr="00C41B23">
        <w:rPr>
          <w:rStyle w:val="11"/>
          <w:rFonts w:ascii="Times New Roman" w:hAnsi="Times New Roman" w:cs="Times New Roman"/>
          <w:b/>
          <w:bCs/>
          <w:i/>
          <w:iCs/>
          <w:sz w:val="22"/>
          <w:szCs w:val="22"/>
        </w:rPr>
        <w:softHyphen/>
        <w:t>ям социальной и природной среды: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—потребность во взаимодействии при выполнении исследова</w:t>
      </w:r>
      <w:r w:rsidRPr="00C41B23">
        <w:rPr>
          <w:rStyle w:val="11"/>
          <w:rFonts w:ascii="Times New Roman" w:hAnsi="Times New Roman" w:cs="Times New Roman"/>
          <w:sz w:val="22"/>
          <w:szCs w:val="22"/>
        </w:rPr>
        <w:softHyphen/>
        <w:t>ний и проектов физической направленности, открытость опыту и знаниям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—повышение уровня своей компетентности через практиче</w:t>
      </w:r>
      <w:r w:rsidRPr="00C41B23">
        <w:rPr>
          <w:rStyle w:val="11"/>
          <w:rFonts w:ascii="Times New Roman" w:hAnsi="Times New Roman" w:cs="Times New Roman"/>
          <w:sz w:val="22"/>
          <w:szCs w:val="22"/>
        </w:rPr>
        <w:softHyphen/>
        <w:t>скую деятельность;</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—потребность в формировании новых знаний, в том числе фор</w:t>
      </w:r>
      <w:r w:rsidRPr="00C41B23">
        <w:rPr>
          <w:rStyle w:val="11"/>
          <w:rFonts w:ascii="Times New Roman" w:hAnsi="Times New Roman" w:cs="Times New Roman"/>
          <w:sz w:val="22"/>
          <w:szCs w:val="22"/>
        </w:rPr>
        <w:softHyphen/>
        <w:t>мулировать идеи, понятия, гипотезы о физических объектах и явлениях;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—осознание дефицитов собственных знаний и компетентностей в области физики;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—планирование своего развития в приобретении новых физи</w:t>
      </w:r>
      <w:r w:rsidRPr="00C41B23">
        <w:rPr>
          <w:rStyle w:val="11"/>
          <w:rFonts w:ascii="Times New Roman" w:hAnsi="Times New Roman" w:cs="Times New Roman"/>
          <w:sz w:val="22"/>
          <w:szCs w:val="22"/>
        </w:rPr>
        <w:softHyphen/>
        <w:t>ческих знаний;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—стремление анализировать и выявлять взаимосвязи приро</w:t>
      </w:r>
      <w:r w:rsidRPr="00C41B23">
        <w:rPr>
          <w:rStyle w:val="11"/>
          <w:rFonts w:ascii="Times New Roman" w:hAnsi="Times New Roman" w:cs="Times New Roman"/>
          <w:sz w:val="22"/>
          <w:szCs w:val="22"/>
        </w:rPr>
        <w:softHyphen/>
        <w:t>ды, общества и экономики, в том числе с использованием фи</w:t>
      </w:r>
      <w:r w:rsidRPr="00C41B23">
        <w:rPr>
          <w:rStyle w:val="11"/>
          <w:rFonts w:ascii="Times New Roman" w:hAnsi="Times New Roman" w:cs="Times New Roman"/>
          <w:sz w:val="22"/>
          <w:szCs w:val="22"/>
        </w:rPr>
        <w:softHyphen/>
        <w:t>зических знаний;</w:t>
      </w:r>
    </w:p>
    <w:p w:rsidR="00AE1E5E" w:rsidRPr="00C41B23" w:rsidRDefault="00AE1E5E" w:rsidP="00F430C9">
      <w:pPr>
        <w:pStyle w:val="a3"/>
        <w:numPr>
          <w:ilvl w:val="0"/>
          <w:numId w:val="81"/>
        </w:numPr>
        <w:tabs>
          <w:tab w:val="left" w:pos="357"/>
        </w:tabs>
        <w:autoSpaceDE/>
        <w:autoSpaceDN/>
        <w:ind w:left="0" w:hanging="240"/>
        <w:rPr>
          <w:sz w:val="22"/>
          <w:szCs w:val="22"/>
        </w:rPr>
      </w:pPr>
      <w:bookmarkStart w:id="1687" w:name="bookmark3928"/>
      <w:bookmarkEnd w:id="1687"/>
      <w:r w:rsidRPr="00C41B23">
        <w:rPr>
          <w:rStyle w:val="11"/>
          <w:rFonts w:ascii="Times New Roman" w:hAnsi="Times New Roman" w:cs="Times New Roman"/>
          <w:sz w:val="22"/>
          <w:szCs w:val="22"/>
        </w:rPr>
        <w:t>оценка своих действий с учётом влияния на окружающую среду, возможных глобальных последствий.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и характеризовать существенные признаки объек</w:t>
      </w:r>
      <w:r w:rsidRPr="00C41B23">
        <w:rPr>
          <w:rStyle w:val="11"/>
          <w:rFonts w:ascii="Times New Roman" w:hAnsi="Times New Roman" w:cs="Times New Roman"/>
          <w:sz w:val="22"/>
          <w:szCs w:val="22"/>
        </w:rPr>
        <w:softHyphen/>
        <w:t>тов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вания для обобщения и сравнения;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закономерности и противоречия в рассматривае</w:t>
      </w:r>
      <w:r w:rsidRPr="00C41B23">
        <w:rPr>
          <w:rStyle w:val="11"/>
          <w:rFonts w:ascii="Times New Roman" w:hAnsi="Times New Roman" w:cs="Times New Roman"/>
          <w:sz w:val="22"/>
          <w:szCs w:val="22"/>
        </w:rPr>
        <w:softHyphen/>
        <w:t>мых фактах, данных и наблюдениях, относящихся к физиче</w:t>
      </w:r>
      <w:r w:rsidRPr="00C41B23">
        <w:rPr>
          <w:rStyle w:val="11"/>
          <w:rFonts w:ascii="Times New Roman" w:hAnsi="Times New Roman" w:cs="Times New Roman"/>
          <w:sz w:val="22"/>
          <w:szCs w:val="22"/>
        </w:rPr>
        <w:softHyphen/>
        <w:t>ским явлениям;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—выявлять причинно-следственные связи при изучении физи</w:t>
      </w:r>
      <w:r w:rsidRPr="00C41B23">
        <w:rPr>
          <w:rStyle w:val="11"/>
          <w:rFonts w:ascii="Times New Roman" w:hAnsi="Times New Roman" w:cs="Times New Roman"/>
          <w:sz w:val="22"/>
          <w:szCs w:val="22"/>
        </w:rPr>
        <w:softHyphen/>
        <w:t>ческих явлений и процессов; делать выводы с использовани</w:t>
      </w:r>
      <w:r w:rsidRPr="00C41B23">
        <w:rPr>
          <w:rStyle w:val="11"/>
          <w:rFonts w:ascii="Times New Roman" w:hAnsi="Times New Roman" w:cs="Times New Roman"/>
          <w:sz w:val="22"/>
          <w:szCs w:val="22"/>
        </w:rPr>
        <w:softHyphen/>
        <w:t>ем дедуктивных и индуктивных умозаключений, выдвигать гипотезы о взаимосвязях физических величин;</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88" w:name="bookmark3929"/>
      <w:bookmarkEnd w:id="1688"/>
      <w:r w:rsidRPr="00C41B23">
        <w:rPr>
          <w:rStyle w:val="11"/>
          <w:rFonts w:ascii="Times New Roman" w:hAnsi="Times New Roman" w:cs="Times New Roman"/>
          <w:sz w:val="22"/>
          <w:szCs w:val="22"/>
        </w:rPr>
        <w:lastRenderedPageBreak/>
        <w:t>самостоятельно выбирать способ решения учебной физиче</w:t>
      </w:r>
      <w:r w:rsidRPr="00C41B23">
        <w:rPr>
          <w:rStyle w:val="11"/>
          <w:rFonts w:ascii="Times New Roman" w:hAnsi="Times New Roman" w:cs="Times New Roman"/>
          <w:sz w:val="22"/>
          <w:szCs w:val="22"/>
        </w:rPr>
        <w:softHyphen/>
        <w:t>ской задачи (сравнение нескольких вариантов решения, вы</w:t>
      </w:r>
      <w:r w:rsidRPr="00C41B23">
        <w:rPr>
          <w:rStyle w:val="11"/>
          <w:rFonts w:ascii="Times New Roman" w:hAnsi="Times New Roman" w:cs="Times New Roman"/>
          <w:sz w:val="22"/>
          <w:szCs w:val="22"/>
        </w:rPr>
        <w:softHyphen/>
        <w:t>бор наиболее подходящего с учётом самостоятельно выделен</w:t>
      </w:r>
      <w:r w:rsidRPr="00C41B23">
        <w:rPr>
          <w:rStyle w:val="11"/>
          <w:rFonts w:ascii="Times New Roman" w:hAnsi="Times New Roman" w:cs="Times New Roman"/>
          <w:sz w:val="22"/>
          <w:szCs w:val="22"/>
        </w:rPr>
        <w:softHyphen/>
        <w:t>ных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физический эксперимент, небольшое исследование физического явления;</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89" w:name="bookmark3930"/>
      <w:bookmarkEnd w:id="1689"/>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или эксперимента;</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90" w:name="bookmark3931"/>
      <w:bookmarkEnd w:id="1690"/>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опыта, исследования;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с учётом предло</w:t>
      </w:r>
      <w:r w:rsidRPr="00C41B23">
        <w:rPr>
          <w:rStyle w:val="11"/>
          <w:rFonts w:ascii="Times New Roman" w:hAnsi="Times New Roman" w:cs="Times New Roman"/>
          <w:sz w:val="22"/>
          <w:szCs w:val="22"/>
        </w:rPr>
        <w:softHyphen/>
        <w:t>женной учебной физической задачи;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—анализировать, систематизировать и интерпретировать ин</w:t>
      </w:r>
      <w:r w:rsidRPr="00C41B23">
        <w:rPr>
          <w:rStyle w:val="11"/>
          <w:rFonts w:ascii="Times New Roman" w:hAnsi="Times New Roman" w:cs="Times New Roman"/>
          <w:sz w:val="22"/>
          <w:szCs w:val="22"/>
        </w:rPr>
        <w:softHyphen/>
        <w:t>формацию различных видов и форм представления;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коммуникативные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Общение:</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91" w:name="bookmark3932"/>
      <w:bookmarkEnd w:id="1691"/>
      <w:r w:rsidRPr="00C41B23">
        <w:rPr>
          <w:rStyle w:val="11"/>
          <w:rFonts w:ascii="Times New Roman" w:hAnsi="Times New Roman" w:cs="Times New Roman"/>
          <w:sz w:val="22"/>
          <w:szCs w:val="22"/>
        </w:rPr>
        <w:t>в ходе обсуждения учебного материала, результатов лабора</w:t>
      </w:r>
      <w:r w:rsidRPr="00C41B23">
        <w:rPr>
          <w:rStyle w:val="11"/>
          <w:rFonts w:ascii="Times New Roman" w:hAnsi="Times New Roman" w:cs="Times New Roman"/>
          <w:sz w:val="22"/>
          <w:szCs w:val="22"/>
        </w:rPr>
        <w:softHyphen/>
        <w:t>торных работ и проектов задавать вопросы по существу об</w:t>
      </w:r>
      <w:r w:rsidRPr="00C41B23">
        <w:rPr>
          <w:rStyle w:val="11"/>
          <w:rFonts w:ascii="Times New Roman" w:hAnsi="Times New Roman" w:cs="Times New Roman"/>
          <w:sz w:val="22"/>
          <w:szCs w:val="22"/>
        </w:rPr>
        <w:softHyphen/>
        <w:t>суждаемой темы и высказывать идеи, нацеленные на реше</w:t>
      </w:r>
      <w:r w:rsidRPr="00C41B23">
        <w:rPr>
          <w:rStyle w:val="11"/>
          <w:rFonts w:ascii="Times New Roman" w:hAnsi="Times New Roman" w:cs="Times New Roman"/>
          <w:sz w:val="22"/>
          <w:szCs w:val="22"/>
        </w:rPr>
        <w:softHyphen/>
        <w:t>ние задачи и поддержание благожелательности общения;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F430C9">
      <w:pPr>
        <w:pStyle w:val="a3"/>
        <w:numPr>
          <w:ilvl w:val="0"/>
          <w:numId w:val="81"/>
        </w:numPr>
        <w:tabs>
          <w:tab w:val="left" w:pos="352"/>
        </w:tabs>
        <w:autoSpaceDE/>
        <w:autoSpaceDN/>
        <w:ind w:left="0" w:firstLine="0"/>
        <w:rPr>
          <w:sz w:val="22"/>
          <w:szCs w:val="22"/>
        </w:rPr>
      </w:pPr>
      <w:bookmarkStart w:id="1692" w:name="bookmark3933"/>
      <w:bookmarkEnd w:id="1692"/>
      <w:r w:rsidRPr="00C41B23">
        <w:rPr>
          <w:rStyle w:val="11"/>
          <w:rFonts w:ascii="Times New Roman" w:hAnsi="Times New Roman" w:cs="Times New Roman"/>
          <w:sz w:val="22"/>
          <w:szCs w:val="22"/>
        </w:rPr>
        <w:t>выражать свою точку зрения в устных и письменных текстах;</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93" w:name="bookmark3934"/>
      <w:bookmarkEnd w:id="1693"/>
      <w:r w:rsidRPr="00C41B23">
        <w:rPr>
          <w:rStyle w:val="11"/>
          <w:rFonts w:ascii="Times New Roman" w:hAnsi="Times New Roman" w:cs="Times New Roman"/>
          <w:sz w:val="22"/>
          <w:szCs w:val="22"/>
        </w:rPr>
        <w:t>публично представлять результаты выполненного физическо</w:t>
      </w:r>
      <w:r w:rsidRPr="00C41B23">
        <w:rPr>
          <w:rStyle w:val="11"/>
          <w:rFonts w:ascii="Times New Roman" w:hAnsi="Times New Roman" w:cs="Times New Roman"/>
          <w:sz w:val="22"/>
          <w:szCs w:val="22"/>
        </w:rPr>
        <w:softHyphen/>
        <w:t>го опыта (эксперимента, исследования, проекта).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81"/>
        </w:numPr>
        <w:tabs>
          <w:tab w:val="left" w:pos="352"/>
        </w:tabs>
        <w:autoSpaceDE/>
        <w:autoSpaceDN/>
        <w:ind w:left="0" w:hanging="240"/>
        <w:rPr>
          <w:sz w:val="22"/>
          <w:szCs w:val="22"/>
        </w:rPr>
      </w:pPr>
      <w:bookmarkStart w:id="1694" w:name="bookmark3935"/>
      <w:bookmarkEnd w:id="1694"/>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 xml:space="preserve">видуальной работы при решении конкретной физической </w:t>
      </w:r>
      <w:r w:rsidRPr="00C41B23">
        <w:rPr>
          <w:rStyle w:val="11"/>
          <w:rFonts w:ascii="Times New Roman" w:hAnsi="Times New Roman" w:cs="Times New Roman"/>
          <w:sz w:val="22"/>
          <w:szCs w:val="22"/>
        </w:rPr>
        <w:lastRenderedPageBreak/>
        <w:t>проблемы;</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695" w:name="bookmark3936"/>
      <w:bookmarkEnd w:id="1695"/>
      <w:r w:rsidRPr="00C41B23">
        <w:rPr>
          <w:rStyle w:val="11"/>
          <w:rFonts w:ascii="Times New Roman" w:hAnsi="Times New Roman" w:cs="Times New Roman"/>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696" w:name="bookmark3937"/>
      <w:bookmarkEnd w:id="1696"/>
      <w:r w:rsidRPr="00C41B23">
        <w:rPr>
          <w:rStyle w:val="11"/>
          <w:rFonts w:ascii="Times New Roman" w:hAnsi="Times New Roman" w:cs="Times New Roman"/>
          <w:sz w:val="22"/>
          <w:szCs w:val="22"/>
        </w:rPr>
        <w:t>выполнять свою часть работы, достигая качественного ре</w:t>
      </w:r>
      <w:r w:rsidRPr="00C41B23">
        <w:rPr>
          <w:rStyle w:val="11"/>
          <w:rFonts w:ascii="Times New Roman" w:hAnsi="Times New Roman" w:cs="Times New Roman"/>
          <w:sz w:val="22"/>
          <w:szCs w:val="22"/>
        </w:rPr>
        <w:softHyphen/>
        <w:t>зультата по своему направлению и координируя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—оценивать качество своего вклада в общий продукт по крите</w:t>
      </w:r>
      <w:r w:rsidRPr="00C41B23">
        <w:rPr>
          <w:rStyle w:val="11"/>
          <w:rFonts w:ascii="Times New Roman" w:hAnsi="Times New Roman" w:cs="Times New Roman"/>
          <w:sz w:val="22"/>
          <w:szCs w:val="22"/>
        </w:rPr>
        <w:softHyphen/>
        <w:t>риям, самостоятельно сформулированным участниками вза</w:t>
      </w:r>
      <w:r w:rsidRPr="00C41B23">
        <w:rPr>
          <w:rStyle w:val="11"/>
          <w:rFonts w:ascii="Times New Roman" w:hAnsi="Times New Roman" w:cs="Times New Roman"/>
          <w:sz w:val="22"/>
          <w:szCs w:val="22"/>
        </w:rPr>
        <w:softHyphen/>
        <w:t>имодействия.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Универсальные регулятивные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697" w:name="bookmark3938"/>
      <w:bookmarkEnd w:id="1697"/>
      <w:r w:rsidRPr="00C41B23">
        <w:rPr>
          <w:rStyle w:val="11"/>
          <w:rFonts w:ascii="Times New Roman" w:hAnsi="Times New Roman" w:cs="Times New Roman"/>
          <w:sz w:val="22"/>
          <w:szCs w:val="22"/>
        </w:rPr>
        <w:t>выявлять проблемы в жизненных и учебных ситуациях, тре</w:t>
      </w:r>
      <w:r w:rsidRPr="00C41B23">
        <w:rPr>
          <w:rStyle w:val="11"/>
          <w:rFonts w:ascii="Times New Roman" w:hAnsi="Times New Roman" w:cs="Times New Roman"/>
          <w:sz w:val="22"/>
          <w:szCs w:val="22"/>
        </w:rPr>
        <w:softHyphen/>
        <w:t>бующих для решения физических знаний;</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698" w:name="bookmark3939"/>
      <w:bookmarkEnd w:id="1698"/>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C41B23">
        <w:rPr>
          <w:rStyle w:val="11"/>
          <w:rFonts w:ascii="Times New Roman" w:hAnsi="Times New Roman" w:cs="Times New Roman"/>
          <w:sz w:val="22"/>
          <w:szCs w:val="22"/>
        </w:rPr>
        <w:softHyphen/>
        <w:t>шений группой);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—самостоятельно составлять алгоритм решения физической задачи или плана исследования с учётом имеющихся ресур</w:t>
      </w:r>
      <w:r w:rsidRPr="00C41B23">
        <w:rPr>
          <w:rStyle w:val="11"/>
          <w:rFonts w:ascii="Times New Roman" w:hAnsi="Times New Roman" w:cs="Times New Roman"/>
          <w:sz w:val="22"/>
          <w:szCs w:val="22"/>
        </w:rPr>
        <w:softHyphen/>
        <w:t>сов и собственных возможностей, аргументировать предлага</w:t>
      </w:r>
      <w:r w:rsidRPr="00C41B23">
        <w:rPr>
          <w:rStyle w:val="11"/>
          <w:rFonts w:ascii="Times New Roman" w:hAnsi="Times New Roman" w:cs="Times New Roman"/>
          <w:sz w:val="22"/>
          <w:szCs w:val="22"/>
        </w:rPr>
        <w:softHyphen/>
        <w:t>емые варианты решений;</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—давать адекватную оценку ситуации и предлагать план её из</w:t>
      </w:r>
      <w:r w:rsidRPr="00C41B23">
        <w:rPr>
          <w:rStyle w:val="11"/>
          <w:rFonts w:ascii="Times New Roman" w:hAnsi="Times New Roman" w:cs="Times New Roman"/>
          <w:sz w:val="22"/>
          <w:szCs w:val="22"/>
        </w:rPr>
        <w:softHyphen/>
        <w:t>менения;</w:t>
      </w:r>
    </w:p>
    <w:p w:rsidR="00AE1E5E" w:rsidRPr="00C41B23" w:rsidRDefault="00AE1E5E" w:rsidP="00F430C9">
      <w:pPr>
        <w:pStyle w:val="a3"/>
        <w:numPr>
          <w:ilvl w:val="0"/>
          <w:numId w:val="81"/>
        </w:numPr>
        <w:tabs>
          <w:tab w:val="left" w:pos="349"/>
        </w:tabs>
        <w:autoSpaceDE/>
        <w:autoSpaceDN/>
        <w:ind w:left="0" w:hanging="240"/>
        <w:rPr>
          <w:sz w:val="22"/>
          <w:szCs w:val="22"/>
        </w:rPr>
      </w:pPr>
      <w:bookmarkStart w:id="1699" w:name="bookmark3940"/>
      <w:bookmarkEnd w:id="1699"/>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—вносить коррективы в деятельность (в том числе в ход выпол</w:t>
      </w:r>
      <w:r w:rsidRPr="00C41B23">
        <w:rPr>
          <w:rStyle w:val="11"/>
          <w:rFonts w:ascii="Times New Roman" w:hAnsi="Times New Roman" w:cs="Times New Roman"/>
          <w:sz w:val="22"/>
          <w:szCs w:val="22"/>
        </w:rPr>
        <w:softHyphen/>
        <w:t>нения физического исследования или проекта) на основе но</w:t>
      </w:r>
      <w:r w:rsidRPr="00C41B23">
        <w:rPr>
          <w:rStyle w:val="11"/>
          <w:rFonts w:ascii="Times New Roman" w:hAnsi="Times New Roman" w:cs="Times New Roman"/>
          <w:sz w:val="22"/>
          <w:szCs w:val="22"/>
        </w:rPr>
        <w:softHyphen/>
        <w:t>вых обстоятельств, изменившихся ситуаций, установленных ошибок, возникших трудностей;</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Эмоциональный интеллект:</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—ставить себя на место другого человека в ходе спора или дис</w:t>
      </w:r>
      <w:r w:rsidRPr="00C41B23">
        <w:rPr>
          <w:rStyle w:val="11"/>
          <w:rFonts w:ascii="Times New Roman" w:hAnsi="Times New Roman" w:cs="Times New Roman"/>
          <w:sz w:val="22"/>
          <w:szCs w:val="22"/>
        </w:rPr>
        <w:softHyphen/>
        <w:t>куссии на научную тему, понимать мотивы, намерения и ло</w:t>
      </w:r>
      <w:r w:rsidRPr="00C41B23">
        <w:rPr>
          <w:rStyle w:val="11"/>
          <w:rFonts w:ascii="Times New Roman" w:hAnsi="Times New Roman" w:cs="Times New Roman"/>
          <w:sz w:val="22"/>
          <w:szCs w:val="22"/>
        </w:rPr>
        <w:softHyphen/>
        <w:t>гику другого.</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ПРЕДМЕТНЫЕ РЕЗУЛЬТАТЫ</w:t>
      </w:r>
    </w:p>
    <w:p w:rsidR="00AE1E5E" w:rsidRPr="00C41B23" w:rsidRDefault="00AE1E5E" w:rsidP="00AE1E5E">
      <w:pPr>
        <w:pStyle w:val="af0"/>
        <w:spacing w:line="240" w:lineRule="auto"/>
        <w:ind w:firstLine="0"/>
        <w:jc w:val="both"/>
        <w:rPr>
          <w:rFonts w:ascii="Times New Roman" w:hAnsi="Times New Roman" w:cs="Times New Roman"/>
          <w:color w:val="auto"/>
          <w:sz w:val="22"/>
          <w:szCs w:val="22"/>
        </w:rPr>
      </w:pPr>
      <w:r w:rsidRPr="00C41B23">
        <w:rPr>
          <w:rStyle w:val="af"/>
          <w:rFonts w:ascii="Times New Roman" w:hAnsi="Times New Roman" w:cs="Times New Roman"/>
          <w:sz w:val="22"/>
          <w:szCs w:val="22"/>
        </w:rPr>
        <w:t>7 класс</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0" w:name="bookmark3941"/>
      <w:bookmarkEnd w:id="1700"/>
      <w:r w:rsidRPr="00C41B23">
        <w:rPr>
          <w:rStyle w:val="11"/>
          <w:rFonts w:ascii="Times New Roman" w:hAnsi="Times New Roman" w:cs="Times New Roman"/>
          <w:sz w:val="22"/>
          <w:szCs w:val="22"/>
        </w:rPr>
        <w:t>использовать понятия: физические и химические явления; наблюдение, эксперимент, модель, гипотеза; единицы физи</w:t>
      </w:r>
      <w:r w:rsidRPr="00C41B23">
        <w:rPr>
          <w:rStyle w:val="11"/>
          <w:rFonts w:ascii="Times New Roman" w:hAnsi="Times New Roman" w:cs="Times New Roman"/>
          <w:sz w:val="22"/>
          <w:szCs w:val="22"/>
        </w:rPr>
        <w:softHyphen/>
        <w:t>ческих величин; атом, молекула, агрегатные состояния веще</w:t>
      </w:r>
      <w:r w:rsidRPr="00C41B23">
        <w:rPr>
          <w:rStyle w:val="11"/>
          <w:rFonts w:ascii="Times New Roman" w:hAnsi="Times New Roman" w:cs="Times New Roman"/>
          <w:sz w:val="22"/>
          <w:szCs w:val="22"/>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1" w:name="bookmark3942"/>
      <w:bookmarkEnd w:id="1701"/>
      <w:r w:rsidRPr="00C41B23">
        <w:rPr>
          <w:rStyle w:val="11"/>
          <w:rFonts w:ascii="Times New Roman" w:hAnsi="Times New Roman" w:cs="Times New Roman"/>
          <w:sz w:val="22"/>
          <w:szCs w:val="22"/>
        </w:rPr>
        <w:t>различать явления (диффузия; тепловое движение частиц ве</w:t>
      </w:r>
      <w:r w:rsidRPr="00C41B23">
        <w:rPr>
          <w:rStyle w:val="11"/>
          <w:rFonts w:ascii="Times New Roman" w:hAnsi="Times New Roman" w:cs="Times New Roman"/>
          <w:sz w:val="22"/>
          <w:szCs w:val="22"/>
        </w:rPr>
        <w:softHyphen/>
        <w:t>щества; равномерное движение; неравномерное движение; инерция; взаимодействие тел; равновесие твёрдых тел с за</w:t>
      </w:r>
      <w:r w:rsidRPr="00C41B23">
        <w:rPr>
          <w:rStyle w:val="11"/>
          <w:rFonts w:ascii="Times New Roman" w:hAnsi="Times New Roman" w:cs="Times New Roman"/>
          <w:sz w:val="22"/>
          <w:szCs w:val="22"/>
        </w:rPr>
        <w:softHyphen/>
        <w:t>креплённой осью вращения; передача давления твёрдыми те</w:t>
      </w:r>
      <w:r w:rsidRPr="00C41B23">
        <w:rPr>
          <w:rStyle w:val="11"/>
          <w:rFonts w:ascii="Times New Roman" w:hAnsi="Times New Roman" w:cs="Times New Roman"/>
          <w:sz w:val="22"/>
          <w:szCs w:val="22"/>
        </w:rPr>
        <w:softHyphen/>
        <w:t>лами, жидкостями и газами; атмосферное давление; плава</w:t>
      </w:r>
      <w:r w:rsidRPr="00C41B23">
        <w:rPr>
          <w:rStyle w:val="11"/>
          <w:rFonts w:ascii="Times New Roman" w:hAnsi="Times New Roman" w:cs="Times New Roman"/>
          <w:sz w:val="22"/>
          <w:szCs w:val="22"/>
        </w:rPr>
        <w:softHyphen/>
        <w:t>ние тел; превращения механической энергии) по описанию их характерных свойств и на основе опытов, демонстрирую</w:t>
      </w:r>
      <w:r w:rsidRPr="00C41B23">
        <w:rPr>
          <w:rStyle w:val="11"/>
          <w:rFonts w:ascii="Times New Roman" w:hAnsi="Times New Roman" w:cs="Times New Roman"/>
          <w:sz w:val="22"/>
          <w:szCs w:val="22"/>
        </w:rPr>
        <w:softHyphen/>
        <w:t>щих данное физическое явление;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2" w:name="bookmark3943"/>
      <w:bookmarkEnd w:id="1702"/>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примеры движения с различными скоростями в живой и неживой природе; действие силы трения в природе и техни</w:t>
      </w:r>
      <w:r w:rsidRPr="00C41B23">
        <w:rPr>
          <w:rStyle w:val="11"/>
          <w:rFonts w:ascii="Times New Roman" w:hAnsi="Times New Roman" w:cs="Times New Roman"/>
          <w:sz w:val="22"/>
          <w:szCs w:val="22"/>
        </w:rPr>
        <w:softHyphen/>
        <w:t>ке; влияние атмосферного давления на живой организм; пла</w:t>
      </w:r>
      <w:r w:rsidRPr="00C41B23">
        <w:rPr>
          <w:rStyle w:val="11"/>
          <w:rFonts w:ascii="Times New Roman" w:hAnsi="Times New Roman" w:cs="Times New Roman"/>
          <w:sz w:val="22"/>
          <w:szCs w:val="22"/>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(масса, объём, плотность ве</w:t>
      </w:r>
      <w:r w:rsidRPr="00C41B23">
        <w:rPr>
          <w:rStyle w:val="11"/>
          <w:rFonts w:ascii="Times New Roman" w:hAnsi="Times New Roman" w:cs="Times New Roman"/>
          <w:sz w:val="22"/>
          <w:szCs w:val="22"/>
        </w:rPr>
        <w:softHyphen/>
        <w:t>щества, время, путь, скорость, средняя скорость, сила упру</w:t>
      </w:r>
      <w:r w:rsidRPr="00C41B23">
        <w:rPr>
          <w:rStyle w:val="11"/>
          <w:rFonts w:ascii="Times New Roman" w:hAnsi="Times New Roman" w:cs="Times New Roman"/>
          <w:sz w:val="22"/>
          <w:szCs w:val="22"/>
        </w:rPr>
        <w:softHyphen/>
        <w:t>гости, сила тяжести, вес тела, сила трения, давление (твёрдо</w:t>
      </w:r>
      <w:r w:rsidRPr="00C41B23">
        <w:rPr>
          <w:rStyle w:val="11"/>
          <w:rFonts w:ascii="Times New Roman" w:hAnsi="Times New Roman" w:cs="Times New Roman"/>
          <w:sz w:val="22"/>
          <w:szCs w:val="22"/>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C41B23">
        <w:rPr>
          <w:rStyle w:val="11"/>
          <w:rFonts w:ascii="Times New Roman" w:hAnsi="Times New Roman" w:cs="Times New Roman"/>
          <w:sz w:val="22"/>
          <w:szCs w:val="22"/>
        </w:rPr>
        <w:softHyphen/>
        <w:t>альная энергия); при описании правильно трактовать физи</w:t>
      </w:r>
      <w:r w:rsidRPr="00C41B23">
        <w:rPr>
          <w:rStyle w:val="11"/>
          <w:rFonts w:ascii="Times New Roman" w:hAnsi="Times New Roman" w:cs="Times New Roman"/>
          <w:sz w:val="22"/>
          <w:szCs w:val="22"/>
        </w:rPr>
        <w:softHyphen/>
        <w:t>ческий смысл используемых величин, их обозначения и еди</w:t>
      </w:r>
      <w:r w:rsidRPr="00C41B23">
        <w:rPr>
          <w:rStyle w:val="11"/>
          <w:rFonts w:ascii="Times New Roman" w:hAnsi="Times New Roman" w:cs="Times New Roman"/>
          <w:sz w:val="22"/>
          <w:szCs w:val="22"/>
        </w:rPr>
        <w:softHyphen/>
        <w:t>ницы физических величин, находить формулы, связываю</w:t>
      </w:r>
      <w:r w:rsidRPr="00C41B23">
        <w:rPr>
          <w:rStyle w:val="11"/>
          <w:rFonts w:ascii="Times New Roman" w:hAnsi="Times New Roman" w:cs="Times New Roman"/>
          <w:sz w:val="22"/>
          <w:szCs w:val="22"/>
        </w:rPr>
        <w:softHyphen/>
        <w:t>щие данную физическую величину с другими величинами, строить графики изученных зависимостей физических вели</w:t>
      </w:r>
      <w:r w:rsidRPr="00C41B23">
        <w:rPr>
          <w:rStyle w:val="11"/>
          <w:rFonts w:ascii="Times New Roman" w:hAnsi="Times New Roman" w:cs="Times New Roman"/>
          <w:sz w:val="22"/>
          <w:szCs w:val="22"/>
        </w:rPr>
        <w:softHyphen/>
        <w:t>чин;</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свойства тел, физические явления и процес</w:t>
      </w:r>
      <w:r w:rsidRPr="00C41B23">
        <w:rPr>
          <w:rStyle w:val="11"/>
          <w:rFonts w:ascii="Times New Roman" w:hAnsi="Times New Roman" w:cs="Times New Roman"/>
          <w:sz w:val="22"/>
          <w:szCs w:val="22"/>
        </w:rPr>
        <w:softHyphen/>
        <w:t xml:space="preserve">сы, используя правила сложения сил (вдоль одной прямой), закон </w:t>
      </w:r>
      <w:r w:rsidRPr="00C41B23">
        <w:rPr>
          <w:rStyle w:val="11"/>
          <w:rFonts w:ascii="Times New Roman" w:hAnsi="Times New Roman" w:cs="Times New Roman"/>
          <w:sz w:val="22"/>
          <w:szCs w:val="22"/>
        </w:rPr>
        <w:lastRenderedPageBreak/>
        <w:t>Гука, закон Паскаля, закон Архимеда, правило равно</w:t>
      </w:r>
      <w:r w:rsidRPr="00C41B23">
        <w:rPr>
          <w:rStyle w:val="11"/>
          <w:rFonts w:ascii="Times New Roman" w:hAnsi="Times New Roman" w:cs="Times New Roman"/>
          <w:sz w:val="22"/>
          <w:szCs w:val="22"/>
        </w:rPr>
        <w:softHyphen/>
        <w:t>весия рычага (блока), «золотое правило» механики, закон со</w:t>
      </w:r>
      <w:r w:rsidRPr="00C41B23">
        <w:rPr>
          <w:rStyle w:val="11"/>
          <w:rFonts w:ascii="Times New Roman" w:hAnsi="Times New Roman" w:cs="Times New Roman"/>
          <w:sz w:val="22"/>
          <w:szCs w:val="22"/>
        </w:rPr>
        <w:softHyphen/>
        <w:t>хранения механической энергии; при этом давать словесную формулировку закона и записывать его математическое вы</w:t>
      </w:r>
      <w:r w:rsidRPr="00C41B23">
        <w:rPr>
          <w:rStyle w:val="11"/>
          <w:rFonts w:ascii="Times New Roman" w:hAnsi="Times New Roman" w:cs="Times New Roman"/>
          <w:sz w:val="22"/>
          <w:szCs w:val="22"/>
        </w:rPr>
        <w:softHyphen/>
        <w:t>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3" w:name="bookmark3944"/>
      <w:bookmarkEnd w:id="1703"/>
      <w:r w:rsidRPr="00C41B23">
        <w:rPr>
          <w:rStyle w:val="11"/>
          <w:rFonts w:ascii="Times New Roman" w:hAnsi="Times New Roman" w:cs="Times New Roman"/>
          <w:sz w:val="22"/>
          <w:szCs w:val="22"/>
        </w:rPr>
        <w:t>объяснять физические явления, процессы и свойства тел, в том числе и в контексте ситуаций практико-ориентирован</w:t>
      </w:r>
      <w:r w:rsidRPr="00C41B23">
        <w:rPr>
          <w:rStyle w:val="11"/>
          <w:rFonts w:ascii="Times New Roman" w:hAnsi="Times New Roman" w:cs="Times New Roman"/>
          <w:sz w:val="22"/>
          <w:szCs w:val="22"/>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4" w:name="bookmark3945"/>
      <w:bookmarkEnd w:id="1704"/>
      <w:r w:rsidRPr="00C41B23">
        <w:rPr>
          <w:rStyle w:val="11"/>
          <w:rFonts w:ascii="Times New Roman" w:hAnsi="Times New Roman"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C41B23">
        <w:rPr>
          <w:rStyle w:val="11"/>
          <w:rFonts w:ascii="Times New Roman" w:hAnsi="Times New Roman" w:cs="Times New Roman"/>
          <w:sz w:val="22"/>
          <w:szCs w:val="22"/>
        </w:rPr>
        <w:softHyphen/>
        <w:t>ставлять физические величины в формулы и проводить рас</w:t>
      </w:r>
      <w:r w:rsidRPr="00C41B23">
        <w:rPr>
          <w:rStyle w:val="11"/>
          <w:rFonts w:ascii="Times New Roman" w:hAnsi="Times New Roman" w:cs="Times New Roman"/>
          <w:sz w:val="22"/>
          <w:szCs w:val="22"/>
        </w:rPr>
        <w:softHyphen/>
        <w:t>чёты, находить справочные данные, необходимые для реше</w:t>
      </w:r>
      <w:r w:rsidRPr="00C41B23">
        <w:rPr>
          <w:rStyle w:val="11"/>
          <w:rFonts w:ascii="Times New Roman" w:hAnsi="Times New Roman" w:cs="Times New Roman"/>
          <w:sz w:val="22"/>
          <w:szCs w:val="22"/>
        </w:rPr>
        <w:softHyphen/>
        <w:t>ния задач, оценивать реалистичность полученной физиче</w:t>
      </w:r>
      <w:r w:rsidRPr="00C41B23">
        <w:rPr>
          <w:rStyle w:val="11"/>
          <w:rFonts w:ascii="Times New Roman" w:hAnsi="Times New Roman" w:cs="Times New Roman"/>
          <w:sz w:val="22"/>
          <w:szCs w:val="22"/>
        </w:rPr>
        <w:softHyphen/>
        <w:t>ской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в описании исследования выделять про</w:t>
      </w:r>
      <w:r w:rsidRPr="00C41B23">
        <w:rPr>
          <w:rStyle w:val="11"/>
          <w:rFonts w:ascii="Times New Roman" w:hAnsi="Times New Roman" w:cs="Times New Roman"/>
          <w:sz w:val="22"/>
          <w:szCs w:val="22"/>
        </w:rPr>
        <w:softHyphen/>
        <w:t>веряемое предположение (гипотезу), различать и интерпре</w:t>
      </w:r>
      <w:r w:rsidRPr="00C41B23">
        <w:rPr>
          <w:rStyle w:val="11"/>
          <w:rFonts w:ascii="Times New Roman" w:hAnsi="Times New Roman" w:cs="Times New Roman"/>
          <w:sz w:val="22"/>
          <w:szCs w:val="22"/>
        </w:rPr>
        <w:softHyphen/>
        <w:t>тировать полученный результат, находить ошибки в ходе опыта, делать выводы по его результатам;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опыты по наблюдению физических явлений или физических свойств тел: формулировать проверяемые пред</w:t>
      </w:r>
      <w:r w:rsidRPr="00C41B23">
        <w:rPr>
          <w:rStyle w:val="11"/>
          <w:rFonts w:ascii="Times New Roman" w:hAnsi="Times New Roman" w:cs="Times New Roman"/>
          <w:sz w:val="22"/>
          <w:szCs w:val="22"/>
        </w:rPr>
        <w:softHyphen/>
        <w:t>положения, собирать установку из предложенного оборудова</w:t>
      </w:r>
      <w:r w:rsidRPr="00C41B23">
        <w:rPr>
          <w:rStyle w:val="11"/>
          <w:rFonts w:ascii="Times New Roman" w:hAnsi="Times New Roman" w:cs="Times New Roman"/>
          <w:sz w:val="22"/>
          <w:szCs w:val="22"/>
        </w:rPr>
        <w:softHyphen/>
        <w:t>ния, записывать ход опыта и формулировать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—выполнять прямые измерения расстояния, времени, массы тела, объёма, силы и температуры с использованием аналого</w:t>
      </w:r>
      <w:r w:rsidRPr="00C41B23">
        <w:rPr>
          <w:rStyle w:val="11"/>
          <w:rFonts w:ascii="Times New Roman" w:hAnsi="Times New Roman" w:cs="Times New Roman"/>
          <w:sz w:val="22"/>
          <w:szCs w:val="22"/>
        </w:rPr>
        <w:softHyphen/>
        <w:t>вых и цифровых приборов; записывать показания приборов с учётом заданной абсолютной погрешности измерений;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зависимости одной физической ве</w:t>
      </w:r>
      <w:r w:rsidRPr="00C41B23">
        <w:rPr>
          <w:rStyle w:val="11"/>
          <w:rFonts w:ascii="Times New Roman" w:hAnsi="Times New Roman" w:cs="Times New Roman"/>
          <w:sz w:val="22"/>
          <w:szCs w:val="22"/>
        </w:rPr>
        <w:softHyphen/>
        <w:t>личины от другой с использованием прямых измерений (за</w:t>
      </w:r>
      <w:r w:rsidRPr="00C41B23">
        <w:rPr>
          <w:rStyle w:val="11"/>
          <w:rFonts w:ascii="Times New Roman" w:hAnsi="Times New Roman" w:cs="Times New Roman"/>
          <w:sz w:val="22"/>
          <w:szCs w:val="22"/>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C41B23">
        <w:rPr>
          <w:rStyle w:val="11"/>
          <w:rFonts w:ascii="Times New Roman" w:hAnsi="Times New Roman" w:cs="Times New Roman"/>
          <w:sz w:val="22"/>
          <w:szCs w:val="22"/>
        </w:rPr>
        <w:softHyphen/>
        <w:t xml:space="preserve">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sidRPr="00C41B23">
        <w:rPr>
          <w:rStyle w:val="11"/>
          <w:rFonts w:ascii="Times New Roman" w:hAnsi="Times New Roman" w:cs="Times New Roman"/>
          <w:sz w:val="22"/>
          <w:szCs w:val="22"/>
        </w:rPr>
        <w:lastRenderedPageBreak/>
        <w:t>участвовать в планировании учебного исследования, соби</w:t>
      </w:r>
      <w:r w:rsidRPr="00C41B23">
        <w:rPr>
          <w:rStyle w:val="11"/>
          <w:rFonts w:ascii="Times New Roman" w:hAnsi="Times New Roman" w:cs="Times New Roman"/>
          <w:sz w:val="22"/>
          <w:szCs w:val="22"/>
        </w:rPr>
        <w:softHyphen/>
        <w:t>рать установку и выполнять измерения, следуя предложен</w:t>
      </w:r>
      <w:r w:rsidRPr="00C41B23">
        <w:rPr>
          <w:rStyle w:val="11"/>
          <w:rFonts w:ascii="Times New Roman" w:hAnsi="Times New Roman" w:cs="Times New Roman"/>
          <w:sz w:val="22"/>
          <w:szCs w:val="22"/>
        </w:rPr>
        <w:softHyphen/>
        <w:t>ному плану, фиксировать результаты полученной зависимо</w:t>
      </w:r>
      <w:r w:rsidRPr="00C41B23">
        <w:rPr>
          <w:rStyle w:val="11"/>
          <w:rFonts w:ascii="Times New Roman" w:hAnsi="Times New Roman" w:cs="Times New Roman"/>
          <w:sz w:val="22"/>
          <w:szCs w:val="22"/>
        </w:rPr>
        <w:softHyphen/>
        <w:t>сти физических величин в виде предложенных таблиц и гра</w:t>
      </w:r>
      <w:r w:rsidRPr="00C41B23">
        <w:rPr>
          <w:rStyle w:val="11"/>
          <w:rFonts w:ascii="Times New Roman" w:hAnsi="Times New Roman" w:cs="Times New Roman"/>
          <w:sz w:val="22"/>
          <w:szCs w:val="22"/>
        </w:rPr>
        <w:softHyphen/>
        <w:t>фиков, делать выводы по результатам исследования;</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5" w:name="bookmark3946"/>
      <w:bookmarkEnd w:id="1705"/>
      <w:r w:rsidRPr="00C41B23">
        <w:rPr>
          <w:rStyle w:val="11"/>
          <w:rFonts w:ascii="Times New Roman" w:hAnsi="Times New Roman" w:cs="Times New Roman"/>
          <w:sz w:val="22"/>
          <w:szCs w:val="22"/>
        </w:rPr>
        <w:t>проводить косвенные измерения физических величин (плот</w:t>
      </w:r>
      <w:r w:rsidRPr="00C41B23">
        <w:rPr>
          <w:rStyle w:val="11"/>
          <w:rFonts w:ascii="Times New Roman" w:hAnsi="Times New Roman" w:cs="Times New Roman"/>
          <w:sz w:val="22"/>
          <w:szCs w:val="22"/>
        </w:rPr>
        <w:softHyphen/>
        <w:t>ность вещества жидкости и твёрдого тела; сила трения сколь</w:t>
      </w:r>
      <w:r w:rsidRPr="00C41B23">
        <w:rPr>
          <w:rStyle w:val="11"/>
          <w:rFonts w:ascii="Times New Roman" w:hAnsi="Times New Roman" w:cs="Times New Roman"/>
          <w:sz w:val="22"/>
          <w:szCs w:val="22"/>
        </w:rPr>
        <w:softHyphen/>
        <w:t>жения; давление воздуха; выталкивающая сила, действую</w:t>
      </w:r>
      <w:r w:rsidRPr="00C41B23">
        <w:rPr>
          <w:rStyle w:val="11"/>
          <w:rFonts w:ascii="Times New Roman" w:hAnsi="Times New Roman" w:cs="Times New Roman"/>
          <w:sz w:val="22"/>
          <w:szCs w:val="22"/>
        </w:rPr>
        <w:softHyphen/>
        <w:t>щая на погружённое в жидкость тело; коэффициент полезно</w:t>
      </w:r>
      <w:r w:rsidRPr="00C41B23">
        <w:rPr>
          <w:rStyle w:val="11"/>
          <w:rFonts w:ascii="Times New Roman" w:hAnsi="Times New Roman" w:cs="Times New Roman"/>
          <w:sz w:val="22"/>
          <w:szCs w:val="22"/>
        </w:rPr>
        <w:softHyphen/>
        <w:t>го действия простых механизмов), следуя предложенной инструкции: при выполнении измерений собирать экспери</w:t>
      </w:r>
      <w:r w:rsidRPr="00C41B23">
        <w:rPr>
          <w:rStyle w:val="11"/>
          <w:rFonts w:ascii="Times New Roman" w:hAnsi="Times New Roman" w:cs="Times New Roman"/>
          <w:sz w:val="22"/>
          <w:szCs w:val="22"/>
        </w:rPr>
        <w:softHyphen/>
        <w:t>ментальную установку и вычислять значение искомой вели</w:t>
      </w:r>
      <w:r w:rsidRPr="00C41B23">
        <w:rPr>
          <w:rStyle w:val="11"/>
          <w:rFonts w:ascii="Times New Roman" w:hAnsi="Times New Roman" w:cs="Times New Roman"/>
          <w:sz w:val="22"/>
          <w:szCs w:val="22"/>
        </w:rPr>
        <w:softHyphen/>
        <w:t>чины;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6" w:name="bookmark3947"/>
      <w:bookmarkEnd w:id="1706"/>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—указывать принципы действия приборов и технических устройств: весы, термометр, динамометр, сообщающиеся со</w:t>
      </w:r>
      <w:r w:rsidRPr="00C41B23">
        <w:rPr>
          <w:rStyle w:val="11"/>
          <w:rFonts w:ascii="Times New Roman" w:hAnsi="Times New Roman" w:cs="Times New Roman"/>
          <w:sz w:val="22"/>
          <w:szCs w:val="22"/>
        </w:rPr>
        <w:softHyphen/>
        <w:t>суды, барометр, рычаг, подвижный и неподвижный блок, на</w:t>
      </w:r>
      <w:r w:rsidRPr="00C41B23">
        <w:rPr>
          <w:rStyle w:val="11"/>
          <w:rFonts w:ascii="Times New Roman" w:hAnsi="Times New Roman" w:cs="Times New Roman"/>
          <w:sz w:val="22"/>
          <w:szCs w:val="22"/>
        </w:rPr>
        <w:softHyphen/>
        <w:t>клонная плоскость;</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ле: подшипники, устройство водопровода, гидравлический пресс, манометр, высотомер, поршневой насос, ареометр), ис</w:t>
      </w:r>
      <w:r w:rsidRPr="00C41B23">
        <w:rPr>
          <w:rStyle w:val="11"/>
          <w:rFonts w:ascii="Times New Roman" w:hAnsi="Times New Roman" w:cs="Times New Roman"/>
          <w:sz w:val="22"/>
          <w:szCs w:val="22"/>
        </w:rPr>
        <w:softHyphen/>
        <w:t>пользуя знания о свойствах физических явлений и необходи</w:t>
      </w:r>
      <w:r w:rsidRPr="00C41B23">
        <w:rPr>
          <w:rStyle w:val="11"/>
          <w:rFonts w:ascii="Times New Roman" w:hAnsi="Times New Roman" w:cs="Times New Roman"/>
          <w:sz w:val="22"/>
          <w:szCs w:val="22"/>
        </w:rPr>
        <w:softHyphen/>
        <w:t>мые физические законы и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7" w:name="bookmark3948"/>
      <w:bookmarkEnd w:id="1707"/>
      <w:r w:rsidRPr="00C41B23">
        <w:rPr>
          <w:rStyle w:val="11"/>
          <w:rFonts w:ascii="Times New Roman" w:hAnsi="Times New Roman" w:cs="Times New Roman"/>
          <w:sz w:val="22"/>
          <w:szCs w:val="22"/>
        </w:rPr>
        <w:t>приводить примеры / находить информацию о примерах практического использования физических знаний в повсед</w:t>
      </w:r>
      <w:r w:rsidRPr="00C41B23">
        <w:rPr>
          <w:rStyle w:val="11"/>
          <w:rFonts w:ascii="Times New Roman" w:hAnsi="Times New Roman" w:cs="Times New Roman"/>
          <w:sz w:val="22"/>
          <w:szCs w:val="22"/>
        </w:rPr>
        <w:softHyphen/>
        <w:t>невной жизни для обеспечения безопасности при обращении с приборами и техническими устройствами, сохранения здо</w:t>
      </w:r>
      <w:r w:rsidRPr="00C41B23">
        <w:rPr>
          <w:rStyle w:val="11"/>
          <w:rFonts w:ascii="Times New Roman" w:hAnsi="Times New Roman" w:cs="Times New Roman"/>
          <w:sz w:val="22"/>
          <w:szCs w:val="22"/>
        </w:rPr>
        <w:softHyphen/>
        <w:t>ровья и соблюдения норм экологического поведения в окру</w:t>
      </w:r>
      <w:r w:rsidRPr="00C41B23">
        <w:rPr>
          <w:rStyle w:val="11"/>
          <w:rFonts w:ascii="Times New Roman" w:hAnsi="Times New Roman" w:cs="Times New Roman"/>
          <w:sz w:val="22"/>
          <w:szCs w:val="22"/>
        </w:rPr>
        <w:softHyphen/>
        <w:t>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8" w:name="bookmark3949"/>
      <w:bookmarkEnd w:id="1708"/>
      <w:r w:rsidRPr="00C41B23">
        <w:rPr>
          <w:rStyle w:val="11"/>
          <w:rFonts w:ascii="Times New Roman" w:hAnsi="Times New Roman" w:cs="Times New Roman"/>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C41B23">
        <w:rPr>
          <w:rStyle w:val="11"/>
          <w:rFonts w:ascii="Times New Roman" w:hAnsi="Times New Roman" w:cs="Times New Roman"/>
          <w:sz w:val="22"/>
          <w:szCs w:val="22"/>
        </w:rPr>
        <w:softHyphen/>
        <w:t>ков выделять информацию, которая является противоречи</w:t>
      </w:r>
      <w:r w:rsidRPr="00C41B23">
        <w:rPr>
          <w:rStyle w:val="11"/>
          <w:rFonts w:ascii="Times New Roman" w:hAnsi="Times New Roman" w:cs="Times New Roman"/>
          <w:sz w:val="22"/>
          <w:szCs w:val="22"/>
        </w:rPr>
        <w:softHyphen/>
        <w:t>вой или может быть недостоверной;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09" w:name="bookmark3950"/>
      <w:bookmarkEnd w:id="1709"/>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w:t>
      </w:r>
      <w:r w:rsidRPr="00C41B23">
        <w:rPr>
          <w:rStyle w:val="11"/>
          <w:rFonts w:ascii="Times New Roman" w:hAnsi="Times New Roman" w:cs="Times New Roman"/>
          <w:sz w:val="22"/>
          <w:szCs w:val="22"/>
        </w:rPr>
        <w:softHyphen/>
        <w:t>спектирования текста, преобразования информации из одной знаковой системы в другую;</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lastRenderedPageBreak/>
        <w:t>—создавать собственные краткие письменные и устные сообще</w:t>
      </w:r>
      <w:r w:rsidRPr="00C41B23">
        <w:rPr>
          <w:rStyle w:val="11"/>
          <w:rFonts w:ascii="Times New Roman" w:hAnsi="Times New Roman" w:cs="Times New Roman"/>
          <w:sz w:val="22"/>
          <w:szCs w:val="22"/>
        </w:rPr>
        <w:softHyphen/>
        <w:t>ния на основе 2—3 источников информации физического со</w:t>
      </w:r>
      <w:r w:rsidRPr="00C41B23">
        <w:rPr>
          <w:rStyle w:val="11"/>
          <w:rFonts w:ascii="Times New Roman" w:hAnsi="Times New Roman" w:cs="Times New Roman"/>
          <w:sz w:val="22"/>
          <w:szCs w:val="22"/>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C41B23">
        <w:rPr>
          <w:rStyle w:val="11"/>
          <w:rFonts w:ascii="Times New Roman" w:hAnsi="Times New Roman" w:cs="Times New Roman"/>
          <w:sz w:val="22"/>
          <w:szCs w:val="22"/>
        </w:rPr>
        <w:softHyphen/>
        <w:t>са физики, сопровождать выступление презентацией;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0" w:name="bookmark3951"/>
      <w:bookmarkEnd w:id="1710"/>
      <w:r w:rsidRPr="00C41B23">
        <w:rPr>
          <w:rStyle w:val="11"/>
          <w:rFonts w:ascii="Times New Roman" w:hAnsi="Times New Roman" w:cs="Times New Roman"/>
          <w:sz w:val="22"/>
          <w:szCs w:val="22"/>
        </w:rPr>
        <w:t>при выполнении учебных проектов и исследований распреде</w:t>
      </w:r>
      <w:r w:rsidRPr="00C41B23">
        <w:rPr>
          <w:rStyle w:val="11"/>
          <w:rFonts w:ascii="Times New Roman" w:hAnsi="Times New Roman" w:cs="Times New Roman"/>
          <w:sz w:val="22"/>
          <w:szCs w:val="22"/>
        </w:rPr>
        <w:softHyphen/>
        <w:t>лять обязанности в группе в соответствии с поставленными задачами, следить за выполнением плана действий, адекват</w:t>
      </w:r>
      <w:r w:rsidRPr="00C41B23">
        <w:rPr>
          <w:rStyle w:val="11"/>
          <w:rFonts w:ascii="Times New Roman" w:hAnsi="Times New Roman" w:cs="Times New Roman"/>
          <w:sz w:val="22"/>
          <w:szCs w:val="22"/>
        </w:rPr>
        <w:softHyphen/>
        <w:t>но оценивать собственный вклад в деятельность группы; вы</w:t>
      </w:r>
      <w:r w:rsidRPr="00C41B23">
        <w:rPr>
          <w:rStyle w:val="11"/>
          <w:rFonts w:ascii="Times New Roman" w:hAnsi="Times New Roman" w:cs="Times New Roman"/>
          <w:sz w:val="22"/>
          <w:szCs w:val="22"/>
        </w:rPr>
        <w:softHyphen/>
        <w:t>страивать коммуникативное взаимодействие, учитывая мне</w:t>
      </w:r>
      <w:r w:rsidRPr="00C41B23">
        <w:rPr>
          <w:rStyle w:val="11"/>
          <w:rFonts w:ascii="Times New Roman" w:hAnsi="Times New Roman" w:cs="Times New Roman"/>
          <w:sz w:val="22"/>
          <w:szCs w:val="22"/>
        </w:rPr>
        <w:softHyphen/>
        <w:t>ние окружающих.</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1711" w:name="bookmark3952"/>
      <w:bookmarkStart w:id="1712" w:name="bookmark3953"/>
      <w:bookmarkStart w:id="1713" w:name="bookmark3954"/>
      <w:r w:rsidRPr="00C41B23">
        <w:rPr>
          <w:rStyle w:val="31"/>
          <w:rFonts w:ascii="Times New Roman" w:hAnsi="Times New Roman" w:cs="Times New Roman"/>
          <w:sz w:val="22"/>
          <w:szCs w:val="22"/>
        </w:rPr>
        <w:t>8 класс</w:t>
      </w:r>
      <w:bookmarkEnd w:id="1711"/>
      <w:bookmarkEnd w:id="1712"/>
      <w:bookmarkEnd w:id="171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4" w:name="bookmark3955"/>
      <w:bookmarkEnd w:id="1714"/>
      <w:r w:rsidRPr="00C41B23">
        <w:rPr>
          <w:rStyle w:val="11"/>
          <w:rFonts w:ascii="Times New Roman" w:hAnsi="Times New Roman"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C41B23">
        <w:rPr>
          <w:rStyle w:val="11"/>
          <w:rFonts w:ascii="Times New Roman" w:hAnsi="Times New Roman" w:cs="Times New Roman"/>
          <w:sz w:val="22"/>
          <w:szCs w:val="22"/>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C41B23">
        <w:rPr>
          <w:rStyle w:val="11"/>
          <w:rFonts w:ascii="Times New Roman" w:hAnsi="Times New Roman" w:cs="Times New Roman"/>
          <w:sz w:val="22"/>
          <w:szCs w:val="22"/>
        </w:rPr>
        <w:softHyphen/>
        <w:t>стоянный электрический ток, магнитное поле;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5" w:name="bookmark3956"/>
      <w:bookmarkEnd w:id="1715"/>
      <w:r w:rsidRPr="00C41B23">
        <w:rPr>
          <w:rStyle w:val="11"/>
          <w:rFonts w:ascii="Times New Roman" w:hAnsi="Times New Roman" w:cs="Times New Roman"/>
          <w:sz w:val="22"/>
          <w:szCs w:val="22"/>
        </w:rPr>
        <w:t>различать явления (тепловое расширение/сжатие, теплопе</w:t>
      </w:r>
      <w:r w:rsidRPr="00C41B23">
        <w:rPr>
          <w:rStyle w:val="11"/>
          <w:rFonts w:ascii="Times New Roman" w:hAnsi="Times New Roman" w:cs="Times New Roman"/>
          <w:sz w:val="22"/>
          <w:szCs w:val="22"/>
        </w:rPr>
        <w:softHyphen/>
        <w:t>редача, тепловое равновесие, смачивание, капиллярные яв</w:t>
      </w:r>
      <w:r w:rsidRPr="00C41B23">
        <w:rPr>
          <w:rStyle w:val="11"/>
          <w:rFonts w:ascii="Times New Roman" w:hAnsi="Times New Roman" w:cs="Times New Roman"/>
          <w:sz w:val="22"/>
          <w:szCs w:val="22"/>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C41B23">
        <w:rPr>
          <w:rStyle w:val="11"/>
          <w:rFonts w:ascii="Times New Roman" w:hAnsi="Times New Roman" w:cs="Times New Roman"/>
          <w:sz w:val="22"/>
          <w:szCs w:val="22"/>
        </w:rPr>
        <w:softHyphen/>
        <w:t>ние, взаимодействие магнитов, действие магнитного поля на проводник с током, электромагнитная индукция) по опи</w:t>
      </w:r>
      <w:r w:rsidRPr="00C41B23">
        <w:rPr>
          <w:rStyle w:val="11"/>
          <w:rFonts w:ascii="Times New Roman" w:hAnsi="Times New Roman" w:cs="Times New Roman"/>
          <w:sz w:val="22"/>
          <w:szCs w:val="22"/>
        </w:rPr>
        <w:softHyphen/>
        <w:t>санию их характерных свойств и на основе опытов, демон</w:t>
      </w:r>
      <w:r w:rsidRPr="00C41B23">
        <w:rPr>
          <w:rStyle w:val="11"/>
          <w:rFonts w:ascii="Times New Roman" w:hAnsi="Times New Roman" w:cs="Times New Roman"/>
          <w:sz w:val="22"/>
          <w:szCs w:val="22"/>
        </w:rPr>
        <w:softHyphen/>
        <w:t>стрирующих данное физическое явление;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поверхностное натяжение и капиллярные явления в природе, кристаллы в природе, излучение Солнца, замерза</w:t>
      </w:r>
      <w:r w:rsidRPr="00C41B23">
        <w:rPr>
          <w:rStyle w:val="11"/>
          <w:rFonts w:ascii="Times New Roman" w:hAnsi="Times New Roman" w:cs="Times New Roman"/>
          <w:sz w:val="22"/>
          <w:szCs w:val="22"/>
        </w:rPr>
        <w:softHyphen/>
        <w:t>ние водоёмов, морские бризы, образование росы, тумана, инея, снега; электрические явления в атмосфере, электриче</w:t>
      </w:r>
      <w:r w:rsidRPr="00C41B23">
        <w:rPr>
          <w:rStyle w:val="11"/>
          <w:rFonts w:ascii="Times New Roman" w:hAnsi="Times New Roman" w:cs="Times New Roman"/>
          <w:sz w:val="22"/>
          <w:szCs w:val="22"/>
        </w:rPr>
        <w:softHyphen/>
        <w:t>ство живых организмов; магнитное поле Земли, дрейф полю</w:t>
      </w:r>
      <w:r w:rsidRPr="00C41B23">
        <w:rPr>
          <w:rStyle w:val="11"/>
          <w:rFonts w:ascii="Times New Roman" w:hAnsi="Times New Roman" w:cs="Times New Roman"/>
          <w:sz w:val="22"/>
          <w:szCs w:val="22"/>
        </w:rPr>
        <w:softHyphen/>
        <w:t>сов, роль магнитного поля для жизни на Земле, полярное си</w:t>
      </w:r>
      <w:r w:rsidRPr="00C41B23">
        <w:rPr>
          <w:rStyle w:val="11"/>
          <w:rFonts w:ascii="Times New Roman" w:hAnsi="Times New Roman" w:cs="Times New Roman"/>
          <w:sz w:val="22"/>
          <w:szCs w:val="22"/>
        </w:rPr>
        <w:softHyphen/>
        <w:t xml:space="preserve">яние; при этом переводить практическую задачу в учебную, выделять </w:t>
      </w:r>
      <w:r w:rsidRPr="00C41B23">
        <w:rPr>
          <w:rStyle w:val="11"/>
          <w:rFonts w:ascii="Times New Roman" w:hAnsi="Times New Roman" w:cs="Times New Roman"/>
          <w:sz w:val="22"/>
          <w:szCs w:val="22"/>
        </w:rPr>
        <w:lastRenderedPageBreak/>
        <w:t>существенные свойства/признаки физических яв</w:t>
      </w:r>
      <w:r w:rsidRPr="00C41B23">
        <w:rPr>
          <w:rStyle w:val="11"/>
          <w:rFonts w:ascii="Times New Roman" w:hAnsi="Times New Roman" w:cs="Times New Roman"/>
          <w:sz w:val="22"/>
          <w:szCs w:val="22"/>
        </w:rPr>
        <w:softHyphen/>
        <w:t>лений;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6" w:name="bookmark3957"/>
      <w:bookmarkEnd w:id="1716"/>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(температура, внутренняя энергия, количество теплоты, удельная теплоёмкость веще</w:t>
      </w:r>
      <w:r w:rsidRPr="00C41B23">
        <w:rPr>
          <w:rStyle w:val="11"/>
          <w:rFonts w:ascii="Times New Roman" w:hAnsi="Times New Roman" w:cs="Times New Roman"/>
          <w:sz w:val="22"/>
          <w:szCs w:val="22"/>
        </w:rPr>
        <w:softHyphen/>
        <w:t>ства, удельная теплота плавления, удельная теплота парооб</w:t>
      </w:r>
      <w:r w:rsidRPr="00C41B23">
        <w:rPr>
          <w:rStyle w:val="11"/>
          <w:rFonts w:ascii="Times New Roman" w:hAnsi="Times New Roman" w:cs="Times New Roman"/>
          <w:sz w:val="22"/>
          <w:szCs w:val="22"/>
        </w:rPr>
        <w:softHyphen/>
        <w:t>разования, удельная теплота сгорания топлива, коэффици</w:t>
      </w:r>
      <w:r w:rsidRPr="00C41B23">
        <w:rPr>
          <w:rStyle w:val="11"/>
          <w:rFonts w:ascii="Times New Roman" w:hAnsi="Times New Roman" w:cs="Times New Roman"/>
          <w:sz w:val="22"/>
          <w:szCs w:val="22"/>
        </w:rPr>
        <w:softHyphen/>
        <w:t>ент полезного действия тепловой машины, относительная влажность воздуха, электрический заряд, сила тока, элек</w:t>
      </w:r>
      <w:r w:rsidRPr="00C41B23">
        <w:rPr>
          <w:rStyle w:val="11"/>
          <w:rFonts w:ascii="Times New Roman" w:hAnsi="Times New Roman" w:cs="Times New Roman"/>
          <w:sz w:val="22"/>
          <w:szCs w:val="22"/>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C41B23">
        <w:rPr>
          <w:rStyle w:val="11"/>
          <w:rFonts w:ascii="Times New Roman" w:hAnsi="Times New Roman" w:cs="Times New Roman"/>
          <w:sz w:val="22"/>
          <w:szCs w:val="22"/>
        </w:rPr>
        <w:softHyphen/>
        <w:t>ческих величин, находить формулы, связывающие данную физическую величину с другими величинами, строить графи</w:t>
      </w:r>
      <w:r w:rsidRPr="00C41B23">
        <w:rPr>
          <w:rStyle w:val="11"/>
          <w:rFonts w:ascii="Times New Roman" w:hAnsi="Times New Roman" w:cs="Times New Roman"/>
          <w:sz w:val="22"/>
          <w:szCs w:val="22"/>
        </w:rPr>
        <w:softHyphen/>
        <w:t>ки изученных зависимостей физических величин;</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свойства тел, физические явления и про</w:t>
      </w:r>
      <w:r w:rsidRPr="00C41B23">
        <w:rPr>
          <w:rStyle w:val="11"/>
          <w:rFonts w:ascii="Times New Roman" w:hAnsi="Times New Roman" w:cs="Times New Roman"/>
          <w:sz w:val="22"/>
          <w:szCs w:val="22"/>
        </w:rPr>
        <w:softHyphen/>
        <w:t>цессы, используя основные положения молекулярно-кинети</w:t>
      </w:r>
      <w:r w:rsidRPr="00C41B23">
        <w:rPr>
          <w:rStyle w:val="11"/>
          <w:rFonts w:ascii="Times New Roman" w:hAnsi="Times New Roman" w:cs="Times New Roman"/>
          <w:sz w:val="22"/>
          <w:szCs w:val="22"/>
        </w:rPr>
        <w:softHyphen/>
        <w:t>ческой теории строения вещества, принцип суперпозиции по</w:t>
      </w:r>
      <w:r w:rsidRPr="00C41B23">
        <w:rPr>
          <w:rStyle w:val="11"/>
          <w:rFonts w:ascii="Times New Roman" w:hAnsi="Times New Roman" w:cs="Times New Roman"/>
          <w:sz w:val="22"/>
          <w:szCs w:val="22"/>
        </w:rPr>
        <w:softHyphen/>
        <w:t>лей (на качественном уровне), закон сохранения заряда, за</w:t>
      </w:r>
      <w:r w:rsidRPr="00C41B23">
        <w:rPr>
          <w:rStyle w:val="11"/>
          <w:rFonts w:ascii="Times New Roman" w:hAnsi="Times New Roman" w:cs="Times New Roman"/>
          <w:sz w:val="22"/>
          <w:szCs w:val="22"/>
        </w:rPr>
        <w:softHyphen/>
        <w:t>кон Ома для участка цепи, закон Джоуля—Ленца, закон сохранения энергии; при этом давать словесную формулиров</w:t>
      </w:r>
      <w:r w:rsidRPr="00C41B23">
        <w:rPr>
          <w:rStyle w:val="11"/>
          <w:rFonts w:ascii="Times New Roman" w:hAnsi="Times New Roman" w:cs="Times New Roman"/>
          <w:sz w:val="22"/>
          <w:szCs w:val="22"/>
        </w:rPr>
        <w:softHyphen/>
        <w:t>ку закона и записывать его математическое выражение;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7" w:name="bookmark3958"/>
      <w:bookmarkEnd w:id="1717"/>
      <w:r w:rsidRPr="00C41B23">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C41B23">
        <w:rPr>
          <w:rStyle w:val="11"/>
          <w:rFonts w:ascii="Times New Roman" w:hAnsi="Times New Roman" w:cs="Times New Roman"/>
          <w:sz w:val="22"/>
          <w:szCs w:val="22"/>
        </w:rPr>
        <w:softHyphen/>
        <w:t>ра: выявлять причинно-следственные связи, строить объяс</w:t>
      </w:r>
      <w:r w:rsidRPr="00C41B23">
        <w:rPr>
          <w:rStyle w:val="11"/>
          <w:rFonts w:ascii="Times New Roman" w:hAnsi="Times New Roman" w:cs="Times New Roman"/>
          <w:sz w:val="22"/>
          <w:szCs w:val="22"/>
        </w:rPr>
        <w:softHyphen/>
        <w:t>нение из 1—2 логических шагов с опорой на 1—2 изученных свойства физических явлений, физических законов или зако</w:t>
      </w:r>
      <w:r w:rsidRPr="00C41B23">
        <w:rPr>
          <w:rStyle w:val="11"/>
          <w:rFonts w:ascii="Times New Roman" w:hAnsi="Times New Roman" w:cs="Times New Roman"/>
          <w:sz w:val="22"/>
          <w:szCs w:val="22"/>
        </w:rPr>
        <w:softHyphen/>
        <w:t>номерностей;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8" w:name="bookmark3959"/>
      <w:bookmarkEnd w:id="1718"/>
      <w:r w:rsidRPr="00C41B23">
        <w:rPr>
          <w:rStyle w:val="11"/>
          <w:rFonts w:ascii="Times New Roman" w:hAnsi="Times New Roman" w:cs="Times New Roman"/>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C41B23">
        <w:rPr>
          <w:rStyle w:val="11"/>
          <w:rFonts w:ascii="Times New Roman" w:hAnsi="Times New Roman" w:cs="Times New Roman"/>
          <w:sz w:val="22"/>
          <w:szCs w:val="22"/>
        </w:rPr>
        <w:softHyphen/>
        <w:t>лять недостаток данных для решения задачи, выбирать зако</w:t>
      </w:r>
      <w:r w:rsidRPr="00C41B23">
        <w:rPr>
          <w:rStyle w:val="11"/>
          <w:rFonts w:ascii="Times New Roman" w:hAnsi="Times New Roman" w:cs="Times New Roman"/>
          <w:sz w:val="22"/>
          <w:szCs w:val="22"/>
        </w:rPr>
        <w:softHyphen/>
        <w:t>ны и формулы, необходимые для её решения, проводить рас</w:t>
      </w:r>
      <w:r w:rsidRPr="00C41B23">
        <w:rPr>
          <w:rStyle w:val="11"/>
          <w:rFonts w:ascii="Times New Roman" w:hAnsi="Times New Roman" w:cs="Times New Roman"/>
          <w:sz w:val="22"/>
          <w:szCs w:val="22"/>
        </w:rPr>
        <w:softHyphen/>
        <w:t>чёты и сравнивать полученное значение физической величи</w:t>
      </w:r>
      <w:r w:rsidRPr="00C41B23">
        <w:rPr>
          <w:rStyle w:val="11"/>
          <w:rFonts w:ascii="Times New Roman" w:hAnsi="Times New Roman" w:cs="Times New Roman"/>
          <w:sz w:val="22"/>
          <w:szCs w:val="22"/>
        </w:rPr>
        <w:softHyphen/>
        <w:t>ны с известными данными;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C41B23">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xml:space="preserve">—проводить опыты по наблюдению физических явлений или физических свойств тел (капиллярные явления, зависимость </w:t>
      </w:r>
      <w:r w:rsidRPr="00C41B23">
        <w:rPr>
          <w:rStyle w:val="11"/>
          <w:rFonts w:ascii="Times New Roman" w:hAnsi="Times New Roman" w:cs="Times New Roman"/>
          <w:sz w:val="22"/>
          <w:szCs w:val="22"/>
        </w:rPr>
        <w:lastRenderedPageBreak/>
        <w:t>давления воздуха от его объёма, температуры; скорости про</w:t>
      </w:r>
      <w:r w:rsidRPr="00C41B23">
        <w:rPr>
          <w:rStyle w:val="11"/>
          <w:rFonts w:ascii="Times New Roman" w:hAnsi="Times New Roman" w:cs="Times New Roman"/>
          <w:sz w:val="22"/>
          <w:szCs w:val="22"/>
        </w:rPr>
        <w:softHyphen/>
        <w:t>цесса остывания/нагревания при излучении от цвета излу- чающей/поглощающей поверхности; скорость испарения во</w:t>
      </w:r>
      <w:r w:rsidRPr="00C41B23">
        <w:rPr>
          <w:rStyle w:val="11"/>
          <w:rFonts w:ascii="Times New Roman" w:hAnsi="Times New Roman" w:cs="Times New Roman"/>
          <w:sz w:val="22"/>
          <w:szCs w:val="22"/>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C41B23">
        <w:rPr>
          <w:rStyle w:val="11"/>
          <w:rFonts w:ascii="Times New Roman" w:hAnsi="Times New Roman" w:cs="Times New Roman"/>
          <w:sz w:val="22"/>
          <w:szCs w:val="22"/>
        </w:rPr>
        <w:softHyphen/>
        <w:t>нитных полей постоянных магнитов; действия магнитного поля на проводник с током, свойства электромагнита, свой</w:t>
      </w:r>
      <w:r w:rsidRPr="00C41B23">
        <w:rPr>
          <w:rStyle w:val="11"/>
          <w:rFonts w:ascii="Times New Roman" w:hAnsi="Times New Roman" w:cs="Times New Roman"/>
          <w:sz w:val="22"/>
          <w:szCs w:val="22"/>
        </w:rPr>
        <w:softHyphen/>
        <w:t>ства электродвигателя постоянного тока): формулировать проверяемые предположения, собирать установку из предло</w:t>
      </w:r>
      <w:r w:rsidRPr="00C41B23">
        <w:rPr>
          <w:rStyle w:val="11"/>
          <w:rFonts w:ascii="Times New Roman" w:hAnsi="Times New Roman" w:cs="Times New Roman"/>
          <w:sz w:val="22"/>
          <w:szCs w:val="22"/>
        </w:rPr>
        <w:softHyphen/>
        <w:t>женного оборудования; описывать ход опыта и формулиро</w:t>
      </w:r>
      <w:r w:rsidRPr="00C41B23">
        <w:rPr>
          <w:rStyle w:val="11"/>
          <w:rFonts w:ascii="Times New Roman" w:hAnsi="Times New Roman" w:cs="Times New Roman"/>
          <w:sz w:val="22"/>
          <w:szCs w:val="22"/>
        </w:rPr>
        <w:softHyphen/>
        <w:t>вать выводы;</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19" w:name="bookmark3960"/>
      <w:bookmarkEnd w:id="1719"/>
      <w:r w:rsidRPr="00C41B23">
        <w:rPr>
          <w:rStyle w:val="11"/>
          <w:rFonts w:ascii="Times New Roman" w:hAnsi="Times New Roman" w:cs="Times New Roman"/>
          <w:sz w:val="22"/>
          <w:szCs w:val="22"/>
        </w:rPr>
        <w:t>выполнять прямые измерения температуры, относительной влажности воздуха, силы тока, напряжения с использовани</w:t>
      </w:r>
      <w:r w:rsidRPr="00C41B23">
        <w:rPr>
          <w:rStyle w:val="11"/>
          <w:rFonts w:ascii="Times New Roman" w:hAnsi="Times New Roman" w:cs="Times New Roman"/>
          <w:sz w:val="22"/>
          <w:szCs w:val="22"/>
        </w:rPr>
        <w:softHyphen/>
        <w:t>ем аналоговых приборов и датчиков физических величин; сравнивать результаты измерений с учётом заданной абсо</w:t>
      </w:r>
      <w:r w:rsidRPr="00C41B23">
        <w:rPr>
          <w:rStyle w:val="11"/>
          <w:rFonts w:ascii="Times New Roman" w:hAnsi="Times New Roman" w:cs="Times New Roman"/>
          <w:sz w:val="22"/>
          <w:szCs w:val="22"/>
        </w:rPr>
        <w:softHyphen/>
        <w:t>лютной погрешности;</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зависимости одной физической ве</w:t>
      </w:r>
      <w:r w:rsidRPr="00C41B23">
        <w:rPr>
          <w:rStyle w:val="11"/>
          <w:rFonts w:ascii="Times New Roman" w:hAnsi="Times New Roman" w:cs="Times New Roman"/>
          <w:sz w:val="22"/>
          <w:szCs w:val="22"/>
        </w:rPr>
        <w:softHyphen/>
        <w:t>личины от другой с использованием прямых измерений (за</w:t>
      </w:r>
      <w:r w:rsidRPr="00C41B23">
        <w:rPr>
          <w:rStyle w:val="11"/>
          <w:rFonts w:ascii="Times New Roman" w:hAnsi="Times New Roman" w:cs="Times New Roman"/>
          <w:sz w:val="22"/>
          <w:szCs w:val="22"/>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C41B23">
        <w:rPr>
          <w:rStyle w:val="11"/>
          <w:rFonts w:ascii="Times New Roman" w:hAnsi="Times New Roman" w:cs="Times New Roman"/>
          <w:sz w:val="22"/>
          <w:szCs w:val="22"/>
        </w:rPr>
        <w:softHyphen/>
        <w:t>жения на проводнике; исследование последовательного и па</w:t>
      </w:r>
      <w:r w:rsidRPr="00C41B23">
        <w:rPr>
          <w:rStyle w:val="11"/>
          <w:rFonts w:ascii="Times New Roman" w:hAnsi="Times New Roman" w:cs="Times New Roman"/>
          <w:sz w:val="22"/>
          <w:szCs w:val="22"/>
        </w:rPr>
        <w:softHyphen/>
        <w:t>раллельного соединений проводников): планировать исследо</w:t>
      </w:r>
      <w:r w:rsidRPr="00C41B23">
        <w:rPr>
          <w:rStyle w:val="11"/>
          <w:rFonts w:ascii="Times New Roman" w:hAnsi="Times New Roman" w:cs="Times New Roman"/>
          <w:sz w:val="22"/>
          <w:szCs w:val="22"/>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C41B23">
        <w:rPr>
          <w:rStyle w:val="11"/>
          <w:rFonts w:ascii="Times New Roman" w:hAnsi="Times New Roman" w:cs="Times New Roman"/>
          <w:sz w:val="22"/>
          <w:szCs w:val="22"/>
        </w:rPr>
        <w:softHyphen/>
        <w:t>зультатам исследования;</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0" w:name="bookmark3961"/>
      <w:bookmarkEnd w:id="1720"/>
      <w:r w:rsidRPr="00C41B23">
        <w:rPr>
          <w:rStyle w:val="11"/>
          <w:rFonts w:ascii="Times New Roman" w:hAnsi="Times New Roman" w:cs="Times New Roman"/>
          <w:sz w:val="22"/>
          <w:szCs w:val="22"/>
        </w:rPr>
        <w:t>проводить косвенные измерения физических величин (удель</w:t>
      </w:r>
      <w:r w:rsidRPr="00C41B23">
        <w:rPr>
          <w:rStyle w:val="11"/>
          <w:rFonts w:ascii="Times New Roman" w:hAnsi="Times New Roman" w:cs="Times New Roman"/>
          <w:sz w:val="22"/>
          <w:szCs w:val="22"/>
        </w:rPr>
        <w:softHyphen/>
        <w:t>ная теплоёмкость вещества, сопротивление проводника, ра</w:t>
      </w:r>
      <w:r w:rsidRPr="00C41B23">
        <w:rPr>
          <w:rStyle w:val="11"/>
          <w:rFonts w:ascii="Times New Roman" w:hAnsi="Times New Roman" w:cs="Times New Roman"/>
          <w:sz w:val="22"/>
          <w:szCs w:val="22"/>
        </w:rPr>
        <w:softHyphen/>
        <w:t>бота и мощность электрического тока): планировать измере</w:t>
      </w:r>
      <w:r w:rsidRPr="00C41B23">
        <w:rPr>
          <w:rStyle w:val="11"/>
          <w:rFonts w:ascii="Times New Roman" w:hAnsi="Times New Roman" w:cs="Times New Roman"/>
          <w:sz w:val="22"/>
          <w:szCs w:val="22"/>
        </w:rPr>
        <w:softHyphen/>
        <w:t>ния, собирать экспериментальную установку, следуя предло</w:t>
      </w:r>
      <w:r w:rsidRPr="00C41B23">
        <w:rPr>
          <w:rStyle w:val="11"/>
          <w:rFonts w:ascii="Times New Roman" w:hAnsi="Times New Roman" w:cs="Times New Roman"/>
          <w:sz w:val="22"/>
          <w:szCs w:val="22"/>
        </w:rPr>
        <w:softHyphen/>
        <w:t>женной инструкции, и вычислять значение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ле: система отопления домов, гигрометр, паровая турбина, амперметр, вольтметр, счётчик электрической энергии, элек</w:t>
      </w:r>
      <w:r w:rsidRPr="00C41B23">
        <w:rPr>
          <w:rStyle w:val="11"/>
          <w:rFonts w:ascii="Times New Roman" w:hAnsi="Times New Roman" w:cs="Times New Roman"/>
          <w:sz w:val="22"/>
          <w:szCs w:val="22"/>
        </w:rPr>
        <w:softHyphen/>
        <w:t xml:space="preserve">троосветительные приборы, нагревательные электроприборы (примеры), электрические предохранители; электромагнит, </w:t>
      </w:r>
      <w:r w:rsidRPr="00C41B23">
        <w:rPr>
          <w:rStyle w:val="11"/>
          <w:rFonts w:ascii="Times New Roman" w:hAnsi="Times New Roman" w:cs="Times New Roman"/>
          <w:sz w:val="22"/>
          <w:szCs w:val="22"/>
        </w:rPr>
        <w:lastRenderedPageBreak/>
        <w:t>электродвигатель постоянного тока), используя знания о свойствах физических явлений и необходимые физические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1" w:name="bookmark3962"/>
      <w:bookmarkEnd w:id="1721"/>
      <w:r w:rsidRPr="00C41B23">
        <w:rPr>
          <w:rStyle w:val="11"/>
          <w:rFonts w:ascii="Times New Roman" w:hAnsi="Times New Roman" w:cs="Times New Roman"/>
          <w:sz w:val="22"/>
          <w:szCs w:val="22"/>
        </w:rPr>
        <w:t>распознавать простые технические устройства и измеритель</w:t>
      </w:r>
      <w:r w:rsidRPr="00C41B23">
        <w:rPr>
          <w:rStyle w:val="11"/>
          <w:rFonts w:ascii="Times New Roman" w:hAnsi="Times New Roman" w:cs="Times New Roman"/>
          <w:sz w:val="22"/>
          <w:szCs w:val="22"/>
        </w:rPr>
        <w:softHyphen/>
        <w:t>ные приборы по схемам и схематичным рисункам (жидкост</w:t>
      </w:r>
      <w:r w:rsidRPr="00C41B23">
        <w:rPr>
          <w:rStyle w:val="11"/>
          <w:rFonts w:ascii="Times New Roman" w:hAnsi="Times New Roman" w:cs="Times New Roman"/>
          <w:sz w:val="22"/>
          <w:szCs w:val="22"/>
        </w:rPr>
        <w:softHyphen/>
        <w:t>ный термометр, термос, психрометр, гигрометр, двигатель внутреннего сгорания, электроскоп, реостат); составлять схе</w:t>
      </w:r>
      <w:r w:rsidRPr="00C41B23">
        <w:rPr>
          <w:rStyle w:val="11"/>
          <w:rFonts w:ascii="Times New Roman" w:hAnsi="Times New Roman" w:cs="Times New Roman"/>
          <w:sz w:val="22"/>
          <w:szCs w:val="22"/>
        </w:rPr>
        <w:softHyphen/>
        <w:t>мы электрических цепей с последовательным и параллель</w:t>
      </w:r>
      <w:r w:rsidRPr="00C41B23">
        <w:rPr>
          <w:rStyle w:val="11"/>
          <w:rFonts w:ascii="Times New Roman" w:hAnsi="Times New Roman" w:cs="Times New Roman"/>
          <w:sz w:val="22"/>
          <w:szCs w:val="22"/>
        </w:rPr>
        <w:softHyphen/>
        <w:t>ным соединением элементов, различая условные обозначения элементов электрических цепей;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2" w:name="bookmark3963"/>
      <w:bookmarkEnd w:id="1722"/>
      <w:r w:rsidRPr="00C41B23">
        <w:rPr>
          <w:rStyle w:val="11"/>
          <w:rFonts w:ascii="Times New Roman" w:hAnsi="Times New Roman" w:cs="Times New Roman"/>
          <w:sz w:val="22"/>
          <w:szCs w:val="22"/>
        </w:rPr>
        <w:t>приводить примеры/находить информацию о примерах прак</w:t>
      </w:r>
      <w:r w:rsidRPr="00C41B23">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sidRPr="00C41B23">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3" w:name="bookmark3964"/>
      <w:bookmarkEnd w:id="1723"/>
      <w:r w:rsidRPr="00C41B23">
        <w:rPr>
          <w:rStyle w:val="11"/>
          <w:rFonts w:ascii="Times New Roman" w:hAnsi="Times New Roman" w:cs="Times New Roman"/>
          <w:sz w:val="22"/>
          <w:szCs w:val="22"/>
        </w:rPr>
        <w:t>осуществлять поиск информации физического содержания в сети Интернет, на основе имеющихся знаний и путём срав</w:t>
      </w:r>
      <w:r w:rsidRPr="00C41B23">
        <w:rPr>
          <w:rStyle w:val="11"/>
          <w:rFonts w:ascii="Times New Roman" w:hAnsi="Times New Roman" w:cs="Times New Roman"/>
          <w:sz w:val="22"/>
          <w:szCs w:val="22"/>
        </w:rPr>
        <w:softHyphen/>
        <w:t>нения дополнительных источников выделять информацию, которая является противоречивой или может быть недосто</w:t>
      </w:r>
      <w:r w:rsidRPr="00C41B23">
        <w:rPr>
          <w:rStyle w:val="11"/>
          <w:rFonts w:ascii="Times New Roman" w:hAnsi="Times New Roman" w:cs="Times New Roman"/>
          <w:sz w:val="22"/>
          <w:szCs w:val="22"/>
        </w:rPr>
        <w:softHyphen/>
        <w:t>верной;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4" w:name="bookmark3965"/>
      <w:bookmarkEnd w:id="1724"/>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—создавать собственные письменные и краткие устные сообще</w:t>
      </w:r>
      <w:r w:rsidRPr="00C41B23">
        <w:rPr>
          <w:rStyle w:val="11"/>
          <w:rFonts w:ascii="Times New Roman" w:hAnsi="Times New Roman" w:cs="Times New Roman"/>
          <w:sz w:val="22"/>
          <w:szCs w:val="22"/>
        </w:rPr>
        <w:softHyphen/>
        <w:t>ния, обобщая информацию из нескольких источников физи</w:t>
      </w:r>
      <w:r w:rsidRPr="00C41B23">
        <w:rPr>
          <w:rStyle w:val="11"/>
          <w:rFonts w:ascii="Times New Roman" w:hAnsi="Times New Roman" w:cs="Times New Roman"/>
          <w:sz w:val="22"/>
          <w:szCs w:val="22"/>
        </w:rPr>
        <w:softHyphen/>
        <w:t>ческого содержания, в том числе публично представлять ре</w:t>
      </w:r>
      <w:r w:rsidRPr="00C41B23">
        <w:rPr>
          <w:rStyle w:val="11"/>
          <w:rFonts w:ascii="Times New Roman" w:hAnsi="Times New Roman" w:cs="Times New Roman"/>
          <w:sz w:val="22"/>
          <w:szCs w:val="22"/>
        </w:rPr>
        <w:softHyphen/>
        <w:t>зультаты проектной или исследовательской деятельности; при этом грамотно использовать изученный понятийный ап</w:t>
      </w:r>
      <w:r w:rsidRPr="00C41B23">
        <w:rPr>
          <w:rStyle w:val="11"/>
          <w:rFonts w:ascii="Times New Roman" w:hAnsi="Times New Roman" w:cs="Times New Roman"/>
          <w:sz w:val="22"/>
          <w:szCs w:val="22"/>
        </w:rPr>
        <w:softHyphen/>
        <w:t>парат курса физики, сопровождать выступление презента</w:t>
      </w:r>
      <w:r w:rsidRPr="00C41B23">
        <w:rPr>
          <w:rStyle w:val="11"/>
          <w:rFonts w:ascii="Times New Roman" w:hAnsi="Times New Roman" w:cs="Times New Roman"/>
          <w:sz w:val="22"/>
          <w:szCs w:val="22"/>
        </w:rPr>
        <w:softHyphen/>
        <w:t>цией;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—при выполнении учебных проектов и исследований физиче</w:t>
      </w:r>
      <w:r w:rsidRPr="00C41B23">
        <w:rPr>
          <w:rStyle w:val="11"/>
          <w:rFonts w:ascii="Times New Roman" w:hAnsi="Times New Roman" w:cs="Times New Roman"/>
          <w:sz w:val="22"/>
          <w:szCs w:val="22"/>
        </w:rPr>
        <w:softHyphen/>
        <w:t>ских процессов распределять обязанности в группе в соответ</w:t>
      </w:r>
      <w:r w:rsidRPr="00C41B23">
        <w:rPr>
          <w:rStyle w:val="11"/>
          <w:rFonts w:ascii="Times New Roman" w:hAnsi="Times New Roman" w:cs="Times New Roman"/>
          <w:sz w:val="22"/>
          <w:szCs w:val="22"/>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C41B23">
        <w:rPr>
          <w:rStyle w:val="11"/>
          <w:rFonts w:ascii="Times New Roman" w:hAnsi="Times New Roman" w:cs="Times New Roman"/>
          <w:sz w:val="22"/>
          <w:szCs w:val="22"/>
        </w:rPr>
        <w:softHyphen/>
        <w:t>муникативное взаимодействие, проявляя готовность разре</w:t>
      </w:r>
      <w:r w:rsidRPr="00C41B23">
        <w:rPr>
          <w:rStyle w:val="11"/>
          <w:rFonts w:ascii="Times New Roman" w:hAnsi="Times New Roman" w:cs="Times New Roman"/>
          <w:sz w:val="22"/>
          <w:szCs w:val="22"/>
        </w:rPr>
        <w:softHyphen/>
        <w:t>шать конфликты.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1725" w:name="bookmark3966"/>
      <w:bookmarkStart w:id="1726" w:name="bookmark3967"/>
      <w:bookmarkStart w:id="1727" w:name="bookmark3968"/>
      <w:r w:rsidRPr="00C41B23">
        <w:rPr>
          <w:rStyle w:val="31"/>
          <w:rFonts w:ascii="Times New Roman" w:hAnsi="Times New Roman" w:cs="Times New Roman"/>
          <w:sz w:val="22"/>
          <w:szCs w:val="22"/>
        </w:rPr>
        <w:t>9 класс</w:t>
      </w:r>
      <w:bookmarkEnd w:id="1725"/>
      <w:bookmarkEnd w:id="1726"/>
      <w:bookmarkEnd w:id="172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Предметные результаты на базовом уровне должны </w:t>
      </w:r>
      <w:r w:rsidRPr="00C41B23">
        <w:rPr>
          <w:rStyle w:val="11"/>
          <w:rFonts w:ascii="Times New Roman" w:hAnsi="Times New Roman" w:cs="Times New Roman"/>
          <w:sz w:val="22"/>
          <w:szCs w:val="22"/>
        </w:rPr>
        <w:lastRenderedPageBreak/>
        <w:t>отражать сформированность у обучающихся умений: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использовать понятия: система отсчёта, материальная точка, траектория, относительность механического движения, де</w:t>
      </w:r>
      <w:r w:rsidRPr="00C41B23">
        <w:rPr>
          <w:rStyle w:val="11"/>
          <w:rFonts w:ascii="Times New Roman" w:hAnsi="Times New Roman" w:cs="Times New Roman"/>
          <w:sz w:val="22"/>
          <w:szCs w:val="22"/>
        </w:rPr>
        <w:softHyphen/>
        <w:t>формация (упругая, пластическая), трение, центростреми</w:t>
      </w:r>
      <w:r w:rsidRPr="00C41B23">
        <w:rPr>
          <w:rStyle w:val="11"/>
          <w:rFonts w:ascii="Times New Roman" w:hAnsi="Times New Roman" w:cs="Times New Roman"/>
          <w:sz w:val="22"/>
          <w:szCs w:val="22"/>
        </w:rPr>
        <w:softHyphen/>
        <w:t>тельное ускорение, невесомость и перегрузки; центр тяже</w:t>
      </w:r>
      <w:r w:rsidRPr="00C41B23">
        <w:rPr>
          <w:rStyle w:val="11"/>
          <w:rFonts w:ascii="Times New Roman" w:hAnsi="Times New Roman" w:cs="Times New Roman"/>
          <w:sz w:val="22"/>
          <w:szCs w:val="22"/>
        </w:rPr>
        <w:softHyphen/>
        <w:t>сти; абсолютно твёрдое тело, центр тяжести твёрдого тела, равновесие; механические колебания и волны, звук, инфраз</w:t>
      </w:r>
      <w:r w:rsidRPr="00C41B23">
        <w:rPr>
          <w:rStyle w:val="11"/>
          <w:rFonts w:ascii="Times New Roman" w:hAnsi="Times New Roman" w:cs="Times New Roman"/>
          <w:sz w:val="22"/>
          <w:szCs w:val="22"/>
        </w:rPr>
        <w:softHyphen/>
        <w:t>вук и ультразвук; электромагнитные волны, шкала электро</w:t>
      </w:r>
      <w:r w:rsidRPr="00C41B23">
        <w:rPr>
          <w:rStyle w:val="11"/>
          <w:rFonts w:ascii="Times New Roman" w:hAnsi="Times New Roman" w:cs="Times New Roman"/>
          <w:sz w:val="22"/>
          <w:szCs w:val="22"/>
        </w:rPr>
        <w:softHyphen/>
        <w:t>магнитных волн, свет, близорукость и дальнозоркость, спек</w:t>
      </w:r>
      <w:r w:rsidRPr="00C41B23">
        <w:rPr>
          <w:rStyle w:val="11"/>
          <w:rFonts w:ascii="Times New Roman" w:hAnsi="Times New Roman" w:cs="Times New Roman"/>
          <w:sz w:val="22"/>
          <w:szCs w:val="22"/>
        </w:rPr>
        <w:softHyphen/>
        <w:t>тры испускания и поглощения; альфа-, бета- и гамма-излуче</w:t>
      </w:r>
      <w:r w:rsidRPr="00C41B23">
        <w:rPr>
          <w:rStyle w:val="11"/>
          <w:rFonts w:ascii="Times New Roman" w:hAnsi="Times New Roman" w:cs="Times New Roman"/>
          <w:sz w:val="22"/>
          <w:szCs w:val="22"/>
        </w:rPr>
        <w:softHyphen/>
        <w:t>ния, изотопы, ядерная энергетика;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—различать явления (равномерное и неравномерное прямоли</w:t>
      </w:r>
      <w:r w:rsidRPr="00C41B23">
        <w:rPr>
          <w:rStyle w:val="11"/>
          <w:rFonts w:ascii="Times New Roman" w:hAnsi="Times New Roman" w:cs="Times New Roman"/>
          <w:sz w:val="22"/>
          <w:szCs w:val="22"/>
        </w:rPr>
        <w:softHyphen/>
        <w:t>нейное движение, равноускоренное прямолинейное движе</w:t>
      </w:r>
      <w:r w:rsidRPr="00C41B23">
        <w:rPr>
          <w:rStyle w:val="11"/>
          <w:rFonts w:ascii="Times New Roman" w:hAnsi="Times New Roman" w:cs="Times New Roman"/>
          <w:sz w:val="22"/>
          <w:szCs w:val="22"/>
        </w:rPr>
        <w:softHyphen/>
        <w:t>ние, свободное падение тел, равномерное движение по окруж</w:t>
      </w:r>
      <w:r w:rsidRPr="00C41B23">
        <w:rPr>
          <w:rStyle w:val="11"/>
          <w:rFonts w:ascii="Times New Roman" w:hAnsi="Times New Roman" w:cs="Times New Roman"/>
          <w:sz w:val="22"/>
          <w:szCs w:val="22"/>
        </w:rPr>
        <w:softHyphen/>
        <w:t>ности, взаимодействие тел, реактивное движение, колеба</w:t>
      </w:r>
      <w:r w:rsidRPr="00C41B23">
        <w:rPr>
          <w:rStyle w:val="11"/>
          <w:rFonts w:ascii="Times New Roman" w:hAnsi="Times New Roman" w:cs="Times New Roman"/>
          <w:sz w:val="22"/>
          <w:szCs w:val="22"/>
        </w:rPr>
        <w:softHyphen/>
        <w:t>тельное движение (затухающие и вынужденные колебания), резонанс, волновое движение, отражение звука, прямолиней</w:t>
      </w:r>
      <w:r w:rsidRPr="00C41B23">
        <w:rPr>
          <w:rStyle w:val="11"/>
          <w:rFonts w:ascii="Times New Roman" w:hAnsi="Times New Roman" w:cs="Times New Roman"/>
          <w:sz w:val="22"/>
          <w:szCs w:val="22"/>
        </w:rPr>
        <w:softHyphen/>
        <w:t>ное распространение, отражение и преломление света, пол</w:t>
      </w:r>
      <w:r w:rsidRPr="00C41B23">
        <w:rPr>
          <w:rStyle w:val="11"/>
          <w:rFonts w:ascii="Times New Roman" w:hAnsi="Times New Roman" w:cs="Times New Roman"/>
          <w:sz w:val="22"/>
          <w:szCs w:val="22"/>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C41B23">
        <w:rPr>
          <w:rStyle w:val="11"/>
          <w:rFonts w:ascii="Times New Roman" w:hAnsi="Times New Roman" w:cs="Times New Roman"/>
          <w:sz w:val="22"/>
          <w:szCs w:val="22"/>
        </w:rPr>
        <w:softHyphen/>
        <w:t>ление;</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sidRPr="00C41B23">
        <w:rPr>
          <w:rStyle w:val="11"/>
          <w:rFonts w:ascii="Times New Roman" w:hAnsi="Times New Roman" w:cs="Times New Roman"/>
          <w:sz w:val="22"/>
          <w:szCs w:val="22"/>
        </w:rPr>
        <w:softHyphen/>
        <w:t>роде: приливы и отливы, движение планет Солнечной систе</w:t>
      </w:r>
      <w:r w:rsidRPr="00C41B23">
        <w:rPr>
          <w:rStyle w:val="11"/>
          <w:rFonts w:ascii="Times New Roman" w:hAnsi="Times New Roman" w:cs="Times New Roman"/>
          <w:sz w:val="22"/>
          <w:szCs w:val="22"/>
        </w:rPr>
        <w:softHyphen/>
        <w:t>мы, реактивное движение живых организмов, восприятие звуков животными, землетрясение, сейсмические волны, цу</w:t>
      </w:r>
      <w:r w:rsidRPr="00C41B23">
        <w:rPr>
          <w:rStyle w:val="11"/>
          <w:rFonts w:ascii="Times New Roman" w:hAnsi="Times New Roman" w:cs="Times New Roman"/>
          <w:sz w:val="22"/>
          <w:szCs w:val="22"/>
        </w:rPr>
        <w:softHyphen/>
        <w:t>нами, эхо, цвета тел, оптические явления в природе, биоло</w:t>
      </w:r>
      <w:r w:rsidRPr="00C41B23">
        <w:rPr>
          <w:rStyle w:val="11"/>
          <w:rFonts w:ascii="Times New Roman" w:hAnsi="Times New Roman" w:cs="Times New Roman"/>
          <w:sz w:val="22"/>
          <w:szCs w:val="22"/>
        </w:rPr>
        <w:softHyphen/>
        <w:t>гическое действие видимого, ультрафиолетового и рент</w:t>
      </w:r>
      <w:r w:rsidRPr="00C41B23">
        <w:rPr>
          <w:rStyle w:val="11"/>
          <w:rFonts w:ascii="Times New Roman" w:hAnsi="Times New Roman" w:cs="Times New Roman"/>
          <w:sz w:val="22"/>
          <w:szCs w:val="22"/>
        </w:rPr>
        <w:softHyphen/>
        <w:t>геновского излучений; естественный радиоактивный фон, космические лучи, радиоактивное излучение природных ми</w:t>
      </w:r>
      <w:r w:rsidRPr="00C41B23">
        <w:rPr>
          <w:rStyle w:val="11"/>
          <w:rFonts w:ascii="Times New Roman" w:hAnsi="Times New Roman" w:cs="Times New Roman"/>
          <w:sz w:val="22"/>
          <w:szCs w:val="22"/>
        </w:rPr>
        <w:softHyphen/>
        <w:t>нералов; действие радиоактивных излучений на организм че</w:t>
      </w:r>
      <w:r w:rsidRPr="00C41B23">
        <w:rPr>
          <w:rStyle w:val="11"/>
          <w:rFonts w:ascii="Times New Roman" w:hAnsi="Times New Roman" w:cs="Times New Roman"/>
          <w:sz w:val="22"/>
          <w:szCs w:val="22"/>
        </w:rPr>
        <w:softHyphen/>
        <w:t>ловека), при этом переводить практическую задачу в учеб</w:t>
      </w:r>
      <w:r w:rsidRPr="00C41B23">
        <w:rPr>
          <w:rStyle w:val="11"/>
          <w:rFonts w:ascii="Times New Roman" w:hAnsi="Times New Roman" w:cs="Times New Roman"/>
          <w:sz w:val="22"/>
          <w:szCs w:val="22"/>
        </w:rPr>
        <w:softHyphen/>
        <w:t>ную, выделять существенные свойства/признаки физиче</w:t>
      </w:r>
      <w:r w:rsidRPr="00C41B23">
        <w:rPr>
          <w:rStyle w:val="11"/>
          <w:rFonts w:ascii="Times New Roman" w:hAnsi="Times New Roman" w:cs="Times New Roman"/>
          <w:sz w:val="22"/>
          <w:szCs w:val="22"/>
        </w:rPr>
        <w:softHyphen/>
        <w:t>ских явлений;</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—описывать изученные свойства тел и физические явления, ис</w:t>
      </w:r>
      <w:r w:rsidRPr="00C41B23">
        <w:rPr>
          <w:rStyle w:val="11"/>
          <w:rFonts w:ascii="Times New Roman" w:hAnsi="Times New Roman" w:cs="Times New Roman"/>
          <w:sz w:val="22"/>
          <w:szCs w:val="22"/>
        </w:rPr>
        <w:softHyphen/>
        <w:t>пользуя физические величины (средняя и мгновенная ско</w:t>
      </w:r>
      <w:r w:rsidRPr="00C41B23">
        <w:rPr>
          <w:rStyle w:val="11"/>
          <w:rFonts w:ascii="Times New Roman" w:hAnsi="Times New Roman" w:cs="Times New Roman"/>
          <w:sz w:val="22"/>
          <w:szCs w:val="22"/>
        </w:rPr>
        <w:softHyphen/>
        <w:t>рость тела при неравномерном движении, ускорение, переме</w:t>
      </w:r>
      <w:r w:rsidRPr="00C41B23">
        <w:rPr>
          <w:rStyle w:val="11"/>
          <w:rFonts w:ascii="Times New Roman" w:hAnsi="Times New Roman" w:cs="Times New Roman"/>
          <w:sz w:val="22"/>
          <w:szCs w:val="22"/>
        </w:rPr>
        <w:softHyphen/>
        <w:t>щение, путь, угловая скорость, сила трения, сила упругости, сила тяжести, ускорение свободного падения, вес тела, им</w:t>
      </w:r>
      <w:r w:rsidRPr="00C41B23">
        <w:rPr>
          <w:rStyle w:val="11"/>
          <w:rFonts w:ascii="Times New Roman" w:hAnsi="Times New Roman" w:cs="Times New Roman"/>
          <w:sz w:val="22"/>
          <w:szCs w:val="22"/>
        </w:rPr>
        <w:softHyphen/>
        <w:t xml:space="preserve">пульс тела, импульс силы, механическая работа и мощность, </w:t>
      </w:r>
      <w:r w:rsidRPr="00C41B23">
        <w:rPr>
          <w:rStyle w:val="11"/>
          <w:rFonts w:ascii="Times New Roman" w:hAnsi="Times New Roman" w:cs="Times New Roman"/>
          <w:sz w:val="22"/>
          <w:szCs w:val="22"/>
        </w:rPr>
        <w:lastRenderedPageBreak/>
        <w:t>потенциальная энергия тела, поднятого над поверхностью земли, потенциальная энергия сжатой пружины, кинетиче</w:t>
      </w:r>
      <w:r w:rsidRPr="00C41B23">
        <w:rPr>
          <w:rStyle w:val="11"/>
          <w:rFonts w:ascii="Times New Roman" w:hAnsi="Times New Roman" w:cs="Times New Roman"/>
          <w:sz w:val="22"/>
          <w:szCs w:val="22"/>
        </w:rPr>
        <w:softHyphen/>
        <w:t>ская энергия, полная механическая энергия, период и частота колебаний, длина волны, громкость звука и высота тона, ско</w:t>
      </w:r>
      <w:r w:rsidRPr="00C41B23">
        <w:rPr>
          <w:rStyle w:val="11"/>
          <w:rFonts w:ascii="Times New Roman" w:hAnsi="Times New Roman" w:cs="Times New Roman"/>
          <w:sz w:val="22"/>
          <w:szCs w:val="22"/>
        </w:rPr>
        <w:softHyphen/>
        <w:t>рость света, показатель преломления среды); при описании правильно трактовать физический смысл используемых вели</w:t>
      </w:r>
      <w:r w:rsidRPr="00C41B23">
        <w:rPr>
          <w:rStyle w:val="11"/>
          <w:rFonts w:ascii="Times New Roman" w:hAnsi="Times New Roman" w:cs="Times New Roman"/>
          <w:sz w:val="22"/>
          <w:szCs w:val="22"/>
        </w:rPr>
        <w:softHyphen/>
        <w:t>чин, обозначения и единицы физических величин, находить формулы, связывающие данную физическую величину с дру</w:t>
      </w:r>
      <w:r w:rsidRPr="00C41B23">
        <w:rPr>
          <w:rStyle w:val="11"/>
          <w:rFonts w:ascii="Times New Roman" w:hAnsi="Times New Roman" w:cs="Times New Roman"/>
          <w:sz w:val="22"/>
          <w:szCs w:val="22"/>
        </w:rPr>
        <w:softHyphen/>
        <w:t>гими величинами, строить графики изученных зависимостей физических величин;</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8" w:name="bookmark3969"/>
      <w:bookmarkEnd w:id="1728"/>
      <w:r w:rsidRPr="00C41B23">
        <w:rPr>
          <w:rStyle w:val="11"/>
          <w:rFonts w:ascii="Times New Roman" w:hAnsi="Times New Roman" w:cs="Times New Roman"/>
          <w:sz w:val="22"/>
          <w:szCs w:val="22"/>
        </w:rPr>
        <w:t>характеризовать свойства тел, физические явления и процес</w:t>
      </w:r>
      <w:r w:rsidRPr="00C41B23">
        <w:rPr>
          <w:rStyle w:val="11"/>
          <w:rFonts w:ascii="Times New Roman" w:hAnsi="Times New Roman" w:cs="Times New Roman"/>
          <w:sz w:val="22"/>
          <w:szCs w:val="22"/>
        </w:rPr>
        <w:softHyphen/>
        <w:t>сы, используя закон сохранения энергии, закон всемирного тяготения, принцип суперпозиции сил, принцип относитель</w:t>
      </w:r>
      <w:r w:rsidRPr="00C41B23">
        <w:rPr>
          <w:rStyle w:val="11"/>
          <w:rFonts w:ascii="Times New Roman" w:hAnsi="Times New Roman" w:cs="Times New Roman"/>
          <w:sz w:val="22"/>
          <w:szCs w:val="22"/>
        </w:rPr>
        <w:softHyphen/>
        <w:t>ности Галилея, законы Ньютона, закон сохранения импуль</w:t>
      </w:r>
      <w:r w:rsidRPr="00C41B23">
        <w:rPr>
          <w:rStyle w:val="11"/>
          <w:rFonts w:ascii="Times New Roman" w:hAnsi="Times New Roman" w:cs="Times New Roman"/>
          <w:sz w:val="22"/>
          <w:szCs w:val="22"/>
        </w:rPr>
        <w:softHyphen/>
        <w:t>са, законы отражения и преломления света, законы сохране</w:t>
      </w:r>
      <w:r w:rsidRPr="00C41B23">
        <w:rPr>
          <w:rStyle w:val="11"/>
          <w:rFonts w:ascii="Times New Roman" w:hAnsi="Times New Roman" w:cs="Times New Roman"/>
          <w:sz w:val="22"/>
          <w:szCs w:val="22"/>
        </w:rPr>
        <w:softHyphen/>
        <w:t>ния зарядового и массового чисел при ядерных реакциях; при этом давать словесную формулировку закона и записы</w:t>
      </w:r>
      <w:r w:rsidRPr="00C41B23">
        <w:rPr>
          <w:rStyle w:val="11"/>
          <w:rFonts w:ascii="Times New Roman" w:hAnsi="Times New Roman" w:cs="Times New Roman"/>
          <w:sz w:val="22"/>
          <w:szCs w:val="22"/>
        </w:rPr>
        <w:softHyphen/>
        <w:t>вать его математическое выражение;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29" w:name="bookmark3970"/>
      <w:bookmarkEnd w:id="1729"/>
      <w:r w:rsidRPr="00C41B23">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sidRPr="00C41B23">
        <w:rPr>
          <w:rStyle w:val="11"/>
          <w:rFonts w:ascii="Times New Roman" w:hAnsi="Times New Roman" w:cs="Times New Roman"/>
          <w:sz w:val="22"/>
          <w:szCs w:val="22"/>
        </w:rPr>
        <w:softHyphen/>
        <w:t>ра: выявлять причинно-следственные связи, строить объяс</w:t>
      </w:r>
      <w:r w:rsidRPr="00C41B23">
        <w:rPr>
          <w:rStyle w:val="11"/>
          <w:rFonts w:ascii="Times New Roman" w:hAnsi="Times New Roman" w:cs="Times New Roman"/>
          <w:sz w:val="22"/>
          <w:szCs w:val="22"/>
        </w:rPr>
        <w:softHyphen/>
        <w:t>нение из 2—3 логических шагов с опорой на 2—3 изученных свойства физических явлений, физических законов или зако</w:t>
      </w:r>
      <w:r w:rsidRPr="00C41B23">
        <w:rPr>
          <w:rStyle w:val="11"/>
          <w:rFonts w:ascii="Times New Roman" w:hAnsi="Times New Roman" w:cs="Times New Roman"/>
          <w:sz w:val="22"/>
          <w:szCs w:val="22"/>
        </w:rPr>
        <w:softHyphen/>
        <w:t>номерностей;</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30" w:name="bookmark3971"/>
      <w:bookmarkEnd w:id="1730"/>
      <w:r w:rsidRPr="00C41B23">
        <w:rPr>
          <w:rStyle w:val="11"/>
          <w:rFonts w:ascii="Times New Roman" w:hAnsi="Times New Roman" w:cs="Times New Roman"/>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C41B23">
        <w:rPr>
          <w:rStyle w:val="11"/>
          <w:rFonts w:ascii="Times New Roman" w:hAnsi="Times New Roman" w:cs="Times New Roman"/>
          <w:sz w:val="22"/>
          <w:szCs w:val="22"/>
        </w:rPr>
        <w:softHyphen/>
        <w:t>писывать краткое условие, выявлять недостающие или избы</w:t>
      </w:r>
      <w:r w:rsidRPr="00C41B23">
        <w:rPr>
          <w:rStyle w:val="11"/>
          <w:rFonts w:ascii="Times New Roman" w:hAnsi="Times New Roman" w:cs="Times New Roman"/>
          <w:sz w:val="22"/>
          <w:szCs w:val="22"/>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sidRPr="00C41B23">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 интерпре</w:t>
      </w:r>
      <w:r w:rsidRPr="00C41B23">
        <w:rPr>
          <w:rStyle w:val="11"/>
          <w:rFonts w:ascii="Times New Roman" w:hAnsi="Times New Roman" w:cs="Times New Roman"/>
          <w:sz w:val="22"/>
          <w:szCs w:val="22"/>
        </w:rPr>
        <w:softHyphen/>
        <w:t>тировать результаты наблюдений и опытов;</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C41B23">
        <w:rPr>
          <w:rStyle w:val="11"/>
          <w:rFonts w:ascii="Times New Roman" w:hAnsi="Times New Roman" w:cs="Times New Roman"/>
          <w:sz w:val="22"/>
          <w:szCs w:val="22"/>
        </w:rPr>
        <w:softHyphen/>
        <w:t xml:space="preserve">нейное </w:t>
      </w:r>
      <w:r w:rsidRPr="00C41B23">
        <w:rPr>
          <w:rStyle w:val="11"/>
          <w:rFonts w:ascii="Times New Roman" w:hAnsi="Times New Roman" w:cs="Times New Roman"/>
          <w:sz w:val="22"/>
          <w:szCs w:val="22"/>
        </w:rPr>
        <w:lastRenderedPageBreak/>
        <w:t>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C41B23">
        <w:rPr>
          <w:rStyle w:val="11"/>
          <w:rFonts w:ascii="Times New Roman" w:hAnsi="Times New Roman" w:cs="Times New Roman"/>
          <w:sz w:val="22"/>
          <w:szCs w:val="22"/>
        </w:rPr>
        <w:softHyphen/>
        <w:t>блюдение сплошных и линейчатых спектров излучения): са</w:t>
      </w:r>
      <w:r w:rsidRPr="00C41B23">
        <w:rPr>
          <w:rStyle w:val="11"/>
          <w:rFonts w:ascii="Times New Roman" w:hAnsi="Times New Roman" w:cs="Times New Roman"/>
          <w:sz w:val="22"/>
          <w:szCs w:val="22"/>
        </w:rPr>
        <w:softHyphen/>
        <w:t>мостоятельно собирать установку из избыточного набора обо</w:t>
      </w:r>
      <w:r w:rsidRPr="00C41B23">
        <w:rPr>
          <w:rStyle w:val="11"/>
          <w:rFonts w:ascii="Times New Roman" w:hAnsi="Times New Roman" w:cs="Times New Roman"/>
          <w:sz w:val="22"/>
          <w:szCs w:val="22"/>
        </w:rPr>
        <w:softHyphen/>
        <w:t>рудования; описывать ход опыта и его результаты, формули</w:t>
      </w:r>
      <w:r w:rsidRPr="00C41B23">
        <w:rPr>
          <w:rStyle w:val="11"/>
          <w:rFonts w:ascii="Times New Roman" w:hAnsi="Times New Roman" w:cs="Times New Roman"/>
          <w:sz w:val="22"/>
          <w:szCs w:val="22"/>
        </w:rPr>
        <w:softHyphen/>
        <w:t>ровать выводы;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C41B23">
        <w:rPr>
          <w:rStyle w:val="11"/>
          <w:rFonts w:ascii="Times New Roman" w:hAnsi="Times New Roman" w:cs="Times New Roman"/>
          <w:sz w:val="22"/>
          <w:szCs w:val="22"/>
        </w:rPr>
        <w:softHyphen/>
        <w:t>рости; периода колебаний математического маятника от дли</w:t>
      </w:r>
      <w:r w:rsidRPr="00C41B23">
        <w:rPr>
          <w:rStyle w:val="11"/>
          <w:rFonts w:ascii="Times New Roman" w:hAnsi="Times New Roman" w:cs="Times New Roman"/>
          <w:sz w:val="22"/>
          <w:szCs w:val="22"/>
        </w:rPr>
        <w:softHyphen/>
        <w:t>ны нити; зависимости угла отражения света от угла падения и угла преломления от угла падения): планировать исследо</w:t>
      </w:r>
      <w:r w:rsidRPr="00C41B23">
        <w:rPr>
          <w:rStyle w:val="11"/>
          <w:rFonts w:ascii="Times New Roman" w:hAnsi="Times New Roman" w:cs="Times New Roman"/>
          <w:sz w:val="22"/>
          <w:szCs w:val="22"/>
        </w:rPr>
        <w:softHyphen/>
        <w:t>вание, самостоятельно собирать установку, фиксировать ре</w:t>
      </w:r>
      <w:r w:rsidRPr="00C41B23">
        <w:rPr>
          <w:rStyle w:val="11"/>
          <w:rFonts w:ascii="Times New Roman" w:hAnsi="Times New Roman" w:cs="Times New Roman"/>
          <w:sz w:val="22"/>
          <w:szCs w:val="22"/>
        </w:rPr>
        <w:softHyphen/>
        <w:t>зультаты полученной зависимости физических величин с учётом заданной погрешности измерений в виде таблиц и гра</w:t>
      </w:r>
      <w:r w:rsidRPr="00C41B23">
        <w:rPr>
          <w:rStyle w:val="11"/>
          <w:rFonts w:ascii="Times New Roman" w:hAnsi="Times New Roman" w:cs="Times New Roman"/>
          <w:sz w:val="22"/>
          <w:szCs w:val="22"/>
        </w:rPr>
        <w:softHyphen/>
        <w:t>фиков, делать выводы по результатам исследования;</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—проводить косвенные измерения физических величин (сред</w:t>
      </w:r>
      <w:r w:rsidRPr="00C41B23">
        <w:rPr>
          <w:rStyle w:val="11"/>
          <w:rFonts w:ascii="Times New Roman" w:hAnsi="Times New Roman" w:cs="Times New Roman"/>
          <w:sz w:val="22"/>
          <w:szCs w:val="22"/>
        </w:rPr>
        <w:softHyphen/>
        <w:t>няя скорость и ускорение тела при равноускоренном дви</w:t>
      </w:r>
      <w:r w:rsidRPr="00C41B23">
        <w:rPr>
          <w:rStyle w:val="11"/>
          <w:rFonts w:ascii="Times New Roman" w:hAnsi="Times New Roman" w:cs="Times New Roman"/>
          <w:sz w:val="22"/>
          <w:szCs w:val="22"/>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C41B23">
        <w:rPr>
          <w:rStyle w:val="11"/>
          <w:rFonts w:ascii="Times New Roman" w:hAnsi="Times New Roman" w:cs="Times New Roman"/>
          <w:sz w:val="22"/>
          <w:szCs w:val="22"/>
        </w:rPr>
        <w:softHyphen/>
        <w:t>зы, радиоактивный фон): планировать измерения; собирать экспериментальную установку и выполнять измерения, сле</w:t>
      </w:r>
      <w:r w:rsidRPr="00C41B23">
        <w:rPr>
          <w:rStyle w:val="11"/>
          <w:rFonts w:ascii="Times New Roman" w:hAnsi="Times New Roman" w:cs="Times New Roman"/>
          <w:sz w:val="22"/>
          <w:szCs w:val="22"/>
        </w:rPr>
        <w:softHyphen/>
        <w:t>дуя предложенной инструкции; вычислять значение величи</w:t>
      </w:r>
      <w:r w:rsidRPr="00C41B23">
        <w:rPr>
          <w:rStyle w:val="11"/>
          <w:rFonts w:ascii="Times New Roman" w:hAnsi="Times New Roman" w:cs="Times New Roman"/>
          <w:sz w:val="22"/>
          <w:szCs w:val="22"/>
        </w:rPr>
        <w:softHyphen/>
        <w:t>ны и анализировать полученные результаты;</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—соблюдать правила техники безопасности при работе с лабо</w:t>
      </w:r>
      <w:r w:rsidRPr="00C41B23">
        <w:rPr>
          <w:rStyle w:val="11"/>
          <w:rFonts w:ascii="Times New Roman" w:hAnsi="Times New Roman" w:cs="Times New Roman"/>
          <w:sz w:val="22"/>
          <w:szCs w:val="22"/>
        </w:rPr>
        <w:softHyphen/>
        <w:t>раторным оборудованием;</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—различать основные признаки изученных физических моде</w:t>
      </w:r>
      <w:r w:rsidRPr="00C41B23">
        <w:rPr>
          <w:rStyle w:val="11"/>
          <w:rFonts w:ascii="Times New Roman" w:hAnsi="Times New Roman" w:cs="Times New Roman"/>
          <w:sz w:val="22"/>
          <w:szCs w:val="22"/>
        </w:rPr>
        <w:softHyphen/>
        <w:t>лей: материальная точка, абсолютно твёрдое тело, точечный источник света, луч, тонкая линза, планетарная модель ато</w:t>
      </w:r>
      <w:r w:rsidRPr="00C41B23">
        <w:rPr>
          <w:rStyle w:val="11"/>
          <w:rFonts w:ascii="Times New Roman" w:hAnsi="Times New Roman" w:cs="Times New Roman"/>
          <w:sz w:val="22"/>
          <w:szCs w:val="22"/>
        </w:rPr>
        <w:softHyphen/>
        <w:t>ма, нуклонная модель атомного ядра;</w:t>
      </w:r>
    </w:p>
    <w:p w:rsidR="00AE1E5E" w:rsidRPr="00C41B23" w:rsidRDefault="00AE1E5E" w:rsidP="00AE1E5E">
      <w:pPr>
        <w:pStyle w:val="a3"/>
        <w:ind w:left="0" w:hanging="240"/>
        <w:rPr>
          <w:sz w:val="22"/>
          <w:szCs w:val="22"/>
        </w:rPr>
      </w:pPr>
      <w:r w:rsidRPr="00C41B23">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sidRPr="00C41B23">
        <w:rPr>
          <w:rStyle w:val="11"/>
          <w:rFonts w:ascii="Times New Roman" w:hAnsi="Times New Roman" w:cs="Times New Roman"/>
          <w:sz w:val="22"/>
          <w:szCs w:val="22"/>
        </w:rPr>
        <w:softHyphen/>
        <w:t xml:space="preserve">ле: спидометр, датчики положения, расстояния и ускорения, ракета, эхолот, очки, перископ, фотоаппарат, оптические </w:t>
      </w:r>
      <w:r w:rsidRPr="00C41B23">
        <w:rPr>
          <w:rStyle w:val="11"/>
          <w:rFonts w:ascii="Times New Roman" w:hAnsi="Times New Roman" w:cs="Times New Roman"/>
          <w:sz w:val="22"/>
          <w:szCs w:val="22"/>
        </w:rPr>
        <w:lastRenderedPageBreak/>
        <w:t>световоды, спектроскоп, дозиметр, камера Вильсона), ис</w:t>
      </w:r>
      <w:r w:rsidRPr="00C41B23">
        <w:rPr>
          <w:rStyle w:val="11"/>
          <w:rFonts w:ascii="Times New Roman" w:hAnsi="Times New Roman" w:cs="Times New Roman"/>
          <w:sz w:val="22"/>
          <w:szCs w:val="22"/>
        </w:rPr>
        <w:softHyphen/>
        <w:t>пользуя знания о свойствах физических явлений и необходи</w:t>
      </w:r>
      <w:r w:rsidRPr="00C41B23">
        <w:rPr>
          <w:rStyle w:val="11"/>
          <w:rFonts w:ascii="Times New Roman" w:hAnsi="Times New Roman" w:cs="Times New Roman"/>
          <w:sz w:val="22"/>
          <w:szCs w:val="22"/>
        </w:rPr>
        <w:softHyphen/>
        <w:t>мые физические закономерности;</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31" w:name="bookmark3972"/>
      <w:bookmarkEnd w:id="1731"/>
      <w:r w:rsidRPr="00C41B23">
        <w:rPr>
          <w:rStyle w:val="11"/>
          <w:rFonts w:ascii="Times New Roman" w:hAnsi="Times New Roman" w:cs="Times New Roman"/>
          <w:sz w:val="22"/>
          <w:szCs w:val="22"/>
        </w:rPr>
        <w:t>использовать схемы и схематичные рисунки изученных тех</w:t>
      </w:r>
      <w:r w:rsidRPr="00C41B23">
        <w:rPr>
          <w:rStyle w:val="11"/>
          <w:rFonts w:ascii="Times New Roman" w:hAnsi="Times New Roman" w:cs="Times New Roman"/>
          <w:sz w:val="22"/>
          <w:szCs w:val="22"/>
        </w:rPr>
        <w:softHyphen/>
        <w:t>нических устройств, измерительных приборов и технологи</w:t>
      </w:r>
      <w:r w:rsidRPr="00C41B23">
        <w:rPr>
          <w:rStyle w:val="11"/>
          <w:rFonts w:ascii="Times New Roman" w:hAnsi="Times New Roman" w:cs="Times New Roman"/>
          <w:sz w:val="22"/>
          <w:szCs w:val="22"/>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32" w:name="bookmark3973"/>
      <w:bookmarkEnd w:id="1732"/>
      <w:r w:rsidRPr="00C41B23">
        <w:rPr>
          <w:rStyle w:val="11"/>
          <w:rFonts w:ascii="Times New Roman" w:hAnsi="Times New Roman" w:cs="Times New Roman"/>
          <w:sz w:val="22"/>
          <w:szCs w:val="22"/>
        </w:rPr>
        <w:t>приводить примеры/находить информацию о примерах прак</w:t>
      </w:r>
      <w:r w:rsidRPr="00C41B23">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sidRPr="00C41B23">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33" w:name="bookmark3974"/>
      <w:bookmarkEnd w:id="1733"/>
      <w:r w:rsidRPr="00C41B23">
        <w:rPr>
          <w:rStyle w:val="11"/>
          <w:rFonts w:ascii="Times New Roman" w:hAnsi="Times New Roman" w:cs="Times New Roman"/>
          <w:sz w:val="22"/>
          <w:szCs w:val="22"/>
        </w:rPr>
        <w:t>осуществлять поиск информации физического содержания в сети Интернет, самостоятельно формулируя поисковый за</w:t>
      </w:r>
      <w:r w:rsidRPr="00C41B23">
        <w:rPr>
          <w:rStyle w:val="11"/>
          <w:rFonts w:ascii="Times New Roman" w:hAnsi="Times New Roman" w:cs="Times New Roman"/>
          <w:sz w:val="22"/>
          <w:szCs w:val="22"/>
        </w:rPr>
        <w:softHyphen/>
        <w:t>прос, находить пути определения достоверности полученной информации на основе имеющихся знаний и дополнитель</w:t>
      </w:r>
      <w:r w:rsidRPr="00C41B23">
        <w:rPr>
          <w:rStyle w:val="11"/>
          <w:rFonts w:ascii="Times New Roman" w:hAnsi="Times New Roman" w:cs="Times New Roman"/>
          <w:sz w:val="22"/>
          <w:szCs w:val="22"/>
        </w:rPr>
        <w:softHyphen/>
        <w:t>ных источников;</w:t>
      </w:r>
    </w:p>
    <w:p w:rsidR="00AE1E5E" w:rsidRPr="00C41B23" w:rsidRDefault="00AE1E5E" w:rsidP="00F430C9">
      <w:pPr>
        <w:pStyle w:val="a3"/>
        <w:numPr>
          <w:ilvl w:val="0"/>
          <w:numId w:val="81"/>
        </w:numPr>
        <w:tabs>
          <w:tab w:val="left" w:pos="327"/>
        </w:tabs>
        <w:autoSpaceDE/>
        <w:autoSpaceDN/>
        <w:ind w:left="0" w:hanging="240"/>
        <w:rPr>
          <w:sz w:val="22"/>
          <w:szCs w:val="22"/>
        </w:rPr>
      </w:pPr>
      <w:bookmarkStart w:id="1734" w:name="bookmark3975"/>
      <w:bookmarkEnd w:id="1734"/>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C41B23">
        <w:rPr>
          <w:rStyle w:val="11"/>
          <w:rFonts w:ascii="Times New Roman" w:hAnsi="Times New Roman" w:cs="Times New Roman"/>
          <w:sz w:val="22"/>
          <w:szCs w:val="22"/>
        </w:rPr>
        <w:softHyphen/>
        <w:t>пользовать изученный понятийный аппарат изучаемого раз</w:t>
      </w:r>
      <w:r w:rsidRPr="00C41B23">
        <w:rPr>
          <w:rStyle w:val="11"/>
          <w:rFonts w:ascii="Times New Roman" w:hAnsi="Times New Roman" w:cs="Times New Roman"/>
          <w:sz w:val="22"/>
          <w:szCs w:val="22"/>
        </w:rPr>
        <w:softHyphen/>
        <w:t>дела физики и сопровождать выступление презентацией с учётом особенностей аудитории сверстников</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3</w:t>
      </w:r>
      <w:r w:rsidRPr="00C41B23">
        <w:rPr>
          <w:rStyle w:val="11"/>
          <w:rFonts w:ascii="Times New Roman" w:hAnsi="Times New Roman" w:cs="Times New Roman"/>
          <w:b/>
          <w:sz w:val="22"/>
          <w:szCs w:val="22"/>
        </w:rPr>
        <w:t xml:space="preserve"> </w:t>
      </w:r>
      <w:r w:rsidR="00C53987" w:rsidRPr="00C41B23">
        <w:rPr>
          <w:rStyle w:val="afd"/>
          <w:sz w:val="22"/>
          <w:szCs w:val="22"/>
        </w:rPr>
        <w:t xml:space="preserve">Федеральная рабочая программа по учебному предмету </w:t>
      </w:r>
      <w:r w:rsidR="00C53987">
        <w:rPr>
          <w:rStyle w:val="afd"/>
          <w:sz w:val="22"/>
          <w:szCs w:val="22"/>
        </w:rPr>
        <w:t>«</w:t>
      </w:r>
      <w:r w:rsidRPr="00C41B23">
        <w:rPr>
          <w:rStyle w:val="11"/>
          <w:rFonts w:ascii="Times New Roman" w:hAnsi="Times New Roman" w:cs="Times New Roman"/>
          <w:b/>
          <w:sz w:val="22"/>
          <w:szCs w:val="22"/>
        </w:rPr>
        <w:t>БИОЛОГИЯ</w:t>
      </w:r>
      <w:r w:rsidR="00C53987">
        <w:rPr>
          <w:rStyle w:val="11"/>
          <w:rFonts w:ascii="Times New Roman" w:hAnsi="Times New Roman" w:cs="Times New Roman"/>
          <w:b/>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биологии на уровне основ</w:t>
      </w:r>
      <w:r w:rsidR="00AE1E5E" w:rsidRPr="00C41B23">
        <w:rPr>
          <w:rStyle w:val="11"/>
          <w:rFonts w:ascii="Times New Roman" w:hAnsi="Times New Roman" w:cs="Times New Roman"/>
          <w:sz w:val="22"/>
          <w:szCs w:val="22"/>
        </w:rPr>
        <w:softHyphen/>
        <w:t>ного общего образования составлена на основе Требований к ре</w:t>
      </w:r>
      <w:r w:rsidR="00AE1E5E" w:rsidRPr="00C41B23">
        <w:rPr>
          <w:rStyle w:val="11"/>
          <w:rFonts w:ascii="Times New Roman" w:hAnsi="Times New Roman" w:cs="Times New Roman"/>
          <w:sz w:val="22"/>
          <w:szCs w:val="22"/>
        </w:rPr>
        <w:softHyphen/>
        <w:t>зультатам освоения основной образовательной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госу</w:t>
      </w:r>
      <w:r w:rsidR="00AE1E5E" w:rsidRPr="00C41B23">
        <w:rPr>
          <w:rStyle w:val="11"/>
          <w:rFonts w:ascii="Times New Roman" w:hAnsi="Times New Roman" w:cs="Times New Roman"/>
          <w:sz w:val="22"/>
          <w:szCs w:val="22"/>
        </w:rPr>
        <w:softHyphen/>
        <w:t xml:space="preserve">дарственном образовательном стандарте основного общего </w:t>
      </w:r>
      <w:r>
        <w:rPr>
          <w:rStyle w:val="11"/>
          <w:rFonts w:ascii="Times New Roman" w:hAnsi="Times New Roman" w:cs="Times New Roman"/>
          <w:sz w:val="22"/>
          <w:szCs w:val="22"/>
        </w:rPr>
        <w:t>образования, а также П</w:t>
      </w:r>
      <w:r w:rsidR="00AE1E5E" w:rsidRPr="00C41B23">
        <w:rPr>
          <w:rStyle w:val="11"/>
          <w:rFonts w:ascii="Times New Roman" w:hAnsi="Times New Roman" w:cs="Times New Roman"/>
          <w:sz w:val="22"/>
          <w:szCs w:val="22"/>
        </w:rPr>
        <w:t>рограммы воспитания.</w:t>
      </w:r>
    </w:p>
    <w:p w:rsidR="00AE1E5E" w:rsidRPr="00C41B23" w:rsidRDefault="00AE1E5E" w:rsidP="00AE1E5E">
      <w:pPr>
        <w:pStyle w:val="a3"/>
        <w:ind w:left="0" w:firstLine="0"/>
        <w:rPr>
          <w:rStyle w:val="11"/>
          <w:rFonts w:ascii="Times New Roman" w:hAnsi="Times New Roman" w:cs="Times New Roman"/>
          <w:b/>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Данная программа по биологии основного общего образования разработана в соответствии с требованиями обновлённого Феде</w:t>
      </w:r>
      <w:r w:rsidRPr="00C41B23">
        <w:rPr>
          <w:rStyle w:val="11"/>
          <w:rFonts w:ascii="Times New Roman" w:hAnsi="Times New Roman" w:cs="Times New Roman"/>
          <w:sz w:val="22"/>
          <w:szCs w:val="22"/>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направлена на формирование естественно-научной грамотности учащихся и организацию изучения биологии на де</w:t>
      </w:r>
      <w:r w:rsidRPr="00C41B23">
        <w:rPr>
          <w:rStyle w:val="11"/>
          <w:rFonts w:ascii="Times New Roman" w:hAnsi="Times New Roman" w:cs="Times New Roman"/>
          <w:sz w:val="22"/>
          <w:szCs w:val="22"/>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C41B23">
        <w:rPr>
          <w:rStyle w:val="11"/>
          <w:rFonts w:ascii="Times New Roman" w:hAnsi="Times New Roman" w:cs="Times New Roman"/>
          <w:sz w:val="22"/>
          <w:szCs w:val="22"/>
        </w:rPr>
        <w:softHyphen/>
        <w:t>ных предметов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включает распределение содержания учебного ма</w:t>
      </w:r>
      <w:r w:rsidRPr="00C41B23">
        <w:rPr>
          <w:rStyle w:val="11"/>
          <w:rFonts w:ascii="Times New Roman" w:hAnsi="Times New Roman" w:cs="Times New Roman"/>
          <w:sz w:val="22"/>
          <w:szCs w:val="22"/>
        </w:rPr>
        <w:softHyphen/>
        <w:t>териала по классам и примерный объём учебных часов для изуче</w:t>
      </w:r>
      <w:r w:rsidRPr="00C41B23">
        <w:rPr>
          <w:rStyle w:val="11"/>
          <w:rFonts w:ascii="Times New Roman" w:hAnsi="Times New Roman" w:cs="Times New Roman"/>
          <w:sz w:val="22"/>
          <w:szCs w:val="22"/>
        </w:rPr>
        <w:softHyphen/>
        <w:t>ния разделов и тем курса, а также рекомендуемую последователь</w:t>
      </w:r>
      <w:r w:rsidRPr="00C41B23">
        <w:rPr>
          <w:rStyle w:val="11"/>
          <w:rFonts w:ascii="Times New Roman" w:hAnsi="Times New Roman" w:cs="Times New Roman"/>
          <w:sz w:val="22"/>
          <w:szCs w:val="22"/>
        </w:rPr>
        <w:softHyphen/>
        <w:t>ность изучения тем, основанную на логике развития предметного содержания с учётом возрастных особенностей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C41B23">
        <w:rPr>
          <w:rStyle w:val="11"/>
          <w:rFonts w:ascii="Times New Roman" w:hAnsi="Times New Roman" w:cs="Times New Roman"/>
          <w:sz w:val="22"/>
          <w:szCs w:val="22"/>
        </w:rPr>
        <w:softHyphen/>
        <w:t>ваны различные методические подходы к преподаванию биологии при условии сохранения обязательной части содержания курса.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программе определяются основные цели изучения биологии на уровне основного общего образования, планируемые результа</w:t>
      </w:r>
      <w:r w:rsidRPr="00C41B23">
        <w:rPr>
          <w:rStyle w:val="11"/>
          <w:rFonts w:ascii="Times New Roman" w:hAnsi="Times New Roman" w:cs="Times New Roman"/>
          <w:sz w:val="22"/>
          <w:szCs w:val="22"/>
        </w:rPr>
        <w:softHyphen/>
        <w:t>ты освоения курса биологии: личностные, метапредметные, пред</w:t>
      </w:r>
      <w:r w:rsidRPr="00C41B23">
        <w:rPr>
          <w:rStyle w:val="11"/>
          <w:rFonts w:ascii="Times New Roman" w:hAnsi="Times New Roman" w:cs="Times New Roman"/>
          <w:sz w:val="22"/>
          <w:szCs w:val="22"/>
        </w:rPr>
        <w:softHyphen/>
        <w:t>метные. Предметные планируемые результаты даны для каждого года изучения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Программа имеет следующую структуру:</w:t>
      </w:r>
    </w:p>
    <w:p w:rsidR="00AE1E5E" w:rsidRPr="00C41B23" w:rsidRDefault="00AE1E5E" w:rsidP="00AE1E5E">
      <w:pPr>
        <w:pStyle w:val="a3"/>
        <w:ind w:left="0" w:hanging="240"/>
        <w:rPr>
          <w:sz w:val="22"/>
          <w:szCs w:val="22"/>
        </w:rPr>
        <w:sectPr w:rsidR="00AE1E5E" w:rsidRPr="00C41B23" w:rsidSect="00B42299">
          <w:footerReference w:type="default" r:id="rId18"/>
          <w:footnotePr>
            <w:numFmt w:val="upperRoman"/>
          </w:footnotePr>
          <w:pgSz w:w="7824" w:h="12019"/>
          <w:pgMar w:top="595" w:right="227" w:bottom="907" w:left="1559" w:header="0" w:footer="6" w:gutter="0"/>
          <w:cols w:space="720"/>
          <w:noEndnote/>
          <w:docGrid w:linePitch="360"/>
        </w:sectPr>
      </w:pPr>
      <w:r w:rsidRPr="00C41B23">
        <w:rPr>
          <w:rStyle w:val="11"/>
          <w:rFonts w:ascii="Times New Roman" w:hAnsi="Times New Roman" w:cs="Times New Roman"/>
          <w:sz w:val="22"/>
          <w:szCs w:val="22"/>
        </w:rPr>
        <w:t>• планируемые результаты освоения учебного предмета «Био</w:t>
      </w:r>
      <w:r w:rsidRPr="00C41B23">
        <w:rPr>
          <w:rStyle w:val="11"/>
          <w:rFonts w:ascii="Times New Roman" w:hAnsi="Times New Roman" w:cs="Times New Roman"/>
          <w:sz w:val="22"/>
          <w:szCs w:val="22"/>
        </w:rPr>
        <w:softHyphen/>
        <w:t>логия» по годам обучения;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35" w:name="bookmark3983"/>
      <w:bookmarkEnd w:id="1735"/>
      <w:r w:rsidRPr="00C41B23">
        <w:rPr>
          <w:rStyle w:val="11"/>
          <w:rFonts w:ascii="Times New Roman" w:hAnsi="Times New Roman" w:cs="Times New Roman"/>
          <w:sz w:val="22"/>
          <w:szCs w:val="22"/>
        </w:rPr>
        <w:lastRenderedPageBreak/>
        <w:t>содержание учебного предмета «Биология» по годам обуче</w:t>
      </w:r>
      <w:r w:rsidRPr="00C41B23">
        <w:rPr>
          <w:rStyle w:val="11"/>
          <w:rFonts w:ascii="Times New Roman" w:hAnsi="Times New Roman" w:cs="Times New Roman"/>
          <w:sz w:val="22"/>
          <w:szCs w:val="22"/>
        </w:rPr>
        <w:softHyphen/>
        <w:t>ния;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36" w:name="bookmark3984"/>
      <w:bookmarkEnd w:id="1736"/>
      <w:r w:rsidRPr="00C41B23">
        <w:rPr>
          <w:rStyle w:val="11"/>
          <w:rFonts w:ascii="Times New Roman" w:hAnsi="Times New Roman" w:cs="Times New Roman"/>
          <w:sz w:val="22"/>
          <w:szCs w:val="22"/>
        </w:rPr>
        <w:t>тематическое планирование с указанием количества часов на освоение каждой темы и примерной характеристикой учеб</w:t>
      </w:r>
      <w:r w:rsidRPr="00C41B23">
        <w:rPr>
          <w:rStyle w:val="11"/>
          <w:rFonts w:ascii="Times New Roman" w:hAnsi="Times New Roman" w:cs="Times New Roman"/>
          <w:sz w:val="22"/>
          <w:szCs w:val="22"/>
        </w:rPr>
        <w:softHyphen/>
        <w:t>ной деятельности, реализуемой при изучении этих тем.</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«БИОЛОГИЯ»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«Биология» развивает представления о позна</w:t>
      </w:r>
      <w:r w:rsidRPr="00C41B23">
        <w:rPr>
          <w:rStyle w:val="11"/>
          <w:rFonts w:ascii="Times New Roman" w:hAnsi="Times New Roman" w:cs="Times New Roman"/>
          <w:sz w:val="22"/>
          <w:szCs w:val="22"/>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Биологическая подготовка обеспечивает понимание обучающи</w:t>
      </w:r>
      <w:r w:rsidRPr="00C41B23">
        <w:rPr>
          <w:rStyle w:val="11"/>
          <w:rFonts w:ascii="Times New Roman" w:hAnsi="Times New Roman" w:cs="Times New Roman"/>
          <w:sz w:val="22"/>
          <w:szCs w:val="22"/>
        </w:rPr>
        <w:softHyphen/>
        <w:t>мися научных принципов человеческой деятельности в природе, закладывает основы экологической культуры, здорового образа жизни.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«БИОЛОГИЯ»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Целями изучения биологии на уровне основного общего обра</w:t>
      </w:r>
      <w:r w:rsidRPr="00C41B23">
        <w:rPr>
          <w:rStyle w:val="11"/>
          <w:rFonts w:ascii="Times New Roman" w:hAnsi="Times New Roman" w:cs="Times New Roman"/>
          <w:sz w:val="22"/>
          <w:szCs w:val="22"/>
        </w:rPr>
        <w:softHyphen/>
        <w:t>зования являются: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37" w:name="bookmark3985"/>
      <w:bookmarkEnd w:id="1737"/>
      <w:r w:rsidRPr="00C41B23">
        <w:rPr>
          <w:rStyle w:val="11"/>
          <w:rFonts w:ascii="Times New Roman" w:hAnsi="Times New Roman" w:cs="Times New Roman"/>
          <w:sz w:val="22"/>
          <w:szCs w:val="22"/>
        </w:rPr>
        <w:t>формирование системы знаний о признаках и процессах жиз</w:t>
      </w:r>
      <w:r w:rsidRPr="00C41B23">
        <w:rPr>
          <w:rStyle w:val="11"/>
          <w:rFonts w:ascii="Times New Roman" w:hAnsi="Times New Roman" w:cs="Times New Roman"/>
          <w:sz w:val="22"/>
          <w:szCs w:val="22"/>
        </w:rPr>
        <w:softHyphen/>
        <w:t>недеятельности биологических систем разного уровня органи</w:t>
      </w:r>
      <w:r w:rsidRPr="00C41B23">
        <w:rPr>
          <w:rStyle w:val="11"/>
          <w:rFonts w:ascii="Times New Roman" w:hAnsi="Times New Roman" w:cs="Times New Roman"/>
          <w:sz w:val="22"/>
          <w:szCs w:val="22"/>
        </w:rPr>
        <w:softHyphen/>
        <w:t>зации;</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38" w:name="bookmark3986"/>
      <w:bookmarkEnd w:id="1738"/>
      <w:r w:rsidRPr="00C41B23">
        <w:rPr>
          <w:rStyle w:val="11"/>
          <w:rFonts w:ascii="Times New Roman" w:hAnsi="Times New Roman" w:cs="Times New Roman"/>
          <w:sz w:val="22"/>
          <w:szCs w:val="22"/>
        </w:rPr>
        <w:t>формирование системы знаний об особенностях строения, жиз</w:t>
      </w:r>
      <w:r w:rsidRPr="00C41B23">
        <w:rPr>
          <w:rStyle w:val="11"/>
          <w:rFonts w:ascii="Times New Roman" w:hAnsi="Times New Roman" w:cs="Times New Roman"/>
          <w:sz w:val="22"/>
          <w:szCs w:val="22"/>
        </w:rPr>
        <w:softHyphen/>
        <w:t>недеятельности организма человека, условиях сохранения его здоровья;</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39" w:name="bookmark3987"/>
      <w:bookmarkEnd w:id="1739"/>
      <w:r w:rsidRPr="00C41B23">
        <w:rPr>
          <w:rStyle w:val="11"/>
          <w:rFonts w:ascii="Times New Roman" w:hAnsi="Times New Roman"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40" w:name="bookmark3988"/>
      <w:bookmarkEnd w:id="1740"/>
      <w:r w:rsidRPr="00C41B23">
        <w:rPr>
          <w:rStyle w:val="11"/>
          <w:rFonts w:ascii="Times New Roman" w:hAnsi="Times New Roman" w:cs="Times New Roman"/>
          <w:sz w:val="22"/>
          <w:szCs w:val="22"/>
        </w:rPr>
        <w:t>формирование умений использовать информацию о современ</w:t>
      </w:r>
      <w:r w:rsidRPr="00C41B23">
        <w:rPr>
          <w:rStyle w:val="11"/>
          <w:rFonts w:ascii="Times New Roman" w:hAnsi="Times New Roman" w:cs="Times New Roman"/>
          <w:sz w:val="22"/>
          <w:szCs w:val="22"/>
        </w:rPr>
        <w:softHyphen/>
        <w:t>ных достижениях в области биологии для объяснения процес</w:t>
      </w:r>
      <w:r w:rsidRPr="00C41B23">
        <w:rPr>
          <w:rStyle w:val="11"/>
          <w:rFonts w:ascii="Times New Roman" w:hAnsi="Times New Roman" w:cs="Times New Roman"/>
          <w:sz w:val="22"/>
          <w:szCs w:val="22"/>
        </w:rPr>
        <w:softHyphen/>
        <w:t>сов и явлений живой природы и жизнедеятельности собствен</w:t>
      </w:r>
      <w:r w:rsidRPr="00C41B23">
        <w:rPr>
          <w:rStyle w:val="11"/>
          <w:rFonts w:ascii="Times New Roman" w:hAnsi="Times New Roman" w:cs="Times New Roman"/>
          <w:sz w:val="22"/>
          <w:szCs w:val="22"/>
        </w:rPr>
        <w:softHyphen/>
        <w:t>ного организма;</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41" w:name="bookmark3989"/>
      <w:bookmarkEnd w:id="1741"/>
      <w:r w:rsidRPr="00C41B23">
        <w:rPr>
          <w:rStyle w:val="11"/>
          <w:rFonts w:ascii="Times New Roman" w:hAnsi="Times New Roman" w:cs="Times New Roman"/>
          <w:sz w:val="22"/>
          <w:szCs w:val="22"/>
        </w:rPr>
        <w:t>формирование умений объяснять роль биологии в практи</w:t>
      </w:r>
      <w:r w:rsidRPr="00C41B23">
        <w:rPr>
          <w:rStyle w:val="11"/>
          <w:rFonts w:ascii="Times New Roman" w:hAnsi="Times New Roman" w:cs="Times New Roman"/>
          <w:sz w:val="22"/>
          <w:szCs w:val="22"/>
        </w:rPr>
        <w:softHyphen/>
        <w:t>ческой деятельности людей, значение биологического разно</w:t>
      </w:r>
      <w:r w:rsidRPr="00C41B23">
        <w:rPr>
          <w:rStyle w:val="11"/>
          <w:rFonts w:ascii="Times New Roman" w:hAnsi="Times New Roman" w:cs="Times New Roman"/>
          <w:sz w:val="22"/>
          <w:szCs w:val="22"/>
        </w:rPr>
        <w:softHyphen/>
        <w:t>образия для сохранения биосферы, последствия деятельности человека в природе;</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42" w:name="bookmark3990"/>
      <w:bookmarkEnd w:id="1742"/>
      <w:r w:rsidRPr="00C41B23">
        <w:rPr>
          <w:rStyle w:val="11"/>
          <w:rFonts w:ascii="Times New Roman" w:hAnsi="Times New Roman" w:cs="Times New Roman"/>
          <w:sz w:val="22"/>
          <w:szCs w:val="22"/>
        </w:rPr>
        <w:t>формирование экологической культуры в целях сохранения собственного здоровья и охраны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Достижение целей обеспечивается решением следующих ЗАДАЧ:</w:t>
      </w:r>
    </w:p>
    <w:p w:rsidR="00AE1E5E" w:rsidRPr="00C41B23" w:rsidRDefault="00AE1E5E" w:rsidP="00F430C9">
      <w:pPr>
        <w:pStyle w:val="a3"/>
        <w:numPr>
          <w:ilvl w:val="0"/>
          <w:numId w:val="82"/>
        </w:numPr>
        <w:tabs>
          <w:tab w:val="left" w:pos="182"/>
        </w:tabs>
        <w:autoSpaceDE/>
        <w:autoSpaceDN/>
        <w:ind w:left="0" w:hanging="240"/>
        <w:rPr>
          <w:sz w:val="22"/>
          <w:szCs w:val="22"/>
        </w:rPr>
      </w:pPr>
      <w:bookmarkStart w:id="1743" w:name="bookmark3991"/>
      <w:bookmarkEnd w:id="1743"/>
      <w:r w:rsidRPr="00C41B23">
        <w:rPr>
          <w:rStyle w:val="11"/>
          <w:rFonts w:ascii="Times New Roman" w:hAnsi="Times New Roman" w:cs="Times New Roman"/>
          <w:sz w:val="22"/>
          <w:szCs w:val="22"/>
        </w:rPr>
        <w:t>приобретение знаний обучающимися о живой природе, зако</w:t>
      </w:r>
      <w:r w:rsidRPr="00C41B23">
        <w:rPr>
          <w:rStyle w:val="11"/>
          <w:rFonts w:ascii="Times New Roman" w:hAnsi="Times New Roman" w:cs="Times New Roman"/>
          <w:sz w:val="22"/>
          <w:szCs w:val="22"/>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744" w:name="bookmark3992"/>
      <w:bookmarkEnd w:id="1744"/>
      <w:r w:rsidRPr="00C41B23">
        <w:rPr>
          <w:rStyle w:val="11"/>
          <w:rFonts w:ascii="Times New Roman" w:hAnsi="Times New Roman" w:cs="Times New Roman"/>
          <w:sz w:val="22"/>
          <w:szCs w:val="22"/>
        </w:rPr>
        <w:lastRenderedPageBreak/>
        <w:t>овладение умениями проводить исследования с использовани</w:t>
      </w:r>
      <w:r w:rsidRPr="00C41B23">
        <w:rPr>
          <w:rStyle w:val="11"/>
          <w:rFonts w:ascii="Times New Roman" w:hAnsi="Times New Roman" w:cs="Times New Roman"/>
          <w:sz w:val="22"/>
          <w:szCs w:val="22"/>
        </w:rPr>
        <w:softHyphen/>
        <w:t>ем биологического оборудования и наблюдения за состоянием собственного организма;</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745" w:name="bookmark3993"/>
      <w:bookmarkEnd w:id="1745"/>
      <w:r w:rsidRPr="00C41B23">
        <w:rPr>
          <w:rStyle w:val="11"/>
          <w:rFonts w:ascii="Times New Roman" w:hAnsi="Times New Roman" w:cs="Times New Roman"/>
          <w:sz w:val="22"/>
          <w:szCs w:val="22"/>
        </w:rPr>
        <w:t>освоение приёмов работы с биологической информацией, в том числе о современных достижениях в области биологии, её ана</w:t>
      </w:r>
      <w:r w:rsidRPr="00C41B23">
        <w:rPr>
          <w:rStyle w:val="11"/>
          <w:rFonts w:ascii="Times New Roman" w:hAnsi="Times New Roman" w:cs="Times New Roman"/>
          <w:sz w:val="22"/>
          <w:szCs w:val="22"/>
        </w:rPr>
        <w:softHyphen/>
        <w:t>лиз и критическое оценивание;</w:t>
      </w:r>
    </w:p>
    <w:p w:rsidR="00AE1E5E" w:rsidRPr="00C41B23" w:rsidRDefault="00AE1E5E" w:rsidP="00F430C9">
      <w:pPr>
        <w:pStyle w:val="a3"/>
        <w:numPr>
          <w:ilvl w:val="0"/>
          <w:numId w:val="82"/>
        </w:numPr>
        <w:tabs>
          <w:tab w:val="left" w:pos="191"/>
        </w:tabs>
        <w:autoSpaceDE/>
        <w:autoSpaceDN/>
        <w:ind w:left="0" w:hanging="240"/>
        <w:rPr>
          <w:sz w:val="22"/>
          <w:szCs w:val="22"/>
        </w:rPr>
      </w:pPr>
      <w:bookmarkStart w:id="1746" w:name="bookmark3994"/>
      <w:bookmarkEnd w:id="1746"/>
      <w:r w:rsidRPr="00C41B23">
        <w:rPr>
          <w:rStyle w:val="11"/>
          <w:rFonts w:ascii="Times New Roman" w:hAnsi="Times New Roman" w:cs="Times New Roman"/>
          <w:sz w:val="22"/>
          <w:szCs w:val="22"/>
        </w:rPr>
        <w:t>воспитание биологически и экологически грамотной личности, готовой к сохранению собственного здоровья и охраны окружа</w:t>
      </w:r>
      <w:r w:rsidRPr="00C41B23">
        <w:rPr>
          <w:rStyle w:val="11"/>
          <w:rFonts w:ascii="Times New Roman" w:hAnsi="Times New Roman" w:cs="Times New Roman"/>
          <w:sz w:val="22"/>
          <w:szCs w:val="22"/>
        </w:rPr>
        <w:softHyphen/>
        <w:t>ющей среды.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«БИОЛОГИЯ»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соответствии с ФГОС ООО биология является обязательным предметом на уровне основного общего образования. Данная про</w:t>
      </w:r>
      <w:r w:rsidRPr="00C41B23">
        <w:rPr>
          <w:rStyle w:val="11"/>
          <w:rFonts w:ascii="Times New Roman" w:hAnsi="Times New Roman" w:cs="Times New Roman"/>
          <w:sz w:val="22"/>
          <w:szCs w:val="22"/>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C41B23">
        <w:rPr>
          <w:rStyle w:val="11"/>
          <w:rFonts w:ascii="Times New Roman" w:hAnsi="Times New Roman" w:cs="Times New Roman"/>
          <w:sz w:val="22"/>
          <w:szCs w:val="22"/>
        </w:rPr>
        <w:softHyphen/>
        <w:t>тель может использовать по своему усмотрению, в том числе для контрольных, самостоятельных работ и обобщающих уроков.</w:t>
      </w: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СОДЕРЖАНИЕ УЧЕБНОГО ПРЕДМЕТА «БИОЛОГИЯ»</w:t>
      </w:r>
    </w:p>
    <w:p w:rsidR="00AE1E5E" w:rsidRPr="00C41B23" w:rsidRDefault="00AE1E5E" w:rsidP="00F430C9">
      <w:pPr>
        <w:pStyle w:val="24"/>
        <w:numPr>
          <w:ilvl w:val="0"/>
          <w:numId w:val="83"/>
        </w:numPr>
        <w:tabs>
          <w:tab w:val="left" w:pos="234"/>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84"/>
        </w:numPr>
        <w:tabs>
          <w:tab w:val="left" w:pos="301"/>
        </w:tabs>
        <w:spacing w:after="0" w:line="240" w:lineRule="auto"/>
        <w:rPr>
          <w:rFonts w:ascii="Times New Roman" w:hAnsi="Times New Roman" w:cs="Times New Roman"/>
          <w:b w:val="0"/>
          <w:bCs w:val="0"/>
          <w:color w:val="auto"/>
          <w:sz w:val="22"/>
          <w:szCs w:val="22"/>
        </w:rPr>
      </w:pPr>
      <w:bookmarkStart w:id="1747" w:name="bookmark3998"/>
      <w:bookmarkStart w:id="1748" w:name="bookmark3996"/>
      <w:bookmarkStart w:id="1749" w:name="bookmark3997"/>
      <w:bookmarkStart w:id="1750" w:name="bookmark3999"/>
      <w:bookmarkEnd w:id="1747"/>
      <w:r w:rsidRPr="00C41B23">
        <w:rPr>
          <w:rStyle w:val="31"/>
          <w:rFonts w:ascii="Times New Roman" w:hAnsi="Times New Roman" w:cs="Times New Roman"/>
          <w:sz w:val="22"/>
          <w:szCs w:val="22"/>
        </w:rPr>
        <w:t>Биология — наука о живой природе</w:t>
      </w:r>
      <w:bookmarkEnd w:id="1748"/>
      <w:bookmarkEnd w:id="1749"/>
      <w:bookmarkEnd w:id="175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жизни. Признаки живого (клеточное строение, пи</w:t>
      </w:r>
      <w:r w:rsidRPr="00C41B23">
        <w:rPr>
          <w:rStyle w:val="11"/>
          <w:rFonts w:ascii="Times New Roman" w:hAnsi="Times New Roman" w:cs="Times New Roman"/>
          <w:sz w:val="22"/>
          <w:szCs w:val="22"/>
        </w:rPr>
        <w:softHyphen/>
        <w:t>тание, дыхание, выделение, рост и др.). Объекты живой и нежи</w:t>
      </w:r>
      <w:r w:rsidRPr="00C41B23">
        <w:rPr>
          <w:rStyle w:val="11"/>
          <w:rFonts w:ascii="Times New Roman" w:hAnsi="Times New Roman" w:cs="Times New Roman"/>
          <w:sz w:val="22"/>
          <w:szCs w:val="22"/>
        </w:rPr>
        <w:softHyphen/>
        <w:t>вой природы, их сравнение. Живая и неживая природа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C41B23">
        <w:rPr>
          <w:rStyle w:val="11"/>
          <w:rFonts w:ascii="Times New Roman" w:hAnsi="Times New Roman" w:cs="Times New Roman"/>
          <w:sz w:val="22"/>
          <w:szCs w:val="22"/>
        </w:rPr>
        <w:softHyphen/>
        <w:t>теринар, психолог, агроном, животновод и др. (4—5). Связь био</w:t>
      </w:r>
      <w:r w:rsidRPr="00C41B23">
        <w:rPr>
          <w:rStyle w:val="11"/>
          <w:rFonts w:ascii="Times New Roman" w:hAnsi="Times New Roman" w:cs="Times New Roman"/>
          <w:sz w:val="22"/>
          <w:szCs w:val="22"/>
        </w:rPr>
        <w:softHyphen/>
        <w:t>логии с другими науками (математика, география и др.). Роль биологии в познании окружающего мира и практической деятель</w:t>
      </w:r>
      <w:r w:rsidRPr="00C41B23">
        <w:rPr>
          <w:rStyle w:val="11"/>
          <w:rFonts w:ascii="Times New Roman" w:hAnsi="Times New Roman" w:cs="Times New Roman"/>
          <w:sz w:val="22"/>
          <w:szCs w:val="22"/>
        </w:rPr>
        <w:softHyphen/>
        <w:t>ности современного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Кабинет биологии. Правила поведения и работы в кабинете с биологическими приборами и инструментами.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Биологические термины, понятия, символы. Источники био</w:t>
      </w:r>
      <w:r w:rsidRPr="00C41B23">
        <w:rPr>
          <w:rStyle w:val="11"/>
          <w:rFonts w:ascii="Times New Roman" w:hAnsi="Times New Roman" w:cs="Times New Roman"/>
          <w:sz w:val="22"/>
          <w:szCs w:val="22"/>
        </w:rPr>
        <w:softHyphen/>
        <w:t>логических знаний. Поиск информации с использованием раз</w:t>
      </w:r>
      <w:r w:rsidRPr="00C41B23">
        <w:rPr>
          <w:rStyle w:val="11"/>
          <w:rFonts w:ascii="Times New Roman" w:hAnsi="Times New Roman" w:cs="Times New Roman"/>
          <w:sz w:val="22"/>
          <w:szCs w:val="22"/>
        </w:rPr>
        <w:softHyphen/>
        <w:t>личных источников (научно-популярная литература, справочни</w:t>
      </w:r>
      <w:r w:rsidRPr="00C41B23">
        <w:rPr>
          <w:rStyle w:val="11"/>
          <w:rFonts w:ascii="Times New Roman" w:hAnsi="Times New Roman" w:cs="Times New Roman"/>
          <w:sz w:val="22"/>
          <w:szCs w:val="22"/>
        </w:rPr>
        <w:softHyphen/>
        <w:t>ки, Интернет).</w:t>
      </w:r>
    </w:p>
    <w:p w:rsidR="00AE1E5E" w:rsidRPr="00C41B23" w:rsidRDefault="00AE1E5E" w:rsidP="00F430C9">
      <w:pPr>
        <w:pStyle w:val="32"/>
        <w:keepNext/>
        <w:keepLines/>
        <w:numPr>
          <w:ilvl w:val="0"/>
          <w:numId w:val="84"/>
        </w:numPr>
        <w:tabs>
          <w:tab w:val="left" w:pos="331"/>
        </w:tabs>
        <w:spacing w:after="0" w:line="240" w:lineRule="auto"/>
        <w:jc w:val="both"/>
        <w:rPr>
          <w:rFonts w:ascii="Times New Roman" w:hAnsi="Times New Roman" w:cs="Times New Roman"/>
          <w:b w:val="0"/>
          <w:bCs w:val="0"/>
          <w:color w:val="auto"/>
          <w:sz w:val="22"/>
          <w:szCs w:val="22"/>
        </w:rPr>
      </w:pPr>
      <w:bookmarkStart w:id="1751" w:name="bookmark4002"/>
      <w:bookmarkStart w:id="1752" w:name="bookmark4000"/>
      <w:bookmarkStart w:id="1753" w:name="bookmark4001"/>
      <w:bookmarkStart w:id="1754" w:name="bookmark4003"/>
      <w:bookmarkEnd w:id="1751"/>
      <w:r w:rsidRPr="00C41B23">
        <w:rPr>
          <w:rStyle w:val="31"/>
          <w:rFonts w:ascii="Times New Roman" w:hAnsi="Times New Roman" w:cs="Times New Roman"/>
          <w:sz w:val="22"/>
          <w:szCs w:val="22"/>
        </w:rPr>
        <w:lastRenderedPageBreak/>
        <w:t>Методы изучения живой природы</w:t>
      </w:r>
      <w:bookmarkEnd w:id="1752"/>
      <w:bookmarkEnd w:id="1753"/>
      <w:bookmarkEnd w:id="175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Научные методы изучения живой природы: наблюдение, экс</w:t>
      </w:r>
      <w:r w:rsidRPr="00C41B23">
        <w:rPr>
          <w:rStyle w:val="11"/>
          <w:rFonts w:ascii="Times New Roman" w:hAnsi="Times New Roman" w:cs="Times New Roman"/>
          <w:sz w:val="22"/>
          <w:szCs w:val="22"/>
        </w:rPr>
        <w:softHyphen/>
        <w:t>перимент, описание, измерение, классификация. Устройство уве</w:t>
      </w:r>
      <w:r w:rsidRPr="00C41B23">
        <w:rPr>
          <w:rStyle w:val="11"/>
          <w:rFonts w:ascii="Times New Roman" w:hAnsi="Times New Roman" w:cs="Times New Roman"/>
          <w:sz w:val="22"/>
          <w:szCs w:val="22"/>
        </w:rPr>
        <w:softHyphen/>
        <w:t>личительных приборов: лупы и микроскопа. Правила работы с увеличительными приборами.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Метод описания в биологии (наглядный, словесный, схематиче</w:t>
      </w:r>
      <w:r w:rsidRPr="00C41B23">
        <w:rPr>
          <w:rStyle w:val="11"/>
          <w:rFonts w:ascii="Times New Roman" w:hAnsi="Times New Roman" w:cs="Times New Roman"/>
          <w:sz w:val="22"/>
          <w:szCs w:val="22"/>
        </w:rPr>
        <w:softHyphen/>
        <w:t>ский). Метод измерения (инструменты измерения). Метод класси</w:t>
      </w:r>
      <w:r w:rsidRPr="00C41B23">
        <w:rPr>
          <w:rStyle w:val="11"/>
          <w:rFonts w:ascii="Times New Roman" w:hAnsi="Times New Roman" w:cs="Times New Roman"/>
          <w:sz w:val="22"/>
          <w:szCs w:val="22"/>
        </w:rPr>
        <w:softHyphen/>
        <w:t>фикации организмов, применение двойных названий организмов. Наблюдение и эксперимент как ведущие методы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r w:rsidRPr="00C41B23">
        <w:rPr>
          <w:rStyle w:val="11"/>
          <w:rFonts w:ascii="Times New Roman" w:hAnsi="Times New Roman" w:cs="Times New Roman"/>
          <w:i/>
          <w:iCs/>
          <w:sz w:val="22"/>
          <w:szCs w:val="22"/>
          <w:vertAlign w:val="superscript"/>
        </w:rPr>
        <w:footnoteReference w:id="7"/>
      </w:r>
    </w:p>
    <w:p w:rsidR="00AE1E5E" w:rsidRPr="00C41B23" w:rsidRDefault="00AE1E5E" w:rsidP="00F430C9">
      <w:pPr>
        <w:pStyle w:val="a3"/>
        <w:numPr>
          <w:ilvl w:val="0"/>
          <w:numId w:val="85"/>
        </w:numPr>
        <w:tabs>
          <w:tab w:val="left" w:pos="556"/>
        </w:tabs>
        <w:autoSpaceDE/>
        <w:autoSpaceDN/>
        <w:ind w:left="0" w:firstLine="240"/>
        <w:rPr>
          <w:sz w:val="22"/>
          <w:szCs w:val="22"/>
        </w:rPr>
      </w:pPr>
      <w:bookmarkStart w:id="1755" w:name="bookmark4004"/>
      <w:bookmarkEnd w:id="1755"/>
      <w:r w:rsidRPr="00C41B23">
        <w:rPr>
          <w:rStyle w:val="11"/>
          <w:rFonts w:ascii="Times New Roman" w:hAnsi="Times New Roman" w:cs="Times New Roman"/>
          <w:sz w:val="22"/>
          <w:szCs w:val="22"/>
        </w:rPr>
        <w:t>Изучение лабораторного оборудования: термометры, весы, чашки Петри, пробирки, мензурки. Правила работы с оборудова</w:t>
      </w:r>
      <w:r w:rsidRPr="00C41B23">
        <w:rPr>
          <w:rStyle w:val="11"/>
          <w:rFonts w:ascii="Times New Roman" w:hAnsi="Times New Roman" w:cs="Times New Roman"/>
          <w:sz w:val="22"/>
          <w:szCs w:val="22"/>
        </w:rPr>
        <w:softHyphen/>
        <w:t>нием в школьном кабинете.</w:t>
      </w:r>
    </w:p>
    <w:p w:rsidR="00AE1E5E" w:rsidRPr="00C41B23" w:rsidRDefault="00AE1E5E" w:rsidP="00F430C9">
      <w:pPr>
        <w:pStyle w:val="a3"/>
        <w:numPr>
          <w:ilvl w:val="0"/>
          <w:numId w:val="85"/>
        </w:numPr>
        <w:tabs>
          <w:tab w:val="left" w:pos="547"/>
        </w:tabs>
        <w:autoSpaceDE/>
        <w:autoSpaceDN/>
        <w:ind w:left="0" w:firstLine="240"/>
        <w:rPr>
          <w:sz w:val="22"/>
          <w:szCs w:val="22"/>
        </w:rPr>
      </w:pPr>
      <w:bookmarkStart w:id="1756" w:name="bookmark4005"/>
      <w:bookmarkEnd w:id="1756"/>
      <w:r w:rsidRPr="00C41B23">
        <w:rPr>
          <w:rStyle w:val="11"/>
          <w:rFonts w:ascii="Times New Roman" w:hAnsi="Times New Roman" w:cs="Times New Roman"/>
          <w:sz w:val="22"/>
          <w:szCs w:val="22"/>
        </w:rPr>
        <w:t>Ознакомление с устройством лупы, светового микроскопа, правила работы с ними.</w:t>
      </w:r>
    </w:p>
    <w:p w:rsidR="00AE1E5E" w:rsidRPr="00C41B23" w:rsidRDefault="00AE1E5E" w:rsidP="00F430C9">
      <w:pPr>
        <w:pStyle w:val="a3"/>
        <w:numPr>
          <w:ilvl w:val="0"/>
          <w:numId w:val="85"/>
        </w:numPr>
        <w:tabs>
          <w:tab w:val="left" w:pos="547"/>
        </w:tabs>
        <w:autoSpaceDE/>
        <w:autoSpaceDN/>
        <w:ind w:left="0" w:firstLine="240"/>
        <w:rPr>
          <w:sz w:val="22"/>
          <w:szCs w:val="22"/>
        </w:rPr>
      </w:pPr>
      <w:bookmarkStart w:id="1757" w:name="bookmark4006"/>
      <w:bookmarkEnd w:id="1757"/>
      <w:r w:rsidRPr="00C41B23">
        <w:rPr>
          <w:rStyle w:val="11"/>
          <w:rFonts w:ascii="Times New Roman" w:hAnsi="Times New Roman" w:cs="Times New Roman"/>
          <w:sz w:val="22"/>
          <w:szCs w:val="22"/>
        </w:rPr>
        <w:t>Ознакомление с растительными и животными клетками: то</w:t>
      </w:r>
      <w:r w:rsidRPr="00C41B23">
        <w:rPr>
          <w:rStyle w:val="11"/>
          <w:rFonts w:ascii="Times New Roman" w:hAnsi="Times New Roman" w:cs="Times New Roman"/>
          <w:sz w:val="22"/>
          <w:szCs w:val="22"/>
        </w:rPr>
        <w:softHyphen/>
        <w:t>мата и арбуза (натуральные препараты), инфузории туфельки и гидры (готовые микропрепараты) с помощью лупы и светового микроскопа.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Овладение методами изучения живой природы — наблюдением и экспериментом.</w:t>
      </w:r>
    </w:p>
    <w:p w:rsidR="00AE1E5E" w:rsidRPr="00C41B23" w:rsidRDefault="00AE1E5E" w:rsidP="00F430C9">
      <w:pPr>
        <w:pStyle w:val="32"/>
        <w:keepNext/>
        <w:keepLines/>
        <w:numPr>
          <w:ilvl w:val="0"/>
          <w:numId w:val="84"/>
        </w:numPr>
        <w:tabs>
          <w:tab w:val="left" w:pos="331"/>
        </w:tabs>
        <w:spacing w:after="0" w:line="240" w:lineRule="auto"/>
        <w:jc w:val="both"/>
        <w:rPr>
          <w:rFonts w:ascii="Times New Roman" w:hAnsi="Times New Roman" w:cs="Times New Roman"/>
          <w:b w:val="0"/>
          <w:bCs w:val="0"/>
          <w:color w:val="auto"/>
          <w:sz w:val="22"/>
          <w:szCs w:val="22"/>
        </w:rPr>
      </w:pPr>
      <w:bookmarkStart w:id="1758" w:name="bookmark4009"/>
      <w:bookmarkStart w:id="1759" w:name="bookmark4007"/>
      <w:bookmarkStart w:id="1760" w:name="bookmark4008"/>
      <w:bookmarkStart w:id="1761" w:name="bookmark4010"/>
      <w:bookmarkEnd w:id="1758"/>
      <w:r w:rsidRPr="00C41B23">
        <w:rPr>
          <w:rStyle w:val="31"/>
          <w:rFonts w:ascii="Times New Roman" w:hAnsi="Times New Roman" w:cs="Times New Roman"/>
          <w:sz w:val="22"/>
          <w:szCs w:val="22"/>
        </w:rPr>
        <w:t>Организмы — тела живой природы</w:t>
      </w:r>
      <w:bookmarkEnd w:id="1759"/>
      <w:bookmarkEnd w:id="1760"/>
      <w:bookmarkEnd w:id="176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об организме. Доядерные и ядерные организмы.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Клетка и её открытие. Клеточное строение организмов. Цито</w:t>
      </w:r>
      <w:r w:rsidRPr="00C41B23">
        <w:rPr>
          <w:rStyle w:val="11"/>
          <w:rFonts w:ascii="Times New Roman" w:hAnsi="Times New Roman" w:cs="Times New Roman"/>
          <w:sz w:val="22"/>
          <w:szCs w:val="22"/>
        </w:rPr>
        <w:softHyphen/>
        <w:t>логия — наука о клетке. Клетка — наименьшая единица строе</w:t>
      </w:r>
      <w:r w:rsidRPr="00C41B23">
        <w:rPr>
          <w:rStyle w:val="11"/>
          <w:rFonts w:ascii="Times New Roman" w:hAnsi="Times New Roman" w:cs="Times New Roman"/>
          <w:sz w:val="22"/>
          <w:szCs w:val="22"/>
        </w:rPr>
        <w:softHyphen/>
        <w:t>ния и жизнедеятельности организмов. Строение клетки под све</w:t>
      </w:r>
      <w:r w:rsidRPr="00C41B23">
        <w:rPr>
          <w:rStyle w:val="11"/>
          <w:rFonts w:ascii="Times New Roman" w:hAnsi="Times New Roman" w:cs="Times New Roman"/>
          <w:sz w:val="22"/>
          <w:szCs w:val="22"/>
        </w:rPr>
        <w:softHyphen/>
        <w:t>товым микроскопом: клеточная оболочка, цитоплазма, ядро.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Одноклеточные и многоклеточные организмы. Клетки, ткани, органы, системы органов.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Жизнедеятельность организмов. Особенности строения и процес</w:t>
      </w:r>
      <w:r w:rsidRPr="00C41B23">
        <w:rPr>
          <w:rStyle w:val="11"/>
          <w:rFonts w:ascii="Times New Roman" w:hAnsi="Times New Roman" w:cs="Times New Roman"/>
          <w:sz w:val="22"/>
          <w:szCs w:val="22"/>
        </w:rPr>
        <w:softHyphen/>
        <w:t>сов жизнедеятельности у растений, животных, бактерий и грибов.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Свойства организмов: питание, дыхание, выделение, движе</w:t>
      </w:r>
      <w:r w:rsidRPr="00C41B23">
        <w:rPr>
          <w:rStyle w:val="11"/>
          <w:rFonts w:ascii="Times New Roman" w:hAnsi="Times New Roman" w:cs="Times New Roman"/>
          <w:sz w:val="22"/>
          <w:szCs w:val="22"/>
        </w:rPr>
        <w:softHyphen/>
        <w:t>ние, размножение, развитие, раздражимость, приспособленность. Организм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Разнообразие организмов и их классификация (таксоны в </w:t>
      </w:r>
      <w:r w:rsidRPr="00C41B23">
        <w:rPr>
          <w:rStyle w:val="11"/>
          <w:rFonts w:ascii="Times New Roman" w:hAnsi="Times New Roman" w:cs="Times New Roman"/>
          <w:sz w:val="22"/>
          <w:szCs w:val="22"/>
        </w:rPr>
        <w:lastRenderedPageBreak/>
        <w:t>био</w:t>
      </w:r>
      <w:r w:rsidRPr="00C41B23">
        <w:rPr>
          <w:rStyle w:val="11"/>
          <w:rFonts w:ascii="Times New Roman" w:hAnsi="Times New Roman" w:cs="Times New Roman"/>
          <w:sz w:val="22"/>
          <w:szCs w:val="22"/>
        </w:rPr>
        <w:softHyphen/>
        <w:t>логии: царства, типы (отделы), классы, отряды (порядки), семей</w:t>
      </w:r>
      <w:r w:rsidRPr="00C41B23">
        <w:rPr>
          <w:rStyle w:val="11"/>
          <w:rFonts w:ascii="Times New Roman" w:hAnsi="Times New Roman" w:cs="Times New Roman"/>
          <w:sz w:val="22"/>
          <w:szCs w:val="22"/>
        </w:rPr>
        <w:softHyphen/>
        <w:t>ства, роды, виды. Бактерии и вирусы как формы жизни. Значе</w:t>
      </w:r>
      <w:r w:rsidRPr="00C41B23">
        <w:rPr>
          <w:rStyle w:val="11"/>
          <w:rFonts w:ascii="Times New Roman" w:hAnsi="Times New Roman" w:cs="Times New Roman"/>
          <w:sz w:val="22"/>
          <w:szCs w:val="22"/>
        </w:rPr>
        <w:softHyphen/>
        <w:t>ние бактерий и вирусов в природе и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86"/>
        </w:numPr>
        <w:tabs>
          <w:tab w:val="left" w:pos="579"/>
        </w:tabs>
        <w:autoSpaceDE/>
        <w:autoSpaceDN/>
        <w:ind w:left="0" w:firstLine="240"/>
        <w:rPr>
          <w:sz w:val="22"/>
          <w:szCs w:val="22"/>
        </w:rPr>
      </w:pPr>
      <w:bookmarkStart w:id="1762" w:name="bookmark4011"/>
      <w:bookmarkEnd w:id="1762"/>
      <w:r w:rsidRPr="00C41B23">
        <w:rPr>
          <w:rStyle w:val="11"/>
          <w:rFonts w:ascii="Times New Roman" w:hAnsi="Times New Roman" w:cs="Times New Roman"/>
          <w:sz w:val="22"/>
          <w:szCs w:val="22"/>
        </w:rPr>
        <w:t>Изучение клеток кожицы чешуи лука под лупой и микро</w:t>
      </w:r>
      <w:r w:rsidRPr="00C41B23">
        <w:rPr>
          <w:rStyle w:val="11"/>
          <w:rFonts w:ascii="Times New Roman" w:hAnsi="Times New Roman" w:cs="Times New Roman"/>
          <w:sz w:val="22"/>
          <w:szCs w:val="22"/>
        </w:rPr>
        <w:softHyphen/>
        <w:t>скопом (на примере самостоятельно приготовленного микропре</w:t>
      </w:r>
      <w:r w:rsidRPr="00C41B23">
        <w:rPr>
          <w:rStyle w:val="11"/>
          <w:rFonts w:ascii="Times New Roman" w:hAnsi="Times New Roman" w:cs="Times New Roman"/>
          <w:sz w:val="22"/>
          <w:szCs w:val="22"/>
        </w:rPr>
        <w:softHyphen/>
        <w:t>парата).</w:t>
      </w:r>
    </w:p>
    <w:p w:rsidR="00AE1E5E" w:rsidRPr="00C41B23" w:rsidRDefault="00AE1E5E" w:rsidP="00F430C9">
      <w:pPr>
        <w:pStyle w:val="a3"/>
        <w:numPr>
          <w:ilvl w:val="0"/>
          <w:numId w:val="86"/>
        </w:numPr>
        <w:tabs>
          <w:tab w:val="left" w:pos="589"/>
        </w:tabs>
        <w:autoSpaceDE/>
        <w:autoSpaceDN/>
        <w:ind w:left="0" w:firstLine="240"/>
        <w:rPr>
          <w:sz w:val="22"/>
          <w:szCs w:val="22"/>
        </w:rPr>
      </w:pPr>
      <w:bookmarkStart w:id="1763" w:name="bookmark4012"/>
      <w:bookmarkEnd w:id="1763"/>
      <w:r w:rsidRPr="00C41B23">
        <w:rPr>
          <w:rStyle w:val="11"/>
          <w:rFonts w:ascii="Times New Roman" w:hAnsi="Times New Roman" w:cs="Times New Roman"/>
          <w:sz w:val="22"/>
          <w:szCs w:val="22"/>
        </w:rPr>
        <w:t>Ознакомление с принципами систематики организмов.</w:t>
      </w:r>
    </w:p>
    <w:p w:rsidR="00AE1E5E" w:rsidRPr="00C41B23" w:rsidRDefault="00AE1E5E" w:rsidP="00F430C9">
      <w:pPr>
        <w:pStyle w:val="a3"/>
        <w:numPr>
          <w:ilvl w:val="0"/>
          <w:numId w:val="86"/>
        </w:numPr>
        <w:tabs>
          <w:tab w:val="left" w:pos="594"/>
        </w:tabs>
        <w:autoSpaceDE/>
        <w:autoSpaceDN/>
        <w:ind w:left="0" w:firstLine="240"/>
        <w:rPr>
          <w:sz w:val="22"/>
          <w:szCs w:val="22"/>
        </w:rPr>
      </w:pPr>
      <w:bookmarkStart w:id="1764" w:name="bookmark4013"/>
      <w:bookmarkEnd w:id="1764"/>
      <w:r w:rsidRPr="00C41B23">
        <w:rPr>
          <w:rStyle w:val="11"/>
          <w:rFonts w:ascii="Times New Roman" w:hAnsi="Times New Roman" w:cs="Times New Roman"/>
          <w:sz w:val="22"/>
          <w:szCs w:val="22"/>
        </w:rPr>
        <w:t>Наблюдение за потреблением воды растением.</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765" w:name="bookmark4016"/>
      <w:bookmarkStart w:id="1766" w:name="bookmark4014"/>
      <w:bookmarkStart w:id="1767" w:name="bookmark4015"/>
      <w:bookmarkStart w:id="1768" w:name="bookmark4017"/>
      <w:bookmarkEnd w:id="1765"/>
      <w:r w:rsidRPr="00C41B23">
        <w:rPr>
          <w:rStyle w:val="31"/>
          <w:rFonts w:ascii="Times New Roman" w:hAnsi="Times New Roman" w:cs="Times New Roman"/>
          <w:sz w:val="22"/>
          <w:szCs w:val="22"/>
        </w:rPr>
        <w:t>Организмы и среда обитания</w:t>
      </w:r>
      <w:bookmarkEnd w:id="1766"/>
      <w:bookmarkEnd w:id="1767"/>
      <w:bookmarkEnd w:id="1768"/>
    </w:p>
    <w:p w:rsidR="00AE1E5E" w:rsidRPr="00C41B23" w:rsidRDefault="00AE1E5E" w:rsidP="00AE1E5E">
      <w:pPr>
        <w:pStyle w:val="a3"/>
        <w:ind w:left="0" w:firstLine="340"/>
        <w:rPr>
          <w:sz w:val="22"/>
          <w:szCs w:val="22"/>
        </w:rPr>
      </w:pPr>
      <w:r w:rsidRPr="00C41B23">
        <w:rPr>
          <w:rStyle w:val="11"/>
          <w:rFonts w:ascii="Times New Roman" w:hAnsi="Times New Roman" w:cs="Times New Roman"/>
          <w:sz w:val="22"/>
          <w:szCs w:val="22"/>
        </w:rPr>
        <w:t>Понятие о среде обитания. Водная, наземно-воздушная, по</w:t>
      </w:r>
      <w:r w:rsidRPr="00C41B23">
        <w:rPr>
          <w:rStyle w:val="11"/>
          <w:rFonts w:ascii="Times New Roman" w:hAnsi="Times New Roman" w:cs="Times New Roman"/>
          <w:sz w:val="22"/>
          <w:szCs w:val="22"/>
        </w:rPr>
        <w:softHyphen/>
        <w:t>чвенная, внутриорганизменная среды обитания. Представители сред обитания. Особенности сред обитания организмов. Приспо</w:t>
      </w:r>
      <w:r w:rsidRPr="00C41B23">
        <w:rPr>
          <w:rStyle w:val="11"/>
          <w:rFonts w:ascii="Times New Roman" w:hAnsi="Times New Roman" w:cs="Times New Roman"/>
          <w:sz w:val="22"/>
          <w:szCs w:val="22"/>
        </w:rPr>
        <w:softHyphen/>
        <w:t>собления организмов к среде обитания. Сезонные изменения в жизни организмов.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Выявление приспособлений организмов к среде обитания (на конкретных примерах).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Растительный и животный мир родного края (краеведение).</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769" w:name="bookmark4020"/>
      <w:bookmarkStart w:id="1770" w:name="bookmark4018"/>
      <w:bookmarkStart w:id="1771" w:name="bookmark4019"/>
      <w:bookmarkStart w:id="1772" w:name="bookmark4021"/>
      <w:bookmarkEnd w:id="1769"/>
      <w:r w:rsidRPr="00C41B23">
        <w:rPr>
          <w:rStyle w:val="31"/>
          <w:rFonts w:ascii="Times New Roman" w:hAnsi="Times New Roman" w:cs="Times New Roman"/>
          <w:sz w:val="22"/>
          <w:szCs w:val="22"/>
        </w:rPr>
        <w:t>Природные сообщества</w:t>
      </w:r>
      <w:bookmarkEnd w:id="1770"/>
      <w:bookmarkEnd w:id="1771"/>
      <w:bookmarkEnd w:id="177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природном сообществе. Взаимосвязи организмов в природных сообществах. Пищевые связи в сообществах. Пище</w:t>
      </w:r>
      <w:r w:rsidRPr="00C41B23">
        <w:rPr>
          <w:rStyle w:val="11"/>
          <w:rFonts w:ascii="Times New Roman" w:hAnsi="Times New Roman" w:cs="Times New Roman"/>
          <w:sz w:val="22"/>
          <w:szCs w:val="22"/>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Природные зоны Земли, их обитатели. Флора и фауна природ</w:t>
      </w:r>
      <w:r w:rsidRPr="00C41B23">
        <w:rPr>
          <w:rStyle w:val="11"/>
          <w:rFonts w:ascii="Times New Roman" w:hAnsi="Times New Roman" w:cs="Times New Roman"/>
          <w:sz w:val="22"/>
          <w:szCs w:val="22"/>
        </w:rPr>
        <w:softHyphen/>
        <w:t>ных зон. Ландшафты: природные и культурные.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искусственных сообществ и их обитателей (на при</w:t>
      </w:r>
      <w:r w:rsidRPr="00C41B23">
        <w:rPr>
          <w:rStyle w:val="11"/>
          <w:rFonts w:ascii="Times New Roman" w:hAnsi="Times New Roman" w:cs="Times New Roman"/>
          <w:sz w:val="22"/>
          <w:szCs w:val="22"/>
        </w:rPr>
        <w:softHyphen/>
        <w:t>мере аквариума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F430C9">
      <w:pPr>
        <w:pStyle w:val="a3"/>
        <w:numPr>
          <w:ilvl w:val="0"/>
          <w:numId w:val="87"/>
        </w:numPr>
        <w:tabs>
          <w:tab w:val="left" w:pos="579"/>
        </w:tabs>
        <w:autoSpaceDE/>
        <w:autoSpaceDN/>
        <w:ind w:left="0" w:firstLine="240"/>
        <w:rPr>
          <w:sz w:val="22"/>
          <w:szCs w:val="22"/>
        </w:rPr>
      </w:pPr>
      <w:bookmarkStart w:id="1773" w:name="bookmark4022"/>
      <w:bookmarkEnd w:id="1773"/>
      <w:r w:rsidRPr="00C41B23">
        <w:rPr>
          <w:rStyle w:val="11"/>
          <w:rFonts w:ascii="Times New Roman" w:hAnsi="Times New Roman" w:cs="Times New Roman"/>
          <w:sz w:val="22"/>
          <w:szCs w:val="22"/>
        </w:rPr>
        <w:t>Изучение природных сообществ (на примере леса, озера, пруда, луга и др.).</w:t>
      </w:r>
    </w:p>
    <w:p w:rsidR="00AE1E5E" w:rsidRPr="00C41B23" w:rsidRDefault="00AE1E5E" w:rsidP="00F430C9">
      <w:pPr>
        <w:pStyle w:val="a3"/>
        <w:numPr>
          <w:ilvl w:val="0"/>
          <w:numId w:val="87"/>
        </w:numPr>
        <w:tabs>
          <w:tab w:val="left" w:pos="589"/>
        </w:tabs>
        <w:autoSpaceDE/>
        <w:autoSpaceDN/>
        <w:ind w:left="0" w:firstLine="240"/>
        <w:rPr>
          <w:sz w:val="22"/>
          <w:szCs w:val="22"/>
        </w:rPr>
      </w:pPr>
      <w:bookmarkStart w:id="1774" w:name="bookmark4023"/>
      <w:bookmarkEnd w:id="1774"/>
      <w:r w:rsidRPr="00C41B23">
        <w:rPr>
          <w:rStyle w:val="11"/>
          <w:rFonts w:ascii="Times New Roman" w:hAnsi="Times New Roman" w:cs="Times New Roman"/>
          <w:sz w:val="22"/>
          <w:szCs w:val="22"/>
        </w:rPr>
        <w:t>Изучение сезонных явлений в жизни природных сообществ.</w:t>
      </w:r>
    </w:p>
    <w:p w:rsidR="00AE1E5E" w:rsidRPr="00C41B23" w:rsidRDefault="00AE1E5E" w:rsidP="00F430C9">
      <w:pPr>
        <w:pStyle w:val="32"/>
        <w:keepNext/>
        <w:keepLines/>
        <w:numPr>
          <w:ilvl w:val="0"/>
          <w:numId w:val="86"/>
        </w:numPr>
        <w:tabs>
          <w:tab w:val="left" w:pos="368"/>
        </w:tabs>
        <w:spacing w:after="0" w:line="240" w:lineRule="auto"/>
        <w:jc w:val="both"/>
        <w:rPr>
          <w:rFonts w:ascii="Times New Roman" w:hAnsi="Times New Roman" w:cs="Times New Roman"/>
          <w:b w:val="0"/>
          <w:bCs w:val="0"/>
          <w:color w:val="auto"/>
          <w:sz w:val="22"/>
          <w:szCs w:val="22"/>
        </w:rPr>
      </w:pPr>
      <w:bookmarkStart w:id="1775" w:name="bookmark4026"/>
      <w:bookmarkStart w:id="1776" w:name="bookmark4024"/>
      <w:bookmarkStart w:id="1777" w:name="bookmark4025"/>
      <w:bookmarkStart w:id="1778" w:name="bookmark4027"/>
      <w:bookmarkEnd w:id="1775"/>
      <w:r w:rsidRPr="00C41B23">
        <w:rPr>
          <w:rStyle w:val="31"/>
          <w:rFonts w:ascii="Times New Roman" w:hAnsi="Times New Roman" w:cs="Times New Roman"/>
          <w:sz w:val="22"/>
          <w:szCs w:val="22"/>
        </w:rPr>
        <w:t>Живая природа и человек</w:t>
      </w:r>
      <w:bookmarkEnd w:id="1776"/>
      <w:bookmarkEnd w:id="1777"/>
      <w:bookmarkEnd w:id="177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Изменения в природе в связи с развитием сельского хозяйства, производства и ростом численности населения. Влияние </w:t>
      </w:r>
      <w:r w:rsidRPr="00C41B23">
        <w:rPr>
          <w:rStyle w:val="11"/>
          <w:rFonts w:ascii="Times New Roman" w:hAnsi="Times New Roman" w:cs="Times New Roman"/>
          <w:sz w:val="22"/>
          <w:szCs w:val="22"/>
        </w:rPr>
        <w:lastRenderedPageBreak/>
        <w:t>человека</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на живую природу в ходе истории. Глобальные экологические проблемы. Загрязнение воздушной и водной оболочек Земли, по</w:t>
      </w:r>
      <w:r w:rsidRPr="00C41B23">
        <w:rPr>
          <w:rStyle w:val="11"/>
          <w:rFonts w:ascii="Times New Roman" w:hAnsi="Times New Roman" w:cs="Times New Roman"/>
          <w:sz w:val="22"/>
          <w:szCs w:val="22"/>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Проведение акции по уборке мусора в ближайшем лесу, парке, сквере или на пришкольной территории.</w:t>
      </w:r>
    </w:p>
    <w:p w:rsidR="00AE1E5E" w:rsidRPr="00C41B23" w:rsidRDefault="00AE1E5E" w:rsidP="00F430C9">
      <w:pPr>
        <w:pStyle w:val="24"/>
        <w:numPr>
          <w:ilvl w:val="0"/>
          <w:numId w:val="88"/>
        </w:numPr>
        <w:tabs>
          <w:tab w:val="left" w:pos="276"/>
        </w:tabs>
        <w:spacing w:after="0"/>
        <w:rPr>
          <w:rFonts w:ascii="Times New Roman" w:hAnsi="Times New Roman" w:cs="Times New Roman"/>
          <w:b w:val="0"/>
          <w:bCs w:val="0"/>
          <w:color w:val="auto"/>
          <w:w w:val="100"/>
          <w:sz w:val="22"/>
          <w:szCs w:val="22"/>
        </w:rPr>
      </w:pPr>
      <w:bookmarkStart w:id="1779" w:name="bookmark4028"/>
      <w:bookmarkEnd w:id="1779"/>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89"/>
        </w:numPr>
        <w:tabs>
          <w:tab w:val="left" w:pos="343"/>
        </w:tabs>
        <w:spacing w:after="0" w:line="240" w:lineRule="auto"/>
        <w:rPr>
          <w:rFonts w:ascii="Times New Roman" w:hAnsi="Times New Roman" w:cs="Times New Roman"/>
          <w:b w:val="0"/>
          <w:bCs w:val="0"/>
          <w:color w:val="auto"/>
          <w:sz w:val="22"/>
          <w:szCs w:val="22"/>
        </w:rPr>
      </w:pPr>
      <w:bookmarkStart w:id="1780" w:name="bookmark4031"/>
      <w:bookmarkStart w:id="1781" w:name="bookmark4029"/>
      <w:bookmarkStart w:id="1782" w:name="bookmark4030"/>
      <w:bookmarkStart w:id="1783" w:name="bookmark4032"/>
      <w:bookmarkEnd w:id="1780"/>
      <w:r w:rsidRPr="00C41B23">
        <w:rPr>
          <w:rStyle w:val="31"/>
          <w:rFonts w:ascii="Times New Roman" w:hAnsi="Times New Roman" w:cs="Times New Roman"/>
          <w:sz w:val="22"/>
          <w:szCs w:val="22"/>
        </w:rPr>
        <w:t>Растительный организм</w:t>
      </w:r>
      <w:bookmarkEnd w:id="1781"/>
      <w:bookmarkEnd w:id="1782"/>
      <w:bookmarkEnd w:id="178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Ботаника — наука о растениях. Разделы ботаники. Связь бо</w:t>
      </w:r>
      <w:r w:rsidRPr="00C41B23">
        <w:rPr>
          <w:rStyle w:val="11"/>
          <w:rFonts w:ascii="Times New Roman" w:hAnsi="Times New Roman" w:cs="Times New Roman"/>
          <w:sz w:val="22"/>
          <w:szCs w:val="22"/>
        </w:rPr>
        <w:softHyphen/>
        <w:t>таники с другими науками и техникой. Общие признаки расте</w:t>
      </w:r>
      <w:r w:rsidRPr="00C41B23">
        <w:rPr>
          <w:rStyle w:val="11"/>
          <w:rFonts w:ascii="Times New Roman" w:hAnsi="Times New Roman" w:cs="Times New Roman"/>
          <w:sz w:val="22"/>
          <w:szCs w:val="22"/>
        </w:rPr>
        <w:softHyphen/>
        <w:t>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растений. Уровни организации растительного ор</w:t>
      </w:r>
      <w:r w:rsidRPr="00C41B23">
        <w:rPr>
          <w:rStyle w:val="11"/>
          <w:rFonts w:ascii="Times New Roman" w:hAnsi="Times New Roman" w:cs="Times New Roman"/>
          <w:sz w:val="22"/>
          <w:szCs w:val="22"/>
        </w:rPr>
        <w:softHyphen/>
        <w:t>ганизма. Высшие и низшие растения. Споровые и семенные рас</w:t>
      </w:r>
      <w:r w:rsidRPr="00C41B23">
        <w:rPr>
          <w:rStyle w:val="11"/>
          <w:rFonts w:ascii="Times New Roman" w:hAnsi="Times New Roman" w:cs="Times New Roman"/>
          <w:sz w:val="22"/>
          <w:szCs w:val="22"/>
        </w:rPr>
        <w:softHyphen/>
        <w:t>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Растительная клетка. Изучение растительной клетки под све</w:t>
      </w:r>
      <w:r w:rsidRPr="00C41B23">
        <w:rPr>
          <w:rStyle w:val="11"/>
          <w:rFonts w:ascii="Times New Roman" w:hAnsi="Times New Roman" w:cs="Times New Roman"/>
          <w:sz w:val="22"/>
          <w:szCs w:val="22"/>
        </w:rPr>
        <w:softHyphen/>
        <w:t>товым микроскопом: клеточная оболочка, ядро, цитоплазма (пла</w:t>
      </w:r>
      <w:r w:rsidRPr="00C41B23">
        <w:rPr>
          <w:rStyle w:val="11"/>
          <w:rFonts w:ascii="Times New Roman" w:hAnsi="Times New Roman" w:cs="Times New Roman"/>
          <w:sz w:val="22"/>
          <w:szCs w:val="22"/>
        </w:rPr>
        <w:softHyphen/>
        <w:t>стиды, митохондрии, вакуоли с клеточным соком). Растительные ткани. Функции растительных тканей.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и системы органов растений. Строение органов расти</w:t>
      </w:r>
      <w:r w:rsidRPr="00C41B23">
        <w:rPr>
          <w:rStyle w:val="11"/>
          <w:rFonts w:ascii="Times New Roman" w:hAnsi="Times New Roman" w:cs="Times New Roman"/>
          <w:sz w:val="22"/>
          <w:szCs w:val="22"/>
        </w:rPr>
        <w:softHyphen/>
        <w:t>тельного организма, их роль и связь между собой.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0"/>
        </w:numPr>
        <w:tabs>
          <w:tab w:val="left" w:pos="569"/>
        </w:tabs>
        <w:autoSpaceDE/>
        <w:autoSpaceDN/>
        <w:ind w:left="0" w:firstLine="240"/>
        <w:rPr>
          <w:sz w:val="22"/>
          <w:szCs w:val="22"/>
        </w:rPr>
      </w:pPr>
      <w:bookmarkStart w:id="1784" w:name="bookmark4033"/>
      <w:bookmarkEnd w:id="1784"/>
      <w:r w:rsidRPr="00C41B23">
        <w:rPr>
          <w:rStyle w:val="11"/>
          <w:rFonts w:ascii="Times New Roman" w:hAnsi="Times New Roman" w:cs="Times New Roman"/>
          <w:sz w:val="22"/>
          <w:szCs w:val="22"/>
        </w:rPr>
        <w:t>Изучение микроскопического строения листа водного рас</w:t>
      </w:r>
      <w:r w:rsidRPr="00C41B23">
        <w:rPr>
          <w:rStyle w:val="11"/>
          <w:rFonts w:ascii="Times New Roman" w:hAnsi="Times New Roman" w:cs="Times New Roman"/>
          <w:sz w:val="22"/>
          <w:szCs w:val="22"/>
        </w:rPr>
        <w:softHyphen/>
        <w:t>тения элодеи.</w:t>
      </w:r>
    </w:p>
    <w:p w:rsidR="00AE1E5E" w:rsidRPr="00C41B23" w:rsidRDefault="00AE1E5E" w:rsidP="00F430C9">
      <w:pPr>
        <w:pStyle w:val="a3"/>
        <w:numPr>
          <w:ilvl w:val="0"/>
          <w:numId w:val="90"/>
        </w:numPr>
        <w:tabs>
          <w:tab w:val="left" w:pos="564"/>
        </w:tabs>
        <w:autoSpaceDE/>
        <w:autoSpaceDN/>
        <w:ind w:left="0" w:firstLine="240"/>
        <w:rPr>
          <w:sz w:val="22"/>
          <w:szCs w:val="22"/>
        </w:rPr>
      </w:pPr>
      <w:bookmarkStart w:id="1785" w:name="bookmark4034"/>
      <w:bookmarkEnd w:id="1785"/>
      <w:r w:rsidRPr="00C41B23">
        <w:rPr>
          <w:rStyle w:val="11"/>
          <w:rFonts w:ascii="Times New Roman" w:hAnsi="Times New Roman" w:cs="Times New Roman"/>
          <w:sz w:val="22"/>
          <w:szCs w:val="22"/>
        </w:rPr>
        <w:t>Изучение строения растительных тканей (использование микропрепаратов).</w:t>
      </w:r>
    </w:p>
    <w:p w:rsidR="00AE1E5E" w:rsidRPr="00C41B23" w:rsidRDefault="00AE1E5E" w:rsidP="00F430C9">
      <w:pPr>
        <w:pStyle w:val="a3"/>
        <w:numPr>
          <w:ilvl w:val="0"/>
          <w:numId w:val="90"/>
        </w:numPr>
        <w:tabs>
          <w:tab w:val="left" w:pos="569"/>
        </w:tabs>
        <w:autoSpaceDE/>
        <w:autoSpaceDN/>
        <w:ind w:left="0" w:firstLine="240"/>
        <w:rPr>
          <w:sz w:val="22"/>
          <w:szCs w:val="22"/>
        </w:rPr>
      </w:pPr>
      <w:bookmarkStart w:id="1786" w:name="bookmark4035"/>
      <w:bookmarkEnd w:id="1786"/>
      <w:r w:rsidRPr="00C41B23">
        <w:rPr>
          <w:rStyle w:val="11"/>
          <w:rFonts w:ascii="Times New Roman" w:hAnsi="Times New Roman" w:cs="Times New Roman"/>
          <w:sz w:val="22"/>
          <w:szCs w:val="22"/>
        </w:rPr>
        <w:t>Изучение внешнего строения травянистого цветкового рас</w:t>
      </w:r>
      <w:r w:rsidRPr="00C41B23">
        <w:rPr>
          <w:rStyle w:val="11"/>
          <w:rFonts w:ascii="Times New Roman" w:hAnsi="Times New Roman" w:cs="Times New Roman"/>
          <w:sz w:val="22"/>
          <w:szCs w:val="22"/>
        </w:rPr>
        <w:softHyphen/>
        <w:t>тения (на живых или гербарных экземплярах растений): пасту</w:t>
      </w:r>
      <w:r w:rsidRPr="00C41B23">
        <w:rPr>
          <w:rStyle w:val="11"/>
          <w:rFonts w:ascii="Times New Roman" w:hAnsi="Times New Roman" w:cs="Times New Roman"/>
          <w:sz w:val="22"/>
          <w:szCs w:val="22"/>
        </w:rPr>
        <w:softHyphen/>
        <w:t>шья сумка, редька дикая, лютик едкий и др.).</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Ознакомление в природе с цветковыми растениями.</w:t>
      </w:r>
    </w:p>
    <w:p w:rsidR="00AE1E5E" w:rsidRPr="00C41B23" w:rsidRDefault="00AE1E5E" w:rsidP="00F430C9">
      <w:pPr>
        <w:pStyle w:val="30"/>
        <w:numPr>
          <w:ilvl w:val="0"/>
          <w:numId w:val="89"/>
        </w:numPr>
        <w:tabs>
          <w:tab w:val="left" w:pos="348"/>
        </w:tabs>
        <w:spacing w:after="0" w:line="240" w:lineRule="auto"/>
        <w:rPr>
          <w:rFonts w:ascii="Times New Roman" w:hAnsi="Times New Roman" w:cs="Times New Roman"/>
          <w:b w:val="0"/>
          <w:bCs w:val="0"/>
          <w:color w:val="auto"/>
          <w:sz w:val="22"/>
          <w:szCs w:val="22"/>
        </w:rPr>
      </w:pPr>
      <w:bookmarkStart w:id="1787" w:name="bookmark4036"/>
      <w:bookmarkEnd w:id="1787"/>
      <w:r w:rsidRPr="00C41B23">
        <w:rPr>
          <w:rStyle w:val="3"/>
          <w:rFonts w:ascii="Times New Roman" w:hAnsi="Times New Roman" w:cs="Times New Roman"/>
          <w:sz w:val="22"/>
          <w:szCs w:val="22"/>
        </w:rPr>
        <w:t>Строение и жизнедеятельность</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растительного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Питание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Корень — орган почвенного (минерального) питания. Корни и корневые системы. Виды корней и типы корневых систем. Внеш</w:t>
      </w:r>
      <w:r w:rsidRPr="00C41B23">
        <w:rPr>
          <w:rStyle w:val="11"/>
          <w:rFonts w:ascii="Times New Roman" w:hAnsi="Times New Roman" w:cs="Times New Roman"/>
          <w:sz w:val="22"/>
          <w:szCs w:val="22"/>
        </w:rPr>
        <w:softHyphen/>
        <w:t>нее и внутреннее строение корня в связи с его функциями. Кор</w:t>
      </w:r>
      <w:r w:rsidRPr="00C41B23">
        <w:rPr>
          <w:rStyle w:val="11"/>
          <w:rFonts w:ascii="Times New Roman" w:hAnsi="Times New Roman" w:cs="Times New Roman"/>
          <w:sz w:val="22"/>
          <w:szCs w:val="22"/>
        </w:rPr>
        <w:softHyphen/>
        <w:t>невой чехлик. Зоны корня. Корневые волоски. Рост корня. По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C41B23">
        <w:rPr>
          <w:rStyle w:val="11"/>
          <w:rFonts w:ascii="Times New Roman" w:hAnsi="Times New Roman" w:cs="Times New Roman"/>
          <w:sz w:val="22"/>
          <w:szCs w:val="22"/>
        </w:rPr>
        <w:softHyphen/>
        <w:t>ни культурных растений. Гидропоника.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Побег и почки. Листорасположение и листовая мозаика. Стро</w:t>
      </w:r>
      <w:r w:rsidRPr="00C41B23">
        <w:rPr>
          <w:rStyle w:val="11"/>
          <w:rFonts w:ascii="Times New Roman" w:hAnsi="Times New Roman" w:cs="Times New Roman"/>
          <w:sz w:val="22"/>
          <w:szCs w:val="22"/>
        </w:rPr>
        <w:softHyphen/>
        <w:t>ение и функции листа. Простые и сложные листья. Видоизмене</w:t>
      </w:r>
      <w:r w:rsidRPr="00C41B23">
        <w:rPr>
          <w:rStyle w:val="11"/>
          <w:rFonts w:ascii="Times New Roman" w:hAnsi="Times New Roman" w:cs="Times New Roman"/>
          <w:sz w:val="22"/>
          <w:szCs w:val="22"/>
        </w:rPr>
        <w:softHyphen/>
        <w:t>ния листьев. Особенности внутреннего строения листа в связи с его функциями (кожица и устьица, основная ткань листа, прово</w:t>
      </w:r>
      <w:r w:rsidRPr="00C41B23">
        <w:rPr>
          <w:rStyle w:val="11"/>
          <w:rFonts w:ascii="Times New Roman" w:hAnsi="Times New Roman" w:cs="Times New Roman"/>
          <w:sz w:val="22"/>
          <w:szCs w:val="22"/>
        </w:rPr>
        <w:softHyphen/>
        <w:t>дящие пучки). Лист — орган воздушного питания. Фотосинтез. Значение фотосинтеза в природе и в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1"/>
        </w:numPr>
        <w:tabs>
          <w:tab w:val="left" w:pos="519"/>
        </w:tabs>
        <w:autoSpaceDE/>
        <w:autoSpaceDN/>
        <w:ind w:left="0" w:firstLine="240"/>
        <w:rPr>
          <w:sz w:val="22"/>
          <w:szCs w:val="22"/>
        </w:rPr>
      </w:pPr>
      <w:bookmarkStart w:id="1788" w:name="bookmark4037"/>
      <w:bookmarkEnd w:id="1788"/>
      <w:r w:rsidRPr="00C41B23">
        <w:rPr>
          <w:rStyle w:val="11"/>
          <w:rFonts w:ascii="Times New Roman" w:hAnsi="Times New Roman" w:cs="Times New Roman"/>
          <w:sz w:val="22"/>
          <w:szCs w:val="22"/>
        </w:rPr>
        <w:t>Изучение строения корневых систем (стержневой и мочко</w:t>
      </w:r>
      <w:r w:rsidRPr="00C41B23">
        <w:rPr>
          <w:rStyle w:val="11"/>
          <w:rFonts w:ascii="Times New Roman" w:hAnsi="Times New Roman" w:cs="Times New Roman"/>
          <w:sz w:val="22"/>
          <w:szCs w:val="22"/>
        </w:rPr>
        <w:softHyphen/>
        <w:t>ватой) на примере гербарных экземпляров или живых растений.</w:t>
      </w:r>
    </w:p>
    <w:p w:rsidR="00AE1E5E" w:rsidRPr="00C41B23" w:rsidRDefault="00AE1E5E" w:rsidP="00F430C9">
      <w:pPr>
        <w:pStyle w:val="a3"/>
        <w:numPr>
          <w:ilvl w:val="0"/>
          <w:numId w:val="91"/>
        </w:numPr>
        <w:tabs>
          <w:tab w:val="left" w:pos="529"/>
        </w:tabs>
        <w:autoSpaceDE/>
        <w:autoSpaceDN/>
        <w:ind w:left="0" w:firstLine="240"/>
        <w:rPr>
          <w:sz w:val="22"/>
          <w:szCs w:val="22"/>
        </w:rPr>
      </w:pPr>
      <w:bookmarkStart w:id="1789" w:name="bookmark4038"/>
      <w:bookmarkEnd w:id="1789"/>
      <w:r w:rsidRPr="00C41B23">
        <w:rPr>
          <w:rStyle w:val="11"/>
          <w:rFonts w:ascii="Times New Roman" w:hAnsi="Times New Roman" w:cs="Times New Roman"/>
          <w:sz w:val="22"/>
          <w:szCs w:val="22"/>
        </w:rPr>
        <w:t>Изучение микропрепарата клеток корня.</w:t>
      </w:r>
    </w:p>
    <w:p w:rsidR="00AE1E5E" w:rsidRPr="00C41B23" w:rsidRDefault="00AE1E5E" w:rsidP="00F430C9">
      <w:pPr>
        <w:pStyle w:val="a3"/>
        <w:numPr>
          <w:ilvl w:val="0"/>
          <w:numId w:val="91"/>
        </w:numPr>
        <w:tabs>
          <w:tab w:val="left" w:pos="519"/>
        </w:tabs>
        <w:autoSpaceDE/>
        <w:autoSpaceDN/>
        <w:ind w:left="0" w:firstLine="240"/>
        <w:rPr>
          <w:sz w:val="22"/>
          <w:szCs w:val="22"/>
        </w:rPr>
      </w:pPr>
      <w:bookmarkStart w:id="1790" w:name="bookmark4039"/>
      <w:bookmarkEnd w:id="1790"/>
      <w:r w:rsidRPr="00C41B23">
        <w:rPr>
          <w:rStyle w:val="11"/>
          <w:rFonts w:ascii="Times New Roman" w:hAnsi="Times New Roman" w:cs="Times New Roman"/>
          <w:sz w:val="22"/>
          <w:szCs w:val="22"/>
        </w:rPr>
        <w:t>Изучение строения вегетативных и генеративных почек (на примере сирени, тополя и др.).</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791" w:name="bookmark4040"/>
      <w:bookmarkEnd w:id="1791"/>
      <w:r w:rsidRPr="00C41B23">
        <w:rPr>
          <w:rStyle w:val="11"/>
          <w:rFonts w:ascii="Times New Roman" w:hAnsi="Times New Roman" w:cs="Times New Roman"/>
          <w:sz w:val="22"/>
          <w:szCs w:val="22"/>
        </w:rPr>
        <w:t>Ознакомление с внешним строением листьев и листораспо</w:t>
      </w:r>
      <w:r w:rsidRPr="00C41B23">
        <w:rPr>
          <w:rStyle w:val="11"/>
          <w:rFonts w:ascii="Times New Roman" w:hAnsi="Times New Roman" w:cs="Times New Roman"/>
          <w:sz w:val="22"/>
          <w:szCs w:val="22"/>
        </w:rPr>
        <w:softHyphen/>
        <w:t>ложением (на комнатных растениях).</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792" w:name="bookmark4041"/>
      <w:bookmarkEnd w:id="1792"/>
      <w:r w:rsidRPr="00C41B23">
        <w:rPr>
          <w:rStyle w:val="11"/>
          <w:rFonts w:ascii="Times New Roman" w:hAnsi="Times New Roman" w:cs="Times New Roman"/>
          <w:sz w:val="22"/>
          <w:szCs w:val="22"/>
        </w:rPr>
        <w:t>Изучение микроскопического строения листа (на готовых микропрепаратах).</w:t>
      </w:r>
    </w:p>
    <w:p w:rsidR="00AE1E5E" w:rsidRPr="00C41B23" w:rsidRDefault="00AE1E5E" w:rsidP="00F430C9">
      <w:pPr>
        <w:pStyle w:val="a3"/>
        <w:numPr>
          <w:ilvl w:val="0"/>
          <w:numId w:val="91"/>
        </w:numPr>
        <w:tabs>
          <w:tab w:val="left" w:pos="524"/>
        </w:tabs>
        <w:autoSpaceDE/>
        <w:autoSpaceDN/>
        <w:ind w:left="0" w:firstLine="240"/>
        <w:rPr>
          <w:sz w:val="22"/>
          <w:szCs w:val="22"/>
        </w:rPr>
      </w:pPr>
      <w:bookmarkStart w:id="1793" w:name="bookmark4042"/>
      <w:bookmarkEnd w:id="1793"/>
      <w:r w:rsidRPr="00C41B23">
        <w:rPr>
          <w:rStyle w:val="11"/>
          <w:rFonts w:ascii="Times New Roman" w:hAnsi="Times New Roman" w:cs="Times New Roman"/>
          <w:sz w:val="22"/>
          <w:szCs w:val="22"/>
        </w:rPr>
        <w:t>Наблюдение процесса выделения кислорода на свету аквари</w:t>
      </w:r>
      <w:r w:rsidRPr="00C41B23">
        <w:rPr>
          <w:rStyle w:val="11"/>
          <w:rFonts w:ascii="Times New Roman" w:hAnsi="Times New Roman" w:cs="Times New Roman"/>
          <w:sz w:val="22"/>
          <w:szCs w:val="22"/>
        </w:rPr>
        <w:softHyphen/>
        <w:t>умными растениями.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Дыхание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Дыхание корня. Рыхление почвы для улучшения дыхания кор</w:t>
      </w:r>
      <w:r w:rsidRPr="00C41B23">
        <w:rPr>
          <w:rStyle w:val="11"/>
          <w:rFonts w:ascii="Times New Roman" w:hAnsi="Times New Roman" w:cs="Times New Roman"/>
          <w:sz w:val="22"/>
          <w:szCs w:val="22"/>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C41B23">
        <w:rPr>
          <w:rStyle w:val="11"/>
          <w:rFonts w:ascii="Times New Roman" w:hAnsi="Times New Roman" w:cs="Times New Roman"/>
          <w:sz w:val="22"/>
          <w:szCs w:val="22"/>
        </w:rPr>
        <w:softHyphen/>
        <w:t>хания листьев. Стебель как орган дыхания (наличие устьиц в ко</w:t>
      </w:r>
      <w:r w:rsidRPr="00C41B23">
        <w:rPr>
          <w:rStyle w:val="11"/>
          <w:rFonts w:ascii="Times New Roman" w:hAnsi="Times New Roman" w:cs="Times New Roman"/>
          <w:sz w:val="22"/>
          <w:szCs w:val="22"/>
        </w:rPr>
        <w:softHyphen/>
        <w:t>жице, чечевичек). Особенности дыхания растений. Взаимосвязь дыхания растения с фотосинтезом.</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роли рыхления для дыхания корней.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Транспорт веществ в растении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Неорганические (вода, минеральные соли) и органические ве</w:t>
      </w:r>
      <w:r w:rsidRPr="00C41B23">
        <w:rPr>
          <w:rStyle w:val="11"/>
          <w:rFonts w:ascii="Times New Roman" w:hAnsi="Times New Roman" w:cs="Times New Roman"/>
          <w:sz w:val="22"/>
          <w:szCs w:val="22"/>
        </w:rPr>
        <w:softHyphen/>
        <w:t>щества (белки, жиры, углеводы, нуклеиновые кислоты, витами</w:t>
      </w:r>
      <w:r w:rsidRPr="00C41B23">
        <w:rPr>
          <w:rStyle w:val="11"/>
          <w:rFonts w:ascii="Times New Roman" w:hAnsi="Times New Roman" w:cs="Times New Roman"/>
          <w:sz w:val="22"/>
          <w:szCs w:val="22"/>
        </w:rPr>
        <w:softHyphen/>
        <w:t>ны и др.) растения. Связь клеточного строения стебля с его функ</w:t>
      </w:r>
      <w:r w:rsidRPr="00C41B23">
        <w:rPr>
          <w:rStyle w:val="11"/>
          <w:rFonts w:ascii="Times New Roman" w:hAnsi="Times New Roman" w:cs="Times New Roman"/>
          <w:sz w:val="22"/>
          <w:szCs w:val="22"/>
        </w:rPr>
        <w:softHyphen/>
        <w:t>циями. Рост стебля в длину. Клеточное строение стебля травяни</w:t>
      </w:r>
      <w:r w:rsidRPr="00C41B23">
        <w:rPr>
          <w:rStyle w:val="11"/>
          <w:rFonts w:ascii="Times New Roman" w:hAnsi="Times New Roman" w:cs="Times New Roman"/>
          <w:sz w:val="22"/>
          <w:szCs w:val="22"/>
        </w:rPr>
        <w:softHyphen/>
        <w:t xml:space="preserve">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w:t>
      </w:r>
      <w:r w:rsidRPr="00C41B23">
        <w:rPr>
          <w:rStyle w:val="11"/>
          <w:rFonts w:ascii="Times New Roman" w:hAnsi="Times New Roman" w:cs="Times New Roman"/>
          <w:sz w:val="22"/>
          <w:szCs w:val="22"/>
        </w:rPr>
        <w:lastRenderedPageBreak/>
        <w:t>толщину. Проводящие ткани корня. Транспорт воды и мине</w:t>
      </w:r>
      <w:r w:rsidRPr="00C41B23">
        <w:rPr>
          <w:rStyle w:val="11"/>
          <w:rFonts w:ascii="Times New Roman" w:hAnsi="Times New Roman" w:cs="Times New Roman"/>
          <w:sz w:val="22"/>
          <w:szCs w:val="22"/>
        </w:rPr>
        <w:softHyphen/>
        <w:t>ральных веществ в растении (сосуды древесины) — восходящий ток. Испарение воды через стебель и листья (транспирация). Ре</w:t>
      </w:r>
      <w:r w:rsidRPr="00C41B23">
        <w:rPr>
          <w:rStyle w:val="11"/>
          <w:rFonts w:ascii="Times New Roman" w:hAnsi="Times New Roman" w:cs="Times New Roman"/>
          <w:sz w:val="22"/>
          <w:szCs w:val="22"/>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C41B23">
        <w:rPr>
          <w:rStyle w:val="11"/>
          <w:rFonts w:ascii="Times New Roman" w:hAnsi="Times New Roman" w:cs="Times New Roman"/>
          <w:sz w:val="22"/>
          <w:szCs w:val="22"/>
        </w:rPr>
        <w:softHyphen/>
        <w:t>ние и запасание веществ в растении. Видоизменённые побеги: корневище, клубень, луковица. Их строение; биологическое и хо</w:t>
      </w:r>
      <w:r w:rsidRPr="00C41B23">
        <w:rPr>
          <w:rStyle w:val="11"/>
          <w:rFonts w:ascii="Times New Roman" w:hAnsi="Times New Roman" w:cs="Times New Roman"/>
          <w:sz w:val="22"/>
          <w:szCs w:val="22"/>
        </w:rPr>
        <w:softHyphen/>
        <w:t>зяйственное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2"/>
        </w:numPr>
        <w:tabs>
          <w:tab w:val="left" w:pos="524"/>
        </w:tabs>
        <w:autoSpaceDE/>
        <w:autoSpaceDN/>
        <w:ind w:left="0" w:firstLine="240"/>
        <w:rPr>
          <w:sz w:val="22"/>
          <w:szCs w:val="22"/>
        </w:rPr>
      </w:pPr>
      <w:bookmarkStart w:id="1794" w:name="bookmark4043"/>
      <w:bookmarkEnd w:id="1794"/>
      <w:r w:rsidRPr="00C41B23">
        <w:rPr>
          <w:rStyle w:val="11"/>
          <w:rFonts w:ascii="Times New Roman" w:hAnsi="Times New Roman" w:cs="Times New Roman"/>
          <w:sz w:val="22"/>
          <w:szCs w:val="22"/>
        </w:rPr>
        <w:t>Обнаружение неорганических и органических веществ в рас</w:t>
      </w:r>
      <w:r w:rsidRPr="00C41B23">
        <w:rPr>
          <w:rStyle w:val="11"/>
          <w:rFonts w:ascii="Times New Roman" w:hAnsi="Times New Roman" w:cs="Times New Roman"/>
          <w:sz w:val="22"/>
          <w:szCs w:val="22"/>
        </w:rPr>
        <w:softHyphen/>
        <w:t>тении.</w:t>
      </w:r>
    </w:p>
    <w:p w:rsidR="00AE1E5E" w:rsidRPr="00C41B23" w:rsidRDefault="00AE1E5E" w:rsidP="00F430C9">
      <w:pPr>
        <w:pStyle w:val="a3"/>
        <w:numPr>
          <w:ilvl w:val="0"/>
          <w:numId w:val="92"/>
        </w:numPr>
        <w:tabs>
          <w:tab w:val="left" w:pos="519"/>
        </w:tabs>
        <w:autoSpaceDE/>
        <w:autoSpaceDN/>
        <w:ind w:left="0" w:firstLine="240"/>
        <w:rPr>
          <w:sz w:val="22"/>
          <w:szCs w:val="22"/>
        </w:rPr>
      </w:pPr>
      <w:bookmarkStart w:id="1795" w:name="bookmark4044"/>
      <w:bookmarkEnd w:id="1795"/>
      <w:r w:rsidRPr="00C41B23">
        <w:rPr>
          <w:rStyle w:val="11"/>
          <w:rFonts w:ascii="Times New Roman" w:hAnsi="Times New Roman" w:cs="Times New Roman"/>
          <w:sz w:val="22"/>
          <w:szCs w:val="22"/>
        </w:rPr>
        <w:t>Рассматривание микроскопического строения ветки дерева (на готовом микропрепарате).</w:t>
      </w:r>
    </w:p>
    <w:p w:rsidR="00AE1E5E" w:rsidRPr="00C41B23" w:rsidRDefault="00AE1E5E" w:rsidP="00F430C9">
      <w:pPr>
        <w:pStyle w:val="a3"/>
        <w:numPr>
          <w:ilvl w:val="0"/>
          <w:numId w:val="92"/>
        </w:numPr>
        <w:tabs>
          <w:tab w:val="left" w:pos="524"/>
        </w:tabs>
        <w:autoSpaceDE/>
        <w:autoSpaceDN/>
        <w:ind w:left="0" w:firstLine="240"/>
        <w:rPr>
          <w:sz w:val="22"/>
          <w:szCs w:val="22"/>
        </w:rPr>
      </w:pPr>
      <w:bookmarkStart w:id="1796" w:name="bookmark4045"/>
      <w:bookmarkEnd w:id="1796"/>
      <w:r w:rsidRPr="00C41B23">
        <w:rPr>
          <w:rStyle w:val="11"/>
          <w:rFonts w:ascii="Times New Roman" w:hAnsi="Times New Roman" w:cs="Times New Roman"/>
          <w:sz w:val="22"/>
          <w:szCs w:val="22"/>
        </w:rPr>
        <w:t>Выявление передвижения воды и минеральных веществ по древесине.</w:t>
      </w:r>
    </w:p>
    <w:p w:rsidR="00AE1E5E" w:rsidRPr="00C41B23" w:rsidRDefault="00AE1E5E" w:rsidP="00F430C9">
      <w:pPr>
        <w:pStyle w:val="a3"/>
        <w:numPr>
          <w:ilvl w:val="0"/>
          <w:numId w:val="92"/>
        </w:numPr>
        <w:tabs>
          <w:tab w:val="left" w:pos="534"/>
        </w:tabs>
        <w:autoSpaceDE/>
        <w:autoSpaceDN/>
        <w:ind w:left="0" w:firstLine="240"/>
        <w:rPr>
          <w:sz w:val="22"/>
          <w:szCs w:val="22"/>
        </w:rPr>
      </w:pPr>
      <w:bookmarkStart w:id="1797" w:name="bookmark4046"/>
      <w:bookmarkEnd w:id="1797"/>
      <w:r w:rsidRPr="00C41B23">
        <w:rPr>
          <w:rStyle w:val="11"/>
          <w:rFonts w:ascii="Times New Roman" w:hAnsi="Times New Roman" w:cs="Times New Roman"/>
          <w:sz w:val="22"/>
          <w:szCs w:val="22"/>
        </w:rPr>
        <w:t>Исследование строения корневища, клубня, луковицы.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Рост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Образовательные ткани. Конус нарастания побега, рост кончи</w:t>
      </w:r>
      <w:r w:rsidRPr="00C41B23">
        <w:rPr>
          <w:rStyle w:val="11"/>
          <w:rFonts w:ascii="Times New Roman" w:hAnsi="Times New Roman" w:cs="Times New Roman"/>
          <w:sz w:val="22"/>
          <w:szCs w:val="22"/>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C41B23">
        <w:rPr>
          <w:rStyle w:val="11"/>
          <w:rFonts w:ascii="Times New Roman" w:hAnsi="Times New Roman" w:cs="Times New Roman"/>
          <w:sz w:val="22"/>
          <w:szCs w:val="22"/>
        </w:rPr>
        <w:softHyphen/>
        <w:t>гов. Управление ростом растения. Формирование кроны. Приме</w:t>
      </w:r>
      <w:r w:rsidRPr="00C41B23">
        <w:rPr>
          <w:rStyle w:val="11"/>
          <w:rFonts w:ascii="Times New Roman" w:hAnsi="Times New Roman" w:cs="Times New Roman"/>
          <w:sz w:val="22"/>
          <w:szCs w:val="22"/>
        </w:rPr>
        <w:softHyphen/>
        <w:t>нение знаний о росте растения в сельском хозяйстве. Развитие боковых побегов.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3"/>
        </w:numPr>
        <w:tabs>
          <w:tab w:val="left" w:pos="524"/>
        </w:tabs>
        <w:autoSpaceDE/>
        <w:autoSpaceDN/>
        <w:ind w:left="0" w:firstLine="240"/>
        <w:rPr>
          <w:sz w:val="22"/>
          <w:szCs w:val="22"/>
        </w:rPr>
      </w:pPr>
      <w:bookmarkStart w:id="1798" w:name="bookmark4047"/>
      <w:bookmarkEnd w:id="1798"/>
      <w:r w:rsidRPr="00C41B23">
        <w:rPr>
          <w:rStyle w:val="11"/>
          <w:rFonts w:ascii="Times New Roman" w:hAnsi="Times New Roman" w:cs="Times New Roman"/>
          <w:sz w:val="22"/>
          <w:szCs w:val="22"/>
        </w:rPr>
        <w:t>Наблюдение за ростом корня.</w:t>
      </w:r>
    </w:p>
    <w:p w:rsidR="00AE1E5E" w:rsidRPr="00C41B23" w:rsidRDefault="00AE1E5E" w:rsidP="00F430C9">
      <w:pPr>
        <w:pStyle w:val="a3"/>
        <w:numPr>
          <w:ilvl w:val="0"/>
          <w:numId w:val="93"/>
        </w:numPr>
        <w:tabs>
          <w:tab w:val="left" w:pos="529"/>
        </w:tabs>
        <w:autoSpaceDE/>
        <w:autoSpaceDN/>
        <w:ind w:left="0" w:firstLine="240"/>
        <w:rPr>
          <w:sz w:val="22"/>
          <w:szCs w:val="22"/>
        </w:rPr>
      </w:pPr>
      <w:bookmarkStart w:id="1799" w:name="bookmark4048"/>
      <w:bookmarkEnd w:id="1799"/>
      <w:r w:rsidRPr="00C41B23">
        <w:rPr>
          <w:rStyle w:val="11"/>
          <w:rFonts w:ascii="Times New Roman" w:hAnsi="Times New Roman" w:cs="Times New Roman"/>
          <w:sz w:val="22"/>
          <w:szCs w:val="22"/>
        </w:rPr>
        <w:t>Наблюдение за ростом побега.</w:t>
      </w:r>
    </w:p>
    <w:p w:rsidR="00AE1E5E" w:rsidRPr="00C41B23" w:rsidRDefault="00AE1E5E" w:rsidP="00F430C9">
      <w:pPr>
        <w:pStyle w:val="a3"/>
        <w:numPr>
          <w:ilvl w:val="0"/>
          <w:numId w:val="93"/>
        </w:numPr>
        <w:tabs>
          <w:tab w:val="left" w:pos="534"/>
        </w:tabs>
        <w:autoSpaceDE/>
        <w:autoSpaceDN/>
        <w:ind w:left="0" w:firstLine="240"/>
        <w:rPr>
          <w:sz w:val="22"/>
          <w:szCs w:val="22"/>
        </w:rPr>
      </w:pPr>
      <w:bookmarkStart w:id="1800" w:name="bookmark4049"/>
      <w:bookmarkEnd w:id="1800"/>
      <w:r w:rsidRPr="00C41B23">
        <w:rPr>
          <w:rStyle w:val="11"/>
          <w:rFonts w:ascii="Times New Roman" w:hAnsi="Times New Roman" w:cs="Times New Roman"/>
          <w:sz w:val="22"/>
          <w:szCs w:val="22"/>
        </w:rPr>
        <w:t>Определение возраста дерева по спилу.</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Размножение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Вегетативное размножение цветковых растений в природе. Ве</w:t>
      </w:r>
      <w:r w:rsidRPr="00C41B23">
        <w:rPr>
          <w:rStyle w:val="11"/>
          <w:rFonts w:ascii="Times New Roman" w:hAnsi="Times New Roman" w:cs="Times New Roman"/>
          <w:sz w:val="22"/>
          <w:szCs w:val="22"/>
        </w:rPr>
        <w:softHyphen/>
        <w:t>гетативное размножение культурных растений. Клоны. Сохране</w:t>
      </w:r>
      <w:r w:rsidRPr="00C41B23">
        <w:rPr>
          <w:rStyle w:val="11"/>
          <w:rFonts w:ascii="Times New Roman" w:hAnsi="Times New Roman" w:cs="Times New Roman"/>
          <w:sz w:val="22"/>
          <w:szCs w:val="22"/>
        </w:rPr>
        <w:softHyphen/>
        <w:t>ние признаков материнского растения. Хозяйственное значение вегетативного размножения. Семенное (генеративное) размноже</w:t>
      </w:r>
      <w:r w:rsidRPr="00C41B23">
        <w:rPr>
          <w:rStyle w:val="11"/>
          <w:rFonts w:ascii="Times New Roman" w:hAnsi="Times New Roman" w:cs="Times New Roman"/>
          <w:sz w:val="22"/>
          <w:szCs w:val="22"/>
        </w:rPr>
        <w:softHyphen/>
        <w:t>ние растений. Цветки и соцветия. Опыление. Перекрёстное опы</w:t>
      </w:r>
      <w:r w:rsidRPr="00C41B23">
        <w:rPr>
          <w:rStyle w:val="11"/>
          <w:rFonts w:ascii="Times New Roman" w:hAnsi="Times New Roman" w:cs="Times New Roman"/>
          <w:sz w:val="22"/>
          <w:szCs w:val="22"/>
        </w:rPr>
        <w:softHyphen/>
        <w:t>ление (ветром, животными, водой) и самоопыление. Двойное оплодотворение. Наследование признаков обоих растений. Обра</w:t>
      </w:r>
      <w:r w:rsidRPr="00C41B23">
        <w:rPr>
          <w:rStyle w:val="11"/>
          <w:rFonts w:ascii="Times New Roman" w:hAnsi="Times New Roman" w:cs="Times New Roman"/>
          <w:sz w:val="22"/>
          <w:szCs w:val="22"/>
        </w:rPr>
        <w:softHyphen/>
        <w:t>зование плодов и семян. Типы плодов. Распространение плодов и семян в природе. Состав и строение семян. Условия прораста</w:t>
      </w:r>
      <w:r w:rsidRPr="00C41B23">
        <w:rPr>
          <w:rStyle w:val="11"/>
          <w:rFonts w:ascii="Times New Roman" w:hAnsi="Times New Roman" w:cs="Times New Roman"/>
          <w:sz w:val="22"/>
          <w:szCs w:val="22"/>
        </w:rPr>
        <w:softHyphen/>
        <w:t>ния семян. Подготовка семян к посеву. Развитие проростков.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lastRenderedPageBreak/>
        <w:t>Лабораторные и практические работы</w:t>
      </w:r>
    </w:p>
    <w:p w:rsidR="00AE1E5E" w:rsidRPr="00C41B23" w:rsidRDefault="00AE1E5E" w:rsidP="00F430C9">
      <w:pPr>
        <w:pStyle w:val="a3"/>
        <w:numPr>
          <w:ilvl w:val="0"/>
          <w:numId w:val="94"/>
        </w:numPr>
        <w:tabs>
          <w:tab w:val="left" w:pos="545"/>
        </w:tabs>
        <w:autoSpaceDE/>
        <w:autoSpaceDN/>
        <w:ind w:left="0" w:firstLine="240"/>
        <w:rPr>
          <w:sz w:val="22"/>
          <w:szCs w:val="22"/>
        </w:rPr>
      </w:pPr>
      <w:bookmarkStart w:id="1801" w:name="bookmark4050"/>
      <w:bookmarkEnd w:id="1801"/>
      <w:r w:rsidRPr="00C41B23">
        <w:rPr>
          <w:rStyle w:val="11"/>
          <w:rFonts w:ascii="Times New Roman" w:hAnsi="Times New Roman" w:cs="Times New Roman"/>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E1E5E" w:rsidRPr="00C41B23" w:rsidRDefault="00AE1E5E" w:rsidP="00F430C9">
      <w:pPr>
        <w:pStyle w:val="a3"/>
        <w:numPr>
          <w:ilvl w:val="0"/>
          <w:numId w:val="94"/>
        </w:numPr>
        <w:tabs>
          <w:tab w:val="left" w:pos="555"/>
        </w:tabs>
        <w:autoSpaceDE/>
        <w:autoSpaceDN/>
        <w:ind w:left="0" w:firstLine="240"/>
        <w:rPr>
          <w:sz w:val="22"/>
          <w:szCs w:val="22"/>
        </w:rPr>
      </w:pPr>
      <w:bookmarkStart w:id="1802" w:name="bookmark4051"/>
      <w:bookmarkEnd w:id="1802"/>
      <w:r w:rsidRPr="00C41B23">
        <w:rPr>
          <w:rStyle w:val="11"/>
          <w:rFonts w:ascii="Times New Roman" w:hAnsi="Times New Roman" w:cs="Times New Roman"/>
          <w:sz w:val="22"/>
          <w:szCs w:val="22"/>
        </w:rPr>
        <w:t>Изучение строения цветков.</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03" w:name="bookmark4052"/>
      <w:bookmarkEnd w:id="1803"/>
      <w:r w:rsidRPr="00C41B23">
        <w:rPr>
          <w:rStyle w:val="11"/>
          <w:rFonts w:ascii="Times New Roman" w:hAnsi="Times New Roman" w:cs="Times New Roman"/>
          <w:sz w:val="22"/>
          <w:szCs w:val="22"/>
        </w:rPr>
        <w:t>Ознакомление с различными типами соцветий.</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04" w:name="bookmark4053"/>
      <w:bookmarkEnd w:id="1804"/>
      <w:r w:rsidRPr="00C41B23">
        <w:rPr>
          <w:rStyle w:val="11"/>
          <w:rFonts w:ascii="Times New Roman" w:hAnsi="Times New Roman" w:cs="Times New Roman"/>
          <w:sz w:val="22"/>
          <w:szCs w:val="22"/>
        </w:rPr>
        <w:t>Изучение строения семян двудольных растений.</w:t>
      </w:r>
    </w:p>
    <w:p w:rsidR="00AE1E5E" w:rsidRPr="00C41B23" w:rsidRDefault="00AE1E5E" w:rsidP="00F430C9">
      <w:pPr>
        <w:pStyle w:val="a3"/>
        <w:numPr>
          <w:ilvl w:val="0"/>
          <w:numId w:val="94"/>
        </w:numPr>
        <w:tabs>
          <w:tab w:val="left" w:pos="560"/>
        </w:tabs>
        <w:autoSpaceDE/>
        <w:autoSpaceDN/>
        <w:ind w:left="0" w:firstLine="240"/>
        <w:rPr>
          <w:sz w:val="22"/>
          <w:szCs w:val="22"/>
        </w:rPr>
      </w:pPr>
      <w:bookmarkStart w:id="1805" w:name="bookmark4054"/>
      <w:bookmarkEnd w:id="1805"/>
      <w:r w:rsidRPr="00C41B23">
        <w:rPr>
          <w:rStyle w:val="11"/>
          <w:rFonts w:ascii="Times New Roman" w:hAnsi="Times New Roman" w:cs="Times New Roman"/>
          <w:sz w:val="22"/>
          <w:szCs w:val="22"/>
        </w:rPr>
        <w:t>Изучение строения семян однодольных растений.</w:t>
      </w:r>
    </w:p>
    <w:p w:rsidR="00AE1E5E" w:rsidRPr="00C41B23" w:rsidRDefault="00AE1E5E" w:rsidP="00F430C9">
      <w:pPr>
        <w:pStyle w:val="a3"/>
        <w:numPr>
          <w:ilvl w:val="0"/>
          <w:numId w:val="94"/>
        </w:numPr>
        <w:tabs>
          <w:tab w:val="left" w:pos="545"/>
        </w:tabs>
        <w:autoSpaceDE/>
        <w:autoSpaceDN/>
        <w:ind w:left="0" w:firstLine="240"/>
        <w:rPr>
          <w:sz w:val="22"/>
          <w:szCs w:val="22"/>
        </w:rPr>
      </w:pPr>
      <w:bookmarkStart w:id="1806" w:name="bookmark4055"/>
      <w:bookmarkEnd w:id="1806"/>
      <w:r w:rsidRPr="00C41B23">
        <w:rPr>
          <w:rStyle w:val="11"/>
          <w:rFonts w:ascii="Times New Roman" w:hAnsi="Times New Roman" w:cs="Times New Roman"/>
          <w:sz w:val="22"/>
          <w:szCs w:val="22"/>
        </w:rPr>
        <w:t>Определение всхожести семян культурных растений и посев их в грунт.</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Развитие растения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C41B23">
        <w:rPr>
          <w:rStyle w:val="11"/>
          <w:rFonts w:ascii="Times New Roman" w:hAnsi="Times New Roman" w:cs="Times New Roman"/>
          <w:sz w:val="22"/>
          <w:szCs w:val="22"/>
        </w:rPr>
        <w:softHyphen/>
        <w:t>ковых растений.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5"/>
        </w:numPr>
        <w:tabs>
          <w:tab w:val="left" w:pos="545"/>
        </w:tabs>
        <w:autoSpaceDE/>
        <w:autoSpaceDN/>
        <w:ind w:left="0" w:firstLine="240"/>
        <w:rPr>
          <w:sz w:val="22"/>
          <w:szCs w:val="22"/>
        </w:rPr>
      </w:pPr>
      <w:bookmarkStart w:id="1807" w:name="bookmark4056"/>
      <w:bookmarkEnd w:id="1807"/>
      <w:r w:rsidRPr="00C41B23">
        <w:rPr>
          <w:rStyle w:val="11"/>
          <w:rFonts w:ascii="Times New Roman" w:hAnsi="Times New Roman" w:cs="Times New Roman"/>
          <w:sz w:val="22"/>
          <w:szCs w:val="22"/>
        </w:rPr>
        <w:t>Наблюдение за ростом и развитием цветкового растения в комнатных условиях (на примере фасоли или посевного гороха).</w:t>
      </w:r>
    </w:p>
    <w:p w:rsidR="00AE1E5E" w:rsidRPr="00C41B23" w:rsidRDefault="00AE1E5E" w:rsidP="00F430C9">
      <w:pPr>
        <w:pStyle w:val="a3"/>
        <w:numPr>
          <w:ilvl w:val="0"/>
          <w:numId w:val="95"/>
        </w:numPr>
        <w:tabs>
          <w:tab w:val="left" w:pos="555"/>
        </w:tabs>
        <w:autoSpaceDE/>
        <w:autoSpaceDN/>
        <w:ind w:left="0" w:firstLine="240"/>
        <w:rPr>
          <w:sz w:val="22"/>
          <w:szCs w:val="22"/>
        </w:rPr>
      </w:pPr>
      <w:bookmarkStart w:id="1808" w:name="bookmark4057"/>
      <w:bookmarkEnd w:id="1808"/>
      <w:r w:rsidRPr="00C41B23">
        <w:rPr>
          <w:rStyle w:val="11"/>
          <w:rFonts w:ascii="Times New Roman" w:hAnsi="Times New Roman" w:cs="Times New Roman"/>
          <w:sz w:val="22"/>
          <w:szCs w:val="22"/>
        </w:rPr>
        <w:t>Определение условий прорастания семян.</w:t>
      </w:r>
    </w:p>
    <w:p w:rsidR="00AE1E5E" w:rsidRPr="00C41B23" w:rsidRDefault="00AE1E5E" w:rsidP="00F430C9">
      <w:pPr>
        <w:pStyle w:val="24"/>
        <w:numPr>
          <w:ilvl w:val="0"/>
          <w:numId w:val="88"/>
        </w:numPr>
        <w:tabs>
          <w:tab w:val="left" w:pos="252"/>
        </w:tabs>
        <w:spacing w:after="0"/>
        <w:rPr>
          <w:rFonts w:ascii="Times New Roman" w:hAnsi="Times New Roman" w:cs="Times New Roman"/>
          <w:b w:val="0"/>
          <w:bCs w:val="0"/>
          <w:color w:val="auto"/>
          <w:w w:val="100"/>
          <w:sz w:val="22"/>
          <w:szCs w:val="22"/>
        </w:rPr>
      </w:pPr>
      <w:bookmarkStart w:id="1809" w:name="bookmark4058"/>
      <w:bookmarkEnd w:id="1809"/>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96"/>
        </w:numPr>
        <w:tabs>
          <w:tab w:val="left" w:pos="324"/>
        </w:tabs>
        <w:spacing w:after="0" w:line="240" w:lineRule="auto"/>
        <w:rPr>
          <w:rFonts w:ascii="Times New Roman" w:hAnsi="Times New Roman" w:cs="Times New Roman"/>
          <w:b w:val="0"/>
          <w:bCs w:val="0"/>
          <w:color w:val="auto"/>
          <w:sz w:val="22"/>
          <w:szCs w:val="22"/>
        </w:rPr>
      </w:pPr>
      <w:bookmarkStart w:id="1810" w:name="bookmark4061"/>
      <w:bookmarkStart w:id="1811" w:name="bookmark4059"/>
      <w:bookmarkStart w:id="1812" w:name="bookmark4060"/>
      <w:bookmarkStart w:id="1813" w:name="bookmark4062"/>
      <w:bookmarkEnd w:id="1810"/>
      <w:r w:rsidRPr="00C41B23">
        <w:rPr>
          <w:rStyle w:val="31"/>
          <w:rFonts w:ascii="Times New Roman" w:hAnsi="Times New Roman" w:cs="Times New Roman"/>
          <w:sz w:val="22"/>
          <w:szCs w:val="22"/>
        </w:rPr>
        <w:t>Систематические группы растений</w:t>
      </w:r>
      <w:bookmarkEnd w:id="1811"/>
      <w:bookmarkEnd w:id="1812"/>
      <w:bookmarkEnd w:id="1813"/>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Классификация растений.</w:t>
      </w:r>
      <w:r w:rsidRPr="00C41B23">
        <w:rPr>
          <w:rStyle w:val="11"/>
          <w:rFonts w:ascii="Times New Roman" w:hAnsi="Times New Roman" w:cs="Times New Roman"/>
          <w:sz w:val="22"/>
          <w:szCs w:val="22"/>
        </w:rPr>
        <w:t xml:space="preserve"> Вид как основная систематическая категория. Система растительного мира. Низшие, высшие споро</w:t>
      </w:r>
      <w:r w:rsidRPr="00C41B23">
        <w:rPr>
          <w:rStyle w:val="11"/>
          <w:rFonts w:ascii="Times New Roman" w:hAnsi="Times New Roman" w:cs="Times New Roman"/>
          <w:sz w:val="22"/>
          <w:szCs w:val="22"/>
        </w:rPr>
        <w:softHyphen/>
        <w:t>вые, высшие семенные растения. Основные таксоны (категории) систематики растений (царство, отдел, класс, порядок, семей</w:t>
      </w:r>
      <w:r w:rsidRPr="00C41B23">
        <w:rPr>
          <w:rStyle w:val="11"/>
          <w:rFonts w:ascii="Times New Roman" w:hAnsi="Times New Roman" w:cs="Times New Roman"/>
          <w:sz w:val="22"/>
          <w:szCs w:val="22"/>
        </w:rPr>
        <w:softHyphen/>
        <w:t>ство, род, вид). История развития систематики, описание видов, открытие новых видов. Роль систематики в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Низшие растения. Водоросли.</w:t>
      </w:r>
      <w:r w:rsidRPr="00C41B23">
        <w:rPr>
          <w:rStyle w:val="11"/>
          <w:rFonts w:ascii="Times New Roman" w:hAnsi="Times New Roman" w:cs="Times New Roman"/>
          <w:sz w:val="22"/>
          <w:szCs w:val="22"/>
        </w:rPr>
        <w:t xml:space="preserve"> Общая характеристика водо</w:t>
      </w:r>
      <w:r w:rsidRPr="00C41B23">
        <w:rPr>
          <w:rStyle w:val="11"/>
          <w:rFonts w:ascii="Times New Roman" w:hAnsi="Times New Roman" w:cs="Times New Roman"/>
          <w:sz w:val="22"/>
          <w:szCs w:val="22"/>
        </w:rPr>
        <w:softHyphen/>
        <w:t>рослей. Одноклеточные и многоклеточные зелёные водоросли. Строение и жизнедеятельность зелёных водорослей. Размноже</w:t>
      </w:r>
      <w:r w:rsidRPr="00C41B23">
        <w:rPr>
          <w:rStyle w:val="11"/>
          <w:rFonts w:ascii="Times New Roman" w:hAnsi="Times New Roman" w:cs="Times New Roman"/>
          <w:sz w:val="22"/>
          <w:szCs w:val="22"/>
        </w:rPr>
        <w:softHyphen/>
        <w:t>ние зелёных водорослей (бесполое и половое). Бурые и красные водоросли, их строение и жизнедеятельность. Значение водорос</w:t>
      </w:r>
      <w:r w:rsidRPr="00C41B23">
        <w:rPr>
          <w:rStyle w:val="11"/>
          <w:rFonts w:ascii="Times New Roman" w:hAnsi="Times New Roman" w:cs="Times New Roman"/>
          <w:sz w:val="22"/>
          <w:szCs w:val="22"/>
        </w:rPr>
        <w:softHyphen/>
        <w:t>лей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Высшие споровые растения. Моховидные (Мхи).</w:t>
      </w:r>
      <w:r w:rsidRPr="00C41B23">
        <w:rPr>
          <w:rStyle w:val="11"/>
          <w:rFonts w:ascii="Times New Roman" w:hAnsi="Times New Roman" w:cs="Times New Roman"/>
          <w:sz w:val="22"/>
          <w:szCs w:val="22"/>
        </w:rPr>
        <w:t xml:space="preserve"> Общая ха</w:t>
      </w:r>
      <w:r w:rsidRPr="00C41B23">
        <w:rPr>
          <w:rStyle w:val="11"/>
          <w:rFonts w:ascii="Times New Roman" w:hAnsi="Times New Roman" w:cs="Times New Roman"/>
          <w:sz w:val="22"/>
          <w:szCs w:val="22"/>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C41B23">
        <w:rPr>
          <w:rStyle w:val="11"/>
          <w:rFonts w:ascii="Times New Roman" w:hAnsi="Times New Roman" w:cs="Times New Roman"/>
          <w:sz w:val="22"/>
          <w:szCs w:val="22"/>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lastRenderedPageBreak/>
        <w:t>Плауновидные (Плауны). Хвощевидные (Хвощи), Папо</w:t>
      </w:r>
      <w:r w:rsidRPr="00C41B23">
        <w:rPr>
          <w:rStyle w:val="11"/>
          <w:rFonts w:ascii="Times New Roman" w:hAnsi="Times New Roman" w:cs="Times New Roman"/>
          <w:b/>
          <w:bCs/>
          <w:i/>
          <w:iCs/>
          <w:sz w:val="22"/>
          <w:szCs w:val="22"/>
        </w:rPr>
        <w:softHyphen/>
        <w:t>ротниковидные (Папоротники).</w:t>
      </w:r>
      <w:r w:rsidRPr="00C41B23">
        <w:rPr>
          <w:rStyle w:val="11"/>
          <w:rFonts w:ascii="Times New Roman" w:hAnsi="Times New Roman" w:cs="Times New Roman"/>
          <w:sz w:val="22"/>
          <w:szCs w:val="22"/>
        </w:rPr>
        <w:t xml:space="preserve"> Общая характеристика. Усложнение строения папоротникообразных растений по сравне</w:t>
      </w:r>
      <w:r w:rsidRPr="00C41B23">
        <w:rPr>
          <w:rStyle w:val="11"/>
          <w:rFonts w:ascii="Times New Roman" w:hAnsi="Times New Roman" w:cs="Times New Roman"/>
          <w:sz w:val="22"/>
          <w:szCs w:val="22"/>
        </w:rPr>
        <w:softHyphen/>
        <w:t>нию с мхами. Особенности строения и жизнедеятельности плау</w:t>
      </w:r>
      <w:r w:rsidRPr="00C41B23">
        <w:rPr>
          <w:rStyle w:val="11"/>
          <w:rFonts w:ascii="Times New Roman" w:hAnsi="Times New Roman" w:cs="Times New Roman"/>
          <w:sz w:val="22"/>
          <w:szCs w:val="22"/>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Высшие семенные растения. Голосеменные.</w:t>
      </w:r>
      <w:r w:rsidRPr="00C41B23">
        <w:rPr>
          <w:rStyle w:val="11"/>
          <w:rFonts w:ascii="Times New Roman" w:hAnsi="Times New Roman" w:cs="Times New Roman"/>
          <w:sz w:val="22"/>
          <w:szCs w:val="22"/>
        </w:rPr>
        <w:t xml:space="preserve"> Общая характе</w:t>
      </w:r>
      <w:r w:rsidRPr="00C41B23">
        <w:rPr>
          <w:rStyle w:val="11"/>
          <w:rFonts w:ascii="Times New Roman" w:hAnsi="Times New Roman" w:cs="Times New Roman"/>
          <w:sz w:val="22"/>
          <w:szCs w:val="22"/>
        </w:rPr>
        <w:softHyphen/>
        <w:t>ристика. Хвойные растения, их разнообразие. Строение и жизне</w:t>
      </w:r>
      <w:r w:rsidRPr="00C41B23">
        <w:rPr>
          <w:rStyle w:val="11"/>
          <w:rFonts w:ascii="Times New Roman" w:hAnsi="Times New Roman" w:cs="Times New Roman"/>
          <w:sz w:val="22"/>
          <w:szCs w:val="22"/>
        </w:rPr>
        <w:softHyphen/>
        <w:t>деятельность хвойных. Размножение хвойных, цикл развития на примере сосны. Значение хвойных растений в природе и жизни человека.</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Покрытосеменные (цветковые) растения.</w:t>
      </w:r>
      <w:r w:rsidRPr="00C41B23">
        <w:rPr>
          <w:rStyle w:val="11"/>
          <w:rFonts w:ascii="Times New Roman" w:hAnsi="Times New Roman" w:cs="Times New Roman"/>
          <w:sz w:val="22"/>
          <w:szCs w:val="22"/>
        </w:rPr>
        <w:t xml:space="preserve"> Общая характе</w:t>
      </w:r>
      <w:r w:rsidRPr="00C41B23">
        <w:rPr>
          <w:rStyle w:val="11"/>
          <w:rFonts w:ascii="Times New Roman" w:hAnsi="Times New Roman" w:cs="Times New Roman"/>
          <w:sz w:val="22"/>
          <w:szCs w:val="22"/>
        </w:rPr>
        <w:softHyphen/>
        <w:t>ристика. Особенности строения и жизнедеятельности покрытосе</w:t>
      </w:r>
      <w:r w:rsidRPr="00C41B23">
        <w:rPr>
          <w:rStyle w:val="11"/>
          <w:rFonts w:ascii="Times New Roman" w:hAnsi="Times New Roman" w:cs="Times New Roman"/>
          <w:sz w:val="22"/>
          <w:szCs w:val="22"/>
        </w:rPr>
        <w:softHyphen/>
        <w:t>менных как наиболее высокоорганизованной группы растений, их господство на Земле. Классификация покрытосеменных рас</w:t>
      </w:r>
      <w:r w:rsidRPr="00C41B23">
        <w:rPr>
          <w:rStyle w:val="11"/>
          <w:rFonts w:ascii="Times New Roman" w:hAnsi="Times New Roman" w:cs="Times New Roman"/>
          <w:sz w:val="22"/>
          <w:szCs w:val="22"/>
        </w:rPr>
        <w:softHyphen/>
        <w:t>тений: класс Двудольные и класс Однодольные. Признаки клас</w:t>
      </w:r>
      <w:r w:rsidRPr="00C41B23">
        <w:rPr>
          <w:rStyle w:val="11"/>
          <w:rFonts w:ascii="Times New Roman" w:hAnsi="Times New Roman" w:cs="Times New Roman"/>
          <w:sz w:val="22"/>
          <w:szCs w:val="22"/>
        </w:rPr>
        <w:softHyphen/>
        <w:t>сов. Цикл развития покрытосеменного растения.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b/>
          <w:bCs/>
          <w:i/>
          <w:iCs/>
          <w:sz w:val="22"/>
          <w:szCs w:val="22"/>
        </w:rPr>
        <w:t>Семейства покрытосеменных* (цветковых) растений.</w:t>
      </w:r>
      <w:r w:rsidRPr="00C41B23">
        <w:rPr>
          <w:rStyle w:val="11"/>
          <w:rFonts w:ascii="Times New Roman" w:hAnsi="Times New Roman" w:cs="Times New Roman"/>
          <w:sz w:val="22"/>
          <w:szCs w:val="22"/>
        </w:rPr>
        <w:t xml:space="preserve"> Ха</w:t>
      </w:r>
      <w:r w:rsidRPr="00C41B23">
        <w:rPr>
          <w:rStyle w:val="11"/>
          <w:rFonts w:ascii="Times New Roman" w:hAnsi="Times New Roman" w:cs="Times New Roman"/>
          <w:sz w:val="22"/>
          <w:szCs w:val="22"/>
        </w:rPr>
        <w:softHyphen/>
        <w:t>рактерные признаки семейств класса Двудольные (Крестоцвет</w:t>
      </w:r>
      <w:r w:rsidRPr="00C41B23">
        <w:rPr>
          <w:rStyle w:val="11"/>
          <w:rFonts w:ascii="Times New Roman" w:hAnsi="Times New Roman" w:cs="Times New Roman"/>
          <w:sz w:val="22"/>
          <w:szCs w:val="22"/>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C41B23">
        <w:rPr>
          <w:rStyle w:val="11"/>
          <w:rFonts w:ascii="Times New Roman" w:hAnsi="Times New Roman" w:cs="Times New Roman"/>
          <w:sz w:val="22"/>
          <w:szCs w:val="22"/>
        </w:rPr>
        <w:softHyphen/>
        <w:t>ком.</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 Изучаются три семейства растений по выбору учителя с учётом местных условий. Можно использовать семейства, не во</w:t>
      </w:r>
      <w:r w:rsidRPr="00C41B23">
        <w:rPr>
          <w:rStyle w:val="11"/>
          <w:rFonts w:ascii="Times New Roman" w:hAnsi="Times New Roman" w:cs="Times New Roman"/>
          <w:sz w:val="22"/>
          <w:szCs w:val="22"/>
        </w:rPr>
        <w:softHyphen/>
        <w:t>шедшие в перечень, если они являются наиболее распространён</w:t>
      </w:r>
      <w:r w:rsidRPr="00C41B23">
        <w:rPr>
          <w:rStyle w:val="11"/>
          <w:rFonts w:ascii="Times New Roman" w:hAnsi="Times New Roman" w:cs="Times New Roman"/>
          <w:sz w:val="22"/>
          <w:szCs w:val="22"/>
        </w:rPr>
        <w:softHyphen/>
        <w:t>ными в данном регионе.</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 — Морфологическая характеристика и определение се</w:t>
      </w:r>
      <w:r w:rsidRPr="00C41B23">
        <w:rPr>
          <w:rStyle w:val="11"/>
          <w:rFonts w:ascii="Times New Roman" w:hAnsi="Times New Roman" w:cs="Times New Roman"/>
          <w:sz w:val="22"/>
          <w:szCs w:val="22"/>
        </w:rPr>
        <w:softHyphen/>
        <w:t>мейств класса Двудольные и семейств класса Однодольные осу</w:t>
      </w:r>
      <w:r w:rsidRPr="00C41B23">
        <w:rPr>
          <w:rStyle w:val="11"/>
          <w:rFonts w:ascii="Times New Roman" w:hAnsi="Times New Roman" w:cs="Times New Roman"/>
          <w:sz w:val="22"/>
          <w:szCs w:val="22"/>
        </w:rPr>
        <w:softHyphen/>
        <w:t>ществляется на лабораторных и практических работах.</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7"/>
        </w:numPr>
        <w:tabs>
          <w:tab w:val="left" w:pos="524"/>
        </w:tabs>
        <w:autoSpaceDE/>
        <w:autoSpaceDN/>
        <w:ind w:left="0" w:firstLine="260"/>
        <w:rPr>
          <w:sz w:val="22"/>
          <w:szCs w:val="22"/>
        </w:rPr>
      </w:pPr>
      <w:bookmarkStart w:id="1814" w:name="bookmark4063"/>
      <w:bookmarkEnd w:id="1814"/>
      <w:r w:rsidRPr="00C41B23">
        <w:rPr>
          <w:rStyle w:val="11"/>
          <w:rFonts w:ascii="Times New Roman" w:hAnsi="Times New Roman" w:cs="Times New Roman"/>
          <w:sz w:val="22"/>
          <w:szCs w:val="22"/>
        </w:rPr>
        <w:t>Изучение строения одноклеточных водорослей (на примере хламидомонады и хлореллы).</w:t>
      </w:r>
    </w:p>
    <w:p w:rsidR="00AE1E5E" w:rsidRPr="00C41B23" w:rsidRDefault="00AE1E5E" w:rsidP="00F430C9">
      <w:pPr>
        <w:pStyle w:val="a3"/>
        <w:numPr>
          <w:ilvl w:val="0"/>
          <w:numId w:val="97"/>
        </w:numPr>
        <w:tabs>
          <w:tab w:val="left" w:pos="519"/>
        </w:tabs>
        <w:autoSpaceDE/>
        <w:autoSpaceDN/>
        <w:ind w:left="0" w:firstLine="260"/>
        <w:rPr>
          <w:sz w:val="22"/>
          <w:szCs w:val="22"/>
        </w:rPr>
      </w:pPr>
      <w:bookmarkStart w:id="1815" w:name="bookmark4064"/>
      <w:bookmarkEnd w:id="1815"/>
      <w:r w:rsidRPr="00C41B23">
        <w:rPr>
          <w:rStyle w:val="11"/>
          <w:rFonts w:ascii="Times New Roman" w:hAnsi="Times New Roman" w:cs="Times New Roman"/>
          <w:sz w:val="22"/>
          <w:szCs w:val="22"/>
        </w:rPr>
        <w:t>Изучение строения многоклеточных нитчатых водорослей (на примере спирогиры и улотрикса).</w:t>
      </w:r>
    </w:p>
    <w:p w:rsidR="00AE1E5E" w:rsidRPr="00C41B23" w:rsidRDefault="00AE1E5E" w:rsidP="00F430C9">
      <w:pPr>
        <w:pStyle w:val="a3"/>
        <w:numPr>
          <w:ilvl w:val="0"/>
          <w:numId w:val="97"/>
        </w:numPr>
        <w:tabs>
          <w:tab w:val="left" w:pos="554"/>
        </w:tabs>
        <w:autoSpaceDE/>
        <w:autoSpaceDN/>
        <w:ind w:left="0" w:firstLine="260"/>
        <w:rPr>
          <w:sz w:val="22"/>
          <w:szCs w:val="22"/>
        </w:rPr>
      </w:pPr>
      <w:bookmarkStart w:id="1816" w:name="bookmark4065"/>
      <w:bookmarkEnd w:id="1816"/>
      <w:r w:rsidRPr="00C41B23">
        <w:rPr>
          <w:rStyle w:val="11"/>
          <w:rFonts w:ascii="Times New Roman" w:hAnsi="Times New Roman" w:cs="Times New Roman"/>
          <w:sz w:val="22"/>
          <w:szCs w:val="22"/>
        </w:rPr>
        <w:t>Изучение внешнего строения мхов (на местных видах).</w:t>
      </w:r>
    </w:p>
    <w:p w:rsidR="00AE1E5E" w:rsidRPr="00C41B23" w:rsidRDefault="00AE1E5E" w:rsidP="00F430C9">
      <w:pPr>
        <w:pStyle w:val="a3"/>
        <w:numPr>
          <w:ilvl w:val="0"/>
          <w:numId w:val="97"/>
        </w:numPr>
        <w:tabs>
          <w:tab w:val="left" w:pos="555"/>
        </w:tabs>
        <w:autoSpaceDE/>
        <w:autoSpaceDN/>
        <w:ind w:left="0" w:firstLine="260"/>
        <w:rPr>
          <w:sz w:val="22"/>
          <w:szCs w:val="22"/>
        </w:rPr>
      </w:pPr>
      <w:bookmarkStart w:id="1817" w:name="bookmark4066"/>
      <w:bookmarkEnd w:id="1817"/>
      <w:r w:rsidRPr="00C41B23">
        <w:rPr>
          <w:rStyle w:val="11"/>
          <w:rFonts w:ascii="Times New Roman" w:hAnsi="Times New Roman" w:cs="Times New Roman"/>
          <w:sz w:val="22"/>
          <w:szCs w:val="22"/>
        </w:rPr>
        <w:t>Изучение внешнего строения папоротника или хвоща.</w:t>
      </w:r>
    </w:p>
    <w:p w:rsidR="00AE1E5E" w:rsidRPr="00C41B23" w:rsidRDefault="00AE1E5E" w:rsidP="00F430C9">
      <w:pPr>
        <w:pStyle w:val="a3"/>
        <w:numPr>
          <w:ilvl w:val="0"/>
          <w:numId w:val="97"/>
        </w:numPr>
        <w:tabs>
          <w:tab w:val="left" w:pos="526"/>
        </w:tabs>
        <w:autoSpaceDE/>
        <w:autoSpaceDN/>
        <w:ind w:left="0" w:firstLine="260"/>
        <w:rPr>
          <w:sz w:val="22"/>
          <w:szCs w:val="22"/>
        </w:rPr>
      </w:pPr>
      <w:bookmarkStart w:id="1818" w:name="bookmark4067"/>
      <w:bookmarkEnd w:id="1818"/>
      <w:r w:rsidRPr="00C41B23">
        <w:rPr>
          <w:rStyle w:val="11"/>
          <w:rFonts w:ascii="Times New Roman" w:hAnsi="Times New Roman" w:cs="Times New Roman"/>
          <w:sz w:val="22"/>
          <w:szCs w:val="22"/>
        </w:rPr>
        <w:t xml:space="preserve">Изучение внешнего строения веток, хвои, шишек и семян </w:t>
      </w:r>
      <w:r w:rsidRPr="00C41B23">
        <w:rPr>
          <w:rStyle w:val="11"/>
          <w:rFonts w:ascii="Times New Roman" w:hAnsi="Times New Roman" w:cs="Times New Roman"/>
          <w:sz w:val="22"/>
          <w:szCs w:val="22"/>
        </w:rPr>
        <w:lastRenderedPageBreak/>
        <w:t>голосеменных растений (на примере ели, сосны или лиственни</w:t>
      </w:r>
      <w:r w:rsidRPr="00C41B23">
        <w:rPr>
          <w:rStyle w:val="11"/>
          <w:rFonts w:ascii="Times New Roman" w:hAnsi="Times New Roman" w:cs="Times New Roman"/>
          <w:sz w:val="22"/>
          <w:szCs w:val="22"/>
        </w:rPr>
        <w:softHyphen/>
        <w:t>цы).</w:t>
      </w:r>
    </w:p>
    <w:p w:rsidR="00AE1E5E" w:rsidRPr="00C41B23" w:rsidRDefault="00AE1E5E" w:rsidP="00F430C9">
      <w:pPr>
        <w:pStyle w:val="a3"/>
        <w:numPr>
          <w:ilvl w:val="0"/>
          <w:numId w:val="97"/>
        </w:numPr>
        <w:tabs>
          <w:tab w:val="left" w:pos="555"/>
        </w:tabs>
        <w:autoSpaceDE/>
        <w:autoSpaceDN/>
        <w:ind w:left="0" w:firstLine="260"/>
        <w:rPr>
          <w:sz w:val="22"/>
          <w:szCs w:val="22"/>
        </w:rPr>
      </w:pPr>
      <w:bookmarkStart w:id="1819" w:name="bookmark4068"/>
      <w:bookmarkEnd w:id="1819"/>
      <w:r w:rsidRPr="00C41B23">
        <w:rPr>
          <w:rStyle w:val="11"/>
          <w:rFonts w:ascii="Times New Roman" w:hAnsi="Times New Roman" w:cs="Times New Roman"/>
          <w:sz w:val="22"/>
          <w:szCs w:val="22"/>
        </w:rPr>
        <w:t>Изучение внешнего строения покрытосеменных растений.</w:t>
      </w:r>
    </w:p>
    <w:p w:rsidR="00AE1E5E" w:rsidRPr="00C41B23" w:rsidRDefault="00AE1E5E" w:rsidP="00F430C9">
      <w:pPr>
        <w:pStyle w:val="a3"/>
        <w:numPr>
          <w:ilvl w:val="0"/>
          <w:numId w:val="97"/>
        </w:numPr>
        <w:tabs>
          <w:tab w:val="left" w:pos="530"/>
        </w:tabs>
        <w:autoSpaceDE/>
        <w:autoSpaceDN/>
        <w:ind w:left="0" w:firstLine="260"/>
        <w:rPr>
          <w:sz w:val="22"/>
          <w:szCs w:val="22"/>
        </w:rPr>
      </w:pPr>
      <w:bookmarkStart w:id="1820" w:name="bookmark4069"/>
      <w:bookmarkEnd w:id="1820"/>
      <w:r w:rsidRPr="00C41B23">
        <w:rPr>
          <w:rStyle w:val="11"/>
          <w:rFonts w:ascii="Times New Roman" w:hAnsi="Times New Roman" w:cs="Times New Roman"/>
          <w:sz w:val="22"/>
          <w:szCs w:val="22"/>
        </w:rPr>
        <w:t>Изучение признаков представителей семейств: Крестоцвет</w:t>
      </w:r>
      <w:r w:rsidRPr="00C41B23">
        <w:rPr>
          <w:rStyle w:val="11"/>
          <w:rFonts w:ascii="Times New Roman" w:hAnsi="Times New Roman" w:cs="Times New Roman"/>
          <w:sz w:val="22"/>
          <w:szCs w:val="22"/>
        </w:rPr>
        <w:softHyphen/>
        <w:t>ные (Капустные), Розоцветные (Розовые), Мотыльковые (Бобо</w:t>
      </w:r>
      <w:r w:rsidRPr="00C41B23">
        <w:rPr>
          <w:rStyle w:val="11"/>
          <w:rFonts w:ascii="Times New Roman" w:hAnsi="Times New Roman" w:cs="Times New Roman"/>
          <w:sz w:val="22"/>
          <w:szCs w:val="22"/>
        </w:rPr>
        <w:softHyphen/>
        <w:t>вые), Паслёновые, Сложноцветные (Астровые), Лилейные, Злаки (Мятликовые) на гербарных и натуральных образцах.</w:t>
      </w:r>
    </w:p>
    <w:p w:rsidR="00AE1E5E" w:rsidRPr="00C41B23" w:rsidRDefault="00AE1E5E" w:rsidP="00F430C9">
      <w:pPr>
        <w:pStyle w:val="a3"/>
        <w:numPr>
          <w:ilvl w:val="0"/>
          <w:numId w:val="97"/>
        </w:numPr>
        <w:tabs>
          <w:tab w:val="left" w:pos="521"/>
        </w:tabs>
        <w:autoSpaceDE/>
        <w:autoSpaceDN/>
        <w:ind w:left="0" w:firstLine="260"/>
        <w:rPr>
          <w:sz w:val="22"/>
          <w:szCs w:val="22"/>
        </w:rPr>
      </w:pPr>
      <w:bookmarkStart w:id="1821" w:name="bookmark4070"/>
      <w:bookmarkEnd w:id="1821"/>
      <w:r w:rsidRPr="00C41B23">
        <w:rPr>
          <w:rStyle w:val="11"/>
          <w:rFonts w:ascii="Times New Roman" w:hAnsi="Times New Roman" w:cs="Times New Roman"/>
          <w:sz w:val="22"/>
          <w:szCs w:val="22"/>
        </w:rPr>
        <w:t>Определение видов растений (на примере трёх семейств) с использованием определителей растений или определительных карточек.</w:t>
      </w:r>
    </w:p>
    <w:p w:rsidR="00AE1E5E" w:rsidRPr="00C41B23" w:rsidRDefault="00AE1E5E" w:rsidP="00F430C9">
      <w:pPr>
        <w:pStyle w:val="32"/>
        <w:keepNext/>
        <w:keepLines/>
        <w:numPr>
          <w:ilvl w:val="0"/>
          <w:numId w:val="96"/>
        </w:numPr>
        <w:tabs>
          <w:tab w:val="left" w:pos="305"/>
        </w:tabs>
        <w:spacing w:after="0" w:line="240" w:lineRule="auto"/>
        <w:jc w:val="both"/>
        <w:rPr>
          <w:rFonts w:ascii="Times New Roman" w:hAnsi="Times New Roman" w:cs="Times New Roman"/>
          <w:b w:val="0"/>
          <w:bCs w:val="0"/>
          <w:color w:val="auto"/>
          <w:sz w:val="22"/>
          <w:szCs w:val="22"/>
        </w:rPr>
      </w:pPr>
      <w:bookmarkStart w:id="1822" w:name="bookmark4073"/>
      <w:bookmarkStart w:id="1823" w:name="bookmark4071"/>
      <w:bookmarkStart w:id="1824" w:name="bookmark4072"/>
      <w:bookmarkStart w:id="1825" w:name="bookmark4074"/>
      <w:bookmarkEnd w:id="1822"/>
      <w:r w:rsidRPr="00C41B23">
        <w:rPr>
          <w:rStyle w:val="31"/>
          <w:rFonts w:ascii="Times New Roman" w:hAnsi="Times New Roman" w:cs="Times New Roman"/>
          <w:sz w:val="22"/>
          <w:szCs w:val="22"/>
        </w:rPr>
        <w:t>Развитие растительного мира на Земле</w:t>
      </w:r>
      <w:bookmarkEnd w:id="1823"/>
      <w:bookmarkEnd w:id="1824"/>
      <w:bookmarkEnd w:id="1825"/>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Эволюционное развитие растительного мира на Земле. Сохра</w:t>
      </w:r>
      <w:r w:rsidRPr="00C41B23">
        <w:rPr>
          <w:rStyle w:val="11"/>
          <w:rFonts w:ascii="Times New Roman" w:hAnsi="Times New Roman" w:cs="Times New Roman"/>
          <w:sz w:val="22"/>
          <w:szCs w:val="22"/>
        </w:rPr>
        <w:softHyphen/>
        <w:t>нение в земной коре растительных остатков, их изучение. «Жи</w:t>
      </w:r>
      <w:r w:rsidRPr="00C41B23">
        <w:rPr>
          <w:rStyle w:val="11"/>
          <w:rFonts w:ascii="Times New Roman" w:hAnsi="Times New Roman" w:cs="Times New Roman"/>
          <w:sz w:val="22"/>
          <w:szCs w:val="22"/>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E1E5E" w:rsidRPr="00C41B23" w:rsidRDefault="00AE1E5E" w:rsidP="00AE1E5E">
      <w:pPr>
        <w:pStyle w:val="a3"/>
        <w:ind w:left="0" w:firstLine="26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Развитие растительного мира на Земле (экскурсия в палеонто</w:t>
      </w:r>
      <w:r w:rsidRPr="00C41B23">
        <w:rPr>
          <w:rStyle w:val="11"/>
          <w:rFonts w:ascii="Times New Roman" w:hAnsi="Times New Roman" w:cs="Times New Roman"/>
          <w:sz w:val="22"/>
          <w:szCs w:val="22"/>
        </w:rPr>
        <w:softHyphen/>
        <w:t>логический или краеведческий музей).</w:t>
      </w:r>
    </w:p>
    <w:p w:rsidR="00AE1E5E" w:rsidRPr="00C41B23" w:rsidRDefault="00AE1E5E" w:rsidP="00F430C9">
      <w:pPr>
        <w:pStyle w:val="32"/>
        <w:keepNext/>
        <w:keepLines/>
        <w:numPr>
          <w:ilvl w:val="0"/>
          <w:numId w:val="96"/>
        </w:numPr>
        <w:tabs>
          <w:tab w:val="left" w:pos="305"/>
        </w:tabs>
        <w:spacing w:after="0" w:line="240" w:lineRule="auto"/>
        <w:jc w:val="both"/>
        <w:rPr>
          <w:rFonts w:ascii="Times New Roman" w:hAnsi="Times New Roman" w:cs="Times New Roman"/>
          <w:b w:val="0"/>
          <w:bCs w:val="0"/>
          <w:color w:val="auto"/>
          <w:sz w:val="22"/>
          <w:szCs w:val="22"/>
        </w:rPr>
      </w:pPr>
      <w:bookmarkStart w:id="1826" w:name="bookmark4077"/>
      <w:bookmarkStart w:id="1827" w:name="bookmark4075"/>
      <w:bookmarkStart w:id="1828" w:name="bookmark4076"/>
      <w:bookmarkStart w:id="1829" w:name="bookmark4078"/>
      <w:bookmarkEnd w:id="1826"/>
      <w:r w:rsidRPr="00C41B23">
        <w:rPr>
          <w:rStyle w:val="31"/>
          <w:rFonts w:ascii="Times New Roman" w:hAnsi="Times New Roman" w:cs="Times New Roman"/>
          <w:sz w:val="22"/>
          <w:szCs w:val="22"/>
        </w:rPr>
        <w:t>Растения в природных сообществах</w:t>
      </w:r>
      <w:bookmarkEnd w:id="1827"/>
      <w:bookmarkEnd w:id="1828"/>
      <w:bookmarkEnd w:id="1829"/>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Растения и среда обитания. Экологические факторы. Растения и условия неживой природы: свет, температура, влага, атмосфер</w:t>
      </w:r>
      <w:r w:rsidRPr="00C41B23">
        <w:rPr>
          <w:rStyle w:val="11"/>
          <w:rFonts w:ascii="Times New Roman" w:hAnsi="Times New Roman" w:cs="Times New Roman"/>
          <w:sz w:val="22"/>
          <w:szCs w:val="22"/>
        </w:rPr>
        <w:softHyphen/>
        <w:t>ный воздух. Растения и условия живой природы: прямое и кос</w:t>
      </w:r>
      <w:r w:rsidRPr="00C41B23">
        <w:rPr>
          <w:rStyle w:val="11"/>
          <w:rFonts w:ascii="Times New Roman" w:hAnsi="Times New Roman" w:cs="Times New Roman"/>
          <w:sz w:val="22"/>
          <w:szCs w:val="22"/>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Растительные сообщества. Видовой состав растительных сооб</w:t>
      </w:r>
      <w:r w:rsidRPr="00C41B23">
        <w:rPr>
          <w:rStyle w:val="11"/>
          <w:rFonts w:ascii="Times New Roman" w:hAnsi="Times New Roman" w:cs="Times New Roman"/>
          <w:sz w:val="22"/>
          <w:szCs w:val="22"/>
        </w:rPr>
        <w:softHyphen/>
        <w:t>ществ, преобладающие в них растения. Распределение видов в растительных сообществах. Сезонные изменения в жизни расти</w:t>
      </w:r>
      <w:r w:rsidRPr="00C41B23">
        <w:rPr>
          <w:rStyle w:val="11"/>
          <w:rFonts w:ascii="Times New Roman" w:hAnsi="Times New Roman" w:cs="Times New Roman"/>
          <w:sz w:val="22"/>
          <w:szCs w:val="22"/>
        </w:rPr>
        <w:softHyphen/>
        <w:t>тельного сообщества. Смена растительных сообществ. Раститель</w:t>
      </w:r>
      <w:r w:rsidRPr="00C41B23">
        <w:rPr>
          <w:rStyle w:val="11"/>
          <w:rFonts w:ascii="Times New Roman" w:hAnsi="Times New Roman" w:cs="Times New Roman"/>
          <w:sz w:val="22"/>
          <w:szCs w:val="22"/>
        </w:rPr>
        <w:softHyphen/>
        <w:t>ность (растительный покров) природных зон Земли. Флора.</w:t>
      </w:r>
    </w:p>
    <w:p w:rsidR="00AE1E5E" w:rsidRPr="00C41B23" w:rsidRDefault="00AE1E5E" w:rsidP="00F430C9">
      <w:pPr>
        <w:pStyle w:val="32"/>
        <w:keepNext/>
        <w:keepLines/>
        <w:numPr>
          <w:ilvl w:val="0"/>
          <w:numId w:val="96"/>
        </w:numPr>
        <w:tabs>
          <w:tab w:val="left" w:pos="310"/>
        </w:tabs>
        <w:spacing w:after="0" w:line="240" w:lineRule="auto"/>
        <w:jc w:val="both"/>
        <w:rPr>
          <w:rFonts w:ascii="Times New Roman" w:hAnsi="Times New Roman" w:cs="Times New Roman"/>
          <w:b w:val="0"/>
          <w:bCs w:val="0"/>
          <w:color w:val="auto"/>
          <w:sz w:val="22"/>
          <w:szCs w:val="22"/>
        </w:rPr>
      </w:pPr>
      <w:bookmarkStart w:id="1830" w:name="bookmark4081"/>
      <w:bookmarkStart w:id="1831" w:name="bookmark4079"/>
      <w:bookmarkStart w:id="1832" w:name="bookmark4080"/>
      <w:bookmarkStart w:id="1833" w:name="bookmark4082"/>
      <w:bookmarkEnd w:id="1830"/>
      <w:r w:rsidRPr="00C41B23">
        <w:rPr>
          <w:rStyle w:val="31"/>
          <w:rFonts w:ascii="Times New Roman" w:hAnsi="Times New Roman" w:cs="Times New Roman"/>
          <w:sz w:val="22"/>
          <w:szCs w:val="22"/>
        </w:rPr>
        <w:t>Растения и человек</w:t>
      </w:r>
      <w:bookmarkEnd w:id="1831"/>
      <w:bookmarkEnd w:id="1832"/>
      <w:bookmarkEnd w:id="1833"/>
    </w:p>
    <w:p w:rsidR="00AE1E5E" w:rsidRPr="00C41B23" w:rsidRDefault="00AE1E5E" w:rsidP="00AE1E5E">
      <w:pPr>
        <w:pStyle w:val="a3"/>
        <w:ind w:left="0" w:firstLine="260"/>
        <w:rPr>
          <w:sz w:val="22"/>
          <w:szCs w:val="22"/>
        </w:rPr>
      </w:pPr>
      <w:r w:rsidRPr="00C41B23">
        <w:rPr>
          <w:rStyle w:val="11"/>
          <w:rFonts w:ascii="Times New Roman" w:hAnsi="Times New Roman" w:cs="Times New Roman"/>
          <w:sz w:val="22"/>
          <w:szCs w:val="22"/>
        </w:rPr>
        <w:t>Культурные растения и их происхождение. Центры многооб</w:t>
      </w:r>
      <w:r w:rsidRPr="00C41B23">
        <w:rPr>
          <w:rStyle w:val="11"/>
          <w:rFonts w:ascii="Times New Roman" w:hAnsi="Times New Roman" w:cs="Times New Roman"/>
          <w:sz w:val="22"/>
          <w:szCs w:val="22"/>
        </w:rPr>
        <w:softHyphen/>
        <w:t>разия и происхождения культурных растений. Земледелие. Куль</w:t>
      </w:r>
      <w:r w:rsidRPr="00C41B23">
        <w:rPr>
          <w:rStyle w:val="11"/>
          <w:rFonts w:ascii="Times New Roman" w:hAnsi="Times New Roman" w:cs="Times New Roman"/>
          <w:sz w:val="22"/>
          <w:szCs w:val="22"/>
        </w:rPr>
        <w:softHyphen/>
        <w:t>турные растения сельскохозяйственных угодий: овощные, плодо</w:t>
      </w:r>
      <w:r w:rsidRPr="00C41B23">
        <w:rPr>
          <w:rStyle w:val="11"/>
          <w:rFonts w:ascii="Times New Roman" w:hAnsi="Times New Roman" w:cs="Times New Roman"/>
          <w:sz w:val="22"/>
          <w:szCs w:val="22"/>
        </w:rPr>
        <w:softHyphen/>
        <w:t>во-ягодные, полевые. Растения города, особенность городской флоры. Парки, лесопарки, скверы, ботанические сады. Декора</w:t>
      </w:r>
      <w:r w:rsidRPr="00C41B23">
        <w:rPr>
          <w:rStyle w:val="11"/>
          <w:rFonts w:ascii="Times New Roman" w:hAnsi="Times New Roman" w:cs="Times New Roman"/>
          <w:sz w:val="22"/>
          <w:szCs w:val="22"/>
        </w:rPr>
        <w:softHyphen/>
        <w:t>тивное цветоводство. Комнатные растения, комнатное цветовод</w:t>
      </w:r>
      <w:r w:rsidRPr="00C41B23">
        <w:rPr>
          <w:rStyle w:val="11"/>
          <w:rFonts w:ascii="Times New Roman" w:hAnsi="Times New Roman" w:cs="Times New Roman"/>
          <w:sz w:val="22"/>
          <w:szCs w:val="22"/>
        </w:rPr>
        <w:softHyphen/>
        <w:t xml:space="preserve">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C41B23">
        <w:rPr>
          <w:rStyle w:val="11"/>
          <w:rFonts w:ascii="Times New Roman" w:hAnsi="Times New Roman" w:cs="Times New Roman"/>
          <w:sz w:val="22"/>
          <w:szCs w:val="22"/>
        </w:rPr>
        <w:lastRenderedPageBreak/>
        <w:t>Красная книга России. Меры сохранения растительного мира.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Экскурсии или видеоэкскурсии</w:t>
      </w:r>
    </w:p>
    <w:p w:rsidR="00AE1E5E" w:rsidRPr="00C41B23" w:rsidRDefault="00AE1E5E" w:rsidP="00F430C9">
      <w:pPr>
        <w:pStyle w:val="a3"/>
        <w:numPr>
          <w:ilvl w:val="0"/>
          <w:numId w:val="98"/>
        </w:numPr>
        <w:tabs>
          <w:tab w:val="left" w:pos="533"/>
        </w:tabs>
        <w:autoSpaceDE/>
        <w:autoSpaceDN/>
        <w:ind w:left="0" w:firstLine="240"/>
        <w:rPr>
          <w:sz w:val="22"/>
          <w:szCs w:val="22"/>
        </w:rPr>
      </w:pPr>
      <w:bookmarkStart w:id="1834" w:name="bookmark4083"/>
      <w:bookmarkEnd w:id="1834"/>
      <w:r w:rsidRPr="00C41B23">
        <w:rPr>
          <w:rStyle w:val="11"/>
          <w:rFonts w:ascii="Times New Roman" w:hAnsi="Times New Roman" w:cs="Times New Roman"/>
          <w:sz w:val="22"/>
          <w:szCs w:val="22"/>
        </w:rPr>
        <w:t>Изучение сельскохозяйственных растений региона.</w:t>
      </w:r>
    </w:p>
    <w:p w:rsidR="00AE1E5E" w:rsidRPr="00C41B23" w:rsidRDefault="00AE1E5E" w:rsidP="00F430C9">
      <w:pPr>
        <w:pStyle w:val="a3"/>
        <w:numPr>
          <w:ilvl w:val="0"/>
          <w:numId w:val="98"/>
        </w:numPr>
        <w:tabs>
          <w:tab w:val="left" w:pos="538"/>
        </w:tabs>
        <w:autoSpaceDE/>
        <w:autoSpaceDN/>
        <w:ind w:left="0" w:firstLine="240"/>
        <w:rPr>
          <w:sz w:val="22"/>
          <w:szCs w:val="22"/>
        </w:rPr>
      </w:pPr>
      <w:bookmarkStart w:id="1835" w:name="bookmark4084"/>
      <w:bookmarkEnd w:id="1835"/>
      <w:r w:rsidRPr="00C41B23">
        <w:rPr>
          <w:rStyle w:val="11"/>
          <w:rFonts w:ascii="Times New Roman" w:hAnsi="Times New Roman" w:cs="Times New Roman"/>
          <w:sz w:val="22"/>
          <w:szCs w:val="22"/>
        </w:rPr>
        <w:t>Изучение сорных растений региона.</w:t>
      </w:r>
    </w:p>
    <w:p w:rsidR="00AE1E5E" w:rsidRPr="00C41B23" w:rsidRDefault="00AE1E5E" w:rsidP="00F430C9">
      <w:pPr>
        <w:pStyle w:val="32"/>
        <w:keepNext/>
        <w:keepLines/>
        <w:numPr>
          <w:ilvl w:val="0"/>
          <w:numId w:val="96"/>
        </w:numPr>
        <w:tabs>
          <w:tab w:val="left" w:pos="312"/>
        </w:tabs>
        <w:spacing w:after="0" w:line="240" w:lineRule="auto"/>
        <w:jc w:val="both"/>
        <w:rPr>
          <w:rFonts w:ascii="Times New Roman" w:hAnsi="Times New Roman" w:cs="Times New Roman"/>
          <w:b w:val="0"/>
          <w:bCs w:val="0"/>
          <w:color w:val="auto"/>
          <w:sz w:val="22"/>
          <w:szCs w:val="22"/>
        </w:rPr>
      </w:pPr>
      <w:bookmarkStart w:id="1836" w:name="bookmark4087"/>
      <w:bookmarkStart w:id="1837" w:name="bookmark4085"/>
      <w:bookmarkStart w:id="1838" w:name="bookmark4086"/>
      <w:bookmarkStart w:id="1839" w:name="bookmark4088"/>
      <w:bookmarkEnd w:id="1836"/>
      <w:r w:rsidRPr="00C41B23">
        <w:rPr>
          <w:rStyle w:val="31"/>
          <w:rFonts w:ascii="Times New Roman" w:hAnsi="Times New Roman" w:cs="Times New Roman"/>
          <w:sz w:val="22"/>
          <w:szCs w:val="22"/>
        </w:rPr>
        <w:t>Грибы. Лишайники. Бактерии</w:t>
      </w:r>
      <w:bookmarkEnd w:id="1837"/>
      <w:bookmarkEnd w:id="1838"/>
      <w:bookmarkEnd w:id="183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Грибы. Общая характеристика. Шляпочные грибы, их строе</w:t>
      </w:r>
      <w:r w:rsidRPr="00C41B23">
        <w:rPr>
          <w:rStyle w:val="11"/>
          <w:rFonts w:ascii="Times New Roman" w:hAnsi="Times New Roman" w:cs="Times New Roman"/>
          <w:sz w:val="22"/>
          <w:szCs w:val="22"/>
        </w:rPr>
        <w:softHyphen/>
        <w:t>ние, питание, рост, размножение. Съедобные и ядовитые грибы. Меры профилактики заболеваний, связанных с грибами. Значе</w:t>
      </w:r>
      <w:r w:rsidRPr="00C41B23">
        <w:rPr>
          <w:rStyle w:val="11"/>
          <w:rFonts w:ascii="Times New Roman" w:hAnsi="Times New Roman" w:cs="Times New Roman"/>
          <w:sz w:val="22"/>
          <w:szCs w:val="22"/>
        </w:rPr>
        <w:softHyphen/>
        <w:t>ние шляпочных грибов в природных сообществах и жизни чело</w:t>
      </w:r>
      <w:r w:rsidRPr="00C41B23">
        <w:rPr>
          <w:rStyle w:val="11"/>
          <w:rFonts w:ascii="Times New Roman" w:hAnsi="Times New Roman" w:cs="Times New Roman"/>
          <w:sz w:val="22"/>
          <w:szCs w:val="22"/>
        </w:rPr>
        <w:softHyphen/>
        <w:t>века. Промышленное выращивание шляпочных грибов (шам</w:t>
      </w:r>
      <w:r w:rsidRPr="00C41B23">
        <w:rPr>
          <w:rStyle w:val="11"/>
          <w:rFonts w:ascii="Times New Roman" w:hAnsi="Times New Roman" w:cs="Times New Roman"/>
          <w:sz w:val="22"/>
          <w:szCs w:val="22"/>
        </w:rPr>
        <w:softHyphen/>
        <w:t>пиньоны).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Плесневые грибы. Дрожжевые грибы. Значение плесневых и дрожжевых грибов в природе и жизни человека (пищевая и фар</w:t>
      </w:r>
      <w:r w:rsidRPr="00C41B23">
        <w:rPr>
          <w:rStyle w:val="11"/>
          <w:rFonts w:ascii="Times New Roman" w:hAnsi="Times New Roman" w:cs="Times New Roman"/>
          <w:sz w:val="22"/>
          <w:szCs w:val="22"/>
        </w:rPr>
        <w:softHyphen/>
        <w:t>мацевтическая промышленность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Паразитические грибы. Разнообразие и значение паразитиче</w:t>
      </w:r>
      <w:r w:rsidRPr="00C41B23">
        <w:rPr>
          <w:rStyle w:val="11"/>
          <w:rFonts w:ascii="Times New Roman" w:hAnsi="Times New Roman" w:cs="Times New Roman"/>
          <w:sz w:val="22"/>
          <w:szCs w:val="22"/>
        </w:rPr>
        <w:softHyphen/>
        <w:t>ских грибов (головня, спорынья, фитофтора, трутовик и др.). Борь</w:t>
      </w:r>
      <w:r w:rsidRPr="00C41B23">
        <w:rPr>
          <w:rStyle w:val="11"/>
          <w:rFonts w:ascii="Times New Roman" w:hAnsi="Times New Roman" w:cs="Times New Roman"/>
          <w:sz w:val="22"/>
          <w:szCs w:val="22"/>
        </w:rPr>
        <w:softHyphen/>
        <w:t>ба с заболеваниями, вызываемыми паразитическими грибами.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Лишайники — комплексные организмы. Строение лишайни</w:t>
      </w:r>
      <w:r w:rsidRPr="00C41B23">
        <w:rPr>
          <w:rStyle w:val="11"/>
          <w:rFonts w:ascii="Times New Roman" w:hAnsi="Times New Roman" w:cs="Times New Roman"/>
          <w:sz w:val="22"/>
          <w:szCs w:val="22"/>
        </w:rPr>
        <w:softHyphen/>
        <w:t>ков. Питание, рост и размножение лишайников. Значение ли</w:t>
      </w:r>
      <w:r w:rsidRPr="00C41B23">
        <w:rPr>
          <w:rStyle w:val="11"/>
          <w:rFonts w:ascii="Times New Roman" w:hAnsi="Times New Roman" w:cs="Times New Roman"/>
          <w:sz w:val="22"/>
          <w:szCs w:val="22"/>
        </w:rPr>
        <w:softHyphen/>
        <w:t>шайников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Бактерии — доядерные организмы. Общая характеристика бак</w:t>
      </w:r>
      <w:r w:rsidRPr="00C41B23">
        <w:rPr>
          <w:rStyle w:val="11"/>
          <w:rFonts w:ascii="Times New Roman" w:hAnsi="Times New Roman" w:cs="Times New Roman"/>
          <w:sz w:val="22"/>
          <w:szCs w:val="22"/>
        </w:rPr>
        <w:softHyphen/>
        <w:t>терий. Бактериальная клетка. Размножение бактерий. Распро</w:t>
      </w:r>
      <w:r w:rsidRPr="00C41B23">
        <w:rPr>
          <w:rStyle w:val="11"/>
          <w:rFonts w:ascii="Times New Roman" w:hAnsi="Times New Roman" w:cs="Times New Roman"/>
          <w:sz w:val="22"/>
          <w:szCs w:val="22"/>
        </w:rPr>
        <w:softHyphen/>
        <w:t>странение бактерий. Разнообразие бактерий. Значение бактерий в природных сообществах. Болезнетворные бактерии и меры про</w:t>
      </w:r>
      <w:r w:rsidRPr="00C41B23">
        <w:rPr>
          <w:rStyle w:val="11"/>
          <w:rFonts w:ascii="Times New Roman" w:hAnsi="Times New Roman" w:cs="Times New Roman"/>
          <w:sz w:val="22"/>
          <w:szCs w:val="22"/>
        </w:rPr>
        <w:softHyphen/>
        <w:t>филактики заболеваний, вызываемых бактериями. Бактерии на службе у человека (в сельском хозяйстве, промышленности).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99"/>
        </w:numPr>
        <w:tabs>
          <w:tab w:val="left" w:pos="528"/>
        </w:tabs>
        <w:autoSpaceDE/>
        <w:autoSpaceDN/>
        <w:ind w:left="0" w:firstLine="240"/>
        <w:rPr>
          <w:sz w:val="22"/>
          <w:szCs w:val="22"/>
        </w:rPr>
      </w:pPr>
      <w:bookmarkStart w:id="1840" w:name="bookmark4089"/>
      <w:bookmarkEnd w:id="1840"/>
      <w:r w:rsidRPr="00C41B23">
        <w:rPr>
          <w:rStyle w:val="11"/>
          <w:rFonts w:ascii="Times New Roman" w:hAnsi="Times New Roman" w:cs="Times New Roman"/>
          <w:sz w:val="22"/>
          <w:szCs w:val="22"/>
        </w:rPr>
        <w:t>Изучение строения одноклеточных (мукор) и многоклеточ</w:t>
      </w:r>
      <w:r w:rsidRPr="00C41B23">
        <w:rPr>
          <w:rStyle w:val="11"/>
          <w:rFonts w:ascii="Times New Roman" w:hAnsi="Times New Roman" w:cs="Times New Roman"/>
          <w:sz w:val="22"/>
          <w:szCs w:val="22"/>
        </w:rPr>
        <w:softHyphen/>
        <w:t>ных (пеницилл) плесневых грибов.</w:t>
      </w:r>
    </w:p>
    <w:p w:rsidR="00AE1E5E" w:rsidRPr="00C41B23" w:rsidRDefault="00AE1E5E" w:rsidP="00F430C9">
      <w:pPr>
        <w:pStyle w:val="a3"/>
        <w:numPr>
          <w:ilvl w:val="0"/>
          <w:numId w:val="99"/>
        </w:numPr>
        <w:tabs>
          <w:tab w:val="left" w:pos="528"/>
        </w:tabs>
        <w:autoSpaceDE/>
        <w:autoSpaceDN/>
        <w:ind w:left="0" w:firstLine="240"/>
        <w:rPr>
          <w:sz w:val="22"/>
          <w:szCs w:val="22"/>
        </w:rPr>
      </w:pPr>
      <w:bookmarkStart w:id="1841" w:name="bookmark4090"/>
      <w:bookmarkEnd w:id="1841"/>
      <w:r w:rsidRPr="00C41B23">
        <w:rPr>
          <w:rStyle w:val="11"/>
          <w:rFonts w:ascii="Times New Roman" w:hAnsi="Times New Roman" w:cs="Times New Roman"/>
          <w:sz w:val="22"/>
          <w:szCs w:val="22"/>
        </w:rPr>
        <w:t>Изучение строения плодовых тел шляпочных грибов (или изучение шляпочных грибов на муляжах).</w:t>
      </w:r>
    </w:p>
    <w:p w:rsidR="00AE1E5E" w:rsidRPr="00C41B23" w:rsidRDefault="00AE1E5E" w:rsidP="00F430C9">
      <w:pPr>
        <w:pStyle w:val="a3"/>
        <w:numPr>
          <w:ilvl w:val="0"/>
          <w:numId w:val="99"/>
        </w:numPr>
        <w:tabs>
          <w:tab w:val="left" w:pos="543"/>
        </w:tabs>
        <w:autoSpaceDE/>
        <w:autoSpaceDN/>
        <w:ind w:left="0" w:firstLine="240"/>
        <w:rPr>
          <w:sz w:val="22"/>
          <w:szCs w:val="22"/>
        </w:rPr>
      </w:pPr>
      <w:bookmarkStart w:id="1842" w:name="bookmark4091"/>
      <w:bookmarkEnd w:id="1842"/>
      <w:r w:rsidRPr="00C41B23">
        <w:rPr>
          <w:rStyle w:val="11"/>
          <w:rFonts w:ascii="Times New Roman" w:hAnsi="Times New Roman" w:cs="Times New Roman"/>
          <w:sz w:val="22"/>
          <w:szCs w:val="22"/>
        </w:rPr>
        <w:t>Изучение строения лишайников.</w:t>
      </w:r>
    </w:p>
    <w:p w:rsidR="00AE1E5E" w:rsidRPr="00C41B23" w:rsidRDefault="00AE1E5E" w:rsidP="00F430C9">
      <w:pPr>
        <w:pStyle w:val="a3"/>
        <w:numPr>
          <w:ilvl w:val="0"/>
          <w:numId w:val="99"/>
        </w:numPr>
        <w:tabs>
          <w:tab w:val="left" w:pos="543"/>
        </w:tabs>
        <w:autoSpaceDE/>
        <w:autoSpaceDN/>
        <w:ind w:left="0" w:firstLine="240"/>
        <w:rPr>
          <w:sz w:val="22"/>
          <w:szCs w:val="22"/>
        </w:rPr>
      </w:pPr>
      <w:bookmarkStart w:id="1843" w:name="bookmark4092"/>
      <w:bookmarkEnd w:id="1843"/>
      <w:r w:rsidRPr="00C41B23">
        <w:rPr>
          <w:rStyle w:val="11"/>
          <w:rFonts w:ascii="Times New Roman" w:hAnsi="Times New Roman" w:cs="Times New Roman"/>
          <w:sz w:val="22"/>
          <w:szCs w:val="22"/>
        </w:rPr>
        <w:t>Изучение строения бактерий (на готовых микропрепаратах).</w:t>
      </w:r>
    </w:p>
    <w:p w:rsidR="00AE1E5E" w:rsidRPr="00C41B23" w:rsidRDefault="00AE1E5E" w:rsidP="00F430C9">
      <w:pPr>
        <w:pStyle w:val="24"/>
        <w:numPr>
          <w:ilvl w:val="0"/>
          <w:numId w:val="88"/>
        </w:numPr>
        <w:tabs>
          <w:tab w:val="left" w:pos="236"/>
        </w:tabs>
        <w:spacing w:after="0"/>
        <w:jc w:val="both"/>
        <w:rPr>
          <w:rFonts w:ascii="Times New Roman" w:hAnsi="Times New Roman" w:cs="Times New Roman"/>
          <w:b w:val="0"/>
          <w:bCs w:val="0"/>
          <w:color w:val="auto"/>
          <w:w w:val="100"/>
          <w:sz w:val="22"/>
          <w:szCs w:val="22"/>
        </w:rPr>
      </w:pPr>
      <w:bookmarkStart w:id="1844" w:name="bookmark4093"/>
      <w:bookmarkEnd w:id="1844"/>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100"/>
        </w:numPr>
        <w:tabs>
          <w:tab w:val="left" w:pos="298"/>
        </w:tabs>
        <w:spacing w:after="0" w:line="240" w:lineRule="auto"/>
        <w:jc w:val="both"/>
        <w:rPr>
          <w:rFonts w:ascii="Times New Roman" w:hAnsi="Times New Roman" w:cs="Times New Roman"/>
          <w:b w:val="0"/>
          <w:bCs w:val="0"/>
          <w:color w:val="auto"/>
          <w:sz w:val="22"/>
          <w:szCs w:val="22"/>
        </w:rPr>
      </w:pPr>
      <w:bookmarkStart w:id="1845" w:name="bookmark4096"/>
      <w:bookmarkStart w:id="1846" w:name="bookmark4094"/>
      <w:bookmarkStart w:id="1847" w:name="bookmark4095"/>
      <w:bookmarkStart w:id="1848" w:name="bookmark4097"/>
      <w:bookmarkEnd w:id="1845"/>
      <w:r w:rsidRPr="00C41B23">
        <w:rPr>
          <w:rStyle w:val="31"/>
          <w:rFonts w:ascii="Times New Roman" w:hAnsi="Times New Roman" w:cs="Times New Roman"/>
          <w:sz w:val="22"/>
          <w:szCs w:val="22"/>
        </w:rPr>
        <w:t>Животный организм</w:t>
      </w:r>
      <w:bookmarkEnd w:id="1846"/>
      <w:bookmarkEnd w:id="1847"/>
      <w:bookmarkEnd w:id="184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Зоология — наука о животных. Разделы зоологии. Связь зоо</w:t>
      </w:r>
      <w:r w:rsidRPr="00C41B23">
        <w:rPr>
          <w:rStyle w:val="11"/>
          <w:rFonts w:ascii="Times New Roman" w:hAnsi="Times New Roman" w:cs="Times New Roman"/>
          <w:sz w:val="22"/>
          <w:szCs w:val="22"/>
        </w:rPr>
        <w:softHyphen/>
        <w:t>логии с другими науками и техникой.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признаки животных. Отличия животных от растений. Многообразие животного мира. Одноклеточные и многоклеточ</w:t>
      </w:r>
      <w:r w:rsidRPr="00C41B23">
        <w:rPr>
          <w:rStyle w:val="11"/>
          <w:rFonts w:ascii="Times New Roman" w:hAnsi="Times New Roman" w:cs="Times New Roman"/>
          <w:sz w:val="22"/>
          <w:szCs w:val="22"/>
        </w:rPr>
        <w:softHyphen/>
        <w:t xml:space="preserve">ные животные. Форма тела животного, симметрия, </w:t>
      </w:r>
      <w:r w:rsidRPr="00C41B23">
        <w:rPr>
          <w:rStyle w:val="11"/>
          <w:rFonts w:ascii="Times New Roman" w:hAnsi="Times New Roman" w:cs="Times New Roman"/>
          <w:sz w:val="22"/>
          <w:szCs w:val="22"/>
        </w:rPr>
        <w:lastRenderedPageBreak/>
        <w:t>размеры тела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Животная клетка. Открытие животной клетки (А. Левенгук). Строение животной клетки: клеточная мембрана, органоиды пе</w:t>
      </w:r>
      <w:r w:rsidRPr="00C41B23">
        <w:rPr>
          <w:rStyle w:val="11"/>
          <w:rFonts w:ascii="Times New Roman" w:hAnsi="Times New Roman" w:cs="Times New Roman"/>
          <w:sz w:val="22"/>
          <w:szCs w:val="22"/>
        </w:rPr>
        <w:softHyphen/>
        <w:t>редвижения, ядро с ядрышком, цитоплазма (митохондрии, пище</w:t>
      </w:r>
      <w:r w:rsidRPr="00C41B23">
        <w:rPr>
          <w:rStyle w:val="11"/>
          <w:rFonts w:ascii="Times New Roman" w:hAnsi="Times New Roman" w:cs="Times New Roman"/>
          <w:sz w:val="22"/>
          <w:szCs w:val="22"/>
        </w:rPr>
        <w:softHyphen/>
        <w:t>варительные и сократительные вакуоли, лизосомы, клеточный центр). Процессы, происходящие в клетке. Деление клетки. Тка</w:t>
      </w:r>
      <w:r w:rsidRPr="00C41B23">
        <w:rPr>
          <w:rStyle w:val="11"/>
          <w:rFonts w:ascii="Times New Roman" w:hAnsi="Times New Roman" w:cs="Times New Roman"/>
          <w:sz w:val="22"/>
          <w:szCs w:val="22"/>
        </w:rPr>
        <w:softHyphen/>
        <w:t>ни животных, их разнообразие. Органы и системы органов жи</w:t>
      </w:r>
      <w:r w:rsidRPr="00C41B23">
        <w:rPr>
          <w:rStyle w:val="11"/>
          <w:rFonts w:ascii="Times New Roman" w:hAnsi="Times New Roman" w:cs="Times New Roman"/>
          <w:sz w:val="22"/>
          <w:szCs w:val="22"/>
        </w:rPr>
        <w:softHyphen/>
        <w:t>вотных. Организм — единое целое.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под микроскопом готовых микропрепаратов кле</w:t>
      </w:r>
      <w:r w:rsidRPr="00C41B23">
        <w:rPr>
          <w:rStyle w:val="11"/>
          <w:rFonts w:ascii="Times New Roman" w:hAnsi="Times New Roman" w:cs="Times New Roman"/>
          <w:sz w:val="22"/>
          <w:szCs w:val="22"/>
        </w:rPr>
        <w:softHyphen/>
        <w:t>ток и тканей животных.</w:t>
      </w:r>
    </w:p>
    <w:p w:rsidR="00AE1E5E" w:rsidRPr="00C41B23" w:rsidRDefault="00AE1E5E" w:rsidP="00F430C9">
      <w:pPr>
        <w:pStyle w:val="32"/>
        <w:keepNext/>
        <w:keepLines/>
        <w:numPr>
          <w:ilvl w:val="0"/>
          <w:numId w:val="100"/>
        </w:numPr>
        <w:tabs>
          <w:tab w:val="left" w:pos="303"/>
        </w:tabs>
        <w:spacing w:after="0" w:line="240" w:lineRule="auto"/>
        <w:jc w:val="both"/>
        <w:rPr>
          <w:rFonts w:ascii="Times New Roman" w:hAnsi="Times New Roman" w:cs="Times New Roman"/>
          <w:b w:val="0"/>
          <w:bCs w:val="0"/>
          <w:color w:val="auto"/>
          <w:sz w:val="22"/>
          <w:szCs w:val="22"/>
        </w:rPr>
      </w:pPr>
      <w:bookmarkStart w:id="1849" w:name="bookmark4100"/>
      <w:bookmarkStart w:id="1850" w:name="bookmark4098"/>
      <w:bookmarkStart w:id="1851" w:name="bookmark4099"/>
      <w:bookmarkStart w:id="1852" w:name="bookmark4101"/>
      <w:bookmarkEnd w:id="1849"/>
      <w:r w:rsidRPr="00C41B23">
        <w:rPr>
          <w:rStyle w:val="31"/>
          <w:rFonts w:ascii="Times New Roman" w:hAnsi="Times New Roman" w:cs="Times New Roman"/>
          <w:sz w:val="22"/>
          <w:szCs w:val="22"/>
        </w:rPr>
        <w:t>Строение и жизнедеятельность организма животного*</w:t>
      </w:r>
      <w:bookmarkEnd w:id="1850"/>
      <w:bookmarkEnd w:id="1851"/>
      <w:bookmarkEnd w:id="1852"/>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w:t>
      </w:r>
      <w:r w:rsidRPr="00C41B23">
        <w:rPr>
          <w:rStyle w:val="11"/>
          <w:rFonts w:ascii="Times New Roman" w:hAnsi="Times New Roman" w:cs="Times New Roman"/>
          <w:i/>
          <w:iCs/>
          <w:sz w:val="22"/>
          <w:szCs w:val="22"/>
        </w:rPr>
        <w:t>(Темы 2 и 3 возможно менять местами по усмотрению учи</w:t>
      </w:r>
      <w:r w:rsidRPr="00C41B23">
        <w:rPr>
          <w:rStyle w:val="11"/>
          <w:rFonts w:ascii="Times New Roman" w:hAnsi="Times New Roman" w:cs="Times New Roman"/>
          <w:i/>
          <w:iCs/>
          <w:sz w:val="22"/>
          <w:szCs w:val="22"/>
        </w:rPr>
        <w:softHyphen/>
        <w:t>теля, рассматривая содержание темы 2 в качестве обобщения учебного материала)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Опора и движение животных.</w:t>
      </w:r>
      <w:r w:rsidRPr="00C41B23">
        <w:rPr>
          <w:rStyle w:val="11"/>
          <w:rFonts w:ascii="Times New Roman" w:hAnsi="Times New Roman" w:cs="Times New Roman"/>
          <w:sz w:val="22"/>
          <w:szCs w:val="22"/>
        </w:rPr>
        <w:t xml:space="preserve"> Особенности гидростатическо</w:t>
      </w:r>
      <w:r w:rsidRPr="00C41B23">
        <w:rPr>
          <w:rStyle w:val="11"/>
          <w:rFonts w:ascii="Times New Roman" w:hAnsi="Times New Roman" w:cs="Times New Roman"/>
          <w:sz w:val="22"/>
          <w:szCs w:val="22"/>
        </w:rPr>
        <w:softHyphen/>
        <w:t>го, наружного и внутреннего скелета у животных. Передвижение у одноклеточных (амёбовидное, жгутиковое). Мышечные движе</w:t>
      </w:r>
      <w:r w:rsidRPr="00C41B23">
        <w:rPr>
          <w:rStyle w:val="11"/>
          <w:rFonts w:ascii="Times New Roman" w:hAnsi="Times New Roman" w:cs="Times New Roman"/>
          <w:sz w:val="22"/>
          <w:szCs w:val="22"/>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Питание и пищеварение у животных.</w:t>
      </w:r>
      <w:r w:rsidRPr="00C41B23">
        <w:rPr>
          <w:rStyle w:val="11"/>
          <w:rFonts w:ascii="Times New Roman" w:hAnsi="Times New Roman" w:cs="Times New Roman"/>
          <w:sz w:val="22"/>
          <w:szCs w:val="22"/>
        </w:rPr>
        <w:t xml:space="preserve"> Значение питания. Питание и пищеварение у простейших. Внутриполостное и вну</w:t>
      </w:r>
      <w:r w:rsidRPr="00C41B23">
        <w:rPr>
          <w:rStyle w:val="11"/>
          <w:rFonts w:ascii="Times New Roman" w:hAnsi="Times New Roman" w:cs="Times New Roman"/>
          <w:sz w:val="22"/>
          <w:szCs w:val="22"/>
        </w:rPr>
        <w:softHyphen/>
        <w:t>триклеточное пищеварение, замкнутая и сквозная пищеваритель</w:t>
      </w:r>
      <w:r w:rsidRPr="00C41B23">
        <w:rPr>
          <w:rStyle w:val="11"/>
          <w:rFonts w:ascii="Times New Roman" w:hAnsi="Times New Roman" w:cs="Times New Roman"/>
          <w:sz w:val="22"/>
          <w:szCs w:val="22"/>
        </w:rPr>
        <w:softHyphen/>
        <w:t>ная система у беспозвоночных. Пищеварительный тракт у позво</w:t>
      </w:r>
      <w:r w:rsidRPr="00C41B23">
        <w:rPr>
          <w:rStyle w:val="11"/>
          <w:rFonts w:ascii="Times New Roman" w:hAnsi="Times New Roman" w:cs="Times New Roman"/>
          <w:sz w:val="22"/>
          <w:szCs w:val="22"/>
        </w:rPr>
        <w:softHyphen/>
        <w:t>ночных, пищеварительные железы. Ферменты. Особенности пищеварительной системы у представителей отрядов млекопита</w:t>
      </w:r>
      <w:r w:rsidRPr="00C41B23">
        <w:rPr>
          <w:rStyle w:val="11"/>
          <w:rFonts w:ascii="Times New Roman" w:hAnsi="Times New Roman" w:cs="Times New Roman"/>
          <w:sz w:val="22"/>
          <w:szCs w:val="22"/>
        </w:rPr>
        <w:softHyphen/>
        <w:t>ющих.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Дыхание животных.</w:t>
      </w:r>
      <w:r w:rsidRPr="00C41B23">
        <w:rPr>
          <w:rStyle w:val="11"/>
          <w:rFonts w:ascii="Times New Roman" w:hAnsi="Times New Roman" w:cs="Times New Roman"/>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Транспорт веществ у животных.</w:t>
      </w:r>
      <w:r w:rsidRPr="00C41B23">
        <w:rPr>
          <w:rStyle w:val="11"/>
          <w:rFonts w:ascii="Times New Roman" w:hAnsi="Times New Roman" w:cs="Times New Roman"/>
          <w:sz w:val="22"/>
          <w:szCs w:val="22"/>
        </w:rPr>
        <w:t xml:space="preserve"> Роль транспорта веществ в организме животных. Замкнутая и незамкнутая кровеносные си</w:t>
      </w:r>
      <w:r w:rsidRPr="00C41B23">
        <w:rPr>
          <w:rStyle w:val="11"/>
          <w:rFonts w:ascii="Times New Roman" w:hAnsi="Times New Roman" w:cs="Times New Roman"/>
          <w:sz w:val="22"/>
          <w:szCs w:val="22"/>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C41B23">
        <w:rPr>
          <w:rStyle w:val="11"/>
          <w:rFonts w:ascii="Times New Roman" w:hAnsi="Times New Roman" w:cs="Times New Roman"/>
          <w:sz w:val="22"/>
          <w:szCs w:val="22"/>
        </w:rPr>
        <w:softHyphen/>
        <w:t>щения.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lastRenderedPageBreak/>
        <w:t>Выделение у животных.</w:t>
      </w:r>
      <w:r w:rsidRPr="00C41B23">
        <w:rPr>
          <w:rStyle w:val="11"/>
          <w:rFonts w:ascii="Times New Roman" w:hAnsi="Times New Roman" w:cs="Times New Roman"/>
          <w:sz w:val="22"/>
          <w:szCs w:val="22"/>
        </w:rPr>
        <w:t xml:space="preserve"> Значение выделения конечных про</w:t>
      </w:r>
      <w:r w:rsidRPr="00C41B23">
        <w:rPr>
          <w:rStyle w:val="11"/>
          <w:rFonts w:ascii="Times New Roman" w:hAnsi="Times New Roman" w:cs="Times New Roman"/>
          <w:sz w:val="22"/>
          <w:szCs w:val="22"/>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C41B23">
        <w:rPr>
          <w:rStyle w:val="11"/>
          <w:rFonts w:ascii="Times New Roman" w:hAnsi="Times New Roman" w:cs="Times New Roman"/>
          <w:sz w:val="22"/>
          <w:szCs w:val="22"/>
        </w:rPr>
        <w:softHyphen/>
        <w:t>вой пузырь у позвоночных животных. Особенности выделения у птиц, связанные с полётом.</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Покровы тела у животных.</w:t>
      </w:r>
      <w:r w:rsidRPr="00C41B23">
        <w:rPr>
          <w:rStyle w:val="11"/>
          <w:rFonts w:ascii="Times New Roman" w:hAnsi="Times New Roman" w:cs="Times New Roman"/>
          <w:sz w:val="22"/>
          <w:szCs w:val="22"/>
        </w:rPr>
        <w:t xml:space="preserve"> Покровы у беспозвоночных. Усложнение строения кожи у позвоночных. Кожа как орган вы</w:t>
      </w:r>
      <w:r w:rsidRPr="00C41B23">
        <w:rPr>
          <w:rStyle w:val="11"/>
          <w:rFonts w:ascii="Times New Roman" w:hAnsi="Times New Roman" w:cs="Times New Roman"/>
          <w:sz w:val="22"/>
          <w:szCs w:val="22"/>
        </w:rPr>
        <w:softHyphen/>
        <w:t>деления. Роль кожи в теплоотдаче. Производные кожи. Средства пассивной и активной защиты у животных.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Координация и регуляция жизнедеятельности у живот</w:t>
      </w:r>
      <w:r w:rsidRPr="00C41B23">
        <w:rPr>
          <w:rStyle w:val="11"/>
          <w:rFonts w:ascii="Times New Roman" w:hAnsi="Times New Roman" w:cs="Times New Roman"/>
          <w:b/>
          <w:bCs/>
          <w:i/>
          <w:iCs/>
          <w:sz w:val="22"/>
          <w:szCs w:val="22"/>
        </w:rPr>
        <w:softHyphen/>
        <w:t>ных.</w:t>
      </w:r>
      <w:r w:rsidRPr="00C41B23">
        <w:rPr>
          <w:rStyle w:val="11"/>
          <w:rFonts w:ascii="Times New Roman" w:hAnsi="Times New Roman" w:cs="Times New Roman"/>
          <w:sz w:val="22"/>
          <w:szCs w:val="22"/>
        </w:rPr>
        <w:t xml:space="preserve"> Раздражимость у одноклеточных животных. Таксисы (фото</w:t>
      </w:r>
      <w:r w:rsidRPr="00C41B23">
        <w:rPr>
          <w:rStyle w:val="11"/>
          <w:rFonts w:ascii="Times New Roman" w:hAnsi="Times New Roman" w:cs="Times New Roman"/>
          <w:sz w:val="22"/>
          <w:szCs w:val="22"/>
        </w:rPr>
        <w:softHyphen/>
        <w:t>таксис, трофотаксис, хемотаксис и др.). Нервная регуляция. Нервная система, её значение. Нервная система у беспозвоноч</w:t>
      </w:r>
      <w:r w:rsidRPr="00C41B23">
        <w:rPr>
          <w:rStyle w:val="11"/>
          <w:rFonts w:ascii="Times New Roman" w:hAnsi="Times New Roman" w:cs="Times New Roman"/>
          <w:sz w:val="22"/>
          <w:szCs w:val="22"/>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C41B23">
        <w:rPr>
          <w:rStyle w:val="11"/>
          <w:rFonts w:ascii="Times New Roman" w:hAnsi="Times New Roman" w:cs="Times New Roman"/>
          <w:sz w:val="22"/>
          <w:szCs w:val="22"/>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C41B23">
        <w:rPr>
          <w:rStyle w:val="11"/>
          <w:rFonts w:ascii="Times New Roman" w:hAnsi="Times New Roman" w:cs="Times New Roman"/>
          <w:sz w:val="22"/>
          <w:szCs w:val="22"/>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Поведение животных.</w:t>
      </w:r>
      <w:r w:rsidRPr="00C41B23">
        <w:rPr>
          <w:rStyle w:val="11"/>
          <w:rFonts w:ascii="Times New Roman" w:hAnsi="Times New Roman" w:cs="Times New Roman"/>
          <w:sz w:val="22"/>
          <w:szCs w:val="22"/>
        </w:rPr>
        <w:t xml:space="preserve"> Врождённое и приобретённое поведе</w:t>
      </w:r>
      <w:r w:rsidRPr="00C41B23">
        <w:rPr>
          <w:rStyle w:val="11"/>
          <w:rFonts w:ascii="Times New Roman" w:hAnsi="Times New Roman" w:cs="Times New Roman"/>
          <w:sz w:val="22"/>
          <w:szCs w:val="22"/>
        </w:rPr>
        <w:softHyphen/>
        <w:t>ние (инстинкт и научение). Научение: условные рефлексы, им</w:t>
      </w:r>
      <w:r w:rsidRPr="00C41B23">
        <w:rPr>
          <w:rStyle w:val="11"/>
          <w:rFonts w:ascii="Times New Roman" w:hAnsi="Times New Roman" w:cs="Times New Roman"/>
          <w:sz w:val="22"/>
          <w:szCs w:val="22"/>
        </w:rPr>
        <w:softHyphen/>
        <w:t>принтинг (запечатление), инсайт (постижение). Поведение: пи</w:t>
      </w:r>
      <w:r w:rsidRPr="00C41B23">
        <w:rPr>
          <w:rStyle w:val="11"/>
          <w:rFonts w:ascii="Times New Roman" w:hAnsi="Times New Roman" w:cs="Times New Roman"/>
          <w:sz w:val="22"/>
          <w:szCs w:val="22"/>
        </w:rPr>
        <w:softHyphen/>
        <w:t>щевое, оборонительное, территориальное, брачное, исследова</w:t>
      </w:r>
      <w:r w:rsidRPr="00C41B23">
        <w:rPr>
          <w:rStyle w:val="11"/>
          <w:rFonts w:ascii="Times New Roman" w:hAnsi="Times New Roman" w:cs="Times New Roman"/>
          <w:sz w:val="22"/>
          <w:szCs w:val="22"/>
        </w:rPr>
        <w:softHyphen/>
        <w:t>тельское. Стимулы поведения.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Размножение и развитие животных.</w:t>
      </w:r>
      <w:r w:rsidRPr="00C41B23">
        <w:rPr>
          <w:rStyle w:val="11"/>
          <w:rFonts w:ascii="Times New Roman" w:hAnsi="Times New Roman" w:cs="Times New Roman"/>
          <w:sz w:val="22"/>
          <w:szCs w:val="22"/>
        </w:rPr>
        <w:t xml:space="preserve"> Бесполое размноже</w:t>
      </w:r>
      <w:r w:rsidRPr="00C41B23">
        <w:rPr>
          <w:rStyle w:val="11"/>
          <w:rFonts w:ascii="Times New Roman" w:hAnsi="Times New Roman" w:cs="Times New Roman"/>
          <w:sz w:val="22"/>
          <w:szCs w:val="22"/>
        </w:rPr>
        <w:softHyphen/>
        <w:t>ние: деление клетки одноклеточного организма на две, почкова</w:t>
      </w:r>
      <w:r w:rsidRPr="00C41B23">
        <w:rPr>
          <w:rStyle w:val="11"/>
          <w:rFonts w:ascii="Times New Roman" w:hAnsi="Times New Roman" w:cs="Times New Roman"/>
          <w:sz w:val="22"/>
          <w:szCs w:val="22"/>
        </w:rPr>
        <w:softHyphen/>
        <w:t>ние, фрагментация. Половое размножение. Преимущество поло</w:t>
      </w:r>
      <w:r w:rsidRPr="00C41B23">
        <w:rPr>
          <w:rStyle w:val="11"/>
          <w:rFonts w:ascii="Times New Roman" w:hAnsi="Times New Roman" w:cs="Times New Roman"/>
          <w:sz w:val="22"/>
          <w:szCs w:val="22"/>
        </w:rPr>
        <w:softHyphen/>
        <w:t>вого размножения. Половые железы. Яичники и семенники. По</w:t>
      </w:r>
      <w:r w:rsidRPr="00C41B23">
        <w:rPr>
          <w:rStyle w:val="11"/>
          <w:rFonts w:ascii="Times New Roman" w:hAnsi="Times New Roman" w:cs="Times New Roman"/>
          <w:sz w:val="22"/>
          <w:szCs w:val="22"/>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C41B23">
        <w:rPr>
          <w:rStyle w:val="11"/>
          <w:rFonts w:ascii="Times New Roman" w:hAnsi="Times New Roman" w:cs="Times New Roman"/>
          <w:sz w:val="22"/>
          <w:szCs w:val="22"/>
        </w:rPr>
        <w:softHyphen/>
        <w:t>ное развитие: прямое, непрямое. Метаморфоз (развитие с превра</w:t>
      </w:r>
      <w:r w:rsidRPr="00C41B23">
        <w:rPr>
          <w:rStyle w:val="11"/>
          <w:rFonts w:ascii="Times New Roman" w:hAnsi="Times New Roman" w:cs="Times New Roman"/>
          <w:sz w:val="22"/>
          <w:szCs w:val="22"/>
        </w:rPr>
        <w:softHyphen/>
        <w:t>щением): полный и неполный.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1"/>
        </w:numPr>
        <w:tabs>
          <w:tab w:val="left" w:pos="548"/>
        </w:tabs>
        <w:autoSpaceDE/>
        <w:autoSpaceDN/>
        <w:ind w:left="0" w:firstLine="240"/>
        <w:rPr>
          <w:sz w:val="22"/>
          <w:szCs w:val="22"/>
        </w:rPr>
      </w:pPr>
      <w:bookmarkStart w:id="1853" w:name="bookmark4102"/>
      <w:bookmarkEnd w:id="1853"/>
      <w:r w:rsidRPr="00C41B23">
        <w:rPr>
          <w:rStyle w:val="11"/>
          <w:rFonts w:ascii="Times New Roman" w:hAnsi="Times New Roman" w:cs="Times New Roman"/>
          <w:sz w:val="22"/>
          <w:szCs w:val="22"/>
        </w:rPr>
        <w:lastRenderedPageBreak/>
        <w:t>Ознакомление с органами опоры и движения у животных.</w:t>
      </w:r>
    </w:p>
    <w:p w:rsidR="00AE1E5E" w:rsidRPr="00C41B23" w:rsidRDefault="00AE1E5E" w:rsidP="00F430C9">
      <w:pPr>
        <w:pStyle w:val="a3"/>
        <w:numPr>
          <w:ilvl w:val="0"/>
          <w:numId w:val="101"/>
        </w:numPr>
        <w:tabs>
          <w:tab w:val="left" w:pos="553"/>
        </w:tabs>
        <w:autoSpaceDE/>
        <w:autoSpaceDN/>
        <w:ind w:left="0" w:firstLine="240"/>
        <w:rPr>
          <w:sz w:val="22"/>
          <w:szCs w:val="22"/>
        </w:rPr>
      </w:pPr>
      <w:bookmarkStart w:id="1854" w:name="bookmark4103"/>
      <w:bookmarkEnd w:id="1854"/>
      <w:r w:rsidRPr="00C41B23">
        <w:rPr>
          <w:rStyle w:val="11"/>
          <w:rFonts w:ascii="Times New Roman" w:hAnsi="Times New Roman" w:cs="Times New Roman"/>
          <w:sz w:val="22"/>
          <w:szCs w:val="22"/>
        </w:rPr>
        <w:t>Изучение способов поглощения пищи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855" w:name="bookmark4104"/>
      <w:bookmarkEnd w:id="1855"/>
      <w:r w:rsidRPr="00C41B23">
        <w:rPr>
          <w:rStyle w:val="11"/>
          <w:rFonts w:ascii="Times New Roman" w:hAnsi="Times New Roman" w:cs="Times New Roman"/>
          <w:sz w:val="22"/>
          <w:szCs w:val="22"/>
        </w:rPr>
        <w:t>Изучение способов дыхания у животных.</w:t>
      </w:r>
    </w:p>
    <w:p w:rsidR="00AE1E5E" w:rsidRPr="00C41B23" w:rsidRDefault="00AE1E5E" w:rsidP="00F430C9">
      <w:pPr>
        <w:pStyle w:val="a3"/>
        <w:numPr>
          <w:ilvl w:val="0"/>
          <w:numId w:val="101"/>
        </w:numPr>
        <w:tabs>
          <w:tab w:val="left" w:pos="548"/>
        </w:tabs>
        <w:autoSpaceDE/>
        <w:autoSpaceDN/>
        <w:ind w:left="0" w:firstLine="240"/>
        <w:rPr>
          <w:sz w:val="22"/>
          <w:szCs w:val="22"/>
        </w:rPr>
      </w:pPr>
      <w:bookmarkStart w:id="1856" w:name="bookmark4105"/>
      <w:bookmarkEnd w:id="1856"/>
      <w:r w:rsidRPr="00C41B23">
        <w:rPr>
          <w:rStyle w:val="11"/>
          <w:rFonts w:ascii="Times New Roman" w:hAnsi="Times New Roman" w:cs="Times New Roman"/>
          <w:sz w:val="22"/>
          <w:szCs w:val="22"/>
        </w:rPr>
        <w:t>Ознакомление с системами органов транспорта веществ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857" w:name="bookmark4106"/>
      <w:bookmarkEnd w:id="1857"/>
      <w:r w:rsidRPr="00C41B23">
        <w:rPr>
          <w:rStyle w:val="11"/>
          <w:rFonts w:ascii="Times New Roman" w:hAnsi="Times New Roman" w:cs="Times New Roman"/>
          <w:sz w:val="22"/>
          <w:szCs w:val="22"/>
        </w:rPr>
        <w:t>Изучение покровов тела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858" w:name="bookmark4107"/>
      <w:bookmarkEnd w:id="1858"/>
      <w:r w:rsidRPr="00C41B23">
        <w:rPr>
          <w:rStyle w:val="11"/>
          <w:rFonts w:ascii="Times New Roman" w:hAnsi="Times New Roman" w:cs="Times New Roman"/>
          <w:sz w:val="22"/>
          <w:szCs w:val="22"/>
        </w:rPr>
        <w:t>Изучение органов чувств у животных.</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859" w:name="bookmark4108"/>
      <w:bookmarkEnd w:id="1859"/>
      <w:r w:rsidRPr="00C41B23">
        <w:rPr>
          <w:rStyle w:val="11"/>
          <w:rFonts w:ascii="Times New Roman" w:hAnsi="Times New Roman" w:cs="Times New Roman"/>
          <w:sz w:val="22"/>
          <w:szCs w:val="22"/>
        </w:rPr>
        <w:t>Формирование условных рефлексов у аквариумных рыб.</w:t>
      </w:r>
    </w:p>
    <w:p w:rsidR="00AE1E5E" w:rsidRPr="00C41B23" w:rsidRDefault="00AE1E5E" w:rsidP="00F430C9">
      <w:pPr>
        <w:pStyle w:val="a3"/>
        <w:numPr>
          <w:ilvl w:val="0"/>
          <w:numId w:val="101"/>
        </w:numPr>
        <w:tabs>
          <w:tab w:val="left" w:pos="558"/>
        </w:tabs>
        <w:autoSpaceDE/>
        <w:autoSpaceDN/>
        <w:ind w:left="0" w:firstLine="240"/>
        <w:rPr>
          <w:sz w:val="22"/>
          <w:szCs w:val="22"/>
        </w:rPr>
      </w:pPr>
      <w:bookmarkStart w:id="1860" w:name="bookmark4109"/>
      <w:bookmarkEnd w:id="1860"/>
      <w:r w:rsidRPr="00C41B23">
        <w:rPr>
          <w:rStyle w:val="11"/>
          <w:rFonts w:ascii="Times New Roman" w:hAnsi="Times New Roman" w:cs="Times New Roman"/>
          <w:sz w:val="22"/>
          <w:szCs w:val="22"/>
        </w:rPr>
        <w:t>Строение яйца и развитие зародыша птицы (курицы).</w:t>
      </w:r>
    </w:p>
    <w:p w:rsidR="00AE1E5E" w:rsidRPr="00C41B23" w:rsidRDefault="00AE1E5E" w:rsidP="00F430C9">
      <w:pPr>
        <w:pStyle w:val="32"/>
        <w:keepNext/>
        <w:keepLines/>
        <w:numPr>
          <w:ilvl w:val="0"/>
          <w:numId w:val="100"/>
        </w:numPr>
        <w:tabs>
          <w:tab w:val="left" w:pos="328"/>
        </w:tabs>
        <w:spacing w:after="0" w:line="240" w:lineRule="auto"/>
        <w:jc w:val="both"/>
        <w:rPr>
          <w:rFonts w:ascii="Times New Roman" w:hAnsi="Times New Roman" w:cs="Times New Roman"/>
          <w:b w:val="0"/>
          <w:bCs w:val="0"/>
          <w:color w:val="auto"/>
          <w:sz w:val="22"/>
          <w:szCs w:val="22"/>
        </w:rPr>
      </w:pPr>
      <w:bookmarkStart w:id="1861" w:name="bookmark4112"/>
      <w:bookmarkStart w:id="1862" w:name="bookmark4110"/>
      <w:bookmarkStart w:id="1863" w:name="bookmark4111"/>
      <w:bookmarkStart w:id="1864" w:name="bookmark4113"/>
      <w:bookmarkEnd w:id="1861"/>
      <w:r w:rsidRPr="00C41B23">
        <w:rPr>
          <w:rStyle w:val="31"/>
          <w:rFonts w:ascii="Times New Roman" w:hAnsi="Times New Roman" w:cs="Times New Roman"/>
          <w:sz w:val="22"/>
          <w:szCs w:val="22"/>
        </w:rPr>
        <w:t>Систематические группы животных</w:t>
      </w:r>
      <w:bookmarkEnd w:id="1862"/>
      <w:bookmarkEnd w:id="1863"/>
      <w:bookmarkEnd w:id="1864"/>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Основные категории систематики животных.</w:t>
      </w:r>
      <w:r w:rsidRPr="00C41B23">
        <w:rPr>
          <w:rStyle w:val="11"/>
          <w:rFonts w:ascii="Times New Roman" w:hAnsi="Times New Roman" w:cs="Times New Roman"/>
          <w:sz w:val="22"/>
          <w:szCs w:val="22"/>
        </w:rPr>
        <w:t xml:space="preserve"> Вид как ос</w:t>
      </w:r>
      <w:r w:rsidRPr="00C41B23">
        <w:rPr>
          <w:rStyle w:val="11"/>
          <w:rFonts w:ascii="Times New Roman" w:hAnsi="Times New Roman" w:cs="Times New Roman"/>
          <w:sz w:val="22"/>
          <w:szCs w:val="22"/>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Одноклеточные животные — простейшие.</w:t>
      </w:r>
      <w:r w:rsidRPr="00C41B23">
        <w:rPr>
          <w:rStyle w:val="11"/>
          <w:rFonts w:ascii="Times New Roman" w:hAnsi="Times New Roman" w:cs="Times New Roman"/>
          <w:sz w:val="22"/>
          <w:szCs w:val="22"/>
        </w:rPr>
        <w:t xml:space="preserve"> Строение и жиз</w:t>
      </w:r>
      <w:r w:rsidRPr="00C41B23">
        <w:rPr>
          <w:rStyle w:val="11"/>
          <w:rFonts w:ascii="Times New Roman" w:hAnsi="Times New Roman" w:cs="Times New Roman"/>
          <w:sz w:val="22"/>
          <w:szCs w:val="22"/>
        </w:rPr>
        <w:softHyphen/>
        <w:t>недеятельность простейших. Местообитание и образ жизни. Об</w:t>
      </w:r>
      <w:r w:rsidRPr="00C41B23">
        <w:rPr>
          <w:rStyle w:val="11"/>
          <w:rFonts w:ascii="Times New Roman" w:hAnsi="Times New Roman" w:cs="Times New Roman"/>
          <w:sz w:val="22"/>
          <w:szCs w:val="22"/>
        </w:rPr>
        <w:softHyphen/>
        <w:t>разование цисты при неблагоприятных условиях среды. Много</w:t>
      </w:r>
      <w:r w:rsidRPr="00C41B23">
        <w:rPr>
          <w:rStyle w:val="11"/>
          <w:rFonts w:ascii="Times New Roman" w:hAnsi="Times New Roman" w:cs="Times New Roman"/>
          <w:sz w:val="22"/>
          <w:szCs w:val="22"/>
        </w:rPr>
        <w:softHyphen/>
        <w:t>образие простейших. Значение простейших в природе и жизни человека (образование осадочных пород, возбудители заболева</w:t>
      </w:r>
      <w:r w:rsidRPr="00C41B23">
        <w:rPr>
          <w:rStyle w:val="11"/>
          <w:rFonts w:ascii="Times New Roman" w:hAnsi="Times New Roman" w:cs="Times New Roman"/>
          <w:sz w:val="22"/>
          <w:szCs w:val="22"/>
        </w:rPr>
        <w:softHyphen/>
        <w:t>ний, симбиотические виды). Пути заражения человека и меры профилактики, вызываемые одноклеточными животными (маля</w:t>
      </w:r>
      <w:r w:rsidRPr="00C41B23">
        <w:rPr>
          <w:rStyle w:val="11"/>
          <w:rFonts w:ascii="Times New Roman" w:hAnsi="Times New Roman" w:cs="Times New Roman"/>
          <w:sz w:val="22"/>
          <w:szCs w:val="22"/>
        </w:rPr>
        <w:softHyphen/>
        <w:t>рийный плазмодий).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2"/>
        </w:numPr>
        <w:tabs>
          <w:tab w:val="left" w:pos="544"/>
        </w:tabs>
        <w:autoSpaceDE/>
        <w:autoSpaceDN/>
        <w:ind w:left="0" w:firstLine="240"/>
        <w:rPr>
          <w:sz w:val="22"/>
          <w:szCs w:val="22"/>
        </w:rPr>
      </w:pPr>
      <w:bookmarkStart w:id="1865" w:name="bookmark4114"/>
      <w:bookmarkEnd w:id="1865"/>
      <w:r w:rsidRPr="00C41B23">
        <w:rPr>
          <w:rStyle w:val="11"/>
          <w:rFonts w:ascii="Times New Roman" w:hAnsi="Times New Roman" w:cs="Times New Roman"/>
          <w:sz w:val="22"/>
          <w:szCs w:val="22"/>
        </w:rPr>
        <w:t>Исследование строения инфузории-туфельки и наблюдение за её передвижением. Изучение хемотаксиса.</w:t>
      </w:r>
    </w:p>
    <w:p w:rsidR="00AE1E5E" w:rsidRPr="00C41B23" w:rsidRDefault="00AE1E5E" w:rsidP="00F430C9">
      <w:pPr>
        <w:pStyle w:val="a3"/>
        <w:numPr>
          <w:ilvl w:val="0"/>
          <w:numId w:val="102"/>
        </w:numPr>
        <w:tabs>
          <w:tab w:val="left" w:pos="553"/>
        </w:tabs>
        <w:autoSpaceDE/>
        <w:autoSpaceDN/>
        <w:ind w:left="0" w:firstLine="240"/>
        <w:rPr>
          <w:sz w:val="22"/>
          <w:szCs w:val="22"/>
        </w:rPr>
      </w:pPr>
      <w:bookmarkStart w:id="1866" w:name="bookmark4115"/>
      <w:bookmarkEnd w:id="1866"/>
      <w:r w:rsidRPr="00C41B23">
        <w:rPr>
          <w:rStyle w:val="11"/>
          <w:rFonts w:ascii="Times New Roman" w:hAnsi="Times New Roman" w:cs="Times New Roman"/>
          <w:sz w:val="22"/>
          <w:szCs w:val="22"/>
        </w:rPr>
        <w:t>Многообразие простейших (на готовых препаратах).</w:t>
      </w:r>
    </w:p>
    <w:p w:rsidR="00AE1E5E" w:rsidRPr="00C41B23" w:rsidRDefault="00AE1E5E" w:rsidP="00F430C9">
      <w:pPr>
        <w:pStyle w:val="a3"/>
        <w:numPr>
          <w:ilvl w:val="0"/>
          <w:numId w:val="102"/>
        </w:numPr>
        <w:tabs>
          <w:tab w:val="left" w:pos="548"/>
        </w:tabs>
        <w:autoSpaceDE/>
        <w:autoSpaceDN/>
        <w:ind w:left="0" w:firstLine="240"/>
        <w:rPr>
          <w:sz w:val="22"/>
          <w:szCs w:val="22"/>
        </w:rPr>
      </w:pPr>
      <w:bookmarkStart w:id="1867" w:name="bookmark4116"/>
      <w:bookmarkEnd w:id="1867"/>
      <w:r w:rsidRPr="00C41B23">
        <w:rPr>
          <w:rStyle w:val="11"/>
          <w:rFonts w:ascii="Times New Roman" w:hAnsi="Times New Roman" w:cs="Times New Roman"/>
          <w:sz w:val="22"/>
          <w:szCs w:val="22"/>
        </w:rPr>
        <w:t>Изготовление модели клетки простейшего (амёбы, инфузо</w:t>
      </w:r>
      <w:r w:rsidRPr="00C41B23">
        <w:rPr>
          <w:rStyle w:val="11"/>
          <w:rFonts w:ascii="Times New Roman" w:hAnsi="Times New Roman" w:cs="Times New Roman"/>
          <w:sz w:val="22"/>
          <w:szCs w:val="22"/>
        </w:rPr>
        <w:softHyphen/>
        <w:t>рии-туфельки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Многоклеточные животные. Кишечнополостные.</w:t>
      </w:r>
      <w:r w:rsidRPr="00C41B23">
        <w:rPr>
          <w:rStyle w:val="11"/>
          <w:rFonts w:ascii="Times New Roman" w:hAnsi="Times New Roman" w:cs="Times New Roman"/>
          <w:sz w:val="22"/>
          <w:szCs w:val="22"/>
        </w:rPr>
        <w:t xml:space="preserve"> Общая характеристика. Местообитание. Особенности строения и жизне</w:t>
      </w:r>
      <w:r w:rsidRPr="00C41B23">
        <w:rPr>
          <w:rStyle w:val="11"/>
          <w:rFonts w:ascii="Times New Roman" w:hAnsi="Times New Roman" w:cs="Times New Roman"/>
          <w:sz w:val="22"/>
          <w:szCs w:val="22"/>
        </w:rPr>
        <w:softHyphen/>
        <w:t>деятельности. Эктодерма и энтодерма. Внутриполостное и кле</w:t>
      </w:r>
      <w:r w:rsidRPr="00C41B23">
        <w:rPr>
          <w:rStyle w:val="11"/>
          <w:rFonts w:ascii="Times New Roman" w:hAnsi="Times New Roman" w:cs="Times New Roman"/>
          <w:sz w:val="22"/>
          <w:szCs w:val="22"/>
        </w:rPr>
        <w:softHyphen/>
        <w:t>точное переваривание пищи. Регенерация. Рефлекс. Бесполое размножение (почкование). Половое размножение. Гермафроди</w:t>
      </w:r>
      <w:r w:rsidRPr="00C41B23">
        <w:rPr>
          <w:rStyle w:val="11"/>
          <w:rFonts w:ascii="Times New Roman" w:hAnsi="Times New Roman" w:cs="Times New Roman"/>
          <w:sz w:val="22"/>
          <w:szCs w:val="22"/>
        </w:rPr>
        <w:softHyphen/>
        <w:t>тизм. Раздельнополые кишечнополостные. Многообразие кишеч</w:t>
      </w:r>
      <w:r w:rsidRPr="00C41B23">
        <w:rPr>
          <w:rStyle w:val="11"/>
          <w:rFonts w:ascii="Times New Roman" w:hAnsi="Times New Roman" w:cs="Times New Roman"/>
          <w:sz w:val="22"/>
          <w:szCs w:val="22"/>
        </w:rPr>
        <w:softHyphen/>
        <w:t>нополостных. Значение кишечнополостных в природе и жизни человека. Коралловые полипы и их роль в рифообразовании.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3"/>
        </w:numPr>
        <w:tabs>
          <w:tab w:val="left" w:pos="519"/>
        </w:tabs>
        <w:autoSpaceDE/>
        <w:autoSpaceDN/>
        <w:ind w:left="0" w:firstLine="240"/>
        <w:rPr>
          <w:sz w:val="22"/>
          <w:szCs w:val="22"/>
        </w:rPr>
      </w:pPr>
      <w:bookmarkStart w:id="1868" w:name="bookmark4117"/>
      <w:bookmarkEnd w:id="1868"/>
      <w:r w:rsidRPr="00C41B23">
        <w:rPr>
          <w:rStyle w:val="11"/>
          <w:rFonts w:ascii="Times New Roman" w:hAnsi="Times New Roman" w:cs="Times New Roman"/>
          <w:sz w:val="22"/>
          <w:szCs w:val="22"/>
        </w:rPr>
        <w:t>Исследование строения пресноводной гидры и её передвиже</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ния (школьный аквариум).</w:t>
      </w:r>
    </w:p>
    <w:p w:rsidR="00AE1E5E" w:rsidRPr="00C41B23" w:rsidRDefault="00AE1E5E" w:rsidP="00F430C9">
      <w:pPr>
        <w:pStyle w:val="a3"/>
        <w:numPr>
          <w:ilvl w:val="0"/>
          <w:numId w:val="103"/>
        </w:numPr>
        <w:tabs>
          <w:tab w:val="left" w:pos="519"/>
        </w:tabs>
        <w:autoSpaceDE/>
        <w:autoSpaceDN/>
        <w:ind w:left="0" w:firstLine="240"/>
        <w:rPr>
          <w:sz w:val="22"/>
          <w:szCs w:val="22"/>
        </w:rPr>
      </w:pPr>
      <w:bookmarkStart w:id="1869" w:name="bookmark4118"/>
      <w:bookmarkEnd w:id="1869"/>
      <w:r w:rsidRPr="00C41B23">
        <w:rPr>
          <w:rStyle w:val="11"/>
          <w:rFonts w:ascii="Times New Roman" w:hAnsi="Times New Roman" w:cs="Times New Roman"/>
          <w:sz w:val="22"/>
          <w:szCs w:val="22"/>
        </w:rPr>
        <w:t>Исследование питания гидры дафниями и циклопами (школьный аквариум).</w:t>
      </w:r>
    </w:p>
    <w:p w:rsidR="00AE1E5E" w:rsidRPr="00C41B23" w:rsidRDefault="00AE1E5E" w:rsidP="00F430C9">
      <w:pPr>
        <w:pStyle w:val="a3"/>
        <w:numPr>
          <w:ilvl w:val="0"/>
          <w:numId w:val="103"/>
        </w:numPr>
        <w:tabs>
          <w:tab w:val="left" w:pos="534"/>
        </w:tabs>
        <w:autoSpaceDE/>
        <w:autoSpaceDN/>
        <w:ind w:left="0" w:firstLine="240"/>
        <w:rPr>
          <w:sz w:val="22"/>
          <w:szCs w:val="22"/>
        </w:rPr>
      </w:pPr>
      <w:bookmarkStart w:id="1870" w:name="bookmark4119"/>
      <w:bookmarkEnd w:id="1870"/>
      <w:r w:rsidRPr="00C41B23">
        <w:rPr>
          <w:rStyle w:val="11"/>
          <w:rFonts w:ascii="Times New Roman" w:hAnsi="Times New Roman" w:cs="Times New Roman"/>
          <w:sz w:val="22"/>
          <w:szCs w:val="22"/>
        </w:rPr>
        <w:t>Изготовление модели пресноводной гидры.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Плоские, круглые, кольчатые черви.</w:t>
      </w:r>
      <w:r w:rsidRPr="00C41B23">
        <w:rPr>
          <w:rStyle w:val="11"/>
          <w:rFonts w:ascii="Times New Roman" w:hAnsi="Times New Roman" w:cs="Times New Roman"/>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C41B23">
        <w:rPr>
          <w:rStyle w:val="11"/>
          <w:rFonts w:ascii="Times New Roman" w:hAnsi="Times New Roman" w:cs="Times New Roman"/>
          <w:sz w:val="22"/>
          <w:szCs w:val="22"/>
        </w:rPr>
        <w:softHyphen/>
        <w:t>ские и круглые черви. Циклы развития печёночного сосальщика, бычьего цепня, человеческой аскариды. Черви, их приспособле</w:t>
      </w:r>
      <w:r w:rsidRPr="00C41B23">
        <w:rPr>
          <w:rStyle w:val="11"/>
          <w:rFonts w:ascii="Times New Roman" w:hAnsi="Times New Roman" w:cs="Times New Roman"/>
          <w:sz w:val="22"/>
          <w:szCs w:val="22"/>
        </w:rPr>
        <w:softHyphen/>
        <w:t>ния к паразитизму, вред, наносимый человеку, сельскохозяй</w:t>
      </w:r>
      <w:r w:rsidRPr="00C41B23">
        <w:rPr>
          <w:rStyle w:val="11"/>
          <w:rFonts w:ascii="Times New Roman" w:hAnsi="Times New Roman" w:cs="Times New Roman"/>
          <w:sz w:val="22"/>
          <w:szCs w:val="22"/>
        </w:rPr>
        <w:softHyphen/>
        <w:t>ственным растениям и животным. Меры по предупреждению за</w:t>
      </w:r>
      <w:r w:rsidRPr="00C41B23">
        <w:rPr>
          <w:rStyle w:val="11"/>
          <w:rFonts w:ascii="Times New Roman" w:hAnsi="Times New Roman" w:cs="Times New Roman"/>
          <w:sz w:val="22"/>
          <w:szCs w:val="22"/>
        </w:rPr>
        <w:softHyphen/>
        <w:t>ражения паразитическими червями. Роль червей как почвообра- зователей.</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871" w:name="bookmark4120"/>
      <w:bookmarkEnd w:id="1871"/>
      <w:r w:rsidRPr="00C41B23">
        <w:rPr>
          <w:rStyle w:val="11"/>
          <w:rFonts w:ascii="Times New Roman" w:hAnsi="Times New Roman" w:cs="Times New Roman"/>
          <w:sz w:val="22"/>
          <w:szCs w:val="22"/>
        </w:rPr>
        <w:t>Исследование внешнего строения дождевого червя. Наблю</w:t>
      </w:r>
      <w:r w:rsidRPr="00C41B23">
        <w:rPr>
          <w:rStyle w:val="11"/>
          <w:rFonts w:ascii="Times New Roman" w:hAnsi="Times New Roman" w:cs="Times New Roman"/>
          <w:sz w:val="22"/>
          <w:szCs w:val="22"/>
        </w:rPr>
        <w:softHyphen/>
        <w:t>дение за реакцией дождевого червя на раздражители.</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872" w:name="bookmark4121"/>
      <w:bookmarkEnd w:id="1872"/>
      <w:r w:rsidRPr="00C41B23">
        <w:rPr>
          <w:rStyle w:val="11"/>
          <w:rFonts w:ascii="Times New Roman" w:hAnsi="Times New Roman" w:cs="Times New Roman"/>
          <w:sz w:val="22"/>
          <w:szCs w:val="22"/>
        </w:rPr>
        <w:t>Исследование внутреннего строения дождевого червя (на го</w:t>
      </w:r>
      <w:r w:rsidRPr="00C41B23">
        <w:rPr>
          <w:rStyle w:val="11"/>
          <w:rFonts w:ascii="Times New Roman" w:hAnsi="Times New Roman" w:cs="Times New Roman"/>
          <w:sz w:val="22"/>
          <w:szCs w:val="22"/>
        </w:rPr>
        <w:softHyphen/>
        <w:t>товом влажном препарате и микропрепарате).</w:t>
      </w:r>
    </w:p>
    <w:p w:rsidR="00AE1E5E" w:rsidRPr="00C41B23" w:rsidRDefault="00AE1E5E" w:rsidP="00F430C9">
      <w:pPr>
        <w:pStyle w:val="a3"/>
        <w:numPr>
          <w:ilvl w:val="0"/>
          <w:numId w:val="104"/>
        </w:numPr>
        <w:tabs>
          <w:tab w:val="left" w:pos="524"/>
        </w:tabs>
        <w:autoSpaceDE/>
        <w:autoSpaceDN/>
        <w:ind w:left="0" w:firstLine="240"/>
        <w:rPr>
          <w:sz w:val="22"/>
          <w:szCs w:val="22"/>
        </w:rPr>
      </w:pPr>
      <w:bookmarkStart w:id="1873" w:name="bookmark4122"/>
      <w:bookmarkEnd w:id="1873"/>
      <w:r w:rsidRPr="00C41B23">
        <w:rPr>
          <w:rStyle w:val="11"/>
          <w:rFonts w:ascii="Times New Roman" w:hAnsi="Times New Roman" w:cs="Times New Roman"/>
          <w:sz w:val="22"/>
          <w:szCs w:val="22"/>
        </w:rPr>
        <w:t>Изучение приспособлений паразитических червей к парази</w:t>
      </w:r>
      <w:r w:rsidRPr="00C41B23">
        <w:rPr>
          <w:rStyle w:val="11"/>
          <w:rFonts w:ascii="Times New Roman" w:hAnsi="Times New Roman" w:cs="Times New Roman"/>
          <w:sz w:val="22"/>
          <w:szCs w:val="22"/>
        </w:rPr>
        <w:softHyphen/>
        <w:t>тизму (на готовых влажных и микропрепаратах).</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Членистоногие.</w:t>
      </w:r>
      <w:r w:rsidRPr="00C41B23">
        <w:rPr>
          <w:rStyle w:val="11"/>
          <w:rFonts w:ascii="Times New Roman" w:hAnsi="Times New Roman" w:cs="Times New Roman"/>
          <w:sz w:val="22"/>
          <w:szCs w:val="22"/>
        </w:rPr>
        <w:t xml:space="preserve"> Общая характеристика. Среды жизни. Внеш</w:t>
      </w:r>
      <w:r w:rsidRPr="00C41B23">
        <w:rPr>
          <w:rStyle w:val="11"/>
          <w:rFonts w:ascii="Times New Roman" w:hAnsi="Times New Roman" w:cs="Times New Roman"/>
          <w:sz w:val="22"/>
          <w:szCs w:val="22"/>
        </w:rPr>
        <w:softHyphen/>
        <w:t>нее и внутреннее строение членистоногих. Многообразие члени</w:t>
      </w:r>
      <w:r w:rsidRPr="00C41B23">
        <w:rPr>
          <w:rStyle w:val="11"/>
          <w:rFonts w:ascii="Times New Roman" w:hAnsi="Times New Roman" w:cs="Times New Roman"/>
          <w:sz w:val="22"/>
          <w:szCs w:val="22"/>
        </w:rPr>
        <w:softHyphen/>
        <w:t>стоногих. Представители классов.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Ракообразные.</w:t>
      </w:r>
      <w:r w:rsidRPr="00C41B23">
        <w:rPr>
          <w:rStyle w:val="11"/>
          <w:rFonts w:ascii="Times New Roman" w:hAnsi="Times New Roman" w:cs="Times New Roman"/>
          <w:sz w:val="22"/>
          <w:szCs w:val="22"/>
        </w:rPr>
        <w:t xml:space="preserve"> Особенности строения и жизнедеятельности. Значение ракообразных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Паукообразные.</w:t>
      </w:r>
      <w:r w:rsidRPr="00C41B23">
        <w:rPr>
          <w:rStyle w:val="11"/>
          <w:rFonts w:ascii="Times New Roman" w:hAnsi="Times New Roman" w:cs="Times New Roman"/>
          <w:sz w:val="22"/>
          <w:szCs w:val="22"/>
        </w:rPr>
        <w:t xml:space="preserve"> Особенности строения и жизнедеятельности в связи с жизнью на суше. Клещи — вредители культурных рас</w:t>
      </w:r>
      <w:r w:rsidRPr="00C41B23">
        <w:rPr>
          <w:rStyle w:val="11"/>
          <w:rFonts w:ascii="Times New Roman" w:hAnsi="Times New Roman" w:cs="Times New Roman"/>
          <w:sz w:val="22"/>
          <w:szCs w:val="22"/>
        </w:rPr>
        <w:softHyphen/>
        <w:t>тений и меры борьбы с ними. Паразитические клещи — возбуди</w:t>
      </w:r>
      <w:r w:rsidRPr="00C41B23">
        <w:rPr>
          <w:rStyle w:val="11"/>
          <w:rFonts w:ascii="Times New Roman" w:hAnsi="Times New Roman" w:cs="Times New Roman"/>
          <w:sz w:val="22"/>
          <w:szCs w:val="22"/>
        </w:rPr>
        <w:softHyphen/>
        <w:t>тели и переносчики опасных болезней. Меры защиты от клещей. Роль клещей в почвообразовании.</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Насекомые.</w:t>
      </w:r>
      <w:r w:rsidRPr="00C41B23">
        <w:rPr>
          <w:rStyle w:val="11"/>
          <w:rFonts w:ascii="Times New Roman" w:hAnsi="Times New Roman" w:cs="Times New Roman"/>
          <w:sz w:val="22"/>
          <w:szCs w:val="22"/>
        </w:rPr>
        <w:t xml:space="preserve"> Особенности строения и жизнедеятельности. Раз</w:t>
      </w:r>
      <w:r w:rsidRPr="00C41B23">
        <w:rPr>
          <w:rStyle w:val="11"/>
          <w:rFonts w:ascii="Times New Roman" w:hAnsi="Times New Roman" w:cs="Times New Roman"/>
          <w:sz w:val="22"/>
          <w:szCs w:val="22"/>
        </w:rPr>
        <w:softHyphen/>
        <w:t>множение насекомых и типы развития. Отряды насекомых*: Прямокрылые, Равнокрылые, Полужесткокрылые, Чешуекры</w:t>
      </w:r>
      <w:r w:rsidRPr="00C41B23">
        <w:rPr>
          <w:rStyle w:val="11"/>
          <w:rFonts w:ascii="Times New Roman" w:hAnsi="Times New Roman" w:cs="Times New Roman"/>
          <w:sz w:val="22"/>
          <w:szCs w:val="22"/>
        </w:rPr>
        <w:softHyphen/>
        <w:t>лые, Жесткокрылые, Перепончатокрылые, Двукрылые и др. На</w:t>
      </w:r>
      <w:r w:rsidRPr="00C41B23">
        <w:rPr>
          <w:rStyle w:val="11"/>
          <w:rFonts w:ascii="Times New Roman" w:hAnsi="Times New Roman" w:cs="Times New Roman"/>
          <w:sz w:val="22"/>
          <w:szCs w:val="22"/>
        </w:rPr>
        <w:softHyphen/>
        <w:t>секомые — переносчики возбудителей и паразиты человека и до</w:t>
      </w:r>
      <w:r w:rsidRPr="00C41B23">
        <w:rPr>
          <w:rStyle w:val="11"/>
          <w:rFonts w:ascii="Times New Roman" w:hAnsi="Times New Roman" w:cs="Times New Roman"/>
          <w:sz w:val="22"/>
          <w:szCs w:val="22"/>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C41B23">
        <w:rPr>
          <w:rStyle w:val="11"/>
          <w:rFonts w:ascii="Times New Roman" w:hAnsi="Times New Roman" w:cs="Times New Roman"/>
          <w:sz w:val="22"/>
          <w:szCs w:val="22"/>
        </w:rPr>
        <w:softHyphen/>
        <w:t>ности насекомых-вредителей. Значение насекомых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*Отряды насекомых изучаются обзорно по усмотрению учите</w:t>
      </w:r>
      <w:r w:rsidRPr="00C41B23">
        <w:rPr>
          <w:rStyle w:val="11"/>
          <w:rFonts w:ascii="Times New Roman" w:hAnsi="Times New Roman" w:cs="Times New Roman"/>
          <w:sz w:val="22"/>
          <w:szCs w:val="22"/>
        </w:rPr>
        <w:softHyphen/>
        <w:t>ля в зависимости от местных условий. Более подробно изучаются на примере двух местных отрядов.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5"/>
        </w:numPr>
        <w:tabs>
          <w:tab w:val="left" w:pos="519"/>
        </w:tabs>
        <w:autoSpaceDE/>
        <w:autoSpaceDN/>
        <w:ind w:left="0" w:firstLine="240"/>
        <w:rPr>
          <w:sz w:val="22"/>
          <w:szCs w:val="22"/>
        </w:rPr>
      </w:pPr>
      <w:bookmarkStart w:id="1874" w:name="bookmark4123"/>
      <w:bookmarkEnd w:id="1874"/>
      <w:r w:rsidRPr="00C41B23">
        <w:rPr>
          <w:rStyle w:val="11"/>
          <w:rFonts w:ascii="Times New Roman" w:hAnsi="Times New Roman" w:cs="Times New Roman"/>
          <w:sz w:val="22"/>
          <w:szCs w:val="22"/>
        </w:rPr>
        <w:t>Исследование внешнего строения насекомого (на примере майского жука или других крупных насекомых-вредителей).</w:t>
      </w:r>
    </w:p>
    <w:p w:rsidR="00AE1E5E" w:rsidRPr="00C41B23" w:rsidRDefault="00AE1E5E" w:rsidP="00F430C9">
      <w:pPr>
        <w:pStyle w:val="a3"/>
        <w:numPr>
          <w:ilvl w:val="0"/>
          <w:numId w:val="105"/>
        </w:numPr>
        <w:tabs>
          <w:tab w:val="left" w:pos="519"/>
        </w:tabs>
        <w:autoSpaceDE/>
        <w:autoSpaceDN/>
        <w:ind w:left="0" w:firstLine="240"/>
        <w:rPr>
          <w:sz w:val="22"/>
          <w:szCs w:val="22"/>
        </w:rPr>
      </w:pPr>
      <w:bookmarkStart w:id="1875" w:name="bookmark4124"/>
      <w:bookmarkEnd w:id="1875"/>
      <w:r w:rsidRPr="00C41B23">
        <w:rPr>
          <w:rStyle w:val="11"/>
          <w:rFonts w:ascii="Times New Roman" w:hAnsi="Times New Roman" w:cs="Times New Roman"/>
          <w:sz w:val="22"/>
          <w:szCs w:val="22"/>
        </w:rPr>
        <w:t>Ознакомление с различными типами развития насекомых (на примере коллекций).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Моллюски.</w:t>
      </w:r>
      <w:r w:rsidRPr="00C41B23">
        <w:rPr>
          <w:rStyle w:val="11"/>
          <w:rFonts w:ascii="Times New Roman" w:hAnsi="Times New Roman" w:cs="Times New Roman"/>
          <w:sz w:val="22"/>
          <w:szCs w:val="22"/>
        </w:rPr>
        <w:t xml:space="preserve"> Общая характеристика. Местообитание моллю</w:t>
      </w:r>
      <w:r w:rsidRPr="00C41B23">
        <w:rPr>
          <w:rStyle w:val="11"/>
          <w:rFonts w:ascii="Times New Roman" w:hAnsi="Times New Roman" w:cs="Times New Roman"/>
          <w:sz w:val="22"/>
          <w:szCs w:val="22"/>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Хордовые.</w:t>
      </w:r>
      <w:r w:rsidRPr="00C41B23">
        <w:rPr>
          <w:rStyle w:val="11"/>
          <w:rFonts w:ascii="Times New Roman" w:hAnsi="Times New Roman" w:cs="Times New Roman"/>
          <w:sz w:val="22"/>
          <w:szCs w:val="22"/>
        </w:rPr>
        <w:t xml:space="preserve"> Общая характеристика. Зародышевое развитие хор</w:t>
      </w:r>
      <w:r w:rsidRPr="00C41B23">
        <w:rPr>
          <w:rStyle w:val="11"/>
          <w:rFonts w:ascii="Times New Roman" w:hAnsi="Times New Roman" w:cs="Times New Roman"/>
          <w:sz w:val="22"/>
          <w:szCs w:val="22"/>
        </w:rPr>
        <w:softHyphen/>
        <w:t>довых. Систематические группы хордовых. Подтип Бесчерепные (ланцетник). Подтип Черепные, или Позвоночные.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Рыбы.</w:t>
      </w:r>
      <w:r w:rsidRPr="00C41B23">
        <w:rPr>
          <w:rStyle w:val="11"/>
          <w:rFonts w:ascii="Times New Roman" w:hAnsi="Times New Roman" w:cs="Times New Roman"/>
          <w:sz w:val="22"/>
          <w:szCs w:val="22"/>
        </w:rPr>
        <w:t xml:space="preserve"> Общая характеристика. Местообитание и внешнее строе</w:t>
      </w:r>
      <w:r w:rsidRPr="00C41B23">
        <w:rPr>
          <w:rStyle w:val="11"/>
          <w:rFonts w:ascii="Times New Roman" w:hAnsi="Times New Roman" w:cs="Times New Roman"/>
          <w:sz w:val="22"/>
          <w:szCs w:val="22"/>
        </w:rPr>
        <w:softHyphen/>
        <w:t>ние рыб. Особенности внутреннего строения и процессов жизне</w:t>
      </w:r>
      <w:r w:rsidRPr="00C41B23">
        <w:rPr>
          <w:rStyle w:val="11"/>
          <w:rFonts w:ascii="Times New Roman" w:hAnsi="Times New Roman" w:cs="Times New Roman"/>
          <w:sz w:val="22"/>
          <w:szCs w:val="22"/>
        </w:rPr>
        <w:softHyphen/>
        <w:t>деятельности. Приспособленность рыб к условиям обитания. От</w:t>
      </w:r>
      <w:r w:rsidRPr="00C41B23">
        <w:rPr>
          <w:rStyle w:val="11"/>
          <w:rFonts w:ascii="Times New Roman" w:hAnsi="Times New Roman" w:cs="Times New Roman"/>
          <w:sz w:val="22"/>
          <w:szCs w:val="22"/>
        </w:rPr>
        <w:softHyphen/>
        <w:t>личия хрящевых рыб от костных рыб. Размножение, развитие и миграция рыб в природе. Многообразие рыб, основные система</w:t>
      </w:r>
      <w:r w:rsidRPr="00C41B23">
        <w:rPr>
          <w:rStyle w:val="11"/>
          <w:rFonts w:ascii="Times New Roman" w:hAnsi="Times New Roman" w:cs="Times New Roman"/>
          <w:sz w:val="22"/>
          <w:szCs w:val="22"/>
        </w:rPr>
        <w:softHyphen/>
        <w:t>тические группы рыб. Значение рыб в природе и жизни человека. Хозяйственное значение рыб.</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6"/>
        </w:numPr>
        <w:tabs>
          <w:tab w:val="left" w:pos="519"/>
        </w:tabs>
        <w:autoSpaceDE/>
        <w:autoSpaceDN/>
        <w:ind w:left="0" w:firstLine="240"/>
        <w:rPr>
          <w:sz w:val="22"/>
          <w:szCs w:val="22"/>
        </w:rPr>
      </w:pPr>
      <w:bookmarkStart w:id="1876" w:name="bookmark4125"/>
      <w:bookmarkEnd w:id="1876"/>
      <w:r w:rsidRPr="00C41B23">
        <w:rPr>
          <w:rStyle w:val="11"/>
          <w:rFonts w:ascii="Times New Roman" w:hAnsi="Times New Roman" w:cs="Times New Roman"/>
          <w:sz w:val="22"/>
          <w:szCs w:val="22"/>
        </w:rPr>
        <w:t>Исследование внешнего строения и особенностей передвиже</w:t>
      </w:r>
      <w:r w:rsidRPr="00C41B23">
        <w:rPr>
          <w:rStyle w:val="11"/>
          <w:rFonts w:ascii="Times New Roman" w:hAnsi="Times New Roman" w:cs="Times New Roman"/>
          <w:sz w:val="22"/>
          <w:szCs w:val="22"/>
        </w:rPr>
        <w:softHyphen/>
        <w:t>ния рыбы (на примере живой рыбы в банке с водой).</w:t>
      </w:r>
    </w:p>
    <w:p w:rsidR="00AE1E5E" w:rsidRPr="00C41B23" w:rsidRDefault="00AE1E5E" w:rsidP="00F430C9">
      <w:pPr>
        <w:pStyle w:val="a3"/>
        <w:numPr>
          <w:ilvl w:val="0"/>
          <w:numId w:val="106"/>
        </w:numPr>
        <w:tabs>
          <w:tab w:val="left" w:pos="519"/>
        </w:tabs>
        <w:autoSpaceDE/>
        <w:autoSpaceDN/>
        <w:ind w:left="0" w:firstLine="240"/>
        <w:rPr>
          <w:sz w:val="22"/>
          <w:szCs w:val="22"/>
        </w:rPr>
      </w:pPr>
      <w:bookmarkStart w:id="1877" w:name="bookmark4126"/>
      <w:bookmarkEnd w:id="1877"/>
      <w:r w:rsidRPr="00C41B23">
        <w:rPr>
          <w:rStyle w:val="11"/>
          <w:rFonts w:ascii="Times New Roman" w:hAnsi="Times New Roman" w:cs="Times New Roman"/>
          <w:sz w:val="22"/>
          <w:szCs w:val="22"/>
        </w:rPr>
        <w:t>Исследование внутреннего строения рыбы (на примере гото</w:t>
      </w:r>
      <w:r w:rsidRPr="00C41B23">
        <w:rPr>
          <w:rStyle w:val="11"/>
          <w:rFonts w:ascii="Times New Roman" w:hAnsi="Times New Roman" w:cs="Times New Roman"/>
          <w:sz w:val="22"/>
          <w:szCs w:val="22"/>
        </w:rPr>
        <w:softHyphen/>
        <w:t>вого влажного препарата).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Земноводные.</w:t>
      </w:r>
      <w:r w:rsidRPr="00C41B23">
        <w:rPr>
          <w:rStyle w:val="11"/>
          <w:rFonts w:ascii="Times New Roman" w:hAnsi="Times New Roman" w:cs="Times New Roman"/>
          <w:sz w:val="22"/>
          <w:szCs w:val="22"/>
        </w:rPr>
        <w:t xml:space="preserve"> Общая характеристика. Местообитание земно</w:t>
      </w:r>
      <w:r w:rsidRPr="00C41B23">
        <w:rPr>
          <w:rStyle w:val="11"/>
          <w:rFonts w:ascii="Times New Roman" w:hAnsi="Times New Roman" w:cs="Times New Roman"/>
          <w:sz w:val="22"/>
          <w:szCs w:val="22"/>
        </w:rPr>
        <w:softHyphen/>
        <w:t>водных. Особенности внешнего и внутреннего строения, процес</w:t>
      </w:r>
      <w:r w:rsidRPr="00C41B23">
        <w:rPr>
          <w:rStyle w:val="11"/>
          <w:rFonts w:ascii="Times New Roman" w:hAnsi="Times New Roman" w:cs="Times New Roman"/>
          <w:sz w:val="22"/>
          <w:szCs w:val="22"/>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земноводных и их охрана. Значение земновод</w:t>
      </w:r>
      <w:r w:rsidRPr="00C41B23">
        <w:rPr>
          <w:rStyle w:val="11"/>
          <w:rFonts w:ascii="Times New Roman" w:hAnsi="Times New Roman" w:cs="Times New Roman"/>
          <w:sz w:val="22"/>
          <w:szCs w:val="22"/>
        </w:rPr>
        <w:softHyphen/>
        <w:t>ных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Пресмыкающиеся.</w:t>
      </w:r>
      <w:r w:rsidRPr="00C41B23">
        <w:rPr>
          <w:rStyle w:val="11"/>
          <w:rFonts w:ascii="Times New Roman" w:hAnsi="Times New Roman" w:cs="Times New Roman"/>
          <w:sz w:val="22"/>
          <w:szCs w:val="22"/>
        </w:rPr>
        <w:t xml:space="preserve"> Общая характеристика. Местообитание </w:t>
      </w:r>
      <w:r w:rsidRPr="00C41B23">
        <w:rPr>
          <w:rStyle w:val="11"/>
          <w:rFonts w:ascii="Times New Roman" w:hAnsi="Times New Roman" w:cs="Times New Roman"/>
          <w:sz w:val="22"/>
          <w:szCs w:val="22"/>
        </w:rPr>
        <w:lastRenderedPageBreak/>
        <w:t>пресмыкающихся. Особенности внешнего и внутреннего строе</w:t>
      </w:r>
      <w:r w:rsidRPr="00C41B23">
        <w:rPr>
          <w:rStyle w:val="11"/>
          <w:rFonts w:ascii="Times New Roman" w:hAnsi="Times New Roman" w:cs="Times New Roman"/>
          <w:sz w:val="22"/>
          <w:szCs w:val="22"/>
        </w:rPr>
        <w:softHyphen/>
        <w:t>ния пресмыкающихся. Процессы жизнедеятельности. Приспосо</w:t>
      </w:r>
      <w:r w:rsidRPr="00C41B23">
        <w:rPr>
          <w:rStyle w:val="11"/>
          <w:rFonts w:ascii="Times New Roman" w:hAnsi="Times New Roman" w:cs="Times New Roman"/>
          <w:sz w:val="22"/>
          <w:szCs w:val="22"/>
        </w:rPr>
        <w:softHyphen/>
        <w:t>бленность пресмыкающихся к жизни на суше. Размножение и развитие пресмыкающихся. Регенерация. Многообразие пресмы</w:t>
      </w:r>
      <w:r w:rsidRPr="00C41B23">
        <w:rPr>
          <w:rStyle w:val="11"/>
          <w:rFonts w:ascii="Times New Roman" w:hAnsi="Times New Roman" w:cs="Times New Roman"/>
          <w:sz w:val="22"/>
          <w:szCs w:val="22"/>
        </w:rPr>
        <w:softHyphen/>
        <w:t>кающихся и их охрана. Значение пресмыкающихся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Птицы.</w:t>
      </w:r>
      <w:r w:rsidRPr="00C41B23">
        <w:rPr>
          <w:rStyle w:val="11"/>
          <w:rFonts w:ascii="Times New Roman" w:hAnsi="Times New Roman" w:cs="Times New Roman"/>
          <w:sz w:val="22"/>
          <w:szCs w:val="22"/>
        </w:rPr>
        <w:t xml:space="preserve"> Общая характеристика. Особенности внешнего строе</w:t>
      </w:r>
      <w:r w:rsidRPr="00C41B23">
        <w:rPr>
          <w:rStyle w:val="11"/>
          <w:rFonts w:ascii="Times New Roman" w:hAnsi="Times New Roman" w:cs="Times New Roman"/>
          <w:sz w:val="22"/>
          <w:szCs w:val="22"/>
        </w:rPr>
        <w:softHyphen/>
        <w:t>ния птиц. Особенности внутреннего строения и процессов жизне</w:t>
      </w:r>
      <w:r w:rsidRPr="00C41B23">
        <w:rPr>
          <w:rStyle w:val="11"/>
          <w:rFonts w:ascii="Times New Roman" w:hAnsi="Times New Roman" w:cs="Times New Roman"/>
          <w:sz w:val="22"/>
          <w:szCs w:val="22"/>
        </w:rPr>
        <w:softHyphen/>
        <w:t>деятельности птиц. Приспособления птиц к полёту. Поведение. Размножение и развитие птиц. Забота о потомстве. Сезонные яв</w:t>
      </w:r>
      <w:r w:rsidRPr="00C41B23">
        <w:rPr>
          <w:rStyle w:val="11"/>
          <w:rFonts w:ascii="Times New Roman" w:hAnsi="Times New Roman" w:cs="Times New Roman"/>
          <w:sz w:val="22"/>
          <w:szCs w:val="22"/>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7"/>
        </w:numPr>
        <w:tabs>
          <w:tab w:val="left" w:pos="514"/>
        </w:tabs>
        <w:autoSpaceDE/>
        <w:autoSpaceDN/>
        <w:ind w:left="0" w:firstLine="240"/>
        <w:rPr>
          <w:sz w:val="22"/>
          <w:szCs w:val="22"/>
        </w:rPr>
      </w:pPr>
      <w:bookmarkStart w:id="1878" w:name="bookmark4127"/>
      <w:bookmarkEnd w:id="1878"/>
      <w:r w:rsidRPr="00C41B23">
        <w:rPr>
          <w:rStyle w:val="11"/>
          <w:rFonts w:ascii="Times New Roman" w:hAnsi="Times New Roman" w:cs="Times New Roman"/>
          <w:sz w:val="22"/>
          <w:szCs w:val="22"/>
        </w:rPr>
        <w:t>Исследование внешнего строения и перьевого покрова птиц (на примере чучела птиц и набора перьев: контурных, пуховых и пуха).</w:t>
      </w:r>
    </w:p>
    <w:p w:rsidR="00AE1E5E" w:rsidRPr="00C41B23" w:rsidRDefault="00AE1E5E" w:rsidP="00F430C9">
      <w:pPr>
        <w:pStyle w:val="a3"/>
        <w:numPr>
          <w:ilvl w:val="0"/>
          <w:numId w:val="107"/>
        </w:numPr>
        <w:tabs>
          <w:tab w:val="left" w:pos="529"/>
        </w:tabs>
        <w:autoSpaceDE/>
        <w:autoSpaceDN/>
        <w:ind w:left="0" w:firstLine="240"/>
        <w:rPr>
          <w:sz w:val="22"/>
          <w:szCs w:val="22"/>
        </w:rPr>
      </w:pPr>
      <w:bookmarkStart w:id="1879" w:name="bookmark4128"/>
      <w:bookmarkEnd w:id="1879"/>
      <w:r w:rsidRPr="00C41B23">
        <w:rPr>
          <w:rStyle w:val="11"/>
          <w:rFonts w:ascii="Times New Roman" w:hAnsi="Times New Roman" w:cs="Times New Roman"/>
          <w:sz w:val="22"/>
          <w:szCs w:val="22"/>
        </w:rPr>
        <w:t>Исследование особенностей скелета птицы.</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Млекопитающие.</w:t>
      </w:r>
      <w:r w:rsidRPr="00C41B23">
        <w:rPr>
          <w:rStyle w:val="11"/>
          <w:rFonts w:ascii="Times New Roman" w:hAnsi="Times New Roman" w:cs="Times New Roman"/>
          <w:sz w:val="22"/>
          <w:szCs w:val="22"/>
        </w:rPr>
        <w:t xml:space="preserve"> Общая характеристика. Среды жизни мле</w:t>
      </w:r>
      <w:r w:rsidRPr="00C41B23">
        <w:rPr>
          <w:rStyle w:val="11"/>
          <w:rFonts w:ascii="Times New Roman" w:hAnsi="Times New Roman" w:cs="Times New Roman"/>
          <w:sz w:val="22"/>
          <w:szCs w:val="22"/>
        </w:rPr>
        <w:softHyphen/>
        <w:t>копитающих. Особенности внешнего строения, скелета и муску</w:t>
      </w:r>
      <w:r w:rsidRPr="00C41B23">
        <w:rPr>
          <w:rStyle w:val="11"/>
          <w:rFonts w:ascii="Times New Roman" w:hAnsi="Times New Roman" w:cs="Times New Roman"/>
          <w:sz w:val="22"/>
          <w:szCs w:val="22"/>
        </w:rPr>
        <w:softHyphen/>
        <w:t>латуры, внутреннего строения. Процессы жизнедеятельности. Усложнение нервной системы. Поведение млекопитающих. Раз</w:t>
      </w:r>
      <w:r w:rsidRPr="00C41B23">
        <w:rPr>
          <w:rStyle w:val="11"/>
          <w:rFonts w:ascii="Times New Roman" w:hAnsi="Times New Roman" w:cs="Times New Roman"/>
          <w:sz w:val="22"/>
          <w:szCs w:val="22"/>
        </w:rPr>
        <w:softHyphen/>
        <w:t>множение и развитие. Забота о потомстве.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Первозвери. Однопроходные (яйцекладущие) и Сумчатые (низ</w:t>
      </w:r>
      <w:r w:rsidRPr="00C41B23">
        <w:rPr>
          <w:rStyle w:val="11"/>
          <w:rFonts w:ascii="Times New Roman" w:hAnsi="Times New Roman" w:cs="Times New Roman"/>
          <w:sz w:val="22"/>
          <w:szCs w:val="22"/>
        </w:rPr>
        <w:softHyphen/>
        <w:t>шие звери). Плацентарные млекопитающие. Многообразие мле</w:t>
      </w:r>
      <w:r w:rsidRPr="00C41B23">
        <w:rPr>
          <w:rStyle w:val="11"/>
          <w:rFonts w:ascii="Times New Roman" w:hAnsi="Times New Roman" w:cs="Times New Roman"/>
          <w:sz w:val="22"/>
          <w:szCs w:val="22"/>
        </w:rPr>
        <w:softHyphen/>
        <w:t>копитающих. Насекомоядные и Рукокрылые. Грызуны, Зайце</w:t>
      </w:r>
      <w:r w:rsidRPr="00C41B23">
        <w:rPr>
          <w:rStyle w:val="11"/>
          <w:rFonts w:ascii="Times New Roman" w:hAnsi="Times New Roman" w:cs="Times New Roman"/>
          <w:sz w:val="22"/>
          <w:szCs w:val="22"/>
        </w:rPr>
        <w:softHyphen/>
        <w:t>образные. Хищные. Ластоногие и Китообразные. Парнокопыт</w:t>
      </w:r>
      <w:r w:rsidRPr="00C41B23">
        <w:rPr>
          <w:rStyle w:val="11"/>
          <w:rFonts w:ascii="Times New Roman" w:hAnsi="Times New Roman" w:cs="Times New Roman"/>
          <w:sz w:val="22"/>
          <w:szCs w:val="22"/>
        </w:rPr>
        <w:softHyphen/>
        <w:t>ные и Непарнокопытные. Приматы*. Семейства отряда Хищные: собачьи, кошачьи, куньи, медвежьи.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млекопитающих в природе и жизни человека. Мле</w:t>
      </w:r>
      <w:r w:rsidRPr="00C41B23">
        <w:rPr>
          <w:rStyle w:val="11"/>
          <w:rFonts w:ascii="Times New Roman" w:hAnsi="Times New Roman" w:cs="Times New Roman"/>
          <w:sz w:val="22"/>
          <w:szCs w:val="22"/>
        </w:rPr>
        <w:softHyphen/>
        <w:t>копитающие — переносчики возбудителей опасных заболеваний. Меры борьбы с грызунами. Многообразие млекопитающих родно</w:t>
      </w:r>
      <w:r w:rsidRPr="00C41B23">
        <w:rPr>
          <w:rStyle w:val="11"/>
          <w:rFonts w:ascii="Times New Roman" w:hAnsi="Times New Roman" w:cs="Times New Roman"/>
          <w:sz w:val="22"/>
          <w:szCs w:val="22"/>
        </w:rPr>
        <w:softHyphen/>
        <w:t>го края.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*Изучаются 6 отрядов млекопитающих на примере двух видов из каждого отряда по выбору учителя.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08"/>
        </w:numPr>
        <w:tabs>
          <w:tab w:val="left" w:pos="545"/>
        </w:tabs>
        <w:autoSpaceDE/>
        <w:autoSpaceDN/>
        <w:ind w:left="0" w:firstLine="240"/>
        <w:rPr>
          <w:sz w:val="22"/>
          <w:szCs w:val="22"/>
        </w:rPr>
      </w:pPr>
      <w:bookmarkStart w:id="1880" w:name="bookmark4129"/>
      <w:bookmarkEnd w:id="1880"/>
      <w:r w:rsidRPr="00C41B23">
        <w:rPr>
          <w:rStyle w:val="11"/>
          <w:rFonts w:ascii="Times New Roman" w:hAnsi="Times New Roman" w:cs="Times New Roman"/>
          <w:sz w:val="22"/>
          <w:szCs w:val="22"/>
        </w:rPr>
        <w:t>Исследование особенностей скелета млекопитающих.</w:t>
      </w:r>
    </w:p>
    <w:p w:rsidR="00AE1E5E" w:rsidRPr="00C41B23" w:rsidRDefault="00AE1E5E" w:rsidP="00F430C9">
      <w:pPr>
        <w:pStyle w:val="a3"/>
        <w:numPr>
          <w:ilvl w:val="0"/>
          <w:numId w:val="108"/>
        </w:numPr>
        <w:tabs>
          <w:tab w:val="left" w:pos="540"/>
        </w:tabs>
        <w:autoSpaceDE/>
        <w:autoSpaceDN/>
        <w:ind w:left="0" w:firstLine="240"/>
        <w:rPr>
          <w:sz w:val="22"/>
          <w:szCs w:val="22"/>
        </w:rPr>
      </w:pPr>
      <w:bookmarkStart w:id="1881" w:name="bookmark4130"/>
      <w:bookmarkEnd w:id="1881"/>
      <w:r w:rsidRPr="00C41B23">
        <w:rPr>
          <w:rStyle w:val="11"/>
          <w:rFonts w:ascii="Times New Roman" w:hAnsi="Times New Roman" w:cs="Times New Roman"/>
          <w:sz w:val="22"/>
          <w:szCs w:val="22"/>
        </w:rPr>
        <w:lastRenderedPageBreak/>
        <w:t>Исследование особенностей зубной системы млекопитаю</w:t>
      </w:r>
      <w:r w:rsidRPr="00C41B23">
        <w:rPr>
          <w:rStyle w:val="11"/>
          <w:rFonts w:ascii="Times New Roman" w:hAnsi="Times New Roman" w:cs="Times New Roman"/>
          <w:sz w:val="22"/>
          <w:szCs w:val="22"/>
        </w:rPr>
        <w:softHyphen/>
        <w:t>щих.</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882" w:name="bookmark4133"/>
      <w:bookmarkStart w:id="1883" w:name="bookmark4131"/>
      <w:bookmarkStart w:id="1884" w:name="bookmark4132"/>
      <w:bookmarkStart w:id="1885" w:name="bookmark4134"/>
      <w:bookmarkEnd w:id="1882"/>
      <w:r w:rsidRPr="00C41B23">
        <w:rPr>
          <w:rStyle w:val="31"/>
          <w:rFonts w:ascii="Times New Roman" w:hAnsi="Times New Roman" w:cs="Times New Roman"/>
          <w:sz w:val="22"/>
          <w:szCs w:val="22"/>
        </w:rPr>
        <w:t>Развитие животного мира на Земле</w:t>
      </w:r>
      <w:bookmarkEnd w:id="1883"/>
      <w:bookmarkEnd w:id="1884"/>
      <w:bookmarkEnd w:id="188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C41B23">
        <w:rPr>
          <w:rStyle w:val="11"/>
          <w:rFonts w:ascii="Times New Roman" w:hAnsi="Times New Roman" w:cs="Times New Roman"/>
          <w:sz w:val="22"/>
          <w:szCs w:val="22"/>
        </w:rPr>
        <w:softHyphen/>
        <w:t>го мира.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Жизнь животных в воде. Одноклеточные животные. Проис</w:t>
      </w:r>
      <w:r w:rsidRPr="00C41B23">
        <w:rPr>
          <w:rStyle w:val="11"/>
          <w:rFonts w:ascii="Times New Roman" w:hAnsi="Times New Roman" w:cs="Times New Roman"/>
          <w:sz w:val="22"/>
          <w:szCs w:val="22"/>
        </w:rPr>
        <w:softHyphen/>
        <w:t>хождение многоклеточных животных. Основные этапы эволюции беспозвоночных. Основные этапы эволюции позвоночных живот</w:t>
      </w:r>
      <w:r w:rsidRPr="00C41B23">
        <w:rPr>
          <w:rStyle w:val="11"/>
          <w:rFonts w:ascii="Times New Roman" w:hAnsi="Times New Roman" w:cs="Times New Roman"/>
          <w:sz w:val="22"/>
          <w:szCs w:val="22"/>
        </w:rPr>
        <w:softHyphen/>
        <w:t>ных. Вымершие животные.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Исследование ископаемых остатков вымерших животных.</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886" w:name="bookmark4137"/>
      <w:bookmarkStart w:id="1887" w:name="bookmark4135"/>
      <w:bookmarkStart w:id="1888" w:name="bookmark4136"/>
      <w:bookmarkStart w:id="1889" w:name="bookmark4138"/>
      <w:bookmarkEnd w:id="1886"/>
      <w:r w:rsidRPr="00C41B23">
        <w:rPr>
          <w:rStyle w:val="31"/>
          <w:rFonts w:ascii="Times New Roman" w:hAnsi="Times New Roman" w:cs="Times New Roman"/>
          <w:sz w:val="22"/>
          <w:szCs w:val="22"/>
        </w:rPr>
        <w:t>Животные в природных сообществах</w:t>
      </w:r>
      <w:bookmarkEnd w:id="1887"/>
      <w:bookmarkEnd w:id="1888"/>
      <w:bookmarkEnd w:id="188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Животные и среда обитания. Влияние света, температуры и влажности на животных. Приспособленность животных к усло</w:t>
      </w:r>
      <w:r w:rsidRPr="00C41B23">
        <w:rPr>
          <w:rStyle w:val="11"/>
          <w:rFonts w:ascii="Times New Roman" w:hAnsi="Times New Roman" w:cs="Times New Roman"/>
          <w:sz w:val="22"/>
          <w:szCs w:val="22"/>
        </w:rPr>
        <w:softHyphen/>
        <w:t>виям среды обитания.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Популяции животных, их характеристики. Одиночный и груп</w:t>
      </w:r>
      <w:r w:rsidRPr="00C41B23">
        <w:rPr>
          <w:rStyle w:val="11"/>
          <w:rFonts w:ascii="Times New Roman" w:hAnsi="Times New Roman" w:cs="Times New Roman"/>
          <w:sz w:val="22"/>
          <w:szCs w:val="22"/>
        </w:rPr>
        <w:softHyphen/>
        <w:t>повой образ жизни. Взаимосвязи животных между собой и с дру</w:t>
      </w:r>
      <w:r w:rsidRPr="00C41B23">
        <w:rPr>
          <w:rStyle w:val="11"/>
          <w:rFonts w:ascii="Times New Roman" w:hAnsi="Times New Roman" w:cs="Times New Roman"/>
          <w:sz w:val="22"/>
          <w:szCs w:val="22"/>
        </w:rPr>
        <w:softHyphen/>
        <w:t>гими организмами. Пищевые связи в природном сообществе. Пи</w:t>
      </w:r>
      <w:r w:rsidRPr="00C41B23">
        <w:rPr>
          <w:rStyle w:val="11"/>
          <w:rFonts w:ascii="Times New Roman" w:hAnsi="Times New Roman" w:cs="Times New Roman"/>
          <w:sz w:val="22"/>
          <w:szCs w:val="22"/>
        </w:rPr>
        <w:softHyphen/>
        <w:t>щевые уровни, экологическая пирамида. Экосистема.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Животный мир природных зон Земли. Основные закономер</w:t>
      </w:r>
      <w:r w:rsidRPr="00C41B23">
        <w:rPr>
          <w:rStyle w:val="11"/>
          <w:rFonts w:ascii="Times New Roman" w:hAnsi="Times New Roman" w:cs="Times New Roman"/>
          <w:sz w:val="22"/>
          <w:szCs w:val="22"/>
        </w:rPr>
        <w:softHyphen/>
        <w:t>ности распределения животных на планете. Фауна.</w:t>
      </w:r>
    </w:p>
    <w:p w:rsidR="00AE1E5E" w:rsidRPr="00C41B23" w:rsidRDefault="00AE1E5E" w:rsidP="00F430C9">
      <w:pPr>
        <w:pStyle w:val="32"/>
        <w:keepNext/>
        <w:keepLines/>
        <w:numPr>
          <w:ilvl w:val="0"/>
          <w:numId w:val="104"/>
        </w:numPr>
        <w:tabs>
          <w:tab w:val="left" w:pos="329"/>
        </w:tabs>
        <w:spacing w:after="0" w:line="240" w:lineRule="auto"/>
        <w:jc w:val="both"/>
        <w:rPr>
          <w:rFonts w:ascii="Times New Roman" w:hAnsi="Times New Roman" w:cs="Times New Roman"/>
          <w:b w:val="0"/>
          <w:bCs w:val="0"/>
          <w:color w:val="auto"/>
          <w:sz w:val="22"/>
          <w:szCs w:val="22"/>
        </w:rPr>
      </w:pPr>
      <w:bookmarkStart w:id="1890" w:name="bookmark4141"/>
      <w:bookmarkStart w:id="1891" w:name="bookmark4139"/>
      <w:bookmarkStart w:id="1892" w:name="bookmark4140"/>
      <w:bookmarkStart w:id="1893" w:name="bookmark4142"/>
      <w:bookmarkEnd w:id="1890"/>
      <w:r w:rsidRPr="00C41B23">
        <w:rPr>
          <w:rStyle w:val="31"/>
          <w:rFonts w:ascii="Times New Roman" w:hAnsi="Times New Roman" w:cs="Times New Roman"/>
          <w:sz w:val="22"/>
          <w:szCs w:val="22"/>
        </w:rPr>
        <w:t>Животные и человек</w:t>
      </w:r>
      <w:bookmarkEnd w:id="1891"/>
      <w:bookmarkEnd w:id="1892"/>
      <w:bookmarkEnd w:id="189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Воздействие человека на животных в природе: прямое и кос</w:t>
      </w:r>
      <w:r w:rsidRPr="00C41B23">
        <w:rPr>
          <w:rStyle w:val="11"/>
          <w:rFonts w:ascii="Times New Roman" w:hAnsi="Times New Roman" w:cs="Times New Roman"/>
          <w:sz w:val="22"/>
          <w:szCs w:val="22"/>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 как особая искусственная среда, созданная человеком. Синантропные виды животных. Условия их обитания. Беспозво</w:t>
      </w:r>
      <w:r w:rsidRPr="00C41B23">
        <w:rPr>
          <w:rStyle w:val="11"/>
          <w:rFonts w:ascii="Times New Roman" w:hAnsi="Times New Roman" w:cs="Times New Roman"/>
          <w:sz w:val="22"/>
          <w:szCs w:val="22"/>
        </w:rPr>
        <w:softHyphen/>
        <w:t>ночные и позвоночные животные города. Адаптация животных к новым условиям. Рекреационный пресс на животных диких ви</w:t>
      </w:r>
      <w:r w:rsidRPr="00C41B23">
        <w:rPr>
          <w:rStyle w:val="11"/>
          <w:rFonts w:ascii="Times New Roman" w:hAnsi="Times New Roman" w:cs="Times New Roman"/>
          <w:sz w:val="22"/>
          <w:szCs w:val="22"/>
        </w:rPr>
        <w:softHyphen/>
        <w:t>дов в условиях города. Безнадзорные домашние животные. Пи</w:t>
      </w:r>
      <w:r w:rsidRPr="00C41B23">
        <w:rPr>
          <w:rStyle w:val="11"/>
          <w:rFonts w:ascii="Times New Roman" w:hAnsi="Times New Roman" w:cs="Times New Roman"/>
          <w:sz w:val="22"/>
          <w:szCs w:val="22"/>
        </w:rPr>
        <w:softHyphen/>
        <w:t xml:space="preserve">томники. Восстановление численности редких видов </w:t>
      </w:r>
      <w:r w:rsidRPr="00C41B23">
        <w:rPr>
          <w:rStyle w:val="11"/>
          <w:rFonts w:ascii="Times New Roman" w:hAnsi="Times New Roman" w:cs="Times New Roman"/>
          <w:sz w:val="22"/>
          <w:szCs w:val="22"/>
        </w:rPr>
        <w:lastRenderedPageBreak/>
        <w:t>животных: особо охраняемые природные территории (ООПТ). Красная книга России. Меры сохранения животного мира.</w:t>
      </w:r>
    </w:p>
    <w:p w:rsidR="00AE1E5E" w:rsidRPr="00C41B23" w:rsidRDefault="00AE1E5E" w:rsidP="00F430C9">
      <w:pPr>
        <w:pStyle w:val="24"/>
        <w:numPr>
          <w:ilvl w:val="0"/>
          <w:numId w:val="88"/>
        </w:numPr>
        <w:tabs>
          <w:tab w:val="left" w:pos="248"/>
        </w:tabs>
        <w:spacing w:after="0"/>
        <w:jc w:val="both"/>
        <w:rPr>
          <w:rFonts w:ascii="Times New Roman" w:hAnsi="Times New Roman" w:cs="Times New Roman"/>
          <w:b w:val="0"/>
          <w:bCs w:val="0"/>
          <w:color w:val="auto"/>
          <w:w w:val="100"/>
          <w:sz w:val="22"/>
          <w:szCs w:val="22"/>
        </w:rPr>
      </w:pPr>
      <w:bookmarkStart w:id="1894" w:name="bookmark4143"/>
      <w:bookmarkEnd w:id="1894"/>
      <w:r w:rsidRPr="00C41B23">
        <w:rPr>
          <w:rStyle w:val="23"/>
          <w:rFonts w:ascii="Times New Roman" w:hAnsi="Times New Roman" w:cs="Times New Roman"/>
          <w:sz w:val="22"/>
          <w:szCs w:val="22"/>
        </w:rPr>
        <w:t>КЛАСС</w:t>
      </w:r>
    </w:p>
    <w:p w:rsidR="00AE1E5E" w:rsidRPr="00C41B23" w:rsidRDefault="00AE1E5E" w:rsidP="00F430C9">
      <w:pPr>
        <w:pStyle w:val="32"/>
        <w:keepNext/>
        <w:keepLines/>
        <w:numPr>
          <w:ilvl w:val="0"/>
          <w:numId w:val="109"/>
        </w:numPr>
        <w:tabs>
          <w:tab w:val="left" w:pos="320"/>
        </w:tabs>
        <w:spacing w:after="0" w:line="240" w:lineRule="auto"/>
        <w:jc w:val="both"/>
        <w:rPr>
          <w:rFonts w:ascii="Times New Roman" w:hAnsi="Times New Roman" w:cs="Times New Roman"/>
          <w:b w:val="0"/>
          <w:bCs w:val="0"/>
          <w:color w:val="auto"/>
          <w:sz w:val="22"/>
          <w:szCs w:val="22"/>
        </w:rPr>
      </w:pPr>
      <w:bookmarkStart w:id="1895" w:name="bookmark4146"/>
      <w:bookmarkStart w:id="1896" w:name="bookmark4144"/>
      <w:bookmarkStart w:id="1897" w:name="bookmark4145"/>
      <w:bookmarkStart w:id="1898" w:name="bookmark4147"/>
      <w:bookmarkEnd w:id="1895"/>
      <w:r w:rsidRPr="00C41B23">
        <w:rPr>
          <w:rStyle w:val="31"/>
          <w:rFonts w:ascii="Times New Roman" w:hAnsi="Times New Roman" w:cs="Times New Roman"/>
          <w:sz w:val="22"/>
          <w:szCs w:val="22"/>
        </w:rPr>
        <w:t>Человек — биосоциальный вид</w:t>
      </w:r>
      <w:bookmarkEnd w:id="1896"/>
      <w:bookmarkEnd w:id="1897"/>
      <w:bookmarkEnd w:id="189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Науки о человеке (анатомия, физиология, психология, антро</w:t>
      </w:r>
      <w:r w:rsidRPr="00C41B23">
        <w:rPr>
          <w:rStyle w:val="11"/>
          <w:rFonts w:ascii="Times New Roman" w:hAnsi="Times New Roman" w:cs="Times New Roman"/>
          <w:sz w:val="22"/>
          <w:szCs w:val="22"/>
        </w:rPr>
        <w:softHyphen/>
        <w:t>пология, гигиена, санитария, экология человека). Методы изуче</w:t>
      </w:r>
      <w:r w:rsidRPr="00C41B23">
        <w:rPr>
          <w:rStyle w:val="11"/>
          <w:rFonts w:ascii="Times New Roman" w:hAnsi="Times New Roman" w:cs="Times New Roman"/>
          <w:sz w:val="22"/>
          <w:szCs w:val="22"/>
        </w:rPr>
        <w:softHyphen/>
        <w:t>ния организма человека. Значение знаний о человеке для само</w:t>
      </w:r>
      <w:r w:rsidRPr="00C41B23">
        <w:rPr>
          <w:rStyle w:val="11"/>
          <w:rFonts w:ascii="Times New Roman" w:hAnsi="Times New Roman" w:cs="Times New Roman"/>
          <w:sz w:val="22"/>
          <w:szCs w:val="22"/>
        </w:rPr>
        <w:softHyphen/>
        <w:t>познания и сохранения здоровья. Особенности человека как био</w:t>
      </w:r>
      <w:r w:rsidRPr="00C41B23">
        <w:rPr>
          <w:rStyle w:val="11"/>
          <w:rFonts w:ascii="Times New Roman" w:hAnsi="Times New Roman" w:cs="Times New Roman"/>
          <w:sz w:val="22"/>
          <w:szCs w:val="22"/>
        </w:rPr>
        <w:softHyphen/>
        <w:t>социального существа.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Место человека в системе органического мира. Человек как часть природы. Систематическое положение современного чело</w:t>
      </w:r>
      <w:r w:rsidRPr="00C41B23">
        <w:rPr>
          <w:rStyle w:val="11"/>
          <w:rFonts w:ascii="Times New Roman" w:hAnsi="Times New Roman" w:cs="Times New Roman"/>
          <w:sz w:val="22"/>
          <w:szCs w:val="22"/>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E1E5E" w:rsidRPr="00C41B23" w:rsidRDefault="00AE1E5E" w:rsidP="00F430C9">
      <w:pPr>
        <w:pStyle w:val="32"/>
        <w:keepNext/>
        <w:keepLines/>
        <w:numPr>
          <w:ilvl w:val="0"/>
          <w:numId w:val="109"/>
        </w:numPr>
        <w:tabs>
          <w:tab w:val="left" w:pos="325"/>
        </w:tabs>
        <w:spacing w:after="0" w:line="240" w:lineRule="auto"/>
        <w:jc w:val="both"/>
        <w:rPr>
          <w:rFonts w:ascii="Times New Roman" w:hAnsi="Times New Roman" w:cs="Times New Roman"/>
          <w:b w:val="0"/>
          <w:bCs w:val="0"/>
          <w:color w:val="auto"/>
          <w:sz w:val="22"/>
          <w:szCs w:val="22"/>
        </w:rPr>
      </w:pPr>
      <w:bookmarkStart w:id="1899" w:name="bookmark4150"/>
      <w:bookmarkStart w:id="1900" w:name="bookmark4148"/>
      <w:bookmarkStart w:id="1901" w:name="bookmark4149"/>
      <w:bookmarkStart w:id="1902" w:name="bookmark4151"/>
      <w:bookmarkEnd w:id="1899"/>
      <w:r w:rsidRPr="00C41B23">
        <w:rPr>
          <w:rStyle w:val="31"/>
          <w:rFonts w:ascii="Times New Roman" w:hAnsi="Times New Roman" w:cs="Times New Roman"/>
          <w:sz w:val="22"/>
          <w:szCs w:val="22"/>
        </w:rPr>
        <w:t>Структура организма человека</w:t>
      </w:r>
      <w:bookmarkEnd w:id="1900"/>
      <w:bookmarkEnd w:id="1901"/>
      <w:bookmarkEnd w:id="190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химический состав клетки. Обмен веществ и пре</w:t>
      </w:r>
      <w:r w:rsidRPr="00C41B23">
        <w:rPr>
          <w:rStyle w:val="11"/>
          <w:rFonts w:ascii="Times New Roman" w:hAnsi="Times New Roman" w:cs="Times New Roman"/>
          <w:sz w:val="22"/>
          <w:szCs w:val="22"/>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Типы тканей организма человека: эпителиальные, соедини</w:t>
      </w:r>
      <w:r w:rsidRPr="00C41B23">
        <w:rPr>
          <w:rStyle w:val="11"/>
          <w:rFonts w:ascii="Times New Roman" w:hAnsi="Times New Roman" w:cs="Times New Roman"/>
          <w:sz w:val="22"/>
          <w:szCs w:val="22"/>
        </w:rPr>
        <w:softHyphen/>
        <w:t>тельные, мышечные, нервная. Свойства тканей, их функции. Ор</w:t>
      </w:r>
      <w:r w:rsidRPr="00C41B23">
        <w:rPr>
          <w:rStyle w:val="11"/>
          <w:rFonts w:ascii="Times New Roman" w:hAnsi="Times New Roman" w:cs="Times New Roman"/>
          <w:sz w:val="22"/>
          <w:szCs w:val="22"/>
        </w:rPr>
        <w:softHyphen/>
        <w:t>ганы и системы органов. Организм как единое целое. Взаимо</w:t>
      </w:r>
      <w:r w:rsidRPr="00C41B23">
        <w:rPr>
          <w:rStyle w:val="11"/>
          <w:rFonts w:ascii="Times New Roman" w:hAnsi="Times New Roman" w:cs="Times New Roman"/>
          <w:sz w:val="22"/>
          <w:szCs w:val="22"/>
        </w:rPr>
        <w:softHyphen/>
        <w:t>связь органов и систем как основа гомеостаза.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0"/>
        </w:numPr>
        <w:tabs>
          <w:tab w:val="left" w:pos="546"/>
        </w:tabs>
        <w:autoSpaceDE/>
        <w:autoSpaceDN/>
        <w:ind w:left="0" w:firstLine="240"/>
        <w:rPr>
          <w:sz w:val="22"/>
          <w:szCs w:val="22"/>
        </w:rPr>
      </w:pPr>
      <w:bookmarkStart w:id="1903" w:name="bookmark4152"/>
      <w:bookmarkEnd w:id="1903"/>
      <w:r w:rsidRPr="00C41B23">
        <w:rPr>
          <w:rStyle w:val="11"/>
          <w:rFonts w:ascii="Times New Roman" w:hAnsi="Times New Roman" w:cs="Times New Roman"/>
          <w:sz w:val="22"/>
          <w:szCs w:val="22"/>
        </w:rPr>
        <w:t>Изучение клеток слизистой оболочки полости рта человека.</w:t>
      </w:r>
    </w:p>
    <w:p w:rsidR="00AE1E5E" w:rsidRPr="00C41B23" w:rsidRDefault="00AE1E5E" w:rsidP="00F430C9">
      <w:pPr>
        <w:pStyle w:val="a3"/>
        <w:numPr>
          <w:ilvl w:val="0"/>
          <w:numId w:val="110"/>
        </w:numPr>
        <w:tabs>
          <w:tab w:val="left" w:pos="541"/>
        </w:tabs>
        <w:autoSpaceDE/>
        <w:autoSpaceDN/>
        <w:ind w:left="0" w:firstLine="240"/>
        <w:rPr>
          <w:sz w:val="22"/>
          <w:szCs w:val="22"/>
        </w:rPr>
      </w:pPr>
      <w:bookmarkStart w:id="1904" w:name="bookmark4153"/>
      <w:bookmarkEnd w:id="1904"/>
      <w:r w:rsidRPr="00C41B23">
        <w:rPr>
          <w:rStyle w:val="11"/>
          <w:rFonts w:ascii="Times New Roman" w:hAnsi="Times New Roman" w:cs="Times New Roman"/>
          <w:sz w:val="22"/>
          <w:szCs w:val="22"/>
        </w:rPr>
        <w:t>Изучение микроскопического строения тканей (на готовых микропрепаратах).</w:t>
      </w:r>
    </w:p>
    <w:p w:rsidR="00AE1E5E" w:rsidRPr="00C41B23" w:rsidRDefault="00AE1E5E" w:rsidP="00F430C9">
      <w:pPr>
        <w:pStyle w:val="a3"/>
        <w:numPr>
          <w:ilvl w:val="0"/>
          <w:numId w:val="110"/>
        </w:numPr>
        <w:tabs>
          <w:tab w:val="left" w:pos="541"/>
        </w:tabs>
        <w:autoSpaceDE/>
        <w:autoSpaceDN/>
        <w:ind w:left="0" w:firstLine="240"/>
        <w:rPr>
          <w:sz w:val="22"/>
          <w:szCs w:val="22"/>
        </w:rPr>
      </w:pPr>
      <w:bookmarkStart w:id="1905" w:name="bookmark4154"/>
      <w:bookmarkEnd w:id="1905"/>
      <w:r w:rsidRPr="00C41B23">
        <w:rPr>
          <w:rStyle w:val="11"/>
          <w:rFonts w:ascii="Times New Roman" w:hAnsi="Times New Roman" w:cs="Times New Roman"/>
          <w:sz w:val="22"/>
          <w:szCs w:val="22"/>
        </w:rPr>
        <w:t>Распознавание органов и систем органов человека (по табли</w:t>
      </w:r>
      <w:r w:rsidRPr="00C41B23">
        <w:rPr>
          <w:rStyle w:val="11"/>
          <w:rFonts w:ascii="Times New Roman" w:hAnsi="Times New Roman" w:cs="Times New Roman"/>
          <w:sz w:val="22"/>
          <w:szCs w:val="22"/>
        </w:rPr>
        <w:softHyphen/>
        <w:t>цам).</w:t>
      </w:r>
    </w:p>
    <w:p w:rsidR="00AE1E5E" w:rsidRPr="00C41B23" w:rsidRDefault="00AE1E5E" w:rsidP="00F430C9">
      <w:pPr>
        <w:pStyle w:val="32"/>
        <w:keepNext/>
        <w:keepLines/>
        <w:numPr>
          <w:ilvl w:val="0"/>
          <w:numId w:val="109"/>
        </w:numPr>
        <w:tabs>
          <w:tab w:val="left" w:pos="325"/>
        </w:tabs>
        <w:spacing w:after="0" w:line="240" w:lineRule="auto"/>
        <w:jc w:val="both"/>
        <w:rPr>
          <w:rFonts w:ascii="Times New Roman" w:hAnsi="Times New Roman" w:cs="Times New Roman"/>
          <w:b w:val="0"/>
          <w:bCs w:val="0"/>
          <w:color w:val="auto"/>
          <w:sz w:val="22"/>
          <w:szCs w:val="22"/>
        </w:rPr>
      </w:pPr>
      <w:bookmarkStart w:id="1906" w:name="bookmark4157"/>
      <w:bookmarkStart w:id="1907" w:name="bookmark4155"/>
      <w:bookmarkStart w:id="1908" w:name="bookmark4156"/>
      <w:bookmarkStart w:id="1909" w:name="bookmark4158"/>
      <w:bookmarkEnd w:id="1906"/>
      <w:r w:rsidRPr="00C41B23">
        <w:rPr>
          <w:rStyle w:val="31"/>
          <w:rFonts w:ascii="Times New Roman" w:hAnsi="Times New Roman" w:cs="Times New Roman"/>
          <w:sz w:val="22"/>
          <w:szCs w:val="22"/>
        </w:rPr>
        <w:t>Нейрогуморальная регуляция</w:t>
      </w:r>
      <w:bookmarkEnd w:id="1907"/>
      <w:bookmarkEnd w:id="1908"/>
      <w:bookmarkEnd w:id="190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Нервная система человека, её организация и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Нейроны, нервы, нервные узлы. Рефлекс. Рефлекторная дуга. Рецепторы. Двухнейронные и трёхнейронные рефлекторные дуги.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Спинной мозг, его строение и функции. Рефлексы спинного мозга. Головной мозг, его строение и функции. Большие полу</w:t>
      </w:r>
      <w:r w:rsidRPr="00C41B23">
        <w:rPr>
          <w:rStyle w:val="11"/>
          <w:rFonts w:ascii="Times New Roman" w:hAnsi="Times New Roman" w:cs="Times New Roman"/>
          <w:sz w:val="22"/>
          <w:szCs w:val="22"/>
        </w:rPr>
        <w:softHyphen/>
        <w:t>шария. Рефлексы головного мозга. Безусловные (врождённые) и условные (приобретённые) рефлексы.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Соматическая нервная система. Вегетативная (автономная) нервная система. Нервная система как единое целое. Нарушения в </w:t>
      </w:r>
      <w:r w:rsidRPr="00C41B23">
        <w:rPr>
          <w:rStyle w:val="11"/>
          <w:rFonts w:ascii="Times New Roman" w:hAnsi="Times New Roman" w:cs="Times New Roman"/>
          <w:sz w:val="22"/>
          <w:szCs w:val="22"/>
        </w:rPr>
        <w:lastRenderedPageBreak/>
        <w:t>работе нервной системы.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Гуморальная регуляция функций. Эндокринная система. Желе</w:t>
      </w:r>
      <w:r w:rsidRPr="00C41B23">
        <w:rPr>
          <w:rStyle w:val="11"/>
          <w:rFonts w:ascii="Times New Roman" w:hAnsi="Times New Roman" w:cs="Times New Roman"/>
          <w:sz w:val="22"/>
          <w:szCs w:val="22"/>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1"/>
        </w:numPr>
        <w:tabs>
          <w:tab w:val="left" w:pos="568"/>
        </w:tabs>
        <w:autoSpaceDE/>
        <w:autoSpaceDN/>
        <w:ind w:left="0" w:firstLine="240"/>
        <w:rPr>
          <w:sz w:val="22"/>
          <w:szCs w:val="22"/>
        </w:rPr>
      </w:pPr>
      <w:bookmarkStart w:id="1910" w:name="bookmark4159"/>
      <w:bookmarkEnd w:id="1910"/>
      <w:r w:rsidRPr="00C41B23">
        <w:rPr>
          <w:rStyle w:val="11"/>
          <w:rFonts w:ascii="Times New Roman" w:hAnsi="Times New Roman" w:cs="Times New Roman"/>
          <w:sz w:val="22"/>
          <w:szCs w:val="22"/>
        </w:rPr>
        <w:t>Изучение головного мозга человека (по муляжам).</w:t>
      </w:r>
    </w:p>
    <w:p w:rsidR="00AE1E5E" w:rsidRPr="00C41B23" w:rsidRDefault="00AE1E5E" w:rsidP="00F430C9">
      <w:pPr>
        <w:pStyle w:val="a3"/>
        <w:numPr>
          <w:ilvl w:val="0"/>
          <w:numId w:val="111"/>
        </w:numPr>
        <w:tabs>
          <w:tab w:val="left" w:pos="563"/>
        </w:tabs>
        <w:autoSpaceDE/>
        <w:autoSpaceDN/>
        <w:ind w:left="0" w:firstLine="240"/>
        <w:rPr>
          <w:sz w:val="22"/>
          <w:szCs w:val="22"/>
        </w:rPr>
      </w:pPr>
      <w:bookmarkStart w:id="1911" w:name="bookmark4160"/>
      <w:bookmarkEnd w:id="1911"/>
      <w:r w:rsidRPr="00C41B23">
        <w:rPr>
          <w:rStyle w:val="11"/>
          <w:rFonts w:ascii="Times New Roman" w:hAnsi="Times New Roman" w:cs="Times New Roman"/>
          <w:sz w:val="22"/>
          <w:szCs w:val="22"/>
        </w:rPr>
        <w:t>Изучение изменения размера зрачка в зависимости от осве</w:t>
      </w:r>
      <w:r w:rsidRPr="00C41B23">
        <w:rPr>
          <w:rStyle w:val="11"/>
          <w:rFonts w:ascii="Times New Roman" w:hAnsi="Times New Roman" w:cs="Times New Roman"/>
          <w:sz w:val="22"/>
          <w:szCs w:val="22"/>
        </w:rPr>
        <w:softHyphen/>
        <w:t>щённости.</w:t>
      </w:r>
    </w:p>
    <w:p w:rsidR="00AE1E5E" w:rsidRPr="00C41B23" w:rsidRDefault="00AE1E5E" w:rsidP="00F430C9">
      <w:pPr>
        <w:pStyle w:val="32"/>
        <w:keepNext/>
        <w:keepLines/>
        <w:numPr>
          <w:ilvl w:val="0"/>
          <w:numId w:val="109"/>
        </w:numPr>
        <w:tabs>
          <w:tab w:val="left" w:pos="352"/>
        </w:tabs>
        <w:spacing w:after="0" w:line="240" w:lineRule="auto"/>
        <w:jc w:val="both"/>
        <w:rPr>
          <w:rFonts w:ascii="Times New Roman" w:hAnsi="Times New Roman" w:cs="Times New Roman"/>
          <w:b w:val="0"/>
          <w:bCs w:val="0"/>
          <w:color w:val="auto"/>
          <w:sz w:val="22"/>
          <w:szCs w:val="22"/>
        </w:rPr>
      </w:pPr>
      <w:bookmarkStart w:id="1912" w:name="bookmark4163"/>
      <w:bookmarkStart w:id="1913" w:name="bookmark4161"/>
      <w:bookmarkStart w:id="1914" w:name="bookmark4162"/>
      <w:bookmarkStart w:id="1915" w:name="bookmark4164"/>
      <w:bookmarkEnd w:id="1912"/>
      <w:r w:rsidRPr="00C41B23">
        <w:rPr>
          <w:rStyle w:val="31"/>
          <w:rFonts w:ascii="Times New Roman" w:hAnsi="Times New Roman" w:cs="Times New Roman"/>
          <w:sz w:val="22"/>
          <w:szCs w:val="22"/>
        </w:rPr>
        <w:t>Опора и движение</w:t>
      </w:r>
      <w:bookmarkEnd w:id="1913"/>
      <w:bookmarkEnd w:id="1914"/>
      <w:bookmarkEnd w:id="191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C41B23">
        <w:rPr>
          <w:rStyle w:val="11"/>
          <w:rFonts w:ascii="Times New Roman" w:hAnsi="Times New Roman" w:cs="Times New Roman"/>
          <w:sz w:val="22"/>
          <w:szCs w:val="22"/>
        </w:rPr>
        <w:softHyphen/>
        <w:t>нение костей. Скелет головы. Скелет туловища. Скелет конечно</w:t>
      </w:r>
      <w:r w:rsidRPr="00C41B23">
        <w:rPr>
          <w:rStyle w:val="11"/>
          <w:rFonts w:ascii="Times New Roman" w:hAnsi="Times New Roman" w:cs="Times New Roman"/>
          <w:sz w:val="22"/>
          <w:szCs w:val="22"/>
        </w:rPr>
        <w:softHyphen/>
        <w:t>стей и их поясов. Особенности скелета человека, связанные с прямохождением и трудовой деятельностью.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Мышечная система. Строение и функции скелетных мышц. Ра</w:t>
      </w:r>
      <w:r w:rsidRPr="00C41B23">
        <w:rPr>
          <w:rStyle w:val="11"/>
          <w:rFonts w:ascii="Times New Roman" w:hAnsi="Times New Roman" w:cs="Times New Roman"/>
          <w:sz w:val="22"/>
          <w:szCs w:val="22"/>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Нарушения опорно-двигательной системы. Возрастные измене</w:t>
      </w:r>
      <w:r w:rsidRPr="00C41B23">
        <w:rPr>
          <w:rStyle w:val="11"/>
          <w:rFonts w:ascii="Times New Roman" w:hAnsi="Times New Roman" w:cs="Times New Roman"/>
          <w:sz w:val="22"/>
          <w:szCs w:val="22"/>
        </w:rPr>
        <w:softHyphen/>
        <w:t>ния в строении костей. Нарушение осанки. Предупреждение ис</w:t>
      </w:r>
      <w:r w:rsidRPr="00C41B23">
        <w:rPr>
          <w:rStyle w:val="11"/>
          <w:rFonts w:ascii="Times New Roman" w:hAnsi="Times New Roman" w:cs="Times New Roman"/>
          <w:sz w:val="22"/>
          <w:szCs w:val="22"/>
        </w:rPr>
        <w:softHyphen/>
        <w:t>кривления позвоночника и развития плоскостопия. Профилакти</w:t>
      </w:r>
      <w:r w:rsidRPr="00C41B23">
        <w:rPr>
          <w:rStyle w:val="11"/>
          <w:rFonts w:ascii="Times New Roman" w:hAnsi="Times New Roman" w:cs="Times New Roman"/>
          <w:sz w:val="22"/>
          <w:szCs w:val="22"/>
        </w:rPr>
        <w:softHyphen/>
        <w:t>ка травматизма. Первая помощь при травмах опорно-двигатель</w:t>
      </w:r>
      <w:r w:rsidRPr="00C41B23">
        <w:rPr>
          <w:rStyle w:val="11"/>
          <w:rFonts w:ascii="Times New Roman" w:hAnsi="Times New Roman" w:cs="Times New Roman"/>
          <w:sz w:val="22"/>
          <w:szCs w:val="22"/>
        </w:rPr>
        <w:softHyphen/>
        <w:t>ного аппарата.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2"/>
        </w:numPr>
        <w:tabs>
          <w:tab w:val="left" w:pos="568"/>
        </w:tabs>
        <w:autoSpaceDE/>
        <w:autoSpaceDN/>
        <w:ind w:left="0" w:firstLine="240"/>
        <w:rPr>
          <w:sz w:val="22"/>
          <w:szCs w:val="22"/>
        </w:rPr>
      </w:pPr>
      <w:bookmarkStart w:id="1916" w:name="bookmark4165"/>
      <w:bookmarkEnd w:id="1916"/>
      <w:r w:rsidRPr="00C41B23">
        <w:rPr>
          <w:rStyle w:val="11"/>
          <w:rFonts w:ascii="Times New Roman" w:hAnsi="Times New Roman" w:cs="Times New Roman"/>
          <w:sz w:val="22"/>
          <w:szCs w:val="22"/>
        </w:rPr>
        <w:t>Исследование свойств кости.</w:t>
      </w:r>
    </w:p>
    <w:p w:rsidR="00AE1E5E" w:rsidRPr="00C41B23" w:rsidRDefault="00AE1E5E" w:rsidP="00F430C9">
      <w:pPr>
        <w:pStyle w:val="a3"/>
        <w:numPr>
          <w:ilvl w:val="0"/>
          <w:numId w:val="112"/>
        </w:numPr>
        <w:tabs>
          <w:tab w:val="left" w:pos="572"/>
        </w:tabs>
        <w:autoSpaceDE/>
        <w:autoSpaceDN/>
        <w:ind w:left="0" w:firstLine="240"/>
        <w:rPr>
          <w:sz w:val="22"/>
          <w:szCs w:val="22"/>
        </w:rPr>
      </w:pPr>
      <w:bookmarkStart w:id="1917" w:name="bookmark4166"/>
      <w:bookmarkEnd w:id="1917"/>
      <w:r w:rsidRPr="00C41B23">
        <w:rPr>
          <w:rStyle w:val="11"/>
          <w:rFonts w:ascii="Times New Roman" w:hAnsi="Times New Roman" w:cs="Times New Roman"/>
          <w:sz w:val="22"/>
          <w:szCs w:val="22"/>
        </w:rPr>
        <w:t>Изучение строения костей (на муляжах).</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18" w:name="bookmark4167"/>
      <w:bookmarkEnd w:id="1918"/>
      <w:r w:rsidRPr="00C41B23">
        <w:rPr>
          <w:rStyle w:val="11"/>
          <w:rFonts w:ascii="Times New Roman" w:hAnsi="Times New Roman" w:cs="Times New Roman"/>
          <w:sz w:val="22"/>
          <w:szCs w:val="22"/>
        </w:rPr>
        <w:t>Изучение строения позвонков (на муляжах).</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19" w:name="bookmark4168"/>
      <w:bookmarkEnd w:id="1919"/>
      <w:r w:rsidRPr="00C41B23">
        <w:rPr>
          <w:rStyle w:val="11"/>
          <w:rFonts w:ascii="Times New Roman" w:hAnsi="Times New Roman" w:cs="Times New Roman"/>
          <w:sz w:val="22"/>
          <w:szCs w:val="22"/>
        </w:rPr>
        <w:t>Определение гибкости позвоночника.</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20" w:name="bookmark4169"/>
      <w:bookmarkEnd w:id="1920"/>
      <w:r w:rsidRPr="00C41B23">
        <w:rPr>
          <w:rStyle w:val="11"/>
          <w:rFonts w:ascii="Times New Roman" w:hAnsi="Times New Roman" w:cs="Times New Roman"/>
          <w:sz w:val="22"/>
          <w:szCs w:val="22"/>
        </w:rPr>
        <w:t>Измерение массы и роста своего организма.</w:t>
      </w:r>
    </w:p>
    <w:p w:rsidR="00AE1E5E" w:rsidRPr="00C41B23" w:rsidRDefault="00AE1E5E" w:rsidP="00F430C9">
      <w:pPr>
        <w:pStyle w:val="a3"/>
        <w:numPr>
          <w:ilvl w:val="0"/>
          <w:numId w:val="112"/>
        </w:numPr>
        <w:tabs>
          <w:tab w:val="left" w:pos="568"/>
        </w:tabs>
        <w:autoSpaceDE/>
        <w:autoSpaceDN/>
        <w:ind w:left="0" w:firstLine="240"/>
        <w:rPr>
          <w:sz w:val="22"/>
          <w:szCs w:val="22"/>
        </w:rPr>
      </w:pPr>
      <w:bookmarkStart w:id="1921" w:name="bookmark4170"/>
      <w:bookmarkEnd w:id="1921"/>
      <w:r w:rsidRPr="00C41B23">
        <w:rPr>
          <w:rStyle w:val="11"/>
          <w:rFonts w:ascii="Times New Roman" w:hAnsi="Times New Roman" w:cs="Times New Roman"/>
          <w:sz w:val="22"/>
          <w:szCs w:val="22"/>
        </w:rPr>
        <w:t>Изучение влияния статической и динамической нагрузки на утомление мышц.</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22" w:name="bookmark4171"/>
      <w:bookmarkEnd w:id="1922"/>
      <w:r w:rsidRPr="00C41B23">
        <w:rPr>
          <w:rStyle w:val="11"/>
          <w:rFonts w:ascii="Times New Roman" w:hAnsi="Times New Roman" w:cs="Times New Roman"/>
          <w:sz w:val="22"/>
          <w:szCs w:val="22"/>
        </w:rPr>
        <w:t>Выявление нарушения осанки.</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23" w:name="bookmark4172"/>
      <w:bookmarkEnd w:id="1923"/>
      <w:r w:rsidRPr="00C41B23">
        <w:rPr>
          <w:rStyle w:val="11"/>
          <w:rFonts w:ascii="Times New Roman" w:hAnsi="Times New Roman" w:cs="Times New Roman"/>
          <w:sz w:val="22"/>
          <w:szCs w:val="22"/>
        </w:rPr>
        <w:t>Определение признаков плоскостопия.</w:t>
      </w:r>
    </w:p>
    <w:p w:rsidR="00AE1E5E" w:rsidRPr="00C41B23" w:rsidRDefault="00AE1E5E" w:rsidP="00F430C9">
      <w:pPr>
        <w:pStyle w:val="a3"/>
        <w:numPr>
          <w:ilvl w:val="0"/>
          <w:numId w:val="112"/>
        </w:numPr>
        <w:tabs>
          <w:tab w:val="left" w:pos="577"/>
        </w:tabs>
        <w:autoSpaceDE/>
        <w:autoSpaceDN/>
        <w:ind w:left="0" w:firstLine="240"/>
        <w:rPr>
          <w:sz w:val="22"/>
          <w:szCs w:val="22"/>
        </w:rPr>
      </w:pPr>
      <w:bookmarkStart w:id="1924" w:name="bookmark4173"/>
      <w:bookmarkEnd w:id="1924"/>
      <w:r w:rsidRPr="00C41B23">
        <w:rPr>
          <w:rStyle w:val="11"/>
          <w:rFonts w:ascii="Times New Roman" w:hAnsi="Times New Roman" w:cs="Times New Roman"/>
          <w:sz w:val="22"/>
          <w:szCs w:val="22"/>
        </w:rPr>
        <w:t>Оказание первой помощи при повреждении скелета и мышц.</w:t>
      </w:r>
    </w:p>
    <w:p w:rsidR="00AE1E5E" w:rsidRPr="00C41B23" w:rsidRDefault="00AE1E5E" w:rsidP="00F430C9">
      <w:pPr>
        <w:pStyle w:val="32"/>
        <w:keepNext/>
        <w:keepLines/>
        <w:numPr>
          <w:ilvl w:val="0"/>
          <w:numId w:val="109"/>
        </w:numPr>
        <w:tabs>
          <w:tab w:val="left" w:pos="309"/>
        </w:tabs>
        <w:spacing w:after="0" w:line="240" w:lineRule="auto"/>
        <w:rPr>
          <w:rFonts w:ascii="Times New Roman" w:hAnsi="Times New Roman" w:cs="Times New Roman"/>
          <w:b w:val="0"/>
          <w:bCs w:val="0"/>
          <w:color w:val="auto"/>
          <w:sz w:val="22"/>
          <w:szCs w:val="22"/>
        </w:rPr>
      </w:pPr>
      <w:bookmarkStart w:id="1925" w:name="bookmark4176"/>
      <w:bookmarkStart w:id="1926" w:name="bookmark4174"/>
      <w:bookmarkStart w:id="1927" w:name="bookmark4175"/>
      <w:bookmarkStart w:id="1928" w:name="bookmark4177"/>
      <w:bookmarkEnd w:id="1925"/>
      <w:r w:rsidRPr="00C41B23">
        <w:rPr>
          <w:rStyle w:val="31"/>
          <w:rFonts w:ascii="Times New Roman" w:hAnsi="Times New Roman" w:cs="Times New Roman"/>
          <w:sz w:val="22"/>
          <w:szCs w:val="22"/>
        </w:rPr>
        <w:t>Внутренняя среда организма</w:t>
      </w:r>
      <w:bookmarkEnd w:id="1926"/>
      <w:bookmarkEnd w:id="1927"/>
      <w:bookmarkEnd w:id="192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Внутренняя среда и её функции. Форменные элементы крови: эритроциты, лейкоциты и тромбоциты. Малокровие, его </w:t>
      </w:r>
      <w:r w:rsidRPr="00C41B23">
        <w:rPr>
          <w:rStyle w:val="11"/>
          <w:rFonts w:ascii="Times New Roman" w:hAnsi="Times New Roman" w:cs="Times New Roman"/>
          <w:sz w:val="22"/>
          <w:szCs w:val="22"/>
        </w:rPr>
        <w:lastRenderedPageBreak/>
        <w:t>причи</w:t>
      </w:r>
      <w:r w:rsidRPr="00C41B23">
        <w:rPr>
          <w:rStyle w:val="11"/>
          <w:rFonts w:ascii="Times New Roman" w:hAnsi="Times New Roman" w:cs="Times New Roman"/>
          <w:sz w:val="22"/>
          <w:szCs w:val="22"/>
        </w:rPr>
        <w:softHyphen/>
        <w:t>ны. Красный костный мозг, его роль в организме. Плазма кро</w:t>
      </w:r>
      <w:r w:rsidRPr="00C41B23">
        <w:rPr>
          <w:rStyle w:val="11"/>
          <w:rFonts w:ascii="Times New Roman" w:hAnsi="Times New Roman" w:cs="Times New Roman"/>
          <w:sz w:val="22"/>
          <w:szCs w:val="22"/>
        </w:rPr>
        <w:softHyphen/>
        <w:t>ви. Постоянство внутренней среды (гомеостаз). Свёртывание крови. Группы крови. Резус-фактор. Переливание крови. Донор</w:t>
      </w:r>
      <w:r w:rsidRPr="00C41B23">
        <w:rPr>
          <w:rStyle w:val="11"/>
          <w:rFonts w:ascii="Times New Roman" w:hAnsi="Times New Roman" w:cs="Times New Roman"/>
          <w:sz w:val="22"/>
          <w:szCs w:val="22"/>
        </w:rPr>
        <w:softHyphen/>
        <w:t>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Иммунитет и его виды. Факторы, влияющие на иммунитет (приобретённые иммунодефициты): радиационное облучение, хи</w:t>
      </w:r>
      <w:r w:rsidRPr="00C41B23">
        <w:rPr>
          <w:rStyle w:val="11"/>
          <w:rFonts w:ascii="Times New Roman" w:hAnsi="Times New Roman" w:cs="Times New Roman"/>
          <w:sz w:val="22"/>
          <w:szCs w:val="22"/>
        </w:rPr>
        <w:softHyphen/>
        <w:t>мическое отравление, голодание, воспаление, вирусные заболева</w:t>
      </w:r>
      <w:r w:rsidRPr="00C41B23">
        <w:rPr>
          <w:rStyle w:val="11"/>
          <w:rFonts w:ascii="Times New Roman" w:hAnsi="Times New Roman" w:cs="Times New Roman"/>
          <w:sz w:val="22"/>
          <w:szCs w:val="22"/>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микроскопического строения крови человека и ля</w:t>
      </w:r>
      <w:r w:rsidRPr="00C41B23">
        <w:rPr>
          <w:rStyle w:val="11"/>
          <w:rFonts w:ascii="Times New Roman" w:hAnsi="Times New Roman" w:cs="Times New Roman"/>
          <w:sz w:val="22"/>
          <w:szCs w:val="22"/>
        </w:rPr>
        <w:softHyphen/>
        <w:t>гушки (сравнение).</w:t>
      </w:r>
    </w:p>
    <w:p w:rsidR="00AE1E5E" w:rsidRPr="00C41B23" w:rsidRDefault="00AE1E5E" w:rsidP="00F430C9">
      <w:pPr>
        <w:pStyle w:val="32"/>
        <w:keepNext/>
        <w:keepLines/>
        <w:numPr>
          <w:ilvl w:val="0"/>
          <w:numId w:val="109"/>
        </w:numPr>
        <w:tabs>
          <w:tab w:val="left" w:pos="309"/>
        </w:tabs>
        <w:spacing w:after="0" w:line="240" w:lineRule="auto"/>
        <w:rPr>
          <w:rFonts w:ascii="Times New Roman" w:hAnsi="Times New Roman" w:cs="Times New Roman"/>
          <w:b w:val="0"/>
          <w:bCs w:val="0"/>
          <w:color w:val="auto"/>
          <w:sz w:val="22"/>
          <w:szCs w:val="22"/>
        </w:rPr>
      </w:pPr>
      <w:bookmarkStart w:id="1929" w:name="bookmark4180"/>
      <w:bookmarkStart w:id="1930" w:name="bookmark4178"/>
      <w:bookmarkStart w:id="1931" w:name="bookmark4179"/>
      <w:bookmarkStart w:id="1932" w:name="bookmark4181"/>
      <w:bookmarkEnd w:id="1929"/>
      <w:r w:rsidRPr="00C41B23">
        <w:rPr>
          <w:rStyle w:val="31"/>
          <w:rFonts w:ascii="Times New Roman" w:hAnsi="Times New Roman" w:cs="Times New Roman"/>
          <w:sz w:val="22"/>
          <w:szCs w:val="22"/>
        </w:rPr>
        <w:t>Кровообращение</w:t>
      </w:r>
      <w:bookmarkEnd w:id="1930"/>
      <w:bookmarkEnd w:id="1931"/>
      <w:bookmarkEnd w:id="193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кровообращения. Строение и работа сердца. Автома</w:t>
      </w:r>
      <w:r w:rsidRPr="00C41B23">
        <w:rPr>
          <w:rStyle w:val="11"/>
          <w:rFonts w:ascii="Times New Roman" w:hAnsi="Times New Roman" w:cs="Times New Roman"/>
          <w:sz w:val="22"/>
          <w:szCs w:val="22"/>
        </w:rPr>
        <w:softHyphen/>
        <w:t>тизм сердца. Сердечный цикл, его длительность. Большой и ма</w:t>
      </w:r>
      <w:r w:rsidRPr="00C41B23">
        <w:rPr>
          <w:rStyle w:val="11"/>
          <w:rFonts w:ascii="Times New Roman" w:hAnsi="Times New Roman" w:cs="Times New Roman"/>
          <w:sz w:val="22"/>
          <w:szCs w:val="22"/>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C41B23">
        <w:rPr>
          <w:rStyle w:val="11"/>
          <w:rFonts w:ascii="Times New Roman" w:hAnsi="Times New Roman" w:cs="Times New Roman"/>
          <w:sz w:val="22"/>
          <w:szCs w:val="22"/>
        </w:rPr>
        <w:softHyphen/>
        <w:t>ний. Первая помощь при кровотечениях.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3"/>
        </w:numPr>
        <w:tabs>
          <w:tab w:val="left" w:pos="530"/>
        </w:tabs>
        <w:autoSpaceDE/>
        <w:autoSpaceDN/>
        <w:ind w:left="0" w:firstLine="240"/>
        <w:rPr>
          <w:sz w:val="22"/>
          <w:szCs w:val="22"/>
        </w:rPr>
      </w:pPr>
      <w:bookmarkStart w:id="1933" w:name="bookmark4182"/>
      <w:bookmarkEnd w:id="1933"/>
      <w:r w:rsidRPr="00C41B23">
        <w:rPr>
          <w:rStyle w:val="11"/>
          <w:rFonts w:ascii="Times New Roman" w:hAnsi="Times New Roman" w:cs="Times New Roman"/>
          <w:sz w:val="22"/>
          <w:szCs w:val="22"/>
        </w:rPr>
        <w:t>Измерение кровяного давления.</w:t>
      </w:r>
    </w:p>
    <w:p w:rsidR="00AE1E5E" w:rsidRPr="00C41B23" w:rsidRDefault="00AE1E5E" w:rsidP="00F430C9">
      <w:pPr>
        <w:pStyle w:val="a3"/>
        <w:numPr>
          <w:ilvl w:val="0"/>
          <w:numId w:val="113"/>
        </w:numPr>
        <w:tabs>
          <w:tab w:val="left" w:pos="525"/>
        </w:tabs>
        <w:autoSpaceDE/>
        <w:autoSpaceDN/>
        <w:ind w:left="0" w:firstLine="240"/>
        <w:rPr>
          <w:sz w:val="22"/>
          <w:szCs w:val="22"/>
        </w:rPr>
      </w:pPr>
      <w:bookmarkStart w:id="1934" w:name="bookmark4183"/>
      <w:bookmarkEnd w:id="1934"/>
      <w:r w:rsidRPr="00C41B23">
        <w:rPr>
          <w:rStyle w:val="11"/>
          <w:rFonts w:ascii="Times New Roman" w:hAnsi="Times New Roman" w:cs="Times New Roman"/>
          <w:sz w:val="22"/>
          <w:szCs w:val="22"/>
        </w:rPr>
        <w:t>Определение пульса и числа сердечных сокращений в покое и после дозированных физических нагрузок у человека.</w:t>
      </w:r>
    </w:p>
    <w:p w:rsidR="00AE1E5E" w:rsidRPr="00C41B23" w:rsidRDefault="00AE1E5E" w:rsidP="00F430C9">
      <w:pPr>
        <w:pStyle w:val="a3"/>
        <w:numPr>
          <w:ilvl w:val="0"/>
          <w:numId w:val="113"/>
        </w:numPr>
        <w:tabs>
          <w:tab w:val="left" w:pos="539"/>
        </w:tabs>
        <w:autoSpaceDE/>
        <w:autoSpaceDN/>
        <w:ind w:left="0" w:firstLine="240"/>
        <w:rPr>
          <w:sz w:val="22"/>
          <w:szCs w:val="22"/>
        </w:rPr>
      </w:pPr>
      <w:bookmarkStart w:id="1935" w:name="bookmark4184"/>
      <w:bookmarkEnd w:id="1935"/>
      <w:r w:rsidRPr="00C41B23">
        <w:rPr>
          <w:rStyle w:val="11"/>
          <w:rFonts w:ascii="Times New Roman" w:hAnsi="Times New Roman" w:cs="Times New Roman"/>
          <w:sz w:val="22"/>
          <w:szCs w:val="22"/>
        </w:rPr>
        <w:t>Первая помощь при кровотечениях.</w:t>
      </w:r>
    </w:p>
    <w:p w:rsidR="00AE1E5E" w:rsidRPr="00C41B23" w:rsidRDefault="00AE1E5E" w:rsidP="00F430C9">
      <w:pPr>
        <w:pStyle w:val="32"/>
        <w:keepNext/>
        <w:keepLines/>
        <w:numPr>
          <w:ilvl w:val="0"/>
          <w:numId w:val="109"/>
        </w:numPr>
        <w:tabs>
          <w:tab w:val="left" w:pos="309"/>
        </w:tabs>
        <w:spacing w:after="0" w:line="240" w:lineRule="auto"/>
        <w:jc w:val="both"/>
        <w:rPr>
          <w:rFonts w:ascii="Times New Roman" w:hAnsi="Times New Roman" w:cs="Times New Roman"/>
          <w:b w:val="0"/>
          <w:bCs w:val="0"/>
          <w:color w:val="auto"/>
          <w:sz w:val="22"/>
          <w:szCs w:val="22"/>
        </w:rPr>
      </w:pPr>
      <w:bookmarkStart w:id="1936" w:name="bookmark4187"/>
      <w:bookmarkStart w:id="1937" w:name="bookmark4185"/>
      <w:bookmarkStart w:id="1938" w:name="bookmark4186"/>
      <w:bookmarkStart w:id="1939" w:name="bookmark4188"/>
      <w:bookmarkEnd w:id="1936"/>
      <w:r w:rsidRPr="00C41B23">
        <w:rPr>
          <w:rStyle w:val="31"/>
          <w:rFonts w:ascii="Times New Roman" w:hAnsi="Times New Roman" w:cs="Times New Roman"/>
          <w:sz w:val="22"/>
          <w:szCs w:val="22"/>
        </w:rPr>
        <w:t>Дыхание</w:t>
      </w:r>
      <w:bookmarkEnd w:id="1937"/>
      <w:bookmarkEnd w:id="1938"/>
      <w:bookmarkEnd w:id="1939"/>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Дыхание и его значение. Органы дыхания. Лёгкие. Взаимо</w:t>
      </w:r>
      <w:r w:rsidRPr="00C41B23">
        <w:rPr>
          <w:rStyle w:val="11"/>
          <w:rFonts w:ascii="Times New Roman" w:hAnsi="Times New Roman" w:cs="Times New Roman"/>
          <w:sz w:val="22"/>
          <w:szCs w:val="22"/>
        </w:rPr>
        <w:softHyphen/>
        <w:t>связь строения и функций органов дыхания. Газообмен в лёгких и тканях. Жизненная ёмкость лёгких. Механизмы дыхания. Ды</w:t>
      </w:r>
      <w:r w:rsidRPr="00C41B23">
        <w:rPr>
          <w:rStyle w:val="11"/>
          <w:rFonts w:ascii="Times New Roman" w:hAnsi="Times New Roman" w:cs="Times New Roman"/>
          <w:sz w:val="22"/>
          <w:szCs w:val="22"/>
        </w:rPr>
        <w:softHyphen/>
        <w:t>хательные движения. Регуляция дыхания.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Инфекционные болезни, передающиеся через воздух, преду</w:t>
      </w:r>
      <w:r w:rsidRPr="00C41B23">
        <w:rPr>
          <w:rStyle w:val="11"/>
          <w:rFonts w:ascii="Times New Roman" w:hAnsi="Times New Roman" w:cs="Times New Roman"/>
          <w:sz w:val="22"/>
          <w:szCs w:val="22"/>
        </w:rPr>
        <w:softHyphen/>
        <w:t>преждение воздушно-капельных инфекций. Вред табакокурения, употребления наркотических и психотропных веществ. Реанима</w:t>
      </w:r>
      <w:r w:rsidRPr="00C41B23">
        <w:rPr>
          <w:rStyle w:val="11"/>
          <w:rFonts w:ascii="Times New Roman" w:hAnsi="Times New Roman" w:cs="Times New Roman"/>
          <w:sz w:val="22"/>
          <w:szCs w:val="22"/>
        </w:rPr>
        <w:softHyphen/>
        <w:t>ция. Охрана воздушной среды. Оказание первой помощи при по</w:t>
      </w:r>
      <w:r w:rsidRPr="00C41B23">
        <w:rPr>
          <w:rStyle w:val="11"/>
          <w:rFonts w:ascii="Times New Roman" w:hAnsi="Times New Roman" w:cs="Times New Roman"/>
          <w:sz w:val="22"/>
          <w:szCs w:val="22"/>
        </w:rPr>
        <w:softHyphen/>
        <w:t>ражении органов дыхания.</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4"/>
        </w:numPr>
        <w:tabs>
          <w:tab w:val="left" w:pos="578"/>
        </w:tabs>
        <w:autoSpaceDE/>
        <w:autoSpaceDN/>
        <w:ind w:left="0" w:firstLine="240"/>
        <w:rPr>
          <w:sz w:val="22"/>
          <w:szCs w:val="22"/>
        </w:rPr>
      </w:pPr>
      <w:bookmarkStart w:id="1940" w:name="bookmark4189"/>
      <w:bookmarkEnd w:id="1940"/>
      <w:r w:rsidRPr="00C41B23">
        <w:rPr>
          <w:rStyle w:val="11"/>
          <w:rFonts w:ascii="Times New Roman" w:hAnsi="Times New Roman" w:cs="Times New Roman"/>
          <w:sz w:val="22"/>
          <w:szCs w:val="22"/>
        </w:rPr>
        <w:t>Измерение обхвата грудной клетки в состоянии вдоха и выдоха.</w:t>
      </w:r>
    </w:p>
    <w:p w:rsidR="00AE1E5E" w:rsidRPr="00C41B23" w:rsidRDefault="00AE1E5E" w:rsidP="00F430C9">
      <w:pPr>
        <w:pStyle w:val="a3"/>
        <w:numPr>
          <w:ilvl w:val="0"/>
          <w:numId w:val="114"/>
        </w:numPr>
        <w:tabs>
          <w:tab w:val="left" w:pos="583"/>
        </w:tabs>
        <w:autoSpaceDE/>
        <w:autoSpaceDN/>
        <w:ind w:left="0" w:firstLine="240"/>
        <w:rPr>
          <w:sz w:val="22"/>
          <w:szCs w:val="22"/>
        </w:rPr>
      </w:pPr>
      <w:bookmarkStart w:id="1941" w:name="bookmark4190"/>
      <w:bookmarkEnd w:id="1941"/>
      <w:r w:rsidRPr="00C41B23">
        <w:rPr>
          <w:rStyle w:val="11"/>
          <w:rFonts w:ascii="Times New Roman" w:hAnsi="Times New Roman" w:cs="Times New Roman"/>
          <w:sz w:val="22"/>
          <w:szCs w:val="22"/>
        </w:rPr>
        <w:t>Определение частоты дыхания. Влияние различных факто</w:t>
      </w:r>
      <w:r w:rsidRPr="00C41B23">
        <w:rPr>
          <w:rStyle w:val="11"/>
          <w:rFonts w:ascii="Times New Roman" w:hAnsi="Times New Roman" w:cs="Times New Roman"/>
          <w:sz w:val="22"/>
          <w:szCs w:val="22"/>
        </w:rPr>
        <w:softHyphen/>
        <w:t>ров на частоту дыхания.</w:t>
      </w:r>
    </w:p>
    <w:p w:rsidR="00AE1E5E" w:rsidRPr="00C41B23" w:rsidRDefault="00AE1E5E" w:rsidP="00F430C9">
      <w:pPr>
        <w:pStyle w:val="32"/>
        <w:keepNext/>
        <w:keepLines/>
        <w:numPr>
          <w:ilvl w:val="0"/>
          <w:numId w:val="109"/>
        </w:numPr>
        <w:tabs>
          <w:tab w:val="left" w:pos="367"/>
        </w:tabs>
        <w:spacing w:after="0" w:line="240" w:lineRule="auto"/>
        <w:jc w:val="both"/>
        <w:rPr>
          <w:rFonts w:ascii="Times New Roman" w:hAnsi="Times New Roman" w:cs="Times New Roman"/>
          <w:b w:val="0"/>
          <w:bCs w:val="0"/>
          <w:color w:val="auto"/>
          <w:sz w:val="22"/>
          <w:szCs w:val="22"/>
        </w:rPr>
      </w:pPr>
      <w:bookmarkStart w:id="1942" w:name="bookmark4193"/>
      <w:bookmarkStart w:id="1943" w:name="bookmark4191"/>
      <w:bookmarkStart w:id="1944" w:name="bookmark4192"/>
      <w:bookmarkStart w:id="1945" w:name="bookmark4194"/>
      <w:bookmarkEnd w:id="1942"/>
      <w:r w:rsidRPr="00C41B23">
        <w:rPr>
          <w:rStyle w:val="31"/>
          <w:rFonts w:ascii="Times New Roman" w:hAnsi="Times New Roman" w:cs="Times New Roman"/>
          <w:sz w:val="22"/>
          <w:szCs w:val="22"/>
        </w:rPr>
        <w:lastRenderedPageBreak/>
        <w:t>Питание и пищеварение</w:t>
      </w:r>
      <w:bookmarkEnd w:id="1943"/>
      <w:bookmarkEnd w:id="1944"/>
      <w:bookmarkEnd w:id="194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C41B23">
        <w:rPr>
          <w:rStyle w:val="11"/>
          <w:rFonts w:ascii="Times New Roman" w:hAnsi="Times New Roman" w:cs="Times New Roman"/>
          <w:sz w:val="22"/>
          <w:szCs w:val="22"/>
        </w:rPr>
        <w:softHyphen/>
        <w:t>товой полости. Зубы и уход за ними. Пищеварение в желудке, в тонком и в толстом кишечнике. Всасывание питательных ве</w:t>
      </w:r>
      <w:r w:rsidRPr="00C41B23">
        <w:rPr>
          <w:rStyle w:val="11"/>
          <w:rFonts w:ascii="Times New Roman" w:hAnsi="Times New Roman" w:cs="Times New Roman"/>
          <w:sz w:val="22"/>
          <w:szCs w:val="22"/>
        </w:rPr>
        <w:softHyphen/>
        <w:t>ществ. Всасывание воды. Пищеварительные железы: печень и поджелудочная железа, их роль в пищеварении.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Микробиом человека — совокупность микроорганизмов, насе</w:t>
      </w:r>
      <w:r w:rsidRPr="00C41B23">
        <w:rPr>
          <w:rStyle w:val="11"/>
          <w:rFonts w:ascii="Times New Roman" w:hAnsi="Times New Roman" w:cs="Times New Roman"/>
          <w:sz w:val="22"/>
          <w:szCs w:val="22"/>
        </w:rPr>
        <w:softHyphen/>
        <w:t>ляющих организм человека. Регуляция пищеварения. Методы изучения органов пищеварения. Работы И. П. Павлова.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Гигиена питания. Предупреждение желудочно-кишечных ин</w:t>
      </w:r>
      <w:r w:rsidRPr="00C41B23">
        <w:rPr>
          <w:rStyle w:val="11"/>
          <w:rFonts w:ascii="Times New Roman" w:hAnsi="Times New Roman" w:cs="Times New Roman"/>
          <w:sz w:val="22"/>
          <w:szCs w:val="22"/>
        </w:rPr>
        <w:softHyphen/>
        <w:t>фекций и паразитарных заболеваний, пищевых отравлений. Вли</w:t>
      </w:r>
      <w:r w:rsidRPr="00C41B23">
        <w:rPr>
          <w:rStyle w:val="11"/>
          <w:rFonts w:ascii="Times New Roman" w:hAnsi="Times New Roman" w:cs="Times New Roman"/>
          <w:sz w:val="22"/>
          <w:szCs w:val="22"/>
        </w:rPr>
        <w:softHyphen/>
        <w:t>яние курения и алкоголя на пищеварение.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5"/>
        </w:numPr>
        <w:tabs>
          <w:tab w:val="left" w:pos="583"/>
        </w:tabs>
        <w:autoSpaceDE/>
        <w:autoSpaceDN/>
        <w:ind w:left="0" w:firstLine="240"/>
        <w:rPr>
          <w:sz w:val="22"/>
          <w:szCs w:val="22"/>
        </w:rPr>
      </w:pPr>
      <w:bookmarkStart w:id="1946" w:name="bookmark4195"/>
      <w:bookmarkEnd w:id="1946"/>
      <w:r w:rsidRPr="00C41B23">
        <w:rPr>
          <w:rStyle w:val="11"/>
          <w:rFonts w:ascii="Times New Roman" w:hAnsi="Times New Roman" w:cs="Times New Roman"/>
          <w:sz w:val="22"/>
          <w:szCs w:val="22"/>
        </w:rPr>
        <w:t>Исследование действия ферментов слюны на крахмал.</w:t>
      </w:r>
    </w:p>
    <w:p w:rsidR="00AE1E5E" w:rsidRPr="00C41B23" w:rsidRDefault="00AE1E5E" w:rsidP="00F430C9">
      <w:pPr>
        <w:pStyle w:val="a3"/>
        <w:numPr>
          <w:ilvl w:val="0"/>
          <w:numId w:val="115"/>
        </w:numPr>
        <w:tabs>
          <w:tab w:val="left" w:pos="588"/>
        </w:tabs>
        <w:autoSpaceDE/>
        <w:autoSpaceDN/>
        <w:ind w:left="0" w:firstLine="240"/>
        <w:rPr>
          <w:sz w:val="22"/>
          <w:szCs w:val="22"/>
        </w:rPr>
      </w:pPr>
      <w:bookmarkStart w:id="1947" w:name="bookmark4196"/>
      <w:bookmarkEnd w:id="1947"/>
      <w:r w:rsidRPr="00C41B23">
        <w:rPr>
          <w:rStyle w:val="11"/>
          <w:rFonts w:ascii="Times New Roman" w:hAnsi="Times New Roman" w:cs="Times New Roman"/>
          <w:sz w:val="22"/>
          <w:szCs w:val="22"/>
        </w:rPr>
        <w:t>Наблюдение действия желудочного сока на белки.</w:t>
      </w:r>
    </w:p>
    <w:p w:rsidR="00AE1E5E" w:rsidRPr="00C41B23" w:rsidRDefault="00AE1E5E" w:rsidP="00F430C9">
      <w:pPr>
        <w:pStyle w:val="32"/>
        <w:keepNext/>
        <w:keepLines/>
        <w:numPr>
          <w:ilvl w:val="0"/>
          <w:numId w:val="109"/>
        </w:numPr>
        <w:tabs>
          <w:tab w:val="left" w:pos="367"/>
        </w:tabs>
        <w:spacing w:after="0" w:line="240" w:lineRule="auto"/>
        <w:jc w:val="both"/>
        <w:rPr>
          <w:rFonts w:ascii="Times New Roman" w:hAnsi="Times New Roman" w:cs="Times New Roman"/>
          <w:b w:val="0"/>
          <w:bCs w:val="0"/>
          <w:color w:val="auto"/>
          <w:sz w:val="22"/>
          <w:szCs w:val="22"/>
        </w:rPr>
      </w:pPr>
      <w:bookmarkStart w:id="1948" w:name="bookmark4199"/>
      <w:bookmarkStart w:id="1949" w:name="bookmark4197"/>
      <w:bookmarkStart w:id="1950" w:name="bookmark4198"/>
      <w:bookmarkStart w:id="1951" w:name="bookmark4200"/>
      <w:bookmarkEnd w:id="1948"/>
      <w:r w:rsidRPr="00C41B23">
        <w:rPr>
          <w:rStyle w:val="31"/>
          <w:rFonts w:ascii="Times New Roman" w:hAnsi="Times New Roman" w:cs="Times New Roman"/>
          <w:sz w:val="22"/>
          <w:szCs w:val="22"/>
        </w:rPr>
        <w:t>Обмен веществ и превращение энергии</w:t>
      </w:r>
      <w:bookmarkEnd w:id="1949"/>
      <w:bookmarkEnd w:id="1950"/>
      <w:bookmarkEnd w:id="195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Обмен веществ и превращение энергии в организме человека. Пластический и энергетический обмен. Обмен воды и минераль</w:t>
      </w:r>
      <w:r w:rsidRPr="00C41B23">
        <w:rPr>
          <w:rStyle w:val="11"/>
          <w:rFonts w:ascii="Times New Roman" w:hAnsi="Times New Roman" w:cs="Times New Roman"/>
          <w:sz w:val="22"/>
          <w:szCs w:val="22"/>
        </w:rPr>
        <w:softHyphen/>
        <w:t>ных солей. Обмен белков, углеводов и жиров в организме. Регу</w:t>
      </w:r>
      <w:r w:rsidRPr="00C41B23">
        <w:rPr>
          <w:rStyle w:val="11"/>
          <w:rFonts w:ascii="Times New Roman" w:hAnsi="Times New Roman" w:cs="Times New Roman"/>
          <w:sz w:val="22"/>
          <w:szCs w:val="22"/>
        </w:rPr>
        <w:softHyphen/>
        <w:t>ляция обмена веществ и превращения энергии.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Витамины и их роль для организма. Поступление витаминов с пищей. Синтез витаминов в организме. Авитаминозы и гипови</w:t>
      </w:r>
      <w:r w:rsidRPr="00C41B23">
        <w:rPr>
          <w:rStyle w:val="11"/>
          <w:rFonts w:ascii="Times New Roman" w:hAnsi="Times New Roman" w:cs="Times New Roman"/>
          <w:sz w:val="22"/>
          <w:szCs w:val="22"/>
        </w:rPr>
        <w:softHyphen/>
        <w:t>таминозы. Сохранение витаминов в пище.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Нормы и режим питания. Рациональное питание — фактор укрепления здоровья. Нарушение обмена веществ.</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6"/>
        </w:numPr>
        <w:tabs>
          <w:tab w:val="left" w:pos="583"/>
        </w:tabs>
        <w:autoSpaceDE/>
        <w:autoSpaceDN/>
        <w:ind w:left="0" w:firstLine="240"/>
        <w:rPr>
          <w:sz w:val="22"/>
          <w:szCs w:val="22"/>
        </w:rPr>
      </w:pPr>
      <w:bookmarkStart w:id="1952" w:name="bookmark4201"/>
      <w:bookmarkEnd w:id="1952"/>
      <w:r w:rsidRPr="00C41B23">
        <w:rPr>
          <w:rStyle w:val="11"/>
          <w:rFonts w:ascii="Times New Roman" w:hAnsi="Times New Roman" w:cs="Times New Roman"/>
          <w:sz w:val="22"/>
          <w:szCs w:val="22"/>
        </w:rPr>
        <w:t>Исследование состава продуктов питания.</w:t>
      </w:r>
    </w:p>
    <w:p w:rsidR="00AE1E5E" w:rsidRPr="00C41B23" w:rsidRDefault="00AE1E5E" w:rsidP="00F430C9">
      <w:pPr>
        <w:pStyle w:val="a3"/>
        <w:numPr>
          <w:ilvl w:val="0"/>
          <w:numId w:val="116"/>
        </w:numPr>
        <w:tabs>
          <w:tab w:val="left" w:pos="588"/>
        </w:tabs>
        <w:autoSpaceDE/>
        <w:autoSpaceDN/>
        <w:ind w:left="0" w:firstLine="240"/>
        <w:rPr>
          <w:sz w:val="22"/>
          <w:szCs w:val="22"/>
        </w:rPr>
      </w:pPr>
      <w:bookmarkStart w:id="1953" w:name="bookmark4202"/>
      <w:bookmarkEnd w:id="1953"/>
      <w:r w:rsidRPr="00C41B23">
        <w:rPr>
          <w:rStyle w:val="11"/>
          <w:rFonts w:ascii="Times New Roman" w:hAnsi="Times New Roman" w:cs="Times New Roman"/>
          <w:sz w:val="22"/>
          <w:szCs w:val="22"/>
        </w:rPr>
        <w:t>Составление меню в зависимости от калорийности пищи.</w:t>
      </w:r>
    </w:p>
    <w:p w:rsidR="00AE1E5E" w:rsidRPr="00C41B23" w:rsidRDefault="00AE1E5E" w:rsidP="00F430C9">
      <w:pPr>
        <w:pStyle w:val="a3"/>
        <w:numPr>
          <w:ilvl w:val="0"/>
          <w:numId w:val="116"/>
        </w:numPr>
        <w:tabs>
          <w:tab w:val="left" w:pos="593"/>
        </w:tabs>
        <w:autoSpaceDE/>
        <w:autoSpaceDN/>
        <w:ind w:left="0" w:firstLine="240"/>
        <w:rPr>
          <w:sz w:val="22"/>
          <w:szCs w:val="22"/>
        </w:rPr>
      </w:pPr>
      <w:bookmarkStart w:id="1954" w:name="bookmark4203"/>
      <w:bookmarkEnd w:id="1954"/>
      <w:r w:rsidRPr="00C41B23">
        <w:rPr>
          <w:rStyle w:val="11"/>
          <w:rFonts w:ascii="Times New Roman" w:hAnsi="Times New Roman" w:cs="Times New Roman"/>
          <w:sz w:val="22"/>
          <w:szCs w:val="22"/>
        </w:rPr>
        <w:t>Способы сохранения витаминов в пищевых продуктах.</w:t>
      </w:r>
    </w:p>
    <w:p w:rsidR="00AE1E5E" w:rsidRPr="00C41B23" w:rsidRDefault="00AE1E5E" w:rsidP="00F430C9">
      <w:pPr>
        <w:pStyle w:val="32"/>
        <w:keepNext/>
        <w:keepLines/>
        <w:numPr>
          <w:ilvl w:val="0"/>
          <w:numId w:val="109"/>
        </w:numPr>
        <w:tabs>
          <w:tab w:val="left" w:pos="473"/>
        </w:tabs>
        <w:spacing w:after="0" w:line="240" w:lineRule="auto"/>
        <w:jc w:val="both"/>
        <w:rPr>
          <w:rFonts w:ascii="Times New Roman" w:hAnsi="Times New Roman" w:cs="Times New Roman"/>
          <w:b w:val="0"/>
          <w:bCs w:val="0"/>
          <w:color w:val="auto"/>
          <w:sz w:val="22"/>
          <w:szCs w:val="22"/>
        </w:rPr>
      </w:pPr>
      <w:bookmarkStart w:id="1955" w:name="bookmark4206"/>
      <w:bookmarkStart w:id="1956" w:name="bookmark4204"/>
      <w:bookmarkStart w:id="1957" w:name="bookmark4205"/>
      <w:bookmarkStart w:id="1958" w:name="bookmark4207"/>
      <w:bookmarkEnd w:id="1955"/>
      <w:r w:rsidRPr="00C41B23">
        <w:rPr>
          <w:rStyle w:val="31"/>
          <w:rFonts w:ascii="Times New Roman" w:hAnsi="Times New Roman" w:cs="Times New Roman"/>
          <w:sz w:val="22"/>
          <w:szCs w:val="22"/>
        </w:rPr>
        <w:t>Кожа</w:t>
      </w:r>
      <w:bookmarkEnd w:id="1956"/>
      <w:bookmarkEnd w:id="1957"/>
      <w:bookmarkEnd w:id="195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функции кожи. Кожа и её производные. Кожа и терморегуляция. Влияние на кожу факторов окружающей сре</w:t>
      </w:r>
      <w:r w:rsidRPr="00C41B23">
        <w:rPr>
          <w:rStyle w:val="11"/>
          <w:rFonts w:ascii="Times New Roman" w:hAnsi="Times New Roman" w:cs="Times New Roman"/>
          <w:sz w:val="22"/>
          <w:szCs w:val="22"/>
        </w:rPr>
        <w:softHyphen/>
        <w:t>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Закаливание и его роль. Способы закаливания организма. Ги</w:t>
      </w:r>
      <w:r w:rsidRPr="00C41B23">
        <w:rPr>
          <w:rStyle w:val="11"/>
          <w:rFonts w:ascii="Times New Roman" w:hAnsi="Times New Roman" w:cs="Times New Roman"/>
          <w:sz w:val="22"/>
          <w:szCs w:val="22"/>
        </w:rPr>
        <w:softHyphen/>
        <w:t>гиена кожи, гигиенические требования к одежде и обуви. Забо</w:t>
      </w:r>
      <w:r w:rsidRPr="00C41B23">
        <w:rPr>
          <w:rStyle w:val="11"/>
          <w:rFonts w:ascii="Times New Roman" w:hAnsi="Times New Roman" w:cs="Times New Roman"/>
          <w:sz w:val="22"/>
          <w:szCs w:val="22"/>
        </w:rPr>
        <w:softHyphen/>
        <w:t>левания кожи и их предупреждения. Профилактика и первая помощь при тепловом и солнечном ударах, ожогах и обмороже</w:t>
      </w:r>
      <w:r w:rsidRPr="00C41B23">
        <w:rPr>
          <w:rStyle w:val="11"/>
          <w:rFonts w:ascii="Times New Roman" w:hAnsi="Times New Roman" w:cs="Times New Roman"/>
          <w:sz w:val="22"/>
          <w:szCs w:val="22"/>
        </w:rPr>
        <w:softHyphen/>
        <w:t>ниях.</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1959" w:name="bookmark4208"/>
      <w:bookmarkEnd w:id="1959"/>
      <w:r w:rsidRPr="00C41B23">
        <w:rPr>
          <w:rStyle w:val="11"/>
          <w:rFonts w:ascii="Times New Roman" w:hAnsi="Times New Roman" w:cs="Times New Roman"/>
          <w:sz w:val="22"/>
          <w:szCs w:val="22"/>
        </w:rPr>
        <w:t xml:space="preserve">Исследование с помощью лупы тыльной и ладонной стороны </w:t>
      </w:r>
      <w:r w:rsidRPr="00C41B23">
        <w:rPr>
          <w:rStyle w:val="11"/>
          <w:rFonts w:ascii="Times New Roman" w:hAnsi="Times New Roman" w:cs="Times New Roman"/>
          <w:sz w:val="22"/>
          <w:szCs w:val="22"/>
        </w:rPr>
        <w:lastRenderedPageBreak/>
        <w:t>кисти.</w:t>
      </w:r>
    </w:p>
    <w:p w:rsidR="00AE1E5E" w:rsidRPr="00C41B23" w:rsidRDefault="00AE1E5E" w:rsidP="00F430C9">
      <w:pPr>
        <w:pStyle w:val="a3"/>
        <w:numPr>
          <w:ilvl w:val="0"/>
          <w:numId w:val="117"/>
        </w:numPr>
        <w:tabs>
          <w:tab w:val="left" w:pos="558"/>
        </w:tabs>
        <w:autoSpaceDE/>
        <w:autoSpaceDN/>
        <w:ind w:left="0" w:firstLine="240"/>
        <w:rPr>
          <w:sz w:val="22"/>
          <w:szCs w:val="22"/>
        </w:rPr>
      </w:pPr>
      <w:bookmarkStart w:id="1960" w:name="bookmark4209"/>
      <w:bookmarkEnd w:id="1960"/>
      <w:r w:rsidRPr="00C41B23">
        <w:rPr>
          <w:rStyle w:val="11"/>
          <w:rFonts w:ascii="Times New Roman" w:hAnsi="Times New Roman" w:cs="Times New Roman"/>
          <w:sz w:val="22"/>
          <w:szCs w:val="22"/>
        </w:rPr>
        <w:t>Определение жирности различных участков кожи лица.</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1961" w:name="bookmark4210"/>
      <w:bookmarkEnd w:id="1961"/>
      <w:r w:rsidRPr="00C41B23">
        <w:rPr>
          <w:rStyle w:val="11"/>
          <w:rFonts w:ascii="Times New Roman" w:hAnsi="Times New Roman" w:cs="Times New Roman"/>
          <w:sz w:val="22"/>
          <w:szCs w:val="22"/>
        </w:rPr>
        <w:t>Описание мер по уходу за кожей лица и волосами в зависи</w:t>
      </w:r>
      <w:r w:rsidRPr="00C41B23">
        <w:rPr>
          <w:rStyle w:val="11"/>
          <w:rFonts w:ascii="Times New Roman" w:hAnsi="Times New Roman" w:cs="Times New Roman"/>
          <w:sz w:val="22"/>
          <w:szCs w:val="22"/>
        </w:rPr>
        <w:softHyphen/>
        <w:t>мости от типа кожи.</w:t>
      </w:r>
    </w:p>
    <w:p w:rsidR="00AE1E5E" w:rsidRPr="00C41B23" w:rsidRDefault="00AE1E5E" w:rsidP="00F430C9">
      <w:pPr>
        <w:pStyle w:val="a3"/>
        <w:numPr>
          <w:ilvl w:val="0"/>
          <w:numId w:val="117"/>
        </w:numPr>
        <w:tabs>
          <w:tab w:val="left" w:pos="549"/>
        </w:tabs>
        <w:autoSpaceDE/>
        <w:autoSpaceDN/>
        <w:ind w:left="0" w:firstLine="240"/>
        <w:rPr>
          <w:sz w:val="22"/>
          <w:szCs w:val="22"/>
        </w:rPr>
      </w:pPr>
      <w:bookmarkStart w:id="1962" w:name="bookmark4211"/>
      <w:bookmarkEnd w:id="1962"/>
      <w:r w:rsidRPr="00C41B23">
        <w:rPr>
          <w:rStyle w:val="11"/>
          <w:rFonts w:ascii="Times New Roman" w:hAnsi="Times New Roman" w:cs="Times New Roman"/>
          <w:sz w:val="22"/>
          <w:szCs w:val="22"/>
        </w:rPr>
        <w:t>Описание основных гигиенических требований к одежде и обуви.</w:t>
      </w:r>
    </w:p>
    <w:p w:rsidR="00AE1E5E" w:rsidRPr="00C41B23" w:rsidRDefault="00AE1E5E" w:rsidP="00F430C9">
      <w:pPr>
        <w:pStyle w:val="32"/>
        <w:keepNext/>
        <w:keepLines/>
        <w:numPr>
          <w:ilvl w:val="0"/>
          <w:numId w:val="109"/>
        </w:numPr>
        <w:tabs>
          <w:tab w:val="left" w:pos="436"/>
        </w:tabs>
        <w:spacing w:after="0" w:line="240" w:lineRule="auto"/>
        <w:jc w:val="both"/>
        <w:rPr>
          <w:rFonts w:ascii="Times New Roman" w:hAnsi="Times New Roman" w:cs="Times New Roman"/>
          <w:b w:val="0"/>
          <w:bCs w:val="0"/>
          <w:color w:val="auto"/>
          <w:sz w:val="22"/>
          <w:szCs w:val="22"/>
        </w:rPr>
      </w:pPr>
      <w:bookmarkStart w:id="1963" w:name="bookmark4214"/>
      <w:bookmarkStart w:id="1964" w:name="bookmark4212"/>
      <w:bookmarkStart w:id="1965" w:name="bookmark4213"/>
      <w:bookmarkStart w:id="1966" w:name="bookmark4215"/>
      <w:bookmarkEnd w:id="1963"/>
      <w:r w:rsidRPr="00C41B23">
        <w:rPr>
          <w:rStyle w:val="31"/>
          <w:rFonts w:ascii="Times New Roman" w:hAnsi="Times New Roman" w:cs="Times New Roman"/>
          <w:sz w:val="22"/>
          <w:szCs w:val="22"/>
        </w:rPr>
        <w:t>Выделение</w:t>
      </w:r>
      <w:bookmarkEnd w:id="1964"/>
      <w:bookmarkEnd w:id="1965"/>
      <w:bookmarkEnd w:id="196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выделения. Органы выделения. Органы мочевыдели</w:t>
      </w:r>
      <w:r w:rsidRPr="00C41B23">
        <w:rPr>
          <w:rStyle w:val="11"/>
          <w:rFonts w:ascii="Times New Roman" w:hAnsi="Times New Roman" w:cs="Times New Roman"/>
          <w:sz w:val="22"/>
          <w:szCs w:val="22"/>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C41B23">
        <w:rPr>
          <w:rStyle w:val="11"/>
          <w:rFonts w:ascii="Times New Roman" w:hAnsi="Times New Roman" w:cs="Times New Roman"/>
          <w:sz w:val="22"/>
          <w:szCs w:val="22"/>
        </w:rPr>
        <w:softHyphen/>
        <w:t>лительной системы, их предупреждение.</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8"/>
        </w:numPr>
        <w:tabs>
          <w:tab w:val="left" w:pos="554"/>
        </w:tabs>
        <w:autoSpaceDE/>
        <w:autoSpaceDN/>
        <w:ind w:left="0" w:firstLine="240"/>
        <w:rPr>
          <w:sz w:val="22"/>
          <w:szCs w:val="22"/>
        </w:rPr>
      </w:pPr>
      <w:bookmarkStart w:id="1967" w:name="bookmark4216"/>
      <w:bookmarkEnd w:id="1967"/>
      <w:r w:rsidRPr="00C41B23">
        <w:rPr>
          <w:rStyle w:val="11"/>
          <w:rFonts w:ascii="Times New Roman" w:hAnsi="Times New Roman" w:cs="Times New Roman"/>
          <w:sz w:val="22"/>
          <w:szCs w:val="22"/>
        </w:rPr>
        <w:t>Определение местоположения почек (на муляже).</w:t>
      </w:r>
    </w:p>
    <w:p w:rsidR="00AE1E5E" w:rsidRPr="00C41B23" w:rsidRDefault="00AE1E5E" w:rsidP="00F430C9">
      <w:pPr>
        <w:pStyle w:val="a3"/>
        <w:numPr>
          <w:ilvl w:val="0"/>
          <w:numId w:val="118"/>
        </w:numPr>
        <w:tabs>
          <w:tab w:val="left" w:pos="558"/>
        </w:tabs>
        <w:autoSpaceDE/>
        <w:autoSpaceDN/>
        <w:ind w:left="0" w:firstLine="240"/>
        <w:rPr>
          <w:sz w:val="22"/>
          <w:szCs w:val="22"/>
        </w:rPr>
      </w:pPr>
      <w:bookmarkStart w:id="1968" w:name="bookmark4217"/>
      <w:bookmarkEnd w:id="1968"/>
      <w:r w:rsidRPr="00C41B23">
        <w:rPr>
          <w:rStyle w:val="11"/>
          <w:rFonts w:ascii="Times New Roman" w:hAnsi="Times New Roman" w:cs="Times New Roman"/>
          <w:sz w:val="22"/>
          <w:szCs w:val="22"/>
        </w:rPr>
        <w:t>Описание мер профилактики болезней почек.</w:t>
      </w:r>
    </w:p>
    <w:p w:rsidR="00AE1E5E" w:rsidRPr="00C41B23" w:rsidRDefault="00AE1E5E" w:rsidP="00F430C9">
      <w:pPr>
        <w:pStyle w:val="32"/>
        <w:keepNext/>
        <w:keepLines/>
        <w:numPr>
          <w:ilvl w:val="0"/>
          <w:numId w:val="109"/>
        </w:numPr>
        <w:tabs>
          <w:tab w:val="left" w:pos="448"/>
        </w:tabs>
        <w:spacing w:after="0" w:line="240" w:lineRule="auto"/>
        <w:jc w:val="both"/>
        <w:rPr>
          <w:rFonts w:ascii="Times New Roman" w:hAnsi="Times New Roman" w:cs="Times New Roman"/>
          <w:b w:val="0"/>
          <w:bCs w:val="0"/>
          <w:color w:val="auto"/>
          <w:sz w:val="22"/>
          <w:szCs w:val="22"/>
        </w:rPr>
      </w:pPr>
      <w:bookmarkStart w:id="1969" w:name="bookmark4220"/>
      <w:bookmarkStart w:id="1970" w:name="bookmark4218"/>
      <w:bookmarkStart w:id="1971" w:name="bookmark4219"/>
      <w:bookmarkStart w:id="1972" w:name="bookmark4221"/>
      <w:bookmarkEnd w:id="1969"/>
      <w:r w:rsidRPr="00C41B23">
        <w:rPr>
          <w:rStyle w:val="31"/>
          <w:rFonts w:ascii="Times New Roman" w:hAnsi="Times New Roman" w:cs="Times New Roman"/>
          <w:sz w:val="22"/>
          <w:szCs w:val="22"/>
        </w:rPr>
        <w:t>Размножение и развитие</w:t>
      </w:r>
      <w:bookmarkEnd w:id="1970"/>
      <w:bookmarkEnd w:id="1971"/>
      <w:bookmarkEnd w:id="197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репродукции, строение и функции. Половые железы. Половые клетки. Оплодотворение. Внутриутробное развитие. Вли</w:t>
      </w:r>
      <w:r w:rsidRPr="00C41B23">
        <w:rPr>
          <w:rStyle w:val="11"/>
          <w:rFonts w:ascii="Times New Roman" w:hAnsi="Times New Roman" w:cs="Times New Roman"/>
          <w:sz w:val="22"/>
          <w:szCs w:val="22"/>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C41B23">
        <w:rPr>
          <w:rStyle w:val="11"/>
          <w:rFonts w:ascii="Times New Roman" w:hAnsi="Times New Roman" w:cs="Times New Roman"/>
          <w:sz w:val="22"/>
          <w:szCs w:val="22"/>
        </w:rPr>
        <w:softHyphen/>
        <w:t>мы, гены. Роль генетических знаний для планирования семьи. Инфекции, передающиеся половым путём, их профилактика.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Описание основных мер по профилактике инфекционных за</w:t>
      </w:r>
      <w:r w:rsidRPr="00C41B23">
        <w:rPr>
          <w:rStyle w:val="11"/>
          <w:rFonts w:ascii="Times New Roman" w:hAnsi="Times New Roman" w:cs="Times New Roman"/>
          <w:sz w:val="22"/>
          <w:szCs w:val="22"/>
        </w:rPr>
        <w:softHyphen/>
        <w:t>болеваний, передающихся половым путём.</w:t>
      </w:r>
    </w:p>
    <w:p w:rsidR="00AE1E5E" w:rsidRPr="00C41B23" w:rsidRDefault="00AE1E5E" w:rsidP="00F430C9">
      <w:pPr>
        <w:pStyle w:val="32"/>
        <w:keepNext/>
        <w:keepLines/>
        <w:numPr>
          <w:ilvl w:val="0"/>
          <w:numId w:val="109"/>
        </w:numPr>
        <w:tabs>
          <w:tab w:val="left" w:pos="448"/>
        </w:tabs>
        <w:spacing w:after="0" w:line="240" w:lineRule="auto"/>
        <w:jc w:val="both"/>
        <w:rPr>
          <w:rFonts w:ascii="Times New Roman" w:hAnsi="Times New Roman" w:cs="Times New Roman"/>
          <w:b w:val="0"/>
          <w:bCs w:val="0"/>
          <w:color w:val="auto"/>
          <w:sz w:val="22"/>
          <w:szCs w:val="22"/>
        </w:rPr>
      </w:pPr>
      <w:bookmarkStart w:id="1973" w:name="bookmark4224"/>
      <w:bookmarkStart w:id="1974" w:name="bookmark4222"/>
      <w:bookmarkStart w:id="1975" w:name="bookmark4223"/>
      <w:bookmarkStart w:id="1976" w:name="bookmark4225"/>
      <w:bookmarkEnd w:id="1973"/>
      <w:r w:rsidRPr="00C41B23">
        <w:rPr>
          <w:rStyle w:val="31"/>
          <w:rFonts w:ascii="Times New Roman" w:hAnsi="Times New Roman" w:cs="Times New Roman"/>
          <w:sz w:val="22"/>
          <w:szCs w:val="22"/>
        </w:rPr>
        <w:t>Органы чувств и сенсорные системы</w:t>
      </w:r>
      <w:bookmarkEnd w:id="1974"/>
      <w:bookmarkEnd w:id="1975"/>
      <w:bookmarkEnd w:id="197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чувств и их значение. Анализаторы. Сенсорные систе</w:t>
      </w:r>
      <w:r w:rsidRPr="00C41B23">
        <w:rPr>
          <w:rStyle w:val="11"/>
          <w:rFonts w:ascii="Times New Roman" w:hAnsi="Times New Roman" w:cs="Times New Roman"/>
          <w:sz w:val="22"/>
          <w:szCs w:val="22"/>
        </w:rPr>
        <w:softHyphen/>
        <w:t>мы. Глаз и зрение. Оптическая система глаза. Сетчатка. Зритель</w:t>
      </w:r>
      <w:r w:rsidRPr="00C41B23">
        <w:rPr>
          <w:rStyle w:val="11"/>
          <w:rFonts w:ascii="Times New Roman" w:hAnsi="Times New Roman" w:cs="Times New Roman"/>
          <w:sz w:val="22"/>
          <w:szCs w:val="22"/>
        </w:rPr>
        <w:softHyphen/>
        <w:t>ные рецепторы. Зрительное восприятие. Нарушения зрения и их причины. Гигиена зрения.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Ухо и слух. Строение и функции органа слуха. Механизм рабо</w:t>
      </w:r>
      <w:r w:rsidRPr="00C41B23">
        <w:rPr>
          <w:rStyle w:val="11"/>
          <w:rFonts w:ascii="Times New Roman" w:hAnsi="Times New Roman" w:cs="Times New Roman"/>
          <w:sz w:val="22"/>
          <w:szCs w:val="22"/>
        </w:rPr>
        <w:softHyphen/>
        <w:t>ты слухового анализатора. Слуховое восприятие. Нарушения слу</w:t>
      </w:r>
      <w:r w:rsidRPr="00C41B23">
        <w:rPr>
          <w:rStyle w:val="11"/>
          <w:rFonts w:ascii="Times New Roman" w:hAnsi="Times New Roman" w:cs="Times New Roman"/>
          <w:sz w:val="22"/>
          <w:szCs w:val="22"/>
        </w:rPr>
        <w:softHyphen/>
        <w:t>ха и их причины. Гигиена слуха.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Органы равновесия, мышечного чувства, осязания, обоняния и вкуса. Взаимодействие сенсорных систем организма.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19"/>
        </w:numPr>
        <w:tabs>
          <w:tab w:val="left" w:pos="538"/>
        </w:tabs>
        <w:autoSpaceDE/>
        <w:autoSpaceDN/>
        <w:ind w:left="0" w:firstLine="240"/>
        <w:rPr>
          <w:sz w:val="22"/>
          <w:szCs w:val="22"/>
        </w:rPr>
      </w:pPr>
      <w:bookmarkStart w:id="1977" w:name="bookmark4226"/>
      <w:bookmarkEnd w:id="1977"/>
      <w:r w:rsidRPr="00C41B23">
        <w:rPr>
          <w:rStyle w:val="11"/>
          <w:rFonts w:ascii="Times New Roman" w:hAnsi="Times New Roman" w:cs="Times New Roman"/>
          <w:sz w:val="22"/>
          <w:szCs w:val="22"/>
        </w:rPr>
        <w:t>Определение остроты зрения у человека.</w:t>
      </w:r>
    </w:p>
    <w:p w:rsidR="00AE1E5E" w:rsidRPr="00C41B23" w:rsidRDefault="00AE1E5E" w:rsidP="00F430C9">
      <w:pPr>
        <w:pStyle w:val="a3"/>
        <w:numPr>
          <w:ilvl w:val="0"/>
          <w:numId w:val="119"/>
        </w:numPr>
        <w:tabs>
          <w:tab w:val="left" w:pos="533"/>
        </w:tabs>
        <w:autoSpaceDE/>
        <w:autoSpaceDN/>
        <w:ind w:left="0" w:firstLine="240"/>
        <w:rPr>
          <w:sz w:val="22"/>
          <w:szCs w:val="22"/>
        </w:rPr>
      </w:pPr>
      <w:bookmarkStart w:id="1978" w:name="bookmark4227"/>
      <w:bookmarkEnd w:id="1978"/>
      <w:r w:rsidRPr="00C41B23">
        <w:rPr>
          <w:rStyle w:val="11"/>
          <w:rFonts w:ascii="Times New Roman" w:hAnsi="Times New Roman" w:cs="Times New Roman"/>
          <w:sz w:val="22"/>
          <w:szCs w:val="22"/>
        </w:rPr>
        <w:t xml:space="preserve">Изучение строения органа зрения (на муляже и влажном </w:t>
      </w:r>
      <w:r w:rsidRPr="00C41B23">
        <w:rPr>
          <w:rStyle w:val="11"/>
          <w:rFonts w:ascii="Times New Roman" w:hAnsi="Times New Roman" w:cs="Times New Roman"/>
          <w:sz w:val="22"/>
          <w:szCs w:val="22"/>
        </w:rPr>
        <w:lastRenderedPageBreak/>
        <w:t>препарате).</w:t>
      </w:r>
    </w:p>
    <w:p w:rsidR="00AE1E5E" w:rsidRPr="00C41B23" w:rsidRDefault="00AE1E5E" w:rsidP="00F430C9">
      <w:pPr>
        <w:pStyle w:val="a3"/>
        <w:numPr>
          <w:ilvl w:val="0"/>
          <w:numId w:val="119"/>
        </w:numPr>
        <w:tabs>
          <w:tab w:val="left" w:pos="547"/>
        </w:tabs>
        <w:autoSpaceDE/>
        <w:autoSpaceDN/>
        <w:ind w:left="0" w:firstLine="240"/>
        <w:rPr>
          <w:sz w:val="22"/>
          <w:szCs w:val="22"/>
        </w:rPr>
      </w:pPr>
      <w:bookmarkStart w:id="1979" w:name="bookmark4228"/>
      <w:bookmarkEnd w:id="1979"/>
      <w:r w:rsidRPr="00C41B23">
        <w:rPr>
          <w:rStyle w:val="11"/>
          <w:rFonts w:ascii="Times New Roman" w:hAnsi="Times New Roman" w:cs="Times New Roman"/>
          <w:sz w:val="22"/>
          <w:szCs w:val="22"/>
        </w:rPr>
        <w:t>Изучение строения органа слуха (на муляже).</w:t>
      </w:r>
    </w:p>
    <w:p w:rsidR="00AE1E5E" w:rsidRPr="00C41B23" w:rsidRDefault="00AE1E5E" w:rsidP="00F430C9">
      <w:pPr>
        <w:pStyle w:val="32"/>
        <w:keepNext/>
        <w:keepLines/>
        <w:numPr>
          <w:ilvl w:val="0"/>
          <w:numId w:val="109"/>
        </w:numPr>
        <w:tabs>
          <w:tab w:val="left" w:pos="455"/>
        </w:tabs>
        <w:spacing w:after="0" w:line="240" w:lineRule="auto"/>
        <w:jc w:val="both"/>
        <w:rPr>
          <w:rFonts w:ascii="Times New Roman" w:hAnsi="Times New Roman" w:cs="Times New Roman"/>
          <w:b w:val="0"/>
          <w:bCs w:val="0"/>
          <w:color w:val="auto"/>
          <w:sz w:val="22"/>
          <w:szCs w:val="22"/>
        </w:rPr>
      </w:pPr>
      <w:bookmarkStart w:id="1980" w:name="bookmark4231"/>
      <w:bookmarkStart w:id="1981" w:name="bookmark4229"/>
      <w:bookmarkStart w:id="1982" w:name="bookmark4230"/>
      <w:bookmarkStart w:id="1983" w:name="bookmark4232"/>
      <w:bookmarkEnd w:id="1980"/>
      <w:r w:rsidRPr="00C41B23">
        <w:rPr>
          <w:rStyle w:val="31"/>
          <w:rFonts w:ascii="Times New Roman" w:hAnsi="Times New Roman" w:cs="Times New Roman"/>
          <w:sz w:val="22"/>
          <w:szCs w:val="22"/>
        </w:rPr>
        <w:t>Поведение и психика</w:t>
      </w:r>
      <w:bookmarkEnd w:id="1981"/>
      <w:bookmarkEnd w:id="1982"/>
      <w:bookmarkEnd w:id="1983"/>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Психика и поведение человека. Потребности и мотивы поведе</w:t>
      </w:r>
      <w:r w:rsidRPr="00C41B23">
        <w:rPr>
          <w:rStyle w:val="11"/>
          <w:rFonts w:ascii="Times New Roman" w:hAnsi="Times New Roman" w:cs="Times New Roman"/>
          <w:sz w:val="22"/>
          <w:szCs w:val="22"/>
        </w:rPr>
        <w:softHyphen/>
        <w:t>ния. Социальная обусловленность поведения человека. Рефлек</w:t>
      </w:r>
      <w:r w:rsidRPr="00C41B23">
        <w:rPr>
          <w:rStyle w:val="11"/>
          <w:rFonts w:ascii="Times New Roman" w:hAnsi="Times New Roman" w:cs="Times New Roman"/>
          <w:sz w:val="22"/>
          <w:szCs w:val="22"/>
        </w:rPr>
        <w:softHyphen/>
        <w:t>торная теория поведения. Высшая нервная деятельность челове</w:t>
      </w:r>
      <w:r w:rsidRPr="00C41B23">
        <w:rPr>
          <w:rStyle w:val="11"/>
          <w:rFonts w:ascii="Times New Roman" w:hAnsi="Times New Roman" w:cs="Times New Roman"/>
          <w:sz w:val="22"/>
          <w:szCs w:val="22"/>
        </w:rPr>
        <w:softHyphen/>
        <w:t>ка, работы И. М. Сеченова, И. П. Павлова. Механизм образова</w:t>
      </w:r>
      <w:r w:rsidRPr="00C41B23">
        <w:rPr>
          <w:rStyle w:val="11"/>
          <w:rFonts w:ascii="Times New Roman" w:hAnsi="Times New Roman" w:cs="Times New Roman"/>
          <w:sz w:val="22"/>
          <w:szCs w:val="22"/>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Первая и вторая сигнальные системы. Познавательная дея</w:t>
      </w:r>
      <w:r w:rsidRPr="00C41B23">
        <w:rPr>
          <w:rStyle w:val="11"/>
          <w:rFonts w:ascii="Times New Roman" w:hAnsi="Times New Roman" w:cs="Times New Roman"/>
          <w:sz w:val="22"/>
          <w:szCs w:val="22"/>
        </w:rPr>
        <w:softHyphen/>
        <w:t>тельность мозга. Речь и мышление. Память и внимание. Эмоции. Индивидуальные особенности личности: способности, темпера</w:t>
      </w:r>
      <w:r w:rsidRPr="00C41B23">
        <w:rPr>
          <w:rStyle w:val="11"/>
          <w:rFonts w:ascii="Times New Roman" w:hAnsi="Times New Roman" w:cs="Times New Roman"/>
          <w:sz w:val="22"/>
          <w:szCs w:val="22"/>
        </w:rPr>
        <w:softHyphen/>
        <w:t>мент, характер, одарённость. Типы высшей нервной деятельности и темперамента. Особенности психики человека. Гигиена физи</w:t>
      </w:r>
      <w:r w:rsidRPr="00C41B23">
        <w:rPr>
          <w:rStyle w:val="11"/>
          <w:rFonts w:ascii="Times New Roman" w:hAnsi="Times New Roman" w:cs="Times New Roman"/>
          <w:sz w:val="22"/>
          <w:szCs w:val="22"/>
        </w:rPr>
        <w:softHyphen/>
        <w:t>ческого и умственного труда. Режим труда и отдыха. Сон и его значение. Гигиена сна.</w:t>
      </w:r>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Лабораторные и практические работы</w:t>
      </w:r>
    </w:p>
    <w:p w:rsidR="00AE1E5E" w:rsidRPr="00C41B23" w:rsidRDefault="00AE1E5E" w:rsidP="00F430C9">
      <w:pPr>
        <w:pStyle w:val="a3"/>
        <w:numPr>
          <w:ilvl w:val="0"/>
          <w:numId w:val="120"/>
        </w:numPr>
        <w:tabs>
          <w:tab w:val="left" w:pos="538"/>
        </w:tabs>
        <w:autoSpaceDE/>
        <w:autoSpaceDN/>
        <w:ind w:left="0" w:firstLine="240"/>
        <w:rPr>
          <w:sz w:val="22"/>
          <w:szCs w:val="22"/>
        </w:rPr>
      </w:pPr>
      <w:bookmarkStart w:id="1984" w:name="bookmark4233"/>
      <w:bookmarkEnd w:id="1984"/>
      <w:r w:rsidRPr="00C41B23">
        <w:rPr>
          <w:rStyle w:val="11"/>
          <w:rFonts w:ascii="Times New Roman" w:hAnsi="Times New Roman" w:cs="Times New Roman"/>
          <w:sz w:val="22"/>
          <w:szCs w:val="22"/>
        </w:rPr>
        <w:t>Изучение кратковременной памяти.</w:t>
      </w:r>
    </w:p>
    <w:p w:rsidR="00AE1E5E" w:rsidRPr="00C41B23" w:rsidRDefault="00AE1E5E" w:rsidP="00F430C9">
      <w:pPr>
        <w:pStyle w:val="a3"/>
        <w:numPr>
          <w:ilvl w:val="0"/>
          <w:numId w:val="120"/>
        </w:numPr>
        <w:tabs>
          <w:tab w:val="left" w:pos="542"/>
        </w:tabs>
        <w:autoSpaceDE/>
        <w:autoSpaceDN/>
        <w:ind w:left="0" w:firstLine="240"/>
        <w:rPr>
          <w:sz w:val="22"/>
          <w:szCs w:val="22"/>
        </w:rPr>
      </w:pPr>
      <w:bookmarkStart w:id="1985" w:name="bookmark4234"/>
      <w:bookmarkEnd w:id="1985"/>
      <w:r w:rsidRPr="00C41B23">
        <w:rPr>
          <w:rStyle w:val="11"/>
          <w:rFonts w:ascii="Times New Roman" w:hAnsi="Times New Roman" w:cs="Times New Roman"/>
          <w:sz w:val="22"/>
          <w:szCs w:val="22"/>
        </w:rPr>
        <w:t>Определение объёма механической и логической памяти.</w:t>
      </w:r>
    </w:p>
    <w:p w:rsidR="00AE1E5E" w:rsidRPr="00C41B23" w:rsidRDefault="00AE1E5E" w:rsidP="00F430C9">
      <w:pPr>
        <w:pStyle w:val="a3"/>
        <w:numPr>
          <w:ilvl w:val="0"/>
          <w:numId w:val="120"/>
        </w:numPr>
        <w:tabs>
          <w:tab w:val="left" w:pos="547"/>
        </w:tabs>
        <w:autoSpaceDE/>
        <w:autoSpaceDN/>
        <w:ind w:left="0" w:firstLine="240"/>
        <w:rPr>
          <w:sz w:val="22"/>
          <w:szCs w:val="22"/>
        </w:rPr>
      </w:pPr>
      <w:bookmarkStart w:id="1986" w:name="bookmark4235"/>
      <w:bookmarkEnd w:id="1986"/>
      <w:r w:rsidRPr="00C41B23">
        <w:rPr>
          <w:rStyle w:val="11"/>
          <w:rFonts w:ascii="Times New Roman" w:hAnsi="Times New Roman" w:cs="Times New Roman"/>
          <w:sz w:val="22"/>
          <w:szCs w:val="22"/>
        </w:rPr>
        <w:t>Оценка сформированности навыков логического мышления.</w:t>
      </w:r>
    </w:p>
    <w:p w:rsidR="00AE1E5E" w:rsidRPr="00C41B23" w:rsidRDefault="00AE1E5E" w:rsidP="00F430C9">
      <w:pPr>
        <w:pStyle w:val="32"/>
        <w:keepNext/>
        <w:keepLines/>
        <w:numPr>
          <w:ilvl w:val="0"/>
          <w:numId w:val="109"/>
        </w:numPr>
        <w:tabs>
          <w:tab w:val="left" w:pos="455"/>
        </w:tabs>
        <w:spacing w:after="0" w:line="240" w:lineRule="auto"/>
        <w:jc w:val="both"/>
        <w:rPr>
          <w:rFonts w:ascii="Times New Roman" w:hAnsi="Times New Roman" w:cs="Times New Roman"/>
          <w:b w:val="0"/>
          <w:bCs w:val="0"/>
          <w:color w:val="auto"/>
          <w:sz w:val="22"/>
          <w:szCs w:val="22"/>
        </w:rPr>
      </w:pPr>
      <w:bookmarkStart w:id="1987" w:name="bookmark4238"/>
      <w:bookmarkStart w:id="1988" w:name="bookmark4236"/>
      <w:bookmarkStart w:id="1989" w:name="bookmark4237"/>
      <w:bookmarkStart w:id="1990" w:name="bookmark4239"/>
      <w:bookmarkEnd w:id="1987"/>
      <w:r w:rsidRPr="00C41B23">
        <w:rPr>
          <w:rStyle w:val="31"/>
          <w:rFonts w:ascii="Times New Roman" w:hAnsi="Times New Roman" w:cs="Times New Roman"/>
          <w:sz w:val="22"/>
          <w:szCs w:val="22"/>
        </w:rPr>
        <w:t>Человек и окружающая среда</w:t>
      </w:r>
      <w:bookmarkEnd w:id="1988"/>
      <w:bookmarkEnd w:id="1989"/>
      <w:bookmarkEnd w:id="199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C41B23">
        <w:rPr>
          <w:rStyle w:val="11"/>
          <w:rFonts w:ascii="Times New Roman" w:hAnsi="Times New Roman" w:cs="Times New Roman"/>
          <w:sz w:val="22"/>
          <w:szCs w:val="22"/>
        </w:rPr>
        <w:softHyphen/>
        <w:t>ний. Соблюдение правил поведения в окружающей среде, в опас</w:t>
      </w:r>
      <w:r w:rsidRPr="00C41B23">
        <w:rPr>
          <w:rStyle w:val="11"/>
          <w:rFonts w:ascii="Times New Roman" w:hAnsi="Times New Roman" w:cs="Times New Roman"/>
          <w:sz w:val="22"/>
          <w:szCs w:val="22"/>
        </w:rPr>
        <w:softHyphen/>
        <w:t>ных и чрезвычайных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Здоровье человека как социальная ценность. Факторы, наруша</w:t>
      </w:r>
      <w:r w:rsidRPr="00C41B23">
        <w:rPr>
          <w:rStyle w:val="11"/>
          <w:rFonts w:ascii="Times New Roman" w:hAnsi="Times New Roman" w:cs="Times New Roman"/>
          <w:sz w:val="22"/>
          <w:szCs w:val="22"/>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C41B23">
        <w:rPr>
          <w:rStyle w:val="11"/>
          <w:rFonts w:ascii="Times New Roman" w:hAnsi="Times New Roman" w:cs="Times New Roman"/>
          <w:sz w:val="22"/>
          <w:szCs w:val="22"/>
        </w:rPr>
        <w:softHyphen/>
        <w:t>воохранения.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Человек как часть биосферы Земли. Антропогенные воздей</w:t>
      </w:r>
      <w:r w:rsidRPr="00C41B23">
        <w:rPr>
          <w:rStyle w:val="11"/>
          <w:rFonts w:ascii="Times New Roman" w:hAnsi="Times New Roman" w:cs="Times New Roman"/>
          <w:sz w:val="22"/>
          <w:szCs w:val="22"/>
        </w:rPr>
        <w:softHyphen/>
        <w:t>ствия на природу. Урбанизация. Цивилизация. Техногенные из</w:t>
      </w:r>
      <w:r w:rsidRPr="00C41B23">
        <w:rPr>
          <w:rStyle w:val="11"/>
          <w:rFonts w:ascii="Times New Roman" w:hAnsi="Times New Roman" w:cs="Times New Roman"/>
          <w:sz w:val="22"/>
          <w:szCs w:val="22"/>
        </w:rPr>
        <w:softHyphen/>
        <w:t>менения в окружающей среде. Современные глобальные экологи</w:t>
      </w:r>
      <w:r w:rsidRPr="00C41B23">
        <w:rPr>
          <w:rStyle w:val="11"/>
          <w:rFonts w:ascii="Times New Roman" w:hAnsi="Times New Roman" w:cs="Times New Roman"/>
          <w:sz w:val="22"/>
          <w:szCs w:val="22"/>
        </w:rPr>
        <w:softHyphen/>
        <w:t>ческие проблемы. Значение охраны окружающей среды для со</w:t>
      </w:r>
      <w:r w:rsidRPr="00C41B23">
        <w:rPr>
          <w:rStyle w:val="11"/>
          <w:rFonts w:ascii="Times New Roman" w:hAnsi="Times New Roman" w:cs="Times New Roman"/>
          <w:sz w:val="22"/>
          <w:szCs w:val="22"/>
        </w:rPr>
        <w:softHyphen/>
        <w:t>хранения человечества.</w:t>
      </w: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 xml:space="preserve">ПЛАНИРУЕМЫЕ РЕЗУЛЬТАТЫ ОСВОЕНИЯ УЧЕБНОГО </w:t>
      </w:r>
      <w:r w:rsidRPr="00C41B23">
        <w:rPr>
          <w:rStyle w:val="31"/>
          <w:rFonts w:ascii="Times New Roman" w:hAnsi="Times New Roman" w:cs="Times New Roman"/>
          <w:bCs w:val="0"/>
          <w:sz w:val="22"/>
          <w:szCs w:val="22"/>
        </w:rPr>
        <w:lastRenderedPageBreak/>
        <w:t>ПРЕДМЕТА «БИОЛОГИЯ»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Освоение учебного предмета «Биология» на уровне основного общего образования должно обеспечивать достижение следую</w:t>
      </w:r>
      <w:r w:rsidRPr="00C41B23">
        <w:rPr>
          <w:rStyle w:val="11"/>
          <w:rFonts w:ascii="Times New Roman" w:hAnsi="Times New Roman" w:cs="Times New Roman"/>
          <w:sz w:val="22"/>
          <w:szCs w:val="22"/>
        </w:rPr>
        <w:softHyphen/>
        <w:t>щих личностных, метапредметных и предметных образователь</w:t>
      </w:r>
      <w:r w:rsidRPr="00C41B23">
        <w:rPr>
          <w:rStyle w:val="11"/>
          <w:rFonts w:ascii="Times New Roman" w:hAnsi="Times New Roman" w:cs="Times New Roman"/>
          <w:sz w:val="22"/>
          <w:szCs w:val="22"/>
        </w:rPr>
        <w:softHyphen/>
        <w:t>ных результатов:</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1991" w:name="bookmark4243"/>
      <w:bookmarkStart w:id="1992" w:name="bookmark4244"/>
      <w:bookmarkStart w:id="1993" w:name="bookmark4245"/>
      <w:r w:rsidRPr="00C41B23">
        <w:rPr>
          <w:rStyle w:val="31"/>
          <w:rFonts w:ascii="Times New Roman" w:hAnsi="Times New Roman" w:cs="Times New Roman"/>
          <w:sz w:val="22"/>
          <w:szCs w:val="22"/>
        </w:rPr>
        <w:t>ЛИЧНОСТНЫЕ РЕЗУЛЬТАТЫ</w:t>
      </w:r>
      <w:bookmarkEnd w:id="1991"/>
      <w:bookmarkEnd w:id="1992"/>
      <w:bookmarkEnd w:id="1993"/>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Патриотическое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4" w:name="bookmark4246"/>
      <w:bookmarkEnd w:id="1994"/>
      <w:r w:rsidRPr="00C41B23">
        <w:rPr>
          <w:rStyle w:val="11"/>
          <w:rFonts w:ascii="Times New Roman" w:hAnsi="Times New Roman" w:cs="Times New Roman"/>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Гражданское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5" w:name="bookmark4247"/>
      <w:bookmarkEnd w:id="1995"/>
      <w:r w:rsidRPr="00C41B23">
        <w:rPr>
          <w:rStyle w:val="11"/>
          <w:rFonts w:ascii="Times New Roman" w:hAnsi="Times New Roman" w:cs="Times New Roman"/>
          <w:sz w:val="22"/>
          <w:szCs w:val="22"/>
        </w:rPr>
        <w:t>готовность к конструктивной совместной деятельности при выполнении исследований и проектов, стремление к взаимо</w:t>
      </w:r>
      <w:r w:rsidRPr="00C41B23">
        <w:rPr>
          <w:rStyle w:val="11"/>
          <w:rFonts w:ascii="Times New Roman" w:hAnsi="Times New Roman" w:cs="Times New Roman"/>
          <w:sz w:val="22"/>
          <w:szCs w:val="22"/>
        </w:rPr>
        <w:softHyphen/>
        <w:t>пониманию и взаимопомощи.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Духовно-нравственное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6" w:name="bookmark4248"/>
      <w:bookmarkEnd w:id="1996"/>
      <w:r w:rsidRPr="00C41B23">
        <w:rPr>
          <w:rStyle w:val="11"/>
          <w:rFonts w:ascii="Times New Roman" w:hAnsi="Times New Roman" w:cs="Times New Roman"/>
          <w:sz w:val="22"/>
          <w:szCs w:val="22"/>
        </w:rPr>
        <w:t>готовность оценивать поведение и поступки с позиции нрав</w:t>
      </w:r>
      <w:r w:rsidRPr="00C41B23">
        <w:rPr>
          <w:rStyle w:val="11"/>
          <w:rFonts w:ascii="Times New Roman" w:hAnsi="Times New Roman" w:cs="Times New Roman"/>
          <w:sz w:val="22"/>
          <w:szCs w:val="22"/>
        </w:rPr>
        <w:softHyphen/>
        <w:t>ственных норм и норм экологической культуры;</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7" w:name="bookmark4249"/>
      <w:bookmarkEnd w:id="1997"/>
      <w:r w:rsidRPr="00C41B23">
        <w:rPr>
          <w:rStyle w:val="11"/>
          <w:rFonts w:ascii="Times New Roman" w:hAnsi="Times New Roman" w:cs="Times New Roman"/>
          <w:sz w:val="22"/>
          <w:szCs w:val="22"/>
        </w:rPr>
        <w:t>понимание значимости нравственного аспекта деятельности человека в медицине и биологии.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Эстетическое воспитание:</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8" w:name="bookmark4250"/>
      <w:bookmarkEnd w:id="1998"/>
      <w:r w:rsidRPr="00C41B23">
        <w:rPr>
          <w:rStyle w:val="11"/>
          <w:rFonts w:ascii="Times New Roman" w:hAnsi="Times New Roman" w:cs="Times New Roman"/>
          <w:sz w:val="22"/>
          <w:szCs w:val="22"/>
        </w:rPr>
        <w:t>понимание роли биологии в формировании эстетической культуры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Ценности научного познания:</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1999" w:name="bookmark4251"/>
      <w:bookmarkEnd w:id="1999"/>
      <w:r w:rsidRPr="00C41B23">
        <w:rPr>
          <w:rStyle w:val="11"/>
          <w:rFonts w:ascii="Times New Roman" w:hAnsi="Times New Roman" w:cs="Times New Roman"/>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E1E5E" w:rsidRPr="00C41B23" w:rsidRDefault="00AE1E5E" w:rsidP="00F430C9">
      <w:pPr>
        <w:pStyle w:val="a3"/>
        <w:numPr>
          <w:ilvl w:val="0"/>
          <w:numId w:val="121"/>
        </w:numPr>
        <w:tabs>
          <w:tab w:val="left" w:pos="210"/>
        </w:tabs>
        <w:autoSpaceDE/>
        <w:autoSpaceDN/>
        <w:ind w:left="0" w:hanging="240"/>
        <w:rPr>
          <w:sz w:val="22"/>
          <w:szCs w:val="22"/>
        </w:rPr>
      </w:pPr>
      <w:bookmarkStart w:id="2000" w:name="bookmark4252"/>
      <w:bookmarkEnd w:id="2000"/>
      <w:r w:rsidRPr="00C41B23">
        <w:rPr>
          <w:rStyle w:val="11"/>
          <w:rFonts w:ascii="Times New Roman" w:hAnsi="Times New Roman" w:cs="Times New Roman"/>
          <w:sz w:val="22"/>
          <w:szCs w:val="22"/>
        </w:rPr>
        <w:t>понимание роли биологической науки в формировании на</w:t>
      </w:r>
      <w:r w:rsidRPr="00C41B23">
        <w:rPr>
          <w:rStyle w:val="11"/>
          <w:rFonts w:ascii="Times New Roman" w:hAnsi="Times New Roman" w:cs="Times New Roman"/>
          <w:sz w:val="22"/>
          <w:szCs w:val="22"/>
        </w:rPr>
        <w:softHyphen/>
        <w:t>учного мировоззрения;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1" w:name="bookmark4253"/>
      <w:bookmarkEnd w:id="2001"/>
      <w:r w:rsidRPr="00C41B23">
        <w:rPr>
          <w:rStyle w:val="11"/>
          <w:rFonts w:ascii="Times New Roman" w:hAnsi="Times New Roman" w:cs="Times New Roman"/>
          <w:sz w:val="22"/>
          <w:szCs w:val="22"/>
        </w:rPr>
        <w:t>развитие научной любознательности, интереса к биологиче</w:t>
      </w:r>
      <w:r w:rsidRPr="00C41B23">
        <w:rPr>
          <w:rStyle w:val="11"/>
          <w:rFonts w:ascii="Times New Roman" w:hAnsi="Times New Roman" w:cs="Times New Roman"/>
          <w:sz w:val="22"/>
          <w:szCs w:val="22"/>
        </w:rPr>
        <w:softHyphen/>
        <w:t>ской науке, навыков исследовательской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Формирование культуры здоровья: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2" w:name="bookmark4254"/>
      <w:bookmarkEnd w:id="2002"/>
      <w:r w:rsidRPr="00C41B23">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 питание, соблюдение гигие</w:t>
      </w:r>
      <w:r w:rsidRPr="00C41B23">
        <w:rPr>
          <w:rStyle w:val="11"/>
          <w:rFonts w:ascii="Times New Roman" w:hAnsi="Times New Roman" w:cs="Times New Roman"/>
          <w:sz w:val="22"/>
          <w:szCs w:val="22"/>
        </w:rPr>
        <w:softHyphen/>
        <w:t>нических правил и норм, сбалансированный режим занятий и отдыха, регулярная физическая активность);</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3" w:name="bookmark4255"/>
      <w:bookmarkEnd w:id="2003"/>
      <w:r w:rsidRPr="00C41B23">
        <w:rPr>
          <w:rStyle w:val="11"/>
          <w:rFonts w:ascii="Times New Roman" w:hAnsi="Times New Roman" w:cs="Times New Roman"/>
          <w:sz w:val="22"/>
          <w:szCs w:val="22"/>
        </w:rPr>
        <w:t>осознание последствий и неприятие вредных привычек (упо</w:t>
      </w:r>
      <w:r w:rsidRPr="00C41B23">
        <w:rPr>
          <w:rStyle w:val="11"/>
          <w:rFonts w:ascii="Times New Roman" w:hAnsi="Times New Roman" w:cs="Times New Roman"/>
          <w:sz w:val="22"/>
          <w:szCs w:val="22"/>
        </w:rPr>
        <w:softHyphen/>
        <w:t>требление алкоголя, наркотиков, курение) и иных форм вре</w:t>
      </w:r>
      <w:r w:rsidRPr="00C41B23">
        <w:rPr>
          <w:rStyle w:val="11"/>
          <w:rFonts w:ascii="Times New Roman" w:hAnsi="Times New Roman" w:cs="Times New Roman"/>
          <w:sz w:val="22"/>
          <w:szCs w:val="22"/>
        </w:rPr>
        <w:softHyphen/>
        <w:t>да для физического и психического здоровья;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4" w:name="bookmark4256"/>
      <w:bookmarkEnd w:id="2004"/>
      <w:r w:rsidRPr="00C41B23">
        <w:rPr>
          <w:rStyle w:val="11"/>
          <w:rFonts w:ascii="Times New Roman" w:hAnsi="Times New Roman" w:cs="Times New Roman"/>
          <w:sz w:val="22"/>
          <w:szCs w:val="22"/>
        </w:rPr>
        <w:t>соблюдение правил безопасности, в том числе навыки без</w:t>
      </w:r>
      <w:r w:rsidRPr="00C41B23">
        <w:rPr>
          <w:rStyle w:val="11"/>
          <w:rFonts w:ascii="Times New Roman" w:hAnsi="Times New Roman" w:cs="Times New Roman"/>
          <w:sz w:val="22"/>
          <w:szCs w:val="22"/>
        </w:rPr>
        <w:softHyphen/>
        <w:t>опасного поведения в природной среде;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5" w:name="bookmark4257"/>
      <w:bookmarkEnd w:id="2005"/>
      <w:r w:rsidRPr="00C41B23">
        <w:rPr>
          <w:rStyle w:val="11"/>
          <w:rFonts w:ascii="Times New Roman" w:hAnsi="Times New Roman" w:cs="Times New Roman"/>
          <w:sz w:val="22"/>
          <w:szCs w:val="22"/>
        </w:rPr>
        <w:lastRenderedPageBreak/>
        <w:t>сформированность навыка рефлексии, управление собствен</w:t>
      </w:r>
      <w:r w:rsidRPr="00C41B23">
        <w:rPr>
          <w:rStyle w:val="11"/>
          <w:rFonts w:ascii="Times New Roman" w:hAnsi="Times New Roman" w:cs="Times New Roman"/>
          <w:sz w:val="22"/>
          <w:szCs w:val="22"/>
        </w:rPr>
        <w:softHyphen/>
        <w:t>ным эмоциональным состоянием.</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Трудовое воспитание: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6" w:name="bookmark4258"/>
      <w:bookmarkEnd w:id="2006"/>
      <w:r w:rsidRPr="00C41B23">
        <w:rPr>
          <w:rStyle w:val="11"/>
          <w:rFonts w:ascii="Times New Roman" w:hAnsi="Times New Roman" w:cs="Times New Roman"/>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C41B23">
        <w:rPr>
          <w:rStyle w:val="11"/>
          <w:rFonts w:ascii="Times New Roman" w:hAnsi="Times New Roman" w:cs="Times New Roman"/>
          <w:sz w:val="22"/>
          <w:szCs w:val="22"/>
        </w:rPr>
        <w:softHyphen/>
        <w:t>сий, связанных с биологией.</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Экологическое воспитание:</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7" w:name="bookmark4259"/>
      <w:bookmarkEnd w:id="2007"/>
      <w:r w:rsidRPr="00C41B23">
        <w:rPr>
          <w:rStyle w:val="11"/>
          <w:rFonts w:ascii="Times New Roman" w:hAnsi="Times New Roman" w:cs="Times New Roman"/>
          <w:sz w:val="22"/>
          <w:szCs w:val="22"/>
        </w:rPr>
        <w:t>ориентация на применение биологических знаний при реше</w:t>
      </w:r>
      <w:r w:rsidRPr="00C41B23">
        <w:rPr>
          <w:rStyle w:val="11"/>
          <w:rFonts w:ascii="Times New Roman" w:hAnsi="Times New Roman" w:cs="Times New Roman"/>
          <w:sz w:val="22"/>
          <w:szCs w:val="22"/>
        </w:rPr>
        <w:softHyphen/>
        <w:t>нии задач в области окружающей среды;</w:t>
      </w:r>
    </w:p>
    <w:p w:rsidR="00AE1E5E" w:rsidRPr="00C41B23" w:rsidRDefault="00AE1E5E" w:rsidP="00F430C9">
      <w:pPr>
        <w:pStyle w:val="a3"/>
        <w:numPr>
          <w:ilvl w:val="0"/>
          <w:numId w:val="121"/>
        </w:numPr>
        <w:tabs>
          <w:tab w:val="left" w:pos="228"/>
        </w:tabs>
        <w:autoSpaceDE/>
        <w:autoSpaceDN/>
        <w:ind w:left="0" w:firstLine="0"/>
        <w:rPr>
          <w:sz w:val="22"/>
          <w:szCs w:val="22"/>
        </w:rPr>
      </w:pPr>
      <w:bookmarkStart w:id="2008" w:name="bookmark4260"/>
      <w:bookmarkEnd w:id="2008"/>
      <w:r w:rsidRPr="00C41B23">
        <w:rPr>
          <w:rStyle w:val="11"/>
          <w:rFonts w:ascii="Times New Roman" w:hAnsi="Times New Roman" w:cs="Times New Roman"/>
          <w:sz w:val="22"/>
          <w:szCs w:val="22"/>
        </w:rPr>
        <w:t>осознание экологических проблем и путей их решения;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09" w:name="bookmark4261"/>
      <w:bookmarkEnd w:id="2009"/>
      <w:r w:rsidRPr="00C41B23">
        <w:rPr>
          <w:rStyle w:val="11"/>
          <w:rFonts w:ascii="Times New Roman" w:hAnsi="Times New Roman" w:cs="Times New Roman"/>
          <w:sz w:val="22"/>
          <w:szCs w:val="22"/>
        </w:rPr>
        <w:t>готовность к участию в практической деятельности экологи</w:t>
      </w:r>
      <w:r w:rsidRPr="00C41B23">
        <w:rPr>
          <w:rStyle w:val="11"/>
          <w:rFonts w:ascii="Times New Roman" w:hAnsi="Times New Roman" w:cs="Times New Roman"/>
          <w:sz w:val="22"/>
          <w:szCs w:val="22"/>
        </w:rPr>
        <w:softHyphen/>
        <w:t>ческой направленности.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Адаптация обучающегося к изменяющимся условиям со</w:t>
      </w:r>
      <w:r w:rsidRPr="00C41B23">
        <w:rPr>
          <w:rStyle w:val="11"/>
          <w:rFonts w:ascii="Times New Roman" w:hAnsi="Times New Roman" w:cs="Times New Roman"/>
          <w:b/>
          <w:bCs/>
          <w:sz w:val="22"/>
          <w:szCs w:val="22"/>
        </w:rPr>
        <w:softHyphen/>
        <w:t>циальной и природной среды:</w:t>
      </w:r>
    </w:p>
    <w:p w:rsidR="00AE1E5E" w:rsidRPr="00C41B23" w:rsidRDefault="00AE1E5E" w:rsidP="00F430C9">
      <w:pPr>
        <w:pStyle w:val="a3"/>
        <w:numPr>
          <w:ilvl w:val="0"/>
          <w:numId w:val="121"/>
        </w:numPr>
        <w:tabs>
          <w:tab w:val="left" w:pos="228"/>
        </w:tabs>
        <w:autoSpaceDE/>
        <w:autoSpaceDN/>
        <w:ind w:left="0" w:firstLine="0"/>
        <w:rPr>
          <w:sz w:val="22"/>
          <w:szCs w:val="22"/>
        </w:rPr>
      </w:pPr>
      <w:bookmarkStart w:id="2010" w:name="bookmark4262"/>
      <w:bookmarkEnd w:id="2010"/>
      <w:r w:rsidRPr="00C41B23">
        <w:rPr>
          <w:rStyle w:val="11"/>
          <w:rFonts w:ascii="Times New Roman" w:hAnsi="Times New Roman" w:cs="Times New Roman"/>
          <w:sz w:val="22"/>
          <w:szCs w:val="22"/>
        </w:rPr>
        <w:t>адекватная оценка изменяющихся условий;</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11" w:name="bookmark4263"/>
      <w:bookmarkEnd w:id="2011"/>
      <w:r w:rsidRPr="00C41B23">
        <w:rPr>
          <w:rStyle w:val="11"/>
          <w:rFonts w:ascii="Times New Roman" w:hAnsi="Times New Roman" w:cs="Times New Roman"/>
          <w:sz w:val="22"/>
          <w:szCs w:val="22"/>
        </w:rPr>
        <w:t>принятие решения (индивидуальное, в группе) в изменяю</w:t>
      </w:r>
      <w:r w:rsidRPr="00C41B23">
        <w:rPr>
          <w:rStyle w:val="11"/>
          <w:rFonts w:ascii="Times New Roman" w:hAnsi="Times New Roman" w:cs="Times New Roman"/>
          <w:sz w:val="22"/>
          <w:szCs w:val="22"/>
        </w:rPr>
        <w:softHyphen/>
        <w:t>щихся условиях на основании анализа биологической инфор</w:t>
      </w:r>
      <w:r w:rsidRPr="00C41B23">
        <w:rPr>
          <w:rStyle w:val="11"/>
          <w:rFonts w:ascii="Times New Roman" w:hAnsi="Times New Roman" w:cs="Times New Roman"/>
          <w:sz w:val="22"/>
          <w:szCs w:val="22"/>
        </w:rPr>
        <w:softHyphen/>
        <w:t>мации;</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12" w:name="bookmark4264"/>
      <w:bookmarkEnd w:id="2012"/>
      <w:r w:rsidRPr="00C41B23">
        <w:rPr>
          <w:rStyle w:val="11"/>
          <w:rFonts w:ascii="Times New Roman" w:hAnsi="Times New Roman" w:cs="Times New Roman"/>
          <w:sz w:val="22"/>
          <w:szCs w:val="22"/>
        </w:rPr>
        <w:t>планирование действий в новой ситуации на основании зна</w:t>
      </w:r>
      <w:r w:rsidRPr="00C41B23">
        <w:rPr>
          <w:rStyle w:val="11"/>
          <w:rFonts w:ascii="Times New Roman" w:hAnsi="Times New Roman" w:cs="Times New Roman"/>
          <w:sz w:val="22"/>
          <w:szCs w:val="22"/>
        </w:rPr>
        <w:softHyphen/>
        <w:t>ний биологических закономерностей.</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b/>
          <w:bCs/>
          <w:sz w:val="22"/>
          <w:szCs w:val="22"/>
        </w:rPr>
        <w:t>Универсальные познавательные действия</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Базовые логические действия:</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13" w:name="bookmark4265"/>
      <w:bookmarkEnd w:id="2013"/>
      <w:r w:rsidRPr="00C41B23">
        <w:rPr>
          <w:rStyle w:val="11"/>
          <w:rFonts w:ascii="Times New Roman" w:hAnsi="Times New Roman" w:cs="Times New Roman"/>
          <w:sz w:val="22"/>
          <w:szCs w:val="22"/>
        </w:rPr>
        <w:t>выявлять и характеризовать существенные признаки биоло</w:t>
      </w:r>
      <w:r w:rsidRPr="00C41B23">
        <w:rPr>
          <w:rStyle w:val="11"/>
          <w:rFonts w:ascii="Times New Roman" w:hAnsi="Times New Roman" w:cs="Times New Roman"/>
          <w:sz w:val="22"/>
          <w:szCs w:val="22"/>
        </w:rPr>
        <w:softHyphen/>
        <w:t>гических объектов (явлений);</w:t>
      </w:r>
    </w:p>
    <w:p w:rsidR="00AE1E5E" w:rsidRPr="00C41B23" w:rsidRDefault="00AE1E5E" w:rsidP="00F430C9">
      <w:pPr>
        <w:pStyle w:val="a3"/>
        <w:numPr>
          <w:ilvl w:val="0"/>
          <w:numId w:val="121"/>
        </w:numPr>
        <w:tabs>
          <w:tab w:val="left" w:pos="228"/>
        </w:tabs>
        <w:autoSpaceDE/>
        <w:autoSpaceDN/>
        <w:ind w:left="0" w:hanging="240"/>
        <w:rPr>
          <w:sz w:val="22"/>
          <w:szCs w:val="22"/>
        </w:rPr>
      </w:pPr>
      <w:bookmarkStart w:id="2014" w:name="bookmark4266"/>
      <w:bookmarkEnd w:id="2014"/>
      <w:r w:rsidRPr="00C41B23">
        <w:rPr>
          <w:rStyle w:val="11"/>
          <w:rFonts w:ascii="Times New Roman" w:hAnsi="Times New Roman" w:cs="Times New Roman"/>
          <w:sz w:val="22"/>
          <w:szCs w:val="22"/>
        </w:rPr>
        <w:t>устанавливать существенный признак классификации биоло</w:t>
      </w:r>
      <w:r w:rsidRPr="00C41B23">
        <w:rPr>
          <w:rStyle w:val="11"/>
          <w:rFonts w:ascii="Times New Roman" w:hAnsi="Times New Roman" w:cs="Times New Roman"/>
          <w:sz w:val="22"/>
          <w:szCs w:val="22"/>
        </w:rPr>
        <w:softHyphen/>
        <w:t>гических объектов (явлений, процессов), основания для обоб</w:t>
      </w:r>
      <w:r w:rsidRPr="00C41B23">
        <w:rPr>
          <w:rStyle w:val="11"/>
          <w:rFonts w:ascii="Times New Roman" w:hAnsi="Times New Roman" w:cs="Times New Roman"/>
          <w:sz w:val="22"/>
          <w:szCs w:val="22"/>
        </w:rPr>
        <w:softHyphen/>
        <w:t>щения и сравнения, критерии проводимого анализа;</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15" w:name="bookmark4267"/>
      <w:bookmarkEnd w:id="2015"/>
      <w:r w:rsidRPr="00C41B23">
        <w:rPr>
          <w:rStyle w:val="11"/>
          <w:rFonts w:ascii="Times New Roman" w:hAnsi="Times New Roman" w:cs="Times New Roman"/>
          <w:sz w:val="22"/>
          <w:szCs w:val="22"/>
        </w:rPr>
        <w:t>с учётом предложенной биологической задачи выявлять за</w:t>
      </w:r>
      <w:r w:rsidRPr="00C41B23">
        <w:rPr>
          <w:rStyle w:val="11"/>
          <w:rFonts w:ascii="Times New Roman" w:hAnsi="Times New Roman" w:cs="Times New Roman"/>
          <w:sz w:val="22"/>
          <w:szCs w:val="22"/>
        </w:rPr>
        <w:softHyphen/>
        <w:t>кономерности и противоречия в рассматриваемых фактах и наблюдениях; предлагать критерии для выявления законо</w:t>
      </w:r>
      <w:r w:rsidRPr="00C41B23">
        <w:rPr>
          <w:rStyle w:val="11"/>
          <w:rFonts w:ascii="Times New Roman" w:hAnsi="Times New Roman" w:cs="Times New Roman"/>
          <w:sz w:val="22"/>
          <w:szCs w:val="22"/>
        </w:rPr>
        <w:softHyphen/>
        <w:t>мерностей и противоречий;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16" w:name="bookmark4268"/>
      <w:bookmarkEnd w:id="2016"/>
      <w:r w:rsidRPr="00C41B23">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17" w:name="bookmark4269"/>
      <w:bookmarkEnd w:id="2017"/>
      <w:r w:rsidRPr="00C41B23">
        <w:rPr>
          <w:rStyle w:val="11"/>
          <w:rFonts w:ascii="Times New Roman" w:hAnsi="Times New Roman" w:cs="Times New Roman"/>
          <w:sz w:val="22"/>
          <w:szCs w:val="22"/>
        </w:rPr>
        <w:t>выявлять причинно-следственные связи при изучении био</w:t>
      </w:r>
      <w:r w:rsidRPr="00C41B23">
        <w:rPr>
          <w:rStyle w:val="11"/>
          <w:rFonts w:ascii="Times New Roman" w:hAnsi="Times New Roman" w:cs="Times New Roman"/>
          <w:sz w:val="22"/>
          <w:szCs w:val="22"/>
        </w:rPr>
        <w:softHyphen/>
        <w:t>логических явлений и процессов; делать выводы с исполь</w:t>
      </w:r>
      <w:r w:rsidRPr="00C41B23">
        <w:rPr>
          <w:rStyle w:val="11"/>
          <w:rFonts w:ascii="Times New Roman" w:hAnsi="Times New Roman" w:cs="Times New Roman"/>
          <w:sz w:val="22"/>
          <w:szCs w:val="22"/>
        </w:rPr>
        <w:softHyphen/>
        <w:t>зованием дедуктивных и индуктивных умозаключений, умозаключений по аналогии, формулировать гипотезы о взаимосвязях;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18" w:name="bookmark4270"/>
      <w:bookmarkEnd w:id="2018"/>
      <w:r w:rsidRPr="00C41B23">
        <w:rPr>
          <w:rStyle w:val="11"/>
          <w:rFonts w:ascii="Times New Roman" w:hAnsi="Times New Roman" w:cs="Times New Roman"/>
          <w:sz w:val="22"/>
          <w:szCs w:val="22"/>
        </w:rPr>
        <w:t>самостоятельно выбирать способ решения учебной биологи</w:t>
      </w:r>
      <w:r w:rsidRPr="00C41B23">
        <w:rPr>
          <w:rStyle w:val="11"/>
          <w:rFonts w:ascii="Times New Roman" w:hAnsi="Times New Roman" w:cs="Times New Roman"/>
          <w:sz w:val="22"/>
          <w:szCs w:val="22"/>
        </w:rPr>
        <w:softHyphen/>
        <w:t>ческой задачи (сравнивать несколько вариантов решения, выбирать наиболее подходящий с учётом самостоятельно вы</w:t>
      </w:r>
      <w:r w:rsidRPr="00C41B23">
        <w:rPr>
          <w:rStyle w:val="11"/>
          <w:rFonts w:ascii="Times New Roman" w:hAnsi="Times New Roman" w:cs="Times New Roman"/>
          <w:sz w:val="22"/>
          <w:szCs w:val="22"/>
        </w:rPr>
        <w:softHyphen/>
        <w:t xml:space="preserve">деленных </w:t>
      </w:r>
      <w:r w:rsidRPr="00C41B23">
        <w:rPr>
          <w:rStyle w:val="11"/>
          <w:rFonts w:ascii="Times New Roman" w:hAnsi="Times New Roman" w:cs="Times New Roman"/>
          <w:sz w:val="22"/>
          <w:szCs w:val="22"/>
        </w:rPr>
        <w:lastRenderedPageBreak/>
        <w:t>критериев).</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Базовые исследовательские действия: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19" w:name="bookmark4271"/>
      <w:bookmarkEnd w:id="2019"/>
      <w:r w:rsidRPr="00C41B23">
        <w:rPr>
          <w:rStyle w:val="11"/>
          <w:rFonts w:ascii="Times New Roman" w:hAnsi="Times New Roman" w:cs="Times New Roman"/>
          <w:sz w:val="22"/>
          <w:szCs w:val="22"/>
        </w:rPr>
        <w:t>использовать вопросы как исследовательский инструмент по</w:t>
      </w:r>
      <w:r w:rsidRPr="00C41B23">
        <w:rPr>
          <w:rStyle w:val="11"/>
          <w:rFonts w:ascii="Times New Roman" w:hAnsi="Times New Roman" w:cs="Times New Roman"/>
          <w:sz w:val="22"/>
          <w:szCs w:val="22"/>
        </w:rPr>
        <w:softHyphen/>
        <w:t>знания;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0" w:name="bookmark4272"/>
      <w:bookmarkEnd w:id="2020"/>
      <w:r w:rsidRPr="00C41B23">
        <w:rPr>
          <w:rStyle w:val="11"/>
          <w:rFonts w:ascii="Times New Roman" w:hAnsi="Times New Roman" w:cs="Times New Roman"/>
          <w:sz w:val="22"/>
          <w:szCs w:val="22"/>
        </w:rPr>
        <w:t>формулировать вопросы, фиксирующие разрыв между реаль</w:t>
      </w:r>
      <w:r w:rsidRPr="00C41B23">
        <w:rPr>
          <w:rStyle w:val="11"/>
          <w:rFonts w:ascii="Times New Roman" w:hAnsi="Times New Roman" w:cs="Times New Roman"/>
          <w:sz w:val="22"/>
          <w:szCs w:val="22"/>
        </w:rPr>
        <w:softHyphen/>
        <w:t>ным и желательным состоянием ситуации, объекта, и само</w:t>
      </w:r>
      <w:r w:rsidRPr="00C41B23">
        <w:rPr>
          <w:rStyle w:val="11"/>
          <w:rFonts w:ascii="Times New Roman" w:hAnsi="Times New Roman" w:cs="Times New Roman"/>
          <w:sz w:val="22"/>
          <w:szCs w:val="22"/>
        </w:rPr>
        <w:softHyphen/>
        <w:t>стоятельно устанавливать искомое и данное;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1" w:name="bookmark4273"/>
      <w:bookmarkEnd w:id="2021"/>
      <w:r w:rsidRPr="00C41B23">
        <w:rPr>
          <w:rStyle w:val="11"/>
          <w:rFonts w:ascii="Times New Roman" w:hAnsi="Times New Roman" w:cs="Times New Roman"/>
          <w:sz w:val="22"/>
          <w:szCs w:val="22"/>
        </w:rPr>
        <w:t>формировать гипотезу об истинности собственных суждений, аргументировать свою позицию, мнение;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2" w:name="bookmark4274"/>
      <w:bookmarkEnd w:id="2022"/>
      <w:r w:rsidRPr="00C41B23">
        <w:rPr>
          <w:rStyle w:val="11"/>
          <w:rFonts w:ascii="Times New Roman" w:hAnsi="Times New Roman" w:cs="Times New Roman"/>
          <w:sz w:val="22"/>
          <w:szCs w:val="22"/>
        </w:rPr>
        <w:t>проводить по самостоятельно составленному плану наблю</w:t>
      </w:r>
      <w:r w:rsidRPr="00C41B23">
        <w:rPr>
          <w:rStyle w:val="11"/>
          <w:rFonts w:ascii="Times New Roman" w:hAnsi="Times New Roman" w:cs="Times New Roman"/>
          <w:sz w:val="22"/>
          <w:szCs w:val="22"/>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3" w:name="bookmark4275"/>
      <w:bookmarkEnd w:id="2023"/>
      <w:r w:rsidRPr="00C41B23">
        <w:rPr>
          <w:rStyle w:val="11"/>
          <w:rFonts w:ascii="Times New Roman" w:hAnsi="Times New Roman" w:cs="Times New Roman"/>
          <w:sz w:val="22"/>
          <w:szCs w:val="22"/>
        </w:rPr>
        <w:t>оценивать на применимость и достоверность информацию, полученную в ходе наблюдения и эксперимента;</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4" w:name="bookmark4276"/>
      <w:bookmarkEnd w:id="2024"/>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эксперимента, владеть инструментами оценки достоверности полученных выводов и обобщений;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5" w:name="bookmark4277"/>
      <w:bookmarkEnd w:id="2025"/>
      <w:r w:rsidRPr="00C41B23">
        <w:rPr>
          <w:rStyle w:val="11"/>
          <w:rFonts w:ascii="Times New Roman" w:hAnsi="Times New Roman" w:cs="Times New Roman"/>
          <w:sz w:val="22"/>
          <w:szCs w:val="22"/>
        </w:rPr>
        <w:t>прогнозировать возможное дальнейшее развитие биологиче</w:t>
      </w:r>
      <w:r w:rsidRPr="00C41B23">
        <w:rPr>
          <w:rStyle w:val="11"/>
          <w:rFonts w:ascii="Times New Roman" w:hAnsi="Times New Roman" w:cs="Times New Roman"/>
          <w:sz w:val="22"/>
          <w:szCs w:val="22"/>
        </w:rPr>
        <w:softHyphen/>
        <w:t>ских процессов и их последствия в аналогичных или сходных ситуациях, а также выдвигать предположения об их разви</w:t>
      </w:r>
      <w:r w:rsidRPr="00C41B23">
        <w:rPr>
          <w:rStyle w:val="11"/>
          <w:rFonts w:ascii="Times New Roman" w:hAnsi="Times New Roman" w:cs="Times New Roman"/>
          <w:sz w:val="22"/>
          <w:szCs w:val="22"/>
        </w:rPr>
        <w:softHyphen/>
        <w:t>тии в новых условиях и контекстах.</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Работа с информацией: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26" w:name="bookmark4278"/>
      <w:bookmarkEnd w:id="2026"/>
      <w:r w:rsidRPr="00C41B23">
        <w:rPr>
          <w:rStyle w:val="11"/>
          <w:rFonts w:ascii="Times New Roman" w:hAnsi="Times New Roman" w:cs="Times New Roman"/>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27" w:name="bookmark4279"/>
      <w:bookmarkEnd w:id="2027"/>
      <w:r w:rsidRPr="00C41B23">
        <w:rPr>
          <w:rStyle w:val="11"/>
          <w:rFonts w:ascii="Times New Roman" w:hAnsi="Times New Roman" w:cs="Times New Roman"/>
          <w:sz w:val="22"/>
          <w:szCs w:val="22"/>
        </w:rPr>
        <w:t>выбирать, анализировать, систематизировать и интерпрети</w:t>
      </w:r>
      <w:r w:rsidRPr="00C41B23">
        <w:rPr>
          <w:rStyle w:val="11"/>
          <w:rFonts w:ascii="Times New Roman" w:hAnsi="Times New Roman" w:cs="Times New Roman"/>
          <w:sz w:val="22"/>
          <w:szCs w:val="22"/>
        </w:rPr>
        <w:softHyphen/>
        <w:t>ровать биологическую информацию различных видов и форм представления;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28" w:name="bookmark4280"/>
      <w:bookmarkEnd w:id="2028"/>
      <w:r w:rsidRPr="00C41B23">
        <w:rPr>
          <w:rStyle w:val="11"/>
          <w:rFonts w:ascii="Times New Roman" w:hAnsi="Times New Roman" w:cs="Times New Roman"/>
          <w:sz w:val="22"/>
          <w:szCs w:val="22"/>
        </w:rPr>
        <w:t>находить сходные аргументы (подтверждающие или опровер</w:t>
      </w:r>
      <w:r w:rsidRPr="00C41B23">
        <w:rPr>
          <w:rStyle w:val="11"/>
          <w:rFonts w:ascii="Times New Roman" w:hAnsi="Times New Roman" w:cs="Times New Roman"/>
          <w:sz w:val="22"/>
          <w:szCs w:val="22"/>
        </w:rPr>
        <w:softHyphen/>
        <w:t>гающие одну и ту же идею, версию) в различных информа</w:t>
      </w:r>
      <w:r w:rsidRPr="00C41B23">
        <w:rPr>
          <w:rStyle w:val="11"/>
          <w:rFonts w:ascii="Times New Roman" w:hAnsi="Times New Roman" w:cs="Times New Roman"/>
          <w:sz w:val="22"/>
          <w:szCs w:val="22"/>
        </w:rPr>
        <w:softHyphen/>
        <w:t>ционных источниках;</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29" w:name="bookmark4281"/>
      <w:bookmarkEnd w:id="2029"/>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иной графикой и их ком</w:t>
      </w:r>
      <w:r w:rsidRPr="00C41B23">
        <w:rPr>
          <w:rStyle w:val="11"/>
          <w:rFonts w:ascii="Times New Roman" w:hAnsi="Times New Roman" w:cs="Times New Roman"/>
          <w:sz w:val="22"/>
          <w:szCs w:val="22"/>
        </w:rPr>
        <w:softHyphen/>
        <w:t>бинациями;</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0" w:name="bookmark4282"/>
      <w:bookmarkEnd w:id="2030"/>
      <w:r w:rsidRPr="00C41B23">
        <w:rPr>
          <w:rStyle w:val="11"/>
          <w:rFonts w:ascii="Times New Roman" w:hAnsi="Times New Roman" w:cs="Times New Roman"/>
          <w:sz w:val="22"/>
          <w:szCs w:val="22"/>
        </w:rPr>
        <w:t>оценивать надёжность биологической информации по крите</w:t>
      </w:r>
      <w:r w:rsidRPr="00C41B23">
        <w:rPr>
          <w:rStyle w:val="11"/>
          <w:rFonts w:ascii="Times New Roman" w:hAnsi="Times New Roman" w:cs="Times New Roman"/>
          <w:sz w:val="22"/>
          <w:szCs w:val="22"/>
        </w:rPr>
        <w:softHyphen/>
        <w:t>риям, предложенным учителем или сформулированным са</w:t>
      </w:r>
      <w:r w:rsidRPr="00C41B23">
        <w:rPr>
          <w:rStyle w:val="11"/>
          <w:rFonts w:ascii="Times New Roman" w:hAnsi="Times New Roman" w:cs="Times New Roman"/>
          <w:sz w:val="22"/>
          <w:szCs w:val="22"/>
        </w:rPr>
        <w:softHyphen/>
        <w:t>мостоятельно;</w:t>
      </w:r>
    </w:p>
    <w:p w:rsidR="00AE1E5E" w:rsidRPr="00C41B23" w:rsidRDefault="00AE1E5E" w:rsidP="00F430C9">
      <w:pPr>
        <w:pStyle w:val="a3"/>
        <w:numPr>
          <w:ilvl w:val="0"/>
          <w:numId w:val="121"/>
        </w:numPr>
        <w:tabs>
          <w:tab w:val="left" w:pos="186"/>
        </w:tabs>
        <w:autoSpaceDE/>
        <w:autoSpaceDN/>
        <w:ind w:left="0" w:firstLine="0"/>
        <w:rPr>
          <w:sz w:val="22"/>
          <w:szCs w:val="22"/>
        </w:rPr>
      </w:pPr>
      <w:bookmarkStart w:id="2031" w:name="bookmark4283"/>
      <w:bookmarkEnd w:id="2031"/>
      <w:r w:rsidRPr="00C41B23">
        <w:rPr>
          <w:rStyle w:val="11"/>
          <w:rFonts w:ascii="Times New Roman" w:hAnsi="Times New Roman" w:cs="Times New Roman"/>
          <w:sz w:val="22"/>
          <w:szCs w:val="22"/>
        </w:rPr>
        <w:t>запоминать и систематизировать биологическую информацию.</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sz w:val="22"/>
          <w:szCs w:val="22"/>
        </w:rPr>
        <w:t>Универсальные коммуникативные действия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lastRenderedPageBreak/>
        <w:t>Общение:</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2" w:name="bookmark4284"/>
      <w:bookmarkEnd w:id="2032"/>
      <w:r w:rsidRPr="00C41B23">
        <w:rPr>
          <w:rStyle w:val="11"/>
          <w:rFonts w:ascii="Times New Roman" w:hAnsi="Times New Roman" w:cs="Times New Roman"/>
          <w:sz w:val="22"/>
          <w:szCs w:val="22"/>
        </w:rPr>
        <w:t>воспринимать и формулировать суждения, выражать эмоции в процессе выполнения практических и лабораторных работ;</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3" w:name="bookmark4285"/>
      <w:bookmarkEnd w:id="2033"/>
      <w:r w:rsidRPr="00C41B23">
        <w:rPr>
          <w:rStyle w:val="11"/>
          <w:rFonts w:ascii="Times New Roman" w:hAnsi="Times New Roman" w:cs="Times New Roman"/>
          <w:sz w:val="22"/>
          <w:szCs w:val="22"/>
        </w:rPr>
        <w:t>выражать себя (свою точку зрения) в устных и письменных текстах;</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4" w:name="bookmark4286"/>
      <w:bookmarkEnd w:id="2034"/>
      <w:r w:rsidRPr="00C41B23">
        <w:rPr>
          <w:rStyle w:val="11"/>
          <w:rFonts w:ascii="Times New Roman" w:hAnsi="Times New Roman" w:cs="Times New Roman"/>
          <w:sz w:val="22"/>
          <w:szCs w:val="22"/>
        </w:rPr>
        <w:t>распознавать невербальные средства общения, понимать зна</w:t>
      </w:r>
      <w:r w:rsidRPr="00C41B23">
        <w:rPr>
          <w:rStyle w:val="11"/>
          <w:rFonts w:ascii="Times New Roman" w:hAnsi="Times New Roman" w:cs="Times New Roman"/>
          <w:sz w:val="22"/>
          <w:szCs w:val="22"/>
        </w:rPr>
        <w:softHyphen/>
        <w:t>чение социальных знаков, знать и распознавать предпосылки конфликтных ситуаций и смягчать конфликты, вести пере</w:t>
      </w:r>
      <w:r w:rsidRPr="00C41B23">
        <w:rPr>
          <w:rStyle w:val="11"/>
          <w:rFonts w:ascii="Times New Roman" w:hAnsi="Times New Roman" w:cs="Times New Roman"/>
          <w:sz w:val="22"/>
          <w:szCs w:val="22"/>
        </w:rPr>
        <w:softHyphen/>
        <w:t>говоры;</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5" w:name="bookmark4287"/>
      <w:bookmarkEnd w:id="2035"/>
      <w:r w:rsidRPr="00C41B23">
        <w:rPr>
          <w:rStyle w:val="11"/>
          <w:rFonts w:ascii="Times New Roman" w:hAnsi="Times New Roman" w:cs="Times New Roman"/>
          <w:sz w:val="22"/>
          <w:szCs w:val="22"/>
        </w:rPr>
        <w:t>понимать намерения других, проявлять уважительное отно</w:t>
      </w:r>
      <w:r w:rsidRPr="00C41B23">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6" w:name="bookmark4288"/>
      <w:bookmarkEnd w:id="2036"/>
      <w:r w:rsidRPr="00C41B23">
        <w:rPr>
          <w:rStyle w:val="11"/>
          <w:rFonts w:ascii="Times New Roman" w:hAnsi="Times New Roman" w:cs="Times New Roman"/>
          <w:sz w:val="22"/>
          <w:szCs w:val="22"/>
        </w:rPr>
        <w:t>в ходе диалога и/или дискуссии задавать вопросы по суще</w:t>
      </w:r>
      <w:r w:rsidRPr="00C41B23">
        <w:rPr>
          <w:rStyle w:val="11"/>
          <w:rFonts w:ascii="Times New Roman" w:hAnsi="Times New Roman" w:cs="Times New Roman"/>
          <w:sz w:val="22"/>
          <w:szCs w:val="22"/>
        </w:rPr>
        <w:softHyphen/>
        <w:t>ству обсуждаемой биологической темы и высказывать идеи, нацеленные на решение биологической задачи и поддержа</w:t>
      </w:r>
      <w:r w:rsidRPr="00C41B23">
        <w:rPr>
          <w:rStyle w:val="11"/>
          <w:rFonts w:ascii="Times New Roman" w:hAnsi="Times New Roman" w:cs="Times New Roman"/>
          <w:sz w:val="22"/>
          <w:szCs w:val="22"/>
        </w:rPr>
        <w:softHyphen/>
        <w:t>ние благожелательности общения;</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7" w:name="bookmark4289"/>
      <w:bookmarkEnd w:id="2037"/>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диалога, обнаруживать различие и сходство позиций;</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8" w:name="bookmark4290"/>
      <w:bookmarkEnd w:id="2038"/>
      <w:r w:rsidRPr="00C41B23">
        <w:rPr>
          <w:rStyle w:val="11"/>
          <w:rFonts w:ascii="Times New Roman" w:hAnsi="Times New Roman" w:cs="Times New Roman"/>
          <w:sz w:val="22"/>
          <w:szCs w:val="22"/>
        </w:rPr>
        <w:t>публично представлять результаты выполненного биологиче</w:t>
      </w:r>
      <w:r w:rsidRPr="00C41B23">
        <w:rPr>
          <w:rStyle w:val="11"/>
          <w:rFonts w:ascii="Times New Roman" w:hAnsi="Times New Roman" w:cs="Times New Roman"/>
          <w:sz w:val="22"/>
          <w:szCs w:val="22"/>
        </w:rPr>
        <w:softHyphen/>
        <w:t>ского опыта (эксперимента, исследования, проекта);</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39" w:name="bookmark4291"/>
      <w:bookmarkEnd w:id="2039"/>
      <w:r w:rsidRPr="00C41B23">
        <w:rPr>
          <w:rStyle w:val="11"/>
          <w:rFonts w:ascii="Times New Roman" w:hAnsi="Times New Roman" w:cs="Times New Roman"/>
          <w:sz w:val="22"/>
          <w:szCs w:val="22"/>
        </w:rPr>
        <w:t>самостоятельно выбирать формат выступления с учётом за</w:t>
      </w:r>
      <w:r w:rsidRPr="00C41B23">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w:t>
      </w:r>
      <w:r w:rsidRPr="00C41B23">
        <w:rPr>
          <w:rStyle w:val="11"/>
          <w:rFonts w:ascii="Times New Roman" w:hAnsi="Times New Roman" w:cs="Times New Roman"/>
          <w:sz w:val="22"/>
          <w:szCs w:val="22"/>
        </w:rPr>
        <w:softHyphen/>
        <w:t>нием иллюстративных материалов.</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Совместная деятельность (сотрудничество):</w:t>
      </w:r>
    </w:p>
    <w:p w:rsidR="00AE1E5E" w:rsidRPr="00C41B23" w:rsidRDefault="00AE1E5E" w:rsidP="00F430C9">
      <w:pPr>
        <w:pStyle w:val="a3"/>
        <w:numPr>
          <w:ilvl w:val="0"/>
          <w:numId w:val="121"/>
        </w:numPr>
        <w:tabs>
          <w:tab w:val="left" w:pos="186"/>
        </w:tabs>
        <w:autoSpaceDE/>
        <w:autoSpaceDN/>
        <w:ind w:left="0" w:hanging="220"/>
        <w:rPr>
          <w:sz w:val="22"/>
          <w:szCs w:val="22"/>
        </w:rPr>
      </w:pPr>
      <w:bookmarkStart w:id="2040" w:name="bookmark4292"/>
      <w:bookmarkEnd w:id="2040"/>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биологической проблемы, обосновывать необходимость применения группо</w:t>
      </w:r>
      <w:r w:rsidRPr="00C41B23">
        <w:rPr>
          <w:rStyle w:val="11"/>
          <w:rFonts w:ascii="Times New Roman" w:hAnsi="Times New Roman" w:cs="Times New Roman"/>
          <w:sz w:val="22"/>
          <w:szCs w:val="22"/>
        </w:rPr>
        <w:softHyphen/>
        <w:t>вых форм взаимодействия при решении поставленной учеб</w:t>
      </w:r>
      <w:r w:rsidRPr="00C41B23">
        <w:rPr>
          <w:rStyle w:val="11"/>
          <w:rFonts w:ascii="Times New Roman" w:hAnsi="Times New Roman" w:cs="Times New Roman"/>
          <w:sz w:val="22"/>
          <w:szCs w:val="22"/>
        </w:rPr>
        <w:softHyphen/>
        <w:t>ной задачи;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1" w:name="bookmark4293"/>
      <w:bookmarkEnd w:id="2041"/>
      <w:r w:rsidRPr="00C41B23">
        <w:rPr>
          <w:rStyle w:val="11"/>
          <w:rFonts w:ascii="Times New Roman" w:hAnsi="Times New Roman" w:cs="Times New Roman"/>
          <w:sz w:val="22"/>
          <w:szCs w:val="22"/>
        </w:rPr>
        <w:t>принимать цель совместной деятельности, коллективно стро</w:t>
      </w:r>
      <w:r w:rsidRPr="00C41B23">
        <w:rPr>
          <w:rStyle w:val="11"/>
          <w:rFonts w:ascii="Times New Roman" w:hAnsi="Times New Roman" w:cs="Times New Roman"/>
          <w:sz w:val="22"/>
          <w:szCs w:val="22"/>
        </w:rPr>
        <w:softHyphen/>
        <w:t>ить действия по её достижению: распределять роли, догова</w:t>
      </w:r>
      <w:r w:rsidRPr="00C41B23">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sidRPr="00C41B23">
        <w:rPr>
          <w:rStyle w:val="11"/>
          <w:rFonts w:ascii="Times New Roman" w:hAnsi="Times New Roman" w:cs="Times New Roman"/>
          <w:sz w:val="22"/>
          <w:szCs w:val="22"/>
        </w:rPr>
        <w:softHyphen/>
        <w:t>ность руководить, выполнять поручения, подчиняться;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2" w:name="bookmark4294"/>
      <w:bookmarkEnd w:id="2042"/>
      <w:r w:rsidRPr="00C41B23">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C41B23">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C41B23">
        <w:rPr>
          <w:rStyle w:val="11"/>
          <w:rFonts w:ascii="Times New Roman" w:hAnsi="Times New Roman" w:cs="Times New Roman"/>
          <w:sz w:val="22"/>
          <w:szCs w:val="22"/>
        </w:rPr>
        <w:softHyphen/>
        <w:t>ния, обмен мнениями, мозговые штурмы и иные);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3" w:name="bookmark4295"/>
      <w:bookmarkEnd w:id="2043"/>
      <w:r w:rsidRPr="00C41B23">
        <w:rPr>
          <w:rStyle w:val="11"/>
          <w:rFonts w:ascii="Times New Roman" w:hAnsi="Times New Roman" w:cs="Times New Roman"/>
          <w:sz w:val="22"/>
          <w:szCs w:val="22"/>
        </w:rPr>
        <w:t>выполнять свою часть работы, достигать качественного ре</w:t>
      </w:r>
      <w:r w:rsidRPr="00C41B23">
        <w:rPr>
          <w:rStyle w:val="11"/>
          <w:rFonts w:ascii="Times New Roman" w:hAnsi="Times New Roman" w:cs="Times New Roman"/>
          <w:sz w:val="22"/>
          <w:szCs w:val="22"/>
        </w:rPr>
        <w:softHyphen/>
        <w:t>зультата по своему направлению и координировать свои дей</w:t>
      </w:r>
      <w:r w:rsidRPr="00C41B23">
        <w:rPr>
          <w:rStyle w:val="11"/>
          <w:rFonts w:ascii="Times New Roman" w:hAnsi="Times New Roman" w:cs="Times New Roman"/>
          <w:sz w:val="22"/>
          <w:szCs w:val="22"/>
        </w:rPr>
        <w:softHyphen/>
        <w:t>ствия с другими членами команды;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4" w:name="bookmark4296"/>
      <w:bookmarkEnd w:id="2044"/>
      <w:r w:rsidRPr="00C41B23">
        <w:rPr>
          <w:rStyle w:val="11"/>
          <w:rFonts w:ascii="Times New Roman" w:hAnsi="Times New Roman" w:cs="Times New Roman"/>
          <w:sz w:val="22"/>
          <w:szCs w:val="22"/>
        </w:rPr>
        <w:lastRenderedPageBreak/>
        <w:t>оценивать качество своего вклада в общий продукт по кри</w:t>
      </w:r>
      <w:r w:rsidRPr="00C41B23">
        <w:rPr>
          <w:rStyle w:val="11"/>
          <w:rFonts w:ascii="Times New Roman" w:hAnsi="Times New Roman" w:cs="Times New Roman"/>
          <w:sz w:val="22"/>
          <w:szCs w:val="22"/>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5" w:name="bookmark4297"/>
      <w:bookmarkEnd w:id="2045"/>
      <w:r w:rsidRPr="00C41B23">
        <w:rPr>
          <w:rStyle w:val="11"/>
          <w:rFonts w:ascii="Times New Roman" w:hAnsi="Times New Roman" w:cs="Times New Roman"/>
          <w:sz w:val="22"/>
          <w:szCs w:val="22"/>
        </w:rPr>
        <w:t>овладеть системой универсальных коммуникативных дей</w:t>
      </w:r>
      <w:r w:rsidRPr="00C41B23">
        <w:rPr>
          <w:rStyle w:val="11"/>
          <w:rFonts w:ascii="Times New Roman" w:hAnsi="Times New Roman" w:cs="Times New Roman"/>
          <w:sz w:val="22"/>
          <w:szCs w:val="22"/>
        </w:rPr>
        <w:softHyphen/>
        <w:t>ствий, которая обеспечивает сформированность социальных навыков и эмоционального интеллекта обучающихся.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sz w:val="22"/>
          <w:szCs w:val="22"/>
        </w:rPr>
        <w:t>Универсальные регулятивные действия</w:t>
      </w:r>
    </w:p>
    <w:p w:rsidR="00AE1E5E" w:rsidRPr="00C41B23" w:rsidRDefault="00AE1E5E" w:rsidP="00AE1E5E">
      <w:pPr>
        <w:pStyle w:val="a3"/>
        <w:ind w:left="0" w:firstLine="220"/>
        <w:rPr>
          <w:sz w:val="22"/>
          <w:szCs w:val="22"/>
        </w:rPr>
      </w:pPr>
      <w:r w:rsidRPr="00C41B23">
        <w:rPr>
          <w:rStyle w:val="11"/>
          <w:rFonts w:ascii="Times New Roman" w:hAnsi="Times New Roman" w:cs="Times New Roman"/>
          <w:b/>
          <w:bCs/>
          <w:i/>
          <w:iCs/>
          <w:sz w:val="22"/>
          <w:szCs w:val="22"/>
        </w:rPr>
        <w:t>Самоорганизация: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6" w:name="bookmark4298"/>
      <w:bookmarkEnd w:id="2046"/>
      <w:r w:rsidRPr="00C41B23">
        <w:rPr>
          <w:rStyle w:val="11"/>
          <w:rFonts w:ascii="Times New Roman" w:hAnsi="Times New Roman" w:cs="Times New Roman"/>
          <w:sz w:val="22"/>
          <w:szCs w:val="22"/>
        </w:rPr>
        <w:t>выявлять проблемы для решения в жизненных и учебных ситуациях, используя биологические знания;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7" w:name="bookmark4299"/>
      <w:bookmarkEnd w:id="2047"/>
      <w:r w:rsidRPr="00C41B23">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C41B23">
        <w:rPr>
          <w:rStyle w:val="11"/>
          <w:rFonts w:ascii="Times New Roman" w:hAnsi="Times New Roman" w:cs="Times New Roman"/>
          <w:sz w:val="22"/>
          <w:szCs w:val="22"/>
        </w:rPr>
        <w:softHyphen/>
        <w:t>шений группой);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8" w:name="bookmark4300"/>
      <w:bookmarkEnd w:id="2048"/>
      <w:r w:rsidRPr="00C41B23">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C41B23">
        <w:rPr>
          <w:rStyle w:val="11"/>
          <w:rFonts w:ascii="Times New Roman" w:hAnsi="Times New Roman" w:cs="Times New Roman"/>
          <w:sz w:val="22"/>
          <w:szCs w:val="22"/>
        </w:rPr>
        <w:softHyphen/>
        <w:t>ностей, аргументировать предлагаемые варианты решений;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49" w:name="bookmark4301"/>
      <w:bookmarkEnd w:id="2049"/>
      <w:r w:rsidRPr="00C41B23">
        <w:rPr>
          <w:rStyle w:val="11"/>
          <w:rFonts w:ascii="Times New Roman" w:hAnsi="Times New Roman" w:cs="Times New Roman"/>
          <w:sz w:val="22"/>
          <w:szCs w:val="22"/>
        </w:rPr>
        <w:t>составлять план действий (план реализации намеченного ал</w:t>
      </w:r>
      <w:r w:rsidRPr="00C41B23">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биологических знаний об изучае</w:t>
      </w:r>
      <w:r w:rsidRPr="00C41B23">
        <w:rPr>
          <w:rStyle w:val="11"/>
          <w:rFonts w:ascii="Times New Roman" w:hAnsi="Times New Roman" w:cs="Times New Roman"/>
          <w:sz w:val="22"/>
          <w:szCs w:val="22"/>
        </w:rPr>
        <w:softHyphen/>
        <w:t>мом биологическом объекте;</w:t>
      </w:r>
    </w:p>
    <w:p w:rsidR="00AE1E5E" w:rsidRPr="00C41B23" w:rsidRDefault="00AE1E5E" w:rsidP="00F430C9">
      <w:pPr>
        <w:pStyle w:val="a3"/>
        <w:numPr>
          <w:ilvl w:val="0"/>
          <w:numId w:val="121"/>
        </w:numPr>
        <w:tabs>
          <w:tab w:val="left" w:pos="182"/>
        </w:tabs>
        <w:autoSpaceDE/>
        <w:autoSpaceDN/>
        <w:ind w:left="0" w:firstLine="0"/>
        <w:jc w:val="left"/>
        <w:rPr>
          <w:sz w:val="22"/>
          <w:szCs w:val="22"/>
        </w:rPr>
      </w:pPr>
      <w:bookmarkStart w:id="2050" w:name="bookmark4302"/>
      <w:bookmarkEnd w:id="2050"/>
      <w:r w:rsidRPr="00C41B23">
        <w:rPr>
          <w:rStyle w:val="11"/>
          <w:rFonts w:ascii="Times New Roman" w:hAnsi="Times New Roman" w:cs="Times New Roman"/>
          <w:sz w:val="22"/>
          <w:szCs w:val="22"/>
        </w:rPr>
        <w:t>делать выбор и брать ответственность за решение.</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Самоконтроль (рефлексия):</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1" w:name="bookmark4303"/>
      <w:bookmarkEnd w:id="2051"/>
      <w:r w:rsidRPr="00C41B23">
        <w:rPr>
          <w:rStyle w:val="11"/>
          <w:rFonts w:ascii="Times New Roman" w:hAnsi="Times New Roman" w:cs="Times New Roman"/>
          <w:sz w:val="22"/>
          <w:szCs w:val="22"/>
        </w:rPr>
        <w:t>владеть способами самоконтроля, самомотивации и рефлек</w:t>
      </w:r>
      <w:r w:rsidRPr="00C41B23">
        <w:rPr>
          <w:rStyle w:val="11"/>
          <w:rFonts w:ascii="Times New Roman" w:hAnsi="Times New Roman" w:cs="Times New Roman"/>
          <w:sz w:val="22"/>
          <w:szCs w:val="22"/>
        </w:rPr>
        <w:softHyphen/>
        <w:t>сии;</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2" w:name="bookmark4304"/>
      <w:bookmarkEnd w:id="2052"/>
      <w:r w:rsidRPr="00C41B23">
        <w:rPr>
          <w:rStyle w:val="11"/>
          <w:rFonts w:ascii="Times New Roman" w:hAnsi="Times New Roman" w:cs="Times New Roman"/>
          <w:sz w:val="22"/>
          <w:szCs w:val="22"/>
        </w:rPr>
        <w:t>давать адекватную оценку ситуации и предлагать план её из</w:t>
      </w:r>
      <w:r w:rsidRPr="00C41B23">
        <w:rPr>
          <w:rStyle w:val="11"/>
          <w:rFonts w:ascii="Times New Roman" w:hAnsi="Times New Roman" w:cs="Times New Roman"/>
          <w:sz w:val="22"/>
          <w:szCs w:val="22"/>
        </w:rPr>
        <w:softHyphen/>
        <w:t>менения;</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3" w:name="bookmark4305"/>
      <w:bookmarkEnd w:id="2053"/>
      <w:r w:rsidRPr="00C41B23">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4" w:name="bookmark4306"/>
      <w:bookmarkEnd w:id="2054"/>
      <w:r w:rsidRPr="00C41B23">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5" w:name="bookmark4307"/>
      <w:bookmarkEnd w:id="2055"/>
      <w:r w:rsidRPr="00C41B23">
        <w:rPr>
          <w:rStyle w:val="11"/>
          <w:rFonts w:ascii="Times New Roman" w:hAnsi="Times New Roman" w:cs="Times New Roman"/>
          <w:sz w:val="22"/>
          <w:szCs w:val="22"/>
        </w:rPr>
        <w:t>вносить коррективы в деятельность на основе новых обсто</w:t>
      </w:r>
      <w:r w:rsidRPr="00C41B23">
        <w:rPr>
          <w:rStyle w:val="11"/>
          <w:rFonts w:ascii="Times New Roman" w:hAnsi="Times New Roman" w:cs="Times New Roman"/>
          <w:sz w:val="22"/>
          <w:szCs w:val="22"/>
        </w:rPr>
        <w:softHyphen/>
        <w:t>ятельств, изменившихся ситуаций, установленных ошибок, возникших трудностей;</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56" w:name="bookmark4308"/>
      <w:bookmarkEnd w:id="2056"/>
      <w:r w:rsidRPr="00C41B23">
        <w:rPr>
          <w:rStyle w:val="11"/>
          <w:rFonts w:ascii="Times New Roman" w:hAnsi="Times New Roman" w:cs="Times New Roman"/>
          <w:sz w:val="22"/>
          <w:szCs w:val="22"/>
        </w:rPr>
        <w:t>оценивать соответствие результата цели и условиям.</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57" w:name="bookmark4309"/>
      <w:bookmarkEnd w:id="2057"/>
      <w:r w:rsidRPr="00C41B23">
        <w:rPr>
          <w:rStyle w:val="11"/>
          <w:rFonts w:ascii="Times New Roman" w:hAnsi="Times New Roman" w:cs="Times New Roman"/>
          <w:b/>
          <w:bCs/>
          <w:i/>
          <w:iCs/>
          <w:sz w:val="22"/>
          <w:szCs w:val="22"/>
        </w:rPr>
        <w:t>Эмоциональный интеллект:</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58" w:name="bookmark4310"/>
      <w:bookmarkEnd w:id="2058"/>
      <w:r w:rsidRPr="00C41B23">
        <w:rPr>
          <w:rStyle w:val="11"/>
          <w:rFonts w:ascii="Times New Roman" w:hAnsi="Times New Roman" w:cs="Times New Roman"/>
          <w:sz w:val="22"/>
          <w:szCs w:val="22"/>
        </w:rPr>
        <w:t xml:space="preserve">различать, называть и управлять собственными эмоциями и </w:t>
      </w:r>
      <w:r w:rsidRPr="00C41B23">
        <w:rPr>
          <w:rStyle w:val="11"/>
          <w:rFonts w:ascii="Times New Roman" w:hAnsi="Times New Roman" w:cs="Times New Roman"/>
          <w:sz w:val="22"/>
          <w:szCs w:val="22"/>
        </w:rPr>
        <w:lastRenderedPageBreak/>
        <w:t>эмоциями других;</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59" w:name="bookmark4311"/>
      <w:bookmarkEnd w:id="2059"/>
      <w:r w:rsidRPr="00C41B23">
        <w:rPr>
          <w:rStyle w:val="11"/>
          <w:rFonts w:ascii="Times New Roman" w:hAnsi="Times New Roman" w:cs="Times New Roman"/>
          <w:sz w:val="22"/>
          <w:szCs w:val="22"/>
        </w:rPr>
        <w:t>выявлять и анализировать причины эмоций;</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60" w:name="bookmark4312"/>
      <w:bookmarkEnd w:id="2060"/>
      <w:r w:rsidRPr="00C41B23">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61" w:name="bookmark4313"/>
      <w:bookmarkEnd w:id="2061"/>
      <w:r w:rsidRPr="00C41B23">
        <w:rPr>
          <w:rStyle w:val="11"/>
          <w:rFonts w:ascii="Times New Roman" w:hAnsi="Times New Roman" w:cs="Times New Roman"/>
          <w:sz w:val="22"/>
          <w:szCs w:val="22"/>
        </w:rPr>
        <w:t>регулировать способ выражения эмоций.</w:t>
      </w:r>
    </w:p>
    <w:p w:rsidR="00AE1E5E" w:rsidRPr="00C41B23" w:rsidRDefault="00AE1E5E" w:rsidP="00AE1E5E">
      <w:pPr>
        <w:pStyle w:val="a3"/>
        <w:ind w:left="0"/>
        <w:rPr>
          <w:sz w:val="22"/>
          <w:szCs w:val="22"/>
        </w:rPr>
      </w:pPr>
      <w:r w:rsidRPr="00C41B23">
        <w:rPr>
          <w:rStyle w:val="11"/>
          <w:rFonts w:ascii="Times New Roman" w:hAnsi="Times New Roman" w:cs="Times New Roman"/>
          <w:b/>
          <w:bCs/>
          <w:i/>
          <w:iCs/>
          <w:sz w:val="22"/>
          <w:szCs w:val="22"/>
        </w:rPr>
        <w:t>Принятие себя и других:</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62" w:name="bookmark4314"/>
      <w:bookmarkEnd w:id="2062"/>
      <w:r w:rsidRPr="00C41B23">
        <w:rPr>
          <w:rStyle w:val="11"/>
          <w:rFonts w:ascii="Times New Roman" w:hAnsi="Times New Roman" w:cs="Times New Roman"/>
          <w:sz w:val="22"/>
          <w:szCs w:val="22"/>
        </w:rPr>
        <w:t>осознанно относиться к другому человеку, его мнению;</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63" w:name="bookmark4315"/>
      <w:bookmarkEnd w:id="2063"/>
      <w:r w:rsidRPr="00C41B23">
        <w:rPr>
          <w:rStyle w:val="11"/>
          <w:rFonts w:ascii="Times New Roman" w:hAnsi="Times New Roman" w:cs="Times New Roman"/>
          <w:sz w:val="22"/>
          <w:szCs w:val="22"/>
        </w:rPr>
        <w:t>признавать своё право на ошибку и такое же право другого;</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64" w:name="bookmark4316"/>
      <w:bookmarkEnd w:id="2064"/>
      <w:r w:rsidRPr="00C41B23">
        <w:rPr>
          <w:rStyle w:val="11"/>
          <w:rFonts w:ascii="Times New Roman" w:hAnsi="Times New Roman" w:cs="Times New Roman"/>
          <w:sz w:val="22"/>
          <w:szCs w:val="22"/>
        </w:rPr>
        <w:t>открытость себе и другим;</w:t>
      </w:r>
    </w:p>
    <w:p w:rsidR="00AE1E5E" w:rsidRPr="00C41B23" w:rsidRDefault="00AE1E5E" w:rsidP="00F430C9">
      <w:pPr>
        <w:pStyle w:val="a3"/>
        <w:numPr>
          <w:ilvl w:val="0"/>
          <w:numId w:val="121"/>
        </w:numPr>
        <w:tabs>
          <w:tab w:val="left" w:pos="238"/>
        </w:tabs>
        <w:autoSpaceDE/>
        <w:autoSpaceDN/>
        <w:ind w:left="0" w:firstLine="0"/>
        <w:rPr>
          <w:sz w:val="22"/>
          <w:szCs w:val="22"/>
        </w:rPr>
      </w:pPr>
      <w:bookmarkStart w:id="2065" w:name="bookmark4317"/>
      <w:bookmarkEnd w:id="2065"/>
      <w:r w:rsidRPr="00C41B23">
        <w:rPr>
          <w:rStyle w:val="11"/>
          <w:rFonts w:ascii="Times New Roman" w:hAnsi="Times New Roman" w:cs="Times New Roman"/>
          <w:sz w:val="22"/>
          <w:szCs w:val="22"/>
        </w:rPr>
        <w:t>осознавать невозможность контролировать всё вокруг;</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66" w:name="bookmark4318"/>
      <w:bookmarkEnd w:id="2066"/>
      <w:r w:rsidRPr="00C41B23">
        <w:rPr>
          <w:rStyle w:val="11"/>
          <w:rFonts w:ascii="Times New Roman" w:hAnsi="Times New Roman"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C41B23">
        <w:rPr>
          <w:rStyle w:val="11"/>
          <w:rFonts w:ascii="Times New Roman" w:hAnsi="Times New Roman" w:cs="Times New Roman"/>
          <w:sz w:val="22"/>
          <w:szCs w:val="22"/>
        </w:rPr>
        <w:softHyphen/>
        <w:t>ненных навыков личности (управления собой, самодисци</w:t>
      </w:r>
      <w:r w:rsidRPr="00C41B23">
        <w:rPr>
          <w:rStyle w:val="11"/>
          <w:rFonts w:ascii="Times New Roman" w:hAnsi="Times New Roman" w:cs="Times New Roman"/>
          <w:sz w:val="22"/>
          <w:szCs w:val="22"/>
        </w:rPr>
        <w:softHyphen/>
        <w:t>плины, устойчивого поведения).</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ПРЕДМЕТНЫЕ РЕЗУЛЬТАТЫ</w:t>
      </w:r>
    </w:p>
    <w:p w:rsidR="00AE1E5E" w:rsidRPr="00C41B23" w:rsidRDefault="00AE1E5E" w:rsidP="00F430C9">
      <w:pPr>
        <w:pStyle w:val="32"/>
        <w:keepNext/>
        <w:keepLines/>
        <w:numPr>
          <w:ilvl w:val="0"/>
          <w:numId w:val="122"/>
        </w:numPr>
        <w:tabs>
          <w:tab w:val="left" w:pos="286"/>
        </w:tabs>
        <w:spacing w:after="0" w:line="240" w:lineRule="auto"/>
        <w:jc w:val="both"/>
        <w:rPr>
          <w:rFonts w:ascii="Times New Roman" w:hAnsi="Times New Roman" w:cs="Times New Roman"/>
          <w:b w:val="0"/>
          <w:bCs w:val="0"/>
          <w:color w:val="auto"/>
          <w:sz w:val="22"/>
          <w:szCs w:val="22"/>
        </w:rPr>
      </w:pPr>
      <w:bookmarkStart w:id="2067" w:name="bookmark4321"/>
      <w:bookmarkStart w:id="2068" w:name="bookmark4319"/>
      <w:bookmarkStart w:id="2069" w:name="bookmark4320"/>
      <w:bookmarkStart w:id="2070" w:name="bookmark4322"/>
      <w:bookmarkEnd w:id="2067"/>
      <w:r w:rsidRPr="00C41B23">
        <w:rPr>
          <w:rStyle w:val="31"/>
          <w:rFonts w:ascii="Times New Roman" w:hAnsi="Times New Roman" w:cs="Times New Roman"/>
          <w:w w:val="80"/>
          <w:sz w:val="22"/>
          <w:szCs w:val="22"/>
        </w:rPr>
        <w:t>класс:</w:t>
      </w:r>
      <w:bookmarkEnd w:id="2068"/>
      <w:bookmarkEnd w:id="2069"/>
      <w:bookmarkEnd w:id="2070"/>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71" w:name="bookmark4323"/>
      <w:bookmarkEnd w:id="2071"/>
      <w:r w:rsidRPr="00C41B23">
        <w:rPr>
          <w:rStyle w:val="11"/>
          <w:rFonts w:ascii="Times New Roman" w:hAnsi="Times New Roman" w:cs="Times New Roman"/>
          <w:sz w:val="22"/>
          <w:szCs w:val="22"/>
        </w:rPr>
        <w:t>характеризовать биологию как науку о живой природе; на</w:t>
      </w:r>
      <w:r w:rsidRPr="00C41B23">
        <w:rPr>
          <w:rStyle w:val="11"/>
          <w:rFonts w:ascii="Times New Roman" w:hAnsi="Times New Roman" w:cs="Times New Roman"/>
          <w:sz w:val="22"/>
          <w:szCs w:val="22"/>
        </w:rPr>
        <w:softHyphen/>
        <w:t>зывать признаки живого, сравнивать объекты живой и не</w:t>
      </w:r>
      <w:r w:rsidRPr="00C41B23">
        <w:rPr>
          <w:rStyle w:val="11"/>
          <w:rFonts w:ascii="Times New Roman" w:hAnsi="Times New Roman" w:cs="Times New Roman"/>
          <w:sz w:val="22"/>
          <w:szCs w:val="22"/>
        </w:rPr>
        <w:softHyphen/>
        <w:t>живой природы;</w:t>
      </w:r>
    </w:p>
    <w:p w:rsidR="00AE1E5E" w:rsidRPr="00C41B23" w:rsidRDefault="00AE1E5E" w:rsidP="00F430C9">
      <w:pPr>
        <w:pStyle w:val="a3"/>
        <w:numPr>
          <w:ilvl w:val="0"/>
          <w:numId w:val="121"/>
        </w:numPr>
        <w:tabs>
          <w:tab w:val="left" w:pos="238"/>
        </w:tabs>
        <w:autoSpaceDE/>
        <w:autoSpaceDN/>
        <w:ind w:left="0" w:hanging="240"/>
        <w:rPr>
          <w:sz w:val="22"/>
          <w:szCs w:val="22"/>
        </w:rPr>
      </w:pPr>
      <w:bookmarkStart w:id="2072" w:name="bookmark4324"/>
      <w:bookmarkEnd w:id="2072"/>
      <w:r w:rsidRPr="00C41B23">
        <w:rPr>
          <w:rStyle w:val="11"/>
          <w:rFonts w:ascii="Times New Roman" w:hAnsi="Times New Roman" w:cs="Times New Roman"/>
          <w:sz w:val="22"/>
          <w:szCs w:val="22"/>
        </w:rPr>
        <w:t>перечислять источники биологических знаний; характеризо</w:t>
      </w:r>
      <w:r w:rsidRPr="00C41B23">
        <w:rPr>
          <w:rStyle w:val="11"/>
          <w:rFonts w:ascii="Times New Roman" w:hAnsi="Times New Roman" w:cs="Times New Roman"/>
          <w:sz w:val="22"/>
          <w:szCs w:val="22"/>
        </w:rPr>
        <w:softHyphen/>
        <w:t>вать значение биологических знаний для современного чело</w:t>
      </w:r>
      <w:r w:rsidRPr="00C41B23">
        <w:rPr>
          <w:rStyle w:val="11"/>
          <w:rFonts w:ascii="Times New Roman" w:hAnsi="Times New Roman" w:cs="Times New Roman"/>
          <w:sz w:val="22"/>
          <w:szCs w:val="22"/>
        </w:rPr>
        <w:softHyphen/>
        <w:t>века; профессии, связанные с биологией (4—5);</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3" w:name="bookmark4325"/>
      <w:bookmarkEnd w:id="2073"/>
      <w:r w:rsidRPr="00C41B23">
        <w:rPr>
          <w:rStyle w:val="11"/>
          <w:rFonts w:ascii="Times New Roman" w:hAnsi="Times New Roman" w:cs="Times New Roman"/>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4" w:name="bookmark4326"/>
      <w:bookmarkEnd w:id="2074"/>
      <w:r w:rsidRPr="00C41B23">
        <w:rPr>
          <w:rStyle w:val="11"/>
          <w:rFonts w:ascii="Times New Roman" w:hAnsi="Times New Roman" w:cs="Times New Roman"/>
          <w:sz w:val="22"/>
          <w:szCs w:val="22"/>
        </w:rPr>
        <w:t>иметь представление о важнейших биологических процессах и явлениях: питание, дыхание, транспорт веществ, раздра</w:t>
      </w:r>
      <w:r w:rsidRPr="00C41B23">
        <w:rPr>
          <w:rStyle w:val="11"/>
          <w:rFonts w:ascii="Times New Roman" w:hAnsi="Times New Roman" w:cs="Times New Roman"/>
          <w:sz w:val="22"/>
          <w:szCs w:val="22"/>
        </w:rPr>
        <w:softHyphen/>
        <w:t>жимость, рост, развитие, движение, размножение;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5" w:name="bookmark4327"/>
      <w:bookmarkEnd w:id="2075"/>
      <w:r w:rsidRPr="00C41B23">
        <w:rPr>
          <w:rStyle w:val="11"/>
          <w:rFonts w:ascii="Times New Roman" w:hAnsi="Times New Roman" w:cs="Times New Roman"/>
          <w:sz w:val="22"/>
          <w:szCs w:val="22"/>
        </w:rPr>
        <w:t>применять биологические термины и понятия (в том чис</w:t>
      </w:r>
      <w:r w:rsidRPr="00C41B23">
        <w:rPr>
          <w:rStyle w:val="11"/>
          <w:rFonts w:ascii="Times New Roman" w:hAnsi="Times New Roman" w:cs="Times New Roman"/>
          <w:sz w:val="22"/>
          <w:szCs w:val="22"/>
        </w:rPr>
        <w:softHyphen/>
        <w:t>ле: живые тела, биология, экология, цитология, анатомия, физиология, биологическая систематика, клетка, ткань, ор</w:t>
      </w:r>
      <w:r w:rsidRPr="00C41B23">
        <w:rPr>
          <w:rStyle w:val="11"/>
          <w:rFonts w:ascii="Times New Roman" w:hAnsi="Times New Roman" w:cs="Times New Roman"/>
          <w:sz w:val="22"/>
          <w:szCs w:val="22"/>
        </w:rPr>
        <w:softHyphen/>
        <w:t>ган, система органов, организм, вирус, движение, питание, фотосинтез, дыхание, выделение, раздражимость, рост, раз</w:t>
      </w:r>
      <w:r w:rsidRPr="00C41B23">
        <w:rPr>
          <w:rStyle w:val="11"/>
          <w:rFonts w:ascii="Times New Roman" w:hAnsi="Times New Roman" w:cs="Times New Roman"/>
          <w:sz w:val="22"/>
          <w:szCs w:val="22"/>
        </w:rPr>
        <w:softHyphen/>
        <w:t>множение, развитие, среда обитания, природное сообщество, искусственное сообщество) в соответствии с поставленной за</w:t>
      </w:r>
      <w:r w:rsidRPr="00C41B23">
        <w:rPr>
          <w:rStyle w:val="11"/>
          <w:rFonts w:ascii="Times New Roman" w:hAnsi="Times New Roman" w:cs="Times New Roman"/>
          <w:sz w:val="22"/>
          <w:szCs w:val="22"/>
        </w:rPr>
        <w:softHyphen/>
        <w:t>дачей и в контексте;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6" w:name="bookmark4328"/>
      <w:bookmarkEnd w:id="2076"/>
      <w:r w:rsidRPr="00C41B23">
        <w:rPr>
          <w:rStyle w:val="11"/>
          <w:rFonts w:ascii="Times New Roman" w:hAnsi="Times New Roman" w:cs="Times New Roman"/>
          <w:sz w:val="22"/>
          <w:szCs w:val="22"/>
        </w:rPr>
        <w:t>различать по внешнему виду (изображениям), схемам и опи</w:t>
      </w:r>
      <w:r w:rsidRPr="00C41B23">
        <w:rPr>
          <w:rStyle w:val="11"/>
          <w:rFonts w:ascii="Times New Roman" w:hAnsi="Times New Roman" w:cs="Times New Roman"/>
          <w:sz w:val="22"/>
          <w:szCs w:val="22"/>
        </w:rPr>
        <w:softHyphen/>
        <w:t>саниям доядерные и ядерные организмы; различные биоло</w:t>
      </w:r>
      <w:r w:rsidRPr="00C41B23">
        <w:rPr>
          <w:rStyle w:val="11"/>
          <w:rFonts w:ascii="Times New Roman" w:hAnsi="Times New Roman" w:cs="Times New Roman"/>
          <w:sz w:val="22"/>
          <w:szCs w:val="22"/>
        </w:rPr>
        <w:softHyphen/>
        <w:t>гические объекты: растения, животных, грибы, лишайники, бактерии; природные и искусственные сообщества, взаимо</w:t>
      </w:r>
      <w:r w:rsidRPr="00C41B23">
        <w:rPr>
          <w:rStyle w:val="11"/>
          <w:rFonts w:ascii="Times New Roman" w:hAnsi="Times New Roman" w:cs="Times New Roman"/>
          <w:sz w:val="22"/>
          <w:szCs w:val="22"/>
        </w:rPr>
        <w:softHyphen/>
        <w:t>связи организмов в природном и искусственном сообществах; представителей флоры и фауны природных зон Земли; ланд</w:t>
      </w:r>
      <w:r w:rsidRPr="00C41B23">
        <w:rPr>
          <w:rStyle w:val="11"/>
          <w:rFonts w:ascii="Times New Roman" w:hAnsi="Times New Roman" w:cs="Times New Roman"/>
          <w:sz w:val="22"/>
          <w:szCs w:val="22"/>
        </w:rPr>
        <w:softHyphen/>
        <w:t xml:space="preserve">шафты природные и </w:t>
      </w:r>
      <w:r w:rsidRPr="00C41B23">
        <w:rPr>
          <w:rStyle w:val="11"/>
          <w:rFonts w:ascii="Times New Roman" w:hAnsi="Times New Roman" w:cs="Times New Roman"/>
          <w:sz w:val="22"/>
          <w:szCs w:val="22"/>
        </w:rPr>
        <w:lastRenderedPageBreak/>
        <w:t>культурные;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7" w:name="bookmark4329"/>
      <w:bookmarkEnd w:id="2077"/>
      <w:r w:rsidRPr="00C41B23">
        <w:rPr>
          <w:rStyle w:val="11"/>
          <w:rFonts w:ascii="Times New Roman" w:hAnsi="Times New Roman" w:cs="Times New Roman"/>
          <w:sz w:val="22"/>
          <w:szCs w:val="22"/>
        </w:rPr>
        <w:t>проводить описание организма (растения, животного) по за</w:t>
      </w:r>
      <w:r w:rsidRPr="00C41B23">
        <w:rPr>
          <w:rStyle w:val="11"/>
          <w:rFonts w:ascii="Times New Roman" w:hAnsi="Times New Roman" w:cs="Times New Roman"/>
          <w:sz w:val="22"/>
          <w:szCs w:val="22"/>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C41B23">
        <w:rPr>
          <w:rStyle w:val="11"/>
          <w:rFonts w:ascii="Times New Roman" w:hAnsi="Times New Roman" w:cs="Times New Roman"/>
          <w:sz w:val="22"/>
          <w:szCs w:val="22"/>
        </w:rPr>
        <w:softHyphen/>
        <w:t>сти растений, животных, грибов, лишайников, бактерий и вирусов;</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8" w:name="bookmark4330"/>
      <w:bookmarkEnd w:id="2078"/>
      <w:r w:rsidRPr="00C41B23">
        <w:rPr>
          <w:rStyle w:val="11"/>
          <w:rFonts w:ascii="Times New Roman" w:hAnsi="Times New Roman" w:cs="Times New Roman"/>
          <w:sz w:val="22"/>
          <w:szCs w:val="22"/>
        </w:rPr>
        <w:t>раскрывать понятие о среде обитания (водной, наземно-воз</w:t>
      </w:r>
      <w:r w:rsidRPr="00C41B23">
        <w:rPr>
          <w:rStyle w:val="11"/>
          <w:rFonts w:ascii="Times New Roman" w:hAnsi="Times New Roman" w:cs="Times New Roman"/>
          <w:sz w:val="22"/>
          <w:szCs w:val="22"/>
        </w:rPr>
        <w:softHyphen/>
        <w:t>душной, почвенной, внутриорганизменной), условиях среды обитания;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79" w:name="bookmark4331"/>
      <w:bookmarkEnd w:id="2079"/>
      <w:r w:rsidRPr="00C41B23">
        <w:rPr>
          <w:rStyle w:val="11"/>
          <w:rFonts w:ascii="Times New Roman" w:hAnsi="Times New Roman" w:cs="Times New Roman"/>
          <w:sz w:val="22"/>
          <w:szCs w:val="22"/>
        </w:rPr>
        <w:t>приводить примеры, характеризующие приспособленность организмов к среде обитания, взаимосвязи организмов в со</w:t>
      </w:r>
      <w:r w:rsidRPr="00C41B23">
        <w:rPr>
          <w:rStyle w:val="11"/>
          <w:rFonts w:ascii="Times New Roman" w:hAnsi="Times New Roman" w:cs="Times New Roman"/>
          <w:sz w:val="22"/>
          <w:szCs w:val="22"/>
        </w:rPr>
        <w:softHyphen/>
        <w:t>обществах;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0" w:name="bookmark4332"/>
      <w:bookmarkEnd w:id="2080"/>
      <w:r w:rsidRPr="00C41B23">
        <w:rPr>
          <w:rStyle w:val="11"/>
          <w:rFonts w:ascii="Times New Roman" w:hAnsi="Times New Roman" w:cs="Times New Roman"/>
          <w:sz w:val="22"/>
          <w:szCs w:val="22"/>
        </w:rPr>
        <w:t>выделять отличительные признаки природных и искусствен</w:t>
      </w:r>
      <w:r w:rsidRPr="00C41B23">
        <w:rPr>
          <w:rStyle w:val="11"/>
          <w:rFonts w:ascii="Times New Roman" w:hAnsi="Times New Roman" w:cs="Times New Roman"/>
          <w:sz w:val="22"/>
          <w:szCs w:val="22"/>
        </w:rPr>
        <w:softHyphen/>
        <w:t>ных сообществ;</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1" w:name="bookmark4333"/>
      <w:bookmarkEnd w:id="2081"/>
      <w:r w:rsidRPr="00C41B23">
        <w:rPr>
          <w:rStyle w:val="11"/>
          <w:rFonts w:ascii="Times New Roman" w:hAnsi="Times New Roman" w:cs="Times New Roman"/>
          <w:sz w:val="22"/>
          <w:szCs w:val="22"/>
        </w:rPr>
        <w:t>аргументировать основные правила поведения человека в природе и объяснять значение природоохранной деятельно</w:t>
      </w:r>
      <w:r w:rsidRPr="00C41B23">
        <w:rPr>
          <w:rStyle w:val="11"/>
          <w:rFonts w:ascii="Times New Roman" w:hAnsi="Times New Roman" w:cs="Times New Roman"/>
          <w:sz w:val="22"/>
          <w:szCs w:val="22"/>
        </w:rPr>
        <w:softHyphen/>
        <w:t>сти человека; анализировать глобальные экологические про</w:t>
      </w:r>
      <w:r w:rsidRPr="00C41B23">
        <w:rPr>
          <w:rStyle w:val="11"/>
          <w:rFonts w:ascii="Times New Roman" w:hAnsi="Times New Roman" w:cs="Times New Roman"/>
          <w:sz w:val="22"/>
          <w:szCs w:val="22"/>
        </w:rPr>
        <w:softHyphen/>
        <w:t>блемы;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82" w:name="bookmark4334"/>
      <w:bookmarkEnd w:id="2082"/>
      <w:r w:rsidRPr="00C41B23">
        <w:rPr>
          <w:rStyle w:val="11"/>
          <w:rFonts w:ascii="Times New Roman" w:hAnsi="Times New Roman" w:cs="Times New Roman"/>
          <w:sz w:val="22"/>
          <w:szCs w:val="22"/>
        </w:rPr>
        <w:t>раскрывать роль биологии в практической деятельности че</w:t>
      </w:r>
      <w:r w:rsidRPr="00C41B23">
        <w:rPr>
          <w:rStyle w:val="11"/>
          <w:rFonts w:ascii="Times New Roman" w:hAnsi="Times New Roman" w:cs="Times New Roman"/>
          <w:sz w:val="22"/>
          <w:szCs w:val="22"/>
        </w:rPr>
        <w:softHyphen/>
        <w:t>ловека;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3" w:name="bookmark4335"/>
      <w:bookmarkEnd w:id="2083"/>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предметов гуманитарного цикла, различными видами искусства;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4" w:name="bookmark4336"/>
      <w:bookmarkEnd w:id="2084"/>
      <w:r w:rsidRPr="00C41B23">
        <w:rPr>
          <w:rStyle w:val="11"/>
          <w:rFonts w:ascii="Times New Roman" w:hAnsi="Times New Roman" w:cs="Times New Roman"/>
          <w:sz w:val="22"/>
          <w:szCs w:val="22"/>
        </w:rPr>
        <w:t>выполнять практические работы (поиск информации с ис</w:t>
      </w:r>
      <w:r w:rsidRPr="00C41B23">
        <w:rPr>
          <w:rStyle w:val="11"/>
          <w:rFonts w:ascii="Times New Roman" w:hAnsi="Times New Roman" w:cs="Times New Roman"/>
          <w:sz w:val="22"/>
          <w:szCs w:val="22"/>
        </w:rPr>
        <w:softHyphen/>
        <w:t>пользованием различных источников; описание организма по заданному плану) и лабораторные работы (работа с ми</w:t>
      </w:r>
      <w:r w:rsidRPr="00C41B23">
        <w:rPr>
          <w:rStyle w:val="11"/>
          <w:rFonts w:ascii="Times New Roman" w:hAnsi="Times New Roman" w:cs="Times New Roman"/>
          <w:sz w:val="22"/>
          <w:szCs w:val="22"/>
        </w:rPr>
        <w:softHyphen/>
        <w:t>кроскопом; знакомство с различными способами измерения и сравнения живых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5" w:name="bookmark4337"/>
      <w:bookmarkEnd w:id="2085"/>
      <w:r w:rsidRPr="00C41B23">
        <w:rPr>
          <w:rStyle w:val="11"/>
          <w:rFonts w:ascii="Times New Roman" w:hAnsi="Times New Roman" w:cs="Times New Roman"/>
          <w:sz w:val="22"/>
          <w:szCs w:val="22"/>
        </w:rPr>
        <w:t>применять методы биологии (наблюдение, описание, класси</w:t>
      </w:r>
      <w:r w:rsidRPr="00C41B23">
        <w:rPr>
          <w:rStyle w:val="11"/>
          <w:rFonts w:ascii="Times New Roman" w:hAnsi="Times New Roman" w:cs="Times New Roman"/>
          <w:sz w:val="22"/>
          <w:szCs w:val="22"/>
        </w:rPr>
        <w:softHyphen/>
        <w:t>фикация, измерение, эксперимент): проводить наблюдения за организмами, описывать биологические объекты, процес</w:t>
      </w:r>
      <w:r w:rsidRPr="00C41B23">
        <w:rPr>
          <w:rStyle w:val="11"/>
          <w:rFonts w:ascii="Times New Roman" w:hAnsi="Times New Roman" w:cs="Times New Roman"/>
          <w:sz w:val="22"/>
          <w:szCs w:val="22"/>
        </w:rPr>
        <w:softHyphen/>
        <w:t>сы и явления; выполнять биологический рисунок и измере</w:t>
      </w:r>
      <w:r w:rsidRPr="00C41B23">
        <w:rPr>
          <w:rStyle w:val="11"/>
          <w:rFonts w:ascii="Times New Roman" w:hAnsi="Times New Roman" w:cs="Times New Roman"/>
          <w:sz w:val="22"/>
          <w:szCs w:val="22"/>
        </w:rPr>
        <w:softHyphen/>
        <w:t>ние биологических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6" w:name="bookmark4338"/>
      <w:bookmarkEnd w:id="2086"/>
      <w:r w:rsidRPr="00C41B23">
        <w:rPr>
          <w:rStyle w:val="11"/>
          <w:rFonts w:ascii="Times New Roman" w:hAnsi="Times New Roman" w:cs="Times New Roman"/>
          <w:sz w:val="22"/>
          <w:szCs w:val="22"/>
        </w:rPr>
        <w:t>владеть приёмами работы с лупой, световым и цифровым микроскопами при рассматривании биологических объектов;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7" w:name="bookmark4339"/>
      <w:bookmarkEnd w:id="2087"/>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8" w:name="bookmark4340"/>
      <w:bookmarkEnd w:id="2088"/>
      <w:r w:rsidRPr="00C41B23">
        <w:rPr>
          <w:rStyle w:val="11"/>
          <w:rFonts w:ascii="Times New Roman" w:hAnsi="Times New Roman" w:cs="Times New Roman"/>
          <w:sz w:val="22"/>
          <w:szCs w:val="22"/>
        </w:rPr>
        <w:t>использовать при выполнении учебных заданий научно-по</w:t>
      </w:r>
      <w:r w:rsidRPr="00C41B23">
        <w:rPr>
          <w:rStyle w:val="11"/>
          <w:rFonts w:ascii="Times New Roman" w:hAnsi="Times New Roman" w:cs="Times New Roman"/>
          <w:sz w:val="22"/>
          <w:szCs w:val="22"/>
        </w:rPr>
        <w:softHyphen/>
        <w:t>пулярную литературу по биологии, справочные материалы, ресурсы Интернета;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89" w:name="bookmark4341"/>
      <w:bookmarkEnd w:id="2089"/>
      <w:r w:rsidRPr="00C41B23">
        <w:rPr>
          <w:rStyle w:val="11"/>
          <w:rFonts w:ascii="Times New Roman" w:hAnsi="Times New Roman" w:cs="Times New Roman"/>
          <w:sz w:val="22"/>
          <w:szCs w:val="22"/>
        </w:rPr>
        <w:t>создавать письменные и устные сообщения, грамотно исполь</w:t>
      </w:r>
      <w:r w:rsidRPr="00C41B23">
        <w:rPr>
          <w:rStyle w:val="11"/>
          <w:rFonts w:ascii="Times New Roman" w:hAnsi="Times New Roman" w:cs="Times New Roman"/>
          <w:sz w:val="22"/>
          <w:szCs w:val="22"/>
        </w:rPr>
        <w:softHyphen/>
        <w:t>зуя понятийный аппарат изучаемого раздела биологии.</w:t>
      </w:r>
    </w:p>
    <w:p w:rsidR="00AE1E5E" w:rsidRPr="00C41B23" w:rsidRDefault="00AE1E5E" w:rsidP="00F430C9">
      <w:pPr>
        <w:pStyle w:val="32"/>
        <w:keepNext/>
        <w:keepLines/>
        <w:numPr>
          <w:ilvl w:val="0"/>
          <w:numId w:val="122"/>
        </w:numPr>
        <w:tabs>
          <w:tab w:val="left" w:pos="226"/>
        </w:tabs>
        <w:spacing w:after="0" w:line="240" w:lineRule="auto"/>
        <w:jc w:val="both"/>
        <w:rPr>
          <w:rFonts w:ascii="Times New Roman" w:hAnsi="Times New Roman" w:cs="Times New Roman"/>
          <w:b w:val="0"/>
          <w:bCs w:val="0"/>
          <w:color w:val="auto"/>
          <w:sz w:val="22"/>
          <w:szCs w:val="22"/>
        </w:rPr>
      </w:pPr>
      <w:bookmarkStart w:id="2090" w:name="bookmark4344"/>
      <w:bookmarkStart w:id="2091" w:name="bookmark4342"/>
      <w:bookmarkStart w:id="2092" w:name="bookmark4343"/>
      <w:bookmarkStart w:id="2093" w:name="bookmark4345"/>
      <w:bookmarkEnd w:id="2090"/>
      <w:r w:rsidRPr="00C41B23">
        <w:rPr>
          <w:rStyle w:val="31"/>
          <w:rFonts w:ascii="Times New Roman" w:hAnsi="Times New Roman" w:cs="Times New Roman"/>
          <w:w w:val="80"/>
          <w:sz w:val="22"/>
          <w:szCs w:val="22"/>
        </w:rPr>
        <w:lastRenderedPageBreak/>
        <w:t>класс:</w:t>
      </w:r>
      <w:bookmarkEnd w:id="2091"/>
      <w:bookmarkEnd w:id="2092"/>
      <w:bookmarkEnd w:id="2093"/>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94" w:name="bookmark4346"/>
      <w:bookmarkEnd w:id="2094"/>
      <w:r w:rsidRPr="00C41B23">
        <w:rPr>
          <w:rStyle w:val="11"/>
          <w:rFonts w:ascii="Times New Roman" w:hAnsi="Times New Roman" w:cs="Times New Roman"/>
          <w:sz w:val="22"/>
          <w:szCs w:val="22"/>
        </w:rPr>
        <w:t>характеризовать ботанику как биологическую науку, её раз</w:t>
      </w:r>
      <w:r w:rsidRPr="00C41B23">
        <w:rPr>
          <w:rStyle w:val="11"/>
          <w:rFonts w:ascii="Times New Roman" w:hAnsi="Times New Roman" w:cs="Times New Roman"/>
          <w:sz w:val="22"/>
          <w:szCs w:val="22"/>
        </w:rPr>
        <w:softHyphen/>
        <w:t>делы и связи с другими науками и техникой;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95" w:name="bookmark4347"/>
      <w:bookmarkEnd w:id="2095"/>
      <w:r w:rsidRPr="00C41B23">
        <w:rPr>
          <w:rStyle w:val="11"/>
          <w:rFonts w:ascii="Times New Roman" w:hAnsi="Times New Roman" w:cs="Times New Roman"/>
          <w:sz w:val="22"/>
          <w:szCs w:val="22"/>
        </w:rPr>
        <w:t>приводить примеры вклада российских (в том числе В. В. До</w:t>
      </w:r>
      <w:r w:rsidRPr="00C41B23">
        <w:rPr>
          <w:rStyle w:val="11"/>
          <w:rFonts w:ascii="Times New Roman" w:hAnsi="Times New Roman" w:cs="Times New Roman"/>
          <w:sz w:val="22"/>
          <w:szCs w:val="22"/>
        </w:rPr>
        <w:softHyphen/>
        <w:t>кучаев, К. А. Тимирязев, С. Г. Навашин) и зарубежных учё</w:t>
      </w:r>
      <w:r w:rsidRPr="00C41B23">
        <w:rPr>
          <w:rStyle w:val="11"/>
          <w:rFonts w:ascii="Times New Roman" w:hAnsi="Times New Roman" w:cs="Times New Roman"/>
          <w:sz w:val="22"/>
          <w:szCs w:val="22"/>
        </w:rPr>
        <w:softHyphen/>
        <w:t>ных (в том числе Р. Гук, М. Мальпиги) в развитие наук о растениях;</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96" w:name="bookmark4348"/>
      <w:bookmarkEnd w:id="2096"/>
      <w:r w:rsidRPr="00C41B23">
        <w:rPr>
          <w:rStyle w:val="11"/>
          <w:rFonts w:ascii="Times New Roman" w:hAnsi="Times New Roman" w:cs="Times New Roman"/>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C41B23">
        <w:rPr>
          <w:rStyle w:val="11"/>
          <w:rFonts w:ascii="Times New Roman" w:hAnsi="Times New Roman" w:cs="Times New Roman"/>
          <w:sz w:val="22"/>
          <w:szCs w:val="22"/>
        </w:rPr>
        <w:softHyphen/>
        <w:t>тельный организм, минеральное питание, фотосинтез, дыха</w:t>
      </w:r>
      <w:r w:rsidRPr="00C41B23">
        <w:rPr>
          <w:rStyle w:val="11"/>
          <w:rFonts w:ascii="Times New Roman" w:hAnsi="Times New Roman" w:cs="Times New Roman"/>
          <w:sz w:val="22"/>
          <w:szCs w:val="22"/>
        </w:rPr>
        <w:softHyphen/>
        <w:t>ние, рост, развитие, размножение, клон, раздражимость) в соответствии с поставленной задачей и в контексте;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097" w:name="bookmark4349"/>
      <w:bookmarkEnd w:id="2097"/>
      <w:r w:rsidRPr="00C41B23">
        <w:rPr>
          <w:rStyle w:val="11"/>
          <w:rFonts w:ascii="Times New Roman" w:hAnsi="Times New Roman" w:cs="Times New Roman"/>
          <w:sz w:val="22"/>
          <w:szCs w:val="22"/>
        </w:rPr>
        <w:t>описывать строение и жизнедеятельность растительного ор</w:t>
      </w:r>
      <w:r w:rsidRPr="00C41B23">
        <w:rPr>
          <w:rStyle w:val="11"/>
          <w:rFonts w:ascii="Times New Roman" w:hAnsi="Times New Roman" w:cs="Times New Roman"/>
          <w:sz w:val="22"/>
          <w:szCs w:val="22"/>
        </w:rPr>
        <w:softHyphen/>
        <w:t>ганизма (на примере покрытосеменных или цветковых): по</w:t>
      </w:r>
      <w:r w:rsidRPr="00C41B23">
        <w:rPr>
          <w:rStyle w:val="11"/>
          <w:rFonts w:ascii="Times New Roman" w:hAnsi="Times New Roman" w:cs="Times New Roman"/>
          <w:sz w:val="22"/>
          <w:szCs w:val="22"/>
        </w:rPr>
        <w:softHyphen/>
        <w:t>глощение воды и минеральное питание, фотосинтез, дыха</w:t>
      </w:r>
      <w:r w:rsidRPr="00C41B23">
        <w:rPr>
          <w:rStyle w:val="11"/>
          <w:rFonts w:ascii="Times New Roman" w:hAnsi="Times New Roman" w:cs="Times New Roman"/>
          <w:sz w:val="22"/>
          <w:szCs w:val="22"/>
        </w:rPr>
        <w:softHyphen/>
        <w:t>ние, транспорт веществ, рост, размножение, развитие; связь строения вегетативных и генеративных органов растений с их функциями;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8" w:name="bookmark4350"/>
      <w:bookmarkEnd w:id="2098"/>
      <w:r w:rsidRPr="00C41B23">
        <w:rPr>
          <w:rStyle w:val="11"/>
          <w:rFonts w:ascii="Times New Roman" w:hAnsi="Times New Roman" w:cs="Times New Roman"/>
          <w:sz w:val="22"/>
          <w:szCs w:val="22"/>
        </w:rPr>
        <w:t>различать и описывать живые и гербарные экземпляры рас</w:t>
      </w:r>
      <w:r w:rsidRPr="00C41B23">
        <w:rPr>
          <w:rStyle w:val="11"/>
          <w:rFonts w:ascii="Times New Roman" w:hAnsi="Times New Roman" w:cs="Times New Roman"/>
          <w:sz w:val="22"/>
          <w:szCs w:val="22"/>
        </w:rPr>
        <w:softHyphen/>
        <w:t>тений по заданному плану, части растений по изображениям, схемам, моделям, муляжам, рельефным таблицам;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099" w:name="bookmark4351"/>
      <w:bookmarkEnd w:id="2099"/>
      <w:r w:rsidRPr="00C41B23">
        <w:rPr>
          <w:rStyle w:val="11"/>
          <w:rFonts w:ascii="Times New Roman" w:hAnsi="Times New Roman"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0" w:name="bookmark4352"/>
      <w:bookmarkEnd w:id="2100"/>
      <w:r w:rsidRPr="00C41B23">
        <w:rPr>
          <w:rStyle w:val="11"/>
          <w:rFonts w:ascii="Times New Roman" w:hAnsi="Times New Roman" w:cs="Times New Roman"/>
          <w:sz w:val="22"/>
          <w:szCs w:val="22"/>
        </w:rPr>
        <w:t>сравнивать растительные ткани и органы растений между собой;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1" w:name="bookmark4353"/>
      <w:bookmarkEnd w:id="2101"/>
      <w:r w:rsidRPr="00C41B23">
        <w:rPr>
          <w:rStyle w:val="11"/>
          <w:rFonts w:ascii="Times New Roman" w:hAnsi="Times New Roman" w:cs="Times New Roman"/>
          <w:sz w:val="22"/>
          <w:szCs w:val="22"/>
        </w:rPr>
        <w:t>выполнять практические и лабораторные работы по морфоло</w:t>
      </w:r>
      <w:r w:rsidRPr="00C41B23">
        <w:rPr>
          <w:rStyle w:val="11"/>
          <w:rFonts w:ascii="Times New Roman" w:hAnsi="Times New Roman" w:cs="Times New Roman"/>
          <w:sz w:val="22"/>
          <w:szCs w:val="22"/>
        </w:rPr>
        <w:softHyphen/>
        <w:t>гии и физиологии растений, в том числе работы с микроско</w:t>
      </w:r>
      <w:r w:rsidRPr="00C41B23">
        <w:rPr>
          <w:rStyle w:val="11"/>
          <w:rFonts w:ascii="Times New Roman" w:hAnsi="Times New Roman" w:cs="Times New Roman"/>
          <w:sz w:val="22"/>
          <w:szCs w:val="22"/>
        </w:rPr>
        <w:softHyphen/>
        <w:t>пом с постоянными (фиксированными) и временными микро</w:t>
      </w:r>
      <w:r w:rsidRPr="00C41B23">
        <w:rPr>
          <w:rStyle w:val="11"/>
          <w:rFonts w:ascii="Times New Roman" w:hAnsi="Times New Roman" w:cs="Times New Roman"/>
          <w:sz w:val="22"/>
          <w:szCs w:val="22"/>
        </w:rPr>
        <w:softHyphen/>
        <w:t>препаратами, исследовательские работы с использованием приборов и инструментов цифровой лаборатории;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2" w:name="bookmark4354"/>
      <w:bookmarkEnd w:id="2102"/>
      <w:r w:rsidRPr="00C41B23">
        <w:rPr>
          <w:rStyle w:val="11"/>
          <w:rFonts w:ascii="Times New Roman" w:hAnsi="Times New Roman" w:cs="Times New Roman"/>
          <w:sz w:val="22"/>
          <w:szCs w:val="22"/>
        </w:rPr>
        <w:t>характеризовать процессы жизнедеятельности растений: по</w:t>
      </w:r>
      <w:r w:rsidRPr="00C41B23">
        <w:rPr>
          <w:rStyle w:val="11"/>
          <w:rFonts w:ascii="Times New Roman" w:hAnsi="Times New Roman" w:cs="Times New Roman"/>
          <w:sz w:val="22"/>
          <w:szCs w:val="22"/>
        </w:rPr>
        <w:softHyphen/>
        <w:t>глощение воды и минеральное питание, фотосинтез, дыха</w:t>
      </w:r>
      <w:r w:rsidRPr="00C41B23">
        <w:rPr>
          <w:rStyle w:val="11"/>
          <w:rFonts w:ascii="Times New Roman" w:hAnsi="Times New Roman" w:cs="Times New Roman"/>
          <w:sz w:val="22"/>
          <w:szCs w:val="22"/>
        </w:rPr>
        <w:softHyphen/>
        <w:t>ние, рост, развитие, способы естественного и искусственного вегетативного размножения; семенное размножение (на при</w:t>
      </w:r>
      <w:r w:rsidRPr="00C41B23">
        <w:rPr>
          <w:rStyle w:val="11"/>
          <w:rFonts w:ascii="Times New Roman" w:hAnsi="Times New Roman" w:cs="Times New Roman"/>
          <w:sz w:val="22"/>
          <w:szCs w:val="22"/>
        </w:rPr>
        <w:softHyphen/>
        <w:t>мере покрытосеменных, или цветковых);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3" w:name="bookmark4355"/>
      <w:bookmarkEnd w:id="2103"/>
      <w:r w:rsidRPr="00C41B23">
        <w:rPr>
          <w:rStyle w:val="11"/>
          <w:rFonts w:ascii="Times New Roman" w:hAnsi="Times New Roman" w:cs="Times New Roman"/>
          <w:sz w:val="22"/>
          <w:szCs w:val="22"/>
        </w:rPr>
        <w:t>выявлять причинно-следственные связи между строением и функциями тканей и органов растений, строением и жизне</w:t>
      </w:r>
      <w:r w:rsidRPr="00C41B23">
        <w:rPr>
          <w:rStyle w:val="11"/>
          <w:rFonts w:ascii="Times New Roman" w:hAnsi="Times New Roman" w:cs="Times New Roman"/>
          <w:sz w:val="22"/>
          <w:szCs w:val="22"/>
        </w:rPr>
        <w:softHyphen/>
        <w:t>деятельностью растений;</w:t>
      </w:r>
    </w:p>
    <w:p w:rsidR="00AE1E5E" w:rsidRPr="00C41B23" w:rsidRDefault="00AE1E5E" w:rsidP="00F430C9">
      <w:pPr>
        <w:pStyle w:val="a3"/>
        <w:numPr>
          <w:ilvl w:val="0"/>
          <w:numId w:val="121"/>
        </w:numPr>
        <w:tabs>
          <w:tab w:val="left" w:pos="182"/>
        </w:tabs>
        <w:autoSpaceDE/>
        <w:autoSpaceDN/>
        <w:ind w:left="0" w:firstLine="0"/>
        <w:rPr>
          <w:sz w:val="22"/>
          <w:szCs w:val="22"/>
        </w:rPr>
      </w:pPr>
      <w:bookmarkStart w:id="2104" w:name="bookmark4356"/>
      <w:bookmarkEnd w:id="2104"/>
      <w:r w:rsidRPr="00C41B23">
        <w:rPr>
          <w:rStyle w:val="11"/>
          <w:rFonts w:ascii="Times New Roman" w:hAnsi="Times New Roman" w:cs="Times New Roman"/>
          <w:sz w:val="22"/>
          <w:szCs w:val="22"/>
        </w:rPr>
        <w:t>классифицировать растения и их части по разным основаниям;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5" w:name="bookmark4357"/>
      <w:bookmarkEnd w:id="2105"/>
      <w:r w:rsidRPr="00C41B23">
        <w:rPr>
          <w:rStyle w:val="11"/>
          <w:rFonts w:ascii="Times New Roman" w:hAnsi="Times New Roman" w:cs="Times New Roman"/>
          <w:sz w:val="22"/>
          <w:szCs w:val="22"/>
        </w:rPr>
        <w:t>объяснять роль растений в природе и жизни человека: зна</w:t>
      </w:r>
      <w:r w:rsidRPr="00C41B23">
        <w:rPr>
          <w:rStyle w:val="11"/>
          <w:rFonts w:ascii="Times New Roman" w:hAnsi="Times New Roman" w:cs="Times New Roman"/>
          <w:sz w:val="22"/>
          <w:szCs w:val="22"/>
        </w:rPr>
        <w:softHyphen/>
        <w:t>чение фотосинтеза в природе и в жизни человека; биологи</w:t>
      </w:r>
      <w:r w:rsidRPr="00C41B23">
        <w:rPr>
          <w:rStyle w:val="11"/>
          <w:rFonts w:ascii="Times New Roman" w:hAnsi="Times New Roman" w:cs="Times New Roman"/>
          <w:sz w:val="22"/>
          <w:szCs w:val="22"/>
        </w:rPr>
        <w:softHyphen/>
        <w:t xml:space="preserve">ческое и </w:t>
      </w:r>
      <w:r w:rsidRPr="00C41B23">
        <w:rPr>
          <w:rStyle w:val="11"/>
          <w:rFonts w:ascii="Times New Roman" w:hAnsi="Times New Roman" w:cs="Times New Roman"/>
          <w:sz w:val="22"/>
          <w:szCs w:val="22"/>
        </w:rPr>
        <w:lastRenderedPageBreak/>
        <w:t>хозяйственное значение видоизменённых побегов; хозяйственное значение вегетативного размножения;</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6" w:name="bookmark4358"/>
      <w:bookmarkEnd w:id="2106"/>
      <w:r w:rsidRPr="00C41B23">
        <w:rPr>
          <w:rStyle w:val="11"/>
          <w:rFonts w:ascii="Times New Roman" w:hAnsi="Times New Roman" w:cs="Times New Roman"/>
          <w:sz w:val="22"/>
          <w:szCs w:val="22"/>
        </w:rPr>
        <w:t>применять полученные знания для выращивания и размно</w:t>
      </w:r>
      <w:r w:rsidRPr="00C41B23">
        <w:rPr>
          <w:rStyle w:val="11"/>
          <w:rFonts w:ascii="Times New Roman" w:hAnsi="Times New Roman" w:cs="Times New Roman"/>
          <w:sz w:val="22"/>
          <w:szCs w:val="22"/>
        </w:rPr>
        <w:softHyphen/>
        <w:t>жения культурных растений;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7" w:name="bookmark4359"/>
      <w:bookmarkEnd w:id="2107"/>
      <w:r w:rsidRPr="00C41B23">
        <w:rPr>
          <w:rStyle w:val="11"/>
          <w:rFonts w:ascii="Times New Roman" w:hAnsi="Times New Roman" w:cs="Times New Roman"/>
          <w:sz w:val="22"/>
          <w:szCs w:val="22"/>
        </w:rPr>
        <w:t>использовать методы биологии: проводить наблюдения за растениями, описывать растения и их части, ставить про</w:t>
      </w:r>
      <w:r w:rsidRPr="00C41B23">
        <w:rPr>
          <w:rStyle w:val="11"/>
          <w:rFonts w:ascii="Times New Roman" w:hAnsi="Times New Roman" w:cs="Times New Roman"/>
          <w:sz w:val="22"/>
          <w:szCs w:val="22"/>
        </w:rPr>
        <w:softHyphen/>
        <w:t>стейшие биологические опыты и эксперименты;</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8" w:name="bookmark4360"/>
      <w:bookmarkEnd w:id="2108"/>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09" w:name="bookmark4361"/>
      <w:bookmarkEnd w:id="2109"/>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географии, технологии, предметов гуманитарного цикла, различными видами искус</w:t>
      </w:r>
      <w:r w:rsidRPr="00C41B23">
        <w:rPr>
          <w:rStyle w:val="11"/>
          <w:rFonts w:ascii="Times New Roman" w:hAnsi="Times New Roman" w:cs="Times New Roman"/>
          <w:sz w:val="22"/>
          <w:szCs w:val="22"/>
        </w:rPr>
        <w:softHyphen/>
        <w:t>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0" w:name="bookmark4362"/>
      <w:bookmarkEnd w:id="2110"/>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двух источников; преобразовывать информа</w:t>
      </w:r>
      <w:r w:rsidRPr="00C41B23">
        <w:rPr>
          <w:rStyle w:val="11"/>
          <w:rFonts w:ascii="Times New Roman" w:hAnsi="Times New Roman" w:cs="Times New Roman"/>
          <w:sz w:val="22"/>
          <w:szCs w:val="22"/>
        </w:rPr>
        <w:softHyphen/>
        <w:t>цию из одной знаковой системы в другую;</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1" w:name="bookmark4363"/>
      <w:bookmarkEnd w:id="2111"/>
      <w:r w:rsidRPr="00C41B23">
        <w:rPr>
          <w:rStyle w:val="11"/>
          <w:rFonts w:ascii="Times New Roman" w:hAnsi="Times New Roman" w:cs="Times New Roman"/>
          <w:sz w:val="22"/>
          <w:szCs w:val="22"/>
        </w:rPr>
        <w:t>создавать письменные и устные сообщения, грамотно исполь</w:t>
      </w:r>
      <w:r w:rsidRPr="00C41B23">
        <w:rPr>
          <w:rStyle w:val="11"/>
          <w:rFonts w:ascii="Times New Roman" w:hAnsi="Times New Roman" w:cs="Times New Roman"/>
          <w:sz w:val="22"/>
          <w:szCs w:val="22"/>
        </w:rPr>
        <w:softHyphen/>
        <w:t>зуя понятийный аппарат изучаемого раздела биологии.</w:t>
      </w:r>
    </w:p>
    <w:p w:rsidR="00AE1E5E" w:rsidRPr="00C41B23" w:rsidRDefault="00AE1E5E" w:rsidP="00F430C9">
      <w:pPr>
        <w:pStyle w:val="32"/>
        <w:keepNext/>
        <w:keepLines/>
        <w:numPr>
          <w:ilvl w:val="0"/>
          <w:numId w:val="122"/>
        </w:numPr>
        <w:tabs>
          <w:tab w:val="left" w:pos="222"/>
        </w:tabs>
        <w:spacing w:after="0" w:line="240" w:lineRule="auto"/>
        <w:jc w:val="both"/>
        <w:rPr>
          <w:rFonts w:ascii="Times New Roman" w:hAnsi="Times New Roman" w:cs="Times New Roman"/>
          <w:b w:val="0"/>
          <w:bCs w:val="0"/>
          <w:color w:val="auto"/>
          <w:sz w:val="22"/>
          <w:szCs w:val="22"/>
        </w:rPr>
      </w:pPr>
      <w:bookmarkStart w:id="2112" w:name="bookmark4366"/>
      <w:bookmarkStart w:id="2113" w:name="bookmark4364"/>
      <w:bookmarkStart w:id="2114" w:name="bookmark4365"/>
      <w:bookmarkStart w:id="2115" w:name="bookmark4367"/>
      <w:bookmarkEnd w:id="2112"/>
      <w:r w:rsidRPr="00C41B23">
        <w:rPr>
          <w:rStyle w:val="31"/>
          <w:rFonts w:ascii="Times New Roman" w:hAnsi="Times New Roman" w:cs="Times New Roman"/>
          <w:w w:val="80"/>
          <w:sz w:val="22"/>
          <w:szCs w:val="22"/>
        </w:rPr>
        <w:t>класс:</w:t>
      </w:r>
      <w:bookmarkEnd w:id="2113"/>
      <w:bookmarkEnd w:id="2114"/>
      <w:bookmarkEnd w:id="2115"/>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6" w:name="bookmark4368"/>
      <w:bookmarkEnd w:id="2116"/>
      <w:r w:rsidRPr="00C41B23">
        <w:rPr>
          <w:rStyle w:val="11"/>
          <w:rFonts w:ascii="Times New Roman" w:hAnsi="Times New Roman" w:cs="Times New Roman"/>
          <w:sz w:val="22"/>
          <w:szCs w:val="22"/>
        </w:rPr>
        <w:t>характеризовать принципы классификации растений, основ</w:t>
      </w:r>
      <w:r w:rsidRPr="00C41B23">
        <w:rPr>
          <w:rStyle w:val="11"/>
          <w:rFonts w:ascii="Times New Roman" w:hAnsi="Times New Roman" w:cs="Times New Roman"/>
          <w:sz w:val="22"/>
          <w:szCs w:val="22"/>
        </w:rPr>
        <w:softHyphen/>
        <w:t>ные систематические группы растений (водоросли, мхи, пла</w:t>
      </w:r>
      <w:r w:rsidRPr="00C41B23">
        <w:rPr>
          <w:rStyle w:val="11"/>
          <w:rFonts w:ascii="Times New Roman" w:hAnsi="Times New Roman" w:cs="Times New Roman"/>
          <w:sz w:val="22"/>
          <w:szCs w:val="22"/>
        </w:rPr>
        <w:softHyphen/>
        <w:t>уны, хвощи, папоротники, голосеменные, покрытосеменные или цветковые);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7" w:name="bookmark4369"/>
      <w:bookmarkEnd w:id="2117"/>
      <w:r w:rsidRPr="00C41B23">
        <w:rPr>
          <w:rStyle w:val="11"/>
          <w:rFonts w:ascii="Times New Roman" w:hAnsi="Times New Roman" w:cs="Times New Roman"/>
          <w:sz w:val="22"/>
          <w:szCs w:val="22"/>
        </w:rPr>
        <w:t>приводить примеры вклада российских (в том числе Н. И. Ва</w:t>
      </w:r>
      <w:r w:rsidRPr="00C41B23">
        <w:rPr>
          <w:rStyle w:val="11"/>
          <w:rFonts w:ascii="Times New Roman" w:hAnsi="Times New Roman" w:cs="Times New Roman"/>
          <w:sz w:val="22"/>
          <w:szCs w:val="22"/>
        </w:rPr>
        <w:softHyphen/>
        <w:t>вилов, И. В. Мичурин) и зарубежных (в том числе К. Линней, Л. Пастер) учёных в развитие наук о растениях, грибах, ли</w:t>
      </w:r>
      <w:r w:rsidRPr="00C41B23">
        <w:rPr>
          <w:rStyle w:val="11"/>
          <w:rFonts w:ascii="Times New Roman" w:hAnsi="Times New Roman" w:cs="Times New Roman"/>
          <w:sz w:val="22"/>
          <w:szCs w:val="22"/>
        </w:rPr>
        <w:softHyphen/>
        <w:t>шайниках, бактериях;</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8" w:name="bookmark4370"/>
      <w:bookmarkEnd w:id="2118"/>
      <w:r w:rsidRPr="00C41B23">
        <w:rPr>
          <w:rStyle w:val="11"/>
          <w:rFonts w:ascii="Times New Roman" w:hAnsi="Times New Roman" w:cs="Times New Roman"/>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C41B23">
        <w:rPr>
          <w:rStyle w:val="11"/>
          <w:rFonts w:ascii="Times New Roman" w:hAnsi="Times New Roman" w:cs="Times New Roman"/>
          <w:sz w:val="22"/>
          <w:szCs w:val="22"/>
        </w:rPr>
        <w:softHyphen/>
        <w:t>щи, папоротники, голосеменные, покрытосеменные, бакте</w:t>
      </w:r>
      <w:r w:rsidRPr="00C41B23">
        <w:rPr>
          <w:rStyle w:val="11"/>
          <w:rFonts w:ascii="Times New Roman" w:hAnsi="Times New Roman" w:cs="Times New Roman"/>
          <w:sz w:val="22"/>
          <w:szCs w:val="22"/>
        </w:rPr>
        <w:softHyphen/>
        <w:t>рии, грибы, лишайники) в соответствии с поставленной за</w:t>
      </w:r>
      <w:r w:rsidRPr="00C41B23">
        <w:rPr>
          <w:rStyle w:val="11"/>
          <w:rFonts w:ascii="Times New Roman" w:hAnsi="Times New Roman" w:cs="Times New Roman"/>
          <w:sz w:val="22"/>
          <w:szCs w:val="22"/>
        </w:rPr>
        <w:softHyphen/>
        <w:t>дачей и в контексте;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19" w:name="bookmark4371"/>
      <w:bookmarkEnd w:id="2119"/>
      <w:r w:rsidRPr="00C41B23">
        <w:rPr>
          <w:rStyle w:val="11"/>
          <w:rFonts w:ascii="Times New Roman" w:hAnsi="Times New Roman" w:cs="Times New Roman"/>
          <w:sz w:val="22"/>
          <w:szCs w:val="22"/>
        </w:rPr>
        <w:t>различать и описывать живые и гербарные экземпляры рас</w:t>
      </w:r>
      <w:r w:rsidRPr="00C41B23">
        <w:rPr>
          <w:rStyle w:val="11"/>
          <w:rFonts w:ascii="Times New Roman" w:hAnsi="Times New Roman" w:cs="Times New Roman"/>
          <w:sz w:val="22"/>
          <w:szCs w:val="22"/>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0" w:name="bookmark4372"/>
      <w:bookmarkEnd w:id="2120"/>
      <w:r w:rsidRPr="00C41B23">
        <w:rPr>
          <w:rStyle w:val="11"/>
          <w:rFonts w:ascii="Times New Roman" w:hAnsi="Times New Roman" w:cs="Times New Roman"/>
          <w:sz w:val="22"/>
          <w:szCs w:val="22"/>
        </w:rPr>
        <w:t>выявлять признаки классов покрытосеменных или цветко</w:t>
      </w:r>
      <w:r w:rsidRPr="00C41B23">
        <w:rPr>
          <w:rStyle w:val="11"/>
          <w:rFonts w:ascii="Times New Roman" w:hAnsi="Times New Roman" w:cs="Times New Roman"/>
          <w:sz w:val="22"/>
          <w:szCs w:val="22"/>
        </w:rPr>
        <w:softHyphen/>
        <w:t xml:space="preserve">вых, </w:t>
      </w:r>
      <w:r w:rsidRPr="00C41B23">
        <w:rPr>
          <w:rStyle w:val="11"/>
          <w:rFonts w:ascii="Times New Roman" w:hAnsi="Times New Roman" w:cs="Times New Roman"/>
          <w:sz w:val="22"/>
          <w:szCs w:val="22"/>
        </w:rPr>
        <w:lastRenderedPageBreak/>
        <w:t>семейств двудольных и однодольных растений;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1" w:name="bookmark4373"/>
      <w:bookmarkEnd w:id="2121"/>
      <w:r w:rsidRPr="00C41B23">
        <w:rPr>
          <w:rStyle w:val="11"/>
          <w:rFonts w:ascii="Times New Roman" w:hAnsi="Times New Roman" w:cs="Times New Roman"/>
          <w:sz w:val="22"/>
          <w:szCs w:val="22"/>
        </w:rPr>
        <w:t>определять систематическое положение растительного орга</w:t>
      </w:r>
      <w:r w:rsidRPr="00C41B23">
        <w:rPr>
          <w:rStyle w:val="11"/>
          <w:rFonts w:ascii="Times New Roman" w:hAnsi="Times New Roman" w:cs="Times New Roman"/>
          <w:sz w:val="22"/>
          <w:szCs w:val="22"/>
        </w:rPr>
        <w:softHyphen/>
        <w:t>низма (на примере покрытосеменных, или цветковых) с по</w:t>
      </w:r>
      <w:r w:rsidRPr="00C41B23">
        <w:rPr>
          <w:rStyle w:val="11"/>
          <w:rFonts w:ascii="Times New Roman" w:hAnsi="Times New Roman" w:cs="Times New Roman"/>
          <w:sz w:val="22"/>
          <w:szCs w:val="22"/>
        </w:rPr>
        <w:softHyphen/>
        <w:t>мощью определительной карточки;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2" w:name="bookmark4374"/>
      <w:bookmarkEnd w:id="2122"/>
      <w:r w:rsidRPr="00C41B23">
        <w:rPr>
          <w:rStyle w:val="11"/>
          <w:rFonts w:ascii="Times New Roman" w:hAnsi="Times New Roman" w:cs="Times New Roman"/>
          <w:sz w:val="22"/>
          <w:szCs w:val="22"/>
        </w:rPr>
        <w:t>выполнять практические и лабораторные работы по систе</w:t>
      </w:r>
      <w:r w:rsidRPr="00C41B23">
        <w:rPr>
          <w:rStyle w:val="11"/>
          <w:rFonts w:ascii="Times New Roman" w:hAnsi="Times New Roman" w:cs="Times New Roman"/>
          <w:sz w:val="22"/>
          <w:szCs w:val="22"/>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C41B23">
        <w:rPr>
          <w:rStyle w:val="11"/>
          <w:rFonts w:ascii="Times New Roman" w:hAnsi="Times New Roman" w:cs="Times New Roman"/>
          <w:sz w:val="22"/>
          <w:szCs w:val="22"/>
        </w:rPr>
        <w:softHyphen/>
        <w:t>тории;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3" w:name="bookmark4375"/>
      <w:bookmarkEnd w:id="2123"/>
      <w:r w:rsidRPr="00C41B23">
        <w:rPr>
          <w:rStyle w:val="11"/>
          <w:rFonts w:ascii="Times New Roman" w:hAnsi="Times New Roman" w:cs="Times New Roman"/>
          <w:sz w:val="22"/>
          <w:szCs w:val="22"/>
        </w:rPr>
        <w:t>выделять существенные признаки строения и жизнедеятель</w:t>
      </w:r>
      <w:r w:rsidRPr="00C41B23">
        <w:rPr>
          <w:rStyle w:val="11"/>
          <w:rFonts w:ascii="Times New Roman" w:hAnsi="Times New Roman" w:cs="Times New Roman"/>
          <w:sz w:val="22"/>
          <w:szCs w:val="22"/>
        </w:rPr>
        <w:softHyphen/>
        <w:t>ности растений, бактерий, грибов, лишайников;</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4" w:name="bookmark4376"/>
      <w:bookmarkEnd w:id="2124"/>
      <w:r w:rsidRPr="00C41B23">
        <w:rPr>
          <w:rStyle w:val="11"/>
          <w:rFonts w:ascii="Times New Roman" w:hAnsi="Times New Roman" w:cs="Times New Roman"/>
          <w:sz w:val="22"/>
          <w:szCs w:val="22"/>
        </w:rPr>
        <w:t>проводить описание и сравнивать между собой растения, гри</w:t>
      </w:r>
      <w:r w:rsidRPr="00C41B23">
        <w:rPr>
          <w:rStyle w:val="11"/>
          <w:rFonts w:ascii="Times New Roman" w:hAnsi="Times New Roman" w:cs="Times New Roman"/>
          <w:sz w:val="22"/>
          <w:szCs w:val="22"/>
        </w:rPr>
        <w:softHyphen/>
        <w:t>бы, лишайники, бактерии по заданному плану; делать выво</w:t>
      </w:r>
      <w:r w:rsidRPr="00C41B23">
        <w:rPr>
          <w:rStyle w:val="11"/>
          <w:rFonts w:ascii="Times New Roman" w:hAnsi="Times New Roman" w:cs="Times New Roman"/>
          <w:sz w:val="22"/>
          <w:szCs w:val="22"/>
        </w:rPr>
        <w:softHyphen/>
        <w:t>ды на основе сравнения;</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5" w:name="bookmark4377"/>
      <w:bookmarkEnd w:id="2125"/>
      <w:r w:rsidRPr="00C41B23">
        <w:rPr>
          <w:rStyle w:val="11"/>
          <w:rFonts w:ascii="Times New Roman" w:hAnsi="Times New Roman" w:cs="Times New Roman"/>
          <w:sz w:val="22"/>
          <w:szCs w:val="22"/>
        </w:rPr>
        <w:t>описывать усложнение организации растений в ходе эволю</w:t>
      </w:r>
      <w:r w:rsidRPr="00C41B23">
        <w:rPr>
          <w:rStyle w:val="11"/>
          <w:rFonts w:ascii="Times New Roman" w:hAnsi="Times New Roman" w:cs="Times New Roman"/>
          <w:sz w:val="22"/>
          <w:szCs w:val="22"/>
        </w:rPr>
        <w:softHyphen/>
        <w:t>ции растительного мира на Земле;</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6" w:name="bookmark4378"/>
      <w:bookmarkEnd w:id="2126"/>
      <w:r w:rsidRPr="00C41B23">
        <w:rPr>
          <w:rStyle w:val="11"/>
          <w:rFonts w:ascii="Times New Roman" w:hAnsi="Times New Roman" w:cs="Times New Roman"/>
          <w:sz w:val="22"/>
          <w:szCs w:val="22"/>
        </w:rPr>
        <w:t>выявлять черты приспособленности растений к среде обита</w:t>
      </w:r>
      <w:r w:rsidRPr="00C41B23">
        <w:rPr>
          <w:rStyle w:val="11"/>
          <w:rFonts w:ascii="Times New Roman" w:hAnsi="Times New Roman" w:cs="Times New Roman"/>
          <w:sz w:val="22"/>
          <w:szCs w:val="22"/>
        </w:rPr>
        <w:softHyphen/>
        <w:t>ния, значение экологических факторов для растений;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7" w:name="bookmark4379"/>
      <w:bookmarkEnd w:id="2127"/>
      <w:r w:rsidRPr="00C41B23">
        <w:rPr>
          <w:rStyle w:val="11"/>
          <w:rFonts w:ascii="Times New Roman" w:hAnsi="Times New Roman" w:cs="Times New Roman"/>
          <w:sz w:val="22"/>
          <w:szCs w:val="22"/>
        </w:rPr>
        <w:t>характеризовать растительные сообщества, сезонные и посту</w:t>
      </w:r>
      <w:r w:rsidRPr="00C41B23">
        <w:rPr>
          <w:rStyle w:val="11"/>
          <w:rFonts w:ascii="Times New Roman" w:hAnsi="Times New Roman" w:cs="Times New Roman"/>
          <w:sz w:val="22"/>
          <w:szCs w:val="22"/>
        </w:rPr>
        <w:softHyphen/>
        <w:t>пательные изменения растительных сообществ, раститель</w:t>
      </w:r>
      <w:r w:rsidRPr="00C41B23">
        <w:rPr>
          <w:rStyle w:val="11"/>
          <w:rFonts w:ascii="Times New Roman" w:hAnsi="Times New Roman" w:cs="Times New Roman"/>
          <w:sz w:val="22"/>
          <w:szCs w:val="22"/>
        </w:rPr>
        <w:softHyphen/>
        <w:t>ность (растительный покров) природных зон Земли;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8" w:name="bookmark4380"/>
      <w:bookmarkEnd w:id="2128"/>
      <w:r w:rsidRPr="00C41B23">
        <w:rPr>
          <w:rStyle w:val="11"/>
          <w:rFonts w:ascii="Times New Roman" w:hAnsi="Times New Roman"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29" w:name="bookmark4381"/>
      <w:bookmarkEnd w:id="2129"/>
      <w:r w:rsidRPr="00C41B23">
        <w:rPr>
          <w:rStyle w:val="11"/>
          <w:rFonts w:ascii="Times New Roman" w:hAnsi="Times New Roman" w:cs="Times New Roman"/>
          <w:sz w:val="22"/>
          <w:szCs w:val="22"/>
        </w:rPr>
        <w:t>раскрывать роль растений, грибов, лишайников, бактерий в природных сообществах, в хозяйственной деятельности чело</w:t>
      </w:r>
      <w:r w:rsidRPr="00C41B23">
        <w:rPr>
          <w:rStyle w:val="11"/>
          <w:rFonts w:ascii="Times New Roman" w:hAnsi="Times New Roman" w:cs="Times New Roman"/>
          <w:sz w:val="22"/>
          <w:szCs w:val="22"/>
        </w:rPr>
        <w:softHyphen/>
        <w:t>века и его повседневной жизни;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0" w:name="bookmark4382"/>
      <w:bookmarkEnd w:id="2130"/>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физике, географии, техно</w:t>
      </w:r>
      <w:r w:rsidRPr="00C41B23">
        <w:rPr>
          <w:rStyle w:val="11"/>
          <w:rFonts w:ascii="Times New Roman" w:hAnsi="Times New Roman" w:cs="Times New Roman"/>
          <w:sz w:val="22"/>
          <w:szCs w:val="22"/>
        </w:rPr>
        <w:softHyphen/>
        <w:t>логии, литературе, и технологии, предметов гуманитарного цикла, различными видами искусства;</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1" w:name="bookmark4383"/>
      <w:bookmarkEnd w:id="2131"/>
      <w:r w:rsidRPr="00C41B23">
        <w:rPr>
          <w:rStyle w:val="11"/>
          <w:rFonts w:ascii="Times New Roman" w:hAnsi="Times New Roman" w:cs="Times New Roman"/>
          <w:sz w:val="22"/>
          <w:szCs w:val="22"/>
        </w:rPr>
        <w:t>использовать методы биологии: проводить наблюдения за растениями, бактериями, грибами, лишайниками, описы</w:t>
      </w:r>
      <w:r w:rsidRPr="00C41B23">
        <w:rPr>
          <w:rStyle w:val="11"/>
          <w:rFonts w:ascii="Times New Roman" w:hAnsi="Times New Roman" w:cs="Times New Roman"/>
          <w:sz w:val="22"/>
          <w:szCs w:val="22"/>
        </w:rPr>
        <w:softHyphen/>
        <w:t>вать их; ставить простейшие биологические опыты и экспе</w:t>
      </w:r>
      <w:r w:rsidRPr="00C41B23">
        <w:rPr>
          <w:rStyle w:val="11"/>
          <w:rFonts w:ascii="Times New Roman" w:hAnsi="Times New Roman" w:cs="Times New Roman"/>
          <w:sz w:val="22"/>
          <w:szCs w:val="22"/>
        </w:rPr>
        <w:softHyphen/>
        <w:t>рименты;</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2" w:name="bookmark4384"/>
      <w:bookmarkEnd w:id="2132"/>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3" w:name="bookmark4385"/>
      <w:bookmarkEnd w:id="2133"/>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(2—3)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4" w:name="bookmark4386"/>
      <w:bookmarkEnd w:id="2134"/>
      <w:r w:rsidRPr="00C41B23">
        <w:rPr>
          <w:rStyle w:val="11"/>
          <w:rFonts w:ascii="Times New Roman" w:hAnsi="Times New Roman" w:cs="Times New Roman"/>
          <w:sz w:val="22"/>
          <w:szCs w:val="22"/>
        </w:rPr>
        <w:lastRenderedPageBreak/>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AE1E5E" w:rsidRPr="00C41B23" w:rsidRDefault="00AE1E5E" w:rsidP="00F430C9">
      <w:pPr>
        <w:pStyle w:val="32"/>
        <w:keepNext/>
        <w:keepLines/>
        <w:numPr>
          <w:ilvl w:val="0"/>
          <w:numId w:val="122"/>
        </w:numPr>
        <w:tabs>
          <w:tab w:val="left" w:pos="231"/>
        </w:tabs>
        <w:spacing w:after="0" w:line="240" w:lineRule="auto"/>
        <w:jc w:val="both"/>
        <w:rPr>
          <w:rFonts w:ascii="Times New Roman" w:hAnsi="Times New Roman" w:cs="Times New Roman"/>
          <w:b w:val="0"/>
          <w:bCs w:val="0"/>
          <w:color w:val="auto"/>
          <w:sz w:val="22"/>
          <w:szCs w:val="22"/>
        </w:rPr>
      </w:pPr>
      <w:bookmarkStart w:id="2135" w:name="bookmark4389"/>
      <w:bookmarkStart w:id="2136" w:name="bookmark4387"/>
      <w:bookmarkStart w:id="2137" w:name="bookmark4388"/>
      <w:bookmarkStart w:id="2138" w:name="bookmark4390"/>
      <w:bookmarkEnd w:id="2135"/>
      <w:r w:rsidRPr="00C41B23">
        <w:rPr>
          <w:rStyle w:val="31"/>
          <w:rFonts w:ascii="Times New Roman" w:hAnsi="Times New Roman" w:cs="Times New Roman"/>
          <w:w w:val="80"/>
          <w:sz w:val="22"/>
          <w:szCs w:val="22"/>
        </w:rPr>
        <w:t>класс:</w:t>
      </w:r>
      <w:bookmarkEnd w:id="2136"/>
      <w:bookmarkEnd w:id="2137"/>
      <w:bookmarkEnd w:id="2138"/>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39" w:name="bookmark4391"/>
      <w:bookmarkEnd w:id="2139"/>
      <w:r w:rsidRPr="00C41B23">
        <w:rPr>
          <w:rStyle w:val="11"/>
          <w:rFonts w:ascii="Times New Roman" w:hAnsi="Times New Roman" w:cs="Times New Roman"/>
          <w:sz w:val="22"/>
          <w:szCs w:val="22"/>
        </w:rPr>
        <w:t>характеризовать зоологию как биологическую науку, её раз</w:t>
      </w:r>
      <w:r w:rsidRPr="00C41B23">
        <w:rPr>
          <w:rStyle w:val="11"/>
          <w:rFonts w:ascii="Times New Roman" w:hAnsi="Times New Roman" w:cs="Times New Roman"/>
          <w:sz w:val="22"/>
          <w:szCs w:val="22"/>
        </w:rPr>
        <w:softHyphen/>
        <w:t>делы и связь с другими науками и техникой;</w:t>
      </w:r>
    </w:p>
    <w:p w:rsidR="00AE1E5E" w:rsidRPr="00C41B23" w:rsidRDefault="00AE1E5E" w:rsidP="00F430C9">
      <w:pPr>
        <w:pStyle w:val="a3"/>
        <w:numPr>
          <w:ilvl w:val="0"/>
          <w:numId w:val="121"/>
        </w:numPr>
        <w:tabs>
          <w:tab w:val="left" w:pos="180"/>
        </w:tabs>
        <w:autoSpaceDE/>
        <w:autoSpaceDN/>
        <w:ind w:left="0" w:hanging="240"/>
        <w:rPr>
          <w:sz w:val="22"/>
          <w:szCs w:val="22"/>
        </w:rPr>
      </w:pPr>
      <w:bookmarkStart w:id="2140" w:name="bookmark4392"/>
      <w:bookmarkEnd w:id="2140"/>
      <w:r w:rsidRPr="00C41B23">
        <w:rPr>
          <w:rStyle w:val="11"/>
          <w:rFonts w:ascii="Times New Roman" w:hAnsi="Times New Roman" w:cs="Times New Roman"/>
          <w:sz w:val="22"/>
          <w:szCs w:val="22"/>
        </w:rPr>
        <w:t>характеризовать принципы классификации животных, вид как основную систематическую категорию, основные систе</w:t>
      </w:r>
      <w:r w:rsidRPr="00C41B23">
        <w:rPr>
          <w:rStyle w:val="11"/>
          <w:rFonts w:ascii="Times New Roman" w:hAnsi="Times New Roman" w:cs="Times New Roman"/>
          <w:sz w:val="22"/>
          <w:szCs w:val="22"/>
        </w:rPr>
        <w:softHyphen/>
        <w:t>матические группы животных (простейшие, кишечнополост</w:t>
      </w:r>
      <w:r w:rsidRPr="00C41B23">
        <w:rPr>
          <w:rStyle w:val="11"/>
          <w:rFonts w:ascii="Times New Roman" w:hAnsi="Times New Roman" w:cs="Times New Roman"/>
          <w:sz w:val="22"/>
          <w:szCs w:val="22"/>
        </w:rPr>
        <w:softHyphen/>
        <w:t>ные, плоские, круглые и кольчатые черви; членистоногие, моллюски, хордовые);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1" w:name="bookmark4393"/>
      <w:bookmarkEnd w:id="2141"/>
      <w:r w:rsidRPr="00C41B23">
        <w:rPr>
          <w:rStyle w:val="11"/>
          <w:rFonts w:ascii="Times New Roman" w:hAnsi="Times New Roman" w:cs="Times New Roman"/>
          <w:sz w:val="22"/>
          <w:szCs w:val="22"/>
        </w:rPr>
        <w:t>приводить примеры вклада российских (в том числе А. О. Ко</w:t>
      </w:r>
      <w:r w:rsidRPr="00C41B23">
        <w:rPr>
          <w:rStyle w:val="11"/>
          <w:rFonts w:ascii="Times New Roman" w:hAnsi="Times New Roman" w:cs="Times New Roman"/>
          <w:sz w:val="22"/>
          <w:szCs w:val="22"/>
        </w:rPr>
        <w:softHyphen/>
        <w:t>валевский, К. И. Скрябин) и зарубежных (в том числе А. Ле</w:t>
      </w:r>
      <w:r w:rsidRPr="00C41B23">
        <w:rPr>
          <w:rStyle w:val="11"/>
          <w:rFonts w:ascii="Times New Roman" w:hAnsi="Times New Roman" w:cs="Times New Roman"/>
          <w:sz w:val="22"/>
          <w:szCs w:val="22"/>
        </w:rPr>
        <w:softHyphen/>
        <w:t>венгук, Ж. Кювье, Э. Геккель) учёных в развитие наук о жи</w:t>
      </w:r>
      <w:r w:rsidRPr="00C41B23">
        <w:rPr>
          <w:rStyle w:val="11"/>
          <w:rFonts w:ascii="Times New Roman" w:hAnsi="Times New Roman" w:cs="Times New Roman"/>
          <w:sz w:val="22"/>
          <w:szCs w:val="22"/>
        </w:rPr>
        <w:softHyphen/>
        <w:t>вотных;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2" w:name="bookmark4394"/>
      <w:bookmarkEnd w:id="2142"/>
      <w:r w:rsidRPr="00C41B23">
        <w:rPr>
          <w:rStyle w:val="11"/>
          <w:rFonts w:ascii="Times New Roman" w:hAnsi="Times New Roman" w:cs="Times New Roman"/>
          <w:sz w:val="22"/>
          <w:szCs w:val="22"/>
        </w:rPr>
        <w:t>применять биологические термины и понятия (в том чис</w:t>
      </w:r>
      <w:r w:rsidRPr="00C41B23">
        <w:rPr>
          <w:rStyle w:val="11"/>
          <w:rFonts w:ascii="Times New Roman" w:hAnsi="Times New Roman" w:cs="Times New Roman"/>
          <w:sz w:val="22"/>
          <w:szCs w:val="22"/>
        </w:rPr>
        <w:softHyphen/>
        <w:t>ле: зоология, экология животных, этология, палеозоология, систематика, царство, тип, отряд, семейство, род, вид, жи</w:t>
      </w:r>
      <w:r w:rsidRPr="00C41B23">
        <w:rPr>
          <w:rStyle w:val="11"/>
          <w:rFonts w:ascii="Times New Roman" w:hAnsi="Times New Roman" w:cs="Times New Roman"/>
          <w:sz w:val="22"/>
          <w:szCs w:val="22"/>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C41B23">
        <w:rPr>
          <w:rStyle w:val="11"/>
          <w:rFonts w:ascii="Times New Roman" w:hAnsi="Times New Roman" w:cs="Times New Roman"/>
          <w:sz w:val="22"/>
          <w:szCs w:val="22"/>
        </w:rPr>
        <w:softHyphen/>
        <w:t>ние, размножение, партеногенез, раздражимость, рефлекс, органы чувств, поведение, среда обитания, природное сооб</w:t>
      </w:r>
      <w:r w:rsidRPr="00C41B23">
        <w:rPr>
          <w:rStyle w:val="11"/>
          <w:rFonts w:ascii="Times New Roman" w:hAnsi="Times New Roman" w:cs="Times New Roman"/>
          <w:sz w:val="22"/>
          <w:szCs w:val="22"/>
        </w:rPr>
        <w:softHyphen/>
        <w:t>щество) в соответствии с поставленной задачей и в контексте;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3" w:name="bookmark4395"/>
      <w:bookmarkEnd w:id="2143"/>
      <w:r w:rsidRPr="00C41B23">
        <w:rPr>
          <w:rStyle w:val="11"/>
          <w:rFonts w:ascii="Times New Roman" w:hAnsi="Times New Roman" w:cs="Times New Roman"/>
          <w:sz w:val="22"/>
          <w:szCs w:val="22"/>
        </w:rPr>
        <w:t>раскрывать общие признаки животных, уровни организации животного организма: клетки, ткани, органы, системы орга</w:t>
      </w:r>
      <w:r w:rsidRPr="00C41B23">
        <w:rPr>
          <w:rStyle w:val="11"/>
          <w:rFonts w:ascii="Times New Roman" w:hAnsi="Times New Roman" w:cs="Times New Roman"/>
          <w:sz w:val="22"/>
          <w:szCs w:val="22"/>
        </w:rPr>
        <w:softHyphen/>
        <w:t>нов, организм;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4" w:name="bookmark4396"/>
      <w:bookmarkEnd w:id="2144"/>
      <w:r w:rsidRPr="00C41B23">
        <w:rPr>
          <w:rStyle w:val="11"/>
          <w:rFonts w:ascii="Times New Roman" w:hAnsi="Times New Roman" w:cs="Times New Roman"/>
          <w:sz w:val="22"/>
          <w:szCs w:val="22"/>
        </w:rPr>
        <w:t>сравнивать животные ткани и органы животных между со</w:t>
      </w:r>
      <w:r w:rsidRPr="00C41B23">
        <w:rPr>
          <w:rStyle w:val="11"/>
          <w:rFonts w:ascii="Times New Roman" w:hAnsi="Times New Roman" w:cs="Times New Roman"/>
          <w:sz w:val="22"/>
          <w:szCs w:val="22"/>
        </w:rPr>
        <w:softHyphen/>
        <w:t>бой;</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5" w:name="bookmark4397"/>
      <w:bookmarkEnd w:id="2145"/>
      <w:r w:rsidRPr="00C41B23">
        <w:rPr>
          <w:rStyle w:val="11"/>
          <w:rFonts w:ascii="Times New Roman" w:hAnsi="Times New Roman" w:cs="Times New Roman"/>
          <w:sz w:val="22"/>
          <w:szCs w:val="22"/>
        </w:rPr>
        <w:t>описывать строение и жизнедеятельность животного орга</w:t>
      </w:r>
      <w:r w:rsidRPr="00C41B23">
        <w:rPr>
          <w:rStyle w:val="11"/>
          <w:rFonts w:ascii="Times New Roman" w:hAnsi="Times New Roman" w:cs="Times New Roman"/>
          <w:sz w:val="22"/>
          <w:szCs w:val="22"/>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6" w:name="bookmark4398"/>
      <w:bookmarkEnd w:id="2146"/>
      <w:r w:rsidRPr="00C41B23">
        <w:rPr>
          <w:rStyle w:val="11"/>
          <w:rFonts w:ascii="Times New Roman" w:hAnsi="Times New Roman" w:cs="Times New Roman"/>
          <w:sz w:val="22"/>
          <w:szCs w:val="22"/>
        </w:rPr>
        <w:t>характеризовать процессы жизнедеятельности животных из</w:t>
      </w:r>
      <w:r w:rsidRPr="00C41B23">
        <w:rPr>
          <w:rStyle w:val="11"/>
          <w:rFonts w:ascii="Times New Roman" w:hAnsi="Times New Roman" w:cs="Times New Roman"/>
          <w:sz w:val="22"/>
          <w:szCs w:val="22"/>
        </w:rPr>
        <w:softHyphen/>
        <w:t>учаемых систематических групп: движение, питание, дыха</w:t>
      </w:r>
      <w:r w:rsidRPr="00C41B23">
        <w:rPr>
          <w:rStyle w:val="11"/>
          <w:rFonts w:ascii="Times New Roman" w:hAnsi="Times New Roman" w:cs="Times New Roman"/>
          <w:sz w:val="22"/>
          <w:szCs w:val="22"/>
        </w:rPr>
        <w:softHyphen/>
        <w:t>ние, транспорт веществ, выделение, регуляцию, поведение, рост, развитие, размножение;</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7" w:name="bookmark4399"/>
      <w:bookmarkEnd w:id="2147"/>
      <w:r w:rsidRPr="00C41B23">
        <w:rPr>
          <w:rStyle w:val="11"/>
          <w:rFonts w:ascii="Times New Roman" w:hAnsi="Times New Roman" w:cs="Times New Roman"/>
          <w:sz w:val="22"/>
          <w:szCs w:val="22"/>
        </w:rPr>
        <w:t>выявлять причинно-следственные связи между строением, жизнедеятельностью и средой обитания животных изучае</w:t>
      </w:r>
      <w:r w:rsidRPr="00C41B23">
        <w:rPr>
          <w:rStyle w:val="11"/>
          <w:rFonts w:ascii="Times New Roman" w:hAnsi="Times New Roman" w:cs="Times New Roman"/>
          <w:sz w:val="22"/>
          <w:szCs w:val="22"/>
        </w:rPr>
        <w:softHyphen/>
        <w:t>мых систематических групп;</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8" w:name="bookmark4400"/>
      <w:bookmarkEnd w:id="2148"/>
      <w:r w:rsidRPr="00C41B23">
        <w:rPr>
          <w:rStyle w:val="11"/>
          <w:rFonts w:ascii="Times New Roman" w:hAnsi="Times New Roman" w:cs="Times New Roman"/>
          <w:sz w:val="22"/>
          <w:szCs w:val="22"/>
        </w:rPr>
        <w:t>различать и описывать животных изучаемых систематиче</w:t>
      </w:r>
      <w:r w:rsidRPr="00C41B23">
        <w:rPr>
          <w:rStyle w:val="11"/>
          <w:rFonts w:ascii="Times New Roman" w:hAnsi="Times New Roman" w:cs="Times New Roman"/>
          <w:sz w:val="22"/>
          <w:szCs w:val="22"/>
        </w:rPr>
        <w:softHyphen/>
        <w:t>ских групп, отдельные органы и системы органов по схемам, моделям, муляжам, рельефным таблицам; простейших — по изображениям;</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49" w:name="bookmark4401"/>
      <w:bookmarkEnd w:id="2149"/>
      <w:r w:rsidRPr="00C41B23">
        <w:rPr>
          <w:rStyle w:val="11"/>
          <w:rFonts w:ascii="Times New Roman" w:hAnsi="Times New Roman" w:cs="Times New Roman"/>
          <w:sz w:val="22"/>
          <w:szCs w:val="22"/>
        </w:rPr>
        <w:lastRenderedPageBreak/>
        <w:t>выявлять признаки классов членистоногих и хордовых; от</w:t>
      </w:r>
      <w:r w:rsidRPr="00C41B23">
        <w:rPr>
          <w:rStyle w:val="11"/>
          <w:rFonts w:ascii="Times New Roman" w:hAnsi="Times New Roman" w:cs="Times New Roman"/>
          <w:sz w:val="22"/>
          <w:szCs w:val="22"/>
        </w:rPr>
        <w:softHyphen/>
        <w:t>рядов насекомых и млекопитающих;</w:t>
      </w:r>
    </w:p>
    <w:p w:rsidR="00AE1E5E" w:rsidRPr="00C41B23" w:rsidRDefault="00AE1E5E" w:rsidP="00F430C9">
      <w:pPr>
        <w:pStyle w:val="a3"/>
        <w:numPr>
          <w:ilvl w:val="0"/>
          <w:numId w:val="121"/>
        </w:numPr>
        <w:tabs>
          <w:tab w:val="left" w:pos="182"/>
        </w:tabs>
        <w:autoSpaceDE/>
        <w:autoSpaceDN/>
        <w:ind w:left="0" w:hanging="220"/>
        <w:rPr>
          <w:sz w:val="22"/>
          <w:szCs w:val="22"/>
        </w:rPr>
      </w:pPr>
      <w:bookmarkStart w:id="2150" w:name="bookmark4402"/>
      <w:bookmarkEnd w:id="2150"/>
      <w:r w:rsidRPr="00C41B23">
        <w:rPr>
          <w:rStyle w:val="11"/>
          <w:rFonts w:ascii="Times New Roman" w:hAnsi="Times New Roman" w:cs="Times New Roman"/>
          <w:sz w:val="22"/>
          <w:szCs w:val="22"/>
        </w:rPr>
        <w:t>выполнять практические и лабораторные работы по морфо</w:t>
      </w:r>
      <w:r w:rsidRPr="00C41B23">
        <w:rPr>
          <w:rStyle w:val="11"/>
          <w:rFonts w:ascii="Times New Roman" w:hAnsi="Times New Roman" w:cs="Times New Roman"/>
          <w:sz w:val="22"/>
          <w:szCs w:val="22"/>
        </w:rPr>
        <w:softHyphen/>
        <w:t>логии, анатомии, физиологии и поведению животных, в том числе работы с микроскопом с постоянными (фиксирован</w:t>
      </w:r>
      <w:r w:rsidRPr="00C41B23">
        <w:rPr>
          <w:rStyle w:val="11"/>
          <w:rFonts w:ascii="Times New Roman" w:hAnsi="Times New Roman" w:cs="Times New Roman"/>
          <w:sz w:val="22"/>
          <w:szCs w:val="22"/>
        </w:rPr>
        <w:softHyphen/>
        <w:t>ными) и временными микропрепаратами, исследовательские</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работы с использованием приборов и инструментов цифровой лаборатории;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1" w:name="bookmark4403"/>
      <w:bookmarkEnd w:id="2151"/>
      <w:r w:rsidRPr="00C41B23">
        <w:rPr>
          <w:rStyle w:val="11"/>
          <w:rFonts w:ascii="Times New Roman" w:hAnsi="Times New Roman" w:cs="Times New Roman"/>
          <w:sz w:val="22"/>
          <w:szCs w:val="22"/>
        </w:rPr>
        <w:t>сравнивать представителей отдельных систематических групп животных и делать выводы на основе сравнения;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2" w:name="bookmark4404"/>
      <w:bookmarkEnd w:id="2152"/>
      <w:r w:rsidRPr="00C41B23">
        <w:rPr>
          <w:rStyle w:val="11"/>
          <w:rFonts w:ascii="Times New Roman" w:hAnsi="Times New Roman" w:cs="Times New Roman"/>
          <w:sz w:val="22"/>
          <w:szCs w:val="22"/>
        </w:rPr>
        <w:t>классифицировать животных на основании особенностей строения;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3" w:name="bookmark4405"/>
      <w:bookmarkEnd w:id="2153"/>
      <w:r w:rsidRPr="00C41B23">
        <w:rPr>
          <w:rStyle w:val="11"/>
          <w:rFonts w:ascii="Times New Roman" w:hAnsi="Times New Roman" w:cs="Times New Roman"/>
          <w:sz w:val="22"/>
          <w:szCs w:val="22"/>
        </w:rPr>
        <w:t>описывать усложнение организации животных в ходе эволю</w:t>
      </w:r>
      <w:r w:rsidRPr="00C41B23">
        <w:rPr>
          <w:rStyle w:val="11"/>
          <w:rFonts w:ascii="Times New Roman" w:hAnsi="Times New Roman" w:cs="Times New Roman"/>
          <w:sz w:val="22"/>
          <w:szCs w:val="22"/>
        </w:rPr>
        <w:softHyphen/>
        <w:t>ции животного мира на Земле;</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4" w:name="bookmark4406"/>
      <w:bookmarkEnd w:id="2154"/>
      <w:r w:rsidRPr="00C41B23">
        <w:rPr>
          <w:rStyle w:val="11"/>
          <w:rFonts w:ascii="Times New Roman" w:hAnsi="Times New Roman" w:cs="Times New Roman"/>
          <w:sz w:val="22"/>
          <w:szCs w:val="22"/>
        </w:rPr>
        <w:t>выявлять черты приспособленности животных к среде обита</w:t>
      </w:r>
      <w:r w:rsidRPr="00C41B23">
        <w:rPr>
          <w:rStyle w:val="11"/>
          <w:rFonts w:ascii="Times New Roman" w:hAnsi="Times New Roman" w:cs="Times New Roman"/>
          <w:sz w:val="22"/>
          <w:szCs w:val="22"/>
        </w:rPr>
        <w:softHyphen/>
        <w:t>ния, значение экологических факторов для животных;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5" w:name="bookmark4407"/>
      <w:bookmarkEnd w:id="2155"/>
      <w:r w:rsidRPr="00C41B23">
        <w:rPr>
          <w:rStyle w:val="11"/>
          <w:rFonts w:ascii="Times New Roman" w:hAnsi="Times New Roman" w:cs="Times New Roman"/>
          <w:sz w:val="22"/>
          <w:szCs w:val="22"/>
        </w:rPr>
        <w:t>выявлять взаимосвязи животных в природных сообществах, цепи питания;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6" w:name="bookmark4408"/>
      <w:bookmarkEnd w:id="2156"/>
      <w:r w:rsidRPr="00C41B23">
        <w:rPr>
          <w:rStyle w:val="11"/>
          <w:rFonts w:ascii="Times New Roman" w:hAnsi="Times New Roman" w:cs="Times New Roman"/>
          <w:sz w:val="22"/>
          <w:szCs w:val="22"/>
        </w:rPr>
        <w:t>устанавливать взаимосвязи животных с растениями, гриба</w:t>
      </w:r>
      <w:r w:rsidRPr="00C41B23">
        <w:rPr>
          <w:rStyle w:val="11"/>
          <w:rFonts w:ascii="Times New Roman" w:hAnsi="Times New Roman" w:cs="Times New Roman"/>
          <w:sz w:val="22"/>
          <w:szCs w:val="22"/>
        </w:rPr>
        <w:softHyphen/>
        <w:t>ми, лишайниками и бактериями в природных сообществах;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7" w:name="bookmark4409"/>
      <w:bookmarkEnd w:id="2157"/>
      <w:r w:rsidRPr="00C41B23">
        <w:rPr>
          <w:rStyle w:val="11"/>
          <w:rFonts w:ascii="Times New Roman" w:hAnsi="Times New Roman" w:cs="Times New Roman"/>
          <w:sz w:val="22"/>
          <w:szCs w:val="22"/>
        </w:rPr>
        <w:t>характеризовать животных природных зон Земли, основные закономерности распространения животных по планете;</w:t>
      </w:r>
    </w:p>
    <w:p w:rsidR="00AE1E5E" w:rsidRPr="00C41B23" w:rsidRDefault="00AE1E5E" w:rsidP="00F430C9">
      <w:pPr>
        <w:pStyle w:val="a3"/>
        <w:numPr>
          <w:ilvl w:val="0"/>
          <w:numId w:val="123"/>
        </w:numPr>
        <w:tabs>
          <w:tab w:val="left" w:pos="182"/>
        </w:tabs>
        <w:autoSpaceDE/>
        <w:autoSpaceDN/>
        <w:ind w:left="0" w:firstLine="0"/>
        <w:rPr>
          <w:sz w:val="22"/>
          <w:szCs w:val="22"/>
        </w:rPr>
      </w:pPr>
      <w:bookmarkStart w:id="2158" w:name="bookmark4410"/>
      <w:bookmarkEnd w:id="2158"/>
      <w:r w:rsidRPr="00C41B23">
        <w:rPr>
          <w:rStyle w:val="11"/>
          <w:rFonts w:ascii="Times New Roman" w:hAnsi="Times New Roman" w:cs="Times New Roman"/>
          <w:sz w:val="22"/>
          <w:szCs w:val="22"/>
        </w:rPr>
        <w:t>раскрывать роль животных в природных сообществах;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59" w:name="bookmark4411"/>
      <w:bookmarkEnd w:id="2159"/>
      <w:r w:rsidRPr="00C41B23">
        <w:rPr>
          <w:rStyle w:val="11"/>
          <w:rFonts w:ascii="Times New Roman" w:hAnsi="Times New Roman" w:cs="Times New Roman"/>
          <w:sz w:val="22"/>
          <w:szCs w:val="22"/>
        </w:rPr>
        <w:t>раскрывать роль домашних и непродуктивных животных в жизни человека; роль промысловых животных в хозяйствен</w:t>
      </w:r>
      <w:r w:rsidRPr="00C41B23">
        <w:rPr>
          <w:rStyle w:val="11"/>
          <w:rFonts w:ascii="Times New Roman" w:hAnsi="Times New Roman" w:cs="Times New Roman"/>
          <w:sz w:val="22"/>
          <w:szCs w:val="22"/>
        </w:rPr>
        <w:softHyphen/>
        <w:t>ной деятельности человека и его повседневной жизни; объяс</w:t>
      </w:r>
      <w:r w:rsidRPr="00C41B23">
        <w:rPr>
          <w:rStyle w:val="11"/>
          <w:rFonts w:ascii="Times New Roman" w:hAnsi="Times New Roman" w:cs="Times New Roman"/>
          <w:sz w:val="22"/>
          <w:szCs w:val="22"/>
        </w:rPr>
        <w:softHyphen/>
        <w:t>нять значение животных в природе и жизни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0" w:name="bookmark4412"/>
      <w:bookmarkEnd w:id="2160"/>
      <w:r w:rsidRPr="00C41B23">
        <w:rPr>
          <w:rStyle w:val="11"/>
          <w:rFonts w:ascii="Times New Roman" w:hAnsi="Times New Roman" w:cs="Times New Roman"/>
          <w:sz w:val="22"/>
          <w:szCs w:val="22"/>
        </w:rPr>
        <w:t>понимать причины и знать меры охраны животного мира Земли;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1" w:name="bookmark4413"/>
      <w:bookmarkEnd w:id="2161"/>
      <w:r w:rsidRPr="00C41B23">
        <w:rPr>
          <w:rStyle w:val="11"/>
          <w:rFonts w:ascii="Times New Roman" w:hAnsi="Times New Roman" w:cs="Times New Roman"/>
          <w:sz w:val="22"/>
          <w:szCs w:val="22"/>
        </w:rPr>
        <w:t>демонстрировать на конкретных примерах связь знаний био</w:t>
      </w:r>
      <w:r w:rsidRPr="00C41B23">
        <w:rPr>
          <w:rStyle w:val="11"/>
          <w:rFonts w:ascii="Times New Roman" w:hAnsi="Times New Roman" w:cs="Times New Roman"/>
          <w:sz w:val="22"/>
          <w:szCs w:val="22"/>
        </w:rPr>
        <w:softHyphen/>
        <w:t>логии со знаниями по математике, физике, химии, геогра</w:t>
      </w:r>
      <w:r w:rsidRPr="00C41B23">
        <w:rPr>
          <w:rStyle w:val="11"/>
          <w:rFonts w:ascii="Times New Roman" w:hAnsi="Times New Roman" w:cs="Times New Roman"/>
          <w:sz w:val="22"/>
          <w:szCs w:val="22"/>
        </w:rPr>
        <w:softHyphen/>
        <w:t>фии, технологии, предметов гуманитарного циклов, различ</w:t>
      </w:r>
      <w:r w:rsidRPr="00C41B23">
        <w:rPr>
          <w:rStyle w:val="11"/>
          <w:rFonts w:ascii="Times New Roman" w:hAnsi="Times New Roman" w:cs="Times New Roman"/>
          <w:sz w:val="22"/>
          <w:szCs w:val="22"/>
        </w:rPr>
        <w:softHyphen/>
        <w:t>ными видами искусства;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2" w:name="bookmark4414"/>
      <w:bookmarkEnd w:id="2162"/>
      <w:r w:rsidRPr="00C41B23">
        <w:rPr>
          <w:rStyle w:val="11"/>
          <w:rFonts w:ascii="Times New Roman" w:hAnsi="Times New Roman" w:cs="Times New Roman"/>
          <w:sz w:val="22"/>
          <w:szCs w:val="22"/>
        </w:rPr>
        <w:t>использовать методы биологии: проводить наблюдения за животными, описывать животных, их органы и системы ор</w:t>
      </w:r>
      <w:r w:rsidRPr="00C41B23">
        <w:rPr>
          <w:rStyle w:val="11"/>
          <w:rFonts w:ascii="Times New Roman" w:hAnsi="Times New Roman" w:cs="Times New Roman"/>
          <w:sz w:val="22"/>
          <w:szCs w:val="22"/>
        </w:rPr>
        <w:softHyphen/>
        <w:t>ганов; ставить простейшие биологические опыты и экспери</w:t>
      </w:r>
      <w:r w:rsidRPr="00C41B23">
        <w:rPr>
          <w:rStyle w:val="11"/>
          <w:rFonts w:ascii="Times New Roman" w:hAnsi="Times New Roman" w:cs="Times New Roman"/>
          <w:sz w:val="22"/>
          <w:szCs w:val="22"/>
        </w:rPr>
        <w:softHyphen/>
        <w:t>менты;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3" w:name="bookmark4415"/>
      <w:bookmarkEnd w:id="2163"/>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4" w:name="bookmark4416"/>
      <w:bookmarkEnd w:id="2164"/>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(3—4)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65" w:name="bookmark4417"/>
      <w:bookmarkEnd w:id="2165"/>
      <w:r w:rsidRPr="00C41B23">
        <w:rPr>
          <w:rStyle w:val="11"/>
          <w:rFonts w:ascii="Times New Roman" w:hAnsi="Times New Roman" w:cs="Times New Roman"/>
          <w:sz w:val="22"/>
          <w:szCs w:val="22"/>
        </w:rPr>
        <w:lastRenderedPageBreak/>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AE1E5E" w:rsidRPr="00C41B23" w:rsidRDefault="00AE1E5E" w:rsidP="00F430C9">
      <w:pPr>
        <w:pStyle w:val="32"/>
        <w:keepNext/>
        <w:keepLines/>
        <w:numPr>
          <w:ilvl w:val="0"/>
          <w:numId w:val="124"/>
        </w:numPr>
        <w:tabs>
          <w:tab w:val="left" w:pos="226"/>
        </w:tabs>
        <w:spacing w:after="0" w:line="240" w:lineRule="auto"/>
        <w:jc w:val="both"/>
        <w:rPr>
          <w:rFonts w:ascii="Times New Roman" w:hAnsi="Times New Roman" w:cs="Times New Roman"/>
          <w:b w:val="0"/>
          <w:bCs w:val="0"/>
          <w:color w:val="auto"/>
          <w:sz w:val="22"/>
          <w:szCs w:val="22"/>
        </w:rPr>
      </w:pPr>
      <w:bookmarkStart w:id="2166" w:name="bookmark4420"/>
      <w:bookmarkStart w:id="2167" w:name="bookmark4418"/>
      <w:bookmarkStart w:id="2168" w:name="bookmark4419"/>
      <w:bookmarkStart w:id="2169" w:name="bookmark4421"/>
      <w:bookmarkEnd w:id="2166"/>
      <w:r w:rsidRPr="00C41B23">
        <w:rPr>
          <w:rStyle w:val="31"/>
          <w:rFonts w:ascii="Times New Roman" w:hAnsi="Times New Roman" w:cs="Times New Roman"/>
          <w:w w:val="80"/>
          <w:sz w:val="22"/>
          <w:szCs w:val="22"/>
        </w:rPr>
        <w:t>класс:</w:t>
      </w:r>
      <w:bookmarkEnd w:id="2167"/>
      <w:bookmarkEnd w:id="2168"/>
      <w:bookmarkEnd w:id="2169"/>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0" w:name="bookmark4422"/>
      <w:bookmarkEnd w:id="2170"/>
      <w:r w:rsidRPr="00C41B23">
        <w:rPr>
          <w:rStyle w:val="11"/>
          <w:rFonts w:ascii="Times New Roman" w:hAnsi="Times New Roman" w:cs="Times New Roman"/>
          <w:sz w:val="22"/>
          <w:szCs w:val="22"/>
        </w:rPr>
        <w:t>характеризовать науки о человеке (антропологию, анатомию, физиологию, медицину, гигиену, экологию человека, психо</w:t>
      </w:r>
      <w:r w:rsidRPr="00C41B23">
        <w:rPr>
          <w:rStyle w:val="11"/>
          <w:rFonts w:ascii="Times New Roman" w:hAnsi="Times New Roman" w:cs="Times New Roman"/>
          <w:sz w:val="22"/>
          <w:szCs w:val="22"/>
        </w:rPr>
        <w:softHyphen/>
        <w:t>логию) и их связи с другими науками и техникой;</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1" w:name="bookmark4423"/>
      <w:bookmarkEnd w:id="2171"/>
      <w:r w:rsidRPr="00C41B23">
        <w:rPr>
          <w:rStyle w:val="11"/>
          <w:rFonts w:ascii="Times New Roman" w:hAnsi="Times New Roman" w:cs="Times New Roman"/>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C41B23">
        <w:rPr>
          <w:rStyle w:val="11"/>
          <w:rFonts w:ascii="Times New Roman" w:hAnsi="Times New Roman" w:cs="Times New Roman"/>
          <w:sz w:val="22"/>
          <w:szCs w:val="22"/>
        </w:rPr>
        <w:softHyphen/>
        <w:t>ловеческих рас;</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2" w:name="bookmark4424"/>
      <w:bookmarkEnd w:id="2172"/>
      <w:r w:rsidRPr="00C41B23">
        <w:rPr>
          <w:rStyle w:val="11"/>
          <w:rFonts w:ascii="Times New Roman" w:hAnsi="Times New Roman" w:cs="Times New Roman"/>
          <w:sz w:val="22"/>
          <w:szCs w:val="22"/>
        </w:rPr>
        <w:t>приводить примеры вклада российских (в том числе И. М. Се</w:t>
      </w:r>
      <w:r w:rsidRPr="00C41B23">
        <w:rPr>
          <w:rStyle w:val="11"/>
          <w:rFonts w:ascii="Times New Roman" w:hAnsi="Times New Roman" w:cs="Times New Roman"/>
          <w:sz w:val="22"/>
          <w:szCs w:val="22"/>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3" w:name="bookmark4425"/>
      <w:bookmarkEnd w:id="2173"/>
      <w:r w:rsidRPr="00C41B23">
        <w:rPr>
          <w:rStyle w:val="11"/>
          <w:rFonts w:ascii="Times New Roman" w:hAnsi="Times New Roman" w:cs="Times New Roman"/>
          <w:sz w:val="22"/>
          <w:szCs w:val="22"/>
        </w:rPr>
        <w:t>применять биологические термины и понятия (в том числе: цитология, гистология, анатомия человека, физиология че</w:t>
      </w:r>
      <w:r w:rsidRPr="00C41B23">
        <w:rPr>
          <w:rStyle w:val="11"/>
          <w:rFonts w:ascii="Times New Roman" w:hAnsi="Times New Roman" w:cs="Times New Roman"/>
          <w:sz w:val="22"/>
          <w:szCs w:val="22"/>
        </w:rPr>
        <w:softHyphen/>
        <w:t>ловека, гигиена, антропология, экология человека, клетка, ткань, орган, система органов, питание, дыхание, кровообра</w:t>
      </w:r>
      <w:r w:rsidRPr="00C41B23">
        <w:rPr>
          <w:rStyle w:val="11"/>
          <w:rFonts w:ascii="Times New Roman" w:hAnsi="Times New Roman" w:cs="Times New Roman"/>
          <w:sz w:val="22"/>
          <w:szCs w:val="22"/>
        </w:rPr>
        <w:softHyphen/>
        <w:t>щение, обмен веществ и превращение энергии, движение, вы</w:t>
      </w:r>
      <w:r w:rsidRPr="00C41B23">
        <w:rPr>
          <w:rStyle w:val="11"/>
          <w:rFonts w:ascii="Times New Roman" w:hAnsi="Times New Roman" w:cs="Times New Roman"/>
          <w:sz w:val="22"/>
          <w:szCs w:val="22"/>
        </w:rPr>
        <w:softHyphen/>
        <w:t>деление, рост, развитие, поведение, размножение, раздражи</w:t>
      </w:r>
      <w:r w:rsidRPr="00C41B23">
        <w:rPr>
          <w:rStyle w:val="11"/>
          <w:rFonts w:ascii="Times New Roman" w:hAnsi="Times New Roman" w:cs="Times New Roman"/>
          <w:sz w:val="22"/>
          <w:szCs w:val="22"/>
        </w:rPr>
        <w:softHyphen/>
        <w:t>мость, регуляция, гомеостаз, внутренняя среда, иммунитет) в соответствии с поставленной задачей и в контексте;</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4" w:name="bookmark4426"/>
      <w:bookmarkEnd w:id="2174"/>
      <w:r w:rsidRPr="00C41B23">
        <w:rPr>
          <w:rStyle w:val="11"/>
          <w:rFonts w:ascii="Times New Roman" w:hAnsi="Times New Roman" w:cs="Times New Roman"/>
          <w:sz w:val="22"/>
          <w:szCs w:val="22"/>
        </w:rPr>
        <w:t>проводить описание по внешнему виду (изображению), схе</w:t>
      </w:r>
      <w:r w:rsidRPr="00C41B23">
        <w:rPr>
          <w:rStyle w:val="11"/>
          <w:rFonts w:ascii="Times New Roman" w:hAnsi="Times New Roman" w:cs="Times New Roman"/>
          <w:sz w:val="22"/>
          <w:szCs w:val="22"/>
        </w:rPr>
        <w:softHyphen/>
        <w:t>мам общих признаков организма человека, уровней его орга</w:t>
      </w:r>
      <w:r w:rsidRPr="00C41B23">
        <w:rPr>
          <w:rStyle w:val="11"/>
          <w:rFonts w:ascii="Times New Roman" w:hAnsi="Times New Roman" w:cs="Times New Roman"/>
          <w:sz w:val="22"/>
          <w:szCs w:val="22"/>
        </w:rPr>
        <w:softHyphen/>
        <w:t>низации: клетки, ткани, органы, системы органов, организм;</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5" w:name="bookmark4427"/>
      <w:bookmarkEnd w:id="2175"/>
      <w:r w:rsidRPr="00C41B23">
        <w:rPr>
          <w:rStyle w:val="11"/>
          <w:rFonts w:ascii="Times New Roman" w:hAnsi="Times New Roman" w:cs="Times New Roman"/>
          <w:sz w:val="22"/>
          <w:szCs w:val="22"/>
        </w:rPr>
        <w:t>сравнивать клетки разных тканей, групп тканей, органы, си</w:t>
      </w:r>
      <w:r w:rsidRPr="00C41B23">
        <w:rPr>
          <w:rStyle w:val="11"/>
          <w:rFonts w:ascii="Times New Roman" w:hAnsi="Times New Roman" w:cs="Times New Roman"/>
          <w:sz w:val="22"/>
          <w:szCs w:val="22"/>
        </w:rPr>
        <w:softHyphen/>
        <w:t>стемы органов человека; процессы жизнедеятельности орга</w:t>
      </w:r>
      <w:r w:rsidRPr="00C41B23">
        <w:rPr>
          <w:rStyle w:val="11"/>
          <w:rFonts w:ascii="Times New Roman" w:hAnsi="Times New Roman" w:cs="Times New Roman"/>
          <w:sz w:val="22"/>
          <w:szCs w:val="22"/>
        </w:rPr>
        <w:softHyphen/>
        <w:t>низма человека, делать выводы на основе сравнения;</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6" w:name="bookmark4428"/>
      <w:bookmarkEnd w:id="2176"/>
      <w:r w:rsidRPr="00C41B23">
        <w:rPr>
          <w:rStyle w:val="11"/>
          <w:rFonts w:ascii="Times New Roman" w:hAnsi="Times New Roman" w:cs="Times New Roman"/>
          <w:sz w:val="22"/>
          <w:szCs w:val="22"/>
        </w:rPr>
        <w:t>различать биологически активные вещества (витамины, фер</w:t>
      </w:r>
      <w:r w:rsidRPr="00C41B23">
        <w:rPr>
          <w:rStyle w:val="11"/>
          <w:rFonts w:ascii="Times New Roman" w:hAnsi="Times New Roman" w:cs="Times New Roman"/>
          <w:sz w:val="22"/>
          <w:szCs w:val="22"/>
        </w:rPr>
        <w:softHyphen/>
        <w:t>менты, гормоны), выявлять их роль в процессе обмена ве</w:t>
      </w:r>
      <w:r w:rsidRPr="00C41B23">
        <w:rPr>
          <w:rStyle w:val="11"/>
          <w:rFonts w:ascii="Times New Roman" w:hAnsi="Times New Roman" w:cs="Times New Roman"/>
          <w:sz w:val="22"/>
          <w:szCs w:val="22"/>
        </w:rPr>
        <w:softHyphen/>
        <w:t>ществ и превращения энергии;</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7" w:name="bookmark4429"/>
      <w:bookmarkEnd w:id="2177"/>
      <w:r w:rsidRPr="00C41B23">
        <w:rPr>
          <w:rStyle w:val="11"/>
          <w:rFonts w:ascii="Times New Roman" w:hAnsi="Times New Roman" w:cs="Times New Roman"/>
          <w:sz w:val="22"/>
          <w:szCs w:val="22"/>
        </w:rPr>
        <w:t>характеризовать биологические процессы: обмен веществ и превращение энергии, питание, дыхание, выделение, транс</w:t>
      </w:r>
      <w:r w:rsidRPr="00C41B23">
        <w:rPr>
          <w:rStyle w:val="11"/>
          <w:rFonts w:ascii="Times New Roman" w:hAnsi="Times New Roman" w:cs="Times New Roman"/>
          <w:sz w:val="22"/>
          <w:szCs w:val="22"/>
        </w:rPr>
        <w:softHyphen/>
        <w:t>порт веществ, движение, рост, регуляция функций, иммуни</w:t>
      </w:r>
      <w:r w:rsidRPr="00C41B23">
        <w:rPr>
          <w:rStyle w:val="11"/>
          <w:rFonts w:ascii="Times New Roman" w:hAnsi="Times New Roman" w:cs="Times New Roman"/>
          <w:sz w:val="22"/>
          <w:szCs w:val="22"/>
        </w:rPr>
        <w:softHyphen/>
        <w:t>тет, поведение, развитие, размножение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8" w:name="bookmark4430"/>
      <w:bookmarkEnd w:id="2178"/>
      <w:r w:rsidRPr="00C41B23">
        <w:rPr>
          <w:rStyle w:val="11"/>
          <w:rFonts w:ascii="Times New Roman" w:hAnsi="Times New Roman" w:cs="Times New Roman"/>
          <w:sz w:val="22"/>
          <w:szCs w:val="22"/>
        </w:rPr>
        <w:t xml:space="preserve">выявлять причинно-следственные связи между строением клеток, органов, систем органов организма человека и их функциями; </w:t>
      </w:r>
      <w:r w:rsidRPr="00C41B23">
        <w:rPr>
          <w:rStyle w:val="11"/>
          <w:rFonts w:ascii="Times New Roman" w:hAnsi="Times New Roman" w:cs="Times New Roman"/>
          <w:sz w:val="22"/>
          <w:szCs w:val="22"/>
        </w:rPr>
        <w:lastRenderedPageBreak/>
        <w:t>между строением, жизнедеятельностью и средой обитания человека;</w:t>
      </w:r>
    </w:p>
    <w:p w:rsidR="00AE1E5E" w:rsidRPr="00C41B23" w:rsidRDefault="00AE1E5E" w:rsidP="00F430C9">
      <w:pPr>
        <w:pStyle w:val="a3"/>
        <w:numPr>
          <w:ilvl w:val="0"/>
          <w:numId w:val="123"/>
        </w:numPr>
        <w:tabs>
          <w:tab w:val="left" w:pos="180"/>
        </w:tabs>
        <w:autoSpaceDE/>
        <w:autoSpaceDN/>
        <w:ind w:left="0" w:hanging="240"/>
        <w:rPr>
          <w:sz w:val="22"/>
          <w:szCs w:val="22"/>
        </w:rPr>
      </w:pPr>
      <w:bookmarkStart w:id="2179" w:name="bookmark4431"/>
      <w:bookmarkEnd w:id="2179"/>
      <w:r w:rsidRPr="00C41B23">
        <w:rPr>
          <w:rStyle w:val="11"/>
          <w:rFonts w:ascii="Times New Roman" w:hAnsi="Times New Roman" w:cs="Times New Roman"/>
          <w:sz w:val="22"/>
          <w:szCs w:val="22"/>
        </w:rPr>
        <w:t>применять биологические модели для выявления особенно</w:t>
      </w:r>
      <w:r w:rsidRPr="00C41B23">
        <w:rPr>
          <w:rStyle w:val="11"/>
          <w:rFonts w:ascii="Times New Roman" w:hAnsi="Times New Roman" w:cs="Times New Roman"/>
          <w:sz w:val="22"/>
          <w:szCs w:val="22"/>
        </w:rPr>
        <w:softHyphen/>
        <w:t>стей строения и функционирования органов и систем органов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0" w:name="bookmark4432"/>
      <w:bookmarkEnd w:id="2180"/>
      <w:r w:rsidRPr="00C41B23">
        <w:rPr>
          <w:rStyle w:val="11"/>
          <w:rFonts w:ascii="Times New Roman" w:hAnsi="Times New Roman" w:cs="Times New Roman"/>
          <w:sz w:val="22"/>
          <w:szCs w:val="22"/>
        </w:rPr>
        <w:t>объяснять нейрогуморальную регуляцию процессов жизнеде</w:t>
      </w:r>
      <w:r w:rsidRPr="00C41B23">
        <w:rPr>
          <w:rStyle w:val="11"/>
          <w:rFonts w:ascii="Times New Roman" w:hAnsi="Times New Roman" w:cs="Times New Roman"/>
          <w:sz w:val="22"/>
          <w:szCs w:val="22"/>
        </w:rPr>
        <w:softHyphen/>
        <w:t>ятельности организма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1" w:name="bookmark4433"/>
      <w:bookmarkEnd w:id="2181"/>
      <w:r w:rsidRPr="00C41B23">
        <w:rPr>
          <w:rStyle w:val="11"/>
          <w:rFonts w:ascii="Times New Roman" w:hAnsi="Times New Roman" w:cs="Times New Roman"/>
          <w:sz w:val="22"/>
          <w:szCs w:val="22"/>
        </w:rPr>
        <w:t>характеризовать и сравнивать безусловные и условные реф</w:t>
      </w:r>
      <w:r w:rsidRPr="00C41B23">
        <w:rPr>
          <w:rStyle w:val="11"/>
          <w:rFonts w:ascii="Times New Roman" w:hAnsi="Times New Roman" w:cs="Times New Roman"/>
          <w:sz w:val="22"/>
          <w:szCs w:val="22"/>
        </w:rPr>
        <w:softHyphen/>
        <w:t>лексы; наследственные и ненаследственные программы пове</w:t>
      </w:r>
      <w:r w:rsidRPr="00C41B23">
        <w:rPr>
          <w:rStyle w:val="11"/>
          <w:rFonts w:ascii="Times New Roman" w:hAnsi="Times New Roman" w:cs="Times New Roman"/>
          <w:sz w:val="22"/>
          <w:szCs w:val="22"/>
        </w:rPr>
        <w:softHyphen/>
        <w:t>дения; особенности высшей нервной деятельности человека; виды потребностей, памяти, мышления, речи, темперамен</w:t>
      </w:r>
      <w:r w:rsidRPr="00C41B23">
        <w:rPr>
          <w:rStyle w:val="11"/>
          <w:rFonts w:ascii="Times New Roman" w:hAnsi="Times New Roman" w:cs="Times New Roman"/>
          <w:sz w:val="22"/>
          <w:szCs w:val="22"/>
        </w:rPr>
        <w:softHyphen/>
        <w:t>тов, эмоций, сна; структуру функциональных систем орга</w:t>
      </w:r>
      <w:r w:rsidRPr="00C41B23">
        <w:rPr>
          <w:rStyle w:val="11"/>
          <w:rFonts w:ascii="Times New Roman" w:hAnsi="Times New Roman" w:cs="Times New Roman"/>
          <w:sz w:val="22"/>
          <w:szCs w:val="22"/>
        </w:rPr>
        <w:softHyphen/>
        <w:t>низма, направленных на достижение полезных приспособи</w:t>
      </w:r>
      <w:r w:rsidRPr="00C41B23">
        <w:rPr>
          <w:rStyle w:val="11"/>
          <w:rFonts w:ascii="Times New Roman" w:hAnsi="Times New Roman" w:cs="Times New Roman"/>
          <w:sz w:val="22"/>
          <w:szCs w:val="22"/>
        </w:rPr>
        <w:softHyphen/>
        <w:t>тельных результатов;</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2" w:name="bookmark4434"/>
      <w:bookmarkEnd w:id="2182"/>
      <w:r w:rsidRPr="00C41B23">
        <w:rPr>
          <w:rStyle w:val="11"/>
          <w:rFonts w:ascii="Times New Roman" w:hAnsi="Times New Roman" w:cs="Times New Roman"/>
          <w:sz w:val="22"/>
          <w:szCs w:val="22"/>
        </w:rPr>
        <w:t>различать наследственные и ненаследственные (инфекци</w:t>
      </w:r>
      <w:r w:rsidRPr="00C41B23">
        <w:rPr>
          <w:rStyle w:val="11"/>
          <w:rFonts w:ascii="Times New Roman" w:hAnsi="Times New Roman" w:cs="Times New Roman"/>
          <w:sz w:val="22"/>
          <w:szCs w:val="22"/>
        </w:rPr>
        <w:softHyphen/>
        <w:t>онные, неинфекционные) заболевания человека; объяснять значение мер профилактики в предупреждении заболеваний человека;</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3" w:name="bookmark4435"/>
      <w:bookmarkEnd w:id="2183"/>
      <w:r w:rsidRPr="00C41B23">
        <w:rPr>
          <w:rStyle w:val="11"/>
          <w:rFonts w:ascii="Times New Roman" w:hAnsi="Times New Roman" w:cs="Times New Roman"/>
          <w:sz w:val="22"/>
          <w:szCs w:val="22"/>
        </w:rPr>
        <w:t>выполнять практические и лабораторные работы по морфо</w:t>
      </w:r>
      <w:r w:rsidRPr="00C41B23">
        <w:rPr>
          <w:rStyle w:val="11"/>
          <w:rFonts w:ascii="Times New Roman" w:hAnsi="Times New Roman" w:cs="Times New Roman"/>
          <w:sz w:val="22"/>
          <w:szCs w:val="22"/>
        </w:rPr>
        <w:softHyphen/>
        <w:t>логии, анатомии, физиологии и поведению человека, в том числе работы с микроскопом с постоянными (фиксирован</w:t>
      </w:r>
      <w:r w:rsidRPr="00C41B23">
        <w:rPr>
          <w:rStyle w:val="11"/>
          <w:rFonts w:ascii="Times New Roman" w:hAnsi="Times New Roman" w:cs="Times New Roman"/>
          <w:sz w:val="22"/>
          <w:szCs w:val="22"/>
        </w:rPr>
        <w:softHyphen/>
        <w:t>ными) и временными микропрепаратами, исследовательские работы с использованием приборов и инструментов цифровой лаборатории;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4" w:name="bookmark4436"/>
      <w:bookmarkEnd w:id="2184"/>
      <w:r w:rsidRPr="00C41B23">
        <w:rPr>
          <w:rStyle w:val="11"/>
          <w:rFonts w:ascii="Times New Roman" w:hAnsi="Times New Roman" w:cs="Times New Roman"/>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5" w:name="bookmark4437"/>
      <w:bookmarkEnd w:id="2185"/>
      <w:r w:rsidRPr="00C41B23">
        <w:rPr>
          <w:rStyle w:val="11"/>
          <w:rFonts w:ascii="Times New Roman" w:hAnsi="Times New Roman" w:cs="Times New Roman"/>
          <w:sz w:val="22"/>
          <w:szCs w:val="22"/>
        </w:rPr>
        <w:t>называть и аргументировать основные принципы здорового образа жизни, методы защиты и укрепления здоровья чело</w:t>
      </w:r>
      <w:r w:rsidRPr="00C41B23">
        <w:rPr>
          <w:rStyle w:val="11"/>
          <w:rFonts w:ascii="Times New Roman" w:hAnsi="Times New Roman" w:cs="Times New Roman"/>
          <w:sz w:val="22"/>
          <w:szCs w:val="22"/>
        </w:rPr>
        <w:softHyphen/>
        <w:t>века: сбалансированное питание, соблюдение правил личной гигиены, занятия физкультурой и спортом, рациональная ор</w:t>
      </w:r>
      <w:r w:rsidRPr="00C41B23">
        <w:rPr>
          <w:rStyle w:val="11"/>
          <w:rFonts w:ascii="Times New Roman" w:hAnsi="Times New Roman" w:cs="Times New Roman"/>
          <w:sz w:val="22"/>
          <w:szCs w:val="22"/>
        </w:rPr>
        <w:softHyphen/>
        <w:t>ганизация труда и полноценного отдыха, позитивное эмоцио</w:t>
      </w:r>
      <w:r w:rsidRPr="00C41B23">
        <w:rPr>
          <w:rStyle w:val="11"/>
          <w:rFonts w:ascii="Times New Roman" w:hAnsi="Times New Roman" w:cs="Times New Roman"/>
          <w:sz w:val="22"/>
          <w:szCs w:val="22"/>
        </w:rPr>
        <w:softHyphen/>
        <w:t>нально-психическое состояние;</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6" w:name="bookmark4438"/>
      <w:bookmarkEnd w:id="2186"/>
      <w:r w:rsidRPr="00C41B23">
        <w:rPr>
          <w:rStyle w:val="11"/>
          <w:rFonts w:ascii="Times New Roman" w:hAnsi="Times New Roman" w:cs="Times New Roman"/>
          <w:sz w:val="22"/>
          <w:szCs w:val="22"/>
        </w:rPr>
        <w:t>использовать приобретённые знания и умения для соблюде</w:t>
      </w:r>
      <w:r w:rsidRPr="00C41B23">
        <w:rPr>
          <w:rStyle w:val="11"/>
          <w:rFonts w:ascii="Times New Roman" w:hAnsi="Times New Roman" w:cs="Times New Roman"/>
          <w:sz w:val="22"/>
          <w:szCs w:val="22"/>
        </w:rPr>
        <w:softHyphen/>
        <w:t>ния здорового образа жизни, сбалансированного питания, физической активности, стрессоустойчивости, для исключе</w:t>
      </w:r>
      <w:r w:rsidRPr="00C41B23">
        <w:rPr>
          <w:rStyle w:val="11"/>
          <w:rFonts w:ascii="Times New Roman" w:hAnsi="Times New Roman" w:cs="Times New Roman"/>
          <w:sz w:val="22"/>
          <w:szCs w:val="22"/>
        </w:rPr>
        <w:softHyphen/>
        <w:t>ния вредных привычек, зависимостей;</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7" w:name="bookmark4439"/>
      <w:bookmarkEnd w:id="2187"/>
      <w:r w:rsidRPr="00C41B23">
        <w:rPr>
          <w:rStyle w:val="11"/>
          <w:rFonts w:ascii="Times New Roman" w:hAnsi="Times New Roman" w:cs="Times New Roman"/>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8" w:name="bookmark4440"/>
      <w:bookmarkEnd w:id="2188"/>
      <w:r w:rsidRPr="00C41B23">
        <w:rPr>
          <w:rStyle w:val="11"/>
          <w:rFonts w:ascii="Times New Roman" w:hAnsi="Times New Roman" w:cs="Times New Roman"/>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C41B23">
        <w:rPr>
          <w:rStyle w:val="11"/>
          <w:rFonts w:ascii="Times New Roman" w:hAnsi="Times New Roman" w:cs="Times New Roman"/>
          <w:sz w:val="22"/>
          <w:szCs w:val="22"/>
        </w:rPr>
        <w:softHyphen/>
        <w:t>логии, ОБЖ, физической культуры;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89" w:name="bookmark4441"/>
      <w:bookmarkEnd w:id="2189"/>
      <w:r w:rsidRPr="00C41B23">
        <w:rPr>
          <w:rStyle w:val="11"/>
          <w:rFonts w:ascii="Times New Roman" w:hAnsi="Times New Roman" w:cs="Times New Roman"/>
          <w:sz w:val="22"/>
          <w:szCs w:val="22"/>
        </w:rPr>
        <w:lastRenderedPageBreak/>
        <w:t>использовать методы биологии: наблюдать, измерять, описы</w:t>
      </w:r>
      <w:r w:rsidRPr="00C41B23">
        <w:rPr>
          <w:rStyle w:val="11"/>
          <w:rFonts w:ascii="Times New Roman" w:hAnsi="Times New Roman" w:cs="Times New Roman"/>
          <w:sz w:val="22"/>
          <w:szCs w:val="22"/>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90" w:name="bookmark4442"/>
      <w:bookmarkEnd w:id="2190"/>
      <w:r w:rsidRPr="00C41B23">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sidRPr="00C41B23">
        <w:rPr>
          <w:rStyle w:val="11"/>
          <w:rFonts w:ascii="Times New Roman" w:hAnsi="Times New Roman" w:cs="Times New Roman"/>
          <w:sz w:val="22"/>
          <w:szCs w:val="22"/>
        </w:rPr>
        <w:softHyphen/>
        <w:t>ветствии с инструкциями на уроке и во внеурочной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23"/>
        </w:numPr>
        <w:tabs>
          <w:tab w:val="left" w:pos="182"/>
        </w:tabs>
        <w:autoSpaceDE/>
        <w:autoSpaceDN/>
        <w:ind w:left="0" w:hanging="220"/>
        <w:rPr>
          <w:sz w:val="22"/>
          <w:szCs w:val="22"/>
        </w:rPr>
      </w:pPr>
      <w:bookmarkStart w:id="2191" w:name="bookmark4443"/>
      <w:bookmarkEnd w:id="2191"/>
      <w:r w:rsidRPr="00C41B23">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sidRPr="00C41B23">
        <w:rPr>
          <w:rStyle w:val="11"/>
          <w:rFonts w:ascii="Times New Roman" w:hAnsi="Times New Roman" w:cs="Times New Roman"/>
          <w:sz w:val="22"/>
          <w:szCs w:val="22"/>
        </w:rPr>
        <w:softHyphen/>
        <w:t>формации из нескольких (4—5) источников; преобразовы</w:t>
      </w:r>
      <w:r w:rsidRPr="00C41B23">
        <w:rPr>
          <w:rStyle w:val="11"/>
          <w:rFonts w:ascii="Times New Roman" w:hAnsi="Times New Roman" w:cs="Times New Roman"/>
          <w:sz w:val="22"/>
          <w:szCs w:val="22"/>
        </w:rPr>
        <w:softHyphen/>
        <w:t>вать информацию из одной знаковой системы в другую;</w:t>
      </w:r>
    </w:p>
    <w:p w:rsidR="00AE1E5E" w:rsidRPr="00C41B23" w:rsidRDefault="00AE1E5E" w:rsidP="00AE1E5E">
      <w:pPr>
        <w:pStyle w:val="a3"/>
        <w:ind w:left="0" w:firstLine="0"/>
        <w:rPr>
          <w:rStyle w:val="11"/>
          <w:rFonts w:ascii="Times New Roman" w:hAnsi="Times New Roman" w:cs="Times New Roman"/>
          <w:sz w:val="22"/>
          <w:szCs w:val="22"/>
        </w:rPr>
      </w:pPr>
      <w:bookmarkStart w:id="2192" w:name="bookmark4444"/>
      <w:bookmarkEnd w:id="2192"/>
      <w:r w:rsidRPr="00C41B23">
        <w:rPr>
          <w:rStyle w:val="11"/>
          <w:rFonts w:ascii="Times New Roman" w:hAnsi="Times New Roman" w:cs="Times New Roman"/>
          <w:sz w:val="22"/>
          <w:szCs w:val="22"/>
        </w:rPr>
        <w:t>создавать письменные и устные сообщения, грамотно ис</w:t>
      </w:r>
      <w:r w:rsidRPr="00C41B23">
        <w:rPr>
          <w:rStyle w:val="11"/>
          <w:rFonts w:ascii="Times New Roman" w:hAnsi="Times New Roman" w:cs="Times New Roman"/>
          <w:sz w:val="22"/>
          <w:szCs w:val="22"/>
        </w:rPr>
        <w:softHyphen/>
        <w:t>пользуя понятийный аппарат изученного раздела биологии, сопровождать выступление презентацией с учётом особенно</w:t>
      </w:r>
      <w:r w:rsidRPr="00C41B23">
        <w:rPr>
          <w:rStyle w:val="11"/>
          <w:rFonts w:ascii="Times New Roman" w:hAnsi="Times New Roman" w:cs="Times New Roman"/>
          <w:sz w:val="22"/>
          <w:szCs w:val="22"/>
        </w:rPr>
        <w:softHyphen/>
        <w:t>стей аудитории сверстников</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2.1.1</w:t>
      </w:r>
      <w:r w:rsidR="006D53ED" w:rsidRPr="00C41B23">
        <w:rPr>
          <w:rStyle w:val="11"/>
          <w:rFonts w:ascii="Times New Roman" w:hAnsi="Times New Roman" w:cs="Times New Roman"/>
          <w:b/>
          <w:sz w:val="22"/>
          <w:szCs w:val="22"/>
        </w:rPr>
        <w:t>4</w:t>
      </w:r>
      <w:r w:rsidR="00C53987" w:rsidRPr="00C53987">
        <w:rPr>
          <w:rStyle w:val="afd"/>
          <w:sz w:val="22"/>
          <w:szCs w:val="22"/>
        </w:rPr>
        <w:t xml:space="preserve"> </w:t>
      </w:r>
      <w:r w:rsidR="00C53987" w:rsidRPr="00C41B23">
        <w:rPr>
          <w:rStyle w:val="afd"/>
          <w:sz w:val="22"/>
          <w:szCs w:val="22"/>
        </w:rPr>
        <w:t>Федеральная рабочая программа по учебному предмету</w:t>
      </w:r>
      <w:r w:rsidRPr="00C41B23">
        <w:rPr>
          <w:rStyle w:val="11"/>
          <w:rFonts w:ascii="Times New Roman" w:hAnsi="Times New Roman" w:cs="Times New Roman"/>
          <w:b/>
          <w:sz w:val="22"/>
          <w:szCs w:val="22"/>
        </w:rPr>
        <w:t xml:space="preserve"> </w:t>
      </w:r>
      <w:r w:rsidR="00C53987">
        <w:rPr>
          <w:rStyle w:val="11"/>
          <w:rFonts w:ascii="Times New Roman" w:hAnsi="Times New Roman" w:cs="Times New Roman"/>
          <w:b/>
          <w:sz w:val="22"/>
          <w:szCs w:val="22"/>
        </w:rPr>
        <w:t>«</w:t>
      </w:r>
      <w:r w:rsidRPr="00C41B23">
        <w:rPr>
          <w:rStyle w:val="11"/>
          <w:rFonts w:ascii="Times New Roman" w:hAnsi="Times New Roman" w:cs="Times New Roman"/>
          <w:b/>
          <w:sz w:val="22"/>
          <w:szCs w:val="22"/>
        </w:rPr>
        <w:t>ХИМИЯ</w:t>
      </w:r>
      <w:r w:rsidR="00C53987">
        <w:rPr>
          <w:rStyle w:val="11"/>
          <w:rFonts w:ascii="Times New Roman" w:hAnsi="Times New Roman" w:cs="Times New Roman"/>
          <w:b/>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по химии на уровне основного общего образования составлена на основе Требований к резуль</w:t>
      </w:r>
      <w:r w:rsidR="00AE1E5E" w:rsidRPr="00C41B23">
        <w:rPr>
          <w:rStyle w:val="11"/>
          <w:rFonts w:ascii="Times New Roman" w:hAnsi="Times New Roman" w:cs="Times New Roman"/>
          <w:sz w:val="22"/>
          <w:szCs w:val="22"/>
        </w:rPr>
        <w:softHyphen/>
        <w:t>татам освоения основной образовательной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w:t>
      </w:r>
      <w:r w:rsidR="00AE1E5E" w:rsidRPr="00C41B23">
        <w:rPr>
          <w:rStyle w:val="11"/>
          <w:rFonts w:ascii="Times New Roman" w:hAnsi="Times New Roman" w:cs="Times New Roman"/>
          <w:sz w:val="22"/>
          <w:szCs w:val="22"/>
        </w:rPr>
        <w:softHyphen/>
        <w:t>сударственном образовательном стандарте основного общего образования, с учётом распределённых по классам проверяе</w:t>
      </w:r>
      <w:r w:rsidR="00AE1E5E" w:rsidRPr="00C41B23">
        <w:rPr>
          <w:rStyle w:val="11"/>
          <w:rFonts w:ascii="Times New Roman" w:hAnsi="Times New Roman" w:cs="Times New Roman"/>
          <w:sz w:val="22"/>
          <w:szCs w:val="22"/>
        </w:rPr>
        <w:softHyphen/>
        <w:t>мых требований к результатам освоения основной образова</w:t>
      </w:r>
      <w:r w:rsidR="00AE1E5E" w:rsidRPr="00C41B23">
        <w:rPr>
          <w:rStyle w:val="11"/>
          <w:rFonts w:ascii="Times New Roman" w:hAnsi="Times New Roman" w:cs="Times New Roman"/>
          <w:sz w:val="22"/>
          <w:szCs w:val="22"/>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E1E5E" w:rsidRPr="00C41B23">
        <w:rPr>
          <w:rStyle w:val="11"/>
          <w:rFonts w:ascii="Times New Roman" w:hAnsi="Times New Roman" w:cs="Times New Roman"/>
          <w:sz w:val="22"/>
          <w:szCs w:val="22"/>
        </w:rPr>
        <w:softHyphen/>
        <w:t>ния обучающихся при получении основного общего образова</w:t>
      </w:r>
      <w:r w:rsidR="00AE1E5E" w:rsidRPr="00C41B23">
        <w:rPr>
          <w:rStyle w:val="11"/>
          <w:rFonts w:ascii="Times New Roman" w:hAnsi="Times New Roman" w:cs="Times New Roman"/>
          <w:sz w:val="22"/>
          <w:szCs w:val="22"/>
        </w:rPr>
        <w:softHyphen/>
        <w:t>ния и с учётом Концепции преподавания учебного предмета «Химия» в образовательных организациях Российской Федера</w:t>
      </w:r>
      <w:r w:rsidR="00AE1E5E" w:rsidRPr="00C41B23">
        <w:rPr>
          <w:rStyle w:val="11"/>
          <w:rFonts w:ascii="Times New Roman" w:hAnsi="Times New Roman" w:cs="Times New Roman"/>
          <w:sz w:val="22"/>
          <w:szCs w:val="22"/>
        </w:rPr>
        <w:softHyphen/>
        <w:t xml:space="preserve">ции, реализующих основные общеобразовательные программы (утв. Решением Коллегии Минпросвещения России, протокол от 03.12.2019 </w:t>
      </w:r>
      <w:r w:rsidR="00AE1E5E" w:rsidRPr="00C41B23">
        <w:rPr>
          <w:rStyle w:val="11"/>
          <w:rFonts w:ascii="Times New Roman" w:hAnsi="Times New Roman" w:cs="Times New Roman"/>
          <w:sz w:val="22"/>
          <w:szCs w:val="22"/>
          <w:lang w:val="en-US"/>
        </w:rPr>
        <w:t>N</w:t>
      </w:r>
      <w:r w:rsidR="00AE1E5E" w:rsidRPr="00C41B23">
        <w:rPr>
          <w:rStyle w:val="11"/>
          <w:rFonts w:ascii="Times New Roman" w:hAnsi="Times New Roman" w:cs="Times New Roman"/>
          <w:sz w:val="22"/>
          <w:szCs w:val="22"/>
        </w:rPr>
        <w:t xml:space="preserve"> ПК-4вн).</w:t>
      </w: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ПОЯСНИТЕЛЬНАЯ ЗАПИСКА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Согласно своему назначению примерная рабочая программа является ориентиром для составления рабочих авторских про</w:t>
      </w:r>
      <w:r w:rsidRPr="00C41B23">
        <w:rPr>
          <w:rStyle w:val="11"/>
          <w:rFonts w:ascii="Times New Roman" w:hAnsi="Times New Roman" w:cs="Times New Roman"/>
          <w:sz w:val="22"/>
          <w:szCs w:val="22"/>
        </w:rPr>
        <w:softHyphen/>
        <w:t>грамм: она даёт представление о целях, общей стратегии обуче</w:t>
      </w:r>
      <w:r w:rsidRPr="00C41B23">
        <w:rPr>
          <w:rStyle w:val="11"/>
          <w:rFonts w:ascii="Times New Roman" w:hAnsi="Times New Roman" w:cs="Times New Roman"/>
          <w:sz w:val="22"/>
          <w:szCs w:val="22"/>
        </w:rPr>
        <w:softHyphen/>
        <w:t>ния, воспитания и развития обучающихся средствами учебного предмета «Химия»; устанавливает обязательное предметное со</w:t>
      </w:r>
      <w:r w:rsidRPr="00C41B23">
        <w:rPr>
          <w:rStyle w:val="11"/>
          <w:rFonts w:ascii="Times New Roman" w:hAnsi="Times New Roman" w:cs="Times New Roman"/>
          <w:sz w:val="22"/>
          <w:szCs w:val="22"/>
        </w:rPr>
        <w:softHyphen/>
        <w:t xml:space="preserve">держание, предусматривает распределение его по классам и структурирование его по разделам </w:t>
      </w:r>
      <w:r w:rsidRPr="00C41B23">
        <w:rPr>
          <w:rStyle w:val="11"/>
          <w:rFonts w:ascii="Times New Roman" w:hAnsi="Times New Roman" w:cs="Times New Roman"/>
          <w:sz w:val="22"/>
          <w:szCs w:val="22"/>
        </w:rPr>
        <w:lastRenderedPageBreak/>
        <w:t>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C41B23">
        <w:rPr>
          <w:rStyle w:val="11"/>
          <w:rFonts w:ascii="Times New Roman" w:hAnsi="Times New Roman" w:cs="Times New Roman"/>
          <w:sz w:val="22"/>
          <w:szCs w:val="22"/>
        </w:rPr>
        <w:softHyphen/>
        <w:t>ность их изучения с учётом межпредметных и внутрипред- метных связей, логики учебного процесса, возрастных особен</w:t>
      </w:r>
      <w:r w:rsidRPr="00C41B23">
        <w:rPr>
          <w:rStyle w:val="11"/>
          <w:rFonts w:ascii="Times New Roman" w:hAnsi="Times New Roman" w:cs="Times New Roman"/>
          <w:sz w:val="22"/>
          <w:szCs w:val="22"/>
        </w:rPr>
        <w:softHyphen/>
        <w:t>ностей обучающихся; определяет возможности предмета для реализации требований к результатам освоения основной обра</w:t>
      </w:r>
      <w:r w:rsidRPr="00C41B23">
        <w:rPr>
          <w:rStyle w:val="11"/>
          <w:rFonts w:ascii="Times New Roman" w:hAnsi="Times New Roman" w:cs="Times New Roman"/>
          <w:sz w:val="22"/>
          <w:szCs w:val="22"/>
        </w:rPr>
        <w:softHyphen/>
        <w:t>зовательной программы на уровне основного общего образова</w:t>
      </w:r>
      <w:r w:rsidRPr="00C41B23">
        <w:rPr>
          <w:rStyle w:val="11"/>
          <w:rFonts w:ascii="Times New Roman" w:hAnsi="Times New Roman" w:cs="Times New Roman"/>
          <w:sz w:val="22"/>
          <w:szCs w:val="22"/>
        </w:rPr>
        <w:softHyphen/>
        <w:t>ния, а также требований к результатам обучения химии на уровне целей изучения предмета и основных видов учебно-по</w:t>
      </w:r>
      <w:r w:rsidRPr="00C41B23">
        <w:rPr>
          <w:rStyle w:val="11"/>
          <w:rFonts w:ascii="Times New Roman" w:hAnsi="Times New Roman" w:cs="Times New Roman"/>
          <w:sz w:val="22"/>
          <w:szCs w:val="22"/>
        </w:rPr>
        <w:softHyphen/>
        <w:t>знавательной деятельности/учебных действий ученика по осво</w:t>
      </w:r>
      <w:r w:rsidRPr="00C41B23">
        <w:rPr>
          <w:rStyle w:val="11"/>
          <w:rFonts w:ascii="Times New Roman" w:hAnsi="Times New Roman" w:cs="Times New Roman"/>
          <w:sz w:val="22"/>
          <w:szCs w:val="22"/>
        </w:rPr>
        <w:softHyphen/>
        <w:t>ению учебного содержания.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Вклад учебного предмета «Химия» в достижение целей ос</w:t>
      </w:r>
      <w:r w:rsidRPr="00C41B23">
        <w:rPr>
          <w:rStyle w:val="11"/>
          <w:rFonts w:ascii="Times New Roman" w:hAnsi="Times New Roman" w:cs="Times New Roman"/>
          <w:sz w:val="22"/>
          <w:szCs w:val="22"/>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C41B23">
        <w:rPr>
          <w:rStyle w:val="11"/>
          <w:rFonts w:ascii="Times New Roman" w:hAnsi="Times New Roman" w:cs="Times New Roman"/>
          <w:sz w:val="22"/>
          <w:szCs w:val="22"/>
        </w:rPr>
        <w:softHyphen/>
        <w:t>альной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Химия как элемент системы естественных наук распростра</w:t>
      </w:r>
      <w:r w:rsidRPr="00C41B23">
        <w:rPr>
          <w:rStyle w:val="11"/>
          <w:rFonts w:ascii="Times New Roman" w:hAnsi="Times New Roman" w:cs="Times New Roman"/>
          <w:sz w:val="22"/>
          <w:szCs w:val="22"/>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C41B23">
        <w:rPr>
          <w:rStyle w:val="11"/>
          <w:rFonts w:ascii="Times New Roman" w:hAnsi="Times New Roman" w:cs="Times New Roman"/>
          <w:sz w:val="22"/>
          <w:szCs w:val="22"/>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C41B23">
        <w:rPr>
          <w:rStyle w:val="11"/>
          <w:rFonts w:ascii="Times New Roman" w:hAnsi="Times New Roman" w:cs="Times New Roman"/>
          <w:sz w:val="22"/>
          <w:szCs w:val="22"/>
        </w:rPr>
        <w:softHyphen/>
        <w:t>де; современная химия направлена на решение глобальных про</w:t>
      </w:r>
      <w:r w:rsidRPr="00C41B23">
        <w:rPr>
          <w:rStyle w:val="11"/>
          <w:rFonts w:ascii="Times New Roman" w:hAnsi="Times New Roman" w:cs="Times New Roman"/>
          <w:sz w:val="22"/>
          <w:szCs w:val="22"/>
        </w:rPr>
        <w:softHyphen/>
        <w:t>блем устойчивого развития человечества — сырьевой, энергети</w:t>
      </w:r>
      <w:r w:rsidRPr="00C41B23">
        <w:rPr>
          <w:rStyle w:val="11"/>
          <w:rFonts w:ascii="Times New Roman" w:hAnsi="Times New Roman" w:cs="Times New Roman"/>
          <w:sz w:val="22"/>
          <w:szCs w:val="22"/>
        </w:rPr>
        <w:softHyphen/>
        <w:t>ческой, пищевой и экологической безопасности, проблем здра</w:t>
      </w:r>
      <w:r w:rsidRPr="00C41B23">
        <w:rPr>
          <w:rStyle w:val="11"/>
          <w:rFonts w:ascii="Times New Roman" w:hAnsi="Times New Roman" w:cs="Times New Roman"/>
          <w:sz w:val="22"/>
          <w:szCs w:val="22"/>
        </w:rPr>
        <w:softHyphen/>
        <w:t>воохранения.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условиях возрастающего значения химии в жизни обще</w:t>
      </w:r>
      <w:r w:rsidRPr="00C41B23">
        <w:rPr>
          <w:rStyle w:val="11"/>
          <w:rFonts w:ascii="Times New Roman" w:hAnsi="Times New Roman" w:cs="Times New Roman"/>
          <w:sz w:val="22"/>
          <w:szCs w:val="22"/>
        </w:rPr>
        <w:softHyphen/>
        <w:t>ства существенно повысилась роль химического образования. В плане социализации оно является одним из условий формиро</w:t>
      </w:r>
      <w:r w:rsidRPr="00C41B23">
        <w:rPr>
          <w:rStyle w:val="11"/>
          <w:rFonts w:ascii="Times New Roman" w:hAnsi="Times New Roman" w:cs="Times New Roman"/>
          <w:sz w:val="22"/>
          <w:szCs w:val="22"/>
        </w:rPr>
        <w:softHyphen/>
        <w:t>вания интеллекта личности и гармоничного её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Современному человеку химические знания необходимы для приобретения общекультурного уровня, позволяющего уверен</w:t>
      </w:r>
      <w:r w:rsidRPr="00C41B23">
        <w:rPr>
          <w:rStyle w:val="11"/>
          <w:rFonts w:ascii="Times New Roman" w:hAnsi="Times New Roman" w:cs="Times New Roman"/>
          <w:sz w:val="22"/>
          <w:szCs w:val="22"/>
        </w:rPr>
        <w:softHyphen/>
        <w:t>но трудиться в социуме и ответственно участвовать в многооб</w:t>
      </w:r>
      <w:r w:rsidRPr="00C41B23">
        <w:rPr>
          <w:rStyle w:val="11"/>
          <w:rFonts w:ascii="Times New Roman" w:hAnsi="Times New Roman" w:cs="Times New Roman"/>
          <w:sz w:val="22"/>
          <w:szCs w:val="22"/>
        </w:rPr>
        <w:softHyphen/>
        <w:t>разной жизни общества, для осознания важности разумного от</w:t>
      </w:r>
      <w:r w:rsidRPr="00C41B23">
        <w:rPr>
          <w:rStyle w:val="11"/>
          <w:rFonts w:ascii="Times New Roman" w:hAnsi="Times New Roman" w:cs="Times New Roman"/>
          <w:sz w:val="22"/>
          <w:szCs w:val="22"/>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Химическое образование в основной школе является базовым по отношению к системе общего химического образования. Поэ</w:t>
      </w:r>
      <w:r w:rsidRPr="00C41B23">
        <w:rPr>
          <w:rStyle w:val="11"/>
          <w:rFonts w:ascii="Times New Roman" w:hAnsi="Times New Roman" w:cs="Times New Roman"/>
          <w:sz w:val="22"/>
          <w:szCs w:val="22"/>
        </w:rPr>
        <w:softHyphen/>
        <w:t>тому на соответствующем ему уровне оно реализует присущие общему химическому образованию ключевые ценности, кото</w:t>
      </w:r>
      <w:r w:rsidRPr="00C41B23">
        <w:rPr>
          <w:rStyle w:val="11"/>
          <w:rFonts w:ascii="Times New Roman" w:hAnsi="Times New Roman" w:cs="Times New Roman"/>
          <w:sz w:val="22"/>
          <w:szCs w:val="22"/>
        </w:rPr>
        <w:softHyphen/>
        <w:t>рые отражают государственные, общественные и индивидуаль</w:t>
      </w:r>
      <w:r w:rsidRPr="00C41B23">
        <w:rPr>
          <w:rStyle w:val="11"/>
          <w:rFonts w:ascii="Times New Roman" w:hAnsi="Times New Roman" w:cs="Times New Roman"/>
          <w:sz w:val="22"/>
          <w:szCs w:val="22"/>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предмета: 1) способствует реализации возможно</w:t>
      </w:r>
      <w:r w:rsidRPr="00C41B23">
        <w:rPr>
          <w:rStyle w:val="11"/>
          <w:rFonts w:ascii="Times New Roman" w:hAnsi="Times New Roman" w:cs="Times New Roman"/>
          <w:sz w:val="22"/>
          <w:szCs w:val="22"/>
        </w:rPr>
        <w:softHyphen/>
        <w:t>стей для саморазвития и формирования культуры личности, её общей и функциональной грамотности; 2) вносит вклад в фор</w:t>
      </w:r>
      <w:r w:rsidRPr="00C41B23">
        <w:rPr>
          <w:rStyle w:val="11"/>
          <w:rFonts w:ascii="Times New Roman" w:hAnsi="Times New Roman" w:cs="Times New Roman"/>
          <w:sz w:val="22"/>
          <w:szCs w:val="22"/>
        </w:rPr>
        <w:softHyphen/>
        <w:t>мирование мышления и творческих способностей подростков, навыков их самостоятельной учебной деятельности, экспери</w:t>
      </w:r>
      <w:r w:rsidRPr="00C41B23">
        <w:rPr>
          <w:rStyle w:val="11"/>
          <w:rFonts w:ascii="Times New Roman" w:hAnsi="Times New Roman" w:cs="Times New Roman"/>
          <w:sz w:val="22"/>
          <w:szCs w:val="22"/>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C41B23">
        <w:rPr>
          <w:rStyle w:val="11"/>
          <w:rFonts w:ascii="Times New Roman" w:hAnsi="Times New Roman" w:cs="Times New Roman"/>
          <w:sz w:val="22"/>
          <w:szCs w:val="22"/>
        </w:rPr>
        <w:softHyphen/>
        <w:t>ляется ответственным этапом в формировании естественно-на</w:t>
      </w:r>
      <w:r w:rsidRPr="00C41B23">
        <w:rPr>
          <w:rStyle w:val="11"/>
          <w:rFonts w:ascii="Times New Roman" w:hAnsi="Times New Roman" w:cs="Times New Roman"/>
          <w:sz w:val="22"/>
          <w:szCs w:val="22"/>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C41B23">
        <w:rPr>
          <w:rStyle w:val="11"/>
          <w:rFonts w:ascii="Times New Roman" w:hAnsi="Times New Roman" w:cs="Times New Roman"/>
          <w:sz w:val="22"/>
          <w:szCs w:val="22"/>
        </w:rPr>
        <w:softHyphen/>
        <w:t>вание школьников.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Названные направления в обучении химии обеспечиваются спецификой содержания предмета, который является педагоги</w:t>
      </w:r>
      <w:r w:rsidRPr="00C41B23">
        <w:rPr>
          <w:rStyle w:val="11"/>
          <w:rFonts w:ascii="Times New Roman" w:hAnsi="Times New Roman" w:cs="Times New Roman"/>
          <w:sz w:val="22"/>
          <w:szCs w:val="22"/>
        </w:rPr>
        <w:softHyphen/>
        <w:t>чески адаптированным отражением базовой науки химии на определённом этапе её развития.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Курс химии основной школы ориентирован на освоение обу</w:t>
      </w:r>
      <w:r w:rsidRPr="00C41B23">
        <w:rPr>
          <w:rStyle w:val="11"/>
          <w:rFonts w:ascii="Times New Roman" w:hAnsi="Times New Roman" w:cs="Times New Roman"/>
          <w:sz w:val="22"/>
          <w:szCs w:val="22"/>
        </w:rPr>
        <w:softHyphen/>
        <w:t>чающимися основ неорганической химии и некоторых понятий и сведений об отдельных объектах органической химии.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содержания предмета сформирована на основе си</w:t>
      </w:r>
      <w:r w:rsidRPr="00C41B23">
        <w:rPr>
          <w:rStyle w:val="11"/>
          <w:rFonts w:ascii="Times New Roman" w:hAnsi="Times New Roman" w:cs="Times New Roman"/>
          <w:sz w:val="22"/>
          <w:szCs w:val="22"/>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C41B23">
        <w:rPr>
          <w:rStyle w:val="11"/>
          <w:rFonts w:ascii="Times New Roman" w:hAnsi="Times New Roman" w:cs="Times New Roman"/>
          <w:sz w:val="22"/>
          <w:szCs w:val="22"/>
        </w:rPr>
        <w:softHyphen/>
        <w:t xml:space="preserve">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w:t>
      </w:r>
      <w:r w:rsidRPr="00C41B23">
        <w:rPr>
          <w:rStyle w:val="11"/>
          <w:rFonts w:ascii="Times New Roman" w:hAnsi="Times New Roman" w:cs="Times New Roman"/>
          <w:sz w:val="22"/>
          <w:szCs w:val="22"/>
        </w:rPr>
        <w:lastRenderedPageBreak/>
        <w:t>последовательно от одного уровня к другому, выполняя функ</w:t>
      </w:r>
      <w:r w:rsidRPr="00C41B23">
        <w:rPr>
          <w:rStyle w:val="11"/>
          <w:rFonts w:ascii="Times New Roman" w:hAnsi="Times New Roman" w:cs="Times New Roman"/>
          <w:sz w:val="22"/>
          <w:szCs w:val="22"/>
        </w:rPr>
        <w:softHyphen/>
        <w:t>ции объяснения и прогнозирования свойств, строения и воз</w:t>
      </w:r>
      <w:r w:rsidRPr="00C41B23">
        <w:rPr>
          <w:rStyle w:val="11"/>
          <w:rFonts w:ascii="Times New Roman" w:hAnsi="Times New Roman" w:cs="Times New Roman"/>
          <w:sz w:val="22"/>
          <w:szCs w:val="22"/>
        </w:rPr>
        <w:softHyphen/>
        <w:t>можностей практического применения и получения изучаемых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Такая организация содержания курса способствует представ</w:t>
      </w:r>
      <w:r w:rsidRPr="00C41B23">
        <w:rPr>
          <w:rStyle w:val="11"/>
          <w:rFonts w:ascii="Times New Roman" w:hAnsi="Times New Roman" w:cs="Times New Roman"/>
          <w:sz w:val="22"/>
          <w:szCs w:val="22"/>
        </w:rPr>
        <w:softHyphen/>
        <w:t>лению химической составляющей научной картины мира в ло</w:t>
      </w:r>
      <w:r w:rsidRPr="00C41B23">
        <w:rPr>
          <w:rStyle w:val="11"/>
          <w:rFonts w:ascii="Times New Roman" w:hAnsi="Times New Roman" w:cs="Times New Roman"/>
          <w:sz w:val="22"/>
          <w:szCs w:val="22"/>
        </w:rPr>
        <w:softHyphen/>
        <w:t>гике её системной природы. Тем самым обеспечивается возмож</w:t>
      </w:r>
      <w:r w:rsidRPr="00C41B23">
        <w:rPr>
          <w:rStyle w:val="11"/>
          <w:rFonts w:ascii="Times New Roman" w:hAnsi="Times New Roman" w:cs="Times New Roman"/>
          <w:sz w:val="22"/>
          <w:szCs w:val="22"/>
        </w:rPr>
        <w:softHyphen/>
        <w:t>ность формирования у обучающихся ценностного отношения к научному знанию и методам познания в науке. Важно также за</w:t>
      </w:r>
      <w:r w:rsidRPr="00C41B23">
        <w:rPr>
          <w:rStyle w:val="11"/>
          <w:rFonts w:ascii="Times New Roman" w:hAnsi="Times New Roman" w:cs="Times New Roman"/>
          <w:sz w:val="22"/>
          <w:szCs w:val="22"/>
        </w:rPr>
        <w:softHyphen/>
        <w:t>метить, что освоение содержания курса происходит с привлече</w:t>
      </w:r>
      <w:r w:rsidRPr="00C41B23">
        <w:rPr>
          <w:rStyle w:val="11"/>
          <w:rFonts w:ascii="Times New Roman" w:hAnsi="Times New Roman" w:cs="Times New Roman"/>
          <w:sz w:val="22"/>
          <w:szCs w:val="22"/>
        </w:rPr>
        <w:softHyphen/>
        <w:t>нием знаний из ранее изученных курсов: «Окружающий мир», «Биология. 5—7 классы» и «Физика. 7 класс».</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ИЗУЧЕНИЯ УЧЕБНОГО ПРЕДМЕТА «ХИМИЯ»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 направлению первостепенной значимости при реализации образовательных функций предмета «Химия» традиционно от</w:t>
      </w:r>
      <w:r w:rsidRPr="00C41B23">
        <w:rPr>
          <w:rStyle w:val="11"/>
          <w:rFonts w:ascii="Times New Roman" w:hAnsi="Times New Roman" w:cs="Times New Roman"/>
          <w:sz w:val="22"/>
          <w:szCs w:val="22"/>
        </w:rPr>
        <w:softHyphen/>
        <w:t>носят формирование знаний основ химической науки как обла</w:t>
      </w:r>
      <w:r w:rsidRPr="00C41B23">
        <w:rPr>
          <w:rStyle w:val="11"/>
          <w:rFonts w:ascii="Times New Roman" w:hAnsi="Times New Roman" w:cs="Times New Roman"/>
          <w:sz w:val="22"/>
          <w:szCs w:val="22"/>
        </w:rPr>
        <w:softHyphen/>
        <w:t>сти современного естествознания, практической деятельности человека и как одного из компонентов мировой культуры. Зада</w:t>
      </w:r>
      <w:r w:rsidRPr="00C41B23">
        <w:rPr>
          <w:rStyle w:val="11"/>
          <w:rFonts w:ascii="Times New Roman" w:hAnsi="Times New Roman" w:cs="Times New Roman"/>
          <w:sz w:val="22"/>
          <w:szCs w:val="22"/>
        </w:rPr>
        <w:softHyphen/>
        <w:t>ча предмета состоит в формировании системы химических зна</w:t>
      </w:r>
      <w:r w:rsidRPr="00C41B23">
        <w:rPr>
          <w:rStyle w:val="11"/>
          <w:rFonts w:ascii="Times New Roman" w:hAnsi="Times New Roman" w:cs="Times New Roman"/>
          <w:sz w:val="22"/>
          <w:szCs w:val="22"/>
        </w:rPr>
        <w:softHyphen/>
        <w:t>ний — важнейших фактов, понятий, законов и теоретических положений, доступных обобщений мировоззренческого харак</w:t>
      </w:r>
      <w:r w:rsidRPr="00C41B23">
        <w:rPr>
          <w:rStyle w:val="11"/>
          <w:rFonts w:ascii="Times New Roman" w:hAnsi="Times New Roman" w:cs="Times New Roman"/>
          <w:sz w:val="22"/>
          <w:szCs w:val="22"/>
        </w:rPr>
        <w:softHyphen/>
        <w:t>тера, языка науки, знаний о научных методах изучения ве</w:t>
      </w:r>
      <w:r w:rsidRPr="00C41B23">
        <w:rPr>
          <w:rStyle w:val="11"/>
          <w:rFonts w:ascii="Times New Roman" w:hAnsi="Times New Roman" w:cs="Times New Roman"/>
          <w:sz w:val="22"/>
          <w:szCs w:val="22"/>
        </w:rPr>
        <w:softHyphen/>
        <w:t>ществ и химических реакций, а также в формировании и разви</w:t>
      </w:r>
      <w:r w:rsidRPr="00C41B23">
        <w:rPr>
          <w:rStyle w:val="11"/>
          <w:rFonts w:ascii="Times New Roman" w:hAnsi="Times New Roman" w:cs="Times New Roman"/>
          <w:sz w:val="22"/>
          <w:szCs w:val="22"/>
        </w:rPr>
        <w:softHyphen/>
        <w:t>тии умений и способов деятельности, связанных с планирова</w:t>
      </w:r>
      <w:r w:rsidRPr="00C41B23">
        <w:rPr>
          <w:rStyle w:val="11"/>
          <w:rFonts w:ascii="Times New Roman" w:hAnsi="Times New Roman" w:cs="Times New Roman"/>
          <w:sz w:val="22"/>
          <w:szCs w:val="22"/>
        </w:rPr>
        <w:softHyphen/>
        <w:t>нием, наблюдением и проведением химического эксперимента, соблюдением правил безопасного обращения с веществами в по</w:t>
      </w:r>
      <w:r w:rsidRPr="00C41B23">
        <w:rPr>
          <w:rStyle w:val="11"/>
          <w:rFonts w:ascii="Times New Roman" w:hAnsi="Times New Roman" w:cs="Times New Roman"/>
          <w:sz w:val="22"/>
          <w:szCs w:val="22"/>
        </w:rPr>
        <w:softHyphen/>
        <w:t>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Наряду с этим цели изучения предмета в программе уточне</w:t>
      </w:r>
      <w:r w:rsidRPr="00C41B23">
        <w:rPr>
          <w:rStyle w:val="11"/>
          <w:rFonts w:ascii="Times New Roman" w:hAnsi="Times New Roman" w:cs="Times New Roman"/>
          <w:sz w:val="22"/>
          <w:szCs w:val="22"/>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C41B23">
        <w:rPr>
          <w:rStyle w:val="11"/>
          <w:rFonts w:ascii="Times New Roman" w:hAnsi="Times New Roman" w:cs="Times New Roman"/>
          <w:sz w:val="22"/>
          <w:szCs w:val="22"/>
        </w:rPr>
        <w:softHyphen/>
        <w:t>вание самостоятельно становится одной из важнейших функ</w:t>
      </w:r>
      <w:r w:rsidRPr="00C41B23">
        <w:rPr>
          <w:rStyle w:val="11"/>
          <w:rFonts w:ascii="Times New Roman" w:hAnsi="Times New Roman" w:cs="Times New Roman"/>
          <w:sz w:val="22"/>
          <w:szCs w:val="22"/>
        </w:rPr>
        <w:softHyphen/>
        <w:t>ций учебных предметов.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связи с этим при изучении предмета в основной школе до</w:t>
      </w:r>
      <w:r w:rsidRPr="00C41B23">
        <w:rPr>
          <w:rStyle w:val="11"/>
          <w:rFonts w:ascii="Times New Roman" w:hAnsi="Times New Roman" w:cs="Times New Roman"/>
          <w:sz w:val="22"/>
          <w:szCs w:val="22"/>
        </w:rPr>
        <w:softHyphen/>
        <w:t>минирующее значение приобрели такие цели, как:</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3" w:name="bookmark4452"/>
      <w:bookmarkEnd w:id="2193"/>
      <w:r w:rsidRPr="00C41B23">
        <w:rPr>
          <w:rStyle w:val="11"/>
          <w:rFonts w:ascii="Times New Roman" w:hAnsi="Times New Roman" w:cs="Times New Roman"/>
          <w:sz w:val="22"/>
          <w:szCs w:val="22"/>
        </w:rPr>
        <w:t>формирование интеллектуально развитой личности, готовой к самообразованию, сотрудничеству, самостоятельному при</w:t>
      </w:r>
      <w:r w:rsidRPr="00C41B23">
        <w:rPr>
          <w:rStyle w:val="11"/>
          <w:rFonts w:ascii="Times New Roman" w:hAnsi="Times New Roman" w:cs="Times New Roman"/>
          <w:sz w:val="22"/>
          <w:szCs w:val="22"/>
        </w:rPr>
        <w:softHyphen/>
        <w:t>нятию решений, способной адаптироваться к быстро меняю</w:t>
      </w:r>
      <w:r w:rsidRPr="00C41B23">
        <w:rPr>
          <w:rStyle w:val="11"/>
          <w:rFonts w:ascii="Times New Roman" w:hAnsi="Times New Roman" w:cs="Times New Roman"/>
          <w:sz w:val="22"/>
          <w:szCs w:val="22"/>
        </w:rPr>
        <w:softHyphen/>
        <w:t>щимся условиям жизни;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4" w:name="bookmark4453"/>
      <w:bookmarkEnd w:id="2194"/>
      <w:r w:rsidRPr="00C41B23">
        <w:rPr>
          <w:rStyle w:val="11"/>
          <w:rFonts w:ascii="Times New Roman" w:hAnsi="Times New Roman" w:cs="Times New Roman"/>
          <w:sz w:val="22"/>
          <w:szCs w:val="22"/>
        </w:rPr>
        <w:t xml:space="preserve">направленность обучения на систематическое приобщение учащихся к самостоятельной познавательной деятельности, </w:t>
      </w:r>
      <w:r w:rsidRPr="00C41B23">
        <w:rPr>
          <w:rStyle w:val="11"/>
          <w:rFonts w:ascii="Times New Roman" w:hAnsi="Times New Roman" w:cs="Times New Roman"/>
          <w:sz w:val="22"/>
          <w:szCs w:val="22"/>
        </w:rPr>
        <w:lastRenderedPageBreak/>
        <w:t>научным методам познания, формирующим мотивацию и развитие способностей к химии;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5" w:name="bookmark4454"/>
      <w:bookmarkEnd w:id="2195"/>
      <w:r w:rsidRPr="00C41B23">
        <w:rPr>
          <w:rStyle w:val="11"/>
          <w:rFonts w:ascii="Times New Roman" w:hAnsi="Times New Roman" w:cs="Times New Roman"/>
          <w:sz w:val="22"/>
          <w:szCs w:val="22"/>
        </w:rPr>
        <w:t>обеспечение условий, способствующих приобретению обуча</w:t>
      </w:r>
      <w:r w:rsidRPr="00C41B23">
        <w:rPr>
          <w:rStyle w:val="11"/>
          <w:rFonts w:ascii="Times New Roman" w:hAnsi="Times New Roman" w:cs="Times New Roman"/>
          <w:sz w:val="22"/>
          <w:szCs w:val="22"/>
        </w:rPr>
        <w:softHyphen/>
        <w:t>ющимися опыта разнообразной деятельности, познания и са</w:t>
      </w:r>
      <w:r w:rsidRPr="00C41B23">
        <w:rPr>
          <w:rStyle w:val="11"/>
          <w:rFonts w:ascii="Times New Roman" w:hAnsi="Times New Roman" w:cs="Times New Roman"/>
          <w:sz w:val="22"/>
          <w:szCs w:val="22"/>
        </w:rPr>
        <w:softHyphen/>
        <w:t>мопознания, ключевых навыков (ключевых компетенций), имеющих универсальное значение для различных видов дея</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6" w:name="bookmark4455"/>
      <w:bookmarkEnd w:id="2196"/>
      <w:r w:rsidRPr="00C41B23">
        <w:rPr>
          <w:rStyle w:val="11"/>
          <w:rFonts w:ascii="Times New Roman" w:hAnsi="Times New Roman" w:cs="Times New Roman"/>
          <w:sz w:val="22"/>
          <w:szCs w:val="22"/>
        </w:rPr>
        <w:t>формирование умений объяснять и оценивать явления окру</w:t>
      </w:r>
      <w:r w:rsidRPr="00C41B23">
        <w:rPr>
          <w:rStyle w:val="11"/>
          <w:rFonts w:ascii="Times New Roman" w:hAnsi="Times New Roman" w:cs="Times New Roman"/>
          <w:sz w:val="22"/>
          <w:szCs w:val="22"/>
        </w:rPr>
        <w:softHyphen/>
        <w:t>жающего мира на основании знаний и опыта, полученных при изучении химии;</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7" w:name="bookmark4456"/>
      <w:bookmarkEnd w:id="2197"/>
      <w:r w:rsidRPr="00C41B23">
        <w:rPr>
          <w:rStyle w:val="11"/>
          <w:rFonts w:ascii="Times New Roman" w:hAnsi="Times New Roman" w:cs="Times New Roman"/>
          <w:sz w:val="22"/>
          <w:szCs w:val="22"/>
        </w:rPr>
        <w:t>формирование у обучающихся гуманистических отношений, понимания ценности химических знаний для выработки эко</w:t>
      </w:r>
      <w:r w:rsidRPr="00C41B23">
        <w:rPr>
          <w:rStyle w:val="11"/>
          <w:rFonts w:ascii="Times New Roman" w:hAnsi="Times New Roman" w:cs="Times New Roman"/>
          <w:sz w:val="22"/>
          <w:szCs w:val="22"/>
        </w:rPr>
        <w:softHyphen/>
        <w:t>логически целесообразного поведения в быту и трудовой дея</w:t>
      </w:r>
      <w:r w:rsidRPr="00C41B23">
        <w:rPr>
          <w:rStyle w:val="11"/>
          <w:rFonts w:ascii="Times New Roman" w:hAnsi="Times New Roman" w:cs="Times New Roman"/>
          <w:sz w:val="22"/>
          <w:szCs w:val="22"/>
        </w:rPr>
        <w:softHyphen/>
        <w:t>тельности в целях сохранения своего здоровья и окружаю</w:t>
      </w:r>
      <w:r w:rsidRPr="00C41B23">
        <w:rPr>
          <w:rStyle w:val="11"/>
          <w:rFonts w:ascii="Times New Roman" w:hAnsi="Times New Roman" w:cs="Times New Roman"/>
          <w:sz w:val="22"/>
          <w:szCs w:val="22"/>
        </w:rPr>
        <w:softHyphen/>
        <w:t>щей природной среды;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8" w:name="bookmark4457"/>
      <w:bookmarkEnd w:id="2198"/>
      <w:r w:rsidRPr="00C41B23">
        <w:rPr>
          <w:rStyle w:val="11"/>
          <w:rFonts w:ascii="Times New Roman" w:hAnsi="Times New Roman" w:cs="Times New Roman"/>
          <w:sz w:val="22"/>
          <w:szCs w:val="22"/>
        </w:rPr>
        <w:t>развитие мотивации к обучению, способностей к самоконтро</w:t>
      </w:r>
      <w:r w:rsidRPr="00C41B23">
        <w:rPr>
          <w:rStyle w:val="11"/>
          <w:rFonts w:ascii="Times New Roman" w:hAnsi="Times New Roman" w:cs="Times New Roman"/>
          <w:sz w:val="22"/>
          <w:szCs w:val="22"/>
        </w:rPr>
        <w:softHyphen/>
        <w:t>лю и самовоспитанию на основе усвоения общечеловеческих ценностей, готовности к осознанному выбору профиля и на</w:t>
      </w:r>
      <w:r w:rsidRPr="00C41B23">
        <w:rPr>
          <w:rStyle w:val="11"/>
          <w:rFonts w:ascii="Times New Roman" w:hAnsi="Times New Roman" w:cs="Times New Roman"/>
          <w:sz w:val="22"/>
          <w:szCs w:val="22"/>
        </w:rPr>
        <w:softHyphen/>
        <w:t>правленности дальнейшего обучения.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«ХИМИЯ»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системе общего образования «Химия» признана обязатель</w:t>
      </w:r>
      <w:r w:rsidRPr="00C41B23">
        <w:rPr>
          <w:rStyle w:val="11"/>
          <w:rFonts w:ascii="Times New Roman" w:hAnsi="Times New Roman" w:cs="Times New Roman"/>
          <w:sz w:val="22"/>
          <w:szCs w:val="22"/>
        </w:rPr>
        <w:softHyphen/>
        <w:t>ным учебным предметом, который входит в состав предметной области «Естественно-научные предметы».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Учебным планом на её изучение отведено 136 учебных ча</w:t>
      </w:r>
      <w:r w:rsidRPr="00C41B23">
        <w:rPr>
          <w:rStyle w:val="11"/>
          <w:rFonts w:ascii="Times New Roman" w:hAnsi="Times New Roman" w:cs="Times New Roman"/>
          <w:sz w:val="22"/>
          <w:szCs w:val="22"/>
        </w:rPr>
        <w:softHyphen/>
        <w:t>сов — по 2 ч в неделю в 8 и 9 классах соответственно.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w:t>
      </w:r>
      <w:r w:rsidRPr="00C41B23">
        <w:rPr>
          <w:rStyle w:val="11"/>
          <w:rFonts w:ascii="Times New Roman" w:hAnsi="Times New Roman" w:cs="Times New Roman"/>
          <w:sz w:val="22"/>
          <w:szCs w:val="22"/>
        </w:rPr>
        <w:softHyphen/>
        <w:t>ного процесса в целях формирования вариативной составляю</w:t>
      </w:r>
      <w:r w:rsidRPr="00C41B23">
        <w:rPr>
          <w:rStyle w:val="11"/>
          <w:rFonts w:ascii="Times New Roman" w:hAnsi="Times New Roman" w:cs="Times New Roman"/>
          <w:sz w:val="22"/>
          <w:szCs w:val="22"/>
        </w:rPr>
        <w:softHyphen/>
        <w:t>щей содержания конкретной рабочей программы. При этом обязательная (инвариантная) часть содержания предмета, уста</w:t>
      </w:r>
      <w:r w:rsidRPr="00C41B23">
        <w:rPr>
          <w:rStyle w:val="11"/>
          <w:rFonts w:ascii="Times New Roman" w:hAnsi="Times New Roman" w:cs="Times New Roman"/>
          <w:sz w:val="22"/>
          <w:szCs w:val="22"/>
        </w:rPr>
        <w:softHyphen/>
        <w:t>новленная примерной рабочей программой, и время, отводимое на её изучение, должны быть сохранены полностью.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структуре примерной рабочей программы наряду с поясни</w:t>
      </w:r>
      <w:r w:rsidRPr="00C41B23">
        <w:rPr>
          <w:rStyle w:val="11"/>
          <w:rFonts w:ascii="Times New Roman" w:hAnsi="Times New Roman" w:cs="Times New Roman"/>
          <w:sz w:val="22"/>
          <w:szCs w:val="22"/>
        </w:rPr>
        <w:softHyphen/>
        <w:t>тельной запиской выделены следующие разделы: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199" w:name="bookmark4458"/>
      <w:bookmarkEnd w:id="2199"/>
      <w:r w:rsidRPr="00C41B23">
        <w:rPr>
          <w:rStyle w:val="11"/>
          <w:rFonts w:ascii="Times New Roman" w:hAnsi="Times New Roman" w:cs="Times New Roman"/>
          <w:sz w:val="22"/>
          <w:szCs w:val="22"/>
        </w:rPr>
        <w:t>планируемые результаты освоения учебного предмета «Хи</w:t>
      </w:r>
      <w:r w:rsidRPr="00C41B23">
        <w:rPr>
          <w:rStyle w:val="11"/>
          <w:rFonts w:ascii="Times New Roman" w:hAnsi="Times New Roman" w:cs="Times New Roman"/>
          <w:sz w:val="22"/>
          <w:szCs w:val="22"/>
        </w:rPr>
        <w:softHyphen/>
        <w:t>мия» — личностные, метапредметные, предметные;</w:t>
      </w:r>
    </w:p>
    <w:p w:rsidR="00AE1E5E" w:rsidRPr="00C41B23" w:rsidRDefault="00AE1E5E" w:rsidP="00F430C9">
      <w:pPr>
        <w:pStyle w:val="a3"/>
        <w:numPr>
          <w:ilvl w:val="0"/>
          <w:numId w:val="125"/>
        </w:numPr>
        <w:tabs>
          <w:tab w:val="left" w:pos="207"/>
        </w:tabs>
        <w:autoSpaceDE/>
        <w:autoSpaceDN/>
        <w:ind w:left="0" w:firstLine="0"/>
        <w:rPr>
          <w:sz w:val="22"/>
          <w:szCs w:val="22"/>
        </w:rPr>
      </w:pPr>
      <w:bookmarkStart w:id="2200" w:name="bookmark4459"/>
      <w:bookmarkEnd w:id="2200"/>
      <w:r w:rsidRPr="00C41B23">
        <w:rPr>
          <w:rStyle w:val="11"/>
          <w:rFonts w:ascii="Times New Roman" w:hAnsi="Times New Roman" w:cs="Times New Roman"/>
          <w:sz w:val="22"/>
          <w:szCs w:val="22"/>
        </w:rPr>
        <w:t>содержание учебного предмета «Химия» по годам обучения;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01" w:name="bookmark4460"/>
      <w:bookmarkEnd w:id="2201"/>
      <w:r w:rsidRPr="00C41B23">
        <w:rPr>
          <w:rStyle w:val="11"/>
          <w:rFonts w:ascii="Times New Roman" w:hAnsi="Times New Roman" w:cs="Times New Roman"/>
          <w:sz w:val="22"/>
          <w:szCs w:val="22"/>
        </w:rPr>
        <w:t>примерное тематическое планирование, в котором детализи</w:t>
      </w:r>
      <w:r w:rsidRPr="00C41B23">
        <w:rPr>
          <w:rStyle w:val="11"/>
          <w:rFonts w:ascii="Times New Roman" w:hAnsi="Times New Roman" w:cs="Times New Roman"/>
          <w:sz w:val="22"/>
          <w:szCs w:val="22"/>
        </w:rPr>
        <w:softHyphen/>
        <w:t>ровано содержание каждой конкретной темы, указаны коли</w:t>
      </w:r>
      <w:r w:rsidRPr="00C41B23">
        <w:rPr>
          <w:rStyle w:val="11"/>
          <w:rFonts w:ascii="Times New Roman" w:hAnsi="Times New Roman" w:cs="Times New Roman"/>
          <w:sz w:val="22"/>
          <w:szCs w:val="22"/>
        </w:rPr>
        <w:softHyphen/>
        <w:t xml:space="preserve">чество часов, отводимых на её изучение, и основные виды учебной деятельности ученика, формируемые при изучении темы, приведён перечень </w:t>
      </w:r>
      <w:r w:rsidRPr="00C41B23">
        <w:rPr>
          <w:rStyle w:val="11"/>
          <w:rFonts w:ascii="Times New Roman" w:hAnsi="Times New Roman" w:cs="Times New Roman"/>
          <w:sz w:val="22"/>
          <w:szCs w:val="22"/>
        </w:rPr>
        <w:lastRenderedPageBreak/>
        <w:t>демонстраций, выполняемых учи</w:t>
      </w:r>
      <w:r w:rsidRPr="00C41B23">
        <w:rPr>
          <w:rStyle w:val="11"/>
          <w:rFonts w:ascii="Times New Roman" w:hAnsi="Times New Roman" w:cs="Times New Roman"/>
          <w:sz w:val="22"/>
          <w:szCs w:val="22"/>
        </w:rPr>
        <w:softHyphen/>
        <w:t>телем, и перечень рекомендуемых лабораторных опытов и практических работ, выполняемых учащимися.</w:t>
      </w:r>
    </w:p>
    <w:p w:rsidR="00AE1E5E" w:rsidRPr="00C41B23" w:rsidRDefault="00AE1E5E" w:rsidP="00AE1E5E">
      <w:pPr>
        <w:pStyle w:val="a3"/>
        <w:ind w:left="0" w:firstLine="0"/>
        <w:rPr>
          <w:rStyle w:val="11"/>
          <w:rFonts w:ascii="Times New Roman" w:hAnsi="Times New Roman" w:cs="Times New Roman"/>
          <w:b/>
          <w:sz w:val="22"/>
          <w:szCs w:val="22"/>
        </w:rPr>
      </w:pPr>
    </w:p>
    <w:p w:rsidR="00AE1E5E" w:rsidRPr="00C41B23" w:rsidRDefault="00AE1E5E" w:rsidP="00AE1E5E">
      <w:pPr>
        <w:pStyle w:val="a3"/>
        <w:ind w:left="0" w:firstLine="0"/>
        <w:rPr>
          <w:rStyle w:val="11"/>
          <w:rFonts w:ascii="Times New Roman" w:hAnsi="Times New Roman" w:cs="Times New Roman"/>
          <w:b/>
          <w:sz w:val="22"/>
          <w:szCs w:val="22"/>
        </w:rPr>
      </w:pPr>
      <w:r w:rsidRPr="00C41B23">
        <w:rPr>
          <w:rStyle w:val="11"/>
          <w:rFonts w:ascii="Times New Roman" w:hAnsi="Times New Roman" w:cs="Times New Roman"/>
          <w:b/>
          <w:sz w:val="22"/>
          <w:szCs w:val="22"/>
        </w:rPr>
        <w:t>СОДЕРЖАНИЕ УЧЕБНОГО ПРЕДМЕТА «ХИМИЯ»</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Первоначальные химические понятия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 химии. Роль химии в жизни человека. Тела и веще</w:t>
      </w:r>
      <w:r w:rsidRPr="00C41B23">
        <w:rPr>
          <w:rStyle w:val="11"/>
          <w:rFonts w:ascii="Times New Roman" w:hAnsi="Times New Roman" w:cs="Times New Roman"/>
          <w:sz w:val="22"/>
          <w:szCs w:val="22"/>
        </w:rPr>
        <w:softHyphen/>
        <w:t>ства. Физические свойства веществ. Агрегатное состояние ве</w:t>
      </w:r>
      <w:r w:rsidRPr="00C41B23">
        <w:rPr>
          <w:rStyle w:val="11"/>
          <w:rFonts w:ascii="Times New Roman" w:hAnsi="Times New Roman" w:cs="Times New Roman"/>
          <w:sz w:val="22"/>
          <w:szCs w:val="22"/>
        </w:rPr>
        <w:softHyphen/>
        <w:t>ществ. Понятие о методах познания в химии. Химия в системе наук. Чистые вещества и смеси. Способы разделения смесей.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Атомы и молекулы. Химические элементы. Символы хими</w:t>
      </w:r>
      <w:r w:rsidRPr="00C41B23">
        <w:rPr>
          <w:rStyle w:val="11"/>
          <w:rFonts w:ascii="Times New Roman" w:hAnsi="Times New Roman" w:cs="Times New Roman"/>
          <w:sz w:val="22"/>
          <w:szCs w:val="22"/>
        </w:rPr>
        <w:softHyphen/>
        <w:t>ческих элементов. Простые и сложные вещества. Атомно-моле</w:t>
      </w:r>
      <w:r w:rsidRPr="00C41B23">
        <w:rPr>
          <w:rStyle w:val="11"/>
          <w:rFonts w:ascii="Times New Roman" w:hAnsi="Times New Roman" w:cs="Times New Roman"/>
          <w:sz w:val="22"/>
          <w:szCs w:val="22"/>
        </w:rPr>
        <w:softHyphen/>
        <w:t>кулярное 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Химическая формула. Валентность атомов химических эле</w:t>
      </w:r>
      <w:r w:rsidRPr="00C41B23">
        <w:rPr>
          <w:rStyle w:val="11"/>
          <w:rFonts w:ascii="Times New Roman" w:hAnsi="Times New Roman" w:cs="Times New Roman"/>
          <w:sz w:val="22"/>
          <w:szCs w:val="22"/>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знакомство с химической посудой, с правилами работы в лаборатории и приёмами обращения с ла</w:t>
      </w:r>
      <w:r w:rsidRPr="00C41B23">
        <w:rPr>
          <w:rStyle w:val="11"/>
          <w:rFonts w:ascii="Times New Roman" w:hAnsi="Times New Roman" w:cs="Times New Roman"/>
          <w:sz w:val="22"/>
          <w:szCs w:val="22"/>
        </w:rPr>
        <w:softHyphen/>
        <w:t>бораторным оборудованием; изучение и описание физических свойств образцов неорганических веществ; наблюдение физиче</w:t>
      </w:r>
      <w:r w:rsidRPr="00C41B23">
        <w:rPr>
          <w:rStyle w:val="11"/>
          <w:rFonts w:ascii="Times New Roman" w:hAnsi="Times New Roman" w:cs="Times New Roman"/>
          <w:sz w:val="22"/>
          <w:szCs w:val="22"/>
        </w:rPr>
        <w:softHyphen/>
        <w:t>ских (плавление воска, таяние льда, растирание сахара в ступке, кипение и конденсация воды) и химических (горение свечи, про</w:t>
      </w:r>
      <w:r w:rsidRPr="00C41B23">
        <w:rPr>
          <w:rStyle w:val="11"/>
          <w:rFonts w:ascii="Times New Roman" w:hAnsi="Times New Roman" w:cs="Times New Roman"/>
          <w:sz w:val="22"/>
          <w:szCs w:val="22"/>
        </w:rPr>
        <w:softHyphen/>
        <w:t>каливание медной проволоки, взаимодействие мела с кислотой) явлений, наблюдение и описание признаков протекания химиче</w:t>
      </w:r>
      <w:r w:rsidRPr="00C41B23">
        <w:rPr>
          <w:rStyle w:val="11"/>
          <w:rFonts w:ascii="Times New Roman" w:hAnsi="Times New Roman" w:cs="Times New Roman"/>
          <w:sz w:val="22"/>
          <w:szCs w:val="22"/>
        </w:rPr>
        <w:softHyphen/>
        <w:t>ских реакций (разложение сахара, взаимодействие серной кис</w:t>
      </w:r>
      <w:r w:rsidRPr="00C41B23">
        <w:rPr>
          <w:rStyle w:val="11"/>
          <w:rFonts w:ascii="Times New Roman" w:hAnsi="Times New Roman" w:cs="Times New Roman"/>
          <w:sz w:val="22"/>
          <w:szCs w:val="22"/>
        </w:rPr>
        <w:softHyphen/>
        <w:t>лоты с хлоридом бария, разложение гидроксида меди(П) при на</w:t>
      </w:r>
      <w:r w:rsidRPr="00C41B23">
        <w:rPr>
          <w:rStyle w:val="11"/>
          <w:rFonts w:ascii="Times New Roman" w:hAnsi="Times New Roman" w:cs="Times New Roman"/>
          <w:sz w:val="22"/>
          <w:szCs w:val="22"/>
        </w:rPr>
        <w:softHyphen/>
        <w:t>гревании, взаимодействие железа с раствором соли меди(П)); из</w:t>
      </w:r>
      <w:r w:rsidRPr="00C41B23">
        <w:rPr>
          <w:rStyle w:val="11"/>
          <w:rFonts w:ascii="Times New Roman" w:hAnsi="Times New Roman" w:cs="Times New Roman"/>
          <w:sz w:val="22"/>
          <w:szCs w:val="22"/>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C41B23">
        <w:rPr>
          <w:rStyle w:val="11"/>
          <w:rFonts w:ascii="Times New Roman" w:hAnsi="Times New Roman" w:cs="Times New Roman"/>
          <w:sz w:val="22"/>
          <w:szCs w:val="22"/>
        </w:rPr>
        <w:softHyphen/>
        <w:t>зультатов проведения опыта, иллюстрирующего закон сохране</w:t>
      </w:r>
      <w:r w:rsidRPr="00C41B23">
        <w:rPr>
          <w:rStyle w:val="11"/>
          <w:rFonts w:ascii="Times New Roman" w:hAnsi="Times New Roman" w:cs="Times New Roman"/>
          <w:sz w:val="22"/>
          <w:szCs w:val="22"/>
        </w:rPr>
        <w:softHyphen/>
        <w:t>ния массы; создание моделей молекул (шаростержневых).</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Важнейшие представители неорганических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Воздух — смесь газов. Состав воздуха. Кислород — </w:t>
      </w:r>
      <w:r w:rsidRPr="00C41B23">
        <w:rPr>
          <w:rStyle w:val="11"/>
          <w:rFonts w:ascii="Times New Roman" w:hAnsi="Times New Roman" w:cs="Times New Roman"/>
          <w:sz w:val="22"/>
          <w:szCs w:val="22"/>
        </w:rPr>
        <w:lastRenderedPageBreak/>
        <w:t>элемент и простое вещество. Нахождение кислорода в природе, физиче</w:t>
      </w:r>
      <w:r w:rsidRPr="00C41B23">
        <w:rPr>
          <w:rStyle w:val="11"/>
          <w:rFonts w:ascii="Times New Roman" w:hAnsi="Times New Roman" w:cs="Times New Roman"/>
          <w:sz w:val="22"/>
          <w:szCs w:val="22"/>
        </w:rPr>
        <w:softHyphen/>
        <w:t>ские и химические свойства (реакции горения). Оксиды. При</w:t>
      </w:r>
      <w:r w:rsidRPr="00C41B23">
        <w:rPr>
          <w:rStyle w:val="11"/>
          <w:rFonts w:ascii="Times New Roman" w:hAnsi="Times New Roman" w:cs="Times New Roman"/>
          <w:sz w:val="22"/>
          <w:szCs w:val="22"/>
        </w:rPr>
        <w:softHyphen/>
        <w:t>менение кислорода. Способы получения кислорода в лаборато</w:t>
      </w:r>
      <w:r w:rsidRPr="00C41B23">
        <w:rPr>
          <w:rStyle w:val="11"/>
          <w:rFonts w:ascii="Times New Roman" w:hAnsi="Times New Roman" w:cs="Times New Roman"/>
          <w:sz w:val="22"/>
          <w:szCs w:val="22"/>
        </w:rPr>
        <w:softHyphen/>
        <w:t>рии и промышленности. Круговорот кислорода в природе. Озон — аллотропная модификация кислорода.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Водород — элемент и простое вещество. Нахождение водоро</w:t>
      </w:r>
      <w:r w:rsidRPr="00C41B23">
        <w:rPr>
          <w:rStyle w:val="11"/>
          <w:rFonts w:ascii="Times New Roman" w:hAnsi="Times New Roman" w:cs="Times New Roman"/>
          <w:sz w:val="22"/>
          <w:szCs w:val="22"/>
        </w:rPr>
        <w:softHyphen/>
        <w:t>да в природе, физические и химические свойства, применение, способы получения. Кислоты и соли.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Количество вещества. Моль. Молярная масса. Закон Авогадро. Молярный объём газов. Расчёты по химическим уравнениям.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Физические свойства воды. Вода как растворитель. Раство</w:t>
      </w:r>
      <w:r w:rsidRPr="00C41B23">
        <w:rPr>
          <w:rStyle w:val="11"/>
          <w:rFonts w:ascii="Times New Roman" w:hAnsi="Times New Roman" w:cs="Times New Roman"/>
          <w:sz w:val="22"/>
          <w:szCs w:val="22"/>
        </w:rPr>
        <w:softHyphen/>
        <w:t xml:space="preserve">ры. Насыщенные и ненасыщенные растворы. </w:t>
      </w:r>
      <w:r w:rsidRPr="00C41B23">
        <w:rPr>
          <w:rStyle w:val="11"/>
          <w:rFonts w:ascii="Times New Roman" w:hAnsi="Times New Roman" w:cs="Times New Roman"/>
          <w:i/>
          <w:iCs/>
          <w:sz w:val="22"/>
          <w:szCs w:val="22"/>
        </w:rPr>
        <w:t>Растворимость веществ в воде.</w:t>
      </w:r>
      <w:r w:rsidRPr="00C41B23">
        <w:rPr>
          <w:rStyle w:val="11"/>
          <w:rFonts w:ascii="Times New Roman" w:hAnsi="Times New Roman" w:cs="Times New Roman"/>
          <w:b/>
          <w:bCs/>
          <w:i/>
          <w:iCs/>
          <w:sz w:val="22"/>
          <w:szCs w:val="22"/>
          <w:vertAlign w:val="superscript"/>
        </w:rPr>
        <w:footnoteReference w:id="8"/>
      </w:r>
      <w:r w:rsidRPr="00C41B23">
        <w:rPr>
          <w:rStyle w:val="11"/>
          <w:rFonts w:ascii="Times New Roman" w:hAnsi="Times New Roman" w:cs="Times New Roman"/>
          <w:sz w:val="22"/>
          <w:szCs w:val="22"/>
        </w:rPr>
        <w:t xml:space="preserve"> Массовая доля вещества в растворе. Химиче</w:t>
      </w:r>
      <w:r w:rsidRPr="00C41B23">
        <w:rPr>
          <w:rStyle w:val="11"/>
          <w:rFonts w:ascii="Times New Roman" w:hAnsi="Times New Roman" w:cs="Times New Roman"/>
          <w:sz w:val="22"/>
          <w:szCs w:val="22"/>
        </w:rPr>
        <w:softHyphen/>
        <w:t>ские свойства воды. Основания. Роль растворов в природе и в жизни человека. Круговорот воды в природе. Загрязнение при</w:t>
      </w:r>
      <w:r w:rsidRPr="00C41B23">
        <w:rPr>
          <w:rStyle w:val="11"/>
          <w:rFonts w:ascii="Times New Roman" w:hAnsi="Times New Roman" w:cs="Times New Roman"/>
          <w:sz w:val="22"/>
          <w:szCs w:val="22"/>
        </w:rPr>
        <w:softHyphen/>
        <w:t>родных вод. Охрана и очистка природных вод.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Классификация неорганических соединений. Оксиды. Клас</w:t>
      </w:r>
      <w:r w:rsidRPr="00C41B23">
        <w:rPr>
          <w:rStyle w:val="11"/>
          <w:rFonts w:ascii="Times New Roman" w:hAnsi="Times New Roman" w:cs="Times New Roman"/>
          <w:sz w:val="22"/>
          <w:szCs w:val="22"/>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Основания. Классификация оснований: щёлочи и нераство</w:t>
      </w:r>
      <w:r w:rsidRPr="00C41B23">
        <w:rPr>
          <w:rStyle w:val="11"/>
          <w:rFonts w:ascii="Times New Roman" w:hAnsi="Times New Roman" w:cs="Times New Roman"/>
          <w:sz w:val="22"/>
          <w:szCs w:val="22"/>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C41B23">
        <w:rPr>
          <w:rStyle w:val="11"/>
          <w:rFonts w:ascii="Times New Roman" w:hAnsi="Times New Roman" w:cs="Times New Roman"/>
          <w:sz w:val="22"/>
          <w:szCs w:val="22"/>
        </w:rPr>
        <w:softHyphen/>
        <w:t>лучение кислот.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Соли. Номенклатура солей (международная и тривиальная). Физические и химические свойства солей. Получение солей.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Генетическая связь между классами неорганических соеди</w:t>
      </w:r>
      <w:r w:rsidRPr="00C41B23">
        <w:rPr>
          <w:rStyle w:val="11"/>
          <w:rFonts w:ascii="Times New Roman" w:hAnsi="Times New Roman" w:cs="Times New Roman"/>
          <w:sz w:val="22"/>
          <w:szCs w:val="22"/>
        </w:rPr>
        <w:softHyphen/>
        <w:t>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Химический эксперимент: качественное определение </w:t>
      </w:r>
      <w:r w:rsidRPr="00C41B23">
        <w:rPr>
          <w:rStyle w:val="11"/>
          <w:rFonts w:ascii="Times New Roman" w:hAnsi="Times New Roman" w:cs="Times New Roman"/>
          <w:sz w:val="22"/>
          <w:szCs w:val="22"/>
        </w:rPr>
        <w:lastRenderedPageBreak/>
        <w:t>содер</w:t>
      </w:r>
      <w:r w:rsidRPr="00C41B23">
        <w:rPr>
          <w:rStyle w:val="11"/>
          <w:rFonts w:ascii="Times New Roman" w:hAnsi="Times New Roman" w:cs="Times New Roman"/>
          <w:sz w:val="22"/>
          <w:szCs w:val="22"/>
        </w:rPr>
        <w:softHyphen/>
        <w:t>жания кислорода в воздухе; получение, собирание, распознава</w:t>
      </w:r>
      <w:r w:rsidRPr="00C41B23">
        <w:rPr>
          <w:rStyle w:val="11"/>
          <w:rFonts w:ascii="Times New Roman" w:hAnsi="Times New Roman" w:cs="Times New Roman"/>
          <w:sz w:val="22"/>
          <w:szCs w:val="22"/>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C41B23">
        <w:rPr>
          <w:rStyle w:val="11"/>
          <w:rFonts w:ascii="Times New Roman" w:hAnsi="Times New Roman" w:cs="Times New Roman"/>
          <w:sz w:val="22"/>
          <w:szCs w:val="22"/>
        </w:rPr>
        <w:softHyphen/>
        <w:t>ние их свойств; получение, собирание, распознавание и изуче</w:t>
      </w:r>
      <w:r w:rsidRPr="00C41B23">
        <w:rPr>
          <w:rStyle w:val="11"/>
          <w:rFonts w:ascii="Times New Roman" w:hAnsi="Times New Roman" w:cs="Times New Roman"/>
          <w:sz w:val="22"/>
          <w:szCs w:val="22"/>
        </w:rPr>
        <w:softHyphen/>
        <w:t>ние свойств водорода (горение); взаимодействие водорода с ок</w:t>
      </w:r>
      <w:r w:rsidRPr="00C41B23">
        <w:rPr>
          <w:rStyle w:val="11"/>
          <w:rFonts w:ascii="Times New Roman" w:hAnsi="Times New Roman" w:cs="Times New Roman"/>
          <w:sz w:val="22"/>
          <w:szCs w:val="22"/>
        </w:rPr>
        <w:softHyphen/>
        <w:t>сидом меди(11) (возможно использование видеоматериалов); на</w:t>
      </w:r>
      <w:r w:rsidRPr="00C41B23">
        <w:rPr>
          <w:rStyle w:val="11"/>
          <w:rFonts w:ascii="Times New Roman" w:hAnsi="Times New Roman" w:cs="Times New Roman"/>
          <w:sz w:val="22"/>
          <w:szCs w:val="22"/>
        </w:rPr>
        <w:softHyphen/>
        <w:t>блюдение образцов веществ количеством 1 моль; исследование особенностей растворения веществ с различной растворимо</w:t>
      </w:r>
      <w:r w:rsidRPr="00C41B23">
        <w:rPr>
          <w:rStyle w:val="11"/>
          <w:rFonts w:ascii="Times New Roman" w:hAnsi="Times New Roman" w:cs="Times New Roman"/>
          <w:sz w:val="22"/>
          <w:szCs w:val="22"/>
        </w:rPr>
        <w:softHyphen/>
        <w:t>стью; приготовление растворов с определённой массовой долей растворённого вещества; взаимодействие воды с металлами (на</w:t>
      </w:r>
      <w:r w:rsidRPr="00C41B23">
        <w:rPr>
          <w:rStyle w:val="11"/>
          <w:rFonts w:ascii="Times New Roman" w:hAnsi="Times New Roman" w:cs="Times New Roman"/>
          <w:sz w:val="22"/>
          <w:szCs w:val="22"/>
        </w:rPr>
        <w:softHyphen/>
        <w:t>трием и кальцием) (возможно использование видеоматериа</w:t>
      </w:r>
      <w:r w:rsidRPr="00C41B23">
        <w:rPr>
          <w:rStyle w:val="11"/>
          <w:rFonts w:ascii="Times New Roman" w:hAnsi="Times New Roman" w:cs="Times New Roman"/>
          <w:sz w:val="22"/>
          <w:szCs w:val="22"/>
        </w:rPr>
        <w:softHyphen/>
        <w:t>лов); определение растворов кислот и щелочей с помощью ин</w:t>
      </w:r>
      <w:r w:rsidRPr="00C41B23">
        <w:rPr>
          <w:rStyle w:val="11"/>
          <w:rFonts w:ascii="Times New Roman" w:hAnsi="Times New Roman" w:cs="Times New Roman"/>
          <w:sz w:val="22"/>
          <w:szCs w:val="22"/>
        </w:rPr>
        <w:softHyphen/>
        <w:t>дикаторов; исследование образцов неорганических веществ раз</w:t>
      </w:r>
      <w:r w:rsidRPr="00C41B23">
        <w:rPr>
          <w:rStyle w:val="11"/>
          <w:rFonts w:ascii="Times New Roman" w:hAnsi="Times New Roman" w:cs="Times New Roman"/>
          <w:sz w:val="22"/>
          <w:szCs w:val="22"/>
        </w:rPr>
        <w:softHyphen/>
        <w:t>личных классов; наблюдение изменения окраски индикаторов в растворах кислот и щелочей; изучение взаимодействия окси</w:t>
      </w:r>
      <w:r w:rsidRPr="00C41B23">
        <w:rPr>
          <w:rStyle w:val="11"/>
          <w:rFonts w:ascii="Times New Roman" w:hAnsi="Times New Roman" w:cs="Times New Roman"/>
          <w:sz w:val="22"/>
          <w:szCs w:val="22"/>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C41B23">
        <w:rPr>
          <w:rStyle w:val="11"/>
          <w:rFonts w:ascii="Times New Roman" w:hAnsi="Times New Roman" w:cs="Times New Roman"/>
          <w:sz w:val="22"/>
          <w:szCs w:val="22"/>
        </w:rPr>
        <w:softHyphen/>
        <w:t>нических соединений».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Периодический закон и Периодическая система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химических элементов Д. И. Менделеева. Строение атомов.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Химическая связь. Окислительно-восстановительные реакции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Первые попытки классификации химических элементов. По</w:t>
      </w:r>
      <w:r w:rsidRPr="00C41B23">
        <w:rPr>
          <w:rStyle w:val="11"/>
          <w:rFonts w:ascii="Times New Roman" w:hAnsi="Times New Roman" w:cs="Times New Roman"/>
          <w:sz w:val="22"/>
          <w:szCs w:val="22"/>
        </w:rPr>
        <w:softHyphen/>
        <w:t>нятие о группах сходных элементов (щелочные и щелочнозе</w:t>
      </w:r>
      <w:r w:rsidRPr="00C41B23">
        <w:rPr>
          <w:rStyle w:val="11"/>
          <w:rFonts w:ascii="Times New Roman" w:hAnsi="Times New Roman" w:cs="Times New Roman"/>
          <w:sz w:val="22"/>
          <w:szCs w:val="22"/>
        </w:rPr>
        <w:softHyphen/>
        <w:t>мельные металлы, галогены, инертные газы). Элементы, кото</w:t>
      </w:r>
      <w:r w:rsidRPr="00C41B23">
        <w:rPr>
          <w:rStyle w:val="11"/>
          <w:rFonts w:ascii="Times New Roman" w:hAnsi="Times New Roman" w:cs="Times New Roman"/>
          <w:sz w:val="22"/>
          <w:szCs w:val="22"/>
        </w:rPr>
        <w:softHyphen/>
        <w:t>рые образуют амфотерные оксиды и гидроксиды.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C41B23">
        <w:rPr>
          <w:rStyle w:val="11"/>
          <w:rFonts w:ascii="Times New Roman" w:hAnsi="Times New Roman" w:cs="Times New Roman"/>
          <w:sz w:val="22"/>
          <w:szCs w:val="22"/>
        </w:rPr>
        <w:softHyphen/>
        <w:t>рядкового номера, номеров периода и группы элемента.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C41B23">
        <w:rPr>
          <w:rStyle w:val="11"/>
          <w:rFonts w:ascii="Times New Roman" w:hAnsi="Times New Roman" w:cs="Times New Roman"/>
          <w:sz w:val="22"/>
          <w:szCs w:val="22"/>
        </w:rPr>
        <w:softHyphen/>
        <w:t>ристика химического элемента по его положению в Периодиче</w:t>
      </w:r>
      <w:r w:rsidRPr="00C41B23">
        <w:rPr>
          <w:rStyle w:val="11"/>
          <w:rFonts w:ascii="Times New Roman" w:hAnsi="Times New Roman" w:cs="Times New Roman"/>
          <w:sz w:val="22"/>
          <w:szCs w:val="22"/>
        </w:rPr>
        <w:softHyphen/>
        <w:t>ской системе Д. И. Менделеева.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Закономерности изменения радиуса атомов химических эле</w:t>
      </w:r>
      <w:r w:rsidRPr="00C41B23">
        <w:rPr>
          <w:rStyle w:val="11"/>
          <w:rFonts w:ascii="Times New Roman" w:hAnsi="Times New Roman" w:cs="Times New Roman"/>
          <w:sz w:val="22"/>
          <w:szCs w:val="22"/>
        </w:rPr>
        <w:softHyphen/>
        <w:t xml:space="preserve">ментов, металлических и неметаллических свойств по группам и периодам. Значение Периодического закона и Периодической </w:t>
      </w:r>
      <w:r w:rsidRPr="00C41B23">
        <w:rPr>
          <w:rStyle w:val="11"/>
          <w:rFonts w:ascii="Times New Roman" w:hAnsi="Times New Roman" w:cs="Times New Roman"/>
          <w:sz w:val="22"/>
          <w:szCs w:val="22"/>
        </w:rPr>
        <w:lastRenderedPageBreak/>
        <w:t>системы химических элементов для развития науки и практи</w:t>
      </w:r>
      <w:r w:rsidRPr="00C41B23">
        <w:rPr>
          <w:rStyle w:val="11"/>
          <w:rFonts w:ascii="Times New Roman" w:hAnsi="Times New Roman" w:cs="Times New Roman"/>
          <w:sz w:val="22"/>
          <w:szCs w:val="22"/>
        </w:rPr>
        <w:softHyphen/>
        <w:t>ки. Д. И. Менделеев — учёный и гражданин.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Химическая связь. Ковалентная (полярная и неполярная) связь. Электроотрицательность химических элементов. Ионная связь.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Степень окисления. Окислительно-восстановительные реак</w:t>
      </w:r>
      <w:r w:rsidRPr="00C41B23">
        <w:rPr>
          <w:rStyle w:val="11"/>
          <w:rFonts w:ascii="Times New Roman" w:hAnsi="Times New Roman" w:cs="Times New Roman"/>
          <w:sz w:val="22"/>
          <w:szCs w:val="22"/>
        </w:rPr>
        <w:softHyphen/>
        <w:t>ции. Процессы окисления и восстановления. Окислители и вос</w:t>
      </w:r>
      <w:r w:rsidRPr="00C41B23">
        <w:rPr>
          <w:rStyle w:val="11"/>
          <w:rFonts w:ascii="Times New Roman" w:hAnsi="Times New Roman" w:cs="Times New Roman"/>
          <w:sz w:val="22"/>
          <w:szCs w:val="22"/>
        </w:rPr>
        <w:softHyphen/>
        <w:t>становители.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веществ метал</w:t>
      </w:r>
      <w:r w:rsidRPr="00C41B23">
        <w:rPr>
          <w:rStyle w:val="11"/>
          <w:rFonts w:ascii="Times New Roman" w:hAnsi="Times New Roman" w:cs="Times New Roman"/>
          <w:sz w:val="22"/>
          <w:szCs w:val="22"/>
        </w:rPr>
        <w:softHyphen/>
        <w:t>лов и неметаллов; взаимодействие гидроксида цинка с раство</w:t>
      </w:r>
      <w:r w:rsidRPr="00C41B23">
        <w:rPr>
          <w:rStyle w:val="11"/>
          <w:rFonts w:ascii="Times New Roman" w:hAnsi="Times New Roman" w:cs="Times New Roman"/>
          <w:sz w:val="22"/>
          <w:szCs w:val="22"/>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02" w:name="bookmark4461"/>
      <w:bookmarkStart w:id="2203" w:name="bookmark4462"/>
      <w:bookmarkStart w:id="2204" w:name="bookmark4463"/>
      <w:r w:rsidRPr="00C41B23">
        <w:rPr>
          <w:rStyle w:val="31"/>
          <w:rFonts w:ascii="Times New Roman" w:hAnsi="Times New Roman" w:cs="Times New Roman"/>
          <w:sz w:val="22"/>
          <w:szCs w:val="22"/>
        </w:rPr>
        <w:t>Межпредметные связи</w:t>
      </w:r>
      <w:bookmarkEnd w:id="2202"/>
      <w:bookmarkEnd w:id="2203"/>
      <w:bookmarkEnd w:id="220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Реализация межпредметных связей при изучении химии в 8 классе осуществляется через использование как общих есте</w:t>
      </w:r>
      <w:r w:rsidRPr="00C41B23">
        <w:rPr>
          <w:rStyle w:val="11"/>
          <w:rFonts w:ascii="Times New Roman" w:hAnsi="Times New Roman" w:cs="Times New Roman"/>
          <w:sz w:val="22"/>
          <w:szCs w:val="22"/>
        </w:rPr>
        <w:softHyphen/>
        <w:t>ственно-научных понятий, так и понятий, являющихся систем</w:t>
      </w:r>
      <w:r w:rsidRPr="00C41B23">
        <w:rPr>
          <w:rStyle w:val="11"/>
          <w:rFonts w:ascii="Times New Roman" w:hAnsi="Times New Roman" w:cs="Times New Roman"/>
          <w:sz w:val="22"/>
          <w:szCs w:val="22"/>
        </w:rPr>
        <w:softHyphen/>
        <w:t>ными для отдельных предметов естественно-научного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естественно-научные понятия: научный факт, гипоте</w:t>
      </w:r>
      <w:r w:rsidRPr="00C41B23">
        <w:rPr>
          <w:rStyle w:val="11"/>
          <w:rFonts w:ascii="Times New Roman" w:hAnsi="Times New Roman" w:cs="Times New Roman"/>
          <w:sz w:val="22"/>
          <w:szCs w:val="22"/>
        </w:rPr>
        <w:softHyphen/>
        <w:t>за, теория, закон, анализ, синтез, классификация, периодич</w:t>
      </w:r>
      <w:r w:rsidRPr="00C41B23">
        <w:rPr>
          <w:rStyle w:val="11"/>
          <w:rFonts w:ascii="Times New Roman" w:hAnsi="Times New Roman" w:cs="Times New Roman"/>
          <w:sz w:val="22"/>
          <w:szCs w:val="22"/>
        </w:rPr>
        <w:softHyphen/>
        <w:t>ность, наблюдение, эксперимент, моделирование, измерение, модель, явление.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материя, атом, электрон, протон, нейтрон, ион, ну</w:t>
      </w:r>
      <w:r w:rsidRPr="00C41B23">
        <w:rPr>
          <w:rStyle w:val="11"/>
          <w:rFonts w:ascii="Times New Roman" w:hAnsi="Times New Roman" w:cs="Times New Roman"/>
          <w:sz w:val="22"/>
          <w:szCs w:val="22"/>
        </w:rPr>
        <w:softHyphen/>
        <w:t>клид, изотопы, радиоактивность, молекула, электрический за</w:t>
      </w:r>
      <w:r w:rsidRPr="00C41B23">
        <w:rPr>
          <w:rStyle w:val="11"/>
          <w:rFonts w:ascii="Times New Roman" w:hAnsi="Times New Roman" w:cs="Times New Roman"/>
          <w:sz w:val="22"/>
          <w:szCs w:val="22"/>
        </w:rPr>
        <w:softHyphen/>
        <w:t>ряд, вещество, тело, объём, агрегатное состояние вещества, газ, физические величины, единицы измерения, космос, планеты, звёзды, Солнце.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фотосинтез, дыхание, биосфера.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География: атмосфера, гидросфера, минералы, горные поро</w:t>
      </w:r>
      <w:r w:rsidRPr="00C41B23">
        <w:rPr>
          <w:rStyle w:val="11"/>
          <w:rFonts w:ascii="Times New Roman" w:hAnsi="Times New Roman" w:cs="Times New Roman"/>
          <w:sz w:val="22"/>
          <w:szCs w:val="22"/>
        </w:rPr>
        <w:softHyphen/>
        <w:t>ды, полезные ископаемые, топливо, водные ресурсы.</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Вещество и химическая реакция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C41B23">
        <w:rPr>
          <w:rStyle w:val="11"/>
          <w:rFonts w:ascii="Times New Roman" w:hAnsi="Times New Roman" w:cs="Times New Roman"/>
          <w:sz w:val="22"/>
          <w:szCs w:val="22"/>
        </w:rPr>
        <w:softHyphen/>
        <w:t>дов, калия, кальция и их соединений в соответствии с положени</w:t>
      </w:r>
      <w:r w:rsidRPr="00C41B23">
        <w:rPr>
          <w:rStyle w:val="11"/>
          <w:rFonts w:ascii="Times New Roman" w:hAnsi="Times New Roman" w:cs="Times New Roman"/>
          <w:sz w:val="22"/>
          <w:szCs w:val="22"/>
        </w:rPr>
        <w:softHyphen/>
        <w:t>ем элементов в Периодической системе и строением их атомов.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вещества: виды химической связи. Типы кристал</w:t>
      </w:r>
      <w:r w:rsidRPr="00C41B23">
        <w:rPr>
          <w:rStyle w:val="11"/>
          <w:rFonts w:ascii="Times New Roman" w:hAnsi="Times New Roman" w:cs="Times New Roman"/>
          <w:sz w:val="22"/>
          <w:szCs w:val="22"/>
        </w:rPr>
        <w:softHyphen/>
        <w:t>лических решёток, зависимость свойств вещества от типа кри</w:t>
      </w:r>
      <w:r w:rsidRPr="00C41B23">
        <w:rPr>
          <w:rStyle w:val="11"/>
          <w:rFonts w:ascii="Times New Roman" w:hAnsi="Times New Roman" w:cs="Times New Roman"/>
          <w:sz w:val="22"/>
          <w:szCs w:val="22"/>
        </w:rPr>
        <w:softHyphen/>
        <w:t>сталлической решётки и вида химической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Классификация и номенклатура неорганических веществ </w:t>
      </w:r>
      <w:r w:rsidRPr="00C41B23">
        <w:rPr>
          <w:rStyle w:val="11"/>
          <w:rFonts w:ascii="Times New Roman" w:hAnsi="Times New Roman" w:cs="Times New Roman"/>
          <w:sz w:val="22"/>
          <w:szCs w:val="22"/>
        </w:rPr>
        <w:lastRenderedPageBreak/>
        <w:t>(международная и тривиальная). Химические свойства ве</w:t>
      </w:r>
      <w:r w:rsidRPr="00C41B23">
        <w:rPr>
          <w:rStyle w:val="11"/>
          <w:rFonts w:ascii="Times New Roman" w:hAnsi="Times New Roman" w:cs="Times New Roman"/>
          <w:sz w:val="22"/>
          <w:szCs w:val="22"/>
        </w:rPr>
        <w:softHyphen/>
        <w:t>ществ, относящихся к различным классам неорганических со</w:t>
      </w:r>
      <w:r w:rsidRPr="00C41B23">
        <w:rPr>
          <w:rStyle w:val="11"/>
          <w:rFonts w:ascii="Times New Roman" w:hAnsi="Times New Roman" w:cs="Times New Roman"/>
          <w:sz w:val="22"/>
          <w:szCs w:val="22"/>
        </w:rPr>
        <w:softHyphen/>
        <w:t>единений, генетическая связь неорганических веществ.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Классификация химических реакций по различным призна</w:t>
      </w:r>
      <w:r w:rsidRPr="00C41B23">
        <w:rPr>
          <w:rStyle w:val="11"/>
          <w:rFonts w:ascii="Times New Roman" w:hAnsi="Times New Roman" w:cs="Times New Roman"/>
          <w:sz w:val="22"/>
          <w:szCs w:val="22"/>
        </w:rPr>
        <w:softHyphen/>
        <w:t>кам (по числу и составу участвующих в реакции веществ, по те</w:t>
      </w:r>
      <w:r w:rsidRPr="00C41B23">
        <w:rPr>
          <w:rStyle w:val="11"/>
          <w:rFonts w:ascii="Times New Roman" w:hAnsi="Times New Roman" w:cs="Times New Roman"/>
          <w:sz w:val="22"/>
          <w:szCs w:val="22"/>
        </w:rPr>
        <w:softHyphen/>
        <w:t>пловому эффекту, по изменению степеней окисления химиче</w:t>
      </w:r>
      <w:r w:rsidRPr="00C41B23">
        <w:rPr>
          <w:rStyle w:val="11"/>
          <w:rFonts w:ascii="Times New Roman" w:hAnsi="Times New Roman" w:cs="Times New Roman"/>
          <w:sz w:val="22"/>
          <w:szCs w:val="22"/>
        </w:rPr>
        <w:softHyphen/>
        <w:t>ских элементов, по обратимости, по участию катализатора). Эк</w:t>
      </w:r>
      <w:r w:rsidRPr="00C41B23">
        <w:rPr>
          <w:rStyle w:val="11"/>
          <w:rFonts w:ascii="Times New Roman" w:hAnsi="Times New Roman" w:cs="Times New Roman"/>
          <w:sz w:val="22"/>
          <w:szCs w:val="22"/>
        </w:rPr>
        <w:softHyphen/>
        <w:t>зо- и эндотермические реакции, термохимические уравнения.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о скорости химической реакции</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 xml:space="preserve"> Понятие об обрати</w:t>
      </w:r>
      <w:r w:rsidRPr="00C41B23">
        <w:rPr>
          <w:rStyle w:val="11"/>
          <w:rFonts w:ascii="Times New Roman" w:hAnsi="Times New Roman" w:cs="Times New Roman"/>
          <w:sz w:val="22"/>
          <w:szCs w:val="22"/>
        </w:rPr>
        <w:softHyphen/>
        <w:t>мых и необратимых химических реакциях. Понятие о гомоген</w:t>
      </w:r>
      <w:r w:rsidRPr="00C41B23">
        <w:rPr>
          <w:rStyle w:val="11"/>
          <w:rFonts w:ascii="Times New Roman" w:hAnsi="Times New Roman" w:cs="Times New Roman"/>
          <w:sz w:val="22"/>
          <w:szCs w:val="22"/>
        </w:rPr>
        <w:softHyphen/>
        <w:t xml:space="preserve">ных и гетерогенных реакциях. </w:t>
      </w:r>
      <w:r w:rsidRPr="00C41B23">
        <w:rPr>
          <w:rStyle w:val="11"/>
          <w:rFonts w:ascii="Times New Roman" w:hAnsi="Times New Roman" w:cs="Times New Roman"/>
          <w:i/>
          <w:iCs/>
          <w:sz w:val="22"/>
          <w:szCs w:val="22"/>
        </w:rPr>
        <w:t>Понятие о химическом равно</w:t>
      </w:r>
      <w:r w:rsidRPr="00C41B23">
        <w:rPr>
          <w:rStyle w:val="11"/>
          <w:rFonts w:ascii="Times New Roman" w:hAnsi="Times New Roman" w:cs="Times New Roman"/>
          <w:i/>
          <w:iCs/>
          <w:sz w:val="22"/>
          <w:szCs w:val="22"/>
        </w:rPr>
        <w:softHyphen/>
        <w:t>весии. Факторы, влияющие на скорость химической реакции и положение химического равновесия.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Окислительно-восстановительные реакции, электронный ба</w:t>
      </w:r>
      <w:r w:rsidRPr="00C41B23">
        <w:rPr>
          <w:rStyle w:val="11"/>
          <w:rFonts w:ascii="Times New Roman" w:hAnsi="Times New Roman" w:cs="Times New Roman"/>
          <w:sz w:val="22"/>
          <w:szCs w:val="22"/>
        </w:rPr>
        <w:softHyphen/>
        <w:t>ланс окислительно-восстановительной реакции. Составление уравнений окислительно-восстановительных реакций с исполь</w:t>
      </w:r>
      <w:r w:rsidRPr="00C41B23">
        <w:rPr>
          <w:rStyle w:val="11"/>
          <w:rFonts w:ascii="Times New Roman" w:hAnsi="Times New Roman" w:cs="Times New Roman"/>
          <w:sz w:val="22"/>
          <w:szCs w:val="22"/>
        </w:rPr>
        <w:softHyphen/>
        <w:t>зованием метода электронного баланса.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Теория электролитической диссоциации. Электролиты и не</w:t>
      </w:r>
      <w:r w:rsidRPr="00C41B23">
        <w:rPr>
          <w:rStyle w:val="11"/>
          <w:rFonts w:ascii="Times New Roman" w:hAnsi="Times New Roman" w:cs="Times New Roman"/>
          <w:sz w:val="22"/>
          <w:szCs w:val="22"/>
        </w:rPr>
        <w:softHyphen/>
        <w:t>электролиты. Катионы, анионы. Механизм диссоциации ве</w:t>
      </w:r>
      <w:r w:rsidRPr="00C41B23">
        <w:rPr>
          <w:rStyle w:val="11"/>
          <w:rFonts w:ascii="Times New Roman" w:hAnsi="Times New Roman" w:cs="Times New Roman"/>
          <w:sz w:val="22"/>
          <w:szCs w:val="22"/>
        </w:rPr>
        <w:softHyphen/>
        <w:t>ществ с различными видами химической связи. Степень диссо</w:t>
      </w:r>
      <w:r w:rsidRPr="00C41B23">
        <w:rPr>
          <w:rStyle w:val="11"/>
          <w:rFonts w:ascii="Times New Roman" w:hAnsi="Times New Roman" w:cs="Times New Roman"/>
          <w:sz w:val="22"/>
          <w:szCs w:val="22"/>
        </w:rPr>
        <w:softHyphen/>
        <w:t>циации. Сильные и слабые электролиты.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Реакции ионного обмена. Условия протекания реакций ион</w:t>
      </w:r>
      <w:r w:rsidRPr="00C41B23">
        <w:rPr>
          <w:rStyle w:val="11"/>
          <w:rFonts w:ascii="Times New Roman" w:hAnsi="Times New Roman" w:cs="Times New Roman"/>
          <w:sz w:val="22"/>
          <w:szCs w:val="22"/>
        </w:rPr>
        <w:softHyphen/>
        <w:t>ного обмена, полные и сокращённые ионные уравнения реак</w:t>
      </w:r>
      <w:r w:rsidRPr="00C41B23">
        <w:rPr>
          <w:rStyle w:val="11"/>
          <w:rFonts w:ascii="Times New Roman" w:hAnsi="Times New Roman" w:cs="Times New Roman"/>
          <w:sz w:val="22"/>
          <w:szCs w:val="22"/>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C41B23">
        <w:rPr>
          <w:rStyle w:val="11"/>
          <w:rFonts w:ascii="Times New Roman" w:hAnsi="Times New Roman" w:cs="Times New Roman"/>
          <w:i/>
          <w:iCs/>
          <w:sz w:val="22"/>
          <w:szCs w:val="22"/>
        </w:rPr>
        <w:t>Понятие о гидролизе солей.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ознакомление с моделями кри</w:t>
      </w:r>
      <w:r w:rsidRPr="00C41B23">
        <w:rPr>
          <w:rStyle w:val="11"/>
          <w:rFonts w:ascii="Times New Roman" w:hAnsi="Times New Roman" w:cs="Times New Roman"/>
          <w:sz w:val="22"/>
          <w:szCs w:val="22"/>
        </w:rPr>
        <w:softHyphen/>
        <w:t>сталлических решёток неорганических веществ — металлов и неметаллов (графита и алмаза), сложных веществ (хлорида на</w:t>
      </w:r>
      <w:r w:rsidRPr="00C41B23">
        <w:rPr>
          <w:rStyle w:val="11"/>
          <w:rFonts w:ascii="Times New Roman" w:hAnsi="Times New Roman" w:cs="Times New Roman"/>
          <w:sz w:val="22"/>
          <w:szCs w:val="22"/>
        </w:rPr>
        <w:softHyphen/>
        <w:t>трия); исследование зависимости скорости химической реакции от воздействия различных факторов; исследование электропро</w:t>
      </w:r>
      <w:r w:rsidRPr="00C41B23">
        <w:rPr>
          <w:rStyle w:val="11"/>
          <w:rFonts w:ascii="Times New Roman" w:hAnsi="Times New Roman" w:cs="Times New Roman"/>
          <w:sz w:val="22"/>
          <w:szCs w:val="22"/>
        </w:rPr>
        <w:softHyphen/>
        <w:t>водности растворов веществ, процесса диссоциации кислот, ще</w:t>
      </w:r>
      <w:r w:rsidRPr="00C41B23">
        <w:rPr>
          <w:rStyle w:val="11"/>
          <w:rFonts w:ascii="Times New Roman" w:hAnsi="Times New Roman" w:cs="Times New Roman"/>
          <w:sz w:val="22"/>
          <w:szCs w:val="22"/>
        </w:rPr>
        <w:softHyphen/>
        <w:t>лочей и солей (возможно использование видеоматериалов); про</w:t>
      </w:r>
      <w:r w:rsidRPr="00C41B23">
        <w:rPr>
          <w:rStyle w:val="11"/>
          <w:rFonts w:ascii="Times New Roman" w:hAnsi="Times New Roman" w:cs="Times New Roman"/>
          <w:sz w:val="22"/>
          <w:szCs w:val="22"/>
        </w:rPr>
        <w:softHyphen/>
        <w:t>ведение опытов, иллюстрирующих признаки протекания реак</w:t>
      </w:r>
      <w:r w:rsidRPr="00C41B23">
        <w:rPr>
          <w:rStyle w:val="11"/>
          <w:rFonts w:ascii="Times New Roman" w:hAnsi="Times New Roman" w:cs="Times New Roman"/>
          <w:sz w:val="22"/>
          <w:szCs w:val="22"/>
        </w:rPr>
        <w:softHyphen/>
        <w:t>ций ионного обмена (образование осадка, выделение газа, образование воды); опытов, иллюстрирующих примеры окисли</w:t>
      </w:r>
      <w:r w:rsidRPr="00C41B23">
        <w:rPr>
          <w:rStyle w:val="11"/>
          <w:rFonts w:ascii="Times New Roman" w:hAnsi="Times New Roman" w:cs="Times New Roman"/>
          <w:sz w:val="22"/>
          <w:szCs w:val="22"/>
        </w:rPr>
        <w:softHyphen/>
        <w:t>тельно-восстановительных реакций (горение, реакции разложе</w:t>
      </w:r>
      <w:r w:rsidRPr="00C41B23">
        <w:rPr>
          <w:rStyle w:val="11"/>
          <w:rFonts w:ascii="Times New Roman" w:hAnsi="Times New Roman" w:cs="Times New Roman"/>
          <w:sz w:val="22"/>
          <w:szCs w:val="22"/>
        </w:rPr>
        <w:softHyphen/>
        <w:t>ния, соединения); распознавание неорганических веществ с по</w:t>
      </w:r>
      <w:r w:rsidRPr="00C41B23">
        <w:rPr>
          <w:rStyle w:val="11"/>
          <w:rFonts w:ascii="Times New Roman" w:hAnsi="Times New Roman" w:cs="Times New Roman"/>
          <w:sz w:val="22"/>
          <w:szCs w:val="22"/>
        </w:rPr>
        <w:softHyphen/>
        <w:t>мощью качественных реакций на ионы; решение эксперимен</w:t>
      </w:r>
      <w:r w:rsidRPr="00C41B23">
        <w:rPr>
          <w:rStyle w:val="11"/>
          <w:rFonts w:ascii="Times New Roman" w:hAnsi="Times New Roman" w:cs="Times New Roman"/>
          <w:sz w:val="22"/>
          <w:szCs w:val="22"/>
        </w:rPr>
        <w:softHyphen/>
        <w:t>тальных задач.</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Неметаллы и их соединения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Общая характеристика галогенов. Особенности строения ато</w:t>
      </w:r>
      <w:r w:rsidRPr="00C41B23">
        <w:rPr>
          <w:rStyle w:val="11"/>
          <w:rFonts w:ascii="Times New Roman" w:hAnsi="Times New Roman" w:cs="Times New Roman"/>
          <w:sz w:val="22"/>
          <w:szCs w:val="22"/>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C41B23">
        <w:rPr>
          <w:rStyle w:val="11"/>
          <w:rFonts w:ascii="Times New Roman" w:hAnsi="Times New Roman" w:cs="Times New Roman"/>
          <w:sz w:val="22"/>
          <w:szCs w:val="22"/>
        </w:rPr>
        <w:softHyphen/>
        <w:t>ства, получение, применение. Действие хлора и хлороводорода на организм человека. Важнейшие хлориды и их нахождение в природе.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элементов VIА-группы.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Строение и физические свойства простых веществ — кисло</w:t>
      </w:r>
      <w:r w:rsidRPr="00C41B23">
        <w:rPr>
          <w:rStyle w:val="11"/>
          <w:rFonts w:ascii="Times New Roman" w:hAnsi="Times New Roman" w:cs="Times New Roman"/>
          <w:sz w:val="22"/>
          <w:szCs w:val="22"/>
        </w:rPr>
        <w:softHyphen/>
        <w:t>рода и серы. Аллотропные модификации кислорода и серы. Хи</w:t>
      </w:r>
      <w:r w:rsidRPr="00C41B23">
        <w:rPr>
          <w:rStyle w:val="11"/>
          <w:rFonts w:ascii="Times New Roman" w:hAnsi="Times New Roman" w:cs="Times New Roman"/>
          <w:sz w:val="22"/>
          <w:szCs w:val="22"/>
        </w:rPr>
        <w:softHyphen/>
        <w:t>мические свойства серы. Сероводород, строение, физические и химические свойства. Оксиды серы как представители кислот</w:t>
      </w:r>
      <w:r w:rsidRPr="00C41B23">
        <w:rPr>
          <w:rStyle w:val="11"/>
          <w:rFonts w:ascii="Times New Roman" w:hAnsi="Times New Roman" w:cs="Times New Roman"/>
          <w:sz w:val="22"/>
          <w:szCs w:val="22"/>
        </w:rPr>
        <w:softHyphen/>
        <w:t>ных оксидов. Серная кислота, физические и химические свой</w:t>
      </w:r>
      <w:r w:rsidRPr="00C41B23">
        <w:rPr>
          <w:rStyle w:val="11"/>
          <w:rFonts w:ascii="Times New Roman" w:hAnsi="Times New Roman" w:cs="Times New Roman"/>
          <w:sz w:val="22"/>
          <w:szCs w:val="22"/>
        </w:rPr>
        <w:softHyphen/>
        <w:t>ства (общие как представителя класса кислот и специфиче</w:t>
      </w:r>
      <w:r w:rsidRPr="00C41B23">
        <w:rPr>
          <w:rStyle w:val="11"/>
          <w:rFonts w:ascii="Times New Roman" w:hAnsi="Times New Roman" w:cs="Times New Roman"/>
          <w:sz w:val="22"/>
          <w:szCs w:val="22"/>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C41B23">
        <w:rPr>
          <w:rStyle w:val="11"/>
          <w:rFonts w:ascii="Times New Roman" w:hAnsi="Times New Roman" w:cs="Times New Roman"/>
          <w:sz w:val="22"/>
          <w:szCs w:val="22"/>
        </w:rPr>
        <w:softHyphen/>
        <w:t>жающей среды соединениями серы (кислотные дожди, загряз</w:t>
      </w:r>
      <w:r w:rsidRPr="00C41B23">
        <w:rPr>
          <w:rStyle w:val="11"/>
          <w:rFonts w:ascii="Times New Roman" w:hAnsi="Times New Roman" w:cs="Times New Roman"/>
          <w:sz w:val="22"/>
          <w:szCs w:val="22"/>
        </w:rPr>
        <w:softHyphen/>
        <w:t>нение воздуха и водоёмов), способы его предотвращения.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элементов VА-группы.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C41B23">
        <w:rPr>
          <w:rStyle w:val="11"/>
          <w:rFonts w:ascii="Times New Roman" w:hAnsi="Times New Roman" w:cs="Times New Roman"/>
          <w:sz w:val="22"/>
          <w:szCs w:val="22"/>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C41B23">
        <w:rPr>
          <w:rStyle w:val="11"/>
          <w:rFonts w:ascii="Times New Roman" w:hAnsi="Times New Roman" w:cs="Times New Roman"/>
          <w:sz w:val="22"/>
          <w:szCs w:val="22"/>
        </w:rPr>
        <w:softHyphen/>
        <w:t>лей аммония в качестве минеральных удобрений. Химическое загрязнение окружающей среды соединениями азота (кислот</w:t>
      </w:r>
      <w:r w:rsidRPr="00C41B23">
        <w:rPr>
          <w:rStyle w:val="11"/>
          <w:rFonts w:ascii="Times New Roman" w:hAnsi="Times New Roman" w:cs="Times New Roman"/>
          <w:sz w:val="22"/>
          <w:szCs w:val="22"/>
        </w:rPr>
        <w:softHyphen/>
        <w:t>ные дожди, загрязнение воздуха, почвы и водоёмов).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Общая характеристика элементов </w:t>
      </w:r>
      <w:r w:rsidRPr="00C41B23">
        <w:rPr>
          <w:rStyle w:val="11"/>
          <w:rFonts w:ascii="Times New Roman" w:hAnsi="Times New Roman" w:cs="Times New Roman"/>
          <w:sz w:val="22"/>
          <w:szCs w:val="22"/>
          <w:lang w:val="en-US"/>
        </w:rPr>
        <w:t>IVA</w:t>
      </w:r>
      <w:r w:rsidRPr="00C41B23">
        <w:rPr>
          <w:rStyle w:val="11"/>
          <w:rFonts w:ascii="Times New Roman" w:hAnsi="Times New Roman" w:cs="Times New Roman"/>
          <w:sz w:val="22"/>
          <w:szCs w:val="22"/>
        </w:rPr>
        <w:t>-группы. Особенности строения атомов, характерные степени окисления.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Углерод, аллотропные модификации, распространение в </w:t>
      </w:r>
      <w:r w:rsidRPr="00C41B23">
        <w:rPr>
          <w:rStyle w:val="11"/>
          <w:rFonts w:ascii="Times New Roman" w:hAnsi="Times New Roman" w:cs="Times New Roman"/>
          <w:sz w:val="22"/>
          <w:szCs w:val="22"/>
        </w:rPr>
        <w:lastRenderedPageBreak/>
        <w:t>при</w:t>
      </w:r>
      <w:r w:rsidRPr="00C41B23">
        <w:rPr>
          <w:rStyle w:val="11"/>
          <w:rFonts w:ascii="Times New Roman" w:hAnsi="Times New Roman" w:cs="Times New Roman"/>
          <w:sz w:val="22"/>
          <w:szCs w:val="22"/>
        </w:rPr>
        <w:softHyphen/>
        <w:t>роде, физические и химические свойства. Адсорбция. Кругово</w:t>
      </w:r>
      <w:r w:rsidRPr="00C41B23">
        <w:rPr>
          <w:rStyle w:val="11"/>
          <w:rFonts w:ascii="Times New Roman" w:hAnsi="Times New Roman" w:cs="Times New Roman"/>
          <w:sz w:val="22"/>
          <w:szCs w:val="22"/>
        </w:rPr>
        <w:softHyphen/>
        <w:t>рот углерода в природе. Оксиды углерода, их физические и хи</w:t>
      </w:r>
      <w:r w:rsidRPr="00C41B23">
        <w:rPr>
          <w:rStyle w:val="11"/>
          <w:rFonts w:ascii="Times New Roman" w:hAnsi="Times New Roman" w:cs="Times New Roman"/>
          <w:sz w:val="22"/>
          <w:szCs w:val="22"/>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C41B23">
        <w:rPr>
          <w:rStyle w:val="11"/>
          <w:rFonts w:ascii="Times New Roman" w:hAnsi="Times New Roman" w:cs="Times New Roman"/>
          <w:sz w:val="22"/>
          <w:szCs w:val="22"/>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41B23">
        <w:rPr>
          <w:rStyle w:val="11"/>
          <w:rFonts w:ascii="Times New Roman" w:hAnsi="Times New Roman" w:cs="Times New Roman"/>
          <w:i/>
          <w:iCs/>
          <w:sz w:val="22"/>
          <w:szCs w:val="22"/>
        </w:rPr>
        <w:t>Их состав и химическое строе</w:t>
      </w:r>
      <w:r w:rsidRPr="00C41B23">
        <w:rPr>
          <w:rStyle w:val="11"/>
          <w:rFonts w:ascii="Times New Roman" w:hAnsi="Times New Roman" w:cs="Times New Roman"/>
          <w:i/>
          <w:iCs/>
          <w:sz w:val="22"/>
          <w:szCs w:val="22"/>
        </w:rPr>
        <w:softHyphen/>
        <w:t>ние.</w:t>
      </w:r>
      <w:r w:rsidRPr="00C41B23">
        <w:rPr>
          <w:rStyle w:val="11"/>
          <w:rFonts w:ascii="Times New Roman" w:hAnsi="Times New Roman" w:cs="Times New Roman"/>
          <w:sz w:val="22"/>
          <w:szCs w:val="22"/>
        </w:rPr>
        <w:t xml:space="preserve"> Понятие о биологически важных веществах: жирах, бел</w:t>
      </w:r>
      <w:r w:rsidRPr="00C41B23">
        <w:rPr>
          <w:rStyle w:val="11"/>
          <w:rFonts w:ascii="Times New Roman" w:hAnsi="Times New Roman" w:cs="Times New Roman"/>
          <w:sz w:val="22"/>
          <w:szCs w:val="22"/>
        </w:rPr>
        <w:softHyphen/>
        <w:t xml:space="preserve">ках, углеводах — и их роли в жизни человека. </w:t>
      </w:r>
      <w:r w:rsidRPr="00C41B23">
        <w:rPr>
          <w:rStyle w:val="11"/>
          <w:rFonts w:ascii="Times New Roman" w:hAnsi="Times New Roman" w:cs="Times New Roman"/>
          <w:i/>
          <w:iCs/>
          <w:sz w:val="22"/>
          <w:szCs w:val="22"/>
        </w:rPr>
        <w:t>Материальное единство органических и неорганических соединений.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Кремний, его физические и химические свойства, получение и применение. Соединения кремния в природе. Общие пред</w:t>
      </w:r>
      <w:r w:rsidRPr="00C41B23">
        <w:rPr>
          <w:rStyle w:val="11"/>
          <w:rFonts w:ascii="Times New Roman" w:hAnsi="Times New Roman" w:cs="Times New Roman"/>
          <w:sz w:val="22"/>
          <w:szCs w:val="22"/>
        </w:rPr>
        <w:softHyphen/>
        <w:t>ставления об оксиде кремния(ГУ) и кремниевой кислоте. Сили</w:t>
      </w:r>
      <w:r w:rsidRPr="00C41B23">
        <w:rPr>
          <w:rStyle w:val="11"/>
          <w:rFonts w:ascii="Times New Roman" w:hAnsi="Times New Roman" w:cs="Times New Roman"/>
          <w:sz w:val="22"/>
          <w:szCs w:val="22"/>
        </w:rPr>
        <w:softHyphen/>
        <w:t xml:space="preserve">каты, их использование в быту, медицине, промышленности. </w:t>
      </w:r>
      <w:r w:rsidRPr="00C41B23">
        <w:rPr>
          <w:rStyle w:val="11"/>
          <w:rFonts w:ascii="Times New Roman" w:hAnsi="Times New Roman" w:cs="Times New Roman"/>
          <w:i/>
          <w:iCs/>
          <w:sz w:val="22"/>
          <w:szCs w:val="22"/>
        </w:rPr>
        <w:t>Важнейшие строительные материалы: керамика, стекло, це</w:t>
      </w:r>
      <w:r w:rsidRPr="00C41B23">
        <w:rPr>
          <w:rStyle w:val="11"/>
          <w:rFonts w:ascii="Times New Roman" w:hAnsi="Times New Roman" w:cs="Times New Roman"/>
          <w:i/>
          <w:iCs/>
          <w:sz w:val="22"/>
          <w:szCs w:val="22"/>
        </w:rPr>
        <w:softHyphen/>
        <w:t>мент, бетон, железобетон. Проблемы безопасного использова</w:t>
      </w:r>
      <w:r w:rsidRPr="00C41B23">
        <w:rPr>
          <w:rStyle w:val="11"/>
          <w:rFonts w:ascii="Times New Roman" w:hAnsi="Times New Roman" w:cs="Times New Roman"/>
          <w:i/>
          <w:iCs/>
          <w:sz w:val="22"/>
          <w:szCs w:val="22"/>
        </w:rPr>
        <w:softHyphen/>
        <w:t>ния строительных материалов в повседневной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неорганиче</w:t>
      </w:r>
      <w:r w:rsidRPr="00C41B23">
        <w:rPr>
          <w:rStyle w:val="11"/>
          <w:rFonts w:ascii="Times New Roman" w:hAnsi="Times New Roman" w:cs="Times New Roman"/>
          <w:sz w:val="22"/>
          <w:szCs w:val="22"/>
        </w:rPr>
        <w:softHyphen/>
        <w:t>ских веществ, свойств соляной кислоты; проведение качествен</w:t>
      </w:r>
      <w:r w:rsidRPr="00C41B23">
        <w:rPr>
          <w:rStyle w:val="11"/>
          <w:rFonts w:ascii="Times New Roman" w:hAnsi="Times New Roman" w:cs="Times New Roman"/>
          <w:sz w:val="22"/>
          <w:szCs w:val="22"/>
        </w:rPr>
        <w:softHyphen/>
        <w:t>ных реакций на хлорид-ионы и наблюдение признаков их про</w:t>
      </w:r>
      <w:r w:rsidRPr="00C41B23">
        <w:rPr>
          <w:rStyle w:val="11"/>
          <w:rFonts w:ascii="Times New Roman" w:hAnsi="Times New Roman" w:cs="Times New Roman"/>
          <w:sz w:val="22"/>
          <w:szCs w:val="22"/>
        </w:rPr>
        <w:softHyphen/>
        <w:t>текания; опыты, отражающие физические и химические свой</w:t>
      </w:r>
      <w:r w:rsidRPr="00C41B23">
        <w:rPr>
          <w:rStyle w:val="11"/>
          <w:rFonts w:ascii="Times New Roman" w:hAnsi="Times New Roman" w:cs="Times New Roman"/>
          <w:sz w:val="22"/>
          <w:szCs w:val="22"/>
        </w:rPr>
        <w:softHyphen/>
        <w:t>ства галогенов и их соединений (возможно использование видеоматериалов); ознакомление с образцами хлоридов (галоге</w:t>
      </w:r>
      <w:r w:rsidRPr="00C41B23">
        <w:rPr>
          <w:rStyle w:val="11"/>
          <w:rFonts w:ascii="Times New Roman" w:hAnsi="Times New Roman" w:cs="Times New Roman"/>
          <w:sz w:val="22"/>
          <w:szCs w:val="22"/>
        </w:rPr>
        <w:softHyphen/>
        <w:t>нидов); ознакомление с образцами серы и её соединениями (воз</w:t>
      </w:r>
      <w:r w:rsidRPr="00C41B23">
        <w:rPr>
          <w:rStyle w:val="11"/>
          <w:rFonts w:ascii="Times New Roman" w:hAnsi="Times New Roman" w:cs="Times New Roman"/>
          <w:sz w:val="22"/>
          <w:szCs w:val="22"/>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C41B23">
        <w:rPr>
          <w:rStyle w:val="11"/>
          <w:rFonts w:ascii="Times New Roman" w:hAnsi="Times New Roman" w:cs="Times New Roman"/>
          <w:sz w:val="22"/>
          <w:szCs w:val="22"/>
        </w:rPr>
        <w:softHyphen/>
        <w:t>скими свойствами азота, фосфора и их соединений (возможно использование видеоматериалов), образцами азотных и фосфор</w:t>
      </w:r>
      <w:r w:rsidRPr="00C41B23">
        <w:rPr>
          <w:rStyle w:val="11"/>
          <w:rFonts w:ascii="Times New Roman" w:hAnsi="Times New Roman" w:cs="Times New Roman"/>
          <w:sz w:val="22"/>
          <w:szCs w:val="22"/>
        </w:rPr>
        <w:softHyphen/>
        <w:t>ных удобрений; получение, собирание, распознавание и изуче</w:t>
      </w:r>
      <w:r w:rsidRPr="00C41B23">
        <w:rPr>
          <w:rStyle w:val="11"/>
          <w:rFonts w:ascii="Times New Roman" w:hAnsi="Times New Roman" w:cs="Times New Roman"/>
          <w:sz w:val="22"/>
          <w:szCs w:val="22"/>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C41B23">
        <w:rPr>
          <w:rStyle w:val="11"/>
          <w:rFonts w:ascii="Times New Roman" w:hAnsi="Times New Roman" w:cs="Times New Roman"/>
          <w:sz w:val="22"/>
          <w:szCs w:val="22"/>
        </w:rPr>
        <w:lastRenderedPageBreak/>
        <w:t>кристаллических решёток алмаза, графита, фуллерена; озна</w:t>
      </w:r>
      <w:r w:rsidRPr="00C41B23">
        <w:rPr>
          <w:rStyle w:val="11"/>
          <w:rFonts w:ascii="Times New Roman" w:hAnsi="Times New Roman" w:cs="Times New Roman"/>
          <w:sz w:val="22"/>
          <w:szCs w:val="22"/>
        </w:rPr>
        <w:softHyphen/>
        <w:t>комление с процессом адсорбции растворённых веществ акти</w:t>
      </w:r>
      <w:r w:rsidRPr="00C41B23">
        <w:rPr>
          <w:rStyle w:val="11"/>
          <w:rFonts w:ascii="Times New Roman" w:hAnsi="Times New Roman" w:cs="Times New Roman"/>
          <w:sz w:val="22"/>
          <w:szCs w:val="22"/>
        </w:rPr>
        <w:softHyphen/>
        <w:t>вированным углём и устройством противогаза; получение, соби</w:t>
      </w:r>
      <w:r w:rsidRPr="00C41B23">
        <w:rPr>
          <w:rStyle w:val="11"/>
          <w:rFonts w:ascii="Times New Roman" w:hAnsi="Times New Roman" w:cs="Times New Roman"/>
          <w:sz w:val="22"/>
          <w:szCs w:val="22"/>
        </w:rPr>
        <w:softHyphen/>
        <w:t>рание, распознавание и изучение свойств углекислого газа; про</w:t>
      </w:r>
      <w:r w:rsidRPr="00C41B23">
        <w:rPr>
          <w:rStyle w:val="11"/>
          <w:rFonts w:ascii="Times New Roman" w:hAnsi="Times New Roman" w:cs="Times New Roman"/>
          <w:sz w:val="22"/>
          <w:szCs w:val="22"/>
        </w:rPr>
        <w:softHyphen/>
        <w:t>ведение качественных реакций на карбонат- и силикат-ионы и изучение признаков их протекания; ознакомление с продук</w:t>
      </w:r>
      <w:r w:rsidRPr="00C41B23">
        <w:rPr>
          <w:rStyle w:val="11"/>
          <w:rFonts w:ascii="Times New Roman" w:hAnsi="Times New Roman" w:cs="Times New Roman"/>
          <w:sz w:val="22"/>
          <w:szCs w:val="22"/>
        </w:rPr>
        <w:softHyphen/>
        <w:t>цией силикатной промышленности; решение эксперименталь</w:t>
      </w:r>
      <w:r w:rsidRPr="00C41B23">
        <w:rPr>
          <w:rStyle w:val="11"/>
          <w:rFonts w:ascii="Times New Roman" w:hAnsi="Times New Roman" w:cs="Times New Roman"/>
          <w:sz w:val="22"/>
          <w:szCs w:val="22"/>
        </w:rPr>
        <w:softHyphen/>
        <w:t>ных задач по теме «Важнейшие неметаллы и их соединения».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Металлы и их соединения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Общая характеристика химических элементов — металлов на основании их положения в Периодической системе химиче</w:t>
      </w:r>
      <w:r w:rsidRPr="00C41B23">
        <w:rPr>
          <w:rStyle w:val="11"/>
          <w:rFonts w:ascii="Times New Roman" w:hAnsi="Times New Roman" w:cs="Times New Roman"/>
          <w:sz w:val="22"/>
          <w:szCs w:val="22"/>
        </w:rPr>
        <w:softHyphen/>
        <w:t>ских элементов Д. И. Менделеева и строения атомов. Строение металлов. Металлическая связь и металлическая кристалличе</w:t>
      </w:r>
      <w:r w:rsidRPr="00C41B23">
        <w:rPr>
          <w:rStyle w:val="11"/>
          <w:rFonts w:ascii="Times New Roman" w:hAnsi="Times New Roman" w:cs="Times New Roman"/>
          <w:sz w:val="22"/>
          <w:szCs w:val="22"/>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C41B23">
        <w:rPr>
          <w:rStyle w:val="11"/>
          <w:rFonts w:ascii="Times New Roman" w:hAnsi="Times New Roman" w:cs="Times New Roman"/>
          <w:sz w:val="22"/>
          <w:szCs w:val="22"/>
        </w:rPr>
        <w:softHyphen/>
        <w:t>люминий, бронза) и их применение в быту и промышленности.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Щелочные металлы: положение в Периодической системе хи</w:t>
      </w:r>
      <w:r w:rsidRPr="00C41B23">
        <w:rPr>
          <w:rStyle w:val="11"/>
          <w:rFonts w:ascii="Times New Roman" w:hAnsi="Times New Roman" w:cs="Times New Roman"/>
          <w:sz w:val="22"/>
          <w:szCs w:val="22"/>
        </w:rPr>
        <w:softHyphen/>
        <w:t>мических элементов Д. И. Менделеева; строение их атомов; на</w:t>
      </w:r>
      <w:r w:rsidRPr="00C41B23">
        <w:rPr>
          <w:rStyle w:val="11"/>
          <w:rFonts w:ascii="Times New Roman" w:hAnsi="Times New Roman" w:cs="Times New Roman"/>
          <w:sz w:val="22"/>
          <w:szCs w:val="22"/>
        </w:rPr>
        <w:softHyphen/>
        <w:t>хождение в природе. Физические и химические свойства (на примере натрия и калия). Оксиды и гидроксиды натрия и ка</w:t>
      </w:r>
      <w:r w:rsidRPr="00C41B23">
        <w:rPr>
          <w:rStyle w:val="11"/>
          <w:rFonts w:ascii="Times New Roman" w:hAnsi="Times New Roman" w:cs="Times New Roman"/>
          <w:sz w:val="22"/>
          <w:szCs w:val="22"/>
        </w:rPr>
        <w:softHyphen/>
        <w:t>лия. Применение щелочных металлов и их соединений.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Щелочноземельные металлы магний и кальций: положение в Периодической системе химических элементов Д. И. Менде</w:t>
      </w:r>
      <w:r w:rsidRPr="00C41B23">
        <w:rPr>
          <w:rStyle w:val="11"/>
          <w:rFonts w:ascii="Times New Roman" w:hAnsi="Times New Roman" w:cs="Times New Roman"/>
          <w:sz w:val="22"/>
          <w:szCs w:val="22"/>
        </w:rPr>
        <w:softHyphen/>
        <w:t>леева; строение их атомов; нахождение в природе. Физические и химические свойства магния и кальция. Важнейшие соедине</w:t>
      </w:r>
      <w:r w:rsidRPr="00C41B23">
        <w:rPr>
          <w:rStyle w:val="11"/>
          <w:rFonts w:ascii="Times New Roman" w:hAnsi="Times New Roman" w:cs="Times New Roman"/>
          <w:sz w:val="22"/>
          <w:szCs w:val="22"/>
        </w:rPr>
        <w:softHyphen/>
        <w:t>ния кальция (оксид, гидроксид, соли). Жёсткость воды и спосо</w:t>
      </w:r>
      <w:r w:rsidRPr="00C41B23">
        <w:rPr>
          <w:rStyle w:val="11"/>
          <w:rFonts w:ascii="Times New Roman" w:hAnsi="Times New Roman" w:cs="Times New Roman"/>
          <w:sz w:val="22"/>
          <w:szCs w:val="22"/>
        </w:rPr>
        <w:softHyphen/>
        <w:t>бы её устранения.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Алюминий: положение в Периодической системе химиче</w:t>
      </w:r>
      <w:r w:rsidRPr="00C41B23">
        <w:rPr>
          <w:rStyle w:val="11"/>
          <w:rFonts w:ascii="Times New Roman" w:hAnsi="Times New Roman" w:cs="Times New Roman"/>
          <w:sz w:val="22"/>
          <w:szCs w:val="22"/>
        </w:rPr>
        <w:softHyphen/>
        <w:t>ских элементов Д. И. Менделеева; строение атома; нахождение в природе. Физические и химические свойства алюминия. Ам</w:t>
      </w:r>
      <w:r w:rsidRPr="00C41B23">
        <w:rPr>
          <w:rStyle w:val="11"/>
          <w:rFonts w:ascii="Times New Roman" w:hAnsi="Times New Roman" w:cs="Times New Roman"/>
          <w:sz w:val="22"/>
          <w:szCs w:val="22"/>
        </w:rPr>
        <w:softHyphen/>
        <w:t>фотерные свойства оксида и гидроксида алюминия.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ознакомление с образцами метал</w:t>
      </w:r>
      <w:r w:rsidRPr="00C41B23">
        <w:rPr>
          <w:rStyle w:val="11"/>
          <w:rFonts w:ascii="Times New Roman" w:hAnsi="Times New Roman" w:cs="Times New Roman"/>
          <w:sz w:val="22"/>
          <w:szCs w:val="22"/>
        </w:rPr>
        <w:softHyphen/>
        <w:t>лов и сплавов, их физическими свойствами; изучение результа</w:t>
      </w:r>
      <w:r w:rsidRPr="00C41B23">
        <w:rPr>
          <w:rStyle w:val="11"/>
          <w:rFonts w:ascii="Times New Roman" w:hAnsi="Times New Roman" w:cs="Times New Roman"/>
          <w:sz w:val="22"/>
          <w:szCs w:val="22"/>
        </w:rPr>
        <w:softHyphen/>
        <w:t xml:space="preserve">тов коррозии металлов (возможно использование </w:t>
      </w:r>
      <w:r w:rsidRPr="00C41B23">
        <w:rPr>
          <w:rStyle w:val="11"/>
          <w:rFonts w:ascii="Times New Roman" w:hAnsi="Times New Roman" w:cs="Times New Roman"/>
          <w:sz w:val="22"/>
          <w:szCs w:val="22"/>
        </w:rPr>
        <w:lastRenderedPageBreak/>
        <w:t>видеоматери</w:t>
      </w:r>
      <w:r w:rsidRPr="00C41B23">
        <w:rPr>
          <w:rStyle w:val="11"/>
          <w:rFonts w:ascii="Times New Roman" w:hAnsi="Times New Roman" w:cs="Times New Roman"/>
          <w:sz w:val="22"/>
          <w:szCs w:val="22"/>
        </w:rPr>
        <w:softHyphen/>
        <w:t>алов), особенностей взаимодействия оксида кальция и натрия с водой (возможно использование видеоматериалов); исследо</w:t>
      </w:r>
      <w:r w:rsidRPr="00C41B23">
        <w:rPr>
          <w:rStyle w:val="11"/>
          <w:rFonts w:ascii="Times New Roman" w:hAnsi="Times New Roman" w:cs="Times New Roman"/>
          <w:sz w:val="22"/>
          <w:szCs w:val="22"/>
        </w:rPr>
        <w:softHyphen/>
        <w:t>вание свойств жёсткой воды; процесса горения железа в кисло</w:t>
      </w:r>
      <w:r w:rsidRPr="00C41B23">
        <w:rPr>
          <w:rStyle w:val="11"/>
          <w:rFonts w:ascii="Times New Roman" w:hAnsi="Times New Roman" w:cs="Times New Roman"/>
          <w:sz w:val="22"/>
          <w:szCs w:val="22"/>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C41B23">
        <w:rPr>
          <w:rStyle w:val="11"/>
          <w:rFonts w:ascii="Times New Roman" w:hAnsi="Times New Roman" w:cs="Times New Roman"/>
          <w:sz w:val="22"/>
          <w:szCs w:val="22"/>
        </w:rPr>
        <w:softHyphen/>
        <w:t>ние и описание процессов окрашивания пламени ионами на</w:t>
      </w:r>
      <w:r w:rsidRPr="00C41B23">
        <w:rPr>
          <w:rStyle w:val="11"/>
          <w:rFonts w:ascii="Times New Roman" w:hAnsi="Times New Roman" w:cs="Times New Roman"/>
          <w:sz w:val="22"/>
          <w:szCs w:val="22"/>
        </w:rPr>
        <w:softHyphen/>
        <w:t>трия, калия и кальция (возможно использование видеоматери</w:t>
      </w:r>
      <w:r w:rsidRPr="00C41B23">
        <w:rPr>
          <w:rStyle w:val="11"/>
          <w:rFonts w:ascii="Times New Roman" w:hAnsi="Times New Roman" w:cs="Times New Roman"/>
          <w:sz w:val="22"/>
          <w:szCs w:val="22"/>
        </w:rPr>
        <w:softHyphen/>
        <w:t>алов); исследование амфотерных свойств гидроксида алюминия и гидроксида цинка; решение экспериментальных задач по те</w:t>
      </w:r>
      <w:r w:rsidRPr="00C41B23">
        <w:rPr>
          <w:rStyle w:val="11"/>
          <w:rFonts w:ascii="Times New Roman" w:hAnsi="Times New Roman" w:cs="Times New Roman"/>
          <w:sz w:val="22"/>
          <w:szCs w:val="22"/>
        </w:rPr>
        <w:softHyphen/>
        <w:t>ме «Важнейшие металлы и их соединения».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Химия и окружающая среда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Новые материалы и технологии. Вещества и материалы в по</w:t>
      </w:r>
      <w:r w:rsidRPr="00C41B23">
        <w:rPr>
          <w:rStyle w:val="11"/>
          <w:rFonts w:ascii="Times New Roman" w:hAnsi="Times New Roman" w:cs="Times New Roman"/>
          <w:sz w:val="22"/>
          <w:szCs w:val="22"/>
        </w:rPr>
        <w:softHyphen/>
        <w:t>вседневной жизни человека. Химия и здоровье. Безопасное ис</w:t>
      </w:r>
      <w:r w:rsidRPr="00C41B23">
        <w:rPr>
          <w:rStyle w:val="11"/>
          <w:rFonts w:ascii="Times New Roman" w:hAnsi="Times New Roman" w:cs="Times New Roman"/>
          <w:sz w:val="22"/>
          <w:szCs w:val="22"/>
        </w:rPr>
        <w:softHyphen/>
        <w:t>пользование веществ и химических реакций в быту. Первая по</w:t>
      </w:r>
      <w:r w:rsidRPr="00C41B23">
        <w:rPr>
          <w:rStyle w:val="11"/>
          <w:rFonts w:ascii="Times New Roman" w:hAnsi="Times New Roman" w:cs="Times New Roman"/>
          <w:sz w:val="22"/>
          <w:szCs w:val="22"/>
        </w:rPr>
        <w:softHyphen/>
        <w:t>мощь при химических ожогах и отравлениях. Основы экологи</w:t>
      </w:r>
      <w:r w:rsidRPr="00C41B23">
        <w:rPr>
          <w:rStyle w:val="11"/>
          <w:rFonts w:ascii="Times New Roman" w:hAnsi="Times New Roman" w:cs="Times New Roman"/>
          <w:sz w:val="22"/>
          <w:szCs w:val="22"/>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Природные источники углеводородов (уголь, природный газ, нефть), продукты их переработки, их роль в быту и промыш</w:t>
      </w:r>
      <w:r w:rsidRPr="00C41B23">
        <w:rPr>
          <w:rStyle w:val="11"/>
          <w:rFonts w:ascii="Times New Roman" w:hAnsi="Times New Roman" w:cs="Times New Roman"/>
          <w:sz w:val="22"/>
          <w:szCs w:val="22"/>
        </w:rPr>
        <w:softHyphen/>
        <w:t>ленности.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Химический эксперимент: изучение образцов материалов (стекло, сплавы металлов, полимерные материалы).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Межпредметные связи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Реализация межпредметных связей при изучении химии в 9 классе осуществляется через использование как общих есте</w:t>
      </w:r>
      <w:r w:rsidRPr="00C41B23">
        <w:rPr>
          <w:rStyle w:val="11"/>
          <w:rFonts w:ascii="Times New Roman" w:hAnsi="Times New Roman" w:cs="Times New Roman"/>
          <w:sz w:val="22"/>
          <w:szCs w:val="22"/>
        </w:rPr>
        <w:softHyphen/>
        <w:t>ственно-научных понятий, так и понятий, являющихся систем</w:t>
      </w:r>
      <w:r w:rsidRPr="00C41B23">
        <w:rPr>
          <w:rStyle w:val="11"/>
          <w:rFonts w:ascii="Times New Roman" w:hAnsi="Times New Roman" w:cs="Times New Roman"/>
          <w:sz w:val="22"/>
          <w:szCs w:val="22"/>
        </w:rPr>
        <w:softHyphen/>
        <w:t>ными для отдельных предметов естественно-научного цикла.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Общие естественно-научные понятия: научный факт, гипоте</w:t>
      </w:r>
      <w:r w:rsidRPr="00C41B23">
        <w:rPr>
          <w:rStyle w:val="11"/>
          <w:rFonts w:ascii="Times New Roman" w:hAnsi="Times New Roman" w:cs="Times New Roman"/>
          <w:sz w:val="22"/>
          <w:szCs w:val="22"/>
        </w:rPr>
        <w:softHyphen/>
        <w:t>за, закон, теория, анализ, синтез, классификация, периодич</w:t>
      </w:r>
      <w:r w:rsidRPr="00C41B23">
        <w:rPr>
          <w:rStyle w:val="11"/>
          <w:rFonts w:ascii="Times New Roman" w:hAnsi="Times New Roman" w:cs="Times New Roman"/>
          <w:sz w:val="22"/>
          <w:szCs w:val="22"/>
        </w:rPr>
        <w:softHyphen/>
        <w:t>ность, наблюдение, эксперимент, моделирование, измерение, модель, явление, парниковый эффект, технология, материалы.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Физика: материя, атом, электрон, протон, нейтрон, ион, ну</w:t>
      </w:r>
      <w:r w:rsidRPr="00C41B23">
        <w:rPr>
          <w:rStyle w:val="11"/>
          <w:rFonts w:ascii="Times New Roman" w:hAnsi="Times New Roman" w:cs="Times New Roman"/>
          <w:sz w:val="22"/>
          <w:szCs w:val="22"/>
        </w:rPr>
        <w:softHyphen/>
        <w:t>клид, изотопы, радиоактивность, молекула, электрический за</w:t>
      </w:r>
      <w:r w:rsidRPr="00C41B23">
        <w:rPr>
          <w:rStyle w:val="11"/>
          <w:rFonts w:ascii="Times New Roman" w:hAnsi="Times New Roman" w:cs="Times New Roman"/>
          <w:sz w:val="22"/>
          <w:szCs w:val="22"/>
        </w:rPr>
        <w:softHyphen/>
        <w:t>ряд, проводники, полупроводники, диэлектрики, фотоэлемент, вещество, тело, объём, агрегатное состояние вещества, газ, рас</w:t>
      </w:r>
      <w:r w:rsidRPr="00C41B23">
        <w:rPr>
          <w:rStyle w:val="11"/>
          <w:rFonts w:ascii="Times New Roman" w:hAnsi="Times New Roman" w:cs="Times New Roman"/>
          <w:sz w:val="22"/>
          <w:szCs w:val="22"/>
        </w:rPr>
        <w:softHyphen/>
        <w:t>твор, растворимость, кристаллическая решётка, сплавы, физи</w:t>
      </w:r>
      <w:r w:rsidRPr="00C41B23">
        <w:rPr>
          <w:rStyle w:val="11"/>
          <w:rFonts w:ascii="Times New Roman" w:hAnsi="Times New Roman" w:cs="Times New Roman"/>
          <w:sz w:val="22"/>
          <w:szCs w:val="22"/>
        </w:rPr>
        <w:softHyphen/>
        <w:t>ческие величины, единицы измерения, космическое простран</w:t>
      </w:r>
      <w:r w:rsidRPr="00C41B23">
        <w:rPr>
          <w:rStyle w:val="11"/>
          <w:rFonts w:ascii="Times New Roman" w:hAnsi="Times New Roman" w:cs="Times New Roman"/>
          <w:sz w:val="22"/>
          <w:szCs w:val="22"/>
        </w:rPr>
        <w:softHyphen/>
        <w:t>ство, планеты, звёзды, Солнце.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Биология: фотосинтез, дыхание, биосфера, экосистема, ми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неральные удобрения, микроэлементы, макроэлементы, пита</w:t>
      </w:r>
      <w:r w:rsidRPr="00C41B23">
        <w:rPr>
          <w:rStyle w:val="11"/>
          <w:rFonts w:ascii="Times New Roman" w:hAnsi="Times New Roman" w:cs="Times New Roman"/>
          <w:sz w:val="22"/>
          <w:szCs w:val="22"/>
        </w:rPr>
        <w:softHyphen/>
        <w:t>тельные вещества.</w:t>
      </w:r>
    </w:p>
    <w:p w:rsidR="00AE1E5E" w:rsidRPr="00C41B23" w:rsidRDefault="00AE1E5E" w:rsidP="00AE1E5E">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География: атмосфера, гидросфера, минералы, горные поро</w:t>
      </w:r>
      <w:r w:rsidRPr="00C41B23">
        <w:rPr>
          <w:rStyle w:val="11"/>
          <w:rFonts w:ascii="Times New Roman" w:hAnsi="Times New Roman" w:cs="Times New Roman"/>
          <w:sz w:val="22"/>
          <w:szCs w:val="22"/>
        </w:rPr>
        <w:softHyphen/>
        <w:t>ды, полезные ископаемые, топливо, водные ресурсы.</w:t>
      </w:r>
    </w:p>
    <w:p w:rsidR="00AE1E5E" w:rsidRPr="00C41B23" w:rsidRDefault="00AE1E5E" w:rsidP="00AE1E5E">
      <w:pPr>
        <w:pStyle w:val="a3"/>
        <w:ind w:left="0"/>
        <w:rPr>
          <w:b/>
          <w:sz w:val="22"/>
          <w:szCs w:val="22"/>
        </w:rPr>
      </w:pP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ПЛАНИРУЕМЫЕ РЕЗУЛЬТАТЫ ОСВОЕНИЯ УЧЕБНОГО ПРЕДМЕТА «ХИМИЯ» НА УРОВНЕ ОСНОВНОГО ОБЩЕГО ОБРАЗОВАНИЯ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Изучение химии в основной школе направлено на достиже</w:t>
      </w:r>
      <w:r w:rsidRPr="00C41B23">
        <w:rPr>
          <w:rStyle w:val="11"/>
          <w:rFonts w:ascii="Times New Roman" w:hAnsi="Times New Roman" w:cs="Times New Roman"/>
          <w:sz w:val="22"/>
          <w:szCs w:val="22"/>
        </w:rPr>
        <w:softHyphen/>
        <w:t>ние обучающимися личностных, метапредметных и предмет</w:t>
      </w:r>
      <w:r w:rsidRPr="00C41B23">
        <w:rPr>
          <w:rStyle w:val="11"/>
          <w:rFonts w:ascii="Times New Roman" w:hAnsi="Times New Roman" w:cs="Times New Roman"/>
          <w:sz w:val="22"/>
          <w:szCs w:val="22"/>
        </w:rPr>
        <w:softHyphen/>
        <w:t>ных результатов освоения учебного предмета.</w:t>
      </w:r>
    </w:p>
    <w:p w:rsidR="00AE1E5E" w:rsidRPr="00C41B23" w:rsidRDefault="00AE1E5E" w:rsidP="00AE1E5E">
      <w:pPr>
        <w:pStyle w:val="32"/>
        <w:keepNext/>
        <w:keepLines/>
        <w:spacing w:after="0" w:line="240" w:lineRule="auto"/>
        <w:rPr>
          <w:rFonts w:ascii="Times New Roman" w:hAnsi="Times New Roman" w:cs="Times New Roman"/>
          <w:b w:val="0"/>
          <w:bCs w:val="0"/>
          <w:color w:val="auto"/>
          <w:sz w:val="22"/>
          <w:szCs w:val="22"/>
        </w:rPr>
      </w:pPr>
      <w:bookmarkStart w:id="2205" w:name="bookmark4467"/>
      <w:bookmarkStart w:id="2206" w:name="bookmark4468"/>
      <w:bookmarkStart w:id="2207" w:name="bookmark4469"/>
      <w:r w:rsidRPr="00C41B23">
        <w:rPr>
          <w:rStyle w:val="31"/>
          <w:rFonts w:ascii="Times New Roman" w:hAnsi="Times New Roman" w:cs="Times New Roman"/>
          <w:sz w:val="22"/>
          <w:szCs w:val="22"/>
        </w:rPr>
        <w:t>Личностные результаты</w:t>
      </w:r>
      <w:bookmarkEnd w:id="2205"/>
      <w:bookmarkEnd w:id="2206"/>
      <w:bookmarkEnd w:id="2207"/>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программы основного об</w:t>
      </w:r>
      <w:r w:rsidRPr="00C41B23">
        <w:rPr>
          <w:rStyle w:val="11"/>
          <w:rFonts w:ascii="Times New Roman" w:hAnsi="Times New Roman" w:cs="Times New Roman"/>
          <w:sz w:val="22"/>
          <w:szCs w:val="22"/>
        </w:rPr>
        <w:softHyphen/>
        <w:t>щего образования достигаются в ходе обучения химии в един</w:t>
      </w:r>
      <w:r w:rsidRPr="00C41B23">
        <w:rPr>
          <w:rStyle w:val="11"/>
          <w:rFonts w:ascii="Times New Roman" w:hAnsi="Times New Roman" w:cs="Times New Roman"/>
          <w:sz w:val="22"/>
          <w:szCs w:val="22"/>
        </w:rPr>
        <w:softHyphen/>
        <w:t>стве учебной и воспитательной деятельности Организации в со</w:t>
      </w:r>
      <w:r w:rsidRPr="00C41B23">
        <w:rPr>
          <w:rStyle w:val="11"/>
          <w:rFonts w:ascii="Times New Roman" w:hAnsi="Times New Roman" w:cs="Times New Roman"/>
          <w:sz w:val="22"/>
          <w:szCs w:val="22"/>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C41B23">
        <w:rPr>
          <w:rStyle w:val="11"/>
          <w:rFonts w:ascii="Times New Roman" w:hAnsi="Times New Roman" w:cs="Times New Roman"/>
          <w:sz w:val="22"/>
          <w:szCs w:val="22"/>
        </w:rPr>
        <w:softHyphen/>
        <w:t>мопознания, саморазвития и социализации обучающихся.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отражают сформированность, в том числе в части:</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Патриотического воспитания</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08" w:name="bookmark4470"/>
      <w:bookmarkEnd w:id="2208"/>
      <w:r w:rsidRPr="00C41B23">
        <w:rPr>
          <w:rStyle w:val="11"/>
          <w:rFonts w:ascii="Times New Roman" w:hAnsi="Times New Roman" w:cs="Times New Roman"/>
          <w:sz w:val="22"/>
          <w:szCs w:val="22"/>
        </w:rPr>
        <w:t>ценностного отношения к отечественному культурному, историческому и научному наследию, понимания значения хи</w:t>
      </w:r>
      <w:r w:rsidRPr="00C41B23">
        <w:rPr>
          <w:rStyle w:val="11"/>
          <w:rFonts w:ascii="Times New Roman" w:hAnsi="Times New Roman" w:cs="Times New Roman"/>
          <w:sz w:val="22"/>
          <w:szCs w:val="22"/>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C41B23">
        <w:rPr>
          <w:rStyle w:val="11"/>
          <w:rFonts w:ascii="Times New Roman" w:hAnsi="Times New Roman" w:cs="Times New Roman"/>
          <w:sz w:val="22"/>
          <w:szCs w:val="22"/>
        </w:rPr>
        <w:softHyphen/>
        <w:t>сти в научных знаниях об устройстве мира и общества;</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Гражданского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09" w:name="bookmark4471"/>
      <w:bookmarkEnd w:id="2209"/>
      <w:r w:rsidRPr="00C41B23">
        <w:rPr>
          <w:rStyle w:val="11"/>
          <w:rFonts w:ascii="Times New Roman" w:hAnsi="Times New Roman" w:cs="Times New Roman"/>
          <w:sz w:val="22"/>
          <w:szCs w:val="22"/>
        </w:rPr>
        <w:t>представления о социальных нормах и правилах межлич</w:t>
      </w:r>
      <w:r w:rsidRPr="00C41B23">
        <w:rPr>
          <w:rStyle w:val="11"/>
          <w:rFonts w:ascii="Times New Roman" w:hAnsi="Times New Roman" w:cs="Times New Roman"/>
          <w:sz w:val="22"/>
          <w:szCs w:val="22"/>
        </w:rPr>
        <w:softHyphen/>
        <w:t>ностных отношений в коллективе, коммуникативной компе</w:t>
      </w:r>
      <w:r w:rsidRPr="00C41B23">
        <w:rPr>
          <w:rStyle w:val="11"/>
          <w:rFonts w:ascii="Times New Roman" w:hAnsi="Times New Roman" w:cs="Times New Roman"/>
          <w:sz w:val="22"/>
          <w:szCs w:val="22"/>
        </w:rPr>
        <w:softHyphen/>
        <w:t>тентности в общественно полезной, учебно-исследовательской, творческой и других видах деятельности; готовности к разно</w:t>
      </w:r>
      <w:r w:rsidRPr="00C41B23">
        <w:rPr>
          <w:rStyle w:val="11"/>
          <w:rFonts w:ascii="Times New Roman" w:hAnsi="Times New Roman" w:cs="Times New Roman"/>
          <w:sz w:val="22"/>
          <w:szCs w:val="22"/>
        </w:rPr>
        <w:softHyphen/>
        <w:t>образной совместной деятельности при выполнении учебных, познавательных задач, выполнении химических эксперимен</w:t>
      </w:r>
      <w:r w:rsidRPr="00C41B23">
        <w:rPr>
          <w:rStyle w:val="11"/>
          <w:rFonts w:ascii="Times New Roman" w:hAnsi="Times New Roman" w:cs="Times New Roman"/>
          <w:sz w:val="22"/>
          <w:szCs w:val="22"/>
        </w:rPr>
        <w:softHyphen/>
        <w:t>тов, создании учебных проектов, стремления к взаимопонима</w:t>
      </w:r>
      <w:r w:rsidRPr="00C41B23">
        <w:rPr>
          <w:rStyle w:val="11"/>
          <w:rFonts w:ascii="Times New Roman" w:hAnsi="Times New Roman" w:cs="Times New Roman"/>
          <w:sz w:val="22"/>
          <w:szCs w:val="22"/>
        </w:rPr>
        <w:softHyphen/>
        <w:t>нию и взаимопомощи в процессе этой учебной деятельности; го</w:t>
      </w:r>
      <w:r w:rsidRPr="00C41B23">
        <w:rPr>
          <w:rStyle w:val="11"/>
          <w:rFonts w:ascii="Times New Roman" w:hAnsi="Times New Roman" w:cs="Times New Roman"/>
          <w:sz w:val="22"/>
          <w:szCs w:val="22"/>
        </w:rPr>
        <w:softHyphen/>
        <w:t>товности оценивать своё поведение и поступки своих товари</w:t>
      </w:r>
      <w:r w:rsidRPr="00C41B23">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Ценности научного познания</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10" w:name="bookmark4472"/>
      <w:bookmarkEnd w:id="2210"/>
      <w:r w:rsidRPr="00C41B23">
        <w:rPr>
          <w:rStyle w:val="11"/>
          <w:rFonts w:ascii="Times New Roman" w:hAnsi="Times New Roman" w:cs="Times New Roman"/>
          <w:sz w:val="22"/>
          <w:szCs w:val="22"/>
        </w:rPr>
        <w:lastRenderedPageBreak/>
        <w:t>мировоззренческих представлений о веществе и химиче</w:t>
      </w:r>
      <w:r w:rsidRPr="00C41B23">
        <w:rPr>
          <w:rStyle w:val="11"/>
          <w:rFonts w:ascii="Times New Roman" w:hAnsi="Times New Roman" w:cs="Times New Roman"/>
          <w:sz w:val="22"/>
          <w:szCs w:val="22"/>
        </w:rPr>
        <w:softHyphen/>
        <w:t>ской реакции, соответствующих современному уровню разви</w:t>
      </w:r>
      <w:r w:rsidRPr="00C41B23">
        <w:rPr>
          <w:rStyle w:val="11"/>
          <w:rFonts w:ascii="Times New Roman" w:hAnsi="Times New Roman" w:cs="Times New Roman"/>
          <w:sz w:val="22"/>
          <w:szCs w:val="22"/>
        </w:rPr>
        <w:softHyphen/>
        <w:t>тия науки и составляющих основу для понимания сущности на</w:t>
      </w:r>
      <w:r w:rsidRPr="00C41B23">
        <w:rPr>
          <w:rStyle w:val="11"/>
          <w:rFonts w:ascii="Times New Roman" w:hAnsi="Times New Roman" w:cs="Times New Roman"/>
          <w:sz w:val="22"/>
          <w:szCs w:val="22"/>
        </w:rPr>
        <w:softHyphen/>
        <w:t>учной картины мира; представлений об основных закономерно</w:t>
      </w:r>
      <w:r w:rsidRPr="00C41B23">
        <w:rPr>
          <w:rStyle w:val="11"/>
          <w:rFonts w:ascii="Times New Roman" w:hAnsi="Times New Roman" w:cs="Times New Roman"/>
          <w:sz w:val="22"/>
          <w:szCs w:val="22"/>
        </w:rPr>
        <w:softHyphen/>
        <w:t>стях развития природы, взаимосвязях человека с природной средой, о роли химии в познании этих закономерностей;</w:t>
      </w:r>
    </w:p>
    <w:p w:rsidR="00AE1E5E" w:rsidRPr="00C41B23" w:rsidRDefault="00AE1E5E" w:rsidP="00F430C9">
      <w:pPr>
        <w:pStyle w:val="a3"/>
        <w:numPr>
          <w:ilvl w:val="0"/>
          <w:numId w:val="126"/>
        </w:numPr>
        <w:tabs>
          <w:tab w:val="left" w:pos="538"/>
        </w:tabs>
        <w:autoSpaceDE/>
        <w:autoSpaceDN/>
        <w:ind w:left="0" w:firstLine="240"/>
        <w:rPr>
          <w:sz w:val="22"/>
          <w:szCs w:val="22"/>
        </w:rPr>
      </w:pPr>
      <w:bookmarkStart w:id="2211" w:name="bookmark4473"/>
      <w:bookmarkEnd w:id="2211"/>
      <w:r w:rsidRPr="00C41B23">
        <w:rPr>
          <w:rStyle w:val="11"/>
          <w:rFonts w:ascii="Times New Roman" w:hAnsi="Times New Roman" w:cs="Times New Roman"/>
          <w:sz w:val="22"/>
          <w:szCs w:val="22"/>
        </w:rPr>
        <w:t>познавательных мотивов, направленных на получение но</w:t>
      </w:r>
      <w:r w:rsidRPr="00C41B23">
        <w:rPr>
          <w:rStyle w:val="11"/>
          <w:rFonts w:ascii="Times New Roman" w:hAnsi="Times New Roman" w:cs="Times New Roman"/>
          <w:sz w:val="22"/>
          <w:szCs w:val="22"/>
        </w:rPr>
        <w:softHyphen/>
        <w:t>вых знаний по химии, необходимых для объяснения наблюдае</w:t>
      </w:r>
      <w:r w:rsidRPr="00C41B23">
        <w:rPr>
          <w:rStyle w:val="11"/>
          <w:rFonts w:ascii="Times New Roman" w:hAnsi="Times New Roman" w:cs="Times New Roman"/>
          <w:sz w:val="22"/>
          <w:szCs w:val="22"/>
        </w:rPr>
        <w:softHyphen/>
        <w:t>мых процессов и явлений;</w:t>
      </w:r>
    </w:p>
    <w:p w:rsidR="00AE1E5E" w:rsidRPr="00C41B23" w:rsidRDefault="00AE1E5E" w:rsidP="00F430C9">
      <w:pPr>
        <w:pStyle w:val="a3"/>
        <w:numPr>
          <w:ilvl w:val="0"/>
          <w:numId w:val="126"/>
        </w:numPr>
        <w:tabs>
          <w:tab w:val="left" w:pos="548"/>
        </w:tabs>
        <w:autoSpaceDE/>
        <w:autoSpaceDN/>
        <w:ind w:left="0" w:firstLine="240"/>
        <w:rPr>
          <w:sz w:val="22"/>
          <w:szCs w:val="22"/>
        </w:rPr>
      </w:pPr>
      <w:bookmarkStart w:id="2212" w:name="bookmark4474"/>
      <w:bookmarkEnd w:id="2212"/>
      <w:r w:rsidRPr="00C41B23">
        <w:rPr>
          <w:rStyle w:val="11"/>
          <w:rFonts w:ascii="Times New Roman" w:hAnsi="Times New Roman" w:cs="Times New Roman"/>
          <w:sz w:val="22"/>
          <w:szCs w:val="22"/>
        </w:rPr>
        <w:t>познавательной, информационной и читательской культу</w:t>
      </w:r>
      <w:r w:rsidRPr="00C41B23">
        <w:rPr>
          <w:rStyle w:val="11"/>
          <w:rFonts w:ascii="Times New Roman" w:hAnsi="Times New Roman" w:cs="Times New Roman"/>
          <w:sz w:val="22"/>
          <w:szCs w:val="22"/>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13" w:name="bookmark4475"/>
      <w:bookmarkEnd w:id="2213"/>
      <w:r w:rsidRPr="00C41B23">
        <w:rPr>
          <w:rStyle w:val="11"/>
          <w:rFonts w:ascii="Times New Roman" w:hAnsi="Times New Roman" w:cs="Times New Roman"/>
          <w:sz w:val="22"/>
          <w:szCs w:val="22"/>
        </w:rPr>
        <w:t>интереса к обучению и познанию, любознательности, го</w:t>
      </w:r>
      <w:r w:rsidRPr="00C41B23">
        <w:rPr>
          <w:rStyle w:val="11"/>
          <w:rFonts w:ascii="Times New Roman" w:hAnsi="Times New Roman" w:cs="Times New Roman"/>
          <w:sz w:val="22"/>
          <w:szCs w:val="22"/>
        </w:rPr>
        <w:softHyphen/>
        <w:t>товности и способности к самообразованию, проектной и иссле</w:t>
      </w:r>
      <w:r w:rsidRPr="00C41B23">
        <w:rPr>
          <w:rStyle w:val="11"/>
          <w:rFonts w:ascii="Times New Roman" w:hAnsi="Times New Roman" w:cs="Times New Roman"/>
          <w:sz w:val="22"/>
          <w:szCs w:val="22"/>
        </w:rPr>
        <w:softHyphen/>
        <w:t>довательской деятельности, к осознанному выбору направлен</w:t>
      </w:r>
      <w:r w:rsidRPr="00C41B23">
        <w:rPr>
          <w:rStyle w:val="11"/>
          <w:rFonts w:ascii="Times New Roman" w:hAnsi="Times New Roman" w:cs="Times New Roman"/>
          <w:sz w:val="22"/>
          <w:szCs w:val="22"/>
        </w:rPr>
        <w:softHyphen/>
        <w:t>ности и уровня обучения в дальнейшем;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Формирования культуры здоровья</w:t>
      </w:r>
    </w:p>
    <w:p w:rsidR="00AE1E5E" w:rsidRPr="00C41B23" w:rsidRDefault="00AE1E5E" w:rsidP="00F430C9">
      <w:pPr>
        <w:pStyle w:val="a3"/>
        <w:numPr>
          <w:ilvl w:val="0"/>
          <w:numId w:val="126"/>
        </w:numPr>
        <w:tabs>
          <w:tab w:val="left" w:pos="548"/>
        </w:tabs>
        <w:autoSpaceDE/>
        <w:autoSpaceDN/>
        <w:ind w:left="0" w:firstLine="240"/>
        <w:rPr>
          <w:sz w:val="22"/>
          <w:szCs w:val="22"/>
        </w:rPr>
      </w:pPr>
      <w:bookmarkStart w:id="2214" w:name="bookmark4476"/>
      <w:bookmarkEnd w:id="2214"/>
      <w:r w:rsidRPr="00C41B23">
        <w:rPr>
          <w:rStyle w:val="11"/>
          <w:rFonts w:ascii="Times New Roman" w:hAnsi="Times New Roman" w:cs="Times New Roman"/>
          <w:sz w:val="22"/>
          <w:szCs w:val="22"/>
        </w:rPr>
        <w:t>осознания ценности жизни, ответственного отношения к своему здоровью, установки на здоровый образ жизни, осозна</w:t>
      </w:r>
      <w:r w:rsidRPr="00C41B23">
        <w:rPr>
          <w:rStyle w:val="11"/>
          <w:rFonts w:ascii="Times New Roman" w:hAnsi="Times New Roman" w:cs="Times New Roman"/>
          <w:sz w:val="22"/>
          <w:szCs w:val="22"/>
        </w:rPr>
        <w:softHyphen/>
        <w:t>ния последствий и неприятия вредных привычек (употребле</w:t>
      </w:r>
      <w:r w:rsidRPr="00C41B23">
        <w:rPr>
          <w:rStyle w:val="11"/>
          <w:rFonts w:ascii="Times New Roman" w:hAnsi="Times New Roman" w:cs="Times New Roman"/>
          <w:sz w:val="22"/>
          <w:szCs w:val="22"/>
        </w:rPr>
        <w:softHyphen/>
        <w:t>ния алкоголя, наркотиков, курения), необходимости соблюде</w:t>
      </w:r>
      <w:r w:rsidRPr="00C41B23">
        <w:rPr>
          <w:rStyle w:val="11"/>
          <w:rFonts w:ascii="Times New Roman" w:hAnsi="Times New Roman" w:cs="Times New Roman"/>
          <w:sz w:val="22"/>
          <w:szCs w:val="22"/>
        </w:rPr>
        <w:softHyphen/>
        <w:t>ния правил безопасности при обращении с химическими веще</w:t>
      </w:r>
      <w:r w:rsidRPr="00C41B23">
        <w:rPr>
          <w:rStyle w:val="11"/>
          <w:rFonts w:ascii="Times New Roman" w:hAnsi="Times New Roman" w:cs="Times New Roman"/>
          <w:sz w:val="22"/>
          <w:szCs w:val="22"/>
        </w:rPr>
        <w:softHyphen/>
        <w:t>ствами в быту и реальной жизни;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Трудового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15" w:name="bookmark4477"/>
      <w:bookmarkEnd w:id="2215"/>
      <w:r w:rsidRPr="00C41B23">
        <w:rPr>
          <w:rStyle w:val="11"/>
          <w:rFonts w:ascii="Times New Roman" w:hAnsi="Times New Roman" w:cs="Times New Roman"/>
          <w:sz w:val="22"/>
          <w:szCs w:val="22"/>
        </w:rPr>
        <w:t>интереса к практическому изучению профессий и труда раз</w:t>
      </w:r>
      <w:r w:rsidRPr="00C41B23">
        <w:rPr>
          <w:rStyle w:val="11"/>
          <w:rFonts w:ascii="Times New Roman" w:hAnsi="Times New Roman" w:cs="Times New Roman"/>
          <w:sz w:val="22"/>
          <w:szCs w:val="22"/>
        </w:rPr>
        <w:softHyphen/>
        <w:t>личного рода, уважение к труду и результатам трудовой деятель</w:t>
      </w:r>
      <w:r w:rsidRPr="00C41B23">
        <w:rPr>
          <w:rStyle w:val="11"/>
          <w:rFonts w:ascii="Times New Roman" w:hAnsi="Times New Roman" w:cs="Times New Roman"/>
          <w:sz w:val="22"/>
          <w:szCs w:val="22"/>
        </w:rPr>
        <w:softHyphen/>
        <w:t>ности, в том числе на основе применения предметных знаний по химии, осознанного выбора индивидуальной траектории продол</w:t>
      </w:r>
      <w:r w:rsidRPr="00C41B23">
        <w:rPr>
          <w:rStyle w:val="11"/>
          <w:rFonts w:ascii="Times New Roman" w:hAnsi="Times New Roman" w:cs="Times New Roman"/>
          <w:sz w:val="22"/>
          <w:szCs w:val="22"/>
        </w:rPr>
        <w:softHyphen/>
        <w:t>жения образования с учётом личностных интересов и способно</w:t>
      </w:r>
      <w:r w:rsidRPr="00C41B23">
        <w:rPr>
          <w:rStyle w:val="11"/>
          <w:rFonts w:ascii="Times New Roman" w:hAnsi="Times New Roman" w:cs="Times New Roman"/>
          <w:sz w:val="22"/>
          <w:szCs w:val="22"/>
        </w:rPr>
        <w:softHyphen/>
        <w:t>сти к химии, общественных интересов и потребностей; успешной профессиональной деятельности и развития необходимых уме</w:t>
      </w:r>
      <w:r w:rsidRPr="00C41B23">
        <w:rPr>
          <w:rStyle w:val="11"/>
          <w:rFonts w:ascii="Times New Roman" w:hAnsi="Times New Roman" w:cs="Times New Roman"/>
          <w:sz w:val="22"/>
          <w:szCs w:val="22"/>
        </w:rPr>
        <w:softHyphen/>
        <w:t>ний; готовность адаптироваться в профессиональной среде;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Экологического воспитания</w:t>
      </w:r>
    </w:p>
    <w:p w:rsidR="00AE1E5E" w:rsidRPr="00C41B23" w:rsidRDefault="00AE1E5E" w:rsidP="00F430C9">
      <w:pPr>
        <w:pStyle w:val="a3"/>
        <w:numPr>
          <w:ilvl w:val="0"/>
          <w:numId w:val="126"/>
        </w:numPr>
        <w:tabs>
          <w:tab w:val="left" w:pos="543"/>
        </w:tabs>
        <w:autoSpaceDE/>
        <w:autoSpaceDN/>
        <w:ind w:left="0" w:firstLine="240"/>
        <w:rPr>
          <w:sz w:val="22"/>
          <w:szCs w:val="22"/>
        </w:rPr>
      </w:pPr>
      <w:bookmarkStart w:id="2216" w:name="bookmark4478"/>
      <w:bookmarkEnd w:id="2216"/>
      <w:r w:rsidRPr="00C41B23">
        <w:rPr>
          <w:rStyle w:val="11"/>
          <w:rFonts w:ascii="Times New Roman" w:hAnsi="Times New Roman" w:cs="Times New Roman"/>
          <w:sz w:val="22"/>
          <w:szCs w:val="22"/>
        </w:rPr>
        <w:t>экологически целесообразного отношения к природе как источнику жизни на Земле, основе её существования, понима</w:t>
      </w:r>
      <w:r w:rsidRPr="00C41B23">
        <w:rPr>
          <w:rStyle w:val="11"/>
          <w:rFonts w:ascii="Times New Roman" w:hAnsi="Times New Roman" w:cs="Times New Roman"/>
          <w:sz w:val="22"/>
          <w:szCs w:val="22"/>
        </w:rPr>
        <w:softHyphen/>
        <w:t>ния ценности здорового и безопасного образа жизни, ответствен</w:t>
      </w:r>
      <w:r w:rsidRPr="00C41B23">
        <w:rPr>
          <w:rStyle w:val="11"/>
          <w:rFonts w:ascii="Times New Roman" w:hAnsi="Times New Roman" w:cs="Times New Roman"/>
          <w:sz w:val="22"/>
          <w:szCs w:val="22"/>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C41B23">
        <w:rPr>
          <w:rStyle w:val="11"/>
          <w:rFonts w:ascii="Times New Roman" w:hAnsi="Times New Roman" w:cs="Times New Roman"/>
          <w:sz w:val="22"/>
          <w:szCs w:val="22"/>
        </w:rPr>
        <w:softHyphen/>
        <w:t>жающих здоровью и жизни людей;</w:t>
      </w:r>
    </w:p>
    <w:p w:rsidR="00AE1E5E" w:rsidRPr="00C41B23" w:rsidRDefault="00AE1E5E" w:rsidP="00F430C9">
      <w:pPr>
        <w:pStyle w:val="a3"/>
        <w:numPr>
          <w:ilvl w:val="0"/>
          <w:numId w:val="126"/>
        </w:numPr>
        <w:tabs>
          <w:tab w:val="left" w:pos="663"/>
        </w:tabs>
        <w:autoSpaceDE/>
        <w:autoSpaceDN/>
        <w:ind w:left="0" w:firstLine="240"/>
        <w:rPr>
          <w:sz w:val="22"/>
          <w:szCs w:val="22"/>
        </w:rPr>
      </w:pPr>
      <w:bookmarkStart w:id="2217" w:name="bookmark4479"/>
      <w:bookmarkEnd w:id="2217"/>
      <w:r w:rsidRPr="00C41B23">
        <w:rPr>
          <w:rStyle w:val="11"/>
          <w:rFonts w:ascii="Times New Roman" w:hAnsi="Times New Roman" w:cs="Times New Roman"/>
          <w:sz w:val="22"/>
          <w:szCs w:val="22"/>
        </w:rPr>
        <w:lastRenderedPageBreak/>
        <w:t>способности применять знания, получаемые при изуче</w:t>
      </w:r>
      <w:r w:rsidRPr="00C41B23">
        <w:rPr>
          <w:rStyle w:val="11"/>
          <w:rFonts w:ascii="Times New Roman" w:hAnsi="Times New Roman" w:cs="Times New Roman"/>
          <w:sz w:val="22"/>
          <w:szCs w:val="22"/>
        </w:rPr>
        <w:softHyphen/>
        <w:t>нии химии, для решения задач, связанных с окружающей при</w:t>
      </w:r>
      <w:r w:rsidRPr="00C41B23">
        <w:rPr>
          <w:rStyle w:val="11"/>
          <w:rFonts w:ascii="Times New Roman" w:hAnsi="Times New Roman" w:cs="Times New Roman"/>
          <w:sz w:val="22"/>
          <w:szCs w:val="22"/>
        </w:rPr>
        <w:softHyphen/>
        <w:t>родной средой, повышения уровня экологической культуры, осознания глобального характера экологических проблем и пу</w:t>
      </w:r>
      <w:r w:rsidRPr="00C41B23">
        <w:rPr>
          <w:rStyle w:val="11"/>
          <w:rFonts w:ascii="Times New Roman" w:hAnsi="Times New Roman" w:cs="Times New Roman"/>
          <w:sz w:val="22"/>
          <w:szCs w:val="22"/>
        </w:rPr>
        <w:softHyphen/>
        <w:t>тей их решения посредством методов химии;</w:t>
      </w:r>
    </w:p>
    <w:p w:rsidR="00AE1E5E" w:rsidRPr="00C41B23" w:rsidRDefault="00AE1E5E" w:rsidP="00F430C9">
      <w:pPr>
        <w:pStyle w:val="a3"/>
        <w:numPr>
          <w:ilvl w:val="0"/>
          <w:numId w:val="126"/>
        </w:numPr>
        <w:tabs>
          <w:tab w:val="left" w:pos="658"/>
        </w:tabs>
        <w:autoSpaceDE/>
        <w:autoSpaceDN/>
        <w:ind w:left="0" w:firstLine="240"/>
        <w:rPr>
          <w:sz w:val="22"/>
          <w:szCs w:val="22"/>
        </w:rPr>
      </w:pPr>
      <w:bookmarkStart w:id="2218" w:name="bookmark4480"/>
      <w:bookmarkEnd w:id="2218"/>
      <w:r w:rsidRPr="00C41B23">
        <w:rPr>
          <w:rStyle w:val="11"/>
          <w:rFonts w:ascii="Times New Roman" w:hAnsi="Times New Roman" w:cs="Times New Roman"/>
          <w:sz w:val="22"/>
          <w:szCs w:val="22"/>
        </w:rPr>
        <w:t>экологического мышления, умения руководствоваться им в познавательной, коммуникативной и социальной практике.</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19" w:name="bookmark4481"/>
      <w:bookmarkStart w:id="2220" w:name="bookmark4482"/>
      <w:bookmarkStart w:id="2221" w:name="bookmark4483"/>
      <w:r w:rsidRPr="00C41B23">
        <w:rPr>
          <w:rStyle w:val="31"/>
          <w:rFonts w:ascii="Times New Roman" w:hAnsi="Times New Roman" w:cs="Times New Roman"/>
          <w:sz w:val="22"/>
          <w:szCs w:val="22"/>
        </w:rPr>
        <w:t>Метапредметные результаты</w:t>
      </w:r>
      <w:bookmarkEnd w:id="2219"/>
      <w:bookmarkEnd w:id="2220"/>
      <w:bookmarkEnd w:id="2221"/>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составе метапредметных результатов выделяют значимые для формирования мировоззрения общенаучные понятия (за</w:t>
      </w:r>
      <w:r w:rsidRPr="00C41B23">
        <w:rPr>
          <w:rStyle w:val="11"/>
          <w:rFonts w:ascii="Times New Roman" w:hAnsi="Times New Roman" w:cs="Times New Roman"/>
          <w:sz w:val="22"/>
          <w:szCs w:val="22"/>
        </w:rPr>
        <w:softHyphen/>
        <w:t>кон, теория, принцип, гипотеза, факт, система, процесс, экспе</w:t>
      </w:r>
      <w:r w:rsidRPr="00C41B23">
        <w:rPr>
          <w:rStyle w:val="11"/>
          <w:rFonts w:ascii="Times New Roman" w:hAnsi="Times New Roman" w:cs="Times New Roman"/>
          <w:sz w:val="22"/>
          <w:szCs w:val="22"/>
        </w:rPr>
        <w:softHyphen/>
        <w:t>римент и др.), которые используются в естественно-научных учебных предметах и позволяют на основе знаний из этих пред</w:t>
      </w:r>
      <w:r w:rsidRPr="00C41B23">
        <w:rPr>
          <w:rStyle w:val="11"/>
          <w:rFonts w:ascii="Times New Roman" w:hAnsi="Times New Roman" w:cs="Times New Roman"/>
          <w:sz w:val="22"/>
          <w:szCs w:val="22"/>
        </w:rPr>
        <w:softHyphen/>
        <w:t>метов формировать представление о целостной научной карти</w:t>
      </w:r>
      <w:r w:rsidRPr="00C41B23">
        <w:rPr>
          <w:rStyle w:val="11"/>
          <w:rFonts w:ascii="Times New Roman" w:hAnsi="Times New Roman" w:cs="Times New Roman"/>
          <w:sz w:val="22"/>
          <w:szCs w:val="22"/>
        </w:rPr>
        <w:softHyphen/>
        <w:t>не мира, и универсальные учебные действия (познавательные, коммуникативные, регулятивные), которые обеспечивают фор</w:t>
      </w:r>
      <w:r w:rsidRPr="00C41B23">
        <w:rPr>
          <w:rStyle w:val="11"/>
          <w:rFonts w:ascii="Times New Roman" w:hAnsi="Times New Roman" w:cs="Times New Roman"/>
          <w:sz w:val="22"/>
          <w:szCs w:val="22"/>
        </w:rPr>
        <w:softHyphen/>
        <w:t>мирование готовности к самостоятельному планированию и осуществлению учебной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образовательной про</w:t>
      </w:r>
      <w:r w:rsidRPr="00C41B23">
        <w:rPr>
          <w:rStyle w:val="11"/>
          <w:rFonts w:ascii="Times New Roman" w:hAnsi="Times New Roman" w:cs="Times New Roman"/>
          <w:sz w:val="22"/>
          <w:szCs w:val="22"/>
        </w:rPr>
        <w:softHyphen/>
        <w:t>граммы по химии отражают овладение универсальными позна</w:t>
      </w:r>
      <w:r w:rsidRPr="00C41B23">
        <w:rPr>
          <w:rStyle w:val="11"/>
          <w:rFonts w:ascii="Times New Roman" w:hAnsi="Times New Roman" w:cs="Times New Roman"/>
          <w:sz w:val="22"/>
          <w:szCs w:val="22"/>
        </w:rPr>
        <w:softHyphen/>
        <w:t>вательными действиями, в том числе: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Базовыми логическими действиями</w:t>
      </w:r>
    </w:p>
    <w:p w:rsidR="00AE1E5E" w:rsidRPr="00C41B23" w:rsidRDefault="00AE1E5E" w:rsidP="00F430C9">
      <w:pPr>
        <w:pStyle w:val="a3"/>
        <w:numPr>
          <w:ilvl w:val="0"/>
          <w:numId w:val="127"/>
        </w:numPr>
        <w:tabs>
          <w:tab w:val="left" w:pos="562"/>
        </w:tabs>
        <w:autoSpaceDE/>
        <w:autoSpaceDN/>
        <w:ind w:left="0" w:firstLine="240"/>
        <w:rPr>
          <w:sz w:val="22"/>
          <w:szCs w:val="22"/>
        </w:rPr>
      </w:pPr>
      <w:bookmarkStart w:id="2222" w:name="bookmark4484"/>
      <w:bookmarkEnd w:id="2222"/>
      <w:r w:rsidRPr="00C41B23">
        <w:rPr>
          <w:rStyle w:val="11"/>
          <w:rFonts w:ascii="Times New Roman" w:hAnsi="Times New Roman" w:cs="Times New Roman"/>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C41B23">
        <w:rPr>
          <w:rStyle w:val="11"/>
          <w:rFonts w:ascii="Times New Roman" w:hAnsi="Times New Roman" w:cs="Times New Roman"/>
          <w:sz w:val="22"/>
          <w:szCs w:val="22"/>
        </w:rPr>
        <w:softHyphen/>
        <w:t>связь с другими понятиями), использовать понятия для объяс</w:t>
      </w:r>
      <w:r w:rsidRPr="00C41B23">
        <w:rPr>
          <w:rStyle w:val="11"/>
          <w:rFonts w:ascii="Times New Roman" w:hAnsi="Times New Roman" w:cs="Times New Roman"/>
          <w:sz w:val="22"/>
          <w:szCs w:val="22"/>
        </w:rPr>
        <w:softHyphen/>
        <w:t>нения отдельных фактов и явлений; выбирать основания и критерии для классификации химических веществ и химиче</w:t>
      </w:r>
      <w:r w:rsidRPr="00C41B23">
        <w:rPr>
          <w:rStyle w:val="11"/>
          <w:rFonts w:ascii="Times New Roman" w:hAnsi="Times New Roman" w:cs="Times New Roman"/>
          <w:sz w:val="22"/>
          <w:szCs w:val="22"/>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C41B23">
        <w:rPr>
          <w:rStyle w:val="11"/>
          <w:rFonts w:ascii="Times New Roman" w:hAnsi="Times New Roman" w:cs="Times New Roman"/>
          <w:sz w:val="22"/>
          <w:szCs w:val="22"/>
        </w:rPr>
        <w:softHyphen/>
        <w:t>ключения;</w:t>
      </w:r>
    </w:p>
    <w:p w:rsidR="00AE1E5E" w:rsidRPr="00C41B23" w:rsidRDefault="00AE1E5E" w:rsidP="00F430C9">
      <w:pPr>
        <w:pStyle w:val="a3"/>
        <w:numPr>
          <w:ilvl w:val="0"/>
          <w:numId w:val="127"/>
        </w:numPr>
        <w:tabs>
          <w:tab w:val="left" w:pos="562"/>
        </w:tabs>
        <w:autoSpaceDE/>
        <w:autoSpaceDN/>
        <w:ind w:left="0" w:firstLine="240"/>
        <w:rPr>
          <w:sz w:val="22"/>
          <w:szCs w:val="22"/>
        </w:rPr>
      </w:pPr>
      <w:bookmarkStart w:id="2223" w:name="bookmark4485"/>
      <w:bookmarkEnd w:id="2223"/>
      <w:r w:rsidRPr="00C41B23">
        <w:rPr>
          <w:rStyle w:val="11"/>
          <w:rFonts w:ascii="Times New Roman" w:hAnsi="Times New Roman" w:cs="Times New Roman"/>
          <w:sz w:val="22"/>
          <w:szCs w:val="22"/>
        </w:rPr>
        <w:t>умением применять в процессе познания понятия (пред</w:t>
      </w:r>
      <w:r w:rsidRPr="00C41B23">
        <w:rPr>
          <w:rStyle w:val="11"/>
          <w:rFonts w:ascii="Times New Roman" w:hAnsi="Times New Roman" w:cs="Times New Roman"/>
          <w:sz w:val="22"/>
          <w:szCs w:val="22"/>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C41B23">
        <w:rPr>
          <w:rStyle w:val="11"/>
          <w:rFonts w:ascii="Times New Roman" w:hAnsi="Times New Roman" w:cs="Times New Roman"/>
          <w:sz w:val="22"/>
          <w:szCs w:val="22"/>
        </w:rPr>
        <w:softHyphen/>
        <w:t>ции — при решении учебно-познавательных задач; с учётом этих модельных представлений выявлять и характеризовать су</w:t>
      </w:r>
      <w:r w:rsidRPr="00C41B23">
        <w:rPr>
          <w:rStyle w:val="11"/>
          <w:rFonts w:ascii="Times New Roman" w:hAnsi="Times New Roman" w:cs="Times New Roman"/>
          <w:sz w:val="22"/>
          <w:szCs w:val="22"/>
        </w:rPr>
        <w:softHyphen/>
        <w:t>щественные признаки изучаемых объектов — химических ве</w:t>
      </w:r>
      <w:r w:rsidRPr="00C41B23">
        <w:rPr>
          <w:rStyle w:val="11"/>
          <w:rFonts w:ascii="Times New Roman" w:hAnsi="Times New Roman" w:cs="Times New Roman"/>
          <w:sz w:val="22"/>
          <w:szCs w:val="22"/>
        </w:rPr>
        <w:softHyphen/>
        <w:t>ществ и химических реакций; выявлять общие закономерно</w:t>
      </w:r>
      <w:r w:rsidRPr="00C41B23">
        <w:rPr>
          <w:rStyle w:val="11"/>
          <w:rFonts w:ascii="Times New Roman" w:hAnsi="Times New Roman" w:cs="Times New Roman"/>
          <w:sz w:val="22"/>
          <w:szCs w:val="22"/>
        </w:rPr>
        <w:softHyphen/>
        <w:t xml:space="preserve">сти, причинно-следственные связи и противоречия в изучаемых </w:t>
      </w:r>
      <w:r w:rsidRPr="00C41B23">
        <w:rPr>
          <w:rStyle w:val="11"/>
          <w:rFonts w:ascii="Times New Roman" w:hAnsi="Times New Roman" w:cs="Times New Roman"/>
          <w:sz w:val="22"/>
          <w:szCs w:val="22"/>
        </w:rPr>
        <w:lastRenderedPageBreak/>
        <w:t>процессах и явлениях; предлагать критерии для выявления этих закономерностей и противоречий; самостоятельно выби</w:t>
      </w:r>
      <w:r w:rsidRPr="00C41B23">
        <w:rPr>
          <w:rStyle w:val="11"/>
          <w:rFonts w:ascii="Times New Roman" w:hAnsi="Times New Roman" w:cs="Times New Roman"/>
          <w:sz w:val="22"/>
          <w:szCs w:val="22"/>
        </w:rPr>
        <w:softHyphen/>
        <w:t>рать способ решения учебной задачи (сравнивать несколько ва</w:t>
      </w:r>
      <w:r w:rsidRPr="00C41B23">
        <w:rPr>
          <w:rStyle w:val="11"/>
          <w:rFonts w:ascii="Times New Roman" w:hAnsi="Times New Roman" w:cs="Times New Roman"/>
          <w:sz w:val="22"/>
          <w:szCs w:val="22"/>
        </w:rPr>
        <w:softHyphen/>
        <w:t>риантов решения, выбирать наиболее подходящий с учётом са</w:t>
      </w:r>
      <w:r w:rsidRPr="00C41B23">
        <w:rPr>
          <w:rStyle w:val="11"/>
          <w:rFonts w:ascii="Times New Roman" w:hAnsi="Times New Roman" w:cs="Times New Roman"/>
          <w:sz w:val="22"/>
          <w:szCs w:val="22"/>
        </w:rPr>
        <w:softHyphen/>
        <w:t>мостоятельно выделенных критериев);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Базовыми исследовательскими действиями</w:t>
      </w:r>
    </w:p>
    <w:p w:rsidR="00AE1E5E" w:rsidRPr="00C41B23" w:rsidRDefault="00AE1E5E" w:rsidP="00F430C9">
      <w:pPr>
        <w:pStyle w:val="a3"/>
        <w:numPr>
          <w:ilvl w:val="0"/>
          <w:numId w:val="127"/>
        </w:numPr>
        <w:tabs>
          <w:tab w:val="left" w:pos="538"/>
        </w:tabs>
        <w:autoSpaceDE/>
        <w:autoSpaceDN/>
        <w:ind w:left="0" w:firstLine="240"/>
        <w:rPr>
          <w:sz w:val="22"/>
          <w:szCs w:val="22"/>
        </w:rPr>
      </w:pPr>
      <w:bookmarkStart w:id="2224" w:name="bookmark4486"/>
      <w:bookmarkEnd w:id="2224"/>
      <w:r w:rsidRPr="00C41B23">
        <w:rPr>
          <w:rStyle w:val="11"/>
          <w:rFonts w:ascii="Times New Roman" w:hAnsi="Times New Roman" w:cs="Times New Roman"/>
          <w:sz w:val="22"/>
          <w:szCs w:val="22"/>
        </w:rPr>
        <w:t>умением использовать поставленные вопросы в качестве инструмента познания, а также в качестве основы для форми</w:t>
      </w:r>
      <w:r w:rsidRPr="00C41B23">
        <w:rPr>
          <w:rStyle w:val="11"/>
          <w:rFonts w:ascii="Times New Roman" w:hAnsi="Times New Roman" w:cs="Times New Roman"/>
          <w:sz w:val="22"/>
          <w:szCs w:val="22"/>
        </w:rPr>
        <w:softHyphen/>
        <w:t>рования гипотезы по проверке правильности высказываемых суждений;</w:t>
      </w:r>
    </w:p>
    <w:p w:rsidR="00AE1E5E" w:rsidRPr="00C41B23" w:rsidRDefault="00AE1E5E" w:rsidP="00F430C9">
      <w:pPr>
        <w:pStyle w:val="a3"/>
        <w:numPr>
          <w:ilvl w:val="0"/>
          <w:numId w:val="127"/>
        </w:numPr>
        <w:tabs>
          <w:tab w:val="left" w:pos="543"/>
        </w:tabs>
        <w:autoSpaceDE/>
        <w:autoSpaceDN/>
        <w:ind w:left="0" w:firstLine="240"/>
        <w:rPr>
          <w:sz w:val="22"/>
          <w:szCs w:val="22"/>
        </w:rPr>
      </w:pPr>
      <w:bookmarkStart w:id="2225" w:name="bookmark4487"/>
      <w:bookmarkEnd w:id="2225"/>
      <w:r w:rsidRPr="00C41B23">
        <w:rPr>
          <w:rStyle w:val="11"/>
          <w:rFonts w:ascii="Times New Roman" w:hAnsi="Times New Roman" w:cs="Times New Roman"/>
          <w:sz w:val="22"/>
          <w:szCs w:val="22"/>
        </w:rPr>
        <w:t>приобретение опыта по планированию, организации и про</w:t>
      </w:r>
      <w:r w:rsidRPr="00C41B23">
        <w:rPr>
          <w:rStyle w:val="11"/>
          <w:rFonts w:ascii="Times New Roman" w:hAnsi="Times New Roman" w:cs="Times New Roman"/>
          <w:sz w:val="22"/>
          <w:szCs w:val="22"/>
        </w:rPr>
        <w:softHyphen/>
        <w:t>ведению ученических экспериментов: умение наблюдать за хо</w:t>
      </w:r>
      <w:r w:rsidRPr="00C41B23">
        <w:rPr>
          <w:rStyle w:val="11"/>
          <w:rFonts w:ascii="Times New Roman" w:hAnsi="Times New Roman" w:cs="Times New Roman"/>
          <w:sz w:val="22"/>
          <w:szCs w:val="22"/>
        </w:rPr>
        <w:softHyphen/>
        <w:t>дом процесса, самостоятельно прогнозировать его результат, формулировать обобщения и выводы по результатам проведён</w:t>
      </w:r>
      <w:r w:rsidRPr="00C41B23">
        <w:rPr>
          <w:rStyle w:val="11"/>
          <w:rFonts w:ascii="Times New Roman" w:hAnsi="Times New Roman" w:cs="Times New Roman"/>
          <w:sz w:val="22"/>
          <w:szCs w:val="22"/>
        </w:rPr>
        <w:softHyphen/>
        <w:t>ного опыта, исследования, составлять отчёт о проделанной ра</w:t>
      </w:r>
      <w:r w:rsidRPr="00C41B23">
        <w:rPr>
          <w:rStyle w:val="11"/>
          <w:rFonts w:ascii="Times New Roman" w:hAnsi="Times New Roman" w:cs="Times New Roman"/>
          <w:sz w:val="22"/>
          <w:szCs w:val="22"/>
        </w:rPr>
        <w:softHyphen/>
        <w:t>боте;</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Работой с информацией</w:t>
      </w:r>
    </w:p>
    <w:p w:rsidR="00AE1E5E" w:rsidRPr="00C41B23" w:rsidRDefault="00AE1E5E" w:rsidP="00F430C9">
      <w:pPr>
        <w:pStyle w:val="a3"/>
        <w:numPr>
          <w:ilvl w:val="0"/>
          <w:numId w:val="127"/>
        </w:numPr>
        <w:tabs>
          <w:tab w:val="left" w:pos="548"/>
        </w:tabs>
        <w:autoSpaceDE/>
        <w:autoSpaceDN/>
        <w:ind w:left="0" w:firstLine="240"/>
        <w:rPr>
          <w:sz w:val="22"/>
          <w:szCs w:val="22"/>
        </w:rPr>
      </w:pPr>
      <w:bookmarkStart w:id="2226" w:name="bookmark4488"/>
      <w:bookmarkEnd w:id="2226"/>
      <w:r w:rsidRPr="00C41B23">
        <w:rPr>
          <w:rStyle w:val="11"/>
          <w:rFonts w:ascii="Times New Roman" w:hAnsi="Times New Roman" w:cs="Times New Roman"/>
          <w:sz w:val="22"/>
          <w:szCs w:val="22"/>
        </w:rPr>
        <w:t>умением выбирать, анализировать и интерпретировать ин</w:t>
      </w:r>
      <w:r w:rsidRPr="00C41B23">
        <w:rPr>
          <w:rStyle w:val="11"/>
          <w:rFonts w:ascii="Times New Roman" w:hAnsi="Times New Roman" w:cs="Times New Roman"/>
          <w:sz w:val="22"/>
          <w:szCs w:val="22"/>
        </w:rPr>
        <w:softHyphen/>
        <w:t>формацию различных видов и форм представления, получае</w:t>
      </w:r>
      <w:r w:rsidRPr="00C41B23">
        <w:rPr>
          <w:rStyle w:val="11"/>
          <w:rFonts w:ascii="Times New Roman" w:hAnsi="Times New Roman" w:cs="Times New Roman"/>
          <w:sz w:val="22"/>
          <w:szCs w:val="22"/>
        </w:rPr>
        <w:softHyphen/>
        <w:t>мую из разных источников (научно-популярная литература хи</w:t>
      </w:r>
      <w:r w:rsidRPr="00C41B23">
        <w:rPr>
          <w:rStyle w:val="11"/>
          <w:rFonts w:ascii="Times New Roman" w:hAnsi="Times New Roman" w:cs="Times New Roman"/>
          <w:sz w:val="22"/>
          <w:szCs w:val="22"/>
        </w:rPr>
        <w:softHyphen/>
        <w:t>мического содержания, справочные пособия, ресурсы Интерне</w:t>
      </w:r>
      <w:r w:rsidRPr="00C41B23">
        <w:rPr>
          <w:rStyle w:val="11"/>
          <w:rFonts w:ascii="Times New Roman" w:hAnsi="Times New Roman" w:cs="Times New Roman"/>
          <w:sz w:val="22"/>
          <w:szCs w:val="22"/>
        </w:rPr>
        <w:softHyphen/>
        <w:t>та); критически оценивать противоречивую и недостоверную информацию;</w:t>
      </w:r>
    </w:p>
    <w:p w:rsidR="00AE1E5E" w:rsidRPr="00C41B23" w:rsidRDefault="00AE1E5E" w:rsidP="00F430C9">
      <w:pPr>
        <w:pStyle w:val="a3"/>
        <w:numPr>
          <w:ilvl w:val="0"/>
          <w:numId w:val="127"/>
        </w:numPr>
        <w:tabs>
          <w:tab w:val="left" w:pos="543"/>
        </w:tabs>
        <w:autoSpaceDE/>
        <w:autoSpaceDN/>
        <w:ind w:left="0" w:firstLine="240"/>
        <w:rPr>
          <w:sz w:val="22"/>
          <w:szCs w:val="22"/>
        </w:rPr>
      </w:pPr>
      <w:bookmarkStart w:id="2227" w:name="bookmark4489"/>
      <w:bookmarkEnd w:id="2227"/>
      <w:r w:rsidRPr="00C41B23">
        <w:rPr>
          <w:rStyle w:val="11"/>
          <w:rFonts w:ascii="Times New Roman" w:hAnsi="Times New Roman" w:cs="Times New Roman"/>
          <w:sz w:val="22"/>
          <w:szCs w:val="22"/>
        </w:rPr>
        <w:t>умением применять различные методы и запросы при по</w:t>
      </w:r>
      <w:r w:rsidRPr="00C41B23">
        <w:rPr>
          <w:rStyle w:val="11"/>
          <w:rFonts w:ascii="Times New Roman" w:hAnsi="Times New Roman" w:cs="Times New Roman"/>
          <w:sz w:val="22"/>
          <w:szCs w:val="22"/>
        </w:rPr>
        <w:softHyphen/>
        <w:t>иске и отборе информации и соответствующих данных, необхо</w:t>
      </w:r>
      <w:r w:rsidRPr="00C41B23">
        <w:rPr>
          <w:rStyle w:val="11"/>
          <w:rFonts w:ascii="Times New Roman" w:hAnsi="Times New Roman" w:cs="Times New Roman"/>
          <w:sz w:val="22"/>
          <w:szCs w:val="22"/>
        </w:rPr>
        <w:softHyphen/>
        <w:t>димых для выполнения учебных и познавательных задач опре</w:t>
      </w:r>
      <w:r w:rsidRPr="00C41B23">
        <w:rPr>
          <w:rStyle w:val="11"/>
          <w:rFonts w:ascii="Times New Roman" w:hAnsi="Times New Roman" w:cs="Times New Roman"/>
          <w:sz w:val="22"/>
          <w:szCs w:val="22"/>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C41B23">
        <w:rPr>
          <w:rStyle w:val="11"/>
          <w:rFonts w:ascii="Times New Roman" w:hAnsi="Times New Roman" w:cs="Times New Roman"/>
          <w:sz w:val="22"/>
          <w:szCs w:val="22"/>
        </w:rPr>
        <w:softHyphen/>
        <w:t>стем; самостоятельно выбирать оптимальную форму представ</w:t>
      </w:r>
      <w:r w:rsidRPr="00C41B23">
        <w:rPr>
          <w:rStyle w:val="11"/>
          <w:rFonts w:ascii="Times New Roman" w:hAnsi="Times New Roman" w:cs="Times New Roman"/>
          <w:sz w:val="22"/>
          <w:szCs w:val="22"/>
        </w:rPr>
        <w:softHyphen/>
        <w:t>ления информации и иллюстрировать решаемые задачи не</w:t>
      </w:r>
      <w:r w:rsidRPr="00C41B23">
        <w:rPr>
          <w:rStyle w:val="11"/>
          <w:rFonts w:ascii="Times New Roman" w:hAnsi="Times New Roman" w:cs="Times New Roman"/>
          <w:sz w:val="22"/>
          <w:szCs w:val="22"/>
        </w:rPr>
        <w:softHyphen/>
        <w:t>сложными схемами, диаграммами, другими формами графики и их комбинациями;</w:t>
      </w:r>
    </w:p>
    <w:p w:rsidR="00AE1E5E" w:rsidRPr="00C41B23" w:rsidRDefault="00AE1E5E" w:rsidP="00F430C9">
      <w:pPr>
        <w:pStyle w:val="a3"/>
        <w:numPr>
          <w:ilvl w:val="0"/>
          <w:numId w:val="127"/>
        </w:numPr>
        <w:tabs>
          <w:tab w:val="left" w:pos="548"/>
        </w:tabs>
        <w:autoSpaceDE/>
        <w:autoSpaceDN/>
        <w:ind w:left="0" w:firstLine="240"/>
        <w:rPr>
          <w:sz w:val="22"/>
          <w:szCs w:val="22"/>
        </w:rPr>
      </w:pPr>
      <w:bookmarkStart w:id="2228" w:name="bookmark4490"/>
      <w:bookmarkEnd w:id="2228"/>
      <w:r w:rsidRPr="00C41B23">
        <w:rPr>
          <w:rStyle w:val="11"/>
          <w:rFonts w:ascii="Times New Roman" w:hAnsi="Times New Roman" w:cs="Times New Roman"/>
          <w:sz w:val="22"/>
          <w:szCs w:val="22"/>
        </w:rPr>
        <w:t>умением использовать и анализировать в процессе учебной и исследовательской деятельности информацию о влиянии про</w:t>
      </w:r>
      <w:r w:rsidRPr="00C41B23">
        <w:rPr>
          <w:rStyle w:val="11"/>
          <w:rFonts w:ascii="Times New Roman" w:hAnsi="Times New Roman" w:cs="Times New Roman"/>
          <w:sz w:val="22"/>
          <w:szCs w:val="22"/>
        </w:rPr>
        <w:softHyphen/>
        <w:t>мышленности, сельского хозяйства и транспорта на состояние окружающей природной среды;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Универсальными коммуникативными действиями</w:t>
      </w:r>
    </w:p>
    <w:p w:rsidR="00AE1E5E" w:rsidRPr="00C41B23" w:rsidRDefault="00AE1E5E" w:rsidP="00F430C9">
      <w:pPr>
        <w:pStyle w:val="a3"/>
        <w:numPr>
          <w:ilvl w:val="0"/>
          <w:numId w:val="127"/>
        </w:numPr>
        <w:tabs>
          <w:tab w:val="left" w:pos="554"/>
        </w:tabs>
        <w:autoSpaceDE/>
        <w:autoSpaceDN/>
        <w:ind w:left="0" w:firstLine="240"/>
        <w:rPr>
          <w:sz w:val="22"/>
          <w:szCs w:val="22"/>
        </w:rPr>
      </w:pPr>
      <w:bookmarkStart w:id="2229" w:name="bookmark4491"/>
      <w:bookmarkEnd w:id="2229"/>
      <w:r w:rsidRPr="00C41B23">
        <w:rPr>
          <w:rStyle w:val="11"/>
          <w:rFonts w:ascii="Times New Roman" w:hAnsi="Times New Roman" w:cs="Times New Roman"/>
          <w:sz w:val="22"/>
          <w:szCs w:val="22"/>
        </w:rPr>
        <w:t>умением задавать вопросы (в ходе диалога и/или дискус</w:t>
      </w:r>
      <w:r w:rsidRPr="00C41B23">
        <w:rPr>
          <w:rStyle w:val="11"/>
          <w:rFonts w:ascii="Times New Roman" w:hAnsi="Times New Roman" w:cs="Times New Roman"/>
          <w:sz w:val="22"/>
          <w:szCs w:val="22"/>
        </w:rPr>
        <w:softHyphen/>
        <w:t>сии) по существу обсуждаемой темы, формулировать свои пред</w:t>
      </w:r>
      <w:r w:rsidRPr="00C41B23">
        <w:rPr>
          <w:rStyle w:val="11"/>
          <w:rFonts w:ascii="Times New Roman" w:hAnsi="Times New Roman" w:cs="Times New Roman"/>
          <w:sz w:val="22"/>
          <w:szCs w:val="22"/>
        </w:rPr>
        <w:softHyphen/>
        <w:t>ложения относительно выполнения предложенной задачи;</w:t>
      </w:r>
    </w:p>
    <w:p w:rsidR="00AE1E5E" w:rsidRPr="00C41B23" w:rsidRDefault="00AE1E5E" w:rsidP="00F430C9">
      <w:pPr>
        <w:pStyle w:val="a3"/>
        <w:numPr>
          <w:ilvl w:val="0"/>
          <w:numId w:val="127"/>
        </w:numPr>
        <w:tabs>
          <w:tab w:val="left" w:pos="554"/>
        </w:tabs>
        <w:autoSpaceDE/>
        <w:autoSpaceDN/>
        <w:ind w:left="0" w:firstLine="240"/>
        <w:rPr>
          <w:sz w:val="22"/>
          <w:szCs w:val="22"/>
        </w:rPr>
      </w:pPr>
      <w:bookmarkStart w:id="2230" w:name="bookmark4492"/>
      <w:bookmarkEnd w:id="2230"/>
      <w:r w:rsidRPr="00C41B23">
        <w:rPr>
          <w:rStyle w:val="11"/>
          <w:rFonts w:ascii="Times New Roman" w:hAnsi="Times New Roman" w:cs="Times New Roman"/>
          <w:sz w:val="22"/>
          <w:szCs w:val="22"/>
        </w:rPr>
        <w:t>приобретение опыта презентации результатов выполнения химического эксперимента (лабораторного опыта, лаборатор</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работы по исследованию свойств веществ, учебного проек</w:t>
      </w:r>
      <w:r w:rsidRPr="00C41B23">
        <w:rPr>
          <w:rStyle w:val="11"/>
          <w:rFonts w:ascii="Times New Roman" w:hAnsi="Times New Roman" w:cs="Times New Roman"/>
          <w:sz w:val="22"/>
          <w:szCs w:val="22"/>
        </w:rPr>
        <w:softHyphen/>
        <w:t>та);</w:t>
      </w:r>
    </w:p>
    <w:p w:rsidR="00AE1E5E" w:rsidRPr="00C41B23" w:rsidRDefault="00AE1E5E" w:rsidP="00F430C9">
      <w:pPr>
        <w:pStyle w:val="a3"/>
        <w:numPr>
          <w:ilvl w:val="0"/>
          <w:numId w:val="127"/>
        </w:numPr>
        <w:tabs>
          <w:tab w:val="left" w:pos="658"/>
        </w:tabs>
        <w:autoSpaceDE/>
        <w:autoSpaceDN/>
        <w:ind w:left="0" w:firstLine="240"/>
        <w:rPr>
          <w:sz w:val="22"/>
          <w:szCs w:val="22"/>
        </w:rPr>
      </w:pPr>
      <w:bookmarkStart w:id="2231" w:name="bookmark4493"/>
      <w:bookmarkEnd w:id="2231"/>
      <w:r w:rsidRPr="00C41B23">
        <w:rPr>
          <w:rStyle w:val="11"/>
          <w:rFonts w:ascii="Times New Roman" w:hAnsi="Times New Roman" w:cs="Times New Roman"/>
          <w:sz w:val="22"/>
          <w:szCs w:val="22"/>
        </w:rPr>
        <w:t>заинтересованность в совместной со сверстниками позна</w:t>
      </w:r>
      <w:r w:rsidRPr="00C41B23">
        <w:rPr>
          <w:rStyle w:val="11"/>
          <w:rFonts w:ascii="Times New Roman" w:hAnsi="Times New Roman" w:cs="Times New Roman"/>
          <w:sz w:val="22"/>
          <w:szCs w:val="22"/>
        </w:rPr>
        <w:softHyphen/>
        <w:t>вательной и исследовательской деятельности при решении воз</w:t>
      </w:r>
      <w:r w:rsidRPr="00C41B23">
        <w:rPr>
          <w:rStyle w:val="11"/>
          <w:rFonts w:ascii="Times New Roman" w:hAnsi="Times New Roman" w:cs="Times New Roman"/>
          <w:sz w:val="22"/>
          <w:szCs w:val="22"/>
        </w:rPr>
        <w:softHyphen/>
        <w:t>никающих проблем на основе учёта общих интересов и согла</w:t>
      </w:r>
      <w:r w:rsidRPr="00C41B23">
        <w:rPr>
          <w:rStyle w:val="11"/>
          <w:rFonts w:ascii="Times New Roman" w:hAnsi="Times New Roman" w:cs="Times New Roman"/>
          <w:sz w:val="22"/>
          <w:szCs w:val="22"/>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Универсальными регулятивными действиями</w:t>
      </w:r>
    </w:p>
    <w:p w:rsidR="00AE1E5E" w:rsidRPr="00C41B23" w:rsidRDefault="00AE1E5E" w:rsidP="00F430C9">
      <w:pPr>
        <w:pStyle w:val="a3"/>
        <w:numPr>
          <w:ilvl w:val="0"/>
          <w:numId w:val="127"/>
        </w:numPr>
        <w:tabs>
          <w:tab w:val="left" w:pos="663"/>
        </w:tabs>
        <w:autoSpaceDE/>
        <w:autoSpaceDN/>
        <w:ind w:left="0" w:firstLine="240"/>
        <w:rPr>
          <w:sz w:val="22"/>
          <w:szCs w:val="22"/>
        </w:rPr>
      </w:pPr>
      <w:bookmarkStart w:id="2232" w:name="bookmark4494"/>
      <w:bookmarkEnd w:id="2232"/>
      <w:r w:rsidRPr="00C41B23">
        <w:rPr>
          <w:rStyle w:val="11"/>
          <w:rFonts w:ascii="Times New Roman" w:hAnsi="Times New Roman" w:cs="Times New Roman"/>
          <w:sz w:val="22"/>
          <w:szCs w:val="22"/>
        </w:rPr>
        <w:t>умением самостоятельно определять цели деятельности, планировать, осуществлять, контролировать и при необходи</w:t>
      </w:r>
      <w:r w:rsidRPr="00C41B23">
        <w:rPr>
          <w:rStyle w:val="11"/>
          <w:rFonts w:ascii="Times New Roman" w:hAnsi="Times New Roman" w:cs="Times New Roman"/>
          <w:sz w:val="22"/>
          <w:szCs w:val="22"/>
        </w:rPr>
        <w:softHyphen/>
        <w:t>мости корректировать свою деятельность, выбирать наиболее эффективные способы решения учебных и познавательных за</w:t>
      </w:r>
      <w:r w:rsidRPr="00C41B23">
        <w:rPr>
          <w:rStyle w:val="11"/>
          <w:rFonts w:ascii="Times New Roman" w:hAnsi="Times New Roman" w:cs="Times New Roman"/>
          <w:sz w:val="22"/>
          <w:szCs w:val="22"/>
        </w:rPr>
        <w:softHyphen/>
        <w:t>дач, самостоятельно составлять или корректировать предло</w:t>
      </w:r>
      <w:r w:rsidRPr="00C41B23">
        <w:rPr>
          <w:rStyle w:val="11"/>
          <w:rFonts w:ascii="Times New Roman" w:hAnsi="Times New Roman" w:cs="Times New Roman"/>
          <w:sz w:val="22"/>
          <w:szCs w:val="22"/>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C41B23">
        <w:rPr>
          <w:rStyle w:val="11"/>
          <w:rFonts w:ascii="Times New Roman" w:hAnsi="Times New Roman" w:cs="Times New Roman"/>
          <w:sz w:val="22"/>
          <w:szCs w:val="22"/>
        </w:rPr>
        <w:softHyphen/>
        <w:t>явленной цели;</w:t>
      </w:r>
    </w:p>
    <w:p w:rsidR="00AE1E5E" w:rsidRPr="00C41B23" w:rsidRDefault="00AE1E5E" w:rsidP="00F430C9">
      <w:pPr>
        <w:pStyle w:val="a3"/>
        <w:numPr>
          <w:ilvl w:val="0"/>
          <w:numId w:val="127"/>
        </w:numPr>
        <w:tabs>
          <w:tab w:val="left" w:pos="663"/>
        </w:tabs>
        <w:autoSpaceDE/>
        <w:autoSpaceDN/>
        <w:ind w:left="0" w:firstLine="240"/>
        <w:rPr>
          <w:sz w:val="22"/>
          <w:szCs w:val="22"/>
        </w:rPr>
      </w:pPr>
      <w:bookmarkStart w:id="2233" w:name="bookmark4495"/>
      <w:bookmarkEnd w:id="2233"/>
      <w:r w:rsidRPr="00C41B23">
        <w:rPr>
          <w:rStyle w:val="11"/>
          <w:rFonts w:ascii="Times New Roman" w:hAnsi="Times New Roman" w:cs="Times New Roman"/>
          <w:sz w:val="22"/>
          <w:szCs w:val="22"/>
        </w:rPr>
        <w:t>умением использовать и анализировать контексты, пред</w:t>
      </w:r>
      <w:r w:rsidRPr="00C41B23">
        <w:rPr>
          <w:rStyle w:val="11"/>
          <w:rFonts w:ascii="Times New Roman" w:hAnsi="Times New Roman" w:cs="Times New Roman"/>
          <w:sz w:val="22"/>
          <w:szCs w:val="22"/>
        </w:rPr>
        <w:softHyphen/>
        <w:t>лагаемые в условии заданий.</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34" w:name="bookmark4496"/>
      <w:bookmarkStart w:id="2235" w:name="bookmark4497"/>
      <w:bookmarkStart w:id="2236" w:name="bookmark4498"/>
      <w:r w:rsidRPr="00C41B23">
        <w:rPr>
          <w:rStyle w:val="31"/>
          <w:rFonts w:ascii="Times New Roman" w:hAnsi="Times New Roman" w:cs="Times New Roman"/>
          <w:sz w:val="22"/>
          <w:szCs w:val="22"/>
        </w:rPr>
        <w:t>Предметные результаты</w:t>
      </w:r>
      <w:bookmarkEnd w:id="2234"/>
      <w:bookmarkEnd w:id="2235"/>
      <w:bookmarkEnd w:id="223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составе предметных результатов по освоению обязательно</w:t>
      </w:r>
      <w:r w:rsidRPr="00C41B23">
        <w:rPr>
          <w:rStyle w:val="11"/>
          <w:rFonts w:ascii="Times New Roman" w:hAnsi="Times New Roman" w:cs="Times New Roman"/>
          <w:sz w:val="22"/>
          <w:szCs w:val="22"/>
        </w:rPr>
        <w:softHyphen/>
        <w:t>го содержания, установленного данной примерной рабочей про</w:t>
      </w:r>
      <w:r w:rsidRPr="00C41B23">
        <w:rPr>
          <w:rStyle w:val="11"/>
          <w:rFonts w:ascii="Times New Roman" w:hAnsi="Times New Roman" w:cs="Times New Roman"/>
          <w:sz w:val="22"/>
          <w:szCs w:val="22"/>
        </w:rPr>
        <w:softHyphen/>
        <w:t>граммой, выделяют: освоенные обучающимися научные зна</w:t>
      </w:r>
      <w:r w:rsidRPr="00C41B23">
        <w:rPr>
          <w:rStyle w:val="11"/>
          <w:rFonts w:ascii="Times New Roman" w:hAnsi="Times New Roman" w:cs="Times New Roman"/>
          <w:sz w:val="22"/>
          <w:szCs w:val="22"/>
        </w:rPr>
        <w:softHyphen/>
        <w:t>ния, умения и способы действий, специфические для предмет</w:t>
      </w:r>
      <w:r w:rsidRPr="00C41B23">
        <w:rPr>
          <w:rStyle w:val="11"/>
          <w:rFonts w:ascii="Times New Roman" w:hAnsi="Times New Roman" w:cs="Times New Roman"/>
          <w:sz w:val="22"/>
          <w:szCs w:val="22"/>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представлены по годам обучения и отражают сформированность у обучающихся следующих уме</w:t>
      </w:r>
      <w:r w:rsidRPr="00C41B23">
        <w:rPr>
          <w:rStyle w:val="11"/>
          <w:rFonts w:ascii="Times New Roman" w:hAnsi="Times New Roman" w:cs="Times New Roman"/>
          <w:sz w:val="22"/>
          <w:szCs w:val="22"/>
        </w:rPr>
        <w:softHyphen/>
        <w:t>ний:</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 КЛАСС</w:t>
      </w:r>
    </w:p>
    <w:p w:rsidR="00AE1E5E" w:rsidRPr="00C41B23" w:rsidRDefault="00AE1E5E" w:rsidP="00F430C9">
      <w:pPr>
        <w:pStyle w:val="a3"/>
        <w:numPr>
          <w:ilvl w:val="0"/>
          <w:numId w:val="128"/>
        </w:numPr>
        <w:tabs>
          <w:tab w:val="left" w:pos="548"/>
        </w:tabs>
        <w:autoSpaceDE/>
        <w:autoSpaceDN/>
        <w:ind w:left="0" w:firstLine="240"/>
        <w:rPr>
          <w:sz w:val="22"/>
          <w:szCs w:val="22"/>
        </w:rPr>
      </w:pPr>
      <w:bookmarkStart w:id="2237" w:name="bookmark4499"/>
      <w:bookmarkEnd w:id="2237"/>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основных химических понятий: атом, молекула, химический элемент, простое вещество, сложное ве</w:t>
      </w:r>
      <w:r w:rsidRPr="00C41B23">
        <w:rPr>
          <w:rStyle w:val="11"/>
          <w:rFonts w:ascii="Times New Roman" w:hAnsi="Times New Roman" w:cs="Times New Roman"/>
          <w:sz w:val="22"/>
          <w:szCs w:val="22"/>
        </w:rPr>
        <w:softHyphen/>
        <w:t>щество, смесь (однородная и неоднородная), валентность, от</w:t>
      </w:r>
      <w:r w:rsidRPr="00C41B23">
        <w:rPr>
          <w:rStyle w:val="11"/>
          <w:rFonts w:ascii="Times New Roman" w:hAnsi="Times New Roman" w:cs="Times New Roman"/>
          <w:sz w:val="22"/>
          <w:szCs w:val="22"/>
        </w:rPr>
        <w:softHyphen/>
        <w:t>носительная атомная и молекулярная масса, количество веще</w:t>
      </w:r>
      <w:r w:rsidRPr="00C41B23">
        <w:rPr>
          <w:rStyle w:val="11"/>
          <w:rFonts w:ascii="Times New Roman" w:hAnsi="Times New Roman" w:cs="Times New Roman"/>
          <w:sz w:val="22"/>
          <w:szCs w:val="22"/>
        </w:rPr>
        <w:softHyphen/>
        <w:t>ства, моль, молярная масса, массовая доля химического эле</w:t>
      </w:r>
      <w:r w:rsidRPr="00C41B23">
        <w:rPr>
          <w:rStyle w:val="11"/>
          <w:rFonts w:ascii="Times New Roman" w:hAnsi="Times New Roman" w:cs="Times New Roman"/>
          <w:sz w:val="22"/>
          <w:szCs w:val="22"/>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C41B23">
        <w:rPr>
          <w:rStyle w:val="11"/>
          <w:rFonts w:ascii="Times New Roman" w:hAnsi="Times New Roman" w:cs="Times New Roman"/>
          <w:sz w:val="22"/>
          <w:szCs w:val="22"/>
        </w:rPr>
        <w:softHyphen/>
        <w:t>нения, реакции разложения, реакции замещения, реакции об</w:t>
      </w:r>
      <w:r w:rsidRPr="00C41B23">
        <w:rPr>
          <w:rStyle w:val="11"/>
          <w:rFonts w:ascii="Times New Roman" w:hAnsi="Times New Roman" w:cs="Times New Roman"/>
          <w:sz w:val="22"/>
          <w:szCs w:val="22"/>
        </w:rPr>
        <w:softHyphen/>
        <w:t>мена, экзо- и эндотермические реакции; тепловой эффект реак</w:t>
      </w:r>
      <w:r w:rsidRPr="00C41B23">
        <w:rPr>
          <w:rStyle w:val="11"/>
          <w:rFonts w:ascii="Times New Roman" w:hAnsi="Times New Roman" w:cs="Times New Roman"/>
          <w:sz w:val="22"/>
          <w:szCs w:val="22"/>
        </w:rPr>
        <w:softHyphen/>
        <w:t>ции; ядро атома, электронный слой атома, атомная орбиталь, радиус атома, химическая связь, полярная и неполярная кова</w:t>
      </w:r>
      <w:r w:rsidRPr="00C41B23">
        <w:rPr>
          <w:rStyle w:val="11"/>
          <w:rFonts w:ascii="Times New Roman" w:hAnsi="Times New Roman" w:cs="Times New Roman"/>
          <w:sz w:val="22"/>
          <w:szCs w:val="22"/>
        </w:rPr>
        <w:softHyphen/>
        <w:t xml:space="preserve">лентная связь, ионная связь, ион, катион, анион, </w:t>
      </w:r>
      <w:r w:rsidRPr="00C41B23">
        <w:rPr>
          <w:rStyle w:val="11"/>
          <w:rFonts w:ascii="Times New Roman" w:hAnsi="Times New Roman" w:cs="Times New Roman"/>
          <w:sz w:val="22"/>
          <w:szCs w:val="22"/>
        </w:rPr>
        <w:lastRenderedPageBreak/>
        <w:t>раствор, мас</w:t>
      </w:r>
      <w:r w:rsidRPr="00C41B23">
        <w:rPr>
          <w:rStyle w:val="11"/>
          <w:rFonts w:ascii="Times New Roman" w:hAnsi="Times New Roman" w:cs="Times New Roman"/>
          <w:sz w:val="22"/>
          <w:szCs w:val="22"/>
        </w:rPr>
        <w:softHyphen/>
        <w:t>совая доля вещества (процентная концентрация) в растворе;</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238" w:name="bookmark4500"/>
      <w:bookmarkEnd w:id="2238"/>
      <w:r w:rsidRPr="00C41B23">
        <w:rPr>
          <w:rStyle w:val="11"/>
          <w:rFonts w:ascii="Times New Roman" w:hAnsi="Times New Roman" w:cs="Times New Roman"/>
          <w:i/>
          <w:iCs/>
          <w:sz w:val="22"/>
          <w:szCs w:val="22"/>
        </w:rPr>
        <w:t>иллюстрировать</w:t>
      </w:r>
      <w:r w:rsidRPr="00C41B23">
        <w:rPr>
          <w:rStyle w:val="11"/>
          <w:rFonts w:ascii="Times New Roman" w:hAnsi="Times New Roman" w:cs="Times New Roman"/>
          <w:sz w:val="22"/>
          <w:szCs w:val="22"/>
        </w:rPr>
        <w:t xml:space="preserve"> взаимосвязь основных химических по</w:t>
      </w:r>
      <w:r w:rsidRPr="00C41B23">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239" w:name="bookmark4501"/>
      <w:bookmarkEnd w:id="2239"/>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AE1E5E" w:rsidRPr="00C41B23" w:rsidRDefault="00AE1E5E" w:rsidP="00F430C9">
      <w:pPr>
        <w:pStyle w:val="a3"/>
        <w:numPr>
          <w:ilvl w:val="0"/>
          <w:numId w:val="128"/>
        </w:numPr>
        <w:tabs>
          <w:tab w:val="left" w:pos="548"/>
        </w:tabs>
        <w:autoSpaceDE/>
        <w:autoSpaceDN/>
        <w:ind w:left="0" w:firstLine="240"/>
        <w:rPr>
          <w:sz w:val="22"/>
          <w:szCs w:val="22"/>
        </w:rPr>
      </w:pPr>
      <w:bookmarkStart w:id="2240" w:name="bookmark4502"/>
      <w:bookmarkEnd w:id="2240"/>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валентность атомов элементов в бинарных сое</w:t>
      </w:r>
      <w:r w:rsidRPr="00C41B23">
        <w:rPr>
          <w:rStyle w:val="11"/>
          <w:rFonts w:ascii="Times New Roman" w:hAnsi="Times New Roman" w:cs="Times New Roman"/>
          <w:sz w:val="22"/>
          <w:szCs w:val="22"/>
        </w:rPr>
        <w:softHyphen/>
        <w:t>динениях; степень окисления элементов в бинарных соединени</w:t>
      </w:r>
      <w:r w:rsidRPr="00C41B23">
        <w:rPr>
          <w:rStyle w:val="11"/>
          <w:rFonts w:ascii="Times New Roman" w:hAnsi="Times New Roman" w:cs="Times New Roman"/>
          <w:sz w:val="22"/>
          <w:szCs w:val="22"/>
        </w:rPr>
        <w:softHyphen/>
        <w:t>ях; принадлежность веществ к определённому классу соедине</w:t>
      </w:r>
      <w:r w:rsidRPr="00C41B23">
        <w:rPr>
          <w:rStyle w:val="11"/>
          <w:rFonts w:ascii="Times New Roman" w:hAnsi="Times New Roman" w:cs="Times New Roman"/>
          <w:sz w:val="22"/>
          <w:szCs w:val="22"/>
        </w:rPr>
        <w:softHyphen/>
        <w:t>ний по формулам; вид химической связи (ковалентная и ион</w:t>
      </w:r>
      <w:r w:rsidRPr="00C41B23">
        <w:rPr>
          <w:rStyle w:val="11"/>
          <w:rFonts w:ascii="Times New Roman" w:hAnsi="Times New Roman" w:cs="Times New Roman"/>
          <w:sz w:val="22"/>
          <w:szCs w:val="22"/>
        </w:rPr>
        <w:softHyphen/>
        <w:t>ная) в неорганических соединениях;</w:t>
      </w:r>
    </w:p>
    <w:p w:rsidR="00AE1E5E" w:rsidRPr="00C41B23" w:rsidRDefault="00AE1E5E" w:rsidP="00F430C9">
      <w:pPr>
        <w:pStyle w:val="a3"/>
        <w:numPr>
          <w:ilvl w:val="0"/>
          <w:numId w:val="128"/>
        </w:numPr>
        <w:tabs>
          <w:tab w:val="left" w:pos="553"/>
        </w:tabs>
        <w:autoSpaceDE/>
        <w:autoSpaceDN/>
        <w:ind w:left="0" w:firstLine="240"/>
        <w:rPr>
          <w:sz w:val="22"/>
          <w:szCs w:val="22"/>
        </w:rPr>
      </w:pPr>
      <w:bookmarkStart w:id="2241" w:name="bookmark4503"/>
      <w:bookmarkEnd w:id="2241"/>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Периодического закона Д. И. Менделе</w:t>
      </w:r>
      <w:r w:rsidRPr="00C41B23">
        <w:rPr>
          <w:rStyle w:val="11"/>
          <w:rFonts w:ascii="Times New Roman" w:hAnsi="Times New Roman" w:cs="Times New Roman"/>
          <w:sz w:val="22"/>
          <w:szCs w:val="22"/>
        </w:rPr>
        <w:softHyphen/>
        <w:t>ева: демонстрировать понимание периодической зависимости свойств химических элементов от их положения в Периодиче</w:t>
      </w:r>
      <w:r w:rsidRPr="00C41B23">
        <w:rPr>
          <w:rStyle w:val="11"/>
          <w:rFonts w:ascii="Times New Roman" w:hAnsi="Times New Roman" w:cs="Times New Roman"/>
          <w:sz w:val="22"/>
          <w:szCs w:val="22"/>
        </w:rPr>
        <w:softHyphen/>
        <w:t xml:space="preserve">ской системе; законов сохранения массы веществ, постоянства состава, атомно-молекулярного учения, закона Авогадро; </w:t>
      </w:r>
      <w:r w:rsidRPr="00C41B23">
        <w:rPr>
          <w:rStyle w:val="11"/>
          <w:rFonts w:ascii="Times New Roman" w:hAnsi="Times New Roman" w:cs="Times New Roman"/>
          <w:i/>
          <w:iCs/>
          <w:sz w:val="22"/>
          <w:szCs w:val="22"/>
        </w:rPr>
        <w:t>опи</w:t>
      </w:r>
      <w:r w:rsidRPr="00C41B23">
        <w:rPr>
          <w:rStyle w:val="11"/>
          <w:rFonts w:ascii="Times New Roman" w:hAnsi="Times New Roman" w:cs="Times New Roman"/>
          <w:i/>
          <w:iCs/>
          <w:sz w:val="22"/>
          <w:szCs w:val="22"/>
        </w:rPr>
        <w:softHyphen/>
        <w:t>сывать и характеризовать</w:t>
      </w:r>
      <w:r w:rsidRPr="00C41B23">
        <w:rPr>
          <w:rStyle w:val="11"/>
          <w:rFonts w:ascii="Times New Roman" w:hAnsi="Times New Roman" w:cs="Times New Roman"/>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C41B23">
        <w:rPr>
          <w:rStyle w:val="11"/>
          <w:rFonts w:ascii="Times New Roman" w:hAnsi="Times New Roman" w:cs="Times New Roman"/>
          <w:sz w:val="22"/>
          <w:szCs w:val="22"/>
        </w:rPr>
        <w:softHyphen/>
        <w:t xml:space="preserve">лые и большие периоды; </w:t>
      </w:r>
      <w:r w:rsidRPr="00C41B23">
        <w:rPr>
          <w:rStyle w:val="11"/>
          <w:rFonts w:ascii="Times New Roman" w:hAnsi="Times New Roman" w:cs="Times New Roman"/>
          <w:i/>
          <w:iCs/>
          <w:sz w:val="22"/>
          <w:szCs w:val="22"/>
        </w:rPr>
        <w:t>соотносить</w:t>
      </w:r>
      <w:r w:rsidRPr="00C41B23">
        <w:rPr>
          <w:rStyle w:val="11"/>
          <w:rFonts w:ascii="Times New Roman" w:hAnsi="Times New Roman" w:cs="Times New Roman"/>
          <w:sz w:val="22"/>
          <w:szCs w:val="22"/>
        </w:rPr>
        <w:t xml:space="preserve"> обозначения, которые имеются в таблице «Периодическая система химических эле</w:t>
      </w:r>
      <w:r w:rsidRPr="00C41B23">
        <w:rPr>
          <w:rStyle w:val="11"/>
          <w:rFonts w:ascii="Times New Roman" w:hAnsi="Times New Roman" w:cs="Times New Roman"/>
          <w:sz w:val="22"/>
          <w:szCs w:val="22"/>
        </w:rPr>
        <w:softHyphen/>
        <w:t>ментов Д. И. Менделеева» с числовыми характеристиками стро</w:t>
      </w:r>
      <w:r w:rsidRPr="00C41B23">
        <w:rPr>
          <w:rStyle w:val="11"/>
          <w:rFonts w:ascii="Times New Roman" w:hAnsi="Times New Roman" w:cs="Times New Roman"/>
          <w:sz w:val="22"/>
          <w:szCs w:val="22"/>
        </w:rPr>
        <w:softHyphen/>
        <w:t>ения атомов химических элементов (состав и заряд ядра, общее число электронов и распределение их по электронным слоям);</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242" w:name="bookmark4504"/>
      <w:bookmarkEnd w:id="2242"/>
      <w:r w:rsidRPr="00C41B23">
        <w:rPr>
          <w:rStyle w:val="11"/>
          <w:rFonts w:ascii="Times New Roman" w:hAnsi="Times New Roman" w:cs="Times New Roman"/>
          <w:i/>
          <w:iCs/>
          <w:sz w:val="22"/>
          <w:szCs w:val="22"/>
        </w:rPr>
        <w:t>классифицировать</w:t>
      </w:r>
      <w:r w:rsidRPr="00C41B23">
        <w:rPr>
          <w:rStyle w:val="11"/>
          <w:rFonts w:ascii="Times New Roman" w:hAnsi="Times New Roman" w:cs="Times New Roman"/>
          <w:sz w:val="22"/>
          <w:szCs w:val="22"/>
        </w:rPr>
        <w:t xml:space="preserve"> химические элементы; неорганиче</w:t>
      </w:r>
      <w:r w:rsidRPr="00C41B23">
        <w:rPr>
          <w:rStyle w:val="11"/>
          <w:rFonts w:ascii="Times New Roman" w:hAnsi="Times New Roman" w:cs="Times New Roman"/>
          <w:sz w:val="22"/>
          <w:szCs w:val="22"/>
        </w:rPr>
        <w:softHyphen/>
        <w:t>ские вещества; химические реакции (по числу и составу уча</w:t>
      </w:r>
      <w:r w:rsidRPr="00C41B23">
        <w:rPr>
          <w:rStyle w:val="11"/>
          <w:rFonts w:ascii="Times New Roman" w:hAnsi="Times New Roman" w:cs="Times New Roman"/>
          <w:sz w:val="22"/>
          <w:szCs w:val="22"/>
        </w:rPr>
        <w:softHyphen/>
        <w:t>ствующих в реакции веществ, по тепловому эффекту);</w:t>
      </w:r>
    </w:p>
    <w:p w:rsidR="00AE1E5E" w:rsidRPr="00C41B23" w:rsidRDefault="00AE1E5E" w:rsidP="00F430C9">
      <w:pPr>
        <w:pStyle w:val="a3"/>
        <w:numPr>
          <w:ilvl w:val="0"/>
          <w:numId w:val="128"/>
        </w:numPr>
        <w:tabs>
          <w:tab w:val="left" w:pos="538"/>
        </w:tabs>
        <w:autoSpaceDE/>
        <w:autoSpaceDN/>
        <w:ind w:left="0" w:firstLine="240"/>
        <w:rPr>
          <w:sz w:val="22"/>
          <w:szCs w:val="22"/>
        </w:rPr>
      </w:pPr>
      <w:bookmarkStart w:id="2243" w:name="bookmark4505"/>
      <w:bookmarkEnd w:id="2243"/>
      <w:r w:rsidRPr="00C41B23">
        <w:rPr>
          <w:rStyle w:val="11"/>
          <w:rFonts w:ascii="Times New Roman" w:hAnsi="Times New Roman" w:cs="Times New Roman"/>
          <w:i/>
          <w:iCs/>
          <w:sz w:val="22"/>
          <w:szCs w:val="22"/>
        </w:rPr>
        <w:t>характеризовать (описывать)</w:t>
      </w:r>
      <w:r w:rsidRPr="00C41B23">
        <w:rPr>
          <w:rStyle w:val="11"/>
          <w:rFonts w:ascii="Times New Roman" w:hAnsi="Times New Roman" w:cs="Times New Roman"/>
          <w:sz w:val="22"/>
          <w:szCs w:val="22"/>
        </w:rPr>
        <w:t xml:space="preserve"> общие химические свой</w:t>
      </w:r>
      <w:r w:rsidRPr="00C41B23">
        <w:rPr>
          <w:rStyle w:val="11"/>
          <w:rFonts w:ascii="Times New Roman" w:hAnsi="Times New Roman" w:cs="Times New Roman"/>
          <w:sz w:val="22"/>
          <w:szCs w:val="22"/>
        </w:rPr>
        <w:softHyphen/>
        <w:t>ства веществ различных классов, подтверждая описание приме</w:t>
      </w:r>
      <w:r w:rsidRPr="00C41B23">
        <w:rPr>
          <w:rStyle w:val="11"/>
          <w:rFonts w:ascii="Times New Roman" w:hAnsi="Times New Roman" w:cs="Times New Roman"/>
          <w:sz w:val="22"/>
          <w:szCs w:val="22"/>
        </w:rPr>
        <w:softHyphen/>
        <w:t>рами молекулярных уравнений соответствующих химических реакций;</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244" w:name="bookmark4506"/>
      <w:bookmarkEnd w:id="2244"/>
      <w:r w:rsidRPr="00C41B23">
        <w:rPr>
          <w:rStyle w:val="11"/>
          <w:rFonts w:ascii="Times New Roman" w:hAnsi="Times New Roman" w:cs="Times New Roman"/>
          <w:i/>
          <w:iCs/>
          <w:sz w:val="22"/>
          <w:szCs w:val="22"/>
        </w:rPr>
        <w:t>прогнозировать</w:t>
      </w:r>
      <w:r w:rsidRPr="00C41B23">
        <w:rPr>
          <w:rStyle w:val="11"/>
          <w:rFonts w:ascii="Times New Roman" w:hAnsi="Times New Roman" w:cs="Times New Roman"/>
          <w:sz w:val="22"/>
          <w:szCs w:val="22"/>
        </w:rPr>
        <w:t xml:space="preserve"> свойства веществ в зависимости от их ка</w:t>
      </w:r>
      <w:r w:rsidRPr="00C41B23">
        <w:rPr>
          <w:rStyle w:val="11"/>
          <w:rFonts w:ascii="Times New Roman" w:hAnsi="Times New Roman" w:cs="Times New Roman"/>
          <w:sz w:val="22"/>
          <w:szCs w:val="22"/>
        </w:rPr>
        <w:softHyphen/>
        <w:t>чественного состава; возможности протекания химических пре</w:t>
      </w:r>
      <w:r w:rsidRPr="00C41B23">
        <w:rPr>
          <w:rStyle w:val="11"/>
          <w:rFonts w:ascii="Times New Roman" w:hAnsi="Times New Roman" w:cs="Times New Roman"/>
          <w:sz w:val="22"/>
          <w:szCs w:val="22"/>
        </w:rPr>
        <w:softHyphen/>
        <w:t>вращений в различных условиях;</w:t>
      </w:r>
    </w:p>
    <w:p w:rsidR="00AE1E5E" w:rsidRPr="00C41B23" w:rsidRDefault="00AE1E5E" w:rsidP="00F430C9">
      <w:pPr>
        <w:pStyle w:val="a3"/>
        <w:numPr>
          <w:ilvl w:val="0"/>
          <w:numId w:val="128"/>
        </w:numPr>
        <w:tabs>
          <w:tab w:val="left" w:pos="543"/>
        </w:tabs>
        <w:autoSpaceDE/>
        <w:autoSpaceDN/>
        <w:ind w:left="0" w:firstLine="240"/>
        <w:rPr>
          <w:sz w:val="22"/>
          <w:szCs w:val="22"/>
        </w:rPr>
      </w:pPr>
      <w:bookmarkStart w:id="2245" w:name="bookmark4507"/>
      <w:bookmarkEnd w:id="2245"/>
      <w:r w:rsidRPr="00C41B23">
        <w:rPr>
          <w:rStyle w:val="11"/>
          <w:rFonts w:ascii="Times New Roman" w:hAnsi="Times New Roman" w:cs="Times New Roman"/>
          <w:i/>
          <w:iCs/>
          <w:sz w:val="22"/>
          <w:szCs w:val="22"/>
        </w:rPr>
        <w:t>вычислять</w:t>
      </w:r>
      <w:r w:rsidRPr="00C41B23">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C41B23">
        <w:rPr>
          <w:rStyle w:val="11"/>
          <w:rFonts w:ascii="Times New Roman" w:hAnsi="Times New Roman" w:cs="Times New Roman"/>
          <w:sz w:val="22"/>
          <w:szCs w:val="22"/>
        </w:rPr>
        <w:softHyphen/>
        <w:t>муле соединения; массовую долю вещества в растворе; прово</w:t>
      </w:r>
      <w:r w:rsidRPr="00C41B23">
        <w:rPr>
          <w:rStyle w:val="11"/>
          <w:rFonts w:ascii="Times New Roman" w:hAnsi="Times New Roman" w:cs="Times New Roman"/>
          <w:sz w:val="22"/>
          <w:szCs w:val="22"/>
        </w:rPr>
        <w:softHyphen/>
        <w:t>дить расчёты по уравнению химической реакции;</w:t>
      </w:r>
    </w:p>
    <w:p w:rsidR="00AE1E5E" w:rsidRPr="00C41B23" w:rsidRDefault="00AE1E5E" w:rsidP="00F430C9">
      <w:pPr>
        <w:pStyle w:val="a3"/>
        <w:numPr>
          <w:ilvl w:val="0"/>
          <w:numId w:val="128"/>
        </w:numPr>
        <w:tabs>
          <w:tab w:val="left" w:pos="663"/>
        </w:tabs>
        <w:autoSpaceDE/>
        <w:autoSpaceDN/>
        <w:ind w:left="0" w:firstLine="240"/>
        <w:rPr>
          <w:sz w:val="22"/>
          <w:szCs w:val="22"/>
        </w:rPr>
      </w:pPr>
      <w:bookmarkStart w:id="2246" w:name="bookmark4508"/>
      <w:bookmarkEnd w:id="2246"/>
      <w:r w:rsidRPr="00C41B23">
        <w:rPr>
          <w:rStyle w:val="11"/>
          <w:rFonts w:ascii="Times New Roman" w:hAnsi="Times New Roman" w:cs="Times New Roman"/>
          <w:i/>
          <w:iCs/>
          <w:sz w:val="22"/>
          <w:szCs w:val="22"/>
        </w:rPr>
        <w:t>применять</w:t>
      </w:r>
      <w:r w:rsidRPr="00C41B23">
        <w:rPr>
          <w:rStyle w:val="11"/>
          <w:rFonts w:ascii="Times New Roman" w:hAnsi="Times New Roman" w:cs="Times New Roman"/>
          <w:sz w:val="22"/>
          <w:szCs w:val="22"/>
        </w:rPr>
        <w:t xml:space="preserve"> основные операции мыслительной деятельно</w:t>
      </w:r>
      <w:r w:rsidRPr="00C41B23">
        <w:rPr>
          <w:rStyle w:val="11"/>
          <w:rFonts w:ascii="Times New Roman" w:hAnsi="Times New Roman" w:cs="Times New Roman"/>
          <w:sz w:val="22"/>
          <w:szCs w:val="22"/>
        </w:rPr>
        <w:softHyphen/>
        <w:t xml:space="preserve">сти — анализ и синтез, сравнение, обобщение, систематизацию, классификацию, выявление причинно-следственных связей — для </w:t>
      </w:r>
      <w:r w:rsidRPr="00C41B23">
        <w:rPr>
          <w:rStyle w:val="11"/>
          <w:rFonts w:ascii="Times New Roman" w:hAnsi="Times New Roman" w:cs="Times New Roman"/>
          <w:sz w:val="22"/>
          <w:szCs w:val="22"/>
        </w:rPr>
        <w:lastRenderedPageBreak/>
        <w:t>изучения свойств веществ и химических реакций; есте</w:t>
      </w:r>
      <w:r w:rsidRPr="00C41B23">
        <w:rPr>
          <w:rStyle w:val="11"/>
          <w:rFonts w:ascii="Times New Roman" w:hAnsi="Times New Roman" w:cs="Times New Roman"/>
          <w:sz w:val="22"/>
          <w:szCs w:val="22"/>
        </w:rPr>
        <w:softHyphen/>
        <w:t>ственно-научные методы познания — наблюдение, измерение, моделирование, эксперимент (реальный и мысленный);</w:t>
      </w:r>
    </w:p>
    <w:p w:rsidR="00AE1E5E" w:rsidRPr="00C41B23" w:rsidRDefault="00AE1E5E" w:rsidP="00F430C9">
      <w:pPr>
        <w:pStyle w:val="a3"/>
        <w:numPr>
          <w:ilvl w:val="0"/>
          <w:numId w:val="128"/>
        </w:numPr>
        <w:tabs>
          <w:tab w:val="left" w:pos="663"/>
        </w:tabs>
        <w:autoSpaceDE/>
        <w:autoSpaceDN/>
        <w:ind w:left="0" w:firstLine="240"/>
        <w:rPr>
          <w:sz w:val="22"/>
          <w:szCs w:val="22"/>
        </w:rPr>
      </w:pPr>
      <w:bookmarkStart w:id="2247" w:name="bookmark4509"/>
      <w:bookmarkEnd w:id="2247"/>
      <w:r w:rsidRPr="00C41B23">
        <w:rPr>
          <w:rStyle w:val="11"/>
          <w:rFonts w:ascii="Times New Roman" w:hAnsi="Times New Roman" w:cs="Times New Roman"/>
          <w:i/>
          <w:iCs/>
          <w:sz w:val="22"/>
          <w:szCs w:val="22"/>
        </w:rPr>
        <w:t>следовать</w:t>
      </w:r>
      <w:r w:rsidRPr="00C41B23">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C41B23">
        <w:rPr>
          <w:rStyle w:val="11"/>
          <w:rFonts w:ascii="Times New Roman" w:hAnsi="Times New Roman" w:cs="Times New Roman"/>
          <w:sz w:val="22"/>
          <w:szCs w:val="22"/>
        </w:rPr>
        <w:softHyphen/>
        <w:t>ства; планировать и проводить химические эксперименты по распознаванию растворов щелочей и кислот с помощью индика</w:t>
      </w:r>
      <w:r w:rsidRPr="00C41B23">
        <w:rPr>
          <w:rStyle w:val="11"/>
          <w:rFonts w:ascii="Times New Roman" w:hAnsi="Times New Roman" w:cs="Times New Roman"/>
          <w:sz w:val="22"/>
          <w:szCs w:val="22"/>
        </w:rPr>
        <w:softHyphen/>
        <w:t>торов (лакмус, фенолфталеин, метилоранж и др.).</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9 КЛАСС</w:t>
      </w:r>
    </w:p>
    <w:p w:rsidR="00AE1E5E" w:rsidRPr="00C41B23" w:rsidRDefault="00AE1E5E" w:rsidP="00F430C9">
      <w:pPr>
        <w:pStyle w:val="a3"/>
        <w:numPr>
          <w:ilvl w:val="0"/>
          <w:numId w:val="129"/>
        </w:numPr>
        <w:tabs>
          <w:tab w:val="left" w:pos="543"/>
        </w:tabs>
        <w:autoSpaceDE/>
        <w:autoSpaceDN/>
        <w:ind w:left="0" w:firstLine="240"/>
        <w:rPr>
          <w:sz w:val="22"/>
          <w:szCs w:val="22"/>
        </w:rPr>
      </w:pPr>
      <w:bookmarkStart w:id="2248" w:name="bookmark4510"/>
      <w:bookmarkEnd w:id="2248"/>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основных химических понятий: хими</w:t>
      </w:r>
      <w:r w:rsidRPr="00C41B23">
        <w:rPr>
          <w:rStyle w:val="11"/>
          <w:rFonts w:ascii="Times New Roman" w:hAnsi="Times New Roman" w:cs="Times New Roman"/>
          <w:sz w:val="22"/>
          <w:szCs w:val="22"/>
        </w:rPr>
        <w:softHyphen/>
        <w:t>ческий элемент, атом, молекула, ион, катион, анион, простое вещество, сложное вещество, валентность, электроотрицатель</w:t>
      </w:r>
      <w:r w:rsidRPr="00C41B23">
        <w:rPr>
          <w:rStyle w:val="11"/>
          <w:rFonts w:ascii="Times New Roman" w:hAnsi="Times New Roman" w:cs="Times New Roman"/>
          <w:sz w:val="22"/>
          <w:szCs w:val="22"/>
        </w:rPr>
        <w:softHyphen/>
        <w:t>ность, степень окисления, химическая реакция, химическая связь, тепловой эффект реакции, моль, молярный объём, рас</w:t>
      </w:r>
      <w:r w:rsidRPr="00C41B23">
        <w:rPr>
          <w:rStyle w:val="11"/>
          <w:rFonts w:ascii="Times New Roman" w:hAnsi="Times New Roman" w:cs="Times New Roman"/>
          <w:sz w:val="22"/>
          <w:szCs w:val="22"/>
        </w:rPr>
        <w:softHyphen/>
        <w:t>твор; электролиты, неэлектролиты, электролитическая диссо</w:t>
      </w:r>
      <w:r w:rsidRPr="00C41B23">
        <w:rPr>
          <w:rStyle w:val="11"/>
          <w:rFonts w:ascii="Times New Roman" w:hAnsi="Times New Roman" w:cs="Times New Roman"/>
          <w:sz w:val="22"/>
          <w:szCs w:val="22"/>
        </w:rPr>
        <w:softHyphen/>
        <w:t>циация, реакции ионного обмена, катализатор, химическое равновесие, обратимые и необратимые реакции, окислитель</w:t>
      </w:r>
      <w:r w:rsidRPr="00C41B23">
        <w:rPr>
          <w:rStyle w:val="11"/>
          <w:rFonts w:ascii="Times New Roman" w:hAnsi="Times New Roman" w:cs="Times New Roman"/>
          <w:sz w:val="22"/>
          <w:szCs w:val="22"/>
        </w:rPr>
        <w:softHyphen/>
        <w:t>но-восстановительные реакции, окислитель, восстановитель, окисление и восстановление, аллотропия, амфотерность, хими</w:t>
      </w:r>
      <w:r w:rsidRPr="00C41B23">
        <w:rPr>
          <w:rStyle w:val="11"/>
          <w:rFonts w:ascii="Times New Roman" w:hAnsi="Times New Roman" w:cs="Times New Roman"/>
          <w:sz w:val="22"/>
          <w:szCs w:val="22"/>
        </w:rPr>
        <w:softHyphen/>
        <w:t>ческая связь (ковалентная, ионная, металлическая), кристал</w:t>
      </w:r>
      <w:r w:rsidRPr="00C41B23">
        <w:rPr>
          <w:rStyle w:val="11"/>
          <w:rFonts w:ascii="Times New Roman" w:hAnsi="Times New Roman" w:cs="Times New Roman"/>
          <w:sz w:val="22"/>
          <w:szCs w:val="22"/>
        </w:rPr>
        <w:softHyphen/>
        <w:t>лическая решётка, коррозия металлов, сплавы; скорость хими</w:t>
      </w:r>
      <w:r w:rsidRPr="00C41B23">
        <w:rPr>
          <w:rStyle w:val="11"/>
          <w:rFonts w:ascii="Times New Roman" w:hAnsi="Times New Roman" w:cs="Times New Roman"/>
          <w:sz w:val="22"/>
          <w:szCs w:val="22"/>
        </w:rPr>
        <w:softHyphen/>
        <w:t>ческой реакции, предельно допустимая концентрация (ПДК) вещества;</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249" w:name="bookmark4511"/>
      <w:bookmarkEnd w:id="2249"/>
      <w:r w:rsidRPr="00C41B23">
        <w:rPr>
          <w:rStyle w:val="11"/>
          <w:rFonts w:ascii="Times New Roman" w:hAnsi="Times New Roman" w:cs="Times New Roman"/>
          <w:i/>
          <w:iCs/>
          <w:sz w:val="22"/>
          <w:szCs w:val="22"/>
        </w:rPr>
        <w:t>иллюстрировать</w:t>
      </w:r>
      <w:r w:rsidRPr="00C41B23">
        <w:rPr>
          <w:rStyle w:val="11"/>
          <w:rFonts w:ascii="Times New Roman" w:hAnsi="Times New Roman" w:cs="Times New Roman"/>
          <w:sz w:val="22"/>
          <w:szCs w:val="22"/>
        </w:rPr>
        <w:t xml:space="preserve"> взаимосвязь основных химических по</w:t>
      </w:r>
      <w:r w:rsidRPr="00C41B23">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250" w:name="bookmark4512"/>
      <w:bookmarkEnd w:id="2250"/>
      <w:r w:rsidRPr="00C41B23">
        <w:rPr>
          <w:rStyle w:val="11"/>
          <w:rFonts w:ascii="Times New Roman" w:hAnsi="Times New Roman" w:cs="Times New Roman"/>
          <w:i/>
          <w:iCs/>
          <w:sz w:val="22"/>
          <w:szCs w:val="22"/>
        </w:rPr>
        <w:t>использовать</w:t>
      </w:r>
      <w:r w:rsidRPr="00C41B23">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AE1E5E" w:rsidRPr="00C41B23" w:rsidRDefault="00AE1E5E" w:rsidP="00F430C9">
      <w:pPr>
        <w:pStyle w:val="a3"/>
        <w:numPr>
          <w:ilvl w:val="0"/>
          <w:numId w:val="129"/>
        </w:numPr>
        <w:tabs>
          <w:tab w:val="left" w:pos="543"/>
        </w:tabs>
        <w:autoSpaceDE/>
        <w:autoSpaceDN/>
        <w:ind w:left="0" w:firstLine="260"/>
        <w:rPr>
          <w:sz w:val="22"/>
          <w:szCs w:val="22"/>
        </w:rPr>
      </w:pPr>
      <w:bookmarkStart w:id="2251" w:name="bookmark4513"/>
      <w:bookmarkEnd w:id="2251"/>
      <w:r w:rsidRPr="00C41B23">
        <w:rPr>
          <w:rStyle w:val="11"/>
          <w:rFonts w:ascii="Times New Roman" w:hAnsi="Times New Roman" w:cs="Times New Roman"/>
          <w:i/>
          <w:iCs/>
          <w:sz w:val="22"/>
          <w:szCs w:val="22"/>
        </w:rPr>
        <w:t>определять</w:t>
      </w:r>
      <w:r w:rsidRPr="00C41B23">
        <w:rPr>
          <w:rStyle w:val="11"/>
          <w:rFonts w:ascii="Times New Roman" w:hAnsi="Times New Roman" w:cs="Times New Roman"/>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C41B23">
        <w:rPr>
          <w:rStyle w:val="11"/>
          <w:rFonts w:ascii="Times New Roman" w:hAnsi="Times New Roman" w:cs="Times New Roman"/>
          <w:sz w:val="22"/>
          <w:szCs w:val="22"/>
        </w:rPr>
        <w:softHyphen/>
        <w:t>органических соединениях; заряд иона по химической форму</w:t>
      </w:r>
      <w:r w:rsidRPr="00C41B23">
        <w:rPr>
          <w:rStyle w:val="11"/>
          <w:rFonts w:ascii="Times New Roman" w:hAnsi="Times New Roman" w:cs="Times New Roman"/>
          <w:sz w:val="22"/>
          <w:szCs w:val="22"/>
        </w:rPr>
        <w:softHyphen/>
        <w:t>ле; характер среды в водных растворах неорганических соеди</w:t>
      </w:r>
      <w:r w:rsidRPr="00C41B23">
        <w:rPr>
          <w:rStyle w:val="11"/>
          <w:rFonts w:ascii="Times New Roman" w:hAnsi="Times New Roman" w:cs="Times New Roman"/>
          <w:sz w:val="22"/>
          <w:szCs w:val="22"/>
        </w:rPr>
        <w:softHyphen/>
        <w:t>нений, тип кристаллической решётки конкретного вещества;</w:t>
      </w:r>
    </w:p>
    <w:p w:rsidR="00AE1E5E" w:rsidRPr="00C41B23" w:rsidRDefault="00AE1E5E" w:rsidP="00F430C9">
      <w:pPr>
        <w:pStyle w:val="a3"/>
        <w:numPr>
          <w:ilvl w:val="0"/>
          <w:numId w:val="129"/>
        </w:numPr>
        <w:tabs>
          <w:tab w:val="left" w:pos="562"/>
        </w:tabs>
        <w:autoSpaceDE/>
        <w:autoSpaceDN/>
        <w:ind w:left="0" w:firstLine="260"/>
        <w:rPr>
          <w:sz w:val="22"/>
          <w:szCs w:val="22"/>
        </w:rPr>
      </w:pPr>
      <w:bookmarkStart w:id="2252" w:name="bookmark4514"/>
      <w:bookmarkEnd w:id="2252"/>
      <w:r w:rsidRPr="00C41B23">
        <w:rPr>
          <w:rStyle w:val="11"/>
          <w:rFonts w:ascii="Times New Roman" w:hAnsi="Times New Roman" w:cs="Times New Roman"/>
          <w:i/>
          <w:iCs/>
          <w:sz w:val="22"/>
          <w:szCs w:val="22"/>
        </w:rPr>
        <w:t>раскрывать смысл</w:t>
      </w:r>
      <w:r w:rsidRPr="00C41B23">
        <w:rPr>
          <w:rStyle w:val="11"/>
          <w:rFonts w:ascii="Times New Roman" w:hAnsi="Times New Roman" w:cs="Times New Roman"/>
          <w:sz w:val="22"/>
          <w:szCs w:val="22"/>
        </w:rPr>
        <w:t xml:space="preserve"> Периодического закона Д. И. Менделе</w:t>
      </w:r>
      <w:r w:rsidRPr="00C41B23">
        <w:rPr>
          <w:rStyle w:val="11"/>
          <w:rFonts w:ascii="Times New Roman" w:hAnsi="Times New Roman" w:cs="Times New Roman"/>
          <w:sz w:val="22"/>
          <w:szCs w:val="22"/>
        </w:rPr>
        <w:softHyphen/>
        <w:t xml:space="preserve">ева и демонстрировать его понимание: </w:t>
      </w:r>
      <w:r w:rsidRPr="00C41B23">
        <w:rPr>
          <w:rStyle w:val="11"/>
          <w:rFonts w:ascii="Times New Roman" w:hAnsi="Times New Roman" w:cs="Times New Roman"/>
          <w:i/>
          <w:iCs/>
          <w:sz w:val="22"/>
          <w:szCs w:val="22"/>
        </w:rPr>
        <w:t>описывать и характе</w:t>
      </w:r>
      <w:r w:rsidRPr="00C41B23">
        <w:rPr>
          <w:rStyle w:val="11"/>
          <w:rFonts w:ascii="Times New Roman" w:hAnsi="Times New Roman" w:cs="Times New Roman"/>
          <w:i/>
          <w:iCs/>
          <w:sz w:val="22"/>
          <w:szCs w:val="22"/>
        </w:rPr>
        <w:softHyphen/>
        <w:t>ризовать</w:t>
      </w:r>
      <w:r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lastRenderedPageBreak/>
        <w:t>табличную форму Периодической системы химиче</w:t>
      </w:r>
      <w:r w:rsidRPr="00C41B23">
        <w:rPr>
          <w:rStyle w:val="11"/>
          <w:rFonts w:ascii="Times New Roman" w:hAnsi="Times New Roman" w:cs="Times New Roman"/>
          <w:sz w:val="22"/>
          <w:szCs w:val="22"/>
        </w:rPr>
        <w:softHyphen/>
        <w:t>ских элементов: различать понятия «главная подгруппа (А-группа)» и «побочная подгруппа (Б-группа)», малые и боль</w:t>
      </w:r>
      <w:r w:rsidRPr="00C41B23">
        <w:rPr>
          <w:rStyle w:val="11"/>
          <w:rFonts w:ascii="Times New Roman" w:hAnsi="Times New Roman" w:cs="Times New Roman"/>
          <w:sz w:val="22"/>
          <w:szCs w:val="22"/>
        </w:rPr>
        <w:softHyphen/>
        <w:t xml:space="preserve">шие периоды; </w:t>
      </w:r>
      <w:r w:rsidRPr="00C41B23">
        <w:rPr>
          <w:rStyle w:val="11"/>
          <w:rFonts w:ascii="Times New Roman" w:hAnsi="Times New Roman" w:cs="Times New Roman"/>
          <w:i/>
          <w:iCs/>
          <w:sz w:val="22"/>
          <w:szCs w:val="22"/>
        </w:rPr>
        <w:t>соотносить</w:t>
      </w:r>
      <w:r w:rsidRPr="00C41B23">
        <w:rPr>
          <w:rStyle w:val="11"/>
          <w:rFonts w:ascii="Times New Roman" w:hAnsi="Times New Roman" w:cs="Times New Roman"/>
          <w:sz w:val="22"/>
          <w:szCs w:val="22"/>
        </w:rPr>
        <w:t xml:space="preserve"> обозначения, которые имеются в пе</w:t>
      </w:r>
      <w:r w:rsidRPr="00C41B23">
        <w:rPr>
          <w:rStyle w:val="11"/>
          <w:rFonts w:ascii="Times New Roman" w:hAnsi="Times New Roman" w:cs="Times New Roman"/>
          <w:sz w:val="22"/>
          <w:szCs w:val="22"/>
        </w:rPr>
        <w:softHyphen/>
        <w:t>риодической таблице, с числовыми характеристиками строе</w:t>
      </w:r>
      <w:r w:rsidRPr="00C41B23">
        <w:rPr>
          <w:rStyle w:val="11"/>
          <w:rFonts w:ascii="Times New Roman" w:hAnsi="Times New Roman" w:cs="Times New Roman"/>
          <w:sz w:val="22"/>
          <w:szCs w:val="22"/>
        </w:rPr>
        <w:softHyphen/>
        <w:t xml:space="preserve">ния атомов химических элементов (состав и заряд ядра, общее число электронов и распределение их по электронным слоям); </w:t>
      </w:r>
      <w:r w:rsidRPr="00C41B23">
        <w:rPr>
          <w:rStyle w:val="11"/>
          <w:rFonts w:ascii="Times New Roman" w:hAnsi="Times New Roman" w:cs="Times New Roman"/>
          <w:i/>
          <w:iCs/>
          <w:sz w:val="22"/>
          <w:szCs w:val="22"/>
        </w:rPr>
        <w:t>объяснять</w:t>
      </w:r>
      <w:r w:rsidRPr="00C41B23">
        <w:rPr>
          <w:rStyle w:val="11"/>
          <w:rFonts w:ascii="Times New Roman" w:hAnsi="Times New Roman" w:cs="Times New Roman"/>
          <w:sz w:val="22"/>
          <w:szCs w:val="22"/>
        </w:rPr>
        <w:t xml:space="preserve"> общие закономерности в изменении свойств элемен</w:t>
      </w:r>
      <w:r w:rsidRPr="00C41B23">
        <w:rPr>
          <w:rStyle w:val="11"/>
          <w:rFonts w:ascii="Times New Roman" w:hAnsi="Times New Roman" w:cs="Times New Roman"/>
          <w:sz w:val="22"/>
          <w:szCs w:val="22"/>
        </w:rPr>
        <w:softHyphen/>
        <w:t>тов и их соединений в пределах малых периодов и главных под</w:t>
      </w:r>
      <w:r w:rsidRPr="00C41B23">
        <w:rPr>
          <w:rStyle w:val="11"/>
          <w:rFonts w:ascii="Times New Roman" w:hAnsi="Times New Roman" w:cs="Times New Roman"/>
          <w:sz w:val="22"/>
          <w:szCs w:val="22"/>
        </w:rPr>
        <w:softHyphen/>
        <w:t>групп с учётом строения их атомов;</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253" w:name="bookmark4515"/>
      <w:bookmarkEnd w:id="2253"/>
      <w:r w:rsidRPr="00C41B23">
        <w:rPr>
          <w:rStyle w:val="11"/>
          <w:rFonts w:ascii="Times New Roman" w:hAnsi="Times New Roman" w:cs="Times New Roman"/>
          <w:i/>
          <w:iCs/>
          <w:sz w:val="22"/>
          <w:szCs w:val="22"/>
        </w:rPr>
        <w:t>классифицировать</w:t>
      </w:r>
      <w:r w:rsidRPr="00C41B23">
        <w:rPr>
          <w:rStyle w:val="11"/>
          <w:rFonts w:ascii="Times New Roman" w:hAnsi="Times New Roman" w:cs="Times New Roman"/>
          <w:sz w:val="22"/>
          <w:szCs w:val="22"/>
        </w:rPr>
        <w:t xml:space="preserve"> химические элементы; неорганиче</w:t>
      </w:r>
      <w:r w:rsidRPr="00C41B23">
        <w:rPr>
          <w:rStyle w:val="11"/>
          <w:rFonts w:ascii="Times New Roman" w:hAnsi="Times New Roman" w:cs="Times New Roman"/>
          <w:sz w:val="22"/>
          <w:szCs w:val="22"/>
        </w:rPr>
        <w:softHyphen/>
        <w:t>ские вещества; химические реакции (по числу и составу уча</w:t>
      </w:r>
      <w:r w:rsidRPr="00C41B23">
        <w:rPr>
          <w:rStyle w:val="11"/>
          <w:rFonts w:ascii="Times New Roman" w:hAnsi="Times New Roman" w:cs="Times New Roman"/>
          <w:sz w:val="22"/>
          <w:szCs w:val="22"/>
        </w:rPr>
        <w:softHyphen/>
        <w:t>ствующих в реакции веществ, по тепловому эффекту, по изме</w:t>
      </w:r>
      <w:r w:rsidRPr="00C41B23">
        <w:rPr>
          <w:rStyle w:val="11"/>
          <w:rFonts w:ascii="Times New Roman" w:hAnsi="Times New Roman" w:cs="Times New Roman"/>
          <w:sz w:val="22"/>
          <w:szCs w:val="22"/>
        </w:rPr>
        <w:softHyphen/>
        <w:t>нению степеней окисления химических элементов);</w:t>
      </w:r>
    </w:p>
    <w:p w:rsidR="00AE1E5E" w:rsidRPr="00C41B23" w:rsidRDefault="00AE1E5E" w:rsidP="00F430C9">
      <w:pPr>
        <w:pStyle w:val="a3"/>
        <w:numPr>
          <w:ilvl w:val="0"/>
          <w:numId w:val="129"/>
        </w:numPr>
        <w:tabs>
          <w:tab w:val="left" w:pos="553"/>
        </w:tabs>
        <w:autoSpaceDE/>
        <w:autoSpaceDN/>
        <w:ind w:left="0" w:firstLine="260"/>
        <w:rPr>
          <w:sz w:val="22"/>
          <w:szCs w:val="22"/>
        </w:rPr>
      </w:pPr>
      <w:bookmarkStart w:id="2254" w:name="bookmark4516"/>
      <w:bookmarkEnd w:id="2254"/>
      <w:r w:rsidRPr="00C41B23">
        <w:rPr>
          <w:rStyle w:val="11"/>
          <w:rFonts w:ascii="Times New Roman" w:hAnsi="Times New Roman" w:cs="Times New Roman"/>
          <w:i/>
          <w:iCs/>
          <w:sz w:val="22"/>
          <w:szCs w:val="22"/>
        </w:rPr>
        <w:t>характеризовать (описывать)</w:t>
      </w:r>
      <w:r w:rsidRPr="00C41B23">
        <w:rPr>
          <w:rStyle w:val="11"/>
          <w:rFonts w:ascii="Times New Roman" w:hAnsi="Times New Roman" w:cs="Times New Roman"/>
          <w:sz w:val="22"/>
          <w:szCs w:val="22"/>
        </w:rPr>
        <w:t xml:space="preserve"> общие и специфические химические свойства простых и сложных веществ, подтверж</w:t>
      </w:r>
      <w:r w:rsidRPr="00C41B23">
        <w:rPr>
          <w:rStyle w:val="11"/>
          <w:rFonts w:ascii="Times New Roman" w:hAnsi="Times New Roman" w:cs="Times New Roman"/>
          <w:sz w:val="22"/>
          <w:szCs w:val="22"/>
        </w:rPr>
        <w:softHyphen/>
        <w:t>дая описание примерами молекулярных и ионных уравнений соответствующих химических реакций;</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255" w:name="bookmark4517"/>
      <w:bookmarkEnd w:id="2255"/>
      <w:r w:rsidRPr="00C41B23">
        <w:rPr>
          <w:rStyle w:val="11"/>
          <w:rFonts w:ascii="Times New Roman" w:hAnsi="Times New Roman" w:cs="Times New Roman"/>
          <w:i/>
          <w:iCs/>
          <w:sz w:val="22"/>
          <w:szCs w:val="22"/>
        </w:rPr>
        <w:t>составлять</w:t>
      </w:r>
      <w:r w:rsidRPr="00C41B23">
        <w:rPr>
          <w:rStyle w:val="11"/>
          <w:rFonts w:ascii="Times New Roman" w:hAnsi="Times New Roman" w:cs="Times New Roman"/>
          <w:sz w:val="22"/>
          <w:szCs w:val="22"/>
        </w:rPr>
        <w:t xml:space="preserve"> уравнения электролитической диссоциации кислот, щелочей и солей; полные и сокращённые уравнения ре</w:t>
      </w:r>
      <w:r w:rsidRPr="00C41B23">
        <w:rPr>
          <w:rStyle w:val="11"/>
          <w:rFonts w:ascii="Times New Roman" w:hAnsi="Times New Roman" w:cs="Times New Roman"/>
          <w:sz w:val="22"/>
          <w:szCs w:val="22"/>
        </w:rPr>
        <w:softHyphen/>
        <w:t>акций ионного обмена; уравнения реакций, подтверждающих существование генетической связи между веществами различ</w:t>
      </w:r>
      <w:r w:rsidRPr="00C41B23">
        <w:rPr>
          <w:rStyle w:val="11"/>
          <w:rFonts w:ascii="Times New Roman" w:hAnsi="Times New Roman" w:cs="Times New Roman"/>
          <w:sz w:val="22"/>
          <w:szCs w:val="22"/>
        </w:rPr>
        <w:softHyphen/>
        <w:t>ных классов;</w:t>
      </w:r>
    </w:p>
    <w:p w:rsidR="00AE1E5E" w:rsidRPr="00C41B23" w:rsidRDefault="00AE1E5E" w:rsidP="00F430C9">
      <w:pPr>
        <w:pStyle w:val="a3"/>
        <w:numPr>
          <w:ilvl w:val="0"/>
          <w:numId w:val="129"/>
        </w:numPr>
        <w:tabs>
          <w:tab w:val="left" w:pos="538"/>
        </w:tabs>
        <w:autoSpaceDE/>
        <w:autoSpaceDN/>
        <w:ind w:left="0" w:firstLine="260"/>
        <w:rPr>
          <w:sz w:val="22"/>
          <w:szCs w:val="22"/>
        </w:rPr>
      </w:pPr>
      <w:bookmarkStart w:id="2256" w:name="bookmark4518"/>
      <w:bookmarkEnd w:id="2256"/>
      <w:r w:rsidRPr="00C41B23">
        <w:rPr>
          <w:rStyle w:val="11"/>
          <w:rFonts w:ascii="Times New Roman" w:hAnsi="Times New Roman" w:cs="Times New Roman"/>
          <w:i/>
          <w:iCs/>
          <w:sz w:val="22"/>
          <w:szCs w:val="22"/>
        </w:rPr>
        <w:t>раскрывать</w:t>
      </w:r>
      <w:r w:rsidRPr="00C41B23">
        <w:rPr>
          <w:rStyle w:val="11"/>
          <w:rFonts w:ascii="Times New Roman" w:hAnsi="Times New Roman" w:cs="Times New Roman"/>
          <w:sz w:val="22"/>
          <w:szCs w:val="22"/>
        </w:rPr>
        <w:t xml:space="preserve"> сущность окислительно-восстановительных реакций посредством составления электронного баланса этих реакций;</w:t>
      </w:r>
    </w:p>
    <w:p w:rsidR="00AE1E5E" w:rsidRPr="00C41B23" w:rsidRDefault="00AE1E5E" w:rsidP="00F430C9">
      <w:pPr>
        <w:pStyle w:val="a3"/>
        <w:numPr>
          <w:ilvl w:val="0"/>
          <w:numId w:val="129"/>
        </w:numPr>
        <w:tabs>
          <w:tab w:val="left" w:pos="658"/>
        </w:tabs>
        <w:autoSpaceDE/>
        <w:autoSpaceDN/>
        <w:ind w:left="0" w:firstLine="260"/>
        <w:rPr>
          <w:sz w:val="22"/>
          <w:szCs w:val="22"/>
        </w:rPr>
      </w:pPr>
      <w:bookmarkStart w:id="2257" w:name="bookmark4519"/>
      <w:bookmarkEnd w:id="2257"/>
      <w:r w:rsidRPr="00C41B23">
        <w:rPr>
          <w:rStyle w:val="11"/>
          <w:rFonts w:ascii="Times New Roman" w:hAnsi="Times New Roman" w:cs="Times New Roman"/>
          <w:i/>
          <w:iCs/>
          <w:sz w:val="22"/>
          <w:szCs w:val="22"/>
        </w:rPr>
        <w:t>прогнозировать</w:t>
      </w:r>
      <w:r w:rsidRPr="00C41B23">
        <w:rPr>
          <w:rStyle w:val="11"/>
          <w:rFonts w:ascii="Times New Roman" w:hAnsi="Times New Roman" w:cs="Times New Roman"/>
          <w:sz w:val="22"/>
          <w:szCs w:val="22"/>
        </w:rPr>
        <w:t xml:space="preserve"> свойства веществ в зависимости от их строения; возможности протекания химических превращений в различных условиях;</w:t>
      </w:r>
    </w:p>
    <w:p w:rsidR="00AE1E5E" w:rsidRPr="00C41B23" w:rsidRDefault="00AE1E5E" w:rsidP="00F430C9">
      <w:pPr>
        <w:pStyle w:val="a3"/>
        <w:numPr>
          <w:ilvl w:val="0"/>
          <w:numId w:val="129"/>
        </w:numPr>
        <w:tabs>
          <w:tab w:val="left" w:pos="663"/>
        </w:tabs>
        <w:autoSpaceDE/>
        <w:autoSpaceDN/>
        <w:ind w:left="0" w:firstLine="260"/>
        <w:rPr>
          <w:sz w:val="22"/>
          <w:szCs w:val="22"/>
        </w:rPr>
      </w:pPr>
      <w:bookmarkStart w:id="2258" w:name="bookmark4520"/>
      <w:bookmarkEnd w:id="2258"/>
      <w:r w:rsidRPr="00C41B23">
        <w:rPr>
          <w:rStyle w:val="11"/>
          <w:rFonts w:ascii="Times New Roman" w:hAnsi="Times New Roman" w:cs="Times New Roman"/>
          <w:i/>
          <w:iCs/>
          <w:sz w:val="22"/>
          <w:szCs w:val="22"/>
        </w:rPr>
        <w:t>вычислять</w:t>
      </w:r>
      <w:r w:rsidRPr="00C41B23">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sidRPr="00C41B23">
        <w:rPr>
          <w:rStyle w:val="11"/>
          <w:rFonts w:ascii="Times New Roman" w:hAnsi="Times New Roman" w:cs="Times New Roman"/>
          <w:sz w:val="22"/>
          <w:szCs w:val="22"/>
        </w:rPr>
        <w:softHyphen/>
        <w:t>муле соединения; массовую долю вещества в растворе; прово</w:t>
      </w:r>
      <w:r w:rsidRPr="00C41B23">
        <w:rPr>
          <w:rStyle w:val="11"/>
          <w:rFonts w:ascii="Times New Roman" w:hAnsi="Times New Roman" w:cs="Times New Roman"/>
          <w:sz w:val="22"/>
          <w:szCs w:val="22"/>
        </w:rPr>
        <w:softHyphen/>
        <w:t>дить расчёты по уравнению химической реакции;</w:t>
      </w:r>
    </w:p>
    <w:p w:rsidR="00AE1E5E" w:rsidRPr="00C41B23" w:rsidRDefault="00AE1E5E" w:rsidP="00F430C9">
      <w:pPr>
        <w:pStyle w:val="a3"/>
        <w:numPr>
          <w:ilvl w:val="0"/>
          <w:numId w:val="129"/>
        </w:numPr>
        <w:tabs>
          <w:tab w:val="left" w:pos="668"/>
        </w:tabs>
        <w:autoSpaceDE/>
        <w:autoSpaceDN/>
        <w:ind w:left="0" w:firstLine="260"/>
        <w:rPr>
          <w:sz w:val="22"/>
          <w:szCs w:val="22"/>
        </w:rPr>
      </w:pPr>
      <w:bookmarkStart w:id="2259" w:name="bookmark4521"/>
      <w:bookmarkEnd w:id="2259"/>
      <w:r w:rsidRPr="00C41B23">
        <w:rPr>
          <w:rStyle w:val="11"/>
          <w:rFonts w:ascii="Times New Roman" w:hAnsi="Times New Roman" w:cs="Times New Roman"/>
          <w:i/>
          <w:iCs/>
          <w:sz w:val="22"/>
          <w:szCs w:val="22"/>
        </w:rPr>
        <w:t>следовать</w:t>
      </w:r>
      <w:r w:rsidRPr="00C41B23">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E1E5E" w:rsidRPr="00C41B23" w:rsidRDefault="00AE1E5E" w:rsidP="00F430C9">
      <w:pPr>
        <w:pStyle w:val="a3"/>
        <w:numPr>
          <w:ilvl w:val="0"/>
          <w:numId w:val="129"/>
        </w:numPr>
        <w:tabs>
          <w:tab w:val="left" w:pos="668"/>
        </w:tabs>
        <w:autoSpaceDE/>
        <w:autoSpaceDN/>
        <w:ind w:left="0" w:firstLine="260"/>
        <w:rPr>
          <w:sz w:val="22"/>
          <w:szCs w:val="22"/>
        </w:rPr>
      </w:pPr>
      <w:bookmarkStart w:id="2260" w:name="bookmark4522"/>
      <w:bookmarkEnd w:id="2260"/>
      <w:r w:rsidRPr="00C41B23">
        <w:rPr>
          <w:rStyle w:val="11"/>
          <w:rFonts w:ascii="Times New Roman" w:hAnsi="Times New Roman" w:cs="Times New Roman"/>
          <w:i/>
          <w:iCs/>
          <w:sz w:val="22"/>
          <w:szCs w:val="22"/>
        </w:rPr>
        <w:t>проводить</w:t>
      </w:r>
      <w:r w:rsidRPr="00C41B23">
        <w:rPr>
          <w:rStyle w:val="11"/>
          <w:rFonts w:ascii="Times New Roman" w:hAnsi="Times New Roman" w:cs="Times New Roman"/>
          <w:sz w:val="22"/>
          <w:szCs w:val="22"/>
        </w:rPr>
        <w:t xml:space="preserve"> реакции, подтверждающие качественный со</w:t>
      </w:r>
      <w:r w:rsidRPr="00C41B23">
        <w:rPr>
          <w:rStyle w:val="11"/>
          <w:rFonts w:ascii="Times New Roman" w:hAnsi="Times New Roman" w:cs="Times New Roman"/>
          <w:sz w:val="22"/>
          <w:szCs w:val="22"/>
        </w:rPr>
        <w:softHyphen/>
        <w:t xml:space="preserve">став различных веществ: распознавать опытным путём хлорид- бромид-, иодид-, карбонат-, фосфат-, силикат-, сульфат-, ги- дроксид-ионы, </w:t>
      </w:r>
      <w:r w:rsidRPr="00C41B23">
        <w:rPr>
          <w:rStyle w:val="11"/>
          <w:rFonts w:ascii="Times New Roman" w:hAnsi="Times New Roman" w:cs="Times New Roman"/>
          <w:sz w:val="22"/>
          <w:szCs w:val="22"/>
        </w:rPr>
        <w:lastRenderedPageBreak/>
        <w:t>катионы аммония и ионы изученных металлов, присутствующие в водных растворах неорганических веществ;</w:t>
      </w:r>
    </w:p>
    <w:p w:rsidR="00AE1E5E" w:rsidRPr="00C41B23" w:rsidRDefault="00AE1E5E" w:rsidP="00AE1E5E">
      <w:pPr>
        <w:pStyle w:val="a3"/>
        <w:ind w:left="0" w:firstLine="0"/>
        <w:rPr>
          <w:rStyle w:val="11"/>
          <w:rFonts w:ascii="Times New Roman" w:hAnsi="Times New Roman" w:cs="Times New Roman"/>
          <w:sz w:val="22"/>
          <w:szCs w:val="22"/>
        </w:rPr>
      </w:pPr>
      <w:bookmarkStart w:id="2261" w:name="bookmark4523"/>
      <w:bookmarkEnd w:id="2261"/>
      <w:r w:rsidRPr="00C41B23">
        <w:rPr>
          <w:rStyle w:val="11"/>
          <w:rFonts w:ascii="Times New Roman" w:hAnsi="Times New Roman" w:cs="Times New Roman"/>
          <w:i/>
          <w:iCs/>
          <w:sz w:val="22"/>
          <w:szCs w:val="22"/>
        </w:rPr>
        <w:t>применять</w:t>
      </w:r>
      <w:r w:rsidRPr="00C41B23">
        <w:rPr>
          <w:rStyle w:val="11"/>
          <w:rFonts w:ascii="Times New Roman" w:hAnsi="Times New Roman" w:cs="Times New Roman"/>
          <w:sz w:val="22"/>
          <w:szCs w:val="22"/>
        </w:rPr>
        <w:t xml:space="preserve"> основные операции мыслительной деятельно</w:t>
      </w:r>
      <w:r w:rsidRPr="00C41B23">
        <w:rPr>
          <w:rStyle w:val="11"/>
          <w:rFonts w:ascii="Times New Roman" w:hAnsi="Times New Roman" w:cs="Times New Roman"/>
          <w:sz w:val="22"/>
          <w:szCs w:val="22"/>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D53ED" w:rsidRPr="00C41B23" w:rsidRDefault="006D53ED" w:rsidP="00AE1E5E">
      <w:pPr>
        <w:pStyle w:val="a3"/>
        <w:ind w:left="0" w:firstLine="0"/>
        <w:rPr>
          <w:rStyle w:val="11"/>
          <w:rFonts w:ascii="Times New Roman" w:hAnsi="Times New Roman" w:cs="Times New Roman"/>
          <w:sz w:val="22"/>
          <w:szCs w:val="22"/>
        </w:rPr>
      </w:pPr>
    </w:p>
    <w:p w:rsidR="00AE1E5E" w:rsidRPr="00C41B23" w:rsidRDefault="006D53ED"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2.1.1</w:t>
      </w:r>
      <w:r w:rsidR="00C53987">
        <w:rPr>
          <w:rStyle w:val="31"/>
          <w:rFonts w:ascii="Times New Roman" w:hAnsi="Times New Roman" w:cs="Times New Roman"/>
          <w:bCs w:val="0"/>
          <w:sz w:val="22"/>
          <w:szCs w:val="22"/>
        </w:rPr>
        <w:t>5</w:t>
      </w:r>
      <w:r w:rsidR="00AE1E5E" w:rsidRPr="00C41B23">
        <w:rPr>
          <w:rStyle w:val="31"/>
          <w:rFonts w:ascii="Times New Roman" w:hAnsi="Times New Roman" w:cs="Times New Roman"/>
          <w:bCs w:val="0"/>
          <w:sz w:val="22"/>
          <w:szCs w:val="22"/>
        </w:rPr>
        <w:t xml:space="preserve"> </w:t>
      </w:r>
      <w:r w:rsidR="00C53987" w:rsidRPr="00C41B23">
        <w:rPr>
          <w:rStyle w:val="afd"/>
          <w:sz w:val="22"/>
          <w:szCs w:val="22"/>
        </w:rPr>
        <w:t xml:space="preserve">Федеральная рабочая программа по учебному предмету </w:t>
      </w:r>
      <w:r w:rsidR="00C53987">
        <w:rPr>
          <w:rStyle w:val="afd"/>
          <w:sz w:val="22"/>
          <w:szCs w:val="22"/>
        </w:rPr>
        <w:t>«</w:t>
      </w:r>
      <w:r w:rsidR="00AE1E5E" w:rsidRPr="00C41B23">
        <w:rPr>
          <w:rStyle w:val="31"/>
          <w:rFonts w:ascii="Times New Roman" w:hAnsi="Times New Roman" w:cs="Times New Roman"/>
          <w:bCs w:val="0"/>
          <w:sz w:val="22"/>
          <w:szCs w:val="22"/>
        </w:rPr>
        <w:t>ИЗОБРАЗИТЕЛЬНОЕ ИСКУССТВО</w:t>
      </w:r>
      <w:r w:rsidR="00C53987">
        <w:rPr>
          <w:rStyle w:val="31"/>
          <w:rFonts w:ascii="Times New Roman" w:hAnsi="Times New Roman" w:cs="Times New Roman"/>
          <w:bCs w:val="0"/>
          <w:sz w:val="22"/>
          <w:szCs w:val="22"/>
        </w:rPr>
        <w:t>»</w:t>
      </w:r>
    </w:p>
    <w:p w:rsidR="00AE1E5E" w:rsidRPr="00C41B23" w:rsidRDefault="00C53987" w:rsidP="00AE1E5E">
      <w:pPr>
        <w:pStyle w:val="a3"/>
        <w:ind w:left="0"/>
        <w:rPr>
          <w:sz w:val="22"/>
          <w:szCs w:val="22"/>
        </w:rPr>
      </w:pPr>
      <w:r>
        <w:rPr>
          <w:rStyle w:val="11"/>
          <w:rFonts w:ascii="Times New Roman" w:hAnsi="Times New Roman" w:cs="Times New Roman"/>
          <w:sz w:val="22"/>
          <w:szCs w:val="22"/>
        </w:rPr>
        <w:t>Р</w:t>
      </w:r>
      <w:r w:rsidR="00AE1E5E" w:rsidRPr="00C41B23">
        <w:rPr>
          <w:rStyle w:val="11"/>
          <w:rFonts w:ascii="Times New Roman" w:hAnsi="Times New Roman" w:cs="Times New Roman"/>
          <w:sz w:val="22"/>
          <w:szCs w:val="22"/>
        </w:rPr>
        <w:t>абочая программа основного общего образова</w:t>
      </w:r>
      <w:r w:rsidR="00AE1E5E" w:rsidRPr="00C41B23">
        <w:rPr>
          <w:rStyle w:val="11"/>
          <w:rFonts w:ascii="Times New Roman" w:hAnsi="Times New Roman" w:cs="Times New Roman"/>
          <w:sz w:val="22"/>
          <w:szCs w:val="22"/>
        </w:rPr>
        <w:softHyphen/>
        <w:t>ния по предмету «Изобразительное искусство» составлена на основе требований к результатам освоения программы основ</w:t>
      </w:r>
      <w:r w:rsidR="00AE1E5E" w:rsidRPr="00C41B23">
        <w:rPr>
          <w:rStyle w:val="11"/>
          <w:rFonts w:ascii="Times New Roman" w:hAnsi="Times New Roman" w:cs="Times New Roman"/>
          <w:sz w:val="22"/>
          <w:szCs w:val="22"/>
        </w:rPr>
        <w:softHyphen/>
        <w:t>ного общего образования, представленных в Федеральном го</w:t>
      </w:r>
      <w:r w:rsidR="00AE1E5E" w:rsidRPr="00C41B23">
        <w:rPr>
          <w:rStyle w:val="11"/>
          <w:rFonts w:ascii="Times New Roman" w:hAnsi="Times New Roman" w:cs="Times New Roman"/>
          <w:sz w:val="22"/>
          <w:szCs w:val="22"/>
        </w:rPr>
        <w:softHyphen/>
        <w:t>сударственном образовательном стандарте основного общего образования, а также на основе планируемых результатов ду</w:t>
      </w:r>
      <w:r w:rsidR="00AE1E5E" w:rsidRPr="00C41B23">
        <w:rPr>
          <w:rStyle w:val="11"/>
          <w:rFonts w:ascii="Times New Roman" w:hAnsi="Times New Roman" w:cs="Times New Roman"/>
          <w:sz w:val="22"/>
          <w:szCs w:val="22"/>
        </w:rPr>
        <w:softHyphen/>
        <w:t>ховно-нравственного развития, воспитания и социализации обучающих</w:t>
      </w:r>
      <w:r>
        <w:rPr>
          <w:rStyle w:val="11"/>
          <w:rFonts w:ascii="Times New Roman" w:hAnsi="Times New Roman" w:cs="Times New Roman"/>
          <w:sz w:val="22"/>
          <w:szCs w:val="22"/>
        </w:rPr>
        <w:t>ся, представленных в П</w:t>
      </w:r>
      <w:r w:rsidR="00AE1E5E" w:rsidRPr="00C41B23">
        <w:rPr>
          <w:rStyle w:val="11"/>
          <w:rFonts w:ascii="Times New Roman" w:hAnsi="Times New Roman" w:cs="Times New Roman"/>
          <w:sz w:val="22"/>
          <w:szCs w:val="22"/>
        </w:rPr>
        <w:t>рограмме воспи</w:t>
      </w:r>
      <w:r w:rsidR="00AE1E5E" w:rsidRPr="00C41B23">
        <w:rPr>
          <w:rStyle w:val="11"/>
          <w:rFonts w:ascii="Times New Roman" w:hAnsi="Times New Roman" w:cs="Times New Roman"/>
          <w:sz w:val="22"/>
          <w:szCs w:val="22"/>
        </w:rPr>
        <w:softHyphen/>
        <w:t>тания.</w:t>
      </w:r>
    </w:p>
    <w:p w:rsidR="00AE1E5E" w:rsidRPr="00C41B23" w:rsidRDefault="00AE1E5E" w:rsidP="00AE1E5E">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AE1E5E" w:rsidRPr="00C41B23" w:rsidRDefault="00AE1E5E" w:rsidP="00AE1E5E">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«ИЗОБРАЗИТЕЛЬНОЕ ИСКУССТВО»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Основная цель школьного предмета «Изобразительное искус</w:t>
      </w:r>
      <w:r w:rsidRPr="00C41B23">
        <w:rPr>
          <w:rStyle w:val="11"/>
          <w:rFonts w:ascii="Times New Roman" w:hAnsi="Times New Roman" w:cs="Times New Roman"/>
          <w:sz w:val="22"/>
          <w:szCs w:val="22"/>
        </w:rPr>
        <w:softHyphen/>
        <w:t>ство» — развитие визуально-пространственного мышления учащихся как формы эмоционально-ценностного, эстетическо</w:t>
      </w:r>
      <w:r w:rsidRPr="00C41B23">
        <w:rPr>
          <w:rStyle w:val="11"/>
          <w:rFonts w:ascii="Times New Roman" w:hAnsi="Times New Roman" w:cs="Times New Roman"/>
          <w:sz w:val="22"/>
          <w:szCs w:val="22"/>
        </w:rPr>
        <w:softHyphen/>
        <w:t>го освоения мира, формы самовыражения и ориентации в ху</w:t>
      </w:r>
      <w:r w:rsidRPr="00C41B23">
        <w:rPr>
          <w:rStyle w:val="11"/>
          <w:rFonts w:ascii="Times New Roman" w:hAnsi="Times New Roman" w:cs="Times New Roman"/>
          <w:sz w:val="22"/>
          <w:szCs w:val="22"/>
        </w:rPr>
        <w:softHyphen/>
        <w:t>дожественном и нравственном пространстве культуры. Искус</w:t>
      </w:r>
      <w:r w:rsidRPr="00C41B23">
        <w:rPr>
          <w:rStyle w:val="11"/>
          <w:rFonts w:ascii="Times New Roman" w:hAnsi="Times New Roman" w:cs="Times New Roman"/>
          <w:sz w:val="22"/>
          <w:szCs w:val="22"/>
        </w:rPr>
        <w:softHyphen/>
        <w:t>ство рассматривается как особая духовная сфера, концентри</w:t>
      </w:r>
      <w:r w:rsidRPr="00C41B23">
        <w:rPr>
          <w:rStyle w:val="11"/>
          <w:rFonts w:ascii="Times New Roman" w:hAnsi="Times New Roman" w:cs="Times New Roman"/>
          <w:sz w:val="22"/>
          <w:szCs w:val="22"/>
        </w:rPr>
        <w:softHyphen/>
        <w:t>рующая в себе колоссальный эстетический, художественный и нравственный мировой опыт.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Изобразительное искусство как школьная дисциплина имеет интегративный характер, так как включает в себя основы раз</w:t>
      </w:r>
      <w:r w:rsidRPr="00C41B23">
        <w:rPr>
          <w:rStyle w:val="11"/>
          <w:rFonts w:ascii="Times New Roman" w:hAnsi="Times New Roman" w:cs="Times New Roman"/>
          <w:sz w:val="22"/>
          <w:szCs w:val="22"/>
        </w:rPr>
        <w:softHyphen/>
        <w:t>ных видов визуально-пространственных искусств: живописи, графики, скульптуры, дизайна, архитектуры, народного и де</w:t>
      </w:r>
      <w:r w:rsidRPr="00C41B23">
        <w:rPr>
          <w:rStyle w:val="11"/>
          <w:rFonts w:ascii="Times New Roman" w:hAnsi="Times New Roman" w:cs="Times New Roman"/>
          <w:sz w:val="22"/>
          <w:szCs w:val="22"/>
        </w:rPr>
        <w:softHyphen/>
        <w:t>коративно-прикладного искусства, фотографии, функции худо</w:t>
      </w:r>
      <w:r w:rsidRPr="00C41B23">
        <w:rPr>
          <w:rStyle w:val="11"/>
          <w:rFonts w:ascii="Times New Roman" w:hAnsi="Times New Roman" w:cs="Times New Roman"/>
          <w:sz w:val="22"/>
          <w:szCs w:val="22"/>
        </w:rPr>
        <w:softHyphen/>
        <w:t>жественного изображения в зрелищных и экранных искусствах.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формы учебной деятельности — практическая ху</w:t>
      </w:r>
      <w:r w:rsidRPr="00C41B23">
        <w:rPr>
          <w:rStyle w:val="11"/>
          <w:rFonts w:ascii="Times New Roman" w:hAnsi="Times New Roman" w:cs="Times New Roman"/>
          <w:sz w:val="22"/>
          <w:szCs w:val="22"/>
        </w:rPr>
        <w:softHyphen/>
        <w:t>дожественно-творческая деятельность, зрительское восприятие произведений искусства и эстетическое наблюдение окружаю</w:t>
      </w:r>
      <w:r w:rsidRPr="00C41B23">
        <w:rPr>
          <w:rStyle w:val="11"/>
          <w:rFonts w:ascii="Times New Roman" w:hAnsi="Times New Roman" w:cs="Times New Roman"/>
          <w:sz w:val="22"/>
          <w:szCs w:val="22"/>
        </w:rPr>
        <w:softHyphen/>
        <w:t xml:space="preserve">щего мира. Важнейшими задачами являются формирование активного отношения к традициям культуры как смысловой, эстетической и </w:t>
      </w:r>
      <w:r w:rsidRPr="00C41B23">
        <w:rPr>
          <w:rStyle w:val="11"/>
          <w:rFonts w:ascii="Times New Roman" w:hAnsi="Times New Roman" w:cs="Times New Roman"/>
          <w:sz w:val="22"/>
          <w:szCs w:val="22"/>
        </w:rPr>
        <w:lastRenderedPageBreak/>
        <w:t>личностно значимой ценности, воспитание гражданственности и патриотизма, уважения и бережного от</w:t>
      </w:r>
      <w:r w:rsidRPr="00C41B23">
        <w:rPr>
          <w:rStyle w:val="11"/>
          <w:rFonts w:ascii="Times New Roman" w:hAnsi="Times New Roman" w:cs="Times New Roman"/>
          <w:sz w:val="22"/>
          <w:szCs w:val="22"/>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C41B23">
        <w:rPr>
          <w:rStyle w:val="11"/>
          <w:rFonts w:ascii="Times New Roman" w:hAnsi="Times New Roman" w:cs="Times New Roman"/>
          <w:sz w:val="22"/>
          <w:szCs w:val="22"/>
        </w:rPr>
        <w:softHyphen/>
        <w:t>разованию.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Примерная рабочая программа ориентирована на психолого</w:t>
      </w:r>
      <w:r w:rsidRPr="00C41B23">
        <w:rPr>
          <w:rStyle w:val="11"/>
          <w:rFonts w:ascii="Times New Roman" w:hAnsi="Times New Roman" w:cs="Times New Roman"/>
          <w:sz w:val="22"/>
          <w:szCs w:val="22"/>
        </w:rPr>
        <w:softHyphen/>
        <w:t>возрастные особенности развития детей 11 —15 лет, при этом содержание занятий может быть адаптировано с учётом инди</w:t>
      </w:r>
      <w:r w:rsidRPr="00C41B23">
        <w:rPr>
          <w:rStyle w:val="11"/>
          <w:rFonts w:ascii="Times New Roman" w:hAnsi="Times New Roman" w:cs="Times New Roman"/>
          <w:sz w:val="22"/>
          <w:szCs w:val="22"/>
        </w:rPr>
        <w:softHyphen/>
        <w:t>видуальных качеств обучающихся как для детей, проявляю</w:t>
      </w:r>
      <w:r w:rsidRPr="00C41B23">
        <w:rPr>
          <w:rStyle w:val="11"/>
          <w:rFonts w:ascii="Times New Roman" w:hAnsi="Times New Roman" w:cs="Times New Roman"/>
          <w:sz w:val="22"/>
          <w:szCs w:val="22"/>
        </w:rPr>
        <w:softHyphen/>
        <w:t>щих выдающиеся способности, так и для детей-инвалидов и детей с ОВЗ.</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Для оценки качества образования по предмету «Изобрази</w:t>
      </w:r>
      <w:r w:rsidRPr="00C41B23">
        <w:rPr>
          <w:rStyle w:val="11"/>
          <w:rFonts w:ascii="Times New Roman" w:hAnsi="Times New Roman" w:cs="Times New Roman"/>
          <w:sz w:val="22"/>
          <w:szCs w:val="22"/>
        </w:rPr>
        <w:softHyphen/>
        <w:t>тельное искусство» кроме личностных и метапредметных об</w:t>
      </w:r>
      <w:r w:rsidRPr="00C41B23">
        <w:rPr>
          <w:rStyle w:val="11"/>
          <w:rFonts w:ascii="Times New Roman" w:hAnsi="Times New Roman" w:cs="Times New Roman"/>
          <w:sz w:val="22"/>
          <w:szCs w:val="22"/>
        </w:rPr>
        <w:softHyphen/>
        <w:t>разовательных результатов выделены и описаны предметные результаты обучения. Их достижение определяется чётко по</w:t>
      </w:r>
      <w:r w:rsidRPr="00C41B23">
        <w:rPr>
          <w:rStyle w:val="11"/>
          <w:rFonts w:ascii="Times New Roman" w:hAnsi="Times New Roman" w:cs="Times New Roman"/>
          <w:sz w:val="22"/>
          <w:szCs w:val="22"/>
        </w:rPr>
        <w:softHyphen/>
        <w:t>ставленными учебными задачами по каждой теме, и они явля</w:t>
      </w:r>
      <w:r w:rsidRPr="00C41B23">
        <w:rPr>
          <w:rStyle w:val="11"/>
          <w:rFonts w:ascii="Times New Roman" w:hAnsi="Times New Roman" w:cs="Times New Roman"/>
          <w:sz w:val="22"/>
          <w:szCs w:val="22"/>
        </w:rPr>
        <w:softHyphen/>
        <w:t>ются общеобразовательными требованиями.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C41B23">
        <w:rPr>
          <w:rStyle w:val="11"/>
          <w:rFonts w:ascii="Times New Roman" w:hAnsi="Times New Roman" w:cs="Times New Roman"/>
          <w:sz w:val="22"/>
          <w:szCs w:val="22"/>
        </w:rPr>
        <w:softHyphen/>
        <w:t>обходимо сотворчество в команде — совместная коллектив</w:t>
      </w:r>
      <w:r w:rsidRPr="00C41B23">
        <w:rPr>
          <w:rStyle w:val="11"/>
          <w:rFonts w:ascii="Times New Roman" w:hAnsi="Times New Roman" w:cs="Times New Roman"/>
          <w:sz w:val="22"/>
          <w:szCs w:val="22"/>
        </w:rPr>
        <w:softHyphen/>
        <w:t>ная художественная деятельность, которая предусмотрена тематическим планом и может иметь разные формы органи</w:t>
      </w:r>
      <w:r w:rsidRPr="00C41B23">
        <w:rPr>
          <w:rStyle w:val="11"/>
          <w:rFonts w:ascii="Times New Roman" w:hAnsi="Times New Roman" w:cs="Times New Roman"/>
          <w:sz w:val="22"/>
          <w:szCs w:val="22"/>
        </w:rPr>
        <w:softHyphen/>
        <w:t>зации.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материал каждого модуля разделён на тематиче</w:t>
      </w:r>
      <w:r w:rsidRPr="00C41B23">
        <w:rPr>
          <w:rStyle w:val="11"/>
          <w:rFonts w:ascii="Times New Roman" w:hAnsi="Times New Roman" w:cs="Times New Roman"/>
          <w:sz w:val="22"/>
          <w:szCs w:val="22"/>
        </w:rPr>
        <w:softHyphen/>
        <w:t>ские блоки, которые могут быть основанием для организации проектной деятельности, которая включает в себя как исследо</w:t>
      </w:r>
      <w:r w:rsidRPr="00C41B23">
        <w:rPr>
          <w:rStyle w:val="11"/>
          <w:rFonts w:ascii="Times New Roman" w:hAnsi="Times New Roman" w:cs="Times New Roman"/>
          <w:sz w:val="22"/>
          <w:szCs w:val="22"/>
        </w:rPr>
        <w:softHyphen/>
        <w:t>вательскую, так и художественно-творческую деятельность, а также презентацию результата.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Однако необходимо различать и сочетать в учебном процессе историко-культурологическую, искусствоведческую исследова</w:t>
      </w:r>
      <w:r w:rsidRPr="00C41B23">
        <w:rPr>
          <w:rStyle w:val="11"/>
          <w:rFonts w:ascii="Times New Roman" w:hAnsi="Times New Roman" w:cs="Times New Roman"/>
          <w:sz w:val="22"/>
          <w:szCs w:val="22"/>
        </w:rPr>
        <w:softHyphen/>
        <w:t>тельскую работу учащихся и собственно художественную про</w:t>
      </w:r>
      <w:r w:rsidRPr="00C41B23">
        <w:rPr>
          <w:rStyle w:val="11"/>
          <w:rFonts w:ascii="Times New Roman" w:hAnsi="Times New Roman" w:cs="Times New Roman"/>
          <w:sz w:val="22"/>
          <w:szCs w:val="22"/>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C41B23">
        <w:rPr>
          <w:rStyle w:val="11"/>
          <w:rFonts w:ascii="Times New Roman" w:hAnsi="Times New Roman" w:cs="Times New Roman"/>
          <w:sz w:val="22"/>
          <w:szCs w:val="22"/>
        </w:rPr>
        <w:softHyphen/>
        <w:t>сти или в объёме,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C41B23">
        <w:rPr>
          <w:rStyle w:val="11"/>
          <w:rFonts w:ascii="Times New Roman" w:hAnsi="Times New Roman" w:cs="Times New Roman"/>
          <w:sz w:val="22"/>
          <w:szCs w:val="22"/>
        </w:rPr>
        <w:softHyphen/>
        <w:t>тий и праздников, в организации выставок детского художе</w:t>
      </w:r>
      <w:r w:rsidRPr="00C41B23">
        <w:rPr>
          <w:rStyle w:val="11"/>
          <w:rFonts w:ascii="Times New Roman" w:hAnsi="Times New Roman" w:cs="Times New Roman"/>
          <w:sz w:val="22"/>
          <w:szCs w:val="22"/>
        </w:rPr>
        <w:softHyphen/>
        <w:t>ственного творчества, в конкурсах, а также смотрят памятники архитектуры, посещают художественные музеи.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ЦЕЛЬ ИЗУЧЕНИЯ УЧЕБНОГО ПРЕДМЕТА «ИЗОБРАЗИТЕЛЬНОЕ ИСКУССТВО»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Целью изучения учебного предмета «Изобразительное искус</w:t>
      </w:r>
      <w:r w:rsidRPr="00C41B23">
        <w:rPr>
          <w:rStyle w:val="11"/>
          <w:rFonts w:ascii="Times New Roman" w:hAnsi="Times New Roman" w:cs="Times New Roman"/>
          <w:sz w:val="22"/>
          <w:szCs w:val="22"/>
        </w:rPr>
        <w:softHyphen/>
        <w:t>ство» является освоение разных видов визуально-пространствен</w:t>
      </w:r>
      <w:r w:rsidRPr="00C41B23">
        <w:rPr>
          <w:rStyle w:val="11"/>
          <w:rFonts w:ascii="Times New Roman" w:hAnsi="Times New Roman" w:cs="Times New Roman"/>
          <w:sz w:val="22"/>
          <w:szCs w:val="22"/>
        </w:rPr>
        <w:softHyphen/>
        <w:t>ных искусств: живописи, графики, скульптуры, дизайна, архи</w:t>
      </w:r>
      <w:r w:rsidRPr="00C41B23">
        <w:rPr>
          <w:rStyle w:val="11"/>
          <w:rFonts w:ascii="Times New Roman" w:hAnsi="Times New Roman" w:cs="Times New Roman"/>
          <w:sz w:val="22"/>
          <w:szCs w:val="22"/>
        </w:rPr>
        <w:softHyphen/>
        <w:t>тектуры, народного и декоративно-прикладного искусства, изо</w:t>
      </w:r>
      <w:r w:rsidRPr="00C41B23">
        <w:rPr>
          <w:rStyle w:val="11"/>
          <w:rFonts w:ascii="Times New Roman" w:hAnsi="Times New Roman" w:cs="Times New Roman"/>
          <w:sz w:val="22"/>
          <w:szCs w:val="22"/>
        </w:rPr>
        <w:softHyphen/>
        <w:t xml:space="preserve">бражения в зрелищных и экранных искусствах </w:t>
      </w:r>
      <w:r w:rsidRPr="00C41B23">
        <w:rPr>
          <w:rStyle w:val="11"/>
          <w:rFonts w:ascii="Times New Roman" w:hAnsi="Times New Roman" w:cs="Times New Roman"/>
          <w:i/>
          <w:iCs/>
          <w:sz w:val="22"/>
          <w:szCs w:val="22"/>
        </w:rPr>
        <w:t>(вариативно).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Учебный предмет «Изобразительное искусство» объединяет в единую образовательную структуру художественно-творче</w:t>
      </w:r>
      <w:r w:rsidRPr="00C41B23">
        <w:rPr>
          <w:rStyle w:val="11"/>
          <w:rFonts w:ascii="Times New Roman" w:hAnsi="Times New Roman" w:cs="Times New Roman"/>
          <w:sz w:val="22"/>
          <w:szCs w:val="22"/>
        </w:rPr>
        <w:softHyphen/>
        <w:t>скую деятельность, восприятие произведений искусства и ху</w:t>
      </w:r>
      <w:r w:rsidRPr="00C41B23">
        <w:rPr>
          <w:rStyle w:val="11"/>
          <w:rFonts w:ascii="Times New Roman" w:hAnsi="Times New Roman" w:cs="Times New Roman"/>
          <w:sz w:val="22"/>
          <w:szCs w:val="22"/>
        </w:rPr>
        <w:softHyphen/>
        <w:t>дожественно-эстетическое освоение окружающей действитель</w:t>
      </w:r>
      <w:r w:rsidRPr="00C41B23">
        <w:rPr>
          <w:rStyle w:val="11"/>
          <w:rFonts w:ascii="Times New Roman" w:hAnsi="Times New Roman" w:cs="Times New Roman"/>
          <w:sz w:val="22"/>
          <w:szCs w:val="22"/>
        </w:rPr>
        <w:softHyphen/>
        <w:t>ности. Художественное развитие обучающихся осуществляется в процессе личного художественного творчества, в практиче</w:t>
      </w:r>
      <w:r w:rsidRPr="00C41B23">
        <w:rPr>
          <w:rStyle w:val="11"/>
          <w:rFonts w:ascii="Times New Roman" w:hAnsi="Times New Roman" w:cs="Times New Roman"/>
          <w:sz w:val="22"/>
          <w:szCs w:val="22"/>
        </w:rPr>
        <w:softHyphen/>
        <w:t>ской работе с разнообразными художественными материа</w:t>
      </w:r>
      <w:r w:rsidRPr="00C41B23">
        <w:rPr>
          <w:rStyle w:val="11"/>
          <w:rFonts w:ascii="Times New Roman" w:hAnsi="Times New Roman" w:cs="Times New Roman"/>
          <w:sz w:val="22"/>
          <w:szCs w:val="22"/>
        </w:rPr>
        <w:softHyphen/>
        <w:t>лами.</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Задачами учебного предмета</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«Изобразительное искусство» являются: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2" w:name="bookmark4528"/>
      <w:bookmarkEnd w:id="2262"/>
      <w:r w:rsidRPr="00C41B23">
        <w:rPr>
          <w:rStyle w:val="11"/>
          <w:rFonts w:ascii="Times New Roman" w:hAnsi="Times New Roman" w:cs="Times New Roman"/>
          <w:sz w:val="22"/>
          <w:szCs w:val="22"/>
        </w:rPr>
        <w:t>освоение художественной культуры как формы выражения в пространственных формах духовных ценностей, формиро</w:t>
      </w:r>
      <w:r w:rsidRPr="00C41B23">
        <w:rPr>
          <w:rStyle w:val="11"/>
          <w:rFonts w:ascii="Times New Roman" w:hAnsi="Times New Roman" w:cs="Times New Roman"/>
          <w:sz w:val="22"/>
          <w:szCs w:val="22"/>
        </w:rPr>
        <w:softHyphen/>
        <w:t>вание представлений о месте и значении художественной де</w:t>
      </w:r>
      <w:r w:rsidRPr="00C41B23">
        <w:rPr>
          <w:rStyle w:val="11"/>
          <w:rFonts w:ascii="Times New Roman" w:hAnsi="Times New Roman" w:cs="Times New Roman"/>
          <w:sz w:val="22"/>
          <w:szCs w:val="22"/>
        </w:rPr>
        <w:softHyphen/>
        <w:t>ятельности в жизни общества;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3" w:name="bookmark4529"/>
      <w:bookmarkEnd w:id="2263"/>
      <w:r w:rsidRPr="00C41B23">
        <w:rPr>
          <w:rStyle w:val="11"/>
          <w:rFonts w:ascii="Times New Roman" w:hAnsi="Times New Roman" w:cs="Times New Roman"/>
          <w:sz w:val="22"/>
          <w:szCs w:val="22"/>
        </w:rPr>
        <w:t>формирование у обучающихся представлений об отечествен</w:t>
      </w:r>
      <w:r w:rsidRPr="00C41B23">
        <w:rPr>
          <w:rStyle w:val="11"/>
          <w:rFonts w:ascii="Times New Roman" w:hAnsi="Times New Roman" w:cs="Times New Roman"/>
          <w:sz w:val="22"/>
          <w:szCs w:val="22"/>
        </w:rPr>
        <w:softHyphen/>
        <w:t>ной и мировой художественной культуре во всём многообра</w:t>
      </w:r>
      <w:r w:rsidRPr="00C41B23">
        <w:rPr>
          <w:rStyle w:val="11"/>
          <w:rFonts w:ascii="Times New Roman" w:hAnsi="Times New Roman" w:cs="Times New Roman"/>
          <w:sz w:val="22"/>
          <w:szCs w:val="22"/>
        </w:rPr>
        <w:softHyphen/>
        <w:t>зии её видов;</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4" w:name="bookmark4530"/>
      <w:bookmarkEnd w:id="2264"/>
      <w:r w:rsidRPr="00C41B23">
        <w:rPr>
          <w:rStyle w:val="11"/>
          <w:rFonts w:ascii="Times New Roman" w:hAnsi="Times New Roman" w:cs="Times New Roman"/>
          <w:sz w:val="22"/>
          <w:szCs w:val="22"/>
        </w:rPr>
        <w:t>формирование у обучающихся навыков эстетического виде</w:t>
      </w:r>
      <w:r w:rsidRPr="00C41B23">
        <w:rPr>
          <w:rStyle w:val="11"/>
          <w:rFonts w:ascii="Times New Roman" w:hAnsi="Times New Roman" w:cs="Times New Roman"/>
          <w:sz w:val="22"/>
          <w:szCs w:val="22"/>
        </w:rPr>
        <w:softHyphen/>
        <w:t>ния и преобразования мира;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5" w:name="bookmark4531"/>
      <w:bookmarkEnd w:id="2265"/>
      <w:r w:rsidRPr="00C41B23">
        <w:rPr>
          <w:rStyle w:val="11"/>
          <w:rFonts w:ascii="Times New Roman" w:hAnsi="Times New Roman" w:cs="Times New Roman"/>
          <w:sz w:val="22"/>
          <w:szCs w:val="22"/>
        </w:rPr>
        <w:t>приобретение опыта создания творческой работы посредством различных художественных материалов в разных видах ви</w:t>
      </w:r>
      <w:r w:rsidRPr="00C41B23">
        <w:rPr>
          <w:rStyle w:val="11"/>
          <w:rFonts w:ascii="Times New Roman" w:hAnsi="Times New Roman" w:cs="Times New Roman"/>
          <w:sz w:val="22"/>
          <w:szCs w:val="22"/>
        </w:rPr>
        <w:softHyphen/>
        <w:t>зуально-пространственных искусств: изобразительных (жи</w:t>
      </w:r>
      <w:r w:rsidRPr="00C41B23">
        <w:rPr>
          <w:rStyle w:val="11"/>
          <w:rFonts w:ascii="Times New Roman" w:hAnsi="Times New Roman" w:cs="Times New Roman"/>
          <w:sz w:val="22"/>
          <w:szCs w:val="22"/>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41B23">
        <w:rPr>
          <w:rStyle w:val="11"/>
          <w:rFonts w:ascii="Times New Roman" w:hAnsi="Times New Roman" w:cs="Times New Roman"/>
          <w:i/>
          <w:iCs/>
          <w:sz w:val="22"/>
          <w:szCs w:val="22"/>
        </w:rPr>
        <w:t>вариативно</w:t>
      </w:r>
      <w:r w:rsidRPr="00C41B23">
        <w:rPr>
          <w:rStyle w:val="11"/>
          <w:rFonts w:ascii="Times New Roman" w:hAnsi="Times New Roman" w:cs="Times New Roman"/>
          <w:sz w:val="22"/>
          <w:szCs w:val="22"/>
        </w:rPr>
        <w:t>);</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6" w:name="bookmark4532"/>
      <w:bookmarkEnd w:id="2266"/>
      <w:r w:rsidRPr="00C41B23">
        <w:rPr>
          <w:rStyle w:val="11"/>
          <w:rFonts w:ascii="Times New Roman" w:hAnsi="Times New Roman" w:cs="Times New Roman"/>
          <w:sz w:val="22"/>
          <w:szCs w:val="22"/>
        </w:rPr>
        <w:t>формирование пространственного мышления и аналитиче</w:t>
      </w:r>
      <w:r w:rsidRPr="00C41B23">
        <w:rPr>
          <w:rStyle w:val="11"/>
          <w:rFonts w:ascii="Times New Roman" w:hAnsi="Times New Roman" w:cs="Times New Roman"/>
          <w:sz w:val="22"/>
          <w:szCs w:val="22"/>
        </w:rPr>
        <w:softHyphen/>
        <w:t>ских визуальных способностей;</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7" w:name="bookmark4533"/>
      <w:bookmarkEnd w:id="2267"/>
      <w:r w:rsidRPr="00C41B23">
        <w:rPr>
          <w:rStyle w:val="11"/>
          <w:rFonts w:ascii="Times New Roman" w:hAnsi="Times New Roman" w:cs="Times New Roman"/>
          <w:sz w:val="22"/>
          <w:szCs w:val="22"/>
        </w:rPr>
        <w:lastRenderedPageBreak/>
        <w:t>овладение представлениями о средствах выразительности изобразительного искусства как способах воплощения в ви</w:t>
      </w:r>
      <w:r w:rsidRPr="00C41B23">
        <w:rPr>
          <w:rStyle w:val="11"/>
          <w:rFonts w:ascii="Times New Roman" w:hAnsi="Times New Roman" w:cs="Times New Roman"/>
          <w:sz w:val="22"/>
          <w:szCs w:val="22"/>
        </w:rPr>
        <w:softHyphen/>
        <w:t>димых пространственных формах переживаний, чувств и ми</w:t>
      </w:r>
      <w:r w:rsidRPr="00C41B23">
        <w:rPr>
          <w:rStyle w:val="11"/>
          <w:rFonts w:ascii="Times New Roman" w:hAnsi="Times New Roman" w:cs="Times New Roman"/>
          <w:sz w:val="22"/>
          <w:szCs w:val="22"/>
        </w:rPr>
        <w:softHyphen/>
        <w:t>ровоззренческих позиций человека;</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8" w:name="bookmark4534"/>
      <w:bookmarkEnd w:id="2268"/>
      <w:r w:rsidRPr="00C41B23">
        <w:rPr>
          <w:rStyle w:val="11"/>
          <w:rFonts w:ascii="Times New Roman" w:hAnsi="Times New Roman" w:cs="Times New Roman"/>
          <w:sz w:val="22"/>
          <w:szCs w:val="22"/>
        </w:rPr>
        <w:t>развитие наблюдательности, ассоциативного мышления и творческого воображения;</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69" w:name="bookmark4535"/>
      <w:bookmarkEnd w:id="2269"/>
      <w:r w:rsidRPr="00C41B23">
        <w:rPr>
          <w:rStyle w:val="11"/>
          <w:rFonts w:ascii="Times New Roman" w:hAnsi="Times New Roman" w:cs="Times New Roman"/>
          <w:color w:val="000000"/>
          <w:sz w:val="22"/>
          <w:szCs w:val="22"/>
        </w:rPr>
        <w:t>воспитание уважения и любви к цивилизационному насле</w:t>
      </w:r>
      <w:r w:rsidRPr="00C41B23">
        <w:rPr>
          <w:rStyle w:val="11"/>
          <w:rFonts w:ascii="Times New Roman" w:hAnsi="Times New Roman" w:cs="Times New Roman"/>
          <w:color w:val="000000"/>
          <w:sz w:val="22"/>
          <w:szCs w:val="22"/>
        </w:rPr>
        <w:softHyphen/>
        <w:t>дию России через освоение отечественной художественной культуры;</w:t>
      </w:r>
    </w:p>
    <w:p w:rsidR="00AE1E5E" w:rsidRPr="00C41B23" w:rsidRDefault="00AE1E5E" w:rsidP="00F430C9">
      <w:pPr>
        <w:pStyle w:val="a3"/>
        <w:numPr>
          <w:ilvl w:val="0"/>
          <w:numId w:val="125"/>
        </w:numPr>
        <w:tabs>
          <w:tab w:val="left" w:pos="207"/>
        </w:tabs>
        <w:autoSpaceDE/>
        <w:autoSpaceDN/>
        <w:ind w:left="0" w:hanging="240"/>
        <w:rPr>
          <w:sz w:val="22"/>
          <w:szCs w:val="22"/>
        </w:rPr>
      </w:pPr>
      <w:bookmarkStart w:id="2270" w:name="bookmark4536"/>
      <w:bookmarkEnd w:id="2270"/>
      <w:r w:rsidRPr="00C41B23">
        <w:rPr>
          <w:rStyle w:val="11"/>
          <w:rFonts w:ascii="Times New Roman" w:hAnsi="Times New Roman" w:cs="Times New Roman"/>
          <w:color w:val="000000"/>
          <w:sz w:val="22"/>
          <w:szCs w:val="22"/>
        </w:rPr>
        <w:t>развитие потребности в общении с произведениями изобра</w:t>
      </w:r>
      <w:r w:rsidRPr="00C41B23">
        <w:rPr>
          <w:rStyle w:val="11"/>
          <w:rFonts w:ascii="Times New Roman" w:hAnsi="Times New Roman" w:cs="Times New Roman"/>
          <w:color w:val="000000"/>
          <w:sz w:val="22"/>
          <w:szCs w:val="22"/>
        </w:rPr>
        <w:softHyphen/>
        <w:t>зительного искусства, формирование активного отношения к традициям художественной культуры как смысловой, эстети</w:t>
      </w:r>
      <w:r w:rsidRPr="00C41B23">
        <w:rPr>
          <w:rStyle w:val="11"/>
          <w:rFonts w:ascii="Times New Roman" w:hAnsi="Times New Roman" w:cs="Times New Roman"/>
          <w:color w:val="000000"/>
          <w:sz w:val="22"/>
          <w:szCs w:val="22"/>
        </w:rPr>
        <w:softHyphen/>
        <w:t>ческой и личностно значимой ценности.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ПРЕДМЕТА «ИЗОБРАЗИТЕЛЬНОЕ ИСКУССТВО» В УЧЕБНОМ ПЛАНЕ</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В соответствии с Федеральным государственным образова</w:t>
      </w:r>
      <w:r w:rsidRPr="00C41B23">
        <w:rPr>
          <w:rStyle w:val="11"/>
          <w:rFonts w:ascii="Times New Roman" w:hAnsi="Times New Roman" w:cs="Times New Roman"/>
          <w:color w:val="000000"/>
          <w:sz w:val="22"/>
          <w:szCs w:val="22"/>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Содержание предмета «Изобразительное искусство» структу</w:t>
      </w:r>
      <w:r w:rsidRPr="00C41B23">
        <w:rPr>
          <w:rStyle w:val="11"/>
          <w:rFonts w:ascii="Times New Roman" w:hAnsi="Times New Roman" w:cs="Times New Roman"/>
          <w:color w:val="000000"/>
          <w:sz w:val="22"/>
          <w:szCs w:val="22"/>
        </w:rPr>
        <w:softHyphen/>
        <w:t>рировано как система тематических модулей. Три модуля вхо</w:t>
      </w:r>
      <w:r w:rsidRPr="00C41B23">
        <w:rPr>
          <w:rStyle w:val="11"/>
          <w:rFonts w:ascii="Times New Roman" w:hAnsi="Times New Roman" w:cs="Times New Roman"/>
          <w:color w:val="000000"/>
          <w:sz w:val="22"/>
          <w:szCs w:val="22"/>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C41B23">
        <w:rPr>
          <w:rStyle w:val="11"/>
          <w:rFonts w:ascii="Times New Roman" w:hAnsi="Times New Roman" w:cs="Times New Roman"/>
          <w:color w:val="000000"/>
          <w:sz w:val="22"/>
          <w:szCs w:val="22"/>
        </w:rPr>
        <w:softHyphen/>
        <w:t>сов внеурочной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Каждый модуль обладает содержательной целостностью и организован по восходящему принципу в отношении углубле</w:t>
      </w:r>
      <w:r w:rsidRPr="00C41B23">
        <w:rPr>
          <w:rStyle w:val="11"/>
          <w:rFonts w:ascii="Times New Roman" w:hAnsi="Times New Roman" w:cs="Times New Roman"/>
          <w:color w:val="000000"/>
          <w:sz w:val="22"/>
          <w:szCs w:val="22"/>
        </w:rPr>
        <w:softHyphen/>
        <w:t>ния знаний по ведущей теме и усложнения умений обучаю</w:t>
      </w:r>
      <w:r w:rsidRPr="00C41B23">
        <w:rPr>
          <w:rStyle w:val="11"/>
          <w:rFonts w:ascii="Times New Roman" w:hAnsi="Times New Roman" w:cs="Times New Roman"/>
          <w:color w:val="000000"/>
          <w:sz w:val="22"/>
          <w:szCs w:val="22"/>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C41B23">
        <w:rPr>
          <w:rStyle w:val="11"/>
          <w:rFonts w:ascii="Times New Roman" w:hAnsi="Times New Roman" w:cs="Times New Roman"/>
          <w:color w:val="000000"/>
          <w:sz w:val="22"/>
          <w:szCs w:val="22"/>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C41B23">
        <w:rPr>
          <w:rStyle w:val="11"/>
          <w:rFonts w:ascii="Times New Roman" w:hAnsi="Times New Roman" w:cs="Times New Roman"/>
          <w:color w:val="000000"/>
          <w:sz w:val="22"/>
          <w:szCs w:val="22"/>
        </w:rPr>
        <w:softHyphen/>
        <w:t>ного времени между модулями (при сохранении общего коли</w:t>
      </w:r>
      <w:r w:rsidRPr="00C41B23">
        <w:rPr>
          <w:rStyle w:val="11"/>
          <w:rFonts w:ascii="Times New Roman" w:hAnsi="Times New Roman" w:cs="Times New Roman"/>
          <w:color w:val="000000"/>
          <w:sz w:val="22"/>
          <w:szCs w:val="22"/>
        </w:rPr>
        <w:softHyphen/>
        <w:t>чества учебных часов).</w:t>
      </w:r>
    </w:p>
    <w:p w:rsidR="00AE1E5E" w:rsidRPr="00C41B23" w:rsidRDefault="00AE1E5E" w:rsidP="00AE1E5E">
      <w:pPr>
        <w:pStyle w:val="a3"/>
        <w:ind w:left="0"/>
        <w:rPr>
          <w:sz w:val="22"/>
          <w:szCs w:val="22"/>
        </w:rPr>
      </w:pPr>
      <w:r w:rsidRPr="00C41B23">
        <w:rPr>
          <w:rStyle w:val="11"/>
          <w:rFonts w:ascii="Times New Roman" w:hAnsi="Times New Roman" w:cs="Times New Roman"/>
          <w:color w:val="000000"/>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C41B23">
        <w:rPr>
          <w:rStyle w:val="11"/>
          <w:rFonts w:ascii="Times New Roman" w:hAnsi="Times New Roman" w:cs="Times New Roman"/>
          <w:color w:val="000000"/>
          <w:sz w:val="22"/>
          <w:szCs w:val="22"/>
        </w:rPr>
        <w:softHyphen/>
        <w:t xml:space="preserve">чение количества тем для изучения, а увеличение времени на </w:t>
      </w:r>
      <w:r w:rsidRPr="00C41B23">
        <w:rPr>
          <w:rStyle w:val="11"/>
          <w:rFonts w:ascii="Times New Roman" w:hAnsi="Times New Roman" w:cs="Times New Roman"/>
          <w:color w:val="000000"/>
          <w:sz w:val="22"/>
          <w:szCs w:val="22"/>
        </w:rPr>
        <w:lastRenderedPageBreak/>
        <w:t>практическую художественную деятельность.</w:t>
      </w:r>
    </w:p>
    <w:p w:rsidR="00AE1E5E" w:rsidRPr="00C41B23" w:rsidRDefault="00AE1E5E" w:rsidP="00AE1E5E">
      <w:pPr>
        <w:pStyle w:val="a3"/>
        <w:ind w:left="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Это способствует качеству обучения и достижению более вы</w:t>
      </w:r>
      <w:r w:rsidRPr="00C41B23">
        <w:rPr>
          <w:rStyle w:val="11"/>
          <w:rFonts w:ascii="Times New Roman" w:hAnsi="Times New Roman" w:cs="Times New Roman"/>
          <w:color w:val="000000"/>
          <w:sz w:val="22"/>
          <w:szCs w:val="22"/>
        </w:rPr>
        <w:softHyphen/>
        <w:t>сокого уровня как предметных, так и личностных и метапред- метных результатов обучения.</w:t>
      </w:r>
    </w:p>
    <w:p w:rsidR="00AE1E5E" w:rsidRPr="00C41B23" w:rsidRDefault="00AE1E5E" w:rsidP="00AE1E5E">
      <w:pPr>
        <w:pStyle w:val="a3"/>
        <w:ind w:left="0"/>
        <w:rPr>
          <w:sz w:val="22"/>
          <w:szCs w:val="22"/>
        </w:rPr>
      </w:pPr>
    </w:p>
    <w:p w:rsidR="00AE1E5E" w:rsidRPr="00C41B23" w:rsidRDefault="00AE1E5E" w:rsidP="00AE1E5E">
      <w:pPr>
        <w:pStyle w:val="a3"/>
        <w:ind w:left="0" w:firstLine="0"/>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t>СОДЕРЖАНИЕ УЧЕБНОГО ПРЕДМЕТА «ИЗОБРАЗИТЕЛЬНОЕ ИСКУССТВО»</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1 «Декоративно-прикладное и народное искусство»</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Общие сведения о декоративно-прикладном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Декоративно-прикладное искусство и его виды.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Декоративно-прикладное искусство и предметная среда жиз</w:t>
      </w:r>
      <w:r w:rsidRPr="00C41B23">
        <w:rPr>
          <w:rStyle w:val="11"/>
          <w:rFonts w:ascii="Times New Roman" w:hAnsi="Times New Roman" w:cs="Times New Roman"/>
          <w:sz w:val="22"/>
          <w:szCs w:val="22"/>
        </w:rPr>
        <w:softHyphen/>
        <w:t>ни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Древние корни народного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Истоки образного языка декоративно-прикладного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Традиционные образы народного (крестьянского) прикладно</w:t>
      </w:r>
      <w:r w:rsidRPr="00C41B23">
        <w:rPr>
          <w:rStyle w:val="11"/>
          <w:rFonts w:ascii="Times New Roman" w:hAnsi="Times New Roman" w:cs="Times New Roman"/>
          <w:sz w:val="22"/>
          <w:szCs w:val="22"/>
        </w:rPr>
        <w:softHyphen/>
        <w:t>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Связь народного искусства с природой, бытом, трудом, веро</w:t>
      </w:r>
      <w:r w:rsidRPr="00C41B23">
        <w:rPr>
          <w:rStyle w:val="11"/>
          <w:rFonts w:ascii="Times New Roman" w:hAnsi="Times New Roman" w:cs="Times New Roman"/>
          <w:sz w:val="22"/>
          <w:szCs w:val="22"/>
        </w:rPr>
        <w:softHyphen/>
        <w:t>ваниями и эпосом.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Образно-символический язык народного прикладного искус</w:t>
      </w:r>
      <w:r w:rsidRPr="00C41B23">
        <w:rPr>
          <w:rStyle w:val="11"/>
          <w:rFonts w:ascii="Times New Roman" w:hAnsi="Times New Roman" w:cs="Times New Roman"/>
          <w:sz w:val="22"/>
          <w:szCs w:val="22"/>
        </w:rPr>
        <w:softHyphen/>
        <w:t>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Знаки-символы традиционного крестьянского прикладного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на темы древних узоров деревянной резьбы, росписи по дереву, вышивки. Освоение навыков деко</w:t>
      </w:r>
      <w:r w:rsidRPr="00C41B23">
        <w:rPr>
          <w:rStyle w:val="11"/>
          <w:rFonts w:ascii="Times New Roman" w:hAnsi="Times New Roman" w:cs="Times New Roman"/>
          <w:sz w:val="22"/>
          <w:szCs w:val="22"/>
        </w:rPr>
        <w:softHyphen/>
        <w:t>ративного обобщения в процессе практической творческой ра</w:t>
      </w:r>
      <w:r w:rsidRPr="00C41B23">
        <w:rPr>
          <w:rStyle w:val="11"/>
          <w:rFonts w:ascii="Times New Roman" w:hAnsi="Times New Roman" w:cs="Times New Roman"/>
          <w:sz w:val="22"/>
          <w:szCs w:val="22"/>
        </w:rPr>
        <w:softHyphen/>
        <w:t>боты.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Убранство русской избы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Конструкция избы, единство красоты и пользы — функцио</w:t>
      </w:r>
      <w:r w:rsidRPr="00C41B23">
        <w:rPr>
          <w:rStyle w:val="11"/>
          <w:rFonts w:ascii="Times New Roman" w:hAnsi="Times New Roman" w:cs="Times New Roman"/>
          <w:sz w:val="22"/>
          <w:szCs w:val="22"/>
        </w:rPr>
        <w:softHyphen/>
        <w:t>нального и символического — в её постройке и украшении.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Символическое значение образов и мотивов в узорном убран</w:t>
      </w:r>
      <w:r w:rsidRPr="00C41B23">
        <w:rPr>
          <w:rStyle w:val="11"/>
          <w:rFonts w:ascii="Times New Roman" w:hAnsi="Times New Roman" w:cs="Times New Roman"/>
          <w:sz w:val="22"/>
          <w:szCs w:val="22"/>
        </w:rPr>
        <w:softHyphen/>
        <w:t>стве русских изб. Картина мира в образном строе бытового кре</w:t>
      </w:r>
      <w:r w:rsidRPr="00C41B23">
        <w:rPr>
          <w:rStyle w:val="11"/>
          <w:rFonts w:ascii="Times New Roman" w:hAnsi="Times New Roman" w:cs="Times New Roman"/>
          <w:sz w:val="22"/>
          <w:szCs w:val="22"/>
        </w:rPr>
        <w:softHyphen/>
        <w:t>стьянского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 эскизов орнаментального декора крестьянского дома.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Устройство внутреннего пространства крестьянского дома. Декоративные элементы жилой среды.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Определяющая роль природных материалов для конструкции и декора традиционной постройки жилого дома в </w:t>
      </w:r>
      <w:r w:rsidRPr="00C41B23">
        <w:rPr>
          <w:rStyle w:val="11"/>
          <w:rFonts w:ascii="Times New Roman" w:hAnsi="Times New Roman" w:cs="Times New Roman"/>
          <w:sz w:val="22"/>
          <w:szCs w:val="22"/>
        </w:rPr>
        <w:lastRenderedPageBreak/>
        <w:t>любой при</w:t>
      </w:r>
      <w:r w:rsidRPr="00C41B23">
        <w:rPr>
          <w:rStyle w:val="11"/>
          <w:rFonts w:ascii="Times New Roman" w:hAnsi="Times New Roman" w:cs="Times New Roman"/>
          <w:sz w:val="22"/>
          <w:szCs w:val="22"/>
        </w:rPr>
        <w:softHyphen/>
        <w:t>родной среде. Мудрость соотношения характера постройки, символики её декора и уклада жизни для каждого народа.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предметов народного быта, выявление мудрости их выразительной формы и орнаментально-символи</w:t>
      </w:r>
      <w:r w:rsidRPr="00C41B23">
        <w:rPr>
          <w:rStyle w:val="11"/>
          <w:rFonts w:ascii="Times New Roman" w:hAnsi="Times New Roman" w:cs="Times New Roman"/>
          <w:sz w:val="22"/>
          <w:szCs w:val="22"/>
        </w:rPr>
        <w:softHyphen/>
        <w:t>ческого оформления.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Народный праздничный костюм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Образный строй народного праздничного костюма — женско</w:t>
      </w:r>
      <w:r w:rsidRPr="00C41B23">
        <w:rPr>
          <w:rStyle w:val="11"/>
          <w:rFonts w:ascii="Times New Roman" w:hAnsi="Times New Roman" w:cs="Times New Roman"/>
          <w:sz w:val="22"/>
          <w:szCs w:val="22"/>
        </w:rPr>
        <w:softHyphen/>
        <w:t>го и мужского.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Традиционная конструкция русского женского костюма — северорусский (сарафан) и южнорусский (понёва) варианты.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форм и украшений народного праздничного ко</w:t>
      </w:r>
      <w:r w:rsidRPr="00C41B23">
        <w:rPr>
          <w:rStyle w:val="11"/>
          <w:rFonts w:ascii="Times New Roman" w:hAnsi="Times New Roman" w:cs="Times New Roman"/>
          <w:sz w:val="22"/>
          <w:szCs w:val="22"/>
        </w:rPr>
        <w:softHyphen/>
        <w:t>стюма для различных регионов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народной вышивки. Вышивка в народных костю</w:t>
      </w:r>
      <w:r w:rsidRPr="00C41B23">
        <w:rPr>
          <w:rStyle w:val="11"/>
          <w:rFonts w:ascii="Times New Roman" w:hAnsi="Times New Roman" w:cs="Times New Roman"/>
          <w:sz w:val="22"/>
          <w:szCs w:val="22"/>
        </w:rPr>
        <w:softHyphen/>
        <w:t>мах и обрядах. Древнее происхождение и присутствие всех ти</w:t>
      </w:r>
      <w:r w:rsidRPr="00C41B23">
        <w:rPr>
          <w:rStyle w:val="11"/>
          <w:rFonts w:ascii="Times New Roman" w:hAnsi="Times New Roman" w:cs="Times New Roman"/>
          <w:sz w:val="22"/>
          <w:szCs w:val="22"/>
        </w:rPr>
        <w:softHyphen/>
        <w:t>пов орнаментов в народной вышивке. Символическое изобра</w:t>
      </w:r>
      <w:r w:rsidRPr="00C41B23">
        <w:rPr>
          <w:rStyle w:val="11"/>
          <w:rFonts w:ascii="Times New Roman" w:hAnsi="Times New Roman" w:cs="Times New Roman"/>
          <w:sz w:val="22"/>
          <w:szCs w:val="22"/>
        </w:rPr>
        <w:softHyphen/>
        <w:t>жение женских фигур и образов всадников в орнаментах вы</w:t>
      </w:r>
      <w:r w:rsidRPr="00C41B23">
        <w:rPr>
          <w:rStyle w:val="11"/>
          <w:rFonts w:ascii="Times New Roman" w:hAnsi="Times New Roman" w:cs="Times New Roman"/>
          <w:sz w:val="22"/>
          <w:szCs w:val="22"/>
        </w:rPr>
        <w:softHyphen/>
        <w:t>шивки. Особенности традиционных орнаментов текстильных промыслов в разных регионах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рисунков традиционных праздничных костю</w:t>
      </w:r>
      <w:r w:rsidRPr="00C41B23">
        <w:rPr>
          <w:rStyle w:val="11"/>
          <w:rFonts w:ascii="Times New Roman" w:hAnsi="Times New Roman" w:cs="Times New Roman"/>
          <w:sz w:val="22"/>
          <w:szCs w:val="22"/>
        </w:rPr>
        <w:softHyphen/>
        <w:t>мов, выражение в форме, цветовом решении, орнаментике кос</w:t>
      </w:r>
      <w:r w:rsidRPr="00C41B23">
        <w:rPr>
          <w:rStyle w:val="11"/>
          <w:rFonts w:ascii="Times New Roman" w:hAnsi="Times New Roman" w:cs="Times New Roman"/>
          <w:sz w:val="22"/>
          <w:szCs w:val="22"/>
        </w:rPr>
        <w:softHyphen/>
        <w:t>тюма черт национального своеобразия.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Народные праздники и праздничные обряды как синтез всех видов народного творчества.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Народные художественные промыслы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и значение народных промыслов в современной жизни. Искусство и ремесло. Традиции культуры, особенные для каж</w:t>
      </w:r>
      <w:r w:rsidRPr="00C41B23">
        <w:rPr>
          <w:rStyle w:val="11"/>
          <w:rFonts w:ascii="Times New Roman" w:hAnsi="Times New Roman" w:cs="Times New Roman"/>
          <w:sz w:val="22"/>
          <w:szCs w:val="22"/>
        </w:rPr>
        <w:softHyphen/>
        <w:t>дого региона.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видов традиционных ремёсел и происхождение художественных промыслов народов России.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Разнообразие материалов народных ремёсел и их связь с ре</w:t>
      </w:r>
      <w:r w:rsidRPr="00C41B23">
        <w:rPr>
          <w:rStyle w:val="11"/>
          <w:rFonts w:ascii="Times New Roman" w:hAnsi="Times New Roman" w:cs="Times New Roman"/>
          <w:sz w:val="22"/>
          <w:szCs w:val="22"/>
        </w:rPr>
        <w:softHyphen/>
        <w:t>гионально-национальным бытом (дерево, береста, керамика, металл, кость, мех и кожа, шерсть и лён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Традиционные древние образы в современных игрушках на</w:t>
      </w:r>
      <w:r w:rsidRPr="00C41B23">
        <w:rPr>
          <w:rStyle w:val="11"/>
          <w:rFonts w:ascii="Times New Roman" w:hAnsi="Times New Roman" w:cs="Times New Roman"/>
          <w:sz w:val="22"/>
          <w:szCs w:val="22"/>
        </w:rPr>
        <w:softHyphen/>
        <w:t>родных промыслов. Особенности цветового строя, основные ор</w:t>
      </w:r>
      <w:r w:rsidRPr="00C41B23">
        <w:rPr>
          <w:rStyle w:val="11"/>
          <w:rFonts w:ascii="Times New Roman" w:hAnsi="Times New Roman" w:cs="Times New Roman"/>
          <w:sz w:val="22"/>
          <w:szCs w:val="22"/>
        </w:rPr>
        <w:softHyphen/>
        <w:t>наментальные элементы росписи филимоновской, дымковской, каргопольской игрушки. Местные промыслы игрушек разных регионов страны.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Создание эскиза игрушки по мотивам избранного про</w:t>
      </w:r>
      <w:r w:rsidRPr="00C41B23">
        <w:rPr>
          <w:rStyle w:val="11"/>
          <w:rFonts w:ascii="Times New Roman" w:hAnsi="Times New Roman" w:cs="Times New Roman"/>
          <w:sz w:val="22"/>
          <w:szCs w:val="22"/>
        </w:rPr>
        <w:softHyphen/>
        <w:t>мысла.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C41B23">
        <w:rPr>
          <w:rStyle w:val="11"/>
          <w:rFonts w:ascii="Times New Roman" w:hAnsi="Times New Roman" w:cs="Times New Roman"/>
          <w:sz w:val="22"/>
          <w:szCs w:val="22"/>
        </w:rPr>
        <w:softHyphen/>
        <w:t>ность выполнения травного орнамента. Праздничность изделий «золотой хохломы».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C41B23">
        <w:rPr>
          <w:rStyle w:val="11"/>
          <w:rFonts w:ascii="Times New Roman" w:hAnsi="Times New Roman" w:cs="Times New Roman"/>
          <w:sz w:val="22"/>
          <w:szCs w:val="22"/>
        </w:rPr>
        <w:softHyphen/>
        <w:t>позиций. Сюжетные мотивы, основные приёмы и композицион</w:t>
      </w:r>
      <w:r w:rsidRPr="00C41B23">
        <w:rPr>
          <w:rStyle w:val="11"/>
          <w:rFonts w:ascii="Times New Roman" w:hAnsi="Times New Roman" w:cs="Times New Roman"/>
          <w:sz w:val="22"/>
          <w:szCs w:val="22"/>
        </w:rPr>
        <w:softHyphen/>
        <w:t>ные особенности городецкой росписи.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C41B23">
        <w:rPr>
          <w:rStyle w:val="11"/>
          <w:rFonts w:ascii="Times New Roman" w:hAnsi="Times New Roman" w:cs="Times New Roman"/>
          <w:sz w:val="22"/>
          <w:szCs w:val="22"/>
        </w:rPr>
        <w:softHyphen/>
        <w:t>вы росписи посуды. Приёмы мазка, тональный контраст, со</w:t>
      </w:r>
      <w:r w:rsidRPr="00C41B23">
        <w:rPr>
          <w:rStyle w:val="11"/>
          <w:rFonts w:ascii="Times New Roman" w:hAnsi="Times New Roman" w:cs="Times New Roman"/>
          <w:sz w:val="22"/>
          <w:szCs w:val="22"/>
        </w:rPr>
        <w:softHyphen/>
        <w:t>четание пятна и линии.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Роспись по металлу. Жостово. Краткие сведения по истории промысла. Разнообразие форм подносов, цветового и компози</w:t>
      </w:r>
      <w:r w:rsidRPr="00C41B23">
        <w:rPr>
          <w:rStyle w:val="11"/>
          <w:rFonts w:ascii="Times New Roman" w:hAnsi="Times New Roman" w:cs="Times New Roman"/>
          <w:sz w:val="22"/>
          <w:szCs w:val="22"/>
        </w:rPr>
        <w:softHyphen/>
        <w:t>ционного решения росписей. Приёмы свободной кистевой им</w:t>
      </w:r>
      <w:r w:rsidRPr="00C41B23">
        <w:rPr>
          <w:rStyle w:val="11"/>
          <w:rFonts w:ascii="Times New Roman" w:hAnsi="Times New Roman" w:cs="Times New Roman"/>
          <w:sz w:val="22"/>
          <w:szCs w:val="22"/>
        </w:rPr>
        <w:softHyphen/>
        <w:t>провизации в живописи цветочных букетов. Эффект освещён</w:t>
      </w:r>
      <w:r w:rsidRPr="00C41B23">
        <w:rPr>
          <w:rStyle w:val="11"/>
          <w:rFonts w:ascii="Times New Roman" w:hAnsi="Times New Roman" w:cs="Times New Roman"/>
          <w:sz w:val="22"/>
          <w:szCs w:val="22"/>
        </w:rPr>
        <w:softHyphen/>
        <w:t>ности и объёмности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Древние традиции художественной обработки металла в раз</w:t>
      </w:r>
      <w:r w:rsidRPr="00C41B23">
        <w:rPr>
          <w:rStyle w:val="11"/>
          <w:rFonts w:ascii="Times New Roman" w:hAnsi="Times New Roman" w:cs="Times New Roman"/>
          <w:sz w:val="22"/>
          <w:szCs w:val="22"/>
        </w:rPr>
        <w:softHyphen/>
        <w:t>ных регионах страны. Разнообразие назначения предметов и художественно-технических приёмов работы с металлом.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C41B23">
        <w:rPr>
          <w:rStyle w:val="11"/>
          <w:rFonts w:ascii="Times New Roman" w:hAnsi="Times New Roman" w:cs="Times New Roman"/>
          <w:sz w:val="22"/>
          <w:szCs w:val="22"/>
        </w:rPr>
        <w:softHyphen/>
        <w:t>ности стиля каждой школы. Роль искусства лаковой миниатюры в сохранении и развитии традиций отечественной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Мир сказок и легенд, примет и оберегов в творчестве масте</w:t>
      </w:r>
      <w:r w:rsidRPr="00C41B23">
        <w:rPr>
          <w:rStyle w:val="11"/>
          <w:rFonts w:ascii="Times New Roman" w:hAnsi="Times New Roman" w:cs="Times New Roman"/>
          <w:sz w:val="22"/>
          <w:szCs w:val="22"/>
        </w:rPr>
        <w:softHyphen/>
        <w:t>ров художественных промыслов.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Отражение в изделиях народных промыслов многообразия исторических, духовных и культурных традиций.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Народные художественные ремёсла и промыслы — матери</w:t>
      </w:r>
      <w:r w:rsidRPr="00C41B23">
        <w:rPr>
          <w:rStyle w:val="11"/>
          <w:rFonts w:ascii="Times New Roman" w:hAnsi="Times New Roman" w:cs="Times New Roman"/>
          <w:sz w:val="22"/>
          <w:szCs w:val="22"/>
        </w:rPr>
        <w:softHyphen/>
        <w:t>альные и духовные ценности, неотъемлемая часть культурного наследия России.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Декоративно-прикладное искусство в культуре разных эпох и народов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Роль декоративно-прикладного искусства в культуре </w:t>
      </w:r>
      <w:r w:rsidRPr="00C41B23">
        <w:rPr>
          <w:rStyle w:val="11"/>
          <w:rFonts w:ascii="Times New Roman" w:hAnsi="Times New Roman" w:cs="Times New Roman"/>
          <w:sz w:val="22"/>
          <w:szCs w:val="22"/>
        </w:rPr>
        <w:lastRenderedPageBreak/>
        <w:t>древних цивилизаций.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Отражение в декоре мировоззрения эпохи, организации об</w:t>
      </w:r>
      <w:r w:rsidRPr="00C41B23">
        <w:rPr>
          <w:rStyle w:val="11"/>
          <w:rFonts w:ascii="Times New Roman" w:hAnsi="Times New Roman" w:cs="Times New Roman"/>
          <w:sz w:val="22"/>
          <w:szCs w:val="22"/>
        </w:rPr>
        <w:softHyphen/>
        <w:t>щества, традиций быта и ремесла, уклада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признаки произведений декоративно-приклад</w:t>
      </w:r>
      <w:r w:rsidRPr="00C41B23">
        <w:rPr>
          <w:rStyle w:val="11"/>
          <w:rFonts w:ascii="Times New Roman" w:hAnsi="Times New Roman" w:cs="Times New Roman"/>
          <w:sz w:val="22"/>
          <w:szCs w:val="22"/>
        </w:rPr>
        <w:softHyphen/>
        <w:t>ного искусства, основные мотивы и символика орнаментов в культуре разных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особенности одежды для культуры разных эпох и народов. Выражение образа человека, его положения в обще</w:t>
      </w:r>
      <w:r w:rsidRPr="00C41B23">
        <w:rPr>
          <w:rStyle w:val="11"/>
          <w:rFonts w:ascii="Times New Roman" w:hAnsi="Times New Roman" w:cs="Times New Roman"/>
          <w:sz w:val="22"/>
          <w:szCs w:val="22"/>
        </w:rPr>
        <w:softHyphen/>
        <w:t>стве и характера деятельности в его костюме и его украшениях.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Украшение жизненного пространства: построений, интерье</w:t>
      </w:r>
      <w:r w:rsidRPr="00C41B23">
        <w:rPr>
          <w:rStyle w:val="11"/>
          <w:rFonts w:ascii="Times New Roman" w:hAnsi="Times New Roman" w:cs="Times New Roman"/>
          <w:sz w:val="22"/>
          <w:szCs w:val="22"/>
        </w:rPr>
        <w:softHyphen/>
        <w:t>ров, предметов быта — в культуре разных эпох.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Декоративно-прикладное искусство в жизни современного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материалов и техник современного декоратив</w:t>
      </w:r>
      <w:r w:rsidRPr="00C41B23">
        <w:rPr>
          <w:rStyle w:val="11"/>
          <w:rFonts w:ascii="Times New Roman" w:hAnsi="Times New Roman" w:cs="Times New Roman"/>
          <w:sz w:val="22"/>
          <w:szCs w:val="22"/>
        </w:rPr>
        <w:softHyphen/>
        <w:t>но-прикладного искусства (художественная керамика, стекло, металл, гобелен, роспись по ткани, моделирование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Символический знак в современной жизни: эмблема, лого</w:t>
      </w:r>
      <w:r w:rsidRPr="00C41B23">
        <w:rPr>
          <w:rStyle w:val="11"/>
          <w:rFonts w:ascii="Times New Roman" w:hAnsi="Times New Roman" w:cs="Times New Roman"/>
          <w:sz w:val="22"/>
          <w:szCs w:val="22"/>
        </w:rPr>
        <w:softHyphen/>
        <w:t>тип, указующий или декоративный знак.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Государственная символика и традиции геральдики.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Декоративные украшения предметов нашего быта и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украшений в проявлении образа человека, его ха</w:t>
      </w:r>
      <w:r w:rsidRPr="00C41B23">
        <w:rPr>
          <w:rStyle w:val="11"/>
          <w:rFonts w:ascii="Times New Roman" w:hAnsi="Times New Roman" w:cs="Times New Roman"/>
          <w:sz w:val="22"/>
          <w:szCs w:val="22"/>
        </w:rPr>
        <w:softHyphen/>
        <w:t>рактера, самопонимания, установок и намерений.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 на улицах и декор помещений.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Декор праздничный и повседневный.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Праздничное оформление школы.</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71" w:name="bookmark4537"/>
      <w:bookmarkStart w:id="2272" w:name="bookmark4538"/>
      <w:bookmarkStart w:id="2273" w:name="bookmark4539"/>
      <w:r w:rsidRPr="00C41B23">
        <w:rPr>
          <w:rStyle w:val="31"/>
          <w:rFonts w:ascii="Times New Roman" w:hAnsi="Times New Roman" w:cs="Times New Roman"/>
          <w:sz w:val="22"/>
          <w:szCs w:val="22"/>
        </w:rPr>
        <w:t>Модуль № 2 «Живопись, графика, скульптура»</w:t>
      </w:r>
      <w:bookmarkEnd w:id="2271"/>
      <w:bookmarkEnd w:id="2272"/>
      <w:bookmarkEnd w:id="2273"/>
    </w:p>
    <w:p w:rsidR="00AE1E5E" w:rsidRPr="00C41B23" w:rsidRDefault="00AE1E5E" w:rsidP="00AE1E5E">
      <w:pPr>
        <w:pStyle w:val="a3"/>
        <w:ind w:left="0"/>
        <w:rPr>
          <w:sz w:val="22"/>
          <w:szCs w:val="22"/>
        </w:rPr>
      </w:pPr>
      <w:r w:rsidRPr="00C41B23">
        <w:rPr>
          <w:rStyle w:val="11"/>
          <w:rFonts w:ascii="Times New Roman" w:hAnsi="Times New Roman" w:cs="Times New Roman"/>
          <w:i/>
          <w:iCs/>
          <w:sz w:val="22"/>
          <w:szCs w:val="22"/>
        </w:rPr>
        <w:t>Общие сведения о видах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Пространственные и временные виды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Изобразительные, конструктивные и декоративные виды пространственных искусств, их место и назначение в жизни лю</w:t>
      </w:r>
      <w:r w:rsidRPr="00C41B23">
        <w:rPr>
          <w:rStyle w:val="11"/>
          <w:rFonts w:ascii="Times New Roman" w:hAnsi="Times New Roman" w:cs="Times New Roman"/>
          <w:sz w:val="22"/>
          <w:szCs w:val="22"/>
        </w:rPr>
        <w:softHyphen/>
        <w:t>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виды живописи, графики и скульптуры.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 и зритель: зрительские умения, знания и творче</w:t>
      </w:r>
      <w:r w:rsidRPr="00C41B23">
        <w:rPr>
          <w:rStyle w:val="11"/>
          <w:rFonts w:ascii="Times New Roman" w:hAnsi="Times New Roman" w:cs="Times New Roman"/>
          <w:sz w:val="22"/>
          <w:szCs w:val="22"/>
        </w:rPr>
        <w:softHyphen/>
        <w:t>ство зрителя.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 изобразительного искусства и его выразительные средства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Живописные, графические и скульптурные художественные материалы, их особые свойства.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 основа изобразительного искусства и мастерства художника.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Виды рисунка: зарисовка, набросок, учебный рисунок и твор</w:t>
      </w:r>
      <w:r w:rsidRPr="00C41B23">
        <w:rPr>
          <w:rStyle w:val="11"/>
          <w:rFonts w:ascii="Times New Roman" w:hAnsi="Times New Roman" w:cs="Times New Roman"/>
          <w:sz w:val="22"/>
          <w:szCs w:val="22"/>
        </w:rPr>
        <w:softHyphen/>
        <w:t>ческий рисунок.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Навыки размещения рисунка в листе, выбор формата.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Начальные умения рисунка с натуры. Зарисовки простых предметов.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Линейные графические рисунки и наброски.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Тон и тональные отношения: тёмное — светлое.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Ритм и ритмическая организация плоскости листа.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Основы цветоведения: понятие цвета в художественной дея</w:t>
      </w:r>
      <w:r w:rsidRPr="00C41B23">
        <w:rPr>
          <w:rStyle w:val="11"/>
          <w:rFonts w:ascii="Times New Roman" w:hAnsi="Times New Roman" w:cs="Times New Roman"/>
          <w:sz w:val="22"/>
          <w:szCs w:val="22"/>
        </w:rPr>
        <w:softHyphen/>
        <w:t>тельности, физическая основа цвета, цветовой круг, основные и составные цвета, дополнительные цвета.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Цвет как выразительное средство в изобразительном искус</w:t>
      </w:r>
      <w:r w:rsidRPr="00C41B23">
        <w:rPr>
          <w:rStyle w:val="11"/>
          <w:rFonts w:ascii="Times New Roman" w:hAnsi="Times New Roman" w:cs="Times New Roman"/>
          <w:sz w:val="22"/>
          <w:szCs w:val="22"/>
        </w:rPr>
        <w:softHyphen/>
        <w:t>стве: холодный и тёплый цвет, понятие цветовых отношений; колорит в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Виды скульптуры и характер материала в скульптуре. Скуль</w:t>
      </w:r>
      <w:r w:rsidRPr="00C41B23">
        <w:rPr>
          <w:rStyle w:val="11"/>
          <w:rFonts w:ascii="Times New Roman" w:hAnsi="Times New Roman" w:cs="Times New Roman"/>
          <w:sz w:val="22"/>
          <w:szCs w:val="22"/>
        </w:rPr>
        <w:softHyphen/>
        <w:t>птурные памятники, парковая скульптура, камерная скульптура.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Статика и движение в скульптуре. Круглая скульптура. Про</w:t>
      </w:r>
      <w:r w:rsidRPr="00C41B23">
        <w:rPr>
          <w:rStyle w:val="11"/>
          <w:rFonts w:ascii="Times New Roman" w:hAnsi="Times New Roman" w:cs="Times New Roman"/>
          <w:sz w:val="22"/>
          <w:szCs w:val="22"/>
        </w:rPr>
        <w:softHyphen/>
        <w:t>изведения мелкой пластики. Виды рельефа.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Жанры изобразительного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Жанровая система в изобразительном искусстве как инстру</w:t>
      </w:r>
      <w:r w:rsidRPr="00C41B23">
        <w:rPr>
          <w:rStyle w:val="11"/>
          <w:rFonts w:ascii="Times New Roman" w:hAnsi="Times New Roman" w:cs="Times New Roman"/>
          <w:sz w:val="22"/>
          <w:szCs w:val="22"/>
        </w:rPr>
        <w:softHyphen/>
        <w:t>мент для сравнения и анализа произведений изобразительного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 изображения, сюжет и содержание произведения изобразительного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Натюрморт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Основы графической грамоты: правила объёмного изображе</w:t>
      </w:r>
      <w:r w:rsidRPr="00C41B23">
        <w:rPr>
          <w:rStyle w:val="11"/>
          <w:rFonts w:ascii="Times New Roman" w:hAnsi="Times New Roman" w:cs="Times New Roman"/>
          <w:sz w:val="22"/>
          <w:szCs w:val="22"/>
        </w:rPr>
        <w:softHyphen/>
        <w:t>ния предметов на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Линейное построение предмета в пространстве: линия гори</w:t>
      </w:r>
      <w:r w:rsidRPr="00C41B23">
        <w:rPr>
          <w:rStyle w:val="11"/>
          <w:rFonts w:ascii="Times New Roman" w:hAnsi="Times New Roman" w:cs="Times New Roman"/>
          <w:sz w:val="22"/>
          <w:szCs w:val="22"/>
        </w:rPr>
        <w:softHyphen/>
        <w:t>зонта, точка зрения и точка схода, правила перспективных со</w:t>
      </w:r>
      <w:r w:rsidRPr="00C41B23">
        <w:rPr>
          <w:rStyle w:val="11"/>
          <w:rFonts w:ascii="Times New Roman" w:hAnsi="Times New Roman" w:cs="Times New Roman"/>
          <w:sz w:val="22"/>
          <w:szCs w:val="22"/>
        </w:rPr>
        <w:softHyphen/>
        <w:t>кращений.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окружности в перспективе.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Рисование геометрических тел на основе правил линейной перспективы.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Сложная пространственная форма и выявление её конструк</w:t>
      </w:r>
      <w:r w:rsidRPr="00C41B23">
        <w:rPr>
          <w:rStyle w:val="11"/>
          <w:rFonts w:ascii="Times New Roman" w:hAnsi="Times New Roman" w:cs="Times New Roman"/>
          <w:sz w:val="22"/>
          <w:szCs w:val="22"/>
        </w:rPr>
        <w:softHyphen/>
        <w:t>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сложной формы предмета как соотношение простых геометрических фигур.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Линейный рисунок конструкции из нескольких геометриче</w:t>
      </w:r>
      <w:r w:rsidRPr="00C41B23">
        <w:rPr>
          <w:rStyle w:val="11"/>
          <w:rFonts w:ascii="Times New Roman" w:hAnsi="Times New Roman" w:cs="Times New Roman"/>
          <w:sz w:val="22"/>
          <w:szCs w:val="22"/>
        </w:rPr>
        <w:softHyphen/>
        <w:t>ских тел.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Освещение как средство выявления объёма предмета. Поня</w:t>
      </w:r>
      <w:r w:rsidRPr="00C41B23">
        <w:rPr>
          <w:rStyle w:val="11"/>
          <w:rFonts w:ascii="Times New Roman" w:hAnsi="Times New Roman" w:cs="Times New Roman"/>
          <w:sz w:val="22"/>
          <w:szCs w:val="22"/>
        </w:rPr>
        <w:softHyphen/>
        <w:t>тия «свет», «блик», «полутень», «собственная тень», «реф</w:t>
      </w:r>
      <w:r w:rsidRPr="00C41B23">
        <w:rPr>
          <w:rStyle w:val="11"/>
          <w:rFonts w:ascii="Times New Roman" w:hAnsi="Times New Roman" w:cs="Times New Roman"/>
          <w:sz w:val="22"/>
          <w:szCs w:val="22"/>
        </w:rPr>
        <w:softHyphen/>
        <w:t>лекс», «падающая тень». Особенности освещения «по свету» и «против света».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Рисунок натюрморта графическими материалами с натуры или по представлению.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Творческий натюрморт в графике. Произведения художни</w:t>
      </w:r>
      <w:r w:rsidRPr="00C41B23">
        <w:rPr>
          <w:rStyle w:val="11"/>
          <w:rFonts w:ascii="Times New Roman" w:hAnsi="Times New Roman" w:cs="Times New Roman"/>
          <w:sz w:val="22"/>
          <w:szCs w:val="22"/>
        </w:rPr>
        <w:softHyphen/>
        <w:t>ков-графиков. Особенности графических техник. Печатная гра</w:t>
      </w:r>
      <w:r w:rsidRPr="00C41B23">
        <w:rPr>
          <w:rStyle w:val="11"/>
          <w:rFonts w:ascii="Times New Roman" w:hAnsi="Times New Roman" w:cs="Times New Roman"/>
          <w:sz w:val="22"/>
          <w:szCs w:val="22"/>
        </w:rPr>
        <w:softHyphen/>
        <w:t>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натюрморта. Цвет в натюрмортах европейских и отечественных живописцев. Опыт создания жи</w:t>
      </w:r>
      <w:r w:rsidRPr="00C41B23">
        <w:rPr>
          <w:rStyle w:val="11"/>
          <w:rFonts w:ascii="Times New Roman" w:hAnsi="Times New Roman" w:cs="Times New Roman"/>
          <w:sz w:val="22"/>
          <w:szCs w:val="22"/>
        </w:rPr>
        <w:softHyphen/>
        <w:t>вописного натюрморта.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Портрет</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как образ определённого реального человека. Изо</w:t>
      </w:r>
      <w:r w:rsidRPr="00C41B23">
        <w:rPr>
          <w:rStyle w:val="11"/>
          <w:rFonts w:ascii="Times New Roman" w:hAnsi="Times New Roman" w:cs="Times New Roman"/>
          <w:sz w:val="22"/>
          <w:szCs w:val="22"/>
        </w:rPr>
        <w:softHyphen/>
        <w:t>бражение портрета человека в искусстве разных эпох. Выраже</w:t>
      </w:r>
      <w:r w:rsidRPr="00C41B23">
        <w:rPr>
          <w:rStyle w:val="11"/>
          <w:rFonts w:ascii="Times New Roman" w:hAnsi="Times New Roman" w:cs="Times New Roman"/>
          <w:sz w:val="22"/>
          <w:szCs w:val="22"/>
        </w:rPr>
        <w:softHyphen/>
        <w:t>ние в портретном изображении характера человека и мировоз</w:t>
      </w:r>
      <w:r w:rsidRPr="00C41B23">
        <w:rPr>
          <w:rStyle w:val="11"/>
          <w:rFonts w:ascii="Times New Roman" w:hAnsi="Times New Roman" w:cs="Times New Roman"/>
          <w:sz w:val="22"/>
          <w:szCs w:val="22"/>
        </w:rPr>
        <w:softHyphen/>
        <w:t>зренческих идеалов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Великие портретисты в европейском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развития портретного жанра в отечественном искусстве. Великие портретисты в русской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Парадный и камерный портрет в живописи.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развития жанра портрета в искусстве ХХ в.— отечественном и европейском.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Построение головы человека, основные пропорции лица, соотношение лицевой и черепной частей головы.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портрет в работах известных художников. Раз</w:t>
      </w:r>
      <w:r w:rsidRPr="00C41B23">
        <w:rPr>
          <w:rStyle w:val="11"/>
          <w:rFonts w:ascii="Times New Roman" w:hAnsi="Times New Roman" w:cs="Times New Roman"/>
          <w:sz w:val="22"/>
          <w:szCs w:val="22"/>
        </w:rPr>
        <w:softHyphen/>
        <w:t>нообразие графических средств в изображении образа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портретный рисунок с натуры или по памяти.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головы при создании портретного образа. Свет и тень в изображении головы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в скульптуре.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Выражение характера человека, его социального положения и образа эпохи в скульптурном портрете.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свойств художественных материалов в создании скульптурного портрета.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портрета. Роль цвета в живопис</w:t>
      </w:r>
      <w:r w:rsidRPr="00C41B23">
        <w:rPr>
          <w:rStyle w:val="11"/>
          <w:rFonts w:ascii="Times New Roman" w:hAnsi="Times New Roman" w:cs="Times New Roman"/>
          <w:sz w:val="22"/>
          <w:szCs w:val="22"/>
        </w:rPr>
        <w:softHyphen/>
        <w:t>ном портретном образе в произведениях выдающихся живопис</w:t>
      </w:r>
      <w:r w:rsidRPr="00C41B23">
        <w:rPr>
          <w:rStyle w:val="11"/>
          <w:rFonts w:ascii="Times New Roman" w:hAnsi="Times New Roman" w:cs="Times New Roman"/>
          <w:sz w:val="22"/>
          <w:szCs w:val="22"/>
        </w:rPr>
        <w:softHyphen/>
        <w:t>цев.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 работы над созданием живописного портрета.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Пейзаж</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Особенности изображения пространства в эпоху Древнего ми</w:t>
      </w:r>
      <w:r w:rsidRPr="00C41B23">
        <w:rPr>
          <w:rStyle w:val="11"/>
          <w:rFonts w:ascii="Times New Roman" w:hAnsi="Times New Roman" w:cs="Times New Roman"/>
          <w:sz w:val="22"/>
          <w:szCs w:val="22"/>
        </w:rPr>
        <w:softHyphen/>
        <w:t>ра, в средневековом искусстве и в эпоху Возрождения.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Правила построения линейной перспективы в изображении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Правила воздушной перспективы, построения переднего, среднего и дальнего планов при изображении пейзажа.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изображения разных состояний природы и её освещения. Романтический пейзаж. Морские пейзажи И. Айва</w:t>
      </w:r>
      <w:r w:rsidRPr="00C41B23">
        <w:rPr>
          <w:rStyle w:val="11"/>
          <w:rFonts w:ascii="Times New Roman" w:hAnsi="Times New Roman" w:cs="Times New Roman"/>
          <w:sz w:val="22"/>
          <w:szCs w:val="22"/>
        </w:rPr>
        <w:softHyphen/>
        <w:t>зовского.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Особенности изображения природы в творчестве импрессио</w:t>
      </w:r>
      <w:r w:rsidRPr="00C41B23">
        <w:rPr>
          <w:rStyle w:val="11"/>
          <w:rFonts w:ascii="Times New Roman" w:hAnsi="Times New Roman" w:cs="Times New Roman"/>
          <w:sz w:val="22"/>
          <w:szCs w:val="22"/>
        </w:rPr>
        <w:softHyphen/>
        <w:t>нистов и постимпрессионистов. Представления о пленэрной живописи и колористической изменчивости состояний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Живописное изображение различных состояний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Пейзаж в истории русской живописи и его значение в отече</w:t>
      </w:r>
      <w:r w:rsidRPr="00C41B23">
        <w:rPr>
          <w:rStyle w:val="11"/>
          <w:rFonts w:ascii="Times New Roman" w:hAnsi="Times New Roman" w:cs="Times New Roman"/>
          <w:sz w:val="22"/>
          <w:szCs w:val="22"/>
        </w:rPr>
        <w:softHyphen/>
        <w:t>ственной культуре. История становления картины Родины в развитии отечественной пейзажной живописи XIX 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Становление образа родной природы в произведениях А. Ве</w:t>
      </w:r>
      <w:r w:rsidRPr="00C41B23">
        <w:rPr>
          <w:rStyle w:val="11"/>
          <w:rFonts w:ascii="Times New Roman" w:hAnsi="Times New Roman" w:cs="Times New Roman"/>
          <w:sz w:val="22"/>
          <w:szCs w:val="22"/>
        </w:rPr>
        <w:softHyphen/>
        <w:t>нецианова и его учеников: А. Саврасова, И. Шишкина. Пейзаж</w:t>
      </w:r>
      <w:r w:rsidRPr="00C41B23">
        <w:rPr>
          <w:rStyle w:val="11"/>
          <w:rFonts w:ascii="Times New Roman" w:hAnsi="Times New Roman" w:cs="Times New Roman"/>
          <w:sz w:val="22"/>
          <w:szCs w:val="22"/>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Творческий опыт в создании композиционного живописного пейзажа своей Родины.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Графический образ пейзажа в работах выдающихся мастеров.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Средства выразительности в графическом рисунке и многооб</w:t>
      </w:r>
      <w:r w:rsidRPr="00C41B23">
        <w:rPr>
          <w:rStyle w:val="11"/>
          <w:rFonts w:ascii="Times New Roman" w:hAnsi="Times New Roman" w:cs="Times New Roman"/>
          <w:sz w:val="22"/>
          <w:szCs w:val="22"/>
        </w:rPr>
        <w:softHyphen/>
        <w:t>разие графических техник.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Графические зарисовки и графическая композиция на темы окружающей природы.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Городской пейзаж в творчестве мастеров искусства. Многооб</w:t>
      </w:r>
      <w:r w:rsidRPr="00C41B23">
        <w:rPr>
          <w:rStyle w:val="11"/>
          <w:rFonts w:ascii="Times New Roman" w:hAnsi="Times New Roman" w:cs="Times New Roman"/>
          <w:sz w:val="22"/>
          <w:szCs w:val="22"/>
        </w:rPr>
        <w:softHyphen/>
        <w:t>разие в понимании образа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Опыт изображения городского пейзажа. Наблюдательная перспектива и ритмическая организация плоскости изображе</w:t>
      </w:r>
      <w:r w:rsidRPr="00C41B23">
        <w:rPr>
          <w:rStyle w:val="11"/>
          <w:rFonts w:ascii="Times New Roman" w:hAnsi="Times New Roman" w:cs="Times New Roman"/>
          <w:sz w:val="22"/>
          <w:szCs w:val="22"/>
        </w:rPr>
        <w:softHyphen/>
        <w:t>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Бытовой жанр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Изображение труда и бытовой жизни людей в традициях ис</w:t>
      </w:r>
      <w:r w:rsidRPr="00C41B23">
        <w:rPr>
          <w:rStyle w:val="11"/>
          <w:rFonts w:ascii="Times New Roman" w:hAnsi="Times New Roman" w:cs="Times New Roman"/>
          <w:sz w:val="22"/>
          <w:szCs w:val="22"/>
        </w:rPr>
        <w:softHyphen/>
        <w:t>кусства разных эпох. Значение художественного изображения бытовой жизни людей в понимании истории человечества и со</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временной жизни.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Жанровая картина как обобщение жизненных впечатлений художника. Тема, сюжет, содержание в жанровой картине. Об</w:t>
      </w:r>
      <w:r w:rsidRPr="00C41B23">
        <w:rPr>
          <w:rStyle w:val="11"/>
          <w:rFonts w:ascii="Times New Roman" w:hAnsi="Times New Roman" w:cs="Times New Roman"/>
          <w:sz w:val="22"/>
          <w:szCs w:val="22"/>
        </w:rPr>
        <w:softHyphen/>
        <w:t>раз нравственных и ценностных смыслов в жанровой картине и роль картины в их утверждении.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сюжетной композицией. Композиция как целост</w:t>
      </w:r>
      <w:r w:rsidRPr="00C41B23">
        <w:rPr>
          <w:rStyle w:val="11"/>
          <w:rFonts w:ascii="Times New Roman" w:hAnsi="Times New Roman" w:cs="Times New Roman"/>
          <w:sz w:val="22"/>
          <w:szCs w:val="22"/>
        </w:rPr>
        <w:softHyphen/>
        <w:t>ность в организации художественных выразительных средств и взаимосвязи всех компонентов произведения.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Исторический жанр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Историческая тема в искусстве как изображение наиболее значительных событий в жизни общества.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Жанровые разновидности исторической картины в зависимо</w:t>
      </w:r>
      <w:r w:rsidRPr="00C41B23">
        <w:rPr>
          <w:rStyle w:val="11"/>
          <w:rFonts w:ascii="Times New Roman" w:hAnsi="Times New Roman" w:cs="Times New Roman"/>
          <w:sz w:val="22"/>
          <w:szCs w:val="22"/>
        </w:rPr>
        <w:softHyphen/>
        <w:t>сти от сюжета: мифологическая картина, картина на библей</w:t>
      </w:r>
      <w:r w:rsidRPr="00C41B23">
        <w:rPr>
          <w:rStyle w:val="11"/>
          <w:rFonts w:ascii="Times New Roman" w:hAnsi="Times New Roman" w:cs="Times New Roman"/>
          <w:sz w:val="22"/>
          <w:szCs w:val="22"/>
        </w:rPr>
        <w:softHyphen/>
        <w:t>ские темы, батальная картина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Историческая картина в русском искусстве XIX в. и её особое место в развитии отечественной культуры.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Картина К. Брюллова «Последний день Помпеи», историче</w:t>
      </w:r>
      <w:r w:rsidRPr="00C41B23">
        <w:rPr>
          <w:rStyle w:val="11"/>
          <w:rFonts w:ascii="Times New Roman" w:hAnsi="Times New Roman" w:cs="Times New Roman"/>
          <w:sz w:val="22"/>
          <w:szCs w:val="22"/>
        </w:rPr>
        <w:softHyphen/>
        <w:t>ские картины в творчестве В. Сурикова и др. Исторический об</w:t>
      </w:r>
      <w:r w:rsidRPr="00C41B23">
        <w:rPr>
          <w:rStyle w:val="11"/>
          <w:rFonts w:ascii="Times New Roman" w:hAnsi="Times New Roman" w:cs="Times New Roman"/>
          <w:sz w:val="22"/>
          <w:szCs w:val="22"/>
        </w:rPr>
        <w:softHyphen/>
        <w:t>раз России в картинах ХХ 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сюжетной композицией. Этапы длительного пери</w:t>
      </w:r>
      <w:r w:rsidRPr="00C41B23">
        <w:rPr>
          <w:rStyle w:val="11"/>
          <w:rFonts w:ascii="Times New Roman" w:hAnsi="Times New Roman" w:cs="Times New Roman"/>
          <w:sz w:val="22"/>
          <w:szCs w:val="22"/>
        </w:rPr>
        <w:softHyphen/>
        <w:t>ода работы художника над исторической картиной: идея и эски</w:t>
      </w:r>
      <w:r w:rsidRPr="00C41B23">
        <w:rPr>
          <w:rStyle w:val="11"/>
          <w:rFonts w:ascii="Times New Roman" w:hAnsi="Times New Roman" w:cs="Times New Roman"/>
          <w:sz w:val="22"/>
          <w:szCs w:val="22"/>
        </w:rPr>
        <w:softHyphen/>
        <w:t>зы, сбор материала и работа над этюдами, уточнения компози</w:t>
      </w:r>
      <w:r w:rsidRPr="00C41B23">
        <w:rPr>
          <w:rStyle w:val="11"/>
          <w:rFonts w:ascii="Times New Roman" w:hAnsi="Times New Roman" w:cs="Times New Roman"/>
          <w:sz w:val="22"/>
          <w:szCs w:val="22"/>
        </w:rPr>
        <w:softHyphen/>
        <w:t>ции в эскизах, картон композиции, работа над холстом.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Разработка эскизов композиции на историческую тему с опо</w:t>
      </w:r>
      <w:r w:rsidRPr="00C41B23">
        <w:rPr>
          <w:rStyle w:val="11"/>
          <w:rFonts w:ascii="Times New Roman" w:hAnsi="Times New Roman" w:cs="Times New Roman"/>
          <w:sz w:val="22"/>
          <w:szCs w:val="22"/>
        </w:rPr>
        <w:softHyphen/>
        <w:t>рой на собранный материал по задуманному сюжету.</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Библейские темы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Исторические картины на библейские темы: место и значение сюжетов Священной истории в европейской культуре.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Вечные темы и их нравственное и духовно-ценностное выра</w:t>
      </w:r>
      <w:r w:rsidRPr="00C41B23">
        <w:rPr>
          <w:rStyle w:val="11"/>
          <w:rFonts w:ascii="Times New Roman" w:hAnsi="Times New Roman" w:cs="Times New Roman"/>
          <w:sz w:val="22"/>
          <w:szCs w:val="22"/>
        </w:rPr>
        <w:softHyphen/>
        <w:t>жение как «духовная ось», соединяющая жизненные позиции разных поколений.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Произведения на библейские темы Леонардо да Винчи, Ра</w:t>
      </w:r>
      <w:r w:rsidRPr="00C41B23">
        <w:rPr>
          <w:rStyle w:val="11"/>
          <w:rFonts w:ascii="Times New Roman" w:hAnsi="Times New Roman" w:cs="Times New Roman"/>
          <w:sz w:val="22"/>
          <w:szCs w:val="22"/>
        </w:rPr>
        <w:softHyphen/>
        <w:t>фаэля, Рембрандта, в скульптуре «Пьета» Микеланджело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Библейские темы в отечественных картинах XIX в. (А. Ива</w:t>
      </w:r>
      <w:r w:rsidRPr="00C41B23">
        <w:rPr>
          <w:rStyle w:val="11"/>
          <w:rFonts w:ascii="Times New Roman" w:hAnsi="Times New Roman" w:cs="Times New Roman"/>
          <w:sz w:val="22"/>
          <w:szCs w:val="22"/>
        </w:rPr>
        <w:softHyphen/>
        <w:t>нов. «Явление Христа народу», И. Крамской. «Христос в пусты</w:t>
      </w:r>
      <w:r w:rsidRPr="00C41B23">
        <w:rPr>
          <w:rStyle w:val="11"/>
          <w:rFonts w:ascii="Times New Roman" w:hAnsi="Times New Roman" w:cs="Times New Roman"/>
          <w:sz w:val="22"/>
          <w:szCs w:val="22"/>
        </w:rPr>
        <w:softHyphen/>
        <w:t>не», Н. Ге. «Тайная вечеря», В. Поленов. «Христос и грешница»).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Иконопись как великое проявление русской культуры. Язык изображения в иконе — его религиозный и символический смысл.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Великие русские иконописцы: духовный свет икон Андрея Рублёва, Феофана Грека, Дионисия.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над эскизом сюжетной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Роль и значение изобразительного искусства в жизни людей: образ мира в изобразительном искусстве.</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274" w:name="bookmark4540"/>
      <w:bookmarkStart w:id="2275" w:name="bookmark4541"/>
      <w:bookmarkStart w:id="2276" w:name="bookmark4542"/>
      <w:r w:rsidRPr="00C41B23">
        <w:rPr>
          <w:rStyle w:val="31"/>
          <w:rFonts w:ascii="Times New Roman" w:hAnsi="Times New Roman" w:cs="Times New Roman"/>
          <w:sz w:val="22"/>
          <w:szCs w:val="22"/>
        </w:rPr>
        <w:t>Модуль № 3 «Архитектура и дизайн»</w:t>
      </w:r>
      <w:bookmarkEnd w:id="2274"/>
      <w:bookmarkEnd w:id="2275"/>
      <w:bookmarkEnd w:id="227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Архитектура и дизайн — искусства художественной построй</w:t>
      </w:r>
      <w:r w:rsidRPr="00C41B23">
        <w:rPr>
          <w:rStyle w:val="11"/>
          <w:rFonts w:ascii="Times New Roman" w:hAnsi="Times New Roman" w:cs="Times New Roman"/>
          <w:sz w:val="22"/>
          <w:szCs w:val="22"/>
        </w:rPr>
        <w:softHyphen/>
        <w:t>ки — конструктивные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и архитектура как создатели «второй природы» — предметно-пространственной среды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Функциональность предметно-пространственной среды и вы</w:t>
      </w:r>
      <w:r w:rsidRPr="00C41B23">
        <w:rPr>
          <w:rStyle w:val="11"/>
          <w:rFonts w:ascii="Times New Roman" w:hAnsi="Times New Roman" w:cs="Times New Roman"/>
          <w:sz w:val="22"/>
          <w:szCs w:val="22"/>
        </w:rPr>
        <w:softHyphen/>
        <w:t>ражение в ней мировосприятия, духовно-ценностных позиций общества.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Материальная культура человечества как уникальная инфор</w:t>
      </w:r>
      <w:r w:rsidRPr="00C41B23">
        <w:rPr>
          <w:rStyle w:val="11"/>
          <w:rFonts w:ascii="Times New Roman" w:hAnsi="Times New Roman" w:cs="Times New Roman"/>
          <w:sz w:val="22"/>
          <w:szCs w:val="22"/>
        </w:rPr>
        <w:softHyphen/>
        <w:t>мация о жизни людей в разные исторические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архитектуры в понимании человеком своей идентично</w:t>
      </w:r>
      <w:r w:rsidRPr="00C41B23">
        <w:rPr>
          <w:rStyle w:val="11"/>
          <w:rFonts w:ascii="Times New Roman" w:hAnsi="Times New Roman" w:cs="Times New Roman"/>
          <w:sz w:val="22"/>
          <w:szCs w:val="22"/>
        </w:rPr>
        <w:softHyphen/>
        <w:t>сти. Задачи сохранения культурного наследия и природного ландшафта.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Возникновение архитектуры и дизайна на разных этапах об</w:t>
      </w:r>
      <w:r w:rsidRPr="00C41B23">
        <w:rPr>
          <w:rStyle w:val="11"/>
          <w:rFonts w:ascii="Times New Roman" w:hAnsi="Times New Roman" w:cs="Times New Roman"/>
          <w:sz w:val="22"/>
          <w:szCs w:val="22"/>
        </w:rPr>
        <w:softHyphen/>
        <w:t>щественного развития. Единство функционального и художе</w:t>
      </w:r>
      <w:r w:rsidRPr="00C41B23">
        <w:rPr>
          <w:rStyle w:val="11"/>
          <w:rFonts w:ascii="Times New Roman" w:hAnsi="Times New Roman" w:cs="Times New Roman"/>
          <w:sz w:val="22"/>
          <w:szCs w:val="22"/>
        </w:rPr>
        <w:softHyphen/>
        <w:t>ственного — целесообразности и красоты.</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Графический дизайн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как основа реализации замысла в любой творче</w:t>
      </w:r>
      <w:r w:rsidRPr="00C41B23">
        <w:rPr>
          <w:rStyle w:val="11"/>
          <w:rFonts w:ascii="Times New Roman" w:hAnsi="Times New Roman" w:cs="Times New Roman"/>
          <w:sz w:val="22"/>
          <w:szCs w:val="22"/>
        </w:rPr>
        <w:softHyphen/>
        <w:t>ской деятельности. Основы формальной композиции в кон</w:t>
      </w:r>
      <w:r w:rsidRPr="00C41B23">
        <w:rPr>
          <w:rStyle w:val="11"/>
          <w:rFonts w:ascii="Times New Roman" w:hAnsi="Times New Roman" w:cs="Times New Roman"/>
          <w:sz w:val="22"/>
          <w:szCs w:val="22"/>
        </w:rPr>
        <w:softHyphen/>
        <w:t>структивных искусствах.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Элементы композиции в графическом дизайне: пятно, линия, цвет, буква, текст и изображение.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Формальная композиция как композиционное построение на основе сочетания геометрических фигур, без предметного со</w:t>
      </w:r>
      <w:r w:rsidRPr="00C41B23">
        <w:rPr>
          <w:rStyle w:val="11"/>
          <w:rFonts w:ascii="Times New Roman" w:hAnsi="Times New Roman" w:cs="Times New Roman"/>
          <w:sz w:val="22"/>
          <w:szCs w:val="22"/>
        </w:rPr>
        <w:softHyphen/>
        <w:t>держания.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свойства композиции: целостность и соподчинён- ность элементов.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Ритмическая организация элементов: выделение доминанты, симметрия и асимметрия, динамическая и статичная компози</w:t>
      </w:r>
      <w:r w:rsidRPr="00C41B23">
        <w:rPr>
          <w:rStyle w:val="11"/>
          <w:rFonts w:ascii="Times New Roman" w:hAnsi="Times New Roman" w:cs="Times New Roman"/>
          <w:sz w:val="22"/>
          <w:szCs w:val="22"/>
        </w:rPr>
        <w:softHyphen/>
        <w:t>ция, контраст, нюанс, акцент, замкнутость или открытость ком</w:t>
      </w:r>
      <w:r w:rsidRPr="00C41B23">
        <w:rPr>
          <w:rStyle w:val="11"/>
          <w:rFonts w:ascii="Times New Roman" w:hAnsi="Times New Roman" w:cs="Times New Roman"/>
          <w:sz w:val="22"/>
          <w:szCs w:val="22"/>
        </w:rPr>
        <w:softHyphen/>
        <w:t>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Практические упражнения по созданию композиции с вари</w:t>
      </w:r>
      <w:r w:rsidRPr="00C41B23">
        <w:rPr>
          <w:rStyle w:val="11"/>
          <w:rFonts w:ascii="Times New Roman" w:hAnsi="Times New Roman" w:cs="Times New Roman"/>
          <w:sz w:val="22"/>
          <w:szCs w:val="22"/>
        </w:rPr>
        <w:softHyphen/>
        <w:t>ативным ритмическим расположением геометрических фигур на плоскости.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цвета в организации композиционного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Функциональные задачи цвета в конструктивных искусствах.</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Цвет и законы колористики. Применение локального цвета. Цветовой акцент, ритм цветовых форм, доминанта.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Шрифты и шрифтовая композиция в графическом дизайне.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Форма буквы как изобразительно-смысловой символ.</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Шрифт и содержание текста. Стилизация шрифта.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Типографика. Понимание типографской строки как элемен</w:t>
      </w:r>
      <w:r w:rsidRPr="00C41B23">
        <w:rPr>
          <w:rStyle w:val="11"/>
          <w:rFonts w:ascii="Times New Roman" w:hAnsi="Times New Roman" w:cs="Times New Roman"/>
          <w:sz w:val="22"/>
          <w:szCs w:val="22"/>
        </w:rPr>
        <w:softHyphen/>
        <w:t>та плоскостной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аналитических и практических работ по теме «Буква — изобразительный элемент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Композиционные основы макетирования в графическом ди</w:t>
      </w:r>
      <w:r w:rsidRPr="00C41B23">
        <w:rPr>
          <w:rStyle w:val="11"/>
          <w:rFonts w:ascii="Times New Roman" w:hAnsi="Times New Roman" w:cs="Times New Roman"/>
          <w:sz w:val="22"/>
          <w:szCs w:val="22"/>
        </w:rPr>
        <w:softHyphen/>
        <w:t>зайне при соединении текста и изображения.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плаката. Синтез слова и изображения. Изобрази</w:t>
      </w:r>
      <w:r w:rsidRPr="00C41B23">
        <w:rPr>
          <w:rStyle w:val="11"/>
          <w:rFonts w:ascii="Times New Roman" w:hAnsi="Times New Roman" w:cs="Times New Roman"/>
          <w:sz w:val="22"/>
          <w:szCs w:val="22"/>
        </w:rPr>
        <w:softHyphen/>
        <w:t>тельный язык плаката. Композиционный монтаж изображения и текста в плакате, рекламе, поздравительной открытке.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Многообразие форм графического дизайна. Дизайн книги и журнала. Элементы, составляющие конструкцию и художе</w:t>
      </w:r>
      <w:r w:rsidRPr="00C41B23">
        <w:rPr>
          <w:rStyle w:val="11"/>
          <w:rFonts w:ascii="Times New Roman" w:hAnsi="Times New Roman" w:cs="Times New Roman"/>
          <w:sz w:val="22"/>
          <w:szCs w:val="22"/>
        </w:rPr>
        <w:softHyphen/>
        <w:t>ственное оформление книги, журнала.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Макет разворота книги или журнала по выбранной теме в виде коллажа или на основе компьютерных программ.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Макетирование объёмно-пространственных композиций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плоскостная и пространственная. Композицион</w:t>
      </w:r>
      <w:r w:rsidRPr="00C41B23">
        <w:rPr>
          <w:rStyle w:val="11"/>
          <w:rFonts w:ascii="Times New Roman" w:hAnsi="Times New Roman" w:cs="Times New Roman"/>
          <w:sz w:val="22"/>
          <w:szCs w:val="22"/>
        </w:rPr>
        <w:softHyphen/>
        <w:t>ная организация пространства. Прочтение плоскостной компо</w:t>
      </w:r>
      <w:r w:rsidRPr="00C41B23">
        <w:rPr>
          <w:rStyle w:val="11"/>
          <w:rFonts w:ascii="Times New Roman" w:hAnsi="Times New Roman" w:cs="Times New Roman"/>
          <w:sz w:val="22"/>
          <w:szCs w:val="22"/>
        </w:rPr>
        <w:softHyphen/>
        <w:t>зиции как «чертежа» пространства.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Макетирование. Введение в макет понятия рельефа местно</w:t>
      </w:r>
      <w:r w:rsidRPr="00C41B23">
        <w:rPr>
          <w:rStyle w:val="11"/>
          <w:rFonts w:ascii="Times New Roman" w:hAnsi="Times New Roman" w:cs="Times New Roman"/>
          <w:sz w:val="22"/>
          <w:szCs w:val="22"/>
        </w:rPr>
        <w:softHyphen/>
        <w:t>сти и способы его обозначения на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работ по созданию объёмно-про</w:t>
      </w:r>
      <w:r w:rsidRPr="00C41B23">
        <w:rPr>
          <w:rStyle w:val="11"/>
          <w:rFonts w:ascii="Times New Roman" w:hAnsi="Times New Roman" w:cs="Times New Roman"/>
          <w:sz w:val="22"/>
          <w:szCs w:val="22"/>
        </w:rPr>
        <w:softHyphen/>
        <w:t>странственных композиций. Объём и пространство. Взаимо</w:t>
      </w:r>
      <w:r w:rsidRPr="00C41B23">
        <w:rPr>
          <w:rStyle w:val="11"/>
          <w:rFonts w:ascii="Times New Roman" w:hAnsi="Times New Roman" w:cs="Times New Roman"/>
          <w:sz w:val="22"/>
          <w:szCs w:val="22"/>
        </w:rPr>
        <w:softHyphen/>
        <w:t>связь объектов в архитектурном макете.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Структура зданий различных архитектурных стилей и эпох: выявление простых объёмов, образующих целостную построй</w:t>
      </w:r>
      <w:r w:rsidRPr="00C41B23">
        <w:rPr>
          <w:rStyle w:val="11"/>
          <w:rFonts w:ascii="Times New Roman" w:hAnsi="Times New Roman" w:cs="Times New Roman"/>
          <w:sz w:val="22"/>
          <w:szCs w:val="22"/>
        </w:rPr>
        <w:softHyphen/>
        <w:t>ку. Взаимное влияние объёмов и их сочетаний на образный ха</w:t>
      </w:r>
      <w:r w:rsidRPr="00C41B23">
        <w:rPr>
          <w:rStyle w:val="11"/>
          <w:rFonts w:ascii="Times New Roman" w:hAnsi="Times New Roman" w:cs="Times New Roman"/>
          <w:sz w:val="22"/>
          <w:szCs w:val="22"/>
        </w:rPr>
        <w:softHyphen/>
        <w:t>рактер постройки.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Понятие тектоники как выражение в художественной форме конструктивной сущности сооружения и логики конструктив</w:t>
      </w:r>
      <w:r w:rsidRPr="00C41B23">
        <w:rPr>
          <w:rStyle w:val="11"/>
          <w:rFonts w:ascii="Times New Roman" w:hAnsi="Times New Roman" w:cs="Times New Roman"/>
          <w:sz w:val="22"/>
          <w:szCs w:val="22"/>
        </w:rPr>
        <w:softHyphen/>
        <w:t>ного соотношения его частей.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эволюции строительных материалов и строительных технологий в изменении архитектурных конструкций (пере</w:t>
      </w:r>
      <w:r w:rsidRPr="00C41B23">
        <w:rPr>
          <w:rStyle w:val="11"/>
          <w:rFonts w:ascii="Times New Roman" w:hAnsi="Times New Roman" w:cs="Times New Roman"/>
          <w:sz w:val="22"/>
          <w:szCs w:val="22"/>
        </w:rPr>
        <w:softHyphen/>
        <w:t>крытия и опора — стоечно-балочная конструкция — архитек</w:t>
      </w:r>
      <w:r w:rsidRPr="00C41B23">
        <w:rPr>
          <w:rStyle w:val="11"/>
          <w:rFonts w:ascii="Times New Roman" w:hAnsi="Times New Roman" w:cs="Times New Roman"/>
          <w:sz w:val="22"/>
          <w:szCs w:val="22"/>
        </w:rPr>
        <w:softHyphen/>
        <w:t>тура сводов; каркасная каменная архитектура; металлический каркас, железобетон и язык современной архитектуры).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Многообразие предметного мира, создаваемого человеком. Функция вещи и её форма. Образ времени в предметах, созда</w:t>
      </w:r>
      <w:r w:rsidRPr="00C41B23">
        <w:rPr>
          <w:rStyle w:val="11"/>
          <w:rFonts w:ascii="Times New Roman" w:hAnsi="Times New Roman" w:cs="Times New Roman"/>
          <w:sz w:val="22"/>
          <w:szCs w:val="22"/>
        </w:rPr>
        <w:softHyphen/>
        <w:t>ваемых человеком.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предмета как искусство и социальное проектирова</w:t>
      </w:r>
      <w:r w:rsidRPr="00C41B23">
        <w:rPr>
          <w:rStyle w:val="11"/>
          <w:rFonts w:ascii="Times New Roman" w:hAnsi="Times New Roman" w:cs="Times New Roman"/>
          <w:sz w:val="22"/>
          <w:szCs w:val="22"/>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C41B23">
        <w:rPr>
          <w:rStyle w:val="11"/>
          <w:rFonts w:ascii="Times New Roman" w:hAnsi="Times New Roman" w:cs="Times New Roman"/>
          <w:sz w:val="22"/>
          <w:szCs w:val="22"/>
        </w:rPr>
        <w:softHyphen/>
        <w:t>мы предмета.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аналитических зарисовок форм бытовых пред</w:t>
      </w:r>
      <w:r w:rsidRPr="00C41B23">
        <w:rPr>
          <w:rStyle w:val="11"/>
          <w:rFonts w:ascii="Times New Roman" w:hAnsi="Times New Roman" w:cs="Times New Roman"/>
          <w:sz w:val="22"/>
          <w:szCs w:val="22"/>
        </w:rPr>
        <w:softHyphen/>
        <w:t>метов.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Творческое проектирование предметов быта с определением их функций и материала изготовления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Цвет в архитектуре и дизайне. Эмоциональное и формообра</w:t>
      </w:r>
      <w:r w:rsidRPr="00C41B23">
        <w:rPr>
          <w:rStyle w:val="11"/>
          <w:rFonts w:ascii="Times New Roman" w:hAnsi="Times New Roman" w:cs="Times New Roman"/>
          <w:sz w:val="22"/>
          <w:szCs w:val="22"/>
        </w:rPr>
        <w:softHyphen/>
        <w:t>зующее значение цвета в дизайне и архитектуре. Влияние цве</w:t>
      </w:r>
      <w:r w:rsidRPr="00C41B23">
        <w:rPr>
          <w:rStyle w:val="11"/>
          <w:rFonts w:ascii="Times New Roman" w:hAnsi="Times New Roman" w:cs="Times New Roman"/>
          <w:sz w:val="22"/>
          <w:szCs w:val="22"/>
        </w:rPr>
        <w:softHyphen/>
        <w:t>та на восприятие формы объектов архитектуры и дизайна.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Конструирование объектов дизайна или архитектурное маке</w:t>
      </w:r>
      <w:r w:rsidRPr="00C41B23">
        <w:rPr>
          <w:rStyle w:val="11"/>
          <w:rFonts w:ascii="Times New Roman" w:hAnsi="Times New Roman" w:cs="Times New Roman"/>
          <w:sz w:val="22"/>
          <w:szCs w:val="22"/>
        </w:rPr>
        <w:softHyphen/>
        <w:t>тирование с использованием цвета.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Социальное значение дизайна и архитектуры как среды жизни человека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 и стиль материальной культуры прошлого. Смена сти</w:t>
      </w:r>
      <w:r w:rsidRPr="00C41B23">
        <w:rPr>
          <w:rStyle w:val="11"/>
          <w:rFonts w:ascii="Times New Roman" w:hAnsi="Times New Roman" w:cs="Times New Roman"/>
          <w:sz w:val="22"/>
          <w:szCs w:val="22"/>
        </w:rPr>
        <w:softHyphen/>
        <w:t>лей как отражение эволюции образа жизни, изменения миро</w:t>
      </w:r>
      <w:r w:rsidRPr="00C41B23">
        <w:rPr>
          <w:rStyle w:val="11"/>
          <w:rFonts w:ascii="Times New Roman" w:hAnsi="Times New Roman" w:cs="Times New Roman"/>
          <w:sz w:val="22"/>
          <w:szCs w:val="22"/>
        </w:rPr>
        <w:softHyphen/>
        <w:t>воззрения людей и развития производственных возможностей.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Художественно-аналитический обзор развития образно-сти</w:t>
      </w:r>
      <w:r w:rsidRPr="00C41B23">
        <w:rPr>
          <w:rStyle w:val="11"/>
          <w:rFonts w:ascii="Times New Roman" w:hAnsi="Times New Roman" w:cs="Times New Roman"/>
          <w:sz w:val="22"/>
          <w:szCs w:val="22"/>
        </w:rPr>
        <w:softHyphen/>
        <w:t>левого языка архитектуры как этапов духовной, художествен</w:t>
      </w:r>
      <w:r w:rsidRPr="00C41B23">
        <w:rPr>
          <w:rStyle w:val="11"/>
          <w:rFonts w:ascii="Times New Roman" w:hAnsi="Times New Roman" w:cs="Times New Roman"/>
          <w:sz w:val="22"/>
          <w:szCs w:val="22"/>
        </w:rPr>
        <w:softHyphen/>
        <w:t>ной и материальной культуры разных народов и эпох.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Архитектура народного жилища, храмовая архитектура, частный дом в предметно-пространственной среде жизни раз</w:t>
      </w:r>
      <w:r w:rsidRPr="00C41B23">
        <w:rPr>
          <w:rStyle w:val="11"/>
          <w:rFonts w:ascii="Times New Roman" w:hAnsi="Times New Roman" w:cs="Times New Roman"/>
          <w:sz w:val="22"/>
          <w:szCs w:val="22"/>
        </w:rPr>
        <w:softHyphen/>
        <w:t>ных народов.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заданий по теме «Архитектурные образы про</w:t>
      </w:r>
      <w:r w:rsidRPr="00C41B23">
        <w:rPr>
          <w:rStyle w:val="11"/>
          <w:rFonts w:ascii="Times New Roman" w:hAnsi="Times New Roman" w:cs="Times New Roman"/>
          <w:sz w:val="22"/>
          <w:szCs w:val="22"/>
        </w:rPr>
        <w:softHyphen/>
        <w:t>шлых эпох» в виде аналитических зарисовок известных архи</w:t>
      </w:r>
      <w:r w:rsidRPr="00C41B23">
        <w:rPr>
          <w:rStyle w:val="11"/>
          <w:rFonts w:ascii="Times New Roman" w:hAnsi="Times New Roman" w:cs="Times New Roman"/>
          <w:sz w:val="22"/>
          <w:szCs w:val="22"/>
        </w:rPr>
        <w:softHyphen/>
        <w:t>тектурных памятников по фотографиям и другим видам изо</w:t>
      </w:r>
      <w:r w:rsidRPr="00C41B23">
        <w:rPr>
          <w:rStyle w:val="11"/>
          <w:rFonts w:ascii="Times New Roman" w:hAnsi="Times New Roman" w:cs="Times New Roman"/>
          <w:sz w:val="22"/>
          <w:szCs w:val="22"/>
        </w:rPr>
        <w:softHyphen/>
        <w:t>бражения.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Пути развития современной архитектуры и дизайна: город сегодня и завтра.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Архитектурная и градостроительная революция XX в. Её тех</w:t>
      </w:r>
      <w:r w:rsidRPr="00C41B23">
        <w:rPr>
          <w:rStyle w:val="11"/>
          <w:rFonts w:ascii="Times New Roman" w:hAnsi="Times New Roman" w:cs="Times New Roman"/>
          <w:sz w:val="22"/>
          <w:szCs w:val="22"/>
        </w:rPr>
        <w:softHyphen/>
        <w:t>нологические и эстетические предпосылки и истоки. Социаль</w:t>
      </w:r>
      <w:r w:rsidRPr="00C41B23">
        <w:rPr>
          <w:rStyle w:val="11"/>
          <w:rFonts w:ascii="Times New Roman" w:hAnsi="Times New Roman" w:cs="Times New Roman"/>
          <w:sz w:val="22"/>
          <w:szCs w:val="22"/>
        </w:rPr>
        <w:softHyphen/>
        <w:t>ный аспект «перестройки» в архитектуре.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Отрицание канонов и сохранение наследия с учётом нового уровня материально-строительной техники. Приоритет функ</w:t>
      </w:r>
      <w:r w:rsidRPr="00C41B23">
        <w:rPr>
          <w:rStyle w:val="11"/>
          <w:rFonts w:ascii="Times New Roman" w:hAnsi="Times New Roman" w:cs="Times New Roman"/>
          <w:sz w:val="22"/>
          <w:szCs w:val="22"/>
        </w:rPr>
        <w:softHyphen/>
        <w:t xml:space="preserve">ционализма. Проблема урбанизации ландшафта, безликости и </w:t>
      </w:r>
      <w:r w:rsidRPr="00C41B23">
        <w:rPr>
          <w:rStyle w:val="11"/>
          <w:rFonts w:ascii="Times New Roman" w:hAnsi="Times New Roman" w:cs="Times New Roman"/>
          <w:sz w:val="22"/>
          <w:szCs w:val="22"/>
        </w:rPr>
        <w:lastRenderedPageBreak/>
        <w:t>агрессивности среды современного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Пространство городской среды. Исторические формы плани</w:t>
      </w:r>
      <w:r w:rsidRPr="00C41B23">
        <w:rPr>
          <w:rStyle w:val="11"/>
          <w:rFonts w:ascii="Times New Roman" w:hAnsi="Times New Roman" w:cs="Times New Roman"/>
          <w:sz w:val="22"/>
          <w:szCs w:val="22"/>
        </w:rPr>
        <w:softHyphen/>
        <w:t>ровки городской среды и их связь с образом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цвета в формировании пространства. Схема-планировка и реальность.</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поиски новой эстетики в градостроительстве.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работ по теме «Образ современно</w:t>
      </w:r>
      <w:r w:rsidRPr="00C41B23">
        <w:rPr>
          <w:rStyle w:val="11"/>
          <w:rFonts w:ascii="Times New Roman" w:hAnsi="Times New Roman" w:cs="Times New Roman"/>
          <w:sz w:val="22"/>
          <w:szCs w:val="22"/>
        </w:rPr>
        <w:softHyphen/>
        <w:t>го города и архитектурного стиля будущего»: фотоколлажа или фантазийной зарисовки города будущего.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городской среды. Малые архитектурные формы. Роль малых архитектурных форм и архитектурного дизайна в орга</w:t>
      </w:r>
      <w:r w:rsidRPr="00C41B23">
        <w:rPr>
          <w:rStyle w:val="11"/>
          <w:rFonts w:ascii="Times New Roman" w:hAnsi="Times New Roman" w:cs="Times New Roman"/>
          <w:sz w:val="22"/>
          <w:szCs w:val="22"/>
        </w:rPr>
        <w:softHyphen/>
        <w:t>низации городской среды и индивидуальном образе города.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Проектирование дизайна объектов городской среды. Устрой</w:t>
      </w:r>
      <w:r w:rsidRPr="00C41B23">
        <w:rPr>
          <w:rStyle w:val="11"/>
          <w:rFonts w:ascii="Times New Roman" w:hAnsi="Times New Roman" w:cs="Times New Roman"/>
          <w:sz w:val="22"/>
          <w:szCs w:val="22"/>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практической работы по теме «Проектирование дизайна объектов городской среды» в виде создания коллажно</w:t>
      </w:r>
      <w:r w:rsidRPr="00C41B23">
        <w:rPr>
          <w:rStyle w:val="11"/>
          <w:rFonts w:ascii="Times New Roman" w:hAnsi="Times New Roman" w:cs="Times New Roman"/>
          <w:sz w:val="22"/>
          <w:szCs w:val="22"/>
        </w:rPr>
        <w:softHyphen/>
        <w:t>графической композиции или дизайн-проекта оформления ви</w:t>
      </w:r>
      <w:r w:rsidRPr="00C41B23">
        <w:rPr>
          <w:rStyle w:val="11"/>
          <w:rFonts w:ascii="Times New Roman" w:hAnsi="Times New Roman" w:cs="Times New Roman"/>
          <w:sz w:val="22"/>
          <w:szCs w:val="22"/>
        </w:rPr>
        <w:softHyphen/>
        <w:t>трины магазина.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Интерьер и предметный мир в доме. Назначение помещения и построение его интерьера. Дизайн пространственно-предмет</w:t>
      </w:r>
      <w:r w:rsidRPr="00C41B23">
        <w:rPr>
          <w:rStyle w:val="11"/>
          <w:rFonts w:ascii="Times New Roman" w:hAnsi="Times New Roman" w:cs="Times New Roman"/>
          <w:sz w:val="22"/>
          <w:szCs w:val="22"/>
        </w:rPr>
        <w:softHyphen/>
        <w:t>ной среды интерьера.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Образно-стилевое единство материальной культуры каждой эпохи. Интерьер как отражение стиля жизни его хозяев.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Зонирование интерьера — создание многофункционального пространства. Отделочные материалы, введение фактуры и цве</w:t>
      </w:r>
      <w:r w:rsidRPr="00C41B23">
        <w:rPr>
          <w:rStyle w:val="11"/>
          <w:rFonts w:ascii="Times New Roman" w:hAnsi="Times New Roman" w:cs="Times New Roman"/>
          <w:sz w:val="22"/>
          <w:szCs w:val="22"/>
        </w:rPr>
        <w:softHyphen/>
        <w:t>та в интерьер.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Интерьеры общественных зданий (театр, кафе, вокзал, офис, школа).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Организация архитектурно-ландшафтного пространства. Го</w:t>
      </w:r>
      <w:r w:rsidRPr="00C41B23">
        <w:rPr>
          <w:rStyle w:val="11"/>
          <w:rFonts w:ascii="Times New Roman" w:hAnsi="Times New Roman" w:cs="Times New Roman"/>
          <w:sz w:val="22"/>
          <w:szCs w:val="22"/>
        </w:rPr>
        <w:softHyphen/>
        <w:t>род в единстве с ландшафтно-парковой средой.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Основные школы ландшафтного дизайна. Особенности ланд</w:t>
      </w:r>
      <w:r w:rsidRPr="00C41B23">
        <w:rPr>
          <w:rStyle w:val="11"/>
          <w:rFonts w:ascii="Times New Roman" w:hAnsi="Times New Roman" w:cs="Times New Roman"/>
          <w:sz w:val="22"/>
          <w:szCs w:val="22"/>
        </w:rPr>
        <w:softHyphen/>
        <w:t>шафта русской усадебной территории и задачи сохранения исторического наследия. Традиции графического языка ланд</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шафтных проектов.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дизайн-проекта территории парка или приуса</w:t>
      </w:r>
      <w:r w:rsidRPr="00C41B23">
        <w:rPr>
          <w:rStyle w:val="11"/>
          <w:rFonts w:ascii="Times New Roman" w:hAnsi="Times New Roman" w:cs="Times New Roman"/>
          <w:sz w:val="22"/>
          <w:szCs w:val="22"/>
        </w:rPr>
        <w:softHyphen/>
        <w:t>дебного участка в виде схемы-чертежа.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Единство эстетического и функционального в объёмно</w:t>
      </w:r>
      <w:r w:rsidRPr="00C41B23">
        <w:rPr>
          <w:rStyle w:val="11"/>
          <w:rFonts w:ascii="Times New Roman" w:hAnsi="Times New Roman" w:cs="Times New Roman"/>
          <w:sz w:val="22"/>
          <w:szCs w:val="22"/>
        </w:rPr>
        <w:softHyphen/>
        <w:t>пространственной организации среды жизнедеятельности людей.</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Образ человека и индивидуальное проектирование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Организация пространства жилой среды как отражение со</w:t>
      </w:r>
      <w:r w:rsidRPr="00C41B23">
        <w:rPr>
          <w:rStyle w:val="11"/>
          <w:rFonts w:ascii="Times New Roman" w:hAnsi="Times New Roman" w:cs="Times New Roman"/>
          <w:sz w:val="22"/>
          <w:szCs w:val="22"/>
        </w:rPr>
        <w:softHyphen/>
        <w:t>циального заказа и индивидуальности человека, его вкуса, по</w:t>
      </w:r>
      <w:r w:rsidRPr="00C41B23">
        <w:rPr>
          <w:rStyle w:val="11"/>
          <w:rFonts w:ascii="Times New Roman" w:hAnsi="Times New Roman" w:cs="Times New Roman"/>
          <w:sz w:val="22"/>
          <w:szCs w:val="22"/>
        </w:rPr>
        <w:softHyphen/>
        <w:t>требностей и возможностей. Образно-личностное проектирова</w:t>
      </w:r>
      <w:r w:rsidRPr="00C41B23">
        <w:rPr>
          <w:rStyle w:val="11"/>
          <w:rFonts w:ascii="Times New Roman" w:hAnsi="Times New Roman" w:cs="Times New Roman"/>
          <w:sz w:val="22"/>
          <w:szCs w:val="22"/>
        </w:rPr>
        <w:softHyphen/>
        <w:t>ние в дизайне и архитектуре.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Проектные работы по созданию облика частного дома, комна</w:t>
      </w:r>
      <w:r w:rsidRPr="00C41B23">
        <w:rPr>
          <w:rStyle w:val="11"/>
          <w:rFonts w:ascii="Times New Roman" w:hAnsi="Times New Roman" w:cs="Times New Roman"/>
          <w:sz w:val="22"/>
          <w:szCs w:val="22"/>
        </w:rPr>
        <w:softHyphen/>
        <w:t>ты и сада. Дизайн предметной среды в интерьере частного дома.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Мода и культура как параметры создания собственного ко</w:t>
      </w:r>
      <w:r w:rsidRPr="00C41B23">
        <w:rPr>
          <w:rStyle w:val="11"/>
          <w:rFonts w:ascii="Times New Roman" w:hAnsi="Times New Roman" w:cs="Times New Roman"/>
          <w:sz w:val="22"/>
          <w:szCs w:val="22"/>
        </w:rPr>
        <w:softHyphen/>
        <w:t>стюма или комплекта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C41B23">
        <w:rPr>
          <w:rStyle w:val="11"/>
          <w:rFonts w:ascii="Times New Roman" w:hAnsi="Times New Roman" w:cs="Times New Roman"/>
          <w:sz w:val="22"/>
          <w:szCs w:val="22"/>
        </w:rPr>
        <w:softHyphen/>
        <w:t>рования массовым сознанием.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Характерные особенности современной одежды. Молодёжная субкультура и подростковая мода. Унификация одежды и ин</w:t>
      </w:r>
      <w:r w:rsidRPr="00C41B23">
        <w:rPr>
          <w:rStyle w:val="11"/>
          <w:rFonts w:ascii="Times New Roman" w:hAnsi="Times New Roman" w:cs="Times New Roman"/>
          <w:sz w:val="22"/>
          <w:szCs w:val="22"/>
        </w:rPr>
        <w:softHyphen/>
        <w:t>дивидуальный стиль. Ансамбль в костюме. Роль фантазии и вкуса в подборе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Выполнение практических творческих эскизов по теме «Ди</w:t>
      </w:r>
      <w:r w:rsidRPr="00C41B23">
        <w:rPr>
          <w:rStyle w:val="11"/>
          <w:rFonts w:ascii="Times New Roman" w:hAnsi="Times New Roman" w:cs="Times New Roman"/>
          <w:sz w:val="22"/>
          <w:szCs w:val="22"/>
        </w:rPr>
        <w:softHyphen/>
        <w:t>зайн современной одежды».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грима и причёски. Форма лица и причёска. Маки</w:t>
      </w:r>
      <w:r w:rsidRPr="00C41B23">
        <w:rPr>
          <w:rStyle w:val="11"/>
          <w:rFonts w:ascii="Times New Roman" w:hAnsi="Times New Roman" w:cs="Times New Roman"/>
          <w:sz w:val="22"/>
          <w:szCs w:val="22"/>
        </w:rPr>
        <w:softHyphen/>
        <w:t>яж дневной, вечерний и карнавальный. Грим бытовой и сцени</w:t>
      </w:r>
      <w:r w:rsidRPr="00C41B23">
        <w:rPr>
          <w:rStyle w:val="11"/>
          <w:rFonts w:ascii="Times New Roman" w:hAnsi="Times New Roman" w:cs="Times New Roman"/>
          <w:sz w:val="22"/>
          <w:szCs w:val="22"/>
        </w:rPr>
        <w:softHyphen/>
        <w:t>ческий.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Имидж-дизайн и его связь с публичностью, технологией со</w:t>
      </w:r>
      <w:r w:rsidRPr="00C41B23">
        <w:rPr>
          <w:rStyle w:val="11"/>
          <w:rFonts w:ascii="Times New Roman" w:hAnsi="Times New Roman" w:cs="Times New Roman"/>
          <w:sz w:val="22"/>
          <w:szCs w:val="22"/>
        </w:rPr>
        <w:softHyphen/>
        <w:t>циального поведения, рекламой, общественной деятельностью.</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Дизайн и архитектура — средства организации среды жизни людей и строительства нового мира.</w:t>
      </w:r>
    </w:p>
    <w:p w:rsidR="00AE1E5E" w:rsidRPr="00C41B23" w:rsidRDefault="00AE1E5E" w:rsidP="00AE1E5E">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 xml:space="preserve">Модуль № 4 «Изображение в синтетических, экранных видах искусства и художественная фотография» </w:t>
      </w:r>
      <w:r w:rsidRPr="00C41B23">
        <w:rPr>
          <w:rStyle w:val="3"/>
          <w:rFonts w:ascii="Times New Roman" w:hAnsi="Times New Roman" w:cs="Times New Roman"/>
          <w:i/>
          <w:iCs/>
          <w:sz w:val="22"/>
          <w:szCs w:val="22"/>
        </w:rPr>
        <w:t>(вариативный)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Синтетические — пространственно-временные виды искус</w:t>
      </w:r>
      <w:r w:rsidRPr="00C41B23">
        <w:rPr>
          <w:rStyle w:val="11"/>
          <w:rFonts w:ascii="Times New Roman" w:hAnsi="Times New Roman" w:cs="Times New Roman"/>
          <w:sz w:val="22"/>
          <w:szCs w:val="22"/>
        </w:rPr>
        <w:softHyphen/>
        <w:t>ства. Роль изображения в синтетических искусствах в соедине</w:t>
      </w:r>
      <w:r w:rsidRPr="00C41B23">
        <w:rPr>
          <w:rStyle w:val="11"/>
          <w:rFonts w:ascii="Times New Roman" w:hAnsi="Times New Roman" w:cs="Times New Roman"/>
          <w:sz w:val="22"/>
          <w:szCs w:val="22"/>
        </w:rPr>
        <w:softHyphen/>
        <w:t>нии со словом, музыкой, движением.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Значение развития технологий в становлении новых видов 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Мультимедиа и объединение множества воспринимаемых че</w:t>
      </w:r>
      <w:r w:rsidRPr="00C41B23">
        <w:rPr>
          <w:rStyle w:val="11"/>
          <w:rFonts w:ascii="Times New Roman" w:hAnsi="Times New Roman" w:cs="Times New Roman"/>
          <w:sz w:val="22"/>
          <w:szCs w:val="22"/>
        </w:rPr>
        <w:softHyphen/>
        <w:t>ловеком информационных средств на экране цифрового искус</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Художник и искусство театра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Рождение театра в древнейших обрядах. История развития искусства театра.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Жанровое многообразие театральных представлений, шоу, праздников и их визуальный облик.</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художника и виды профессиональной деятельности ху</w:t>
      </w:r>
      <w:r w:rsidRPr="00C41B23">
        <w:rPr>
          <w:rStyle w:val="11"/>
          <w:rFonts w:ascii="Times New Roman" w:hAnsi="Times New Roman" w:cs="Times New Roman"/>
          <w:sz w:val="22"/>
          <w:szCs w:val="22"/>
        </w:rPr>
        <w:softHyphen/>
        <w:t>дожника в современном театре.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Сценография и создание сценического образа. Сотворчество художника-постановщика с драматургом, режиссёром и актё</w:t>
      </w:r>
      <w:r w:rsidRPr="00C41B23">
        <w:rPr>
          <w:rStyle w:val="11"/>
          <w:rFonts w:ascii="Times New Roman" w:hAnsi="Times New Roman" w:cs="Times New Roman"/>
          <w:sz w:val="22"/>
          <w:szCs w:val="22"/>
        </w:rPr>
        <w:softHyphen/>
        <w:t>рами.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в визуальном облике театрального действия. Бутафорские, пошивочные, декорационные и иные цеха в теа</w:t>
      </w:r>
      <w:r w:rsidRPr="00C41B23">
        <w:rPr>
          <w:rStyle w:val="11"/>
          <w:rFonts w:ascii="Times New Roman" w:hAnsi="Times New Roman" w:cs="Times New Roman"/>
          <w:sz w:val="22"/>
          <w:szCs w:val="22"/>
        </w:rPr>
        <w:softHyphen/>
        <w:t>тре.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Сценический костюм, грим и маска. Стилистическое един</w:t>
      </w:r>
      <w:r w:rsidRPr="00C41B23">
        <w:rPr>
          <w:rStyle w:val="11"/>
          <w:rFonts w:ascii="Times New Roman" w:hAnsi="Times New Roman" w:cs="Times New Roman"/>
          <w:sz w:val="22"/>
          <w:szCs w:val="22"/>
        </w:rPr>
        <w:softHyphen/>
        <w:t>ство в решении образа спектакля. Выражение в костюме харак</w:t>
      </w:r>
      <w:r w:rsidRPr="00C41B23">
        <w:rPr>
          <w:rStyle w:val="11"/>
          <w:rFonts w:ascii="Times New Roman" w:hAnsi="Times New Roman" w:cs="Times New Roman"/>
          <w:sz w:val="22"/>
          <w:szCs w:val="22"/>
        </w:rPr>
        <w:softHyphen/>
        <w:t>тера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Творчество художников-постановщиков в истории отече</w:t>
      </w:r>
      <w:r w:rsidRPr="00C41B23">
        <w:rPr>
          <w:rStyle w:val="11"/>
          <w:rFonts w:ascii="Times New Roman" w:hAnsi="Times New Roman" w:cs="Times New Roman"/>
          <w:sz w:val="22"/>
          <w:szCs w:val="22"/>
        </w:rPr>
        <w:softHyphen/>
        <w:t>ственного искусства (К. Коровин, И. Билибин, А. Головин и др.).</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Школьный спектакль и работа художника по его подготовке.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 в театре кукол и его ведущая роль как соавтора режиссёра и актёра в процессе создания образа персонажа.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Условность и метафора в театральной постановке как образ</w:t>
      </w:r>
      <w:r w:rsidRPr="00C41B23">
        <w:rPr>
          <w:rStyle w:val="11"/>
          <w:rFonts w:ascii="Times New Roman" w:hAnsi="Times New Roman" w:cs="Times New Roman"/>
          <w:sz w:val="22"/>
          <w:szCs w:val="22"/>
        </w:rPr>
        <w:softHyphen/>
        <w:t>ная и авторская интерпретация реальности.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Художественная фотография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Рождение фотографии как технологическая революция запе</w:t>
      </w:r>
      <w:r w:rsidRPr="00C41B23">
        <w:rPr>
          <w:rStyle w:val="11"/>
          <w:rFonts w:ascii="Times New Roman" w:hAnsi="Times New Roman" w:cs="Times New Roman"/>
          <w:sz w:val="22"/>
          <w:szCs w:val="22"/>
        </w:rPr>
        <w:softHyphen/>
        <w:t>чатления реальности. Искусство и технология. История фото</w:t>
      </w:r>
      <w:r w:rsidRPr="00C41B23">
        <w:rPr>
          <w:rStyle w:val="11"/>
          <w:rFonts w:ascii="Times New Roman" w:hAnsi="Times New Roman" w:cs="Times New Roman"/>
          <w:sz w:val="22"/>
          <w:szCs w:val="22"/>
        </w:rPr>
        <w:softHyphen/>
        <w:t>графии: от дагеротипа до компьютерных технологий.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Современные возможности художественной обработки циф</w:t>
      </w:r>
      <w:r w:rsidRPr="00C41B23">
        <w:rPr>
          <w:rStyle w:val="11"/>
          <w:rFonts w:ascii="Times New Roman" w:hAnsi="Times New Roman" w:cs="Times New Roman"/>
          <w:sz w:val="22"/>
          <w:szCs w:val="22"/>
        </w:rPr>
        <w:softHyphen/>
        <w:t>ровой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Картина мира и «Родиноведение» в фотографиях С. М. Про</w:t>
      </w:r>
      <w:r w:rsidRPr="00C41B23">
        <w:rPr>
          <w:rStyle w:val="11"/>
          <w:rFonts w:ascii="Times New Roman" w:hAnsi="Times New Roman" w:cs="Times New Roman"/>
          <w:sz w:val="22"/>
          <w:szCs w:val="22"/>
        </w:rPr>
        <w:softHyphen/>
        <w:t>кудина-Горского. Сохранённая история и роль его фотографий в современной отечественной культуре.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Фотография — искусство светописи. Роль света в выявлении формы и фактуры предмета. Примеры художественной фото</w:t>
      </w:r>
      <w:r w:rsidRPr="00C41B23">
        <w:rPr>
          <w:rStyle w:val="11"/>
          <w:rFonts w:ascii="Times New Roman" w:hAnsi="Times New Roman" w:cs="Times New Roman"/>
          <w:sz w:val="22"/>
          <w:szCs w:val="22"/>
        </w:rPr>
        <w:softHyphen/>
        <w:t>графии в творчестве профессиональных мастеров.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Композиция кадра, ракурс, плановость, графический ритм.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Умения наблюдать и выявлять выразительность и красоту окружающей жизни с помощью фотографии.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Фотопейзаж в творчестве профессиональных фотографов.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lastRenderedPageBreak/>
        <w:t>Образные возможности чёрно-белой и цветной фотографии. Роль тональных контрастов и роль цвета в эмоционально-об</w:t>
      </w:r>
      <w:r w:rsidRPr="00C41B23">
        <w:rPr>
          <w:rStyle w:val="11"/>
          <w:rFonts w:ascii="Times New Roman" w:hAnsi="Times New Roman" w:cs="Times New Roman"/>
          <w:sz w:val="22"/>
          <w:szCs w:val="22"/>
        </w:rPr>
        <w:softHyphen/>
        <w:t>разном восприятии пейзажа.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освещения в портретном образе. Фотография постано</w:t>
      </w:r>
      <w:r w:rsidRPr="00C41B23">
        <w:rPr>
          <w:rStyle w:val="11"/>
          <w:rFonts w:ascii="Times New Roman" w:hAnsi="Times New Roman" w:cs="Times New Roman"/>
          <w:sz w:val="22"/>
          <w:szCs w:val="22"/>
        </w:rPr>
        <w:softHyphen/>
        <w:t>вочная и документальная.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Фотопортрет в истории профессиональной фотографии и его связь с направлениями в изобразительном искусстве.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Фоторепортаж. Образ события в кадре. Репортажный сни</w:t>
      </w:r>
      <w:r w:rsidRPr="00C41B23">
        <w:rPr>
          <w:rStyle w:val="11"/>
          <w:rFonts w:ascii="Times New Roman" w:hAnsi="Times New Roman" w:cs="Times New Roman"/>
          <w:sz w:val="22"/>
          <w:szCs w:val="22"/>
        </w:rPr>
        <w:softHyphen/>
        <w:t>мок — свидетельство истории и его значение в сохранении па</w:t>
      </w:r>
      <w:r w:rsidRPr="00C41B23">
        <w:rPr>
          <w:rStyle w:val="11"/>
          <w:rFonts w:ascii="Times New Roman" w:hAnsi="Times New Roman" w:cs="Times New Roman"/>
          <w:sz w:val="22"/>
          <w:szCs w:val="22"/>
        </w:rPr>
        <w:softHyphen/>
        <w:t>мяти о событии.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Фоторепортаж — дневник истории. Значение работы воен</w:t>
      </w:r>
      <w:r w:rsidRPr="00C41B23">
        <w:rPr>
          <w:rStyle w:val="11"/>
          <w:rFonts w:ascii="Times New Roman" w:hAnsi="Times New Roman" w:cs="Times New Roman"/>
          <w:sz w:val="22"/>
          <w:szCs w:val="22"/>
        </w:rPr>
        <w:softHyphen/>
        <w:t>ных фотографов. Спортивные фотографии. Образ современно</w:t>
      </w:r>
      <w:r w:rsidRPr="00C41B23">
        <w:rPr>
          <w:rStyle w:val="11"/>
          <w:rFonts w:ascii="Times New Roman" w:hAnsi="Times New Roman" w:cs="Times New Roman"/>
          <w:sz w:val="22"/>
          <w:szCs w:val="22"/>
        </w:rPr>
        <w:softHyphen/>
        <w:t>сти в репортажных фотографиях.</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«Работать для жизни...» — фотографии Александра Родчен</w:t>
      </w:r>
      <w:r w:rsidRPr="00C41B23">
        <w:rPr>
          <w:rStyle w:val="11"/>
          <w:rFonts w:ascii="Times New Roman" w:hAnsi="Times New Roman" w:cs="Times New Roman"/>
          <w:sz w:val="22"/>
          <w:szCs w:val="22"/>
        </w:rPr>
        <w:softHyphen/>
        <w:t>ко, их значение и влияние на стиль эпохи.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Возможности компьютерной обработки фотографий, задачи преобразования фотографий и границы достоверности.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Коллаж как жанр художественного творчества с помощью различных компьютерных программ.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Художественная фотография как авторское видение мира, как образ времени и влияние фотообраза на жизнь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Изображение и искусство кино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Ожившее изображение. История кино и его эволюция как ис</w:t>
      </w:r>
      <w:r w:rsidRPr="00C41B23">
        <w:rPr>
          <w:rStyle w:val="11"/>
          <w:rFonts w:ascii="Times New Roman" w:hAnsi="Times New Roman" w:cs="Times New Roman"/>
          <w:sz w:val="22"/>
          <w:szCs w:val="22"/>
        </w:rPr>
        <w:softHyphen/>
        <w:t>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Синтетическая природа пространственно-временного искус</w:t>
      </w:r>
      <w:r w:rsidRPr="00C41B23">
        <w:rPr>
          <w:rStyle w:val="11"/>
          <w:rFonts w:ascii="Times New Roman" w:hAnsi="Times New Roman" w:cs="Times New Roman"/>
          <w:sz w:val="22"/>
          <w:szCs w:val="22"/>
        </w:rPr>
        <w:softHyphen/>
        <w:t>ства кино и состав творческого коллектива. Сценарист — ре</w:t>
      </w:r>
      <w:r w:rsidRPr="00C41B23">
        <w:rPr>
          <w:rStyle w:val="11"/>
          <w:rFonts w:ascii="Times New Roman" w:hAnsi="Times New Roman" w:cs="Times New Roman"/>
          <w:sz w:val="22"/>
          <w:szCs w:val="22"/>
        </w:rPr>
        <w:softHyphen/>
        <w:t>жиссёр — художник — оператор в работе над фильмом. Слож</w:t>
      </w:r>
      <w:r w:rsidRPr="00C41B23">
        <w:rPr>
          <w:rStyle w:val="11"/>
          <w:rFonts w:ascii="Times New Roman" w:hAnsi="Times New Roman" w:cs="Times New Roman"/>
          <w:sz w:val="22"/>
          <w:szCs w:val="22"/>
        </w:rPr>
        <w:softHyphen/>
        <w:t>носоставной язык кино.</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Монтаж композиционно построенных кадров — основа языка киноискусства.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C41B23">
        <w:rPr>
          <w:rStyle w:val="11"/>
          <w:rFonts w:ascii="Times New Roman" w:hAnsi="Times New Roman" w:cs="Times New Roman"/>
          <w:sz w:val="22"/>
          <w:szCs w:val="22"/>
        </w:rPr>
        <w:softHyphen/>
        <w:t>жественный образ — видеоряд художественного игрового филь</w:t>
      </w:r>
      <w:r w:rsidRPr="00C41B23">
        <w:rPr>
          <w:rStyle w:val="11"/>
          <w:rFonts w:ascii="Times New Roman" w:hAnsi="Times New Roman" w:cs="Times New Roman"/>
          <w:sz w:val="22"/>
          <w:szCs w:val="22"/>
        </w:rPr>
        <w:softHyphen/>
        <w:t>ма.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Создание видеоролика — от замысла до съёмки. Разные жан</w:t>
      </w:r>
      <w:r w:rsidRPr="00C41B23">
        <w:rPr>
          <w:rStyle w:val="11"/>
          <w:rFonts w:ascii="Times New Roman" w:hAnsi="Times New Roman" w:cs="Times New Roman"/>
          <w:sz w:val="22"/>
          <w:szCs w:val="22"/>
        </w:rPr>
        <w:softHyphen/>
        <w:t>ры — разные задачи в работе над видеороликом. Этапы созда</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ния видеоролика.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анимации и художник-мультипликатор. Рисован</w:t>
      </w:r>
      <w:r w:rsidRPr="00C41B23">
        <w:rPr>
          <w:rStyle w:val="11"/>
          <w:rFonts w:ascii="Times New Roman" w:hAnsi="Times New Roman" w:cs="Times New Roman"/>
          <w:sz w:val="22"/>
          <w:szCs w:val="22"/>
        </w:rPr>
        <w:softHyphen/>
        <w:t>ные, кукольные мультфильмы и цифровая анимация. Уолт Дисней и его студия. Особое лицо отечественной мультиплика</w:t>
      </w:r>
      <w:r w:rsidRPr="00C41B23">
        <w:rPr>
          <w:rStyle w:val="11"/>
          <w:rFonts w:ascii="Times New Roman" w:hAnsi="Times New Roman" w:cs="Times New Roman"/>
          <w:sz w:val="22"/>
          <w:szCs w:val="22"/>
        </w:rPr>
        <w:softHyphen/>
        <w:t>ции, её знаменитые создатели.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Использование электронно-цифровых технологий в совре</w:t>
      </w:r>
      <w:r w:rsidRPr="00C41B23">
        <w:rPr>
          <w:rStyle w:val="11"/>
          <w:rFonts w:ascii="Times New Roman" w:hAnsi="Times New Roman" w:cs="Times New Roman"/>
          <w:sz w:val="22"/>
          <w:szCs w:val="22"/>
        </w:rPr>
        <w:softHyphen/>
        <w:t>менном игровом кинематографе.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Компьютерная анимация на занятиях в школе. Техническое оборудование и его возможности для создания анимации. Кол</w:t>
      </w:r>
      <w:r w:rsidRPr="00C41B23">
        <w:rPr>
          <w:rStyle w:val="11"/>
          <w:rFonts w:ascii="Times New Roman" w:hAnsi="Times New Roman" w:cs="Times New Roman"/>
          <w:sz w:val="22"/>
          <w:szCs w:val="22"/>
        </w:rPr>
        <w:softHyphen/>
        <w:t>лективный характер деятельности по созданию анимационного фильма. Выбор технологии: пластилиновые мультфильмы, бу</w:t>
      </w:r>
      <w:r w:rsidRPr="00C41B23">
        <w:rPr>
          <w:rStyle w:val="11"/>
          <w:rFonts w:ascii="Times New Roman" w:hAnsi="Times New Roman" w:cs="Times New Roman"/>
          <w:sz w:val="22"/>
          <w:szCs w:val="22"/>
        </w:rPr>
        <w:softHyphen/>
        <w:t>мажная перекладка, сыпучая анимация.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Этапы создания анимационного фильма. Требования и кри</w:t>
      </w:r>
      <w:r w:rsidRPr="00C41B23">
        <w:rPr>
          <w:rStyle w:val="11"/>
          <w:rFonts w:ascii="Times New Roman" w:hAnsi="Times New Roman" w:cs="Times New Roman"/>
          <w:sz w:val="22"/>
          <w:szCs w:val="22"/>
        </w:rPr>
        <w:softHyphen/>
        <w:t>терии художественности.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Изобразительное искусство на телевидении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Телевидение — экранное искусство: средство массовой ин</w:t>
      </w:r>
      <w:r w:rsidRPr="00C41B23">
        <w:rPr>
          <w:rStyle w:val="11"/>
          <w:rFonts w:ascii="Times New Roman" w:hAnsi="Times New Roman" w:cs="Times New Roman"/>
          <w:sz w:val="22"/>
          <w:szCs w:val="22"/>
        </w:rPr>
        <w:softHyphen/>
        <w:t>формации, художественного и научного просвещения, развле</w:t>
      </w:r>
      <w:r w:rsidRPr="00C41B23">
        <w:rPr>
          <w:rStyle w:val="11"/>
          <w:rFonts w:ascii="Times New Roman" w:hAnsi="Times New Roman" w:cs="Times New Roman"/>
          <w:sz w:val="22"/>
          <w:szCs w:val="22"/>
        </w:rPr>
        <w:softHyphen/>
        <w:t>чения и организации досуга.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Искусство и технология. Создатель телевидения — русский инженер Владимир Козьмич Зворыкин.</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Роль телевидения в превращении мира в единое информаци</w:t>
      </w:r>
      <w:r w:rsidRPr="00C41B23">
        <w:rPr>
          <w:rStyle w:val="11"/>
          <w:rFonts w:ascii="Times New Roman" w:hAnsi="Times New Roman" w:cs="Times New Roman"/>
          <w:sz w:val="22"/>
          <w:szCs w:val="22"/>
        </w:rPr>
        <w:softHyphen/>
        <w:t>онное пространство. Картина мира, создаваемая телевидением. Прямой эфир и его значение.</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Деятельность художника на телевидении: художники по све</w:t>
      </w:r>
      <w:r w:rsidRPr="00C41B23">
        <w:rPr>
          <w:rStyle w:val="11"/>
          <w:rFonts w:ascii="Times New Roman" w:hAnsi="Times New Roman" w:cs="Times New Roman"/>
          <w:sz w:val="22"/>
          <w:szCs w:val="22"/>
        </w:rPr>
        <w:softHyphen/>
        <w:t>ту, костюму, гриму; сценографический дизайн и компьютерная графика.</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Школьное телевидение и студия мультимедиа. Построение видеоряда и художественного оформления.</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Художнические роли каждого человека в реальной бытийной жизни.</w:t>
      </w:r>
    </w:p>
    <w:p w:rsidR="00AE1E5E" w:rsidRPr="00C41B23" w:rsidRDefault="00AE1E5E" w:rsidP="00AE1E5E">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Роль искусства в жизни общества и его влияние на жизнь каждого человека.</w:t>
      </w:r>
    </w:p>
    <w:p w:rsidR="00AE1E5E" w:rsidRPr="00C41B23" w:rsidRDefault="00AE1E5E" w:rsidP="00AE1E5E">
      <w:pPr>
        <w:pStyle w:val="a3"/>
        <w:ind w:left="0" w:firstLine="0"/>
        <w:rPr>
          <w:rStyle w:val="11"/>
          <w:rFonts w:ascii="Times New Roman" w:hAnsi="Times New Roman" w:cs="Times New Roman"/>
          <w:sz w:val="22"/>
          <w:szCs w:val="22"/>
        </w:rPr>
      </w:pPr>
    </w:p>
    <w:p w:rsidR="00AE1E5E" w:rsidRPr="00C41B23" w:rsidRDefault="00AE1E5E" w:rsidP="00AE1E5E">
      <w:pPr>
        <w:pStyle w:val="a3"/>
        <w:ind w:left="0" w:firstLine="0"/>
        <w:rPr>
          <w:rStyle w:val="3"/>
          <w:rFonts w:ascii="Times New Roman" w:hAnsi="Times New Roman" w:cs="Times New Roman"/>
          <w:b w:val="0"/>
          <w:bCs w:val="0"/>
          <w:sz w:val="22"/>
          <w:szCs w:val="22"/>
        </w:rPr>
      </w:pPr>
      <w:r w:rsidRPr="00C41B23">
        <w:rPr>
          <w:rStyle w:val="3"/>
          <w:rFonts w:ascii="Times New Roman" w:hAnsi="Times New Roman" w:cs="Times New Roman"/>
          <w:b w:val="0"/>
          <w:bCs w:val="0"/>
          <w:sz w:val="22"/>
          <w:szCs w:val="22"/>
        </w:rPr>
        <w:t>ПЛАНИРУЕМЫЕ РЕЗУЛЬТАТЫ ОСВОЕНИЯ УЧЕБНОГО ПРЕДМЕТА «ИЗОБРАЗИТЕЛЬНОЕ ИСКУССТВО» НА УРОВНЕ ОСНОВНОГО ОБЩЕГО ОБРАЗОВАНИЯ</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Личностные результаты освоения рабочей программы основ</w:t>
      </w:r>
      <w:r w:rsidRPr="00C41B23">
        <w:rPr>
          <w:rStyle w:val="11"/>
          <w:rFonts w:ascii="Times New Roman" w:hAnsi="Times New Roman" w:cs="Times New Roman"/>
          <w:sz w:val="22"/>
          <w:szCs w:val="22"/>
        </w:rPr>
        <w:softHyphen/>
        <w:t>ного общего образования по изобразительному искусству дости</w:t>
      </w:r>
      <w:r w:rsidRPr="00C41B23">
        <w:rPr>
          <w:rStyle w:val="11"/>
          <w:rFonts w:ascii="Times New Roman" w:hAnsi="Times New Roman" w:cs="Times New Roman"/>
          <w:sz w:val="22"/>
          <w:szCs w:val="22"/>
        </w:rPr>
        <w:softHyphen/>
        <w:t>гаются в единстве учебной и воспитательной деятельности.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В центре примерной программы по изобразительному </w:t>
      </w:r>
      <w:r w:rsidRPr="00C41B23">
        <w:rPr>
          <w:rStyle w:val="11"/>
          <w:rFonts w:ascii="Times New Roman" w:hAnsi="Times New Roman" w:cs="Times New Roman"/>
          <w:sz w:val="22"/>
          <w:szCs w:val="22"/>
        </w:rPr>
        <w:lastRenderedPageBreak/>
        <w:t>искус</w:t>
      </w:r>
      <w:r w:rsidRPr="00C41B23">
        <w:rPr>
          <w:rStyle w:val="11"/>
          <w:rFonts w:ascii="Times New Roman" w:hAnsi="Times New Roman" w:cs="Times New Roman"/>
          <w:sz w:val="22"/>
          <w:szCs w:val="22"/>
        </w:rPr>
        <w:softHyphen/>
        <w:t>ству в соответствии с ФГОС общего образования находится лич</w:t>
      </w:r>
      <w:r w:rsidRPr="00C41B23">
        <w:rPr>
          <w:rStyle w:val="11"/>
          <w:rFonts w:ascii="Times New Roman" w:hAnsi="Times New Roman" w:cs="Times New Roman"/>
          <w:sz w:val="22"/>
          <w:szCs w:val="22"/>
        </w:rPr>
        <w:softHyphen/>
        <w:t>ностное развитие обучающихся, приобщение обучающихся к российским традиционным духовным ценностям, социализа</w:t>
      </w:r>
      <w:r w:rsidRPr="00C41B23">
        <w:rPr>
          <w:rStyle w:val="11"/>
          <w:rFonts w:ascii="Times New Roman" w:hAnsi="Times New Roman" w:cs="Times New Roman"/>
          <w:sz w:val="22"/>
          <w:szCs w:val="22"/>
        </w:rPr>
        <w:softHyphen/>
        <w:t>ция личности.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C41B23">
        <w:rPr>
          <w:rStyle w:val="11"/>
          <w:rFonts w:ascii="Times New Roman" w:hAnsi="Times New Roman" w:cs="Times New Roman"/>
          <w:sz w:val="22"/>
          <w:szCs w:val="22"/>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277" w:name="bookmark4545"/>
      <w:bookmarkStart w:id="2278" w:name="bookmark4543"/>
      <w:bookmarkStart w:id="2279" w:name="bookmark4544"/>
      <w:bookmarkStart w:id="2280" w:name="bookmark4546"/>
      <w:bookmarkEnd w:id="2277"/>
      <w:r w:rsidRPr="00C41B23">
        <w:rPr>
          <w:rStyle w:val="31"/>
          <w:rFonts w:ascii="Times New Roman" w:hAnsi="Times New Roman" w:cs="Times New Roman"/>
          <w:sz w:val="22"/>
          <w:szCs w:val="22"/>
        </w:rPr>
        <w:t>Патриотическое воспитание</w:t>
      </w:r>
      <w:bookmarkEnd w:id="2278"/>
      <w:bookmarkEnd w:id="2279"/>
      <w:bookmarkEnd w:id="228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C41B23">
        <w:rPr>
          <w:rStyle w:val="11"/>
          <w:rFonts w:ascii="Times New Roman" w:hAnsi="Times New Roman" w:cs="Times New Roman"/>
          <w:sz w:val="22"/>
          <w:szCs w:val="22"/>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C41B23">
        <w:rPr>
          <w:rStyle w:val="11"/>
          <w:rFonts w:ascii="Times New Roman" w:hAnsi="Times New Roman" w:cs="Times New Roman"/>
          <w:sz w:val="22"/>
          <w:szCs w:val="22"/>
        </w:rPr>
        <w:softHyphen/>
        <w:t>триотические чувства воспитываются в изучении истории на</w:t>
      </w:r>
      <w:r w:rsidRPr="00C41B23">
        <w:rPr>
          <w:rStyle w:val="11"/>
          <w:rFonts w:ascii="Times New Roman" w:hAnsi="Times New Roman" w:cs="Times New Roman"/>
          <w:sz w:val="22"/>
          <w:szCs w:val="22"/>
        </w:rPr>
        <w:softHyphen/>
        <w:t>родного искусства, его житейской мудрости и значения симво</w:t>
      </w:r>
      <w:r w:rsidRPr="00C41B23">
        <w:rPr>
          <w:rStyle w:val="11"/>
          <w:rFonts w:ascii="Times New Roman" w:hAnsi="Times New Roman" w:cs="Times New Roman"/>
          <w:sz w:val="22"/>
          <w:szCs w:val="22"/>
        </w:rPr>
        <w:softHyphen/>
        <w:t>лических смыслов. Урок искусства воспитывает патриотизм не в декларативной форме, а в процессе собственной художествен</w:t>
      </w:r>
      <w:r w:rsidRPr="00C41B23">
        <w:rPr>
          <w:rStyle w:val="11"/>
          <w:rFonts w:ascii="Times New Roman" w:hAnsi="Times New Roman" w:cs="Times New Roman"/>
          <w:sz w:val="22"/>
          <w:szCs w:val="22"/>
        </w:rPr>
        <w:softHyphen/>
        <w:t>но-практической деятельности обучающегося, который учится чувственно-эмоциональному восприятию и творческому сози</w:t>
      </w:r>
      <w:r w:rsidRPr="00C41B23">
        <w:rPr>
          <w:rStyle w:val="11"/>
          <w:rFonts w:ascii="Times New Roman" w:hAnsi="Times New Roman" w:cs="Times New Roman"/>
          <w:sz w:val="22"/>
          <w:szCs w:val="22"/>
        </w:rPr>
        <w:softHyphen/>
        <w:t>данию художественного образа.</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281" w:name="bookmark4549"/>
      <w:bookmarkStart w:id="2282" w:name="bookmark4547"/>
      <w:bookmarkStart w:id="2283" w:name="bookmark4548"/>
      <w:bookmarkStart w:id="2284" w:name="bookmark4550"/>
      <w:bookmarkEnd w:id="2281"/>
      <w:r w:rsidRPr="00C41B23">
        <w:rPr>
          <w:rStyle w:val="31"/>
          <w:rFonts w:ascii="Times New Roman" w:hAnsi="Times New Roman" w:cs="Times New Roman"/>
          <w:sz w:val="22"/>
          <w:szCs w:val="22"/>
        </w:rPr>
        <w:t>Гражданское воспитание</w:t>
      </w:r>
      <w:bookmarkEnd w:id="2282"/>
      <w:bookmarkEnd w:id="2283"/>
      <w:bookmarkEnd w:id="228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Программа по изобразительному искусству направлена на ак</w:t>
      </w:r>
      <w:r w:rsidRPr="00C41B23">
        <w:rPr>
          <w:rStyle w:val="11"/>
          <w:rFonts w:ascii="Times New Roman" w:hAnsi="Times New Roman" w:cs="Times New Roman"/>
          <w:sz w:val="22"/>
          <w:szCs w:val="22"/>
        </w:rPr>
        <w:softHyphen/>
        <w:t>тивное приобщение обучающихся к ценностям мировой и отечественной культуры. При этом реализуются задачи социа</w:t>
      </w:r>
      <w:r w:rsidRPr="00C41B23">
        <w:rPr>
          <w:rStyle w:val="11"/>
          <w:rFonts w:ascii="Times New Roman" w:hAnsi="Times New Roman" w:cs="Times New Roman"/>
          <w:sz w:val="22"/>
          <w:szCs w:val="22"/>
        </w:rPr>
        <w:softHyphen/>
        <w:t>лизации и гражданского воспитания школьника. Формируется чувство личной причастности к жизни общества. Искусство рас</w:t>
      </w:r>
      <w:r w:rsidRPr="00C41B23">
        <w:rPr>
          <w:rStyle w:val="11"/>
          <w:rFonts w:ascii="Times New Roman" w:hAnsi="Times New Roman" w:cs="Times New Roman"/>
          <w:sz w:val="22"/>
          <w:szCs w:val="22"/>
        </w:rPr>
        <w:softHyphen/>
        <w:t>сматривается как особый язык, развивающий коммуникатив</w:t>
      </w:r>
      <w:r w:rsidRPr="00C41B23">
        <w:rPr>
          <w:rStyle w:val="11"/>
          <w:rFonts w:ascii="Times New Roman" w:hAnsi="Times New Roman" w:cs="Times New Roman"/>
          <w:sz w:val="22"/>
          <w:szCs w:val="22"/>
        </w:rPr>
        <w:softHyphen/>
        <w:t>ные умения. В рамках предмета «Изобразительное искусство» происходит изучение художественной культуры и мировой исто</w:t>
      </w:r>
      <w:r w:rsidRPr="00C41B23">
        <w:rPr>
          <w:rStyle w:val="11"/>
          <w:rFonts w:ascii="Times New Roman" w:hAnsi="Times New Roman" w:cs="Times New Roman"/>
          <w:sz w:val="22"/>
          <w:szCs w:val="22"/>
        </w:rPr>
        <w:softHyphen/>
        <w:t>рии искусства, углубляются интернациональные чувства обуча</w:t>
      </w:r>
      <w:r w:rsidRPr="00C41B23">
        <w:rPr>
          <w:rStyle w:val="11"/>
          <w:rFonts w:ascii="Times New Roman" w:hAnsi="Times New Roman" w:cs="Times New Roman"/>
          <w:sz w:val="22"/>
          <w:szCs w:val="22"/>
        </w:rPr>
        <w:softHyphen/>
        <w:t>ющихся. Предмет способствует пониманию особенностей жизни разных народов и красоты различных национальных эстетиче</w:t>
      </w:r>
      <w:r w:rsidRPr="00C41B23">
        <w:rPr>
          <w:rStyle w:val="11"/>
          <w:rFonts w:ascii="Times New Roman" w:hAnsi="Times New Roman" w:cs="Times New Roman"/>
          <w:sz w:val="22"/>
          <w:szCs w:val="22"/>
        </w:rPr>
        <w:softHyphen/>
        <w:t>ских идеалов. Коллективные творческие работы, а также уча</w:t>
      </w:r>
      <w:r w:rsidRPr="00C41B23">
        <w:rPr>
          <w:rStyle w:val="11"/>
          <w:rFonts w:ascii="Times New Roman" w:hAnsi="Times New Roman" w:cs="Times New Roman"/>
          <w:sz w:val="22"/>
          <w:szCs w:val="22"/>
        </w:rPr>
        <w:softHyphen/>
        <w:t xml:space="preserve">стие в </w:t>
      </w:r>
      <w:r w:rsidRPr="00C41B23">
        <w:rPr>
          <w:rStyle w:val="11"/>
          <w:rFonts w:ascii="Times New Roman" w:hAnsi="Times New Roman" w:cs="Times New Roman"/>
          <w:sz w:val="22"/>
          <w:szCs w:val="22"/>
        </w:rPr>
        <w:lastRenderedPageBreak/>
        <w:t>общих художественных проектах создают условия для разнообразной совместной деятельности, способствуют понима</w:t>
      </w:r>
      <w:r w:rsidRPr="00C41B23">
        <w:rPr>
          <w:rStyle w:val="11"/>
          <w:rFonts w:ascii="Times New Roman" w:hAnsi="Times New Roman" w:cs="Times New Roman"/>
          <w:sz w:val="22"/>
          <w:szCs w:val="22"/>
        </w:rPr>
        <w:softHyphen/>
        <w:t>нию другого, становлению чувства личной ответственности.</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285" w:name="bookmark4553"/>
      <w:bookmarkStart w:id="2286" w:name="bookmark4551"/>
      <w:bookmarkStart w:id="2287" w:name="bookmark4552"/>
      <w:bookmarkStart w:id="2288" w:name="bookmark4554"/>
      <w:bookmarkEnd w:id="2285"/>
      <w:r w:rsidRPr="00C41B23">
        <w:rPr>
          <w:rStyle w:val="31"/>
          <w:rFonts w:ascii="Times New Roman" w:hAnsi="Times New Roman" w:cs="Times New Roman"/>
          <w:sz w:val="22"/>
          <w:szCs w:val="22"/>
        </w:rPr>
        <w:t>Духовно-нравственное воспитание</w:t>
      </w:r>
      <w:bookmarkEnd w:id="2286"/>
      <w:bookmarkEnd w:id="2287"/>
      <w:bookmarkEnd w:id="228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искусстве воплощена духовная жизнь человечества, кон</w:t>
      </w:r>
      <w:r w:rsidRPr="00C41B23">
        <w:rPr>
          <w:rStyle w:val="11"/>
          <w:rFonts w:ascii="Times New Roman" w:hAnsi="Times New Roman" w:cs="Times New Roman"/>
          <w:sz w:val="22"/>
          <w:szCs w:val="22"/>
        </w:rPr>
        <w:softHyphen/>
        <w:t>центрирующая в себе эстетический, художественный и нрав</w:t>
      </w:r>
      <w:r w:rsidRPr="00C41B23">
        <w:rPr>
          <w:rStyle w:val="11"/>
          <w:rFonts w:ascii="Times New Roman" w:hAnsi="Times New Roman" w:cs="Times New Roman"/>
          <w:sz w:val="22"/>
          <w:szCs w:val="22"/>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C41B23">
        <w:rPr>
          <w:rStyle w:val="11"/>
          <w:rFonts w:ascii="Times New Roman" w:hAnsi="Times New Roman" w:cs="Times New Roman"/>
          <w:sz w:val="22"/>
          <w:szCs w:val="22"/>
        </w:rPr>
        <w:softHyphen/>
        <w:t>образной, чувственной сферы. Развитие творческого потенциа</w:t>
      </w:r>
      <w:r w:rsidRPr="00C41B23">
        <w:rPr>
          <w:rStyle w:val="11"/>
          <w:rFonts w:ascii="Times New Roman" w:hAnsi="Times New Roman" w:cs="Times New Roman"/>
          <w:sz w:val="22"/>
          <w:szCs w:val="22"/>
        </w:rPr>
        <w:softHyphen/>
        <w:t>ла способствует росту самосознания обучающегося, осознанию себя как личности и члена общества. Ценностно-ориентацион</w:t>
      </w:r>
      <w:r w:rsidRPr="00C41B23">
        <w:rPr>
          <w:rStyle w:val="11"/>
          <w:rFonts w:ascii="Times New Roman" w:hAnsi="Times New Roman" w:cs="Times New Roman"/>
          <w:sz w:val="22"/>
          <w:szCs w:val="22"/>
        </w:rPr>
        <w:softHyphen/>
        <w:t>ная и коммуникативная деятельность на занятиях по изобра</w:t>
      </w:r>
      <w:r w:rsidRPr="00C41B23">
        <w:rPr>
          <w:rStyle w:val="11"/>
          <w:rFonts w:ascii="Times New Roman" w:hAnsi="Times New Roman" w:cs="Times New Roman"/>
          <w:sz w:val="22"/>
          <w:szCs w:val="22"/>
        </w:rPr>
        <w:softHyphen/>
        <w:t>зительному искусству способствует освоению базовых ценно</w:t>
      </w:r>
      <w:r w:rsidRPr="00C41B23">
        <w:rPr>
          <w:rStyle w:val="11"/>
          <w:rFonts w:ascii="Times New Roman" w:hAnsi="Times New Roman" w:cs="Times New Roman"/>
          <w:sz w:val="22"/>
          <w:szCs w:val="22"/>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E1E5E" w:rsidRPr="00C41B23" w:rsidRDefault="00AE1E5E" w:rsidP="00F430C9">
      <w:pPr>
        <w:pStyle w:val="32"/>
        <w:keepNext/>
        <w:keepLines/>
        <w:numPr>
          <w:ilvl w:val="0"/>
          <w:numId w:val="130"/>
        </w:numPr>
        <w:tabs>
          <w:tab w:val="left" w:pos="308"/>
        </w:tabs>
        <w:spacing w:after="0" w:line="240" w:lineRule="auto"/>
        <w:jc w:val="both"/>
        <w:rPr>
          <w:rFonts w:ascii="Times New Roman" w:hAnsi="Times New Roman" w:cs="Times New Roman"/>
          <w:b w:val="0"/>
          <w:bCs w:val="0"/>
          <w:color w:val="auto"/>
          <w:sz w:val="22"/>
          <w:szCs w:val="22"/>
        </w:rPr>
      </w:pPr>
      <w:bookmarkStart w:id="2289" w:name="bookmark4557"/>
      <w:bookmarkStart w:id="2290" w:name="bookmark4555"/>
      <w:bookmarkStart w:id="2291" w:name="bookmark4556"/>
      <w:bookmarkStart w:id="2292" w:name="bookmark4558"/>
      <w:bookmarkEnd w:id="2289"/>
      <w:r w:rsidRPr="00C41B23">
        <w:rPr>
          <w:rStyle w:val="31"/>
          <w:rFonts w:ascii="Times New Roman" w:hAnsi="Times New Roman" w:cs="Times New Roman"/>
          <w:sz w:val="22"/>
          <w:szCs w:val="22"/>
        </w:rPr>
        <w:t>Эстетическое воспитание</w:t>
      </w:r>
      <w:bookmarkEnd w:id="2290"/>
      <w:bookmarkEnd w:id="2291"/>
      <w:bookmarkEnd w:id="229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 xml:space="preserve">Эстетическое (от греч. </w:t>
      </w:r>
      <w:r w:rsidRPr="00C41B23">
        <w:rPr>
          <w:rStyle w:val="11"/>
          <w:rFonts w:ascii="Times New Roman" w:hAnsi="Times New Roman" w:cs="Times New Roman"/>
          <w:sz w:val="22"/>
          <w:szCs w:val="22"/>
          <w:lang w:val="en-US"/>
        </w:rPr>
        <w:t>aisthetikos</w:t>
      </w:r>
      <w:r w:rsidRPr="00C41B23">
        <w:rPr>
          <w:rStyle w:val="11"/>
          <w:rFonts w:ascii="Times New Roman" w:hAnsi="Times New Roman" w:cs="Times New Roman"/>
          <w:sz w:val="22"/>
          <w:szCs w:val="22"/>
        </w:rPr>
        <w:t xml:space="preserve"> — чувствующий, чувствен</w:t>
      </w:r>
      <w:r w:rsidRPr="00C41B23">
        <w:rPr>
          <w:rStyle w:val="11"/>
          <w:rFonts w:ascii="Times New Roman" w:hAnsi="Times New Roman" w:cs="Times New Roman"/>
          <w:sz w:val="22"/>
          <w:szCs w:val="22"/>
        </w:rPr>
        <w:softHyphen/>
        <w:t>ный) — это воспитание чувственной сферы обучающегося на основе всего спектра эстетических категорий: прекрасное, без</w:t>
      </w:r>
      <w:r w:rsidRPr="00C41B23">
        <w:rPr>
          <w:rStyle w:val="11"/>
          <w:rFonts w:ascii="Times New Roman" w:hAnsi="Times New Roman" w:cs="Times New Roman"/>
          <w:sz w:val="22"/>
          <w:szCs w:val="22"/>
        </w:rPr>
        <w:softHyphen/>
        <w:t>образное, трагическое, комическое, высокое, низменное. Ис</w:t>
      </w:r>
      <w:r w:rsidRPr="00C41B23">
        <w:rPr>
          <w:rStyle w:val="11"/>
          <w:rFonts w:ascii="Times New Roman" w:hAnsi="Times New Roman" w:cs="Times New Roman"/>
          <w:sz w:val="22"/>
          <w:szCs w:val="22"/>
        </w:rPr>
        <w:softHyphen/>
        <w:t>кусство понимается как воплощение в изображении и в созда</w:t>
      </w:r>
      <w:r w:rsidRPr="00C41B23">
        <w:rPr>
          <w:rStyle w:val="11"/>
          <w:rFonts w:ascii="Times New Roman" w:hAnsi="Times New Roman" w:cs="Times New Roman"/>
          <w:sz w:val="22"/>
          <w:szCs w:val="22"/>
        </w:rPr>
        <w:softHyphen/>
        <w:t>нии предметно-пространственной среды постоянного поиска идеалов, веры, надежд, представлений о добре и зле. Эстетиче</w:t>
      </w:r>
      <w:r w:rsidRPr="00C41B23">
        <w:rPr>
          <w:rStyle w:val="11"/>
          <w:rFonts w:ascii="Times New Roman" w:hAnsi="Times New Roman" w:cs="Times New Roman"/>
          <w:sz w:val="22"/>
          <w:szCs w:val="22"/>
        </w:rPr>
        <w:softHyphen/>
        <w:t>ское воспитание является важнейшим компонентом и услови</w:t>
      </w:r>
      <w:r w:rsidRPr="00C41B23">
        <w:rPr>
          <w:rStyle w:val="11"/>
          <w:rFonts w:ascii="Times New Roman" w:hAnsi="Times New Roman" w:cs="Times New Roman"/>
          <w:sz w:val="22"/>
          <w:szCs w:val="22"/>
        </w:rPr>
        <w:softHyphen/>
        <w:t>ем развития социально значимых отношений обучающихся. Способствует формированию ценностных ориентаций школь</w:t>
      </w:r>
      <w:r w:rsidRPr="00C41B23">
        <w:rPr>
          <w:rStyle w:val="11"/>
          <w:rFonts w:ascii="Times New Roman" w:hAnsi="Times New Roman" w:cs="Times New Roman"/>
          <w:sz w:val="22"/>
          <w:szCs w:val="22"/>
        </w:rPr>
        <w:softHyphen/>
        <w:t>ников в отношении к окружающим людям, стремлению к их пониманию, отношению к семье, к мирной жизни как главно</w:t>
      </w:r>
      <w:r w:rsidRPr="00C41B23">
        <w:rPr>
          <w:rStyle w:val="11"/>
          <w:rFonts w:ascii="Times New Roman" w:hAnsi="Times New Roman" w:cs="Times New Roman"/>
          <w:sz w:val="22"/>
          <w:szCs w:val="22"/>
        </w:rPr>
        <w:softHyphen/>
        <w:t>му принципу человеческого общежития, к самому себе как са</w:t>
      </w:r>
      <w:r w:rsidRPr="00C41B23">
        <w:rPr>
          <w:rStyle w:val="11"/>
          <w:rFonts w:ascii="Times New Roman" w:hAnsi="Times New Roman" w:cs="Times New Roman"/>
          <w:sz w:val="22"/>
          <w:szCs w:val="22"/>
        </w:rPr>
        <w:softHyphen/>
        <w:t>мореализующейся и ответственной личности, способной к по</w:t>
      </w:r>
      <w:r w:rsidRPr="00C41B23">
        <w:rPr>
          <w:rStyle w:val="11"/>
          <w:rFonts w:ascii="Times New Roman" w:hAnsi="Times New Roman" w:cs="Times New Roman"/>
          <w:sz w:val="22"/>
          <w:szCs w:val="22"/>
        </w:rPr>
        <w:softHyphen/>
        <w:t>зитивному действию в условиях соревновательной конкурен</w:t>
      </w:r>
      <w:r w:rsidRPr="00C41B23">
        <w:rPr>
          <w:rStyle w:val="11"/>
          <w:rFonts w:ascii="Times New Roman" w:hAnsi="Times New Roman" w:cs="Times New Roman"/>
          <w:sz w:val="22"/>
          <w:szCs w:val="22"/>
        </w:rPr>
        <w:softHyphen/>
        <w:t>ции. Способствует формированию ценностного отношения к природе, труду, искусству, культурному наследию.</w:t>
      </w:r>
    </w:p>
    <w:p w:rsidR="00AE1E5E" w:rsidRPr="00C41B23" w:rsidRDefault="00AE1E5E" w:rsidP="00F430C9">
      <w:pPr>
        <w:pStyle w:val="32"/>
        <w:keepNext/>
        <w:keepLines/>
        <w:numPr>
          <w:ilvl w:val="0"/>
          <w:numId w:val="130"/>
        </w:numPr>
        <w:tabs>
          <w:tab w:val="left" w:pos="303"/>
        </w:tabs>
        <w:spacing w:after="0" w:line="240" w:lineRule="auto"/>
        <w:jc w:val="both"/>
        <w:rPr>
          <w:rFonts w:ascii="Times New Roman" w:hAnsi="Times New Roman" w:cs="Times New Roman"/>
          <w:b w:val="0"/>
          <w:bCs w:val="0"/>
          <w:color w:val="auto"/>
          <w:sz w:val="22"/>
          <w:szCs w:val="22"/>
        </w:rPr>
      </w:pPr>
      <w:bookmarkStart w:id="2293" w:name="bookmark4561"/>
      <w:bookmarkStart w:id="2294" w:name="bookmark4559"/>
      <w:bookmarkStart w:id="2295" w:name="bookmark4560"/>
      <w:bookmarkStart w:id="2296" w:name="bookmark4562"/>
      <w:bookmarkEnd w:id="2293"/>
      <w:r w:rsidRPr="00C41B23">
        <w:rPr>
          <w:rStyle w:val="31"/>
          <w:rFonts w:ascii="Times New Roman" w:hAnsi="Times New Roman" w:cs="Times New Roman"/>
          <w:sz w:val="22"/>
          <w:szCs w:val="22"/>
        </w:rPr>
        <w:t>Ценности познавательной деятельности</w:t>
      </w:r>
      <w:bookmarkEnd w:id="2294"/>
      <w:bookmarkEnd w:id="2295"/>
      <w:bookmarkEnd w:id="2296"/>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процессе художественной деятельности на занятиях изо</w:t>
      </w:r>
      <w:r w:rsidRPr="00C41B23">
        <w:rPr>
          <w:rStyle w:val="11"/>
          <w:rFonts w:ascii="Times New Roman" w:hAnsi="Times New Roman" w:cs="Times New Roman"/>
          <w:sz w:val="22"/>
          <w:szCs w:val="22"/>
        </w:rPr>
        <w:softHyphen/>
        <w:t>бразительным искусством ставятся задачи воспитания наблю</w:t>
      </w:r>
      <w:r w:rsidRPr="00C41B23">
        <w:rPr>
          <w:rStyle w:val="11"/>
          <w:rFonts w:ascii="Times New Roman" w:hAnsi="Times New Roman" w:cs="Times New Roman"/>
          <w:sz w:val="22"/>
          <w:szCs w:val="22"/>
        </w:rPr>
        <w:softHyphen/>
        <w:t>дательности — умений активно, т. е. в соответствии со специ</w:t>
      </w:r>
      <w:r w:rsidRPr="00C41B23">
        <w:rPr>
          <w:rStyle w:val="11"/>
          <w:rFonts w:ascii="Times New Roman" w:hAnsi="Times New Roman" w:cs="Times New Roman"/>
          <w:sz w:val="22"/>
          <w:szCs w:val="22"/>
        </w:rPr>
        <w:softHyphen/>
        <w:t>альными установками, видеть окружающий мир. Воспитыва</w:t>
      </w:r>
      <w:r w:rsidRPr="00C41B23">
        <w:rPr>
          <w:rStyle w:val="11"/>
          <w:rFonts w:ascii="Times New Roman" w:hAnsi="Times New Roman" w:cs="Times New Roman"/>
          <w:sz w:val="22"/>
          <w:szCs w:val="22"/>
        </w:rPr>
        <w:softHyphen/>
        <w:t xml:space="preserve">ется эмоционально окрашенный интерес к жизни. Навыки </w:t>
      </w:r>
      <w:r w:rsidRPr="00C41B23">
        <w:rPr>
          <w:rStyle w:val="11"/>
          <w:rFonts w:ascii="Times New Roman" w:hAnsi="Times New Roman" w:cs="Times New Roman"/>
          <w:sz w:val="22"/>
          <w:szCs w:val="22"/>
        </w:rPr>
        <w:lastRenderedPageBreak/>
        <w:t>исследовательской деятельности развиваются в процессе учеб</w:t>
      </w:r>
      <w:r w:rsidRPr="00C41B23">
        <w:rPr>
          <w:rStyle w:val="11"/>
          <w:rFonts w:ascii="Times New Roman" w:hAnsi="Times New Roman" w:cs="Times New Roman"/>
          <w:sz w:val="22"/>
          <w:szCs w:val="22"/>
        </w:rPr>
        <w:softHyphen/>
        <w:t>ных проектов на уроках изобразительного искусства и при вы</w:t>
      </w:r>
      <w:r w:rsidRPr="00C41B23">
        <w:rPr>
          <w:rStyle w:val="11"/>
          <w:rFonts w:ascii="Times New Roman" w:hAnsi="Times New Roman" w:cs="Times New Roman"/>
          <w:sz w:val="22"/>
          <w:szCs w:val="22"/>
        </w:rPr>
        <w:softHyphen/>
        <w:t>полнении заданий культурно-исторической направленности.</w:t>
      </w:r>
    </w:p>
    <w:p w:rsidR="00AE1E5E" w:rsidRPr="00C41B23" w:rsidRDefault="00AE1E5E" w:rsidP="00F430C9">
      <w:pPr>
        <w:pStyle w:val="32"/>
        <w:keepNext/>
        <w:keepLines/>
        <w:numPr>
          <w:ilvl w:val="0"/>
          <w:numId w:val="130"/>
        </w:numPr>
        <w:tabs>
          <w:tab w:val="left" w:pos="303"/>
        </w:tabs>
        <w:spacing w:after="0" w:line="240" w:lineRule="auto"/>
        <w:rPr>
          <w:rFonts w:ascii="Times New Roman" w:hAnsi="Times New Roman" w:cs="Times New Roman"/>
          <w:b w:val="0"/>
          <w:bCs w:val="0"/>
          <w:color w:val="auto"/>
          <w:sz w:val="22"/>
          <w:szCs w:val="22"/>
        </w:rPr>
      </w:pPr>
      <w:bookmarkStart w:id="2297" w:name="bookmark4565"/>
      <w:bookmarkStart w:id="2298" w:name="bookmark4563"/>
      <w:bookmarkStart w:id="2299" w:name="bookmark4564"/>
      <w:bookmarkStart w:id="2300" w:name="bookmark4566"/>
      <w:bookmarkEnd w:id="2297"/>
      <w:r w:rsidRPr="00C41B23">
        <w:rPr>
          <w:rStyle w:val="31"/>
          <w:rFonts w:ascii="Times New Roman" w:hAnsi="Times New Roman" w:cs="Times New Roman"/>
          <w:sz w:val="22"/>
          <w:szCs w:val="22"/>
        </w:rPr>
        <w:t>Экологическое воспитание</w:t>
      </w:r>
      <w:bookmarkEnd w:id="2298"/>
      <w:bookmarkEnd w:id="2299"/>
      <w:bookmarkEnd w:id="2300"/>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Повышение уровня экологической культуры, осознание гло</w:t>
      </w:r>
      <w:r w:rsidRPr="00C41B23">
        <w:rPr>
          <w:rStyle w:val="11"/>
          <w:rFonts w:ascii="Times New Roman" w:hAnsi="Times New Roman" w:cs="Times New Roman"/>
          <w:sz w:val="22"/>
          <w:szCs w:val="22"/>
        </w:rPr>
        <w:softHyphen/>
        <w:t>бального характера экологических проблем, активное неприя</w:t>
      </w:r>
      <w:r w:rsidRPr="00C41B23">
        <w:rPr>
          <w:rStyle w:val="11"/>
          <w:rFonts w:ascii="Times New Roman" w:hAnsi="Times New Roman" w:cs="Times New Roman"/>
          <w:sz w:val="22"/>
          <w:szCs w:val="22"/>
        </w:rPr>
        <w:softHyphen/>
        <w:t>тие действий, приносящих вред окружающей среде, воспиты</w:t>
      </w:r>
      <w:r w:rsidRPr="00C41B23">
        <w:rPr>
          <w:rStyle w:val="11"/>
          <w:rFonts w:ascii="Times New Roman" w:hAnsi="Times New Roman" w:cs="Times New Roman"/>
          <w:sz w:val="22"/>
          <w:szCs w:val="22"/>
        </w:rPr>
        <w:softHyphen/>
        <w:t>вается в процессе художественно-эстетического наблюдения природы, её образа в произведениях искусства и личной худо</w:t>
      </w:r>
      <w:r w:rsidRPr="00C41B23">
        <w:rPr>
          <w:rStyle w:val="11"/>
          <w:rFonts w:ascii="Times New Roman" w:hAnsi="Times New Roman" w:cs="Times New Roman"/>
          <w:sz w:val="22"/>
          <w:szCs w:val="22"/>
        </w:rPr>
        <w:softHyphen/>
        <w:t>жественно-творческой работе.</w:t>
      </w:r>
    </w:p>
    <w:p w:rsidR="00AE1E5E" w:rsidRPr="00C41B23" w:rsidRDefault="00AE1E5E" w:rsidP="00F430C9">
      <w:pPr>
        <w:pStyle w:val="32"/>
        <w:keepNext/>
        <w:keepLines/>
        <w:numPr>
          <w:ilvl w:val="0"/>
          <w:numId w:val="130"/>
        </w:numPr>
        <w:tabs>
          <w:tab w:val="left" w:pos="303"/>
        </w:tabs>
        <w:spacing w:after="0" w:line="240" w:lineRule="auto"/>
        <w:rPr>
          <w:rFonts w:ascii="Times New Roman" w:hAnsi="Times New Roman" w:cs="Times New Roman"/>
          <w:b w:val="0"/>
          <w:bCs w:val="0"/>
          <w:color w:val="auto"/>
          <w:sz w:val="22"/>
          <w:szCs w:val="22"/>
        </w:rPr>
      </w:pPr>
      <w:bookmarkStart w:id="2301" w:name="bookmark4569"/>
      <w:bookmarkStart w:id="2302" w:name="bookmark4567"/>
      <w:bookmarkStart w:id="2303" w:name="bookmark4568"/>
      <w:bookmarkStart w:id="2304" w:name="bookmark4570"/>
      <w:bookmarkEnd w:id="2301"/>
      <w:r w:rsidRPr="00C41B23">
        <w:rPr>
          <w:rStyle w:val="31"/>
          <w:rFonts w:ascii="Times New Roman" w:hAnsi="Times New Roman" w:cs="Times New Roman"/>
          <w:sz w:val="22"/>
          <w:szCs w:val="22"/>
        </w:rPr>
        <w:t>Трудовое воспитание</w:t>
      </w:r>
      <w:bookmarkEnd w:id="2302"/>
      <w:bookmarkEnd w:id="2303"/>
      <w:bookmarkEnd w:id="2304"/>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Художественно-эстетическое развитие обучающихся обяза</w:t>
      </w:r>
      <w:r w:rsidRPr="00C41B23">
        <w:rPr>
          <w:rStyle w:val="11"/>
          <w:rFonts w:ascii="Times New Roman" w:hAnsi="Times New Roman" w:cs="Times New Roman"/>
          <w:sz w:val="22"/>
          <w:szCs w:val="22"/>
        </w:rPr>
        <w:softHyphen/>
        <w:t>тельно должно осуществляться в процессе личной художе</w:t>
      </w:r>
      <w:r w:rsidRPr="00C41B23">
        <w:rPr>
          <w:rStyle w:val="11"/>
          <w:rFonts w:ascii="Times New Roman" w:hAnsi="Times New Roman" w:cs="Times New Roman"/>
          <w:sz w:val="22"/>
          <w:szCs w:val="22"/>
        </w:rPr>
        <w:softHyphen/>
        <w:t>ственно-творческой работы с освоением художественных мате</w:t>
      </w:r>
      <w:r w:rsidRPr="00C41B23">
        <w:rPr>
          <w:rStyle w:val="11"/>
          <w:rFonts w:ascii="Times New Roman" w:hAnsi="Times New Roman" w:cs="Times New Roman"/>
          <w:sz w:val="22"/>
          <w:szCs w:val="22"/>
        </w:rPr>
        <w:softHyphen/>
        <w:t>риалов и специфики каждого из них. Эта трудовая и смысловая деятельность формирует такие качества, как навыки практи</w:t>
      </w:r>
      <w:r w:rsidRPr="00C41B23">
        <w:rPr>
          <w:rStyle w:val="11"/>
          <w:rFonts w:ascii="Times New Roman" w:hAnsi="Times New Roman" w:cs="Times New Roman"/>
          <w:sz w:val="22"/>
          <w:szCs w:val="22"/>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C41B23">
        <w:rPr>
          <w:rStyle w:val="11"/>
          <w:rFonts w:ascii="Times New Roman" w:hAnsi="Times New Roman" w:cs="Times New Roman"/>
          <w:sz w:val="22"/>
          <w:szCs w:val="22"/>
        </w:rPr>
        <w:softHyphen/>
        <w:t>довой деятельности. А также умения сотрудничества, коллек</w:t>
      </w:r>
      <w:r w:rsidRPr="00C41B23">
        <w:rPr>
          <w:rStyle w:val="11"/>
          <w:rFonts w:ascii="Times New Roman" w:hAnsi="Times New Roman" w:cs="Times New Roman"/>
          <w:sz w:val="22"/>
          <w:szCs w:val="22"/>
        </w:rPr>
        <w:softHyphen/>
        <w:t>тивной трудовой работы, работы в команде — обязательные требования к определённым заданиям программы.</w:t>
      </w:r>
    </w:p>
    <w:p w:rsidR="00AE1E5E" w:rsidRPr="00C41B23" w:rsidRDefault="00AE1E5E" w:rsidP="00F430C9">
      <w:pPr>
        <w:pStyle w:val="32"/>
        <w:keepNext/>
        <w:keepLines/>
        <w:numPr>
          <w:ilvl w:val="0"/>
          <w:numId w:val="130"/>
        </w:numPr>
        <w:tabs>
          <w:tab w:val="left" w:pos="308"/>
        </w:tabs>
        <w:spacing w:after="0" w:line="240" w:lineRule="auto"/>
        <w:jc w:val="both"/>
        <w:rPr>
          <w:rFonts w:ascii="Times New Roman" w:hAnsi="Times New Roman" w:cs="Times New Roman"/>
          <w:b w:val="0"/>
          <w:bCs w:val="0"/>
          <w:color w:val="auto"/>
          <w:sz w:val="22"/>
          <w:szCs w:val="22"/>
        </w:rPr>
      </w:pPr>
      <w:bookmarkStart w:id="2305" w:name="bookmark4573"/>
      <w:bookmarkStart w:id="2306" w:name="bookmark4571"/>
      <w:bookmarkStart w:id="2307" w:name="bookmark4572"/>
      <w:bookmarkStart w:id="2308" w:name="bookmark4574"/>
      <w:bookmarkEnd w:id="2305"/>
      <w:r w:rsidRPr="00C41B23">
        <w:rPr>
          <w:rStyle w:val="31"/>
          <w:rFonts w:ascii="Times New Roman" w:hAnsi="Times New Roman" w:cs="Times New Roman"/>
          <w:sz w:val="22"/>
          <w:szCs w:val="22"/>
        </w:rPr>
        <w:t>Воспитывающая предметно-эстетическая среда</w:t>
      </w:r>
      <w:bookmarkEnd w:id="2306"/>
      <w:bookmarkEnd w:id="2307"/>
      <w:bookmarkEnd w:id="2308"/>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В процессе художественно-эстетического воспитания обуча</w:t>
      </w:r>
      <w:r w:rsidRPr="00C41B23">
        <w:rPr>
          <w:rStyle w:val="11"/>
          <w:rFonts w:ascii="Times New Roman" w:hAnsi="Times New Roman" w:cs="Times New Roman"/>
          <w:sz w:val="22"/>
          <w:szCs w:val="22"/>
        </w:rPr>
        <w:softHyphen/>
        <w:t>ющихся имеет значение организация пространственной среды школы. При этом школьники должны быть активными участ</w:t>
      </w:r>
      <w:r w:rsidRPr="00C41B23">
        <w:rPr>
          <w:rStyle w:val="11"/>
          <w:rFonts w:ascii="Times New Roman" w:hAnsi="Times New Roman" w:cs="Times New Roman"/>
          <w:sz w:val="22"/>
          <w:szCs w:val="22"/>
        </w:rPr>
        <w:softHyphen/>
        <w:t>никами (а не только потребителями) её создания и оформления пространства в соответствии с задачами образовательной орга</w:t>
      </w:r>
      <w:r w:rsidRPr="00C41B23">
        <w:rPr>
          <w:rStyle w:val="11"/>
          <w:rFonts w:ascii="Times New Roman" w:hAnsi="Times New Roman" w:cs="Times New Roman"/>
          <w:sz w:val="22"/>
          <w:szCs w:val="22"/>
        </w:rPr>
        <w:softHyphen/>
        <w:t>низации, среды, календарными событиями школьной жизни. Эта деятельность обучающихся, как и сам образ предметно</w:t>
      </w:r>
      <w:r w:rsidRPr="00C41B23">
        <w:rPr>
          <w:rStyle w:val="11"/>
          <w:rFonts w:ascii="Times New Roman" w:hAnsi="Times New Roman" w:cs="Times New Roman"/>
          <w:sz w:val="22"/>
          <w:szCs w:val="22"/>
        </w:rPr>
        <w:softHyphen/>
        <w:t>пространственной среды школы, оказывает активное воспита</w:t>
      </w:r>
      <w:r w:rsidRPr="00C41B23">
        <w:rPr>
          <w:rStyle w:val="11"/>
          <w:rFonts w:ascii="Times New Roman" w:hAnsi="Times New Roman" w:cs="Times New Roman"/>
          <w:sz w:val="22"/>
          <w:szCs w:val="22"/>
        </w:rPr>
        <w:softHyphen/>
        <w:t>тельное воздействие и влияет на формирование позитивных ценностных ориентаций и восприятие жизни школьниками.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Метапредметные результаты освоения основной образова</w:t>
      </w:r>
      <w:r w:rsidRPr="00C41B23">
        <w:rPr>
          <w:rStyle w:val="11"/>
          <w:rFonts w:ascii="Times New Roman" w:hAnsi="Times New Roman" w:cs="Times New Roman"/>
          <w:sz w:val="22"/>
          <w:szCs w:val="22"/>
        </w:rPr>
        <w:softHyphen/>
        <w:t>тельной программы, формируемые при изучении предмета «Изобразительное искусство»:</w:t>
      </w:r>
    </w:p>
    <w:p w:rsidR="00AE1E5E" w:rsidRPr="00C41B23" w:rsidRDefault="00AE1E5E" w:rsidP="00F430C9">
      <w:pPr>
        <w:pStyle w:val="32"/>
        <w:keepNext/>
        <w:keepLines/>
        <w:numPr>
          <w:ilvl w:val="0"/>
          <w:numId w:val="131"/>
        </w:numPr>
        <w:tabs>
          <w:tab w:val="left" w:pos="343"/>
        </w:tabs>
        <w:spacing w:after="0" w:line="240" w:lineRule="auto"/>
        <w:jc w:val="both"/>
        <w:rPr>
          <w:rFonts w:ascii="Times New Roman" w:hAnsi="Times New Roman" w:cs="Times New Roman"/>
          <w:b w:val="0"/>
          <w:bCs w:val="0"/>
          <w:color w:val="auto"/>
          <w:sz w:val="22"/>
          <w:szCs w:val="22"/>
        </w:rPr>
      </w:pPr>
      <w:bookmarkStart w:id="2309" w:name="bookmark4577"/>
      <w:bookmarkStart w:id="2310" w:name="bookmark4575"/>
      <w:bookmarkStart w:id="2311" w:name="bookmark4576"/>
      <w:bookmarkStart w:id="2312" w:name="bookmark4578"/>
      <w:bookmarkEnd w:id="2309"/>
      <w:r w:rsidRPr="00C41B23">
        <w:rPr>
          <w:rStyle w:val="31"/>
          <w:rFonts w:ascii="Times New Roman" w:hAnsi="Times New Roman" w:cs="Times New Roman"/>
          <w:sz w:val="22"/>
          <w:szCs w:val="22"/>
        </w:rPr>
        <w:lastRenderedPageBreak/>
        <w:t>Овладение универсальными познавательными действиями</w:t>
      </w:r>
      <w:bookmarkEnd w:id="2310"/>
      <w:bookmarkEnd w:id="2311"/>
      <w:bookmarkEnd w:id="2312"/>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Формирование пространственных представлений и сенсор</w:t>
      </w:r>
      <w:r w:rsidRPr="00C41B23">
        <w:rPr>
          <w:rStyle w:val="11"/>
          <w:rFonts w:ascii="Times New Roman" w:hAnsi="Times New Roman" w:cs="Times New Roman"/>
          <w:sz w:val="22"/>
          <w:szCs w:val="22"/>
        </w:rPr>
        <w:softHyphen/>
        <w:t>ных способностей: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13" w:name="bookmark4579"/>
      <w:bookmarkEnd w:id="2313"/>
      <w:r w:rsidRPr="00C41B23">
        <w:rPr>
          <w:rStyle w:val="11"/>
          <w:rFonts w:ascii="Times New Roman" w:hAnsi="Times New Roman" w:cs="Times New Roman"/>
          <w:sz w:val="22"/>
          <w:szCs w:val="22"/>
        </w:rPr>
        <w:t>сравнивать предметные и пространственные объекты по за</w:t>
      </w:r>
      <w:r w:rsidRPr="00C41B23">
        <w:rPr>
          <w:rStyle w:val="11"/>
          <w:rFonts w:ascii="Times New Roman" w:hAnsi="Times New Roman" w:cs="Times New Roman"/>
          <w:sz w:val="22"/>
          <w:szCs w:val="22"/>
        </w:rPr>
        <w:softHyphen/>
        <w:t>данным основаниям;</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14" w:name="bookmark4580"/>
      <w:bookmarkEnd w:id="2314"/>
      <w:r w:rsidRPr="00C41B23">
        <w:rPr>
          <w:rStyle w:val="11"/>
          <w:rFonts w:ascii="Times New Roman" w:hAnsi="Times New Roman" w:cs="Times New Roman"/>
          <w:sz w:val="22"/>
          <w:szCs w:val="22"/>
        </w:rPr>
        <w:t>характеризовать форму предмета, конструкции;</w:t>
      </w:r>
    </w:p>
    <w:p w:rsidR="00AE1E5E" w:rsidRPr="00C41B23" w:rsidRDefault="00AE1E5E" w:rsidP="00F430C9">
      <w:pPr>
        <w:pStyle w:val="a3"/>
        <w:numPr>
          <w:ilvl w:val="0"/>
          <w:numId w:val="132"/>
        </w:numPr>
        <w:tabs>
          <w:tab w:val="left" w:pos="247"/>
        </w:tabs>
        <w:autoSpaceDE/>
        <w:autoSpaceDN/>
        <w:ind w:left="0" w:firstLine="0"/>
        <w:rPr>
          <w:sz w:val="22"/>
          <w:szCs w:val="22"/>
        </w:rPr>
      </w:pPr>
      <w:bookmarkStart w:id="2315" w:name="bookmark4581"/>
      <w:bookmarkEnd w:id="2315"/>
      <w:r w:rsidRPr="00C41B23">
        <w:rPr>
          <w:rStyle w:val="11"/>
          <w:rFonts w:ascii="Times New Roman" w:hAnsi="Times New Roman" w:cs="Times New Roman"/>
          <w:sz w:val="22"/>
          <w:szCs w:val="22"/>
        </w:rPr>
        <w:t>выявлять положение предметной формы в пространстве;</w:t>
      </w:r>
    </w:p>
    <w:p w:rsidR="00AE1E5E" w:rsidRPr="00C41B23" w:rsidRDefault="00AE1E5E" w:rsidP="00F430C9">
      <w:pPr>
        <w:pStyle w:val="a3"/>
        <w:numPr>
          <w:ilvl w:val="0"/>
          <w:numId w:val="132"/>
        </w:numPr>
        <w:tabs>
          <w:tab w:val="left" w:pos="247"/>
        </w:tabs>
        <w:autoSpaceDE/>
        <w:autoSpaceDN/>
        <w:ind w:left="0" w:firstLine="0"/>
        <w:rPr>
          <w:sz w:val="22"/>
          <w:szCs w:val="22"/>
        </w:rPr>
      </w:pPr>
      <w:bookmarkStart w:id="2316" w:name="bookmark4582"/>
      <w:bookmarkEnd w:id="2316"/>
      <w:r w:rsidRPr="00C41B23">
        <w:rPr>
          <w:rStyle w:val="11"/>
          <w:rFonts w:ascii="Times New Roman" w:hAnsi="Times New Roman" w:cs="Times New Roman"/>
          <w:sz w:val="22"/>
          <w:szCs w:val="22"/>
        </w:rPr>
        <w:t>обобщать форму составной конструкции;</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17" w:name="bookmark4583"/>
      <w:bookmarkEnd w:id="2317"/>
      <w:r w:rsidRPr="00C41B23">
        <w:rPr>
          <w:rStyle w:val="11"/>
          <w:rFonts w:ascii="Times New Roman" w:hAnsi="Times New Roman" w:cs="Times New Roman"/>
          <w:sz w:val="22"/>
          <w:szCs w:val="22"/>
        </w:rPr>
        <w:t>анализировать структуру предмета, конструкции, простран</w:t>
      </w:r>
      <w:r w:rsidRPr="00C41B23">
        <w:rPr>
          <w:rStyle w:val="11"/>
          <w:rFonts w:ascii="Times New Roman" w:hAnsi="Times New Roman" w:cs="Times New Roman"/>
          <w:sz w:val="22"/>
          <w:szCs w:val="22"/>
        </w:rPr>
        <w:softHyphen/>
        <w:t>ства, зрительного образа;</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18" w:name="bookmark4584"/>
      <w:bookmarkEnd w:id="2318"/>
      <w:r w:rsidRPr="00C41B23">
        <w:rPr>
          <w:rStyle w:val="11"/>
          <w:rFonts w:ascii="Times New Roman" w:hAnsi="Times New Roman" w:cs="Times New Roman"/>
          <w:sz w:val="22"/>
          <w:szCs w:val="22"/>
        </w:rPr>
        <w:t>структурировать предметно-пространственные явления;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19" w:name="bookmark4585"/>
      <w:bookmarkEnd w:id="2319"/>
      <w:r w:rsidRPr="00C41B23">
        <w:rPr>
          <w:rStyle w:val="11"/>
          <w:rFonts w:ascii="Times New Roman" w:hAnsi="Times New Roman" w:cs="Times New Roman"/>
          <w:sz w:val="22"/>
          <w:szCs w:val="22"/>
        </w:rPr>
        <w:t>сопоставлять пропорциональное соотношение частей внутри целого и предметов между собой;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0" w:name="bookmark4586"/>
      <w:bookmarkEnd w:id="2320"/>
      <w:r w:rsidRPr="00C41B23">
        <w:rPr>
          <w:rStyle w:val="11"/>
          <w:rFonts w:ascii="Times New Roman" w:hAnsi="Times New Roman" w:cs="Times New Roman"/>
          <w:sz w:val="22"/>
          <w:szCs w:val="22"/>
        </w:rPr>
        <w:t>абстрагировать образ реальности в построении плоской или пространственной композиции.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Базовые логические и исследовательские действия: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1" w:name="bookmark4587"/>
      <w:bookmarkEnd w:id="2321"/>
      <w:r w:rsidRPr="00C41B23">
        <w:rPr>
          <w:rStyle w:val="11"/>
          <w:rFonts w:ascii="Times New Roman" w:hAnsi="Times New Roman" w:cs="Times New Roman"/>
          <w:sz w:val="22"/>
          <w:szCs w:val="22"/>
        </w:rPr>
        <w:t>выявлять и характеризовать существенные признаки явле</w:t>
      </w:r>
      <w:r w:rsidRPr="00C41B23">
        <w:rPr>
          <w:rStyle w:val="11"/>
          <w:rFonts w:ascii="Times New Roman" w:hAnsi="Times New Roman" w:cs="Times New Roman"/>
          <w:sz w:val="22"/>
          <w:szCs w:val="22"/>
        </w:rPr>
        <w:softHyphen/>
        <w:t>ний художественной культуры;</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2" w:name="bookmark4588"/>
      <w:bookmarkEnd w:id="2322"/>
      <w:r w:rsidRPr="00C41B23">
        <w:rPr>
          <w:rStyle w:val="11"/>
          <w:rFonts w:ascii="Times New Roman" w:hAnsi="Times New Roman" w:cs="Times New Roman"/>
          <w:sz w:val="22"/>
          <w:szCs w:val="22"/>
        </w:rPr>
        <w:t>сопоставлять, анализировать, сравнивать и оценивать с по</w:t>
      </w:r>
      <w:r w:rsidRPr="00C41B23">
        <w:rPr>
          <w:rStyle w:val="11"/>
          <w:rFonts w:ascii="Times New Roman" w:hAnsi="Times New Roman" w:cs="Times New Roman"/>
          <w:sz w:val="22"/>
          <w:szCs w:val="22"/>
        </w:rPr>
        <w:softHyphen/>
        <w:t>зиций эстетических категорий явления искусства и действи</w:t>
      </w:r>
      <w:r w:rsidRPr="00C41B23">
        <w:rPr>
          <w:rStyle w:val="11"/>
          <w:rFonts w:ascii="Times New Roman" w:hAnsi="Times New Roman" w:cs="Times New Roman"/>
          <w:sz w:val="22"/>
          <w:szCs w:val="22"/>
        </w:rPr>
        <w:softHyphen/>
        <w:t>тельности;</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3" w:name="bookmark4589"/>
      <w:bookmarkEnd w:id="2323"/>
      <w:r w:rsidRPr="00C41B23">
        <w:rPr>
          <w:rStyle w:val="11"/>
          <w:rFonts w:ascii="Times New Roman" w:hAnsi="Times New Roman" w:cs="Times New Roman"/>
          <w:sz w:val="22"/>
          <w:szCs w:val="22"/>
        </w:rPr>
        <w:t>классифицировать произведения искусства по видам и, соот</w:t>
      </w:r>
      <w:r w:rsidRPr="00C41B23">
        <w:rPr>
          <w:rStyle w:val="11"/>
          <w:rFonts w:ascii="Times New Roman" w:hAnsi="Times New Roman" w:cs="Times New Roman"/>
          <w:sz w:val="22"/>
          <w:szCs w:val="22"/>
        </w:rPr>
        <w:softHyphen/>
        <w:t>ветственно, по назначению в жизни людей;</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4" w:name="bookmark4590"/>
      <w:bookmarkEnd w:id="2324"/>
      <w:r w:rsidRPr="00C41B23">
        <w:rPr>
          <w:rStyle w:val="11"/>
          <w:rFonts w:ascii="Times New Roman" w:hAnsi="Times New Roman" w:cs="Times New Roman"/>
          <w:sz w:val="22"/>
          <w:szCs w:val="22"/>
        </w:rPr>
        <w:t>ставить и использовать вопросы как исследовательский ин</w:t>
      </w:r>
      <w:r w:rsidRPr="00C41B23">
        <w:rPr>
          <w:rStyle w:val="11"/>
          <w:rFonts w:ascii="Times New Roman" w:hAnsi="Times New Roman" w:cs="Times New Roman"/>
          <w:sz w:val="22"/>
          <w:szCs w:val="22"/>
        </w:rPr>
        <w:softHyphen/>
        <w:t>струмент познания;</w:t>
      </w:r>
    </w:p>
    <w:p w:rsidR="00AE1E5E" w:rsidRPr="00C41B23" w:rsidRDefault="00AE1E5E" w:rsidP="00F430C9">
      <w:pPr>
        <w:pStyle w:val="a3"/>
        <w:numPr>
          <w:ilvl w:val="0"/>
          <w:numId w:val="132"/>
        </w:numPr>
        <w:tabs>
          <w:tab w:val="left" w:pos="247"/>
        </w:tabs>
        <w:autoSpaceDE/>
        <w:autoSpaceDN/>
        <w:ind w:left="0" w:hanging="240"/>
        <w:rPr>
          <w:sz w:val="22"/>
          <w:szCs w:val="22"/>
        </w:rPr>
      </w:pPr>
      <w:bookmarkStart w:id="2325" w:name="bookmark4591"/>
      <w:bookmarkEnd w:id="2325"/>
      <w:r w:rsidRPr="00C41B23">
        <w:rPr>
          <w:rStyle w:val="11"/>
          <w:rFonts w:ascii="Times New Roman" w:hAnsi="Times New Roman" w:cs="Times New Roman"/>
          <w:sz w:val="22"/>
          <w:szCs w:val="22"/>
        </w:rPr>
        <w:t>вести исследовательскую работу по сбору информационного материала по установленной или выбранной теме;</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26" w:name="bookmark4592"/>
      <w:bookmarkEnd w:id="2326"/>
      <w:r w:rsidRPr="00C41B23">
        <w:rPr>
          <w:rStyle w:val="11"/>
          <w:rFonts w:ascii="Times New Roman" w:hAnsi="Times New Roman" w:cs="Times New Roman"/>
          <w:sz w:val="22"/>
          <w:szCs w:val="22"/>
        </w:rPr>
        <w:t>самостоятельно формулировать выводы и обобщения по ре</w:t>
      </w:r>
      <w:r w:rsidRPr="00C41B23">
        <w:rPr>
          <w:rStyle w:val="11"/>
          <w:rFonts w:ascii="Times New Roman" w:hAnsi="Times New Roman" w:cs="Times New Roman"/>
          <w:sz w:val="22"/>
          <w:szCs w:val="22"/>
        </w:rPr>
        <w:softHyphen/>
        <w:t>зультатам наблюдения или исследования, аргументированно защищать свои позиции.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Работа с информацией: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27" w:name="bookmark4593"/>
      <w:bookmarkEnd w:id="2327"/>
      <w:r w:rsidRPr="00C41B23">
        <w:rPr>
          <w:rStyle w:val="11"/>
          <w:rFonts w:ascii="Times New Roman" w:hAnsi="Times New Roman" w:cs="Times New Roman"/>
          <w:sz w:val="22"/>
          <w:szCs w:val="22"/>
        </w:rPr>
        <w:t>использовать различные методы, в том числе электронные технологии, для поиска и отбора информации на основе об</w:t>
      </w:r>
      <w:r w:rsidRPr="00C41B23">
        <w:rPr>
          <w:rStyle w:val="11"/>
          <w:rFonts w:ascii="Times New Roman" w:hAnsi="Times New Roman" w:cs="Times New Roman"/>
          <w:sz w:val="22"/>
          <w:szCs w:val="22"/>
        </w:rPr>
        <w:softHyphen/>
        <w:t>разовательных задач и заданных критериев;</w:t>
      </w:r>
    </w:p>
    <w:p w:rsidR="00AE1E5E" w:rsidRPr="00C41B23" w:rsidRDefault="00AE1E5E" w:rsidP="00F430C9">
      <w:pPr>
        <w:pStyle w:val="a3"/>
        <w:numPr>
          <w:ilvl w:val="0"/>
          <w:numId w:val="132"/>
        </w:numPr>
        <w:tabs>
          <w:tab w:val="left" w:pos="207"/>
        </w:tabs>
        <w:autoSpaceDE/>
        <w:autoSpaceDN/>
        <w:ind w:left="0" w:firstLine="0"/>
        <w:rPr>
          <w:sz w:val="22"/>
          <w:szCs w:val="22"/>
        </w:rPr>
      </w:pPr>
      <w:bookmarkStart w:id="2328" w:name="bookmark4594"/>
      <w:bookmarkEnd w:id="2328"/>
      <w:r w:rsidRPr="00C41B23">
        <w:rPr>
          <w:rStyle w:val="11"/>
          <w:rFonts w:ascii="Times New Roman" w:hAnsi="Times New Roman" w:cs="Times New Roman"/>
          <w:sz w:val="22"/>
          <w:szCs w:val="22"/>
        </w:rPr>
        <w:t>использовать электронные образовательные ресурсы;</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29" w:name="bookmark4595"/>
      <w:bookmarkEnd w:id="2329"/>
      <w:r w:rsidRPr="00C41B23">
        <w:rPr>
          <w:rStyle w:val="11"/>
          <w:rFonts w:ascii="Times New Roman" w:hAnsi="Times New Roman" w:cs="Times New Roman"/>
          <w:sz w:val="22"/>
          <w:szCs w:val="22"/>
        </w:rPr>
        <w:t>уметь работать с электронными учебными пособиями и учеб</w:t>
      </w:r>
      <w:r w:rsidRPr="00C41B23">
        <w:rPr>
          <w:rStyle w:val="11"/>
          <w:rFonts w:ascii="Times New Roman" w:hAnsi="Times New Roman" w:cs="Times New Roman"/>
          <w:sz w:val="22"/>
          <w:szCs w:val="22"/>
        </w:rPr>
        <w:softHyphen/>
        <w:t>никами;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0" w:name="bookmark4596"/>
      <w:bookmarkEnd w:id="2330"/>
      <w:r w:rsidRPr="00C41B23">
        <w:rPr>
          <w:rStyle w:val="11"/>
          <w:rFonts w:ascii="Times New Roman" w:hAnsi="Times New Roman" w:cs="Times New Roman"/>
          <w:sz w:val="22"/>
          <w:szCs w:val="22"/>
        </w:rPr>
        <w:t>выбирать, анализировать, интерпретировать, обобщать и си</w:t>
      </w:r>
      <w:r w:rsidRPr="00C41B23">
        <w:rPr>
          <w:rStyle w:val="11"/>
          <w:rFonts w:ascii="Times New Roman" w:hAnsi="Times New Roman" w:cs="Times New Roman"/>
          <w:sz w:val="22"/>
          <w:szCs w:val="22"/>
        </w:rPr>
        <w:softHyphen/>
        <w:t>стематизировать информацию, представленную в произведе</w:t>
      </w:r>
      <w:r w:rsidRPr="00C41B23">
        <w:rPr>
          <w:rStyle w:val="11"/>
          <w:rFonts w:ascii="Times New Roman" w:hAnsi="Times New Roman" w:cs="Times New Roman"/>
          <w:sz w:val="22"/>
          <w:szCs w:val="22"/>
        </w:rPr>
        <w:softHyphen/>
        <w:t>ниях искусства, в текстах, таблицах и схемах;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1" w:name="bookmark4597"/>
      <w:bookmarkEnd w:id="2331"/>
      <w:r w:rsidRPr="00C41B23">
        <w:rPr>
          <w:rStyle w:val="11"/>
          <w:rFonts w:ascii="Times New Roman" w:hAnsi="Times New Roman" w:cs="Times New Roman"/>
          <w:sz w:val="22"/>
          <w:szCs w:val="22"/>
        </w:rPr>
        <w:t>самостоятельно готовить информацию на заданную или вы</w:t>
      </w:r>
      <w:r w:rsidRPr="00C41B23">
        <w:rPr>
          <w:rStyle w:val="11"/>
          <w:rFonts w:ascii="Times New Roman" w:hAnsi="Times New Roman" w:cs="Times New Roman"/>
          <w:sz w:val="22"/>
          <w:szCs w:val="22"/>
        </w:rPr>
        <w:softHyphen/>
        <w:t>бранную тему в различных видах её представления: в рисун</w:t>
      </w:r>
      <w:r w:rsidRPr="00C41B23">
        <w:rPr>
          <w:rStyle w:val="11"/>
          <w:rFonts w:ascii="Times New Roman" w:hAnsi="Times New Roman" w:cs="Times New Roman"/>
          <w:sz w:val="22"/>
          <w:szCs w:val="22"/>
        </w:rPr>
        <w:softHyphen/>
        <w:t xml:space="preserve">ках и </w:t>
      </w:r>
      <w:r w:rsidRPr="00C41B23">
        <w:rPr>
          <w:rStyle w:val="11"/>
          <w:rFonts w:ascii="Times New Roman" w:hAnsi="Times New Roman" w:cs="Times New Roman"/>
          <w:sz w:val="22"/>
          <w:szCs w:val="22"/>
        </w:rPr>
        <w:lastRenderedPageBreak/>
        <w:t>эскизах, тексте, таблицах, схемах, электронных пре</w:t>
      </w:r>
      <w:r w:rsidRPr="00C41B23">
        <w:rPr>
          <w:rStyle w:val="11"/>
          <w:rFonts w:ascii="Times New Roman" w:hAnsi="Times New Roman" w:cs="Times New Roman"/>
          <w:sz w:val="22"/>
          <w:szCs w:val="22"/>
        </w:rPr>
        <w:softHyphen/>
        <w:t>зентациях.</w:t>
      </w:r>
    </w:p>
    <w:p w:rsidR="00AE1E5E" w:rsidRPr="00C41B23" w:rsidRDefault="00AE1E5E" w:rsidP="00F430C9">
      <w:pPr>
        <w:pStyle w:val="32"/>
        <w:keepNext/>
        <w:keepLines/>
        <w:numPr>
          <w:ilvl w:val="0"/>
          <w:numId w:val="131"/>
        </w:numPr>
        <w:tabs>
          <w:tab w:val="left" w:pos="303"/>
        </w:tabs>
        <w:spacing w:after="0" w:line="240" w:lineRule="auto"/>
        <w:jc w:val="both"/>
        <w:rPr>
          <w:rFonts w:ascii="Times New Roman" w:hAnsi="Times New Roman" w:cs="Times New Roman"/>
          <w:b w:val="0"/>
          <w:bCs w:val="0"/>
          <w:color w:val="auto"/>
          <w:sz w:val="22"/>
          <w:szCs w:val="22"/>
        </w:rPr>
      </w:pPr>
      <w:bookmarkStart w:id="2332" w:name="bookmark4600"/>
      <w:bookmarkStart w:id="2333" w:name="bookmark4598"/>
      <w:bookmarkStart w:id="2334" w:name="bookmark4599"/>
      <w:bookmarkStart w:id="2335" w:name="bookmark4601"/>
      <w:bookmarkEnd w:id="2332"/>
      <w:r w:rsidRPr="00C41B23">
        <w:rPr>
          <w:rStyle w:val="31"/>
          <w:rFonts w:ascii="Times New Roman" w:hAnsi="Times New Roman" w:cs="Times New Roman"/>
          <w:sz w:val="22"/>
          <w:szCs w:val="22"/>
        </w:rPr>
        <w:t>Овладение универсальными коммуникативными действиями</w:t>
      </w:r>
      <w:bookmarkEnd w:id="2333"/>
      <w:bookmarkEnd w:id="2334"/>
      <w:bookmarkEnd w:id="2335"/>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Понимать искусство в качестве особого языка общения — межличностного (автор — зритель), между поколениями, меж</w:t>
      </w:r>
      <w:r w:rsidRPr="00C41B23">
        <w:rPr>
          <w:rStyle w:val="11"/>
          <w:rFonts w:ascii="Times New Roman" w:hAnsi="Times New Roman" w:cs="Times New Roman"/>
          <w:sz w:val="22"/>
          <w:szCs w:val="22"/>
        </w:rPr>
        <w:softHyphen/>
        <w:t>ду народами;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6" w:name="bookmark4602"/>
      <w:bookmarkEnd w:id="2336"/>
      <w:r w:rsidRPr="00C41B23">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 развивая спо</w:t>
      </w:r>
      <w:r w:rsidRPr="00C41B23">
        <w:rPr>
          <w:rStyle w:val="11"/>
          <w:rFonts w:ascii="Times New Roman" w:hAnsi="Times New Roman" w:cs="Times New Roman"/>
          <w:sz w:val="22"/>
          <w:szCs w:val="22"/>
        </w:rPr>
        <w:softHyphen/>
        <w:t>собность к эмпатии и опираясь на восприятие окружающих;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7" w:name="bookmark4603"/>
      <w:bookmarkEnd w:id="2337"/>
      <w:r w:rsidRPr="00C41B23">
        <w:rPr>
          <w:rStyle w:val="11"/>
          <w:rFonts w:ascii="Times New Roman" w:hAnsi="Times New Roman" w:cs="Times New Roman"/>
          <w:sz w:val="22"/>
          <w:szCs w:val="22"/>
        </w:rPr>
        <w:t>вести диалог и участвовать в дискуссии, проявляя уважи</w:t>
      </w:r>
      <w:r w:rsidRPr="00C41B23">
        <w:rPr>
          <w:rStyle w:val="11"/>
          <w:rFonts w:ascii="Times New Roman" w:hAnsi="Times New Roman" w:cs="Times New Roman"/>
          <w:sz w:val="22"/>
          <w:szCs w:val="22"/>
        </w:rPr>
        <w:softHyphen/>
        <w:t>тельное отношение к оппонентам, сопоставлять свои сужде</w:t>
      </w:r>
      <w:r w:rsidRPr="00C41B23">
        <w:rPr>
          <w:rStyle w:val="11"/>
          <w:rFonts w:ascii="Times New Roman" w:hAnsi="Times New Roman" w:cs="Times New Roman"/>
          <w:sz w:val="22"/>
          <w:szCs w:val="22"/>
        </w:rPr>
        <w:softHyphen/>
        <w:t>ния с суждениями участников общения, выявляя и коррек</w:t>
      </w:r>
      <w:r w:rsidRPr="00C41B23">
        <w:rPr>
          <w:rStyle w:val="11"/>
          <w:rFonts w:ascii="Times New Roman" w:hAnsi="Times New Roman" w:cs="Times New Roman"/>
          <w:sz w:val="22"/>
          <w:szCs w:val="22"/>
        </w:rPr>
        <w:softHyphen/>
        <w:t>тно, доказательно отстаивая свои позиции в оценке и пони</w:t>
      </w:r>
      <w:r w:rsidRPr="00C41B23">
        <w:rPr>
          <w:rStyle w:val="11"/>
          <w:rFonts w:ascii="Times New Roman" w:hAnsi="Times New Roman" w:cs="Times New Roman"/>
          <w:sz w:val="22"/>
          <w:szCs w:val="22"/>
        </w:rPr>
        <w:softHyphen/>
        <w:t>мании обсуждаемого явления; находить общее решение и разрешать конфликты на основе общих позиций и учёта ин</w:t>
      </w:r>
      <w:r w:rsidRPr="00C41B23">
        <w:rPr>
          <w:rStyle w:val="11"/>
          <w:rFonts w:ascii="Times New Roman" w:hAnsi="Times New Roman" w:cs="Times New Roman"/>
          <w:sz w:val="22"/>
          <w:szCs w:val="22"/>
        </w:rPr>
        <w:softHyphen/>
        <w:t>тересов;</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8" w:name="bookmark4604"/>
      <w:bookmarkEnd w:id="2338"/>
      <w:r w:rsidRPr="00C41B23">
        <w:rPr>
          <w:rStyle w:val="11"/>
          <w:rFonts w:ascii="Times New Roman" w:hAnsi="Times New Roman" w:cs="Times New Roman"/>
          <w:sz w:val="22"/>
          <w:szCs w:val="22"/>
        </w:rPr>
        <w:t>публично представлять и объяснять результаты своего творческого, художественного или исследовательского опы</w:t>
      </w:r>
      <w:r w:rsidRPr="00C41B23">
        <w:rPr>
          <w:rStyle w:val="11"/>
          <w:rFonts w:ascii="Times New Roman" w:hAnsi="Times New Roman" w:cs="Times New Roman"/>
          <w:sz w:val="22"/>
          <w:szCs w:val="22"/>
        </w:rPr>
        <w:softHyphen/>
        <w:t>та;</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339" w:name="bookmark4605"/>
      <w:bookmarkEnd w:id="2339"/>
      <w:r w:rsidRPr="00C41B23">
        <w:rPr>
          <w:rStyle w:val="11"/>
          <w:rFonts w:ascii="Times New Roman" w:hAnsi="Times New Roman" w:cs="Times New Roman"/>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C41B23">
        <w:rPr>
          <w:rStyle w:val="11"/>
          <w:rFonts w:ascii="Times New Roman" w:hAnsi="Times New Roman" w:cs="Times New Roman"/>
          <w:sz w:val="22"/>
          <w:szCs w:val="22"/>
        </w:rPr>
        <w:softHyphen/>
        <w:t>ководить, выполнять поручения, подчиняться, ответственно относиться к задачам, своей роли в достижении общего ре</w:t>
      </w:r>
      <w:r w:rsidRPr="00C41B23">
        <w:rPr>
          <w:rStyle w:val="11"/>
          <w:rFonts w:ascii="Times New Roman" w:hAnsi="Times New Roman" w:cs="Times New Roman"/>
          <w:sz w:val="22"/>
          <w:szCs w:val="22"/>
        </w:rPr>
        <w:softHyphen/>
        <w:t>зультата.</w:t>
      </w:r>
    </w:p>
    <w:p w:rsidR="00AE1E5E" w:rsidRPr="00C41B23" w:rsidRDefault="00AE1E5E" w:rsidP="00F430C9">
      <w:pPr>
        <w:pStyle w:val="30"/>
        <w:numPr>
          <w:ilvl w:val="0"/>
          <w:numId w:val="131"/>
        </w:numPr>
        <w:tabs>
          <w:tab w:val="left" w:pos="338"/>
        </w:tabs>
        <w:spacing w:after="0" w:line="240" w:lineRule="auto"/>
        <w:jc w:val="both"/>
        <w:rPr>
          <w:rFonts w:ascii="Times New Roman" w:hAnsi="Times New Roman" w:cs="Times New Roman"/>
          <w:b w:val="0"/>
          <w:bCs w:val="0"/>
          <w:color w:val="auto"/>
          <w:sz w:val="22"/>
          <w:szCs w:val="22"/>
        </w:rPr>
      </w:pPr>
      <w:bookmarkStart w:id="2340" w:name="bookmark4606"/>
      <w:bookmarkEnd w:id="2340"/>
      <w:r w:rsidRPr="00C41B23">
        <w:rPr>
          <w:rStyle w:val="3"/>
          <w:rFonts w:ascii="Times New Roman" w:hAnsi="Times New Roman" w:cs="Times New Roman"/>
          <w:sz w:val="22"/>
          <w:szCs w:val="22"/>
        </w:rPr>
        <w:t>Овладение универсальными регулятивными действиями</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Самоорганизация:</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1" w:name="bookmark4607"/>
      <w:bookmarkEnd w:id="2341"/>
      <w:r w:rsidRPr="00C41B23">
        <w:rPr>
          <w:rStyle w:val="11"/>
          <w:rFonts w:ascii="Times New Roman" w:hAnsi="Times New Roman" w:cs="Times New Roman"/>
          <w:sz w:val="22"/>
          <w:szCs w:val="22"/>
        </w:rPr>
        <w:t>осознавать или самостоятельно формулировать цель и ре</w:t>
      </w:r>
      <w:r w:rsidRPr="00C41B23">
        <w:rPr>
          <w:rStyle w:val="11"/>
          <w:rFonts w:ascii="Times New Roman" w:hAnsi="Times New Roman" w:cs="Times New Roman"/>
          <w:sz w:val="22"/>
          <w:szCs w:val="22"/>
        </w:rPr>
        <w:softHyphen/>
        <w:t>зультат выполнения учебных задач, осознанно подчиняя по</w:t>
      </w:r>
      <w:r w:rsidRPr="00C41B23">
        <w:rPr>
          <w:rStyle w:val="11"/>
          <w:rFonts w:ascii="Times New Roman" w:hAnsi="Times New Roman" w:cs="Times New Roman"/>
          <w:sz w:val="22"/>
          <w:szCs w:val="22"/>
        </w:rPr>
        <w:softHyphen/>
        <w:t>ставленной цели совершаемые учебные действия, развивать мотивы и интересы своей учебной деятельности;</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2" w:name="bookmark4608"/>
      <w:bookmarkEnd w:id="2342"/>
      <w:r w:rsidRPr="00C41B23">
        <w:rPr>
          <w:rStyle w:val="11"/>
          <w:rFonts w:ascii="Times New Roman" w:hAnsi="Times New Roman" w:cs="Times New Roman"/>
          <w:sz w:val="22"/>
          <w:szCs w:val="22"/>
        </w:rPr>
        <w:t>планировать пути достижения поставленных целей, состав</w:t>
      </w:r>
      <w:r w:rsidRPr="00C41B23">
        <w:rPr>
          <w:rStyle w:val="11"/>
          <w:rFonts w:ascii="Times New Roman" w:hAnsi="Times New Roman" w:cs="Times New Roman"/>
          <w:sz w:val="22"/>
          <w:szCs w:val="22"/>
        </w:rPr>
        <w:softHyphen/>
        <w:t>лять алгоритм действий, осознанно выбирать наиболее эф</w:t>
      </w:r>
      <w:r w:rsidRPr="00C41B23">
        <w:rPr>
          <w:rStyle w:val="11"/>
          <w:rFonts w:ascii="Times New Roman" w:hAnsi="Times New Roman" w:cs="Times New Roman"/>
          <w:sz w:val="22"/>
          <w:szCs w:val="22"/>
        </w:rPr>
        <w:softHyphen/>
        <w:t>фективные способы решения учебных, познавательных, ху</w:t>
      </w:r>
      <w:r w:rsidRPr="00C41B23">
        <w:rPr>
          <w:rStyle w:val="11"/>
          <w:rFonts w:ascii="Times New Roman" w:hAnsi="Times New Roman" w:cs="Times New Roman"/>
          <w:sz w:val="22"/>
          <w:szCs w:val="22"/>
        </w:rPr>
        <w:softHyphen/>
        <w:t>дожественно-творческих задач;</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3" w:name="bookmark4609"/>
      <w:bookmarkEnd w:id="2343"/>
      <w:r w:rsidRPr="00C41B23">
        <w:rPr>
          <w:rStyle w:val="11"/>
          <w:rFonts w:ascii="Times New Roman" w:hAnsi="Times New Roman" w:cs="Times New Roman"/>
          <w:sz w:val="22"/>
          <w:szCs w:val="22"/>
        </w:rPr>
        <w:t>уметь организовывать своё рабочее место для практической работы, сохраняя порядок в окружающем пространстве и бе</w:t>
      </w:r>
      <w:r w:rsidRPr="00C41B23">
        <w:rPr>
          <w:rStyle w:val="11"/>
          <w:rFonts w:ascii="Times New Roman" w:hAnsi="Times New Roman" w:cs="Times New Roman"/>
          <w:sz w:val="22"/>
          <w:szCs w:val="22"/>
        </w:rPr>
        <w:softHyphen/>
        <w:t>режно относясь к используемым материалам.</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Самоконтроль:</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4" w:name="bookmark4610"/>
      <w:bookmarkEnd w:id="2344"/>
      <w:r w:rsidRPr="00C41B23">
        <w:rPr>
          <w:rStyle w:val="11"/>
          <w:rFonts w:ascii="Times New Roman" w:hAnsi="Times New Roman" w:cs="Times New Roman"/>
          <w:sz w:val="22"/>
          <w:szCs w:val="22"/>
        </w:rPr>
        <w:t>соотносить свои действия с планируемыми результатами, осуществлять контроль своей деятельности в процессе дости</w:t>
      </w:r>
      <w:r w:rsidRPr="00C41B23">
        <w:rPr>
          <w:rStyle w:val="11"/>
          <w:rFonts w:ascii="Times New Roman" w:hAnsi="Times New Roman" w:cs="Times New Roman"/>
          <w:sz w:val="22"/>
          <w:szCs w:val="22"/>
        </w:rPr>
        <w:softHyphen/>
        <w:t>жения результата;</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5" w:name="bookmark4611"/>
      <w:bookmarkEnd w:id="2345"/>
      <w:r w:rsidRPr="00C41B23">
        <w:rPr>
          <w:rStyle w:val="11"/>
          <w:rFonts w:ascii="Times New Roman" w:hAnsi="Times New Roman" w:cs="Times New Roman"/>
          <w:sz w:val="22"/>
          <w:szCs w:val="22"/>
        </w:rPr>
        <w:t>владеть основами самоконтроля, рефлексии, самооценки на основе соответствующих целям критериев.</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Эмоциональный интеллект:</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6" w:name="bookmark4612"/>
      <w:bookmarkEnd w:id="2346"/>
      <w:r w:rsidRPr="00C41B23">
        <w:rPr>
          <w:rStyle w:val="11"/>
          <w:rFonts w:ascii="Times New Roman" w:hAnsi="Times New Roman" w:cs="Times New Roman"/>
          <w:sz w:val="22"/>
          <w:szCs w:val="22"/>
        </w:rPr>
        <w:lastRenderedPageBreak/>
        <w:t>развивать способность управлять собственными эмоциями, стремиться к пониманию эмоций других;</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7" w:name="bookmark4613"/>
      <w:bookmarkEnd w:id="2347"/>
      <w:r w:rsidRPr="00C41B23">
        <w:rPr>
          <w:rStyle w:val="11"/>
          <w:rFonts w:ascii="Times New Roman" w:hAnsi="Times New Roman" w:cs="Times New Roman"/>
          <w:sz w:val="22"/>
          <w:szCs w:val="22"/>
        </w:rPr>
        <w:t>уметь рефлексировать эмоции как основание для художе</w:t>
      </w:r>
      <w:r w:rsidRPr="00C41B23">
        <w:rPr>
          <w:rStyle w:val="11"/>
          <w:rFonts w:ascii="Times New Roman" w:hAnsi="Times New Roman" w:cs="Times New Roman"/>
          <w:sz w:val="22"/>
          <w:szCs w:val="22"/>
        </w:rPr>
        <w:softHyphen/>
        <w:t>ственного восприятия искусства и собственной художествен</w:t>
      </w:r>
      <w:r w:rsidRPr="00C41B23">
        <w:rPr>
          <w:rStyle w:val="11"/>
          <w:rFonts w:ascii="Times New Roman" w:hAnsi="Times New Roman" w:cs="Times New Roman"/>
          <w:sz w:val="22"/>
          <w:szCs w:val="22"/>
        </w:rPr>
        <w:softHyphen/>
        <w:t>ной деятельности;</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48" w:name="bookmark4614"/>
      <w:bookmarkEnd w:id="2348"/>
      <w:r w:rsidRPr="00C41B23">
        <w:rPr>
          <w:rStyle w:val="11"/>
          <w:rFonts w:ascii="Times New Roman" w:hAnsi="Times New Roman" w:cs="Times New Roman"/>
          <w:sz w:val="22"/>
          <w:szCs w:val="22"/>
        </w:rPr>
        <w:t>развивать свои эмпатические способности, способность сопере</w:t>
      </w:r>
      <w:r w:rsidRPr="00C41B23">
        <w:rPr>
          <w:rStyle w:val="11"/>
          <w:rFonts w:ascii="Times New Roman" w:hAnsi="Times New Roman" w:cs="Times New Roman"/>
          <w:sz w:val="22"/>
          <w:szCs w:val="22"/>
        </w:rPr>
        <w:softHyphen/>
        <w:t>живать, понимать намерения и переживания свои и других;</w:t>
      </w:r>
    </w:p>
    <w:p w:rsidR="00AE1E5E" w:rsidRPr="00C41B23" w:rsidRDefault="00AE1E5E" w:rsidP="00F430C9">
      <w:pPr>
        <w:pStyle w:val="a3"/>
        <w:numPr>
          <w:ilvl w:val="0"/>
          <w:numId w:val="132"/>
        </w:numPr>
        <w:tabs>
          <w:tab w:val="left" w:pos="242"/>
        </w:tabs>
        <w:autoSpaceDE/>
        <w:autoSpaceDN/>
        <w:ind w:left="0" w:firstLine="0"/>
        <w:rPr>
          <w:sz w:val="22"/>
          <w:szCs w:val="22"/>
        </w:rPr>
      </w:pPr>
      <w:bookmarkStart w:id="2349" w:name="bookmark4615"/>
      <w:bookmarkEnd w:id="2349"/>
      <w:r w:rsidRPr="00C41B23">
        <w:rPr>
          <w:rStyle w:val="11"/>
          <w:rFonts w:ascii="Times New Roman" w:hAnsi="Times New Roman" w:cs="Times New Roman"/>
          <w:sz w:val="22"/>
          <w:szCs w:val="22"/>
        </w:rPr>
        <w:t>признавать своё и чужое право на ошибку;</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50" w:name="bookmark4616"/>
      <w:bookmarkEnd w:id="2350"/>
      <w:r w:rsidRPr="00C41B23">
        <w:rPr>
          <w:rStyle w:val="11"/>
          <w:rFonts w:ascii="Times New Roman" w:hAnsi="Times New Roman" w:cs="Times New Roman"/>
          <w:sz w:val="22"/>
          <w:szCs w:val="22"/>
        </w:rPr>
        <w:t>работать индивидуально и в группе; продуктивно участвовать в учебном сотрудничестве, в совместной деятельности со свер</w:t>
      </w:r>
      <w:r w:rsidRPr="00C41B23">
        <w:rPr>
          <w:rStyle w:val="11"/>
          <w:rFonts w:ascii="Times New Roman" w:hAnsi="Times New Roman" w:cs="Times New Roman"/>
          <w:sz w:val="22"/>
          <w:szCs w:val="22"/>
        </w:rPr>
        <w:softHyphen/>
        <w:t>стниками, с педагогами и межвозрастном взаимодействии.</w:t>
      </w:r>
    </w:p>
    <w:p w:rsidR="00AE1E5E" w:rsidRPr="00C41B23" w:rsidRDefault="00AE1E5E" w:rsidP="00AE1E5E">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AE1E5E" w:rsidRPr="00C41B23" w:rsidRDefault="00AE1E5E" w:rsidP="00AE1E5E">
      <w:pPr>
        <w:pStyle w:val="a3"/>
        <w:ind w:left="0"/>
        <w:rPr>
          <w:sz w:val="22"/>
          <w:szCs w:val="22"/>
        </w:rPr>
      </w:pPr>
      <w:r w:rsidRPr="00C41B23">
        <w:rPr>
          <w:rStyle w:val="11"/>
          <w:rFonts w:ascii="Times New Roman" w:hAnsi="Times New Roman"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C41B23">
        <w:rPr>
          <w:rStyle w:val="11"/>
          <w:rFonts w:ascii="Times New Roman" w:hAnsi="Times New Roman" w:cs="Times New Roman"/>
          <w:sz w:val="22"/>
          <w:szCs w:val="22"/>
        </w:rPr>
        <w:softHyphen/>
        <w:t>ний.</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1 «Декоративно-прикладное и народное искусство»:</w:t>
      </w:r>
    </w:p>
    <w:p w:rsidR="00AE1E5E" w:rsidRPr="00C41B23" w:rsidRDefault="00AE1E5E" w:rsidP="00F430C9">
      <w:pPr>
        <w:pStyle w:val="a3"/>
        <w:numPr>
          <w:ilvl w:val="0"/>
          <w:numId w:val="132"/>
        </w:numPr>
        <w:tabs>
          <w:tab w:val="left" w:pos="242"/>
        </w:tabs>
        <w:autoSpaceDE/>
        <w:autoSpaceDN/>
        <w:ind w:left="0" w:hanging="240"/>
        <w:rPr>
          <w:sz w:val="22"/>
          <w:szCs w:val="22"/>
        </w:rPr>
      </w:pPr>
      <w:bookmarkStart w:id="2351" w:name="bookmark4617"/>
      <w:bookmarkEnd w:id="2351"/>
      <w:r w:rsidRPr="00C41B23">
        <w:rPr>
          <w:rStyle w:val="11"/>
          <w:rFonts w:ascii="Times New Roman" w:hAnsi="Times New Roman" w:cs="Times New Roman"/>
          <w:sz w:val="22"/>
          <w:szCs w:val="22"/>
        </w:rPr>
        <w:t>знать о многообразии видов декоративно-прикладного искус</w:t>
      </w:r>
      <w:r w:rsidRPr="00C41B23">
        <w:rPr>
          <w:rStyle w:val="11"/>
          <w:rFonts w:ascii="Times New Roman" w:hAnsi="Times New Roman" w:cs="Times New Roman"/>
          <w:sz w:val="22"/>
          <w:szCs w:val="22"/>
        </w:rPr>
        <w:softHyphen/>
        <w:t>ства: народного, классического, современного, искусства промыслов; понимать связь декоративно-прикладного искус</w:t>
      </w:r>
      <w:r w:rsidRPr="00C41B23">
        <w:rPr>
          <w:rStyle w:val="11"/>
          <w:rFonts w:ascii="Times New Roman" w:hAnsi="Times New Roman" w:cs="Times New Roman"/>
          <w:sz w:val="22"/>
          <w:szCs w:val="22"/>
        </w:rPr>
        <w:softHyphen/>
        <w:t>ства с бытовыми потребностями людей, необходимость при</w:t>
      </w:r>
      <w:r w:rsidRPr="00C41B23">
        <w:rPr>
          <w:rStyle w:val="11"/>
          <w:rFonts w:ascii="Times New Roman" w:hAnsi="Times New Roman" w:cs="Times New Roman"/>
          <w:sz w:val="22"/>
          <w:szCs w:val="22"/>
        </w:rPr>
        <w:softHyphen/>
        <w:t>сутствия в предметном мире и жилой среде;</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2" w:name="bookmark4618"/>
      <w:bookmarkEnd w:id="2352"/>
      <w:r w:rsidRPr="00C41B23">
        <w:rPr>
          <w:rStyle w:val="11"/>
          <w:rFonts w:ascii="Times New Roman" w:hAnsi="Times New Roman" w:cs="Times New Roman"/>
          <w:sz w:val="22"/>
          <w:szCs w:val="22"/>
        </w:rPr>
        <w:t>иметь представление (уметь рассуждать, приводить приме</w:t>
      </w:r>
      <w:r w:rsidRPr="00C41B23">
        <w:rPr>
          <w:rStyle w:val="11"/>
          <w:rFonts w:ascii="Times New Roman" w:hAnsi="Times New Roman" w:cs="Times New Roman"/>
          <w:sz w:val="22"/>
          <w:szCs w:val="22"/>
        </w:rPr>
        <w:softHyphen/>
        <w:t>ры) о мифологическом и магическом значении орнаменталь</w:t>
      </w:r>
      <w:r w:rsidRPr="00C41B23">
        <w:rPr>
          <w:rStyle w:val="11"/>
          <w:rFonts w:ascii="Times New Roman" w:hAnsi="Times New Roman" w:cs="Times New Roman"/>
          <w:sz w:val="22"/>
          <w:szCs w:val="22"/>
        </w:rPr>
        <w:softHyphen/>
        <w:t>ного оформления жилой среды в древней истории человече</w:t>
      </w:r>
      <w:r w:rsidRPr="00C41B23">
        <w:rPr>
          <w:rStyle w:val="11"/>
          <w:rFonts w:ascii="Times New Roman" w:hAnsi="Times New Roman" w:cs="Times New Roman"/>
          <w:sz w:val="22"/>
          <w:szCs w:val="22"/>
        </w:rPr>
        <w:softHyphen/>
        <w:t>ства, о присутствии в древних орнаментах символического описания мира;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3" w:name="bookmark4619"/>
      <w:bookmarkEnd w:id="2353"/>
      <w:r w:rsidRPr="00C41B23">
        <w:rPr>
          <w:rStyle w:val="11"/>
          <w:rFonts w:ascii="Times New Roman" w:hAnsi="Times New Roman" w:cs="Times New Roman"/>
          <w:sz w:val="22"/>
          <w:szCs w:val="22"/>
        </w:rPr>
        <w:t>характеризовать коммуникативные, познавательные и куль</w:t>
      </w:r>
      <w:r w:rsidRPr="00C41B23">
        <w:rPr>
          <w:rStyle w:val="11"/>
          <w:rFonts w:ascii="Times New Roman" w:hAnsi="Times New Roman" w:cs="Times New Roman"/>
          <w:sz w:val="22"/>
          <w:szCs w:val="22"/>
        </w:rPr>
        <w:softHyphen/>
        <w:t>товые функции декоративно-прикладного искусства;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4" w:name="bookmark4620"/>
      <w:bookmarkEnd w:id="2354"/>
      <w:r w:rsidRPr="00C41B23">
        <w:rPr>
          <w:rStyle w:val="11"/>
          <w:rFonts w:ascii="Times New Roman" w:hAnsi="Times New Roman" w:cs="Times New Roman"/>
          <w:sz w:val="22"/>
          <w:szCs w:val="22"/>
        </w:rPr>
        <w:t>уметь объяснять коммуникативное значение декоративного образа в организации межличностных отношений, в обозна</w:t>
      </w:r>
      <w:r w:rsidRPr="00C41B23">
        <w:rPr>
          <w:rStyle w:val="11"/>
          <w:rFonts w:ascii="Times New Roman" w:hAnsi="Times New Roman" w:cs="Times New Roman"/>
          <w:sz w:val="22"/>
          <w:szCs w:val="22"/>
        </w:rPr>
        <w:softHyphen/>
        <w:t>чении социальной роли человека, в оформлении предметно</w:t>
      </w:r>
      <w:r w:rsidRPr="00C41B23">
        <w:rPr>
          <w:rStyle w:val="11"/>
          <w:rFonts w:ascii="Times New Roman" w:hAnsi="Times New Roman" w:cs="Times New Roman"/>
          <w:sz w:val="22"/>
          <w:szCs w:val="22"/>
        </w:rPr>
        <w:softHyphen/>
        <w:t>пространственной среды;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5" w:name="bookmark4621"/>
      <w:bookmarkEnd w:id="2355"/>
      <w:r w:rsidRPr="00C41B23">
        <w:rPr>
          <w:rStyle w:val="11"/>
          <w:rFonts w:ascii="Times New Roman" w:hAnsi="Times New Roman" w:cs="Times New Roman"/>
          <w:sz w:val="22"/>
          <w:szCs w:val="22"/>
        </w:rPr>
        <w:t>распознавать произведения декоративно-прикладного искус</w:t>
      </w:r>
      <w:r w:rsidRPr="00C41B23">
        <w:rPr>
          <w:rStyle w:val="11"/>
          <w:rFonts w:ascii="Times New Roman" w:hAnsi="Times New Roman" w:cs="Times New Roman"/>
          <w:sz w:val="22"/>
          <w:szCs w:val="22"/>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6" w:name="bookmark4622"/>
      <w:bookmarkEnd w:id="2356"/>
      <w:r w:rsidRPr="00C41B23">
        <w:rPr>
          <w:rStyle w:val="11"/>
          <w:rFonts w:ascii="Times New Roman" w:hAnsi="Times New Roman" w:cs="Times New Roman"/>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7" w:name="bookmark4623"/>
      <w:bookmarkEnd w:id="2357"/>
      <w:r w:rsidRPr="00C41B23">
        <w:rPr>
          <w:rStyle w:val="11"/>
          <w:rFonts w:ascii="Times New Roman" w:hAnsi="Times New Roman" w:cs="Times New Roman"/>
          <w:sz w:val="22"/>
          <w:szCs w:val="22"/>
        </w:rPr>
        <w:t>знать специфику образного языка декоративного искус</w:t>
      </w:r>
      <w:r w:rsidRPr="00C41B23">
        <w:rPr>
          <w:rStyle w:val="11"/>
          <w:rFonts w:ascii="Times New Roman" w:hAnsi="Times New Roman" w:cs="Times New Roman"/>
          <w:sz w:val="22"/>
          <w:szCs w:val="22"/>
        </w:rPr>
        <w:softHyphen/>
        <w:t>ства — его знаковую природу, орнаментальность, стилиза</w:t>
      </w:r>
      <w:r w:rsidRPr="00C41B23">
        <w:rPr>
          <w:rStyle w:val="11"/>
          <w:rFonts w:ascii="Times New Roman" w:hAnsi="Times New Roman" w:cs="Times New Roman"/>
          <w:sz w:val="22"/>
          <w:szCs w:val="22"/>
        </w:rPr>
        <w:softHyphen/>
        <w:t>цию изображения;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8" w:name="bookmark4624"/>
      <w:bookmarkEnd w:id="2358"/>
      <w:r w:rsidRPr="00C41B23">
        <w:rPr>
          <w:rStyle w:val="11"/>
          <w:rFonts w:ascii="Times New Roman" w:hAnsi="Times New Roman" w:cs="Times New Roman"/>
          <w:sz w:val="22"/>
          <w:szCs w:val="22"/>
        </w:rPr>
        <w:lastRenderedPageBreak/>
        <w:t>различать разные виды орнамента по сюжетной основе: гео</w:t>
      </w:r>
      <w:r w:rsidRPr="00C41B23">
        <w:rPr>
          <w:rStyle w:val="11"/>
          <w:rFonts w:ascii="Times New Roman" w:hAnsi="Times New Roman" w:cs="Times New Roman"/>
          <w:sz w:val="22"/>
          <w:szCs w:val="22"/>
        </w:rPr>
        <w:softHyphen/>
        <w:t>метрический, растительный, зооморфный, антропоморфный;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59" w:name="bookmark4625"/>
      <w:bookmarkEnd w:id="2359"/>
      <w:r w:rsidRPr="00C41B23">
        <w:rPr>
          <w:rStyle w:val="11"/>
          <w:rFonts w:ascii="Times New Roman" w:hAnsi="Times New Roman" w:cs="Times New Roman"/>
          <w:sz w:val="22"/>
          <w:szCs w:val="22"/>
        </w:rPr>
        <w:t>владеть практическими навыками самостоятельного творче</w:t>
      </w:r>
      <w:r w:rsidRPr="00C41B23">
        <w:rPr>
          <w:rStyle w:val="11"/>
          <w:rFonts w:ascii="Times New Roman" w:hAnsi="Times New Roman" w:cs="Times New Roman"/>
          <w:sz w:val="22"/>
          <w:szCs w:val="22"/>
        </w:rPr>
        <w:softHyphen/>
        <w:t>ского создания орнаментов ленточных, сетчатых, центриче</w:t>
      </w:r>
      <w:r w:rsidRPr="00C41B23">
        <w:rPr>
          <w:rStyle w:val="11"/>
          <w:rFonts w:ascii="Times New Roman" w:hAnsi="Times New Roman" w:cs="Times New Roman"/>
          <w:sz w:val="22"/>
          <w:szCs w:val="22"/>
        </w:rPr>
        <w:softHyphen/>
        <w:t>ских;</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0" w:name="bookmark4626"/>
      <w:bookmarkEnd w:id="2360"/>
      <w:r w:rsidRPr="00C41B23">
        <w:rPr>
          <w:rStyle w:val="11"/>
          <w:rFonts w:ascii="Times New Roman" w:hAnsi="Times New Roman" w:cs="Times New Roman"/>
          <w:sz w:val="22"/>
          <w:szCs w:val="22"/>
        </w:rPr>
        <w:t>знать о значении ритма, раппорта, различных видов симме</w:t>
      </w:r>
      <w:r w:rsidRPr="00C41B23">
        <w:rPr>
          <w:rStyle w:val="11"/>
          <w:rFonts w:ascii="Times New Roman" w:hAnsi="Times New Roman" w:cs="Times New Roman"/>
          <w:sz w:val="22"/>
          <w:szCs w:val="22"/>
        </w:rPr>
        <w:softHyphen/>
        <w:t>трии в построении орнамента и уметь применять эти знания в собственных творческих декоративных работах;</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1" w:name="bookmark4627"/>
      <w:bookmarkEnd w:id="2361"/>
      <w:r w:rsidRPr="00C41B23">
        <w:rPr>
          <w:rStyle w:val="11"/>
          <w:rFonts w:ascii="Times New Roman" w:hAnsi="Times New Roman" w:cs="Times New Roman"/>
          <w:sz w:val="22"/>
          <w:szCs w:val="22"/>
        </w:rPr>
        <w:t>овладеть практическими навыками стилизованного — орна</w:t>
      </w:r>
      <w:r w:rsidRPr="00C41B23">
        <w:rPr>
          <w:rStyle w:val="11"/>
          <w:rFonts w:ascii="Times New Roman" w:hAnsi="Times New Roman" w:cs="Times New Roman"/>
          <w:sz w:val="22"/>
          <w:szCs w:val="22"/>
        </w:rPr>
        <w:softHyphen/>
        <w:t>ментального лаконичного изображения деталей природы, стилизованного обобщённого изображения представите</w:t>
      </w:r>
      <w:r w:rsidRPr="00C41B23">
        <w:rPr>
          <w:rStyle w:val="11"/>
          <w:rFonts w:ascii="Times New Roman" w:hAnsi="Times New Roman" w:cs="Times New Roman"/>
          <w:sz w:val="22"/>
          <w:szCs w:val="22"/>
        </w:rPr>
        <w:softHyphen/>
        <w:t>лей животного мира, сказочных и мифологических персо</w:t>
      </w:r>
      <w:r w:rsidRPr="00C41B23">
        <w:rPr>
          <w:rStyle w:val="11"/>
          <w:rFonts w:ascii="Times New Roman" w:hAnsi="Times New Roman" w:cs="Times New Roman"/>
          <w:sz w:val="22"/>
          <w:szCs w:val="22"/>
        </w:rPr>
        <w:softHyphen/>
        <w:t>нажей с опорой на традиционные образы мирового искус</w:t>
      </w:r>
      <w:r w:rsidRPr="00C41B23">
        <w:rPr>
          <w:rStyle w:val="11"/>
          <w:rFonts w:ascii="Times New Roman" w:hAnsi="Times New Roman" w:cs="Times New Roman"/>
          <w:sz w:val="22"/>
          <w:szCs w:val="22"/>
        </w:rPr>
        <w:softHyphen/>
        <w:t>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2" w:name="bookmark4628"/>
      <w:bookmarkEnd w:id="2362"/>
      <w:r w:rsidRPr="00C41B23">
        <w:rPr>
          <w:rStyle w:val="11"/>
          <w:rFonts w:ascii="Times New Roman" w:hAnsi="Times New Roman" w:cs="Times New Roman"/>
          <w:sz w:val="22"/>
          <w:szCs w:val="22"/>
        </w:rPr>
        <w:t>знать особенности народного крестьянского искусства как целостного мира, в предметной среде которого выражено от</w:t>
      </w:r>
      <w:r w:rsidRPr="00C41B23">
        <w:rPr>
          <w:rStyle w:val="11"/>
          <w:rFonts w:ascii="Times New Roman" w:hAnsi="Times New Roman" w:cs="Times New Roman"/>
          <w:sz w:val="22"/>
          <w:szCs w:val="22"/>
        </w:rPr>
        <w:softHyphen/>
        <w:t>ношение человека к труду, к природе, к добру и злу, к жиз</w:t>
      </w:r>
      <w:r w:rsidRPr="00C41B23">
        <w:rPr>
          <w:rStyle w:val="11"/>
          <w:rFonts w:ascii="Times New Roman" w:hAnsi="Times New Roman" w:cs="Times New Roman"/>
          <w:sz w:val="22"/>
          <w:szCs w:val="22"/>
        </w:rPr>
        <w:softHyphen/>
        <w:t>ни в целом;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3" w:name="bookmark4629"/>
      <w:bookmarkEnd w:id="2363"/>
      <w:r w:rsidRPr="00C41B23">
        <w:rPr>
          <w:rStyle w:val="11"/>
          <w:rFonts w:ascii="Times New Roman" w:hAnsi="Times New Roman" w:cs="Times New Roman"/>
          <w:sz w:val="22"/>
          <w:szCs w:val="22"/>
        </w:rPr>
        <w:t>уметь объяснять символическое значение традиционных зна</w:t>
      </w:r>
      <w:r w:rsidRPr="00C41B23">
        <w:rPr>
          <w:rStyle w:val="11"/>
          <w:rFonts w:ascii="Times New Roman" w:hAnsi="Times New Roman" w:cs="Times New Roman"/>
          <w:sz w:val="22"/>
          <w:szCs w:val="22"/>
        </w:rPr>
        <w:softHyphen/>
        <w:t>ков народного крестьянского искусства (солярные знаки, древо жизни, конь, птица, мать-земля);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4" w:name="bookmark4630"/>
      <w:bookmarkEnd w:id="2364"/>
      <w:r w:rsidRPr="00C41B23">
        <w:rPr>
          <w:rStyle w:val="11"/>
          <w:rFonts w:ascii="Times New Roman" w:hAnsi="Times New Roman" w:cs="Times New Roman"/>
          <w:sz w:val="22"/>
          <w:szCs w:val="22"/>
        </w:rPr>
        <w:t>знать и самостоятельно изображать конструкцию традицион</w:t>
      </w:r>
      <w:r w:rsidRPr="00C41B23">
        <w:rPr>
          <w:rStyle w:val="11"/>
          <w:rFonts w:ascii="Times New Roman" w:hAnsi="Times New Roman" w:cs="Times New Roman"/>
          <w:sz w:val="22"/>
          <w:szCs w:val="22"/>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C41B23">
        <w:rPr>
          <w:rStyle w:val="11"/>
          <w:rFonts w:ascii="Times New Roman" w:hAnsi="Times New Roman" w:cs="Times New Roman"/>
          <w:sz w:val="22"/>
          <w:szCs w:val="22"/>
        </w:rPr>
        <w:softHyphen/>
        <w:t>жение уклада крестьянской жизни и памятник архитектуры;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5" w:name="bookmark4631"/>
      <w:bookmarkEnd w:id="2365"/>
      <w:r w:rsidRPr="00C41B23">
        <w:rPr>
          <w:rStyle w:val="11"/>
          <w:rFonts w:ascii="Times New Roman" w:hAnsi="Times New Roman" w:cs="Times New Roman"/>
          <w:sz w:val="22"/>
          <w:szCs w:val="22"/>
        </w:rPr>
        <w:t>иметь практический опыт изображения характерных тради</w:t>
      </w:r>
      <w:r w:rsidRPr="00C41B23">
        <w:rPr>
          <w:rStyle w:val="11"/>
          <w:rFonts w:ascii="Times New Roman" w:hAnsi="Times New Roman" w:cs="Times New Roman"/>
          <w:sz w:val="22"/>
          <w:szCs w:val="22"/>
        </w:rPr>
        <w:softHyphen/>
        <w:t>ционных предметов крестьянского быта;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6" w:name="bookmark4632"/>
      <w:bookmarkEnd w:id="2366"/>
      <w:r w:rsidRPr="00C41B23">
        <w:rPr>
          <w:rStyle w:val="11"/>
          <w:rFonts w:ascii="Times New Roman" w:hAnsi="Times New Roman"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7" w:name="bookmark4633"/>
      <w:bookmarkEnd w:id="2367"/>
      <w:r w:rsidRPr="00C41B23">
        <w:rPr>
          <w:rStyle w:val="11"/>
          <w:rFonts w:ascii="Times New Roman" w:hAnsi="Times New Roman" w:cs="Times New Roman"/>
          <w:sz w:val="22"/>
          <w:szCs w:val="22"/>
        </w:rPr>
        <w:t>осознавать произведения народного искусства как бесценное культурное наследие, хранящее в своих материальных фор</w:t>
      </w:r>
      <w:r w:rsidRPr="00C41B23">
        <w:rPr>
          <w:rStyle w:val="11"/>
          <w:rFonts w:ascii="Times New Roman" w:hAnsi="Times New Roman" w:cs="Times New Roman"/>
          <w:sz w:val="22"/>
          <w:szCs w:val="22"/>
        </w:rPr>
        <w:softHyphen/>
        <w:t>мах глубинные духовные ценности;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8" w:name="bookmark4634"/>
      <w:bookmarkEnd w:id="2368"/>
      <w:r w:rsidRPr="00C41B23">
        <w:rPr>
          <w:rStyle w:val="11"/>
          <w:rFonts w:ascii="Times New Roman" w:hAnsi="Times New Roman" w:cs="Times New Roman"/>
          <w:sz w:val="22"/>
          <w:szCs w:val="22"/>
        </w:rPr>
        <w:t>знать и уметь изображать или конструировать устройство традиционных жилищ разных народов, например юрты, сак</w:t>
      </w:r>
      <w:r w:rsidRPr="00C41B23">
        <w:rPr>
          <w:rStyle w:val="11"/>
          <w:rFonts w:ascii="Times New Roman" w:hAnsi="Times New Roman" w:cs="Times New Roman"/>
          <w:sz w:val="22"/>
          <w:szCs w:val="22"/>
        </w:rPr>
        <w:softHyphen/>
        <w:t>ли, хаты-мазанки; объяснять семантическое значение дета</w:t>
      </w:r>
      <w:r w:rsidRPr="00C41B23">
        <w:rPr>
          <w:rStyle w:val="11"/>
          <w:rFonts w:ascii="Times New Roman" w:hAnsi="Times New Roman" w:cs="Times New Roman"/>
          <w:sz w:val="22"/>
          <w:szCs w:val="22"/>
        </w:rPr>
        <w:softHyphen/>
        <w:t>лей конструкции и декора, их связь с природой, трудом и бытом;</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69" w:name="bookmark4635"/>
      <w:bookmarkEnd w:id="2369"/>
      <w:r w:rsidRPr="00C41B23">
        <w:rPr>
          <w:rStyle w:val="11"/>
          <w:rFonts w:ascii="Times New Roman" w:hAnsi="Times New Roman" w:cs="Times New Roman"/>
          <w:sz w:val="22"/>
          <w:szCs w:val="22"/>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sidRPr="00C41B23">
        <w:rPr>
          <w:rStyle w:val="11"/>
          <w:rFonts w:ascii="Times New Roman" w:hAnsi="Times New Roman" w:cs="Times New Roman"/>
          <w:sz w:val="22"/>
          <w:szCs w:val="22"/>
        </w:rPr>
        <w:lastRenderedPageBreak/>
        <w:t>Китай, античные Греция и Рим, Европейское Сред</w:t>
      </w:r>
      <w:r w:rsidRPr="00C41B23">
        <w:rPr>
          <w:rStyle w:val="11"/>
          <w:rFonts w:ascii="Times New Roman" w:hAnsi="Times New Roman" w:cs="Times New Roman"/>
          <w:sz w:val="22"/>
          <w:szCs w:val="22"/>
        </w:rPr>
        <w:softHyphen/>
        <w:t>невековье); понимать разнообразие образов декоративно-при</w:t>
      </w:r>
      <w:r w:rsidRPr="00C41B23">
        <w:rPr>
          <w:rStyle w:val="11"/>
          <w:rFonts w:ascii="Times New Roman" w:hAnsi="Times New Roman" w:cs="Times New Roman"/>
          <w:sz w:val="22"/>
          <w:szCs w:val="22"/>
        </w:rPr>
        <w:softHyphen/>
        <w:t>кладного искусства, его единство и целостность для каждой конкретной культуры, определяемые природными условия</w:t>
      </w:r>
      <w:r w:rsidRPr="00C41B23">
        <w:rPr>
          <w:rStyle w:val="11"/>
          <w:rFonts w:ascii="Times New Roman" w:hAnsi="Times New Roman" w:cs="Times New Roman"/>
          <w:sz w:val="22"/>
          <w:szCs w:val="22"/>
        </w:rPr>
        <w:softHyphen/>
        <w:t>ми и сложившийся историей;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0" w:name="bookmark4636"/>
      <w:bookmarkEnd w:id="2370"/>
      <w:r w:rsidRPr="00C41B23">
        <w:rPr>
          <w:rStyle w:val="11"/>
          <w:rFonts w:ascii="Times New Roman" w:hAnsi="Times New Roman" w:cs="Times New Roman"/>
          <w:sz w:val="22"/>
          <w:szCs w:val="22"/>
        </w:rPr>
        <w:t>объяснять значение народных промыслов и традиций худо</w:t>
      </w:r>
      <w:r w:rsidRPr="00C41B23">
        <w:rPr>
          <w:rStyle w:val="11"/>
          <w:rFonts w:ascii="Times New Roman" w:hAnsi="Times New Roman" w:cs="Times New Roman"/>
          <w:sz w:val="22"/>
          <w:szCs w:val="22"/>
        </w:rPr>
        <w:softHyphen/>
        <w:t>жественного ремесла в современной жизни;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1" w:name="bookmark4637"/>
      <w:bookmarkEnd w:id="2371"/>
      <w:r w:rsidRPr="00C41B23">
        <w:rPr>
          <w:rStyle w:val="11"/>
          <w:rFonts w:ascii="Times New Roman" w:hAnsi="Times New Roman" w:cs="Times New Roman"/>
          <w:sz w:val="22"/>
          <w:szCs w:val="22"/>
        </w:rPr>
        <w:t>рассказывать о происхождении народных художественных промыслов; о соотношении ремесла и искусства;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2" w:name="bookmark4638"/>
      <w:bookmarkEnd w:id="2372"/>
      <w:r w:rsidRPr="00C41B23">
        <w:rPr>
          <w:rStyle w:val="11"/>
          <w:rFonts w:ascii="Times New Roman" w:hAnsi="Times New Roman" w:cs="Times New Roman"/>
          <w:sz w:val="22"/>
          <w:szCs w:val="22"/>
        </w:rPr>
        <w:t>называть характерные черты орнаментов и изделий ряда отечественных народных художественных промыслов;</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3" w:name="bookmark4639"/>
      <w:bookmarkEnd w:id="2373"/>
      <w:r w:rsidRPr="00C41B23">
        <w:rPr>
          <w:rStyle w:val="11"/>
          <w:rFonts w:ascii="Times New Roman" w:hAnsi="Times New Roman" w:cs="Times New Roman"/>
          <w:sz w:val="22"/>
          <w:szCs w:val="22"/>
        </w:rPr>
        <w:t>характеризовать древние образы народного искусства в про</w:t>
      </w:r>
      <w:r w:rsidRPr="00C41B23">
        <w:rPr>
          <w:rStyle w:val="11"/>
          <w:rFonts w:ascii="Times New Roman" w:hAnsi="Times New Roman" w:cs="Times New Roman"/>
          <w:sz w:val="22"/>
          <w:szCs w:val="22"/>
        </w:rPr>
        <w:softHyphen/>
        <w:t>изведениях современных народных промыслов;</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4" w:name="bookmark4640"/>
      <w:bookmarkEnd w:id="2374"/>
      <w:r w:rsidRPr="00C41B23">
        <w:rPr>
          <w:rStyle w:val="11"/>
          <w:rFonts w:ascii="Times New Roman" w:hAnsi="Times New Roman" w:cs="Times New Roman"/>
          <w:sz w:val="22"/>
          <w:szCs w:val="22"/>
        </w:rPr>
        <w:t>уметь перечислять материалы, используемые в народных ху</w:t>
      </w:r>
      <w:r w:rsidRPr="00C41B23">
        <w:rPr>
          <w:rStyle w:val="11"/>
          <w:rFonts w:ascii="Times New Roman" w:hAnsi="Times New Roman" w:cs="Times New Roman"/>
          <w:sz w:val="22"/>
          <w:szCs w:val="22"/>
        </w:rPr>
        <w:softHyphen/>
        <w:t>дожественных промыслах: дерево, глина, металл, стекло, др.;</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375" w:name="bookmark4641"/>
      <w:bookmarkEnd w:id="2375"/>
      <w:r w:rsidRPr="00C41B23">
        <w:rPr>
          <w:rStyle w:val="11"/>
          <w:rFonts w:ascii="Times New Roman" w:hAnsi="Times New Roman" w:cs="Times New Roman"/>
          <w:sz w:val="22"/>
          <w:szCs w:val="22"/>
        </w:rPr>
        <w:t>различать изделия народных художественных промыслов по материалу изготовления и технике декора;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76" w:name="bookmark4642"/>
      <w:bookmarkEnd w:id="2376"/>
      <w:r w:rsidRPr="00C41B23">
        <w:rPr>
          <w:rStyle w:val="11"/>
          <w:rFonts w:ascii="Times New Roman" w:hAnsi="Times New Roman" w:cs="Times New Roman"/>
          <w:sz w:val="22"/>
          <w:szCs w:val="22"/>
        </w:rPr>
        <w:t>объяснять связь между материалом, формой и техникой де</w:t>
      </w:r>
      <w:r w:rsidRPr="00C41B23">
        <w:rPr>
          <w:rStyle w:val="11"/>
          <w:rFonts w:ascii="Times New Roman" w:hAnsi="Times New Roman" w:cs="Times New Roman"/>
          <w:sz w:val="22"/>
          <w:szCs w:val="22"/>
        </w:rPr>
        <w:softHyphen/>
        <w:t>кора в произведениях народных промыслов;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77" w:name="bookmark4643"/>
      <w:bookmarkEnd w:id="2377"/>
      <w:r w:rsidRPr="00C41B23">
        <w:rPr>
          <w:rStyle w:val="11"/>
          <w:rFonts w:ascii="Times New Roman" w:hAnsi="Times New Roman" w:cs="Times New Roman"/>
          <w:sz w:val="22"/>
          <w:szCs w:val="22"/>
        </w:rPr>
        <w:t>иметь представление о приёмах и последовательности работы при создании изделий некоторых художественных промыс</w:t>
      </w:r>
      <w:r w:rsidRPr="00C41B23">
        <w:rPr>
          <w:rStyle w:val="11"/>
          <w:rFonts w:ascii="Times New Roman" w:hAnsi="Times New Roman" w:cs="Times New Roman"/>
          <w:sz w:val="22"/>
          <w:szCs w:val="22"/>
        </w:rPr>
        <w:softHyphen/>
        <w:t>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78" w:name="bookmark4644"/>
      <w:bookmarkEnd w:id="2378"/>
      <w:r w:rsidRPr="00C41B23">
        <w:rPr>
          <w:rStyle w:val="11"/>
          <w:rFonts w:ascii="Times New Roman" w:hAnsi="Times New Roman" w:cs="Times New Roman"/>
          <w:sz w:val="22"/>
          <w:szCs w:val="22"/>
        </w:rPr>
        <w:t>уметь изображать фрагменты орнаментов, отдельные сюже</w:t>
      </w:r>
      <w:r w:rsidRPr="00C41B23">
        <w:rPr>
          <w:rStyle w:val="11"/>
          <w:rFonts w:ascii="Times New Roman" w:hAnsi="Times New Roman" w:cs="Times New Roman"/>
          <w:sz w:val="22"/>
          <w:szCs w:val="22"/>
        </w:rPr>
        <w:softHyphen/>
        <w:t>ты, детали или общий вид изделий ряда отечественных ху</w:t>
      </w:r>
      <w:r w:rsidRPr="00C41B23">
        <w:rPr>
          <w:rStyle w:val="11"/>
          <w:rFonts w:ascii="Times New Roman" w:hAnsi="Times New Roman" w:cs="Times New Roman"/>
          <w:sz w:val="22"/>
          <w:szCs w:val="22"/>
        </w:rPr>
        <w:softHyphen/>
        <w:t>дожественных промыслов;</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79" w:name="bookmark4645"/>
      <w:bookmarkEnd w:id="2379"/>
      <w:r w:rsidRPr="00C41B23">
        <w:rPr>
          <w:rStyle w:val="11"/>
          <w:rFonts w:ascii="Times New Roman" w:hAnsi="Times New Roman" w:cs="Times New Roman"/>
          <w:sz w:val="22"/>
          <w:szCs w:val="22"/>
        </w:rPr>
        <w:t>характеризовать роль символического знака в современной жизни (герб, эмблема, логотип, указующий или декоратив</w:t>
      </w:r>
      <w:r w:rsidRPr="00C41B23">
        <w:rPr>
          <w:rStyle w:val="11"/>
          <w:rFonts w:ascii="Times New Roman" w:hAnsi="Times New Roman" w:cs="Times New Roman"/>
          <w:sz w:val="22"/>
          <w:szCs w:val="22"/>
        </w:rPr>
        <w:softHyphen/>
        <w:t>ный знак) и иметь опыт творческого создания эмблемы или логотипа;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0" w:name="bookmark4646"/>
      <w:bookmarkEnd w:id="2380"/>
      <w:r w:rsidRPr="00C41B23">
        <w:rPr>
          <w:rStyle w:val="11"/>
          <w:rFonts w:ascii="Times New Roman" w:hAnsi="Times New Roman" w:cs="Times New Roman"/>
          <w:sz w:val="22"/>
          <w:szCs w:val="22"/>
        </w:rPr>
        <w:t>понимать и объяснять значение государственной символики, иметь представление о значении и содержании геральдики;</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1" w:name="bookmark4647"/>
      <w:bookmarkEnd w:id="2381"/>
      <w:r w:rsidRPr="00C41B23">
        <w:rPr>
          <w:rStyle w:val="11"/>
          <w:rFonts w:ascii="Times New Roman" w:hAnsi="Times New Roman" w:cs="Times New Roman"/>
          <w:sz w:val="22"/>
          <w:szCs w:val="22"/>
        </w:rPr>
        <w:t>уметь определять и указывать продукты декоративно-при</w:t>
      </w:r>
      <w:r w:rsidRPr="00C41B23">
        <w:rPr>
          <w:rStyle w:val="11"/>
          <w:rFonts w:ascii="Times New Roman" w:hAnsi="Times New Roman" w:cs="Times New Roman"/>
          <w:sz w:val="22"/>
          <w:szCs w:val="22"/>
        </w:rPr>
        <w:softHyphen/>
        <w:t>кладной художественной деятельности в окружающей пред</w:t>
      </w:r>
      <w:r w:rsidRPr="00C41B23">
        <w:rPr>
          <w:rStyle w:val="11"/>
          <w:rFonts w:ascii="Times New Roman" w:hAnsi="Times New Roman" w:cs="Times New Roman"/>
          <w:sz w:val="22"/>
          <w:szCs w:val="22"/>
        </w:rPr>
        <w:softHyphen/>
        <w:t>метно-пространственной среде, обычной жизненной обста</w:t>
      </w:r>
      <w:r w:rsidRPr="00C41B23">
        <w:rPr>
          <w:rStyle w:val="11"/>
          <w:rFonts w:ascii="Times New Roman" w:hAnsi="Times New Roman" w:cs="Times New Roman"/>
          <w:sz w:val="22"/>
          <w:szCs w:val="22"/>
        </w:rPr>
        <w:softHyphen/>
        <w:t>новке и характеризовать их образное назначение;</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2" w:name="bookmark4648"/>
      <w:bookmarkEnd w:id="2382"/>
      <w:r w:rsidRPr="00C41B23">
        <w:rPr>
          <w:rStyle w:val="11"/>
          <w:rFonts w:ascii="Times New Roman" w:hAnsi="Times New Roman" w:cs="Times New Roman"/>
          <w:sz w:val="22"/>
          <w:szCs w:val="22"/>
        </w:rPr>
        <w:t>ориентироваться в широком разнообразии современного де</w:t>
      </w:r>
      <w:r w:rsidRPr="00C41B23">
        <w:rPr>
          <w:rStyle w:val="11"/>
          <w:rFonts w:ascii="Times New Roman" w:hAnsi="Times New Roman" w:cs="Times New Roman"/>
          <w:sz w:val="22"/>
          <w:szCs w:val="22"/>
        </w:rPr>
        <w:softHyphen/>
        <w:t>коративно-прикладного искусства; различать по материа</w:t>
      </w:r>
      <w:r w:rsidRPr="00C41B23">
        <w:rPr>
          <w:rStyle w:val="11"/>
          <w:rFonts w:ascii="Times New Roman" w:hAnsi="Times New Roman" w:cs="Times New Roman"/>
          <w:sz w:val="22"/>
          <w:szCs w:val="22"/>
        </w:rPr>
        <w:softHyphen/>
        <w:t>лам, технике исполнения художественное стекло, керамику, ковку, литьё, гобелен и т. д.;</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3" w:name="bookmark4649"/>
      <w:bookmarkEnd w:id="2383"/>
      <w:r w:rsidRPr="00C41B23">
        <w:rPr>
          <w:rStyle w:val="11"/>
          <w:rFonts w:ascii="Times New Roman" w:hAnsi="Times New Roman" w:cs="Times New Roman"/>
          <w:sz w:val="22"/>
          <w:szCs w:val="22"/>
        </w:rPr>
        <w:t>овладевать навыками коллективной практической творче</w:t>
      </w:r>
      <w:r w:rsidRPr="00C41B23">
        <w:rPr>
          <w:rStyle w:val="11"/>
          <w:rFonts w:ascii="Times New Roman" w:hAnsi="Times New Roman" w:cs="Times New Roman"/>
          <w:sz w:val="22"/>
          <w:szCs w:val="22"/>
        </w:rPr>
        <w:softHyphen/>
        <w:t>ской работы по оформлению пространства школы и школь</w:t>
      </w:r>
      <w:r w:rsidRPr="00C41B23">
        <w:rPr>
          <w:rStyle w:val="11"/>
          <w:rFonts w:ascii="Times New Roman" w:hAnsi="Times New Roman" w:cs="Times New Roman"/>
          <w:sz w:val="22"/>
          <w:szCs w:val="22"/>
        </w:rPr>
        <w:softHyphen/>
        <w:t>ных праздников.</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384" w:name="bookmark4650"/>
      <w:bookmarkStart w:id="2385" w:name="bookmark4651"/>
      <w:bookmarkStart w:id="2386" w:name="bookmark4652"/>
      <w:r w:rsidRPr="00C41B23">
        <w:rPr>
          <w:rStyle w:val="31"/>
          <w:rFonts w:ascii="Times New Roman" w:hAnsi="Times New Roman" w:cs="Times New Roman"/>
          <w:sz w:val="22"/>
          <w:szCs w:val="22"/>
        </w:rPr>
        <w:lastRenderedPageBreak/>
        <w:t>Модуль № 2 «Живопись, графика, скульптура»:</w:t>
      </w:r>
      <w:bookmarkEnd w:id="2384"/>
      <w:bookmarkEnd w:id="2385"/>
      <w:bookmarkEnd w:id="2386"/>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7" w:name="bookmark4653"/>
      <w:bookmarkEnd w:id="2387"/>
      <w:r w:rsidRPr="00C41B23">
        <w:rPr>
          <w:rStyle w:val="11"/>
          <w:rFonts w:ascii="Times New Roman" w:hAnsi="Times New Roman" w:cs="Times New Roman"/>
          <w:sz w:val="22"/>
          <w:szCs w:val="22"/>
        </w:rPr>
        <w:t>характеризовать различия между пространственными и вре</w:t>
      </w:r>
      <w:r w:rsidRPr="00C41B23">
        <w:rPr>
          <w:rStyle w:val="11"/>
          <w:rFonts w:ascii="Times New Roman" w:hAnsi="Times New Roman" w:cs="Times New Roman"/>
          <w:sz w:val="22"/>
          <w:szCs w:val="22"/>
        </w:rPr>
        <w:softHyphen/>
        <w:t>менными видами искусства и их значение в жизни людей;</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8" w:name="bookmark4654"/>
      <w:bookmarkEnd w:id="2388"/>
      <w:r w:rsidRPr="00C41B23">
        <w:rPr>
          <w:rStyle w:val="11"/>
          <w:rFonts w:ascii="Times New Roman" w:hAnsi="Times New Roman" w:cs="Times New Roman"/>
          <w:sz w:val="22"/>
          <w:szCs w:val="22"/>
        </w:rPr>
        <w:t>объяснять причины деления пространственных искусств на виды;</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89" w:name="bookmark4655"/>
      <w:bookmarkEnd w:id="2389"/>
      <w:r w:rsidRPr="00C41B23">
        <w:rPr>
          <w:rStyle w:val="11"/>
          <w:rFonts w:ascii="Times New Roman" w:hAnsi="Times New Roman" w:cs="Times New Roman"/>
          <w:sz w:val="22"/>
          <w:szCs w:val="22"/>
        </w:rPr>
        <w:t>знать основные виды живописи, графики и скульптуры, объ</w:t>
      </w:r>
      <w:r w:rsidRPr="00C41B23">
        <w:rPr>
          <w:rStyle w:val="11"/>
          <w:rFonts w:ascii="Times New Roman" w:hAnsi="Times New Roman" w:cs="Times New Roman"/>
          <w:sz w:val="22"/>
          <w:szCs w:val="22"/>
        </w:rPr>
        <w:softHyphen/>
        <w:t>яснять их назначение в жизни людей.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Язык изобразительного искусства и его выразительные средства: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90" w:name="bookmark4656"/>
      <w:bookmarkEnd w:id="2390"/>
      <w:r w:rsidRPr="00C41B23">
        <w:rPr>
          <w:rStyle w:val="11"/>
          <w:rFonts w:ascii="Times New Roman" w:hAnsi="Times New Roman" w:cs="Times New Roman"/>
          <w:sz w:val="22"/>
          <w:szCs w:val="22"/>
        </w:rPr>
        <w:t>различать и характеризовать традиционные художественные материалы для графики, живописи, скульптуры;</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91" w:name="bookmark4657"/>
      <w:bookmarkEnd w:id="2391"/>
      <w:r w:rsidRPr="00C41B23">
        <w:rPr>
          <w:rStyle w:val="11"/>
          <w:rFonts w:ascii="Times New Roman" w:hAnsi="Times New Roman" w:cs="Times New Roman"/>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E1E5E" w:rsidRPr="00C41B23" w:rsidRDefault="00AE1E5E" w:rsidP="00F430C9">
      <w:pPr>
        <w:pStyle w:val="a3"/>
        <w:numPr>
          <w:ilvl w:val="0"/>
          <w:numId w:val="132"/>
        </w:numPr>
        <w:tabs>
          <w:tab w:val="left" w:pos="212"/>
        </w:tabs>
        <w:autoSpaceDE/>
        <w:autoSpaceDN/>
        <w:ind w:left="0" w:hanging="240"/>
        <w:rPr>
          <w:sz w:val="22"/>
          <w:szCs w:val="22"/>
        </w:rPr>
      </w:pPr>
      <w:bookmarkStart w:id="2392" w:name="bookmark4658"/>
      <w:bookmarkEnd w:id="2392"/>
      <w:r w:rsidRPr="00C41B23">
        <w:rPr>
          <w:rStyle w:val="11"/>
          <w:rFonts w:ascii="Times New Roman" w:hAnsi="Times New Roman" w:cs="Times New Roman"/>
          <w:sz w:val="22"/>
          <w:szCs w:val="22"/>
        </w:rPr>
        <w:t>иметь практические навыки изображения карандашами раз</w:t>
      </w:r>
      <w:r w:rsidRPr="00C41B23">
        <w:rPr>
          <w:rStyle w:val="11"/>
          <w:rFonts w:ascii="Times New Roman" w:hAnsi="Times New Roman" w:cs="Times New Roman"/>
          <w:sz w:val="22"/>
          <w:szCs w:val="22"/>
        </w:rPr>
        <w:softHyphen/>
        <w:t>ной жёсткости, фломастерами, углём, пастелью и мелками, акварелью, гуашью, лепкой из пластилина, а также исполь</w:t>
      </w:r>
      <w:r w:rsidRPr="00C41B23">
        <w:rPr>
          <w:rStyle w:val="11"/>
          <w:rFonts w:ascii="Times New Roman" w:hAnsi="Times New Roman" w:cs="Times New Roman"/>
          <w:sz w:val="22"/>
          <w:szCs w:val="22"/>
        </w:rPr>
        <w:softHyphen/>
        <w:t>зовать возможности применять другие доступные художе</w:t>
      </w:r>
      <w:r w:rsidRPr="00C41B23">
        <w:rPr>
          <w:rStyle w:val="11"/>
          <w:rFonts w:ascii="Times New Roman" w:hAnsi="Times New Roman" w:cs="Times New Roman"/>
          <w:sz w:val="22"/>
          <w:szCs w:val="22"/>
        </w:rPr>
        <w:softHyphen/>
        <w:t>ственные материалы;</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3" w:name="bookmark4659"/>
      <w:bookmarkEnd w:id="2393"/>
      <w:r w:rsidRPr="00C41B23">
        <w:rPr>
          <w:rStyle w:val="11"/>
          <w:rFonts w:ascii="Times New Roman" w:hAnsi="Times New Roman" w:cs="Times New Roman"/>
          <w:sz w:val="22"/>
          <w:szCs w:val="22"/>
        </w:rPr>
        <w:t>иметь представление о различных художественных техниках в использовании художественных материалов;</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4" w:name="bookmark4660"/>
      <w:bookmarkEnd w:id="2394"/>
      <w:r w:rsidRPr="00C41B23">
        <w:rPr>
          <w:rStyle w:val="11"/>
          <w:rFonts w:ascii="Times New Roman" w:hAnsi="Times New Roman" w:cs="Times New Roman"/>
          <w:sz w:val="22"/>
          <w:szCs w:val="22"/>
        </w:rPr>
        <w:t>понимать роль рисунка как основы изобразительной деятель</w:t>
      </w:r>
      <w:r w:rsidRPr="00C41B23">
        <w:rPr>
          <w:rStyle w:val="11"/>
          <w:rFonts w:ascii="Times New Roman" w:hAnsi="Times New Roman" w:cs="Times New Roman"/>
          <w:sz w:val="22"/>
          <w:szCs w:val="22"/>
        </w:rPr>
        <w:softHyphen/>
        <w:t>ности;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5" w:name="bookmark4661"/>
      <w:bookmarkEnd w:id="2395"/>
      <w:r w:rsidRPr="00C41B23">
        <w:rPr>
          <w:rStyle w:val="11"/>
          <w:rFonts w:ascii="Times New Roman" w:hAnsi="Times New Roman" w:cs="Times New Roman"/>
          <w:sz w:val="22"/>
          <w:szCs w:val="22"/>
        </w:rPr>
        <w:t>иметь опыт учебного рисунка — светотеневого изображения объёмных форм;</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6" w:name="bookmark4662"/>
      <w:bookmarkEnd w:id="2396"/>
      <w:r w:rsidRPr="00C41B23">
        <w:rPr>
          <w:rStyle w:val="11"/>
          <w:rFonts w:ascii="Times New Roman" w:hAnsi="Times New Roman" w:cs="Times New Roman"/>
          <w:sz w:val="22"/>
          <w:szCs w:val="22"/>
        </w:rPr>
        <w:t>знать основы линейной перспективы и уметь изображать объёмные геометрические тела на двухмерной плоскости;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7" w:name="bookmark4663"/>
      <w:bookmarkEnd w:id="2397"/>
      <w:r w:rsidRPr="00C41B23">
        <w:rPr>
          <w:rStyle w:val="11"/>
          <w:rFonts w:ascii="Times New Roman" w:hAnsi="Times New Roman" w:cs="Times New Roman"/>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8" w:name="bookmark4664"/>
      <w:bookmarkEnd w:id="2398"/>
      <w:r w:rsidRPr="00C41B23">
        <w:rPr>
          <w:rStyle w:val="11"/>
          <w:rFonts w:ascii="Times New Roman" w:hAnsi="Times New Roman" w:cs="Times New Roman"/>
          <w:sz w:val="22"/>
          <w:szCs w:val="22"/>
        </w:rPr>
        <w:t>понимать содержание понятий «тон», «тональные отноше</w:t>
      </w:r>
      <w:r w:rsidRPr="00C41B23">
        <w:rPr>
          <w:rStyle w:val="11"/>
          <w:rFonts w:ascii="Times New Roman" w:hAnsi="Times New Roman" w:cs="Times New Roman"/>
          <w:sz w:val="22"/>
          <w:szCs w:val="22"/>
        </w:rPr>
        <w:softHyphen/>
        <w:t>ния» и иметь опыт их визуального анализа;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399" w:name="bookmark4665"/>
      <w:bookmarkEnd w:id="2399"/>
      <w:r w:rsidRPr="00C41B23">
        <w:rPr>
          <w:rStyle w:val="11"/>
          <w:rFonts w:ascii="Times New Roman" w:hAnsi="Times New Roman" w:cs="Times New Roman"/>
          <w:sz w:val="22"/>
          <w:szCs w:val="22"/>
        </w:rPr>
        <w:t>обладать навыком определения конструкции сложных форм, геометризации плоскостных и объёмных форм, умением со</w:t>
      </w:r>
      <w:r w:rsidRPr="00C41B23">
        <w:rPr>
          <w:rStyle w:val="11"/>
          <w:rFonts w:ascii="Times New Roman" w:hAnsi="Times New Roman" w:cs="Times New Roman"/>
          <w:sz w:val="22"/>
          <w:szCs w:val="22"/>
        </w:rPr>
        <w:softHyphen/>
        <w:t>относить между собой пропорции частей внутри целого;</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0" w:name="bookmark4666"/>
      <w:bookmarkEnd w:id="2400"/>
      <w:r w:rsidRPr="00C41B23">
        <w:rPr>
          <w:rStyle w:val="11"/>
          <w:rFonts w:ascii="Times New Roman" w:hAnsi="Times New Roman" w:cs="Times New Roman"/>
          <w:sz w:val="22"/>
          <w:szCs w:val="22"/>
        </w:rPr>
        <w:t>иметь опыт линейного рисунка, понимать выразительные возможности линии;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1" w:name="bookmark4667"/>
      <w:bookmarkEnd w:id="2401"/>
      <w:r w:rsidRPr="00C41B23">
        <w:rPr>
          <w:rStyle w:val="11"/>
          <w:rFonts w:ascii="Times New Roman" w:hAnsi="Times New Roman" w:cs="Times New Roman"/>
          <w:sz w:val="22"/>
          <w:szCs w:val="22"/>
        </w:rPr>
        <w:t>иметь опыт творческого композиционного рисунка в ответ на заданную учебную задачу или как самостоятельное творче</w:t>
      </w:r>
      <w:r w:rsidRPr="00C41B23">
        <w:rPr>
          <w:rStyle w:val="11"/>
          <w:rFonts w:ascii="Times New Roman" w:hAnsi="Times New Roman" w:cs="Times New Roman"/>
          <w:sz w:val="22"/>
          <w:szCs w:val="22"/>
        </w:rPr>
        <w:softHyphen/>
        <w:t>ское действие;</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2" w:name="bookmark4668"/>
      <w:bookmarkEnd w:id="2402"/>
      <w:r w:rsidRPr="00C41B23">
        <w:rPr>
          <w:rStyle w:val="11"/>
          <w:rFonts w:ascii="Times New Roman" w:hAnsi="Times New Roman" w:cs="Times New Roman"/>
          <w:sz w:val="22"/>
          <w:szCs w:val="22"/>
        </w:rPr>
        <w:t>знать основы цветоведения: характеризовать основные и со</w:t>
      </w:r>
      <w:r w:rsidRPr="00C41B23">
        <w:rPr>
          <w:rStyle w:val="11"/>
          <w:rFonts w:ascii="Times New Roman" w:hAnsi="Times New Roman" w:cs="Times New Roman"/>
          <w:sz w:val="22"/>
          <w:szCs w:val="22"/>
        </w:rPr>
        <w:softHyphen/>
        <w:t>ставные цвета, дополнительные цвета — и значение этих зна</w:t>
      </w:r>
      <w:r w:rsidRPr="00C41B23">
        <w:rPr>
          <w:rStyle w:val="11"/>
          <w:rFonts w:ascii="Times New Roman" w:hAnsi="Times New Roman" w:cs="Times New Roman"/>
          <w:sz w:val="22"/>
          <w:szCs w:val="22"/>
        </w:rPr>
        <w:softHyphen/>
        <w:t>ний для искусства живописи;</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3" w:name="bookmark4669"/>
      <w:bookmarkEnd w:id="2403"/>
      <w:r w:rsidRPr="00C41B23">
        <w:rPr>
          <w:rStyle w:val="11"/>
          <w:rFonts w:ascii="Times New Roman" w:hAnsi="Times New Roman" w:cs="Times New Roman"/>
          <w:sz w:val="22"/>
          <w:szCs w:val="22"/>
        </w:rPr>
        <w:t>определять содержание понятий «колорит», «цветовые отно</w:t>
      </w:r>
      <w:r w:rsidRPr="00C41B23">
        <w:rPr>
          <w:rStyle w:val="11"/>
          <w:rFonts w:ascii="Times New Roman" w:hAnsi="Times New Roman" w:cs="Times New Roman"/>
          <w:sz w:val="22"/>
          <w:szCs w:val="22"/>
        </w:rPr>
        <w:softHyphen/>
        <w:t xml:space="preserve">шения», «цветовой контраст» и иметь навыки практической работы </w:t>
      </w:r>
      <w:r w:rsidRPr="00C41B23">
        <w:rPr>
          <w:rStyle w:val="11"/>
          <w:rFonts w:ascii="Times New Roman" w:hAnsi="Times New Roman" w:cs="Times New Roman"/>
          <w:sz w:val="22"/>
          <w:szCs w:val="22"/>
        </w:rPr>
        <w:lastRenderedPageBreak/>
        <w:t>гуашью и акварелью;</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4" w:name="bookmark4670"/>
      <w:bookmarkEnd w:id="2404"/>
      <w:r w:rsidRPr="00C41B23">
        <w:rPr>
          <w:rStyle w:val="11"/>
          <w:rFonts w:ascii="Times New Roman" w:hAnsi="Times New Roman" w:cs="Times New Roman"/>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C41B23">
        <w:rPr>
          <w:rStyle w:val="11"/>
          <w:rFonts w:ascii="Times New Roman" w:hAnsi="Times New Roman" w:cs="Times New Roman"/>
          <w:sz w:val="22"/>
          <w:szCs w:val="22"/>
        </w:rPr>
        <w:softHyphen/>
        <w:t>вотных.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Жанры изобразительного искусства:</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5" w:name="bookmark4671"/>
      <w:bookmarkEnd w:id="2405"/>
      <w:r w:rsidRPr="00C41B23">
        <w:rPr>
          <w:rStyle w:val="11"/>
          <w:rFonts w:ascii="Times New Roman" w:hAnsi="Times New Roman" w:cs="Times New Roman"/>
          <w:sz w:val="22"/>
          <w:szCs w:val="22"/>
        </w:rPr>
        <w:t>объяснять понятие «жанры в изобразительном искусстве», перечислять жанры;</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6" w:name="bookmark4672"/>
      <w:bookmarkEnd w:id="2406"/>
      <w:r w:rsidRPr="00C41B23">
        <w:rPr>
          <w:rStyle w:val="11"/>
          <w:rFonts w:ascii="Times New Roman" w:hAnsi="Times New Roman" w:cs="Times New Roman"/>
          <w:sz w:val="22"/>
          <w:szCs w:val="22"/>
        </w:rPr>
        <w:t>объяснять разницу между предметом изображения, сюжетом и содержанием произведения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Натюрморт:</w:t>
      </w:r>
    </w:p>
    <w:p w:rsidR="00AE1E5E" w:rsidRPr="00C41B23" w:rsidRDefault="00AE1E5E" w:rsidP="00F430C9">
      <w:pPr>
        <w:pStyle w:val="a3"/>
        <w:numPr>
          <w:ilvl w:val="0"/>
          <w:numId w:val="132"/>
        </w:numPr>
        <w:tabs>
          <w:tab w:val="left" w:pos="222"/>
        </w:tabs>
        <w:autoSpaceDE/>
        <w:autoSpaceDN/>
        <w:ind w:left="0" w:hanging="240"/>
        <w:rPr>
          <w:sz w:val="22"/>
          <w:szCs w:val="22"/>
        </w:rPr>
      </w:pPr>
      <w:bookmarkStart w:id="2407" w:name="bookmark4673"/>
      <w:bookmarkEnd w:id="2407"/>
      <w:r w:rsidRPr="00C41B23">
        <w:rPr>
          <w:rStyle w:val="11"/>
          <w:rFonts w:ascii="Times New Roman" w:hAnsi="Times New Roman" w:cs="Times New Roman"/>
          <w:sz w:val="22"/>
          <w:szCs w:val="22"/>
        </w:rPr>
        <w:t>характеризовать изображение предметного мира в различ</w:t>
      </w:r>
      <w:r w:rsidRPr="00C41B23">
        <w:rPr>
          <w:rStyle w:val="11"/>
          <w:rFonts w:ascii="Times New Roman" w:hAnsi="Times New Roman" w:cs="Times New Roman"/>
          <w:sz w:val="22"/>
          <w:szCs w:val="22"/>
        </w:rPr>
        <w:softHyphen/>
        <w:t>ные эпохи истории человечества и приводить примеры на</w:t>
      </w:r>
      <w:r w:rsidRPr="00C41B23">
        <w:rPr>
          <w:rStyle w:val="11"/>
          <w:rFonts w:ascii="Times New Roman" w:hAnsi="Times New Roman" w:cs="Times New Roman"/>
          <w:sz w:val="22"/>
          <w:szCs w:val="22"/>
        </w:rPr>
        <w:softHyphen/>
        <w:t>тюрморта в европейской живописи Нового времени;</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08" w:name="bookmark4674"/>
      <w:bookmarkEnd w:id="2408"/>
      <w:r w:rsidRPr="00C41B23">
        <w:rPr>
          <w:rStyle w:val="11"/>
          <w:rFonts w:ascii="Times New Roman" w:hAnsi="Times New Roman"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09" w:name="bookmark4675"/>
      <w:bookmarkEnd w:id="2409"/>
      <w:r w:rsidRPr="00C41B23">
        <w:rPr>
          <w:rStyle w:val="11"/>
          <w:rFonts w:ascii="Times New Roman" w:hAnsi="Times New Roman" w:cs="Times New Roman"/>
          <w:sz w:val="22"/>
          <w:szCs w:val="22"/>
        </w:rPr>
        <w:t>знать и уметь применять в рисунке правила линейной пер</w:t>
      </w:r>
      <w:r w:rsidRPr="00C41B23">
        <w:rPr>
          <w:rStyle w:val="11"/>
          <w:rFonts w:ascii="Times New Roman" w:hAnsi="Times New Roman" w:cs="Times New Roman"/>
          <w:sz w:val="22"/>
          <w:szCs w:val="22"/>
        </w:rPr>
        <w:softHyphen/>
        <w:t>спективы и изображения объёмного предмета в двухмерном пространстве листа;</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10" w:name="bookmark4676"/>
      <w:bookmarkEnd w:id="2410"/>
      <w:r w:rsidRPr="00C41B23">
        <w:rPr>
          <w:rStyle w:val="11"/>
          <w:rFonts w:ascii="Times New Roman" w:hAnsi="Times New Roman" w:cs="Times New Roman"/>
          <w:sz w:val="22"/>
          <w:szCs w:val="22"/>
        </w:rPr>
        <w:t>знать об освещении как средстве выявления объёма предмета;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1" w:name="bookmark4677"/>
      <w:bookmarkEnd w:id="2411"/>
      <w:r w:rsidRPr="00C41B23">
        <w:rPr>
          <w:rStyle w:val="11"/>
          <w:rFonts w:ascii="Times New Roman" w:hAnsi="Times New Roman" w:cs="Times New Roman"/>
          <w:sz w:val="22"/>
          <w:szCs w:val="22"/>
        </w:rPr>
        <w:t>иметь опыт построения композиции натюрморта: опыт раз</w:t>
      </w:r>
      <w:r w:rsidRPr="00C41B23">
        <w:rPr>
          <w:rStyle w:val="11"/>
          <w:rFonts w:ascii="Times New Roman" w:hAnsi="Times New Roman" w:cs="Times New Roman"/>
          <w:sz w:val="22"/>
          <w:szCs w:val="22"/>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12" w:name="bookmark4678"/>
      <w:bookmarkEnd w:id="2412"/>
      <w:r w:rsidRPr="00C41B23">
        <w:rPr>
          <w:rStyle w:val="11"/>
          <w:rFonts w:ascii="Times New Roman" w:hAnsi="Times New Roman" w:cs="Times New Roman"/>
          <w:sz w:val="22"/>
          <w:szCs w:val="22"/>
        </w:rPr>
        <w:t>иметь опыт создания графического натюрморта;</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13" w:name="bookmark4679"/>
      <w:bookmarkEnd w:id="2413"/>
      <w:r w:rsidRPr="00C41B23">
        <w:rPr>
          <w:rStyle w:val="11"/>
          <w:rFonts w:ascii="Times New Roman" w:hAnsi="Times New Roman" w:cs="Times New Roman"/>
          <w:sz w:val="22"/>
          <w:szCs w:val="22"/>
        </w:rPr>
        <w:t>иметь опыт создания натюрморта средствами живописи.</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Портрет:</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4" w:name="bookmark4680"/>
      <w:bookmarkEnd w:id="2414"/>
      <w:r w:rsidRPr="00C41B23">
        <w:rPr>
          <w:rStyle w:val="11"/>
          <w:rFonts w:ascii="Times New Roman" w:hAnsi="Times New Roman" w:cs="Times New Roman"/>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5" w:name="bookmark4681"/>
      <w:bookmarkEnd w:id="2415"/>
      <w:r w:rsidRPr="00C41B23">
        <w:rPr>
          <w:rStyle w:val="11"/>
          <w:rFonts w:ascii="Times New Roman" w:hAnsi="Times New Roman" w:cs="Times New Roman"/>
          <w:sz w:val="22"/>
          <w:szCs w:val="22"/>
        </w:rPr>
        <w:t>сравнивать содержание портретного образа в искусстве Древ</w:t>
      </w:r>
      <w:r w:rsidRPr="00C41B23">
        <w:rPr>
          <w:rStyle w:val="11"/>
          <w:rFonts w:ascii="Times New Roman" w:hAnsi="Times New Roman" w:cs="Times New Roman"/>
          <w:sz w:val="22"/>
          <w:szCs w:val="22"/>
        </w:rPr>
        <w:softHyphen/>
        <w:t>него Рима, эпохи Возрождения и Нового времени;</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6" w:name="bookmark4682"/>
      <w:bookmarkEnd w:id="2416"/>
      <w:r w:rsidRPr="00C41B23">
        <w:rPr>
          <w:rStyle w:val="11"/>
          <w:rFonts w:ascii="Times New Roman" w:hAnsi="Times New Roman" w:cs="Times New Roman"/>
          <w:sz w:val="22"/>
          <w:szCs w:val="22"/>
        </w:rPr>
        <w:t>понимать, что в художественном портрете присутствует также выражение идеалов эпохи и авторская позиция художника;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7" w:name="bookmark4683"/>
      <w:bookmarkEnd w:id="2417"/>
      <w:r w:rsidRPr="00C41B23">
        <w:rPr>
          <w:rStyle w:val="11"/>
          <w:rFonts w:ascii="Times New Roman" w:hAnsi="Times New Roman" w:cs="Times New Roman"/>
          <w:sz w:val="22"/>
          <w:szCs w:val="22"/>
        </w:rPr>
        <w:t>узнавать произведения и называть имена нескольких вели</w:t>
      </w:r>
      <w:r w:rsidRPr="00C41B23">
        <w:rPr>
          <w:rStyle w:val="11"/>
          <w:rFonts w:ascii="Times New Roman" w:hAnsi="Times New Roman" w:cs="Times New Roman"/>
          <w:sz w:val="22"/>
          <w:szCs w:val="22"/>
        </w:rPr>
        <w:softHyphen/>
        <w:t>ких портретистов европейского искусства (Леонардо да Вин</w:t>
      </w:r>
      <w:r w:rsidRPr="00C41B23">
        <w:rPr>
          <w:rStyle w:val="11"/>
          <w:rFonts w:ascii="Times New Roman" w:hAnsi="Times New Roman" w:cs="Times New Roman"/>
          <w:sz w:val="22"/>
          <w:szCs w:val="22"/>
        </w:rPr>
        <w:softHyphen/>
        <w:t>чи, Рафаэль, Микеланджело, Рембрандт и др.);</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8" w:name="bookmark4684"/>
      <w:bookmarkEnd w:id="2418"/>
      <w:r w:rsidRPr="00C41B23">
        <w:rPr>
          <w:rStyle w:val="11"/>
          <w:rFonts w:ascii="Times New Roman" w:hAnsi="Times New Roman" w:cs="Times New Roman"/>
          <w:sz w:val="22"/>
          <w:szCs w:val="22"/>
        </w:rPr>
        <w:t>уметь рассказывать историю портрета в русском изобрази</w:t>
      </w:r>
      <w:r w:rsidRPr="00C41B23">
        <w:rPr>
          <w:rStyle w:val="11"/>
          <w:rFonts w:ascii="Times New Roman" w:hAnsi="Times New Roman" w:cs="Times New Roman"/>
          <w:sz w:val="22"/>
          <w:szCs w:val="22"/>
        </w:rPr>
        <w:softHyphen/>
        <w:t>тельном искусстве, называть имена великих художников- портретистов (В. Боровиковский, А. Венецианов, О. Кипрен</w:t>
      </w:r>
      <w:r w:rsidRPr="00C41B23">
        <w:rPr>
          <w:rStyle w:val="11"/>
          <w:rFonts w:ascii="Times New Roman" w:hAnsi="Times New Roman" w:cs="Times New Roman"/>
          <w:sz w:val="22"/>
          <w:szCs w:val="22"/>
        </w:rPr>
        <w:softHyphen/>
        <w:t>ский, В. Тропинин, К. Брюллов, И. Крамской, И. Репин, В. Суриков, В. Серов и др.);</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19" w:name="bookmark4685"/>
      <w:bookmarkEnd w:id="2419"/>
      <w:r w:rsidRPr="00C41B23">
        <w:rPr>
          <w:rStyle w:val="11"/>
          <w:rFonts w:ascii="Times New Roman" w:hAnsi="Times New Roman" w:cs="Times New Roman"/>
          <w:sz w:val="22"/>
          <w:szCs w:val="22"/>
        </w:rPr>
        <w:lastRenderedPageBreak/>
        <w:t>знать и претворять в рисунке основные позиции конструк</w:t>
      </w:r>
      <w:r w:rsidRPr="00C41B23">
        <w:rPr>
          <w:rStyle w:val="11"/>
          <w:rFonts w:ascii="Times New Roman" w:hAnsi="Times New Roman" w:cs="Times New Roman"/>
          <w:sz w:val="22"/>
          <w:szCs w:val="22"/>
        </w:rPr>
        <w:softHyphen/>
        <w:t>ции головы человека, пропорции лица, соотношение лицевой и черепной частей головы;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0" w:name="bookmark4686"/>
      <w:bookmarkEnd w:id="2420"/>
      <w:r w:rsidRPr="00C41B23">
        <w:rPr>
          <w:rStyle w:val="11"/>
          <w:rFonts w:ascii="Times New Roman" w:hAnsi="Times New Roman" w:cs="Times New Roman"/>
          <w:sz w:val="22"/>
          <w:szCs w:val="22"/>
        </w:rPr>
        <w:t>иметь представление о способах объёмного изображения го</w:t>
      </w:r>
      <w:r w:rsidRPr="00C41B23">
        <w:rPr>
          <w:rStyle w:val="11"/>
          <w:rFonts w:ascii="Times New Roman" w:hAnsi="Times New Roman" w:cs="Times New Roman"/>
          <w:sz w:val="22"/>
          <w:szCs w:val="22"/>
        </w:rPr>
        <w:softHyphen/>
        <w:t>ловы человека, создавать зарисовки объёмной конструкции го</w:t>
      </w:r>
      <w:r w:rsidRPr="00C41B23">
        <w:rPr>
          <w:rStyle w:val="11"/>
          <w:rFonts w:ascii="Times New Roman" w:hAnsi="Times New Roman" w:cs="Times New Roman"/>
          <w:sz w:val="22"/>
          <w:szCs w:val="22"/>
        </w:rPr>
        <w:softHyphen/>
        <w:t>ловы; понимать термин «ракурс» и определять его на практике;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1" w:name="bookmark4687"/>
      <w:bookmarkEnd w:id="2421"/>
      <w:r w:rsidRPr="00C41B23">
        <w:rPr>
          <w:rStyle w:val="11"/>
          <w:rFonts w:ascii="Times New Roman" w:hAnsi="Times New Roman" w:cs="Times New Roman"/>
          <w:sz w:val="22"/>
          <w:szCs w:val="22"/>
        </w:rPr>
        <w:t>иметь представление о скульптурном портрете в истории ис</w:t>
      </w:r>
      <w:r w:rsidRPr="00C41B23">
        <w:rPr>
          <w:rStyle w:val="11"/>
          <w:rFonts w:ascii="Times New Roman" w:hAnsi="Times New Roman" w:cs="Times New Roman"/>
          <w:sz w:val="22"/>
          <w:szCs w:val="22"/>
        </w:rPr>
        <w:softHyphen/>
        <w:t>кусства, о выражении характера человека и образа эпохи в скульптурном портрете;</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22" w:name="bookmark4688"/>
      <w:bookmarkEnd w:id="2422"/>
      <w:r w:rsidRPr="00C41B23">
        <w:rPr>
          <w:rStyle w:val="11"/>
          <w:rFonts w:ascii="Times New Roman" w:hAnsi="Times New Roman" w:cs="Times New Roman"/>
          <w:sz w:val="22"/>
          <w:szCs w:val="22"/>
        </w:rPr>
        <w:t>иметь начальный опыт лепки головы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3" w:name="bookmark4689"/>
      <w:bookmarkEnd w:id="2423"/>
      <w:r w:rsidRPr="00C41B23">
        <w:rPr>
          <w:rStyle w:val="11"/>
          <w:rFonts w:ascii="Times New Roman" w:hAnsi="Times New Roman" w:cs="Times New Roman"/>
          <w:sz w:val="22"/>
          <w:szCs w:val="22"/>
        </w:rPr>
        <w:t>приобретать опыт графического портретного изображения как нового для себя видения индивидуальности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4" w:name="bookmark4690"/>
      <w:bookmarkEnd w:id="2424"/>
      <w:r w:rsidRPr="00C41B23">
        <w:rPr>
          <w:rStyle w:val="11"/>
          <w:rFonts w:ascii="Times New Roman" w:hAnsi="Times New Roman" w:cs="Times New Roman"/>
          <w:sz w:val="22"/>
          <w:szCs w:val="22"/>
        </w:rPr>
        <w:t>иметь представление о графических портретах мастеров раз</w:t>
      </w:r>
      <w:r w:rsidRPr="00C41B23">
        <w:rPr>
          <w:rStyle w:val="11"/>
          <w:rFonts w:ascii="Times New Roman" w:hAnsi="Times New Roman" w:cs="Times New Roman"/>
          <w:sz w:val="22"/>
          <w:szCs w:val="22"/>
        </w:rPr>
        <w:softHyphen/>
        <w:t>ных эпох, о разнообразии графических средств в изображе</w:t>
      </w:r>
      <w:r w:rsidRPr="00C41B23">
        <w:rPr>
          <w:rStyle w:val="11"/>
          <w:rFonts w:ascii="Times New Roman" w:hAnsi="Times New Roman" w:cs="Times New Roman"/>
          <w:sz w:val="22"/>
          <w:szCs w:val="22"/>
        </w:rPr>
        <w:softHyphen/>
        <w:t>нии образа человека;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5" w:name="bookmark4691"/>
      <w:bookmarkEnd w:id="2425"/>
      <w:r w:rsidRPr="00C41B23">
        <w:rPr>
          <w:rStyle w:val="11"/>
          <w:rFonts w:ascii="Times New Roman" w:hAnsi="Times New Roman" w:cs="Times New Roman"/>
          <w:sz w:val="22"/>
          <w:szCs w:val="22"/>
        </w:rPr>
        <w:t>уметь характеризовать роль освещения как выразительного средства при создании художественного образа;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6" w:name="bookmark4692"/>
      <w:bookmarkEnd w:id="2426"/>
      <w:r w:rsidRPr="00C41B23">
        <w:rPr>
          <w:rStyle w:val="11"/>
          <w:rFonts w:ascii="Times New Roman" w:hAnsi="Times New Roman"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7" w:name="bookmark4693"/>
      <w:bookmarkEnd w:id="2427"/>
      <w:r w:rsidRPr="00C41B23">
        <w:rPr>
          <w:rStyle w:val="11"/>
          <w:rFonts w:ascii="Times New Roman" w:hAnsi="Times New Roman" w:cs="Times New Roman"/>
          <w:sz w:val="22"/>
          <w:szCs w:val="22"/>
        </w:rPr>
        <w:t>иметь представление о жанре портрета в искусстве ХХ в. — западном и отечественном.</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Пейзаж:</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8" w:name="bookmark4694"/>
      <w:bookmarkEnd w:id="2428"/>
      <w:r w:rsidRPr="00C41B23">
        <w:rPr>
          <w:rStyle w:val="11"/>
          <w:rFonts w:ascii="Times New Roman" w:hAnsi="Times New Roman" w:cs="Times New Roman"/>
          <w:sz w:val="22"/>
          <w:szCs w:val="22"/>
        </w:rPr>
        <w:t>иметь представление и уметь сравнивать изображение про</w:t>
      </w:r>
      <w:r w:rsidRPr="00C41B23">
        <w:rPr>
          <w:rStyle w:val="11"/>
          <w:rFonts w:ascii="Times New Roman" w:hAnsi="Times New Roman" w:cs="Times New Roman"/>
          <w:sz w:val="22"/>
          <w:szCs w:val="22"/>
        </w:rPr>
        <w:softHyphen/>
        <w:t>странства в эпоху Древнего мира, в Средневековом искусстве и в эпоху Возрождения;</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29" w:name="bookmark4695"/>
      <w:bookmarkEnd w:id="2429"/>
      <w:r w:rsidRPr="00C41B23">
        <w:rPr>
          <w:rStyle w:val="11"/>
          <w:rFonts w:ascii="Times New Roman" w:hAnsi="Times New Roman" w:cs="Times New Roman"/>
          <w:sz w:val="22"/>
          <w:szCs w:val="22"/>
        </w:rPr>
        <w:t>знать правила построения линейной перспективы и уметь применять их в рисунке;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0" w:name="bookmark4696"/>
      <w:bookmarkEnd w:id="2430"/>
      <w:r w:rsidRPr="00C41B23">
        <w:rPr>
          <w:rStyle w:val="11"/>
          <w:rFonts w:ascii="Times New Roman" w:hAnsi="Times New Roman" w:cs="Times New Roman"/>
          <w:sz w:val="22"/>
          <w:szCs w:val="22"/>
        </w:rPr>
        <w:t>определять содержание понятий: линия горизонта, точка схода, низкий и высокий горизонт, перспективные сокраще</w:t>
      </w:r>
      <w:r w:rsidRPr="00C41B23">
        <w:rPr>
          <w:rStyle w:val="11"/>
          <w:rFonts w:ascii="Times New Roman" w:hAnsi="Times New Roman" w:cs="Times New Roman"/>
          <w:sz w:val="22"/>
          <w:szCs w:val="22"/>
        </w:rPr>
        <w:softHyphen/>
        <w:t>ния, центральная и угловая перспектива;</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1" w:name="bookmark4697"/>
      <w:bookmarkEnd w:id="2431"/>
      <w:r w:rsidRPr="00C41B23">
        <w:rPr>
          <w:rStyle w:val="11"/>
          <w:rFonts w:ascii="Times New Roman" w:hAnsi="Times New Roman" w:cs="Times New Roman"/>
          <w:sz w:val="22"/>
          <w:szCs w:val="22"/>
        </w:rPr>
        <w:t>знать правила воздушной перспективы и уметь их применять на практике;</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2" w:name="bookmark4698"/>
      <w:bookmarkEnd w:id="2432"/>
      <w:r w:rsidRPr="00C41B23">
        <w:rPr>
          <w:rStyle w:val="11"/>
          <w:rFonts w:ascii="Times New Roman" w:hAnsi="Times New Roman" w:cs="Times New Roman"/>
          <w:sz w:val="22"/>
          <w:szCs w:val="22"/>
        </w:rPr>
        <w:t>характеризовать особенности изображения разных состоя</w:t>
      </w:r>
      <w:r w:rsidRPr="00C41B23">
        <w:rPr>
          <w:rStyle w:val="11"/>
          <w:rFonts w:ascii="Times New Roman" w:hAnsi="Times New Roman" w:cs="Times New Roman"/>
          <w:sz w:val="22"/>
          <w:szCs w:val="22"/>
        </w:rPr>
        <w:softHyphen/>
        <w:t>ний природы в романтическом пейзаже и пейзаже творчества импрессионистов и постимпрессионистов;</w:t>
      </w:r>
    </w:p>
    <w:p w:rsidR="00AE1E5E" w:rsidRPr="00C41B23" w:rsidRDefault="00AE1E5E" w:rsidP="00F430C9">
      <w:pPr>
        <w:pStyle w:val="a3"/>
        <w:numPr>
          <w:ilvl w:val="0"/>
          <w:numId w:val="132"/>
        </w:numPr>
        <w:tabs>
          <w:tab w:val="left" w:pos="217"/>
        </w:tabs>
        <w:autoSpaceDE/>
        <w:autoSpaceDN/>
        <w:ind w:left="0" w:firstLine="0"/>
        <w:rPr>
          <w:sz w:val="22"/>
          <w:szCs w:val="22"/>
        </w:rPr>
      </w:pPr>
      <w:bookmarkStart w:id="2433" w:name="bookmark4699"/>
      <w:bookmarkEnd w:id="2433"/>
      <w:r w:rsidRPr="00C41B23">
        <w:rPr>
          <w:rStyle w:val="11"/>
          <w:rFonts w:ascii="Times New Roman" w:hAnsi="Times New Roman" w:cs="Times New Roman"/>
          <w:sz w:val="22"/>
          <w:szCs w:val="22"/>
        </w:rPr>
        <w:t>иметь представление о морских пейзажах И. Айвазовского;</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4" w:name="bookmark4700"/>
      <w:bookmarkEnd w:id="2434"/>
      <w:r w:rsidRPr="00C41B23">
        <w:rPr>
          <w:rStyle w:val="11"/>
          <w:rFonts w:ascii="Times New Roman" w:hAnsi="Times New Roman" w:cs="Times New Roman"/>
          <w:sz w:val="22"/>
          <w:szCs w:val="22"/>
        </w:rPr>
        <w:t>иметь представление об особенностях пленэрной живописи и колористической изменчивости состояний природы;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5" w:name="bookmark4701"/>
      <w:bookmarkEnd w:id="2435"/>
      <w:r w:rsidRPr="00C41B23">
        <w:rPr>
          <w:rStyle w:val="11"/>
          <w:rFonts w:ascii="Times New Roman" w:hAnsi="Times New Roman" w:cs="Times New Roman"/>
          <w:sz w:val="22"/>
          <w:szCs w:val="22"/>
        </w:rPr>
        <w:t>знать и уметь рассказывать историю пейзажа в русской жи</w:t>
      </w:r>
      <w:r w:rsidRPr="00C41B23">
        <w:rPr>
          <w:rStyle w:val="11"/>
          <w:rFonts w:ascii="Times New Roman" w:hAnsi="Times New Roman" w:cs="Times New Roman"/>
          <w:sz w:val="22"/>
          <w:szCs w:val="22"/>
        </w:rPr>
        <w:softHyphen/>
        <w:t xml:space="preserve">вописи, характеризуя особенности понимания пейзажа в творчестве А. </w:t>
      </w:r>
      <w:r w:rsidRPr="00C41B23">
        <w:rPr>
          <w:rStyle w:val="11"/>
          <w:rFonts w:ascii="Times New Roman" w:hAnsi="Times New Roman" w:cs="Times New Roman"/>
          <w:sz w:val="22"/>
          <w:szCs w:val="22"/>
        </w:rPr>
        <w:lastRenderedPageBreak/>
        <w:t>Саврасова, И. Шишкина, И. Левитана и ху</w:t>
      </w:r>
      <w:r w:rsidRPr="00C41B23">
        <w:rPr>
          <w:rStyle w:val="11"/>
          <w:rFonts w:ascii="Times New Roman" w:hAnsi="Times New Roman" w:cs="Times New Roman"/>
          <w:sz w:val="22"/>
          <w:szCs w:val="22"/>
        </w:rPr>
        <w:softHyphen/>
        <w:t>дожников ХХ в. (по выбору);</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6" w:name="bookmark4702"/>
      <w:bookmarkEnd w:id="2436"/>
      <w:r w:rsidRPr="00C41B23">
        <w:rPr>
          <w:rStyle w:val="11"/>
          <w:rFonts w:ascii="Times New Roman" w:hAnsi="Times New Roman" w:cs="Times New Roman"/>
          <w:sz w:val="22"/>
          <w:szCs w:val="22"/>
        </w:rPr>
        <w:t>уметь объяснять, как в пейзажной живописи развивался об</w:t>
      </w:r>
      <w:r w:rsidRPr="00C41B23">
        <w:rPr>
          <w:rStyle w:val="11"/>
          <w:rFonts w:ascii="Times New Roman" w:hAnsi="Times New Roman" w:cs="Times New Roman"/>
          <w:sz w:val="22"/>
          <w:szCs w:val="22"/>
        </w:rPr>
        <w:softHyphen/>
        <w:t>раз отечественной природы и каково его значение в развитии чувства Родины;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7" w:name="bookmark4703"/>
      <w:bookmarkEnd w:id="2437"/>
      <w:r w:rsidRPr="00C41B23">
        <w:rPr>
          <w:rStyle w:val="11"/>
          <w:rFonts w:ascii="Times New Roman" w:hAnsi="Times New Roman" w:cs="Times New Roman"/>
          <w:sz w:val="22"/>
          <w:szCs w:val="22"/>
        </w:rPr>
        <w:t>иметь опыт живописного изображения различных активно выраженных состояний природы;</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8" w:name="bookmark4704"/>
      <w:bookmarkEnd w:id="2438"/>
      <w:r w:rsidRPr="00C41B23">
        <w:rPr>
          <w:rStyle w:val="11"/>
          <w:rFonts w:ascii="Times New Roman" w:hAnsi="Times New Roman" w:cs="Times New Roman"/>
          <w:sz w:val="22"/>
          <w:szCs w:val="22"/>
        </w:rPr>
        <w:t>иметь опыт пейзажных зарисовок, графического изображе</w:t>
      </w:r>
      <w:r w:rsidRPr="00C41B23">
        <w:rPr>
          <w:rStyle w:val="11"/>
          <w:rFonts w:ascii="Times New Roman" w:hAnsi="Times New Roman" w:cs="Times New Roman"/>
          <w:sz w:val="22"/>
          <w:szCs w:val="22"/>
        </w:rPr>
        <w:softHyphen/>
        <w:t>ния природы по памяти и представлению;</w:t>
      </w:r>
    </w:p>
    <w:p w:rsidR="00AE1E5E" w:rsidRPr="00C41B23" w:rsidRDefault="00AE1E5E" w:rsidP="00F430C9">
      <w:pPr>
        <w:pStyle w:val="a3"/>
        <w:numPr>
          <w:ilvl w:val="0"/>
          <w:numId w:val="132"/>
        </w:numPr>
        <w:tabs>
          <w:tab w:val="left" w:pos="217"/>
        </w:tabs>
        <w:autoSpaceDE/>
        <w:autoSpaceDN/>
        <w:ind w:left="0" w:hanging="220"/>
        <w:rPr>
          <w:sz w:val="22"/>
          <w:szCs w:val="22"/>
        </w:rPr>
      </w:pPr>
      <w:bookmarkStart w:id="2439" w:name="bookmark4705"/>
      <w:bookmarkEnd w:id="2439"/>
      <w:r w:rsidRPr="00C41B23">
        <w:rPr>
          <w:rStyle w:val="11"/>
          <w:rFonts w:ascii="Times New Roman" w:hAnsi="Times New Roman" w:cs="Times New Roman"/>
          <w:sz w:val="22"/>
          <w:szCs w:val="22"/>
        </w:rPr>
        <w:t>иметь опыт художественной наблюдательности как способа развития интереса к окружающему миру и его художествен</w:t>
      </w:r>
      <w:r w:rsidRPr="00C41B23">
        <w:rPr>
          <w:rStyle w:val="11"/>
          <w:rFonts w:ascii="Times New Roman" w:hAnsi="Times New Roman" w:cs="Times New Roman"/>
          <w:sz w:val="22"/>
          <w:szCs w:val="22"/>
        </w:rPr>
        <w:softHyphen/>
        <w:t>но-поэтическому видению;</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0" w:name="bookmark4706"/>
      <w:bookmarkEnd w:id="2440"/>
      <w:r w:rsidRPr="00C41B23">
        <w:rPr>
          <w:rStyle w:val="11"/>
          <w:rFonts w:ascii="Times New Roman" w:hAnsi="Times New Roman" w:cs="Times New Roman"/>
          <w:sz w:val="22"/>
          <w:szCs w:val="22"/>
        </w:rPr>
        <w:t>иметь опыт изображения городского пейзажа — по памяти или представлению;</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1" w:name="bookmark4707"/>
      <w:bookmarkEnd w:id="2441"/>
      <w:r w:rsidRPr="00C41B23">
        <w:rPr>
          <w:rStyle w:val="11"/>
          <w:rFonts w:ascii="Times New Roman" w:hAnsi="Times New Roman" w:cs="Times New Roman"/>
          <w:sz w:val="22"/>
          <w:szCs w:val="22"/>
        </w:rPr>
        <w:t>обрести навыки восприятия образности городского простран</w:t>
      </w:r>
      <w:r w:rsidRPr="00C41B23">
        <w:rPr>
          <w:rStyle w:val="11"/>
          <w:rFonts w:ascii="Times New Roman" w:hAnsi="Times New Roman" w:cs="Times New Roman"/>
          <w:sz w:val="22"/>
          <w:szCs w:val="22"/>
        </w:rPr>
        <w:softHyphen/>
        <w:t>ства как выражения самобытного лица культуры и истории народа;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2" w:name="bookmark4708"/>
      <w:bookmarkEnd w:id="2442"/>
      <w:r w:rsidRPr="00C41B23">
        <w:rPr>
          <w:rStyle w:val="11"/>
          <w:rFonts w:ascii="Times New Roman" w:hAnsi="Times New Roman" w:cs="Times New Roman"/>
          <w:sz w:val="22"/>
          <w:szCs w:val="22"/>
        </w:rPr>
        <w:t>понимать и объяснять роль культурного наследия в город</w:t>
      </w:r>
      <w:r w:rsidRPr="00C41B23">
        <w:rPr>
          <w:rStyle w:val="11"/>
          <w:rFonts w:ascii="Times New Roman" w:hAnsi="Times New Roman" w:cs="Times New Roman"/>
          <w:sz w:val="22"/>
          <w:szCs w:val="22"/>
        </w:rPr>
        <w:softHyphen/>
        <w:t>ском пространстве, задачи его охраны и сохранения.</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Бытовой жанр: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3" w:name="bookmark4709"/>
      <w:bookmarkEnd w:id="2443"/>
      <w:r w:rsidRPr="00C41B23">
        <w:rPr>
          <w:rStyle w:val="11"/>
          <w:rFonts w:ascii="Times New Roman" w:hAnsi="Times New Roman" w:cs="Times New Roman"/>
          <w:sz w:val="22"/>
          <w:szCs w:val="22"/>
        </w:rPr>
        <w:t>характеризовать роль изобразительного искусства в форми</w:t>
      </w:r>
      <w:r w:rsidRPr="00C41B23">
        <w:rPr>
          <w:rStyle w:val="11"/>
          <w:rFonts w:ascii="Times New Roman" w:hAnsi="Times New Roman" w:cs="Times New Roman"/>
          <w:sz w:val="22"/>
          <w:szCs w:val="22"/>
        </w:rPr>
        <w:softHyphen/>
        <w:t>ровании представлений о жизни людей разных эпох и наро</w:t>
      </w:r>
      <w:r w:rsidRPr="00C41B23">
        <w:rPr>
          <w:rStyle w:val="11"/>
          <w:rFonts w:ascii="Times New Roman" w:hAnsi="Times New Roman" w:cs="Times New Roman"/>
          <w:sz w:val="22"/>
          <w:szCs w:val="22"/>
        </w:rPr>
        <w:softHyphen/>
        <w:t>дов;</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4" w:name="bookmark4710"/>
      <w:bookmarkEnd w:id="2444"/>
      <w:r w:rsidRPr="00C41B23">
        <w:rPr>
          <w:rStyle w:val="11"/>
          <w:rFonts w:ascii="Times New Roman" w:hAnsi="Times New Roman" w:cs="Times New Roman"/>
          <w:sz w:val="22"/>
          <w:szCs w:val="22"/>
        </w:rPr>
        <w:t>уметь объяснять понятия «тематическая картина», «станко</w:t>
      </w:r>
      <w:r w:rsidRPr="00C41B23">
        <w:rPr>
          <w:rStyle w:val="11"/>
          <w:rFonts w:ascii="Times New Roman" w:hAnsi="Times New Roman" w:cs="Times New Roman"/>
          <w:sz w:val="22"/>
          <w:szCs w:val="22"/>
        </w:rPr>
        <w:softHyphen/>
        <w:t>вая живопись», «монументальная живопись»; перечислять основные жанры тематической картины;</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5" w:name="bookmark4711"/>
      <w:bookmarkEnd w:id="2445"/>
      <w:r w:rsidRPr="00C41B23">
        <w:rPr>
          <w:rStyle w:val="11"/>
          <w:rFonts w:ascii="Times New Roman" w:hAnsi="Times New Roman" w:cs="Times New Roman"/>
          <w:sz w:val="22"/>
          <w:szCs w:val="22"/>
        </w:rPr>
        <w:t>различать тему, сюжет и содержание в жанровой картине; выявлять образ нравственных и ценностных смыслов в жан</w:t>
      </w:r>
      <w:r w:rsidRPr="00C41B23">
        <w:rPr>
          <w:rStyle w:val="11"/>
          <w:rFonts w:ascii="Times New Roman" w:hAnsi="Times New Roman" w:cs="Times New Roman"/>
          <w:sz w:val="22"/>
          <w:szCs w:val="22"/>
        </w:rPr>
        <w:softHyphen/>
        <w:t>ровой картине;</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6" w:name="bookmark4712"/>
      <w:bookmarkEnd w:id="2446"/>
      <w:r w:rsidRPr="00C41B23">
        <w:rPr>
          <w:rStyle w:val="11"/>
          <w:rFonts w:ascii="Times New Roman" w:hAnsi="Times New Roman" w:cs="Times New Roman"/>
          <w:sz w:val="22"/>
          <w:szCs w:val="22"/>
        </w:rPr>
        <w:t>иметь представление о композиции как целостности в орга</w:t>
      </w:r>
      <w:r w:rsidRPr="00C41B23">
        <w:rPr>
          <w:rStyle w:val="11"/>
          <w:rFonts w:ascii="Times New Roman" w:hAnsi="Times New Roman" w:cs="Times New Roman"/>
          <w:sz w:val="22"/>
          <w:szCs w:val="22"/>
        </w:rPr>
        <w:softHyphen/>
        <w:t>низации художественных выразительных средств, взаимо</w:t>
      </w:r>
      <w:r w:rsidRPr="00C41B23">
        <w:rPr>
          <w:rStyle w:val="11"/>
          <w:rFonts w:ascii="Times New Roman" w:hAnsi="Times New Roman" w:cs="Times New Roman"/>
          <w:sz w:val="22"/>
          <w:szCs w:val="22"/>
        </w:rPr>
        <w:softHyphen/>
        <w:t>связи всех компонентов художественного произведения;</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7" w:name="bookmark4713"/>
      <w:bookmarkEnd w:id="2447"/>
      <w:r w:rsidRPr="00C41B23">
        <w:rPr>
          <w:rStyle w:val="11"/>
          <w:rFonts w:ascii="Times New Roman" w:hAnsi="Times New Roman" w:cs="Times New Roman"/>
          <w:sz w:val="22"/>
          <w:szCs w:val="22"/>
        </w:rPr>
        <w:t>объяснять значение художественного изображения бытовой жизни людей в понимании истории человечества и современ</w:t>
      </w:r>
      <w:r w:rsidRPr="00C41B23">
        <w:rPr>
          <w:rStyle w:val="11"/>
          <w:rFonts w:ascii="Times New Roman" w:hAnsi="Times New Roman" w:cs="Times New Roman"/>
          <w:sz w:val="22"/>
          <w:szCs w:val="22"/>
        </w:rPr>
        <w:softHyphen/>
        <w:t>ной жизни;</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8" w:name="bookmark4714"/>
      <w:bookmarkEnd w:id="2448"/>
      <w:r w:rsidRPr="00C41B23">
        <w:rPr>
          <w:rStyle w:val="11"/>
          <w:rFonts w:ascii="Times New Roman" w:hAnsi="Times New Roman" w:cs="Times New Roman"/>
          <w:sz w:val="22"/>
          <w:szCs w:val="22"/>
        </w:rPr>
        <w:t>осознавать многообразие форм организации бытовой жизни и одновременно единство мира людей;</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49" w:name="bookmark4715"/>
      <w:bookmarkEnd w:id="2449"/>
      <w:r w:rsidRPr="00C41B23">
        <w:rPr>
          <w:rStyle w:val="11"/>
          <w:rFonts w:ascii="Times New Roman" w:hAnsi="Times New Roman" w:cs="Times New Roman"/>
          <w:sz w:val="22"/>
          <w:szCs w:val="22"/>
        </w:rPr>
        <w:t>иметь представление об изображении труда и повседневных занятий человека в искусстве разных эпох и народов; раз</w:t>
      </w:r>
      <w:r w:rsidRPr="00C41B23">
        <w:rPr>
          <w:rStyle w:val="11"/>
          <w:rFonts w:ascii="Times New Roman" w:hAnsi="Times New Roman" w:cs="Times New Roman"/>
          <w:sz w:val="22"/>
          <w:szCs w:val="22"/>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0" w:name="bookmark4716"/>
      <w:bookmarkEnd w:id="2450"/>
      <w:r w:rsidRPr="00C41B23">
        <w:rPr>
          <w:rStyle w:val="11"/>
          <w:rFonts w:ascii="Times New Roman" w:hAnsi="Times New Roman" w:cs="Times New Roman"/>
          <w:sz w:val="22"/>
          <w:szCs w:val="22"/>
        </w:rPr>
        <w:t>иметь опыт изображения бытовой жизни разных народов в контексте традиций их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1" w:name="bookmark4717"/>
      <w:bookmarkEnd w:id="2451"/>
      <w:r w:rsidRPr="00C41B23">
        <w:rPr>
          <w:rStyle w:val="11"/>
          <w:rFonts w:ascii="Times New Roman" w:hAnsi="Times New Roman" w:cs="Times New Roman"/>
          <w:sz w:val="22"/>
          <w:szCs w:val="22"/>
        </w:rPr>
        <w:t xml:space="preserve">характеризовать понятие «бытовой жанр» и уметь приводить </w:t>
      </w:r>
      <w:r w:rsidRPr="00C41B23">
        <w:rPr>
          <w:rStyle w:val="11"/>
          <w:rFonts w:ascii="Times New Roman" w:hAnsi="Times New Roman" w:cs="Times New Roman"/>
          <w:sz w:val="22"/>
          <w:szCs w:val="22"/>
        </w:rPr>
        <w:lastRenderedPageBreak/>
        <w:t>несколько примеров произведений европейского и отече</w:t>
      </w:r>
      <w:r w:rsidRPr="00C41B23">
        <w:rPr>
          <w:rStyle w:val="11"/>
          <w:rFonts w:ascii="Times New Roman" w:hAnsi="Times New Roman" w:cs="Times New Roman"/>
          <w:sz w:val="22"/>
          <w:szCs w:val="22"/>
        </w:rPr>
        <w:softHyphen/>
        <w:t>ственного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2" w:name="bookmark4718"/>
      <w:bookmarkEnd w:id="2452"/>
      <w:r w:rsidRPr="00C41B23">
        <w:rPr>
          <w:rStyle w:val="11"/>
          <w:rFonts w:ascii="Times New Roman" w:hAnsi="Times New Roman" w:cs="Times New Roman"/>
          <w:sz w:val="22"/>
          <w:szCs w:val="22"/>
        </w:rPr>
        <w:t>обрести опыт создания композиции на сюжеты из реальной повседневной жизни, обучаясь художественной наблюда</w:t>
      </w:r>
      <w:r w:rsidRPr="00C41B23">
        <w:rPr>
          <w:rStyle w:val="11"/>
          <w:rFonts w:ascii="Times New Roman" w:hAnsi="Times New Roman" w:cs="Times New Roman"/>
          <w:sz w:val="22"/>
          <w:szCs w:val="22"/>
        </w:rPr>
        <w:softHyphen/>
        <w:t>тельности и образному видению окружающей действитель</w:t>
      </w:r>
      <w:r w:rsidRPr="00C41B23">
        <w:rPr>
          <w:rStyle w:val="11"/>
          <w:rFonts w:ascii="Times New Roman" w:hAnsi="Times New Roman" w:cs="Times New Roman"/>
          <w:sz w:val="22"/>
          <w:szCs w:val="22"/>
        </w:rPr>
        <w:softHyphen/>
        <w:t>ности.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Исторический жанр: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3" w:name="bookmark4719"/>
      <w:bookmarkEnd w:id="2453"/>
      <w:r w:rsidRPr="00C41B23">
        <w:rPr>
          <w:rStyle w:val="11"/>
          <w:rFonts w:ascii="Times New Roman" w:hAnsi="Times New Roman" w:cs="Times New Roman"/>
          <w:sz w:val="22"/>
          <w:szCs w:val="22"/>
        </w:rPr>
        <w:t>характеризовать исторический жанр в истории искусства и объяснять его значение для жизни общества; уметь объяс</w:t>
      </w:r>
      <w:r w:rsidRPr="00C41B23">
        <w:rPr>
          <w:rStyle w:val="11"/>
          <w:rFonts w:ascii="Times New Roman" w:hAnsi="Times New Roman" w:cs="Times New Roman"/>
          <w:sz w:val="22"/>
          <w:szCs w:val="22"/>
        </w:rPr>
        <w:softHyphen/>
        <w:t>нить, почему историческая картина считалась самым высо</w:t>
      </w:r>
      <w:r w:rsidRPr="00C41B23">
        <w:rPr>
          <w:rStyle w:val="11"/>
          <w:rFonts w:ascii="Times New Roman" w:hAnsi="Times New Roman" w:cs="Times New Roman"/>
          <w:sz w:val="22"/>
          <w:szCs w:val="22"/>
        </w:rPr>
        <w:softHyphen/>
        <w:t>ким жанром произведений изобразительного искусства;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4" w:name="bookmark4720"/>
      <w:bookmarkEnd w:id="2454"/>
      <w:r w:rsidRPr="00C41B23">
        <w:rPr>
          <w:rStyle w:val="11"/>
          <w:rFonts w:ascii="Times New Roman" w:hAnsi="Times New Roman" w:cs="Times New Roman"/>
          <w:sz w:val="22"/>
          <w:szCs w:val="22"/>
        </w:rPr>
        <w:t>знать авторов, узнавать и уметь объяснять содержание таких картин, как «Последний день Помпеи» К. Брюллова, «Боя</w:t>
      </w:r>
      <w:r w:rsidRPr="00C41B23">
        <w:rPr>
          <w:rStyle w:val="11"/>
          <w:rFonts w:ascii="Times New Roman" w:hAnsi="Times New Roman" w:cs="Times New Roman"/>
          <w:sz w:val="22"/>
          <w:szCs w:val="22"/>
        </w:rPr>
        <w:softHyphen/>
        <w:t>рыня Морозова» и другие картины В. Сурикова, «Бурлаки на Волге» И. Репина;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5" w:name="bookmark4721"/>
      <w:bookmarkEnd w:id="2455"/>
      <w:r w:rsidRPr="00C41B23">
        <w:rPr>
          <w:rStyle w:val="11"/>
          <w:rFonts w:ascii="Times New Roman" w:hAnsi="Times New Roman" w:cs="Times New Roman"/>
          <w:sz w:val="22"/>
          <w:szCs w:val="22"/>
        </w:rPr>
        <w:t>иметь представление о развитии исторического жанра в твор</w:t>
      </w:r>
      <w:r w:rsidRPr="00C41B23">
        <w:rPr>
          <w:rStyle w:val="11"/>
          <w:rFonts w:ascii="Times New Roman" w:hAnsi="Times New Roman" w:cs="Times New Roman"/>
          <w:sz w:val="22"/>
          <w:szCs w:val="22"/>
        </w:rPr>
        <w:softHyphen/>
        <w:t>честве отечественных художников ХХ в.;</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6" w:name="bookmark4722"/>
      <w:bookmarkEnd w:id="2456"/>
      <w:r w:rsidRPr="00C41B23">
        <w:rPr>
          <w:rStyle w:val="11"/>
          <w:rFonts w:ascii="Times New Roman" w:hAnsi="Times New Roman" w:cs="Times New Roman"/>
          <w:sz w:val="22"/>
          <w:szCs w:val="22"/>
        </w:rPr>
        <w:t>уметь объяснять, почему произведения на библейские, мифо</w:t>
      </w:r>
      <w:r w:rsidRPr="00C41B23">
        <w:rPr>
          <w:rStyle w:val="11"/>
          <w:rFonts w:ascii="Times New Roman" w:hAnsi="Times New Roman" w:cs="Times New Roman"/>
          <w:sz w:val="22"/>
          <w:szCs w:val="22"/>
        </w:rPr>
        <w:softHyphen/>
        <w:t>логические темы, сюжеты об античных героях принято от</w:t>
      </w:r>
      <w:r w:rsidRPr="00C41B23">
        <w:rPr>
          <w:rStyle w:val="11"/>
          <w:rFonts w:ascii="Times New Roman" w:hAnsi="Times New Roman" w:cs="Times New Roman"/>
          <w:sz w:val="22"/>
          <w:szCs w:val="22"/>
        </w:rPr>
        <w:softHyphen/>
        <w:t>носить к историческому жанру;</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7" w:name="bookmark4723"/>
      <w:bookmarkEnd w:id="2457"/>
      <w:r w:rsidRPr="00C41B23">
        <w:rPr>
          <w:rStyle w:val="11"/>
          <w:rFonts w:ascii="Times New Roman" w:hAnsi="Times New Roman" w:cs="Times New Roman"/>
          <w:sz w:val="22"/>
          <w:szCs w:val="22"/>
        </w:rPr>
        <w:t>узнавать и называть авторов таких произведений, как «Давид» Микеланджело, «Весна» С. Боттичелли;</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8" w:name="bookmark4724"/>
      <w:bookmarkEnd w:id="2458"/>
      <w:r w:rsidRPr="00C41B23">
        <w:rPr>
          <w:rStyle w:val="11"/>
          <w:rFonts w:ascii="Times New Roman" w:hAnsi="Times New Roman" w:cs="Times New Roman"/>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59" w:name="bookmark4725"/>
      <w:bookmarkEnd w:id="2459"/>
      <w:r w:rsidRPr="00C41B23">
        <w:rPr>
          <w:rStyle w:val="11"/>
          <w:rFonts w:ascii="Times New Roman" w:hAnsi="Times New Roman" w:cs="Times New Roman"/>
          <w:sz w:val="22"/>
          <w:szCs w:val="22"/>
        </w:rPr>
        <w:t>иметь опыт разработки композиции на выбранную историче</w:t>
      </w:r>
      <w:r w:rsidRPr="00C41B23">
        <w:rPr>
          <w:rStyle w:val="11"/>
          <w:rFonts w:ascii="Times New Roman" w:hAnsi="Times New Roman" w:cs="Times New Roman"/>
          <w:sz w:val="22"/>
          <w:szCs w:val="22"/>
        </w:rPr>
        <w:softHyphen/>
        <w:t>скую тему (художественный проект): сбор материала, работа над эскизами, работа над композицией.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Библейские темы в изобразительном искусстве:</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60" w:name="bookmark4726"/>
      <w:bookmarkEnd w:id="2460"/>
      <w:r w:rsidRPr="00C41B23">
        <w:rPr>
          <w:rStyle w:val="11"/>
          <w:rFonts w:ascii="Times New Roman" w:hAnsi="Times New Roman" w:cs="Times New Roman"/>
          <w:sz w:val="22"/>
          <w:szCs w:val="22"/>
        </w:rPr>
        <w:t>знать о значении библейских сюжетов в истории культуры и узнавать сюжеты Священной истории в произведениях ис</w:t>
      </w:r>
      <w:r w:rsidRPr="00C41B23">
        <w:rPr>
          <w:rStyle w:val="11"/>
          <w:rFonts w:ascii="Times New Roman" w:hAnsi="Times New Roman" w:cs="Times New Roman"/>
          <w:sz w:val="22"/>
          <w:szCs w:val="22"/>
        </w:rPr>
        <w:softHyphen/>
        <w:t>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61" w:name="bookmark4727"/>
      <w:bookmarkEnd w:id="2461"/>
      <w:r w:rsidRPr="00C41B23">
        <w:rPr>
          <w:rStyle w:val="11"/>
          <w:rFonts w:ascii="Times New Roman" w:hAnsi="Times New Roman" w:cs="Times New Roman"/>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62" w:name="bookmark4728"/>
      <w:bookmarkEnd w:id="2462"/>
      <w:r w:rsidRPr="00C41B23">
        <w:rPr>
          <w:rStyle w:val="11"/>
          <w:rFonts w:ascii="Times New Roman" w:hAnsi="Times New Roman" w:cs="Times New Roman"/>
          <w:sz w:val="22"/>
          <w:szCs w:val="22"/>
        </w:rPr>
        <w:t>знать, объяснять содержание, узнавать произведения вели</w:t>
      </w:r>
      <w:r w:rsidRPr="00C41B23">
        <w:rPr>
          <w:rStyle w:val="11"/>
          <w:rFonts w:ascii="Times New Roman" w:hAnsi="Times New Roman" w:cs="Times New Roman"/>
          <w:sz w:val="22"/>
          <w:szCs w:val="22"/>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63" w:name="bookmark4729"/>
      <w:bookmarkEnd w:id="2463"/>
      <w:r w:rsidRPr="00C41B23">
        <w:rPr>
          <w:rStyle w:val="11"/>
          <w:rFonts w:ascii="Times New Roman" w:hAnsi="Times New Roman" w:cs="Times New Roman"/>
          <w:sz w:val="22"/>
          <w:szCs w:val="22"/>
        </w:rPr>
        <w:t>знать о картинах на библейские темы в истории русского ис</w:t>
      </w:r>
      <w:r w:rsidRPr="00C41B23">
        <w:rPr>
          <w:rStyle w:val="11"/>
          <w:rFonts w:ascii="Times New Roman" w:hAnsi="Times New Roman" w:cs="Times New Roman"/>
          <w:sz w:val="22"/>
          <w:szCs w:val="22"/>
        </w:rPr>
        <w:softHyphen/>
        <w:t>кусства;</w:t>
      </w:r>
    </w:p>
    <w:p w:rsidR="00AE1E5E" w:rsidRPr="00C41B23" w:rsidRDefault="00AE1E5E" w:rsidP="00F430C9">
      <w:pPr>
        <w:pStyle w:val="a3"/>
        <w:numPr>
          <w:ilvl w:val="0"/>
          <w:numId w:val="132"/>
        </w:numPr>
        <w:tabs>
          <w:tab w:val="left" w:pos="207"/>
        </w:tabs>
        <w:autoSpaceDE/>
        <w:autoSpaceDN/>
        <w:ind w:left="0" w:hanging="220"/>
        <w:rPr>
          <w:sz w:val="22"/>
          <w:szCs w:val="22"/>
        </w:rPr>
      </w:pPr>
      <w:bookmarkStart w:id="2464" w:name="bookmark4730"/>
      <w:bookmarkEnd w:id="2464"/>
      <w:r w:rsidRPr="00C41B23">
        <w:rPr>
          <w:rStyle w:val="11"/>
          <w:rFonts w:ascii="Times New Roman" w:hAnsi="Times New Roman" w:cs="Times New Roman"/>
          <w:sz w:val="22"/>
          <w:szCs w:val="22"/>
        </w:rPr>
        <w:lastRenderedPageBreak/>
        <w:t>уметь рассказывать о содержании знаменитых русских кар</w:t>
      </w:r>
      <w:r w:rsidRPr="00C41B23">
        <w:rPr>
          <w:rStyle w:val="11"/>
          <w:rFonts w:ascii="Times New Roman" w:hAnsi="Times New Roman" w:cs="Times New Roman"/>
          <w:sz w:val="22"/>
          <w:szCs w:val="22"/>
        </w:rPr>
        <w:softHyphen/>
        <w:t>тин на библейские темы, таких как «Явление Христа наро</w:t>
      </w:r>
      <w:r w:rsidRPr="00C41B23">
        <w:rPr>
          <w:rStyle w:val="11"/>
          <w:rFonts w:ascii="Times New Roman" w:hAnsi="Times New Roman" w:cs="Times New Roman"/>
          <w:sz w:val="22"/>
          <w:szCs w:val="22"/>
        </w:rPr>
        <w:softHyphen/>
        <w:t>ду» А. Иванова, «Христос в пустыне» И. Крамского, «Тайная вечеря» Н. Ге, «Христос и грешница» В. Поленова и др.;</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65" w:name="bookmark4731"/>
      <w:bookmarkEnd w:id="2465"/>
      <w:r w:rsidRPr="00C41B23">
        <w:rPr>
          <w:rStyle w:val="11"/>
          <w:rFonts w:ascii="Times New Roman" w:hAnsi="Times New Roman" w:cs="Times New Roman"/>
          <w:sz w:val="22"/>
          <w:szCs w:val="22"/>
        </w:rPr>
        <w:t>иметь представление о смысловом различии между иконой и картиной на библейские темы;</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66" w:name="bookmark4732"/>
      <w:bookmarkEnd w:id="2466"/>
      <w:r w:rsidRPr="00C41B23">
        <w:rPr>
          <w:rStyle w:val="11"/>
          <w:rFonts w:ascii="Times New Roman" w:hAnsi="Times New Roman" w:cs="Times New Roman"/>
          <w:sz w:val="22"/>
          <w:szCs w:val="22"/>
        </w:rPr>
        <w:t>иметь знания о русской иконописи, о великих русских ико</w:t>
      </w:r>
      <w:r w:rsidRPr="00C41B23">
        <w:rPr>
          <w:rStyle w:val="11"/>
          <w:rFonts w:ascii="Times New Roman" w:hAnsi="Times New Roman" w:cs="Times New Roman"/>
          <w:sz w:val="22"/>
          <w:szCs w:val="22"/>
        </w:rPr>
        <w:softHyphen/>
        <w:t>нописцах: Андрее Рублёве, Феофане Греке, Дионисии;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67" w:name="bookmark4733"/>
      <w:bookmarkEnd w:id="2467"/>
      <w:r w:rsidRPr="00C41B23">
        <w:rPr>
          <w:rStyle w:val="11"/>
          <w:rFonts w:ascii="Times New Roman" w:hAnsi="Times New Roman" w:cs="Times New Roman"/>
          <w:sz w:val="22"/>
          <w:szCs w:val="22"/>
        </w:rPr>
        <w:t>воспринимать искусство древнерусской иконописи как уни</w:t>
      </w:r>
      <w:r w:rsidRPr="00C41B23">
        <w:rPr>
          <w:rStyle w:val="11"/>
          <w:rFonts w:ascii="Times New Roman" w:hAnsi="Times New Roman" w:cs="Times New Roman"/>
          <w:sz w:val="22"/>
          <w:szCs w:val="22"/>
        </w:rPr>
        <w:softHyphen/>
        <w:t>кальное и высокое достижение отечественной культуры;</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68" w:name="bookmark4734"/>
      <w:bookmarkEnd w:id="2468"/>
      <w:r w:rsidRPr="00C41B23">
        <w:rPr>
          <w:rStyle w:val="11"/>
          <w:rFonts w:ascii="Times New Roman" w:hAnsi="Times New Roman"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69" w:name="bookmark4735"/>
      <w:bookmarkEnd w:id="2469"/>
      <w:r w:rsidRPr="00C41B23">
        <w:rPr>
          <w:rStyle w:val="11"/>
          <w:rFonts w:ascii="Times New Roman" w:hAnsi="Times New Roman" w:cs="Times New Roman"/>
          <w:sz w:val="22"/>
          <w:szCs w:val="22"/>
        </w:rPr>
        <w:t>уметь рассуждать о месте и значении изобразительного ис</w:t>
      </w:r>
      <w:r w:rsidRPr="00C41B23">
        <w:rPr>
          <w:rStyle w:val="11"/>
          <w:rFonts w:ascii="Times New Roman" w:hAnsi="Times New Roman" w:cs="Times New Roman"/>
          <w:sz w:val="22"/>
          <w:szCs w:val="22"/>
        </w:rPr>
        <w:softHyphen/>
        <w:t>кусства в культуре, в жизни общества, в жизни человека.</w:t>
      </w:r>
    </w:p>
    <w:p w:rsidR="00AE1E5E" w:rsidRPr="00C41B23" w:rsidRDefault="00AE1E5E" w:rsidP="00AE1E5E">
      <w:pPr>
        <w:pStyle w:val="32"/>
        <w:keepNext/>
        <w:keepLines/>
        <w:spacing w:after="0" w:line="240" w:lineRule="auto"/>
        <w:jc w:val="both"/>
        <w:rPr>
          <w:rFonts w:ascii="Times New Roman" w:hAnsi="Times New Roman" w:cs="Times New Roman"/>
          <w:b w:val="0"/>
          <w:bCs w:val="0"/>
          <w:color w:val="auto"/>
          <w:sz w:val="22"/>
          <w:szCs w:val="22"/>
        </w:rPr>
      </w:pPr>
      <w:bookmarkStart w:id="2470" w:name="bookmark4736"/>
      <w:bookmarkStart w:id="2471" w:name="bookmark4737"/>
      <w:bookmarkStart w:id="2472" w:name="bookmark4738"/>
      <w:r w:rsidRPr="00C41B23">
        <w:rPr>
          <w:rStyle w:val="31"/>
          <w:rFonts w:ascii="Times New Roman" w:hAnsi="Times New Roman" w:cs="Times New Roman"/>
          <w:sz w:val="22"/>
          <w:szCs w:val="22"/>
        </w:rPr>
        <w:t>Модуль № 3 «Архитектура и дизайн»:</w:t>
      </w:r>
      <w:bookmarkEnd w:id="2470"/>
      <w:bookmarkEnd w:id="2471"/>
      <w:bookmarkEnd w:id="2472"/>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3" w:name="bookmark4739"/>
      <w:bookmarkEnd w:id="2473"/>
      <w:r w:rsidRPr="00C41B23">
        <w:rPr>
          <w:rStyle w:val="11"/>
          <w:rFonts w:ascii="Times New Roman" w:hAnsi="Times New Roman"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4" w:name="bookmark4740"/>
      <w:bookmarkEnd w:id="2474"/>
      <w:r w:rsidRPr="00C41B23">
        <w:rPr>
          <w:rStyle w:val="11"/>
          <w:rFonts w:ascii="Times New Roman" w:hAnsi="Times New Roman" w:cs="Times New Roman"/>
          <w:sz w:val="22"/>
          <w:szCs w:val="22"/>
        </w:rPr>
        <w:t>объяснять роль архитектуры и дизайна в построении пред</w:t>
      </w:r>
      <w:r w:rsidRPr="00C41B23">
        <w:rPr>
          <w:rStyle w:val="11"/>
          <w:rFonts w:ascii="Times New Roman" w:hAnsi="Times New Roman" w:cs="Times New Roman"/>
          <w:sz w:val="22"/>
          <w:szCs w:val="22"/>
        </w:rPr>
        <w:softHyphen/>
        <w:t>метно-пространственной среды жизнедеятельности человека;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5" w:name="bookmark4741"/>
      <w:bookmarkEnd w:id="2475"/>
      <w:r w:rsidRPr="00C41B23">
        <w:rPr>
          <w:rStyle w:val="11"/>
          <w:rFonts w:ascii="Times New Roman" w:hAnsi="Times New Roman" w:cs="Times New Roman"/>
          <w:sz w:val="22"/>
          <w:szCs w:val="22"/>
        </w:rPr>
        <w:t>рассуждать о влиянии предметно-пространственной среды на чувства, установки и поведение человека;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6" w:name="bookmark4742"/>
      <w:bookmarkEnd w:id="2476"/>
      <w:r w:rsidRPr="00C41B23">
        <w:rPr>
          <w:rStyle w:val="11"/>
          <w:rFonts w:ascii="Times New Roman" w:hAnsi="Times New Roman" w:cs="Times New Roman"/>
          <w:sz w:val="22"/>
          <w:szCs w:val="22"/>
        </w:rPr>
        <w:t>рассуждать о том, как предметно-пространственная среда ор</w:t>
      </w:r>
      <w:r w:rsidRPr="00C41B23">
        <w:rPr>
          <w:rStyle w:val="11"/>
          <w:rFonts w:ascii="Times New Roman" w:hAnsi="Times New Roman" w:cs="Times New Roman"/>
          <w:sz w:val="22"/>
          <w:szCs w:val="22"/>
        </w:rPr>
        <w:softHyphen/>
        <w:t>ганизует деятельность человека и представления о самом се</w:t>
      </w:r>
      <w:r w:rsidRPr="00C41B23">
        <w:rPr>
          <w:rStyle w:val="11"/>
          <w:rFonts w:ascii="Times New Roman" w:hAnsi="Times New Roman" w:cs="Times New Roman"/>
          <w:sz w:val="22"/>
          <w:szCs w:val="22"/>
        </w:rPr>
        <w:softHyphen/>
        <w:t>бе;</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7" w:name="bookmark4743"/>
      <w:bookmarkEnd w:id="2477"/>
      <w:r w:rsidRPr="00C41B23">
        <w:rPr>
          <w:rStyle w:val="11"/>
          <w:rFonts w:ascii="Times New Roman" w:hAnsi="Times New Roman" w:cs="Times New Roman"/>
          <w:sz w:val="22"/>
          <w:szCs w:val="22"/>
        </w:rPr>
        <w:t>объяснять ценность сохранения культурного наследия, вы</w:t>
      </w:r>
      <w:r w:rsidRPr="00C41B23">
        <w:rPr>
          <w:rStyle w:val="11"/>
          <w:rFonts w:ascii="Times New Roman" w:hAnsi="Times New Roman" w:cs="Times New Roman"/>
          <w:sz w:val="22"/>
          <w:szCs w:val="22"/>
        </w:rPr>
        <w:softHyphen/>
        <w:t>раженного в архитектуре, предметах труда и быта разных эпох.</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Графический дизайн:</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8" w:name="bookmark4744"/>
      <w:bookmarkEnd w:id="2478"/>
      <w:r w:rsidRPr="00C41B23">
        <w:rPr>
          <w:rStyle w:val="11"/>
          <w:rFonts w:ascii="Times New Roman" w:hAnsi="Times New Roman" w:cs="Times New Roman"/>
          <w:sz w:val="22"/>
          <w:szCs w:val="22"/>
        </w:rPr>
        <w:t>объяснять понятие формальной композиции и её значение как основы языка конструктивных искусств;</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79" w:name="bookmark4745"/>
      <w:bookmarkEnd w:id="2479"/>
      <w:r w:rsidRPr="00C41B23">
        <w:rPr>
          <w:rStyle w:val="11"/>
          <w:rFonts w:ascii="Times New Roman" w:hAnsi="Times New Roman" w:cs="Times New Roman"/>
          <w:sz w:val="22"/>
          <w:szCs w:val="22"/>
        </w:rPr>
        <w:t>объяснять основные средства — требования к композиции;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0" w:name="bookmark4746"/>
      <w:bookmarkEnd w:id="2480"/>
      <w:r w:rsidRPr="00C41B23">
        <w:rPr>
          <w:rStyle w:val="11"/>
          <w:rFonts w:ascii="Times New Roman" w:hAnsi="Times New Roman" w:cs="Times New Roman"/>
          <w:sz w:val="22"/>
          <w:szCs w:val="22"/>
        </w:rPr>
        <w:t>уметь перечислять и объяснять основные типы формальной композиции;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1" w:name="bookmark4747"/>
      <w:bookmarkEnd w:id="2481"/>
      <w:r w:rsidRPr="00C41B23">
        <w:rPr>
          <w:rStyle w:val="11"/>
          <w:rFonts w:ascii="Times New Roman" w:hAnsi="Times New Roman" w:cs="Times New Roman"/>
          <w:sz w:val="22"/>
          <w:szCs w:val="22"/>
        </w:rPr>
        <w:t>составлять различные формальные композиции на плоскости в зависимости от поставленных задач;</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2" w:name="bookmark4748"/>
      <w:bookmarkEnd w:id="2482"/>
      <w:r w:rsidRPr="00C41B23">
        <w:rPr>
          <w:rStyle w:val="11"/>
          <w:rFonts w:ascii="Times New Roman" w:hAnsi="Times New Roman" w:cs="Times New Roman"/>
          <w:sz w:val="22"/>
          <w:szCs w:val="22"/>
        </w:rPr>
        <w:t>выделять при творческом построении композиции листа композиционную доминанту;</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3" w:name="bookmark4749"/>
      <w:bookmarkEnd w:id="2483"/>
      <w:r w:rsidRPr="00C41B23">
        <w:rPr>
          <w:rStyle w:val="11"/>
          <w:rFonts w:ascii="Times New Roman" w:hAnsi="Times New Roman" w:cs="Times New Roman"/>
          <w:sz w:val="22"/>
          <w:szCs w:val="22"/>
        </w:rPr>
        <w:t>составлять формальные композиции на выражение в них движения и статики;</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4" w:name="bookmark4750"/>
      <w:bookmarkEnd w:id="2484"/>
      <w:r w:rsidRPr="00C41B23">
        <w:rPr>
          <w:rStyle w:val="11"/>
          <w:rFonts w:ascii="Times New Roman" w:hAnsi="Times New Roman" w:cs="Times New Roman"/>
          <w:sz w:val="22"/>
          <w:szCs w:val="22"/>
        </w:rPr>
        <w:t>осваивать навыки вариативности в ритмической организа</w:t>
      </w:r>
      <w:r w:rsidRPr="00C41B23">
        <w:rPr>
          <w:rStyle w:val="11"/>
          <w:rFonts w:ascii="Times New Roman" w:hAnsi="Times New Roman" w:cs="Times New Roman"/>
          <w:sz w:val="22"/>
          <w:szCs w:val="22"/>
        </w:rPr>
        <w:softHyphen/>
        <w:t>ции листа;</w:t>
      </w:r>
    </w:p>
    <w:p w:rsidR="00AE1E5E" w:rsidRPr="00C41B23" w:rsidRDefault="00AE1E5E" w:rsidP="00F430C9">
      <w:pPr>
        <w:pStyle w:val="a3"/>
        <w:numPr>
          <w:ilvl w:val="0"/>
          <w:numId w:val="132"/>
        </w:numPr>
        <w:tabs>
          <w:tab w:val="left" w:pos="250"/>
        </w:tabs>
        <w:autoSpaceDE/>
        <w:autoSpaceDN/>
        <w:ind w:left="0" w:hanging="220"/>
        <w:rPr>
          <w:sz w:val="22"/>
          <w:szCs w:val="22"/>
        </w:rPr>
      </w:pPr>
      <w:bookmarkStart w:id="2485" w:name="bookmark4751"/>
      <w:bookmarkEnd w:id="2485"/>
      <w:r w:rsidRPr="00C41B23">
        <w:rPr>
          <w:rStyle w:val="11"/>
          <w:rFonts w:ascii="Times New Roman" w:hAnsi="Times New Roman" w:cs="Times New Roman"/>
          <w:sz w:val="22"/>
          <w:szCs w:val="22"/>
        </w:rPr>
        <w:lastRenderedPageBreak/>
        <w:t>объяснять роль цвета в конструктивных искусствах;</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86" w:name="bookmark4752"/>
      <w:bookmarkEnd w:id="2486"/>
      <w:r w:rsidRPr="00C41B23">
        <w:rPr>
          <w:rStyle w:val="11"/>
          <w:rFonts w:ascii="Times New Roman" w:hAnsi="Times New Roman" w:cs="Times New Roman"/>
          <w:sz w:val="22"/>
          <w:szCs w:val="22"/>
        </w:rPr>
        <w:t>различать технологию использования цвета в живописи и в конструктивных искусствах;</w:t>
      </w:r>
    </w:p>
    <w:p w:rsidR="00AE1E5E" w:rsidRPr="00C41B23" w:rsidRDefault="00AE1E5E" w:rsidP="00F430C9">
      <w:pPr>
        <w:pStyle w:val="a3"/>
        <w:numPr>
          <w:ilvl w:val="0"/>
          <w:numId w:val="132"/>
        </w:numPr>
        <w:tabs>
          <w:tab w:val="left" w:pos="207"/>
        </w:tabs>
        <w:autoSpaceDE/>
        <w:autoSpaceDN/>
        <w:ind w:left="0" w:firstLine="0"/>
        <w:rPr>
          <w:sz w:val="22"/>
          <w:szCs w:val="22"/>
        </w:rPr>
      </w:pPr>
      <w:bookmarkStart w:id="2487" w:name="bookmark4753"/>
      <w:bookmarkEnd w:id="2487"/>
      <w:r w:rsidRPr="00C41B23">
        <w:rPr>
          <w:rStyle w:val="11"/>
          <w:rFonts w:ascii="Times New Roman" w:hAnsi="Times New Roman" w:cs="Times New Roman"/>
          <w:sz w:val="22"/>
          <w:szCs w:val="22"/>
        </w:rPr>
        <w:t>объяснять выражение «цветовой образ»;</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88" w:name="bookmark4754"/>
      <w:bookmarkEnd w:id="2488"/>
      <w:r w:rsidRPr="00C41B23">
        <w:rPr>
          <w:rStyle w:val="11"/>
          <w:rFonts w:ascii="Times New Roman" w:hAnsi="Times New Roman" w:cs="Times New Roman"/>
          <w:sz w:val="22"/>
          <w:szCs w:val="22"/>
        </w:rPr>
        <w:t>применять цвет в графических композициях как акцент или доминанту, объединённые одним стилем;</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89" w:name="bookmark4755"/>
      <w:bookmarkEnd w:id="2489"/>
      <w:r w:rsidRPr="00C41B23">
        <w:rPr>
          <w:rStyle w:val="11"/>
          <w:rFonts w:ascii="Times New Roman" w:hAnsi="Times New Roman" w:cs="Times New Roman"/>
          <w:sz w:val="22"/>
          <w:szCs w:val="22"/>
        </w:rPr>
        <w:t>определять шрифт как графический рисунок начертания букв, объединённых общим стилем, отвечающий законам ху</w:t>
      </w:r>
      <w:r w:rsidRPr="00C41B23">
        <w:rPr>
          <w:rStyle w:val="11"/>
          <w:rFonts w:ascii="Times New Roman" w:hAnsi="Times New Roman" w:cs="Times New Roman"/>
          <w:sz w:val="22"/>
          <w:szCs w:val="22"/>
        </w:rPr>
        <w:softHyphen/>
        <w:t>дожественной композиции;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0" w:name="bookmark4756"/>
      <w:bookmarkEnd w:id="2490"/>
      <w:r w:rsidRPr="00C41B23">
        <w:rPr>
          <w:rStyle w:val="11"/>
          <w:rFonts w:ascii="Times New Roman" w:hAnsi="Times New Roman" w:cs="Times New Roman"/>
          <w:sz w:val="22"/>
          <w:szCs w:val="22"/>
        </w:rPr>
        <w:t>соотносить особенности стилизации рисунка шрифта и содер</w:t>
      </w:r>
      <w:r w:rsidRPr="00C41B23">
        <w:rPr>
          <w:rStyle w:val="11"/>
          <w:rFonts w:ascii="Times New Roman" w:hAnsi="Times New Roman" w:cs="Times New Roman"/>
          <w:sz w:val="22"/>
          <w:szCs w:val="22"/>
        </w:rPr>
        <w:softHyphen/>
        <w:t>жание текста; различать «архитектуру» шрифта и особенно</w:t>
      </w:r>
      <w:r w:rsidRPr="00C41B23">
        <w:rPr>
          <w:rStyle w:val="11"/>
          <w:rFonts w:ascii="Times New Roman" w:hAnsi="Times New Roman" w:cs="Times New Roman"/>
          <w:sz w:val="22"/>
          <w:szCs w:val="22"/>
        </w:rPr>
        <w:softHyphen/>
        <w:t>сти шрифтовых гарнитур; иметь опыт творческого воплоще</w:t>
      </w:r>
      <w:r w:rsidRPr="00C41B23">
        <w:rPr>
          <w:rStyle w:val="11"/>
          <w:rFonts w:ascii="Times New Roman" w:hAnsi="Times New Roman" w:cs="Times New Roman"/>
          <w:sz w:val="22"/>
          <w:szCs w:val="22"/>
        </w:rPr>
        <w:softHyphen/>
        <w:t>ния шрифтовой композиции (буквицы);</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1" w:name="bookmark4757"/>
      <w:bookmarkEnd w:id="2491"/>
      <w:r w:rsidRPr="00C41B23">
        <w:rPr>
          <w:rStyle w:val="11"/>
          <w:rFonts w:ascii="Times New Roman" w:hAnsi="Times New Roman" w:cs="Times New Roman"/>
          <w:sz w:val="22"/>
          <w:szCs w:val="22"/>
        </w:rPr>
        <w:t>применять печатное слово, типографскую строку в качестве элементов графической композиции;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2" w:name="bookmark4758"/>
      <w:bookmarkEnd w:id="2492"/>
      <w:r w:rsidRPr="00C41B23">
        <w:rPr>
          <w:rStyle w:val="11"/>
          <w:rFonts w:ascii="Times New Roman" w:hAnsi="Times New Roman" w:cs="Times New Roman"/>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C41B23">
        <w:rPr>
          <w:rStyle w:val="11"/>
          <w:rFonts w:ascii="Times New Roman" w:hAnsi="Times New Roman" w:cs="Times New Roman"/>
          <w:sz w:val="22"/>
          <w:szCs w:val="22"/>
        </w:rPr>
        <w:softHyphen/>
        <w:t>типа на выбранную тему;</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3" w:name="bookmark4759"/>
      <w:bookmarkEnd w:id="2493"/>
      <w:r w:rsidRPr="00C41B23">
        <w:rPr>
          <w:rStyle w:val="11"/>
          <w:rFonts w:ascii="Times New Roman" w:hAnsi="Times New Roman" w:cs="Times New Roman"/>
          <w:sz w:val="22"/>
          <w:szCs w:val="22"/>
        </w:rPr>
        <w:t>приобрести творческий опыт построения композиции плака</w:t>
      </w:r>
      <w:r w:rsidRPr="00C41B23">
        <w:rPr>
          <w:rStyle w:val="11"/>
          <w:rFonts w:ascii="Times New Roman" w:hAnsi="Times New Roman" w:cs="Times New Roman"/>
          <w:sz w:val="22"/>
          <w:szCs w:val="22"/>
        </w:rPr>
        <w:softHyphen/>
        <w:t>та, поздравительной открытки или рекламы на основе соеди</w:t>
      </w:r>
      <w:r w:rsidRPr="00C41B23">
        <w:rPr>
          <w:rStyle w:val="11"/>
          <w:rFonts w:ascii="Times New Roman" w:hAnsi="Times New Roman" w:cs="Times New Roman"/>
          <w:sz w:val="22"/>
          <w:szCs w:val="22"/>
        </w:rPr>
        <w:softHyphen/>
        <w:t>нения текста и изображения;</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4" w:name="bookmark4760"/>
      <w:bookmarkEnd w:id="2494"/>
      <w:r w:rsidRPr="00C41B23">
        <w:rPr>
          <w:rStyle w:val="11"/>
          <w:rFonts w:ascii="Times New Roman" w:hAnsi="Times New Roman" w:cs="Times New Roman"/>
          <w:sz w:val="22"/>
          <w:szCs w:val="22"/>
        </w:rPr>
        <w:t>иметь представление об искусстве конструирования книги, дизайне журнала; иметь практический творческий опыт об</w:t>
      </w:r>
      <w:r w:rsidRPr="00C41B23">
        <w:rPr>
          <w:rStyle w:val="11"/>
          <w:rFonts w:ascii="Times New Roman" w:hAnsi="Times New Roman" w:cs="Times New Roman"/>
          <w:sz w:val="22"/>
          <w:szCs w:val="22"/>
        </w:rPr>
        <w:softHyphen/>
        <w:t>разного построения книжного и журнального разворотов в качестве графических композиций.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Социальное значение дизайна и архитектуры как среды жизни человека:</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5" w:name="bookmark4761"/>
      <w:bookmarkEnd w:id="2495"/>
      <w:r w:rsidRPr="00C41B23">
        <w:rPr>
          <w:rStyle w:val="11"/>
          <w:rFonts w:ascii="Times New Roman" w:hAnsi="Times New Roman" w:cs="Times New Roman"/>
          <w:sz w:val="22"/>
          <w:szCs w:val="22"/>
        </w:rPr>
        <w:t>иметь опыт построения объёмно-пространственной компози</w:t>
      </w:r>
      <w:r w:rsidRPr="00C41B23">
        <w:rPr>
          <w:rStyle w:val="11"/>
          <w:rFonts w:ascii="Times New Roman" w:hAnsi="Times New Roman" w:cs="Times New Roman"/>
          <w:sz w:val="22"/>
          <w:szCs w:val="22"/>
        </w:rPr>
        <w:softHyphen/>
        <w:t>ции как макета архитектурного пространства в реальной жизни;</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6" w:name="bookmark4762"/>
      <w:bookmarkEnd w:id="2496"/>
      <w:r w:rsidRPr="00C41B23">
        <w:rPr>
          <w:rStyle w:val="11"/>
          <w:rFonts w:ascii="Times New Roman" w:hAnsi="Times New Roman" w:cs="Times New Roman"/>
          <w:sz w:val="22"/>
          <w:szCs w:val="22"/>
        </w:rPr>
        <w:t>выполнять построение макета пространственно-объёмной композиции по его чертежу;</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7" w:name="bookmark4763"/>
      <w:bookmarkEnd w:id="2497"/>
      <w:r w:rsidRPr="00C41B23">
        <w:rPr>
          <w:rStyle w:val="11"/>
          <w:rFonts w:ascii="Times New Roman" w:hAnsi="Times New Roman" w:cs="Times New Roman"/>
          <w:sz w:val="22"/>
          <w:szCs w:val="22"/>
        </w:rPr>
        <w:t>выявлять структуру различных типов зданий и характеризо</w:t>
      </w:r>
      <w:r w:rsidRPr="00C41B23">
        <w:rPr>
          <w:rStyle w:val="11"/>
          <w:rFonts w:ascii="Times New Roman" w:hAnsi="Times New Roman" w:cs="Times New Roman"/>
          <w:sz w:val="22"/>
          <w:szCs w:val="22"/>
        </w:rPr>
        <w:softHyphen/>
        <w:t>вать влияние объёмов и их сочетаний на образный характер постройки и её влияние на организацию жизнедеятельности людей;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8" w:name="bookmark4764"/>
      <w:bookmarkEnd w:id="2498"/>
      <w:r w:rsidRPr="00C41B23">
        <w:rPr>
          <w:rStyle w:val="11"/>
          <w:rFonts w:ascii="Times New Roman" w:hAnsi="Times New Roman" w:cs="Times New Roman"/>
          <w:sz w:val="22"/>
          <w:szCs w:val="22"/>
        </w:rPr>
        <w:t>знать о роли строительного материала в эволюции архитек</w:t>
      </w:r>
      <w:r w:rsidRPr="00C41B23">
        <w:rPr>
          <w:rStyle w:val="11"/>
          <w:rFonts w:ascii="Times New Roman" w:hAnsi="Times New Roman" w:cs="Times New Roman"/>
          <w:sz w:val="22"/>
          <w:szCs w:val="22"/>
        </w:rPr>
        <w:softHyphen/>
        <w:t>турных конструкций и изменении облика архитектурных со</w:t>
      </w:r>
      <w:r w:rsidRPr="00C41B23">
        <w:rPr>
          <w:rStyle w:val="11"/>
          <w:rFonts w:ascii="Times New Roman" w:hAnsi="Times New Roman" w:cs="Times New Roman"/>
          <w:sz w:val="22"/>
          <w:szCs w:val="22"/>
        </w:rPr>
        <w:softHyphen/>
        <w:t>оружений;</w:t>
      </w:r>
    </w:p>
    <w:p w:rsidR="00AE1E5E" w:rsidRPr="00C41B23" w:rsidRDefault="00AE1E5E" w:rsidP="00F430C9">
      <w:pPr>
        <w:pStyle w:val="a3"/>
        <w:numPr>
          <w:ilvl w:val="0"/>
          <w:numId w:val="132"/>
        </w:numPr>
        <w:tabs>
          <w:tab w:val="left" w:pos="207"/>
        </w:tabs>
        <w:autoSpaceDE/>
        <w:autoSpaceDN/>
        <w:ind w:left="0" w:hanging="240"/>
        <w:rPr>
          <w:sz w:val="22"/>
          <w:szCs w:val="22"/>
        </w:rPr>
      </w:pPr>
      <w:bookmarkStart w:id="2499" w:name="bookmark4765"/>
      <w:bookmarkEnd w:id="2499"/>
      <w:r w:rsidRPr="00C41B23">
        <w:rPr>
          <w:rStyle w:val="11"/>
          <w:rFonts w:ascii="Times New Roman" w:hAnsi="Times New Roman" w:cs="Times New Roman"/>
          <w:sz w:val="22"/>
          <w:szCs w:val="22"/>
        </w:rPr>
        <w:t>иметь представление, как в архитектуре проявляются миро</w:t>
      </w:r>
      <w:r w:rsidRPr="00C41B23">
        <w:rPr>
          <w:rStyle w:val="11"/>
          <w:rFonts w:ascii="Times New Roman" w:hAnsi="Times New Roman" w:cs="Times New Roman"/>
          <w:sz w:val="22"/>
          <w:szCs w:val="22"/>
        </w:rPr>
        <w:softHyphen/>
        <w:t>воззренческие изменения в жизни общества и как изменение архитектуры влияет на характер организации и жизнедея</w:t>
      </w:r>
      <w:r w:rsidRPr="00C41B23">
        <w:rPr>
          <w:rStyle w:val="11"/>
          <w:rFonts w:ascii="Times New Roman" w:hAnsi="Times New Roman" w:cs="Times New Roman"/>
          <w:sz w:val="22"/>
          <w:szCs w:val="22"/>
        </w:rPr>
        <w:softHyphen/>
        <w:t>тельности людей;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0" w:name="bookmark4766"/>
      <w:bookmarkEnd w:id="2500"/>
      <w:r w:rsidRPr="00C41B23">
        <w:rPr>
          <w:rStyle w:val="11"/>
          <w:rFonts w:ascii="Times New Roman" w:hAnsi="Times New Roman" w:cs="Times New Roman"/>
          <w:sz w:val="22"/>
          <w:szCs w:val="22"/>
        </w:rPr>
        <w:lastRenderedPageBreak/>
        <w:t>иметь знания и опыт изображения особенностей архитектур</w:t>
      </w:r>
      <w:r w:rsidRPr="00C41B23">
        <w:rPr>
          <w:rStyle w:val="11"/>
          <w:rFonts w:ascii="Times New Roman" w:hAnsi="Times New Roman" w:cs="Times New Roman"/>
          <w:sz w:val="22"/>
          <w:szCs w:val="22"/>
        </w:rPr>
        <w:softHyphen/>
        <w:t>но-художественных стилей разных эпох, выраженных в по</w:t>
      </w:r>
      <w:r w:rsidRPr="00C41B23">
        <w:rPr>
          <w:rStyle w:val="11"/>
          <w:rFonts w:ascii="Times New Roman" w:hAnsi="Times New Roman" w:cs="Times New Roman"/>
          <w:sz w:val="22"/>
          <w:szCs w:val="22"/>
        </w:rPr>
        <w:softHyphen/>
        <w:t>стройках общественных зданий, храмовой архитектуре и частном строительстве, в организации городской среды;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1" w:name="bookmark4767"/>
      <w:bookmarkEnd w:id="2501"/>
      <w:r w:rsidRPr="00C41B23">
        <w:rPr>
          <w:rStyle w:val="11"/>
          <w:rFonts w:ascii="Times New Roman" w:hAnsi="Times New Roman" w:cs="Times New Roman"/>
          <w:sz w:val="22"/>
          <w:szCs w:val="22"/>
        </w:rPr>
        <w:t>характеризовать архитектурные и градостроительные изме</w:t>
      </w:r>
      <w:r w:rsidRPr="00C41B23">
        <w:rPr>
          <w:rStyle w:val="11"/>
          <w:rFonts w:ascii="Times New Roman" w:hAnsi="Times New Roman" w:cs="Times New Roman"/>
          <w:sz w:val="22"/>
          <w:szCs w:val="22"/>
        </w:rPr>
        <w:softHyphen/>
        <w:t>нения в культуре новейшего времени, современный уровень развития технологий и материалов; рассуждать о социокуль</w:t>
      </w:r>
      <w:r w:rsidRPr="00C41B23">
        <w:rPr>
          <w:rStyle w:val="11"/>
          <w:rFonts w:ascii="Times New Roman" w:hAnsi="Times New Roman" w:cs="Times New Roman"/>
          <w:sz w:val="22"/>
          <w:szCs w:val="22"/>
        </w:rPr>
        <w:softHyphen/>
        <w:t>турных противоречиях в организации современной город</w:t>
      </w:r>
      <w:r w:rsidRPr="00C41B23">
        <w:rPr>
          <w:rStyle w:val="11"/>
          <w:rFonts w:ascii="Times New Roman" w:hAnsi="Times New Roman" w:cs="Times New Roman"/>
          <w:sz w:val="22"/>
          <w:szCs w:val="22"/>
        </w:rPr>
        <w:softHyphen/>
        <w:t>ской среды и поисках путей их преодоления;</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2" w:name="bookmark4768"/>
      <w:bookmarkEnd w:id="2502"/>
      <w:r w:rsidRPr="00C41B23">
        <w:rPr>
          <w:rStyle w:val="11"/>
          <w:rFonts w:ascii="Times New Roman" w:hAnsi="Times New Roman" w:cs="Times New Roman"/>
          <w:sz w:val="22"/>
          <w:szCs w:val="22"/>
        </w:rPr>
        <w:t>знать о значении сохранения исторического облика города для современной жизни, сохранения архитектурного насле</w:t>
      </w:r>
      <w:r w:rsidRPr="00C41B23">
        <w:rPr>
          <w:rStyle w:val="11"/>
          <w:rFonts w:ascii="Times New Roman" w:hAnsi="Times New Roman" w:cs="Times New Roman"/>
          <w:sz w:val="22"/>
          <w:szCs w:val="22"/>
        </w:rPr>
        <w:softHyphen/>
        <w:t>дия как важнейшего фактора исторической памяти и пони</w:t>
      </w:r>
      <w:r w:rsidRPr="00C41B23">
        <w:rPr>
          <w:rStyle w:val="11"/>
          <w:rFonts w:ascii="Times New Roman" w:hAnsi="Times New Roman" w:cs="Times New Roman"/>
          <w:sz w:val="22"/>
          <w:szCs w:val="22"/>
        </w:rPr>
        <w:softHyphen/>
        <w:t>мания своей идентичности;</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3" w:name="bookmark4769"/>
      <w:bookmarkEnd w:id="2503"/>
      <w:r w:rsidRPr="00C41B23">
        <w:rPr>
          <w:rStyle w:val="11"/>
          <w:rFonts w:ascii="Times New Roman" w:hAnsi="Times New Roman" w:cs="Times New Roman"/>
          <w:sz w:val="22"/>
          <w:szCs w:val="22"/>
        </w:rPr>
        <w:t>определять понятие «городская среда»; рассматривать и объ</w:t>
      </w:r>
      <w:r w:rsidRPr="00C41B23">
        <w:rPr>
          <w:rStyle w:val="11"/>
          <w:rFonts w:ascii="Times New Roman" w:hAnsi="Times New Roman" w:cs="Times New Roman"/>
          <w:sz w:val="22"/>
          <w:szCs w:val="22"/>
        </w:rPr>
        <w:softHyphen/>
        <w:t>яснять планировку города как способ организации образа жизни людей;</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4" w:name="bookmark4770"/>
      <w:bookmarkEnd w:id="2504"/>
      <w:r w:rsidRPr="00C41B23">
        <w:rPr>
          <w:rStyle w:val="11"/>
          <w:rFonts w:ascii="Times New Roman" w:hAnsi="Times New Roman" w:cs="Times New Roman"/>
          <w:sz w:val="22"/>
          <w:szCs w:val="22"/>
        </w:rPr>
        <w:t>знать различные виды планировки города; иметь опыт раз</w:t>
      </w:r>
      <w:r w:rsidRPr="00C41B23">
        <w:rPr>
          <w:rStyle w:val="11"/>
          <w:rFonts w:ascii="Times New Roman" w:hAnsi="Times New Roman" w:cs="Times New Roman"/>
          <w:sz w:val="22"/>
          <w:szCs w:val="22"/>
        </w:rPr>
        <w:softHyphen/>
        <w:t>работки построения городского пространства в виде макет</w:t>
      </w:r>
      <w:r w:rsidRPr="00C41B23">
        <w:rPr>
          <w:rStyle w:val="11"/>
          <w:rFonts w:ascii="Times New Roman" w:hAnsi="Times New Roman" w:cs="Times New Roman"/>
          <w:sz w:val="22"/>
          <w:szCs w:val="22"/>
        </w:rPr>
        <w:softHyphen/>
        <w:t>ной или графической схемы;</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5" w:name="bookmark4771"/>
      <w:bookmarkEnd w:id="2505"/>
      <w:r w:rsidRPr="00C41B23">
        <w:rPr>
          <w:rStyle w:val="11"/>
          <w:rFonts w:ascii="Times New Roman" w:hAnsi="Times New Roman" w:cs="Times New Roman"/>
          <w:sz w:val="22"/>
          <w:szCs w:val="22"/>
        </w:rPr>
        <w:t>характеризовать эстетическое и экологическое взаимное со</w:t>
      </w:r>
      <w:r w:rsidRPr="00C41B23">
        <w:rPr>
          <w:rStyle w:val="11"/>
          <w:rFonts w:ascii="Times New Roman" w:hAnsi="Times New Roman" w:cs="Times New Roman"/>
          <w:sz w:val="22"/>
          <w:szCs w:val="22"/>
        </w:rPr>
        <w:softHyphen/>
        <w:t>существование природы и архитектуры; иметь представле</w:t>
      </w:r>
      <w:r w:rsidRPr="00C41B23">
        <w:rPr>
          <w:rStyle w:val="11"/>
          <w:rFonts w:ascii="Times New Roman" w:hAnsi="Times New Roman" w:cs="Times New Roman"/>
          <w:sz w:val="22"/>
          <w:szCs w:val="22"/>
        </w:rPr>
        <w:softHyphen/>
        <w:t>ние о традициях ландшафтно-парковой архитектуры и шко</w:t>
      </w:r>
      <w:r w:rsidRPr="00C41B23">
        <w:rPr>
          <w:rStyle w:val="11"/>
          <w:rFonts w:ascii="Times New Roman" w:hAnsi="Times New Roman" w:cs="Times New Roman"/>
          <w:sz w:val="22"/>
          <w:szCs w:val="22"/>
        </w:rPr>
        <w:softHyphen/>
        <w:t>лах ландшафтного дизайна;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6" w:name="bookmark4772"/>
      <w:bookmarkEnd w:id="2506"/>
      <w:r w:rsidRPr="00C41B23">
        <w:rPr>
          <w:rStyle w:val="11"/>
          <w:rFonts w:ascii="Times New Roman" w:hAnsi="Times New Roman" w:cs="Times New Roman"/>
          <w:sz w:val="22"/>
          <w:szCs w:val="22"/>
        </w:rPr>
        <w:t>объяснять роль малой архитектуры и архитектурного дизай</w:t>
      </w:r>
      <w:r w:rsidRPr="00C41B23">
        <w:rPr>
          <w:rStyle w:val="11"/>
          <w:rFonts w:ascii="Times New Roman" w:hAnsi="Times New Roman" w:cs="Times New Roman"/>
          <w:sz w:val="22"/>
          <w:szCs w:val="22"/>
        </w:rPr>
        <w:softHyphen/>
        <w:t>на в установке связи между человеком и архитектурой, в «проживании» городского пространства;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7" w:name="bookmark4773"/>
      <w:bookmarkEnd w:id="2507"/>
      <w:r w:rsidRPr="00C41B23">
        <w:rPr>
          <w:rStyle w:val="11"/>
          <w:rFonts w:ascii="Times New Roman" w:hAnsi="Times New Roman" w:cs="Times New Roman"/>
          <w:sz w:val="22"/>
          <w:szCs w:val="22"/>
        </w:rPr>
        <w:t>иметь представление о задачах соотношения функциональ</w:t>
      </w:r>
      <w:r w:rsidRPr="00C41B23">
        <w:rPr>
          <w:rStyle w:val="11"/>
          <w:rFonts w:ascii="Times New Roman" w:hAnsi="Times New Roman" w:cs="Times New Roman"/>
          <w:sz w:val="22"/>
          <w:szCs w:val="22"/>
        </w:rPr>
        <w:softHyphen/>
        <w:t>ного и образного в построении формы предметов, создавае</w:t>
      </w:r>
      <w:r w:rsidRPr="00C41B23">
        <w:rPr>
          <w:rStyle w:val="11"/>
          <w:rFonts w:ascii="Times New Roman" w:hAnsi="Times New Roman" w:cs="Times New Roman"/>
          <w:sz w:val="22"/>
          <w:szCs w:val="22"/>
        </w:rPr>
        <w:softHyphen/>
        <w:t>мых людьми; видеть образ времени и характер жизнедея</w:t>
      </w:r>
      <w:r w:rsidRPr="00C41B23">
        <w:rPr>
          <w:rStyle w:val="11"/>
          <w:rFonts w:ascii="Times New Roman" w:hAnsi="Times New Roman" w:cs="Times New Roman"/>
          <w:sz w:val="22"/>
          <w:szCs w:val="22"/>
        </w:rPr>
        <w:softHyphen/>
        <w:t>тельности человека в предметах его быта;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8" w:name="bookmark4774"/>
      <w:bookmarkEnd w:id="2508"/>
      <w:r w:rsidRPr="00C41B23">
        <w:rPr>
          <w:rStyle w:val="11"/>
          <w:rFonts w:ascii="Times New Roman" w:hAnsi="Times New Roman" w:cs="Times New Roman"/>
          <w:sz w:val="22"/>
          <w:szCs w:val="22"/>
        </w:rPr>
        <w:t>объяснять, в чём заключается взаимосвязь формы и матери</w:t>
      </w:r>
      <w:r w:rsidRPr="00C41B23">
        <w:rPr>
          <w:rStyle w:val="11"/>
          <w:rFonts w:ascii="Times New Roman" w:hAnsi="Times New Roman" w:cs="Times New Roman"/>
          <w:sz w:val="22"/>
          <w:szCs w:val="22"/>
        </w:rPr>
        <w:softHyphen/>
        <w:t>ала при построении предметного мира; объяснять характер влияния цвета на восприятие человеком формы объектов ар</w:t>
      </w:r>
      <w:r w:rsidRPr="00C41B23">
        <w:rPr>
          <w:rStyle w:val="11"/>
          <w:rFonts w:ascii="Times New Roman" w:hAnsi="Times New Roman" w:cs="Times New Roman"/>
          <w:sz w:val="22"/>
          <w:szCs w:val="22"/>
        </w:rPr>
        <w:softHyphen/>
        <w:t>хитектуры и дизайна;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09" w:name="bookmark4775"/>
      <w:bookmarkEnd w:id="2509"/>
      <w:r w:rsidRPr="00C41B23">
        <w:rPr>
          <w:rStyle w:val="11"/>
          <w:rFonts w:ascii="Times New Roman" w:hAnsi="Times New Roman" w:cs="Times New Roman"/>
          <w:sz w:val="22"/>
          <w:szCs w:val="22"/>
        </w:rPr>
        <w:t>иметь опыт творческого проектирования интерьерного про</w:t>
      </w:r>
      <w:r w:rsidRPr="00C41B23">
        <w:rPr>
          <w:rStyle w:val="11"/>
          <w:rFonts w:ascii="Times New Roman" w:hAnsi="Times New Roman" w:cs="Times New Roman"/>
          <w:sz w:val="22"/>
          <w:szCs w:val="22"/>
        </w:rPr>
        <w:softHyphen/>
        <w:t>странства для конкретных задач жизнедеятельности чело</w:t>
      </w:r>
      <w:r w:rsidRPr="00C41B23">
        <w:rPr>
          <w:rStyle w:val="11"/>
          <w:rFonts w:ascii="Times New Roman" w:hAnsi="Times New Roman" w:cs="Times New Roman"/>
          <w:sz w:val="22"/>
          <w:szCs w:val="22"/>
        </w:rPr>
        <w:softHyphen/>
        <w:t>века;</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10" w:name="bookmark4776"/>
      <w:bookmarkEnd w:id="2510"/>
      <w:r w:rsidRPr="00C41B23">
        <w:rPr>
          <w:rStyle w:val="11"/>
          <w:rFonts w:ascii="Times New Roman" w:hAnsi="Times New Roman" w:cs="Times New Roman"/>
          <w:sz w:val="22"/>
          <w:szCs w:val="22"/>
        </w:rPr>
        <w:t>объяснять, как в одежде проявляются характер человека, его ценностные позиции и конкретные намерения действий; объ</w:t>
      </w:r>
      <w:r w:rsidRPr="00C41B23">
        <w:rPr>
          <w:rStyle w:val="11"/>
          <w:rFonts w:ascii="Times New Roman" w:hAnsi="Times New Roman" w:cs="Times New Roman"/>
          <w:sz w:val="22"/>
          <w:szCs w:val="22"/>
        </w:rPr>
        <w:softHyphen/>
        <w:t>яснять, что такое стиль в одежде;</w:t>
      </w:r>
    </w:p>
    <w:p w:rsidR="00AE1E5E" w:rsidRPr="00C41B23" w:rsidRDefault="00AE1E5E" w:rsidP="00F430C9">
      <w:pPr>
        <w:pStyle w:val="a3"/>
        <w:numPr>
          <w:ilvl w:val="0"/>
          <w:numId w:val="132"/>
        </w:numPr>
        <w:tabs>
          <w:tab w:val="left" w:pos="207"/>
        </w:tabs>
        <w:autoSpaceDE/>
        <w:autoSpaceDN/>
        <w:ind w:left="0" w:hanging="160"/>
        <w:rPr>
          <w:sz w:val="22"/>
          <w:szCs w:val="22"/>
        </w:rPr>
      </w:pPr>
      <w:bookmarkStart w:id="2511" w:name="bookmark4777"/>
      <w:bookmarkEnd w:id="2511"/>
      <w:r w:rsidRPr="00C41B23">
        <w:rPr>
          <w:rStyle w:val="11"/>
          <w:rFonts w:ascii="Times New Roman" w:hAnsi="Times New Roman" w:cs="Times New Roman"/>
          <w:sz w:val="22"/>
          <w:szCs w:val="22"/>
        </w:rPr>
        <w:t>иметь представление об истории костюма в истории разных эпох; характеризовать понятие моды в одежде; объяснять,</w:t>
      </w:r>
    </w:p>
    <w:p w:rsidR="00AE1E5E" w:rsidRPr="00C41B23" w:rsidRDefault="00AE1E5E" w:rsidP="00AE1E5E">
      <w:pPr>
        <w:pStyle w:val="a3"/>
        <w:ind w:left="0" w:firstLine="0"/>
        <w:rPr>
          <w:sz w:val="22"/>
          <w:szCs w:val="22"/>
        </w:rPr>
      </w:pPr>
      <w:r w:rsidRPr="00C41B23">
        <w:rPr>
          <w:rStyle w:val="11"/>
          <w:rFonts w:ascii="Times New Roman" w:hAnsi="Times New Roman" w:cs="Times New Roman"/>
          <w:sz w:val="22"/>
          <w:szCs w:val="22"/>
        </w:rPr>
        <w:t>как в одежде проявляются социальный статус человека, его ценностные ориентации, мировоззренческие идеалы и харак</w:t>
      </w:r>
      <w:r w:rsidRPr="00C41B23">
        <w:rPr>
          <w:rStyle w:val="11"/>
          <w:rFonts w:ascii="Times New Roman" w:hAnsi="Times New Roman" w:cs="Times New Roman"/>
          <w:sz w:val="22"/>
          <w:szCs w:val="22"/>
        </w:rPr>
        <w:softHyphen/>
        <w:t xml:space="preserve">тер </w:t>
      </w:r>
      <w:r w:rsidRPr="00C41B23">
        <w:rPr>
          <w:rStyle w:val="11"/>
          <w:rFonts w:ascii="Times New Roman" w:hAnsi="Times New Roman" w:cs="Times New Roman"/>
          <w:sz w:val="22"/>
          <w:szCs w:val="22"/>
        </w:rPr>
        <w:lastRenderedPageBreak/>
        <w:t>деятельности;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2" w:name="bookmark4778"/>
      <w:bookmarkEnd w:id="2512"/>
      <w:r w:rsidRPr="00C41B23">
        <w:rPr>
          <w:rStyle w:val="11"/>
          <w:rFonts w:ascii="Times New Roman" w:hAnsi="Times New Roman" w:cs="Times New Roman"/>
          <w:sz w:val="22"/>
          <w:szCs w:val="22"/>
        </w:rPr>
        <w:t>иметь представление о конструкции костюма и применении законов композиции в проектировании одежды, ансамбле в костюме;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3" w:name="bookmark4779"/>
      <w:bookmarkEnd w:id="2513"/>
      <w:r w:rsidRPr="00C41B23">
        <w:rPr>
          <w:rStyle w:val="11"/>
          <w:rFonts w:ascii="Times New Roman" w:hAnsi="Times New Roman" w:cs="Times New Roman"/>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4" w:name="bookmark4780"/>
      <w:bookmarkEnd w:id="2514"/>
      <w:r w:rsidRPr="00C41B23">
        <w:rPr>
          <w:rStyle w:val="11"/>
          <w:rFonts w:ascii="Times New Roman" w:hAnsi="Times New Roman" w:cs="Times New Roman"/>
          <w:sz w:val="22"/>
          <w:szCs w:val="22"/>
        </w:rPr>
        <w:t>иметь опыт выполнения практических творческих эскизов по теме «Дизайн современной одежды», создания эскизов мо</w:t>
      </w:r>
      <w:r w:rsidRPr="00C41B23">
        <w:rPr>
          <w:rStyle w:val="11"/>
          <w:rFonts w:ascii="Times New Roman" w:hAnsi="Times New Roman" w:cs="Times New Roman"/>
          <w:sz w:val="22"/>
          <w:szCs w:val="22"/>
        </w:rPr>
        <w:softHyphen/>
        <w:t>лодёжной одежды для разных жизненных задач (спортив</w:t>
      </w:r>
      <w:r w:rsidRPr="00C41B23">
        <w:rPr>
          <w:rStyle w:val="11"/>
          <w:rFonts w:ascii="Times New Roman" w:hAnsi="Times New Roman" w:cs="Times New Roman"/>
          <w:sz w:val="22"/>
          <w:szCs w:val="22"/>
        </w:rPr>
        <w:softHyphen/>
        <w:t>ной, праздничной, повседневной и др.);</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5" w:name="bookmark4781"/>
      <w:bookmarkEnd w:id="2515"/>
      <w:r w:rsidRPr="00C41B23">
        <w:rPr>
          <w:rStyle w:val="11"/>
          <w:rFonts w:ascii="Times New Roman" w:hAnsi="Times New Roman" w:cs="Times New Roman"/>
          <w:sz w:val="22"/>
          <w:szCs w:val="22"/>
        </w:rPr>
        <w:t>различать задачи искусства театрального грима и бытового макияжа; иметь представление об имидж-дизайне, его зада</w:t>
      </w:r>
      <w:r w:rsidRPr="00C41B23">
        <w:rPr>
          <w:rStyle w:val="11"/>
          <w:rFonts w:ascii="Times New Roman" w:hAnsi="Times New Roman" w:cs="Times New Roman"/>
          <w:sz w:val="22"/>
          <w:szCs w:val="22"/>
        </w:rPr>
        <w:softHyphen/>
        <w:t>чах и социальном бытовании; иметь опыт создания эскизов для макияжа театральных образов и опыт бытового макия</w:t>
      </w:r>
      <w:r w:rsidRPr="00C41B23">
        <w:rPr>
          <w:rStyle w:val="11"/>
          <w:rFonts w:ascii="Times New Roman" w:hAnsi="Times New Roman" w:cs="Times New Roman"/>
          <w:sz w:val="22"/>
          <w:szCs w:val="22"/>
        </w:rPr>
        <w:softHyphen/>
        <w:t>жа; определять эстетические и этические границы примене</w:t>
      </w:r>
      <w:r w:rsidRPr="00C41B23">
        <w:rPr>
          <w:rStyle w:val="11"/>
          <w:rFonts w:ascii="Times New Roman" w:hAnsi="Times New Roman" w:cs="Times New Roman"/>
          <w:sz w:val="22"/>
          <w:szCs w:val="22"/>
        </w:rPr>
        <w:softHyphen/>
        <w:t>ния макияжа и стилистики причёски в повседневном быту.</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Модуль № 4 «Изображение в синтетических,</w:t>
      </w:r>
    </w:p>
    <w:p w:rsidR="00AE1E5E" w:rsidRPr="00C41B23" w:rsidRDefault="00AE1E5E" w:rsidP="00AE1E5E">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 xml:space="preserve">экранных видах искусства и художественная фотография» </w:t>
      </w:r>
      <w:r w:rsidRPr="00C41B23">
        <w:rPr>
          <w:rStyle w:val="3"/>
          <w:rFonts w:ascii="Times New Roman" w:hAnsi="Times New Roman" w:cs="Times New Roman"/>
          <w:i/>
          <w:iCs/>
          <w:sz w:val="22"/>
          <w:szCs w:val="22"/>
        </w:rPr>
        <w:t>(вариативный):</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6" w:name="bookmark4782"/>
      <w:bookmarkEnd w:id="2516"/>
      <w:r w:rsidRPr="00C41B23">
        <w:rPr>
          <w:rStyle w:val="11"/>
          <w:rFonts w:ascii="Times New Roman" w:hAnsi="Times New Roman" w:cs="Times New Roman"/>
          <w:sz w:val="22"/>
          <w:szCs w:val="22"/>
        </w:rPr>
        <w:t>знать о синтетической природе — коллективности творческого процесса в синтетических искусствах, синтезирующих выра</w:t>
      </w:r>
      <w:r w:rsidRPr="00C41B23">
        <w:rPr>
          <w:rStyle w:val="11"/>
          <w:rFonts w:ascii="Times New Roman" w:hAnsi="Times New Roman" w:cs="Times New Roman"/>
          <w:sz w:val="22"/>
          <w:szCs w:val="22"/>
        </w:rPr>
        <w:softHyphen/>
        <w:t>зительные средства разных видов художественного творчества;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7" w:name="bookmark4783"/>
      <w:bookmarkEnd w:id="2517"/>
      <w:r w:rsidRPr="00C41B23">
        <w:rPr>
          <w:rStyle w:val="11"/>
          <w:rFonts w:ascii="Times New Roman" w:hAnsi="Times New Roman" w:cs="Times New Roman"/>
          <w:sz w:val="22"/>
          <w:szCs w:val="22"/>
        </w:rPr>
        <w:t>понимать и характеризовать роль визуального образа в син</w:t>
      </w:r>
      <w:r w:rsidRPr="00C41B23">
        <w:rPr>
          <w:rStyle w:val="11"/>
          <w:rFonts w:ascii="Times New Roman" w:hAnsi="Times New Roman" w:cs="Times New Roman"/>
          <w:sz w:val="22"/>
          <w:szCs w:val="22"/>
        </w:rPr>
        <w:softHyphen/>
        <w:t>тетических искусствах;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8" w:name="bookmark4784"/>
      <w:bookmarkEnd w:id="2518"/>
      <w:r w:rsidRPr="00C41B23">
        <w:rPr>
          <w:rStyle w:val="11"/>
          <w:rFonts w:ascii="Times New Roman" w:hAnsi="Times New Roman" w:cs="Times New Roman"/>
          <w:sz w:val="22"/>
          <w:szCs w:val="22"/>
        </w:rPr>
        <w:t>иметь представление о влиянии развития технологий на по</w:t>
      </w:r>
      <w:r w:rsidRPr="00C41B23">
        <w:rPr>
          <w:rStyle w:val="11"/>
          <w:rFonts w:ascii="Times New Roman" w:hAnsi="Times New Roman" w:cs="Times New Roman"/>
          <w:sz w:val="22"/>
          <w:szCs w:val="22"/>
        </w:rPr>
        <w:softHyphen/>
        <w:t>явление новых видов художественного творчества и их раз</w:t>
      </w:r>
      <w:r w:rsidRPr="00C41B23">
        <w:rPr>
          <w:rStyle w:val="11"/>
          <w:rFonts w:ascii="Times New Roman" w:hAnsi="Times New Roman" w:cs="Times New Roman"/>
          <w:sz w:val="22"/>
          <w:szCs w:val="22"/>
        </w:rPr>
        <w:softHyphen/>
        <w:t>витии параллельно с традиционными видами искусства.</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Художник и искусство театра: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19" w:name="bookmark4785"/>
      <w:bookmarkEnd w:id="2519"/>
      <w:r w:rsidRPr="00C41B23">
        <w:rPr>
          <w:rStyle w:val="11"/>
          <w:rFonts w:ascii="Times New Roman" w:hAnsi="Times New Roman" w:cs="Times New Roman"/>
          <w:sz w:val="22"/>
          <w:szCs w:val="22"/>
        </w:rPr>
        <w:t>иметь представление об истории развития театра и жанровом многообразии театральных представлений;</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0" w:name="bookmark4786"/>
      <w:bookmarkEnd w:id="2520"/>
      <w:r w:rsidRPr="00C41B23">
        <w:rPr>
          <w:rStyle w:val="11"/>
          <w:rFonts w:ascii="Times New Roman" w:hAnsi="Times New Roman" w:cs="Times New Roman"/>
          <w:sz w:val="22"/>
          <w:szCs w:val="22"/>
        </w:rPr>
        <w:t>знать о роли художника и видах профессиональной худож</w:t>
      </w:r>
      <w:r w:rsidRPr="00C41B23">
        <w:rPr>
          <w:rStyle w:val="11"/>
          <w:rFonts w:ascii="Times New Roman" w:hAnsi="Times New Roman" w:cs="Times New Roman"/>
          <w:sz w:val="22"/>
          <w:szCs w:val="22"/>
        </w:rPr>
        <w:softHyphen/>
        <w:t>нической деятельности в современном театре;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1" w:name="bookmark4787"/>
      <w:bookmarkEnd w:id="2521"/>
      <w:r w:rsidRPr="00C41B23">
        <w:rPr>
          <w:rStyle w:val="11"/>
          <w:rFonts w:ascii="Times New Roman" w:hAnsi="Times New Roman" w:cs="Times New Roman"/>
          <w:sz w:val="22"/>
          <w:szCs w:val="22"/>
        </w:rPr>
        <w:t>иметь представление о сценографии и символическом харак</w:t>
      </w:r>
      <w:r w:rsidRPr="00C41B23">
        <w:rPr>
          <w:rStyle w:val="11"/>
          <w:rFonts w:ascii="Times New Roman" w:hAnsi="Times New Roman" w:cs="Times New Roman"/>
          <w:sz w:val="22"/>
          <w:szCs w:val="22"/>
        </w:rPr>
        <w:softHyphen/>
        <w:t>тере сценического образа;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2" w:name="bookmark4788"/>
      <w:bookmarkEnd w:id="2522"/>
      <w:r w:rsidRPr="00C41B23">
        <w:rPr>
          <w:rStyle w:val="11"/>
          <w:rFonts w:ascii="Times New Roman" w:hAnsi="Times New Roman" w:cs="Times New Roman"/>
          <w:sz w:val="22"/>
          <w:szCs w:val="22"/>
        </w:rPr>
        <w:t>понимать различие между бытовым костюмом в жизни и сце</w:t>
      </w:r>
      <w:r w:rsidRPr="00C41B23">
        <w:rPr>
          <w:rStyle w:val="11"/>
          <w:rFonts w:ascii="Times New Roman" w:hAnsi="Times New Roman" w:cs="Times New Roman"/>
          <w:sz w:val="22"/>
          <w:szCs w:val="22"/>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3" w:name="bookmark4789"/>
      <w:bookmarkEnd w:id="2523"/>
      <w:r w:rsidRPr="00C41B23">
        <w:rPr>
          <w:rStyle w:val="11"/>
          <w:rFonts w:ascii="Times New Roman" w:hAnsi="Times New Roman" w:cs="Times New Roman"/>
          <w:sz w:val="22"/>
          <w:szCs w:val="22"/>
        </w:rPr>
        <w:t>иметь представление о творчестве наиболее известных ху</w:t>
      </w:r>
      <w:r w:rsidRPr="00C41B23">
        <w:rPr>
          <w:rStyle w:val="11"/>
          <w:rFonts w:ascii="Times New Roman" w:hAnsi="Times New Roman" w:cs="Times New Roman"/>
          <w:sz w:val="22"/>
          <w:szCs w:val="22"/>
        </w:rPr>
        <w:softHyphen/>
        <w:t>дожников-постановщиков в истории отечественного искус</w:t>
      </w:r>
      <w:r w:rsidRPr="00C41B23">
        <w:rPr>
          <w:rStyle w:val="11"/>
          <w:rFonts w:ascii="Times New Roman" w:hAnsi="Times New Roman" w:cs="Times New Roman"/>
          <w:sz w:val="22"/>
          <w:szCs w:val="22"/>
        </w:rPr>
        <w:softHyphen/>
        <w:t xml:space="preserve">ства </w:t>
      </w:r>
      <w:r w:rsidRPr="00C41B23">
        <w:rPr>
          <w:rStyle w:val="11"/>
          <w:rFonts w:ascii="Times New Roman" w:hAnsi="Times New Roman" w:cs="Times New Roman"/>
          <w:sz w:val="22"/>
          <w:szCs w:val="22"/>
        </w:rPr>
        <w:lastRenderedPageBreak/>
        <w:t>(эскизы костюмов и декораций в творчестве К. Корови</w:t>
      </w:r>
      <w:r w:rsidRPr="00C41B23">
        <w:rPr>
          <w:rStyle w:val="11"/>
          <w:rFonts w:ascii="Times New Roman" w:hAnsi="Times New Roman" w:cs="Times New Roman"/>
          <w:sz w:val="22"/>
          <w:szCs w:val="22"/>
        </w:rPr>
        <w:softHyphen/>
        <w:t>на, И. Билибина, А. Головина и др.);</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4" w:name="bookmark4790"/>
      <w:bookmarkEnd w:id="2524"/>
      <w:r w:rsidRPr="00C41B23">
        <w:rPr>
          <w:rStyle w:val="11"/>
          <w:rFonts w:ascii="Times New Roman" w:hAnsi="Times New Roman" w:cs="Times New Roman"/>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5" w:name="bookmark4791"/>
      <w:bookmarkEnd w:id="2525"/>
      <w:r w:rsidRPr="00C41B23">
        <w:rPr>
          <w:rStyle w:val="11"/>
          <w:rFonts w:ascii="Times New Roman" w:hAnsi="Times New Roman"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6" w:name="bookmark4792"/>
      <w:bookmarkEnd w:id="2526"/>
      <w:r w:rsidRPr="00C41B23">
        <w:rPr>
          <w:rStyle w:val="11"/>
          <w:rFonts w:ascii="Times New Roman" w:hAnsi="Times New Roman" w:cs="Times New Roman"/>
          <w:sz w:val="22"/>
          <w:szCs w:val="22"/>
        </w:rPr>
        <w:t>иметь практический навык игрового одушевления куклы из простых бытовых предметов;</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7" w:name="bookmark4793"/>
      <w:bookmarkEnd w:id="2527"/>
      <w:r w:rsidRPr="00C41B23">
        <w:rPr>
          <w:rStyle w:val="11"/>
          <w:rFonts w:ascii="Times New Roman" w:hAnsi="Times New Roman" w:cs="Times New Roman"/>
          <w:sz w:val="22"/>
          <w:szCs w:val="22"/>
        </w:rPr>
        <w:t>понимать необходимость зрительских знаний и умений — об</w:t>
      </w:r>
      <w:r w:rsidRPr="00C41B23">
        <w:rPr>
          <w:rStyle w:val="11"/>
          <w:rFonts w:ascii="Times New Roman" w:hAnsi="Times New Roman" w:cs="Times New Roman"/>
          <w:sz w:val="22"/>
          <w:szCs w:val="22"/>
        </w:rPr>
        <w:softHyphen/>
        <w:t>ладания зрительской культурой для восприятия произведе</w:t>
      </w:r>
      <w:r w:rsidRPr="00C41B23">
        <w:rPr>
          <w:rStyle w:val="11"/>
          <w:rFonts w:ascii="Times New Roman" w:hAnsi="Times New Roman" w:cs="Times New Roman"/>
          <w:sz w:val="22"/>
          <w:szCs w:val="22"/>
        </w:rPr>
        <w:softHyphen/>
        <w:t>ний художественного творчества и понимания их значения в интерпретации явлений жизни.</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Художественная фотография: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8" w:name="bookmark4794"/>
      <w:bookmarkEnd w:id="2528"/>
      <w:r w:rsidRPr="00C41B23">
        <w:rPr>
          <w:rStyle w:val="11"/>
          <w:rFonts w:ascii="Times New Roman" w:hAnsi="Times New Roman" w:cs="Times New Roman"/>
          <w:sz w:val="22"/>
          <w:szCs w:val="22"/>
        </w:rPr>
        <w:t>иметь представление о рождении и истории фотографии, о соотношении прогресса технологий и развитии искусства за</w:t>
      </w:r>
      <w:r w:rsidRPr="00C41B23">
        <w:rPr>
          <w:rStyle w:val="11"/>
          <w:rFonts w:ascii="Times New Roman" w:hAnsi="Times New Roman" w:cs="Times New Roman"/>
          <w:sz w:val="22"/>
          <w:szCs w:val="22"/>
        </w:rPr>
        <w:softHyphen/>
        <w:t>печатления реальности в зримых образах;</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29" w:name="bookmark4795"/>
      <w:bookmarkEnd w:id="2529"/>
      <w:r w:rsidRPr="00C41B23">
        <w:rPr>
          <w:rStyle w:val="11"/>
          <w:rFonts w:ascii="Times New Roman" w:hAnsi="Times New Roman" w:cs="Times New Roman"/>
          <w:sz w:val="22"/>
          <w:szCs w:val="22"/>
        </w:rPr>
        <w:t>уметь объяснять понятия «длительность экспозиции», «вы</w:t>
      </w:r>
      <w:r w:rsidRPr="00C41B23">
        <w:rPr>
          <w:rStyle w:val="11"/>
          <w:rFonts w:ascii="Times New Roman" w:hAnsi="Times New Roman" w:cs="Times New Roman"/>
          <w:sz w:val="22"/>
          <w:szCs w:val="22"/>
        </w:rPr>
        <w:softHyphen/>
        <w:t>держка», «диафрагма»;</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0" w:name="bookmark4796"/>
      <w:bookmarkEnd w:id="2530"/>
      <w:r w:rsidRPr="00C41B23">
        <w:rPr>
          <w:rStyle w:val="11"/>
          <w:rFonts w:ascii="Times New Roman" w:hAnsi="Times New Roman" w:cs="Times New Roman"/>
          <w:sz w:val="22"/>
          <w:szCs w:val="22"/>
        </w:rPr>
        <w:t>иметь навыки фотографирования и обработки цифровых фото</w:t>
      </w:r>
      <w:r w:rsidRPr="00C41B23">
        <w:rPr>
          <w:rStyle w:val="11"/>
          <w:rFonts w:ascii="Times New Roman" w:hAnsi="Times New Roman" w:cs="Times New Roman"/>
          <w:sz w:val="22"/>
          <w:szCs w:val="22"/>
        </w:rPr>
        <w:softHyphen/>
        <w:t>графий с помощью компьютерных графических редакторов;</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1" w:name="bookmark4797"/>
      <w:bookmarkEnd w:id="2531"/>
      <w:r w:rsidRPr="00C41B23">
        <w:rPr>
          <w:rStyle w:val="11"/>
          <w:rFonts w:ascii="Times New Roman" w:hAnsi="Times New Roman" w:cs="Times New Roman"/>
          <w:sz w:val="22"/>
          <w:szCs w:val="22"/>
        </w:rPr>
        <w:t>уметь объяснять значение фотографий «Родиноведения» С. М. Прокудина-Горского для современных представлений об истории жизни в нашей стране;</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2" w:name="bookmark4798"/>
      <w:bookmarkEnd w:id="2532"/>
      <w:r w:rsidRPr="00C41B23">
        <w:rPr>
          <w:rStyle w:val="11"/>
          <w:rFonts w:ascii="Times New Roman" w:hAnsi="Times New Roman" w:cs="Times New Roman"/>
          <w:sz w:val="22"/>
          <w:szCs w:val="22"/>
        </w:rPr>
        <w:t>различать и характеризовать различные жанры художе</w:t>
      </w:r>
      <w:r w:rsidRPr="00C41B23">
        <w:rPr>
          <w:rStyle w:val="11"/>
          <w:rFonts w:ascii="Times New Roman" w:hAnsi="Times New Roman" w:cs="Times New Roman"/>
          <w:sz w:val="22"/>
          <w:szCs w:val="22"/>
        </w:rPr>
        <w:softHyphen/>
        <w:t>ственной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3" w:name="bookmark4799"/>
      <w:bookmarkEnd w:id="2533"/>
      <w:r w:rsidRPr="00C41B23">
        <w:rPr>
          <w:rStyle w:val="11"/>
          <w:rFonts w:ascii="Times New Roman" w:hAnsi="Times New Roman" w:cs="Times New Roman"/>
          <w:sz w:val="22"/>
          <w:szCs w:val="22"/>
        </w:rPr>
        <w:t>объяснять роль света как художественного средства в искус</w:t>
      </w:r>
      <w:r w:rsidRPr="00C41B23">
        <w:rPr>
          <w:rStyle w:val="11"/>
          <w:rFonts w:ascii="Times New Roman" w:hAnsi="Times New Roman" w:cs="Times New Roman"/>
          <w:sz w:val="22"/>
          <w:szCs w:val="22"/>
        </w:rPr>
        <w:softHyphen/>
        <w:t>стве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4" w:name="bookmark4800"/>
      <w:bookmarkEnd w:id="2534"/>
      <w:r w:rsidRPr="00C41B23">
        <w:rPr>
          <w:rStyle w:val="11"/>
          <w:rFonts w:ascii="Times New Roman" w:hAnsi="Times New Roman" w:cs="Times New Roman"/>
          <w:sz w:val="22"/>
          <w:szCs w:val="22"/>
        </w:rPr>
        <w:t>понимать, как в художественной фотографии проявляются средства выразительности изобразительного искусства, и стре</w:t>
      </w:r>
      <w:r w:rsidRPr="00C41B23">
        <w:rPr>
          <w:rStyle w:val="11"/>
          <w:rFonts w:ascii="Times New Roman" w:hAnsi="Times New Roman" w:cs="Times New Roman"/>
          <w:sz w:val="22"/>
          <w:szCs w:val="22"/>
        </w:rPr>
        <w:softHyphen/>
        <w:t>миться к их применению в своей практике фотографирования;</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5" w:name="bookmark4801"/>
      <w:bookmarkEnd w:id="2535"/>
      <w:r w:rsidRPr="00C41B23">
        <w:rPr>
          <w:rStyle w:val="11"/>
          <w:rFonts w:ascii="Times New Roman" w:hAnsi="Times New Roman" w:cs="Times New Roman"/>
          <w:sz w:val="22"/>
          <w:szCs w:val="22"/>
        </w:rPr>
        <w:t>иметь опыт наблюдения и художественно-эстетического ана</w:t>
      </w:r>
      <w:r w:rsidRPr="00C41B23">
        <w:rPr>
          <w:rStyle w:val="11"/>
          <w:rFonts w:ascii="Times New Roman" w:hAnsi="Times New Roman" w:cs="Times New Roman"/>
          <w:sz w:val="22"/>
          <w:szCs w:val="22"/>
        </w:rPr>
        <w:softHyphen/>
        <w:t>лиза художественных фотографий известных профессио</w:t>
      </w:r>
      <w:r w:rsidRPr="00C41B23">
        <w:rPr>
          <w:rStyle w:val="11"/>
          <w:rFonts w:ascii="Times New Roman" w:hAnsi="Times New Roman" w:cs="Times New Roman"/>
          <w:sz w:val="22"/>
          <w:szCs w:val="22"/>
        </w:rPr>
        <w:softHyphen/>
        <w:t>нальных мастеров фотографии;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6" w:name="bookmark4802"/>
      <w:bookmarkEnd w:id="2536"/>
      <w:r w:rsidRPr="00C41B23">
        <w:rPr>
          <w:rStyle w:val="11"/>
          <w:rFonts w:ascii="Times New Roman" w:hAnsi="Times New Roman" w:cs="Times New Roman"/>
          <w:sz w:val="22"/>
          <w:szCs w:val="22"/>
        </w:rPr>
        <w:t>иметь опыт применения знаний о художественно-образных критериях к композиции кадра при самостоятельном фото</w:t>
      </w:r>
      <w:r w:rsidRPr="00C41B23">
        <w:rPr>
          <w:rStyle w:val="11"/>
          <w:rFonts w:ascii="Times New Roman" w:hAnsi="Times New Roman" w:cs="Times New Roman"/>
          <w:sz w:val="22"/>
          <w:szCs w:val="22"/>
        </w:rPr>
        <w:softHyphen/>
        <w:t>графировании окружающей жизни;</w:t>
      </w:r>
    </w:p>
    <w:p w:rsidR="00AE1E5E" w:rsidRPr="00C41B23" w:rsidRDefault="00AE1E5E" w:rsidP="00F430C9">
      <w:pPr>
        <w:pStyle w:val="a3"/>
        <w:numPr>
          <w:ilvl w:val="0"/>
          <w:numId w:val="133"/>
        </w:numPr>
        <w:tabs>
          <w:tab w:val="left" w:pos="207"/>
        </w:tabs>
        <w:autoSpaceDE/>
        <w:autoSpaceDN/>
        <w:ind w:left="0" w:hanging="240"/>
        <w:rPr>
          <w:sz w:val="22"/>
          <w:szCs w:val="22"/>
        </w:rPr>
      </w:pPr>
      <w:bookmarkStart w:id="2537" w:name="bookmark4803"/>
      <w:bookmarkEnd w:id="2537"/>
      <w:r w:rsidRPr="00C41B23">
        <w:rPr>
          <w:rStyle w:val="11"/>
          <w:rFonts w:ascii="Times New Roman" w:hAnsi="Times New Roman" w:cs="Times New Roman"/>
          <w:sz w:val="22"/>
          <w:szCs w:val="22"/>
        </w:rPr>
        <w:t>обретать опыт художественного наблюдения жизни, разви</w:t>
      </w:r>
      <w:r w:rsidRPr="00C41B23">
        <w:rPr>
          <w:rStyle w:val="11"/>
          <w:rFonts w:ascii="Times New Roman" w:hAnsi="Times New Roman" w:cs="Times New Roman"/>
          <w:sz w:val="22"/>
          <w:szCs w:val="22"/>
        </w:rPr>
        <w:softHyphen/>
        <w:t>вая познавательный интерес и внимание к окружающему миру, к людям;</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38" w:name="bookmark4804"/>
      <w:bookmarkEnd w:id="2538"/>
      <w:r w:rsidRPr="00C41B23">
        <w:rPr>
          <w:rStyle w:val="11"/>
          <w:rFonts w:ascii="Times New Roman" w:hAnsi="Times New Roman" w:cs="Times New Roman"/>
          <w:sz w:val="22"/>
          <w:szCs w:val="22"/>
        </w:rPr>
        <w:lastRenderedPageBreak/>
        <w:t>уметь объяснять разницу в содержании искусства живопис</w:t>
      </w:r>
      <w:r w:rsidRPr="00C41B23">
        <w:rPr>
          <w:rStyle w:val="11"/>
          <w:rFonts w:ascii="Times New Roman" w:hAnsi="Times New Roman" w:cs="Times New Roman"/>
          <w:sz w:val="22"/>
          <w:szCs w:val="22"/>
        </w:rPr>
        <w:softHyphen/>
        <w:t>ной картины, графического рисунка и фотоснимка, возмож</w:t>
      </w:r>
      <w:r w:rsidRPr="00C41B23">
        <w:rPr>
          <w:rStyle w:val="11"/>
          <w:rFonts w:ascii="Times New Roman" w:hAnsi="Times New Roman" w:cs="Times New Roman"/>
          <w:sz w:val="22"/>
          <w:szCs w:val="22"/>
        </w:rPr>
        <w:softHyphen/>
        <w:t>ности их одновременного существования и актуальности в современной художественной культуре;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39" w:name="bookmark4805"/>
      <w:bookmarkEnd w:id="2539"/>
      <w:r w:rsidRPr="00C41B23">
        <w:rPr>
          <w:rStyle w:val="11"/>
          <w:rFonts w:ascii="Times New Roman" w:hAnsi="Times New Roman" w:cs="Times New Roman"/>
          <w:sz w:val="22"/>
          <w:szCs w:val="22"/>
        </w:rPr>
        <w:t>понимать значение репортажного жанра, роли журналистов- фотографов в истории ХХ в. и современном мире;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0" w:name="bookmark4806"/>
      <w:bookmarkEnd w:id="2540"/>
      <w:r w:rsidRPr="00C41B23">
        <w:rPr>
          <w:rStyle w:val="11"/>
          <w:rFonts w:ascii="Times New Roman" w:hAnsi="Times New Roman"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1" w:name="bookmark4807"/>
      <w:bookmarkEnd w:id="2541"/>
      <w:r w:rsidRPr="00C41B23">
        <w:rPr>
          <w:rStyle w:val="11"/>
          <w:rFonts w:ascii="Times New Roman" w:hAnsi="Times New Roman" w:cs="Times New Roman"/>
          <w:sz w:val="22"/>
          <w:szCs w:val="22"/>
        </w:rPr>
        <w:t>иметь навыки компьютерной обработки и преобразования фотографий.</w:t>
      </w:r>
    </w:p>
    <w:p w:rsidR="00AE1E5E" w:rsidRPr="00C41B23" w:rsidRDefault="00AE1E5E" w:rsidP="00AE1E5E">
      <w:pPr>
        <w:pStyle w:val="90"/>
        <w:spacing w:after="0"/>
        <w:jc w:val="both"/>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Изображение и искусство кино:</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2" w:name="bookmark4808"/>
      <w:bookmarkEnd w:id="2542"/>
      <w:r w:rsidRPr="00C41B23">
        <w:rPr>
          <w:rStyle w:val="11"/>
          <w:rFonts w:ascii="Times New Roman" w:hAnsi="Times New Roman" w:cs="Times New Roman"/>
          <w:sz w:val="22"/>
          <w:szCs w:val="22"/>
        </w:rPr>
        <w:t>иметь представление об этапах в истории кино и его эволю</w:t>
      </w:r>
      <w:r w:rsidRPr="00C41B23">
        <w:rPr>
          <w:rStyle w:val="11"/>
          <w:rFonts w:ascii="Times New Roman" w:hAnsi="Times New Roman" w:cs="Times New Roman"/>
          <w:sz w:val="22"/>
          <w:szCs w:val="22"/>
        </w:rPr>
        <w:softHyphen/>
        <w:t>ции как искусства;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3" w:name="bookmark4809"/>
      <w:bookmarkEnd w:id="2543"/>
      <w:r w:rsidRPr="00C41B23">
        <w:rPr>
          <w:rStyle w:val="11"/>
          <w:rFonts w:ascii="Times New Roman" w:hAnsi="Times New Roman" w:cs="Times New Roman"/>
          <w:sz w:val="22"/>
          <w:szCs w:val="22"/>
        </w:rPr>
        <w:t>уметь объяснять, почему экранное время и всё изображаемое в фильме, являясь условностью, формирует у людей воспри</w:t>
      </w:r>
      <w:r w:rsidRPr="00C41B23">
        <w:rPr>
          <w:rStyle w:val="11"/>
          <w:rFonts w:ascii="Times New Roman" w:hAnsi="Times New Roman" w:cs="Times New Roman"/>
          <w:sz w:val="22"/>
          <w:szCs w:val="22"/>
        </w:rPr>
        <w:softHyphen/>
        <w:t>ятие реального мира;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4" w:name="bookmark4810"/>
      <w:bookmarkEnd w:id="2544"/>
      <w:r w:rsidRPr="00C41B23">
        <w:rPr>
          <w:rStyle w:val="11"/>
          <w:rFonts w:ascii="Times New Roman" w:hAnsi="Times New Roman" w:cs="Times New Roman"/>
          <w:sz w:val="22"/>
          <w:szCs w:val="22"/>
        </w:rPr>
        <w:t>иметь представление об экранных искусствах как монтаже композиционно построенных кадров;</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5" w:name="bookmark4811"/>
      <w:bookmarkEnd w:id="2545"/>
      <w:r w:rsidRPr="00C41B23">
        <w:rPr>
          <w:rStyle w:val="11"/>
          <w:rFonts w:ascii="Times New Roman" w:hAnsi="Times New Roman" w:cs="Times New Roman"/>
          <w:sz w:val="22"/>
          <w:szCs w:val="22"/>
        </w:rPr>
        <w:t>знать и объяснять, в чём состоит работа художника-поста</w:t>
      </w:r>
      <w:r w:rsidRPr="00C41B23">
        <w:rPr>
          <w:rStyle w:val="11"/>
          <w:rFonts w:ascii="Times New Roman" w:hAnsi="Times New Roman" w:cs="Times New Roman"/>
          <w:sz w:val="22"/>
          <w:szCs w:val="22"/>
        </w:rPr>
        <w:softHyphen/>
        <w:t>новщика и специалистов его команды художников в период подготовки и съёмки игрового фильма;</w:t>
      </w:r>
    </w:p>
    <w:p w:rsidR="00AE1E5E" w:rsidRPr="00C41B23" w:rsidRDefault="00AE1E5E" w:rsidP="00F430C9">
      <w:pPr>
        <w:pStyle w:val="a3"/>
        <w:numPr>
          <w:ilvl w:val="0"/>
          <w:numId w:val="133"/>
        </w:numPr>
        <w:tabs>
          <w:tab w:val="left" w:pos="208"/>
        </w:tabs>
        <w:autoSpaceDE/>
        <w:autoSpaceDN/>
        <w:ind w:left="0" w:firstLine="0"/>
        <w:rPr>
          <w:sz w:val="22"/>
          <w:szCs w:val="22"/>
        </w:rPr>
      </w:pPr>
      <w:bookmarkStart w:id="2546" w:name="bookmark4812"/>
      <w:bookmarkEnd w:id="2546"/>
      <w:r w:rsidRPr="00C41B23">
        <w:rPr>
          <w:rStyle w:val="11"/>
          <w:rFonts w:ascii="Times New Roman" w:hAnsi="Times New Roman" w:cs="Times New Roman"/>
          <w:sz w:val="22"/>
          <w:szCs w:val="22"/>
        </w:rPr>
        <w:t>объяснять роль видео в современной бытовой культуре;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7" w:name="bookmark4813"/>
      <w:bookmarkEnd w:id="2547"/>
      <w:r w:rsidRPr="00C41B23">
        <w:rPr>
          <w:rStyle w:val="11"/>
          <w:rFonts w:ascii="Times New Roman" w:hAnsi="Times New Roman"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8" w:name="bookmark4814"/>
      <w:bookmarkEnd w:id="2548"/>
      <w:r w:rsidRPr="00C41B23">
        <w:rPr>
          <w:rStyle w:val="11"/>
          <w:rFonts w:ascii="Times New Roman" w:hAnsi="Times New Roman" w:cs="Times New Roman"/>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C41B23">
        <w:rPr>
          <w:rStyle w:val="11"/>
          <w:rFonts w:ascii="Times New Roman" w:hAnsi="Times New Roman" w:cs="Times New Roman"/>
          <w:sz w:val="22"/>
          <w:szCs w:val="22"/>
        </w:rPr>
        <w:softHyphen/>
        <w:t>зыкального клипа, документального фильма;</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49" w:name="bookmark4815"/>
      <w:bookmarkEnd w:id="2549"/>
      <w:r w:rsidRPr="00C41B23">
        <w:rPr>
          <w:rStyle w:val="11"/>
          <w:rFonts w:ascii="Times New Roman" w:hAnsi="Times New Roman" w:cs="Times New Roman"/>
          <w:sz w:val="22"/>
          <w:szCs w:val="22"/>
        </w:rPr>
        <w:t>осваивать начальные навыки практической работы по видео</w:t>
      </w:r>
      <w:r w:rsidRPr="00C41B23">
        <w:rPr>
          <w:rStyle w:val="11"/>
          <w:rFonts w:ascii="Times New Roman" w:hAnsi="Times New Roman" w:cs="Times New Roman"/>
          <w:sz w:val="22"/>
          <w:szCs w:val="22"/>
        </w:rPr>
        <w:softHyphen/>
        <w:t>монтажу на основе соответствующих компьютерных программ;</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50" w:name="bookmark4816"/>
      <w:bookmarkEnd w:id="2550"/>
      <w:r w:rsidRPr="00C41B23">
        <w:rPr>
          <w:rStyle w:val="11"/>
          <w:rFonts w:ascii="Times New Roman" w:hAnsi="Times New Roman" w:cs="Times New Roman"/>
          <w:sz w:val="22"/>
          <w:szCs w:val="22"/>
        </w:rPr>
        <w:t>обрести навык критического осмысления качества снятых роликов;</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51" w:name="bookmark4817"/>
      <w:bookmarkEnd w:id="2551"/>
      <w:r w:rsidRPr="00C41B23">
        <w:rPr>
          <w:rStyle w:val="11"/>
          <w:rFonts w:ascii="Times New Roman" w:hAnsi="Times New Roman" w:cs="Times New Roman"/>
          <w:sz w:val="22"/>
          <w:szCs w:val="22"/>
        </w:rPr>
        <w:t>иметь знания по истории мультипликации и уметь приво</w:t>
      </w:r>
      <w:r w:rsidRPr="00C41B23">
        <w:rPr>
          <w:rStyle w:val="11"/>
          <w:rFonts w:ascii="Times New Roman" w:hAnsi="Times New Roman" w:cs="Times New Roman"/>
          <w:sz w:val="22"/>
          <w:szCs w:val="22"/>
        </w:rPr>
        <w:softHyphen/>
        <w:t>дить примеры использования электронно-цифровых техно</w:t>
      </w:r>
      <w:r w:rsidRPr="00C41B23">
        <w:rPr>
          <w:rStyle w:val="11"/>
          <w:rFonts w:ascii="Times New Roman" w:hAnsi="Times New Roman" w:cs="Times New Roman"/>
          <w:sz w:val="22"/>
          <w:szCs w:val="22"/>
        </w:rPr>
        <w:softHyphen/>
        <w:t>логий в современном игровом кинематографе;</w:t>
      </w:r>
    </w:p>
    <w:p w:rsidR="00AE1E5E" w:rsidRPr="00C41B23" w:rsidRDefault="00AE1E5E" w:rsidP="00F430C9">
      <w:pPr>
        <w:pStyle w:val="a3"/>
        <w:numPr>
          <w:ilvl w:val="0"/>
          <w:numId w:val="133"/>
        </w:numPr>
        <w:tabs>
          <w:tab w:val="left" w:pos="208"/>
        </w:tabs>
        <w:autoSpaceDE/>
        <w:autoSpaceDN/>
        <w:ind w:left="0" w:hanging="220"/>
        <w:rPr>
          <w:sz w:val="22"/>
          <w:szCs w:val="22"/>
        </w:rPr>
      </w:pPr>
      <w:bookmarkStart w:id="2552" w:name="bookmark4818"/>
      <w:bookmarkEnd w:id="2552"/>
      <w:r w:rsidRPr="00C41B23">
        <w:rPr>
          <w:rStyle w:val="11"/>
          <w:rFonts w:ascii="Times New Roman" w:hAnsi="Times New Roman" w:cs="Times New Roman"/>
          <w:sz w:val="22"/>
          <w:szCs w:val="22"/>
        </w:rPr>
        <w:t>иметь опыт анализа художественного образа и средств его до</w:t>
      </w:r>
      <w:r w:rsidRPr="00C41B23">
        <w:rPr>
          <w:rStyle w:val="11"/>
          <w:rFonts w:ascii="Times New Roman" w:hAnsi="Times New Roman" w:cs="Times New Roman"/>
          <w:sz w:val="22"/>
          <w:szCs w:val="22"/>
        </w:rPr>
        <w:softHyphen/>
        <w:t>стижения в лучших отечественных мультфильмах; осозна</w:t>
      </w:r>
      <w:r w:rsidRPr="00C41B23">
        <w:rPr>
          <w:rStyle w:val="11"/>
          <w:rFonts w:ascii="Times New Roman" w:hAnsi="Times New Roman" w:cs="Times New Roman"/>
          <w:sz w:val="22"/>
          <w:szCs w:val="22"/>
        </w:rPr>
        <w:softHyphen/>
        <w:t>вать многообразие подходов, поэзию и уникальность художе</w:t>
      </w:r>
      <w:r w:rsidRPr="00C41B23">
        <w:rPr>
          <w:rStyle w:val="11"/>
          <w:rFonts w:ascii="Times New Roman" w:hAnsi="Times New Roman" w:cs="Times New Roman"/>
          <w:sz w:val="22"/>
          <w:szCs w:val="22"/>
        </w:rPr>
        <w:softHyphen/>
        <w:t>ственных образов отечественной мультипликации;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3" w:name="bookmark4819"/>
      <w:bookmarkEnd w:id="2553"/>
      <w:r w:rsidRPr="00C41B23">
        <w:rPr>
          <w:rStyle w:val="11"/>
          <w:rFonts w:ascii="Times New Roman" w:hAnsi="Times New Roman" w:cs="Times New Roman"/>
          <w:sz w:val="22"/>
          <w:szCs w:val="22"/>
        </w:rPr>
        <w:t>осваивать опыт создания компьютерной анимации в выбран</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технике и в соответствующей компьютерной программе;</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4" w:name="bookmark4820"/>
      <w:bookmarkEnd w:id="2554"/>
      <w:r w:rsidRPr="00C41B23">
        <w:rPr>
          <w:rStyle w:val="11"/>
          <w:rFonts w:ascii="Times New Roman" w:hAnsi="Times New Roman" w:cs="Times New Roman"/>
          <w:sz w:val="22"/>
          <w:szCs w:val="22"/>
        </w:rPr>
        <w:t>иметь опыт совместной творческой коллективной работы по созданию анимационного фильма.</w:t>
      </w:r>
    </w:p>
    <w:p w:rsidR="00AE1E5E" w:rsidRPr="00C41B23" w:rsidRDefault="00AE1E5E" w:rsidP="00AE1E5E">
      <w:pPr>
        <w:pStyle w:val="90"/>
        <w:spacing w:after="0"/>
        <w:rPr>
          <w:rFonts w:ascii="Times New Roman" w:hAnsi="Times New Roman" w:cs="Times New Roman"/>
          <w:b w:val="0"/>
          <w:bCs w:val="0"/>
          <w:color w:val="auto"/>
          <w:sz w:val="22"/>
          <w:szCs w:val="22"/>
        </w:rPr>
      </w:pPr>
      <w:r w:rsidRPr="00C41B23">
        <w:rPr>
          <w:rStyle w:val="9"/>
          <w:rFonts w:ascii="Times New Roman" w:hAnsi="Times New Roman" w:cs="Times New Roman"/>
          <w:sz w:val="22"/>
          <w:szCs w:val="22"/>
        </w:rPr>
        <w:t>Изобразительное искусство на телевидении: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5" w:name="bookmark4821"/>
      <w:bookmarkEnd w:id="2555"/>
      <w:r w:rsidRPr="00C41B23">
        <w:rPr>
          <w:rStyle w:val="11"/>
          <w:rFonts w:ascii="Times New Roman" w:hAnsi="Times New Roman" w:cs="Times New Roman"/>
          <w:sz w:val="22"/>
          <w:szCs w:val="22"/>
        </w:rPr>
        <w:t>объяснять особую роль и функции телевидения в жизни об</w:t>
      </w:r>
      <w:r w:rsidRPr="00C41B23">
        <w:rPr>
          <w:rStyle w:val="11"/>
          <w:rFonts w:ascii="Times New Roman" w:hAnsi="Times New Roman" w:cs="Times New Roman"/>
          <w:sz w:val="22"/>
          <w:szCs w:val="22"/>
        </w:rPr>
        <w:softHyphen/>
        <w:t>щества как экранного искусства и средства массовой инфор</w:t>
      </w:r>
      <w:r w:rsidRPr="00C41B23">
        <w:rPr>
          <w:rStyle w:val="11"/>
          <w:rFonts w:ascii="Times New Roman" w:hAnsi="Times New Roman" w:cs="Times New Roman"/>
          <w:sz w:val="22"/>
          <w:szCs w:val="22"/>
        </w:rPr>
        <w:softHyphen/>
        <w:t>мации, художественного и научного просвещения, развлече</w:t>
      </w:r>
      <w:r w:rsidRPr="00C41B23">
        <w:rPr>
          <w:rStyle w:val="11"/>
          <w:rFonts w:ascii="Times New Roman" w:hAnsi="Times New Roman" w:cs="Times New Roman"/>
          <w:sz w:val="22"/>
          <w:szCs w:val="22"/>
        </w:rPr>
        <w:softHyphen/>
        <w:t>ния и организации досуга;</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6" w:name="bookmark4822"/>
      <w:bookmarkEnd w:id="2556"/>
      <w:r w:rsidRPr="00C41B23">
        <w:rPr>
          <w:rStyle w:val="11"/>
          <w:rFonts w:ascii="Times New Roman" w:hAnsi="Times New Roman" w:cs="Times New Roman"/>
          <w:sz w:val="22"/>
          <w:szCs w:val="22"/>
        </w:rPr>
        <w:t>знать о создателе телевидения — русском инженере Влади</w:t>
      </w:r>
      <w:r w:rsidRPr="00C41B23">
        <w:rPr>
          <w:rStyle w:val="11"/>
          <w:rFonts w:ascii="Times New Roman" w:hAnsi="Times New Roman" w:cs="Times New Roman"/>
          <w:sz w:val="22"/>
          <w:szCs w:val="22"/>
        </w:rPr>
        <w:softHyphen/>
        <w:t>мире Зворыкине;</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7" w:name="bookmark4823"/>
      <w:bookmarkEnd w:id="2557"/>
      <w:r w:rsidRPr="00C41B23">
        <w:rPr>
          <w:rStyle w:val="11"/>
          <w:rFonts w:ascii="Times New Roman" w:hAnsi="Times New Roman" w:cs="Times New Roman"/>
          <w:sz w:val="22"/>
          <w:szCs w:val="22"/>
        </w:rPr>
        <w:t>осознавать роль телевидения в превращении мира в единое информационное пространство;</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8" w:name="bookmark4824"/>
      <w:bookmarkEnd w:id="2558"/>
      <w:r w:rsidRPr="00C41B23">
        <w:rPr>
          <w:rStyle w:val="11"/>
          <w:rFonts w:ascii="Times New Roman" w:hAnsi="Times New Roman" w:cs="Times New Roman"/>
          <w:sz w:val="22"/>
          <w:szCs w:val="22"/>
        </w:rPr>
        <w:t>иметь представление о многих направлениях деятельности и профессиях художника на телевидении;</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59" w:name="bookmark4825"/>
      <w:bookmarkEnd w:id="2559"/>
      <w:r w:rsidRPr="00C41B23">
        <w:rPr>
          <w:rStyle w:val="11"/>
          <w:rFonts w:ascii="Times New Roman" w:hAnsi="Times New Roman" w:cs="Times New Roman"/>
          <w:sz w:val="22"/>
          <w:szCs w:val="22"/>
        </w:rPr>
        <w:t>применять полученные знания и опыт творчества в работе школьного телевидения и студии мультимедиа;</w:t>
      </w:r>
    </w:p>
    <w:p w:rsidR="00AE1E5E" w:rsidRPr="00C41B23" w:rsidRDefault="00AE1E5E" w:rsidP="00F430C9">
      <w:pPr>
        <w:pStyle w:val="a3"/>
        <w:numPr>
          <w:ilvl w:val="0"/>
          <w:numId w:val="133"/>
        </w:numPr>
        <w:tabs>
          <w:tab w:val="left" w:pos="224"/>
        </w:tabs>
        <w:autoSpaceDE/>
        <w:autoSpaceDN/>
        <w:ind w:left="0" w:hanging="220"/>
        <w:rPr>
          <w:sz w:val="22"/>
          <w:szCs w:val="22"/>
        </w:rPr>
      </w:pPr>
      <w:bookmarkStart w:id="2560" w:name="bookmark4826"/>
      <w:bookmarkEnd w:id="2560"/>
      <w:r w:rsidRPr="00C41B23">
        <w:rPr>
          <w:rStyle w:val="11"/>
          <w:rFonts w:ascii="Times New Roman" w:hAnsi="Times New Roman" w:cs="Times New Roman"/>
          <w:sz w:val="22"/>
          <w:szCs w:val="22"/>
        </w:rPr>
        <w:t>понимать образовательные задачи зрительской культуры и необходимость зрительских умений;</w:t>
      </w:r>
    </w:p>
    <w:p w:rsidR="00AE1E5E" w:rsidRPr="00C41B23" w:rsidRDefault="00AE1E5E" w:rsidP="00AE1E5E">
      <w:pPr>
        <w:pStyle w:val="a3"/>
        <w:ind w:left="0" w:firstLine="0"/>
        <w:rPr>
          <w:rStyle w:val="11"/>
          <w:rFonts w:ascii="Times New Roman" w:hAnsi="Times New Roman" w:cs="Times New Roman"/>
          <w:sz w:val="22"/>
          <w:szCs w:val="22"/>
        </w:rPr>
      </w:pPr>
      <w:bookmarkStart w:id="2561" w:name="bookmark4827"/>
      <w:bookmarkEnd w:id="2561"/>
      <w:r w:rsidRPr="00C41B23">
        <w:rPr>
          <w:rStyle w:val="11"/>
          <w:rFonts w:ascii="Times New Roman" w:hAnsi="Times New Roman" w:cs="Times New Roman"/>
          <w:sz w:val="22"/>
          <w:szCs w:val="22"/>
        </w:rPr>
        <w:t>осознавать значение художественной культуры для личност</w:t>
      </w:r>
      <w:r w:rsidRPr="00C41B23">
        <w:rPr>
          <w:rStyle w:val="11"/>
          <w:rFonts w:ascii="Times New Roman" w:hAnsi="Times New Roman" w:cs="Times New Roman"/>
          <w:sz w:val="22"/>
          <w:szCs w:val="22"/>
        </w:rPr>
        <w:softHyphen/>
        <w:t>ного духовно-нравственного развития и самореализации, определять место и роль художественной деятельности в сво</w:t>
      </w:r>
      <w:r w:rsidRPr="00C41B23">
        <w:rPr>
          <w:rStyle w:val="11"/>
          <w:rFonts w:ascii="Times New Roman" w:hAnsi="Times New Roman" w:cs="Times New Roman"/>
          <w:sz w:val="22"/>
          <w:szCs w:val="22"/>
        </w:rPr>
        <w:softHyphen/>
        <w:t>ей жизни и в жизни общества.</w:t>
      </w:r>
    </w:p>
    <w:p w:rsidR="008F7BB4" w:rsidRDefault="008F7BB4"/>
    <w:p w:rsidR="00C53987" w:rsidRPr="00C53987" w:rsidRDefault="00C53987" w:rsidP="00C53987">
      <w:pPr>
        <w:pStyle w:val="30"/>
        <w:pBdr>
          <w:bottom w:val="single" w:sz="4" w:space="0" w:color="auto"/>
        </w:pBdr>
        <w:spacing w:after="280" w:line="264" w:lineRule="auto"/>
        <w:rPr>
          <w:rStyle w:val="3"/>
          <w:rFonts w:ascii="Times New Roman" w:hAnsi="Times New Roman" w:cs="Times New Roman"/>
          <w:b/>
          <w:sz w:val="22"/>
          <w:szCs w:val="22"/>
        </w:rPr>
      </w:pPr>
      <w:r w:rsidRPr="00C53987">
        <w:rPr>
          <w:rStyle w:val="3"/>
          <w:rFonts w:ascii="Times New Roman" w:hAnsi="Times New Roman" w:cs="Times New Roman"/>
          <w:b/>
          <w:sz w:val="22"/>
          <w:szCs w:val="22"/>
        </w:rPr>
        <w:t xml:space="preserve">2.1.16 </w:t>
      </w:r>
      <w:r w:rsidRPr="00C53987">
        <w:rPr>
          <w:rStyle w:val="afd"/>
          <w:rFonts w:ascii="Times New Roman" w:hAnsi="Times New Roman" w:cs="Times New Roman"/>
          <w:sz w:val="22"/>
          <w:szCs w:val="22"/>
        </w:rPr>
        <w:t>Федеральная рабочая программа по учебному предмету «</w:t>
      </w:r>
      <w:r w:rsidRPr="00C53987">
        <w:rPr>
          <w:rStyle w:val="3"/>
          <w:rFonts w:ascii="Times New Roman" w:hAnsi="Times New Roman" w:cs="Times New Roman"/>
          <w:b/>
          <w:sz w:val="22"/>
          <w:szCs w:val="22"/>
        </w:rPr>
        <w:t>МУЗЫКА»</w:t>
      </w:r>
    </w:p>
    <w:p w:rsidR="00C53987" w:rsidRPr="00C53987" w:rsidRDefault="00C53987"/>
    <w:p w:rsidR="00AE1E5E" w:rsidRPr="00C53987" w:rsidRDefault="00C53987" w:rsidP="00C53987">
      <w:pPr>
        <w:pStyle w:val="a3"/>
        <w:spacing w:line="266" w:lineRule="auto"/>
        <w:rPr>
          <w:sz w:val="22"/>
          <w:szCs w:val="22"/>
        </w:rPr>
      </w:pPr>
      <w:r w:rsidRPr="00C53987">
        <w:rPr>
          <w:rStyle w:val="11"/>
          <w:rFonts w:ascii="Times New Roman" w:hAnsi="Times New Roman" w:cs="Times New Roman"/>
          <w:sz w:val="22"/>
          <w:szCs w:val="22"/>
        </w:rPr>
        <w:t>Р</w:t>
      </w:r>
      <w:r w:rsidR="00AE1E5E" w:rsidRPr="00C53987">
        <w:rPr>
          <w:rStyle w:val="11"/>
          <w:rFonts w:ascii="Times New Roman" w:hAnsi="Times New Roman" w:cs="Times New Roman"/>
          <w:sz w:val="22"/>
          <w:szCs w:val="22"/>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E1E5E" w:rsidRPr="00C53987">
        <w:rPr>
          <w:rStyle w:val="11"/>
          <w:rFonts w:ascii="Times New Roman" w:hAnsi="Times New Roman" w:cs="Times New Roman"/>
          <w:sz w:val="22"/>
          <w:szCs w:val="22"/>
        </w:rPr>
        <w:softHyphen/>
        <w:t>дарственном образовательном стандарте основного общего образования, с учётом:</w:t>
      </w:r>
      <w:bookmarkStart w:id="2562" w:name="bookmark4832"/>
      <w:bookmarkEnd w:id="2562"/>
      <w:r w:rsidRPr="00C53987">
        <w:rPr>
          <w:sz w:val="22"/>
          <w:szCs w:val="22"/>
        </w:rPr>
        <w:t xml:space="preserve"> </w:t>
      </w:r>
      <w:r w:rsidR="00AE1E5E" w:rsidRPr="00C53987">
        <w:rPr>
          <w:rStyle w:val="11"/>
          <w:rFonts w:ascii="Times New Roman" w:hAnsi="Times New Roman" w:cs="Times New Roman"/>
          <w:sz w:val="22"/>
          <w:szCs w:val="22"/>
        </w:rPr>
        <w:t>распределённых по модулям проверяемых требований к ре</w:t>
      </w:r>
      <w:r w:rsidR="00AE1E5E" w:rsidRPr="00C53987">
        <w:rPr>
          <w:rStyle w:val="11"/>
          <w:rFonts w:ascii="Times New Roman" w:hAnsi="Times New Roman" w:cs="Times New Roman"/>
          <w:sz w:val="22"/>
          <w:szCs w:val="22"/>
        </w:rPr>
        <w:softHyphen/>
        <w:t>зультатам освоения основной образовательной программы основного общего образования по предмету «Музыка»;</w:t>
      </w:r>
      <w:bookmarkStart w:id="2563" w:name="bookmark4833"/>
      <w:bookmarkEnd w:id="2563"/>
      <w:r w:rsidRPr="00C53987">
        <w:rPr>
          <w:sz w:val="22"/>
          <w:szCs w:val="22"/>
        </w:rPr>
        <w:t xml:space="preserve"> </w:t>
      </w:r>
      <w:r w:rsidRPr="00C53987">
        <w:rPr>
          <w:rStyle w:val="11"/>
          <w:rFonts w:ascii="Times New Roman" w:hAnsi="Times New Roman" w:cs="Times New Roman"/>
          <w:sz w:val="22"/>
          <w:szCs w:val="22"/>
        </w:rPr>
        <w:t>П</w:t>
      </w:r>
      <w:r w:rsidR="00AE1E5E" w:rsidRPr="00C53987">
        <w:rPr>
          <w:rStyle w:val="11"/>
          <w:rFonts w:ascii="Times New Roman" w:hAnsi="Times New Roman" w:cs="Times New Roman"/>
          <w:sz w:val="22"/>
          <w:szCs w:val="22"/>
        </w:rPr>
        <w:t>рограммы воспитания.</w:t>
      </w:r>
    </w:p>
    <w:p w:rsidR="00AE1E5E" w:rsidRPr="00C53987" w:rsidRDefault="00AE1E5E" w:rsidP="00AE1E5E">
      <w:pPr>
        <w:pStyle w:val="30"/>
        <w:pBdr>
          <w:bottom w:val="single" w:sz="4" w:space="0" w:color="auto"/>
        </w:pBdr>
        <w:spacing w:after="280" w:line="264" w:lineRule="auto"/>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ПОЯСНИТЕЛЬНАЯ ЗАПИСКА</w:t>
      </w:r>
    </w:p>
    <w:p w:rsidR="00AE1E5E" w:rsidRPr="00C53987" w:rsidRDefault="00AE1E5E" w:rsidP="00AE1E5E">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ОБЩАЯ ХАРАКТЕРИСТИКА УЧЕБНОГО ПРЕДМЕТА «МУЗЫКА»</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lastRenderedPageBreak/>
        <w:t>Музыка — универсальный антропологический феномен, неизменно присутствующий во всех культурах и цивилиза</w:t>
      </w:r>
      <w:r w:rsidRPr="00C53987">
        <w:rPr>
          <w:rStyle w:val="11"/>
          <w:rFonts w:ascii="Times New Roman" w:hAnsi="Times New Roman" w:cs="Times New Roman"/>
          <w:sz w:val="22"/>
          <w:szCs w:val="22"/>
        </w:rPr>
        <w:softHyphen/>
        <w:t>циях на протяжении всей истории человечества. Используя интонационно-выразительные средства, она способна порож</w:t>
      </w:r>
      <w:r w:rsidRPr="00C53987">
        <w:rPr>
          <w:rStyle w:val="11"/>
          <w:rFonts w:ascii="Times New Roman" w:hAnsi="Times New Roman" w:cs="Times New Roman"/>
          <w:sz w:val="22"/>
          <w:szCs w:val="22"/>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C53987">
        <w:rPr>
          <w:rStyle w:val="11"/>
          <w:rFonts w:ascii="Times New Roman" w:hAnsi="Times New Roman" w:cs="Times New Roman"/>
          <w:sz w:val="22"/>
          <w:szCs w:val="22"/>
        </w:rPr>
        <w:softHyphen/>
        <w:t>вития внутреннего мира человека, гармонизации его взаимо</w:t>
      </w:r>
      <w:r w:rsidRPr="00C53987">
        <w:rPr>
          <w:rStyle w:val="11"/>
          <w:rFonts w:ascii="Times New Roman" w:hAnsi="Times New Roman" w:cs="Times New Roman"/>
          <w:sz w:val="22"/>
          <w:szCs w:val="22"/>
        </w:rPr>
        <w:softHyphen/>
        <w:t>отношений с самим собой, другими людьми, окружающим миром через занятия музыкальным искусством.</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Музыка действует на невербальном уровне и развивает та</w:t>
      </w:r>
      <w:r w:rsidRPr="00C53987">
        <w:rPr>
          <w:rStyle w:val="11"/>
          <w:rFonts w:ascii="Times New Roman" w:hAnsi="Times New Roman" w:cs="Times New Roman"/>
          <w:sz w:val="22"/>
          <w:szCs w:val="22"/>
        </w:rPr>
        <w:softHyphen/>
        <w:t>кие важнейшие качества и свойства, как целостное воспри</w:t>
      </w:r>
      <w:r w:rsidRPr="00C53987">
        <w:rPr>
          <w:rStyle w:val="11"/>
          <w:rFonts w:ascii="Times New Roman" w:hAnsi="Times New Roman" w:cs="Times New Roman"/>
          <w:sz w:val="22"/>
          <w:szCs w:val="22"/>
        </w:rPr>
        <w:softHyphen/>
        <w:t>ятие мира, интуиция, сопереживание, содержательная реф</w:t>
      </w:r>
      <w:r w:rsidRPr="00C53987">
        <w:rPr>
          <w:rStyle w:val="11"/>
          <w:rFonts w:ascii="Times New Roman" w:hAnsi="Times New Roman" w:cs="Times New Roman"/>
          <w:sz w:val="22"/>
          <w:szCs w:val="22"/>
        </w:rPr>
        <w:softHyphen/>
        <w:t>лексия. Огромное значение имеет музыка в качестве уни</w:t>
      </w:r>
      <w:r w:rsidRPr="00C53987">
        <w:rPr>
          <w:rStyle w:val="11"/>
          <w:rFonts w:ascii="Times New Roman" w:hAnsi="Times New Roman" w:cs="Times New Roman"/>
          <w:sz w:val="22"/>
          <w:szCs w:val="22"/>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C53987">
        <w:rPr>
          <w:rStyle w:val="11"/>
          <w:rFonts w:ascii="Times New Roman" w:hAnsi="Times New Roman" w:cs="Times New Roman"/>
          <w:sz w:val="22"/>
          <w:szCs w:val="22"/>
        </w:rPr>
        <w:softHyphen/>
        <w:t>дачи идей и смыслов, рождённых в предыдущие века и от</w:t>
      </w:r>
      <w:r w:rsidRPr="00C53987">
        <w:rPr>
          <w:rStyle w:val="11"/>
          <w:rFonts w:ascii="Times New Roman" w:hAnsi="Times New Roman" w:cs="Times New Roman"/>
          <w:sz w:val="22"/>
          <w:szCs w:val="22"/>
        </w:rPr>
        <w:softHyphen/>
        <w:t>ражённых в народной, духовной музыке, произведениях ве</w:t>
      </w:r>
      <w:r w:rsidRPr="00C53987">
        <w:rPr>
          <w:rStyle w:val="11"/>
          <w:rFonts w:ascii="Times New Roman" w:hAnsi="Times New Roman" w:cs="Times New Roman"/>
          <w:sz w:val="22"/>
          <w:szCs w:val="22"/>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C53987">
        <w:rPr>
          <w:rStyle w:val="11"/>
          <w:rFonts w:ascii="Times New Roman" w:hAnsi="Times New Roman" w:cs="Times New Roman"/>
          <w:sz w:val="22"/>
          <w:szCs w:val="22"/>
        </w:rPr>
        <w:softHyphen/>
        <w:t>ющего в свёрнутом виде всю систему мировоззрения пред</w:t>
      </w:r>
      <w:r w:rsidRPr="00C53987">
        <w:rPr>
          <w:rStyle w:val="11"/>
          <w:rFonts w:ascii="Times New Roman" w:hAnsi="Times New Roman" w:cs="Times New Roman"/>
          <w:sz w:val="22"/>
          <w:szCs w:val="22"/>
        </w:rPr>
        <w:softHyphen/>
        <w:t>ков, передаваемую музыкой не только через сознание, но и на более глубоком — подсознательном — уровне.</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Музыка — временное искусство. В связи с этим важней</w:t>
      </w:r>
      <w:r w:rsidRPr="00C53987">
        <w:rPr>
          <w:rStyle w:val="11"/>
          <w:rFonts w:ascii="Times New Roman" w:hAnsi="Times New Roman" w:cs="Times New Roman"/>
          <w:sz w:val="22"/>
          <w:szCs w:val="22"/>
        </w:rPr>
        <w:softHyphen/>
        <w:t xml:space="preserve">шим вкладом в развитие комплекса психических качеств личности является способность музыки развивать </w:t>
      </w:r>
      <w:r w:rsidRPr="00C53987">
        <w:rPr>
          <w:rStyle w:val="11"/>
          <w:rFonts w:ascii="Times New Roman" w:hAnsi="Times New Roman" w:cs="Times New Roman"/>
          <w:sz w:val="22"/>
          <w:szCs w:val="22"/>
        </w:rPr>
        <w:lastRenderedPageBreak/>
        <w:t>чувство времени, чуткость к распознаванию причинно-следственных связей и логики развития событий, обогощать индивидуаль</w:t>
      </w:r>
      <w:r w:rsidRPr="00C53987">
        <w:rPr>
          <w:rStyle w:val="11"/>
          <w:rFonts w:ascii="Times New Roman" w:hAnsi="Times New Roman" w:cs="Times New Roman"/>
          <w:sz w:val="22"/>
          <w:szCs w:val="22"/>
        </w:rPr>
        <w:softHyphen/>
        <w:t>ный опыт в предвидении будущего и его сравнении с про</w:t>
      </w:r>
      <w:r w:rsidRPr="00C53987">
        <w:rPr>
          <w:rStyle w:val="11"/>
          <w:rFonts w:ascii="Times New Roman" w:hAnsi="Times New Roman" w:cs="Times New Roman"/>
          <w:sz w:val="22"/>
          <w:szCs w:val="22"/>
        </w:rPr>
        <w:softHyphen/>
        <w:t>шлым.</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Музыка обеспечивает развитие интеллектуальных и твор</w:t>
      </w:r>
      <w:r w:rsidRPr="00C53987">
        <w:rPr>
          <w:rStyle w:val="11"/>
          <w:rFonts w:ascii="Times New Roman" w:hAnsi="Times New Roman" w:cs="Times New Roman"/>
          <w:sz w:val="22"/>
          <w:szCs w:val="22"/>
        </w:rPr>
        <w:softHyphen/>
        <w:t>ческих способностей ребёнка, развивает его абстрактное мышление, память и воображение, формирует умения и на</w:t>
      </w:r>
      <w:r w:rsidRPr="00C53987">
        <w:rPr>
          <w:rStyle w:val="11"/>
          <w:rFonts w:ascii="Times New Roman" w:hAnsi="Times New Roman" w:cs="Times New Roman"/>
          <w:sz w:val="22"/>
          <w:szCs w:val="22"/>
        </w:rPr>
        <w:softHyphen/>
        <w:t>выки в сфере эмоционального интеллекта, способствует са</w:t>
      </w:r>
      <w:r w:rsidRPr="00C53987">
        <w:rPr>
          <w:rStyle w:val="11"/>
          <w:rFonts w:ascii="Times New Roman" w:hAnsi="Times New Roman" w:cs="Times New Roman"/>
          <w:sz w:val="22"/>
          <w:szCs w:val="22"/>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C53987">
        <w:rPr>
          <w:rStyle w:val="11"/>
          <w:rFonts w:ascii="Times New Roman" w:hAnsi="Times New Roman" w:cs="Times New Roman"/>
          <w:sz w:val="22"/>
          <w:szCs w:val="22"/>
        </w:rPr>
        <w:softHyphen/>
        <w:t>ние всей системы ценностей.</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Примерная рабочая программа разработана с целью оказа</w:t>
      </w:r>
      <w:r w:rsidRPr="00C53987">
        <w:rPr>
          <w:rStyle w:val="11"/>
          <w:rFonts w:ascii="Times New Roman" w:hAnsi="Times New Roman" w:cs="Times New Roman"/>
          <w:sz w:val="22"/>
          <w:szCs w:val="22"/>
        </w:rPr>
        <w:softHyphen/>
        <w:t>ния методической помощи учителю музыки в создании ра</w:t>
      </w:r>
      <w:r w:rsidRPr="00C53987">
        <w:rPr>
          <w:rStyle w:val="11"/>
          <w:rFonts w:ascii="Times New Roman" w:hAnsi="Times New Roman" w:cs="Times New Roman"/>
          <w:sz w:val="22"/>
          <w:szCs w:val="22"/>
        </w:rPr>
        <w:softHyphen/>
        <w:t>бочей программы по учебному предмету «Музыка». Она по</w:t>
      </w:r>
      <w:r w:rsidRPr="00C53987">
        <w:rPr>
          <w:rStyle w:val="11"/>
          <w:rFonts w:ascii="Times New Roman" w:hAnsi="Times New Roman" w:cs="Times New Roman"/>
          <w:sz w:val="22"/>
          <w:szCs w:val="22"/>
        </w:rPr>
        <w:softHyphen/>
        <w:t>зволит учителю:</w:t>
      </w:r>
    </w:p>
    <w:p w:rsidR="00AE1E5E" w:rsidRPr="00C53987" w:rsidRDefault="00AE1E5E" w:rsidP="00F430C9">
      <w:pPr>
        <w:pStyle w:val="a3"/>
        <w:numPr>
          <w:ilvl w:val="0"/>
          <w:numId w:val="134"/>
        </w:numPr>
        <w:tabs>
          <w:tab w:val="left" w:pos="538"/>
        </w:tabs>
        <w:autoSpaceDE/>
        <w:autoSpaceDN/>
        <w:spacing w:line="269" w:lineRule="auto"/>
        <w:ind w:left="0" w:firstLine="240"/>
        <w:rPr>
          <w:sz w:val="22"/>
          <w:szCs w:val="22"/>
        </w:rPr>
      </w:pPr>
      <w:bookmarkStart w:id="2564" w:name="bookmark4834"/>
      <w:bookmarkEnd w:id="2564"/>
      <w:r w:rsidRPr="00C53987">
        <w:rPr>
          <w:rStyle w:val="11"/>
          <w:rFonts w:ascii="Times New Roman" w:hAnsi="Times New Roman" w:cs="Times New Roman"/>
          <w:sz w:val="22"/>
          <w:szCs w:val="22"/>
        </w:rPr>
        <w:t>реализовать в процессе преподавания музыки современ</w:t>
      </w:r>
      <w:r w:rsidRPr="00C53987">
        <w:rPr>
          <w:rStyle w:val="11"/>
          <w:rFonts w:ascii="Times New Roman" w:hAnsi="Times New Roman" w:cs="Times New Roman"/>
          <w:sz w:val="22"/>
          <w:szCs w:val="22"/>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C53987">
        <w:rPr>
          <w:rStyle w:val="11"/>
          <w:rFonts w:ascii="Times New Roman" w:hAnsi="Times New Roman" w:cs="Times New Roman"/>
          <w:sz w:val="22"/>
          <w:szCs w:val="22"/>
        </w:rPr>
        <w:softHyphen/>
        <w:t>новного общего образования;</w:t>
      </w:r>
    </w:p>
    <w:p w:rsidR="00AE1E5E" w:rsidRPr="00C53987" w:rsidRDefault="00AE1E5E" w:rsidP="00F430C9">
      <w:pPr>
        <w:pStyle w:val="a3"/>
        <w:numPr>
          <w:ilvl w:val="0"/>
          <w:numId w:val="134"/>
        </w:numPr>
        <w:tabs>
          <w:tab w:val="left" w:pos="538"/>
        </w:tabs>
        <w:autoSpaceDE/>
        <w:autoSpaceDN/>
        <w:spacing w:line="269" w:lineRule="auto"/>
        <w:ind w:left="0" w:firstLine="240"/>
        <w:rPr>
          <w:sz w:val="22"/>
          <w:szCs w:val="22"/>
        </w:rPr>
      </w:pPr>
      <w:bookmarkStart w:id="2565" w:name="bookmark4835"/>
      <w:bookmarkEnd w:id="2565"/>
      <w:r w:rsidRPr="00C53987">
        <w:rPr>
          <w:rStyle w:val="11"/>
          <w:rFonts w:ascii="Times New Roman" w:hAnsi="Times New Roman" w:cs="Times New Roman"/>
          <w:sz w:val="22"/>
          <w:szCs w:val="22"/>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C53987">
        <w:rPr>
          <w:rStyle w:val="11"/>
          <w:rFonts w:ascii="Times New Roman" w:hAnsi="Times New Roman" w:cs="Times New Roman"/>
          <w:sz w:val="22"/>
          <w:szCs w:val="22"/>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C53987">
        <w:rPr>
          <w:rStyle w:val="11"/>
          <w:rFonts w:ascii="Times New Roman" w:hAnsi="Times New Roman" w:cs="Times New Roman"/>
          <w:sz w:val="22"/>
          <w:szCs w:val="22"/>
        </w:rPr>
        <w:softHyphen/>
        <w:t>зования (в редакции протокола № 1/20 от 04.02.2020 Феде</w:t>
      </w:r>
      <w:r w:rsidRPr="00C53987">
        <w:rPr>
          <w:rStyle w:val="11"/>
          <w:rFonts w:ascii="Times New Roman" w:hAnsi="Times New Roman" w:cs="Times New Roman"/>
          <w:sz w:val="22"/>
          <w:szCs w:val="22"/>
        </w:rPr>
        <w:softHyphen/>
        <w:t>рального учебно-методического объединения по общему обра</w:t>
      </w:r>
      <w:r w:rsidRPr="00C53987">
        <w:rPr>
          <w:rStyle w:val="11"/>
          <w:rFonts w:ascii="Times New Roman" w:hAnsi="Times New Roman" w:cs="Times New Roman"/>
          <w:sz w:val="22"/>
          <w:szCs w:val="22"/>
        </w:rPr>
        <w:softHyphen/>
        <w:t>зованию); Примерной программой воспитания (одобрена реше</w:t>
      </w:r>
      <w:r w:rsidRPr="00C53987">
        <w:rPr>
          <w:rStyle w:val="11"/>
          <w:rFonts w:ascii="Times New Roman" w:hAnsi="Times New Roman" w:cs="Times New Roman"/>
          <w:sz w:val="22"/>
          <w:szCs w:val="22"/>
        </w:rPr>
        <w:softHyphen/>
        <w:t>нием Федерального учебно-методического объединения по общему образованию, протокол от 2 июня 2020 г. №2/20);</w:t>
      </w:r>
    </w:p>
    <w:p w:rsidR="00AE1E5E" w:rsidRPr="00C53987" w:rsidRDefault="00AE1E5E" w:rsidP="00F430C9">
      <w:pPr>
        <w:pStyle w:val="a3"/>
        <w:numPr>
          <w:ilvl w:val="0"/>
          <w:numId w:val="134"/>
        </w:numPr>
        <w:tabs>
          <w:tab w:val="left" w:pos="543"/>
        </w:tabs>
        <w:autoSpaceDE/>
        <w:autoSpaceDN/>
        <w:spacing w:after="200" w:line="259" w:lineRule="auto"/>
        <w:ind w:left="0" w:firstLine="240"/>
        <w:rPr>
          <w:sz w:val="22"/>
          <w:szCs w:val="22"/>
        </w:rPr>
      </w:pPr>
      <w:bookmarkStart w:id="2566" w:name="bookmark4836"/>
      <w:bookmarkEnd w:id="2566"/>
      <w:r w:rsidRPr="00C53987">
        <w:rPr>
          <w:rStyle w:val="11"/>
          <w:rFonts w:ascii="Times New Roman" w:hAnsi="Times New Roman" w:cs="Times New Roman"/>
          <w:sz w:val="22"/>
          <w:szCs w:val="22"/>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w:t>
      </w:r>
      <w:r w:rsidRPr="00C53987">
        <w:rPr>
          <w:rStyle w:val="11"/>
          <w:rFonts w:ascii="Times New Roman" w:hAnsi="Times New Roman" w:cs="Times New Roman"/>
          <w:sz w:val="22"/>
          <w:szCs w:val="22"/>
        </w:rPr>
        <w:lastRenderedPageBreak/>
        <w:t>определённого раздела/темы, а также предложен</w:t>
      </w:r>
      <w:r w:rsidRPr="00C53987">
        <w:rPr>
          <w:rStyle w:val="11"/>
          <w:rFonts w:ascii="Times New Roman" w:hAnsi="Times New Roman" w:cs="Times New Roman"/>
          <w:sz w:val="22"/>
          <w:szCs w:val="22"/>
        </w:rPr>
        <w:softHyphen/>
        <w:t>ные основные виды учебной деятельности для освоения учебного материала.</w:t>
      </w:r>
    </w:p>
    <w:p w:rsidR="00AE1E5E" w:rsidRPr="00C53987" w:rsidRDefault="00AE1E5E" w:rsidP="00AE1E5E">
      <w:pPr>
        <w:pStyle w:val="24"/>
        <w:spacing w:after="120" w:line="233" w:lineRule="auto"/>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ЦЕЛЬ ИЗУЧЕНИЯ УЧЕБНОГО ПРЕДМЕТА «МУЗЫКА»</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Музыка жизненно необходима для полноценного образова</w:t>
      </w:r>
      <w:r w:rsidRPr="00C53987">
        <w:rPr>
          <w:rStyle w:val="11"/>
          <w:rFonts w:ascii="Times New Roman" w:hAnsi="Times New Roman" w:cs="Times New Roman"/>
          <w:sz w:val="22"/>
          <w:szCs w:val="22"/>
        </w:rPr>
        <w:softHyphen/>
        <w:t>ния и воспитания ребёнка, развития его психики, эмоцио</w:t>
      </w:r>
      <w:r w:rsidRPr="00C53987">
        <w:rPr>
          <w:rStyle w:val="11"/>
          <w:rFonts w:ascii="Times New Roman" w:hAnsi="Times New Roman" w:cs="Times New Roman"/>
          <w:sz w:val="22"/>
          <w:szCs w:val="22"/>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Основная цель реализации программы — воспитание му</w:t>
      </w:r>
      <w:r w:rsidRPr="00C53987">
        <w:rPr>
          <w:rStyle w:val="11"/>
          <w:rFonts w:ascii="Times New Roman" w:hAnsi="Times New Roman" w:cs="Times New Roman"/>
          <w:sz w:val="22"/>
          <w:szCs w:val="22"/>
        </w:rPr>
        <w:softHyphen/>
        <w:t>зыкальной культуры как части всей духовной культуры об</w:t>
      </w:r>
      <w:r w:rsidRPr="00C53987">
        <w:rPr>
          <w:rStyle w:val="11"/>
          <w:rFonts w:ascii="Times New Roman" w:hAnsi="Times New Roman" w:cs="Times New Roman"/>
          <w:sz w:val="22"/>
          <w:szCs w:val="22"/>
        </w:rPr>
        <w:softHyphen/>
        <w:t>учающихся. Основным содержанием музыкального обучения и воспитания является личный и коллективный опыт про</w:t>
      </w:r>
      <w:r w:rsidRPr="00C53987">
        <w:rPr>
          <w:rStyle w:val="11"/>
          <w:rFonts w:ascii="Times New Roman" w:hAnsi="Times New Roman" w:cs="Times New Roman"/>
          <w:sz w:val="22"/>
          <w:szCs w:val="22"/>
        </w:rPr>
        <w:softHyphen/>
        <w:t>живания и осознания специфического комплекса эмоций, чувств, образов, идей, порождаемых ситуациями эстетиче</w:t>
      </w:r>
      <w:r w:rsidRPr="00C53987">
        <w:rPr>
          <w:rStyle w:val="11"/>
          <w:rFonts w:ascii="Times New Roman" w:hAnsi="Times New Roman" w:cs="Times New Roman"/>
          <w:sz w:val="22"/>
          <w:szCs w:val="22"/>
        </w:rPr>
        <w:softHyphen/>
        <w:t>ского восприятия (постижение мира через переживание, ин</w:t>
      </w:r>
      <w:r w:rsidRPr="00C53987">
        <w:rPr>
          <w:rStyle w:val="11"/>
          <w:rFonts w:ascii="Times New Roman" w:hAnsi="Times New Roman" w:cs="Times New Roman"/>
          <w:sz w:val="22"/>
          <w:szCs w:val="22"/>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В процессе конкретизации учебных целей их реализация осуществляется по следующим направлениям:</w:t>
      </w:r>
    </w:p>
    <w:p w:rsidR="00AE1E5E" w:rsidRPr="00C53987" w:rsidRDefault="00AE1E5E" w:rsidP="00F430C9">
      <w:pPr>
        <w:pStyle w:val="a3"/>
        <w:numPr>
          <w:ilvl w:val="0"/>
          <w:numId w:val="135"/>
        </w:numPr>
        <w:tabs>
          <w:tab w:val="left" w:pos="538"/>
        </w:tabs>
        <w:autoSpaceDE/>
        <w:autoSpaceDN/>
        <w:spacing w:line="259" w:lineRule="auto"/>
        <w:ind w:left="0" w:firstLine="240"/>
        <w:rPr>
          <w:sz w:val="22"/>
          <w:szCs w:val="22"/>
        </w:rPr>
      </w:pPr>
      <w:bookmarkStart w:id="2567" w:name="bookmark4837"/>
      <w:bookmarkEnd w:id="2567"/>
      <w:r w:rsidRPr="00C53987">
        <w:rPr>
          <w:rStyle w:val="11"/>
          <w:rFonts w:ascii="Times New Roman" w:hAnsi="Times New Roman" w:cs="Times New Roman"/>
          <w:sz w:val="22"/>
          <w:szCs w:val="22"/>
        </w:rPr>
        <w:t>становление системы ценностей обучающихся, развитие целостного миропонимания в единстве эмоциональной и по</w:t>
      </w:r>
      <w:r w:rsidRPr="00C53987">
        <w:rPr>
          <w:rStyle w:val="11"/>
          <w:rFonts w:ascii="Times New Roman" w:hAnsi="Times New Roman" w:cs="Times New Roman"/>
          <w:sz w:val="22"/>
          <w:szCs w:val="22"/>
        </w:rPr>
        <w:softHyphen/>
        <w:t>знавательной сферы;</w:t>
      </w:r>
    </w:p>
    <w:p w:rsidR="00AE1E5E" w:rsidRPr="00C53987" w:rsidRDefault="00AE1E5E" w:rsidP="00F430C9">
      <w:pPr>
        <w:pStyle w:val="a3"/>
        <w:numPr>
          <w:ilvl w:val="0"/>
          <w:numId w:val="135"/>
        </w:numPr>
        <w:tabs>
          <w:tab w:val="left" w:pos="543"/>
        </w:tabs>
        <w:autoSpaceDE/>
        <w:autoSpaceDN/>
        <w:spacing w:line="259" w:lineRule="auto"/>
        <w:ind w:left="0" w:firstLine="240"/>
        <w:rPr>
          <w:sz w:val="22"/>
          <w:szCs w:val="22"/>
        </w:rPr>
      </w:pPr>
      <w:bookmarkStart w:id="2568" w:name="bookmark4838"/>
      <w:bookmarkEnd w:id="2568"/>
      <w:r w:rsidRPr="00C53987">
        <w:rPr>
          <w:rStyle w:val="11"/>
          <w:rFonts w:ascii="Times New Roman" w:hAnsi="Times New Roman" w:cs="Times New Roman"/>
          <w:sz w:val="22"/>
          <w:szCs w:val="22"/>
        </w:rPr>
        <w:t>развитие потребности в общении с произведениями ис</w:t>
      </w:r>
      <w:r w:rsidRPr="00C53987">
        <w:rPr>
          <w:rStyle w:val="11"/>
          <w:rFonts w:ascii="Times New Roman" w:hAnsi="Times New Roman" w:cs="Times New Roman"/>
          <w:sz w:val="22"/>
          <w:szCs w:val="22"/>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C53987">
        <w:rPr>
          <w:rStyle w:val="11"/>
          <w:rFonts w:ascii="Times New Roman" w:hAnsi="Times New Roman" w:cs="Times New Roman"/>
          <w:sz w:val="22"/>
          <w:szCs w:val="22"/>
        </w:rPr>
        <w:softHyphen/>
        <w:t>коммуникации;</w:t>
      </w:r>
    </w:p>
    <w:p w:rsidR="00AE1E5E" w:rsidRPr="00C53987" w:rsidRDefault="00AE1E5E" w:rsidP="00F430C9">
      <w:pPr>
        <w:pStyle w:val="a3"/>
        <w:numPr>
          <w:ilvl w:val="0"/>
          <w:numId w:val="135"/>
        </w:numPr>
        <w:tabs>
          <w:tab w:val="left" w:pos="543"/>
        </w:tabs>
        <w:autoSpaceDE/>
        <w:autoSpaceDN/>
        <w:spacing w:line="259" w:lineRule="auto"/>
        <w:ind w:left="0" w:firstLine="240"/>
        <w:rPr>
          <w:sz w:val="22"/>
          <w:szCs w:val="22"/>
        </w:rPr>
      </w:pPr>
      <w:bookmarkStart w:id="2569" w:name="bookmark4839"/>
      <w:bookmarkEnd w:id="2569"/>
      <w:r w:rsidRPr="00C53987">
        <w:rPr>
          <w:rStyle w:val="11"/>
          <w:rFonts w:ascii="Times New Roman" w:hAnsi="Times New Roman" w:cs="Times New Roman"/>
          <w:sz w:val="22"/>
          <w:szCs w:val="22"/>
        </w:rPr>
        <w:t>формирование творческих способностей ребёнка, разви</w:t>
      </w:r>
      <w:r w:rsidRPr="00C53987">
        <w:rPr>
          <w:rStyle w:val="11"/>
          <w:rFonts w:ascii="Times New Roman" w:hAnsi="Times New Roman" w:cs="Times New Roman"/>
          <w:sz w:val="22"/>
          <w:szCs w:val="22"/>
        </w:rPr>
        <w:softHyphen/>
        <w:t>тие внутренней мотивации к интонационно-содержательной деятельности.</w:t>
      </w:r>
    </w:p>
    <w:p w:rsidR="00AE1E5E" w:rsidRPr="00C53987" w:rsidRDefault="00AE1E5E" w:rsidP="00AE1E5E">
      <w:pPr>
        <w:pStyle w:val="a3"/>
        <w:spacing w:line="259" w:lineRule="auto"/>
        <w:rPr>
          <w:sz w:val="22"/>
          <w:szCs w:val="22"/>
        </w:rPr>
      </w:pPr>
      <w:r w:rsidRPr="00C53987">
        <w:rPr>
          <w:rStyle w:val="11"/>
          <w:rFonts w:ascii="Times New Roman" w:hAnsi="Times New Roman" w:cs="Times New Roman"/>
          <w:sz w:val="22"/>
          <w:szCs w:val="22"/>
        </w:rPr>
        <w:t>Важнейшими задачами изучения предмета «Музыка» в основной школе являются:</w:t>
      </w:r>
    </w:p>
    <w:p w:rsidR="00AE1E5E" w:rsidRPr="00C53987" w:rsidRDefault="00AE1E5E" w:rsidP="00F430C9">
      <w:pPr>
        <w:pStyle w:val="a3"/>
        <w:numPr>
          <w:ilvl w:val="0"/>
          <w:numId w:val="136"/>
        </w:numPr>
        <w:tabs>
          <w:tab w:val="left" w:pos="534"/>
        </w:tabs>
        <w:autoSpaceDE/>
        <w:autoSpaceDN/>
        <w:spacing w:after="160" w:line="259" w:lineRule="auto"/>
        <w:ind w:left="0" w:firstLine="240"/>
        <w:rPr>
          <w:sz w:val="22"/>
          <w:szCs w:val="22"/>
        </w:rPr>
      </w:pPr>
      <w:bookmarkStart w:id="2570" w:name="bookmark4840"/>
      <w:bookmarkEnd w:id="2570"/>
      <w:r w:rsidRPr="00C53987">
        <w:rPr>
          <w:rStyle w:val="11"/>
          <w:rFonts w:ascii="Times New Roman" w:hAnsi="Times New Roman" w:cs="Times New Roman"/>
          <w:sz w:val="22"/>
          <w:szCs w:val="22"/>
        </w:rPr>
        <w:t>Приобщение к общечеловеческим духовным ценностям через личный психологический опыт эмоционально-эстетиче</w:t>
      </w:r>
      <w:r w:rsidRPr="00C53987">
        <w:rPr>
          <w:rStyle w:val="11"/>
          <w:rFonts w:ascii="Times New Roman" w:hAnsi="Times New Roman" w:cs="Times New Roman"/>
          <w:sz w:val="22"/>
          <w:szCs w:val="22"/>
        </w:rPr>
        <w:softHyphen/>
        <w:t xml:space="preserve">ского </w:t>
      </w:r>
      <w:r w:rsidRPr="00C53987">
        <w:rPr>
          <w:rStyle w:val="11"/>
          <w:rFonts w:ascii="Times New Roman" w:hAnsi="Times New Roman" w:cs="Times New Roman"/>
          <w:sz w:val="22"/>
          <w:szCs w:val="22"/>
        </w:rPr>
        <w:lastRenderedPageBreak/>
        <w:t>переживания.</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571" w:name="bookmark4841"/>
      <w:bookmarkEnd w:id="2571"/>
      <w:r w:rsidRPr="00C53987">
        <w:rPr>
          <w:rStyle w:val="11"/>
          <w:rFonts w:ascii="Times New Roman" w:hAnsi="Times New Roman" w:cs="Times New Roman"/>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C53987">
        <w:rPr>
          <w:rStyle w:val="11"/>
          <w:rFonts w:ascii="Times New Roman" w:hAnsi="Times New Roman" w:cs="Times New Roman"/>
          <w:sz w:val="22"/>
          <w:szCs w:val="22"/>
        </w:rPr>
        <w:softHyphen/>
        <w:t>века.</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572" w:name="bookmark4842"/>
      <w:bookmarkEnd w:id="2572"/>
      <w:r w:rsidRPr="00C53987">
        <w:rPr>
          <w:rStyle w:val="11"/>
          <w:rFonts w:ascii="Times New Roman" w:hAnsi="Times New Roman" w:cs="Times New Roman"/>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C53987">
        <w:rPr>
          <w:rStyle w:val="11"/>
          <w:rFonts w:ascii="Times New Roman" w:hAnsi="Times New Roman" w:cs="Times New Roman"/>
          <w:sz w:val="22"/>
          <w:szCs w:val="22"/>
        </w:rPr>
        <w:softHyphen/>
        <w:t>ного многообразия.</w:t>
      </w:r>
    </w:p>
    <w:p w:rsidR="00AE1E5E" w:rsidRPr="00C53987" w:rsidRDefault="00AE1E5E" w:rsidP="00F430C9">
      <w:pPr>
        <w:pStyle w:val="a3"/>
        <w:numPr>
          <w:ilvl w:val="0"/>
          <w:numId w:val="136"/>
        </w:numPr>
        <w:tabs>
          <w:tab w:val="left" w:pos="528"/>
        </w:tabs>
        <w:autoSpaceDE/>
        <w:autoSpaceDN/>
        <w:spacing w:line="269" w:lineRule="auto"/>
        <w:ind w:left="0" w:firstLine="240"/>
        <w:rPr>
          <w:sz w:val="22"/>
          <w:szCs w:val="22"/>
        </w:rPr>
      </w:pPr>
      <w:bookmarkStart w:id="2573" w:name="bookmark4843"/>
      <w:bookmarkEnd w:id="2573"/>
      <w:r w:rsidRPr="00C53987">
        <w:rPr>
          <w:rStyle w:val="11"/>
          <w:rFonts w:ascii="Times New Roman" w:hAnsi="Times New Roman"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E1E5E" w:rsidRPr="00C53987" w:rsidRDefault="00AE1E5E" w:rsidP="00F430C9">
      <w:pPr>
        <w:pStyle w:val="a3"/>
        <w:numPr>
          <w:ilvl w:val="0"/>
          <w:numId w:val="136"/>
        </w:numPr>
        <w:tabs>
          <w:tab w:val="left" w:pos="529"/>
        </w:tabs>
        <w:autoSpaceDE/>
        <w:autoSpaceDN/>
        <w:spacing w:line="269" w:lineRule="auto"/>
        <w:ind w:left="0" w:firstLine="240"/>
        <w:rPr>
          <w:sz w:val="22"/>
          <w:szCs w:val="22"/>
        </w:rPr>
      </w:pPr>
      <w:bookmarkStart w:id="2574" w:name="bookmark4844"/>
      <w:bookmarkEnd w:id="2574"/>
      <w:r w:rsidRPr="00C53987">
        <w:rPr>
          <w:rStyle w:val="11"/>
          <w:rFonts w:ascii="Times New Roman" w:hAnsi="Times New Roman" w:cs="Times New Roman"/>
          <w:sz w:val="22"/>
          <w:szCs w:val="22"/>
        </w:rPr>
        <w:t>Развитие общих и специальных музыкальных способно</w:t>
      </w:r>
      <w:r w:rsidRPr="00C53987">
        <w:rPr>
          <w:rStyle w:val="11"/>
          <w:rFonts w:ascii="Times New Roman" w:hAnsi="Times New Roman" w:cs="Times New Roman"/>
          <w:sz w:val="22"/>
          <w:szCs w:val="22"/>
        </w:rPr>
        <w:softHyphen/>
        <w:t>стей, совершенствование в предметных умениях и навыках, в том числе:</w:t>
      </w:r>
    </w:p>
    <w:p w:rsidR="00AE1E5E" w:rsidRPr="00C53987" w:rsidRDefault="00AE1E5E" w:rsidP="00AE1E5E">
      <w:pPr>
        <w:pStyle w:val="a3"/>
        <w:tabs>
          <w:tab w:val="left" w:pos="528"/>
        </w:tabs>
        <w:spacing w:line="269" w:lineRule="auto"/>
        <w:rPr>
          <w:sz w:val="22"/>
          <w:szCs w:val="22"/>
        </w:rPr>
      </w:pPr>
      <w:bookmarkStart w:id="2575" w:name="bookmark4845"/>
      <w:r w:rsidRPr="00C53987">
        <w:rPr>
          <w:rStyle w:val="11"/>
          <w:rFonts w:ascii="Times New Roman" w:hAnsi="Times New Roman" w:cs="Times New Roman"/>
          <w:sz w:val="22"/>
          <w:szCs w:val="22"/>
        </w:rPr>
        <w:t>а</w:t>
      </w:r>
      <w:bookmarkEnd w:id="2575"/>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слушание (расширение приёмов и навыков вдумчивого, осмысленного восприятия музыки; аналитической, оценоч</w:t>
      </w:r>
      <w:r w:rsidRPr="00C53987">
        <w:rPr>
          <w:rStyle w:val="11"/>
          <w:rFonts w:ascii="Times New Roman" w:hAnsi="Times New Roman" w:cs="Times New Roman"/>
          <w:sz w:val="22"/>
          <w:szCs w:val="22"/>
        </w:rPr>
        <w:softHyphen/>
        <w:t>ной, рефлексивной деятельности в связи с прослушанным музыкальным произведением);</w:t>
      </w:r>
    </w:p>
    <w:p w:rsidR="00AE1E5E" w:rsidRPr="00C53987" w:rsidRDefault="00AE1E5E" w:rsidP="00AE1E5E">
      <w:pPr>
        <w:pStyle w:val="a3"/>
        <w:tabs>
          <w:tab w:val="left" w:pos="529"/>
        </w:tabs>
        <w:spacing w:line="269" w:lineRule="auto"/>
        <w:rPr>
          <w:sz w:val="22"/>
          <w:szCs w:val="22"/>
        </w:rPr>
      </w:pPr>
      <w:bookmarkStart w:id="2576" w:name="bookmark4846"/>
      <w:r w:rsidRPr="00C53987">
        <w:rPr>
          <w:rStyle w:val="11"/>
          <w:rFonts w:ascii="Times New Roman" w:hAnsi="Times New Roman" w:cs="Times New Roman"/>
          <w:sz w:val="22"/>
          <w:szCs w:val="22"/>
        </w:rPr>
        <w:t>б</w:t>
      </w:r>
      <w:bookmarkEnd w:id="2576"/>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исполнение (пение в различных манерах, составах, сти</w:t>
      </w:r>
      <w:r w:rsidRPr="00C53987">
        <w:rPr>
          <w:rStyle w:val="11"/>
          <w:rFonts w:ascii="Times New Roman" w:hAnsi="Times New Roman" w:cs="Times New Roman"/>
          <w:sz w:val="22"/>
          <w:szCs w:val="22"/>
        </w:rPr>
        <w:softHyphen/>
        <w:t>лях; игра на доступных музыкальных инструментах, опыт исполнительской деятельности на электронных и виртуаль</w:t>
      </w:r>
      <w:r w:rsidRPr="00C53987">
        <w:rPr>
          <w:rStyle w:val="11"/>
          <w:rFonts w:ascii="Times New Roman" w:hAnsi="Times New Roman" w:cs="Times New Roman"/>
          <w:sz w:val="22"/>
          <w:szCs w:val="22"/>
        </w:rPr>
        <w:softHyphen/>
        <w:t>ных музыкальных инструментах);</w:t>
      </w:r>
    </w:p>
    <w:p w:rsidR="00AE1E5E" w:rsidRPr="00C53987" w:rsidRDefault="00AE1E5E" w:rsidP="00AE1E5E">
      <w:pPr>
        <w:pStyle w:val="a3"/>
        <w:tabs>
          <w:tab w:val="left" w:pos="529"/>
        </w:tabs>
        <w:spacing w:line="269" w:lineRule="auto"/>
        <w:rPr>
          <w:sz w:val="22"/>
          <w:szCs w:val="22"/>
        </w:rPr>
      </w:pPr>
      <w:bookmarkStart w:id="2577" w:name="bookmark4847"/>
      <w:r w:rsidRPr="00C53987">
        <w:rPr>
          <w:rStyle w:val="11"/>
          <w:rFonts w:ascii="Times New Roman" w:hAnsi="Times New Roman" w:cs="Times New Roman"/>
          <w:sz w:val="22"/>
          <w:szCs w:val="22"/>
        </w:rPr>
        <w:t>в</w:t>
      </w:r>
      <w:bookmarkEnd w:id="2577"/>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сочинение (элементы вокальной и инструментальной импровизации, композиции, аранжировки, в том числе с ис</w:t>
      </w:r>
      <w:r w:rsidRPr="00C53987">
        <w:rPr>
          <w:rStyle w:val="11"/>
          <w:rFonts w:ascii="Times New Roman" w:hAnsi="Times New Roman" w:cs="Times New Roman"/>
          <w:sz w:val="22"/>
          <w:szCs w:val="22"/>
        </w:rPr>
        <w:softHyphen/>
        <w:t>пользованием цифровых программных продуктов);</w:t>
      </w:r>
    </w:p>
    <w:p w:rsidR="00AE1E5E" w:rsidRPr="00C53987" w:rsidRDefault="00AE1E5E" w:rsidP="00AE1E5E">
      <w:pPr>
        <w:pStyle w:val="a3"/>
        <w:tabs>
          <w:tab w:val="left" w:pos="529"/>
        </w:tabs>
        <w:spacing w:line="269" w:lineRule="auto"/>
        <w:rPr>
          <w:sz w:val="22"/>
          <w:szCs w:val="22"/>
        </w:rPr>
      </w:pPr>
      <w:bookmarkStart w:id="2578" w:name="bookmark4848"/>
      <w:r w:rsidRPr="00C53987">
        <w:rPr>
          <w:rStyle w:val="11"/>
          <w:rFonts w:ascii="Times New Roman" w:hAnsi="Times New Roman" w:cs="Times New Roman"/>
          <w:sz w:val="22"/>
          <w:szCs w:val="22"/>
        </w:rPr>
        <w:t>г</w:t>
      </w:r>
      <w:bookmarkEnd w:id="2578"/>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музыкальное движение (пластическое интонирование, инсценировка, танец, двигательное моделирование и др.);</w:t>
      </w:r>
    </w:p>
    <w:p w:rsidR="00AE1E5E" w:rsidRPr="00C53987" w:rsidRDefault="00AE1E5E" w:rsidP="00AE1E5E">
      <w:pPr>
        <w:pStyle w:val="a3"/>
        <w:tabs>
          <w:tab w:val="left" w:pos="534"/>
        </w:tabs>
        <w:spacing w:line="269" w:lineRule="auto"/>
        <w:rPr>
          <w:sz w:val="22"/>
          <w:szCs w:val="22"/>
        </w:rPr>
      </w:pPr>
      <w:bookmarkStart w:id="2579" w:name="bookmark4849"/>
      <w:r w:rsidRPr="00C53987">
        <w:rPr>
          <w:rStyle w:val="11"/>
          <w:rFonts w:ascii="Times New Roman" w:hAnsi="Times New Roman" w:cs="Times New Roman"/>
          <w:sz w:val="22"/>
          <w:szCs w:val="22"/>
        </w:rPr>
        <w:t>д</w:t>
      </w:r>
      <w:bookmarkEnd w:id="2579"/>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творческие проекты, музыкально-театральная деятель</w:t>
      </w:r>
      <w:r w:rsidRPr="00C53987">
        <w:rPr>
          <w:rStyle w:val="11"/>
          <w:rFonts w:ascii="Times New Roman" w:hAnsi="Times New Roman" w:cs="Times New Roman"/>
          <w:sz w:val="22"/>
          <w:szCs w:val="22"/>
        </w:rPr>
        <w:softHyphen/>
        <w:t>ность (концерты, фестивали, представления);</w:t>
      </w:r>
    </w:p>
    <w:p w:rsidR="00AE1E5E" w:rsidRPr="00C53987" w:rsidRDefault="00AE1E5E" w:rsidP="00AE1E5E">
      <w:pPr>
        <w:pStyle w:val="a3"/>
        <w:tabs>
          <w:tab w:val="left" w:pos="538"/>
        </w:tabs>
        <w:spacing w:line="269" w:lineRule="auto"/>
        <w:rPr>
          <w:sz w:val="22"/>
          <w:szCs w:val="22"/>
        </w:rPr>
      </w:pPr>
      <w:bookmarkStart w:id="2580" w:name="bookmark4850"/>
      <w:r w:rsidRPr="00C53987">
        <w:rPr>
          <w:rStyle w:val="11"/>
          <w:rFonts w:ascii="Times New Roman" w:hAnsi="Times New Roman" w:cs="Times New Roman"/>
          <w:sz w:val="22"/>
          <w:szCs w:val="22"/>
        </w:rPr>
        <w:t>е</w:t>
      </w:r>
      <w:bookmarkEnd w:id="2580"/>
      <w:r w:rsidRPr="00C53987">
        <w:rPr>
          <w:rStyle w:val="11"/>
          <w:rFonts w:ascii="Times New Roman" w:hAnsi="Times New Roman" w:cs="Times New Roman"/>
          <w:sz w:val="22"/>
          <w:szCs w:val="22"/>
        </w:rPr>
        <w:t>)</w:t>
      </w:r>
      <w:r w:rsidRPr="00C53987">
        <w:rPr>
          <w:rStyle w:val="11"/>
          <w:rFonts w:ascii="Times New Roman" w:hAnsi="Times New Roman" w:cs="Times New Roman"/>
          <w:sz w:val="22"/>
          <w:szCs w:val="22"/>
        </w:rPr>
        <w:tab/>
        <w:t>исследовательская деятельность на материале музы</w:t>
      </w:r>
      <w:r w:rsidRPr="00C53987">
        <w:rPr>
          <w:rStyle w:val="11"/>
          <w:rFonts w:ascii="Times New Roman" w:hAnsi="Times New Roman" w:cs="Times New Roman"/>
          <w:sz w:val="22"/>
          <w:szCs w:val="22"/>
        </w:rPr>
        <w:softHyphen/>
        <w:t>кального искусства.</w:t>
      </w:r>
    </w:p>
    <w:p w:rsidR="00AE1E5E" w:rsidRPr="00C53987" w:rsidRDefault="00AE1E5E" w:rsidP="00F430C9">
      <w:pPr>
        <w:pStyle w:val="a3"/>
        <w:numPr>
          <w:ilvl w:val="0"/>
          <w:numId w:val="136"/>
        </w:numPr>
        <w:tabs>
          <w:tab w:val="left" w:pos="528"/>
        </w:tabs>
        <w:autoSpaceDE/>
        <w:autoSpaceDN/>
        <w:spacing w:line="269" w:lineRule="auto"/>
        <w:ind w:left="0" w:firstLine="240"/>
        <w:rPr>
          <w:sz w:val="22"/>
          <w:szCs w:val="22"/>
        </w:rPr>
      </w:pPr>
      <w:bookmarkStart w:id="2581" w:name="bookmark4851"/>
      <w:bookmarkEnd w:id="2581"/>
      <w:r w:rsidRPr="00C53987">
        <w:rPr>
          <w:rStyle w:val="11"/>
          <w:rFonts w:ascii="Times New Roman" w:hAnsi="Times New Roman" w:cs="Times New Roman"/>
          <w:sz w:val="22"/>
          <w:szCs w:val="22"/>
        </w:rPr>
        <w:t xml:space="preserve">Расширение культурного кругозора, накопление знаний о </w:t>
      </w:r>
      <w:r w:rsidRPr="00C53987">
        <w:rPr>
          <w:rStyle w:val="11"/>
          <w:rFonts w:ascii="Times New Roman" w:hAnsi="Times New Roman" w:cs="Times New Roman"/>
          <w:sz w:val="22"/>
          <w:szCs w:val="22"/>
        </w:rPr>
        <w:lastRenderedPageBreak/>
        <w:t>музыке и музыкантах, достаточное для активного, осо</w:t>
      </w:r>
      <w:r w:rsidRPr="00C53987">
        <w:rPr>
          <w:rStyle w:val="11"/>
          <w:rFonts w:ascii="Times New Roman" w:hAnsi="Times New Roman" w:cs="Times New Roman"/>
          <w:sz w:val="22"/>
          <w:szCs w:val="22"/>
        </w:rPr>
        <w:softHyphen/>
        <w:t>знанного восприятия лучших образцов народного и профес</w:t>
      </w:r>
      <w:r w:rsidRPr="00C53987">
        <w:rPr>
          <w:rStyle w:val="11"/>
          <w:rFonts w:ascii="Times New Roman" w:hAnsi="Times New Roman" w:cs="Times New Roman"/>
          <w:sz w:val="22"/>
          <w:szCs w:val="22"/>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E1E5E" w:rsidRPr="00C53987" w:rsidRDefault="00AE1E5E" w:rsidP="00AE1E5E">
      <w:pPr>
        <w:pStyle w:val="a3"/>
        <w:spacing w:line="269" w:lineRule="auto"/>
        <w:rPr>
          <w:sz w:val="22"/>
          <w:szCs w:val="22"/>
        </w:rPr>
      </w:pPr>
      <w:r w:rsidRPr="00C53987">
        <w:rPr>
          <w:rStyle w:val="11"/>
          <w:rFonts w:ascii="Times New Roman" w:hAnsi="Times New Roman" w:cs="Times New Roman"/>
          <w:sz w:val="22"/>
          <w:szCs w:val="22"/>
        </w:rPr>
        <w:t>Программа составлена на основе модульного принципа по</w:t>
      </w:r>
      <w:r w:rsidRPr="00C53987">
        <w:rPr>
          <w:rStyle w:val="11"/>
          <w:rFonts w:ascii="Times New Roman" w:hAnsi="Times New Roman" w:cs="Times New Roman"/>
          <w:sz w:val="22"/>
          <w:szCs w:val="22"/>
        </w:rPr>
        <w:softHyphen/>
        <w:t>строения учебного материала и допускает вариативный под</w:t>
      </w:r>
      <w:r w:rsidRPr="00C53987">
        <w:rPr>
          <w:rStyle w:val="11"/>
          <w:rFonts w:ascii="Times New Roman" w:hAnsi="Times New Roman" w:cs="Times New Roman"/>
          <w:sz w:val="22"/>
          <w:szCs w:val="22"/>
        </w:rPr>
        <w:softHyphen/>
      </w:r>
      <w:r w:rsidRPr="00C53987">
        <w:rPr>
          <w:rStyle w:val="12"/>
          <w:sz w:val="22"/>
          <w:szCs w:val="22"/>
        </w:rPr>
        <w:t xml:space="preserve"> </w:t>
      </w:r>
      <w:r w:rsidRPr="00C53987">
        <w:rPr>
          <w:rStyle w:val="11"/>
          <w:rFonts w:ascii="Times New Roman" w:hAnsi="Times New Roman" w:cs="Times New Roman"/>
          <w:sz w:val="22"/>
          <w:szCs w:val="22"/>
        </w:rPr>
        <w:t>ход к очерёдности изучения модулей, принципам компонов</w:t>
      </w:r>
      <w:r w:rsidRPr="00C53987">
        <w:rPr>
          <w:rStyle w:val="11"/>
          <w:rFonts w:ascii="Times New Roman" w:hAnsi="Times New Roman" w:cs="Times New Roman"/>
          <w:sz w:val="22"/>
          <w:szCs w:val="22"/>
        </w:rPr>
        <w:softHyphen/>
        <w:t>ки учебных тем, форм и методов освоения содержания.</w:t>
      </w:r>
    </w:p>
    <w:p w:rsidR="00AE1E5E" w:rsidRPr="00C53987" w:rsidRDefault="00595C0C" w:rsidP="00AE1E5E">
      <w:pPr>
        <w:pStyle w:val="a3"/>
        <w:spacing w:line="266" w:lineRule="auto"/>
        <w:rPr>
          <w:rStyle w:val="11"/>
          <w:rFonts w:ascii="Times New Roman" w:hAnsi="Times New Roman" w:cs="Times New Roman"/>
          <w:sz w:val="22"/>
          <w:szCs w:val="22"/>
        </w:rPr>
      </w:pPr>
      <w:r>
        <w:rPr>
          <w:noProof/>
          <w:color w:val="231E20"/>
          <w:sz w:val="22"/>
          <w:szCs w:val="22"/>
        </w:rPr>
        <w:pict>
          <v:shape id="_x0000_s1027" type="#_x0000_t202" style="position:absolute;left:0;text-align:left;margin-left:51.85pt;margin-top:1in;width:13.45pt;height:73.45pt;z-index:-251654144;mso-wrap-distance-left:1pt;mso-wrap-distance-right:1pt;mso-position-horizontal-relative:margin" filled="f" stroked="f">
            <v:textbox inset="0,0,0,0">
              <w:txbxContent>
                <w:p w:rsidR="00DD5196" w:rsidRDefault="00DD5196" w:rsidP="00AE1E5E">
                  <w:pPr>
                    <w:pStyle w:val="a3"/>
                    <w:spacing w:line="266" w:lineRule="auto"/>
                    <w:ind w:firstLine="0"/>
                    <w:rPr>
                      <w:rFonts w:ascii="Courier New" w:hAnsi="Courier New" w:cs="Courier New"/>
                      <w:sz w:val="24"/>
                      <w:szCs w:val="24"/>
                    </w:rPr>
                  </w:pPr>
                  <w:r>
                    <w:rPr>
                      <w:rStyle w:val="11"/>
                    </w:rPr>
                    <w:t>№ № № № № №</w:t>
                  </w:r>
                </w:p>
              </w:txbxContent>
            </v:textbox>
            <w10:wrap type="square" side="left" anchorx="margin"/>
          </v:shape>
        </w:pict>
      </w:r>
      <w:r w:rsidR="00AE1E5E" w:rsidRPr="00C53987">
        <w:rPr>
          <w:rStyle w:val="11"/>
          <w:rFonts w:ascii="Times New Roman" w:hAnsi="Times New Roman" w:cs="Times New Roman"/>
          <w:sz w:val="22"/>
          <w:szCs w:val="22"/>
        </w:rPr>
        <w:t>Содержание предмета «Музыка» структурно представлено девятью модулями (тематическими линиями), обеспечиваю</w:t>
      </w:r>
      <w:r w:rsidR="00AE1E5E" w:rsidRPr="00C53987">
        <w:rPr>
          <w:rStyle w:val="11"/>
          <w:rFonts w:ascii="Times New Roman" w:hAnsi="Times New Roman" w:cs="Times New Roman"/>
          <w:sz w:val="22"/>
          <w:szCs w:val="22"/>
        </w:rPr>
        <w:softHyphen/>
        <w:t>щими преемственность с образовательной программой на</w:t>
      </w:r>
      <w:r w:rsidR="00AE1E5E" w:rsidRPr="00C53987">
        <w:rPr>
          <w:rStyle w:val="11"/>
          <w:rFonts w:ascii="Times New Roman" w:hAnsi="Times New Roman" w:cs="Times New Roman"/>
          <w:sz w:val="22"/>
          <w:szCs w:val="22"/>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rStyle w:val="11"/>
          <w:rFonts w:ascii="Times New Roman" w:hAnsi="Times New Roman" w:cs="Times New Roman"/>
          <w:sz w:val="22"/>
          <w:szCs w:val="22"/>
        </w:rPr>
      </w:pPr>
    </w:p>
    <w:p w:rsidR="00AE1E5E" w:rsidRPr="00C53987" w:rsidRDefault="00AE1E5E" w:rsidP="00AE1E5E">
      <w:pPr>
        <w:pStyle w:val="a3"/>
        <w:spacing w:line="266" w:lineRule="auto"/>
        <w:rPr>
          <w:sz w:val="22"/>
          <w:szCs w:val="22"/>
        </w:rPr>
      </w:pPr>
    </w:p>
    <w:p w:rsidR="00AE1E5E" w:rsidRPr="00C53987" w:rsidRDefault="00AE1E5E" w:rsidP="00AE1E5E">
      <w:pPr>
        <w:pStyle w:val="a3"/>
        <w:spacing w:after="500"/>
        <w:ind w:left="0" w:firstLine="0"/>
        <w:rPr>
          <w:rStyle w:val="11"/>
          <w:rFonts w:ascii="Times New Roman" w:hAnsi="Times New Roman" w:cs="Times New Roman"/>
          <w:sz w:val="22"/>
          <w:szCs w:val="22"/>
        </w:rPr>
      </w:pPr>
      <w:r w:rsidRPr="00C53987">
        <w:rPr>
          <w:noProof/>
          <w:color w:val="231E20"/>
          <w:sz w:val="22"/>
          <w:szCs w:val="22"/>
          <w:lang w:eastAsia="ru-RU"/>
        </w:rPr>
        <w:drawing>
          <wp:inline distT="0" distB="0" distL="0" distR="0">
            <wp:extent cx="4057650" cy="1752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57650" cy="1752600"/>
                    </a:xfrm>
                    <a:prstGeom prst="rect">
                      <a:avLst/>
                    </a:prstGeom>
                    <a:noFill/>
                    <a:ln w="9525">
                      <a:noFill/>
                      <a:miter lim="800000"/>
                      <a:headEnd/>
                      <a:tailEnd/>
                    </a:ln>
                  </pic:spPr>
                </pic:pic>
              </a:graphicData>
            </a:graphic>
          </wp:inline>
        </w:drawing>
      </w:r>
    </w:p>
    <w:p w:rsidR="00AE1E5E" w:rsidRPr="00C53987" w:rsidRDefault="00AE1E5E" w:rsidP="00AE1E5E">
      <w:pPr>
        <w:pStyle w:val="24"/>
        <w:spacing w:after="120"/>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lastRenderedPageBreak/>
        <w:t>МЕСТО ПРЕДМЕТА В УЧЕБНОМ ПЛАНЕ</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В соответствии с Федеральным государственным образова</w:t>
      </w:r>
      <w:r w:rsidRPr="00C53987">
        <w:rPr>
          <w:rStyle w:val="11"/>
          <w:rFonts w:ascii="Times New Roman" w:hAnsi="Times New Roman" w:cs="Times New Roman"/>
          <w:sz w:val="22"/>
          <w:szCs w:val="22"/>
        </w:rPr>
        <w:softHyphen/>
        <w:t>тельным стандартом основного общего образования учебный предмет «Музыка» входит в предметную область «Искус</w:t>
      </w:r>
      <w:r w:rsidRPr="00C53987">
        <w:rPr>
          <w:rStyle w:val="11"/>
          <w:rFonts w:ascii="Times New Roman" w:hAnsi="Times New Roman" w:cs="Times New Roman"/>
          <w:sz w:val="22"/>
          <w:szCs w:val="22"/>
        </w:rPr>
        <w:softHyphen/>
        <w:t>ство», является обязательным для изучения и преподаётся в основной школе с 5 по 8 класс включительно.</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Предлагаемые варианты тематического планирования мо</w:t>
      </w:r>
      <w:r w:rsidRPr="00C53987">
        <w:rPr>
          <w:rStyle w:val="11"/>
          <w:rFonts w:ascii="Times New Roman" w:hAnsi="Times New Roman" w:cs="Times New Roman"/>
          <w:sz w:val="22"/>
          <w:szCs w:val="22"/>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C53987">
        <w:rPr>
          <w:rStyle w:val="11"/>
          <w:rFonts w:ascii="Times New Roman" w:hAnsi="Times New Roman" w:cs="Times New Roman"/>
          <w:sz w:val="22"/>
          <w:szCs w:val="22"/>
        </w:rPr>
        <w:softHyphen/>
        <w:t>вердить иной вариант тематического планирования, в том числе с учётом возможностей внеурочной и внеклассной де</w:t>
      </w:r>
      <w:r w:rsidRPr="00C53987">
        <w:rPr>
          <w:rStyle w:val="11"/>
          <w:rFonts w:ascii="Times New Roman" w:hAnsi="Times New Roman" w:cs="Times New Roman"/>
          <w:sz w:val="22"/>
          <w:szCs w:val="22"/>
        </w:rPr>
        <w:softHyphen/>
        <w:t>ятельности, эстетического компонента Программы воспита</w:t>
      </w:r>
      <w:r w:rsidRPr="00C53987">
        <w:rPr>
          <w:rStyle w:val="11"/>
          <w:rFonts w:ascii="Times New Roman" w:hAnsi="Times New Roman" w:cs="Times New Roman"/>
          <w:sz w:val="22"/>
          <w:szCs w:val="22"/>
        </w:rPr>
        <w:softHyphen/>
        <w:t>ния образовательного учреждения. При этом необходимо ру</w:t>
      </w:r>
      <w:r w:rsidRPr="00C53987">
        <w:rPr>
          <w:rStyle w:val="11"/>
          <w:rFonts w:ascii="Times New Roman" w:hAnsi="Times New Roman" w:cs="Times New Roman"/>
          <w:sz w:val="22"/>
          <w:szCs w:val="22"/>
        </w:rPr>
        <w:softHyphen/>
        <w:t>ководствоваться принципом регулярности занятий и равно</w:t>
      </w:r>
      <w:r w:rsidRPr="00C53987">
        <w:rPr>
          <w:rStyle w:val="11"/>
          <w:rFonts w:ascii="Times New Roman" w:hAnsi="Times New Roman" w:cs="Times New Roman"/>
          <w:sz w:val="22"/>
          <w:szCs w:val="22"/>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При разработке рабочей программы по предмету «Музы</w:t>
      </w:r>
      <w:r w:rsidRPr="00C53987">
        <w:rPr>
          <w:rStyle w:val="11"/>
          <w:rFonts w:ascii="Times New Roman" w:hAnsi="Times New Roman" w:cs="Times New Roman"/>
          <w:sz w:val="22"/>
          <w:szCs w:val="22"/>
        </w:rPr>
        <w:softHyphen/>
        <w:t>ка» образовательная организация вправе использовать воз</w:t>
      </w:r>
      <w:r w:rsidRPr="00C53987">
        <w:rPr>
          <w:rStyle w:val="11"/>
          <w:rFonts w:ascii="Times New Roman" w:hAnsi="Times New Roman" w:cs="Times New Roman"/>
          <w:sz w:val="22"/>
          <w:szCs w:val="22"/>
        </w:rPr>
        <w:softHyphen/>
        <w:t>можности сетевого взаимодействия, в том числе с организа</w:t>
      </w:r>
      <w:r w:rsidRPr="00C53987">
        <w:rPr>
          <w:rStyle w:val="11"/>
          <w:rFonts w:ascii="Times New Roman" w:hAnsi="Times New Roman" w:cs="Times New Roman"/>
          <w:sz w:val="22"/>
          <w:szCs w:val="22"/>
        </w:rPr>
        <w:softHyphen/>
      </w:r>
      <w:r w:rsidRPr="00C53987">
        <w:rPr>
          <w:rStyle w:val="11"/>
          <w:rFonts w:ascii="Times New Roman" w:hAnsi="Times New Roman" w:cs="Times New Roman"/>
          <w:color w:val="000000"/>
          <w:sz w:val="22"/>
          <w:szCs w:val="22"/>
        </w:rPr>
        <w:t>циями системы дополнительного образования детей, учреж</w:t>
      </w:r>
      <w:r w:rsidRPr="00C53987">
        <w:rPr>
          <w:rStyle w:val="11"/>
          <w:rFonts w:ascii="Times New Roman" w:hAnsi="Times New Roman" w:cs="Times New Roman"/>
          <w:color w:val="000000"/>
          <w:sz w:val="22"/>
          <w:szCs w:val="22"/>
        </w:rPr>
        <w:softHyphen/>
        <w:t>дениями культуры, организациями культурно-досуговой сферы (театры, музеи, творческие союзы). Вариативные мо</w:t>
      </w:r>
      <w:r w:rsidRPr="00C53987">
        <w:rPr>
          <w:rStyle w:val="11"/>
          <w:rFonts w:ascii="Times New Roman" w:hAnsi="Times New Roman" w:cs="Times New Roman"/>
          <w:color w:val="000000"/>
          <w:sz w:val="22"/>
          <w:szCs w:val="22"/>
        </w:rPr>
        <w:softHyphen/>
        <w:t>дули могут быть реализованы за счёт часов внеурочной дея</w:t>
      </w:r>
      <w:r w:rsidRPr="00C53987">
        <w:rPr>
          <w:rStyle w:val="11"/>
          <w:rFonts w:ascii="Times New Roman" w:hAnsi="Times New Roman" w:cs="Times New Roman"/>
          <w:color w:val="000000"/>
          <w:sz w:val="22"/>
          <w:szCs w:val="22"/>
        </w:rPr>
        <w:softHyphen/>
        <w:t>тельности.</w:t>
      </w:r>
    </w:p>
    <w:p w:rsidR="00AE1E5E" w:rsidRPr="00C53987" w:rsidRDefault="00AE1E5E" w:rsidP="00AE1E5E">
      <w:pPr>
        <w:pStyle w:val="a3"/>
        <w:spacing w:line="266" w:lineRule="auto"/>
        <w:rPr>
          <w:rStyle w:val="11"/>
          <w:rFonts w:ascii="Times New Roman" w:hAnsi="Times New Roman" w:cs="Times New Roman"/>
          <w:color w:val="000000"/>
          <w:sz w:val="22"/>
          <w:szCs w:val="22"/>
        </w:rPr>
      </w:pPr>
      <w:r w:rsidRPr="00C53987">
        <w:rPr>
          <w:rStyle w:val="11"/>
          <w:rFonts w:ascii="Times New Roman" w:hAnsi="Times New Roman" w:cs="Times New Roman"/>
          <w:color w:val="000000"/>
          <w:sz w:val="22"/>
          <w:szCs w:val="22"/>
        </w:rPr>
        <w:t>Изучение предмета «Музыка» предполагает активную со</w:t>
      </w:r>
      <w:r w:rsidRPr="00C53987">
        <w:rPr>
          <w:rStyle w:val="11"/>
          <w:rFonts w:ascii="Times New Roman" w:hAnsi="Times New Roman" w:cs="Times New Roman"/>
          <w:color w:val="000000"/>
          <w:sz w:val="22"/>
          <w:szCs w:val="22"/>
        </w:rPr>
        <w:softHyphen/>
        <w:t>циокультурную деятельность обучающихся, участие в иссле</w:t>
      </w:r>
      <w:r w:rsidRPr="00C53987">
        <w:rPr>
          <w:rStyle w:val="11"/>
          <w:rFonts w:ascii="Times New Roman" w:hAnsi="Times New Roman" w:cs="Times New Roman"/>
          <w:color w:val="000000"/>
          <w:sz w:val="22"/>
          <w:szCs w:val="22"/>
        </w:rPr>
        <w:softHyphen/>
        <w:t>довательских и творческих проектах, в том числе основан</w:t>
      </w:r>
      <w:r w:rsidRPr="00C53987">
        <w:rPr>
          <w:rStyle w:val="11"/>
          <w:rFonts w:ascii="Times New Roman" w:hAnsi="Times New Roman" w:cs="Times New Roman"/>
          <w:color w:val="000000"/>
          <w:sz w:val="22"/>
          <w:szCs w:val="22"/>
        </w:rPr>
        <w:softHyphen/>
        <w:t>ных на межпредметных связях с такими дисциплинами об</w:t>
      </w:r>
      <w:r w:rsidRPr="00C53987">
        <w:rPr>
          <w:rStyle w:val="11"/>
          <w:rFonts w:ascii="Times New Roman" w:hAnsi="Times New Roman" w:cs="Times New Roman"/>
          <w:color w:val="000000"/>
          <w:sz w:val="22"/>
          <w:szCs w:val="22"/>
        </w:rPr>
        <w:softHyphen/>
        <w:t>разовательной программы, как «Изобразительное искусство», «Литература», «География», «История», «Обществознание», «Иностранный язык» и др.</w:t>
      </w:r>
    </w:p>
    <w:p w:rsidR="00AE1E5E" w:rsidRPr="00C53987" w:rsidRDefault="00AE1E5E" w:rsidP="00AE1E5E">
      <w:pPr>
        <w:pStyle w:val="a3"/>
        <w:spacing w:line="266" w:lineRule="auto"/>
        <w:rPr>
          <w:rStyle w:val="11"/>
          <w:rFonts w:ascii="Times New Roman" w:hAnsi="Times New Roman" w:cs="Times New Roman"/>
          <w:color w:val="000000"/>
          <w:sz w:val="22"/>
          <w:szCs w:val="22"/>
        </w:rPr>
      </w:pPr>
    </w:p>
    <w:p w:rsidR="00AE1E5E" w:rsidRPr="00C53987" w:rsidRDefault="00AE1E5E" w:rsidP="00AE1E5E">
      <w:pPr>
        <w:pStyle w:val="32"/>
        <w:keepNext/>
        <w:keepLines/>
        <w:pBdr>
          <w:bottom w:val="single" w:sz="4" w:space="0" w:color="auto"/>
        </w:pBdr>
        <w:spacing w:after="300" w:line="240" w:lineRule="auto"/>
        <w:jc w:val="both"/>
        <w:rPr>
          <w:rFonts w:ascii="Times New Roman" w:hAnsi="Times New Roman" w:cs="Times New Roman"/>
          <w:b w:val="0"/>
          <w:bCs w:val="0"/>
          <w:color w:val="auto"/>
          <w:sz w:val="22"/>
          <w:szCs w:val="22"/>
        </w:rPr>
      </w:pPr>
      <w:bookmarkStart w:id="2582" w:name="bookmark4852"/>
      <w:bookmarkStart w:id="2583" w:name="bookmark4853"/>
      <w:bookmarkStart w:id="2584" w:name="bookmark4854"/>
      <w:r w:rsidRPr="00C53987">
        <w:rPr>
          <w:rStyle w:val="31"/>
          <w:rFonts w:ascii="Times New Roman" w:hAnsi="Times New Roman" w:cs="Times New Roman"/>
          <w:sz w:val="22"/>
          <w:szCs w:val="22"/>
        </w:rPr>
        <w:lastRenderedPageBreak/>
        <w:t>СОДЕРЖАНИЕ УЧЕБНОГО ПРЕДМЕТА «МУЗЫКА»</w:t>
      </w:r>
      <w:bookmarkEnd w:id="2582"/>
      <w:bookmarkEnd w:id="2583"/>
      <w:bookmarkEnd w:id="2584"/>
    </w:p>
    <w:p w:rsidR="00AE1E5E" w:rsidRPr="00C53987" w:rsidRDefault="00AE1E5E" w:rsidP="00AE1E5E">
      <w:pPr>
        <w:pStyle w:val="a3"/>
        <w:spacing w:line="266" w:lineRule="auto"/>
        <w:rPr>
          <w:sz w:val="22"/>
          <w:szCs w:val="22"/>
        </w:rPr>
      </w:pPr>
      <w:r w:rsidRPr="00C53987">
        <w:rPr>
          <w:rStyle w:val="11"/>
          <w:rFonts w:ascii="Times New Roman" w:hAnsi="Times New Roman" w:cs="Times New Roman"/>
          <w:sz w:val="22"/>
          <w:szCs w:val="22"/>
        </w:rPr>
        <w:t>Каждый модуль состоит из нескольких тематических бло</w:t>
      </w:r>
      <w:r w:rsidRPr="00C53987">
        <w:rPr>
          <w:rStyle w:val="11"/>
          <w:rFonts w:ascii="Times New Roman" w:hAnsi="Times New Roman" w:cs="Times New Roman"/>
          <w:sz w:val="22"/>
          <w:szCs w:val="22"/>
        </w:rPr>
        <w:softHyphen/>
        <w:t>ков, рассчитанных на 3—6 часов учебного времени. Для удобства вариативного распределения в рамках календарно</w:t>
      </w:r>
      <w:r w:rsidRPr="00C53987">
        <w:rPr>
          <w:rStyle w:val="11"/>
          <w:rFonts w:ascii="Times New Roman" w:hAnsi="Times New Roman" w:cs="Times New Roman"/>
          <w:sz w:val="22"/>
          <w:szCs w:val="22"/>
        </w:rPr>
        <w:softHyphen/>
        <w:t>тематического планирования они имеют буквенную марки</w:t>
      </w:r>
      <w:r w:rsidRPr="00C53987">
        <w:rPr>
          <w:rStyle w:val="11"/>
          <w:rFonts w:ascii="Times New Roman" w:hAnsi="Times New Roman" w:cs="Times New Roman"/>
          <w:sz w:val="22"/>
          <w:szCs w:val="22"/>
        </w:rPr>
        <w:softHyphen/>
        <w:t>ровку (А, Б, В, Г). Модульный принцип допускает переста</w:t>
      </w:r>
      <w:r w:rsidRPr="00C53987">
        <w:rPr>
          <w:rStyle w:val="11"/>
          <w:rFonts w:ascii="Times New Roman" w:hAnsi="Times New Roman" w:cs="Times New Roman"/>
          <w:sz w:val="22"/>
          <w:szCs w:val="22"/>
        </w:rPr>
        <w:softHyphen/>
        <w:t>новку блоков (например: А, В, Б, Г); перераспределение ко</w:t>
      </w:r>
      <w:r w:rsidRPr="00C53987">
        <w:rPr>
          <w:rStyle w:val="11"/>
          <w:rFonts w:ascii="Times New Roman" w:hAnsi="Times New Roman" w:cs="Times New Roman"/>
          <w:sz w:val="22"/>
          <w:szCs w:val="22"/>
        </w:rPr>
        <w:softHyphen/>
        <w:t>личества учебных часов между блоками. Могут быть полностью опущены отдельные тематические блоки в слу</w:t>
      </w:r>
      <w:r w:rsidRPr="00C53987">
        <w:rPr>
          <w:rStyle w:val="11"/>
          <w:rFonts w:ascii="Times New Roman" w:hAnsi="Times New Roman" w:cs="Times New Roman"/>
          <w:sz w:val="22"/>
          <w:szCs w:val="22"/>
        </w:rPr>
        <w:softHyphen/>
        <w:t>чае, если данный материал был хорошо освоен в начальной школе.</w:t>
      </w:r>
    </w:p>
    <w:p w:rsidR="00AE1E5E" w:rsidRPr="00C53987" w:rsidRDefault="00AE1E5E" w:rsidP="00AE1E5E">
      <w:pPr>
        <w:pStyle w:val="a3"/>
        <w:spacing w:line="266" w:lineRule="auto"/>
        <w:rPr>
          <w:rStyle w:val="11"/>
          <w:rFonts w:ascii="Times New Roman" w:hAnsi="Times New Roman" w:cs="Times New Roman"/>
          <w:sz w:val="22"/>
          <w:szCs w:val="22"/>
        </w:rPr>
      </w:pPr>
      <w:r w:rsidRPr="00C53987">
        <w:rPr>
          <w:rStyle w:val="11"/>
          <w:rFonts w:ascii="Times New Roman" w:hAnsi="Times New Roman"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C53987">
        <w:rPr>
          <w:rStyle w:val="11"/>
          <w:rFonts w:ascii="Times New Roman" w:hAnsi="Times New Roman" w:cs="Times New Roman"/>
          <w:sz w:val="22"/>
          <w:szCs w:val="22"/>
        </w:rPr>
        <w:softHyphen/>
        <w:t>тров, музеев, концертных залов; работы над исследователь</w:t>
      </w:r>
      <w:r w:rsidRPr="00C53987">
        <w:rPr>
          <w:rStyle w:val="11"/>
          <w:rFonts w:ascii="Times New Roman" w:hAnsi="Times New Roman" w:cs="Times New Roman"/>
          <w:sz w:val="22"/>
          <w:szCs w:val="22"/>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C53987">
        <w:rPr>
          <w:rStyle w:val="11"/>
          <w:rFonts w:ascii="Times New Roman" w:hAnsi="Times New Roman" w:cs="Times New Roman"/>
          <w:sz w:val="22"/>
          <w:szCs w:val="22"/>
        </w:rPr>
        <w:softHyphen/>
        <w:t>тренных эстетическим направлением плана внеурочной дея</w:t>
      </w:r>
      <w:r w:rsidRPr="00C53987">
        <w:rPr>
          <w:rStyle w:val="11"/>
          <w:rFonts w:ascii="Times New Roman" w:hAnsi="Times New Roman" w:cs="Times New Roman"/>
          <w:sz w:val="22"/>
          <w:szCs w:val="22"/>
        </w:rPr>
        <w:softHyphen/>
        <w:t>тельности образовательной организации (п. 25.3 ФГОС ООО). Виды деятельности, которые может использовать в том чис</w:t>
      </w:r>
      <w:r w:rsidRPr="00C53987">
        <w:rPr>
          <w:rStyle w:val="11"/>
          <w:rFonts w:ascii="Times New Roman" w:hAnsi="Times New Roman" w:cs="Times New Roman"/>
          <w:sz w:val="22"/>
          <w:szCs w:val="22"/>
        </w:rPr>
        <w:softHyphen/>
        <w:t>ле (но не исключительно) учитель для планирования вне</w:t>
      </w:r>
      <w:r w:rsidRPr="00C53987">
        <w:rPr>
          <w:rStyle w:val="11"/>
          <w:rFonts w:ascii="Times New Roman" w:hAnsi="Times New Roman" w:cs="Times New Roman"/>
          <w:sz w:val="22"/>
          <w:szCs w:val="22"/>
        </w:rPr>
        <w:softHyphen/>
        <w:t>урочной, внеклассной работы, обозначены в подразделе «На выбор или факультативно».</w:t>
      </w:r>
    </w:p>
    <w:p w:rsidR="00AE1E5E" w:rsidRPr="00C53987" w:rsidRDefault="00AE1E5E" w:rsidP="00AE1E5E">
      <w:pPr>
        <w:pStyle w:val="a3"/>
        <w:spacing w:line="266" w:lineRule="auto"/>
        <w:rPr>
          <w:sz w:val="22"/>
          <w:szCs w:val="22"/>
        </w:rPr>
      </w:pPr>
    </w:p>
    <w:p w:rsidR="00AE1E5E" w:rsidRPr="00C41B23" w:rsidRDefault="00AE1E5E" w:rsidP="00AE1E5E">
      <w:pPr>
        <w:pStyle w:val="a3"/>
        <w:spacing w:line="266" w:lineRule="auto"/>
        <w:ind w:left="142" w:firstLine="284"/>
        <w:rPr>
          <w:sz w:val="24"/>
          <w:szCs w:val="24"/>
        </w:rPr>
      </w:pPr>
      <w:r w:rsidRPr="00C41B23">
        <w:rPr>
          <w:noProof/>
          <w:sz w:val="24"/>
          <w:szCs w:val="24"/>
          <w:lang w:eastAsia="ru-RU"/>
        </w:rPr>
        <w:lastRenderedPageBreak/>
        <w:drawing>
          <wp:inline distT="0" distB="0" distL="0" distR="0">
            <wp:extent cx="4057650" cy="43910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063365" cy="4397210"/>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142" w:firstLine="142"/>
        <w:rPr>
          <w:sz w:val="24"/>
          <w:szCs w:val="24"/>
        </w:rPr>
      </w:pPr>
      <w:r w:rsidRPr="00C41B23">
        <w:rPr>
          <w:noProof/>
          <w:sz w:val="24"/>
          <w:szCs w:val="24"/>
          <w:lang w:eastAsia="ru-RU"/>
        </w:rPr>
        <w:lastRenderedPageBreak/>
        <w:drawing>
          <wp:inline distT="0" distB="0" distL="0" distR="0">
            <wp:extent cx="3952920" cy="5476875"/>
            <wp:effectExtent l="19050" t="0" r="94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952920" cy="547687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0" w:firstLine="284"/>
        <w:rPr>
          <w:sz w:val="24"/>
          <w:szCs w:val="24"/>
        </w:rPr>
      </w:pPr>
      <w:r w:rsidRPr="00C41B23">
        <w:rPr>
          <w:noProof/>
          <w:sz w:val="24"/>
          <w:szCs w:val="24"/>
          <w:lang w:eastAsia="ru-RU"/>
        </w:rPr>
        <w:lastRenderedPageBreak/>
        <w:drawing>
          <wp:inline distT="0" distB="0" distL="0" distR="0">
            <wp:extent cx="4143375" cy="2431558"/>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143375" cy="2431558"/>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ind w:left="0" w:firstLine="284"/>
        <w:rPr>
          <w:sz w:val="24"/>
          <w:szCs w:val="24"/>
        </w:rPr>
      </w:pPr>
    </w:p>
    <w:p w:rsidR="00AE1E5E" w:rsidRPr="00C41B23" w:rsidRDefault="00AE1E5E" w:rsidP="00AE1E5E">
      <w:pPr>
        <w:pStyle w:val="a3"/>
        <w:spacing w:line="266" w:lineRule="auto"/>
        <w:ind w:left="142" w:firstLine="142"/>
        <w:rPr>
          <w:sz w:val="24"/>
          <w:szCs w:val="24"/>
        </w:rPr>
      </w:pPr>
      <w:r w:rsidRPr="00C41B23">
        <w:rPr>
          <w:noProof/>
          <w:sz w:val="24"/>
          <w:szCs w:val="24"/>
          <w:lang w:eastAsia="ru-RU"/>
        </w:rPr>
        <w:drawing>
          <wp:inline distT="0" distB="0" distL="0" distR="0">
            <wp:extent cx="4114800" cy="35242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114800" cy="3524250"/>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left="0" w:firstLine="284"/>
        <w:rPr>
          <w:sz w:val="24"/>
          <w:szCs w:val="24"/>
        </w:rPr>
      </w:pPr>
      <w:r w:rsidRPr="00C41B23">
        <w:rPr>
          <w:noProof/>
          <w:sz w:val="24"/>
          <w:szCs w:val="24"/>
          <w:lang w:eastAsia="ru-RU"/>
        </w:rPr>
        <w:drawing>
          <wp:inline distT="0" distB="0" distL="0" distR="0">
            <wp:extent cx="4067175" cy="4410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4067175" cy="441007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ind w:hanging="398"/>
        <w:rPr>
          <w:sz w:val="24"/>
          <w:szCs w:val="24"/>
        </w:rPr>
      </w:pPr>
      <w:r w:rsidRPr="00C41B23">
        <w:rPr>
          <w:noProof/>
          <w:sz w:val="24"/>
          <w:szCs w:val="24"/>
          <w:lang w:eastAsia="ru-RU"/>
        </w:rPr>
        <w:lastRenderedPageBreak/>
        <w:drawing>
          <wp:inline distT="0" distB="0" distL="0" distR="0">
            <wp:extent cx="4057650" cy="5800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057650" cy="5800725"/>
                    </a:xfrm>
                    <a:prstGeom prst="rect">
                      <a:avLst/>
                    </a:prstGeom>
                    <a:noFill/>
                    <a:ln w="9525">
                      <a:noFill/>
                      <a:miter lim="800000"/>
                      <a:headEnd/>
                      <a:tailEnd/>
                    </a:ln>
                  </pic:spPr>
                </pic:pic>
              </a:graphicData>
            </a:graphic>
          </wp:inline>
        </w:drawing>
      </w: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pPr>
    </w:p>
    <w:p w:rsidR="00AE1E5E" w:rsidRPr="00C41B23" w:rsidRDefault="00AE1E5E" w:rsidP="00AE1E5E">
      <w:pPr>
        <w:pStyle w:val="a3"/>
        <w:spacing w:line="266" w:lineRule="auto"/>
        <w:rPr>
          <w:sz w:val="24"/>
          <w:szCs w:val="24"/>
        </w:rPr>
        <w:sectPr w:rsidR="00AE1E5E" w:rsidRPr="00C41B23">
          <w:footerReference w:type="even" r:id="rId26"/>
          <w:footerReference w:type="default" r:id="rId27"/>
          <w:footnotePr>
            <w:numFmt w:val="upperRoman"/>
          </w:footnotePr>
          <w:pgSz w:w="7824" w:h="12019"/>
          <w:pgMar w:top="677" w:right="710" w:bottom="754" w:left="715" w:header="0" w:footer="3" w:gutter="0"/>
          <w:cols w:space="720"/>
          <w:noEndnote/>
          <w:docGrid w:linePitch="360"/>
        </w:sectPr>
      </w:pPr>
    </w:p>
    <w:p w:rsidR="00AE1E5E" w:rsidRPr="00C41B23" w:rsidRDefault="00AE1E5E" w:rsidP="00AE1E5E">
      <w:pPr>
        <w:pStyle w:val="a3"/>
        <w:spacing w:after="500"/>
        <w:ind w:left="0" w:firstLine="14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082610" cy="6105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082610" cy="6105525"/>
                    </a:xfrm>
                    <a:prstGeom prst="rect">
                      <a:avLst/>
                    </a:prstGeom>
                    <a:noFill/>
                    <a:ln w="9525">
                      <a:noFill/>
                      <a:miter lim="800000"/>
                      <a:headEnd/>
                      <a:tailEnd/>
                    </a:ln>
                  </pic:spPr>
                </pic:pic>
              </a:graphicData>
            </a:graphic>
          </wp:inline>
        </w:drawing>
      </w:r>
    </w:p>
    <w:p w:rsidR="00AE1E5E" w:rsidRPr="00C41B23" w:rsidRDefault="00AE1E5E" w:rsidP="00AE1E5E">
      <w:pPr>
        <w:pStyle w:val="a3"/>
        <w:spacing w:after="500"/>
        <w:ind w:left="0" w:firstLine="14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33875" cy="56578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333875" cy="5657850"/>
                    </a:xfrm>
                    <a:prstGeom prst="rect">
                      <a:avLst/>
                    </a:prstGeom>
                    <a:noFill/>
                    <a:ln w="9525">
                      <a:noFill/>
                      <a:miter lim="800000"/>
                      <a:headEnd/>
                      <a:tailEnd/>
                    </a:ln>
                  </pic:spPr>
                </pic:pic>
              </a:graphicData>
            </a:graphic>
          </wp:inline>
        </w:drawing>
      </w:r>
    </w:p>
    <w:p w:rsidR="00AE1E5E" w:rsidRPr="00C41B23" w:rsidRDefault="00AE1E5E" w:rsidP="00AE1E5E">
      <w:pPr>
        <w:pStyle w:val="a3"/>
        <w:spacing w:after="500"/>
        <w:rPr>
          <w:rStyle w:val="11"/>
          <w:rFonts w:ascii="Times New Roman" w:hAnsi="Times New Roman" w:cs="Times New Roman"/>
        </w:rPr>
      </w:pPr>
    </w:p>
    <w:p w:rsidR="00F524AF" w:rsidRPr="00C41B23" w:rsidRDefault="00F524AF" w:rsidP="00AE1E5E">
      <w:pPr>
        <w:pStyle w:val="a3"/>
        <w:spacing w:after="500"/>
        <w:rPr>
          <w:rStyle w:val="11"/>
          <w:rFonts w:ascii="Times New Roman" w:hAnsi="Times New Roman" w:cs="Times New Roman"/>
        </w:rPr>
      </w:pPr>
    </w:p>
    <w:p w:rsidR="00C5772F" w:rsidRPr="00C41B23" w:rsidRDefault="00476015" w:rsidP="00476015">
      <w:pPr>
        <w:pStyle w:val="a3"/>
        <w:spacing w:after="500"/>
        <w:ind w:left="0"/>
        <w:rPr>
          <w:rStyle w:val="11"/>
          <w:rFonts w:ascii="Times New Roman" w:hAnsi="Times New Roman" w:cs="Times New Roman"/>
        </w:rPr>
      </w:pPr>
      <w:r w:rsidRPr="00C41B23">
        <w:rPr>
          <w:noProof/>
          <w:color w:val="231E20"/>
          <w:sz w:val="19"/>
          <w:szCs w:val="19"/>
          <w:lang w:eastAsia="ru-RU"/>
        </w:rPr>
        <w:drawing>
          <wp:inline distT="0" distB="0" distL="0" distR="0">
            <wp:extent cx="3874174" cy="53054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3874174" cy="530542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left="0"/>
        <w:rPr>
          <w:rStyle w:val="11"/>
          <w:rFonts w:ascii="Times New Roman" w:hAnsi="Times New Roman" w:cs="Times New Roman"/>
        </w:rPr>
      </w:pPr>
    </w:p>
    <w:p w:rsidR="00476015" w:rsidRPr="00C41B23" w:rsidRDefault="00476015" w:rsidP="00476015">
      <w:pPr>
        <w:pStyle w:val="a3"/>
        <w:spacing w:after="500"/>
        <w:ind w:left="0"/>
        <w:rPr>
          <w:rStyle w:val="11"/>
          <w:rFonts w:ascii="Times New Roman" w:hAnsi="Times New Roman" w:cs="Times New Roman"/>
        </w:rPr>
      </w:pPr>
    </w:p>
    <w:p w:rsidR="00476015" w:rsidRPr="00C41B23" w:rsidRDefault="00476015" w:rsidP="00476015">
      <w:pPr>
        <w:pStyle w:val="a3"/>
        <w:spacing w:after="500"/>
        <w:ind w:left="0" w:firstLine="0"/>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248150" cy="5429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4248150" cy="54292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left="0" w:firstLine="0"/>
        <w:rPr>
          <w:rStyle w:val="11"/>
          <w:rFonts w:ascii="Times New Roman" w:hAnsi="Times New Roman" w:cs="Times New Roman"/>
        </w:rPr>
      </w:pPr>
    </w:p>
    <w:p w:rsidR="00C5772F"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57700" cy="5438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4457700" cy="543877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95800" cy="52197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4495800" cy="52197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162425" cy="29622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4162425" cy="296227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14825" cy="5402751"/>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4314825" cy="5402751"/>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5300" cy="2809063"/>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4305300" cy="280906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52925" cy="3327477"/>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4352925" cy="3327477"/>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505325" cy="36385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4505325" cy="36385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drawing>
          <wp:inline distT="0" distB="0" distL="0" distR="0">
            <wp:extent cx="4391025" cy="9906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4391025" cy="9906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19600" cy="2668614"/>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4419600" cy="2668614"/>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19600" cy="35623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4419600" cy="35623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19600" cy="37814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4419600" cy="3781425"/>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5300" cy="4953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4305300" cy="495300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3025" cy="3581400"/>
            <wp:effectExtent l="19050" t="0" r="22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4305289" cy="3583284"/>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56253" cy="3676650"/>
            <wp:effectExtent l="19050" t="0" r="1447"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4456253" cy="36766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260370" cy="4181475"/>
            <wp:effectExtent l="19050" t="0" r="683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4265543" cy="418655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403400" cy="3467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srcRect/>
                    <a:stretch>
                      <a:fillRect/>
                    </a:stretch>
                  </pic:blipFill>
                  <pic:spPr bwMode="auto">
                    <a:xfrm>
                      <a:off x="0" y="0"/>
                      <a:ext cx="4403937" cy="3467523"/>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5300" cy="3601289"/>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4305300" cy="3601289"/>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562475" cy="37909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srcRect/>
                    <a:stretch>
                      <a:fillRect/>
                    </a:stretch>
                  </pic:blipFill>
                  <pic:spPr bwMode="auto">
                    <a:xfrm>
                      <a:off x="0" y="0"/>
                      <a:ext cx="4562475" cy="3790950"/>
                    </a:xfrm>
                    <a:prstGeom prst="rect">
                      <a:avLst/>
                    </a:prstGeom>
                    <a:noFill/>
                    <a:ln w="9525">
                      <a:noFill/>
                      <a:miter lim="800000"/>
                      <a:headEnd/>
                      <a:tailEnd/>
                    </a:ln>
                  </pic:spPr>
                </pic:pic>
              </a:graphicData>
            </a:graphic>
          </wp:inline>
        </w:drawing>
      </w:r>
    </w:p>
    <w:p w:rsidR="00476015" w:rsidRPr="00C41B23" w:rsidRDefault="00476015" w:rsidP="00476015">
      <w:pPr>
        <w:pStyle w:val="a3"/>
        <w:spacing w:after="500"/>
        <w:ind w:hanging="682"/>
        <w:rPr>
          <w:rStyle w:val="11"/>
          <w:rFonts w:ascii="Times New Roman" w:hAnsi="Times New Roman" w:cs="Times New Roman"/>
        </w:rPr>
      </w:pPr>
      <w:r w:rsidRPr="00C41B23">
        <w:rPr>
          <w:noProof/>
          <w:color w:val="231E20"/>
          <w:sz w:val="19"/>
          <w:szCs w:val="19"/>
          <w:lang w:eastAsia="ru-RU"/>
        </w:rPr>
        <w:lastRenderedPageBreak/>
        <w:drawing>
          <wp:inline distT="0" distB="0" distL="0" distR="0">
            <wp:extent cx="4305300" cy="38195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4305300" cy="3819525"/>
                    </a:xfrm>
                    <a:prstGeom prst="rect">
                      <a:avLst/>
                    </a:prstGeom>
                    <a:noFill/>
                    <a:ln w="9525">
                      <a:noFill/>
                      <a:miter lim="800000"/>
                      <a:headEnd/>
                      <a:tailEnd/>
                    </a:ln>
                  </pic:spPr>
                </pic:pic>
              </a:graphicData>
            </a:graphic>
          </wp:inline>
        </w:drawing>
      </w:r>
    </w:p>
    <w:p w:rsidR="00476015" w:rsidRPr="00C53987" w:rsidRDefault="00476015" w:rsidP="00476015">
      <w:pPr>
        <w:pStyle w:val="30"/>
        <w:pBdr>
          <w:bottom w:val="single" w:sz="4" w:space="0" w:color="auto"/>
        </w:pBdr>
        <w:spacing w:after="260" w:line="264" w:lineRule="auto"/>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ПЛАНИРУЕМЫЕ РЕЗУЛЬТАТЫ ОСВОЕНИЯ УЧЕБНОГО ПРЕДМЕТА «МУЗЫКА» НА УРОВНЕ ОСНОВНОГО ОБЩЕГО ОБРАЗОВАНИЯ</w:t>
      </w:r>
    </w:p>
    <w:p w:rsidR="00476015" w:rsidRPr="00C53987" w:rsidRDefault="00476015" w:rsidP="00476015">
      <w:pPr>
        <w:pStyle w:val="a3"/>
        <w:spacing w:after="360" w:line="266" w:lineRule="auto"/>
        <w:rPr>
          <w:sz w:val="22"/>
          <w:szCs w:val="22"/>
        </w:rPr>
      </w:pPr>
      <w:r w:rsidRPr="00C53987">
        <w:rPr>
          <w:rStyle w:val="11"/>
          <w:rFonts w:ascii="Times New Roman" w:hAnsi="Times New Roman" w:cs="Times New Roman"/>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76015" w:rsidRPr="00C53987" w:rsidRDefault="00476015" w:rsidP="00476015">
      <w:pPr>
        <w:pStyle w:val="24"/>
        <w:spacing w:after="120"/>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ЛИЧНОСТНЫЕ РЕЗУЛЬТАТЫ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 xml:space="preserve">Личностные результаты освоения рабочей программы </w:t>
      </w:r>
      <w:r w:rsidRPr="00C53987">
        <w:rPr>
          <w:rStyle w:val="11"/>
          <w:rFonts w:ascii="Times New Roman" w:hAnsi="Times New Roman" w:cs="Times New Roman"/>
          <w:sz w:val="22"/>
          <w:szCs w:val="22"/>
        </w:rPr>
        <w:lastRenderedPageBreak/>
        <w:t>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C53987">
        <w:rPr>
          <w:rStyle w:val="11"/>
          <w:rFonts w:ascii="Times New Roman" w:hAnsi="Times New Roman" w:cs="Times New Roman"/>
          <w:sz w:val="22"/>
          <w:szCs w:val="22"/>
        </w:rPr>
        <w:softHyphen/>
        <w:t>ность обучающихся руководствоваться системой позитивных ценностных ориентаций, в том числе в части:</w:t>
      </w:r>
    </w:p>
    <w:p w:rsidR="00476015" w:rsidRPr="00C53987" w:rsidRDefault="00476015" w:rsidP="00F430C9">
      <w:pPr>
        <w:pStyle w:val="a3"/>
        <w:numPr>
          <w:ilvl w:val="0"/>
          <w:numId w:val="137"/>
        </w:numPr>
        <w:tabs>
          <w:tab w:val="left" w:pos="529"/>
        </w:tabs>
        <w:autoSpaceDE/>
        <w:autoSpaceDN/>
        <w:spacing w:line="266" w:lineRule="auto"/>
        <w:ind w:left="0" w:firstLine="240"/>
        <w:rPr>
          <w:sz w:val="22"/>
          <w:szCs w:val="22"/>
        </w:rPr>
      </w:pPr>
      <w:bookmarkStart w:id="2585" w:name="bookmark4862"/>
      <w:bookmarkEnd w:id="2585"/>
      <w:r w:rsidRPr="00C53987">
        <w:rPr>
          <w:rStyle w:val="11"/>
          <w:rFonts w:ascii="Times New Roman" w:hAnsi="Times New Roman" w:cs="Times New Roman"/>
          <w:sz w:val="22"/>
          <w:szCs w:val="22"/>
        </w:rPr>
        <w:t>Патриотического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C53987">
        <w:rPr>
          <w:rStyle w:val="11"/>
          <w:rFonts w:ascii="Times New Roman" w:hAnsi="Times New Roman" w:cs="Times New Roman"/>
          <w:sz w:val="22"/>
          <w:szCs w:val="22"/>
        </w:rPr>
        <w:softHyphen/>
        <w:t>кальных символов республик Российской Федерации и дру</w:t>
      </w:r>
      <w:r w:rsidRPr="00C53987">
        <w:rPr>
          <w:rStyle w:val="11"/>
          <w:rFonts w:ascii="Times New Roman" w:hAnsi="Times New Roman" w:cs="Times New Roman"/>
          <w:sz w:val="22"/>
          <w:szCs w:val="22"/>
        </w:rPr>
        <w:softHyphen/>
        <w:t>гих стран мира; проявление интереса к освоению музыкаль</w:t>
      </w:r>
      <w:r w:rsidRPr="00C53987">
        <w:rPr>
          <w:rStyle w:val="11"/>
          <w:rFonts w:ascii="Times New Roman" w:hAnsi="Times New Roman" w:cs="Times New Roman"/>
          <w:sz w:val="22"/>
          <w:szCs w:val="22"/>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C53987">
        <w:rPr>
          <w:rStyle w:val="11"/>
          <w:rFonts w:ascii="Times New Roman" w:hAnsi="Times New Roman" w:cs="Times New Roman"/>
          <w:sz w:val="22"/>
          <w:szCs w:val="22"/>
        </w:rPr>
        <w:softHyphen/>
        <w:t>нию истории отечественной музыкальной культуры; стрем</w:t>
      </w:r>
      <w:r w:rsidRPr="00C53987">
        <w:rPr>
          <w:rStyle w:val="11"/>
          <w:rFonts w:ascii="Times New Roman" w:hAnsi="Times New Roman" w:cs="Times New Roman"/>
          <w:sz w:val="22"/>
          <w:szCs w:val="22"/>
        </w:rPr>
        <w:softHyphen/>
        <w:t>ление развивать и сохранять музыкальную культуру своей страны, своего края.</w:t>
      </w:r>
    </w:p>
    <w:p w:rsidR="00476015" w:rsidRPr="00C53987" w:rsidRDefault="00476015" w:rsidP="00F430C9">
      <w:pPr>
        <w:pStyle w:val="a3"/>
        <w:numPr>
          <w:ilvl w:val="0"/>
          <w:numId w:val="137"/>
        </w:numPr>
        <w:tabs>
          <w:tab w:val="left" w:pos="534"/>
        </w:tabs>
        <w:autoSpaceDE/>
        <w:autoSpaceDN/>
        <w:spacing w:line="266" w:lineRule="auto"/>
        <w:ind w:left="0" w:firstLine="240"/>
        <w:rPr>
          <w:sz w:val="22"/>
          <w:szCs w:val="22"/>
        </w:rPr>
      </w:pPr>
      <w:bookmarkStart w:id="2586" w:name="bookmark4863"/>
      <w:bookmarkEnd w:id="2586"/>
      <w:r w:rsidRPr="00C53987">
        <w:rPr>
          <w:rStyle w:val="11"/>
          <w:rFonts w:ascii="Times New Roman" w:hAnsi="Times New Roman" w:cs="Times New Roman"/>
          <w:sz w:val="22"/>
          <w:szCs w:val="22"/>
        </w:rPr>
        <w:t>Гражданского воспитания:</w:t>
      </w:r>
    </w:p>
    <w:p w:rsidR="00476015" w:rsidRPr="00C53987" w:rsidRDefault="00476015" w:rsidP="00476015">
      <w:pPr>
        <w:pStyle w:val="a3"/>
        <w:spacing w:after="260" w:line="266" w:lineRule="auto"/>
        <w:rPr>
          <w:sz w:val="22"/>
          <w:szCs w:val="22"/>
        </w:rPr>
      </w:pPr>
      <w:r w:rsidRPr="00C53987">
        <w:rPr>
          <w:rStyle w:val="11"/>
          <w:rFonts w:ascii="Times New Roman" w:hAnsi="Times New Roman" w:cs="Times New Roman"/>
          <w:sz w:val="22"/>
          <w:szCs w:val="22"/>
        </w:rPr>
        <w:t>готовность к выполнению обязанностей гражданина и реа</w:t>
      </w:r>
      <w:r w:rsidRPr="00C53987">
        <w:rPr>
          <w:rStyle w:val="11"/>
          <w:rFonts w:ascii="Times New Roman" w:hAnsi="Times New Roman" w:cs="Times New Roman"/>
          <w:sz w:val="22"/>
          <w:szCs w:val="22"/>
        </w:rPr>
        <w:softHyphen/>
        <w:t>лизации его прав, уважение прав, свобод и законных инте</w:t>
      </w:r>
      <w:r w:rsidRPr="00C53987">
        <w:rPr>
          <w:rStyle w:val="11"/>
          <w:rFonts w:ascii="Times New Roman" w:hAnsi="Times New Roman" w:cs="Times New Roman"/>
          <w:sz w:val="22"/>
          <w:szCs w:val="22"/>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C53987">
        <w:rPr>
          <w:rStyle w:val="11"/>
          <w:rFonts w:ascii="Times New Roman" w:hAnsi="Times New Roman" w:cs="Times New Roman"/>
          <w:sz w:val="22"/>
          <w:szCs w:val="22"/>
        </w:rPr>
        <w:softHyphen/>
        <w:t>турной жизни семьи, образовательной организации, местно</w:t>
      </w:r>
      <w:r w:rsidRPr="00C53987">
        <w:rPr>
          <w:rStyle w:val="11"/>
          <w:rFonts w:ascii="Times New Roman" w:hAnsi="Times New Roman" w:cs="Times New Roman"/>
          <w:sz w:val="22"/>
          <w:szCs w:val="22"/>
        </w:rPr>
        <w:softHyphen/>
        <w:t>го сообщества, родного края, страны, в том числе в каче</w:t>
      </w:r>
      <w:r w:rsidRPr="00C53987">
        <w:rPr>
          <w:rStyle w:val="11"/>
          <w:rFonts w:ascii="Times New Roman" w:hAnsi="Times New Roman" w:cs="Times New Roman"/>
          <w:sz w:val="22"/>
          <w:szCs w:val="22"/>
        </w:rPr>
        <w:softHyphen/>
        <w:t>стве участников творческих конкурсов и фестивалей, кон</w:t>
      </w:r>
      <w:r w:rsidRPr="00C53987">
        <w:rPr>
          <w:rStyle w:val="11"/>
          <w:rFonts w:ascii="Times New Roman" w:hAnsi="Times New Roman" w:cs="Times New Roman"/>
          <w:sz w:val="22"/>
          <w:szCs w:val="22"/>
        </w:rPr>
        <w:softHyphen/>
        <w:t>цертов, культурно-просветительских акций, в качестве волонтёра в дни праздничных мероприятий.</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587" w:name="bookmark4864"/>
      <w:bookmarkEnd w:id="2587"/>
      <w:r w:rsidRPr="00C53987">
        <w:rPr>
          <w:rStyle w:val="11"/>
          <w:rFonts w:ascii="Times New Roman" w:hAnsi="Times New Roman" w:cs="Times New Roman"/>
          <w:sz w:val="22"/>
          <w:szCs w:val="22"/>
        </w:rPr>
        <w:t>Духовно-нравственного воспитания: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 xml:space="preserve">ориентация на моральные ценности и нормы в ситуациях нравственного выбора; готовность воспринимать </w:t>
      </w:r>
      <w:r w:rsidRPr="00C53987">
        <w:rPr>
          <w:rStyle w:val="11"/>
          <w:rFonts w:ascii="Times New Roman" w:hAnsi="Times New Roman" w:cs="Times New Roman"/>
          <w:sz w:val="22"/>
          <w:szCs w:val="22"/>
        </w:rPr>
        <w:lastRenderedPageBreak/>
        <w:t>музыкаль</w:t>
      </w:r>
      <w:r w:rsidRPr="00C53987">
        <w:rPr>
          <w:rStyle w:val="11"/>
          <w:rFonts w:ascii="Times New Roman" w:hAnsi="Times New Roman" w:cs="Times New Roman"/>
          <w:sz w:val="22"/>
          <w:szCs w:val="22"/>
        </w:rPr>
        <w:softHyphen/>
        <w:t>ное искусство с учётом моральных и духовных ценностей этического и религиозного контекста, социально-историче</w:t>
      </w:r>
      <w:r w:rsidRPr="00C53987">
        <w:rPr>
          <w:rStyle w:val="11"/>
          <w:rFonts w:ascii="Times New Roman" w:hAnsi="Times New Roman" w:cs="Times New Roman"/>
          <w:sz w:val="22"/>
          <w:szCs w:val="22"/>
        </w:rPr>
        <w:softHyphen/>
        <w:t>ских особенностей этики и эстетики; придерживаться прин</w:t>
      </w:r>
      <w:r w:rsidRPr="00C53987">
        <w:rPr>
          <w:rStyle w:val="11"/>
          <w:rFonts w:ascii="Times New Roman" w:hAnsi="Times New Roman" w:cs="Times New Roman"/>
          <w:sz w:val="22"/>
          <w:szCs w:val="22"/>
        </w:rPr>
        <w:softHyphen/>
        <w:t>ципов справедливости, взаимопомощи и творческого сотруд</w:t>
      </w:r>
      <w:r w:rsidRPr="00C53987">
        <w:rPr>
          <w:rStyle w:val="11"/>
          <w:rFonts w:ascii="Times New Roman" w:hAnsi="Times New Roman" w:cs="Times New Roman"/>
          <w:sz w:val="22"/>
          <w:szCs w:val="22"/>
        </w:rPr>
        <w:softHyphen/>
        <w:t>ничества в процессе непосредственной музыкальной и учеб</w:t>
      </w:r>
      <w:r w:rsidRPr="00C53987">
        <w:rPr>
          <w:rStyle w:val="11"/>
          <w:rFonts w:ascii="Times New Roman" w:hAnsi="Times New Roman" w:cs="Times New Roman"/>
          <w:sz w:val="22"/>
          <w:szCs w:val="22"/>
        </w:rPr>
        <w:softHyphen/>
        <w:t>ной деятельности, при подготовке внеклассных концертов, фестивалей, конкурсов.</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588" w:name="bookmark4865"/>
      <w:bookmarkEnd w:id="2588"/>
      <w:r w:rsidRPr="00C53987">
        <w:rPr>
          <w:rStyle w:val="11"/>
          <w:rFonts w:ascii="Times New Roman" w:hAnsi="Times New Roman" w:cs="Times New Roman"/>
          <w:sz w:val="22"/>
          <w:szCs w:val="22"/>
        </w:rPr>
        <w:t>Эстетического воспитания: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восприимчивость к различным видам искусства, умение видеть прекрасное в окружающей действительности, готов</w:t>
      </w:r>
      <w:r w:rsidRPr="00C53987">
        <w:rPr>
          <w:rStyle w:val="11"/>
          <w:rFonts w:ascii="Times New Roman" w:hAnsi="Times New Roman" w:cs="Times New Roman"/>
          <w:sz w:val="22"/>
          <w:szCs w:val="22"/>
        </w:rPr>
        <w:softHyphen/>
        <w:t>ность прислушиваться к природе, людям, самому себе; осо</w:t>
      </w:r>
      <w:r w:rsidRPr="00C53987">
        <w:rPr>
          <w:rStyle w:val="11"/>
          <w:rFonts w:ascii="Times New Roman" w:hAnsi="Times New Roman" w:cs="Times New Roman"/>
          <w:sz w:val="22"/>
          <w:szCs w:val="22"/>
        </w:rPr>
        <w:softHyphen/>
        <w:t>знание ценности творчества, таланта; осознание важности музыкального искусства как средства коммуникации и са</w:t>
      </w:r>
      <w:r w:rsidRPr="00C53987">
        <w:rPr>
          <w:rStyle w:val="11"/>
          <w:rFonts w:ascii="Times New Roman" w:hAnsi="Times New Roman" w:cs="Times New Roman"/>
          <w:sz w:val="22"/>
          <w:szCs w:val="22"/>
        </w:rPr>
        <w:softHyphen/>
        <w:t>мовыражения; понимание ценности отечественного и миро</w:t>
      </w:r>
      <w:r w:rsidRPr="00C53987">
        <w:rPr>
          <w:rStyle w:val="11"/>
          <w:rFonts w:ascii="Times New Roman" w:hAnsi="Times New Roman" w:cs="Times New Roman"/>
          <w:sz w:val="22"/>
          <w:szCs w:val="22"/>
        </w:rPr>
        <w:softHyphen/>
        <w:t>вого искусства, роли этнических культурных традиций и народного творчества; стремление к самовыражению в раз</w:t>
      </w:r>
      <w:r w:rsidRPr="00C53987">
        <w:rPr>
          <w:rStyle w:val="11"/>
          <w:rFonts w:ascii="Times New Roman" w:hAnsi="Times New Roman" w:cs="Times New Roman"/>
          <w:sz w:val="22"/>
          <w:szCs w:val="22"/>
        </w:rPr>
        <w:softHyphen/>
        <w:t>ных видах искусства.</w:t>
      </w:r>
    </w:p>
    <w:p w:rsidR="00476015" w:rsidRPr="00C53987" w:rsidRDefault="00476015" w:rsidP="00F430C9">
      <w:pPr>
        <w:pStyle w:val="a3"/>
        <w:numPr>
          <w:ilvl w:val="0"/>
          <w:numId w:val="137"/>
        </w:numPr>
        <w:tabs>
          <w:tab w:val="left" w:pos="538"/>
        </w:tabs>
        <w:autoSpaceDE/>
        <w:autoSpaceDN/>
        <w:spacing w:line="262" w:lineRule="auto"/>
        <w:ind w:left="0" w:firstLine="240"/>
        <w:rPr>
          <w:sz w:val="22"/>
          <w:szCs w:val="22"/>
        </w:rPr>
      </w:pPr>
      <w:bookmarkStart w:id="2589" w:name="bookmark4866"/>
      <w:bookmarkEnd w:id="2589"/>
      <w:r w:rsidRPr="00C53987">
        <w:rPr>
          <w:rStyle w:val="11"/>
          <w:rFonts w:ascii="Times New Roman" w:hAnsi="Times New Roman" w:cs="Times New Roman"/>
          <w:sz w:val="22"/>
          <w:szCs w:val="22"/>
        </w:rPr>
        <w:t>Ценности научного познания: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ориентация в деятельности на современную систему науч</w:t>
      </w:r>
      <w:r w:rsidRPr="00C53987">
        <w:rPr>
          <w:rStyle w:val="11"/>
          <w:rFonts w:ascii="Times New Roman" w:hAnsi="Times New Roman" w:cs="Times New Roman"/>
          <w:sz w:val="22"/>
          <w:szCs w:val="22"/>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C53987">
        <w:rPr>
          <w:rStyle w:val="11"/>
          <w:rFonts w:ascii="Times New Roman" w:hAnsi="Times New Roman" w:cs="Times New Roman"/>
          <w:sz w:val="22"/>
          <w:szCs w:val="22"/>
        </w:rPr>
        <w:softHyphen/>
        <w:t>зыкальным языком, навыками познания музыки как искус</w:t>
      </w:r>
      <w:r w:rsidRPr="00C53987">
        <w:rPr>
          <w:rStyle w:val="11"/>
          <w:rFonts w:ascii="Times New Roman" w:hAnsi="Times New Roman" w:cs="Times New Roman"/>
          <w:sz w:val="22"/>
          <w:szCs w:val="22"/>
        </w:rPr>
        <w:softHyphen/>
        <w:t>ства интонируемого смысла; овладение основными способа</w:t>
      </w:r>
      <w:r w:rsidRPr="00C53987">
        <w:rPr>
          <w:rStyle w:val="11"/>
          <w:rFonts w:ascii="Times New Roman" w:hAnsi="Times New Roman" w:cs="Times New Roman"/>
          <w:sz w:val="22"/>
          <w:szCs w:val="22"/>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C53987">
        <w:rPr>
          <w:rStyle w:val="11"/>
          <w:rFonts w:ascii="Times New Roman" w:hAnsi="Times New Roman" w:cs="Times New Roman"/>
          <w:sz w:val="22"/>
          <w:szCs w:val="22"/>
        </w:rPr>
        <w:softHyphen/>
        <w:t>го объёма специальной терминологии.</w:t>
      </w:r>
    </w:p>
    <w:p w:rsidR="00476015" w:rsidRPr="00C53987" w:rsidRDefault="00476015" w:rsidP="00F430C9">
      <w:pPr>
        <w:pStyle w:val="a3"/>
        <w:numPr>
          <w:ilvl w:val="0"/>
          <w:numId w:val="137"/>
        </w:numPr>
        <w:tabs>
          <w:tab w:val="left" w:pos="524"/>
        </w:tabs>
        <w:autoSpaceDE/>
        <w:autoSpaceDN/>
        <w:spacing w:line="262" w:lineRule="auto"/>
        <w:ind w:left="0" w:firstLine="240"/>
        <w:rPr>
          <w:sz w:val="22"/>
          <w:szCs w:val="22"/>
        </w:rPr>
      </w:pPr>
      <w:bookmarkStart w:id="2590" w:name="bookmark4867"/>
      <w:bookmarkEnd w:id="2590"/>
      <w:r w:rsidRPr="00C53987">
        <w:rPr>
          <w:rStyle w:val="11"/>
          <w:rFonts w:ascii="Times New Roman" w:hAnsi="Times New Roman" w:cs="Times New Roman"/>
          <w:sz w:val="22"/>
          <w:szCs w:val="22"/>
        </w:rPr>
        <w:t>Физического воспитания, формирования культуры здо</w:t>
      </w:r>
      <w:r w:rsidRPr="00C53987">
        <w:rPr>
          <w:rStyle w:val="11"/>
          <w:rFonts w:ascii="Times New Roman" w:hAnsi="Times New Roman" w:cs="Times New Roman"/>
          <w:sz w:val="22"/>
          <w:szCs w:val="22"/>
        </w:rPr>
        <w:softHyphen/>
        <w:t>ровья и эмоционального благополучия:</w:t>
      </w:r>
    </w:p>
    <w:p w:rsidR="00476015" w:rsidRPr="00C53987" w:rsidRDefault="00476015" w:rsidP="00476015">
      <w:pPr>
        <w:pStyle w:val="a3"/>
        <w:spacing w:line="262" w:lineRule="auto"/>
        <w:rPr>
          <w:sz w:val="22"/>
          <w:szCs w:val="22"/>
        </w:rPr>
      </w:pPr>
      <w:r w:rsidRPr="00C53987">
        <w:rPr>
          <w:rStyle w:val="11"/>
          <w:rFonts w:ascii="Times New Roman" w:hAnsi="Times New Roman" w:cs="Times New Roman"/>
          <w:sz w:val="22"/>
          <w:szCs w:val="22"/>
        </w:rPr>
        <w:t>осознание ценности жизни с опорой на собственный жиз</w:t>
      </w:r>
      <w:r w:rsidRPr="00C53987">
        <w:rPr>
          <w:rStyle w:val="11"/>
          <w:rFonts w:ascii="Times New Roman" w:hAnsi="Times New Roman" w:cs="Times New Roman"/>
          <w:sz w:val="22"/>
          <w:szCs w:val="22"/>
        </w:rPr>
        <w:softHyphen/>
        <w:t xml:space="preserve">ненный опыт и опыт восприятия произведений искусства; соблюдение правил личной безопасности и гигиены, в том </w:t>
      </w:r>
      <w:r w:rsidRPr="00C53987">
        <w:rPr>
          <w:rStyle w:val="11"/>
          <w:rFonts w:ascii="Times New Roman" w:hAnsi="Times New Roman" w:cs="Times New Roman"/>
          <w:sz w:val="22"/>
          <w:szCs w:val="22"/>
        </w:rPr>
        <w:lastRenderedPageBreak/>
        <w:t>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C53987">
        <w:rPr>
          <w:rStyle w:val="11"/>
          <w:rFonts w:ascii="Times New Roman" w:hAnsi="Times New Roman" w:cs="Times New Roman"/>
          <w:sz w:val="22"/>
          <w:szCs w:val="22"/>
        </w:rPr>
        <w:softHyphen/>
        <w:t>гих, использовать адекватные интонационные средства для выражения своего состояния, в том числе в процессе повсед</w:t>
      </w:r>
      <w:r w:rsidRPr="00C53987">
        <w:rPr>
          <w:rStyle w:val="11"/>
          <w:rFonts w:ascii="Times New Roman" w:hAnsi="Times New Roman" w:cs="Times New Roman"/>
          <w:sz w:val="22"/>
          <w:szCs w:val="22"/>
        </w:rPr>
        <w:softHyphen/>
        <w:t>невного общения; сформированность навыков рефлексии, признание своего права на ошибку и такого же права друго</w:t>
      </w:r>
      <w:r w:rsidRPr="00C53987">
        <w:rPr>
          <w:rStyle w:val="11"/>
          <w:rFonts w:ascii="Times New Roman" w:hAnsi="Times New Roman" w:cs="Times New Roman"/>
          <w:sz w:val="22"/>
          <w:szCs w:val="22"/>
        </w:rPr>
        <w:softHyphen/>
        <w:t>го человека.</w:t>
      </w:r>
    </w:p>
    <w:p w:rsidR="00476015" w:rsidRPr="00C53987" w:rsidRDefault="00476015" w:rsidP="00F430C9">
      <w:pPr>
        <w:pStyle w:val="a3"/>
        <w:numPr>
          <w:ilvl w:val="0"/>
          <w:numId w:val="137"/>
        </w:numPr>
        <w:tabs>
          <w:tab w:val="left" w:pos="529"/>
        </w:tabs>
        <w:autoSpaceDE/>
        <w:autoSpaceDN/>
        <w:spacing w:line="266" w:lineRule="auto"/>
        <w:ind w:left="0" w:firstLine="240"/>
        <w:rPr>
          <w:sz w:val="22"/>
          <w:szCs w:val="22"/>
        </w:rPr>
      </w:pPr>
      <w:bookmarkStart w:id="2591" w:name="bookmark4868"/>
      <w:bookmarkEnd w:id="2591"/>
      <w:r w:rsidRPr="00C53987">
        <w:rPr>
          <w:rStyle w:val="11"/>
          <w:rFonts w:ascii="Times New Roman" w:hAnsi="Times New Roman" w:cs="Times New Roman"/>
          <w:sz w:val="22"/>
          <w:szCs w:val="22"/>
        </w:rPr>
        <w:t>Трудового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установка на посильное активное участие в практической деятельности; трудолюбие в учёбе, настойчивость в достиже</w:t>
      </w:r>
      <w:r w:rsidRPr="00C53987">
        <w:rPr>
          <w:rStyle w:val="11"/>
          <w:rFonts w:ascii="Times New Roman" w:hAnsi="Times New Roman" w:cs="Times New Roman"/>
          <w:sz w:val="22"/>
          <w:szCs w:val="22"/>
        </w:rPr>
        <w:softHyphen/>
        <w:t>нии поставленных целей; интерес к практическому изуче</w:t>
      </w:r>
      <w:r w:rsidRPr="00C53987">
        <w:rPr>
          <w:rStyle w:val="11"/>
          <w:rFonts w:ascii="Times New Roman" w:hAnsi="Times New Roman" w:cs="Times New Roman"/>
          <w:sz w:val="22"/>
          <w:szCs w:val="22"/>
        </w:rPr>
        <w:softHyphen/>
        <w:t>нию профессий в сфере культуры и искусства; уважение к труду и результатам трудовой деятельности.</w:t>
      </w:r>
    </w:p>
    <w:p w:rsidR="00476015" w:rsidRPr="00C53987" w:rsidRDefault="00476015" w:rsidP="00F430C9">
      <w:pPr>
        <w:pStyle w:val="a3"/>
        <w:numPr>
          <w:ilvl w:val="0"/>
          <w:numId w:val="137"/>
        </w:numPr>
        <w:tabs>
          <w:tab w:val="left" w:pos="538"/>
        </w:tabs>
        <w:autoSpaceDE/>
        <w:autoSpaceDN/>
        <w:spacing w:line="266" w:lineRule="auto"/>
        <w:ind w:left="0" w:firstLine="240"/>
        <w:rPr>
          <w:sz w:val="22"/>
          <w:szCs w:val="22"/>
        </w:rPr>
      </w:pPr>
      <w:bookmarkStart w:id="2592" w:name="bookmark4869"/>
      <w:bookmarkEnd w:id="2592"/>
      <w:r w:rsidRPr="00C53987">
        <w:rPr>
          <w:rStyle w:val="11"/>
          <w:rFonts w:ascii="Times New Roman" w:hAnsi="Times New Roman" w:cs="Times New Roman"/>
          <w:sz w:val="22"/>
          <w:szCs w:val="22"/>
        </w:rPr>
        <w:t>Экологического воспитания: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C53987">
        <w:rPr>
          <w:rStyle w:val="11"/>
          <w:rFonts w:ascii="Times New Roman" w:hAnsi="Times New Roman" w:cs="Times New Roman"/>
          <w:sz w:val="22"/>
          <w:szCs w:val="22"/>
        </w:rPr>
        <w:softHyphen/>
        <w:t>ные формы музыкального творчества.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Личностные результаты, обеспечивающие адаптацию обу</w:t>
      </w:r>
      <w:r w:rsidRPr="00C53987">
        <w:rPr>
          <w:rStyle w:val="11"/>
          <w:rFonts w:ascii="Times New Roman" w:hAnsi="Times New Roman" w:cs="Times New Roman"/>
          <w:sz w:val="22"/>
          <w:szCs w:val="22"/>
        </w:rPr>
        <w:softHyphen/>
        <w:t>чающегося к изменяющимся условиям социальной и при</w:t>
      </w:r>
      <w:r w:rsidRPr="00C53987">
        <w:rPr>
          <w:rStyle w:val="11"/>
          <w:rFonts w:ascii="Times New Roman" w:hAnsi="Times New Roman" w:cs="Times New Roman"/>
          <w:sz w:val="22"/>
          <w:szCs w:val="22"/>
        </w:rPr>
        <w:softHyphen/>
        <w:t>родной среды: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освоение обучающимися социального опыта, основных со</w:t>
      </w:r>
      <w:r w:rsidRPr="00C53987">
        <w:rPr>
          <w:rStyle w:val="11"/>
          <w:rFonts w:ascii="Times New Roman" w:hAnsi="Times New Roman" w:cs="Times New Roman"/>
          <w:sz w:val="22"/>
          <w:szCs w:val="22"/>
        </w:rPr>
        <w:softHyphen/>
        <w:t>циальных ролей, норм и правил общественного поведения, форм социальной жизни, включая семью, группы, сформи</w:t>
      </w:r>
      <w:r w:rsidRPr="00C53987">
        <w:rPr>
          <w:rStyle w:val="11"/>
          <w:rFonts w:ascii="Times New Roman" w:hAnsi="Times New Roman" w:cs="Times New Roman"/>
          <w:sz w:val="22"/>
          <w:szCs w:val="22"/>
        </w:rPr>
        <w:softHyphen/>
        <w:t>рованные в учебной исследовательской и творческой дея</w:t>
      </w:r>
      <w:r w:rsidRPr="00C53987">
        <w:rPr>
          <w:rStyle w:val="11"/>
          <w:rFonts w:ascii="Times New Roman" w:hAnsi="Times New Roman" w:cs="Times New Roman"/>
          <w:sz w:val="22"/>
          <w:szCs w:val="22"/>
        </w:rPr>
        <w:softHyphen/>
        <w:t>тельности, а также в рамках социального взаимодействия с людьми из другой культурной среды;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стремление перенимать опыт, учиться у других людей — как взрослых, так и сверстников, в том числе в разнообраз</w:t>
      </w:r>
      <w:r w:rsidRPr="00C53987">
        <w:rPr>
          <w:rStyle w:val="11"/>
          <w:rFonts w:ascii="Times New Roman" w:hAnsi="Times New Roman" w:cs="Times New Roman"/>
          <w:sz w:val="22"/>
          <w:szCs w:val="22"/>
        </w:rPr>
        <w:softHyphen/>
        <w:t>ных проявлениях творчества, овладения различными навы</w:t>
      </w:r>
      <w:r w:rsidRPr="00C53987">
        <w:rPr>
          <w:rStyle w:val="11"/>
          <w:rFonts w:ascii="Times New Roman" w:hAnsi="Times New Roman" w:cs="Times New Roman"/>
          <w:sz w:val="22"/>
          <w:szCs w:val="22"/>
        </w:rPr>
        <w:softHyphen/>
        <w:t>ками в сфере музыкального и других видов искусства;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 xml:space="preserve">смелость при соприкосновении с новым </w:t>
      </w:r>
      <w:r w:rsidRPr="00C53987">
        <w:rPr>
          <w:rStyle w:val="11"/>
          <w:rFonts w:ascii="Times New Roman" w:hAnsi="Times New Roman" w:cs="Times New Roman"/>
          <w:sz w:val="22"/>
          <w:szCs w:val="22"/>
        </w:rPr>
        <w:lastRenderedPageBreak/>
        <w:t>эмоциональным опытом, воспитание чувства нового, способность ставить и решать нестандартные задачи, предвидеть ход событий, об</w:t>
      </w:r>
      <w:r w:rsidRPr="00C53987">
        <w:rPr>
          <w:rStyle w:val="11"/>
          <w:rFonts w:ascii="Times New Roman" w:hAnsi="Times New Roman" w:cs="Times New Roman"/>
          <w:sz w:val="22"/>
          <w:szCs w:val="22"/>
        </w:rPr>
        <w:softHyphen/>
        <w:t>ращать внимание на перспективные тенденции и направле</w:t>
      </w:r>
      <w:r w:rsidRPr="00C53987">
        <w:rPr>
          <w:rStyle w:val="11"/>
          <w:rFonts w:ascii="Times New Roman" w:hAnsi="Times New Roman" w:cs="Times New Roman"/>
          <w:sz w:val="22"/>
          <w:szCs w:val="22"/>
        </w:rPr>
        <w:softHyphen/>
        <w:t>ния развития культуры и социума;</w:t>
      </w:r>
    </w:p>
    <w:p w:rsidR="00476015" w:rsidRPr="00C53987" w:rsidRDefault="00476015" w:rsidP="00476015">
      <w:pPr>
        <w:pStyle w:val="a3"/>
        <w:spacing w:after="420" w:line="266" w:lineRule="auto"/>
        <w:rPr>
          <w:sz w:val="22"/>
          <w:szCs w:val="22"/>
        </w:rPr>
      </w:pPr>
      <w:r w:rsidRPr="00C53987">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C53987">
        <w:rPr>
          <w:rStyle w:val="11"/>
          <w:rFonts w:ascii="Times New Roman" w:hAnsi="Times New Roman" w:cs="Times New Roman"/>
          <w:sz w:val="22"/>
          <w:szCs w:val="22"/>
        </w:rPr>
        <w:softHyphen/>
        <w:t>ми в стрессовой ситуации, воля к победе.</w:t>
      </w:r>
    </w:p>
    <w:p w:rsidR="00476015" w:rsidRPr="00C53987" w:rsidRDefault="00476015" w:rsidP="00476015">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МЕТАПРЕДМЕТНЫЕ РЕЗУЛЬТАТЫ</w:t>
      </w:r>
    </w:p>
    <w:p w:rsidR="00476015" w:rsidRPr="00C53987" w:rsidRDefault="00476015" w:rsidP="00476015">
      <w:pPr>
        <w:pStyle w:val="a3"/>
        <w:spacing w:after="260" w:line="266" w:lineRule="auto"/>
        <w:rPr>
          <w:sz w:val="22"/>
          <w:szCs w:val="22"/>
        </w:rPr>
      </w:pPr>
      <w:r w:rsidRPr="00C53987">
        <w:rPr>
          <w:rStyle w:val="11"/>
          <w:rFonts w:ascii="Times New Roman" w:hAnsi="Times New Roman" w:cs="Times New Roman"/>
          <w:sz w:val="22"/>
          <w:szCs w:val="22"/>
        </w:rPr>
        <w:t>Метапредметные результаты освоения основной образова</w:t>
      </w:r>
      <w:r w:rsidRPr="00C53987">
        <w:rPr>
          <w:rStyle w:val="11"/>
          <w:rFonts w:ascii="Times New Roman" w:hAnsi="Times New Roman" w:cs="Times New Roman"/>
          <w:sz w:val="22"/>
          <w:szCs w:val="22"/>
        </w:rPr>
        <w:softHyphen/>
        <w:t>тельной программы, формируемые при изучении предмета «Музыка»:</w:t>
      </w:r>
    </w:p>
    <w:p w:rsidR="00476015" w:rsidRPr="00C53987" w:rsidRDefault="00476015" w:rsidP="00F430C9">
      <w:pPr>
        <w:pStyle w:val="a3"/>
        <w:numPr>
          <w:ilvl w:val="0"/>
          <w:numId w:val="138"/>
        </w:numPr>
        <w:tabs>
          <w:tab w:val="left" w:pos="524"/>
        </w:tabs>
        <w:autoSpaceDE/>
        <w:autoSpaceDN/>
        <w:spacing w:line="276" w:lineRule="auto"/>
        <w:ind w:left="0" w:firstLine="240"/>
        <w:rPr>
          <w:sz w:val="22"/>
          <w:szCs w:val="22"/>
        </w:rPr>
      </w:pPr>
      <w:bookmarkStart w:id="2593" w:name="bookmark4870"/>
      <w:bookmarkEnd w:id="2593"/>
      <w:r w:rsidRPr="00C53987">
        <w:rPr>
          <w:rStyle w:val="11"/>
          <w:rFonts w:ascii="Times New Roman" w:hAnsi="Times New Roman" w:cs="Times New Roman"/>
          <w:sz w:val="22"/>
          <w:szCs w:val="22"/>
        </w:rPr>
        <w:t>Овладение универсальными познавательными действия</w:t>
      </w:r>
      <w:r w:rsidRPr="00C53987">
        <w:rPr>
          <w:rStyle w:val="11"/>
          <w:rFonts w:ascii="Times New Roman" w:hAnsi="Times New Roman" w:cs="Times New Roman"/>
          <w:sz w:val="22"/>
          <w:szCs w:val="22"/>
        </w:rPr>
        <w:softHyphen/>
        <w:t>ми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Базовые логические действия: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устанавливать существенные признаки для классифика</w:t>
      </w:r>
      <w:r w:rsidRPr="00C53987">
        <w:rPr>
          <w:rStyle w:val="11"/>
          <w:rFonts w:ascii="Times New Roman" w:hAnsi="Times New Roman" w:cs="Times New Roman"/>
          <w:sz w:val="22"/>
          <w:szCs w:val="22"/>
        </w:rPr>
        <w:softHyphen/>
        <w:t>ции музыкальных явлений, выбирать основания для анали</w:t>
      </w:r>
      <w:r w:rsidRPr="00C53987">
        <w:rPr>
          <w:rStyle w:val="11"/>
          <w:rFonts w:ascii="Times New Roman" w:hAnsi="Times New Roman" w:cs="Times New Roman"/>
          <w:sz w:val="22"/>
          <w:szCs w:val="22"/>
        </w:rPr>
        <w:softHyphen/>
        <w:t>за, сравнения и обобщения отдельных интонаций, мелодий и ритмов, других элементов музыкального языка;</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сопоставлять, сравнивать на основании существенных при</w:t>
      </w:r>
      <w:r w:rsidRPr="00C53987">
        <w:rPr>
          <w:rStyle w:val="11"/>
          <w:rFonts w:ascii="Times New Roman" w:hAnsi="Times New Roman" w:cs="Times New Roman"/>
          <w:sz w:val="22"/>
          <w:szCs w:val="22"/>
        </w:rPr>
        <w:softHyphen/>
        <w:t>знаков произведения, жанры и стили музыкального и дру</w:t>
      </w:r>
      <w:r w:rsidRPr="00C53987">
        <w:rPr>
          <w:rStyle w:val="11"/>
          <w:rFonts w:ascii="Times New Roman" w:hAnsi="Times New Roman" w:cs="Times New Roman"/>
          <w:sz w:val="22"/>
          <w:szCs w:val="22"/>
        </w:rPr>
        <w:softHyphen/>
        <w:t>гих видов искусства;</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обнаруживать взаимные влияния отдельных видов, жан</w:t>
      </w:r>
      <w:r w:rsidRPr="00C53987">
        <w:rPr>
          <w:rStyle w:val="11"/>
          <w:rFonts w:ascii="Times New Roman" w:hAnsi="Times New Roman" w:cs="Times New Roman"/>
          <w:sz w:val="22"/>
          <w:szCs w:val="22"/>
        </w:rPr>
        <w:softHyphen/>
        <w:t>ров и стилей музыки друг на друга, формулировать гипоте</w:t>
      </w:r>
      <w:r w:rsidRPr="00C53987">
        <w:rPr>
          <w:rStyle w:val="11"/>
          <w:rFonts w:ascii="Times New Roman" w:hAnsi="Times New Roman" w:cs="Times New Roman"/>
          <w:sz w:val="22"/>
          <w:szCs w:val="22"/>
        </w:rPr>
        <w:softHyphen/>
        <w:t>зы о взаимосвязях;</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выявлять общее и особенное, закономерности и противо</w:t>
      </w:r>
      <w:r w:rsidRPr="00C53987">
        <w:rPr>
          <w:rStyle w:val="11"/>
          <w:rFonts w:ascii="Times New Roman" w:hAnsi="Times New Roman" w:cs="Times New Roman"/>
          <w:sz w:val="22"/>
          <w:szCs w:val="22"/>
        </w:rPr>
        <w:softHyphen/>
        <w:t>речия в комплексе выразительных средств, используемых при создании музыкального образа конкретного произведе</w:t>
      </w:r>
      <w:r w:rsidRPr="00C53987">
        <w:rPr>
          <w:rStyle w:val="11"/>
          <w:rFonts w:ascii="Times New Roman" w:hAnsi="Times New Roman" w:cs="Times New Roman"/>
          <w:sz w:val="22"/>
          <w:szCs w:val="22"/>
        </w:rPr>
        <w:softHyphen/>
        <w:t>ния, жанра, стиля;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lastRenderedPageBreak/>
        <w:t>выявлять и характеризовать существенные признаки кон</w:t>
      </w:r>
      <w:r w:rsidRPr="00C53987">
        <w:rPr>
          <w:rStyle w:val="11"/>
          <w:rFonts w:ascii="Times New Roman" w:hAnsi="Times New Roman" w:cs="Times New Roman"/>
          <w:sz w:val="22"/>
          <w:szCs w:val="22"/>
        </w:rPr>
        <w:softHyphen/>
        <w:t>кретного музыкального звучания;</w:t>
      </w:r>
    </w:p>
    <w:p w:rsidR="00476015" w:rsidRPr="00C53987" w:rsidRDefault="00476015" w:rsidP="00476015">
      <w:pPr>
        <w:pStyle w:val="a3"/>
        <w:spacing w:after="240" w:line="276" w:lineRule="auto"/>
        <w:rPr>
          <w:sz w:val="22"/>
          <w:szCs w:val="22"/>
        </w:rPr>
      </w:pPr>
      <w:r w:rsidRPr="00C53987">
        <w:rPr>
          <w:rStyle w:val="11"/>
          <w:rFonts w:ascii="Times New Roman" w:hAnsi="Times New Roman" w:cs="Times New Roman"/>
          <w:sz w:val="22"/>
          <w:szCs w:val="22"/>
        </w:rPr>
        <w:t>самостоятельно обобщать и формулировать выводы по ре</w:t>
      </w:r>
      <w:r w:rsidRPr="00C53987">
        <w:rPr>
          <w:rStyle w:val="11"/>
          <w:rFonts w:ascii="Times New Roman" w:hAnsi="Times New Roman" w:cs="Times New Roman"/>
          <w:sz w:val="22"/>
          <w:szCs w:val="22"/>
        </w:rPr>
        <w:softHyphen/>
        <w:t>зультатам проведённого слухового наблюдения-исследования.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Базовые исследовательские действия: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следовать внутренним слухом за развитием музыкального процесса, «наблюдать» звучание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использовать вопросы как исследовательский инструмент познания;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формулировать собственные вопросы, фиксирующие несо</w:t>
      </w:r>
      <w:r w:rsidRPr="00C53987">
        <w:rPr>
          <w:rStyle w:val="11"/>
          <w:rFonts w:ascii="Times New Roman" w:hAnsi="Times New Roman" w:cs="Times New Roman"/>
          <w:sz w:val="22"/>
          <w:szCs w:val="22"/>
        </w:rPr>
        <w:softHyphen/>
        <w:t>ответствие между реальным и желательным состоянием учебной ситуации, восприятия, исполнения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составлять алгоритм действий и использовать его для ре</w:t>
      </w:r>
      <w:r w:rsidRPr="00C53987">
        <w:rPr>
          <w:rStyle w:val="11"/>
          <w:rFonts w:ascii="Times New Roman" w:hAnsi="Times New Roman" w:cs="Times New Roman"/>
          <w:sz w:val="22"/>
          <w:szCs w:val="22"/>
        </w:rPr>
        <w:softHyphen/>
        <w:t>шения учебных, в том числе исполнительских и творческих задач;</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проводить по самостоятельно составленному плану не</w:t>
      </w:r>
      <w:r w:rsidRPr="00C53987">
        <w:rPr>
          <w:rStyle w:val="11"/>
          <w:rFonts w:ascii="Times New Roman" w:hAnsi="Times New Roman" w:cs="Times New Roman"/>
          <w:sz w:val="22"/>
          <w:szCs w:val="22"/>
        </w:rPr>
        <w:softHyphen/>
        <w:t>большое исследование по установлению особенностей музы</w:t>
      </w:r>
      <w:r w:rsidRPr="00C53987">
        <w:rPr>
          <w:rStyle w:val="11"/>
          <w:rFonts w:ascii="Times New Roman" w:hAnsi="Times New Roman" w:cs="Times New Roman"/>
          <w:sz w:val="22"/>
          <w:szCs w:val="22"/>
        </w:rPr>
        <w:softHyphen/>
        <w:t>кально-языковых единиц, сравнению художественных про</w:t>
      </w:r>
      <w:r w:rsidRPr="00C53987">
        <w:rPr>
          <w:rStyle w:val="11"/>
          <w:rFonts w:ascii="Times New Roman" w:hAnsi="Times New Roman" w:cs="Times New Roman"/>
          <w:sz w:val="22"/>
          <w:szCs w:val="22"/>
        </w:rPr>
        <w:softHyphen/>
        <w:t>цессов, музыкальных явлений, культурных объектов между собой;</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самостоятельно формулировать обобщения и выводы по результатам проведённого наблюдения, слухового исследова</w:t>
      </w:r>
      <w:r w:rsidRPr="00C53987">
        <w:rPr>
          <w:rStyle w:val="11"/>
          <w:rFonts w:ascii="Times New Roman" w:hAnsi="Times New Roman" w:cs="Times New Roman"/>
          <w:sz w:val="22"/>
          <w:szCs w:val="22"/>
        </w:rPr>
        <w:softHyphen/>
        <w:t>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Работа с информацией: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понимать специфику работы с аудиоинформацией, музы</w:t>
      </w:r>
      <w:r w:rsidRPr="00C53987">
        <w:rPr>
          <w:rStyle w:val="11"/>
          <w:rFonts w:ascii="Times New Roman" w:hAnsi="Times New Roman" w:cs="Times New Roman"/>
          <w:sz w:val="22"/>
          <w:szCs w:val="22"/>
        </w:rPr>
        <w:softHyphen/>
        <w:t>кальными записями;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использовать интонирование для запоминания звуковой информации, музыкальных произведений;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 xml:space="preserve">выбирать, анализировать, интерпретировать, обобщать </w:t>
      </w:r>
      <w:r w:rsidRPr="00C53987">
        <w:rPr>
          <w:rStyle w:val="11"/>
          <w:rFonts w:ascii="Times New Roman" w:hAnsi="Times New Roman" w:cs="Times New Roman"/>
          <w:sz w:val="22"/>
          <w:szCs w:val="22"/>
        </w:rPr>
        <w:lastRenderedPageBreak/>
        <w:t>и систематизировать информацию, представленную в аудио- и видеоформатах, текстах, таблицах, схемах;</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использовать смысловое чтение для извлечения, обобще</w:t>
      </w:r>
      <w:r w:rsidRPr="00C53987">
        <w:rPr>
          <w:rStyle w:val="11"/>
          <w:rFonts w:ascii="Times New Roman" w:hAnsi="Times New Roman" w:cs="Times New Roman"/>
          <w:sz w:val="22"/>
          <w:szCs w:val="22"/>
        </w:rPr>
        <w:softHyphen/>
        <w:t>ния и систематизации информации из одного или несколь</w:t>
      </w:r>
      <w:r w:rsidRPr="00C53987">
        <w:rPr>
          <w:rStyle w:val="11"/>
          <w:rFonts w:ascii="Times New Roman" w:hAnsi="Times New Roman" w:cs="Times New Roman"/>
          <w:sz w:val="22"/>
          <w:szCs w:val="22"/>
        </w:rPr>
        <w:softHyphen/>
        <w:t>ких источников с учётом поставленных целей;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оценивать надёжность информации по критериям, предло</w:t>
      </w:r>
      <w:r w:rsidRPr="00C53987">
        <w:rPr>
          <w:rStyle w:val="11"/>
          <w:rFonts w:ascii="Times New Roman" w:hAnsi="Times New Roman" w:cs="Times New Roman"/>
          <w:sz w:val="22"/>
          <w:szCs w:val="22"/>
        </w:rPr>
        <w:softHyphen/>
        <w:t>женным учителем или сформулированным самостоятельно;</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различать тексты информационного и художественного со</w:t>
      </w:r>
      <w:r w:rsidRPr="00C53987">
        <w:rPr>
          <w:rStyle w:val="11"/>
          <w:rFonts w:ascii="Times New Roman" w:hAnsi="Times New Roman" w:cs="Times New Roman"/>
          <w:sz w:val="22"/>
          <w:szCs w:val="22"/>
        </w:rPr>
        <w:softHyphen/>
        <w:t>держания, трансформировать, интерпретировать их в соот</w:t>
      </w:r>
      <w:r w:rsidRPr="00C53987">
        <w:rPr>
          <w:rStyle w:val="11"/>
          <w:rFonts w:ascii="Times New Roman" w:hAnsi="Times New Roman" w:cs="Times New Roman"/>
          <w:sz w:val="22"/>
          <w:szCs w:val="22"/>
        </w:rPr>
        <w:softHyphen/>
        <w:t>ветствии с учебной задачей;</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выбирать оптимальную форму представле</w:t>
      </w:r>
      <w:r w:rsidRPr="00C53987">
        <w:rPr>
          <w:rStyle w:val="11"/>
          <w:rFonts w:ascii="Times New Roman" w:hAnsi="Times New Roman" w:cs="Times New Roman"/>
          <w:sz w:val="22"/>
          <w:szCs w:val="22"/>
        </w:rPr>
        <w:softHyphen/>
        <w:t>ния информации (текст, таблица, схема, презентация, теа</w:t>
      </w:r>
      <w:r w:rsidRPr="00C53987">
        <w:rPr>
          <w:rStyle w:val="11"/>
          <w:rFonts w:ascii="Times New Roman" w:hAnsi="Times New Roman" w:cs="Times New Roman"/>
          <w:sz w:val="22"/>
          <w:szCs w:val="22"/>
        </w:rPr>
        <w:softHyphen/>
        <w:t>трализация и др.) в зависимости от коммуникативной уста</w:t>
      </w:r>
      <w:r w:rsidRPr="00C53987">
        <w:rPr>
          <w:rStyle w:val="11"/>
          <w:rFonts w:ascii="Times New Roman" w:hAnsi="Times New Roman" w:cs="Times New Roman"/>
          <w:sz w:val="22"/>
          <w:szCs w:val="22"/>
        </w:rPr>
        <w:softHyphen/>
        <w:t>новки.</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Овладение системой универсальных познавательных дей</w:t>
      </w:r>
      <w:r w:rsidRPr="00C53987">
        <w:rPr>
          <w:rStyle w:val="11"/>
          <w:rFonts w:ascii="Times New Roman" w:hAnsi="Times New Roman" w:cs="Times New Roman"/>
          <w:sz w:val="22"/>
          <w:szCs w:val="22"/>
        </w:rPr>
        <w:softHyphen/>
        <w:t>ствий обеспечивает сформированность когнитивных навыков обучающихся, в том числе развитие специфического типа ин</w:t>
      </w:r>
      <w:r w:rsidRPr="00C53987">
        <w:rPr>
          <w:rStyle w:val="11"/>
          <w:rFonts w:ascii="Times New Roman" w:hAnsi="Times New Roman" w:cs="Times New Roman"/>
          <w:sz w:val="22"/>
          <w:szCs w:val="22"/>
        </w:rPr>
        <w:softHyphen/>
        <w:t>теллектуальной деятельности — музыкального мышления.</w:t>
      </w:r>
    </w:p>
    <w:p w:rsidR="00476015" w:rsidRPr="00C53987" w:rsidRDefault="00476015" w:rsidP="00F430C9">
      <w:pPr>
        <w:pStyle w:val="a3"/>
        <w:numPr>
          <w:ilvl w:val="0"/>
          <w:numId w:val="138"/>
        </w:numPr>
        <w:tabs>
          <w:tab w:val="left" w:pos="595"/>
        </w:tabs>
        <w:autoSpaceDE/>
        <w:autoSpaceDN/>
        <w:spacing w:line="269" w:lineRule="auto"/>
        <w:ind w:left="0" w:firstLine="240"/>
        <w:rPr>
          <w:sz w:val="22"/>
          <w:szCs w:val="22"/>
        </w:rPr>
      </w:pPr>
      <w:bookmarkStart w:id="2594" w:name="bookmark4871"/>
      <w:bookmarkEnd w:id="2594"/>
      <w:r w:rsidRPr="00C53987">
        <w:rPr>
          <w:rStyle w:val="11"/>
          <w:rFonts w:ascii="Times New Roman" w:hAnsi="Times New Roman" w:cs="Times New Roman"/>
          <w:sz w:val="22"/>
          <w:szCs w:val="22"/>
        </w:rPr>
        <w:t>Овладение универсальными коммуникативными дей</w:t>
      </w:r>
      <w:r w:rsidRPr="00C53987">
        <w:rPr>
          <w:rStyle w:val="11"/>
          <w:rFonts w:ascii="Times New Roman" w:hAnsi="Times New Roman" w:cs="Times New Roman"/>
          <w:sz w:val="22"/>
          <w:szCs w:val="22"/>
        </w:rPr>
        <w:softHyphen/>
        <w:t>ствиями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Невербальная коммуникация: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воспринимать музыку как искусство интонируемого смыс</w:t>
      </w:r>
      <w:r w:rsidRPr="00C53987">
        <w:rPr>
          <w:rStyle w:val="11"/>
          <w:rFonts w:ascii="Times New Roman" w:hAnsi="Times New Roman" w:cs="Times New Roman"/>
          <w:sz w:val="22"/>
          <w:szCs w:val="22"/>
        </w:rPr>
        <w:softHyphen/>
        <w:t>ла, стремиться понять эмоционально-образное содержание музыкального высказывания, понимать ограниченность сло</w:t>
      </w:r>
      <w:r w:rsidRPr="00C53987">
        <w:rPr>
          <w:rStyle w:val="11"/>
          <w:rFonts w:ascii="Times New Roman" w:hAnsi="Times New Roman" w:cs="Times New Roman"/>
          <w:sz w:val="22"/>
          <w:szCs w:val="22"/>
        </w:rPr>
        <w:softHyphen/>
        <w:t>весного языка в передаче смысла музыкального произведе</w:t>
      </w:r>
      <w:r w:rsidRPr="00C53987">
        <w:rPr>
          <w:rStyle w:val="11"/>
          <w:rFonts w:ascii="Times New Roman" w:hAnsi="Times New Roman" w:cs="Times New Roman"/>
          <w:sz w:val="22"/>
          <w:szCs w:val="22"/>
        </w:rPr>
        <w:softHyphen/>
        <w:t>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передавать в собственном исполнении музыки художе</w:t>
      </w:r>
      <w:r w:rsidRPr="00C53987">
        <w:rPr>
          <w:rStyle w:val="11"/>
          <w:rFonts w:ascii="Times New Roman" w:hAnsi="Times New Roman" w:cs="Times New Roman"/>
          <w:sz w:val="22"/>
          <w:szCs w:val="22"/>
        </w:rPr>
        <w:softHyphen/>
        <w:t>ственное содержание, выражать настроение, чувства, личное отношение к исполняемому произведению;</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lastRenderedPageBreak/>
        <w:t>эффективно использовать интонационно-выразительные возможности в ситуации публичного выступления;</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Вербальное общение:</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воспринимать и формулировать суждения, выражать эмо</w:t>
      </w:r>
      <w:r w:rsidRPr="00C53987">
        <w:rPr>
          <w:rStyle w:val="11"/>
          <w:rFonts w:ascii="Times New Roman" w:hAnsi="Times New Roman" w:cs="Times New Roman"/>
          <w:sz w:val="22"/>
          <w:szCs w:val="22"/>
        </w:rPr>
        <w:softHyphen/>
        <w:t>ции в соответствии с условиями и целями общения;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выражать своё мнение, в том числе впечатления от обще</w:t>
      </w:r>
      <w:r w:rsidRPr="00C53987">
        <w:rPr>
          <w:rStyle w:val="11"/>
          <w:rFonts w:ascii="Times New Roman" w:hAnsi="Times New Roman" w:cs="Times New Roman"/>
          <w:sz w:val="22"/>
          <w:szCs w:val="22"/>
        </w:rPr>
        <w:softHyphen/>
        <w:t>ния с музыкальным искусством в устных и письменных текстах;</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понимать намерения других, проявлять уважительное от</w:t>
      </w:r>
      <w:r w:rsidRPr="00C53987">
        <w:rPr>
          <w:rStyle w:val="11"/>
          <w:rFonts w:ascii="Times New Roman" w:hAnsi="Times New Roman" w:cs="Times New Roman"/>
          <w:sz w:val="22"/>
          <w:szCs w:val="22"/>
        </w:rPr>
        <w:softHyphen/>
        <w:t>ношение к собеседнику и в корректной форме формулиро</w:t>
      </w:r>
      <w:r w:rsidRPr="00C53987">
        <w:rPr>
          <w:rStyle w:val="11"/>
          <w:rFonts w:ascii="Times New Roman" w:hAnsi="Times New Roman" w:cs="Times New Roman"/>
          <w:sz w:val="22"/>
          <w:szCs w:val="22"/>
        </w:rPr>
        <w:softHyphen/>
        <w:t>вать свои возражения;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вести диалог, дискуссию, задавать вопросы по существу обсуждаемой темы, поддерживать благожелательный тон ди</w:t>
      </w:r>
      <w:r w:rsidRPr="00C53987">
        <w:rPr>
          <w:rStyle w:val="11"/>
          <w:rFonts w:ascii="Times New Roman" w:hAnsi="Times New Roman" w:cs="Times New Roman"/>
          <w:sz w:val="22"/>
          <w:szCs w:val="22"/>
        </w:rPr>
        <w:softHyphen/>
        <w:t>алога;</w:t>
      </w:r>
    </w:p>
    <w:p w:rsidR="00476015" w:rsidRPr="00C53987" w:rsidRDefault="00476015" w:rsidP="00476015">
      <w:pPr>
        <w:pStyle w:val="a3"/>
        <w:spacing w:after="100" w:line="266" w:lineRule="auto"/>
        <w:rPr>
          <w:sz w:val="22"/>
          <w:szCs w:val="22"/>
        </w:rPr>
      </w:pPr>
      <w:r w:rsidRPr="00C53987">
        <w:rPr>
          <w:rStyle w:val="11"/>
          <w:rFonts w:ascii="Times New Roman" w:hAnsi="Times New Roman" w:cs="Times New Roman"/>
          <w:sz w:val="22"/>
          <w:szCs w:val="22"/>
        </w:rPr>
        <w:t>публично представлять результаты учебной и творческой деятельности.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Совместная деятельность (сотрудничество):</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Развивать навыки эстетически опосредованного сотрудни</w:t>
      </w:r>
      <w:r w:rsidRPr="00C53987">
        <w:rPr>
          <w:rStyle w:val="11"/>
          <w:rFonts w:ascii="Times New Roman" w:hAnsi="Times New Roman" w:cs="Times New Roman"/>
          <w:sz w:val="22"/>
          <w:szCs w:val="22"/>
        </w:rPr>
        <w:softHyphen/>
        <w:t>чества, соучастия, сопереживания в процессе исполнения и восприятия музыки; понимать ценность такого социально</w:t>
      </w:r>
      <w:r w:rsidRPr="00C53987">
        <w:rPr>
          <w:rStyle w:val="11"/>
          <w:rFonts w:ascii="Times New Roman" w:hAnsi="Times New Roman" w:cs="Times New Roman"/>
          <w:sz w:val="22"/>
          <w:szCs w:val="22"/>
        </w:rPr>
        <w:softHyphen/>
        <w:t>психологического опыта, экстраполировать его на другие сферы взаимодействия;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 xml:space="preserve">принимать цель совместной деятельности, коллективно строить действия по её достижению: </w:t>
      </w:r>
      <w:r w:rsidRPr="00C53987">
        <w:rPr>
          <w:rStyle w:val="11"/>
          <w:rFonts w:ascii="Times New Roman" w:hAnsi="Times New Roman" w:cs="Times New Roman"/>
          <w:sz w:val="22"/>
          <w:szCs w:val="22"/>
        </w:rPr>
        <w:lastRenderedPageBreak/>
        <w:t>распределять роли, до</w:t>
      </w:r>
      <w:r w:rsidRPr="00C53987">
        <w:rPr>
          <w:rStyle w:val="11"/>
          <w:rFonts w:ascii="Times New Roman" w:hAnsi="Times New Roman" w:cs="Times New Roman"/>
          <w:sz w:val="22"/>
          <w:szCs w:val="22"/>
        </w:rPr>
        <w:softHyphen/>
        <w:t>говариваться, обсуждать процесс и результат совместной ра</w:t>
      </w:r>
      <w:r w:rsidRPr="00C53987">
        <w:rPr>
          <w:rStyle w:val="11"/>
          <w:rFonts w:ascii="Times New Roman" w:hAnsi="Times New Roman" w:cs="Times New Roman"/>
          <w:sz w:val="22"/>
          <w:szCs w:val="22"/>
        </w:rPr>
        <w:softHyphen/>
        <w:t>боты; уметь обобщать мнения нескольких людей, проявлять готовность руководить, выполнять поручения, подчиняться;</w:t>
      </w:r>
    </w:p>
    <w:p w:rsidR="00476015" w:rsidRPr="00C53987" w:rsidRDefault="00476015" w:rsidP="00476015">
      <w:pPr>
        <w:pStyle w:val="a3"/>
        <w:spacing w:after="160" w:line="266" w:lineRule="auto"/>
        <w:rPr>
          <w:sz w:val="22"/>
          <w:szCs w:val="22"/>
        </w:rPr>
      </w:pPr>
      <w:r w:rsidRPr="00C53987">
        <w:rPr>
          <w:rStyle w:val="11"/>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76015" w:rsidRPr="00C53987" w:rsidRDefault="00476015" w:rsidP="00F430C9">
      <w:pPr>
        <w:pStyle w:val="a3"/>
        <w:numPr>
          <w:ilvl w:val="0"/>
          <w:numId w:val="138"/>
        </w:numPr>
        <w:tabs>
          <w:tab w:val="left" w:pos="543"/>
        </w:tabs>
        <w:autoSpaceDE/>
        <w:autoSpaceDN/>
        <w:spacing w:line="269" w:lineRule="auto"/>
        <w:ind w:left="240" w:firstLine="0"/>
        <w:rPr>
          <w:sz w:val="22"/>
          <w:szCs w:val="22"/>
        </w:rPr>
      </w:pPr>
      <w:bookmarkStart w:id="2595" w:name="bookmark4872"/>
      <w:bookmarkEnd w:id="2595"/>
      <w:r w:rsidRPr="00C53987">
        <w:rPr>
          <w:rStyle w:val="11"/>
          <w:rFonts w:ascii="Times New Roman" w:hAnsi="Times New Roman" w:cs="Times New Roman"/>
          <w:sz w:val="22"/>
          <w:szCs w:val="22"/>
        </w:rPr>
        <w:t>Овладение универсальными регулятивными действиями Самоорганизация: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C53987">
        <w:rPr>
          <w:rStyle w:val="11"/>
          <w:rFonts w:ascii="Times New Roman" w:hAnsi="Times New Roman" w:cs="Times New Roman"/>
          <w:sz w:val="22"/>
          <w:szCs w:val="22"/>
        </w:rPr>
        <w:softHyphen/>
        <w:t>двигаться к поставленной цели;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планировать достижение целей через решение ряда после</w:t>
      </w:r>
      <w:r w:rsidRPr="00C53987">
        <w:rPr>
          <w:rStyle w:val="11"/>
          <w:rFonts w:ascii="Times New Roman" w:hAnsi="Times New Roman" w:cs="Times New Roman"/>
          <w:sz w:val="22"/>
          <w:szCs w:val="22"/>
        </w:rPr>
        <w:softHyphen/>
        <w:t>довательных задач частного характера;</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составлять план действий, вносить необхо</w:t>
      </w:r>
      <w:r w:rsidRPr="00C53987">
        <w:rPr>
          <w:rStyle w:val="11"/>
          <w:rFonts w:ascii="Times New Roman" w:hAnsi="Times New Roman" w:cs="Times New Roman"/>
          <w:sz w:val="22"/>
          <w:szCs w:val="22"/>
        </w:rPr>
        <w:softHyphen/>
        <w:t>димые коррективы в ходе его реализации;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выявлять наиболее важные проблемы для решения в учеб</w:t>
      </w:r>
      <w:r w:rsidRPr="00C53987">
        <w:rPr>
          <w:rStyle w:val="11"/>
          <w:rFonts w:ascii="Times New Roman" w:hAnsi="Times New Roman" w:cs="Times New Roman"/>
          <w:sz w:val="22"/>
          <w:szCs w:val="22"/>
        </w:rPr>
        <w:softHyphen/>
        <w:t>ных и жизненных ситуациях;</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w:t>
      </w:r>
      <w:r w:rsidRPr="00C53987">
        <w:rPr>
          <w:rStyle w:val="11"/>
          <w:rFonts w:ascii="Times New Roman" w:hAnsi="Times New Roman" w:cs="Times New Roman"/>
          <w:sz w:val="22"/>
          <w:szCs w:val="22"/>
        </w:rPr>
        <w:softHyphen/>
        <w:t>том имеющихся ресурсов и собственных возможностей, ар</w:t>
      </w:r>
      <w:r w:rsidRPr="00C53987">
        <w:rPr>
          <w:rStyle w:val="11"/>
          <w:rFonts w:ascii="Times New Roman" w:hAnsi="Times New Roman" w:cs="Times New Roman"/>
          <w:sz w:val="22"/>
          <w:szCs w:val="22"/>
        </w:rPr>
        <w:softHyphen/>
        <w:t>гументировать предлагаемые варианты решений;</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делать выбор и брать за него ответственность на себя.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Самоконтроль (рефлексия):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владеть способами самоконтроля, самомотивации и реф</w:t>
      </w:r>
      <w:r w:rsidRPr="00C53987">
        <w:rPr>
          <w:rStyle w:val="11"/>
          <w:rFonts w:ascii="Times New Roman" w:hAnsi="Times New Roman" w:cs="Times New Roman"/>
          <w:sz w:val="22"/>
          <w:szCs w:val="22"/>
        </w:rPr>
        <w:softHyphen/>
        <w:t>лексии;</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давать адекватную оценку учебной ситуации и предлагать план её изменения;</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 xml:space="preserve">предвидеть трудности, которые могут возникнуть при </w:t>
      </w:r>
      <w:r w:rsidRPr="00C53987">
        <w:rPr>
          <w:rStyle w:val="11"/>
          <w:rFonts w:ascii="Times New Roman" w:hAnsi="Times New Roman" w:cs="Times New Roman"/>
          <w:sz w:val="22"/>
          <w:szCs w:val="22"/>
        </w:rPr>
        <w:lastRenderedPageBreak/>
        <w:t>ре</w:t>
      </w:r>
      <w:r w:rsidRPr="00C53987">
        <w:rPr>
          <w:rStyle w:val="11"/>
          <w:rFonts w:ascii="Times New Roman" w:hAnsi="Times New Roman" w:cs="Times New Roman"/>
          <w:sz w:val="22"/>
          <w:szCs w:val="22"/>
        </w:rPr>
        <w:softHyphen/>
        <w:t>шении учебной задачи, и адаптировать решение к меняю</w:t>
      </w:r>
      <w:r w:rsidRPr="00C53987">
        <w:rPr>
          <w:rStyle w:val="11"/>
          <w:rFonts w:ascii="Times New Roman" w:hAnsi="Times New Roman" w:cs="Times New Roman"/>
          <w:sz w:val="22"/>
          <w:szCs w:val="22"/>
        </w:rPr>
        <w:softHyphen/>
        <w:t>щимся обстоятельствам;</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объяснять причины достижения (недостижения) результа</w:t>
      </w:r>
      <w:r w:rsidRPr="00C53987">
        <w:rPr>
          <w:rStyle w:val="11"/>
          <w:rFonts w:ascii="Times New Roman" w:hAnsi="Times New Roman" w:cs="Times New Roman"/>
          <w:sz w:val="22"/>
          <w:szCs w:val="22"/>
        </w:rPr>
        <w:softHyphen/>
        <w:t>тов деятельности; понимать причины неудач и уметь преду</w:t>
      </w:r>
      <w:r w:rsidRPr="00C53987">
        <w:rPr>
          <w:rStyle w:val="11"/>
          <w:rFonts w:ascii="Times New Roman" w:hAnsi="Times New Roman" w:cs="Times New Roman"/>
          <w:sz w:val="22"/>
          <w:szCs w:val="22"/>
        </w:rPr>
        <w:softHyphen/>
        <w:t>преждать их, давать оценку приобретённому опыту;</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использовать музыку для улучшения самочувствия, созна</w:t>
      </w:r>
      <w:r w:rsidRPr="00C53987">
        <w:rPr>
          <w:rStyle w:val="11"/>
          <w:rFonts w:ascii="Times New Roman" w:hAnsi="Times New Roman" w:cs="Times New Roman"/>
          <w:sz w:val="22"/>
          <w:szCs w:val="22"/>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Эмоциональный интеллект:</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чувствовать, понимать эмоциональное состояние самого себя и других людей, использовать возможности музыкаль</w:t>
      </w:r>
      <w:r w:rsidRPr="00C53987">
        <w:rPr>
          <w:rStyle w:val="11"/>
          <w:rFonts w:ascii="Times New Roman" w:hAnsi="Times New Roman" w:cs="Times New Roman"/>
          <w:sz w:val="22"/>
          <w:szCs w:val="22"/>
        </w:rPr>
        <w:softHyphen/>
        <w:t>ного искусства для расширения своих компетенций в дан</w:t>
      </w:r>
      <w:r w:rsidRPr="00C53987">
        <w:rPr>
          <w:rStyle w:val="11"/>
          <w:rFonts w:ascii="Times New Roman" w:hAnsi="Times New Roman" w:cs="Times New Roman"/>
          <w:sz w:val="22"/>
          <w:szCs w:val="22"/>
        </w:rPr>
        <w:softHyphen/>
        <w:t>ной сфере;</w:t>
      </w:r>
    </w:p>
    <w:p w:rsidR="00476015" w:rsidRPr="00C53987" w:rsidRDefault="00476015" w:rsidP="00476015">
      <w:pPr>
        <w:pStyle w:val="a3"/>
        <w:spacing w:after="220" w:line="269" w:lineRule="auto"/>
        <w:rPr>
          <w:sz w:val="22"/>
          <w:szCs w:val="22"/>
        </w:rPr>
      </w:pPr>
      <w:r w:rsidRPr="00C53987">
        <w:rPr>
          <w:rStyle w:val="11"/>
          <w:rFonts w:ascii="Times New Roman" w:hAnsi="Times New Roman" w:cs="Times New Roman"/>
          <w:sz w:val="22"/>
          <w:szCs w:val="22"/>
        </w:rPr>
        <w:t>развивать способность управлять собственными эмоциями и эмоциями других как в повседневной жизни, так и в си</w:t>
      </w:r>
      <w:r w:rsidRPr="00C53987">
        <w:rPr>
          <w:rStyle w:val="11"/>
          <w:rFonts w:ascii="Times New Roman" w:hAnsi="Times New Roman" w:cs="Times New Roman"/>
          <w:sz w:val="22"/>
          <w:szCs w:val="22"/>
        </w:rPr>
        <w:softHyphen/>
        <w:t>туациях музыкально-опосредованного общения;</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выявлять и анализировать причины эмоций; понимать мо</w:t>
      </w:r>
      <w:r w:rsidRPr="00C53987">
        <w:rPr>
          <w:rStyle w:val="11"/>
          <w:rFonts w:ascii="Times New Roman" w:hAnsi="Times New Roman" w:cs="Times New Roman"/>
          <w:sz w:val="22"/>
          <w:szCs w:val="22"/>
        </w:rPr>
        <w:softHyphen/>
        <w:t>тивы и намерения другого человека, анализируя коммуни</w:t>
      </w:r>
      <w:r w:rsidRPr="00C53987">
        <w:rPr>
          <w:rStyle w:val="11"/>
          <w:rFonts w:ascii="Times New Roman" w:hAnsi="Times New Roman" w:cs="Times New Roman"/>
          <w:sz w:val="22"/>
          <w:szCs w:val="22"/>
        </w:rPr>
        <w:softHyphen/>
        <w:t>кативно-интонационную ситуацию; регулировать способ вы</w:t>
      </w:r>
      <w:r w:rsidRPr="00C53987">
        <w:rPr>
          <w:rStyle w:val="11"/>
          <w:rFonts w:ascii="Times New Roman" w:hAnsi="Times New Roman" w:cs="Times New Roman"/>
          <w:sz w:val="22"/>
          <w:szCs w:val="22"/>
        </w:rPr>
        <w:softHyphen/>
        <w:t>ражения собственных эмоций.</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Принятие себя и других:</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уважительно и осознанно относиться к другому человеку и его мнению, эстетическим предпочтениям и вкусам;</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признавать своё и чужое право на ошибку, при обнаруже</w:t>
      </w:r>
      <w:r w:rsidRPr="00C53987">
        <w:rPr>
          <w:rStyle w:val="11"/>
          <w:rFonts w:ascii="Times New Roman" w:hAnsi="Times New Roman" w:cs="Times New Roman"/>
          <w:sz w:val="22"/>
          <w:szCs w:val="22"/>
        </w:rPr>
        <w:softHyphen/>
        <w:t>нии ошибки фокусироваться не на ней самой, а на способе улучшения результатов деятельности;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принимать себя и других, не осуждая;</w:t>
      </w:r>
    </w:p>
    <w:p w:rsidR="00476015" w:rsidRPr="00C53987" w:rsidRDefault="00476015" w:rsidP="00476015">
      <w:pPr>
        <w:pStyle w:val="a3"/>
        <w:spacing w:after="40" w:line="266" w:lineRule="auto"/>
        <w:rPr>
          <w:sz w:val="22"/>
          <w:szCs w:val="22"/>
        </w:rPr>
      </w:pPr>
      <w:r w:rsidRPr="00C53987">
        <w:rPr>
          <w:rStyle w:val="11"/>
          <w:rFonts w:ascii="Times New Roman" w:hAnsi="Times New Roman" w:cs="Times New Roman"/>
          <w:sz w:val="22"/>
          <w:szCs w:val="22"/>
        </w:rPr>
        <w:t>проявлять открытость;</w:t>
      </w:r>
    </w:p>
    <w:p w:rsidR="00476015" w:rsidRPr="00C53987" w:rsidRDefault="00476015" w:rsidP="00476015">
      <w:pPr>
        <w:pStyle w:val="a3"/>
        <w:spacing w:after="220" w:line="266" w:lineRule="auto"/>
        <w:rPr>
          <w:sz w:val="22"/>
          <w:szCs w:val="22"/>
        </w:rPr>
      </w:pPr>
      <w:r w:rsidRPr="00C53987">
        <w:rPr>
          <w:rStyle w:val="11"/>
          <w:rFonts w:ascii="Times New Roman" w:hAnsi="Times New Roman" w:cs="Times New Roman"/>
          <w:sz w:val="22"/>
          <w:szCs w:val="22"/>
        </w:rPr>
        <w:t>осознавать невозможность контролировать всё вокруг.</w:t>
      </w:r>
    </w:p>
    <w:p w:rsidR="00476015" w:rsidRPr="00C53987" w:rsidRDefault="00476015" w:rsidP="00476015">
      <w:pPr>
        <w:pStyle w:val="a3"/>
        <w:spacing w:after="420" w:line="266" w:lineRule="auto"/>
        <w:rPr>
          <w:sz w:val="22"/>
          <w:szCs w:val="22"/>
        </w:rPr>
      </w:pPr>
      <w:r w:rsidRPr="00C53987">
        <w:rPr>
          <w:rStyle w:val="11"/>
          <w:rFonts w:ascii="Times New Roman" w:hAnsi="Times New Roman" w:cs="Times New Roman"/>
          <w:sz w:val="22"/>
          <w:szCs w:val="22"/>
        </w:rPr>
        <w:lastRenderedPageBreak/>
        <w:t>Овладение системой универсальных учебных регулятив</w:t>
      </w:r>
      <w:r w:rsidRPr="00C53987">
        <w:rPr>
          <w:rStyle w:val="11"/>
          <w:rFonts w:ascii="Times New Roman" w:hAnsi="Times New Roman" w:cs="Times New Roman"/>
          <w:sz w:val="22"/>
          <w:szCs w:val="22"/>
        </w:rPr>
        <w:softHyphen/>
        <w:t>ных действий обеспечивает формирование смысловых уста</w:t>
      </w:r>
      <w:r w:rsidRPr="00C53987">
        <w:rPr>
          <w:rStyle w:val="11"/>
          <w:rFonts w:ascii="Times New Roman" w:hAnsi="Times New Roman" w:cs="Times New Roman"/>
          <w:sz w:val="22"/>
          <w:szCs w:val="22"/>
        </w:rPr>
        <w:softHyphen/>
        <w:t>новок личности (внутренняя позиция личности) и жизнен</w:t>
      </w:r>
      <w:r w:rsidRPr="00C53987">
        <w:rPr>
          <w:rStyle w:val="11"/>
          <w:rFonts w:ascii="Times New Roman" w:hAnsi="Times New Roman" w:cs="Times New Roman"/>
          <w:sz w:val="22"/>
          <w:szCs w:val="22"/>
        </w:rPr>
        <w:softHyphen/>
        <w:t>ных навыков личности (управления собой, самодисциплины, устойчивого поведения, эмоционального душевного равнове</w:t>
      </w:r>
      <w:r w:rsidRPr="00C53987">
        <w:rPr>
          <w:rStyle w:val="11"/>
          <w:rFonts w:ascii="Times New Roman" w:hAnsi="Times New Roman" w:cs="Times New Roman"/>
          <w:sz w:val="22"/>
          <w:szCs w:val="22"/>
        </w:rPr>
        <w:softHyphen/>
        <w:t>сия и т. д.).</w:t>
      </w:r>
    </w:p>
    <w:p w:rsidR="00476015" w:rsidRPr="00C53987" w:rsidRDefault="00476015" w:rsidP="00476015">
      <w:pPr>
        <w:pStyle w:val="24"/>
        <w:spacing w:after="120"/>
        <w:jc w:val="both"/>
        <w:rPr>
          <w:rFonts w:ascii="Times New Roman" w:hAnsi="Times New Roman" w:cs="Times New Roman"/>
          <w:b w:val="0"/>
          <w:bCs w:val="0"/>
          <w:color w:val="auto"/>
          <w:w w:val="100"/>
          <w:sz w:val="22"/>
          <w:szCs w:val="22"/>
        </w:rPr>
      </w:pPr>
      <w:r w:rsidRPr="00C53987">
        <w:rPr>
          <w:rStyle w:val="23"/>
          <w:rFonts w:ascii="Times New Roman" w:hAnsi="Times New Roman" w:cs="Times New Roman"/>
          <w:sz w:val="22"/>
          <w:szCs w:val="22"/>
        </w:rPr>
        <w:t>ПРЕДМЕТНЫЕ РЕЗУЛЬТАТЫ</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C53987">
        <w:rPr>
          <w:rStyle w:val="11"/>
          <w:rFonts w:ascii="Times New Roman" w:hAnsi="Times New Roman" w:cs="Times New Roman"/>
          <w:sz w:val="22"/>
          <w:szCs w:val="22"/>
        </w:rPr>
        <w:softHyphen/>
        <w:t>ступных формах, органичном включении музыки в актуаль</w:t>
      </w:r>
      <w:r w:rsidRPr="00C53987">
        <w:rPr>
          <w:rStyle w:val="11"/>
          <w:rFonts w:ascii="Times New Roman" w:hAnsi="Times New Roman" w:cs="Times New Roman"/>
          <w:sz w:val="22"/>
          <w:szCs w:val="22"/>
        </w:rPr>
        <w:softHyphen/>
        <w:t>ный контекст своей жизни.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Обучающиеся, освоившие основную образовательную про</w:t>
      </w:r>
      <w:r w:rsidRPr="00C53987">
        <w:rPr>
          <w:rStyle w:val="11"/>
          <w:rFonts w:ascii="Times New Roman" w:hAnsi="Times New Roman" w:cs="Times New Roman"/>
          <w:sz w:val="22"/>
          <w:szCs w:val="22"/>
        </w:rPr>
        <w:softHyphen/>
        <w:t>грамму по предмету «Музыка»:</w:t>
      </w:r>
    </w:p>
    <w:p w:rsidR="00476015" w:rsidRPr="00C53987" w:rsidRDefault="00476015" w:rsidP="00F430C9">
      <w:pPr>
        <w:pStyle w:val="a3"/>
        <w:numPr>
          <w:ilvl w:val="0"/>
          <w:numId w:val="139"/>
        </w:numPr>
        <w:tabs>
          <w:tab w:val="left" w:pos="543"/>
        </w:tabs>
        <w:autoSpaceDE/>
        <w:autoSpaceDN/>
        <w:spacing w:line="266" w:lineRule="auto"/>
        <w:ind w:left="0" w:firstLine="240"/>
        <w:rPr>
          <w:sz w:val="22"/>
          <w:szCs w:val="22"/>
        </w:rPr>
      </w:pPr>
      <w:bookmarkStart w:id="2596" w:name="bookmark4873"/>
      <w:bookmarkEnd w:id="2596"/>
      <w:r w:rsidRPr="00C53987">
        <w:rPr>
          <w:rStyle w:val="11"/>
          <w:rFonts w:ascii="Times New Roman" w:hAnsi="Times New Roman" w:cs="Times New Roman"/>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76015" w:rsidRPr="00C53987" w:rsidRDefault="00476015" w:rsidP="00F430C9">
      <w:pPr>
        <w:pStyle w:val="a3"/>
        <w:numPr>
          <w:ilvl w:val="0"/>
          <w:numId w:val="139"/>
        </w:numPr>
        <w:tabs>
          <w:tab w:val="left" w:pos="543"/>
        </w:tabs>
        <w:autoSpaceDE/>
        <w:autoSpaceDN/>
        <w:spacing w:line="266" w:lineRule="auto"/>
        <w:ind w:left="0" w:firstLine="240"/>
        <w:rPr>
          <w:sz w:val="22"/>
          <w:szCs w:val="22"/>
        </w:rPr>
      </w:pPr>
      <w:bookmarkStart w:id="2597" w:name="bookmark4874"/>
      <w:bookmarkEnd w:id="2597"/>
      <w:r w:rsidRPr="00C53987">
        <w:rPr>
          <w:rStyle w:val="11"/>
          <w:rFonts w:ascii="Times New Roman" w:hAnsi="Times New Roman" w:cs="Times New Roman"/>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76015" w:rsidRPr="00C53987" w:rsidRDefault="00476015" w:rsidP="00F430C9">
      <w:pPr>
        <w:pStyle w:val="a3"/>
        <w:numPr>
          <w:ilvl w:val="0"/>
          <w:numId w:val="139"/>
        </w:numPr>
        <w:tabs>
          <w:tab w:val="left" w:pos="538"/>
        </w:tabs>
        <w:autoSpaceDE/>
        <w:autoSpaceDN/>
        <w:spacing w:line="266" w:lineRule="auto"/>
        <w:ind w:left="0" w:firstLine="240"/>
        <w:rPr>
          <w:sz w:val="22"/>
          <w:szCs w:val="22"/>
        </w:rPr>
      </w:pPr>
      <w:bookmarkStart w:id="2598" w:name="bookmark4875"/>
      <w:bookmarkEnd w:id="2598"/>
      <w:r w:rsidRPr="00C53987">
        <w:rPr>
          <w:rStyle w:val="11"/>
          <w:rFonts w:ascii="Times New Roman" w:hAnsi="Times New Roman" w:cs="Times New Roman"/>
          <w:sz w:val="22"/>
          <w:szCs w:val="22"/>
        </w:rPr>
        <w:t>сознательно стремятся к укреплению и сохранению соб</w:t>
      </w:r>
      <w:r w:rsidRPr="00C53987">
        <w:rPr>
          <w:rStyle w:val="11"/>
          <w:rFonts w:ascii="Times New Roman" w:hAnsi="Times New Roman" w:cs="Times New Roman"/>
          <w:sz w:val="22"/>
          <w:szCs w:val="22"/>
        </w:rPr>
        <w:softHyphen/>
        <w:t>ственной музыкальной идентичности (разбираются в особен</w:t>
      </w:r>
      <w:r w:rsidRPr="00C53987">
        <w:rPr>
          <w:rStyle w:val="11"/>
          <w:rFonts w:ascii="Times New Roman" w:hAnsi="Times New Roman" w:cs="Times New Roman"/>
          <w:sz w:val="22"/>
          <w:szCs w:val="22"/>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C53987">
        <w:rPr>
          <w:rStyle w:val="11"/>
          <w:rFonts w:ascii="Times New Roman" w:hAnsi="Times New Roman" w:cs="Times New Roman"/>
          <w:sz w:val="22"/>
          <w:szCs w:val="22"/>
        </w:rPr>
        <w:softHyphen/>
        <w:t>мают ответственность за сохранение и передачу следующим поколениям музыкальной культуры своего народа);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 понимают роль музыки как социально значимого явле</w:t>
      </w:r>
      <w:r w:rsidRPr="00C53987">
        <w:rPr>
          <w:rStyle w:val="11"/>
          <w:rFonts w:ascii="Times New Roman" w:hAnsi="Times New Roman" w:cs="Times New Roman"/>
          <w:sz w:val="22"/>
          <w:szCs w:val="22"/>
        </w:rPr>
        <w:softHyphen/>
        <w:t>ния, формирующего общественные вкусы и настроения, включённого в развитие политического, экономического, ре</w:t>
      </w:r>
      <w:r w:rsidRPr="00C53987">
        <w:rPr>
          <w:rStyle w:val="11"/>
          <w:rFonts w:ascii="Times New Roman" w:hAnsi="Times New Roman" w:cs="Times New Roman"/>
          <w:sz w:val="22"/>
          <w:szCs w:val="22"/>
        </w:rPr>
        <w:softHyphen/>
      </w:r>
      <w:r w:rsidRPr="00C53987">
        <w:rPr>
          <w:rStyle w:val="11"/>
          <w:rFonts w:ascii="Times New Roman" w:hAnsi="Times New Roman" w:cs="Times New Roman"/>
          <w:sz w:val="22"/>
          <w:szCs w:val="22"/>
        </w:rPr>
        <w:lastRenderedPageBreak/>
        <w:t>лигиозного, иных аспектов развития общества.</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599" w:name="bookmark4876"/>
      <w:bookmarkStart w:id="2600" w:name="bookmark4877"/>
      <w:bookmarkStart w:id="2601" w:name="bookmark4878"/>
      <w:r w:rsidRPr="00C53987">
        <w:rPr>
          <w:rStyle w:val="31"/>
          <w:rFonts w:ascii="Times New Roman" w:hAnsi="Times New Roman" w:cs="Times New Roman"/>
          <w:sz w:val="22"/>
          <w:szCs w:val="22"/>
        </w:rPr>
        <w:t>Модуль № 1 «Музыка моего края»:</w:t>
      </w:r>
      <w:bookmarkEnd w:id="2599"/>
      <w:bookmarkEnd w:id="2600"/>
      <w:bookmarkEnd w:id="2601"/>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знать музыкальные традиции своей республики, края, на</w:t>
      </w:r>
      <w:r w:rsidRPr="00C53987">
        <w:rPr>
          <w:rStyle w:val="11"/>
          <w:rFonts w:ascii="Times New Roman" w:hAnsi="Times New Roman" w:cs="Times New Roman"/>
          <w:sz w:val="22"/>
          <w:szCs w:val="22"/>
        </w:rPr>
        <w:softHyphen/>
        <w:t>рода;</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характеризовать особенности творчества народных и про</w:t>
      </w:r>
      <w:r w:rsidRPr="00C53987">
        <w:rPr>
          <w:rStyle w:val="11"/>
          <w:rFonts w:ascii="Times New Roman" w:hAnsi="Times New Roman" w:cs="Times New Roman"/>
          <w:sz w:val="22"/>
          <w:szCs w:val="22"/>
        </w:rPr>
        <w:softHyphen/>
        <w:t>фессиональных музыкантов, творческих коллективов своего края;</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исполнять и оценивать образцы музыкального фольклора и сочинения композиторов своей малой родины.</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02" w:name="bookmark4879"/>
      <w:bookmarkStart w:id="2603" w:name="bookmark4880"/>
      <w:bookmarkStart w:id="2604" w:name="bookmark4881"/>
      <w:r w:rsidRPr="00C53987">
        <w:rPr>
          <w:rStyle w:val="31"/>
          <w:rFonts w:ascii="Times New Roman" w:hAnsi="Times New Roman" w:cs="Times New Roman"/>
          <w:sz w:val="22"/>
          <w:szCs w:val="22"/>
        </w:rPr>
        <w:t>Модуль № 2 «Народное музыкальное творчество России»:</w:t>
      </w:r>
      <w:bookmarkEnd w:id="2602"/>
      <w:bookmarkEnd w:id="2603"/>
      <w:bookmarkEnd w:id="2604"/>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музыкальные образцы, относящиеся к русскому музыкальному фольклору, к музыке народов Се</w:t>
      </w:r>
      <w:r w:rsidRPr="00C53987">
        <w:rPr>
          <w:rStyle w:val="11"/>
          <w:rFonts w:ascii="Times New Roman" w:hAnsi="Times New Roman" w:cs="Times New Roman"/>
          <w:sz w:val="22"/>
          <w:szCs w:val="22"/>
        </w:rPr>
        <w:softHyphen/>
        <w:t>верного Кавказа; республик Поволжья, Сибири (не менее трёх региональных фольклорных традиций на выбор учите</w:t>
      </w:r>
      <w:r w:rsidRPr="00C53987">
        <w:rPr>
          <w:rStyle w:val="11"/>
          <w:rFonts w:ascii="Times New Roman" w:hAnsi="Times New Roman" w:cs="Times New Roman"/>
          <w:sz w:val="22"/>
          <w:szCs w:val="22"/>
        </w:rPr>
        <w:softHyphen/>
        <w:t>ля);</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принадлежность народных музыкаль</w:t>
      </w:r>
      <w:r w:rsidRPr="00C53987">
        <w:rPr>
          <w:rStyle w:val="11"/>
          <w:rFonts w:ascii="Times New Roman" w:hAnsi="Times New Roman" w:cs="Times New Roman"/>
          <w:sz w:val="22"/>
          <w:szCs w:val="22"/>
        </w:rPr>
        <w:softHyphen/>
        <w:t>ных инструментов к группам духовых, струнных, ударно</w:t>
      </w:r>
      <w:r w:rsidRPr="00C53987">
        <w:rPr>
          <w:rStyle w:val="11"/>
          <w:rFonts w:ascii="Times New Roman" w:hAnsi="Times New Roman" w:cs="Times New Roman"/>
          <w:sz w:val="22"/>
          <w:szCs w:val="22"/>
        </w:rPr>
        <w:softHyphen/>
        <w:t>шумовых инструментов;</w:t>
      </w:r>
    </w:p>
    <w:p w:rsidR="00476015" w:rsidRPr="00C53987" w:rsidRDefault="00476015" w:rsidP="00476015">
      <w:pPr>
        <w:pStyle w:val="a3"/>
        <w:spacing w:after="280" w:line="266" w:lineRule="auto"/>
        <w:rPr>
          <w:sz w:val="22"/>
          <w:szCs w:val="22"/>
        </w:rPr>
      </w:pPr>
      <w:r w:rsidRPr="00C53987">
        <w:rPr>
          <w:rStyle w:val="11"/>
          <w:rFonts w:ascii="Times New Roman" w:hAnsi="Times New Roman" w:cs="Times New Roman"/>
          <w:sz w:val="22"/>
          <w:szCs w:val="22"/>
        </w:rPr>
        <w:t>объяснять на примерах связь устного народного музы</w:t>
      </w:r>
      <w:r w:rsidRPr="00C53987">
        <w:rPr>
          <w:rStyle w:val="11"/>
          <w:rFonts w:ascii="Times New Roman" w:hAnsi="Times New Roman" w:cs="Times New Roman"/>
          <w:sz w:val="22"/>
          <w:szCs w:val="22"/>
        </w:rPr>
        <w:softHyphen/>
        <w:t>кального творчества и деятельности профессиональных му</w:t>
      </w:r>
      <w:r w:rsidRPr="00C53987">
        <w:rPr>
          <w:rStyle w:val="11"/>
          <w:rFonts w:ascii="Times New Roman" w:hAnsi="Times New Roman" w:cs="Times New Roman"/>
          <w:sz w:val="22"/>
          <w:szCs w:val="22"/>
        </w:rPr>
        <w:softHyphen/>
        <w:t>зыкантов в развитии общей культуры страны.</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05" w:name="bookmark4882"/>
      <w:bookmarkStart w:id="2606" w:name="bookmark4883"/>
      <w:bookmarkStart w:id="2607" w:name="bookmark4884"/>
      <w:r w:rsidRPr="00C53987">
        <w:rPr>
          <w:rStyle w:val="31"/>
          <w:rFonts w:ascii="Times New Roman" w:hAnsi="Times New Roman" w:cs="Times New Roman"/>
          <w:sz w:val="22"/>
          <w:szCs w:val="22"/>
        </w:rPr>
        <w:t>Модуль № 3 «Музыка народов мира»:</w:t>
      </w:r>
      <w:bookmarkEnd w:id="2605"/>
      <w:bookmarkEnd w:id="2606"/>
      <w:bookmarkEnd w:id="2607"/>
    </w:p>
    <w:p w:rsidR="00476015" w:rsidRPr="00C53987" w:rsidRDefault="00476015" w:rsidP="00476015">
      <w:pPr>
        <w:pStyle w:val="a3"/>
        <w:spacing w:line="266" w:lineRule="auto"/>
        <w:rPr>
          <w:sz w:val="22"/>
          <w:szCs w:val="22"/>
        </w:rPr>
      </w:pPr>
      <w:r w:rsidRPr="00C53987">
        <w:rPr>
          <w:rStyle w:val="11"/>
          <w:rFonts w:ascii="Times New Roman" w:hAnsi="Times New Roman" w:cs="Times New Roman"/>
          <w:sz w:val="22"/>
          <w:szCs w:val="22"/>
        </w:rPr>
        <w:t>определять на слух музыкальные произведения, относя</w:t>
      </w:r>
      <w:r w:rsidRPr="00C53987">
        <w:rPr>
          <w:rStyle w:val="11"/>
          <w:rFonts w:ascii="Times New Roman" w:hAnsi="Times New Roman" w:cs="Times New Roman"/>
          <w:sz w:val="22"/>
          <w:szCs w:val="22"/>
        </w:rPr>
        <w:softHyphen/>
        <w:t>щиеся к западно-европейской, латино-американской, азиат</w:t>
      </w:r>
      <w:r w:rsidRPr="00C53987">
        <w:rPr>
          <w:rStyle w:val="11"/>
          <w:rFonts w:ascii="Times New Roman" w:hAnsi="Times New Roman" w:cs="Times New Roman"/>
          <w:sz w:val="22"/>
          <w:szCs w:val="22"/>
        </w:rPr>
        <w:softHyphen/>
        <w:t xml:space="preserve">ской традиционной музыкальной культуре, в том числе к </w:t>
      </w:r>
      <w:r w:rsidRPr="00C53987">
        <w:rPr>
          <w:rStyle w:val="11"/>
          <w:rFonts w:ascii="Times New Roman" w:hAnsi="Times New Roman" w:cs="Times New Roman"/>
          <w:sz w:val="22"/>
          <w:szCs w:val="22"/>
        </w:rPr>
        <w:lastRenderedPageBreak/>
        <w:t>отдельным самобытным культурно-национальным тради</w:t>
      </w:r>
      <w:r w:rsidRPr="00C53987">
        <w:rPr>
          <w:rStyle w:val="11"/>
          <w:rFonts w:ascii="Times New Roman" w:hAnsi="Times New Roman" w:cs="Times New Roman"/>
          <w:sz w:val="22"/>
          <w:szCs w:val="22"/>
        </w:rPr>
        <w:softHyphen/>
        <w:t>циям</w:t>
      </w:r>
      <w:r w:rsidRPr="00C53987">
        <w:rPr>
          <w:rStyle w:val="11"/>
          <w:rFonts w:ascii="Times New Roman" w:hAnsi="Times New Roman" w:cs="Times New Roman"/>
          <w:sz w:val="22"/>
          <w:szCs w:val="22"/>
          <w:vertAlign w:val="superscript"/>
        </w:rPr>
        <w:footnoteReference w:id="9"/>
      </w:r>
      <w:r w:rsidRPr="00C53987">
        <w:rPr>
          <w:rStyle w:val="11"/>
          <w:rFonts w:ascii="Times New Roman" w:hAnsi="Times New Roman" w:cs="Times New Roman"/>
          <w:sz w:val="22"/>
          <w:szCs w:val="22"/>
        </w:rPr>
        <w:t>;</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на слух принадлежность народных музыкаль</w:t>
      </w:r>
      <w:r w:rsidRPr="00C53987">
        <w:rPr>
          <w:rStyle w:val="11"/>
          <w:rFonts w:ascii="Times New Roman" w:hAnsi="Times New Roman" w:cs="Times New Roman"/>
          <w:sz w:val="22"/>
          <w:szCs w:val="22"/>
        </w:rPr>
        <w:softHyphen/>
        <w:t>ных инструментов к группам духовых, струнных, ударно</w:t>
      </w:r>
      <w:r w:rsidRPr="00C53987">
        <w:rPr>
          <w:rStyle w:val="11"/>
          <w:rFonts w:ascii="Times New Roman" w:hAnsi="Times New Roman" w:cs="Times New Roman"/>
          <w:sz w:val="22"/>
          <w:szCs w:val="22"/>
        </w:rPr>
        <w:softHyphen/>
        <w:t>шумовых инструментов;</w:t>
      </w:r>
    </w:p>
    <w:p w:rsidR="00476015" w:rsidRPr="00C53987" w:rsidRDefault="00476015" w:rsidP="00476015">
      <w:pPr>
        <w:pStyle w:val="a3"/>
        <w:spacing w:after="300" w:line="276" w:lineRule="auto"/>
        <w:rPr>
          <w:sz w:val="22"/>
          <w:szCs w:val="22"/>
        </w:rPr>
      </w:pPr>
      <w:r w:rsidRPr="00C53987">
        <w:rPr>
          <w:rStyle w:val="11"/>
          <w:rFonts w:ascii="Times New Roman" w:hAnsi="Times New Roman" w:cs="Times New Roman"/>
          <w:sz w:val="22"/>
          <w:szCs w:val="22"/>
        </w:rPr>
        <w:t>различать на слух и узнавать признаки влияния музыки разных народов мира в сочинениях профессиональных ком</w:t>
      </w:r>
      <w:r w:rsidRPr="00C53987">
        <w:rPr>
          <w:rStyle w:val="11"/>
          <w:rFonts w:ascii="Times New Roman" w:hAnsi="Times New Roman" w:cs="Times New Roman"/>
          <w:sz w:val="22"/>
          <w:szCs w:val="22"/>
        </w:rPr>
        <w:softHyphen/>
        <w:t>позиторов (из числа изученных культурно-национальных традиций и жанров).</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08" w:name="bookmark4885"/>
      <w:bookmarkStart w:id="2609" w:name="bookmark4886"/>
      <w:bookmarkStart w:id="2610" w:name="bookmark4887"/>
      <w:r w:rsidRPr="00C53987">
        <w:rPr>
          <w:rStyle w:val="31"/>
          <w:rFonts w:ascii="Times New Roman" w:hAnsi="Times New Roman" w:cs="Times New Roman"/>
          <w:sz w:val="22"/>
          <w:szCs w:val="22"/>
        </w:rPr>
        <w:t>Модуль № 4 «Европейская классическая музыка»:</w:t>
      </w:r>
      <w:bookmarkEnd w:id="2608"/>
      <w:bookmarkEnd w:id="2609"/>
      <w:bookmarkEnd w:id="2610"/>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произведения европейских композито</w:t>
      </w:r>
      <w:r w:rsidRPr="00C53987">
        <w:rPr>
          <w:rStyle w:val="11"/>
          <w:rFonts w:ascii="Times New Roman" w:hAnsi="Times New Roman" w:cs="Times New Roman"/>
          <w:sz w:val="22"/>
          <w:szCs w:val="22"/>
        </w:rPr>
        <w:softHyphen/>
        <w:t>ров-классиков, называть автора, произведение, исполнитель</w:t>
      </w:r>
      <w:r w:rsidRPr="00C53987">
        <w:rPr>
          <w:rStyle w:val="11"/>
          <w:rFonts w:ascii="Times New Roman" w:hAnsi="Times New Roman" w:cs="Times New Roman"/>
          <w:sz w:val="22"/>
          <w:szCs w:val="22"/>
        </w:rPr>
        <w:softHyphen/>
        <w:t>ский состав;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(в том числе фрагментарно) сочинения компо</w:t>
      </w:r>
      <w:r w:rsidRPr="00C53987">
        <w:rPr>
          <w:rStyle w:val="11"/>
          <w:rFonts w:ascii="Times New Roman" w:hAnsi="Times New Roman" w:cs="Times New Roman"/>
          <w:sz w:val="22"/>
          <w:szCs w:val="22"/>
        </w:rPr>
        <w:softHyphen/>
        <w:t>зиторов-классиков;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015" w:rsidRPr="00C53987" w:rsidRDefault="00476015" w:rsidP="00476015">
      <w:pPr>
        <w:pStyle w:val="a3"/>
        <w:spacing w:after="300" w:line="276" w:lineRule="auto"/>
        <w:rPr>
          <w:sz w:val="22"/>
          <w:szCs w:val="22"/>
        </w:rPr>
      </w:pPr>
      <w:r w:rsidRPr="00C53987">
        <w:rPr>
          <w:rStyle w:val="11"/>
          <w:rFonts w:ascii="Times New Roman" w:hAnsi="Times New Roman" w:cs="Times New Roman"/>
          <w:sz w:val="22"/>
          <w:szCs w:val="22"/>
        </w:rPr>
        <w:t>характеризовать творчество не менее двух композиторов- классиков, приводить примеры наиболее известных сочине</w:t>
      </w:r>
      <w:r w:rsidRPr="00C53987">
        <w:rPr>
          <w:rStyle w:val="11"/>
          <w:rFonts w:ascii="Times New Roman" w:hAnsi="Times New Roman" w:cs="Times New Roman"/>
          <w:sz w:val="22"/>
          <w:szCs w:val="22"/>
        </w:rPr>
        <w:softHyphen/>
        <w:t>ний.</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11" w:name="bookmark4888"/>
      <w:bookmarkStart w:id="2612" w:name="bookmark4889"/>
      <w:bookmarkStart w:id="2613" w:name="bookmark4890"/>
      <w:r w:rsidRPr="00C53987">
        <w:rPr>
          <w:rStyle w:val="31"/>
          <w:rFonts w:ascii="Times New Roman" w:hAnsi="Times New Roman" w:cs="Times New Roman"/>
          <w:sz w:val="22"/>
          <w:szCs w:val="22"/>
        </w:rPr>
        <w:lastRenderedPageBreak/>
        <w:t>Модуль № 5 «Русская классическая музыка»:</w:t>
      </w:r>
      <w:bookmarkEnd w:id="2611"/>
      <w:bookmarkEnd w:id="2612"/>
      <w:bookmarkEnd w:id="2613"/>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на слух произведения русских композиторов- классиков, называть автора, произведение, исполнительский состав;</w:t>
      </w:r>
    </w:p>
    <w:p w:rsidR="00476015" w:rsidRPr="00C53987" w:rsidRDefault="00476015" w:rsidP="00476015">
      <w:pPr>
        <w:pStyle w:val="a3"/>
        <w:spacing w:after="200" w:line="276" w:lineRule="auto"/>
        <w:rPr>
          <w:sz w:val="22"/>
          <w:szCs w:val="22"/>
        </w:rPr>
      </w:pPr>
      <w:r w:rsidRPr="00C53987">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(в том числе фрагментарно, отдельными тема</w:t>
      </w:r>
      <w:r w:rsidRPr="00C53987">
        <w:rPr>
          <w:rStyle w:val="11"/>
          <w:rFonts w:ascii="Times New Roman" w:hAnsi="Times New Roman" w:cs="Times New Roman"/>
          <w:sz w:val="22"/>
          <w:szCs w:val="22"/>
        </w:rPr>
        <w:softHyphen/>
        <w:t>ми) сочинения русских композиторов;</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характеризовать творчество не менее двух отечественных композиторов-классиков, приводить примеры наиболее из</w:t>
      </w:r>
      <w:r w:rsidRPr="00C53987">
        <w:rPr>
          <w:rStyle w:val="11"/>
          <w:rFonts w:ascii="Times New Roman" w:hAnsi="Times New Roman" w:cs="Times New Roman"/>
          <w:sz w:val="22"/>
          <w:szCs w:val="22"/>
        </w:rPr>
        <w:softHyphen/>
        <w:t>вестных сочинений.</w:t>
      </w:r>
    </w:p>
    <w:p w:rsidR="00476015" w:rsidRPr="00C53987" w:rsidRDefault="00476015" w:rsidP="00476015">
      <w:pPr>
        <w:pStyle w:val="32"/>
        <w:keepNext/>
        <w:keepLines/>
        <w:spacing w:after="100" w:line="283" w:lineRule="auto"/>
        <w:rPr>
          <w:rFonts w:ascii="Times New Roman" w:hAnsi="Times New Roman" w:cs="Times New Roman"/>
          <w:b w:val="0"/>
          <w:bCs w:val="0"/>
          <w:color w:val="auto"/>
          <w:sz w:val="22"/>
          <w:szCs w:val="22"/>
        </w:rPr>
      </w:pPr>
      <w:bookmarkStart w:id="2614" w:name="bookmark4891"/>
      <w:bookmarkStart w:id="2615" w:name="bookmark4892"/>
      <w:bookmarkStart w:id="2616" w:name="bookmark4893"/>
      <w:r w:rsidRPr="00C53987">
        <w:rPr>
          <w:rStyle w:val="31"/>
          <w:rFonts w:ascii="Times New Roman" w:hAnsi="Times New Roman" w:cs="Times New Roman"/>
          <w:sz w:val="22"/>
          <w:szCs w:val="22"/>
        </w:rPr>
        <w:t>Модуль № 6 «Образы русской и европейской духовной музыки»:</w:t>
      </w:r>
      <w:bookmarkEnd w:id="2614"/>
      <w:bookmarkEnd w:id="2615"/>
      <w:bookmarkEnd w:id="2616"/>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характеризовать жанры и произведения рус</w:t>
      </w:r>
      <w:r w:rsidRPr="00C53987">
        <w:rPr>
          <w:rStyle w:val="11"/>
          <w:rFonts w:ascii="Times New Roman" w:hAnsi="Times New Roman" w:cs="Times New Roman"/>
          <w:sz w:val="22"/>
          <w:szCs w:val="22"/>
        </w:rPr>
        <w:softHyphen/>
        <w:t>ской и европейской духовной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исполнять произведения русской и европейской духовной музыки;</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приводить примеры сочинений духовной музыки, назы</w:t>
      </w:r>
      <w:r w:rsidRPr="00C53987">
        <w:rPr>
          <w:rStyle w:val="11"/>
          <w:rFonts w:ascii="Times New Roman" w:hAnsi="Times New Roman" w:cs="Times New Roman"/>
          <w:sz w:val="22"/>
          <w:szCs w:val="22"/>
        </w:rPr>
        <w:softHyphen/>
        <w:t>вать их автора.</w:t>
      </w:r>
    </w:p>
    <w:p w:rsidR="00476015" w:rsidRPr="00C53987" w:rsidRDefault="00476015" w:rsidP="00476015">
      <w:pPr>
        <w:pStyle w:val="30"/>
        <w:spacing w:after="0" w:line="286" w:lineRule="auto"/>
        <w:jc w:val="both"/>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Модуль № 7 «Современная музыка: основные жанры</w:t>
      </w:r>
    </w:p>
    <w:p w:rsidR="00476015" w:rsidRPr="00C53987" w:rsidRDefault="00476015" w:rsidP="00476015">
      <w:pPr>
        <w:pStyle w:val="30"/>
        <w:spacing w:after="160" w:line="286" w:lineRule="auto"/>
        <w:jc w:val="both"/>
        <w:rPr>
          <w:rFonts w:ascii="Times New Roman" w:hAnsi="Times New Roman" w:cs="Times New Roman"/>
          <w:b w:val="0"/>
          <w:bCs w:val="0"/>
          <w:color w:val="auto"/>
          <w:sz w:val="22"/>
          <w:szCs w:val="22"/>
        </w:rPr>
      </w:pPr>
      <w:r w:rsidRPr="00C53987">
        <w:rPr>
          <w:rStyle w:val="3"/>
          <w:rFonts w:ascii="Times New Roman" w:hAnsi="Times New Roman" w:cs="Times New Roman"/>
          <w:sz w:val="22"/>
          <w:szCs w:val="22"/>
        </w:rPr>
        <w:t>и направления»:</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и характеризовать стили, направления и жан</w:t>
      </w:r>
      <w:r w:rsidRPr="00C53987">
        <w:rPr>
          <w:rStyle w:val="11"/>
          <w:rFonts w:ascii="Times New Roman" w:hAnsi="Times New Roman" w:cs="Times New Roman"/>
          <w:sz w:val="22"/>
          <w:szCs w:val="22"/>
        </w:rPr>
        <w:softHyphen/>
        <w:t>ры современной музыки;</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определять на слух виды оркестров, ансам</w:t>
      </w:r>
      <w:r w:rsidRPr="00C53987">
        <w:rPr>
          <w:rStyle w:val="11"/>
          <w:rFonts w:ascii="Times New Roman" w:hAnsi="Times New Roman" w:cs="Times New Roman"/>
          <w:sz w:val="22"/>
          <w:szCs w:val="22"/>
        </w:rPr>
        <w:softHyphen/>
        <w:t>блей, тембры музыкальных инструментов, входящих в их состав;</w:t>
      </w:r>
    </w:p>
    <w:p w:rsidR="00476015" w:rsidRPr="00C53987" w:rsidRDefault="00476015" w:rsidP="00476015">
      <w:pPr>
        <w:pStyle w:val="a3"/>
        <w:spacing w:after="280" w:line="276" w:lineRule="auto"/>
        <w:rPr>
          <w:sz w:val="22"/>
          <w:szCs w:val="22"/>
        </w:rPr>
      </w:pPr>
      <w:r w:rsidRPr="00C53987">
        <w:rPr>
          <w:rStyle w:val="11"/>
          <w:rFonts w:ascii="Times New Roman" w:hAnsi="Times New Roman" w:cs="Times New Roman"/>
          <w:sz w:val="22"/>
          <w:szCs w:val="22"/>
        </w:rPr>
        <w:t>исполнять современные музыкальные произведения в раз</w:t>
      </w:r>
      <w:r w:rsidRPr="00C53987">
        <w:rPr>
          <w:rStyle w:val="11"/>
          <w:rFonts w:ascii="Times New Roman" w:hAnsi="Times New Roman" w:cs="Times New Roman"/>
          <w:sz w:val="22"/>
          <w:szCs w:val="22"/>
        </w:rPr>
        <w:softHyphen/>
        <w:t>ных видах деятельности.</w:t>
      </w:r>
    </w:p>
    <w:p w:rsidR="00476015" w:rsidRPr="00C53987" w:rsidRDefault="00476015" w:rsidP="00476015">
      <w:pPr>
        <w:pStyle w:val="32"/>
        <w:keepNext/>
        <w:keepLines/>
        <w:spacing w:after="100" w:line="286" w:lineRule="auto"/>
        <w:jc w:val="both"/>
        <w:rPr>
          <w:rFonts w:ascii="Times New Roman" w:hAnsi="Times New Roman" w:cs="Times New Roman"/>
          <w:b w:val="0"/>
          <w:bCs w:val="0"/>
          <w:color w:val="auto"/>
          <w:sz w:val="22"/>
          <w:szCs w:val="22"/>
        </w:rPr>
      </w:pPr>
      <w:bookmarkStart w:id="2617" w:name="bookmark4894"/>
      <w:bookmarkStart w:id="2618" w:name="bookmark4895"/>
      <w:bookmarkStart w:id="2619" w:name="bookmark4896"/>
      <w:r w:rsidRPr="00C53987">
        <w:rPr>
          <w:rStyle w:val="31"/>
          <w:rFonts w:ascii="Times New Roman" w:hAnsi="Times New Roman" w:cs="Times New Roman"/>
          <w:sz w:val="22"/>
          <w:szCs w:val="22"/>
        </w:rPr>
        <w:lastRenderedPageBreak/>
        <w:t>Модуль № 8 «Связь музыки с другими видами искусства»:</w:t>
      </w:r>
      <w:bookmarkEnd w:id="2617"/>
      <w:bookmarkEnd w:id="2618"/>
      <w:bookmarkEnd w:id="2619"/>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определять стилевые и жанровые параллели между музы</w:t>
      </w:r>
      <w:r w:rsidRPr="00C53987">
        <w:rPr>
          <w:rStyle w:val="11"/>
          <w:rFonts w:ascii="Times New Roman" w:hAnsi="Times New Roman" w:cs="Times New Roman"/>
          <w:sz w:val="22"/>
          <w:szCs w:val="22"/>
        </w:rPr>
        <w:softHyphen/>
        <w:t>кой и другими видами искусств;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различать и анализировать средства выразительности раз</w:t>
      </w:r>
      <w:r w:rsidRPr="00C53987">
        <w:rPr>
          <w:rStyle w:val="11"/>
          <w:rFonts w:ascii="Times New Roman" w:hAnsi="Times New Roman" w:cs="Times New Roman"/>
          <w:sz w:val="22"/>
          <w:szCs w:val="22"/>
        </w:rPr>
        <w:softHyphen/>
        <w:t>ных видов искусств;</w:t>
      </w:r>
    </w:p>
    <w:p w:rsidR="00476015" w:rsidRPr="00C53987" w:rsidRDefault="00476015" w:rsidP="00476015">
      <w:pPr>
        <w:pStyle w:val="a3"/>
        <w:spacing w:line="276" w:lineRule="auto"/>
        <w:rPr>
          <w:sz w:val="22"/>
          <w:szCs w:val="22"/>
        </w:rPr>
      </w:pPr>
      <w:r w:rsidRPr="00C53987">
        <w:rPr>
          <w:rStyle w:val="11"/>
          <w:rFonts w:ascii="Times New Roman" w:hAnsi="Times New Roman" w:cs="Times New Roman"/>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76015" w:rsidRPr="00C53987" w:rsidRDefault="00476015" w:rsidP="00476015">
      <w:pPr>
        <w:pStyle w:val="a3"/>
        <w:spacing w:after="220" w:line="276" w:lineRule="auto"/>
        <w:rPr>
          <w:sz w:val="22"/>
          <w:szCs w:val="22"/>
        </w:rPr>
      </w:pPr>
      <w:r w:rsidRPr="00C53987">
        <w:rPr>
          <w:rStyle w:val="11"/>
          <w:rFonts w:ascii="Times New Roman" w:hAnsi="Times New Roman" w:cs="Times New Roman"/>
          <w:sz w:val="22"/>
          <w:szCs w:val="22"/>
        </w:rPr>
        <w:t>высказывать суждения об основной идее, средствах её во</w:t>
      </w:r>
      <w:r w:rsidRPr="00C53987">
        <w:rPr>
          <w:rStyle w:val="11"/>
          <w:rFonts w:ascii="Times New Roman" w:hAnsi="Times New Roman" w:cs="Times New Roman"/>
          <w:sz w:val="22"/>
          <w:szCs w:val="22"/>
        </w:rPr>
        <w:softHyphen/>
        <w:t>площения, интонационных особенностях, жанре, исполните</w:t>
      </w:r>
      <w:r w:rsidRPr="00C53987">
        <w:rPr>
          <w:rStyle w:val="11"/>
          <w:rFonts w:ascii="Times New Roman" w:hAnsi="Times New Roman" w:cs="Times New Roman"/>
          <w:sz w:val="22"/>
          <w:szCs w:val="22"/>
        </w:rPr>
        <w:softHyphen/>
        <w:t>лях музыкального произведения.</w:t>
      </w:r>
    </w:p>
    <w:p w:rsidR="00476015" w:rsidRPr="00C53987" w:rsidRDefault="00476015" w:rsidP="00476015">
      <w:pPr>
        <w:pStyle w:val="32"/>
        <w:keepNext/>
        <w:keepLines/>
        <w:spacing w:after="100"/>
        <w:jc w:val="both"/>
        <w:rPr>
          <w:rFonts w:ascii="Times New Roman" w:hAnsi="Times New Roman" w:cs="Times New Roman"/>
          <w:b w:val="0"/>
          <w:bCs w:val="0"/>
          <w:color w:val="auto"/>
          <w:sz w:val="22"/>
          <w:szCs w:val="22"/>
        </w:rPr>
      </w:pPr>
      <w:bookmarkStart w:id="2620" w:name="bookmark4897"/>
      <w:bookmarkStart w:id="2621" w:name="bookmark4898"/>
      <w:bookmarkStart w:id="2622" w:name="bookmark4899"/>
      <w:r w:rsidRPr="00C53987">
        <w:rPr>
          <w:rStyle w:val="31"/>
          <w:rFonts w:ascii="Times New Roman" w:hAnsi="Times New Roman" w:cs="Times New Roman"/>
          <w:sz w:val="22"/>
          <w:szCs w:val="22"/>
        </w:rPr>
        <w:t>Модуль № 9 «Жанры музыкального искусства»:</w:t>
      </w:r>
      <w:bookmarkEnd w:id="2620"/>
      <w:bookmarkEnd w:id="2621"/>
      <w:bookmarkEnd w:id="2622"/>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различать и характеризовать жанры музыки (театраль</w:t>
      </w:r>
      <w:r w:rsidRPr="00C53987">
        <w:rPr>
          <w:rStyle w:val="11"/>
          <w:rFonts w:ascii="Times New Roman" w:hAnsi="Times New Roman" w:cs="Times New Roman"/>
          <w:sz w:val="22"/>
          <w:szCs w:val="22"/>
        </w:rPr>
        <w:softHyphen/>
        <w:t>ные, камерные и симфонические, вокальные и инструмен</w:t>
      </w:r>
      <w:r w:rsidRPr="00C53987">
        <w:rPr>
          <w:rStyle w:val="11"/>
          <w:rFonts w:ascii="Times New Roman" w:hAnsi="Times New Roman" w:cs="Times New Roman"/>
          <w:sz w:val="22"/>
          <w:szCs w:val="22"/>
        </w:rPr>
        <w:softHyphen/>
        <w:t>тальные и т. д.), знать их разновидности, приводить приме</w:t>
      </w:r>
      <w:r w:rsidRPr="00C53987">
        <w:rPr>
          <w:rStyle w:val="11"/>
          <w:rFonts w:ascii="Times New Roman" w:hAnsi="Times New Roman" w:cs="Times New Roman"/>
          <w:sz w:val="22"/>
          <w:szCs w:val="22"/>
        </w:rPr>
        <w:softHyphen/>
        <w:t>ры;</w:t>
      </w:r>
    </w:p>
    <w:p w:rsidR="00476015" w:rsidRPr="00C53987" w:rsidRDefault="00476015" w:rsidP="00476015">
      <w:pPr>
        <w:pStyle w:val="a3"/>
        <w:spacing w:line="269" w:lineRule="auto"/>
        <w:rPr>
          <w:sz w:val="22"/>
          <w:szCs w:val="22"/>
        </w:rPr>
      </w:pPr>
      <w:r w:rsidRPr="00C53987">
        <w:rPr>
          <w:rStyle w:val="11"/>
          <w:rFonts w:ascii="Times New Roman" w:hAnsi="Times New Roman" w:cs="Times New Roman"/>
          <w:sz w:val="22"/>
          <w:szCs w:val="22"/>
        </w:rPr>
        <w:t>рассуждать о круге образов и средствах их воплощения, типичных для данного жанра;</w:t>
      </w:r>
    </w:p>
    <w:p w:rsidR="00476015" w:rsidRDefault="00476015" w:rsidP="00476015">
      <w:pPr>
        <w:pStyle w:val="a3"/>
        <w:spacing w:line="269" w:lineRule="auto"/>
        <w:rPr>
          <w:rStyle w:val="11"/>
          <w:rFonts w:ascii="Times New Roman" w:hAnsi="Times New Roman" w:cs="Times New Roman"/>
        </w:rPr>
      </w:pPr>
      <w:r w:rsidRPr="00C53987">
        <w:rPr>
          <w:rStyle w:val="11"/>
          <w:rFonts w:ascii="Times New Roman" w:hAnsi="Times New Roman" w:cs="Times New Roman"/>
          <w:sz w:val="22"/>
          <w:szCs w:val="22"/>
        </w:rPr>
        <w:t>выразительно исполнять произведения (в том числе фрагмен</w:t>
      </w:r>
      <w:r w:rsidRPr="00C53987">
        <w:rPr>
          <w:rStyle w:val="11"/>
          <w:rFonts w:ascii="Times New Roman" w:hAnsi="Times New Roman" w:cs="Times New Roman"/>
          <w:sz w:val="22"/>
          <w:szCs w:val="22"/>
        </w:rPr>
        <w:softHyphen/>
        <w:t>ты) вокальных, инструментальных и музыкально-театральных жанров</w:t>
      </w:r>
      <w:r w:rsidRPr="00C41B23">
        <w:rPr>
          <w:rStyle w:val="11"/>
          <w:rFonts w:ascii="Times New Roman" w:hAnsi="Times New Roman" w:cs="Times New Roman"/>
        </w:rPr>
        <w:t>.</w:t>
      </w:r>
    </w:p>
    <w:p w:rsidR="00C53987" w:rsidRDefault="00C53987" w:rsidP="00476015">
      <w:pPr>
        <w:pStyle w:val="a3"/>
        <w:spacing w:line="269" w:lineRule="auto"/>
        <w:rPr>
          <w:rStyle w:val="11"/>
          <w:rFonts w:ascii="Times New Roman" w:hAnsi="Times New Roman" w:cs="Times New Roman"/>
        </w:rPr>
      </w:pPr>
    </w:p>
    <w:p w:rsidR="00C53987" w:rsidRDefault="00C53987" w:rsidP="00476015">
      <w:pPr>
        <w:pStyle w:val="a3"/>
        <w:spacing w:line="269" w:lineRule="auto"/>
        <w:rPr>
          <w:rStyle w:val="11"/>
          <w:rFonts w:ascii="Times New Roman" w:hAnsi="Times New Roman" w:cs="Times New Roman"/>
        </w:rPr>
      </w:pP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2.1.1</w:t>
      </w:r>
      <w:r w:rsidR="003D750A" w:rsidRPr="00C41B23">
        <w:rPr>
          <w:rStyle w:val="31"/>
          <w:rFonts w:ascii="Times New Roman" w:hAnsi="Times New Roman" w:cs="Times New Roman"/>
          <w:bCs w:val="0"/>
          <w:sz w:val="22"/>
          <w:szCs w:val="22"/>
        </w:rPr>
        <w:t>7</w:t>
      </w:r>
      <w:r w:rsidRPr="00C41B23">
        <w:rPr>
          <w:rStyle w:val="31"/>
          <w:rFonts w:ascii="Times New Roman" w:hAnsi="Times New Roman" w:cs="Times New Roman"/>
          <w:bCs w:val="0"/>
          <w:sz w:val="22"/>
          <w:szCs w:val="22"/>
        </w:rPr>
        <w:t xml:space="preserve"> ТЕХНОЛОГИЯ</w:t>
      </w:r>
    </w:p>
    <w:p w:rsidR="00476015" w:rsidRPr="00C41B23" w:rsidRDefault="00476015" w:rsidP="00476015">
      <w:pPr>
        <w:pStyle w:val="a3"/>
        <w:ind w:left="0" w:firstLine="0"/>
        <w:rPr>
          <w:rStyle w:val="31"/>
          <w:rFonts w:ascii="Times New Roman" w:hAnsi="Times New Roman" w:cs="Times New Roman"/>
          <w:bCs w:val="0"/>
          <w:sz w:val="22"/>
          <w:szCs w:val="22"/>
        </w:rPr>
      </w:pP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НАУЧНЫЙ, ОБЩЕКУЛЬТУРНЫЙ И ОБРАЗОВАТЕЛЬНЫЙ КОНТЕКСТ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Фундаментальной задачей общего образования является освоение учащимися наиболее значимых аспектов реальности. К </w:t>
      </w:r>
      <w:r w:rsidRPr="00C41B23">
        <w:rPr>
          <w:rStyle w:val="11"/>
          <w:rFonts w:ascii="Times New Roman" w:hAnsi="Times New Roman" w:cs="Times New Roman"/>
          <w:sz w:val="22"/>
          <w:szCs w:val="22"/>
        </w:rPr>
        <w:lastRenderedPageBreak/>
        <w:t>таким аспектам, несомненно, относится и преобразователь</w:t>
      </w:r>
      <w:r w:rsidRPr="00C41B23">
        <w:rPr>
          <w:rStyle w:val="11"/>
          <w:rFonts w:ascii="Times New Roman" w:hAnsi="Times New Roman" w:cs="Times New Roman"/>
          <w:sz w:val="22"/>
          <w:szCs w:val="22"/>
        </w:rPr>
        <w:softHyphen/>
        <w:t>ная деятельность человека.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Деятельность по целенаправленному преобразованию окру</w:t>
      </w:r>
      <w:r w:rsidRPr="00C41B23">
        <w:rPr>
          <w:rStyle w:val="11"/>
          <w:rFonts w:ascii="Times New Roman" w:hAnsi="Times New Roman" w:cs="Times New Roman"/>
          <w:sz w:val="22"/>
          <w:szCs w:val="22"/>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C41B23">
        <w:rPr>
          <w:rStyle w:val="11"/>
          <w:rFonts w:ascii="Times New Roman" w:hAnsi="Times New Roman" w:cs="Times New Roman"/>
          <w:sz w:val="22"/>
          <w:szCs w:val="22"/>
        </w:rPr>
        <w:softHyphen/>
        <w:t>занных с ним изменений в интеллектуальной и практической деятельности человека.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Было обосновано положение, что всякая деятельность долж</w:t>
      </w:r>
      <w:r w:rsidRPr="00C41B23">
        <w:rPr>
          <w:rStyle w:val="11"/>
          <w:rFonts w:ascii="Times New Roman" w:hAnsi="Times New Roman" w:cs="Times New Roman"/>
          <w:sz w:val="22"/>
          <w:szCs w:val="22"/>
        </w:rPr>
        <w:softHyphen/>
        <w:t>на осуществляться в соответствии с некоторым методом, при</w:t>
      </w:r>
      <w:r w:rsidRPr="00C41B23">
        <w:rPr>
          <w:rStyle w:val="11"/>
          <w:rFonts w:ascii="Times New Roman" w:hAnsi="Times New Roman" w:cs="Times New Roman"/>
          <w:sz w:val="22"/>
          <w:szCs w:val="22"/>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C41B23">
        <w:rPr>
          <w:rStyle w:val="11"/>
          <w:rFonts w:ascii="Times New Roman" w:hAnsi="Times New Roman" w:cs="Times New Roman"/>
          <w:sz w:val="22"/>
          <w:szCs w:val="22"/>
        </w:rPr>
        <w:softHyphen/>
        <w:t>ства. Оно сохранило и умножило свою значимость в информа</w:t>
      </w:r>
      <w:r w:rsidRPr="00C41B23">
        <w:rPr>
          <w:rStyle w:val="11"/>
          <w:rFonts w:ascii="Times New Roman" w:hAnsi="Times New Roman" w:cs="Times New Roman"/>
          <w:sz w:val="22"/>
          <w:szCs w:val="22"/>
        </w:rPr>
        <w:softHyphen/>
        <w:t>ционном обществе.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Стержнем названной концепции является технология как логическое развитие «метода» в следующих аспектах:</w:t>
      </w:r>
    </w:p>
    <w:p w:rsidR="00476015" w:rsidRPr="00C41B23" w:rsidRDefault="00476015" w:rsidP="00476015">
      <w:pPr>
        <w:pStyle w:val="a3"/>
        <w:ind w:left="0" w:hanging="240"/>
        <w:rPr>
          <w:sz w:val="22"/>
          <w:szCs w:val="22"/>
        </w:rPr>
      </w:pPr>
      <w:r w:rsidRPr="00C41B23">
        <w:rPr>
          <w:rStyle w:val="11"/>
          <w:rFonts w:ascii="Times New Roman" w:hAnsi="Times New Roman" w:cs="Times New Roman"/>
          <w:sz w:val="22"/>
          <w:szCs w:val="22"/>
        </w:rPr>
        <w:t>— процесс достижения поставленной цели формализован на</w:t>
      </w:r>
      <w:r w:rsidRPr="00C41B23">
        <w:rPr>
          <w:rStyle w:val="11"/>
          <w:rFonts w:ascii="Times New Roman" w:hAnsi="Times New Roman" w:cs="Times New Roman"/>
          <w:sz w:val="22"/>
          <w:szCs w:val="22"/>
        </w:rPr>
        <w:softHyphen/>
        <w:t>столько, что становится возможным его воспроизведение в широком спектре условий при практически идентичных ре</w:t>
      </w:r>
      <w:r w:rsidRPr="00C41B23">
        <w:rPr>
          <w:rStyle w:val="11"/>
          <w:rFonts w:ascii="Times New Roman" w:hAnsi="Times New Roman" w:cs="Times New Roman"/>
          <w:sz w:val="22"/>
          <w:szCs w:val="22"/>
        </w:rPr>
        <w:softHyphen/>
        <w:t>зультатах;</w:t>
      </w:r>
    </w:p>
    <w:p w:rsidR="00476015" w:rsidRPr="00C41B23" w:rsidRDefault="00476015" w:rsidP="00476015">
      <w:pPr>
        <w:pStyle w:val="a3"/>
        <w:ind w:left="0" w:hanging="240"/>
        <w:rPr>
          <w:sz w:val="22"/>
          <w:szCs w:val="22"/>
        </w:rPr>
      </w:pPr>
      <w:r w:rsidRPr="00C41B23">
        <w:rPr>
          <w:rStyle w:val="11"/>
          <w:rFonts w:ascii="Times New Roman" w:hAnsi="Times New Roman" w:cs="Times New Roman"/>
          <w:sz w:val="22"/>
          <w:szCs w:val="22"/>
        </w:rPr>
        <w:t>—открывается принципиальная возможность автоматизации процессов изготовления изделий (что постепенно распростра</w:t>
      </w:r>
      <w:r w:rsidRPr="00C41B23">
        <w:rPr>
          <w:rStyle w:val="11"/>
          <w:rFonts w:ascii="Times New Roman" w:hAnsi="Times New Roman" w:cs="Times New Roman"/>
          <w:sz w:val="22"/>
          <w:szCs w:val="22"/>
        </w:rPr>
        <w:softHyphen/>
        <w:t>няется практически на все аспекты человеческой жизни).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Развитие технологии тесно связано с научным знанием. Бо</w:t>
      </w:r>
      <w:r w:rsidRPr="00C41B23">
        <w:rPr>
          <w:rStyle w:val="11"/>
          <w:rFonts w:ascii="Times New Roman" w:hAnsi="Times New Roman" w:cs="Times New Roman"/>
          <w:sz w:val="22"/>
          <w:szCs w:val="22"/>
        </w:rPr>
        <w:softHyphen/>
        <w:t>лее того, конечной целью науки (начиная с науки Нового вре</w:t>
      </w:r>
      <w:r w:rsidRPr="00C41B23">
        <w:rPr>
          <w:rStyle w:val="11"/>
          <w:rFonts w:ascii="Times New Roman" w:hAnsi="Times New Roman" w:cs="Times New Roman"/>
          <w:sz w:val="22"/>
          <w:szCs w:val="22"/>
        </w:rPr>
        <w:softHyphen/>
        <w:t>мени) является именно создание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ХХ веке сущность технологии была осмыслена в различ</w:t>
      </w:r>
      <w:r w:rsidRPr="00C41B23">
        <w:rPr>
          <w:rStyle w:val="11"/>
          <w:rFonts w:ascii="Times New Roman" w:hAnsi="Times New Roman" w:cs="Times New Roman"/>
          <w:sz w:val="22"/>
          <w:szCs w:val="22"/>
        </w:rPr>
        <w:softHyphen/>
        <w:t>ных плоскостях:</w:t>
      </w:r>
    </w:p>
    <w:p w:rsidR="00476015" w:rsidRPr="00C41B23" w:rsidRDefault="00476015" w:rsidP="00476015">
      <w:pPr>
        <w:pStyle w:val="a3"/>
        <w:ind w:left="0" w:hanging="240"/>
        <w:rPr>
          <w:sz w:val="22"/>
          <w:szCs w:val="22"/>
        </w:rPr>
      </w:pPr>
      <w:r w:rsidRPr="00C41B23">
        <w:rPr>
          <w:rStyle w:val="11"/>
          <w:rFonts w:ascii="Times New Roman" w:hAnsi="Times New Roman" w:cs="Times New Roman"/>
          <w:sz w:val="22"/>
          <w:szCs w:val="22"/>
        </w:rPr>
        <w:t>■ были выделены структуры, родственные понятию техноло</w:t>
      </w:r>
      <w:r w:rsidRPr="00C41B23">
        <w:rPr>
          <w:rStyle w:val="11"/>
          <w:rFonts w:ascii="Times New Roman" w:hAnsi="Times New Roman" w:cs="Times New Roman"/>
          <w:sz w:val="22"/>
          <w:szCs w:val="22"/>
        </w:rPr>
        <w:softHyphen/>
        <w:t>гии, прежде всего, понятие алгоритма;</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3" w:name="bookmark4901"/>
      <w:bookmarkEnd w:id="2623"/>
      <w:r w:rsidRPr="00C41B23">
        <w:rPr>
          <w:rStyle w:val="11"/>
          <w:rFonts w:ascii="Times New Roman" w:hAnsi="Times New Roman" w:cs="Times New Roman"/>
          <w:sz w:val="22"/>
          <w:szCs w:val="22"/>
        </w:rPr>
        <w:t>проанализирован феномен зарождающегося технологическо</w:t>
      </w:r>
      <w:r w:rsidRPr="00C41B23">
        <w:rPr>
          <w:rStyle w:val="11"/>
          <w:rFonts w:ascii="Times New Roman" w:hAnsi="Times New Roman" w:cs="Times New Roman"/>
          <w:sz w:val="22"/>
          <w:szCs w:val="22"/>
        </w:rPr>
        <w:softHyphen/>
        <w:t>го общества;</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4" w:name="bookmark4902"/>
      <w:bookmarkEnd w:id="2624"/>
      <w:r w:rsidRPr="00C41B23">
        <w:rPr>
          <w:rStyle w:val="11"/>
          <w:rFonts w:ascii="Times New Roman" w:hAnsi="Times New Roman" w:cs="Times New Roman"/>
          <w:sz w:val="22"/>
          <w:szCs w:val="22"/>
        </w:rPr>
        <w:t>исследованы социальные аспекты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C41B23">
        <w:rPr>
          <w:rStyle w:val="11"/>
          <w:rFonts w:ascii="Times New Roman" w:hAnsi="Times New Roman" w:cs="Times New Roman"/>
          <w:sz w:val="22"/>
          <w:szCs w:val="22"/>
        </w:rPr>
        <w:softHyphen/>
        <w:t>ные возможности для хранения, обработки, передачи огром</w:t>
      </w:r>
      <w:r w:rsidRPr="00C41B23">
        <w:rPr>
          <w:rStyle w:val="11"/>
          <w:rFonts w:ascii="Times New Roman" w:hAnsi="Times New Roman" w:cs="Times New Roman"/>
          <w:sz w:val="22"/>
          <w:szCs w:val="22"/>
        </w:rPr>
        <w:softHyphen/>
        <w:t xml:space="preserve">ных массивов различной информации. Изменилась структура человеческой </w:t>
      </w:r>
      <w:r w:rsidRPr="00C41B23">
        <w:rPr>
          <w:rStyle w:val="11"/>
          <w:rFonts w:ascii="Times New Roman" w:hAnsi="Times New Roman" w:cs="Times New Roman"/>
          <w:sz w:val="22"/>
          <w:szCs w:val="22"/>
        </w:rPr>
        <w:lastRenderedPageBreak/>
        <w:t>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C41B23">
        <w:rPr>
          <w:rStyle w:val="11"/>
          <w:rFonts w:ascii="Times New Roman" w:hAnsi="Times New Roman" w:cs="Times New Roman"/>
          <w:sz w:val="22"/>
          <w:szCs w:val="22"/>
        </w:rPr>
        <w:softHyphen/>
        <w:t>торые послужили базой разработки и широкого распростране</w:t>
      </w:r>
      <w:r w:rsidRPr="00C41B23">
        <w:rPr>
          <w:rStyle w:val="11"/>
          <w:rFonts w:ascii="Times New Roman" w:hAnsi="Times New Roman" w:cs="Times New Roman"/>
          <w:sz w:val="22"/>
          <w:szCs w:val="22"/>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C41B23">
        <w:rPr>
          <w:rStyle w:val="11"/>
          <w:rFonts w:ascii="Times New Roman" w:hAnsi="Times New Roman" w:cs="Times New Roman"/>
          <w:sz w:val="22"/>
          <w:szCs w:val="22"/>
        </w:rPr>
        <w:softHyphen/>
        <w:t>мики», что подразумевает превращение информации в важней</w:t>
      </w:r>
      <w:r w:rsidRPr="00C41B23">
        <w:rPr>
          <w:rStyle w:val="11"/>
          <w:rFonts w:ascii="Times New Roman" w:hAnsi="Times New Roman" w:cs="Times New Roman"/>
          <w:sz w:val="22"/>
          <w:szCs w:val="22"/>
        </w:rPr>
        <w:softHyphen/>
        <w:t>шую экономическую категорию, быстрое развитие информаци</w:t>
      </w:r>
      <w:r w:rsidRPr="00C41B23">
        <w:rPr>
          <w:rStyle w:val="11"/>
          <w:rFonts w:ascii="Times New Roman" w:hAnsi="Times New Roman" w:cs="Times New Roman"/>
          <w:sz w:val="22"/>
          <w:szCs w:val="22"/>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C41B23">
        <w:rPr>
          <w:rStyle w:val="11"/>
          <w:rFonts w:ascii="Times New Roman" w:hAnsi="Times New Roman" w:cs="Times New Roman"/>
          <w:sz w:val="22"/>
          <w:szCs w:val="22"/>
        </w:rPr>
        <w:softHyphen/>
        <w:t>люцией) является только прелюдией к новой, более масштаб</w:t>
      </w:r>
      <w:r w:rsidRPr="00C41B23">
        <w:rPr>
          <w:rStyle w:val="11"/>
          <w:rFonts w:ascii="Times New Roman" w:hAnsi="Times New Roman" w:cs="Times New Roman"/>
          <w:sz w:val="22"/>
          <w:szCs w:val="22"/>
        </w:rPr>
        <w:softHyphen/>
        <w:t>ной четвёртой промышленной революции. Все эти изменения самым решительным образом влияют на школьный курс тех</w:t>
      </w:r>
      <w:r w:rsidRPr="00C41B23">
        <w:rPr>
          <w:rStyle w:val="11"/>
          <w:rFonts w:ascii="Times New Roman" w:hAnsi="Times New Roman" w:cs="Times New Roman"/>
          <w:sz w:val="22"/>
          <w:szCs w:val="22"/>
        </w:rPr>
        <w:softHyphen/>
        <w:t>нологии, что было подчёркнуто в «Концепции преподавания предметной области «Технология» в образовательных органи</w:t>
      </w:r>
      <w:r w:rsidRPr="00C41B23">
        <w:rPr>
          <w:rStyle w:val="11"/>
          <w:rFonts w:ascii="Times New Roman" w:hAnsi="Times New Roman" w:cs="Times New Roman"/>
          <w:sz w:val="22"/>
          <w:szCs w:val="22"/>
        </w:rPr>
        <w:softHyphen/>
        <w:t>зациях Российской Федерации, реализующих основные обще</w:t>
      </w:r>
      <w:r w:rsidRPr="00C41B23">
        <w:rPr>
          <w:rStyle w:val="11"/>
          <w:rFonts w:ascii="Times New Roman" w:hAnsi="Times New Roman" w:cs="Times New Roman"/>
          <w:sz w:val="22"/>
          <w:szCs w:val="22"/>
        </w:rPr>
        <w:softHyphen/>
        <w:t>образовательные программы» (далее — «Концепция препода</w:t>
      </w:r>
      <w:r w:rsidRPr="00C41B23">
        <w:rPr>
          <w:rStyle w:val="11"/>
          <w:rFonts w:ascii="Times New Roman" w:hAnsi="Times New Roman" w:cs="Times New Roman"/>
          <w:sz w:val="22"/>
          <w:szCs w:val="22"/>
        </w:rPr>
        <w:softHyphen/>
        <w:t>вания предметной области «Технология»).</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ЦЕЛИ И ЗАДАЧИ ИЗУЧЕНИЯ ПРЕДМЕТНОЙ ОБЛАСТИ «ТЕХНОЛОГИЯ» В ОСНОВНОМ ОБЩЕМ ОБРАЗОВАНИИ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Основной </w:t>
      </w:r>
      <w:r w:rsidRPr="00C41B23">
        <w:rPr>
          <w:rStyle w:val="11"/>
          <w:rFonts w:ascii="Times New Roman" w:hAnsi="Times New Roman" w:cs="Times New Roman"/>
          <w:b/>
          <w:bCs/>
          <w:sz w:val="22"/>
          <w:szCs w:val="22"/>
        </w:rPr>
        <w:t xml:space="preserve">целью </w:t>
      </w:r>
      <w:r w:rsidRPr="00C41B23">
        <w:rPr>
          <w:rStyle w:val="11"/>
          <w:rFonts w:ascii="Times New Roman" w:hAnsi="Times New Roman" w:cs="Times New Roman"/>
          <w:sz w:val="22"/>
          <w:szCs w:val="22"/>
        </w:rPr>
        <w:t>освоения предметной области «Технология» является формирование технологической грамотности, гло</w:t>
      </w:r>
      <w:r w:rsidRPr="00C41B23">
        <w:rPr>
          <w:rStyle w:val="11"/>
          <w:rFonts w:ascii="Times New Roman" w:hAnsi="Times New Roman" w:cs="Times New Roman"/>
          <w:sz w:val="22"/>
          <w:szCs w:val="22"/>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 xml:space="preserve">Задачами </w:t>
      </w:r>
      <w:r w:rsidRPr="00C41B23">
        <w:rPr>
          <w:rStyle w:val="11"/>
          <w:rFonts w:ascii="Times New Roman" w:hAnsi="Times New Roman" w:cs="Times New Roman"/>
          <w:sz w:val="22"/>
          <w:szCs w:val="22"/>
        </w:rPr>
        <w:t>курса технологии являются:</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5" w:name="bookmark4903"/>
      <w:bookmarkEnd w:id="2625"/>
      <w:r w:rsidRPr="00C41B23">
        <w:rPr>
          <w:rStyle w:val="11"/>
          <w:rFonts w:ascii="Times New Roman" w:hAnsi="Times New Roman" w:cs="Times New Roman"/>
          <w:sz w:val="22"/>
          <w:szCs w:val="22"/>
        </w:rPr>
        <w:t>овладение знаниями, умениями и опытом деятельности в предметной области «Технология» как необходимым компо</w:t>
      </w:r>
      <w:r w:rsidRPr="00C41B23">
        <w:rPr>
          <w:rStyle w:val="11"/>
          <w:rFonts w:ascii="Times New Roman" w:hAnsi="Times New Roman" w:cs="Times New Roman"/>
          <w:sz w:val="22"/>
          <w:szCs w:val="22"/>
        </w:rPr>
        <w:softHyphen/>
        <w:t>нентом общей культуры человека цифрового социума и ак</w:t>
      </w:r>
      <w:r w:rsidRPr="00C41B23">
        <w:rPr>
          <w:rStyle w:val="11"/>
          <w:rFonts w:ascii="Times New Roman" w:hAnsi="Times New Roman" w:cs="Times New Roman"/>
          <w:sz w:val="22"/>
          <w:szCs w:val="22"/>
        </w:rPr>
        <w:softHyphen/>
        <w:t>туальными для жизни в этом социуме технологиями;</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6" w:name="bookmark4904"/>
      <w:bookmarkEnd w:id="2626"/>
      <w:r w:rsidRPr="00C41B23">
        <w:rPr>
          <w:rStyle w:val="11"/>
          <w:rFonts w:ascii="Times New Roman" w:hAnsi="Times New Roman" w:cs="Times New Roman"/>
          <w:sz w:val="22"/>
          <w:szCs w:val="22"/>
        </w:rPr>
        <w:t>овладение трудовыми умениями и необходимыми технологи</w:t>
      </w:r>
      <w:r w:rsidRPr="00C41B23">
        <w:rPr>
          <w:rStyle w:val="11"/>
          <w:rFonts w:ascii="Times New Roman" w:hAnsi="Times New Roman" w:cs="Times New Roman"/>
          <w:sz w:val="22"/>
          <w:szCs w:val="22"/>
        </w:rPr>
        <w:softHyphen/>
        <w:t>ческими знаниями по преобразованию материи, энергии и информации в соответствии с поставленными целями, исхо</w:t>
      </w:r>
      <w:r w:rsidRPr="00C41B23">
        <w:rPr>
          <w:rStyle w:val="11"/>
          <w:rFonts w:ascii="Times New Roman" w:hAnsi="Times New Roman" w:cs="Times New Roman"/>
          <w:sz w:val="22"/>
          <w:szCs w:val="22"/>
        </w:rPr>
        <w:softHyphen/>
        <w:t>дя из экономических, социальных, экологических, эстетиче</w:t>
      </w:r>
      <w:r w:rsidRPr="00C41B23">
        <w:rPr>
          <w:rStyle w:val="11"/>
          <w:rFonts w:ascii="Times New Roman" w:hAnsi="Times New Roman" w:cs="Times New Roman"/>
          <w:sz w:val="22"/>
          <w:szCs w:val="22"/>
        </w:rPr>
        <w:softHyphen/>
        <w:t>ских критериев, а также критериев личной и общественной безопасности;</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7" w:name="bookmark4905"/>
      <w:bookmarkEnd w:id="2627"/>
      <w:r w:rsidRPr="00C41B23">
        <w:rPr>
          <w:rStyle w:val="11"/>
          <w:rFonts w:ascii="Times New Roman" w:hAnsi="Times New Roman" w:cs="Times New Roman"/>
          <w:sz w:val="22"/>
          <w:szCs w:val="22"/>
        </w:rPr>
        <w:t>формирование у обучающихся культуры проектной и иссле</w:t>
      </w:r>
      <w:r w:rsidRPr="00C41B23">
        <w:rPr>
          <w:rStyle w:val="11"/>
          <w:rFonts w:ascii="Times New Roman" w:hAnsi="Times New Roman" w:cs="Times New Roman"/>
          <w:sz w:val="22"/>
          <w:szCs w:val="22"/>
        </w:rPr>
        <w:softHyphen/>
        <w:t xml:space="preserve">довательской деятельности, готовности к предложению и </w:t>
      </w:r>
      <w:r w:rsidRPr="00C41B23">
        <w:rPr>
          <w:rStyle w:val="11"/>
          <w:rFonts w:ascii="Times New Roman" w:hAnsi="Times New Roman" w:cs="Times New Roman"/>
          <w:sz w:val="22"/>
          <w:szCs w:val="22"/>
        </w:rPr>
        <w:lastRenderedPageBreak/>
        <w:t>осуществлению новых технологических решений;</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8" w:name="bookmark4906"/>
      <w:bookmarkEnd w:id="2628"/>
      <w:r w:rsidRPr="00C41B23">
        <w:rPr>
          <w:rStyle w:val="11"/>
          <w:rFonts w:ascii="Times New Roman" w:hAnsi="Times New Roman" w:cs="Times New Roman"/>
          <w:sz w:val="22"/>
          <w:szCs w:val="22"/>
        </w:rPr>
        <w:t>формирование у обучающихся навыка использования в тру</w:t>
      </w:r>
      <w:r w:rsidRPr="00C41B23">
        <w:rPr>
          <w:rStyle w:val="11"/>
          <w:rFonts w:ascii="Times New Roman" w:hAnsi="Times New Roman" w:cs="Times New Roman"/>
          <w:sz w:val="22"/>
          <w:szCs w:val="22"/>
        </w:rPr>
        <w:softHyphen/>
        <w:t>довой деятельности цифровых инструментов и программ</w:t>
      </w:r>
      <w:r w:rsidRPr="00C41B23">
        <w:rPr>
          <w:rStyle w:val="11"/>
          <w:rFonts w:ascii="Times New Roman" w:hAnsi="Times New Roman" w:cs="Times New Roman"/>
          <w:sz w:val="22"/>
          <w:szCs w:val="22"/>
        </w:rPr>
        <w:softHyphen/>
        <w:t>ных сервисов, а также когнитивных инструментов и техно</w:t>
      </w:r>
      <w:r w:rsidRPr="00C41B23">
        <w:rPr>
          <w:rStyle w:val="11"/>
          <w:rFonts w:ascii="Times New Roman" w:hAnsi="Times New Roman" w:cs="Times New Roman"/>
          <w:sz w:val="22"/>
          <w:szCs w:val="22"/>
        </w:rPr>
        <w:softHyphen/>
        <w:t>логий;</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29" w:name="bookmark4907"/>
      <w:bookmarkEnd w:id="2629"/>
      <w:r w:rsidRPr="00C41B23">
        <w:rPr>
          <w:rStyle w:val="11"/>
          <w:rFonts w:ascii="Times New Roman" w:hAnsi="Times New Roman" w:cs="Times New Roman"/>
          <w:sz w:val="22"/>
          <w:szCs w:val="22"/>
        </w:rPr>
        <w:t>развитие умений оценивать свои профессиональные интере</w:t>
      </w:r>
      <w:r w:rsidRPr="00C41B23">
        <w:rPr>
          <w:rStyle w:val="11"/>
          <w:rFonts w:ascii="Times New Roman" w:hAnsi="Times New Roman" w:cs="Times New Roman"/>
          <w:sz w:val="22"/>
          <w:szCs w:val="22"/>
        </w:rPr>
        <w:softHyphen/>
        <w:t>сы и склонности в плане подготовки к будущей профессио</w:t>
      </w:r>
      <w:r w:rsidRPr="00C41B23">
        <w:rPr>
          <w:rStyle w:val="11"/>
          <w:rFonts w:ascii="Times New Roman" w:hAnsi="Times New Roman" w:cs="Times New Roman"/>
          <w:sz w:val="22"/>
          <w:szCs w:val="22"/>
        </w:rPr>
        <w:softHyphen/>
        <w:t>нальной деятельности, владение методиками оценки своих профессиональных предпочтений.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C41B23">
        <w:rPr>
          <w:rStyle w:val="11"/>
          <w:rFonts w:ascii="Times New Roman" w:hAnsi="Times New Roman" w:cs="Times New Roman"/>
          <w:sz w:val="22"/>
          <w:szCs w:val="22"/>
        </w:rPr>
        <w:softHyphen/>
        <w:t>кретных значимых результатов. Именно в процессе проектной деятельности достигается синтез многообразия аспектов обра</w:t>
      </w:r>
      <w:r w:rsidRPr="00C41B23">
        <w:rPr>
          <w:rStyle w:val="11"/>
          <w:rFonts w:ascii="Times New Roman" w:hAnsi="Times New Roman" w:cs="Times New Roman"/>
          <w:sz w:val="22"/>
          <w:szCs w:val="22"/>
        </w:rPr>
        <w:softHyphen/>
        <w:t>зовательного процесса, включая личностные интересы обучаю</w:t>
      </w:r>
      <w:r w:rsidRPr="00C41B23">
        <w:rPr>
          <w:rStyle w:val="11"/>
          <w:rFonts w:ascii="Times New Roman" w:hAnsi="Times New Roman" w:cs="Times New Roman"/>
          <w:sz w:val="22"/>
          <w:szCs w:val="22"/>
        </w:rPr>
        <w:softHyphen/>
        <w:t>щихся. При этом разработка и реализация проекта должна осуществляться в определённых масштабах, позволяющих ре</w:t>
      </w:r>
      <w:r w:rsidRPr="00C41B23">
        <w:rPr>
          <w:rStyle w:val="11"/>
          <w:rFonts w:ascii="Times New Roman" w:hAnsi="Times New Roman" w:cs="Times New Roman"/>
          <w:sz w:val="22"/>
          <w:szCs w:val="22"/>
        </w:rPr>
        <w:softHyphen/>
        <w:t>ализовать исследовательскую деятельность и использовать зна</w:t>
      </w:r>
      <w:r w:rsidRPr="00C41B23">
        <w:rPr>
          <w:rStyle w:val="11"/>
          <w:rFonts w:ascii="Times New Roman" w:hAnsi="Times New Roman" w:cs="Times New Roman"/>
          <w:sz w:val="22"/>
          <w:szCs w:val="22"/>
        </w:rPr>
        <w:softHyphen/>
        <w:t>ния, полученные обучающимися на других предметах.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Важно подчеркнуть, что именно в технологии реализуются все аспекты фундаментальной для образования категории «зна</w:t>
      </w:r>
      <w:r w:rsidRPr="00C41B23">
        <w:rPr>
          <w:rStyle w:val="11"/>
          <w:rFonts w:ascii="Times New Roman" w:hAnsi="Times New Roman" w:cs="Times New Roman"/>
          <w:sz w:val="22"/>
          <w:szCs w:val="22"/>
        </w:rPr>
        <w:softHyphen/>
        <w:t>ния», а именно:</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0" w:name="bookmark4908"/>
      <w:bookmarkEnd w:id="2630"/>
      <w:r w:rsidRPr="00C41B23">
        <w:rPr>
          <w:rStyle w:val="11"/>
          <w:rFonts w:ascii="Times New Roman" w:hAnsi="Times New Roman" w:cs="Times New Roman"/>
          <w:sz w:val="22"/>
          <w:szCs w:val="22"/>
        </w:rPr>
        <w:t>понятийное знание, которое складывается из набора поня</w:t>
      </w:r>
      <w:r w:rsidRPr="00C41B23">
        <w:rPr>
          <w:rStyle w:val="11"/>
          <w:rFonts w:ascii="Times New Roman" w:hAnsi="Times New Roman" w:cs="Times New Roman"/>
          <w:sz w:val="22"/>
          <w:szCs w:val="22"/>
        </w:rPr>
        <w:softHyphen/>
        <w:t>тий, характеризующих данную предметную область;</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1" w:name="bookmark4909"/>
      <w:bookmarkEnd w:id="2631"/>
      <w:r w:rsidRPr="00C41B23">
        <w:rPr>
          <w:rStyle w:val="11"/>
          <w:rFonts w:ascii="Times New Roman" w:hAnsi="Times New Roman" w:cs="Times New Roman"/>
          <w:sz w:val="22"/>
          <w:szCs w:val="22"/>
        </w:rPr>
        <w:t>алгоритмическое (технологическое) знание — знание мето</w:t>
      </w:r>
      <w:r w:rsidRPr="00C41B23">
        <w:rPr>
          <w:rStyle w:val="11"/>
          <w:rFonts w:ascii="Times New Roman" w:hAnsi="Times New Roman" w:cs="Times New Roman"/>
          <w:sz w:val="22"/>
          <w:szCs w:val="22"/>
        </w:rPr>
        <w:softHyphen/>
        <w:t>дов, технологий, приводящих к желаемому результату при соблюдении определённых условий;</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2" w:name="bookmark4910"/>
      <w:bookmarkEnd w:id="2632"/>
      <w:r w:rsidRPr="00C41B23">
        <w:rPr>
          <w:rStyle w:val="11"/>
          <w:rFonts w:ascii="Times New Roman" w:hAnsi="Times New Roman" w:cs="Times New Roman"/>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3" w:name="bookmark4911"/>
      <w:bookmarkEnd w:id="2633"/>
      <w:r w:rsidRPr="00C41B23">
        <w:rPr>
          <w:rStyle w:val="11"/>
          <w:rFonts w:ascii="Times New Roman" w:hAnsi="Times New Roman" w:cs="Times New Roman"/>
          <w:sz w:val="22"/>
          <w:szCs w:val="22"/>
        </w:rPr>
        <w:t>методологическое знание — знание общих закономерностей изучаемых явлений и процессов.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Как и всякий общеобразовательный предмет, «Технология» отражает наиболее значимые аспекты действительности, кото</w:t>
      </w:r>
      <w:r w:rsidRPr="00C41B23">
        <w:rPr>
          <w:rStyle w:val="11"/>
          <w:rFonts w:ascii="Times New Roman" w:hAnsi="Times New Roman" w:cs="Times New Roman"/>
          <w:sz w:val="22"/>
          <w:szCs w:val="22"/>
        </w:rPr>
        <w:softHyphen/>
        <w:t>рые состоят в следующем:</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4" w:name="bookmark4912"/>
      <w:bookmarkEnd w:id="2634"/>
      <w:r w:rsidRPr="00C41B23">
        <w:rPr>
          <w:rStyle w:val="11"/>
          <w:rFonts w:ascii="Times New Roman" w:hAnsi="Times New Roman" w:cs="Times New Roman"/>
          <w:sz w:val="22"/>
          <w:szCs w:val="22"/>
        </w:rPr>
        <w:t>технологизация всех сторон человеческой жизни и деятель</w:t>
      </w:r>
      <w:r w:rsidRPr="00C41B23">
        <w:rPr>
          <w:rStyle w:val="11"/>
          <w:rFonts w:ascii="Times New Roman" w:hAnsi="Times New Roman" w:cs="Times New Roman"/>
          <w:sz w:val="22"/>
          <w:szCs w:val="22"/>
        </w:rPr>
        <w:softHyphen/>
        <w:t>ности является столь масштабной, что интуитивных пред</w:t>
      </w:r>
      <w:r w:rsidRPr="00C41B23">
        <w:rPr>
          <w:rStyle w:val="11"/>
          <w:rFonts w:ascii="Times New Roman" w:hAnsi="Times New Roman" w:cs="Times New Roman"/>
          <w:sz w:val="22"/>
          <w:szCs w:val="22"/>
        </w:rPr>
        <w:softHyphen/>
        <w:t xml:space="preserve">ставлений о </w:t>
      </w:r>
      <w:r w:rsidRPr="00C41B23">
        <w:rPr>
          <w:rStyle w:val="11"/>
          <w:rFonts w:ascii="Times New Roman" w:hAnsi="Times New Roman" w:cs="Times New Roman"/>
          <w:sz w:val="22"/>
          <w:szCs w:val="22"/>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C41B23">
        <w:rPr>
          <w:rStyle w:val="11"/>
          <w:rFonts w:ascii="Times New Roman" w:hAnsi="Times New Roman" w:cs="Times New Roman"/>
          <w:sz w:val="22"/>
          <w:szCs w:val="22"/>
        </w:rPr>
        <w:softHyphen/>
        <w:t>гической цепочки и полного цикла решения поставленной задачи. При этом возможны следующие уровни освоения тех</w:t>
      </w:r>
      <w:r w:rsidRPr="00C41B23">
        <w:rPr>
          <w:rStyle w:val="11"/>
          <w:rFonts w:ascii="Times New Roman" w:hAnsi="Times New Roman" w:cs="Times New Roman"/>
          <w:sz w:val="22"/>
          <w:szCs w:val="22"/>
        </w:rPr>
        <w:softHyphen/>
        <w:t>нологии:</w:t>
      </w:r>
    </w:p>
    <w:p w:rsidR="00476015" w:rsidRPr="00C41B23" w:rsidRDefault="00476015" w:rsidP="00476015">
      <w:pPr>
        <w:pStyle w:val="a3"/>
        <w:ind w:left="0" w:firstLine="0"/>
        <w:rPr>
          <w:sz w:val="22"/>
          <w:szCs w:val="22"/>
        </w:rPr>
      </w:pPr>
      <w:r w:rsidRPr="00C41B23">
        <w:rPr>
          <w:rStyle w:val="11"/>
          <w:rFonts w:ascii="Times New Roman" w:hAnsi="Times New Roman" w:cs="Times New Roman"/>
          <w:sz w:val="22"/>
          <w:szCs w:val="22"/>
        </w:rPr>
        <w:t>—уровень представления;</w:t>
      </w:r>
    </w:p>
    <w:p w:rsidR="00476015" w:rsidRPr="00C41B23" w:rsidRDefault="00476015" w:rsidP="00476015">
      <w:pPr>
        <w:pStyle w:val="a3"/>
        <w:ind w:left="0" w:firstLine="0"/>
        <w:rPr>
          <w:sz w:val="22"/>
          <w:szCs w:val="22"/>
        </w:rPr>
      </w:pPr>
      <w:r w:rsidRPr="00C41B23">
        <w:rPr>
          <w:rStyle w:val="11"/>
          <w:rFonts w:ascii="Times New Roman" w:hAnsi="Times New Roman" w:cs="Times New Roman"/>
          <w:sz w:val="22"/>
          <w:szCs w:val="22"/>
        </w:rPr>
        <w:t>—уровень пользователя;</w:t>
      </w:r>
    </w:p>
    <w:p w:rsidR="00476015" w:rsidRPr="00C41B23" w:rsidRDefault="00476015" w:rsidP="00476015">
      <w:pPr>
        <w:pStyle w:val="a3"/>
        <w:ind w:left="0" w:firstLine="0"/>
        <w:rPr>
          <w:sz w:val="22"/>
          <w:szCs w:val="22"/>
        </w:rPr>
      </w:pPr>
      <w:r w:rsidRPr="00C41B23">
        <w:rPr>
          <w:rStyle w:val="11"/>
          <w:rFonts w:ascii="Times New Roman" w:hAnsi="Times New Roman" w:cs="Times New Roman"/>
          <w:sz w:val="22"/>
          <w:szCs w:val="22"/>
        </w:rPr>
        <w:t>— когнитивно-продуктивный уровень (создание технологий);</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5" w:name="bookmark4913"/>
      <w:bookmarkEnd w:id="2635"/>
      <w:r w:rsidRPr="00C41B23">
        <w:rPr>
          <w:rStyle w:val="11"/>
          <w:rFonts w:ascii="Times New Roman" w:hAnsi="Times New Roman" w:cs="Times New Roman"/>
          <w:sz w:val="22"/>
          <w:szCs w:val="22"/>
        </w:rPr>
        <w:t>практически вся современная профессиональная деятель</w:t>
      </w:r>
      <w:r w:rsidRPr="00C41B23">
        <w:rPr>
          <w:rStyle w:val="11"/>
          <w:rFonts w:ascii="Times New Roman" w:hAnsi="Times New Roman" w:cs="Times New Roman"/>
          <w:sz w:val="22"/>
          <w:szCs w:val="22"/>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6" w:name="bookmark4914"/>
      <w:bookmarkEnd w:id="2636"/>
      <w:r w:rsidRPr="00C41B23">
        <w:rPr>
          <w:rStyle w:val="11"/>
          <w:rFonts w:ascii="Times New Roman" w:hAnsi="Times New Roman" w:cs="Times New Roman"/>
          <w:sz w:val="22"/>
          <w:szCs w:val="22"/>
        </w:rPr>
        <w:t>появление феномена «больших данных» оказывает суще</w:t>
      </w:r>
      <w:r w:rsidRPr="00C41B23">
        <w:rPr>
          <w:rStyle w:val="11"/>
          <w:rFonts w:ascii="Times New Roman" w:hAnsi="Times New Roman" w:cs="Times New Roman"/>
          <w:sz w:val="22"/>
          <w:szCs w:val="22"/>
        </w:rPr>
        <w:softHyphen/>
        <w:t>ственное и далеко не позитивное влияние на процесс позна</w:t>
      </w:r>
      <w:r w:rsidRPr="00C41B23">
        <w:rPr>
          <w:rStyle w:val="11"/>
          <w:rFonts w:ascii="Times New Roman" w:hAnsi="Times New Roman" w:cs="Times New Roman"/>
          <w:sz w:val="22"/>
          <w:szCs w:val="22"/>
        </w:rPr>
        <w:softHyphen/>
        <w:t>ния, что говорит о необходимости освоения принципиально новых технологий — информационно-когнитивных, наце</w:t>
      </w:r>
      <w:r w:rsidRPr="00C41B23">
        <w:rPr>
          <w:rStyle w:val="11"/>
          <w:rFonts w:ascii="Times New Roman" w:hAnsi="Times New Roman" w:cs="Times New Roman"/>
          <w:sz w:val="22"/>
          <w:szCs w:val="22"/>
        </w:rPr>
        <w:softHyphen/>
        <w:t>ленных на освоение учащимися знаний, на развитии умения учиться.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Все эти позиции обозначены в «Концепции преподавания предметной области «Технология» в образовательных органи</w:t>
      </w:r>
      <w:r w:rsidRPr="00C41B23">
        <w:rPr>
          <w:rStyle w:val="11"/>
          <w:rFonts w:ascii="Times New Roman" w:hAnsi="Times New Roman" w:cs="Times New Roman"/>
          <w:sz w:val="22"/>
          <w:szCs w:val="22"/>
        </w:rPr>
        <w:softHyphen/>
        <w:t>зациях Российской Федерации, реализующих основные обще</w:t>
      </w:r>
      <w:r w:rsidRPr="00C41B23">
        <w:rPr>
          <w:rStyle w:val="11"/>
          <w:rFonts w:ascii="Times New Roman" w:hAnsi="Times New Roman" w:cs="Times New Roman"/>
          <w:sz w:val="22"/>
          <w:szCs w:val="22"/>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Разумеется, этот новый контекст никак не умаляет (скорее, увеличивает) значимость ручного труда для формирования ин</w:t>
      </w:r>
      <w:r w:rsidRPr="00C41B23">
        <w:rPr>
          <w:rStyle w:val="11"/>
          <w:rFonts w:ascii="Times New Roman" w:hAnsi="Times New Roman" w:cs="Times New Roman"/>
          <w:sz w:val="22"/>
          <w:szCs w:val="22"/>
        </w:rPr>
        <w:softHyphen/>
        <w:t>теллекта и адекватных представлений об окружающем мире.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ОБЩАЯ ХАРАКТЕРИСТИКА УЧЕБНОГО ПРЕДМЕТА «ТЕХНОЛОГИЯ»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Основной методический принцип современного курса «Техно</w:t>
      </w:r>
      <w:r w:rsidRPr="00C41B23">
        <w:rPr>
          <w:rStyle w:val="11"/>
          <w:rFonts w:ascii="Times New Roman" w:hAnsi="Times New Roman" w:cs="Times New Roman"/>
          <w:sz w:val="22"/>
          <w:szCs w:val="22"/>
        </w:rPr>
        <w:softHyphen/>
        <w:t>логия»: освоение сущности и структуры технологии идёт не</w:t>
      </w:r>
      <w:r w:rsidRPr="00C41B23">
        <w:rPr>
          <w:rStyle w:val="11"/>
          <w:rFonts w:ascii="Times New Roman" w:hAnsi="Times New Roman" w:cs="Times New Roman"/>
          <w:sz w:val="22"/>
          <w:szCs w:val="22"/>
        </w:rPr>
        <w:softHyphen/>
        <w:t>разрывно с процессом познания — построения и анализа разнообразных моделей. В этом случае можно достичь когни</w:t>
      </w:r>
      <w:r w:rsidRPr="00C41B23">
        <w:rPr>
          <w:rStyle w:val="11"/>
          <w:rFonts w:ascii="Times New Roman" w:hAnsi="Times New Roman" w:cs="Times New Roman"/>
          <w:sz w:val="22"/>
          <w:szCs w:val="22"/>
        </w:rPr>
        <w:softHyphen/>
        <w:t>тивно-продуктивного уровня освоения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Современный курс технологии построен по модульному принципу.</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Модульность — ведущий методический принцип построения содержания современных учебных курсов. Она создаёт инстру</w:t>
      </w:r>
      <w:r w:rsidRPr="00C41B23">
        <w:rPr>
          <w:rStyle w:val="11"/>
          <w:rFonts w:ascii="Times New Roman" w:hAnsi="Times New Roman" w:cs="Times New Roman"/>
          <w:sz w:val="22"/>
          <w:szCs w:val="22"/>
        </w:rPr>
        <w:softHyphen/>
        <w:t>мент реализации в обучении индивидуальных образователь</w:t>
      </w:r>
      <w:r w:rsidRPr="00C41B23">
        <w:rPr>
          <w:rStyle w:val="11"/>
          <w:rFonts w:ascii="Times New Roman" w:hAnsi="Times New Roman" w:cs="Times New Roman"/>
          <w:sz w:val="22"/>
          <w:szCs w:val="22"/>
        </w:rPr>
        <w:softHyphen/>
        <w:t xml:space="preserve">ных </w:t>
      </w:r>
      <w:r w:rsidRPr="00C41B23">
        <w:rPr>
          <w:rStyle w:val="11"/>
          <w:rFonts w:ascii="Times New Roman" w:hAnsi="Times New Roman" w:cs="Times New Roman"/>
          <w:sz w:val="22"/>
          <w:szCs w:val="22"/>
        </w:rPr>
        <w:lastRenderedPageBreak/>
        <w:t>траекторий, что является основополагающим принципом построения общеобразовательного курса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Структура модульного курса технологии такова.</w:t>
      </w:r>
    </w:p>
    <w:p w:rsidR="00476015" w:rsidRPr="00C41B23" w:rsidRDefault="00476015" w:rsidP="00476015">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Инвариантные модули</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«Производство и технология»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модуле в явном виде содержится сформулированный выше методический принцип и подходы к его реализации в различ</w:t>
      </w:r>
      <w:r w:rsidRPr="00C41B23">
        <w:rPr>
          <w:rStyle w:val="11"/>
          <w:rFonts w:ascii="Times New Roman" w:hAnsi="Times New Roman" w:cs="Times New Roman"/>
          <w:sz w:val="22"/>
          <w:szCs w:val="22"/>
        </w:rPr>
        <w:softHyphen/>
        <w:t>ных сферах. Освоение содержания данного модуля осуществ</w:t>
      </w:r>
      <w:r w:rsidRPr="00C41B23">
        <w:rPr>
          <w:rStyle w:val="11"/>
          <w:rFonts w:ascii="Times New Roman" w:hAnsi="Times New Roman" w:cs="Times New Roman"/>
          <w:sz w:val="22"/>
          <w:szCs w:val="22"/>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C41B23">
        <w:rPr>
          <w:rStyle w:val="11"/>
          <w:rFonts w:ascii="Times New Roman" w:hAnsi="Times New Roman" w:cs="Times New Roman"/>
          <w:sz w:val="22"/>
          <w:szCs w:val="22"/>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Особенностью современной техносферы является распро</w:t>
      </w:r>
      <w:r w:rsidRPr="00C41B23">
        <w:rPr>
          <w:rStyle w:val="11"/>
          <w:rFonts w:ascii="Times New Roman" w:hAnsi="Times New Roman" w:cs="Times New Roman"/>
          <w:sz w:val="22"/>
          <w:szCs w:val="22"/>
        </w:rPr>
        <w:softHyphen/>
        <w:t>странение технологического подхода на когнитивную область. Объектом технологий становятся фундаментальные составляю</w:t>
      </w:r>
      <w:r w:rsidRPr="00C41B23">
        <w:rPr>
          <w:rStyle w:val="11"/>
          <w:rFonts w:ascii="Times New Roman" w:hAnsi="Times New Roman" w:cs="Times New Roman"/>
          <w:sz w:val="22"/>
          <w:szCs w:val="22"/>
        </w:rPr>
        <w:softHyphen/>
        <w:t>щие цифрового социума: данные, информация, знание. Транс</w:t>
      </w:r>
      <w:r w:rsidRPr="00C41B23">
        <w:rPr>
          <w:rStyle w:val="11"/>
          <w:rFonts w:ascii="Times New Roman" w:hAnsi="Times New Roman" w:cs="Times New Roman"/>
          <w:sz w:val="22"/>
          <w:szCs w:val="22"/>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C41B23">
        <w:rPr>
          <w:rStyle w:val="11"/>
          <w:rFonts w:ascii="Times New Roman" w:hAnsi="Times New Roman" w:cs="Times New Roman"/>
          <w:sz w:val="22"/>
          <w:szCs w:val="22"/>
        </w:rPr>
        <w:softHyphen/>
        <w:t>ре технологий 4-й промышленной революции.</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«Технологии обработки материалов</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 пищевых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данном модуле на конкретных примерах показана реали</w:t>
      </w:r>
      <w:r w:rsidRPr="00C41B23">
        <w:rPr>
          <w:rStyle w:val="11"/>
          <w:rFonts w:ascii="Times New Roman" w:hAnsi="Times New Roman" w:cs="Times New Roman"/>
          <w:sz w:val="22"/>
          <w:szCs w:val="22"/>
        </w:rPr>
        <w:softHyphen/>
        <w:t>зация общих положений, сформулированных в модуле «Про</w:t>
      </w:r>
      <w:r w:rsidRPr="00C41B23">
        <w:rPr>
          <w:rStyle w:val="11"/>
          <w:rFonts w:ascii="Times New Roman" w:hAnsi="Times New Roman" w:cs="Times New Roman"/>
          <w:sz w:val="22"/>
          <w:szCs w:val="22"/>
        </w:rPr>
        <w:softHyphen/>
        <w:t>изводство и технологии». Освоение технологии ведётся по еди</w:t>
      </w:r>
      <w:r w:rsidRPr="00C41B23">
        <w:rPr>
          <w:rStyle w:val="11"/>
          <w:rFonts w:ascii="Times New Roman" w:hAnsi="Times New Roman" w:cs="Times New Roman"/>
          <w:sz w:val="22"/>
          <w:szCs w:val="22"/>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C41B23">
        <w:rPr>
          <w:rStyle w:val="11"/>
          <w:rFonts w:ascii="Times New Roman" w:hAnsi="Times New Roman" w:cs="Times New Roman"/>
          <w:sz w:val="22"/>
          <w:szCs w:val="22"/>
        </w:rPr>
        <w:softHyphen/>
        <w:t>ко усиливают общую идею об универсальном характере техно</w:t>
      </w:r>
      <w:r w:rsidRPr="00C41B23">
        <w:rPr>
          <w:rStyle w:val="11"/>
          <w:rFonts w:ascii="Times New Roman" w:hAnsi="Times New Roman" w:cs="Times New Roman"/>
          <w:sz w:val="22"/>
          <w:szCs w:val="22"/>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C41B23">
        <w:rPr>
          <w:rStyle w:val="11"/>
          <w:rFonts w:ascii="Times New Roman" w:hAnsi="Times New Roman" w:cs="Times New Roman"/>
          <w:sz w:val="22"/>
          <w:szCs w:val="22"/>
        </w:rPr>
        <w:softHyphen/>
        <w:t>лий народного творчества.</w:t>
      </w:r>
    </w:p>
    <w:p w:rsidR="00476015" w:rsidRPr="00C41B23" w:rsidRDefault="00476015" w:rsidP="00476015">
      <w:pPr>
        <w:pStyle w:val="30"/>
        <w:spacing w:after="0" w:line="240" w:lineRule="auto"/>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Вариативные модули</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«Робототехника»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этом модуле наиболее полно реализуется идея конверген</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ции материальных и информационных технологий. Важность данного модуля заключается в том, что в нём формируются на</w:t>
      </w:r>
      <w:r w:rsidRPr="00C41B23">
        <w:rPr>
          <w:rStyle w:val="11"/>
          <w:rFonts w:ascii="Times New Roman" w:hAnsi="Times New Roman" w:cs="Times New Roman"/>
          <w:sz w:val="22"/>
          <w:szCs w:val="22"/>
        </w:rPr>
        <w:softHyphen/>
        <w:t>выки работы с когнитивной составляющей (действиями, опера</w:t>
      </w:r>
      <w:r w:rsidRPr="00C41B23">
        <w:rPr>
          <w:rStyle w:val="11"/>
          <w:rFonts w:ascii="Times New Roman" w:hAnsi="Times New Roman" w:cs="Times New Roman"/>
          <w:sz w:val="22"/>
          <w:szCs w:val="22"/>
        </w:rPr>
        <w:softHyphen/>
        <w:t>циями и этапами), которые в современном цифровом социуме приобретают универсальный характер.</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«30-моделирование, прототипирование, макетирование»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Этот модуль в значительной мере нацелен на реализацию ос</w:t>
      </w:r>
      <w:r w:rsidRPr="00C41B23">
        <w:rPr>
          <w:rStyle w:val="11"/>
          <w:rFonts w:ascii="Times New Roman" w:hAnsi="Times New Roman" w:cs="Times New Roman"/>
          <w:sz w:val="22"/>
          <w:szCs w:val="22"/>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C41B23">
        <w:rPr>
          <w:rStyle w:val="11"/>
          <w:rFonts w:ascii="Times New Roman" w:hAnsi="Times New Roman" w:cs="Times New Roman"/>
          <w:sz w:val="22"/>
          <w:szCs w:val="22"/>
        </w:rPr>
        <w:softHyphen/>
        <w:t>рактер. С одной стороны, анализ модели позволяет выделить составляющие её элементы. С другой стороны, если эти элемен</w:t>
      </w:r>
      <w:r w:rsidRPr="00C41B23">
        <w:rPr>
          <w:rStyle w:val="11"/>
          <w:rFonts w:ascii="Times New Roman" w:hAnsi="Times New Roman" w:cs="Times New Roman"/>
          <w:sz w:val="22"/>
          <w:szCs w:val="22"/>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«Компьютерная графика. Черчение»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Данный модуль нацелен на решение задач, схожих с задача</w:t>
      </w:r>
      <w:r w:rsidRPr="00C41B23">
        <w:rPr>
          <w:rStyle w:val="11"/>
          <w:rFonts w:ascii="Times New Roman" w:hAnsi="Times New Roman" w:cs="Times New Roman"/>
          <w:sz w:val="22"/>
          <w:szCs w:val="22"/>
        </w:rPr>
        <w:softHyphen/>
        <w:t>ми, решаемыми в предыдущем модуле: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-моделирование, прототипирование, макетирование» — формирует инструмен</w:t>
      </w:r>
      <w:r w:rsidRPr="00C41B23">
        <w:rPr>
          <w:rStyle w:val="11"/>
          <w:rFonts w:ascii="Times New Roman" w:hAnsi="Times New Roman" w:cs="Times New Roman"/>
          <w:sz w:val="22"/>
          <w:szCs w:val="22"/>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C41B23">
        <w:rPr>
          <w:rStyle w:val="11"/>
          <w:rFonts w:ascii="Times New Roman" w:hAnsi="Times New Roman" w:cs="Times New Roman"/>
          <w:sz w:val="22"/>
          <w:szCs w:val="22"/>
        </w:rPr>
        <w:softHyphen/>
        <w:t>ки зрения формирования знаний и умений, необходимых для создания новых технологий, а также новых продуктов технос</w:t>
      </w:r>
      <w:r w:rsidRPr="00C41B23">
        <w:rPr>
          <w:rStyle w:val="11"/>
          <w:rFonts w:ascii="Times New Roman" w:hAnsi="Times New Roman" w:cs="Times New Roman"/>
          <w:sz w:val="22"/>
          <w:szCs w:val="22"/>
        </w:rPr>
        <w:softHyphen/>
        <w:t>феры.</w:t>
      </w:r>
    </w:p>
    <w:p w:rsidR="00476015" w:rsidRPr="00C41B23" w:rsidRDefault="00476015" w:rsidP="00476015">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«Автоматизированные системы»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Этот модуль знакомит учащихся с реализацией «сверхзада</w:t>
      </w:r>
      <w:r w:rsidRPr="00C41B23">
        <w:rPr>
          <w:rStyle w:val="11"/>
          <w:rFonts w:ascii="Times New Roman" w:hAnsi="Times New Roman" w:cs="Times New Roman"/>
          <w:sz w:val="22"/>
          <w:szCs w:val="22"/>
        </w:rPr>
        <w:softHyphen/>
        <w:t>чи» технологии — автоматизации максимально широкой обла</w:t>
      </w:r>
      <w:r w:rsidRPr="00C41B23">
        <w:rPr>
          <w:rStyle w:val="11"/>
          <w:rFonts w:ascii="Times New Roman" w:hAnsi="Times New Roman" w:cs="Times New Roman"/>
          <w:sz w:val="22"/>
          <w:szCs w:val="22"/>
        </w:rPr>
        <w:softHyphen/>
        <w:t>сти человеческой деятельности. Акцент в данном модуле сделан на автоматизации управленческой деятельности. В этом контек</w:t>
      </w:r>
      <w:r w:rsidRPr="00C41B23">
        <w:rPr>
          <w:rStyle w:val="11"/>
          <w:rFonts w:ascii="Times New Roman" w:hAnsi="Times New Roman" w:cs="Times New Roman"/>
          <w:sz w:val="22"/>
          <w:szCs w:val="22"/>
        </w:rPr>
        <w:softHyphen/>
        <w:t>сте целесообразно рассмотреть управление не только техниче</w:t>
      </w:r>
      <w:r w:rsidRPr="00C41B23">
        <w:rPr>
          <w:rStyle w:val="11"/>
          <w:rFonts w:ascii="Times New Roman" w:hAnsi="Times New Roman" w:cs="Times New Roman"/>
          <w:sz w:val="22"/>
          <w:szCs w:val="22"/>
        </w:rPr>
        <w:softHyphen/>
        <w:t>скими, но и социально-экономическими системами. Эффектив</w:t>
      </w:r>
      <w:r w:rsidRPr="00C41B23">
        <w:rPr>
          <w:rStyle w:val="11"/>
          <w:rFonts w:ascii="Times New Roman" w:hAnsi="Times New Roman" w:cs="Times New Roman"/>
          <w:sz w:val="22"/>
          <w:szCs w:val="22"/>
        </w:rPr>
        <w:softHyphen/>
        <w:t>ным средством решения этой проблемы является использование в учебном процессе имитационных моделей экономической де</w:t>
      </w:r>
      <w:r w:rsidRPr="00C41B23">
        <w:rPr>
          <w:rStyle w:val="11"/>
          <w:rFonts w:ascii="Times New Roman" w:hAnsi="Times New Roman" w:cs="Times New Roman"/>
          <w:sz w:val="22"/>
          <w:szCs w:val="22"/>
        </w:rPr>
        <w:softHyphen/>
        <w:t>ятельности (например, проект «Школьная фирма»).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Модули «Животноводство» и «Растениеводство»</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C41B23">
        <w:rPr>
          <w:rStyle w:val="11"/>
          <w:rFonts w:ascii="Times New Roman" w:hAnsi="Times New Roman" w:cs="Times New Roman"/>
          <w:sz w:val="22"/>
          <w:szCs w:val="22"/>
        </w:rPr>
        <w:softHyphen/>
        <w:t>ектами в данном случае являются природные объекты, поведе</w:t>
      </w:r>
      <w:r w:rsidRPr="00C41B23">
        <w:rPr>
          <w:rStyle w:val="11"/>
          <w:rFonts w:ascii="Times New Roman" w:hAnsi="Times New Roman" w:cs="Times New Roman"/>
          <w:sz w:val="22"/>
          <w:szCs w:val="22"/>
        </w:rPr>
        <w:softHyphen/>
        <w:t>ние которых часто не подвластно человеку. В этом случае при реализации технологии существенное значение имеет творче</w:t>
      </w:r>
      <w:r w:rsidRPr="00C41B23">
        <w:rPr>
          <w:rStyle w:val="11"/>
          <w:rFonts w:ascii="Times New Roman" w:hAnsi="Times New Roman" w:cs="Times New Roman"/>
          <w:sz w:val="22"/>
          <w:szCs w:val="22"/>
        </w:rPr>
        <w:softHyphen/>
        <w:t>ский фактор — умение в нужный момент скорректировать тех</w:t>
      </w:r>
      <w:r w:rsidRPr="00C41B23">
        <w:rPr>
          <w:rStyle w:val="11"/>
          <w:rFonts w:ascii="Times New Roman" w:hAnsi="Times New Roman" w:cs="Times New Roman"/>
          <w:sz w:val="22"/>
          <w:szCs w:val="22"/>
        </w:rPr>
        <w:softHyphen/>
        <w:t>нологический процесс.</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Ведущими методическими принципами, которые реализуют</w:t>
      </w:r>
      <w:r w:rsidRPr="00C41B23">
        <w:rPr>
          <w:rStyle w:val="11"/>
          <w:rFonts w:ascii="Times New Roman" w:hAnsi="Times New Roman" w:cs="Times New Roman"/>
          <w:sz w:val="22"/>
          <w:szCs w:val="22"/>
        </w:rPr>
        <w:softHyphen/>
        <w:t>ся в модульном курсе технологии, являются следующие прин</w:t>
      </w:r>
      <w:r w:rsidRPr="00C41B23">
        <w:rPr>
          <w:rStyle w:val="11"/>
          <w:rFonts w:ascii="Times New Roman" w:hAnsi="Times New Roman" w:cs="Times New Roman"/>
          <w:sz w:val="22"/>
          <w:szCs w:val="22"/>
        </w:rPr>
        <w:softHyphen/>
        <w:t>ципы:</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7" w:name="bookmark4915"/>
      <w:bookmarkEnd w:id="2637"/>
      <w:r w:rsidRPr="00C41B23">
        <w:rPr>
          <w:rStyle w:val="11"/>
          <w:rFonts w:ascii="Times New Roman" w:hAnsi="Times New Roman" w:cs="Times New Roman"/>
          <w:sz w:val="22"/>
          <w:szCs w:val="22"/>
        </w:rPr>
        <w:t>«двойного вхождения» — вопросы, выделенные в отдель</w:t>
      </w:r>
      <w:r w:rsidRPr="00C41B23">
        <w:rPr>
          <w:rStyle w:val="11"/>
          <w:rFonts w:ascii="Times New Roman" w:hAnsi="Times New Roman" w:cs="Times New Roman"/>
          <w:sz w:val="22"/>
          <w:szCs w:val="22"/>
        </w:rPr>
        <w:softHyphen/>
        <w:t>ный вариативный модуль, фрагментарно присутствуют и в инвариантных модулях;</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8" w:name="bookmark4916"/>
      <w:bookmarkEnd w:id="2638"/>
      <w:r w:rsidRPr="00C41B23">
        <w:rPr>
          <w:rStyle w:val="11"/>
          <w:rFonts w:ascii="Times New Roman" w:hAnsi="Times New Roman" w:cs="Times New Roman"/>
          <w:sz w:val="22"/>
          <w:szCs w:val="22"/>
        </w:rPr>
        <w:t>цикличности — освоенное на начальном этапе содержание продолжает осваиваться и далее на более высоком уровне.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курсе технологии осуществляется реализация широкого спектра межпредметных связей:</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39" w:name="bookmark4917"/>
      <w:bookmarkEnd w:id="2639"/>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алгеброй </w:t>
      </w:r>
      <w:r w:rsidRPr="00C41B23">
        <w:rPr>
          <w:rStyle w:val="11"/>
          <w:rFonts w:ascii="Times New Roman" w:hAnsi="Times New Roman" w:cs="Times New Roman"/>
          <w:sz w:val="22"/>
          <w:szCs w:val="22"/>
        </w:rPr>
        <w:t xml:space="preserve">и </w:t>
      </w:r>
      <w:r w:rsidRPr="00C41B23">
        <w:rPr>
          <w:rStyle w:val="11"/>
          <w:rFonts w:ascii="Times New Roman" w:hAnsi="Times New Roman" w:cs="Times New Roman"/>
          <w:b/>
          <w:bCs/>
          <w:sz w:val="22"/>
          <w:szCs w:val="22"/>
        </w:rPr>
        <w:t xml:space="preserve">геометрией </w:t>
      </w:r>
      <w:r w:rsidRPr="00C41B23">
        <w:rPr>
          <w:rStyle w:val="11"/>
          <w:rFonts w:ascii="Times New Roman" w:hAnsi="Times New Roman" w:cs="Times New Roman"/>
          <w:sz w:val="22"/>
          <w:szCs w:val="22"/>
        </w:rPr>
        <w:t>при изучении модулей: «Компью</w:t>
      </w:r>
      <w:r w:rsidRPr="00C41B23">
        <w:rPr>
          <w:rStyle w:val="11"/>
          <w:rFonts w:ascii="Times New Roman" w:hAnsi="Times New Roman" w:cs="Times New Roman"/>
          <w:sz w:val="22"/>
          <w:szCs w:val="22"/>
        </w:rPr>
        <w:softHyphen/>
        <w:t xml:space="preserve">терная графика. Черчение»,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-моделирование, макети</w:t>
      </w:r>
      <w:r w:rsidRPr="00C41B23">
        <w:rPr>
          <w:rStyle w:val="11"/>
          <w:rFonts w:ascii="Times New Roman" w:hAnsi="Times New Roman" w:cs="Times New Roman"/>
          <w:sz w:val="22"/>
          <w:szCs w:val="22"/>
        </w:rPr>
        <w:softHyphen/>
        <w:t>рование, прототипирование», «Автоматизированные систе</w:t>
      </w:r>
      <w:r w:rsidRPr="00C41B23">
        <w:rPr>
          <w:rStyle w:val="11"/>
          <w:rFonts w:ascii="Times New Roman" w:hAnsi="Times New Roman" w:cs="Times New Roman"/>
          <w:sz w:val="22"/>
          <w:szCs w:val="22"/>
        </w:rPr>
        <w:softHyphen/>
        <w:t>мы»;</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0" w:name="bookmark4918"/>
      <w:bookmarkEnd w:id="2640"/>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химией </w:t>
      </w:r>
      <w:r w:rsidRPr="00C41B23">
        <w:rPr>
          <w:rStyle w:val="11"/>
          <w:rFonts w:ascii="Times New Roman" w:hAnsi="Times New Roman" w:cs="Times New Roman"/>
          <w:sz w:val="22"/>
          <w:szCs w:val="22"/>
        </w:rPr>
        <w:t>при освоении разделов, связанных с технологиями химической промышленности в инвариантных модулях;</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1" w:name="bookmark4919"/>
      <w:bookmarkEnd w:id="2641"/>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биологией </w:t>
      </w:r>
      <w:r w:rsidRPr="00C41B23">
        <w:rPr>
          <w:rStyle w:val="11"/>
          <w:rFonts w:ascii="Times New Roman" w:hAnsi="Times New Roman" w:cs="Times New Roman"/>
          <w:sz w:val="22"/>
          <w:szCs w:val="22"/>
        </w:rPr>
        <w:t>при изучении современных биотехнологий в ин</w:t>
      </w:r>
      <w:r w:rsidRPr="00C41B23">
        <w:rPr>
          <w:rStyle w:val="11"/>
          <w:rFonts w:ascii="Times New Roman" w:hAnsi="Times New Roman" w:cs="Times New Roman"/>
          <w:sz w:val="22"/>
          <w:szCs w:val="22"/>
        </w:rPr>
        <w:softHyphen/>
        <w:t>вариантных модулях и при освоении вариативных модулей «Растениеводство» и «Животноводство»;</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2" w:name="bookmark4920"/>
      <w:bookmarkEnd w:id="2642"/>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физикой </w:t>
      </w:r>
      <w:r w:rsidRPr="00C41B23">
        <w:rPr>
          <w:rStyle w:val="11"/>
          <w:rFonts w:ascii="Times New Roman" w:hAnsi="Times New Roman" w:cs="Times New Roman"/>
          <w:sz w:val="22"/>
          <w:szCs w:val="22"/>
        </w:rPr>
        <w:t>при освоении моделей машин и механизмов, мо</w:t>
      </w:r>
      <w:r w:rsidRPr="00C41B23">
        <w:rPr>
          <w:rStyle w:val="11"/>
          <w:rFonts w:ascii="Times New Roman" w:hAnsi="Times New Roman" w:cs="Times New Roman"/>
          <w:sz w:val="22"/>
          <w:szCs w:val="22"/>
        </w:rPr>
        <w:softHyphen/>
        <w:t>дуля «Робототехника»,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-моделирование, макетирование, прототипирование», «Автоматизированные системы».</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3" w:name="bookmark4921"/>
      <w:bookmarkEnd w:id="2643"/>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информатикой и ИКТ </w:t>
      </w:r>
      <w:r w:rsidRPr="00C41B23">
        <w:rPr>
          <w:rStyle w:val="11"/>
          <w:rFonts w:ascii="Times New Roman" w:hAnsi="Times New Roman" w:cs="Times New Roman"/>
          <w:sz w:val="22"/>
          <w:szCs w:val="22"/>
        </w:rPr>
        <w:t>при освоении в инвариантных и ва</w:t>
      </w:r>
      <w:r w:rsidRPr="00C41B23">
        <w:rPr>
          <w:rStyle w:val="11"/>
          <w:rFonts w:ascii="Times New Roman" w:hAnsi="Times New Roman" w:cs="Times New Roman"/>
          <w:sz w:val="22"/>
          <w:szCs w:val="22"/>
        </w:rPr>
        <w:softHyphen/>
        <w:t>риативных модулях информационных процессов сбора, хра</w:t>
      </w:r>
      <w:r w:rsidRPr="00C41B23">
        <w:rPr>
          <w:rStyle w:val="11"/>
          <w:rFonts w:ascii="Times New Roman" w:hAnsi="Times New Roman" w:cs="Times New Roman"/>
          <w:sz w:val="22"/>
          <w:szCs w:val="22"/>
        </w:rPr>
        <w:softHyphen/>
        <w:t>нения, преобразования и передачи информации, протекаю</w:t>
      </w:r>
      <w:r w:rsidRPr="00C41B23">
        <w:rPr>
          <w:rStyle w:val="11"/>
          <w:rFonts w:ascii="Times New Roman" w:hAnsi="Times New Roman" w:cs="Times New Roman"/>
          <w:sz w:val="22"/>
          <w:szCs w:val="22"/>
        </w:rPr>
        <w:softHyphen/>
        <w:t>щих в технических системах, использовании программных сервисов;</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4" w:name="bookmark4922"/>
      <w:bookmarkEnd w:id="2644"/>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историей </w:t>
      </w:r>
      <w:r w:rsidRPr="00C41B23">
        <w:rPr>
          <w:rStyle w:val="11"/>
          <w:rFonts w:ascii="Times New Roman" w:hAnsi="Times New Roman" w:cs="Times New Roman"/>
          <w:sz w:val="22"/>
          <w:szCs w:val="22"/>
        </w:rPr>
        <w:t xml:space="preserve">и </w:t>
      </w:r>
      <w:r w:rsidRPr="00C41B23">
        <w:rPr>
          <w:rStyle w:val="11"/>
          <w:rFonts w:ascii="Times New Roman" w:hAnsi="Times New Roman" w:cs="Times New Roman"/>
          <w:b/>
          <w:bCs/>
          <w:sz w:val="22"/>
          <w:szCs w:val="22"/>
        </w:rPr>
        <w:t xml:space="preserve">искусством </w:t>
      </w:r>
      <w:r w:rsidRPr="00C41B23">
        <w:rPr>
          <w:rStyle w:val="11"/>
          <w:rFonts w:ascii="Times New Roman" w:hAnsi="Times New Roman" w:cs="Times New Roman"/>
          <w:sz w:val="22"/>
          <w:szCs w:val="22"/>
        </w:rPr>
        <w:t>при освоении элементов промыш</w:t>
      </w:r>
      <w:r w:rsidRPr="00C41B23">
        <w:rPr>
          <w:rStyle w:val="11"/>
          <w:rFonts w:ascii="Times New Roman" w:hAnsi="Times New Roman" w:cs="Times New Roman"/>
          <w:sz w:val="22"/>
          <w:szCs w:val="22"/>
        </w:rPr>
        <w:softHyphen/>
        <w:t>ленной эстетики, народных ремёсел в инвариантном модуле «Производство и технология»;</w:t>
      </w:r>
    </w:p>
    <w:p w:rsidR="00476015" w:rsidRPr="00C41B23" w:rsidRDefault="00476015" w:rsidP="00F430C9">
      <w:pPr>
        <w:pStyle w:val="a3"/>
        <w:numPr>
          <w:ilvl w:val="0"/>
          <w:numId w:val="140"/>
        </w:numPr>
        <w:tabs>
          <w:tab w:val="left" w:pos="207"/>
        </w:tabs>
        <w:autoSpaceDE/>
        <w:autoSpaceDN/>
        <w:ind w:left="0" w:hanging="240"/>
        <w:rPr>
          <w:sz w:val="22"/>
          <w:szCs w:val="22"/>
        </w:rPr>
      </w:pPr>
      <w:bookmarkStart w:id="2645" w:name="bookmark4923"/>
      <w:bookmarkEnd w:id="2645"/>
      <w:r w:rsidRPr="00C41B23">
        <w:rPr>
          <w:rStyle w:val="11"/>
          <w:rFonts w:ascii="Times New Roman" w:hAnsi="Times New Roman" w:cs="Times New Roman"/>
          <w:sz w:val="22"/>
          <w:szCs w:val="22"/>
        </w:rPr>
        <w:t xml:space="preserve">с </w:t>
      </w:r>
      <w:r w:rsidRPr="00C41B23">
        <w:rPr>
          <w:rStyle w:val="11"/>
          <w:rFonts w:ascii="Times New Roman" w:hAnsi="Times New Roman" w:cs="Times New Roman"/>
          <w:b/>
          <w:bCs/>
          <w:sz w:val="22"/>
          <w:szCs w:val="22"/>
        </w:rPr>
        <w:t xml:space="preserve">обществознанием </w:t>
      </w:r>
      <w:r w:rsidRPr="00C41B23">
        <w:rPr>
          <w:rStyle w:val="11"/>
          <w:rFonts w:ascii="Times New Roman" w:hAnsi="Times New Roman" w:cs="Times New Roman"/>
          <w:sz w:val="22"/>
          <w:szCs w:val="22"/>
        </w:rPr>
        <w:t>при освоении темы «Технология и мир. Современная техносфера» в инвариантном модуле «Произ</w:t>
      </w:r>
      <w:r w:rsidRPr="00C41B23">
        <w:rPr>
          <w:rStyle w:val="11"/>
          <w:rFonts w:ascii="Times New Roman" w:hAnsi="Times New Roman" w:cs="Times New Roman"/>
          <w:sz w:val="22"/>
          <w:szCs w:val="22"/>
        </w:rPr>
        <w:softHyphen/>
        <w:t>водство и технология»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Освоение учебного предмета «Технология» может осущест</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вляться как в образовательных организациях, так и в органи</w:t>
      </w:r>
      <w:r w:rsidRPr="00C41B23">
        <w:rPr>
          <w:rStyle w:val="11"/>
          <w:rFonts w:ascii="Times New Roman" w:hAnsi="Times New Roman" w:cs="Times New Roman"/>
          <w:sz w:val="22"/>
          <w:szCs w:val="22"/>
        </w:rPr>
        <w:softHyphen/>
        <w:t>зациях-партнёрах, в том числе на базе учебно-производствен</w:t>
      </w:r>
      <w:r w:rsidRPr="00C41B23">
        <w:rPr>
          <w:rStyle w:val="11"/>
          <w:rFonts w:ascii="Times New Roman" w:hAnsi="Times New Roman" w:cs="Times New Roman"/>
          <w:sz w:val="22"/>
          <w:szCs w:val="22"/>
        </w:rPr>
        <w:softHyphen/>
        <w:t>ных комбинатов и технопарков. Через сетевое взаимодействие могут быть использованы ресурсы организаций дополнитель</w:t>
      </w:r>
      <w:r w:rsidRPr="00C41B23">
        <w:rPr>
          <w:rStyle w:val="11"/>
          <w:rFonts w:ascii="Times New Roman" w:hAnsi="Times New Roman" w:cs="Times New Roman"/>
          <w:sz w:val="22"/>
          <w:szCs w:val="22"/>
        </w:rPr>
        <w:softHyphen/>
        <w:t>ного образования, центров технологической поддержки обра</w:t>
      </w:r>
      <w:r w:rsidRPr="00C41B23">
        <w:rPr>
          <w:rStyle w:val="11"/>
          <w:rFonts w:ascii="Times New Roman" w:hAnsi="Times New Roman" w:cs="Times New Roman"/>
          <w:sz w:val="22"/>
          <w:szCs w:val="22"/>
        </w:rPr>
        <w:softHyphen/>
        <w:t>зования, «Кванториумов», центров молодёжного инновацион</w:t>
      </w:r>
      <w:r w:rsidRPr="00C41B23">
        <w:rPr>
          <w:rStyle w:val="11"/>
          <w:rFonts w:ascii="Times New Roman" w:hAnsi="Times New Roman" w:cs="Times New Roman"/>
          <w:sz w:val="22"/>
          <w:szCs w:val="22"/>
        </w:rPr>
        <w:softHyphen/>
        <w:t xml:space="preserve">ного творчества (ЦМИТ), специализированные центров компетенций (включая </w:t>
      </w:r>
      <w:r w:rsidRPr="00C41B23">
        <w:rPr>
          <w:rStyle w:val="11"/>
          <w:rFonts w:ascii="Times New Roman" w:hAnsi="Times New Roman" w:cs="Times New Roman"/>
          <w:sz w:val="22"/>
          <w:szCs w:val="22"/>
          <w:lang w:val="en-US"/>
        </w:rPr>
        <w:t>WorldSkills</w:t>
      </w:r>
      <w:r w:rsidRPr="00C41B23">
        <w:rPr>
          <w:rStyle w:val="11"/>
          <w:rFonts w:ascii="Times New Roman" w:hAnsi="Times New Roman" w:cs="Times New Roman"/>
          <w:sz w:val="22"/>
          <w:szCs w:val="22"/>
        </w:rPr>
        <w:t>) и др.</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МЕСТО УЧЕБНОГО ПРЕДМЕТА «ТЕХНОЛОГИЯ» В УЧЕБНОМ ПЛАНЕ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Освоение предметной области «Технология» в основной шко</w:t>
      </w:r>
      <w:r w:rsidRPr="00C41B23">
        <w:rPr>
          <w:rStyle w:val="11"/>
          <w:rFonts w:ascii="Times New Roman" w:hAnsi="Times New Roman" w:cs="Times New Roman"/>
          <w:sz w:val="22"/>
          <w:szCs w:val="22"/>
        </w:rPr>
        <w:softHyphen/>
        <w:t>ле осуществляется в 5—9 классах из расчёта: в 5—7 классах — 2 часа в неделю, в 8—9 классах — 1 час.</w:t>
      </w:r>
    </w:p>
    <w:p w:rsidR="00476015" w:rsidRPr="00C41B23" w:rsidRDefault="00476015" w:rsidP="00476015">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Дополнительно рекомендуется выделить за счёт внеурочной деятельности в 8 классе — 1 час в неделю и в 9 классе — 2 часа.</w:t>
      </w: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СОДЕРЖАНИЕ ОБУЧЕНИЯ</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ИНВАРИАНТНЫЕ МОДУЛИ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«Производство и технология»</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5-6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Преобразовательная деятельность человека.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Простейшие машины и механизмы.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Двигатели машин. Виды двигателей. Передаточные механиз</w:t>
      </w:r>
      <w:r w:rsidRPr="00C41B23">
        <w:rPr>
          <w:rStyle w:val="11"/>
          <w:rFonts w:ascii="Times New Roman" w:hAnsi="Times New Roman" w:cs="Times New Roman"/>
          <w:sz w:val="22"/>
          <w:szCs w:val="22"/>
        </w:rPr>
        <w:softHyphen/>
        <w:t>мы. Виды и характеристики передаточных механизмов.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Механические передачи. Обратная связь. Механические кон</w:t>
      </w:r>
      <w:r w:rsidRPr="00C41B23">
        <w:rPr>
          <w:rStyle w:val="11"/>
          <w:rFonts w:ascii="Times New Roman" w:hAnsi="Times New Roman" w:cs="Times New Roman"/>
          <w:sz w:val="22"/>
          <w:szCs w:val="22"/>
        </w:rPr>
        <w:softHyphen/>
        <w:t>структоры. Робототехнические конструкторы. Простые меха</w:t>
      </w:r>
      <w:r w:rsidRPr="00C41B23">
        <w:rPr>
          <w:rStyle w:val="11"/>
          <w:rFonts w:ascii="Times New Roman" w:hAnsi="Times New Roman" w:cs="Times New Roman"/>
          <w:sz w:val="22"/>
          <w:szCs w:val="22"/>
        </w:rPr>
        <w:softHyphen/>
        <w:t>нические модели. Простые управляемые модели.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Задачи и технологии их решения.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Технология решения производственных задач в информаци</w:t>
      </w:r>
      <w:r w:rsidRPr="00C41B23">
        <w:rPr>
          <w:rStyle w:val="11"/>
          <w:rFonts w:ascii="Times New Roman" w:hAnsi="Times New Roman" w:cs="Times New Roman"/>
          <w:sz w:val="22"/>
          <w:szCs w:val="22"/>
        </w:rPr>
        <w:softHyphen/>
        <w:t>онной среде как важнейшая технология 4-й промышленной революции.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Основные элементы технологии решения задач: чтение опи</w:t>
      </w:r>
      <w:r w:rsidRPr="00C41B23">
        <w:rPr>
          <w:rStyle w:val="11"/>
          <w:rFonts w:ascii="Times New Roman" w:hAnsi="Times New Roman" w:cs="Times New Roman"/>
          <w:sz w:val="22"/>
          <w:szCs w:val="22"/>
        </w:rPr>
        <w:softHyphen/>
        <w:t>саний и чертежей; введение обозначений, оценка правильности рассуждений; запоминание, представление и запись информа</w:t>
      </w:r>
      <w:r w:rsidRPr="00C41B23">
        <w:rPr>
          <w:rStyle w:val="11"/>
          <w:rFonts w:ascii="Times New Roman" w:hAnsi="Times New Roman" w:cs="Times New Roman"/>
          <w:sz w:val="22"/>
          <w:szCs w:val="22"/>
        </w:rPr>
        <w:softHyphen/>
        <w:t>ции; организация коммуникаций, анализ этапов решения, ис</w:t>
      </w:r>
      <w:r w:rsidRPr="00C41B23">
        <w:rPr>
          <w:rStyle w:val="11"/>
          <w:rFonts w:ascii="Times New Roman" w:hAnsi="Times New Roman" w:cs="Times New Roman"/>
          <w:sz w:val="22"/>
          <w:szCs w:val="22"/>
        </w:rPr>
        <w:softHyphen/>
        <w:t>следование, проектирование.</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4. Основы проектной деятельности.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Понятие проекта. Проект и алгоритм. Проект и технология. Виды проектов. Творческие проекты. Исследовательские про</w:t>
      </w:r>
      <w:r w:rsidRPr="00C41B23">
        <w:rPr>
          <w:rStyle w:val="11"/>
          <w:rFonts w:ascii="Times New Roman" w:hAnsi="Times New Roman" w:cs="Times New Roman"/>
          <w:sz w:val="22"/>
          <w:szCs w:val="22"/>
        </w:rPr>
        <w:softHyphen/>
        <w:t>екты. Паспорт проекта. Этапы проектной деятельности. Ин</w:t>
      </w:r>
      <w:r w:rsidRPr="00C41B23">
        <w:rPr>
          <w:rStyle w:val="11"/>
          <w:rFonts w:ascii="Times New Roman" w:hAnsi="Times New Roman" w:cs="Times New Roman"/>
          <w:sz w:val="22"/>
          <w:szCs w:val="22"/>
        </w:rPr>
        <w:softHyphen/>
        <w:t>струменты работы над проектом. Компьютерная поддержка проектной деятельности.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5. Технология домашнего хозяйства.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Порядок и хаос как фундаментальные характеристики окру</w:t>
      </w:r>
      <w:r w:rsidRPr="00C41B23">
        <w:rPr>
          <w:rStyle w:val="11"/>
          <w:rFonts w:ascii="Times New Roman" w:hAnsi="Times New Roman" w:cs="Times New Roman"/>
          <w:sz w:val="22"/>
          <w:szCs w:val="22"/>
        </w:rPr>
        <w:softHyphen/>
        <w:t>жающего мира.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Порядок в доме. Порядок на рабочем месте.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Создание интерьера квартиры с помощью компьютерных программ.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Электропроводка. Бытовые электрические приборы. Техни</w:t>
      </w:r>
      <w:r w:rsidRPr="00C41B23">
        <w:rPr>
          <w:rStyle w:val="11"/>
          <w:rFonts w:ascii="Times New Roman" w:hAnsi="Times New Roman" w:cs="Times New Roman"/>
          <w:sz w:val="22"/>
          <w:szCs w:val="22"/>
        </w:rPr>
        <w:softHyphen/>
        <w:t>ка безопасности при работе с электричеством.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Кухня. Мебель и бытовая техника, которая используется на кухне. Кулинария. Основы здорового питания. Основы безопас</w:t>
      </w:r>
      <w:r w:rsidRPr="00C41B23">
        <w:rPr>
          <w:rStyle w:val="11"/>
          <w:rFonts w:ascii="Times New Roman" w:hAnsi="Times New Roman" w:cs="Times New Roman"/>
          <w:sz w:val="22"/>
          <w:szCs w:val="22"/>
        </w:rPr>
        <w:softHyphen/>
        <w:t>ности при работе на кухне.</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6. Мир профессий.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Какие бывают профессии. Как выбрать профессию.</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7. Технологии и искусство.</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Эстетическая ценность результатов труда. Промышленная эстетика. Примеры промышленных изделий с высокими эсте</w:t>
      </w:r>
      <w:r w:rsidRPr="00C41B23">
        <w:rPr>
          <w:rStyle w:val="11"/>
          <w:rFonts w:ascii="Times New Roman" w:hAnsi="Times New Roman" w:cs="Times New Roman"/>
          <w:sz w:val="22"/>
          <w:szCs w:val="22"/>
        </w:rPr>
        <w:softHyphen/>
        <w:t>тическими свойствами. Понятие дизайна.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Эстетика в быту. Эстетика и экология жилища.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Народные ремёсла. Народные ремёсла и промыслы России.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8. Технологии и мир. Современная техносфера.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Материя, энергия, информация — основные составляющие современной научной картины мира и объекты преобразова</w:t>
      </w:r>
      <w:r w:rsidRPr="00C41B23">
        <w:rPr>
          <w:rStyle w:val="11"/>
          <w:rFonts w:ascii="Times New Roman" w:hAnsi="Times New Roman" w:cs="Times New Roman"/>
          <w:sz w:val="22"/>
          <w:szCs w:val="22"/>
        </w:rPr>
        <w:softHyphen/>
        <w:t>тельной деятельности. Создание технологий как основная за</w:t>
      </w:r>
      <w:r w:rsidRPr="00C41B23">
        <w:rPr>
          <w:rStyle w:val="11"/>
          <w:rFonts w:ascii="Times New Roman" w:hAnsi="Times New Roman" w:cs="Times New Roman"/>
          <w:sz w:val="22"/>
          <w:szCs w:val="22"/>
        </w:rPr>
        <w:softHyphen/>
        <w:t>дача современной науки. История развития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высокотехнологичных отраслей. «Высокие техноло</w:t>
      </w:r>
      <w:r w:rsidRPr="00C41B23">
        <w:rPr>
          <w:rStyle w:val="11"/>
          <w:rFonts w:ascii="Times New Roman" w:hAnsi="Times New Roman" w:cs="Times New Roman"/>
          <w:sz w:val="22"/>
          <w:szCs w:val="22"/>
        </w:rPr>
        <w:softHyphen/>
        <w:t>гии» двойного назначения.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Рециклинг-технологии. Разработка и внедрение технологий многократного использования материалов, создание новых ма</w:t>
      </w:r>
      <w:r w:rsidRPr="00C41B23">
        <w:rPr>
          <w:rStyle w:val="11"/>
          <w:rFonts w:ascii="Times New Roman" w:hAnsi="Times New Roman" w:cs="Times New Roman"/>
          <w:sz w:val="22"/>
          <w:szCs w:val="22"/>
        </w:rPr>
        <w:softHyphen/>
        <w:t>териалов из промышленных отходов, а также технологий без</w:t>
      </w:r>
      <w:r w:rsidRPr="00C41B23">
        <w:rPr>
          <w:rStyle w:val="11"/>
          <w:rFonts w:ascii="Times New Roman" w:hAnsi="Times New Roman" w:cs="Times New Roman"/>
          <w:sz w:val="22"/>
          <w:szCs w:val="22"/>
        </w:rPr>
        <w:softHyphen/>
        <w:t>отходного производства.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Ресурсы, технологии и общество. Глобальные технологиче</w:t>
      </w:r>
      <w:r w:rsidRPr="00C41B23">
        <w:rPr>
          <w:rStyle w:val="11"/>
          <w:rFonts w:ascii="Times New Roman" w:hAnsi="Times New Roman" w:cs="Times New Roman"/>
          <w:sz w:val="22"/>
          <w:szCs w:val="22"/>
        </w:rPr>
        <w:softHyphen/>
        <w:t>ские проекты.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Современная техносфера. Проблема взаимодействия приро</w:t>
      </w:r>
      <w:r w:rsidRPr="00C41B23">
        <w:rPr>
          <w:rStyle w:val="11"/>
          <w:rFonts w:ascii="Times New Roman" w:hAnsi="Times New Roman" w:cs="Times New Roman"/>
          <w:sz w:val="22"/>
          <w:szCs w:val="22"/>
        </w:rPr>
        <w:softHyphen/>
        <w:t>ды и техносферы.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Современный транспорт и перспективы его развития.</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9. Современные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Биотехнологии. Лазерные технологии. Космические техно</w:t>
      </w:r>
      <w:r w:rsidRPr="00C41B23">
        <w:rPr>
          <w:rStyle w:val="11"/>
          <w:rFonts w:ascii="Times New Roman" w:hAnsi="Times New Roman" w:cs="Times New Roman"/>
          <w:sz w:val="22"/>
          <w:szCs w:val="22"/>
        </w:rPr>
        <w:softHyphen/>
        <w:t>логии. Представления о нанотехнологиях.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Технологии 4-й промышленной революции: интернет вещей, дополненная реальность, интеллектуальные технологии, облач</w:t>
      </w:r>
      <w:r w:rsidRPr="00C41B23">
        <w:rPr>
          <w:rStyle w:val="11"/>
          <w:rFonts w:ascii="Times New Roman" w:hAnsi="Times New Roman" w:cs="Times New Roman"/>
          <w:sz w:val="22"/>
          <w:szCs w:val="22"/>
        </w:rPr>
        <w:softHyphen/>
        <w:t>ные технологии, большие данные, аддитивные технологии и др.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C41B23">
        <w:rPr>
          <w:rStyle w:val="11"/>
          <w:rFonts w:ascii="Times New Roman" w:hAnsi="Times New Roman" w:cs="Times New Roman"/>
          <w:sz w:val="22"/>
          <w:szCs w:val="22"/>
        </w:rPr>
        <w:softHyphen/>
        <w:t>ственных болезней. Генеалогический метод изучения наслед</w:t>
      </w:r>
      <w:r w:rsidRPr="00C41B23">
        <w:rPr>
          <w:rStyle w:val="11"/>
          <w:rFonts w:ascii="Times New Roman" w:hAnsi="Times New Roman" w:cs="Times New Roman"/>
          <w:sz w:val="22"/>
          <w:szCs w:val="22"/>
        </w:rPr>
        <w:softHyphen/>
        <w:t>ственности человека. Человек и мир микробов. Болезнетворные микробы и прививки. Биодатчики. Микробиологическая техно</w:t>
      </w:r>
      <w:r w:rsidRPr="00C41B23">
        <w:rPr>
          <w:rStyle w:val="11"/>
          <w:rFonts w:ascii="Times New Roman" w:hAnsi="Times New Roman" w:cs="Times New Roman"/>
          <w:sz w:val="22"/>
          <w:szCs w:val="22"/>
        </w:rPr>
        <w:softHyphen/>
        <w:t>логия.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Сферы применения современных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10. Основы информационно-когнитивных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Знание как фундаментальная производственная и экономи</w:t>
      </w:r>
      <w:r w:rsidRPr="00C41B23">
        <w:rPr>
          <w:rStyle w:val="11"/>
          <w:rFonts w:ascii="Times New Roman" w:hAnsi="Times New Roman" w:cs="Times New Roman"/>
          <w:sz w:val="22"/>
          <w:szCs w:val="22"/>
        </w:rPr>
        <w:softHyphen/>
        <w:t>ческая категория.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Информационно-когнитивные технологии как технологии формирования знаний. Данные, информация, знание как объ</w:t>
      </w:r>
      <w:r w:rsidRPr="00C41B23">
        <w:rPr>
          <w:rStyle w:val="11"/>
          <w:rFonts w:ascii="Times New Roman" w:hAnsi="Times New Roman" w:cs="Times New Roman"/>
          <w:sz w:val="22"/>
          <w:szCs w:val="22"/>
        </w:rPr>
        <w:softHyphen/>
        <w:t>екты информационно-когнитивных технологий.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Формализация и моделирование — основные инструменты познания окружающего мира.</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11. Элементы управления.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Общие принципы управления. Общая схема управления. Условия реализации общей схемы управления. Начала кибер</w:t>
      </w:r>
      <w:r w:rsidRPr="00C41B23">
        <w:rPr>
          <w:rStyle w:val="11"/>
          <w:rFonts w:ascii="Times New Roman" w:hAnsi="Times New Roman" w:cs="Times New Roman"/>
          <w:sz w:val="22"/>
          <w:szCs w:val="22"/>
        </w:rPr>
        <w:softHyphen/>
        <w:t>нетики.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Самоуправляемые системы. Устойчивость систем управле</w:t>
      </w:r>
      <w:r w:rsidRPr="00C41B23">
        <w:rPr>
          <w:rStyle w:val="11"/>
          <w:rFonts w:ascii="Times New Roman" w:hAnsi="Times New Roman" w:cs="Times New Roman"/>
          <w:sz w:val="22"/>
          <w:szCs w:val="22"/>
        </w:rPr>
        <w:softHyphen/>
        <w:t>ния. Виды равновесия. Устойчивость технических систем.</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12. Мир профессий.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Профессии предметной области «Природа». Профессии пред</w:t>
      </w:r>
      <w:r w:rsidRPr="00C41B23">
        <w:rPr>
          <w:rStyle w:val="11"/>
          <w:rFonts w:ascii="Times New Roman" w:hAnsi="Times New Roman" w:cs="Times New Roman"/>
          <w:sz w:val="22"/>
          <w:szCs w:val="22"/>
        </w:rPr>
        <w:softHyphen/>
        <w:t>метной области «Техника». Профессии предметной области «Знак». Профессии предметной области «Человек».</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Профессии предметной области «Художественный образ».</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«Технология обработки материалов и пищевых продуктов»</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5-6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Структура технологии: от материала к изделию.</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Основные элементы структуры технологии: действия, опера</w:t>
      </w:r>
      <w:r w:rsidRPr="00C41B23">
        <w:rPr>
          <w:rStyle w:val="11"/>
          <w:rFonts w:ascii="Times New Roman" w:hAnsi="Times New Roman" w:cs="Times New Roman"/>
          <w:sz w:val="22"/>
          <w:szCs w:val="22"/>
        </w:rPr>
        <w:softHyphen/>
        <w:t>ции, этапы. Технологическая карта.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Проектирование, моделирование, конструирование — основ</w:t>
      </w:r>
      <w:r w:rsidRPr="00C41B23">
        <w:rPr>
          <w:rStyle w:val="11"/>
          <w:rFonts w:ascii="Times New Roman" w:hAnsi="Times New Roman" w:cs="Times New Roman"/>
          <w:sz w:val="22"/>
          <w:szCs w:val="22"/>
        </w:rPr>
        <w:softHyphen/>
        <w:t>ные составляющие технологии. Технологии и алгоритмы.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Материалы и их свойства.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Сырьё и материалы как основы производства. Натуральное, искусственное, синтетическое сырьё и материалы. Конструкци</w:t>
      </w:r>
      <w:r w:rsidRPr="00C41B23">
        <w:rPr>
          <w:rStyle w:val="11"/>
          <w:rFonts w:ascii="Times New Roman" w:hAnsi="Times New Roman" w:cs="Times New Roman"/>
          <w:sz w:val="22"/>
          <w:szCs w:val="22"/>
        </w:rPr>
        <w:softHyphen/>
        <w:t>онные материалы. Физические и технологические свойства конструкционных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Бумага и её свойства. Различные изделия из бумаги. Потреб</w:t>
      </w:r>
      <w:r w:rsidRPr="00C41B23">
        <w:rPr>
          <w:rStyle w:val="11"/>
          <w:rFonts w:ascii="Times New Roman" w:hAnsi="Times New Roman" w:cs="Times New Roman"/>
          <w:sz w:val="22"/>
          <w:szCs w:val="22"/>
        </w:rPr>
        <w:softHyphen/>
        <w:t>ность человека в бумаге.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Ткань и её свойства. Изделия из ткани. Виды тканей.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Древесина и её свойства. Древесные материалы и их приме</w:t>
      </w:r>
      <w:r w:rsidRPr="00C41B23">
        <w:rPr>
          <w:rStyle w:val="11"/>
          <w:rFonts w:ascii="Times New Roman" w:hAnsi="Times New Roman" w:cs="Times New Roman"/>
          <w:sz w:val="22"/>
          <w:szCs w:val="22"/>
        </w:rPr>
        <w:softHyphen/>
        <w:t>нение. Изделия из древесины. Потребность человечества в дре</w:t>
      </w:r>
      <w:r w:rsidRPr="00C41B23">
        <w:rPr>
          <w:rStyle w:val="11"/>
          <w:rFonts w:ascii="Times New Roman" w:hAnsi="Times New Roman" w:cs="Times New Roman"/>
          <w:sz w:val="22"/>
          <w:szCs w:val="22"/>
        </w:rPr>
        <w:softHyphen/>
        <w:t>весине. Сохранение лесов.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Металлы и их свойства. Металлические части машин и ме</w:t>
      </w:r>
      <w:r w:rsidRPr="00C41B23">
        <w:rPr>
          <w:rStyle w:val="11"/>
          <w:rFonts w:ascii="Times New Roman" w:hAnsi="Times New Roman" w:cs="Times New Roman"/>
          <w:sz w:val="22"/>
          <w:szCs w:val="22"/>
        </w:rPr>
        <w:softHyphen/>
        <w:t>ханизмов. Тонколистовая сталь и проволока.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Пластические массы (пластмассы) и их свойства. Работа с пластмассами.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Наноструктуры и их использование в различных технологи</w:t>
      </w:r>
      <w:r w:rsidRPr="00C41B23">
        <w:rPr>
          <w:rStyle w:val="11"/>
          <w:rFonts w:ascii="Times New Roman" w:hAnsi="Times New Roman" w:cs="Times New Roman"/>
          <w:sz w:val="22"/>
          <w:szCs w:val="22"/>
        </w:rPr>
        <w:softHyphen/>
        <w:t>ях. Природные и синтетические наноструктуры.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Композиты и нанокомпозиты, их применение. Умные мате</w:t>
      </w:r>
      <w:r w:rsidRPr="00C41B23">
        <w:rPr>
          <w:rStyle w:val="11"/>
          <w:rFonts w:ascii="Times New Roman" w:hAnsi="Times New Roman" w:cs="Times New Roman"/>
          <w:sz w:val="22"/>
          <w:szCs w:val="22"/>
        </w:rPr>
        <w:softHyphen/>
        <w:t>риалы и их применение. Аллотропные соединения углерода.</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Основные ручные инструменты.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Инструменты для работы с бумагой. Инструменты для рабо</w:t>
      </w:r>
      <w:r w:rsidRPr="00C41B23">
        <w:rPr>
          <w:rStyle w:val="11"/>
          <w:rFonts w:ascii="Times New Roman" w:hAnsi="Times New Roman" w:cs="Times New Roman"/>
          <w:sz w:val="22"/>
          <w:szCs w:val="22"/>
        </w:rPr>
        <w:softHyphen/>
        <w:t>ты с тканью. Инструменты для работы с древесиной. Инстру</w:t>
      </w:r>
      <w:r w:rsidRPr="00C41B23">
        <w:rPr>
          <w:rStyle w:val="11"/>
          <w:rFonts w:ascii="Times New Roman" w:hAnsi="Times New Roman" w:cs="Times New Roman"/>
          <w:sz w:val="22"/>
          <w:szCs w:val="22"/>
        </w:rPr>
        <w:softHyphen/>
        <w:t>менты для работы с металлом.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Компьютерные инструменты.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4. Трудовые действия как основные слагаемые тех</w:t>
      </w:r>
      <w:r w:rsidRPr="00C41B23">
        <w:rPr>
          <w:rStyle w:val="11"/>
          <w:rFonts w:ascii="Times New Roman" w:hAnsi="Times New Roman" w:cs="Times New Roman"/>
          <w:b/>
          <w:bCs/>
          <w:sz w:val="22"/>
          <w:szCs w:val="22"/>
        </w:rPr>
        <w:softHyphen/>
        <w:t>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Измерение и счёт как универсальные трудовые действия. Точность и погрешность измерений. Действия при работе с бу</w:t>
      </w:r>
      <w:r w:rsidRPr="00C41B23">
        <w:rPr>
          <w:rStyle w:val="11"/>
          <w:rFonts w:ascii="Times New Roman" w:hAnsi="Times New Roman" w:cs="Times New Roman"/>
          <w:sz w:val="22"/>
          <w:szCs w:val="22"/>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Общность и различие действий с различными материалами и пищевыми продуктами.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 xml:space="preserve">Раздел 5. Технологии обработки конструкционных </w:t>
      </w:r>
      <w:r w:rsidRPr="00C41B23">
        <w:rPr>
          <w:rStyle w:val="11"/>
          <w:rFonts w:ascii="Times New Roman" w:hAnsi="Times New Roman" w:cs="Times New Roman"/>
          <w:b/>
          <w:bCs/>
          <w:sz w:val="22"/>
          <w:szCs w:val="22"/>
        </w:rPr>
        <w:lastRenderedPageBreak/>
        <w:t>материа</w:t>
      </w:r>
      <w:r w:rsidRPr="00C41B23">
        <w:rPr>
          <w:rStyle w:val="11"/>
          <w:rFonts w:ascii="Times New Roman" w:hAnsi="Times New Roman" w:cs="Times New Roman"/>
          <w:b/>
          <w:bCs/>
          <w:sz w:val="22"/>
          <w:szCs w:val="22"/>
        </w:rPr>
        <w:softHyphen/>
        <w:t>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Разметка заготовок из древесины, металла, пластмасс. При</w:t>
      </w:r>
      <w:r w:rsidRPr="00C41B23">
        <w:rPr>
          <w:rStyle w:val="11"/>
          <w:rFonts w:ascii="Times New Roman" w:hAnsi="Times New Roman" w:cs="Times New Roman"/>
          <w:sz w:val="22"/>
          <w:szCs w:val="22"/>
        </w:rPr>
        <w:softHyphen/>
        <w:t>ёмы ручной правки заготовок из проволоки и тонколистового металла.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Резание заготовок.</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Строгание заготовок из древесины.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Гибка, заготовок из тонколистового металла и проволоки. Получение отверстий в заготовках из конструкционных мате</w:t>
      </w:r>
      <w:r w:rsidRPr="00C41B23">
        <w:rPr>
          <w:rStyle w:val="11"/>
          <w:rFonts w:ascii="Times New Roman" w:hAnsi="Times New Roman" w:cs="Times New Roman"/>
          <w:sz w:val="22"/>
          <w:szCs w:val="22"/>
        </w:rPr>
        <w:softHyphen/>
        <w:t>риалов. Соединение деталей из древесины с помощью гвоздей, шурупов, клея.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Сборка изделий из тонколистового металла, проволоки, ис</w:t>
      </w:r>
      <w:r w:rsidRPr="00C41B23">
        <w:rPr>
          <w:rStyle w:val="11"/>
          <w:rFonts w:ascii="Times New Roman" w:hAnsi="Times New Roman" w:cs="Times New Roman"/>
          <w:sz w:val="22"/>
          <w:szCs w:val="22"/>
        </w:rPr>
        <w:softHyphen/>
        <w:t>кусственных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Зачистка и отделка поверхностей деталей из конструкцион</w:t>
      </w:r>
      <w:r w:rsidRPr="00C41B23">
        <w:rPr>
          <w:rStyle w:val="11"/>
          <w:rFonts w:ascii="Times New Roman" w:hAnsi="Times New Roman" w:cs="Times New Roman"/>
          <w:sz w:val="22"/>
          <w:szCs w:val="22"/>
        </w:rPr>
        <w:softHyphen/>
        <w:t>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Изготовление цилиндрических и конических деталей из дре</w:t>
      </w:r>
      <w:r w:rsidRPr="00C41B23">
        <w:rPr>
          <w:rStyle w:val="11"/>
          <w:rFonts w:ascii="Times New Roman" w:hAnsi="Times New Roman" w:cs="Times New Roman"/>
          <w:sz w:val="22"/>
          <w:szCs w:val="22"/>
        </w:rPr>
        <w:softHyphen/>
        <w:t>весины ручным инструментом.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Отделка изделий из конструкционных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Правила безопасной работы.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6. Технология обработки текстильных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Организация работы в швейной мастерской. Основное швей</w:t>
      </w:r>
      <w:r w:rsidRPr="00C41B23">
        <w:rPr>
          <w:rStyle w:val="11"/>
          <w:rFonts w:ascii="Times New Roman" w:hAnsi="Times New Roman" w:cs="Times New Roman"/>
          <w:sz w:val="22"/>
          <w:szCs w:val="22"/>
        </w:rPr>
        <w:softHyphen/>
        <w:t>ное оборудование, инструменты, приспособления. Основные приёмы работы на бытовой швейной машине. Приёмы выпол</w:t>
      </w:r>
      <w:r w:rsidRPr="00C41B23">
        <w:rPr>
          <w:rStyle w:val="11"/>
          <w:rFonts w:ascii="Times New Roman" w:hAnsi="Times New Roman" w:cs="Times New Roman"/>
          <w:sz w:val="22"/>
          <w:szCs w:val="22"/>
        </w:rPr>
        <w:softHyphen/>
        <w:t>нения основных утюжильных операций.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Основы технологии изготовления изделий из текстильных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Последовательность изготовления швейного изделия. Моде</w:t>
      </w:r>
      <w:r w:rsidRPr="00C41B23">
        <w:rPr>
          <w:rStyle w:val="11"/>
          <w:rFonts w:ascii="Times New Roman" w:hAnsi="Times New Roman" w:cs="Times New Roman"/>
          <w:sz w:val="22"/>
          <w:szCs w:val="22"/>
        </w:rPr>
        <w:softHyphen/>
        <w:t>лирование и проектирование одежды с помощью сервисных программ. Классификация машинных швов. Обработка дета</w:t>
      </w:r>
      <w:r w:rsidRPr="00C41B23">
        <w:rPr>
          <w:rStyle w:val="11"/>
          <w:rFonts w:ascii="Times New Roman" w:hAnsi="Times New Roman" w:cs="Times New Roman"/>
          <w:sz w:val="22"/>
          <w:szCs w:val="22"/>
        </w:rPr>
        <w:softHyphen/>
        <w:t>лей кроя.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Способы настила ткани. Раскладка выкройки на ткани. Технология выполнения соединительных швов. Обработка срезов. Обработка вытачки.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о декоративно-прикладном творчестве. Технологии художественной обработки текстильных материалов: лоскут</w:t>
      </w:r>
      <w:r w:rsidRPr="00C41B23">
        <w:rPr>
          <w:rStyle w:val="11"/>
          <w:rFonts w:ascii="Times New Roman" w:hAnsi="Times New Roman" w:cs="Times New Roman"/>
          <w:sz w:val="22"/>
          <w:szCs w:val="22"/>
        </w:rPr>
        <w:softHyphen/>
        <w:t>ное шитьё, вышивка</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7. Технологии обработки пищевых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Организация и оборудование кухни. Санитарные и гигиени</w:t>
      </w:r>
      <w:r w:rsidRPr="00C41B23">
        <w:rPr>
          <w:rStyle w:val="11"/>
          <w:rFonts w:ascii="Times New Roman" w:hAnsi="Times New Roman" w:cs="Times New Roman"/>
          <w:sz w:val="22"/>
          <w:szCs w:val="22"/>
        </w:rPr>
        <w:softHyphen/>
        <w:t xml:space="preserve">ческие требования к помещению кухни и столовой, посуде, к обработке пищевых продуктов. Безопасные приёмы работы. </w:t>
      </w:r>
      <w:r w:rsidRPr="00C41B23">
        <w:rPr>
          <w:rStyle w:val="11"/>
          <w:rFonts w:ascii="Times New Roman" w:hAnsi="Times New Roman" w:cs="Times New Roman"/>
          <w:sz w:val="22"/>
          <w:szCs w:val="22"/>
        </w:rPr>
        <w:lastRenderedPageBreak/>
        <w:t>Сервировка стола. Правила этикета за столом. Условия хране</w:t>
      </w:r>
      <w:r w:rsidRPr="00C41B23">
        <w:rPr>
          <w:rStyle w:val="11"/>
          <w:rFonts w:ascii="Times New Roman" w:hAnsi="Times New Roman" w:cs="Times New Roman"/>
          <w:sz w:val="22"/>
          <w:szCs w:val="22"/>
        </w:rPr>
        <w:softHyphen/>
        <w:t>ния продуктов питания. Утилизация бытовых и пищевых от</w:t>
      </w:r>
      <w:r w:rsidRPr="00C41B23">
        <w:rPr>
          <w:rStyle w:val="11"/>
          <w:rFonts w:ascii="Times New Roman" w:hAnsi="Times New Roman" w:cs="Times New Roman"/>
          <w:sz w:val="22"/>
          <w:szCs w:val="22"/>
        </w:rPr>
        <w:softHyphen/>
        <w:t>ходов. Профессии, связанные с производством и обработкой пищевых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Приготовление пищи в походных условиях. Утилизация бы</w:t>
      </w:r>
      <w:r w:rsidRPr="00C41B23">
        <w:rPr>
          <w:rStyle w:val="11"/>
          <w:rFonts w:ascii="Times New Roman" w:hAnsi="Times New Roman" w:cs="Times New Roman"/>
          <w:sz w:val="22"/>
          <w:szCs w:val="22"/>
        </w:rPr>
        <w:softHyphen/>
        <w:t>товых и пищевых отходов в походных условиях.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Основы здорового питания. Основные приёмы и способы об</w:t>
      </w:r>
      <w:r w:rsidRPr="00C41B23">
        <w:rPr>
          <w:rStyle w:val="11"/>
          <w:rFonts w:ascii="Times New Roman" w:hAnsi="Times New Roman" w:cs="Times New Roman"/>
          <w:sz w:val="22"/>
          <w:szCs w:val="22"/>
        </w:rPr>
        <w:softHyphen/>
        <w:t>работки продуктов. Технология приготовления основных блюд. Основы здорового питания в походных условиях.</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8. Моделирование как основа познания и практиче</w:t>
      </w:r>
      <w:r w:rsidRPr="00C41B23">
        <w:rPr>
          <w:rStyle w:val="11"/>
          <w:rFonts w:ascii="Times New Roman" w:hAnsi="Times New Roman" w:cs="Times New Roman"/>
          <w:b/>
          <w:bCs/>
          <w:sz w:val="22"/>
          <w:szCs w:val="22"/>
        </w:rPr>
        <w:softHyphen/>
        <w:t>ской деятельности.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модели. Свойства и параметры моделей. Общая схе</w:t>
      </w:r>
      <w:r w:rsidRPr="00C41B23">
        <w:rPr>
          <w:rStyle w:val="11"/>
          <w:rFonts w:ascii="Times New Roman" w:hAnsi="Times New Roman" w:cs="Times New Roman"/>
          <w:sz w:val="22"/>
          <w:szCs w:val="22"/>
        </w:rPr>
        <w:softHyphen/>
        <w:t>ма построения модели. Адекватность модели моделируемому объекту и целям моделирования. Применение 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Модели человеческой деятельности. Алгоритмы и техноло</w:t>
      </w:r>
      <w:r w:rsidRPr="00C41B23">
        <w:rPr>
          <w:rStyle w:val="11"/>
          <w:rFonts w:ascii="Times New Roman" w:hAnsi="Times New Roman" w:cs="Times New Roman"/>
          <w:sz w:val="22"/>
          <w:szCs w:val="22"/>
        </w:rPr>
        <w:softHyphen/>
        <w:t>гии как модели.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9. Машины и их 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Как устроены машины.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Конструирование машин. Действия при сборке модели ма</w:t>
      </w:r>
      <w:r w:rsidRPr="00C41B23">
        <w:rPr>
          <w:rStyle w:val="11"/>
          <w:rFonts w:ascii="Times New Roman" w:hAnsi="Times New Roman" w:cs="Times New Roman"/>
          <w:sz w:val="22"/>
          <w:szCs w:val="22"/>
        </w:rPr>
        <w:softHyphen/>
        <w:t>шины при помощи деталей конструктора.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Простейшие механизмы как базовые элементы многообразия механизмов.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Физические законы, реализованные в простейших механиз</w:t>
      </w:r>
      <w:r w:rsidRPr="00C41B23">
        <w:rPr>
          <w:rStyle w:val="11"/>
          <w:rFonts w:ascii="Times New Roman" w:hAnsi="Times New Roman" w:cs="Times New Roman"/>
          <w:sz w:val="22"/>
          <w:szCs w:val="22"/>
        </w:rPr>
        <w:softHyphen/>
        <w:t>мах.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Модели механизмов и эксперименты с этими механизмами.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10. Традиционные производства и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Обработка древесины. Технология шипового соединения де</w:t>
      </w:r>
      <w:r w:rsidRPr="00C41B23">
        <w:rPr>
          <w:rStyle w:val="11"/>
          <w:rFonts w:ascii="Times New Roman" w:hAnsi="Times New Roman" w:cs="Times New Roman"/>
          <w:sz w:val="22"/>
          <w:szCs w:val="22"/>
        </w:rPr>
        <w:softHyphen/>
        <w:t>талей из древесины. Технология соединения деталей из древе</w:t>
      </w:r>
      <w:r w:rsidRPr="00C41B23">
        <w:rPr>
          <w:rStyle w:val="11"/>
          <w:rFonts w:ascii="Times New Roman" w:hAnsi="Times New Roman" w:cs="Times New Roman"/>
          <w:sz w:val="22"/>
          <w:szCs w:val="22"/>
        </w:rPr>
        <w:softHyphen/>
        <w:t>сины шкантами и шурупами в нагель. Технологии механиче</w:t>
      </w:r>
      <w:r w:rsidRPr="00C41B23">
        <w:rPr>
          <w:rStyle w:val="11"/>
          <w:rFonts w:ascii="Times New Roman" w:hAnsi="Times New Roman" w:cs="Times New Roman"/>
          <w:sz w:val="22"/>
          <w:szCs w:val="22"/>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C41B23">
        <w:rPr>
          <w:rStyle w:val="11"/>
          <w:rFonts w:ascii="Times New Roman" w:hAnsi="Times New Roman" w:cs="Times New Roman"/>
          <w:sz w:val="22"/>
          <w:szCs w:val="22"/>
        </w:rPr>
        <w:softHyphen/>
        <w:t>ление изделий из древесины на токарном станке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Обработка металлов. Технологии обработки металлов. Кон</w:t>
      </w:r>
      <w:r w:rsidRPr="00C41B23">
        <w:rPr>
          <w:rStyle w:val="11"/>
          <w:rFonts w:ascii="Times New Roman" w:hAnsi="Times New Roman" w:cs="Times New Roman"/>
          <w:sz w:val="22"/>
          <w:szCs w:val="22"/>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C41B23">
        <w:rPr>
          <w:rStyle w:val="11"/>
          <w:rFonts w:ascii="Times New Roman" w:hAnsi="Times New Roman" w:cs="Times New Roman"/>
          <w:sz w:val="22"/>
          <w:szCs w:val="22"/>
        </w:rPr>
        <w:softHyphen/>
        <w:t>талей.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C41B23">
        <w:rPr>
          <w:rStyle w:val="11"/>
          <w:rFonts w:ascii="Times New Roman" w:hAnsi="Times New Roman" w:cs="Times New Roman"/>
          <w:sz w:val="22"/>
          <w:szCs w:val="22"/>
        </w:rPr>
        <w:softHyphen/>
        <w:t>грамм и робототехники в процессе обработки текстильных ма</w:t>
      </w:r>
      <w:r w:rsidRPr="00C41B23">
        <w:rPr>
          <w:rStyle w:val="11"/>
          <w:rFonts w:ascii="Times New Roman" w:hAnsi="Times New Roman" w:cs="Times New Roman"/>
          <w:sz w:val="22"/>
          <w:szCs w:val="22"/>
        </w:rPr>
        <w:softHyphen/>
        <w:t>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Сырьё текстильной промышленности. Волокна растительно</w:t>
      </w:r>
      <w:r w:rsidRPr="00C41B23">
        <w:rPr>
          <w:rStyle w:val="11"/>
          <w:rFonts w:ascii="Times New Roman" w:hAnsi="Times New Roman" w:cs="Times New Roman"/>
          <w:sz w:val="22"/>
          <w:szCs w:val="22"/>
        </w:rPr>
        <w:softHyphen/>
        <w:t>го и животного происхождения. Текстильные химические во</w:t>
      </w:r>
      <w:r w:rsidRPr="00C41B23">
        <w:rPr>
          <w:rStyle w:val="11"/>
          <w:rFonts w:ascii="Times New Roman" w:hAnsi="Times New Roman" w:cs="Times New Roman"/>
          <w:sz w:val="22"/>
          <w:szCs w:val="22"/>
        </w:rPr>
        <w:softHyphen/>
        <w:t>локна. Экологические проблемы сырьевого обеспечения и ути</w:t>
      </w:r>
      <w:r w:rsidRPr="00C41B23">
        <w:rPr>
          <w:rStyle w:val="11"/>
          <w:rFonts w:ascii="Times New Roman" w:hAnsi="Times New Roman" w:cs="Times New Roman"/>
          <w:sz w:val="22"/>
          <w:szCs w:val="22"/>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C41B23">
        <w:rPr>
          <w:rStyle w:val="11"/>
          <w:rFonts w:ascii="Times New Roman" w:hAnsi="Times New Roman" w:cs="Times New Roman"/>
          <w:sz w:val="22"/>
          <w:szCs w:val="22"/>
        </w:rPr>
        <w:softHyphen/>
        <w:t>вого и поясного изделий из текстильных материалов. Приме</w:t>
      </w:r>
      <w:r w:rsidRPr="00C41B23">
        <w:rPr>
          <w:rStyle w:val="11"/>
          <w:rFonts w:ascii="Times New Roman" w:hAnsi="Times New Roman" w:cs="Times New Roman"/>
          <w:sz w:val="22"/>
          <w:szCs w:val="22"/>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C41B23">
        <w:rPr>
          <w:rStyle w:val="11"/>
          <w:rFonts w:ascii="Times New Roman" w:hAnsi="Times New Roman" w:cs="Times New Roman"/>
          <w:sz w:val="22"/>
          <w:szCs w:val="22"/>
        </w:rPr>
        <w:softHyphen/>
        <w:t>лов. Вязание как одна из технологий художественной обработ</w:t>
      </w:r>
      <w:r w:rsidRPr="00C41B23">
        <w:rPr>
          <w:rStyle w:val="11"/>
          <w:rFonts w:ascii="Times New Roman" w:hAnsi="Times New Roman" w:cs="Times New Roman"/>
          <w:sz w:val="22"/>
          <w:szCs w:val="22"/>
        </w:rPr>
        <w:softHyphen/>
        <w:t>ки текстильных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Отрасли и перспективы развития пищевой промышленно</w:t>
      </w:r>
      <w:r w:rsidRPr="00C41B23">
        <w:rPr>
          <w:rStyle w:val="11"/>
          <w:rFonts w:ascii="Times New Roman" w:hAnsi="Times New Roman" w:cs="Times New Roman"/>
          <w:sz w:val="22"/>
          <w:szCs w:val="22"/>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C41B23">
        <w:rPr>
          <w:rStyle w:val="11"/>
          <w:rFonts w:ascii="Times New Roman" w:hAnsi="Times New Roman" w:cs="Times New Roman"/>
          <w:sz w:val="22"/>
          <w:szCs w:val="22"/>
        </w:rPr>
        <w:softHyphen/>
        <w:t>щественного питания. Современные технологии обработки пищевых продуктов, тенденции их развития. Влияние разви</w:t>
      </w:r>
      <w:r w:rsidRPr="00C41B23">
        <w:rPr>
          <w:rStyle w:val="11"/>
          <w:rFonts w:ascii="Times New Roman" w:hAnsi="Times New Roman" w:cs="Times New Roman"/>
          <w:sz w:val="22"/>
          <w:szCs w:val="22"/>
        </w:rPr>
        <w:softHyphen/>
        <w:t>тия производства на изменение трудовых функций работни</w:t>
      </w:r>
      <w:r w:rsidRPr="00C41B23">
        <w:rPr>
          <w:rStyle w:val="11"/>
          <w:rFonts w:ascii="Times New Roman" w:hAnsi="Times New Roman" w:cs="Times New Roman"/>
          <w:sz w:val="22"/>
          <w:szCs w:val="22"/>
        </w:rPr>
        <w:softHyphen/>
        <w:t>ков.</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11. Технологии в когнитивной сфере.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Теория решения изобретательских задач (ТРИЗ) и поиск но</w:t>
      </w:r>
      <w:r w:rsidRPr="00C41B23">
        <w:rPr>
          <w:rStyle w:val="11"/>
          <w:rFonts w:ascii="Times New Roman" w:hAnsi="Times New Roman" w:cs="Times New Roman"/>
          <w:sz w:val="22"/>
          <w:szCs w:val="22"/>
        </w:rPr>
        <w:softHyphen/>
        <w:t>вых технологических решений. Основные принципы развития технических систем: полнота компонентов системы, энергети</w:t>
      </w:r>
      <w:r w:rsidRPr="00C41B23">
        <w:rPr>
          <w:rStyle w:val="11"/>
          <w:rFonts w:ascii="Times New Roman" w:hAnsi="Times New Roman" w:cs="Times New Roman"/>
          <w:sz w:val="22"/>
          <w:szCs w:val="22"/>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Востребованность системных и когнитивных навыков в со</w:t>
      </w:r>
      <w:r w:rsidRPr="00C41B23">
        <w:rPr>
          <w:rStyle w:val="11"/>
          <w:rFonts w:ascii="Times New Roman" w:hAnsi="Times New Roman" w:cs="Times New Roman"/>
          <w:sz w:val="22"/>
          <w:szCs w:val="22"/>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C41B23">
        <w:rPr>
          <w:rStyle w:val="11"/>
          <w:rFonts w:ascii="Times New Roman" w:hAnsi="Times New Roman" w:cs="Times New Roman"/>
          <w:sz w:val="22"/>
          <w:szCs w:val="22"/>
        </w:rPr>
        <w:softHyphen/>
        <w:t>струменты построения интеллект-карт.</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«больших данных» (объём, скорость, разнообра</w:t>
      </w:r>
      <w:r w:rsidRPr="00C41B23">
        <w:rPr>
          <w:rStyle w:val="11"/>
          <w:rFonts w:ascii="Times New Roman" w:hAnsi="Times New Roman" w:cs="Times New Roman"/>
          <w:sz w:val="22"/>
          <w:szCs w:val="22"/>
        </w:rPr>
        <w:softHyphen/>
        <w:t>зие). Работа с «большими данными» как компонент современ</w:t>
      </w:r>
      <w:r w:rsidRPr="00C41B23">
        <w:rPr>
          <w:rStyle w:val="11"/>
          <w:rFonts w:ascii="Times New Roman" w:hAnsi="Times New Roman" w:cs="Times New Roman"/>
          <w:sz w:val="22"/>
          <w:szCs w:val="22"/>
        </w:rPr>
        <w:softHyphen/>
        <w:t xml:space="preserve">ной </w:t>
      </w:r>
      <w:r w:rsidRPr="00C41B23">
        <w:rPr>
          <w:rStyle w:val="11"/>
          <w:rFonts w:ascii="Times New Roman" w:hAnsi="Times New Roman" w:cs="Times New Roman"/>
          <w:sz w:val="22"/>
          <w:szCs w:val="22"/>
        </w:rPr>
        <w:lastRenderedPageBreak/>
        <w:t>профессиональной деятельности. Анализ больших данных при разработке проектов. Приёмы визуализации данных. Ком</w:t>
      </w:r>
      <w:r w:rsidRPr="00C41B23">
        <w:rPr>
          <w:rStyle w:val="11"/>
          <w:rFonts w:ascii="Times New Roman" w:hAnsi="Times New Roman" w:cs="Times New Roman"/>
          <w:sz w:val="22"/>
          <w:szCs w:val="22"/>
        </w:rPr>
        <w:softHyphen/>
        <w:t>пьютерные инструменты визуализации.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12. Технологии и человек.</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Роль технологий в человеческой культуре. Технологии и зна</w:t>
      </w:r>
      <w:r w:rsidRPr="00C41B23">
        <w:rPr>
          <w:rStyle w:val="11"/>
          <w:rFonts w:ascii="Times New Roman" w:hAnsi="Times New Roman" w:cs="Times New Roman"/>
          <w:sz w:val="22"/>
          <w:szCs w:val="22"/>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ВАРИАТИВНЫЕ МОДУЛИ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«Робототехника»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Алгоритмы и исполнители. Роботы как исполни</w:t>
      </w:r>
      <w:r w:rsidRPr="00C41B23">
        <w:rPr>
          <w:rStyle w:val="11"/>
          <w:rFonts w:ascii="Times New Roman" w:hAnsi="Times New Roman" w:cs="Times New Roman"/>
          <w:b/>
          <w:bCs/>
          <w:sz w:val="22"/>
          <w:szCs w:val="22"/>
        </w:rPr>
        <w:softHyphen/>
        <w:t>тели.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Цели и способы их достижения. Планирование последова</w:t>
      </w:r>
      <w:r w:rsidRPr="00C41B23">
        <w:rPr>
          <w:rStyle w:val="11"/>
          <w:rFonts w:ascii="Times New Roman" w:hAnsi="Times New Roman" w:cs="Times New Roman"/>
          <w:sz w:val="22"/>
          <w:szCs w:val="22"/>
        </w:rPr>
        <w:softHyphen/>
        <w:t>тельности шагов, ведущих к достижению цели. Понятие испол</w:t>
      </w:r>
      <w:r w:rsidRPr="00C41B23">
        <w:rPr>
          <w:rStyle w:val="11"/>
          <w:rFonts w:ascii="Times New Roman" w:hAnsi="Times New Roman" w:cs="Times New Roman"/>
          <w:sz w:val="22"/>
          <w:szCs w:val="22"/>
        </w:rPr>
        <w:softHyphen/>
        <w:t>нителя. Управление исполнителем: непосредственное или со</w:t>
      </w:r>
      <w:r w:rsidRPr="00C41B23">
        <w:rPr>
          <w:rStyle w:val="11"/>
          <w:rFonts w:ascii="Times New Roman" w:hAnsi="Times New Roman" w:cs="Times New Roman"/>
          <w:sz w:val="22"/>
          <w:szCs w:val="22"/>
        </w:rPr>
        <w:softHyphen/>
        <w:t>гласно плану. Системы исполнителей. Общие представления о технологии. Алгоритмы и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Компьютерный исполнитель. Робот. Система команд испол</w:t>
      </w:r>
      <w:r w:rsidRPr="00C41B23">
        <w:rPr>
          <w:rStyle w:val="11"/>
          <w:rFonts w:ascii="Times New Roman" w:hAnsi="Times New Roman" w:cs="Times New Roman"/>
          <w:sz w:val="22"/>
          <w:szCs w:val="22"/>
        </w:rPr>
        <w:softHyphen/>
        <w:t>нителя.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От роботов на экране компьютера к роботам-механизмам.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Система команд механического робота. Управление механи</w:t>
      </w:r>
      <w:r w:rsidRPr="00C41B23">
        <w:rPr>
          <w:rStyle w:val="11"/>
          <w:rFonts w:ascii="Times New Roman" w:hAnsi="Times New Roman" w:cs="Times New Roman"/>
          <w:sz w:val="22"/>
          <w:szCs w:val="22"/>
        </w:rPr>
        <w:softHyphen/>
        <w:t>ческим роботом.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Робототехнические комплексы и их возможности. Знаком</w:t>
      </w:r>
      <w:r w:rsidRPr="00C41B23">
        <w:rPr>
          <w:rStyle w:val="11"/>
          <w:rFonts w:ascii="Times New Roman" w:hAnsi="Times New Roman" w:cs="Times New Roman"/>
          <w:sz w:val="22"/>
          <w:szCs w:val="22"/>
        </w:rPr>
        <w:softHyphen/>
        <w:t>ство с составом робототехнического конструктора.</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Роботы: конструирование и управление.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Общее устройство робота. Механическая часть. Принцип программного управления.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Принципы работы датчиков в составе робототехнического набора, их параметры и применение. Принципы программиро</w:t>
      </w:r>
      <w:r w:rsidRPr="00C41B23">
        <w:rPr>
          <w:rStyle w:val="11"/>
          <w:rFonts w:ascii="Times New Roman" w:hAnsi="Times New Roman" w:cs="Times New Roman"/>
          <w:sz w:val="22"/>
          <w:szCs w:val="22"/>
        </w:rPr>
        <w:softHyphen/>
        <w:t>вания роботов. Изучение интерфейса конкретного языка про</w:t>
      </w:r>
      <w:r w:rsidRPr="00C41B23">
        <w:rPr>
          <w:rStyle w:val="11"/>
          <w:rFonts w:ascii="Times New Roman" w:hAnsi="Times New Roman" w:cs="Times New Roman"/>
          <w:sz w:val="22"/>
          <w:szCs w:val="22"/>
        </w:rPr>
        <w:softHyphen/>
        <w:t>граммирования, основные инструменты и команды программи</w:t>
      </w:r>
      <w:r w:rsidRPr="00C41B23">
        <w:rPr>
          <w:rStyle w:val="11"/>
          <w:rFonts w:ascii="Times New Roman" w:hAnsi="Times New Roman" w:cs="Times New Roman"/>
          <w:sz w:val="22"/>
          <w:szCs w:val="22"/>
        </w:rPr>
        <w:softHyphen/>
        <w:t>рования роботов.</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Роботы на производстве.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Роботы-манипуляторы. Перемещение предмета. Лазерный гравёр.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-принтер.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Производственные линии. Взаимодействие роботов. Понятие о производстве 4.0. Модели производственных линий.</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lastRenderedPageBreak/>
        <w:t>Раздел 4. Робототехнические проекты.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Полный цикл создания робота: анализ задания и определение этапов его реализации; проектирование и моделирование робо</w:t>
      </w:r>
      <w:r w:rsidRPr="00C41B23">
        <w:rPr>
          <w:rStyle w:val="11"/>
          <w:rFonts w:ascii="Times New Roman" w:hAnsi="Times New Roman" w:cs="Times New Roman"/>
          <w:sz w:val="22"/>
          <w:szCs w:val="22"/>
        </w:rPr>
        <w:softHyphen/>
        <w:t>тотехнического устройства; конструирование робототехническо</w:t>
      </w:r>
      <w:r w:rsidRPr="00C41B23">
        <w:rPr>
          <w:rStyle w:val="11"/>
          <w:rFonts w:ascii="Times New Roman" w:hAnsi="Times New Roman" w:cs="Times New Roman"/>
          <w:sz w:val="22"/>
          <w:szCs w:val="22"/>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C41B23">
        <w:rPr>
          <w:rStyle w:val="11"/>
          <w:rFonts w:ascii="Times New Roman" w:hAnsi="Times New Roman" w:cs="Times New Roman"/>
          <w:sz w:val="22"/>
          <w:szCs w:val="22"/>
        </w:rPr>
        <w:softHyphen/>
        <w:t>лучить»; разработка алгоритма реализации роботом заданного результата; реализация алгоритма (включая применение визу</w:t>
      </w:r>
      <w:r w:rsidRPr="00C41B23">
        <w:rPr>
          <w:rStyle w:val="11"/>
          <w:rFonts w:ascii="Times New Roman" w:hAnsi="Times New Roman" w:cs="Times New Roman"/>
          <w:sz w:val="22"/>
          <w:szCs w:val="22"/>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Примеры роботов из различных областей. Их возможности и ограничения.</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5. От робототехники к искусственному интеллекту.</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Жизненный цикл технологии. Понятие о конвергентных технологиях. Робототехника как пример конвергентных техно</w:t>
      </w:r>
      <w:r w:rsidRPr="00C41B23">
        <w:rPr>
          <w:rStyle w:val="11"/>
          <w:rFonts w:ascii="Times New Roman" w:hAnsi="Times New Roman" w:cs="Times New Roman"/>
          <w:sz w:val="22"/>
          <w:szCs w:val="22"/>
        </w:rPr>
        <w:softHyphen/>
        <w:t>логий. Перспективы автоматизации и роботизации: возможно</w:t>
      </w:r>
      <w:r w:rsidRPr="00C41B23">
        <w:rPr>
          <w:rStyle w:val="11"/>
          <w:rFonts w:ascii="Times New Roman" w:hAnsi="Times New Roman" w:cs="Times New Roman"/>
          <w:sz w:val="22"/>
          <w:szCs w:val="22"/>
        </w:rPr>
        <w:softHyphen/>
        <w:t>сти и ограничения.</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«30-моделирование, макетирование, прототипирование»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Модели и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Виды и свойства, назначение моделей. Адекватность модели моделируемому объекту и целям моделирования.</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Визуальные 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-моделирование как технология создания визуальных мо</w:t>
      </w:r>
      <w:r w:rsidRPr="00C41B23">
        <w:rPr>
          <w:rStyle w:val="11"/>
          <w:rFonts w:ascii="Times New Roman" w:hAnsi="Times New Roman" w:cs="Times New Roman"/>
          <w:sz w:val="22"/>
          <w:szCs w:val="22"/>
        </w:rPr>
        <w:softHyphen/>
        <w:t>делей.</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Графические примитивы в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-моделировании. Куб и кубоид. Шар и многогранник. Цилиндр, призма, пирамида.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Моделирование сложных объектов.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Рендеринг. Полигональная сетка. Диаграмма Вронского и её особенности. Триангуляция Делоне. Компьютерные програм</w:t>
      </w:r>
      <w:r w:rsidRPr="00C41B23">
        <w:rPr>
          <w:rStyle w:val="11"/>
          <w:rFonts w:ascii="Times New Roman" w:hAnsi="Times New Roman" w:cs="Times New Roman"/>
          <w:sz w:val="22"/>
          <w:szCs w:val="22"/>
        </w:rPr>
        <w:softHyphen/>
        <w:t>мы, осуществляющие рендеринг (рендеры).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 xml:space="preserve">-печать. Техника безопасности в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-печати. Аддитивные технологии. Экструдер и его устройство. Кинематика BD-прин</w:t>
      </w:r>
      <w:r w:rsidRPr="00C41B23">
        <w:rPr>
          <w:rStyle w:val="11"/>
          <w:rFonts w:ascii="Times New Roman" w:hAnsi="Times New Roman" w:cs="Times New Roman"/>
          <w:sz w:val="22"/>
          <w:szCs w:val="22"/>
        </w:rPr>
        <w:softHyphen/>
        <w:t>тера.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 xml:space="preserve">Характеристики материалов для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-принтера. Основные на</w:t>
      </w:r>
      <w:r w:rsidRPr="00C41B23">
        <w:rPr>
          <w:rStyle w:val="11"/>
          <w:rFonts w:ascii="Times New Roman" w:hAnsi="Times New Roman" w:cs="Times New Roman"/>
          <w:sz w:val="22"/>
          <w:szCs w:val="22"/>
        </w:rPr>
        <w:softHyphen/>
        <w:t xml:space="preserve">стройки для выполнения печати на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 xml:space="preserve">-принтере. Подготовка к печати. Печать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Профессии, связанные с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-печатью.</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Создание макетов с помощью программных средств.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Компоненты технологии макетирования: выполнение раз</w:t>
      </w:r>
      <w:r w:rsidRPr="00C41B23">
        <w:rPr>
          <w:rStyle w:val="11"/>
          <w:rFonts w:ascii="Times New Roman" w:hAnsi="Times New Roman" w:cs="Times New Roman"/>
          <w:sz w:val="22"/>
          <w:szCs w:val="22"/>
        </w:rPr>
        <w:softHyphen/>
        <w:t>вёртки, сборка деталей макета. Разработка графической доку</w:t>
      </w:r>
      <w:r w:rsidRPr="00C41B23">
        <w:rPr>
          <w:rStyle w:val="11"/>
          <w:rFonts w:ascii="Times New Roman" w:hAnsi="Times New Roman" w:cs="Times New Roman"/>
          <w:sz w:val="22"/>
          <w:szCs w:val="22"/>
        </w:rPr>
        <w:softHyphen/>
        <w:t>ментации.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4. Технология создания и исследования прототипов.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Создание прототипа. Исследование прототипа. Перенос вы</w:t>
      </w:r>
      <w:r w:rsidRPr="00C41B23">
        <w:rPr>
          <w:rStyle w:val="11"/>
          <w:rFonts w:ascii="Times New Roman" w:hAnsi="Times New Roman" w:cs="Times New Roman"/>
          <w:sz w:val="22"/>
          <w:szCs w:val="22"/>
        </w:rPr>
        <w:softHyphen/>
        <w:t>явленных свойств прототипа на реальные объекты.</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«Компьютерная графика. Черчение»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Модели и их свойства.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графической 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Математические, физические и информационные модели. Графические модели. Виды графических моделей. Количе</w:t>
      </w:r>
      <w:r w:rsidRPr="00C41B23">
        <w:rPr>
          <w:rStyle w:val="11"/>
          <w:rFonts w:ascii="Times New Roman" w:hAnsi="Times New Roman" w:cs="Times New Roman"/>
          <w:sz w:val="22"/>
          <w:szCs w:val="22"/>
        </w:rPr>
        <w:softHyphen/>
        <w:t>ственная и качественная оценка модели.</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Черчение как технология создания графической модели инженерного объекта.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C41B23">
        <w:rPr>
          <w:rStyle w:val="11"/>
          <w:rFonts w:ascii="Times New Roman" w:hAnsi="Times New Roman" w:cs="Times New Roman"/>
          <w:sz w:val="22"/>
          <w:szCs w:val="22"/>
        </w:rPr>
        <w:softHyphen/>
        <w:t>нерные качества: прочность, устойчивость, динамичность, га</w:t>
      </w:r>
      <w:r w:rsidRPr="00C41B23">
        <w:rPr>
          <w:rStyle w:val="11"/>
          <w:rFonts w:ascii="Times New Roman" w:hAnsi="Times New Roman" w:cs="Times New Roman"/>
          <w:sz w:val="22"/>
          <w:szCs w:val="22"/>
        </w:rPr>
        <w:softHyphen/>
        <w:t>баритные размеры, технические данные. Функциональные ка</w:t>
      </w:r>
      <w:r w:rsidRPr="00C41B23">
        <w:rPr>
          <w:rStyle w:val="11"/>
          <w:rFonts w:ascii="Times New Roman" w:hAnsi="Times New Roman" w:cs="Times New Roman"/>
          <w:sz w:val="22"/>
          <w:szCs w:val="22"/>
        </w:rPr>
        <w:softHyphen/>
        <w:t>чества, эксплуатационные, потребительские, экономические, экологические требования к инженерным объектам.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об инженерных проектах. Создание проектной до</w:t>
      </w:r>
      <w:r w:rsidRPr="00C41B23">
        <w:rPr>
          <w:rStyle w:val="11"/>
          <w:rFonts w:ascii="Times New Roman" w:hAnsi="Times New Roman" w:cs="Times New Roman"/>
          <w:sz w:val="22"/>
          <w:szCs w:val="22"/>
        </w:rPr>
        <w:softHyphen/>
        <w:t>кументации. Классическое черчение. Чертёж. Набросок. Эскиз. Технический рисунок. Понятие о стандартах. Знакомство с си</w:t>
      </w:r>
      <w:r w:rsidRPr="00C41B23">
        <w:rPr>
          <w:rStyle w:val="11"/>
          <w:rFonts w:ascii="Times New Roman" w:hAnsi="Times New Roman" w:cs="Times New Roman"/>
          <w:sz w:val="22"/>
          <w:szCs w:val="22"/>
        </w:rPr>
        <w:softHyphen/>
        <w:t>стемой ЕСКД, ГОСТ, форматами. Основная надпись чертежа. Масштабы. Линии. Шрифты. Размеры на чертеже. Понятие о проецировании.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Практическая деятельность по созданию чертежей.</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Технология создания чертежей в программных средах.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Применение программного обеспечения для создания проект</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C41B23">
        <w:rPr>
          <w:rStyle w:val="11"/>
          <w:rFonts w:ascii="Times New Roman" w:hAnsi="Times New Roman" w:cs="Times New Roman"/>
          <w:sz w:val="22"/>
          <w:szCs w:val="22"/>
        </w:rPr>
        <w:softHyphen/>
        <w:t>ометрические примитивы. Создание, редактирование и транс</w:t>
      </w:r>
      <w:r w:rsidRPr="00C41B23">
        <w:rPr>
          <w:rStyle w:val="11"/>
          <w:rFonts w:ascii="Times New Roman" w:hAnsi="Times New Roman" w:cs="Times New Roman"/>
          <w:sz w:val="22"/>
          <w:szCs w:val="22"/>
        </w:rPr>
        <w:softHyphen/>
        <w:t xml:space="preserve">формация графических объектов. Сложные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 и сбо</w:t>
      </w:r>
      <w:r w:rsidRPr="00C41B23">
        <w:rPr>
          <w:rStyle w:val="11"/>
          <w:rFonts w:ascii="Times New Roman" w:hAnsi="Times New Roman" w:cs="Times New Roman"/>
          <w:sz w:val="22"/>
          <w:szCs w:val="22"/>
        </w:rPr>
        <w:softHyphen/>
        <w:t>рочные чертежи.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Изделия и их модели. Анализ формы объекта и синтез моде</w:t>
      </w:r>
      <w:r w:rsidRPr="00C41B23">
        <w:rPr>
          <w:rStyle w:val="11"/>
          <w:rFonts w:ascii="Times New Roman" w:hAnsi="Times New Roman" w:cs="Times New Roman"/>
          <w:sz w:val="22"/>
          <w:szCs w:val="22"/>
        </w:rPr>
        <w:softHyphen/>
        <w:t xml:space="preserve">ли. План создания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Интерфейс окна «Деталь». Дерево модели. Система 3И-коор- динат в окне «Деталь» и конструктивные плоскости. Формо</w:t>
      </w:r>
      <w:r w:rsidRPr="00C41B23">
        <w:rPr>
          <w:rStyle w:val="11"/>
          <w:rFonts w:ascii="Times New Roman" w:hAnsi="Times New Roman" w:cs="Times New Roman"/>
          <w:sz w:val="22"/>
          <w:szCs w:val="22"/>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Создание моделей по различным заданиям: по чертежу; по описанию и размерам; по образцу, с натуры.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4. Разработка проекта инженерного объекта.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Выбор темы и обоснование этого выбора. Сбор информации по теме проекта. Функциональные качества инженерного объ</w:t>
      </w:r>
      <w:r w:rsidRPr="00C41B23">
        <w:rPr>
          <w:rStyle w:val="11"/>
          <w:rFonts w:ascii="Times New Roman" w:hAnsi="Times New Roman" w:cs="Times New Roman"/>
          <w:sz w:val="22"/>
          <w:szCs w:val="22"/>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«Автоматизированные системы»</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8-9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Управление. Общие представления</w:t>
      </w:r>
      <w:r w:rsidRPr="00C41B23">
        <w:rPr>
          <w:rStyle w:val="11"/>
          <w:rFonts w:ascii="Times New Roman" w:hAnsi="Times New Roman" w:cs="Times New Roman"/>
          <w:sz w:val="22"/>
          <w:szCs w:val="22"/>
        </w:rPr>
        <w:t>.</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C41B23">
        <w:rPr>
          <w:rStyle w:val="11"/>
          <w:rFonts w:ascii="Times New Roman" w:hAnsi="Times New Roman" w:cs="Times New Roman"/>
          <w:sz w:val="22"/>
          <w:szCs w:val="22"/>
        </w:rPr>
        <w:softHyphen/>
        <w:t>тические эффекты.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Управление техническими системами.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Механические устройства обратной связи. Регулятор Уатта.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системы. Замкнутые и открытые системы. Систе</w:t>
      </w:r>
      <w:r w:rsidRPr="00C41B23">
        <w:rPr>
          <w:rStyle w:val="11"/>
          <w:rFonts w:ascii="Times New Roman" w:hAnsi="Times New Roman" w:cs="Times New Roman"/>
          <w:sz w:val="22"/>
          <w:szCs w:val="22"/>
        </w:rPr>
        <w:softHyphen/>
        <w:t>мы с положительной и отрицательной обратной связью. При</w:t>
      </w:r>
      <w:r w:rsidRPr="00C41B23">
        <w:rPr>
          <w:rStyle w:val="11"/>
          <w:rFonts w:ascii="Times New Roman" w:hAnsi="Times New Roman" w:cs="Times New Roman"/>
          <w:sz w:val="22"/>
          <w:szCs w:val="22"/>
        </w:rPr>
        <w:softHyphen/>
        <w:t>меры.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Динамические эффекты открытых систем: точки бифурка</w:t>
      </w:r>
      <w:r w:rsidRPr="00C41B23">
        <w:rPr>
          <w:rStyle w:val="11"/>
          <w:rFonts w:ascii="Times New Roman" w:hAnsi="Times New Roman" w:cs="Times New Roman"/>
          <w:sz w:val="22"/>
          <w:szCs w:val="22"/>
        </w:rPr>
        <w:softHyphen/>
        <w:t>ции, аттракторы.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Реализация данных эффектов в технических системах. </w:t>
      </w:r>
      <w:r w:rsidRPr="00C41B23">
        <w:rPr>
          <w:rStyle w:val="11"/>
          <w:rFonts w:ascii="Times New Roman" w:hAnsi="Times New Roman" w:cs="Times New Roman"/>
          <w:sz w:val="22"/>
          <w:szCs w:val="22"/>
        </w:rPr>
        <w:lastRenderedPageBreak/>
        <w:t>Управление системами в условиях нестабильности.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Современное производство. Виды роботов. Робот — манипу</w:t>
      </w:r>
      <w:r w:rsidRPr="00C41B23">
        <w:rPr>
          <w:rStyle w:val="11"/>
          <w:rFonts w:ascii="Times New Roman" w:hAnsi="Times New Roman" w:cs="Times New Roman"/>
          <w:sz w:val="22"/>
          <w:szCs w:val="22"/>
        </w:rPr>
        <w:softHyphen/>
        <w:t>лятор — ключевой элемент современной системы производ</w:t>
      </w:r>
      <w:r w:rsidRPr="00C41B23">
        <w:rPr>
          <w:rStyle w:val="11"/>
          <w:rFonts w:ascii="Times New Roman" w:hAnsi="Times New Roman" w:cs="Times New Roman"/>
          <w:sz w:val="22"/>
          <w:szCs w:val="22"/>
        </w:rPr>
        <w:softHyphen/>
        <w:t>ства. Сменные модули манипулятора. Производственные ли</w:t>
      </w:r>
      <w:r w:rsidRPr="00C41B23">
        <w:rPr>
          <w:rStyle w:val="11"/>
          <w:rFonts w:ascii="Times New Roman" w:hAnsi="Times New Roman" w:cs="Times New Roman"/>
          <w:sz w:val="22"/>
          <w:szCs w:val="22"/>
        </w:rPr>
        <w:softHyphen/>
        <w:t>нии. Информационное взаимодействие роботов. Производство 4.0. Моделирование технологических линий на основе робото</w:t>
      </w:r>
      <w:r w:rsidRPr="00C41B23">
        <w:rPr>
          <w:rStyle w:val="11"/>
          <w:rFonts w:ascii="Times New Roman" w:hAnsi="Times New Roman" w:cs="Times New Roman"/>
          <w:sz w:val="22"/>
          <w:szCs w:val="22"/>
        </w:rPr>
        <w:softHyphen/>
        <w:t>технического конструирования. Моделирование действия учеб</w:t>
      </w:r>
      <w:r w:rsidRPr="00C41B23">
        <w:rPr>
          <w:rStyle w:val="11"/>
          <w:rFonts w:ascii="Times New Roman" w:hAnsi="Times New Roman" w:cs="Times New Roman"/>
          <w:sz w:val="22"/>
          <w:szCs w:val="22"/>
        </w:rPr>
        <w:softHyphen/>
        <w:t>ного робота-манипулятора со сменными модулями для обуче</w:t>
      </w:r>
      <w:r w:rsidRPr="00C41B23">
        <w:rPr>
          <w:rStyle w:val="11"/>
          <w:rFonts w:ascii="Times New Roman" w:hAnsi="Times New Roman" w:cs="Times New Roman"/>
          <w:sz w:val="22"/>
          <w:szCs w:val="22"/>
        </w:rPr>
        <w:softHyphen/>
        <w:t>ния работе с производственным оборудованием.</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Элементная база автоматизированных систем.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C41B23">
        <w:rPr>
          <w:rStyle w:val="11"/>
          <w:rFonts w:ascii="Times New Roman" w:hAnsi="Times New Roman" w:cs="Times New Roman"/>
          <w:sz w:val="22"/>
          <w:szCs w:val="22"/>
        </w:rPr>
        <w:softHyphen/>
        <w:t>водников. Электрическая цепь и электрическая схема. Рези</w:t>
      </w:r>
      <w:r w:rsidRPr="00C41B23">
        <w:rPr>
          <w:rStyle w:val="11"/>
          <w:rFonts w:ascii="Times New Roman" w:hAnsi="Times New Roman" w:cs="Times New Roman"/>
          <w:sz w:val="22"/>
          <w:szCs w:val="22"/>
        </w:rPr>
        <w:softHyphen/>
        <w:t>стор и диод. Потенциометр.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Электроэнергетика. Способы получения и хранения электро</w:t>
      </w:r>
      <w:r w:rsidRPr="00C41B23">
        <w:rPr>
          <w:rStyle w:val="11"/>
          <w:rFonts w:ascii="Times New Roman" w:hAnsi="Times New Roman" w:cs="Times New Roman"/>
          <w:sz w:val="22"/>
          <w:szCs w:val="22"/>
        </w:rPr>
        <w:softHyphen/>
        <w:t>энергии. Виды электростанций, виды полезных ископаемых. Энергетическая безопасность. Передача энергии на расстоя</w:t>
      </w:r>
      <w:r w:rsidRPr="00C41B23">
        <w:rPr>
          <w:rStyle w:val="11"/>
          <w:rFonts w:ascii="Times New Roman" w:hAnsi="Times New Roman" w:cs="Times New Roman"/>
          <w:sz w:val="22"/>
          <w:szCs w:val="22"/>
        </w:rPr>
        <w:softHyphen/>
        <w:t>нии.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Основные этапы развития электротехники. Датчик света. Аналоговая и цифровая схемотехника. Использование микро</w:t>
      </w:r>
      <w:r w:rsidRPr="00C41B23">
        <w:rPr>
          <w:rStyle w:val="11"/>
          <w:rFonts w:ascii="Times New Roman" w:hAnsi="Times New Roman" w:cs="Times New Roman"/>
          <w:sz w:val="22"/>
          <w:szCs w:val="22"/>
        </w:rPr>
        <w:softHyphen/>
        <w:t>контроллера при сборке схем. Фоторезистор.</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4. Управление социально-экономическими система</w:t>
      </w:r>
      <w:r w:rsidRPr="00C41B23">
        <w:rPr>
          <w:rStyle w:val="11"/>
          <w:rFonts w:ascii="Times New Roman" w:hAnsi="Times New Roman" w:cs="Times New Roman"/>
          <w:b/>
          <w:bCs/>
          <w:sz w:val="22"/>
          <w:szCs w:val="22"/>
        </w:rPr>
        <w:softHyphen/>
        <w:t>ми. Предпринимательство.</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Внешние и внутренние угрозы безопасности фирмы. Основ</w:t>
      </w:r>
      <w:r w:rsidRPr="00C41B23">
        <w:rPr>
          <w:rStyle w:val="11"/>
          <w:rFonts w:ascii="Times New Roman" w:hAnsi="Times New Roman" w:cs="Times New Roman"/>
          <w:sz w:val="22"/>
          <w:szCs w:val="22"/>
        </w:rPr>
        <w:softHyphen/>
        <w:t>ные элементы механизма защиты предпринимательской тай</w:t>
      </w:r>
      <w:r w:rsidRPr="00C41B23">
        <w:rPr>
          <w:rStyle w:val="11"/>
          <w:rFonts w:ascii="Times New Roman" w:hAnsi="Times New Roman" w:cs="Times New Roman"/>
          <w:sz w:val="22"/>
          <w:szCs w:val="22"/>
        </w:rPr>
        <w:softHyphen/>
        <w:t>ны. Защита предпринимательской тайны и обеспечение безо</w:t>
      </w:r>
      <w:r w:rsidRPr="00C41B23">
        <w:rPr>
          <w:rStyle w:val="11"/>
          <w:rFonts w:ascii="Times New Roman" w:hAnsi="Times New Roman" w:cs="Times New Roman"/>
          <w:sz w:val="22"/>
          <w:szCs w:val="22"/>
        </w:rPr>
        <w:softHyphen/>
        <w:t>пасности фирмы.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Понятия, инструменты и технологии имитационного моде</w:t>
      </w:r>
      <w:r w:rsidRPr="00C41B23">
        <w:rPr>
          <w:rStyle w:val="11"/>
          <w:rFonts w:ascii="Times New Roman" w:hAnsi="Times New Roman" w:cs="Times New Roman"/>
          <w:sz w:val="22"/>
          <w:szCs w:val="22"/>
        </w:rPr>
        <w:softHyphen/>
        <w:t xml:space="preserve">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w:t>
      </w:r>
      <w:r w:rsidRPr="00C41B23">
        <w:rPr>
          <w:rStyle w:val="11"/>
          <w:rFonts w:ascii="Times New Roman" w:hAnsi="Times New Roman" w:cs="Times New Roman"/>
          <w:sz w:val="22"/>
          <w:szCs w:val="22"/>
        </w:rPr>
        <w:lastRenderedPageBreak/>
        <w:t>экономической деятельности, созда</w:t>
      </w:r>
      <w:r w:rsidRPr="00C41B23">
        <w:rPr>
          <w:rStyle w:val="11"/>
          <w:rFonts w:ascii="Times New Roman" w:hAnsi="Times New Roman" w:cs="Times New Roman"/>
          <w:sz w:val="22"/>
          <w:szCs w:val="22"/>
        </w:rPr>
        <w:softHyphen/>
        <w:t>ние логотипа фирмы, разработка бизнес-плана.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C41B23">
        <w:rPr>
          <w:rStyle w:val="11"/>
          <w:rFonts w:ascii="Times New Roman" w:hAnsi="Times New Roman" w:cs="Times New Roman"/>
          <w:sz w:val="22"/>
          <w:szCs w:val="22"/>
        </w:rPr>
        <w:softHyphen/>
        <w:t>тельской деятельности.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Программная поддержка предпринимательской деятельно</w:t>
      </w:r>
      <w:r w:rsidRPr="00C41B23">
        <w:rPr>
          <w:rStyle w:val="11"/>
          <w:rFonts w:ascii="Times New Roman" w:hAnsi="Times New Roman" w:cs="Times New Roman"/>
          <w:sz w:val="22"/>
          <w:szCs w:val="22"/>
        </w:rPr>
        <w:softHyphen/>
        <w:t>сти. Программы для управления проектами.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«Животноводство»</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7-8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Элементы технологий выращивания сельскохо</w:t>
      </w:r>
      <w:r w:rsidRPr="00C41B23">
        <w:rPr>
          <w:rStyle w:val="11"/>
          <w:rFonts w:ascii="Times New Roman" w:hAnsi="Times New Roman" w:cs="Times New Roman"/>
          <w:b/>
          <w:bCs/>
          <w:sz w:val="22"/>
          <w:szCs w:val="22"/>
        </w:rPr>
        <w:softHyphen/>
        <w:t>зяйственных животных.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Домашние животные. Приручение животных как фактор развития человеческой цивилизации. Сельскохозяйственные животные.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Содержание сельскохозяйственных животных: помещение, оборудование, уход.</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Разведение животных. Породы животных, их создание.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Лечение животных. Понятие о ветеринарии.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Заготовка кормов. Кормление животных. Питательность корма. Рацион.</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Животные у нас дома. Забота о домашних и бездомных жи</w:t>
      </w:r>
      <w:r w:rsidRPr="00C41B23">
        <w:rPr>
          <w:rStyle w:val="11"/>
          <w:rFonts w:ascii="Times New Roman" w:hAnsi="Times New Roman" w:cs="Times New Roman"/>
          <w:sz w:val="22"/>
          <w:szCs w:val="22"/>
        </w:rPr>
        <w:softHyphen/>
        <w:t>вотных.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Проблема клонирования живых организмов. Социальные и этические проблемы.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Производство животноводческих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Животноводческие предприятия. Оборудование и микрокли</w:t>
      </w:r>
      <w:r w:rsidRPr="00C41B23">
        <w:rPr>
          <w:rStyle w:val="11"/>
          <w:rFonts w:ascii="Times New Roman" w:hAnsi="Times New Roman" w:cs="Times New Roman"/>
          <w:sz w:val="22"/>
          <w:szCs w:val="22"/>
        </w:rPr>
        <w:softHyphen/>
        <w:t>мат животноводческих и птицеводческих предприятий. Выра</w:t>
      </w:r>
      <w:r w:rsidRPr="00C41B23">
        <w:rPr>
          <w:rStyle w:val="11"/>
          <w:rFonts w:ascii="Times New Roman" w:hAnsi="Times New Roman" w:cs="Times New Roman"/>
          <w:sz w:val="22"/>
          <w:szCs w:val="22"/>
        </w:rPr>
        <w:softHyphen/>
        <w:t>щивание животных. Использование и хранение животноводче</w:t>
      </w:r>
      <w:r w:rsidRPr="00C41B23">
        <w:rPr>
          <w:rStyle w:val="11"/>
          <w:rFonts w:ascii="Times New Roman" w:hAnsi="Times New Roman" w:cs="Times New Roman"/>
          <w:sz w:val="22"/>
          <w:szCs w:val="22"/>
        </w:rPr>
        <w:softHyphen/>
        <w:t>ской продукции.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Использование цифровых технологий в животноводстве.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Цифровая ферма:</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46" w:name="bookmark4924"/>
      <w:bookmarkEnd w:id="2646"/>
      <w:r w:rsidRPr="00C41B23">
        <w:rPr>
          <w:rStyle w:val="11"/>
          <w:rFonts w:ascii="Times New Roman" w:hAnsi="Times New Roman" w:cs="Times New Roman"/>
          <w:sz w:val="22"/>
          <w:szCs w:val="22"/>
        </w:rPr>
        <w:t>автоматическое кормление животных;</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47" w:name="bookmark4925"/>
      <w:bookmarkEnd w:id="2647"/>
      <w:r w:rsidRPr="00C41B23">
        <w:rPr>
          <w:rStyle w:val="11"/>
          <w:rFonts w:ascii="Times New Roman" w:hAnsi="Times New Roman" w:cs="Times New Roman"/>
          <w:sz w:val="22"/>
          <w:szCs w:val="22"/>
        </w:rPr>
        <w:t>автоматическая дойка;</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48" w:name="bookmark4926"/>
      <w:bookmarkEnd w:id="2648"/>
      <w:r w:rsidRPr="00C41B23">
        <w:rPr>
          <w:rStyle w:val="11"/>
          <w:rFonts w:ascii="Times New Roman" w:hAnsi="Times New Roman" w:cs="Times New Roman"/>
          <w:sz w:val="22"/>
          <w:szCs w:val="22"/>
        </w:rPr>
        <w:t>уборка помещения и др.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Цифровая «умная» ферма — перспективное направление ро</w:t>
      </w:r>
      <w:r w:rsidRPr="00C41B23">
        <w:rPr>
          <w:rStyle w:val="11"/>
          <w:rFonts w:ascii="Times New Roman" w:hAnsi="Times New Roman" w:cs="Times New Roman"/>
          <w:sz w:val="22"/>
          <w:szCs w:val="22"/>
        </w:rPr>
        <w:softHyphen/>
        <w:t>ботизации в животноводстве.</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 xml:space="preserve">Раздел 3. Профессии, связанные с деятельностью </w:t>
      </w:r>
      <w:r w:rsidRPr="00C41B23">
        <w:rPr>
          <w:rStyle w:val="11"/>
          <w:rFonts w:ascii="Times New Roman" w:hAnsi="Times New Roman" w:cs="Times New Roman"/>
          <w:b/>
          <w:bCs/>
          <w:sz w:val="22"/>
          <w:szCs w:val="22"/>
        </w:rPr>
        <w:lastRenderedPageBreak/>
        <w:t>животно</w:t>
      </w:r>
      <w:r w:rsidRPr="00C41B23">
        <w:rPr>
          <w:rStyle w:val="11"/>
          <w:rFonts w:ascii="Times New Roman" w:hAnsi="Times New Roman" w:cs="Times New Roman"/>
          <w:b/>
          <w:bCs/>
          <w:sz w:val="22"/>
          <w:szCs w:val="22"/>
        </w:rPr>
        <w:softHyphen/>
        <w:t>вода.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Зоотехник, зооинженер, ветеринар, оператор птицефабрики, оператор животноводческих ферм и др. Использование инфор</w:t>
      </w:r>
      <w:r w:rsidRPr="00C41B23">
        <w:rPr>
          <w:rStyle w:val="11"/>
          <w:rFonts w:ascii="Times New Roman" w:hAnsi="Times New Roman" w:cs="Times New Roman"/>
          <w:sz w:val="22"/>
          <w:szCs w:val="22"/>
        </w:rPr>
        <w:softHyphen/>
        <w:t>мационных цифровых технологий в профессиональной дея</w:t>
      </w:r>
      <w:r w:rsidRPr="00C41B23">
        <w:rPr>
          <w:rStyle w:val="11"/>
          <w:rFonts w:ascii="Times New Roman" w:hAnsi="Times New Roman" w:cs="Times New Roman"/>
          <w:sz w:val="22"/>
          <w:szCs w:val="22"/>
        </w:rPr>
        <w:softHyphen/>
        <w:t>тельности.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«Растениеводство»</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7-8 КЛАССЫ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1. Элементы технологий выращивания сельскохо</w:t>
      </w:r>
      <w:r w:rsidRPr="00C41B23">
        <w:rPr>
          <w:rStyle w:val="11"/>
          <w:rFonts w:ascii="Times New Roman" w:hAnsi="Times New Roman" w:cs="Times New Roman"/>
          <w:b/>
          <w:bCs/>
          <w:sz w:val="22"/>
          <w:szCs w:val="22"/>
        </w:rPr>
        <w:softHyphen/>
        <w:t>зяйственных культур.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Почвы, виды почв. Плодородие почв.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Инструменты обработки почвы: ручные и механизирован</w:t>
      </w:r>
      <w:r w:rsidRPr="00C41B23">
        <w:rPr>
          <w:rStyle w:val="11"/>
          <w:rFonts w:ascii="Times New Roman" w:hAnsi="Times New Roman" w:cs="Times New Roman"/>
          <w:sz w:val="22"/>
          <w:szCs w:val="22"/>
        </w:rPr>
        <w:softHyphen/>
        <w:t>ные. Сельскохозяйственная техника.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Культурные растения и их классификация.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Выращивание растений на школьном/приусадебном участке.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Полезные для человека дикорастущие растения и их класси</w:t>
      </w:r>
      <w:r w:rsidRPr="00C41B23">
        <w:rPr>
          <w:rStyle w:val="11"/>
          <w:rFonts w:ascii="Times New Roman" w:hAnsi="Times New Roman" w:cs="Times New Roman"/>
          <w:sz w:val="22"/>
          <w:szCs w:val="22"/>
        </w:rPr>
        <w:softHyphen/>
        <w:t>фикация.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Сбор, заготовка и хранение полезных для человека дикора</w:t>
      </w:r>
      <w:r w:rsidRPr="00C41B23">
        <w:rPr>
          <w:rStyle w:val="11"/>
          <w:rFonts w:ascii="Times New Roman" w:hAnsi="Times New Roman" w:cs="Times New Roman"/>
          <w:sz w:val="22"/>
          <w:szCs w:val="22"/>
        </w:rPr>
        <w:softHyphen/>
        <w:t>стущих растений и их плодов. Сбор и заготовка грибов. Соблю</w:t>
      </w:r>
      <w:r w:rsidRPr="00C41B23">
        <w:rPr>
          <w:rStyle w:val="11"/>
          <w:rFonts w:ascii="Times New Roman" w:hAnsi="Times New Roman" w:cs="Times New Roman"/>
          <w:sz w:val="22"/>
          <w:szCs w:val="22"/>
        </w:rPr>
        <w:softHyphen/>
        <w:t>дение правил безопасности.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Сохранение природной среды.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2. Сельскохозяйственное производство.</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Особенности сельскохозяйственного производства: сезон</w:t>
      </w:r>
      <w:r w:rsidRPr="00C41B23">
        <w:rPr>
          <w:rStyle w:val="11"/>
          <w:rFonts w:ascii="Times New Roman" w:hAnsi="Times New Roman" w:cs="Times New Roman"/>
          <w:sz w:val="22"/>
          <w:szCs w:val="22"/>
        </w:rPr>
        <w:softHyphen/>
        <w:t>ность, природно-климатические условия, слабая прогнозируе</w:t>
      </w:r>
      <w:r w:rsidRPr="00C41B23">
        <w:rPr>
          <w:rStyle w:val="11"/>
          <w:rFonts w:ascii="Times New Roman" w:hAnsi="Times New Roman" w:cs="Times New Roman"/>
          <w:sz w:val="22"/>
          <w:szCs w:val="22"/>
        </w:rPr>
        <w:softHyphen/>
        <w:t>мость показателей. Агропромышленные комплексы. Компью</w:t>
      </w:r>
      <w:r w:rsidRPr="00C41B23">
        <w:rPr>
          <w:rStyle w:val="11"/>
          <w:rFonts w:ascii="Times New Roman" w:hAnsi="Times New Roman" w:cs="Times New Roman"/>
          <w:sz w:val="22"/>
          <w:szCs w:val="22"/>
        </w:rPr>
        <w:softHyphen/>
        <w:t>терное оснащение сельскохозяйственной техники.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Автоматизация и роботизация сельскохозяйственного про</w:t>
      </w:r>
      <w:r w:rsidRPr="00C41B23">
        <w:rPr>
          <w:rStyle w:val="11"/>
          <w:rFonts w:ascii="Times New Roman" w:hAnsi="Times New Roman" w:cs="Times New Roman"/>
          <w:sz w:val="22"/>
          <w:szCs w:val="22"/>
        </w:rPr>
        <w:softHyphen/>
        <w:t>изводства: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49" w:name="bookmark4927"/>
      <w:bookmarkEnd w:id="2649"/>
      <w:r w:rsidRPr="00C41B23">
        <w:rPr>
          <w:rStyle w:val="11"/>
          <w:rFonts w:ascii="Times New Roman" w:hAnsi="Times New Roman" w:cs="Times New Roman"/>
          <w:sz w:val="22"/>
          <w:szCs w:val="22"/>
        </w:rPr>
        <w:t xml:space="preserve">анализаторы почвы </w:t>
      </w:r>
      <w:r w:rsidRPr="00C41B23">
        <w:rPr>
          <w:rStyle w:val="11"/>
          <w:rFonts w:ascii="Times New Roman" w:hAnsi="Times New Roman" w:cs="Times New Roman"/>
          <w:sz w:val="22"/>
          <w:szCs w:val="22"/>
          <w:lang w:val="en-US"/>
        </w:rPr>
        <w:t>c</w:t>
      </w:r>
      <w:r w:rsidRPr="00C41B23">
        <w:rPr>
          <w:rStyle w:val="11"/>
          <w:rFonts w:ascii="Times New Roman" w:hAnsi="Times New Roman" w:cs="Times New Roman"/>
          <w:sz w:val="22"/>
          <w:szCs w:val="22"/>
        </w:rPr>
        <w:t xml:space="preserve"> использованием спутниковой системы навигации;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0" w:name="bookmark4928"/>
      <w:bookmarkEnd w:id="2650"/>
      <w:r w:rsidRPr="00C41B23">
        <w:rPr>
          <w:rStyle w:val="11"/>
          <w:rFonts w:ascii="Times New Roman" w:hAnsi="Times New Roman" w:cs="Times New Roman"/>
          <w:sz w:val="22"/>
          <w:szCs w:val="22"/>
        </w:rPr>
        <w:t>автоматизация тепличного хозяйства;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1" w:name="bookmark4929"/>
      <w:bookmarkEnd w:id="2651"/>
      <w:r w:rsidRPr="00C41B23">
        <w:rPr>
          <w:rStyle w:val="11"/>
          <w:rFonts w:ascii="Times New Roman" w:hAnsi="Times New Roman" w:cs="Times New Roman"/>
          <w:sz w:val="22"/>
          <w:szCs w:val="22"/>
        </w:rPr>
        <w:t>применение роботов манипуляторов для уборки урожая;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2" w:name="bookmark4930"/>
      <w:bookmarkEnd w:id="2652"/>
      <w:r w:rsidRPr="00C41B23">
        <w:rPr>
          <w:rStyle w:val="11"/>
          <w:rFonts w:ascii="Times New Roman" w:hAnsi="Times New Roman" w:cs="Times New Roman"/>
          <w:sz w:val="22"/>
          <w:szCs w:val="22"/>
        </w:rPr>
        <w:t>внесение удобрение на основе данных от азотно-спектраль</w:t>
      </w:r>
      <w:r w:rsidRPr="00C41B23">
        <w:rPr>
          <w:rStyle w:val="11"/>
          <w:rFonts w:ascii="Times New Roman" w:hAnsi="Times New Roman" w:cs="Times New Roman"/>
          <w:sz w:val="22"/>
          <w:szCs w:val="22"/>
        </w:rPr>
        <w:softHyphen/>
        <w:t>ных датчиков;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3" w:name="bookmark4931"/>
      <w:bookmarkEnd w:id="2653"/>
      <w:r w:rsidRPr="00C41B23">
        <w:rPr>
          <w:rStyle w:val="11"/>
          <w:rFonts w:ascii="Times New Roman" w:hAnsi="Times New Roman" w:cs="Times New Roman"/>
          <w:sz w:val="22"/>
          <w:szCs w:val="22"/>
        </w:rPr>
        <w:t>определение критических точек полей с помощью спутнико</w:t>
      </w:r>
      <w:r w:rsidRPr="00C41B23">
        <w:rPr>
          <w:rStyle w:val="11"/>
          <w:rFonts w:ascii="Times New Roman" w:hAnsi="Times New Roman" w:cs="Times New Roman"/>
          <w:sz w:val="22"/>
          <w:szCs w:val="22"/>
        </w:rPr>
        <w:softHyphen/>
        <w:t>вых снимков;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4" w:name="bookmark4932"/>
      <w:bookmarkEnd w:id="2654"/>
      <w:r w:rsidRPr="00C41B23">
        <w:rPr>
          <w:rStyle w:val="11"/>
          <w:rFonts w:ascii="Times New Roman" w:hAnsi="Times New Roman" w:cs="Times New Roman"/>
          <w:sz w:val="22"/>
          <w:szCs w:val="22"/>
        </w:rPr>
        <w:t>использование БПЛА и др.</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Генно-модифицированные растения: положительные и отри</w:t>
      </w:r>
      <w:r w:rsidRPr="00C41B23">
        <w:rPr>
          <w:rStyle w:val="11"/>
          <w:rFonts w:ascii="Times New Roman" w:hAnsi="Times New Roman" w:cs="Times New Roman"/>
          <w:sz w:val="22"/>
          <w:szCs w:val="22"/>
        </w:rPr>
        <w:softHyphen/>
        <w:t>цательные аспекты.</w:t>
      </w:r>
    </w:p>
    <w:p w:rsidR="00476015" w:rsidRPr="00C41B23" w:rsidRDefault="00476015" w:rsidP="00476015">
      <w:pPr>
        <w:pStyle w:val="a3"/>
        <w:ind w:left="0"/>
        <w:rPr>
          <w:sz w:val="22"/>
          <w:szCs w:val="22"/>
        </w:rPr>
      </w:pPr>
      <w:r w:rsidRPr="00C41B23">
        <w:rPr>
          <w:rStyle w:val="11"/>
          <w:rFonts w:ascii="Times New Roman" w:hAnsi="Times New Roman" w:cs="Times New Roman"/>
          <w:b/>
          <w:bCs/>
          <w:sz w:val="22"/>
          <w:szCs w:val="22"/>
        </w:rPr>
        <w:t>Раздел 3. Сельскохозяйственные профессии.</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Профессии в сельском хозяйстве: агроном, агрохимик, агро</w:t>
      </w:r>
      <w:r w:rsidRPr="00C41B23">
        <w:rPr>
          <w:rStyle w:val="11"/>
          <w:rFonts w:ascii="Times New Roman" w:hAnsi="Times New Roman" w:cs="Times New Roman"/>
          <w:sz w:val="22"/>
          <w:szCs w:val="22"/>
        </w:rPr>
        <w:softHyphen/>
        <w:t>инженер, тракторист-машинист сельскохозяйственного произ</w:t>
      </w:r>
      <w:r w:rsidRPr="00C41B23">
        <w:rPr>
          <w:rStyle w:val="11"/>
          <w:rFonts w:ascii="Times New Roman" w:hAnsi="Times New Roman" w:cs="Times New Roman"/>
          <w:sz w:val="22"/>
          <w:szCs w:val="22"/>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76015" w:rsidRPr="00C41B23" w:rsidRDefault="00476015" w:rsidP="00476015">
      <w:pPr>
        <w:pStyle w:val="a3"/>
        <w:ind w:left="0" w:firstLine="0"/>
        <w:rPr>
          <w:rStyle w:val="31"/>
          <w:rFonts w:ascii="Times New Roman" w:hAnsi="Times New Roman" w:cs="Times New Roman"/>
          <w:bCs w:val="0"/>
          <w:sz w:val="22"/>
          <w:szCs w:val="22"/>
        </w:rPr>
      </w:pPr>
    </w:p>
    <w:p w:rsidR="00476015" w:rsidRPr="00C41B23" w:rsidRDefault="00476015" w:rsidP="00476015">
      <w:pPr>
        <w:pStyle w:val="30"/>
        <w:spacing w:after="0" w:line="240" w:lineRule="auto"/>
        <w:jc w:val="both"/>
        <w:rPr>
          <w:rStyle w:val="3"/>
          <w:rFonts w:ascii="Times New Roman" w:hAnsi="Times New Roman" w:cs="Times New Roman"/>
          <w:sz w:val="22"/>
          <w:szCs w:val="22"/>
        </w:rPr>
      </w:pPr>
      <w:r w:rsidRPr="00C41B23">
        <w:rPr>
          <w:rStyle w:val="3"/>
          <w:rFonts w:ascii="Times New Roman" w:hAnsi="Times New Roman" w:cs="Times New Roman"/>
          <w:sz w:val="22"/>
          <w:szCs w:val="22"/>
        </w:rPr>
        <w:t>ПЛАНИРУЕМЫЕ РЕЗУЛЬТАТЫ ОСВОЕНИЯ</w:t>
      </w:r>
      <w:r w:rsidRPr="00C41B23">
        <w:rPr>
          <w:rFonts w:ascii="Times New Roman" w:hAnsi="Times New Roman" w:cs="Times New Roman"/>
          <w:b w:val="0"/>
          <w:bCs w:val="0"/>
          <w:color w:val="auto"/>
          <w:sz w:val="22"/>
          <w:szCs w:val="22"/>
        </w:rPr>
        <w:t xml:space="preserve"> </w:t>
      </w:r>
      <w:r w:rsidRPr="00C41B23">
        <w:rPr>
          <w:rStyle w:val="3"/>
          <w:rFonts w:ascii="Times New Roman" w:hAnsi="Times New Roman" w:cs="Times New Roman"/>
          <w:sz w:val="22"/>
          <w:szCs w:val="22"/>
        </w:rPr>
        <w:t>УЧЕБНОГО ПРЕДМЕТА «ТЕХНОЛОГИЯ» НА УРОВНЕ ОСНОВНОГО ОБЩЕГО ОБРАЗОВАНИЯ</w:t>
      </w:r>
    </w:p>
    <w:p w:rsidR="00476015" w:rsidRPr="00C41B23" w:rsidRDefault="00476015" w:rsidP="00476015">
      <w:pPr>
        <w:pStyle w:val="30"/>
        <w:spacing w:after="0" w:line="240" w:lineRule="auto"/>
        <w:jc w:val="both"/>
        <w:rPr>
          <w:rFonts w:ascii="Times New Roman" w:hAnsi="Times New Roman" w:cs="Times New Roman"/>
          <w:b w:val="0"/>
          <w:bCs w:val="0"/>
          <w:color w:val="auto"/>
          <w:sz w:val="22"/>
          <w:szCs w:val="22"/>
        </w:rPr>
      </w:pP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Патриотическое воспитание: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5" w:name="bookmark4936"/>
      <w:bookmarkEnd w:id="2655"/>
      <w:r w:rsidRPr="00C41B23">
        <w:rPr>
          <w:rStyle w:val="11"/>
          <w:rFonts w:ascii="Times New Roman" w:hAnsi="Times New Roman" w:cs="Times New Roman"/>
          <w:sz w:val="22"/>
          <w:szCs w:val="22"/>
        </w:rPr>
        <w:t>проявление интереса к истории и современному состоянию российской науки и технологии;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6" w:name="bookmark4937"/>
      <w:bookmarkEnd w:id="2656"/>
      <w:r w:rsidRPr="00C41B23">
        <w:rPr>
          <w:rStyle w:val="11"/>
          <w:rFonts w:ascii="Times New Roman" w:hAnsi="Times New Roman" w:cs="Times New Roman"/>
          <w:sz w:val="22"/>
          <w:szCs w:val="22"/>
        </w:rPr>
        <w:t>ценностное отношение к достижениям российских инжене</w:t>
      </w:r>
      <w:r w:rsidRPr="00C41B23">
        <w:rPr>
          <w:rStyle w:val="11"/>
          <w:rFonts w:ascii="Times New Roman" w:hAnsi="Times New Roman" w:cs="Times New Roman"/>
          <w:sz w:val="22"/>
          <w:szCs w:val="22"/>
        </w:rPr>
        <w:softHyphen/>
        <w:t>ров и учёных.</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Гражданское и духовно-нравственное воспитание: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7" w:name="bookmark4938"/>
      <w:bookmarkEnd w:id="2657"/>
      <w:r w:rsidRPr="00C41B23">
        <w:rPr>
          <w:rStyle w:val="11"/>
          <w:rFonts w:ascii="Times New Roman" w:hAnsi="Times New Roman" w:cs="Times New Roman"/>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C41B23">
        <w:rPr>
          <w:rStyle w:val="11"/>
          <w:rFonts w:ascii="Times New Roman" w:hAnsi="Times New Roman" w:cs="Times New Roman"/>
          <w:sz w:val="22"/>
          <w:szCs w:val="22"/>
        </w:rPr>
        <w:softHyphen/>
        <w:t>мышленной революции;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8" w:name="bookmark4939"/>
      <w:bookmarkEnd w:id="2658"/>
      <w:r w:rsidRPr="00C41B23">
        <w:rPr>
          <w:rStyle w:val="11"/>
          <w:rFonts w:ascii="Times New Roman" w:hAnsi="Times New Roman" w:cs="Times New Roman"/>
          <w:sz w:val="22"/>
          <w:szCs w:val="22"/>
        </w:rPr>
        <w:t>осознание важности морально-этических принципов в дея</w:t>
      </w:r>
      <w:r w:rsidRPr="00C41B23">
        <w:rPr>
          <w:rStyle w:val="11"/>
          <w:rFonts w:ascii="Times New Roman" w:hAnsi="Times New Roman" w:cs="Times New Roman"/>
          <w:sz w:val="22"/>
          <w:szCs w:val="22"/>
        </w:rPr>
        <w:softHyphen/>
        <w:t>тельности, связанной с реализацией технологий;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59" w:name="bookmark4940"/>
      <w:bookmarkEnd w:id="2659"/>
      <w:r w:rsidRPr="00C41B23">
        <w:rPr>
          <w:rStyle w:val="11"/>
          <w:rFonts w:ascii="Times New Roman" w:hAnsi="Times New Roman" w:cs="Times New Roman"/>
          <w:sz w:val="22"/>
          <w:szCs w:val="22"/>
        </w:rPr>
        <w:t>освоение социальных норм и правил поведения, роли и фор</w:t>
      </w:r>
      <w:r w:rsidRPr="00C41B23">
        <w:rPr>
          <w:rStyle w:val="11"/>
          <w:rFonts w:ascii="Times New Roman" w:hAnsi="Times New Roman" w:cs="Times New Roman"/>
          <w:sz w:val="22"/>
          <w:szCs w:val="22"/>
        </w:rPr>
        <w:softHyphen/>
        <w:t>мы социальной жизни в группах и сообществах, включая взрослые и социальные сообщества.</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Эстетическое воспитание:</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60" w:name="bookmark4941"/>
      <w:bookmarkEnd w:id="2660"/>
      <w:r w:rsidRPr="00C41B23">
        <w:rPr>
          <w:rStyle w:val="11"/>
          <w:rFonts w:ascii="Times New Roman" w:hAnsi="Times New Roman" w:cs="Times New Roman"/>
          <w:sz w:val="22"/>
          <w:szCs w:val="22"/>
        </w:rPr>
        <w:t>восприятие эстетических качеств предметов труда;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61" w:name="bookmark4942"/>
      <w:bookmarkEnd w:id="2661"/>
      <w:r w:rsidRPr="00C41B23">
        <w:rPr>
          <w:rStyle w:val="11"/>
          <w:rFonts w:ascii="Times New Roman" w:hAnsi="Times New Roman" w:cs="Times New Roman"/>
          <w:sz w:val="22"/>
          <w:szCs w:val="22"/>
        </w:rPr>
        <w:t>умение создавать эстетически значимые изделия из различ</w:t>
      </w:r>
      <w:r w:rsidRPr="00C41B23">
        <w:rPr>
          <w:rStyle w:val="11"/>
          <w:rFonts w:ascii="Times New Roman" w:hAnsi="Times New Roman" w:cs="Times New Roman"/>
          <w:sz w:val="22"/>
          <w:szCs w:val="22"/>
        </w:rPr>
        <w:softHyphen/>
        <w:t>ных материалов.</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Ценности научного познания и практической деятельности:</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62" w:name="bookmark4943"/>
      <w:bookmarkEnd w:id="2662"/>
      <w:r w:rsidRPr="00C41B23">
        <w:rPr>
          <w:rStyle w:val="11"/>
          <w:rFonts w:ascii="Times New Roman" w:hAnsi="Times New Roman" w:cs="Times New Roman"/>
          <w:sz w:val="22"/>
          <w:szCs w:val="22"/>
        </w:rPr>
        <w:t>осознание ценности науки как фундамента технологий;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63" w:name="bookmark4944"/>
      <w:bookmarkEnd w:id="2663"/>
      <w:r w:rsidRPr="00C41B23">
        <w:rPr>
          <w:rStyle w:val="11"/>
          <w:rFonts w:ascii="Times New Roman" w:hAnsi="Times New Roman" w:cs="Times New Roman"/>
          <w:sz w:val="22"/>
          <w:szCs w:val="22"/>
        </w:rPr>
        <w:lastRenderedPageBreak/>
        <w:t>развитие интереса к исследовательской деятельности, реали</w:t>
      </w:r>
      <w:r w:rsidRPr="00C41B23">
        <w:rPr>
          <w:rStyle w:val="11"/>
          <w:rFonts w:ascii="Times New Roman" w:hAnsi="Times New Roman" w:cs="Times New Roman"/>
          <w:sz w:val="22"/>
          <w:szCs w:val="22"/>
        </w:rPr>
        <w:softHyphen/>
        <w:t>зации на практике достижений науки.</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Формирование культуры здоровья и эмоционального благо</w:t>
      </w:r>
      <w:r w:rsidRPr="00C41B23">
        <w:rPr>
          <w:rStyle w:val="11"/>
          <w:rFonts w:ascii="Times New Roman" w:hAnsi="Times New Roman" w:cs="Times New Roman"/>
          <w:i/>
          <w:iCs/>
          <w:sz w:val="22"/>
          <w:szCs w:val="22"/>
        </w:rPr>
        <w:softHyphen/>
        <w:t>получия</w:t>
      </w:r>
      <w:r w:rsidRPr="00C41B23">
        <w:rPr>
          <w:rStyle w:val="11"/>
          <w:rFonts w:ascii="Times New Roman" w:hAnsi="Times New Roman" w:cs="Times New Roman"/>
          <w:sz w:val="22"/>
          <w:szCs w:val="22"/>
        </w:rPr>
        <w:t>:</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64" w:name="bookmark4945"/>
      <w:bookmarkEnd w:id="2664"/>
      <w:r w:rsidRPr="00C41B23">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65" w:name="bookmark4946"/>
      <w:bookmarkEnd w:id="2665"/>
      <w:r w:rsidRPr="00C41B23">
        <w:rPr>
          <w:rStyle w:val="11"/>
          <w:rFonts w:ascii="Times New Roman" w:hAnsi="Times New Roman" w:cs="Times New Roman"/>
          <w:sz w:val="22"/>
          <w:szCs w:val="22"/>
        </w:rPr>
        <w:t>умение распознавать информационные угрозы и осуществ</w:t>
      </w:r>
      <w:r w:rsidRPr="00C41B23">
        <w:rPr>
          <w:rStyle w:val="11"/>
          <w:rFonts w:ascii="Times New Roman" w:hAnsi="Times New Roman" w:cs="Times New Roman"/>
          <w:sz w:val="22"/>
          <w:szCs w:val="22"/>
        </w:rPr>
        <w:softHyphen/>
        <w:t>лять защиту личности от этих угроз.</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Трудовое воспитание: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666" w:name="bookmark4947"/>
      <w:bookmarkEnd w:id="2666"/>
      <w:r w:rsidRPr="00C41B23">
        <w:rPr>
          <w:rStyle w:val="11"/>
          <w:rFonts w:ascii="Times New Roman" w:hAnsi="Times New Roman" w:cs="Times New Roman"/>
          <w:sz w:val="22"/>
          <w:szCs w:val="22"/>
        </w:rPr>
        <w:t>активное участие в решении возникающих практических за</w:t>
      </w:r>
      <w:r w:rsidRPr="00C41B23">
        <w:rPr>
          <w:rStyle w:val="11"/>
          <w:rFonts w:ascii="Times New Roman" w:hAnsi="Times New Roman" w:cs="Times New Roman"/>
          <w:sz w:val="22"/>
          <w:szCs w:val="22"/>
        </w:rPr>
        <w:softHyphen/>
        <w:t>дач из различных областей;</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667" w:name="bookmark4948"/>
      <w:bookmarkEnd w:id="2667"/>
      <w:r w:rsidRPr="00C41B23">
        <w:rPr>
          <w:rStyle w:val="11"/>
          <w:rFonts w:ascii="Times New Roman" w:hAnsi="Times New Roman" w:cs="Times New Roman"/>
          <w:sz w:val="22"/>
          <w:szCs w:val="22"/>
        </w:rPr>
        <w:t>умение ориентироваться в мире современных профессий.</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Экологическое воспитание:</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68" w:name="bookmark4949"/>
      <w:bookmarkEnd w:id="2668"/>
      <w:r w:rsidRPr="00C41B23">
        <w:rPr>
          <w:rStyle w:val="11"/>
          <w:rFonts w:ascii="Times New Roman" w:hAnsi="Times New Roman" w:cs="Times New Roman"/>
          <w:sz w:val="22"/>
          <w:szCs w:val="22"/>
        </w:rPr>
        <w:t>воспитание бережного отношения к окружающей среде, по</w:t>
      </w:r>
      <w:r w:rsidRPr="00C41B23">
        <w:rPr>
          <w:rStyle w:val="11"/>
          <w:rFonts w:ascii="Times New Roman" w:hAnsi="Times New Roman" w:cs="Times New Roman"/>
          <w:sz w:val="22"/>
          <w:szCs w:val="22"/>
        </w:rPr>
        <w:softHyphen/>
        <w:t>нимание необходимости соблюдения баланса между приро</w:t>
      </w:r>
      <w:r w:rsidRPr="00C41B23">
        <w:rPr>
          <w:rStyle w:val="11"/>
          <w:rFonts w:ascii="Times New Roman" w:hAnsi="Times New Roman" w:cs="Times New Roman"/>
          <w:sz w:val="22"/>
          <w:szCs w:val="22"/>
        </w:rPr>
        <w:softHyphen/>
        <w:t>дой и техносферой;</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69" w:name="bookmark4950"/>
      <w:bookmarkEnd w:id="2669"/>
      <w:r w:rsidRPr="00C41B23">
        <w:rPr>
          <w:rStyle w:val="11"/>
          <w:rFonts w:ascii="Times New Roman" w:hAnsi="Times New Roman" w:cs="Times New Roman"/>
          <w:sz w:val="22"/>
          <w:szCs w:val="22"/>
        </w:rPr>
        <w:t>осознание пределов преобразовательной деятельности чело</w:t>
      </w:r>
      <w:r w:rsidRPr="00C41B23">
        <w:rPr>
          <w:rStyle w:val="11"/>
          <w:rFonts w:ascii="Times New Roman" w:hAnsi="Times New Roman" w:cs="Times New Roman"/>
          <w:sz w:val="22"/>
          <w:szCs w:val="22"/>
        </w:rPr>
        <w:softHyphen/>
        <w:t>века.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Освоение содержания предмета «Технология» в основной школе способствует достижению метапредметных результатов, в том числе:</w:t>
      </w:r>
    </w:p>
    <w:p w:rsidR="00476015" w:rsidRPr="00C41B23" w:rsidRDefault="00476015" w:rsidP="00476015">
      <w:pPr>
        <w:pStyle w:val="30"/>
        <w:spacing w:after="0" w:line="240" w:lineRule="auto"/>
        <w:jc w:val="both"/>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Овладение универсальными познавательными действиями</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Базовые логические действия:</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0" w:name="bookmark4951"/>
      <w:bookmarkEnd w:id="2670"/>
      <w:r w:rsidRPr="00C41B23">
        <w:rPr>
          <w:rStyle w:val="11"/>
          <w:rFonts w:ascii="Times New Roman" w:hAnsi="Times New Roman" w:cs="Times New Roman"/>
          <w:sz w:val="22"/>
          <w:szCs w:val="22"/>
        </w:rPr>
        <w:t>выявлять и характеризовать существенные признаки при</w:t>
      </w:r>
      <w:r w:rsidRPr="00C41B23">
        <w:rPr>
          <w:rStyle w:val="11"/>
          <w:rFonts w:ascii="Times New Roman" w:hAnsi="Times New Roman" w:cs="Times New Roman"/>
          <w:sz w:val="22"/>
          <w:szCs w:val="22"/>
        </w:rPr>
        <w:softHyphen/>
        <w:t>родных и рукотворных объектов;</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1" w:name="bookmark4952"/>
      <w:bookmarkEnd w:id="2671"/>
      <w:r w:rsidRPr="00C41B23">
        <w:rPr>
          <w:rStyle w:val="11"/>
          <w:rFonts w:ascii="Times New Roman" w:hAnsi="Times New Roman" w:cs="Times New Roman"/>
          <w:sz w:val="22"/>
          <w:szCs w:val="22"/>
        </w:rPr>
        <w:t>устанавливать существенный признак классификации, осно</w:t>
      </w:r>
      <w:r w:rsidRPr="00C41B23">
        <w:rPr>
          <w:rStyle w:val="11"/>
          <w:rFonts w:ascii="Times New Roman" w:hAnsi="Times New Roman" w:cs="Times New Roman"/>
          <w:sz w:val="22"/>
          <w:szCs w:val="22"/>
        </w:rPr>
        <w:softHyphen/>
        <w:t>вание для обобщения и сравнения;</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2" w:name="bookmark4953"/>
      <w:bookmarkEnd w:id="2672"/>
      <w:r w:rsidRPr="00C41B23">
        <w:rPr>
          <w:rStyle w:val="11"/>
          <w:rFonts w:ascii="Times New Roman" w:hAnsi="Times New Roman" w:cs="Times New Roman"/>
          <w:sz w:val="22"/>
          <w:szCs w:val="22"/>
        </w:rPr>
        <w:t>выявлять закономерности и противоречия в рассматривае</w:t>
      </w:r>
      <w:r w:rsidRPr="00C41B23">
        <w:rPr>
          <w:rStyle w:val="11"/>
          <w:rFonts w:ascii="Times New Roman" w:hAnsi="Times New Roman" w:cs="Times New Roman"/>
          <w:sz w:val="22"/>
          <w:szCs w:val="22"/>
        </w:rPr>
        <w:softHyphen/>
        <w:t>мых фактах, данных и наблюдениях, относящихся к внеш</w:t>
      </w:r>
      <w:r w:rsidRPr="00C41B23">
        <w:rPr>
          <w:rStyle w:val="11"/>
          <w:rFonts w:ascii="Times New Roman" w:hAnsi="Times New Roman" w:cs="Times New Roman"/>
          <w:sz w:val="22"/>
          <w:szCs w:val="22"/>
        </w:rPr>
        <w:softHyphen/>
        <w:t>нему миру;</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3" w:name="bookmark4954"/>
      <w:bookmarkEnd w:id="2673"/>
      <w:r w:rsidRPr="00C41B23">
        <w:rPr>
          <w:rStyle w:val="11"/>
          <w:rFonts w:ascii="Times New Roman" w:hAnsi="Times New Roman" w:cs="Times New Roman"/>
          <w:sz w:val="22"/>
          <w:szCs w:val="22"/>
        </w:rPr>
        <w:t>выявлять причинно-следственные связи при изучении при</w:t>
      </w:r>
      <w:r w:rsidRPr="00C41B23">
        <w:rPr>
          <w:rStyle w:val="11"/>
          <w:rFonts w:ascii="Times New Roman" w:hAnsi="Times New Roman" w:cs="Times New Roman"/>
          <w:sz w:val="22"/>
          <w:szCs w:val="22"/>
        </w:rPr>
        <w:softHyphen/>
        <w:t>родных явлений и процессов, а также процессов, происходя</w:t>
      </w:r>
      <w:r w:rsidRPr="00C41B23">
        <w:rPr>
          <w:rStyle w:val="11"/>
          <w:rFonts w:ascii="Times New Roman" w:hAnsi="Times New Roman" w:cs="Times New Roman"/>
          <w:sz w:val="22"/>
          <w:szCs w:val="22"/>
        </w:rPr>
        <w:softHyphen/>
        <w:t>щих в техносфере;</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4" w:name="bookmark4955"/>
      <w:bookmarkEnd w:id="2674"/>
      <w:r w:rsidRPr="00C41B23">
        <w:rPr>
          <w:rStyle w:val="11"/>
          <w:rFonts w:ascii="Times New Roman" w:hAnsi="Times New Roman" w:cs="Times New Roman"/>
          <w:sz w:val="22"/>
          <w:szCs w:val="22"/>
        </w:rPr>
        <w:t>самостоятельно выбирать способ решения поставленной за</w:t>
      </w:r>
      <w:r w:rsidRPr="00C41B23">
        <w:rPr>
          <w:rStyle w:val="11"/>
          <w:rFonts w:ascii="Times New Roman" w:hAnsi="Times New Roman" w:cs="Times New Roman"/>
          <w:sz w:val="22"/>
          <w:szCs w:val="22"/>
        </w:rPr>
        <w:softHyphen/>
        <w:t>дачи, используя для этого необходимые материалы, инстру</w:t>
      </w:r>
      <w:r w:rsidRPr="00C41B23">
        <w:rPr>
          <w:rStyle w:val="11"/>
          <w:rFonts w:ascii="Times New Roman" w:hAnsi="Times New Roman" w:cs="Times New Roman"/>
          <w:sz w:val="22"/>
          <w:szCs w:val="22"/>
        </w:rPr>
        <w:softHyphen/>
        <w:t>менты и технологии.</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Базовые исследовательские действия:</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5" w:name="bookmark4956"/>
      <w:bookmarkEnd w:id="2675"/>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6" w:name="bookmark4957"/>
      <w:bookmarkEnd w:id="2676"/>
      <w:r w:rsidRPr="00C41B23">
        <w:rPr>
          <w:rStyle w:val="11"/>
          <w:rFonts w:ascii="Times New Roman" w:hAnsi="Times New Roman" w:cs="Times New Roman"/>
          <w:sz w:val="22"/>
          <w:szCs w:val="22"/>
        </w:rPr>
        <w:t xml:space="preserve">формировать запросы к информационной системе с целью получения </w:t>
      </w:r>
      <w:r w:rsidRPr="00C41B23">
        <w:rPr>
          <w:rStyle w:val="11"/>
          <w:rFonts w:ascii="Times New Roman" w:hAnsi="Times New Roman" w:cs="Times New Roman"/>
          <w:sz w:val="22"/>
          <w:szCs w:val="22"/>
        </w:rPr>
        <w:lastRenderedPageBreak/>
        <w:t>необходимой информации;</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7" w:name="bookmark4958"/>
      <w:bookmarkEnd w:id="2677"/>
      <w:r w:rsidRPr="00C41B23">
        <w:rPr>
          <w:rStyle w:val="11"/>
          <w:rFonts w:ascii="Times New Roman" w:hAnsi="Times New Roman" w:cs="Times New Roman"/>
          <w:sz w:val="22"/>
          <w:szCs w:val="22"/>
        </w:rPr>
        <w:t>оценивать полноту, достоверность и актуальность получен</w:t>
      </w:r>
      <w:r w:rsidRPr="00C41B23">
        <w:rPr>
          <w:rStyle w:val="11"/>
          <w:rFonts w:ascii="Times New Roman" w:hAnsi="Times New Roman" w:cs="Times New Roman"/>
          <w:sz w:val="22"/>
          <w:szCs w:val="22"/>
        </w:rPr>
        <w:softHyphen/>
        <w:t>ной информации;</w:t>
      </w:r>
    </w:p>
    <w:p w:rsidR="00476015" w:rsidRPr="00C41B23" w:rsidRDefault="00476015" w:rsidP="00F430C9">
      <w:pPr>
        <w:pStyle w:val="a3"/>
        <w:numPr>
          <w:ilvl w:val="0"/>
          <w:numId w:val="141"/>
        </w:numPr>
        <w:tabs>
          <w:tab w:val="left" w:pos="246"/>
        </w:tabs>
        <w:autoSpaceDE/>
        <w:autoSpaceDN/>
        <w:ind w:left="0" w:firstLine="0"/>
        <w:rPr>
          <w:sz w:val="22"/>
          <w:szCs w:val="22"/>
        </w:rPr>
      </w:pPr>
      <w:bookmarkStart w:id="2678" w:name="bookmark4959"/>
      <w:bookmarkEnd w:id="2678"/>
      <w:r w:rsidRPr="00C41B23">
        <w:rPr>
          <w:rStyle w:val="11"/>
          <w:rFonts w:ascii="Times New Roman" w:hAnsi="Times New Roman" w:cs="Times New Roman"/>
          <w:sz w:val="22"/>
          <w:szCs w:val="22"/>
        </w:rPr>
        <w:t>опытным путём изучать свойства различных материалов;</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79" w:name="bookmark4960"/>
      <w:bookmarkEnd w:id="2679"/>
      <w:r w:rsidRPr="00C41B23">
        <w:rPr>
          <w:rStyle w:val="11"/>
          <w:rFonts w:ascii="Times New Roman" w:hAnsi="Times New Roman" w:cs="Times New Roman"/>
          <w:sz w:val="22"/>
          <w:szCs w:val="22"/>
        </w:rPr>
        <w:t>овладевать навыками измерения величин с помощью изме</w:t>
      </w:r>
      <w:r w:rsidRPr="00C41B23">
        <w:rPr>
          <w:rStyle w:val="11"/>
          <w:rFonts w:ascii="Times New Roman" w:hAnsi="Times New Roman" w:cs="Times New Roman"/>
          <w:sz w:val="22"/>
          <w:szCs w:val="22"/>
        </w:rPr>
        <w:softHyphen/>
        <w:t>рительных инструментов, оценивать погрешность измере</w:t>
      </w:r>
      <w:r w:rsidRPr="00C41B23">
        <w:rPr>
          <w:rStyle w:val="11"/>
          <w:rFonts w:ascii="Times New Roman" w:hAnsi="Times New Roman" w:cs="Times New Roman"/>
          <w:sz w:val="22"/>
          <w:szCs w:val="22"/>
        </w:rPr>
        <w:softHyphen/>
        <w:t>ния, уметь осуществлять арифметические действия с при</w:t>
      </w:r>
      <w:r w:rsidRPr="00C41B23">
        <w:rPr>
          <w:rStyle w:val="11"/>
          <w:rFonts w:ascii="Times New Roman" w:hAnsi="Times New Roman" w:cs="Times New Roman"/>
          <w:sz w:val="22"/>
          <w:szCs w:val="22"/>
        </w:rPr>
        <w:softHyphen/>
        <w:t>ближёнными величинами;</w:t>
      </w:r>
    </w:p>
    <w:p w:rsidR="00476015" w:rsidRPr="00C41B23" w:rsidRDefault="00476015" w:rsidP="00F430C9">
      <w:pPr>
        <w:pStyle w:val="a3"/>
        <w:numPr>
          <w:ilvl w:val="0"/>
          <w:numId w:val="141"/>
        </w:numPr>
        <w:tabs>
          <w:tab w:val="left" w:pos="246"/>
        </w:tabs>
        <w:autoSpaceDE/>
        <w:autoSpaceDN/>
        <w:ind w:left="0" w:firstLine="0"/>
        <w:rPr>
          <w:sz w:val="22"/>
          <w:szCs w:val="22"/>
        </w:rPr>
      </w:pPr>
      <w:bookmarkStart w:id="2680" w:name="bookmark4961"/>
      <w:bookmarkEnd w:id="2680"/>
      <w:r w:rsidRPr="00C41B23">
        <w:rPr>
          <w:rStyle w:val="11"/>
          <w:rFonts w:ascii="Times New Roman" w:hAnsi="Times New Roman" w:cs="Times New Roman"/>
          <w:sz w:val="22"/>
          <w:szCs w:val="22"/>
        </w:rPr>
        <w:t>строить и оценивать модели объектов, явлений и процессов;</w:t>
      </w:r>
    </w:p>
    <w:p w:rsidR="00476015" w:rsidRPr="00C41B23" w:rsidRDefault="00476015" w:rsidP="00F430C9">
      <w:pPr>
        <w:pStyle w:val="a3"/>
        <w:numPr>
          <w:ilvl w:val="0"/>
          <w:numId w:val="141"/>
        </w:numPr>
        <w:tabs>
          <w:tab w:val="left" w:pos="246"/>
        </w:tabs>
        <w:autoSpaceDE/>
        <w:autoSpaceDN/>
        <w:ind w:left="0" w:hanging="240"/>
        <w:rPr>
          <w:sz w:val="22"/>
          <w:szCs w:val="22"/>
        </w:rPr>
      </w:pPr>
      <w:bookmarkStart w:id="2681" w:name="bookmark4962"/>
      <w:bookmarkEnd w:id="2681"/>
      <w:r w:rsidRPr="00C41B23">
        <w:rPr>
          <w:rStyle w:val="11"/>
          <w:rFonts w:ascii="Times New Roman" w:hAnsi="Times New Roman" w:cs="Times New Roman"/>
          <w:sz w:val="22"/>
          <w:szCs w:val="22"/>
        </w:rPr>
        <w:t>уметь создавать, применять и преобразовывать знаки и сим</w:t>
      </w:r>
      <w:r w:rsidRPr="00C41B23">
        <w:rPr>
          <w:rStyle w:val="11"/>
          <w:rFonts w:ascii="Times New Roman" w:hAnsi="Times New Roman" w:cs="Times New Roman"/>
          <w:sz w:val="22"/>
          <w:szCs w:val="22"/>
        </w:rPr>
        <w:softHyphen/>
        <w:t>волы, модели и схемы для решения учебных и познаватель</w:t>
      </w:r>
      <w:r w:rsidRPr="00C41B23">
        <w:rPr>
          <w:rStyle w:val="11"/>
          <w:rFonts w:ascii="Times New Roman" w:hAnsi="Times New Roman" w:cs="Times New Roman"/>
          <w:sz w:val="22"/>
          <w:szCs w:val="22"/>
        </w:rPr>
        <w:softHyphen/>
        <w:t>ных задач;</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2" w:name="bookmark4963"/>
      <w:bookmarkEnd w:id="2682"/>
      <w:r w:rsidRPr="00C41B23">
        <w:rPr>
          <w:rStyle w:val="11"/>
          <w:rFonts w:ascii="Times New Roman" w:hAnsi="Times New Roman" w:cs="Times New Roman"/>
          <w:sz w:val="22"/>
          <w:szCs w:val="22"/>
        </w:rPr>
        <w:t>уметь оценивать правильность выполнения учебной задачи, собственные возможности её решения;</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3" w:name="bookmark4964"/>
      <w:bookmarkEnd w:id="2683"/>
      <w:r w:rsidRPr="00C41B23">
        <w:rPr>
          <w:rStyle w:val="11"/>
          <w:rFonts w:ascii="Times New Roman" w:hAnsi="Times New Roman" w:cs="Times New Roman"/>
          <w:sz w:val="22"/>
          <w:szCs w:val="22"/>
        </w:rPr>
        <w:t>прогнозировать поведение технической системы, в том числе с учётом синергетических эффектов.</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Работа с информацией:</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4" w:name="bookmark4965"/>
      <w:bookmarkEnd w:id="2684"/>
      <w:r w:rsidRPr="00C41B23">
        <w:rPr>
          <w:rStyle w:val="11"/>
          <w:rFonts w:ascii="Times New Roman" w:hAnsi="Times New Roman" w:cs="Times New Roman"/>
          <w:sz w:val="22"/>
          <w:szCs w:val="22"/>
        </w:rPr>
        <w:t>выбирать форму представления информации в зависимости от поставленной задачи;</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5" w:name="bookmark4966"/>
      <w:bookmarkEnd w:id="2685"/>
      <w:r w:rsidRPr="00C41B23">
        <w:rPr>
          <w:rStyle w:val="11"/>
          <w:rFonts w:ascii="Times New Roman" w:hAnsi="Times New Roman" w:cs="Times New Roman"/>
          <w:sz w:val="22"/>
          <w:szCs w:val="22"/>
        </w:rPr>
        <w:t>понимать различие между данными, информацией и знани</w:t>
      </w:r>
      <w:r w:rsidRPr="00C41B23">
        <w:rPr>
          <w:rStyle w:val="11"/>
          <w:rFonts w:ascii="Times New Roman" w:hAnsi="Times New Roman" w:cs="Times New Roman"/>
          <w:sz w:val="22"/>
          <w:szCs w:val="22"/>
        </w:rPr>
        <w:softHyphen/>
        <w:t>ями;</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6" w:name="bookmark4967"/>
      <w:bookmarkEnd w:id="2686"/>
      <w:r w:rsidRPr="00C41B23">
        <w:rPr>
          <w:rStyle w:val="11"/>
          <w:rFonts w:ascii="Times New Roman" w:hAnsi="Times New Roman" w:cs="Times New Roman"/>
          <w:sz w:val="22"/>
          <w:szCs w:val="22"/>
        </w:rPr>
        <w:t>владеть начальными навыками работы с «большими данны</w:t>
      </w:r>
      <w:r w:rsidRPr="00C41B23">
        <w:rPr>
          <w:rStyle w:val="11"/>
          <w:rFonts w:ascii="Times New Roman" w:hAnsi="Times New Roman" w:cs="Times New Roman"/>
          <w:sz w:val="22"/>
          <w:szCs w:val="22"/>
        </w:rPr>
        <w:softHyphen/>
        <w:t>ми»;</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87" w:name="bookmark4968"/>
      <w:bookmarkEnd w:id="2687"/>
      <w:r w:rsidRPr="00C41B23">
        <w:rPr>
          <w:rStyle w:val="11"/>
          <w:rFonts w:ascii="Times New Roman" w:hAnsi="Times New Roman" w:cs="Times New Roman"/>
          <w:sz w:val="22"/>
          <w:szCs w:val="22"/>
        </w:rPr>
        <w:t>владеть технологией трансформации данных в информацию, информации в знания.</w:t>
      </w:r>
    </w:p>
    <w:p w:rsidR="00476015" w:rsidRPr="00C41B23" w:rsidRDefault="00476015" w:rsidP="00476015">
      <w:pPr>
        <w:pStyle w:val="32"/>
        <w:keepNext/>
        <w:keepLines/>
        <w:spacing w:after="0" w:line="240" w:lineRule="auto"/>
        <w:jc w:val="both"/>
        <w:rPr>
          <w:rFonts w:ascii="Times New Roman" w:hAnsi="Times New Roman" w:cs="Times New Roman"/>
          <w:b w:val="0"/>
          <w:bCs w:val="0"/>
          <w:color w:val="auto"/>
          <w:sz w:val="22"/>
          <w:szCs w:val="22"/>
        </w:rPr>
      </w:pPr>
      <w:bookmarkStart w:id="2688" w:name="bookmark4969"/>
      <w:bookmarkStart w:id="2689" w:name="bookmark4970"/>
      <w:bookmarkStart w:id="2690" w:name="bookmark4971"/>
      <w:r w:rsidRPr="00C41B23">
        <w:rPr>
          <w:rStyle w:val="31"/>
          <w:rFonts w:ascii="Times New Roman" w:hAnsi="Times New Roman" w:cs="Times New Roman"/>
          <w:sz w:val="22"/>
          <w:szCs w:val="22"/>
        </w:rPr>
        <w:t>Овладение универсальными учебными регулятивными действиями</w:t>
      </w:r>
      <w:bookmarkEnd w:id="2688"/>
      <w:bookmarkEnd w:id="2689"/>
      <w:bookmarkEnd w:id="2690"/>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Самоорганизация:</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1" w:name="bookmark4972"/>
      <w:bookmarkEnd w:id="2691"/>
      <w:r w:rsidRPr="00C41B23">
        <w:rPr>
          <w:rStyle w:val="11"/>
          <w:rFonts w:ascii="Times New Roman" w:hAnsi="Times New Roman" w:cs="Times New Roman"/>
          <w:sz w:val="22"/>
          <w:szCs w:val="22"/>
        </w:rPr>
        <w:t>уметь самостоятельно планировать пути достижения це</w:t>
      </w:r>
      <w:r w:rsidRPr="00C41B23">
        <w:rPr>
          <w:rStyle w:val="11"/>
          <w:rFonts w:ascii="Times New Roman" w:hAnsi="Times New Roman" w:cs="Times New Roman"/>
          <w:sz w:val="22"/>
          <w:szCs w:val="22"/>
        </w:rPr>
        <w:softHyphen/>
        <w:t>лей, в том числе альтернативные, осознанно выбирать наи</w:t>
      </w:r>
      <w:r w:rsidRPr="00C41B23">
        <w:rPr>
          <w:rStyle w:val="11"/>
          <w:rFonts w:ascii="Times New Roman" w:hAnsi="Times New Roman" w:cs="Times New Roman"/>
          <w:sz w:val="22"/>
          <w:szCs w:val="22"/>
        </w:rPr>
        <w:softHyphen/>
        <w:t>более эффективные способы решения учебных и познава</w:t>
      </w:r>
      <w:r w:rsidRPr="00C41B23">
        <w:rPr>
          <w:rStyle w:val="11"/>
          <w:rFonts w:ascii="Times New Roman" w:hAnsi="Times New Roman" w:cs="Times New Roman"/>
          <w:sz w:val="22"/>
          <w:szCs w:val="22"/>
        </w:rPr>
        <w:softHyphen/>
        <w:t>тельных задач;</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2" w:name="bookmark4973"/>
      <w:bookmarkEnd w:id="2692"/>
      <w:r w:rsidRPr="00C41B23">
        <w:rPr>
          <w:rStyle w:val="11"/>
          <w:rFonts w:ascii="Times New Roman" w:hAnsi="Times New Roman" w:cs="Times New Roman"/>
          <w:sz w:val="22"/>
          <w:szCs w:val="22"/>
        </w:rPr>
        <w:t>уметь соотносить свои действия с планируемыми результа</w:t>
      </w:r>
      <w:r w:rsidRPr="00C41B23">
        <w:rPr>
          <w:rStyle w:val="11"/>
          <w:rFonts w:ascii="Times New Roman" w:hAnsi="Times New Roman" w:cs="Times New Roman"/>
          <w:sz w:val="22"/>
          <w:szCs w:val="22"/>
        </w:rPr>
        <w:softHyphen/>
        <w:t>тами, осуществлять контроль своей деятельности в процес</w:t>
      </w:r>
      <w:r w:rsidRPr="00C41B23">
        <w:rPr>
          <w:rStyle w:val="11"/>
          <w:rFonts w:ascii="Times New Roman" w:hAnsi="Times New Roman" w:cs="Times New Roman"/>
          <w:sz w:val="22"/>
          <w:szCs w:val="22"/>
        </w:rPr>
        <w:softHyphen/>
        <w:t>се достижения результата, определять способы действий в рамках предложенных условий и требований, корректиро</w:t>
      </w:r>
      <w:r w:rsidRPr="00C41B23">
        <w:rPr>
          <w:rStyle w:val="11"/>
          <w:rFonts w:ascii="Times New Roman" w:hAnsi="Times New Roman" w:cs="Times New Roman"/>
          <w:sz w:val="22"/>
          <w:szCs w:val="22"/>
        </w:rPr>
        <w:softHyphen/>
        <w:t>вать свои действия в соответствии с изменяющейся ситуа</w:t>
      </w:r>
      <w:r w:rsidRPr="00C41B23">
        <w:rPr>
          <w:rStyle w:val="11"/>
          <w:rFonts w:ascii="Times New Roman" w:hAnsi="Times New Roman" w:cs="Times New Roman"/>
          <w:sz w:val="22"/>
          <w:szCs w:val="22"/>
        </w:rPr>
        <w:softHyphen/>
        <w:t>цией;</w:t>
      </w:r>
    </w:p>
    <w:p w:rsidR="00476015" w:rsidRPr="00C41B23" w:rsidRDefault="00476015" w:rsidP="00F430C9">
      <w:pPr>
        <w:pStyle w:val="a3"/>
        <w:numPr>
          <w:ilvl w:val="0"/>
          <w:numId w:val="141"/>
        </w:numPr>
        <w:tabs>
          <w:tab w:val="left" w:pos="236"/>
        </w:tabs>
        <w:autoSpaceDE/>
        <w:autoSpaceDN/>
        <w:ind w:left="0" w:firstLine="0"/>
        <w:rPr>
          <w:sz w:val="22"/>
          <w:szCs w:val="22"/>
        </w:rPr>
      </w:pPr>
      <w:bookmarkStart w:id="2693" w:name="bookmark4974"/>
      <w:bookmarkEnd w:id="2693"/>
      <w:r w:rsidRPr="00C41B23">
        <w:rPr>
          <w:rStyle w:val="11"/>
          <w:rFonts w:ascii="Times New Roman" w:hAnsi="Times New Roman" w:cs="Times New Roman"/>
          <w:sz w:val="22"/>
          <w:szCs w:val="22"/>
        </w:rPr>
        <w:t>делать выбор и брать ответственность за решение.</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Самоконтроль (рефлексия):</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4" w:name="bookmark4975"/>
      <w:bookmarkEnd w:id="2694"/>
      <w:r w:rsidRPr="00C41B23">
        <w:rPr>
          <w:rStyle w:val="11"/>
          <w:rFonts w:ascii="Times New Roman" w:hAnsi="Times New Roman" w:cs="Times New Roman"/>
          <w:sz w:val="22"/>
          <w:szCs w:val="22"/>
        </w:rPr>
        <w:t>давать адекватную оценку ситуации и предлагать план её изменения;</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5" w:name="bookmark4976"/>
      <w:bookmarkEnd w:id="2695"/>
      <w:r w:rsidRPr="00C41B23">
        <w:rPr>
          <w:rStyle w:val="11"/>
          <w:rFonts w:ascii="Times New Roman" w:hAnsi="Times New Roman" w:cs="Times New Roman"/>
          <w:sz w:val="22"/>
          <w:szCs w:val="22"/>
        </w:rPr>
        <w:t>объяснять причины достижения (недостижения) результатов преобразовательной деятельности;</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6" w:name="bookmark4977"/>
      <w:bookmarkEnd w:id="2696"/>
      <w:r w:rsidRPr="00C41B23">
        <w:rPr>
          <w:rStyle w:val="11"/>
          <w:rFonts w:ascii="Times New Roman" w:hAnsi="Times New Roman" w:cs="Times New Roman"/>
          <w:sz w:val="22"/>
          <w:szCs w:val="22"/>
        </w:rPr>
        <w:t>вносить необходимые коррективы в деятельность по реше</w:t>
      </w:r>
      <w:r w:rsidRPr="00C41B23">
        <w:rPr>
          <w:rStyle w:val="11"/>
          <w:rFonts w:ascii="Times New Roman" w:hAnsi="Times New Roman" w:cs="Times New Roman"/>
          <w:sz w:val="22"/>
          <w:szCs w:val="22"/>
        </w:rPr>
        <w:softHyphen/>
        <w:t xml:space="preserve">нию задачи </w:t>
      </w:r>
      <w:r w:rsidRPr="00C41B23">
        <w:rPr>
          <w:rStyle w:val="11"/>
          <w:rFonts w:ascii="Times New Roman" w:hAnsi="Times New Roman" w:cs="Times New Roman"/>
          <w:sz w:val="22"/>
          <w:szCs w:val="22"/>
        </w:rPr>
        <w:lastRenderedPageBreak/>
        <w:t>или по осуществлению проекта;</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7" w:name="bookmark4978"/>
      <w:bookmarkEnd w:id="2697"/>
      <w:r w:rsidRPr="00C41B23">
        <w:rPr>
          <w:rStyle w:val="11"/>
          <w:rFonts w:ascii="Times New Roman" w:hAnsi="Times New Roman" w:cs="Times New Roman"/>
          <w:sz w:val="22"/>
          <w:szCs w:val="22"/>
        </w:rPr>
        <w:t>оценивать соответствие результата цели и условиям и при необходимости корректировать цель и процесс её достиже</w:t>
      </w:r>
      <w:r w:rsidRPr="00C41B23">
        <w:rPr>
          <w:rStyle w:val="11"/>
          <w:rFonts w:ascii="Times New Roman" w:hAnsi="Times New Roman" w:cs="Times New Roman"/>
          <w:sz w:val="22"/>
          <w:szCs w:val="22"/>
        </w:rPr>
        <w:softHyphen/>
        <w:t>ния.</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Принятие себя и других:</w:t>
      </w:r>
    </w:p>
    <w:p w:rsidR="00476015" w:rsidRPr="00C41B23" w:rsidRDefault="00476015" w:rsidP="00F430C9">
      <w:pPr>
        <w:pStyle w:val="a3"/>
        <w:numPr>
          <w:ilvl w:val="0"/>
          <w:numId w:val="141"/>
        </w:numPr>
        <w:tabs>
          <w:tab w:val="left" w:pos="236"/>
        </w:tabs>
        <w:autoSpaceDE/>
        <w:autoSpaceDN/>
        <w:ind w:left="0" w:hanging="240"/>
        <w:rPr>
          <w:sz w:val="22"/>
          <w:szCs w:val="22"/>
        </w:rPr>
      </w:pPr>
      <w:bookmarkStart w:id="2698" w:name="bookmark4979"/>
      <w:bookmarkEnd w:id="2698"/>
      <w:r w:rsidRPr="00C41B23">
        <w:rPr>
          <w:rStyle w:val="11"/>
          <w:rFonts w:ascii="Times New Roman" w:hAnsi="Times New Roman" w:cs="Times New Roman"/>
          <w:sz w:val="22"/>
          <w:szCs w:val="22"/>
        </w:rPr>
        <w:t>признавать своё право на ошибку при решении задач или при реализации проекта, такое же право другого на подобные ошибки.</w:t>
      </w:r>
    </w:p>
    <w:p w:rsidR="00476015" w:rsidRPr="00C41B23" w:rsidRDefault="00476015" w:rsidP="00476015">
      <w:pPr>
        <w:pStyle w:val="32"/>
        <w:keepNext/>
        <w:keepLines/>
        <w:spacing w:after="0" w:line="240" w:lineRule="auto"/>
        <w:jc w:val="both"/>
        <w:rPr>
          <w:rFonts w:ascii="Times New Roman" w:hAnsi="Times New Roman" w:cs="Times New Roman"/>
          <w:b w:val="0"/>
          <w:bCs w:val="0"/>
          <w:color w:val="auto"/>
          <w:sz w:val="22"/>
          <w:szCs w:val="22"/>
        </w:rPr>
      </w:pPr>
      <w:bookmarkStart w:id="2699" w:name="bookmark4980"/>
      <w:bookmarkStart w:id="2700" w:name="bookmark4981"/>
      <w:bookmarkStart w:id="2701" w:name="bookmark4982"/>
      <w:r w:rsidRPr="00C41B23">
        <w:rPr>
          <w:rStyle w:val="31"/>
          <w:rFonts w:ascii="Times New Roman" w:hAnsi="Times New Roman" w:cs="Times New Roman"/>
          <w:sz w:val="22"/>
          <w:szCs w:val="22"/>
        </w:rPr>
        <w:t>Овладение универсальными коммуникативными действиями.</w:t>
      </w:r>
      <w:bookmarkEnd w:id="2699"/>
      <w:bookmarkEnd w:id="2700"/>
      <w:bookmarkEnd w:id="2701"/>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Общение:</w:t>
      </w:r>
    </w:p>
    <w:p w:rsidR="00476015" w:rsidRPr="00C41B23" w:rsidRDefault="00476015" w:rsidP="00476015">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в ходе обсуждения учебного материала, планирования и осу</w:t>
      </w:r>
      <w:r w:rsidRPr="00C41B23">
        <w:rPr>
          <w:rStyle w:val="11"/>
          <w:rFonts w:ascii="Times New Roman" w:hAnsi="Times New Roman" w:cs="Times New Roman"/>
          <w:sz w:val="22"/>
          <w:szCs w:val="22"/>
        </w:rPr>
        <w:softHyphen/>
        <w:t>ществления учебного проекта;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2" w:name="bookmark4983"/>
      <w:bookmarkEnd w:id="2702"/>
      <w:r w:rsidRPr="00C41B23">
        <w:rPr>
          <w:rStyle w:val="11"/>
          <w:rFonts w:ascii="Times New Roman" w:hAnsi="Times New Roman" w:cs="Times New Roman"/>
          <w:sz w:val="22"/>
          <w:szCs w:val="22"/>
        </w:rPr>
        <w:t>в рамках публичного представления результатов проектной деятельности;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3" w:name="bookmark4984"/>
      <w:bookmarkEnd w:id="2703"/>
      <w:r w:rsidRPr="00C41B23">
        <w:rPr>
          <w:rStyle w:val="11"/>
          <w:rFonts w:ascii="Times New Roman" w:hAnsi="Times New Roman" w:cs="Times New Roman"/>
          <w:sz w:val="22"/>
          <w:szCs w:val="22"/>
        </w:rPr>
        <w:t>в ходе совместного решения задачи с использованием облач</w:t>
      </w:r>
      <w:r w:rsidRPr="00C41B23">
        <w:rPr>
          <w:rStyle w:val="11"/>
          <w:rFonts w:ascii="Times New Roman" w:hAnsi="Times New Roman" w:cs="Times New Roman"/>
          <w:sz w:val="22"/>
          <w:szCs w:val="22"/>
        </w:rPr>
        <w:softHyphen/>
        <w:t>ных сервисов;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4" w:name="bookmark4985"/>
      <w:bookmarkEnd w:id="2704"/>
      <w:r w:rsidRPr="00C41B23">
        <w:rPr>
          <w:rStyle w:val="11"/>
          <w:rFonts w:ascii="Times New Roman" w:hAnsi="Times New Roman" w:cs="Times New Roman"/>
          <w:sz w:val="22"/>
          <w:szCs w:val="22"/>
        </w:rPr>
        <w:t>в ходе общения с представителями других культур, в част</w:t>
      </w:r>
      <w:r w:rsidRPr="00C41B23">
        <w:rPr>
          <w:rStyle w:val="11"/>
          <w:rFonts w:ascii="Times New Roman" w:hAnsi="Times New Roman" w:cs="Times New Roman"/>
          <w:sz w:val="22"/>
          <w:szCs w:val="22"/>
        </w:rPr>
        <w:softHyphen/>
        <w:t>ности в социальных сетях.</w:t>
      </w:r>
    </w:p>
    <w:p w:rsidR="00476015" w:rsidRPr="00C41B23" w:rsidRDefault="00476015" w:rsidP="00476015">
      <w:pPr>
        <w:pStyle w:val="a3"/>
        <w:ind w:left="0"/>
        <w:rPr>
          <w:sz w:val="22"/>
          <w:szCs w:val="22"/>
        </w:rPr>
      </w:pPr>
      <w:r w:rsidRPr="00C41B23">
        <w:rPr>
          <w:rStyle w:val="11"/>
          <w:rFonts w:ascii="Times New Roman" w:hAnsi="Times New Roman" w:cs="Times New Roman"/>
          <w:i/>
          <w:iCs/>
          <w:sz w:val="22"/>
          <w:szCs w:val="22"/>
        </w:rPr>
        <w:t>Совместная деятельность:</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5" w:name="bookmark4986"/>
      <w:bookmarkEnd w:id="2705"/>
      <w:r w:rsidRPr="00C41B23">
        <w:rPr>
          <w:rStyle w:val="11"/>
          <w:rFonts w:ascii="Times New Roman" w:hAnsi="Times New Roman" w:cs="Times New Roman"/>
          <w:sz w:val="22"/>
          <w:szCs w:val="22"/>
        </w:rPr>
        <w:t>понимать и использовать преимущества командной работы при реализации учебного проекта;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6" w:name="bookmark4987"/>
      <w:bookmarkEnd w:id="2706"/>
      <w:r w:rsidRPr="00C41B23">
        <w:rPr>
          <w:rStyle w:val="11"/>
          <w:rFonts w:ascii="Times New Roman" w:hAnsi="Times New Roman" w:cs="Times New Roman"/>
          <w:sz w:val="22"/>
          <w:szCs w:val="22"/>
        </w:rPr>
        <w:t>понимать необходимость выработки знаково-символических средств как необходимого условия успешной проектной дея</w:t>
      </w:r>
      <w:r w:rsidRPr="00C41B23">
        <w:rPr>
          <w:rStyle w:val="11"/>
          <w:rFonts w:ascii="Times New Roman" w:hAnsi="Times New Roman" w:cs="Times New Roman"/>
          <w:sz w:val="22"/>
          <w:szCs w:val="22"/>
        </w:rPr>
        <w:softHyphen/>
        <w:t>тельности;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7" w:name="bookmark4988"/>
      <w:bookmarkEnd w:id="2707"/>
      <w:r w:rsidRPr="00C41B23">
        <w:rPr>
          <w:rStyle w:val="11"/>
          <w:rFonts w:ascii="Times New Roman" w:hAnsi="Times New Roman" w:cs="Times New Roman"/>
          <w:sz w:val="22"/>
          <w:szCs w:val="22"/>
        </w:rPr>
        <w:t>уметь адекватно интерпретировать высказывания собеседни</w:t>
      </w:r>
      <w:r w:rsidRPr="00C41B23">
        <w:rPr>
          <w:rStyle w:val="11"/>
          <w:rFonts w:ascii="Times New Roman" w:hAnsi="Times New Roman" w:cs="Times New Roman"/>
          <w:sz w:val="22"/>
          <w:szCs w:val="22"/>
        </w:rPr>
        <w:softHyphen/>
        <w:t>ка — участника совместной деятельности;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08" w:name="bookmark4989"/>
      <w:bookmarkEnd w:id="2708"/>
      <w:r w:rsidRPr="00C41B23">
        <w:rPr>
          <w:rStyle w:val="11"/>
          <w:rFonts w:ascii="Times New Roman" w:hAnsi="Times New Roman" w:cs="Times New Roman"/>
          <w:sz w:val="22"/>
          <w:szCs w:val="22"/>
        </w:rPr>
        <w:t>владеть навыками отстаивания своей точки зрения, исполь</w:t>
      </w:r>
      <w:r w:rsidRPr="00C41B23">
        <w:rPr>
          <w:rStyle w:val="11"/>
          <w:rFonts w:ascii="Times New Roman" w:hAnsi="Times New Roman" w:cs="Times New Roman"/>
          <w:sz w:val="22"/>
          <w:szCs w:val="22"/>
        </w:rPr>
        <w:softHyphen/>
        <w:t>зуя при этом законы логики;</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709" w:name="bookmark4990"/>
      <w:bookmarkEnd w:id="2709"/>
      <w:r w:rsidRPr="00C41B23">
        <w:rPr>
          <w:rStyle w:val="11"/>
          <w:rFonts w:ascii="Times New Roman" w:hAnsi="Times New Roman" w:cs="Times New Roman"/>
          <w:sz w:val="22"/>
          <w:szCs w:val="22"/>
        </w:rPr>
        <w:t>уметь распознавать некорректную аргументацию.</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По завершении обучения учащийся должен иметь сформиро</w:t>
      </w:r>
      <w:r w:rsidRPr="00C41B23">
        <w:rPr>
          <w:rStyle w:val="11"/>
          <w:rFonts w:ascii="Times New Roman" w:hAnsi="Times New Roman" w:cs="Times New Roman"/>
          <w:sz w:val="22"/>
          <w:szCs w:val="22"/>
        </w:rPr>
        <w:softHyphen/>
        <w:t>ванные образовательные результаты, соотнесённые с каждым из модулей.</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«Производство и технология»</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5-6 КЛАССЫ: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0" w:name="bookmark4991"/>
      <w:bookmarkEnd w:id="2710"/>
      <w:r w:rsidRPr="00C41B23">
        <w:rPr>
          <w:rStyle w:val="11"/>
          <w:rFonts w:ascii="Times New Roman" w:hAnsi="Times New Roman" w:cs="Times New Roman"/>
          <w:sz w:val="22"/>
          <w:szCs w:val="22"/>
        </w:rPr>
        <w:t>характеризовать роль техники и технологий для прогрессив</w:t>
      </w:r>
      <w:r w:rsidRPr="00C41B23">
        <w:rPr>
          <w:rStyle w:val="11"/>
          <w:rFonts w:ascii="Times New Roman" w:hAnsi="Times New Roman" w:cs="Times New Roman"/>
          <w:sz w:val="22"/>
          <w:szCs w:val="22"/>
        </w:rPr>
        <w:softHyphen/>
        <w:t>ного развития общества;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1" w:name="bookmark4992"/>
      <w:bookmarkEnd w:id="2711"/>
      <w:r w:rsidRPr="00C41B23">
        <w:rPr>
          <w:rStyle w:val="11"/>
          <w:rFonts w:ascii="Times New Roman" w:hAnsi="Times New Roman" w:cs="Times New Roman"/>
          <w:sz w:val="22"/>
          <w:szCs w:val="22"/>
        </w:rPr>
        <w:t>характеризовать роль техники и технологий в цифровом со</w:t>
      </w:r>
      <w:r w:rsidRPr="00C41B23">
        <w:rPr>
          <w:rStyle w:val="11"/>
          <w:rFonts w:ascii="Times New Roman" w:hAnsi="Times New Roman" w:cs="Times New Roman"/>
          <w:sz w:val="22"/>
          <w:szCs w:val="22"/>
        </w:rPr>
        <w:softHyphen/>
        <w:t>циуме;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2" w:name="bookmark4993"/>
      <w:bookmarkEnd w:id="2712"/>
      <w:r w:rsidRPr="00C41B23">
        <w:rPr>
          <w:rStyle w:val="11"/>
          <w:rFonts w:ascii="Times New Roman" w:hAnsi="Times New Roman" w:cs="Times New Roman"/>
          <w:sz w:val="22"/>
          <w:szCs w:val="22"/>
        </w:rPr>
        <w:t>выявлять причины и последствия развития техники и тех</w:t>
      </w:r>
      <w:r w:rsidRPr="00C41B23">
        <w:rPr>
          <w:rStyle w:val="11"/>
          <w:rFonts w:ascii="Times New Roman" w:hAnsi="Times New Roman" w:cs="Times New Roman"/>
          <w:sz w:val="22"/>
          <w:szCs w:val="22"/>
        </w:rPr>
        <w:softHyphen/>
        <w:t>нологий;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3" w:name="bookmark4994"/>
      <w:bookmarkEnd w:id="2713"/>
      <w:r w:rsidRPr="00C41B23">
        <w:rPr>
          <w:rStyle w:val="11"/>
          <w:rFonts w:ascii="Times New Roman" w:hAnsi="Times New Roman" w:cs="Times New Roman"/>
          <w:sz w:val="22"/>
          <w:szCs w:val="22"/>
        </w:rPr>
        <w:t>характеризовать виды современных технологий и опреде</w:t>
      </w:r>
      <w:r w:rsidRPr="00C41B23">
        <w:rPr>
          <w:rStyle w:val="11"/>
          <w:rFonts w:ascii="Times New Roman" w:hAnsi="Times New Roman" w:cs="Times New Roman"/>
          <w:sz w:val="22"/>
          <w:szCs w:val="22"/>
        </w:rPr>
        <w:softHyphen/>
        <w:t>лять перспективы их развития;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4" w:name="bookmark4995"/>
      <w:bookmarkEnd w:id="2714"/>
      <w:r w:rsidRPr="00C41B23">
        <w:rPr>
          <w:rStyle w:val="11"/>
          <w:rFonts w:ascii="Times New Roman" w:hAnsi="Times New Roman" w:cs="Times New Roman"/>
          <w:sz w:val="22"/>
          <w:szCs w:val="22"/>
        </w:rPr>
        <w:lastRenderedPageBreak/>
        <w:t>уметь строить учебную и практическую деятельность в соот</w:t>
      </w:r>
      <w:r w:rsidRPr="00C41B23">
        <w:rPr>
          <w:rStyle w:val="11"/>
          <w:rFonts w:ascii="Times New Roman" w:hAnsi="Times New Roman" w:cs="Times New Roman"/>
          <w:sz w:val="22"/>
          <w:szCs w:val="22"/>
        </w:rPr>
        <w:softHyphen/>
        <w:t>ветствии со структурой технологии: этапами, операциями, действиями;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15" w:name="bookmark4996"/>
      <w:bookmarkEnd w:id="2715"/>
      <w:r w:rsidRPr="00C41B23">
        <w:rPr>
          <w:rStyle w:val="11"/>
          <w:rFonts w:ascii="Times New Roman" w:hAnsi="Times New Roman" w:cs="Times New Roman"/>
          <w:sz w:val="22"/>
          <w:szCs w:val="22"/>
        </w:rPr>
        <w:t>научиться конструировать, оценивать и использовать модели в познавательной и практической деятельности;</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16" w:name="bookmark4997"/>
      <w:bookmarkEnd w:id="2716"/>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17" w:name="bookmark4998"/>
      <w:bookmarkEnd w:id="2717"/>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18" w:name="bookmark4999"/>
      <w:bookmarkEnd w:id="2718"/>
      <w:r w:rsidRPr="00C41B23">
        <w:rPr>
          <w:rStyle w:val="11"/>
          <w:rFonts w:ascii="Times New Roman" w:hAnsi="Times New Roman" w:cs="Times New Roman"/>
          <w:sz w:val="22"/>
          <w:szCs w:val="22"/>
        </w:rPr>
        <w:t>использовать различные материалы (древесина, металлы и сплавы, полимеры, текстиль, сельскохозяйственная продук</w:t>
      </w:r>
      <w:r w:rsidRPr="00C41B23">
        <w:rPr>
          <w:rStyle w:val="11"/>
          <w:rFonts w:ascii="Times New Roman" w:hAnsi="Times New Roman" w:cs="Times New Roman"/>
          <w:sz w:val="22"/>
          <w:szCs w:val="22"/>
        </w:rPr>
        <w:softHyphen/>
        <w:t>ция);</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19" w:name="bookmark5000"/>
      <w:bookmarkEnd w:id="2719"/>
      <w:r w:rsidRPr="00C41B23">
        <w:rPr>
          <w:rStyle w:val="11"/>
          <w:rFonts w:ascii="Times New Roman" w:hAnsi="Times New Roman" w:cs="Times New Roman"/>
          <w:sz w:val="22"/>
          <w:szCs w:val="22"/>
        </w:rPr>
        <w:t>уметь создавать, применять и преобразовывать знаки и сим</w:t>
      </w:r>
      <w:r w:rsidRPr="00C41B23">
        <w:rPr>
          <w:rStyle w:val="11"/>
          <w:rFonts w:ascii="Times New Roman" w:hAnsi="Times New Roman" w:cs="Times New Roman"/>
          <w:sz w:val="22"/>
          <w:szCs w:val="22"/>
        </w:rPr>
        <w:softHyphen/>
        <w:t>волы, модели и схемы для решения учебных и производ</w:t>
      </w:r>
      <w:r w:rsidRPr="00C41B23">
        <w:rPr>
          <w:rStyle w:val="11"/>
          <w:rFonts w:ascii="Times New Roman" w:hAnsi="Times New Roman" w:cs="Times New Roman"/>
          <w:sz w:val="22"/>
          <w:szCs w:val="22"/>
        </w:rPr>
        <w:softHyphen/>
        <w:t>ственных задач;</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0" w:name="bookmark5001"/>
      <w:bookmarkEnd w:id="2720"/>
      <w:r w:rsidRPr="00C41B23">
        <w:rPr>
          <w:rStyle w:val="11"/>
          <w:rFonts w:ascii="Times New Roman" w:hAnsi="Times New Roman" w:cs="Times New Roman"/>
          <w:sz w:val="22"/>
          <w:szCs w:val="22"/>
        </w:rPr>
        <w:t>получить возможность научиться коллективно решать зада</w:t>
      </w:r>
      <w:r w:rsidRPr="00C41B23">
        <w:rPr>
          <w:rStyle w:val="11"/>
          <w:rFonts w:ascii="Times New Roman" w:hAnsi="Times New Roman" w:cs="Times New Roman"/>
          <w:sz w:val="22"/>
          <w:szCs w:val="22"/>
        </w:rPr>
        <w:softHyphen/>
        <w:t>чи с использованием облачных сервисов;</w:t>
      </w:r>
    </w:p>
    <w:p w:rsidR="00476015" w:rsidRPr="00C41B23" w:rsidRDefault="00476015" w:rsidP="00F430C9">
      <w:pPr>
        <w:pStyle w:val="a3"/>
        <w:numPr>
          <w:ilvl w:val="0"/>
          <w:numId w:val="141"/>
        </w:numPr>
        <w:tabs>
          <w:tab w:val="left" w:pos="244"/>
        </w:tabs>
        <w:autoSpaceDE/>
        <w:autoSpaceDN/>
        <w:ind w:left="0" w:firstLine="0"/>
        <w:rPr>
          <w:sz w:val="22"/>
          <w:szCs w:val="22"/>
        </w:rPr>
      </w:pPr>
      <w:bookmarkStart w:id="2721" w:name="bookmark5002"/>
      <w:bookmarkEnd w:id="2721"/>
      <w:r w:rsidRPr="00C41B23">
        <w:rPr>
          <w:rStyle w:val="11"/>
          <w:rFonts w:ascii="Times New Roman" w:hAnsi="Times New Roman" w:cs="Times New Roman"/>
          <w:sz w:val="22"/>
          <w:szCs w:val="22"/>
        </w:rPr>
        <w:t>оперировать понятием «биотехнология»;</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2" w:name="bookmark5003"/>
      <w:bookmarkEnd w:id="2722"/>
      <w:r w:rsidRPr="00C41B23">
        <w:rPr>
          <w:rStyle w:val="11"/>
          <w:rFonts w:ascii="Times New Roman" w:hAnsi="Times New Roman" w:cs="Times New Roman"/>
          <w:sz w:val="22"/>
          <w:szCs w:val="22"/>
        </w:rPr>
        <w:t>классифицировать методы очистки воды, использовать филь</w:t>
      </w:r>
      <w:r w:rsidRPr="00C41B23">
        <w:rPr>
          <w:rStyle w:val="11"/>
          <w:rFonts w:ascii="Times New Roman" w:hAnsi="Times New Roman" w:cs="Times New Roman"/>
          <w:sz w:val="22"/>
          <w:szCs w:val="22"/>
        </w:rPr>
        <w:softHyphen/>
        <w:t>трование воды;</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3" w:name="bookmark5004"/>
      <w:bookmarkEnd w:id="2723"/>
      <w:r w:rsidRPr="00C41B23">
        <w:rPr>
          <w:rStyle w:val="11"/>
          <w:rFonts w:ascii="Times New Roman" w:hAnsi="Times New Roman" w:cs="Times New Roman"/>
          <w:sz w:val="22"/>
          <w:szCs w:val="22"/>
        </w:rPr>
        <w:t>оперировать понятиями «биоэнергетика», «биометаноге</w:t>
      </w:r>
      <w:r w:rsidRPr="00C41B23">
        <w:rPr>
          <w:rStyle w:val="11"/>
          <w:rFonts w:ascii="Times New Roman" w:hAnsi="Times New Roman" w:cs="Times New Roman"/>
          <w:sz w:val="22"/>
          <w:szCs w:val="22"/>
        </w:rPr>
        <w:softHyphen/>
        <w:t>нез».</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4" w:name="bookmark5005"/>
      <w:bookmarkEnd w:id="2724"/>
      <w:r w:rsidRPr="00C41B23">
        <w:rPr>
          <w:rStyle w:val="11"/>
          <w:rFonts w:ascii="Times New Roman" w:hAnsi="Times New Roman" w:cs="Times New Roman"/>
          <w:sz w:val="22"/>
          <w:szCs w:val="22"/>
        </w:rPr>
        <w:t>перечислять и характеризовать виды современных техноло</w:t>
      </w:r>
      <w:r w:rsidRPr="00C41B23">
        <w:rPr>
          <w:rStyle w:val="11"/>
          <w:rFonts w:ascii="Times New Roman" w:hAnsi="Times New Roman" w:cs="Times New Roman"/>
          <w:sz w:val="22"/>
          <w:szCs w:val="22"/>
        </w:rPr>
        <w:softHyphen/>
        <w:t>гий;</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5" w:name="bookmark5006"/>
      <w:bookmarkEnd w:id="2725"/>
      <w:r w:rsidRPr="00C41B23">
        <w:rPr>
          <w:rStyle w:val="11"/>
          <w:rFonts w:ascii="Times New Roman" w:hAnsi="Times New Roman" w:cs="Times New Roman"/>
          <w:sz w:val="22"/>
          <w:szCs w:val="22"/>
        </w:rPr>
        <w:t>применять технологии для решения возникающих задач;</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6" w:name="bookmark5007"/>
      <w:bookmarkEnd w:id="2726"/>
      <w:r w:rsidRPr="00C41B23">
        <w:rPr>
          <w:rStyle w:val="11"/>
          <w:rFonts w:ascii="Times New Roman" w:hAnsi="Times New Roman" w:cs="Times New Roman"/>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C41B23">
        <w:rPr>
          <w:rStyle w:val="11"/>
          <w:rFonts w:ascii="Times New Roman" w:hAnsi="Times New Roman" w:cs="Times New Roman"/>
          <w:sz w:val="22"/>
          <w:szCs w:val="22"/>
        </w:rPr>
        <w:softHyphen/>
        <w:t>ния изделий;</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7" w:name="bookmark5008"/>
      <w:bookmarkEnd w:id="2727"/>
      <w:r w:rsidRPr="00C41B23">
        <w:rPr>
          <w:rStyle w:val="11"/>
          <w:rFonts w:ascii="Times New Roman" w:hAnsi="Times New Roman" w:cs="Times New Roman"/>
          <w:sz w:val="22"/>
          <w:szCs w:val="22"/>
        </w:rPr>
        <w:t>приводить примеры не только функциональных, но и эсте</w:t>
      </w:r>
      <w:r w:rsidRPr="00C41B23">
        <w:rPr>
          <w:rStyle w:val="11"/>
          <w:rFonts w:ascii="Times New Roman" w:hAnsi="Times New Roman" w:cs="Times New Roman"/>
          <w:sz w:val="22"/>
          <w:szCs w:val="22"/>
        </w:rPr>
        <w:softHyphen/>
        <w:t>тичных промышленных изделий;</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8" w:name="bookmark5009"/>
      <w:bookmarkEnd w:id="2728"/>
      <w:r w:rsidRPr="00C41B23">
        <w:rPr>
          <w:rStyle w:val="11"/>
          <w:rFonts w:ascii="Times New Roman" w:hAnsi="Times New Roman" w:cs="Times New Roman"/>
          <w:sz w:val="22"/>
          <w:szCs w:val="22"/>
        </w:rPr>
        <w:t>овладеть информационно-когнитивными технологиями пре</w:t>
      </w:r>
      <w:r w:rsidRPr="00C41B23">
        <w:rPr>
          <w:rStyle w:val="11"/>
          <w:rFonts w:ascii="Times New Roman" w:hAnsi="Times New Roman" w:cs="Times New Roman"/>
          <w:sz w:val="22"/>
          <w:szCs w:val="22"/>
        </w:rPr>
        <w:softHyphen/>
        <w:t>образования данных в информацию и информации в знание;</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29" w:name="bookmark5010"/>
      <w:bookmarkEnd w:id="2729"/>
      <w:r w:rsidRPr="00C41B23">
        <w:rPr>
          <w:rStyle w:val="11"/>
          <w:rFonts w:ascii="Times New Roman" w:hAnsi="Times New Roman" w:cs="Times New Roman"/>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C41B23">
        <w:rPr>
          <w:rStyle w:val="11"/>
          <w:rFonts w:ascii="Times New Roman" w:hAnsi="Times New Roman" w:cs="Times New Roman"/>
          <w:sz w:val="22"/>
          <w:szCs w:val="22"/>
        </w:rPr>
        <w:softHyphen/>
        <w:t>дукции, продуктов питания);</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30" w:name="bookmark5011"/>
      <w:bookmarkEnd w:id="2730"/>
      <w:r w:rsidRPr="00C41B23">
        <w:rPr>
          <w:rStyle w:val="11"/>
          <w:rFonts w:ascii="Times New Roman" w:hAnsi="Times New Roman" w:cs="Times New Roman"/>
          <w:sz w:val="22"/>
          <w:szCs w:val="22"/>
        </w:rPr>
        <w:t>оценивать области применения технологий, понимать их воз</w:t>
      </w:r>
      <w:r w:rsidRPr="00C41B23">
        <w:rPr>
          <w:rStyle w:val="11"/>
          <w:rFonts w:ascii="Times New Roman" w:hAnsi="Times New Roman" w:cs="Times New Roman"/>
          <w:sz w:val="22"/>
          <w:szCs w:val="22"/>
        </w:rPr>
        <w:softHyphen/>
        <w:t>можности и ограничения;</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31" w:name="bookmark5012"/>
      <w:bookmarkEnd w:id="2731"/>
      <w:r w:rsidRPr="00C41B23">
        <w:rPr>
          <w:rStyle w:val="11"/>
          <w:rFonts w:ascii="Times New Roman" w:hAnsi="Times New Roman" w:cs="Times New Roman"/>
          <w:sz w:val="22"/>
          <w:szCs w:val="22"/>
        </w:rPr>
        <w:t>оценивать условия применимости технологии с позиций эко</w:t>
      </w:r>
      <w:r w:rsidRPr="00C41B23">
        <w:rPr>
          <w:rStyle w:val="11"/>
          <w:rFonts w:ascii="Times New Roman" w:hAnsi="Times New Roman" w:cs="Times New Roman"/>
          <w:sz w:val="22"/>
          <w:szCs w:val="22"/>
        </w:rPr>
        <w:softHyphen/>
        <w:t>логической защищённости;</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32" w:name="bookmark5013"/>
      <w:bookmarkEnd w:id="2732"/>
      <w:r w:rsidRPr="00C41B23">
        <w:rPr>
          <w:rStyle w:val="11"/>
          <w:rFonts w:ascii="Times New Roman" w:hAnsi="Times New Roman" w:cs="Times New Roman"/>
          <w:sz w:val="22"/>
          <w:szCs w:val="22"/>
        </w:rPr>
        <w:t>получить возможность научиться модернизировать и созда</w:t>
      </w:r>
      <w:r w:rsidRPr="00C41B23">
        <w:rPr>
          <w:rStyle w:val="11"/>
          <w:rFonts w:ascii="Times New Roman" w:hAnsi="Times New Roman" w:cs="Times New Roman"/>
          <w:sz w:val="22"/>
          <w:szCs w:val="22"/>
        </w:rPr>
        <w:softHyphen/>
        <w:t>вать технологии обработки известных материалов;</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33" w:name="bookmark5014"/>
      <w:bookmarkEnd w:id="2733"/>
      <w:r w:rsidRPr="00C41B23">
        <w:rPr>
          <w:rStyle w:val="11"/>
          <w:rFonts w:ascii="Times New Roman" w:hAnsi="Times New Roman" w:cs="Times New Roman"/>
          <w:sz w:val="22"/>
          <w:szCs w:val="22"/>
        </w:rPr>
        <w:lastRenderedPageBreak/>
        <w:t>анализировать значимые для конкретного человека потреб</w:t>
      </w:r>
      <w:r w:rsidRPr="00C41B23">
        <w:rPr>
          <w:rStyle w:val="11"/>
          <w:rFonts w:ascii="Times New Roman" w:hAnsi="Times New Roman" w:cs="Times New Roman"/>
          <w:sz w:val="22"/>
          <w:szCs w:val="22"/>
        </w:rPr>
        <w:softHyphen/>
        <w:t>ности;</w:t>
      </w:r>
    </w:p>
    <w:p w:rsidR="00476015" w:rsidRPr="00C41B23" w:rsidRDefault="00476015" w:rsidP="00F430C9">
      <w:pPr>
        <w:pStyle w:val="a3"/>
        <w:numPr>
          <w:ilvl w:val="0"/>
          <w:numId w:val="141"/>
        </w:numPr>
        <w:tabs>
          <w:tab w:val="left" w:pos="244"/>
        </w:tabs>
        <w:autoSpaceDE/>
        <w:autoSpaceDN/>
        <w:ind w:left="0" w:hanging="240"/>
        <w:rPr>
          <w:sz w:val="22"/>
          <w:szCs w:val="22"/>
        </w:rPr>
      </w:pPr>
      <w:bookmarkStart w:id="2734" w:name="bookmark5015"/>
      <w:bookmarkEnd w:id="2734"/>
      <w:r w:rsidRPr="00C41B23">
        <w:rPr>
          <w:rStyle w:val="11"/>
          <w:rFonts w:ascii="Times New Roman" w:hAnsi="Times New Roman" w:cs="Times New Roman"/>
          <w:sz w:val="22"/>
          <w:szCs w:val="22"/>
        </w:rPr>
        <w:t>перечислять и характеризовать продукты питания;</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735" w:name="bookmark5016"/>
      <w:bookmarkEnd w:id="2735"/>
      <w:r w:rsidRPr="00C41B23">
        <w:rPr>
          <w:rStyle w:val="11"/>
          <w:rFonts w:ascii="Times New Roman" w:hAnsi="Times New Roman" w:cs="Times New Roman"/>
          <w:sz w:val="22"/>
          <w:szCs w:val="22"/>
        </w:rPr>
        <w:t>перечислять виды и названия народных промыслов и ремёсел;</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36" w:name="bookmark5017"/>
      <w:bookmarkEnd w:id="2736"/>
      <w:r w:rsidRPr="00C41B23">
        <w:rPr>
          <w:rStyle w:val="11"/>
          <w:rFonts w:ascii="Times New Roman" w:hAnsi="Times New Roman" w:cs="Times New Roman"/>
          <w:sz w:val="22"/>
          <w:szCs w:val="22"/>
        </w:rPr>
        <w:t>анализировать использование нанотехнологий в различных областях;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37" w:name="bookmark5018"/>
      <w:bookmarkEnd w:id="2737"/>
      <w:r w:rsidRPr="00C41B23">
        <w:rPr>
          <w:rStyle w:val="11"/>
          <w:rFonts w:ascii="Times New Roman" w:hAnsi="Times New Roman" w:cs="Times New Roman"/>
          <w:sz w:val="22"/>
          <w:szCs w:val="22"/>
        </w:rPr>
        <w:t>выявлять экологические проблемы;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38" w:name="bookmark5019"/>
      <w:bookmarkEnd w:id="2738"/>
      <w:r w:rsidRPr="00C41B23">
        <w:rPr>
          <w:rStyle w:val="11"/>
          <w:rFonts w:ascii="Times New Roman" w:hAnsi="Times New Roman" w:cs="Times New Roman"/>
          <w:sz w:val="22"/>
          <w:szCs w:val="22"/>
        </w:rPr>
        <w:t>применять генеалогический метод;</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39" w:name="bookmark5020"/>
      <w:bookmarkEnd w:id="2739"/>
      <w:r w:rsidRPr="00C41B23">
        <w:rPr>
          <w:rStyle w:val="11"/>
          <w:rFonts w:ascii="Times New Roman" w:hAnsi="Times New Roman" w:cs="Times New Roman"/>
          <w:sz w:val="22"/>
          <w:szCs w:val="22"/>
        </w:rPr>
        <w:t>анализировать роль прививок;</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0" w:name="bookmark5021"/>
      <w:bookmarkEnd w:id="2740"/>
      <w:r w:rsidRPr="00C41B23">
        <w:rPr>
          <w:rStyle w:val="11"/>
          <w:rFonts w:ascii="Times New Roman" w:hAnsi="Times New Roman" w:cs="Times New Roman"/>
          <w:sz w:val="22"/>
          <w:szCs w:val="22"/>
        </w:rPr>
        <w:t>анализировать работу биодатчиков;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1" w:name="bookmark5022"/>
      <w:bookmarkEnd w:id="2741"/>
      <w:r w:rsidRPr="00C41B23">
        <w:rPr>
          <w:rStyle w:val="11"/>
          <w:rFonts w:ascii="Times New Roman" w:hAnsi="Times New Roman" w:cs="Times New Roman"/>
          <w:sz w:val="22"/>
          <w:szCs w:val="22"/>
        </w:rPr>
        <w:t>анализировать микробиологические технологии, методы ген</w:t>
      </w:r>
      <w:r w:rsidRPr="00C41B23">
        <w:rPr>
          <w:rStyle w:val="11"/>
          <w:rFonts w:ascii="Times New Roman" w:hAnsi="Times New Roman" w:cs="Times New Roman"/>
          <w:sz w:val="22"/>
          <w:szCs w:val="22"/>
        </w:rPr>
        <w:softHyphen/>
        <w:t>ной инженерии.</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«Технология обработки материалов</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 пищевых продуктов»</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5-6 КЛАССЫ: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2" w:name="bookmark5023"/>
      <w:bookmarkEnd w:id="2742"/>
      <w:r w:rsidRPr="00C41B23">
        <w:rPr>
          <w:rStyle w:val="11"/>
          <w:rFonts w:ascii="Times New Roman" w:hAnsi="Times New Roman" w:cs="Times New Roman"/>
          <w:sz w:val="22"/>
          <w:szCs w:val="22"/>
        </w:rPr>
        <w:t>характеризовать познавательную и преобразовательную дея</w:t>
      </w:r>
      <w:r w:rsidRPr="00C41B23">
        <w:rPr>
          <w:rStyle w:val="11"/>
          <w:rFonts w:ascii="Times New Roman" w:hAnsi="Times New Roman" w:cs="Times New Roman"/>
          <w:sz w:val="22"/>
          <w:szCs w:val="22"/>
        </w:rPr>
        <w:softHyphen/>
        <w:t>тельность человека;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3" w:name="bookmark5024"/>
      <w:bookmarkEnd w:id="2743"/>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4" w:name="bookmark5025"/>
      <w:bookmarkEnd w:id="2744"/>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5" w:name="bookmark5026"/>
      <w:bookmarkEnd w:id="2745"/>
      <w:r w:rsidRPr="00C41B23">
        <w:rPr>
          <w:rStyle w:val="11"/>
          <w:rFonts w:ascii="Times New Roman" w:hAnsi="Times New Roman" w:cs="Times New Roman"/>
          <w:sz w:val="22"/>
          <w:szCs w:val="22"/>
        </w:rPr>
        <w:t>классифицировать и характеризовать инструменты, приспо</w:t>
      </w:r>
      <w:r w:rsidRPr="00C41B23">
        <w:rPr>
          <w:rStyle w:val="11"/>
          <w:rFonts w:ascii="Times New Roman" w:hAnsi="Times New Roman" w:cs="Times New Roman"/>
          <w:sz w:val="22"/>
          <w:szCs w:val="22"/>
        </w:rPr>
        <w:softHyphen/>
        <w:t>собления и технологическое оборудование;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6" w:name="bookmark5027"/>
      <w:bookmarkEnd w:id="2746"/>
      <w:r w:rsidRPr="00C41B23">
        <w:rPr>
          <w:rStyle w:val="11"/>
          <w:rFonts w:ascii="Times New Roman" w:hAnsi="Times New Roman" w:cs="Times New Roman"/>
          <w:sz w:val="22"/>
          <w:szCs w:val="22"/>
        </w:rPr>
        <w:t>активно использовать знания, полученные при изучении других учебных предметов, и сформированные универсаль</w:t>
      </w:r>
      <w:r w:rsidRPr="00C41B23">
        <w:rPr>
          <w:rStyle w:val="11"/>
          <w:rFonts w:ascii="Times New Roman" w:hAnsi="Times New Roman" w:cs="Times New Roman"/>
          <w:sz w:val="22"/>
          <w:szCs w:val="22"/>
        </w:rPr>
        <w:softHyphen/>
        <w:t>ные учебные действия;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7" w:name="bookmark5028"/>
      <w:bookmarkEnd w:id="2747"/>
      <w:r w:rsidRPr="00C41B23">
        <w:rPr>
          <w:rStyle w:val="11"/>
          <w:rFonts w:ascii="Times New Roman" w:hAnsi="Times New Roman" w:cs="Times New Roman"/>
          <w:sz w:val="22"/>
          <w:szCs w:val="22"/>
        </w:rPr>
        <w:t>использовать инструменты, приспособления и технологиче</w:t>
      </w:r>
      <w:r w:rsidRPr="00C41B23">
        <w:rPr>
          <w:rStyle w:val="11"/>
          <w:rFonts w:ascii="Times New Roman" w:hAnsi="Times New Roman" w:cs="Times New Roman"/>
          <w:sz w:val="22"/>
          <w:szCs w:val="22"/>
        </w:rPr>
        <w:softHyphen/>
        <w:t>ское оборудование;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8" w:name="bookmark5029"/>
      <w:bookmarkEnd w:id="2748"/>
      <w:r w:rsidRPr="00C41B23">
        <w:rPr>
          <w:rStyle w:val="11"/>
          <w:rFonts w:ascii="Times New Roman" w:hAnsi="Times New Roman" w:cs="Times New Roman"/>
          <w:sz w:val="22"/>
          <w:szCs w:val="22"/>
        </w:rPr>
        <w:t>выполнять технологические операции с использованием руч</w:t>
      </w:r>
      <w:r w:rsidRPr="00C41B23">
        <w:rPr>
          <w:rStyle w:val="11"/>
          <w:rFonts w:ascii="Times New Roman" w:hAnsi="Times New Roman" w:cs="Times New Roman"/>
          <w:sz w:val="22"/>
          <w:szCs w:val="22"/>
        </w:rPr>
        <w:softHyphen/>
        <w:t>ных инструментов, приспособлений, технологического обо</w:t>
      </w:r>
      <w:r w:rsidRPr="00C41B23">
        <w:rPr>
          <w:rStyle w:val="11"/>
          <w:rFonts w:ascii="Times New Roman" w:hAnsi="Times New Roman" w:cs="Times New Roman"/>
          <w:sz w:val="22"/>
          <w:szCs w:val="22"/>
        </w:rPr>
        <w:softHyphen/>
        <w:t>рудования;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49" w:name="bookmark5030"/>
      <w:bookmarkEnd w:id="2749"/>
      <w:r w:rsidRPr="00C41B23">
        <w:rPr>
          <w:rStyle w:val="11"/>
          <w:rFonts w:ascii="Times New Roman" w:hAnsi="Times New Roman" w:cs="Times New Roman"/>
          <w:sz w:val="22"/>
          <w:szCs w:val="22"/>
        </w:rPr>
        <w:t>получить возможность научиться использовать цифровые инструменты при изготовлении предметов из различных ма</w:t>
      </w:r>
      <w:r w:rsidRPr="00C41B23">
        <w:rPr>
          <w:rStyle w:val="11"/>
          <w:rFonts w:ascii="Times New Roman" w:hAnsi="Times New Roman" w:cs="Times New Roman"/>
          <w:sz w:val="22"/>
          <w:szCs w:val="22"/>
        </w:rPr>
        <w:softHyphen/>
        <w:t>териалов;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0" w:name="bookmark5031"/>
      <w:bookmarkEnd w:id="2750"/>
      <w:r w:rsidRPr="00C41B23">
        <w:rPr>
          <w:rStyle w:val="11"/>
          <w:rFonts w:ascii="Times New Roman" w:hAnsi="Times New Roman" w:cs="Times New Roman"/>
          <w:sz w:val="22"/>
          <w:szCs w:val="22"/>
        </w:rPr>
        <w:t>характеризовать технологические операции ручной обработ</w:t>
      </w:r>
      <w:r w:rsidRPr="00C41B23">
        <w:rPr>
          <w:rStyle w:val="11"/>
          <w:rFonts w:ascii="Times New Roman" w:hAnsi="Times New Roman" w:cs="Times New Roman"/>
          <w:sz w:val="22"/>
          <w:szCs w:val="22"/>
        </w:rPr>
        <w:softHyphen/>
        <w:t>ки конструкционных материалов;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1" w:name="bookmark5032"/>
      <w:bookmarkEnd w:id="2751"/>
      <w:r w:rsidRPr="00C41B23">
        <w:rPr>
          <w:rStyle w:val="11"/>
          <w:rFonts w:ascii="Times New Roman" w:hAnsi="Times New Roman" w:cs="Times New Roman"/>
          <w:sz w:val="22"/>
          <w:szCs w:val="22"/>
        </w:rPr>
        <w:t>применять ручные технологии обработки конструкционных материалов;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2" w:name="bookmark5033"/>
      <w:bookmarkEnd w:id="2752"/>
      <w:r w:rsidRPr="00C41B23">
        <w:rPr>
          <w:rStyle w:val="11"/>
          <w:rFonts w:ascii="Times New Roman" w:hAnsi="Times New Roman" w:cs="Times New Roman"/>
          <w:sz w:val="22"/>
          <w:szCs w:val="22"/>
        </w:rPr>
        <w:t>правильно хранить пищевые продукты;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3" w:name="bookmark5034"/>
      <w:bookmarkEnd w:id="2753"/>
      <w:r w:rsidRPr="00C41B23">
        <w:rPr>
          <w:rStyle w:val="11"/>
          <w:rFonts w:ascii="Times New Roman" w:hAnsi="Times New Roman" w:cs="Times New Roman"/>
          <w:sz w:val="22"/>
          <w:szCs w:val="22"/>
        </w:rPr>
        <w:t>осуществлять механическую и тепловую обработку пищевых продуктов, сохраняя их пищевую ценность;</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4" w:name="bookmark5035"/>
      <w:bookmarkEnd w:id="2754"/>
      <w:r w:rsidRPr="00C41B23">
        <w:rPr>
          <w:rStyle w:val="11"/>
          <w:rFonts w:ascii="Times New Roman" w:hAnsi="Times New Roman" w:cs="Times New Roman"/>
          <w:sz w:val="22"/>
          <w:szCs w:val="22"/>
        </w:rPr>
        <w:t>выбирать продукты, инструменты и оборудование для при</w:t>
      </w:r>
      <w:r w:rsidRPr="00C41B23">
        <w:rPr>
          <w:rStyle w:val="11"/>
          <w:rFonts w:ascii="Times New Roman" w:hAnsi="Times New Roman" w:cs="Times New Roman"/>
          <w:sz w:val="22"/>
          <w:szCs w:val="22"/>
        </w:rPr>
        <w:softHyphen/>
        <w:t>готовления блюда;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55" w:name="bookmark5036"/>
      <w:bookmarkEnd w:id="2755"/>
      <w:r w:rsidRPr="00C41B23">
        <w:rPr>
          <w:rStyle w:val="11"/>
          <w:rFonts w:ascii="Times New Roman" w:hAnsi="Times New Roman" w:cs="Times New Roman"/>
          <w:sz w:val="22"/>
          <w:szCs w:val="22"/>
        </w:rPr>
        <w:lastRenderedPageBreak/>
        <w:t>осуществлять доступными средствами контроль качества блюда;</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56" w:name="bookmark5037"/>
      <w:bookmarkEnd w:id="2756"/>
      <w:r w:rsidRPr="00C41B23">
        <w:rPr>
          <w:rStyle w:val="11"/>
          <w:rFonts w:ascii="Times New Roman" w:hAnsi="Times New Roman" w:cs="Times New Roman"/>
          <w:sz w:val="22"/>
          <w:szCs w:val="22"/>
        </w:rPr>
        <w:t>проектировать интерьер помещения с использованием про</w:t>
      </w:r>
      <w:r w:rsidRPr="00C41B23">
        <w:rPr>
          <w:rStyle w:val="11"/>
          <w:rFonts w:ascii="Times New Roman" w:hAnsi="Times New Roman" w:cs="Times New Roman"/>
          <w:sz w:val="22"/>
          <w:szCs w:val="22"/>
        </w:rPr>
        <w:softHyphen/>
        <w:t>граммных сервисов;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57" w:name="bookmark5038"/>
      <w:bookmarkEnd w:id="2757"/>
      <w:r w:rsidRPr="00C41B23">
        <w:rPr>
          <w:rStyle w:val="11"/>
          <w:rFonts w:ascii="Times New Roman" w:hAnsi="Times New Roman" w:cs="Times New Roman"/>
          <w:sz w:val="22"/>
          <w:szCs w:val="22"/>
        </w:rPr>
        <w:t>составлять последовательность выполнения технологиче</w:t>
      </w:r>
      <w:r w:rsidRPr="00C41B23">
        <w:rPr>
          <w:rStyle w:val="11"/>
          <w:rFonts w:ascii="Times New Roman" w:hAnsi="Times New Roman" w:cs="Times New Roman"/>
          <w:sz w:val="22"/>
          <w:szCs w:val="22"/>
        </w:rPr>
        <w:softHyphen/>
        <w:t>ских операций для изготовления швейных изделий;</w:t>
      </w:r>
    </w:p>
    <w:p w:rsidR="00476015" w:rsidRPr="00C41B23" w:rsidRDefault="00476015" w:rsidP="00F430C9">
      <w:pPr>
        <w:pStyle w:val="a3"/>
        <w:numPr>
          <w:ilvl w:val="0"/>
          <w:numId w:val="141"/>
        </w:numPr>
        <w:tabs>
          <w:tab w:val="left" w:pos="262"/>
        </w:tabs>
        <w:autoSpaceDE/>
        <w:autoSpaceDN/>
        <w:ind w:left="0" w:firstLine="0"/>
        <w:rPr>
          <w:sz w:val="22"/>
          <w:szCs w:val="22"/>
        </w:rPr>
      </w:pPr>
      <w:bookmarkStart w:id="2758" w:name="bookmark5039"/>
      <w:bookmarkEnd w:id="2758"/>
      <w:r w:rsidRPr="00C41B23">
        <w:rPr>
          <w:rStyle w:val="11"/>
          <w:rFonts w:ascii="Times New Roman" w:hAnsi="Times New Roman" w:cs="Times New Roman"/>
          <w:sz w:val="22"/>
          <w:szCs w:val="22"/>
        </w:rPr>
        <w:t>строить чертежи простых швейных изделий;</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59" w:name="bookmark5040"/>
      <w:bookmarkEnd w:id="2759"/>
      <w:r w:rsidRPr="00C41B23">
        <w:rPr>
          <w:rStyle w:val="11"/>
          <w:rFonts w:ascii="Times New Roman" w:hAnsi="Times New Roman" w:cs="Times New Roman"/>
          <w:sz w:val="22"/>
          <w:szCs w:val="22"/>
        </w:rPr>
        <w:t>выбирать материалы, инструменты и оборудование для вы</w:t>
      </w:r>
      <w:r w:rsidRPr="00C41B23">
        <w:rPr>
          <w:rStyle w:val="11"/>
          <w:rFonts w:ascii="Times New Roman" w:hAnsi="Times New Roman" w:cs="Times New Roman"/>
          <w:sz w:val="22"/>
          <w:szCs w:val="22"/>
        </w:rPr>
        <w:softHyphen/>
        <w:t>полнения швейных работ;</w:t>
      </w:r>
    </w:p>
    <w:p w:rsidR="00476015" w:rsidRPr="00C41B23" w:rsidRDefault="00476015" w:rsidP="00F430C9">
      <w:pPr>
        <w:pStyle w:val="a3"/>
        <w:numPr>
          <w:ilvl w:val="0"/>
          <w:numId w:val="141"/>
        </w:numPr>
        <w:tabs>
          <w:tab w:val="left" w:pos="262"/>
        </w:tabs>
        <w:autoSpaceDE/>
        <w:autoSpaceDN/>
        <w:ind w:left="0" w:firstLine="0"/>
        <w:rPr>
          <w:sz w:val="22"/>
          <w:szCs w:val="22"/>
        </w:rPr>
      </w:pPr>
      <w:bookmarkStart w:id="2760" w:name="bookmark5041"/>
      <w:bookmarkEnd w:id="2760"/>
      <w:r w:rsidRPr="00C41B23">
        <w:rPr>
          <w:rStyle w:val="11"/>
          <w:rFonts w:ascii="Times New Roman" w:hAnsi="Times New Roman" w:cs="Times New Roman"/>
          <w:sz w:val="22"/>
          <w:szCs w:val="22"/>
        </w:rPr>
        <w:t>выполнять художественное оформление швейных изделий;</w:t>
      </w:r>
    </w:p>
    <w:p w:rsidR="00476015" w:rsidRPr="00C41B23" w:rsidRDefault="00476015" w:rsidP="00F430C9">
      <w:pPr>
        <w:pStyle w:val="a3"/>
        <w:numPr>
          <w:ilvl w:val="0"/>
          <w:numId w:val="141"/>
        </w:numPr>
        <w:tabs>
          <w:tab w:val="left" w:pos="262"/>
        </w:tabs>
        <w:autoSpaceDE/>
        <w:autoSpaceDN/>
        <w:ind w:left="0" w:firstLine="0"/>
        <w:rPr>
          <w:sz w:val="22"/>
          <w:szCs w:val="22"/>
        </w:rPr>
      </w:pPr>
      <w:bookmarkStart w:id="2761" w:name="bookmark5042"/>
      <w:bookmarkEnd w:id="2761"/>
      <w:r w:rsidRPr="00C41B23">
        <w:rPr>
          <w:rStyle w:val="11"/>
          <w:rFonts w:ascii="Times New Roman" w:hAnsi="Times New Roman" w:cs="Times New Roman"/>
          <w:sz w:val="22"/>
          <w:szCs w:val="22"/>
        </w:rPr>
        <w:t>выделять свойства наноструктур;</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2" w:name="bookmark5043"/>
      <w:bookmarkEnd w:id="2762"/>
      <w:r w:rsidRPr="00C41B23">
        <w:rPr>
          <w:rStyle w:val="11"/>
          <w:rFonts w:ascii="Times New Roman" w:hAnsi="Times New Roman" w:cs="Times New Roman"/>
          <w:sz w:val="22"/>
          <w:szCs w:val="22"/>
        </w:rPr>
        <w:t>приводить примеры наноструктур, их использования в тех</w:t>
      </w:r>
      <w:r w:rsidRPr="00C41B23">
        <w:rPr>
          <w:rStyle w:val="11"/>
          <w:rFonts w:ascii="Times New Roman" w:hAnsi="Times New Roman" w:cs="Times New Roman"/>
          <w:sz w:val="22"/>
          <w:szCs w:val="22"/>
        </w:rPr>
        <w:softHyphen/>
        <w:t>нологиях;</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3" w:name="bookmark5044"/>
      <w:bookmarkEnd w:id="2763"/>
      <w:r w:rsidRPr="00C41B23">
        <w:rPr>
          <w:rStyle w:val="11"/>
          <w:rFonts w:ascii="Times New Roman" w:hAnsi="Times New Roman" w:cs="Times New Roman"/>
          <w:sz w:val="22"/>
          <w:szCs w:val="22"/>
        </w:rPr>
        <w:t>получить возможность познакомиться с физическимами ос</w:t>
      </w:r>
      <w:r w:rsidRPr="00C41B23">
        <w:rPr>
          <w:rStyle w:val="11"/>
          <w:rFonts w:ascii="Times New Roman" w:hAnsi="Times New Roman" w:cs="Times New Roman"/>
          <w:sz w:val="22"/>
          <w:szCs w:val="22"/>
        </w:rPr>
        <w:softHyphen/>
        <w:t>новы нанотехнологий и их использованием для конструиро</w:t>
      </w:r>
      <w:r w:rsidRPr="00C41B23">
        <w:rPr>
          <w:rStyle w:val="11"/>
          <w:rFonts w:ascii="Times New Roman" w:hAnsi="Times New Roman" w:cs="Times New Roman"/>
          <w:sz w:val="22"/>
          <w:szCs w:val="22"/>
        </w:rPr>
        <w:softHyphen/>
        <w:t>вания новых материалов.</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4" w:name="bookmark5045"/>
      <w:bookmarkEnd w:id="2764"/>
      <w:r w:rsidRPr="00C41B23">
        <w:rPr>
          <w:rStyle w:val="11"/>
          <w:rFonts w:ascii="Times New Roman" w:hAnsi="Times New Roman" w:cs="Times New Roman"/>
          <w:sz w:val="22"/>
          <w:szCs w:val="22"/>
        </w:rPr>
        <w:t>освоить основные этапы создания проектов от идеи до пре</w:t>
      </w:r>
      <w:r w:rsidRPr="00C41B23">
        <w:rPr>
          <w:rStyle w:val="11"/>
          <w:rFonts w:ascii="Times New Roman" w:hAnsi="Times New Roman" w:cs="Times New Roman"/>
          <w:sz w:val="22"/>
          <w:szCs w:val="22"/>
        </w:rPr>
        <w:softHyphen/>
        <w:t>зентации и использования полученных результатов;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5" w:name="bookmark5046"/>
      <w:bookmarkEnd w:id="2765"/>
      <w:r w:rsidRPr="00C41B23">
        <w:rPr>
          <w:rStyle w:val="11"/>
          <w:rFonts w:ascii="Times New Roman" w:hAnsi="Times New Roman" w:cs="Times New Roman"/>
          <w:sz w:val="22"/>
          <w:szCs w:val="22"/>
        </w:rPr>
        <w:t>научиться использовать программные сервисы для поддерж</w:t>
      </w:r>
      <w:r w:rsidRPr="00C41B23">
        <w:rPr>
          <w:rStyle w:val="11"/>
          <w:rFonts w:ascii="Times New Roman" w:hAnsi="Times New Roman" w:cs="Times New Roman"/>
          <w:sz w:val="22"/>
          <w:szCs w:val="22"/>
        </w:rPr>
        <w:softHyphen/>
        <w:t>ки проектной деятельности;</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6" w:name="bookmark5047"/>
      <w:bookmarkEnd w:id="2766"/>
      <w:r w:rsidRPr="00C41B23">
        <w:rPr>
          <w:rStyle w:val="11"/>
          <w:rFonts w:ascii="Times New Roman" w:hAnsi="Times New Roman" w:cs="Times New Roman"/>
          <w:sz w:val="22"/>
          <w:szCs w:val="22"/>
        </w:rPr>
        <w:t>проводить необходимые опыты по исследованию свойств ма</w:t>
      </w:r>
      <w:r w:rsidRPr="00C41B23">
        <w:rPr>
          <w:rStyle w:val="11"/>
          <w:rFonts w:ascii="Times New Roman" w:hAnsi="Times New Roman" w:cs="Times New Roman"/>
          <w:sz w:val="22"/>
          <w:szCs w:val="22"/>
        </w:rPr>
        <w:softHyphen/>
        <w:t>териалов;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7" w:name="bookmark5048"/>
      <w:bookmarkEnd w:id="2767"/>
      <w:r w:rsidRPr="00C41B23">
        <w:rPr>
          <w:rStyle w:val="11"/>
          <w:rFonts w:ascii="Times New Roman" w:hAnsi="Times New Roman" w:cs="Times New Roman"/>
          <w:sz w:val="22"/>
          <w:szCs w:val="22"/>
        </w:rPr>
        <w:t>выбирать инструменты и оборудование, необходимые для из</w:t>
      </w:r>
      <w:r w:rsidRPr="00C41B23">
        <w:rPr>
          <w:rStyle w:val="11"/>
          <w:rFonts w:ascii="Times New Roman" w:hAnsi="Times New Roman" w:cs="Times New Roman"/>
          <w:sz w:val="22"/>
          <w:szCs w:val="22"/>
        </w:rPr>
        <w:softHyphen/>
        <w:t>готовления выбранного изделия по данной технологии;</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8" w:name="bookmark5049"/>
      <w:bookmarkEnd w:id="2768"/>
      <w:r w:rsidRPr="00C41B23">
        <w:rPr>
          <w:rStyle w:val="11"/>
          <w:rFonts w:ascii="Times New Roman" w:hAnsi="Times New Roman" w:cs="Times New Roman"/>
          <w:sz w:val="22"/>
          <w:szCs w:val="22"/>
        </w:rPr>
        <w:t>применять технологии механической обработки конструкци</w:t>
      </w:r>
      <w:r w:rsidRPr="00C41B23">
        <w:rPr>
          <w:rStyle w:val="11"/>
          <w:rFonts w:ascii="Times New Roman" w:hAnsi="Times New Roman" w:cs="Times New Roman"/>
          <w:sz w:val="22"/>
          <w:szCs w:val="22"/>
        </w:rPr>
        <w:softHyphen/>
        <w:t>онных материалов;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69" w:name="bookmark5050"/>
      <w:bookmarkEnd w:id="2769"/>
      <w:r w:rsidRPr="00C41B23">
        <w:rPr>
          <w:rStyle w:val="11"/>
          <w:rFonts w:ascii="Times New Roman" w:hAnsi="Times New Roman" w:cs="Times New Roman"/>
          <w:sz w:val="22"/>
          <w:szCs w:val="22"/>
        </w:rPr>
        <w:t>осуществлять доступными средствами контроль качества из</w:t>
      </w:r>
      <w:r w:rsidRPr="00C41B23">
        <w:rPr>
          <w:rStyle w:val="11"/>
          <w:rFonts w:ascii="Times New Roman" w:hAnsi="Times New Roman" w:cs="Times New Roman"/>
          <w:sz w:val="22"/>
          <w:szCs w:val="22"/>
        </w:rPr>
        <w:softHyphen/>
        <w:t>готавливаемого изделия, находить и устранять допущенные дефекты;</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0" w:name="bookmark5051"/>
      <w:bookmarkEnd w:id="2770"/>
      <w:r w:rsidRPr="00C41B23">
        <w:rPr>
          <w:rStyle w:val="11"/>
          <w:rFonts w:ascii="Times New Roman" w:hAnsi="Times New Roman" w:cs="Times New Roman"/>
          <w:sz w:val="22"/>
          <w:szCs w:val="22"/>
        </w:rPr>
        <w:t>классифицировать виды и назначение методов получения и преобразования конструкционных и текстильных материа</w:t>
      </w:r>
      <w:r w:rsidRPr="00C41B23">
        <w:rPr>
          <w:rStyle w:val="11"/>
          <w:rFonts w:ascii="Times New Roman" w:hAnsi="Times New Roman" w:cs="Times New Roman"/>
          <w:sz w:val="22"/>
          <w:szCs w:val="22"/>
        </w:rPr>
        <w:softHyphen/>
        <w:t>лов;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1" w:name="bookmark5052"/>
      <w:bookmarkEnd w:id="2771"/>
      <w:r w:rsidRPr="00C41B23">
        <w:rPr>
          <w:rStyle w:val="11"/>
          <w:rFonts w:ascii="Times New Roman" w:hAnsi="Times New Roman" w:cs="Times New Roman"/>
          <w:sz w:val="22"/>
          <w:szCs w:val="22"/>
        </w:rPr>
        <w:t>получить возможность научиться конструировать модели различных объектов и использовать их в практической дея</w:t>
      </w:r>
      <w:r w:rsidRPr="00C41B23">
        <w:rPr>
          <w:rStyle w:val="11"/>
          <w:rFonts w:ascii="Times New Roman" w:hAnsi="Times New Roman" w:cs="Times New Roman"/>
          <w:sz w:val="22"/>
          <w:szCs w:val="22"/>
        </w:rPr>
        <w:softHyphen/>
        <w:t>тельности;</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2" w:name="bookmark5053"/>
      <w:bookmarkEnd w:id="2772"/>
      <w:r w:rsidRPr="00C41B23">
        <w:rPr>
          <w:rStyle w:val="11"/>
          <w:rFonts w:ascii="Times New Roman" w:hAnsi="Times New Roman" w:cs="Times New Roman"/>
          <w:sz w:val="22"/>
          <w:szCs w:val="22"/>
        </w:rPr>
        <w:t>конструировать модели машин и механизмов;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3" w:name="bookmark5054"/>
      <w:bookmarkEnd w:id="2773"/>
      <w:r w:rsidRPr="00C41B23">
        <w:rPr>
          <w:rStyle w:val="11"/>
          <w:rFonts w:ascii="Times New Roman" w:hAnsi="Times New Roman" w:cs="Times New Roman"/>
          <w:sz w:val="22"/>
          <w:szCs w:val="22"/>
        </w:rPr>
        <w:t>изготавливать изделие из конструкционных или поделочных материалов;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4" w:name="bookmark5055"/>
      <w:bookmarkEnd w:id="2774"/>
      <w:r w:rsidRPr="00C41B23">
        <w:rPr>
          <w:rStyle w:val="11"/>
          <w:rFonts w:ascii="Times New Roman" w:hAnsi="Times New Roman" w:cs="Times New Roman"/>
          <w:sz w:val="22"/>
          <w:szCs w:val="22"/>
        </w:rPr>
        <w:t>готовить кулинарные блюда в соответствии с известными технологиями;</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5" w:name="bookmark5056"/>
      <w:bookmarkEnd w:id="2775"/>
      <w:r w:rsidRPr="00C41B23">
        <w:rPr>
          <w:rStyle w:val="11"/>
          <w:rFonts w:ascii="Times New Roman" w:hAnsi="Times New Roman" w:cs="Times New Roman"/>
          <w:sz w:val="22"/>
          <w:szCs w:val="22"/>
        </w:rPr>
        <w:t>выполнять декоративно-прикладную обработку материалов;</w:t>
      </w:r>
    </w:p>
    <w:p w:rsidR="00476015" w:rsidRPr="00C41B23" w:rsidRDefault="00476015" w:rsidP="00F430C9">
      <w:pPr>
        <w:pStyle w:val="a3"/>
        <w:numPr>
          <w:ilvl w:val="0"/>
          <w:numId w:val="141"/>
        </w:numPr>
        <w:tabs>
          <w:tab w:val="left" w:pos="262"/>
        </w:tabs>
        <w:autoSpaceDE/>
        <w:autoSpaceDN/>
        <w:ind w:left="0" w:hanging="240"/>
        <w:rPr>
          <w:sz w:val="22"/>
          <w:szCs w:val="22"/>
        </w:rPr>
      </w:pPr>
      <w:bookmarkStart w:id="2776" w:name="bookmark5057"/>
      <w:bookmarkEnd w:id="2776"/>
      <w:r w:rsidRPr="00C41B23">
        <w:rPr>
          <w:rStyle w:val="11"/>
          <w:rFonts w:ascii="Times New Roman" w:hAnsi="Times New Roman" w:cs="Times New Roman"/>
          <w:sz w:val="22"/>
          <w:szCs w:val="22"/>
        </w:rPr>
        <w:t>выполнять художественное оформление изделий;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77" w:name="bookmark5058"/>
      <w:bookmarkEnd w:id="2777"/>
      <w:r w:rsidRPr="00C41B23">
        <w:rPr>
          <w:rStyle w:val="11"/>
          <w:rFonts w:ascii="Times New Roman" w:hAnsi="Times New Roman" w:cs="Times New Roman"/>
          <w:sz w:val="22"/>
          <w:szCs w:val="22"/>
        </w:rPr>
        <w:lastRenderedPageBreak/>
        <w:t>создавать художественный образ и воплощать его в продук</w:t>
      </w:r>
      <w:r w:rsidRPr="00C41B23">
        <w:rPr>
          <w:rStyle w:val="11"/>
          <w:rFonts w:ascii="Times New Roman" w:hAnsi="Times New Roman" w:cs="Times New Roman"/>
          <w:sz w:val="22"/>
          <w:szCs w:val="22"/>
        </w:rPr>
        <w:softHyphen/>
        <w:t>те;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78" w:name="bookmark5059"/>
      <w:bookmarkEnd w:id="2778"/>
      <w:r w:rsidRPr="00C41B23">
        <w:rPr>
          <w:rStyle w:val="11"/>
          <w:rFonts w:ascii="Times New Roman" w:hAnsi="Times New Roman" w:cs="Times New Roman"/>
          <w:sz w:val="22"/>
          <w:szCs w:val="22"/>
        </w:rPr>
        <w:t>строить чертежи швейных изделий;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79" w:name="bookmark5060"/>
      <w:bookmarkEnd w:id="2779"/>
      <w:r w:rsidRPr="00C41B23">
        <w:rPr>
          <w:rStyle w:val="11"/>
          <w:rFonts w:ascii="Times New Roman" w:hAnsi="Times New Roman" w:cs="Times New Roman"/>
          <w:sz w:val="22"/>
          <w:szCs w:val="22"/>
        </w:rPr>
        <w:t>выбирать материалы, инструменты и оборудование для вы</w:t>
      </w:r>
      <w:r w:rsidRPr="00C41B23">
        <w:rPr>
          <w:rStyle w:val="11"/>
          <w:rFonts w:ascii="Times New Roman" w:hAnsi="Times New Roman" w:cs="Times New Roman"/>
          <w:sz w:val="22"/>
          <w:szCs w:val="22"/>
        </w:rPr>
        <w:softHyphen/>
        <w:t>полнения швейных работ;</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0" w:name="bookmark5061"/>
      <w:bookmarkEnd w:id="2780"/>
      <w:r w:rsidRPr="00C41B23">
        <w:rPr>
          <w:rStyle w:val="11"/>
          <w:rFonts w:ascii="Times New Roman" w:hAnsi="Times New Roman" w:cs="Times New Roman"/>
          <w:sz w:val="22"/>
          <w:szCs w:val="22"/>
        </w:rPr>
        <w:t>применять основные приёмы и навыки решения изобрета</w:t>
      </w:r>
      <w:r w:rsidRPr="00C41B23">
        <w:rPr>
          <w:rStyle w:val="11"/>
          <w:rFonts w:ascii="Times New Roman" w:hAnsi="Times New Roman" w:cs="Times New Roman"/>
          <w:sz w:val="22"/>
          <w:szCs w:val="22"/>
        </w:rPr>
        <w:softHyphen/>
        <w:t>тельских задач;</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1" w:name="bookmark5062"/>
      <w:bookmarkEnd w:id="2781"/>
      <w:r w:rsidRPr="00C41B23">
        <w:rPr>
          <w:rStyle w:val="11"/>
          <w:rFonts w:ascii="Times New Roman" w:hAnsi="Times New Roman" w:cs="Times New Roman"/>
          <w:sz w:val="22"/>
          <w:szCs w:val="22"/>
        </w:rPr>
        <w:t>получить возможность научиться применять принципы ТРИЗ для решения технических задач;</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782" w:name="bookmark5063"/>
      <w:bookmarkEnd w:id="2782"/>
      <w:r w:rsidRPr="00C41B23">
        <w:rPr>
          <w:rStyle w:val="11"/>
          <w:rFonts w:ascii="Times New Roman" w:hAnsi="Times New Roman" w:cs="Times New Roman"/>
          <w:sz w:val="22"/>
          <w:szCs w:val="22"/>
        </w:rPr>
        <w:t>презентовать изделие (продукт);</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3" w:name="bookmark5064"/>
      <w:bookmarkEnd w:id="2783"/>
      <w:r w:rsidRPr="00C41B23">
        <w:rPr>
          <w:rStyle w:val="11"/>
          <w:rFonts w:ascii="Times New Roman" w:hAnsi="Times New Roman" w:cs="Times New Roman"/>
          <w:sz w:val="22"/>
          <w:szCs w:val="22"/>
        </w:rPr>
        <w:t>называть и характеризовать современные и перспективные технологии производства и обработки материалов;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4" w:name="bookmark5065"/>
      <w:bookmarkEnd w:id="2784"/>
      <w:r w:rsidRPr="00C41B23">
        <w:rPr>
          <w:rStyle w:val="11"/>
          <w:rFonts w:ascii="Times New Roman" w:hAnsi="Times New Roman" w:cs="Times New Roman"/>
          <w:sz w:val="22"/>
          <w:szCs w:val="22"/>
        </w:rPr>
        <w:t>получить возможность узнать о современных цифровых тех</w:t>
      </w:r>
      <w:r w:rsidRPr="00C41B23">
        <w:rPr>
          <w:rStyle w:val="11"/>
          <w:rFonts w:ascii="Times New Roman" w:hAnsi="Times New Roman" w:cs="Times New Roman"/>
          <w:sz w:val="22"/>
          <w:szCs w:val="22"/>
        </w:rPr>
        <w:softHyphen/>
        <w:t>нологиях, их возможностях и ограничениях;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5" w:name="bookmark5066"/>
      <w:bookmarkEnd w:id="2785"/>
      <w:r w:rsidRPr="00C41B23">
        <w:rPr>
          <w:rStyle w:val="11"/>
          <w:rFonts w:ascii="Times New Roman" w:hAnsi="Times New Roman" w:cs="Times New Roman"/>
          <w:sz w:val="22"/>
          <w:szCs w:val="22"/>
        </w:rPr>
        <w:t>выявлять потребности современной техники в умных мате</w:t>
      </w:r>
      <w:r w:rsidRPr="00C41B23">
        <w:rPr>
          <w:rStyle w:val="11"/>
          <w:rFonts w:ascii="Times New Roman" w:hAnsi="Times New Roman" w:cs="Times New Roman"/>
          <w:sz w:val="22"/>
          <w:szCs w:val="22"/>
        </w:rPr>
        <w:softHyphen/>
        <w:t>риалах;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6" w:name="bookmark5067"/>
      <w:bookmarkEnd w:id="2786"/>
      <w:r w:rsidRPr="00C41B23">
        <w:rPr>
          <w:rStyle w:val="11"/>
          <w:rFonts w:ascii="Times New Roman" w:hAnsi="Times New Roman" w:cs="Times New Roman"/>
          <w:sz w:val="22"/>
          <w:szCs w:val="22"/>
        </w:rPr>
        <w:t>оперировать понятиями «композиты», «нанокомпозиты», приводить примеры использования нанокомпозитов в техно</w:t>
      </w:r>
      <w:r w:rsidRPr="00C41B23">
        <w:rPr>
          <w:rStyle w:val="11"/>
          <w:rFonts w:ascii="Times New Roman" w:hAnsi="Times New Roman" w:cs="Times New Roman"/>
          <w:sz w:val="22"/>
          <w:szCs w:val="22"/>
        </w:rPr>
        <w:softHyphen/>
        <w:t>логиях, анализировать механические свойства композитов;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7" w:name="bookmark5068"/>
      <w:bookmarkEnd w:id="2787"/>
      <w:r w:rsidRPr="00C41B23">
        <w:rPr>
          <w:rStyle w:val="11"/>
          <w:rFonts w:ascii="Times New Roman" w:hAnsi="Times New Roman" w:cs="Times New Roman"/>
          <w:sz w:val="22"/>
          <w:szCs w:val="22"/>
        </w:rPr>
        <w:t>различать аллотропные соединения углерода, приводить примеры использования аллотропных соединений углерода;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8" w:name="bookmark5069"/>
      <w:bookmarkEnd w:id="2788"/>
      <w:r w:rsidRPr="00C41B23">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89" w:name="bookmark5070"/>
      <w:bookmarkEnd w:id="2789"/>
      <w:r w:rsidRPr="00C41B23">
        <w:rPr>
          <w:rStyle w:val="11"/>
          <w:rFonts w:ascii="Times New Roman" w:hAnsi="Times New Roman" w:cs="Times New Roman"/>
          <w:sz w:val="22"/>
          <w:szCs w:val="22"/>
        </w:rPr>
        <w:t>осуществлять изготовление субъективно нового продукта, опираясь на общую технологическую схему;</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0" w:name="bookmark5071"/>
      <w:bookmarkEnd w:id="2790"/>
      <w:r w:rsidRPr="00C41B23">
        <w:rPr>
          <w:rStyle w:val="11"/>
          <w:rFonts w:ascii="Times New Roman" w:hAnsi="Times New Roman" w:cs="Times New Roman"/>
          <w:sz w:val="22"/>
          <w:szCs w:val="22"/>
        </w:rPr>
        <w:t>оценивать пределы применимости данной технологии, в том числе с экономических и экологических позиций.</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«Робототехника»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5-6 КЛАССЫ: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791" w:name="bookmark5072"/>
      <w:bookmarkEnd w:id="2791"/>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2" w:name="bookmark5073"/>
      <w:bookmarkEnd w:id="2792"/>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3" w:name="bookmark5074"/>
      <w:bookmarkEnd w:id="2793"/>
      <w:r w:rsidRPr="00C41B23">
        <w:rPr>
          <w:rStyle w:val="11"/>
          <w:rFonts w:ascii="Times New Roman" w:hAnsi="Times New Roman" w:cs="Times New Roman"/>
          <w:sz w:val="22"/>
          <w:szCs w:val="22"/>
        </w:rPr>
        <w:t>классифицировать и характеризовать роботов по видам и на</w:t>
      </w:r>
      <w:r w:rsidRPr="00C41B23">
        <w:rPr>
          <w:rStyle w:val="11"/>
          <w:rFonts w:ascii="Times New Roman" w:hAnsi="Times New Roman" w:cs="Times New Roman"/>
          <w:sz w:val="22"/>
          <w:szCs w:val="22"/>
        </w:rPr>
        <w:softHyphen/>
        <w:t>значению;</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4" w:name="bookmark5075"/>
      <w:bookmarkEnd w:id="2794"/>
      <w:r w:rsidRPr="00C41B23">
        <w:rPr>
          <w:rStyle w:val="11"/>
          <w:rFonts w:ascii="Times New Roman" w:hAnsi="Times New Roman" w:cs="Times New Roman"/>
          <w:sz w:val="22"/>
          <w:szCs w:val="22"/>
        </w:rPr>
        <w:t>знать и уметь применять основные законы робототехники;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5" w:name="bookmark5076"/>
      <w:bookmarkEnd w:id="2795"/>
      <w:r w:rsidRPr="00C41B23">
        <w:rPr>
          <w:rStyle w:val="11"/>
          <w:rFonts w:ascii="Times New Roman" w:hAnsi="Times New Roman" w:cs="Times New Roman"/>
          <w:sz w:val="22"/>
          <w:szCs w:val="22"/>
        </w:rPr>
        <w:t>конструировать и программировать движущиеся модели;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6" w:name="bookmark5077"/>
      <w:bookmarkEnd w:id="2796"/>
      <w:r w:rsidRPr="00C41B23">
        <w:rPr>
          <w:rStyle w:val="11"/>
          <w:rFonts w:ascii="Times New Roman" w:hAnsi="Times New Roman" w:cs="Times New Roman"/>
          <w:sz w:val="22"/>
          <w:szCs w:val="22"/>
        </w:rPr>
        <w:t>получить возможность сформировать навыки моделирова</w:t>
      </w:r>
      <w:r w:rsidRPr="00C41B23">
        <w:rPr>
          <w:rStyle w:val="11"/>
          <w:rFonts w:ascii="Times New Roman" w:hAnsi="Times New Roman" w:cs="Times New Roman"/>
          <w:sz w:val="22"/>
          <w:szCs w:val="22"/>
        </w:rPr>
        <w:softHyphen/>
        <w:t>ния машин и механизмов с помощью робототехнического конструктора;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7" w:name="bookmark5078"/>
      <w:bookmarkEnd w:id="2797"/>
      <w:r w:rsidRPr="00C41B23">
        <w:rPr>
          <w:rStyle w:val="11"/>
          <w:rFonts w:ascii="Times New Roman" w:hAnsi="Times New Roman" w:cs="Times New Roman"/>
          <w:sz w:val="22"/>
          <w:szCs w:val="22"/>
        </w:rPr>
        <w:t>владеть навыками моделирования машин и механизмов с по</w:t>
      </w:r>
      <w:r w:rsidRPr="00C41B23">
        <w:rPr>
          <w:rStyle w:val="11"/>
          <w:rFonts w:ascii="Times New Roman" w:hAnsi="Times New Roman" w:cs="Times New Roman"/>
          <w:sz w:val="22"/>
          <w:szCs w:val="22"/>
        </w:rPr>
        <w:softHyphen/>
        <w:t>мощью робототехнического конструктора;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798" w:name="bookmark5079"/>
      <w:bookmarkEnd w:id="2798"/>
      <w:r w:rsidRPr="00C41B23">
        <w:rPr>
          <w:rStyle w:val="11"/>
          <w:rFonts w:ascii="Times New Roman" w:hAnsi="Times New Roman" w:cs="Times New Roman"/>
          <w:sz w:val="22"/>
          <w:szCs w:val="22"/>
        </w:rPr>
        <w:lastRenderedPageBreak/>
        <w:t>владеть навыками индивидуальной и коллективной деятель</w:t>
      </w:r>
      <w:r w:rsidRPr="00C41B23">
        <w:rPr>
          <w:rStyle w:val="11"/>
          <w:rFonts w:ascii="Times New Roman" w:hAnsi="Times New Roman" w:cs="Times New Roman"/>
          <w:sz w:val="22"/>
          <w:szCs w:val="22"/>
        </w:rPr>
        <w:softHyphen/>
        <w:t>ности, направленной на создание робототехнического про</w:t>
      </w:r>
      <w:r w:rsidRPr="00C41B23">
        <w:rPr>
          <w:rStyle w:val="11"/>
          <w:rFonts w:ascii="Times New Roman" w:hAnsi="Times New Roman" w:cs="Times New Roman"/>
          <w:sz w:val="22"/>
          <w:szCs w:val="22"/>
        </w:rPr>
        <w:softHyphen/>
        <w:t>дукта.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7-8 КЛАССЫ: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799" w:name="bookmark5080"/>
      <w:bookmarkEnd w:id="2799"/>
      <w:r w:rsidRPr="00C41B23">
        <w:rPr>
          <w:rStyle w:val="11"/>
          <w:rFonts w:ascii="Times New Roman" w:hAnsi="Times New Roman" w:cs="Times New Roman"/>
          <w:sz w:val="22"/>
          <w:szCs w:val="22"/>
        </w:rPr>
        <w:t>конструировать и моделировать робототехнические системы;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0" w:name="bookmark5081"/>
      <w:bookmarkEnd w:id="2800"/>
      <w:r w:rsidRPr="00C41B23">
        <w:rPr>
          <w:rStyle w:val="11"/>
          <w:rFonts w:ascii="Times New Roman" w:hAnsi="Times New Roman" w:cs="Times New Roman"/>
          <w:sz w:val="22"/>
          <w:szCs w:val="22"/>
        </w:rPr>
        <w:t>уметь использовать визуальный язык программирования ро</w:t>
      </w:r>
      <w:r w:rsidRPr="00C41B23">
        <w:rPr>
          <w:rStyle w:val="11"/>
          <w:rFonts w:ascii="Times New Roman" w:hAnsi="Times New Roman" w:cs="Times New Roman"/>
          <w:sz w:val="22"/>
          <w:szCs w:val="22"/>
        </w:rPr>
        <w:softHyphen/>
        <w:t>ботов;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1" w:name="bookmark5082"/>
      <w:bookmarkEnd w:id="2801"/>
      <w:r w:rsidRPr="00C41B23">
        <w:rPr>
          <w:rStyle w:val="11"/>
          <w:rFonts w:ascii="Times New Roman" w:hAnsi="Times New Roman" w:cs="Times New Roman"/>
          <w:sz w:val="22"/>
          <w:szCs w:val="22"/>
        </w:rPr>
        <w:t>реализовывать полный цикл создания робота;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2" w:name="bookmark5083"/>
      <w:bookmarkEnd w:id="2802"/>
      <w:r w:rsidRPr="00C41B23">
        <w:rPr>
          <w:rStyle w:val="11"/>
          <w:rFonts w:ascii="Times New Roman" w:hAnsi="Times New Roman" w:cs="Times New Roman"/>
          <w:sz w:val="22"/>
          <w:szCs w:val="22"/>
        </w:rPr>
        <w:t>программировать действие учебного робота-манипулятора со сменными модулями для обучения работе с производствен</w:t>
      </w:r>
      <w:r w:rsidRPr="00C41B23">
        <w:rPr>
          <w:rStyle w:val="11"/>
          <w:rFonts w:ascii="Times New Roman" w:hAnsi="Times New Roman" w:cs="Times New Roman"/>
          <w:sz w:val="22"/>
          <w:szCs w:val="22"/>
        </w:rPr>
        <w:softHyphen/>
        <w:t>ным оборудованием;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3" w:name="bookmark5084"/>
      <w:bookmarkEnd w:id="2803"/>
      <w:r w:rsidRPr="00C41B23">
        <w:rPr>
          <w:rStyle w:val="11"/>
          <w:rFonts w:ascii="Times New Roman" w:hAnsi="Times New Roman" w:cs="Times New Roman"/>
          <w:sz w:val="22"/>
          <w:szCs w:val="22"/>
        </w:rPr>
        <w:t>программировать работу модели роботизированной произ</w:t>
      </w:r>
      <w:r w:rsidRPr="00C41B23">
        <w:rPr>
          <w:rStyle w:val="11"/>
          <w:rFonts w:ascii="Times New Roman" w:hAnsi="Times New Roman" w:cs="Times New Roman"/>
          <w:sz w:val="22"/>
          <w:szCs w:val="22"/>
        </w:rPr>
        <w:softHyphen/>
        <w:t>водственной линии;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4" w:name="bookmark5085"/>
      <w:bookmarkEnd w:id="2804"/>
      <w:r w:rsidRPr="00C41B23">
        <w:rPr>
          <w:rStyle w:val="11"/>
          <w:rFonts w:ascii="Times New Roman" w:hAnsi="Times New Roman" w:cs="Times New Roman"/>
          <w:sz w:val="22"/>
          <w:szCs w:val="22"/>
        </w:rPr>
        <w:t>управлять движущимися моделями в компьютерно-управля</w:t>
      </w:r>
      <w:r w:rsidRPr="00C41B23">
        <w:rPr>
          <w:rStyle w:val="11"/>
          <w:rFonts w:ascii="Times New Roman" w:hAnsi="Times New Roman" w:cs="Times New Roman"/>
          <w:sz w:val="22"/>
          <w:szCs w:val="22"/>
        </w:rPr>
        <w:softHyphen/>
        <w:t>емых средах;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5" w:name="bookmark5086"/>
      <w:bookmarkEnd w:id="2805"/>
      <w:r w:rsidRPr="00C41B23">
        <w:rPr>
          <w:rStyle w:val="11"/>
          <w:rFonts w:ascii="Times New Roman" w:hAnsi="Times New Roman" w:cs="Times New Roman"/>
          <w:sz w:val="22"/>
          <w:szCs w:val="22"/>
        </w:rPr>
        <w:t>получить возможность научиться управлять системой учеб</w:t>
      </w:r>
      <w:r w:rsidRPr="00C41B23">
        <w:rPr>
          <w:rStyle w:val="11"/>
          <w:rFonts w:ascii="Times New Roman" w:hAnsi="Times New Roman" w:cs="Times New Roman"/>
          <w:sz w:val="22"/>
          <w:szCs w:val="22"/>
        </w:rPr>
        <w:softHyphen/>
        <w:t>ных роботов-манипуляторов;</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06" w:name="bookmark5087"/>
      <w:bookmarkEnd w:id="2806"/>
      <w:r w:rsidRPr="00C41B23">
        <w:rPr>
          <w:rStyle w:val="11"/>
          <w:rFonts w:ascii="Times New Roman" w:hAnsi="Times New Roman" w:cs="Times New Roman"/>
          <w:sz w:val="22"/>
          <w:szCs w:val="22"/>
        </w:rPr>
        <w:t>уметь осуществлять робототехнические проекты;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07" w:name="bookmark5088"/>
      <w:bookmarkEnd w:id="2807"/>
      <w:r w:rsidRPr="00C41B23">
        <w:rPr>
          <w:rStyle w:val="11"/>
          <w:rFonts w:ascii="Times New Roman" w:hAnsi="Times New Roman" w:cs="Times New Roman"/>
          <w:sz w:val="22"/>
          <w:szCs w:val="22"/>
        </w:rPr>
        <w:t>презентовать изделие;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08" w:name="bookmark5089"/>
      <w:bookmarkEnd w:id="2808"/>
      <w:r w:rsidRPr="00C41B23">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«ЗО-моделирование, прототипирование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 макетирование»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09" w:name="bookmark5090"/>
      <w:bookmarkEnd w:id="2809"/>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0" w:name="bookmark5091"/>
      <w:bookmarkEnd w:id="2810"/>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1" w:name="bookmark5092"/>
      <w:bookmarkEnd w:id="2811"/>
      <w:r w:rsidRPr="00C41B23">
        <w:rPr>
          <w:rStyle w:val="11"/>
          <w:rFonts w:ascii="Times New Roman" w:hAnsi="Times New Roman" w:cs="Times New Roman"/>
          <w:sz w:val="22"/>
          <w:szCs w:val="22"/>
        </w:rPr>
        <w:t xml:space="preserve">разрабатывать оригинальные конструкции с использованием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-моделей, проводить их испытание, анализ, способы мо</w:t>
      </w:r>
      <w:r w:rsidRPr="00C41B23">
        <w:rPr>
          <w:rStyle w:val="11"/>
          <w:rFonts w:ascii="Times New Roman" w:hAnsi="Times New Roman" w:cs="Times New Roman"/>
          <w:sz w:val="22"/>
          <w:szCs w:val="22"/>
        </w:rPr>
        <w:softHyphen/>
        <w:t>дернизации в зависимости от результатов испытания;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2" w:name="bookmark5093"/>
      <w:bookmarkEnd w:id="2812"/>
      <w:r w:rsidRPr="00C41B23">
        <w:rPr>
          <w:rStyle w:val="11"/>
          <w:rFonts w:ascii="Times New Roman" w:hAnsi="Times New Roman" w:cs="Times New Roman"/>
          <w:sz w:val="22"/>
          <w:szCs w:val="22"/>
        </w:rPr>
        <w:t xml:space="preserve">создавать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 используя программное обеспечение;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3" w:name="bookmark5094"/>
      <w:bookmarkEnd w:id="2813"/>
      <w:r w:rsidRPr="00C41B23">
        <w:rPr>
          <w:rStyle w:val="11"/>
          <w:rFonts w:ascii="Times New Roman" w:hAnsi="Times New Roman" w:cs="Times New Roman"/>
          <w:sz w:val="22"/>
          <w:szCs w:val="22"/>
        </w:rPr>
        <w:t>устанавливать адекватность модели объекту и целям модели</w:t>
      </w:r>
      <w:r w:rsidRPr="00C41B23">
        <w:rPr>
          <w:rStyle w:val="11"/>
          <w:rFonts w:ascii="Times New Roman" w:hAnsi="Times New Roman" w:cs="Times New Roman"/>
          <w:sz w:val="22"/>
          <w:szCs w:val="22"/>
        </w:rPr>
        <w:softHyphen/>
        <w:t>рования;</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4" w:name="bookmark5095"/>
      <w:bookmarkEnd w:id="2814"/>
      <w:r w:rsidRPr="00C41B23">
        <w:rPr>
          <w:rStyle w:val="11"/>
          <w:rFonts w:ascii="Times New Roman" w:hAnsi="Times New Roman" w:cs="Times New Roman"/>
          <w:sz w:val="22"/>
          <w:szCs w:val="22"/>
        </w:rPr>
        <w:t>проводить анализ и модернизацию компьютерной модели;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5" w:name="bookmark5096"/>
      <w:bookmarkEnd w:id="2815"/>
      <w:r w:rsidRPr="00C41B23">
        <w:rPr>
          <w:rStyle w:val="11"/>
          <w:rFonts w:ascii="Times New Roman" w:hAnsi="Times New Roman" w:cs="Times New Roman"/>
          <w:sz w:val="22"/>
          <w:szCs w:val="22"/>
        </w:rPr>
        <w:t xml:space="preserve">изготавливать прототипы с использованием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-принтера;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6" w:name="bookmark5097"/>
      <w:bookmarkEnd w:id="2816"/>
      <w:r w:rsidRPr="00C41B23">
        <w:rPr>
          <w:rStyle w:val="11"/>
          <w:rFonts w:ascii="Times New Roman" w:hAnsi="Times New Roman" w:cs="Times New Roman"/>
          <w:sz w:val="22"/>
          <w:szCs w:val="22"/>
        </w:rPr>
        <w:t>получить возможность изготавливать изделия с помощью ла</w:t>
      </w:r>
      <w:r w:rsidRPr="00C41B23">
        <w:rPr>
          <w:rStyle w:val="11"/>
          <w:rFonts w:ascii="Times New Roman" w:hAnsi="Times New Roman" w:cs="Times New Roman"/>
          <w:sz w:val="22"/>
          <w:szCs w:val="22"/>
        </w:rPr>
        <w:softHyphen/>
        <w:t>зерного гравера;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17" w:name="bookmark5098"/>
      <w:bookmarkEnd w:id="2817"/>
      <w:r w:rsidRPr="00C41B23">
        <w:rPr>
          <w:rStyle w:val="11"/>
          <w:rFonts w:ascii="Times New Roman" w:hAnsi="Times New Roman" w:cs="Times New Roman"/>
          <w:sz w:val="22"/>
          <w:szCs w:val="22"/>
        </w:rPr>
        <w:t>модернизировать прототип в соответствии с поставленной за</w:t>
      </w:r>
      <w:r w:rsidRPr="00C41B23">
        <w:rPr>
          <w:rStyle w:val="11"/>
          <w:rFonts w:ascii="Times New Roman" w:hAnsi="Times New Roman" w:cs="Times New Roman"/>
          <w:sz w:val="22"/>
          <w:szCs w:val="22"/>
        </w:rPr>
        <w:softHyphen/>
        <w:t>дачей;</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18" w:name="bookmark5099"/>
      <w:bookmarkEnd w:id="2818"/>
      <w:r w:rsidRPr="00C41B23">
        <w:rPr>
          <w:rStyle w:val="11"/>
          <w:rFonts w:ascii="Times New Roman" w:hAnsi="Times New Roman" w:cs="Times New Roman"/>
          <w:sz w:val="22"/>
          <w:szCs w:val="22"/>
        </w:rPr>
        <w:t>презентовать изделие;</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19" w:name="bookmark5100"/>
      <w:bookmarkEnd w:id="2819"/>
      <w:r w:rsidRPr="00C41B23">
        <w:rPr>
          <w:rStyle w:val="11"/>
          <w:rFonts w:ascii="Times New Roman" w:hAnsi="Times New Roman" w:cs="Times New Roman"/>
          <w:sz w:val="22"/>
          <w:szCs w:val="22"/>
        </w:rPr>
        <w:t>называть виды макетов и их назначение;</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20" w:name="bookmark5101"/>
      <w:bookmarkEnd w:id="2820"/>
      <w:r w:rsidRPr="00C41B23">
        <w:rPr>
          <w:rStyle w:val="11"/>
          <w:rFonts w:ascii="Times New Roman" w:hAnsi="Times New Roman" w:cs="Times New Roman"/>
          <w:sz w:val="22"/>
          <w:szCs w:val="22"/>
        </w:rPr>
        <w:t>создавать макеты различных видов;</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21" w:name="bookmark5102"/>
      <w:bookmarkEnd w:id="2821"/>
      <w:r w:rsidRPr="00C41B23">
        <w:rPr>
          <w:rStyle w:val="11"/>
          <w:rFonts w:ascii="Times New Roman" w:hAnsi="Times New Roman" w:cs="Times New Roman"/>
          <w:sz w:val="22"/>
          <w:szCs w:val="22"/>
        </w:rPr>
        <w:lastRenderedPageBreak/>
        <w:t>выполнять развёртку и соединять фрагменты макета;</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22" w:name="bookmark5103"/>
      <w:bookmarkEnd w:id="2822"/>
      <w:r w:rsidRPr="00C41B23">
        <w:rPr>
          <w:rStyle w:val="11"/>
          <w:rFonts w:ascii="Times New Roman" w:hAnsi="Times New Roman" w:cs="Times New Roman"/>
          <w:sz w:val="22"/>
          <w:szCs w:val="22"/>
        </w:rPr>
        <w:t>выполнять сборку деталей макета;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3" w:name="bookmark5104"/>
      <w:bookmarkEnd w:id="2823"/>
      <w:r w:rsidRPr="00C41B23">
        <w:rPr>
          <w:rStyle w:val="11"/>
          <w:rFonts w:ascii="Times New Roman" w:hAnsi="Times New Roman" w:cs="Times New Roman"/>
          <w:sz w:val="22"/>
          <w:szCs w:val="22"/>
        </w:rPr>
        <w:t>получить возможность освоить программные сервисы созда</w:t>
      </w:r>
      <w:r w:rsidRPr="00C41B23">
        <w:rPr>
          <w:rStyle w:val="11"/>
          <w:rFonts w:ascii="Times New Roman" w:hAnsi="Times New Roman" w:cs="Times New Roman"/>
          <w:sz w:val="22"/>
          <w:szCs w:val="22"/>
        </w:rPr>
        <w:softHyphen/>
        <w:t>ния макетов;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4" w:name="bookmark5105"/>
      <w:bookmarkEnd w:id="2824"/>
      <w:r w:rsidRPr="00C41B23">
        <w:rPr>
          <w:rStyle w:val="11"/>
          <w:rFonts w:ascii="Times New Roman" w:hAnsi="Times New Roman" w:cs="Times New Roman"/>
          <w:sz w:val="22"/>
          <w:szCs w:val="22"/>
        </w:rPr>
        <w:t>разрабатывать графическую документацию;</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5" w:name="bookmark5106"/>
      <w:bookmarkEnd w:id="2825"/>
      <w:r w:rsidRPr="00C41B23">
        <w:rPr>
          <w:rStyle w:val="11"/>
          <w:rFonts w:ascii="Times New Roman" w:hAnsi="Times New Roman" w:cs="Times New Roman"/>
          <w:sz w:val="22"/>
          <w:szCs w:val="22"/>
        </w:rPr>
        <w:t>на основе анализа и испытания прототипа осуществлять мо</w:t>
      </w:r>
      <w:r w:rsidRPr="00C41B23">
        <w:rPr>
          <w:rStyle w:val="11"/>
          <w:rFonts w:ascii="Times New Roman" w:hAnsi="Times New Roman" w:cs="Times New Roman"/>
          <w:sz w:val="22"/>
          <w:szCs w:val="22"/>
        </w:rPr>
        <w:softHyphen/>
        <w:t>дификацию механизмов для получения заданного резуль</w:t>
      </w:r>
      <w:r w:rsidRPr="00C41B23">
        <w:rPr>
          <w:rStyle w:val="11"/>
          <w:rFonts w:ascii="Times New Roman" w:hAnsi="Times New Roman" w:cs="Times New Roman"/>
          <w:sz w:val="22"/>
          <w:szCs w:val="22"/>
        </w:rPr>
        <w:softHyphen/>
        <w:t>тата;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6" w:name="bookmark5107"/>
      <w:bookmarkEnd w:id="2826"/>
      <w:r w:rsidRPr="00C41B23">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«Компьютерная графика, черчение»</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8-9 КЛАССЫ: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27" w:name="bookmark5108"/>
      <w:bookmarkEnd w:id="2827"/>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8" w:name="bookmark5109"/>
      <w:bookmarkEnd w:id="2828"/>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29" w:name="bookmark5110"/>
      <w:bookmarkEnd w:id="2829"/>
      <w:r w:rsidRPr="00C41B23">
        <w:rPr>
          <w:rStyle w:val="11"/>
          <w:rFonts w:ascii="Times New Roman" w:hAnsi="Times New Roman" w:cs="Times New Roman"/>
          <w:sz w:val="22"/>
          <w:szCs w:val="22"/>
        </w:rPr>
        <w:t>понимать смысл условных графических обозначений, созда</w:t>
      </w:r>
      <w:r w:rsidRPr="00C41B23">
        <w:rPr>
          <w:rStyle w:val="11"/>
          <w:rFonts w:ascii="Times New Roman" w:hAnsi="Times New Roman" w:cs="Times New Roman"/>
          <w:sz w:val="22"/>
          <w:szCs w:val="22"/>
        </w:rPr>
        <w:softHyphen/>
        <w:t>вать с их помощью графические тексты;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0" w:name="bookmark5111"/>
      <w:bookmarkEnd w:id="2830"/>
      <w:r w:rsidRPr="00C41B23">
        <w:rPr>
          <w:rStyle w:val="11"/>
          <w:rFonts w:ascii="Times New Roman" w:hAnsi="Times New Roman" w:cs="Times New Roman"/>
          <w:sz w:val="22"/>
          <w:szCs w:val="22"/>
        </w:rPr>
        <w:t>владеть ручными способами вычерчивания чертежей, эски</w:t>
      </w:r>
      <w:r w:rsidRPr="00C41B23">
        <w:rPr>
          <w:rStyle w:val="11"/>
          <w:rFonts w:ascii="Times New Roman" w:hAnsi="Times New Roman" w:cs="Times New Roman"/>
          <w:sz w:val="22"/>
          <w:szCs w:val="22"/>
        </w:rPr>
        <w:softHyphen/>
        <w:t>зов и технических рисунков деталей;</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1" w:name="bookmark5112"/>
      <w:bookmarkEnd w:id="2831"/>
      <w:r w:rsidRPr="00C41B23">
        <w:rPr>
          <w:rStyle w:val="11"/>
          <w:rFonts w:ascii="Times New Roman" w:hAnsi="Times New Roman" w:cs="Times New Roman"/>
          <w:sz w:val="22"/>
          <w:szCs w:val="22"/>
        </w:rPr>
        <w:t>владеть автоматизированными способами вычерчивания чер</w:t>
      </w:r>
      <w:r w:rsidRPr="00C41B23">
        <w:rPr>
          <w:rStyle w:val="11"/>
          <w:rFonts w:ascii="Times New Roman" w:hAnsi="Times New Roman" w:cs="Times New Roman"/>
          <w:sz w:val="22"/>
          <w:szCs w:val="22"/>
        </w:rPr>
        <w:softHyphen/>
        <w:t>тежей, эскизов и технических рисунков;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2" w:name="bookmark5113"/>
      <w:bookmarkEnd w:id="2832"/>
      <w:r w:rsidRPr="00C41B23">
        <w:rPr>
          <w:rStyle w:val="11"/>
          <w:rFonts w:ascii="Times New Roman" w:hAnsi="Times New Roman" w:cs="Times New Roman"/>
          <w:sz w:val="22"/>
          <w:szCs w:val="22"/>
        </w:rPr>
        <w:t>уметь читать чертежи деталей и осуществлять расчёты по чертежам;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3" w:name="bookmark5114"/>
      <w:bookmarkEnd w:id="2833"/>
      <w:r w:rsidRPr="00C41B23">
        <w:rPr>
          <w:rStyle w:val="11"/>
          <w:rFonts w:ascii="Times New Roman" w:hAnsi="Times New Roman" w:cs="Times New Roman"/>
          <w:sz w:val="22"/>
          <w:szCs w:val="22"/>
        </w:rPr>
        <w:t>выполнять эскизы, схемы, чертежи с использованием чертёж</w:t>
      </w:r>
      <w:r w:rsidRPr="00C41B23">
        <w:rPr>
          <w:rStyle w:val="11"/>
          <w:rFonts w:ascii="Times New Roman" w:hAnsi="Times New Roman" w:cs="Times New Roman"/>
          <w:sz w:val="22"/>
          <w:szCs w:val="22"/>
        </w:rPr>
        <w:softHyphen/>
        <w:t>ных инструментов и приспособлений и/или в системе автома</w:t>
      </w:r>
      <w:r w:rsidRPr="00C41B23">
        <w:rPr>
          <w:rStyle w:val="11"/>
          <w:rFonts w:ascii="Times New Roman" w:hAnsi="Times New Roman" w:cs="Times New Roman"/>
          <w:sz w:val="22"/>
          <w:szCs w:val="22"/>
        </w:rPr>
        <w:softHyphen/>
        <w:t>тизированного проектирования (САПР);</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4" w:name="bookmark5115"/>
      <w:bookmarkEnd w:id="2834"/>
      <w:r w:rsidRPr="00C41B23">
        <w:rPr>
          <w:rStyle w:val="11"/>
          <w:rFonts w:ascii="Times New Roman" w:hAnsi="Times New Roman" w:cs="Times New Roman"/>
          <w:sz w:val="22"/>
          <w:szCs w:val="22"/>
        </w:rPr>
        <w:t>овладевать средствами и формами графического отображе</w:t>
      </w:r>
      <w:r w:rsidRPr="00C41B23">
        <w:rPr>
          <w:rStyle w:val="11"/>
          <w:rFonts w:ascii="Times New Roman" w:hAnsi="Times New Roman" w:cs="Times New Roman"/>
          <w:sz w:val="22"/>
          <w:szCs w:val="22"/>
        </w:rPr>
        <w:softHyphen/>
        <w:t>ния объектов или процессов, правилами выполнения графи</w:t>
      </w:r>
      <w:r w:rsidRPr="00C41B23">
        <w:rPr>
          <w:rStyle w:val="11"/>
          <w:rFonts w:ascii="Times New Roman" w:hAnsi="Times New Roman" w:cs="Times New Roman"/>
          <w:sz w:val="22"/>
          <w:szCs w:val="22"/>
        </w:rPr>
        <w:softHyphen/>
        <w:t>ческой документации;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5" w:name="bookmark5116"/>
      <w:bookmarkEnd w:id="2835"/>
      <w:r w:rsidRPr="00C41B23">
        <w:rPr>
          <w:rStyle w:val="11"/>
          <w:rFonts w:ascii="Times New Roman" w:hAnsi="Times New Roman" w:cs="Times New Roman"/>
          <w:sz w:val="22"/>
          <w:szCs w:val="22"/>
        </w:rPr>
        <w:t xml:space="preserve">получить возможность научиться использовать технологию формообразования для конструирования </w:t>
      </w:r>
      <w:r w:rsidRPr="00C41B23">
        <w:rPr>
          <w:rStyle w:val="11"/>
          <w:rFonts w:ascii="Times New Roman" w:hAnsi="Times New Roman" w:cs="Times New Roman"/>
          <w:sz w:val="22"/>
          <w:szCs w:val="22"/>
          <w:lang w:val="en-US"/>
        </w:rPr>
        <w:t>BD</w:t>
      </w:r>
      <w:r w:rsidRPr="00C41B23">
        <w:rPr>
          <w:rStyle w:val="11"/>
          <w:rFonts w:ascii="Times New Roman" w:hAnsi="Times New Roman" w:cs="Times New Roman"/>
          <w:sz w:val="22"/>
          <w:szCs w:val="22"/>
        </w:rPr>
        <w:t>-модели;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6" w:name="bookmark5117"/>
      <w:bookmarkEnd w:id="2836"/>
      <w:r w:rsidRPr="00C41B23">
        <w:rPr>
          <w:rStyle w:val="11"/>
          <w:rFonts w:ascii="Times New Roman" w:hAnsi="Times New Roman" w:cs="Times New Roman"/>
          <w:sz w:val="22"/>
          <w:szCs w:val="22"/>
        </w:rPr>
        <w:t>оформлять конструкторскую документацию, в том числе с использованием систем автоматизированного проектирова</w:t>
      </w:r>
      <w:r w:rsidRPr="00C41B23">
        <w:rPr>
          <w:rStyle w:val="11"/>
          <w:rFonts w:ascii="Times New Roman" w:hAnsi="Times New Roman" w:cs="Times New Roman"/>
          <w:sz w:val="22"/>
          <w:szCs w:val="22"/>
        </w:rPr>
        <w:softHyphen/>
        <w:t>ния (САПР);</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37" w:name="bookmark5118"/>
      <w:bookmarkEnd w:id="2837"/>
      <w:r w:rsidRPr="00C41B23">
        <w:rPr>
          <w:rStyle w:val="11"/>
          <w:rFonts w:ascii="Times New Roman" w:hAnsi="Times New Roman" w:cs="Times New Roman"/>
          <w:sz w:val="22"/>
          <w:szCs w:val="22"/>
        </w:rPr>
        <w:t>презентовать изделие;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38" w:name="bookmark5119"/>
      <w:bookmarkEnd w:id="2838"/>
      <w:r w:rsidRPr="00C41B23">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«Автоматизированные системы»</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7-9 КЛАССЫ:</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39" w:name="bookmark5120"/>
      <w:bookmarkEnd w:id="2839"/>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0" w:name="bookmark5121"/>
      <w:bookmarkEnd w:id="2840"/>
      <w:r w:rsidRPr="00C41B23">
        <w:rPr>
          <w:rStyle w:val="11"/>
          <w:rFonts w:ascii="Times New Roman" w:hAnsi="Times New Roman" w:cs="Times New Roman"/>
          <w:sz w:val="22"/>
          <w:szCs w:val="22"/>
        </w:rPr>
        <w:lastRenderedPageBreak/>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1" w:name="bookmark5122"/>
      <w:bookmarkEnd w:id="2841"/>
      <w:r w:rsidRPr="00C41B23">
        <w:rPr>
          <w:rStyle w:val="11"/>
          <w:rFonts w:ascii="Times New Roman" w:hAnsi="Times New Roman" w:cs="Times New Roman"/>
          <w:sz w:val="22"/>
          <w:szCs w:val="22"/>
        </w:rPr>
        <w:t>получить возможность научиться исследовать схему управ</w:t>
      </w:r>
      <w:r w:rsidRPr="00C41B23">
        <w:rPr>
          <w:rStyle w:val="11"/>
          <w:rFonts w:ascii="Times New Roman" w:hAnsi="Times New Roman" w:cs="Times New Roman"/>
          <w:sz w:val="22"/>
          <w:szCs w:val="22"/>
        </w:rPr>
        <w:softHyphen/>
        <w:t>ления техническими системами;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2" w:name="bookmark5123"/>
      <w:bookmarkEnd w:id="2842"/>
      <w:r w:rsidRPr="00C41B23">
        <w:rPr>
          <w:rStyle w:val="11"/>
          <w:rFonts w:ascii="Times New Roman" w:hAnsi="Times New Roman" w:cs="Times New Roman"/>
          <w:sz w:val="22"/>
          <w:szCs w:val="22"/>
        </w:rPr>
        <w:t>осуществлять управление учебными техническими система</w:t>
      </w:r>
      <w:r w:rsidRPr="00C41B23">
        <w:rPr>
          <w:rStyle w:val="11"/>
          <w:rFonts w:ascii="Times New Roman" w:hAnsi="Times New Roman" w:cs="Times New Roman"/>
          <w:sz w:val="22"/>
          <w:szCs w:val="22"/>
        </w:rPr>
        <w:softHyphen/>
        <w:t>ми;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3" w:name="bookmark5124"/>
      <w:bookmarkEnd w:id="2843"/>
      <w:r w:rsidRPr="00C41B23">
        <w:rPr>
          <w:rStyle w:val="11"/>
          <w:rFonts w:ascii="Times New Roman" w:hAnsi="Times New Roman" w:cs="Times New Roman"/>
          <w:sz w:val="22"/>
          <w:szCs w:val="22"/>
        </w:rPr>
        <w:t>классифицировать автоматические и автоматизированные системы;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4" w:name="bookmark5125"/>
      <w:bookmarkEnd w:id="2844"/>
      <w:r w:rsidRPr="00C41B23">
        <w:rPr>
          <w:rStyle w:val="11"/>
          <w:rFonts w:ascii="Times New Roman" w:hAnsi="Times New Roman" w:cs="Times New Roman"/>
          <w:sz w:val="22"/>
          <w:szCs w:val="22"/>
        </w:rPr>
        <w:t>проектировать автоматизированные системы;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5" w:name="bookmark5126"/>
      <w:bookmarkEnd w:id="2845"/>
      <w:r w:rsidRPr="00C41B23">
        <w:rPr>
          <w:rStyle w:val="11"/>
          <w:rFonts w:ascii="Times New Roman" w:hAnsi="Times New Roman" w:cs="Times New Roman"/>
          <w:sz w:val="22"/>
          <w:szCs w:val="22"/>
        </w:rPr>
        <w:t>конструировать автоматизированные системы;</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6" w:name="bookmark5127"/>
      <w:bookmarkEnd w:id="2846"/>
      <w:r w:rsidRPr="00C41B23">
        <w:rPr>
          <w:rStyle w:val="11"/>
          <w:rFonts w:ascii="Times New Roman" w:hAnsi="Times New Roman" w:cs="Times New Roman"/>
          <w:sz w:val="22"/>
          <w:szCs w:val="22"/>
        </w:rPr>
        <w:t>получить возможность использования учебного робота-мани</w:t>
      </w:r>
      <w:r w:rsidRPr="00C41B23">
        <w:rPr>
          <w:rStyle w:val="11"/>
          <w:rFonts w:ascii="Times New Roman" w:hAnsi="Times New Roman" w:cs="Times New Roman"/>
          <w:sz w:val="22"/>
          <w:szCs w:val="22"/>
        </w:rPr>
        <w:softHyphen/>
        <w:t>пулятора со сменными модулями для моделирования произ</w:t>
      </w:r>
      <w:r w:rsidRPr="00C41B23">
        <w:rPr>
          <w:rStyle w:val="11"/>
          <w:rFonts w:ascii="Times New Roman" w:hAnsi="Times New Roman" w:cs="Times New Roman"/>
          <w:sz w:val="22"/>
          <w:szCs w:val="22"/>
        </w:rPr>
        <w:softHyphen/>
        <w:t>водственного процесса;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7" w:name="bookmark5128"/>
      <w:bookmarkEnd w:id="2847"/>
      <w:r w:rsidRPr="00C41B23">
        <w:rPr>
          <w:rStyle w:val="11"/>
          <w:rFonts w:ascii="Times New Roman" w:hAnsi="Times New Roman" w:cs="Times New Roman"/>
          <w:sz w:val="22"/>
          <w:szCs w:val="22"/>
        </w:rPr>
        <w:t>пользоваться учебным роботом-манипулятором со сменными модулями для моделирования производственного процесса;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8" w:name="bookmark5129"/>
      <w:bookmarkEnd w:id="2848"/>
      <w:r w:rsidRPr="00C41B23">
        <w:rPr>
          <w:rStyle w:val="11"/>
          <w:rFonts w:ascii="Times New Roman" w:hAnsi="Times New Roman" w:cs="Times New Roman"/>
          <w:sz w:val="22"/>
          <w:szCs w:val="22"/>
        </w:rPr>
        <w:t>использовать мобильные приложения для управления устрой</w:t>
      </w:r>
      <w:r w:rsidRPr="00C41B23">
        <w:rPr>
          <w:rStyle w:val="11"/>
          <w:rFonts w:ascii="Times New Roman" w:hAnsi="Times New Roman" w:cs="Times New Roman"/>
          <w:sz w:val="22"/>
          <w:szCs w:val="22"/>
        </w:rPr>
        <w:softHyphen/>
        <w:t>ствами;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49" w:name="bookmark5130"/>
      <w:bookmarkEnd w:id="2849"/>
      <w:r w:rsidRPr="00C41B23">
        <w:rPr>
          <w:rStyle w:val="11"/>
          <w:rFonts w:ascii="Times New Roman" w:hAnsi="Times New Roman" w:cs="Times New Roman"/>
          <w:sz w:val="22"/>
          <w:szCs w:val="22"/>
        </w:rPr>
        <w:t>осуществлять управление учебной социально-экономиче</w:t>
      </w:r>
      <w:r w:rsidRPr="00C41B23">
        <w:rPr>
          <w:rStyle w:val="11"/>
          <w:rFonts w:ascii="Times New Roman" w:hAnsi="Times New Roman" w:cs="Times New Roman"/>
          <w:sz w:val="22"/>
          <w:szCs w:val="22"/>
        </w:rPr>
        <w:softHyphen/>
        <w:t>ской системой (например, в рамках проекта «Школьная фирма»);</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50" w:name="bookmark5131"/>
      <w:bookmarkEnd w:id="2850"/>
      <w:r w:rsidRPr="00C41B23">
        <w:rPr>
          <w:rStyle w:val="11"/>
          <w:rFonts w:ascii="Times New Roman" w:hAnsi="Times New Roman" w:cs="Times New Roman"/>
          <w:sz w:val="22"/>
          <w:szCs w:val="22"/>
        </w:rPr>
        <w:t>презентовать изделие;</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1" w:name="bookmark5132"/>
      <w:bookmarkEnd w:id="2851"/>
      <w:r w:rsidRPr="00C41B23">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2" w:name="bookmark5133"/>
      <w:bookmarkEnd w:id="2852"/>
      <w:r w:rsidRPr="00C41B23">
        <w:rPr>
          <w:rStyle w:val="11"/>
          <w:rFonts w:ascii="Times New Roman" w:hAnsi="Times New Roman" w:cs="Times New Roman"/>
          <w:sz w:val="22"/>
          <w:szCs w:val="22"/>
        </w:rPr>
        <w:t>распознавать способы хранения и производства электроэнер</w:t>
      </w:r>
      <w:r w:rsidRPr="00C41B23">
        <w:rPr>
          <w:rStyle w:val="11"/>
          <w:rFonts w:ascii="Times New Roman" w:hAnsi="Times New Roman" w:cs="Times New Roman"/>
          <w:sz w:val="22"/>
          <w:szCs w:val="22"/>
        </w:rPr>
        <w:softHyphen/>
        <w:t>гии;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3" w:name="bookmark5134"/>
      <w:bookmarkEnd w:id="2853"/>
      <w:r w:rsidRPr="00C41B23">
        <w:rPr>
          <w:rStyle w:val="11"/>
          <w:rFonts w:ascii="Times New Roman" w:hAnsi="Times New Roman" w:cs="Times New Roman"/>
          <w:sz w:val="22"/>
          <w:szCs w:val="22"/>
        </w:rPr>
        <w:t>классифицировать типы передачи электроэнергии;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4" w:name="bookmark5135"/>
      <w:bookmarkEnd w:id="2854"/>
      <w:r w:rsidRPr="00C41B23">
        <w:rPr>
          <w:rStyle w:val="11"/>
          <w:rFonts w:ascii="Times New Roman" w:hAnsi="Times New Roman" w:cs="Times New Roman"/>
          <w:sz w:val="22"/>
          <w:szCs w:val="22"/>
        </w:rPr>
        <w:t>понимать принцип сборки электрических схем;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5" w:name="bookmark5136"/>
      <w:bookmarkEnd w:id="2855"/>
      <w:r w:rsidRPr="00C41B23">
        <w:rPr>
          <w:rStyle w:val="11"/>
          <w:rFonts w:ascii="Times New Roman" w:hAnsi="Times New Roman" w:cs="Times New Roman"/>
          <w:sz w:val="22"/>
          <w:szCs w:val="22"/>
        </w:rPr>
        <w:t>получить возможность научиться выполнять сборку электри</w:t>
      </w:r>
      <w:r w:rsidRPr="00C41B23">
        <w:rPr>
          <w:rStyle w:val="11"/>
          <w:rFonts w:ascii="Times New Roman" w:hAnsi="Times New Roman" w:cs="Times New Roman"/>
          <w:sz w:val="22"/>
          <w:szCs w:val="22"/>
        </w:rPr>
        <w:softHyphen/>
        <w:t>ческих схем;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6" w:name="bookmark5137"/>
      <w:bookmarkEnd w:id="2856"/>
      <w:r w:rsidRPr="00C41B23">
        <w:rPr>
          <w:rStyle w:val="11"/>
          <w:rFonts w:ascii="Times New Roman" w:hAnsi="Times New Roman" w:cs="Times New Roman"/>
          <w:sz w:val="22"/>
          <w:szCs w:val="22"/>
        </w:rPr>
        <w:t>определять результат работы электрической схемы при ис</w:t>
      </w:r>
      <w:r w:rsidRPr="00C41B23">
        <w:rPr>
          <w:rStyle w:val="11"/>
          <w:rFonts w:ascii="Times New Roman" w:hAnsi="Times New Roman" w:cs="Times New Roman"/>
          <w:sz w:val="22"/>
          <w:szCs w:val="22"/>
        </w:rPr>
        <w:softHyphen/>
        <w:t>пользовании различных элементов;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7" w:name="bookmark5138"/>
      <w:bookmarkEnd w:id="2857"/>
      <w:r w:rsidRPr="00C41B23">
        <w:rPr>
          <w:rStyle w:val="11"/>
          <w:rFonts w:ascii="Times New Roman" w:hAnsi="Times New Roman" w:cs="Times New Roman"/>
          <w:sz w:val="22"/>
          <w:szCs w:val="22"/>
        </w:rPr>
        <w:t>понимать, как применяются элементы электрической цепи в бытовых приборах;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8" w:name="bookmark5139"/>
      <w:bookmarkEnd w:id="2858"/>
      <w:r w:rsidRPr="00C41B23">
        <w:rPr>
          <w:rStyle w:val="11"/>
          <w:rFonts w:ascii="Times New Roman" w:hAnsi="Times New Roman" w:cs="Times New Roman"/>
          <w:sz w:val="22"/>
          <w:szCs w:val="22"/>
        </w:rPr>
        <w:t>различать последовательное и параллельное соединения ре</w:t>
      </w:r>
      <w:r w:rsidRPr="00C41B23">
        <w:rPr>
          <w:rStyle w:val="11"/>
          <w:rFonts w:ascii="Times New Roman" w:hAnsi="Times New Roman" w:cs="Times New Roman"/>
          <w:sz w:val="22"/>
          <w:szCs w:val="22"/>
        </w:rPr>
        <w:softHyphen/>
        <w:t>зисторов;</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59" w:name="bookmark5140"/>
      <w:bookmarkEnd w:id="2859"/>
      <w:r w:rsidRPr="00C41B23">
        <w:rPr>
          <w:rStyle w:val="11"/>
          <w:rFonts w:ascii="Times New Roman" w:hAnsi="Times New Roman" w:cs="Times New Roman"/>
          <w:sz w:val="22"/>
          <w:szCs w:val="22"/>
        </w:rPr>
        <w:t>различать аналоговую и цифровую схемотехнику;</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0" w:name="bookmark5141"/>
      <w:bookmarkEnd w:id="2860"/>
      <w:r w:rsidRPr="00C41B23">
        <w:rPr>
          <w:rStyle w:val="11"/>
          <w:rFonts w:ascii="Times New Roman" w:hAnsi="Times New Roman" w:cs="Times New Roman"/>
          <w:sz w:val="22"/>
          <w:szCs w:val="22"/>
        </w:rPr>
        <w:t>программировать простое «умное» устройство с заданными характеристиками;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1" w:name="bookmark5142"/>
      <w:bookmarkEnd w:id="2861"/>
      <w:r w:rsidRPr="00C41B23">
        <w:rPr>
          <w:rStyle w:val="11"/>
          <w:rFonts w:ascii="Times New Roman" w:hAnsi="Times New Roman" w:cs="Times New Roman"/>
          <w:sz w:val="22"/>
          <w:szCs w:val="22"/>
        </w:rPr>
        <w:t>различать особенности современных датчиков, применять в реальных задачах;</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62" w:name="bookmark5143"/>
      <w:bookmarkEnd w:id="2862"/>
      <w:r w:rsidRPr="00C41B23">
        <w:rPr>
          <w:rStyle w:val="11"/>
          <w:rFonts w:ascii="Times New Roman" w:hAnsi="Times New Roman" w:cs="Times New Roman"/>
          <w:sz w:val="22"/>
          <w:szCs w:val="22"/>
        </w:rPr>
        <w:t>составлять несложные алгоритмы управления умного дома.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«Животноводство»</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7-8 КЛАССЫ:</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63" w:name="bookmark5144"/>
      <w:bookmarkEnd w:id="2863"/>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4" w:name="bookmark5145"/>
      <w:bookmarkEnd w:id="2864"/>
      <w:r w:rsidRPr="00C41B23">
        <w:rPr>
          <w:rStyle w:val="11"/>
          <w:rFonts w:ascii="Times New Roman" w:hAnsi="Times New Roman" w:cs="Times New Roman"/>
          <w:sz w:val="22"/>
          <w:szCs w:val="22"/>
        </w:rPr>
        <w:lastRenderedPageBreak/>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65" w:name="bookmark5146"/>
      <w:bookmarkEnd w:id="2865"/>
      <w:r w:rsidRPr="00C41B23">
        <w:rPr>
          <w:rStyle w:val="11"/>
          <w:rFonts w:ascii="Times New Roman" w:hAnsi="Times New Roman" w:cs="Times New Roman"/>
          <w:sz w:val="22"/>
          <w:szCs w:val="22"/>
        </w:rPr>
        <w:t>характеризовать основные направления животноводства;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6" w:name="bookmark5147"/>
      <w:bookmarkEnd w:id="2866"/>
      <w:r w:rsidRPr="00C41B23">
        <w:rPr>
          <w:rStyle w:val="11"/>
          <w:rFonts w:ascii="Times New Roman" w:hAnsi="Times New Roman" w:cs="Times New Roman"/>
          <w:sz w:val="22"/>
          <w:szCs w:val="22"/>
        </w:rPr>
        <w:t>характеризовать особенности основных видов сельскохозяй</w:t>
      </w:r>
      <w:r w:rsidRPr="00C41B23">
        <w:rPr>
          <w:rStyle w:val="11"/>
          <w:rFonts w:ascii="Times New Roman" w:hAnsi="Times New Roman" w:cs="Times New Roman"/>
          <w:sz w:val="22"/>
          <w:szCs w:val="22"/>
        </w:rPr>
        <w:softHyphen/>
        <w:t>ственных животных своего региона;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7" w:name="bookmark5148"/>
      <w:bookmarkEnd w:id="2867"/>
      <w:r w:rsidRPr="00C41B23">
        <w:rPr>
          <w:rStyle w:val="11"/>
          <w:rFonts w:ascii="Times New Roman" w:hAnsi="Times New Roman" w:cs="Times New Roman"/>
          <w:sz w:val="22"/>
          <w:szCs w:val="22"/>
        </w:rPr>
        <w:t>описывать полный технологический цикл получения про</w:t>
      </w:r>
      <w:r w:rsidRPr="00C41B23">
        <w:rPr>
          <w:rStyle w:val="11"/>
          <w:rFonts w:ascii="Times New Roman" w:hAnsi="Times New Roman" w:cs="Times New Roman"/>
          <w:sz w:val="22"/>
          <w:szCs w:val="22"/>
        </w:rPr>
        <w:softHyphen/>
        <w:t>дукции животноводства своего региона;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8" w:name="bookmark5149"/>
      <w:bookmarkEnd w:id="2868"/>
      <w:r w:rsidRPr="00C41B23">
        <w:rPr>
          <w:rStyle w:val="11"/>
          <w:rFonts w:ascii="Times New Roman" w:hAnsi="Times New Roman" w:cs="Times New Roman"/>
          <w:sz w:val="22"/>
          <w:szCs w:val="22"/>
        </w:rPr>
        <w:t>называть виды сельскохозяйственных животных, характер</w:t>
      </w:r>
      <w:r w:rsidRPr="00C41B23">
        <w:rPr>
          <w:rStyle w:val="11"/>
          <w:rFonts w:ascii="Times New Roman" w:hAnsi="Times New Roman" w:cs="Times New Roman"/>
          <w:sz w:val="22"/>
          <w:szCs w:val="22"/>
        </w:rPr>
        <w:softHyphen/>
        <w:t>ных для данного региона;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69" w:name="bookmark5150"/>
      <w:bookmarkEnd w:id="2869"/>
      <w:r w:rsidRPr="00C41B23">
        <w:rPr>
          <w:rStyle w:val="11"/>
          <w:rFonts w:ascii="Times New Roman" w:hAnsi="Times New Roman" w:cs="Times New Roman"/>
          <w:sz w:val="22"/>
          <w:szCs w:val="22"/>
        </w:rPr>
        <w:t>оценивать условия содержания животных в различных усло</w:t>
      </w:r>
      <w:r w:rsidRPr="00C41B23">
        <w:rPr>
          <w:rStyle w:val="11"/>
          <w:rFonts w:ascii="Times New Roman" w:hAnsi="Times New Roman" w:cs="Times New Roman"/>
          <w:sz w:val="22"/>
          <w:szCs w:val="22"/>
        </w:rPr>
        <w:softHyphen/>
        <w:t>виях;</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0" w:name="bookmark5151"/>
      <w:bookmarkEnd w:id="2870"/>
      <w:r w:rsidRPr="00C41B23">
        <w:rPr>
          <w:rStyle w:val="11"/>
          <w:rFonts w:ascii="Times New Roman" w:hAnsi="Times New Roman" w:cs="Times New Roman"/>
          <w:sz w:val="22"/>
          <w:szCs w:val="22"/>
        </w:rPr>
        <w:t>владеть навыками оказания первой помощи заболевшим или пораненным животным;</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1" w:name="bookmark5152"/>
      <w:bookmarkEnd w:id="2871"/>
      <w:r w:rsidRPr="00C41B23">
        <w:rPr>
          <w:rStyle w:val="11"/>
          <w:rFonts w:ascii="Times New Roman" w:hAnsi="Times New Roman" w:cs="Times New Roman"/>
          <w:sz w:val="22"/>
          <w:szCs w:val="22"/>
        </w:rPr>
        <w:t>характеризовать способы переработки и хранения продук</w:t>
      </w:r>
      <w:r w:rsidRPr="00C41B23">
        <w:rPr>
          <w:rStyle w:val="11"/>
          <w:rFonts w:ascii="Times New Roman" w:hAnsi="Times New Roman" w:cs="Times New Roman"/>
          <w:sz w:val="22"/>
          <w:szCs w:val="22"/>
        </w:rPr>
        <w:softHyphen/>
        <w:t>ции животноводства;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2" w:name="bookmark5153"/>
      <w:bookmarkEnd w:id="2872"/>
      <w:r w:rsidRPr="00C41B23">
        <w:rPr>
          <w:rStyle w:val="11"/>
          <w:rFonts w:ascii="Times New Roman" w:hAnsi="Times New Roman" w:cs="Times New Roman"/>
          <w:sz w:val="22"/>
          <w:szCs w:val="22"/>
        </w:rPr>
        <w:t>характеризовать пути цифровизации животноводческого про</w:t>
      </w:r>
      <w:r w:rsidRPr="00C41B23">
        <w:rPr>
          <w:rStyle w:val="11"/>
          <w:rFonts w:ascii="Times New Roman" w:hAnsi="Times New Roman" w:cs="Times New Roman"/>
          <w:sz w:val="22"/>
          <w:szCs w:val="22"/>
        </w:rPr>
        <w:softHyphen/>
        <w:t>изводства;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3" w:name="bookmark5154"/>
      <w:bookmarkEnd w:id="2873"/>
      <w:r w:rsidRPr="00C41B23">
        <w:rPr>
          <w:rStyle w:val="11"/>
          <w:rFonts w:ascii="Times New Roman" w:hAnsi="Times New Roman" w:cs="Times New Roman"/>
          <w:sz w:val="22"/>
          <w:szCs w:val="22"/>
        </w:rPr>
        <w:t>получить возможность узнать особенности сельскохозяй</w:t>
      </w:r>
      <w:r w:rsidRPr="00C41B23">
        <w:rPr>
          <w:rStyle w:val="11"/>
          <w:rFonts w:ascii="Times New Roman" w:hAnsi="Times New Roman" w:cs="Times New Roman"/>
          <w:sz w:val="22"/>
          <w:szCs w:val="22"/>
        </w:rPr>
        <w:softHyphen/>
        <w:t>ственного производства;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4" w:name="bookmark5155"/>
      <w:bookmarkEnd w:id="2874"/>
      <w:r w:rsidRPr="00C41B23">
        <w:rPr>
          <w:rStyle w:val="11"/>
          <w:rFonts w:ascii="Times New Roman" w:hAnsi="Times New Roman" w:cs="Times New Roman"/>
          <w:sz w:val="22"/>
          <w:szCs w:val="22"/>
        </w:rPr>
        <w:t>характеризовать мир профессий, связанных с животновод</w:t>
      </w:r>
      <w:r w:rsidRPr="00C41B23">
        <w:rPr>
          <w:rStyle w:val="11"/>
          <w:rFonts w:ascii="Times New Roman" w:hAnsi="Times New Roman" w:cs="Times New Roman"/>
          <w:sz w:val="22"/>
          <w:szCs w:val="22"/>
        </w:rPr>
        <w:softHyphen/>
        <w:t>ством, их востребованность на рынке труда.</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Модуль «Растениеводство»</w:t>
      </w:r>
    </w:p>
    <w:p w:rsidR="00476015" w:rsidRPr="00C41B23" w:rsidRDefault="00476015" w:rsidP="00476015">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7-8 КЛАССЫ:</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75" w:name="bookmark5156"/>
      <w:bookmarkEnd w:id="2875"/>
      <w:r w:rsidRPr="00C41B23">
        <w:rPr>
          <w:rStyle w:val="11"/>
          <w:rFonts w:ascii="Times New Roman" w:hAnsi="Times New Roman" w:cs="Times New Roman"/>
          <w:sz w:val="22"/>
          <w:szCs w:val="22"/>
        </w:rPr>
        <w:t>соблюдать правила безопасности;</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6" w:name="bookmark5157"/>
      <w:bookmarkEnd w:id="2876"/>
      <w:r w:rsidRPr="00C41B23">
        <w:rPr>
          <w:rStyle w:val="11"/>
          <w:rFonts w:ascii="Times New Roman" w:hAnsi="Times New Roman" w:cs="Times New Roman"/>
          <w:sz w:val="22"/>
          <w:szCs w:val="22"/>
        </w:rPr>
        <w:t>организовывать рабочее место в соответствии с требованиями безопасности;</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77" w:name="bookmark5158"/>
      <w:bookmarkEnd w:id="2877"/>
      <w:r w:rsidRPr="00C41B23">
        <w:rPr>
          <w:rStyle w:val="11"/>
          <w:rFonts w:ascii="Times New Roman" w:hAnsi="Times New Roman" w:cs="Times New Roman"/>
          <w:sz w:val="22"/>
          <w:szCs w:val="22"/>
        </w:rPr>
        <w:t>характеризовать основные направления растениеводства;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78" w:name="bookmark5159"/>
      <w:bookmarkEnd w:id="2878"/>
      <w:r w:rsidRPr="00C41B23">
        <w:rPr>
          <w:rStyle w:val="11"/>
          <w:rFonts w:ascii="Times New Roman" w:hAnsi="Times New Roman" w:cs="Times New Roman"/>
          <w:sz w:val="22"/>
          <w:szCs w:val="22"/>
        </w:rPr>
        <w:t>описывать полный технологический цикл получения наибо</w:t>
      </w:r>
      <w:r w:rsidRPr="00C41B23">
        <w:rPr>
          <w:rStyle w:val="11"/>
          <w:rFonts w:ascii="Times New Roman" w:hAnsi="Times New Roman" w:cs="Times New Roman"/>
          <w:sz w:val="22"/>
          <w:szCs w:val="22"/>
        </w:rPr>
        <w:softHyphen/>
        <w:t>лее распространённой растениеводческой продукции своего региона;</w:t>
      </w:r>
    </w:p>
    <w:p w:rsidR="00476015" w:rsidRPr="00C41B23" w:rsidRDefault="00476015" w:rsidP="00F430C9">
      <w:pPr>
        <w:pStyle w:val="a3"/>
        <w:numPr>
          <w:ilvl w:val="0"/>
          <w:numId w:val="141"/>
        </w:numPr>
        <w:tabs>
          <w:tab w:val="left" w:pos="267"/>
        </w:tabs>
        <w:autoSpaceDE/>
        <w:autoSpaceDN/>
        <w:ind w:left="0" w:firstLine="0"/>
        <w:rPr>
          <w:sz w:val="22"/>
          <w:szCs w:val="22"/>
        </w:rPr>
      </w:pPr>
      <w:bookmarkStart w:id="2879" w:name="bookmark5160"/>
      <w:bookmarkEnd w:id="2879"/>
      <w:r w:rsidRPr="00C41B23">
        <w:rPr>
          <w:rStyle w:val="11"/>
          <w:rFonts w:ascii="Times New Roman" w:hAnsi="Times New Roman" w:cs="Times New Roman"/>
          <w:sz w:val="22"/>
          <w:szCs w:val="22"/>
        </w:rPr>
        <w:t>характеризовать виды и свойства почв данного региона;</w:t>
      </w:r>
    </w:p>
    <w:p w:rsidR="00476015" w:rsidRPr="00C41B23" w:rsidRDefault="00476015" w:rsidP="00F430C9">
      <w:pPr>
        <w:pStyle w:val="a3"/>
        <w:numPr>
          <w:ilvl w:val="0"/>
          <w:numId w:val="141"/>
        </w:numPr>
        <w:tabs>
          <w:tab w:val="left" w:pos="267"/>
        </w:tabs>
        <w:autoSpaceDE/>
        <w:autoSpaceDN/>
        <w:ind w:left="0" w:hanging="240"/>
        <w:rPr>
          <w:sz w:val="22"/>
          <w:szCs w:val="22"/>
        </w:rPr>
      </w:pPr>
      <w:bookmarkStart w:id="2880" w:name="bookmark5161"/>
      <w:bookmarkEnd w:id="2880"/>
      <w:r w:rsidRPr="00C41B23">
        <w:rPr>
          <w:rStyle w:val="11"/>
          <w:rFonts w:ascii="Times New Roman" w:hAnsi="Times New Roman" w:cs="Times New Roman"/>
          <w:sz w:val="22"/>
          <w:szCs w:val="22"/>
        </w:rPr>
        <w:t>назвать ручные и механизированные инструменты обработ</w:t>
      </w:r>
      <w:r w:rsidRPr="00C41B23">
        <w:rPr>
          <w:rStyle w:val="11"/>
          <w:rFonts w:ascii="Times New Roman" w:hAnsi="Times New Roman" w:cs="Times New Roman"/>
          <w:sz w:val="22"/>
          <w:szCs w:val="22"/>
        </w:rPr>
        <w:softHyphen/>
        <w:t>ки почвы;</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1" w:name="bookmark5162"/>
      <w:bookmarkEnd w:id="2881"/>
      <w:r w:rsidRPr="00C41B23">
        <w:rPr>
          <w:rStyle w:val="11"/>
          <w:rFonts w:ascii="Times New Roman" w:hAnsi="Times New Roman" w:cs="Times New Roman"/>
          <w:sz w:val="22"/>
          <w:szCs w:val="22"/>
        </w:rPr>
        <w:t>классифицировать культурные растения по различным осно</w:t>
      </w:r>
      <w:r w:rsidRPr="00C41B23">
        <w:rPr>
          <w:rStyle w:val="11"/>
          <w:rFonts w:ascii="Times New Roman" w:hAnsi="Times New Roman" w:cs="Times New Roman"/>
          <w:sz w:val="22"/>
          <w:szCs w:val="22"/>
        </w:rPr>
        <w:softHyphen/>
        <w:t>ваниям;</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2" w:name="bookmark5163"/>
      <w:bookmarkEnd w:id="2882"/>
      <w:r w:rsidRPr="00C41B23">
        <w:rPr>
          <w:rStyle w:val="11"/>
          <w:rFonts w:ascii="Times New Roman" w:hAnsi="Times New Roman" w:cs="Times New Roman"/>
          <w:sz w:val="22"/>
          <w:szCs w:val="22"/>
        </w:rPr>
        <w:t>называть полезные дикорастущие растения и знать их свой</w:t>
      </w:r>
      <w:r w:rsidRPr="00C41B23">
        <w:rPr>
          <w:rStyle w:val="11"/>
          <w:rFonts w:ascii="Times New Roman" w:hAnsi="Times New Roman" w:cs="Times New Roman"/>
          <w:sz w:val="22"/>
          <w:szCs w:val="22"/>
        </w:rPr>
        <w:softHyphen/>
        <w:t>ства;</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3" w:name="bookmark5164"/>
      <w:bookmarkEnd w:id="2883"/>
      <w:r w:rsidRPr="00C41B23">
        <w:rPr>
          <w:rStyle w:val="11"/>
          <w:rFonts w:ascii="Times New Roman" w:hAnsi="Times New Roman" w:cs="Times New Roman"/>
          <w:sz w:val="22"/>
          <w:szCs w:val="22"/>
        </w:rPr>
        <w:t>назвать опасные для человека дикорастущие растения;</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84" w:name="bookmark5165"/>
      <w:bookmarkEnd w:id="2884"/>
      <w:r w:rsidRPr="00C41B23">
        <w:rPr>
          <w:rStyle w:val="11"/>
          <w:rFonts w:ascii="Times New Roman" w:hAnsi="Times New Roman" w:cs="Times New Roman"/>
          <w:sz w:val="22"/>
          <w:szCs w:val="22"/>
        </w:rPr>
        <w:t>называть полезные для человека грибы;</w:t>
      </w:r>
    </w:p>
    <w:p w:rsidR="00476015" w:rsidRPr="00C41B23" w:rsidRDefault="00476015" w:rsidP="00F430C9">
      <w:pPr>
        <w:pStyle w:val="a3"/>
        <w:numPr>
          <w:ilvl w:val="0"/>
          <w:numId w:val="141"/>
        </w:numPr>
        <w:tabs>
          <w:tab w:val="left" w:pos="267"/>
        </w:tabs>
        <w:autoSpaceDE/>
        <w:autoSpaceDN/>
        <w:ind w:left="0" w:firstLine="0"/>
        <w:jc w:val="left"/>
        <w:rPr>
          <w:sz w:val="22"/>
          <w:szCs w:val="22"/>
        </w:rPr>
      </w:pPr>
      <w:bookmarkStart w:id="2885" w:name="bookmark5166"/>
      <w:bookmarkEnd w:id="2885"/>
      <w:r w:rsidRPr="00C41B23">
        <w:rPr>
          <w:rStyle w:val="11"/>
          <w:rFonts w:ascii="Times New Roman" w:hAnsi="Times New Roman" w:cs="Times New Roman"/>
          <w:sz w:val="22"/>
          <w:szCs w:val="22"/>
        </w:rPr>
        <w:t>называть опасные для человека грибы;</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6" w:name="bookmark5167"/>
      <w:bookmarkEnd w:id="2886"/>
      <w:r w:rsidRPr="00C41B23">
        <w:rPr>
          <w:rStyle w:val="11"/>
          <w:rFonts w:ascii="Times New Roman" w:hAnsi="Times New Roman" w:cs="Times New Roman"/>
          <w:sz w:val="22"/>
          <w:szCs w:val="22"/>
        </w:rPr>
        <w:t>владеть методами сбора, переработки и хранения полезных дикорастущих растений и их плодов;</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7" w:name="bookmark5168"/>
      <w:bookmarkEnd w:id="2887"/>
      <w:r w:rsidRPr="00C41B23">
        <w:rPr>
          <w:rStyle w:val="11"/>
          <w:rFonts w:ascii="Times New Roman" w:hAnsi="Times New Roman" w:cs="Times New Roman"/>
          <w:sz w:val="22"/>
          <w:szCs w:val="22"/>
        </w:rPr>
        <w:t xml:space="preserve">владеть методами сбора, переработки и хранения полезных для </w:t>
      </w:r>
      <w:r w:rsidRPr="00C41B23">
        <w:rPr>
          <w:rStyle w:val="11"/>
          <w:rFonts w:ascii="Times New Roman" w:hAnsi="Times New Roman" w:cs="Times New Roman"/>
          <w:sz w:val="22"/>
          <w:szCs w:val="22"/>
        </w:rPr>
        <w:lastRenderedPageBreak/>
        <w:t>человека грибов;</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8" w:name="bookmark5169"/>
      <w:bookmarkEnd w:id="2888"/>
      <w:r w:rsidRPr="00C41B23">
        <w:rPr>
          <w:rStyle w:val="11"/>
          <w:rFonts w:ascii="Times New Roman" w:hAnsi="Times New Roman" w:cs="Times New Roman"/>
          <w:sz w:val="22"/>
          <w:szCs w:val="22"/>
        </w:rPr>
        <w:t>характеризовать основные направления цифровизации и ро</w:t>
      </w:r>
      <w:r w:rsidRPr="00C41B23">
        <w:rPr>
          <w:rStyle w:val="11"/>
          <w:rFonts w:ascii="Times New Roman" w:hAnsi="Times New Roman" w:cs="Times New Roman"/>
          <w:sz w:val="22"/>
          <w:szCs w:val="22"/>
        </w:rPr>
        <w:softHyphen/>
        <w:t>ботизации в растениеводстве;</w:t>
      </w:r>
    </w:p>
    <w:p w:rsidR="00476015" w:rsidRPr="00C41B23" w:rsidRDefault="00476015" w:rsidP="00F430C9">
      <w:pPr>
        <w:pStyle w:val="a3"/>
        <w:numPr>
          <w:ilvl w:val="0"/>
          <w:numId w:val="141"/>
        </w:numPr>
        <w:tabs>
          <w:tab w:val="left" w:pos="267"/>
        </w:tabs>
        <w:autoSpaceDE/>
        <w:autoSpaceDN/>
        <w:ind w:left="0" w:hanging="160"/>
        <w:rPr>
          <w:sz w:val="22"/>
          <w:szCs w:val="22"/>
        </w:rPr>
      </w:pPr>
      <w:bookmarkStart w:id="2889" w:name="bookmark5170"/>
      <w:bookmarkEnd w:id="2889"/>
      <w:r w:rsidRPr="00C41B23">
        <w:rPr>
          <w:rStyle w:val="11"/>
          <w:rFonts w:ascii="Times New Roman" w:hAnsi="Times New Roman" w:cs="Times New Roman"/>
          <w:sz w:val="22"/>
          <w:szCs w:val="22"/>
        </w:rPr>
        <w:t>получить возможность научиться использовать цифровые устройства и программные сервисы в технологии растение</w:t>
      </w:r>
      <w:r w:rsidRPr="00C41B23">
        <w:rPr>
          <w:rStyle w:val="11"/>
          <w:rFonts w:ascii="Times New Roman" w:hAnsi="Times New Roman" w:cs="Times New Roman"/>
          <w:sz w:val="22"/>
          <w:szCs w:val="22"/>
        </w:rPr>
        <w:softHyphen/>
        <w:t>водства;</w:t>
      </w:r>
    </w:p>
    <w:p w:rsidR="00476015" w:rsidRPr="00C41B23" w:rsidRDefault="00476015" w:rsidP="00476015">
      <w:pPr>
        <w:pStyle w:val="a3"/>
        <w:ind w:left="0" w:firstLine="0"/>
        <w:rPr>
          <w:rStyle w:val="11"/>
          <w:rFonts w:ascii="Times New Roman" w:hAnsi="Times New Roman" w:cs="Times New Roman"/>
          <w:sz w:val="22"/>
          <w:szCs w:val="22"/>
        </w:rPr>
      </w:pPr>
      <w:bookmarkStart w:id="2890" w:name="bookmark5171"/>
      <w:bookmarkEnd w:id="2890"/>
      <w:r w:rsidRPr="00C41B23">
        <w:rPr>
          <w:rStyle w:val="11"/>
          <w:rFonts w:ascii="Times New Roman" w:hAnsi="Times New Roman" w:cs="Times New Roman"/>
          <w:sz w:val="22"/>
          <w:szCs w:val="22"/>
        </w:rPr>
        <w:t>характеризовать мир профессий, связанных с растениевод</w:t>
      </w:r>
      <w:r w:rsidRPr="00C41B23">
        <w:rPr>
          <w:rStyle w:val="11"/>
          <w:rFonts w:ascii="Times New Roman" w:hAnsi="Times New Roman" w:cs="Times New Roman"/>
          <w:sz w:val="22"/>
          <w:szCs w:val="22"/>
        </w:rPr>
        <w:softHyphen/>
        <w:t>ством, их востребованность на рынке труда.</w:t>
      </w:r>
    </w:p>
    <w:p w:rsidR="00476015" w:rsidRPr="00C41B23" w:rsidRDefault="00476015" w:rsidP="00476015">
      <w:pPr>
        <w:pStyle w:val="a3"/>
        <w:spacing w:after="500"/>
        <w:ind w:hanging="682"/>
        <w:rPr>
          <w:rStyle w:val="11"/>
          <w:rFonts w:ascii="Times New Roman" w:hAnsi="Times New Roman" w:cs="Times New Roman"/>
        </w:rPr>
      </w:pPr>
    </w:p>
    <w:p w:rsidR="00476015" w:rsidRPr="00C41B23" w:rsidRDefault="00476015" w:rsidP="00476015">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СХЕМЫ ПОСТРОЕНИЯ УЧЕБНОГО КУРСА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Названные модули можно рассматривать как элементы кон</w:t>
      </w:r>
      <w:r w:rsidRPr="00C41B23">
        <w:rPr>
          <w:rStyle w:val="11"/>
          <w:rFonts w:ascii="Times New Roman" w:hAnsi="Times New Roman" w:cs="Times New Roman"/>
          <w:sz w:val="22"/>
          <w:szCs w:val="22"/>
        </w:rPr>
        <w:softHyphen/>
        <w:t>структора, из которого собирается содержание учебного пред</w:t>
      </w:r>
      <w:r w:rsidRPr="00C41B23">
        <w:rPr>
          <w:rStyle w:val="11"/>
          <w:rFonts w:ascii="Times New Roman" w:hAnsi="Times New Roman" w:cs="Times New Roman"/>
          <w:sz w:val="22"/>
          <w:szCs w:val="22"/>
        </w:rPr>
        <w:softHyphen/>
        <w:t>мета технологии с учётом пожеланий обучающихся и возмож</w:t>
      </w:r>
      <w:r w:rsidRPr="00C41B23">
        <w:rPr>
          <w:rStyle w:val="11"/>
          <w:rFonts w:ascii="Times New Roman" w:hAnsi="Times New Roman" w:cs="Times New Roman"/>
          <w:sz w:val="22"/>
          <w:szCs w:val="22"/>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C41B23">
        <w:rPr>
          <w:rStyle w:val="11"/>
          <w:rFonts w:ascii="Times New Roman" w:hAnsi="Times New Roman" w:cs="Times New Roman"/>
          <w:sz w:val="22"/>
          <w:szCs w:val="22"/>
        </w:rPr>
        <w:softHyphen/>
        <w:t>мета «Технология» и обеспечить единый уровень выпускников по данному предмету.</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Схема «сборки» конкретного учебного курса, в общих чер</w:t>
      </w:r>
      <w:r w:rsidRPr="00C41B23">
        <w:rPr>
          <w:rStyle w:val="11"/>
          <w:rFonts w:ascii="Times New Roman" w:hAnsi="Times New Roman" w:cs="Times New Roman"/>
          <w:sz w:val="22"/>
          <w:szCs w:val="22"/>
        </w:rPr>
        <w:softHyphen/>
        <w:t>тах, такова.</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В курсе технологии, опирающемся на </w:t>
      </w:r>
      <w:r w:rsidRPr="00C41B23">
        <w:rPr>
          <w:rStyle w:val="11"/>
          <w:rFonts w:ascii="Times New Roman" w:hAnsi="Times New Roman" w:cs="Times New Roman"/>
          <w:b/>
          <w:bCs/>
          <w:sz w:val="22"/>
          <w:szCs w:val="22"/>
        </w:rPr>
        <w:t>«Концепцию препода</w:t>
      </w:r>
      <w:r w:rsidRPr="00C41B23">
        <w:rPr>
          <w:rStyle w:val="11"/>
          <w:rFonts w:ascii="Times New Roman" w:hAnsi="Times New Roman" w:cs="Times New Roman"/>
          <w:b/>
          <w:bCs/>
          <w:sz w:val="22"/>
          <w:szCs w:val="22"/>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C41B23">
        <w:rPr>
          <w:rStyle w:val="11"/>
          <w:rFonts w:ascii="Times New Roman" w:hAnsi="Times New Roman" w:cs="Times New Roman"/>
          <w:sz w:val="22"/>
          <w:szCs w:val="22"/>
        </w:rPr>
        <w:t>можно выделить четыре содержательные линии, суть которых раскрывается в опреде</w:t>
      </w:r>
      <w:r w:rsidRPr="00C41B23">
        <w:rPr>
          <w:rStyle w:val="11"/>
          <w:rFonts w:ascii="Times New Roman" w:hAnsi="Times New Roman" w:cs="Times New Roman"/>
          <w:sz w:val="22"/>
          <w:szCs w:val="22"/>
        </w:rPr>
        <w:softHyphen/>
        <w:t>лённых разделах модулей, входящих в инвариантный блок.</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Эти линии таковы.</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Линия «Технология», нацеленная на формирование всего спектра знаний о сути технологии как последовательности вза</w:t>
      </w:r>
      <w:r w:rsidRPr="00C41B23">
        <w:rPr>
          <w:rStyle w:val="11"/>
          <w:rFonts w:ascii="Times New Roman" w:hAnsi="Times New Roman" w:cs="Times New Roman"/>
          <w:sz w:val="22"/>
          <w:szCs w:val="22"/>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C41B23">
        <w:rPr>
          <w:rStyle w:val="11"/>
          <w:rFonts w:ascii="Times New Roman" w:hAnsi="Times New Roman" w:cs="Times New Roman"/>
          <w:sz w:val="22"/>
          <w:szCs w:val="22"/>
        </w:rPr>
        <w:softHyphen/>
        <w:t>логии обработки материалов и пищевых продуктов». Данная линия является системообразующей для всего курса техноло</w:t>
      </w:r>
      <w:r w:rsidRPr="00C41B23">
        <w:rPr>
          <w:rStyle w:val="11"/>
          <w:rFonts w:ascii="Times New Roman" w:hAnsi="Times New Roman" w:cs="Times New Roman"/>
          <w:sz w:val="22"/>
          <w:szCs w:val="22"/>
        </w:rPr>
        <w:softHyphen/>
        <w:t>гии: от изучения материалов и инструментов их обработки в 5 классе до целостной реализации технологической цепочки в 8 и 9 классах.</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lastRenderedPageBreak/>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C41B23">
        <w:rPr>
          <w:rStyle w:val="11"/>
          <w:rFonts w:ascii="Times New Roman" w:hAnsi="Times New Roman" w:cs="Times New Roman"/>
          <w:sz w:val="22"/>
          <w:szCs w:val="22"/>
        </w:rPr>
        <w:softHyphen/>
        <w:t>щественные стороны изучаемого объекта, с точки зрения ре</w:t>
      </w:r>
      <w:r w:rsidRPr="00C41B23">
        <w:rPr>
          <w:rStyle w:val="11"/>
          <w:rFonts w:ascii="Times New Roman" w:hAnsi="Times New Roman" w:cs="Times New Roman"/>
          <w:sz w:val="22"/>
          <w:szCs w:val="22"/>
        </w:rPr>
        <w:softHyphen/>
        <w:t>шаемой задачи, что открывает широкие возможности для творчества, вплоть до создания новых технологий. Суть моде</w:t>
      </w:r>
      <w:r w:rsidRPr="00C41B23">
        <w:rPr>
          <w:rStyle w:val="11"/>
          <w:rFonts w:ascii="Times New Roman" w:hAnsi="Times New Roman" w:cs="Times New Roman"/>
          <w:sz w:val="22"/>
          <w:szCs w:val="22"/>
        </w:rPr>
        <w:softHyphen/>
        <w:t>лирования, свойства и назначения моделей раскрываются в разделе 8 содержания модуля «Технологии обработки матери</w:t>
      </w:r>
      <w:r w:rsidRPr="00C41B23">
        <w:rPr>
          <w:rStyle w:val="11"/>
          <w:rFonts w:ascii="Times New Roman" w:hAnsi="Times New Roman" w:cs="Times New Roman"/>
          <w:sz w:val="22"/>
          <w:szCs w:val="22"/>
        </w:rPr>
        <w:softHyphen/>
        <w:t>алов и пищевых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Линия «Проектирование», в рамках которой происходит ос</w:t>
      </w:r>
      <w:r w:rsidRPr="00C41B23">
        <w:rPr>
          <w:rStyle w:val="11"/>
          <w:rFonts w:ascii="Times New Roman" w:hAnsi="Times New Roman" w:cs="Times New Roman"/>
          <w:sz w:val="22"/>
          <w:szCs w:val="22"/>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C41B23">
        <w:rPr>
          <w:rStyle w:val="11"/>
          <w:rFonts w:ascii="Times New Roman" w:hAnsi="Times New Roman" w:cs="Times New Roman"/>
          <w:sz w:val="22"/>
          <w:szCs w:val="22"/>
        </w:rPr>
        <w:softHyphen/>
        <w:t>ной профессиональной деятельности: программные сервисы, когнитивные методы и инструменты. Изготовление любого из</w:t>
      </w:r>
      <w:r w:rsidRPr="00C41B23">
        <w:rPr>
          <w:rStyle w:val="11"/>
          <w:rFonts w:ascii="Times New Roman" w:hAnsi="Times New Roman" w:cs="Times New Roman"/>
          <w:sz w:val="22"/>
          <w:szCs w:val="22"/>
        </w:rPr>
        <w:softHyphen/>
        <w:t>делия на уроках технологии имеет своей целью, прежде всего, получение практики проектной деятельности. Основы и ин</w:t>
      </w:r>
      <w:r w:rsidRPr="00C41B23">
        <w:rPr>
          <w:rStyle w:val="11"/>
          <w:rFonts w:ascii="Times New Roman" w:hAnsi="Times New Roman" w:cs="Times New Roman"/>
          <w:sz w:val="22"/>
          <w:szCs w:val="22"/>
        </w:rPr>
        <w:softHyphen/>
        <w:t>струментарий проектной деятельности осваиваются в разделе 4 модуля «Производство и технология».</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Обозначенные выше надпредметные знания и умения форми</w:t>
      </w:r>
      <w:r w:rsidRPr="00C41B23">
        <w:rPr>
          <w:rStyle w:val="11"/>
          <w:rFonts w:ascii="Times New Roman" w:hAnsi="Times New Roman" w:cs="Times New Roman"/>
          <w:sz w:val="22"/>
          <w:szCs w:val="22"/>
        </w:rPr>
        <w:softHyphen/>
        <w:t>руются в процессе трудовой деятельности с различными мате</w:t>
      </w:r>
      <w:r w:rsidRPr="00C41B23">
        <w:rPr>
          <w:rStyle w:val="11"/>
          <w:rFonts w:ascii="Times New Roman" w:hAnsi="Times New Roman" w:cs="Times New Roman"/>
          <w:sz w:val="22"/>
          <w:szCs w:val="22"/>
        </w:rPr>
        <w:softHyphen/>
        <w:t>риалами и освоении современной техносферы, в целом.</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Линия «Профессиональная ориентация» даёт представление о мире современных и перспективных профессий. Её содержа</w:t>
      </w:r>
      <w:r w:rsidRPr="00C41B23">
        <w:rPr>
          <w:rStyle w:val="11"/>
          <w:rFonts w:ascii="Times New Roman" w:hAnsi="Times New Roman" w:cs="Times New Roman"/>
          <w:sz w:val="22"/>
          <w:szCs w:val="22"/>
        </w:rPr>
        <w:softHyphen/>
        <w:t>ние представлено в разделах 6, 8 и 12 модуля «Производство и технология» и разделе 12 модуля «Технологии обработки ма</w:t>
      </w:r>
      <w:r w:rsidRPr="00C41B23">
        <w:rPr>
          <w:rStyle w:val="11"/>
          <w:rFonts w:ascii="Times New Roman" w:hAnsi="Times New Roman" w:cs="Times New Roman"/>
          <w:sz w:val="22"/>
          <w:szCs w:val="22"/>
        </w:rPr>
        <w:softHyphen/>
        <w:t>териалов и пищевых продуктов».</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Приведённые разделы составляют содержательное ядро об</w:t>
      </w:r>
      <w:r w:rsidRPr="00C41B23">
        <w:rPr>
          <w:rStyle w:val="11"/>
          <w:rFonts w:ascii="Times New Roman" w:hAnsi="Times New Roman" w:cs="Times New Roman"/>
          <w:sz w:val="22"/>
          <w:szCs w:val="22"/>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C41B23">
        <w:rPr>
          <w:rStyle w:val="11"/>
          <w:rFonts w:ascii="Times New Roman" w:hAnsi="Times New Roman" w:cs="Times New Roman"/>
          <w:sz w:val="22"/>
          <w:szCs w:val="22"/>
        </w:rPr>
        <w:softHyphen/>
        <w:t>тие содержания положений, составляющих названное ядро.</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C41B23">
        <w:rPr>
          <w:rStyle w:val="11"/>
          <w:rFonts w:ascii="Times New Roman" w:hAnsi="Times New Roman" w:cs="Times New Roman"/>
          <w:sz w:val="22"/>
          <w:szCs w:val="22"/>
          <w:lang w:val="en-US"/>
        </w:rPr>
        <w:t>WorldSkills</w:t>
      </w:r>
      <w:r w:rsidRPr="00C41B23">
        <w:rPr>
          <w:rStyle w:val="11"/>
          <w:rFonts w:ascii="Times New Roman" w:hAnsi="Times New Roman" w:cs="Times New Roman"/>
          <w:sz w:val="22"/>
          <w:szCs w:val="22"/>
        </w:rPr>
        <w:t>. В этом контексте целесо</w:t>
      </w:r>
      <w:r w:rsidRPr="00C41B23">
        <w:rPr>
          <w:rStyle w:val="11"/>
          <w:rFonts w:ascii="Times New Roman" w:hAnsi="Times New Roman" w:cs="Times New Roman"/>
          <w:sz w:val="22"/>
          <w:szCs w:val="22"/>
        </w:rPr>
        <w:softHyphen/>
        <w:t>образно освоения различных видов технологий, в том числе обозначенных в Национальной технологической инициативе.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Приведённые содержательные линии в рамках модульного курса могут быть раскрыты с различной полнотой и направлен</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ностью.</w:t>
      </w:r>
    </w:p>
    <w:p w:rsidR="00476015" w:rsidRPr="00C41B23" w:rsidRDefault="00476015" w:rsidP="00F430C9">
      <w:pPr>
        <w:pStyle w:val="a3"/>
        <w:numPr>
          <w:ilvl w:val="0"/>
          <w:numId w:val="142"/>
        </w:numPr>
        <w:tabs>
          <w:tab w:val="left" w:pos="648"/>
        </w:tabs>
        <w:autoSpaceDE/>
        <w:autoSpaceDN/>
        <w:ind w:left="0" w:firstLine="240"/>
        <w:rPr>
          <w:sz w:val="22"/>
          <w:szCs w:val="22"/>
        </w:rPr>
      </w:pPr>
      <w:bookmarkStart w:id="2891" w:name="bookmark5175"/>
      <w:bookmarkEnd w:id="2891"/>
      <w:r w:rsidRPr="00C41B23">
        <w:rPr>
          <w:rStyle w:val="11"/>
          <w:rFonts w:ascii="Times New Roman" w:hAnsi="Times New Roman" w:cs="Times New Roman"/>
          <w:sz w:val="22"/>
          <w:szCs w:val="22"/>
        </w:rPr>
        <w:t>Инвариантные модули, включающие только модули «Производство и технология», «Технологии обработки матери</w:t>
      </w:r>
      <w:r w:rsidRPr="00C41B23">
        <w:rPr>
          <w:rStyle w:val="11"/>
          <w:rFonts w:ascii="Times New Roman" w:hAnsi="Times New Roman" w:cs="Times New Roman"/>
          <w:sz w:val="22"/>
          <w:szCs w:val="22"/>
        </w:rPr>
        <w:softHyphen/>
        <w:t>алов и пищевых продуктов», вариативные модули отсутствуют.</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Эта структура фактически равнозначна традиционному курсу технологии (с добавлением нового содержания). Такая схема ви</w:t>
      </w:r>
      <w:r w:rsidRPr="00C41B23">
        <w:rPr>
          <w:rStyle w:val="11"/>
          <w:rFonts w:ascii="Times New Roman" w:hAnsi="Times New Roman" w:cs="Times New Roman"/>
          <w:sz w:val="22"/>
          <w:szCs w:val="22"/>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C41B23">
        <w:rPr>
          <w:rStyle w:val="11"/>
          <w:rFonts w:ascii="Times New Roman" w:hAnsi="Times New Roman" w:cs="Times New Roman"/>
          <w:sz w:val="22"/>
          <w:szCs w:val="22"/>
        </w:rPr>
        <w:softHyphen/>
        <w:t>вариантные модули осваиваются в обязательном порядке.</w:t>
      </w:r>
    </w:p>
    <w:p w:rsidR="00476015" w:rsidRPr="00C41B23" w:rsidRDefault="00476015" w:rsidP="00476015">
      <w:pPr>
        <w:pStyle w:val="a3"/>
        <w:ind w:left="0"/>
        <w:rPr>
          <w:sz w:val="22"/>
          <w:szCs w:val="22"/>
        </w:rPr>
      </w:pPr>
      <w:r w:rsidRPr="00C41B23">
        <w:rPr>
          <w:rStyle w:val="11"/>
          <w:rFonts w:ascii="Times New Roman" w:hAnsi="Times New Roman" w:cs="Times New Roman"/>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476015" w:rsidRPr="00C41B23" w:rsidRDefault="00476015" w:rsidP="00F430C9">
      <w:pPr>
        <w:pStyle w:val="a3"/>
        <w:numPr>
          <w:ilvl w:val="0"/>
          <w:numId w:val="142"/>
        </w:numPr>
        <w:tabs>
          <w:tab w:val="left" w:pos="615"/>
        </w:tabs>
        <w:autoSpaceDE/>
        <w:autoSpaceDN/>
        <w:ind w:left="0" w:firstLine="240"/>
        <w:rPr>
          <w:sz w:val="22"/>
          <w:szCs w:val="22"/>
        </w:rPr>
      </w:pPr>
      <w:bookmarkStart w:id="2892" w:name="bookmark5176"/>
      <w:bookmarkEnd w:id="2892"/>
      <w:r w:rsidRPr="00C41B23">
        <w:rPr>
          <w:rStyle w:val="11"/>
          <w:rFonts w:ascii="Times New Roman" w:hAnsi="Times New Roman" w:cs="Times New Roman"/>
          <w:sz w:val="22"/>
          <w:szCs w:val="22"/>
        </w:rPr>
        <w:t>В качестве примера расширения линии «Технология» можно привести схему курса, включающую инвариантные мо</w:t>
      </w:r>
      <w:r w:rsidRPr="00C41B23">
        <w:rPr>
          <w:rStyle w:val="11"/>
          <w:rFonts w:ascii="Times New Roman" w:hAnsi="Times New Roman" w:cs="Times New Roman"/>
          <w:sz w:val="22"/>
          <w:szCs w:val="22"/>
        </w:rPr>
        <w:softHyphen/>
        <w:t>дули и вариативный модуль «Растениеводство».</w:t>
      </w:r>
    </w:p>
    <w:p w:rsidR="006D6D38" w:rsidRPr="00C41B23" w:rsidRDefault="00476015" w:rsidP="006D6D38">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Содержание раздела 1 этого модуля «Элементы технологии возделывания сельскохозяйственных культур» последователь</w:t>
      </w:r>
      <w:r w:rsidRPr="00C41B23">
        <w:rPr>
          <w:rStyle w:val="11"/>
          <w:rFonts w:ascii="Times New Roman" w:hAnsi="Times New Roman" w:cs="Times New Roman"/>
          <w:sz w:val="22"/>
          <w:szCs w:val="22"/>
        </w:rPr>
        <w:softHyphen/>
        <w:t>но добавляется к содержанию модуля «Технологии обработки материалов и пищевых продуктов» в 5—7 классах с сохране</w:t>
      </w:r>
      <w:r w:rsidRPr="00C41B23">
        <w:rPr>
          <w:rStyle w:val="11"/>
          <w:rFonts w:ascii="Times New Roman" w:hAnsi="Times New Roman" w:cs="Times New Roman"/>
          <w:sz w:val="22"/>
          <w:szCs w:val="22"/>
        </w:rPr>
        <w:softHyphen/>
        <w:t>нием общей логики изложения разделов этого модуля при со</w:t>
      </w:r>
      <w:r w:rsidRPr="00C41B23">
        <w:rPr>
          <w:rStyle w:val="11"/>
          <w:rFonts w:ascii="Times New Roman" w:hAnsi="Times New Roman" w:cs="Times New Roman"/>
          <w:sz w:val="22"/>
          <w:szCs w:val="22"/>
        </w:rPr>
        <w:softHyphen/>
        <w:t>блюдении общего баланса отведённых на изучение этих разде</w:t>
      </w:r>
      <w:r w:rsidRPr="00C41B23">
        <w:rPr>
          <w:rStyle w:val="11"/>
          <w:rFonts w:ascii="Times New Roman" w:hAnsi="Times New Roman" w:cs="Times New Roman"/>
          <w:sz w:val="22"/>
          <w:szCs w:val="22"/>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C41B23">
        <w:rPr>
          <w:rStyle w:val="11"/>
          <w:rFonts w:ascii="Times New Roman" w:hAnsi="Times New Roman" w:cs="Times New Roman"/>
          <w:sz w:val="22"/>
          <w:szCs w:val="22"/>
        </w:rPr>
        <w:softHyphen/>
        <w:t>скохозяйственное производство». При этом происходит пере</w:t>
      </w:r>
      <w:r w:rsidRPr="00C41B23">
        <w:rPr>
          <w:rStyle w:val="11"/>
          <w:rFonts w:ascii="Times New Roman" w:hAnsi="Times New Roman" w:cs="Times New Roman"/>
          <w:sz w:val="22"/>
          <w:szCs w:val="22"/>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C41B23">
        <w:rPr>
          <w:rStyle w:val="11"/>
          <w:rFonts w:ascii="Times New Roman" w:hAnsi="Times New Roman" w:cs="Times New Roman"/>
          <w:sz w:val="22"/>
          <w:szCs w:val="22"/>
        </w:rPr>
        <w:softHyphen/>
        <w:t>лены подчёркиванием).</w:t>
      </w:r>
    </w:p>
    <w:p w:rsidR="00476015" w:rsidRPr="00C41B23" w:rsidRDefault="00476015" w:rsidP="00476015">
      <w:pPr>
        <w:pStyle w:val="af2"/>
        <w:framePr w:w="1085" w:h="235" w:hSpace="9533" w:wrap="notBeside" w:vAnchor="text" w:hAnchor="text" w:x="9534" w:y="6"/>
        <w:rPr>
          <w:rFonts w:ascii="Times New Roman" w:hAnsi="Times New Roman" w:cs="Times New Roman"/>
          <w:b w:val="0"/>
          <w:bCs w:val="0"/>
          <w:i w:val="0"/>
          <w:iCs w:val="0"/>
          <w:color w:val="auto"/>
          <w:sz w:val="22"/>
          <w:szCs w:val="22"/>
        </w:rPr>
      </w:pPr>
      <w:r w:rsidRPr="00C41B23">
        <w:rPr>
          <w:rStyle w:val="af1"/>
          <w:rFonts w:ascii="Times New Roman" w:hAnsi="Times New Roman" w:cs="Times New Roman"/>
          <w:sz w:val="22"/>
          <w:szCs w:val="22"/>
        </w:rPr>
        <w:t>Таблица 1</w:t>
      </w:r>
    </w:p>
    <w:p w:rsidR="00476015" w:rsidRPr="00C41B23" w:rsidRDefault="00476015" w:rsidP="00476015">
      <w:r w:rsidRPr="00C41B23">
        <w:br w:type="page"/>
      </w:r>
    </w:p>
    <w:p w:rsidR="00476015" w:rsidRPr="00C41B23" w:rsidRDefault="00476015" w:rsidP="00476015">
      <w:pPr>
        <w:sectPr w:rsidR="00476015" w:rsidRPr="00C41B23" w:rsidSect="00C950A2">
          <w:headerReference w:type="even" r:id="rId51"/>
          <w:headerReference w:type="default" r:id="rId52"/>
          <w:footerReference w:type="even" r:id="rId53"/>
          <w:footerReference w:type="default" r:id="rId54"/>
          <w:footnotePr>
            <w:numFmt w:val="upperRoman"/>
          </w:footnotePr>
          <w:pgSz w:w="7824" w:h="12019"/>
          <w:pgMar w:top="707" w:right="520" w:bottom="1560" w:left="715" w:header="287" w:footer="92" w:gutter="0"/>
          <w:cols w:space="720"/>
          <w:noEndnote/>
          <w:docGrid w:linePitch="360"/>
        </w:sectPr>
      </w:pPr>
    </w:p>
    <w:p w:rsidR="006D6D38" w:rsidRPr="00C41B23" w:rsidRDefault="006D6D38" w:rsidP="006D6D38">
      <w:pPr>
        <w:pStyle w:val="a3"/>
        <w:tabs>
          <w:tab w:val="left" w:pos="615"/>
        </w:tabs>
        <w:autoSpaceDE/>
        <w:autoSpaceDN/>
        <w:ind w:left="707" w:firstLine="0"/>
        <w:jc w:val="right"/>
        <w:rPr>
          <w:rStyle w:val="11"/>
          <w:rFonts w:ascii="Times New Roman" w:hAnsi="Times New Roman" w:cs="Times New Roman"/>
          <w:color w:val="auto"/>
          <w:sz w:val="22"/>
          <w:szCs w:val="22"/>
        </w:rPr>
      </w:pPr>
      <w:bookmarkStart w:id="2893" w:name="bookmark5177"/>
      <w:bookmarkEnd w:id="2893"/>
      <w:r w:rsidRPr="00C41B23">
        <w:rPr>
          <w:rStyle w:val="11"/>
          <w:rFonts w:ascii="Times New Roman" w:hAnsi="Times New Roman" w:cs="Times New Roman"/>
          <w:color w:val="auto"/>
          <w:sz w:val="22"/>
          <w:szCs w:val="22"/>
        </w:rPr>
        <w:lastRenderedPageBreak/>
        <w:t>Таблица1</w:t>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6D6D38" w:rsidRPr="00C41B23" w:rsidTr="006D6D38">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ИНВАРИАНТНЫЕ МОДУЛИ+МОДУЛЬ «РАСТЕНИЕВОДСТВО»</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320"/>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200"/>
              <w:rPr>
                <w:rFonts w:ascii="Times New Roman" w:hAnsi="Times New Roman" w:cs="Times New Roman"/>
                <w:color w:val="auto"/>
                <w:sz w:val="24"/>
                <w:szCs w:val="24"/>
              </w:rPr>
            </w:pPr>
            <w:r w:rsidRPr="00C41B23">
              <w:rPr>
                <w:rStyle w:val="af"/>
                <w:rFonts w:ascii="Times New Roman" w:hAnsi="Times New Roman" w:cs="Times New Roman"/>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rPr>
              <w:t>9 класс (17 час)</w:t>
            </w:r>
          </w:p>
        </w:tc>
      </w:tr>
      <w:tr w:rsidR="006D6D38" w:rsidRPr="00C41B23" w:rsidTr="006D6D38">
        <w:trPr>
          <w:trHeight w:hRule="exact" w:val="3667"/>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Производ</w:t>
            </w:r>
            <w:r w:rsidRPr="00C41B23">
              <w:rPr>
                <w:rStyle w:val="af"/>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w:t>
            </w:r>
          </w:p>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Преобразова</w:t>
            </w:r>
            <w:r w:rsidRPr="00C41B23">
              <w:rPr>
                <w:rStyle w:val="af"/>
                <w:rFonts w:ascii="Times New Roman" w:hAnsi="Times New Roman" w:cs="Times New Roman"/>
              </w:rPr>
              <w:softHyphen/>
              <w:t>тельная деятельность человека.</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6D6D38">
            <w:pPr>
              <w:pStyle w:val="af0"/>
              <w:spacing w:after="1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3.</w:t>
            </w:r>
          </w:p>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Задачи и технологии их решения.</w:t>
            </w:r>
          </w:p>
          <w:p w:rsidR="006D6D38" w:rsidRPr="00C41B23" w:rsidRDefault="006D6D38" w:rsidP="006D6D38">
            <w:pPr>
              <w:pStyle w:val="af0"/>
              <w:spacing w:after="20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4. </w:t>
            </w:r>
            <w:r w:rsidRPr="00C41B23">
              <w:rPr>
                <w:rStyle w:val="af"/>
                <w:rFonts w:ascii="Times New Roman" w:hAnsi="Times New Roman" w:cs="Times New Roman"/>
              </w:rPr>
              <w:t>Основы проек</w:t>
            </w:r>
            <w:r w:rsidRPr="00C41B23">
              <w:rPr>
                <w:rStyle w:val="af"/>
                <w:rFonts w:ascii="Times New Roman" w:hAnsi="Times New Roman" w:cs="Times New Roman"/>
              </w:rPr>
              <w:softHyphen/>
              <w:t>тирования.</w:t>
            </w:r>
          </w:p>
          <w:p w:rsidR="006D6D38" w:rsidRPr="00C41B23" w:rsidRDefault="006D6D38" w:rsidP="006D6D38">
            <w:pPr>
              <w:pStyle w:val="af0"/>
              <w:spacing w:after="200"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Технологии домашнего хозяйства.</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6.</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Мир профессий</w:t>
            </w:r>
          </w:p>
        </w:tc>
        <w:tc>
          <w:tcPr>
            <w:tcW w:w="1872"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Технологии и искусство.</w:t>
            </w:r>
          </w:p>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8. </w:t>
            </w:r>
            <w:r w:rsidRPr="00C41B23">
              <w:rPr>
                <w:rStyle w:val="af"/>
                <w:rFonts w:ascii="Times New Roman" w:hAnsi="Times New Roman" w:cs="Times New Roman"/>
              </w:rPr>
              <w:t>Технология и мир.</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Современные технологии.</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10.</w:t>
            </w:r>
          </w:p>
          <w:p w:rsidR="006D6D38" w:rsidRPr="00C41B23" w:rsidRDefault="006D6D38" w:rsidP="006D6D38">
            <w:pPr>
              <w:pStyle w:val="af0"/>
              <w:spacing w:after="1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Основы инфор</w:t>
            </w:r>
            <w:r w:rsidRPr="00C41B23">
              <w:rPr>
                <w:rStyle w:val="af"/>
                <w:rFonts w:ascii="Times New Roman" w:hAnsi="Times New Roman" w:cs="Times New Roman"/>
              </w:rPr>
              <w:softHyphen/>
              <w:t>мационно</w:t>
            </w:r>
            <w:r w:rsidRPr="00C41B23">
              <w:rPr>
                <w:rStyle w:val="af"/>
                <w:rFonts w:ascii="Times New Roman" w:hAnsi="Times New Roman" w:cs="Times New Roman"/>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before="80"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11. </w:t>
            </w:r>
            <w:r w:rsidRPr="00C41B23">
              <w:rPr>
                <w:rStyle w:val="af"/>
                <w:rFonts w:ascii="Times New Roman" w:hAnsi="Times New Roman" w:cs="Times New Roman"/>
              </w:rPr>
              <w:t>Элементы управления.</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12.</w:t>
            </w:r>
          </w:p>
          <w:p w:rsidR="006D6D38" w:rsidRPr="00C41B23" w:rsidRDefault="006D6D38" w:rsidP="006D6D38">
            <w:pPr>
              <w:pStyle w:val="af0"/>
              <w:spacing w:after="1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Мир профессий</w:t>
            </w:r>
          </w:p>
        </w:tc>
      </w:tr>
      <w:tr w:rsidR="006D6D38" w:rsidRPr="00C41B23" w:rsidTr="006D6D38">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Технология обработки конструкци</w:t>
            </w:r>
            <w:r w:rsidRPr="00C41B23">
              <w:rPr>
                <w:rStyle w:val="af"/>
                <w:rFonts w:ascii="Times New Roman" w:hAnsi="Times New Roman" w:cs="Times New Roman"/>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8.</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10.</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11. </w:t>
            </w:r>
            <w:r w:rsidRPr="00C41B23">
              <w:rPr>
                <w:rStyle w:val="af"/>
                <w:rFonts w:ascii="Times New Roman" w:hAnsi="Times New Roman" w:cs="Times New Roman"/>
              </w:rPr>
              <w:t>Технологии в когнитивной сфере</w:t>
            </w:r>
          </w:p>
        </w:tc>
      </w:tr>
    </w:tbl>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6D6D38" w:rsidRPr="00C41B23" w:rsidTr="006D6D38">
        <w:trPr>
          <w:trHeight w:hRule="exact" w:val="3168"/>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Материалы и изделия.</w:t>
            </w:r>
          </w:p>
          <w:p w:rsidR="006D6D38" w:rsidRPr="00C41B23" w:rsidRDefault="006D6D38" w:rsidP="006D6D38">
            <w:pPr>
              <w:pStyle w:val="af0"/>
              <w:spacing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Основные ручные инструменты.</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4.</w:t>
            </w:r>
          </w:p>
          <w:p w:rsidR="006D6D38" w:rsidRPr="00C41B23" w:rsidRDefault="006D6D38" w:rsidP="006D6D38">
            <w:pPr>
              <w:pStyle w:val="af0"/>
              <w:spacing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6. </w:t>
            </w:r>
            <w:r w:rsidRPr="00C41B23">
              <w:rPr>
                <w:rStyle w:val="af"/>
                <w:rFonts w:ascii="Times New Roman" w:hAnsi="Times New Roman" w:cs="Times New Roman"/>
              </w:rPr>
              <w:t>Технология обработки текстильных материалов.</w:t>
            </w:r>
          </w:p>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Машины и их модели</w:t>
            </w:r>
          </w:p>
        </w:tc>
        <w:tc>
          <w:tcPr>
            <w:tcW w:w="1704"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09"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12. </w:t>
            </w:r>
            <w:r w:rsidRPr="00C41B23">
              <w:rPr>
                <w:rStyle w:val="af"/>
                <w:rFonts w:ascii="Times New Roman" w:hAnsi="Times New Roman" w:cs="Times New Roman"/>
              </w:rPr>
              <w:t>Технологии и человек</w:t>
            </w:r>
          </w:p>
        </w:tc>
      </w:tr>
      <w:tr w:rsidR="006D6D38" w:rsidRPr="00C41B23" w:rsidTr="006D6D38">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18" w:lineRule="auto"/>
              <w:ind w:firstLine="0"/>
              <w:rPr>
                <w:rFonts w:ascii="Times New Roman" w:hAnsi="Times New Roman" w:cs="Times New Roman"/>
                <w:color w:val="auto"/>
                <w:sz w:val="24"/>
                <w:szCs w:val="24"/>
              </w:rPr>
            </w:pPr>
            <w:r w:rsidRPr="00C41B23">
              <w:rPr>
                <w:rStyle w:val="af"/>
                <w:rFonts w:ascii="Times New Roman" w:hAnsi="Times New Roman" w:cs="Times New Roman"/>
              </w:rPr>
              <w:t>Растение</w:t>
            </w:r>
            <w:r w:rsidRPr="00C41B23">
              <w:rPr>
                <w:rStyle w:val="af"/>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возделывания сельскохозяй</w:t>
            </w:r>
            <w:r w:rsidRPr="00C41B23">
              <w:rPr>
                <w:rStyle w:val="af"/>
                <w:rFonts w:ascii="Times New Roman" w:hAnsi="Times New Roman" w:cs="Times New Roman"/>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возделывания сельскохозяй</w:t>
            </w:r>
            <w:r w:rsidRPr="00C41B23">
              <w:rPr>
                <w:rStyle w:val="af"/>
                <w:rFonts w:ascii="Times New Roman" w:hAnsi="Times New Roman" w:cs="Times New Roman"/>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w:t>
            </w:r>
            <w:r w:rsidRPr="00C41B23">
              <w:rPr>
                <w:rStyle w:val="af"/>
                <w:rFonts w:ascii="Times New Roman" w:hAnsi="Times New Roman" w:cs="Times New Roman"/>
              </w:rPr>
              <w:softHyphen/>
              <w:t>логии возделыва</w:t>
            </w:r>
            <w:r w:rsidRPr="00C41B23">
              <w:rPr>
                <w:rStyle w:val="af"/>
                <w:rFonts w:ascii="Times New Roman" w:hAnsi="Times New Roman" w:cs="Times New Roman"/>
              </w:rPr>
              <w:softHyphen/>
              <w:t>ния сельскохо</w:t>
            </w:r>
            <w:r w:rsidRPr="00C41B23">
              <w:rPr>
                <w:rStyle w:val="af"/>
                <w:rFonts w:ascii="Times New Roman" w:hAnsi="Times New Roman" w:cs="Times New Roman"/>
              </w:rPr>
              <w:softHyphen/>
              <w:t>зяйственных культур, (полезные для человека дикора</w:t>
            </w:r>
            <w:r w:rsidRPr="00C41B23">
              <w:rPr>
                <w:rStyle w:val="af"/>
                <w:rFonts w:ascii="Times New Roman" w:hAnsi="Times New Roman" w:cs="Times New Roman"/>
              </w:rPr>
              <w:softHyphen/>
              <w:t>стущие растения. Сбор, заготовка и хранение полезных для человека дикора</w:t>
            </w:r>
            <w:r w:rsidRPr="00C41B23">
              <w:rPr>
                <w:rStyle w:val="af"/>
                <w:rFonts w:ascii="Times New Roman" w:hAnsi="Times New Roman" w:cs="Times New Roman"/>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Сельско</w:t>
            </w:r>
            <w:r w:rsidRPr="00C41B23">
              <w:rPr>
                <w:rStyle w:val="af"/>
                <w:rFonts w:ascii="Times New Roman" w:hAnsi="Times New Roman" w:cs="Times New Roman"/>
              </w:rPr>
              <w:softHyphen/>
              <w:t>хозяйственное производство</w:t>
            </w:r>
          </w:p>
          <w:p w:rsidR="006D6D38" w:rsidRPr="00C41B23" w:rsidRDefault="006D6D38" w:rsidP="006D6D38">
            <w:pPr>
              <w:pStyle w:val="af0"/>
              <w:spacing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Сельско</w:t>
            </w:r>
            <w:r w:rsidRPr="00C41B23">
              <w:rPr>
                <w:rStyle w:val="af"/>
                <w:rFonts w:ascii="Times New Roman" w:hAnsi="Times New Roman" w:cs="Times New Roman"/>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tc>
      </w:tr>
    </w:tbl>
    <w:p w:rsidR="006D6D38" w:rsidRPr="00C41B23" w:rsidRDefault="006D6D38" w:rsidP="006D6D38">
      <w:pPr>
        <w:pStyle w:val="a3"/>
        <w:tabs>
          <w:tab w:val="left" w:pos="615"/>
        </w:tabs>
        <w:autoSpaceDE/>
        <w:autoSpaceDN/>
        <w:ind w:left="0" w:firstLine="0"/>
        <w:rPr>
          <w:rStyle w:val="11"/>
          <w:rFonts w:ascii="Times New Roman" w:hAnsi="Times New Roman" w:cs="Times New Roman"/>
          <w:color w:val="auto"/>
          <w:sz w:val="22"/>
          <w:szCs w:val="22"/>
        </w:rPr>
      </w:pPr>
    </w:p>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p w:rsidR="006D6D38" w:rsidRPr="00C41B23" w:rsidRDefault="006D6D38" w:rsidP="006D6D38">
      <w:pPr>
        <w:pStyle w:val="a3"/>
        <w:tabs>
          <w:tab w:val="left" w:pos="615"/>
        </w:tabs>
        <w:autoSpaceDE/>
        <w:autoSpaceDN/>
        <w:ind w:left="707" w:firstLine="0"/>
        <w:rPr>
          <w:rStyle w:val="11"/>
          <w:rFonts w:ascii="Times New Roman" w:hAnsi="Times New Roman" w:cs="Times New Roman"/>
          <w:color w:val="auto"/>
          <w:sz w:val="22"/>
          <w:szCs w:val="22"/>
        </w:rPr>
      </w:pPr>
    </w:p>
    <w:p w:rsidR="00476015" w:rsidRPr="00C41B23" w:rsidRDefault="006D6D38" w:rsidP="006D6D38">
      <w:pPr>
        <w:pStyle w:val="a3"/>
        <w:tabs>
          <w:tab w:val="left" w:pos="615"/>
        </w:tabs>
        <w:autoSpaceDE/>
        <w:autoSpaceDN/>
        <w:ind w:left="0" w:firstLine="0"/>
        <w:rPr>
          <w:sz w:val="22"/>
          <w:szCs w:val="22"/>
        </w:rPr>
      </w:pPr>
      <w:r w:rsidRPr="00C41B23">
        <w:rPr>
          <w:rStyle w:val="11"/>
          <w:rFonts w:ascii="Times New Roman" w:hAnsi="Times New Roman" w:cs="Times New Roman"/>
          <w:sz w:val="22"/>
          <w:szCs w:val="22"/>
        </w:rPr>
        <w:lastRenderedPageBreak/>
        <w:t>(3)</w:t>
      </w:r>
      <w:r w:rsidR="00476015" w:rsidRPr="00C41B23">
        <w:rPr>
          <w:rStyle w:val="11"/>
          <w:rFonts w:ascii="Times New Roman" w:hAnsi="Times New Roman" w:cs="Times New Roman"/>
          <w:sz w:val="22"/>
          <w:szCs w:val="22"/>
        </w:rPr>
        <w:t>Примером расширения линии «Моделирование» является схема курса, включающая инвариантные модули и вариатив</w:t>
      </w:r>
      <w:r w:rsidR="00476015" w:rsidRPr="00C41B23">
        <w:rPr>
          <w:rStyle w:val="11"/>
          <w:rFonts w:ascii="Times New Roman" w:hAnsi="Times New Roman" w:cs="Times New Roman"/>
          <w:sz w:val="22"/>
          <w:szCs w:val="22"/>
        </w:rPr>
        <w:softHyphen/>
        <w:t>ный модуль «3D-моделирование, макетирование, прототипиро</w:t>
      </w:r>
      <w:r w:rsidR="00476015" w:rsidRPr="00C41B23">
        <w:rPr>
          <w:rStyle w:val="11"/>
          <w:rFonts w:ascii="Times New Roman" w:hAnsi="Times New Roman" w:cs="Times New Roman"/>
          <w:sz w:val="22"/>
          <w:szCs w:val="22"/>
        </w:rPr>
        <w:softHyphen/>
        <w:t>вание». Освоение содержания вариативного модуля начинается в 7 классе. Для сохранения общего баланса часов раздел 9 «Ма</w:t>
      </w:r>
      <w:r w:rsidR="00476015" w:rsidRPr="00C41B23">
        <w:rPr>
          <w:rStyle w:val="11"/>
          <w:rFonts w:ascii="Times New Roman" w:hAnsi="Times New Roman" w:cs="Times New Roman"/>
          <w:sz w:val="22"/>
          <w:szCs w:val="22"/>
        </w:rPr>
        <w:softHyphen/>
        <w:t>шины и модели» инвариантного модуля «Производство и тех</w:t>
      </w:r>
      <w:r w:rsidR="00476015" w:rsidRPr="00C41B23">
        <w:rPr>
          <w:rStyle w:val="11"/>
          <w:rFonts w:ascii="Times New Roman" w:hAnsi="Times New Roman" w:cs="Times New Roman"/>
          <w:sz w:val="22"/>
          <w:szCs w:val="22"/>
        </w:rPr>
        <w:softHyphen/>
        <w:t>нология» может быть дан обзорно. Основное внимание при этом будет уделено углублённому изучению раздела 8 «Моделирова</w:t>
      </w:r>
      <w:r w:rsidR="00476015" w:rsidRPr="00C41B23">
        <w:rPr>
          <w:rStyle w:val="11"/>
          <w:rFonts w:ascii="Times New Roman" w:hAnsi="Times New Roman" w:cs="Times New Roman"/>
          <w:sz w:val="22"/>
          <w:szCs w:val="22"/>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00476015" w:rsidRPr="00C41B23">
        <w:rPr>
          <w:rStyle w:val="11"/>
          <w:rFonts w:ascii="Times New Roman" w:hAnsi="Times New Roman" w:cs="Times New Roman"/>
          <w:sz w:val="22"/>
          <w:szCs w:val="22"/>
        </w:rPr>
        <w:softHyphen/>
        <w:t>чаются технологии макетирования и прототипирования.</w:t>
      </w:r>
    </w:p>
    <w:p w:rsidR="00476015" w:rsidRPr="00C41B23" w:rsidRDefault="00476015" w:rsidP="00476015">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Схема такого курса представлена в таблице 2 (разделы, вхо</w:t>
      </w:r>
      <w:r w:rsidRPr="00C41B23">
        <w:rPr>
          <w:rStyle w:val="11"/>
          <w:rFonts w:ascii="Times New Roman" w:hAnsi="Times New Roman" w:cs="Times New Roman"/>
          <w:sz w:val="22"/>
          <w:szCs w:val="22"/>
        </w:rPr>
        <w:softHyphen/>
        <w:t>дящие в содержательное ядро, выделены подчёркиванием).</w:t>
      </w:r>
    </w:p>
    <w:p w:rsidR="006D6D38" w:rsidRPr="00C41B23" w:rsidRDefault="00476015" w:rsidP="00476015">
      <w:r w:rsidRPr="00C41B23">
        <w:br w:type="page"/>
      </w:r>
    </w:p>
    <w:p w:rsidR="006D6D38" w:rsidRPr="00C41B23" w:rsidRDefault="006D6D38" w:rsidP="006D6D38">
      <w:pPr>
        <w:jc w:val="right"/>
      </w:pPr>
      <w:r w:rsidRPr="00C41B23">
        <w:lastRenderedPageBreak/>
        <w:t>Таблица2</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23"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ИНВАРИАНТНЫЕ МОДУЛИ+МОДУЛЬ «3D -МОДЕЛИРОВАНИЕ, МАКЕТИРОВАНИЕ, ПРОТОТИПИРОВАНИЕ»</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60"/>
              <w:rPr>
                <w:rFonts w:ascii="Times New Roman" w:hAnsi="Times New Roman" w:cs="Times New Roman"/>
                <w:color w:val="auto"/>
                <w:sz w:val="24"/>
                <w:szCs w:val="24"/>
              </w:rPr>
            </w:pPr>
            <w:r w:rsidRPr="00C41B23">
              <w:rPr>
                <w:rStyle w:val="af"/>
                <w:rFonts w:ascii="Times New Roman" w:hAnsi="Times New Roman" w:cs="Times New Roman"/>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9 класс (17 час)</w:t>
            </w:r>
          </w:p>
        </w:tc>
      </w:tr>
      <w:tr w:rsidR="006D6D38" w:rsidRPr="00C41B23" w:rsidTr="006D6D38">
        <w:trPr>
          <w:trHeight w:hRule="exact" w:val="3566"/>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Производ</w:t>
            </w:r>
            <w:r w:rsidRPr="00C41B23">
              <w:rPr>
                <w:rStyle w:val="af"/>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Преобразова</w:t>
            </w:r>
            <w:r w:rsidRPr="00C41B23">
              <w:rPr>
                <w:rStyle w:val="af"/>
                <w:rFonts w:ascii="Times New Roman" w:hAnsi="Times New Roman" w:cs="Times New Roman"/>
              </w:rPr>
              <w:softHyphen/>
              <w:t>тельная деятельность человека.</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6D6D38">
            <w:pPr>
              <w:pStyle w:val="af0"/>
              <w:spacing w:after="1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3 </w:t>
            </w:r>
            <w:r w:rsidRPr="00C41B23">
              <w:rPr>
                <w:rStyle w:val="af"/>
                <w:rFonts w:ascii="Times New Roman" w:hAnsi="Times New Roman" w:cs="Times New Roman"/>
              </w:rPr>
              <w:t>Задачи и технологии их решения.</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4.</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Основы проек</w:t>
            </w:r>
            <w:r w:rsidRPr="00C41B23">
              <w:rPr>
                <w:rStyle w:val="af"/>
                <w:rFonts w:ascii="Times New Roman" w:hAnsi="Times New Roman" w:cs="Times New Roman"/>
              </w:rPr>
              <w:softHyphen/>
              <w:t>тирования.</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Технологии домашнего хозяйства.</w:t>
            </w:r>
          </w:p>
          <w:p w:rsidR="006D6D38" w:rsidRPr="00C41B23" w:rsidRDefault="006D6D38" w:rsidP="006D6D38">
            <w:pPr>
              <w:pStyle w:val="af0"/>
              <w:spacing w:after="20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6. </w:t>
            </w:r>
            <w:r w:rsidRPr="00C41B23">
              <w:rPr>
                <w:rStyle w:val="af"/>
                <w:rFonts w:ascii="Times New Roman" w:hAnsi="Times New Roman" w:cs="Times New Roman"/>
              </w:rPr>
              <w:t>Мир профессий.</w:t>
            </w:r>
          </w:p>
        </w:tc>
        <w:tc>
          <w:tcPr>
            <w:tcW w:w="1762"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after="200"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Технологии и искусство.</w:t>
            </w:r>
          </w:p>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8. </w:t>
            </w:r>
            <w:r w:rsidRPr="00C41B23">
              <w:rPr>
                <w:rStyle w:val="af"/>
                <w:rFonts w:ascii="Times New Roman" w:hAnsi="Times New Roman" w:cs="Times New Roman"/>
              </w:rPr>
              <w:t>Технология и мир.</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Современные технологии.</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10.</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Основы Инфор</w:t>
            </w:r>
            <w:r w:rsidRPr="00C41B23">
              <w:rPr>
                <w:rStyle w:val="af"/>
                <w:rFonts w:ascii="Times New Roman" w:hAnsi="Times New Roman" w:cs="Times New Roman"/>
              </w:rPr>
              <w:softHyphen/>
              <w:t>мационно</w:t>
            </w:r>
            <w:r w:rsidRPr="00C41B23">
              <w:rPr>
                <w:rStyle w:val="af"/>
                <w:rFonts w:ascii="Times New Roman" w:hAnsi="Times New Roman" w:cs="Times New Roman"/>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after="200"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11. </w:t>
            </w:r>
            <w:r w:rsidRPr="00C41B23">
              <w:rPr>
                <w:rStyle w:val="af"/>
                <w:rFonts w:ascii="Times New Roman" w:hAnsi="Times New Roman" w:cs="Times New Roman"/>
              </w:rPr>
              <w:t>Элементы управления.</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12.</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Мир профессий</w:t>
            </w:r>
          </w:p>
        </w:tc>
      </w:tr>
      <w:tr w:rsidR="006D6D38" w:rsidRPr="00C41B23" w:rsidTr="006D6D38">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1.</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Технология обработки конструкци</w:t>
            </w:r>
            <w:r w:rsidRPr="00C41B23">
              <w:rPr>
                <w:rStyle w:val="af"/>
                <w:rFonts w:ascii="Times New Roman" w:hAnsi="Times New Roman" w:cs="Times New Roman"/>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Раздел 8.</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10.</w:t>
            </w:r>
          </w:p>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11. </w:t>
            </w:r>
            <w:r w:rsidRPr="00C41B23">
              <w:rPr>
                <w:rStyle w:val="af"/>
                <w:rFonts w:ascii="Times New Roman" w:hAnsi="Times New Roman" w:cs="Times New Roman"/>
              </w:rPr>
              <w:t>Технологии в когнитивной сфере</w:t>
            </w:r>
          </w:p>
        </w:tc>
      </w:tr>
    </w:tbl>
    <w:p w:rsidR="00476015" w:rsidRPr="00C41B23" w:rsidRDefault="00476015" w:rsidP="00476015"/>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18"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ИНВАРИАНТНЫЕ МОДУЛИ+МОДУЛЬ «3D -МОДЕЛИРОВАНИЕ, МАКЕТИРОВАНИЕ, ПРОТОТИПИРОВАНИЕ»</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60"/>
              <w:rPr>
                <w:rFonts w:ascii="Times New Roman" w:hAnsi="Times New Roman" w:cs="Times New Roman"/>
                <w:color w:val="auto"/>
                <w:sz w:val="24"/>
                <w:szCs w:val="24"/>
              </w:rPr>
            </w:pPr>
            <w:r w:rsidRPr="00C41B23">
              <w:rPr>
                <w:rStyle w:val="af"/>
                <w:rFonts w:ascii="Times New Roman" w:hAnsi="Times New Roman" w:cs="Times New Roman"/>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140"/>
              <w:rPr>
                <w:rFonts w:ascii="Times New Roman" w:hAnsi="Times New Roman" w:cs="Times New Roman"/>
                <w:color w:val="auto"/>
                <w:sz w:val="24"/>
                <w:szCs w:val="24"/>
              </w:rPr>
            </w:pPr>
            <w:r w:rsidRPr="00C41B23">
              <w:rPr>
                <w:rStyle w:val="af"/>
                <w:rFonts w:ascii="Times New Roman" w:hAnsi="Times New Roman" w:cs="Times New Roman"/>
              </w:rPr>
              <w:t>9 класс (17 час)</w:t>
            </w:r>
          </w:p>
        </w:tc>
      </w:tr>
      <w:tr w:rsidR="006D6D38" w:rsidRPr="00C41B23" w:rsidTr="006D6D38">
        <w:trPr>
          <w:trHeight w:hRule="exact" w:val="3163"/>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Материалы и изделия.</w:t>
            </w:r>
          </w:p>
          <w:p w:rsidR="006D6D38" w:rsidRPr="00C41B23" w:rsidRDefault="006D6D38" w:rsidP="006D6D38">
            <w:pPr>
              <w:pStyle w:val="af0"/>
              <w:spacing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Основные ручные инструменты.</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4.</w:t>
            </w:r>
          </w:p>
          <w:p w:rsidR="006D6D38" w:rsidRPr="00C41B23" w:rsidRDefault="006D6D38" w:rsidP="006D6D38">
            <w:pPr>
              <w:pStyle w:val="af0"/>
              <w:spacing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6. </w:t>
            </w:r>
            <w:r w:rsidRPr="00C41B23">
              <w:rPr>
                <w:rStyle w:val="af"/>
                <w:rFonts w:ascii="Times New Roman" w:hAnsi="Times New Roman" w:cs="Times New Roman"/>
              </w:rPr>
              <w:t>Технология обработки текстильных материалов.</w:t>
            </w:r>
          </w:p>
          <w:p w:rsidR="006D6D38" w:rsidRPr="00C41B23" w:rsidRDefault="006D6D38" w:rsidP="006D6D38">
            <w:pPr>
              <w:pStyle w:val="af0"/>
              <w:spacing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Технология обработки пище</w:t>
            </w:r>
            <w:r w:rsidRPr="00C41B23">
              <w:rPr>
                <w:rStyle w:val="af"/>
                <w:rFonts w:ascii="Times New Roman" w:hAnsi="Times New Roman" w:cs="Times New Roman"/>
              </w:rPr>
              <w:softHyphen/>
              <w:t>вых продуктов</w:t>
            </w:r>
          </w:p>
        </w:tc>
        <w:tc>
          <w:tcPr>
            <w:tcW w:w="1762"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Машины и их модели</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u w:val="single"/>
              </w:rPr>
              <w:t xml:space="preserve">Раздел 12. </w:t>
            </w:r>
            <w:r w:rsidRPr="00C41B23">
              <w:rPr>
                <w:rStyle w:val="af"/>
                <w:rFonts w:ascii="Times New Roman" w:hAnsi="Times New Roman" w:cs="Times New Roman"/>
              </w:rPr>
              <w:t>Технологии и человек</w:t>
            </w:r>
          </w:p>
        </w:tc>
      </w:tr>
      <w:tr w:rsidR="006D6D38" w:rsidRPr="00C41B23" w:rsidTr="006D6D38">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3D - моде</w:t>
            </w:r>
            <w:r w:rsidRPr="00C41B23">
              <w:rPr>
                <w:rStyle w:val="af"/>
                <w:rFonts w:ascii="Times New Roman" w:hAnsi="Times New Roman" w:cs="Times New Roman"/>
              </w:rPr>
              <w:softHyphen/>
              <w:t>лирование, прототипи</w:t>
            </w:r>
            <w:r w:rsidRPr="00C41B23">
              <w:rPr>
                <w:rStyle w:val="af"/>
                <w:rFonts w:ascii="Times New Roman" w:hAnsi="Times New Roman" w:cs="Times New Roman"/>
              </w:rPr>
              <w:softHyphen/>
              <w:t>рование, макетиро</w:t>
            </w:r>
            <w:r w:rsidRPr="00C41B23">
              <w:rPr>
                <w:rStyle w:val="af"/>
                <w:rFonts w:ascii="Times New Roman" w:hAnsi="Times New Roman" w:cs="Times New Roman"/>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tc>
        <w:tc>
          <w:tcPr>
            <w:tcW w:w="176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Модели и технологии.</w:t>
            </w:r>
          </w:p>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pPr>
              <w:pStyle w:val="af0"/>
              <w:spacing w:before="8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4. </w:t>
            </w:r>
            <w:r w:rsidRPr="00C41B23">
              <w:rPr>
                <w:rStyle w:val="af"/>
                <w:rFonts w:ascii="Times New Roman" w:hAnsi="Times New Roman" w:cs="Times New Roman"/>
              </w:rPr>
              <w:t>Технология создания и исследования прототипов</w:t>
            </w:r>
          </w:p>
        </w:tc>
      </w:tr>
    </w:tbl>
    <w:p w:rsidR="00476015" w:rsidRPr="00C41B23" w:rsidRDefault="00476015"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6D6D38">
      <w:pPr>
        <w:pStyle w:val="af2"/>
        <w:jc w:val="right"/>
        <w:rPr>
          <w:rFonts w:ascii="Times New Roman" w:hAnsi="Times New Roman" w:cs="Times New Roman"/>
          <w:b w:val="0"/>
          <w:bCs w:val="0"/>
          <w:i w:val="0"/>
          <w:iCs w:val="0"/>
          <w:color w:val="auto"/>
          <w:sz w:val="24"/>
          <w:szCs w:val="24"/>
        </w:rPr>
      </w:pPr>
      <w:r w:rsidRPr="00C41B23">
        <w:rPr>
          <w:rStyle w:val="af1"/>
          <w:rFonts w:ascii="Times New Roman" w:hAnsi="Times New Roman" w:cs="Times New Roman"/>
          <w:sz w:val="19"/>
          <w:szCs w:val="19"/>
        </w:rPr>
        <w:lastRenderedPageBreak/>
        <w:t>Табл. 3</w:t>
      </w:r>
    </w:p>
    <w:p w:rsidR="006D6D38" w:rsidRPr="00C41B23" w:rsidRDefault="00595C0C" w:rsidP="00476015">
      <w:pPr>
        <w:pStyle w:val="a3"/>
        <w:spacing w:after="500"/>
        <w:ind w:hanging="682"/>
        <w:rPr>
          <w:rStyle w:val="11"/>
          <w:rFonts w:ascii="Times New Roman" w:hAnsi="Times New Roman" w:cs="Times New Roman"/>
        </w:rPr>
      </w:pPr>
      <w:r>
        <w:rPr>
          <w:noProof/>
          <w:color w:val="231E20"/>
          <w:sz w:val="19"/>
          <w:szCs w:val="19"/>
          <w:lang w:eastAsia="ru-RU"/>
        </w:rPr>
        <w:pict>
          <v:shape id="_x0000_s1033" type="#_x0000_t202" style="position:absolute;left:0;text-align:left;margin-left:-18.55pt;margin-top:4.95pt;width:498.5pt;height:10.55pt;z-index:-251652096;mso-wrap-style:none;mso-wrap-distance-left:0;mso-wrap-distance-right:0;mso-position-horizontal-relative:margin;mso-position-vertical-relative:margin" filled="f" stroked="f">
            <v:textbox inset="0,0,0,0">
              <w:txbxContent>
                <w:p w:rsidR="00DD5196" w:rsidRDefault="00DD5196" w:rsidP="006D6D38">
                  <w:pPr>
                    <w:pStyle w:val="a3"/>
                    <w:ind w:firstLine="0"/>
                    <w:jc w:val="center"/>
                    <w:rPr>
                      <w:rFonts w:ascii="Courier New" w:hAnsi="Courier New" w:cs="Courier New"/>
                      <w:sz w:val="24"/>
                      <w:szCs w:val="24"/>
                    </w:rPr>
                  </w:pPr>
                  <w:r>
                    <w:rPr>
                      <w:rStyle w:val="11"/>
                      <w:b/>
                      <w:bCs/>
                    </w:rPr>
                    <w:t>Структура модулей курса технологии</w:t>
                  </w:r>
                </w:p>
              </w:txbxContent>
            </v:textbox>
            <w10:wrap type="square" anchorx="margin" anchory="margin"/>
          </v:shape>
        </w:pict>
      </w:r>
      <w:r>
        <w:rPr>
          <w:noProof/>
          <w:color w:val="231E20"/>
          <w:sz w:val="19"/>
          <w:szCs w:val="19"/>
          <w:lang w:eastAsia="ru-RU"/>
        </w:rPr>
        <w:pict>
          <v:shape id="_x0000_s1032" type="#_x0000_t202" style="position:absolute;left:0;text-align:left;margin-left:-18.55pt;margin-top:-20.45pt;width:498.5pt;height:10.55pt;z-index:-251653120;mso-wrap-style:none;mso-wrap-distance-left:0;mso-wrap-distance-right:0;mso-position-horizontal-relative:margin;mso-position-vertical-relative:margin" filled="f" stroked="f">
            <v:textbox inset="0,0,0,0">
              <w:txbxContent>
                <w:p w:rsidR="00DD5196" w:rsidRDefault="00DD5196" w:rsidP="006D6D38">
                  <w:pPr>
                    <w:pStyle w:val="a3"/>
                    <w:ind w:firstLine="0"/>
                    <w:rPr>
                      <w:rFonts w:ascii="Courier New" w:hAnsi="Courier New" w:cs="Courier New"/>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ИНВАРИАНТНЫЕ МОДУЛИ</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320"/>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9 класс(17 ч)</w:t>
            </w:r>
          </w:p>
        </w:tc>
      </w:tr>
      <w:tr w:rsidR="006D6D38" w:rsidRPr="00C41B23" w:rsidTr="006D6D38">
        <w:trPr>
          <w:trHeight w:hRule="exact" w:val="3418"/>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Производ</w:t>
            </w:r>
            <w:r w:rsidRPr="00C41B23">
              <w:rPr>
                <w:rStyle w:val="af"/>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w:t>
            </w:r>
          </w:p>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Преобразова</w:t>
            </w:r>
            <w:r w:rsidRPr="00C41B23">
              <w:rPr>
                <w:rStyle w:val="af"/>
                <w:rFonts w:ascii="Times New Roman" w:hAnsi="Times New Roman" w:cs="Times New Roman"/>
              </w:rPr>
              <w:softHyphen/>
              <w:t>тельная деятель</w:t>
            </w:r>
            <w:r w:rsidRPr="00C41B23">
              <w:rPr>
                <w:rStyle w:val="af"/>
                <w:rFonts w:ascii="Times New Roman" w:hAnsi="Times New Roman" w:cs="Times New Roman"/>
              </w:rPr>
              <w:softHyphen/>
              <w:t>ность человека.</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6D6D38">
            <w:pPr>
              <w:pStyle w:val="af0"/>
              <w:spacing w:after="1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Задачи и технологии их решения.</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4. </w:t>
            </w:r>
            <w:r w:rsidRPr="00C41B23">
              <w:rPr>
                <w:rStyle w:val="af"/>
                <w:rFonts w:ascii="Times New Roman" w:hAnsi="Times New Roman" w:cs="Times New Roman"/>
              </w:rPr>
              <w:t>Основы проек</w:t>
            </w:r>
            <w:r w:rsidRPr="00C41B23">
              <w:rPr>
                <w:rStyle w:val="af"/>
                <w:rFonts w:ascii="Times New Roman" w:hAnsi="Times New Roman" w:cs="Times New Roman"/>
              </w:rPr>
              <w:softHyphen/>
              <w:t>тирования.</w:t>
            </w:r>
          </w:p>
          <w:p w:rsidR="006D6D38" w:rsidRPr="00C41B23" w:rsidRDefault="006D6D38" w:rsidP="006D6D38">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Технологии домашнего хозяйства.</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6.</w:t>
            </w:r>
          </w:p>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Мир профессий</w:t>
            </w:r>
          </w:p>
        </w:tc>
        <w:tc>
          <w:tcPr>
            <w:tcW w:w="1762"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before="80"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Технологии и искусство.</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8.</w:t>
            </w:r>
          </w:p>
          <w:p w:rsidR="006D6D38" w:rsidRPr="00C41B23" w:rsidRDefault="006D6D38" w:rsidP="006D6D38">
            <w:pPr>
              <w:pStyle w:val="af0"/>
              <w:spacing w:after="1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Технология и мир. Современ</w:t>
            </w:r>
            <w:r w:rsidRPr="00C41B23">
              <w:rPr>
                <w:rStyle w:val="af"/>
                <w:rFonts w:ascii="Times New Roman" w:hAnsi="Times New Roman" w:cs="Times New Roman"/>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after="2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Современные технологии.</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10.</w:t>
            </w:r>
          </w:p>
          <w:p w:rsidR="006D6D38" w:rsidRPr="00C41B23" w:rsidRDefault="006D6D38" w:rsidP="006D6D38">
            <w:pPr>
              <w:pStyle w:val="af0"/>
              <w:spacing w:after="1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rPr>
              <w:t>Основы инфор</w:t>
            </w:r>
            <w:r w:rsidRPr="00C41B23">
              <w:rPr>
                <w:rStyle w:val="af"/>
                <w:rFonts w:ascii="Times New Roman" w:hAnsi="Times New Roman" w:cs="Times New Roman"/>
              </w:rPr>
              <w:softHyphen/>
              <w:t>мационно</w:t>
            </w:r>
            <w:r w:rsidRPr="00C41B23">
              <w:rPr>
                <w:rStyle w:val="af"/>
                <w:rFonts w:ascii="Times New Roman" w:hAnsi="Times New Roman" w:cs="Times New Roman"/>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before="80"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11. </w:t>
            </w:r>
            <w:r w:rsidRPr="00C41B23">
              <w:rPr>
                <w:rStyle w:val="af"/>
                <w:rFonts w:ascii="Times New Roman" w:hAnsi="Times New Roman" w:cs="Times New Roman"/>
              </w:rPr>
              <w:t>Элементы управления.</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12.</w:t>
            </w:r>
          </w:p>
          <w:p w:rsidR="006D6D38" w:rsidRPr="00C41B23" w:rsidRDefault="006D6D38" w:rsidP="006D6D38">
            <w:pPr>
              <w:pStyle w:val="af0"/>
              <w:spacing w:after="10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Мир профессий</w:t>
            </w:r>
          </w:p>
        </w:tc>
      </w:tr>
      <w:tr w:rsidR="006D6D38" w:rsidRPr="00C41B23" w:rsidTr="006D6D38">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w:t>
            </w:r>
          </w:p>
          <w:p w:rsidR="006D6D38" w:rsidRPr="00C41B23" w:rsidRDefault="006D6D38" w:rsidP="006D6D38">
            <w:pPr>
              <w:pStyle w:val="af0"/>
              <w:spacing w:line="226" w:lineRule="auto"/>
              <w:ind w:firstLine="0"/>
              <w:rPr>
                <w:rFonts w:ascii="Times New Roman" w:hAnsi="Times New Roman" w:cs="Times New Roman"/>
                <w:color w:val="auto"/>
                <w:sz w:val="24"/>
                <w:szCs w:val="24"/>
              </w:rPr>
            </w:pPr>
            <w:r w:rsidRPr="00C41B23">
              <w:rPr>
                <w:rStyle w:val="af"/>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Технология обработки конструкци</w:t>
            </w:r>
            <w:r w:rsidRPr="00C41B23">
              <w:rPr>
                <w:rStyle w:val="af"/>
                <w:rFonts w:ascii="Times New Roman" w:hAnsi="Times New Roman" w:cs="Times New Roman"/>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8.</w:t>
            </w:r>
          </w:p>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10.</w:t>
            </w:r>
          </w:p>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11. </w:t>
            </w:r>
            <w:r w:rsidRPr="00C41B23">
              <w:rPr>
                <w:rStyle w:val="af"/>
                <w:rFonts w:ascii="Times New Roman" w:hAnsi="Times New Roman" w:cs="Times New Roman"/>
              </w:rPr>
              <w:t>Технологии в когнитивной сфере.</w:t>
            </w:r>
          </w:p>
        </w:tc>
      </w:tr>
    </w:tbl>
    <w:p w:rsidR="006D6D38" w:rsidRPr="00C41B23" w:rsidRDefault="006D6D38" w:rsidP="00476015">
      <w:pPr>
        <w:pStyle w:val="a3"/>
        <w:spacing w:after="500"/>
        <w:ind w:hanging="682"/>
        <w:rPr>
          <w:rStyle w:val="11"/>
          <w:rFonts w:ascii="Times New Roman" w:hAnsi="Times New Roman" w:cs="Times New Roman"/>
        </w:rPr>
      </w:pP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ИНВАРИАНТНЫЕ МОДУЛИ</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9 класс(17 ч)</w:t>
            </w:r>
          </w:p>
        </w:tc>
      </w:tr>
      <w:tr w:rsidR="006D6D38" w:rsidRPr="00C41B23" w:rsidTr="006D6D38">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after="200"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Материалы и изделия.</w:t>
            </w:r>
          </w:p>
          <w:p w:rsidR="006D6D38" w:rsidRPr="00C41B23" w:rsidRDefault="006D6D38" w:rsidP="006D6D38">
            <w:pPr>
              <w:pStyle w:val="af0"/>
              <w:spacing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Основные ручные инстру</w:t>
            </w:r>
            <w:r w:rsidRPr="00C41B23">
              <w:rPr>
                <w:rStyle w:val="af"/>
                <w:rFonts w:ascii="Times New Roman" w:hAnsi="Times New Roman" w:cs="Times New Roman"/>
              </w:rPr>
              <w:softHyphen/>
              <w:t>менты.</w:t>
            </w:r>
          </w:p>
          <w:p w:rsidR="006D6D38" w:rsidRPr="00C41B23" w:rsidRDefault="006D6D38" w:rsidP="006D6D38">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4.</w:t>
            </w:r>
          </w:p>
          <w:p w:rsidR="006D6D38" w:rsidRPr="00C41B23" w:rsidRDefault="006D6D38" w:rsidP="006D6D38">
            <w:pPr>
              <w:pStyle w:val="af0"/>
              <w:spacing w:after="200"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after="20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6. </w:t>
            </w:r>
            <w:r w:rsidRPr="00C41B23">
              <w:rPr>
                <w:rStyle w:val="af"/>
                <w:rFonts w:ascii="Times New Roman" w:hAnsi="Times New Roman" w:cs="Times New Roman"/>
              </w:rPr>
              <w:t>Технология обработки текстильных материалов.</w:t>
            </w:r>
          </w:p>
          <w:p w:rsidR="006D6D38" w:rsidRPr="00C41B23" w:rsidRDefault="006D6D38" w:rsidP="006D6D38">
            <w:pPr>
              <w:pStyle w:val="af0"/>
              <w:spacing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7. </w:t>
            </w:r>
            <w:r w:rsidRPr="00C41B23">
              <w:rPr>
                <w:rStyle w:val="af"/>
                <w:rFonts w:ascii="Times New Roman" w:hAnsi="Times New Roman" w:cs="Times New Roman"/>
              </w:rPr>
              <w:t>Технология обработки пище</w:t>
            </w:r>
            <w:r w:rsidRPr="00C41B23">
              <w:rPr>
                <w:rStyle w:val="af"/>
                <w:rFonts w:ascii="Times New Roman" w:hAnsi="Times New Roman" w:cs="Times New Roman"/>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9.</w:t>
            </w:r>
          </w:p>
          <w:p w:rsidR="006D6D38" w:rsidRPr="00C41B23" w:rsidRDefault="006D6D38" w:rsidP="006D6D38">
            <w:pPr>
              <w:pStyle w:val="af0"/>
              <w:spacing w:line="218" w:lineRule="auto"/>
              <w:ind w:firstLine="0"/>
              <w:rPr>
                <w:rFonts w:ascii="Times New Roman" w:hAnsi="Times New Roman" w:cs="Times New Roman"/>
                <w:color w:val="auto"/>
                <w:sz w:val="24"/>
                <w:szCs w:val="24"/>
              </w:rPr>
            </w:pPr>
            <w:r w:rsidRPr="00C41B23">
              <w:rPr>
                <w:rStyle w:val="af"/>
                <w:rFonts w:ascii="Times New Roman" w:hAnsi="Times New Roman" w:cs="Times New Roman"/>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pPr>
              <w:pStyle w:val="af0"/>
              <w:spacing w:before="8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12. </w:t>
            </w:r>
            <w:r w:rsidRPr="00C41B23">
              <w:rPr>
                <w:rStyle w:val="af"/>
                <w:rFonts w:ascii="Times New Roman" w:hAnsi="Times New Roman" w:cs="Times New Roman"/>
              </w:rPr>
              <w:t>Технологии и человек</w:t>
            </w:r>
          </w:p>
        </w:tc>
      </w:tr>
    </w:tbl>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tbl>
      <w:tblPr>
        <w:tblpPr w:leftFromText="180" w:rightFromText="180" w:vertAnchor="text" w:tblpY="1"/>
        <w:tblOverlap w:val="neve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B42299">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B42299">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lastRenderedPageBreak/>
              <w:t>ВАРИАТИВНЫЕ МОДУЛИ</w:t>
            </w:r>
          </w:p>
        </w:tc>
      </w:tr>
      <w:tr w:rsidR="006D6D38" w:rsidRPr="00C41B23" w:rsidTr="00B42299">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6D6D38" w:rsidRPr="00C41B23" w:rsidRDefault="006D6D38" w:rsidP="00B42299">
            <w:pPr>
              <w:pStyle w:val="af0"/>
              <w:spacing w:line="240" w:lineRule="auto"/>
              <w:ind w:firstLine="320"/>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B42299">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B42299">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B42299">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B42299">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B42299">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9 класс(17 ч)</w:t>
            </w:r>
          </w:p>
        </w:tc>
      </w:tr>
      <w:tr w:rsidR="006D6D38" w:rsidRPr="00C41B23" w:rsidTr="00B42299">
        <w:trPr>
          <w:trHeight w:hRule="exact" w:val="2285"/>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rPr>
              <w:t>Робото</w:t>
            </w:r>
            <w:r w:rsidRPr="00C41B23">
              <w:rPr>
                <w:rStyle w:val="af"/>
                <w:rFonts w:ascii="Times New Roman" w:hAnsi="Times New Roman" w:cs="Times New Roman"/>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1.</w:t>
            </w:r>
          </w:p>
          <w:p w:rsidR="006D6D38" w:rsidRPr="00C41B23" w:rsidRDefault="006D6D38" w:rsidP="00B42299">
            <w:pPr>
              <w:pStyle w:val="af0"/>
              <w:spacing w:after="200"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Алгоритмы и исполнители. Роботы как исполнители.</w:t>
            </w:r>
          </w:p>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B42299">
            <w:pPr>
              <w:pStyle w:val="af0"/>
              <w:spacing w:after="100" w:line="233" w:lineRule="auto"/>
              <w:ind w:firstLine="0"/>
              <w:rPr>
                <w:rFonts w:ascii="Times New Roman" w:hAnsi="Times New Roman" w:cs="Times New Roman"/>
                <w:color w:val="auto"/>
                <w:sz w:val="24"/>
                <w:szCs w:val="24"/>
              </w:rPr>
            </w:pPr>
            <w:r w:rsidRPr="00C41B23">
              <w:rPr>
                <w:rStyle w:val="af"/>
                <w:rFonts w:ascii="Times New Roman" w:hAnsi="Times New Roman" w:cs="Times New Roman"/>
              </w:rPr>
              <w:t>Роботы: кон</w:t>
            </w:r>
            <w:r w:rsidRPr="00C41B23">
              <w:rPr>
                <w:rStyle w:val="af"/>
                <w:rFonts w:ascii="Times New Roman" w:hAnsi="Times New Roman" w:cs="Times New Roman"/>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after="20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Роботы на производстве.</w:t>
            </w:r>
          </w:p>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4. </w:t>
            </w:r>
            <w:r w:rsidRPr="00C41B23">
              <w:rPr>
                <w:rStyle w:val="af"/>
                <w:rFonts w:ascii="Times New Roman" w:hAnsi="Times New Roman" w:cs="Times New Roman"/>
              </w:rPr>
              <w:t>Робото</w:t>
            </w:r>
            <w:r w:rsidRPr="00C41B23">
              <w:rPr>
                <w:rStyle w:val="af"/>
                <w:rFonts w:ascii="Times New Roman" w:hAnsi="Times New Roman" w:cs="Times New Roman"/>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4 </w:t>
            </w:r>
            <w:r w:rsidRPr="00C41B23">
              <w:rPr>
                <w:rStyle w:val="af"/>
                <w:rFonts w:ascii="Times New Roman" w:hAnsi="Times New Roman" w:cs="Times New Roman"/>
              </w:rPr>
              <w:t>(продолжение). Робото</w:t>
            </w:r>
            <w:r w:rsidRPr="00C41B23">
              <w:rPr>
                <w:rStyle w:val="af"/>
                <w:rFonts w:ascii="Times New Roman" w:hAnsi="Times New Roman" w:cs="Times New Roman"/>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4 </w:t>
            </w:r>
            <w:r w:rsidRPr="00C41B23">
              <w:rPr>
                <w:rStyle w:val="af"/>
                <w:rFonts w:ascii="Times New Roman" w:hAnsi="Times New Roman" w:cs="Times New Roman"/>
              </w:rPr>
              <w:t>(продолжение). Робото</w:t>
            </w:r>
            <w:r w:rsidRPr="00C41B23">
              <w:rPr>
                <w:rStyle w:val="af"/>
                <w:rFonts w:ascii="Times New Roman" w:hAnsi="Times New Roman" w:cs="Times New Roman"/>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5. </w:t>
            </w:r>
            <w:r w:rsidRPr="00C41B23">
              <w:rPr>
                <w:rStyle w:val="af"/>
                <w:rFonts w:ascii="Times New Roman" w:hAnsi="Times New Roman" w:cs="Times New Roman"/>
              </w:rPr>
              <w:t>От робото</w:t>
            </w:r>
            <w:r w:rsidRPr="00C41B23">
              <w:rPr>
                <w:rStyle w:val="af"/>
                <w:rFonts w:ascii="Times New Roman" w:hAnsi="Times New Roman" w:cs="Times New Roman"/>
              </w:rPr>
              <w:softHyphen/>
              <w:t>техники к искусственному интеллекту</w:t>
            </w:r>
          </w:p>
        </w:tc>
      </w:tr>
      <w:tr w:rsidR="006D6D38" w:rsidRPr="00C41B23" w:rsidTr="00B42299">
        <w:trPr>
          <w:trHeight w:hRule="exact" w:val="1661"/>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lang w:val="en-US"/>
              </w:rPr>
              <w:t>BD</w:t>
            </w:r>
            <w:r w:rsidRPr="00C41B23">
              <w:rPr>
                <w:rStyle w:val="af"/>
                <w:rFonts w:ascii="Times New Roman" w:hAnsi="Times New Roman" w:cs="Times New Roman"/>
              </w:rPr>
              <w:t>-модели- рование, прототипи</w:t>
            </w:r>
            <w:r w:rsidRPr="00C41B23">
              <w:rPr>
                <w:rStyle w:val="af"/>
                <w:rFonts w:ascii="Times New Roman" w:hAnsi="Times New Roman" w:cs="Times New Roman"/>
              </w:rPr>
              <w:softHyphen/>
              <w:t>рование, макетиро</w:t>
            </w:r>
            <w:r w:rsidRPr="00C41B23">
              <w:rPr>
                <w:rStyle w:val="af"/>
                <w:rFonts w:ascii="Times New Roman" w:hAnsi="Times New Roman" w:cs="Times New Roman"/>
              </w:rPr>
              <w:softHyphen/>
              <w:t>вание</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B42299"/>
        </w:tc>
        <w:tc>
          <w:tcPr>
            <w:tcW w:w="1757" w:type="dxa"/>
            <w:tcBorders>
              <w:top w:val="single" w:sz="4" w:space="0" w:color="auto"/>
              <w:left w:val="single" w:sz="4" w:space="0" w:color="auto"/>
              <w:bottom w:val="nil"/>
              <w:right w:val="nil"/>
            </w:tcBorders>
            <w:shd w:val="clear" w:color="auto" w:fill="FFFFFF"/>
          </w:tcPr>
          <w:p w:rsidR="006D6D38" w:rsidRPr="00C41B23" w:rsidRDefault="006D6D38" w:rsidP="00B42299"/>
        </w:tc>
        <w:tc>
          <w:tcPr>
            <w:tcW w:w="1762" w:type="dxa"/>
            <w:tcBorders>
              <w:top w:val="single" w:sz="4" w:space="0" w:color="auto"/>
              <w:left w:val="single" w:sz="4" w:space="0" w:color="auto"/>
              <w:bottom w:val="nil"/>
              <w:right w:val="nil"/>
            </w:tcBorders>
            <w:shd w:val="clear" w:color="auto" w:fill="FFFFFF"/>
            <w:vAlign w:val="center"/>
          </w:tcPr>
          <w:p w:rsidR="006D6D38" w:rsidRPr="00C41B23" w:rsidRDefault="006D6D38" w:rsidP="00B42299">
            <w:pPr>
              <w:pStyle w:val="af0"/>
              <w:spacing w:after="20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Модели и технологии.</w:t>
            </w:r>
          </w:p>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rPr>
              <w:t>Визуальные модели</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3.</w:t>
            </w:r>
          </w:p>
          <w:p w:rsidR="006D6D38" w:rsidRPr="00C41B23" w:rsidRDefault="006D6D38" w:rsidP="00B42299">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4.</w:t>
            </w:r>
          </w:p>
          <w:p w:rsidR="006D6D38" w:rsidRPr="00C41B23" w:rsidRDefault="006D6D38" w:rsidP="00B42299">
            <w:pPr>
              <w:pStyle w:val="af0"/>
              <w:spacing w:line="230" w:lineRule="auto"/>
              <w:ind w:firstLine="0"/>
              <w:rPr>
                <w:rFonts w:ascii="Times New Roman" w:hAnsi="Times New Roman" w:cs="Times New Roman"/>
                <w:color w:val="auto"/>
                <w:sz w:val="24"/>
                <w:szCs w:val="24"/>
              </w:rPr>
            </w:pPr>
            <w:r w:rsidRPr="00C41B23">
              <w:rPr>
                <w:rStyle w:val="af"/>
                <w:rFonts w:ascii="Times New Roman" w:hAnsi="Times New Roman" w:cs="Times New Roman"/>
              </w:rPr>
              <w:t>Технология создания и исследования прототипов</w:t>
            </w:r>
          </w:p>
        </w:tc>
      </w:tr>
      <w:tr w:rsidR="006D6D38" w:rsidRPr="00C41B23" w:rsidTr="00B42299">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B42299">
            <w:pPr>
              <w:pStyle w:val="af0"/>
              <w:spacing w:line="233" w:lineRule="auto"/>
              <w:ind w:firstLine="0"/>
              <w:rPr>
                <w:rFonts w:ascii="Times New Roman" w:hAnsi="Times New Roman" w:cs="Times New Roman"/>
                <w:color w:val="auto"/>
                <w:sz w:val="24"/>
                <w:szCs w:val="24"/>
              </w:rPr>
            </w:pPr>
            <w:r w:rsidRPr="00C41B23">
              <w:rPr>
                <w:rStyle w:val="af"/>
                <w:rFonts w:ascii="Times New Roman" w:hAnsi="Times New Roman" w:cs="Times New Roman"/>
              </w:rPr>
              <w:t>Компью</w:t>
            </w:r>
            <w:r w:rsidRPr="00C41B23">
              <w:rPr>
                <w:rStyle w:val="af"/>
                <w:rFonts w:ascii="Times New Roman" w:hAnsi="Times New Roman" w:cs="Times New Roman"/>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B42299"/>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B42299"/>
        </w:tc>
        <w:tc>
          <w:tcPr>
            <w:tcW w:w="1762"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B42299"/>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B42299">
            <w:pPr>
              <w:pStyle w:val="af0"/>
              <w:spacing w:after="200"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Модели и их свойства.</w:t>
            </w:r>
          </w:p>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6D6D38" w:rsidRPr="00C41B23" w:rsidRDefault="006D6D38" w:rsidP="00B42299">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Технология создания чертежей в программных средах.</w:t>
            </w:r>
          </w:p>
        </w:tc>
      </w:tr>
    </w:tbl>
    <w:p w:rsidR="006D6D38" w:rsidRPr="00C41B23" w:rsidRDefault="00B42299" w:rsidP="00476015">
      <w:pPr>
        <w:pStyle w:val="a3"/>
        <w:spacing w:after="500"/>
        <w:ind w:hanging="682"/>
        <w:rPr>
          <w:rStyle w:val="11"/>
          <w:rFonts w:ascii="Times New Roman" w:hAnsi="Times New Roman" w:cs="Times New Roman"/>
        </w:rPr>
      </w:pPr>
      <w:r>
        <w:rPr>
          <w:rStyle w:val="11"/>
          <w:rFonts w:ascii="Times New Roman" w:hAnsi="Times New Roman" w:cs="Times New Roman"/>
        </w:rPr>
        <w:br w:type="textWrapping" w:clear="all"/>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ВАРИАТИВНЫЕ МОДУЛИ</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9 класс(17 ч)</w:t>
            </w:r>
          </w:p>
        </w:tc>
      </w:tr>
      <w:tr w:rsidR="006D6D38" w:rsidRPr="00C41B23" w:rsidTr="006D6D38">
        <w:trPr>
          <w:trHeight w:hRule="exact" w:val="1147"/>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62"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4.</w:t>
            </w:r>
          </w:p>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Разработка проекта инженерного объекта</w:t>
            </w:r>
          </w:p>
        </w:tc>
      </w:tr>
      <w:tr w:rsidR="006D6D38" w:rsidRPr="00C41B23" w:rsidTr="006D6D38">
        <w:trPr>
          <w:trHeight w:hRule="exact" w:val="2909"/>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Автомати</w:t>
            </w:r>
            <w:r w:rsidRPr="00C41B23">
              <w:rPr>
                <w:rStyle w:val="af"/>
                <w:rFonts w:ascii="Times New Roman" w:hAnsi="Times New Roman" w:cs="Times New Roman"/>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62"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after="160"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Управление. Общие представления.</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2.</w:t>
            </w:r>
          </w:p>
          <w:p w:rsidR="006D6D38" w:rsidRPr="00C41B23" w:rsidRDefault="006D6D38" w:rsidP="006D6D38">
            <w:pPr>
              <w:pStyle w:val="af0"/>
              <w:spacing w:after="16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Управление техническими системами.</w:t>
            </w:r>
          </w:p>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3.</w:t>
            </w:r>
          </w:p>
          <w:p w:rsidR="006D6D38" w:rsidRPr="00C41B23" w:rsidRDefault="006D6D38" w:rsidP="006D6D38">
            <w:pPr>
              <w:pStyle w:val="af0"/>
              <w:spacing w:after="160"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Элементная база автоматизиро</w:t>
            </w:r>
            <w:r w:rsidRPr="00C41B23">
              <w:rPr>
                <w:rStyle w:val="af"/>
                <w:rFonts w:ascii="Times New Roman" w:hAnsi="Times New Roman" w:cs="Times New Roman"/>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pPr>
              <w:pStyle w:val="af0"/>
              <w:spacing w:line="240"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3.</w:t>
            </w:r>
          </w:p>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rPr>
              <w:t>Управление социально- экономическими системами. Предпринима</w:t>
            </w:r>
            <w:r w:rsidRPr="00C41B23">
              <w:rPr>
                <w:rStyle w:val="af"/>
                <w:rFonts w:ascii="Times New Roman" w:hAnsi="Times New Roman" w:cs="Times New Roman"/>
              </w:rPr>
              <w:softHyphen/>
              <w:t>тельство</w:t>
            </w:r>
          </w:p>
        </w:tc>
      </w:tr>
      <w:tr w:rsidR="006D6D38" w:rsidRPr="00C41B23" w:rsidTr="006D6D38">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18" w:lineRule="auto"/>
              <w:ind w:firstLine="0"/>
              <w:rPr>
                <w:rFonts w:ascii="Times New Roman" w:hAnsi="Times New Roman" w:cs="Times New Roman"/>
                <w:color w:val="auto"/>
                <w:sz w:val="24"/>
                <w:szCs w:val="24"/>
              </w:rPr>
            </w:pPr>
            <w:r w:rsidRPr="00C41B23">
              <w:rPr>
                <w:rStyle w:val="af"/>
                <w:rFonts w:ascii="Times New Roman" w:hAnsi="Times New Roman" w:cs="Times New Roman"/>
              </w:rPr>
              <w:t>Животно</w:t>
            </w:r>
            <w:r w:rsidRPr="00C41B23">
              <w:rPr>
                <w:rStyle w:val="af"/>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26"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выращивания сельскохозяй</w:t>
            </w:r>
            <w:r w:rsidRPr="00C41B23">
              <w:rPr>
                <w:rStyle w:val="af"/>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выращивания сельскохозяй</w:t>
            </w:r>
            <w:r w:rsidRPr="00C41B23">
              <w:rPr>
                <w:rStyle w:val="af"/>
                <w:rFonts w:ascii="Times New Roman" w:hAnsi="Times New Roman" w:cs="Times New Roman"/>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выращивания сельскохозяй</w:t>
            </w:r>
            <w:r w:rsidRPr="00C41B23">
              <w:rPr>
                <w:rStyle w:val="af"/>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Раздел 2.</w:t>
            </w:r>
          </w:p>
          <w:p w:rsidR="006D6D38" w:rsidRPr="00C41B23" w:rsidRDefault="006D6D38" w:rsidP="006D6D38">
            <w:pPr>
              <w:pStyle w:val="af0"/>
              <w:spacing w:line="223"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Производство животно</w:t>
            </w:r>
            <w:r w:rsidRPr="00C41B23">
              <w:rPr>
                <w:rStyle w:val="af"/>
                <w:rFonts w:ascii="Times New Roman" w:hAnsi="Times New Roman" w:cs="Times New Roman"/>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tc>
      </w:tr>
    </w:tbl>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6D6D38" w:rsidRPr="00C41B23" w:rsidTr="006D6D38">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lastRenderedPageBreak/>
              <w:t>ВАРИАТИВНЫЕ МОДУЛИ</w:t>
            </w:r>
          </w:p>
        </w:tc>
      </w:tr>
      <w:tr w:rsidR="006D6D38" w:rsidRPr="00C41B23" w:rsidTr="006D6D38">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6D6D38" w:rsidRPr="00C41B23" w:rsidRDefault="006D6D38" w:rsidP="006D6D38">
            <w:pPr>
              <w:pStyle w:val="af0"/>
              <w:spacing w:line="240" w:lineRule="auto"/>
              <w:rPr>
                <w:rFonts w:ascii="Times New Roman" w:hAnsi="Times New Roman" w:cs="Times New Roman"/>
                <w:color w:val="auto"/>
                <w:sz w:val="24"/>
                <w:szCs w:val="24"/>
              </w:rPr>
            </w:pPr>
            <w:r w:rsidRPr="00C41B23">
              <w:rPr>
                <w:rStyle w:val="af"/>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6D6D38" w:rsidRPr="00C41B23" w:rsidRDefault="006D6D38" w:rsidP="006D6D38">
            <w:pPr>
              <w:pStyle w:val="af0"/>
              <w:spacing w:line="240" w:lineRule="auto"/>
              <w:ind w:firstLine="0"/>
              <w:jc w:val="center"/>
              <w:rPr>
                <w:rFonts w:ascii="Times New Roman" w:hAnsi="Times New Roman" w:cs="Times New Roman"/>
                <w:color w:val="auto"/>
                <w:sz w:val="24"/>
                <w:szCs w:val="24"/>
              </w:rPr>
            </w:pPr>
            <w:r w:rsidRPr="00C41B23">
              <w:rPr>
                <w:rStyle w:val="af"/>
                <w:rFonts w:ascii="Times New Roman" w:hAnsi="Times New Roman" w:cs="Times New Roman"/>
              </w:rPr>
              <w:t>9 класс(17 ч)</w:t>
            </w:r>
          </w:p>
        </w:tc>
      </w:tr>
      <w:tr w:rsidR="006D6D38" w:rsidRPr="00C41B23" w:rsidTr="006D6D38">
        <w:trPr>
          <w:trHeight w:hRule="exact" w:val="2309"/>
        </w:trPr>
        <w:tc>
          <w:tcPr>
            <w:tcW w:w="1354" w:type="dxa"/>
            <w:tcBorders>
              <w:top w:val="single" w:sz="4" w:space="0" w:color="auto"/>
              <w:left w:val="single" w:sz="4" w:space="0" w:color="auto"/>
              <w:bottom w:val="nil"/>
              <w:right w:val="nil"/>
            </w:tcBorders>
            <w:shd w:val="clear" w:color="auto" w:fill="FFFFFF"/>
          </w:tcPr>
          <w:p w:rsidR="006D6D38" w:rsidRPr="00C41B23" w:rsidRDefault="006D6D38" w:rsidP="006D6D38"/>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16"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(Приручение животных как фактор развития человеческой цивилизации. Сельскохозяй</w:t>
            </w:r>
            <w:r w:rsidRPr="00C41B23">
              <w:rPr>
                <w:rStyle w:val="af"/>
                <w:rFonts w:ascii="Times New Roman" w:hAnsi="Times New Roman" w:cs="Times New Roman"/>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16" w:lineRule="auto"/>
              <w:ind w:firstLine="0"/>
              <w:rPr>
                <w:rFonts w:ascii="Times New Roman" w:hAnsi="Times New Roman" w:cs="Times New Roman"/>
                <w:color w:val="auto"/>
                <w:sz w:val="24"/>
                <w:szCs w:val="24"/>
              </w:rPr>
            </w:pPr>
            <w:r w:rsidRPr="00C41B23">
              <w:rPr>
                <w:rStyle w:val="af"/>
                <w:rFonts w:ascii="Times New Roman" w:hAnsi="Times New Roman" w:cs="Times New Roman"/>
              </w:rPr>
              <w:t>(Содержание сельскохозяй</w:t>
            </w:r>
            <w:r w:rsidRPr="00C41B23">
              <w:rPr>
                <w:rStyle w:val="af"/>
                <w:rFonts w:ascii="Times New Roman" w:hAnsi="Times New Roman" w:cs="Times New Roman"/>
              </w:rPr>
              <w:softHyphen/>
              <w:t>ственных животных: помещение, оборудование, уход. Разведе</w:t>
            </w:r>
            <w:r w:rsidRPr="00C41B23">
              <w:rPr>
                <w:rStyle w:val="af"/>
                <w:rFonts w:ascii="Times New Roman" w:hAnsi="Times New Roman" w:cs="Times New Roman"/>
              </w:rPr>
              <w:softHyphen/>
              <w:t>ние животных. Породы живот</w:t>
            </w:r>
            <w:r w:rsidRPr="00C41B23">
              <w:rPr>
                <w:rStyle w:val="af"/>
                <w:rFonts w:ascii="Times New Roman" w:hAnsi="Times New Roman" w:cs="Times New Roman"/>
              </w:rPr>
              <w:softHyphen/>
              <w:t>ных, их созда</w:t>
            </w:r>
            <w:r w:rsidRPr="00C41B23">
              <w:rPr>
                <w:rStyle w:val="af"/>
                <w:rFonts w:ascii="Times New Roman" w:hAnsi="Times New Roman" w:cs="Times New Roman"/>
              </w:rPr>
              <w:softHyphen/>
              <w:t>ние)</w:t>
            </w:r>
          </w:p>
        </w:tc>
        <w:tc>
          <w:tcPr>
            <w:tcW w:w="1762" w:type="dxa"/>
            <w:tcBorders>
              <w:top w:val="single" w:sz="4" w:space="0" w:color="auto"/>
              <w:left w:val="single" w:sz="4" w:space="0" w:color="auto"/>
              <w:bottom w:val="nil"/>
              <w:right w:val="nil"/>
            </w:tcBorders>
            <w:shd w:val="clear" w:color="auto" w:fill="FFFFFF"/>
            <w:vAlign w:val="center"/>
          </w:tcPr>
          <w:p w:rsidR="006D6D38" w:rsidRPr="00C41B23" w:rsidRDefault="006D6D38" w:rsidP="006D6D38">
            <w:pPr>
              <w:pStyle w:val="af0"/>
              <w:spacing w:line="216" w:lineRule="auto"/>
              <w:ind w:firstLine="0"/>
              <w:rPr>
                <w:rFonts w:ascii="Times New Roman" w:hAnsi="Times New Roman" w:cs="Times New Roman"/>
                <w:color w:val="auto"/>
                <w:sz w:val="24"/>
                <w:szCs w:val="24"/>
              </w:rPr>
            </w:pPr>
            <w:r w:rsidRPr="00C41B23">
              <w:rPr>
                <w:rStyle w:val="af"/>
                <w:rFonts w:ascii="Times New Roman" w:hAnsi="Times New Roman" w:cs="Times New Roman"/>
              </w:rPr>
              <w:t>(Животные у нас дома. Забота о домаш</w:t>
            </w:r>
            <w:r w:rsidRPr="00C41B23">
              <w:rPr>
                <w:rStyle w:val="af"/>
                <w:rFonts w:ascii="Times New Roman" w:hAnsi="Times New Roman" w:cs="Times New Roman"/>
              </w:rPr>
              <w:softHyphen/>
              <w:t>них и бездом</w:t>
            </w:r>
            <w:r w:rsidRPr="00C41B23">
              <w:rPr>
                <w:rStyle w:val="af"/>
                <w:rFonts w:ascii="Times New Roman" w:hAnsi="Times New Roman" w:cs="Times New Roman"/>
              </w:rPr>
              <w:softHyphen/>
              <w:t>ных животных. Проблема клонирования живых организ</w:t>
            </w:r>
            <w:r w:rsidRPr="00C41B23">
              <w:rPr>
                <w:rStyle w:val="af"/>
                <w:rFonts w:ascii="Times New Roman" w:hAnsi="Times New Roman" w:cs="Times New Roman"/>
              </w:rPr>
              <w:softHyphen/>
              <w:t>мов. Социаль</w:t>
            </w:r>
            <w:r w:rsidRPr="00C41B23">
              <w:rPr>
                <w:rStyle w:val="af"/>
                <w:rFonts w:ascii="Times New Roman" w:hAnsi="Times New Roman" w:cs="Times New Roman"/>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6D6D38" w:rsidRPr="00C41B23" w:rsidRDefault="006D6D38" w:rsidP="006D6D38">
            <w:pPr>
              <w:pStyle w:val="af0"/>
              <w:spacing w:line="22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Раздел 3.</w:t>
            </w:r>
          </w:p>
          <w:p w:rsidR="006D6D38" w:rsidRPr="00C41B23" w:rsidRDefault="006D6D38" w:rsidP="006D6D38">
            <w:pPr>
              <w:pStyle w:val="af0"/>
              <w:spacing w:line="216" w:lineRule="auto"/>
              <w:ind w:firstLine="0"/>
              <w:rPr>
                <w:rFonts w:ascii="Times New Roman" w:hAnsi="Times New Roman" w:cs="Times New Roman"/>
                <w:color w:val="auto"/>
                <w:sz w:val="24"/>
                <w:szCs w:val="24"/>
              </w:rPr>
            </w:pPr>
            <w:r w:rsidRPr="00C41B23">
              <w:rPr>
                <w:rStyle w:val="af"/>
                <w:rFonts w:ascii="Times New Roman" w:hAnsi="Times New Roman" w:cs="Times New Roman"/>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6D6D38" w:rsidRPr="00C41B23" w:rsidRDefault="006D6D38" w:rsidP="006D6D38"/>
        </w:tc>
      </w:tr>
      <w:tr w:rsidR="006D6D38" w:rsidRPr="00C41B23" w:rsidTr="006D6D38">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14" w:lineRule="auto"/>
              <w:ind w:firstLine="0"/>
              <w:rPr>
                <w:rFonts w:ascii="Times New Roman" w:hAnsi="Times New Roman" w:cs="Times New Roman"/>
                <w:color w:val="auto"/>
                <w:sz w:val="24"/>
                <w:szCs w:val="24"/>
              </w:rPr>
            </w:pPr>
            <w:r w:rsidRPr="00C41B23">
              <w:rPr>
                <w:rStyle w:val="af"/>
                <w:rFonts w:ascii="Times New Roman" w:hAnsi="Times New Roman" w:cs="Times New Roman"/>
              </w:rPr>
              <w:t>Растение</w:t>
            </w:r>
            <w:r w:rsidRPr="00C41B23">
              <w:rPr>
                <w:rStyle w:val="af"/>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1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возделывания сельскохозяй</w:t>
            </w:r>
            <w:r w:rsidRPr="00C41B23">
              <w:rPr>
                <w:rStyle w:val="af"/>
                <w:rFonts w:ascii="Times New Roman" w:hAnsi="Times New Roman" w:cs="Times New Roman"/>
              </w:rPr>
              <w:softHyphen/>
              <w:t>ственных культур (почвы, виды почв, плодоро</w:t>
            </w:r>
            <w:r w:rsidRPr="00C41B23">
              <w:rPr>
                <w:rStyle w:val="af"/>
                <w:rFonts w:ascii="Times New Roman" w:hAnsi="Times New Roman" w:cs="Times New Roman"/>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line="21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технологии возделывания сельскохозяй</w:t>
            </w:r>
            <w:r w:rsidRPr="00C41B23">
              <w:rPr>
                <w:rStyle w:val="af"/>
                <w:rFonts w:ascii="Times New Roman" w:hAnsi="Times New Roman" w:cs="Times New Roman"/>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6D6D38" w:rsidRPr="00C41B23" w:rsidRDefault="006D6D38" w:rsidP="006D6D38">
            <w:pPr>
              <w:pStyle w:val="af0"/>
              <w:spacing w:line="218"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1. </w:t>
            </w:r>
            <w:r w:rsidRPr="00C41B23">
              <w:rPr>
                <w:rStyle w:val="af"/>
                <w:rFonts w:ascii="Times New Roman" w:hAnsi="Times New Roman" w:cs="Times New Roman"/>
              </w:rPr>
              <w:t>Элементы техно</w:t>
            </w:r>
            <w:r w:rsidRPr="00C41B23">
              <w:rPr>
                <w:rStyle w:val="af"/>
                <w:rFonts w:ascii="Times New Roman" w:hAnsi="Times New Roman" w:cs="Times New Roman"/>
              </w:rPr>
              <w:softHyphen/>
              <w:t>логии возделы</w:t>
            </w:r>
            <w:r w:rsidRPr="00C41B23">
              <w:rPr>
                <w:rStyle w:val="af"/>
                <w:rFonts w:ascii="Times New Roman" w:hAnsi="Times New Roman" w:cs="Times New Roman"/>
              </w:rPr>
              <w:softHyphen/>
              <w:t>вания сельско</w:t>
            </w:r>
            <w:r w:rsidRPr="00C41B23">
              <w:rPr>
                <w:rStyle w:val="af"/>
                <w:rFonts w:ascii="Times New Roman" w:hAnsi="Times New Roman" w:cs="Times New Roman"/>
              </w:rPr>
              <w:softHyphen/>
              <w:t>хозяйственных культур, (полезные для человека дико</w:t>
            </w:r>
            <w:r w:rsidRPr="00C41B23">
              <w:rPr>
                <w:rStyle w:val="af"/>
                <w:rFonts w:ascii="Times New Roman" w:hAnsi="Times New Roman" w:cs="Times New Roman"/>
              </w:rPr>
              <w:softHyphen/>
              <w:t>растущие расте</w:t>
            </w:r>
            <w:r w:rsidRPr="00C41B23">
              <w:rPr>
                <w:rStyle w:val="af"/>
                <w:rFonts w:ascii="Times New Roman" w:hAnsi="Times New Roman" w:cs="Times New Roman"/>
              </w:rPr>
              <w:softHyphen/>
              <w:t>ния. Сбор, заго</w:t>
            </w:r>
            <w:r w:rsidRPr="00C41B23">
              <w:rPr>
                <w:rStyle w:val="af"/>
                <w:rFonts w:ascii="Times New Roman" w:hAnsi="Times New Roman" w:cs="Times New Roman"/>
              </w:rPr>
              <w:softHyphen/>
              <w:t>товка и хране</w:t>
            </w:r>
            <w:r w:rsidRPr="00C41B23">
              <w:rPr>
                <w:rStyle w:val="af"/>
                <w:rFonts w:ascii="Times New Roman" w:hAnsi="Times New Roman" w:cs="Times New Roman"/>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6D6D38" w:rsidRPr="00C41B23" w:rsidRDefault="006D6D38" w:rsidP="006D6D38">
            <w:pPr>
              <w:pStyle w:val="af0"/>
              <w:spacing w:before="80" w:after="180" w:line="221"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2. </w:t>
            </w:r>
            <w:r w:rsidRPr="00C41B23">
              <w:rPr>
                <w:rStyle w:val="af"/>
                <w:rFonts w:ascii="Times New Roman" w:hAnsi="Times New Roman" w:cs="Times New Roman"/>
              </w:rPr>
              <w:t>Сельско</w:t>
            </w:r>
            <w:r w:rsidRPr="00C41B23">
              <w:rPr>
                <w:rStyle w:val="af"/>
                <w:rFonts w:ascii="Times New Roman" w:hAnsi="Times New Roman" w:cs="Times New Roman"/>
              </w:rPr>
              <w:softHyphen/>
              <w:t>хозяйственное производство</w:t>
            </w:r>
          </w:p>
          <w:p w:rsidR="006D6D38" w:rsidRPr="00C41B23" w:rsidRDefault="006D6D38" w:rsidP="006D6D38">
            <w:pPr>
              <w:pStyle w:val="af0"/>
              <w:spacing w:line="221" w:lineRule="auto"/>
              <w:ind w:firstLine="0"/>
              <w:rPr>
                <w:rFonts w:ascii="Times New Roman" w:hAnsi="Times New Roman" w:cs="Times New Roman"/>
                <w:color w:val="auto"/>
                <w:sz w:val="24"/>
                <w:szCs w:val="24"/>
              </w:rPr>
            </w:pPr>
            <w:r w:rsidRPr="00C41B23">
              <w:rPr>
                <w:rStyle w:val="af"/>
                <w:rFonts w:ascii="Times New Roman" w:hAnsi="Times New Roman" w:cs="Times New Roman"/>
                <w:i/>
                <w:iCs/>
                <w:sz w:val="18"/>
                <w:szCs w:val="18"/>
              </w:rPr>
              <w:t xml:space="preserve">Раздел 3. </w:t>
            </w:r>
            <w:r w:rsidRPr="00C41B23">
              <w:rPr>
                <w:rStyle w:val="af"/>
                <w:rFonts w:ascii="Times New Roman" w:hAnsi="Times New Roman" w:cs="Times New Roman"/>
              </w:rPr>
              <w:t>Сельско</w:t>
            </w:r>
            <w:r w:rsidRPr="00C41B23">
              <w:rPr>
                <w:rStyle w:val="af"/>
                <w:rFonts w:ascii="Times New Roman" w:hAnsi="Times New Roman" w:cs="Times New Roman"/>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6D6D38" w:rsidRPr="00C41B23" w:rsidRDefault="006D6D38" w:rsidP="006D6D38"/>
        </w:tc>
      </w:tr>
    </w:tbl>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476015">
      <w:pPr>
        <w:pStyle w:val="a3"/>
        <w:spacing w:after="500"/>
        <w:ind w:hanging="682"/>
        <w:rPr>
          <w:rStyle w:val="11"/>
          <w:rFonts w:ascii="Times New Roman" w:hAnsi="Times New Roman" w:cs="Times New Roman"/>
        </w:rPr>
      </w:pP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2.1.1</w:t>
      </w:r>
      <w:r w:rsidR="003D750A" w:rsidRPr="00C41B23">
        <w:rPr>
          <w:rStyle w:val="31"/>
          <w:rFonts w:ascii="Times New Roman" w:hAnsi="Times New Roman" w:cs="Times New Roman"/>
          <w:bCs w:val="0"/>
          <w:sz w:val="22"/>
          <w:szCs w:val="22"/>
        </w:rPr>
        <w:t>8</w:t>
      </w:r>
      <w:r w:rsidRPr="00C41B23">
        <w:rPr>
          <w:rStyle w:val="31"/>
          <w:rFonts w:ascii="Times New Roman" w:hAnsi="Times New Roman" w:cs="Times New Roman"/>
          <w:bCs w:val="0"/>
          <w:sz w:val="22"/>
          <w:szCs w:val="22"/>
        </w:rPr>
        <w:t xml:space="preserve">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Примерная рабочая программа по физической культуре на уровне основного общего образования составлена на основе Тре</w:t>
      </w:r>
      <w:r w:rsidRPr="00C41B23">
        <w:rPr>
          <w:rStyle w:val="11"/>
          <w:rFonts w:ascii="Times New Roman" w:hAnsi="Times New Roman" w:cs="Times New Roman"/>
          <w:color w:val="000000"/>
          <w:sz w:val="22"/>
          <w:szCs w:val="22"/>
        </w:rPr>
        <w:softHyphen/>
        <w:t>бований к результатам освоения основной образовательной про</w:t>
      </w:r>
      <w:r w:rsidRPr="00C41B23">
        <w:rPr>
          <w:rStyle w:val="11"/>
          <w:rFonts w:ascii="Times New Roman" w:hAnsi="Times New Roman" w:cs="Times New Roman"/>
          <w:color w:val="000000"/>
          <w:sz w:val="22"/>
          <w:szCs w:val="22"/>
        </w:rPr>
        <w:softHyphen/>
        <w:t>граммы основного общего образования, представленных в Феде</w:t>
      </w:r>
      <w:r w:rsidRPr="00C41B23">
        <w:rPr>
          <w:rStyle w:val="11"/>
          <w:rFonts w:ascii="Times New Roman" w:hAnsi="Times New Roman" w:cs="Times New Roman"/>
          <w:color w:val="000000"/>
          <w:sz w:val="22"/>
          <w:szCs w:val="22"/>
        </w:rPr>
        <w:softHyphen/>
        <w:t>ральном государственном образовательном стандарте основного общего образования, а также на основе характеристики планиру</w:t>
      </w:r>
      <w:r w:rsidRPr="00C41B23">
        <w:rPr>
          <w:rStyle w:val="11"/>
          <w:rFonts w:ascii="Times New Roman" w:hAnsi="Times New Roman" w:cs="Times New Roman"/>
          <w:color w:val="000000"/>
          <w:sz w:val="22"/>
          <w:szCs w:val="22"/>
        </w:rPr>
        <w:softHyphen/>
        <w:t>емых результатов духовно-нравственного развития, воспитания и социализации обучающихся, представленной в Примерной про</w:t>
      </w:r>
      <w:r w:rsidRPr="00C41B23">
        <w:rPr>
          <w:rStyle w:val="11"/>
          <w:rFonts w:ascii="Times New Roman" w:hAnsi="Times New Roman" w:cs="Times New Roman"/>
          <w:color w:val="000000"/>
          <w:sz w:val="22"/>
          <w:szCs w:val="22"/>
        </w:rPr>
        <w:softHyphen/>
        <w:t>грамме воспитания (одобрено решением ФУМО от 02.06.2020 г.).</w:t>
      </w: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ПОЯСНИТЕЛЬНАЯ ЗАПИСКА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Примерная рабочая программа по учебному предмету «Фи</w:t>
      </w:r>
      <w:r w:rsidRPr="00C41B23">
        <w:rPr>
          <w:rStyle w:val="11"/>
          <w:rFonts w:ascii="Times New Roman" w:hAnsi="Times New Roman" w:cs="Times New Roman"/>
          <w:color w:val="000000"/>
          <w:sz w:val="22"/>
          <w:szCs w:val="22"/>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C41B23">
        <w:rPr>
          <w:rStyle w:val="11"/>
          <w:rFonts w:ascii="Times New Roman" w:hAnsi="Times New Roman" w:cs="Times New Roman"/>
          <w:color w:val="000000"/>
          <w:sz w:val="22"/>
          <w:szCs w:val="22"/>
        </w:rPr>
        <w:softHyphen/>
        <w:t>держание.</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ОБЩАЯ ХАРАКТЕРИСТИКА УЧЕБНОГО ПРЕДМЕТА</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C41B23">
        <w:rPr>
          <w:rStyle w:val="11"/>
          <w:rFonts w:ascii="Times New Roman" w:hAnsi="Times New Roman" w:cs="Times New Roman"/>
          <w:color w:val="000000"/>
          <w:sz w:val="22"/>
          <w:szCs w:val="22"/>
        </w:rPr>
        <w:softHyphen/>
        <w:t>ективно сложившиеся реалии современного социокультурного развития российского общества, условия деятельности образо</w:t>
      </w:r>
      <w:r w:rsidRPr="00C41B23">
        <w:rPr>
          <w:rStyle w:val="11"/>
          <w:rFonts w:ascii="Times New Roman" w:hAnsi="Times New Roman" w:cs="Times New Roman"/>
          <w:color w:val="000000"/>
          <w:sz w:val="22"/>
          <w:szCs w:val="22"/>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C41B23">
        <w:rPr>
          <w:rStyle w:val="11"/>
          <w:rFonts w:ascii="Times New Roman" w:hAnsi="Times New Roman" w:cs="Times New Roman"/>
          <w:color w:val="000000"/>
          <w:sz w:val="22"/>
          <w:szCs w:val="22"/>
        </w:rPr>
        <w:softHyphen/>
        <w:t>гий в учебно-воспитательный процесс.</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 своей социально-ценностной ориентации Примерная рабо</w:t>
      </w:r>
      <w:r w:rsidRPr="00C41B23">
        <w:rPr>
          <w:rStyle w:val="11"/>
          <w:rFonts w:ascii="Times New Roman" w:hAnsi="Times New Roman" w:cs="Times New Roman"/>
          <w:color w:val="000000"/>
          <w:sz w:val="22"/>
          <w:szCs w:val="22"/>
        </w:rPr>
        <w:softHyphen/>
        <w:t>чая программа сохраняет исторически сложившееся предна</w:t>
      </w:r>
      <w:r w:rsidRPr="00C41B23">
        <w:rPr>
          <w:rStyle w:val="11"/>
          <w:rFonts w:ascii="Times New Roman" w:hAnsi="Times New Roman" w:cs="Times New Roman"/>
          <w:color w:val="000000"/>
          <w:sz w:val="22"/>
          <w:szCs w:val="22"/>
        </w:rPr>
        <w:softHyphen/>
        <w:t>значение учебного предмета «Физическая культура» в качестве средства подготовки обучающихся к предстоящей жизнедея</w:t>
      </w:r>
      <w:r w:rsidRPr="00C41B23">
        <w:rPr>
          <w:rStyle w:val="11"/>
          <w:rFonts w:ascii="Times New Roman" w:hAnsi="Times New Roman" w:cs="Times New Roman"/>
          <w:color w:val="000000"/>
          <w:sz w:val="22"/>
          <w:szCs w:val="22"/>
        </w:rPr>
        <w:softHyphen/>
        <w:t>тельности, укрепления их здоровья, повышения функциональ</w:t>
      </w:r>
      <w:r w:rsidRPr="00C41B23">
        <w:rPr>
          <w:rStyle w:val="11"/>
          <w:rFonts w:ascii="Times New Roman" w:hAnsi="Times New Roman" w:cs="Times New Roman"/>
          <w:color w:val="000000"/>
          <w:sz w:val="22"/>
          <w:szCs w:val="22"/>
        </w:rPr>
        <w:softHyphen/>
        <w:t>ных и адаптивных возможностей систем организма, развития жизненно важных физических качеств. Программа обеспечи</w:t>
      </w:r>
      <w:r w:rsidRPr="00C41B23">
        <w:rPr>
          <w:rStyle w:val="11"/>
          <w:rFonts w:ascii="Times New Roman" w:hAnsi="Times New Roman" w:cs="Times New Roman"/>
          <w:color w:val="000000"/>
          <w:sz w:val="22"/>
          <w:szCs w:val="22"/>
        </w:rPr>
        <w:softHyphen/>
        <w:t>вает преемственность с Примерной рабочей программой на</w:t>
      </w:r>
      <w:r w:rsidRPr="00C41B23">
        <w:rPr>
          <w:rStyle w:val="11"/>
          <w:rFonts w:ascii="Times New Roman" w:hAnsi="Times New Roman" w:cs="Times New Roman"/>
          <w:color w:val="000000"/>
          <w:sz w:val="22"/>
          <w:szCs w:val="22"/>
        </w:rPr>
        <w:softHyphen/>
        <w:t xml:space="preserve">чального среднего общего образования, предусматривает </w:t>
      </w:r>
      <w:r w:rsidRPr="00C41B23">
        <w:rPr>
          <w:rStyle w:val="11"/>
          <w:rFonts w:ascii="Times New Roman" w:hAnsi="Times New Roman" w:cs="Times New Roman"/>
          <w:color w:val="000000"/>
          <w:sz w:val="22"/>
          <w:szCs w:val="22"/>
        </w:rPr>
        <w:lastRenderedPageBreak/>
        <w:t>воз</w:t>
      </w:r>
      <w:r w:rsidRPr="00C41B23">
        <w:rPr>
          <w:rStyle w:val="11"/>
          <w:rFonts w:ascii="Times New Roman" w:hAnsi="Times New Roman" w:cs="Times New Roman"/>
          <w:color w:val="000000"/>
          <w:sz w:val="22"/>
          <w:szCs w:val="22"/>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ЦЕЛИ ИЗУЧЕНИЯ УЧЕБНОГО ПРЕДМЕТА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Общей целью школьного образования по физической культу</w:t>
      </w:r>
      <w:r w:rsidRPr="00C41B23">
        <w:rPr>
          <w:rStyle w:val="11"/>
          <w:rFonts w:ascii="Times New Roman" w:hAnsi="Times New Roman" w:cs="Times New Roman"/>
          <w:color w:val="000000"/>
          <w:sz w:val="22"/>
          <w:szCs w:val="22"/>
        </w:rPr>
        <w:softHyphen/>
        <w:t>ре является формирование разносторонне физически развитой личности, способной активно использовать ценности физиче</w:t>
      </w:r>
      <w:r w:rsidRPr="00C41B23">
        <w:rPr>
          <w:rStyle w:val="11"/>
          <w:rFonts w:ascii="Times New Roman" w:hAnsi="Times New Roman" w:cs="Times New Roman"/>
          <w:color w:val="000000"/>
          <w:sz w:val="22"/>
          <w:szCs w:val="22"/>
        </w:rPr>
        <w:softHyphen/>
        <w:t>ской культуры для укрепления и длительного сохранения соб</w:t>
      </w:r>
      <w:r w:rsidRPr="00C41B23">
        <w:rPr>
          <w:rStyle w:val="11"/>
          <w:rFonts w:ascii="Times New Roman" w:hAnsi="Times New Roman" w:cs="Times New Roman"/>
          <w:color w:val="000000"/>
          <w:sz w:val="22"/>
          <w:szCs w:val="22"/>
        </w:rPr>
        <w:softHyphen/>
        <w:t>ственного здоровья, оптимизации трудовой деятельности и ор</w:t>
      </w:r>
      <w:r w:rsidRPr="00C41B23">
        <w:rPr>
          <w:rStyle w:val="11"/>
          <w:rFonts w:ascii="Times New Roman" w:hAnsi="Times New Roman" w:cs="Times New Roman"/>
          <w:color w:val="000000"/>
          <w:sz w:val="22"/>
          <w:szCs w:val="22"/>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C41B23">
        <w:rPr>
          <w:rStyle w:val="11"/>
          <w:rFonts w:ascii="Times New Roman" w:hAnsi="Times New Roman" w:cs="Times New Roman"/>
          <w:color w:val="000000"/>
          <w:sz w:val="22"/>
          <w:szCs w:val="22"/>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Развивающая направленность Примерной рабочей программы определяется вектором развития физических качеств и функци</w:t>
      </w:r>
      <w:r w:rsidRPr="00C41B23">
        <w:rPr>
          <w:rStyle w:val="11"/>
          <w:rFonts w:ascii="Times New Roman" w:hAnsi="Times New Roman" w:cs="Times New Roman"/>
          <w:color w:val="000000"/>
          <w:sz w:val="22"/>
          <w:szCs w:val="22"/>
        </w:rPr>
        <w:softHyphen/>
        <w:t>ональных возможностей организма обучающихся, являющихся основой укрепления их здоровья, повышения надёжности и ак</w:t>
      </w:r>
      <w:r w:rsidRPr="00C41B23">
        <w:rPr>
          <w:rStyle w:val="11"/>
          <w:rFonts w:ascii="Times New Roman" w:hAnsi="Times New Roman" w:cs="Times New Roman"/>
          <w:color w:val="000000"/>
          <w:sz w:val="22"/>
          <w:szCs w:val="22"/>
        </w:rPr>
        <w:softHyphen/>
        <w:t>тивности адаптивных процессов. Существенным достижением данной ориентации является приобретение обучающимися зна</w:t>
      </w:r>
      <w:r w:rsidRPr="00C41B23">
        <w:rPr>
          <w:rStyle w:val="11"/>
          <w:rFonts w:ascii="Times New Roman" w:hAnsi="Times New Roman" w:cs="Times New Roman"/>
          <w:color w:val="000000"/>
          <w:sz w:val="22"/>
          <w:szCs w:val="22"/>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C41B23">
        <w:rPr>
          <w:rStyle w:val="11"/>
          <w:rFonts w:ascii="Times New Roman" w:hAnsi="Times New Roman" w:cs="Times New Roman"/>
          <w:color w:val="000000"/>
          <w:sz w:val="22"/>
          <w:szCs w:val="22"/>
        </w:rPr>
        <w:softHyphen/>
        <w:t>ских спосбностей и их целенаправленного развития.</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Воспитывающее значение Примерной рабочей программы за</w:t>
      </w:r>
      <w:r w:rsidRPr="00C41B23">
        <w:rPr>
          <w:rStyle w:val="11"/>
          <w:rFonts w:ascii="Times New Roman" w:hAnsi="Times New Roman" w:cs="Times New Roman"/>
          <w:color w:val="000000"/>
          <w:sz w:val="22"/>
          <w:szCs w:val="22"/>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C41B23">
        <w:rPr>
          <w:rStyle w:val="11"/>
          <w:rFonts w:ascii="Times New Roman" w:hAnsi="Times New Roman" w:cs="Times New Roman"/>
          <w:color w:val="000000"/>
          <w:sz w:val="22"/>
          <w:szCs w:val="22"/>
        </w:rPr>
        <w:softHyphen/>
        <w:t>турным ценностям, истории и современному развитию. В число практических результатов данного направления входит фор</w:t>
      </w:r>
      <w:r w:rsidRPr="00C41B23">
        <w:rPr>
          <w:rStyle w:val="11"/>
          <w:rFonts w:ascii="Times New Roman" w:hAnsi="Times New Roman" w:cs="Times New Roman"/>
          <w:color w:val="000000"/>
          <w:sz w:val="22"/>
          <w:szCs w:val="22"/>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Центральной идеей конструирования учебного содержания и планируемых результатов образования в основной школе яв</w:t>
      </w:r>
      <w:r w:rsidRPr="00C41B23">
        <w:rPr>
          <w:rStyle w:val="11"/>
          <w:rFonts w:ascii="Times New Roman" w:hAnsi="Times New Roman" w:cs="Times New Roman"/>
          <w:color w:val="000000"/>
          <w:sz w:val="22"/>
          <w:szCs w:val="22"/>
        </w:rPr>
        <w:softHyphen/>
        <w:t>ляется воспитание целостной личности обучающихся, обеспече</w:t>
      </w:r>
      <w:r w:rsidRPr="00C41B23">
        <w:rPr>
          <w:rStyle w:val="11"/>
          <w:rFonts w:ascii="Times New Roman" w:hAnsi="Times New Roman" w:cs="Times New Roman"/>
          <w:color w:val="000000"/>
          <w:sz w:val="22"/>
          <w:szCs w:val="22"/>
        </w:rPr>
        <w:softHyphen/>
        <w:t>ние единства в развитии их физической, психической и соци</w:t>
      </w:r>
      <w:r w:rsidRPr="00C41B23">
        <w:rPr>
          <w:rStyle w:val="11"/>
          <w:rFonts w:ascii="Times New Roman" w:hAnsi="Times New Roman" w:cs="Times New Roman"/>
          <w:color w:val="000000"/>
          <w:sz w:val="22"/>
          <w:szCs w:val="22"/>
        </w:rPr>
        <w:softHyphen/>
        <w:t>альной природы. Реализация этой идеи становится возможной на основе содержания учебной дисциплины «Физическая куль</w:t>
      </w:r>
      <w:r w:rsidRPr="00C41B23">
        <w:rPr>
          <w:rStyle w:val="11"/>
          <w:rFonts w:ascii="Times New Roman" w:hAnsi="Times New Roman" w:cs="Times New Roman"/>
          <w:color w:val="000000"/>
          <w:sz w:val="22"/>
          <w:szCs w:val="22"/>
        </w:rPr>
        <w:softHyphen/>
        <w:t>тура», которое представляется двигательной деятельностью с её базовыми компонентами: информационным (знания о физиче</w:t>
      </w:r>
      <w:r w:rsidRPr="00C41B23">
        <w:rPr>
          <w:rStyle w:val="11"/>
          <w:rFonts w:ascii="Times New Roman" w:hAnsi="Times New Roman" w:cs="Times New Roman"/>
          <w:color w:val="000000"/>
          <w:sz w:val="22"/>
          <w:szCs w:val="22"/>
        </w:rPr>
        <w:softHyphen/>
        <w:t>ской культуре), операциональным (способы самостоятельной деятельности) и мотивационно-процессуальным (физическое совершенствование).</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В целях усиления мотивационной составляющей учебного предмета, придания ей личностно значимого смысла, содержа</w:t>
      </w:r>
      <w:r w:rsidRPr="00C41B23">
        <w:rPr>
          <w:rStyle w:val="11"/>
          <w:rFonts w:ascii="Times New Roman" w:hAnsi="Times New Roman" w:cs="Times New Roman"/>
          <w:color w:val="000000"/>
          <w:sz w:val="22"/>
          <w:szCs w:val="22"/>
        </w:rPr>
        <w:softHyphen/>
        <w:t>ние Примерной рабочей программы представляется системой модулей, которые входят структурными компонентами в раз</w:t>
      </w:r>
      <w:r w:rsidRPr="00C41B23">
        <w:rPr>
          <w:rStyle w:val="11"/>
          <w:rFonts w:ascii="Times New Roman" w:hAnsi="Times New Roman" w:cs="Times New Roman"/>
          <w:color w:val="000000"/>
          <w:sz w:val="22"/>
          <w:szCs w:val="22"/>
        </w:rPr>
        <w:softHyphen/>
        <w:t>дел «Физическое совершенствование».</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Инвариантные модули</w:t>
      </w:r>
      <w:r w:rsidRPr="00C41B23">
        <w:rPr>
          <w:rStyle w:val="11"/>
          <w:rFonts w:ascii="Times New Roman" w:hAnsi="Times New Roman" w:cs="Times New Roman"/>
          <w:color w:val="000000"/>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C41B23">
        <w:rPr>
          <w:rStyle w:val="11"/>
          <w:rFonts w:ascii="Times New Roman" w:hAnsi="Times New Roman" w:cs="Times New Roman"/>
          <w:color w:val="000000"/>
          <w:sz w:val="22"/>
          <w:szCs w:val="22"/>
          <w:vertAlign w:val="superscript"/>
        </w:rPr>
        <w:footnoteReference w:id="10"/>
      </w:r>
      <w:r w:rsidRPr="00C41B23">
        <w:rPr>
          <w:rStyle w:val="11"/>
          <w:rFonts w:ascii="Times New Roman" w:hAnsi="Times New Roman" w:cs="Times New Roman"/>
          <w:color w:val="000000"/>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Вариативные модули</w:t>
      </w:r>
      <w:r w:rsidRPr="00C41B23">
        <w:rPr>
          <w:rStyle w:val="11"/>
          <w:rFonts w:ascii="Times New Roman" w:hAnsi="Times New Roman" w:cs="Times New Roman"/>
          <w:color w:val="000000"/>
          <w:sz w:val="22"/>
          <w:szCs w:val="22"/>
        </w:rPr>
        <w:t xml:space="preserve"> объединены в Примерной рабочей программе модулем «Спорт», содержание которого разрабаты</w:t>
      </w:r>
      <w:r w:rsidRPr="00C41B23">
        <w:rPr>
          <w:rStyle w:val="11"/>
          <w:rFonts w:ascii="Times New Roman" w:hAnsi="Times New Roman" w:cs="Times New Roman"/>
          <w:color w:val="000000"/>
          <w:sz w:val="22"/>
          <w:szCs w:val="22"/>
        </w:rPr>
        <w:softHyphen/>
        <w:t>вается образовательной организацией на основе Примерных модульных программ по физической культуре для общеобразо</w:t>
      </w:r>
      <w:r w:rsidRPr="00C41B23">
        <w:rPr>
          <w:rStyle w:val="11"/>
          <w:rFonts w:ascii="Times New Roman" w:hAnsi="Times New Roman" w:cs="Times New Roman"/>
          <w:color w:val="000000"/>
          <w:sz w:val="22"/>
          <w:szCs w:val="22"/>
        </w:rPr>
        <w:softHyphen/>
        <w:t>вательных организаций, рекомендуемых Министерством про</w:t>
      </w:r>
      <w:r w:rsidRPr="00C41B23">
        <w:rPr>
          <w:rStyle w:val="11"/>
          <w:rFonts w:ascii="Times New Roman" w:hAnsi="Times New Roman" w:cs="Times New Roman"/>
          <w:color w:val="000000"/>
          <w:sz w:val="22"/>
          <w:szCs w:val="22"/>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C41B23">
        <w:rPr>
          <w:rStyle w:val="11"/>
          <w:rFonts w:ascii="Times New Roman" w:hAnsi="Times New Roman" w:cs="Times New Roman"/>
          <w:color w:val="000000"/>
          <w:sz w:val="22"/>
          <w:szCs w:val="22"/>
        </w:rPr>
        <w:softHyphen/>
        <w:t>сийского физкультурно-спортивного комплекса ГТО, активное вовлечение их в соревновательную деятельность.</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Исходя из интересов обучающихся, традиций конкретного региона или образовательной организации, модуль «Спорт» мо</w:t>
      </w:r>
      <w:r w:rsidRPr="00C41B23">
        <w:rPr>
          <w:rStyle w:val="11"/>
          <w:rFonts w:ascii="Times New Roman" w:hAnsi="Times New Roman" w:cs="Times New Roman"/>
          <w:color w:val="000000"/>
          <w:sz w:val="22"/>
          <w:szCs w:val="22"/>
        </w:rPr>
        <w:softHyphen/>
        <w:t>жет разрабатываться учителями физической культуры на осно</w:t>
      </w:r>
      <w:r w:rsidRPr="00C41B23">
        <w:rPr>
          <w:rStyle w:val="11"/>
          <w:rFonts w:ascii="Times New Roman" w:hAnsi="Times New Roman" w:cs="Times New Roman"/>
          <w:color w:val="000000"/>
          <w:sz w:val="22"/>
          <w:szCs w:val="22"/>
        </w:rPr>
        <w:softHyphen/>
        <w:t>ве содержания базовой физической подготовки, национальных видов спорта, современных оздоровительных систем. В настоя</w:t>
      </w:r>
      <w:r w:rsidRPr="00C41B23">
        <w:rPr>
          <w:rStyle w:val="11"/>
          <w:rFonts w:ascii="Times New Roman" w:hAnsi="Times New Roman" w:cs="Times New Roman"/>
          <w:color w:val="000000"/>
          <w:sz w:val="22"/>
          <w:szCs w:val="22"/>
        </w:rPr>
        <w:softHyphen/>
        <w:t>щей Примерной рабочей программе в помощь учителям физи</w:t>
      </w:r>
      <w:r w:rsidRPr="00C41B23">
        <w:rPr>
          <w:rStyle w:val="11"/>
          <w:rFonts w:ascii="Times New Roman" w:hAnsi="Times New Roman" w:cs="Times New Roman"/>
          <w:color w:val="000000"/>
          <w:sz w:val="22"/>
          <w:szCs w:val="22"/>
        </w:rPr>
        <w:softHyphen/>
        <w:t>ческой культуры в рамках данного модуля, представлено при</w:t>
      </w:r>
      <w:r w:rsidRPr="00C41B23">
        <w:rPr>
          <w:rStyle w:val="11"/>
          <w:rFonts w:ascii="Times New Roman" w:hAnsi="Times New Roman" w:cs="Times New Roman"/>
          <w:color w:val="000000"/>
          <w:sz w:val="22"/>
          <w:szCs w:val="22"/>
        </w:rPr>
        <w:softHyphen/>
        <w:t>мерное содержание «Базовой физической подготовки».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Содержание Примерной рабочей программы изложено по го</w:t>
      </w:r>
      <w:r w:rsidRPr="00C41B23">
        <w:rPr>
          <w:rStyle w:val="11"/>
          <w:rFonts w:ascii="Times New Roman" w:hAnsi="Times New Roman" w:cs="Times New Roman"/>
          <w:color w:val="000000"/>
          <w:sz w:val="22"/>
          <w:szCs w:val="22"/>
        </w:rPr>
        <w:softHyphen/>
        <w:t>дам обучения и отработано в соответствии с планируемыми ре</w:t>
      </w:r>
      <w:r w:rsidRPr="00C41B23">
        <w:rPr>
          <w:rStyle w:val="11"/>
          <w:rFonts w:ascii="Times New Roman" w:hAnsi="Times New Roman" w:cs="Times New Roman"/>
          <w:color w:val="000000"/>
          <w:sz w:val="22"/>
          <w:szCs w:val="22"/>
        </w:rPr>
        <w:softHyphen/>
        <w:t>зультатами освоения учебного предмета «Физическая культу</w:t>
      </w:r>
      <w:r w:rsidRPr="00C41B23">
        <w:rPr>
          <w:rStyle w:val="11"/>
          <w:rFonts w:ascii="Times New Roman" w:hAnsi="Times New Roman" w:cs="Times New Roman"/>
          <w:color w:val="000000"/>
          <w:sz w:val="22"/>
          <w:szCs w:val="22"/>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C41B23">
        <w:rPr>
          <w:rStyle w:val="11"/>
          <w:rFonts w:ascii="Times New Roman" w:hAnsi="Times New Roman" w:cs="Times New Roman"/>
          <w:color w:val="000000"/>
          <w:sz w:val="22"/>
          <w:szCs w:val="22"/>
        </w:rPr>
        <w:softHyphen/>
        <w:t>пенно достигаются за весь период обучения в основной школе. Предметные результаты — планируются по годам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C41B23">
        <w:rPr>
          <w:rStyle w:val="11"/>
          <w:rFonts w:ascii="Times New Roman" w:hAnsi="Times New Roman" w:cs="Times New Roman"/>
          <w:color w:val="000000"/>
          <w:sz w:val="22"/>
          <w:szCs w:val="22"/>
        </w:rPr>
        <w:softHyphen/>
        <w:t xml:space="preserve">ют ведущие идеи учебных </w:t>
      </w:r>
      <w:r w:rsidRPr="00C41B23">
        <w:rPr>
          <w:rStyle w:val="11"/>
          <w:rFonts w:ascii="Times New Roman" w:hAnsi="Times New Roman" w:cs="Times New Roman"/>
          <w:color w:val="000000"/>
          <w:sz w:val="22"/>
          <w:szCs w:val="22"/>
        </w:rPr>
        <w:lastRenderedPageBreak/>
        <w:t>предметов основной школы и подчёр</w:t>
      </w:r>
      <w:r w:rsidRPr="00C41B23">
        <w:rPr>
          <w:rStyle w:val="11"/>
          <w:rFonts w:ascii="Times New Roman" w:hAnsi="Times New Roman" w:cs="Times New Roman"/>
          <w:color w:val="000000"/>
          <w:sz w:val="22"/>
          <w:szCs w:val="22"/>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color w:val="000000"/>
          <w:sz w:val="22"/>
          <w:szCs w:val="22"/>
        </w:rPr>
        <w:t>МЕСТО УЧЕБНОГО ПРЕДМЕТА «ФИЗИЧЕСКАЯ КУЛЬТУРА» В УЧЕБНОМ ПЛАНЕ</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Общий объём часов, отведённых на изучение учебной дисци</w:t>
      </w:r>
      <w:r w:rsidRPr="00C41B23">
        <w:rPr>
          <w:rStyle w:val="11"/>
          <w:rFonts w:ascii="Times New Roman" w:hAnsi="Times New Roman" w:cs="Times New Roman"/>
          <w:color w:val="000000"/>
          <w:sz w:val="22"/>
          <w:szCs w:val="22"/>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C41B23">
        <w:rPr>
          <w:rStyle w:val="11"/>
          <w:rFonts w:ascii="Times New Roman" w:hAnsi="Times New Roman" w:cs="Times New Roman"/>
          <w:color w:val="000000"/>
          <w:sz w:val="22"/>
          <w:szCs w:val="22"/>
          <w:vertAlign w:val="superscript"/>
        </w:rPr>
        <w:footnoteReference w:id="11"/>
      </w:r>
      <w:r w:rsidRPr="00C41B23">
        <w:rPr>
          <w:rStyle w:val="11"/>
          <w:rFonts w:ascii="Times New Roman" w:hAnsi="Times New Roman" w:cs="Times New Roman"/>
          <w:color w:val="000000"/>
          <w:sz w:val="22"/>
          <w:szCs w:val="22"/>
        </w:rPr>
        <w:t>.</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При разработке рабочей программы по предмету «Физиче</w:t>
      </w:r>
      <w:r w:rsidRPr="00C41B23">
        <w:rPr>
          <w:rStyle w:val="11"/>
          <w:rFonts w:ascii="Times New Roman" w:hAnsi="Times New Roman" w:cs="Times New Roman"/>
          <w:color w:val="000000"/>
          <w:sz w:val="22"/>
          <w:szCs w:val="22"/>
        </w:rPr>
        <w:softHyphen/>
        <w:t>ская культура» следует учитывать, что вариативные модули (не менее 1 часа в неделю с 5 по 9 класс) могут быть реализо</w:t>
      </w:r>
      <w:r w:rsidRPr="00C41B23">
        <w:rPr>
          <w:rStyle w:val="11"/>
          <w:rFonts w:ascii="Times New Roman" w:hAnsi="Times New Roman" w:cs="Times New Roman"/>
          <w:color w:val="000000"/>
          <w:sz w:val="22"/>
          <w:szCs w:val="22"/>
        </w:rPr>
        <w:softHyphen/>
        <w:t>ваны во внеурочной деятельности, в том числе в форме сетево</w:t>
      </w:r>
      <w:r w:rsidRPr="00C41B23">
        <w:rPr>
          <w:rStyle w:val="11"/>
          <w:rFonts w:ascii="Times New Roman" w:hAnsi="Times New Roman" w:cs="Times New Roman"/>
          <w:color w:val="000000"/>
          <w:sz w:val="22"/>
          <w:szCs w:val="22"/>
        </w:rPr>
        <w:softHyphen/>
        <w:t>го взаимодействия с организациями системы дополнительного образования детей.</w:t>
      </w:r>
    </w:p>
    <w:p w:rsidR="006D6D38" w:rsidRPr="00C41B23" w:rsidRDefault="006D6D38" w:rsidP="006D6D38">
      <w:pPr>
        <w:pStyle w:val="a3"/>
        <w:ind w:left="0" w:firstLine="0"/>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При подготовке Примерной рабочей программы учитыва</w:t>
      </w:r>
      <w:r w:rsidRPr="00C41B23">
        <w:rPr>
          <w:rStyle w:val="11"/>
          <w:rFonts w:ascii="Times New Roman" w:hAnsi="Times New Roman" w:cs="Times New Roman"/>
          <w:color w:val="000000"/>
          <w:sz w:val="22"/>
          <w:szCs w:val="22"/>
        </w:rPr>
        <w:softHyphen/>
        <w:t>лись личностные и метапредметные результаты, зафиксиро</w:t>
      </w:r>
      <w:r w:rsidRPr="00C41B23">
        <w:rPr>
          <w:rStyle w:val="11"/>
          <w:rFonts w:ascii="Times New Roman" w:hAnsi="Times New Roman" w:cs="Times New Roman"/>
          <w:color w:val="000000"/>
          <w:sz w:val="22"/>
          <w:szCs w:val="22"/>
        </w:rPr>
        <w:softHyphen/>
        <w:t>ванные в Федеральном государственном образовательном стан</w:t>
      </w:r>
      <w:r w:rsidRPr="00C41B23">
        <w:rPr>
          <w:rStyle w:val="11"/>
          <w:rFonts w:ascii="Times New Roman" w:hAnsi="Times New Roman" w:cs="Times New Roman"/>
          <w:color w:val="000000"/>
          <w:sz w:val="22"/>
          <w:szCs w:val="22"/>
        </w:rPr>
        <w:softHyphen/>
        <w:t>дарте основного общего образования и в «Универсальном кодификаторе элементов содержания и требований к результа</w:t>
      </w:r>
      <w:r w:rsidRPr="00C41B23">
        <w:rPr>
          <w:rStyle w:val="11"/>
          <w:rFonts w:ascii="Times New Roman" w:hAnsi="Times New Roman" w:cs="Times New Roman"/>
          <w:color w:val="000000"/>
          <w:sz w:val="22"/>
          <w:szCs w:val="22"/>
        </w:rPr>
        <w:softHyphen/>
        <w:t>там освоения основной образовательной программы основного общего образования»</w:t>
      </w:r>
    </w:p>
    <w:p w:rsidR="006D6D38" w:rsidRPr="00C41B23" w:rsidRDefault="006D6D38" w:rsidP="006D6D38">
      <w:pPr>
        <w:pStyle w:val="a3"/>
        <w:ind w:left="0" w:firstLine="0"/>
        <w:rPr>
          <w:rStyle w:val="31"/>
          <w:rFonts w:ascii="Times New Roman" w:hAnsi="Times New Roman" w:cs="Times New Roman"/>
          <w:bCs w:val="0"/>
          <w:sz w:val="22"/>
          <w:szCs w:val="22"/>
        </w:rPr>
      </w:pPr>
    </w:p>
    <w:p w:rsidR="006D6D38" w:rsidRPr="00C41B23" w:rsidRDefault="006D6D38" w:rsidP="006D6D38">
      <w:pPr>
        <w:pStyle w:val="a3"/>
        <w:ind w:left="0" w:firstLine="0"/>
        <w:rPr>
          <w:rStyle w:val="31"/>
          <w:rFonts w:ascii="Times New Roman" w:hAnsi="Times New Roman" w:cs="Times New Roman"/>
          <w:bCs w:val="0"/>
          <w:sz w:val="22"/>
          <w:szCs w:val="22"/>
        </w:rPr>
      </w:pPr>
      <w:r w:rsidRPr="00C41B23">
        <w:rPr>
          <w:rStyle w:val="31"/>
          <w:rFonts w:ascii="Times New Roman" w:hAnsi="Times New Roman" w:cs="Times New Roman"/>
          <w:bCs w:val="0"/>
          <w:sz w:val="22"/>
          <w:szCs w:val="22"/>
        </w:rPr>
        <w:t>СОДЕРЖАНИЕ УЧЕБНОГО ПРЕДМЕТА «ФИЗИЧЕСКАЯ КУЛЬТУРА»</w:t>
      </w:r>
    </w:p>
    <w:p w:rsidR="006D6D38" w:rsidRPr="00C41B23" w:rsidRDefault="006D6D38" w:rsidP="00F430C9">
      <w:pPr>
        <w:pStyle w:val="24"/>
        <w:numPr>
          <w:ilvl w:val="0"/>
          <w:numId w:val="143"/>
        </w:numPr>
        <w:tabs>
          <w:tab w:val="left" w:pos="231"/>
        </w:tabs>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Физическая культура в ос</w:t>
      </w:r>
      <w:r w:rsidRPr="00C41B23">
        <w:rPr>
          <w:rStyle w:val="11"/>
          <w:rFonts w:ascii="Times New Roman" w:hAnsi="Times New Roman" w:cs="Times New Roman"/>
          <w:sz w:val="22"/>
          <w:szCs w:val="22"/>
        </w:rPr>
        <w:softHyphen/>
        <w:t>новной школе: задачи, содержание и формы организации заня</w:t>
      </w:r>
      <w:r w:rsidRPr="00C41B23">
        <w:rPr>
          <w:rStyle w:val="11"/>
          <w:rFonts w:ascii="Times New Roman" w:hAnsi="Times New Roman" w:cs="Times New Roman"/>
          <w:sz w:val="22"/>
          <w:szCs w:val="22"/>
        </w:rPr>
        <w:softHyphen/>
        <w:t>тий. Система дополнительного обучения физической культуре; организация спортивной работы в общеобразовательной шко</w:t>
      </w:r>
      <w:r w:rsidRPr="00C41B23">
        <w:rPr>
          <w:rStyle w:val="11"/>
          <w:rFonts w:ascii="Times New Roman" w:hAnsi="Times New Roman" w:cs="Times New Roman"/>
          <w:sz w:val="22"/>
          <w:szCs w:val="22"/>
        </w:rPr>
        <w:softHyphen/>
        <w:t>ле.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Физическая культура и здоровый образ жизни: характери</w:t>
      </w:r>
      <w:r w:rsidRPr="00C41B23">
        <w:rPr>
          <w:rStyle w:val="11"/>
          <w:rFonts w:ascii="Times New Roman" w:hAnsi="Times New Roman" w:cs="Times New Roman"/>
          <w:sz w:val="22"/>
          <w:szCs w:val="22"/>
        </w:rPr>
        <w:softHyphen/>
        <w:t>стика основных форм занятий физической культурой, их связь с укреплением здоровья, организацией отдыха и досуга.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Исторические сведения об Олимпийских играх Древней Гре</w:t>
      </w:r>
      <w:r w:rsidRPr="00C41B23">
        <w:rPr>
          <w:rStyle w:val="11"/>
          <w:rFonts w:ascii="Times New Roman" w:hAnsi="Times New Roman" w:cs="Times New Roman"/>
          <w:sz w:val="22"/>
          <w:szCs w:val="22"/>
        </w:rPr>
        <w:softHyphen/>
        <w:t>ции, характеристика их содержания и правил спортивной борьбы. Расцвет и завершение истории Олимпийских игр древ</w:t>
      </w:r>
      <w:r w:rsidRPr="00C41B23">
        <w:rPr>
          <w:rStyle w:val="11"/>
          <w:rFonts w:ascii="Times New Roman" w:hAnsi="Times New Roman" w:cs="Times New Roman"/>
          <w:sz w:val="22"/>
          <w:szCs w:val="22"/>
        </w:rPr>
        <w:softHyphen/>
        <w:t>ности.</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Режим дня и его значение для учащихся школы, связь с умственной работоспо</w:t>
      </w:r>
      <w:r w:rsidRPr="00C41B23">
        <w:rPr>
          <w:rStyle w:val="11"/>
          <w:rFonts w:ascii="Times New Roman" w:hAnsi="Times New Roman" w:cs="Times New Roman"/>
          <w:sz w:val="22"/>
          <w:szCs w:val="22"/>
        </w:rPr>
        <w:softHyphen/>
        <w:t>собностью. Составление индивидуального режима дня; опреде</w:t>
      </w:r>
      <w:r w:rsidRPr="00C41B23">
        <w:rPr>
          <w:rStyle w:val="11"/>
          <w:rFonts w:ascii="Times New Roman" w:hAnsi="Times New Roman" w:cs="Times New Roman"/>
          <w:sz w:val="22"/>
          <w:szCs w:val="22"/>
        </w:rPr>
        <w:softHyphen/>
        <w:t>ление основных индивидуальных видов деятельности, их вре</w:t>
      </w:r>
      <w:r w:rsidRPr="00C41B23">
        <w:rPr>
          <w:rStyle w:val="11"/>
          <w:rFonts w:ascii="Times New Roman" w:hAnsi="Times New Roman" w:cs="Times New Roman"/>
          <w:sz w:val="22"/>
          <w:szCs w:val="22"/>
        </w:rPr>
        <w:softHyphen/>
        <w:t>менных диапазонов и последовательности в выполнении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Физическое развитие человека, его показатели и способы из</w:t>
      </w:r>
      <w:r w:rsidRPr="00C41B23">
        <w:rPr>
          <w:rStyle w:val="11"/>
          <w:rFonts w:ascii="Times New Roman" w:hAnsi="Times New Roman" w:cs="Times New Roman"/>
          <w:sz w:val="22"/>
          <w:szCs w:val="22"/>
        </w:rPr>
        <w:softHyphen/>
        <w:t>мерения. Осанка как показатель физического развития, прави</w:t>
      </w:r>
      <w:r w:rsidRPr="00C41B23">
        <w:rPr>
          <w:rStyle w:val="11"/>
          <w:rFonts w:ascii="Times New Roman" w:hAnsi="Times New Roman" w:cs="Times New Roman"/>
          <w:sz w:val="22"/>
          <w:szCs w:val="22"/>
        </w:rPr>
        <w:softHyphen/>
        <w:t>ла предупреждения её нарушений в условиях учебной и быто</w:t>
      </w:r>
      <w:r w:rsidRPr="00C41B23">
        <w:rPr>
          <w:rStyle w:val="11"/>
          <w:rFonts w:ascii="Times New Roman" w:hAnsi="Times New Roman" w:cs="Times New Roman"/>
          <w:sz w:val="22"/>
          <w:szCs w:val="22"/>
        </w:rPr>
        <w:softHyphen/>
        <w:t>вой деятельности. Способы измерения и оценивания осанки. Составление комплексов физических упражнений с коррекци</w:t>
      </w:r>
      <w:r w:rsidRPr="00C41B23">
        <w:rPr>
          <w:rStyle w:val="11"/>
          <w:rFonts w:ascii="Times New Roman" w:hAnsi="Times New Roman" w:cs="Times New Roman"/>
          <w:sz w:val="22"/>
          <w:szCs w:val="22"/>
        </w:rPr>
        <w:softHyphen/>
        <w:t>онной направленностью и правил их самостоятельного прове</w:t>
      </w:r>
      <w:r w:rsidRPr="00C41B23">
        <w:rPr>
          <w:rStyle w:val="11"/>
          <w:rFonts w:ascii="Times New Roman" w:hAnsi="Times New Roman" w:cs="Times New Roman"/>
          <w:sz w:val="22"/>
          <w:szCs w:val="22"/>
        </w:rPr>
        <w:softHyphen/>
        <w:t>дения.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Проведение самостоятельных занятий физическими упраж</w:t>
      </w:r>
      <w:r w:rsidRPr="00C41B23">
        <w:rPr>
          <w:rStyle w:val="11"/>
          <w:rFonts w:ascii="Times New Roman" w:hAnsi="Times New Roman" w:cs="Times New Roman"/>
          <w:sz w:val="22"/>
          <w:szCs w:val="22"/>
        </w:rPr>
        <w:softHyphen/>
        <w:t>нениями на открытых площадках и в домашних условиях; под</w:t>
      </w:r>
      <w:r w:rsidRPr="00C41B23">
        <w:rPr>
          <w:rStyle w:val="11"/>
          <w:rFonts w:ascii="Times New Roman" w:hAnsi="Times New Roman" w:cs="Times New Roman"/>
          <w:sz w:val="22"/>
          <w:szCs w:val="22"/>
        </w:rPr>
        <w:softHyphen/>
        <w:t>готовка мест занятий, выбор одежды и обуви; предупреждение травматизма.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Оценивание состояния организма в покое и после физиче</w:t>
      </w:r>
      <w:r w:rsidRPr="00C41B23">
        <w:rPr>
          <w:rStyle w:val="11"/>
          <w:rFonts w:ascii="Times New Roman" w:hAnsi="Times New Roman" w:cs="Times New Roman"/>
          <w:sz w:val="22"/>
          <w:szCs w:val="22"/>
        </w:rPr>
        <w:softHyphen/>
        <w:t>ской нагрузки в процессе самостоятельных занятий физиче</w:t>
      </w:r>
      <w:r w:rsidRPr="00C41B23">
        <w:rPr>
          <w:rStyle w:val="11"/>
          <w:rFonts w:ascii="Times New Roman" w:hAnsi="Times New Roman" w:cs="Times New Roman"/>
          <w:sz w:val="22"/>
          <w:szCs w:val="22"/>
        </w:rPr>
        <w:softHyphen/>
        <w:t>ской культуры и спортом.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Составление дневника физической культуры.</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Роль и значение физкультур</w:t>
      </w:r>
      <w:r w:rsidRPr="00C41B23">
        <w:rPr>
          <w:rStyle w:val="11"/>
          <w:rFonts w:ascii="Times New Roman" w:hAnsi="Times New Roman" w:cs="Times New Roman"/>
          <w:sz w:val="22"/>
          <w:szCs w:val="22"/>
        </w:rPr>
        <w:softHyphen/>
        <w:t>но-оздоровительной деятельности в здоровом образе жизни современного человека. Упражнения утренней зарядки и физ</w:t>
      </w:r>
      <w:r w:rsidRPr="00C41B23">
        <w:rPr>
          <w:rStyle w:val="11"/>
          <w:rFonts w:ascii="Times New Roman" w:hAnsi="Times New Roman" w:cs="Times New Roman"/>
          <w:sz w:val="22"/>
          <w:szCs w:val="22"/>
        </w:rPr>
        <w:softHyphen/>
        <w:t>культминуток, дыхательной и зрительной гимнастики в про</w:t>
      </w:r>
      <w:r w:rsidRPr="00C41B23">
        <w:rPr>
          <w:rStyle w:val="11"/>
          <w:rFonts w:ascii="Times New Roman" w:hAnsi="Times New Roman" w:cs="Times New Roman"/>
          <w:sz w:val="22"/>
          <w:szCs w:val="22"/>
        </w:rPr>
        <w:softHyphen/>
        <w:t>цессе учебных занятий; закаливающие процедуры после заня</w:t>
      </w:r>
      <w:r w:rsidRPr="00C41B23">
        <w:rPr>
          <w:rStyle w:val="11"/>
          <w:rFonts w:ascii="Times New Roman" w:hAnsi="Times New Roman" w:cs="Times New Roman"/>
          <w:sz w:val="22"/>
          <w:szCs w:val="22"/>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Спортивно-оздоровительная деятельность.</w:t>
      </w:r>
      <w:r w:rsidRPr="00C41B23">
        <w:rPr>
          <w:rStyle w:val="11"/>
          <w:rFonts w:ascii="Times New Roman" w:hAnsi="Times New Roman" w:cs="Times New Roman"/>
          <w:sz w:val="22"/>
          <w:szCs w:val="22"/>
        </w:rPr>
        <w:t xml:space="preserve"> Роль и значение спортивно-оздоровительной деятельности в здоровом образе жизни современного человека.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Кувырки вперёд и назад в группи</w:t>
      </w:r>
      <w:r w:rsidRPr="00C41B23">
        <w:rPr>
          <w:rStyle w:val="11"/>
          <w:rFonts w:ascii="Times New Roman" w:hAnsi="Times New Roman" w:cs="Times New Roman"/>
          <w:sz w:val="22"/>
          <w:szCs w:val="22"/>
        </w:rPr>
        <w:softHyphen/>
        <w:t>ровке; кувырки вперёд ноги «скрестно»; кувырки назад из стойки на лопатках (мальчики). Опорные прыжки через гим</w:t>
      </w:r>
      <w:r w:rsidRPr="00C41B23">
        <w:rPr>
          <w:rStyle w:val="11"/>
          <w:rFonts w:ascii="Times New Roman" w:hAnsi="Times New Roman" w:cs="Times New Roman"/>
          <w:sz w:val="22"/>
          <w:szCs w:val="22"/>
        </w:rPr>
        <w:softHyphen/>
        <w:t>настического козла ноги врозь (мальчики); опорные прыжки на гимнастического козла с последующим спрыгиванием (де</w:t>
      </w:r>
      <w:r w:rsidRPr="00C41B23">
        <w:rPr>
          <w:rStyle w:val="11"/>
          <w:rFonts w:ascii="Times New Roman" w:hAnsi="Times New Roman" w:cs="Times New Roman"/>
          <w:sz w:val="22"/>
          <w:szCs w:val="22"/>
        </w:rPr>
        <w:softHyphen/>
        <w:t>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на низком гимнастическом бревне: передвиже</w:t>
      </w:r>
      <w:r w:rsidRPr="00C41B23">
        <w:rPr>
          <w:rStyle w:val="11"/>
          <w:rFonts w:ascii="Times New Roman" w:hAnsi="Times New Roman" w:cs="Times New Roman"/>
          <w:sz w:val="22"/>
          <w:szCs w:val="22"/>
        </w:rPr>
        <w:softHyphen/>
        <w:t>ние ходьбой с поворотами кругом и на 90°, лёгкие подпрыги</w:t>
      </w:r>
      <w:r w:rsidRPr="00C41B23">
        <w:rPr>
          <w:rStyle w:val="11"/>
          <w:rFonts w:ascii="Times New Roman" w:hAnsi="Times New Roman" w:cs="Times New Roman"/>
          <w:sz w:val="22"/>
          <w:szCs w:val="22"/>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C41B23">
        <w:rPr>
          <w:rStyle w:val="11"/>
          <w:rFonts w:ascii="Times New Roman" w:hAnsi="Times New Roman" w:cs="Times New Roman"/>
          <w:sz w:val="22"/>
          <w:szCs w:val="22"/>
        </w:rPr>
        <w:softHyphen/>
        <w:t>ком; лазанье разноимённым способом по диагонали и одно</w:t>
      </w:r>
      <w:r w:rsidRPr="00C41B23">
        <w:rPr>
          <w:rStyle w:val="11"/>
          <w:rFonts w:ascii="Times New Roman" w:hAnsi="Times New Roman" w:cs="Times New Roman"/>
          <w:sz w:val="22"/>
          <w:szCs w:val="22"/>
        </w:rPr>
        <w:softHyphen/>
        <w:t>имённым способом вверх. Расхождение на гимнастической ска</w:t>
      </w:r>
      <w:r w:rsidRPr="00C41B23">
        <w:rPr>
          <w:rStyle w:val="11"/>
          <w:rFonts w:ascii="Times New Roman" w:hAnsi="Times New Roman" w:cs="Times New Roman"/>
          <w:sz w:val="22"/>
          <w:szCs w:val="22"/>
        </w:rPr>
        <w:softHyphen/>
        <w:t>мейке правым и левым боком способом «удерживая за плечи».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C41B23">
        <w:rPr>
          <w:rStyle w:val="11"/>
          <w:rFonts w:ascii="Times New Roman" w:hAnsi="Times New Roman" w:cs="Times New Roman"/>
          <w:sz w:val="22"/>
          <w:szCs w:val="22"/>
        </w:rPr>
        <w:softHyphen/>
        <w:t>ния. Прыжки в длину с разбега способом «согнув ноги»; прыж</w:t>
      </w:r>
      <w:r w:rsidRPr="00C41B23">
        <w:rPr>
          <w:rStyle w:val="11"/>
          <w:rFonts w:ascii="Times New Roman" w:hAnsi="Times New Roman" w:cs="Times New Roman"/>
          <w:sz w:val="22"/>
          <w:szCs w:val="22"/>
        </w:rPr>
        <w:softHyphen/>
        <w:t>ки в высоту с прямого разбега.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w:t>
      </w:r>
      <w:r w:rsidRPr="00C41B23">
        <w:rPr>
          <w:rStyle w:val="11"/>
          <w:rFonts w:ascii="Times New Roman" w:hAnsi="Times New Roman" w:cs="Times New Roman"/>
          <w:sz w:val="22"/>
          <w:szCs w:val="22"/>
        </w:rPr>
        <w:softHyphen/>
        <w:t>бега.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lastRenderedPageBreak/>
        <w:t>Модуль «Зимние виды спорта».</w:t>
      </w:r>
      <w:r w:rsidRPr="00C41B23">
        <w:rPr>
          <w:rStyle w:val="11"/>
          <w:rFonts w:ascii="Times New Roman" w:hAnsi="Times New Roman" w:cs="Times New Roman"/>
          <w:sz w:val="22"/>
          <w:szCs w:val="22"/>
        </w:rPr>
        <w:t xml:space="preserve"> Передвижение на лыжах попеременным двухшажным ходом; повороты на лыжах пере</w:t>
      </w:r>
      <w:r w:rsidRPr="00C41B23">
        <w:rPr>
          <w:rStyle w:val="11"/>
          <w:rFonts w:ascii="Times New Roman" w:hAnsi="Times New Roman" w:cs="Times New Roman"/>
          <w:sz w:val="22"/>
          <w:szCs w:val="22"/>
        </w:rPr>
        <w:softHyphen/>
        <w:t>ступанием на месте и в движении по учебной дистанции; подъ</w:t>
      </w:r>
      <w:r w:rsidRPr="00C41B23">
        <w:rPr>
          <w:rStyle w:val="11"/>
          <w:rFonts w:ascii="Times New Roman" w:hAnsi="Times New Roman" w:cs="Times New Roman"/>
          <w:sz w:val="22"/>
          <w:szCs w:val="22"/>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Передача мяча дву</w:t>
      </w:r>
      <w:r w:rsidRPr="00C41B23">
        <w:rPr>
          <w:rStyle w:val="11"/>
          <w:rFonts w:ascii="Times New Roman" w:hAnsi="Times New Roman" w:cs="Times New Roman"/>
          <w:sz w:val="22"/>
          <w:szCs w:val="22"/>
        </w:rPr>
        <w:softHyphen/>
        <w:t>мя руками от груди, на месте и в движении; ведение мяча на месте и в движении «по прямой», «по кругу» и «змейкой»; бро</w:t>
      </w:r>
      <w:r w:rsidRPr="00C41B23">
        <w:rPr>
          <w:rStyle w:val="11"/>
          <w:rFonts w:ascii="Times New Roman" w:hAnsi="Times New Roman" w:cs="Times New Roman"/>
          <w:sz w:val="22"/>
          <w:szCs w:val="22"/>
        </w:rPr>
        <w:softHyphen/>
        <w:t>сок мяча в корзину двумя руками от груди с места; ранее раз</w:t>
      </w:r>
      <w:r w:rsidRPr="00C41B23">
        <w:rPr>
          <w:rStyle w:val="11"/>
          <w:rFonts w:ascii="Times New Roman" w:hAnsi="Times New Roman" w:cs="Times New Roman"/>
          <w:sz w:val="22"/>
          <w:szCs w:val="22"/>
        </w:rPr>
        <w:softHyphen/>
        <w:t>ученные технические действия с мячом.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Прямая нижняя подача мяча; приём и передача мяча двумя руками снизу и сверху на месте и в движении; ра</w:t>
      </w:r>
      <w:r w:rsidRPr="00C41B23">
        <w:rPr>
          <w:rStyle w:val="11"/>
          <w:rFonts w:ascii="Times New Roman" w:hAnsi="Times New Roman" w:cs="Times New Roman"/>
          <w:sz w:val="22"/>
          <w:szCs w:val="22"/>
        </w:rPr>
        <w:softHyphen/>
        <w:t>нее разученные технические действия с мячом.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 по неподвижному мячу внутренней стороной стопы с небольшого разбега; остановка катящегося мяча спо</w:t>
      </w:r>
      <w:r w:rsidRPr="00C41B23">
        <w:rPr>
          <w:rStyle w:val="11"/>
          <w:rFonts w:ascii="Times New Roman" w:hAnsi="Times New Roman" w:cs="Times New Roman"/>
          <w:sz w:val="22"/>
          <w:szCs w:val="22"/>
        </w:rPr>
        <w:softHyphen/>
        <w:t>собом «наступания»; ведение мяча «по прямой», «по кругу» и «змейкой»; обводка мячом ориентиров (конусов).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31"/>
        </w:tabs>
        <w:spacing w:after="0"/>
        <w:jc w:val="both"/>
        <w:rPr>
          <w:rFonts w:ascii="Times New Roman" w:hAnsi="Times New Roman" w:cs="Times New Roman"/>
          <w:b w:val="0"/>
          <w:bCs w:val="0"/>
          <w:color w:val="auto"/>
          <w:w w:val="100"/>
          <w:sz w:val="22"/>
          <w:szCs w:val="22"/>
        </w:rPr>
      </w:pPr>
      <w:bookmarkStart w:id="2894" w:name="bookmark5186"/>
      <w:bookmarkEnd w:id="2894"/>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Возрождение Олимпийских игр и олимпийского движения в современном мире; роль Пье</w:t>
      </w:r>
      <w:r w:rsidRPr="00C41B23">
        <w:rPr>
          <w:rStyle w:val="11"/>
          <w:rFonts w:ascii="Times New Roman" w:hAnsi="Times New Roman" w:cs="Times New Roman"/>
          <w:sz w:val="22"/>
          <w:szCs w:val="22"/>
        </w:rPr>
        <w:softHyphen/>
        <w:t>ра де Кубертена в их становлении и развитии. Девиз, символи</w:t>
      </w:r>
      <w:r w:rsidRPr="00C41B23">
        <w:rPr>
          <w:rStyle w:val="11"/>
          <w:rFonts w:ascii="Times New Roman" w:hAnsi="Times New Roman" w:cs="Times New Roman"/>
          <w:sz w:val="22"/>
          <w:szCs w:val="22"/>
        </w:rPr>
        <w:softHyphen/>
        <w:t>ка и ритуалы современных Олимпийских игр. История органи</w:t>
      </w:r>
      <w:r w:rsidRPr="00C41B23">
        <w:rPr>
          <w:rStyle w:val="11"/>
          <w:rFonts w:ascii="Times New Roman" w:hAnsi="Times New Roman" w:cs="Times New Roman"/>
          <w:sz w:val="22"/>
          <w:szCs w:val="22"/>
        </w:rPr>
        <w:softHyphen/>
        <w:t>зации и проведения первых Олимпийских игр современности; первые олимпийские чемпионы.</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Ведение дневника физической культуры. Физическая подготовка и её влияние на развитие систем организма, связь с укреплением здоровья; фи</w:t>
      </w:r>
      <w:r w:rsidRPr="00C41B23">
        <w:rPr>
          <w:rStyle w:val="11"/>
          <w:rFonts w:ascii="Times New Roman" w:hAnsi="Times New Roman" w:cs="Times New Roman"/>
          <w:sz w:val="22"/>
          <w:szCs w:val="22"/>
        </w:rPr>
        <w:softHyphen/>
        <w:t>зическая подготовленность как результат физической подго</w:t>
      </w:r>
      <w:r w:rsidRPr="00C41B23">
        <w:rPr>
          <w:rStyle w:val="11"/>
          <w:rFonts w:ascii="Times New Roman" w:hAnsi="Times New Roman" w:cs="Times New Roman"/>
          <w:sz w:val="22"/>
          <w:szCs w:val="22"/>
        </w:rPr>
        <w:softHyphen/>
        <w:t>товки.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C41B23">
        <w:rPr>
          <w:rStyle w:val="11"/>
          <w:rFonts w:ascii="Times New Roman" w:hAnsi="Times New Roman" w:cs="Times New Roman"/>
          <w:sz w:val="22"/>
          <w:szCs w:val="22"/>
        </w:rPr>
        <w:softHyphen/>
        <w:t>полнения тестовых заданий и способы регистрации их резуль</w:t>
      </w:r>
      <w:r w:rsidRPr="00C41B23">
        <w:rPr>
          <w:rStyle w:val="11"/>
          <w:rFonts w:ascii="Times New Roman" w:hAnsi="Times New Roman" w:cs="Times New Roman"/>
          <w:sz w:val="22"/>
          <w:szCs w:val="22"/>
        </w:rPr>
        <w:softHyphen/>
        <w:t>татов.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 способы составления плана самостоятельных за</w:t>
      </w:r>
      <w:r w:rsidRPr="00C41B23">
        <w:rPr>
          <w:rStyle w:val="11"/>
          <w:rFonts w:ascii="Times New Roman" w:hAnsi="Times New Roman" w:cs="Times New Roman"/>
          <w:sz w:val="22"/>
          <w:szCs w:val="22"/>
        </w:rPr>
        <w:softHyphen/>
        <w:t>нятий физической подготовкой.</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Правила самостоятельного за</w:t>
      </w:r>
      <w:r w:rsidRPr="00C41B23">
        <w:rPr>
          <w:rStyle w:val="11"/>
          <w:rFonts w:ascii="Times New Roman" w:hAnsi="Times New Roman" w:cs="Times New Roman"/>
          <w:sz w:val="22"/>
          <w:szCs w:val="22"/>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C41B23">
        <w:rPr>
          <w:rStyle w:val="11"/>
          <w:rFonts w:ascii="Times New Roman" w:hAnsi="Times New Roman" w:cs="Times New Roman"/>
          <w:sz w:val="22"/>
          <w:szCs w:val="22"/>
        </w:rPr>
        <w:softHyphen/>
        <w:t>ниями.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Оздоровительные комплексы: упражнения для профилак</w:t>
      </w:r>
      <w:r w:rsidRPr="00C41B23">
        <w:rPr>
          <w:rStyle w:val="11"/>
          <w:rFonts w:ascii="Times New Roman" w:hAnsi="Times New Roman" w:cs="Times New Roman"/>
          <w:sz w:val="22"/>
          <w:szCs w:val="22"/>
        </w:rPr>
        <w:softHyphen/>
        <w:t>тики нарушения зрения во время учебных занятий и работы за компьютером; упражнения для физкультпауз, направлен</w:t>
      </w:r>
      <w:r w:rsidRPr="00C41B23">
        <w:rPr>
          <w:rStyle w:val="11"/>
          <w:rFonts w:ascii="Times New Roman" w:hAnsi="Times New Roman" w:cs="Times New Roman"/>
          <w:sz w:val="22"/>
          <w:szCs w:val="22"/>
        </w:rPr>
        <w:softHyphen/>
        <w:t>ных на поддержание оптимальной работоспособности мышц опорно-двигательного аппарата в режиме учебной деятельно</w:t>
      </w:r>
      <w:r w:rsidRPr="00C41B23">
        <w:rPr>
          <w:rStyle w:val="11"/>
          <w:rFonts w:ascii="Times New Roman" w:hAnsi="Times New Roman" w:cs="Times New Roman"/>
          <w:sz w:val="22"/>
          <w:szCs w:val="22"/>
        </w:rPr>
        <w:softHyphen/>
        <w:t>сти.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Акробатическая комбинация из общеразвива</w:t>
      </w:r>
      <w:r w:rsidRPr="00C41B23">
        <w:rPr>
          <w:rStyle w:val="11"/>
          <w:rFonts w:ascii="Times New Roman" w:hAnsi="Times New Roman" w:cs="Times New Roman"/>
          <w:sz w:val="22"/>
          <w:szCs w:val="22"/>
        </w:rPr>
        <w:softHyphen/>
        <w:t>ющих и сложно координированных упражнений, стоек и ку</w:t>
      </w:r>
      <w:r w:rsidRPr="00C41B23">
        <w:rPr>
          <w:rStyle w:val="11"/>
          <w:rFonts w:ascii="Times New Roman" w:hAnsi="Times New Roman" w:cs="Times New Roman"/>
          <w:sz w:val="22"/>
          <w:szCs w:val="22"/>
        </w:rPr>
        <w:softHyphen/>
        <w:t>вырков, ранее разученных акробатических упражнений.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Комбинация из стилизованных общеразвивающих упражне</w:t>
      </w:r>
      <w:r w:rsidRPr="00C41B23">
        <w:rPr>
          <w:rStyle w:val="11"/>
          <w:rFonts w:ascii="Times New Roman" w:hAnsi="Times New Roman" w:cs="Times New Roman"/>
          <w:sz w:val="22"/>
          <w:szCs w:val="22"/>
        </w:rPr>
        <w:softHyphen/>
        <w:t>ний и сложно-координированных упражнений ритмической гимнастики, разнообразных движений руками и ногами с раз</w:t>
      </w:r>
      <w:r w:rsidRPr="00C41B23">
        <w:rPr>
          <w:rStyle w:val="11"/>
          <w:rFonts w:ascii="Times New Roman" w:hAnsi="Times New Roman" w:cs="Times New Roman"/>
          <w:sz w:val="22"/>
          <w:szCs w:val="22"/>
        </w:rPr>
        <w:softHyphen/>
        <w:t>ной амплитудой и траекторией, танцевальными движениями из ранее разученных танцев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Опорные прыжки через гимнастического козла с разбега спо</w:t>
      </w:r>
      <w:r w:rsidRPr="00C41B23">
        <w:rPr>
          <w:rStyle w:val="11"/>
          <w:rFonts w:ascii="Times New Roman" w:hAnsi="Times New Roman" w:cs="Times New Roman"/>
          <w:sz w:val="22"/>
          <w:szCs w:val="22"/>
        </w:rPr>
        <w:softHyphen/>
        <w:t>собом «согнув ноги» (мальчики) и способом «ноги врозь» (де</w:t>
      </w:r>
      <w:r w:rsidRPr="00C41B23">
        <w:rPr>
          <w:rStyle w:val="11"/>
          <w:rFonts w:ascii="Times New Roman" w:hAnsi="Times New Roman" w:cs="Times New Roman"/>
          <w:sz w:val="22"/>
          <w:szCs w:val="22"/>
        </w:rPr>
        <w:softHyphen/>
        <w:t>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на невысокой гимнастической перекладине: висы; упор ноги врозь; перемах вперёд и обратно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Лазанье по канату в три приёма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Старт с опорой на одну руку и последующим ускорением; спринтерский и гладкий равномер</w:t>
      </w:r>
      <w:r w:rsidRPr="00C41B23">
        <w:rPr>
          <w:rStyle w:val="11"/>
          <w:rFonts w:ascii="Times New Roman" w:hAnsi="Times New Roman" w:cs="Times New Roman"/>
          <w:sz w:val="22"/>
          <w:szCs w:val="22"/>
        </w:rPr>
        <w:softHyphen/>
        <w:t>ный бег по учебной дистанции; ранее разученные беговые упражнения.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Прыжковые упражнения: прыжок в высоту с разбега спосо</w:t>
      </w:r>
      <w:r w:rsidRPr="00C41B23">
        <w:rPr>
          <w:rStyle w:val="11"/>
          <w:rFonts w:ascii="Times New Roman" w:hAnsi="Times New Roman" w:cs="Times New Roman"/>
          <w:sz w:val="22"/>
          <w:szCs w:val="22"/>
        </w:rPr>
        <w:softHyphen/>
        <w:t>бом «перешагивание»; ранее разученные прыжковые упражне</w:t>
      </w:r>
      <w:r w:rsidRPr="00C41B23">
        <w:rPr>
          <w:rStyle w:val="11"/>
          <w:rFonts w:ascii="Times New Roman" w:hAnsi="Times New Roman" w:cs="Times New Roman"/>
          <w:sz w:val="22"/>
          <w:szCs w:val="22"/>
        </w:rPr>
        <w:softHyphen/>
        <w:t>ния в длину и высоту; напрыгивание и спрыгивание.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(теннисного) мяча в подвижную (раскачива</w:t>
      </w:r>
      <w:r w:rsidRPr="00C41B23">
        <w:rPr>
          <w:rStyle w:val="11"/>
          <w:rFonts w:ascii="Times New Roman" w:hAnsi="Times New Roman" w:cs="Times New Roman"/>
          <w:sz w:val="22"/>
          <w:szCs w:val="22"/>
        </w:rPr>
        <w:softHyphen/>
        <w:t>ющуюся) мишень.</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C41B23">
        <w:rPr>
          <w:rStyle w:val="11"/>
          <w:rFonts w:ascii="Times New Roman" w:hAnsi="Times New Roman" w:cs="Times New Roman"/>
          <w:sz w:val="22"/>
          <w:szCs w:val="22"/>
        </w:rPr>
        <w:softHyphen/>
        <w:t>нее разученные упражнения лыжной подготовки; передвиже</w:t>
      </w:r>
      <w:r w:rsidRPr="00C41B23">
        <w:rPr>
          <w:rStyle w:val="11"/>
          <w:rFonts w:ascii="Times New Roman" w:hAnsi="Times New Roman" w:cs="Times New Roman"/>
          <w:sz w:val="22"/>
          <w:szCs w:val="22"/>
        </w:rPr>
        <w:softHyphen/>
        <w:t>ния по учебной дистанции, повороты, спуски, торможение.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Технические дей</w:t>
      </w:r>
      <w:r w:rsidRPr="00C41B23">
        <w:rPr>
          <w:rStyle w:val="11"/>
          <w:rFonts w:ascii="Times New Roman" w:hAnsi="Times New Roman" w:cs="Times New Roman"/>
          <w:sz w:val="22"/>
          <w:szCs w:val="22"/>
        </w:rPr>
        <w:softHyphen/>
        <w:t xml:space="preserve">ствия игрока без мяча: передвижение в стойке </w:t>
      </w:r>
      <w:r w:rsidRPr="00C41B23">
        <w:rPr>
          <w:rStyle w:val="11"/>
          <w:rFonts w:ascii="Times New Roman" w:hAnsi="Times New Roman" w:cs="Times New Roman"/>
          <w:sz w:val="22"/>
          <w:szCs w:val="22"/>
        </w:rPr>
        <w:lastRenderedPageBreak/>
        <w:t>баскетболиста; прыжки вверх толчком одной ногой и приземлением на другую ногу; остановка двумя шагами и прыжком.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Упражнения с мячом: ранее разученные упражнения в веде</w:t>
      </w:r>
      <w:r w:rsidRPr="00C41B23">
        <w:rPr>
          <w:rStyle w:val="11"/>
          <w:rFonts w:ascii="Times New Roman" w:hAnsi="Times New Roman" w:cs="Times New Roman"/>
          <w:sz w:val="22"/>
          <w:szCs w:val="22"/>
        </w:rPr>
        <w:softHyphen/>
        <w:t>нии мяча в разных направлениях и по разной траектории, на передачу и броски мяча в корзину.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Правила игры и игровая деятельность по правилам с исполь</w:t>
      </w:r>
      <w:r w:rsidRPr="00C41B23">
        <w:rPr>
          <w:rStyle w:val="11"/>
          <w:rFonts w:ascii="Times New Roman" w:hAnsi="Times New Roman" w:cs="Times New Roman"/>
          <w:sz w:val="22"/>
          <w:szCs w:val="22"/>
        </w:rPr>
        <w:softHyphen/>
        <w:t>зованием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Приём и передача мяча двумя руками снизу в раз</w:t>
      </w:r>
      <w:r w:rsidRPr="00C41B23">
        <w:rPr>
          <w:rStyle w:val="11"/>
          <w:rFonts w:ascii="Times New Roman" w:hAnsi="Times New Roman" w:cs="Times New Roman"/>
          <w:sz w:val="22"/>
          <w:szCs w:val="22"/>
        </w:rPr>
        <w:softHyphen/>
        <w:t>ные зоны площадки команды соперника. Правила игры и игро</w:t>
      </w:r>
      <w:r w:rsidRPr="00C41B23">
        <w:rPr>
          <w:rStyle w:val="11"/>
          <w:rFonts w:ascii="Times New Roman" w:hAnsi="Times New Roman" w:cs="Times New Roman"/>
          <w:sz w:val="22"/>
          <w:szCs w:val="22"/>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Удары по катящемуся мячу с разбега. Правила игры и игровая деятельность по правилам с использованием разучен</w:t>
      </w:r>
      <w:r w:rsidRPr="00C41B23">
        <w:rPr>
          <w:rStyle w:val="11"/>
          <w:rFonts w:ascii="Times New Roman" w:hAnsi="Times New Roman" w:cs="Times New Roman"/>
          <w:sz w:val="22"/>
          <w:szCs w:val="22"/>
        </w:rPr>
        <w:softHyphen/>
        <w:t>ных технических приёмов в остановке и передаче мяча, его ведении и обводке.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26"/>
        </w:tabs>
        <w:spacing w:after="0"/>
        <w:jc w:val="both"/>
        <w:rPr>
          <w:rFonts w:ascii="Times New Roman" w:hAnsi="Times New Roman" w:cs="Times New Roman"/>
          <w:b w:val="0"/>
          <w:bCs w:val="0"/>
          <w:color w:val="auto"/>
          <w:w w:val="100"/>
          <w:sz w:val="22"/>
          <w:szCs w:val="22"/>
        </w:rPr>
      </w:pPr>
      <w:bookmarkStart w:id="2895" w:name="bookmark5187"/>
      <w:bookmarkEnd w:id="2895"/>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C41B23">
        <w:rPr>
          <w:rStyle w:val="11"/>
          <w:rFonts w:ascii="Times New Roman" w:hAnsi="Times New Roman" w:cs="Times New Roman"/>
          <w:sz w:val="22"/>
          <w:szCs w:val="22"/>
        </w:rPr>
        <w:softHyphen/>
        <w:t>ветские и российские олимпийцы.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Влияние занятий физической культурой и спортом на воспи</w:t>
      </w:r>
      <w:r w:rsidRPr="00C41B23">
        <w:rPr>
          <w:rStyle w:val="11"/>
          <w:rFonts w:ascii="Times New Roman" w:hAnsi="Times New Roman" w:cs="Times New Roman"/>
          <w:sz w:val="22"/>
          <w:szCs w:val="22"/>
        </w:rPr>
        <w:softHyphen/>
        <w:t>тание положительных качеств личности современного челове</w:t>
      </w:r>
      <w:r w:rsidRPr="00C41B23">
        <w:rPr>
          <w:rStyle w:val="11"/>
          <w:rFonts w:ascii="Times New Roman" w:hAnsi="Times New Roman" w:cs="Times New Roman"/>
          <w:sz w:val="22"/>
          <w:szCs w:val="22"/>
        </w:rPr>
        <w:softHyphen/>
        <w:t>ка.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Техническая подготовка и её значение для человека; основ</w:t>
      </w:r>
      <w:r w:rsidRPr="00C41B23">
        <w:rPr>
          <w:rStyle w:val="11"/>
          <w:rFonts w:ascii="Times New Roman" w:hAnsi="Times New Roman" w:cs="Times New Roman"/>
          <w:sz w:val="22"/>
          <w:szCs w:val="22"/>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C41B23">
        <w:rPr>
          <w:rStyle w:val="11"/>
          <w:rFonts w:ascii="Times New Roman" w:hAnsi="Times New Roman" w:cs="Times New Roman"/>
          <w:sz w:val="22"/>
          <w:szCs w:val="22"/>
        </w:rPr>
        <w:softHyphen/>
        <w:t>ятельных занятиях технической подготовкой.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Планирование самостоятельных занятий технической подго</w:t>
      </w:r>
      <w:r w:rsidRPr="00C41B23">
        <w:rPr>
          <w:rStyle w:val="11"/>
          <w:rFonts w:ascii="Times New Roman" w:hAnsi="Times New Roman" w:cs="Times New Roman"/>
          <w:sz w:val="22"/>
          <w:szCs w:val="22"/>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C41B23">
        <w:rPr>
          <w:rStyle w:val="11"/>
          <w:rFonts w:ascii="Times New Roman" w:hAnsi="Times New Roman" w:cs="Times New Roman"/>
          <w:sz w:val="22"/>
          <w:szCs w:val="22"/>
        </w:rPr>
        <w:softHyphen/>
        <w:t>ческой культурой с помощью «индекса Кетле», «ортостатиче</w:t>
      </w:r>
      <w:r w:rsidRPr="00C41B23">
        <w:rPr>
          <w:rStyle w:val="11"/>
          <w:rFonts w:ascii="Times New Roman" w:hAnsi="Times New Roman" w:cs="Times New Roman"/>
          <w:sz w:val="22"/>
          <w:szCs w:val="22"/>
        </w:rPr>
        <w:softHyphen/>
        <w:t>ской пробы», «функциональной пробы со стандартной нагруз</w:t>
      </w:r>
      <w:r w:rsidRPr="00C41B23">
        <w:rPr>
          <w:rStyle w:val="11"/>
          <w:rFonts w:ascii="Times New Roman" w:hAnsi="Times New Roman" w:cs="Times New Roman"/>
          <w:sz w:val="22"/>
          <w:szCs w:val="22"/>
        </w:rPr>
        <w:softHyphen/>
        <w:t>кой».</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C41B23">
        <w:rPr>
          <w:rStyle w:val="11"/>
          <w:rFonts w:ascii="Times New Roman" w:hAnsi="Times New Roman" w:cs="Times New Roman"/>
          <w:sz w:val="22"/>
          <w:szCs w:val="22"/>
        </w:rPr>
        <w:softHyphen/>
        <w:t>ной и зрительной гимнастики в режиме учебного дня.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Акробатические комбинации из ранее разучен</w:t>
      </w:r>
      <w:r w:rsidRPr="00C41B23">
        <w:rPr>
          <w:rStyle w:val="11"/>
          <w:rFonts w:ascii="Times New Roman" w:hAnsi="Times New Roman" w:cs="Times New Roman"/>
          <w:sz w:val="22"/>
          <w:szCs w:val="22"/>
        </w:rPr>
        <w:softHyphen/>
        <w:t>ных упражнений с добавлением упражнений ритмической гим</w:t>
      </w:r>
      <w:r w:rsidRPr="00C41B23">
        <w:rPr>
          <w:rStyle w:val="11"/>
          <w:rFonts w:ascii="Times New Roman" w:hAnsi="Times New Roman" w:cs="Times New Roman"/>
          <w:sz w:val="22"/>
          <w:szCs w:val="22"/>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C41B23">
        <w:rPr>
          <w:rStyle w:val="11"/>
          <w:rFonts w:ascii="Times New Roman" w:hAnsi="Times New Roman" w:cs="Times New Roman"/>
          <w:sz w:val="22"/>
          <w:szCs w:val="22"/>
        </w:rPr>
        <w:softHyphen/>
        <w:t>новесии, стойках, кувырках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Комплекс упражнений степ-аэробики, включающий упраж</w:t>
      </w:r>
      <w:r w:rsidRPr="00C41B23">
        <w:rPr>
          <w:rStyle w:val="11"/>
          <w:rFonts w:ascii="Times New Roman" w:hAnsi="Times New Roman" w:cs="Times New Roman"/>
          <w:sz w:val="22"/>
          <w:szCs w:val="22"/>
        </w:rPr>
        <w:softHyphen/>
        <w:t>нения в ходьбе, прыжках, спрыгивании и запрыгивании с по</w:t>
      </w:r>
      <w:r w:rsidRPr="00C41B23">
        <w:rPr>
          <w:rStyle w:val="11"/>
          <w:rFonts w:ascii="Times New Roman" w:hAnsi="Times New Roman" w:cs="Times New Roman"/>
          <w:sz w:val="22"/>
          <w:szCs w:val="22"/>
        </w:rPr>
        <w:softHyphen/>
        <w:t>воротами разведением рук и ног, выполняемых в среднем и высоком темпе (девочки).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Комбинация на гимнастическом бревне из ранее разученных упражнений с добавлением упражнений на статическое и ди</w:t>
      </w:r>
      <w:r w:rsidRPr="00C41B23">
        <w:rPr>
          <w:rStyle w:val="11"/>
          <w:rFonts w:ascii="Times New Roman" w:hAnsi="Times New Roman" w:cs="Times New Roman"/>
          <w:sz w:val="22"/>
          <w:szCs w:val="22"/>
        </w:rPr>
        <w:softHyphen/>
        <w:t>намическое равновесие (девочки). Комбинация на низкой гим</w:t>
      </w:r>
      <w:r w:rsidRPr="00C41B23">
        <w:rPr>
          <w:rStyle w:val="11"/>
          <w:rFonts w:ascii="Times New Roman" w:hAnsi="Times New Roman" w:cs="Times New Roman"/>
          <w:sz w:val="22"/>
          <w:szCs w:val="22"/>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Бег с преодолением препят</w:t>
      </w:r>
      <w:r w:rsidRPr="00C41B23">
        <w:rPr>
          <w:rStyle w:val="11"/>
          <w:rFonts w:ascii="Times New Roman" w:hAnsi="Times New Roman" w:cs="Times New Roman"/>
          <w:sz w:val="22"/>
          <w:szCs w:val="22"/>
        </w:rPr>
        <w:softHyphen/>
        <w:t>ствий способами «наступание» и «прыжковый бег»; эстафет</w:t>
      </w:r>
      <w:r w:rsidRPr="00C41B23">
        <w:rPr>
          <w:rStyle w:val="11"/>
          <w:rFonts w:ascii="Times New Roman" w:hAnsi="Times New Roman" w:cs="Times New Roman"/>
          <w:sz w:val="22"/>
          <w:szCs w:val="22"/>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Метание малого (теннисного) мяча по движущейся (катящей</w:t>
      </w:r>
      <w:r w:rsidRPr="00C41B23">
        <w:rPr>
          <w:rStyle w:val="11"/>
          <w:rFonts w:ascii="Times New Roman" w:hAnsi="Times New Roman" w:cs="Times New Roman"/>
          <w:sz w:val="22"/>
          <w:szCs w:val="22"/>
        </w:rPr>
        <w:softHyphen/>
        <w:t>ся) с разной скоростью мишени.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Торможение и поворот на лыжах упором при спуске с пологого склона; переход с пере</w:t>
      </w:r>
      <w:r w:rsidRPr="00C41B23">
        <w:rPr>
          <w:rStyle w:val="11"/>
          <w:rFonts w:ascii="Times New Roman" w:hAnsi="Times New Roman" w:cs="Times New Roman"/>
          <w:sz w:val="22"/>
          <w:szCs w:val="22"/>
        </w:rPr>
        <w:softHyphen/>
        <w:t>движения попеременным двухшажным ходом на передвиже</w:t>
      </w:r>
      <w:r w:rsidRPr="00C41B23">
        <w:rPr>
          <w:rStyle w:val="11"/>
          <w:rFonts w:ascii="Times New Roman" w:hAnsi="Times New Roman" w:cs="Times New Roman"/>
          <w:sz w:val="22"/>
          <w:szCs w:val="22"/>
        </w:rPr>
        <w:softHyphen/>
        <w:t>ние одновременным одношажным ходом и обратно во время прохождения учебной дистанции; спуски и подъёмы ранее ос</w:t>
      </w:r>
      <w:r w:rsidRPr="00C41B23">
        <w:rPr>
          <w:rStyle w:val="11"/>
          <w:rFonts w:ascii="Times New Roman" w:hAnsi="Times New Roman" w:cs="Times New Roman"/>
          <w:sz w:val="22"/>
          <w:szCs w:val="22"/>
        </w:rPr>
        <w:softHyphen/>
        <w:t>военными способами.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C41B23">
        <w:rPr>
          <w:rStyle w:val="11"/>
          <w:rFonts w:ascii="Times New Roman" w:hAnsi="Times New Roman" w:cs="Times New Roman"/>
          <w:sz w:val="22"/>
          <w:szCs w:val="22"/>
        </w:rPr>
        <w:softHyphen/>
        <w:t>вилам с использованием ранее разученных технических приё</w:t>
      </w:r>
      <w:r w:rsidRPr="00C41B23">
        <w:rPr>
          <w:rStyle w:val="11"/>
          <w:rFonts w:ascii="Times New Roman" w:hAnsi="Times New Roman" w:cs="Times New Roman"/>
          <w:sz w:val="22"/>
          <w:szCs w:val="22"/>
        </w:rPr>
        <w:softHyphen/>
        <w:t>мов без мяча и с мячом: ведение, приёмы и передачи, броски в корзину.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Верхняя прямая подача мяча в разные зоны пло</w:t>
      </w:r>
      <w:r w:rsidRPr="00C41B23">
        <w:rPr>
          <w:rStyle w:val="11"/>
          <w:rFonts w:ascii="Times New Roman" w:hAnsi="Times New Roman" w:cs="Times New Roman"/>
          <w:sz w:val="22"/>
          <w:szCs w:val="22"/>
        </w:rPr>
        <w:softHyphen/>
        <w:t>щадки соперника; передача мяча через сетку двумя руками сверху и перевод мяча за голову. Игровая деятельность по пра</w:t>
      </w:r>
      <w:r w:rsidRPr="00C41B23">
        <w:rPr>
          <w:rStyle w:val="11"/>
          <w:rFonts w:ascii="Times New Roman" w:hAnsi="Times New Roman" w:cs="Times New Roman"/>
          <w:sz w:val="22"/>
          <w:szCs w:val="22"/>
        </w:rPr>
        <w:softHyphen/>
        <w:t>вилам с использованием ранее разученных технических приё</w:t>
      </w:r>
      <w:r w:rsidRPr="00C41B23">
        <w:rPr>
          <w:rStyle w:val="11"/>
          <w:rFonts w:ascii="Times New Roman" w:hAnsi="Times New Roman" w:cs="Times New Roman"/>
          <w:sz w:val="22"/>
          <w:szCs w:val="22"/>
        </w:rPr>
        <w:softHyphen/>
        <w:t>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lastRenderedPageBreak/>
        <w:t>Футбол.</w:t>
      </w:r>
      <w:r w:rsidRPr="00C41B23">
        <w:rPr>
          <w:rStyle w:val="11"/>
          <w:rFonts w:ascii="Times New Roman" w:hAnsi="Times New Roman" w:cs="Times New Roman"/>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C41B23">
        <w:rPr>
          <w:rStyle w:val="11"/>
          <w:rFonts w:ascii="Times New Roman" w:hAnsi="Times New Roman" w:cs="Times New Roman"/>
          <w:sz w:val="22"/>
          <w:szCs w:val="22"/>
        </w:rPr>
        <w:softHyphen/>
        <w:t>тельность по правилам с использованием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36"/>
        </w:tabs>
        <w:spacing w:after="0"/>
        <w:jc w:val="both"/>
        <w:rPr>
          <w:rFonts w:ascii="Times New Roman" w:hAnsi="Times New Roman" w:cs="Times New Roman"/>
          <w:b w:val="0"/>
          <w:bCs w:val="0"/>
          <w:color w:val="auto"/>
          <w:w w:val="100"/>
          <w:sz w:val="22"/>
          <w:szCs w:val="22"/>
        </w:rPr>
      </w:pPr>
      <w:bookmarkStart w:id="2896" w:name="bookmark5188"/>
      <w:bookmarkEnd w:id="2896"/>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Знания о физической культуре. </w:t>
      </w:r>
      <w:r w:rsidRPr="00C41B23">
        <w:rPr>
          <w:rStyle w:val="11"/>
          <w:rFonts w:ascii="Times New Roman" w:hAnsi="Times New Roman" w:cs="Times New Roman"/>
          <w:sz w:val="22"/>
          <w:szCs w:val="22"/>
        </w:rPr>
        <w:t>Физическая культура в со</w:t>
      </w:r>
      <w:r w:rsidRPr="00C41B23">
        <w:rPr>
          <w:rStyle w:val="11"/>
          <w:rFonts w:ascii="Times New Roman" w:hAnsi="Times New Roman" w:cs="Times New Roman"/>
          <w:sz w:val="22"/>
          <w:szCs w:val="22"/>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C41B23">
        <w:rPr>
          <w:rStyle w:val="11"/>
          <w:rFonts w:ascii="Times New Roman" w:hAnsi="Times New Roman" w:cs="Times New Roman"/>
          <w:sz w:val="22"/>
          <w:szCs w:val="22"/>
        </w:rPr>
        <w:softHyphen/>
        <w:t>циальная значимость.</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Составление планов-конспектов для самостоятельных заня</w:t>
      </w:r>
      <w:r w:rsidRPr="00C41B23">
        <w:rPr>
          <w:rStyle w:val="11"/>
          <w:rFonts w:ascii="Times New Roman" w:hAnsi="Times New Roman" w:cs="Times New Roman"/>
          <w:color w:val="000000"/>
          <w:sz w:val="22"/>
          <w:szCs w:val="22"/>
        </w:rPr>
        <w:softHyphen/>
        <w:t>тий спортивной подготовкой. Способы учёта индивидуальных особенностей при составлении планов самостоятельных трени</w:t>
      </w:r>
      <w:r w:rsidRPr="00C41B23">
        <w:rPr>
          <w:rStyle w:val="11"/>
          <w:rFonts w:ascii="Times New Roman" w:hAnsi="Times New Roman" w:cs="Times New Roman"/>
          <w:color w:val="000000"/>
          <w:sz w:val="22"/>
          <w:szCs w:val="22"/>
        </w:rPr>
        <w:softHyphen/>
        <w:t>ровочных занятий.</w:t>
      </w:r>
    </w:p>
    <w:p w:rsidR="006D6D38" w:rsidRPr="00C41B23" w:rsidRDefault="006D6D38" w:rsidP="006D6D38">
      <w:pPr>
        <w:pStyle w:val="a3"/>
        <w:ind w:left="0"/>
        <w:rPr>
          <w:sz w:val="22"/>
          <w:szCs w:val="22"/>
        </w:rPr>
      </w:pPr>
      <w:r w:rsidRPr="00C41B23">
        <w:rPr>
          <w:rStyle w:val="11"/>
          <w:rFonts w:ascii="Times New Roman" w:hAnsi="Times New Roman" w:cs="Times New Roman"/>
          <w:b/>
          <w:bCs/>
          <w:color w:val="000000"/>
          <w:sz w:val="22"/>
          <w:szCs w:val="22"/>
        </w:rPr>
        <w:t xml:space="preserve">Физическое совершенствование. </w:t>
      </w:r>
      <w:r w:rsidRPr="00C41B23">
        <w:rPr>
          <w:rStyle w:val="11"/>
          <w:rFonts w:ascii="Times New Roman" w:hAnsi="Times New Roman" w:cs="Times New Roman"/>
          <w:b/>
          <w:bCs/>
          <w:i/>
          <w:iCs/>
          <w:color w:val="000000"/>
          <w:sz w:val="22"/>
          <w:szCs w:val="22"/>
        </w:rPr>
        <w:t>Физкультурно-оздоро</w:t>
      </w:r>
      <w:r w:rsidRPr="00C41B23">
        <w:rPr>
          <w:rStyle w:val="11"/>
          <w:rFonts w:ascii="Times New Roman" w:hAnsi="Times New Roman" w:cs="Times New Roman"/>
          <w:b/>
          <w:bCs/>
          <w:i/>
          <w:iCs/>
          <w:color w:val="000000"/>
          <w:sz w:val="22"/>
          <w:szCs w:val="22"/>
        </w:rPr>
        <w:softHyphen/>
        <w:t>вительная деятельность.</w:t>
      </w:r>
      <w:r w:rsidRPr="00C41B23">
        <w:rPr>
          <w:rStyle w:val="11"/>
          <w:rFonts w:ascii="Times New Roman" w:hAnsi="Times New Roman" w:cs="Times New Roman"/>
          <w:color w:val="000000"/>
          <w:sz w:val="22"/>
          <w:szCs w:val="22"/>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C41B23">
        <w:rPr>
          <w:rStyle w:val="11"/>
          <w:rFonts w:ascii="Times New Roman" w:hAnsi="Times New Roman" w:cs="Times New Roman"/>
          <w:color w:val="000000"/>
          <w:sz w:val="22"/>
          <w:szCs w:val="22"/>
        </w:rPr>
        <w:softHyphen/>
        <w:t>тельного утомления.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color w:val="000000"/>
          <w:sz w:val="22"/>
          <w:szCs w:val="22"/>
        </w:rPr>
        <w:t xml:space="preserve">Спортивно-оздоровительная деятельность. </w:t>
      </w:r>
      <w:r w:rsidRPr="00C41B23">
        <w:rPr>
          <w:rStyle w:val="11"/>
          <w:rFonts w:ascii="Times New Roman" w:hAnsi="Times New Roman" w:cs="Times New Roman"/>
          <w:i/>
          <w:iCs/>
          <w:color w:val="000000"/>
          <w:sz w:val="22"/>
          <w:szCs w:val="22"/>
        </w:rPr>
        <w:t>Модуль «Гимнастика»</w:t>
      </w:r>
      <w:r w:rsidRPr="00C41B23">
        <w:rPr>
          <w:rStyle w:val="11"/>
          <w:rFonts w:ascii="Times New Roman" w:hAnsi="Times New Roman" w:cs="Times New Roman"/>
          <w:color w:val="000000"/>
          <w:sz w:val="22"/>
          <w:szCs w:val="22"/>
        </w:rPr>
        <w:t>. Акробатическая комбинация из ранее освоен</w:t>
      </w:r>
      <w:r w:rsidRPr="00C41B23">
        <w:rPr>
          <w:rStyle w:val="11"/>
          <w:rFonts w:ascii="Times New Roman" w:hAnsi="Times New Roman" w:cs="Times New Roman"/>
          <w:color w:val="000000"/>
          <w:sz w:val="22"/>
          <w:szCs w:val="22"/>
        </w:rPr>
        <w:softHyphen/>
        <w:t>ных упражнений силовой направленности, с увеличивающим</w:t>
      </w:r>
      <w:r w:rsidRPr="00C41B23">
        <w:rPr>
          <w:rStyle w:val="11"/>
          <w:rFonts w:ascii="Times New Roman" w:hAnsi="Times New Roman" w:cs="Times New Roman"/>
          <w:color w:val="000000"/>
          <w:sz w:val="22"/>
          <w:szCs w:val="22"/>
        </w:rPr>
        <w:softHyphen/>
        <w:t>ся числом технических элементов в стойках, упорах, кувыр</w:t>
      </w:r>
      <w:r w:rsidRPr="00C41B23">
        <w:rPr>
          <w:rStyle w:val="11"/>
          <w:rFonts w:ascii="Times New Roman" w:hAnsi="Times New Roman" w:cs="Times New Roman"/>
          <w:color w:val="000000"/>
          <w:sz w:val="22"/>
          <w:szCs w:val="22"/>
        </w:rPr>
        <w:softHyphen/>
        <w:t>ках, прыжках (юноши).</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Гимнастическая комбинация на гимнастическом бревне из ранее освоенных упражнений с увеличивающимся числом тех</w:t>
      </w:r>
      <w:r w:rsidRPr="00C41B23">
        <w:rPr>
          <w:rStyle w:val="11"/>
          <w:rFonts w:ascii="Times New Roman" w:hAnsi="Times New Roman" w:cs="Times New Roman"/>
          <w:color w:val="000000"/>
          <w:sz w:val="22"/>
          <w:szCs w:val="22"/>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C41B23">
        <w:rPr>
          <w:rStyle w:val="11"/>
          <w:rFonts w:ascii="Times New Roman" w:hAnsi="Times New Roman" w:cs="Times New Roman"/>
          <w:color w:val="000000"/>
          <w:sz w:val="22"/>
          <w:szCs w:val="22"/>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C41B23">
        <w:rPr>
          <w:rStyle w:val="11"/>
          <w:rFonts w:ascii="Times New Roman" w:hAnsi="Times New Roman" w:cs="Times New Roman"/>
          <w:color w:val="000000"/>
          <w:sz w:val="22"/>
          <w:szCs w:val="22"/>
        </w:rPr>
        <w:softHyphen/>
        <w:t>мической гимнастики (девушки).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Модуль «Лёгкая атлетика».</w:t>
      </w:r>
      <w:r w:rsidRPr="00C41B23">
        <w:rPr>
          <w:rStyle w:val="11"/>
          <w:rFonts w:ascii="Times New Roman" w:hAnsi="Times New Roman" w:cs="Times New Roman"/>
          <w:color w:val="000000"/>
          <w:sz w:val="22"/>
          <w:szCs w:val="22"/>
        </w:rPr>
        <w:t xml:space="preserve"> Кроссовый бег; прыжок в дли</w:t>
      </w:r>
      <w:r w:rsidRPr="00C41B23">
        <w:rPr>
          <w:rStyle w:val="11"/>
          <w:rFonts w:ascii="Times New Roman" w:hAnsi="Times New Roman" w:cs="Times New Roman"/>
          <w:color w:val="000000"/>
          <w:sz w:val="22"/>
          <w:szCs w:val="22"/>
        </w:rPr>
        <w:softHyphen/>
        <w:t>ну с разбега способом «прогнувшись».</w:t>
      </w:r>
    </w:p>
    <w:p w:rsidR="006D6D38" w:rsidRPr="00C41B23" w:rsidRDefault="006D6D38" w:rsidP="006D6D38">
      <w:pPr>
        <w:pStyle w:val="a3"/>
        <w:ind w:left="0"/>
        <w:rPr>
          <w:sz w:val="22"/>
          <w:szCs w:val="22"/>
        </w:rPr>
      </w:pPr>
      <w:r w:rsidRPr="00C41B23">
        <w:rPr>
          <w:rStyle w:val="11"/>
          <w:rFonts w:ascii="Times New Roman" w:hAnsi="Times New Roman" w:cs="Times New Roman"/>
          <w:color w:val="000000"/>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C41B23">
        <w:rPr>
          <w:rStyle w:val="11"/>
          <w:rFonts w:ascii="Times New Roman" w:hAnsi="Times New Roman" w:cs="Times New Roman"/>
          <w:color w:val="000000"/>
          <w:sz w:val="22"/>
          <w:szCs w:val="22"/>
        </w:rPr>
        <w:softHyphen/>
        <w:t>ние дистанции) и технических (прыжки и метание спортивного снаряда) дисциплинах лёгкой атлетики.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Модуль «Зимние виды спорта».</w:t>
      </w:r>
      <w:r w:rsidRPr="00C41B23">
        <w:rPr>
          <w:rStyle w:val="11"/>
          <w:rFonts w:ascii="Times New Roman" w:hAnsi="Times New Roman" w:cs="Times New Roman"/>
          <w:color w:val="000000"/>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D6D38" w:rsidRPr="00C41B23" w:rsidRDefault="006D6D38" w:rsidP="006D6D38">
      <w:pPr>
        <w:pStyle w:val="a3"/>
        <w:ind w:left="0"/>
        <w:rPr>
          <w:sz w:val="22"/>
          <w:szCs w:val="22"/>
        </w:rPr>
      </w:pPr>
      <w:r w:rsidRPr="00C41B23">
        <w:rPr>
          <w:rStyle w:val="11"/>
          <w:rFonts w:ascii="Times New Roman" w:hAnsi="Times New Roman" w:cs="Times New Roman"/>
          <w:i/>
          <w:iCs/>
          <w:color w:val="000000"/>
          <w:sz w:val="22"/>
          <w:szCs w:val="22"/>
        </w:rPr>
        <w:t>Модуль «Плавание».</w:t>
      </w:r>
      <w:r w:rsidRPr="00C41B23">
        <w:rPr>
          <w:rStyle w:val="11"/>
          <w:rFonts w:ascii="Times New Roman" w:hAnsi="Times New Roman" w:cs="Times New Roman"/>
          <w:color w:val="000000"/>
          <w:sz w:val="22"/>
          <w:szCs w:val="22"/>
        </w:rPr>
        <w:t xml:space="preserve"> Старт прыжком с тумбочки при плава</w:t>
      </w:r>
      <w:r w:rsidRPr="00C41B23">
        <w:rPr>
          <w:rStyle w:val="11"/>
          <w:rFonts w:ascii="Times New Roman" w:hAnsi="Times New Roman" w:cs="Times New Roman"/>
          <w:color w:val="000000"/>
          <w:sz w:val="22"/>
          <w:szCs w:val="22"/>
        </w:rPr>
        <w:softHyphen/>
        <w:t>нии кролем на груди; старт из воды толчком от стенки бассей</w:t>
      </w:r>
      <w:r w:rsidRPr="00C41B23">
        <w:rPr>
          <w:rStyle w:val="11"/>
          <w:rFonts w:ascii="Times New Roman" w:hAnsi="Times New Roman" w:cs="Times New Roman"/>
          <w:color w:val="000000"/>
          <w:sz w:val="22"/>
          <w:szCs w:val="22"/>
        </w:rPr>
        <w:softHyphen/>
      </w:r>
      <w:r w:rsidRPr="00C41B23">
        <w:rPr>
          <w:rStyle w:val="11"/>
          <w:rFonts w:ascii="Times New Roman" w:hAnsi="Times New Roman" w:cs="Times New Roman"/>
          <w:sz w:val="22"/>
          <w:szCs w:val="22"/>
        </w:rPr>
        <w:t>на при плавании кролем на спине. Повороты при плавании кролем на груди и на спине. Проплывание учебных дистанций кролем на груди и на спине.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C41B23">
        <w:rPr>
          <w:rStyle w:val="11"/>
          <w:rFonts w:ascii="Times New Roman" w:hAnsi="Times New Roman" w:cs="Times New Roman"/>
          <w:sz w:val="22"/>
          <w:szCs w:val="22"/>
        </w:rPr>
        <w:softHyphen/>
        <w:t>мя и одной рукой в прыжке. Игровая деятельность по правилам с использованием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Прямой нападающий удар; индивидуальное бло</w:t>
      </w:r>
      <w:r w:rsidRPr="00C41B23">
        <w:rPr>
          <w:rStyle w:val="11"/>
          <w:rFonts w:ascii="Times New Roman" w:hAnsi="Times New Roman" w:cs="Times New Roman"/>
          <w:sz w:val="22"/>
          <w:szCs w:val="22"/>
        </w:rPr>
        <w:softHyphen/>
        <w:t>кирование мяча в прыжке с места; тактические действия в за</w:t>
      </w:r>
      <w:r w:rsidRPr="00C41B23">
        <w:rPr>
          <w:rStyle w:val="11"/>
          <w:rFonts w:ascii="Times New Roman" w:hAnsi="Times New Roman" w:cs="Times New Roman"/>
          <w:sz w:val="22"/>
          <w:szCs w:val="22"/>
        </w:rPr>
        <w:softHyphen/>
        <w:t>щите и нападении. Игровая деятельность по правилам с ис</w:t>
      </w:r>
      <w:r w:rsidRPr="00C41B23">
        <w:rPr>
          <w:rStyle w:val="11"/>
          <w:rFonts w:ascii="Times New Roman" w:hAnsi="Times New Roman" w:cs="Times New Roman"/>
          <w:sz w:val="22"/>
          <w:szCs w:val="22"/>
        </w:rPr>
        <w:softHyphen/>
        <w:t>пользованием ранее разученных технических приёмов.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C41B23">
        <w:rPr>
          <w:rStyle w:val="11"/>
          <w:rFonts w:ascii="Times New Roman" w:hAnsi="Times New Roman" w:cs="Times New Roman"/>
          <w:sz w:val="22"/>
          <w:szCs w:val="22"/>
        </w:rPr>
        <w:softHyphen/>
        <w:t>нием ранее разученных технических приёмов (девушки). Игро</w:t>
      </w:r>
      <w:r w:rsidRPr="00C41B23">
        <w:rPr>
          <w:rStyle w:val="11"/>
          <w:rFonts w:ascii="Times New Roman" w:hAnsi="Times New Roman" w:cs="Times New Roman"/>
          <w:sz w:val="22"/>
          <w:szCs w:val="22"/>
        </w:rPr>
        <w:softHyphen/>
        <w:t>вая деятельность по правилам классического футбола с исполь</w:t>
      </w:r>
      <w:r w:rsidRPr="00C41B23">
        <w:rPr>
          <w:rStyle w:val="11"/>
          <w:rFonts w:ascii="Times New Roman" w:hAnsi="Times New Roman" w:cs="Times New Roman"/>
          <w:sz w:val="22"/>
          <w:szCs w:val="22"/>
        </w:rPr>
        <w:softHyphen/>
        <w:t>зованием ранее разученных технических приёмов (юноши).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F430C9">
      <w:pPr>
        <w:pStyle w:val="24"/>
        <w:numPr>
          <w:ilvl w:val="0"/>
          <w:numId w:val="143"/>
        </w:numPr>
        <w:tabs>
          <w:tab w:val="left" w:pos="226"/>
        </w:tabs>
        <w:spacing w:after="0"/>
        <w:jc w:val="both"/>
        <w:rPr>
          <w:rFonts w:ascii="Times New Roman" w:hAnsi="Times New Roman" w:cs="Times New Roman"/>
          <w:b w:val="0"/>
          <w:bCs w:val="0"/>
          <w:color w:val="auto"/>
          <w:w w:val="100"/>
          <w:sz w:val="22"/>
          <w:szCs w:val="22"/>
        </w:rPr>
      </w:pPr>
      <w:bookmarkStart w:id="2897" w:name="bookmark5189"/>
      <w:bookmarkEnd w:id="2897"/>
      <w:r w:rsidRPr="00C41B23">
        <w:rPr>
          <w:rStyle w:val="23"/>
          <w:rFonts w:ascii="Times New Roman" w:hAnsi="Times New Roman" w:cs="Times New Roman"/>
          <w:sz w:val="22"/>
          <w:szCs w:val="22"/>
        </w:rPr>
        <w:t>КЛАСС</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lastRenderedPageBreak/>
        <w:t xml:space="preserve">Знания о физической культуре. </w:t>
      </w:r>
      <w:r w:rsidRPr="00C41B23">
        <w:rPr>
          <w:rStyle w:val="11"/>
          <w:rFonts w:ascii="Times New Roman" w:hAnsi="Times New Roman" w:cs="Times New Roman"/>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C41B23">
        <w:rPr>
          <w:rStyle w:val="11"/>
          <w:rFonts w:ascii="Times New Roman" w:hAnsi="Times New Roman" w:cs="Times New Roman"/>
          <w:sz w:val="22"/>
          <w:szCs w:val="22"/>
        </w:rPr>
        <w:softHyphen/>
        <w:t>го образа жизни. Профессионально-прикладная физическая культура.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Способы самостоятельной деятельности. </w:t>
      </w:r>
      <w:r w:rsidRPr="00C41B23">
        <w:rPr>
          <w:rStyle w:val="11"/>
          <w:rFonts w:ascii="Times New Roman" w:hAnsi="Times New Roman" w:cs="Times New Roman"/>
          <w:sz w:val="22"/>
          <w:szCs w:val="22"/>
        </w:rPr>
        <w:t>Восстановительный массаж как средство оптимизации работоспособности, его пра</w:t>
      </w:r>
      <w:r w:rsidRPr="00C41B23">
        <w:rPr>
          <w:rStyle w:val="11"/>
          <w:rFonts w:ascii="Times New Roman" w:hAnsi="Times New Roman" w:cs="Times New Roman"/>
          <w:sz w:val="22"/>
          <w:szCs w:val="22"/>
        </w:rPr>
        <w:softHyphen/>
        <w:t>вила и приёмы во время самостоятельных занятий физической подготовкой. Банные процедуры как средство укрепления здо</w:t>
      </w:r>
      <w:r w:rsidRPr="00C41B23">
        <w:rPr>
          <w:rStyle w:val="11"/>
          <w:rFonts w:ascii="Times New Roman" w:hAnsi="Times New Roman" w:cs="Times New Roman"/>
          <w:sz w:val="22"/>
          <w:szCs w:val="22"/>
        </w:rPr>
        <w:softHyphen/>
        <w:t>ровья. Измерение функциональных резервов организма. Ока</w:t>
      </w:r>
      <w:r w:rsidRPr="00C41B23">
        <w:rPr>
          <w:rStyle w:val="11"/>
          <w:rFonts w:ascii="Times New Roman" w:hAnsi="Times New Roman" w:cs="Times New Roman"/>
          <w:sz w:val="22"/>
          <w:szCs w:val="22"/>
        </w:rPr>
        <w:softHyphen/>
        <w:t>зание первой помощи на самостоятельных занятиях физиче</w:t>
      </w:r>
      <w:r w:rsidRPr="00C41B23">
        <w:rPr>
          <w:rStyle w:val="11"/>
          <w:rFonts w:ascii="Times New Roman" w:hAnsi="Times New Roman" w:cs="Times New Roman"/>
          <w:sz w:val="22"/>
          <w:szCs w:val="22"/>
        </w:rPr>
        <w:softHyphen/>
        <w:t>скими упражнениями и во время активного отдыха.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Физическое совершенствование. </w:t>
      </w:r>
      <w:r w:rsidRPr="00C41B23">
        <w:rPr>
          <w:rStyle w:val="11"/>
          <w:rFonts w:ascii="Times New Roman" w:hAnsi="Times New Roman" w:cs="Times New Roman"/>
          <w:b/>
          <w:bCs/>
          <w:i/>
          <w:iCs/>
          <w:sz w:val="22"/>
          <w:szCs w:val="22"/>
        </w:rPr>
        <w:t>Физкультурно-оздоро</w:t>
      </w:r>
      <w:r w:rsidRPr="00C41B23">
        <w:rPr>
          <w:rStyle w:val="11"/>
          <w:rFonts w:ascii="Times New Roman" w:hAnsi="Times New Roman" w:cs="Times New Roman"/>
          <w:b/>
          <w:bCs/>
          <w:i/>
          <w:iCs/>
          <w:sz w:val="22"/>
          <w:szCs w:val="22"/>
        </w:rPr>
        <w:softHyphen/>
        <w:t>вительная деятельность.</w:t>
      </w:r>
      <w:r w:rsidRPr="00C41B23">
        <w:rPr>
          <w:rStyle w:val="11"/>
          <w:rFonts w:ascii="Times New Roman" w:hAnsi="Times New Roman" w:cs="Times New Roman"/>
          <w:sz w:val="22"/>
          <w:szCs w:val="22"/>
        </w:rPr>
        <w:t xml:space="preserve"> Занятия физической культурой и режим питания. Упражнения для снижения избыточной мас</w:t>
      </w:r>
      <w:r w:rsidRPr="00C41B23">
        <w:rPr>
          <w:rStyle w:val="11"/>
          <w:rFonts w:ascii="Times New Roman" w:hAnsi="Times New Roman" w:cs="Times New Roman"/>
          <w:sz w:val="22"/>
          <w:szCs w:val="22"/>
        </w:rPr>
        <w:softHyphen/>
        <w:t>сы тела. Оздоровительные, коррекционные и профилактиче</w:t>
      </w:r>
      <w:r w:rsidRPr="00C41B23">
        <w:rPr>
          <w:rStyle w:val="11"/>
          <w:rFonts w:ascii="Times New Roman" w:hAnsi="Times New Roman" w:cs="Times New Roman"/>
          <w:sz w:val="22"/>
          <w:szCs w:val="22"/>
        </w:rPr>
        <w:softHyphen/>
        <w:t>ские мероприятия в режиме двигательной активности старше</w:t>
      </w:r>
      <w:r w:rsidRPr="00C41B23">
        <w:rPr>
          <w:rStyle w:val="11"/>
          <w:rFonts w:ascii="Times New Roman" w:hAnsi="Times New Roman" w:cs="Times New Roman"/>
          <w:sz w:val="22"/>
          <w:szCs w:val="22"/>
        </w:rPr>
        <w:softHyphen/>
        <w:t>классников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Спортивно-оздоровительная деятельность. </w:t>
      </w:r>
      <w:r w:rsidRPr="00C41B23">
        <w:rPr>
          <w:rStyle w:val="11"/>
          <w:rFonts w:ascii="Times New Roman" w:hAnsi="Times New Roman" w:cs="Times New Roman"/>
          <w:i/>
          <w:iCs/>
          <w:sz w:val="22"/>
          <w:szCs w:val="22"/>
        </w:rPr>
        <w:t>Модуль «Гимнастика».</w:t>
      </w:r>
      <w:r w:rsidRPr="00C41B23">
        <w:rPr>
          <w:rStyle w:val="11"/>
          <w:rFonts w:ascii="Times New Roman" w:hAnsi="Times New Roman" w:cs="Times New Roman"/>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C41B23">
        <w:rPr>
          <w:rStyle w:val="11"/>
          <w:rFonts w:ascii="Times New Roman" w:hAnsi="Times New Roman" w:cs="Times New Roman"/>
          <w:sz w:val="22"/>
          <w:szCs w:val="22"/>
        </w:rPr>
        <w:softHyphen/>
        <w:t>кладине, с включением элементов размахивания и соскока впе</w:t>
      </w:r>
      <w:r w:rsidRPr="00C41B23">
        <w:rPr>
          <w:rStyle w:val="11"/>
          <w:rFonts w:ascii="Times New Roman" w:hAnsi="Times New Roman" w:cs="Times New Roman"/>
          <w:sz w:val="22"/>
          <w:szCs w:val="22"/>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C41B23">
        <w:rPr>
          <w:rStyle w:val="11"/>
          <w:rFonts w:ascii="Times New Roman" w:hAnsi="Times New Roman" w:cs="Times New Roman"/>
          <w:sz w:val="22"/>
          <w:szCs w:val="22"/>
        </w:rPr>
        <w:softHyphen/>
        <w:t>стики (девушки).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«Лёгкая атлетика».</w:t>
      </w:r>
      <w:r w:rsidRPr="00C41B23">
        <w:rPr>
          <w:rStyle w:val="11"/>
          <w:rFonts w:ascii="Times New Roman" w:hAnsi="Times New Roman" w:cs="Times New Roman"/>
          <w:sz w:val="22"/>
          <w:szCs w:val="22"/>
        </w:rPr>
        <w:t xml:space="preserve"> Техническая подготовка в бе</w:t>
      </w:r>
      <w:r w:rsidRPr="00C41B23">
        <w:rPr>
          <w:rStyle w:val="11"/>
          <w:rFonts w:ascii="Times New Roman" w:hAnsi="Times New Roman" w:cs="Times New Roman"/>
          <w:sz w:val="22"/>
          <w:szCs w:val="22"/>
        </w:rPr>
        <w:softHyphen/>
        <w:t>говых и прыжковых упражнениях: бег на короткие и длинные дистанции; прыжки в длину способами «прогнувшись» и «со</w:t>
      </w:r>
      <w:r w:rsidRPr="00C41B23">
        <w:rPr>
          <w:rStyle w:val="11"/>
          <w:rFonts w:ascii="Times New Roman" w:hAnsi="Times New Roman" w:cs="Times New Roman"/>
          <w:sz w:val="22"/>
          <w:szCs w:val="22"/>
        </w:rPr>
        <w:softHyphen/>
        <w:t>гнув ноги»; прыжки в высоту способом «перешагивание». Тех</w:t>
      </w:r>
      <w:r w:rsidRPr="00C41B23">
        <w:rPr>
          <w:rStyle w:val="11"/>
          <w:rFonts w:ascii="Times New Roman" w:hAnsi="Times New Roman" w:cs="Times New Roman"/>
          <w:sz w:val="22"/>
          <w:szCs w:val="22"/>
        </w:rPr>
        <w:softHyphen/>
        <w:t>ническая подготовка в метании спортивного снаряда с разбега на дальность.</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«Зимние виды спорта».</w:t>
      </w:r>
      <w:r w:rsidRPr="00C41B23">
        <w:rPr>
          <w:rStyle w:val="11"/>
          <w:rFonts w:ascii="Times New Roman" w:hAnsi="Times New Roman" w:cs="Times New Roman"/>
          <w:sz w:val="22"/>
          <w:szCs w:val="22"/>
        </w:rPr>
        <w:t xml:space="preserve"> Техническая подготовка в передвижении лыжными ходами по учебной дистанции: попе</w:t>
      </w:r>
      <w:r w:rsidRPr="00C41B23">
        <w:rPr>
          <w:rStyle w:val="11"/>
          <w:rFonts w:ascii="Times New Roman" w:hAnsi="Times New Roman" w:cs="Times New Roman"/>
          <w:sz w:val="22"/>
          <w:szCs w:val="22"/>
        </w:rPr>
        <w:softHyphen/>
        <w:t>ременный двухшажный ход, одновременный одношажный ход, способы перехода с одного лыжного хода на другой.</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«Плавание».</w:t>
      </w:r>
      <w:r w:rsidRPr="00C41B23">
        <w:rPr>
          <w:rStyle w:val="11"/>
          <w:rFonts w:ascii="Times New Roman" w:hAnsi="Times New Roman" w:cs="Times New Roman"/>
          <w:sz w:val="22"/>
          <w:szCs w:val="22"/>
        </w:rPr>
        <w:t xml:space="preserve"> Брасс: подводящие упражнения и плавание в полной координации. Повороты при плавании брас</w:t>
      </w:r>
      <w:r w:rsidRPr="00C41B23">
        <w:rPr>
          <w:rStyle w:val="11"/>
          <w:rFonts w:ascii="Times New Roman" w:hAnsi="Times New Roman" w:cs="Times New Roman"/>
          <w:sz w:val="22"/>
          <w:szCs w:val="22"/>
        </w:rPr>
        <w:softHyphen/>
        <w:t>сом.</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Модуль «Спортивные игры».</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sz w:val="22"/>
          <w:szCs w:val="22"/>
        </w:rPr>
        <w:t xml:space="preserve"> Техническая подго</w:t>
      </w:r>
      <w:r w:rsidRPr="00C41B23">
        <w:rPr>
          <w:rStyle w:val="11"/>
          <w:rFonts w:ascii="Times New Roman" w:hAnsi="Times New Roman" w:cs="Times New Roman"/>
          <w:sz w:val="22"/>
          <w:szCs w:val="22"/>
        </w:rPr>
        <w:softHyphen/>
        <w:t>товка в игровых действиях: ведение, передачи, приёмы и бро</w:t>
      </w:r>
      <w:r w:rsidRPr="00C41B23">
        <w:rPr>
          <w:rStyle w:val="11"/>
          <w:rFonts w:ascii="Times New Roman" w:hAnsi="Times New Roman" w:cs="Times New Roman"/>
          <w:sz w:val="22"/>
          <w:szCs w:val="22"/>
        </w:rPr>
        <w:softHyphen/>
        <w:t>ски мяча на месте, в прыжке, после ведения.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Волейбол.</w:t>
      </w:r>
      <w:r w:rsidRPr="00C41B23">
        <w:rPr>
          <w:rStyle w:val="11"/>
          <w:rFonts w:ascii="Times New Roman" w:hAnsi="Times New Roman" w:cs="Times New Roman"/>
          <w:sz w:val="22"/>
          <w:szCs w:val="22"/>
        </w:rPr>
        <w:t xml:space="preserve"> Техническая подготовка в игровых действиях: по</w:t>
      </w:r>
      <w:r w:rsidRPr="00C41B23">
        <w:rPr>
          <w:rStyle w:val="11"/>
          <w:rFonts w:ascii="Times New Roman" w:hAnsi="Times New Roman" w:cs="Times New Roman"/>
          <w:sz w:val="22"/>
          <w:szCs w:val="22"/>
        </w:rPr>
        <w:softHyphen/>
        <w:t>дачи мяча в разные зоны площадки соперника; приёмы и пе</w:t>
      </w:r>
      <w:r w:rsidRPr="00C41B23">
        <w:rPr>
          <w:rStyle w:val="11"/>
          <w:rFonts w:ascii="Times New Roman" w:hAnsi="Times New Roman" w:cs="Times New Roman"/>
          <w:sz w:val="22"/>
          <w:szCs w:val="22"/>
        </w:rPr>
        <w:softHyphen/>
        <w:t>редачи на месте и в движении; удары и блокировка.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sz w:val="22"/>
          <w:szCs w:val="22"/>
        </w:rPr>
        <w:t xml:space="preserve"> Техническая подготовка в игровых действиях: веде</w:t>
      </w:r>
      <w:r w:rsidRPr="00C41B23">
        <w:rPr>
          <w:rStyle w:val="11"/>
          <w:rFonts w:ascii="Times New Roman" w:hAnsi="Times New Roman" w:cs="Times New Roman"/>
          <w:sz w:val="22"/>
          <w:szCs w:val="22"/>
        </w:rPr>
        <w:softHyphen/>
        <w:t>ние, приёмы и передачи, остановки и удары по мячу с места и в движении.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Совершенствование техники ранее разученных гимнастиче</w:t>
      </w:r>
      <w:r w:rsidRPr="00C41B23">
        <w:rPr>
          <w:rStyle w:val="11"/>
          <w:rFonts w:ascii="Times New Roman" w:hAnsi="Times New Roman" w:cs="Times New Roman"/>
          <w:sz w:val="22"/>
          <w:szCs w:val="22"/>
        </w:rPr>
        <w:softHyphen/>
        <w:t>ских и акробатических упражнений, упражнений лёгкой атле</w:t>
      </w:r>
      <w:r w:rsidRPr="00C41B23">
        <w:rPr>
          <w:rStyle w:val="11"/>
          <w:rFonts w:ascii="Times New Roman" w:hAnsi="Times New Roman" w:cs="Times New Roman"/>
          <w:sz w:val="22"/>
          <w:szCs w:val="22"/>
        </w:rPr>
        <w:softHyphen/>
        <w:t>тики и зимних видов спорта; технических действий спортив</w:t>
      </w:r>
      <w:r w:rsidRPr="00C41B23">
        <w:rPr>
          <w:rStyle w:val="11"/>
          <w:rFonts w:ascii="Times New Roman" w:hAnsi="Times New Roman" w:cs="Times New Roman"/>
          <w:sz w:val="22"/>
          <w:szCs w:val="22"/>
        </w:rPr>
        <w:softHyphen/>
        <w:t>ных игр.</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Модуль «Спорт».</w:t>
      </w:r>
      <w:r w:rsidRPr="00C41B23">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41B23">
        <w:rPr>
          <w:rStyle w:val="11"/>
          <w:rFonts w:ascii="Times New Roman" w:hAnsi="Times New Roman" w:cs="Times New Roman"/>
          <w:sz w:val="22"/>
          <w:szCs w:val="22"/>
        </w:rPr>
        <w:softHyphen/>
        <w:t>стем физической культуры, национальных видов спорта, куль</w:t>
      </w:r>
      <w:r w:rsidRPr="00C41B23">
        <w:rPr>
          <w:rStyle w:val="11"/>
          <w:rFonts w:ascii="Times New Roman" w:hAnsi="Times New Roman" w:cs="Times New Roman"/>
          <w:sz w:val="22"/>
          <w:szCs w:val="22"/>
        </w:rPr>
        <w:softHyphen/>
        <w:t>турно-этнических игр.</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Примерная программа вариативного модуля «Базовая физическая подготовка». </w:t>
      </w:r>
      <w:r w:rsidRPr="00C41B23">
        <w:rPr>
          <w:rStyle w:val="11"/>
          <w:rFonts w:ascii="Times New Roman" w:hAnsi="Times New Roman" w:cs="Times New Roman"/>
          <w:i/>
          <w:iCs/>
          <w:sz w:val="22"/>
          <w:szCs w:val="22"/>
        </w:rPr>
        <w:t xml:space="preserve">Развитие силовых способностей. </w:t>
      </w:r>
      <w:r w:rsidRPr="00C41B23">
        <w:rPr>
          <w:rStyle w:val="11"/>
          <w:rFonts w:ascii="Times New Roman" w:hAnsi="Times New Roman" w:cs="Times New Roman"/>
          <w:sz w:val="22"/>
          <w:szCs w:val="22"/>
        </w:rPr>
        <w:t>Комплексы общеразвивающих и локально воздействующих упражнений, отягощённых весом собственного тела и с исполь</w:t>
      </w:r>
      <w:r w:rsidRPr="00C41B23">
        <w:rPr>
          <w:rStyle w:val="11"/>
          <w:rFonts w:ascii="Times New Roman" w:hAnsi="Times New Roman" w:cs="Times New Roman"/>
          <w:sz w:val="22"/>
          <w:szCs w:val="22"/>
        </w:rPr>
        <w:softHyphen/>
        <w:t>зованием дополнительных средств (гантелей, эспандера, набив</w:t>
      </w:r>
      <w:r w:rsidRPr="00C41B23">
        <w:rPr>
          <w:rStyle w:val="11"/>
          <w:rFonts w:ascii="Times New Roman" w:hAnsi="Times New Roman" w:cs="Times New Roman"/>
          <w:sz w:val="22"/>
          <w:szCs w:val="22"/>
        </w:rPr>
        <w:softHyphen/>
        <w:t>ных мячей, штанги и т. п.). Комплексы упражнений на трена</w:t>
      </w:r>
      <w:r w:rsidRPr="00C41B23">
        <w:rPr>
          <w:rStyle w:val="11"/>
          <w:rFonts w:ascii="Times New Roman" w:hAnsi="Times New Roman" w:cs="Times New Roman"/>
          <w:sz w:val="22"/>
          <w:szCs w:val="22"/>
        </w:rPr>
        <w:softHyphen/>
        <w:t>жёрных устройствах. Упражнения на гимнастических снарядах (брусьях, перекладинах, гимнастической стенке и т. п.). Бро</w:t>
      </w:r>
      <w:r w:rsidRPr="00C41B23">
        <w:rPr>
          <w:rStyle w:val="11"/>
          <w:rFonts w:ascii="Times New Roman" w:hAnsi="Times New Roman" w:cs="Times New Roman"/>
          <w:sz w:val="22"/>
          <w:szCs w:val="22"/>
        </w:rPr>
        <w:softHyphen/>
        <w:t>ски набивного мяча двумя и одной рукой из положений стоя и сидя (вверх, вперёд, назад, в стороны, снизу и сбоку, от гру</w:t>
      </w:r>
      <w:r w:rsidRPr="00C41B23">
        <w:rPr>
          <w:rStyle w:val="11"/>
          <w:rFonts w:ascii="Times New Roman" w:hAnsi="Times New Roman" w:cs="Times New Roman"/>
          <w:sz w:val="22"/>
          <w:szCs w:val="22"/>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C41B23">
        <w:rPr>
          <w:rStyle w:val="11"/>
          <w:rFonts w:ascii="Times New Roman" w:hAnsi="Times New Roman" w:cs="Times New Roman"/>
          <w:sz w:val="22"/>
          <w:szCs w:val="22"/>
        </w:rPr>
        <w:softHyphen/>
        <w:t>ным отягощением). Переноска непредельных тяжестей (маль</w:t>
      </w:r>
      <w:r w:rsidRPr="00C41B23">
        <w:rPr>
          <w:rStyle w:val="11"/>
          <w:rFonts w:ascii="Times New Roman" w:hAnsi="Times New Roman" w:cs="Times New Roman"/>
          <w:sz w:val="22"/>
          <w:szCs w:val="22"/>
        </w:rPr>
        <w:softHyphen/>
        <w:t>чики — сверстников способом на спине). Подвижные игры с силовой направленностью (импровизированный баскетбол с набивным мячом и т. п.).</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sz w:val="22"/>
          <w:szCs w:val="22"/>
        </w:rPr>
        <w:t xml:space="preserve"> Бег на месте в макси</w:t>
      </w:r>
      <w:r w:rsidRPr="00C41B23">
        <w:rPr>
          <w:rStyle w:val="11"/>
          <w:rFonts w:ascii="Times New Roman" w:hAnsi="Times New Roman" w:cs="Times New Roman"/>
          <w:sz w:val="22"/>
          <w:szCs w:val="22"/>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C41B23">
        <w:rPr>
          <w:rStyle w:val="11"/>
          <w:rFonts w:ascii="Times New Roman" w:hAnsi="Times New Roman" w:cs="Times New Roman"/>
          <w:sz w:val="22"/>
          <w:szCs w:val="22"/>
        </w:rPr>
        <w:softHyphen/>
        <w:t>стотой шагов (10—15 м). Бег с ускорениями из разных исход</w:t>
      </w:r>
      <w:r w:rsidRPr="00C41B23">
        <w:rPr>
          <w:rStyle w:val="11"/>
          <w:rFonts w:ascii="Times New Roman" w:hAnsi="Times New Roman" w:cs="Times New Roman"/>
          <w:sz w:val="22"/>
          <w:szCs w:val="22"/>
        </w:rPr>
        <w:softHyphen/>
        <w:t>ных положений. Бег с максимальной скоростью и собиранием малых предметов, лежащих на полу и на разной высоте. Стар</w:t>
      </w:r>
      <w:r w:rsidRPr="00C41B23">
        <w:rPr>
          <w:rStyle w:val="11"/>
          <w:rFonts w:ascii="Times New Roman" w:hAnsi="Times New Roman" w:cs="Times New Roman"/>
          <w:sz w:val="22"/>
          <w:szCs w:val="22"/>
        </w:rPr>
        <w:softHyphen/>
        <w:t>товые ускорения по дифференцированному сигналу. Метание малых мячей по движущимся мишеням (катящейся, раскачи</w:t>
      </w:r>
      <w:r w:rsidRPr="00C41B23">
        <w:rPr>
          <w:rStyle w:val="11"/>
          <w:rFonts w:ascii="Times New Roman" w:hAnsi="Times New Roman" w:cs="Times New Roman"/>
          <w:sz w:val="22"/>
          <w:szCs w:val="22"/>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C41B23">
        <w:rPr>
          <w:rStyle w:val="11"/>
          <w:rFonts w:ascii="Times New Roman" w:hAnsi="Times New Roman" w:cs="Times New Roman"/>
          <w:sz w:val="22"/>
          <w:szCs w:val="22"/>
        </w:rPr>
        <w:softHyphen/>
        <w:t>ного мяча ногами с ускорениями по прямой, по кругу, вокруг стоек. Прыжки через скакалку на месте и в движении с мак</w:t>
      </w:r>
      <w:r w:rsidRPr="00C41B23">
        <w:rPr>
          <w:rStyle w:val="11"/>
          <w:rFonts w:ascii="Times New Roman" w:hAnsi="Times New Roman" w:cs="Times New Roman"/>
          <w:sz w:val="22"/>
          <w:szCs w:val="22"/>
        </w:rPr>
        <w:softHyphen/>
        <w:t>симальной частотой прыжков. Преодоление полосы препят</w:t>
      </w:r>
      <w:r w:rsidRPr="00C41B23">
        <w:rPr>
          <w:rStyle w:val="11"/>
          <w:rFonts w:ascii="Times New Roman" w:hAnsi="Times New Roman" w:cs="Times New Roman"/>
          <w:sz w:val="22"/>
          <w:szCs w:val="22"/>
        </w:rPr>
        <w:softHyphen/>
        <w:t>ствий, включающей в себя: прыжки на разную высоту и длину, по разметкам; бег с максимальной скоростью в разных направ</w:t>
      </w:r>
      <w:r w:rsidRPr="00C41B23">
        <w:rPr>
          <w:rStyle w:val="11"/>
          <w:rFonts w:ascii="Times New Roman" w:hAnsi="Times New Roman" w:cs="Times New Roman"/>
          <w:sz w:val="22"/>
          <w:szCs w:val="22"/>
        </w:rPr>
        <w:softHyphen/>
        <w:t xml:space="preserve">лениях и с преодолением опор различной высоты и ширины, повороты, обегание </w:t>
      </w:r>
      <w:r w:rsidRPr="00C41B23">
        <w:rPr>
          <w:rStyle w:val="11"/>
          <w:rFonts w:ascii="Times New Roman" w:hAnsi="Times New Roman" w:cs="Times New Roman"/>
          <w:sz w:val="22"/>
          <w:szCs w:val="22"/>
        </w:rPr>
        <w:lastRenderedPageBreak/>
        <w:t>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sz w:val="22"/>
          <w:szCs w:val="22"/>
        </w:rPr>
        <w:t xml:space="preserve"> Равномерный бег и передвижение на лыжах в режимах умеренной и большой интенсивности. По</w:t>
      </w:r>
      <w:r w:rsidRPr="00C41B23">
        <w:rPr>
          <w:rStyle w:val="11"/>
          <w:rFonts w:ascii="Times New Roman" w:hAnsi="Times New Roman" w:cs="Times New Roman"/>
          <w:sz w:val="22"/>
          <w:szCs w:val="22"/>
        </w:rPr>
        <w:softHyphen/>
        <w:t>вторный бег и передвижение на лыжах в режимах максималь</w:t>
      </w:r>
      <w:r w:rsidRPr="00C41B23">
        <w:rPr>
          <w:rStyle w:val="11"/>
          <w:rFonts w:ascii="Times New Roman" w:hAnsi="Times New Roman" w:cs="Times New Roman"/>
          <w:sz w:val="22"/>
          <w:szCs w:val="22"/>
        </w:rPr>
        <w:softHyphen/>
        <w:t>ной и субмаксимальной интенсивности. Кроссовый бег и марш-бросок на лыжах.</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Жонглирование больши</w:t>
      </w:r>
      <w:r w:rsidRPr="00C41B23">
        <w:rPr>
          <w:rStyle w:val="11"/>
          <w:rFonts w:ascii="Times New Roman" w:hAnsi="Times New Roman" w:cs="Times New Roman"/>
          <w:sz w:val="22"/>
          <w:szCs w:val="22"/>
        </w:rPr>
        <w:softHyphen/>
        <w:t>ми (волейбольными) и малыми (теннисными) мячами. Жонгли</w:t>
      </w:r>
      <w:r w:rsidRPr="00C41B23">
        <w:rPr>
          <w:rStyle w:val="11"/>
          <w:rFonts w:ascii="Times New Roman" w:hAnsi="Times New Roman" w:cs="Times New Roman"/>
          <w:sz w:val="22"/>
          <w:szCs w:val="22"/>
        </w:rPr>
        <w:softHyphen/>
        <w:t>рование гимнастической палкой. Жонглирование волейболь</w:t>
      </w:r>
      <w:r w:rsidRPr="00C41B23">
        <w:rPr>
          <w:rStyle w:val="11"/>
          <w:rFonts w:ascii="Times New Roman" w:hAnsi="Times New Roman" w:cs="Times New Roman"/>
          <w:sz w:val="22"/>
          <w:szCs w:val="22"/>
        </w:rPr>
        <w:softHyphen/>
        <w:t>ным мячом головой. Метание малых и больших мячей в мишень (неподвижную и двигающуюся). Передвижения по возвышен</w:t>
      </w:r>
      <w:r w:rsidRPr="00C41B23">
        <w:rPr>
          <w:rStyle w:val="11"/>
          <w:rFonts w:ascii="Times New Roman" w:hAnsi="Times New Roman" w:cs="Times New Roman"/>
          <w:sz w:val="22"/>
          <w:szCs w:val="22"/>
        </w:rPr>
        <w:softHyphen/>
        <w:t>ной и наклонной, ограниченной по ширине опоре (без предмета и с предметом на голове). Упражнения в статическом равнове</w:t>
      </w:r>
      <w:r w:rsidRPr="00C41B23">
        <w:rPr>
          <w:rStyle w:val="11"/>
          <w:rFonts w:ascii="Times New Roman" w:hAnsi="Times New Roman" w:cs="Times New Roman"/>
          <w:sz w:val="22"/>
          <w:szCs w:val="22"/>
        </w:rPr>
        <w:softHyphen/>
        <w:t>сии. Упражнения в воспроизведении пространственной точно</w:t>
      </w:r>
      <w:r w:rsidRPr="00C41B23">
        <w:rPr>
          <w:rStyle w:val="11"/>
          <w:rFonts w:ascii="Times New Roman" w:hAnsi="Times New Roman" w:cs="Times New Roman"/>
          <w:sz w:val="22"/>
          <w:szCs w:val="22"/>
        </w:rPr>
        <w:softHyphen/>
        <w:t>сти движений руками, ногами, туловищем. Упражнение на точность дифференцирования мышечных усилий. Подвижные и спортивные игры.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гибкости.</w:t>
      </w:r>
      <w:r w:rsidRPr="00C41B23">
        <w:rPr>
          <w:rStyle w:val="11"/>
          <w:rFonts w:ascii="Times New Roman" w:hAnsi="Times New Roman" w:cs="Times New Roman"/>
          <w:sz w:val="22"/>
          <w:szCs w:val="22"/>
        </w:rPr>
        <w:t xml:space="preserve"> Комплексы общеразвивающих упраж</w:t>
      </w:r>
      <w:r w:rsidRPr="00C41B23">
        <w:rPr>
          <w:rStyle w:val="11"/>
          <w:rFonts w:ascii="Times New Roman" w:hAnsi="Times New Roman" w:cs="Times New Roman"/>
          <w:sz w:val="22"/>
          <w:szCs w:val="22"/>
        </w:rPr>
        <w:softHyphen/>
        <w:t>нений (активных и пассивных), выполняемых с большой амплитудой движений. Упражнения на растяжение и рассла</w:t>
      </w:r>
      <w:r w:rsidRPr="00C41B23">
        <w:rPr>
          <w:rStyle w:val="11"/>
          <w:rFonts w:ascii="Times New Roman" w:hAnsi="Times New Roman" w:cs="Times New Roman"/>
          <w:sz w:val="22"/>
          <w:szCs w:val="22"/>
        </w:rPr>
        <w:softHyphen/>
        <w:t>бление мышц. Специальные упражнения для развития под</w:t>
      </w:r>
      <w:r w:rsidRPr="00C41B23">
        <w:rPr>
          <w:rStyle w:val="11"/>
          <w:rFonts w:ascii="Times New Roman" w:hAnsi="Times New Roman" w:cs="Times New Roman"/>
          <w:sz w:val="22"/>
          <w:szCs w:val="22"/>
        </w:rPr>
        <w:softHyphen/>
        <w:t>вижности суставов (полушпагат, шпагат, выкруты гимнастиче</w:t>
      </w:r>
      <w:r w:rsidRPr="00C41B23">
        <w:rPr>
          <w:rStyle w:val="11"/>
          <w:rFonts w:ascii="Times New Roman" w:hAnsi="Times New Roman" w:cs="Times New Roman"/>
          <w:sz w:val="22"/>
          <w:szCs w:val="22"/>
        </w:rPr>
        <w:softHyphen/>
        <w:t>ской палки).</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Упражнения культурно-этнической направленности.</w:t>
      </w:r>
      <w:r w:rsidRPr="00C41B23">
        <w:rPr>
          <w:rStyle w:val="11"/>
          <w:rFonts w:ascii="Times New Roman" w:hAnsi="Times New Roman" w:cs="Times New Roman"/>
          <w:sz w:val="22"/>
          <w:szCs w:val="22"/>
        </w:rPr>
        <w:t xml:space="preserve"> Сю</w:t>
      </w:r>
      <w:r w:rsidRPr="00C41B23">
        <w:rPr>
          <w:rStyle w:val="11"/>
          <w:rFonts w:ascii="Times New Roman" w:hAnsi="Times New Roman" w:cs="Times New Roman"/>
          <w:sz w:val="22"/>
          <w:szCs w:val="22"/>
        </w:rPr>
        <w:softHyphen/>
        <w:t>жетно-образные и обрядовые игры. Технические действия на</w:t>
      </w:r>
      <w:r w:rsidRPr="00C41B23">
        <w:rPr>
          <w:rStyle w:val="11"/>
          <w:rFonts w:ascii="Times New Roman" w:hAnsi="Times New Roman" w:cs="Times New Roman"/>
          <w:sz w:val="22"/>
          <w:szCs w:val="22"/>
        </w:rPr>
        <w:softHyphen/>
        <w:t>циональных видов спорта.</w:t>
      </w:r>
    </w:p>
    <w:p w:rsidR="006D6D38" w:rsidRPr="00C41B23" w:rsidRDefault="006D6D38" w:rsidP="006D6D38">
      <w:pPr>
        <w:pStyle w:val="a3"/>
        <w:ind w:left="0"/>
        <w:rPr>
          <w:sz w:val="22"/>
          <w:szCs w:val="22"/>
        </w:rPr>
      </w:pPr>
      <w:r w:rsidRPr="00C41B23">
        <w:rPr>
          <w:rStyle w:val="11"/>
          <w:rFonts w:ascii="Times New Roman" w:hAnsi="Times New Roman" w:cs="Times New Roman"/>
          <w:b/>
          <w:bCs/>
          <w:sz w:val="22"/>
          <w:szCs w:val="22"/>
        </w:rPr>
        <w:t xml:space="preserve">Специальная физическая подготовка. </w:t>
      </w:r>
      <w:r w:rsidRPr="00C41B23">
        <w:rPr>
          <w:rStyle w:val="11"/>
          <w:rFonts w:ascii="Times New Roman" w:hAnsi="Times New Roman" w:cs="Times New Roman"/>
          <w:b/>
          <w:bCs/>
          <w:i/>
          <w:iCs/>
          <w:sz w:val="22"/>
          <w:szCs w:val="22"/>
        </w:rPr>
        <w:t>Модуль «Гимна</w:t>
      </w:r>
      <w:r w:rsidRPr="00C41B23">
        <w:rPr>
          <w:rStyle w:val="11"/>
          <w:rFonts w:ascii="Times New Roman" w:hAnsi="Times New Roman" w:cs="Times New Roman"/>
          <w:b/>
          <w:bCs/>
          <w:i/>
          <w:iCs/>
          <w:sz w:val="22"/>
          <w:szCs w:val="22"/>
        </w:rPr>
        <w:softHyphen/>
        <w:t xml:space="preserve">стика». </w:t>
      </w:r>
      <w:r w:rsidRPr="00C41B23">
        <w:rPr>
          <w:rStyle w:val="11"/>
          <w:rFonts w:ascii="Times New Roman" w:hAnsi="Times New Roman" w:cs="Times New Roman"/>
          <w:i/>
          <w:iCs/>
          <w:sz w:val="22"/>
          <w:szCs w:val="22"/>
        </w:rPr>
        <w:t>Развитие гибкости.</w:t>
      </w:r>
      <w:r w:rsidRPr="00C41B23">
        <w:rPr>
          <w:rStyle w:val="11"/>
          <w:rFonts w:ascii="Times New Roman" w:hAnsi="Times New Roman" w:cs="Times New Roman"/>
          <w:sz w:val="22"/>
          <w:szCs w:val="22"/>
        </w:rPr>
        <w:t xml:space="preserve"> Наклоны туловища вперёд, назад, в стороны с возрастающей амплитудой движений в по</w:t>
      </w:r>
      <w:r w:rsidRPr="00C41B23">
        <w:rPr>
          <w:rStyle w:val="11"/>
          <w:rFonts w:ascii="Times New Roman" w:hAnsi="Times New Roman" w:cs="Times New Roman"/>
          <w:sz w:val="22"/>
          <w:szCs w:val="22"/>
        </w:rPr>
        <w:softHyphen/>
        <w:t>ложении стоя, сидя, сидя ноги в стороны. Упражнения с гим</w:t>
      </w:r>
      <w:r w:rsidRPr="00C41B23">
        <w:rPr>
          <w:rStyle w:val="11"/>
          <w:rFonts w:ascii="Times New Roman" w:hAnsi="Times New Roman" w:cs="Times New Roman"/>
          <w:sz w:val="22"/>
          <w:szCs w:val="22"/>
        </w:rPr>
        <w:softHyphen/>
        <w:t>настической палкой (укороченной скакалкой) для развития подвижности плечевого сустава (выкруты). Комплексы обще</w:t>
      </w:r>
      <w:r w:rsidRPr="00C41B23">
        <w:rPr>
          <w:rStyle w:val="11"/>
          <w:rFonts w:ascii="Times New Roman" w:hAnsi="Times New Roman" w:cs="Times New Roman"/>
          <w:sz w:val="22"/>
          <w:szCs w:val="22"/>
        </w:rPr>
        <w:softHyphen/>
        <w:t>развивающих упражнений с повышенной амплитудой для пле</w:t>
      </w:r>
      <w:r w:rsidRPr="00C41B23">
        <w:rPr>
          <w:rStyle w:val="11"/>
          <w:rFonts w:ascii="Times New Roman" w:hAnsi="Times New Roman" w:cs="Times New Roman"/>
          <w:sz w:val="22"/>
          <w:szCs w:val="22"/>
        </w:rPr>
        <w:softHyphen/>
        <w:t>чевых, локтевых, тазобедренных и коленных суставов, для развития подвижности позвоночного столба. Комплексы ак</w:t>
      </w:r>
      <w:r w:rsidRPr="00C41B23">
        <w:rPr>
          <w:rStyle w:val="11"/>
          <w:rFonts w:ascii="Times New Roman" w:hAnsi="Times New Roman" w:cs="Times New Roman"/>
          <w:sz w:val="22"/>
          <w:szCs w:val="22"/>
        </w:rPr>
        <w:softHyphen/>
        <w:t>тивных и пассивных упражнений с большой амплитудой дви</w:t>
      </w:r>
      <w:r w:rsidRPr="00C41B23">
        <w:rPr>
          <w:rStyle w:val="11"/>
          <w:rFonts w:ascii="Times New Roman" w:hAnsi="Times New Roman" w:cs="Times New Roman"/>
          <w:sz w:val="22"/>
          <w:szCs w:val="22"/>
        </w:rPr>
        <w:softHyphen/>
        <w:t>жений. Упражнения для развития подвижности суставов (полушпагат, шпагат, складка, мост).</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Прохождение усложнён</w:t>
      </w:r>
      <w:r w:rsidRPr="00C41B23">
        <w:rPr>
          <w:rStyle w:val="11"/>
          <w:rFonts w:ascii="Times New Roman" w:hAnsi="Times New Roman" w:cs="Times New Roman"/>
          <w:sz w:val="22"/>
          <w:szCs w:val="22"/>
        </w:rPr>
        <w:softHyphen/>
        <w:t>ной полосы препятствий, включающей быстрые кувырки (вперёд, назад), кувырки по наклонной плоскости, преодоле</w:t>
      </w:r>
      <w:r w:rsidRPr="00C41B23">
        <w:rPr>
          <w:rStyle w:val="11"/>
          <w:rFonts w:ascii="Times New Roman" w:hAnsi="Times New Roman" w:cs="Times New Roman"/>
          <w:sz w:val="22"/>
          <w:szCs w:val="22"/>
        </w:rPr>
        <w:softHyphen/>
        <w:t>ние препятствий прыжком с опорой на руку, безопорным прыжком, быстрым лазаньем. Броски теннисного мяча пра</w:t>
      </w:r>
      <w:r w:rsidRPr="00C41B23">
        <w:rPr>
          <w:rStyle w:val="11"/>
          <w:rFonts w:ascii="Times New Roman" w:hAnsi="Times New Roman" w:cs="Times New Roman"/>
          <w:sz w:val="22"/>
          <w:szCs w:val="22"/>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C41B23">
        <w:rPr>
          <w:rStyle w:val="11"/>
          <w:rFonts w:ascii="Times New Roman" w:hAnsi="Times New Roman" w:cs="Times New Roman"/>
          <w:sz w:val="22"/>
          <w:szCs w:val="22"/>
        </w:rPr>
        <w:softHyphen/>
        <w:t>бразные прыжки через гимнастическую скакалку на месте и с продвижением. Прыжки на точность отталкивания и при</w:t>
      </w:r>
      <w:r w:rsidRPr="00C41B23">
        <w:rPr>
          <w:rStyle w:val="11"/>
          <w:rFonts w:ascii="Times New Roman" w:hAnsi="Times New Roman" w:cs="Times New Roman"/>
          <w:sz w:val="22"/>
          <w:szCs w:val="22"/>
        </w:rPr>
        <w:softHyphen/>
        <w:t>земления.</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sz w:val="22"/>
          <w:szCs w:val="22"/>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C41B23">
        <w:rPr>
          <w:rStyle w:val="11"/>
          <w:rFonts w:ascii="Times New Roman" w:hAnsi="Times New Roman" w:cs="Times New Roman"/>
          <w:sz w:val="22"/>
          <w:szCs w:val="22"/>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C41B23">
        <w:rPr>
          <w:rStyle w:val="11"/>
          <w:rFonts w:ascii="Times New Roman" w:hAnsi="Times New Roman" w:cs="Times New Roman"/>
          <w:sz w:val="22"/>
          <w:szCs w:val="22"/>
        </w:rPr>
        <w:softHyphen/>
        <w:t>ческом козле (ноги зафиксированы) сгибание туловища с раз</w:t>
      </w:r>
      <w:r w:rsidRPr="00C41B23">
        <w:rPr>
          <w:rStyle w:val="11"/>
          <w:rFonts w:ascii="Times New Roman" w:hAnsi="Times New Roman" w:cs="Times New Roman"/>
          <w:sz w:val="22"/>
          <w:szCs w:val="22"/>
        </w:rPr>
        <w:softHyphen/>
        <w:t>личной амплитудой движений (на животе и на спине); ком</w:t>
      </w:r>
      <w:r w:rsidRPr="00C41B23">
        <w:rPr>
          <w:rStyle w:val="11"/>
          <w:rFonts w:ascii="Times New Roman" w:hAnsi="Times New Roman" w:cs="Times New Roman"/>
          <w:sz w:val="22"/>
          <w:szCs w:val="22"/>
        </w:rPr>
        <w:softHyphen/>
        <w:t>плексы упражнений с гантелями с индивидуально подобранной массой (движения руками, повороты на месте, наклоны, под</w:t>
      </w:r>
      <w:r w:rsidRPr="00C41B23">
        <w:rPr>
          <w:rStyle w:val="11"/>
          <w:rFonts w:ascii="Times New Roman" w:hAnsi="Times New Roman" w:cs="Times New Roman"/>
          <w:sz w:val="22"/>
          <w:szCs w:val="22"/>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C41B23">
        <w:rPr>
          <w:rStyle w:val="11"/>
          <w:rFonts w:ascii="Times New Roman" w:hAnsi="Times New Roman" w:cs="Times New Roman"/>
          <w:sz w:val="22"/>
          <w:szCs w:val="22"/>
        </w:rPr>
        <w:softHyphen/>
        <w:t>щимся темпом движений без потери качества выполнения); элементы атлетической гимнастики (по типу «подкачки»); при</w:t>
      </w:r>
      <w:r w:rsidRPr="00C41B23">
        <w:rPr>
          <w:rStyle w:val="11"/>
          <w:rFonts w:ascii="Times New Roman" w:hAnsi="Times New Roman" w:cs="Times New Roman"/>
          <w:sz w:val="22"/>
          <w:szCs w:val="22"/>
        </w:rPr>
        <w:softHyphen/>
        <w:t>седания на одной ноге «пистолетом» с опорой на руку для со</w:t>
      </w:r>
      <w:r w:rsidRPr="00C41B23">
        <w:rPr>
          <w:rStyle w:val="11"/>
          <w:rFonts w:ascii="Times New Roman" w:hAnsi="Times New Roman" w:cs="Times New Roman"/>
          <w:sz w:val="22"/>
          <w:szCs w:val="22"/>
        </w:rPr>
        <w:softHyphen/>
        <w:t>хранения равновесия).</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Упражнения с непредельными отягощениями, выполняемые в режиме умеренной интенсивно</w:t>
      </w:r>
      <w:r w:rsidRPr="00C41B23">
        <w:rPr>
          <w:rStyle w:val="11"/>
          <w:rFonts w:ascii="Times New Roman" w:hAnsi="Times New Roman" w:cs="Times New Roman"/>
          <w:sz w:val="22"/>
          <w:szCs w:val="22"/>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C41B23">
        <w:rPr>
          <w:rStyle w:val="11"/>
          <w:rFonts w:ascii="Times New Roman" w:hAnsi="Times New Roman" w:cs="Times New Roman"/>
          <w:sz w:val="22"/>
          <w:szCs w:val="22"/>
        </w:rPr>
        <w:softHyphen/>
        <w:t>нировки»). Комплексы упражнений с отягощением, выполня</w:t>
      </w:r>
      <w:r w:rsidRPr="00C41B23">
        <w:rPr>
          <w:rStyle w:val="11"/>
          <w:rFonts w:ascii="Times New Roman" w:hAnsi="Times New Roman" w:cs="Times New Roman"/>
          <w:sz w:val="22"/>
          <w:szCs w:val="22"/>
        </w:rPr>
        <w:softHyphen/>
        <w:t>емые в режиме непрерывного и интервального методов.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Модуль «Лёгкая атлетика»</w:t>
      </w:r>
      <w:r w:rsidRPr="00C41B23">
        <w:rPr>
          <w:rStyle w:val="11"/>
          <w:rFonts w:ascii="Times New Roman" w:hAnsi="Times New Roman" w:cs="Times New Roman"/>
          <w:i/>
          <w:iCs/>
          <w:sz w:val="22"/>
          <w:szCs w:val="22"/>
        </w:rPr>
        <w:t xml:space="preserve">. Развитие выносливости. </w:t>
      </w:r>
      <w:r w:rsidRPr="00C41B23">
        <w:rPr>
          <w:rStyle w:val="11"/>
          <w:rFonts w:ascii="Times New Roman" w:hAnsi="Times New Roman" w:cs="Times New Roman"/>
          <w:sz w:val="22"/>
          <w:szCs w:val="22"/>
        </w:rPr>
        <w:t>Бег с максимальной скоростью в режиме повторно-интерваль</w:t>
      </w:r>
      <w:r w:rsidRPr="00C41B23">
        <w:rPr>
          <w:rStyle w:val="11"/>
          <w:rFonts w:ascii="Times New Roman" w:hAnsi="Times New Roman" w:cs="Times New Roman"/>
          <w:sz w:val="22"/>
          <w:szCs w:val="22"/>
        </w:rPr>
        <w:softHyphen/>
        <w:t>ного метода. Бег по пересеченной местности (кроссовый бег).</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t>Гладкий бег с равномерной скоростью в разных зонах интен</w:t>
      </w:r>
      <w:r w:rsidRPr="00C41B23">
        <w:rPr>
          <w:rStyle w:val="11"/>
          <w:rFonts w:ascii="Times New Roman" w:hAnsi="Times New Roman" w:cs="Times New Roman"/>
          <w:sz w:val="22"/>
          <w:szCs w:val="22"/>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sz w:val="22"/>
          <w:szCs w:val="22"/>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C41B23">
        <w:rPr>
          <w:rStyle w:val="11"/>
          <w:rFonts w:ascii="Times New Roman" w:hAnsi="Times New Roman" w:cs="Times New Roman"/>
          <w:sz w:val="22"/>
          <w:szCs w:val="22"/>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C41B23">
        <w:rPr>
          <w:rStyle w:val="11"/>
          <w:rFonts w:ascii="Times New Roman" w:hAnsi="Times New Roman" w:cs="Times New Roman"/>
          <w:sz w:val="22"/>
          <w:szCs w:val="22"/>
        </w:rPr>
        <w:softHyphen/>
        <w:t>нений с набивными мячами. Упражнения с локальным отяго</w:t>
      </w:r>
      <w:r w:rsidRPr="00C41B23">
        <w:rPr>
          <w:rStyle w:val="11"/>
          <w:rFonts w:ascii="Times New Roman" w:hAnsi="Times New Roman" w:cs="Times New Roman"/>
          <w:sz w:val="22"/>
          <w:szCs w:val="22"/>
        </w:rPr>
        <w:softHyphen/>
        <w:t>щением на мышечные группы. Комплексы силовых упражне</w:t>
      </w:r>
      <w:r w:rsidRPr="00C41B23">
        <w:rPr>
          <w:rStyle w:val="11"/>
          <w:rFonts w:ascii="Times New Roman" w:hAnsi="Times New Roman" w:cs="Times New Roman"/>
          <w:sz w:val="22"/>
          <w:szCs w:val="22"/>
        </w:rPr>
        <w:softHyphen/>
        <w:t>ний по методу круговой тренировки.</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Бег на месте с макси</w:t>
      </w:r>
      <w:r w:rsidRPr="00C41B23">
        <w:rPr>
          <w:rStyle w:val="11"/>
          <w:rFonts w:ascii="Times New Roman" w:hAnsi="Times New Roman" w:cs="Times New Roman"/>
          <w:sz w:val="22"/>
          <w:szCs w:val="22"/>
        </w:rPr>
        <w:softHyphen/>
        <w:t xml:space="preserve">мальной скоростью и темпом с опорой на руки и без </w:t>
      </w:r>
      <w:r w:rsidRPr="00C41B23">
        <w:rPr>
          <w:rStyle w:val="11"/>
          <w:rFonts w:ascii="Times New Roman" w:hAnsi="Times New Roman" w:cs="Times New Roman"/>
          <w:sz w:val="22"/>
          <w:szCs w:val="22"/>
        </w:rPr>
        <w:lastRenderedPageBreak/>
        <w:t>опоры. Максимальный бег в горку и с горки. Повторный бег на корот</w:t>
      </w:r>
      <w:r w:rsidRPr="00C41B23">
        <w:rPr>
          <w:rStyle w:val="11"/>
          <w:rFonts w:ascii="Times New Roman" w:hAnsi="Times New Roman" w:cs="Times New Roman"/>
          <w:sz w:val="22"/>
          <w:szCs w:val="22"/>
        </w:rPr>
        <w:softHyphen/>
        <w:t>кие дистанции с максимальной скоростью (по прямой, на по</w:t>
      </w:r>
      <w:r w:rsidRPr="00C41B23">
        <w:rPr>
          <w:rStyle w:val="11"/>
          <w:rFonts w:ascii="Times New Roman" w:hAnsi="Times New Roman" w:cs="Times New Roman"/>
          <w:sz w:val="22"/>
          <w:szCs w:val="22"/>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Специализированные комплексы упражнений на развитие координации (разрабаты</w:t>
      </w:r>
      <w:r w:rsidRPr="00C41B23">
        <w:rPr>
          <w:rStyle w:val="11"/>
          <w:rFonts w:ascii="Times New Roman" w:hAnsi="Times New Roman" w:cs="Times New Roman"/>
          <w:sz w:val="22"/>
          <w:szCs w:val="22"/>
        </w:rPr>
        <w:softHyphen/>
        <w:t>ваются на основе учебного материала модулей «Гимнастика» и «Спортивные игры»).</w:t>
      </w: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 xml:space="preserve">Модуль «Зимние виды спорта». </w:t>
      </w:r>
      <w:r w:rsidRPr="00C41B23">
        <w:rPr>
          <w:rStyle w:val="11"/>
          <w:rFonts w:ascii="Times New Roman" w:hAnsi="Times New Roman" w:cs="Times New Roman"/>
          <w:i/>
          <w:iCs/>
          <w:sz w:val="22"/>
          <w:szCs w:val="22"/>
        </w:rPr>
        <w:t>Развитие выносливо</w:t>
      </w:r>
      <w:r w:rsidRPr="00C41B23">
        <w:rPr>
          <w:rStyle w:val="11"/>
          <w:rFonts w:ascii="Times New Roman" w:hAnsi="Times New Roman" w:cs="Times New Roman"/>
          <w:i/>
          <w:iCs/>
          <w:sz w:val="22"/>
          <w:szCs w:val="22"/>
        </w:rPr>
        <w:softHyphen/>
        <w:t>сти</w:t>
      </w:r>
      <w:r w:rsidRPr="00C41B23">
        <w:rPr>
          <w:rStyle w:val="11"/>
          <w:rFonts w:ascii="Times New Roman" w:hAnsi="Times New Roman" w:cs="Times New Roman"/>
          <w:sz w:val="22"/>
          <w:szCs w:val="22"/>
        </w:rPr>
        <w:t>. Передвижения на лыжах с равномерной скоростью в ре</w:t>
      </w:r>
      <w:r w:rsidRPr="00C41B23">
        <w:rPr>
          <w:rStyle w:val="11"/>
          <w:rFonts w:ascii="Times New Roman" w:hAnsi="Times New Roman" w:cs="Times New Roman"/>
          <w:sz w:val="22"/>
          <w:szCs w:val="22"/>
        </w:rPr>
        <w:softHyphen/>
        <w:t>жимах умеренной, большой и субмаксимальной интенсивно</w:t>
      </w:r>
      <w:r w:rsidRPr="00C41B23">
        <w:rPr>
          <w:rStyle w:val="11"/>
          <w:rFonts w:ascii="Times New Roman" w:hAnsi="Times New Roman" w:cs="Times New Roman"/>
          <w:sz w:val="22"/>
          <w:szCs w:val="22"/>
        </w:rPr>
        <w:softHyphen/>
        <w:t>сти, с соревновательной скоростью.</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sz w:val="22"/>
          <w:szCs w:val="22"/>
        </w:rPr>
        <w:t>. Передвижение на лыжах по отлогому склону с дополнительным отягощением. Скорост</w:t>
      </w:r>
      <w:r w:rsidRPr="00C41B23">
        <w:rPr>
          <w:rStyle w:val="11"/>
          <w:rFonts w:ascii="Times New Roman" w:hAnsi="Times New Roman" w:cs="Times New Roman"/>
          <w:sz w:val="22"/>
          <w:szCs w:val="22"/>
        </w:rPr>
        <w:softHyphen/>
        <w:t>ной подъём ступающим и скользящим шагом, бегом, «лесен</w:t>
      </w:r>
      <w:r w:rsidRPr="00C41B23">
        <w:rPr>
          <w:rStyle w:val="11"/>
          <w:rFonts w:ascii="Times New Roman" w:hAnsi="Times New Roman" w:cs="Times New Roman"/>
          <w:sz w:val="22"/>
          <w:szCs w:val="22"/>
        </w:rPr>
        <w:softHyphen/>
        <w:t>кой», «ёлочкой». Упражнения в «транспортировке».</w:t>
      </w:r>
    </w:p>
    <w:p w:rsidR="006D6D38" w:rsidRPr="00C41B23" w:rsidRDefault="006D6D38" w:rsidP="006D6D38">
      <w:pPr>
        <w:pStyle w:val="a3"/>
        <w:ind w:left="0" w:firstLine="260"/>
        <w:rPr>
          <w:sz w:val="22"/>
          <w:szCs w:val="22"/>
        </w:rPr>
      </w:pPr>
      <w:r w:rsidRPr="00C41B23">
        <w:rPr>
          <w:rStyle w:val="11"/>
          <w:rFonts w:ascii="Times New Roman" w:hAnsi="Times New Roman" w:cs="Times New Roman"/>
          <w:i/>
          <w:iCs/>
          <w:sz w:val="22"/>
          <w:szCs w:val="22"/>
        </w:rPr>
        <w:t>Развитие координации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Упражнения в поворотах и спусках на лыжах; проезд через «ворота» и преодоление небольших трамплинов.</w:t>
      </w: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Модуль «Спортивные игры»</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u w:val="single"/>
        </w:rPr>
        <w:t>Баскетбол.</w:t>
      </w:r>
      <w:r w:rsidRPr="00C41B23">
        <w:rPr>
          <w:rStyle w:val="11"/>
          <w:rFonts w:ascii="Times New Roman" w:hAnsi="Times New Roman" w:cs="Times New Roman"/>
          <w:i/>
          <w:iCs/>
          <w:sz w:val="22"/>
          <w:szCs w:val="22"/>
        </w:rPr>
        <w:t>Развитие ско</w:t>
      </w:r>
      <w:r w:rsidRPr="00C41B23">
        <w:rPr>
          <w:rStyle w:val="11"/>
          <w:rFonts w:ascii="Times New Roman" w:hAnsi="Times New Roman" w:cs="Times New Roman"/>
          <w:i/>
          <w:iCs/>
          <w:sz w:val="22"/>
          <w:szCs w:val="22"/>
        </w:rPr>
        <w:softHyphen/>
        <w:t>ростных способностей.</w:t>
      </w:r>
      <w:r w:rsidRPr="00C41B23">
        <w:rPr>
          <w:rStyle w:val="11"/>
          <w:rFonts w:ascii="Times New Roman" w:hAnsi="Times New Roman" w:cs="Times New Roman"/>
          <w:sz w:val="22"/>
          <w:szCs w:val="22"/>
        </w:rPr>
        <w:t xml:space="preserve"> Ходьба и бег в различных направлени</w:t>
      </w:r>
      <w:r w:rsidRPr="00C41B23">
        <w:rPr>
          <w:rStyle w:val="11"/>
          <w:rFonts w:ascii="Times New Roman" w:hAnsi="Times New Roman" w:cs="Times New Roman"/>
          <w:sz w:val="22"/>
          <w:szCs w:val="2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C41B23">
        <w:rPr>
          <w:rStyle w:val="11"/>
          <w:rFonts w:ascii="Times New Roman" w:hAnsi="Times New Roman" w:cs="Times New Roman"/>
          <w:sz w:val="22"/>
          <w:szCs w:val="22"/>
        </w:rPr>
        <w:softHyphen/>
        <w:t>ставанием ориентиров левой (правой) рукой. Челночный бег (чередование прохождения заданных отрезков дистанции ли</w:t>
      </w:r>
      <w:r w:rsidRPr="00C41B23">
        <w:rPr>
          <w:rStyle w:val="11"/>
          <w:rFonts w:ascii="Times New Roman" w:hAnsi="Times New Roman" w:cs="Times New Roman"/>
          <w:sz w:val="22"/>
          <w:szCs w:val="22"/>
        </w:rPr>
        <w:softHyphen/>
        <w:t>цом и спиной вперёд). Бег с максимальной скоростью с пред</w:t>
      </w:r>
      <w:r w:rsidRPr="00C41B23">
        <w:rPr>
          <w:rStyle w:val="11"/>
          <w:rFonts w:ascii="Times New Roman" w:hAnsi="Times New Roman" w:cs="Times New Roman"/>
          <w:sz w:val="22"/>
          <w:szCs w:val="22"/>
        </w:rPr>
        <w:softHyphen/>
        <w:t>варительным выполнением многоскоков. Передвижения с ускорениями и максимальной скоростью приставными шага</w:t>
      </w:r>
      <w:r w:rsidRPr="00C41B23">
        <w:rPr>
          <w:rStyle w:val="11"/>
          <w:rFonts w:ascii="Times New Roman" w:hAnsi="Times New Roman" w:cs="Times New Roman"/>
          <w:sz w:val="22"/>
          <w:szCs w:val="2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C41B23">
        <w:rPr>
          <w:rStyle w:val="11"/>
          <w:rFonts w:ascii="Times New Roman" w:hAnsi="Times New Roman" w:cs="Times New Roman"/>
          <w:sz w:val="22"/>
          <w:szCs w:val="2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C41B23">
        <w:rPr>
          <w:rStyle w:val="11"/>
          <w:rFonts w:ascii="Times New Roman" w:hAnsi="Times New Roman" w:cs="Times New Roman"/>
          <w:sz w:val="22"/>
          <w:szCs w:val="22"/>
        </w:rPr>
        <w:softHyphen/>
        <w:t>пы. Ходьба и прыжки в глубоком приседе. Прыжки на одной ноге и обеих ногах с продвижением вперед, по кругу, «змей</w:t>
      </w:r>
      <w:r w:rsidRPr="00C41B23">
        <w:rPr>
          <w:rStyle w:val="11"/>
          <w:rFonts w:ascii="Times New Roman" w:hAnsi="Times New Roman" w:cs="Times New Roman"/>
          <w:sz w:val="22"/>
          <w:szCs w:val="22"/>
        </w:rPr>
        <w:softHyphen/>
        <w:t>кой», на месте с поворотом на 180° и 360°. Прыжки через ска</w:t>
      </w:r>
      <w:r w:rsidRPr="00C41B23">
        <w:rPr>
          <w:rStyle w:val="11"/>
          <w:rFonts w:ascii="Times New Roman" w:hAnsi="Times New Roman" w:cs="Times New Roman"/>
          <w:sz w:val="22"/>
          <w:szCs w:val="22"/>
        </w:rPr>
        <w:softHyphen/>
        <w:t>калку в максимальном темпе на месте и с передвижением (с до</w:t>
      </w:r>
      <w:r w:rsidRPr="00C41B23">
        <w:rPr>
          <w:rStyle w:val="11"/>
          <w:rFonts w:ascii="Times New Roman" w:hAnsi="Times New Roman" w:cs="Times New Roman"/>
          <w:sz w:val="22"/>
          <w:szCs w:val="22"/>
        </w:rPr>
        <w:softHyphen/>
        <w:t>полнительным отягощением и без него). Напрыгивание и спрыгивание с последующим ускорением. Многоскоки с после</w:t>
      </w:r>
      <w:r w:rsidRPr="00C41B23">
        <w:rPr>
          <w:rStyle w:val="11"/>
          <w:rFonts w:ascii="Times New Roman" w:hAnsi="Times New Roman" w:cs="Times New Roman"/>
          <w:sz w:val="22"/>
          <w:szCs w:val="22"/>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C41B23">
        <w:rPr>
          <w:rStyle w:val="11"/>
          <w:rFonts w:ascii="Times New Roman" w:hAnsi="Times New Roman" w:cs="Times New Roman"/>
          <w:sz w:val="22"/>
          <w:szCs w:val="22"/>
        </w:rPr>
        <w:softHyphen/>
        <w:t>ими руками, стоя, сидя, в полуприседе.</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C41B23">
        <w:rPr>
          <w:rStyle w:val="11"/>
          <w:rFonts w:ascii="Times New Roman" w:hAnsi="Times New Roman" w:cs="Times New Roman"/>
          <w:sz w:val="22"/>
          <w:szCs w:val="22"/>
        </w:rPr>
        <w:softHyphen/>
        <w:t>скетбол с увеличивающимся объёмом времени игры.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координации движений.</w:t>
      </w:r>
      <w:r w:rsidRPr="00C41B23">
        <w:rPr>
          <w:rStyle w:val="11"/>
          <w:rFonts w:ascii="Times New Roman" w:hAnsi="Times New Roman" w:cs="Times New Roman"/>
          <w:sz w:val="22"/>
          <w:szCs w:val="22"/>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C41B23">
        <w:rPr>
          <w:rStyle w:val="11"/>
          <w:rFonts w:ascii="Times New Roman" w:hAnsi="Times New Roman" w:cs="Times New Roman"/>
          <w:sz w:val="22"/>
          <w:szCs w:val="22"/>
        </w:rPr>
        <w:softHyphen/>
        <w:t>ческой скамейке, по гимнастическому бревну разной высоты. Прыжки по разметкам с изменяющейся амплитудой движе</w:t>
      </w:r>
      <w:r w:rsidRPr="00C41B23">
        <w:rPr>
          <w:rStyle w:val="11"/>
          <w:rFonts w:ascii="Times New Roman" w:hAnsi="Times New Roman" w:cs="Times New Roman"/>
          <w:sz w:val="22"/>
          <w:szCs w:val="22"/>
        </w:rPr>
        <w:softHyphen/>
        <w:t>ний. Броски малого мяча в стену одной (обеими) руками с по</w:t>
      </w:r>
      <w:r w:rsidRPr="00C41B23">
        <w:rPr>
          <w:rStyle w:val="11"/>
          <w:rFonts w:ascii="Times New Roman" w:hAnsi="Times New Roman" w:cs="Times New Roman"/>
          <w:sz w:val="22"/>
          <w:szCs w:val="22"/>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u w:val="single"/>
        </w:rPr>
        <w:t>Футбол.</w:t>
      </w:r>
      <w:r w:rsidRPr="00C41B23">
        <w:rPr>
          <w:rStyle w:val="11"/>
          <w:rFonts w:ascii="Times New Roman" w:hAnsi="Times New Roman" w:cs="Times New Roman"/>
          <w:i/>
          <w:iCs/>
          <w:sz w:val="22"/>
          <w:szCs w:val="22"/>
        </w:rPr>
        <w:t>Развитие скоростных способностей.</w:t>
      </w:r>
      <w:r w:rsidRPr="00C41B23">
        <w:rPr>
          <w:rStyle w:val="11"/>
          <w:rFonts w:ascii="Times New Roman" w:hAnsi="Times New Roman" w:cs="Times New Roman"/>
          <w:sz w:val="22"/>
          <w:szCs w:val="22"/>
        </w:rPr>
        <w:t xml:space="preserve"> Старты из различных положений с последующим ускорением. Бег с мак</w:t>
      </w:r>
      <w:r w:rsidRPr="00C41B23">
        <w:rPr>
          <w:rStyle w:val="11"/>
          <w:rFonts w:ascii="Times New Roman" w:hAnsi="Times New Roman" w:cs="Times New Roman"/>
          <w:sz w:val="22"/>
          <w:szCs w:val="22"/>
        </w:rPr>
        <w:softHyphen/>
        <w:t>симальной скоростью по прямой, с остановками (по свистку, хлопку, заданному сигналу), с ускорениями, «рывками», изме</w:t>
      </w:r>
      <w:r w:rsidRPr="00C41B23">
        <w:rPr>
          <w:rStyle w:val="11"/>
          <w:rFonts w:ascii="Times New Roman" w:hAnsi="Times New Roman" w:cs="Times New Roman"/>
          <w:sz w:val="22"/>
          <w:szCs w:val="22"/>
        </w:rPr>
        <w:softHyphen/>
        <w:t>нением направления передвижения. Бег в максимальном тем</w:t>
      </w:r>
      <w:r w:rsidRPr="00C41B23">
        <w:rPr>
          <w:rStyle w:val="11"/>
          <w:rFonts w:ascii="Times New Roman" w:hAnsi="Times New Roman" w:cs="Times New Roman"/>
          <w:sz w:val="22"/>
          <w:szCs w:val="22"/>
        </w:rPr>
        <w:softHyphen/>
        <w:t>пе. Бег и ходьба спиной вперёд с изменением темпа и направ</w:t>
      </w:r>
      <w:r w:rsidRPr="00C41B23">
        <w:rPr>
          <w:rStyle w:val="11"/>
          <w:rFonts w:ascii="Times New Roman" w:hAnsi="Times New Roman" w:cs="Times New Roman"/>
          <w:sz w:val="22"/>
          <w:szCs w:val="22"/>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C41B23">
        <w:rPr>
          <w:rStyle w:val="11"/>
          <w:rFonts w:ascii="Times New Roman" w:hAnsi="Times New Roman" w:cs="Times New Roman"/>
          <w:sz w:val="22"/>
          <w:szCs w:val="22"/>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C41B23">
        <w:rPr>
          <w:rStyle w:val="11"/>
          <w:rFonts w:ascii="Times New Roman" w:hAnsi="Times New Roman" w:cs="Times New Roman"/>
          <w:sz w:val="22"/>
          <w:szCs w:val="22"/>
        </w:rPr>
        <w:softHyphen/>
        <w:t>дующим рывком. Подвижные и спортивные игры, эстафеты.</w:t>
      </w:r>
    </w:p>
    <w:p w:rsidR="006D6D38" w:rsidRPr="00C41B23" w:rsidRDefault="006D6D38" w:rsidP="006D6D38">
      <w:pPr>
        <w:pStyle w:val="a3"/>
        <w:ind w:left="0"/>
        <w:rPr>
          <w:sz w:val="22"/>
          <w:szCs w:val="22"/>
        </w:rPr>
      </w:pPr>
      <w:r w:rsidRPr="00C41B23">
        <w:rPr>
          <w:rStyle w:val="11"/>
          <w:rFonts w:ascii="Times New Roman" w:hAnsi="Times New Roman" w:cs="Times New Roman"/>
          <w:i/>
          <w:iCs/>
          <w:sz w:val="22"/>
          <w:szCs w:val="22"/>
        </w:rPr>
        <w:t>Развитие силовых способностей</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sidRPr="00C41B23">
        <w:rPr>
          <w:rStyle w:val="11"/>
          <w:rFonts w:ascii="Times New Roman" w:hAnsi="Times New Roman" w:cs="Times New Roman"/>
          <w:sz w:val="22"/>
          <w:szCs w:val="22"/>
        </w:rPr>
        <w:softHyphen/>
        <w:t>пы. Многоскоки через препятствия. Спрыгивание с возвышен</w:t>
      </w:r>
      <w:r w:rsidRPr="00C41B23">
        <w:rPr>
          <w:rStyle w:val="11"/>
          <w:rFonts w:ascii="Times New Roman" w:hAnsi="Times New Roman" w:cs="Times New Roman"/>
          <w:sz w:val="22"/>
          <w:szCs w:val="22"/>
        </w:rPr>
        <w:softHyphen/>
        <w:t>ной опоры с последующим ускорением, прыжком в длину и в высоту. Прыжки на обеих ногах с дополнительным отягоще</w:t>
      </w:r>
      <w:r w:rsidRPr="00C41B23">
        <w:rPr>
          <w:rStyle w:val="11"/>
          <w:rFonts w:ascii="Times New Roman" w:hAnsi="Times New Roman" w:cs="Times New Roman"/>
          <w:sz w:val="22"/>
          <w:szCs w:val="22"/>
        </w:rPr>
        <w:softHyphen/>
        <w:t>нием (вперёд, назад, в приседе, с продвижением вперёд).</w:t>
      </w:r>
    </w:p>
    <w:p w:rsidR="006D6D38" w:rsidRPr="00C41B23" w:rsidRDefault="006D6D38" w:rsidP="006D6D38">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i/>
          <w:iCs/>
          <w:sz w:val="22"/>
          <w:szCs w:val="22"/>
        </w:rPr>
        <w:t>Развитие выносливости</w:t>
      </w:r>
      <w:r w:rsidRPr="00C41B23">
        <w:rPr>
          <w:rStyle w:val="11"/>
          <w:rFonts w:ascii="Times New Roman" w:hAnsi="Times New Roman" w:cs="Times New Roman"/>
          <w:b/>
          <w:bCs/>
          <w:i/>
          <w:iCs/>
          <w:sz w:val="22"/>
          <w:szCs w:val="22"/>
        </w:rPr>
        <w:t>.</w:t>
      </w:r>
      <w:r w:rsidRPr="00C41B23">
        <w:rPr>
          <w:rStyle w:val="11"/>
          <w:rFonts w:ascii="Times New Roman" w:hAnsi="Times New Roman" w:cs="Times New Roman"/>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C41B23">
        <w:rPr>
          <w:rStyle w:val="11"/>
          <w:rFonts w:ascii="Times New Roman" w:hAnsi="Times New Roman" w:cs="Times New Roman"/>
          <w:sz w:val="22"/>
          <w:szCs w:val="22"/>
        </w:rPr>
        <w:softHyphen/>
        <w:t>дыха. Гладкий бег в режиме непрерывно-интервального мето</w:t>
      </w:r>
      <w:r w:rsidRPr="00C41B23">
        <w:rPr>
          <w:rStyle w:val="11"/>
          <w:rFonts w:ascii="Times New Roman" w:hAnsi="Times New Roman" w:cs="Times New Roman"/>
          <w:sz w:val="22"/>
          <w:szCs w:val="22"/>
        </w:rPr>
        <w:softHyphen/>
        <w:t>да. Передвижение на лыжах в режиме большой и умеренной интенсивности.</w:t>
      </w:r>
    </w:p>
    <w:p w:rsidR="006D6D38" w:rsidRPr="00C41B23" w:rsidRDefault="006D6D38" w:rsidP="006D6D38">
      <w:pPr>
        <w:pStyle w:val="a3"/>
        <w:ind w:left="0" w:firstLine="0"/>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lastRenderedPageBreak/>
        <w:t>ПЛАНИРУЕМЫЕ РЕЗУЛЬТАТЫ ОСВОЕНИЯ УЧЕБНОГО ПРЕДМЕТА «ФИЗИЧЕСКАЯ КУЛЬТУРА» НА УРОВНЕ ОСНОВНОГО ОБЩЕГО ОБРАЗОВАНИЯ</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ЛИЧНОСТНЫЕ РЕЗУЛЬТАТЫ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98" w:name="bookmark5190"/>
      <w:bookmarkEnd w:id="2898"/>
      <w:r w:rsidRPr="00C41B23">
        <w:rPr>
          <w:rStyle w:val="11"/>
          <w:rFonts w:ascii="Times New Roman" w:hAnsi="Times New Roman" w:cs="Times New Roman"/>
          <w:sz w:val="22"/>
          <w:szCs w:val="22"/>
        </w:rPr>
        <w:t>Готовность проявлять интерес к истории и развитию физиче</w:t>
      </w:r>
      <w:r w:rsidRPr="00C41B23">
        <w:rPr>
          <w:rStyle w:val="11"/>
          <w:rFonts w:ascii="Times New Roman" w:hAnsi="Times New Roman" w:cs="Times New Roman"/>
          <w:sz w:val="22"/>
          <w:szCs w:val="22"/>
        </w:rPr>
        <w:softHyphen/>
        <w:t>ской культуры и спорта в Российской Федерации, гордиться победами выдающихся отечественных спортсменов-олим</w:t>
      </w:r>
      <w:r w:rsidRPr="00C41B23">
        <w:rPr>
          <w:rStyle w:val="11"/>
          <w:rFonts w:ascii="Times New Roman" w:hAnsi="Times New Roman" w:cs="Times New Roman"/>
          <w:sz w:val="22"/>
          <w:szCs w:val="22"/>
        </w:rPr>
        <w:softHyphen/>
        <w:t>пийцев;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899" w:name="bookmark5191"/>
      <w:bookmarkEnd w:id="2899"/>
      <w:r w:rsidRPr="00C41B23">
        <w:rPr>
          <w:rStyle w:val="11"/>
          <w:rFonts w:ascii="Times New Roman" w:hAnsi="Times New Roman" w:cs="Times New Roman"/>
          <w:sz w:val="22"/>
          <w:szCs w:val="22"/>
        </w:rPr>
        <w:t>готовность отстаивать символы Российской Федерации во время спортивных соревнований, уважать традиции и прин</w:t>
      </w:r>
      <w:r w:rsidRPr="00C41B23">
        <w:rPr>
          <w:rStyle w:val="11"/>
          <w:rFonts w:ascii="Times New Roman" w:hAnsi="Times New Roman" w:cs="Times New Roman"/>
          <w:sz w:val="22"/>
          <w:szCs w:val="22"/>
        </w:rPr>
        <w:softHyphen/>
        <w:t>ципы современных Олимпийских игр и олимпийского дви</w:t>
      </w:r>
      <w:r w:rsidRPr="00C41B23">
        <w:rPr>
          <w:rStyle w:val="11"/>
          <w:rFonts w:ascii="Times New Roman" w:hAnsi="Times New Roman" w:cs="Times New Roman"/>
          <w:sz w:val="22"/>
          <w:szCs w:val="22"/>
        </w:rPr>
        <w:softHyphen/>
        <w:t>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0" w:name="bookmark5192"/>
      <w:bookmarkEnd w:id="2900"/>
      <w:r w:rsidRPr="00C41B23">
        <w:rPr>
          <w:rStyle w:val="11"/>
          <w:rFonts w:ascii="Times New Roman" w:hAnsi="Times New Roman" w:cs="Times New Roman"/>
          <w:sz w:val="22"/>
          <w:szCs w:val="22"/>
        </w:rPr>
        <w:t>готовность ориентироваться на моральные ценности и нормы межличностного взаимодействия при организации, планиро</w:t>
      </w:r>
      <w:r w:rsidRPr="00C41B23">
        <w:rPr>
          <w:rStyle w:val="11"/>
          <w:rFonts w:ascii="Times New Roman" w:hAnsi="Times New Roman" w:cs="Times New Roman"/>
          <w:sz w:val="22"/>
          <w:szCs w:val="22"/>
        </w:rPr>
        <w:softHyphen/>
        <w:t>вании и проведении совместных занятий физической куль</w:t>
      </w:r>
      <w:r w:rsidRPr="00C41B23">
        <w:rPr>
          <w:rStyle w:val="11"/>
          <w:rFonts w:ascii="Times New Roman" w:hAnsi="Times New Roman" w:cs="Times New Roman"/>
          <w:sz w:val="22"/>
          <w:szCs w:val="22"/>
        </w:rPr>
        <w:softHyphen/>
        <w:t>турой и спортом, оздоровительных мероприятий в условиях активного отдыха и досуга;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1" w:name="bookmark5193"/>
      <w:bookmarkEnd w:id="2901"/>
      <w:r w:rsidRPr="00C41B23">
        <w:rPr>
          <w:rStyle w:val="11"/>
          <w:rFonts w:ascii="Times New Roman" w:hAnsi="Times New Roman" w:cs="Times New Roman"/>
          <w:sz w:val="22"/>
          <w:szCs w:val="22"/>
        </w:rPr>
        <w:t>готовность оценивать своё поведение и поступки во время проведения совместных занятий физической культурой, уча</w:t>
      </w:r>
      <w:r w:rsidRPr="00C41B23">
        <w:rPr>
          <w:rStyle w:val="11"/>
          <w:rFonts w:ascii="Times New Roman" w:hAnsi="Times New Roman" w:cs="Times New Roman"/>
          <w:sz w:val="22"/>
          <w:szCs w:val="22"/>
        </w:rPr>
        <w:softHyphen/>
        <w:t>стия в спортивных мероприятиях и соревнованиях;</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2" w:name="bookmark5194"/>
      <w:bookmarkEnd w:id="2902"/>
      <w:r w:rsidRPr="00C41B23">
        <w:rPr>
          <w:rStyle w:val="11"/>
          <w:rFonts w:ascii="Times New Roman" w:hAnsi="Times New Roman" w:cs="Times New Roman"/>
          <w:sz w:val="22"/>
          <w:szCs w:val="22"/>
        </w:rPr>
        <w:t>готовность оказывать первую медицинскую помощь при трав</w:t>
      </w:r>
      <w:r w:rsidRPr="00C41B23">
        <w:rPr>
          <w:rStyle w:val="11"/>
          <w:rFonts w:ascii="Times New Roman" w:hAnsi="Times New Roman" w:cs="Times New Roman"/>
          <w:sz w:val="22"/>
          <w:szCs w:val="22"/>
        </w:rPr>
        <w:softHyphen/>
        <w:t>мах и ушибах, соблюдать правила техники безопасности во время совместных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3" w:name="bookmark5195"/>
      <w:bookmarkEnd w:id="2903"/>
      <w:r w:rsidRPr="00C41B23">
        <w:rPr>
          <w:rStyle w:val="11"/>
          <w:rFonts w:ascii="Times New Roman" w:hAnsi="Times New Roman" w:cs="Times New Roman"/>
          <w:sz w:val="22"/>
          <w:szCs w:val="22"/>
        </w:rPr>
        <w:t>стремление к физическому совершенствованию, формирова</w:t>
      </w:r>
      <w:r w:rsidRPr="00C41B23">
        <w:rPr>
          <w:rStyle w:val="11"/>
          <w:rFonts w:ascii="Times New Roman" w:hAnsi="Times New Roman" w:cs="Times New Roman"/>
          <w:sz w:val="22"/>
          <w:szCs w:val="22"/>
        </w:rPr>
        <w:softHyphen/>
        <w:t>нию культуры движения и телосложения, самовыражению в избранном виде спорта;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4" w:name="bookmark5196"/>
      <w:bookmarkEnd w:id="2904"/>
      <w:r w:rsidRPr="00C41B23">
        <w:rPr>
          <w:rStyle w:val="11"/>
          <w:rFonts w:ascii="Times New Roman" w:hAnsi="Times New Roman" w:cs="Times New Roman"/>
          <w:sz w:val="22"/>
          <w:szCs w:val="22"/>
        </w:rPr>
        <w:t>готовность организовывать и проводить занятия физической культурой и спортом на основе научных представлений о за</w:t>
      </w:r>
      <w:r w:rsidRPr="00C41B23">
        <w:rPr>
          <w:rStyle w:val="11"/>
          <w:rFonts w:ascii="Times New Roman" w:hAnsi="Times New Roman" w:cs="Times New Roman"/>
          <w:sz w:val="22"/>
          <w:szCs w:val="22"/>
        </w:rPr>
        <w:softHyphen/>
        <w:t>кономерностях физического развития и физической подго</w:t>
      </w:r>
      <w:r w:rsidRPr="00C41B23">
        <w:rPr>
          <w:rStyle w:val="11"/>
          <w:rFonts w:ascii="Times New Roman" w:hAnsi="Times New Roman" w:cs="Times New Roman"/>
          <w:sz w:val="22"/>
          <w:szCs w:val="22"/>
        </w:rPr>
        <w:softHyphen/>
        <w:t>товленности с учётом самостоятельных наблюдений за изме</w:t>
      </w:r>
      <w:r w:rsidRPr="00C41B23">
        <w:rPr>
          <w:rStyle w:val="11"/>
          <w:rFonts w:ascii="Times New Roman" w:hAnsi="Times New Roman" w:cs="Times New Roman"/>
          <w:sz w:val="22"/>
          <w:szCs w:val="22"/>
        </w:rPr>
        <w:softHyphen/>
        <w:t>нением их показателей;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5" w:name="bookmark5197"/>
      <w:bookmarkEnd w:id="2905"/>
      <w:r w:rsidRPr="00C41B23">
        <w:rPr>
          <w:rStyle w:val="11"/>
          <w:rFonts w:ascii="Times New Roman" w:hAnsi="Times New Roman" w:cs="Times New Roman"/>
          <w:sz w:val="22"/>
          <w:szCs w:val="22"/>
        </w:rPr>
        <w:t>осознание здоровья как базовой ценности человека, призна</w:t>
      </w:r>
      <w:r w:rsidRPr="00C41B23">
        <w:rPr>
          <w:rStyle w:val="11"/>
          <w:rFonts w:ascii="Times New Roman" w:hAnsi="Times New Roman" w:cs="Times New Roman"/>
          <w:sz w:val="22"/>
          <w:szCs w:val="22"/>
        </w:rPr>
        <w:softHyphen/>
        <w:t>ние объективной необходимости в его укреплении и длитель</w:t>
      </w:r>
      <w:r w:rsidRPr="00C41B23">
        <w:rPr>
          <w:rStyle w:val="11"/>
          <w:rFonts w:ascii="Times New Roman" w:hAnsi="Times New Roman" w:cs="Times New Roman"/>
          <w:sz w:val="22"/>
          <w:szCs w:val="22"/>
        </w:rPr>
        <w:softHyphen/>
        <w:t>ном сохранении посредством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6" w:name="bookmark5198"/>
      <w:bookmarkEnd w:id="2906"/>
      <w:r w:rsidRPr="00C41B23">
        <w:rPr>
          <w:rStyle w:val="11"/>
          <w:rFonts w:ascii="Times New Roman" w:hAnsi="Times New Roman" w:cs="Times New Roman"/>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7" w:name="bookmark5199"/>
      <w:bookmarkEnd w:id="2907"/>
      <w:r w:rsidRPr="00C41B23">
        <w:rPr>
          <w:rStyle w:val="11"/>
          <w:rFonts w:ascii="Times New Roman" w:hAnsi="Times New Roman" w:cs="Times New Roman"/>
          <w:sz w:val="22"/>
          <w:szCs w:val="22"/>
        </w:rPr>
        <w:t>способность адаптироваться к стрессовым ситуациям, осу</w:t>
      </w:r>
      <w:r w:rsidRPr="00C41B23">
        <w:rPr>
          <w:rStyle w:val="11"/>
          <w:rFonts w:ascii="Times New Roman" w:hAnsi="Times New Roman" w:cs="Times New Roman"/>
          <w:sz w:val="22"/>
          <w:szCs w:val="22"/>
        </w:rPr>
        <w:softHyphen/>
        <w:t>ществлять профилактические мероприятия по регулирова</w:t>
      </w:r>
      <w:r w:rsidRPr="00C41B23">
        <w:rPr>
          <w:rStyle w:val="11"/>
          <w:rFonts w:ascii="Times New Roman" w:hAnsi="Times New Roman" w:cs="Times New Roman"/>
          <w:sz w:val="22"/>
          <w:szCs w:val="22"/>
        </w:rPr>
        <w:softHyphen/>
        <w:t>нию эмоциональных напряжений, активному восстановле</w:t>
      </w:r>
      <w:r w:rsidRPr="00C41B23">
        <w:rPr>
          <w:rStyle w:val="11"/>
          <w:rFonts w:ascii="Times New Roman" w:hAnsi="Times New Roman" w:cs="Times New Roman"/>
          <w:sz w:val="22"/>
          <w:szCs w:val="22"/>
        </w:rPr>
        <w:softHyphen/>
        <w:t>нию организма после значительных умственных и физичес</w:t>
      </w:r>
      <w:r w:rsidRPr="00C41B23">
        <w:rPr>
          <w:rStyle w:val="11"/>
          <w:rFonts w:ascii="Times New Roman" w:hAnsi="Times New Roman" w:cs="Times New Roman"/>
          <w:sz w:val="22"/>
          <w:szCs w:val="22"/>
        </w:rPr>
        <w:softHyphen/>
        <w:t>ких нагрузок;</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8" w:name="bookmark5200"/>
      <w:bookmarkEnd w:id="2908"/>
      <w:r w:rsidRPr="00C41B23">
        <w:rPr>
          <w:rStyle w:val="11"/>
          <w:rFonts w:ascii="Times New Roman" w:hAnsi="Times New Roman" w:cs="Times New Roman"/>
          <w:sz w:val="22"/>
          <w:szCs w:val="22"/>
        </w:rPr>
        <w:t>готовность соблюдать правила безопасности во время заня</w:t>
      </w:r>
      <w:r w:rsidRPr="00C41B23">
        <w:rPr>
          <w:rStyle w:val="11"/>
          <w:rFonts w:ascii="Times New Roman" w:hAnsi="Times New Roman" w:cs="Times New Roman"/>
          <w:sz w:val="22"/>
          <w:szCs w:val="22"/>
        </w:rPr>
        <w:softHyphen/>
        <w:t>тий физической культурой и спортом, проводить гигиениче</w:t>
      </w:r>
      <w:r w:rsidRPr="00C41B23">
        <w:rPr>
          <w:rStyle w:val="11"/>
          <w:rFonts w:ascii="Times New Roman" w:hAnsi="Times New Roman" w:cs="Times New Roman"/>
          <w:sz w:val="22"/>
          <w:szCs w:val="22"/>
        </w:rPr>
        <w:softHyphen/>
        <w:t>ские и профилактические мероприятия по организации мест занятий, выбору спортивного инвентаря и оборудования, спортивной одежды;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09" w:name="bookmark5201"/>
      <w:bookmarkEnd w:id="2909"/>
      <w:r w:rsidRPr="00C41B23">
        <w:rPr>
          <w:rStyle w:val="11"/>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w:t>
      </w:r>
      <w:r w:rsidRPr="00C41B23">
        <w:rPr>
          <w:rStyle w:val="11"/>
          <w:rFonts w:ascii="Times New Roman" w:hAnsi="Times New Roman" w:cs="Times New Roman"/>
          <w:sz w:val="22"/>
          <w:szCs w:val="22"/>
        </w:rPr>
        <w:softHyphen/>
        <w:t>ствиям и поступкам, приносящим вред окружающей среде;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0" w:name="bookmark5202"/>
      <w:bookmarkEnd w:id="2910"/>
      <w:r w:rsidRPr="00C41B23">
        <w:rPr>
          <w:rStyle w:val="11"/>
          <w:rFonts w:ascii="Times New Roman" w:hAnsi="Times New Roman" w:cs="Times New Roman"/>
          <w:sz w:val="22"/>
          <w:szCs w:val="22"/>
        </w:rPr>
        <w:t>освоение опыта взаимодействия со сверстниками, форм об</w:t>
      </w:r>
      <w:r w:rsidRPr="00C41B23">
        <w:rPr>
          <w:rStyle w:val="11"/>
          <w:rFonts w:ascii="Times New Roman" w:hAnsi="Times New Roman" w:cs="Times New Roman"/>
          <w:sz w:val="22"/>
          <w:szCs w:val="22"/>
        </w:rPr>
        <w:softHyphen/>
        <w:t>щения и поведения при выполнении учебных заданий на уроках физической культуры, игровой и соревновательной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1" w:name="bookmark5203"/>
      <w:bookmarkEnd w:id="2911"/>
      <w:r w:rsidRPr="00C41B23">
        <w:rPr>
          <w:rStyle w:val="11"/>
          <w:rFonts w:ascii="Times New Roman" w:hAnsi="Times New Roman" w:cs="Times New Roman"/>
          <w:sz w:val="22"/>
          <w:szCs w:val="22"/>
        </w:rPr>
        <w:t>повышение компетентности в организации самостоятельных занятий физической культурой, планировании их содержа</w:t>
      </w:r>
      <w:r w:rsidRPr="00C41B23">
        <w:rPr>
          <w:rStyle w:val="11"/>
          <w:rFonts w:ascii="Times New Roman" w:hAnsi="Times New Roman" w:cs="Times New Roman"/>
          <w:sz w:val="22"/>
          <w:szCs w:val="22"/>
        </w:rPr>
        <w:softHyphen/>
        <w:t>ния и направленности в зависимости от индивидуальных ин</w:t>
      </w:r>
      <w:r w:rsidRPr="00C41B23">
        <w:rPr>
          <w:rStyle w:val="11"/>
          <w:rFonts w:ascii="Times New Roman" w:hAnsi="Times New Roman" w:cs="Times New Roman"/>
          <w:sz w:val="22"/>
          <w:szCs w:val="22"/>
        </w:rPr>
        <w:softHyphen/>
        <w:t>тересов и потребностей;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2" w:name="bookmark5204"/>
      <w:bookmarkEnd w:id="2912"/>
      <w:r w:rsidRPr="00C41B23">
        <w:rPr>
          <w:rStyle w:val="11"/>
          <w:rFonts w:ascii="Times New Roman" w:hAnsi="Times New Roman" w:cs="Times New Roman"/>
          <w:sz w:val="22"/>
          <w:szCs w:val="22"/>
        </w:rPr>
        <w:t>формирование представлений об основных понятиях и тер</w:t>
      </w:r>
      <w:r w:rsidRPr="00C41B23">
        <w:rPr>
          <w:rStyle w:val="11"/>
          <w:rFonts w:ascii="Times New Roman" w:hAnsi="Times New Roman" w:cs="Times New Roman"/>
          <w:sz w:val="22"/>
          <w:szCs w:val="22"/>
        </w:rPr>
        <w:softHyphen/>
        <w:t>минах физического воспитания и спортивной тренировки, умений руководствоваться ими в познавательной и практи</w:t>
      </w:r>
      <w:r w:rsidRPr="00C41B23">
        <w:rPr>
          <w:rStyle w:val="11"/>
          <w:rFonts w:ascii="Times New Roman" w:hAnsi="Times New Roman" w:cs="Times New Roman"/>
          <w:sz w:val="22"/>
          <w:szCs w:val="22"/>
        </w:rPr>
        <w:softHyphen/>
        <w:t>ческой деятельности, общении со сверстниками, публичных выступлениях и дискуссиях.</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МЕТАПРЕДМЕТНЫЕ РЕЗУЛЬТАТЫ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Универсальные познавательные действия: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3" w:name="bookmark5205"/>
      <w:bookmarkEnd w:id="2913"/>
      <w:r w:rsidRPr="00C41B23">
        <w:rPr>
          <w:rStyle w:val="11"/>
          <w:rFonts w:ascii="Times New Roman" w:hAnsi="Times New Roman" w:cs="Times New Roman"/>
          <w:sz w:val="22"/>
          <w:szCs w:val="22"/>
        </w:rPr>
        <w:t>проводить сравнение соревновательных упражнений Олим</w:t>
      </w:r>
      <w:r w:rsidRPr="00C41B23">
        <w:rPr>
          <w:rStyle w:val="11"/>
          <w:rFonts w:ascii="Times New Roman" w:hAnsi="Times New Roman" w:cs="Times New Roman"/>
          <w:sz w:val="22"/>
          <w:szCs w:val="22"/>
        </w:rPr>
        <w:softHyphen/>
        <w:t>пийских игр древности и современных Олимпийских игр, выявлять их общность и различия;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4" w:name="bookmark5206"/>
      <w:bookmarkEnd w:id="2914"/>
      <w:r w:rsidRPr="00C41B23">
        <w:rPr>
          <w:rStyle w:val="11"/>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5" w:name="bookmark5207"/>
      <w:bookmarkEnd w:id="2915"/>
      <w:r w:rsidRPr="00C41B23">
        <w:rPr>
          <w:rStyle w:val="11"/>
          <w:rFonts w:ascii="Times New Roman" w:hAnsi="Times New Roman" w:cs="Times New Roman"/>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C41B23">
        <w:rPr>
          <w:rStyle w:val="11"/>
          <w:rFonts w:ascii="Times New Roman" w:hAnsi="Times New Roman" w:cs="Times New Roman"/>
          <w:sz w:val="22"/>
          <w:szCs w:val="22"/>
        </w:rPr>
        <w:softHyphen/>
        <w:t>чек;</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16" w:name="bookmark5208"/>
      <w:bookmarkEnd w:id="2916"/>
      <w:r w:rsidRPr="00C41B23">
        <w:rPr>
          <w:rStyle w:val="11"/>
          <w:rFonts w:ascii="Times New Roman" w:hAnsi="Times New Roman" w:cs="Times New Roman"/>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17" w:name="bookmark5209"/>
      <w:bookmarkEnd w:id="2917"/>
      <w:r w:rsidRPr="00C41B23">
        <w:rPr>
          <w:rStyle w:val="11"/>
          <w:rFonts w:ascii="Times New Roman" w:hAnsi="Times New Roman" w:cs="Times New Roman"/>
          <w:sz w:val="22"/>
          <w:szCs w:val="22"/>
        </w:rPr>
        <w:t>устанавливать причинно-следственную связь между плани</w:t>
      </w:r>
      <w:r w:rsidRPr="00C41B23">
        <w:rPr>
          <w:rStyle w:val="11"/>
          <w:rFonts w:ascii="Times New Roman" w:hAnsi="Times New Roman" w:cs="Times New Roman"/>
          <w:sz w:val="22"/>
          <w:szCs w:val="22"/>
        </w:rPr>
        <w:softHyphen/>
        <w:t>рованием режима дня и изменениями показателей работо</w:t>
      </w:r>
      <w:r w:rsidRPr="00C41B23">
        <w:rPr>
          <w:rStyle w:val="11"/>
          <w:rFonts w:ascii="Times New Roman" w:hAnsi="Times New Roman" w:cs="Times New Roman"/>
          <w:sz w:val="22"/>
          <w:szCs w:val="22"/>
        </w:rPr>
        <w:softHyphen/>
        <w:t>способности;</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18" w:name="bookmark5210"/>
      <w:bookmarkEnd w:id="2918"/>
      <w:r w:rsidRPr="00C41B23">
        <w:rPr>
          <w:rStyle w:val="11"/>
          <w:rFonts w:ascii="Times New Roman" w:hAnsi="Times New Roman" w:cs="Times New Roman"/>
          <w:sz w:val="22"/>
          <w:szCs w:val="22"/>
        </w:rPr>
        <w:t>устанавливать связь негативного влияния нарушения осанки на состояние здоровья и выявлять причины нарушений, из</w:t>
      </w:r>
      <w:r w:rsidRPr="00C41B23">
        <w:rPr>
          <w:rStyle w:val="11"/>
          <w:rFonts w:ascii="Times New Roman" w:hAnsi="Times New Roman" w:cs="Times New Roman"/>
          <w:sz w:val="22"/>
          <w:szCs w:val="22"/>
        </w:rPr>
        <w:softHyphen/>
        <w:t>мерять индивидуальную форму и составлять комплексы упражнений по профилактике и коррекции выявляемых на</w:t>
      </w:r>
      <w:r w:rsidRPr="00C41B23">
        <w:rPr>
          <w:rStyle w:val="11"/>
          <w:rFonts w:ascii="Times New Roman" w:hAnsi="Times New Roman" w:cs="Times New Roman"/>
          <w:sz w:val="22"/>
          <w:szCs w:val="22"/>
        </w:rPr>
        <w:softHyphen/>
        <w:t>рушений;</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19" w:name="bookmark5211"/>
      <w:bookmarkEnd w:id="2919"/>
      <w:r w:rsidRPr="00C41B23">
        <w:rPr>
          <w:rStyle w:val="11"/>
          <w:rFonts w:ascii="Times New Roman" w:hAnsi="Times New Roman" w:cs="Times New Roman"/>
          <w:sz w:val="22"/>
          <w:szCs w:val="22"/>
        </w:rPr>
        <w:t>устанавливать причинно-следственную связь между уров</w:t>
      </w:r>
      <w:r w:rsidRPr="00C41B23">
        <w:rPr>
          <w:rStyle w:val="11"/>
          <w:rFonts w:ascii="Times New Roman" w:hAnsi="Times New Roman" w:cs="Times New Roman"/>
          <w:sz w:val="22"/>
          <w:szCs w:val="22"/>
        </w:rPr>
        <w:softHyphen/>
        <w:t>нем развития физических качеств, состоянием здоровья и функциональными возможностями основных систем орга</w:t>
      </w:r>
      <w:r w:rsidRPr="00C41B23">
        <w:rPr>
          <w:rStyle w:val="11"/>
          <w:rFonts w:ascii="Times New Roman" w:hAnsi="Times New Roman" w:cs="Times New Roman"/>
          <w:sz w:val="22"/>
          <w:szCs w:val="22"/>
        </w:rPr>
        <w:softHyphen/>
        <w:t>низма;</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0" w:name="bookmark5212"/>
      <w:bookmarkEnd w:id="2920"/>
      <w:r w:rsidRPr="00C41B23">
        <w:rPr>
          <w:rStyle w:val="11"/>
          <w:rFonts w:ascii="Times New Roman" w:hAnsi="Times New Roman" w:cs="Times New Roman"/>
          <w:sz w:val="22"/>
          <w:szCs w:val="22"/>
        </w:rPr>
        <w:t>устанавливать причинно-следственную связь между каче</w:t>
      </w:r>
      <w:r w:rsidRPr="00C41B23">
        <w:rPr>
          <w:rStyle w:val="11"/>
          <w:rFonts w:ascii="Times New Roman" w:hAnsi="Times New Roman" w:cs="Times New Roman"/>
          <w:sz w:val="22"/>
          <w:szCs w:val="22"/>
        </w:rPr>
        <w:softHyphen/>
        <w:t>ством владения техникой физического упражнения и воз</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можностью возникновения травм и ушибов во время само</w:t>
      </w:r>
      <w:r w:rsidRPr="00C41B23">
        <w:rPr>
          <w:rStyle w:val="11"/>
          <w:rFonts w:ascii="Times New Roman" w:hAnsi="Times New Roman" w:cs="Times New Roman"/>
          <w:sz w:val="22"/>
          <w:szCs w:val="22"/>
        </w:rPr>
        <w:softHyphen/>
        <w:t>стоятельных занятий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1" w:name="bookmark5213"/>
      <w:bookmarkEnd w:id="2921"/>
      <w:r w:rsidRPr="00C41B23">
        <w:rPr>
          <w:rStyle w:val="11"/>
          <w:rFonts w:ascii="Times New Roman" w:hAnsi="Times New Roman" w:cs="Times New Roman"/>
          <w:sz w:val="22"/>
          <w:szCs w:val="22"/>
        </w:rPr>
        <w:t>устанавливать причинно-следственную связь между подго</w:t>
      </w:r>
      <w:r w:rsidRPr="00C41B23">
        <w:rPr>
          <w:rStyle w:val="11"/>
          <w:rFonts w:ascii="Times New Roman" w:hAnsi="Times New Roman" w:cs="Times New Roman"/>
          <w:sz w:val="22"/>
          <w:szCs w:val="22"/>
        </w:rPr>
        <w:softHyphen/>
        <w:t>товкой мест занятий на открытых площадках и правилами предупреждения травматизма.</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Универсальные коммуникативные действия: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2" w:name="bookmark5214"/>
      <w:bookmarkEnd w:id="2922"/>
      <w:r w:rsidRPr="00C41B23">
        <w:rPr>
          <w:rStyle w:val="11"/>
          <w:rFonts w:ascii="Times New Roman" w:hAnsi="Times New Roman" w:cs="Times New Roman"/>
          <w:sz w:val="22"/>
          <w:szCs w:val="22"/>
        </w:rPr>
        <w:t>выбирать, анализировать и систематизировать информа</w:t>
      </w:r>
      <w:r w:rsidRPr="00C41B23">
        <w:rPr>
          <w:rStyle w:val="11"/>
          <w:rFonts w:ascii="Times New Roman" w:hAnsi="Times New Roman" w:cs="Times New Roman"/>
          <w:sz w:val="22"/>
          <w:szCs w:val="22"/>
        </w:rPr>
        <w:softHyphen/>
        <w:t>цию из разных источников об образцах техники выполне</w:t>
      </w:r>
      <w:r w:rsidRPr="00C41B23">
        <w:rPr>
          <w:rStyle w:val="11"/>
          <w:rFonts w:ascii="Times New Roman" w:hAnsi="Times New Roman" w:cs="Times New Roman"/>
          <w:sz w:val="22"/>
          <w:szCs w:val="22"/>
        </w:rPr>
        <w:softHyphen/>
        <w:t>ния разучиваемых упражнений, правилах планирования самостоятельных занятий физической и технической подго</w:t>
      </w:r>
      <w:r w:rsidRPr="00C41B23">
        <w:rPr>
          <w:rStyle w:val="11"/>
          <w:rFonts w:ascii="Times New Roman" w:hAnsi="Times New Roman" w:cs="Times New Roman"/>
          <w:sz w:val="22"/>
          <w:szCs w:val="22"/>
        </w:rPr>
        <w:softHyphen/>
        <w:t>товкой;</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3" w:name="bookmark5215"/>
      <w:bookmarkEnd w:id="2923"/>
      <w:r w:rsidRPr="00C41B23">
        <w:rPr>
          <w:rStyle w:val="11"/>
          <w:rFonts w:ascii="Times New Roman" w:hAnsi="Times New Roman" w:cs="Times New Roman"/>
          <w:sz w:val="22"/>
          <w:szCs w:val="22"/>
        </w:rPr>
        <w:t>вести наблюдения за развитием физических качеств, сравни</w:t>
      </w:r>
      <w:r w:rsidRPr="00C41B23">
        <w:rPr>
          <w:rStyle w:val="11"/>
          <w:rFonts w:ascii="Times New Roman" w:hAnsi="Times New Roman" w:cs="Times New Roman"/>
          <w:sz w:val="22"/>
          <w:szCs w:val="22"/>
        </w:rPr>
        <w:softHyphen/>
        <w:t>вать их показатели с данными возрастно-половых стандар</w:t>
      </w:r>
      <w:r w:rsidRPr="00C41B23">
        <w:rPr>
          <w:rStyle w:val="11"/>
          <w:rFonts w:ascii="Times New Roman" w:hAnsi="Times New Roman" w:cs="Times New Roman"/>
          <w:sz w:val="22"/>
          <w:szCs w:val="22"/>
        </w:rPr>
        <w:softHyphen/>
        <w:t>тов, составлять планы занятий на основе определённых пра</w:t>
      </w:r>
      <w:r w:rsidRPr="00C41B23">
        <w:rPr>
          <w:rStyle w:val="11"/>
          <w:rFonts w:ascii="Times New Roman" w:hAnsi="Times New Roman" w:cs="Times New Roman"/>
          <w:sz w:val="22"/>
          <w:szCs w:val="22"/>
        </w:rPr>
        <w:softHyphen/>
        <w:t>вил и регулировать нагрузку по частоте пульса и внешним признакам утомления;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4" w:name="bookmark5216"/>
      <w:bookmarkEnd w:id="2924"/>
      <w:r w:rsidRPr="00C41B23">
        <w:rPr>
          <w:rStyle w:val="11"/>
          <w:rFonts w:ascii="Times New Roman" w:hAnsi="Times New Roman" w:cs="Times New Roman"/>
          <w:sz w:val="22"/>
          <w:szCs w:val="22"/>
        </w:rPr>
        <w:t>описывать и анализировать технику разучиваемого упраж</w:t>
      </w:r>
      <w:r w:rsidRPr="00C41B23">
        <w:rPr>
          <w:rStyle w:val="11"/>
          <w:rFonts w:ascii="Times New Roman" w:hAnsi="Times New Roman" w:cs="Times New Roman"/>
          <w:sz w:val="22"/>
          <w:szCs w:val="22"/>
        </w:rPr>
        <w:softHyphen/>
        <w:t>нения, выделять фазы и элементы движений, подбирать подготовительные упражнения и планировать последова</w:t>
      </w:r>
      <w:r w:rsidRPr="00C41B23">
        <w:rPr>
          <w:rStyle w:val="11"/>
          <w:rFonts w:ascii="Times New Roman" w:hAnsi="Times New Roman" w:cs="Times New Roman"/>
          <w:sz w:val="22"/>
          <w:szCs w:val="22"/>
        </w:rPr>
        <w:softHyphen/>
        <w:t>тельность решения задач обучения; оценивать эффектив</w:t>
      </w:r>
      <w:r w:rsidRPr="00C41B23">
        <w:rPr>
          <w:rStyle w:val="11"/>
          <w:rFonts w:ascii="Times New Roman" w:hAnsi="Times New Roman" w:cs="Times New Roman"/>
          <w:sz w:val="22"/>
          <w:szCs w:val="22"/>
        </w:rPr>
        <w:softHyphen/>
        <w:t>ность обучения посредством сравнения с эталонным образ</w:t>
      </w:r>
      <w:r w:rsidRPr="00C41B23">
        <w:rPr>
          <w:rStyle w:val="11"/>
          <w:rFonts w:ascii="Times New Roman" w:hAnsi="Times New Roman" w:cs="Times New Roman"/>
          <w:sz w:val="22"/>
          <w:szCs w:val="22"/>
        </w:rPr>
        <w:softHyphen/>
        <w:t>цом;</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5" w:name="bookmark5217"/>
      <w:bookmarkEnd w:id="2925"/>
      <w:r w:rsidRPr="00C41B23">
        <w:rPr>
          <w:rStyle w:val="11"/>
          <w:rFonts w:ascii="Times New Roman" w:hAnsi="Times New Roman" w:cs="Times New Roman"/>
          <w:sz w:val="22"/>
          <w:szCs w:val="22"/>
        </w:rPr>
        <w:t>наблюдать, анализировать и контролировать технику выпол</w:t>
      </w:r>
      <w:r w:rsidRPr="00C41B23">
        <w:rPr>
          <w:rStyle w:val="11"/>
          <w:rFonts w:ascii="Times New Roman" w:hAnsi="Times New Roman" w:cs="Times New Roman"/>
          <w:sz w:val="22"/>
          <w:szCs w:val="22"/>
        </w:rPr>
        <w:softHyphen/>
        <w:t>нения физических упражнений другими учащимися, срав</w:t>
      </w:r>
      <w:r w:rsidRPr="00C41B23">
        <w:rPr>
          <w:rStyle w:val="11"/>
          <w:rFonts w:ascii="Times New Roman" w:hAnsi="Times New Roman" w:cs="Times New Roman"/>
          <w:sz w:val="22"/>
          <w:szCs w:val="22"/>
        </w:rPr>
        <w:softHyphen/>
        <w:t>нивать её с эталонным образцом, выявлять ошибки и пред</w:t>
      </w:r>
      <w:r w:rsidRPr="00C41B23">
        <w:rPr>
          <w:rStyle w:val="11"/>
          <w:rFonts w:ascii="Times New Roman" w:hAnsi="Times New Roman" w:cs="Times New Roman"/>
          <w:sz w:val="22"/>
          <w:szCs w:val="22"/>
        </w:rPr>
        <w:softHyphen/>
        <w:t>лагать способы их устранения;</w:t>
      </w:r>
    </w:p>
    <w:p w:rsidR="006D6D38" w:rsidRPr="00C41B23" w:rsidRDefault="006D6D38" w:rsidP="00F430C9">
      <w:pPr>
        <w:pStyle w:val="a3"/>
        <w:numPr>
          <w:ilvl w:val="0"/>
          <w:numId w:val="144"/>
        </w:numPr>
        <w:tabs>
          <w:tab w:val="left" w:pos="207"/>
        </w:tabs>
        <w:autoSpaceDE/>
        <w:autoSpaceDN/>
        <w:ind w:left="0" w:hanging="160"/>
        <w:rPr>
          <w:sz w:val="22"/>
          <w:szCs w:val="22"/>
        </w:rPr>
      </w:pPr>
      <w:bookmarkStart w:id="2926" w:name="bookmark5218"/>
      <w:bookmarkEnd w:id="2926"/>
      <w:r w:rsidRPr="00C41B23">
        <w:rPr>
          <w:rStyle w:val="11"/>
          <w:rFonts w:ascii="Times New Roman" w:hAnsi="Times New Roman" w:cs="Times New Roman"/>
          <w:sz w:val="22"/>
          <w:szCs w:val="22"/>
        </w:rPr>
        <w:t>изучать и коллективно обсуждать технику «иллюстративно</w:t>
      </w:r>
      <w:r w:rsidRPr="00C41B23">
        <w:rPr>
          <w:rStyle w:val="11"/>
          <w:rFonts w:ascii="Times New Roman" w:hAnsi="Times New Roman" w:cs="Times New Roman"/>
          <w:sz w:val="22"/>
          <w:szCs w:val="22"/>
        </w:rPr>
        <w:softHyphen/>
        <w:t>го образца» разучиваемого упражнения, рассматривать и мо</w:t>
      </w:r>
      <w:r w:rsidRPr="00C41B23">
        <w:rPr>
          <w:rStyle w:val="11"/>
          <w:rFonts w:ascii="Times New Roman" w:hAnsi="Times New Roman" w:cs="Times New Roman"/>
          <w:sz w:val="22"/>
          <w:szCs w:val="22"/>
        </w:rPr>
        <w:softHyphen/>
        <w:t>делировать появление ошибок, анализировать возможные причины их появления, выяснять способы их устранения.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Универсальные учебные регулятивные действия:</w:t>
      </w:r>
    </w:p>
    <w:p w:rsidR="006D6D38" w:rsidRPr="00C41B23" w:rsidRDefault="006D6D38" w:rsidP="00F430C9">
      <w:pPr>
        <w:pStyle w:val="a3"/>
        <w:numPr>
          <w:ilvl w:val="0"/>
          <w:numId w:val="145"/>
        </w:numPr>
        <w:tabs>
          <w:tab w:val="left" w:pos="202"/>
        </w:tabs>
        <w:autoSpaceDE/>
        <w:autoSpaceDN/>
        <w:ind w:left="0" w:hanging="240"/>
        <w:rPr>
          <w:sz w:val="22"/>
          <w:szCs w:val="22"/>
        </w:rPr>
      </w:pPr>
      <w:bookmarkStart w:id="2927" w:name="bookmark5219"/>
      <w:bookmarkEnd w:id="2927"/>
      <w:r w:rsidRPr="00C41B23">
        <w:rPr>
          <w:rStyle w:val="11"/>
          <w:rFonts w:ascii="Times New Roman" w:hAnsi="Times New Roman" w:cs="Times New Roman"/>
          <w:sz w:val="22"/>
          <w:szCs w:val="22"/>
        </w:rPr>
        <w:t>составлять и выполнять индивидуальные комплексы физи</w:t>
      </w:r>
      <w:r w:rsidRPr="00C41B23">
        <w:rPr>
          <w:rStyle w:val="11"/>
          <w:rFonts w:ascii="Times New Roman" w:hAnsi="Times New Roman" w:cs="Times New Roman"/>
          <w:sz w:val="22"/>
          <w:szCs w:val="22"/>
        </w:rPr>
        <w:softHyphen/>
        <w:t>ческих упражнений с разной функциональной направленно</w:t>
      </w:r>
      <w:r w:rsidRPr="00C41B23">
        <w:rPr>
          <w:rStyle w:val="11"/>
          <w:rFonts w:ascii="Times New Roman" w:hAnsi="Times New Roman" w:cs="Times New Roman"/>
          <w:sz w:val="22"/>
          <w:szCs w:val="22"/>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28" w:name="bookmark5220"/>
      <w:bookmarkEnd w:id="2928"/>
      <w:r w:rsidRPr="00C41B23">
        <w:rPr>
          <w:rStyle w:val="11"/>
          <w:rFonts w:ascii="Times New Roman" w:hAnsi="Times New Roman" w:cs="Times New Roman"/>
          <w:sz w:val="22"/>
          <w:szCs w:val="22"/>
        </w:rPr>
        <w:t>составлять и выполнять акробатические и гимнастические комплексы упражнений, самостоятельно разучивать слож</w:t>
      </w:r>
      <w:r w:rsidRPr="00C41B23">
        <w:rPr>
          <w:rStyle w:val="11"/>
          <w:rFonts w:ascii="Times New Roman" w:hAnsi="Times New Roman" w:cs="Times New Roman"/>
          <w:sz w:val="22"/>
          <w:szCs w:val="22"/>
        </w:rPr>
        <w:softHyphen/>
        <w:t>но-координированные упражнения на спортивных снарядах;</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29" w:name="bookmark5221"/>
      <w:bookmarkEnd w:id="2929"/>
      <w:r w:rsidRPr="00C41B23">
        <w:rPr>
          <w:rStyle w:val="11"/>
          <w:rFonts w:ascii="Times New Roman" w:hAnsi="Times New Roman" w:cs="Times New Roman"/>
          <w:sz w:val="22"/>
          <w:szCs w:val="22"/>
        </w:rPr>
        <w:t>активно взаимодействовать в условиях учебной и игровой деятельности, ориентироваться на указания учителя и пра</w:t>
      </w:r>
      <w:r w:rsidRPr="00C41B23">
        <w:rPr>
          <w:rStyle w:val="11"/>
          <w:rFonts w:ascii="Times New Roman" w:hAnsi="Times New Roman" w:cs="Times New Roman"/>
          <w:sz w:val="22"/>
          <w:szCs w:val="22"/>
        </w:rPr>
        <w:softHyphen/>
        <w:t>вила игры при возникновении конфликтных и нестандарт</w:t>
      </w:r>
      <w:r w:rsidRPr="00C41B23">
        <w:rPr>
          <w:rStyle w:val="11"/>
          <w:rFonts w:ascii="Times New Roman" w:hAnsi="Times New Roman" w:cs="Times New Roman"/>
          <w:sz w:val="22"/>
          <w:szCs w:val="22"/>
        </w:rPr>
        <w:softHyphen/>
        <w:t>ных ситуаций, признавать своё право и право других на ошибку, право на её совместное исправление;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0" w:name="bookmark5222"/>
      <w:bookmarkEnd w:id="2930"/>
      <w:r w:rsidRPr="00C41B23">
        <w:rPr>
          <w:rStyle w:val="11"/>
          <w:rFonts w:ascii="Times New Roman" w:hAnsi="Times New Roman" w:cs="Times New Roman"/>
          <w:sz w:val="22"/>
          <w:szCs w:val="22"/>
        </w:rPr>
        <w:t>разучивать и выполнять технические действия в игровых ви</w:t>
      </w:r>
      <w:r w:rsidRPr="00C41B23">
        <w:rPr>
          <w:rStyle w:val="11"/>
          <w:rFonts w:ascii="Times New Roman" w:hAnsi="Times New Roman" w:cs="Times New Roman"/>
          <w:sz w:val="22"/>
          <w:szCs w:val="22"/>
        </w:rPr>
        <w:softHyphen/>
        <w:t>дах спорта, активно взаимодействуют при совместных такти</w:t>
      </w:r>
      <w:r w:rsidRPr="00C41B23">
        <w:rPr>
          <w:rStyle w:val="11"/>
          <w:rFonts w:ascii="Times New Roman" w:hAnsi="Times New Roman" w:cs="Times New Roman"/>
          <w:sz w:val="22"/>
          <w:szCs w:val="22"/>
        </w:rPr>
        <w:softHyphen/>
        <w:t>ческих действиях в защите и нападении, терпимо относится к ошибкам игроков своей команды и команды соперников;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1" w:name="bookmark5223"/>
      <w:bookmarkEnd w:id="2931"/>
      <w:r w:rsidRPr="00C41B23">
        <w:rPr>
          <w:rStyle w:val="11"/>
          <w:rFonts w:ascii="Times New Roman" w:hAnsi="Times New Roman" w:cs="Times New Roman"/>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ПРЕДМЕТНЫЕ РЕЗУЛЬТАТЫ</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2932" w:name="bookmark5224"/>
      <w:bookmarkStart w:id="2933" w:name="bookmark5225"/>
      <w:bookmarkStart w:id="2934" w:name="bookmark5226"/>
      <w:r w:rsidRPr="00C41B23">
        <w:rPr>
          <w:rStyle w:val="31"/>
          <w:rFonts w:ascii="Times New Roman" w:hAnsi="Times New Roman" w:cs="Times New Roman"/>
          <w:sz w:val="22"/>
          <w:szCs w:val="22"/>
        </w:rPr>
        <w:t>5 класс</w:t>
      </w:r>
      <w:bookmarkEnd w:id="2932"/>
      <w:bookmarkEnd w:id="2933"/>
      <w:bookmarkEnd w:id="2934"/>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5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5" w:name="bookmark5227"/>
      <w:bookmarkEnd w:id="2935"/>
      <w:r w:rsidRPr="00C41B23">
        <w:rPr>
          <w:rStyle w:val="11"/>
          <w:rFonts w:ascii="Times New Roman" w:hAnsi="Times New Roman"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6" w:name="bookmark5228"/>
      <w:bookmarkEnd w:id="2936"/>
      <w:r w:rsidRPr="00C41B23">
        <w:rPr>
          <w:rStyle w:val="11"/>
          <w:rFonts w:ascii="Times New Roman" w:hAnsi="Times New Roman" w:cs="Times New Roman"/>
          <w:sz w:val="22"/>
          <w:szCs w:val="22"/>
        </w:rPr>
        <w:t>проводить измерение индивидуальной осанки и сравнивать её показатели со стандартами, составлять комплексы упраж</w:t>
      </w:r>
      <w:r w:rsidRPr="00C41B23">
        <w:rPr>
          <w:rStyle w:val="11"/>
          <w:rFonts w:ascii="Times New Roman" w:hAnsi="Times New Roman" w:cs="Times New Roman"/>
          <w:sz w:val="22"/>
          <w:szCs w:val="22"/>
        </w:rPr>
        <w:softHyphen/>
        <w:t>нений по коррекции и профилактике её нарушения, плани</w:t>
      </w:r>
      <w:r w:rsidRPr="00C41B23">
        <w:rPr>
          <w:rStyle w:val="11"/>
          <w:rFonts w:ascii="Times New Roman" w:hAnsi="Times New Roman" w:cs="Times New Roman"/>
          <w:sz w:val="22"/>
          <w:szCs w:val="22"/>
        </w:rPr>
        <w:softHyphen/>
        <w:t>ровать их выполнение в режиме дня;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7" w:name="bookmark5229"/>
      <w:bookmarkEnd w:id="2937"/>
      <w:r w:rsidRPr="00C41B23">
        <w:rPr>
          <w:rStyle w:val="11"/>
          <w:rFonts w:ascii="Times New Roman" w:hAnsi="Times New Roman" w:cs="Times New Roman"/>
          <w:sz w:val="22"/>
          <w:szCs w:val="22"/>
        </w:rPr>
        <w:t>составлять дневник физической культуры и вести в нём на</w:t>
      </w:r>
      <w:r w:rsidRPr="00C41B23">
        <w:rPr>
          <w:rStyle w:val="11"/>
          <w:rFonts w:ascii="Times New Roman" w:hAnsi="Times New Roman" w:cs="Times New Roman"/>
          <w:sz w:val="22"/>
          <w:szCs w:val="22"/>
        </w:rPr>
        <w:softHyphen/>
        <w:t>блюдение за показателями физического развития и физиче</w:t>
      </w:r>
      <w:r w:rsidRPr="00C41B23">
        <w:rPr>
          <w:rStyle w:val="11"/>
          <w:rFonts w:ascii="Times New Roman" w:hAnsi="Times New Roman" w:cs="Times New Roman"/>
          <w:sz w:val="22"/>
          <w:szCs w:val="22"/>
        </w:rPr>
        <w:softHyphen/>
        <w:t>ской подготовленности, планировать содержание и регуляр</w:t>
      </w:r>
      <w:r w:rsidRPr="00C41B23">
        <w:rPr>
          <w:rStyle w:val="11"/>
          <w:rFonts w:ascii="Times New Roman" w:hAnsi="Times New Roman" w:cs="Times New Roman"/>
          <w:sz w:val="22"/>
          <w:szCs w:val="22"/>
        </w:rPr>
        <w:softHyphen/>
        <w:t>ность проведения самостоятельных занятий;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38" w:name="bookmark5230"/>
      <w:bookmarkEnd w:id="2938"/>
      <w:r w:rsidRPr="00C41B23">
        <w:rPr>
          <w:rStyle w:val="11"/>
          <w:rFonts w:ascii="Times New Roman" w:hAnsi="Times New Roman" w:cs="Times New Roman"/>
          <w:sz w:val="22"/>
          <w:szCs w:val="22"/>
        </w:rPr>
        <w:t>осуществлять профилактику утомления во время учебной деятельности, выполнять комплексы упражнений физкульт</w:t>
      </w:r>
      <w:r w:rsidRPr="00C41B23">
        <w:rPr>
          <w:rStyle w:val="11"/>
          <w:rFonts w:ascii="Times New Roman" w:hAnsi="Times New Roman" w:cs="Times New Roman"/>
          <w:sz w:val="22"/>
          <w:szCs w:val="22"/>
        </w:rPr>
        <w:softHyphen/>
        <w:t>минуток, дыхательной и зрительной гимнастики;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39" w:name="bookmark5231"/>
      <w:bookmarkEnd w:id="2939"/>
      <w:r w:rsidRPr="00C41B23">
        <w:rPr>
          <w:rStyle w:val="11"/>
          <w:rFonts w:ascii="Times New Roman" w:hAnsi="Times New Roman" w:cs="Times New Roman"/>
          <w:sz w:val="22"/>
          <w:szCs w:val="22"/>
        </w:rPr>
        <w:t>выполнять комплексы упражнений оздоровительной физи</w:t>
      </w:r>
      <w:r w:rsidRPr="00C41B23">
        <w:rPr>
          <w:rStyle w:val="11"/>
          <w:rFonts w:ascii="Times New Roman" w:hAnsi="Times New Roman" w:cs="Times New Roman"/>
          <w:sz w:val="22"/>
          <w:szCs w:val="22"/>
        </w:rPr>
        <w:softHyphen/>
        <w:t>ческой культуры на развитие гибкости, координации и фор</w:t>
      </w:r>
      <w:r w:rsidRPr="00C41B23">
        <w:rPr>
          <w:rStyle w:val="11"/>
          <w:rFonts w:ascii="Times New Roman" w:hAnsi="Times New Roman" w:cs="Times New Roman"/>
          <w:sz w:val="22"/>
          <w:szCs w:val="22"/>
        </w:rPr>
        <w:softHyphen/>
        <w:t>мирование телосложения;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0" w:name="bookmark5232"/>
      <w:bookmarkEnd w:id="2940"/>
      <w:r w:rsidRPr="00C41B23">
        <w:rPr>
          <w:rStyle w:val="11"/>
          <w:rFonts w:ascii="Times New Roman" w:hAnsi="Times New Roman" w:cs="Times New Roman"/>
          <w:sz w:val="22"/>
          <w:szCs w:val="22"/>
        </w:rPr>
        <w:t>выполнять опорный прыжок с разбега способом «ноги врозь» (мальчики) и способом «напрыгивания с последующим спры</w:t>
      </w:r>
      <w:r w:rsidRPr="00C41B23">
        <w:rPr>
          <w:rStyle w:val="11"/>
          <w:rFonts w:ascii="Times New Roman" w:hAnsi="Times New Roman" w:cs="Times New Roman"/>
          <w:sz w:val="22"/>
          <w:szCs w:val="22"/>
        </w:rPr>
        <w:softHyphen/>
        <w:t>гиванием» (девочки);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1" w:name="bookmark5233"/>
      <w:bookmarkEnd w:id="2941"/>
      <w:r w:rsidRPr="00C41B23">
        <w:rPr>
          <w:rStyle w:val="11"/>
          <w:rFonts w:ascii="Times New Roman" w:hAnsi="Times New Roman" w:cs="Times New Roman"/>
          <w:sz w:val="22"/>
          <w:szCs w:val="22"/>
        </w:rPr>
        <w:t>выполнять упражнения в висах и упорах на низкой гимна</w:t>
      </w:r>
      <w:r w:rsidRPr="00C41B23">
        <w:rPr>
          <w:rStyle w:val="11"/>
          <w:rFonts w:ascii="Times New Roman" w:hAnsi="Times New Roman" w:cs="Times New Roman"/>
          <w:sz w:val="22"/>
          <w:szCs w:val="22"/>
        </w:rPr>
        <w:softHyphen/>
        <w:t>стической перекладине (мальчики); в передвижениях по гимнастическому бревну ходьбой и приставным шагом с по</w:t>
      </w:r>
      <w:r w:rsidRPr="00C41B23">
        <w:rPr>
          <w:rStyle w:val="11"/>
          <w:rFonts w:ascii="Times New Roman" w:hAnsi="Times New Roman" w:cs="Times New Roman"/>
          <w:sz w:val="22"/>
          <w:szCs w:val="22"/>
        </w:rPr>
        <w:softHyphen/>
        <w:t>воротами, подпрыгиванием на двух ногах на месте и с про</w:t>
      </w:r>
      <w:r w:rsidRPr="00C41B23">
        <w:rPr>
          <w:rStyle w:val="11"/>
          <w:rFonts w:ascii="Times New Roman" w:hAnsi="Times New Roman" w:cs="Times New Roman"/>
          <w:sz w:val="22"/>
          <w:szCs w:val="22"/>
        </w:rPr>
        <w:softHyphen/>
        <w:t>движением (девочки);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2" w:name="bookmark5234"/>
      <w:bookmarkEnd w:id="2942"/>
      <w:r w:rsidRPr="00C41B23">
        <w:rPr>
          <w:rStyle w:val="11"/>
          <w:rFonts w:ascii="Times New Roman" w:hAnsi="Times New Roman" w:cs="Times New Roman"/>
          <w:sz w:val="22"/>
          <w:szCs w:val="22"/>
        </w:rPr>
        <w:t>передвигаться по гимнастической стенке приставным шагом, лазать разноимённым способом вверх и по диагонали;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3" w:name="bookmark5235"/>
      <w:bookmarkEnd w:id="2943"/>
      <w:r w:rsidRPr="00C41B23">
        <w:rPr>
          <w:rStyle w:val="11"/>
          <w:rFonts w:ascii="Times New Roman" w:hAnsi="Times New Roman" w:cs="Times New Roman"/>
          <w:sz w:val="22"/>
          <w:szCs w:val="22"/>
        </w:rPr>
        <w:t>выполнять бег с равномерной скоростью с высокого старта по учебной дистанции;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4" w:name="bookmark5236"/>
      <w:bookmarkEnd w:id="2944"/>
      <w:r w:rsidRPr="00C41B23">
        <w:rPr>
          <w:rStyle w:val="11"/>
          <w:rFonts w:ascii="Times New Roman" w:hAnsi="Times New Roman" w:cs="Times New Roman"/>
          <w:sz w:val="22"/>
          <w:szCs w:val="22"/>
        </w:rPr>
        <w:t>демонстрировать технику прыжка в длину с разбега спосо</w:t>
      </w:r>
      <w:r w:rsidRPr="00C41B23">
        <w:rPr>
          <w:rStyle w:val="11"/>
          <w:rFonts w:ascii="Times New Roman" w:hAnsi="Times New Roman" w:cs="Times New Roman"/>
          <w:sz w:val="22"/>
          <w:szCs w:val="22"/>
        </w:rPr>
        <w:softHyphen/>
        <w:t>бом «согнув ноги»;</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5" w:name="bookmark5237"/>
      <w:bookmarkEnd w:id="2945"/>
      <w:r w:rsidRPr="00C41B23">
        <w:rPr>
          <w:rStyle w:val="11"/>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6" w:name="bookmark5238"/>
      <w:bookmarkEnd w:id="2946"/>
      <w:r w:rsidRPr="00C41B23">
        <w:rPr>
          <w:rStyle w:val="11"/>
          <w:rFonts w:ascii="Times New Roman" w:hAnsi="Times New Roman" w:cs="Times New Roman"/>
          <w:sz w:val="22"/>
          <w:szCs w:val="22"/>
        </w:rPr>
        <w:t>демонстрировать технические действия в спортивных играх: баскетбол (ведение мяча с равномерной скоростью в разных</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lastRenderedPageBreak/>
        <w:t>направлениях; приём и передача мяча двумя руками от груди с места и в движении);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(приём и передача мяча двумя руками снизу и свер</w:t>
      </w:r>
      <w:r w:rsidRPr="00C41B23">
        <w:rPr>
          <w:rStyle w:val="11"/>
          <w:rFonts w:ascii="Times New Roman" w:hAnsi="Times New Roman" w:cs="Times New Roman"/>
          <w:sz w:val="22"/>
          <w:szCs w:val="22"/>
        </w:rPr>
        <w:softHyphen/>
        <w:t>ху с места и в движении, прямая нижняя подача);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(ведение мяча с равномерной скоростью в разных на</w:t>
      </w:r>
      <w:r w:rsidRPr="00C41B23">
        <w:rPr>
          <w:rStyle w:val="11"/>
          <w:rFonts w:ascii="Times New Roman" w:hAnsi="Times New Roman" w:cs="Times New Roman"/>
          <w:sz w:val="22"/>
          <w:szCs w:val="22"/>
        </w:rPr>
        <w:softHyphen/>
        <w:t>правлениях, приём и передача мяча, удар по неподвижному мячу с небольшого разбега);</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47" w:name="bookmark5239"/>
      <w:bookmarkEnd w:id="2947"/>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2948" w:name="bookmark5240"/>
      <w:bookmarkStart w:id="2949" w:name="bookmark5241"/>
      <w:bookmarkStart w:id="2950" w:name="bookmark5242"/>
      <w:r w:rsidRPr="00C41B23">
        <w:rPr>
          <w:rStyle w:val="31"/>
          <w:rFonts w:ascii="Times New Roman" w:hAnsi="Times New Roman" w:cs="Times New Roman"/>
          <w:sz w:val="22"/>
          <w:szCs w:val="22"/>
        </w:rPr>
        <w:t>6 класс</w:t>
      </w:r>
      <w:bookmarkEnd w:id="2948"/>
      <w:bookmarkEnd w:id="2949"/>
      <w:bookmarkEnd w:id="2950"/>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6 классе обучающийся научится: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51" w:name="bookmark5243"/>
      <w:bookmarkEnd w:id="2951"/>
      <w:r w:rsidRPr="00C41B23">
        <w:rPr>
          <w:rStyle w:val="11"/>
          <w:rFonts w:ascii="Times New Roman" w:hAnsi="Times New Roman" w:cs="Times New Roman"/>
          <w:sz w:val="22"/>
          <w:szCs w:val="22"/>
        </w:rPr>
        <w:t>характеризовать Олимпийские игры современности как международное культурное явление, роль Пьера де Куберте</w:t>
      </w:r>
      <w:r w:rsidRPr="00C41B23">
        <w:rPr>
          <w:rStyle w:val="11"/>
          <w:rFonts w:ascii="Times New Roman" w:hAnsi="Times New Roman" w:cs="Times New Roman"/>
          <w:sz w:val="22"/>
          <w:szCs w:val="22"/>
        </w:rPr>
        <w:softHyphen/>
        <w:t>на в их историческом возрождении; обсуждать историю воз</w:t>
      </w:r>
      <w:r w:rsidRPr="00C41B23">
        <w:rPr>
          <w:rStyle w:val="11"/>
          <w:rFonts w:ascii="Times New Roman" w:hAnsi="Times New Roman" w:cs="Times New Roman"/>
          <w:sz w:val="22"/>
          <w:szCs w:val="22"/>
        </w:rPr>
        <w:softHyphen/>
        <w:t>никновения девиза, символики и ритуалов Игр;</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52" w:name="bookmark5244"/>
      <w:bookmarkEnd w:id="2952"/>
      <w:r w:rsidRPr="00C41B23">
        <w:rPr>
          <w:rStyle w:val="11"/>
          <w:rFonts w:ascii="Times New Roman" w:hAnsi="Times New Roman" w:cs="Times New Roman"/>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D6D38" w:rsidRPr="00C41B23" w:rsidRDefault="006D6D38" w:rsidP="00F430C9">
      <w:pPr>
        <w:pStyle w:val="a3"/>
        <w:numPr>
          <w:ilvl w:val="0"/>
          <w:numId w:val="144"/>
        </w:numPr>
        <w:tabs>
          <w:tab w:val="left" w:pos="215"/>
        </w:tabs>
        <w:autoSpaceDE/>
        <w:autoSpaceDN/>
        <w:ind w:left="0" w:hanging="240"/>
        <w:rPr>
          <w:sz w:val="22"/>
          <w:szCs w:val="22"/>
        </w:rPr>
      </w:pPr>
      <w:bookmarkStart w:id="2953" w:name="bookmark5245"/>
      <w:bookmarkEnd w:id="2953"/>
      <w:r w:rsidRPr="00C41B23">
        <w:rPr>
          <w:rStyle w:val="11"/>
          <w:rFonts w:ascii="Times New Roman" w:hAnsi="Times New Roman" w:cs="Times New Roman"/>
          <w:sz w:val="22"/>
          <w:szCs w:val="22"/>
        </w:rPr>
        <w:t>контролировать режимы физической нагрузки по частоте пульса и степени утомления организма по внешним призна</w:t>
      </w:r>
      <w:r w:rsidRPr="00C41B23">
        <w:rPr>
          <w:rStyle w:val="11"/>
          <w:rFonts w:ascii="Times New Roman" w:hAnsi="Times New Roman" w:cs="Times New Roman"/>
          <w:sz w:val="22"/>
          <w:szCs w:val="22"/>
        </w:rPr>
        <w:softHyphen/>
        <w:t>кам во время самостоятельных занятий физической подго</w:t>
      </w:r>
      <w:r w:rsidRPr="00C41B23">
        <w:rPr>
          <w:rStyle w:val="11"/>
          <w:rFonts w:ascii="Times New Roman" w:hAnsi="Times New Roman" w:cs="Times New Roman"/>
          <w:sz w:val="22"/>
          <w:szCs w:val="22"/>
        </w:rPr>
        <w:softHyphen/>
        <w:t>товкой;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4" w:name="bookmark5246"/>
      <w:bookmarkEnd w:id="2954"/>
      <w:r w:rsidRPr="00C41B23">
        <w:rPr>
          <w:rStyle w:val="11"/>
          <w:rFonts w:ascii="Times New Roman" w:hAnsi="Times New Roman" w:cs="Times New Roman"/>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5" w:name="bookmark5247"/>
      <w:bookmarkEnd w:id="2955"/>
      <w:r w:rsidRPr="00C41B23">
        <w:rPr>
          <w:rStyle w:val="11"/>
          <w:rFonts w:ascii="Times New Roman" w:hAnsi="Times New Roman" w:cs="Times New Roman"/>
          <w:sz w:val="22"/>
          <w:szCs w:val="22"/>
        </w:rPr>
        <w:t>отбирать упражнения оздоровительной физической культу</w:t>
      </w:r>
      <w:r w:rsidRPr="00C41B23">
        <w:rPr>
          <w:rStyle w:val="11"/>
          <w:rFonts w:ascii="Times New Roman" w:hAnsi="Times New Roman" w:cs="Times New Roman"/>
          <w:sz w:val="22"/>
          <w:szCs w:val="22"/>
        </w:rPr>
        <w:softHyphen/>
        <w:t>ры и составлять из них комплексы физкультминуток и физ- культпауз для оптимизации работоспособности и снятия мы</w:t>
      </w:r>
      <w:r w:rsidRPr="00C41B23">
        <w:rPr>
          <w:rStyle w:val="11"/>
          <w:rFonts w:ascii="Times New Roman" w:hAnsi="Times New Roman" w:cs="Times New Roman"/>
          <w:sz w:val="22"/>
          <w:szCs w:val="22"/>
        </w:rPr>
        <w:softHyphen/>
        <w:t>шечного утомления в режиме учебной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6" w:name="bookmark5248"/>
      <w:bookmarkEnd w:id="2956"/>
      <w:r w:rsidRPr="00C41B23">
        <w:rPr>
          <w:rStyle w:val="11"/>
          <w:rFonts w:ascii="Times New Roman" w:hAnsi="Times New Roman" w:cs="Times New Roman"/>
          <w:sz w:val="22"/>
          <w:szCs w:val="22"/>
        </w:rPr>
        <w:t>составлять и выполнять акробатические комбинации из раз</w:t>
      </w:r>
      <w:r w:rsidRPr="00C41B23">
        <w:rPr>
          <w:rStyle w:val="11"/>
          <w:rFonts w:ascii="Times New Roman" w:hAnsi="Times New Roman" w:cs="Times New Roman"/>
          <w:sz w:val="22"/>
          <w:szCs w:val="22"/>
        </w:rPr>
        <w:softHyphen/>
        <w:t>ученных упражнений, наблюдать и анализировать выполне</w:t>
      </w:r>
      <w:r w:rsidRPr="00C41B23">
        <w:rPr>
          <w:rStyle w:val="11"/>
          <w:rFonts w:ascii="Times New Roman" w:hAnsi="Times New Roman" w:cs="Times New Roman"/>
          <w:sz w:val="22"/>
          <w:szCs w:val="22"/>
        </w:rPr>
        <w:softHyphen/>
        <w:t>ние другими учащимися,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7" w:name="bookmark5249"/>
      <w:bookmarkEnd w:id="2957"/>
      <w:r w:rsidRPr="00C41B23">
        <w:rPr>
          <w:rStyle w:val="11"/>
          <w:rFonts w:ascii="Times New Roman" w:hAnsi="Times New Roman" w:cs="Times New Roman"/>
          <w:sz w:val="22"/>
          <w:szCs w:val="22"/>
        </w:rPr>
        <w:t>выполнять лазанье по канату в три приёма (мальчики), со</w:t>
      </w:r>
      <w:r w:rsidRPr="00C41B23">
        <w:rPr>
          <w:rStyle w:val="11"/>
          <w:rFonts w:ascii="Times New Roman" w:hAnsi="Times New Roman" w:cs="Times New Roman"/>
          <w:sz w:val="22"/>
          <w:szCs w:val="22"/>
        </w:rPr>
        <w:softHyphen/>
        <w:t>ставлять и выполнять комбинацию на низком бревне из сти</w:t>
      </w:r>
      <w:r w:rsidRPr="00C41B23">
        <w:rPr>
          <w:rStyle w:val="11"/>
          <w:rFonts w:ascii="Times New Roman" w:hAnsi="Times New Roman" w:cs="Times New Roman"/>
          <w:sz w:val="22"/>
          <w:szCs w:val="22"/>
        </w:rPr>
        <w:softHyphen/>
        <w:t>лизованных общеразвивающих и сложно-координированных упражнений (девочки);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8" w:name="bookmark5250"/>
      <w:bookmarkEnd w:id="2958"/>
      <w:r w:rsidRPr="00C41B23">
        <w:rPr>
          <w:rStyle w:val="11"/>
          <w:rFonts w:ascii="Times New Roman" w:hAnsi="Times New Roman" w:cs="Times New Roman"/>
          <w:sz w:val="22"/>
          <w:szCs w:val="22"/>
        </w:rPr>
        <w:t>выполнять беговые упражнения с максимальным ускорени</w:t>
      </w:r>
      <w:r w:rsidRPr="00C41B23">
        <w:rPr>
          <w:rStyle w:val="11"/>
          <w:rFonts w:ascii="Times New Roman" w:hAnsi="Times New Roman" w:cs="Times New Roman"/>
          <w:sz w:val="22"/>
          <w:szCs w:val="22"/>
        </w:rPr>
        <w:softHyphen/>
        <w:t>ем, использовать их в самостоятельных занятиях для разви</w:t>
      </w:r>
      <w:r w:rsidRPr="00C41B23">
        <w:rPr>
          <w:rStyle w:val="11"/>
          <w:rFonts w:ascii="Times New Roman" w:hAnsi="Times New Roman" w:cs="Times New Roman"/>
          <w:sz w:val="22"/>
          <w:szCs w:val="22"/>
        </w:rPr>
        <w:softHyphen/>
        <w:t>тия быстроты и равномерный бег для развития общей вынос</w:t>
      </w:r>
      <w:r w:rsidRPr="00C41B23">
        <w:rPr>
          <w:rStyle w:val="11"/>
          <w:rFonts w:ascii="Times New Roman" w:hAnsi="Times New Roman" w:cs="Times New Roman"/>
          <w:sz w:val="22"/>
          <w:szCs w:val="22"/>
        </w:rPr>
        <w:softHyphen/>
        <w:t>ливости;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59" w:name="bookmark5251"/>
      <w:bookmarkEnd w:id="2959"/>
      <w:r w:rsidRPr="00C41B23">
        <w:rPr>
          <w:rStyle w:val="11"/>
          <w:rFonts w:ascii="Times New Roman" w:hAnsi="Times New Roman" w:cs="Times New Roman"/>
          <w:sz w:val="22"/>
          <w:szCs w:val="22"/>
        </w:rPr>
        <w:t>выполнять прыжок в высоту с разбега способом «перешаги</w:t>
      </w:r>
      <w:r w:rsidRPr="00C41B23">
        <w:rPr>
          <w:rStyle w:val="11"/>
          <w:rFonts w:ascii="Times New Roman" w:hAnsi="Times New Roman" w:cs="Times New Roman"/>
          <w:sz w:val="22"/>
          <w:szCs w:val="22"/>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0" w:name="bookmark5252"/>
      <w:bookmarkEnd w:id="2960"/>
      <w:r w:rsidRPr="00C41B23">
        <w:rPr>
          <w:rStyle w:val="11"/>
          <w:rFonts w:ascii="Times New Roman" w:hAnsi="Times New Roman" w:cs="Times New Roman"/>
          <w:sz w:val="22"/>
          <w:szCs w:val="22"/>
        </w:rPr>
        <w:t>выполнять передвижение на лыжах одновременным одно</w:t>
      </w:r>
      <w:r w:rsidRPr="00C41B23">
        <w:rPr>
          <w:rStyle w:val="11"/>
          <w:rFonts w:ascii="Times New Roman" w:hAnsi="Times New Roman" w:cs="Times New Roman"/>
          <w:sz w:val="22"/>
          <w:szCs w:val="22"/>
        </w:rPr>
        <w:softHyphen/>
        <w:t>шажным ходом, наблюдать и анализировать его выполнение другими учащимися, сравнивая с заданным образцом, выяв</w:t>
      </w:r>
      <w:r w:rsidRPr="00C41B23">
        <w:rPr>
          <w:rStyle w:val="11"/>
          <w:rFonts w:ascii="Times New Roman" w:hAnsi="Times New Roman" w:cs="Times New Roman"/>
          <w:sz w:val="22"/>
          <w:szCs w:val="22"/>
        </w:rPr>
        <w:softHyphen/>
        <w:t>лять ошибки и предлагать способы устранения (для бесснеж</w:t>
      </w:r>
      <w:r w:rsidRPr="00C41B23">
        <w:rPr>
          <w:rStyle w:val="11"/>
          <w:rFonts w:ascii="Times New Roman" w:hAnsi="Times New Roman" w:cs="Times New Roman"/>
          <w:sz w:val="22"/>
          <w:szCs w:val="22"/>
        </w:rPr>
        <w:softHyphen/>
        <w:t>ных районов — имитация передвижения);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1" w:name="bookmark5253"/>
      <w:bookmarkEnd w:id="2961"/>
      <w:r w:rsidRPr="00C41B23">
        <w:rPr>
          <w:rStyle w:val="11"/>
          <w:rFonts w:ascii="Times New Roman" w:hAnsi="Times New Roman" w:cs="Times New Roman"/>
          <w:sz w:val="22"/>
          <w:szCs w:val="22"/>
        </w:rPr>
        <w:t>выполнять правила и демонстрировать технические действия в спортивных играх: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(технические действия без мяча; броски мяча двумя руками снизу и от груди с места; использование разу</w:t>
      </w:r>
      <w:r w:rsidRPr="00C41B23">
        <w:rPr>
          <w:rStyle w:val="11"/>
          <w:rFonts w:ascii="Times New Roman" w:hAnsi="Times New Roman" w:cs="Times New Roman"/>
          <w:sz w:val="22"/>
          <w:szCs w:val="22"/>
        </w:rPr>
        <w:softHyphen/>
        <w:t>ченных технических действий в условиях игровой деятельно</w:t>
      </w:r>
      <w:r w:rsidRPr="00C41B23">
        <w:rPr>
          <w:rStyle w:val="11"/>
          <w:rFonts w:ascii="Times New Roman" w:hAnsi="Times New Roman" w:cs="Times New Roman"/>
          <w:sz w:val="22"/>
          <w:szCs w:val="22"/>
        </w:rPr>
        <w:softHyphen/>
        <w:t>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C41B23">
        <w:rPr>
          <w:rStyle w:val="11"/>
          <w:rFonts w:ascii="Times New Roman" w:hAnsi="Times New Roman" w:cs="Times New Roman"/>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C41B23">
        <w:rPr>
          <w:rStyle w:val="11"/>
          <w:rFonts w:ascii="Times New Roman" w:hAnsi="Times New Roman" w:cs="Times New Roman"/>
          <w:sz w:val="22"/>
          <w:szCs w:val="22"/>
        </w:rPr>
        <w:softHyphen/>
        <w:t>ствий в условиях игровой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2" w:name="bookmark5254"/>
      <w:bookmarkEnd w:id="2962"/>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5"/>
        </w:numPr>
        <w:tabs>
          <w:tab w:val="left" w:pos="236"/>
        </w:tabs>
        <w:spacing w:after="0" w:line="240" w:lineRule="auto"/>
        <w:jc w:val="both"/>
        <w:rPr>
          <w:rFonts w:ascii="Times New Roman" w:hAnsi="Times New Roman" w:cs="Times New Roman"/>
          <w:b w:val="0"/>
          <w:bCs w:val="0"/>
          <w:color w:val="auto"/>
          <w:sz w:val="22"/>
          <w:szCs w:val="22"/>
        </w:rPr>
      </w:pPr>
      <w:bookmarkStart w:id="2963" w:name="bookmark5257"/>
      <w:bookmarkStart w:id="2964" w:name="bookmark5255"/>
      <w:bookmarkStart w:id="2965" w:name="bookmark5256"/>
      <w:bookmarkStart w:id="2966" w:name="bookmark5258"/>
      <w:bookmarkEnd w:id="2963"/>
      <w:r w:rsidRPr="00C41B23">
        <w:rPr>
          <w:rStyle w:val="31"/>
          <w:rFonts w:ascii="Times New Roman" w:hAnsi="Times New Roman" w:cs="Times New Roman"/>
          <w:sz w:val="22"/>
          <w:szCs w:val="22"/>
        </w:rPr>
        <w:t>класс</w:t>
      </w:r>
      <w:bookmarkEnd w:id="2964"/>
      <w:bookmarkEnd w:id="2965"/>
      <w:bookmarkEnd w:id="2966"/>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7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7" w:name="bookmark5259"/>
      <w:bookmarkEnd w:id="2967"/>
      <w:r w:rsidRPr="00C41B23">
        <w:rPr>
          <w:rStyle w:val="11"/>
          <w:rFonts w:ascii="Times New Roman" w:hAnsi="Times New Roman" w:cs="Times New Roman"/>
          <w:sz w:val="22"/>
          <w:szCs w:val="22"/>
        </w:rPr>
        <w:t>проводить анализ причин зарождения современного олим</w:t>
      </w:r>
      <w:r w:rsidRPr="00C41B23">
        <w:rPr>
          <w:rStyle w:val="11"/>
          <w:rFonts w:ascii="Times New Roman" w:hAnsi="Times New Roman" w:cs="Times New Roman"/>
          <w:sz w:val="22"/>
          <w:szCs w:val="22"/>
        </w:rPr>
        <w:softHyphen/>
        <w:t>пийского движения, давать характеристику основным эта</w:t>
      </w:r>
      <w:r w:rsidRPr="00C41B23">
        <w:rPr>
          <w:rStyle w:val="11"/>
          <w:rFonts w:ascii="Times New Roman" w:hAnsi="Times New Roman" w:cs="Times New Roman"/>
          <w:sz w:val="22"/>
          <w:szCs w:val="22"/>
        </w:rPr>
        <w:softHyphen/>
        <w:t>пам его развития в СССР и современной России;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8" w:name="bookmark5260"/>
      <w:bookmarkEnd w:id="2968"/>
      <w:r w:rsidRPr="00C41B23">
        <w:rPr>
          <w:rStyle w:val="11"/>
          <w:rFonts w:ascii="Times New Roman" w:hAnsi="Times New Roman" w:cs="Times New Roman"/>
          <w:sz w:val="22"/>
          <w:szCs w:val="22"/>
        </w:rPr>
        <w:t>объяснять положительное влияние занятий физической культурой и спортом на воспитание личностных качеств со</w:t>
      </w:r>
      <w:r w:rsidRPr="00C41B23">
        <w:rPr>
          <w:rStyle w:val="11"/>
          <w:rFonts w:ascii="Times New Roman" w:hAnsi="Times New Roman" w:cs="Times New Roman"/>
          <w:sz w:val="22"/>
          <w:szCs w:val="22"/>
        </w:rPr>
        <w:softHyphen/>
        <w:t>временных школьников, приводить примеры из собственной жизни;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69" w:name="bookmark5261"/>
      <w:bookmarkEnd w:id="2969"/>
      <w:r w:rsidRPr="00C41B23">
        <w:rPr>
          <w:rStyle w:val="11"/>
          <w:rFonts w:ascii="Times New Roman" w:hAnsi="Times New Roman" w:cs="Times New Roman"/>
          <w:sz w:val="22"/>
          <w:szCs w:val="22"/>
        </w:rPr>
        <w:t>объяснять понятие «техника физических упражнений», ру</w:t>
      </w:r>
      <w:r w:rsidRPr="00C41B23">
        <w:rPr>
          <w:rStyle w:val="11"/>
          <w:rFonts w:ascii="Times New Roman" w:hAnsi="Times New Roman" w:cs="Times New Roman"/>
          <w:sz w:val="22"/>
          <w:szCs w:val="22"/>
        </w:rPr>
        <w:softHyphen/>
        <w:t>ководствоваться правилами технической подготовки при самостоятельном обучении новым физическим упражнени</w:t>
      </w:r>
      <w:r w:rsidRPr="00C41B23">
        <w:rPr>
          <w:rStyle w:val="11"/>
          <w:rFonts w:ascii="Times New Roman" w:hAnsi="Times New Roman" w:cs="Times New Roman"/>
          <w:sz w:val="22"/>
          <w:szCs w:val="22"/>
        </w:rPr>
        <w:softHyphen/>
        <w:t>ям, проводить процедуры оценивания техники их выполне</w:t>
      </w:r>
      <w:r w:rsidRPr="00C41B23">
        <w:rPr>
          <w:rStyle w:val="11"/>
          <w:rFonts w:ascii="Times New Roman" w:hAnsi="Times New Roman" w:cs="Times New Roman"/>
          <w:sz w:val="22"/>
          <w:szCs w:val="22"/>
        </w:rPr>
        <w:softHyphen/>
        <w:t>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0" w:name="bookmark5262"/>
      <w:bookmarkEnd w:id="2970"/>
      <w:r w:rsidRPr="00C41B23">
        <w:rPr>
          <w:rStyle w:val="11"/>
          <w:rFonts w:ascii="Times New Roman" w:hAnsi="Times New Roman" w:cs="Times New Roman"/>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C41B23">
        <w:rPr>
          <w:rStyle w:val="11"/>
          <w:rFonts w:ascii="Times New Roman" w:hAnsi="Times New Roman" w:cs="Times New Roman"/>
          <w:sz w:val="22"/>
          <w:szCs w:val="22"/>
        </w:rPr>
        <w:softHyphen/>
        <w:t>тельный эффект с помощью «индекса Кетле» и «ортостати</w:t>
      </w:r>
      <w:r w:rsidRPr="00C41B23">
        <w:rPr>
          <w:rStyle w:val="11"/>
          <w:rFonts w:ascii="Times New Roman" w:hAnsi="Times New Roman" w:cs="Times New Roman"/>
          <w:sz w:val="22"/>
          <w:szCs w:val="22"/>
        </w:rPr>
        <w:softHyphen/>
        <w:t>ческой пробы» (по образцу);</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1" w:name="bookmark5263"/>
      <w:bookmarkEnd w:id="2971"/>
      <w:r w:rsidRPr="00C41B23">
        <w:rPr>
          <w:rStyle w:val="11"/>
          <w:rFonts w:ascii="Times New Roman" w:hAnsi="Times New Roman" w:cs="Times New Roman"/>
          <w:sz w:val="22"/>
          <w:szCs w:val="22"/>
        </w:rPr>
        <w:t>выполнять лазанье по канату в два приёма (юноши) и про</w:t>
      </w:r>
      <w:r w:rsidRPr="00C41B23">
        <w:rPr>
          <w:rStyle w:val="11"/>
          <w:rFonts w:ascii="Times New Roman" w:hAnsi="Times New Roman" w:cs="Times New Roman"/>
          <w:sz w:val="22"/>
          <w:szCs w:val="22"/>
        </w:rPr>
        <w:softHyphen/>
        <w:t>стейшие акробатические пирамиды в парах и тройках (де</w:t>
      </w:r>
      <w:r w:rsidRPr="00C41B23">
        <w:rPr>
          <w:rStyle w:val="11"/>
          <w:rFonts w:ascii="Times New Roman" w:hAnsi="Times New Roman" w:cs="Times New Roman"/>
          <w:sz w:val="22"/>
          <w:szCs w:val="22"/>
        </w:rPr>
        <w:softHyphen/>
        <w:t>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2" w:name="bookmark5264"/>
      <w:bookmarkEnd w:id="2972"/>
      <w:r w:rsidRPr="00C41B23">
        <w:rPr>
          <w:rStyle w:val="11"/>
          <w:rFonts w:ascii="Times New Roman" w:hAnsi="Times New Roman" w:cs="Times New Roman"/>
          <w:sz w:val="22"/>
          <w:szCs w:val="22"/>
        </w:rPr>
        <w:t>составлять и самостоятельно разучивать комплекс степ-аэро- бики, включающий упражнения в ходьбе, прыжках, спры</w:t>
      </w:r>
      <w:r w:rsidRPr="00C41B23">
        <w:rPr>
          <w:rStyle w:val="11"/>
          <w:rFonts w:ascii="Times New Roman" w:hAnsi="Times New Roman" w:cs="Times New Roman"/>
          <w:sz w:val="22"/>
          <w:szCs w:val="22"/>
        </w:rPr>
        <w:softHyphen/>
        <w:t>гивании и запрыгивании с поворотами, разведением рук и ног (девушки);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3" w:name="bookmark5265"/>
      <w:bookmarkEnd w:id="2973"/>
      <w:r w:rsidRPr="00C41B23">
        <w:rPr>
          <w:rStyle w:val="11"/>
          <w:rFonts w:ascii="Times New Roman" w:hAnsi="Times New Roman" w:cs="Times New Roman"/>
          <w:sz w:val="22"/>
          <w:szCs w:val="22"/>
        </w:rPr>
        <w:t xml:space="preserve">выполнять стойку на голове с опорой на руки и включать её в акробатическую комбинацию из ранее освоенных </w:t>
      </w:r>
      <w:r w:rsidRPr="00C41B23">
        <w:rPr>
          <w:rStyle w:val="11"/>
          <w:rFonts w:ascii="Times New Roman" w:hAnsi="Times New Roman" w:cs="Times New Roman"/>
          <w:sz w:val="22"/>
          <w:szCs w:val="22"/>
        </w:rPr>
        <w:lastRenderedPageBreak/>
        <w:t>упражне</w:t>
      </w:r>
      <w:r w:rsidRPr="00C41B23">
        <w:rPr>
          <w:rStyle w:val="11"/>
          <w:rFonts w:ascii="Times New Roman" w:hAnsi="Times New Roman" w:cs="Times New Roman"/>
          <w:sz w:val="22"/>
          <w:szCs w:val="22"/>
        </w:rPr>
        <w:softHyphen/>
        <w:t>ний (юноши);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4" w:name="bookmark5266"/>
      <w:bookmarkEnd w:id="2974"/>
      <w:r w:rsidRPr="00C41B23">
        <w:rPr>
          <w:rStyle w:val="11"/>
          <w:rFonts w:ascii="Times New Roman" w:hAnsi="Times New Roman" w:cs="Times New Roman"/>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5" w:name="bookmark5267"/>
      <w:bookmarkEnd w:id="2975"/>
      <w:r w:rsidRPr="00C41B23">
        <w:rPr>
          <w:rStyle w:val="11"/>
          <w:rFonts w:ascii="Times New Roman" w:hAnsi="Times New Roman" w:cs="Times New Roman"/>
          <w:sz w:val="22"/>
          <w:szCs w:val="22"/>
        </w:rPr>
        <w:t>выполнять метание малого мяча на точность в неподвижную, качающуюся и катящуюся с разной скоростью мишень;</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6" w:name="bookmark5268"/>
      <w:bookmarkEnd w:id="2976"/>
      <w:r w:rsidRPr="00C41B23">
        <w:rPr>
          <w:rStyle w:val="11"/>
          <w:rFonts w:ascii="Times New Roman" w:hAnsi="Times New Roman" w:cs="Times New Roman"/>
          <w:sz w:val="22"/>
          <w:szCs w:val="22"/>
        </w:rPr>
        <w:t>выполнять переход с передвижения попеременным двух- шажным ходом на передвижение одновременным одношаж</w:t>
      </w:r>
      <w:r w:rsidRPr="00C41B23">
        <w:rPr>
          <w:rStyle w:val="11"/>
          <w:rFonts w:ascii="Times New Roman" w:hAnsi="Times New Roman" w:cs="Times New Roman"/>
          <w:sz w:val="22"/>
          <w:szCs w:val="22"/>
        </w:rPr>
        <w:softHyphen/>
        <w:t>ным ходом и обратно во время прохождения учебной дистан</w:t>
      </w:r>
      <w:r w:rsidRPr="00C41B23">
        <w:rPr>
          <w:rStyle w:val="11"/>
          <w:rFonts w:ascii="Times New Roman" w:hAnsi="Times New Roman" w:cs="Times New Roman"/>
          <w:sz w:val="22"/>
          <w:szCs w:val="22"/>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7" w:name="bookmark5269"/>
      <w:bookmarkEnd w:id="2977"/>
      <w:r w:rsidRPr="00C41B23">
        <w:rPr>
          <w:rStyle w:val="11"/>
          <w:rFonts w:ascii="Times New Roman" w:hAnsi="Times New Roman" w:cs="Times New Roman"/>
          <w:sz w:val="22"/>
          <w:szCs w:val="22"/>
        </w:rPr>
        <w:t>демонстрировать и использовать технические действия спор</w:t>
      </w:r>
      <w:r w:rsidRPr="00C41B23">
        <w:rPr>
          <w:rStyle w:val="11"/>
          <w:rFonts w:ascii="Times New Roman" w:hAnsi="Times New Roman" w:cs="Times New Roman"/>
          <w:sz w:val="22"/>
          <w:szCs w:val="22"/>
        </w:rPr>
        <w:softHyphen/>
        <w:t>тивных игр:</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(передача и ловля мяча после отскока от пола; бро</w:t>
      </w:r>
      <w:r w:rsidRPr="00C41B23">
        <w:rPr>
          <w:rStyle w:val="11"/>
          <w:rFonts w:ascii="Times New Roman" w:hAnsi="Times New Roman" w:cs="Times New Roman"/>
          <w:sz w:val="22"/>
          <w:szCs w:val="22"/>
        </w:rPr>
        <w:softHyphen/>
        <w:t>ски мяча двумя руками снизу и от груди в движении; исполь</w:t>
      </w:r>
      <w:r w:rsidRPr="00C41B23">
        <w:rPr>
          <w:rStyle w:val="11"/>
          <w:rFonts w:ascii="Times New Roman" w:hAnsi="Times New Roman" w:cs="Times New Roman"/>
          <w:sz w:val="22"/>
          <w:szCs w:val="22"/>
        </w:rPr>
        <w:softHyphen/>
        <w:t>зование разученных технических действий в условиях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(передача мяча за голову на своей площадке и через сетку; использование разученных технических действий в ус</w:t>
      </w:r>
      <w:r w:rsidRPr="00C41B23">
        <w:rPr>
          <w:rStyle w:val="11"/>
          <w:rFonts w:ascii="Times New Roman" w:hAnsi="Times New Roman" w:cs="Times New Roman"/>
          <w:sz w:val="22"/>
          <w:szCs w:val="22"/>
        </w:rPr>
        <w:softHyphen/>
        <w:t>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w:t>
      </w:r>
      <w:r w:rsidRPr="00C41B23">
        <w:rPr>
          <w:rStyle w:val="11"/>
          <w:rFonts w:ascii="Times New Roman" w:hAnsi="Times New Roman" w:cs="Times New Roman"/>
          <w:sz w:val="22"/>
          <w:szCs w:val="22"/>
        </w:rPr>
        <w:softHyphen/>
        <w:t>сывании мяча из-за боковой линии; использование разучен</w:t>
      </w:r>
      <w:r w:rsidRPr="00C41B23">
        <w:rPr>
          <w:rStyle w:val="11"/>
          <w:rFonts w:ascii="Times New Roman" w:hAnsi="Times New Roman" w:cs="Times New Roman"/>
          <w:sz w:val="22"/>
          <w:szCs w:val="22"/>
        </w:rPr>
        <w:softHyphen/>
        <w:t>ных технических действий в условиях игровой деятельно</w:t>
      </w:r>
      <w:r w:rsidRPr="00C41B23">
        <w:rPr>
          <w:rStyle w:val="11"/>
          <w:rFonts w:ascii="Times New Roman" w:hAnsi="Times New Roman" w:cs="Times New Roman"/>
          <w:sz w:val="22"/>
          <w:szCs w:val="22"/>
        </w:rPr>
        <w:softHyphen/>
        <w:t>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78" w:name="bookmark5270"/>
      <w:bookmarkEnd w:id="2978"/>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5"/>
        </w:numPr>
        <w:tabs>
          <w:tab w:val="left" w:pos="250"/>
        </w:tabs>
        <w:spacing w:after="0" w:line="240" w:lineRule="auto"/>
        <w:jc w:val="both"/>
        <w:rPr>
          <w:rFonts w:ascii="Times New Roman" w:hAnsi="Times New Roman" w:cs="Times New Roman"/>
          <w:b w:val="0"/>
          <w:bCs w:val="0"/>
          <w:color w:val="auto"/>
          <w:sz w:val="22"/>
          <w:szCs w:val="22"/>
        </w:rPr>
      </w:pPr>
      <w:bookmarkStart w:id="2979" w:name="bookmark5273"/>
      <w:bookmarkStart w:id="2980" w:name="bookmark5271"/>
      <w:bookmarkStart w:id="2981" w:name="bookmark5272"/>
      <w:bookmarkStart w:id="2982" w:name="bookmark5274"/>
      <w:bookmarkEnd w:id="2979"/>
      <w:r w:rsidRPr="00C41B23">
        <w:rPr>
          <w:rStyle w:val="31"/>
          <w:rFonts w:ascii="Times New Roman" w:hAnsi="Times New Roman" w:cs="Times New Roman"/>
          <w:sz w:val="22"/>
          <w:szCs w:val="22"/>
        </w:rPr>
        <w:t>класс</w:t>
      </w:r>
      <w:bookmarkEnd w:id="2980"/>
      <w:bookmarkEnd w:id="2981"/>
      <w:bookmarkEnd w:id="2982"/>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8 классе обучающийся научится: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3" w:name="bookmark5275"/>
      <w:bookmarkEnd w:id="2983"/>
      <w:r w:rsidRPr="00C41B23">
        <w:rPr>
          <w:rStyle w:val="11"/>
          <w:rFonts w:ascii="Times New Roman" w:hAnsi="Times New Roman" w:cs="Times New Roman"/>
          <w:sz w:val="22"/>
          <w:szCs w:val="22"/>
        </w:rPr>
        <w:t>проводить анализ основных направлений развития физиче</w:t>
      </w:r>
      <w:r w:rsidRPr="00C41B23">
        <w:rPr>
          <w:rStyle w:val="11"/>
          <w:rFonts w:ascii="Times New Roman" w:hAnsi="Times New Roman" w:cs="Times New Roman"/>
          <w:sz w:val="22"/>
          <w:szCs w:val="22"/>
        </w:rPr>
        <w:softHyphen/>
        <w:t>ской культуры в Российской Федерации, характеризовать содержание основных форм их организации;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4" w:name="bookmark5276"/>
      <w:bookmarkEnd w:id="2984"/>
      <w:r w:rsidRPr="00C41B23">
        <w:rPr>
          <w:rStyle w:val="11"/>
          <w:rFonts w:ascii="Times New Roman" w:hAnsi="Times New Roman" w:cs="Times New Roman"/>
          <w:sz w:val="22"/>
          <w:szCs w:val="22"/>
        </w:rPr>
        <w:t>анализировать понятие «всестороннее и гармоничное физи</w:t>
      </w:r>
      <w:r w:rsidRPr="00C41B23">
        <w:rPr>
          <w:rStyle w:val="11"/>
          <w:rFonts w:ascii="Times New Roman" w:hAnsi="Times New Roman" w:cs="Times New Roman"/>
          <w:sz w:val="22"/>
          <w:szCs w:val="22"/>
        </w:rPr>
        <w:softHyphen/>
        <w:t>ческое развитие», раскрывать критерии и приводить приме</w:t>
      </w:r>
      <w:r w:rsidRPr="00C41B23">
        <w:rPr>
          <w:rStyle w:val="11"/>
          <w:rFonts w:ascii="Times New Roman" w:hAnsi="Times New Roman" w:cs="Times New Roman"/>
          <w:sz w:val="22"/>
          <w:szCs w:val="22"/>
        </w:rPr>
        <w:softHyphen/>
        <w:t>ры, устанавливать связь с наследственными факторами и занятиями физической культурой и спортом;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5" w:name="bookmark5277"/>
      <w:bookmarkEnd w:id="2985"/>
      <w:r w:rsidRPr="00C41B23">
        <w:rPr>
          <w:rStyle w:val="11"/>
          <w:rFonts w:ascii="Times New Roman" w:hAnsi="Times New Roman" w:cs="Times New Roman"/>
          <w:sz w:val="22"/>
          <w:szCs w:val="22"/>
        </w:rPr>
        <w:t>проводить занятия оздоровительной гимнастикой по коррек</w:t>
      </w:r>
      <w:r w:rsidRPr="00C41B23">
        <w:rPr>
          <w:rStyle w:val="11"/>
          <w:rFonts w:ascii="Times New Roman" w:hAnsi="Times New Roman" w:cs="Times New Roman"/>
          <w:sz w:val="22"/>
          <w:szCs w:val="22"/>
        </w:rPr>
        <w:softHyphen/>
        <w:t>ции индивидуальной формы осанки и избыточной массы тела;</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6" w:name="bookmark5278"/>
      <w:bookmarkEnd w:id="2986"/>
      <w:r w:rsidRPr="00C41B23">
        <w:rPr>
          <w:rStyle w:val="11"/>
          <w:rFonts w:ascii="Times New Roman" w:hAnsi="Times New Roman" w:cs="Times New Roman"/>
          <w:sz w:val="22"/>
          <w:szCs w:val="22"/>
        </w:rPr>
        <w:t>составлять планы занятия спортивной тренировкой, опреде</w:t>
      </w:r>
      <w:r w:rsidRPr="00C41B23">
        <w:rPr>
          <w:rStyle w:val="11"/>
          <w:rFonts w:ascii="Times New Roman" w:hAnsi="Times New Roman" w:cs="Times New Roman"/>
          <w:sz w:val="22"/>
          <w:szCs w:val="22"/>
        </w:rPr>
        <w:softHyphen/>
        <w:t>лять их целевое содержание в соответствии с индивидуаль</w:t>
      </w:r>
      <w:r w:rsidRPr="00C41B23">
        <w:rPr>
          <w:rStyle w:val="11"/>
          <w:rFonts w:ascii="Times New Roman" w:hAnsi="Times New Roman" w:cs="Times New Roman"/>
          <w:sz w:val="22"/>
          <w:szCs w:val="22"/>
        </w:rPr>
        <w:softHyphen/>
        <w:t>ными показателями развития основных физических ка</w:t>
      </w:r>
      <w:r w:rsidRPr="00C41B23">
        <w:rPr>
          <w:rStyle w:val="11"/>
          <w:rFonts w:ascii="Times New Roman" w:hAnsi="Times New Roman" w:cs="Times New Roman"/>
          <w:sz w:val="22"/>
          <w:szCs w:val="22"/>
        </w:rPr>
        <w:softHyphen/>
        <w:t>честв;</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7" w:name="bookmark5279"/>
      <w:bookmarkEnd w:id="2987"/>
      <w:r w:rsidRPr="00C41B23">
        <w:rPr>
          <w:rStyle w:val="11"/>
          <w:rFonts w:ascii="Times New Roman" w:hAnsi="Times New Roman" w:cs="Times New Roman"/>
          <w:sz w:val="22"/>
          <w:szCs w:val="22"/>
        </w:rPr>
        <w:t>выполнять гимнастическую комбинацию на гимнастическом бревне из ранее освоенных упражнений с добавлением эле</w:t>
      </w:r>
      <w:r w:rsidRPr="00C41B23">
        <w:rPr>
          <w:rStyle w:val="11"/>
          <w:rFonts w:ascii="Times New Roman" w:hAnsi="Times New Roman" w:cs="Times New Roman"/>
          <w:sz w:val="22"/>
          <w:szCs w:val="22"/>
        </w:rPr>
        <w:softHyphen/>
        <w:t>ментов акробатики и ритмической гимнастики (девушки);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8" w:name="bookmark5280"/>
      <w:bookmarkEnd w:id="2988"/>
      <w:r w:rsidRPr="00C41B23">
        <w:rPr>
          <w:rStyle w:val="11"/>
          <w:rFonts w:ascii="Times New Roman" w:hAnsi="Times New Roman" w:cs="Times New Roman"/>
          <w:sz w:val="22"/>
          <w:szCs w:val="22"/>
        </w:rPr>
        <w:t>выполнять комбинацию на параллельных брусьях с включе</w:t>
      </w:r>
      <w:r w:rsidRPr="00C41B23">
        <w:rPr>
          <w:rStyle w:val="11"/>
          <w:rFonts w:ascii="Times New Roman" w:hAnsi="Times New Roman" w:cs="Times New Roman"/>
          <w:sz w:val="22"/>
          <w:szCs w:val="22"/>
        </w:rPr>
        <w:softHyphen/>
        <w:t>нием упражнений в упоре на руках, кувырка вперёд и соско</w:t>
      </w:r>
      <w:r w:rsidRPr="00C41B23">
        <w:rPr>
          <w:rStyle w:val="11"/>
          <w:rFonts w:ascii="Times New Roman" w:hAnsi="Times New Roman" w:cs="Times New Roman"/>
          <w:sz w:val="22"/>
          <w:szCs w:val="22"/>
        </w:rPr>
        <w:softHyphen/>
        <w:t>ка; наблюдать их выполнение другими учащимися и сравни</w:t>
      </w:r>
      <w:r w:rsidRPr="00C41B23">
        <w:rPr>
          <w:rStyle w:val="11"/>
          <w:rFonts w:ascii="Times New Roman" w:hAnsi="Times New Roman" w:cs="Times New Roman"/>
          <w:sz w:val="22"/>
          <w:szCs w:val="22"/>
        </w:rPr>
        <w:softHyphen/>
        <w:t>вать с заданным образцом, анализировать ошибки и причины их появления, находить способы устранения (юноши);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89" w:name="bookmark5281"/>
      <w:bookmarkEnd w:id="2989"/>
      <w:r w:rsidRPr="00C41B23">
        <w:rPr>
          <w:rStyle w:val="11"/>
          <w:rFonts w:ascii="Times New Roman" w:hAnsi="Times New Roman" w:cs="Times New Roman"/>
          <w:sz w:val="22"/>
          <w:szCs w:val="22"/>
        </w:rPr>
        <w:t>выполнять прыжок в длину с разбега способом «прогнув</w:t>
      </w:r>
      <w:r w:rsidRPr="00C41B23">
        <w:rPr>
          <w:rStyle w:val="11"/>
          <w:rFonts w:ascii="Times New Roman" w:hAnsi="Times New Roman" w:cs="Times New Roman"/>
          <w:sz w:val="22"/>
          <w:szCs w:val="22"/>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0" w:name="bookmark5282"/>
      <w:bookmarkEnd w:id="2990"/>
      <w:r w:rsidRPr="00C41B23">
        <w:rPr>
          <w:rStyle w:val="11"/>
          <w:rFonts w:ascii="Times New Roman" w:hAnsi="Times New Roman" w:cs="Times New Roman"/>
          <w:sz w:val="22"/>
          <w:szCs w:val="22"/>
        </w:rPr>
        <w:t>выполнять тестовые задания комплекса ГТО в беговых и тех</w:t>
      </w:r>
      <w:r w:rsidRPr="00C41B23">
        <w:rPr>
          <w:rStyle w:val="11"/>
          <w:rFonts w:ascii="Times New Roman" w:hAnsi="Times New Roman" w:cs="Times New Roman"/>
          <w:sz w:val="22"/>
          <w:szCs w:val="22"/>
        </w:rPr>
        <w:softHyphen/>
        <w:t>нических легкоатлетических дисциплинах в соответствии с установленными требованиями к их технике;</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1" w:name="bookmark5283"/>
      <w:bookmarkEnd w:id="2991"/>
      <w:r w:rsidRPr="00C41B23">
        <w:rPr>
          <w:rStyle w:val="11"/>
          <w:rFonts w:ascii="Times New Roman" w:hAnsi="Times New Roman" w:cs="Times New Roman"/>
          <w:sz w:val="22"/>
          <w:szCs w:val="22"/>
        </w:rPr>
        <w:t>выполнять передвижение на лыжах одновременным бесшаж</w:t>
      </w:r>
      <w:r w:rsidRPr="00C41B23">
        <w:rPr>
          <w:rStyle w:val="11"/>
          <w:rFonts w:ascii="Times New Roman" w:hAnsi="Times New Roman" w:cs="Times New Roman"/>
          <w:sz w:val="22"/>
          <w:szCs w:val="22"/>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C41B23">
        <w:rPr>
          <w:rStyle w:val="11"/>
          <w:rFonts w:ascii="Times New Roman" w:hAnsi="Times New Roman" w:cs="Times New Roman"/>
          <w:sz w:val="22"/>
          <w:szCs w:val="22"/>
        </w:rPr>
        <w:softHyphen/>
        <w:t>движения);</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2" w:name="bookmark5284"/>
      <w:bookmarkEnd w:id="2992"/>
      <w:r w:rsidRPr="00C41B23">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3" w:name="bookmark5285"/>
      <w:bookmarkEnd w:id="2993"/>
      <w:r w:rsidRPr="00C41B23">
        <w:rPr>
          <w:rStyle w:val="11"/>
          <w:rFonts w:ascii="Times New Roman" w:hAnsi="Times New Roman" w:cs="Times New Roman"/>
          <w:sz w:val="22"/>
          <w:szCs w:val="22"/>
        </w:rPr>
        <w:t>выполнять прыжки в воду со стартовой тумбы;</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4" w:name="bookmark5286"/>
      <w:bookmarkEnd w:id="2994"/>
      <w:r w:rsidRPr="00C41B23">
        <w:rPr>
          <w:rStyle w:val="11"/>
          <w:rFonts w:ascii="Times New Roman" w:hAnsi="Times New Roman" w:cs="Times New Roman"/>
          <w:sz w:val="22"/>
          <w:szCs w:val="22"/>
        </w:rPr>
        <w:t>выполнять технические элементы плавания кролем на груди в согласовании с дыханием;</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5" w:name="bookmark5287"/>
      <w:bookmarkEnd w:id="2995"/>
      <w:r w:rsidRPr="00C41B23">
        <w:rPr>
          <w:rStyle w:val="11"/>
          <w:rFonts w:ascii="Times New Roman" w:hAnsi="Times New Roman" w:cs="Times New Roman"/>
          <w:sz w:val="22"/>
          <w:szCs w:val="22"/>
        </w:rPr>
        <w:t>демонстрировать и использовать технические действия спор</w:t>
      </w:r>
      <w:r w:rsidRPr="00C41B23">
        <w:rPr>
          <w:rStyle w:val="11"/>
          <w:rFonts w:ascii="Times New Roman" w:hAnsi="Times New Roman" w:cs="Times New Roman"/>
          <w:sz w:val="22"/>
          <w:szCs w:val="22"/>
        </w:rPr>
        <w:softHyphen/>
        <w:t>тивных игр:</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баскетбол (передача мяча одной рукой снизу и от плеча; бро</w:t>
      </w:r>
      <w:r w:rsidRPr="00C41B23">
        <w:rPr>
          <w:rStyle w:val="11"/>
          <w:rFonts w:ascii="Times New Roman" w:hAnsi="Times New Roman" w:cs="Times New Roman"/>
          <w:sz w:val="22"/>
          <w:szCs w:val="22"/>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C41B23">
        <w:rPr>
          <w:rStyle w:val="11"/>
          <w:rFonts w:ascii="Times New Roman" w:hAnsi="Times New Roman" w:cs="Times New Roman"/>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волейбол (прямой нападающий удар и индивидуальное бло</w:t>
      </w:r>
      <w:r w:rsidRPr="00C41B23">
        <w:rPr>
          <w:rStyle w:val="11"/>
          <w:rFonts w:ascii="Times New Roman" w:hAnsi="Times New Roman" w:cs="Times New Roman"/>
          <w:sz w:val="22"/>
          <w:szCs w:val="22"/>
        </w:rPr>
        <w:softHyphen/>
        <w:t>кирование мяча в прыжке с места; тактические действия в за</w:t>
      </w:r>
      <w:r w:rsidRPr="00C41B23">
        <w:rPr>
          <w:rStyle w:val="11"/>
          <w:rFonts w:ascii="Times New Roman" w:hAnsi="Times New Roman" w:cs="Times New Roman"/>
          <w:sz w:val="22"/>
          <w:szCs w:val="22"/>
        </w:rPr>
        <w:softHyphen/>
        <w:t>щите и нападении; использование разученных технических и тактических действий в условиях игровой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C41B23">
        <w:rPr>
          <w:rStyle w:val="11"/>
          <w:rFonts w:ascii="Times New Roman" w:hAnsi="Times New Roman" w:cs="Times New Roman"/>
          <w:sz w:val="22"/>
          <w:szCs w:val="22"/>
        </w:rPr>
        <w:softHyphen/>
        <w:t>зование разученных технических и тактических действий в условиях игровой деятельности);</w:t>
      </w:r>
    </w:p>
    <w:p w:rsidR="006D6D38" w:rsidRPr="00C41B23" w:rsidRDefault="006D6D38" w:rsidP="00F430C9">
      <w:pPr>
        <w:pStyle w:val="a3"/>
        <w:numPr>
          <w:ilvl w:val="0"/>
          <w:numId w:val="144"/>
        </w:numPr>
        <w:tabs>
          <w:tab w:val="left" w:pos="207"/>
        </w:tabs>
        <w:autoSpaceDE/>
        <w:autoSpaceDN/>
        <w:ind w:left="0" w:hanging="240"/>
        <w:rPr>
          <w:sz w:val="22"/>
          <w:szCs w:val="22"/>
        </w:rPr>
      </w:pPr>
      <w:bookmarkStart w:id="2996" w:name="bookmark5288"/>
      <w:bookmarkEnd w:id="2996"/>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6D6D38" w:rsidRPr="00C41B23" w:rsidRDefault="006D6D38" w:rsidP="00F430C9">
      <w:pPr>
        <w:pStyle w:val="32"/>
        <w:keepNext/>
        <w:keepLines/>
        <w:numPr>
          <w:ilvl w:val="0"/>
          <w:numId w:val="146"/>
        </w:numPr>
        <w:tabs>
          <w:tab w:val="left" w:pos="241"/>
        </w:tabs>
        <w:spacing w:after="0" w:line="240" w:lineRule="auto"/>
        <w:jc w:val="both"/>
        <w:rPr>
          <w:rFonts w:ascii="Times New Roman" w:hAnsi="Times New Roman" w:cs="Times New Roman"/>
          <w:b w:val="0"/>
          <w:bCs w:val="0"/>
          <w:color w:val="auto"/>
          <w:sz w:val="22"/>
          <w:szCs w:val="22"/>
        </w:rPr>
      </w:pPr>
      <w:bookmarkStart w:id="2997" w:name="bookmark5291"/>
      <w:bookmarkStart w:id="2998" w:name="bookmark5289"/>
      <w:bookmarkStart w:id="2999" w:name="bookmark5290"/>
      <w:bookmarkStart w:id="3000" w:name="bookmark5292"/>
      <w:bookmarkEnd w:id="2997"/>
      <w:r w:rsidRPr="00C41B23">
        <w:rPr>
          <w:rStyle w:val="31"/>
          <w:rFonts w:ascii="Times New Roman" w:hAnsi="Times New Roman" w:cs="Times New Roman"/>
          <w:sz w:val="22"/>
          <w:szCs w:val="22"/>
        </w:rPr>
        <w:lastRenderedPageBreak/>
        <w:t>класс</w:t>
      </w:r>
      <w:bookmarkEnd w:id="2998"/>
      <w:bookmarkEnd w:id="2999"/>
      <w:bookmarkEnd w:id="3000"/>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К концу обучения в 9 классе обучающийся научится: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1" w:name="bookmark5293"/>
      <w:bookmarkEnd w:id="3001"/>
      <w:r w:rsidRPr="00C41B23">
        <w:rPr>
          <w:rStyle w:val="11"/>
          <w:rFonts w:ascii="Times New Roman" w:hAnsi="Times New Roman" w:cs="Times New Roman"/>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C41B23">
        <w:rPr>
          <w:rStyle w:val="11"/>
          <w:rFonts w:ascii="Times New Roman" w:hAnsi="Times New Roman" w:cs="Times New Roman"/>
          <w:sz w:val="22"/>
          <w:szCs w:val="22"/>
        </w:rPr>
        <w:softHyphen/>
        <w:t>вье человека, его социальную и производственную деятель</w:t>
      </w:r>
      <w:r w:rsidRPr="00C41B23">
        <w:rPr>
          <w:rStyle w:val="11"/>
          <w:rFonts w:ascii="Times New Roman" w:hAnsi="Times New Roman" w:cs="Times New Roman"/>
          <w:sz w:val="22"/>
          <w:szCs w:val="22"/>
        </w:rPr>
        <w:softHyphen/>
        <w:t>ность;</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2" w:name="bookmark5294"/>
      <w:bookmarkEnd w:id="3002"/>
      <w:r w:rsidRPr="00C41B23">
        <w:rPr>
          <w:rStyle w:val="11"/>
          <w:rFonts w:ascii="Times New Roman" w:hAnsi="Times New Roman" w:cs="Times New Roman"/>
          <w:sz w:val="22"/>
          <w:szCs w:val="22"/>
        </w:rPr>
        <w:t>понимать пользу туристских подходов как формы организа</w:t>
      </w:r>
      <w:r w:rsidRPr="00C41B23">
        <w:rPr>
          <w:rStyle w:val="11"/>
          <w:rFonts w:ascii="Times New Roman" w:hAnsi="Times New Roman" w:cs="Times New Roman"/>
          <w:sz w:val="22"/>
          <w:szCs w:val="22"/>
        </w:rPr>
        <w:softHyphen/>
        <w:t>ции здорового образа жизни, выполнять правила подготовки к пешим походам, требования безопасности при передвиже</w:t>
      </w:r>
      <w:r w:rsidRPr="00C41B23">
        <w:rPr>
          <w:rStyle w:val="11"/>
          <w:rFonts w:ascii="Times New Roman" w:hAnsi="Times New Roman" w:cs="Times New Roman"/>
          <w:sz w:val="22"/>
          <w:szCs w:val="22"/>
        </w:rPr>
        <w:softHyphen/>
        <w:t>нии и организации бивуака;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3" w:name="bookmark5295"/>
      <w:bookmarkEnd w:id="3003"/>
      <w:r w:rsidRPr="00C41B23">
        <w:rPr>
          <w:rStyle w:val="11"/>
          <w:rFonts w:ascii="Times New Roman" w:hAnsi="Times New Roman" w:cs="Times New Roman"/>
          <w:sz w:val="22"/>
          <w:szCs w:val="22"/>
        </w:rPr>
        <w:t>объяснять понятие «профессионально-прикладная физиче</w:t>
      </w:r>
      <w:r w:rsidRPr="00C41B23">
        <w:rPr>
          <w:rStyle w:val="11"/>
          <w:rFonts w:ascii="Times New Roman" w:hAnsi="Times New Roman" w:cs="Times New Roman"/>
          <w:sz w:val="22"/>
          <w:szCs w:val="22"/>
        </w:rPr>
        <w:softHyphen/>
        <w:t>ская культура», её целевое предназначение, связь с характе</w:t>
      </w:r>
      <w:r w:rsidRPr="00C41B23">
        <w:rPr>
          <w:rStyle w:val="11"/>
          <w:rFonts w:ascii="Times New Roman" w:hAnsi="Times New Roman" w:cs="Times New Roman"/>
          <w:sz w:val="22"/>
          <w:szCs w:val="22"/>
        </w:rPr>
        <w:softHyphen/>
        <w:t>ром и особенностями профессиональной деятельности; пони</w:t>
      </w:r>
      <w:r w:rsidRPr="00C41B23">
        <w:rPr>
          <w:rStyle w:val="11"/>
          <w:rFonts w:ascii="Times New Roman" w:hAnsi="Times New Roman" w:cs="Times New Roman"/>
          <w:sz w:val="22"/>
          <w:szCs w:val="22"/>
        </w:rPr>
        <w:softHyphen/>
        <w:t>мать необходимость занятий профессионально-прикладной физической подготовкой учащихся общеобразовательной школы;</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4" w:name="bookmark5296"/>
      <w:bookmarkEnd w:id="3004"/>
      <w:r w:rsidRPr="00C41B23">
        <w:rPr>
          <w:rStyle w:val="11"/>
          <w:rFonts w:ascii="Times New Roman" w:hAnsi="Times New Roman" w:cs="Times New Roman"/>
          <w:sz w:val="22"/>
          <w:szCs w:val="22"/>
        </w:rPr>
        <w:t>использовать приёмы массажа и применять их в процессе са</w:t>
      </w:r>
      <w:r w:rsidRPr="00C41B23">
        <w:rPr>
          <w:rStyle w:val="11"/>
          <w:rFonts w:ascii="Times New Roman" w:hAnsi="Times New Roman" w:cs="Times New Roman"/>
          <w:sz w:val="22"/>
          <w:szCs w:val="22"/>
        </w:rPr>
        <w:softHyphen/>
        <w:t>мостоятельных занятий физической культурой и спортом, выполнять гигиенические требования к процедурам массажа;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5" w:name="bookmark5297"/>
      <w:bookmarkEnd w:id="3005"/>
      <w:r w:rsidRPr="00C41B23">
        <w:rPr>
          <w:rStyle w:val="11"/>
          <w:rFonts w:ascii="Times New Roman" w:hAnsi="Times New Roman" w:cs="Times New Roman"/>
          <w:sz w:val="22"/>
          <w:szCs w:val="22"/>
        </w:rPr>
        <w:t>измерять индивидуальные функциональные резервы орга</w:t>
      </w:r>
      <w:r w:rsidRPr="00C41B23">
        <w:rPr>
          <w:rStyle w:val="11"/>
          <w:rFonts w:ascii="Times New Roman" w:hAnsi="Times New Roman" w:cs="Times New Roman"/>
          <w:sz w:val="22"/>
          <w:szCs w:val="22"/>
        </w:rPr>
        <w:softHyphen/>
        <w:t>низма с помощью проб Штанге, Генча, «задержки дыхания»; использовать их для планирования индивидуальных заня</w:t>
      </w:r>
      <w:r w:rsidRPr="00C41B23">
        <w:rPr>
          <w:rStyle w:val="11"/>
          <w:rFonts w:ascii="Times New Roman" w:hAnsi="Times New Roman" w:cs="Times New Roman"/>
          <w:sz w:val="22"/>
          <w:szCs w:val="22"/>
        </w:rPr>
        <w:softHyphen/>
        <w:t>тий спортивной и профессионально-прикладной физической подготовкой;</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6" w:name="bookmark5298"/>
      <w:bookmarkEnd w:id="3006"/>
      <w:r w:rsidRPr="00C41B23">
        <w:rPr>
          <w:rStyle w:val="11"/>
          <w:rFonts w:ascii="Times New Roman" w:hAnsi="Times New Roman" w:cs="Times New Roman"/>
          <w:sz w:val="22"/>
          <w:szCs w:val="22"/>
        </w:rPr>
        <w:t>определять характер травм и ушибов, встречающихся на са</w:t>
      </w:r>
      <w:r w:rsidRPr="00C41B23">
        <w:rPr>
          <w:rStyle w:val="11"/>
          <w:rFonts w:ascii="Times New Roman" w:hAnsi="Times New Roman" w:cs="Times New Roman"/>
          <w:sz w:val="22"/>
          <w:szCs w:val="22"/>
        </w:rPr>
        <w:softHyphen/>
        <w:t>мостоятельных занятиях физическими упражнениями и во время активного отдыха, применять способы оказания пер</w:t>
      </w:r>
      <w:r w:rsidRPr="00C41B23">
        <w:rPr>
          <w:rStyle w:val="11"/>
          <w:rFonts w:ascii="Times New Roman" w:hAnsi="Times New Roman" w:cs="Times New Roman"/>
          <w:sz w:val="22"/>
          <w:szCs w:val="22"/>
        </w:rPr>
        <w:softHyphen/>
        <w:t>вой помощи;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7" w:name="bookmark5299"/>
      <w:bookmarkEnd w:id="3007"/>
      <w:r w:rsidRPr="00C41B23">
        <w:rPr>
          <w:rStyle w:val="11"/>
          <w:rFonts w:ascii="Times New Roman" w:hAnsi="Times New Roman" w:cs="Times New Roman"/>
          <w:sz w:val="22"/>
          <w:szCs w:val="22"/>
        </w:rPr>
        <w:t>составлять и выполнять комплексы упражнений из разучен</w:t>
      </w:r>
      <w:r w:rsidRPr="00C41B23">
        <w:rPr>
          <w:rStyle w:val="11"/>
          <w:rFonts w:ascii="Times New Roman" w:hAnsi="Times New Roman" w:cs="Times New Roman"/>
          <w:sz w:val="22"/>
          <w:szCs w:val="22"/>
        </w:rPr>
        <w:softHyphen/>
        <w:t>ных акробатических упражнений с повышенными требова</w:t>
      </w:r>
      <w:r w:rsidRPr="00C41B23">
        <w:rPr>
          <w:rStyle w:val="11"/>
          <w:rFonts w:ascii="Times New Roman" w:hAnsi="Times New Roman" w:cs="Times New Roman"/>
          <w:sz w:val="22"/>
          <w:szCs w:val="22"/>
        </w:rPr>
        <w:softHyphen/>
        <w:t>ниями к технике их выполнения (юноши);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8" w:name="bookmark5300"/>
      <w:bookmarkEnd w:id="3008"/>
      <w:r w:rsidRPr="00C41B23">
        <w:rPr>
          <w:rStyle w:val="11"/>
          <w:rFonts w:ascii="Times New Roman" w:hAnsi="Times New Roman" w:cs="Times New Roman"/>
          <w:sz w:val="22"/>
          <w:szCs w:val="22"/>
        </w:rPr>
        <w:t>составлять и выполнять гимнастическую комбинацию на вы</w:t>
      </w:r>
      <w:r w:rsidRPr="00C41B23">
        <w:rPr>
          <w:rStyle w:val="11"/>
          <w:rFonts w:ascii="Times New Roman" w:hAnsi="Times New Roman" w:cs="Times New Roman"/>
          <w:sz w:val="22"/>
          <w:szCs w:val="22"/>
        </w:rPr>
        <w:softHyphen/>
        <w:t>сокой перекладине из разученных упражнений, с включени</w:t>
      </w:r>
      <w:r w:rsidRPr="00C41B23">
        <w:rPr>
          <w:rStyle w:val="11"/>
          <w:rFonts w:ascii="Times New Roman" w:hAnsi="Times New Roman" w:cs="Times New Roman"/>
          <w:sz w:val="22"/>
          <w:szCs w:val="22"/>
        </w:rPr>
        <w:softHyphen/>
        <w:t>ем элементов размахивания и соскока вперёд способом «прогнувшись» (юноши);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09" w:name="bookmark5301"/>
      <w:bookmarkEnd w:id="3009"/>
      <w:r w:rsidRPr="00C41B23">
        <w:rPr>
          <w:rStyle w:val="11"/>
          <w:rFonts w:ascii="Times New Roman" w:hAnsi="Times New Roman" w:cs="Times New Roman"/>
          <w:sz w:val="22"/>
          <w:szCs w:val="22"/>
        </w:rPr>
        <w:t>составлять и выполнять композицию упражнений черлидин</w:t>
      </w:r>
      <w:r w:rsidRPr="00C41B23">
        <w:rPr>
          <w:rStyle w:val="11"/>
          <w:rFonts w:ascii="Times New Roman" w:hAnsi="Times New Roman" w:cs="Times New Roman"/>
          <w:sz w:val="22"/>
          <w:szCs w:val="22"/>
        </w:rPr>
        <w:softHyphen/>
        <w:t>га с построением пирамид, элементами степ-аэробики и акро</w:t>
      </w:r>
      <w:r w:rsidRPr="00C41B23">
        <w:rPr>
          <w:rStyle w:val="11"/>
          <w:rFonts w:ascii="Times New Roman" w:hAnsi="Times New Roman" w:cs="Times New Roman"/>
          <w:sz w:val="22"/>
          <w:szCs w:val="22"/>
        </w:rPr>
        <w:softHyphen/>
        <w:t>батики (девушки);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10" w:name="bookmark5302"/>
      <w:bookmarkEnd w:id="3010"/>
      <w:r w:rsidRPr="00C41B23">
        <w:rPr>
          <w:rStyle w:val="11"/>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1" w:name="bookmark5303"/>
      <w:bookmarkEnd w:id="3011"/>
      <w:r w:rsidRPr="00C41B23">
        <w:rPr>
          <w:rStyle w:val="11"/>
          <w:rFonts w:ascii="Times New Roman" w:hAnsi="Times New Roman" w:cs="Times New Roman"/>
          <w:sz w:val="22"/>
          <w:szCs w:val="22"/>
        </w:rPr>
        <w:t>совершенствовать технику беговых и прыжковых упражне</w:t>
      </w:r>
      <w:r w:rsidRPr="00C41B23">
        <w:rPr>
          <w:rStyle w:val="11"/>
          <w:rFonts w:ascii="Times New Roman" w:hAnsi="Times New Roman" w:cs="Times New Roman"/>
          <w:sz w:val="22"/>
          <w:szCs w:val="22"/>
        </w:rPr>
        <w:softHyphen/>
        <w:t>ний в процессе самостоятельных занятий технической под</w:t>
      </w:r>
      <w:r w:rsidRPr="00C41B23">
        <w:rPr>
          <w:rStyle w:val="11"/>
          <w:rFonts w:ascii="Times New Roman" w:hAnsi="Times New Roman" w:cs="Times New Roman"/>
          <w:sz w:val="22"/>
          <w:szCs w:val="22"/>
        </w:rPr>
        <w:softHyphen/>
        <w:t>готовкой к выполнению нормативных требований комплекса ГТО;</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2" w:name="bookmark5304"/>
      <w:bookmarkEnd w:id="3012"/>
      <w:r w:rsidRPr="00C41B23">
        <w:rPr>
          <w:rStyle w:val="11"/>
          <w:rFonts w:ascii="Times New Roman" w:hAnsi="Times New Roman" w:cs="Times New Roman"/>
          <w:sz w:val="22"/>
          <w:szCs w:val="22"/>
        </w:rPr>
        <w:t>совершенствовать технику передвижения лыжными ходами в процессе самостоятельных занятий технической подготов</w:t>
      </w:r>
      <w:r w:rsidRPr="00C41B23">
        <w:rPr>
          <w:rStyle w:val="11"/>
          <w:rFonts w:ascii="Times New Roman" w:hAnsi="Times New Roman" w:cs="Times New Roman"/>
          <w:sz w:val="22"/>
          <w:szCs w:val="22"/>
        </w:rPr>
        <w:softHyphen/>
        <w:t>кой к выполнению нормативных требований комплекса ГТО;</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3" w:name="bookmark5305"/>
      <w:bookmarkEnd w:id="3013"/>
      <w:r w:rsidRPr="00C41B23">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4" w:name="bookmark5306"/>
      <w:bookmarkEnd w:id="3014"/>
      <w:r w:rsidRPr="00C41B23">
        <w:rPr>
          <w:rStyle w:val="11"/>
          <w:rFonts w:ascii="Times New Roman" w:hAnsi="Times New Roman" w:cs="Times New Roman"/>
          <w:sz w:val="22"/>
          <w:szCs w:val="22"/>
        </w:rPr>
        <w:t>выполнять повороты кувырком, маятником;</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5" w:name="bookmark5307"/>
      <w:bookmarkEnd w:id="3015"/>
      <w:r w:rsidRPr="00C41B23">
        <w:rPr>
          <w:rStyle w:val="11"/>
          <w:rFonts w:ascii="Times New Roman" w:hAnsi="Times New Roman" w:cs="Times New Roman"/>
          <w:sz w:val="22"/>
          <w:szCs w:val="22"/>
        </w:rPr>
        <w:t>выполнять технические элементы брассом в согласовании с дыханием;</w:t>
      </w:r>
    </w:p>
    <w:p w:rsidR="006D6D38" w:rsidRPr="00C41B23" w:rsidRDefault="006D6D38" w:rsidP="00F430C9">
      <w:pPr>
        <w:pStyle w:val="a3"/>
        <w:numPr>
          <w:ilvl w:val="0"/>
          <w:numId w:val="147"/>
        </w:numPr>
        <w:tabs>
          <w:tab w:val="left" w:pos="207"/>
        </w:tabs>
        <w:autoSpaceDE/>
        <w:autoSpaceDN/>
        <w:ind w:left="0" w:hanging="160"/>
        <w:rPr>
          <w:sz w:val="22"/>
          <w:szCs w:val="22"/>
        </w:rPr>
      </w:pPr>
      <w:bookmarkStart w:id="3016" w:name="bookmark5308"/>
      <w:bookmarkEnd w:id="3016"/>
      <w:r w:rsidRPr="00C41B23">
        <w:rPr>
          <w:rStyle w:val="11"/>
          <w:rFonts w:ascii="Times New Roman" w:hAnsi="Times New Roman"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C41B23">
        <w:rPr>
          <w:rStyle w:val="11"/>
          <w:rFonts w:ascii="Times New Roman" w:hAnsi="Times New Roman" w:cs="Times New Roman"/>
          <w:sz w:val="22"/>
          <w:szCs w:val="22"/>
        </w:rPr>
        <w:softHyphen/>
        <w:t>зации тактических действий в нападении и защите;</w:t>
      </w:r>
    </w:p>
    <w:p w:rsidR="006D6D38" w:rsidRPr="00C41B23" w:rsidRDefault="006D6D38" w:rsidP="006D6D38">
      <w:pPr>
        <w:pStyle w:val="a3"/>
        <w:ind w:left="0" w:firstLine="0"/>
        <w:rPr>
          <w:rStyle w:val="11"/>
          <w:rFonts w:ascii="Times New Roman" w:hAnsi="Times New Roman" w:cs="Times New Roman"/>
          <w:sz w:val="22"/>
          <w:szCs w:val="22"/>
        </w:rPr>
      </w:pPr>
      <w:bookmarkStart w:id="3017" w:name="bookmark5309"/>
      <w:bookmarkEnd w:id="3017"/>
      <w:r w:rsidRPr="00C41B23">
        <w:rPr>
          <w:rStyle w:val="11"/>
          <w:rFonts w:ascii="Times New Roman" w:hAnsi="Times New Roman" w:cs="Times New Roman"/>
          <w:sz w:val="22"/>
          <w:szCs w:val="22"/>
        </w:rPr>
        <w:t>тренироваться в упражнениях общефизической и специаль</w:t>
      </w:r>
      <w:r w:rsidRPr="00C41B23">
        <w:rPr>
          <w:rStyle w:val="11"/>
          <w:rFonts w:ascii="Times New Roman" w:hAnsi="Times New Roman" w:cs="Times New Roman"/>
          <w:sz w:val="22"/>
          <w:szCs w:val="22"/>
        </w:rPr>
        <w:softHyphen/>
        <w:t>ной физической подготовки с учётом индивидуальных и воз</w:t>
      </w:r>
      <w:r w:rsidRPr="00C41B23">
        <w:rPr>
          <w:rStyle w:val="11"/>
          <w:rFonts w:ascii="Times New Roman" w:hAnsi="Times New Roman" w:cs="Times New Roman"/>
          <w:sz w:val="22"/>
          <w:szCs w:val="22"/>
        </w:rPr>
        <w:softHyphen/>
        <w:t>растно-половых особенностей.</w:t>
      </w:r>
    </w:p>
    <w:p w:rsidR="003D750A" w:rsidRPr="00C41B23" w:rsidRDefault="003D750A" w:rsidP="006D6D38">
      <w:pPr>
        <w:pStyle w:val="a3"/>
        <w:ind w:left="0" w:firstLine="0"/>
        <w:rPr>
          <w:rStyle w:val="11"/>
          <w:rFonts w:ascii="Times New Roman" w:hAnsi="Times New Roman" w:cs="Times New Roman"/>
          <w:sz w:val="22"/>
          <w:szCs w:val="22"/>
        </w:rPr>
      </w:pPr>
    </w:p>
    <w:p w:rsidR="002B39D6" w:rsidRPr="00C41B23" w:rsidRDefault="006D6D38" w:rsidP="002B39D6">
      <w:pPr>
        <w:pStyle w:val="afb"/>
        <w:rPr>
          <w:sz w:val="22"/>
          <w:szCs w:val="22"/>
        </w:rPr>
      </w:pPr>
      <w:r w:rsidRPr="00C41B23">
        <w:rPr>
          <w:rStyle w:val="11"/>
          <w:rFonts w:ascii="Times New Roman" w:hAnsi="Times New Roman" w:cs="Times New Roman"/>
          <w:sz w:val="22"/>
          <w:szCs w:val="22"/>
        </w:rPr>
        <w:t>2.1.</w:t>
      </w:r>
      <w:r w:rsidR="003D750A" w:rsidRPr="00C41B23">
        <w:rPr>
          <w:rStyle w:val="11"/>
          <w:rFonts w:ascii="Times New Roman" w:hAnsi="Times New Roman" w:cs="Times New Roman"/>
          <w:sz w:val="22"/>
          <w:szCs w:val="22"/>
        </w:rPr>
        <w:t>19</w:t>
      </w:r>
      <w:r w:rsidRPr="00C41B23">
        <w:rPr>
          <w:rStyle w:val="11"/>
          <w:rFonts w:ascii="Times New Roman" w:hAnsi="Times New Roman" w:cs="Times New Roman"/>
          <w:sz w:val="22"/>
          <w:szCs w:val="22"/>
        </w:rPr>
        <w:t xml:space="preserve"> </w:t>
      </w:r>
      <w:r w:rsidR="002B39D6" w:rsidRPr="00C41B23">
        <w:rPr>
          <w:rStyle w:val="afd"/>
          <w:sz w:val="22"/>
          <w:szCs w:val="22"/>
        </w:rPr>
        <w:t>Федеральная рабочая программа по учебному предмету "Основы безопасности жизнедеятельности".</w:t>
      </w:r>
    </w:p>
    <w:p w:rsidR="002B39D6" w:rsidRPr="00C41B23" w:rsidRDefault="002B39D6" w:rsidP="002B39D6">
      <w:pPr>
        <w:pStyle w:val="afb"/>
        <w:rPr>
          <w:sz w:val="22"/>
          <w:szCs w:val="22"/>
        </w:rPr>
      </w:pPr>
      <w:r w:rsidRPr="00C41B23">
        <w:rPr>
          <w:sz w:val="22"/>
          <w:szCs w:val="22"/>
        </w:rPr>
        <w:t xml:space="preserve">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B39D6" w:rsidRPr="00C41B23" w:rsidRDefault="002B39D6" w:rsidP="002B39D6">
      <w:pPr>
        <w:pStyle w:val="afb"/>
        <w:rPr>
          <w:sz w:val="22"/>
          <w:szCs w:val="22"/>
        </w:rPr>
      </w:pPr>
      <w:r w:rsidRPr="00C41B23">
        <w:rPr>
          <w:rStyle w:val="afd"/>
          <w:sz w:val="22"/>
          <w:szCs w:val="22"/>
        </w:rPr>
        <w:t>Пояснительная записка.</w:t>
      </w:r>
    </w:p>
    <w:p w:rsidR="002B39D6" w:rsidRPr="00C41B23" w:rsidRDefault="002B39D6" w:rsidP="002B39D6">
      <w:pPr>
        <w:pStyle w:val="afb"/>
        <w:rPr>
          <w:sz w:val="22"/>
          <w:szCs w:val="22"/>
        </w:rPr>
      </w:pPr>
      <w:r w:rsidRPr="00C41B23">
        <w:rPr>
          <w:sz w:val="22"/>
          <w:szCs w:val="22"/>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B39D6" w:rsidRPr="00C41B23" w:rsidRDefault="002B39D6" w:rsidP="002B39D6">
      <w:pPr>
        <w:pStyle w:val="afb"/>
        <w:rPr>
          <w:sz w:val="22"/>
          <w:szCs w:val="22"/>
        </w:rPr>
      </w:pPr>
      <w:r w:rsidRPr="00C41B23">
        <w:rPr>
          <w:sz w:val="22"/>
          <w:szCs w:val="22"/>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B39D6" w:rsidRPr="00C41B23" w:rsidRDefault="002B39D6" w:rsidP="002B39D6">
      <w:pPr>
        <w:pStyle w:val="afb"/>
        <w:rPr>
          <w:sz w:val="22"/>
          <w:szCs w:val="22"/>
        </w:rPr>
      </w:pPr>
      <w:r w:rsidRPr="00C41B23">
        <w:rPr>
          <w:sz w:val="22"/>
          <w:szCs w:val="22"/>
        </w:rPr>
        <w:lastRenderedPageBreak/>
        <w:t>Программа ОБЖ обеспечивает:</w:t>
      </w:r>
    </w:p>
    <w:p w:rsidR="002B39D6" w:rsidRPr="00C41B23" w:rsidRDefault="002B39D6" w:rsidP="002B39D6">
      <w:pPr>
        <w:pStyle w:val="afb"/>
        <w:rPr>
          <w:sz w:val="22"/>
          <w:szCs w:val="22"/>
        </w:rPr>
      </w:pPr>
      <w:r w:rsidRPr="00C41B23">
        <w:rPr>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B39D6" w:rsidRPr="00C41B23" w:rsidRDefault="002B39D6" w:rsidP="002B39D6">
      <w:pPr>
        <w:pStyle w:val="afb"/>
        <w:rPr>
          <w:sz w:val="22"/>
          <w:szCs w:val="22"/>
        </w:rPr>
      </w:pPr>
      <w:r w:rsidRPr="00C41B23">
        <w:rPr>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B39D6" w:rsidRPr="00C41B23" w:rsidRDefault="002B39D6" w:rsidP="002B39D6">
      <w:pPr>
        <w:pStyle w:val="afb"/>
        <w:rPr>
          <w:sz w:val="22"/>
          <w:szCs w:val="22"/>
        </w:rPr>
      </w:pPr>
      <w:r w:rsidRPr="00C41B23">
        <w:rPr>
          <w:sz w:val="22"/>
          <w:szCs w:val="22"/>
        </w:rPr>
        <w:t>возможность выработки и закрепления у обучающихся умений и навыков, необходимых для последующей жизни;</w:t>
      </w:r>
    </w:p>
    <w:p w:rsidR="002B39D6" w:rsidRPr="00C41B23" w:rsidRDefault="002B39D6" w:rsidP="002B39D6">
      <w:pPr>
        <w:pStyle w:val="afb"/>
        <w:rPr>
          <w:sz w:val="22"/>
          <w:szCs w:val="22"/>
        </w:rPr>
      </w:pPr>
      <w:r w:rsidRPr="00C41B23">
        <w:rPr>
          <w:sz w:val="22"/>
          <w:szCs w:val="22"/>
        </w:rPr>
        <w:t>выработку практико-ориентированных компетенций, соответствующих потребностям современности;</w:t>
      </w:r>
    </w:p>
    <w:p w:rsidR="002B39D6" w:rsidRPr="00C41B23" w:rsidRDefault="002B39D6" w:rsidP="002B39D6">
      <w:pPr>
        <w:pStyle w:val="afb"/>
        <w:rPr>
          <w:sz w:val="22"/>
          <w:szCs w:val="22"/>
        </w:rPr>
      </w:pPr>
      <w:r w:rsidRPr="00C41B23">
        <w:rPr>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B39D6" w:rsidRPr="00C41B23" w:rsidRDefault="002B39D6" w:rsidP="002B39D6">
      <w:pPr>
        <w:pStyle w:val="afb"/>
        <w:rPr>
          <w:sz w:val="22"/>
          <w:szCs w:val="22"/>
        </w:rPr>
      </w:pPr>
      <w:r w:rsidRPr="00C41B23">
        <w:rPr>
          <w:sz w:val="22"/>
          <w:szCs w:val="22"/>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B39D6" w:rsidRPr="00C41B23" w:rsidRDefault="002B39D6" w:rsidP="002B39D6">
      <w:pPr>
        <w:pStyle w:val="afb"/>
        <w:rPr>
          <w:sz w:val="22"/>
          <w:szCs w:val="22"/>
        </w:rPr>
      </w:pPr>
      <w:r w:rsidRPr="00C41B23">
        <w:rPr>
          <w:sz w:val="22"/>
          <w:szCs w:val="22"/>
        </w:rPr>
        <w:t>модуль № 1 "Культура безопасности жизнедеятельности в современном обществе";</w:t>
      </w:r>
    </w:p>
    <w:p w:rsidR="002B39D6" w:rsidRPr="00C41B23" w:rsidRDefault="002B39D6" w:rsidP="002B39D6">
      <w:pPr>
        <w:pStyle w:val="afb"/>
        <w:rPr>
          <w:sz w:val="22"/>
          <w:szCs w:val="22"/>
        </w:rPr>
      </w:pPr>
      <w:r w:rsidRPr="00C41B23">
        <w:rPr>
          <w:sz w:val="22"/>
          <w:szCs w:val="22"/>
        </w:rPr>
        <w:t>модуль № 2 "Безопасность в быту";</w:t>
      </w:r>
    </w:p>
    <w:p w:rsidR="002B39D6" w:rsidRPr="00C41B23" w:rsidRDefault="002B39D6" w:rsidP="002B39D6">
      <w:pPr>
        <w:pStyle w:val="afb"/>
        <w:rPr>
          <w:sz w:val="22"/>
          <w:szCs w:val="22"/>
        </w:rPr>
      </w:pPr>
      <w:r w:rsidRPr="00C41B23">
        <w:rPr>
          <w:sz w:val="22"/>
          <w:szCs w:val="22"/>
        </w:rPr>
        <w:t>модуль № 3 "Безопасность на транспорте";</w:t>
      </w:r>
    </w:p>
    <w:p w:rsidR="002B39D6" w:rsidRPr="00C41B23" w:rsidRDefault="002B39D6" w:rsidP="002B39D6">
      <w:pPr>
        <w:pStyle w:val="afb"/>
        <w:rPr>
          <w:sz w:val="22"/>
          <w:szCs w:val="22"/>
        </w:rPr>
      </w:pPr>
      <w:r w:rsidRPr="00C41B23">
        <w:rPr>
          <w:sz w:val="22"/>
          <w:szCs w:val="22"/>
        </w:rPr>
        <w:t>модуль № 4 "Безопасность в общественных местах";</w:t>
      </w:r>
    </w:p>
    <w:p w:rsidR="002B39D6" w:rsidRPr="00C41B23" w:rsidRDefault="002B39D6" w:rsidP="002B39D6">
      <w:pPr>
        <w:pStyle w:val="afb"/>
        <w:rPr>
          <w:sz w:val="22"/>
          <w:szCs w:val="22"/>
        </w:rPr>
      </w:pPr>
      <w:r w:rsidRPr="00C41B23">
        <w:rPr>
          <w:sz w:val="22"/>
          <w:szCs w:val="22"/>
        </w:rPr>
        <w:t>модуль № 5 "Безопасность в природной среде";</w:t>
      </w:r>
    </w:p>
    <w:p w:rsidR="002B39D6" w:rsidRPr="00C41B23" w:rsidRDefault="002B39D6" w:rsidP="002B39D6">
      <w:pPr>
        <w:pStyle w:val="afb"/>
        <w:rPr>
          <w:sz w:val="22"/>
          <w:szCs w:val="22"/>
        </w:rPr>
      </w:pPr>
      <w:r w:rsidRPr="00C41B23">
        <w:rPr>
          <w:sz w:val="22"/>
          <w:szCs w:val="22"/>
        </w:rPr>
        <w:t>модуль № 6 "Здоровье и как его сохранить. Основы медицинских знаний";</w:t>
      </w:r>
    </w:p>
    <w:p w:rsidR="002B39D6" w:rsidRPr="00C41B23" w:rsidRDefault="002B39D6" w:rsidP="002B39D6">
      <w:pPr>
        <w:pStyle w:val="afb"/>
        <w:rPr>
          <w:sz w:val="22"/>
          <w:szCs w:val="22"/>
        </w:rPr>
      </w:pPr>
      <w:r w:rsidRPr="00C41B23">
        <w:rPr>
          <w:sz w:val="22"/>
          <w:szCs w:val="22"/>
        </w:rPr>
        <w:t>модуль № 7 "Безопасность в социуме";</w:t>
      </w:r>
    </w:p>
    <w:p w:rsidR="002B39D6" w:rsidRPr="00C41B23" w:rsidRDefault="002B39D6" w:rsidP="002B39D6">
      <w:pPr>
        <w:pStyle w:val="afb"/>
        <w:rPr>
          <w:sz w:val="22"/>
          <w:szCs w:val="22"/>
        </w:rPr>
      </w:pPr>
      <w:r w:rsidRPr="00C41B23">
        <w:rPr>
          <w:sz w:val="22"/>
          <w:szCs w:val="22"/>
        </w:rPr>
        <w:t>модуль № 8 "Безопасность в информационном пространстве";</w:t>
      </w:r>
    </w:p>
    <w:p w:rsidR="002B39D6" w:rsidRPr="00C41B23" w:rsidRDefault="002B39D6" w:rsidP="002B39D6">
      <w:pPr>
        <w:pStyle w:val="afb"/>
        <w:rPr>
          <w:sz w:val="22"/>
          <w:szCs w:val="22"/>
        </w:rPr>
      </w:pPr>
      <w:r w:rsidRPr="00C41B23">
        <w:rPr>
          <w:sz w:val="22"/>
          <w:szCs w:val="22"/>
        </w:rPr>
        <w:t>модуль № 9 "Основы противодействия экстремизму и терроризму";</w:t>
      </w:r>
    </w:p>
    <w:p w:rsidR="002B39D6" w:rsidRPr="00C41B23" w:rsidRDefault="002B39D6" w:rsidP="002B39D6">
      <w:pPr>
        <w:pStyle w:val="afb"/>
        <w:rPr>
          <w:sz w:val="22"/>
          <w:szCs w:val="22"/>
        </w:rPr>
      </w:pPr>
      <w:r w:rsidRPr="00C41B23">
        <w:rPr>
          <w:sz w:val="22"/>
          <w:szCs w:val="22"/>
        </w:rPr>
        <w:t>модуль № 10 "Взаимодействие личности, общества и государства в обеспечении безопасности жизни и здоровья населения".</w:t>
      </w:r>
    </w:p>
    <w:p w:rsidR="002B39D6" w:rsidRPr="00C41B23" w:rsidRDefault="002B39D6" w:rsidP="002B39D6">
      <w:pPr>
        <w:pStyle w:val="afb"/>
        <w:rPr>
          <w:sz w:val="22"/>
          <w:szCs w:val="22"/>
        </w:rPr>
      </w:pPr>
      <w:r w:rsidRPr="00C41B23">
        <w:rPr>
          <w:sz w:val="22"/>
          <w:szCs w:val="22"/>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2B39D6" w:rsidRPr="00C41B23" w:rsidRDefault="002B39D6" w:rsidP="002B39D6">
      <w:pPr>
        <w:pStyle w:val="afb"/>
        <w:rPr>
          <w:sz w:val="22"/>
          <w:szCs w:val="22"/>
        </w:rPr>
      </w:pPr>
      <w:r w:rsidRPr="00C41B23">
        <w:rPr>
          <w:sz w:val="22"/>
          <w:szCs w:val="22"/>
        </w:rPr>
        <w:t>Учебный материал систематизирован по сферам возможных проявлений рисков и опасностей:</w:t>
      </w:r>
    </w:p>
    <w:p w:rsidR="002B39D6" w:rsidRPr="00C41B23" w:rsidRDefault="002B39D6" w:rsidP="002B39D6">
      <w:pPr>
        <w:pStyle w:val="afb"/>
        <w:rPr>
          <w:sz w:val="22"/>
          <w:szCs w:val="22"/>
        </w:rPr>
      </w:pPr>
      <w:r w:rsidRPr="00C41B23">
        <w:rPr>
          <w:sz w:val="22"/>
          <w:szCs w:val="22"/>
        </w:rPr>
        <w:t>помещения и бытовые условия; улица и общественные места;</w:t>
      </w:r>
    </w:p>
    <w:p w:rsidR="002B39D6" w:rsidRPr="00C41B23" w:rsidRDefault="002B39D6" w:rsidP="002B39D6">
      <w:pPr>
        <w:pStyle w:val="afb"/>
        <w:rPr>
          <w:sz w:val="22"/>
          <w:szCs w:val="22"/>
        </w:rPr>
      </w:pPr>
      <w:r w:rsidRPr="00C41B23">
        <w:rPr>
          <w:sz w:val="22"/>
          <w:szCs w:val="22"/>
        </w:rPr>
        <w:t>природные условия; коммуникационные связи и каналы; объекты и учреждения культуры и другие.</w:t>
      </w:r>
    </w:p>
    <w:p w:rsidR="00063781" w:rsidRPr="00C41B23" w:rsidRDefault="002B39D6" w:rsidP="00063781">
      <w:pPr>
        <w:pStyle w:val="afb"/>
        <w:rPr>
          <w:sz w:val="22"/>
          <w:szCs w:val="22"/>
        </w:rPr>
      </w:pPr>
      <w:r w:rsidRPr="00C41B23">
        <w:rPr>
          <w:sz w:val="22"/>
          <w:szCs w:val="22"/>
        </w:rPr>
        <w:t xml:space="preserve">Программой </w:t>
      </w:r>
      <w:r w:rsidR="00063781" w:rsidRPr="00C41B23">
        <w:rPr>
          <w:sz w:val="22"/>
          <w:szCs w:val="22"/>
        </w:rPr>
        <w:t>полностью заменить педагога и практические действия обучающихся.</w:t>
      </w:r>
    </w:p>
    <w:p w:rsidR="00063781" w:rsidRPr="00C41B23" w:rsidRDefault="00063781" w:rsidP="00063781">
      <w:pPr>
        <w:pStyle w:val="afb"/>
        <w:rPr>
          <w:sz w:val="22"/>
          <w:szCs w:val="22"/>
        </w:rPr>
      </w:pPr>
      <w:r w:rsidRPr="00C41B23">
        <w:rPr>
          <w:sz w:val="22"/>
          <w:szCs w:val="22"/>
        </w:rPr>
        <w:t xml:space="preserve">В условиях современного исторического </w:t>
      </w:r>
      <w:r w:rsidR="002B39D6" w:rsidRPr="00C41B23">
        <w:rPr>
          <w:sz w:val="22"/>
          <w:szCs w:val="22"/>
        </w:rPr>
        <w:t xml:space="preserve">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w:t>
      </w:r>
      <w:r w:rsidR="002B39D6" w:rsidRPr="00C41B23">
        <w:rPr>
          <w:sz w:val="22"/>
          <w:szCs w:val="22"/>
        </w:rPr>
        <w:lastRenderedPageBreak/>
        <w:t xml:space="preserve">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w:t>
      </w:r>
    </w:p>
    <w:p w:rsidR="002B39D6" w:rsidRPr="00C41B23" w:rsidRDefault="002B39D6" w:rsidP="002B39D6">
      <w:pPr>
        <w:pStyle w:val="afb"/>
        <w:rPr>
          <w:sz w:val="22"/>
          <w:szCs w:val="22"/>
        </w:rPr>
      </w:pPr>
      <w:r w:rsidRPr="00C41B23">
        <w:rPr>
          <w:sz w:val="22"/>
          <w:szCs w:val="22"/>
        </w:rPr>
        <w:t>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2B39D6" w:rsidRPr="00C41B23" w:rsidRDefault="002B39D6" w:rsidP="002B39D6">
      <w:pPr>
        <w:pStyle w:val="afb"/>
        <w:rPr>
          <w:sz w:val="22"/>
          <w:szCs w:val="22"/>
        </w:rPr>
      </w:pPr>
      <w:r w:rsidRPr="00C41B23">
        <w:rPr>
          <w:sz w:val="22"/>
          <w:szCs w:val="22"/>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55" w:anchor="/document/99/607148290/" w:history="1">
        <w:r w:rsidRPr="00C41B23">
          <w:rPr>
            <w:rStyle w:val="aff"/>
            <w:sz w:val="22"/>
            <w:szCs w:val="22"/>
          </w:rPr>
          <w:t>Указ Президента Российской Федерации от 2 июля 2021 г. № 400</w:t>
        </w:r>
      </w:hyperlink>
      <w:r w:rsidRPr="00C41B23">
        <w:rPr>
          <w:sz w:val="22"/>
          <w:szCs w:val="22"/>
        </w:rPr>
        <w:t>), Доктрина информационной безопасности Российской Федерации (</w:t>
      </w:r>
      <w:hyperlink r:id="rId56" w:anchor="/document/99/420384668/" w:history="1">
        <w:r w:rsidRPr="00C41B23">
          <w:rPr>
            <w:rStyle w:val="aff"/>
            <w:sz w:val="22"/>
            <w:szCs w:val="22"/>
          </w:rPr>
          <w:t>Указ Президента Российской Федерации от 5 декабря 2016 г. № 646</w:t>
        </w:r>
      </w:hyperlink>
      <w:r w:rsidRPr="00C41B23">
        <w:rPr>
          <w:sz w:val="22"/>
          <w:szCs w:val="22"/>
        </w:rPr>
        <w:t>), Национальные цели развития Российской Федерации на период до 2030 года (</w:t>
      </w:r>
      <w:hyperlink r:id="rId57" w:anchor="/document/99/565341150/" w:history="1">
        <w:r w:rsidRPr="00C41B23">
          <w:rPr>
            <w:rStyle w:val="aff"/>
            <w:sz w:val="22"/>
            <w:szCs w:val="22"/>
          </w:rPr>
          <w:t>Указ Президента Российской Федерации от 21 июля 2020 г. № 474</w:t>
        </w:r>
      </w:hyperlink>
      <w:r w:rsidRPr="00C41B23">
        <w:rPr>
          <w:sz w:val="22"/>
          <w:szCs w:val="22"/>
        </w:rPr>
        <w:t xml:space="preserve">), </w:t>
      </w:r>
      <w:hyperlink r:id="rId58" w:anchor="/document/99/901744979/" w:history="1">
        <w:r w:rsidRPr="00C41B23">
          <w:rPr>
            <w:rStyle w:val="aff"/>
            <w:sz w:val="22"/>
            <w:szCs w:val="22"/>
          </w:rPr>
          <w:t>государственная программа Российской Федерации</w:t>
        </w:r>
      </w:hyperlink>
      <w:r w:rsidRPr="00C41B23">
        <w:rPr>
          <w:sz w:val="22"/>
          <w:szCs w:val="22"/>
        </w:rPr>
        <w:t xml:space="preserve"> "Развитие образования" (</w:t>
      </w:r>
      <w:hyperlink r:id="rId59" w:anchor="/document/99/556183093/" w:history="1">
        <w:r w:rsidRPr="00C41B23">
          <w:rPr>
            <w:rStyle w:val="aff"/>
            <w:sz w:val="22"/>
            <w:szCs w:val="22"/>
          </w:rPr>
          <w:t>постановление Правительства Российской Федерации от 26 декабря 2017 г. № 1642</w:t>
        </w:r>
      </w:hyperlink>
      <w:r w:rsidRPr="00C41B23">
        <w:rPr>
          <w:sz w:val="22"/>
          <w:szCs w:val="22"/>
        </w:rPr>
        <w:t>).</w:t>
      </w:r>
    </w:p>
    <w:p w:rsidR="002B39D6" w:rsidRPr="00C41B23" w:rsidRDefault="002B39D6" w:rsidP="002B39D6">
      <w:pPr>
        <w:pStyle w:val="afb"/>
        <w:rPr>
          <w:sz w:val="22"/>
          <w:szCs w:val="22"/>
        </w:rPr>
      </w:pPr>
      <w:r w:rsidRPr="00C41B23">
        <w:rPr>
          <w:sz w:val="22"/>
          <w:szCs w:val="22"/>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B39D6" w:rsidRPr="00C41B23" w:rsidRDefault="002B39D6" w:rsidP="002B39D6">
      <w:pPr>
        <w:pStyle w:val="afb"/>
        <w:rPr>
          <w:sz w:val="22"/>
          <w:szCs w:val="22"/>
        </w:rPr>
      </w:pPr>
      <w:r w:rsidRPr="00C41B23">
        <w:rPr>
          <w:sz w:val="22"/>
          <w:szCs w:val="22"/>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B39D6" w:rsidRPr="00C41B23" w:rsidRDefault="002B39D6" w:rsidP="002B39D6">
      <w:pPr>
        <w:pStyle w:val="afb"/>
        <w:rPr>
          <w:sz w:val="22"/>
          <w:szCs w:val="22"/>
        </w:rPr>
      </w:pPr>
      <w:r w:rsidRPr="00C41B23">
        <w:rPr>
          <w:sz w:val="22"/>
          <w:szCs w:val="22"/>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B39D6" w:rsidRPr="00C41B23" w:rsidRDefault="002B39D6" w:rsidP="002B39D6">
      <w:pPr>
        <w:pStyle w:val="afb"/>
        <w:rPr>
          <w:sz w:val="22"/>
          <w:szCs w:val="22"/>
        </w:rPr>
      </w:pPr>
      <w:r w:rsidRPr="00C41B23">
        <w:rPr>
          <w:sz w:val="22"/>
          <w:szCs w:val="22"/>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B39D6" w:rsidRPr="00C41B23" w:rsidRDefault="002B39D6" w:rsidP="002B39D6">
      <w:pPr>
        <w:pStyle w:val="afb"/>
        <w:rPr>
          <w:sz w:val="22"/>
          <w:szCs w:val="22"/>
        </w:rPr>
      </w:pPr>
      <w:r w:rsidRPr="00C41B23">
        <w:rPr>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B39D6" w:rsidRPr="00C41B23" w:rsidRDefault="002B39D6" w:rsidP="002B39D6">
      <w:pPr>
        <w:pStyle w:val="afb"/>
        <w:rPr>
          <w:sz w:val="22"/>
          <w:szCs w:val="22"/>
        </w:rPr>
      </w:pPr>
      <w:r w:rsidRPr="00C41B23">
        <w:rPr>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B39D6" w:rsidRPr="00C41B23" w:rsidRDefault="002B39D6" w:rsidP="002B39D6">
      <w:pPr>
        <w:pStyle w:val="afb"/>
        <w:rPr>
          <w:sz w:val="22"/>
          <w:szCs w:val="22"/>
        </w:rPr>
      </w:pPr>
      <w:r w:rsidRPr="00C41B23">
        <w:rPr>
          <w:sz w:val="22"/>
          <w:szCs w:val="22"/>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B39D6" w:rsidRPr="00C41B23" w:rsidRDefault="002B39D6" w:rsidP="002B39D6">
      <w:pPr>
        <w:pStyle w:val="afb"/>
        <w:rPr>
          <w:sz w:val="22"/>
          <w:szCs w:val="22"/>
        </w:rPr>
      </w:pPr>
      <w:r w:rsidRPr="00C41B23">
        <w:rPr>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B39D6" w:rsidRPr="00C41B23" w:rsidRDefault="002B39D6" w:rsidP="002B39D6">
      <w:pPr>
        <w:pStyle w:val="afb"/>
        <w:rPr>
          <w:sz w:val="22"/>
          <w:szCs w:val="22"/>
        </w:rPr>
      </w:pPr>
      <w:r w:rsidRPr="00C41B23">
        <w:rPr>
          <w:sz w:val="22"/>
          <w:szCs w:val="22"/>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2B39D6" w:rsidRPr="00C41B23" w:rsidRDefault="002B39D6" w:rsidP="002B39D6">
      <w:pPr>
        <w:pStyle w:val="afb"/>
        <w:rPr>
          <w:sz w:val="22"/>
          <w:szCs w:val="22"/>
        </w:rPr>
      </w:pPr>
      <w:r w:rsidRPr="00C41B23">
        <w:rPr>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2B39D6" w:rsidRPr="00C41B23" w:rsidRDefault="002B39D6" w:rsidP="002B39D6">
      <w:pPr>
        <w:pStyle w:val="afb"/>
        <w:rPr>
          <w:sz w:val="22"/>
          <w:szCs w:val="22"/>
        </w:rPr>
      </w:pPr>
      <w:r w:rsidRPr="00C41B23">
        <w:rPr>
          <w:rStyle w:val="afd"/>
          <w:sz w:val="22"/>
          <w:szCs w:val="22"/>
        </w:rPr>
        <w:t>Содержание обучения.</w:t>
      </w:r>
    </w:p>
    <w:p w:rsidR="002B39D6" w:rsidRPr="00C41B23" w:rsidRDefault="002B39D6" w:rsidP="002B39D6">
      <w:pPr>
        <w:pStyle w:val="afb"/>
        <w:rPr>
          <w:sz w:val="22"/>
          <w:szCs w:val="22"/>
        </w:rPr>
      </w:pPr>
      <w:r w:rsidRPr="00C41B23">
        <w:rPr>
          <w:sz w:val="22"/>
          <w:szCs w:val="22"/>
        </w:rPr>
        <w:t>Модуль № 1 "Культура безопасности жизнедеятельности в современном обществе":</w:t>
      </w:r>
    </w:p>
    <w:p w:rsidR="002B39D6" w:rsidRPr="00C41B23" w:rsidRDefault="002B39D6" w:rsidP="002B39D6">
      <w:pPr>
        <w:pStyle w:val="afb"/>
        <w:rPr>
          <w:sz w:val="22"/>
          <w:szCs w:val="22"/>
        </w:rPr>
      </w:pPr>
      <w:r w:rsidRPr="00C41B23">
        <w:rPr>
          <w:sz w:val="22"/>
          <w:szCs w:val="22"/>
        </w:rPr>
        <w:t>цель и задачи учебного предмета ОБЖ, его ключевые понятия и значение для человека;</w:t>
      </w:r>
    </w:p>
    <w:p w:rsidR="002B39D6" w:rsidRPr="00C41B23" w:rsidRDefault="002B39D6" w:rsidP="002B39D6">
      <w:pPr>
        <w:pStyle w:val="afb"/>
        <w:rPr>
          <w:sz w:val="22"/>
          <w:szCs w:val="22"/>
        </w:rPr>
      </w:pPr>
      <w:r w:rsidRPr="00C41B23">
        <w:rPr>
          <w:sz w:val="22"/>
          <w:szCs w:val="22"/>
        </w:rPr>
        <w:t>смысл понятий "опасность", "безопасность", "риск", "культура безопасности жизнедеятельности";</w:t>
      </w:r>
    </w:p>
    <w:p w:rsidR="002B39D6" w:rsidRPr="00C41B23" w:rsidRDefault="002B39D6" w:rsidP="002B39D6">
      <w:pPr>
        <w:pStyle w:val="afb"/>
        <w:rPr>
          <w:sz w:val="22"/>
          <w:szCs w:val="22"/>
        </w:rPr>
      </w:pPr>
      <w:r w:rsidRPr="00C41B23">
        <w:rPr>
          <w:sz w:val="22"/>
          <w:szCs w:val="22"/>
        </w:rPr>
        <w:t>источники и факторы опасности, их классификация;</w:t>
      </w:r>
    </w:p>
    <w:p w:rsidR="002B39D6" w:rsidRPr="00C41B23" w:rsidRDefault="002B39D6" w:rsidP="002B39D6">
      <w:pPr>
        <w:pStyle w:val="afb"/>
        <w:rPr>
          <w:sz w:val="22"/>
          <w:szCs w:val="22"/>
        </w:rPr>
      </w:pPr>
      <w:r w:rsidRPr="00C41B23">
        <w:rPr>
          <w:sz w:val="22"/>
          <w:szCs w:val="22"/>
        </w:rPr>
        <w:t>общие принципы безопасного поведения;</w:t>
      </w:r>
    </w:p>
    <w:p w:rsidR="002B39D6" w:rsidRPr="00C41B23" w:rsidRDefault="002B39D6" w:rsidP="002B39D6">
      <w:pPr>
        <w:pStyle w:val="afb"/>
        <w:rPr>
          <w:sz w:val="22"/>
          <w:szCs w:val="22"/>
        </w:rPr>
      </w:pPr>
      <w:r w:rsidRPr="00C41B23">
        <w:rPr>
          <w:sz w:val="22"/>
          <w:szCs w:val="22"/>
        </w:rPr>
        <w:t>виды чрезвычайных ситуаций, сходство и различия опасной, экстремальной и чрезвычайной ситуаций;</w:t>
      </w:r>
    </w:p>
    <w:p w:rsidR="002B39D6" w:rsidRPr="00C41B23" w:rsidRDefault="002B39D6" w:rsidP="002B39D6">
      <w:pPr>
        <w:pStyle w:val="afb"/>
        <w:rPr>
          <w:sz w:val="22"/>
          <w:szCs w:val="22"/>
        </w:rPr>
      </w:pPr>
      <w:r w:rsidRPr="00C41B23">
        <w:rPr>
          <w:sz w:val="22"/>
          <w:szCs w:val="22"/>
        </w:rPr>
        <w:t>уровни взаимодействия человека и окружающей среды;</w:t>
      </w:r>
    </w:p>
    <w:p w:rsidR="002B39D6" w:rsidRPr="00C41B23" w:rsidRDefault="002B39D6" w:rsidP="002B39D6">
      <w:pPr>
        <w:pStyle w:val="afb"/>
        <w:rPr>
          <w:sz w:val="22"/>
          <w:szCs w:val="22"/>
        </w:rPr>
      </w:pPr>
      <w:r w:rsidRPr="00C41B23">
        <w:rPr>
          <w:sz w:val="22"/>
          <w:szCs w:val="22"/>
        </w:rPr>
        <w:t>механизм перерастания повседневной ситуации в чрезвычайную ситуацию, правила поведения в опасных и чрезвычайных ситуациях.</w:t>
      </w:r>
    </w:p>
    <w:p w:rsidR="002B39D6" w:rsidRPr="00C41B23" w:rsidRDefault="002B39D6" w:rsidP="002B39D6">
      <w:pPr>
        <w:pStyle w:val="afb"/>
        <w:rPr>
          <w:sz w:val="22"/>
          <w:szCs w:val="22"/>
        </w:rPr>
      </w:pPr>
      <w:r w:rsidRPr="00C41B23">
        <w:rPr>
          <w:sz w:val="22"/>
          <w:szCs w:val="22"/>
        </w:rPr>
        <w:t>Модуль № 2 "Безопасность в быту":</w:t>
      </w:r>
    </w:p>
    <w:p w:rsidR="002B39D6" w:rsidRPr="00C41B23" w:rsidRDefault="002B39D6" w:rsidP="002B39D6">
      <w:pPr>
        <w:pStyle w:val="afb"/>
        <w:rPr>
          <w:sz w:val="22"/>
          <w:szCs w:val="22"/>
        </w:rPr>
      </w:pPr>
      <w:r w:rsidRPr="00C41B23">
        <w:rPr>
          <w:sz w:val="22"/>
          <w:szCs w:val="22"/>
        </w:rPr>
        <w:t>основные источники опасности в быту и их классификация;</w:t>
      </w:r>
    </w:p>
    <w:p w:rsidR="002B39D6" w:rsidRPr="00C41B23" w:rsidRDefault="002B39D6" w:rsidP="002B39D6">
      <w:pPr>
        <w:pStyle w:val="afb"/>
        <w:rPr>
          <w:sz w:val="22"/>
          <w:szCs w:val="22"/>
        </w:rPr>
      </w:pPr>
      <w:r w:rsidRPr="00C41B23">
        <w:rPr>
          <w:sz w:val="22"/>
          <w:szCs w:val="22"/>
        </w:rPr>
        <w:t>защита прав потребителя, сроки годности и состав продуктов питания;</w:t>
      </w:r>
    </w:p>
    <w:p w:rsidR="002B39D6" w:rsidRPr="00C41B23" w:rsidRDefault="002B39D6" w:rsidP="002B39D6">
      <w:pPr>
        <w:pStyle w:val="afb"/>
        <w:rPr>
          <w:sz w:val="22"/>
          <w:szCs w:val="22"/>
        </w:rPr>
      </w:pPr>
      <w:r w:rsidRPr="00C41B23">
        <w:rPr>
          <w:sz w:val="22"/>
          <w:szCs w:val="22"/>
        </w:rPr>
        <w:t>бытовые отравления и причины их возникновения, классификация ядовитых веществ и их опасности;</w:t>
      </w:r>
    </w:p>
    <w:p w:rsidR="002B39D6" w:rsidRPr="00C41B23" w:rsidRDefault="002B39D6" w:rsidP="002B39D6">
      <w:pPr>
        <w:pStyle w:val="afb"/>
        <w:rPr>
          <w:sz w:val="22"/>
          <w:szCs w:val="22"/>
        </w:rPr>
      </w:pPr>
      <w:r w:rsidRPr="00C41B23">
        <w:rPr>
          <w:sz w:val="22"/>
          <w:szCs w:val="22"/>
        </w:rPr>
        <w:t>признаки отравления, приемы и правила оказания первой помощи;</w:t>
      </w:r>
    </w:p>
    <w:p w:rsidR="002B39D6" w:rsidRPr="00C41B23" w:rsidRDefault="002B39D6" w:rsidP="002B39D6">
      <w:pPr>
        <w:pStyle w:val="afb"/>
        <w:rPr>
          <w:sz w:val="22"/>
          <w:szCs w:val="22"/>
        </w:rPr>
      </w:pPr>
      <w:r w:rsidRPr="00C41B23">
        <w:rPr>
          <w:sz w:val="22"/>
          <w:szCs w:val="22"/>
        </w:rPr>
        <w:t>правила комплектования и хранения домашней аптечки;</w:t>
      </w:r>
    </w:p>
    <w:p w:rsidR="002B39D6" w:rsidRPr="00C41B23" w:rsidRDefault="002B39D6" w:rsidP="002B39D6">
      <w:pPr>
        <w:pStyle w:val="afb"/>
        <w:rPr>
          <w:sz w:val="22"/>
          <w:szCs w:val="22"/>
        </w:rPr>
      </w:pPr>
      <w:r w:rsidRPr="00C41B23">
        <w:rPr>
          <w:sz w:val="22"/>
          <w:szCs w:val="22"/>
        </w:rPr>
        <w:t>бытовые травмы и правила их предупреждения, приемы и правила оказания первой помощи;</w:t>
      </w:r>
    </w:p>
    <w:p w:rsidR="002B39D6" w:rsidRPr="00C41B23" w:rsidRDefault="002B39D6" w:rsidP="002B39D6">
      <w:pPr>
        <w:pStyle w:val="afb"/>
        <w:rPr>
          <w:sz w:val="22"/>
          <w:szCs w:val="22"/>
        </w:rPr>
      </w:pPr>
      <w:r w:rsidRPr="00C41B23">
        <w:rPr>
          <w:sz w:val="22"/>
          <w:szCs w:val="22"/>
        </w:rPr>
        <w:t>правила обращения с газовыми и электрическими приборами, приемы и правила оказания первой помощи;</w:t>
      </w:r>
    </w:p>
    <w:p w:rsidR="002B39D6" w:rsidRPr="00C41B23" w:rsidRDefault="002B39D6" w:rsidP="002B39D6">
      <w:pPr>
        <w:pStyle w:val="afb"/>
        <w:rPr>
          <w:sz w:val="22"/>
          <w:szCs w:val="22"/>
        </w:rPr>
      </w:pPr>
      <w:r w:rsidRPr="00C41B23">
        <w:rPr>
          <w:sz w:val="22"/>
          <w:szCs w:val="22"/>
        </w:rPr>
        <w:t>правила поведения в подъезде и лифте, а также при входе и выходе из них; пожар и факторы его развития;</w:t>
      </w:r>
    </w:p>
    <w:p w:rsidR="002B39D6" w:rsidRPr="00C41B23" w:rsidRDefault="002B39D6" w:rsidP="002B39D6">
      <w:pPr>
        <w:pStyle w:val="afb"/>
        <w:rPr>
          <w:sz w:val="22"/>
          <w:szCs w:val="22"/>
        </w:rPr>
      </w:pPr>
      <w:r w:rsidRPr="00C41B23">
        <w:rPr>
          <w:sz w:val="22"/>
          <w:szCs w:val="22"/>
        </w:rPr>
        <w:lastRenderedPageBreak/>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2B39D6" w:rsidRPr="00C41B23" w:rsidRDefault="002B39D6" w:rsidP="002B39D6">
      <w:pPr>
        <w:pStyle w:val="afb"/>
        <w:rPr>
          <w:sz w:val="22"/>
          <w:szCs w:val="22"/>
        </w:rPr>
      </w:pPr>
      <w:r w:rsidRPr="00C41B23">
        <w:rPr>
          <w:sz w:val="22"/>
          <w:szCs w:val="22"/>
        </w:rPr>
        <w:t>правила вызова экстренных служб и порядок взаимодействия с ними, ответственность за ложные сообщения;</w:t>
      </w:r>
    </w:p>
    <w:p w:rsidR="002B39D6" w:rsidRPr="00C41B23" w:rsidRDefault="002B39D6" w:rsidP="002B39D6">
      <w:pPr>
        <w:pStyle w:val="afb"/>
        <w:rPr>
          <w:sz w:val="22"/>
          <w:szCs w:val="22"/>
        </w:rPr>
      </w:pPr>
      <w:r w:rsidRPr="00C41B23">
        <w:rPr>
          <w:sz w:val="22"/>
          <w:szCs w:val="22"/>
        </w:rPr>
        <w:t>права, обязанности и ответственность граждан в области пожарной безопасности;</w:t>
      </w:r>
    </w:p>
    <w:p w:rsidR="002B39D6" w:rsidRPr="00C41B23" w:rsidRDefault="002B39D6" w:rsidP="002B39D6">
      <w:pPr>
        <w:pStyle w:val="afb"/>
        <w:rPr>
          <w:sz w:val="22"/>
          <w:szCs w:val="22"/>
        </w:rPr>
      </w:pPr>
      <w:r w:rsidRPr="00C41B23">
        <w:rPr>
          <w:sz w:val="22"/>
          <w:szCs w:val="22"/>
        </w:rPr>
        <w:t>ситуации криминального характера, правила поведения с малознакомыми людьми;</w:t>
      </w:r>
    </w:p>
    <w:p w:rsidR="002B39D6" w:rsidRPr="00C41B23" w:rsidRDefault="002B39D6" w:rsidP="002B39D6">
      <w:pPr>
        <w:pStyle w:val="afb"/>
        <w:rPr>
          <w:sz w:val="22"/>
          <w:szCs w:val="22"/>
        </w:rPr>
      </w:pPr>
      <w:r w:rsidRPr="00C41B23">
        <w:rPr>
          <w:sz w:val="22"/>
          <w:szCs w:val="22"/>
        </w:rPr>
        <w:t>меры по предотвращению проникновения злоумышленников в дом, правила поведения при попытке проникновения в дом посторонних;</w:t>
      </w:r>
    </w:p>
    <w:p w:rsidR="002B39D6" w:rsidRPr="00C41B23" w:rsidRDefault="002B39D6" w:rsidP="002B39D6">
      <w:pPr>
        <w:pStyle w:val="afb"/>
        <w:rPr>
          <w:sz w:val="22"/>
          <w:szCs w:val="22"/>
        </w:rPr>
      </w:pPr>
      <w:r w:rsidRPr="00C41B23">
        <w:rPr>
          <w:sz w:val="22"/>
          <w:szCs w:val="22"/>
        </w:rPr>
        <w:t>классификация аварийных ситуаций в коммунальных системах жизнеобеспечения;</w:t>
      </w:r>
    </w:p>
    <w:p w:rsidR="002B39D6" w:rsidRPr="00C41B23" w:rsidRDefault="002B39D6" w:rsidP="002B39D6">
      <w:pPr>
        <w:pStyle w:val="afb"/>
        <w:rPr>
          <w:sz w:val="22"/>
          <w:szCs w:val="22"/>
        </w:rPr>
      </w:pPr>
      <w:r w:rsidRPr="00C41B23">
        <w:rPr>
          <w:sz w:val="22"/>
          <w:szCs w:val="22"/>
        </w:rPr>
        <w:t>правила подготовки к возможным авариям на коммунальных системах, порядок действий при авариях на коммунальных системах.</w:t>
      </w:r>
    </w:p>
    <w:p w:rsidR="002B39D6" w:rsidRPr="00C41B23" w:rsidRDefault="002B39D6" w:rsidP="002B39D6">
      <w:pPr>
        <w:pStyle w:val="afb"/>
        <w:rPr>
          <w:sz w:val="22"/>
          <w:szCs w:val="22"/>
        </w:rPr>
      </w:pPr>
      <w:r w:rsidRPr="00C41B23">
        <w:rPr>
          <w:sz w:val="22"/>
          <w:szCs w:val="22"/>
        </w:rPr>
        <w:t>Модуль № 3 "Безопасность на транспорте":</w:t>
      </w:r>
    </w:p>
    <w:p w:rsidR="002B39D6" w:rsidRPr="00C41B23" w:rsidRDefault="002B39D6" w:rsidP="002B39D6">
      <w:pPr>
        <w:pStyle w:val="afb"/>
        <w:rPr>
          <w:sz w:val="22"/>
          <w:szCs w:val="22"/>
        </w:rPr>
      </w:pPr>
      <w:r w:rsidRPr="00C41B23">
        <w:rPr>
          <w:sz w:val="22"/>
          <w:szCs w:val="22"/>
        </w:rPr>
        <w:t>правила дорожного движения и их значение, условия обеспечения безопасности участников дорожного движения;</w:t>
      </w:r>
    </w:p>
    <w:p w:rsidR="002B39D6" w:rsidRPr="00C41B23" w:rsidRDefault="002B39D6" w:rsidP="002B39D6">
      <w:pPr>
        <w:pStyle w:val="afb"/>
        <w:rPr>
          <w:sz w:val="22"/>
          <w:szCs w:val="22"/>
        </w:rPr>
      </w:pPr>
      <w:r w:rsidRPr="00C41B23">
        <w:rPr>
          <w:sz w:val="22"/>
          <w:szCs w:val="22"/>
        </w:rPr>
        <w:t>правила дорожного движения и дорожные знаки для пешеходов;</w:t>
      </w:r>
    </w:p>
    <w:p w:rsidR="002B39D6" w:rsidRPr="00C41B23" w:rsidRDefault="002B39D6" w:rsidP="002B39D6">
      <w:pPr>
        <w:pStyle w:val="afb"/>
        <w:rPr>
          <w:sz w:val="22"/>
          <w:szCs w:val="22"/>
        </w:rPr>
      </w:pPr>
      <w:r w:rsidRPr="00C41B23">
        <w:rPr>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B39D6" w:rsidRPr="00C41B23" w:rsidRDefault="002B39D6" w:rsidP="002B39D6">
      <w:pPr>
        <w:pStyle w:val="afb"/>
        <w:rPr>
          <w:sz w:val="22"/>
          <w:szCs w:val="22"/>
        </w:rPr>
      </w:pPr>
      <w:r w:rsidRPr="00C41B23">
        <w:rPr>
          <w:sz w:val="22"/>
          <w:szCs w:val="22"/>
        </w:rPr>
        <w:t>обязанности пассажиров маршрутных транспортных средств, ремень безопасности и правила его применения;</w:t>
      </w:r>
    </w:p>
    <w:p w:rsidR="002B39D6" w:rsidRPr="00C41B23" w:rsidRDefault="002B39D6" w:rsidP="002B39D6">
      <w:pPr>
        <w:pStyle w:val="afb"/>
        <w:rPr>
          <w:sz w:val="22"/>
          <w:szCs w:val="22"/>
        </w:rPr>
      </w:pPr>
      <w:r w:rsidRPr="00C41B23">
        <w:rPr>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B39D6" w:rsidRPr="00C41B23" w:rsidRDefault="002B39D6" w:rsidP="002B39D6">
      <w:pPr>
        <w:pStyle w:val="afb"/>
        <w:rPr>
          <w:sz w:val="22"/>
          <w:szCs w:val="22"/>
        </w:rPr>
      </w:pPr>
      <w:r w:rsidRPr="00C41B23">
        <w:rPr>
          <w:sz w:val="22"/>
          <w:szCs w:val="22"/>
        </w:rPr>
        <w:t>правила поведения пассажира мотоцикла;</w:t>
      </w:r>
    </w:p>
    <w:p w:rsidR="002B39D6" w:rsidRPr="00C41B23" w:rsidRDefault="002B39D6" w:rsidP="002B39D6">
      <w:pPr>
        <w:pStyle w:val="afb"/>
        <w:rPr>
          <w:sz w:val="22"/>
          <w:szCs w:val="22"/>
        </w:rPr>
      </w:pPr>
      <w:r w:rsidRPr="00C41B23">
        <w:rPr>
          <w:sz w:val="22"/>
          <w:szCs w:val="22"/>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2B39D6" w:rsidRPr="00C41B23" w:rsidRDefault="002B39D6" w:rsidP="002B39D6">
      <w:pPr>
        <w:pStyle w:val="afb"/>
        <w:rPr>
          <w:sz w:val="22"/>
          <w:szCs w:val="22"/>
        </w:rPr>
      </w:pPr>
      <w:r w:rsidRPr="00C41B23">
        <w:rPr>
          <w:sz w:val="22"/>
          <w:szCs w:val="22"/>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2B39D6" w:rsidRPr="00C41B23" w:rsidRDefault="002B39D6" w:rsidP="002B39D6">
      <w:pPr>
        <w:pStyle w:val="afb"/>
        <w:rPr>
          <w:sz w:val="22"/>
          <w:szCs w:val="22"/>
        </w:rPr>
      </w:pPr>
      <w:r w:rsidRPr="00C41B23">
        <w:rPr>
          <w:sz w:val="22"/>
          <w:szCs w:val="22"/>
        </w:rPr>
        <w:t>основные факторы риска возникновения дорожно-транспортных происшествий;</w:t>
      </w:r>
    </w:p>
    <w:p w:rsidR="002B39D6" w:rsidRPr="00C41B23" w:rsidRDefault="002B39D6" w:rsidP="002B39D6">
      <w:pPr>
        <w:pStyle w:val="afb"/>
        <w:rPr>
          <w:sz w:val="22"/>
          <w:szCs w:val="22"/>
        </w:rPr>
      </w:pPr>
      <w:r w:rsidRPr="00C41B23">
        <w:rPr>
          <w:sz w:val="22"/>
          <w:szCs w:val="22"/>
        </w:rPr>
        <w:t>порядок действий очевидца дорожно-транспортного происшествия;</w:t>
      </w:r>
    </w:p>
    <w:p w:rsidR="002B39D6" w:rsidRPr="00C41B23" w:rsidRDefault="002B39D6" w:rsidP="002B39D6">
      <w:pPr>
        <w:pStyle w:val="afb"/>
        <w:rPr>
          <w:sz w:val="22"/>
          <w:szCs w:val="22"/>
        </w:rPr>
      </w:pPr>
      <w:r w:rsidRPr="00C41B23">
        <w:rPr>
          <w:sz w:val="22"/>
          <w:szCs w:val="22"/>
        </w:rPr>
        <w:t>порядок действий при пожаре на транспорте;</w:t>
      </w:r>
    </w:p>
    <w:p w:rsidR="002B39D6" w:rsidRPr="00C41B23" w:rsidRDefault="002B39D6" w:rsidP="002B39D6">
      <w:pPr>
        <w:pStyle w:val="afb"/>
        <w:rPr>
          <w:sz w:val="22"/>
          <w:szCs w:val="22"/>
        </w:rPr>
      </w:pPr>
      <w:r w:rsidRPr="00C41B23">
        <w:rPr>
          <w:sz w:val="22"/>
          <w:szCs w:val="22"/>
        </w:rPr>
        <w:t>особенности различных видов транспорта (подземного, железнодорожного, водного, воздушного);</w:t>
      </w:r>
    </w:p>
    <w:p w:rsidR="002B39D6" w:rsidRPr="00C41B23" w:rsidRDefault="002B39D6" w:rsidP="002B39D6">
      <w:pPr>
        <w:pStyle w:val="afb"/>
        <w:rPr>
          <w:sz w:val="22"/>
          <w:szCs w:val="22"/>
        </w:rPr>
      </w:pPr>
      <w:r w:rsidRPr="00C41B23">
        <w:rPr>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B39D6" w:rsidRPr="00C41B23" w:rsidRDefault="002B39D6" w:rsidP="002B39D6">
      <w:pPr>
        <w:pStyle w:val="afb"/>
        <w:rPr>
          <w:sz w:val="22"/>
          <w:szCs w:val="22"/>
        </w:rPr>
      </w:pPr>
      <w:r w:rsidRPr="00C41B23">
        <w:rPr>
          <w:sz w:val="22"/>
          <w:szCs w:val="22"/>
        </w:rPr>
        <w:t>первая помощь и последовательность ее оказания;</w:t>
      </w:r>
    </w:p>
    <w:p w:rsidR="002B39D6" w:rsidRPr="00C41B23" w:rsidRDefault="002B39D6" w:rsidP="002B39D6">
      <w:pPr>
        <w:pStyle w:val="afb"/>
        <w:rPr>
          <w:sz w:val="22"/>
          <w:szCs w:val="22"/>
        </w:rPr>
      </w:pPr>
      <w:r w:rsidRPr="00C41B23">
        <w:rPr>
          <w:sz w:val="22"/>
          <w:szCs w:val="22"/>
        </w:rPr>
        <w:t>правила и приемы оказания первой помощи при различных травмах в результате чрезвычайных ситуаций на транспорте.</w:t>
      </w:r>
    </w:p>
    <w:p w:rsidR="002B39D6" w:rsidRPr="00C41B23" w:rsidRDefault="002B39D6" w:rsidP="002B39D6">
      <w:pPr>
        <w:pStyle w:val="afb"/>
        <w:rPr>
          <w:sz w:val="22"/>
          <w:szCs w:val="22"/>
        </w:rPr>
      </w:pPr>
      <w:r w:rsidRPr="00C41B23">
        <w:rPr>
          <w:sz w:val="22"/>
          <w:szCs w:val="22"/>
        </w:rPr>
        <w:lastRenderedPageBreak/>
        <w:t>Модуль № 4 "Безопасность в общественных местах":</w:t>
      </w:r>
    </w:p>
    <w:p w:rsidR="002B39D6" w:rsidRPr="00C41B23" w:rsidRDefault="002B39D6" w:rsidP="002B39D6">
      <w:pPr>
        <w:pStyle w:val="afb"/>
        <w:rPr>
          <w:sz w:val="22"/>
          <w:szCs w:val="22"/>
        </w:rPr>
      </w:pPr>
      <w:r w:rsidRPr="00C41B23">
        <w:rPr>
          <w:sz w:val="22"/>
          <w:szCs w:val="22"/>
        </w:rPr>
        <w:t>общественные места и их характеристики, потенциальные источники опасности в общественных местах;</w:t>
      </w:r>
    </w:p>
    <w:p w:rsidR="002B39D6" w:rsidRPr="00C41B23" w:rsidRDefault="002B39D6" w:rsidP="002B39D6">
      <w:pPr>
        <w:pStyle w:val="afb"/>
        <w:rPr>
          <w:sz w:val="22"/>
          <w:szCs w:val="22"/>
        </w:rPr>
      </w:pPr>
      <w:r w:rsidRPr="00C41B23">
        <w:rPr>
          <w:sz w:val="22"/>
          <w:szCs w:val="22"/>
        </w:rPr>
        <w:t>правила вызова экстренных служб и порядок взаимодействия с ними;</w:t>
      </w:r>
    </w:p>
    <w:p w:rsidR="002B39D6" w:rsidRPr="00C41B23" w:rsidRDefault="002B39D6" w:rsidP="002B39D6">
      <w:pPr>
        <w:pStyle w:val="afb"/>
        <w:rPr>
          <w:sz w:val="22"/>
          <w:szCs w:val="22"/>
        </w:rPr>
      </w:pPr>
      <w:r w:rsidRPr="00C41B23">
        <w:rPr>
          <w:sz w:val="22"/>
          <w:szCs w:val="22"/>
        </w:rPr>
        <w:t>массовые мероприятия и правила подготовки к ним, оборудование мест массового пребывания людей;</w:t>
      </w:r>
    </w:p>
    <w:p w:rsidR="002B39D6" w:rsidRPr="00C41B23" w:rsidRDefault="002B39D6" w:rsidP="002B39D6">
      <w:pPr>
        <w:pStyle w:val="afb"/>
        <w:rPr>
          <w:sz w:val="22"/>
          <w:szCs w:val="22"/>
        </w:rPr>
      </w:pPr>
      <w:r w:rsidRPr="00C41B23">
        <w:rPr>
          <w:sz w:val="22"/>
          <w:szCs w:val="22"/>
        </w:rPr>
        <w:t>порядок действий при беспорядках в местах массового пребывания людей;</w:t>
      </w:r>
    </w:p>
    <w:p w:rsidR="002B39D6" w:rsidRPr="00C41B23" w:rsidRDefault="002B39D6" w:rsidP="002B39D6">
      <w:pPr>
        <w:pStyle w:val="afb"/>
        <w:rPr>
          <w:sz w:val="22"/>
          <w:szCs w:val="22"/>
        </w:rPr>
      </w:pPr>
      <w:r w:rsidRPr="00C41B23">
        <w:rPr>
          <w:sz w:val="22"/>
          <w:szCs w:val="22"/>
        </w:rPr>
        <w:t>порядок действий при попадании в толпу и давку;</w:t>
      </w:r>
    </w:p>
    <w:p w:rsidR="002B39D6" w:rsidRPr="00C41B23" w:rsidRDefault="002B39D6" w:rsidP="002B39D6">
      <w:pPr>
        <w:pStyle w:val="afb"/>
        <w:rPr>
          <w:sz w:val="22"/>
          <w:szCs w:val="22"/>
        </w:rPr>
      </w:pPr>
      <w:r w:rsidRPr="00C41B23">
        <w:rPr>
          <w:sz w:val="22"/>
          <w:szCs w:val="22"/>
        </w:rPr>
        <w:t>порядок действий при обнаружении угрозы возникновения пожара;</w:t>
      </w:r>
    </w:p>
    <w:p w:rsidR="002B39D6" w:rsidRPr="00C41B23" w:rsidRDefault="002B39D6" w:rsidP="002B39D6">
      <w:pPr>
        <w:pStyle w:val="afb"/>
        <w:rPr>
          <w:sz w:val="22"/>
          <w:szCs w:val="22"/>
        </w:rPr>
      </w:pPr>
      <w:r w:rsidRPr="00C41B23">
        <w:rPr>
          <w:sz w:val="22"/>
          <w:szCs w:val="22"/>
        </w:rPr>
        <w:t>порядок действий при эвакуации из общественных мест и зданий;</w:t>
      </w:r>
    </w:p>
    <w:p w:rsidR="002B39D6" w:rsidRPr="00C41B23" w:rsidRDefault="002B39D6" w:rsidP="002B39D6">
      <w:pPr>
        <w:pStyle w:val="afb"/>
        <w:rPr>
          <w:sz w:val="22"/>
          <w:szCs w:val="22"/>
        </w:rPr>
      </w:pPr>
      <w:r w:rsidRPr="00C41B23">
        <w:rPr>
          <w:sz w:val="22"/>
          <w:szCs w:val="22"/>
        </w:rPr>
        <w:t>опасности криминогенного и антиобщественного характера в общественных местах, порядок действий при их возникновении;</w:t>
      </w:r>
    </w:p>
    <w:p w:rsidR="002B39D6" w:rsidRPr="00C41B23" w:rsidRDefault="002B39D6" w:rsidP="002B39D6">
      <w:pPr>
        <w:pStyle w:val="afb"/>
        <w:rPr>
          <w:sz w:val="22"/>
          <w:szCs w:val="22"/>
        </w:rPr>
      </w:pPr>
      <w:r w:rsidRPr="00C41B23">
        <w:rPr>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B39D6" w:rsidRPr="00C41B23" w:rsidRDefault="002B39D6" w:rsidP="002B39D6">
      <w:pPr>
        <w:pStyle w:val="afb"/>
        <w:rPr>
          <w:sz w:val="22"/>
          <w:szCs w:val="22"/>
        </w:rPr>
      </w:pPr>
      <w:r w:rsidRPr="00C41B23">
        <w:rPr>
          <w:sz w:val="22"/>
          <w:szCs w:val="22"/>
        </w:rPr>
        <w:t>порядок действий при взаимодействии с правоохранительными органами.</w:t>
      </w:r>
    </w:p>
    <w:p w:rsidR="002B39D6" w:rsidRPr="00C41B23" w:rsidRDefault="002B39D6" w:rsidP="002B39D6">
      <w:pPr>
        <w:pStyle w:val="afb"/>
        <w:rPr>
          <w:sz w:val="22"/>
          <w:szCs w:val="22"/>
        </w:rPr>
      </w:pPr>
      <w:r w:rsidRPr="00C41B23">
        <w:rPr>
          <w:sz w:val="22"/>
          <w:szCs w:val="22"/>
        </w:rPr>
        <w:t>Модуль № 5 "Безопасность в природной среде":</w:t>
      </w:r>
    </w:p>
    <w:p w:rsidR="002B39D6" w:rsidRPr="00C41B23" w:rsidRDefault="002B39D6" w:rsidP="002B39D6">
      <w:pPr>
        <w:pStyle w:val="afb"/>
        <w:rPr>
          <w:sz w:val="22"/>
          <w:szCs w:val="22"/>
        </w:rPr>
      </w:pPr>
      <w:r w:rsidRPr="00C41B23">
        <w:rPr>
          <w:sz w:val="22"/>
          <w:szCs w:val="22"/>
        </w:rPr>
        <w:t>чрезвычайные ситуации природного характера и их классификация;</w:t>
      </w:r>
    </w:p>
    <w:p w:rsidR="002B39D6" w:rsidRPr="00C41B23" w:rsidRDefault="002B39D6" w:rsidP="002B39D6">
      <w:pPr>
        <w:pStyle w:val="afb"/>
        <w:rPr>
          <w:sz w:val="22"/>
          <w:szCs w:val="22"/>
        </w:rPr>
      </w:pPr>
      <w:r w:rsidRPr="00C41B23">
        <w:rPr>
          <w:sz w:val="22"/>
          <w:szCs w:val="22"/>
        </w:rPr>
        <w:t>правила поведения, необходимые для снижения риска встречи с дикими животными, порядок действий при встрече с ними;</w:t>
      </w:r>
    </w:p>
    <w:p w:rsidR="002B39D6" w:rsidRPr="00C41B23" w:rsidRDefault="002B39D6" w:rsidP="002B39D6">
      <w:pPr>
        <w:pStyle w:val="afb"/>
        <w:rPr>
          <w:sz w:val="22"/>
          <w:szCs w:val="22"/>
        </w:rPr>
      </w:pPr>
      <w:r w:rsidRPr="00C41B23">
        <w:rPr>
          <w:sz w:val="22"/>
          <w:szCs w:val="22"/>
        </w:rPr>
        <w:t>порядок действий при укусах диких животных, змей, пауков, клещей и насекомых;</w:t>
      </w:r>
    </w:p>
    <w:p w:rsidR="002B39D6" w:rsidRPr="00C41B23" w:rsidRDefault="002B39D6" w:rsidP="002B39D6">
      <w:pPr>
        <w:pStyle w:val="afb"/>
        <w:rPr>
          <w:sz w:val="22"/>
          <w:szCs w:val="22"/>
        </w:rPr>
      </w:pPr>
      <w:r w:rsidRPr="00C41B23">
        <w:rPr>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B39D6" w:rsidRPr="00C41B23" w:rsidRDefault="002B39D6" w:rsidP="002B39D6">
      <w:pPr>
        <w:pStyle w:val="afb"/>
        <w:rPr>
          <w:sz w:val="22"/>
          <w:szCs w:val="22"/>
        </w:rPr>
      </w:pPr>
      <w:r w:rsidRPr="00C41B23">
        <w:rPr>
          <w:sz w:val="22"/>
          <w:szCs w:val="22"/>
        </w:rPr>
        <w:t>автономные условия, их особенности и опасности, правила подготовки к длительному автономному существованию;</w:t>
      </w:r>
    </w:p>
    <w:p w:rsidR="002B39D6" w:rsidRPr="00C41B23" w:rsidRDefault="002B39D6" w:rsidP="002B39D6">
      <w:pPr>
        <w:pStyle w:val="afb"/>
        <w:rPr>
          <w:sz w:val="22"/>
          <w:szCs w:val="22"/>
        </w:rPr>
      </w:pPr>
      <w:r w:rsidRPr="00C41B23">
        <w:rPr>
          <w:sz w:val="22"/>
          <w:szCs w:val="22"/>
        </w:rPr>
        <w:t>порядок действий при автономном существовании в природной среде;</w:t>
      </w:r>
    </w:p>
    <w:p w:rsidR="002B39D6" w:rsidRPr="00C41B23" w:rsidRDefault="002B39D6" w:rsidP="002B39D6">
      <w:pPr>
        <w:pStyle w:val="afb"/>
        <w:rPr>
          <w:sz w:val="22"/>
          <w:szCs w:val="22"/>
        </w:rPr>
      </w:pPr>
      <w:r w:rsidRPr="00C41B23">
        <w:rPr>
          <w:sz w:val="22"/>
          <w:szCs w:val="22"/>
        </w:rPr>
        <w:t>правила ориентирования на местности, способы подачи сигналов бедствия;</w:t>
      </w:r>
    </w:p>
    <w:p w:rsidR="002B39D6" w:rsidRPr="00C41B23" w:rsidRDefault="002B39D6" w:rsidP="002B39D6">
      <w:pPr>
        <w:pStyle w:val="afb"/>
        <w:rPr>
          <w:sz w:val="22"/>
          <w:szCs w:val="22"/>
        </w:rPr>
      </w:pPr>
      <w:r w:rsidRPr="00C41B23">
        <w:rPr>
          <w:sz w:val="22"/>
          <w:szCs w:val="22"/>
        </w:rPr>
        <w:t>природные пожары, их виды и опасности, факторы и причины их возникновения, порядок действий при нахождении в зоне природного пожара;</w:t>
      </w:r>
    </w:p>
    <w:p w:rsidR="002B39D6" w:rsidRPr="00C41B23" w:rsidRDefault="002B39D6" w:rsidP="002B39D6">
      <w:pPr>
        <w:pStyle w:val="afb"/>
        <w:rPr>
          <w:sz w:val="22"/>
          <w:szCs w:val="22"/>
        </w:rPr>
      </w:pPr>
      <w:r w:rsidRPr="00C41B23">
        <w:rPr>
          <w:sz w:val="22"/>
          <w:szCs w:val="22"/>
        </w:rPr>
        <w:t>устройство гор и классификация горных пород, правила безопасного поведения в горах;</w:t>
      </w:r>
    </w:p>
    <w:p w:rsidR="002B39D6" w:rsidRPr="00C41B23" w:rsidRDefault="002B39D6" w:rsidP="002B39D6">
      <w:pPr>
        <w:pStyle w:val="afb"/>
        <w:rPr>
          <w:sz w:val="22"/>
          <w:szCs w:val="22"/>
        </w:rPr>
      </w:pPr>
      <w:r w:rsidRPr="00C41B23">
        <w:rPr>
          <w:sz w:val="22"/>
          <w:szCs w:val="22"/>
        </w:rPr>
        <w:t>снежные лавины, их характеристики и опасности, порядок действий при попадании в лавину;</w:t>
      </w:r>
    </w:p>
    <w:p w:rsidR="002B39D6" w:rsidRPr="00C41B23" w:rsidRDefault="002B39D6" w:rsidP="002B39D6">
      <w:pPr>
        <w:pStyle w:val="afb"/>
        <w:rPr>
          <w:sz w:val="22"/>
          <w:szCs w:val="22"/>
        </w:rPr>
      </w:pPr>
      <w:r w:rsidRPr="00C41B23">
        <w:rPr>
          <w:sz w:val="22"/>
          <w:szCs w:val="22"/>
        </w:rPr>
        <w:t>камнепады, их характеристики и опасности, порядок действий, необходимых для снижения риска попадания под камнепад;</w:t>
      </w:r>
    </w:p>
    <w:p w:rsidR="002B39D6" w:rsidRPr="00C41B23" w:rsidRDefault="002B39D6" w:rsidP="002B39D6">
      <w:pPr>
        <w:pStyle w:val="afb"/>
        <w:rPr>
          <w:sz w:val="22"/>
          <w:szCs w:val="22"/>
        </w:rPr>
      </w:pPr>
      <w:r w:rsidRPr="00C41B23">
        <w:rPr>
          <w:sz w:val="22"/>
          <w:szCs w:val="22"/>
        </w:rPr>
        <w:t>сели, их характеристики и опасности, порядок действий при попадании в зону селя;</w:t>
      </w:r>
    </w:p>
    <w:p w:rsidR="002B39D6" w:rsidRPr="00C41B23" w:rsidRDefault="002B39D6" w:rsidP="002B39D6">
      <w:pPr>
        <w:pStyle w:val="afb"/>
        <w:rPr>
          <w:sz w:val="22"/>
          <w:szCs w:val="22"/>
        </w:rPr>
      </w:pPr>
      <w:r w:rsidRPr="00C41B23">
        <w:rPr>
          <w:sz w:val="22"/>
          <w:szCs w:val="22"/>
        </w:rPr>
        <w:t>оползни, их характеристики и опасности, порядок действий при начале оползня;</w:t>
      </w:r>
    </w:p>
    <w:p w:rsidR="002B39D6" w:rsidRPr="00C41B23" w:rsidRDefault="002B39D6" w:rsidP="002B39D6">
      <w:pPr>
        <w:pStyle w:val="afb"/>
        <w:rPr>
          <w:sz w:val="22"/>
          <w:szCs w:val="22"/>
        </w:rPr>
      </w:pPr>
      <w:r w:rsidRPr="00C41B23">
        <w:rPr>
          <w:sz w:val="22"/>
          <w:szCs w:val="22"/>
        </w:rPr>
        <w:lastRenderedPageBreak/>
        <w:t>общие правила безопасного поведения на водоемах, правила купания в подготовленных и неподготовленных местах;</w:t>
      </w:r>
    </w:p>
    <w:p w:rsidR="002B39D6" w:rsidRPr="00C41B23" w:rsidRDefault="002B39D6" w:rsidP="002B39D6">
      <w:pPr>
        <w:pStyle w:val="afb"/>
        <w:rPr>
          <w:sz w:val="22"/>
          <w:szCs w:val="22"/>
        </w:rPr>
      </w:pPr>
      <w:r w:rsidRPr="00C41B23">
        <w:rPr>
          <w:sz w:val="22"/>
          <w:szCs w:val="22"/>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B39D6" w:rsidRPr="00C41B23" w:rsidRDefault="002B39D6" w:rsidP="002B39D6">
      <w:pPr>
        <w:pStyle w:val="afb"/>
        <w:rPr>
          <w:sz w:val="22"/>
          <w:szCs w:val="22"/>
        </w:rPr>
      </w:pPr>
      <w:r w:rsidRPr="00C41B23">
        <w:rPr>
          <w:sz w:val="22"/>
          <w:szCs w:val="22"/>
        </w:rPr>
        <w:t>наводнения, их характеристики и опасности, порядок действий при наводнении;</w:t>
      </w:r>
    </w:p>
    <w:p w:rsidR="002B39D6" w:rsidRPr="00C41B23" w:rsidRDefault="002B39D6" w:rsidP="002B39D6">
      <w:pPr>
        <w:pStyle w:val="afb"/>
        <w:rPr>
          <w:sz w:val="22"/>
          <w:szCs w:val="22"/>
        </w:rPr>
      </w:pPr>
      <w:r w:rsidRPr="00C41B23">
        <w:rPr>
          <w:sz w:val="22"/>
          <w:szCs w:val="22"/>
        </w:rPr>
        <w:t>цунами, их характеристики и опасности, порядок действий при нахождении в зоне цунами;</w:t>
      </w:r>
    </w:p>
    <w:p w:rsidR="002B39D6" w:rsidRPr="00C41B23" w:rsidRDefault="002B39D6" w:rsidP="002B39D6">
      <w:pPr>
        <w:pStyle w:val="afb"/>
        <w:rPr>
          <w:sz w:val="22"/>
          <w:szCs w:val="22"/>
        </w:rPr>
      </w:pPr>
      <w:r w:rsidRPr="00C41B23">
        <w:rPr>
          <w:sz w:val="22"/>
          <w:szCs w:val="22"/>
        </w:rPr>
        <w:t>ураганы, бури, смерчи, их характеристики и опасности, порядок действий при ураганах, бурях и смерчах;</w:t>
      </w:r>
    </w:p>
    <w:p w:rsidR="002B39D6" w:rsidRPr="00C41B23" w:rsidRDefault="002B39D6" w:rsidP="002B39D6">
      <w:pPr>
        <w:pStyle w:val="afb"/>
        <w:rPr>
          <w:sz w:val="22"/>
          <w:szCs w:val="22"/>
        </w:rPr>
      </w:pPr>
      <w:r w:rsidRPr="00C41B23">
        <w:rPr>
          <w:sz w:val="22"/>
          <w:szCs w:val="22"/>
        </w:rPr>
        <w:t>грозы, их характеристики и опасности, порядок действий при попадании в грозу;</w:t>
      </w:r>
    </w:p>
    <w:p w:rsidR="002B39D6" w:rsidRPr="00C41B23" w:rsidRDefault="002B39D6" w:rsidP="002B39D6">
      <w:pPr>
        <w:pStyle w:val="afb"/>
        <w:rPr>
          <w:sz w:val="22"/>
          <w:szCs w:val="22"/>
        </w:rPr>
      </w:pPr>
      <w:r w:rsidRPr="00C41B23">
        <w:rPr>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B39D6" w:rsidRPr="00C41B23" w:rsidRDefault="002B39D6" w:rsidP="002B39D6">
      <w:pPr>
        <w:pStyle w:val="afb"/>
        <w:rPr>
          <w:sz w:val="22"/>
          <w:szCs w:val="22"/>
        </w:rPr>
      </w:pPr>
      <w:r w:rsidRPr="00C41B23">
        <w:rPr>
          <w:sz w:val="22"/>
          <w:szCs w:val="22"/>
        </w:rPr>
        <w:t>смысл понятий "экология" и "экологическая культура", значение экологии для устойчивого развития общества;</w:t>
      </w:r>
    </w:p>
    <w:p w:rsidR="002B39D6" w:rsidRPr="00C41B23" w:rsidRDefault="002B39D6" w:rsidP="002B39D6">
      <w:pPr>
        <w:pStyle w:val="afb"/>
        <w:rPr>
          <w:sz w:val="22"/>
          <w:szCs w:val="22"/>
        </w:rPr>
      </w:pPr>
      <w:r w:rsidRPr="00C41B23">
        <w:rPr>
          <w:sz w:val="22"/>
          <w:szCs w:val="22"/>
        </w:rPr>
        <w:t>правила безопасного поведения при неблагоприятной экологической обстановке.</w:t>
      </w:r>
    </w:p>
    <w:p w:rsidR="002B39D6" w:rsidRPr="00C41B23" w:rsidRDefault="002B39D6" w:rsidP="002B39D6">
      <w:pPr>
        <w:pStyle w:val="afb"/>
        <w:rPr>
          <w:sz w:val="22"/>
          <w:szCs w:val="22"/>
        </w:rPr>
      </w:pPr>
      <w:r w:rsidRPr="00C41B23">
        <w:rPr>
          <w:sz w:val="22"/>
          <w:szCs w:val="22"/>
        </w:rPr>
        <w:t>Модуль № 6 "Здоровье и как его сохранить. Основы медицинских знаний":</w:t>
      </w:r>
    </w:p>
    <w:p w:rsidR="002B39D6" w:rsidRPr="00C41B23" w:rsidRDefault="002B39D6" w:rsidP="002B39D6">
      <w:pPr>
        <w:pStyle w:val="afb"/>
        <w:rPr>
          <w:sz w:val="22"/>
          <w:szCs w:val="22"/>
        </w:rPr>
      </w:pPr>
      <w:r w:rsidRPr="00C41B23">
        <w:rPr>
          <w:sz w:val="22"/>
          <w:szCs w:val="22"/>
        </w:rPr>
        <w:t>смысл понятий "здоровье" и "здоровый образ жизни", их содержание и значение для человека;</w:t>
      </w:r>
    </w:p>
    <w:p w:rsidR="002B39D6" w:rsidRPr="00C41B23" w:rsidRDefault="002B39D6" w:rsidP="002B39D6">
      <w:pPr>
        <w:pStyle w:val="afb"/>
        <w:rPr>
          <w:sz w:val="22"/>
          <w:szCs w:val="22"/>
        </w:rPr>
      </w:pPr>
      <w:r w:rsidRPr="00C41B23">
        <w:rPr>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B39D6" w:rsidRPr="00C41B23" w:rsidRDefault="002B39D6" w:rsidP="002B39D6">
      <w:pPr>
        <w:pStyle w:val="afb"/>
        <w:rPr>
          <w:sz w:val="22"/>
          <w:szCs w:val="22"/>
        </w:rPr>
      </w:pPr>
      <w:r w:rsidRPr="00C41B23">
        <w:rPr>
          <w:sz w:val="22"/>
          <w:szCs w:val="22"/>
        </w:rPr>
        <w:t>элементы здорового образа жизни, ответственность за сохранение здоровья;</w:t>
      </w:r>
    </w:p>
    <w:p w:rsidR="002B39D6" w:rsidRPr="00C41B23" w:rsidRDefault="002B39D6" w:rsidP="002B39D6">
      <w:pPr>
        <w:pStyle w:val="afb"/>
        <w:rPr>
          <w:sz w:val="22"/>
          <w:szCs w:val="22"/>
        </w:rPr>
      </w:pPr>
      <w:r w:rsidRPr="00C41B23">
        <w:rPr>
          <w:sz w:val="22"/>
          <w:szCs w:val="22"/>
        </w:rPr>
        <w:t>понятие "инфекционные заболевания", причины их возникновения;</w:t>
      </w:r>
    </w:p>
    <w:p w:rsidR="002B39D6" w:rsidRPr="00C41B23" w:rsidRDefault="002B39D6" w:rsidP="002B39D6">
      <w:pPr>
        <w:pStyle w:val="afb"/>
        <w:rPr>
          <w:sz w:val="22"/>
          <w:szCs w:val="22"/>
        </w:rPr>
      </w:pPr>
      <w:r w:rsidRPr="00C41B23">
        <w:rPr>
          <w:sz w:val="22"/>
          <w:szCs w:val="22"/>
        </w:rPr>
        <w:t>механизм распространения инфекционных заболеваний, меры их профилактики и защиты от них;</w:t>
      </w:r>
    </w:p>
    <w:p w:rsidR="002B39D6" w:rsidRPr="00C41B23" w:rsidRDefault="002B39D6" w:rsidP="002B39D6">
      <w:pPr>
        <w:pStyle w:val="afb"/>
        <w:rPr>
          <w:sz w:val="22"/>
          <w:szCs w:val="22"/>
        </w:rPr>
      </w:pPr>
      <w:r w:rsidRPr="00C41B23">
        <w:rPr>
          <w:sz w:val="22"/>
          <w:szCs w:val="22"/>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B39D6" w:rsidRPr="00C41B23" w:rsidRDefault="002B39D6" w:rsidP="002B39D6">
      <w:pPr>
        <w:pStyle w:val="afb"/>
        <w:rPr>
          <w:sz w:val="22"/>
          <w:szCs w:val="22"/>
        </w:rPr>
      </w:pPr>
      <w:r w:rsidRPr="00C41B23">
        <w:rPr>
          <w:sz w:val="22"/>
          <w:szCs w:val="22"/>
        </w:rPr>
        <w:t>понятие "неинфекционные заболевания" и их классификация, факторы риска неинфекционных заболеваний;</w:t>
      </w:r>
    </w:p>
    <w:p w:rsidR="002B39D6" w:rsidRPr="00C41B23" w:rsidRDefault="002B39D6" w:rsidP="002B39D6">
      <w:pPr>
        <w:pStyle w:val="afb"/>
        <w:rPr>
          <w:sz w:val="22"/>
          <w:szCs w:val="22"/>
        </w:rPr>
      </w:pPr>
      <w:r w:rsidRPr="00C41B23">
        <w:rPr>
          <w:sz w:val="22"/>
          <w:szCs w:val="22"/>
        </w:rPr>
        <w:t>меры профилактики неинфекционных заболеваний и защиты от них;</w:t>
      </w:r>
    </w:p>
    <w:p w:rsidR="002B39D6" w:rsidRPr="00C41B23" w:rsidRDefault="002B39D6" w:rsidP="002B39D6">
      <w:pPr>
        <w:pStyle w:val="afb"/>
        <w:rPr>
          <w:sz w:val="22"/>
          <w:szCs w:val="22"/>
        </w:rPr>
      </w:pPr>
      <w:r w:rsidRPr="00C41B23">
        <w:rPr>
          <w:sz w:val="22"/>
          <w:szCs w:val="22"/>
        </w:rPr>
        <w:t>диспансеризация и ее задачи;</w:t>
      </w:r>
    </w:p>
    <w:p w:rsidR="002B39D6" w:rsidRPr="00C41B23" w:rsidRDefault="002B39D6" w:rsidP="002B39D6">
      <w:pPr>
        <w:pStyle w:val="afb"/>
        <w:rPr>
          <w:sz w:val="22"/>
          <w:szCs w:val="22"/>
        </w:rPr>
      </w:pPr>
      <w:r w:rsidRPr="00C41B23">
        <w:rPr>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2B39D6" w:rsidRPr="00C41B23" w:rsidRDefault="002B39D6" w:rsidP="002B39D6">
      <w:pPr>
        <w:pStyle w:val="afb"/>
        <w:rPr>
          <w:sz w:val="22"/>
          <w:szCs w:val="22"/>
        </w:rPr>
      </w:pPr>
      <w:r w:rsidRPr="00C41B23">
        <w:rPr>
          <w:sz w:val="22"/>
          <w:szCs w:val="22"/>
        </w:rPr>
        <w:t>стресс и его влияние на человека, меры профилактики стресса, способы самоконтроля и саморегуляции эмоциональных состояний;</w:t>
      </w:r>
    </w:p>
    <w:p w:rsidR="002B39D6" w:rsidRPr="00C41B23" w:rsidRDefault="002B39D6" w:rsidP="002B39D6">
      <w:pPr>
        <w:pStyle w:val="afb"/>
        <w:rPr>
          <w:sz w:val="22"/>
          <w:szCs w:val="22"/>
        </w:rPr>
      </w:pPr>
      <w:r w:rsidRPr="00C41B23">
        <w:rPr>
          <w:sz w:val="22"/>
          <w:szCs w:val="22"/>
        </w:rPr>
        <w:t>понятие "первая помощь" и обязанность по ее оказанию, универсальный алгоритм оказания первой помощи;</w:t>
      </w:r>
    </w:p>
    <w:p w:rsidR="002B39D6" w:rsidRPr="00C41B23" w:rsidRDefault="002B39D6" w:rsidP="002B39D6">
      <w:pPr>
        <w:pStyle w:val="afb"/>
        <w:rPr>
          <w:sz w:val="22"/>
          <w:szCs w:val="22"/>
        </w:rPr>
      </w:pPr>
      <w:r w:rsidRPr="00C41B23">
        <w:rPr>
          <w:sz w:val="22"/>
          <w:szCs w:val="22"/>
        </w:rPr>
        <w:t>назначение и состав аптечки первой помощи;</w:t>
      </w:r>
    </w:p>
    <w:p w:rsidR="002B39D6" w:rsidRPr="00C41B23" w:rsidRDefault="002B39D6" w:rsidP="002B39D6">
      <w:pPr>
        <w:pStyle w:val="afb"/>
        <w:rPr>
          <w:sz w:val="22"/>
          <w:szCs w:val="22"/>
        </w:rPr>
      </w:pPr>
      <w:r w:rsidRPr="00C41B23">
        <w:rPr>
          <w:sz w:val="22"/>
          <w:szCs w:val="22"/>
        </w:rPr>
        <w:lastRenderedPageBreak/>
        <w:t>порядок действий при оказании первой помощи в различных ситуациях, приемы психологической поддержки пострадавшего.</w:t>
      </w:r>
    </w:p>
    <w:p w:rsidR="002B39D6" w:rsidRPr="00C41B23" w:rsidRDefault="002B39D6" w:rsidP="002B39D6">
      <w:pPr>
        <w:pStyle w:val="afb"/>
        <w:rPr>
          <w:sz w:val="22"/>
          <w:szCs w:val="22"/>
        </w:rPr>
      </w:pPr>
      <w:r w:rsidRPr="00C41B23">
        <w:rPr>
          <w:sz w:val="22"/>
          <w:szCs w:val="22"/>
        </w:rPr>
        <w:t>Модуль № 7 "Безопасность в социуме":</w:t>
      </w:r>
    </w:p>
    <w:p w:rsidR="002B39D6" w:rsidRPr="00C41B23" w:rsidRDefault="002B39D6" w:rsidP="002B39D6">
      <w:pPr>
        <w:pStyle w:val="afb"/>
        <w:rPr>
          <w:sz w:val="22"/>
          <w:szCs w:val="22"/>
        </w:rPr>
      </w:pPr>
      <w:r w:rsidRPr="00C41B23">
        <w:rPr>
          <w:sz w:val="22"/>
          <w:szCs w:val="22"/>
        </w:rPr>
        <w:t>общение и его значение для человека, способы организации эффективного и позитивного общения;</w:t>
      </w:r>
    </w:p>
    <w:p w:rsidR="002B39D6" w:rsidRPr="00C41B23" w:rsidRDefault="002B39D6" w:rsidP="002B39D6">
      <w:pPr>
        <w:pStyle w:val="afb"/>
        <w:rPr>
          <w:sz w:val="22"/>
          <w:szCs w:val="22"/>
        </w:rPr>
      </w:pPr>
      <w:r w:rsidRPr="00C41B23">
        <w:rPr>
          <w:sz w:val="22"/>
          <w:szCs w:val="22"/>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B39D6" w:rsidRPr="00C41B23" w:rsidRDefault="002B39D6" w:rsidP="002B39D6">
      <w:pPr>
        <w:pStyle w:val="afb"/>
        <w:rPr>
          <w:sz w:val="22"/>
          <w:szCs w:val="22"/>
        </w:rPr>
      </w:pPr>
      <w:r w:rsidRPr="00C41B23">
        <w:rPr>
          <w:sz w:val="22"/>
          <w:szCs w:val="22"/>
        </w:rPr>
        <w:t>понятие "конфликт" и стадии его развития, факторы и причины развития конфликта;</w:t>
      </w:r>
    </w:p>
    <w:p w:rsidR="002B39D6" w:rsidRPr="00C41B23" w:rsidRDefault="002B39D6" w:rsidP="002B39D6">
      <w:pPr>
        <w:pStyle w:val="afb"/>
        <w:rPr>
          <w:sz w:val="22"/>
          <w:szCs w:val="22"/>
        </w:rPr>
      </w:pPr>
      <w:r w:rsidRPr="00C41B23">
        <w:rPr>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B39D6" w:rsidRPr="00C41B23" w:rsidRDefault="002B39D6" w:rsidP="002B39D6">
      <w:pPr>
        <w:pStyle w:val="afb"/>
        <w:rPr>
          <w:sz w:val="22"/>
          <w:szCs w:val="22"/>
        </w:rPr>
      </w:pPr>
      <w:r w:rsidRPr="00C41B23">
        <w:rPr>
          <w:sz w:val="22"/>
          <w:szCs w:val="22"/>
        </w:rPr>
        <w:t>правила поведения для снижения риска конфликта и порядок действий при его опасных проявлениях;</w:t>
      </w:r>
    </w:p>
    <w:p w:rsidR="002B39D6" w:rsidRPr="00C41B23" w:rsidRDefault="002B39D6" w:rsidP="002B39D6">
      <w:pPr>
        <w:pStyle w:val="afb"/>
        <w:rPr>
          <w:sz w:val="22"/>
          <w:szCs w:val="22"/>
        </w:rPr>
      </w:pPr>
      <w:r w:rsidRPr="00C41B23">
        <w:rPr>
          <w:sz w:val="22"/>
          <w:szCs w:val="22"/>
        </w:rPr>
        <w:t>способ разрешения конфликта с помощью третьей стороны (модератора);</w:t>
      </w:r>
    </w:p>
    <w:p w:rsidR="002B39D6" w:rsidRPr="00C41B23" w:rsidRDefault="002B39D6" w:rsidP="002B39D6">
      <w:pPr>
        <w:pStyle w:val="afb"/>
        <w:rPr>
          <w:sz w:val="22"/>
          <w:szCs w:val="22"/>
        </w:rPr>
      </w:pPr>
      <w:r w:rsidRPr="00C41B23">
        <w:rPr>
          <w:sz w:val="22"/>
          <w:szCs w:val="22"/>
        </w:rPr>
        <w:t>опасные формы проявления конфликта: агрессия, домашнее насилие и буллинг;</w:t>
      </w:r>
    </w:p>
    <w:p w:rsidR="002B39D6" w:rsidRPr="00C41B23" w:rsidRDefault="002B39D6" w:rsidP="002B39D6">
      <w:pPr>
        <w:pStyle w:val="afb"/>
        <w:rPr>
          <w:sz w:val="22"/>
          <w:szCs w:val="22"/>
        </w:rPr>
      </w:pPr>
      <w:r w:rsidRPr="00C41B23">
        <w:rPr>
          <w:sz w:val="22"/>
          <w:szCs w:val="22"/>
        </w:rPr>
        <w:t>манипуляции в ходе межличностного общения, приемы распознавания манипуляций и способы противостояния им;</w:t>
      </w:r>
    </w:p>
    <w:p w:rsidR="002B39D6" w:rsidRPr="00C41B23" w:rsidRDefault="002B39D6" w:rsidP="002B39D6">
      <w:pPr>
        <w:pStyle w:val="afb"/>
        <w:rPr>
          <w:sz w:val="22"/>
          <w:szCs w:val="22"/>
        </w:rPr>
      </w:pPr>
      <w:r w:rsidRPr="00C41B23">
        <w:rPr>
          <w:sz w:val="22"/>
          <w:szCs w:val="22"/>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B39D6" w:rsidRPr="00C41B23" w:rsidRDefault="002B39D6" w:rsidP="002B39D6">
      <w:pPr>
        <w:pStyle w:val="afb"/>
        <w:rPr>
          <w:sz w:val="22"/>
          <w:szCs w:val="22"/>
        </w:rPr>
      </w:pPr>
      <w:r w:rsidRPr="00C41B23">
        <w:rPr>
          <w:sz w:val="22"/>
          <w:szCs w:val="22"/>
        </w:rPr>
        <w:t>современные молодежные увлечения и опасности, связанные с ними, правила безопасного поведения;</w:t>
      </w:r>
    </w:p>
    <w:p w:rsidR="002B39D6" w:rsidRPr="00C41B23" w:rsidRDefault="002B39D6" w:rsidP="002B39D6">
      <w:pPr>
        <w:pStyle w:val="afb"/>
        <w:rPr>
          <w:sz w:val="22"/>
          <w:szCs w:val="22"/>
        </w:rPr>
      </w:pPr>
      <w:r w:rsidRPr="00C41B23">
        <w:rPr>
          <w:sz w:val="22"/>
          <w:szCs w:val="22"/>
        </w:rPr>
        <w:t>правила безопасной коммуникации с незнакомыми людьми.</w:t>
      </w:r>
    </w:p>
    <w:p w:rsidR="002B39D6" w:rsidRPr="00C41B23" w:rsidRDefault="002B39D6" w:rsidP="002B39D6">
      <w:pPr>
        <w:pStyle w:val="afb"/>
        <w:rPr>
          <w:sz w:val="22"/>
          <w:szCs w:val="22"/>
        </w:rPr>
      </w:pPr>
      <w:r w:rsidRPr="00C41B23">
        <w:rPr>
          <w:sz w:val="22"/>
          <w:szCs w:val="22"/>
        </w:rPr>
        <w:t>Модуль № 8 "Безопасность в информационном пространстве":</w:t>
      </w:r>
    </w:p>
    <w:p w:rsidR="002B39D6" w:rsidRPr="00C41B23" w:rsidRDefault="002B39D6" w:rsidP="002B39D6">
      <w:pPr>
        <w:pStyle w:val="afb"/>
        <w:rPr>
          <w:sz w:val="22"/>
          <w:szCs w:val="22"/>
        </w:rPr>
      </w:pPr>
      <w:r w:rsidRPr="00C41B23">
        <w:rPr>
          <w:sz w:val="22"/>
          <w:szCs w:val="22"/>
        </w:rPr>
        <w:t>понятие "цифровая среда", ее характеристики и примеры информационных и компьютерных угроз, положительные возможности цифровой среды;</w:t>
      </w:r>
    </w:p>
    <w:p w:rsidR="002B39D6" w:rsidRPr="00C41B23" w:rsidRDefault="002B39D6" w:rsidP="002B39D6">
      <w:pPr>
        <w:pStyle w:val="afb"/>
        <w:rPr>
          <w:sz w:val="22"/>
          <w:szCs w:val="22"/>
        </w:rPr>
      </w:pPr>
      <w:r w:rsidRPr="00C41B23">
        <w:rPr>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B39D6" w:rsidRPr="00C41B23" w:rsidRDefault="002B39D6" w:rsidP="002B39D6">
      <w:pPr>
        <w:pStyle w:val="afb"/>
        <w:rPr>
          <w:sz w:val="22"/>
          <w:szCs w:val="22"/>
        </w:rPr>
      </w:pPr>
      <w:r w:rsidRPr="00C41B23">
        <w:rPr>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B39D6" w:rsidRPr="00C41B23" w:rsidRDefault="002B39D6" w:rsidP="002B39D6">
      <w:pPr>
        <w:pStyle w:val="afb"/>
        <w:rPr>
          <w:sz w:val="22"/>
          <w:szCs w:val="22"/>
        </w:rPr>
      </w:pPr>
      <w:r w:rsidRPr="00C41B23">
        <w:rPr>
          <w:sz w:val="22"/>
          <w:szCs w:val="22"/>
        </w:rPr>
        <w:t>опасные явления цифровой среды: вредоносные программы и приложения и их разновидности;</w:t>
      </w:r>
    </w:p>
    <w:p w:rsidR="002B39D6" w:rsidRPr="00C41B23" w:rsidRDefault="002B39D6" w:rsidP="002B39D6">
      <w:pPr>
        <w:pStyle w:val="afb"/>
        <w:rPr>
          <w:sz w:val="22"/>
          <w:szCs w:val="22"/>
        </w:rPr>
      </w:pPr>
      <w:r w:rsidRPr="00C41B23">
        <w:rPr>
          <w:sz w:val="22"/>
          <w:szCs w:val="22"/>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2B39D6" w:rsidRPr="00C41B23" w:rsidRDefault="002B39D6" w:rsidP="002B39D6">
      <w:pPr>
        <w:pStyle w:val="afb"/>
        <w:rPr>
          <w:sz w:val="22"/>
          <w:szCs w:val="22"/>
        </w:rPr>
      </w:pPr>
      <w:r w:rsidRPr="00C41B23">
        <w:rPr>
          <w:sz w:val="22"/>
          <w:szCs w:val="22"/>
        </w:rPr>
        <w:t>противоправные действия в Интернете;</w:t>
      </w:r>
    </w:p>
    <w:p w:rsidR="002B39D6" w:rsidRPr="00C41B23" w:rsidRDefault="002B39D6" w:rsidP="002B39D6">
      <w:pPr>
        <w:pStyle w:val="afb"/>
        <w:rPr>
          <w:sz w:val="22"/>
          <w:szCs w:val="22"/>
        </w:rPr>
      </w:pPr>
      <w:r w:rsidRPr="00C41B23">
        <w:rPr>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B39D6" w:rsidRPr="00C41B23" w:rsidRDefault="002B39D6" w:rsidP="002B39D6">
      <w:pPr>
        <w:pStyle w:val="afb"/>
        <w:rPr>
          <w:sz w:val="22"/>
          <w:szCs w:val="22"/>
        </w:rPr>
      </w:pPr>
      <w:r w:rsidRPr="00C41B23">
        <w:rPr>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B39D6" w:rsidRPr="00C41B23" w:rsidRDefault="002B39D6" w:rsidP="002B39D6">
      <w:pPr>
        <w:pStyle w:val="afb"/>
        <w:rPr>
          <w:sz w:val="22"/>
          <w:szCs w:val="22"/>
        </w:rPr>
      </w:pPr>
      <w:r w:rsidRPr="00C41B23">
        <w:rPr>
          <w:sz w:val="22"/>
          <w:szCs w:val="22"/>
        </w:rPr>
        <w:lastRenderedPageBreak/>
        <w:t>Модуль № 9 "Основы противодействия экстремизму и терроризму":</w:t>
      </w:r>
    </w:p>
    <w:p w:rsidR="002B39D6" w:rsidRPr="00C41B23" w:rsidRDefault="002B39D6" w:rsidP="002B39D6">
      <w:pPr>
        <w:pStyle w:val="afb"/>
        <w:rPr>
          <w:sz w:val="22"/>
          <w:szCs w:val="22"/>
        </w:rPr>
      </w:pPr>
      <w:r w:rsidRPr="00C41B23">
        <w:rPr>
          <w:sz w:val="22"/>
          <w:szCs w:val="22"/>
        </w:rPr>
        <w:t>понятия "экстремизм" и "терроризм", их содержание, причины, возможные варианты проявления и последствия;</w:t>
      </w:r>
    </w:p>
    <w:p w:rsidR="002B39D6" w:rsidRPr="00C41B23" w:rsidRDefault="002B39D6" w:rsidP="002B39D6">
      <w:pPr>
        <w:pStyle w:val="afb"/>
        <w:rPr>
          <w:sz w:val="22"/>
          <w:szCs w:val="22"/>
        </w:rPr>
      </w:pPr>
      <w:r w:rsidRPr="00C41B23">
        <w:rPr>
          <w:sz w:val="22"/>
          <w:szCs w:val="22"/>
        </w:rPr>
        <w:t>цели и формы проявления террористических актов, их последствия, уровни террористической опасности;</w:t>
      </w:r>
    </w:p>
    <w:p w:rsidR="002B39D6" w:rsidRPr="00C41B23" w:rsidRDefault="002B39D6" w:rsidP="002B39D6">
      <w:pPr>
        <w:pStyle w:val="afb"/>
        <w:rPr>
          <w:sz w:val="22"/>
          <w:szCs w:val="22"/>
        </w:rPr>
      </w:pPr>
      <w:r w:rsidRPr="00C41B23">
        <w:rPr>
          <w:sz w:val="22"/>
          <w:szCs w:val="22"/>
        </w:rPr>
        <w:t>основы общественно-государственной системы противодействия экстремизму и терроризму, контртеррористическая операция и ее цели;</w:t>
      </w:r>
    </w:p>
    <w:p w:rsidR="002B39D6" w:rsidRPr="00C41B23" w:rsidRDefault="002B39D6" w:rsidP="002B39D6">
      <w:pPr>
        <w:pStyle w:val="afb"/>
        <w:rPr>
          <w:sz w:val="22"/>
          <w:szCs w:val="22"/>
        </w:rPr>
      </w:pPr>
      <w:r w:rsidRPr="00C41B23">
        <w:rPr>
          <w:sz w:val="22"/>
          <w:szCs w:val="22"/>
        </w:rPr>
        <w:t>признаки вовлечения в террористическую деятельность, правила антитеррористического поведения;</w:t>
      </w:r>
    </w:p>
    <w:p w:rsidR="002B39D6" w:rsidRPr="00C41B23" w:rsidRDefault="002B39D6" w:rsidP="002B39D6">
      <w:pPr>
        <w:pStyle w:val="afb"/>
        <w:rPr>
          <w:sz w:val="22"/>
          <w:szCs w:val="22"/>
        </w:rPr>
      </w:pPr>
      <w:r w:rsidRPr="00C41B23">
        <w:rPr>
          <w:sz w:val="22"/>
          <w:szCs w:val="22"/>
        </w:rPr>
        <w:t>признаки угроз и подготовки различных форм терактов, порядок действий при их обнаружении;</w:t>
      </w:r>
    </w:p>
    <w:p w:rsidR="002B39D6" w:rsidRPr="00C41B23" w:rsidRDefault="002B39D6" w:rsidP="002B39D6">
      <w:pPr>
        <w:pStyle w:val="afb"/>
        <w:rPr>
          <w:sz w:val="22"/>
          <w:szCs w:val="22"/>
        </w:rPr>
      </w:pPr>
      <w:r w:rsidRPr="00C41B23">
        <w:rPr>
          <w:sz w:val="22"/>
          <w:szCs w:val="22"/>
        </w:rPr>
        <w:t>правила безопасного поведения в условиях совершения теракта;</w:t>
      </w:r>
    </w:p>
    <w:p w:rsidR="002B39D6" w:rsidRPr="00C41B23" w:rsidRDefault="002B39D6" w:rsidP="002B39D6">
      <w:pPr>
        <w:pStyle w:val="afb"/>
        <w:rPr>
          <w:sz w:val="22"/>
          <w:szCs w:val="22"/>
        </w:rPr>
      </w:pPr>
      <w:r w:rsidRPr="00C41B23">
        <w:rPr>
          <w:sz w:val="22"/>
          <w:szCs w:val="22"/>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2B39D6" w:rsidRPr="00C41B23" w:rsidRDefault="002B39D6" w:rsidP="002B39D6">
      <w:pPr>
        <w:pStyle w:val="afb"/>
        <w:rPr>
          <w:sz w:val="22"/>
          <w:szCs w:val="22"/>
        </w:rPr>
      </w:pPr>
      <w:r w:rsidRPr="00C41B23">
        <w:rPr>
          <w:sz w:val="22"/>
          <w:szCs w:val="22"/>
        </w:rPr>
        <w:t>Модуль № 10 "Взаимодействие личности, общества и государства в обеспечении безопасности жизни и здоровья населения":</w:t>
      </w:r>
    </w:p>
    <w:p w:rsidR="002B39D6" w:rsidRPr="00C41B23" w:rsidRDefault="002B39D6" w:rsidP="002B39D6">
      <w:pPr>
        <w:pStyle w:val="afb"/>
        <w:rPr>
          <w:sz w:val="22"/>
          <w:szCs w:val="22"/>
        </w:rPr>
      </w:pPr>
      <w:r w:rsidRPr="00C41B23">
        <w:rPr>
          <w:sz w:val="22"/>
          <w:szCs w:val="22"/>
        </w:rPr>
        <w:t>классификация чрезвычайных ситуаций природного и техногенного характера;</w:t>
      </w:r>
    </w:p>
    <w:p w:rsidR="002B39D6" w:rsidRPr="00C41B23" w:rsidRDefault="002B39D6" w:rsidP="002B39D6">
      <w:pPr>
        <w:pStyle w:val="afb"/>
        <w:rPr>
          <w:sz w:val="22"/>
          <w:szCs w:val="22"/>
        </w:rPr>
      </w:pPr>
      <w:r w:rsidRPr="00C41B23">
        <w:rPr>
          <w:sz w:val="22"/>
          <w:szCs w:val="22"/>
        </w:rPr>
        <w:t>единая государственная система предупреждения и ликвидации чрезвычайных ситуаций (РСЧС), ее задачи, структура, режимы функционирования;</w:t>
      </w:r>
    </w:p>
    <w:p w:rsidR="002B39D6" w:rsidRPr="00C41B23" w:rsidRDefault="002B39D6" w:rsidP="002B39D6">
      <w:pPr>
        <w:pStyle w:val="afb"/>
        <w:rPr>
          <w:sz w:val="22"/>
          <w:szCs w:val="22"/>
        </w:rPr>
      </w:pPr>
      <w:r w:rsidRPr="00C41B23">
        <w:rPr>
          <w:sz w:val="22"/>
          <w:szCs w:val="22"/>
        </w:rPr>
        <w:t>государственные службы обеспечения безопасности, их роль и сфера ответственности, порядок взаимодействия с ними;</w:t>
      </w:r>
    </w:p>
    <w:p w:rsidR="002B39D6" w:rsidRPr="00C41B23" w:rsidRDefault="002B39D6" w:rsidP="002B39D6">
      <w:pPr>
        <w:pStyle w:val="afb"/>
        <w:rPr>
          <w:sz w:val="22"/>
          <w:szCs w:val="22"/>
        </w:rPr>
      </w:pPr>
      <w:r w:rsidRPr="00C41B23">
        <w:rPr>
          <w:sz w:val="22"/>
          <w:szCs w:val="22"/>
        </w:rPr>
        <w:t>общественные институты и их место в системе обеспечения безопасности жизни и здоровья населения;</w:t>
      </w:r>
    </w:p>
    <w:p w:rsidR="002B39D6" w:rsidRPr="00C41B23" w:rsidRDefault="002B39D6" w:rsidP="002B39D6">
      <w:pPr>
        <w:pStyle w:val="afb"/>
        <w:rPr>
          <w:sz w:val="22"/>
          <w:szCs w:val="22"/>
        </w:rPr>
      </w:pPr>
      <w:r w:rsidRPr="00C41B23">
        <w:rPr>
          <w:sz w:val="22"/>
          <w:szCs w:val="22"/>
        </w:rPr>
        <w:t>права, обязанности и роль граждан Российской Федерации в области защиты населения от чрезвычайных ситуаций;</w:t>
      </w:r>
    </w:p>
    <w:p w:rsidR="002B39D6" w:rsidRPr="00C41B23" w:rsidRDefault="002B39D6" w:rsidP="002B39D6">
      <w:pPr>
        <w:pStyle w:val="afb"/>
        <w:rPr>
          <w:sz w:val="22"/>
          <w:szCs w:val="22"/>
        </w:rPr>
      </w:pPr>
      <w:r w:rsidRPr="00C41B23">
        <w:rPr>
          <w:sz w:val="22"/>
          <w:szCs w:val="22"/>
        </w:rPr>
        <w:t>антикоррупционное поведение как элемент общественной и государственной безопасности;</w:t>
      </w:r>
    </w:p>
    <w:p w:rsidR="002B39D6" w:rsidRPr="00C41B23" w:rsidRDefault="002B39D6" w:rsidP="002B39D6">
      <w:pPr>
        <w:pStyle w:val="afb"/>
        <w:rPr>
          <w:sz w:val="22"/>
          <w:szCs w:val="22"/>
        </w:rPr>
      </w:pPr>
      <w:r w:rsidRPr="00C41B23">
        <w:rPr>
          <w:sz w:val="22"/>
          <w:szCs w:val="22"/>
        </w:rPr>
        <w:t>информирование и оповещение населения о чрезвычайных ситуациях, система ОКСИОН;</w:t>
      </w:r>
    </w:p>
    <w:p w:rsidR="002B39D6" w:rsidRPr="00C41B23" w:rsidRDefault="002B39D6" w:rsidP="002B39D6">
      <w:pPr>
        <w:pStyle w:val="afb"/>
        <w:rPr>
          <w:sz w:val="22"/>
          <w:szCs w:val="22"/>
        </w:rPr>
      </w:pPr>
      <w:r w:rsidRPr="00C41B23">
        <w:rPr>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B39D6" w:rsidRPr="00C41B23" w:rsidRDefault="002B39D6" w:rsidP="002B39D6">
      <w:pPr>
        <w:pStyle w:val="afb"/>
        <w:rPr>
          <w:sz w:val="22"/>
          <w:szCs w:val="22"/>
        </w:rPr>
      </w:pPr>
      <w:r w:rsidRPr="00C41B23">
        <w:rPr>
          <w:sz w:val="22"/>
          <w:szCs w:val="22"/>
        </w:rPr>
        <w:t>средства индивидуальной и коллективной защиты населения, порядок пользования фильтрующим противогазом;</w:t>
      </w:r>
    </w:p>
    <w:p w:rsidR="002B39D6" w:rsidRPr="00C41B23" w:rsidRDefault="002B39D6" w:rsidP="002B39D6">
      <w:pPr>
        <w:pStyle w:val="afb"/>
        <w:rPr>
          <w:sz w:val="22"/>
          <w:szCs w:val="22"/>
        </w:rPr>
      </w:pPr>
      <w:r w:rsidRPr="00C41B23">
        <w:rPr>
          <w:sz w:val="22"/>
          <w:szCs w:val="22"/>
        </w:rPr>
        <w:t>эвакуация населения в условиях чрезвычайных ситуаций, порядок действий населения при объявлении эвакуации.</w:t>
      </w:r>
    </w:p>
    <w:p w:rsidR="002B39D6" w:rsidRPr="00C41B23" w:rsidRDefault="002B39D6" w:rsidP="002B39D6">
      <w:pPr>
        <w:pStyle w:val="afb"/>
        <w:rPr>
          <w:sz w:val="22"/>
          <w:szCs w:val="22"/>
        </w:rPr>
      </w:pPr>
      <w:r w:rsidRPr="00C41B23">
        <w:rPr>
          <w:rStyle w:val="afd"/>
          <w:sz w:val="22"/>
          <w:szCs w:val="22"/>
        </w:rPr>
        <w:t>Планируемые результаты освоения программы ОБЖ.</w:t>
      </w:r>
    </w:p>
    <w:p w:rsidR="002B39D6" w:rsidRPr="00C41B23" w:rsidRDefault="002B39D6" w:rsidP="002B39D6">
      <w:pPr>
        <w:pStyle w:val="afb"/>
        <w:rPr>
          <w:sz w:val="22"/>
          <w:szCs w:val="22"/>
        </w:rPr>
      </w:pPr>
      <w:r w:rsidRPr="00C41B23">
        <w:rPr>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B39D6" w:rsidRPr="00C41B23" w:rsidRDefault="002B39D6" w:rsidP="002B39D6">
      <w:pPr>
        <w:pStyle w:val="afb"/>
        <w:rPr>
          <w:sz w:val="22"/>
          <w:szCs w:val="22"/>
        </w:rPr>
      </w:pPr>
      <w:r w:rsidRPr="00C41B23">
        <w:rPr>
          <w:sz w:val="22"/>
          <w:szCs w:val="22"/>
        </w:rPr>
        <w:lastRenderedPageBreak/>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2B39D6" w:rsidRPr="00C41B23" w:rsidRDefault="002B39D6" w:rsidP="002B39D6">
      <w:pPr>
        <w:pStyle w:val="afb"/>
        <w:rPr>
          <w:sz w:val="22"/>
          <w:szCs w:val="22"/>
        </w:rPr>
      </w:pPr>
      <w:r w:rsidRPr="00C41B23">
        <w:rPr>
          <w:sz w:val="22"/>
          <w:szCs w:val="22"/>
        </w:rPr>
        <w:t>Личностные результаты изучения ОБЖ включают:</w:t>
      </w:r>
    </w:p>
    <w:p w:rsidR="002B39D6" w:rsidRPr="00C41B23" w:rsidRDefault="002B39D6" w:rsidP="002B39D6">
      <w:pPr>
        <w:pStyle w:val="afb"/>
        <w:rPr>
          <w:sz w:val="22"/>
          <w:szCs w:val="22"/>
        </w:rPr>
      </w:pPr>
      <w:r w:rsidRPr="00C41B23">
        <w:rPr>
          <w:sz w:val="22"/>
          <w:szCs w:val="22"/>
        </w:rPr>
        <w:t>1) патриотическое воспитание:</w:t>
      </w:r>
    </w:p>
    <w:p w:rsidR="002B39D6" w:rsidRPr="00C41B23" w:rsidRDefault="002B39D6" w:rsidP="002B39D6">
      <w:pPr>
        <w:pStyle w:val="afb"/>
        <w:rPr>
          <w:sz w:val="22"/>
          <w:szCs w:val="22"/>
        </w:rPr>
      </w:pPr>
      <w:r w:rsidRPr="00C41B23">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B39D6" w:rsidRPr="00C41B23" w:rsidRDefault="002B39D6" w:rsidP="002B39D6">
      <w:pPr>
        <w:pStyle w:val="afb"/>
        <w:rPr>
          <w:sz w:val="22"/>
          <w:szCs w:val="22"/>
        </w:rPr>
      </w:pPr>
      <w:r w:rsidRPr="00C41B23">
        <w:rPr>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2B39D6" w:rsidRPr="00C41B23" w:rsidRDefault="002B39D6" w:rsidP="002B39D6">
      <w:pPr>
        <w:pStyle w:val="afb"/>
        <w:rPr>
          <w:sz w:val="22"/>
          <w:szCs w:val="22"/>
        </w:rPr>
      </w:pPr>
      <w:r w:rsidRPr="00C41B23">
        <w:rPr>
          <w:sz w:val="22"/>
          <w:szCs w:val="22"/>
        </w:rPr>
        <w:t>2) гражданское воспитание:</w:t>
      </w:r>
    </w:p>
    <w:p w:rsidR="002B39D6" w:rsidRPr="00C41B23" w:rsidRDefault="002B39D6" w:rsidP="002B39D6">
      <w:pPr>
        <w:pStyle w:val="afb"/>
        <w:rPr>
          <w:sz w:val="22"/>
          <w:szCs w:val="22"/>
        </w:rPr>
      </w:pPr>
      <w:r w:rsidRPr="00C41B23">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2B39D6" w:rsidRPr="00C41B23" w:rsidRDefault="002B39D6" w:rsidP="002B39D6">
      <w:pPr>
        <w:pStyle w:val="afb"/>
        <w:rPr>
          <w:sz w:val="22"/>
          <w:szCs w:val="22"/>
        </w:rPr>
      </w:pPr>
      <w:r w:rsidRPr="00C41B23">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B39D6" w:rsidRPr="00C41B23" w:rsidRDefault="002B39D6" w:rsidP="002B39D6">
      <w:pPr>
        <w:pStyle w:val="afb"/>
        <w:rPr>
          <w:sz w:val="22"/>
          <w:szCs w:val="22"/>
        </w:rPr>
      </w:pPr>
      <w:r w:rsidRPr="00C41B23">
        <w:rPr>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B39D6" w:rsidRPr="00C41B23" w:rsidRDefault="002B39D6" w:rsidP="002B39D6">
      <w:pPr>
        <w:pStyle w:val="afb"/>
        <w:rPr>
          <w:sz w:val="22"/>
          <w:szCs w:val="22"/>
        </w:rPr>
      </w:pPr>
      <w:r w:rsidRPr="00C41B23">
        <w:rPr>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B39D6" w:rsidRPr="00C41B23" w:rsidRDefault="002B39D6" w:rsidP="002B39D6">
      <w:pPr>
        <w:pStyle w:val="afb"/>
        <w:rPr>
          <w:sz w:val="22"/>
          <w:szCs w:val="22"/>
        </w:rPr>
      </w:pPr>
      <w:r w:rsidRPr="00C41B23">
        <w:rPr>
          <w:sz w:val="22"/>
          <w:szCs w:val="22"/>
        </w:rPr>
        <w:t>3) духовно-нравственное воспитание:</w:t>
      </w:r>
    </w:p>
    <w:p w:rsidR="002B39D6" w:rsidRPr="00C41B23" w:rsidRDefault="002B39D6" w:rsidP="002B39D6">
      <w:pPr>
        <w:pStyle w:val="afb"/>
        <w:rPr>
          <w:sz w:val="22"/>
          <w:szCs w:val="22"/>
        </w:rPr>
      </w:pPr>
      <w:r w:rsidRPr="00C41B23">
        <w:rPr>
          <w:sz w:val="22"/>
          <w:szCs w:val="22"/>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B39D6" w:rsidRPr="00C41B23" w:rsidRDefault="002B39D6" w:rsidP="002B39D6">
      <w:pPr>
        <w:pStyle w:val="afb"/>
        <w:rPr>
          <w:sz w:val="22"/>
          <w:szCs w:val="22"/>
        </w:rPr>
      </w:pPr>
      <w:r w:rsidRPr="00C41B23">
        <w:rPr>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B39D6" w:rsidRPr="00C41B23" w:rsidRDefault="002B39D6" w:rsidP="002B39D6">
      <w:pPr>
        <w:pStyle w:val="afb"/>
        <w:rPr>
          <w:sz w:val="22"/>
          <w:szCs w:val="22"/>
        </w:rPr>
      </w:pPr>
      <w:r w:rsidRPr="00C41B23">
        <w:rPr>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2B39D6" w:rsidRPr="00C41B23" w:rsidRDefault="002B39D6" w:rsidP="002B39D6">
      <w:pPr>
        <w:pStyle w:val="afb"/>
        <w:rPr>
          <w:sz w:val="22"/>
          <w:szCs w:val="22"/>
        </w:rPr>
      </w:pPr>
      <w:r w:rsidRPr="00C41B23">
        <w:rPr>
          <w:sz w:val="22"/>
          <w:szCs w:val="22"/>
        </w:rPr>
        <w:t>4) эстетическое воспитание:</w:t>
      </w:r>
    </w:p>
    <w:p w:rsidR="002B39D6" w:rsidRPr="00C41B23" w:rsidRDefault="002B39D6" w:rsidP="002B39D6">
      <w:pPr>
        <w:pStyle w:val="afb"/>
        <w:rPr>
          <w:sz w:val="22"/>
          <w:szCs w:val="22"/>
        </w:rPr>
      </w:pPr>
      <w:r w:rsidRPr="00C41B23">
        <w:rPr>
          <w:sz w:val="22"/>
          <w:szCs w:val="22"/>
        </w:rPr>
        <w:lastRenderedPageBreak/>
        <w:t>формирование гармоничной личности, развитие способности воспринимать, ценить и создавать прекрасное в повседневной жизни;</w:t>
      </w:r>
    </w:p>
    <w:p w:rsidR="002B39D6" w:rsidRPr="00C41B23" w:rsidRDefault="002B39D6" w:rsidP="002B39D6">
      <w:pPr>
        <w:pStyle w:val="afb"/>
        <w:rPr>
          <w:sz w:val="22"/>
          <w:szCs w:val="22"/>
        </w:rPr>
      </w:pPr>
      <w:r w:rsidRPr="00C41B23">
        <w:rPr>
          <w:sz w:val="22"/>
          <w:szCs w:val="22"/>
        </w:rPr>
        <w:t>понимание взаимозависимости счастливого юношества и безопасного личного поведения в повседневной жизни;</w:t>
      </w:r>
    </w:p>
    <w:p w:rsidR="002B39D6" w:rsidRPr="00C41B23" w:rsidRDefault="002B39D6" w:rsidP="002B39D6">
      <w:pPr>
        <w:pStyle w:val="afb"/>
        <w:rPr>
          <w:sz w:val="22"/>
          <w:szCs w:val="22"/>
        </w:rPr>
      </w:pPr>
      <w:r w:rsidRPr="00C41B23">
        <w:rPr>
          <w:sz w:val="22"/>
          <w:szCs w:val="22"/>
        </w:rPr>
        <w:t>5) ценности научного познания:</w:t>
      </w:r>
    </w:p>
    <w:p w:rsidR="002B39D6" w:rsidRPr="00C41B23" w:rsidRDefault="002B39D6" w:rsidP="002B39D6">
      <w:pPr>
        <w:pStyle w:val="afb"/>
        <w:rPr>
          <w:sz w:val="22"/>
          <w:szCs w:val="22"/>
        </w:rPr>
      </w:pPr>
      <w:r w:rsidRPr="00C41B23">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B39D6" w:rsidRPr="00C41B23" w:rsidRDefault="002B39D6" w:rsidP="002B39D6">
      <w:pPr>
        <w:pStyle w:val="afb"/>
        <w:rPr>
          <w:sz w:val="22"/>
          <w:szCs w:val="22"/>
        </w:rPr>
      </w:pPr>
      <w:r w:rsidRPr="00C41B23">
        <w:rPr>
          <w:sz w:val="22"/>
          <w:szCs w:val="22"/>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B39D6" w:rsidRPr="00C41B23" w:rsidRDefault="002B39D6" w:rsidP="002B39D6">
      <w:pPr>
        <w:pStyle w:val="afb"/>
        <w:rPr>
          <w:sz w:val="22"/>
          <w:szCs w:val="22"/>
        </w:rPr>
      </w:pPr>
      <w:r w:rsidRPr="00C41B23">
        <w:rPr>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B39D6" w:rsidRPr="00C41B23" w:rsidRDefault="002B39D6" w:rsidP="002B39D6">
      <w:pPr>
        <w:pStyle w:val="afb"/>
        <w:rPr>
          <w:sz w:val="22"/>
          <w:szCs w:val="22"/>
        </w:rPr>
      </w:pPr>
      <w:r w:rsidRPr="00C41B23">
        <w:rPr>
          <w:sz w:val="22"/>
          <w:szCs w:val="22"/>
        </w:rPr>
        <w:t>6) физическое воспитание, формирование культуры здоровья и эмоционального благополучия:</w:t>
      </w:r>
    </w:p>
    <w:p w:rsidR="002B39D6" w:rsidRPr="00C41B23" w:rsidRDefault="002B39D6" w:rsidP="002B39D6">
      <w:pPr>
        <w:pStyle w:val="afb"/>
        <w:rPr>
          <w:sz w:val="22"/>
          <w:szCs w:val="22"/>
        </w:rPr>
      </w:pPr>
      <w:r w:rsidRPr="00C41B23">
        <w:rPr>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B39D6" w:rsidRPr="00C41B23" w:rsidRDefault="002B39D6" w:rsidP="002B39D6">
      <w:pPr>
        <w:pStyle w:val="afb"/>
        <w:rPr>
          <w:sz w:val="22"/>
          <w:szCs w:val="22"/>
        </w:rPr>
      </w:pPr>
      <w:r w:rsidRPr="00C41B23">
        <w:rPr>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B39D6" w:rsidRPr="00C41B23" w:rsidRDefault="002B39D6" w:rsidP="002B39D6">
      <w:pPr>
        <w:pStyle w:val="afb"/>
        <w:rPr>
          <w:sz w:val="22"/>
          <w:szCs w:val="22"/>
        </w:rPr>
      </w:pPr>
      <w:r w:rsidRPr="00C41B23">
        <w:rPr>
          <w:sz w:val="22"/>
          <w:szCs w:val="22"/>
        </w:rPr>
        <w:t>умение принимать себя и других, не осуждая;</w:t>
      </w:r>
    </w:p>
    <w:p w:rsidR="002B39D6" w:rsidRPr="00C41B23" w:rsidRDefault="002B39D6" w:rsidP="002B39D6">
      <w:pPr>
        <w:pStyle w:val="afb"/>
        <w:rPr>
          <w:sz w:val="22"/>
          <w:szCs w:val="22"/>
        </w:rPr>
      </w:pPr>
      <w:r w:rsidRPr="00C41B23">
        <w:rPr>
          <w:sz w:val="22"/>
          <w:szCs w:val="22"/>
        </w:rPr>
        <w:t>умение осознавать эмоциональное состояние свое и других, уметь управлять собственным эмоциональным состоянием;</w:t>
      </w:r>
    </w:p>
    <w:p w:rsidR="002B39D6" w:rsidRPr="00C41B23" w:rsidRDefault="002B39D6" w:rsidP="002B39D6">
      <w:pPr>
        <w:pStyle w:val="afb"/>
        <w:rPr>
          <w:sz w:val="22"/>
          <w:szCs w:val="22"/>
        </w:rPr>
      </w:pPr>
      <w:r w:rsidRPr="00C41B23">
        <w:rPr>
          <w:sz w:val="22"/>
          <w:szCs w:val="22"/>
        </w:rPr>
        <w:t>сформированность навыка рефлексии, признание своего права на ошибку и такого же права другого человека;</w:t>
      </w:r>
    </w:p>
    <w:p w:rsidR="002B39D6" w:rsidRPr="00C41B23" w:rsidRDefault="002B39D6" w:rsidP="002B39D6">
      <w:pPr>
        <w:pStyle w:val="afb"/>
        <w:rPr>
          <w:sz w:val="22"/>
          <w:szCs w:val="22"/>
        </w:rPr>
      </w:pPr>
      <w:r w:rsidRPr="00C41B23">
        <w:rPr>
          <w:sz w:val="22"/>
          <w:szCs w:val="22"/>
        </w:rPr>
        <w:t>7) трудовое воспитание:</w:t>
      </w:r>
    </w:p>
    <w:p w:rsidR="002B39D6" w:rsidRPr="00C41B23" w:rsidRDefault="002B39D6" w:rsidP="002B39D6">
      <w:pPr>
        <w:pStyle w:val="afb"/>
        <w:rPr>
          <w:sz w:val="22"/>
          <w:szCs w:val="22"/>
        </w:rPr>
      </w:pPr>
      <w:r w:rsidRPr="00C41B23">
        <w:rPr>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B39D6" w:rsidRPr="00C41B23" w:rsidRDefault="002B39D6" w:rsidP="002B39D6">
      <w:pPr>
        <w:pStyle w:val="afb"/>
        <w:rPr>
          <w:sz w:val="22"/>
          <w:szCs w:val="22"/>
        </w:rPr>
      </w:pPr>
      <w:r w:rsidRPr="00C41B23">
        <w:rPr>
          <w:sz w:val="22"/>
          <w:szCs w:val="22"/>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2B39D6" w:rsidRPr="00C41B23" w:rsidRDefault="002B39D6" w:rsidP="002B39D6">
      <w:pPr>
        <w:pStyle w:val="afb"/>
        <w:rPr>
          <w:sz w:val="22"/>
          <w:szCs w:val="22"/>
        </w:rPr>
      </w:pPr>
      <w:r w:rsidRPr="00C41B23">
        <w:rPr>
          <w:sz w:val="22"/>
          <w:szCs w:val="22"/>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B39D6" w:rsidRPr="00C41B23" w:rsidRDefault="002B39D6" w:rsidP="002B39D6">
      <w:pPr>
        <w:pStyle w:val="afb"/>
        <w:rPr>
          <w:sz w:val="22"/>
          <w:szCs w:val="22"/>
        </w:rPr>
      </w:pPr>
      <w:r w:rsidRPr="00C41B23">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B39D6" w:rsidRPr="00C41B23" w:rsidRDefault="002B39D6" w:rsidP="002B39D6">
      <w:pPr>
        <w:pStyle w:val="afb"/>
        <w:rPr>
          <w:sz w:val="22"/>
          <w:szCs w:val="22"/>
        </w:rPr>
      </w:pPr>
      <w:r w:rsidRPr="00C41B23">
        <w:rPr>
          <w:sz w:val="22"/>
          <w:szCs w:val="22"/>
        </w:rPr>
        <w:t>8) экологическое воспитание:</w:t>
      </w:r>
    </w:p>
    <w:p w:rsidR="002B39D6" w:rsidRPr="00C41B23" w:rsidRDefault="002B39D6" w:rsidP="002B39D6">
      <w:pPr>
        <w:pStyle w:val="afb"/>
        <w:rPr>
          <w:sz w:val="22"/>
          <w:szCs w:val="22"/>
        </w:rPr>
      </w:pPr>
      <w:r w:rsidRPr="00C41B23">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39D6" w:rsidRPr="00C41B23" w:rsidRDefault="002B39D6" w:rsidP="002B39D6">
      <w:pPr>
        <w:pStyle w:val="afb"/>
        <w:rPr>
          <w:sz w:val="22"/>
          <w:szCs w:val="22"/>
        </w:rPr>
      </w:pPr>
      <w:r w:rsidRPr="00C41B23">
        <w:rPr>
          <w:sz w:val="22"/>
          <w:szCs w:val="22"/>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B39D6" w:rsidRPr="00C41B23" w:rsidRDefault="002B39D6" w:rsidP="002B39D6">
      <w:pPr>
        <w:pStyle w:val="afb"/>
        <w:rPr>
          <w:sz w:val="22"/>
          <w:szCs w:val="22"/>
        </w:rPr>
      </w:pPr>
      <w:r w:rsidRPr="00C41B23">
        <w:rPr>
          <w:sz w:val="22"/>
          <w:szCs w:val="22"/>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2B39D6" w:rsidRPr="00C41B23" w:rsidRDefault="002B39D6" w:rsidP="002B39D6">
      <w:pPr>
        <w:pStyle w:val="afb"/>
        <w:rPr>
          <w:sz w:val="22"/>
          <w:szCs w:val="22"/>
        </w:rPr>
      </w:pPr>
      <w:r w:rsidRPr="00C41B23">
        <w:rPr>
          <w:sz w:val="22"/>
          <w:szCs w:val="22"/>
        </w:rPr>
        <w:t>выявлять и характеризовать существенные признаки объектов (явлений);</w:t>
      </w:r>
    </w:p>
    <w:p w:rsidR="002B39D6" w:rsidRPr="00C41B23" w:rsidRDefault="002B39D6" w:rsidP="002B39D6">
      <w:pPr>
        <w:pStyle w:val="afb"/>
        <w:rPr>
          <w:sz w:val="22"/>
          <w:szCs w:val="22"/>
        </w:rPr>
      </w:pPr>
      <w:r w:rsidRPr="00C41B23">
        <w:rPr>
          <w:sz w:val="22"/>
          <w:szCs w:val="22"/>
        </w:rPr>
        <w:t>устанавливать существенный признак классификации, основания для обобщения и сравнения, критерии проводимого анализа;</w:t>
      </w:r>
    </w:p>
    <w:p w:rsidR="002B39D6" w:rsidRPr="00C41B23" w:rsidRDefault="002B39D6" w:rsidP="002B39D6">
      <w:pPr>
        <w:pStyle w:val="afb"/>
        <w:rPr>
          <w:sz w:val="22"/>
          <w:szCs w:val="22"/>
        </w:rPr>
      </w:pPr>
      <w:r w:rsidRPr="00C41B23">
        <w:rPr>
          <w:sz w:val="22"/>
          <w:szCs w:val="22"/>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B39D6" w:rsidRPr="00C41B23" w:rsidRDefault="002B39D6" w:rsidP="002B39D6">
      <w:pPr>
        <w:pStyle w:val="afb"/>
        <w:rPr>
          <w:sz w:val="22"/>
          <w:szCs w:val="22"/>
        </w:rPr>
      </w:pPr>
      <w:r w:rsidRPr="00C41B23">
        <w:rPr>
          <w:sz w:val="22"/>
          <w:szCs w:val="22"/>
        </w:rPr>
        <w:t>выявлять дефициты информации, данных, необходимых для решения поставленной задачи;</w:t>
      </w:r>
    </w:p>
    <w:p w:rsidR="002B39D6" w:rsidRPr="00C41B23" w:rsidRDefault="002B39D6" w:rsidP="002B39D6">
      <w:pPr>
        <w:pStyle w:val="afb"/>
        <w:rPr>
          <w:sz w:val="22"/>
          <w:szCs w:val="22"/>
        </w:rPr>
      </w:pPr>
      <w:r w:rsidRPr="00C41B23">
        <w:rPr>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B39D6" w:rsidRPr="00C41B23" w:rsidRDefault="002B39D6" w:rsidP="002B39D6">
      <w:pPr>
        <w:pStyle w:val="afb"/>
        <w:rPr>
          <w:sz w:val="22"/>
          <w:szCs w:val="22"/>
        </w:rPr>
      </w:pPr>
      <w:r w:rsidRPr="00C41B23">
        <w:rPr>
          <w:sz w:val="22"/>
          <w:szCs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39D6" w:rsidRPr="00C41B23" w:rsidRDefault="002B39D6" w:rsidP="002B39D6">
      <w:pPr>
        <w:pStyle w:val="afb"/>
        <w:rPr>
          <w:sz w:val="22"/>
          <w:szCs w:val="22"/>
        </w:rPr>
      </w:pPr>
      <w:r w:rsidRPr="00C41B23">
        <w:rPr>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B39D6" w:rsidRPr="00C41B23" w:rsidRDefault="002B39D6" w:rsidP="002B39D6">
      <w:pPr>
        <w:pStyle w:val="afb"/>
        <w:rPr>
          <w:sz w:val="22"/>
          <w:szCs w:val="22"/>
        </w:rPr>
      </w:pPr>
      <w:r w:rsidRPr="00C41B23">
        <w:rPr>
          <w:sz w:val="22"/>
          <w:szCs w:val="22"/>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B39D6" w:rsidRPr="00C41B23" w:rsidRDefault="002B39D6" w:rsidP="002B39D6">
      <w:pPr>
        <w:pStyle w:val="afb"/>
        <w:rPr>
          <w:sz w:val="22"/>
          <w:szCs w:val="22"/>
        </w:rPr>
      </w:pPr>
      <w:r w:rsidRPr="00C41B23">
        <w:rPr>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B39D6" w:rsidRPr="00C41B23" w:rsidRDefault="002B39D6" w:rsidP="002B39D6">
      <w:pPr>
        <w:pStyle w:val="afb"/>
        <w:rPr>
          <w:sz w:val="22"/>
          <w:szCs w:val="22"/>
        </w:rPr>
      </w:pPr>
      <w:r w:rsidRPr="00C41B23">
        <w:rPr>
          <w:sz w:val="22"/>
          <w:szCs w:val="22"/>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2B39D6" w:rsidRPr="00C41B23" w:rsidRDefault="002B39D6" w:rsidP="002B39D6">
      <w:pPr>
        <w:pStyle w:val="afb"/>
        <w:rPr>
          <w:sz w:val="22"/>
          <w:szCs w:val="22"/>
        </w:rPr>
      </w:pPr>
      <w:r w:rsidRPr="00C41B23">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B39D6" w:rsidRPr="00C41B23" w:rsidRDefault="002B39D6" w:rsidP="002B39D6">
      <w:pPr>
        <w:pStyle w:val="afb"/>
        <w:rPr>
          <w:sz w:val="22"/>
          <w:szCs w:val="22"/>
        </w:rPr>
      </w:pPr>
      <w:r w:rsidRPr="00C41B23">
        <w:rPr>
          <w:sz w:val="22"/>
          <w:szCs w:val="22"/>
        </w:rPr>
        <w:t>выбирать, анализировать, систематизировать и интерпретировать информацию различных видов и форм представления;</w:t>
      </w:r>
    </w:p>
    <w:p w:rsidR="002B39D6" w:rsidRPr="00C41B23" w:rsidRDefault="002B39D6" w:rsidP="002B39D6">
      <w:pPr>
        <w:pStyle w:val="afb"/>
        <w:rPr>
          <w:sz w:val="22"/>
          <w:szCs w:val="22"/>
        </w:rPr>
      </w:pPr>
      <w:r w:rsidRPr="00C41B23">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2B39D6" w:rsidRPr="00C41B23" w:rsidRDefault="002B39D6" w:rsidP="002B39D6">
      <w:pPr>
        <w:pStyle w:val="afb"/>
        <w:rPr>
          <w:sz w:val="22"/>
          <w:szCs w:val="22"/>
        </w:rPr>
      </w:pPr>
      <w:r w:rsidRPr="00C41B23">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B39D6" w:rsidRPr="00C41B23" w:rsidRDefault="002B39D6" w:rsidP="002B39D6">
      <w:pPr>
        <w:pStyle w:val="afb"/>
        <w:rPr>
          <w:sz w:val="22"/>
          <w:szCs w:val="22"/>
        </w:rPr>
      </w:pPr>
      <w:r w:rsidRPr="00C41B23">
        <w:rPr>
          <w:sz w:val="22"/>
          <w:szCs w:val="22"/>
        </w:rPr>
        <w:t>оценивать надежность информации по критериям, предложенным педагогическим работником или сформулированным самостоятельно;</w:t>
      </w:r>
    </w:p>
    <w:p w:rsidR="002B39D6" w:rsidRPr="00C41B23" w:rsidRDefault="002B39D6" w:rsidP="002B39D6">
      <w:pPr>
        <w:pStyle w:val="afb"/>
        <w:rPr>
          <w:sz w:val="22"/>
          <w:szCs w:val="22"/>
        </w:rPr>
      </w:pPr>
      <w:r w:rsidRPr="00C41B23">
        <w:rPr>
          <w:sz w:val="22"/>
          <w:szCs w:val="22"/>
        </w:rPr>
        <w:t>эффективно запоминать и систематизировать информацию;</w:t>
      </w:r>
    </w:p>
    <w:p w:rsidR="002B39D6" w:rsidRPr="00C41B23" w:rsidRDefault="002B39D6" w:rsidP="002B39D6">
      <w:pPr>
        <w:pStyle w:val="afb"/>
        <w:rPr>
          <w:sz w:val="22"/>
          <w:szCs w:val="22"/>
        </w:rPr>
      </w:pPr>
      <w:r w:rsidRPr="00C41B23">
        <w:rPr>
          <w:sz w:val="22"/>
          <w:szCs w:val="22"/>
        </w:rPr>
        <w:t>овладение системой универсальных познавательных действий обеспечивает сформированность когнитивных навыков обучающихся.</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умения общения как часть коммуникативных универсальных учебных действий:</w:t>
      </w:r>
    </w:p>
    <w:p w:rsidR="002B39D6" w:rsidRPr="00C41B23" w:rsidRDefault="002B39D6" w:rsidP="002B39D6">
      <w:pPr>
        <w:pStyle w:val="afb"/>
        <w:rPr>
          <w:sz w:val="22"/>
          <w:szCs w:val="22"/>
        </w:rPr>
      </w:pPr>
      <w:r w:rsidRPr="00C41B23">
        <w:rPr>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B39D6" w:rsidRPr="00C41B23" w:rsidRDefault="002B39D6" w:rsidP="002B39D6">
      <w:pPr>
        <w:pStyle w:val="afb"/>
        <w:rPr>
          <w:sz w:val="22"/>
          <w:szCs w:val="22"/>
        </w:rPr>
      </w:pPr>
      <w:r w:rsidRPr="00C41B23">
        <w:rPr>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B39D6" w:rsidRPr="00C41B23" w:rsidRDefault="002B39D6" w:rsidP="002B39D6">
      <w:pPr>
        <w:pStyle w:val="afb"/>
        <w:rPr>
          <w:sz w:val="22"/>
          <w:szCs w:val="22"/>
        </w:rPr>
      </w:pPr>
      <w:r w:rsidRPr="00C41B23">
        <w:rPr>
          <w:sz w:val="22"/>
          <w:szCs w:val="22"/>
        </w:rPr>
        <w:t>сопоставлять свои суждения с суждениями других участников диалога, обнаруживать различие и сходство позиций;</w:t>
      </w:r>
    </w:p>
    <w:p w:rsidR="002B39D6" w:rsidRPr="00C41B23" w:rsidRDefault="002B39D6" w:rsidP="002B39D6">
      <w:pPr>
        <w:pStyle w:val="afb"/>
        <w:rPr>
          <w:sz w:val="22"/>
          <w:szCs w:val="22"/>
        </w:rPr>
      </w:pPr>
      <w:r w:rsidRPr="00C41B23">
        <w:rPr>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B39D6" w:rsidRPr="00C41B23" w:rsidRDefault="002B39D6" w:rsidP="002B39D6">
      <w:pPr>
        <w:pStyle w:val="afb"/>
        <w:rPr>
          <w:sz w:val="22"/>
          <w:szCs w:val="22"/>
        </w:rPr>
      </w:pPr>
      <w:r w:rsidRPr="00C41B23">
        <w:rPr>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2B39D6" w:rsidRPr="00C41B23" w:rsidRDefault="002B39D6" w:rsidP="002B39D6">
      <w:pPr>
        <w:pStyle w:val="afb"/>
        <w:rPr>
          <w:sz w:val="22"/>
          <w:szCs w:val="22"/>
        </w:rPr>
      </w:pPr>
      <w:r w:rsidRPr="00C41B23">
        <w:rPr>
          <w:sz w:val="22"/>
          <w:szCs w:val="22"/>
        </w:rPr>
        <w:t>выявлять проблемные вопросы, требующие решения в жизненных и учебных ситуациях;</w:t>
      </w:r>
    </w:p>
    <w:p w:rsidR="002B39D6" w:rsidRPr="00C41B23" w:rsidRDefault="002B39D6" w:rsidP="002B39D6">
      <w:pPr>
        <w:pStyle w:val="afb"/>
        <w:rPr>
          <w:sz w:val="22"/>
          <w:szCs w:val="22"/>
        </w:rPr>
      </w:pPr>
      <w:r w:rsidRPr="00C41B23">
        <w:rPr>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2B39D6" w:rsidRPr="00C41B23" w:rsidRDefault="002B39D6" w:rsidP="002B39D6">
      <w:pPr>
        <w:pStyle w:val="afb"/>
        <w:rPr>
          <w:sz w:val="22"/>
          <w:szCs w:val="22"/>
        </w:rPr>
      </w:pPr>
      <w:r w:rsidRPr="00C41B23">
        <w:rPr>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B39D6" w:rsidRPr="00C41B23" w:rsidRDefault="002B39D6" w:rsidP="002B39D6">
      <w:pPr>
        <w:pStyle w:val="afb"/>
        <w:rPr>
          <w:sz w:val="22"/>
          <w:szCs w:val="22"/>
        </w:rPr>
      </w:pPr>
      <w:r w:rsidRPr="00C41B23">
        <w:rPr>
          <w:sz w:val="22"/>
          <w:szCs w:val="22"/>
        </w:rP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B39D6" w:rsidRPr="00C41B23" w:rsidRDefault="002B39D6" w:rsidP="002B39D6">
      <w:pPr>
        <w:pStyle w:val="afb"/>
        <w:rPr>
          <w:sz w:val="22"/>
          <w:szCs w:val="22"/>
        </w:rPr>
      </w:pPr>
      <w:r w:rsidRPr="00C41B23">
        <w:rPr>
          <w:sz w:val="22"/>
          <w:szCs w:val="22"/>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B39D6" w:rsidRPr="00C41B23" w:rsidRDefault="002B39D6" w:rsidP="002B39D6">
      <w:pPr>
        <w:pStyle w:val="afb"/>
        <w:rPr>
          <w:sz w:val="22"/>
          <w:szCs w:val="22"/>
        </w:rPr>
      </w:pPr>
      <w:r w:rsidRPr="00C41B23">
        <w:rPr>
          <w:sz w:val="22"/>
          <w:szCs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B39D6" w:rsidRPr="00C41B23" w:rsidRDefault="002B39D6" w:rsidP="002B39D6">
      <w:pPr>
        <w:pStyle w:val="afb"/>
        <w:rPr>
          <w:sz w:val="22"/>
          <w:szCs w:val="22"/>
        </w:rPr>
      </w:pPr>
      <w:r w:rsidRPr="00C41B23">
        <w:rPr>
          <w:sz w:val="22"/>
          <w:szCs w:val="22"/>
        </w:rPr>
        <w:t>оценивать соответствие результата цели и условиям;</w:t>
      </w:r>
    </w:p>
    <w:p w:rsidR="002B39D6" w:rsidRPr="00C41B23" w:rsidRDefault="002B39D6" w:rsidP="002B39D6">
      <w:pPr>
        <w:pStyle w:val="afb"/>
        <w:rPr>
          <w:sz w:val="22"/>
          <w:szCs w:val="22"/>
        </w:rPr>
      </w:pPr>
      <w:r w:rsidRPr="00C41B23">
        <w:rPr>
          <w:sz w:val="22"/>
          <w:szCs w:val="22"/>
        </w:rPr>
        <w:t>управлять собственными эмоциями и не поддаваться эмоциям других, выявлять и анализировать их причины;</w:t>
      </w:r>
    </w:p>
    <w:p w:rsidR="002B39D6" w:rsidRPr="00C41B23" w:rsidRDefault="002B39D6" w:rsidP="002B39D6">
      <w:pPr>
        <w:pStyle w:val="afb"/>
        <w:rPr>
          <w:sz w:val="22"/>
          <w:szCs w:val="22"/>
        </w:rPr>
      </w:pPr>
      <w:r w:rsidRPr="00C41B23">
        <w:rPr>
          <w:sz w:val="22"/>
          <w:szCs w:val="22"/>
        </w:rPr>
        <w:t>ставить себя на место другого человека, понимать мотивы и намерения другого, регулировать способ выражения эмоций;</w:t>
      </w:r>
    </w:p>
    <w:p w:rsidR="002B39D6" w:rsidRPr="00C41B23" w:rsidRDefault="002B39D6" w:rsidP="002B39D6">
      <w:pPr>
        <w:pStyle w:val="afb"/>
        <w:rPr>
          <w:sz w:val="22"/>
          <w:szCs w:val="22"/>
        </w:rPr>
      </w:pPr>
      <w:r w:rsidRPr="00C41B23">
        <w:rPr>
          <w:sz w:val="22"/>
          <w:szCs w:val="22"/>
        </w:rPr>
        <w:t>осознанно относиться к другому человеку, его мнению, признавать право на ошибку свою и чужую;</w:t>
      </w:r>
    </w:p>
    <w:p w:rsidR="002B39D6" w:rsidRPr="00C41B23" w:rsidRDefault="002B39D6" w:rsidP="002B39D6">
      <w:pPr>
        <w:pStyle w:val="afb"/>
        <w:rPr>
          <w:sz w:val="22"/>
          <w:szCs w:val="22"/>
        </w:rPr>
      </w:pPr>
      <w:r w:rsidRPr="00C41B23">
        <w:rPr>
          <w:sz w:val="22"/>
          <w:szCs w:val="22"/>
        </w:rPr>
        <w:t>быть открытым себе и другим, осознавать невозможность контроля всего вокруг.</w:t>
      </w:r>
    </w:p>
    <w:p w:rsidR="002B39D6" w:rsidRPr="00C41B23" w:rsidRDefault="002B39D6" w:rsidP="002B39D6">
      <w:pPr>
        <w:pStyle w:val="afb"/>
        <w:rPr>
          <w:sz w:val="22"/>
          <w:szCs w:val="22"/>
        </w:rPr>
      </w:pPr>
      <w:r w:rsidRPr="00C41B23">
        <w:rPr>
          <w:sz w:val="22"/>
          <w:szCs w:val="22"/>
        </w:rPr>
        <w:t>У обучающегося будут сформированы следующие умения совместной деятельности:</w:t>
      </w:r>
    </w:p>
    <w:p w:rsidR="002B39D6" w:rsidRPr="00C41B23" w:rsidRDefault="002B39D6" w:rsidP="002B39D6">
      <w:pPr>
        <w:pStyle w:val="afb"/>
        <w:rPr>
          <w:sz w:val="22"/>
          <w:szCs w:val="22"/>
        </w:rPr>
      </w:pPr>
      <w:r w:rsidRPr="00C41B23">
        <w:rPr>
          <w:sz w:val="22"/>
          <w:szCs w:val="22"/>
        </w:rPr>
        <w:t>понимать и использовать преимущества командной и индивидуальной работы при решении конкретной учебной задачи;</w:t>
      </w:r>
    </w:p>
    <w:p w:rsidR="002B39D6" w:rsidRPr="00C41B23" w:rsidRDefault="002B39D6" w:rsidP="002B39D6">
      <w:pPr>
        <w:pStyle w:val="afb"/>
        <w:rPr>
          <w:sz w:val="22"/>
          <w:szCs w:val="22"/>
        </w:rPr>
      </w:pPr>
      <w:r w:rsidRPr="00C41B23">
        <w:rPr>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B39D6" w:rsidRPr="00C41B23" w:rsidRDefault="002B39D6" w:rsidP="002B39D6">
      <w:pPr>
        <w:pStyle w:val="afb"/>
        <w:rPr>
          <w:sz w:val="22"/>
          <w:szCs w:val="22"/>
        </w:rPr>
      </w:pPr>
      <w:r w:rsidRPr="00C41B23">
        <w:rPr>
          <w:sz w:val="22"/>
          <w:szCs w:val="22"/>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2B39D6" w:rsidRPr="00C41B23" w:rsidRDefault="002B39D6" w:rsidP="002B39D6">
      <w:pPr>
        <w:pStyle w:val="afb"/>
        <w:rPr>
          <w:sz w:val="22"/>
          <w:szCs w:val="22"/>
        </w:rPr>
      </w:pPr>
      <w:r w:rsidRPr="00C41B23">
        <w:rPr>
          <w:sz w:val="22"/>
          <w:szCs w:val="22"/>
        </w:rPr>
        <w:t>Предметные результаты освоения программы по ОБЖ на уровне основного общего образования</w:t>
      </w:r>
    </w:p>
    <w:p w:rsidR="002B39D6" w:rsidRPr="00C41B23" w:rsidRDefault="002B39D6" w:rsidP="002B39D6">
      <w:pPr>
        <w:pStyle w:val="afb"/>
        <w:rPr>
          <w:sz w:val="22"/>
          <w:szCs w:val="22"/>
        </w:rPr>
      </w:pPr>
      <w:r w:rsidRPr="00C41B23">
        <w:rPr>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2B39D6" w:rsidRPr="00C41B23" w:rsidRDefault="002B39D6" w:rsidP="002B39D6">
      <w:pPr>
        <w:pStyle w:val="afb"/>
        <w:rPr>
          <w:sz w:val="22"/>
          <w:szCs w:val="22"/>
        </w:rPr>
      </w:pPr>
      <w:r w:rsidRPr="00C41B23">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B39D6" w:rsidRPr="00C41B23" w:rsidRDefault="002B39D6" w:rsidP="002B39D6">
      <w:pPr>
        <w:pStyle w:val="afb"/>
        <w:rPr>
          <w:sz w:val="22"/>
          <w:szCs w:val="22"/>
        </w:rPr>
      </w:pPr>
      <w:r w:rsidRPr="00C41B23">
        <w:rPr>
          <w:sz w:val="22"/>
          <w:szCs w:val="22"/>
        </w:rPr>
        <w:t>Предметные результаты по ОБЖ должны обеспечивать:</w:t>
      </w:r>
    </w:p>
    <w:p w:rsidR="002B39D6" w:rsidRPr="00C41B23" w:rsidRDefault="002B39D6" w:rsidP="002B39D6">
      <w:pPr>
        <w:pStyle w:val="afb"/>
        <w:rPr>
          <w:sz w:val="22"/>
          <w:szCs w:val="22"/>
        </w:rPr>
      </w:pPr>
      <w:r w:rsidRPr="00C41B23">
        <w:rPr>
          <w:sz w:val="22"/>
          <w:szCs w:val="22"/>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B39D6" w:rsidRPr="00C41B23" w:rsidRDefault="002B39D6" w:rsidP="002B39D6">
      <w:pPr>
        <w:pStyle w:val="afb"/>
        <w:rPr>
          <w:sz w:val="22"/>
          <w:szCs w:val="22"/>
        </w:rPr>
      </w:pPr>
      <w:r w:rsidRPr="00C41B23">
        <w:rPr>
          <w:sz w:val="22"/>
          <w:szCs w:val="22"/>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B39D6" w:rsidRPr="00C41B23" w:rsidRDefault="002B39D6" w:rsidP="002B39D6">
      <w:pPr>
        <w:pStyle w:val="afb"/>
        <w:rPr>
          <w:sz w:val="22"/>
          <w:szCs w:val="22"/>
        </w:rPr>
      </w:pPr>
      <w:r w:rsidRPr="00C41B23">
        <w:rPr>
          <w:sz w:val="22"/>
          <w:szCs w:val="22"/>
        </w:rPr>
        <w:lastRenderedPageBreak/>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B39D6" w:rsidRPr="00C41B23" w:rsidRDefault="002B39D6" w:rsidP="002B39D6">
      <w:pPr>
        <w:pStyle w:val="afb"/>
        <w:rPr>
          <w:sz w:val="22"/>
          <w:szCs w:val="22"/>
        </w:rPr>
      </w:pPr>
      <w:r w:rsidRPr="00C41B23">
        <w:rPr>
          <w:sz w:val="22"/>
          <w:szCs w:val="22"/>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B39D6" w:rsidRPr="00C41B23" w:rsidRDefault="002B39D6" w:rsidP="002B39D6">
      <w:pPr>
        <w:pStyle w:val="afb"/>
        <w:rPr>
          <w:sz w:val="22"/>
          <w:szCs w:val="22"/>
        </w:rPr>
      </w:pPr>
      <w:r w:rsidRPr="00C41B23">
        <w:rPr>
          <w:sz w:val="22"/>
          <w:szCs w:val="22"/>
        </w:rPr>
        <w:t>5) сформированность чувства гордости за свою Родину, ответственного отношения к выполнению конституционного долга - защите Отечества;</w:t>
      </w:r>
    </w:p>
    <w:p w:rsidR="002B39D6" w:rsidRPr="00C41B23" w:rsidRDefault="002B39D6" w:rsidP="002B39D6">
      <w:pPr>
        <w:pStyle w:val="afb"/>
        <w:rPr>
          <w:sz w:val="22"/>
          <w:szCs w:val="22"/>
        </w:rPr>
      </w:pPr>
      <w:r w:rsidRPr="00C41B23">
        <w:rPr>
          <w:sz w:val="22"/>
          <w:szCs w:val="22"/>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B39D6" w:rsidRPr="00C41B23" w:rsidRDefault="002B39D6" w:rsidP="002B39D6">
      <w:pPr>
        <w:pStyle w:val="afb"/>
        <w:rPr>
          <w:sz w:val="22"/>
          <w:szCs w:val="22"/>
        </w:rPr>
      </w:pPr>
      <w:r w:rsidRPr="00C41B23">
        <w:rPr>
          <w:sz w:val="22"/>
          <w:szCs w:val="22"/>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B39D6" w:rsidRPr="00C41B23" w:rsidRDefault="002B39D6" w:rsidP="002B39D6">
      <w:pPr>
        <w:pStyle w:val="afb"/>
        <w:rPr>
          <w:sz w:val="22"/>
          <w:szCs w:val="22"/>
        </w:rPr>
      </w:pPr>
      <w:r w:rsidRPr="00C41B23">
        <w:rPr>
          <w:sz w:val="22"/>
          <w:szCs w:val="22"/>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2B39D6" w:rsidRPr="00C41B23" w:rsidRDefault="002B39D6" w:rsidP="002B39D6">
      <w:pPr>
        <w:pStyle w:val="afb"/>
        <w:rPr>
          <w:sz w:val="22"/>
          <w:szCs w:val="22"/>
        </w:rPr>
      </w:pPr>
      <w:r w:rsidRPr="00C41B23">
        <w:rPr>
          <w:sz w:val="22"/>
          <w:szCs w:val="22"/>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B39D6" w:rsidRPr="00C41B23" w:rsidRDefault="002B39D6" w:rsidP="002B39D6">
      <w:pPr>
        <w:pStyle w:val="afb"/>
        <w:rPr>
          <w:sz w:val="22"/>
          <w:szCs w:val="22"/>
        </w:rPr>
      </w:pPr>
      <w:r w:rsidRPr="00C41B23">
        <w:rPr>
          <w:sz w:val="22"/>
          <w:szCs w:val="22"/>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B39D6" w:rsidRPr="00C41B23" w:rsidRDefault="002B39D6" w:rsidP="002B39D6">
      <w:pPr>
        <w:pStyle w:val="afb"/>
        <w:rPr>
          <w:sz w:val="22"/>
          <w:szCs w:val="22"/>
        </w:rPr>
      </w:pPr>
      <w:r w:rsidRPr="00C41B23">
        <w:rPr>
          <w:sz w:val="22"/>
          <w:szCs w:val="22"/>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B39D6" w:rsidRPr="00C41B23" w:rsidRDefault="002B39D6" w:rsidP="002B39D6">
      <w:pPr>
        <w:pStyle w:val="afb"/>
        <w:rPr>
          <w:sz w:val="22"/>
          <w:szCs w:val="22"/>
        </w:rPr>
      </w:pPr>
      <w:r w:rsidRPr="00C41B23">
        <w:rPr>
          <w:sz w:val="22"/>
          <w:szCs w:val="22"/>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B39D6" w:rsidRPr="00C41B23" w:rsidRDefault="002B39D6" w:rsidP="002B39D6">
      <w:pPr>
        <w:pStyle w:val="afb"/>
        <w:rPr>
          <w:sz w:val="22"/>
          <w:szCs w:val="22"/>
        </w:rPr>
      </w:pPr>
      <w:r w:rsidRPr="00C41B23">
        <w:rPr>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B39D6" w:rsidRPr="00C41B23" w:rsidRDefault="002B39D6" w:rsidP="002B39D6">
      <w:pPr>
        <w:pStyle w:val="afb"/>
        <w:rPr>
          <w:sz w:val="22"/>
          <w:szCs w:val="22"/>
        </w:rPr>
      </w:pPr>
      <w:r w:rsidRPr="00C41B23">
        <w:rPr>
          <w:sz w:val="22"/>
          <w:szCs w:val="22"/>
        </w:rPr>
        <w:t>Образовательная организация вправе самостоятельно определять последовательность для освоения обучающимися модулей ОБЖ.</w:t>
      </w:r>
    </w:p>
    <w:p w:rsidR="002B39D6" w:rsidRPr="00C41B23" w:rsidRDefault="002B39D6" w:rsidP="002B39D6">
      <w:pPr>
        <w:pStyle w:val="afb"/>
        <w:rPr>
          <w:sz w:val="22"/>
          <w:szCs w:val="22"/>
        </w:rPr>
      </w:pPr>
      <w:r w:rsidRPr="00C41B23">
        <w:rPr>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2B39D6" w:rsidRPr="00C41B23" w:rsidRDefault="002B39D6" w:rsidP="002B39D6">
      <w:pPr>
        <w:pStyle w:val="afb"/>
        <w:rPr>
          <w:sz w:val="22"/>
          <w:szCs w:val="22"/>
        </w:rPr>
      </w:pPr>
      <w:r w:rsidRPr="00C41B23">
        <w:rPr>
          <w:sz w:val="22"/>
          <w:szCs w:val="22"/>
        </w:rPr>
        <w:t>модуль № 1 "Культура безопасности жизнедеятельности в современном обществе":</w:t>
      </w:r>
    </w:p>
    <w:p w:rsidR="002B39D6" w:rsidRPr="00C41B23" w:rsidRDefault="002B39D6" w:rsidP="002B39D6">
      <w:pPr>
        <w:pStyle w:val="afb"/>
        <w:rPr>
          <w:sz w:val="22"/>
          <w:szCs w:val="22"/>
        </w:rPr>
      </w:pPr>
      <w:r w:rsidRPr="00C41B23">
        <w:rPr>
          <w:sz w:val="22"/>
          <w:szCs w:val="22"/>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2B39D6" w:rsidRPr="00C41B23" w:rsidRDefault="002B39D6" w:rsidP="002B39D6">
      <w:pPr>
        <w:pStyle w:val="afb"/>
        <w:rPr>
          <w:sz w:val="22"/>
          <w:szCs w:val="22"/>
        </w:rPr>
      </w:pPr>
      <w:r w:rsidRPr="00C41B23">
        <w:rPr>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2B39D6" w:rsidRPr="00C41B23" w:rsidRDefault="002B39D6" w:rsidP="002B39D6">
      <w:pPr>
        <w:pStyle w:val="afb"/>
        <w:rPr>
          <w:sz w:val="22"/>
          <w:szCs w:val="22"/>
        </w:rPr>
      </w:pPr>
      <w:r w:rsidRPr="00C41B23">
        <w:rPr>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B39D6" w:rsidRPr="00C41B23" w:rsidRDefault="002B39D6" w:rsidP="002B39D6">
      <w:pPr>
        <w:pStyle w:val="afb"/>
        <w:rPr>
          <w:sz w:val="22"/>
          <w:szCs w:val="22"/>
        </w:rPr>
      </w:pPr>
      <w:r w:rsidRPr="00C41B23">
        <w:rPr>
          <w:sz w:val="22"/>
          <w:szCs w:val="22"/>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B39D6" w:rsidRPr="00C41B23" w:rsidRDefault="002B39D6" w:rsidP="002B39D6">
      <w:pPr>
        <w:pStyle w:val="afb"/>
        <w:rPr>
          <w:sz w:val="22"/>
          <w:szCs w:val="22"/>
        </w:rPr>
      </w:pPr>
      <w:r w:rsidRPr="00C41B23">
        <w:rPr>
          <w:sz w:val="22"/>
          <w:szCs w:val="22"/>
        </w:rPr>
        <w:t>раскрывать общие принципы безопасного поведения;</w:t>
      </w:r>
    </w:p>
    <w:p w:rsidR="002B39D6" w:rsidRPr="00C41B23" w:rsidRDefault="002B39D6" w:rsidP="002B39D6">
      <w:pPr>
        <w:pStyle w:val="afb"/>
        <w:rPr>
          <w:sz w:val="22"/>
          <w:szCs w:val="22"/>
        </w:rPr>
      </w:pPr>
      <w:r w:rsidRPr="00C41B23">
        <w:rPr>
          <w:sz w:val="22"/>
          <w:szCs w:val="22"/>
        </w:rPr>
        <w:t>модуль № 2 "Безопасность в быту":</w:t>
      </w:r>
    </w:p>
    <w:p w:rsidR="002B39D6" w:rsidRPr="00C41B23" w:rsidRDefault="002B39D6" w:rsidP="002B39D6">
      <w:pPr>
        <w:pStyle w:val="afb"/>
        <w:rPr>
          <w:sz w:val="22"/>
          <w:szCs w:val="22"/>
        </w:rPr>
      </w:pPr>
      <w:r w:rsidRPr="00C41B23">
        <w:rPr>
          <w:sz w:val="22"/>
          <w:szCs w:val="22"/>
        </w:rPr>
        <w:t>объяснять особенности жизнеобеспечения жилища;</w:t>
      </w:r>
    </w:p>
    <w:p w:rsidR="002B39D6" w:rsidRPr="00C41B23" w:rsidRDefault="002B39D6" w:rsidP="002B39D6">
      <w:pPr>
        <w:pStyle w:val="afb"/>
        <w:rPr>
          <w:sz w:val="22"/>
          <w:szCs w:val="22"/>
        </w:rPr>
      </w:pPr>
      <w:r w:rsidRPr="00C41B23">
        <w:rPr>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2B39D6" w:rsidRPr="00C41B23" w:rsidRDefault="002B39D6" w:rsidP="002B39D6">
      <w:pPr>
        <w:pStyle w:val="afb"/>
        <w:rPr>
          <w:sz w:val="22"/>
          <w:szCs w:val="22"/>
        </w:rPr>
      </w:pPr>
      <w:r w:rsidRPr="00C41B23">
        <w:rPr>
          <w:sz w:val="22"/>
          <w:szCs w:val="22"/>
        </w:rPr>
        <w:t>знать права, обязанности и ответственность граждан в области пожарной безопасности;</w:t>
      </w:r>
    </w:p>
    <w:p w:rsidR="002B39D6" w:rsidRPr="00C41B23" w:rsidRDefault="002B39D6" w:rsidP="002B39D6">
      <w:pPr>
        <w:pStyle w:val="afb"/>
        <w:rPr>
          <w:sz w:val="22"/>
          <w:szCs w:val="22"/>
        </w:rPr>
      </w:pPr>
      <w:r w:rsidRPr="00C41B23">
        <w:rPr>
          <w:sz w:val="22"/>
          <w:szCs w:val="22"/>
        </w:rPr>
        <w:t>соблюдать правила безопасного поведения, позволяющие предупредить возникновение опасных ситуаций в быту;</w:t>
      </w:r>
    </w:p>
    <w:p w:rsidR="002B39D6" w:rsidRPr="00C41B23" w:rsidRDefault="002B39D6" w:rsidP="002B39D6">
      <w:pPr>
        <w:pStyle w:val="afb"/>
        <w:rPr>
          <w:sz w:val="22"/>
          <w:szCs w:val="22"/>
        </w:rPr>
      </w:pPr>
      <w:r w:rsidRPr="00C41B23">
        <w:rPr>
          <w:sz w:val="22"/>
          <w:szCs w:val="22"/>
        </w:rPr>
        <w:t>распознавать ситуации криминального характера;</w:t>
      </w:r>
    </w:p>
    <w:p w:rsidR="002B39D6" w:rsidRPr="00C41B23" w:rsidRDefault="002B39D6" w:rsidP="002B39D6">
      <w:pPr>
        <w:pStyle w:val="afb"/>
        <w:rPr>
          <w:sz w:val="22"/>
          <w:szCs w:val="22"/>
        </w:rPr>
      </w:pPr>
      <w:r w:rsidRPr="00C41B23">
        <w:rPr>
          <w:sz w:val="22"/>
          <w:szCs w:val="22"/>
        </w:rPr>
        <w:t>знать о правилах вызова экстренных служб и ответственности за ложные сообщения;</w:t>
      </w:r>
    </w:p>
    <w:p w:rsidR="002B39D6" w:rsidRPr="00C41B23" w:rsidRDefault="002B39D6" w:rsidP="002B39D6">
      <w:pPr>
        <w:pStyle w:val="afb"/>
        <w:rPr>
          <w:sz w:val="22"/>
          <w:szCs w:val="22"/>
        </w:rPr>
      </w:pPr>
      <w:r w:rsidRPr="00C41B23">
        <w:rPr>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B39D6" w:rsidRPr="00C41B23" w:rsidRDefault="002B39D6" w:rsidP="002B39D6">
      <w:pPr>
        <w:pStyle w:val="afb"/>
        <w:rPr>
          <w:sz w:val="22"/>
          <w:szCs w:val="22"/>
        </w:rPr>
      </w:pPr>
      <w:r w:rsidRPr="00C41B23">
        <w:rPr>
          <w:sz w:val="22"/>
          <w:szCs w:val="22"/>
        </w:rPr>
        <w:t>безопасно действовать в ситуациях криминального характера;</w:t>
      </w:r>
    </w:p>
    <w:p w:rsidR="002B39D6" w:rsidRPr="00C41B23" w:rsidRDefault="002B39D6" w:rsidP="002B39D6">
      <w:pPr>
        <w:pStyle w:val="afb"/>
        <w:rPr>
          <w:sz w:val="22"/>
          <w:szCs w:val="22"/>
        </w:rPr>
      </w:pPr>
      <w:r w:rsidRPr="00C41B23">
        <w:rPr>
          <w:sz w:val="22"/>
          <w:szCs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2B39D6" w:rsidRPr="00C41B23" w:rsidRDefault="002B39D6" w:rsidP="002B39D6">
      <w:pPr>
        <w:pStyle w:val="afb"/>
        <w:rPr>
          <w:sz w:val="22"/>
          <w:szCs w:val="22"/>
        </w:rPr>
      </w:pPr>
      <w:r w:rsidRPr="00C41B23">
        <w:rPr>
          <w:sz w:val="22"/>
          <w:szCs w:val="22"/>
        </w:rPr>
        <w:t>модуль № 3 "Безопасность на транспорте":</w:t>
      </w:r>
    </w:p>
    <w:p w:rsidR="002B39D6" w:rsidRPr="00C41B23" w:rsidRDefault="002B39D6" w:rsidP="002B39D6">
      <w:pPr>
        <w:pStyle w:val="afb"/>
        <w:rPr>
          <w:sz w:val="22"/>
          <w:szCs w:val="22"/>
        </w:rPr>
      </w:pPr>
      <w:r w:rsidRPr="00C41B23">
        <w:rPr>
          <w:sz w:val="22"/>
          <w:szCs w:val="22"/>
        </w:rPr>
        <w:t>классифицировать виды опасностей на транспорте (наземный, подземный, железнодорожный, водный, воздушный);</w:t>
      </w:r>
    </w:p>
    <w:p w:rsidR="002B39D6" w:rsidRPr="00C41B23" w:rsidRDefault="002B39D6" w:rsidP="002B39D6">
      <w:pPr>
        <w:pStyle w:val="afb"/>
        <w:rPr>
          <w:sz w:val="22"/>
          <w:szCs w:val="22"/>
        </w:rPr>
      </w:pPr>
      <w:r w:rsidRPr="00C41B23">
        <w:rPr>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2B39D6" w:rsidRPr="00C41B23" w:rsidRDefault="002B39D6" w:rsidP="002B39D6">
      <w:pPr>
        <w:pStyle w:val="afb"/>
        <w:rPr>
          <w:sz w:val="22"/>
          <w:szCs w:val="22"/>
        </w:rPr>
      </w:pPr>
      <w:r w:rsidRPr="00C41B23">
        <w:rPr>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B39D6" w:rsidRPr="00C41B23" w:rsidRDefault="002B39D6" w:rsidP="002B39D6">
      <w:pPr>
        <w:pStyle w:val="afb"/>
        <w:rPr>
          <w:sz w:val="22"/>
          <w:szCs w:val="22"/>
        </w:rPr>
      </w:pPr>
      <w:r w:rsidRPr="00C41B23">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B39D6" w:rsidRPr="00C41B23" w:rsidRDefault="002B39D6" w:rsidP="002B39D6">
      <w:pPr>
        <w:pStyle w:val="afb"/>
        <w:rPr>
          <w:sz w:val="22"/>
          <w:szCs w:val="22"/>
        </w:rPr>
      </w:pPr>
      <w:r w:rsidRPr="00C41B23">
        <w:rPr>
          <w:sz w:val="22"/>
          <w:szCs w:val="22"/>
        </w:rPr>
        <w:t>модуль № 4 "Безопасность в общественных местах":</w:t>
      </w:r>
    </w:p>
    <w:p w:rsidR="002B39D6" w:rsidRPr="00C41B23" w:rsidRDefault="002B39D6" w:rsidP="002B39D6">
      <w:pPr>
        <w:pStyle w:val="afb"/>
        <w:rPr>
          <w:sz w:val="22"/>
          <w:szCs w:val="22"/>
        </w:rPr>
      </w:pPr>
      <w:r w:rsidRPr="00C41B23">
        <w:rPr>
          <w:sz w:val="22"/>
          <w:szCs w:val="22"/>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2B39D6" w:rsidRPr="00C41B23" w:rsidRDefault="002B39D6" w:rsidP="002B39D6">
      <w:pPr>
        <w:pStyle w:val="afb"/>
        <w:rPr>
          <w:sz w:val="22"/>
          <w:szCs w:val="22"/>
        </w:rPr>
      </w:pPr>
      <w:r w:rsidRPr="00C41B23">
        <w:rPr>
          <w:sz w:val="22"/>
          <w:szCs w:val="22"/>
        </w:rPr>
        <w:t>соблюдать правила безопасного поведения в местах массового пребывания людей (в толпе);</w:t>
      </w:r>
    </w:p>
    <w:p w:rsidR="002B39D6" w:rsidRPr="00C41B23" w:rsidRDefault="002B39D6" w:rsidP="002B39D6">
      <w:pPr>
        <w:pStyle w:val="afb"/>
        <w:rPr>
          <w:sz w:val="22"/>
          <w:szCs w:val="22"/>
        </w:rPr>
      </w:pPr>
      <w:r w:rsidRPr="00C41B23">
        <w:rPr>
          <w:sz w:val="22"/>
          <w:szCs w:val="22"/>
        </w:rPr>
        <w:t>знать правила информирования экстренных служб;</w:t>
      </w:r>
    </w:p>
    <w:p w:rsidR="002B39D6" w:rsidRPr="00C41B23" w:rsidRDefault="002B39D6" w:rsidP="002B39D6">
      <w:pPr>
        <w:pStyle w:val="afb"/>
        <w:rPr>
          <w:sz w:val="22"/>
          <w:szCs w:val="22"/>
        </w:rPr>
      </w:pPr>
      <w:r w:rsidRPr="00C41B23">
        <w:rPr>
          <w:sz w:val="22"/>
          <w:szCs w:val="22"/>
        </w:rPr>
        <w:t>безопасно действовать при обнаружении в общественных местах бесхозных (потенциально опасных) вещей и предметов;</w:t>
      </w:r>
    </w:p>
    <w:p w:rsidR="002B39D6" w:rsidRPr="00C41B23" w:rsidRDefault="002B39D6" w:rsidP="002B39D6">
      <w:pPr>
        <w:pStyle w:val="afb"/>
        <w:rPr>
          <w:sz w:val="22"/>
          <w:szCs w:val="22"/>
        </w:rPr>
      </w:pPr>
      <w:r w:rsidRPr="00C41B23">
        <w:rPr>
          <w:sz w:val="22"/>
          <w:szCs w:val="22"/>
        </w:rPr>
        <w:lastRenderedPageBreak/>
        <w:t>эвакуироваться из общественных мест и зданий;</w:t>
      </w:r>
    </w:p>
    <w:p w:rsidR="002B39D6" w:rsidRPr="00C41B23" w:rsidRDefault="002B39D6" w:rsidP="002B39D6">
      <w:pPr>
        <w:pStyle w:val="afb"/>
        <w:rPr>
          <w:sz w:val="22"/>
          <w:szCs w:val="22"/>
        </w:rPr>
      </w:pPr>
      <w:r w:rsidRPr="00C41B23">
        <w:rPr>
          <w:sz w:val="22"/>
          <w:szCs w:val="22"/>
        </w:rPr>
        <w:t>безопасно действовать при возникновении пожара и происшествиях в общественных местах;</w:t>
      </w:r>
    </w:p>
    <w:p w:rsidR="002B39D6" w:rsidRPr="00C41B23" w:rsidRDefault="002B39D6" w:rsidP="002B39D6">
      <w:pPr>
        <w:pStyle w:val="afb"/>
        <w:rPr>
          <w:sz w:val="22"/>
          <w:szCs w:val="22"/>
        </w:rPr>
      </w:pPr>
      <w:r w:rsidRPr="00C41B23">
        <w:rPr>
          <w:sz w:val="22"/>
          <w:szCs w:val="22"/>
        </w:rPr>
        <w:t>безопасно действовать в условиях совершения террористического акта, в том числе при захвате и освобождении заложников;</w:t>
      </w:r>
    </w:p>
    <w:p w:rsidR="002B39D6" w:rsidRPr="00C41B23" w:rsidRDefault="002B39D6" w:rsidP="002B39D6">
      <w:pPr>
        <w:pStyle w:val="afb"/>
        <w:rPr>
          <w:sz w:val="22"/>
          <w:szCs w:val="22"/>
        </w:rPr>
      </w:pPr>
      <w:r w:rsidRPr="00C41B23">
        <w:rPr>
          <w:sz w:val="22"/>
          <w:szCs w:val="22"/>
        </w:rPr>
        <w:t>безопасно действовать в ситуациях криминогенного и антиобщественного характера;</w:t>
      </w:r>
    </w:p>
    <w:p w:rsidR="002B39D6" w:rsidRPr="00C41B23" w:rsidRDefault="002B39D6" w:rsidP="002B39D6">
      <w:pPr>
        <w:pStyle w:val="afb"/>
        <w:rPr>
          <w:sz w:val="22"/>
          <w:szCs w:val="22"/>
        </w:rPr>
      </w:pPr>
      <w:r w:rsidRPr="00C41B23">
        <w:rPr>
          <w:sz w:val="22"/>
          <w:szCs w:val="22"/>
        </w:rPr>
        <w:t>модуль № 5 "Безопасность в природной среде":</w:t>
      </w:r>
    </w:p>
    <w:p w:rsidR="002B39D6" w:rsidRPr="00C41B23" w:rsidRDefault="002B39D6" w:rsidP="002B39D6">
      <w:pPr>
        <w:pStyle w:val="afb"/>
        <w:rPr>
          <w:sz w:val="22"/>
          <w:szCs w:val="22"/>
        </w:rPr>
      </w:pPr>
      <w:r w:rsidRPr="00C41B23">
        <w:rPr>
          <w:sz w:val="22"/>
          <w:szCs w:val="22"/>
        </w:rPr>
        <w:t>раскрывать смысл понятия экологии, экологической культуры, значение экологии для устойчивого развития общества;</w:t>
      </w:r>
    </w:p>
    <w:p w:rsidR="002B39D6" w:rsidRPr="00C41B23" w:rsidRDefault="002B39D6" w:rsidP="002B39D6">
      <w:pPr>
        <w:pStyle w:val="afb"/>
        <w:rPr>
          <w:sz w:val="22"/>
          <w:szCs w:val="22"/>
        </w:rPr>
      </w:pPr>
      <w:r w:rsidRPr="00C41B23">
        <w:rPr>
          <w:sz w:val="22"/>
          <w:szCs w:val="22"/>
        </w:rPr>
        <w:t>помнить и выполнять правила безопасного поведения при неблагоприятной экологической обстановке;</w:t>
      </w:r>
    </w:p>
    <w:p w:rsidR="002B39D6" w:rsidRPr="00C41B23" w:rsidRDefault="002B39D6" w:rsidP="002B39D6">
      <w:pPr>
        <w:pStyle w:val="afb"/>
        <w:rPr>
          <w:sz w:val="22"/>
          <w:szCs w:val="22"/>
        </w:rPr>
      </w:pPr>
      <w:r w:rsidRPr="00C41B23">
        <w:rPr>
          <w:sz w:val="22"/>
          <w:szCs w:val="22"/>
        </w:rPr>
        <w:t>соблюдать правила безопасного поведения на природе;</w:t>
      </w:r>
    </w:p>
    <w:p w:rsidR="002B39D6" w:rsidRPr="00C41B23" w:rsidRDefault="002B39D6" w:rsidP="002B39D6">
      <w:pPr>
        <w:pStyle w:val="afb"/>
        <w:rPr>
          <w:sz w:val="22"/>
          <w:szCs w:val="22"/>
        </w:rPr>
      </w:pPr>
      <w:r w:rsidRPr="00C41B23">
        <w:rPr>
          <w:sz w:val="22"/>
          <w:szCs w:val="22"/>
        </w:rPr>
        <w:t>объяснять правила безопасного поведения на водоемах в различное время года;</w:t>
      </w:r>
    </w:p>
    <w:p w:rsidR="002B39D6" w:rsidRPr="00C41B23" w:rsidRDefault="002B39D6" w:rsidP="002B39D6">
      <w:pPr>
        <w:pStyle w:val="afb"/>
        <w:rPr>
          <w:sz w:val="22"/>
          <w:szCs w:val="22"/>
        </w:rPr>
      </w:pPr>
      <w:r w:rsidRPr="00C41B23">
        <w:rPr>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B39D6" w:rsidRPr="00C41B23" w:rsidRDefault="002B39D6" w:rsidP="002B39D6">
      <w:pPr>
        <w:pStyle w:val="afb"/>
        <w:rPr>
          <w:sz w:val="22"/>
          <w:szCs w:val="22"/>
        </w:rPr>
      </w:pPr>
      <w:r w:rsidRPr="00C41B23">
        <w:rPr>
          <w:sz w:val="22"/>
          <w:szCs w:val="22"/>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B39D6" w:rsidRPr="00C41B23" w:rsidRDefault="002B39D6" w:rsidP="002B39D6">
      <w:pPr>
        <w:pStyle w:val="afb"/>
        <w:rPr>
          <w:sz w:val="22"/>
          <w:szCs w:val="22"/>
        </w:rPr>
      </w:pPr>
      <w:r w:rsidRPr="00C41B23">
        <w:rPr>
          <w:sz w:val="22"/>
          <w:szCs w:val="22"/>
        </w:rPr>
        <w:t>знать и применять способы подачи сигнала о помощи;</w:t>
      </w:r>
    </w:p>
    <w:p w:rsidR="002B39D6" w:rsidRPr="00C41B23" w:rsidRDefault="002B39D6" w:rsidP="002B39D6">
      <w:pPr>
        <w:pStyle w:val="afb"/>
        <w:rPr>
          <w:sz w:val="22"/>
          <w:szCs w:val="22"/>
        </w:rPr>
      </w:pPr>
      <w:r w:rsidRPr="00C41B23">
        <w:rPr>
          <w:sz w:val="22"/>
          <w:szCs w:val="22"/>
        </w:rPr>
        <w:t>модуль № 6 "Здоровье и как его сохранить. Основы медицинских знаний":</w:t>
      </w:r>
    </w:p>
    <w:p w:rsidR="002B39D6" w:rsidRPr="00C41B23" w:rsidRDefault="002B39D6" w:rsidP="002B39D6">
      <w:pPr>
        <w:pStyle w:val="afb"/>
        <w:rPr>
          <w:sz w:val="22"/>
          <w:szCs w:val="22"/>
        </w:rPr>
      </w:pPr>
      <w:r w:rsidRPr="00C41B23">
        <w:rPr>
          <w:sz w:val="22"/>
          <w:szCs w:val="22"/>
        </w:rPr>
        <w:t>раскрывать смысл понятий здоровья (физического и психического) и здорового образа жизни;</w:t>
      </w:r>
    </w:p>
    <w:p w:rsidR="002B39D6" w:rsidRPr="00C41B23" w:rsidRDefault="002B39D6" w:rsidP="002B39D6">
      <w:pPr>
        <w:pStyle w:val="afb"/>
        <w:rPr>
          <w:sz w:val="22"/>
          <w:szCs w:val="22"/>
        </w:rPr>
      </w:pPr>
      <w:r w:rsidRPr="00C41B23">
        <w:rPr>
          <w:sz w:val="22"/>
          <w:szCs w:val="22"/>
        </w:rPr>
        <w:t>характеризовать факторы, влияющие на здоровье человека;</w:t>
      </w:r>
    </w:p>
    <w:p w:rsidR="002B39D6" w:rsidRPr="00C41B23" w:rsidRDefault="002B39D6" w:rsidP="002B39D6">
      <w:pPr>
        <w:pStyle w:val="afb"/>
        <w:rPr>
          <w:sz w:val="22"/>
          <w:szCs w:val="22"/>
        </w:rPr>
      </w:pPr>
      <w:r w:rsidRPr="00C41B23">
        <w:rPr>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B39D6" w:rsidRPr="00C41B23" w:rsidRDefault="002B39D6" w:rsidP="002B39D6">
      <w:pPr>
        <w:pStyle w:val="afb"/>
        <w:rPr>
          <w:sz w:val="22"/>
          <w:szCs w:val="22"/>
        </w:rPr>
      </w:pPr>
      <w:r w:rsidRPr="00C41B23">
        <w:rPr>
          <w:sz w:val="22"/>
          <w:szCs w:val="22"/>
        </w:rPr>
        <w:t>негативно относиться к вредным привычкам (табакокурение, алкоголизм, наркомания, игровая зависимость);</w:t>
      </w:r>
    </w:p>
    <w:p w:rsidR="002B39D6" w:rsidRPr="00C41B23" w:rsidRDefault="002B39D6" w:rsidP="002B39D6">
      <w:pPr>
        <w:pStyle w:val="afb"/>
        <w:rPr>
          <w:sz w:val="22"/>
          <w:szCs w:val="22"/>
        </w:rPr>
      </w:pPr>
      <w:r w:rsidRPr="00C41B23">
        <w:rPr>
          <w:sz w:val="22"/>
          <w:szCs w:val="22"/>
        </w:rPr>
        <w:t>приводить примеры мер защиты от инфекционных и неинфекционных заболеваний;</w:t>
      </w:r>
    </w:p>
    <w:p w:rsidR="002B39D6" w:rsidRPr="00C41B23" w:rsidRDefault="002B39D6" w:rsidP="002B39D6">
      <w:pPr>
        <w:pStyle w:val="afb"/>
        <w:rPr>
          <w:sz w:val="22"/>
          <w:szCs w:val="22"/>
        </w:rPr>
      </w:pPr>
      <w:r w:rsidRPr="00C41B23">
        <w:rPr>
          <w:sz w:val="22"/>
          <w:szCs w:val="22"/>
        </w:rPr>
        <w:t>безопасно действовать в случае возникновения чрезвычайных ситуаций биолого-социального происхождения (эпидемии, пандемии);</w:t>
      </w:r>
    </w:p>
    <w:p w:rsidR="002B39D6" w:rsidRPr="00C41B23" w:rsidRDefault="002B39D6" w:rsidP="002B39D6">
      <w:pPr>
        <w:pStyle w:val="afb"/>
        <w:rPr>
          <w:sz w:val="22"/>
          <w:szCs w:val="22"/>
        </w:rPr>
      </w:pPr>
      <w:r w:rsidRPr="00C41B23">
        <w:rPr>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B39D6" w:rsidRPr="00C41B23" w:rsidRDefault="002B39D6" w:rsidP="002B39D6">
      <w:pPr>
        <w:pStyle w:val="afb"/>
        <w:rPr>
          <w:sz w:val="22"/>
          <w:szCs w:val="22"/>
        </w:rPr>
      </w:pPr>
      <w:r w:rsidRPr="00C41B23">
        <w:rPr>
          <w:sz w:val="22"/>
          <w:szCs w:val="22"/>
        </w:rPr>
        <w:t>оказывать первую помощь и самопомощь при неотложных состояниях;</w:t>
      </w:r>
    </w:p>
    <w:p w:rsidR="002B39D6" w:rsidRPr="00C41B23" w:rsidRDefault="002B39D6" w:rsidP="002B39D6">
      <w:pPr>
        <w:pStyle w:val="afb"/>
        <w:rPr>
          <w:sz w:val="22"/>
          <w:szCs w:val="22"/>
        </w:rPr>
      </w:pPr>
      <w:r w:rsidRPr="00C41B23">
        <w:rPr>
          <w:sz w:val="22"/>
          <w:szCs w:val="22"/>
        </w:rPr>
        <w:t>модуль № 7 "Безопасность в социуме":</w:t>
      </w:r>
    </w:p>
    <w:p w:rsidR="002B39D6" w:rsidRPr="00C41B23" w:rsidRDefault="002B39D6" w:rsidP="002B39D6">
      <w:pPr>
        <w:pStyle w:val="afb"/>
        <w:rPr>
          <w:sz w:val="22"/>
          <w:szCs w:val="22"/>
        </w:rPr>
      </w:pPr>
      <w:r w:rsidRPr="00C41B23">
        <w:rPr>
          <w:sz w:val="22"/>
          <w:szCs w:val="22"/>
        </w:rPr>
        <w:t>приводить примеры межличностного и группового конфликта;</w:t>
      </w:r>
    </w:p>
    <w:p w:rsidR="002B39D6" w:rsidRPr="00C41B23" w:rsidRDefault="002B39D6" w:rsidP="002B39D6">
      <w:pPr>
        <w:pStyle w:val="afb"/>
        <w:rPr>
          <w:sz w:val="22"/>
          <w:szCs w:val="22"/>
        </w:rPr>
      </w:pPr>
      <w:r w:rsidRPr="00C41B23">
        <w:rPr>
          <w:sz w:val="22"/>
          <w:szCs w:val="22"/>
        </w:rPr>
        <w:lastRenderedPageBreak/>
        <w:t>характеризовать способы избегания и разрешения конфликтных ситуаций;</w:t>
      </w:r>
    </w:p>
    <w:p w:rsidR="002B39D6" w:rsidRPr="00C41B23" w:rsidRDefault="002B39D6" w:rsidP="002B39D6">
      <w:pPr>
        <w:pStyle w:val="afb"/>
        <w:rPr>
          <w:sz w:val="22"/>
          <w:szCs w:val="22"/>
        </w:rPr>
      </w:pPr>
      <w:r w:rsidRPr="00C41B23">
        <w:rPr>
          <w:sz w:val="22"/>
          <w:szCs w:val="22"/>
        </w:rPr>
        <w:t>характеризовать опасные проявления конфликтов (в том числе насилие, буллинг (травля);</w:t>
      </w:r>
    </w:p>
    <w:p w:rsidR="002B39D6" w:rsidRPr="00C41B23" w:rsidRDefault="002B39D6" w:rsidP="002B39D6">
      <w:pPr>
        <w:pStyle w:val="afb"/>
        <w:rPr>
          <w:sz w:val="22"/>
          <w:szCs w:val="22"/>
        </w:rPr>
      </w:pPr>
      <w:r w:rsidRPr="00C41B23">
        <w:rPr>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B39D6" w:rsidRPr="00C41B23" w:rsidRDefault="002B39D6" w:rsidP="002B39D6">
      <w:pPr>
        <w:pStyle w:val="afb"/>
        <w:rPr>
          <w:sz w:val="22"/>
          <w:szCs w:val="22"/>
        </w:rPr>
      </w:pPr>
      <w:r w:rsidRPr="00C41B23">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2B39D6" w:rsidRPr="00C41B23" w:rsidRDefault="002B39D6" w:rsidP="002B39D6">
      <w:pPr>
        <w:pStyle w:val="afb"/>
        <w:rPr>
          <w:sz w:val="22"/>
          <w:szCs w:val="22"/>
        </w:rPr>
      </w:pPr>
      <w:r w:rsidRPr="00C41B23">
        <w:rPr>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B39D6" w:rsidRPr="00C41B23" w:rsidRDefault="002B39D6" w:rsidP="002B39D6">
      <w:pPr>
        <w:pStyle w:val="afb"/>
        <w:rPr>
          <w:sz w:val="22"/>
          <w:szCs w:val="22"/>
        </w:rPr>
      </w:pPr>
      <w:r w:rsidRPr="00C41B23">
        <w:rPr>
          <w:sz w:val="22"/>
          <w:szCs w:val="22"/>
        </w:rPr>
        <w:t>распознавать опасности и соблюдать правила безопасного поведения в практике современных молодежных увлечений;</w:t>
      </w:r>
    </w:p>
    <w:p w:rsidR="002B39D6" w:rsidRPr="00C41B23" w:rsidRDefault="002B39D6" w:rsidP="002B39D6">
      <w:pPr>
        <w:pStyle w:val="afb"/>
        <w:rPr>
          <w:sz w:val="22"/>
          <w:szCs w:val="22"/>
        </w:rPr>
      </w:pPr>
      <w:r w:rsidRPr="00C41B23">
        <w:rPr>
          <w:sz w:val="22"/>
          <w:szCs w:val="22"/>
        </w:rPr>
        <w:t>безопасно действовать при опасных проявлениях конфликта и при возможных манипуляциях;</w:t>
      </w:r>
    </w:p>
    <w:p w:rsidR="002B39D6" w:rsidRPr="00C41B23" w:rsidRDefault="002B39D6" w:rsidP="002B39D6">
      <w:pPr>
        <w:pStyle w:val="afb"/>
        <w:rPr>
          <w:sz w:val="22"/>
          <w:szCs w:val="22"/>
        </w:rPr>
      </w:pPr>
      <w:r w:rsidRPr="00C41B23">
        <w:rPr>
          <w:sz w:val="22"/>
          <w:szCs w:val="22"/>
        </w:rPr>
        <w:t>модуль № 8 "Безопасность в информационном пространстве":</w:t>
      </w:r>
    </w:p>
    <w:p w:rsidR="002B39D6" w:rsidRPr="00C41B23" w:rsidRDefault="002B39D6" w:rsidP="002B39D6">
      <w:pPr>
        <w:pStyle w:val="afb"/>
        <w:rPr>
          <w:sz w:val="22"/>
          <w:szCs w:val="22"/>
        </w:rPr>
      </w:pPr>
      <w:r w:rsidRPr="00C41B23">
        <w:rPr>
          <w:sz w:val="22"/>
          <w:szCs w:val="22"/>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B39D6" w:rsidRPr="00C41B23" w:rsidRDefault="002B39D6" w:rsidP="002B39D6">
      <w:pPr>
        <w:pStyle w:val="afb"/>
        <w:rPr>
          <w:sz w:val="22"/>
          <w:szCs w:val="22"/>
        </w:rPr>
      </w:pPr>
      <w:r w:rsidRPr="00C41B23">
        <w:rPr>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B39D6" w:rsidRPr="00C41B23" w:rsidRDefault="002B39D6" w:rsidP="002B39D6">
      <w:pPr>
        <w:pStyle w:val="afb"/>
        <w:rPr>
          <w:sz w:val="22"/>
          <w:szCs w:val="22"/>
        </w:rPr>
      </w:pPr>
      <w:r w:rsidRPr="00C41B23">
        <w:rPr>
          <w:sz w:val="22"/>
          <w:szCs w:val="22"/>
        </w:rPr>
        <w:t>предупреждать возникновение сложных и опасных ситуаций;</w:t>
      </w:r>
    </w:p>
    <w:p w:rsidR="002B39D6" w:rsidRPr="00C41B23" w:rsidRDefault="002B39D6" w:rsidP="002B39D6">
      <w:pPr>
        <w:pStyle w:val="afb"/>
        <w:rPr>
          <w:sz w:val="22"/>
          <w:szCs w:val="22"/>
        </w:rPr>
      </w:pPr>
      <w:r w:rsidRPr="00C41B23">
        <w:rPr>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B39D6" w:rsidRPr="00C41B23" w:rsidRDefault="002B39D6" w:rsidP="002B39D6">
      <w:pPr>
        <w:pStyle w:val="afb"/>
        <w:rPr>
          <w:sz w:val="22"/>
          <w:szCs w:val="22"/>
        </w:rPr>
      </w:pPr>
      <w:r w:rsidRPr="00C41B23">
        <w:rPr>
          <w:sz w:val="22"/>
          <w:szCs w:val="22"/>
        </w:rPr>
        <w:t>модуль № 9 "Основы противодействия экстремизму и терроризму":</w:t>
      </w:r>
    </w:p>
    <w:p w:rsidR="002B39D6" w:rsidRPr="00C41B23" w:rsidRDefault="002B39D6" w:rsidP="002B39D6">
      <w:pPr>
        <w:pStyle w:val="afb"/>
        <w:rPr>
          <w:sz w:val="22"/>
          <w:szCs w:val="22"/>
        </w:rPr>
      </w:pPr>
      <w:r w:rsidRPr="00C41B23">
        <w:rPr>
          <w:sz w:val="22"/>
          <w:szCs w:val="22"/>
        </w:rPr>
        <w:t>объяснять понятия экстремизма, терроризма, их причины и последствия;</w:t>
      </w:r>
    </w:p>
    <w:p w:rsidR="002B39D6" w:rsidRPr="00C41B23" w:rsidRDefault="002B39D6" w:rsidP="002B39D6">
      <w:pPr>
        <w:pStyle w:val="afb"/>
        <w:rPr>
          <w:sz w:val="22"/>
          <w:szCs w:val="22"/>
        </w:rPr>
      </w:pPr>
      <w:r w:rsidRPr="00C41B23">
        <w:rPr>
          <w:sz w:val="22"/>
          <w:szCs w:val="22"/>
        </w:rPr>
        <w:t>сформировать негативное отношение к экстремистской и террористической деятельности;</w:t>
      </w:r>
    </w:p>
    <w:p w:rsidR="002B39D6" w:rsidRPr="00C41B23" w:rsidRDefault="002B39D6" w:rsidP="002B39D6">
      <w:pPr>
        <w:pStyle w:val="afb"/>
        <w:rPr>
          <w:sz w:val="22"/>
          <w:szCs w:val="22"/>
        </w:rPr>
      </w:pPr>
      <w:r w:rsidRPr="00C41B23">
        <w:rPr>
          <w:sz w:val="22"/>
          <w:szCs w:val="22"/>
        </w:rPr>
        <w:t>объяснять организационные основы системы противодействия терроризму и экстремизму в Российской Федерации;</w:t>
      </w:r>
    </w:p>
    <w:p w:rsidR="002B39D6" w:rsidRPr="00C41B23" w:rsidRDefault="002B39D6" w:rsidP="002B39D6">
      <w:pPr>
        <w:pStyle w:val="afb"/>
        <w:rPr>
          <w:sz w:val="22"/>
          <w:szCs w:val="22"/>
        </w:rPr>
      </w:pPr>
      <w:r w:rsidRPr="00C41B23">
        <w:rPr>
          <w:sz w:val="22"/>
          <w:szCs w:val="22"/>
        </w:rPr>
        <w:t>распознавать ситуации угрозы террористического акта в доме, в общественном месте;</w:t>
      </w:r>
    </w:p>
    <w:p w:rsidR="002B39D6" w:rsidRPr="00C41B23" w:rsidRDefault="002B39D6" w:rsidP="002B39D6">
      <w:pPr>
        <w:pStyle w:val="afb"/>
        <w:rPr>
          <w:sz w:val="22"/>
          <w:szCs w:val="22"/>
        </w:rPr>
      </w:pPr>
      <w:r w:rsidRPr="00C41B23">
        <w:rPr>
          <w:sz w:val="22"/>
          <w:szCs w:val="22"/>
        </w:rPr>
        <w:t>безопасно действовать при обнаружении в общественных местах бесхозных (или опасных) вещей и предметов;</w:t>
      </w:r>
    </w:p>
    <w:p w:rsidR="002B39D6" w:rsidRPr="00C41B23" w:rsidRDefault="002B39D6" w:rsidP="002B39D6">
      <w:pPr>
        <w:pStyle w:val="afb"/>
        <w:rPr>
          <w:sz w:val="22"/>
          <w:szCs w:val="22"/>
        </w:rPr>
      </w:pPr>
      <w:r w:rsidRPr="00C41B23">
        <w:rPr>
          <w:sz w:val="22"/>
          <w:szCs w:val="22"/>
        </w:rPr>
        <w:t>безопасно действовать в условиях совершения террористического акта, в том числе при захвате и освобождении заложников;</w:t>
      </w:r>
    </w:p>
    <w:p w:rsidR="002B39D6" w:rsidRPr="00C41B23" w:rsidRDefault="002B39D6" w:rsidP="002B39D6">
      <w:pPr>
        <w:pStyle w:val="afb"/>
        <w:rPr>
          <w:sz w:val="22"/>
          <w:szCs w:val="22"/>
        </w:rPr>
      </w:pPr>
      <w:r w:rsidRPr="00C41B23">
        <w:rPr>
          <w:sz w:val="22"/>
          <w:szCs w:val="22"/>
        </w:rPr>
        <w:t>модуль № 10 "Взаимодействие личности, общества и государства в обеспечении безопасности жизни и здоровья населения":</w:t>
      </w:r>
    </w:p>
    <w:p w:rsidR="002B39D6" w:rsidRPr="00C41B23" w:rsidRDefault="002B39D6" w:rsidP="002B39D6">
      <w:pPr>
        <w:pStyle w:val="afb"/>
        <w:rPr>
          <w:sz w:val="22"/>
          <w:szCs w:val="22"/>
        </w:rPr>
      </w:pPr>
      <w:r w:rsidRPr="00C41B23">
        <w:rPr>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2B39D6" w:rsidRPr="00C41B23" w:rsidRDefault="002B39D6" w:rsidP="002B39D6">
      <w:pPr>
        <w:pStyle w:val="afb"/>
        <w:rPr>
          <w:sz w:val="22"/>
          <w:szCs w:val="22"/>
        </w:rPr>
      </w:pPr>
      <w:r w:rsidRPr="00C41B23">
        <w:rPr>
          <w:sz w:val="22"/>
          <w:szCs w:val="22"/>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B39D6" w:rsidRPr="00C41B23" w:rsidRDefault="002B39D6" w:rsidP="002B39D6">
      <w:pPr>
        <w:pStyle w:val="afb"/>
        <w:rPr>
          <w:sz w:val="22"/>
          <w:szCs w:val="22"/>
        </w:rPr>
      </w:pPr>
      <w:r w:rsidRPr="00C41B23">
        <w:rPr>
          <w:sz w:val="22"/>
          <w:szCs w:val="22"/>
        </w:rPr>
        <w:t>объяснять правила оповещения и эвакуации населения в условиях чрезвычайных ситуаций;</w:t>
      </w:r>
    </w:p>
    <w:p w:rsidR="002B39D6" w:rsidRPr="00C41B23" w:rsidRDefault="002B39D6" w:rsidP="002B39D6">
      <w:pPr>
        <w:pStyle w:val="afb"/>
        <w:rPr>
          <w:sz w:val="22"/>
          <w:szCs w:val="22"/>
        </w:rPr>
      </w:pPr>
      <w:r w:rsidRPr="00C41B23">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B39D6" w:rsidRPr="00C41B23" w:rsidRDefault="002B39D6" w:rsidP="002B39D6">
      <w:pPr>
        <w:pStyle w:val="afb"/>
        <w:rPr>
          <w:sz w:val="22"/>
          <w:szCs w:val="22"/>
        </w:rPr>
      </w:pPr>
      <w:r w:rsidRPr="00C41B23">
        <w:rPr>
          <w:sz w:val="22"/>
          <w:szCs w:val="22"/>
        </w:rPr>
        <w:t>владеть правилами безопасного поведения и безопасно действовать в различных ситуациях;</w:t>
      </w:r>
    </w:p>
    <w:p w:rsidR="002B39D6" w:rsidRPr="00C41B23" w:rsidRDefault="002B39D6" w:rsidP="002B39D6">
      <w:pPr>
        <w:pStyle w:val="afb"/>
        <w:rPr>
          <w:sz w:val="22"/>
          <w:szCs w:val="22"/>
        </w:rPr>
      </w:pPr>
      <w:r w:rsidRPr="00C41B23">
        <w:rPr>
          <w:sz w:val="22"/>
          <w:szCs w:val="22"/>
        </w:rPr>
        <w:t>владеть способами антикоррупционного поведения с учетом возрастных обязанностей;</w:t>
      </w:r>
    </w:p>
    <w:p w:rsidR="002B39D6" w:rsidRPr="00C41B23" w:rsidRDefault="002B39D6" w:rsidP="002B39D6">
      <w:pPr>
        <w:pStyle w:val="afb"/>
        <w:rPr>
          <w:sz w:val="22"/>
          <w:szCs w:val="22"/>
        </w:rPr>
      </w:pPr>
      <w:r w:rsidRPr="00C41B23">
        <w:rPr>
          <w:sz w:val="22"/>
          <w:szCs w:val="22"/>
        </w:rPr>
        <w:t>информировать население и соответствующие органы о возникновении опасных ситуаций.</w:t>
      </w:r>
    </w:p>
    <w:p w:rsidR="002B39D6" w:rsidRPr="00C41B23" w:rsidRDefault="002B39D6" w:rsidP="006D6D38">
      <w:pPr>
        <w:pStyle w:val="a3"/>
        <w:ind w:left="0" w:firstLine="0"/>
        <w:rPr>
          <w:rStyle w:val="11"/>
          <w:rFonts w:ascii="Times New Roman" w:hAnsi="Times New Roman" w:cs="Times New Roman"/>
          <w:sz w:val="22"/>
          <w:szCs w:val="22"/>
        </w:rPr>
      </w:pPr>
    </w:p>
    <w:p w:rsidR="002B39D6" w:rsidRPr="00C41B23" w:rsidRDefault="002B39D6" w:rsidP="006D6D38">
      <w:pPr>
        <w:pStyle w:val="a3"/>
        <w:ind w:left="0" w:firstLine="0"/>
        <w:rPr>
          <w:rStyle w:val="11"/>
          <w:rFonts w:ascii="Times New Roman" w:hAnsi="Times New Roman" w:cs="Times New Roman"/>
          <w:color w:val="FF0000"/>
          <w:sz w:val="22"/>
          <w:szCs w:val="22"/>
        </w:rPr>
      </w:pPr>
    </w:p>
    <w:p w:rsidR="006D6D38" w:rsidRPr="00C41B23" w:rsidRDefault="006D6D38" w:rsidP="006D6D38">
      <w:pPr>
        <w:pStyle w:val="a3"/>
        <w:ind w:left="0" w:firstLine="0"/>
        <w:rPr>
          <w:rStyle w:val="11"/>
          <w:rFonts w:ascii="Times New Roman" w:hAnsi="Times New Roman" w:cs="Times New Roman"/>
          <w:b/>
          <w:sz w:val="22"/>
          <w:szCs w:val="22"/>
        </w:rPr>
      </w:pPr>
    </w:p>
    <w:p w:rsidR="006D6D38" w:rsidRPr="00C41B23" w:rsidRDefault="006D6D38" w:rsidP="00DD5196">
      <w:pPr>
        <w:pStyle w:val="a3"/>
        <w:ind w:left="0" w:firstLine="0"/>
        <w:jc w:val="center"/>
        <w:rPr>
          <w:rStyle w:val="23"/>
          <w:rFonts w:ascii="Times New Roman" w:hAnsi="Times New Roman" w:cs="Times New Roman"/>
          <w:bCs w:val="0"/>
          <w:sz w:val="22"/>
          <w:szCs w:val="22"/>
        </w:rPr>
      </w:pPr>
      <w:r w:rsidRPr="00C41B23">
        <w:rPr>
          <w:rStyle w:val="23"/>
          <w:rFonts w:ascii="Times New Roman" w:hAnsi="Times New Roman" w:cs="Times New Roman"/>
          <w:bCs w:val="0"/>
          <w:sz w:val="22"/>
          <w:szCs w:val="22"/>
        </w:rPr>
        <w:t>2.2 ПРОГРАММА ФОРМИРОВАНИЯ УНИВЕРСАЛЬНЫХ УЧЕБНЫХ ДЕЙСТВИЙ У ОБУЧАЮЩИХСЯ</w:t>
      </w:r>
    </w:p>
    <w:p w:rsidR="006D6D38" w:rsidRPr="00C41B23" w:rsidRDefault="006D6D38" w:rsidP="006D6D38">
      <w:pPr>
        <w:pStyle w:val="a3"/>
        <w:ind w:left="0" w:firstLine="0"/>
        <w:rPr>
          <w:rStyle w:val="a5"/>
          <w:rFonts w:ascii="Times New Roman" w:hAnsi="Times New Roman" w:cs="Times New Roman"/>
          <w:b/>
          <w:sz w:val="22"/>
          <w:szCs w:val="22"/>
        </w:rPr>
      </w:pPr>
      <w:r w:rsidRPr="00C41B23">
        <w:rPr>
          <w:rStyle w:val="3"/>
          <w:rFonts w:ascii="Times New Roman" w:hAnsi="Times New Roman" w:cs="Times New Roman"/>
          <w:b w:val="0"/>
          <w:bCs w:val="0"/>
          <w:sz w:val="22"/>
          <w:szCs w:val="22"/>
        </w:rPr>
        <w:t>2.2.1</w:t>
      </w:r>
      <w:r w:rsidR="00F05C42" w:rsidRPr="00C41B23">
        <w:rPr>
          <w:rStyle w:val="a5"/>
          <w:rFonts w:ascii="Times New Roman" w:hAnsi="Times New Roman" w:cs="Times New Roman"/>
          <w:b/>
          <w:sz w:val="22"/>
          <w:szCs w:val="22"/>
        </w:rPr>
        <w:t xml:space="preserve"> Целевой раздел</w:t>
      </w:r>
    </w:p>
    <w:p w:rsidR="00F05C42" w:rsidRPr="00C41B23" w:rsidRDefault="00F05C42" w:rsidP="006D6D38">
      <w:pPr>
        <w:pStyle w:val="a3"/>
        <w:ind w:left="0" w:firstLine="0"/>
        <w:rPr>
          <w:rStyle w:val="3"/>
          <w:rFonts w:ascii="Times New Roman" w:hAnsi="Times New Roman" w:cs="Times New Roman"/>
          <w:b w:val="0"/>
          <w:bCs w:val="0"/>
          <w:sz w:val="22"/>
          <w:szCs w:val="22"/>
        </w:rPr>
      </w:pP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Федеральном государственном образовательном стандарте основного общего образования указано, что программа форми</w:t>
      </w:r>
      <w:r w:rsidRPr="00C41B23">
        <w:rPr>
          <w:rStyle w:val="11"/>
          <w:rFonts w:ascii="Times New Roman" w:hAnsi="Times New Roman" w:cs="Times New Roman"/>
          <w:sz w:val="22"/>
          <w:szCs w:val="22"/>
        </w:rPr>
        <w:softHyphen/>
        <w:t>рования универсальных учебных действий у обучающихся должна обеспечивать:</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18" w:name="bookmark5348"/>
      <w:bookmarkEnd w:id="3018"/>
      <w:r w:rsidRPr="00C41B23">
        <w:rPr>
          <w:rStyle w:val="11"/>
          <w:rFonts w:ascii="Times New Roman" w:hAnsi="Times New Roman" w:cs="Times New Roman"/>
          <w:sz w:val="22"/>
          <w:szCs w:val="22"/>
        </w:rPr>
        <w:t>развитие способности к саморазвитию и самосовершенство</w:t>
      </w:r>
      <w:r w:rsidRPr="00C41B23">
        <w:rPr>
          <w:rStyle w:val="11"/>
          <w:rFonts w:ascii="Times New Roman" w:hAnsi="Times New Roman" w:cs="Times New Roman"/>
          <w:sz w:val="22"/>
          <w:szCs w:val="22"/>
        </w:rPr>
        <w:softHyphen/>
        <w:t>ванию;</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19" w:name="bookmark5349"/>
      <w:bookmarkEnd w:id="3019"/>
      <w:r w:rsidRPr="00C41B23">
        <w:rPr>
          <w:rStyle w:val="11"/>
          <w:rFonts w:ascii="Times New Roman" w:hAnsi="Times New Roman" w:cs="Times New Roman"/>
          <w:sz w:val="22"/>
          <w:szCs w:val="22"/>
        </w:rPr>
        <w:t>формирование внутренней позиции личности, регулятив</w:t>
      </w:r>
      <w:r w:rsidRPr="00C41B23">
        <w:rPr>
          <w:rStyle w:val="11"/>
          <w:rFonts w:ascii="Times New Roman" w:hAnsi="Times New Roman" w:cs="Times New Roman"/>
          <w:sz w:val="22"/>
          <w:szCs w:val="22"/>
        </w:rPr>
        <w:softHyphen/>
        <w:t>ных, познавательных, коммуникативных универсальных учебных действий у обучающихся;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0" w:name="bookmark5350"/>
      <w:bookmarkEnd w:id="3020"/>
      <w:r w:rsidRPr="00C41B23">
        <w:rPr>
          <w:rStyle w:val="11"/>
          <w:rFonts w:ascii="Times New Roman" w:hAnsi="Times New Roman" w:cs="Times New Roman"/>
          <w:sz w:val="22"/>
          <w:szCs w:val="22"/>
        </w:rPr>
        <w:t xml:space="preserve">формирование </w:t>
      </w:r>
      <w:r w:rsidRPr="00C41B23">
        <w:rPr>
          <w:rStyle w:val="11"/>
          <w:rFonts w:ascii="Times New Roman" w:hAnsi="Times New Roman" w:cs="Times New Roman"/>
          <w:i/>
          <w:iCs/>
          <w:sz w:val="22"/>
          <w:szCs w:val="22"/>
        </w:rPr>
        <w:t>опыта</w:t>
      </w:r>
      <w:r w:rsidRPr="00C41B23">
        <w:rPr>
          <w:rStyle w:val="11"/>
          <w:rFonts w:ascii="Times New Roman" w:hAnsi="Times New Roman" w:cs="Times New Roman"/>
          <w:sz w:val="22"/>
          <w:szCs w:val="22"/>
        </w:rPr>
        <w:t xml:space="preserve"> применения универсальных учебных действий в жизненных ситуациях для решения задач обще</w:t>
      </w:r>
      <w:r w:rsidRPr="00C41B23">
        <w:rPr>
          <w:rStyle w:val="11"/>
          <w:rFonts w:ascii="Times New Roman" w:hAnsi="Times New Roman" w:cs="Times New Roman"/>
          <w:sz w:val="22"/>
          <w:szCs w:val="22"/>
        </w:rPr>
        <w:softHyphen/>
        <w:t>культурного, личностного и познавательного развития обу</w:t>
      </w:r>
      <w:r w:rsidRPr="00C41B23">
        <w:rPr>
          <w:rStyle w:val="11"/>
          <w:rFonts w:ascii="Times New Roman" w:hAnsi="Times New Roman" w:cs="Times New Roman"/>
          <w:sz w:val="22"/>
          <w:szCs w:val="22"/>
        </w:rPr>
        <w:softHyphen/>
        <w:t>чающихся, готовности к решению практических задач;</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1" w:name="bookmark5351"/>
      <w:bookmarkEnd w:id="3021"/>
      <w:r w:rsidRPr="00C41B23">
        <w:rPr>
          <w:rStyle w:val="11"/>
          <w:rFonts w:ascii="Times New Roman" w:hAnsi="Times New Roman" w:cs="Times New Roman"/>
          <w:sz w:val="22"/>
          <w:szCs w:val="22"/>
        </w:rPr>
        <w:t>повышение эффективности усвоения знаний и учебных дей</w:t>
      </w:r>
      <w:r w:rsidRPr="00C41B23">
        <w:rPr>
          <w:rStyle w:val="11"/>
          <w:rFonts w:ascii="Times New Roman" w:hAnsi="Times New Roman" w:cs="Times New Roman"/>
          <w:sz w:val="22"/>
          <w:szCs w:val="22"/>
        </w:rPr>
        <w:softHyphen/>
        <w:t>ствий, формирования компетенций в предметных областях, учебно-исследовательской и проектной деятельности;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2" w:name="bookmark5352"/>
      <w:bookmarkEnd w:id="3022"/>
      <w:r w:rsidRPr="00C41B23">
        <w:rPr>
          <w:rStyle w:val="11"/>
          <w:rFonts w:ascii="Times New Roman" w:hAnsi="Times New Roman" w:cs="Times New Roman"/>
          <w:sz w:val="22"/>
          <w:szCs w:val="22"/>
        </w:rPr>
        <w:t>формирование навыка участия в различных формах органи</w:t>
      </w:r>
      <w:r w:rsidRPr="00C41B23">
        <w:rPr>
          <w:rStyle w:val="11"/>
          <w:rFonts w:ascii="Times New Roman" w:hAnsi="Times New Roman" w:cs="Times New Roman"/>
          <w:sz w:val="22"/>
          <w:szCs w:val="22"/>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C41B23">
        <w:rPr>
          <w:rStyle w:val="11"/>
          <w:rFonts w:ascii="Times New Roman" w:hAnsi="Times New Roman" w:cs="Times New Roman"/>
          <w:sz w:val="22"/>
          <w:szCs w:val="22"/>
        </w:rPr>
        <w:softHyphen/>
        <w:t>дах;</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3" w:name="bookmark5353"/>
      <w:bookmarkEnd w:id="3023"/>
      <w:r w:rsidRPr="00C41B23">
        <w:rPr>
          <w:rStyle w:val="11"/>
          <w:rFonts w:ascii="Times New Roman" w:hAnsi="Times New Roman" w:cs="Times New Roman"/>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C41B23">
        <w:rPr>
          <w:rStyle w:val="11"/>
          <w:rFonts w:ascii="Times New Roman" w:hAnsi="Times New Roman" w:cs="Times New Roman"/>
          <w:sz w:val="22"/>
          <w:szCs w:val="22"/>
        </w:rPr>
        <w:softHyphen/>
        <w:t>довательской и проектной деятельности;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4" w:name="bookmark5354"/>
      <w:bookmarkEnd w:id="3024"/>
      <w:r w:rsidRPr="00C41B23">
        <w:rPr>
          <w:rStyle w:val="11"/>
          <w:rFonts w:ascii="Times New Roman" w:hAnsi="Times New Roman" w:cs="Times New Roman"/>
          <w:sz w:val="22"/>
          <w:szCs w:val="22"/>
        </w:rPr>
        <w:t>формирование и развитие компетенций обучающихся в обла</w:t>
      </w:r>
      <w:r w:rsidRPr="00C41B23">
        <w:rPr>
          <w:rStyle w:val="11"/>
          <w:rFonts w:ascii="Times New Roman" w:hAnsi="Times New Roman" w:cs="Times New Roman"/>
          <w:sz w:val="22"/>
          <w:szCs w:val="22"/>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41B23">
        <w:rPr>
          <w:rStyle w:val="11"/>
          <w:rFonts w:ascii="Times New Roman" w:hAnsi="Times New Roman" w:cs="Times New Roman"/>
          <w:i/>
          <w:iCs/>
          <w:sz w:val="22"/>
          <w:szCs w:val="22"/>
        </w:rPr>
        <w:t>исполь</w:t>
      </w:r>
      <w:r w:rsidRPr="00C41B23">
        <w:rPr>
          <w:rStyle w:val="11"/>
          <w:rFonts w:ascii="Times New Roman" w:hAnsi="Times New Roman" w:cs="Times New Roman"/>
          <w:i/>
          <w:iCs/>
          <w:sz w:val="22"/>
          <w:szCs w:val="22"/>
        </w:rPr>
        <w:softHyphen/>
        <w:t>зования средств ИКТ</w:t>
      </w:r>
      <w:r w:rsidRPr="00C41B23">
        <w:rPr>
          <w:rStyle w:val="11"/>
          <w:rFonts w:ascii="Times New Roman" w:hAnsi="Times New Roman" w:cs="Times New Roman"/>
          <w:sz w:val="22"/>
          <w:szCs w:val="22"/>
        </w:rPr>
        <w:t xml:space="preserve"> и информационно-телекоммуникаци</w:t>
      </w:r>
      <w:r w:rsidRPr="00C41B23">
        <w:rPr>
          <w:rStyle w:val="11"/>
          <w:rFonts w:ascii="Times New Roman" w:hAnsi="Times New Roman" w:cs="Times New Roman"/>
          <w:sz w:val="22"/>
          <w:szCs w:val="22"/>
        </w:rPr>
        <w:softHyphen/>
        <w:t>онной сети «Интернет» (далее — Интернет), формирование культуры пользования ИКТ;</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5" w:name="bookmark5355"/>
      <w:bookmarkEnd w:id="3025"/>
      <w:r w:rsidRPr="00C41B23">
        <w:rPr>
          <w:rStyle w:val="11"/>
          <w:rFonts w:ascii="Times New Roman" w:hAnsi="Times New Roman" w:cs="Times New Roman"/>
          <w:sz w:val="22"/>
          <w:szCs w:val="22"/>
        </w:rPr>
        <w:t>формирование знаний и навыков в области финансовой гра</w:t>
      </w:r>
      <w:r w:rsidRPr="00C41B23">
        <w:rPr>
          <w:rStyle w:val="11"/>
          <w:rFonts w:ascii="Times New Roman" w:hAnsi="Times New Roman" w:cs="Times New Roman"/>
          <w:sz w:val="22"/>
          <w:szCs w:val="22"/>
        </w:rPr>
        <w:softHyphen/>
        <w:t>мотности и устойчивого развития общества.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Универсальные учебные действия трактуются в Стандарте как обобщенные учебные действия, позволяющие решать ши</w:t>
      </w:r>
      <w:r w:rsidRPr="00C41B23">
        <w:rPr>
          <w:rStyle w:val="11"/>
          <w:rFonts w:ascii="Times New Roman" w:hAnsi="Times New Roman" w:cs="Times New Roman"/>
          <w:sz w:val="22"/>
          <w:szCs w:val="22"/>
        </w:rPr>
        <w:softHyphen/>
        <w:t>рокий круг задач в различных предметных областях и являю</w:t>
      </w:r>
      <w:r w:rsidRPr="00C41B23">
        <w:rPr>
          <w:rStyle w:val="11"/>
          <w:rFonts w:ascii="Times New Roman" w:hAnsi="Times New Roman" w:cs="Times New Roman"/>
          <w:sz w:val="22"/>
          <w:szCs w:val="22"/>
        </w:rPr>
        <w:softHyphen/>
        <w:t>щиеся результатами освоения обучающимися основной образо</w:t>
      </w:r>
      <w:r w:rsidRPr="00C41B23">
        <w:rPr>
          <w:rStyle w:val="11"/>
          <w:rFonts w:ascii="Times New Roman" w:hAnsi="Times New Roman" w:cs="Times New Roman"/>
          <w:sz w:val="22"/>
          <w:szCs w:val="22"/>
        </w:rPr>
        <w:softHyphen/>
        <w:t>вательной программы основного общего образования.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Достижения обучающихся, полученные в результате изуче</w:t>
      </w:r>
      <w:r w:rsidRPr="00C41B23">
        <w:rPr>
          <w:rStyle w:val="11"/>
          <w:rFonts w:ascii="Times New Roman" w:hAnsi="Times New Roman" w:cs="Times New Roman"/>
          <w:sz w:val="22"/>
          <w:szCs w:val="22"/>
        </w:rPr>
        <w:softHyphen/>
        <w:t>ния учебных предметов, учебных курсов, модулей, характери</w:t>
      </w:r>
      <w:r w:rsidRPr="00C41B23">
        <w:rPr>
          <w:rStyle w:val="11"/>
          <w:rFonts w:ascii="Times New Roman" w:hAnsi="Times New Roman" w:cs="Times New Roman"/>
          <w:sz w:val="22"/>
          <w:szCs w:val="22"/>
        </w:rPr>
        <w:softHyphen/>
        <w:t>зующие совокупность познавательных, коммуникативных и регулятивных универсальных учебных действий, сгруппирова</w:t>
      </w:r>
      <w:r w:rsidRPr="00C41B23">
        <w:rPr>
          <w:rStyle w:val="11"/>
          <w:rFonts w:ascii="Times New Roman" w:hAnsi="Times New Roman" w:cs="Times New Roman"/>
          <w:sz w:val="22"/>
          <w:szCs w:val="22"/>
        </w:rPr>
        <w:softHyphen/>
        <w:t>ны во ФГОС по трем направлениям и отражают способность обучающихся использовать на практике универсальные учеб</w:t>
      </w:r>
      <w:r w:rsidRPr="00C41B23">
        <w:rPr>
          <w:rStyle w:val="11"/>
          <w:rFonts w:ascii="Times New Roman" w:hAnsi="Times New Roman" w:cs="Times New Roman"/>
          <w:sz w:val="22"/>
          <w:szCs w:val="22"/>
        </w:rPr>
        <w:softHyphen/>
        <w:t>ные действия, составляющие умение овладевать учебными зна</w:t>
      </w:r>
      <w:r w:rsidRPr="00C41B23">
        <w:rPr>
          <w:rStyle w:val="11"/>
          <w:rFonts w:ascii="Times New Roman" w:hAnsi="Times New Roman" w:cs="Times New Roman"/>
          <w:sz w:val="22"/>
          <w:szCs w:val="22"/>
        </w:rPr>
        <w:softHyphen/>
        <w:t>ково-символическими средствами, направленными на: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6" w:name="bookmark5356"/>
      <w:bookmarkEnd w:id="3026"/>
      <w:r w:rsidRPr="00C41B23">
        <w:rPr>
          <w:rStyle w:val="11"/>
          <w:rFonts w:ascii="Times New Roman" w:hAnsi="Times New Roman" w:cs="Times New Roman"/>
          <w:sz w:val="22"/>
          <w:szCs w:val="22"/>
        </w:rPr>
        <w:t>овладение умениями замещения, моделирования, кодирова</w:t>
      </w:r>
      <w:r w:rsidRPr="00C41B23">
        <w:rPr>
          <w:rStyle w:val="11"/>
          <w:rFonts w:ascii="Times New Roman" w:hAnsi="Times New Roman" w:cs="Times New Roman"/>
          <w:sz w:val="22"/>
          <w:szCs w:val="22"/>
        </w:rPr>
        <w:softHyphen/>
        <w:t>ния и декодирования информации, логическими операция</w:t>
      </w:r>
      <w:r w:rsidRPr="00C41B23">
        <w:rPr>
          <w:rStyle w:val="11"/>
          <w:rFonts w:ascii="Times New Roman" w:hAnsi="Times New Roman" w:cs="Times New Roman"/>
          <w:sz w:val="22"/>
          <w:szCs w:val="22"/>
        </w:rPr>
        <w:softHyphen/>
        <w:t>ми, включая общие приемы решения задач (универсальные учебные познавательные действия);</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27" w:name="bookmark5357"/>
      <w:bookmarkEnd w:id="3027"/>
      <w:r w:rsidRPr="00C41B23">
        <w:rPr>
          <w:rStyle w:val="11"/>
          <w:rFonts w:ascii="Times New Roman" w:hAnsi="Times New Roman" w:cs="Times New Roman"/>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C41B23">
        <w:rPr>
          <w:rStyle w:val="11"/>
          <w:rFonts w:ascii="Times New Roman" w:hAnsi="Times New Roman" w:cs="Times New Roman"/>
          <w:sz w:val="22"/>
          <w:szCs w:val="22"/>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C41B23">
        <w:rPr>
          <w:rStyle w:val="11"/>
          <w:rFonts w:ascii="Times New Roman" w:hAnsi="Times New Roman" w:cs="Times New Roman"/>
          <w:sz w:val="22"/>
          <w:szCs w:val="22"/>
        </w:rPr>
        <w:softHyphen/>
        <w:t xml:space="preserve">вать свою позицию, задавать вопросы, необходимые для организации собственной деятельности и </w:t>
      </w:r>
      <w:r w:rsidRPr="00C41B23">
        <w:rPr>
          <w:rStyle w:val="11"/>
          <w:rFonts w:ascii="Times New Roman" w:hAnsi="Times New Roman" w:cs="Times New Roman"/>
          <w:sz w:val="22"/>
          <w:szCs w:val="22"/>
        </w:rPr>
        <w:lastRenderedPageBreak/>
        <w:t>сотрудничества с партнером (универсальные учебные коммуникативные дей</w:t>
      </w:r>
      <w:r w:rsidRPr="00C41B23">
        <w:rPr>
          <w:rStyle w:val="11"/>
          <w:rFonts w:ascii="Times New Roman" w:hAnsi="Times New Roman" w:cs="Times New Roman"/>
          <w:sz w:val="22"/>
          <w:szCs w:val="22"/>
        </w:rPr>
        <w:softHyphen/>
        <w:t>ствия);</w:t>
      </w:r>
    </w:p>
    <w:p w:rsidR="006D6D38" w:rsidRPr="00C41B23" w:rsidRDefault="006D6D38" w:rsidP="006D6D38">
      <w:pPr>
        <w:pStyle w:val="a3"/>
        <w:ind w:left="0" w:firstLine="0"/>
        <w:rPr>
          <w:rStyle w:val="11"/>
          <w:rFonts w:ascii="Times New Roman" w:hAnsi="Times New Roman" w:cs="Times New Roman"/>
          <w:sz w:val="22"/>
          <w:szCs w:val="22"/>
        </w:rPr>
      </w:pPr>
      <w:r w:rsidRPr="00C41B23">
        <w:rPr>
          <w:rStyle w:val="11"/>
          <w:rFonts w:ascii="Times New Roman" w:hAnsi="Times New Roman" w:cs="Times New Roman"/>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C41B23">
        <w:rPr>
          <w:rStyle w:val="11"/>
          <w:rFonts w:ascii="Times New Roman" w:hAnsi="Times New Roman" w:cs="Times New Roman"/>
          <w:sz w:val="22"/>
          <w:szCs w:val="22"/>
        </w:rPr>
        <w:softHyphen/>
        <w:t>вы в их выполнение, ставить новые учебные задачи, проявлять познавательную инициативу в учебном сотрудничестве, осу</w:t>
      </w:r>
      <w:r w:rsidRPr="00C41B23">
        <w:rPr>
          <w:rStyle w:val="11"/>
          <w:rFonts w:ascii="Times New Roman" w:hAnsi="Times New Roman" w:cs="Times New Roman"/>
          <w:sz w:val="22"/>
          <w:szCs w:val="22"/>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C41B23">
        <w:rPr>
          <w:rStyle w:val="11"/>
          <w:rFonts w:ascii="Times New Roman" w:hAnsi="Times New Roman" w:cs="Times New Roman"/>
          <w:sz w:val="22"/>
          <w:szCs w:val="22"/>
        </w:rPr>
        <w:softHyphen/>
        <w:t>ствия).</w:t>
      </w:r>
    </w:p>
    <w:p w:rsidR="00F05C42" w:rsidRPr="00C41B23" w:rsidRDefault="00F05C42" w:rsidP="006D6D38">
      <w:pPr>
        <w:pStyle w:val="a3"/>
        <w:ind w:left="0" w:firstLine="0"/>
        <w:rPr>
          <w:sz w:val="22"/>
          <w:szCs w:val="22"/>
        </w:rPr>
      </w:pPr>
    </w:p>
    <w:p w:rsidR="006D6D38" w:rsidRPr="00C41B23" w:rsidRDefault="0071714A" w:rsidP="0071714A">
      <w:pPr>
        <w:pStyle w:val="32"/>
        <w:keepNext/>
        <w:keepLines/>
        <w:tabs>
          <w:tab w:val="left" w:pos="644"/>
        </w:tabs>
        <w:spacing w:after="0" w:line="240" w:lineRule="auto"/>
        <w:jc w:val="both"/>
        <w:rPr>
          <w:rStyle w:val="31"/>
          <w:rFonts w:ascii="Times New Roman" w:hAnsi="Times New Roman" w:cs="Times New Roman"/>
          <w:b/>
          <w:color w:val="auto"/>
          <w:sz w:val="22"/>
          <w:szCs w:val="22"/>
        </w:rPr>
      </w:pPr>
      <w:bookmarkStart w:id="3028" w:name="bookmark5360"/>
      <w:bookmarkStart w:id="3029" w:name="bookmark5358"/>
      <w:bookmarkStart w:id="3030" w:name="bookmark5359"/>
      <w:bookmarkStart w:id="3031" w:name="bookmark5361"/>
      <w:bookmarkEnd w:id="3028"/>
      <w:r w:rsidRPr="00C41B23">
        <w:rPr>
          <w:rStyle w:val="31"/>
          <w:rFonts w:ascii="Times New Roman" w:hAnsi="Times New Roman" w:cs="Times New Roman"/>
          <w:b/>
          <w:sz w:val="22"/>
          <w:szCs w:val="22"/>
        </w:rPr>
        <w:t>2.2.2.</w:t>
      </w:r>
      <w:r w:rsidR="006D6D38" w:rsidRPr="00C41B23">
        <w:rPr>
          <w:rStyle w:val="31"/>
          <w:rFonts w:ascii="Times New Roman" w:hAnsi="Times New Roman" w:cs="Times New Roman"/>
          <w:b/>
          <w:sz w:val="22"/>
          <w:szCs w:val="22"/>
        </w:rPr>
        <w:t>Содержательный раздел</w:t>
      </w:r>
      <w:bookmarkEnd w:id="3029"/>
      <w:bookmarkEnd w:id="3030"/>
      <w:bookmarkEnd w:id="3031"/>
    </w:p>
    <w:p w:rsidR="00F05C42" w:rsidRPr="00C41B23" w:rsidRDefault="00F05C42" w:rsidP="00F05C42">
      <w:pPr>
        <w:pStyle w:val="32"/>
        <w:keepNext/>
        <w:keepLines/>
        <w:tabs>
          <w:tab w:val="left" w:pos="644"/>
        </w:tabs>
        <w:spacing w:after="0" w:line="240" w:lineRule="auto"/>
        <w:jc w:val="both"/>
        <w:rPr>
          <w:rFonts w:ascii="Times New Roman" w:hAnsi="Times New Roman" w:cs="Times New Roman"/>
          <w:bCs w:val="0"/>
          <w:color w:val="auto"/>
          <w:sz w:val="22"/>
          <w:szCs w:val="22"/>
        </w:rPr>
      </w:pP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Согласно ФГОС Программа формирования универсальных учебных действий у обучающихся содержит:</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-описание взаимосвязи универсальных учебных действий с содержанием учебных предметов;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-описание особенностей реализации основных направлений и форм учебно-исследовательской деятельности в рамках уроч</w:t>
      </w:r>
      <w:r w:rsidRPr="00C41B23">
        <w:rPr>
          <w:rStyle w:val="11"/>
          <w:rFonts w:ascii="Times New Roman" w:hAnsi="Times New Roman" w:cs="Times New Roman"/>
          <w:sz w:val="22"/>
          <w:szCs w:val="22"/>
        </w:rPr>
        <w:softHyphen/>
        <w:t>ной и внеурочной работы.</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3032" w:name="bookmark5362"/>
      <w:bookmarkStart w:id="3033" w:name="bookmark5363"/>
      <w:bookmarkStart w:id="3034" w:name="bookmark5364"/>
      <w:r w:rsidRPr="00C41B23">
        <w:rPr>
          <w:rStyle w:val="31"/>
          <w:rFonts w:ascii="Times New Roman" w:hAnsi="Times New Roman" w:cs="Times New Roman"/>
          <w:sz w:val="22"/>
          <w:szCs w:val="22"/>
        </w:rPr>
        <w:t>Описание взаимосвязи УУД с содержанием учебных предметов</w:t>
      </w:r>
      <w:bookmarkEnd w:id="3032"/>
      <w:bookmarkEnd w:id="3033"/>
      <w:bookmarkEnd w:id="3034"/>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Содержание основного общего образования определяется программой основного общего образования. Предметное учеб</w:t>
      </w:r>
      <w:r w:rsidRPr="00C41B23">
        <w:rPr>
          <w:rStyle w:val="11"/>
          <w:rFonts w:ascii="Times New Roman" w:hAnsi="Times New Roman" w:cs="Times New Roman"/>
          <w:sz w:val="22"/>
          <w:szCs w:val="22"/>
        </w:rPr>
        <w:softHyphen/>
        <w:t>ное содержание фиксируется в рабочих программах.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Разработанные по всем учебным предметам примерные рабо</w:t>
      </w:r>
      <w:r w:rsidRPr="00C41B23">
        <w:rPr>
          <w:rStyle w:val="11"/>
          <w:rFonts w:ascii="Times New Roman" w:hAnsi="Times New Roman" w:cs="Times New Roman"/>
          <w:sz w:val="22"/>
          <w:szCs w:val="22"/>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r w:rsidRPr="00C41B23">
        <w:rPr>
          <w:sz w:val="22"/>
          <w:szCs w:val="22"/>
        </w:rPr>
        <w:t xml:space="preserve"> </w:t>
      </w:r>
      <w:r w:rsidRPr="00C41B23">
        <w:rPr>
          <w:rStyle w:val="11"/>
          <w:rFonts w:ascii="Times New Roman" w:hAnsi="Times New Roman" w:cs="Times New Roman"/>
          <w:sz w:val="22"/>
          <w:szCs w:val="22"/>
        </w:rPr>
        <w:t>«Планируемые результаты освоения учебного предмета на уровне основного общего образования»;</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—в соотнесении с предметными результатами по основным раз</w:t>
      </w:r>
      <w:r w:rsidRPr="00C41B23">
        <w:rPr>
          <w:rStyle w:val="11"/>
          <w:rFonts w:ascii="Times New Roman" w:hAnsi="Times New Roman" w:cs="Times New Roman"/>
          <w:sz w:val="22"/>
          <w:szCs w:val="22"/>
        </w:rPr>
        <w:softHyphen/>
        <w:t>делам и темам учебного содержания;</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—в разделе «Основные виды деятельности» Примерного тема</w:t>
      </w:r>
      <w:r w:rsidRPr="00C41B23">
        <w:rPr>
          <w:rStyle w:val="11"/>
          <w:rFonts w:ascii="Times New Roman" w:hAnsi="Times New Roman" w:cs="Times New Roman"/>
          <w:sz w:val="22"/>
          <w:szCs w:val="22"/>
        </w:rPr>
        <w:softHyphen/>
        <w:t>тического планирования.</w:t>
      </w:r>
    </w:p>
    <w:p w:rsidR="006D6D38" w:rsidRPr="00C41B23" w:rsidRDefault="006D6D38" w:rsidP="006D6D38">
      <w:pPr>
        <w:pStyle w:val="a3"/>
        <w:ind w:left="0"/>
        <w:rPr>
          <w:rStyle w:val="11"/>
          <w:rFonts w:ascii="Times New Roman" w:hAnsi="Times New Roman" w:cs="Times New Roman"/>
          <w:sz w:val="22"/>
          <w:szCs w:val="22"/>
        </w:rPr>
      </w:pPr>
      <w:r w:rsidRPr="00C41B23">
        <w:rPr>
          <w:rStyle w:val="11"/>
          <w:rFonts w:ascii="Times New Roman" w:hAnsi="Times New Roman" w:cs="Times New Roman"/>
          <w:sz w:val="22"/>
          <w:szCs w:val="22"/>
        </w:rPr>
        <w:t>Ниже дается описание реализации требований формирова</w:t>
      </w:r>
      <w:r w:rsidRPr="00C41B23">
        <w:rPr>
          <w:rStyle w:val="11"/>
          <w:rFonts w:ascii="Times New Roman" w:hAnsi="Times New Roman" w:cs="Times New Roman"/>
          <w:sz w:val="22"/>
          <w:szCs w:val="22"/>
        </w:rPr>
        <w:softHyphen/>
        <w:t>ния УУД в предметных результатах и тематическом планиро</w:t>
      </w:r>
      <w:r w:rsidRPr="00C41B23">
        <w:rPr>
          <w:rStyle w:val="11"/>
          <w:rFonts w:ascii="Times New Roman" w:hAnsi="Times New Roman" w:cs="Times New Roman"/>
          <w:sz w:val="22"/>
          <w:szCs w:val="22"/>
        </w:rPr>
        <w:softHyphen/>
        <w:t>вании по отдельным предметным областям.</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РУССКИЙ ЯЗЫК И ЛИТЕРАТУРА</w:t>
      </w:r>
    </w:p>
    <w:p w:rsidR="006D6D38" w:rsidRPr="00C41B23" w:rsidRDefault="006D6D38" w:rsidP="006D6D38">
      <w:pPr>
        <w:pStyle w:val="24"/>
        <w:spacing w:after="0"/>
        <w:ind w:hanging="24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 xml:space="preserve">Формирование универсальных учебных познавательных действий </w:t>
      </w:r>
      <w:r w:rsidRPr="00C41B23">
        <w:rPr>
          <w:rStyle w:val="23"/>
          <w:rFonts w:ascii="Times New Roman" w:hAnsi="Times New Roman" w:cs="Times New Roman"/>
          <w:i/>
          <w:iCs/>
          <w:w w:val="100"/>
          <w:sz w:val="22"/>
          <w:szCs w:val="22"/>
        </w:rPr>
        <w:t>Формирование базовых логических действий</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Анализировать, классифицировать, сравнивать языковые единицы, а также тексты различных функциональных раз</w:t>
      </w:r>
      <w:r w:rsidRPr="00C41B23">
        <w:rPr>
          <w:rStyle w:val="11"/>
          <w:rFonts w:ascii="Times New Roman" w:hAnsi="Times New Roman" w:cs="Times New Roman"/>
          <w:sz w:val="22"/>
          <w:szCs w:val="22"/>
        </w:rPr>
        <w:softHyphen/>
        <w:t>новидностей языка, функционально-смысловых типов речи и жанров.</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35" w:name="bookmark5365"/>
      <w:bookmarkEnd w:id="3035"/>
      <w:r w:rsidRPr="00C41B23">
        <w:rPr>
          <w:rStyle w:val="11"/>
          <w:rFonts w:ascii="Times New Roman" w:hAnsi="Times New Roman" w:cs="Times New Roman"/>
          <w:sz w:val="22"/>
          <w:szCs w:val="22"/>
        </w:rPr>
        <w:t>Выявлять и характеризовать существенные признаки класси</w:t>
      </w:r>
      <w:r w:rsidRPr="00C41B23">
        <w:rPr>
          <w:rStyle w:val="11"/>
          <w:rFonts w:ascii="Times New Roman" w:hAnsi="Times New Roman" w:cs="Times New Roman"/>
          <w:sz w:val="22"/>
          <w:szCs w:val="22"/>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C41B23">
        <w:rPr>
          <w:rStyle w:val="11"/>
          <w:rFonts w:ascii="Times New Roman" w:hAnsi="Times New Roman" w:cs="Times New Roman"/>
          <w:sz w:val="22"/>
          <w:szCs w:val="22"/>
        </w:rPr>
        <w:softHyphen/>
        <w:t>смысловых типов речи и жанров.</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36" w:name="bookmark5366"/>
      <w:bookmarkEnd w:id="3036"/>
      <w:r w:rsidRPr="00C41B23">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устанавливать ос</w:t>
      </w:r>
      <w:r w:rsidRPr="00C41B23">
        <w:rPr>
          <w:rStyle w:val="11"/>
          <w:rFonts w:ascii="Times New Roman" w:hAnsi="Times New Roman" w:cs="Times New Roman"/>
          <w:sz w:val="22"/>
          <w:szCs w:val="22"/>
        </w:rPr>
        <w:softHyphen/>
        <w:t>нования для их обобщения и сравнения, определять крите</w:t>
      </w:r>
      <w:r w:rsidRPr="00C41B23">
        <w:rPr>
          <w:rStyle w:val="11"/>
          <w:rFonts w:ascii="Times New Roman" w:hAnsi="Times New Roman" w:cs="Times New Roman"/>
          <w:sz w:val="22"/>
          <w:szCs w:val="22"/>
        </w:rPr>
        <w:softHyphen/>
        <w:t>рии проводимого анализа.</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37" w:name="bookmark5367"/>
      <w:bookmarkEnd w:id="3037"/>
      <w:r w:rsidRPr="00C41B23">
        <w:rPr>
          <w:rStyle w:val="11"/>
          <w:rFonts w:ascii="Times New Roman" w:hAnsi="Times New Roman" w:cs="Times New Roman"/>
          <w:sz w:val="22"/>
          <w:szCs w:val="22"/>
        </w:rPr>
        <w:t>Выявлять и комментировать закономерности при изучении языковых процессов; формулировать выводы с использова</w:t>
      </w:r>
      <w:r w:rsidRPr="00C41B23">
        <w:rPr>
          <w:rStyle w:val="11"/>
          <w:rFonts w:ascii="Times New Roman" w:hAnsi="Times New Roman" w:cs="Times New Roman"/>
          <w:sz w:val="22"/>
          <w:szCs w:val="22"/>
        </w:rPr>
        <w:softHyphen/>
        <w:t>нием дедуктивных и индуктивных умозаключений, умоза</w:t>
      </w:r>
      <w:r w:rsidRPr="00C41B23">
        <w:rPr>
          <w:rStyle w:val="11"/>
          <w:rFonts w:ascii="Times New Roman" w:hAnsi="Times New Roman" w:cs="Times New Roman"/>
          <w:sz w:val="22"/>
          <w:szCs w:val="22"/>
        </w:rPr>
        <w:softHyphen/>
        <w:t>ключений по аналогии.</w:t>
      </w:r>
    </w:p>
    <w:p w:rsidR="006D6D38" w:rsidRPr="00C41B23" w:rsidRDefault="006D6D38" w:rsidP="00F430C9">
      <w:pPr>
        <w:pStyle w:val="a3"/>
        <w:numPr>
          <w:ilvl w:val="0"/>
          <w:numId w:val="147"/>
        </w:numPr>
        <w:tabs>
          <w:tab w:val="left" w:pos="207"/>
        </w:tabs>
        <w:autoSpaceDE/>
        <w:autoSpaceDN/>
        <w:ind w:left="0" w:hanging="240"/>
        <w:rPr>
          <w:sz w:val="22"/>
          <w:szCs w:val="22"/>
        </w:rPr>
      </w:pPr>
      <w:bookmarkStart w:id="3038" w:name="bookmark5368"/>
      <w:bookmarkEnd w:id="3038"/>
      <w:r w:rsidRPr="00C41B23">
        <w:rPr>
          <w:rStyle w:val="11"/>
          <w:rFonts w:ascii="Times New Roman" w:hAnsi="Times New Roman" w:cs="Times New Roman"/>
          <w:sz w:val="22"/>
          <w:szCs w:val="22"/>
        </w:rPr>
        <w:t>Самостоятельно выбирать способ решения учебной задачи при работе с разными единицами языка, разными типами</w:t>
      </w:r>
    </w:p>
    <w:p w:rsidR="006D6D38" w:rsidRPr="00C41B23" w:rsidRDefault="006D6D38" w:rsidP="006D6D38">
      <w:pPr>
        <w:pStyle w:val="a3"/>
        <w:ind w:left="0" w:firstLine="0"/>
        <w:rPr>
          <w:sz w:val="22"/>
          <w:szCs w:val="22"/>
        </w:rPr>
      </w:pPr>
      <w:r w:rsidRPr="00C41B23">
        <w:rPr>
          <w:rStyle w:val="11"/>
          <w:rFonts w:ascii="Times New Roman" w:hAnsi="Times New Roman" w:cs="Times New Roman"/>
          <w:sz w:val="22"/>
          <w:szCs w:val="22"/>
        </w:rPr>
        <w:t>текстов, сравнивая варианты решения и выбирая оптималь</w:t>
      </w:r>
      <w:r w:rsidRPr="00C41B23">
        <w:rPr>
          <w:rStyle w:val="11"/>
          <w:rFonts w:ascii="Times New Roman" w:hAnsi="Times New Roman" w:cs="Times New Roman"/>
          <w:sz w:val="22"/>
          <w:szCs w:val="22"/>
        </w:rPr>
        <w:softHyphen/>
        <w:t>ный вариант с учётом самостоятельно выделенных крите</w:t>
      </w:r>
      <w:r w:rsidRPr="00C41B23">
        <w:rPr>
          <w:rStyle w:val="11"/>
          <w:rFonts w:ascii="Times New Roman" w:hAnsi="Times New Roman" w:cs="Times New Roman"/>
          <w:sz w:val="22"/>
          <w:szCs w:val="22"/>
        </w:rPr>
        <w:softHyphen/>
        <w:t>риев.</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39" w:name="bookmark5369"/>
      <w:bookmarkEnd w:id="3039"/>
      <w:r w:rsidRPr="00C41B23">
        <w:rPr>
          <w:rStyle w:val="11"/>
          <w:rFonts w:ascii="Times New Roman" w:hAnsi="Times New Roman" w:cs="Times New Roman"/>
          <w:sz w:val="22"/>
          <w:szCs w:val="22"/>
        </w:rPr>
        <w:t>Выявлять (в рамках предложенной задачи) критерии опре</w:t>
      </w:r>
      <w:r w:rsidRPr="00C41B23">
        <w:rPr>
          <w:rStyle w:val="11"/>
          <w:rFonts w:ascii="Times New Roman" w:hAnsi="Times New Roman" w:cs="Times New Roman"/>
          <w:sz w:val="22"/>
          <w:szCs w:val="22"/>
        </w:rPr>
        <w:softHyphen/>
        <w:t>деления закономерностей и противоречий в рассматривае</w:t>
      </w:r>
      <w:r w:rsidRPr="00C41B23">
        <w:rPr>
          <w:rStyle w:val="11"/>
          <w:rFonts w:ascii="Times New Roman" w:hAnsi="Times New Roman" w:cs="Times New Roman"/>
          <w:sz w:val="22"/>
          <w:szCs w:val="22"/>
        </w:rPr>
        <w:softHyphen/>
        <w:t>мых литературных фактах и наблюдениях над текстом.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0" w:name="bookmark5370"/>
      <w:bookmarkEnd w:id="3040"/>
      <w:r w:rsidRPr="00C41B23">
        <w:rPr>
          <w:rStyle w:val="11"/>
          <w:rFonts w:ascii="Times New Roma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1" w:name="bookmark5371"/>
      <w:bookmarkEnd w:id="3041"/>
      <w:r w:rsidRPr="00C41B23">
        <w:rPr>
          <w:rStyle w:val="11"/>
          <w:rFonts w:ascii="Times New Roman" w:hAnsi="Times New Roman" w:cs="Times New Roman"/>
          <w:sz w:val="22"/>
          <w:szCs w:val="22"/>
        </w:rPr>
        <w:t>Устанавливать причинно-следственные связи при изучении литературных явлений и процессов, формулировать гипоте</w:t>
      </w:r>
      <w:r w:rsidRPr="00C41B23">
        <w:rPr>
          <w:rStyle w:val="11"/>
          <w:rFonts w:ascii="Times New Roman" w:hAnsi="Times New Roman" w:cs="Times New Roman"/>
          <w:sz w:val="22"/>
          <w:szCs w:val="22"/>
        </w:rPr>
        <w:softHyphen/>
        <w:t>зы об их взаимосвязях.</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2" w:name="bookmark5372"/>
      <w:bookmarkEnd w:id="3042"/>
      <w:r w:rsidRPr="00C41B23">
        <w:rPr>
          <w:rStyle w:val="11"/>
          <w:rFonts w:ascii="Times New Roman" w:hAnsi="Times New Roman" w:cs="Times New Roman"/>
          <w:sz w:val="22"/>
          <w:szCs w:val="22"/>
        </w:rPr>
        <w:t>Самостоятельно определять и формулировать цели лингви</w:t>
      </w:r>
      <w:r w:rsidRPr="00C41B23">
        <w:rPr>
          <w:rStyle w:val="11"/>
          <w:rFonts w:ascii="Times New Roman" w:hAnsi="Times New Roman" w:cs="Times New Roman"/>
          <w:sz w:val="22"/>
          <w:szCs w:val="22"/>
        </w:rPr>
        <w:softHyphen/>
        <w:t>стических мини-исследований, формулировать и использо</w:t>
      </w:r>
      <w:r w:rsidRPr="00C41B23">
        <w:rPr>
          <w:rStyle w:val="11"/>
          <w:rFonts w:ascii="Times New Roman" w:hAnsi="Times New Roman" w:cs="Times New Roman"/>
          <w:sz w:val="22"/>
          <w:szCs w:val="22"/>
        </w:rPr>
        <w:softHyphen/>
        <w:t>вать вопросы как исследовательский инструмент.</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3" w:name="bookmark5373"/>
      <w:bookmarkEnd w:id="3043"/>
      <w:r w:rsidRPr="00C41B23">
        <w:rPr>
          <w:rStyle w:val="11"/>
          <w:rFonts w:ascii="Times New Roman" w:hAnsi="Times New Roman" w:cs="Times New Roman"/>
          <w:sz w:val="22"/>
          <w:szCs w:val="22"/>
        </w:rPr>
        <w:t>Формулировать в устной и письменной форме гипотезу пред</w:t>
      </w:r>
      <w:r w:rsidRPr="00C41B23">
        <w:rPr>
          <w:rStyle w:val="11"/>
          <w:rFonts w:ascii="Times New Roman" w:hAnsi="Times New Roman" w:cs="Times New Roman"/>
          <w:sz w:val="22"/>
          <w:szCs w:val="22"/>
        </w:rPr>
        <w:softHyphen/>
        <w:t>стоящего исследования (исследовательского проекта) языко</w:t>
      </w:r>
      <w:r w:rsidRPr="00C41B23">
        <w:rPr>
          <w:rStyle w:val="11"/>
          <w:rFonts w:ascii="Times New Roman" w:hAnsi="Times New Roman" w:cs="Times New Roman"/>
          <w:sz w:val="22"/>
          <w:szCs w:val="22"/>
        </w:rPr>
        <w:softHyphen/>
        <w:t>вого материала; осуществлять проверку гипотезы; аргумен</w:t>
      </w:r>
      <w:r w:rsidRPr="00C41B23">
        <w:rPr>
          <w:rStyle w:val="11"/>
          <w:rFonts w:ascii="Times New Roman" w:hAnsi="Times New Roman" w:cs="Times New Roman"/>
          <w:sz w:val="22"/>
          <w:szCs w:val="22"/>
        </w:rPr>
        <w:softHyphen/>
        <w:t>тировать свою позицию, мнение.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4" w:name="bookmark5374"/>
      <w:bookmarkEnd w:id="3044"/>
      <w:r w:rsidRPr="00C41B23">
        <w:rPr>
          <w:rStyle w:val="11"/>
          <w:rFonts w:ascii="Times New Roman" w:hAnsi="Times New Roman" w:cs="Times New Roman"/>
          <w:sz w:val="22"/>
          <w:szCs w:val="22"/>
        </w:rPr>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по установлению особенностей языковых единиц, языковых процессов, особенностей причинно-след</w:t>
      </w:r>
      <w:r w:rsidRPr="00C41B23">
        <w:rPr>
          <w:rStyle w:val="11"/>
          <w:rFonts w:ascii="Times New Roman" w:hAnsi="Times New Roman" w:cs="Times New Roman"/>
          <w:sz w:val="22"/>
          <w:szCs w:val="22"/>
        </w:rPr>
        <w:softHyphen/>
        <w:t>ственных связей и зависимостей объектов между собой.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5" w:name="bookmark5375"/>
      <w:bookmarkEnd w:id="3045"/>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проведённого наблюдения за языковым материа</w:t>
      </w:r>
      <w:r w:rsidRPr="00C41B23">
        <w:rPr>
          <w:rStyle w:val="11"/>
          <w:rFonts w:ascii="Times New Roman" w:hAnsi="Times New Roman" w:cs="Times New Roman"/>
          <w:sz w:val="22"/>
          <w:szCs w:val="22"/>
        </w:rPr>
        <w:softHyphen/>
        <w:t>лом и языковыми явлениями, лингвистического мини-иссле</w:t>
      </w:r>
      <w:r w:rsidRPr="00C41B23">
        <w:rPr>
          <w:rStyle w:val="11"/>
          <w:rFonts w:ascii="Times New Roman" w:hAnsi="Times New Roman" w:cs="Times New Roman"/>
          <w:sz w:val="22"/>
          <w:szCs w:val="22"/>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6" w:name="bookmark5376"/>
      <w:bookmarkEnd w:id="3046"/>
      <w:r w:rsidRPr="00C41B23">
        <w:rPr>
          <w:rStyle w:val="11"/>
          <w:rFonts w:ascii="Times New Roman" w:hAnsi="Times New Roman" w:cs="Times New Roman"/>
          <w:sz w:val="22"/>
          <w:szCs w:val="22"/>
        </w:rPr>
        <w:t>Формулировать гипотезу об истинности собственных сужде</w:t>
      </w:r>
      <w:r w:rsidRPr="00C41B23">
        <w:rPr>
          <w:rStyle w:val="11"/>
          <w:rFonts w:ascii="Times New Roman" w:hAnsi="Times New Roman" w:cs="Times New Roman"/>
          <w:sz w:val="22"/>
          <w:szCs w:val="22"/>
        </w:rPr>
        <w:softHyphen/>
        <w:t>ний и суждений других, аргументировать свою позицию в выборе и интерпретации литературного объекта исследова</w:t>
      </w:r>
      <w:r w:rsidRPr="00C41B23">
        <w:rPr>
          <w:rStyle w:val="11"/>
          <w:rFonts w:ascii="Times New Roman" w:hAnsi="Times New Roman" w:cs="Times New Roman"/>
          <w:sz w:val="22"/>
          <w:szCs w:val="22"/>
        </w:rPr>
        <w:softHyphen/>
        <w:t>ния.</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7" w:name="bookmark5377"/>
      <w:bookmarkEnd w:id="3047"/>
      <w:r w:rsidRPr="00C41B23">
        <w:rPr>
          <w:rStyle w:val="11"/>
          <w:rFonts w:ascii="Times New Roman" w:hAnsi="Times New Roman" w:cs="Times New Roman"/>
          <w:sz w:val="22"/>
          <w:szCs w:val="22"/>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8" w:name="bookmark5378"/>
      <w:bookmarkEnd w:id="3048"/>
      <w:r w:rsidRPr="00C41B23">
        <w:rPr>
          <w:rStyle w:val="11"/>
          <w:rFonts w:ascii="Times New Roman" w:hAnsi="Times New Roman" w:cs="Times New Roman"/>
          <w:sz w:val="22"/>
          <w:szCs w:val="22"/>
        </w:rPr>
        <w:t>Овладеть инструментами оценки достоверности полученных выводов и обобщений.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49" w:name="bookmark5379"/>
      <w:bookmarkEnd w:id="3049"/>
      <w:r w:rsidRPr="00C41B23">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C41B23">
        <w:rPr>
          <w:rStyle w:val="11"/>
          <w:rFonts w:ascii="Times New Roman" w:hAnsi="Times New Roman" w:cs="Times New Roman"/>
          <w:sz w:val="22"/>
          <w:szCs w:val="22"/>
        </w:rPr>
        <w:softHyphen/>
        <w:t>ведениях.</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0" w:name="bookmark5380"/>
      <w:bookmarkEnd w:id="3050"/>
      <w:r w:rsidRPr="00C41B23">
        <w:rPr>
          <w:rStyle w:val="11"/>
          <w:rFonts w:ascii="Times New Roman" w:hAnsi="Times New Roman" w:cs="Times New Roman"/>
          <w:sz w:val="22"/>
          <w:szCs w:val="22"/>
        </w:rPr>
        <w:t>Публично представлять результаты учебного исследования проектной деятельности на уроке или во внеурочной дея</w:t>
      </w:r>
      <w:r w:rsidRPr="00C41B23">
        <w:rPr>
          <w:rStyle w:val="11"/>
          <w:rFonts w:ascii="Times New Roman" w:hAnsi="Times New Roman" w:cs="Times New Roman"/>
          <w:sz w:val="22"/>
          <w:szCs w:val="22"/>
        </w:rPr>
        <w:softHyphen/>
        <w:t>тельности (устный журнал, виртуальная экскурсия, научная конференция, стендовый доклад и др.).</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1" w:name="bookmark5381"/>
      <w:bookmarkEnd w:id="3051"/>
      <w:r w:rsidRPr="00C41B23">
        <w:rPr>
          <w:rStyle w:val="11"/>
          <w:rFonts w:ascii="Times New Roman" w:hAnsi="Times New Roman" w:cs="Times New Roman"/>
          <w:sz w:val="22"/>
          <w:szCs w:val="22"/>
        </w:rPr>
        <w:t>Выбирать, анализировать, обобщать, систематизировать ин</w:t>
      </w:r>
      <w:r w:rsidRPr="00C41B23">
        <w:rPr>
          <w:rStyle w:val="11"/>
          <w:rFonts w:ascii="Times New Roman" w:hAnsi="Times New Roman" w:cs="Times New Roman"/>
          <w:sz w:val="22"/>
          <w:szCs w:val="22"/>
        </w:rPr>
        <w:softHyphen/>
        <w:t>терпретировать и комментировать информацию, представ</w:t>
      </w:r>
      <w:r w:rsidRPr="00C41B23">
        <w:rPr>
          <w:rStyle w:val="11"/>
          <w:rFonts w:ascii="Times New Roman" w:hAnsi="Times New Roman" w:cs="Times New Roman"/>
          <w:sz w:val="22"/>
          <w:szCs w:val="22"/>
        </w:rPr>
        <w:softHyphen/>
        <w:t>ленную в текстах, таблицах, схемах; представлять текст в виде таблицы, графики; извлекать информацию из различ</w:t>
      </w:r>
      <w:r w:rsidRPr="00C41B23">
        <w:rPr>
          <w:rStyle w:val="11"/>
          <w:rFonts w:ascii="Times New Roman" w:hAnsi="Times New Roman" w:cs="Times New Roman"/>
          <w:sz w:val="22"/>
          <w:szCs w:val="22"/>
        </w:rPr>
        <w:softHyphen/>
        <w:t>ных источников (энциклопедий, словарей, справочников; средств массовой информации, государственных электрон</w:t>
      </w:r>
      <w:r w:rsidRPr="00C41B23">
        <w:rPr>
          <w:rStyle w:val="11"/>
          <w:rFonts w:ascii="Times New Roman" w:hAnsi="Times New Roman" w:cs="Times New Roman"/>
          <w:sz w:val="22"/>
          <w:szCs w:val="22"/>
        </w:rPr>
        <w:softHyphen/>
        <w:t>ных ресурсов учебного назначения), передавать информа</w:t>
      </w:r>
      <w:r w:rsidRPr="00C41B23">
        <w:rPr>
          <w:rStyle w:val="11"/>
          <w:rFonts w:ascii="Times New Roman" w:hAnsi="Times New Roman" w:cs="Times New Roman"/>
          <w:sz w:val="22"/>
          <w:szCs w:val="22"/>
        </w:rPr>
        <w:softHyphen/>
        <w:t>цию в сжатом и развёрнутом виде в соответствии с учебной задачей.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2" w:name="bookmark5382"/>
      <w:bookmarkEnd w:id="3052"/>
      <w:r w:rsidRPr="00C41B23">
        <w:rPr>
          <w:rStyle w:val="11"/>
          <w:rFonts w:ascii="Times New Roman" w:hAnsi="Times New Roman" w:cs="Times New Roman"/>
          <w:sz w:val="22"/>
          <w:szCs w:val="22"/>
        </w:rPr>
        <w:t>Использовать различные виды аудирования (выборочное, ознакомительное, детальное) и чтения (изучающее, ознако</w:t>
      </w:r>
      <w:r w:rsidRPr="00C41B23">
        <w:rPr>
          <w:rStyle w:val="11"/>
          <w:rFonts w:ascii="Times New Roman" w:hAnsi="Times New Roman" w:cs="Times New Roman"/>
          <w:sz w:val="22"/>
          <w:szCs w:val="22"/>
        </w:rPr>
        <w:softHyphen/>
        <w:t>мительное, просмотровое, поисковое) в зависимости от по</w:t>
      </w:r>
      <w:r w:rsidRPr="00C41B23">
        <w:rPr>
          <w:rStyle w:val="11"/>
          <w:rFonts w:ascii="Times New Roman" w:hAnsi="Times New Roman" w:cs="Times New Roman"/>
          <w:sz w:val="22"/>
          <w:szCs w:val="22"/>
        </w:rPr>
        <w:softHyphen/>
        <w:t>ставленной учебной задачи (цели); извлекать необходимую информацию из прослушанных и прочитанных текстов раз</w:t>
      </w:r>
      <w:r w:rsidRPr="00C41B23">
        <w:rPr>
          <w:rStyle w:val="11"/>
          <w:rFonts w:ascii="Times New Roman" w:hAnsi="Times New Roman" w:cs="Times New Roman"/>
          <w:sz w:val="22"/>
          <w:szCs w:val="22"/>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3" w:name="bookmark5383"/>
      <w:bookmarkEnd w:id="3053"/>
      <w:r w:rsidRPr="00C41B23">
        <w:rPr>
          <w:rStyle w:val="11"/>
          <w:rFonts w:ascii="Times New Roman" w:hAnsi="Times New Roman" w:cs="Times New Roman"/>
          <w:sz w:val="22"/>
          <w:szCs w:val="22"/>
        </w:rPr>
        <w:t>Выделять главную и дополнительную информацию текстов; выявлять дефицит информации текста, необходимой для ре</w:t>
      </w:r>
      <w:r w:rsidRPr="00C41B23">
        <w:rPr>
          <w:rStyle w:val="11"/>
          <w:rFonts w:ascii="Times New Roman" w:hAnsi="Times New Roman" w:cs="Times New Roman"/>
          <w:sz w:val="22"/>
          <w:szCs w:val="22"/>
        </w:rPr>
        <w:softHyphen/>
        <w:t>шения поставленной задачи, и восполнять его путем исполь</w:t>
      </w:r>
      <w:r w:rsidRPr="00C41B23">
        <w:rPr>
          <w:rStyle w:val="11"/>
          <w:rFonts w:ascii="Times New Roman" w:hAnsi="Times New Roman" w:cs="Times New Roman"/>
          <w:sz w:val="22"/>
          <w:szCs w:val="22"/>
        </w:rPr>
        <w:softHyphen/>
        <w:t>зования других источников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4" w:name="bookmark5384"/>
      <w:bookmarkEnd w:id="3054"/>
      <w:r w:rsidRPr="00C41B23">
        <w:rPr>
          <w:rStyle w:val="11"/>
          <w:rFonts w:ascii="Times New Roma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w:t>
      </w:r>
      <w:r w:rsidRPr="00C41B23">
        <w:rPr>
          <w:rStyle w:val="11"/>
          <w:rFonts w:ascii="Times New Roman" w:hAnsi="Times New Roman" w:cs="Times New Roman"/>
          <w:sz w:val="22"/>
          <w:szCs w:val="22"/>
        </w:rPr>
        <w:softHyphen/>
        <w:t>цу и т. п.), выдвигать предположения о дальнейшем разви</w:t>
      </w:r>
      <w:r w:rsidRPr="00C41B23">
        <w:rPr>
          <w:rStyle w:val="11"/>
          <w:rFonts w:ascii="Times New Roman" w:hAnsi="Times New Roman" w:cs="Times New Roman"/>
          <w:sz w:val="22"/>
          <w:szCs w:val="22"/>
        </w:rPr>
        <w:softHyphen/>
        <w:t>тии мысли автора и проверять их в процессе чтения текста, вести диалог с текстом.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5" w:name="bookmark5385"/>
      <w:bookmarkEnd w:id="3055"/>
      <w:r w:rsidRPr="00C41B23">
        <w:rPr>
          <w:rStyle w:val="11"/>
          <w:rFonts w:ascii="Times New Roma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056" w:name="bookmark5386"/>
      <w:bookmarkEnd w:id="3056"/>
      <w:r w:rsidRPr="00C41B23">
        <w:rPr>
          <w:rStyle w:val="11"/>
          <w:rFonts w:ascii="Times New Roman" w:hAnsi="Times New Roman" w:cs="Times New Roman"/>
          <w:sz w:val="22"/>
          <w:szCs w:val="22"/>
        </w:rPr>
        <w:t>Самостоятельно выбирать оптимальную форму представле</w:t>
      </w:r>
      <w:r w:rsidRPr="00C41B23">
        <w:rPr>
          <w:rStyle w:val="11"/>
          <w:rFonts w:ascii="Times New Roman" w:hAnsi="Times New Roman" w:cs="Times New Roman"/>
          <w:sz w:val="22"/>
          <w:szCs w:val="22"/>
        </w:rPr>
        <w:softHyphen/>
        <w:t>ния литературной и другой информации (текст, презента</w:t>
      </w:r>
      <w:r w:rsidRPr="00C41B23">
        <w:rPr>
          <w:rStyle w:val="11"/>
          <w:rFonts w:ascii="Times New Roman" w:hAnsi="Times New Roman" w:cs="Times New Roman"/>
          <w:sz w:val="22"/>
          <w:szCs w:val="22"/>
        </w:rPr>
        <w:softHyphen/>
        <w:t>ция, таблица, схема) в зависимости от коммуникативной установки.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7" w:name="bookmark5387"/>
      <w:bookmarkEnd w:id="3057"/>
      <w:r w:rsidRPr="00C41B23">
        <w:rPr>
          <w:rStyle w:val="11"/>
          <w:rFonts w:ascii="Times New Roman" w:hAnsi="Times New Roman" w:cs="Times New Roman"/>
          <w:sz w:val="22"/>
          <w:szCs w:val="22"/>
        </w:rPr>
        <w:t>Оценивать надежность литературной и другой информации по критериям, предложенным учителем или сформулирован</w:t>
      </w:r>
      <w:r w:rsidRPr="00C41B23">
        <w:rPr>
          <w:rStyle w:val="11"/>
          <w:rFonts w:ascii="Times New Roman" w:hAnsi="Times New Roman" w:cs="Times New Roman"/>
          <w:sz w:val="22"/>
          <w:szCs w:val="22"/>
        </w:rPr>
        <w:softHyphen/>
        <w:t>ным самостоятельно; эффективно запоминать и систематизи</w:t>
      </w:r>
      <w:r w:rsidRPr="00C41B23">
        <w:rPr>
          <w:rStyle w:val="11"/>
          <w:rFonts w:ascii="Times New Roman" w:hAnsi="Times New Roman" w:cs="Times New Roman"/>
          <w:sz w:val="22"/>
          <w:szCs w:val="22"/>
        </w:rPr>
        <w:softHyphen/>
        <w:t>ровать эту информацию.</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8" w:name="bookmark5388"/>
      <w:bookmarkEnd w:id="3058"/>
      <w:r w:rsidRPr="00C41B23">
        <w:rPr>
          <w:rStyle w:val="11"/>
          <w:rFonts w:ascii="Times New Roman" w:hAnsi="Times New Roman" w:cs="Times New Roman"/>
          <w:sz w:val="22"/>
          <w:szCs w:val="22"/>
        </w:rPr>
        <w:t>Владеть различными видами монолога и диалога, формули</w:t>
      </w:r>
      <w:r w:rsidRPr="00C41B23">
        <w:rPr>
          <w:rStyle w:val="11"/>
          <w:rFonts w:ascii="Times New Roman" w:hAnsi="Times New Roman" w:cs="Times New Roman"/>
          <w:sz w:val="22"/>
          <w:szCs w:val="22"/>
        </w:rPr>
        <w:softHyphen/>
        <w:t>ровать в устной и письменной форме суждения на социаль</w:t>
      </w:r>
      <w:r w:rsidRPr="00C41B23">
        <w:rPr>
          <w:rStyle w:val="11"/>
          <w:rFonts w:ascii="Times New Roman" w:hAnsi="Times New Roman" w:cs="Times New Roman"/>
          <w:sz w:val="22"/>
          <w:szCs w:val="22"/>
        </w:rPr>
        <w:softHyphen/>
        <w:t>но-культурные, нравственно-этические, бытовые, учебные темы в соответствии с темой, целью, сферой и ситуацией об</w:t>
      </w:r>
      <w:r w:rsidRPr="00C41B23">
        <w:rPr>
          <w:rStyle w:val="11"/>
          <w:rFonts w:ascii="Times New Roman" w:hAnsi="Times New Roman" w:cs="Times New Roman"/>
          <w:sz w:val="22"/>
          <w:szCs w:val="22"/>
        </w:rPr>
        <w:softHyphen/>
        <w:t>щения; правильно, логично, аргументированно излагать свою точку зрения по поставленной проблеме.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59" w:name="bookmark5389"/>
      <w:bookmarkEnd w:id="3059"/>
      <w:r w:rsidRPr="00C41B23">
        <w:rPr>
          <w:rStyle w:val="11"/>
          <w:rFonts w:ascii="Times New Roman" w:hAnsi="Times New Roman" w:cs="Times New Roman"/>
          <w:sz w:val="22"/>
          <w:szCs w:val="22"/>
        </w:rPr>
        <w:t>Выражать свою точку зрения и аргументировать ее в диало</w:t>
      </w:r>
      <w:r w:rsidRPr="00C41B23">
        <w:rPr>
          <w:rStyle w:val="11"/>
          <w:rFonts w:ascii="Times New Roman" w:hAnsi="Times New Roman" w:cs="Times New Roman"/>
          <w:sz w:val="22"/>
          <w:szCs w:val="22"/>
        </w:rPr>
        <w:softHyphen/>
        <w:t>гах и дискуссиях; сопоставлять свои суждения с суждениями других участников диалога и полилога, обнаруживать разли</w:t>
      </w:r>
      <w:r w:rsidRPr="00C41B23">
        <w:rPr>
          <w:rStyle w:val="11"/>
          <w:rFonts w:ascii="Times New Roman" w:hAnsi="Times New Roman" w:cs="Times New Roman"/>
          <w:sz w:val="22"/>
          <w:szCs w:val="22"/>
        </w:rPr>
        <w:softHyphen/>
        <w:t>чие и сходство позиций; корректно выражать свое отноше</w:t>
      </w:r>
      <w:r w:rsidRPr="00C41B23">
        <w:rPr>
          <w:rStyle w:val="11"/>
          <w:rFonts w:ascii="Times New Roman" w:hAnsi="Times New Roman" w:cs="Times New Roman"/>
          <w:sz w:val="22"/>
          <w:szCs w:val="22"/>
        </w:rPr>
        <w:softHyphen/>
        <w:t>ние к суждениям собеседников.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0" w:name="bookmark5390"/>
      <w:bookmarkEnd w:id="3060"/>
      <w:r w:rsidRPr="00C41B23">
        <w:rPr>
          <w:rStyle w:val="11"/>
          <w:rFonts w:ascii="Times New Roma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1" w:name="bookmark5391"/>
      <w:bookmarkEnd w:id="3061"/>
      <w:r w:rsidRPr="00C41B23">
        <w:rPr>
          <w:rStyle w:val="11"/>
          <w:rFonts w:ascii="Times New Roman" w:hAnsi="Times New Roman" w:cs="Times New Roman"/>
          <w:sz w:val="22"/>
          <w:szCs w:val="22"/>
        </w:rPr>
        <w:t>Осуществлять речевую рефлексию (выявлять коммуникатив</w:t>
      </w:r>
      <w:r w:rsidRPr="00C41B23">
        <w:rPr>
          <w:rStyle w:val="11"/>
          <w:rFonts w:ascii="Times New Roman" w:hAnsi="Times New Roman" w:cs="Times New Roman"/>
          <w:sz w:val="22"/>
          <w:szCs w:val="22"/>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C41B23">
        <w:rPr>
          <w:rStyle w:val="11"/>
          <w:rFonts w:ascii="Times New Roman" w:hAnsi="Times New Roman" w:cs="Times New Roman"/>
          <w:sz w:val="22"/>
          <w:szCs w:val="22"/>
        </w:rPr>
        <w:softHyphen/>
        <w:t>вать соответствие результата поставленной цели и условиям общения.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2" w:name="bookmark5392"/>
      <w:bookmarkEnd w:id="3062"/>
      <w:r w:rsidRPr="00C41B23">
        <w:rPr>
          <w:rStyle w:val="11"/>
          <w:rFonts w:ascii="Times New Roman" w:hAnsi="Times New Roman" w:cs="Times New Roman"/>
          <w:sz w:val="22"/>
          <w:szCs w:val="22"/>
        </w:rPr>
        <w:t>Управлять собственными эмоциями, корректно выражать их в процессе речевого общения.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3" w:name="bookmark5393"/>
      <w:bookmarkEnd w:id="3063"/>
      <w:r w:rsidRPr="00C41B23">
        <w:rPr>
          <w:rStyle w:val="11"/>
          <w:rFonts w:ascii="Times New Roman" w:hAnsi="Times New Roman" w:cs="Times New Roman"/>
          <w:sz w:val="22"/>
          <w:szCs w:val="22"/>
        </w:rPr>
        <w:t>Владеть социокультурными нормами и нормами речевого по</w:t>
      </w:r>
      <w:r w:rsidRPr="00C41B23">
        <w:rPr>
          <w:rStyle w:val="11"/>
          <w:rFonts w:ascii="Times New Roman" w:hAnsi="Times New Roman" w:cs="Times New Roman"/>
          <w:sz w:val="22"/>
          <w:szCs w:val="22"/>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C41B23">
        <w:rPr>
          <w:rStyle w:val="11"/>
          <w:rFonts w:ascii="Times New Roman" w:hAnsi="Times New Roman" w:cs="Times New Roman"/>
          <w:sz w:val="22"/>
          <w:szCs w:val="22"/>
        </w:rPr>
        <w:softHyphen/>
        <w:t>ствами общения (жестами, мимикой).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4" w:name="bookmark5394"/>
      <w:bookmarkEnd w:id="3064"/>
      <w:r w:rsidRPr="00C41B23">
        <w:rPr>
          <w:rStyle w:val="11"/>
          <w:rFonts w:ascii="Times New Roman" w:hAnsi="Times New Roman" w:cs="Times New Roman"/>
          <w:sz w:val="22"/>
          <w:szCs w:val="22"/>
        </w:rPr>
        <w:t>Публично представлять результаты проведенного языкового анализа, выполненного лингвистического эксперимента, ис</w:t>
      </w:r>
      <w:r w:rsidRPr="00C41B23">
        <w:rPr>
          <w:rStyle w:val="11"/>
          <w:rFonts w:ascii="Times New Roman" w:hAnsi="Times New Roman" w:cs="Times New Roman"/>
          <w:sz w:val="22"/>
          <w:szCs w:val="22"/>
        </w:rPr>
        <w:softHyphen/>
        <w:t>следования, проекта; самостоятельно выбирать формат вы</w:t>
      </w:r>
      <w:r w:rsidRPr="00C41B23">
        <w:rPr>
          <w:rStyle w:val="11"/>
          <w:rFonts w:ascii="Times New Roman" w:hAnsi="Times New Roman" w:cs="Times New Roman"/>
          <w:sz w:val="22"/>
          <w:szCs w:val="22"/>
        </w:rPr>
        <w:softHyphen/>
        <w:t>ступления с учетом цели презентации и особенностей ауди</w:t>
      </w:r>
      <w:r w:rsidRPr="00C41B23">
        <w:rPr>
          <w:rStyle w:val="11"/>
          <w:rFonts w:ascii="Times New Roman" w:hAnsi="Times New Roman" w:cs="Times New Roman"/>
          <w:sz w:val="22"/>
          <w:szCs w:val="22"/>
        </w:rPr>
        <w:softHyphen/>
        <w:t>тории и в соответствии с этим составлять устные и письменные тексты с использованием иллюстративного материала.</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ИНОСТРАННЫЙ ЯЗЫК (НА ПРИМЕРЕ АНГЛИЙСКОГО ЯЗЫКА)</w:t>
      </w:r>
    </w:p>
    <w:p w:rsidR="006D6D38" w:rsidRPr="00C41B23" w:rsidRDefault="006D6D38" w:rsidP="006D6D38">
      <w:pPr>
        <w:pStyle w:val="24"/>
        <w:spacing w:after="0"/>
        <w:ind w:hanging="24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 xml:space="preserve">Формирование универсальных учебных познавательных действий </w:t>
      </w:r>
      <w:r w:rsidRPr="00C41B23">
        <w:rPr>
          <w:rStyle w:val="23"/>
          <w:rFonts w:ascii="Times New Roman" w:hAnsi="Times New Roman" w:cs="Times New Roman"/>
          <w:i/>
          <w:iCs/>
          <w:w w:val="100"/>
          <w:sz w:val="22"/>
          <w:szCs w:val="22"/>
        </w:rPr>
        <w:t>Формирование базовых логических действий</w:t>
      </w:r>
    </w:p>
    <w:p w:rsidR="006D6D38" w:rsidRPr="00C41B23" w:rsidRDefault="006D6D38" w:rsidP="006D6D38">
      <w:pPr>
        <w:pStyle w:val="a3"/>
        <w:ind w:left="0" w:hanging="24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Выявлять признаки и свойства языковых единиц и языко</w:t>
      </w:r>
      <w:r w:rsidRPr="00C41B23">
        <w:rPr>
          <w:rStyle w:val="11"/>
          <w:rFonts w:ascii="Times New Roman" w:hAnsi="Times New Roman" w:cs="Times New Roman"/>
          <w:sz w:val="22"/>
          <w:szCs w:val="22"/>
        </w:rPr>
        <w:softHyphen/>
        <w:t>вых явлений иностранного языка; применять изученные правила, алгоритмы.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5" w:name="bookmark5395"/>
      <w:bookmarkEnd w:id="3065"/>
      <w:r w:rsidRPr="00C41B23">
        <w:rPr>
          <w:rStyle w:val="11"/>
          <w:rFonts w:ascii="Times New Roman" w:hAnsi="Times New Roman" w:cs="Times New Roman"/>
          <w:sz w:val="22"/>
          <w:szCs w:val="22"/>
        </w:rPr>
        <w:t>Анализировать, устанавливать аналогии, между способами выражения мысли средствами родного и иностранного язы</w:t>
      </w:r>
      <w:r w:rsidRPr="00C41B23">
        <w:rPr>
          <w:rStyle w:val="11"/>
          <w:rFonts w:ascii="Times New Roman" w:hAnsi="Times New Roman" w:cs="Times New Roman"/>
          <w:sz w:val="22"/>
          <w:szCs w:val="22"/>
        </w:rPr>
        <w:softHyphen/>
        <w:t>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6" w:name="bookmark5396"/>
      <w:bookmarkEnd w:id="3066"/>
      <w:r w:rsidRPr="00C41B23">
        <w:rPr>
          <w:rStyle w:val="11"/>
          <w:rFonts w:ascii="Times New Roman" w:hAnsi="Times New Roman" w:cs="Times New Roman"/>
          <w:sz w:val="22"/>
          <w:szCs w:val="22"/>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7" w:name="bookmark5397"/>
      <w:bookmarkEnd w:id="3067"/>
      <w:r w:rsidRPr="00C41B23">
        <w:rPr>
          <w:rStyle w:val="11"/>
          <w:rFonts w:ascii="Times New Roman" w:hAnsi="Times New Roman" w:cs="Times New Roman"/>
          <w:sz w:val="22"/>
          <w:szCs w:val="22"/>
        </w:rPr>
        <w:t>Моделировать отношения между объектами (членами пред</w:t>
      </w:r>
      <w:r w:rsidRPr="00C41B23">
        <w:rPr>
          <w:rStyle w:val="11"/>
          <w:rFonts w:ascii="Times New Roman" w:hAnsi="Times New Roman" w:cs="Times New Roman"/>
          <w:sz w:val="22"/>
          <w:szCs w:val="22"/>
        </w:rPr>
        <w:softHyphen/>
        <w:t>ложения, структурными единицами диалога и др.).</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8" w:name="bookmark5398"/>
      <w:bookmarkEnd w:id="3068"/>
      <w:r w:rsidRPr="00C41B23">
        <w:rPr>
          <w:rStyle w:val="11"/>
          <w:rFonts w:ascii="Times New Roman" w:hAnsi="Times New Roman" w:cs="Times New Roman"/>
          <w:sz w:val="22"/>
          <w:szCs w:val="22"/>
        </w:rPr>
        <w:t>Использовать информацию, извлеченную из несплошных текстов (таблицы, диаграммы), в собственных устных и пись</w:t>
      </w:r>
      <w:r w:rsidRPr="00C41B23">
        <w:rPr>
          <w:rStyle w:val="11"/>
          <w:rFonts w:ascii="Times New Roman" w:hAnsi="Times New Roman" w:cs="Times New Roman"/>
          <w:sz w:val="22"/>
          <w:szCs w:val="22"/>
        </w:rPr>
        <w:softHyphen/>
        <w:t>менных высказываниях.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69" w:name="bookmark5399"/>
      <w:bookmarkEnd w:id="3069"/>
      <w:r w:rsidRPr="00C41B23">
        <w:rPr>
          <w:rStyle w:val="11"/>
          <w:rFonts w:ascii="Times New Roman" w:hAnsi="Times New Roman" w:cs="Times New Roman"/>
          <w:sz w:val="22"/>
          <w:szCs w:val="22"/>
        </w:rPr>
        <w:t>Выдвигать гипотезы (например, об употреблении глаго</w:t>
      </w:r>
      <w:r w:rsidRPr="00C41B23">
        <w:rPr>
          <w:rStyle w:val="11"/>
          <w:rFonts w:ascii="Times New Roman" w:hAnsi="Times New Roman" w:cs="Times New Roman"/>
          <w:sz w:val="22"/>
          <w:szCs w:val="22"/>
        </w:rPr>
        <w:softHyphen/>
        <w:t>ла-связки в иностранном языке); обосновывать, аргументи</w:t>
      </w:r>
      <w:r w:rsidRPr="00C41B23">
        <w:rPr>
          <w:rStyle w:val="11"/>
          <w:rFonts w:ascii="Times New Roman" w:hAnsi="Times New Roman" w:cs="Times New Roman"/>
          <w:sz w:val="22"/>
          <w:szCs w:val="22"/>
        </w:rPr>
        <w:softHyphen/>
        <w:t>ровать свои суждения, выводы.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0" w:name="bookmark5400"/>
      <w:bookmarkEnd w:id="3070"/>
      <w:r w:rsidRPr="00C41B23">
        <w:rPr>
          <w:rStyle w:val="11"/>
          <w:rFonts w:ascii="Times New Roman" w:hAnsi="Times New Roman" w:cs="Times New Roman"/>
          <w:sz w:val="22"/>
          <w:szCs w:val="22"/>
        </w:rPr>
        <w:t>Распознавать свойства и признаки языковых единиц и язы</w:t>
      </w:r>
      <w:r w:rsidRPr="00C41B23">
        <w:rPr>
          <w:rStyle w:val="11"/>
          <w:rFonts w:ascii="Times New Roman" w:hAnsi="Times New Roman" w:cs="Times New Roman"/>
          <w:sz w:val="22"/>
          <w:szCs w:val="22"/>
        </w:rPr>
        <w:softHyphen/>
        <w:t>ковых явлений (например, с помощью словообразователь</w:t>
      </w:r>
      <w:r w:rsidRPr="00C41B23">
        <w:rPr>
          <w:rStyle w:val="11"/>
          <w:rFonts w:ascii="Times New Roman" w:hAnsi="Times New Roman" w:cs="Times New Roman"/>
          <w:sz w:val="22"/>
          <w:szCs w:val="22"/>
        </w:rPr>
        <w:softHyphen/>
        <w:t>ных элементов).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1" w:name="bookmark5401"/>
      <w:bookmarkEnd w:id="3071"/>
      <w:r w:rsidRPr="00C41B23">
        <w:rPr>
          <w:rStyle w:val="11"/>
          <w:rFonts w:ascii="Times New Roman" w:hAnsi="Times New Roman" w:cs="Times New Roman"/>
          <w:sz w:val="22"/>
          <w:szCs w:val="22"/>
        </w:rPr>
        <w:t>Сравнивать языковые единицы разного уровня (звуки, бук</w:t>
      </w:r>
      <w:r w:rsidRPr="00C41B23">
        <w:rPr>
          <w:rStyle w:val="11"/>
          <w:rFonts w:ascii="Times New Roman" w:hAnsi="Times New Roman" w:cs="Times New Roman"/>
          <w:sz w:val="22"/>
          <w:szCs w:val="22"/>
        </w:rPr>
        <w:softHyphen/>
        <w:t>вы, слова, речевые клише, грамматические явления, тексты и т. п.).</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2" w:name="bookmark5402"/>
      <w:bookmarkEnd w:id="3072"/>
      <w:r w:rsidRPr="00C41B23">
        <w:rPr>
          <w:rStyle w:val="11"/>
          <w:rFonts w:ascii="Times New Roman" w:hAnsi="Times New Roman" w:cs="Times New Roman"/>
          <w:sz w:val="22"/>
          <w:szCs w:val="22"/>
        </w:rPr>
        <w:t>Пользоваться классификациями (по типу чтения, по типу высказывания и т. п.).</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3" w:name="bookmark5403"/>
      <w:bookmarkEnd w:id="3073"/>
      <w:r w:rsidRPr="00C41B23">
        <w:rPr>
          <w:rStyle w:val="11"/>
          <w:rFonts w:ascii="Times New Roman" w:hAnsi="Times New Roman" w:cs="Times New Roman"/>
          <w:sz w:val="22"/>
          <w:szCs w:val="22"/>
        </w:rPr>
        <w:t>Выбирать, анализировать, интерпретировать, систематизи</w:t>
      </w:r>
      <w:r w:rsidRPr="00C41B23">
        <w:rPr>
          <w:rStyle w:val="11"/>
          <w:rFonts w:ascii="Times New Roman" w:hAnsi="Times New Roman" w:cs="Times New Roman"/>
          <w:sz w:val="22"/>
          <w:szCs w:val="22"/>
        </w:rPr>
        <w:softHyphen/>
        <w:t>ровать информацию, представленную в разных формах: сплошных текстах, иллюстрациях, графически (в таблицах, диаграммах).</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4" w:name="bookmark5404"/>
      <w:bookmarkEnd w:id="3074"/>
      <w:r w:rsidRPr="00C41B23">
        <w:rPr>
          <w:rStyle w:val="11"/>
          <w:rFonts w:ascii="Times New Roman" w:hAnsi="Times New Roman" w:cs="Times New Roman"/>
          <w:sz w:val="22"/>
          <w:szCs w:val="22"/>
        </w:rPr>
        <w:t>Использовать в соответствии с коммуникативной задачей раз</w:t>
      </w:r>
      <w:r w:rsidRPr="00C41B23">
        <w:rPr>
          <w:rStyle w:val="11"/>
          <w:rFonts w:ascii="Times New Roman" w:hAnsi="Times New Roman" w:cs="Times New Roman"/>
          <w:sz w:val="22"/>
          <w:szCs w:val="22"/>
        </w:rPr>
        <w:softHyphen/>
        <w:t>личные стратегии чтения и аудирования для получения ин</w:t>
      </w:r>
      <w:r w:rsidRPr="00C41B23">
        <w:rPr>
          <w:rStyle w:val="11"/>
          <w:rFonts w:ascii="Times New Roman" w:hAnsi="Times New Roman" w:cs="Times New Roman"/>
          <w:sz w:val="22"/>
          <w:szCs w:val="22"/>
        </w:rPr>
        <w:softHyphen/>
        <w:t>формации (с пониманием основного содержания, с понимани</w:t>
      </w:r>
      <w:r w:rsidRPr="00C41B23">
        <w:rPr>
          <w:rStyle w:val="11"/>
          <w:rFonts w:ascii="Times New Roman" w:hAnsi="Times New Roman" w:cs="Times New Roman"/>
          <w:sz w:val="22"/>
          <w:szCs w:val="22"/>
        </w:rPr>
        <w:softHyphen/>
        <w:t>ем запрашиваемой информации, с полным пониманием).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5" w:name="bookmark5405"/>
      <w:bookmarkEnd w:id="3075"/>
      <w:r w:rsidRPr="00C41B23">
        <w:rPr>
          <w:rStyle w:val="11"/>
          <w:rFonts w:ascii="Times New Roman" w:hAnsi="Times New Roman" w:cs="Times New Roman"/>
          <w:sz w:val="22"/>
          <w:szCs w:val="22"/>
        </w:rPr>
        <w:t>Прогнозировать содержание текста по заголовку; прогнози</w:t>
      </w:r>
      <w:r w:rsidRPr="00C41B23">
        <w:rPr>
          <w:rStyle w:val="11"/>
          <w:rFonts w:ascii="Times New Roman" w:hAnsi="Times New Roman" w:cs="Times New Roman"/>
          <w:sz w:val="22"/>
          <w:szCs w:val="22"/>
        </w:rPr>
        <w:softHyphen/>
        <w:t>ровать возможное дальнейшее развитие событий по началу текста; устанавливать логическую последовательность основ</w:t>
      </w:r>
      <w:r w:rsidRPr="00C41B23">
        <w:rPr>
          <w:rStyle w:val="11"/>
          <w:rFonts w:ascii="Times New Roman" w:hAnsi="Times New Roman" w:cs="Times New Roman"/>
          <w:sz w:val="22"/>
          <w:szCs w:val="22"/>
        </w:rPr>
        <w:softHyphen/>
        <w:t>ных фактов; восстанавливать текст из разрозненных абзацев.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6" w:name="bookmark5406"/>
      <w:bookmarkEnd w:id="3076"/>
      <w:r w:rsidRPr="00C41B23">
        <w:rPr>
          <w:rStyle w:val="11"/>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7" w:name="bookmark5407"/>
      <w:bookmarkEnd w:id="3077"/>
      <w:r w:rsidRPr="00C41B23">
        <w:rPr>
          <w:rStyle w:val="11"/>
          <w:rFonts w:ascii="Times New Roman" w:hAnsi="Times New Roman" w:cs="Times New Roman"/>
          <w:sz w:val="22"/>
          <w:szCs w:val="22"/>
        </w:rPr>
        <w:t>использовать внешние формальные элементы текста (подзаго</w:t>
      </w:r>
      <w:r w:rsidRPr="00C41B23">
        <w:rPr>
          <w:rStyle w:val="11"/>
          <w:rFonts w:ascii="Times New Roman" w:hAnsi="Times New Roman" w:cs="Times New Roman"/>
          <w:sz w:val="22"/>
          <w:szCs w:val="22"/>
        </w:rPr>
        <w:softHyphen/>
        <w:t>ловки, иллюстрации, сноски) для понимания его содержания.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8" w:name="bookmark5408"/>
      <w:bookmarkEnd w:id="3078"/>
      <w:r w:rsidRPr="00C41B23">
        <w:rPr>
          <w:rStyle w:val="11"/>
          <w:rFonts w:ascii="Times New Roman" w:hAnsi="Times New Roman" w:cs="Times New Roman"/>
          <w:sz w:val="22"/>
          <w:szCs w:val="22"/>
        </w:rPr>
        <w:t>Фиксировать информацию доступными средствами (в виде ключевых слов, плана).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79" w:name="bookmark5409"/>
      <w:bookmarkEnd w:id="3079"/>
      <w:r w:rsidRPr="00C41B23">
        <w:rPr>
          <w:rStyle w:val="11"/>
          <w:rFonts w:ascii="Times New Roman" w:hAnsi="Times New Roman" w:cs="Times New Roman"/>
          <w:sz w:val="22"/>
          <w:szCs w:val="22"/>
        </w:rPr>
        <w:t>Оценивать достоверность информации, полученной из иноя</w:t>
      </w:r>
      <w:r w:rsidRPr="00C41B23">
        <w:rPr>
          <w:rStyle w:val="11"/>
          <w:rFonts w:ascii="Times New Roman" w:hAnsi="Times New Roman" w:cs="Times New Roman"/>
          <w:sz w:val="22"/>
          <w:szCs w:val="22"/>
        </w:rPr>
        <w:softHyphen/>
        <w:t>зычных источников.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0" w:name="bookmark5410"/>
      <w:bookmarkEnd w:id="3080"/>
      <w:r w:rsidRPr="00C41B23">
        <w:rPr>
          <w:rStyle w:val="11"/>
          <w:rFonts w:ascii="Times New Roman" w:hAnsi="Times New Roman" w:cs="Times New Roman"/>
          <w:sz w:val="22"/>
          <w:szCs w:val="22"/>
        </w:rPr>
        <w:t>Находить аргументы, подтверждающие или опровергающие одну и ту же идею, в различных информационных источни</w:t>
      </w:r>
      <w:r w:rsidRPr="00C41B23">
        <w:rPr>
          <w:rStyle w:val="11"/>
          <w:rFonts w:ascii="Times New Roman" w:hAnsi="Times New Roman" w:cs="Times New Roman"/>
          <w:sz w:val="22"/>
          <w:szCs w:val="22"/>
        </w:rPr>
        <w:softHyphen/>
        <w:t>ках;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1" w:name="bookmark5411"/>
      <w:bookmarkEnd w:id="3081"/>
      <w:r w:rsidRPr="00C41B23">
        <w:rPr>
          <w:rStyle w:val="11"/>
          <w:rFonts w:ascii="Times New Roman" w:hAnsi="Times New Roman" w:cs="Times New Roman"/>
          <w:sz w:val="22"/>
          <w:szCs w:val="22"/>
        </w:rPr>
        <w:t>выдвигать предположения (например, о значении слова в контексте) и аргументировать его.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2" w:name="bookmark5412"/>
      <w:bookmarkEnd w:id="3082"/>
      <w:r w:rsidRPr="00C41B23">
        <w:rPr>
          <w:rStyle w:val="11"/>
          <w:rFonts w:ascii="Times New Roman" w:hAnsi="Times New Roman" w:cs="Times New Roman"/>
          <w:sz w:val="22"/>
          <w:szCs w:val="22"/>
        </w:rPr>
        <w:t>Воспринимать и создавать собственные диалогические и мо</w:t>
      </w:r>
      <w:r w:rsidRPr="00C41B23">
        <w:rPr>
          <w:rStyle w:val="11"/>
          <w:rFonts w:ascii="Times New Roman" w:hAnsi="Times New Roman" w:cs="Times New Roman"/>
          <w:sz w:val="22"/>
          <w:szCs w:val="22"/>
        </w:rPr>
        <w:softHyphen/>
        <w:t>нологические высказывания, участвуя в обсуждениях, вы</w:t>
      </w:r>
      <w:r w:rsidRPr="00C41B23">
        <w:rPr>
          <w:rStyle w:val="11"/>
          <w:rFonts w:ascii="Times New Roman" w:hAnsi="Times New Roman" w:cs="Times New Roman"/>
          <w:sz w:val="22"/>
          <w:szCs w:val="22"/>
        </w:rPr>
        <w:softHyphen/>
        <w:t>ступлениях; выражать эмоции в соответствии с условиями и целями общения.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3" w:name="bookmark5413"/>
      <w:bookmarkEnd w:id="3083"/>
      <w:r w:rsidRPr="00C41B23">
        <w:rPr>
          <w:rStyle w:val="11"/>
          <w:rFonts w:ascii="Times New Roman" w:hAnsi="Times New Roman" w:cs="Times New Roman"/>
          <w:sz w:val="22"/>
          <w:szCs w:val="22"/>
        </w:rPr>
        <w:t>Осуществлять смысловое чтение текста с учетом коммуника</w:t>
      </w:r>
      <w:r w:rsidRPr="00C41B23">
        <w:rPr>
          <w:rStyle w:val="11"/>
          <w:rFonts w:ascii="Times New Roman" w:hAnsi="Times New Roman" w:cs="Times New Roman"/>
          <w:sz w:val="22"/>
          <w:szCs w:val="22"/>
        </w:rPr>
        <w:softHyphen/>
        <w:t>тивной задачи и вида текста, используя разные стратегии чтения (с пониманием основного содержания, с полным по</w:t>
      </w:r>
      <w:r w:rsidRPr="00C41B23">
        <w:rPr>
          <w:rStyle w:val="11"/>
          <w:rFonts w:ascii="Times New Roman" w:hAnsi="Times New Roman" w:cs="Times New Roman"/>
          <w:sz w:val="22"/>
          <w:szCs w:val="22"/>
        </w:rPr>
        <w:softHyphen/>
        <w:t>ниманием, с нахождением интересующей информации).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4" w:name="bookmark5414"/>
      <w:bookmarkEnd w:id="3084"/>
      <w:r w:rsidRPr="00C41B23">
        <w:rPr>
          <w:rStyle w:val="11"/>
          <w:rFonts w:ascii="Times New Roman" w:hAnsi="Times New Roman" w:cs="Times New Roman"/>
          <w:sz w:val="22"/>
          <w:szCs w:val="22"/>
        </w:rPr>
        <w:t>Анализировать и восстанавливать текст с опущенными в учебных целях фрагментами.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5" w:name="bookmark5415"/>
      <w:bookmarkEnd w:id="3085"/>
      <w:r w:rsidRPr="00C41B23">
        <w:rPr>
          <w:rStyle w:val="11"/>
          <w:rFonts w:ascii="Times New Roman" w:hAnsi="Times New Roman" w:cs="Times New Roman"/>
          <w:sz w:val="22"/>
          <w:szCs w:val="22"/>
        </w:rPr>
        <w:t>Выстраивать и представлять в письменной форме логику ре</w:t>
      </w:r>
      <w:r w:rsidRPr="00C41B23">
        <w:rPr>
          <w:rStyle w:val="11"/>
          <w:rFonts w:ascii="Times New Roman" w:hAnsi="Times New Roman" w:cs="Times New Roman"/>
          <w:sz w:val="22"/>
          <w:szCs w:val="22"/>
        </w:rPr>
        <w:softHyphen/>
        <w:t>шения коммуникативной задачи (например, в виде плана высказывания, состоящего из вопросов или утверждений).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6" w:name="bookmark5416"/>
      <w:bookmarkEnd w:id="3086"/>
      <w:r w:rsidRPr="00C41B23">
        <w:rPr>
          <w:rStyle w:val="11"/>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7" w:name="bookmark5417"/>
      <w:bookmarkEnd w:id="3087"/>
      <w:r w:rsidRPr="00C41B23">
        <w:rPr>
          <w:rStyle w:val="11"/>
          <w:rFonts w:ascii="Times New Roman" w:hAnsi="Times New Roman" w:cs="Times New Roman"/>
          <w:sz w:val="22"/>
          <w:szCs w:val="22"/>
        </w:rPr>
        <w:t>Удерживать цель деятельности; планировать выполнение учеб</w:t>
      </w:r>
      <w:r w:rsidRPr="00C41B23">
        <w:rPr>
          <w:rStyle w:val="11"/>
          <w:rFonts w:ascii="Times New Roman" w:hAnsi="Times New Roman" w:cs="Times New Roman"/>
          <w:sz w:val="22"/>
          <w:szCs w:val="22"/>
        </w:rPr>
        <w:softHyphen/>
        <w:t>ной задачи, выбирать и аргументировать способ деятельности.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8" w:name="bookmark5418"/>
      <w:bookmarkEnd w:id="3088"/>
      <w:r w:rsidRPr="00C41B23">
        <w:rPr>
          <w:rStyle w:val="11"/>
          <w:rFonts w:ascii="Times New Roma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089" w:name="bookmark5419"/>
      <w:bookmarkEnd w:id="3089"/>
      <w:r w:rsidRPr="00C41B23">
        <w:rPr>
          <w:rStyle w:val="11"/>
          <w:rFonts w:ascii="Times New Roman" w:hAnsi="Times New Roman" w:cs="Times New Roman"/>
          <w:sz w:val="22"/>
          <w:szCs w:val="22"/>
        </w:rPr>
        <w:t>Оказывать влияние на речевое поведение партнера (напри</w:t>
      </w:r>
      <w:r w:rsidRPr="00C41B23">
        <w:rPr>
          <w:rStyle w:val="11"/>
          <w:rFonts w:ascii="Times New Roman" w:hAnsi="Times New Roman" w:cs="Times New Roman"/>
          <w:sz w:val="22"/>
          <w:szCs w:val="22"/>
        </w:rPr>
        <w:softHyphen/>
        <w:t>мер, поощряя его продолжать поиск совместного решения поставленной задачи).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0" w:name="bookmark5420"/>
      <w:bookmarkEnd w:id="3090"/>
      <w:r w:rsidRPr="00C41B23">
        <w:rPr>
          <w:rStyle w:val="11"/>
          <w:rFonts w:ascii="Times New Roman" w:hAnsi="Times New Roman" w:cs="Times New Roman"/>
          <w:sz w:val="22"/>
          <w:szCs w:val="22"/>
        </w:rPr>
        <w:t>Корректировать деятельность с учетом возникших трудно</w:t>
      </w:r>
      <w:r w:rsidRPr="00C41B23">
        <w:rPr>
          <w:rStyle w:val="11"/>
          <w:rFonts w:ascii="Times New Roman" w:hAnsi="Times New Roman" w:cs="Times New Roman"/>
          <w:sz w:val="22"/>
          <w:szCs w:val="22"/>
        </w:rPr>
        <w:softHyphen/>
        <w:t>стей, ошибок, новых данных или информации.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1" w:name="bookmark5421"/>
      <w:bookmarkEnd w:id="3091"/>
      <w:r w:rsidRPr="00C41B23">
        <w:rPr>
          <w:rStyle w:val="11"/>
          <w:rFonts w:ascii="Times New Roman" w:hAnsi="Times New Roman" w:cs="Times New Roman"/>
          <w:sz w:val="22"/>
          <w:szCs w:val="22"/>
        </w:rPr>
        <w:t>Оценивать процесс и общий результат деятельности; анали</w:t>
      </w:r>
      <w:r w:rsidRPr="00C41B23">
        <w:rPr>
          <w:rStyle w:val="11"/>
          <w:rFonts w:ascii="Times New Roman" w:hAnsi="Times New Roman" w:cs="Times New Roman"/>
          <w:sz w:val="22"/>
          <w:szCs w:val="22"/>
        </w:rPr>
        <w:softHyphen/>
        <w:t>зировать и оценивать собственную работу: меру собственной самостоятельности, затруднения, дефициты, ошибки и пр.</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МАТЕМАТИКА И ИНФОРМАТИКА</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логических действий</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2" w:name="bookmark5422"/>
      <w:bookmarkEnd w:id="3092"/>
      <w:r w:rsidRPr="00C41B23">
        <w:rPr>
          <w:rStyle w:val="11"/>
          <w:rFonts w:ascii="Times New Roman" w:hAnsi="Times New Roman" w:cs="Times New Roman"/>
          <w:sz w:val="22"/>
          <w:szCs w:val="22"/>
        </w:rPr>
        <w:t>Выявлять качества, свойства, характеристики математиче</w:t>
      </w:r>
      <w:r w:rsidRPr="00C41B23">
        <w:rPr>
          <w:rStyle w:val="11"/>
          <w:rFonts w:ascii="Times New Roman" w:hAnsi="Times New Roman" w:cs="Times New Roman"/>
          <w:sz w:val="22"/>
          <w:szCs w:val="22"/>
        </w:rPr>
        <w:softHyphen/>
        <w:t>ских объектов.</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3" w:name="bookmark5423"/>
      <w:bookmarkEnd w:id="3093"/>
      <w:r w:rsidRPr="00C41B23">
        <w:rPr>
          <w:rStyle w:val="11"/>
          <w:rFonts w:ascii="Times New Roman" w:hAnsi="Times New Roman" w:cs="Times New Roman"/>
          <w:sz w:val="22"/>
          <w:szCs w:val="22"/>
        </w:rPr>
        <w:t>Различать свойства и признаки объектов.</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4" w:name="bookmark5424"/>
      <w:bookmarkEnd w:id="3094"/>
      <w:r w:rsidRPr="00C41B23">
        <w:rPr>
          <w:rStyle w:val="11"/>
          <w:rFonts w:ascii="Times New Roman" w:hAnsi="Times New Roman" w:cs="Times New Roman"/>
          <w:sz w:val="22"/>
          <w:szCs w:val="22"/>
        </w:rPr>
        <w:t>Сравнивать, упорядочивать, классифицировать числа, вели</w:t>
      </w:r>
      <w:r w:rsidRPr="00C41B23">
        <w:rPr>
          <w:rStyle w:val="11"/>
          <w:rFonts w:ascii="Times New Roman" w:hAnsi="Times New Roman" w:cs="Times New Roman"/>
          <w:sz w:val="22"/>
          <w:szCs w:val="22"/>
        </w:rPr>
        <w:softHyphen/>
        <w:t>чины, выражения, формулы, графики, геометрические фи</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гуры и т. п.</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5" w:name="bookmark5425"/>
      <w:bookmarkEnd w:id="3095"/>
      <w:r w:rsidRPr="00C41B23">
        <w:rPr>
          <w:rStyle w:val="11"/>
          <w:rFonts w:ascii="Times New Roman" w:hAnsi="Times New Roman" w:cs="Times New Roman"/>
          <w:sz w:val="22"/>
          <w:szCs w:val="22"/>
        </w:rPr>
        <w:t>Устанавливать связи и отношения, проводить аналогии, рас</w:t>
      </w:r>
      <w:r w:rsidRPr="00C41B23">
        <w:rPr>
          <w:rStyle w:val="11"/>
          <w:rFonts w:ascii="Times New Roman" w:hAnsi="Times New Roman" w:cs="Times New Roman"/>
          <w:sz w:val="22"/>
          <w:szCs w:val="22"/>
        </w:rPr>
        <w:softHyphen/>
        <w:t>познавать зависимости между объектами.</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3096" w:name="bookmark5426"/>
      <w:bookmarkEnd w:id="3096"/>
      <w:r w:rsidRPr="00C41B23">
        <w:rPr>
          <w:rStyle w:val="11"/>
          <w:rFonts w:ascii="Times New Roman" w:hAnsi="Times New Roman" w:cs="Times New Roman"/>
          <w:sz w:val="22"/>
          <w:szCs w:val="22"/>
        </w:rPr>
        <w:t>Анализировать изменения и находить закономерности.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7" w:name="bookmark5427"/>
      <w:bookmarkEnd w:id="3097"/>
      <w:r w:rsidRPr="00C41B23">
        <w:rPr>
          <w:rStyle w:val="11"/>
          <w:rFonts w:ascii="Times New Roman" w:hAnsi="Times New Roman" w:cs="Times New Roman"/>
          <w:sz w:val="22"/>
          <w:szCs w:val="22"/>
        </w:rPr>
        <w:t>Формулировать и использовать определения понятий, теоре</w:t>
      </w:r>
      <w:r w:rsidRPr="00C41B23">
        <w:rPr>
          <w:rStyle w:val="11"/>
          <w:rFonts w:ascii="Times New Roman" w:hAnsi="Times New Roman" w:cs="Times New Roman"/>
          <w:sz w:val="22"/>
          <w:szCs w:val="22"/>
        </w:rPr>
        <w:softHyphen/>
        <w:t>мы; выводить следствия, строить отрицания, формулировать обратные теоремы.</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8" w:name="bookmark5428"/>
      <w:bookmarkEnd w:id="3098"/>
      <w:r w:rsidRPr="00C41B23">
        <w:rPr>
          <w:rStyle w:val="11"/>
          <w:rFonts w:ascii="Times New Roman" w:hAnsi="Times New Roman" w:cs="Times New Roman"/>
          <w:sz w:val="22"/>
          <w:szCs w:val="22"/>
        </w:rPr>
        <w:t xml:space="preserve">Использовать логические связки «и», «или», </w:t>
      </w:r>
      <w:r w:rsidRPr="00C41B23">
        <w:rPr>
          <w:rStyle w:val="11"/>
          <w:rFonts w:ascii="Times New Roman" w:hAnsi="Times New Roman" w:cs="Times New Roman"/>
          <w:i/>
          <w:iCs/>
          <w:sz w:val="22"/>
          <w:szCs w:val="22"/>
        </w:rPr>
        <w:t>«</w:t>
      </w:r>
      <w:r w:rsidRPr="00C41B23">
        <w:rPr>
          <w:rStyle w:val="11"/>
          <w:rFonts w:ascii="Times New Roman" w:hAnsi="Times New Roman" w:cs="Times New Roman"/>
          <w:sz w:val="22"/>
          <w:szCs w:val="22"/>
        </w:rPr>
        <w:t>если ..., то ...».</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099" w:name="bookmark5429"/>
      <w:bookmarkEnd w:id="3099"/>
      <w:r w:rsidRPr="00C41B23">
        <w:rPr>
          <w:rStyle w:val="11"/>
          <w:rFonts w:ascii="Times New Roman" w:hAnsi="Times New Roman" w:cs="Times New Roman"/>
          <w:sz w:val="22"/>
          <w:szCs w:val="22"/>
        </w:rPr>
        <w:t>Обобщать и конкретизировать; строить заключения от обще</w:t>
      </w:r>
      <w:r w:rsidRPr="00C41B23">
        <w:rPr>
          <w:rStyle w:val="11"/>
          <w:rFonts w:ascii="Times New Roman" w:hAnsi="Times New Roman" w:cs="Times New Roman"/>
          <w:sz w:val="22"/>
          <w:szCs w:val="22"/>
        </w:rPr>
        <w:softHyphen/>
        <w:t>го к частному и от частного к общему.</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0" w:name="bookmark5430"/>
      <w:bookmarkEnd w:id="3100"/>
      <w:r w:rsidRPr="00C41B23">
        <w:rPr>
          <w:rStyle w:val="11"/>
          <w:rFonts w:ascii="Times New Roman" w:hAnsi="Times New Roman" w:cs="Times New Roman"/>
          <w:sz w:val="22"/>
          <w:szCs w:val="22"/>
        </w:rPr>
        <w:t>Использовать кванторы «все», «всякий», «любой», «некото</w:t>
      </w:r>
      <w:r w:rsidRPr="00C41B23">
        <w:rPr>
          <w:rStyle w:val="11"/>
          <w:rFonts w:ascii="Times New Roman" w:hAnsi="Times New Roman" w:cs="Times New Roman"/>
          <w:sz w:val="22"/>
          <w:szCs w:val="22"/>
        </w:rPr>
        <w:softHyphen/>
        <w:t>рый», «существует»; приводить пример и контрпример.</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3101" w:name="bookmark5431"/>
      <w:bookmarkEnd w:id="3101"/>
      <w:r w:rsidRPr="00C41B23">
        <w:rPr>
          <w:rStyle w:val="11"/>
          <w:rFonts w:ascii="Times New Roman" w:hAnsi="Times New Roman" w:cs="Times New Roman"/>
          <w:sz w:val="22"/>
          <w:szCs w:val="22"/>
        </w:rPr>
        <w:t>Различать, распознавать верные и неверные утверждения.</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2" w:name="bookmark5432"/>
      <w:bookmarkEnd w:id="3102"/>
      <w:r w:rsidRPr="00C41B23">
        <w:rPr>
          <w:rStyle w:val="11"/>
          <w:rFonts w:ascii="Times New Roman" w:hAnsi="Times New Roman" w:cs="Times New Roman"/>
          <w:sz w:val="22"/>
          <w:szCs w:val="22"/>
        </w:rPr>
        <w:t>Выражать отношения, зависимости, правила, закономерно</w:t>
      </w:r>
      <w:r w:rsidRPr="00C41B23">
        <w:rPr>
          <w:rStyle w:val="11"/>
          <w:rFonts w:ascii="Times New Roman" w:hAnsi="Times New Roman" w:cs="Times New Roman"/>
          <w:sz w:val="22"/>
          <w:szCs w:val="22"/>
        </w:rPr>
        <w:softHyphen/>
        <w:t>сти с помощью формул.</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3" w:name="bookmark5433"/>
      <w:bookmarkEnd w:id="3103"/>
      <w:r w:rsidRPr="00C41B23">
        <w:rPr>
          <w:rStyle w:val="11"/>
          <w:rFonts w:ascii="Times New Roman" w:hAnsi="Times New Roman" w:cs="Times New Roman"/>
          <w:sz w:val="22"/>
          <w:szCs w:val="22"/>
        </w:rPr>
        <w:t>Моделировать отношения между объектами, использовать символьные и графические модели.</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4" w:name="bookmark5434"/>
      <w:bookmarkEnd w:id="3104"/>
      <w:r w:rsidRPr="00C41B23">
        <w:rPr>
          <w:rStyle w:val="11"/>
          <w:rFonts w:ascii="Times New Roman" w:hAnsi="Times New Roman" w:cs="Times New Roman"/>
          <w:sz w:val="22"/>
          <w:szCs w:val="22"/>
        </w:rPr>
        <w:t>Воспроизводить и строить логические цепочки утверждений, прямые и от противного.</w:t>
      </w:r>
    </w:p>
    <w:p w:rsidR="006D6D38" w:rsidRPr="00C41B23" w:rsidRDefault="006D6D38" w:rsidP="00F430C9">
      <w:pPr>
        <w:pStyle w:val="a3"/>
        <w:numPr>
          <w:ilvl w:val="0"/>
          <w:numId w:val="148"/>
        </w:numPr>
        <w:tabs>
          <w:tab w:val="left" w:pos="258"/>
        </w:tabs>
        <w:autoSpaceDE/>
        <w:autoSpaceDN/>
        <w:ind w:left="0" w:firstLine="0"/>
        <w:rPr>
          <w:sz w:val="22"/>
          <w:szCs w:val="22"/>
        </w:rPr>
      </w:pPr>
      <w:bookmarkStart w:id="3105" w:name="bookmark5435"/>
      <w:bookmarkEnd w:id="3105"/>
      <w:r w:rsidRPr="00C41B23">
        <w:rPr>
          <w:rStyle w:val="11"/>
          <w:rFonts w:ascii="Times New Roman" w:hAnsi="Times New Roman" w:cs="Times New Roman"/>
          <w:sz w:val="22"/>
          <w:szCs w:val="22"/>
        </w:rPr>
        <w:t>Устанавливать противоречия в рассуждениях.</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6" w:name="bookmark5436"/>
      <w:bookmarkEnd w:id="3106"/>
      <w:r w:rsidRPr="00C41B23">
        <w:rPr>
          <w:rStyle w:val="11"/>
          <w:rFonts w:ascii="Times New Roman" w:hAnsi="Times New Roman" w:cs="Times New Roman"/>
          <w:sz w:val="22"/>
          <w:szCs w:val="22"/>
        </w:rPr>
        <w:t>Создавать, применять и преобразовывать знаки и символы, модели и схемы для решения учебных и познавательных за</w:t>
      </w:r>
      <w:r w:rsidRPr="00C41B23">
        <w:rPr>
          <w:rStyle w:val="11"/>
          <w:rFonts w:ascii="Times New Roman" w:hAnsi="Times New Roman" w:cs="Times New Roman"/>
          <w:sz w:val="22"/>
          <w:szCs w:val="22"/>
        </w:rPr>
        <w:softHyphen/>
        <w:t>дач.</w:t>
      </w:r>
    </w:p>
    <w:p w:rsidR="006D6D38" w:rsidRPr="00C41B23" w:rsidRDefault="006D6D38" w:rsidP="00F430C9">
      <w:pPr>
        <w:pStyle w:val="a3"/>
        <w:numPr>
          <w:ilvl w:val="0"/>
          <w:numId w:val="148"/>
        </w:numPr>
        <w:tabs>
          <w:tab w:val="left" w:pos="258"/>
        </w:tabs>
        <w:autoSpaceDE/>
        <w:autoSpaceDN/>
        <w:ind w:left="0" w:hanging="240"/>
        <w:rPr>
          <w:sz w:val="22"/>
          <w:szCs w:val="22"/>
        </w:rPr>
      </w:pPr>
      <w:bookmarkStart w:id="3107" w:name="bookmark5437"/>
      <w:bookmarkEnd w:id="3107"/>
      <w:r w:rsidRPr="00C41B23">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 xml:space="preserve">Формирование базовых исследовательских действий </w:t>
      </w: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Формулировать вопросы исследовательского характера о свойствах математических объектов, влиянии на свойства от</w:t>
      </w:r>
      <w:r w:rsidRPr="00C41B23">
        <w:rPr>
          <w:rStyle w:val="11"/>
          <w:rFonts w:ascii="Times New Roman" w:hAnsi="Times New Roman" w:cs="Times New Roman"/>
          <w:sz w:val="22"/>
          <w:szCs w:val="22"/>
        </w:rPr>
        <w:softHyphen/>
        <w:t>дельных элементов и параметров; выдвигать гипотезы, раз</w:t>
      </w:r>
      <w:r w:rsidRPr="00C41B23">
        <w:rPr>
          <w:rStyle w:val="11"/>
          <w:rFonts w:ascii="Times New Roman" w:hAnsi="Times New Roman" w:cs="Times New Roman"/>
          <w:sz w:val="22"/>
          <w:szCs w:val="22"/>
        </w:rPr>
        <w:softHyphen/>
        <w:t>бирать различные варианты; использовать пример, аналогию и обобщение.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08" w:name="bookmark5438"/>
      <w:bookmarkEnd w:id="3108"/>
      <w:r w:rsidRPr="00C41B23">
        <w:rPr>
          <w:rStyle w:val="11"/>
          <w:rFonts w:ascii="Times New Roman" w:hAnsi="Times New Roman" w:cs="Times New Roman"/>
          <w:sz w:val="22"/>
          <w:szCs w:val="22"/>
        </w:rPr>
        <w:t>Доказывать, обосновывать, аргументировать свои суждения, выводы, закономерности и результаты.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09" w:name="bookmark5439"/>
      <w:bookmarkEnd w:id="3109"/>
      <w:r w:rsidRPr="00C41B23">
        <w:rPr>
          <w:rStyle w:val="11"/>
          <w:rFonts w:ascii="Times New Roman" w:hAnsi="Times New Roman" w:cs="Times New Roman"/>
          <w:sz w:val="22"/>
          <w:szCs w:val="22"/>
        </w:rPr>
        <w:t>Дописывать выводы, результаты опытов, экспериментов, ис</w:t>
      </w:r>
      <w:r w:rsidRPr="00C41B23">
        <w:rPr>
          <w:rStyle w:val="11"/>
          <w:rFonts w:ascii="Times New Roman" w:hAnsi="Times New Roman" w:cs="Times New Roman"/>
          <w:sz w:val="22"/>
          <w:szCs w:val="22"/>
        </w:rPr>
        <w:softHyphen/>
        <w:t>следований, используя математический язык и символику.</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0" w:name="bookmark5440"/>
      <w:bookmarkEnd w:id="3110"/>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1" w:name="bookmark5441"/>
      <w:bookmarkEnd w:id="3111"/>
      <w:r w:rsidRPr="00C41B23">
        <w:rPr>
          <w:rStyle w:val="11"/>
          <w:rFonts w:ascii="Times New Roman" w:hAnsi="Times New Roman" w:cs="Times New Roman"/>
          <w:sz w:val="22"/>
          <w:szCs w:val="22"/>
        </w:rPr>
        <w:t>Использовать таблицы и схемы для структурированного представления информации, графические способы представ</w:t>
      </w:r>
      <w:r w:rsidRPr="00C41B23">
        <w:rPr>
          <w:rStyle w:val="11"/>
          <w:rFonts w:ascii="Times New Roman" w:hAnsi="Times New Roman" w:cs="Times New Roman"/>
          <w:sz w:val="22"/>
          <w:szCs w:val="22"/>
        </w:rPr>
        <w:softHyphen/>
        <w:t>ления данных.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2" w:name="bookmark5442"/>
      <w:bookmarkEnd w:id="3112"/>
      <w:r w:rsidRPr="00C41B23">
        <w:rPr>
          <w:rStyle w:val="11"/>
          <w:rFonts w:ascii="Times New Roman" w:hAnsi="Times New Roman" w:cs="Times New Roman"/>
          <w:sz w:val="22"/>
          <w:szCs w:val="22"/>
        </w:rPr>
        <w:t>Переводить вербальную информацию в графическую форму и наоборот.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3" w:name="bookmark5443"/>
      <w:bookmarkEnd w:id="3113"/>
      <w:r w:rsidRPr="00C41B23">
        <w:rPr>
          <w:rStyle w:val="11"/>
          <w:rFonts w:ascii="Times New Roman" w:hAnsi="Times New Roman" w:cs="Times New Roman"/>
          <w:sz w:val="22"/>
          <w:szCs w:val="22"/>
        </w:rPr>
        <w:t>Выявлять недостаточность и избыточность информации, данных, необходимых для решения учебной или практиче</w:t>
      </w:r>
      <w:r w:rsidRPr="00C41B23">
        <w:rPr>
          <w:rStyle w:val="11"/>
          <w:rFonts w:ascii="Times New Roman" w:hAnsi="Times New Roman" w:cs="Times New Roman"/>
          <w:sz w:val="22"/>
          <w:szCs w:val="22"/>
        </w:rPr>
        <w:softHyphen/>
        <w:t>ской задачи.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4" w:name="bookmark5444"/>
      <w:bookmarkEnd w:id="3114"/>
      <w:r w:rsidRPr="00C41B23">
        <w:rPr>
          <w:rStyle w:val="11"/>
          <w:rFonts w:ascii="Times New Roman" w:hAnsi="Times New Roman" w:cs="Times New Roman"/>
          <w:sz w:val="22"/>
          <w:szCs w:val="22"/>
        </w:rPr>
        <w:t>Распознавать неверную информацию, данные, утверждения; устанавливать противоречия в фактах, данных.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5" w:name="bookmark5445"/>
      <w:bookmarkEnd w:id="3115"/>
      <w:r w:rsidRPr="00C41B23">
        <w:rPr>
          <w:rStyle w:val="11"/>
          <w:rFonts w:ascii="Times New Roman" w:hAnsi="Times New Roman" w:cs="Times New Roman"/>
          <w:sz w:val="22"/>
          <w:szCs w:val="22"/>
        </w:rPr>
        <w:t>Находить ошибки в неверных утверждениях и исправлять их.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6" w:name="bookmark5446"/>
      <w:bookmarkEnd w:id="3116"/>
      <w:r w:rsidRPr="00C41B23">
        <w:rPr>
          <w:rStyle w:val="11"/>
          <w:rFonts w:ascii="Times New Roman" w:hAnsi="Times New Roman" w:cs="Times New Roman"/>
          <w:sz w:val="22"/>
          <w:szCs w:val="22"/>
        </w:rPr>
        <w:t>Оценивать надежность информации по критериям, предло</w:t>
      </w:r>
      <w:r w:rsidRPr="00C41B23">
        <w:rPr>
          <w:rStyle w:val="11"/>
          <w:rFonts w:ascii="Times New Roman" w:hAnsi="Times New Roman" w:cs="Times New Roman"/>
          <w:sz w:val="22"/>
          <w:szCs w:val="22"/>
        </w:rPr>
        <w:softHyphen/>
        <w:t>женным учителем или сформулированным самостоятельно.</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7" w:name="bookmark5447"/>
      <w:bookmarkEnd w:id="3117"/>
      <w:r w:rsidRPr="00C41B23">
        <w:rPr>
          <w:rStyle w:val="11"/>
          <w:rFonts w:ascii="Times New Roman" w:hAnsi="Times New Roman" w:cs="Times New Roman"/>
          <w:sz w:val="22"/>
          <w:szCs w:val="22"/>
        </w:rPr>
        <w:t>Выстраивать и представлять в письменной форме логику ре</w:t>
      </w:r>
      <w:r w:rsidRPr="00C41B23">
        <w:rPr>
          <w:rStyle w:val="11"/>
          <w:rFonts w:ascii="Times New Roman" w:hAnsi="Times New Roman" w:cs="Times New Roman"/>
          <w:sz w:val="22"/>
          <w:szCs w:val="22"/>
        </w:rPr>
        <w:softHyphen/>
        <w:t>шения задачи, доказательства, исследования, подкрепляя по</w:t>
      </w:r>
      <w:r w:rsidRPr="00C41B23">
        <w:rPr>
          <w:rStyle w:val="11"/>
          <w:rFonts w:ascii="Times New Roman" w:hAnsi="Times New Roman" w:cs="Times New Roman"/>
          <w:sz w:val="22"/>
          <w:szCs w:val="22"/>
        </w:rPr>
        <w:softHyphen/>
        <w:t>яснениями, обоснованиями в текстовом и графическом виде.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8" w:name="bookmark5448"/>
      <w:bookmarkEnd w:id="3118"/>
      <w:r w:rsidRPr="00C41B23">
        <w:rPr>
          <w:rStyle w:val="11"/>
          <w:rFonts w:ascii="Times New Roman" w:hAnsi="Times New Roman"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C41B23">
        <w:rPr>
          <w:rStyle w:val="11"/>
          <w:rFonts w:ascii="Times New Roman" w:hAnsi="Times New Roman" w:cs="Times New Roman"/>
          <w:sz w:val="22"/>
          <w:szCs w:val="22"/>
        </w:rPr>
        <w:softHyphen/>
        <w:t>ни в группах и сообществах, существующих в виртуальном пространстве.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19" w:name="bookmark5449"/>
      <w:bookmarkEnd w:id="3119"/>
      <w:r w:rsidRPr="00C41B23">
        <w:rPr>
          <w:rStyle w:val="11"/>
          <w:rFonts w:ascii="Times New Roman" w:hAnsi="Times New Roman" w:cs="Times New Roman"/>
          <w:sz w:val="22"/>
          <w:szCs w:val="22"/>
        </w:rPr>
        <w:t>Понимать и использовать преимущества командной и инди</w:t>
      </w:r>
      <w:r w:rsidRPr="00C41B23">
        <w:rPr>
          <w:rStyle w:val="11"/>
          <w:rFonts w:ascii="Times New Roman" w:hAnsi="Times New Roman" w:cs="Times New Roman"/>
          <w:sz w:val="22"/>
          <w:szCs w:val="22"/>
        </w:rPr>
        <w:softHyphen/>
        <w:t>видуальной работы при решении конкретной проблемы, в том числе при создании информационного продукта.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20" w:name="bookmark5450"/>
      <w:bookmarkEnd w:id="3120"/>
      <w:r w:rsidRPr="00C41B23">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1" w:name="bookmark5451"/>
      <w:bookmarkEnd w:id="3121"/>
      <w:r w:rsidRPr="00C41B23">
        <w:rPr>
          <w:rStyle w:val="11"/>
          <w:rFonts w:ascii="Times New Roman" w:hAnsi="Times New Roman" w:cs="Times New Roman"/>
          <w:sz w:val="22"/>
          <w:szCs w:val="22"/>
        </w:rPr>
        <w:t>Коллективно строить действия по ее достижению: распреде</w:t>
      </w:r>
      <w:r w:rsidRPr="00C41B23">
        <w:rPr>
          <w:rStyle w:val="11"/>
          <w:rFonts w:ascii="Times New Roman" w:hAnsi="Times New Roman" w:cs="Times New Roman"/>
          <w:sz w:val="22"/>
          <w:szCs w:val="22"/>
        </w:rPr>
        <w:softHyphen/>
        <w:t>лять роли, договариваться, обсуждать процесс и результат совместной работы.</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2" w:name="bookmark5452"/>
      <w:bookmarkEnd w:id="3122"/>
      <w:r w:rsidRPr="00C41B23">
        <w:rPr>
          <w:rStyle w:val="11"/>
          <w:rFonts w:ascii="Times New Roman" w:hAnsi="Times New Roman" w:cs="Times New Roman"/>
          <w:sz w:val="22"/>
          <w:szCs w:val="22"/>
        </w:rPr>
        <w:t>Выполнять свою часть работы с информацией или информа</w:t>
      </w:r>
      <w:r w:rsidRPr="00C41B23">
        <w:rPr>
          <w:rStyle w:val="11"/>
          <w:rFonts w:ascii="Times New Roman" w:hAnsi="Times New Roman" w:cs="Times New Roman"/>
          <w:sz w:val="22"/>
          <w:szCs w:val="22"/>
        </w:rPr>
        <w:softHyphen/>
        <w:t>ционным продуктом, достигая качественного результата по своему направлению и координируя свои действия с другими членами команды.</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3" w:name="bookmark5453"/>
      <w:bookmarkEnd w:id="3123"/>
      <w:r w:rsidRPr="00C41B23">
        <w:rPr>
          <w:rStyle w:val="11"/>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38"/>
        </w:tabs>
        <w:autoSpaceDE/>
        <w:autoSpaceDN/>
        <w:ind w:left="0" w:firstLine="0"/>
        <w:rPr>
          <w:sz w:val="22"/>
          <w:szCs w:val="22"/>
        </w:rPr>
      </w:pPr>
      <w:bookmarkStart w:id="3124" w:name="bookmark5454"/>
      <w:bookmarkEnd w:id="3124"/>
      <w:r w:rsidRPr="00C41B23">
        <w:rPr>
          <w:rStyle w:val="11"/>
          <w:rFonts w:ascii="Times New Roman" w:hAnsi="Times New Roman" w:cs="Times New Roman"/>
          <w:sz w:val="22"/>
          <w:szCs w:val="22"/>
        </w:rPr>
        <w:t>Удерживать цель деятельности.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5" w:name="bookmark5455"/>
      <w:bookmarkEnd w:id="3125"/>
      <w:r w:rsidRPr="00C41B23">
        <w:rPr>
          <w:rStyle w:val="11"/>
          <w:rFonts w:ascii="Times New Roman" w:hAnsi="Times New Roman" w:cs="Times New Roman"/>
          <w:sz w:val="22"/>
          <w:szCs w:val="22"/>
        </w:rPr>
        <w:t>Планировать выполнение учебной задачи, выбирать и аргу</w:t>
      </w:r>
      <w:r w:rsidRPr="00C41B23">
        <w:rPr>
          <w:rStyle w:val="11"/>
          <w:rFonts w:ascii="Times New Roman" w:hAnsi="Times New Roman" w:cs="Times New Roman"/>
          <w:sz w:val="22"/>
          <w:szCs w:val="22"/>
        </w:rPr>
        <w:softHyphen/>
        <w:t>ментировать способ деятельности.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6" w:name="bookmark5456"/>
      <w:bookmarkEnd w:id="3126"/>
      <w:r w:rsidRPr="00C41B23">
        <w:rPr>
          <w:rStyle w:val="11"/>
          <w:rFonts w:ascii="Times New Roman" w:hAnsi="Times New Roman" w:cs="Times New Roman"/>
          <w:sz w:val="22"/>
          <w:szCs w:val="22"/>
        </w:rPr>
        <w:t>Корректировать деятельность с учетом возникших трудно</w:t>
      </w:r>
      <w:r w:rsidRPr="00C41B23">
        <w:rPr>
          <w:rStyle w:val="11"/>
          <w:rFonts w:ascii="Times New Roman" w:hAnsi="Times New Roman" w:cs="Times New Roman"/>
          <w:sz w:val="22"/>
          <w:szCs w:val="22"/>
        </w:rPr>
        <w:softHyphen/>
        <w:t>стей, ошибок, новых данных или информации.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7" w:name="bookmark5457"/>
      <w:bookmarkEnd w:id="3127"/>
      <w:r w:rsidRPr="00C41B23">
        <w:rPr>
          <w:rStyle w:val="11"/>
          <w:rFonts w:ascii="Times New Roman" w:hAnsi="Times New Roman" w:cs="Times New Roman"/>
          <w:sz w:val="22"/>
          <w:szCs w:val="22"/>
        </w:rPr>
        <w:t>Анализировать и оценивать собственную работу: меру соб</w:t>
      </w:r>
      <w:r w:rsidRPr="00C41B23">
        <w:rPr>
          <w:rStyle w:val="11"/>
          <w:rFonts w:ascii="Times New Roman" w:hAnsi="Times New Roman" w:cs="Times New Roman"/>
          <w:sz w:val="22"/>
          <w:szCs w:val="22"/>
        </w:rPr>
        <w:softHyphen/>
        <w:t>ственной самостоятельности, затруднения, дефициты, ошиб</w:t>
      </w:r>
      <w:r w:rsidRPr="00C41B23">
        <w:rPr>
          <w:rStyle w:val="11"/>
          <w:rFonts w:ascii="Times New Roman" w:hAnsi="Times New Roman" w:cs="Times New Roman"/>
          <w:sz w:val="22"/>
          <w:szCs w:val="22"/>
        </w:rPr>
        <w:softHyphen/>
        <w:t>ки и пр.</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lastRenderedPageBreak/>
        <w:t>ЕСТЕСТВЕННО-НАУЧНЫЕ ПРЕДМЕТЫ</w:t>
      </w:r>
    </w:p>
    <w:p w:rsidR="006D6D38" w:rsidRPr="00C41B23" w:rsidRDefault="006D6D38" w:rsidP="006D6D38">
      <w:pPr>
        <w:pStyle w:val="24"/>
        <w:spacing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логических действий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8" w:name="bookmark5458"/>
      <w:bookmarkEnd w:id="3128"/>
      <w:r w:rsidRPr="00C41B23">
        <w:rPr>
          <w:rStyle w:val="11"/>
          <w:rFonts w:ascii="Times New Roman" w:hAnsi="Times New Roman" w:cs="Times New Roman"/>
          <w:sz w:val="22"/>
          <w:szCs w:val="22"/>
        </w:rPr>
        <w:t>Выдвигать гипотезы, объясняющие простые явления, напри</w:t>
      </w:r>
      <w:r w:rsidRPr="00C41B23">
        <w:rPr>
          <w:rStyle w:val="11"/>
          <w:rFonts w:ascii="Times New Roman" w:hAnsi="Times New Roman" w:cs="Times New Roman"/>
          <w:sz w:val="22"/>
          <w:szCs w:val="22"/>
        </w:rPr>
        <w:softHyphen/>
        <w:t>мер:</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 почему останавливается движущееся по горизонтальной по</w:t>
      </w:r>
      <w:r w:rsidRPr="00C41B23">
        <w:rPr>
          <w:rStyle w:val="11"/>
          <w:rFonts w:ascii="Times New Roman" w:hAnsi="Times New Roman" w:cs="Times New Roman"/>
          <w:sz w:val="22"/>
          <w:szCs w:val="22"/>
        </w:rPr>
        <w:softHyphen/>
        <w:t>верхности тело;</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—почему в жаркую погоду в светлой одежде прохладнее, чем в темной.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29" w:name="bookmark5459"/>
      <w:bookmarkEnd w:id="3129"/>
      <w:r w:rsidRPr="00C41B23">
        <w:rPr>
          <w:rStyle w:val="11"/>
          <w:rFonts w:ascii="Times New Roman" w:hAnsi="Times New Roman" w:cs="Times New Roman"/>
          <w:sz w:val="22"/>
          <w:szCs w:val="22"/>
        </w:rPr>
        <w:t>Строить простейшие модели физических явлений (в виде ри</w:t>
      </w:r>
      <w:r w:rsidRPr="00C41B23">
        <w:rPr>
          <w:rStyle w:val="11"/>
          <w:rFonts w:ascii="Times New Roman" w:hAnsi="Times New Roman" w:cs="Times New Roman"/>
          <w:sz w:val="22"/>
          <w:szCs w:val="22"/>
        </w:rPr>
        <w:softHyphen/>
        <w:t>сунков или схем), например: падение предмета; отражение света от зеркальной поверхности.</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30" w:name="bookmark5460"/>
      <w:bookmarkEnd w:id="3130"/>
      <w:r w:rsidRPr="00C41B23">
        <w:rPr>
          <w:rStyle w:val="11"/>
          <w:rFonts w:ascii="Times New Roman" w:hAnsi="Times New Roman" w:cs="Times New Roman"/>
          <w:sz w:val="22"/>
          <w:szCs w:val="22"/>
        </w:rPr>
        <w:t>Прогнозировать свойства веществ на основе общих химиче</w:t>
      </w:r>
      <w:r w:rsidRPr="00C41B23">
        <w:rPr>
          <w:rStyle w:val="11"/>
          <w:rFonts w:ascii="Times New Roman" w:hAnsi="Times New Roman" w:cs="Times New Roman"/>
          <w:sz w:val="22"/>
          <w:szCs w:val="22"/>
        </w:rPr>
        <w:softHyphen/>
        <w:t>ских свойств изученных классов/групп веществ, к которым они относятся.</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31" w:name="bookmark5461"/>
      <w:bookmarkEnd w:id="3131"/>
      <w:r w:rsidRPr="00C41B23">
        <w:rPr>
          <w:rStyle w:val="11"/>
          <w:rFonts w:ascii="Times New Roman" w:hAnsi="Times New Roman" w:cs="Times New Roman"/>
          <w:sz w:val="22"/>
          <w:szCs w:val="22"/>
        </w:rPr>
        <w:t>Объяснять общности происхождения и эволюции системати</w:t>
      </w:r>
      <w:r w:rsidRPr="00C41B23">
        <w:rPr>
          <w:rStyle w:val="11"/>
          <w:rFonts w:ascii="Times New Roman" w:hAnsi="Times New Roman" w:cs="Times New Roman"/>
          <w:sz w:val="22"/>
          <w:szCs w:val="22"/>
        </w:rPr>
        <w:softHyphen/>
        <w:t>ческих групп растений на примере сопоставления биологи</w:t>
      </w:r>
      <w:r w:rsidRPr="00C41B23">
        <w:rPr>
          <w:rStyle w:val="11"/>
          <w:rFonts w:ascii="Times New Roman" w:hAnsi="Times New Roman" w:cs="Times New Roman"/>
          <w:sz w:val="22"/>
          <w:szCs w:val="22"/>
        </w:rPr>
        <w:softHyphen/>
        <w:t>ческих растительных объектов.</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F430C9">
      <w:pPr>
        <w:pStyle w:val="a3"/>
        <w:numPr>
          <w:ilvl w:val="0"/>
          <w:numId w:val="148"/>
        </w:numPr>
        <w:tabs>
          <w:tab w:val="left" w:pos="238"/>
        </w:tabs>
        <w:autoSpaceDE/>
        <w:autoSpaceDN/>
        <w:ind w:left="0" w:hanging="240"/>
        <w:rPr>
          <w:sz w:val="22"/>
          <w:szCs w:val="22"/>
        </w:rPr>
      </w:pPr>
      <w:bookmarkStart w:id="3132" w:name="bookmark5462"/>
      <w:bookmarkEnd w:id="3132"/>
      <w:r w:rsidRPr="00C41B23">
        <w:rPr>
          <w:rStyle w:val="11"/>
          <w:rFonts w:ascii="Times New Roman" w:hAnsi="Times New Roman" w:cs="Times New Roman"/>
          <w:sz w:val="22"/>
          <w:szCs w:val="22"/>
        </w:rPr>
        <w:t>Исследование явления теплообмена при смешивании холод</w:t>
      </w:r>
      <w:r w:rsidRPr="00C41B23">
        <w:rPr>
          <w:rStyle w:val="11"/>
          <w:rFonts w:ascii="Times New Roman" w:hAnsi="Times New Roman" w:cs="Times New Roman"/>
          <w:sz w:val="22"/>
          <w:szCs w:val="22"/>
        </w:rPr>
        <w:softHyphen/>
        <w:t>ной и горячей воды.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133" w:name="bookmark5463"/>
      <w:bookmarkEnd w:id="3133"/>
      <w:r w:rsidRPr="00C41B23">
        <w:rPr>
          <w:rStyle w:val="11"/>
          <w:rFonts w:ascii="Times New Roman" w:hAnsi="Times New Roman" w:cs="Times New Roman"/>
          <w:sz w:val="22"/>
          <w:szCs w:val="22"/>
        </w:rPr>
        <w:t>Исследование процесса испарения различных жидкостей.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34" w:name="bookmark5464"/>
      <w:bookmarkEnd w:id="3134"/>
      <w:r w:rsidRPr="00C41B23">
        <w:rPr>
          <w:rStyle w:val="11"/>
          <w:rFonts w:ascii="Times New Roman" w:hAnsi="Times New Roman" w:cs="Times New Roman"/>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35" w:name="bookmark5465"/>
      <w:bookmarkEnd w:id="3135"/>
      <w:r w:rsidRPr="00C41B23">
        <w:rPr>
          <w:rStyle w:val="11"/>
          <w:rFonts w:ascii="Times New Roman" w:hAnsi="Times New Roman" w:cs="Times New Roman"/>
          <w:sz w:val="22"/>
          <w:szCs w:val="22"/>
        </w:rPr>
        <w:t>Анализировать оригинальный текст, посвященный исполь</w:t>
      </w:r>
      <w:r w:rsidRPr="00C41B23">
        <w:rPr>
          <w:rStyle w:val="11"/>
          <w:rFonts w:ascii="Times New Roman" w:hAnsi="Times New Roman" w:cs="Times New Roman"/>
          <w:sz w:val="22"/>
          <w:szCs w:val="22"/>
        </w:rPr>
        <w:softHyphen/>
        <w:t>зованию звука (или ультразвука) в технике (эхолокация, ультразвук в медицине и др.).</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136" w:name="bookmark5466"/>
      <w:bookmarkEnd w:id="3136"/>
      <w:r w:rsidRPr="00C41B23">
        <w:rPr>
          <w:rStyle w:val="11"/>
          <w:rFonts w:ascii="Times New Roman" w:hAnsi="Times New Roman" w:cs="Times New Roman"/>
          <w:sz w:val="22"/>
          <w:szCs w:val="22"/>
        </w:rPr>
        <w:t>Выполнять задания по тексту (смысловое чтение).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37" w:name="bookmark5467"/>
      <w:bookmarkEnd w:id="3137"/>
      <w:r w:rsidRPr="00C41B23">
        <w:rPr>
          <w:rStyle w:val="11"/>
          <w:rFonts w:ascii="Times New Roman" w:hAnsi="Times New Roman" w:cs="Times New Roman"/>
          <w:sz w:val="22"/>
          <w:szCs w:val="22"/>
        </w:rPr>
        <w:t>Использование при выполнении учебных заданий и в процес</w:t>
      </w:r>
      <w:r w:rsidRPr="00C41B23">
        <w:rPr>
          <w:rStyle w:val="11"/>
          <w:rFonts w:ascii="Times New Roman" w:hAnsi="Times New Roman" w:cs="Times New Roman"/>
          <w:sz w:val="22"/>
          <w:szCs w:val="22"/>
        </w:rPr>
        <w:softHyphen/>
        <w:t>се исследовательской деятельности научно-популярную ли</w:t>
      </w:r>
      <w:r w:rsidRPr="00C41B23">
        <w:rPr>
          <w:rStyle w:val="11"/>
          <w:rFonts w:ascii="Times New Roman" w:hAnsi="Times New Roman" w:cs="Times New Roman"/>
          <w:sz w:val="22"/>
          <w:szCs w:val="22"/>
        </w:rPr>
        <w:softHyphen/>
        <w:t>тературу химического содержания, справочные материалы, ресурсы Интернета.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38" w:name="bookmark5468"/>
      <w:bookmarkEnd w:id="3138"/>
      <w:r w:rsidRPr="00C41B23">
        <w:rPr>
          <w:rStyle w:val="11"/>
          <w:rFonts w:ascii="Times New Roman" w:hAnsi="Times New Roman" w:cs="Times New Roman"/>
          <w:sz w:val="22"/>
          <w:szCs w:val="22"/>
        </w:rPr>
        <w:t>Анализировать современные источники о вакцинах и вакци</w:t>
      </w:r>
      <w:r w:rsidRPr="00C41B23">
        <w:rPr>
          <w:rStyle w:val="11"/>
          <w:rFonts w:ascii="Times New Roman" w:hAnsi="Times New Roman" w:cs="Times New Roman"/>
          <w:sz w:val="22"/>
          <w:szCs w:val="22"/>
        </w:rPr>
        <w:softHyphen/>
        <w:t>нировании. Обсуждать роли вакцин и лечебных сывороток для сохранения здоровья человека.</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39" w:name="bookmark5469"/>
      <w:bookmarkEnd w:id="3139"/>
      <w:r w:rsidRPr="00C41B23">
        <w:rPr>
          <w:rStyle w:val="11"/>
          <w:rFonts w:ascii="Times New Roman" w:hAnsi="Times New Roman" w:cs="Times New Roman"/>
          <w:sz w:val="22"/>
          <w:szCs w:val="22"/>
        </w:rPr>
        <w:t>Сопоставлять свои суждения с суждениями других участни</w:t>
      </w:r>
      <w:r w:rsidRPr="00C41B23">
        <w:rPr>
          <w:rStyle w:val="11"/>
          <w:rFonts w:ascii="Times New Roman" w:hAnsi="Times New Roman" w:cs="Times New Roman"/>
          <w:sz w:val="22"/>
          <w:szCs w:val="22"/>
        </w:rPr>
        <w:softHyphen/>
        <w:t>ков дискуссии, при выявлении различий и сходства позиций по отношению к обсуждаемой естественно-научной проблеме.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0" w:name="bookmark5470"/>
      <w:bookmarkEnd w:id="3140"/>
      <w:r w:rsidRPr="00C41B23">
        <w:rPr>
          <w:rStyle w:val="11"/>
          <w:rFonts w:ascii="Times New Roman" w:hAnsi="Times New Roman" w:cs="Times New Roman"/>
          <w:sz w:val="22"/>
          <w:szCs w:val="22"/>
        </w:rPr>
        <w:t>Выражать свою точку зрения на решение естественно-науч</w:t>
      </w:r>
      <w:r w:rsidRPr="00C41B23">
        <w:rPr>
          <w:rStyle w:val="11"/>
          <w:rFonts w:ascii="Times New Roman" w:hAnsi="Times New Roman" w:cs="Times New Roman"/>
          <w:sz w:val="22"/>
          <w:szCs w:val="22"/>
        </w:rPr>
        <w:softHyphen/>
        <w:t>ной задачи в устных и письменных текстах.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1" w:name="bookmark5471"/>
      <w:bookmarkEnd w:id="3141"/>
      <w:r w:rsidRPr="00C41B23">
        <w:rPr>
          <w:rStyle w:val="11"/>
          <w:rFonts w:ascii="Times New Roman" w:hAnsi="Times New Roman" w:cs="Times New Roman"/>
          <w:sz w:val="22"/>
          <w:szCs w:val="22"/>
        </w:rPr>
        <w:t>Публично представлять результаты выполненного естествен</w:t>
      </w:r>
      <w:r w:rsidRPr="00C41B23">
        <w:rPr>
          <w:rStyle w:val="11"/>
          <w:rFonts w:ascii="Times New Roman" w:hAnsi="Times New Roman" w:cs="Times New Roman"/>
          <w:sz w:val="22"/>
          <w:szCs w:val="22"/>
        </w:rPr>
        <w:softHyphen/>
        <w:t>но-научного исследования или проекта, физического или хи</w:t>
      </w:r>
      <w:r w:rsidRPr="00C41B23">
        <w:rPr>
          <w:rStyle w:val="11"/>
          <w:rFonts w:ascii="Times New Roman" w:hAnsi="Times New Roman" w:cs="Times New Roman"/>
          <w:sz w:val="22"/>
          <w:szCs w:val="22"/>
        </w:rPr>
        <w:softHyphen/>
        <w:t>мического опыта, биологического наблюдения.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2" w:name="bookmark5472"/>
      <w:bookmarkEnd w:id="3142"/>
      <w:r w:rsidRPr="00C41B23">
        <w:rPr>
          <w:rStyle w:val="11"/>
          <w:rFonts w:ascii="Times New Roman" w:hAnsi="Times New Roman" w:cs="Times New Roman"/>
          <w:sz w:val="22"/>
          <w:szCs w:val="22"/>
        </w:rPr>
        <w:t>Определять и принимать цель совместной деятельности по решению естественно-научной проблемы, организация дей</w:t>
      </w:r>
      <w:r w:rsidRPr="00C41B23">
        <w:rPr>
          <w:rStyle w:val="11"/>
          <w:rFonts w:ascii="Times New Roman" w:hAnsi="Times New Roman" w:cs="Times New Roman"/>
          <w:sz w:val="22"/>
          <w:szCs w:val="22"/>
        </w:rPr>
        <w:softHyphen/>
        <w:t>ствий по ее достижению: обсуждение процесса и результатов совместной работы; обобщение мнений нескольких людей.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3" w:name="bookmark5473"/>
      <w:bookmarkEnd w:id="3143"/>
      <w:r w:rsidRPr="00C41B23">
        <w:rPr>
          <w:rStyle w:val="11"/>
          <w:rFonts w:ascii="Times New Roman" w:hAnsi="Times New Roman" w:cs="Times New Roman"/>
          <w:sz w:val="22"/>
          <w:szCs w:val="22"/>
        </w:rPr>
        <w:t>Координировать свои действия с другими членами команды при решении задачи, выполнении естественно-научного ис</w:t>
      </w:r>
      <w:r w:rsidRPr="00C41B23">
        <w:rPr>
          <w:rStyle w:val="11"/>
          <w:rFonts w:ascii="Times New Roman" w:hAnsi="Times New Roman" w:cs="Times New Roman"/>
          <w:sz w:val="22"/>
          <w:szCs w:val="22"/>
        </w:rPr>
        <w:softHyphen/>
        <w:t>следования или проекта.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4" w:name="bookmark5474"/>
      <w:bookmarkEnd w:id="3144"/>
      <w:r w:rsidRPr="00C41B23">
        <w:rPr>
          <w:rStyle w:val="11"/>
          <w:rFonts w:ascii="Times New Roman" w:hAnsi="Times New Roman" w:cs="Times New Roman"/>
          <w:sz w:val="22"/>
          <w:szCs w:val="22"/>
        </w:rPr>
        <w:t>Оценивать свой вклад в решение естественно-научной про</w:t>
      </w:r>
      <w:r w:rsidRPr="00C41B23">
        <w:rPr>
          <w:rStyle w:val="11"/>
          <w:rFonts w:ascii="Times New Roman" w:hAnsi="Times New Roman" w:cs="Times New Roman"/>
          <w:sz w:val="22"/>
          <w:szCs w:val="22"/>
        </w:rPr>
        <w:softHyphen/>
        <w:t>блемы по критериям, самостоятельно сформулированным участниками команды.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45" w:name="bookmark5475"/>
      <w:bookmarkEnd w:id="3145"/>
      <w:r w:rsidRPr="00C41B23">
        <w:rPr>
          <w:rStyle w:val="11"/>
          <w:rFonts w:ascii="Times New Roman" w:hAnsi="Times New Roman" w:cs="Times New Roman"/>
          <w:sz w:val="22"/>
          <w:szCs w:val="22"/>
        </w:rPr>
        <w:t>Выявление проблем в жизненных и учебных ситуациях, тре</w:t>
      </w:r>
      <w:r w:rsidRPr="00C41B23">
        <w:rPr>
          <w:rStyle w:val="11"/>
          <w:rFonts w:ascii="Times New Roman" w:hAnsi="Times New Roman" w:cs="Times New Roman"/>
          <w:sz w:val="22"/>
          <w:szCs w:val="22"/>
        </w:rPr>
        <w:softHyphen/>
        <w:t>бующих для решения проявлений естественно-научной гра</w:t>
      </w:r>
      <w:r w:rsidRPr="00C41B23">
        <w:rPr>
          <w:rStyle w:val="11"/>
          <w:rFonts w:ascii="Times New Roman" w:hAnsi="Times New Roman" w:cs="Times New Roman"/>
          <w:sz w:val="22"/>
          <w:szCs w:val="22"/>
        </w:rPr>
        <w:softHyphen/>
        <w:t>мотности.</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46" w:name="bookmark5476"/>
      <w:bookmarkEnd w:id="3146"/>
      <w:r w:rsidRPr="00C41B23">
        <w:rPr>
          <w:rStyle w:val="11"/>
          <w:rFonts w:ascii="Times New Roman" w:hAnsi="Times New Roman"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47" w:name="bookmark5477"/>
      <w:bookmarkEnd w:id="3147"/>
      <w:r w:rsidRPr="00C41B23">
        <w:rPr>
          <w:rStyle w:val="11"/>
          <w:rFonts w:ascii="Times New Roman" w:hAnsi="Times New Roman" w:cs="Times New Roman"/>
          <w:sz w:val="22"/>
          <w:szCs w:val="22"/>
        </w:rPr>
        <w:t>Самостоятельное составление алгоритмов решения естествен</w:t>
      </w:r>
      <w:r w:rsidRPr="00C41B23">
        <w:rPr>
          <w:rStyle w:val="11"/>
          <w:rFonts w:ascii="Times New Roman" w:hAnsi="Times New Roman" w:cs="Times New Roman"/>
          <w:sz w:val="22"/>
          <w:szCs w:val="22"/>
        </w:rPr>
        <w:softHyphen/>
        <w:t>но-научной задачи или плана естественно-научного исследо</w:t>
      </w:r>
      <w:r w:rsidRPr="00C41B23">
        <w:rPr>
          <w:rStyle w:val="11"/>
          <w:rFonts w:ascii="Times New Roman" w:hAnsi="Times New Roman" w:cs="Times New Roman"/>
          <w:sz w:val="22"/>
          <w:szCs w:val="22"/>
        </w:rPr>
        <w:softHyphen/>
        <w:t>вания с учетом собственных возможностей.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48" w:name="bookmark5478"/>
      <w:bookmarkEnd w:id="3148"/>
      <w:r w:rsidRPr="00C41B23">
        <w:rPr>
          <w:rStyle w:val="11"/>
          <w:rFonts w:ascii="Times New Roman" w:hAnsi="Times New Roman" w:cs="Times New Roman"/>
          <w:sz w:val="22"/>
          <w:szCs w:val="22"/>
        </w:rPr>
        <w:t>Выработка адекватной оценки ситуации, возникшей при ре</w:t>
      </w:r>
      <w:r w:rsidRPr="00C41B23">
        <w:rPr>
          <w:rStyle w:val="11"/>
          <w:rFonts w:ascii="Times New Roman" w:hAnsi="Times New Roman" w:cs="Times New Roman"/>
          <w:sz w:val="22"/>
          <w:szCs w:val="22"/>
        </w:rPr>
        <w:softHyphen/>
        <w:t>шении естественно-научной задачи, и при выдвижении пла</w:t>
      </w:r>
      <w:r w:rsidRPr="00C41B23">
        <w:rPr>
          <w:rStyle w:val="11"/>
          <w:rFonts w:ascii="Times New Roman" w:hAnsi="Times New Roman" w:cs="Times New Roman"/>
          <w:sz w:val="22"/>
          <w:szCs w:val="22"/>
        </w:rPr>
        <w:softHyphen/>
        <w:t>на изменения ситуации в случае необходимости.</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49" w:name="bookmark5479"/>
      <w:bookmarkEnd w:id="3149"/>
      <w:r w:rsidRPr="00C41B23">
        <w:rPr>
          <w:rStyle w:val="11"/>
          <w:rFonts w:ascii="Times New Roman" w:hAnsi="Times New Roman" w:cs="Times New Roman"/>
          <w:sz w:val="22"/>
          <w:szCs w:val="22"/>
        </w:rPr>
        <w:t>Объяснение причин достижения (недостижения) результатов деятельности по решению естественно-научной задачи, вы</w:t>
      </w:r>
      <w:r w:rsidRPr="00C41B23">
        <w:rPr>
          <w:rStyle w:val="11"/>
          <w:rFonts w:ascii="Times New Roman" w:hAnsi="Times New Roman" w:cs="Times New Roman"/>
          <w:sz w:val="22"/>
          <w:szCs w:val="22"/>
        </w:rPr>
        <w:softHyphen/>
        <w:t>полнении естественно-научного исследования.</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0" w:name="bookmark5480"/>
      <w:bookmarkEnd w:id="3150"/>
      <w:r w:rsidRPr="00C41B23">
        <w:rPr>
          <w:rStyle w:val="11"/>
          <w:rFonts w:ascii="Times New Roman" w:hAnsi="Times New Roman" w:cs="Times New Roman"/>
          <w:sz w:val="22"/>
          <w:szCs w:val="22"/>
        </w:rPr>
        <w:t>Оценка соответствия результата решения естественно-науч</w:t>
      </w:r>
      <w:r w:rsidRPr="00C41B23">
        <w:rPr>
          <w:rStyle w:val="11"/>
          <w:rFonts w:ascii="Times New Roman" w:hAnsi="Times New Roman" w:cs="Times New Roman"/>
          <w:sz w:val="22"/>
          <w:szCs w:val="22"/>
        </w:rPr>
        <w:softHyphen/>
        <w:t>ной проблемы поставленным целям и условиям.</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1" w:name="bookmark5481"/>
      <w:bookmarkEnd w:id="3151"/>
      <w:r w:rsidRPr="00C41B23">
        <w:rPr>
          <w:rStyle w:val="11"/>
          <w:rFonts w:ascii="Times New Roman" w:hAnsi="Times New Roman" w:cs="Times New Roman"/>
          <w:sz w:val="22"/>
          <w:szCs w:val="22"/>
        </w:rPr>
        <w:t>Готовность ставить себя на место другого человека в ходе спора или дискуссии по естественно-научной проблеме, ин</w:t>
      </w:r>
      <w:r w:rsidRPr="00C41B23">
        <w:rPr>
          <w:rStyle w:val="11"/>
          <w:rFonts w:ascii="Times New Roman" w:hAnsi="Times New Roman" w:cs="Times New Roman"/>
          <w:sz w:val="22"/>
          <w:szCs w:val="22"/>
        </w:rPr>
        <w:softHyphen/>
        <w:t>терпретации результатов естественно-научного исследова</w:t>
      </w:r>
      <w:r w:rsidRPr="00C41B23">
        <w:rPr>
          <w:rStyle w:val="11"/>
          <w:rFonts w:ascii="Times New Roman" w:hAnsi="Times New Roman" w:cs="Times New Roman"/>
          <w:sz w:val="22"/>
          <w:szCs w:val="22"/>
        </w:rPr>
        <w:softHyphen/>
        <w:t>ния; готовность понимать мотивы, намерения и логику дру</w:t>
      </w:r>
      <w:r w:rsidRPr="00C41B23">
        <w:rPr>
          <w:rStyle w:val="11"/>
          <w:rFonts w:ascii="Times New Roman" w:hAnsi="Times New Roman" w:cs="Times New Roman"/>
          <w:sz w:val="22"/>
          <w:szCs w:val="22"/>
        </w:rPr>
        <w:softHyphen/>
        <w:t>гого.</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ОБЩЕСТВЕННО-НАУЧНЫЕ ПРЕДМЕТЫ</w:t>
      </w:r>
    </w:p>
    <w:p w:rsidR="006D6D38" w:rsidRPr="00C41B23" w:rsidRDefault="006D6D38" w:rsidP="006D6D38">
      <w:pPr>
        <w:pStyle w:val="24"/>
        <w:spacing w:after="0"/>
        <w:rPr>
          <w:rFonts w:ascii="Times New Roman" w:hAnsi="Times New Roman" w:cs="Times New Roman"/>
          <w:b w:val="0"/>
          <w:bCs w:val="0"/>
          <w:color w:val="auto"/>
          <w:w w:val="100"/>
          <w:sz w:val="22"/>
          <w:szCs w:val="22"/>
        </w:rPr>
      </w:pPr>
      <w:r w:rsidRPr="00C41B23">
        <w:rPr>
          <w:rStyle w:val="23"/>
          <w:rFonts w:ascii="Times New Roman" w:hAnsi="Times New Roman" w:cs="Times New Roman"/>
          <w:sz w:val="22"/>
          <w:szCs w:val="22"/>
        </w:rPr>
        <w:t>Формирование универсальных учебных познавательных действий</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lastRenderedPageBreak/>
        <w:t>Формирование базовых логических действий</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2" w:name="bookmark5482"/>
      <w:bookmarkEnd w:id="3152"/>
      <w:r w:rsidRPr="00C41B23">
        <w:rPr>
          <w:rStyle w:val="11"/>
          <w:rFonts w:ascii="Times New Roman" w:hAnsi="Times New Roman" w:cs="Times New Roman"/>
          <w:sz w:val="22"/>
          <w:szCs w:val="22"/>
        </w:rPr>
        <w:t>Систематизировать, классифицировать и обобщать историче</w:t>
      </w:r>
      <w:r w:rsidRPr="00C41B23">
        <w:rPr>
          <w:rStyle w:val="11"/>
          <w:rFonts w:ascii="Times New Roman" w:hAnsi="Times New Roman" w:cs="Times New Roman"/>
          <w:sz w:val="22"/>
          <w:szCs w:val="22"/>
        </w:rPr>
        <w:softHyphen/>
        <w:t>ские факты.</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3" w:name="bookmark5483"/>
      <w:bookmarkEnd w:id="3153"/>
      <w:r w:rsidRPr="00C41B23">
        <w:rPr>
          <w:rStyle w:val="11"/>
          <w:rFonts w:ascii="Times New Roman" w:hAnsi="Times New Roman" w:cs="Times New Roman"/>
          <w:sz w:val="22"/>
          <w:szCs w:val="22"/>
        </w:rPr>
        <w:t>Составлять синхронистические и систематические таблицы.</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4" w:name="bookmark5484"/>
      <w:bookmarkEnd w:id="3154"/>
      <w:r w:rsidRPr="00C41B23">
        <w:rPr>
          <w:rStyle w:val="11"/>
          <w:rFonts w:ascii="Times New Roman" w:hAnsi="Times New Roman" w:cs="Times New Roman"/>
          <w:sz w:val="22"/>
          <w:szCs w:val="22"/>
        </w:rPr>
        <w:t>Выявлять и характеризовать существенные признаки исто</w:t>
      </w:r>
      <w:r w:rsidRPr="00C41B23">
        <w:rPr>
          <w:rStyle w:val="11"/>
          <w:rFonts w:ascii="Times New Roman" w:hAnsi="Times New Roman" w:cs="Times New Roman"/>
          <w:sz w:val="22"/>
          <w:szCs w:val="22"/>
        </w:rPr>
        <w:softHyphen/>
        <w:t>рических явлений, процессов.</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5" w:name="bookmark5485"/>
      <w:bookmarkEnd w:id="3155"/>
      <w:r w:rsidRPr="00C41B23">
        <w:rPr>
          <w:rStyle w:val="11"/>
          <w:rFonts w:ascii="Times New Roman" w:hAnsi="Times New Roman" w:cs="Times New Roman"/>
          <w:sz w:val="22"/>
          <w:szCs w:val="22"/>
        </w:rPr>
        <w:t>Сравнивать исторические явления, процессы (политическое устройство государств, социально-экономические отноше</w:t>
      </w:r>
      <w:r w:rsidRPr="00C41B23">
        <w:rPr>
          <w:rStyle w:val="11"/>
          <w:rFonts w:ascii="Times New Roman" w:hAnsi="Times New Roman" w:cs="Times New Roman"/>
          <w:sz w:val="22"/>
          <w:szCs w:val="22"/>
        </w:rPr>
        <w:softHyphen/>
        <w:t>ния, пути модернизации и др.) по горизонтали (существовав</w:t>
      </w:r>
      <w:r w:rsidRPr="00C41B23">
        <w:rPr>
          <w:rStyle w:val="11"/>
          <w:rFonts w:ascii="Times New Roman" w:hAnsi="Times New Roman" w:cs="Times New Roman"/>
          <w:sz w:val="22"/>
          <w:szCs w:val="22"/>
        </w:rPr>
        <w:softHyphen/>
        <w:t>шие синхронно в разных сообществах) и в динамике («было — стало») по заданным или самостоятельно определенным основаниям.</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6" w:name="bookmark5486"/>
      <w:bookmarkEnd w:id="3156"/>
      <w:r w:rsidRPr="00C41B23">
        <w:rPr>
          <w:rStyle w:val="11"/>
          <w:rFonts w:ascii="Times New Roman" w:hAnsi="Times New Roman" w:cs="Times New Roman"/>
          <w:sz w:val="22"/>
          <w:szCs w:val="22"/>
        </w:rPr>
        <w:t>Использовать понятия и категории современного историче</w:t>
      </w:r>
      <w:r w:rsidRPr="00C41B23">
        <w:rPr>
          <w:rStyle w:val="11"/>
          <w:rFonts w:ascii="Times New Roman" w:hAnsi="Times New Roman" w:cs="Times New Roman"/>
          <w:sz w:val="22"/>
          <w:szCs w:val="22"/>
        </w:rPr>
        <w:softHyphen/>
        <w:t>ского знания (эпоха, цивилизация, исторический источник, исторический факт, историзм и др.).</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7" w:name="bookmark5487"/>
      <w:bookmarkEnd w:id="3157"/>
      <w:r w:rsidRPr="00C41B23">
        <w:rPr>
          <w:rStyle w:val="11"/>
          <w:rFonts w:ascii="Times New Roman" w:hAnsi="Times New Roman" w:cs="Times New Roman"/>
          <w:sz w:val="22"/>
          <w:szCs w:val="22"/>
        </w:rPr>
        <w:t>Выявлять причины и следствия исторических событий и процессов.</w:t>
      </w:r>
    </w:p>
    <w:p w:rsidR="006D6D38" w:rsidRPr="00C41B23" w:rsidRDefault="006D6D38" w:rsidP="00F430C9">
      <w:pPr>
        <w:pStyle w:val="a3"/>
        <w:numPr>
          <w:ilvl w:val="0"/>
          <w:numId w:val="148"/>
        </w:numPr>
        <w:tabs>
          <w:tab w:val="left" w:pos="208"/>
        </w:tabs>
        <w:autoSpaceDE/>
        <w:autoSpaceDN/>
        <w:ind w:left="0" w:hanging="240"/>
        <w:rPr>
          <w:sz w:val="22"/>
          <w:szCs w:val="22"/>
        </w:rPr>
      </w:pPr>
      <w:bookmarkStart w:id="3158" w:name="bookmark5488"/>
      <w:bookmarkEnd w:id="3158"/>
      <w:r w:rsidRPr="00C41B23">
        <w:rPr>
          <w:rStyle w:val="11"/>
          <w:rFonts w:ascii="Times New Roman" w:hAnsi="Times New Roman" w:cs="Times New Roman"/>
          <w:sz w:val="22"/>
          <w:szCs w:val="22"/>
        </w:rPr>
        <w:t>Осуществлять по самостоятельно составленному плану учеб</w:t>
      </w:r>
      <w:r w:rsidRPr="00C41B23">
        <w:rPr>
          <w:rStyle w:val="11"/>
          <w:rFonts w:ascii="Times New Roman" w:hAnsi="Times New Roman" w:cs="Times New Roman"/>
          <w:sz w:val="22"/>
          <w:szCs w:val="22"/>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59" w:name="bookmark5489"/>
      <w:bookmarkEnd w:id="3159"/>
      <w:r w:rsidRPr="00C41B23">
        <w:rPr>
          <w:rStyle w:val="11"/>
          <w:rFonts w:ascii="Times New Roman" w:hAnsi="Times New Roman" w:cs="Times New Roman"/>
          <w:sz w:val="22"/>
          <w:szCs w:val="22"/>
        </w:rPr>
        <w:t>Соотносить результаты своего исследования с уже имеющи</w:t>
      </w:r>
      <w:r w:rsidRPr="00C41B23">
        <w:rPr>
          <w:rStyle w:val="11"/>
          <w:rFonts w:ascii="Times New Roman" w:hAnsi="Times New Roman" w:cs="Times New Roman"/>
          <w:sz w:val="22"/>
          <w:szCs w:val="22"/>
        </w:rPr>
        <w:softHyphen/>
        <w:t>мися данными, оценивать их значимость.</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0" w:name="bookmark5490"/>
      <w:bookmarkEnd w:id="3160"/>
      <w:r w:rsidRPr="00C41B23">
        <w:rPr>
          <w:rStyle w:val="11"/>
          <w:rFonts w:ascii="Times New Roman" w:hAnsi="Times New Roman" w:cs="Times New Roman"/>
          <w:sz w:val="22"/>
          <w:szCs w:val="22"/>
        </w:rPr>
        <w:t>Классифицировать (выделять основания, заполнять состав</w:t>
      </w:r>
      <w:r w:rsidRPr="00C41B23">
        <w:rPr>
          <w:rStyle w:val="11"/>
          <w:rFonts w:ascii="Times New Roman" w:hAnsi="Times New Roman" w:cs="Times New Roman"/>
          <w:sz w:val="22"/>
          <w:szCs w:val="22"/>
        </w:rPr>
        <w:softHyphen/>
        <w:t>лять схему, таблицу) виды деятельности человека: виды юри</w:t>
      </w:r>
      <w:r w:rsidRPr="00C41B23">
        <w:rPr>
          <w:rStyle w:val="11"/>
          <w:rFonts w:ascii="Times New Roman" w:hAnsi="Times New Roman" w:cs="Times New Roman"/>
          <w:sz w:val="22"/>
          <w:szCs w:val="22"/>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C41B23">
        <w:rPr>
          <w:rStyle w:val="11"/>
          <w:rFonts w:ascii="Times New Roman" w:hAnsi="Times New Roman" w:cs="Times New Roman"/>
          <w:sz w:val="22"/>
          <w:szCs w:val="22"/>
        </w:rPr>
        <w:softHyphen/>
        <w:t>альному устройству, типы политических партий, обществен</w:t>
      </w:r>
      <w:r w:rsidRPr="00C41B23">
        <w:rPr>
          <w:rStyle w:val="11"/>
          <w:rFonts w:ascii="Times New Roman" w:hAnsi="Times New Roman" w:cs="Times New Roman"/>
          <w:sz w:val="22"/>
          <w:szCs w:val="22"/>
        </w:rPr>
        <w:softHyphen/>
        <w:t>но-политических организаций.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1" w:name="bookmark5491"/>
      <w:bookmarkEnd w:id="3161"/>
      <w:r w:rsidRPr="00C41B23">
        <w:rPr>
          <w:rStyle w:val="11"/>
          <w:rFonts w:ascii="Times New Roman" w:hAnsi="Times New Roman" w:cs="Times New Roman"/>
          <w:sz w:val="22"/>
          <w:szCs w:val="22"/>
        </w:rPr>
        <w:t>Сравнивать формы политического участия (выборы и рефе</w:t>
      </w:r>
      <w:r w:rsidRPr="00C41B23">
        <w:rPr>
          <w:rStyle w:val="11"/>
          <w:rFonts w:ascii="Times New Roman" w:hAnsi="Times New Roman" w:cs="Times New Roman"/>
          <w:sz w:val="22"/>
          <w:szCs w:val="22"/>
        </w:rPr>
        <w:softHyphen/>
        <w:t>рендум), проступок и преступление, дееспособность малолет</w:t>
      </w:r>
      <w:r w:rsidRPr="00C41B23">
        <w:rPr>
          <w:rStyle w:val="11"/>
          <w:rFonts w:ascii="Times New Roman" w:hAnsi="Times New Roman" w:cs="Times New Roman"/>
          <w:sz w:val="22"/>
          <w:szCs w:val="22"/>
        </w:rPr>
        <w:softHyphen/>
        <w:t>них в возрасте от 6 до 14 лет и несовершеннолетних в воз</w:t>
      </w:r>
      <w:r w:rsidRPr="00C41B23">
        <w:rPr>
          <w:rStyle w:val="11"/>
          <w:rFonts w:ascii="Times New Roman" w:hAnsi="Times New Roman" w:cs="Times New Roman"/>
          <w:sz w:val="22"/>
          <w:szCs w:val="22"/>
        </w:rPr>
        <w:softHyphen/>
        <w:t>расте от 14 до 18 лет, мораль и право.</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2" w:name="bookmark5492"/>
      <w:bookmarkEnd w:id="3162"/>
      <w:r w:rsidRPr="00C41B23">
        <w:rPr>
          <w:rStyle w:val="11"/>
          <w:rFonts w:ascii="Times New Roma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3" w:name="bookmark5493"/>
      <w:bookmarkEnd w:id="3163"/>
      <w:r w:rsidRPr="00C41B23">
        <w:rPr>
          <w:rStyle w:val="11"/>
          <w:rFonts w:ascii="Times New Roman" w:hAnsi="Times New Roman" w:cs="Times New Roman"/>
          <w:sz w:val="22"/>
          <w:szCs w:val="22"/>
        </w:rPr>
        <w:t>Преобразовывать статистическую и визуальную информа</w:t>
      </w:r>
      <w:r w:rsidRPr="00C41B23">
        <w:rPr>
          <w:rStyle w:val="11"/>
          <w:rFonts w:ascii="Times New Roman" w:hAnsi="Times New Roman" w:cs="Times New Roman"/>
          <w:sz w:val="22"/>
          <w:szCs w:val="22"/>
        </w:rPr>
        <w:softHyphen/>
        <w:t>цию о достижениях России в текст.</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4" w:name="bookmark5494"/>
      <w:bookmarkEnd w:id="3164"/>
      <w:r w:rsidRPr="00C41B23">
        <w:rPr>
          <w:rStyle w:val="11"/>
          <w:rFonts w:ascii="Times New Roman" w:hAnsi="Times New Roman" w:cs="Times New Roman"/>
          <w:sz w:val="22"/>
          <w:szCs w:val="22"/>
        </w:rPr>
        <w:t>Вносить коррективы в моделируемую экономическую дея</w:t>
      </w:r>
      <w:r w:rsidRPr="00C41B23">
        <w:rPr>
          <w:rStyle w:val="11"/>
          <w:rFonts w:ascii="Times New Roman" w:hAnsi="Times New Roman" w:cs="Times New Roman"/>
          <w:sz w:val="22"/>
          <w:szCs w:val="22"/>
        </w:rPr>
        <w:softHyphen/>
        <w:t>тельность на основе изменившихся ситуаций.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5" w:name="bookmark5495"/>
      <w:bookmarkEnd w:id="3165"/>
      <w:r w:rsidRPr="00C41B23">
        <w:rPr>
          <w:rStyle w:val="11"/>
          <w:rFonts w:ascii="Times New Roman" w:hAnsi="Times New Roman" w:cs="Times New Roman"/>
          <w:sz w:val="22"/>
          <w:szCs w:val="22"/>
        </w:rPr>
        <w:t>Использовать полученные знания для публичного представ</w:t>
      </w:r>
      <w:r w:rsidRPr="00C41B23">
        <w:rPr>
          <w:rStyle w:val="11"/>
          <w:rFonts w:ascii="Times New Roman" w:hAnsi="Times New Roman" w:cs="Times New Roman"/>
          <w:sz w:val="22"/>
          <w:szCs w:val="22"/>
        </w:rPr>
        <w:softHyphen/>
        <w:t>ления результатов своей деятельности в сфере духовной культуры.</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6" w:name="bookmark5496"/>
      <w:bookmarkEnd w:id="3166"/>
      <w:r w:rsidRPr="00C41B23">
        <w:rPr>
          <w:rStyle w:val="11"/>
          <w:rFonts w:ascii="Times New Roman" w:hAnsi="Times New Roman" w:cs="Times New Roman"/>
          <w:sz w:val="22"/>
          <w:szCs w:val="22"/>
        </w:rPr>
        <w:t>Выступать с сообщениями в соответствии с особенностями аудитории и регламентом.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7" w:name="bookmark5497"/>
      <w:bookmarkEnd w:id="3167"/>
      <w:r w:rsidRPr="00C41B23">
        <w:rPr>
          <w:rStyle w:val="11"/>
          <w:rFonts w:ascii="Times New Roman" w:hAnsi="Times New Roman" w:cs="Times New Roman"/>
          <w:sz w:val="22"/>
          <w:szCs w:val="22"/>
        </w:rPr>
        <w:t>Устанавливать и объяснять взаимосвязи между правами че</w:t>
      </w:r>
      <w:r w:rsidRPr="00C41B23">
        <w:rPr>
          <w:rStyle w:val="11"/>
          <w:rFonts w:ascii="Times New Roman" w:hAnsi="Times New Roman" w:cs="Times New Roman"/>
          <w:sz w:val="22"/>
          <w:szCs w:val="22"/>
        </w:rPr>
        <w:softHyphen/>
        <w:t>ловека и гражданина и обязанностями граждан.</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8" w:name="bookmark5498"/>
      <w:bookmarkEnd w:id="3168"/>
      <w:r w:rsidRPr="00C41B23">
        <w:rPr>
          <w:rStyle w:val="11"/>
          <w:rFonts w:ascii="Times New Roman" w:hAnsi="Times New Roman" w:cs="Times New Roman"/>
          <w:sz w:val="22"/>
          <w:szCs w:val="22"/>
        </w:rPr>
        <w:t>Объяснять причины смены дня и ночи и времен года.</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69" w:name="bookmark5499"/>
      <w:bookmarkEnd w:id="3169"/>
      <w:r w:rsidRPr="00C41B23">
        <w:rPr>
          <w:rStyle w:val="11"/>
          <w:rFonts w:ascii="Times New Roman" w:hAnsi="Times New Roman" w:cs="Times New Roman"/>
          <w:sz w:val="22"/>
          <w:szCs w:val="22"/>
        </w:rPr>
        <w:t>Устанавливать эмпирические зависимости между продолжи</w:t>
      </w:r>
      <w:r w:rsidRPr="00C41B23">
        <w:rPr>
          <w:rStyle w:val="11"/>
          <w:rFonts w:ascii="Times New Roman" w:hAnsi="Times New Roman" w:cs="Times New Roman"/>
          <w:sz w:val="22"/>
          <w:szCs w:val="22"/>
        </w:rPr>
        <w:softHyphen/>
        <w:t>тельностью дня и географической широтой местности, меж</w:t>
      </w:r>
      <w:r w:rsidRPr="00C41B23">
        <w:rPr>
          <w:rStyle w:val="11"/>
          <w:rFonts w:ascii="Times New Roman" w:hAnsi="Times New Roman" w:cs="Times New Roman"/>
          <w:sz w:val="22"/>
          <w:szCs w:val="22"/>
        </w:rPr>
        <w:softHyphen/>
        <w:t>ду высотой Солнца над горизонтом и географической широ</w:t>
      </w:r>
      <w:r w:rsidRPr="00C41B23">
        <w:rPr>
          <w:rStyle w:val="11"/>
          <w:rFonts w:ascii="Times New Roman" w:hAnsi="Times New Roman" w:cs="Times New Roman"/>
          <w:sz w:val="22"/>
          <w:szCs w:val="22"/>
        </w:rPr>
        <w:softHyphen/>
        <w:t>той местности на основе анализа данных наблюдений.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0" w:name="bookmark5500"/>
      <w:bookmarkEnd w:id="3170"/>
      <w:r w:rsidRPr="00C41B23">
        <w:rPr>
          <w:rStyle w:val="11"/>
          <w:rFonts w:ascii="Times New Roman" w:hAnsi="Times New Roman" w:cs="Times New Roman"/>
          <w:sz w:val="22"/>
          <w:szCs w:val="22"/>
        </w:rPr>
        <w:t>Классифицировать формы рельефа суши по высоте и по внеш</w:t>
      </w:r>
      <w:r w:rsidRPr="00C41B23">
        <w:rPr>
          <w:rStyle w:val="11"/>
          <w:rFonts w:ascii="Times New Roman" w:hAnsi="Times New Roman" w:cs="Times New Roman"/>
          <w:sz w:val="22"/>
          <w:szCs w:val="22"/>
        </w:rPr>
        <w:softHyphen/>
        <w:t>нему облику.</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1" w:name="bookmark5501"/>
      <w:bookmarkEnd w:id="3171"/>
      <w:r w:rsidRPr="00C41B23">
        <w:rPr>
          <w:rStyle w:val="11"/>
          <w:rFonts w:ascii="Times New Roman" w:hAnsi="Times New Roman" w:cs="Times New Roman"/>
          <w:sz w:val="22"/>
          <w:szCs w:val="22"/>
        </w:rPr>
        <w:t>Классифицировать острова по происхождению.</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2" w:name="bookmark5502"/>
      <w:bookmarkEnd w:id="3172"/>
      <w:r w:rsidRPr="00C41B23">
        <w:rPr>
          <w:rStyle w:val="11"/>
          <w:rFonts w:ascii="Times New Roman" w:hAnsi="Times New Roman" w:cs="Times New Roman"/>
          <w:sz w:val="22"/>
          <w:szCs w:val="22"/>
        </w:rPr>
        <w:t>Формулировать оценочные суждения о последствиях измене</w:t>
      </w:r>
      <w:r w:rsidRPr="00C41B23">
        <w:rPr>
          <w:rStyle w:val="11"/>
          <w:rFonts w:ascii="Times New Roman" w:hAnsi="Times New Roman" w:cs="Times New Roman"/>
          <w:sz w:val="22"/>
          <w:szCs w:val="22"/>
        </w:rPr>
        <w:softHyphen/>
        <w:t>ний компонентов природы в результате деятельности челове</w:t>
      </w:r>
      <w:r w:rsidRPr="00C41B23">
        <w:rPr>
          <w:rStyle w:val="11"/>
          <w:rFonts w:ascii="Times New Roman" w:hAnsi="Times New Roman" w:cs="Times New Roman"/>
          <w:sz w:val="22"/>
          <w:szCs w:val="22"/>
        </w:rPr>
        <w:softHyphen/>
        <w:t>ка с использованием разных источников географической ин</w:t>
      </w:r>
      <w:r w:rsidRPr="00C41B23">
        <w:rPr>
          <w:rStyle w:val="11"/>
          <w:rFonts w:ascii="Times New Roman" w:hAnsi="Times New Roman" w:cs="Times New Roman"/>
          <w:sz w:val="22"/>
          <w:szCs w:val="22"/>
        </w:rPr>
        <w:softHyphen/>
        <w:t>формации.</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3" w:name="bookmark5503"/>
      <w:bookmarkEnd w:id="3173"/>
      <w:r w:rsidRPr="00C41B23">
        <w:rPr>
          <w:rStyle w:val="11"/>
          <w:rFonts w:ascii="Times New Roman" w:hAnsi="Times New Roman" w:cs="Times New Roman"/>
          <w:sz w:val="22"/>
          <w:szCs w:val="22"/>
        </w:rPr>
        <w:t>Самостоятельно составлять план решения учебной географи</w:t>
      </w:r>
      <w:r w:rsidRPr="00C41B23">
        <w:rPr>
          <w:rStyle w:val="11"/>
          <w:rFonts w:ascii="Times New Roman" w:hAnsi="Times New Roman" w:cs="Times New Roman"/>
          <w:sz w:val="22"/>
          <w:szCs w:val="22"/>
        </w:rPr>
        <w:softHyphen/>
        <w:t>ческой задачи.</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Формирование базовых исследовательских действий</w:t>
      </w:r>
    </w:p>
    <w:p w:rsidR="006D6D38" w:rsidRPr="00C41B23" w:rsidRDefault="006D6D38" w:rsidP="006D6D38">
      <w:pPr>
        <w:pStyle w:val="a3"/>
        <w:ind w:left="0" w:hanging="160"/>
        <w:rPr>
          <w:sz w:val="22"/>
          <w:szCs w:val="22"/>
        </w:rPr>
      </w:pPr>
      <w:r w:rsidRPr="00C41B23">
        <w:rPr>
          <w:rStyle w:val="11"/>
          <w:rFonts w:ascii="Times New Roman" w:hAnsi="Times New Roman" w:cs="Times New Roman"/>
          <w:i/>
          <w:iCs/>
          <w:sz w:val="22"/>
          <w:szCs w:val="22"/>
        </w:rPr>
        <w:t>6</w:t>
      </w:r>
      <w:r w:rsidRPr="00C41B23">
        <w:rPr>
          <w:rStyle w:val="11"/>
          <w:rFonts w:ascii="Times New Roman" w:hAnsi="Times New Roman" w:cs="Times New Roman"/>
          <w:sz w:val="22"/>
          <w:szCs w:val="22"/>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C41B23">
        <w:rPr>
          <w:rStyle w:val="11"/>
          <w:rFonts w:ascii="Times New Roman" w:hAnsi="Times New Roman" w:cs="Times New Roman"/>
          <w:sz w:val="22"/>
          <w:szCs w:val="22"/>
        </w:rPr>
        <w:softHyphen/>
        <w:t>метр, анемометр, флюгер) и представлять результаты наблю</w:t>
      </w:r>
      <w:r w:rsidRPr="00C41B23">
        <w:rPr>
          <w:rStyle w:val="11"/>
          <w:rFonts w:ascii="Times New Roman" w:hAnsi="Times New Roman" w:cs="Times New Roman"/>
          <w:sz w:val="22"/>
          <w:szCs w:val="22"/>
        </w:rPr>
        <w:softHyphen/>
        <w:t>дений в табличной и (или) графической форме.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4" w:name="bookmark5504"/>
      <w:bookmarkEnd w:id="3174"/>
      <w:r w:rsidRPr="00C41B23">
        <w:rPr>
          <w:rStyle w:val="11"/>
          <w:rFonts w:ascii="Times New Roman" w:hAnsi="Times New Roman" w:cs="Times New Roman"/>
          <w:sz w:val="22"/>
          <w:szCs w:val="22"/>
        </w:rPr>
        <w:t>Формулировать вопросы, поиск ответов на которые необхо</w:t>
      </w:r>
      <w:r w:rsidRPr="00C41B23">
        <w:rPr>
          <w:rStyle w:val="11"/>
          <w:rFonts w:ascii="Times New Roman" w:hAnsi="Times New Roman" w:cs="Times New Roman"/>
          <w:sz w:val="22"/>
          <w:szCs w:val="22"/>
        </w:rPr>
        <w:softHyphen/>
        <w:t>дим для прогнозирования изменения численности населения Российской Федерации в будущем.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5" w:name="bookmark5505"/>
      <w:bookmarkEnd w:id="3175"/>
      <w:r w:rsidRPr="00C41B23">
        <w:rPr>
          <w:rStyle w:val="11"/>
          <w:rFonts w:ascii="Times New Roman" w:hAnsi="Times New Roman" w:cs="Times New Roman"/>
          <w:sz w:val="22"/>
          <w:szCs w:val="22"/>
        </w:rPr>
        <w:t>Представлять результаты фенологических наблюдений и на</w:t>
      </w:r>
      <w:r w:rsidRPr="00C41B23">
        <w:rPr>
          <w:rStyle w:val="11"/>
          <w:rFonts w:ascii="Times New Roman" w:hAnsi="Times New Roman" w:cs="Times New Roman"/>
          <w:sz w:val="22"/>
          <w:szCs w:val="22"/>
        </w:rPr>
        <w:softHyphen/>
        <w:t>блюдений за погодой в различной форме (табличной, графи</w:t>
      </w:r>
      <w:r w:rsidRPr="00C41B23">
        <w:rPr>
          <w:rStyle w:val="11"/>
          <w:rFonts w:ascii="Times New Roman" w:hAnsi="Times New Roman" w:cs="Times New Roman"/>
          <w:sz w:val="22"/>
          <w:szCs w:val="22"/>
        </w:rPr>
        <w:softHyphen/>
        <w:t>ческой, географического описания).</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6" w:name="bookmark5506"/>
      <w:bookmarkEnd w:id="3176"/>
      <w:r w:rsidRPr="00C41B23">
        <w:rPr>
          <w:rStyle w:val="11"/>
          <w:rFonts w:ascii="Times New Roman" w:hAnsi="Times New Roman" w:cs="Times New Roman"/>
          <w:sz w:val="22"/>
          <w:szCs w:val="22"/>
        </w:rPr>
        <w:t>Проводить по самостоятельно составленному плану неболь</w:t>
      </w:r>
      <w:r w:rsidRPr="00C41B23">
        <w:rPr>
          <w:rStyle w:val="11"/>
          <w:rFonts w:ascii="Times New Roman" w:hAnsi="Times New Roman" w:cs="Times New Roman"/>
          <w:sz w:val="22"/>
          <w:szCs w:val="22"/>
        </w:rPr>
        <w:softHyphen/>
        <w:t>шое исследование роли традиций в обществе.</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7" w:name="bookmark5507"/>
      <w:bookmarkEnd w:id="3177"/>
      <w:r w:rsidRPr="00C41B23">
        <w:rPr>
          <w:rStyle w:val="11"/>
          <w:rFonts w:ascii="Times New Roman" w:hAnsi="Times New Roman" w:cs="Times New Roman"/>
          <w:sz w:val="22"/>
          <w:szCs w:val="22"/>
        </w:rPr>
        <w:t>Исследовать несложные практические ситуации, связанные с использованием различных способов повышения эффек</w:t>
      </w:r>
      <w:r w:rsidRPr="00C41B23">
        <w:rPr>
          <w:rStyle w:val="11"/>
          <w:rFonts w:ascii="Times New Roman" w:hAnsi="Times New Roman" w:cs="Times New Roman"/>
          <w:sz w:val="22"/>
          <w:szCs w:val="22"/>
        </w:rPr>
        <w:softHyphen/>
        <w:t>тивности производства.</w:t>
      </w:r>
    </w:p>
    <w:p w:rsidR="006D6D38" w:rsidRPr="00C41B23" w:rsidRDefault="006D6D38" w:rsidP="006D6D38">
      <w:pPr>
        <w:pStyle w:val="a3"/>
        <w:ind w:left="0" w:firstLine="160"/>
        <w:rPr>
          <w:sz w:val="22"/>
          <w:szCs w:val="22"/>
        </w:rPr>
      </w:pPr>
      <w:r w:rsidRPr="00C41B23">
        <w:rPr>
          <w:rStyle w:val="11"/>
          <w:rFonts w:ascii="Times New Roman" w:hAnsi="Times New Roman" w:cs="Times New Roman"/>
          <w:b/>
          <w:bCs/>
          <w:i/>
          <w:iCs/>
          <w:sz w:val="22"/>
          <w:szCs w:val="22"/>
        </w:rPr>
        <w:t>Работа с информацией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8" w:name="bookmark5508"/>
      <w:bookmarkEnd w:id="3178"/>
      <w:r w:rsidRPr="00C41B23">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C41B23">
        <w:rPr>
          <w:rStyle w:val="11"/>
          <w:rFonts w:ascii="Times New Roman" w:hAnsi="Times New Roman" w:cs="Times New Roman"/>
          <w:sz w:val="22"/>
          <w:szCs w:val="22"/>
        </w:rPr>
        <w:softHyphen/>
        <w:t>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79" w:name="bookmark5509"/>
      <w:bookmarkEnd w:id="3179"/>
      <w:r w:rsidRPr="00C41B23">
        <w:rPr>
          <w:rStyle w:val="11"/>
          <w:rFonts w:ascii="Times New Roman" w:hAnsi="Times New Roman" w:cs="Times New Roman"/>
          <w:sz w:val="22"/>
          <w:szCs w:val="22"/>
        </w:rPr>
        <w:t>Анализировать и интерпретировать историческую инфор</w:t>
      </w:r>
      <w:r w:rsidRPr="00C41B23">
        <w:rPr>
          <w:rStyle w:val="11"/>
          <w:rFonts w:ascii="Times New Roman" w:hAnsi="Times New Roman" w:cs="Times New Roman"/>
          <w:sz w:val="22"/>
          <w:szCs w:val="22"/>
        </w:rPr>
        <w:softHyphen/>
        <w:t>мацию, применяя приемы критики источника, высказы</w:t>
      </w:r>
      <w:r w:rsidRPr="00C41B23">
        <w:rPr>
          <w:rStyle w:val="11"/>
          <w:rFonts w:ascii="Times New Roman" w:hAnsi="Times New Roman" w:cs="Times New Roman"/>
          <w:sz w:val="22"/>
          <w:szCs w:val="22"/>
        </w:rPr>
        <w:softHyphen/>
        <w:t>вать суждение о его информационных особенностях и цен</w:t>
      </w:r>
      <w:r w:rsidRPr="00C41B23">
        <w:rPr>
          <w:rStyle w:val="11"/>
          <w:rFonts w:ascii="Times New Roman" w:hAnsi="Times New Roman" w:cs="Times New Roman"/>
          <w:sz w:val="22"/>
          <w:szCs w:val="22"/>
        </w:rPr>
        <w:softHyphen/>
        <w:t>ности (по заданным или самостоятельно определяемым критериям).</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80" w:name="bookmark5510"/>
      <w:bookmarkEnd w:id="3180"/>
      <w:r w:rsidRPr="00C41B23">
        <w:rPr>
          <w:rStyle w:val="11"/>
          <w:rFonts w:ascii="Times New Roman" w:hAnsi="Times New Roman" w:cs="Times New Roman"/>
          <w:sz w:val="22"/>
          <w:szCs w:val="22"/>
        </w:rPr>
        <w:t>Сравнивать данные разных источников исторической ин</w:t>
      </w:r>
      <w:r w:rsidRPr="00C41B23">
        <w:rPr>
          <w:rStyle w:val="11"/>
          <w:rFonts w:ascii="Times New Roman" w:hAnsi="Times New Roman" w:cs="Times New Roman"/>
          <w:sz w:val="22"/>
          <w:szCs w:val="22"/>
        </w:rPr>
        <w:softHyphen/>
        <w:t>формации, выявлять их сходство и различия, в том числе, связанные со степенью информированности и позицией ав</w:t>
      </w:r>
      <w:r w:rsidRPr="00C41B23">
        <w:rPr>
          <w:rStyle w:val="11"/>
          <w:rFonts w:ascii="Times New Roman" w:hAnsi="Times New Roman" w:cs="Times New Roman"/>
          <w:sz w:val="22"/>
          <w:szCs w:val="22"/>
        </w:rPr>
        <w:softHyphen/>
        <w:t>торов.</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81" w:name="bookmark5511"/>
      <w:bookmarkEnd w:id="3181"/>
      <w:r w:rsidRPr="00C41B23">
        <w:rPr>
          <w:rStyle w:val="11"/>
          <w:rFonts w:ascii="Times New Roman" w:hAnsi="Times New Roman" w:cs="Times New Roman"/>
          <w:sz w:val="22"/>
          <w:szCs w:val="22"/>
        </w:rPr>
        <w:t xml:space="preserve">Выбирать оптимальную форму представления результатов самостоятельной работы с исторической информацией </w:t>
      </w:r>
      <w:r w:rsidRPr="00C41B23">
        <w:rPr>
          <w:rStyle w:val="11"/>
          <w:rFonts w:ascii="Times New Roman" w:hAnsi="Times New Roman" w:cs="Times New Roman"/>
          <w:sz w:val="22"/>
          <w:szCs w:val="22"/>
        </w:rPr>
        <w:lastRenderedPageBreak/>
        <w:t>(сооб</w:t>
      </w:r>
      <w:r w:rsidRPr="00C41B23">
        <w:rPr>
          <w:rStyle w:val="11"/>
          <w:rFonts w:ascii="Times New Roman" w:hAnsi="Times New Roman" w:cs="Times New Roman"/>
          <w:sz w:val="22"/>
          <w:szCs w:val="22"/>
        </w:rPr>
        <w:softHyphen/>
        <w:t>щение, эссе, презентация, учебный проект и др.).</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82" w:name="bookmark5512"/>
      <w:bookmarkEnd w:id="3182"/>
      <w:r w:rsidRPr="00C41B23">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w:t>
      </w:r>
      <w:r w:rsidRPr="00C41B23">
        <w:rPr>
          <w:rStyle w:val="11"/>
          <w:rFonts w:ascii="Times New Roman" w:hAnsi="Times New Roman" w:cs="Times New Roman"/>
          <w:sz w:val="22"/>
          <w:szCs w:val="22"/>
        </w:rPr>
        <w:softHyphen/>
        <w:t>териальных, письменных, визуальных), публицистике и др. в соответствии с предложенной познавательной задачей.</w:t>
      </w:r>
    </w:p>
    <w:p w:rsidR="006D6D38" w:rsidRPr="00C41B23" w:rsidRDefault="006D6D38" w:rsidP="00F430C9">
      <w:pPr>
        <w:pStyle w:val="a3"/>
        <w:numPr>
          <w:ilvl w:val="0"/>
          <w:numId w:val="148"/>
        </w:numPr>
        <w:tabs>
          <w:tab w:val="left" w:pos="207"/>
        </w:tabs>
        <w:autoSpaceDE/>
        <w:autoSpaceDN/>
        <w:ind w:left="0" w:hanging="160"/>
        <w:rPr>
          <w:sz w:val="22"/>
          <w:szCs w:val="22"/>
        </w:rPr>
      </w:pPr>
      <w:bookmarkStart w:id="3183" w:name="bookmark5513"/>
      <w:bookmarkEnd w:id="3183"/>
      <w:r w:rsidRPr="00C41B23">
        <w:rPr>
          <w:rStyle w:val="11"/>
          <w:rFonts w:ascii="Times New Roman" w:hAnsi="Times New Roman" w:cs="Times New Roman"/>
          <w:sz w:val="22"/>
          <w:szCs w:val="22"/>
        </w:rPr>
        <w:t>Анализировать и интерпретировать историческую информа</w:t>
      </w:r>
      <w:r w:rsidRPr="00C41B23">
        <w:rPr>
          <w:rStyle w:val="11"/>
          <w:rFonts w:ascii="Times New Roman" w:hAnsi="Times New Roman" w:cs="Times New Roman"/>
          <w:sz w:val="22"/>
          <w:szCs w:val="22"/>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C41B23">
        <w:rPr>
          <w:rStyle w:val="11"/>
          <w:rFonts w:ascii="Times New Roman" w:hAnsi="Times New Roman" w:cs="Times New Roman"/>
          <w:sz w:val="22"/>
          <w:szCs w:val="22"/>
        </w:rPr>
        <w:softHyphen/>
        <w:t>риям).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4" w:name="bookmark5514"/>
      <w:bookmarkEnd w:id="3184"/>
      <w:r w:rsidRPr="00C41B23">
        <w:rPr>
          <w:rStyle w:val="11"/>
          <w:rFonts w:ascii="Times New Roman" w:hAnsi="Times New Roman" w:cs="Times New Roman"/>
          <w:sz w:val="22"/>
          <w:szCs w:val="22"/>
        </w:rPr>
        <w:t>Выбирать источники географической информации (карто</w:t>
      </w:r>
      <w:r w:rsidRPr="00C41B23">
        <w:rPr>
          <w:rStyle w:val="11"/>
          <w:rFonts w:ascii="Times New Roman" w:hAnsi="Times New Roman" w:cs="Times New Roman"/>
          <w:sz w:val="22"/>
          <w:szCs w:val="22"/>
        </w:rPr>
        <w:softHyphen/>
        <w:t>графические, статистические, текстовые, видео- и фотоизо</w:t>
      </w:r>
      <w:r w:rsidRPr="00C41B23">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5" w:name="bookmark5515"/>
      <w:bookmarkEnd w:id="3185"/>
      <w:r w:rsidRPr="00C41B23">
        <w:rPr>
          <w:rStyle w:val="11"/>
          <w:rFonts w:ascii="Times New Roman" w:hAnsi="Times New Roman" w:cs="Times New Roman"/>
          <w:sz w:val="22"/>
          <w:szCs w:val="22"/>
        </w:rPr>
        <w:t>Находить, извлекать и использовать информацию, характе</w:t>
      </w:r>
      <w:r w:rsidRPr="00C41B23">
        <w:rPr>
          <w:rStyle w:val="11"/>
          <w:rFonts w:ascii="Times New Roman" w:hAnsi="Times New Roman" w:cs="Times New Roman"/>
          <w:sz w:val="22"/>
          <w:szCs w:val="22"/>
        </w:rPr>
        <w:softHyphen/>
        <w:t>ризующую отраслевую, функциональную и территориаль</w:t>
      </w:r>
      <w:r w:rsidRPr="00C41B23">
        <w:rPr>
          <w:rStyle w:val="11"/>
          <w:rFonts w:ascii="Times New Roman" w:hAnsi="Times New Roman" w:cs="Times New Roman"/>
          <w:sz w:val="22"/>
          <w:szCs w:val="22"/>
        </w:rPr>
        <w:softHyphen/>
        <w:t>ную структуру хозяйства России, выделять географическую информацию, которая является противоречивой или может быть недостоверной.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6" w:name="bookmark5516"/>
      <w:bookmarkEnd w:id="3186"/>
      <w:r w:rsidRPr="00C41B23">
        <w:rPr>
          <w:rStyle w:val="11"/>
          <w:rFonts w:ascii="Times New Roman" w:hAnsi="Times New Roman" w:cs="Times New Roman"/>
          <w:sz w:val="22"/>
          <w:szCs w:val="22"/>
        </w:rPr>
        <w:t>Определять информацию, недостающую для решения той или иной задачи.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7" w:name="bookmark5517"/>
      <w:bookmarkEnd w:id="3187"/>
      <w:r w:rsidRPr="00C41B23">
        <w:rPr>
          <w:rStyle w:val="11"/>
          <w:rFonts w:ascii="Times New Roman" w:hAnsi="Times New Roman" w:cs="Times New Roma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8" w:name="bookmark5518"/>
      <w:bookmarkEnd w:id="3188"/>
      <w:r w:rsidRPr="00C41B23">
        <w:rPr>
          <w:rStyle w:val="11"/>
          <w:rFonts w:ascii="Times New Roman" w:hAnsi="Times New Roman" w:cs="Times New Roman"/>
          <w:sz w:val="22"/>
          <w:szCs w:val="22"/>
        </w:rPr>
        <w:t>Анализировать и обобщать текстовую и статистическую ин</w:t>
      </w:r>
      <w:r w:rsidRPr="00C41B23">
        <w:rPr>
          <w:rStyle w:val="11"/>
          <w:rFonts w:ascii="Times New Roman" w:hAnsi="Times New Roman" w:cs="Times New Roman"/>
          <w:sz w:val="22"/>
          <w:szCs w:val="22"/>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89" w:name="bookmark5519"/>
      <w:bookmarkEnd w:id="3189"/>
      <w:r w:rsidRPr="00C41B23">
        <w:rPr>
          <w:rStyle w:val="11"/>
          <w:rFonts w:ascii="Times New Roman" w:hAnsi="Times New Roman" w:cs="Times New Roman"/>
          <w:sz w:val="22"/>
          <w:szCs w:val="22"/>
        </w:rPr>
        <w:t>Представлять информацию в виде кратких выводов и обоб</w:t>
      </w:r>
      <w:r w:rsidRPr="00C41B23">
        <w:rPr>
          <w:rStyle w:val="11"/>
          <w:rFonts w:ascii="Times New Roman" w:hAnsi="Times New Roman" w:cs="Times New Roman"/>
          <w:sz w:val="22"/>
          <w:szCs w:val="22"/>
        </w:rPr>
        <w:softHyphen/>
        <w:t>щений.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0" w:name="bookmark5520"/>
      <w:bookmarkEnd w:id="3190"/>
      <w:r w:rsidRPr="00C41B23">
        <w:rPr>
          <w:rStyle w:val="11"/>
          <w:rFonts w:ascii="Times New Roman" w:hAnsi="Times New Roman" w:cs="Times New Roman"/>
          <w:sz w:val="22"/>
          <w:szCs w:val="22"/>
        </w:rPr>
        <w:t>Осуществлять поиск информации о роли непрерывного обра</w:t>
      </w:r>
      <w:r w:rsidRPr="00C41B23">
        <w:rPr>
          <w:rStyle w:val="11"/>
          <w:rFonts w:ascii="Times New Roman" w:hAnsi="Times New Roman" w:cs="Times New Roman"/>
          <w:sz w:val="22"/>
          <w:szCs w:val="22"/>
        </w:rPr>
        <w:softHyphen/>
        <w:t>зования в современном обществе в разных источниках ин</w:t>
      </w:r>
      <w:r w:rsidRPr="00C41B23">
        <w:rPr>
          <w:rStyle w:val="11"/>
          <w:rFonts w:ascii="Times New Roman" w:hAnsi="Times New Roman" w:cs="Times New Roman"/>
          <w:sz w:val="22"/>
          <w:szCs w:val="22"/>
        </w:rPr>
        <w:softHyphen/>
        <w:t>формации: сопоставлять и обобщать информацию, представ</w:t>
      </w:r>
      <w:r w:rsidRPr="00C41B23">
        <w:rPr>
          <w:rStyle w:val="11"/>
          <w:rFonts w:ascii="Times New Roman" w:hAnsi="Times New Roman" w:cs="Times New Roman"/>
          <w:sz w:val="22"/>
          <w:szCs w:val="22"/>
        </w:rPr>
        <w:softHyphen/>
        <w:t>ленную в разных формах (описательную, графическую, аудиовизуальную).</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коммуника</w:t>
      </w:r>
      <w:r w:rsidRPr="00C41B23">
        <w:rPr>
          <w:rStyle w:val="11"/>
          <w:rFonts w:ascii="Times New Roman" w:hAnsi="Times New Roman" w:cs="Times New Roman"/>
          <w:b/>
          <w:bCs/>
          <w:i/>
          <w:iCs/>
          <w:sz w:val="22"/>
          <w:szCs w:val="22"/>
        </w:rPr>
        <w:softHyphen/>
        <w:t>тивных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1" w:name="bookmark5521"/>
      <w:bookmarkEnd w:id="3191"/>
      <w:r w:rsidRPr="00C41B23">
        <w:rPr>
          <w:rStyle w:val="11"/>
          <w:rFonts w:ascii="Times New Roman" w:hAnsi="Times New Roman" w:cs="Times New Roman"/>
          <w:sz w:val="22"/>
          <w:szCs w:val="22"/>
        </w:rPr>
        <w:t>Определять характер отношений между людьми в различных исторических и современных ситуациях, событиях.</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2" w:name="bookmark5522"/>
      <w:bookmarkEnd w:id="3192"/>
      <w:r w:rsidRPr="00C41B23">
        <w:rPr>
          <w:rStyle w:val="11"/>
          <w:rFonts w:ascii="Times New Roman" w:hAnsi="Times New Roman" w:cs="Times New Roman"/>
          <w:sz w:val="22"/>
          <w:szCs w:val="22"/>
        </w:rPr>
        <w:t>Раскрывать значение совместной деятельности, сотрудни</w:t>
      </w:r>
      <w:r w:rsidRPr="00C41B23">
        <w:rPr>
          <w:rStyle w:val="11"/>
          <w:rFonts w:ascii="Times New Roman" w:hAnsi="Times New Roman" w:cs="Times New Roman"/>
          <w:sz w:val="22"/>
          <w:szCs w:val="22"/>
        </w:rPr>
        <w:softHyphen/>
        <w:t>чества людей в разных сферах в различные исторические эпохи.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3" w:name="bookmark5523"/>
      <w:bookmarkEnd w:id="3193"/>
      <w:r w:rsidRPr="00C41B23">
        <w:rPr>
          <w:rStyle w:val="11"/>
          <w:rFonts w:ascii="Times New Roman" w:hAnsi="Times New Roman" w:cs="Times New Roman"/>
          <w:sz w:val="22"/>
          <w:szCs w:val="22"/>
        </w:rPr>
        <w:t>Принимать участие в обсуждении открытых (в том числе дискуссионных) вопросов истории, высказывая и аргументи</w:t>
      </w:r>
      <w:r w:rsidRPr="00C41B23">
        <w:rPr>
          <w:rStyle w:val="11"/>
          <w:rFonts w:ascii="Times New Roman" w:hAnsi="Times New Roman" w:cs="Times New Roman"/>
          <w:sz w:val="22"/>
          <w:szCs w:val="22"/>
        </w:rPr>
        <w:softHyphen/>
        <w:t>руя свои суждения.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4" w:name="bookmark5524"/>
      <w:bookmarkEnd w:id="3194"/>
      <w:r w:rsidRPr="00C41B23">
        <w:rPr>
          <w:rStyle w:val="11"/>
          <w:rFonts w:ascii="Times New Roman" w:hAnsi="Times New Roman" w:cs="Times New Roman"/>
          <w:sz w:val="22"/>
          <w:szCs w:val="22"/>
        </w:rPr>
        <w:t>Осуществлять презентацию выполненной самостоятельной работы по истории, проявляя способность к диалогу с ауди</w:t>
      </w:r>
      <w:r w:rsidRPr="00C41B23">
        <w:rPr>
          <w:rStyle w:val="11"/>
          <w:rFonts w:ascii="Times New Roman" w:hAnsi="Times New Roman" w:cs="Times New Roman"/>
          <w:sz w:val="22"/>
          <w:szCs w:val="22"/>
        </w:rPr>
        <w:softHyphen/>
        <w:t>торией.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5" w:name="bookmark5525"/>
      <w:bookmarkEnd w:id="3195"/>
      <w:r w:rsidRPr="00C41B23">
        <w:rPr>
          <w:rStyle w:val="11"/>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6" w:name="bookmark5526"/>
      <w:bookmarkEnd w:id="3196"/>
      <w:r w:rsidRPr="00C41B23">
        <w:rPr>
          <w:rStyle w:val="11"/>
          <w:rFonts w:ascii="Times New Roman" w:hAnsi="Times New Roman" w:cs="Times New Roman"/>
          <w:sz w:val="22"/>
          <w:szCs w:val="22"/>
        </w:rPr>
        <w:t>Анализировать причины социальных и межличностных кон</w:t>
      </w:r>
      <w:r w:rsidRPr="00C41B23">
        <w:rPr>
          <w:rStyle w:val="11"/>
          <w:rFonts w:ascii="Times New Roman" w:hAnsi="Times New Roman" w:cs="Times New Roman"/>
          <w:sz w:val="22"/>
          <w:szCs w:val="22"/>
        </w:rPr>
        <w:softHyphen/>
        <w:t>фликтов, моделировать варианты выхода из конфликтной ситуации.</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197" w:name="bookmark5527"/>
      <w:bookmarkEnd w:id="3197"/>
      <w:r w:rsidRPr="00C41B23">
        <w:rPr>
          <w:rStyle w:val="11"/>
          <w:rFonts w:ascii="Times New Roman" w:hAnsi="Times New Roman" w:cs="Times New Roman"/>
          <w:sz w:val="22"/>
          <w:szCs w:val="22"/>
        </w:rPr>
        <w:t>Выражать свою точку зрения, участвовать в дискуссии.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8" w:name="bookmark5528"/>
      <w:bookmarkEnd w:id="3198"/>
      <w:r w:rsidRPr="00C41B23">
        <w:rPr>
          <w:rStyle w:val="11"/>
          <w:rFonts w:ascii="Times New Roman" w:hAnsi="Times New Roman" w:cs="Times New Roman"/>
          <w:sz w:val="22"/>
          <w:szCs w:val="22"/>
        </w:rPr>
        <w:t>Осуществлять совместную деятельность, включая взаимо</w:t>
      </w:r>
      <w:r w:rsidRPr="00C41B23">
        <w:rPr>
          <w:rStyle w:val="11"/>
          <w:rFonts w:ascii="Times New Roman" w:hAnsi="Times New Roman" w:cs="Times New Roman"/>
          <w:sz w:val="22"/>
          <w:szCs w:val="22"/>
        </w:rPr>
        <w:softHyphen/>
        <w:t>действие с людьми другой культуры, национальной и рели</w:t>
      </w:r>
      <w:r w:rsidRPr="00C41B23">
        <w:rPr>
          <w:rStyle w:val="11"/>
          <w:rFonts w:ascii="Times New Roman" w:hAnsi="Times New Roman" w:cs="Times New Roman"/>
          <w:sz w:val="22"/>
          <w:szCs w:val="22"/>
        </w:rPr>
        <w:softHyphen/>
        <w:t>гиозной принадлежности на основе гуманистических ценно</w:t>
      </w:r>
      <w:r w:rsidRPr="00C41B23">
        <w:rPr>
          <w:rStyle w:val="11"/>
          <w:rFonts w:ascii="Times New Roman" w:hAnsi="Times New Roman" w:cs="Times New Roman"/>
          <w:sz w:val="22"/>
          <w:szCs w:val="22"/>
        </w:rPr>
        <w:softHyphen/>
        <w:t>стей, взаимопонимания между людьми разных культур с точки зрения их соответствия духовным традициям обще</w:t>
      </w:r>
      <w:r w:rsidRPr="00C41B23">
        <w:rPr>
          <w:rStyle w:val="11"/>
          <w:rFonts w:ascii="Times New Roman" w:hAnsi="Times New Roman" w:cs="Times New Roman"/>
          <w:sz w:val="22"/>
          <w:szCs w:val="22"/>
        </w:rPr>
        <w:softHyphen/>
        <w:t>ства.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199" w:name="bookmark5529"/>
      <w:bookmarkEnd w:id="3199"/>
      <w:r w:rsidRPr="00C41B23">
        <w:rPr>
          <w:rStyle w:val="11"/>
          <w:rFonts w:ascii="Times New Roman" w:hAnsi="Times New Roman" w:cs="Times New Roman"/>
          <w:sz w:val="22"/>
          <w:szCs w:val="22"/>
        </w:rPr>
        <w:t>Сравнивать результаты выполнения учебного географическо</w:t>
      </w:r>
      <w:r w:rsidRPr="00C41B23">
        <w:rPr>
          <w:rStyle w:val="11"/>
          <w:rFonts w:ascii="Times New Roman" w:hAnsi="Times New Roman" w:cs="Times New Roman"/>
          <w:sz w:val="22"/>
          <w:szCs w:val="22"/>
        </w:rPr>
        <w:softHyphen/>
        <w:t>го проекта с исходной задачей и оценивать вклад каждого члена команды в достижение результатов, разделять сферу ответственности.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0" w:name="bookmark5530"/>
      <w:bookmarkEnd w:id="3200"/>
      <w:r w:rsidRPr="00C41B23">
        <w:rPr>
          <w:rStyle w:val="11"/>
          <w:rFonts w:ascii="Times New Roman" w:hAnsi="Times New Roman" w:cs="Times New Roman"/>
          <w:sz w:val="22"/>
          <w:szCs w:val="22"/>
        </w:rPr>
        <w:t>Планировать организацию совместной работы при выполне</w:t>
      </w:r>
      <w:r w:rsidRPr="00C41B23">
        <w:rPr>
          <w:rStyle w:val="11"/>
          <w:rFonts w:ascii="Times New Roman" w:hAnsi="Times New Roman" w:cs="Times New Roman"/>
          <w:sz w:val="22"/>
          <w:szCs w:val="22"/>
        </w:rPr>
        <w:softHyphen/>
        <w:t>нии учебного проекта о повышении уровня Мирового океана в связи с глобальными изменениями климата.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1" w:name="bookmark5531"/>
      <w:bookmarkEnd w:id="3201"/>
      <w:r w:rsidRPr="00C41B23">
        <w:rPr>
          <w:rStyle w:val="11"/>
          <w:rFonts w:ascii="Times New Roman" w:hAnsi="Times New Roman" w:cs="Times New Roman"/>
          <w:sz w:val="22"/>
          <w:szCs w:val="22"/>
        </w:rPr>
        <w:t>При выполнении практической работы «Определение, срав</w:t>
      </w:r>
      <w:r w:rsidRPr="00C41B23">
        <w:rPr>
          <w:rStyle w:val="11"/>
          <w:rFonts w:ascii="Times New Roman" w:hAnsi="Times New Roman" w:cs="Times New Roman"/>
          <w:sz w:val="22"/>
          <w:szCs w:val="22"/>
        </w:rPr>
        <w:softHyphen/>
        <w:t>нение темпов изменения численности населения отдельных регионов мира по статистическим материалам» обменивать</w:t>
      </w:r>
      <w:r w:rsidRPr="00C41B23">
        <w:rPr>
          <w:rStyle w:val="11"/>
          <w:rFonts w:ascii="Times New Roman" w:hAnsi="Times New Roman" w:cs="Times New Roman"/>
          <w:sz w:val="22"/>
          <w:szCs w:val="22"/>
        </w:rPr>
        <w:softHyphen/>
        <w:t>ся с партнером важной информацией, участвовать в обсуж</w:t>
      </w:r>
      <w:r w:rsidRPr="00C41B23">
        <w:rPr>
          <w:rStyle w:val="11"/>
          <w:rFonts w:ascii="Times New Roman" w:hAnsi="Times New Roman" w:cs="Times New Roman"/>
          <w:sz w:val="22"/>
          <w:szCs w:val="22"/>
        </w:rPr>
        <w:softHyphen/>
        <w:t>дении.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2" w:name="bookmark5532"/>
      <w:bookmarkEnd w:id="3202"/>
      <w:r w:rsidRPr="00C41B23">
        <w:rPr>
          <w:rStyle w:val="11"/>
          <w:rFonts w:ascii="Times New Roman" w:hAnsi="Times New Roman" w:cs="Times New Roman"/>
          <w:sz w:val="22"/>
          <w:szCs w:val="22"/>
        </w:rPr>
        <w:t>Сравнивать результаты выполнения учебного географическо</w:t>
      </w:r>
      <w:r w:rsidRPr="00C41B23">
        <w:rPr>
          <w:rStyle w:val="11"/>
          <w:rFonts w:ascii="Times New Roman" w:hAnsi="Times New Roman" w:cs="Times New Roman"/>
          <w:sz w:val="22"/>
          <w:szCs w:val="22"/>
        </w:rPr>
        <w:softHyphen/>
        <w:t>го проекта с исходной задачей и вклад каждого члена коман</w:t>
      </w:r>
      <w:r w:rsidRPr="00C41B23">
        <w:rPr>
          <w:rStyle w:val="11"/>
          <w:rFonts w:ascii="Times New Roman" w:hAnsi="Times New Roman" w:cs="Times New Roman"/>
          <w:sz w:val="22"/>
          <w:szCs w:val="22"/>
        </w:rPr>
        <w:softHyphen/>
        <w:t>ды в достижение результатов.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03" w:name="bookmark5533"/>
      <w:bookmarkEnd w:id="3203"/>
      <w:r w:rsidRPr="00C41B23">
        <w:rPr>
          <w:rStyle w:val="11"/>
          <w:rFonts w:ascii="Times New Roman" w:hAnsi="Times New Roman" w:cs="Times New Roman"/>
          <w:sz w:val="22"/>
          <w:szCs w:val="22"/>
        </w:rPr>
        <w:t>Разделять сферу ответственности.</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Формирование универсальных учебных регулятив</w:t>
      </w:r>
      <w:r w:rsidRPr="00C41B23">
        <w:rPr>
          <w:rStyle w:val="11"/>
          <w:rFonts w:ascii="Times New Roman" w:hAnsi="Times New Roman" w:cs="Times New Roman"/>
          <w:b/>
          <w:bCs/>
          <w:i/>
          <w:iCs/>
          <w:sz w:val="22"/>
          <w:szCs w:val="22"/>
        </w:rPr>
        <w:softHyphen/>
        <w:t>ных действий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4" w:name="bookmark5534"/>
      <w:bookmarkEnd w:id="3204"/>
      <w:r w:rsidRPr="00C41B23">
        <w:rPr>
          <w:rStyle w:val="11"/>
          <w:rFonts w:ascii="Times New Roman" w:hAnsi="Times New Roman" w:cs="Times New Roman"/>
          <w:sz w:val="22"/>
          <w:szCs w:val="22"/>
        </w:rPr>
        <w:t>Раскрывать смысл и значение целенаправленной деятельно</w:t>
      </w:r>
      <w:r w:rsidRPr="00C41B23">
        <w:rPr>
          <w:rStyle w:val="11"/>
          <w:rFonts w:ascii="Times New Roman" w:hAnsi="Times New Roman" w:cs="Times New Roman"/>
          <w:sz w:val="22"/>
          <w:szCs w:val="22"/>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C41B23">
        <w:rPr>
          <w:rStyle w:val="11"/>
          <w:rFonts w:ascii="Times New Roman" w:hAnsi="Times New Roman" w:cs="Times New Roman"/>
          <w:sz w:val="22"/>
          <w:szCs w:val="22"/>
        </w:rPr>
        <w:softHyphen/>
        <w:t>лей и задач социальных движений, реформ и революций и т. д.).</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5" w:name="bookmark5535"/>
      <w:bookmarkEnd w:id="3205"/>
      <w:r w:rsidRPr="00C41B23">
        <w:rPr>
          <w:rStyle w:val="11"/>
          <w:rFonts w:ascii="Times New Roman" w:hAnsi="Times New Roman" w:cs="Times New Roman"/>
          <w:sz w:val="22"/>
          <w:szCs w:val="22"/>
        </w:rPr>
        <w:t>Определять способ решения поисковых, исследовательских, творческих задач по истории (включая использование на раз</w:t>
      </w:r>
      <w:r w:rsidRPr="00C41B23">
        <w:rPr>
          <w:rStyle w:val="11"/>
          <w:rFonts w:ascii="Times New Roman" w:hAnsi="Times New Roman" w:cs="Times New Roman"/>
          <w:sz w:val="22"/>
          <w:szCs w:val="22"/>
        </w:rPr>
        <w:softHyphen/>
        <w:t>ных этапах обучения сначала предложенных, а затем само</w:t>
      </w:r>
      <w:r w:rsidRPr="00C41B23">
        <w:rPr>
          <w:rStyle w:val="11"/>
          <w:rFonts w:ascii="Times New Roman" w:hAnsi="Times New Roman" w:cs="Times New Roman"/>
          <w:sz w:val="22"/>
          <w:szCs w:val="22"/>
        </w:rPr>
        <w:softHyphen/>
        <w:t>стоятельно определяемых плана и источников информации).</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6" w:name="bookmark5536"/>
      <w:bookmarkEnd w:id="3206"/>
      <w:r w:rsidRPr="00C41B23">
        <w:rPr>
          <w:rStyle w:val="11"/>
          <w:rFonts w:ascii="Times New Roman" w:hAnsi="Times New Roman" w:cs="Times New Roman"/>
          <w:sz w:val="22"/>
          <w:szCs w:val="22"/>
        </w:rPr>
        <w:t>Осуществлять самоконтроль и рефлексию применительно к результатам своей учебной деятельности, соотнося их с исто</w:t>
      </w:r>
      <w:r w:rsidRPr="00C41B23">
        <w:rPr>
          <w:rStyle w:val="11"/>
          <w:rFonts w:ascii="Times New Roman" w:hAnsi="Times New Roman" w:cs="Times New Roman"/>
          <w:sz w:val="22"/>
          <w:szCs w:val="22"/>
        </w:rPr>
        <w:softHyphen/>
        <w:t>рической информацией, содержащейся в учебной и истори</w:t>
      </w:r>
      <w:r w:rsidRPr="00C41B23">
        <w:rPr>
          <w:rStyle w:val="11"/>
          <w:rFonts w:ascii="Times New Roman" w:hAnsi="Times New Roman" w:cs="Times New Roman"/>
          <w:sz w:val="22"/>
          <w:szCs w:val="22"/>
        </w:rPr>
        <w:softHyphen/>
        <w:t>ческой литературе.</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 Самостоятельно составлять алгоритм решения географиче</w:t>
      </w:r>
      <w:r w:rsidRPr="00C41B23">
        <w:rPr>
          <w:rStyle w:val="11"/>
          <w:rFonts w:ascii="Times New Roman" w:hAnsi="Times New Roman" w:cs="Times New Roman"/>
          <w:sz w:val="22"/>
          <w:szCs w:val="22"/>
        </w:rPr>
        <w:softHyphen/>
        <w:t>ских задач и выбирать способ их решения с учетом имею</w:t>
      </w:r>
      <w:r w:rsidRPr="00C41B23">
        <w:rPr>
          <w:rStyle w:val="11"/>
          <w:rFonts w:ascii="Times New Roman" w:hAnsi="Times New Roman" w:cs="Times New Roman"/>
          <w:sz w:val="22"/>
          <w:szCs w:val="22"/>
        </w:rPr>
        <w:softHyphen/>
      </w:r>
      <w:r w:rsidRPr="00C41B23">
        <w:rPr>
          <w:rStyle w:val="11"/>
          <w:rFonts w:ascii="Times New Roman" w:hAnsi="Times New Roman" w:cs="Times New Roman"/>
          <w:sz w:val="22"/>
          <w:szCs w:val="22"/>
        </w:rPr>
        <w:lastRenderedPageBreak/>
        <w:t>щихся ресурсов и собственных возможностей, аргументиро</w:t>
      </w:r>
      <w:r w:rsidRPr="00C41B23">
        <w:rPr>
          <w:rStyle w:val="11"/>
          <w:rFonts w:ascii="Times New Roman" w:hAnsi="Times New Roman" w:cs="Times New Roman"/>
          <w:sz w:val="22"/>
          <w:szCs w:val="22"/>
        </w:rPr>
        <w:softHyphen/>
        <w:t>вать предлагаемые варианты решений.</w:t>
      </w:r>
    </w:p>
    <w:p w:rsidR="006D6D38" w:rsidRPr="00C41B23" w:rsidRDefault="006D6D38" w:rsidP="006D6D38">
      <w:pPr>
        <w:pStyle w:val="30"/>
        <w:spacing w:after="0" w:line="240" w:lineRule="auto"/>
        <w:jc w:val="center"/>
        <w:rPr>
          <w:rFonts w:ascii="Times New Roman" w:hAnsi="Times New Roman" w:cs="Times New Roman"/>
          <w:b w:val="0"/>
          <w:bCs w:val="0"/>
          <w:color w:val="auto"/>
          <w:sz w:val="22"/>
          <w:szCs w:val="22"/>
        </w:rPr>
      </w:pPr>
      <w:r w:rsidRPr="00C41B23">
        <w:rPr>
          <w:rStyle w:val="3"/>
          <w:rFonts w:ascii="Times New Roman" w:hAnsi="Times New Roman" w:cs="Times New Roman"/>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Одним из важнейших путей формирования универсальных учебных действий (УУД) в МОУ Улейминской сош им. Героя Советского Союза Дерюгина А.В. является включе</w:t>
      </w:r>
      <w:r w:rsidRPr="00C41B23">
        <w:rPr>
          <w:rStyle w:val="11"/>
          <w:rFonts w:ascii="Times New Roman" w:hAnsi="Times New Roman" w:cs="Times New Roman"/>
          <w:sz w:val="22"/>
          <w:szCs w:val="22"/>
        </w:rPr>
        <w:softHyphen/>
        <w:t>ние обучающихся в учебно-исследовательскую и проектную деятельность (УИПД), которая в МОУ Улейминской сош им. Героя Советского Союза Дерюгина А.В. организована при получении ос</w:t>
      </w:r>
      <w:r w:rsidRPr="00C41B23">
        <w:rPr>
          <w:rStyle w:val="11"/>
          <w:rFonts w:ascii="Times New Roman" w:hAnsi="Times New Roman" w:cs="Times New Roman"/>
          <w:sz w:val="22"/>
          <w:szCs w:val="22"/>
        </w:rPr>
        <w:softHyphen/>
        <w:t>новного общего образования на основе программы формирова</w:t>
      </w:r>
      <w:r w:rsidRPr="00C41B23">
        <w:rPr>
          <w:rStyle w:val="11"/>
          <w:rFonts w:ascii="Times New Roman" w:hAnsi="Times New Roman" w:cs="Times New Roman"/>
          <w:sz w:val="22"/>
          <w:szCs w:val="22"/>
        </w:rPr>
        <w:softHyphen/>
        <w:t>ния УУД, разработанной в каждой организации с использованием современного оборудования Центра «Точка роста».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Организация УИПД призвана обеспечивать формирование у обучающихся опыта применения УУД в жизненных ситуаци</w:t>
      </w:r>
      <w:r w:rsidRPr="00C41B23">
        <w:rPr>
          <w:rStyle w:val="11"/>
          <w:rFonts w:ascii="Times New Roman" w:hAnsi="Times New Roman" w:cs="Times New Roman"/>
          <w:sz w:val="22"/>
          <w:szCs w:val="22"/>
        </w:rPr>
        <w:softHyphen/>
        <w:t>ях, навыков учебного сотрудничества и социального взаимо</w:t>
      </w:r>
      <w:r w:rsidRPr="00C41B23">
        <w:rPr>
          <w:rStyle w:val="11"/>
          <w:rFonts w:ascii="Times New Roman" w:hAnsi="Times New Roman" w:cs="Times New Roman"/>
          <w:sz w:val="22"/>
          <w:szCs w:val="22"/>
        </w:rPr>
        <w:softHyphen/>
        <w:t>действия со сверстниками, обучающимися младшего и старше</w:t>
      </w:r>
      <w:r w:rsidRPr="00C41B23">
        <w:rPr>
          <w:rStyle w:val="11"/>
          <w:rFonts w:ascii="Times New Roman" w:hAnsi="Times New Roman" w:cs="Times New Roman"/>
          <w:sz w:val="22"/>
          <w:szCs w:val="22"/>
        </w:rPr>
        <w:softHyphen/>
        <w:t>го возраста, взрослыми.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УИПД обучающихся должна быть сориентирована на форми</w:t>
      </w:r>
      <w:r w:rsidRPr="00C41B23">
        <w:rPr>
          <w:rStyle w:val="11"/>
          <w:rFonts w:ascii="Times New Roman" w:hAnsi="Times New Roman" w:cs="Times New Roman"/>
          <w:sz w:val="22"/>
          <w:szCs w:val="22"/>
        </w:rPr>
        <w:softHyphen/>
        <w:t>рование и развитие у школьников научного способа мышле</w:t>
      </w:r>
      <w:r w:rsidRPr="00C41B23">
        <w:rPr>
          <w:rStyle w:val="11"/>
          <w:rFonts w:ascii="Times New Roman" w:hAnsi="Times New Roman" w:cs="Times New Roman"/>
          <w:sz w:val="22"/>
          <w:szCs w:val="22"/>
        </w:rPr>
        <w:softHyphen/>
        <w:t>ния, устойчивого познавательного интереса, готовности к по</w:t>
      </w:r>
      <w:r w:rsidRPr="00C41B23">
        <w:rPr>
          <w:rStyle w:val="11"/>
          <w:rFonts w:ascii="Times New Roman" w:hAnsi="Times New Roman" w:cs="Times New Roman"/>
          <w:sz w:val="22"/>
          <w:szCs w:val="22"/>
        </w:rPr>
        <w:softHyphen/>
        <w:t>стоянному саморазвитию и самообразованию, способности к проявлению самостоятельности и творчества при решении лич</w:t>
      </w:r>
      <w:r w:rsidRPr="00C41B23">
        <w:rPr>
          <w:rStyle w:val="11"/>
          <w:rFonts w:ascii="Times New Roman" w:hAnsi="Times New Roman" w:cs="Times New Roman"/>
          <w:sz w:val="22"/>
          <w:szCs w:val="22"/>
        </w:rPr>
        <w:softHyphen/>
        <w:t>ностно и социально значимых проблем.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УИПД может осуществляться обучающимися индивидуаль</w:t>
      </w:r>
      <w:r w:rsidRPr="00C41B23">
        <w:rPr>
          <w:rStyle w:val="11"/>
          <w:rFonts w:ascii="Times New Roman" w:hAnsi="Times New Roman" w:cs="Times New Roman"/>
          <w:sz w:val="22"/>
          <w:szCs w:val="22"/>
        </w:rPr>
        <w:softHyphen/>
        <w:t>но и коллективно (в составе малых групп, класса).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C41B23">
        <w:rPr>
          <w:rStyle w:val="11"/>
          <w:rFonts w:ascii="Times New Roman" w:hAnsi="Times New Roman" w:cs="Times New Roman"/>
          <w:sz w:val="22"/>
          <w:szCs w:val="22"/>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C41B23">
        <w:rPr>
          <w:rStyle w:val="11"/>
          <w:rFonts w:ascii="Times New Roman" w:hAnsi="Times New Roman" w:cs="Times New Roman"/>
          <w:sz w:val="22"/>
          <w:szCs w:val="22"/>
        </w:rPr>
        <w:softHyphen/>
        <w:t>ектной деятельности универсальные учебные действия оцени</w:t>
      </w:r>
      <w:r w:rsidRPr="00C41B23">
        <w:rPr>
          <w:rStyle w:val="11"/>
          <w:rFonts w:ascii="Times New Roman" w:hAnsi="Times New Roman" w:cs="Times New Roman"/>
          <w:sz w:val="22"/>
          <w:szCs w:val="22"/>
        </w:rPr>
        <w:softHyphen/>
        <w:t>ваются на протяжении всего процесса их формирования.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Материально-техническое оснащение образовательного про</w:t>
      </w:r>
      <w:r w:rsidRPr="00C41B23">
        <w:rPr>
          <w:rStyle w:val="11"/>
          <w:rFonts w:ascii="Times New Roman" w:hAnsi="Times New Roman" w:cs="Times New Roman"/>
          <w:sz w:val="22"/>
          <w:szCs w:val="22"/>
        </w:rPr>
        <w:softHyphen/>
        <w:t>цесса должно обеспечивать возможность включения всех обу</w:t>
      </w:r>
      <w:r w:rsidRPr="00C41B23">
        <w:rPr>
          <w:rStyle w:val="11"/>
          <w:rFonts w:ascii="Times New Roman" w:hAnsi="Times New Roman" w:cs="Times New Roman"/>
          <w:sz w:val="22"/>
          <w:szCs w:val="22"/>
        </w:rPr>
        <w:softHyphen/>
        <w:t>чающихся в УИПД.</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вероятности возникновения особых условий органи</w:t>
      </w:r>
      <w:r w:rsidRPr="00C41B23">
        <w:rPr>
          <w:rStyle w:val="11"/>
          <w:rFonts w:ascii="Times New Roman" w:hAnsi="Times New Roman" w:cs="Times New Roman"/>
          <w:sz w:val="22"/>
          <w:szCs w:val="22"/>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C41B23">
        <w:rPr>
          <w:rStyle w:val="11"/>
          <w:rFonts w:ascii="Times New Roman" w:hAnsi="Times New Roman" w:cs="Times New Roman"/>
          <w:sz w:val="22"/>
          <w:szCs w:val="22"/>
        </w:rPr>
        <w:softHyphen/>
        <w:t>дивидуальной траектории или заочной формы обучения) учеб</w:t>
      </w:r>
      <w:r w:rsidRPr="00C41B23">
        <w:rPr>
          <w:rStyle w:val="11"/>
          <w:rFonts w:ascii="Times New Roman" w:hAnsi="Times New Roman" w:cs="Times New Roman"/>
          <w:sz w:val="22"/>
          <w:szCs w:val="22"/>
        </w:rPr>
        <w:softHyphen/>
        <w:t>но-исследовательская и проектная деятельность обучающихся может быть реализована в дистанционном формате.</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реализации учебно-исследовательской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учебно-исследовательской деятельности (да</w:t>
      </w:r>
      <w:r w:rsidRPr="00C41B23">
        <w:rPr>
          <w:rStyle w:val="11"/>
          <w:rFonts w:ascii="Times New Roman" w:hAnsi="Times New Roman" w:cs="Times New Roman"/>
          <w:sz w:val="22"/>
          <w:szCs w:val="22"/>
        </w:rPr>
        <w:softHyphen/>
        <w:t>лее — УИД) состоит в том, что она нацелена на решение обу</w:t>
      </w:r>
      <w:r w:rsidRPr="00C41B23">
        <w:rPr>
          <w:rStyle w:val="11"/>
          <w:rFonts w:ascii="Times New Roman" w:hAnsi="Times New Roman" w:cs="Times New Roman"/>
          <w:sz w:val="22"/>
          <w:szCs w:val="22"/>
        </w:rPr>
        <w:softHyphen/>
        <w:t>чающимися познавательной проблемы, носит теоретический характер, ориентирована на получение обучающимися субъек</w:t>
      </w:r>
      <w:r w:rsidRPr="00C41B23">
        <w:rPr>
          <w:rStyle w:val="11"/>
          <w:rFonts w:ascii="Times New Roman" w:hAnsi="Times New Roman" w:cs="Times New Roman"/>
          <w:sz w:val="22"/>
          <w:szCs w:val="22"/>
        </w:rPr>
        <w:softHyphen/>
        <w:t>тивно нового знания (ранее неизвестного или мало известного), на организацию его теоретической опытно-экспериментальной проверки.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Исследовательские задачи представляют собой особый вид педагогической установки, ориентированной: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7" w:name="bookmark5537"/>
      <w:bookmarkEnd w:id="3207"/>
      <w:r w:rsidRPr="00C41B23">
        <w:rPr>
          <w:rStyle w:val="11"/>
          <w:rFonts w:ascii="Times New Roman" w:hAnsi="Times New Roman" w:cs="Times New Roman"/>
          <w:sz w:val="22"/>
          <w:szCs w:val="22"/>
        </w:rPr>
        <w:t>на формирование и развитие у школьников навыков поиска ответов на проблемные вопросы, предполагающие не исполь</w:t>
      </w:r>
      <w:r w:rsidRPr="00C41B23">
        <w:rPr>
          <w:rStyle w:val="11"/>
          <w:rFonts w:ascii="Times New Roman" w:hAnsi="Times New Roman" w:cs="Times New Roman"/>
          <w:sz w:val="22"/>
          <w:szCs w:val="22"/>
        </w:rPr>
        <w:softHyphen/>
        <w:t>зование имеющихся у школьников знаний, а получение но</w:t>
      </w:r>
      <w:r w:rsidRPr="00C41B23">
        <w:rPr>
          <w:rStyle w:val="11"/>
          <w:rFonts w:ascii="Times New Roman" w:hAnsi="Times New Roman" w:cs="Times New Roman"/>
          <w:sz w:val="22"/>
          <w:szCs w:val="22"/>
        </w:rPr>
        <w:softHyphen/>
        <w:t>вых посредством размышлений, рассуждений, предположе</w:t>
      </w:r>
      <w:r w:rsidRPr="00C41B23">
        <w:rPr>
          <w:rStyle w:val="11"/>
          <w:rFonts w:ascii="Times New Roman" w:hAnsi="Times New Roman" w:cs="Times New Roman"/>
          <w:sz w:val="22"/>
          <w:szCs w:val="22"/>
        </w:rPr>
        <w:softHyphen/>
        <w:t>ний, экспериментирования;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08" w:name="bookmark5538"/>
      <w:bookmarkEnd w:id="3208"/>
      <w:r w:rsidRPr="00C41B23">
        <w:rPr>
          <w:rStyle w:val="11"/>
          <w:rFonts w:ascii="Times New Roman" w:hAnsi="Times New Roman" w:cs="Times New Roman"/>
          <w:sz w:val="22"/>
          <w:szCs w:val="22"/>
        </w:rPr>
        <w:t>на овладение школьниками основными научно-исследова</w:t>
      </w:r>
      <w:r w:rsidRPr="00C41B23">
        <w:rPr>
          <w:rStyle w:val="11"/>
          <w:rFonts w:ascii="Times New Roman" w:hAnsi="Times New Roman" w:cs="Times New Roman"/>
          <w:sz w:val="22"/>
          <w:szCs w:val="22"/>
        </w:rPr>
        <w:softHyphen/>
        <w:t>тельскими умениями (умения формулировать гипотезу и прогноз, планировать и осуществлять анализ, опыт и экспе</w:t>
      </w:r>
      <w:r w:rsidRPr="00C41B23">
        <w:rPr>
          <w:rStyle w:val="11"/>
          <w:rFonts w:ascii="Times New Roman" w:hAnsi="Times New Roman" w:cs="Times New Roman"/>
          <w:sz w:val="22"/>
          <w:szCs w:val="22"/>
        </w:rPr>
        <w:softHyphen/>
        <w:t>римент, делать обобщения и формулировать выводы на осно</w:t>
      </w:r>
      <w:r w:rsidRPr="00C41B23">
        <w:rPr>
          <w:rStyle w:val="11"/>
          <w:rFonts w:ascii="Times New Roman" w:hAnsi="Times New Roman" w:cs="Times New Roman"/>
          <w:sz w:val="22"/>
          <w:szCs w:val="22"/>
        </w:rPr>
        <w:softHyphen/>
        <w:t>ве анализа полученных данных).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Ценность учебно-исследовательской работы определяется возможностью обучающихся посмотреть на различные пробле</w:t>
      </w:r>
      <w:r w:rsidRPr="00C41B23">
        <w:rPr>
          <w:rStyle w:val="11"/>
          <w:rFonts w:ascii="Times New Roman" w:hAnsi="Times New Roman" w:cs="Times New Roman"/>
          <w:sz w:val="22"/>
          <w:szCs w:val="22"/>
        </w:rPr>
        <w:softHyphen/>
        <w:t>мы с позиции ученых, занимающихся научным исследованием.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Осуществление УИД обучающимися включает в себя ряд эта</w:t>
      </w:r>
      <w:r w:rsidRPr="00C41B23">
        <w:rPr>
          <w:rStyle w:val="11"/>
          <w:rFonts w:ascii="Times New Roman" w:hAnsi="Times New Roman" w:cs="Times New Roman"/>
          <w:sz w:val="22"/>
          <w:szCs w:val="22"/>
        </w:rPr>
        <w:softHyphen/>
        <w:t>пов: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09" w:name="bookmark5539"/>
      <w:bookmarkEnd w:id="3209"/>
      <w:r w:rsidRPr="00C41B23">
        <w:rPr>
          <w:rStyle w:val="11"/>
          <w:rFonts w:ascii="Times New Roman" w:hAnsi="Times New Roman" w:cs="Times New Roman"/>
          <w:sz w:val="22"/>
          <w:szCs w:val="22"/>
        </w:rPr>
        <w:t>обоснование актуальности исследования;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0" w:name="bookmark5540"/>
      <w:bookmarkEnd w:id="3210"/>
      <w:r w:rsidRPr="00C41B23">
        <w:rPr>
          <w:rStyle w:val="11"/>
          <w:rFonts w:ascii="Times New Roman" w:hAnsi="Times New Roman" w:cs="Times New Roman"/>
          <w:sz w:val="22"/>
          <w:szCs w:val="22"/>
        </w:rPr>
        <w:t>планирование/проектирование исследовательских работ (вы</w:t>
      </w:r>
      <w:r w:rsidRPr="00C41B23">
        <w:rPr>
          <w:rStyle w:val="11"/>
          <w:rFonts w:ascii="Times New Roman" w:hAnsi="Times New Roman" w:cs="Times New Roman"/>
          <w:sz w:val="22"/>
          <w:szCs w:val="22"/>
        </w:rPr>
        <w:softHyphen/>
        <w:t>движение гипотезы, постановка цели и задач), выбор необ</w:t>
      </w:r>
      <w:r w:rsidRPr="00C41B23">
        <w:rPr>
          <w:rStyle w:val="11"/>
          <w:rFonts w:ascii="Times New Roman" w:hAnsi="Times New Roman" w:cs="Times New Roman"/>
          <w:sz w:val="22"/>
          <w:szCs w:val="22"/>
        </w:rPr>
        <w:softHyphen/>
        <w:t>ходимых средств/инструментария;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1" w:name="bookmark5541"/>
      <w:bookmarkEnd w:id="3211"/>
      <w:r w:rsidRPr="00C41B23">
        <w:rPr>
          <w:rStyle w:val="11"/>
          <w:rFonts w:ascii="Times New Roman" w:hAnsi="Times New Roman" w:cs="Times New Roman"/>
          <w:sz w:val="22"/>
          <w:szCs w:val="22"/>
        </w:rPr>
        <w:t>собственно проведение исследования с обязательным поэтап</w:t>
      </w:r>
      <w:r w:rsidRPr="00C41B23">
        <w:rPr>
          <w:rStyle w:val="11"/>
          <w:rFonts w:ascii="Times New Roman" w:hAnsi="Times New Roman" w:cs="Times New Roman"/>
          <w:sz w:val="22"/>
          <w:szCs w:val="22"/>
        </w:rPr>
        <w:softHyphen/>
        <w:t>ным контролем и коррекцией результатов работ, проверка гипотезы;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2" w:name="bookmark5542"/>
      <w:bookmarkEnd w:id="3212"/>
      <w:r w:rsidRPr="00C41B23">
        <w:rPr>
          <w:rStyle w:val="11"/>
          <w:rFonts w:ascii="Times New Roman" w:hAnsi="Times New Roman" w:cs="Times New Roman"/>
          <w:sz w:val="22"/>
          <w:szCs w:val="22"/>
        </w:rPr>
        <w:t>описание процесса исследования, оформление результатов учебно-исследовательской деятельности в виде конечного продукта;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3" w:name="bookmark5543"/>
      <w:bookmarkEnd w:id="3213"/>
      <w:r w:rsidRPr="00C41B23">
        <w:rPr>
          <w:rStyle w:val="11"/>
          <w:rFonts w:ascii="Times New Roman" w:hAnsi="Times New Roman" w:cs="Times New Roman"/>
          <w:sz w:val="22"/>
          <w:szCs w:val="22"/>
        </w:rPr>
        <w:t>представление результатов исследования, где в любое иссле</w:t>
      </w:r>
      <w:r w:rsidRPr="00C41B23">
        <w:rPr>
          <w:rStyle w:val="11"/>
          <w:rFonts w:ascii="Times New Roman" w:hAnsi="Times New Roman" w:cs="Times New Roman"/>
          <w:sz w:val="22"/>
          <w:szCs w:val="22"/>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учебно-исследовательской деятельности в рамках 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организации УИД обучающихся в рамках уроч</w:t>
      </w:r>
      <w:r w:rsidRPr="00C41B23">
        <w:rPr>
          <w:rStyle w:val="11"/>
          <w:rFonts w:ascii="Times New Roman" w:hAnsi="Times New Roman" w:cs="Times New Roman"/>
          <w:sz w:val="22"/>
          <w:szCs w:val="22"/>
        </w:rPr>
        <w:softHyphen/>
        <w:t>ной деятельности связана с тем, что учебное время, которое может быть специально выделено на осуществление полноцен</w:t>
      </w:r>
      <w:r w:rsidRPr="00C41B23">
        <w:rPr>
          <w:rStyle w:val="11"/>
          <w:rFonts w:ascii="Times New Roman" w:hAnsi="Times New Roman" w:cs="Times New Roman"/>
          <w:sz w:val="22"/>
          <w:szCs w:val="22"/>
        </w:rPr>
        <w:softHyphen/>
        <w:t xml:space="preserve">ной исследовательской работы в классе </w:t>
      </w:r>
      <w:r w:rsidRPr="00C41B23">
        <w:rPr>
          <w:rStyle w:val="11"/>
          <w:rFonts w:ascii="Times New Roman" w:hAnsi="Times New Roman" w:cs="Times New Roman"/>
          <w:sz w:val="22"/>
          <w:szCs w:val="22"/>
        </w:rPr>
        <w:lastRenderedPageBreak/>
        <w:t>и в рамках выпол</w:t>
      </w:r>
      <w:r w:rsidRPr="00C41B23">
        <w:rPr>
          <w:rStyle w:val="11"/>
          <w:rFonts w:ascii="Times New Roman" w:hAnsi="Times New Roman" w:cs="Times New Roman"/>
          <w:sz w:val="22"/>
          <w:szCs w:val="22"/>
        </w:rPr>
        <w:softHyphen/>
        <w:t>нения домашних заданий, крайне ограничено и ориентирова</w:t>
      </w:r>
      <w:r w:rsidRPr="00C41B23">
        <w:rPr>
          <w:rStyle w:val="11"/>
          <w:rFonts w:ascii="Times New Roman" w:hAnsi="Times New Roman" w:cs="Times New Roman"/>
          <w:sz w:val="22"/>
          <w:szCs w:val="22"/>
        </w:rPr>
        <w:softHyphen/>
        <w:t>но в первую очередь на реализацию задач предметного обуче</w:t>
      </w:r>
      <w:r w:rsidRPr="00C41B23">
        <w:rPr>
          <w:rStyle w:val="11"/>
          <w:rFonts w:ascii="Times New Roman" w:hAnsi="Times New Roman" w:cs="Times New Roman"/>
          <w:sz w:val="22"/>
          <w:szCs w:val="22"/>
        </w:rPr>
        <w:softHyphen/>
        <w:t>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УИД обучающихся в уроч</w:t>
      </w:r>
      <w:r w:rsidRPr="00C41B23">
        <w:rPr>
          <w:rStyle w:val="11"/>
          <w:rFonts w:ascii="Times New Roman" w:hAnsi="Times New Roman" w:cs="Times New Roman"/>
          <w:sz w:val="22"/>
          <w:szCs w:val="22"/>
        </w:rPr>
        <w:softHyphen/>
        <w:t>ное время целесообразно ориентироваться на реализацию двух основных направлений исследований:</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14" w:name="bookmark5544"/>
      <w:bookmarkEnd w:id="3214"/>
      <w:r w:rsidRPr="00C41B23">
        <w:rPr>
          <w:rStyle w:val="11"/>
          <w:rFonts w:ascii="Times New Roman" w:hAnsi="Times New Roman" w:cs="Times New Roman"/>
          <w:sz w:val="22"/>
          <w:szCs w:val="22"/>
        </w:rPr>
        <w:t>предметные учебные исследования;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15" w:name="bookmark5545"/>
      <w:bookmarkEnd w:id="3215"/>
      <w:r w:rsidRPr="00C41B23">
        <w:rPr>
          <w:rStyle w:val="11"/>
          <w:rFonts w:ascii="Times New Roman" w:hAnsi="Times New Roman" w:cs="Times New Roman"/>
          <w:sz w:val="22"/>
          <w:szCs w:val="22"/>
        </w:rPr>
        <w:t>междисциплинарные учебные исследования.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отличие от предметных учебных исследований, нацелен</w:t>
      </w:r>
      <w:r w:rsidRPr="00C41B23">
        <w:rPr>
          <w:rStyle w:val="11"/>
          <w:rFonts w:ascii="Times New Roman" w:hAnsi="Times New Roman" w:cs="Times New Roman"/>
          <w:sz w:val="22"/>
          <w:szCs w:val="22"/>
        </w:rPr>
        <w:softHyphen/>
        <w:t>ных на решение задач связанных с освоением содержания од</w:t>
      </w:r>
      <w:r w:rsidRPr="00C41B23">
        <w:rPr>
          <w:rStyle w:val="11"/>
          <w:rFonts w:ascii="Times New Roman" w:hAnsi="Times New Roman" w:cs="Times New Roman"/>
          <w:sz w:val="22"/>
          <w:szCs w:val="22"/>
        </w:rPr>
        <w:softHyphen/>
        <w:t>ного учебного предмета, междисциплинарные учебные иссле</w:t>
      </w:r>
      <w:r w:rsidRPr="00C41B23">
        <w:rPr>
          <w:rStyle w:val="11"/>
          <w:rFonts w:ascii="Times New Roman" w:hAnsi="Times New Roman" w:cs="Times New Roman"/>
          <w:sz w:val="22"/>
          <w:szCs w:val="22"/>
        </w:rPr>
        <w:softHyphen/>
        <w:t>дования ориентированы на интеграцию различных областей знания об окружающем мире, изучаемых на нескольких учеб</w:t>
      </w:r>
      <w:r w:rsidRPr="00C41B23">
        <w:rPr>
          <w:rStyle w:val="11"/>
          <w:rFonts w:ascii="Times New Roman" w:hAnsi="Times New Roman" w:cs="Times New Roman"/>
          <w:sz w:val="22"/>
          <w:szCs w:val="22"/>
        </w:rPr>
        <w:softHyphen/>
        <w:t>ных предметах.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УИД в рамках урочной деятельности выполняется обучаю</w:t>
      </w:r>
      <w:r w:rsidRPr="00C41B23">
        <w:rPr>
          <w:rStyle w:val="11"/>
          <w:rFonts w:ascii="Times New Roman" w:hAnsi="Times New Roman" w:cs="Times New Roman"/>
          <w:sz w:val="22"/>
          <w:szCs w:val="22"/>
        </w:rPr>
        <w:softHyphen/>
        <w:t>щимся самостоятельно под руководством учителя по выбран</w:t>
      </w:r>
      <w:r w:rsidRPr="00C41B23">
        <w:rPr>
          <w:rStyle w:val="11"/>
          <w:rFonts w:ascii="Times New Roman" w:hAnsi="Times New Roman" w:cs="Times New Roman"/>
          <w:sz w:val="22"/>
          <w:szCs w:val="22"/>
        </w:rPr>
        <w:softHyphen/>
        <w:t>ной теме в рамках одного или нескольких изучаемых учебных предметов (курсов) в любой избранной области учебной дея</w:t>
      </w:r>
      <w:r w:rsidRPr="00C41B23">
        <w:rPr>
          <w:rStyle w:val="11"/>
          <w:rFonts w:ascii="Times New Roman" w:hAnsi="Times New Roman" w:cs="Times New Roman"/>
          <w:sz w:val="22"/>
          <w:szCs w:val="22"/>
        </w:rPr>
        <w:softHyphen/>
        <w:t>тельности в индивидуальном и групповом форматах.</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Формы организации исследовательской деятельности обуча</w:t>
      </w:r>
      <w:r w:rsidRPr="00C41B23">
        <w:rPr>
          <w:rStyle w:val="11"/>
          <w:rFonts w:ascii="Times New Roman" w:hAnsi="Times New Roman" w:cs="Times New Roman"/>
          <w:sz w:val="22"/>
          <w:szCs w:val="22"/>
        </w:rPr>
        <w:softHyphen/>
        <w:t>ющихся могут быть следующие:</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16" w:name="bookmark5546"/>
      <w:bookmarkEnd w:id="3216"/>
      <w:r w:rsidRPr="00C41B23">
        <w:rPr>
          <w:rStyle w:val="11"/>
          <w:rFonts w:ascii="Times New Roman" w:hAnsi="Times New Roman" w:cs="Times New Roman"/>
          <w:sz w:val="22"/>
          <w:szCs w:val="22"/>
        </w:rPr>
        <w:t>урок-исследование;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7" w:name="bookmark5547"/>
      <w:bookmarkEnd w:id="3217"/>
      <w:r w:rsidRPr="00C41B23">
        <w:rPr>
          <w:rStyle w:val="11"/>
          <w:rFonts w:ascii="Times New Roman" w:hAnsi="Times New Roman" w:cs="Times New Roman"/>
          <w:sz w:val="22"/>
          <w:szCs w:val="22"/>
        </w:rPr>
        <w:t>урок с использованием интерактивной беседы в исследова</w:t>
      </w:r>
      <w:r w:rsidRPr="00C41B23">
        <w:rPr>
          <w:rStyle w:val="11"/>
          <w:rFonts w:ascii="Times New Roman" w:hAnsi="Times New Roman" w:cs="Times New Roman"/>
          <w:sz w:val="22"/>
          <w:szCs w:val="22"/>
        </w:rPr>
        <w:softHyphen/>
        <w:t>тельском ключе;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18" w:name="bookmark5548"/>
      <w:bookmarkEnd w:id="3218"/>
      <w:r w:rsidRPr="00C41B23">
        <w:rPr>
          <w:rStyle w:val="11"/>
          <w:rFonts w:ascii="Times New Roman" w:hAnsi="Times New Roman" w:cs="Times New Roman"/>
          <w:sz w:val="22"/>
          <w:szCs w:val="22"/>
        </w:rPr>
        <w:t>урок-эксперимент, позволяющий освоить элементы исследо</w:t>
      </w:r>
      <w:r w:rsidRPr="00C41B23">
        <w:rPr>
          <w:rStyle w:val="11"/>
          <w:rFonts w:ascii="Times New Roman" w:hAnsi="Times New Roman" w:cs="Times New Roman"/>
          <w:sz w:val="22"/>
          <w:szCs w:val="22"/>
        </w:rPr>
        <w:softHyphen/>
        <w:t>вательской деятельности (планирование и проведение экспе</w:t>
      </w:r>
      <w:r w:rsidRPr="00C41B23">
        <w:rPr>
          <w:rStyle w:val="11"/>
          <w:rFonts w:ascii="Times New Roman" w:hAnsi="Times New Roman" w:cs="Times New Roman"/>
          <w:sz w:val="22"/>
          <w:szCs w:val="22"/>
        </w:rPr>
        <w:softHyphen/>
        <w:t>римента, обработка и анализ его результатов);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19" w:name="bookmark5549"/>
      <w:bookmarkEnd w:id="3219"/>
      <w:r w:rsidRPr="00C41B23">
        <w:rPr>
          <w:rStyle w:val="11"/>
          <w:rFonts w:ascii="Times New Roman" w:hAnsi="Times New Roman" w:cs="Times New Roman"/>
          <w:sz w:val="22"/>
          <w:szCs w:val="22"/>
        </w:rPr>
        <w:t>урок-консультация;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20" w:name="bookmark5550"/>
      <w:bookmarkEnd w:id="3220"/>
      <w:r w:rsidRPr="00C41B23">
        <w:rPr>
          <w:rStyle w:val="11"/>
          <w:rFonts w:ascii="Times New Roman" w:hAnsi="Times New Roman" w:cs="Times New Roman"/>
          <w:sz w:val="22"/>
          <w:szCs w:val="22"/>
        </w:rPr>
        <w:t>мини-исследование в рамках домашнего задания.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связи с недостаточностью времени на проведение развер</w:t>
      </w:r>
      <w:r w:rsidRPr="00C41B23">
        <w:rPr>
          <w:rStyle w:val="11"/>
          <w:rFonts w:ascii="Times New Roman" w:hAnsi="Times New Roman" w:cs="Times New Roman"/>
          <w:sz w:val="22"/>
          <w:szCs w:val="22"/>
        </w:rPr>
        <w:softHyphen/>
        <w:t>нутого полноценного исследования на уроке наиболее целесо</w:t>
      </w:r>
      <w:r w:rsidRPr="00C41B23">
        <w:rPr>
          <w:rStyle w:val="11"/>
          <w:rFonts w:ascii="Times New Roman" w:hAnsi="Times New Roman" w:cs="Times New Roman"/>
          <w:sz w:val="22"/>
          <w:szCs w:val="22"/>
        </w:rPr>
        <w:softHyphen/>
        <w:t>образным с методической точки зрения и оптимальным с точки зрения временных затрат является использование:</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221" w:name="bookmark5551"/>
      <w:bookmarkEnd w:id="3221"/>
      <w:r w:rsidRPr="00C41B23">
        <w:rPr>
          <w:rStyle w:val="11"/>
          <w:rFonts w:ascii="Times New Roman" w:hAnsi="Times New Roman" w:cs="Times New Roman"/>
          <w:sz w:val="22"/>
          <w:szCs w:val="22"/>
        </w:rPr>
        <w:t>учебных исследовательских задач, предполагающих дея</w:t>
      </w:r>
      <w:r w:rsidRPr="00C41B23">
        <w:rPr>
          <w:rStyle w:val="11"/>
          <w:rFonts w:ascii="Times New Roman" w:hAnsi="Times New Roman" w:cs="Times New Roman"/>
          <w:sz w:val="22"/>
          <w:szCs w:val="22"/>
        </w:rPr>
        <w:softHyphen/>
        <w:t>тельность учащихся в проблемной ситуации, поставленной перед ними учителем в рамках следующих теоретических вопросов:</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 (в каком направлении)... в какой степени... измени</w:t>
      </w:r>
      <w:r w:rsidRPr="00C41B23">
        <w:rPr>
          <w:rStyle w:val="11"/>
          <w:rFonts w:ascii="Times New Roman" w:hAnsi="Times New Roman" w:cs="Times New Roman"/>
          <w:sz w:val="22"/>
          <w:szCs w:val="22"/>
        </w:rPr>
        <w:softHyphen/>
        <w:t>лось...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 (каким образом)... в какой степени повлияло... на.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—Какой (в чем проявилась)... насколько важной. была роль...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—Каково (в чем проявилось)... как можно оценить. значе</w:t>
      </w:r>
      <w:r w:rsidRPr="00C41B23">
        <w:rPr>
          <w:rStyle w:val="11"/>
          <w:rFonts w:ascii="Times New Roman" w:hAnsi="Times New Roman" w:cs="Times New Roman"/>
          <w:sz w:val="22"/>
          <w:szCs w:val="22"/>
        </w:rPr>
        <w:softHyphen/>
        <w:t>ние... ?</w:t>
      </w:r>
    </w:p>
    <w:p w:rsidR="006D6D38" w:rsidRPr="00C41B23" w:rsidRDefault="006D6D38" w:rsidP="006D6D38">
      <w:pPr>
        <w:pStyle w:val="a3"/>
        <w:ind w:left="0" w:hanging="240"/>
        <w:rPr>
          <w:sz w:val="22"/>
          <w:szCs w:val="22"/>
        </w:rPr>
      </w:pPr>
      <w:r w:rsidRPr="00C41B23">
        <w:rPr>
          <w:rStyle w:val="11"/>
          <w:rFonts w:ascii="Times New Roman" w:hAnsi="Times New Roman" w:cs="Times New Roman"/>
          <w:sz w:val="22"/>
          <w:szCs w:val="22"/>
        </w:rPr>
        <w:t>—Что произойдет... как измениться..., если... ? И т. д.;</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222" w:name="bookmark5552"/>
      <w:bookmarkEnd w:id="3222"/>
      <w:r w:rsidRPr="00C41B23">
        <w:rPr>
          <w:rStyle w:val="11"/>
          <w:rFonts w:ascii="Times New Roman" w:hAnsi="Times New Roman" w:cs="Times New Roman"/>
          <w:sz w:val="22"/>
          <w:szCs w:val="22"/>
        </w:rPr>
        <w:t>мини-исследований, организуемых педагогом в течение од</w:t>
      </w:r>
      <w:r w:rsidRPr="00C41B23">
        <w:rPr>
          <w:rStyle w:val="11"/>
          <w:rFonts w:ascii="Times New Roman" w:hAnsi="Times New Roman" w:cs="Times New Roman"/>
          <w:sz w:val="22"/>
          <w:szCs w:val="22"/>
        </w:rPr>
        <w:softHyphen/>
        <w:t>ного или 2 уроков («сдвоенный урок») и ориентирующих об</w:t>
      </w:r>
      <w:r w:rsidRPr="00C41B23">
        <w:rPr>
          <w:rStyle w:val="11"/>
          <w:rFonts w:ascii="Times New Roman" w:hAnsi="Times New Roman" w:cs="Times New Roman"/>
          <w:sz w:val="22"/>
          <w:szCs w:val="22"/>
        </w:rPr>
        <w:softHyphen/>
        <w:t>учающихся на поиск ответов на один или несколько про</w:t>
      </w:r>
      <w:r w:rsidRPr="00C41B23">
        <w:rPr>
          <w:rStyle w:val="11"/>
          <w:rFonts w:ascii="Times New Roman" w:hAnsi="Times New Roman" w:cs="Times New Roman"/>
          <w:sz w:val="22"/>
          <w:szCs w:val="22"/>
        </w:rPr>
        <w:softHyphen/>
        <w:t>блемных вопросов.</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223" w:name="bookmark5553"/>
      <w:bookmarkEnd w:id="3223"/>
      <w:r w:rsidRPr="00C41B23">
        <w:rPr>
          <w:rStyle w:val="11"/>
          <w:rFonts w:ascii="Times New Roman" w:hAnsi="Times New Roman" w:cs="Times New Roman"/>
          <w:sz w:val="22"/>
          <w:szCs w:val="22"/>
        </w:rPr>
        <w:t>Основными формами представления итогов учебных исследо</w:t>
      </w:r>
      <w:r w:rsidRPr="00C41B23">
        <w:rPr>
          <w:rStyle w:val="11"/>
          <w:rFonts w:ascii="Times New Roman" w:hAnsi="Times New Roman" w:cs="Times New Roman"/>
          <w:sz w:val="22"/>
          <w:szCs w:val="22"/>
        </w:rPr>
        <w:softHyphen/>
        <w:t>ваний являются:</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224" w:name="bookmark5554"/>
      <w:bookmarkEnd w:id="3224"/>
      <w:r w:rsidRPr="00C41B23">
        <w:rPr>
          <w:rStyle w:val="11"/>
          <w:rFonts w:ascii="Times New Roman" w:hAnsi="Times New Roman" w:cs="Times New Roman"/>
          <w:sz w:val="22"/>
          <w:szCs w:val="22"/>
        </w:rPr>
        <w:t>доклад, реферат;</w:t>
      </w:r>
    </w:p>
    <w:p w:rsidR="006D6D38" w:rsidRPr="00C41B23" w:rsidRDefault="006D6D38" w:rsidP="00F430C9">
      <w:pPr>
        <w:pStyle w:val="a3"/>
        <w:numPr>
          <w:ilvl w:val="0"/>
          <w:numId w:val="148"/>
        </w:numPr>
        <w:tabs>
          <w:tab w:val="left" w:pos="256"/>
        </w:tabs>
        <w:autoSpaceDE/>
        <w:autoSpaceDN/>
        <w:ind w:left="0" w:hanging="240"/>
        <w:rPr>
          <w:sz w:val="22"/>
          <w:szCs w:val="22"/>
        </w:rPr>
      </w:pPr>
      <w:bookmarkStart w:id="3225" w:name="bookmark5555"/>
      <w:bookmarkEnd w:id="3225"/>
      <w:r w:rsidRPr="00C41B23">
        <w:rPr>
          <w:rStyle w:val="11"/>
          <w:rFonts w:ascii="Times New Roman" w:hAnsi="Times New Roman" w:cs="Times New Roman"/>
          <w:sz w:val="22"/>
          <w:szCs w:val="22"/>
        </w:rPr>
        <w:t>статьи, обзоры, отчеты и заключения по итогам исследова</w:t>
      </w:r>
      <w:r w:rsidRPr="00C41B23">
        <w:rPr>
          <w:rStyle w:val="11"/>
          <w:rFonts w:ascii="Times New Roman" w:hAnsi="Times New Roman" w:cs="Times New Roman"/>
          <w:sz w:val="22"/>
          <w:szCs w:val="22"/>
        </w:rPr>
        <w:softHyphen/>
        <w:t>ний по различным предметным областям.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учебной исследователь</w:t>
      </w:r>
      <w:r w:rsidRPr="00C41B23">
        <w:rPr>
          <w:rStyle w:val="11"/>
          <w:rFonts w:ascii="Times New Roman" w:hAnsi="Times New Roman" w:cs="Times New Roman"/>
          <w:b/>
          <w:bCs/>
          <w:i/>
          <w:iCs/>
          <w:sz w:val="22"/>
          <w:szCs w:val="22"/>
        </w:rPr>
        <w:softHyphen/>
        <w:t>ской деятельности в рамках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УИД обучающихся в рамках внеурочной дея</w:t>
      </w:r>
      <w:r w:rsidRPr="00C41B23">
        <w:rPr>
          <w:rStyle w:val="11"/>
          <w:rFonts w:ascii="Times New Roman" w:hAnsi="Times New Roman" w:cs="Times New Roman"/>
          <w:sz w:val="22"/>
          <w:szCs w:val="22"/>
        </w:rPr>
        <w:softHyphen/>
        <w:t>тельности связана с тем, что в данном случае имеется достаточ</w:t>
      </w:r>
      <w:r w:rsidRPr="00C41B23">
        <w:rPr>
          <w:rStyle w:val="11"/>
          <w:rFonts w:ascii="Times New Roman" w:hAnsi="Times New Roman" w:cs="Times New Roman"/>
          <w:sz w:val="22"/>
          <w:szCs w:val="22"/>
        </w:rPr>
        <w:softHyphen/>
        <w:t>но времени на организацию и проведение развернутого и пол</w:t>
      </w:r>
      <w:r w:rsidRPr="00C41B23">
        <w:rPr>
          <w:rStyle w:val="11"/>
          <w:rFonts w:ascii="Times New Roman" w:hAnsi="Times New Roman" w:cs="Times New Roman"/>
          <w:sz w:val="22"/>
          <w:szCs w:val="22"/>
        </w:rPr>
        <w:softHyphen/>
        <w:t>ноценного исследования.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УИД обучающихся во вне</w:t>
      </w:r>
      <w:r w:rsidRPr="00C41B23">
        <w:rPr>
          <w:rStyle w:val="11"/>
          <w:rFonts w:ascii="Times New Roman" w:hAnsi="Times New Roman" w:cs="Times New Roman"/>
          <w:sz w:val="22"/>
          <w:szCs w:val="22"/>
        </w:rPr>
        <w:softHyphen/>
        <w:t>урочное время целесообразно ориентироваться на реализацию нескольких направлений учебных исследований, основными являются:</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26" w:name="bookmark5556"/>
      <w:bookmarkEnd w:id="3226"/>
      <w:r w:rsidRPr="00C41B23">
        <w:rPr>
          <w:rStyle w:val="11"/>
          <w:rFonts w:ascii="Times New Roman" w:hAnsi="Times New Roman" w:cs="Times New Roman"/>
          <w:sz w:val="22"/>
          <w:szCs w:val="22"/>
        </w:rPr>
        <w:t>социально-гуманитарное;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27" w:name="bookmark5557"/>
      <w:bookmarkEnd w:id="3227"/>
      <w:r w:rsidRPr="00C41B23">
        <w:rPr>
          <w:rStyle w:val="11"/>
          <w:rFonts w:ascii="Times New Roman" w:hAnsi="Times New Roman" w:cs="Times New Roman"/>
          <w:sz w:val="22"/>
          <w:szCs w:val="22"/>
        </w:rPr>
        <w:t>филологическое;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28" w:name="bookmark5558"/>
      <w:bookmarkEnd w:id="3228"/>
      <w:r w:rsidRPr="00C41B23">
        <w:rPr>
          <w:rStyle w:val="11"/>
          <w:rFonts w:ascii="Times New Roman" w:hAnsi="Times New Roman" w:cs="Times New Roman"/>
          <w:sz w:val="22"/>
          <w:szCs w:val="22"/>
        </w:rPr>
        <w:t>естественно-научное;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29" w:name="bookmark5559"/>
      <w:bookmarkEnd w:id="3229"/>
      <w:r w:rsidRPr="00C41B23">
        <w:rPr>
          <w:rStyle w:val="11"/>
          <w:rFonts w:ascii="Times New Roman" w:hAnsi="Times New Roman" w:cs="Times New Roman"/>
          <w:sz w:val="22"/>
          <w:szCs w:val="22"/>
        </w:rPr>
        <w:t>информационно-технологическое;</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30" w:name="bookmark5560"/>
      <w:bookmarkEnd w:id="3230"/>
      <w:r w:rsidRPr="00C41B23">
        <w:rPr>
          <w:rStyle w:val="11"/>
          <w:rFonts w:ascii="Times New Roman" w:hAnsi="Times New Roman" w:cs="Times New Roman"/>
          <w:sz w:val="22"/>
          <w:szCs w:val="22"/>
        </w:rPr>
        <w:t>междисциплинарное.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Основными формами организации УИД во внеурочное время являются:</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31" w:name="bookmark5561"/>
      <w:bookmarkEnd w:id="3231"/>
      <w:r w:rsidRPr="00C41B23">
        <w:rPr>
          <w:rStyle w:val="11"/>
          <w:rFonts w:ascii="Times New Roman" w:hAnsi="Times New Roman" w:cs="Times New Roman"/>
          <w:sz w:val="22"/>
          <w:szCs w:val="22"/>
        </w:rPr>
        <w:t>конференция, семинар, дискуссия, диспут;</w:t>
      </w:r>
    </w:p>
    <w:p w:rsidR="006D6D38" w:rsidRPr="00C41B23" w:rsidRDefault="006D6D38" w:rsidP="00F430C9">
      <w:pPr>
        <w:pStyle w:val="a3"/>
        <w:numPr>
          <w:ilvl w:val="0"/>
          <w:numId w:val="148"/>
        </w:numPr>
        <w:tabs>
          <w:tab w:val="left" w:pos="256"/>
        </w:tabs>
        <w:autoSpaceDE/>
        <w:autoSpaceDN/>
        <w:ind w:left="0" w:firstLine="0"/>
        <w:rPr>
          <w:sz w:val="22"/>
          <w:szCs w:val="22"/>
        </w:rPr>
      </w:pPr>
      <w:bookmarkStart w:id="3232" w:name="bookmark5562"/>
      <w:bookmarkEnd w:id="3232"/>
      <w:r w:rsidRPr="00C41B23">
        <w:rPr>
          <w:rStyle w:val="11"/>
          <w:rFonts w:ascii="Times New Roman" w:hAnsi="Times New Roman" w:cs="Times New Roman"/>
          <w:sz w:val="22"/>
          <w:szCs w:val="22"/>
        </w:rPr>
        <w:t>брифинг, интервью, телемост;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3" w:name="bookmark5563"/>
      <w:bookmarkEnd w:id="3233"/>
      <w:r w:rsidRPr="00C41B23">
        <w:rPr>
          <w:rStyle w:val="11"/>
          <w:rFonts w:ascii="Times New Roman" w:hAnsi="Times New Roman" w:cs="Times New Roman"/>
          <w:sz w:val="22"/>
          <w:szCs w:val="22"/>
        </w:rPr>
        <w:t>исследовательская практика, образовательные экспедиции, походы, поездки, экскурсии;</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34" w:name="bookmark5564"/>
      <w:bookmarkEnd w:id="3234"/>
      <w:r w:rsidRPr="00C41B23">
        <w:rPr>
          <w:rStyle w:val="11"/>
          <w:rFonts w:ascii="Times New Roman" w:hAnsi="Times New Roman" w:cs="Times New Roman"/>
          <w:sz w:val="22"/>
          <w:szCs w:val="22"/>
        </w:rPr>
        <w:t>научно-исследовательское общество учащихся.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Для представления итогов УИД во внеурочное время наибо</w:t>
      </w:r>
      <w:r w:rsidRPr="00C41B23">
        <w:rPr>
          <w:rStyle w:val="11"/>
          <w:rFonts w:ascii="Times New Roman" w:hAnsi="Times New Roman" w:cs="Times New Roman"/>
          <w:sz w:val="22"/>
          <w:szCs w:val="22"/>
        </w:rPr>
        <w:softHyphen/>
        <w:t>лее целесообразно использование следующих форм предъявле</w:t>
      </w:r>
      <w:r w:rsidRPr="00C41B23">
        <w:rPr>
          <w:rStyle w:val="11"/>
          <w:rFonts w:ascii="Times New Roman" w:hAnsi="Times New Roman" w:cs="Times New Roman"/>
          <w:sz w:val="22"/>
          <w:szCs w:val="22"/>
        </w:rPr>
        <w:softHyphen/>
        <w:t>ния результатов:</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5" w:name="bookmark5565"/>
      <w:bookmarkEnd w:id="3235"/>
      <w:r w:rsidRPr="00C41B23">
        <w:rPr>
          <w:rStyle w:val="11"/>
          <w:rFonts w:ascii="Times New Roman" w:hAnsi="Times New Roman" w:cs="Times New Roman"/>
          <w:sz w:val="22"/>
          <w:szCs w:val="22"/>
        </w:rPr>
        <w:t>письменная исследовательская работа (эссе, доклад, рефе</w:t>
      </w:r>
      <w:r w:rsidRPr="00C41B23">
        <w:rPr>
          <w:rStyle w:val="11"/>
          <w:rFonts w:ascii="Times New Roman" w:hAnsi="Times New Roman" w:cs="Times New Roman"/>
          <w:sz w:val="22"/>
          <w:szCs w:val="22"/>
        </w:rPr>
        <w:softHyphen/>
        <w:t>рат);</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6" w:name="bookmark5566"/>
      <w:bookmarkEnd w:id="3236"/>
      <w:r w:rsidRPr="00C41B23">
        <w:rPr>
          <w:rStyle w:val="11"/>
          <w:rFonts w:ascii="Times New Roman" w:hAnsi="Times New Roman" w:cs="Times New Roman"/>
          <w:sz w:val="22"/>
          <w:szCs w:val="22"/>
        </w:rPr>
        <w:t>статьи, обзоры, отчеты и заключения по итогам исследова</w:t>
      </w:r>
      <w:r w:rsidRPr="00C41B23">
        <w:rPr>
          <w:rStyle w:val="11"/>
          <w:rFonts w:ascii="Times New Roman" w:hAnsi="Times New Roman" w:cs="Times New Roman"/>
          <w:sz w:val="22"/>
          <w:szCs w:val="22"/>
        </w:rPr>
        <w:softHyphen/>
        <w:t>ний, проводимых в рамках исследовательских экспедиций, обработки архивов, исследований по различным предметным областям.</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Общие рекомендации по оцениванию учебной исследо</w:t>
      </w:r>
      <w:r w:rsidRPr="00C41B23">
        <w:rPr>
          <w:rStyle w:val="11"/>
          <w:rFonts w:ascii="Times New Roman" w:hAnsi="Times New Roman" w:cs="Times New Roman"/>
          <w:b/>
          <w:bCs/>
          <w:i/>
          <w:iCs/>
          <w:sz w:val="22"/>
          <w:szCs w:val="22"/>
        </w:rPr>
        <w:softHyphen/>
        <w:t>вательской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 xml:space="preserve">При оценивании результатов УИД следует ориентироваться на то, что основными критериями учебного </w:t>
      </w:r>
      <w:r w:rsidRPr="00C41B23">
        <w:rPr>
          <w:rStyle w:val="11"/>
          <w:rFonts w:ascii="Times New Roman" w:hAnsi="Times New Roman" w:cs="Times New Roman"/>
          <w:sz w:val="22"/>
          <w:szCs w:val="22"/>
        </w:rPr>
        <w:lastRenderedPageBreak/>
        <w:t>исследования яв</w:t>
      </w:r>
      <w:r w:rsidRPr="00C41B23">
        <w:rPr>
          <w:rStyle w:val="11"/>
          <w:rFonts w:ascii="Times New Roman" w:hAnsi="Times New Roman" w:cs="Times New Roman"/>
          <w:sz w:val="22"/>
          <w:szCs w:val="22"/>
        </w:rPr>
        <w:softHyphen/>
        <w:t>ляется то, насколько доказательно и корректно решена постав</w:t>
      </w:r>
      <w:r w:rsidRPr="00C41B23">
        <w:rPr>
          <w:rStyle w:val="11"/>
          <w:rFonts w:ascii="Times New Roman" w:hAnsi="Times New Roman" w:cs="Times New Roman"/>
          <w:sz w:val="22"/>
          <w:szCs w:val="22"/>
        </w:rPr>
        <w:softHyphen/>
        <w:t>ленная проблема, насколько полно и последовательно достиг</w:t>
      </w:r>
      <w:r w:rsidRPr="00C41B23">
        <w:rPr>
          <w:rStyle w:val="11"/>
          <w:rFonts w:ascii="Times New Roman" w:hAnsi="Times New Roman" w:cs="Times New Roman"/>
          <w:sz w:val="22"/>
          <w:szCs w:val="22"/>
        </w:rPr>
        <w:softHyphen/>
        <w:t>нуты сформулированные цель, задачи, гипотеза.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C41B23">
        <w:rPr>
          <w:rStyle w:val="11"/>
          <w:rFonts w:ascii="Times New Roman" w:hAnsi="Times New Roman" w:cs="Times New Roman"/>
          <w:sz w:val="22"/>
          <w:szCs w:val="22"/>
        </w:rPr>
        <w:softHyphen/>
        <w:t>демонстрировать базовые исследовательские действия: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7" w:name="bookmark5567"/>
      <w:bookmarkEnd w:id="3237"/>
      <w:r w:rsidRPr="00C41B23">
        <w:rPr>
          <w:rStyle w:val="11"/>
          <w:rFonts w:ascii="Times New Roman" w:hAnsi="Times New Roman" w:cs="Times New Roman"/>
          <w:sz w:val="22"/>
          <w:szCs w:val="22"/>
        </w:rPr>
        <w:t>использовать вопросы как исследовательский инструмент познания;</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8" w:name="bookmark5568"/>
      <w:bookmarkEnd w:id="3238"/>
      <w:r w:rsidRPr="00C41B23">
        <w:rPr>
          <w:rStyle w:val="11"/>
          <w:rFonts w:ascii="Times New Roman" w:hAnsi="Times New Roman" w:cs="Times New Roman"/>
          <w:sz w:val="22"/>
          <w:szCs w:val="22"/>
        </w:rPr>
        <w:t>формулировать вопросы, фиксирующие разрыв между ре</w:t>
      </w:r>
      <w:r w:rsidRPr="00C41B23">
        <w:rPr>
          <w:rStyle w:val="11"/>
          <w:rFonts w:ascii="Times New Roman" w:hAnsi="Times New Roman" w:cs="Times New Roman"/>
          <w:sz w:val="22"/>
          <w:szCs w:val="22"/>
        </w:rPr>
        <w:softHyphen/>
        <w:t>альным и желательным состоянием ситуации, объекта, само</w:t>
      </w:r>
      <w:r w:rsidRPr="00C41B23">
        <w:rPr>
          <w:rStyle w:val="11"/>
          <w:rFonts w:ascii="Times New Roman" w:hAnsi="Times New Roman" w:cs="Times New Roman"/>
          <w:sz w:val="22"/>
          <w:szCs w:val="22"/>
        </w:rPr>
        <w:softHyphen/>
        <w:t>стоятельно устанавливать искомое и данное;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39" w:name="bookmark5569"/>
      <w:bookmarkEnd w:id="3239"/>
      <w:r w:rsidRPr="00C41B23">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w:t>
      </w:r>
      <w:r w:rsidRPr="00C41B23">
        <w:rPr>
          <w:rStyle w:val="11"/>
          <w:rFonts w:ascii="Times New Roman" w:hAnsi="Times New Roman" w:cs="Times New Roman"/>
          <w:sz w:val="22"/>
          <w:szCs w:val="22"/>
        </w:rPr>
        <w:softHyphen/>
        <w:t>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40" w:name="bookmark5570"/>
      <w:bookmarkEnd w:id="3240"/>
      <w:r w:rsidRPr="00C41B23">
        <w:rPr>
          <w:rStyle w:val="11"/>
          <w:rFonts w:ascii="Times New Roman" w:hAnsi="Times New Roman" w:cs="Times New Roman"/>
          <w:sz w:val="22"/>
          <w:szCs w:val="22"/>
        </w:rPr>
        <w:t>проводить по самостоятельно составленному плану опыт, не</w:t>
      </w:r>
      <w:r w:rsidRPr="00C41B23">
        <w:rPr>
          <w:rStyle w:val="11"/>
          <w:rFonts w:ascii="Times New Roman" w:hAnsi="Times New Roman" w:cs="Times New Roman"/>
          <w:sz w:val="22"/>
          <w:szCs w:val="22"/>
        </w:rPr>
        <w:softHyphen/>
        <w:t>сложный эксперимент, небольшое исследование;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41" w:name="bookmark5571"/>
      <w:bookmarkEnd w:id="3241"/>
      <w:r w:rsidRPr="00C41B23">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42" w:name="bookmark5572"/>
      <w:bookmarkEnd w:id="3242"/>
      <w:r w:rsidRPr="00C41B23">
        <w:rPr>
          <w:rStyle w:val="11"/>
          <w:rFonts w:ascii="Times New Roman" w:hAnsi="Times New Roman" w:cs="Times New Roman"/>
          <w:sz w:val="22"/>
          <w:szCs w:val="22"/>
        </w:rPr>
        <w:t>самостоятельно формулировать обобщения и выводы по ре</w:t>
      </w:r>
      <w:r w:rsidRPr="00C41B23">
        <w:rPr>
          <w:rStyle w:val="11"/>
          <w:rFonts w:ascii="Times New Roman" w:hAnsi="Times New Roman" w:cs="Times New Roman"/>
          <w:sz w:val="22"/>
          <w:szCs w:val="22"/>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43" w:name="bookmark5573"/>
      <w:bookmarkEnd w:id="3243"/>
      <w:r w:rsidRPr="00C41B23">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w:t>
      </w:r>
      <w:r w:rsidRPr="00C41B23">
        <w:rPr>
          <w:rStyle w:val="11"/>
          <w:rFonts w:ascii="Times New Roman" w:hAnsi="Times New Roman" w:cs="Times New Roman"/>
          <w:sz w:val="22"/>
          <w:szCs w:val="22"/>
        </w:rPr>
        <w:softHyphen/>
        <w:t>ациях, выдвигать предположения об их развитии в новых условиях и контекстах.</w:t>
      </w:r>
    </w:p>
    <w:p w:rsidR="006D6D38" w:rsidRPr="00C41B23" w:rsidRDefault="006D6D38" w:rsidP="006D6D38">
      <w:pPr>
        <w:pStyle w:val="32"/>
        <w:keepNext/>
        <w:keepLines/>
        <w:spacing w:after="0" w:line="240" w:lineRule="auto"/>
        <w:jc w:val="both"/>
        <w:rPr>
          <w:rFonts w:ascii="Times New Roman" w:hAnsi="Times New Roman" w:cs="Times New Roman"/>
          <w:b w:val="0"/>
          <w:bCs w:val="0"/>
          <w:color w:val="auto"/>
          <w:sz w:val="22"/>
          <w:szCs w:val="22"/>
        </w:rPr>
      </w:pPr>
      <w:bookmarkStart w:id="3244" w:name="bookmark5574"/>
      <w:bookmarkStart w:id="3245" w:name="bookmark5575"/>
      <w:bookmarkStart w:id="3246" w:name="bookmark5576"/>
      <w:r w:rsidRPr="00C41B23">
        <w:rPr>
          <w:rStyle w:val="31"/>
          <w:rFonts w:ascii="Times New Roman" w:hAnsi="Times New Roman" w:cs="Times New Roman"/>
          <w:sz w:val="22"/>
          <w:szCs w:val="22"/>
        </w:rPr>
        <w:t>Особенности организации проектной деятельности</w:t>
      </w:r>
      <w:bookmarkEnd w:id="3244"/>
      <w:bookmarkEnd w:id="3245"/>
      <w:bookmarkEnd w:id="3246"/>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Особенность проектной деятельности (далее — ПД) заключа</w:t>
      </w:r>
      <w:r w:rsidRPr="00C41B23">
        <w:rPr>
          <w:rStyle w:val="11"/>
          <w:rFonts w:ascii="Times New Roman" w:hAnsi="Times New Roman" w:cs="Times New Roman"/>
          <w:sz w:val="22"/>
          <w:szCs w:val="22"/>
        </w:rPr>
        <w:softHyphen/>
        <w:t>ется в том, что она нацелена на получение конкретного резуль</w:t>
      </w:r>
      <w:r w:rsidRPr="00C41B23">
        <w:rPr>
          <w:rStyle w:val="11"/>
          <w:rFonts w:ascii="Times New Roman" w:hAnsi="Times New Roman" w:cs="Times New Roman"/>
          <w:sz w:val="22"/>
          <w:szCs w:val="22"/>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C41B23">
        <w:rPr>
          <w:rStyle w:val="11"/>
          <w:rFonts w:ascii="Times New Roman" w:hAnsi="Times New Roman" w:cs="Times New Roman"/>
          <w:sz w:val="22"/>
          <w:szCs w:val="22"/>
        </w:rPr>
        <w:softHyphen/>
        <w:t>тического средства (инструмента и пр.) для решения жизнен</w:t>
      </w:r>
      <w:r w:rsidRPr="00C41B23">
        <w:rPr>
          <w:rStyle w:val="11"/>
          <w:rFonts w:ascii="Times New Roman" w:hAnsi="Times New Roman" w:cs="Times New Roman"/>
          <w:sz w:val="22"/>
          <w:szCs w:val="22"/>
        </w:rPr>
        <w:softHyphen/>
        <w:t xml:space="preserve">ной, социально-значимой или познавательной проблемы. Организация проектной деятельности </w:t>
      </w:r>
      <w:r w:rsidRPr="00C41B23">
        <w:rPr>
          <w:rStyle w:val="11"/>
          <w:rFonts w:ascii="Times New Roman" w:hAnsi="Times New Roman" w:cs="Times New Roman"/>
          <w:color w:val="000000" w:themeColor="text1"/>
          <w:sz w:val="22"/>
          <w:szCs w:val="22"/>
        </w:rPr>
        <w:t>отражена в «Положении о проектной деятельности МОУ Улейминской сош им. Героя Советского Союза Дерюгина А.В.»</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47" w:name="bookmark5577"/>
      <w:bookmarkEnd w:id="3247"/>
      <w:r w:rsidRPr="00C41B23">
        <w:rPr>
          <w:rStyle w:val="11"/>
          <w:rFonts w:ascii="Times New Roman" w:hAnsi="Times New Roman" w:cs="Times New Roman"/>
          <w:sz w:val="22"/>
          <w:szCs w:val="22"/>
        </w:rPr>
        <w:t>определять оптимальный путь решения проблемного вопро</w:t>
      </w:r>
      <w:r w:rsidRPr="00C41B23">
        <w:rPr>
          <w:rStyle w:val="11"/>
          <w:rFonts w:ascii="Times New Roman" w:hAnsi="Times New Roman" w:cs="Times New Roman"/>
          <w:sz w:val="22"/>
          <w:szCs w:val="22"/>
        </w:rPr>
        <w:softHyphen/>
        <w:t>са, прогнозировать проектный результат и оформлять его в виде реального «продукта»;</w:t>
      </w:r>
    </w:p>
    <w:p w:rsidR="006D6D38" w:rsidRPr="00C41B23" w:rsidRDefault="006D6D38" w:rsidP="00F430C9">
      <w:pPr>
        <w:pStyle w:val="a3"/>
        <w:numPr>
          <w:ilvl w:val="0"/>
          <w:numId w:val="148"/>
        </w:numPr>
        <w:tabs>
          <w:tab w:val="left" w:pos="289"/>
        </w:tabs>
        <w:autoSpaceDE/>
        <w:autoSpaceDN/>
        <w:ind w:left="0" w:firstLine="0"/>
        <w:rPr>
          <w:sz w:val="22"/>
          <w:szCs w:val="22"/>
        </w:rPr>
      </w:pPr>
      <w:bookmarkStart w:id="3248" w:name="bookmark5578"/>
      <w:bookmarkEnd w:id="3248"/>
      <w:r w:rsidRPr="00C41B23">
        <w:rPr>
          <w:rStyle w:val="11"/>
          <w:rFonts w:ascii="Times New Roman" w:hAnsi="Times New Roman" w:cs="Times New Roman"/>
          <w:sz w:val="22"/>
          <w:szCs w:val="22"/>
        </w:rPr>
        <w:t>максимально использовать для создания проектного «про</w:t>
      </w:r>
      <w:r w:rsidRPr="00C41B23">
        <w:rPr>
          <w:rStyle w:val="11"/>
          <w:rFonts w:ascii="Times New Roman" w:hAnsi="Times New Roman" w:cs="Times New Roman"/>
          <w:sz w:val="22"/>
          <w:szCs w:val="22"/>
        </w:rPr>
        <w:softHyphen/>
        <w:t>дукта» имеющиеся знания и освоенные способы действия, а при их недостаточности — производить поиск и отбор не</w:t>
      </w:r>
      <w:r w:rsidRPr="00C41B23">
        <w:rPr>
          <w:rStyle w:val="11"/>
          <w:rFonts w:ascii="Times New Roman" w:hAnsi="Times New Roman" w:cs="Times New Roman"/>
          <w:sz w:val="22"/>
          <w:szCs w:val="22"/>
        </w:rPr>
        <w:softHyphen/>
        <w:t>обходимых знаний и методов (причем не только научных). Проектная работа должна ответить на вопрос «Что необхо</w:t>
      </w:r>
      <w:r w:rsidRPr="00C41B23">
        <w:rPr>
          <w:rStyle w:val="11"/>
          <w:rFonts w:ascii="Times New Roman" w:hAnsi="Times New Roman" w:cs="Times New Roman"/>
          <w:sz w:val="22"/>
          <w:szCs w:val="22"/>
        </w:rPr>
        <w:softHyphen/>
        <w:t>димо СДЕЛАТЬ (сконструировать, смоделировать, изготовить и др.), чтобы решить реально существующую или потенциаль</w:t>
      </w:r>
      <w:r w:rsidRPr="00C41B23">
        <w:rPr>
          <w:rStyle w:val="11"/>
          <w:rFonts w:ascii="Times New Roman" w:hAnsi="Times New Roman" w:cs="Times New Roman"/>
          <w:sz w:val="22"/>
          <w:szCs w:val="22"/>
        </w:rPr>
        <w:softHyphen/>
        <w:t>но значимую проблему?».</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Осуществление ПД обучающимися включает в себя ряд эта</w:t>
      </w:r>
      <w:r w:rsidRPr="00C41B23">
        <w:rPr>
          <w:rStyle w:val="11"/>
          <w:rFonts w:ascii="Times New Roman" w:hAnsi="Times New Roman" w:cs="Times New Roman"/>
          <w:sz w:val="22"/>
          <w:szCs w:val="22"/>
        </w:rPr>
        <w:softHyphen/>
        <w:t>пов:</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49" w:name="bookmark5579"/>
      <w:bookmarkEnd w:id="3249"/>
      <w:r w:rsidRPr="00C41B23">
        <w:rPr>
          <w:rStyle w:val="11"/>
          <w:rFonts w:ascii="Times New Roman" w:hAnsi="Times New Roman" w:cs="Times New Roman"/>
          <w:sz w:val="22"/>
          <w:szCs w:val="22"/>
        </w:rPr>
        <w:t>анализ и формулирование проблемы;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0" w:name="bookmark5580"/>
      <w:bookmarkEnd w:id="3250"/>
      <w:r w:rsidRPr="00C41B23">
        <w:rPr>
          <w:rStyle w:val="11"/>
          <w:rFonts w:ascii="Times New Roman" w:hAnsi="Times New Roman" w:cs="Times New Roman"/>
          <w:sz w:val="22"/>
          <w:szCs w:val="22"/>
        </w:rPr>
        <w:t>формулирование темы проекта;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1" w:name="bookmark5581"/>
      <w:bookmarkEnd w:id="3251"/>
      <w:r w:rsidRPr="00C41B23">
        <w:rPr>
          <w:rStyle w:val="11"/>
          <w:rFonts w:ascii="Times New Roman" w:hAnsi="Times New Roman" w:cs="Times New Roman"/>
          <w:sz w:val="22"/>
          <w:szCs w:val="22"/>
        </w:rPr>
        <w:t>постановка цели и задач проекта;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2" w:name="bookmark5582"/>
      <w:bookmarkEnd w:id="3252"/>
      <w:r w:rsidRPr="00C41B23">
        <w:rPr>
          <w:rStyle w:val="11"/>
          <w:rFonts w:ascii="Times New Roman" w:hAnsi="Times New Roman" w:cs="Times New Roman"/>
          <w:sz w:val="22"/>
          <w:szCs w:val="22"/>
        </w:rPr>
        <w:t>составление плана работы;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3" w:name="bookmark5583"/>
      <w:bookmarkEnd w:id="3253"/>
      <w:r w:rsidRPr="00C41B23">
        <w:rPr>
          <w:rStyle w:val="11"/>
          <w:rFonts w:ascii="Times New Roman" w:hAnsi="Times New Roman" w:cs="Times New Roman"/>
          <w:sz w:val="22"/>
          <w:szCs w:val="22"/>
        </w:rPr>
        <w:t>сбор информации/исследование;</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4" w:name="bookmark5584"/>
      <w:bookmarkEnd w:id="3254"/>
      <w:r w:rsidRPr="00C41B23">
        <w:rPr>
          <w:rStyle w:val="11"/>
          <w:rFonts w:ascii="Times New Roman" w:hAnsi="Times New Roman" w:cs="Times New Roman"/>
          <w:sz w:val="22"/>
          <w:szCs w:val="22"/>
        </w:rPr>
        <w:t>выполнение технологического этапа;</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55" w:name="bookmark5585"/>
      <w:bookmarkEnd w:id="3255"/>
      <w:r w:rsidRPr="00C41B23">
        <w:rPr>
          <w:rStyle w:val="11"/>
          <w:rFonts w:ascii="Times New Roman" w:hAnsi="Times New Roman" w:cs="Times New Roman"/>
          <w:sz w:val="22"/>
          <w:szCs w:val="22"/>
        </w:rPr>
        <w:t>подготовка и защита проекта;</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256" w:name="bookmark5586"/>
      <w:bookmarkEnd w:id="3256"/>
      <w:r w:rsidRPr="00C41B23">
        <w:rPr>
          <w:rStyle w:val="11"/>
          <w:rFonts w:ascii="Times New Roman" w:hAnsi="Times New Roman" w:cs="Times New Roman"/>
          <w:sz w:val="22"/>
          <w:szCs w:val="22"/>
        </w:rPr>
        <w:t>рефлексия, анализ результатов выполнения проекта, оценка качества выполнения.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При организации ПД необходимо учитывать, что в любом проекте должна присутствовать исследовательская составля</w:t>
      </w:r>
      <w:r w:rsidRPr="00C41B23">
        <w:rPr>
          <w:rStyle w:val="11"/>
          <w:rFonts w:ascii="Times New Roman" w:hAnsi="Times New Roman" w:cs="Times New Roman"/>
          <w:sz w:val="22"/>
          <w:szCs w:val="22"/>
        </w:rPr>
        <w:softHyphen/>
        <w:t>ющая, в связи с чем обучающиеся должны быть сориентиро</w:t>
      </w:r>
      <w:r w:rsidRPr="00C41B23">
        <w:rPr>
          <w:rStyle w:val="11"/>
          <w:rFonts w:ascii="Times New Roman" w:hAnsi="Times New Roman" w:cs="Times New Roman"/>
          <w:sz w:val="22"/>
          <w:szCs w:val="22"/>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C41B23">
        <w:rPr>
          <w:rStyle w:val="11"/>
          <w:rFonts w:ascii="Times New Roman" w:hAnsi="Times New Roman" w:cs="Times New Roman"/>
          <w:sz w:val="22"/>
          <w:szCs w:val="22"/>
        </w:rPr>
        <w:softHyphen/>
        <w:t>ности и эффективности планируемого результата («продук</w:t>
      </w:r>
      <w:r w:rsidRPr="00C41B23">
        <w:rPr>
          <w:rStyle w:val="11"/>
          <w:rFonts w:ascii="Times New Roman" w:hAnsi="Times New Roman" w:cs="Times New Roman"/>
          <w:sz w:val="22"/>
          <w:szCs w:val="22"/>
        </w:rPr>
        <w:softHyphen/>
        <w:t>та»).</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проектной деятельности в рамках 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Особенности организации проектной деятельности обучаю</w:t>
      </w:r>
      <w:r w:rsidRPr="00C41B23">
        <w:rPr>
          <w:rStyle w:val="11"/>
          <w:rFonts w:ascii="Times New Roman" w:hAnsi="Times New Roman" w:cs="Times New Roman"/>
          <w:sz w:val="22"/>
          <w:szCs w:val="22"/>
        </w:rPr>
        <w:softHyphen/>
        <w:t>щихся в рамках урочной деятельности так же, как и при орга</w:t>
      </w:r>
      <w:r w:rsidRPr="00C41B23">
        <w:rPr>
          <w:rStyle w:val="11"/>
          <w:rFonts w:ascii="Times New Roman" w:hAnsi="Times New Roman" w:cs="Times New Roman"/>
          <w:sz w:val="22"/>
          <w:szCs w:val="22"/>
        </w:rPr>
        <w:softHyphen/>
        <w:t>низации учебных исследований, связаны с тем, что учебное время ограничено и не может быть направлено на осуществле</w:t>
      </w:r>
      <w:r w:rsidRPr="00C41B23">
        <w:rPr>
          <w:rStyle w:val="11"/>
          <w:rFonts w:ascii="Times New Roman" w:hAnsi="Times New Roman" w:cs="Times New Roman"/>
          <w:sz w:val="22"/>
          <w:szCs w:val="22"/>
        </w:rPr>
        <w:softHyphen/>
        <w:t>ние полноценной проектной работы в классе и в рамках выпол</w:t>
      </w:r>
      <w:r w:rsidRPr="00C41B23">
        <w:rPr>
          <w:rStyle w:val="11"/>
          <w:rFonts w:ascii="Times New Roman" w:hAnsi="Times New Roman" w:cs="Times New Roman"/>
          <w:sz w:val="22"/>
          <w:szCs w:val="22"/>
        </w:rPr>
        <w:softHyphen/>
        <w:t>нения домашних заданий.</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w:t>
      </w:r>
      <w:r w:rsidRPr="00C41B23">
        <w:rPr>
          <w:rStyle w:val="11"/>
          <w:rFonts w:ascii="Times New Roman" w:hAnsi="Times New Roman" w:cs="Times New Roman"/>
          <w:sz w:val="22"/>
          <w:szCs w:val="22"/>
        </w:rPr>
        <w:softHyphen/>
        <w:t>новных направлений проектирования:</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257" w:name="bookmark5587"/>
      <w:bookmarkEnd w:id="3257"/>
      <w:r w:rsidRPr="00C41B23">
        <w:rPr>
          <w:rStyle w:val="11"/>
          <w:rFonts w:ascii="Times New Roman" w:hAnsi="Times New Roman" w:cs="Times New Roman"/>
          <w:sz w:val="22"/>
          <w:szCs w:val="22"/>
        </w:rPr>
        <w:t>предметные проекты;</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258" w:name="bookmark5588"/>
      <w:bookmarkEnd w:id="3258"/>
      <w:r w:rsidRPr="00C41B23">
        <w:rPr>
          <w:rStyle w:val="11"/>
          <w:rFonts w:ascii="Times New Roman" w:hAnsi="Times New Roman" w:cs="Times New Roman"/>
          <w:sz w:val="22"/>
          <w:szCs w:val="22"/>
        </w:rPr>
        <w:t>метапредметные проекты.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C41B23">
        <w:rPr>
          <w:rStyle w:val="11"/>
          <w:rFonts w:ascii="Times New Roman" w:hAnsi="Times New Roman" w:cs="Times New Roman"/>
          <w:sz w:val="22"/>
          <w:szCs w:val="22"/>
        </w:rPr>
        <w:softHyphen/>
        <w:t>ных с задачами жизненно-практического, социального харак</w:t>
      </w:r>
      <w:r w:rsidRPr="00C41B23">
        <w:rPr>
          <w:rStyle w:val="11"/>
          <w:rFonts w:ascii="Times New Roman" w:hAnsi="Times New Roman" w:cs="Times New Roman"/>
          <w:sz w:val="22"/>
          <w:szCs w:val="22"/>
        </w:rPr>
        <w:softHyphen/>
        <w:t>тера и выходящих за рамки содержания предметного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Формы организации проектной деятельности обучающихся могут быть следующие:</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259" w:name="bookmark5589"/>
      <w:bookmarkEnd w:id="3259"/>
      <w:r w:rsidRPr="00C41B23">
        <w:rPr>
          <w:rStyle w:val="11"/>
          <w:rFonts w:ascii="Times New Roman" w:hAnsi="Times New Roman" w:cs="Times New Roman"/>
          <w:sz w:val="22"/>
          <w:szCs w:val="22"/>
        </w:rPr>
        <w:t>монопроект (использование содержания одного предмета);</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0" w:name="bookmark5590"/>
      <w:bookmarkEnd w:id="3260"/>
      <w:r w:rsidRPr="00C41B23">
        <w:rPr>
          <w:rStyle w:val="11"/>
          <w:rFonts w:ascii="Times New Roman" w:hAnsi="Times New Roman" w:cs="Times New Roman"/>
          <w:sz w:val="22"/>
          <w:szCs w:val="22"/>
        </w:rPr>
        <w:t>межпредметный проект (использование интегрированного зна</w:t>
      </w:r>
      <w:r w:rsidRPr="00C41B23">
        <w:rPr>
          <w:rStyle w:val="11"/>
          <w:rFonts w:ascii="Times New Roman" w:hAnsi="Times New Roman" w:cs="Times New Roman"/>
          <w:sz w:val="22"/>
          <w:szCs w:val="22"/>
        </w:rPr>
        <w:softHyphen/>
        <w:t xml:space="preserve">ния и способов учебной деятельности различных </w:t>
      </w:r>
      <w:r w:rsidRPr="00C41B23">
        <w:rPr>
          <w:rStyle w:val="11"/>
          <w:rFonts w:ascii="Times New Roman" w:hAnsi="Times New Roman" w:cs="Times New Roman"/>
          <w:sz w:val="22"/>
          <w:szCs w:val="22"/>
        </w:rPr>
        <w:lastRenderedPageBreak/>
        <w:t>предметов);</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1" w:name="bookmark5591"/>
      <w:bookmarkEnd w:id="3261"/>
      <w:r w:rsidRPr="00C41B23">
        <w:rPr>
          <w:rStyle w:val="11"/>
          <w:rFonts w:ascii="Times New Roman" w:hAnsi="Times New Roman" w:cs="Times New Roman"/>
          <w:sz w:val="22"/>
          <w:szCs w:val="22"/>
        </w:rPr>
        <w:t>метапроект (использование областей знания и методов дея</w:t>
      </w:r>
      <w:r w:rsidRPr="00C41B23">
        <w:rPr>
          <w:rStyle w:val="11"/>
          <w:rFonts w:ascii="Times New Roman" w:hAnsi="Times New Roman" w:cs="Times New Roman"/>
          <w:sz w:val="22"/>
          <w:szCs w:val="22"/>
        </w:rPr>
        <w:softHyphen/>
        <w:t>тельности, выходящих за рамки предметного обучения).</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связи с недостаточностью времени на реализацию полно</w:t>
      </w:r>
      <w:r w:rsidRPr="00C41B23">
        <w:rPr>
          <w:rStyle w:val="11"/>
          <w:rFonts w:ascii="Times New Roman" w:hAnsi="Times New Roman" w:cs="Times New Roman"/>
          <w:sz w:val="22"/>
          <w:szCs w:val="22"/>
        </w:rPr>
        <w:softHyphen/>
        <w:t>ценного проекта на уроке, наиболее целесообразным с методи</w:t>
      </w:r>
      <w:r w:rsidRPr="00C41B23">
        <w:rPr>
          <w:rStyle w:val="11"/>
          <w:rFonts w:ascii="Times New Roman" w:hAnsi="Times New Roman" w:cs="Times New Roman"/>
          <w:sz w:val="22"/>
          <w:szCs w:val="22"/>
        </w:rPr>
        <w:softHyphen/>
        <w:t>ческой точки зрения и оптимальным с точки зрения временных затрат является использование на уроках учебных задач, наце</w:t>
      </w:r>
      <w:r w:rsidRPr="00C41B23">
        <w:rPr>
          <w:rStyle w:val="11"/>
          <w:rFonts w:ascii="Times New Roman" w:hAnsi="Times New Roman" w:cs="Times New Roman"/>
          <w:sz w:val="22"/>
          <w:szCs w:val="22"/>
        </w:rPr>
        <w:softHyphen/>
        <w:t>ливающих обучающихся на решение следующих практико</w:t>
      </w:r>
      <w:r w:rsidRPr="00C41B23">
        <w:rPr>
          <w:rStyle w:val="11"/>
          <w:rFonts w:ascii="Times New Roman" w:hAnsi="Times New Roman" w:cs="Times New Roman"/>
          <w:sz w:val="22"/>
          <w:szCs w:val="22"/>
        </w:rPr>
        <w:softHyphen/>
        <w:t>ориентированных проблем:</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2" w:name="bookmark5592"/>
      <w:bookmarkEnd w:id="3262"/>
      <w:r w:rsidRPr="00C41B23">
        <w:rPr>
          <w:rStyle w:val="11"/>
          <w:rFonts w:ascii="Times New Roman" w:hAnsi="Times New Roman" w:cs="Times New Roman"/>
          <w:sz w:val="22"/>
          <w:szCs w:val="22"/>
        </w:rPr>
        <w:t>Какое средство поможет в решении проблемы... (опишите, объясните)?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3" w:name="bookmark5593"/>
      <w:bookmarkEnd w:id="3263"/>
      <w:r w:rsidRPr="00C41B23">
        <w:rPr>
          <w:rStyle w:val="11"/>
          <w:rFonts w:ascii="Times New Roman" w:hAnsi="Times New Roman" w:cs="Times New Roman"/>
          <w:sz w:val="22"/>
          <w:szCs w:val="22"/>
        </w:rPr>
        <w:t>Каким должно быть средство для решения проблемы... (опи</w:t>
      </w:r>
      <w:r w:rsidRPr="00C41B23">
        <w:rPr>
          <w:rStyle w:val="11"/>
          <w:rFonts w:ascii="Times New Roman" w:hAnsi="Times New Roman" w:cs="Times New Roman"/>
          <w:sz w:val="22"/>
          <w:szCs w:val="22"/>
        </w:rPr>
        <w:softHyphen/>
        <w:t>шите, смоделируйте)?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4" w:name="bookmark5594"/>
      <w:bookmarkEnd w:id="3264"/>
      <w:r w:rsidRPr="00C41B23">
        <w:rPr>
          <w:rStyle w:val="11"/>
          <w:rFonts w:ascii="Times New Roman" w:hAnsi="Times New Roman" w:cs="Times New Roman"/>
          <w:sz w:val="22"/>
          <w:szCs w:val="22"/>
        </w:rPr>
        <w:t>Как сделать средство для решения проблемы (дайте инструк</w:t>
      </w:r>
      <w:r w:rsidRPr="00C41B23">
        <w:rPr>
          <w:rStyle w:val="11"/>
          <w:rFonts w:ascii="Times New Roman" w:hAnsi="Times New Roman" w:cs="Times New Roman"/>
          <w:sz w:val="22"/>
          <w:szCs w:val="22"/>
        </w:rPr>
        <w:softHyphen/>
        <w:t>цию)?</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5" w:name="bookmark5595"/>
      <w:bookmarkEnd w:id="3265"/>
      <w:r w:rsidRPr="00C41B23">
        <w:rPr>
          <w:rStyle w:val="11"/>
          <w:rFonts w:ascii="Times New Roman" w:hAnsi="Times New Roman" w:cs="Times New Roman"/>
          <w:sz w:val="22"/>
          <w:szCs w:val="22"/>
        </w:rPr>
        <w:t>Как выглядело... (опишите, реконструируйте)?</w:t>
      </w:r>
    </w:p>
    <w:p w:rsidR="006D6D38" w:rsidRPr="00C41B23" w:rsidRDefault="006D6D38" w:rsidP="00F430C9">
      <w:pPr>
        <w:pStyle w:val="a3"/>
        <w:numPr>
          <w:ilvl w:val="0"/>
          <w:numId w:val="148"/>
        </w:numPr>
        <w:tabs>
          <w:tab w:val="left" w:pos="222"/>
        </w:tabs>
        <w:autoSpaceDE/>
        <w:autoSpaceDN/>
        <w:ind w:left="0" w:hanging="240"/>
        <w:rPr>
          <w:sz w:val="22"/>
          <w:szCs w:val="22"/>
        </w:rPr>
      </w:pPr>
      <w:bookmarkStart w:id="3266" w:name="bookmark5596"/>
      <w:bookmarkEnd w:id="3266"/>
      <w:r w:rsidRPr="00C41B23">
        <w:rPr>
          <w:rStyle w:val="11"/>
          <w:rFonts w:ascii="Times New Roman" w:hAnsi="Times New Roman" w:cs="Times New Roman"/>
          <w:sz w:val="22"/>
          <w:szCs w:val="22"/>
        </w:rPr>
        <w:t>Как будет выглядеть... (опишите, спрогнозируйте)? И т. д.</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Основными формами представления итогов проектной дея</w:t>
      </w:r>
      <w:r w:rsidRPr="00C41B23">
        <w:rPr>
          <w:rStyle w:val="11"/>
          <w:rFonts w:ascii="Times New Roman" w:hAnsi="Times New Roman" w:cs="Times New Roman"/>
          <w:sz w:val="22"/>
          <w:szCs w:val="22"/>
        </w:rPr>
        <w:softHyphen/>
        <w:t>тельности являются:</w:t>
      </w:r>
    </w:p>
    <w:p w:rsidR="006D6D38" w:rsidRPr="00C41B23" w:rsidRDefault="006D6D38" w:rsidP="00F430C9">
      <w:pPr>
        <w:pStyle w:val="a3"/>
        <w:numPr>
          <w:ilvl w:val="0"/>
          <w:numId w:val="148"/>
        </w:numPr>
        <w:tabs>
          <w:tab w:val="left" w:pos="222"/>
        </w:tabs>
        <w:autoSpaceDE/>
        <w:autoSpaceDN/>
        <w:ind w:left="0" w:firstLine="0"/>
        <w:rPr>
          <w:sz w:val="22"/>
          <w:szCs w:val="22"/>
        </w:rPr>
      </w:pPr>
      <w:bookmarkStart w:id="3267" w:name="bookmark5597"/>
      <w:bookmarkEnd w:id="3267"/>
      <w:r w:rsidRPr="00C41B23">
        <w:rPr>
          <w:rStyle w:val="11"/>
          <w:rFonts w:ascii="Times New Roman" w:hAnsi="Times New Roman" w:cs="Times New Roman"/>
          <w:sz w:val="22"/>
          <w:szCs w:val="22"/>
        </w:rPr>
        <w:t>материальный объект, макет, конструкторское изделие;</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268" w:name="bookmark5598"/>
      <w:bookmarkEnd w:id="3268"/>
      <w:r w:rsidRPr="00C41B23">
        <w:rPr>
          <w:rStyle w:val="11"/>
          <w:rFonts w:ascii="Times New Roman" w:hAnsi="Times New Roman" w:cs="Times New Roman"/>
          <w:sz w:val="22"/>
          <w:szCs w:val="22"/>
        </w:rPr>
        <w:t>отчетные материалы по проекту (тексты, мультимедийные продукты).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Особенности организации проектной деятельности в рамках внеурочной деятельности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Особенности организации проектной деятельности обучаю</w:t>
      </w:r>
      <w:r w:rsidRPr="00C41B23">
        <w:rPr>
          <w:rStyle w:val="11"/>
          <w:rFonts w:ascii="Times New Roman" w:hAnsi="Times New Roman" w:cs="Times New Roman"/>
          <w:sz w:val="22"/>
          <w:szCs w:val="22"/>
        </w:rPr>
        <w:softHyphen/>
        <w:t>щихся в рамках внеурочной деятельности так же, как и при организации учебных исследований, связаны с тем, что имею</w:t>
      </w:r>
      <w:r w:rsidRPr="00C41B23">
        <w:rPr>
          <w:rStyle w:val="11"/>
          <w:rFonts w:ascii="Times New Roman" w:hAnsi="Times New Roman" w:cs="Times New Roman"/>
          <w:sz w:val="22"/>
          <w:szCs w:val="22"/>
        </w:rPr>
        <w:softHyphen/>
        <w:t>щееся время предоставляет большие возможности для органи</w:t>
      </w:r>
      <w:r w:rsidRPr="00C41B23">
        <w:rPr>
          <w:rStyle w:val="11"/>
          <w:rFonts w:ascii="Times New Roman" w:hAnsi="Times New Roman" w:cs="Times New Roman"/>
          <w:sz w:val="22"/>
          <w:szCs w:val="22"/>
        </w:rPr>
        <w:softHyphen/>
        <w:t>зации, подготовки и реализации развернутого и полноценного учебного проекта.</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С учетом этого при организации ПД обучающихся во вне</w:t>
      </w:r>
      <w:r w:rsidRPr="00C41B23">
        <w:rPr>
          <w:rStyle w:val="11"/>
          <w:rFonts w:ascii="Times New Roman" w:hAnsi="Times New Roman" w:cs="Times New Roman"/>
          <w:sz w:val="22"/>
          <w:szCs w:val="22"/>
        </w:rPr>
        <w:softHyphen/>
        <w:t>урочное время целесообразно ориентироваться на реализацию следующих направлений учебного проектирования:</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69" w:name="bookmark5599"/>
      <w:bookmarkEnd w:id="3269"/>
      <w:r w:rsidRPr="00C41B23">
        <w:rPr>
          <w:rStyle w:val="11"/>
          <w:rFonts w:ascii="Times New Roman" w:hAnsi="Times New Roman" w:cs="Times New Roman"/>
          <w:sz w:val="22"/>
          <w:szCs w:val="22"/>
        </w:rPr>
        <w:t>гуманитарное;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0" w:name="bookmark5600"/>
      <w:bookmarkEnd w:id="3270"/>
      <w:r w:rsidRPr="00C41B23">
        <w:rPr>
          <w:rStyle w:val="11"/>
          <w:rFonts w:ascii="Times New Roman" w:hAnsi="Times New Roman" w:cs="Times New Roman"/>
          <w:sz w:val="22"/>
          <w:szCs w:val="22"/>
        </w:rPr>
        <w:t>естественно-научное;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1" w:name="bookmark5601"/>
      <w:bookmarkEnd w:id="3271"/>
      <w:r w:rsidRPr="00C41B23">
        <w:rPr>
          <w:rStyle w:val="11"/>
          <w:rFonts w:ascii="Times New Roman" w:hAnsi="Times New Roman" w:cs="Times New Roman"/>
          <w:sz w:val="22"/>
          <w:szCs w:val="22"/>
        </w:rPr>
        <w:t>социально-ориентированное;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2" w:name="bookmark5602"/>
      <w:bookmarkEnd w:id="3272"/>
      <w:r w:rsidRPr="00C41B23">
        <w:rPr>
          <w:rStyle w:val="11"/>
          <w:rFonts w:ascii="Times New Roman" w:hAnsi="Times New Roman" w:cs="Times New Roman"/>
          <w:sz w:val="22"/>
          <w:szCs w:val="22"/>
        </w:rPr>
        <w:t>инженерно-техническое;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3" w:name="bookmark5603"/>
      <w:bookmarkEnd w:id="3273"/>
      <w:r w:rsidRPr="00C41B23">
        <w:rPr>
          <w:rStyle w:val="11"/>
          <w:rFonts w:ascii="Times New Roman" w:hAnsi="Times New Roman" w:cs="Times New Roman"/>
          <w:sz w:val="22"/>
          <w:szCs w:val="22"/>
        </w:rPr>
        <w:t>художественно-творческое;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4" w:name="bookmark5604"/>
      <w:bookmarkEnd w:id="3274"/>
      <w:r w:rsidRPr="00C41B23">
        <w:rPr>
          <w:rStyle w:val="11"/>
          <w:rFonts w:ascii="Times New Roman" w:hAnsi="Times New Roman" w:cs="Times New Roman"/>
          <w:sz w:val="22"/>
          <w:szCs w:val="22"/>
        </w:rPr>
        <w:t>спортивно-оздоровительное;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5" w:name="bookmark5605"/>
      <w:bookmarkEnd w:id="3275"/>
      <w:r w:rsidRPr="00C41B23">
        <w:rPr>
          <w:rStyle w:val="11"/>
          <w:rFonts w:ascii="Times New Roman" w:hAnsi="Times New Roman" w:cs="Times New Roman"/>
          <w:sz w:val="22"/>
          <w:szCs w:val="22"/>
        </w:rPr>
        <w:t>туристско-краеведческое.</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В качестве основных форм организации ПД могут быть ис</w:t>
      </w:r>
      <w:r w:rsidRPr="00C41B23">
        <w:rPr>
          <w:rStyle w:val="11"/>
          <w:rFonts w:ascii="Times New Roman" w:hAnsi="Times New Roman" w:cs="Times New Roman"/>
          <w:sz w:val="22"/>
          <w:szCs w:val="22"/>
        </w:rPr>
        <w:softHyphen/>
        <w:t>пользованы:</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6" w:name="bookmark5606"/>
      <w:bookmarkEnd w:id="3276"/>
      <w:r w:rsidRPr="00C41B23">
        <w:rPr>
          <w:rStyle w:val="11"/>
          <w:rFonts w:ascii="Times New Roman" w:hAnsi="Times New Roman" w:cs="Times New Roman"/>
          <w:sz w:val="22"/>
          <w:szCs w:val="22"/>
        </w:rPr>
        <w:t>творческие мастерские;</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7" w:name="bookmark5607"/>
      <w:bookmarkEnd w:id="3277"/>
      <w:r w:rsidRPr="00C41B23">
        <w:rPr>
          <w:rStyle w:val="11"/>
          <w:rFonts w:ascii="Times New Roman" w:hAnsi="Times New Roman" w:cs="Times New Roman"/>
          <w:sz w:val="22"/>
          <w:szCs w:val="22"/>
        </w:rPr>
        <w:t>экспериментальные лаборатории;</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8" w:name="bookmark5608"/>
      <w:bookmarkEnd w:id="3278"/>
      <w:r w:rsidRPr="00C41B23">
        <w:rPr>
          <w:rStyle w:val="11"/>
          <w:rFonts w:ascii="Times New Roman" w:hAnsi="Times New Roman" w:cs="Times New Roman"/>
          <w:sz w:val="22"/>
          <w:szCs w:val="22"/>
        </w:rPr>
        <w:t>конструкторское бюро;</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79" w:name="bookmark5609"/>
      <w:bookmarkEnd w:id="3279"/>
      <w:r w:rsidRPr="00C41B23">
        <w:rPr>
          <w:rStyle w:val="11"/>
          <w:rFonts w:ascii="Times New Roman" w:hAnsi="Times New Roman" w:cs="Times New Roman"/>
          <w:sz w:val="22"/>
          <w:szCs w:val="22"/>
        </w:rPr>
        <w:t>проектные недели;</w:t>
      </w:r>
    </w:p>
    <w:p w:rsidR="006D6D38" w:rsidRPr="00C41B23" w:rsidRDefault="006D6D38" w:rsidP="00F430C9">
      <w:pPr>
        <w:pStyle w:val="a3"/>
        <w:numPr>
          <w:ilvl w:val="0"/>
          <w:numId w:val="148"/>
        </w:numPr>
        <w:tabs>
          <w:tab w:val="left" w:pos="267"/>
        </w:tabs>
        <w:autoSpaceDE/>
        <w:autoSpaceDN/>
        <w:ind w:left="0" w:firstLine="0"/>
        <w:rPr>
          <w:sz w:val="22"/>
          <w:szCs w:val="22"/>
        </w:rPr>
      </w:pPr>
      <w:bookmarkStart w:id="3280" w:name="bookmark5610"/>
      <w:bookmarkEnd w:id="3280"/>
      <w:r w:rsidRPr="00C41B23">
        <w:rPr>
          <w:rStyle w:val="11"/>
          <w:rFonts w:ascii="Times New Roman" w:hAnsi="Times New Roman" w:cs="Times New Roman"/>
          <w:sz w:val="22"/>
          <w:szCs w:val="22"/>
        </w:rPr>
        <w:t>практикумы.</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Формами представления итогов проектной деятельности во внеурочное время являются:</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281" w:name="bookmark5611"/>
      <w:bookmarkEnd w:id="3281"/>
      <w:r w:rsidRPr="00C41B23">
        <w:rPr>
          <w:rStyle w:val="11"/>
          <w:rFonts w:ascii="Times New Roman" w:hAnsi="Times New Roman" w:cs="Times New Roman"/>
          <w:sz w:val="22"/>
          <w:szCs w:val="22"/>
        </w:rPr>
        <w:t>материальный продукт (объект, макет, конструкторское из</w:t>
      </w:r>
      <w:r w:rsidRPr="00C41B23">
        <w:rPr>
          <w:rStyle w:val="11"/>
          <w:rFonts w:ascii="Times New Roman" w:hAnsi="Times New Roman" w:cs="Times New Roman"/>
          <w:sz w:val="22"/>
          <w:szCs w:val="22"/>
        </w:rPr>
        <w:softHyphen/>
        <w:t>делие и пр.);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282" w:name="bookmark5612"/>
      <w:bookmarkEnd w:id="3282"/>
      <w:r w:rsidRPr="00C41B23">
        <w:rPr>
          <w:rStyle w:val="11"/>
          <w:rFonts w:ascii="Times New Roman" w:hAnsi="Times New Roman" w:cs="Times New Roman"/>
          <w:sz w:val="22"/>
          <w:szCs w:val="22"/>
        </w:rPr>
        <w:t>медийный продукт (плакат, газета, журнал, рекламная про</w:t>
      </w:r>
      <w:r w:rsidRPr="00C41B23">
        <w:rPr>
          <w:rStyle w:val="11"/>
          <w:rFonts w:ascii="Times New Roman" w:hAnsi="Times New Roman" w:cs="Times New Roman"/>
          <w:sz w:val="22"/>
          <w:szCs w:val="22"/>
        </w:rPr>
        <w:softHyphen/>
        <w:t>дукция, фильм и др.);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283" w:name="bookmark5613"/>
      <w:bookmarkEnd w:id="3283"/>
      <w:r w:rsidRPr="00C41B23">
        <w:rPr>
          <w:rStyle w:val="11"/>
          <w:rFonts w:ascii="Times New Roman" w:hAnsi="Times New Roman" w:cs="Times New Roman"/>
          <w:sz w:val="22"/>
          <w:szCs w:val="22"/>
        </w:rPr>
        <w:t>публичное мероприятие (образовательное событие, социаль</w:t>
      </w:r>
      <w:r w:rsidRPr="00C41B23">
        <w:rPr>
          <w:rStyle w:val="11"/>
          <w:rFonts w:ascii="Times New Roman" w:hAnsi="Times New Roman" w:cs="Times New Roman"/>
          <w:sz w:val="22"/>
          <w:szCs w:val="22"/>
        </w:rPr>
        <w:softHyphen/>
        <w:t>ное мероприятие/акция, театральная постановка и пр.);</w:t>
      </w:r>
    </w:p>
    <w:p w:rsidR="006D6D38" w:rsidRPr="00C41B23" w:rsidRDefault="006D6D38" w:rsidP="00F430C9">
      <w:pPr>
        <w:pStyle w:val="a3"/>
        <w:numPr>
          <w:ilvl w:val="0"/>
          <w:numId w:val="148"/>
        </w:numPr>
        <w:tabs>
          <w:tab w:val="left" w:pos="267"/>
        </w:tabs>
        <w:autoSpaceDE/>
        <w:autoSpaceDN/>
        <w:ind w:left="0" w:hanging="240"/>
        <w:rPr>
          <w:sz w:val="22"/>
          <w:szCs w:val="22"/>
        </w:rPr>
      </w:pPr>
      <w:bookmarkStart w:id="3284" w:name="bookmark5614"/>
      <w:bookmarkEnd w:id="3284"/>
      <w:r w:rsidRPr="00C41B23">
        <w:rPr>
          <w:rStyle w:val="11"/>
          <w:rFonts w:ascii="Times New Roman" w:hAnsi="Times New Roman" w:cs="Times New Roman"/>
          <w:sz w:val="22"/>
          <w:szCs w:val="22"/>
        </w:rPr>
        <w:t>отчетные материалы по проекту (тексты, мультимедийные продукты).</w:t>
      </w:r>
    </w:p>
    <w:p w:rsidR="006D6D38" w:rsidRPr="00C41B23" w:rsidRDefault="006D6D38" w:rsidP="006D6D38">
      <w:pPr>
        <w:pStyle w:val="a3"/>
        <w:ind w:left="0"/>
        <w:rPr>
          <w:sz w:val="22"/>
          <w:szCs w:val="22"/>
        </w:rPr>
      </w:pPr>
      <w:r w:rsidRPr="00C41B23">
        <w:rPr>
          <w:rStyle w:val="11"/>
          <w:rFonts w:ascii="Times New Roman" w:hAnsi="Times New Roman" w:cs="Times New Roman"/>
          <w:b/>
          <w:bCs/>
          <w:i/>
          <w:iCs/>
          <w:sz w:val="22"/>
          <w:szCs w:val="22"/>
        </w:rPr>
        <w:t>Общие рекомендации по оцениванию проектной дея</w:t>
      </w:r>
      <w:r w:rsidRPr="00C41B23">
        <w:rPr>
          <w:rStyle w:val="11"/>
          <w:rFonts w:ascii="Times New Roman" w:hAnsi="Times New Roman" w:cs="Times New Roman"/>
          <w:b/>
          <w:bCs/>
          <w:i/>
          <w:iCs/>
          <w:sz w:val="22"/>
          <w:szCs w:val="22"/>
        </w:rPr>
        <w:softHyphen/>
        <w:t>тельности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C41B23">
        <w:rPr>
          <w:rStyle w:val="11"/>
          <w:rFonts w:ascii="Times New Roman" w:hAnsi="Times New Roman" w:cs="Times New Roman"/>
          <w:sz w:val="22"/>
          <w:szCs w:val="22"/>
        </w:rPr>
        <w:softHyphen/>
        <w:t>ный продукт, инженерная конструкция и др.) помогает решить заявленную проблему.</w:t>
      </w:r>
    </w:p>
    <w:p w:rsidR="006D6D38" w:rsidRPr="00C41B23" w:rsidRDefault="006D6D38" w:rsidP="006D6D38">
      <w:pPr>
        <w:pStyle w:val="a3"/>
        <w:ind w:left="0" w:firstLine="260"/>
        <w:rPr>
          <w:sz w:val="22"/>
          <w:szCs w:val="22"/>
        </w:rPr>
      </w:pPr>
      <w:r w:rsidRPr="00C41B23">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sidRPr="00C41B23">
        <w:rPr>
          <w:rStyle w:val="11"/>
          <w:rFonts w:ascii="Times New Roman" w:hAnsi="Times New Roman" w:cs="Times New Roman"/>
          <w:sz w:val="22"/>
          <w:szCs w:val="22"/>
        </w:rPr>
        <w:softHyphen/>
        <w:t>демонстрировать базовые проектные действия:</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85" w:name="bookmark5615"/>
      <w:bookmarkEnd w:id="3285"/>
      <w:r w:rsidRPr="00C41B23">
        <w:rPr>
          <w:rStyle w:val="11"/>
          <w:rFonts w:ascii="Times New Roman" w:hAnsi="Times New Roman" w:cs="Times New Roman"/>
          <w:sz w:val="22"/>
          <w:szCs w:val="22"/>
        </w:rPr>
        <w:t>понимание проблемы, связанных с нею цели и задач;</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86" w:name="bookmark5616"/>
      <w:bookmarkEnd w:id="3286"/>
      <w:r w:rsidRPr="00C41B23">
        <w:rPr>
          <w:rStyle w:val="11"/>
          <w:rFonts w:ascii="Times New Roman" w:hAnsi="Times New Roman" w:cs="Times New Roman"/>
          <w:sz w:val="22"/>
          <w:szCs w:val="22"/>
        </w:rPr>
        <w:t>умение определить оптимальный путь решения проблемы;</w:t>
      </w:r>
    </w:p>
    <w:p w:rsidR="006D6D38" w:rsidRPr="00C41B23" w:rsidRDefault="006D6D38" w:rsidP="00F430C9">
      <w:pPr>
        <w:pStyle w:val="a3"/>
        <w:numPr>
          <w:ilvl w:val="0"/>
          <w:numId w:val="148"/>
        </w:numPr>
        <w:tabs>
          <w:tab w:val="left" w:pos="207"/>
        </w:tabs>
        <w:autoSpaceDE/>
        <w:autoSpaceDN/>
        <w:ind w:left="0" w:firstLine="0"/>
        <w:rPr>
          <w:sz w:val="22"/>
          <w:szCs w:val="22"/>
        </w:rPr>
      </w:pPr>
      <w:bookmarkStart w:id="3287" w:name="bookmark5617"/>
      <w:bookmarkEnd w:id="3287"/>
      <w:r w:rsidRPr="00C41B23">
        <w:rPr>
          <w:rStyle w:val="11"/>
          <w:rFonts w:ascii="Times New Roman" w:hAnsi="Times New Roman" w:cs="Times New Roman"/>
          <w:sz w:val="22"/>
          <w:szCs w:val="22"/>
        </w:rPr>
        <w:t>умение планировать и работать по плану;</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288" w:name="bookmark5618"/>
      <w:bookmarkEnd w:id="3288"/>
      <w:r w:rsidRPr="00C41B23">
        <w:rPr>
          <w:rStyle w:val="11"/>
          <w:rFonts w:ascii="Times New Roman" w:hAnsi="Times New Roman" w:cs="Times New Roman"/>
          <w:sz w:val="22"/>
          <w:szCs w:val="22"/>
        </w:rPr>
        <w:t>умение реализовать проектный замысел и оформить его в виде реального «продукта»;</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289" w:name="bookmark5619"/>
      <w:bookmarkEnd w:id="3289"/>
      <w:r w:rsidRPr="00C41B23">
        <w:rPr>
          <w:rStyle w:val="11"/>
          <w:rFonts w:ascii="Times New Roman" w:hAnsi="Times New Roman" w:cs="Times New Roman"/>
          <w:sz w:val="22"/>
          <w:szCs w:val="22"/>
        </w:rPr>
        <w:t>умение осуществлять самооценку деятельности и результата, взаимоценку деятельности в группе.</w:t>
      </w:r>
    </w:p>
    <w:p w:rsidR="006D6D38" w:rsidRPr="00C41B23" w:rsidRDefault="006D6D38" w:rsidP="006D6D38">
      <w:pPr>
        <w:pStyle w:val="a3"/>
        <w:ind w:left="0" w:firstLine="260"/>
        <w:rPr>
          <w:sz w:val="22"/>
          <w:szCs w:val="22"/>
        </w:rPr>
      </w:pPr>
      <w:r w:rsidRPr="00C41B23">
        <w:rPr>
          <w:rStyle w:val="11"/>
          <w:rFonts w:ascii="Times New Roman" w:hAnsi="Times New Roman" w:cs="Times New Roman"/>
          <w:sz w:val="22"/>
          <w:szCs w:val="22"/>
        </w:rPr>
        <w:t>В процессе публичной презентации результатов проекта оце</w:t>
      </w:r>
      <w:r w:rsidRPr="00C41B23">
        <w:rPr>
          <w:rStyle w:val="11"/>
          <w:rFonts w:ascii="Times New Roman" w:hAnsi="Times New Roman" w:cs="Times New Roman"/>
          <w:sz w:val="22"/>
          <w:szCs w:val="22"/>
        </w:rPr>
        <w:softHyphen/>
        <w:t>нивается:</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290" w:name="bookmark5620"/>
      <w:bookmarkEnd w:id="3290"/>
      <w:r w:rsidRPr="00C41B23">
        <w:rPr>
          <w:rStyle w:val="11"/>
          <w:rFonts w:ascii="Times New Roman" w:hAnsi="Times New Roman" w:cs="Times New Roman"/>
          <w:sz w:val="22"/>
          <w:szCs w:val="22"/>
        </w:rPr>
        <w:t>качество защиты проекта (четкость и ясность изложения за</w:t>
      </w:r>
      <w:r w:rsidRPr="00C41B23">
        <w:rPr>
          <w:rStyle w:val="11"/>
          <w:rFonts w:ascii="Times New Roman" w:hAnsi="Times New Roman" w:cs="Times New Roman"/>
          <w:sz w:val="22"/>
          <w:szCs w:val="22"/>
        </w:rPr>
        <w:softHyphen/>
        <w:t>дачи; убедительность рассуждений; последовательность в ар</w:t>
      </w:r>
      <w:r w:rsidRPr="00C41B23">
        <w:rPr>
          <w:rStyle w:val="11"/>
          <w:rFonts w:ascii="Times New Roman" w:hAnsi="Times New Roman" w:cs="Times New Roman"/>
          <w:sz w:val="22"/>
          <w:szCs w:val="22"/>
        </w:rPr>
        <w:softHyphen/>
        <w:t>гументации; логичность и оригинальность);</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291" w:name="bookmark5621"/>
      <w:bookmarkEnd w:id="3291"/>
      <w:r w:rsidRPr="00C41B23">
        <w:rPr>
          <w:rStyle w:val="11"/>
          <w:rFonts w:ascii="Times New Roma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w:t>
      </w:r>
      <w:r w:rsidRPr="00C41B23">
        <w:rPr>
          <w:rStyle w:val="11"/>
          <w:rFonts w:ascii="Times New Roman" w:hAnsi="Times New Roman" w:cs="Times New Roman"/>
          <w:sz w:val="22"/>
          <w:szCs w:val="22"/>
        </w:rPr>
        <w:softHyphen/>
        <w:t>ной презентации);</w:t>
      </w:r>
    </w:p>
    <w:p w:rsidR="006D6D38" w:rsidRPr="00C41B23" w:rsidRDefault="006D6D38" w:rsidP="00F430C9">
      <w:pPr>
        <w:pStyle w:val="a3"/>
        <w:numPr>
          <w:ilvl w:val="0"/>
          <w:numId w:val="148"/>
        </w:numPr>
        <w:tabs>
          <w:tab w:val="left" w:pos="207"/>
        </w:tabs>
        <w:autoSpaceDE/>
        <w:autoSpaceDN/>
        <w:ind w:left="0" w:hanging="260"/>
        <w:rPr>
          <w:sz w:val="22"/>
          <w:szCs w:val="22"/>
        </w:rPr>
      </w:pPr>
      <w:bookmarkStart w:id="3292" w:name="bookmark5622"/>
      <w:bookmarkEnd w:id="3292"/>
      <w:r w:rsidRPr="00C41B23">
        <w:rPr>
          <w:rStyle w:val="11"/>
          <w:rFonts w:ascii="Times New Roman" w:hAnsi="Times New Roman" w:cs="Times New Roman"/>
          <w:sz w:val="22"/>
          <w:szCs w:val="22"/>
        </w:rPr>
        <w:t>качество письменного текста (соответствие плану, оформле</w:t>
      </w:r>
      <w:r w:rsidRPr="00C41B23">
        <w:rPr>
          <w:rStyle w:val="11"/>
          <w:rFonts w:ascii="Times New Roman" w:hAnsi="Times New Roman" w:cs="Times New Roman"/>
          <w:sz w:val="22"/>
          <w:szCs w:val="22"/>
        </w:rPr>
        <w:softHyphen/>
        <w:t>ние работы, грамотность изложения);</w:t>
      </w:r>
    </w:p>
    <w:p w:rsidR="006D6D38" w:rsidRPr="00C41B23" w:rsidRDefault="006D6D38" w:rsidP="006D6D38">
      <w:pPr>
        <w:pStyle w:val="a3"/>
        <w:ind w:left="0" w:firstLine="0"/>
        <w:rPr>
          <w:rStyle w:val="11"/>
          <w:rFonts w:ascii="Times New Roman" w:hAnsi="Times New Roman" w:cs="Times New Roman"/>
          <w:sz w:val="22"/>
          <w:szCs w:val="22"/>
        </w:rPr>
      </w:pPr>
      <w:bookmarkStart w:id="3293" w:name="bookmark5623"/>
      <w:bookmarkEnd w:id="3293"/>
      <w:r w:rsidRPr="00C41B23">
        <w:rPr>
          <w:rStyle w:val="11"/>
          <w:rFonts w:ascii="Times New Roman" w:hAnsi="Times New Roman" w:cs="Times New Roman"/>
          <w:sz w:val="22"/>
          <w:szCs w:val="22"/>
        </w:rPr>
        <w:t>уровень коммуникативных умений (умение отвечать на по</w:t>
      </w:r>
      <w:r w:rsidRPr="00C41B23">
        <w:rPr>
          <w:rStyle w:val="11"/>
          <w:rFonts w:ascii="Times New Roman" w:hAnsi="Times New Roman" w:cs="Times New Roman"/>
          <w:sz w:val="22"/>
          <w:szCs w:val="22"/>
        </w:rPr>
        <w:softHyphen/>
        <w:t xml:space="preserve">ставленные вопросы, аргументировать и отстаивать </w:t>
      </w:r>
      <w:r w:rsidRPr="00C41B23">
        <w:rPr>
          <w:rStyle w:val="11"/>
          <w:rFonts w:ascii="Times New Roman" w:hAnsi="Times New Roman" w:cs="Times New Roman"/>
          <w:sz w:val="22"/>
          <w:szCs w:val="22"/>
        </w:rPr>
        <w:lastRenderedPageBreak/>
        <w:t>собствен</w:t>
      </w:r>
      <w:r w:rsidRPr="00C41B23">
        <w:rPr>
          <w:rStyle w:val="11"/>
          <w:rFonts w:ascii="Times New Roman" w:hAnsi="Times New Roman" w:cs="Times New Roman"/>
          <w:sz w:val="22"/>
          <w:szCs w:val="22"/>
        </w:rPr>
        <w:softHyphen/>
        <w:t>ную точку зрения, участвовать в дискуссии).</w:t>
      </w:r>
    </w:p>
    <w:p w:rsidR="0071714A" w:rsidRPr="00C41B23" w:rsidRDefault="0071714A" w:rsidP="006D6D38">
      <w:pPr>
        <w:pStyle w:val="a3"/>
        <w:ind w:left="0" w:firstLine="0"/>
        <w:rPr>
          <w:rStyle w:val="11"/>
          <w:rFonts w:ascii="Times New Roman" w:hAnsi="Times New Roman" w:cs="Times New Roman"/>
          <w:sz w:val="22"/>
          <w:szCs w:val="22"/>
        </w:rPr>
      </w:pPr>
    </w:p>
    <w:p w:rsidR="006D6D38" w:rsidRPr="00C41B23" w:rsidRDefault="006D6D38" w:rsidP="00F430C9">
      <w:pPr>
        <w:pStyle w:val="30"/>
        <w:numPr>
          <w:ilvl w:val="0"/>
          <w:numId w:val="149"/>
        </w:numPr>
        <w:tabs>
          <w:tab w:val="left" w:pos="639"/>
        </w:tabs>
        <w:spacing w:after="0" w:line="240" w:lineRule="auto"/>
        <w:jc w:val="both"/>
        <w:rPr>
          <w:rStyle w:val="3"/>
          <w:rFonts w:ascii="Times New Roman" w:hAnsi="Times New Roman" w:cs="Times New Roman"/>
          <w:b/>
          <w:color w:val="auto"/>
          <w:sz w:val="22"/>
          <w:szCs w:val="22"/>
        </w:rPr>
      </w:pPr>
      <w:r w:rsidRPr="00C41B23">
        <w:rPr>
          <w:rStyle w:val="3"/>
          <w:rFonts w:ascii="Times New Roman" w:hAnsi="Times New Roman" w:cs="Times New Roman"/>
          <w:b/>
          <w:sz w:val="22"/>
          <w:szCs w:val="22"/>
        </w:rPr>
        <w:t>Организационный раздел</w:t>
      </w:r>
    </w:p>
    <w:p w:rsidR="0071714A" w:rsidRPr="00C41B23" w:rsidRDefault="0071714A" w:rsidP="0071714A">
      <w:pPr>
        <w:pStyle w:val="30"/>
        <w:tabs>
          <w:tab w:val="left" w:pos="639"/>
        </w:tabs>
        <w:spacing w:after="0" w:line="240" w:lineRule="auto"/>
        <w:jc w:val="both"/>
        <w:rPr>
          <w:rFonts w:ascii="Times New Roman" w:hAnsi="Times New Roman" w:cs="Times New Roman"/>
          <w:b w:val="0"/>
          <w:bCs w:val="0"/>
          <w:color w:val="auto"/>
          <w:sz w:val="22"/>
          <w:szCs w:val="22"/>
        </w:rPr>
      </w:pPr>
    </w:p>
    <w:p w:rsidR="006D6D38" w:rsidRPr="00C41B23" w:rsidRDefault="006D6D38" w:rsidP="006D6D38">
      <w:pPr>
        <w:pStyle w:val="a3"/>
        <w:ind w:left="0" w:firstLine="260"/>
        <w:rPr>
          <w:sz w:val="22"/>
          <w:szCs w:val="22"/>
        </w:rPr>
      </w:pPr>
      <w:r w:rsidRPr="00C41B23">
        <w:rPr>
          <w:rStyle w:val="11"/>
          <w:rFonts w:ascii="Times New Roman" w:hAnsi="Times New Roman" w:cs="Times New Roman"/>
          <w:b/>
          <w:bCs/>
          <w:i/>
          <w:iCs/>
          <w:sz w:val="22"/>
          <w:szCs w:val="22"/>
        </w:rPr>
        <w:t>Формы взаимодействия участников образователь</w:t>
      </w:r>
      <w:r w:rsidRPr="00C41B23">
        <w:rPr>
          <w:rStyle w:val="11"/>
          <w:rFonts w:ascii="Times New Roman" w:hAnsi="Times New Roman" w:cs="Times New Roman"/>
          <w:b/>
          <w:bCs/>
          <w:i/>
          <w:iCs/>
          <w:sz w:val="22"/>
          <w:szCs w:val="22"/>
        </w:rPr>
        <w:softHyphen/>
        <w:t>ного процесса при создании и реализации программы развития универсальных учебных действий</w:t>
      </w:r>
    </w:p>
    <w:p w:rsidR="006D6D38" w:rsidRPr="00C41B23" w:rsidRDefault="006D6D38" w:rsidP="006D6D38">
      <w:pPr>
        <w:pStyle w:val="a3"/>
        <w:ind w:left="0" w:firstLine="260"/>
        <w:rPr>
          <w:color w:val="000000" w:themeColor="text1"/>
          <w:sz w:val="22"/>
          <w:szCs w:val="22"/>
        </w:rPr>
      </w:pPr>
      <w:r w:rsidRPr="00C41B23">
        <w:rPr>
          <w:rStyle w:val="11"/>
          <w:rFonts w:ascii="Times New Roman" w:hAnsi="Times New Roman" w:cs="Times New Roman"/>
          <w:color w:val="000000" w:themeColor="text1"/>
          <w:sz w:val="22"/>
          <w:szCs w:val="22"/>
          <w:lang w:val="en-US"/>
        </w:rPr>
        <w:t>C</w:t>
      </w:r>
      <w:r w:rsidRPr="00C41B23">
        <w:rPr>
          <w:rStyle w:val="11"/>
          <w:rFonts w:ascii="Times New Roman" w:hAnsi="Times New Roman" w:cs="Times New Roman"/>
          <w:color w:val="000000" w:themeColor="text1"/>
          <w:sz w:val="22"/>
          <w:szCs w:val="22"/>
        </w:rPr>
        <w:t xml:space="preserve"> 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sidRPr="00C41B23">
        <w:rPr>
          <w:rStyle w:val="11"/>
          <w:rFonts w:ascii="Times New Roman" w:hAnsi="Times New Roman" w:cs="Times New Roman"/>
          <w:color w:val="000000" w:themeColor="text1"/>
          <w:sz w:val="22"/>
          <w:szCs w:val="22"/>
        </w:rPr>
        <w:softHyphen/>
        <w:t>правлениям:</w:t>
      </w:r>
    </w:p>
    <w:p w:rsidR="006D6D38" w:rsidRPr="00C41B23" w:rsidRDefault="006D6D38" w:rsidP="00F430C9">
      <w:pPr>
        <w:pStyle w:val="a3"/>
        <w:numPr>
          <w:ilvl w:val="0"/>
          <w:numId w:val="148"/>
        </w:numPr>
        <w:tabs>
          <w:tab w:val="left" w:pos="207"/>
        </w:tabs>
        <w:autoSpaceDE/>
        <w:autoSpaceDN/>
        <w:ind w:left="0" w:hanging="260"/>
        <w:rPr>
          <w:color w:val="000000" w:themeColor="text1"/>
          <w:sz w:val="22"/>
          <w:szCs w:val="22"/>
        </w:rPr>
      </w:pPr>
      <w:bookmarkStart w:id="3294" w:name="bookmark5625"/>
      <w:bookmarkEnd w:id="3294"/>
      <w:r w:rsidRPr="00C41B23">
        <w:rPr>
          <w:rStyle w:val="11"/>
          <w:rFonts w:ascii="Times New Roman" w:hAnsi="Times New Roman" w:cs="Times New Roman"/>
          <w:color w:val="000000" w:themeColor="text1"/>
          <w:sz w:val="22"/>
          <w:szCs w:val="22"/>
        </w:rPr>
        <w:t>разработка плана координации деятельности учителей-пред</w:t>
      </w:r>
      <w:r w:rsidRPr="00C41B23">
        <w:rPr>
          <w:rStyle w:val="11"/>
          <w:rFonts w:ascii="Times New Roman" w:hAnsi="Times New Roman" w:cs="Times New Roman"/>
          <w:color w:val="000000" w:themeColor="text1"/>
          <w:sz w:val="22"/>
          <w:szCs w:val="22"/>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C41B23">
        <w:rPr>
          <w:rStyle w:val="11"/>
          <w:rFonts w:ascii="Times New Roman" w:hAnsi="Times New Roman" w:cs="Times New Roman"/>
          <w:color w:val="000000" w:themeColor="text1"/>
          <w:sz w:val="22"/>
          <w:szCs w:val="22"/>
        </w:rPr>
        <w:softHyphen/>
        <w:t>ными действиями; определение образовательной предметно</w:t>
      </w:r>
      <w:r w:rsidRPr="00C41B23">
        <w:rPr>
          <w:rStyle w:val="11"/>
          <w:rFonts w:ascii="Times New Roman" w:hAnsi="Times New Roman" w:cs="Times New Roman"/>
          <w:color w:val="000000" w:themeColor="text1"/>
          <w:sz w:val="22"/>
          <w:szCs w:val="22"/>
        </w:rPr>
        <w:softHyphen/>
        <w:t>сти, которая может быть положена в основу работы по разви</w:t>
      </w:r>
      <w:r w:rsidRPr="00C41B23">
        <w:rPr>
          <w:rStyle w:val="11"/>
          <w:rFonts w:ascii="Times New Roman" w:hAnsi="Times New Roman" w:cs="Times New Roman"/>
          <w:color w:val="000000" w:themeColor="text1"/>
          <w:sz w:val="22"/>
          <w:szCs w:val="22"/>
        </w:rPr>
        <w:softHyphen/>
        <w:t>тию УУД;</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295" w:name="bookmark5626"/>
      <w:bookmarkEnd w:id="3295"/>
      <w:r w:rsidRPr="00C41B23">
        <w:rPr>
          <w:rStyle w:val="11"/>
          <w:rFonts w:ascii="Times New Roman" w:hAnsi="Times New Roman" w:cs="Times New Roman"/>
          <w:color w:val="000000" w:themeColor="text1"/>
          <w:sz w:val="22"/>
          <w:szCs w:val="22"/>
        </w:rPr>
        <w:t>определение способов межпредметной интеграции, обеспечи</w:t>
      </w:r>
      <w:r w:rsidRPr="00C41B23">
        <w:rPr>
          <w:rStyle w:val="11"/>
          <w:rFonts w:ascii="Times New Roman" w:hAnsi="Times New Roman" w:cs="Times New Roman"/>
          <w:color w:val="000000" w:themeColor="text1"/>
          <w:sz w:val="22"/>
          <w:szCs w:val="22"/>
        </w:rPr>
        <w:softHyphen/>
        <w:t>вающей достижение данных результатов (междисциплинар</w:t>
      </w:r>
      <w:r w:rsidRPr="00C41B23">
        <w:rPr>
          <w:rStyle w:val="11"/>
          <w:rFonts w:ascii="Times New Roman" w:hAnsi="Times New Roman" w:cs="Times New Roman"/>
          <w:color w:val="000000" w:themeColor="text1"/>
          <w:sz w:val="22"/>
          <w:szCs w:val="22"/>
        </w:rPr>
        <w:softHyphen/>
        <w:t>ный модуль, интегративные уроки и т. п.);</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296" w:name="bookmark5627"/>
      <w:bookmarkEnd w:id="3296"/>
      <w:r w:rsidRPr="00C41B23">
        <w:rPr>
          <w:rStyle w:val="11"/>
          <w:rFonts w:ascii="Times New Roman" w:hAnsi="Times New Roman" w:cs="Times New Roman"/>
          <w:color w:val="000000" w:themeColor="text1"/>
          <w:sz w:val="22"/>
          <w:szCs w:val="22"/>
        </w:rPr>
        <w:t>определение этапов и форм постепенного усложнения дея</w:t>
      </w:r>
      <w:r w:rsidRPr="00C41B23">
        <w:rPr>
          <w:rStyle w:val="11"/>
          <w:rFonts w:ascii="Times New Roman" w:hAnsi="Times New Roman" w:cs="Times New Roman"/>
          <w:color w:val="000000" w:themeColor="text1"/>
          <w:sz w:val="22"/>
          <w:szCs w:val="22"/>
        </w:rPr>
        <w:softHyphen/>
        <w:t>тельности учащихся по овладению универсальными учебны</w:t>
      </w:r>
      <w:r w:rsidRPr="00C41B23">
        <w:rPr>
          <w:rStyle w:val="11"/>
          <w:rFonts w:ascii="Times New Roman" w:hAnsi="Times New Roman" w:cs="Times New Roman"/>
          <w:color w:val="000000" w:themeColor="text1"/>
          <w:sz w:val="22"/>
          <w:szCs w:val="22"/>
        </w:rPr>
        <w:softHyphen/>
        <w:t>ми действиями;</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297" w:name="bookmark5628"/>
      <w:bookmarkEnd w:id="3297"/>
      <w:r w:rsidRPr="00C41B23">
        <w:rPr>
          <w:rStyle w:val="11"/>
          <w:rFonts w:ascii="Times New Roman" w:hAnsi="Times New Roman" w:cs="Times New Roman"/>
          <w:color w:val="000000" w:themeColor="text1"/>
          <w:sz w:val="22"/>
          <w:szCs w:val="22"/>
        </w:rPr>
        <w:t>разработка общего алгоритма (технологической схемы) уро</w:t>
      </w:r>
      <w:r w:rsidRPr="00C41B23">
        <w:rPr>
          <w:rStyle w:val="11"/>
          <w:rFonts w:ascii="Times New Roman" w:hAnsi="Times New Roman" w:cs="Times New Roman"/>
          <w:color w:val="000000" w:themeColor="text1"/>
          <w:sz w:val="22"/>
          <w:szCs w:val="22"/>
        </w:rPr>
        <w:softHyphen/>
        <w:t>ка, имеющего два целевых фокуса: предметный и метапредметный;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298" w:name="bookmark5629"/>
      <w:bookmarkEnd w:id="3298"/>
      <w:r w:rsidRPr="00C41B23">
        <w:rPr>
          <w:rStyle w:val="11"/>
          <w:rFonts w:ascii="Times New Roman" w:hAnsi="Times New Roman" w:cs="Times New Roman"/>
          <w:color w:val="000000" w:themeColor="text1"/>
          <w:sz w:val="22"/>
          <w:szCs w:val="22"/>
        </w:rPr>
        <w:t>разработка основных подходов к конструированию задач на применение универсальных учебных действий;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299" w:name="bookmark5630"/>
      <w:bookmarkEnd w:id="3299"/>
      <w:r w:rsidRPr="00C41B23">
        <w:rPr>
          <w:rStyle w:val="11"/>
          <w:rFonts w:ascii="Times New Roman" w:hAnsi="Times New Roman" w:cs="Times New Roman"/>
          <w:color w:val="000000" w:themeColor="text1"/>
          <w:sz w:val="22"/>
          <w:szCs w:val="22"/>
        </w:rPr>
        <w:t>конкретизация основных подходов к организации учебно-ис</w:t>
      </w:r>
      <w:r w:rsidRPr="00C41B23">
        <w:rPr>
          <w:rStyle w:val="11"/>
          <w:rFonts w:ascii="Times New Roman" w:hAnsi="Times New Roman" w:cs="Times New Roman"/>
          <w:color w:val="000000" w:themeColor="text1"/>
          <w:sz w:val="22"/>
          <w:szCs w:val="22"/>
        </w:rPr>
        <w:softHyphen/>
        <w:t>следовательской и проектной деятельности обучающихся в рамках урочной и внеурочной деятельности;</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0" w:name="bookmark5631"/>
      <w:bookmarkEnd w:id="3300"/>
      <w:r w:rsidRPr="00C41B23">
        <w:rPr>
          <w:rStyle w:val="11"/>
          <w:rFonts w:ascii="Times New Roman" w:hAnsi="Times New Roman" w:cs="Times New Roman"/>
          <w:color w:val="000000" w:themeColor="text1"/>
          <w:sz w:val="22"/>
          <w:szCs w:val="22"/>
        </w:rPr>
        <w:t>разработка основных подходов к организации учебной дея</w:t>
      </w:r>
      <w:r w:rsidRPr="00C41B23">
        <w:rPr>
          <w:rStyle w:val="11"/>
          <w:rFonts w:ascii="Times New Roman" w:hAnsi="Times New Roman" w:cs="Times New Roman"/>
          <w:color w:val="000000" w:themeColor="text1"/>
          <w:sz w:val="22"/>
          <w:szCs w:val="22"/>
        </w:rPr>
        <w:softHyphen/>
        <w:t>тельности по формированию и развитию ИКТ-компетенций;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1" w:name="bookmark5632"/>
      <w:bookmarkEnd w:id="3301"/>
      <w:r w:rsidRPr="00C41B23">
        <w:rPr>
          <w:rStyle w:val="11"/>
          <w:rFonts w:ascii="Times New Roman" w:hAnsi="Times New Roman" w:cs="Times New Roman"/>
          <w:color w:val="000000" w:themeColor="text1"/>
          <w:sz w:val="22"/>
          <w:szCs w:val="22"/>
        </w:rPr>
        <w:t>разработка комплекса мер по организации системы оценки деятельности образовательной организации по формирова</w:t>
      </w:r>
      <w:r w:rsidRPr="00C41B23">
        <w:rPr>
          <w:rStyle w:val="11"/>
          <w:rFonts w:ascii="Times New Roman" w:hAnsi="Times New Roman" w:cs="Times New Roman"/>
          <w:color w:val="000000" w:themeColor="text1"/>
          <w:sz w:val="22"/>
          <w:szCs w:val="22"/>
        </w:rPr>
        <w:softHyphen/>
        <w:t>нию и развитию универсальных учебных действий у обуча</w:t>
      </w:r>
      <w:r w:rsidRPr="00C41B23">
        <w:rPr>
          <w:rStyle w:val="11"/>
          <w:rFonts w:ascii="Times New Roman" w:hAnsi="Times New Roman" w:cs="Times New Roman"/>
          <w:color w:val="000000" w:themeColor="text1"/>
          <w:sz w:val="22"/>
          <w:szCs w:val="22"/>
        </w:rPr>
        <w:softHyphen/>
        <w:t>ющихся;</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2" w:name="bookmark5633"/>
      <w:bookmarkEnd w:id="3302"/>
      <w:r w:rsidRPr="00C41B23">
        <w:rPr>
          <w:rStyle w:val="11"/>
          <w:rFonts w:ascii="Times New Roman" w:hAnsi="Times New Roman" w:cs="Times New Roman"/>
          <w:color w:val="000000" w:themeColor="text1"/>
          <w:sz w:val="22"/>
          <w:szCs w:val="22"/>
        </w:rPr>
        <w:t>разработка методики и инструментария мониторинга успеш</w:t>
      </w:r>
      <w:r w:rsidRPr="00C41B23">
        <w:rPr>
          <w:rStyle w:val="11"/>
          <w:rFonts w:ascii="Times New Roman" w:hAnsi="Times New Roman" w:cs="Times New Roman"/>
          <w:color w:val="000000" w:themeColor="text1"/>
          <w:sz w:val="22"/>
          <w:szCs w:val="22"/>
        </w:rPr>
        <w:softHyphen/>
        <w:t>ности освоения и применения обучающимися универсаль</w:t>
      </w:r>
      <w:r w:rsidRPr="00C41B23">
        <w:rPr>
          <w:rStyle w:val="11"/>
          <w:rFonts w:ascii="Times New Roman" w:hAnsi="Times New Roman" w:cs="Times New Roman"/>
          <w:color w:val="000000" w:themeColor="text1"/>
          <w:sz w:val="22"/>
          <w:szCs w:val="22"/>
        </w:rPr>
        <w:softHyphen/>
        <w:t>ных учебных действий;</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3" w:name="bookmark5634"/>
      <w:bookmarkEnd w:id="3303"/>
      <w:r w:rsidRPr="00C41B23">
        <w:rPr>
          <w:rStyle w:val="11"/>
          <w:rFonts w:ascii="Times New Roman" w:hAnsi="Times New Roman" w:cs="Times New Roman"/>
          <w:color w:val="000000" w:themeColor="text1"/>
          <w:sz w:val="22"/>
          <w:szCs w:val="22"/>
        </w:rPr>
        <w:t>организация и проведение серии семинаров с учителями, ра</w:t>
      </w:r>
      <w:r w:rsidRPr="00C41B23">
        <w:rPr>
          <w:rStyle w:val="11"/>
          <w:rFonts w:ascii="Times New Roman" w:hAnsi="Times New Roman" w:cs="Times New Roman"/>
          <w:color w:val="000000" w:themeColor="text1"/>
          <w:sz w:val="22"/>
          <w:szCs w:val="22"/>
        </w:rPr>
        <w:softHyphen/>
        <w:t>ботающими на уровне начального общего образования в целях реализации принципа преемственности в плане развития УУД;</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4" w:name="bookmark5635"/>
      <w:bookmarkEnd w:id="3304"/>
      <w:r w:rsidRPr="00C41B23">
        <w:rPr>
          <w:rStyle w:val="11"/>
          <w:rFonts w:ascii="Times New Roman" w:hAnsi="Times New Roman" w:cs="Times New Roman"/>
          <w:color w:val="000000" w:themeColor="text1"/>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C41B23">
        <w:rPr>
          <w:rStyle w:val="11"/>
          <w:rFonts w:ascii="Times New Roman" w:hAnsi="Times New Roman" w:cs="Times New Roman"/>
          <w:color w:val="000000" w:themeColor="text1"/>
          <w:sz w:val="22"/>
          <w:szCs w:val="22"/>
        </w:rPr>
        <w:softHyphen/>
        <w:t>ном процессе;</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5" w:name="bookmark5636"/>
      <w:bookmarkEnd w:id="3305"/>
      <w:r w:rsidRPr="00C41B23">
        <w:rPr>
          <w:rStyle w:val="11"/>
          <w:rFonts w:ascii="Times New Roman" w:hAnsi="Times New Roman" w:cs="Times New Roman"/>
          <w:color w:val="000000" w:themeColor="text1"/>
          <w:sz w:val="22"/>
          <w:szCs w:val="22"/>
        </w:rPr>
        <w:t>организация и проведение методических семинаров с педа</w:t>
      </w:r>
      <w:r w:rsidRPr="00C41B23">
        <w:rPr>
          <w:rStyle w:val="11"/>
          <w:rFonts w:ascii="Times New Roman" w:hAnsi="Times New Roman" w:cs="Times New Roman"/>
          <w:color w:val="000000" w:themeColor="text1"/>
          <w:sz w:val="22"/>
          <w:szCs w:val="22"/>
        </w:rPr>
        <w:softHyphen/>
        <w:t>гогами-предметниками и школьными психологами по ана</w:t>
      </w:r>
      <w:r w:rsidRPr="00C41B23">
        <w:rPr>
          <w:rStyle w:val="11"/>
          <w:rFonts w:ascii="Times New Roman" w:hAnsi="Times New Roman" w:cs="Times New Roman"/>
          <w:color w:val="000000" w:themeColor="text1"/>
          <w:sz w:val="22"/>
          <w:szCs w:val="22"/>
        </w:rPr>
        <w:softHyphen/>
        <w:t>лизу и способам минимизации рисков развития УУД у уча</w:t>
      </w:r>
      <w:r w:rsidRPr="00C41B23">
        <w:rPr>
          <w:rStyle w:val="11"/>
          <w:rFonts w:ascii="Times New Roman" w:hAnsi="Times New Roman" w:cs="Times New Roman"/>
          <w:color w:val="000000" w:themeColor="text1"/>
          <w:sz w:val="22"/>
          <w:szCs w:val="22"/>
        </w:rPr>
        <w:softHyphen/>
        <w:t>щихся;</w:t>
      </w:r>
    </w:p>
    <w:p w:rsidR="006D6D38" w:rsidRPr="00C41B23" w:rsidRDefault="006D6D38" w:rsidP="00F430C9">
      <w:pPr>
        <w:pStyle w:val="a3"/>
        <w:numPr>
          <w:ilvl w:val="0"/>
          <w:numId w:val="148"/>
        </w:numPr>
        <w:tabs>
          <w:tab w:val="left" w:pos="207"/>
        </w:tabs>
        <w:autoSpaceDE/>
        <w:autoSpaceDN/>
        <w:ind w:left="0" w:hanging="240"/>
        <w:rPr>
          <w:color w:val="000000" w:themeColor="text1"/>
          <w:sz w:val="22"/>
          <w:szCs w:val="22"/>
        </w:rPr>
      </w:pPr>
      <w:bookmarkStart w:id="3306" w:name="bookmark5637"/>
      <w:bookmarkEnd w:id="3306"/>
      <w:r w:rsidRPr="00C41B23">
        <w:rPr>
          <w:rStyle w:val="11"/>
          <w:rFonts w:ascii="Times New Roman" w:hAnsi="Times New Roman" w:cs="Times New Roman"/>
          <w:color w:val="000000" w:themeColor="text1"/>
          <w:sz w:val="22"/>
          <w:szCs w:val="22"/>
        </w:rPr>
        <w:t>организация разъяснительной/просветительской работы с родителями по проблемам развития УУД у учащихся;</w:t>
      </w:r>
    </w:p>
    <w:p w:rsidR="006D6D38" w:rsidRPr="00C41B23" w:rsidRDefault="006D6D38" w:rsidP="00F430C9">
      <w:pPr>
        <w:pStyle w:val="a3"/>
        <w:numPr>
          <w:ilvl w:val="0"/>
          <w:numId w:val="148"/>
        </w:numPr>
        <w:tabs>
          <w:tab w:val="left" w:pos="207"/>
        </w:tabs>
        <w:autoSpaceDE/>
        <w:autoSpaceDN/>
        <w:ind w:left="0" w:hanging="240"/>
        <w:rPr>
          <w:rStyle w:val="11"/>
          <w:rFonts w:ascii="Times New Roman" w:hAnsi="Times New Roman" w:cs="Times New Roman"/>
          <w:color w:val="000000" w:themeColor="text1"/>
          <w:sz w:val="22"/>
          <w:szCs w:val="22"/>
        </w:rPr>
      </w:pPr>
      <w:bookmarkStart w:id="3307" w:name="bookmark5638"/>
      <w:bookmarkEnd w:id="3307"/>
      <w:r w:rsidRPr="00C41B23">
        <w:rPr>
          <w:rStyle w:val="11"/>
          <w:rFonts w:ascii="Times New Roman" w:hAnsi="Times New Roman" w:cs="Times New Roman"/>
          <w:color w:val="000000" w:themeColor="text1"/>
          <w:sz w:val="22"/>
          <w:szCs w:val="22"/>
        </w:rPr>
        <w:t>организация отражения результатов работы по формирова</w:t>
      </w:r>
      <w:r w:rsidRPr="00C41B23">
        <w:rPr>
          <w:rStyle w:val="11"/>
          <w:rFonts w:ascii="Times New Roman" w:hAnsi="Times New Roman" w:cs="Times New Roman"/>
          <w:color w:val="000000" w:themeColor="text1"/>
          <w:sz w:val="22"/>
          <w:szCs w:val="22"/>
        </w:rPr>
        <w:softHyphen/>
        <w:t>нию УУД учащихся на сайте образовательной организации. Рабочей группой может быть реализовано несколько этапов</w:t>
      </w:r>
      <w:r w:rsidRPr="00C41B23">
        <w:rPr>
          <w:color w:val="000000" w:themeColor="text1"/>
          <w:sz w:val="22"/>
          <w:szCs w:val="22"/>
        </w:rPr>
        <w:t xml:space="preserve"> </w:t>
      </w:r>
      <w:r w:rsidRPr="00C41B23">
        <w:rPr>
          <w:rStyle w:val="11"/>
          <w:rFonts w:ascii="Times New Roman" w:hAnsi="Times New Roman" w:cs="Times New Roman"/>
          <w:color w:val="000000" w:themeColor="text1"/>
          <w:sz w:val="22"/>
          <w:szCs w:val="22"/>
        </w:rPr>
        <w:t>с соблюдением необходимых процедур контроля, коррекции и согласования (конкретные процедуры разрабатываются рабо</w:t>
      </w:r>
      <w:r w:rsidRPr="00C41B23">
        <w:rPr>
          <w:rStyle w:val="11"/>
          <w:rFonts w:ascii="Times New Roman" w:hAnsi="Times New Roman" w:cs="Times New Roman"/>
          <w:color w:val="000000" w:themeColor="text1"/>
          <w:sz w:val="22"/>
          <w:szCs w:val="22"/>
        </w:rPr>
        <w:softHyphen/>
        <w:t>чей группой и утверждаются руководителем).</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На подготовительном этапе команда образовательной органи</w:t>
      </w:r>
      <w:r w:rsidRPr="00C41B23">
        <w:rPr>
          <w:rStyle w:val="11"/>
          <w:rFonts w:ascii="Times New Roman" w:hAnsi="Times New Roman" w:cs="Times New Roman"/>
          <w:sz w:val="22"/>
          <w:szCs w:val="22"/>
        </w:rPr>
        <w:softHyphen/>
        <w:t>зации может провести следующие аналитические работы: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308" w:name="bookmark5639"/>
      <w:bookmarkEnd w:id="3308"/>
      <w:r w:rsidRPr="00C41B23">
        <w:rPr>
          <w:rStyle w:val="11"/>
          <w:rFonts w:ascii="Times New Roman" w:hAnsi="Times New Roman" w:cs="Times New Roman"/>
          <w:sz w:val="22"/>
          <w:szCs w:val="22"/>
        </w:rPr>
        <w:t>рассматривать, какие рекомендательные, теоретические, ме</w:t>
      </w:r>
      <w:r w:rsidRPr="00C41B23">
        <w:rPr>
          <w:rStyle w:val="11"/>
          <w:rFonts w:ascii="Times New Roman" w:hAnsi="Times New Roman" w:cs="Times New Roman"/>
          <w:sz w:val="22"/>
          <w:szCs w:val="22"/>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309" w:name="bookmark5640"/>
      <w:bookmarkEnd w:id="3309"/>
      <w:r w:rsidRPr="00C41B23">
        <w:rPr>
          <w:rStyle w:val="11"/>
          <w:rFonts w:ascii="Times New Roman" w:hAnsi="Times New Roman" w:cs="Times New Roman"/>
          <w:sz w:val="22"/>
          <w:szCs w:val="22"/>
        </w:rPr>
        <w:t>определять состав детей с особыми образовательными по</w:t>
      </w:r>
      <w:r w:rsidRPr="00C41B23">
        <w:rPr>
          <w:rStyle w:val="11"/>
          <w:rFonts w:ascii="Times New Roman" w:hAnsi="Times New Roman" w:cs="Times New Roman"/>
          <w:sz w:val="22"/>
          <w:szCs w:val="22"/>
        </w:rPr>
        <w:softHyphen/>
        <w:t>требностями, в том числе лиц, проявивших выдающиеся спо</w:t>
      </w:r>
      <w:r w:rsidRPr="00C41B23">
        <w:rPr>
          <w:rStyle w:val="11"/>
          <w:rFonts w:ascii="Times New Roman" w:hAnsi="Times New Roman" w:cs="Times New Roman"/>
          <w:sz w:val="22"/>
          <w:szCs w:val="22"/>
        </w:rPr>
        <w:softHyphen/>
        <w:t>собности, детей с ОВЗ, а также возможности построения их индивидуальных образовательных траекторий;</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310" w:name="bookmark5641"/>
      <w:bookmarkEnd w:id="3310"/>
      <w:r w:rsidRPr="00C41B23">
        <w:rPr>
          <w:rStyle w:val="11"/>
          <w:rFonts w:ascii="Times New Roman" w:hAnsi="Times New Roman" w:cs="Times New Roman"/>
          <w:sz w:val="22"/>
          <w:szCs w:val="22"/>
        </w:rPr>
        <w:t>анализировать результаты учащихся по линии развития УУД на предыдущем уровне;</w:t>
      </w:r>
    </w:p>
    <w:p w:rsidR="006D6D38" w:rsidRPr="00C41B23" w:rsidRDefault="006D6D38" w:rsidP="00F430C9">
      <w:pPr>
        <w:pStyle w:val="a3"/>
        <w:numPr>
          <w:ilvl w:val="0"/>
          <w:numId w:val="148"/>
        </w:numPr>
        <w:tabs>
          <w:tab w:val="left" w:pos="207"/>
        </w:tabs>
        <w:autoSpaceDE/>
        <w:autoSpaceDN/>
        <w:ind w:left="0" w:hanging="240"/>
        <w:rPr>
          <w:sz w:val="22"/>
          <w:szCs w:val="22"/>
        </w:rPr>
      </w:pPr>
      <w:bookmarkStart w:id="3311" w:name="bookmark5642"/>
      <w:bookmarkEnd w:id="3311"/>
      <w:r w:rsidRPr="00C41B23">
        <w:rPr>
          <w:rStyle w:val="11"/>
          <w:rFonts w:ascii="Times New Roman" w:hAnsi="Times New Roman" w:cs="Times New Roman"/>
          <w:sz w:val="22"/>
          <w:szCs w:val="22"/>
        </w:rPr>
        <w:t>анализировать и обсуждать опыт применения успешных практик, в том числе с использованием информационных ре</w:t>
      </w:r>
      <w:r w:rsidRPr="00C41B23">
        <w:rPr>
          <w:rStyle w:val="11"/>
          <w:rFonts w:ascii="Times New Roman" w:hAnsi="Times New Roman" w:cs="Times New Roman"/>
          <w:sz w:val="22"/>
          <w:szCs w:val="22"/>
        </w:rPr>
        <w:softHyphen/>
        <w:t>сурсов образовательной организации.</w:t>
      </w:r>
    </w:p>
    <w:p w:rsidR="006D6D38" w:rsidRPr="00C41B23" w:rsidRDefault="006D6D38" w:rsidP="006D6D38">
      <w:pPr>
        <w:pStyle w:val="a3"/>
        <w:ind w:left="0"/>
        <w:rPr>
          <w:sz w:val="22"/>
          <w:szCs w:val="22"/>
        </w:rPr>
      </w:pPr>
      <w:r w:rsidRPr="00C41B23">
        <w:rPr>
          <w:rStyle w:val="11"/>
          <w:rFonts w:ascii="Times New Roma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w:t>
      </w:r>
      <w:r w:rsidRPr="00C41B23">
        <w:rPr>
          <w:rStyle w:val="11"/>
          <w:rFonts w:ascii="Times New Roman" w:hAnsi="Times New Roman" w:cs="Times New Roman"/>
          <w:sz w:val="22"/>
          <w:szCs w:val="22"/>
        </w:rPr>
        <w:softHyphen/>
        <w:t>ализации задач программы, могут быть описаны специальные требования к условиям реализации программы развития УУД.</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sz w:val="22"/>
          <w:szCs w:val="22"/>
        </w:rPr>
        <w:t>На заключительном этапе может проводиться обсуждение хода реализации программы на школьных методических семи</w:t>
      </w:r>
      <w:r w:rsidRPr="00C41B23">
        <w:rPr>
          <w:rStyle w:val="11"/>
          <w:rFonts w:ascii="Times New Roman" w:hAnsi="Times New Roman" w:cs="Times New Roman"/>
          <w:sz w:val="22"/>
          <w:szCs w:val="22"/>
        </w:rPr>
        <w:softHyphen/>
        <w:t xml:space="preserve">нарах (возможно, с привлечением внешних консультантов из других образовательных, научных, </w:t>
      </w:r>
      <w:r w:rsidRPr="00C41B23">
        <w:rPr>
          <w:rStyle w:val="11"/>
          <w:rFonts w:ascii="Times New Roman" w:hAnsi="Times New Roman" w:cs="Times New Roman"/>
          <w:color w:val="000000" w:themeColor="text1"/>
          <w:sz w:val="22"/>
          <w:szCs w:val="22"/>
        </w:rPr>
        <w:t>социальных организаций).</w:t>
      </w:r>
    </w:p>
    <w:p w:rsidR="006D6D38" w:rsidRPr="00C41B23" w:rsidRDefault="006D6D38" w:rsidP="006D6D38">
      <w:pPr>
        <w:pStyle w:val="a3"/>
        <w:ind w:left="0" w:firstLine="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В целях соотнесения формирования метапредметных резуль</w:t>
      </w:r>
      <w:r w:rsidRPr="00C41B23">
        <w:rPr>
          <w:rStyle w:val="11"/>
          <w:rFonts w:ascii="Times New Roman" w:hAnsi="Times New Roman" w:cs="Times New Roman"/>
          <w:color w:val="000000" w:themeColor="text1"/>
          <w:sz w:val="22"/>
          <w:szCs w:val="22"/>
        </w:rPr>
        <w:softHyphen/>
        <w:t>татов с рабочими программами по учебным предметам МОУ Улейминская сош им. Героя Советского Союза ДерюгинаА.В.ция проводит на регулярной осно</w:t>
      </w:r>
      <w:r w:rsidRPr="00C41B23">
        <w:rPr>
          <w:rStyle w:val="11"/>
          <w:rFonts w:ascii="Times New Roman" w:hAnsi="Times New Roman" w:cs="Times New Roman"/>
          <w:color w:val="000000" w:themeColor="text1"/>
          <w:sz w:val="22"/>
          <w:szCs w:val="22"/>
        </w:rPr>
        <w:softHyphen/>
        <w:t>ве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C41B23">
        <w:rPr>
          <w:rStyle w:val="11"/>
          <w:rFonts w:ascii="Times New Roman" w:hAnsi="Times New Roman" w:cs="Times New Roman"/>
          <w:color w:val="000000" w:themeColor="text1"/>
          <w:sz w:val="22"/>
          <w:szCs w:val="22"/>
        </w:rPr>
        <w:softHyphen/>
        <w:t xml:space="preserve">ных учебных действий (УУД), аккумулируя потенциал разных </w:t>
      </w:r>
      <w:r w:rsidRPr="00C41B23">
        <w:rPr>
          <w:rStyle w:val="11"/>
          <w:rFonts w:ascii="Times New Roman" w:hAnsi="Times New Roman" w:cs="Times New Roman"/>
          <w:color w:val="000000" w:themeColor="text1"/>
          <w:sz w:val="22"/>
          <w:szCs w:val="22"/>
        </w:rPr>
        <w:lastRenderedPageBreak/>
        <w:t>специалистов-предметников.</w:t>
      </w:r>
    </w:p>
    <w:p w:rsidR="00F05C42" w:rsidRPr="00C41B23" w:rsidRDefault="00F05C42" w:rsidP="006D6D38">
      <w:pPr>
        <w:pStyle w:val="a3"/>
        <w:ind w:left="0" w:firstLine="0"/>
        <w:rPr>
          <w:rStyle w:val="11"/>
          <w:rFonts w:ascii="Times New Roman" w:hAnsi="Times New Roman" w:cs="Times New Roman"/>
          <w:color w:val="000000" w:themeColor="text1"/>
          <w:sz w:val="22"/>
          <w:szCs w:val="22"/>
        </w:rPr>
      </w:pPr>
    </w:p>
    <w:p w:rsidR="00F05C42" w:rsidRPr="00DD5196" w:rsidRDefault="00F05C42" w:rsidP="00DD5196">
      <w:pPr>
        <w:pStyle w:val="a3"/>
        <w:ind w:left="0" w:firstLine="0"/>
        <w:jc w:val="center"/>
        <w:rPr>
          <w:b/>
          <w:color w:val="000000" w:themeColor="text1"/>
          <w:sz w:val="22"/>
          <w:szCs w:val="22"/>
        </w:rPr>
      </w:pPr>
    </w:p>
    <w:p w:rsidR="006D6D38" w:rsidRPr="00DD5196" w:rsidRDefault="006D6D38" w:rsidP="00DD5196">
      <w:pPr>
        <w:pStyle w:val="24"/>
        <w:numPr>
          <w:ilvl w:val="0"/>
          <w:numId w:val="150"/>
        </w:numPr>
        <w:tabs>
          <w:tab w:val="left" w:pos="462"/>
        </w:tabs>
        <w:spacing w:after="0"/>
        <w:jc w:val="center"/>
        <w:rPr>
          <w:rStyle w:val="23"/>
          <w:rFonts w:ascii="Times New Roman" w:hAnsi="Times New Roman" w:cs="Times New Roman"/>
          <w:b/>
          <w:color w:val="FF0000"/>
          <w:w w:val="100"/>
          <w:sz w:val="22"/>
          <w:szCs w:val="22"/>
        </w:rPr>
      </w:pPr>
      <w:r w:rsidRPr="00DD5196">
        <w:rPr>
          <w:rStyle w:val="23"/>
          <w:rFonts w:ascii="Times New Roman" w:hAnsi="Times New Roman" w:cs="Times New Roman"/>
          <w:b/>
          <w:color w:val="auto"/>
          <w:sz w:val="22"/>
          <w:szCs w:val="22"/>
        </w:rPr>
        <w:t>ПРОГРАММА ВОСПИТАНИЯ</w:t>
      </w:r>
    </w:p>
    <w:p w:rsidR="00F05C42" w:rsidRPr="00C41B23" w:rsidRDefault="00F05C42" w:rsidP="00F05C42">
      <w:pPr>
        <w:pStyle w:val="24"/>
        <w:tabs>
          <w:tab w:val="left" w:pos="462"/>
        </w:tabs>
        <w:spacing w:after="0"/>
        <w:jc w:val="both"/>
        <w:rPr>
          <w:rStyle w:val="23"/>
          <w:rFonts w:ascii="Times New Roman" w:hAnsi="Times New Roman" w:cs="Times New Roman"/>
          <w:color w:val="FF0000"/>
          <w:sz w:val="22"/>
          <w:szCs w:val="22"/>
        </w:rPr>
      </w:pPr>
    </w:p>
    <w:p w:rsidR="00DD5196" w:rsidRPr="00CD3E22" w:rsidRDefault="00DD5196" w:rsidP="00DD5196">
      <w:pPr>
        <w:pStyle w:val="1"/>
        <w:jc w:val="center"/>
        <w:rPr>
          <w:color w:val="000000" w:themeColor="text1"/>
          <w:sz w:val="24"/>
          <w:szCs w:val="24"/>
        </w:rPr>
      </w:pPr>
      <w:r w:rsidRPr="00CD3E22">
        <w:rPr>
          <w:color w:val="000000" w:themeColor="text1"/>
          <w:sz w:val="24"/>
          <w:szCs w:val="24"/>
        </w:rPr>
        <w:t>ПОЯСНИТЕЛЬНАЯ ЗАПИСКА</w:t>
      </w:r>
    </w:p>
    <w:p w:rsidR="00DD5196" w:rsidRPr="00CD3E22" w:rsidRDefault="00DD5196" w:rsidP="00DD5196">
      <w:pPr>
        <w:spacing w:line="259" w:lineRule="auto"/>
        <w:jc w:val="both"/>
        <w:rPr>
          <w:color w:val="000000" w:themeColor="text1"/>
          <w:sz w:val="24"/>
          <w:szCs w:val="24"/>
        </w:rPr>
      </w:pPr>
    </w:p>
    <w:p w:rsidR="00DD5196" w:rsidRPr="00DD5196" w:rsidRDefault="00DD5196" w:rsidP="00DD5196">
      <w:pPr>
        <w:ind w:firstLine="568"/>
        <w:jc w:val="both"/>
      </w:pPr>
      <w:r w:rsidRPr="00DD5196">
        <w:t xml:space="preserve"> Программа воспитания МОУ Улейминская сош имени Героя Советского Союза Дерюгина.А.В( далее – программа) разработана с 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в соответствии с методическими рекомендациями 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 воспитания для общеобразовательных организаций», утвержденной 23.06.2022 года на заседании Федерального учебно-методического объединения по общему образованию. </w:t>
      </w:r>
    </w:p>
    <w:p w:rsidR="00DD5196" w:rsidRPr="00DD5196" w:rsidRDefault="00DD5196" w:rsidP="00DD5196">
      <w:pPr>
        <w:ind w:firstLine="568"/>
        <w:jc w:val="both"/>
      </w:pPr>
      <w:r w:rsidRPr="00DD5196">
        <w:t xml:space="preserve">Программа является обязательной частью основной образовательной программы МОУ Улейминская сош имени Героя Советского союза Дерюгина.А.В и призвана помочь всем участникам образовательного процесса реализовать воспитательный потенциал совместной деятельности. </w:t>
      </w:r>
    </w:p>
    <w:p w:rsidR="00DD5196" w:rsidRPr="00DD5196" w:rsidRDefault="00DD5196" w:rsidP="00DD5196">
      <w:pPr>
        <w:ind w:firstLine="568"/>
        <w:jc w:val="both"/>
      </w:pPr>
      <w:r w:rsidRPr="00DD5196">
        <w:t>В программе отражены основные цели и задачи воспитания, представлено описание видов, форм и содержания воспитательной деятельности.</w:t>
      </w:r>
    </w:p>
    <w:p w:rsidR="00DD5196" w:rsidRPr="00DD5196" w:rsidRDefault="00DD5196" w:rsidP="00DD5196">
      <w:pPr>
        <w:ind w:firstLine="568"/>
        <w:jc w:val="both"/>
      </w:pPr>
      <w:r w:rsidRPr="00DD5196">
        <w:t xml:space="preserve">В центре программы находится личностное развитие обучающихся, формирование у них системных знаний о различных аспектах развития современного общества. Данная программа призвана обеспечить достижение обучающимися личностных результатов (согласно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D5196" w:rsidRPr="00DD5196" w:rsidRDefault="00DD5196" w:rsidP="00DD5196">
      <w:pPr>
        <w:ind w:firstLine="568"/>
        <w:jc w:val="both"/>
      </w:pPr>
      <w:r w:rsidRPr="00DD5196">
        <w:t xml:space="preserve">Реализация программы рассчитана на период с 2022 по 2025 годы.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DD5196" w:rsidRPr="00DD5196" w:rsidRDefault="00DD5196" w:rsidP="00DD5196">
      <w:pPr>
        <w:spacing w:after="14" w:line="259" w:lineRule="auto"/>
        <w:jc w:val="both"/>
      </w:pPr>
    </w:p>
    <w:p w:rsidR="00DD5196" w:rsidRPr="00DD5196" w:rsidRDefault="00DD5196" w:rsidP="00DD5196">
      <w:pPr>
        <w:spacing w:after="33" w:line="259" w:lineRule="auto"/>
        <w:jc w:val="both"/>
      </w:pPr>
    </w:p>
    <w:p w:rsidR="00DD5196" w:rsidRPr="00DD5196" w:rsidRDefault="00DD5196" w:rsidP="00DD5196">
      <w:pPr>
        <w:pStyle w:val="1"/>
        <w:jc w:val="center"/>
        <w:rPr>
          <w:color w:val="000000" w:themeColor="text1"/>
          <w:sz w:val="22"/>
          <w:szCs w:val="22"/>
        </w:rPr>
      </w:pPr>
      <w:r w:rsidRPr="00DD5196">
        <w:rPr>
          <w:color w:val="000000" w:themeColor="text1"/>
          <w:sz w:val="22"/>
          <w:szCs w:val="22"/>
        </w:rPr>
        <w:t>РАЗДЕЛ I.  ЦЕЛЕВОЙ</w:t>
      </w:r>
    </w:p>
    <w:p w:rsidR="00DD5196" w:rsidRPr="00DD5196" w:rsidRDefault="00DD5196" w:rsidP="00DD5196">
      <w:pPr>
        <w:spacing w:line="259" w:lineRule="auto"/>
        <w:ind w:firstLine="709"/>
        <w:jc w:val="both"/>
      </w:pPr>
    </w:p>
    <w:p w:rsidR="00DD5196" w:rsidRPr="00DD5196" w:rsidRDefault="00DD5196" w:rsidP="00DD5196">
      <w:pPr>
        <w:spacing w:after="4" w:line="271" w:lineRule="auto"/>
        <w:ind w:firstLine="709"/>
        <w:jc w:val="both"/>
      </w:pPr>
      <w:r w:rsidRPr="00DD5196">
        <w:rPr>
          <w:b/>
        </w:rPr>
        <w:t xml:space="preserve">     1.1. Цель и задачи воспитания обучающихся.</w:t>
      </w:r>
    </w:p>
    <w:p w:rsidR="00DD5196" w:rsidRPr="00DD5196" w:rsidRDefault="00DD5196" w:rsidP="00DD5196">
      <w:pPr>
        <w:ind w:firstLine="709"/>
        <w:jc w:val="both"/>
      </w:pPr>
      <w:r w:rsidRPr="00DD5196">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DD5196" w:rsidRPr="00DD5196" w:rsidRDefault="00DD5196" w:rsidP="00DD5196">
      <w:pPr>
        <w:ind w:firstLine="709"/>
        <w:jc w:val="both"/>
      </w:pPr>
      <w:r w:rsidRPr="00DD5196">
        <w:t xml:space="preserve">    В соответствии с этим идеалом и нормативными правовыми актами Российской Федерации в сфере образования цель воспитанияобучающихся в МОУ Улейминская сош имени Героя Советского Союза Дерюгина.А.В: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D5196" w:rsidRPr="00DD5196" w:rsidRDefault="00DD5196" w:rsidP="00DD5196">
      <w:pPr>
        <w:ind w:firstLine="709"/>
        <w:jc w:val="both"/>
      </w:pPr>
      <w:r w:rsidRPr="00DD5196">
        <w:rPr>
          <w:b/>
        </w:rPr>
        <w:t xml:space="preserve">    Задачи воспитания </w:t>
      </w:r>
      <w:r w:rsidRPr="00DD5196">
        <w:t xml:space="preserve">обучающихся в МОУ Улейминская сош имени Героя Советского Союза </w:t>
      </w:r>
      <w:r w:rsidRPr="00DD5196">
        <w:lastRenderedPageBreak/>
        <w:t xml:space="preserve">Дерюгина.А.В:усвоение ими знаний, норм, духовно-нравственных ценностей, традиций, которые выработало российское общество (социально значимых знаний).Формирование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DD5196" w:rsidRPr="00DD5196" w:rsidRDefault="00DD5196" w:rsidP="00DD5196">
      <w:pPr>
        <w:spacing w:after="32" w:line="259" w:lineRule="auto"/>
        <w:ind w:firstLine="709"/>
        <w:jc w:val="both"/>
      </w:pPr>
    </w:p>
    <w:p w:rsidR="00DD5196" w:rsidRPr="00DD5196" w:rsidRDefault="00DD5196" w:rsidP="00DD5196">
      <w:pPr>
        <w:spacing w:after="4" w:line="271" w:lineRule="auto"/>
        <w:ind w:firstLine="709"/>
        <w:jc w:val="both"/>
      </w:pPr>
      <w:r w:rsidRPr="00DD5196">
        <w:rPr>
          <w:b/>
        </w:rPr>
        <w:t xml:space="preserve">     1.2. Направления воспитания. </w:t>
      </w:r>
    </w:p>
    <w:p w:rsidR="00DD5196" w:rsidRPr="00DD5196" w:rsidRDefault="00DD5196" w:rsidP="00DD5196">
      <w:pPr>
        <w:ind w:firstLine="709"/>
        <w:jc w:val="both"/>
      </w:pPr>
      <w:r w:rsidRPr="00DD5196">
        <w:t>Программа реализуется в единстве учебной и воспитательной деятельности школы по основным направлениям воспитания в соответствии с ФГОС:</w:t>
      </w:r>
      <w:r w:rsidRPr="00DD5196">
        <w:rPr>
          <w:rFonts w:ascii="Wingdings" w:eastAsia="Wingdings" w:hAnsi="Wingdings" w:cs="Wingdings"/>
        </w:rPr>
        <w:t></w:t>
      </w:r>
      <w:r w:rsidRPr="00DD5196">
        <w:rPr>
          <w:b/>
        </w:rPr>
        <w:t xml:space="preserve">гражданское воспитание </w:t>
      </w:r>
      <w:r w:rsidRPr="00DD5196">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патриотическое воспитание </w:t>
      </w:r>
      <w:r w:rsidRPr="00DD5196">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DD5196" w:rsidRPr="00DD5196" w:rsidRDefault="00DD5196" w:rsidP="00DD5196">
      <w:pPr>
        <w:ind w:firstLine="709"/>
        <w:jc w:val="both"/>
      </w:pPr>
      <w:r w:rsidRPr="00DD5196">
        <w:rPr>
          <w:rFonts w:ascii="Wingdings" w:eastAsia="Wingdings" w:hAnsi="Wingdings" w:cs="Wingdings"/>
          <w:color w:val="0000FF"/>
        </w:rPr>
        <w:t></w:t>
      </w:r>
      <w:r w:rsidRPr="00DD5196">
        <w:rPr>
          <w:b/>
        </w:rPr>
        <w:t xml:space="preserve">духовно-нравственное воспитание </w:t>
      </w:r>
      <w:r w:rsidRPr="00DD5196">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эстетическое воспитание </w:t>
      </w:r>
      <w:r w:rsidRPr="00DD5196">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DD5196" w:rsidRPr="00DD5196" w:rsidRDefault="00DD5196" w:rsidP="00DD5196">
      <w:pPr>
        <w:ind w:firstLine="709"/>
        <w:jc w:val="both"/>
      </w:pPr>
      <w:r w:rsidRPr="00DD5196">
        <w:rPr>
          <w:rFonts w:ascii="Wingdings" w:eastAsia="Wingdings" w:hAnsi="Wingdings" w:cs="Wingdings"/>
        </w:rPr>
        <w:t></w:t>
      </w:r>
      <w:r w:rsidRPr="00DD5196">
        <w:rPr>
          <w:b/>
        </w:rPr>
        <w:t xml:space="preserve">физическое воспитание, формирование культуры здорового образа жизни и эмоционального благополучия </w:t>
      </w:r>
      <w:r w:rsidRPr="00DD5196">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DD5196" w:rsidRPr="00DD5196" w:rsidRDefault="00DD5196" w:rsidP="00DD5196">
      <w:pPr>
        <w:ind w:firstLine="709"/>
        <w:jc w:val="both"/>
      </w:pPr>
      <w:r w:rsidRPr="00DD5196">
        <w:rPr>
          <w:b/>
        </w:rPr>
        <w:t>трудовое воспитание</w:t>
      </w:r>
      <w:r w:rsidRPr="00DD5196">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DD5196" w:rsidRPr="00DD5196" w:rsidRDefault="00DD5196" w:rsidP="00DD5196">
      <w:pPr>
        <w:ind w:firstLine="709"/>
        <w:jc w:val="both"/>
      </w:pPr>
      <w:r w:rsidRPr="00DD5196">
        <w:rPr>
          <w:b/>
        </w:rPr>
        <w:t>экологическое воспитание</w:t>
      </w:r>
      <w:r w:rsidRPr="00DD5196">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DD5196" w:rsidRPr="00DD5196" w:rsidRDefault="00DD5196" w:rsidP="00DD5196">
      <w:pPr>
        <w:ind w:firstLine="709"/>
        <w:jc w:val="both"/>
      </w:pPr>
      <w:r w:rsidRPr="00DD5196">
        <w:rPr>
          <w:b/>
        </w:rPr>
        <w:t>воспитание ценностей научного познания</w:t>
      </w:r>
      <w:r w:rsidRPr="00DD5196">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DD5196" w:rsidRPr="00DD5196" w:rsidRDefault="00DD5196" w:rsidP="00DD5196">
      <w:pPr>
        <w:spacing w:line="271" w:lineRule="auto"/>
        <w:ind w:firstLine="709"/>
        <w:jc w:val="both"/>
      </w:pPr>
      <w:r w:rsidRPr="00DD5196">
        <w:rPr>
          <w:b/>
        </w:rPr>
        <w:t xml:space="preserve">Целевые ориентиры результатов воспитания </w:t>
      </w:r>
    </w:p>
    <w:p w:rsidR="00DD5196" w:rsidRPr="00DD5196" w:rsidRDefault="00DD5196" w:rsidP="00DD5196">
      <w:pPr>
        <w:ind w:firstLine="709"/>
        <w:jc w:val="both"/>
      </w:pPr>
      <w:r w:rsidRPr="00DD5196">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образования.</w:t>
      </w:r>
    </w:p>
    <w:p w:rsidR="00DD5196" w:rsidRPr="00DD5196" w:rsidRDefault="00DD5196" w:rsidP="00DD5196">
      <w:pPr>
        <w:spacing w:line="259" w:lineRule="auto"/>
        <w:ind w:firstLine="709"/>
        <w:jc w:val="both"/>
      </w:pPr>
    </w:p>
    <w:p w:rsidR="00DD5196" w:rsidRPr="00DD5196" w:rsidRDefault="00DD5196" w:rsidP="00DD5196">
      <w:pPr>
        <w:spacing w:line="271" w:lineRule="auto"/>
        <w:ind w:firstLine="709"/>
        <w:jc w:val="both"/>
        <w:rPr>
          <w:color w:val="000000" w:themeColor="text1"/>
        </w:rPr>
      </w:pPr>
      <w:r w:rsidRPr="00DD5196">
        <w:rPr>
          <w:b/>
          <w:color w:val="000000" w:themeColor="text1"/>
        </w:rPr>
        <w:t xml:space="preserve">Целевые ориентиры результатов воспитания на уровне  начального общего образования.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Гражданско-патриотическое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Знающий и любящий свою малую родину, свой край, имеющий представление о Родине — России, её территории, расположении.  </w:t>
      </w:r>
    </w:p>
    <w:p w:rsidR="00DD5196" w:rsidRPr="00DD5196" w:rsidRDefault="00DD5196" w:rsidP="00DD5196">
      <w:pPr>
        <w:ind w:firstLine="709"/>
        <w:jc w:val="both"/>
      </w:pPr>
      <w:r w:rsidRPr="00DD5196">
        <w:t xml:space="preserve">Сознающий принадлежность к своему народу и к общности граждан России, проявляющий уважение к своему и другим народам.  </w:t>
      </w:r>
    </w:p>
    <w:p w:rsidR="00DD5196" w:rsidRPr="00DD5196" w:rsidRDefault="00DD5196" w:rsidP="00DD5196">
      <w:pPr>
        <w:ind w:firstLine="709"/>
        <w:jc w:val="both"/>
      </w:pPr>
      <w:r w:rsidRPr="00DD5196">
        <w:t xml:space="preserve">Понимающий свою сопричастность к прошлому, настоящему и будущему родного края, своей Родины — России, Российского государства.  </w:t>
      </w:r>
    </w:p>
    <w:p w:rsidR="00DD5196" w:rsidRPr="00DD5196" w:rsidRDefault="00DD5196" w:rsidP="00DD5196">
      <w:pPr>
        <w:ind w:firstLine="709"/>
        <w:jc w:val="both"/>
      </w:pPr>
      <w:r w:rsidRPr="00DD5196">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DD5196" w:rsidRPr="00DD5196" w:rsidRDefault="00DD5196" w:rsidP="00DD5196">
      <w:pPr>
        <w:ind w:firstLine="709"/>
        <w:jc w:val="both"/>
      </w:pPr>
      <w:r w:rsidRPr="00DD5196">
        <w:t xml:space="preserve">Имеющий первоначальные представления о правах и ответственности человека в обществе, гражданских правах и обязанностях.  </w:t>
      </w:r>
    </w:p>
    <w:p w:rsidR="00DD5196" w:rsidRPr="00DD5196" w:rsidRDefault="00DD5196" w:rsidP="00DD5196">
      <w:pPr>
        <w:ind w:firstLine="709"/>
        <w:jc w:val="both"/>
      </w:pPr>
      <w:r w:rsidRPr="00DD5196">
        <w:t xml:space="preserve">Принимающий участие в жизни класса, общеобразовательной организации, в доступной по возрасту социально значимой деятельности.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Духовно-нравственное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DD5196" w:rsidRPr="00DD5196" w:rsidRDefault="00DD5196" w:rsidP="00DD5196">
      <w:pPr>
        <w:ind w:firstLine="709"/>
        <w:jc w:val="both"/>
      </w:pPr>
      <w:r w:rsidRPr="00DD5196">
        <w:t>Сознающий</w:t>
      </w:r>
      <w:r w:rsidRPr="00DD5196">
        <w:tab/>
        <w:t xml:space="preserve">ценность </w:t>
      </w:r>
      <w:r w:rsidRPr="00DD5196">
        <w:tab/>
        <w:t xml:space="preserve">каждой </w:t>
      </w:r>
      <w:r w:rsidRPr="00DD5196">
        <w:tab/>
        <w:t xml:space="preserve">человеческой </w:t>
      </w:r>
      <w:r w:rsidRPr="00DD5196">
        <w:tab/>
        <w:t xml:space="preserve">жизни, </w:t>
      </w:r>
      <w:r w:rsidRPr="00DD5196">
        <w:tab/>
        <w:t xml:space="preserve">признающий индивидуальность и достоинство каждого человека. </w:t>
      </w:r>
    </w:p>
    <w:p w:rsidR="00DD5196" w:rsidRPr="00DD5196" w:rsidRDefault="00DD5196" w:rsidP="00DD5196">
      <w:pPr>
        <w:ind w:firstLine="709"/>
        <w:jc w:val="both"/>
      </w:pPr>
      <w:r w:rsidRPr="00DD5196">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D5196" w:rsidRPr="00DD5196" w:rsidRDefault="00DD5196" w:rsidP="00DD5196">
      <w:pPr>
        <w:ind w:firstLine="709"/>
        <w:jc w:val="both"/>
      </w:pPr>
      <w:r w:rsidRPr="00DD5196">
        <w:t xml:space="preserve">Умеющий оценивать поступки с позиции их соответствия нравственным нормам, осознающий ответственность за свои поступки. </w:t>
      </w:r>
    </w:p>
    <w:p w:rsidR="00DD5196" w:rsidRPr="00DD5196" w:rsidRDefault="00DD5196" w:rsidP="00DD5196">
      <w:pPr>
        <w:ind w:firstLine="709"/>
        <w:jc w:val="both"/>
      </w:pPr>
      <w:r w:rsidRPr="00DD5196">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D5196" w:rsidRPr="00DD5196" w:rsidRDefault="00DD5196" w:rsidP="00DD5196">
      <w:pPr>
        <w:ind w:firstLine="709"/>
        <w:jc w:val="both"/>
      </w:pPr>
      <w:r w:rsidRPr="00DD5196">
        <w:t xml:space="preserve">Сознающий нравственную и эстетическую ценность литературы, родного языка, русского языка, проявляющий интерес к чтению.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Эстетическое воспитание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DD5196" w:rsidRPr="00DD5196" w:rsidRDefault="00DD5196" w:rsidP="00DD5196">
      <w:pPr>
        <w:ind w:firstLine="709"/>
        <w:jc w:val="both"/>
      </w:pPr>
      <w:r w:rsidRPr="00DD5196">
        <w:t xml:space="preserve">Проявляющий стремление к самовыражению в разных видах художественной деятельности, искусстве. </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DD5196" w:rsidRPr="00DD5196" w:rsidRDefault="00DD5196" w:rsidP="00DD5196">
      <w:pPr>
        <w:ind w:firstLine="709"/>
        <w:jc w:val="both"/>
      </w:pPr>
      <w:r w:rsidRPr="00DD5196">
        <w:t xml:space="preserve">Владеющий основными навыками личной и общественной гигиены, безопасного поведения в быту, природе, обществе. </w:t>
      </w:r>
    </w:p>
    <w:p w:rsidR="00DD5196" w:rsidRPr="00DD5196" w:rsidRDefault="00DD5196" w:rsidP="00DD5196">
      <w:pPr>
        <w:ind w:firstLine="709"/>
        <w:jc w:val="both"/>
      </w:pPr>
      <w:r w:rsidRPr="00DD5196">
        <w:t xml:space="preserve">Ориентированный на физическое развитие с учётом возможностей здоровья, занятия физкультурой и спортом. </w:t>
      </w:r>
    </w:p>
    <w:p w:rsidR="00DD5196" w:rsidRPr="00DD5196" w:rsidRDefault="00DD5196" w:rsidP="00DD5196">
      <w:pPr>
        <w:ind w:firstLine="709"/>
        <w:jc w:val="both"/>
      </w:pPr>
      <w:r w:rsidRPr="00DD5196">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DD5196" w:rsidRPr="00DD5196" w:rsidRDefault="00DD5196" w:rsidP="00DD5196">
      <w:pPr>
        <w:spacing w:after="32"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Трудовое воспитание </w:t>
      </w:r>
    </w:p>
    <w:p w:rsidR="00DD5196" w:rsidRPr="00DD5196" w:rsidRDefault="00DD5196" w:rsidP="00DD5196">
      <w:pPr>
        <w:ind w:firstLine="709"/>
        <w:jc w:val="both"/>
      </w:pPr>
      <w:r w:rsidRPr="00DD5196">
        <w:t xml:space="preserve">Сознающий ценность труда в жизни человека, семьи, общества. </w:t>
      </w:r>
    </w:p>
    <w:p w:rsidR="00DD5196" w:rsidRPr="00DD5196" w:rsidRDefault="00DD5196" w:rsidP="00DD5196">
      <w:pPr>
        <w:ind w:firstLine="709"/>
        <w:jc w:val="both"/>
      </w:pPr>
      <w:r w:rsidRPr="00DD5196">
        <w:t xml:space="preserve">Проявляющий уважение к труду, людям труда, бережное отношение к результатам труда, ответственное потребление. </w:t>
      </w:r>
    </w:p>
    <w:p w:rsidR="00DD5196" w:rsidRPr="00DD5196" w:rsidRDefault="00DD5196" w:rsidP="00DD5196">
      <w:pPr>
        <w:ind w:firstLine="709"/>
        <w:jc w:val="both"/>
      </w:pPr>
      <w:r w:rsidRPr="00DD5196">
        <w:t xml:space="preserve">Проявляющий интерес к разным профессиям. </w:t>
      </w:r>
    </w:p>
    <w:p w:rsidR="00DD5196" w:rsidRPr="00DD5196" w:rsidRDefault="00DD5196" w:rsidP="00DD5196">
      <w:pPr>
        <w:ind w:firstLine="709"/>
        <w:jc w:val="both"/>
      </w:pPr>
      <w:r w:rsidRPr="00DD5196">
        <w:t xml:space="preserve">Участвующий в различных видах доступного по возрасту труда, трудовой деятельности. </w:t>
      </w:r>
    </w:p>
    <w:p w:rsidR="00DD5196" w:rsidRPr="00DD5196" w:rsidRDefault="00DD5196" w:rsidP="00DD5196">
      <w:pPr>
        <w:spacing w:after="28"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Экологическое воспитание </w:t>
      </w:r>
    </w:p>
    <w:p w:rsidR="00DD5196" w:rsidRPr="00DD5196" w:rsidRDefault="00DD5196" w:rsidP="00DD5196">
      <w:pPr>
        <w:ind w:firstLine="709"/>
        <w:jc w:val="both"/>
      </w:pPr>
      <w:r w:rsidRPr="00DD5196">
        <w:t xml:space="preserve">Понимающий ценность природы, зависимость жизни людей от природы, влияние людей на природу, окружающую среду. </w:t>
      </w:r>
    </w:p>
    <w:p w:rsidR="00DD5196" w:rsidRPr="00DD5196" w:rsidRDefault="00DD5196" w:rsidP="00DD5196">
      <w:pPr>
        <w:ind w:firstLine="709"/>
        <w:jc w:val="both"/>
      </w:pPr>
      <w:r w:rsidRPr="00DD5196">
        <w:t xml:space="preserve">Проявляющий любовь и бережное отношение к природе, неприятие действий, приносящих вред природе, особенно живым существам. </w:t>
      </w:r>
    </w:p>
    <w:p w:rsidR="00DD5196" w:rsidRPr="00DD5196" w:rsidRDefault="00DD5196" w:rsidP="00DD5196">
      <w:pPr>
        <w:ind w:firstLine="709"/>
        <w:jc w:val="both"/>
      </w:pPr>
      <w:r w:rsidRPr="00DD5196">
        <w:t xml:space="preserve">Выражающий готовность в своей деятельности придерживаться экологических норм. </w:t>
      </w: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 xml:space="preserve">Ценности научного познания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DD5196" w:rsidRPr="00DD5196" w:rsidRDefault="00DD5196" w:rsidP="00DD5196">
      <w:pPr>
        <w:ind w:firstLine="709"/>
        <w:jc w:val="both"/>
      </w:pPr>
      <w:r w:rsidRPr="00DD5196">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DD5196" w:rsidRPr="00DD5196" w:rsidRDefault="00DD5196" w:rsidP="00DD5196">
      <w:pPr>
        <w:ind w:firstLine="709"/>
        <w:jc w:val="both"/>
      </w:pPr>
      <w:r w:rsidRPr="00DD5196">
        <w:lastRenderedPageBreak/>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DD5196" w:rsidRPr="00DD5196" w:rsidRDefault="00DD5196" w:rsidP="00DD5196">
      <w:pPr>
        <w:spacing w:line="259" w:lineRule="auto"/>
        <w:ind w:firstLine="709"/>
        <w:jc w:val="both"/>
      </w:pPr>
    </w:p>
    <w:p w:rsidR="00DD5196" w:rsidRPr="00DD5196" w:rsidRDefault="00DD5196" w:rsidP="00DD5196">
      <w:pPr>
        <w:spacing w:line="271" w:lineRule="auto"/>
        <w:ind w:firstLine="709"/>
        <w:jc w:val="both"/>
        <w:rPr>
          <w:color w:val="000000" w:themeColor="text1"/>
        </w:rPr>
      </w:pPr>
      <w:r w:rsidRPr="00DD5196">
        <w:rPr>
          <w:b/>
          <w:color w:val="000000" w:themeColor="text1"/>
        </w:rPr>
        <w:t>Целевые ориентиры результатов воспитания на уровне  основного общего образования.</w:t>
      </w:r>
    </w:p>
    <w:p w:rsidR="00DD5196" w:rsidRPr="00DD5196" w:rsidRDefault="00DD5196" w:rsidP="00DD5196">
      <w:pPr>
        <w:spacing w:line="259" w:lineRule="auto"/>
        <w:ind w:firstLine="709"/>
        <w:jc w:val="both"/>
      </w:pPr>
    </w:p>
    <w:p w:rsidR="00DD5196" w:rsidRPr="00DD5196" w:rsidRDefault="00DD5196" w:rsidP="00DD5196">
      <w:pPr>
        <w:pStyle w:val="2"/>
        <w:spacing w:before="0" w:beforeAutospacing="0" w:after="0" w:afterAutospacing="0"/>
        <w:ind w:firstLine="709"/>
        <w:jc w:val="both"/>
        <w:rPr>
          <w:sz w:val="22"/>
          <w:szCs w:val="22"/>
        </w:rPr>
      </w:pPr>
      <w:r w:rsidRPr="00DD5196">
        <w:rPr>
          <w:sz w:val="22"/>
          <w:szCs w:val="22"/>
        </w:rPr>
        <w:t>Гражданское воспитание</w:t>
      </w:r>
    </w:p>
    <w:p w:rsidR="00DD5196" w:rsidRPr="00DD5196" w:rsidRDefault="00DD5196" w:rsidP="00DD5196">
      <w:pPr>
        <w:spacing w:line="271" w:lineRule="auto"/>
        <w:ind w:firstLine="709"/>
        <w:jc w:val="both"/>
      </w:pPr>
      <w:r w:rsidRPr="00DD5196">
        <w:t>Знающий и принимающий свою российскую гражданскую принадлежность</w:t>
      </w:r>
    </w:p>
    <w:p w:rsidR="00DD5196" w:rsidRPr="00DD5196" w:rsidRDefault="00DD5196" w:rsidP="00DD5196">
      <w:pPr>
        <w:spacing w:line="271" w:lineRule="auto"/>
        <w:ind w:firstLine="709"/>
        <w:jc w:val="both"/>
      </w:pPr>
      <w:r w:rsidRPr="00DD5196">
        <w:t>(идентичность) в поликультурном, многонациональном и многоконфессиональном российском обществе, в мировом сообществе.</w:t>
      </w:r>
    </w:p>
    <w:p w:rsidR="00DD5196" w:rsidRPr="00DD5196" w:rsidRDefault="00DD5196" w:rsidP="00DD5196">
      <w:pPr>
        <w:ind w:firstLine="709"/>
        <w:jc w:val="both"/>
      </w:pPr>
      <w:r w:rsidRPr="00DD5196">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D5196" w:rsidRPr="00DD5196" w:rsidRDefault="00DD5196" w:rsidP="00DD5196">
      <w:pPr>
        <w:ind w:firstLine="709"/>
        <w:jc w:val="both"/>
      </w:pPr>
      <w:r w:rsidRPr="00DD5196">
        <w:t>Проявляющий уважение к государственным символам России, праздникам.</w:t>
      </w:r>
    </w:p>
    <w:p w:rsidR="00DD5196" w:rsidRPr="00DD5196" w:rsidRDefault="00DD5196" w:rsidP="00DD5196">
      <w:pPr>
        <w:ind w:firstLine="709"/>
        <w:jc w:val="both"/>
      </w:pPr>
      <w:r w:rsidRPr="00DD5196">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D5196" w:rsidRPr="00DD5196" w:rsidRDefault="00DD5196" w:rsidP="00DD5196">
      <w:pPr>
        <w:ind w:firstLine="709"/>
        <w:jc w:val="both"/>
      </w:pPr>
      <w:r w:rsidRPr="00DD5196">
        <w:t>Выражающий неприятие любой дискриминации граждан, проявлений экстремизма, терроризма, коррупции в обществе.</w:t>
      </w:r>
    </w:p>
    <w:p w:rsidR="00DD5196" w:rsidRPr="00DD5196" w:rsidRDefault="00DD5196" w:rsidP="00DD5196">
      <w:pPr>
        <w:ind w:firstLine="709"/>
        <w:jc w:val="both"/>
      </w:pPr>
      <w:r w:rsidRPr="00DD5196">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DD5196" w:rsidRPr="00DD5196" w:rsidRDefault="00DD5196" w:rsidP="00DD5196">
      <w:pPr>
        <w:spacing w:after="40"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Патриотическое воспитание</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Сознающий свою национальную, этническую принадлежность, любящий свой народ, его традиции, культуру.</w:t>
      </w:r>
    </w:p>
    <w:p w:rsidR="00DD5196" w:rsidRPr="00DD5196" w:rsidRDefault="00DD5196" w:rsidP="00DD5196">
      <w:pPr>
        <w:ind w:firstLine="709"/>
        <w:jc w:val="both"/>
      </w:pPr>
      <w:r w:rsidRPr="00DD5196">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D5196" w:rsidRPr="00DD5196" w:rsidRDefault="00DD5196" w:rsidP="00DD5196">
      <w:pPr>
        <w:ind w:firstLine="709"/>
        <w:jc w:val="both"/>
      </w:pPr>
      <w:r w:rsidRPr="00DD5196">
        <w:t xml:space="preserve">Проявляющий интерес к познанию родного языка, истории и культуры своего края, своего народа, других народов России. </w:t>
      </w:r>
    </w:p>
    <w:p w:rsidR="00DD5196" w:rsidRPr="00DD5196" w:rsidRDefault="00DD5196" w:rsidP="00DD5196">
      <w:pPr>
        <w:ind w:firstLine="709"/>
        <w:jc w:val="both"/>
      </w:pPr>
      <w:r w:rsidRPr="00DD5196">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 </w:t>
      </w:r>
    </w:p>
    <w:p w:rsidR="00DD5196" w:rsidRPr="00DD5196" w:rsidRDefault="00DD5196" w:rsidP="00DD5196">
      <w:pPr>
        <w:spacing w:after="31"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Духовно-нравственное воспитание </w:t>
      </w:r>
    </w:p>
    <w:p w:rsidR="00DD5196" w:rsidRPr="00DD5196" w:rsidRDefault="00DD5196" w:rsidP="00DD5196">
      <w:pPr>
        <w:spacing w:after="20" w:line="259" w:lineRule="auto"/>
        <w:ind w:firstLine="709"/>
        <w:jc w:val="both"/>
      </w:pPr>
    </w:p>
    <w:p w:rsidR="00DD5196" w:rsidRPr="00DD5196" w:rsidRDefault="00DD5196" w:rsidP="00DD5196">
      <w:pPr>
        <w:ind w:firstLine="709"/>
        <w:jc w:val="both"/>
      </w:pPr>
      <w:r w:rsidRPr="00DD5196">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DD5196" w:rsidRPr="00DD5196" w:rsidRDefault="00DD5196" w:rsidP="00DD5196">
      <w:pPr>
        <w:ind w:firstLine="709"/>
        <w:jc w:val="both"/>
      </w:pPr>
      <w:r w:rsidRPr="00DD5196">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DD5196" w:rsidRPr="00DD5196" w:rsidRDefault="00DD5196" w:rsidP="00DD5196">
      <w:pPr>
        <w:ind w:firstLine="709"/>
        <w:jc w:val="both"/>
      </w:pPr>
      <w:r w:rsidRPr="00DD5196">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DD5196" w:rsidRPr="00DD5196" w:rsidRDefault="00DD5196" w:rsidP="00DD5196">
      <w:pPr>
        <w:ind w:firstLine="709"/>
        <w:jc w:val="both"/>
      </w:pPr>
      <w:r w:rsidRPr="00DD5196">
        <w:t xml:space="preserve">Сознающий соотношение свободы и ответственности личности в условиях индивидуального </w:t>
      </w:r>
    </w:p>
    <w:p w:rsidR="00DD5196" w:rsidRPr="00DD5196" w:rsidRDefault="00DD5196" w:rsidP="00DD5196">
      <w:pPr>
        <w:ind w:firstLine="709"/>
        <w:jc w:val="both"/>
      </w:pPr>
      <w:r w:rsidRPr="00DD5196">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DD5196" w:rsidRPr="00DD5196" w:rsidRDefault="00DD5196" w:rsidP="00DD5196">
      <w:pPr>
        <w:ind w:firstLine="709"/>
        <w:jc w:val="both"/>
      </w:pPr>
      <w:r w:rsidRPr="00DD5196">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DD5196" w:rsidRPr="00DD5196" w:rsidRDefault="00DD5196" w:rsidP="00DD5196">
      <w:pPr>
        <w:ind w:firstLine="709"/>
        <w:jc w:val="both"/>
      </w:pPr>
      <w:r w:rsidRPr="00DD5196">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DD5196" w:rsidRPr="00DD5196" w:rsidRDefault="00DD5196" w:rsidP="00DD5196">
      <w:pPr>
        <w:pStyle w:val="2"/>
        <w:ind w:firstLine="709"/>
        <w:jc w:val="both"/>
        <w:rPr>
          <w:sz w:val="22"/>
          <w:szCs w:val="22"/>
        </w:rPr>
      </w:pPr>
      <w:r w:rsidRPr="00DD5196">
        <w:rPr>
          <w:sz w:val="22"/>
          <w:szCs w:val="22"/>
        </w:rPr>
        <w:t xml:space="preserve">Эстетическое воспитание </w:t>
      </w:r>
    </w:p>
    <w:p w:rsidR="00DD5196" w:rsidRPr="00DD5196" w:rsidRDefault="00DD5196" w:rsidP="00DD5196">
      <w:pPr>
        <w:ind w:firstLine="709"/>
        <w:jc w:val="both"/>
      </w:pPr>
      <w:r w:rsidRPr="00DD5196">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DD5196" w:rsidRPr="00DD5196" w:rsidRDefault="00DD5196" w:rsidP="00DD5196">
      <w:pPr>
        <w:ind w:firstLine="709"/>
        <w:jc w:val="both"/>
      </w:pPr>
      <w:r w:rsidRPr="00DD5196">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DD5196" w:rsidRPr="00DD5196" w:rsidRDefault="00DD5196" w:rsidP="00DD5196">
      <w:pPr>
        <w:ind w:firstLine="709"/>
        <w:jc w:val="both"/>
      </w:pPr>
      <w:r w:rsidRPr="00DD5196">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DD5196" w:rsidRPr="00DD5196" w:rsidRDefault="00DD5196" w:rsidP="00DD5196">
      <w:pPr>
        <w:ind w:firstLine="709"/>
        <w:jc w:val="both"/>
      </w:pPr>
      <w:r w:rsidRPr="00DD5196">
        <w:t xml:space="preserve">Ориентированный на самовыражение в разных видах искусства, в художественном творчестве. </w:t>
      </w:r>
    </w:p>
    <w:p w:rsidR="00DD5196" w:rsidRPr="00DD5196" w:rsidRDefault="00DD5196" w:rsidP="00DD5196">
      <w:pPr>
        <w:spacing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Физическое воспитание, формирование культуры здоровья и эмоционального благополучия </w:t>
      </w:r>
    </w:p>
    <w:p w:rsidR="00DD5196" w:rsidRPr="00DD5196" w:rsidRDefault="00DD5196" w:rsidP="00DD5196">
      <w:pPr>
        <w:ind w:firstLine="709"/>
        <w:jc w:val="both"/>
      </w:pPr>
      <w:r w:rsidRPr="00DD5196">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DD5196" w:rsidRPr="00DD5196" w:rsidRDefault="00DD5196" w:rsidP="00DD5196">
      <w:pPr>
        <w:ind w:firstLine="709"/>
        <w:jc w:val="both"/>
      </w:pPr>
      <w:r w:rsidRPr="00DD5196">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DD5196" w:rsidRPr="00DD5196" w:rsidRDefault="00DD5196" w:rsidP="00DD5196">
      <w:pPr>
        <w:ind w:firstLine="709"/>
        <w:jc w:val="both"/>
      </w:pPr>
      <w:r w:rsidRPr="00DD5196">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DD5196" w:rsidRPr="00DD5196" w:rsidRDefault="00DD5196" w:rsidP="00DD5196">
      <w:pPr>
        <w:ind w:firstLine="709"/>
        <w:jc w:val="both"/>
      </w:pPr>
      <w:r w:rsidRPr="00DD5196">
        <w:t xml:space="preserve">Умеющий осознавать физическое и эмоциональное состояние (своё и других людей), стремящийся управлять собственным эмоциональным состоянием.Способный адаптироваться к меняющимся социальным, информационным и природным условиям, стрессовым ситуациям. </w:t>
      </w: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pStyle w:val="2"/>
        <w:ind w:firstLine="709"/>
        <w:jc w:val="both"/>
        <w:rPr>
          <w:sz w:val="22"/>
          <w:szCs w:val="22"/>
        </w:rPr>
      </w:pPr>
      <w:r w:rsidRPr="00DD5196">
        <w:rPr>
          <w:sz w:val="22"/>
          <w:szCs w:val="22"/>
        </w:rPr>
        <w:t xml:space="preserve">Трудовое воспитание </w:t>
      </w:r>
    </w:p>
    <w:p w:rsidR="00DD5196" w:rsidRPr="00DD5196" w:rsidRDefault="00DD5196" w:rsidP="00DD5196">
      <w:pPr>
        <w:ind w:firstLine="709"/>
        <w:jc w:val="both"/>
      </w:pPr>
      <w:r w:rsidRPr="00DD5196">
        <w:t xml:space="preserve">Уважающий труд, результаты своего труда, труда других людей. </w:t>
      </w:r>
    </w:p>
    <w:p w:rsidR="00DD5196" w:rsidRPr="00DD5196" w:rsidRDefault="00DD5196" w:rsidP="00DD5196">
      <w:pPr>
        <w:ind w:firstLine="709"/>
        <w:jc w:val="both"/>
      </w:pPr>
      <w:r w:rsidRPr="00DD5196">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DD5196" w:rsidRPr="00DD5196" w:rsidRDefault="00DD5196" w:rsidP="00DD5196">
      <w:pPr>
        <w:ind w:firstLine="709"/>
        <w:jc w:val="both"/>
      </w:pPr>
      <w:r w:rsidRPr="00DD5196">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DD5196" w:rsidRPr="00DD5196" w:rsidRDefault="00DD5196" w:rsidP="00DD5196">
      <w:pPr>
        <w:ind w:firstLine="709"/>
        <w:jc w:val="both"/>
      </w:pPr>
      <w:r w:rsidRPr="00DD5196">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DD5196" w:rsidRPr="00DD5196" w:rsidRDefault="00DD5196" w:rsidP="00DD5196">
      <w:pPr>
        <w:ind w:firstLine="709"/>
        <w:jc w:val="both"/>
      </w:pPr>
      <w:r w:rsidRPr="00DD5196">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DD5196" w:rsidRPr="00DD5196" w:rsidRDefault="00DD5196" w:rsidP="00DD5196">
      <w:pPr>
        <w:pStyle w:val="2"/>
        <w:ind w:firstLine="709"/>
        <w:jc w:val="both"/>
        <w:rPr>
          <w:sz w:val="22"/>
          <w:szCs w:val="22"/>
        </w:rPr>
      </w:pPr>
      <w:r w:rsidRPr="00DD5196">
        <w:rPr>
          <w:sz w:val="22"/>
          <w:szCs w:val="22"/>
        </w:rPr>
        <w:t xml:space="preserve">Экологическое воспитание </w:t>
      </w:r>
    </w:p>
    <w:p w:rsidR="00DD5196" w:rsidRPr="00DD5196" w:rsidRDefault="00DD5196" w:rsidP="00DD5196">
      <w:pPr>
        <w:ind w:firstLine="709"/>
        <w:jc w:val="both"/>
      </w:pPr>
      <w:r w:rsidRPr="00DD5196">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DD5196" w:rsidRPr="00DD5196" w:rsidRDefault="00DD5196" w:rsidP="00DD5196">
      <w:pPr>
        <w:ind w:firstLine="709"/>
        <w:jc w:val="both"/>
      </w:pPr>
      <w:r w:rsidRPr="00DD5196">
        <w:t xml:space="preserve">Сознающий свою ответственность как гражданина и потребителя в условиях взаимосвязи природной, технологической и социальной сред. </w:t>
      </w:r>
    </w:p>
    <w:p w:rsidR="00DD5196" w:rsidRPr="00DD5196" w:rsidRDefault="00DD5196" w:rsidP="00DD5196">
      <w:pPr>
        <w:ind w:firstLine="709"/>
        <w:jc w:val="both"/>
      </w:pPr>
      <w:r w:rsidRPr="00DD5196">
        <w:t xml:space="preserve">Выражающий активное неприятие действий, приносящих вред природе. </w:t>
      </w:r>
    </w:p>
    <w:p w:rsidR="00DD5196" w:rsidRPr="00DD5196" w:rsidRDefault="00DD5196" w:rsidP="00DD5196">
      <w:pPr>
        <w:ind w:firstLine="709"/>
        <w:jc w:val="both"/>
      </w:pPr>
      <w:r w:rsidRPr="00DD5196">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DD5196" w:rsidRPr="00DD5196" w:rsidRDefault="00DD5196" w:rsidP="00DD5196">
      <w:pPr>
        <w:ind w:firstLine="709"/>
        <w:jc w:val="both"/>
      </w:pPr>
      <w:r w:rsidRPr="00DD5196">
        <w:t xml:space="preserve">Участвующий в практической деятельности экологической, природоохранной направленности. </w:t>
      </w:r>
    </w:p>
    <w:p w:rsidR="00DD5196" w:rsidRPr="00DD5196" w:rsidRDefault="00DD5196" w:rsidP="00DD5196">
      <w:pPr>
        <w:pStyle w:val="2"/>
        <w:ind w:firstLine="709"/>
        <w:jc w:val="both"/>
        <w:rPr>
          <w:sz w:val="22"/>
          <w:szCs w:val="22"/>
        </w:rPr>
      </w:pPr>
      <w:r w:rsidRPr="00DD5196">
        <w:rPr>
          <w:sz w:val="22"/>
          <w:szCs w:val="22"/>
        </w:rPr>
        <w:t xml:space="preserve">Ценности научного познания </w:t>
      </w:r>
    </w:p>
    <w:p w:rsidR="00DD5196" w:rsidRPr="00DD5196" w:rsidRDefault="00DD5196" w:rsidP="00DD5196">
      <w:pPr>
        <w:ind w:firstLine="709"/>
        <w:jc w:val="both"/>
      </w:pPr>
      <w:r w:rsidRPr="00DD5196">
        <w:t xml:space="preserve">Выражающий познавательные интересы в разных предметных областях с учётом индивидуальных интересов, способностей, достижений. </w:t>
      </w:r>
    </w:p>
    <w:p w:rsidR="00DD5196" w:rsidRPr="00DD5196" w:rsidRDefault="00DD5196" w:rsidP="00DD5196">
      <w:pPr>
        <w:ind w:firstLine="709"/>
        <w:jc w:val="both"/>
      </w:pPr>
      <w:r w:rsidRPr="00DD5196">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DD5196" w:rsidRPr="00DD5196" w:rsidRDefault="00DD5196" w:rsidP="00DD5196">
      <w:pPr>
        <w:ind w:firstLine="709"/>
        <w:jc w:val="both"/>
      </w:pPr>
      <w:r w:rsidRPr="00DD5196">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DD5196" w:rsidRPr="00DD5196" w:rsidRDefault="00DD5196" w:rsidP="00DD5196">
      <w:pPr>
        <w:ind w:firstLine="709"/>
        <w:jc w:val="both"/>
      </w:pPr>
      <w:r w:rsidRPr="00DD5196">
        <w:lastRenderedPageBreak/>
        <w:t xml:space="preserve">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 </w:t>
      </w:r>
    </w:p>
    <w:p w:rsidR="00DD5196" w:rsidRPr="00DD5196" w:rsidRDefault="00DD5196" w:rsidP="00DD5196">
      <w:pPr>
        <w:spacing w:line="259" w:lineRule="auto"/>
        <w:ind w:firstLine="709"/>
        <w:jc w:val="center"/>
      </w:pPr>
    </w:p>
    <w:p w:rsidR="00DD5196" w:rsidRPr="00DD5196" w:rsidRDefault="00DD5196" w:rsidP="00DD5196">
      <w:pPr>
        <w:spacing w:line="259" w:lineRule="auto"/>
        <w:ind w:firstLine="709"/>
        <w:jc w:val="center"/>
      </w:pPr>
    </w:p>
    <w:p w:rsidR="00DD5196" w:rsidRPr="00DD5196" w:rsidRDefault="00DD5196" w:rsidP="00DD5196">
      <w:pPr>
        <w:spacing w:line="271" w:lineRule="auto"/>
        <w:ind w:firstLine="709"/>
        <w:jc w:val="center"/>
        <w:rPr>
          <w:color w:val="000000" w:themeColor="text1"/>
        </w:rPr>
      </w:pPr>
      <w:r w:rsidRPr="00DD5196">
        <w:rPr>
          <w:b/>
          <w:color w:val="000000" w:themeColor="text1"/>
        </w:rPr>
        <w:t>РАЗДЕЛ II. СОДЕРЖАТЕЛЬНЫЙ</w:t>
      </w:r>
    </w:p>
    <w:p w:rsidR="00DD5196" w:rsidRPr="00DD5196" w:rsidRDefault="00DD5196" w:rsidP="00DD5196">
      <w:pPr>
        <w:spacing w:after="36" w:line="259" w:lineRule="auto"/>
        <w:ind w:firstLine="709"/>
        <w:jc w:val="center"/>
        <w:rPr>
          <w:color w:val="000000" w:themeColor="text1"/>
        </w:rPr>
      </w:pPr>
    </w:p>
    <w:p w:rsidR="00DD5196" w:rsidRPr="00DD5196" w:rsidRDefault="00DD5196" w:rsidP="00DD5196">
      <w:pPr>
        <w:tabs>
          <w:tab w:val="center" w:pos="1441"/>
          <w:tab w:val="center" w:pos="5114"/>
        </w:tabs>
        <w:spacing w:after="4" w:line="271" w:lineRule="auto"/>
        <w:ind w:firstLine="709"/>
        <w:jc w:val="center"/>
      </w:pPr>
      <w:r w:rsidRPr="00DD5196">
        <w:rPr>
          <w:b/>
        </w:rPr>
        <w:t>Уклад общеобразовательной организации.</w:t>
      </w:r>
    </w:p>
    <w:p w:rsidR="00DD5196" w:rsidRPr="00DD5196" w:rsidRDefault="00DD5196" w:rsidP="00DD5196">
      <w:pPr>
        <w:spacing w:after="21" w:line="259" w:lineRule="auto"/>
        <w:ind w:firstLine="709"/>
        <w:jc w:val="both"/>
      </w:pPr>
    </w:p>
    <w:p w:rsidR="00DD5196" w:rsidRPr="00DD5196" w:rsidRDefault="00DD5196" w:rsidP="00DD5196">
      <w:pPr>
        <w:ind w:firstLine="709"/>
        <w:jc w:val="both"/>
      </w:pPr>
      <w:r w:rsidRPr="00DD5196">
        <w:t>В МОУ Улейминская сош имени Героя Советского Союза Дерюгина.А.В обучаются дети в соответствии с образовательными программами образования (с 1 по 9 класс).</w:t>
      </w:r>
    </w:p>
    <w:p w:rsidR="00DD5196" w:rsidRPr="00DD5196" w:rsidRDefault="00DD5196" w:rsidP="00DD5196">
      <w:pPr>
        <w:ind w:firstLine="709"/>
        <w:jc w:val="both"/>
      </w:pPr>
      <w:r w:rsidRPr="00DD5196">
        <w:t>Истоками Улейминской средней школы были Улейминское начальное земское училище и Николо-Улейминская церковно-монастырская школа, открытая в 1895 году в дореволюционной России. В ней изначально обучались 54 мальчика и 25 девочек. Успешно закончившим школу выдавали похвальные листы с золотыми изображениями Кирилла и Мефодия и книги священного писания с подписью учителя и архимандрита монастыря. В советское время школа стала Улейминской начальной и в 1930 году, после закрытия Николо-Улейминского монастыря, размещалась в бывших игуменских покоях.</w:t>
      </w:r>
      <w:r w:rsidRPr="00DD5196">
        <w:br/>
        <w:t>В это время в школе насчитывалось 150 учеников.Великая Отечественная война вызвала переворот в мирной жизни села. Уходили на фронт учителя и бывшие ученики. Но, несмотря на все тяготы военного времени, жизнь в школе не остановилась, она продолжала работать. Теперь в школе обучались не только местные ребятишки, но и дети, эвакуированные из блокадного Ленинграда.Школу из монастыря перевели в здание бывшей монастырской гостиницы («красная школа»).</w:t>
      </w:r>
    </w:p>
    <w:p w:rsidR="00DD5196" w:rsidRPr="00DD5196" w:rsidRDefault="00DD5196" w:rsidP="00DD5196">
      <w:pPr>
        <w:ind w:firstLine="709"/>
        <w:jc w:val="both"/>
      </w:pPr>
      <w:r w:rsidRPr="00DD5196">
        <w:t>После войны, в 1946 году, открылся 5-й класс, школа преобразовалась в семилетнюю и в 1949 году выпустила первых семиклассников.</w:t>
      </w:r>
    </w:p>
    <w:p w:rsidR="00DD5196" w:rsidRPr="00DD5196" w:rsidRDefault="00DD5196" w:rsidP="00DD5196">
      <w:pPr>
        <w:ind w:firstLine="709"/>
        <w:jc w:val="both"/>
      </w:pPr>
      <w:r w:rsidRPr="00DD5196">
        <w:t>В 1974 году Улейминская школа стала средней, а в 1993 году переехала в здание интерната, построенного в 60-е годы. В настоящее время в школе обучаются 52  человека. Как Улейма после каждого разлива весной оставляет на берегах плодородную илистую почву, на которой пышно расцветают полевые цветы, так и Улейминская школа выпустила за стодвадцатилетний период не одно поколение талантливых, образованных, трудолюбивых людей, которые строят и украшают жизнь, умножают славу родного края. </w:t>
      </w:r>
    </w:p>
    <w:p w:rsidR="00DD5196" w:rsidRPr="00DD5196" w:rsidRDefault="00DD5196" w:rsidP="00DD5196">
      <w:pPr>
        <w:ind w:firstLine="709"/>
        <w:jc w:val="both"/>
      </w:pPr>
    </w:p>
    <w:p w:rsidR="00DD5196" w:rsidRPr="00DD5196" w:rsidRDefault="00DD5196" w:rsidP="00DD5196">
      <w:pPr>
        <w:spacing w:after="27"/>
        <w:ind w:firstLine="709"/>
        <w:jc w:val="both"/>
      </w:pPr>
      <w:r w:rsidRPr="00DD5196">
        <w:rPr>
          <w:b/>
        </w:rPr>
        <w:t>Цель Школы</w:t>
      </w:r>
      <w:r w:rsidRPr="00DD5196">
        <w:t xml:space="preserve">: создание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 </w:t>
      </w:r>
    </w:p>
    <w:p w:rsidR="00DD5196" w:rsidRPr="00DD5196" w:rsidRDefault="00DD5196" w:rsidP="00DD5196">
      <w:pPr>
        <w:spacing w:after="4" w:line="271" w:lineRule="auto"/>
        <w:ind w:firstLine="709"/>
        <w:jc w:val="both"/>
      </w:pPr>
      <w:r w:rsidRPr="00DD5196">
        <w:rPr>
          <w:b/>
        </w:rPr>
        <w:t>Основными традициями воспитания в школе являются</w:t>
      </w:r>
      <w:r w:rsidRPr="00DD5196">
        <w:t xml:space="preserve">: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создание ситуаций для проявления активной гражданской позиции обучающихся  включение в деятельность РДДМ «Движение первых»; </w:t>
      </w:r>
    </w:p>
    <w:p w:rsidR="00DD5196" w:rsidRPr="00DD5196" w:rsidRDefault="00DD5196" w:rsidP="001F01AD">
      <w:pPr>
        <w:widowControl/>
        <w:numPr>
          <w:ilvl w:val="0"/>
          <w:numId w:val="247"/>
        </w:numPr>
        <w:autoSpaceDE/>
        <w:autoSpaceDN/>
        <w:spacing w:after="5" w:line="269" w:lineRule="auto"/>
        <w:ind w:left="0" w:firstLine="709"/>
        <w:jc w:val="both"/>
      </w:pPr>
      <w:r w:rsidRPr="00DD5196">
        <w:t xml:space="preserve">реализация процессов воспитания и социализации обучающихся с использованием ресурсов социально-педагогического партнёрства. </w:t>
      </w:r>
    </w:p>
    <w:p w:rsidR="00DD5196" w:rsidRPr="00DD5196" w:rsidRDefault="00DD5196" w:rsidP="001F01AD">
      <w:pPr>
        <w:widowControl/>
        <w:numPr>
          <w:ilvl w:val="0"/>
          <w:numId w:val="248"/>
        </w:numPr>
        <w:autoSpaceDE/>
        <w:autoSpaceDN/>
        <w:spacing w:after="5" w:line="269" w:lineRule="auto"/>
        <w:ind w:left="0" w:firstLine="709"/>
        <w:jc w:val="both"/>
      </w:pPr>
      <w:r w:rsidRPr="00DD5196">
        <w:t xml:space="preserve">реализация </w:t>
      </w:r>
      <w:r w:rsidRPr="00DD5196">
        <w:tab/>
      </w:r>
      <w:r w:rsidRPr="00DD5196">
        <w:tab/>
        <w:t xml:space="preserve">ключевых </w:t>
      </w:r>
      <w:r w:rsidRPr="00DD5196">
        <w:tab/>
        <w:t xml:space="preserve">общешкольных </w:t>
      </w:r>
      <w:r w:rsidRPr="00DD5196">
        <w:tab/>
        <w:t xml:space="preserve">дел, </w:t>
      </w:r>
      <w:r w:rsidRPr="00DD5196">
        <w:tab/>
        <w:t xml:space="preserve">через </w:t>
      </w:r>
      <w:r w:rsidRPr="00DD5196">
        <w:tab/>
        <w:t xml:space="preserve">которые </w:t>
      </w:r>
    </w:p>
    <w:p w:rsidR="00DD5196" w:rsidRPr="00DD5196" w:rsidRDefault="00DD5196" w:rsidP="00DD5196">
      <w:pPr>
        <w:ind w:firstLine="709"/>
        <w:jc w:val="both"/>
      </w:pPr>
      <w:r w:rsidRPr="00DD5196">
        <w:t xml:space="preserve">осуществляется интеграция воспитательных усилий педагогов;  </w:t>
      </w:r>
    </w:p>
    <w:p w:rsidR="00DD5196" w:rsidRPr="00DD5196" w:rsidRDefault="00DD5196" w:rsidP="001F01AD">
      <w:pPr>
        <w:widowControl/>
        <w:numPr>
          <w:ilvl w:val="0"/>
          <w:numId w:val="248"/>
        </w:numPr>
        <w:autoSpaceDE/>
        <w:autoSpaceDN/>
        <w:spacing w:after="5" w:line="269" w:lineRule="auto"/>
        <w:ind w:left="0" w:firstLine="709"/>
        <w:jc w:val="both"/>
      </w:pPr>
      <w:r w:rsidRPr="00DD5196">
        <w:t xml:space="preserve">коллективная разработка, коллективное планирование, коллективное проведение и коллективный анализ их результатов;  </w:t>
      </w:r>
    </w:p>
    <w:p w:rsidR="00DD5196" w:rsidRPr="00DD5196" w:rsidRDefault="00DD5196" w:rsidP="001F01AD">
      <w:pPr>
        <w:widowControl/>
        <w:numPr>
          <w:ilvl w:val="0"/>
          <w:numId w:val="248"/>
        </w:numPr>
        <w:autoSpaceDE/>
        <w:autoSpaceDN/>
        <w:spacing w:after="12" w:line="270" w:lineRule="auto"/>
        <w:ind w:left="0" w:firstLine="709"/>
        <w:jc w:val="both"/>
      </w:pPr>
      <w:r w:rsidRPr="00DD5196">
        <w:t xml:space="preserve">наиболее   значимые   традиционные   дела, события, мероприятия, составляющие основу воспитательной системы школы: </w:t>
      </w:r>
    </w:p>
    <w:p w:rsidR="00DD5196" w:rsidRPr="00DD5196" w:rsidRDefault="00DD5196" w:rsidP="00DD5196">
      <w:pPr>
        <w:tabs>
          <w:tab w:val="center" w:pos="1519"/>
          <w:tab w:val="center" w:pos="4920"/>
        </w:tabs>
        <w:spacing w:after="28"/>
        <w:ind w:firstLine="709"/>
        <w:jc w:val="both"/>
      </w:pPr>
      <w:r w:rsidRPr="00DD5196">
        <w:rPr>
          <w:rFonts w:ascii="Calibri" w:eastAsia="Calibri" w:hAnsi="Calibri" w:cs="Calibri"/>
        </w:rPr>
        <w:tab/>
      </w:r>
      <w:r w:rsidRPr="00DD5196">
        <w:t xml:space="preserve">− </w:t>
      </w:r>
      <w:r w:rsidRPr="00DD5196">
        <w:tab/>
        <w:t xml:space="preserve">акции, посвящённые значимым датам страны; </w:t>
      </w:r>
    </w:p>
    <w:p w:rsidR="00DD5196" w:rsidRPr="00DD5196" w:rsidRDefault="00DD5196" w:rsidP="00DD5196">
      <w:pPr>
        <w:ind w:firstLine="709"/>
        <w:jc w:val="both"/>
      </w:pPr>
      <w:r w:rsidRPr="00DD5196">
        <w:t xml:space="preserve">− </w:t>
      </w:r>
      <w:r w:rsidRPr="00DD5196">
        <w:tab/>
        <w:t xml:space="preserve">ритуалы </w:t>
      </w:r>
      <w:r w:rsidRPr="00DD5196">
        <w:tab/>
        <w:t xml:space="preserve">посвящения </w:t>
      </w:r>
      <w:r w:rsidRPr="00DD5196">
        <w:tab/>
        <w:t xml:space="preserve">в </w:t>
      </w:r>
      <w:r w:rsidRPr="00DD5196">
        <w:tab/>
        <w:t xml:space="preserve">первоклассники, </w:t>
      </w:r>
      <w:r w:rsidRPr="00DD5196">
        <w:tab/>
        <w:t xml:space="preserve">пятиклассники, старшеклассники; </w:t>
      </w:r>
    </w:p>
    <w:p w:rsidR="00DD5196" w:rsidRPr="00DD5196" w:rsidRDefault="00DD5196" w:rsidP="00DD5196">
      <w:pPr>
        <w:ind w:left="-113" w:firstLine="709"/>
        <w:jc w:val="both"/>
      </w:pPr>
      <w:r w:rsidRPr="00DD5196">
        <w:t xml:space="preserve">− 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 </w:t>
      </w:r>
    </w:p>
    <w:tbl>
      <w:tblPr>
        <w:tblStyle w:val="TableGrid"/>
        <w:tblW w:w="7711" w:type="dxa"/>
        <w:tblInd w:w="1441" w:type="dxa"/>
        <w:tblCellMar>
          <w:top w:w="38" w:type="dxa"/>
        </w:tblCellMar>
        <w:tblLook w:val="04A0"/>
      </w:tblPr>
      <w:tblGrid>
        <w:gridCol w:w="582"/>
        <w:gridCol w:w="7129"/>
      </w:tblGrid>
      <w:tr w:rsidR="00DD5196" w:rsidRPr="00DD5196" w:rsidTr="00DD5196">
        <w:trPr>
          <w:trHeight w:val="312"/>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jc w:val="both"/>
              <w:rPr>
                <w:sz w:val="22"/>
                <w:szCs w:val="22"/>
              </w:rPr>
            </w:pPr>
            <w:r w:rsidRPr="00DD5196">
              <w:rPr>
                <w:sz w:val="22"/>
                <w:szCs w:val="22"/>
              </w:rPr>
              <w:t xml:space="preserve">КТД «Новогодний переполох»;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lastRenderedPageBreak/>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день школьного самоуправления (профессиональные пробы);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p>
        </w:tc>
        <w:tc>
          <w:tcPr>
            <w:tcW w:w="7129" w:type="dxa"/>
            <w:tcBorders>
              <w:top w:val="nil"/>
              <w:left w:val="nil"/>
              <w:bottom w:val="nil"/>
              <w:right w:val="nil"/>
            </w:tcBorders>
          </w:tcPr>
          <w:p w:rsidR="00DD5196" w:rsidRPr="00DD5196" w:rsidRDefault="00DD5196" w:rsidP="00DD5196">
            <w:pPr>
              <w:tabs>
                <w:tab w:val="left" w:pos="975"/>
              </w:tabs>
              <w:spacing w:line="259" w:lineRule="auto"/>
              <w:ind w:left="-737" w:firstLine="709"/>
              <w:jc w:val="both"/>
              <w:rPr>
                <w:sz w:val="22"/>
                <w:szCs w:val="22"/>
              </w:rPr>
            </w:pPr>
          </w:p>
        </w:tc>
      </w:tr>
      <w:tr w:rsidR="00DD5196" w:rsidRPr="00DD5196" w:rsidTr="00DD5196">
        <w:trPr>
          <w:trHeight w:val="32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праздник «Прощание с начальной школой»; </w:t>
            </w:r>
          </w:p>
        </w:tc>
      </w:tr>
      <w:tr w:rsidR="00DD5196" w:rsidRPr="00DD5196" w:rsidTr="00DD5196">
        <w:trPr>
          <w:trHeight w:val="32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праздник «Последний звонок»; </w:t>
            </w:r>
          </w:p>
        </w:tc>
      </w:tr>
      <w:tr w:rsidR="00DD5196" w:rsidRPr="00DD5196" w:rsidTr="00DD5196">
        <w:trPr>
          <w:trHeight w:val="318"/>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spacing w:line="259" w:lineRule="auto"/>
              <w:ind w:left="-737" w:firstLine="709"/>
              <w:jc w:val="both"/>
              <w:rPr>
                <w:sz w:val="22"/>
                <w:szCs w:val="22"/>
              </w:rPr>
            </w:pPr>
            <w:r w:rsidRPr="00DD5196">
              <w:rPr>
                <w:sz w:val="22"/>
                <w:szCs w:val="22"/>
              </w:rPr>
              <w:t xml:space="preserve">торжественная церемония вручения аттестатов; </w:t>
            </w:r>
          </w:p>
        </w:tc>
      </w:tr>
      <w:tr w:rsidR="00DD5196" w:rsidRPr="00DD5196" w:rsidTr="00DD5196">
        <w:trPr>
          <w:trHeight w:val="310"/>
        </w:trPr>
        <w:tc>
          <w:tcPr>
            <w:tcW w:w="582" w:type="dxa"/>
            <w:tcBorders>
              <w:top w:val="nil"/>
              <w:left w:val="nil"/>
              <w:bottom w:val="nil"/>
              <w:right w:val="nil"/>
            </w:tcBorders>
          </w:tcPr>
          <w:p w:rsidR="00DD5196" w:rsidRPr="00DD5196" w:rsidRDefault="00DD5196" w:rsidP="00DD5196">
            <w:pPr>
              <w:spacing w:line="259" w:lineRule="auto"/>
              <w:ind w:left="-113" w:firstLine="709"/>
              <w:jc w:val="both"/>
              <w:rPr>
                <w:sz w:val="22"/>
                <w:szCs w:val="22"/>
              </w:rPr>
            </w:pPr>
            <w:r w:rsidRPr="00DD5196">
              <w:rPr>
                <w:sz w:val="22"/>
                <w:szCs w:val="22"/>
              </w:rPr>
              <w:t xml:space="preserve">− </w:t>
            </w:r>
          </w:p>
        </w:tc>
        <w:tc>
          <w:tcPr>
            <w:tcW w:w="7129" w:type="dxa"/>
            <w:tcBorders>
              <w:top w:val="nil"/>
              <w:left w:val="nil"/>
              <w:bottom w:val="nil"/>
              <w:right w:val="nil"/>
            </w:tcBorders>
          </w:tcPr>
          <w:p w:rsidR="00DD5196" w:rsidRPr="00DD5196" w:rsidRDefault="00DD5196" w:rsidP="00DD5196">
            <w:pPr>
              <w:tabs>
                <w:tab w:val="center" w:pos="2573"/>
                <w:tab w:val="center" w:pos="3796"/>
                <w:tab w:val="center" w:pos="4666"/>
                <w:tab w:val="center" w:pos="6264"/>
                <w:tab w:val="right" w:pos="8822"/>
              </w:tabs>
              <w:spacing w:line="259" w:lineRule="auto"/>
              <w:ind w:left="-737" w:firstLine="709"/>
              <w:jc w:val="both"/>
              <w:rPr>
                <w:sz w:val="22"/>
                <w:szCs w:val="22"/>
              </w:rPr>
            </w:pPr>
            <w:r w:rsidRPr="00DD5196">
              <w:rPr>
                <w:sz w:val="22"/>
                <w:szCs w:val="22"/>
              </w:rPr>
              <w:t xml:space="preserve">спортивные </w:t>
            </w:r>
            <w:r w:rsidRPr="00DD5196">
              <w:rPr>
                <w:sz w:val="22"/>
                <w:szCs w:val="22"/>
              </w:rPr>
              <w:tab/>
              <w:t xml:space="preserve">мероприятия </w:t>
            </w:r>
            <w:r w:rsidRPr="00DD5196">
              <w:rPr>
                <w:sz w:val="22"/>
                <w:szCs w:val="22"/>
              </w:rPr>
              <w:tab/>
              <w:t xml:space="preserve">в </w:t>
            </w:r>
            <w:r w:rsidRPr="00DD5196">
              <w:rPr>
                <w:sz w:val="22"/>
                <w:szCs w:val="22"/>
              </w:rPr>
              <w:tab/>
              <w:t xml:space="preserve">рамках </w:t>
            </w:r>
            <w:r w:rsidRPr="00DD5196">
              <w:rPr>
                <w:sz w:val="22"/>
                <w:szCs w:val="22"/>
              </w:rPr>
              <w:tab/>
              <w:t xml:space="preserve">деятельности </w:t>
            </w:r>
            <w:r w:rsidRPr="00DD5196">
              <w:rPr>
                <w:sz w:val="22"/>
                <w:szCs w:val="22"/>
              </w:rPr>
              <w:tab/>
              <w:t xml:space="preserve">школьного </w:t>
            </w:r>
          </w:p>
        </w:tc>
      </w:tr>
    </w:tbl>
    <w:p w:rsidR="00DD5196" w:rsidRPr="00DD5196" w:rsidRDefault="00DD5196" w:rsidP="00DD5196">
      <w:pPr>
        <w:ind w:left="-113" w:firstLine="709"/>
        <w:jc w:val="both"/>
      </w:pPr>
      <w:r w:rsidRPr="00DD5196">
        <w:t xml:space="preserve">спортивного клуба. </w:t>
      </w:r>
    </w:p>
    <w:p w:rsidR="00DD5196" w:rsidRPr="00DD5196" w:rsidRDefault="00DD5196" w:rsidP="00DD5196">
      <w:pPr>
        <w:ind w:firstLine="709"/>
        <w:jc w:val="both"/>
      </w:pPr>
      <w:r w:rsidRPr="00DD5196">
        <w:t xml:space="preserve">           Школа участвует в следующих значимых проектах и программах, включённых в систему воспитательной деятельности: </w:t>
      </w:r>
    </w:p>
    <w:p w:rsidR="00DD5196" w:rsidRPr="00DD5196" w:rsidRDefault="00DD5196" w:rsidP="001F01AD">
      <w:pPr>
        <w:widowControl/>
        <w:numPr>
          <w:ilvl w:val="0"/>
          <w:numId w:val="248"/>
        </w:numPr>
        <w:autoSpaceDE/>
        <w:autoSpaceDN/>
        <w:spacing w:after="26" w:line="269" w:lineRule="auto"/>
        <w:ind w:left="0" w:firstLine="709"/>
        <w:jc w:val="both"/>
      </w:pPr>
      <w:r w:rsidRPr="00DD5196">
        <w:rPr>
          <w:b/>
        </w:rPr>
        <w:t>федеральный проект «Цифровая образовательная среда»</w:t>
      </w:r>
      <w:r w:rsidRPr="00DD5196">
        <w:t xml:space="preserve"> - проект направлен на создание и внедрение в образовательных организациях цифровой образовательной среды, а также обеспечение реализации цифровой трансформации системы образования.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  </w:t>
      </w:r>
    </w:p>
    <w:p w:rsidR="00DD5196" w:rsidRPr="00DD5196" w:rsidRDefault="00DD5196" w:rsidP="001F01AD">
      <w:pPr>
        <w:widowControl/>
        <w:numPr>
          <w:ilvl w:val="0"/>
          <w:numId w:val="248"/>
        </w:numPr>
        <w:autoSpaceDE/>
        <w:autoSpaceDN/>
        <w:spacing w:after="5" w:line="269" w:lineRule="auto"/>
        <w:ind w:left="0" w:firstLine="709"/>
        <w:jc w:val="both"/>
      </w:pPr>
      <w:r w:rsidRPr="00DD5196">
        <w:rPr>
          <w:b/>
        </w:rPr>
        <w:t>федеральный профориентационный проект «Россия мои горизонты»</w:t>
      </w:r>
      <w:r w:rsidRPr="00DD5196">
        <w:t xml:space="preserve">-это проект ранней профессиональной ориентации обучающихся 6–9 классов школ, который реализуется при поддержке государства в рамках национального проекта «Образование».  </w:t>
      </w:r>
    </w:p>
    <w:p w:rsidR="00DD5196" w:rsidRPr="00DD5196" w:rsidRDefault="00DD5196" w:rsidP="00DD5196">
      <w:pPr>
        <w:spacing w:after="36" w:line="259" w:lineRule="auto"/>
        <w:ind w:firstLine="709"/>
        <w:jc w:val="both"/>
      </w:pPr>
    </w:p>
    <w:p w:rsidR="00DD5196" w:rsidRPr="00DD5196" w:rsidRDefault="00DD5196" w:rsidP="00DD5196">
      <w:pPr>
        <w:spacing w:line="259" w:lineRule="auto"/>
        <w:ind w:firstLine="709"/>
        <w:jc w:val="both"/>
        <w:rPr>
          <w:b/>
        </w:rPr>
      </w:pPr>
    </w:p>
    <w:p w:rsidR="00DD5196" w:rsidRPr="00DD5196" w:rsidRDefault="00DD5196" w:rsidP="00DD5196">
      <w:pPr>
        <w:spacing w:line="259" w:lineRule="auto"/>
        <w:ind w:firstLine="709"/>
        <w:jc w:val="center"/>
        <w:rPr>
          <w:b/>
          <w:color w:val="000000" w:themeColor="text1"/>
        </w:rPr>
      </w:pPr>
      <w:r w:rsidRPr="00DD5196">
        <w:rPr>
          <w:rFonts w:eastAsia="Bookman Old Style"/>
          <w:b/>
          <w:color w:val="000000" w:themeColor="text1"/>
        </w:rPr>
        <w:t>ОСОБЕННОСТИ ОРГАНИЗУЕМОГО  В ШКОЛЕ</w:t>
      </w:r>
    </w:p>
    <w:p w:rsidR="00DD5196" w:rsidRPr="00DD5196" w:rsidRDefault="00DD5196" w:rsidP="00DD5196">
      <w:pPr>
        <w:spacing w:after="6" w:line="259" w:lineRule="auto"/>
        <w:ind w:firstLine="709"/>
        <w:jc w:val="both"/>
        <w:rPr>
          <w:b/>
          <w:color w:val="000000" w:themeColor="text1"/>
        </w:rPr>
      </w:pPr>
      <w:r w:rsidRPr="00DD5196">
        <w:rPr>
          <w:rFonts w:eastAsia="Bookman Old Style"/>
          <w:b/>
          <w:color w:val="000000" w:themeColor="text1"/>
        </w:rPr>
        <w:t xml:space="preserve">ВОСПИТАТЕЛЬНОГО ПРОЦЕССА </w:t>
      </w:r>
    </w:p>
    <w:p w:rsidR="00DD5196" w:rsidRPr="00DD5196" w:rsidRDefault="00DD5196" w:rsidP="00DD5196">
      <w:pPr>
        <w:spacing w:after="26" w:line="259" w:lineRule="auto"/>
        <w:ind w:firstLine="709"/>
        <w:jc w:val="both"/>
        <w:rPr>
          <w:b/>
        </w:rPr>
      </w:pPr>
    </w:p>
    <w:p w:rsidR="00DD5196" w:rsidRPr="00DD5196" w:rsidRDefault="00DD5196" w:rsidP="00DD5196">
      <w:pPr>
        <w:ind w:firstLine="709"/>
        <w:jc w:val="both"/>
      </w:pPr>
      <w:r w:rsidRPr="00DD5196">
        <w:t xml:space="preserve">Процесс воспитания в МОУ Улейминская сош имени Героя Советского Союза Дерюгина.А.В основывается на следующих принципах взаимодействия педагогов и школьников: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D5196" w:rsidRPr="00DD5196" w:rsidRDefault="00DD5196" w:rsidP="001F01AD">
      <w:pPr>
        <w:widowControl/>
        <w:numPr>
          <w:ilvl w:val="0"/>
          <w:numId w:val="249"/>
        </w:numPr>
        <w:autoSpaceDE/>
        <w:autoSpaceDN/>
        <w:spacing w:after="5" w:line="269" w:lineRule="auto"/>
        <w:ind w:left="0" w:firstLine="709"/>
        <w:jc w:val="both"/>
      </w:pPr>
      <w:r w:rsidRPr="00DD5196">
        <w:t xml:space="preserve">организация основных совместных дел школьников и педагогов как предмета совместной заботы и взрослых, и детей; </w:t>
      </w:r>
    </w:p>
    <w:p w:rsidR="00DD5196" w:rsidRPr="00DD5196" w:rsidRDefault="00DD5196" w:rsidP="001F01AD">
      <w:pPr>
        <w:widowControl/>
        <w:numPr>
          <w:ilvl w:val="0"/>
          <w:numId w:val="249"/>
        </w:numPr>
        <w:autoSpaceDE/>
        <w:autoSpaceDN/>
        <w:spacing w:after="5" w:line="268" w:lineRule="auto"/>
        <w:ind w:left="0" w:firstLine="709"/>
        <w:jc w:val="both"/>
      </w:pPr>
      <w:r w:rsidRPr="00DD5196">
        <w:t xml:space="preserve">системность, целесообразность и нешаблонность воспитания как условия </w:t>
      </w:r>
    </w:p>
    <w:p w:rsidR="00DD5196" w:rsidRPr="00DD5196" w:rsidRDefault="00DD5196" w:rsidP="00DD5196">
      <w:pPr>
        <w:ind w:firstLine="709"/>
        <w:jc w:val="both"/>
      </w:pPr>
      <w:r w:rsidRPr="00DD5196">
        <w:t xml:space="preserve">его эффективности. </w:t>
      </w:r>
    </w:p>
    <w:p w:rsidR="00DD5196" w:rsidRPr="00DD5196" w:rsidRDefault="00DD5196" w:rsidP="00DD5196">
      <w:pPr>
        <w:spacing w:line="259" w:lineRule="auto"/>
        <w:ind w:firstLine="709"/>
        <w:jc w:val="both"/>
      </w:pPr>
    </w:p>
    <w:p w:rsidR="00DD5196" w:rsidRPr="00DD5196" w:rsidRDefault="00DD5196" w:rsidP="00DD5196">
      <w:pPr>
        <w:spacing w:line="259" w:lineRule="auto"/>
        <w:ind w:firstLine="709"/>
        <w:jc w:val="both"/>
      </w:pPr>
    </w:p>
    <w:p w:rsidR="00DD5196" w:rsidRPr="00DD5196" w:rsidRDefault="00DD5196" w:rsidP="00DD5196">
      <w:pPr>
        <w:spacing w:after="4" w:line="271" w:lineRule="auto"/>
        <w:ind w:firstLine="709"/>
        <w:jc w:val="both"/>
      </w:pPr>
      <w:r w:rsidRPr="00DD5196">
        <w:rPr>
          <w:b/>
        </w:rPr>
        <w:t xml:space="preserve"> Виды, формы и содержание деятельности </w:t>
      </w:r>
    </w:p>
    <w:p w:rsidR="00DD5196" w:rsidRPr="00DD5196" w:rsidRDefault="00DD5196" w:rsidP="00DD5196">
      <w:pPr>
        <w:spacing w:line="259" w:lineRule="auto"/>
        <w:ind w:firstLine="709"/>
        <w:jc w:val="both"/>
      </w:pPr>
    </w:p>
    <w:p w:rsidR="00DD5196" w:rsidRPr="00DD5196" w:rsidRDefault="00DD5196" w:rsidP="00DD5196">
      <w:pPr>
        <w:ind w:firstLine="709"/>
        <w:jc w:val="both"/>
      </w:pPr>
      <w:r w:rsidRPr="00DD5196">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DD5196" w:rsidRPr="00DD5196" w:rsidRDefault="00DD5196" w:rsidP="00DD5196">
      <w:pPr>
        <w:ind w:firstLine="709"/>
        <w:jc w:val="both"/>
      </w:pPr>
      <w:r w:rsidRPr="00DD5196">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rsidR="00DD5196" w:rsidRPr="00DD5196" w:rsidRDefault="00DD5196" w:rsidP="00DD5196">
      <w:pPr>
        <w:spacing w:after="4" w:line="271" w:lineRule="auto"/>
        <w:ind w:firstLine="709"/>
        <w:jc w:val="both"/>
        <w:rPr>
          <w:b/>
        </w:rPr>
      </w:pPr>
    </w:p>
    <w:p w:rsidR="00DD5196" w:rsidRPr="00DD5196" w:rsidRDefault="00DD5196" w:rsidP="00DD5196">
      <w:pPr>
        <w:spacing w:after="4" w:line="271" w:lineRule="auto"/>
        <w:ind w:firstLine="709"/>
        <w:jc w:val="both"/>
      </w:pPr>
      <w:r w:rsidRPr="00DD5196">
        <w:rPr>
          <w:b/>
        </w:rPr>
        <w:lastRenderedPageBreak/>
        <w:t xml:space="preserve"> Модуль «Урочная деятельность». </w:t>
      </w:r>
    </w:p>
    <w:p w:rsidR="00DD5196" w:rsidRPr="00DD5196" w:rsidRDefault="00DD5196" w:rsidP="00DD5196">
      <w:pPr>
        <w:spacing w:after="62"/>
        <w:ind w:firstLine="709"/>
        <w:jc w:val="both"/>
      </w:pPr>
      <w:r w:rsidRPr="00DD5196">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DD5196" w:rsidRPr="00DD5196" w:rsidRDefault="00DD5196" w:rsidP="00DD5196">
      <w:pPr>
        <w:spacing w:after="59"/>
        <w:ind w:firstLine="709"/>
        <w:jc w:val="both"/>
      </w:pPr>
      <w:r w:rsidRPr="00DD5196">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DD5196" w:rsidRPr="00DD5196" w:rsidRDefault="00DD5196" w:rsidP="00DD5196">
      <w:pPr>
        <w:tabs>
          <w:tab w:val="center" w:pos="2724"/>
          <w:tab w:val="center" w:pos="4478"/>
          <w:tab w:val="center" w:pos="6186"/>
          <w:tab w:val="center" w:pos="7903"/>
          <w:tab w:val="center" w:pos="9472"/>
          <w:tab w:val="right" w:pos="11110"/>
        </w:tabs>
        <w:spacing w:after="72"/>
        <w:ind w:firstLine="709"/>
        <w:jc w:val="both"/>
      </w:pPr>
      <w:r w:rsidRPr="00DD5196">
        <w:t xml:space="preserve">−включение </w:t>
      </w:r>
      <w:r w:rsidRPr="00DD5196">
        <w:tab/>
        <w:t xml:space="preserve">элемента </w:t>
      </w:r>
      <w:r w:rsidRPr="00DD5196">
        <w:tab/>
        <w:t xml:space="preserve">значимости </w:t>
      </w:r>
      <w:r w:rsidRPr="00DD5196">
        <w:tab/>
        <w:t xml:space="preserve">учебного </w:t>
      </w:r>
      <w:r w:rsidRPr="00DD5196">
        <w:tab/>
        <w:t xml:space="preserve">предмета </w:t>
      </w:r>
      <w:r w:rsidRPr="00DD5196">
        <w:tab/>
        <w:t>для</w:t>
      </w:r>
    </w:p>
    <w:p w:rsidR="00DD5196" w:rsidRPr="00DD5196" w:rsidRDefault="00DD5196" w:rsidP="00DD5196">
      <w:pPr>
        <w:spacing w:after="66"/>
        <w:ind w:firstLine="709"/>
        <w:jc w:val="both"/>
      </w:pPr>
      <w:r w:rsidRPr="00DD5196">
        <w:t xml:space="preserve">профессиональной деятельности; </w:t>
      </w:r>
    </w:p>
    <w:p w:rsidR="00DD5196" w:rsidRPr="00DD5196" w:rsidRDefault="00DD5196" w:rsidP="00DD5196">
      <w:pPr>
        <w:spacing w:after="62"/>
        <w:ind w:firstLine="709"/>
        <w:jc w:val="both"/>
      </w:pPr>
      <w:r w:rsidRPr="00DD5196">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DD5196" w:rsidRPr="00DD5196" w:rsidRDefault="00DD5196" w:rsidP="00DD5196">
      <w:pPr>
        <w:spacing w:after="63"/>
        <w:ind w:firstLine="709"/>
        <w:jc w:val="both"/>
      </w:pPr>
      <w:r w:rsidRPr="00DD5196">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DD5196" w:rsidRPr="00DD5196" w:rsidRDefault="00DD5196" w:rsidP="00DD5196">
      <w:pPr>
        <w:spacing w:after="64"/>
        <w:ind w:firstLine="709"/>
        <w:jc w:val="both"/>
      </w:pPr>
      <w:r w:rsidRPr="00DD5196">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DD5196" w:rsidRPr="00DD5196" w:rsidRDefault="00DD5196" w:rsidP="00DD5196">
      <w:pPr>
        <w:spacing w:after="59"/>
        <w:ind w:firstLine="709"/>
        <w:jc w:val="both"/>
      </w:pPr>
      <w:r w:rsidRPr="00DD5196">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D5196" w:rsidRPr="00DD5196" w:rsidRDefault="00DD5196" w:rsidP="00DD5196">
      <w:pPr>
        <w:spacing w:after="64"/>
        <w:ind w:firstLine="709"/>
        <w:jc w:val="both"/>
      </w:pPr>
      <w:r w:rsidRPr="00DD5196">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D5196" w:rsidRPr="00DD5196" w:rsidRDefault="00DD5196" w:rsidP="00DD5196">
      <w:pPr>
        <w:spacing w:after="86"/>
        <w:ind w:firstLine="709"/>
        <w:jc w:val="both"/>
      </w:pPr>
      <w:r w:rsidRPr="00DD5196">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DD5196" w:rsidRPr="00DD5196" w:rsidRDefault="00DD5196" w:rsidP="00DD5196">
      <w:pPr>
        <w:spacing w:after="62" w:line="270" w:lineRule="auto"/>
        <w:ind w:firstLine="709"/>
        <w:jc w:val="both"/>
      </w:pPr>
      <w:r w:rsidRPr="00DD5196">
        <w:t xml:space="preserve">−организацию </w:t>
      </w:r>
      <w:r w:rsidRPr="00DD5196">
        <w:tab/>
        <w:t xml:space="preserve">наставничества </w:t>
      </w:r>
      <w:r w:rsidRPr="00DD5196">
        <w:tab/>
        <w:t>мотивированных</w:t>
      </w:r>
      <w:r w:rsidRPr="00DD5196">
        <w:tab/>
        <w:t xml:space="preserve">и </w:t>
      </w:r>
      <w:r w:rsidRPr="00DD5196">
        <w:tab/>
        <w:t xml:space="preserve">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DD5196" w:rsidRPr="00DD5196" w:rsidRDefault="00DD5196" w:rsidP="00DD5196">
      <w:pPr>
        <w:spacing w:after="29"/>
        <w:ind w:firstLine="709"/>
        <w:jc w:val="both"/>
      </w:pPr>
      <w:r w:rsidRPr="00DD5196">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D5196" w:rsidRPr="00DD5196" w:rsidRDefault="00DD5196" w:rsidP="00DD5196">
      <w:pPr>
        <w:spacing w:after="85"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«Внеурочная деятельность». </w:t>
      </w:r>
    </w:p>
    <w:p w:rsidR="00DD5196" w:rsidRPr="00DD5196" w:rsidRDefault="00DD5196" w:rsidP="00DD5196">
      <w:pPr>
        <w:spacing w:after="81"/>
        <w:ind w:firstLine="709"/>
        <w:jc w:val="both"/>
      </w:pPr>
      <w:r w:rsidRPr="00DD5196">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DD5196" w:rsidRPr="00DD5196" w:rsidRDefault="00DD5196" w:rsidP="001F01AD">
      <w:pPr>
        <w:widowControl/>
        <w:numPr>
          <w:ilvl w:val="0"/>
          <w:numId w:val="250"/>
        </w:numPr>
        <w:autoSpaceDE/>
        <w:autoSpaceDN/>
        <w:spacing w:after="77" w:line="270" w:lineRule="auto"/>
        <w:ind w:left="0" w:firstLine="709"/>
        <w:jc w:val="both"/>
      </w:pPr>
      <w:r w:rsidRPr="00DD5196">
        <w:t xml:space="preserve">занятия </w:t>
      </w:r>
      <w:r w:rsidRPr="00DD5196">
        <w:tab/>
        <w:t xml:space="preserve">патриотической, </w:t>
      </w:r>
      <w:r w:rsidRPr="00DD5196">
        <w:tab/>
        <w:t xml:space="preserve">гражданско-патриотической, </w:t>
      </w:r>
      <w:r w:rsidRPr="00DD5196">
        <w:tab/>
        <w:t>военнопатриотической, историко-культурной направленности: курсы ВД:  «Разговоры о важном».</w:t>
      </w:r>
    </w:p>
    <w:p w:rsidR="00DD5196" w:rsidRPr="00DD5196" w:rsidRDefault="00DD5196" w:rsidP="001F01AD">
      <w:pPr>
        <w:widowControl/>
        <w:numPr>
          <w:ilvl w:val="0"/>
          <w:numId w:val="250"/>
        </w:numPr>
        <w:autoSpaceDE/>
        <w:autoSpaceDN/>
        <w:spacing w:after="5" w:line="269" w:lineRule="auto"/>
        <w:ind w:left="0" w:firstLine="709"/>
        <w:jc w:val="both"/>
      </w:pPr>
      <w:r w:rsidRPr="00DD5196">
        <w:t>курсы, занятия духовно-нравственной направленности:«Музыкальная шкатулка».</w:t>
      </w:r>
    </w:p>
    <w:p w:rsidR="00DD5196" w:rsidRPr="00DD5196" w:rsidRDefault="00DD5196" w:rsidP="001F01AD">
      <w:pPr>
        <w:widowControl/>
        <w:numPr>
          <w:ilvl w:val="0"/>
          <w:numId w:val="250"/>
        </w:numPr>
        <w:autoSpaceDE/>
        <w:autoSpaceDN/>
        <w:spacing w:after="5" w:line="321" w:lineRule="auto"/>
        <w:ind w:left="0" w:firstLine="709"/>
        <w:jc w:val="both"/>
      </w:pPr>
      <w:r w:rsidRPr="00DD5196">
        <w:t xml:space="preserve">курсы, </w:t>
      </w:r>
      <w:r w:rsidRPr="00DD5196">
        <w:tab/>
        <w:t xml:space="preserve">занятия </w:t>
      </w:r>
      <w:r w:rsidRPr="00DD5196">
        <w:tab/>
        <w:t xml:space="preserve">познавательной, </w:t>
      </w:r>
      <w:r w:rsidRPr="00DD5196">
        <w:tab/>
        <w:t xml:space="preserve">научной, </w:t>
      </w:r>
      <w:r w:rsidRPr="00DD5196">
        <w:tab/>
        <w:t xml:space="preserve">исследовательской, просветительской направленности: курсами ВД: </w:t>
      </w:r>
    </w:p>
    <w:p w:rsidR="00DD5196" w:rsidRPr="00DD5196" w:rsidRDefault="00DD5196" w:rsidP="00DD5196">
      <w:pPr>
        <w:spacing w:after="64"/>
        <w:ind w:firstLine="709"/>
        <w:jc w:val="both"/>
      </w:pPr>
      <w:r w:rsidRPr="00DD5196">
        <w:t xml:space="preserve">«Россия – мои горизонты»,    </w:t>
      </w:r>
    </w:p>
    <w:p w:rsidR="00DD5196" w:rsidRPr="00DD5196" w:rsidRDefault="00DD5196" w:rsidP="00DD5196">
      <w:pPr>
        <w:spacing w:after="65"/>
        <w:ind w:firstLine="709"/>
        <w:jc w:val="both"/>
      </w:pPr>
      <w:r w:rsidRPr="00DD5196">
        <w:t xml:space="preserve">«Функциональная грамотность» </w:t>
      </w:r>
    </w:p>
    <w:p w:rsidR="00DD5196" w:rsidRPr="00DD5196" w:rsidRDefault="00DD5196" w:rsidP="001F01AD">
      <w:pPr>
        <w:widowControl/>
        <w:numPr>
          <w:ilvl w:val="0"/>
          <w:numId w:val="250"/>
        </w:numPr>
        <w:autoSpaceDE/>
        <w:autoSpaceDN/>
        <w:spacing w:after="54" w:line="269" w:lineRule="auto"/>
        <w:ind w:left="0" w:firstLine="709"/>
        <w:jc w:val="both"/>
      </w:pPr>
      <w:r w:rsidRPr="00DD5196">
        <w:t xml:space="preserve">курсы, занятия оздоровительной и спортивной направленности: курсы ВД: </w:t>
      </w:r>
    </w:p>
    <w:p w:rsidR="00DD5196" w:rsidRPr="00DD5196" w:rsidRDefault="00DD5196" w:rsidP="00DD5196">
      <w:pPr>
        <w:ind w:firstLine="709"/>
        <w:jc w:val="both"/>
      </w:pPr>
      <w:r w:rsidRPr="00DD5196">
        <w:t xml:space="preserve">«Физкультурник» </w:t>
      </w:r>
    </w:p>
    <w:p w:rsidR="00DD5196" w:rsidRPr="00DD5196" w:rsidRDefault="00DD5196" w:rsidP="00DD5196">
      <w:pPr>
        <w:ind w:firstLine="709"/>
        <w:jc w:val="both"/>
      </w:pPr>
    </w:p>
    <w:p w:rsidR="00DD5196" w:rsidRPr="00DD5196" w:rsidRDefault="00DD5196" w:rsidP="00DD5196">
      <w:pPr>
        <w:spacing w:after="4" w:line="271" w:lineRule="auto"/>
        <w:ind w:firstLine="709"/>
        <w:jc w:val="both"/>
        <w:rPr>
          <w:b/>
        </w:rPr>
      </w:pPr>
      <w:r w:rsidRPr="00DD5196">
        <w:rPr>
          <w:b/>
        </w:rPr>
        <w:t xml:space="preserve"> Модуль «Классное руководство». </w:t>
      </w:r>
    </w:p>
    <w:p w:rsidR="00DD5196" w:rsidRPr="00DD5196" w:rsidRDefault="00DD5196" w:rsidP="00DD5196">
      <w:pPr>
        <w:spacing w:after="4" w:line="271" w:lineRule="auto"/>
        <w:ind w:firstLine="709"/>
        <w:jc w:val="both"/>
      </w:pPr>
    </w:p>
    <w:p w:rsidR="00DD5196" w:rsidRPr="00DD5196" w:rsidRDefault="00DD5196" w:rsidP="00DD5196">
      <w:pPr>
        <w:spacing w:after="37"/>
        <w:ind w:firstLine="709"/>
        <w:jc w:val="both"/>
      </w:pPr>
      <w:r w:rsidRPr="00DD5196">
        <w:t xml:space="preserve">Реализация воспитательного потенциала классного руководства как деятельности педагогических </w:t>
      </w:r>
      <w:r w:rsidRPr="00DD5196">
        <w:lastRenderedPageBreak/>
        <w:t xml:space="preserve">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DD5196" w:rsidRPr="00DD5196" w:rsidRDefault="00DD5196" w:rsidP="001F01AD">
      <w:pPr>
        <w:widowControl/>
        <w:numPr>
          <w:ilvl w:val="0"/>
          <w:numId w:val="250"/>
        </w:numPr>
        <w:autoSpaceDE/>
        <w:autoSpaceDN/>
        <w:spacing w:after="59" w:line="271" w:lineRule="auto"/>
        <w:ind w:left="0" w:firstLine="709"/>
        <w:jc w:val="both"/>
      </w:pPr>
      <w:r w:rsidRPr="00DD5196">
        <w:t xml:space="preserve">планирование </w:t>
      </w:r>
      <w:r w:rsidRPr="00DD5196">
        <w:tab/>
        <w:t xml:space="preserve">и </w:t>
      </w:r>
      <w:r w:rsidRPr="00DD5196">
        <w:tab/>
        <w:t xml:space="preserve">проведение </w:t>
      </w:r>
      <w:r w:rsidRPr="00DD5196">
        <w:tab/>
        <w:t xml:space="preserve">классных </w:t>
      </w:r>
      <w:r w:rsidRPr="00DD5196">
        <w:tab/>
        <w:t xml:space="preserve">часов/мероприятий </w:t>
      </w:r>
      <w:r w:rsidRPr="00DD5196">
        <w:tab/>
        <w:t>целевой воспитательной, тематической направленности (не реже 1 раза в неделю);</w:t>
      </w:r>
    </w:p>
    <w:p w:rsidR="00DD5196" w:rsidRPr="00DD5196" w:rsidRDefault="00DD5196" w:rsidP="001F01AD">
      <w:pPr>
        <w:widowControl/>
        <w:numPr>
          <w:ilvl w:val="0"/>
          <w:numId w:val="250"/>
        </w:numPr>
        <w:autoSpaceDE/>
        <w:autoSpaceDN/>
        <w:spacing w:after="62" w:line="269" w:lineRule="auto"/>
        <w:ind w:left="0" w:firstLine="709"/>
        <w:jc w:val="both"/>
      </w:pPr>
      <w:r w:rsidRPr="00DD5196">
        <w:t>еженедельное проведение информационно-просветительских занятий «Разговоры о важном» (в рамках внеурочной деятельности);</w:t>
      </w:r>
    </w:p>
    <w:p w:rsidR="00DD5196" w:rsidRPr="00DD5196" w:rsidRDefault="00DD5196" w:rsidP="001F01AD">
      <w:pPr>
        <w:widowControl/>
        <w:numPr>
          <w:ilvl w:val="0"/>
          <w:numId w:val="250"/>
        </w:numPr>
        <w:autoSpaceDE/>
        <w:autoSpaceDN/>
        <w:spacing w:after="5" w:line="269" w:lineRule="auto"/>
        <w:ind w:left="0" w:firstLine="709"/>
        <w:jc w:val="both"/>
      </w:pPr>
      <w:r w:rsidRPr="00DD5196">
        <w:t>еженедельное проведение профориентационных  занятий «Россия – мои горизонты» (в рамках внеурочной деятельности);</w:t>
      </w:r>
    </w:p>
    <w:p w:rsidR="00DD5196" w:rsidRPr="00DD5196" w:rsidRDefault="00DD5196" w:rsidP="001F01AD">
      <w:pPr>
        <w:widowControl/>
        <w:numPr>
          <w:ilvl w:val="0"/>
          <w:numId w:val="250"/>
        </w:numPr>
        <w:autoSpaceDE/>
        <w:autoSpaceDN/>
        <w:spacing w:after="5" w:line="269" w:lineRule="auto"/>
        <w:ind w:left="0" w:firstLine="709"/>
        <w:jc w:val="both"/>
      </w:pPr>
      <w:r w:rsidRPr="00DD5196">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D5196" w:rsidRPr="00DD5196" w:rsidRDefault="00DD5196" w:rsidP="001F01AD">
      <w:pPr>
        <w:widowControl/>
        <w:numPr>
          <w:ilvl w:val="0"/>
          <w:numId w:val="250"/>
        </w:numPr>
        <w:autoSpaceDE/>
        <w:autoSpaceDN/>
        <w:spacing w:after="5" w:line="269" w:lineRule="auto"/>
        <w:ind w:left="0" w:firstLine="709"/>
        <w:jc w:val="both"/>
      </w:pPr>
      <w:r w:rsidRPr="00DD5196">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D5196" w:rsidRPr="00DD5196" w:rsidRDefault="00DD5196" w:rsidP="001F01AD">
      <w:pPr>
        <w:widowControl/>
        <w:numPr>
          <w:ilvl w:val="0"/>
          <w:numId w:val="250"/>
        </w:numPr>
        <w:autoSpaceDE/>
        <w:autoSpaceDN/>
        <w:spacing w:after="5" w:line="269" w:lineRule="auto"/>
        <w:ind w:left="0" w:firstLine="709"/>
        <w:jc w:val="both"/>
      </w:pPr>
      <w:r w:rsidRPr="00DD5196">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D5196" w:rsidRPr="00DD5196" w:rsidRDefault="00DD5196" w:rsidP="001F01AD">
      <w:pPr>
        <w:widowControl/>
        <w:numPr>
          <w:ilvl w:val="0"/>
          <w:numId w:val="250"/>
        </w:numPr>
        <w:autoSpaceDE/>
        <w:autoSpaceDN/>
        <w:spacing w:after="5" w:line="269" w:lineRule="auto"/>
        <w:ind w:left="0" w:firstLine="709"/>
        <w:jc w:val="both"/>
      </w:pPr>
      <w:r w:rsidRPr="00DD5196">
        <w:t>выработку совместно с обучающимися правил поведения класса, участие в выработке таких правил поведения в 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D5196" w:rsidRPr="00DD5196" w:rsidRDefault="00DD5196" w:rsidP="001F01AD">
      <w:pPr>
        <w:widowControl/>
        <w:numPr>
          <w:ilvl w:val="0"/>
          <w:numId w:val="250"/>
        </w:numPr>
        <w:autoSpaceDE/>
        <w:autoSpaceDN/>
        <w:spacing w:after="5" w:line="269" w:lineRule="auto"/>
        <w:ind w:left="0" w:firstLine="709"/>
        <w:jc w:val="both"/>
      </w:pPr>
      <w:r w:rsidRPr="00DD5196">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D5196" w:rsidRPr="00DD5196" w:rsidRDefault="00DD5196" w:rsidP="001F01AD">
      <w:pPr>
        <w:widowControl/>
        <w:numPr>
          <w:ilvl w:val="0"/>
          <w:numId w:val="250"/>
        </w:numPr>
        <w:autoSpaceDE/>
        <w:autoSpaceDN/>
        <w:spacing w:after="5" w:line="269" w:lineRule="auto"/>
        <w:ind w:left="0" w:firstLine="709"/>
        <w:jc w:val="both"/>
      </w:pPr>
      <w:r w:rsidRPr="00DD5196">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D5196" w:rsidRPr="00DD5196" w:rsidRDefault="00DD5196" w:rsidP="001F01AD">
      <w:pPr>
        <w:widowControl/>
        <w:numPr>
          <w:ilvl w:val="0"/>
          <w:numId w:val="250"/>
        </w:numPr>
        <w:autoSpaceDE/>
        <w:autoSpaceDN/>
        <w:spacing w:after="5" w:line="269" w:lineRule="auto"/>
        <w:ind w:left="0" w:firstLine="709"/>
        <w:jc w:val="both"/>
      </w:pPr>
      <w:r w:rsidRPr="00DD5196">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D5196" w:rsidRPr="00DD5196" w:rsidRDefault="00DD5196" w:rsidP="001F01AD">
      <w:pPr>
        <w:widowControl/>
        <w:numPr>
          <w:ilvl w:val="0"/>
          <w:numId w:val="250"/>
        </w:numPr>
        <w:autoSpaceDE/>
        <w:autoSpaceDN/>
        <w:spacing w:after="5" w:line="269" w:lineRule="auto"/>
        <w:ind w:left="0" w:firstLine="709"/>
        <w:jc w:val="both"/>
      </w:pPr>
      <w:r w:rsidRPr="00DD5196">
        <w:t xml:space="preserve">поддержку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D5196" w:rsidRPr="00DD5196" w:rsidRDefault="00DD5196" w:rsidP="001F01AD">
      <w:pPr>
        <w:widowControl/>
        <w:numPr>
          <w:ilvl w:val="0"/>
          <w:numId w:val="250"/>
        </w:numPr>
        <w:autoSpaceDE/>
        <w:autoSpaceDN/>
        <w:spacing w:after="59" w:line="269" w:lineRule="auto"/>
        <w:ind w:left="0" w:firstLine="709"/>
        <w:jc w:val="both"/>
      </w:pPr>
      <w:r w:rsidRPr="00DD5196">
        <w:t xml:space="preserve">коррекцию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DD5196" w:rsidRPr="00DD5196" w:rsidRDefault="00DD5196" w:rsidP="001F01AD">
      <w:pPr>
        <w:widowControl/>
        <w:numPr>
          <w:ilvl w:val="0"/>
          <w:numId w:val="250"/>
        </w:numPr>
        <w:autoSpaceDE/>
        <w:autoSpaceDN/>
        <w:spacing w:after="5" w:line="269" w:lineRule="auto"/>
        <w:ind w:left="0" w:firstLine="709"/>
        <w:jc w:val="both"/>
      </w:pPr>
      <w:r w:rsidRPr="00DD5196">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D5196" w:rsidRPr="00DD5196" w:rsidRDefault="00DD5196" w:rsidP="001F01AD">
      <w:pPr>
        <w:widowControl/>
        <w:numPr>
          <w:ilvl w:val="0"/>
          <w:numId w:val="250"/>
        </w:numPr>
        <w:autoSpaceDE/>
        <w:autoSpaceDN/>
        <w:spacing w:after="5" w:line="269" w:lineRule="auto"/>
        <w:ind w:left="0" w:firstLine="709"/>
        <w:jc w:val="both"/>
      </w:pPr>
      <w:r w:rsidRPr="00DD5196">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D5196" w:rsidRPr="00DD5196" w:rsidRDefault="00DD5196" w:rsidP="001F01AD">
      <w:pPr>
        <w:widowControl/>
        <w:numPr>
          <w:ilvl w:val="0"/>
          <w:numId w:val="250"/>
        </w:numPr>
        <w:autoSpaceDE/>
        <w:autoSpaceDN/>
        <w:spacing w:after="5" w:line="269" w:lineRule="auto"/>
        <w:ind w:left="0" w:firstLine="709"/>
        <w:jc w:val="both"/>
      </w:pPr>
      <w:r w:rsidRPr="00DD5196">
        <w:lastRenderedPageBreak/>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D5196" w:rsidRPr="00DD5196" w:rsidRDefault="00DD5196" w:rsidP="001F01AD">
      <w:pPr>
        <w:widowControl/>
        <w:numPr>
          <w:ilvl w:val="0"/>
          <w:numId w:val="250"/>
        </w:numPr>
        <w:autoSpaceDE/>
        <w:autoSpaceDN/>
        <w:spacing w:after="5" w:line="269" w:lineRule="auto"/>
        <w:ind w:left="0" w:firstLine="709"/>
        <w:jc w:val="both"/>
      </w:pPr>
      <w:r w:rsidRPr="00DD5196">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D5196" w:rsidRPr="00DD5196" w:rsidRDefault="00DD5196" w:rsidP="001F01AD">
      <w:pPr>
        <w:widowControl/>
        <w:numPr>
          <w:ilvl w:val="0"/>
          <w:numId w:val="250"/>
        </w:numPr>
        <w:autoSpaceDE/>
        <w:autoSpaceDN/>
        <w:spacing w:after="5" w:line="269" w:lineRule="auto"/>
        <w:ind w:left="0" w:firstLine="709"/>
        <w:jc w:val="both"/>
      </w:pPr>
      <w:r w:rsidRPr="00DD5196">
        <w:t>проведение в классе праздников, конкурсов, соревнований и других мероприятий.</w:t>
      </w:r>
    </w:p>
    <w:p w:rsidR="00DD5196" w:rsidRPr="00DD5196" w:rsidRDefault="00DD5196" w:rsidP="00DD5196">
      <w:pPr>
        <w:spacing w:line="259" w:lineRule="auto"/>
        <w:ind w:firstLine="709"/>
        <w:jc w:val="both"/>
      </w:pPr>
    </w:p>
    <w:p w:rsidR="00DD5196" w:rsidRPr="00DD5196" w:rsidRDefault="00DD5196" w:rsidP="00DD5196">
      <w:pPr>
        <w:spacing w:after="54" w:line="271" w:lineRule="auto"/>
        <w:ind w:firstLine="709"/>
        <w:jc w:val="both"/>
      </w:pPr>
      <w:r w:rsidRPr="00DD5196">
        <w:rPr>
          <w:b/>
        </w:rPr>
        <w:t xml:space="preserve"> Модуль «Основные школьные дела». </w:t>
      </w:r>
    </w:p>
    <w:p w:rsidR="00DD5196" w:rsidRPr="00DD5196" w:rsidRDefault="00DD5196" w:rsidP="00DD5196">
      <w:pPr>
        <w:spacing w:after="60"/>
        <w:ind w:firstLine="709"/>
        <w:jc w:val="both"/>
      </w:pPr>
      <w:r w:rsidRPr="00DD5196">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DD5196" w:rsidRPr="00DD5196" w:rsidRDefault="00DD5196" w:rsidP="00DD5196">
      <w:pPr>
        <w:spacing w:after="66"/>
        <w:ind w:firstLine="709"/>
        <w:jc w:val="both"/>
      </w:pPr>
      <w:r w:rsidRPr="00DD5196">
        <w:t xml:space="preserve"> Реализация воспитательного потенциала основных школьных дел предусматривает</w:t>
      </w:r>
      <w:r w:rsidRPr="00DD5196">
        <w:rPr>
          <w:i/>
        </w:rPr>
        <w:t xml:space="preserve">: </w:t>
      </w:r>
    </w:p>
    <w:p w:rsidR="00DD5196" w:rsidRPr="00DD5196" w:rsidRDefault="00DD5196" w:rsidP="00DD5196">
      <w:pPr>
        <w:spacing w:after="68" w:line="259" w:lineRule="auto"/>
        <w:ind w:firstLine="709"/>
        <w:jc w:val="both"/>
      </w:pPr>
      <w:r w:rsidRPr="00DD5196">
        <w:rPr>
          <w:b/>
          <w:i/>
        </w:rPr>
        <w:t xml:space="preserve">На внешкольном уровне:  </w:t>
      </w:r>
    </w:p>
    <w:p w:rsidR="00DD5196" w:rsidRPr="00DD5196" w:rsidRDefault="00DD5196" w:rsidP="001F01AD">
      <w:pPr>
        <w:widowControl/>
        <w:numPr>
          <w:ilvl w:val="1"/>
          <w:numId w:val="250"/>
        </w:numPr>
        <w:autoSpaceDE/>
        <w:autoSpaceDN/>
        <w:spacing w:after="55" w:line="269" w:lineRule="auto"/>
        <w:ind w:left="0" w:firstLine="709"/>
        <w:jc w:val="both"/>
      </w:pPr>
      <w:r w:rsidRPr="00DD5196">
        <w:t xml:space="preserve">Всероссийские проекты, посвященные дням воинской славы России и памятным датам («День снятия блокады Ленинграда», День памяти воинов – интернационалистов, День Защитников Отечества, День Победы, День народного единства и др.) </w:t>
      </w:r>
    </w:p>
    <w:p w:rsidR="00DD5196" w:rsidRPr="00DD5196" w:rsidRDefault="00DD5196" w:rsidP="001F01AD">
      <w:pPr>
        <w:widowControl/>
        <w:numPr>
          <w:ilvl w:val="1"/>
          <w:numId w:val="250"/>
        </w:numPr>
        <w:autoSpaceDE/>
        <w:autoSpaceDN/>
        <w:spacing w:after="59" w:line="269" w:lineRule="auto"/>
        <w:ind w:left="0" w:firstLine="709"/>
        <w:jc w:val="both"/>
      </w:pPr>
      <w:r w:rsidRPr="00DD5196">
        <w:t xml:space="preserve">Всероссийские акции:«Письма Победы», «Георгиевская ленточка», «Бессмертный полк», «Без срока давности», «Диктант Победы», «Сад памяти» и др.  </w:t>
      </w:r>
    </w:p>
    <w:p w:rsidR="00DD5196" w:rsidRPr="00DD5196" w:rsidRDefault="00DD5196" w:rsidP="001F01AD">
      <w:pPr>
        <w:widowControl/>
        <w:numPr>
          <w:ilvl w:val="1"/>
          <w:numId w:val="250"/>
        </w:numPr>
        <w:autoSpaceDE/>
        <w:autoSpaceDN/>
        <w:spacing w:after="56" w:line="269" w:lineRule="auto"/>
        <w:ind w:left="0" w:firstLine="709"/>
        <w:jc w:val="both"/>
      </w:pPr>
      <w:r w:rsidRPr="00DD5196">
        <w:t xml:space="preserve">Всероссийские акции, посвященные защите окружающей среды и решению экологических проблем («Зеленая Россия», «Всемирный день Земли», «Всемирный день водных ресурсов», «Всемирный день окружающей среды», «Международный день птиц»,    </w:t>
      </w:r>
    </w:p>
    <w:p w:rsidR="00DD5196" w:rsidRPr="00DD5196" w:rsidRDefault="00DD5196" w:rsidP="001F01AD">
      <w:pPr>
        <w:widowControl/>
        <w:numPr>
          <w:ilvl w:val="1"/>
          <w:numId w:val="250"/>
        </w:numPr>
        <w:autoSpaceDE/>
        <w:autoSpaceDN/>
        <w:spacing w:after="75" w:line="269" w:lineRule="auto"/>
        <w:ind w:left="0" w:firstLine="709"/>
        <w:jc w:val="both"/>
      </w:pPr>
      <w:r w:rsidRPr="00DD5196">
        <w:t>Всероссийские акции, посвященные формированию здорового образа жизни («Спорт-альтернатива пагубным привычкам», «Будь здоров», «Приведи ребенка в спорт», «Международный день борьбы со СПИДом».</w:t>
      </w:r>
    </w:p>
    <w:p w:rsidR="00DD5196" w:rsidRPr="00DD5196" w:rsidRDefault="00DD5196" w:rsidP="001F01AD">
      <w:pPr>
        <w:widowControl/>
        <w:numPr>
          <w:ilvl w:val="0"/>
          <w:numId w:val="250"/>
        </w:numPr>
        <w:autoSpaceDE/>
        <w:autoSpaceDN/>
        <w:spacing w:after="78" w:line="269" w:lineRule="auto"/>
        <w:ind w:left="0" w:firstLine="709"/>
        <w:jc w:val="both"/>
      </w:pPr>
      <w:r w:rsidRPr="00DD5196">
        <w:t xml:space="preserve">Профилактические мероприятия «Внимание – дети!», «Подросток», «Неделя здоровья»;  </w:t>
      </w:r>
    </w:p>
    <w:p w:rsidR="00DD5196" w:rsidRPr="00DD5196" w:rsidRDefault="00DD5196" w:rsidP="001F01AD">
      <w:pPr>
        <w:widowControl/>
        <w:numPr>
          <w:ilvl w:val="0"/>
          <w:numId w:val="250"/>
        </w:numPr>
        <w:autoSpaceDE/>
        <w:autoSpaceDN/>
        <w:spacing w:after="34" w:line="269" w:lineRule="auto"/>
        <w:ind w:left="0" w:firstLine="709"/>
        <w:jc w:val="both"/>
      </w:pPr>
      <w:r w:rsidRPr="00DD5196">
        <w:t xml:space="preserve">Всероссийские акции, организованные РДДМ. </w:t>
      </w:r>
    </w:p>
    <w:p w:rsidR="00DD5196" w:rsidRPr="00DD5196" w:rsidRDefault="00DD5196" w:rsidP="00DD5196">
      <w:pPr>
        <w:spacing w:after="128" w:line="259" w:lineRule="auto"/>
        <w:ind w:firstLine="709"/>
        <w:jc w:val="both"/>
      </w:pPr>
      <w:r w:rsidRPr="00DD5196">
        <w:rPr>
          <w:b/>
          <w:i/>
        </w:rPr>
        <w:t xml:space="preserve">На уровне школы: </w:t>
      </w:r>
    </w:p>
    <w:p w:rsidR="00DD5196" w:rsidRPr="00DD5196" w:rsidRDefault="00DD5196" w:rsidP="00DD5196">
      <w:pPr>
        <w:tabs>
          <w:tab w:val="center" w:pos="2474"/>
          <w:tab w:val="center" w:pos="4616"/>
          <w:tab w:val="center" w:pos="6406"/>
          <w:tab w:val="center" w:pos="8273"/>
          <w:tab w:val="right" w:pos="11110"/>
        </w:tabs>
        <w:ind w:firstLine="709"/>
        <w:jc w:val="both"/>
      </w:pPr>
      <w:r w:rsidRPr="00DD5196">
        <w:rPr>
          <w:rFonts w:ascii="Calibri" w:eastAsia="Calibri" w:hAnsi="Calibri" w:cs="Calibri"/>
        </w:rPr>
        <w:tab/>
      </w:r>
      <w:r w:rsidRPr="00DD5196">
        <w:t xml:space="preserve">общешкольные </w:t>
      </w:r>
      <w:r w:rsidRPr="00DD5196">
        <w:tab/>
        <w:t xml:space="preserve">праздники, </w:t>
      </w:r>
      <w:r w:rsidRPr="00DD5196">
        <w:tab/>
        <w:t xml:space="preserve">ежегодно </w:t>
      </w:r>
      <w:r w:rsidRPr="00DD5196">
        <w:tab/>
        <w:t xml:space="preserve">проводимые </w:t>
      </w:r>
      <w:r w:rsidRPr="00DD5196">
        <w:tab/>
        <w:t xml:space="preserve">творческие </w:t>
      </w:r>
    </w:p>
    <w:p w:rsidR="00DD5196" w:rsidRPr="00DD5196" w:rsidRDefault="00DD5196" w:rsidP="00DD5196">
      <w:pPr>
        <w:spacing w:after="54"/>
        <w:ind w:firstLine="709"/>
        <w:jc w:val="both"/>
      </w:pPr>
      <w:r w:rsidRPr="00DD5196">
        <w:t xml:space="preserve">(театрализованные, музыкальные, литературные и т.п.) конкурсы, мероприятия, связанные со значимыми для детей и педагогов знаменательными датами и в которых участвуют все классы школы:  </w:t>
      </w:r>
    </w:p>
    <w:p w:rsidR="00DD5196" w:rsidRPr="00DD5196" w:rsidRDefault="00DD5196" w:rsidP="001F01AD">
      <w:pPr>
        <w:widowControl/>
        <w:numPr>
          <w:ilvl w:val="0"/>
          <w:numId w:val="251"/>
        </w:numPr>
        <w:autoSpaceDE/>
        <w:autoSpaceDN/>
        <w:spacing w:after="59" w:line="269" w:lineRule="auto"/>
        <w:ind w:left="0" w:firstLine="709"/>
        <w:jc w:val="both"/>
      </w:pPr>
      <w:r w:rsidRPr="00DD5196">
        <w:t xml:space="preserve">Праздник «День знаний»,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Праздничный концерт ко Дню Учителя,  </w:t>
      </w:r>
    </w:p>
    <w:p w:rsidR="00DD5196" w:rsidRPr="00DD5196" w:rsidRDefault="00DD5196" w:rsidP="001F01AD">
      <w:pPr>
        <w:widowControl/>
        <w:numPr>
          <w:ilvl w:val="0"/>
          <w:numId w:val="251"/>
        </w:numPr>
        <w:autoSpaceDE/>
        <w:autoSpaceDN/>
        <w:spacing w:after="64" w:line="269" w:lineRule="auto"/>
        <w:ind w:left="0" w:firstLine="709"/>
        <w:jc w:val="both"/>
      </w:pPr>
      <w:r w:rsidRPr="00DD5196">
        <w:t xml:space="preserve">Детский праздник «Посвящение в первоклассники»,  </w:t>
      </w:r>
    </w:p>
    <w:p w:rsidR="00DD5196" w:rsidRPr="00DD5196" w:rsidRDefault="00DD5196" w:rsidP="001F01AD">
      <w:pPr>
        <w:widowControl/>
        <w:numPr>
          <w:ilvl w:val="0"/>
          <w:numId w:val="251"/>
        </w:numPr>
        <w:autoSpaceDE/>
        <w:autoSpaceDN/>
        <w:spacing w:after="51" w:line="269" w:lineRule="auto"/>
        <w:ind w:left="0" w:firstLine="709"/>
        <w:jc w:val="both"/>
      </w:pPr>
      <w:r w:rsidRPr="00DD5196">
        <w:t xml:space="preserve">«Новогодний калейдоскоп» – сказочные представления для обучающихся 14 классов, конкурсные программы для обучающихся – 5-9 классов, творческий и спортивные мероприятия,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Смотр-конкурс команд обучающихся, посвященный Дню Защитника </w:t>
      </w:r>
    </w:p>
    <w:p w:rsidR="00DD5196" w:rsidRPr="00DD5196" w:rsidRDefault="00DD5196" w:rsidP="00DD5196">
      <w:pPr>
        <w:spacing w:after="58"/>
        <w:ind w:firstLine="709"/>
        <w:jc w:val="both"/>
      </w:pPr>
      <w:r w:rsidRPr="00DD5196">
        <w:t xml:space="preserve">Отечества,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Конкурс «Здоровье в порядке – спасибо зарядке» - смотр- конкурс команд обучающихся,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Семейные праздники «Мама, папа, я -  спортивная семья», «Новогодние семейные игры»,  </w:t>
      </w:r>
    </w:p>
    <w:p w:rsidR="00DD5196" w:rsidRPr="00DD5196" w:rsidRDefault="00DD5196" w:rsidP="001F01AD">
      <w:pPr>
        <w:widowControl/>
        <w:numPr>
          <w:ilvl w:val="0"/>
          <w:numId w:val="251"/>
        </w:numPr>
        <w:autoSpaceDE/>
        <w:autoSpaceDN/>
        <w:spacing w:after="56" w:line="269" w:lineRule="auto"/>
        <w:ind w:left="0" w:firstLine="709"/>
        <w:jc w:val="both"/>
      </w:pPr>
      <w:r w:rsidRPr="00DD5196">
        <w:t xml:space="preserve">Тожественная линейка «Последний звонок»,  </w:t>
      </w:r>
    </w:p>
    <w:p w:rsidR="00DD5196" w:rsidRPr="00DD5196" w:rsidRDefault="00DD5196" w:rsidP="001F01AD">
      <w:pPr>
        <w:widowControl/>
        <w:numPr>
          <w:ilvl w:val="0"/>
          <w:numId w:val="251"/>
        </w:numPr>
        <w:autoSpaceDE/>
        <w:autoSpaceDN/>
        <w:spacing w:after="63" w:line="269" w:lineRule="auto"/>
        <w:ind w:left="0" w:firstLine="709"/>
        <w:jc w:val="both"/>
      </w:pPr>
      <w:r w:rsidRPr="00DD5196">
        <w:t xml:space="preserve">«Выпускной бал»,  </w:t>
      </w:r>
    </w:p>
    <w:p w:rsidR="00DD5196" w:rsidRPr="00DD5196" w:rsidRDefault="00DD5196" w:rsidP="001F01AD">
      <w:pPr>
        <w:widowControl/>
        <w:numPr>
          <w:ilvl w:val="0"/>
          <w:numId w:val="251"/>
        </w:numPr>
        <w:autoSpaceDE/>
        <w:autoSpaceDN/>
        <w:spacing w:after="56" w:line="269" w:lineRule="auto"/>
        <w:ind w:left="0" w:firstLine="709"/>
        <w:jc w:val="both"/>
      </w:pPr>
      <w:r w:rsidRPr="00DD5196">
        <w:lastRenderedPageBreak/>
        <w:t xml:space="preserve">Детский пришкольный лагерь с дневным пребыванием детей  (учащиеся 1-9 классов) (продолжительность работы – 21 день, по отдельному плану),ежегодное многодневное событие, включающее в себя комплекс коллективных творческих дел, в процессе которых складывается особая детско- 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w:t>
      </w:r>
    </w:p>
    <w:p w:rsidR="00DD5196" w:rsidRPr="00DD5196" w:rsidRDefault="00DD5196" w:rsidP="001F01AD">
      <w:pPr>
        <w:widowControl/>
        <w:numPr>
          <w:ilvl w:val="0"/>
          <w:numId w:val="251"/>
        </w:numPr>
        <w:autoSpaceDE/>
        <w:autoSpaceDN/>
        <w:spacing w:after="62" w:line="269" w:lineRule="auto"/>
        <w:ind w:left="0" w:firstLine="709"/>
        <w:jc w:val="both"/>
      </w:pPr>
      <w:r w:rsidRPr="00DD5196">
        <w:t xml:space="preserve">«Неделя безопасности» – комплекс мероприятий, направленный на получение знаний и практических навыков по основам безопасности </w:t>
      </w:r>
    </w:p>
    <w:p w:rsidR="00DD5196" w:rsidRPr="00DD5196" w:rsidRDefault="00DD5196" w:rsidP="00DD5196">
      <w:pPr>
        <w:spacing w:after="59"/>
        <w:ind w:firstLine="709"/>
        <w:jc w:val="both"/>
      </w:pPr>
      <w:r w:rsidRPr="00DD5196">
        <w:t xml:space="preserve">жизнедеятельности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Школьная спортивная лига - комплекс соревнований (Кросс Наций, легкоатлетический кросс «Золотая осень», волейбол, баскетбол, шахматно-шашечные турниры и др.),  </w:t>
      </w:r>
    </w:p>
    <w:p w:rsidR="00DD5196" w:rsidRPr="00DD5196" w:rsidRDefault="00DD5196" w:rsidP="001F01AD">
      <w:pPr>
        <w:widowControl/>
        <w:numPr>
          <w:ilvl w:val="0"/>
          <w:numId w:val="251"/>
        </w:numPr>
        <w:autoSpaceDE/>
        <w:autoSpaceDN/>
        <w:spacing w:after="65" w:line="269" w:lineRule="auto"/>
        <w:ind w:left="0" w:firstLine="709"/>
        <w:jc w:val="both"/>
      </w:pPr>
      <w:r w:rsidRPr="00DD5196">
        <w:t xml:space="preserve">Фестиваль ГТО - сдача обучающимися и педагогами норм ГТО,   </w:t>
      </w:r>
    </w:p>
    <w:p w:rsidR="00DD5196" w:rsidRPr="00DD5196" w:rsidRDefault="00DD5196" w:rsidP="001F01AD">
      <w:pPr>
        <w:widowControl/>
        <w:numPr>
          <w:ilvl w:val="0"/>
          <w:numId w:val="251"/>
        </w:numPr>
        <w:autoSpaceDE/>
        <w:autoSpaceDN/>
        <w:spacing w:after="127" w:line="269" w:lineRule="auto"/>
        <w:ind w:left="0" w:firstLine="709"/>
        <w:jc w:val="both"/>
      </w:pPr>
      <w:r w:rsidRPr="00DD5196">
        <w:t xml:space="preserve">День здоровья (1 раз в четверть, проводится на открытых спортивных площадках на территории школы) – педагоги, обучающиеся и родители (законные представители),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Экологические мероприятия – уборка пришкольной территории, сбор макулатуры и батареек, мероприятия проекта «Зеленая Россия»,  </w:t>
      </w:r>
    </w:p>
    <w:p w:rsidR="00DD5196" w:rsidRPr="00DD5196" w:rsidRDefault="00DD5196" w:rsidP="001F01AD">
      <w:pPr>
        <w:widowControl/>
        <w:numPr>
          <w:ilvl w:val="0"/>
          <w:numId w:val="251"/>
        </w:numPr>
        <w:autoSpaceDE/>
        <w:autoSpaceDN/>
        <w:spacing w:after="51" w:line="269" w:lineRule="auto"/>
        <w:ind w:left="0" w:firstLine="709"/>
        <w:jc w:val="both"/>
      </w:pPr>
      <w:r w:rsidRPr="00DD5196">
        <w:t xml:space="preserve">Тематические   линейки-сборы (День Знаний, День солидарности в борьбе с терроризмом и др.)  </w:t>
      </w:r>
    </w:p>
    <w:p w:rsidR="00DD5196" w:rsidRPr="00DD5196" w:rsidRDefault="00DD5196" w:rsidP="001F01AD">
      <w:pPr>
        <w:widowControl/>
        <w:numPr>
          <w:ilvl w:val="0"/>
          <w:numId w:val="251"/>
        </w:numPr>
        <w:autoSpaceDE/>
        <w:autoSpaceDN/>
        <w:spacing w:after="60" w:line="269" w:lineRule="auto"/>
        <w:ind w:left="0" w:firstLine="709"/>
        <w:jc w:val="both"/>
      </w:pPr>
      <w:r w:rsidRPr="00DD5196">
        <w:t xml:space="preserve">День самоуправления    </w:t>
      </w:r>
    </w:p>
    <w:p w:rsidR="00DD5196" w:rsidRPr="00DD5196" w:rsidRDefault="00DD5196" w:rsidP="001F01AD">
      <w:pPr>
        <w:widowControl/>
        <w:numPr>
          <w:ilvl w:val="0"/>
          <w:numId w:val="251"/>
        </w:numPr>
        <w:autoSpaceDE/>
        <w:autoSpaceDN/>
        <w:spacing w:after="64" w:line="269" w:lineRule="auto"/>
        <w:ind w:left="0" w:firstLine="709"/>
        <w:jc w:val="both"/>
      </w:pPr>
      <w:r w:rsidRPr="00DD5196">
        <w:t xml:space="preserve">Участие в мероприятиях в рамках тематической субботы. </w:t>
      </w:r>
    </w:p>
    <w:p w:rsidR="00DD5196" w:rsidRPr="00DD5196" w:rsidRDefault="00DD5196" w:rsidP="00DD5196">
      <w:pPr>
        <w:spacing w:after="52"/>
        <w:ind w:firstLine="709"/>
        <w:jc w:val="both"/>
      </w:pPr>
      <w:r w:rsidRPr="00DD5196">
        <w:t xml:space="preserve">   -церемония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w:t>
      </w:r>
    </w:p>
    <w:p w:rsidR="00DD5196" w:rsidRPr="00DD5196" w:rsidRDefault="00DD5196" w:rsidP="00DD5196">
      <w:pPr>
        <w:spacing w:line="321" w:lineRule="auto"/>
        <w:ind w:firstLine="709"/>
        <w:jc w:val="both"/>
      </w:pPr>
      <w:r w:rsidRPr="00DD5196">
        <w:rPr>
          <w:b/>
          <w:i/>
        </w:rPr>
        <w:t xml:space="preserve">На уровне классов:  </w:t>
      </w:r>
    </w:p>
    <w:p w:rsidR="00DD5196" w:rsidRPr="00DD5196" w:rsidRDefault="00DD5196" w:rsidP="001F01AD">
      <w:pPr>
        <w:widowControl/>
        <w:numPr>
          <w:ilvl w:val="0"/>
          <w:numId w:val="251"/>
        </w:numPr>
        <w:autoSpaceDE/>
        <w:autoSpaceDN/>
        <w:spacing w:after="61" w:line="269" w:lineRule="auto"/>
        <w:ind w:left="0" w:firstLine="709"/>
        <w:jc w:val="both"/>
      </w:pPr>
      <w:r w:rsidRPr="00DD5196">
        <w:t>выбор и делегирование представителей классов  в первичное отделение РДДМ;</w:t>
      </w:r>
    </w:p>
    <w:p w:rsidR="00DD5196" w:rsidRPr="00DD5196" w:rsidRDefault="00DD5196" w:rsidP="001F01AD">
      <w:pPr>
        <w:widowControl/>
        <w:numPr>
          <w:ilvl w:val="0"/>
          <w:numId w:val="251"/>
        </w:numPr>
        <w:autoSpaceDE/>
        <w:autoSpaceDN/>
        <w:spacing w:after="65" w:line="269" w:lineRule="auto"/>
        <w:ind w:left="0" w:firstLine="709"/>
        <w:jc w:val="both"/>
      </w:pPr>
      <w:r w:rsidRPr="00DD5196">
        <w:t xml:space="preserve">участие школьных классов в реализации общешкольных ключевых дел;  </w:t>
      </w:r>
    </w:p>
    <w:p w:rsidR="00DD5196" w:rsidRPr="00DD5196" w:rsidRDefault="00DD5196" w:rsidP="00DD5196">
      <w:pPr>
        <w:spacing w:after="46"/>
        <w:ind w:firstLine="709"/>
        <w:jc w:val="both"/>
      </w:pPr>
      <w:r w:rsidRPr="00DD5196">
        <w:t>Традиционные классные мероприятия:</w:t>
      </w:r>
    </w:p>
    <w:p w:rsidR="00DD5196" w:rsidRPr="00DD5196" w:rsidRDefault="00DD5196" w:rsidP="00DD5196">
      <w:pPr>
        <w:spacing w:after="46"/>
        <w:ind w:firstLine="709"/>
        <w:jc w:val="both"/>
      </w:pPr>
      <w:r w:rsidRPr="00DD5196">
        <w:t xml:space="preserve">   - Урок Знаний   </w:t>
      </w:r>
    </w:p>
    <w:p w:rsidR="00DD5196" w:rsidRPr="00DD5196" w:rsidRDefault="00DD5196" w:rsidP="001F01AD">
      <w:pPr>
        <w:widowControl/>
        <w:numPr>
          <w:ilvl w:val="0"/>
          <w:numId w:val="251"/>
        </w:numPr>
        <w:autoSpaceDE/>
        <w:autoSpaceDN/>
        <w:spacing w:after="60" w:line="269" w:lineRule="auto"/>
        <w:ind w:left="0" w:firstLine="709"/>
        <w:jc w:val="both"/>
      </w:pPr>
      <w:r w:rsidRPr="00DD5196">
        <w:t xml:space="preserve">Выборы органа самоуправления класса   </w:t>
      </w:r>
    </w:p>
    <w:p w:rsidR="00DD5196" w:rsidRPr="00DD5196" w:rsidRDefault="00DD5196" w:rsidP="001F01AD">
      <w:pPr>
        <w:widowControl/>
        <w:numPr>
          <w:ilvl w:val="0"/>
          <w:numId w:val="251"/>
        </w:numPr>
        <w:autoSpaceDE/>
        <w:autoSpaceDN/>
        <w:spacing w:after="59" w:line="269" w:lineRule="auto"/>
        <w:ind w:left="0" w:firstLine="709"/>
        <w:jc w:val="both"/>
      </w:pPr>
      <w:r w:rsidRPr="00DD5196">
        <w:t xml:space="preserve">День именинника  </w:t>
      </w:r>
    </w:p>
    <w:p w:rsidR="00DD5196" w:rsidRPr="00DD5196" w:rsidRDefault="00DD5196" w:rsidP="001F01AD">
      <w:pPr>
        <w:widowControl/>
        <w:numPr>
          <w:ilvl w:val="0"/>
          <w:numId w:val="251"/>
        </w:numPr>
        <w:autoSpaceDE/>
        <w:autoSpaceDN/>
        <w:spacing w:after="64" w:line="269" w:lineRule="auto"/>
        <w:ind w:left="0" w:firstLine="709"/>
        <w:jc w:val="both"/>
      </w:pPr>
      <w:r w:rsidRPr="00DD5196">
        <w:t xml:space="preserve">День матери и День пожилого человека  </w:t>
      </w:r>
    </w:p>
    <w:p w:rsidR="00DD5196" w:rsidRPr="00DD5196" w:rsidRDefault="00DD5196" w:rsidP="001F01AD">
      <w:pPr>
        <w:widowControl/>
        <w:numPr>
          <w:ilvl w:val="0"/>
          <w:numId w:val="251"/>
        </w:numPr>
        <w:autoSpaceDE/>
        <w:autoSpaceDN/>
        <w:spacing w:after="53" w:line="269" w:lineRule="auto"/>
        <w:ind w:left="0" w:firstLine="709"/>
        <w:jc w:val="both"/>
      </w:pPr>
      <w:r w:rsidRPr="00DD5196">
        <w:t xml:space="preserve">День защитника Отечества и Международный женский день  - Новогодние мероприятия   </w:t>
      </w:r>
    </w:p>
    <w:p w:rsidR="00DD5196" w:rsidRPr="00DD5196" w:rsidRDefault="00DD5196" w:rsidP="001F01AD">
      <w:pPr>
        <w:widowControl/>
        <w:numPr>
          <w:ilvl w:val="0"/>
          <w:numId w:val="251"/>
        </w:numPr>
        <w:autoSpaceDE/>
        <w:autoSpaceDN/>
        <w:spacing w:after="63" w:line="322" w:lineRule="auto"/>
        <w:ind w:left="0" w:firstLine="709"/>
        <w:jc w:val="both"/>
      </w:pPr>
      <w:r w:rsidRPr="00DD5196">
        <w:t xml:space="preserve">День окончания учебного года. </w:t>
      </w:r>
    </w:p>
    <w:p w:rsidR="00DD5196" w:rsidRPr="00DD5196" w:rsidRDefault="00DD5196" w:rsidP="001F01AD">
      <w:pPr>
        <w:widowControl/>
        <w:numPr>
          <w:ilvl w:val="0"/>
          <w:numId w:val="251"/>
        </w:numPr>
        <w:autoSpaceDE/>
        <w:autoSpaceDN/>
        <w:spacing w:after="63" w:line="322" w:lineRule="auto"/>
        <w:ind w:left="0" w:firstLine="709"/>
        <w:jc w:val="both"/>
      </w:pPr>
      <w:r w:rsidRPr="00DD5196">
        <w:rPr>
          <w:b/>
          <w:i/>
        </w:rPr>
        <w:t xml:space="preserve">На индивидуальном уровне:  </w:t>
      </w:r>
    </w:p>
    <w:p w:rsidR="00DD5196" w:rsidRPr="00DD5196" w:rsidRDefault="00DD5196" w:rsidP="001F01AD">
      <w:pPr>
        <w:widowControl/>
        <w:numPr>
          <w:ilvl w:val="0"/>
          <w:numId w:val="251"/>
        </w:numPr>
        <w:autoSpaceDE/>
        <w:autoSpaceDN/>
        <w:spacing w:after="57" w:line="269" w:lineRule="auto"/>
        <w:ind w:left="0" w:firstLine="709"/>
        <w:jc w:val="both"/>
      </w:pPr>
      <w:r w:rsidRPr="00DD5196">
        <w:t xml:space="preserve">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w:t>
      </w:r>
    </w:p>
    <w:p w:rsidR="00DD5196" w:rsidRPr="00DD5196" w:rsidRDefault="00DD5196" w:rsidP="00DD5196">
      <w:pPr>
        <w:spacing w:after="65"/>
        <w:ind w:firstLine="709"/>
        <w:jc w:val="both"/>
      </w:pPr>
      <w:r w:rsidRPr="00DD5196">
        <w:t xml:space="preserve">встречу гостей и т.п.);  </w:t>
      </w:r>
    </w:p>
    <w:p w:rsidR="00DD5196" w:rsidRPr="00DD5196" w:rsidRDefault="00DD5196" w:rsidP="001F01AD">
      <w:pPr>
        <w:widowControl/>
        <w:numPr>
          <w:ilvl w:val="0"/>
          <w:numId w:val="251"/>
        </w:numPr>
        <w:autoSpaceDE/>
        <w:autoSpaceDN/>
        <w:spacing w:after="54" w:line="269" w:lineRule="auto"/>
        <w:ind w:left="0" w:firstLine="709"/>
        <w:jc w:val="both"/>
      </w:pPr>
      <w:r w:rsidRPr="00DD5196">
        <w:t xml:space="preserve">индивидуальная помощь обучающемуся (при необходимости) в освоении навыков подготовки, проведения и анализа ключевых дел;  </w:t>
      </w:r>
    </w:p>
    <w:p w:rsidR="00DD5196" w:rsidRPr="00DD5196" w:rsidRDefault="00DD5196" w:rsidP="001F01AD">
      <w:pPr>
        <w:widowControl/>
        <w:numPr>
          <w:ilvl w:val="0"/>
          <w:numId w:val="251"/>
        </w:numPr>
        <w:autoSpaceDE/>
        <w:autoSpaceDN/>
        <w:spacing w:after="58" w:line="269" w:lineRule="auto"/>
        <w:ind w:left="0" w:firstLine="709"/>
        <w:jc w:val="both"/>
      </w:pPr>
      <w:r w:rsidRPr="00DD5196">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DD5196" w:rsidRPr="00DD5196" w:rsidRDefault="00DD5196" w:rsidP="001F01AD">
      <w:pPr>
        <w:widowControl/>
        <w:numPr>
          <w:ilvl w:val="0"/>
          <w:numId w:val="251"/>
        </w:numPr>
        <w:autoSpaceDE/>
        <w:autoSpaceDN/>
        <w:spacing w:after="56" w:line="269" w:lineRule="auto"/>
        <w:ind w:left="0" w:firstLine="709"/>
        <w:jc w:val="both"/>
      </w:pPr>
      <w:r w:rsidRPr="00DD5196">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w:t>
      </w:r>
      <w:r w:rsidRPr="00DD5196">
        <w:lastRenderedPageBreak/>
        <w:t xml:space="preserve">примером, через предложение взять в следующем ключевом деле на себя роль ответственного за тот или иной фрагмент общей работы.  </w:t>
      </w:r>
    </w:p>
    <w:p w:rsidR="00DD5196" w:rsidRPr="00DD5196" w:rsidRDefault="00DD5196" w:rsidP="001F01AD">
      <w:pPr>
        <w:widowControl/>
        <w:numPr>
          <w:ilvl w:val="0"/>
          <w:numId w:val="251"/>
        </w:numPr>
        <w:autoSpaceDE/>
        <w:autoSpaceDN/>
        <w:spacing w:after="5" w:line="269" w:lineRule="auto"/>
        <w:ind w:left="0" w:firstLine="709"/>
        <w:jc w:val="both"/>
      </w:pPr>
      <w:r w:rsidRPr="00DD5196">
        <w:t>вовлечение по возможности каждого обучающегося в школьные дела в разных ролях;</w:t>
      </w:r>
    </w:p>
    <w:p w:rsidR="00DD5196" w:rsidRPr="00DD5196" w:rsidRDefault="00DD5196" w:rsidP="001F01AD">
      <w:pPr>
        <w:widowControl/>
        <w:numPr>
          <w:ilvl w:val="0"/>
          <w:numId w:val="251"/>
        </w:numPr>
        <w:autoSpaceDE/>
        <w:autoSpaceDN/>
        <w:spacing w:after="5" w:line="269" w:lineRule="auto"/>
        <w:ind w:left="0" w:firstLine="709"/>
        <w:jc w:val="both"/>
      </w:pPr>
      <w:r w:rsidRPr="00DD5196">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DD5196" w:rsidRPr="00DD5196" w:rsidRDefault="00DD5196" w:rsidP="00DD5196">
      <w:pPr>
        <w:spacing w:after="41"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«Внешкольные мероприятия». </w:t>
      </w:r>
    </w:p>
    <w:p w:rsidR="00DD5196" w:rsidRPr="00DD5196" w:rsidRDefault="00DD5196" w:rsidP="00DD5196">
      <w:pPr>
        <w:spacing w:after="14" w:line="259" w:lineRule="auto"/>
        <w:ind w:firstLine="709"/>
        <w:jc w:val="both"/>
      </w:pPr>
    </w:p>
    <w:p w:rsidR="00DD5196" w:rsidRPr="00DD5196" w:rsidRDefault="00DD5196" w:rsidP="00DD5196">
      <w:pPr>
        <w:spacing w:after="53"/>
        <w:ind w:firstLine="709"/>
        <w:jc w:val="both"/>
      </w:pPr>
      <w:r w:rsidRPr="00DD5196">
        <w:t xml:space="preserve">Реализация воспитательного потенциала внешкольных мероприятий предусматривает: </w:t>
      </w:r>
    </w:p>
    <w:p w:rsidR="00DD5196" w:rsidRPr="00DD5196" w:rsidRDefault="00DD5196" w:rsidP="001F01AD">
      <w:pPr>
        <w:widowControl/>
        <w:numPr>
          <w:ilvl w:val="0"/>
          <w:numId w:val="251"/>
        </w:numPr>
        <w:autoSpaceDE/>
        <w:autoSpaceDN/>
        <w:spacing w:after="58" w:line="269" w:lineRule="auto"/>
        <w:ind w:left="0" w:firstLine="709"/>
        <w:jc w:val="both"/>
      </w:pPr>
      <w:r w:rsidRPr="00DD5196">
        <w:t>общие внешкольные мероприятия, в том числе организуемые совместно с социальными партнерами Школы (флешмобы «День России», «Безопасность на дорогах» и др.);</w:t>
      </w:r>
    </w:p>
    <w:p w:rsidR="00DD5196" w:rsidRPr="00DD5196" w:rsidRDefault="00DD5196" w:rsidP="001F01AD">
      <w:pPr>
        <w:widowControl/>
        <w:numPr>
          <w:ilvl w:val="0"/>
          <w:numId w:val="251"/>
        </w:numPr>
        <w:autoSpaceDE/>
        <w:autoSpaceDN/>
        <w:spacing w:after="57" w:line="270" w:lineRule="auto"/>
        <w:ind w:left="0" w:firstLine="709"/>
        <w:jc w:val="both"/>
      </w:pPr>
      <w:r w:rsidRPr="00DD5196">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D5196" w:rsidRPr="00DD5196" w:rsidRDefault="00DD5196" w:rsidP="00DD5196">
      <w:pPr>
        <w:spacing w:after="57" w:line="270" w:lineRule="auto"/>
        <w:ind w:firstLine="709"/>
        <w:jc w:val="both"/>
      </w:pPr>
    </w:p>
    <w:p w:rsidR="00DD5196" w:rsidRPr="00DD5196" w:rsidRDefault="00DD5196" w:rsidP="00DD5196">
      <w:pPr>
        <w:spacing w:after="54" w:line="271" w:lineRule="auto"/>
        <w:ind w:firstLine="709"/>
        <w:jc w:val="both"/>
      </w:pPr>
      <w:r w:rsidRPr="00DD5196">
        <w:rPr>
          <w:b/>
        </w:rPr>
        <w:t xml:space="preserve"> Модуль «Организация предметно-пространственной среды». </w:t>
      </w:r>
    </w:p>
    <w:p w:rsidR="00DD5196" w:rsidRPr="00DD5196" w:rsidRDefault="00DD5196" w:rsidP="00DD5196">
      <w:pPr>
        <w:spacing w:after="37"/>
        <w:ind w:firstLine="709"/>
        <w:jc w:val="both"/>
      </w:pPr>
      <w:r w:rsidRPr="00DD5196">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r w:rsidRPr="00DD5196">
        <w:rPr>
          <w:rFonts w:ascii="Arial" w:eastAsia="Arial" w:hAnsi="Arial" w:cs="Arial"/>
        </w:rPr>
        <w:tab/>
      </w:r>
    </w:p>
    <w:p w:rsidR="00DD5196" w:rsidRPr="00DD5196" w:rsidRDefault="00DD5196" w:rsidP="00DD5196">
      <w:pPr>
        <w:spacing w:after="62"/>
        <w:ind w:firstLine="709"/>
        <w:jc w:val="both"/>
      </w:pPr>
      <w:r w:rsidRPr="00DD5196">
        <w:t xml:space="preserve">         -оформление интерьера школьных помещений к тематическим праздникам, которые могут служить хорошим средством разрушения негативных установок школьников на учебные и внеучебные занятия; оформление внешнего вида здания,  холла при входе в Школу государственной символикой Российской Федерации, </w:t>
      </w:r>
    </w:p>
    <w:p w:rsidR="00DD5196" w:rsidRPr="00DD5196" w:rsidRDefault="00DD5196" w:rsidP="001F01AD">
      <w:pPr>
        <w:widowControl/>
        <w:numPr>
          <w:ilvl w:val="0"/>
          <w:numId w:val="252"/>
        </w:numPr>
        <w:autoSpaceDE/>
        <w:autoSpaceDN/>
        <w:spacing w:after="62" w:line="269" w:lineRule="auto"/>
        <w:ind w:left="0" w:firstLine="709"/>
        <w:jc w:val="both"/>
      </w:pPr>
      <w:r w:rsidRPr="00DD5196">
        <w:t>организацию и проведение церемоний поднятия (спуска) государственного флага Российской Федерации;</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DD5196" w:rsidRPr="00DD5196" w:rsidRDefault="00DD5196" w:rsidP="001F01AD">
      <w:pPr>
        <w:widowControl/>
        <w:numPr>
          <w:ilvl w:val="0"/>
          <w:numId w:val="252"/>
        </w:numPr>
        <w:autoSpaceDE/>
        <w:autoSpaceDN/>
        <w:spacing w:after="5" w:line="269" w:lineRule="auto"/>
        <w:ind w:left="0" w:firstLine="709"/>
        <w:jc w:val="both"/>
      </w:pPr>
      <w:r w:rsidRPr="00DD5196">
        <w:t>озеленение пришкольной территории.</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(конкурс на лучшее новогоднее оформление кабинетов);  </w:t>
      </w:r>
    </w:p>
    <w:p w:rsidR="00DD5196" w:rsidRPr="00DD5196" w:rsidRDefault="00DD5196" w:rsidP="00DD5196">
      <w:pPr>
        <w:spacing w:after="80" w:line="259" w:lineRule="auto"/>
        <w:ind w:firstLine="709"/>
        <w:jc w:val="both"/>
      </w:pPr>
    </w:p>
    <w:p w:rsidR="00DD5196" w:rsidRPr="00DD5196" w:rsidRDefault="00DD5196" w:rsidP="00DD5196">
      <w:pPr>
        <w:spacing w:after="55" w:line="271" w:lineRule="auto"/>
        <w:ind w:firstLine="709"/>
        <w:jc w:val="both"/>
      </w:pPr>
      <w:r w:rsidRPr="00DD5196">
        <w:rPr>
          <w:b/>
        </w:rPr>
        <w:t>Модуль «Взаимодействие с родителями (законными представителями)».</w:t>
      </w:r>
    </w:p>
    <w:p w:rsidR="00DD5196" w:rsidRPr="00DD5196" w:rsidRDefault="00DD5196" w:rsidP="001F01AD">
      <w:pPr>
        <w:widowControl/>
        <w:numPr>
          <w:ilvl w:val="0"/>
          <w:numId w:val="252"/>
        </w:numPr>
        <w:autoSpaceDE/>
        <w:autoSpaceDN/>
        <w:spacing w:after="57" w:line="269" w:lineRule="auto"/>
        <w:ind w:left="0" w:firstLine="709"/>
        <w:jc w:val="both"/>
      </w:pPr>
      <w:r w:rsidRPr="00DD5196">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D5196" w:rsidRPr="00DD5196" w:rsidRDefault="00DD5196" w:rsidP="001F01AD">
      <w:pPr>
        <w:widowControl/>
        <w:numPr>
          <w:ilvl w:val="0"/>
          <w:numId w:val="252"/>
        </w:numPr>
        <w:autoSpaceDE/>
        <w:autoSpaceDN/>
        <w:spacing w:after="56" w:line="269" w:lineRule="auto"/>
        <w:ind w:left="0" w:firstLine="709"/>
        <w:jc w:val="both"/>
      </w:pPr>
      <w:r w:rsidRPr="00DD5196">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w:t>
      </w:r>
    </w:p>
    <w:p w:rsidR="00DD5196" w:rsidRPr="00DD5196" w:rsidRDefault="00DD5196" w:rsidP="001F01AD">
      <w:pPr>
        <w:widowControl/>
        <w:numPr>
          <w:ilvl w:val="0"/>
          <w:numId w:val="252"/>
        </w:numPr>
        <w:autoSpaceDE/>
        <w:autoSpaceDN/>
        <w:spacing w:after="56" w:line="269" w:lineRule="auto"/>
        <w:ind w:left="0" w:firstLine="709"/>
        <w:jc w:val="both"/>
      </w:pPr>
      <w:r w:rsidRPr="00DD5196">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DD5196" w:rsidRPr="00DD5196" w:rsidRDefault="00DD5196" w:rsidP="001F01AD">
      <w:pPr>
        <w:widowControl/>
        <w:numPr>
          <w:ilvl w:val="0"/>
          <w:numId w:val="252"/>
        </w:numPr>
        <w:autoSpaceDE/>
        <w:autoSpaceDN/>
        <w:spacing w:after="61" w:line="269" w:lineRule="auto"/>
        <w:ind w:left="0" w:firstLine="709"/>
        <w:jc w:val="both"/>
      </w:pPr>
      <w:r w:rsidRPr="00DD5196">
        <w:t>привлечение родителей (законных представителей) к подготовке и проведению классных и общешкольных мероприятий;</w:t>
      </w:r>
    </w:p>
    <w:p w:rsidR="00DD5196" w:rsidRPr="00DD5196" w:rsidRDefault="00DD5196" w:rsidP="001F01AD">
      <w:pPr>
        <w:widowControl/>
        <w:numPr>
          <w:ilvl w:val="0"/>
          <w:numId w:val="252"/>
        </w:numPr>
        <w:autoSpaceDE/>
        <w:autoSpaceDN/>
        <w:spacing w:after="57" w:line="269" w:lineRule="auto"/>
        <w:ind w:left="0" w:firstLine="709"/>
        <w:jc w:val="both"/>
      </w:pPr>
      <w:r w:rsidRPr="00DD5196">
        <w:lastRenderedPageBreak/>
        <w:t>организацию участия родителей в вебинарах, Всероссийских родительских уроках, собраниях на актуальные для родителей темы;</w:t>
      </w:r>
    </w:p>
    <w:p w:rsidR="00DD5196" w:rsidRPr="00DD5196" w:rsidRDefault="00DD5196" w:rsidP="00DD5196">
      <w:pPr>
        <w:spacing w:after="132"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«Профилактика и безопасность». </w:t>
      </w:r>
    </w:p>
    <w:p w:rsidR="00DD5196" w:rsidRPr="00DD5196" w:rsidRDefault="00DD5196" w:rsidP="00DD5196">
      <w:pPr>
        <w:spacing w:after="47"/>
        <w:ind w:firstLine="709"/>
        <w:jc w:val="both"/>
      </w:pPr>
      <w:r w:rsidRPr="00DD5196">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DD5196" w:rsidRPr="00DD5196" w:rsidRDefault="00DD5196" w:rsidP="00DD5196">
      <w:pPr>
        <w:spacing w:after="62"/>
        <w:ind w:firstLine="709"/>
        <w:jc w:val="both"/>
      </w:pPr>
      <w:r w:rsidRPr="00DD5196">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D5196" w:rsidRPr="00DD5196" w:rsidRDefault="00DD5196" w:rsidP="001F01AD">
      <w:pPr>
        <w:widowControl/>
        <w:numPr>
          <w:ilvl w:val="0"/>
          <w:numId w:val="252"/>
        </w:numPr>
        <w:autoSpaceDE/>
        <w:autoSpaceDN/>
        <w:spacing w:after="29" w:line="269" w:lineRule="auto"/>
        <w:ind w:left="0" w:firstLine="709"/>
        <w:jc w:val="both"/>
      </w:pPr>
      <w:r w:rsidRPr="00DD5196">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DD5196" w:rsidRPr="00DD5196" w:rsidRDefault="00DD5196" w:rsidP="00DD5196">
      <w:pPr>
        <w:spacing w:after="64"/>
        <w:ind w:firstLine="709"/>
        <w:jc w:val="both"/>
      </w:pPr>
      <w:r w:rsidRPr="00DD5196">
        <w:t>(агрессивное поведение, зависимости и другое);</w:t>
      </w:r>
    </w:p>
    <w:p w:rsidR="00DD5196" w:rsidRPr="00DD5196" w:rsidRDefault="00DD5196" w:rsidP="001F01AD">
      <w:pPr>
        <w:widowControl/>
        <w:numPr>
          <w:ilvl w:val="0"/>
          <w:numId w:val="252"/>
        </w:numPr>
        <w:autoSpaceDE/>
        <w:autoSpaceDN/>
        <w:spacing w:after="57" w:line="269" w:lineRule="auto"/>
        <w:ind w:left="0" w:firstLine="709"/>
        <w:jc w:val="both"/>
      </w:pPr>
      <w:r w:rsidRPr="00DD5196">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D5196" w:rsidRPr="00DD5196" w:rsidRDefault="00DD5196" w:rsidP="001F01AD">
      <w:pPr>
        <w:widowControl/>
        <w:numPr>
          <w:ilvl w:val="0"/>
          <w:numId w:val="252"/>
        </w:numPr>
        <w:autoSpaceDE/>
        <w:autoSpaceDN/>
        <w:spacing w:after="62" w:line="269" w:lineRule="auto"/>
        <w:ind w:left="0" w:firstLine="709"/>
        <w:jc w:val="both"/>
      </w:pPr>
      <w:r w:rsidRPr="00DD5196">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D5196" w:rsidRPr="00DD5196" w:rsidRDefault="00DD5196" w:rsidP="00DD5196">
      <w:pPr>
        <w:spacing w:after="171" w:line="259" w:lineRule="auto"/>
        <w:ind w:firstLine="709"/>
        <w:jc w:val="both"/>
      </w:pPr>
    </w:p>
    <w:p w:rsidR="00DD5196" w:rsidRPr="00DD5196" w:rsidRDefault="00DD5196" w:rsidP="00DD5196">
      <w:pPr>
        <w:spacing w:after="95" w:line="271" w:lineRule="auto"/>
        <w:ind w:firstLine="709"/>
        <w:jc w:val="both"/>
      </w:pPr>
      <w:r w:rsidRPr="00DD5196">
        <w:rPr>
          <w:b/>
        </w:rPr>
        <w:t xml:space="preserve">Модуль   реализуется в следующих направлениях:  </w:t>
      </w:r>
    </w:p>
    <w:p w:rsidR="00DD5196" w:rsidRPr="00DD5196" w:rsidRDefault="00DD5196" w:rsidP="00DD5196">
      <w:pPr>
        <w:ind w:firstLine="709"/>
        <w:jc w:val="both"/>
      </w:pPr>
      <w:r w:rsidRPr="00DD5196">
        <w:t xml:space="preserve">−Работа по антитеррористической защищенности и противодействию терроризму и экстремизму. </w:t>
      </w:r>
    </w:p>
    <w:p w:rsidR="00DD5196" w:rsidRPr="00DD5196" w:rsidRDefault="00DD5196" w:rsidP="00DD5196">
      <w:pPr>
        <w:ind w:firstLine="709"/>
        <w:jc w:val="both"/>
      </w:pPr>
      <w:r w:rsidRPr="00DD5196">
        <w:t xml:space="preserve">−Пожарная безопасность. </w:t>
      </w:r>
    </w:p>
    <w:p w:rsidR="00DD5196" w:rsidRPr="00DD5196" w:rsidRDefault="00DD5196" w:rsidP="00DD5196">
      <w:pPr>
        <w:ind w:firstLine="709"/>
        <w:jc w:val="both"/>
      </w:pPr>
      <w:r w:rsidRPr="00DD5196">
        <w:t xml:space="preserve">−Охрана труда и техника безопасности. </w:t>
      </w:r>
    </w:p>
    <w:p w:rsidR="00DD5196" w:rsidRPr="00DD5196" w:rsidRDefault="00DD5196" w:rsidP="00DD5196">
      <w:pPr>
        <w:ind w:firstLine="709"/>
        <w:jc w:val="both"/>
      </w:pPr>
      <w:r w:rsidRPr="00DD5196">
        <w:t xml:space="preserve">−Дорожная безопасность. </w:t>
      </w:r>
    </w:p>
    <w:p w:rsidR="00DD5196" w:rsidRPr="00DD5196" w:rsidRDefault="00DD5196" w:rsidP="00DD5196">
      <w:pPr>
        <w:ind w:firstLine="709"/>
        <w:jc w:val="both"/>
      </w:pPr>
      <w:r w:rsidRPr="00DD5196">
        <w:t xml:space="preserve">−Информационная безопасность. </w:t>
      </w:r>
    </w:p>
    <w:p w:rsidR="00DD5196" w:rsidRPr="00DD5196" w:rsidRDefault="00DD5196" w:rsidP="00DD5196">
      <w:pPr>
        <w:ind w:firstLine="709"/>
        <w:jc w:val="both"/>
      </w:pPr>
      <w:r w:rsidRPr="00DD5196">
        <w:t xml:space="preserve">−Гражданская оборона и чрезвычайные ситуации. </w:t>
      </w:r>
    </w:p>
    <w:p w:rsidR="00DD5196" w:rsidRPr="00DD5196" w:rsidRDefault="00DD5196" w:rsidP="00DD5196">
      <w:pPr>
        <w:spacing w:after="24" w:line="259" w:lineRule="auto"/>
        <w:ind w:firstLine="709"/>
        <w:jc w:val="both"/>
      </w:pPr>
    </w:p>
    <w:p w:rsidR="00DD5196" w:rsidRPr="00DD5196" w:rsidRDefault="00DD5196" w:rsidP="00DD5196">
      <w:pPr>
        <w:spacing w:after="68" w:line="259" w:lineRule="auto"/>
        <w:ind w:firstLine="709"/>
        <w:jc w:val="both"/>
      </w:pPr>
      <w:r w:rsidRPr="00DD5196">
        <w:rPr>
          <w:b/>
          <w:i/>
        </w:rPr>
        <w:t xml:space="preserve">На уровне школы: </w:t>
      </w:r>
    </w:p>
    <w:p w:rsidR="00DD5196" w:rsidRPr="00DD5196" w:rsidRDefault="00DD5196" w:rsidP="001F01AD">
      <w:pPr>
        <w:widowControl/>
        <w:numPr>
          <w:ilvl w:val="0"/>
          <w:numId w:val="252"/>
        </w:numPr>
        <w:autoSpaceDE/>
        <w:autoSpaceDN/>
        <w:spacing w:after="61" w:line="269" w:lineRule="auto"/>
        <w:ind w:left="0" w:firstLine="709"/>
        <w:jc w:val="both"/>
      </w:pPr>
      <w:r w:rsidRPr="00DD5196">
        <w:t xml:space="preserve">через проведение профилактических операций «Внимание, дети!», «Жилище», «Безопасность детства»; </w:t>
      </w:r>
    </w:p>
    <w:p w:rsidR="00DD5196" w:rsidRPr="00DD5196" w:rsidRDefault="00DD5196" w:rsidP="001F01AD">
      <w:pPr>
        <w:widowControl/>
        <w:numPr>
          <w:ilvl w:val="0"/>
          <w:numId w:val="252"/>
        </w:numPr>
        <w:autoSpaceDE/>
        <w:autoSpaceDN/>
        <w:spacing w:after="5" w:line="269" w:lineRule="auto"/>
        <w:ind w:left="0" w:firstLine="709"/>
        <w:jc w:val="both"/>
      </w:pPr>
      <w:r w:rsidRPr="00DD5196">
        <w:t>через организацию и проведение мероприятий в рамках месячника безопасности, месячника гражданской обороны, месячника пожарной безопасности, месячника «Всеобуч-семья!»;</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организацию и проведение учебных тренировочных эвакуаций на случай пожара и ЧС; </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проведение социально значимых акций «Трагедия в Беслане», «Голубь мира»; «Планета Толерантность» и др.; </w:t>
      </w:r>
    </w:p>
    <w:p w:rsidR="00DD5196" w:rsidRPr="00DD5196" w:rsidRDefault="00DD5196" w:rsidP="00DD5196">
      <w:pPr>
        <w:spacing w:after="124" w:line="259" w:lineRule="auto"/>
        <w:ind w:firstLine="709"/>
        <w:jc w:val="both"/>
      </w:pPr>
    </w:p>
    <w:p w:rsidR="00DD5196" w:rsidRPr="00DD5196" w:rsidRDefault="00DD5196" w:rsidP="00DD5196">
      <w:pPr>
        <w:spacing w:after="108" w:line="259" w:lineRule="auto"/>
        <w:ind w:firstLine="709"/>
        <w:jc w:val="both"/>
      </w:pPr>
      <w:r w:rsidRPr="00DD5196">
        <w:rPr>
          <w:b/>
          <w:i/>
        </w:rPr>
        <w:t xml:space="preserve">На уровне класса: </w:t>
      </w:r>
    </w:p>
    <w:p w:rsidR="00DD5196" w:rsidRPr="00DD5196" w:rsidRDefault="00DD5196" w:rsidP="001F01AD">
      <w:pPr>
        <w:widowControl/>
        <w:numPr>
          <w:ilvl w:val="0"/>
          <w:numId w:val="252"/>
        </w:numPr>
        <w:autoSpaceDE/>
        <w:autoSpaceDN/>
        <w:spacing w:after="5" w:line="269" w:lineRule="auto"/>
        <w:ind w:left="0" w:firstLine="709"/>
        <w:jc w:val="both"/>
      </w:pPr>
      <w:r w:rsidRPr="00DD5196">
        <w:t xml:space="preserve">через организацию и проведение классных часов, инструктажей, агитбригад, профилактических бесед; </w:t>
      </w:r>
    </w:p>
    <w:p w:rsidR="00DD5196" w:rsidRPr="00DD5196" w:rsidRDefault="00DD5196" w:rsidP="001F01AD">
      <w:pPr>
        <w:widowControl/>
        <w:numPr>
          <w:ilvl w:val="0"/>
          <w:numId w:val="252"/>
        </w:numPr>
        <w:autoSpaceDE/>
        <w:autoSpaceDN/>
        <w:spacing w:after="49" w:line="269" w:lineRule="auto"/>
        <w:ind w:left="0" w:firstLine="709"/>
        <w:jc w:val="both"/>
      </w:pPr>
      <w:r w:rsidRPr="00DD5196">
        <w:t xml:space="preserve">через внеклассные мероприятия, направленные на формирование у обучающихся сознательного и ответственного отношения к вопросам личной и общественной безопасности (игра – путешествие «Безопасность на улице», квест «Моя безопасность», интеллектуальный марафон «Безопасность и здоровье») </w:t>
      </w:r>
    </w:p>
    <w:p w:rsidR="00DD5196" w:rsidRPr="00DD5196" w:rsidRDefault="00DD5196" w:rsidP="001F01AD">
      <w:pPr>
        <w:widowControl/>
        <w:numPr>
          <w:ilvl w:val="0"/>
          <w:numId w:val="252"/>
        </w:numPr>
        <w:autoSpaceDE/>
        <w:autoSpaceDN/>
        <w:spacing w:after="5" w:line="269" w:lineRule="auto"/>
        <w:ind w:left="0" w:firstLine="709"/>
        <w:jc w:val="both"/>
      </w:pPr>
      <w:r w:rsidRPr="00DD5196">
        <w:lastRenderedPageBreak/>
        <w:t xml:space="preserve">изготовление памяток безопасного маршрута движения учащихся «Дом – школа - дом»,ежедневные минутки дорожной безопасности;  -  инструктажи по ТБ.  </w:t>
      </w:r>
    </w:p>
    <w:p w:rsidR="00DD5196" w:rsidRPr="00DD5196" w:rsidRDefault="00DD5196" w:rsidP="00DD5196">
      <w:pPr>
        <w:spacing w:after="85"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«Социальное партнёрство». </w:t>
      </w:r>
    </w:p>
    <w:p w:rsidR="00DD5196" w:rsidRPr="00DD5196" w:rsidRDefault="00DD5196" w:rsidP="00DD5196">
      <w:pPr>
        <w:spacing w:after="52" w:line="259" w:lineRule="auto"/>
        <w:ind w:firstLine="709"/>
        <w:jc w:val="both"/>
      </w:pPr>
    </w:p>
    <w:p w:rsidR="00DD5196" w:rsidRPr="00DD5196" w:rsidRDefault="00DD5196" w:rsidP="00DD5196">
      <w:pPr>
        <w:spacing w:line="320" w:lineRule="auto"/>
        <w:ind w:firstLine="709"/>
        <w:jc w:val="both"/>
      </w:pPr>
      <w:r w:rsidRPr="00DD5196">
        <w:t xml:space="preserve">Реализация </w:t>
      </w:r>
      <w:r w:rsidRPr="00DD5196">
        <w:tab/>
        <w:t xml:space="preserve">воспитательного </w:t>
      </w:r>
      <w:r w:rsidRPr="00DD5196">
        <w:tab/>
        <w:t xml:space="preserve">потенциала </w:t>
      </w:r>
      <w:r w:rsidRPr="00DD5196">
        <w:tab/>
        <w:t xml:space="preserve">социального </w:t>
      </w:r>
      <w:r w:rsidRPr="00DD5196">
        <w:tab/>
        <w:t xml:space="preserve">партнёрства предусматривает:  </w:t>
      </w:r>
    </w:p>
    <w:p w:rsidR="00DD5196" w:rsidRPr="00DD5196" w:rsidRDefault="00DD5196" w:rsidP="001F01AD">
      <w:pPr>
        <w:widowControl/>
        <w:numPr>
          <w:ilvl w:val="0"/>
          <w:numId w:val="252"/>
        </w:numPr>
        <w:autoSpaceDE/>
        <w:autoSpaceDN/>
        <w:spacing w:after="57" w:line="269" w:lineRule="auto"/>
        <w:ind w:left="0" w:firstLine="709"/>
        <w:jc w:val="both"/>
      </w:pPr>
      <w:r w:rsidRPr="00DD519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D5196" w:rsidRPr="00DD5196" w:rsidRDefault="00DD5196" w:rsidP="001F01AD">
      <w:pPr>
        <w:widowControl/>
        <w:numPr>
          <w:ilvl w:val="0"/>
          <w:numId w:val="252"/>
        </w:numPr>
        <w:autoSpaceDE/>
        <w:autoSpaceDN/>
        <w:spacing w:after="61" w:line="269" w:lineRule="auto"/>
        <w:ind w:left="0" w:firstLine="709"/>
        <w:jc w:val="both"/>
      </w:pPr>
      <w:r w:rsidRPr="00DD519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D5196" w:rsidRPr="00DD5196" w:rsidRDefault="00DD5196" w:rsidP="001F01AD">
      <w:pPr>
        <w:widowControl/>
        <w:numPr>
          <w:ilvl w:val="0"/>
          <w:numId w:val="252"/>
        </w:numPr>
        <w:autoSpaceDE/>
        <w:autoSpaceDN/>
        <w:spacing w:after="66" w:line="268" w:lineRule="auto"/>
        <w:ind w:left="0" w:firstLine="709"/>
        <w:jc w:val="both"/>
      </w:pPr>
      <w:r w:rsidRPr="00DD5196">
        <w:t>проведение на базе организаций-партнёров отдельных уроков, занятий, внешкольных мероприятий, акций воспитательной направленности;</w:t>
      </w:r>
    </w:p>
    <w:p w:rsidR="00DD5196" w:rsidRPr="00DD5196" w:rsidRDefault="00DD5196" w:rsidP="00DD5196">
      <w:pPr>
        <w:spacing w:after="77" w:line="259" w:lineRule="auto"/>
        <w:ind w:firstLine="709"/>
        <w:jc w:val="both"/>
      </w:pPr>
    </w:p>
    <w:p w:rsidR="00DD5196" w:rsidRPr="00DD5196" w:rsidRDefault="00DD5196" w:rsidP="00DD5196">
      <w:pPr>
        <w:ind w:firstLine="709"/>
        <w:jc w:val="both"/>
      </w:pPr>
      <w:r w:rsidRPr="00DD5196">
        <w:t>Социальными партнерами МОУ Улейминская сош имени Героя Советского Союза Дерюгина.А.В являются:</w:t>
      </w:r>
    </w:p>
    <w:p w:rsidR="00DD5196" w:rsidRPr="00DD5196" w:rsidRDefault="00DD5196" w:rsidP="00DD5196">
      <w:pPr>
        <w:spacing w:after="57"/>
        <w:ind w:firstLine="709"/>
        <w:jc w:val="both"/>
      </w:pPr>
      <w:r w:rsidRPr="00DD5196">
        <w:rPr>
          <w:b/>
        </w:rPr>
        <w:t>Профориентация:</w:t>
      </w:r>
      <w:r w:rsidRPr="00DD5196">
        <w:t>Центр занятости населения города Углича, учебные заведения города Углича.</w:t>
      </w:r>
    </w:p>
    <w:p w:rsidR="00DD5196" w:rsidRPr="00DD5196" w:rsidRDefault="00DD5196" w:rsidP="00DD5196">
      <w:pPr>
        <w:spacing w:after="51"/>
        <w:ind w:firstLine="709"/>
        <w:jc w:val="both"/>
      </w:pPr>
      <w:r w:rsidRPr="00DD5196">
        <w:rPr>
          <w:b/>
        </w:rPr>
        <w:t>Спортивно-оздоровительное направление</w:t>
      </w:r>
      <w:r w:rsidRPr="00DD5196">
        <w:t>: ФОК «ОЛИМП»</w:t>
      </w:r>
    </w:p>
    <w:p w:rsidR="00DD5196" w:rsidRPr="00DD5196" w:rsidRDefault="00DD5196" w:rsidP="00DD5196">
      <w:pPr>
        <w:spacing w:after="4" w:line="271" w:lineRule="auto"/>
        <w:ind w:firstLine="709"/>
        <w:jc w:val="both"/>
      </w:pPr>
      <w:r w:rsidRPr="00DD5196">
        <w:rPr>
          <w:b/>
        </w:rPr>
        <w:t xml:space="preserve">Культурное направление: </w:t>
      </w:r>
      <w:r w:rsidRPr="00DD5196">
        <w:t>Улейминская библиотека, детская библиотека города Углича,МБУ "Улейминский ДК им. К.И. Канахистова"</w:t>
      </w:r>
    </w:p>
    <w:p w:rsidR="00DD5196" w:rsidRPr="00DD5196" w:rsidRDefault="00DD5196" w:rsidP="00DD5196">
      <w:pPr>
        <w:spacing w:line="259" w:lineRule="auto"/>
        <w:ind w:firstLine="709"/>
        <w:jc w:val="both"/>
      </w:pPr>
    </w:p>
    <w:p w:rsidR="00DD5196" w:rsidRPr="00DD5196" w:rsidRDefault="00DD5196" w:rsidP="00DD5196">
      <w:pPr>
        <w:spacing w:after="37" w:line="259" w:lineRule="auto"/>
        <w:ind w:firstLine="709"/>
        <w:jc w:val="both"/>
      </w:pPr>
    </w:p>
    <w:p w:rsidR="00DD5196" w:rsidRPr="00DD5196" w:rsidRDefault="00DD5196" w:rsidP="00DD5196">
      <w:pPr>
        <w:spacing w:after="4" w:line="271" w:lineRule="auto"/>
        <w:ind w:firstLine="709"/>
        <w:jc w:val="both"/>
      </w:pPr>
      <w:r w:rsidRPr="00DD5196">
        <w:rPr>
          <w:b/>
        </w:rPr>
        <w:t xml:space="preserve">Модуль «Профориентация». </w:t>
      </w:r>
    </w:p>
    <w:p w:rsidR="00DD5196" w:rsidRPr="00DD5196" w:rsidRDefault="00DD5196" w:rsidP="00DD5196">
      <w:pPr>
        <w:spacing w:after="51"/>
        <w:ind w:firstLine="709"/>
        <w:jc w:val="both"/>
      </w:pPr>
      <w:r w:rsidRPr="00DD5196">
        <w:t xml:space="preserve">Реализация воспитательного потенциала профориентационной работы Школы предусматривает: </w:t>
      </w:r>
    </w:p>
    <w:p w:rsidR="00DD5196" w:rsidRPr="00DD5196" w:rsidRDefault="00DD5196" w:rsidP="001F01AD">
      <w:pPr>
        <w:widowControl/>
        <w:numPr>
          <w:ilvl w:val="0"/>
          <w:numId w:val="253"/>
        </w:numPr>
        <w:autoSpaceDE/>
        <w:autoSpaceDN/>
        <w:spacing w:after="60" w:line="269" w:lineRule="auto"/>
        <w:ind w:left="0" w:firstLine="709"/>
        <w:jc w:val="both"/>
      </w:pPr>
      <w:r w:rsidRPr="00DD5196">
        <w:t>внедрение профессионального минимума (6-9 классы);</w:t>
      </w:r>
    </w:p>
    <w:p w:rsidR="00DD5196" w:rsidRPr="00DD5196" w:rsidRDefault="00DD5196" w:rsidP="001F01AD">
      <w:pPr>
        <w:widowControl/>
        <w:numPr>
          <w:ilvl w:val="0"/>
          <w:numId w:val="253"/>
        </w:numPr>
        <w:autoSpaceDE/>
        <w:autoSpaceDN/>
        <w:spacing w:after="57" w:line="269" w:lineRule="auto"/>
        <w:ind w:left="0" w:firstLine="709"/>
        <w:jc w:val="both"/>
      </w:pPr>
      <w:r w:rsidRPr="00DD5196">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D5196" w:rsidRPr="00DD5196" w:rsidRDefault="00DD5196" w:rsidP="001F01AD">
      <w:pPr>
        <w:widowControl/>
        <w:numPr>
          <w:ilvl w:val="0"/>
          <w:numId w:val="253"/>
        </w:numPr>
        <w:autoSpaceDE/>
        <w:autoSpaceDN/>
        <w:spacing w:after="57" w:line="269" w:lineRule="auto"/>
        <w:ind w:left="0" w:firstLine="709"/>
        <w:jc w:val="both"/>
      </w:pPr>
      <w:r w:rsidRPr="00DD5196">
        <w:t>реализацию курса внеурочной деятельности (6-9 классы) «Россия – мои горизонты»;</w:t>
      </w:r>
    </w:p>
    <w:p w:rsidR="00DD5196" w:rsidRPr="00DD5196" w:rsidRDefault="00DD5196" w:rsidP="001F01AD">
      <w:pPr>
        <w:widowControl/>
        <w:numPr>
          <w:ilvl w:val="0"/>
          <w:numId w:val="253"/>
        </w:numPr>
        <w:autoSpaceDE/>
        <w:autoSpaceDN/>
        <w:spacing w:after="5" w:line="269" w:lineRule="auto"/>
        <w:ind w:left="0" w:firstLine="709"/>
        <w:jc w:val="both"/>
      </w:pPr>
      <w:r w:rsidRPr="00DD5196">
        <w:t xml:space="preserve">профориентационные игры (игры-симуляции, деловые игры, квесты, </w:t>
      </w:r>
    </w:p>
    <w:p w:rsidR="00DD5196" w:rsidRPr="00DD5196" w:rsidRDefault="00DD5196" w:rsidP="001F01AD">
      <w:pPr>
        <w:widowControl/>
        <w:numPr>
          <w:ilvl w:val="0"/>
          <w:numId w:val="253"/>
        </w:numPr>
        <w:autoSpaceDE/>
        <w:autoSpaceDN/>
        <w:spacing w:after="57" w:line="269" w:lineRule="auto"/>
        <w:ind w:left="0" w:firstLine="709"/>
        <w:jc w:val="both"/>
      </w:pPr>
      <w:r w:rsidRPr="00DD5196">
        <w:t>кейсы), расширяющие знания о профессиях, способах выбора профессий, особенностях, условиях разной профессиональной деятельности;</w:t>
      </w:r>
    </w:p>
    <w:p w:rsidR="00DD5196" w:rsidRPr="00DD5196" w:rsidRDefault="00DD5196" w:rsidP="001F01AD">
      <w:pPr>
        <w:widowControl/>
        <w:numPr>
          <w:ilvl w:val="0"/>
          <w:numId w:val="253"/>
        </w:numPr>
        <w:autoSpaceDE/>
        <w:autoSpaceDN/>
        <w:spacing w:after="57" w:line="269" w:lineRule="auto"/>
        <w:ind w:left="0" w:firstLine="709"/>
        <w:jc w:val="both"/>
      </w:pPr>
      <w:r w:rsidRPr="00DD5196">
        <w:t>экскурсии на предприятия, в организации, дающие начальные представления о существующих профессиях и условиях работы;</w:t>
      </w:r>
    </w:p>
    <w:p w:rsidR="00DD5196" w:rsidRPr="00DD5196" w:rsidRDefault="00DD5196" w:rsidP="001F01AD">
      <w:pPr>
        <w:widowControl/>
        <w:numPr>
          <w:ilvl w:val="0"/>
          <w:numId w:val="253"/>
        </w:numPr>
        <w:autoSpaceDE/>
        <w:autoSpaceDN/>
        <w:spacing w:after="62" w:line="269" w:lineRule="auto"/>
        <w:ind w:left="0" w:firstLine="709"/>
        <w:jc w:val="both"/>
      </w:pPr>
      <w:r w:rsidRPr="00DD5196">
        <w:t>посещение профориентационных выставок, ярмарок профессий,дней открытых дверей в организациях профессионального, высшего образования;</w:t>
      </w:r>
    </w:p>
    <w:p w:rsidR="00DD5196" w:rsidRPr="00DD5196" w:rsidRDefault="00DD5196" w:rsidP="001F01AD">
      <w:pPr>
        <w:widowControl/>
        <w:numPr>
          <w:ilvl w:val="0"/>
          <w:numId w:val="253"/>
        </w:numPr>
        <w:autoSpaceDE/>
        <w:autoSpaceDN/>
        <w:spacing w:after="62" w:line="269" w:lineRule="auto"/>
        <w:ind w:left="0" w:firstLine="709"/>
        <w:jc w:val="both"/>
      </w:pPr>
      <w:r w:rsidRPr="00DD5196">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D5196" w:rsidRPr="00DD5196" w:rsidRDefault="00DD5196" w:rsidP="001F01AD">
      <w:pPr>
        <w:widowControl/>
        <w:numPr>
          <w:ilvl w:val="0"/>
          <w:numId w:val="253"/>
        </w:numPr>
        <w:autoSpaceDE/>
        <w:autoSpaceDN/>
        <w:spacing w:after="53" w:line="269" w:lineRule="auto"/>
        <w:ind w:left="0" w:firstLine="709"/>
        <w:jc w:val="both"/>
      </w:pPr>
      <w:r w:rsidRPr="00DD5196">
        <w:t>совместное с педагогами изучение обучающимися интернет-ресурсов, посвященных выбору профессий, прохождение профориентационногоонлайнтестирования, онлайн-курсов по интересующим профессиям и направлениям профессионального образования;</w:t>
      </w:r>
    </w:p>
    <w:p w:rsidR="00DD5196" w:rsidRPr="00DD5196" w:rsidRDefault="00DD5196" w:rsidP="001F01AD">
      <w:pPr>
        <w:widowControl/>
        <w:numPr>
          <w:ilvl w:val="0"/>
          <w:numId w:val="253"/>
        </w:numPr>
        <w:autoSpaceDE/>
        <w:autoSpaceDN/>
        <w:spacing w:after="55" w:line="269" w:lineRule="auto"/>
        <w:ind w:left="0" w:firstLine="709"/>
        <w:jc w:val="both"/>
      </w:pPr>
      <w:r w:rsidRPr="00DD5196">
        <w:t>участие в работе всероссийских профориентационных проектов «ПроеКТОриЯ», «Большая перемена», и др;</w:t>
      </w:r>
    </w:p>
    <w:p w:rsidR="00DD5196" w:rsidRPr="00DD5196" w:rsidRDefault="00DD5196" w:rsidP="001F01AD">
      <w:pPr>
        <w:widowControl/>
        <w:numPr>
          <w:ilvl w:val="0"/>
          <w:numId w:val="253"/>
        </w:numPr>
        <w:autoSpaceDE/>
        <w:autoSpaceDN/>
        <w:spacing w:after="58" w:line="269" w:lineRule="auto"/>
        <w:ind w:left="0" w:firstLine="709"/>
        <w:jc w:val="both"/>
      </w:pPr>
      <w:r w:rsidRPr="00DD5196">
        <w:lastRenderedPageBreak/>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D5196" w:rsidRPr="00DD5196" w:rsidRDefault="00DD5196" w:rsidP="001F01AD">
      <w:pPr>
        <w:widowControl/>
        <w:numPr>
          <w:ilvl w:val="0"/>
          <w:numId w:val="253"/>
        </w:numPr>
        <w:autoSpaceDE/>
        <w:autoSpaceDN/>
        <w:spacing w:after="5" w:line="269" w:lineRule="auto"/>
        <w:ind w:left="0" w:firstLine="709"/>
        <w:jc w:val="both"/>
      </w:pPr>
      <w:r w:rsidRPr="00DD5196">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DD5196" w:rsidRPr="00DD5196" w:rsidRDefault="00DD5196" w:rsidP="00DD5196">
      <w:pPr>
        <w:spacing w:after="130" w:line="259" w:lineRule="auto"/>
        <w:ind w:firstLine="709"/>
        <w:jc w:val="both"/>
      </w:pPr>
    </w:p>
    <w:p w:rsidR="00DD5196" w:rsidRPr="00DD5196" w:rsidRDefault="00DD5196" w:rsidP="00DD5196">
      <w:pPr>
        <w:spacing w:after="4" w:line="271" w:lineRule="auto"/>
        <w:ind w:firstLine="709"/>
        <w:jc w:val="both"/>
      </w:pPr>
      <w:r w:rsidRPr="00DD5196">
        <w:rPr>
          <w:b/>
        </w:rPr>
        <w:t xml:space="preserve"> Модуль  «Гражданин своего Отечества» </w:t>
      </w:r>
    </w:p>
    <w:p w:rsidR="00DD5196" w:rsidRPr="00DD5196" w:rsidRDefault="00DD5196" w:rsidP="00DD5196">
      <w:pPr>
        <w:ind w:firstLine="709"/>
        <w:jc w:val="both"/>
      </w:pPr>
      <w:r w:rsidRPr="00DD5196">
        <w:t xml:space="preserve">Данный модуль предполагает развитие системы всеобщего, комплексного и непрерывного патриотического воспитания школьников. Формирование достойного гражданина и патриота России – человека, знающего свои права и умеющего их защищать, нетерпимого к любым проявлениям насилия и произвола, выполняющего свои обязанности, чувствующего неразрывную связь со своим Отечеством, его прошлым, настоящим и будущим, берущим на себя ответственность за его судьбу, своими конкретными делами помогающего своей стране стать сильнее. </w:t>
      </w:r>
    </w:p>
    <w:p w:rsidR="00DD5196" w:rsidRPr="00DD5196" w:rsidRDefault="00DD5196" w:rsidP="00DD5196">
      <w:pPr>
        <w:ind w:firstLine="709"/>
        <w:jc w:val="both"/>
      </w:pPr>
      <w:r w:rsidRPr="00DD5196">
        <w:t xml:space="preserve">Деятельность в рамках воспитательной работы данного модуля направлена на: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формирование ценностных представлений о любви к России, народам Российской Федерации, к своей малой родине;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усвоение ценности  таких понятий как «служба Отечеству».Омировоззренческих понятиях «честь», «совесть», «долг», «справедливость» «доверие» и др.;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развитие нравственных представлений о долге, чести и достоинстве в контексте отношения к Отечеству, к согражданам, к семье;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DD5196" w:rsidRPr="00DD5196" w:rsidRDefault="00DD5196" w:rsidP="001F01AD">
      <w:pPr>
        <w:pStyle w:val="a7"/>
        <w:widowControl/>
        <w:numPr>
          <w:ilvl w:val="0"/>
          <w:numId w:val="254"/>
        </w:numPr>
        <w:autoSpaceDE/>
        <w:autoSpaceDN/>
        <w:spacing w:after="5" w:line="269" w:lineRule="auto"/>
        <w:ind w:left="0" w:firstLine="709"/>
        <w:jc w:val="both"/>
      </w:pPr>
      <w:r w:rsidRPr="00DD5196">
        <w:t xml:space="preserve">повышение уровня компетентности учащихся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DD5196" w:rsidRPr="00DD5196" w:rsidRDefault="00DD5196" w:rsidP="00DD5196">
      <w:pPr>
        <w:spacing w:after="4" w:line="271" w:lineRule="auto"/>
        <w:ind w:firstLine="709"/>
        <w:jc w:val="both"/>
      </w:pPr>
      <w:r w:rsidRPr="00DD5196">
        <w:rPr>
          <w:b/>
        </w:rPr>
        <w:t xml:space="preserve">Воспитательный </w:t>
      </w:r>
      <w:r w:rsidRPr="00DD5196">
        <w:rPr>
          <w:b/>
        </w:rPr>
        <w:tab/>
        <w:t xml:space="preserve">потенциал </w:t>
      </w:r>
      <w:r w:rsidRPr="00DD5196">
        <w:rPr>
          <w:b/>
        </w:rPr>
        <w:tab/>
        <w:t xml:space="preserve">модуля </w:t>
      </w:r>
      <w:r w:rsidRPr="00DD5196">
        <w:rPr>
          <w:b/>
        </w:rPr>
        <w:tab/>
        <w:t xml:space="preserve">реализуется </w:t>
      </w:r>
      <w:r w:rsidRPr="00DD5196">
        <w:rPr>
          <w:b/>
        </w:rPr>
        <w:tab/>
        <w:t xml:space="preserve">по </w:t>
      </w:r>
      <w:r w:rsidRPr="00DD5196">
        <w:rPr>
          <w:b/>
        </w:rPr>
        <w:tab/>
        <w:t>следующим направлениям</w:t>
      </w:r>
      <w:r w:rsidRPr="00DD5196">
        <w:t xml:space="preserve">: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духовно-нравственное, включающее в себя воспитание человека высокой культуры, формирование у учащихся высоконравственных норм поведения, формирование положительного отношения к здоровому образу жизни, воспитание уважения к труду, к семье и семейным традициям;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историко-культурное, которое предполагает воспитание у учащихся любви и уважения к родному краю; привлечение учащихся к работе по сохранению памятников истории и культуры; формирование у учащихся чувства толерантности по отношению друг к другу; </w:t>
      </w:r>
    </w:p>
    <w:p w:rsidR="00DD5196" w:rsidRPr="00DD5196" w:rsidRDefault="00DD5196" w:rsidP="001F01AD">
      <w:pPr>
        <w:pStyle w:val="a7"/>
        <w:widowControl/>
        <w:numPr>
          <w:ilvl w:val="0"/>
          <w:numId w:val="255"/>
        </w:numPr>
        <w:autoSpaceDE/>
        <w:autoSpaceDN/>
        <w:spacing w:after="5" w:line="269" w:lineRule="auto"/>
        <w:ind w:left="0" w:firstLine="709"/>
        <w:jc w:val="both"/>
      </w:pPr>
      <w:r w:rsidRPr="00DD5196">
        <w:t xml:space="preserve">военно-патриотическое, предполагающее изучение военной истории России, организацию встреч с ветеранами войны, тружениками тыла, участниками локальных военных конфликтов, привитие учащимся чувства любви и преданности Родине, гордости за принадлежность к российскому народу, его свершениям, почитание национальных святынь, символов, традиций; формирование готовности к выполнению воинского долга. </w:t>
      </w:r>
    </w:p>
    <w:p w:rsidR="00DD5196" w:rsidRPr="00DD5196" w:rsidRDefault="00DD5196" w:rsidP="00DD5196">
      <w:pPr>
        <w:ind w:firstLine="709"/>
        <w:jc w:val="both"/>
      </w:pPr>
      <w:r w:rsidRPr="00DD5196">
        <w:t xml:space="preserve">Действенными формами работы в данном направлении воспитательной деятельности являются: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мероприятия и проекты, направленные на развитие межпоколенного диалога (например, поддержка ветеранов войны и труда, тружеников тыла,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например, проекты «Книга Памяти», «Бессмертный полк», «Наши земляки»», акция «Мы рядом», «Забота и внимание», встречи в ветеранами Великой Отечественной войны и тружениками тыла , организация помощи ветеранам, вдовам ветеранов, матерям погибших воинов при исполнении служебных обязанностей );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истории и обществознания, экскурсии в музеи; туристические поездки; экскурсии по родному краю; изучение истории родного </w:t>
      </w:r>
      <w:r w:rsidRPr="00DD5196">
        <w:lastRenderedPageBreak/>
        <w:t xml:space="preserve">края, народных обычаев, фольклора, связанных с природой и использованием ее богатств; благоустройство территории школы; </w:t>
      </w:r>
    </w:p>
    <w:p w:rsidR="00DD5196" w:rsidRPr="00DD5196" w:rsidRDefault="00DD5196" w:rsidP="001F01AD">
      <w:pPr>
        <w:pStyle w:val="a7"/>
        <w:widowControl/>
        <w:numPr>
          <w:ilvl w:val="0"/>
          <w:numId w:val="256"/>
        </w:numPr>
        <w:autoSpaceDE/>
        <w:autoSpaceDN/>
        <w:spacing w:after="5" w:line="269" w:lineRule="auto"/>
        <w:ind w:left="0" w:firstLine="709"/>
        <w:jc w:val="both"/>
      </w:pPr>
      <w:r w:rsidRPr="00DD5196">
        <w:t xml:space="preserve">отдельные мероприятия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 ). </w:t>
      </w:r>
    </w:p>
    <w:p w:rsidR="00DD5196" w:rsidRPr="00DD5196" w:rsidRDefault="00DD5196" w:rsidP="00DD5196">
      <w:pPr>
        <w:pStyle w:val="a7"/>
        <w:ind w:left="0" w:firstLine="709"/>
        <w:jc w:val="both"/>
      </w:pPr>
      <w:r w:rsidRPr="00DD5196">
        <w:t xml:space="preserve">проведение мероприятий, приуроченных к памятным дням (День окончания Второй мировой войны (2 сентября), День Неизвестного Солдата (3 декабря), День Героев Отечества (9 декабря) и др.) </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проведение мероприятий, приуроченных к Дням воинской славы России (День разгрома советскими войсками немецко-фашистских войск в Курской битве (1943 год) (23 августа), День народного единства</w:t>
      </w:r>
    </w:p>
    <w:p w:rsidR="00DD5196" w:rsidRPr="00DD5196" w:rsidRDefault="00DD5196" w:rsidP="00DD5196">
      <w:pPr>
        <w:spacing w:line="268" w:lineRule="auto"/>
        <w:ind w:firstLine="709"/>
        <w:jc w:val="both"/>
      </w:pPr>
      <w:r w:rsidRPr="00DD5196">
        <w:t>(4 ноября), День полного освобождения Ленинграда от фашистской</w:t>
      </w:r>
    </w:p>
    <w:p w:rsidR="00DD5196" w:rsidRPr="00DD5196" w:rsidRDefault="00DD5196" w:rsidP="00DD5196">
      <w:pPr>
        <w:ind w:firstLine="709"/>
        <w:jc w:val="both"/>
      </w:pPr>
      <w:r w:rsidRPr="00DD5196">
        <w:t>блокады (1944 год) (27 января), День разгрома советскими войсками немецко-фашистских войск в Сталинградской битве (1943 год) ( 2 февраля), День защитника Отечества (23 февраля), День Победы советского народа в Великой Отечественной войне 1941—1945 годов (1945 год) (9 мая)).</w:t>
      </w:r>
    </w:p>
    <w:p w:rsidR="00DD5196" w:rsidRPr="00DD5196" w:rsidRDefault="00DD5196" w:rsidP="001F01AD">
      <w:pPr>
        <w:pStyle w:val="a7"/>
        <w:widowControl/>
        <w:numPr>
          <w:ilvl w:val="0"/>
          <w:numId w:val="257"/>
        </w:numPr>
        <w:autoSpaceDE/>
        <w:autoSpaceDN/>
        <w:spacing w:after="5" w:line="268" w:lineRule="auto"/>
        <w:ind w:left="0" w:firstLine="709"/>
        <w:jc w:val="both"/>
      </w:pPr>
      <w:r w:rsidRPr="00DD5196">
        <w:t>участие   во   Всероссийских     акциях:   «Письма   Победы»,</w:t>
      </w:r>
    </w:p>
    <w:p w:rsidR="00DD5196" w:rsidRPr="00DD5196" w:rsidRDefault="00DD5196" w:rsidP="00DD5196">
      <w:pPr>
        <w:ind w:firstLine="709"/>
        <w:jc w:val="both"/>
      </w:pPr>
      <w:r w:rsidRPr="00DD5196">
        <w:t>«Георгиевская   ленточка», «Бессмертный полк»;</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проведение общешкольных социально значимых акций: («Голубь мира» (к Международному дню мира) (21 сентября), «Мы рядом» (организация помощи ветеранам, труженикам тыла, ветеранам педагогического труда), «Примите с уваженьем наше поздравленье!» (ко Дню Победы) и др.)</w:t>
      </w:r>
    </w:p>
    <w:p w:rsidR="00DD5196" w:rsidRPr="00DD5196" w:rsidRDefault="00DD5196" w:rsidP="001F01AD">
      <w:pPr>
        <w:pStyle w:val="a7"/>
        <w:widowControl/>
        <w:numPr>
          <w:ilvl w:val="0"/>
          <w:numId w:val="257"/>
        </w:numPr>
        <w:autoSpaceDE/>
        <w:autoSpaceDN/>
        <w:spacing w:after="5" w:line="269" w:lineRule="auto"/>
        <w:ind w:left="0" w:firstLine="709"/>
        <w:jc w:val="both"/>
      </w:pPr>
      <w:r w:rsidRPr="00DD5196">
        <w:t>проведение спортивно-массовых мероприятий: военно - патриотическая игра «Зарница», спортивно-образовательная игра «Защитники, вперед!», спортивные эстафеты «А ну- ка, парни!», спортивные соревнования «Быстрые. Смелые. Ловкие», посвящённые Дню защитника Отечества, лыжные гонки «Лыжня России», смотр - конкурс строя и песни «Победою дедов гордимся!» среди начальных классов, смотр строя и песни «Равнение на Победу» среди старших классов, легкоатлетическая эстафета, посвященная Дню Победы и др.</w:t>
      </w:r>
    </w:p>
    <w:p w:rsidR="00DD5196" w:rsidRPr="00DD5196" w:rsidRDefault="00DD5196" w:rsidP="00DD5196">
      <w:pPr>
        <w:pStyle w:val="a7"/>
        <w:ind w:left="0" w:firstLine="709"/>
        <w:jc w:val="both"/>
        <w:rPr>
          <w:lang w:val="en-US"/>
        </w:rPr>
      </w:pPr>
    </w:p>
    <w:p w:rsidR="00DD5196" w:rsidRPr="00DD5196" w:rsidRDefault="00DD5196" w:rsidP="00DD5196">
      <w:pPr>
        <w:ind w:firstLine="709"/>
        <w:jc w:val="both"/>
        <w:rPr>
          <w:b/>
          <w:bCs/>
          <w:color w:val="000000"/>
          <w:w w:val="0"/>
        </w:rPr>
      </w:pPr>
      <w:r w:rsidRPr="00DD5196">
        <w:rPr>
          <w:b/>
          <w:bCs/>
          <w:color w:val="000000"/>
          <w:w w:val="0"/>
        </w:rPr>
        <w:t>Центр «Точка роста»</w:t>
      </w:r>
    </w:p>
    <w:p w:rsidR="00DD5196" w:rsidRPr="00DD5196" w:rsidRDefault="00DD5196" w:rsidP="00DD5196">
      <w:pPr>
        <w:ind w:firstLine="709"/>
        <w:jc w:val="both"/>
        <w:rPr>
          <w:bCs/>
          <w:color w:val="000000"/>
          <w:w w:val="0"/>
        </w:rPr>
      </w:pPr>
      <w:r w:rsidRPr="00DD5196">
        <w:rPr>
          <w:bCs/>
          <w:color w:val="000000"/>
          <w:w w:val="0"/>
        </w:rPr>
        <w:t xml:space="preserve">Центр образования естественнонаучной и технологическойнаправленностей «Точка роста»направлен на формирование современных компетенций и навыков у обучающихся, в томчисле по учебным предметам «Химия», «Биология», «Физика», «Технология». Центрвыполняет функцию общественного пространства для развития общекультурныхкомпетенций, естественнонаучной грамотности, технического образования, проектнойдеятельности, творческой, социальной самореализации детей, педагогов, родительскойобщественности. </w:t>
      </w:r>
    </w:p>
    <w:p w:rsidR="00DD5196" w:rsidRPr="00DD5196" w:rsidRDefault="00DD5196" w:rsidP="00DD5196">
      <w:pPr>
        <w:ind w:firstLine="709"/>
        <w:jc w:val="both"/>
        <w:rPr>
          <w:bCs/>
          <w:color w:val="000000"/>
          <w:w w:val="0"/>
        </w:rPr>
      </w:pPr>
      <w:r w:rsidRPr="00DD5196">
        <w:rPr>
          <w:bCs/>
          <w:color w:val="000000"/>
          <w:w w:val="0"/>
        </w:rPr>
        <w:t>Основные цели:</w:t>
      </w:r>
    </w:p>
    <w:p w:rsidR="00DD5196" w:rsidRPr="00DD5196" w:rsidRDefault="00DD5196" w:rsidP="00DD5196">
      <w:pPr>
        <w:ind w:firstLine="709"/>
        <w:jc w:val="both"/>
        <w:rPr>
          <w:bCs/>
          <w:color w:val="000000"/>
          <w:w w:val="0"/>
        </w:rPr>
      </w:pPr>
      <w:r w:rsidRPr="00DD5196">
        <w:rPr>
          <w:bCs/>
          <w:color w:val="000000"/>
          <w:w w:val="0"/>
        </w:rPr>
        <w:t>- участие в реализации основных общеобразовательных программ в частипредметных областей: «Химия», «Биология», «Физика», «Технология», в том числеобеспечение внедрения обновленного содержания преподавания основныхобщеобразовательных программ в рамках федерального проекта «Современнаяшкола» национального проекта «Образование»;</w:t>
      </w:r>
    </w:p>
    <w:p w:rsidR="00DD5196" w:rsidRPr="00DD5196" w:rsidRDefault="00DD5196" w:rsidP="00DD5196">
      <w:pPr>
        <w:ind w:firstLine="709"/>
        <w:jc w:val="both"/>
        <w:rPr>
          <w:bCs/>
          <w:color w:val="000000"/>
          <w:w w:val="0"/>
        </w:rPr>
      </w:pPr>
      <w:r w:rsidRPr="00DD5196">
        <w:rPr>
          <w:bCs/>
          <w:color w:val="000000"/>
          <w:w w:val="0"/>
        </w:rPr>
        <w:t>-реализация разноуровневых дополнительных общеобразовательных программ естественнонаучной и технологической направленностей, а также иных программ врамках внеурочной деятельности обучающихся;</w:t>
      </w:r>
    </w:p>
    <w:p w:rsidR="00DD5196" w:rsidRPr="00DD5196" w:rsidRDefault="00DD5196" w:rsidP="00DD5196">
      <w:pPr>
        <w:ind w:firstLine="709"/>
        <w:jc w:val="both"/>
        <w:rPr>
          <w:bCs/>
          <w:color w:val="000000"/>
          <w:w w:val="0"/>
        </w:rPr>
      </w:pPr>
      <w:r w:rsidRPr="00DD5196">
        <w:rPr>
          <w:bCs/>
          <w:color w:val="000000"/>
          <w:w w:val="0"/>
        </w:rPr>
        <w:t>- обеспечение создания, апробации и внедрения модели равного доступа ксовременным общеобразовательным программам естественнонаучной и технологическойнаправленностей детям сельских территорий;</w:t>
      </w:r>
    </w:p>
    <w:p w:rsidR="00DD5196" w:rsidRPr="00DD5196" w:rsidRDefault="00DD5196" w:rsidP="00DD5196">
      <w:pPr>
        <w:ind w:firstLine="709"/>
        <w:jc w:val="both"/>
        <w:rPr>
          <w:bCs/>
          <w:color w:val="000000"/>
          <w:w w:val="0"/>
        </w:rPr>
      </w:pPr>
      <w:r w:rsidRPr="00DD5196">
        <w:rPr>
          <w:bCs/>
          <w:color w:val="000000"/>
          <w:w w:val="0"/>
        </w:rPr>
        <w:t>- внедрение сетевых форм реализации программ дополнительного образования;</w:t>
      </w:r>
    </w:p>
    <w:p w:rsidR="00DD5196" w:rsidRPr="00DD5196" w:rsidRDefault="00DD5196" w:rsidP="00DD5196">
      <w:pPr>
        <w:ind w:firstLine="709"/>
        <w:jc w:val="both"/>
        <w:rPr>
          <w:bCs/>
          <w:color w:val="000000"/>
          <w:w w:val="0"/>
        </w:rPr>
      </w:pPr>
      <w:r w:rsidRPr="00DD5196">
        <w:rPr>
          <w:bCs/>
          <w:color w:val="000000"/>
          <w:w w:val="0"/>
        </w:rPr>
        <w:t>- организация внеурочной деятельности в каникулярный период, разработкасоответствующих образовательных программ, в том числе для пришкольныхлагерей.</w:t>
      </w:r>
    </w:p>
    <w:p w:rsidR="00DD5196" w:rsidRPr="00DD5196" w:rsidRDefault="00DD5196" w:rsidP="00DD5196">
      <w:pPr>
        <w:ind w:firstLine="709"/>
        <w:jc w:val="both"/>
        <w:rPr>
          <w:b/>
          <w:bCs/>
          <w:color w:val="000000"/>
          <w:w w:val="0"/>
        </w:rPr>
      </w:pPr>
      <w:r w:rsidRPr="00DD5196">
        <w:rPr>
          <w:b/>
          <w:bCs/>
          <w:color w:val="000000"/>
          <w:w w:val="0"/>
        </w:rPr>
        <w:t>Школьные медиа</w:t>
      </w:r>
    </w:p>
    <w:p w:rsidR="00DD5196" w:rsidRPr="00DD5196" w:rsidRDefault="00DD5196" w:rsidP="00DD5196">
      <w:pPr>
        <w:ind w:firstLine="709"/>
        <w:jc w:val="both"/>
        <w:rPr>
          <w:bCs/>
          <w:color w:val="000000"/>
          <w:w w:val="0"/>
        </w:rPr>
      </w:pPr>
      <w:r w:rsidRPr="00DD5196">
        <w:rPr>
          <w:bCs/>
          <w:color w:val="000000"/>
          <w:w w:val="0"/>
        </w:rPr>
        <w:tab/>
        <w:t>Цель школьных медиа (совместно создаваемых школьниками и педагогами средствраспространения текстовой, аудио и видео информации) – развитие коммуникативнойкультуры школьников, формирование навыков общения и сотрудничества, поддержкатворческой самореализации учащихся. Воспитательный потенциал школьных медиа планируется реализовать в рамках следующих видов и форм деятельности:</w:t>
      </w:r>
    </w:p>
    <w:p w:rsidR="00DD5196" w:rsidRPr="00DD5196" w:rsidRDefault="00DD5196" w:rsidP="00DD5196">
      <w:pPr>
        <w:ind w:firstLine="709"/>
        <w:jc w:val="both"/>
        <w:rPr>
          <w:bCs/>
          <w:color w:val="000000"/>
          <w:w w:val="0"/>
        </w:rPr>
      </w:pPr>
      <w:r w:rsidRPr="00DD5196">
        <w:rPr>
          <w:bCs/>
          <w:color w:val="000000"/>
          <w:w w:val="0"/>
        </w:rPr>
        <w:t>- разновозрастный редакционный совет подростков, старшеклассников иконсультирующих их взрослых, целью которого является освещение через школьнуюинтернет-группу наиболее интересных моментов жизни школы, популяризацияобщешкольных ключевых дел, кружков, секций, деятельности органов ученическогосамоуправления;</w:t>
      </w:r>
    </w:p>
    <w:p w:rsidR="00DD5196" w:rsidRPr="00DD5196" w:rsidRDefault="00DD5196" w:rsidP="00DD5196">
      <w:pPr>
        <w:ind w:firstLine="709"/>
        <w:jc w:val="both"/>
        <w:rPr>
          <w:bCs/>
          <w:color w:val="000000"/>
          <w:w w:val="0"/>
        </w:rPr>
      </w:pPr>
      <w:r w:rsidRPr="00DD5196">
        <w:rPr>
          <w:bCs/>
          <w:color w:val="000000"/>
          <w:w w:val="0"/>
        </w:rPr>
        <w:t>- школьная интернет-группа - разновозрастное сообщество школьников ипедагогов, поддерживающее интернет-сайт школы и соответствующую группу в социальныхсетях с целью освещения деятельности образовательной организации в информационномпространстве, привлечения внимания общественности к школе, информационногопродвижения ценностей школы.</w:t>
      </w:r>
    </w:p>
    <w:p w:rsidR="00DD5196" w:rsidRPr="00DD5196" w:rsidRDefault="00DD5196" w:rsidP="00DD5196">
      <w:pPr>
        <w:ind w:firstLine="709"/>
        <w:jc w:val="both"/>
        <w:rPr>
          <w:bCs/>
          <w:color w:val="000000"/>
          <w:w w:val="0"/>
        </w:rPr>
      </w:pPr>
      <w:r w:rsidRPr="00DD5196">
        <w:rPr>
          <w:b/>
          <w:bCs/>
          <w:color w:val="000000"/>
          <w:w w:val="0"/>
        </w:rPr>
        <w:lastRenderedPageBreak/>
        <w:t>Школьный спортивный клуб</w:t>
      </w:r>
    </w:p>
    <w:p w:rsidR="00DD5196" w:rsidRPr="00DD5196" w:rsidRDefault="00DD5196" w:rsidP="00DD5196">
      <w:pPr>
        <w:ind w:firstLine="709"/>
        <w:jc w:val="both"/>
        <w:rPr>
          <w:bCs/>
          <w:color w:val="000000"/>
          <w:w w:val="0"/>
        </w:rPr>
      </w:pPr>
      <w:r w:rsidRPr="00DD5196">
        <w:rPr>
          <w:bCs/>
          <w:color w:val="000000"/>
          <w:w w:val="0"/>
        </w:rPr>
        <w:t>ШСК «Позитив» является структурным подразделением школы. Целями Клуба являются привлечение обучающихсяк систематическим занятиям физической культурой и спортом; развитие в школе традиционных и наиболее популярных в Ярославской области видов спорта; формирование здорового образа жизни.</w:t>
      </w:r>
    </w:p>
    <w:p w:rsidR="00DD5196" w:rsidRPr="00DD5196" w:rsidRDefault="00DD5196" w:rsidP="00DD5196">
      <w:pPr>
        <w:ind w:firstLine="709"/>
        <w:jc w:val="both"/>
        <w:rPr>
          <w:bCs/>
          <w:color w:val="000000"/>
          <w:w w:val="0"/>
        </w:rPr>
      </w:pPr>
      <w:r w:rsidRPr="00DD5196">
        <w:t>Клуб в своей деятельности выполняет следующие функции:</w:t>
      </w:r>
    </w:p>
    <w:p w:rsidR="00DD5196" w:rsidRPr="00DD5196" w:rsidRDefault="00DD5196" w:rsidP="00DD5196">
      <w:pPr>
        <w:ind w:firstLine="709"/>
        <w:jc w:val="both"/>
        <w:rPr>
          <w:bCs/>
          <w:color w:val="000000"/>
          <w:w w:val="0"/>
        </w:rPr>
      </w:pPr>
      <w:r w:rsidRPr="00DD5196">
        <w:rPr>
          <w:bCs/>
          <w:color w:val="000000"/>
          <w:w w:val="0"/>
        </w:rPr>
        <w:t>- организует и проводит физкультурно-оздоровительные и спортивные мероприятия;</w:t>
      </w:r>
    </w:p>
    <w:p w:rsidR="00DD5196" w:rsidRPr="00DD5196" w:rsidRDefault="00DD5196" w:rsidP="00DD5196">
      <w:pPr>
        <w:ind w:firstLine="709"/>
        <w:jc w:val="both"/>
        <w:rPr>
          <w:bCs/>
          <w:color w:val="000000"/>
          <w:w w:val="0"/>
        </w:rPr>
      </w:pPr>
      <w:r w:rsidRPr="00DD5196">
        <w:rPr>
          <w:bCs/>
          <w:color w:val="000000"/>
          <w:w w:val="0"/>
        </w:rPr>
        <w:t>- организует проведение внутриклассных и внутришкольных соревнований;</w:t>
      </w:r>
    </w:p>
    <w:p w:rsidR="00DD5196" w:rsidRPr="00DD5196" w:rsidRDefault="00DD5196" w:rsidP="00DD5196">
      <w:pPr>
        <w:ind w:firstLine="709"/>
        <w:jc w:val="both"/>
        <w:rPr>
          <w:bCs/>
          <w:color w:val="000000"/>
          <w:w w:val="0"/>
        </w:rPr>
      </w:pPr>
      <w:r w:rsidRPr="00DD5196">
        <w:rPr>
          <w:bCs/>
          <w:color w:val="000000"/>
          <w:w w:val="0"/>
        </w:rPr>
        <w:t>- организует участие в соревнованиях, проводимых органами управления образования Угличского муниципального района;</w:t>
      </w:r>
    </w:p>
    <w:p w:rsidR="00DD5196" w:rsidRPr="00DD5196" w:rsidRDefault="00DD5196" w:rsidP="00DD5196">
      <w:pPr>
        <w:ind w:firstLine="709"/>
        <w:jc w:val="both"/>
        <w:rPr>
          <w:bCs/>
          <w:color w:val="000000"/>
          <w:w w:val="0"/>
        </w:rPr>
      </w:pPr>
      <w:r w:rsidRPr="00DD5196">
        <w:rPr>
          <w:bCs/>
          <w:color w:val="000000"/>
          <w:w w:val="0"/>
        </w:rPr>
        <w:t>-пропагандирует в школе основные идеи физической культуры, спорта, здорового образа жизни;</w:t>
      </w:r>
    </w:p>
    <w:p w:rsidR="00DD5196" w:rsidRPr="00DD5196" w:rsidRDefault="00DD5196" w:rsidP="00DD5196">
      <w:pPr>
        <w:ind w:firstLine="709"/>
        <w:jc w:val="both"/>
        <w:rPr>
          <w:bCs/>
          <w:color w:val="000000"/>
          <w:w w:val="0"/>
        </w:rPr>
      </w:pPr>
      <w:r w:rsidRPr="00DD5196">
        <w:rPr>
          <w:bCs/>
          <w:color w:val="000000"/>
          <w:w w:val="0"/>
        </w:rPr>
        <w:t>-организует постоянно действующие спортивные секции и кружки, охватывающие обучающихся на всех ступенях обучения.</w:t>
      </w:r>
    </w:p>
    <w:p w:rsidR="00DD5196" w:rsidRPr="00DD5196" w:rsidRDefault="00DD5196" w:rsidP="00DD5196">
      <w:pPr>
        <w:pStyle w:val="a7"/>
        <w:ind w:left="0" w:firstLine="709"/>
        <w:jc w:val="both"/>
      </w:pPr>
    </w:p>
    <w:p w:rsidR="00DD5196" w:rsidRPr="00DD5196" w:rsidRDefault="00DD5196" w:rsidP="00DD5196">
      <w:pPr>
        <w:spacing w:after="4" w:line="271" w:lineRule="auto"/>
        <w:ind w:firstLine="709"/>
        <w:jc w:val="both"/>
      </w:pPr>
      <w:r w:rsidRPr="00DD5196">
        <w:rPr>
          <w:b/>
        </w:rPr>
        <w:t>Нормативно</w:t>
      </w:r>
      <w:bookmarkStart w:id="3312" w:name="_GoBack"/>
      <w:bookmarkEnd w:id="3312"/>
      <w:r w:rsidRPr="00DD5196">
        <w:rPr>
          <w:b/>
        </w:rPr>
        <w:t xml:space="preserve">- методическое обеспечение. </w:t>
      </w:r>
    </w:p>
    <w:p w:rsidR="00DD5196" w:rsidRPr="00DD5196" w:rsidRDefault="00DD5196" w:rsidP="00DD5196">
      <w:pPr>
        <w:ind w:firstLine="709"/>
        <w:jc w:val="both"/>
      </w:pPr>
      <w:r w:rsidRPr="00DD5196">
        <w:t xml:space="preserve">В своей работе школа руководствуется следующими локально-нормативными и правовыми документами: </w:t>
      </w:r>
    </w:p>
    <w:p w:rsidR="00DD5196" w:rsidRPr="00DD5196" w:rsidRDefault="00DD5196" w:rsidP="00DD5196">
      <w:pPr>
        <w:ind w:firstLine="709"/>
        <w:jc w:val="both"/>
      </w:pPr>
      <w:r w:rsidRPr="00DD5196">
        <w:t xml:space="preserve">Конституция Российской Федерации (ред. 2020 г.), </w:t>
      </w:r>
    </w:p>
    <w:p w:rsidR="00DD5196" w:rsidRPr="00DD5196" w:rsidRDefault="00DD5196" w:rsidP="00DD5196">
      <w:pPr>
        <w:ind w:firstLine="709"/>
        <w:jc w:val="both"/>
      </w:pPr>
      <w:r w:rsidRPr="00DD5196">
        <w:t xml:space="preserve">Федеральный закон от 29 декабря 2012 г. № 273-ФЗ «Об образовании в Российской Федерации», </w:t>
      </w:r>
    </w:p>
    <w:p w:rsidR="00DD5196" w:rsidRPr="00DD5196" w:rsidRDefault="00DD5196" w:rsidP="00DD5196">
      <w:pPr>
        <w:ind w:firstLine="709"/>
        <w:jc w:val="both"/>
      </w:pPr>
      <w:r w:rsidRPr="00DD5196">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DD5196" w:rsidRPr="00DD5196" w:rsidRDefault="00DD5196" w:rsidP="00DD5196">
      <w:pPr>
        <w:ind w:firstLine="709"/>
        <w:jc w:val="both"/>
      </w:pPr>
      <w:r w:rsidRPr="00DD5196">
        <w:t xml:space="preserve">Стратегия развития воспитания в Российской Федерации на период до 2025 года, утверждённая распоряжением Правительства Российской Федерации от 29 мая 2015 г. № 996-р, </w:t>
      </w:r>
    </w:p>
    <w:p w:rsidR="00DD5196" w:rsidRPr="00DD5196" w:rsidRDefault="00DD5196" w:rsidP="00DD5196">
      <w:pPr>
        <w:ind w:firstLine="709"/>
        <w:jc w:val="both"/>
      </w:pPr>
      <w:r w:rsidRPr="00DD5196">
        <w:t xml:space="preserve">Указ Президента Российской Федерации от 07.05.2018г №204 «О национальных целях и стратегических задачах развития Российской Федерации на период до 2024года» </w:t>
      </w:r>
    </w:p>
    <w:p w:rsidR="00DD5196" w:rsidRPr="00DD5196" w:rsidRDefault="00DD5196" w:rsidP="00DD5196">
      <w:pPr>
        <w:ind w:firstLine="709"/>
        <w:jc w:val="both"/>
      </w:pPr>
      <w:r w:rsidRPr="00DD5196">
        <w:t xml:space="preserve">Приказы Министерства просвещения России от 31 мая 2021 г. № 286 «Об утверждении федерального государственного образовательного стандарта начального общего образования» и № 287 «Об утверждении федерального государственного образовательного стандарта основного общего образования». </w:t>
      </w:r>
    </w:p>
    <w:p w:rsidR="00DD5196" w:rsidRPr="00DD5196" w:rsidRDefault="00DD5196" w:rsidP="00DD5196">
      <w:pPr>
        <w:ind w:firstLine="709"/>
        <w:jc w:val="both"/>
      </w:pPr>
      <w:r w:rsidRPr="00DD5196">
        <w:t xml:space="preserve">Стратегия национальной безопасности Российской Федерации (Указ Президента Российской Федерации от 02.07.2021 № 400), </w:t>
      </w:r>
    </w:p>
    <w:p w:rsidR="00DD5196" w:rsidRPr="00DD5196" w:rsidRDefault="00DD5196" w:rsidP="00DD5196">
      <w:pPr>
        <w:ind w:firstLine="709"/>
        <w:jc w:val="both"/>
      </w:pPr>
      <w:r w:rsidRPr="00DD5196">
        <w:t xml:space="preserve">Федеральные государственные образовательные стандарты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DD5196" w:rsidRPr="00DD5196" w:rsidRDefault="00DD5196" w:rsidP="00DD5196">
      <w:pPr>
        <w:ind w:firstLine="709"/>
        <w:jc w:val="both"/>
      </w:pPr>
      <w:r w:rsidRPr="00DD5196">
        <w:t xml:space="preserve">Письмо Министерства просвещения Российской Федерации от 04.08.2020г №ДГ -1249/06 «О внедрении примерной программы воспитания», </w:t>
      </w:r>
    </w:p>
    <w:p w:rsidR="00DD5196" w:rsidRPr="00DD5196" w:rsidRDefault="00DD5196" w:rsidP="00DD5196">
      <w:pPr>
        <w:ind w:firstLine="709"/>
        <w:jc w:val="both"/>
      </w:pPr>
      <w:r w:rsidRPr="00DD5196">
        <w:t>Примерная рабочая программа воспитания для общеобразовательных организаций Федерального государственного бюджетного научного учреждения «Институт изучения детства, семьи и воспитания Российской академии образования», утвержденная 23.06.2022 года на заседании Федерального учебнометодического объединения по общему образованию.</w:t>
      </w:r>
    </w:p>
    <w:p w:rsidR="00DD5196" w:rsidRPr="00DD5196" w:rsidRDefault="00DD5196" w:rsidP="00DD5196">
      <w:pPr>
        <w:spacing w:after="31" w:line="259" w:lineRule="auto"/>
        <w:ind w:firstLine="709"/>
        <w:jc w:val="both"/>
      </w:pPr>
    </w:p>
    <w:p w:rsidR="00DD5196" w:rsidRPr="00DD5196" w:rsidRDefault="00DD5196" w:rsidP="00DD5196">
      <w:pPr>
        <w:shd w:val="clear" w:color="auto" w:fill="FFFFFF"/>
        <w:ind w:firstLine="709"/>
        <w:jc w:val="both"/>
        <w:rPr>
          <w:b/>
          <w:color w:val="000000"/>
        </w:rPr>
      </w:pPr>
    </w:p>
    <w:p w:rsidR="00DD5196" w:rsidRPr="00DD5196" w:rsidRDefault="00DD5196" w:rsidP="00DD5196">
      <w:pPr>
        <w:shd w:val="clear" w:color="auto" w:fill="FFFFFF"/>
        <w:ind w:firstLine="709"/>
        <w:jc w:val="both"/>
        <w:rPr>
          <w:b/>
          <w:color w:val="000000"/>
        </w:rPr>
      </w:pPr>
      <w:r w:rsidRPr="00DD5196">
        <w:rPr>
          <w:b/>
          <w:color w:val="000000"/>
        </w:rPr>
        <w:t>Система поощрения социальной успешности и проявлений активной жизненной позиции обучающихся</w:t>
      </w:r>
    </w:p>
    <w:p w:rsidR="00DD5196" w:rsidRPr="00DD5196" w:rsidRDefault="00DD5196" w:rsidP="00DD5196">
      <w:pPr>
        <w:shd w:val="clear" w:color="auto" w:fill="FFFFFF"/>
        <w:ind w:firstLine="709"/>
        <w:jc w:val="both"/>
        <w:rPr>
          <w:bCs/>
          <w:color w:val="000000"/>
          <w:w w:val="0"/>
        </w:rPr>
      </w:pPr>
    </w:p>
    <w:p w:rsidR="00DD5196" w:rsidRPr="00DD5196" w:rsidRDefault="00DD5196" w:rsidP="00DD5196">
      <w:pPr>
        <w:ind w:firstLine="709"/>
        <w:jc w:val="both"/>
        <w:rPr>
          <w:bCs/>
          <w:color w:val="000000"/>
          <w:w w:val="0"/>
        </w:rPr>
      </w:pPr>
      <w:r w:rsidRPr="00DD5196">
        <w:rPr>
          <w:bCs/>
          <w:color w:val="000000"/>
          <w:w w:val="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прозрачности правил поощрения;</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регулировании частоты награждений (недопущение избыточности в поощрениях, чрезмерно большие группы поощряемых и т. п.);</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D5196" w:rsidRPr="00DD5196" w:rsidRDefault="00DD5196" w:rsidP="00DD5196">
      <w:pPr>
        <w:ind w:firstLine="709"/>
        <w:jc w:val="both"/>
        <w:rPr>
          <w:bCs/>
          <w:color w:val="000000"/>
          <w:w w:val="0"/>
        </w:rPr>
      </w:pPr>
      <w:r w:rsidRPr="00DD5196">
        <w:rPr>
          <w:bCs/>
          <w:color w:val="000000"/>
          <w:w w:val="0"/>
        </w:rPr>
        <w:t>-</w:t>
      </w:r>
      <w:r w:rsidRPr="00DD5196">
        <w:rPr>
          <w:bCs/>
          <w:color w:val="000000"/>
          <w:w w:val="0"/>
        </w:rPr>
        <w:tab/>
        <w:t xml:space="preserve">привлечении к участию в системе поощрений на всех стадиях родителей (законных представителей) </w:t>
      </w:r>
      <w:r w:rsidRPr="00DD5196">
        <w:rPr>
          <w:bCs/>
          <w:color w:val="000000"/>
          <w:w w:val="0"/>
        </w:rPr>
        <w:lastRenderedPageBreak/>
        <w:t>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D5196" w:rsidRPr="00DD5196" w:rsidRDefault="00DD5196" w:rsidP="00DD5196">
      <w:pPr>
        <w:ind w:firstLine="709"/>
        <w:jc w:val="both"/>
        <w:rPr>
          <w:bCs/>
          <w:color w:val="000000"/>
          <w:w w:val="0"/>
        </w:rPr>
      </w:pPr>
      <w:r w:rsidRPr="00DD5196">
        <w:rPr>
          <w:bCs/>
          <w:color w:val="000000"/>
          <w:w w:val="0"/>
        </w:rPr>
        <w:t>Формы поощрения проявлений активной жизненной позиции обучающихся и социальной успешности:</w:t>
      </w:r>
    </w:p>
    <w:p w:rsidR="00DD5196" w:rsidRPr="00DD5196" w:rsidRDefault="00DD5196" w:rsidP="00DD5196">
      <w:pPr>
        <w:ind w:firstLine="709"/>
        <w:jc w:val="both"/>
        <w:rPr>
          <w:bCs/>
          <w:color w:val="000000"/>
          <w:w w:val="0"/>
        </w:rPr>
      </w:pPr>
      <w:r w:rsidRPr="00DD5196">
        <w:rPr>
          <w:bCs/>
          <w:color w:val="000000"/>
          <w:w w:val="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D5196" w:rsidRPr="00DD5196" w:rsidRDefault="00DD5196" w:rsidP="00DD5196">
      <w:pPr>
        <w:ind w:firstLine="709"/>
        <w:jc w:val="both"/>
        <w:rPr>
          <w:bCs/>
          <w:color w:val="000000"/>
          <w:w w:val="0"/>
        </w:rPr>
      </w:pPr>
      <w:r w:rsidRPr="00DD5196">
        <w:rPr>
          <w:bCs/>
          <w:color w:val="000000"/>
          <w:w w:val="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D5196" w:rsidRPr="00DD5196" w:rsidRDefault="00DD5196" w:rsidP="00DD5196">
      <w:pPr>
        <w:ind w:firstLine="709"/>
        <w:jc w:val="both"/>
        <w:rPr>
          <w:bCs/>
          <w:color w:val="000000"/>
          <w:w w:val="0"/>
        </w:rPr>
      </w:pPr>
      <w:r w:rsidRPr="00DD5196">
        <w:rPr>
          <w:bCs/>
          <w:color w:val="000000"/>
          <w:w w:val="0"/>
        </w:rPr>
        <w:t xml:space="preserve">Рейтинг — размещение обучающихся или групп в последовательности, определяемой их успешностью, достижениями в чем-либо. </w:t>
      </w:r>
    </w:p>
    <w:p w:rsidR="00DD5196" w:rsidRPr="00DD5196" w:rsidRDefault="00DD5196" w:rsidP="00DD5196">
      <w:pPr>
        <w:ind w:firstLine="709"/>
        <w:jc w:val="both"/>
        <w:rPr>
          <w:bCs/>
          <w:color w:val="000000"/>
          <w:w w:val="0"/>
        </w:rPr>
      </w:pPr>
      <w:r w:rsidRPr="00DD5196">
        <w:rPr>
          <w:bCs/>
          <w:color w:val="000000"/>
          <w:w w:val="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F05C42" w:rsidRPr="00DD5196" w:rsidRDefault="00F05C42" w:rsidP="00F05C42">
      <w:pPr>
        <w:pStyle w:val="24"/>
        <w:tabs>
          <w:tab w:val="left" w:pos="462"/>
        </w:tabs>
        <w:spacing w:after="0"/>
        <w:jc w:val="both"/>
        <w:rPr>
          <w:rStyle w:val="23"/>
          <w:rFonts w:ascii="Times New Roman" w:hAnsi="Times New Roman" w:cs="Times New Roman"/>
          <w:color w:val="FF0000"/>
          <w:sz w:val="22"/>
          <w:szCs w:val="22"/>
        </w:rPr>
      </w:pPr>
    </w:p>
    <w:p w:rsidR="00F05C42" w:rsidRPr="00DD5196" w:rsidRDefault="00F05C42" w:rsidP="00F05C42">
      <w:pPr>
        <w:pStyle w:val="24"/>
        <w:tabs>
          <w:tab w:val="left" w:pos="462"/>
        </w:tabs>
        <w:spacing w:after="0"/>
        <w:jc w:val="both"/>
        <w:rPr>
          <w:rStyle w:val="23"/>
          <w:rFonts w:ascii="Times New Roman" w:hAnsi="Times New Roman" w:cs="Times New Roman"/>
          <w:color w:val="FF0000"/>
          <w:sz w:val="22"/>
          <w:szCs w:val="22"/>
        </w:rPr>
      </w:pPr>
    </w:p>
    <w:p w:rsidR="00F05C42" w:rsidRPr="00C41B23" w:rsidRDefault="00F05C42" w:rsidP="00F05C42">
      <w:pPr>
        <w:pStyle w:val="24"/>
        <w:tabs>
          <w:tab w:val="left" w:pos="462"/>
        </w:tabs>
        <w:spacing w:after="0"/>
        <w:jc w:val="both"/>
        <w:rPr>
          <w:rFonts w:ascii="Times New Roman" w:hAnsi="Times New Roman" w:cs="Times New Roman"/>
          <w:b w:val="0"/>
          <w:bCs w:val="0"/>
          <w:color w:val="FF0000"/>
          <w:w w:val="100"/>
          <w:sz w:val="22"/>
          <w:szCs w:val="22"/>
        </w:rPr>
      </w:pPr>
    </w:p>
    <w:p w:rsidR="006D6D38" w:rsidRPr="00C41B23" w:rsidRDefault="006D6D38" w:rsidP="00F430C9">
      <w:pPr>
        <w:pStyle w:val="24"/>
        <w:numPr>
          <w:ilvl w:val="0"/>
          <w:numId w:val="152"/>
        </w:numPr>
        <w:tabs>
          <w:tab w:val="left" w:pos="477"/>
        </w:tabs>
        <w:spacing w:after="0"/>
        <w:jc w:val="center"/>
        <w:rPr>
          <w:rStyle w:val="23"/>
          <w:rFonts w:ascii="Times New Roman" w:hAnsi="Times New Roman" w:cs="Times New Roman"/>
          <w:b/>
          <w:color w:val="000000" w:themeColor="text1"/>
          <w:w w:val="100"/>
          <w:sz w:val="22"/>
          <w:szCs w:val="22"/>
        </w:rPr>
      </w:pPr>
      <w:bookmarkStart w:id="3313" w:name="bookmark5646"/>
      <w:bookmarkEnd w:id="3313"/>
      <w:r w:rsidRPr="00C41B23">
        <w:rPr>
          <w:rStyle w:val="23"/>
          <w:rFonts w:ascii="Times New Roman" w:hAnsi="Times New Roman" w:cs="Times New Roman"/>
          <w:b/>
          <w:color w:val="000000" w:themeColor="text1"/>
          <w:sz w:val="22"/>
          <w:szCs w:val="22"/>
        </w:rPr>
        <w:t>ПРОГРАММА КОРРЕКЦИОННОЙ РАБОТЫ</w:t>
      </w:r>
    </w:p>
    <w:p w:rsidR="00451A7E" w:rsidRPr="00C41B23" w:rsidRDefault="00451A7E" w:rsidP="00451A7E">
      <w:pPr>
        <w:pStyle w:val="24"/>
        <w:tabs>
          <w:tab w:val="left" w:pos="477"/>
        </w:tabs>
        <w:spacing w:after="0"/>
        <w:jc w:val="both"/>
        <w:rPr>
          <w:rFonts w:ascii="Times New Roman" w:hAnsi="Times New Roman" w:cs="Times New Roman"/>
          <w:b w:val="0"/>
          <w:bCs w:val="0"/>
          <w:color w:val="000000" w:themeColor="text1"/>
          <w:w w:val="100"/>
          <w:sz w:val="22"/>
          <w:szCs w:val="22"/>
        </w:rPr>
      </w:pPr>
    </w:p>
    <w:p w:rsidR="006D6D38" w:rsidRPr="00C41B23" w:rsidRDefault="006D6D38" w:rsidP="006C0AD5">
      <w:pPr>
        <w:widowControl/>
        <w:adjustRightInd w:val="0"/>
        <w:ind w:firstLine="284"/>
        <w:rPr>
          <w:rFonts w:eastAsiaTheme="minorHAnsi"/>
        </w:rPr>
      </w:pPr>
      <w:r w:rsidRPr="00C41B23">
        <w:rPr>
          <w:rStyle w:val="11"/>
          <w:rFonts w:ascii="Times New Roman" w:hAnsi="Times New Roman" w:cs="Times New Roman"/>
          <w:color w:val="000000" w:themeColor="text1"/>
          <w:sz w:val="22"/>
          <w:szCs w:val="22"/>
        </w:rPr>
        <w:t>Программа коррекционной работы (ПКР) является неотъем</w:t>
      </w:r>
      <w:r w:rsidRPr="00C41B23">
        <w:rPr>
          <w:rStyle w:val="11"/>
          <w:rFonts w:ascii="Times New Roman" w:hAnsi="Times New Roman" w:cs="Times New Roman"/>
          <w:color w:val="000000" w:themeColor="text1"/>
          <w:sz w:val="22"/>
          <w:szCs w:val="22"/>
        </w:rPr>
        <w:softHyphen/>
        <w:t xml:space="preserve">лемым структурным компонентом основной образовательной программы образовательной организации. ПКР разрабатывается для обучающихся </w:t>
      </w:r>
      <w:r w:rsidRPr="00C41B23">
        <w:rPr>
          <w:rFonts w:eastAsiaTheme="minorHAnsi"/>
        </w:rPr>
        <w:t xml:space="preserve">с ограниченными возможностями здоровья -физических лиц, имеющих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а также </w:t>
      </w:r>
      <w:r w:rsidRPr="00C41B23">
        <w:rPr>
          <w:rStyle w:val="11"/>
          <w:rFonts w:ascii="Times New Roman" w:hAnsi="Times New Roman" w:cs="Times New Roman"/>
          <w:color w:val="000000" w:themeColor="text1"/>
          <w:sz w:val="22"/>
          <w:szCs w:val="22"/>
        </w:rPr>
        <w:t xml:space="preserve"> для обучающихся с трудностями в обучении и социализации.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В соответствии с ФГОС ООО программа коррекционной рабо</w:t>
      </w:r>
      <w:r w:rsidRPr="00C41B23">
        <w:rPr>
          <w:rStyle w:val="11"/>
          <w:rFonts w:ascii="Times New Roman" w:hAnsi="Times New Roman" w:cs="Times New Roman"/>
          <w:color w:val="000000" w:themeColor="text1"/>
          <w:sz w:val="22"/>
          <w:szCs w:val="22"/>
        </w:rPr>
        <w:softHyphen/>
        <w:t>ты должна быть направлена на осуществление индивидуально</w:t>
      </w:r>
      <w:r w:rsidRPr="00C41B23">
        <w:rPr>
          <w:rStyle w:val="11"/>
          <w:rFonts w:ascii="Times New Roman" w:hAnsi="Times New Roman" w:cs="Times New Roman"/>
          <w:color w:val="000000" w:themeColor="text1"/>
          <w:sz w:val="22"/>
          <w:szCs w:val="22"/>
        </w:rPr>
        <w:softHyphen/>
        <w:t>ориентированной психолого-педагогической помощи детям с трудностями в обучении и социализации в освоении програм</w:t>
      </w:r>
      <w:r w:rsidRPr="00C41B23">
        <w:rPr>
          <w:rStyle w:val="11"/>
          <w:rFonts w:ascii="Times New Roman" w:hAnsi="Times New Roman" w:cs="Times New Roman"/>
          <w:color w:val="000000" w:themeColor="text1"/>
          <w:sz w:val="22"/>
          <w:szCs w:val="22"/>
        </w:rPr>
        <w:softHyphen/>
        <w:t>мы основного общего образования, их социальную адаптацию и личностное самоопределение.</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Программа коррекционной работы обеспечивает:</w:t>
      </w:r>
    </w:p>
    <w:p w:rsidR="006D6D38" w:rsidRPr="00C41B23" w:rsidRDefault="006D6D38" w:rsidP="00F430C9">
      <w:pPr>
        <w:pStyle w:val="a3"/>
        <w:numPr>
          <w:ilvl w:val="0"/>
          <w:numId w:val="151"/>
        </w:numPr>
        <w:tabs>
          <w:tab w:val="left" w:pos="207"/>
        </w:tabs>
        <w:autoSpaceDE/>
        <w:autoSpaceDN/>
        <w:ind w:left="0" w:firstLine="284"/>
        <w:rPr>
          <w:color w:val="000000" w:themeColor="text1"/>
          <w:sz w:val="22"/>
          <w:szCs w:val="22"/>
        </w:rPr>
      </w:pPr>
      <w:bookmarkStart w:id="3314" w:name="bookmark5857"/>
      <w:bookmarkEnd w:id="3314"/>
      <w:r w:rsidRPr="00C41B23">
        <w:rPr>
          <w:rStyle w:val="11"/>
          <w:rFonts w:ascii="Times New Roman" w:hAnsi="Times New Roman" w:cs="Times New Roman"/>
          <w:color w:val="000000" w:themeColor="text1"/>
          <w:sz w:val="22"/>
          <w:szCs w:val="22"/>
        </w:rPr>
        <w:t>выявление индивидуальных образовательных потребностей обучающихся, направленности личности, профессиональных склонностей;</w:t>
      </w:r>
    </w:p>
    <w:p w:rsidR="006D6D38" w:rsidRPr="00C41B23" w:rsidRDefault="006D6D38" w:rsidP="00F430C9">
      <w:pPr>
        <w:pStyle w:val="a3"/>
        <w:numPr>
          <w:ilvl w:val="0"/>
          <w:numId w:val="151"/>
        </w:numPr>
        <w:tabs>
          <w:tab w:val="left" w:pos="207"/>
        </w:tabs>
        <w:autoSpaceDE/>
        <w:autoSpaceDN/>
        <w:ind w:left="0" w:firstLine="284"/>
        <w:rPr>
          <w:color w:val="000000" w:themeColor="text1"/>
          <w:sz w:val="22"/>
          <w:szCs w:val="22"/>
        </w:rPr>
      </w:pPr>
      <w:bookmarkStart w:id="3315" w:name="bookmark5858"/>
      <w:bookmarkEnd w:id="3315"/>
      <w:r w:rsidRPr="00C41B23">
        <w:rPr>
          <w:rStyle w:val="11"/>
          <w:rFonts w:ascii="Times New Roman" w:hAnsi="Times New Roman" w:cs="Times New Roman"/>
          <w:color w:val="000000" w:themeColor="text1"/>
          <w:sz w:val="22"/>
          <w:szCs w:val="22"/>
        </w:rPr>
        <w:t>систему комплексного психолого-педагогического сопрово</w:t>
      </w:r>
      <w:r w:rsidRPr="00C41B23">
        <w:rPr>
          <w:rStyle w:val="11"/>
          <w:rFonts w:ascii="Times New Roman" w:hAnsi="Times New Roman" w:cs="Times New Roman"/>
          <w:color w:val="000000" w:themeColor="text1"/>
          <w:sz w:val="22"/>
          <w:szCs w:val="22"/>
        </w:rPr>
        <w:softHyphen/>
        <w:t>ждения в условиях образовательной деятельности, включа</w:t>
      </w:r>
      <w:r w:rsidRPr="00C41B23">
        <w:rPr>
          <w:rStyle w:val="11"/>
          <w:rFonts w:ascii="Times New Roman" w:hAnsi="Times New Roman" w:cs="Times New Roman"/>
          <w:color w:val="000000" w:themeColor="text1"/>
          <w:sz w:val="22"/>
          <w:szCs w:val="22"/>
        </w:rPr>
        <w:softHyphen/>
        <w:t>ющего психолого-педагогическое обследование обучающихся и мониторинг динамики их развития, личностного становле</w:t>
      </w:r>
      <w:r w:rsidRPr="00C41B23">
        <w:rPr>
          <w:rStyle w:val="11"/>
          <w:rFonts w:ascii="Times New Roman" w:hAnsi="Times New Roman" w:cs="Times New Roman"/>
          <w:color w:val="000000" w:themeColor="text1"/>
          <w:sz w:val="22"/>
          <w:szCs w:val="22"/>
        </w:rPr>
        <w:softHyphen/>
        <w:t>ния, проведение индивидуальных и групповых коррекцион</w:t>
      </w:r>
      <w:r w:rsidRPr="00C41B23">
        <w:rPr>
          <w:rStyle w:val="11"/>
          <w:rFonts w:ascii="Times New Roman" w:hAnsi="Times New Roman" w:cs="Times New Roman"/>
          <w:color w:val="000000" w:themeColor="text1"/>
          <w:sz w:val="22"/>
          <w:szCs w:val="22"/>
        </w:rPr>
        <w:softHyphen/>
        <w:t>но-развивающих занятий;</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316" w:name="bookmark5859"/>
      <w:bookmarkEnd w:id="3316"/>
      <w:r w:rsidRPr="00C41B23">
        <w:rPr>
          <w:rStyle w:val="11"/>
          <w:rFonts w:ascii="Times New Roman" w:hAnsi="Times New Roman" w:cs="Times New Roman"/>
          <w:color w:val="000000" w:themeColor="text1"/>
          <w:sz w:val="22"/>
          <w:szCs w:val="22"/>
        </w:rPr>
        <w:t>успешное освоение основной общеобразовательной програм</w:t>
      </w:r>
      <w:r w:rsidRPr="00C41B23">
        <w:rPr>
          <w:rStyle w:val="11"/>
          <w:rFonts w:ascii="Times New Roman" w:hAnsi="Times New Roman" w:cs="Times New Roman"/>
          <w:color w:val="000000" w:themeColor="text1"/>
          <w:sz w:val="22"/>
          <w:szCs w:val="22"/>
        </w:rPr>
        <w:softHyphen/>
        <w:t>мы основного общего образования, достижение обучающи</w:t>
      </w:r>
      <w:r w:rsidRPr="00C41B23">
        <w:rPr>
          <w:rStyle w:val="11"/>
          <w:rFonts w:ascii="Times New Roman" w:hAnsi="Times New Roman" w:cs="Times New Roman"/>
          <w:color w:val="000000" w:themeColor="text1"/>
          <w:sz w:val="22"/>
          <w:szCs w:val="22"/>
        </w:rPr>
        <w:softHyphen/>
        <w:t>мися с ограниченными возможностями здоровья, а также обучающи</w:t>
      </w:r>
      <w:r w:rsidRPr="00C41B23">
        <w:rPr>
          <w:rStyle w:val="11"/>
          <w:rFonts w:ascii="Times New Roman" w:hAnsi="Times New Roman" w:cs="Times New Roman"/>
          <w:color w:val="000000" w:themeColor="text1"/>
          <w:sz w:val="22"/>
          <w:szCs w:val="22"/>
        </w:rPr>
        <w:softHyphen/>
        <w:t xml:space="preserve">мися с </w:t>
      </w:r>
      <w:r w:rsidRPr="00C41B23">
        <w:rPr>
          <w:rStyle w:val="11"/>
          <w:rFonts w:ascii="Times New Roman" w:hAnsi="Times New Roman" w:cs="Times New Roman"/>
          <w:color w:val="auto"/>
          <w:sz w:val="22"/>
          <w:szCs w:val="22"/>
        </w:rPr>
        <w:t>трудностями в обучении и социализации предметных, метапредметных и личностных результатов.</w:t>
      </w:r>
    </w:p>
    <w:p w:rsidR="006D6D38" w:rsidRPr="00C41B23" w:rsidRDefault="006D6D38" w:rsidP="006C0AD5">
      <w:pPr>
        <w:pStyle w:val="a3"/>
        <w:ind w:left="0" w:firstLine="284"/>
        <w:rPr>
          <w:sz w:val="22"/>
          <w:szCs w:val="22"/>
        </w:rPr>
      </w:pPr>
      <w:r w:rsidRPr="00C41B23">
        <w:rPr>
          <w:rStyle w:val="11"/>
          <w:rFonts w:ascii="Times New Roman" w:hAnsi="Times New Roman" w:cs="Times New Roman"/>
          <w:color w:val="auto"/>
          <w:sz w:val="22"/>
          <w:szCs w:val="22"/>
        </w:rPr>
        <w:t>Программа коррекционной работы содержит:</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317" w:name="bookmark5860"/>
      <w:bookmarkEnd w:id="3317"/>
      <w:r w:rsidRPr="00C41B23">
        <w:rPr>
          <w:rStyle w:val="11"/>
          <w:rFonts w:ascii="Times New Roman" w:hAnsi="Times New Roman" w:cs="Times New Roman"/>
          <w:color w:val="auto"/>
          <w:sz w:val="22"/>
          <w:szCs w:val="22"/>
        </w:rPr>
        <w:t>план диагностических и коррекционно-развивающих меро</w:t>
      </w:r>
      <w:r w:rsidRPr="00C41B23">
        <w:rPr>
          <w:rStyle w:val="11"/>
          <w:rFonts w:ascii="Times New Roman" w:hAnsi="Times New Roman" w:cs="Times New Roman"/>
          <w:color w:val="auto"/>
          <w:sz w:val="22"/>
          <w:szCs w:val="22"/>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318" w:name="bookmark5861"/>
      <w:bookmarkEnd w:id="3318"/>
      <w:r w:rsidRPr="00C41B23">
        <w:rPr>
          <w:rStyle w:val="11"/>
          <w:rFonts w:ascii="Times New Roman" w:hAnsi="Times New Roman" w:cs="Times New Roman"/>
          <w:color w:val="auto"/>
          <w:sz w:val="22"/>
          <w:szCs w:val="22"/>
        </w:rPr>
        <w:t>описание условий обучения и воспитания обучающихся, ме</w:t>
      </w:r>
      <w:r w:rsidRPr="00C41B23">
        <w:rPr>
          <w:rStyle w:val="11"/>
          <w:rFonts w:ascii="Times New Roman" w:hAnsi="Times New Roman" w:cs="Times New Roman"/>
          <w:color w:val="auto"/>
          <w:sz w:val="22"/>
          <w:szCs w:val="22"/>
        </w:rPr>
        <w:softHyphen/>
        <w:t>тоды обучения и воспитания, учебные пособия и дидактиче</w:t>
      </w:r>
      <w:r w:rsidRPr="00C41B23">
        <w:rPr>
          <w:rStyle w:val="11"/>
          <w:rFonts w:ascii="Times New Roman" w:hAnsi="Times New Roman" w:cs="Times New Roman"/>
          <w:color w:val="auto"/>
          <w:sz w:val="22"/>
          <w:szCs w:val="22"/>
        </w:rPr>
        <w:softHyphen/>
        <w:t>ские материалы, технические средства обучения коллектив</w:t>
      </w:r>
      <w:r w:rsidRPr="00C41B23">
        <w:rPr>
          <w:rStyle w:val="11"/>
          <w:rFonts w:ascii="Times New Roman" w:hAnsi="Times New Roman" w:cs="Times New Roman"/>
          <w:color w:val="auto"/>
          <w:sz w:val="22"/>
          <w:szCs w:val="22"/>
        </w:rPr>
        <w:softHyphen/>
        <w:t>ного и индивидуального пользования, особенности проведения групповых и индивидуальных коррекционно-развивающих занятий;</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319" w:name="bookmark5862"/>
      <w:bookmarkEnd w:id="3319"/>
      <w:r w:rsidRPr="00C41B23">
        <w:rPr>
          <w:rStyle w:val="11"/>
          <w:rFonts w:ascii="Times New Roman" w:hAnsi="Times New Roman" w:cs="Times New Roman"/>
          <w:color w:val="auto"/>
          <w:sz w:val="22"/>
          <w:szCs w:val="22"/>
        </w:rPr>
        <w:t>описание основного содержания рабочих программ коррек</w:t>
      </w:r>
      <w:r w:rsidRPr="00C41B23">
        <w:rPr>
          <w:rStyle w:val="11"/>
          <w:rFonts w:ascii="Times New Roman" w:hAnsi="Times New Roman" w:cs="Times New Roman"/>
          <w:color w:val="auto"/>
          <w:sz w:val="22"/>
          <w:szCs w:val="22"/>
        </w:rPr>
        <w:softHyphen/>
        <w:t>ционно-развивающих курсов;</w:t>
      </w:r>
    </w:p>
    <w:p w:rsidR="006D6D38" w:rsidRPr="00C41B23" w:rsidRDefault="006D6D38" w:rsidP="00F430C9">
      <w:pPr>
        <w:pStyle w:val="a3"/>
        <w:numPr>
          <w:ilvl w:val="0"/>
          <w:numId w:val="151"/>
        </w:numPr>
        <w:tabs>
          <w:tab w:val="left" w:pos="207"/>
        </w:tabs>
        <w:autoSpaceDE/>
        <w:autoSpaceDN/>
        <w:ind w:left="0" w:firstLine="284"/>
        <w:rPr>
          <w:sz w:val="22"/>
          <w:szCs w:val="22"/>
        </w:rPr>
      </w:pPr>
      <w:bookmarkStart w:id="3320" w:name="bookmark5863"/>
      <w:bookmarkStart w:id="3321" w:name="bookmark5864"/>
      <w:bookmarkEnd w:id="3320"/>
      <w:bookmarkEnd w:id="3321"/>
      <w:r w:rsidRPr="00C41B23">
        <w:rPr>
          <w:rStyle w:val="11"/>
          <w:rFonts w:ascii="Times New Roman" w:hAnsi="Times New Roman" w:cs="Times New Roman"/>
          <w:color w:val="auto"/>
          <w:sz w:val="22"/>
          <w:szCs w:val="22"/>
        </w:rPr>
        <w:t>планируемые результаты коррекционной работы и подходы к их оценке.</w:t>
      </w:r>
    </w:p>
    <w:p w:rsidR="006D6D38" w:rsidRPr="00C41B23" w:rsidRDefault="006D6D38" w:rsidP="006C0AD5">
      <w:pPr>
        <w:pStyle w:val="a3"/>
        <w:ind w:left="0" w:firstLine="284"/>
        <w:rPr>
          <w:sz w:val="22"/>
          <w:szCs w:val="22"/>
        </w:rPr>
      </w:pPr>
      <w:r w:rsidRPr="00C41B23">
        <w:rPr>
          <w:rStyle w:val="11"/>
          <w:rFonts w:ascii="Times New Roman" w:hAnsi="Times New Roman" w:cs="Times New Roman"/>
          <w:color w:val="auto"/>
          <w:sz w:val="22"/>
          <w:szCs w:val="22"/>
        </w:rPr>
        <w:t>ПКР предусматривает создание условий обучения и воспита</w:t>
      </w:r>
      <w:r w:rsidRPr="00C41B23">
        <w:rPr>
          <w:rStyle w:val="11"/>
          <w:rFonts w:ascii="Times New Roman" w:hAnsi="Times New Roman" w:cs="Times New Roman"/>
          <w:color w:val="auto"/>
          <w:sz w:val="22"/>
          <w:szCs w:val="22"/>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auto"/>
          <w:sz w:val="22"/>
          <w:szCs w:val="22"/>
        </w:rPr>
        <w:t>ПКР уровня основного общего образования непрерывна и преемственна с другими уровнями образования</w:t>
      </w:r>
      <w:r w:rsidRPr="00C41B23">
        <w:rPr>
          <w:rStyle w:val="11"/>
          <w:rFonts w:ascii="Times New Roman" w:hAnsi="Times New Roman" w:cs="Times New Roman"/>
          <w:color w:val="000000" w:themeColor="text1"/>
          <w:sz w:val="22"/>
          <w:szCs w:val="22"/>
        </w:rPr>
        <w:t xml:space="preserve"> (начальным, средним). Программа ориентирована на развитие потенциаль</w:t>
      </w:r>
      <w:r w:rsidRPr="00C41B23">
        <w:rPr>
          <w:rStyle w:val="11"/>
          <w:rFonts w:ascii="Times New Roman" w:hAnsi="Times New Roman" w:cs="Times New Roman"/>
          <w:color w:val="000000" w:themeColor="text1"/>
          <w:sz w:val="22"/>
          <w:szCs w:val="22"/>
        </w:rPr>
        <w:softHyphen/>
        <w:t>ных возможностей обучающихся и их потребностей более вы</w:t>
      </w:r>
      <w:r w:rsidRPr="00C41B23">
        <w:rPr>
          <w:rStyle w:val="11"/>
          <w:rFonts w:ascii="Times New Roman" w:hAnsi="Times New Roman" w:cs="Times New Roman"/>
          <w:color w:val="000000" w:themeColor="text1"/>
          <w:sz w:val="22"/>
          <w:szCs w:val="22"/>
        </w:rPr>
        <w:softHyphen/>
        <w:t>сокого уровня, необходимых для дальнейшего обучения и успешной социализации.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ПКР может быть реализована при разных формах получения образования, включая обучение на дому и с применением дис</w:t>
      </w:r>
      <w:r w:rsidRPr="00C41B23">
        <w:rPr>
          <w:rStyle w:val="11"/>
          <w:rFonts w:ascii="Times New Roman" w:hAnsi="Times New Roman" w:cs="Times New Roman"/>
          <w:color w:val="000000" w:themeColor="text1"/>
          <w:sz w:val="22"/>
          <w:szCs w:val="22"/>
        </w:rPr>
        <w:softHyphen/>
        <w:t>танционных технологий. ПКР  предусматривает орга</w:t>
      </w:r>
      <w:r w:rsidRPr="00C41B23">
        <w:rPr>
          <w:rStyle w:val="11"/>
          <w:rFonts w:ascii="Times New Roman" w:hAnsi="Times New Roman" w:cs="Times New Roman"/>
          <w:color w:val="000000" w:themeColor="text1"/>
          <w:sz w:val="22"/>
          <w:szCs w:val="22"/>
        </w:rPr>
        <w:softHyphen/>
        <w:t>низацию индивидуально-ориентированных коррекционно-раз</w:t>
      </w:r>
      <w:r w:rsidRPr="00C41B23">
        <w:rPr>
          <w:rStyle w:val="11"/>
          <w:rFonts w:ascii="Times New Roman" w:hAnsi="Times New Roman" w:cs="Times New Roman"/>
          <w:color w:val="000000" w:themeColor="text1"/>
          <w:sz w:val="22"/>
          <w:szCs w:val="22"/>
        </w:rPr>
        <w:softHyphen/>
        <w:t xml:space="preserve">вивающих мероприятий, обеспечивающих удовлетворение индивидуальных образовательных </w:t>
      </w:r>
      <w:r w:rsidRPr="00C41B23">
        <w:rPr>
          <w:rStyle w:val="11"/>
          <w:rFonts w:ascii="Times New Roman" w:hAnsi="Times New Roman" w:cs="Times New Roman"/>
          <w:color w:val="000000" w:themeColor="text1"/>
          <w:sz w:val="22"/>
          <w:szCs w:val="22"/>
        </w:rPr>
        <w:lastRenderedPageBreak/>
        <w:t>потребностей обучающихся в освоении ими программы основного общего образования. Объем помощи, направления и содержание коррек</w:t>
      </w:r>
      <w:r w:rsidRPr="00C41B23">
        <w:rPr>
          <w:rStyle w:val="11"/>
          <w:rFonts w:ascii="Times New Roman" w:hAnsi="Times New Roman" w:cs="Times New Roman"/>
          <w:color w:val="000000" w:themeColor="text1"/>
          <w:sz w:val="22"/>
          <w:szCs w:val="22"/>
        </w:rPr>
        <w:softHyphen/>
        <w:t>ционно-развивающей работы с обучающимся определяются на основании заключения психолого-педагогического консилиума МОУ Улейминской сош им. Героя Советского Союза Дерюгина А.В. (ППк) и психолого-медико-педа</w:t>
      </w:r>
      <w:r w:rsidRPr="00C41B23">
        <w:rPr>
          <w:rStyle w:val="11"/>
          <w:rFonts w:ascii="Times New Roman" w:hAnsi="Times New Roman" w:cs="Times New Roman"/>
          <w:color w:val="000000" w:themeColor="text1"/>
          <w:sz w:val="22"/>
          <w:szCs w:val="22"/>
        </w:rPr>
        <w:softHyphen/>
        <w:t>гогической комиссии (ПМПК).</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Реализация программы коррекционной работы предусматри</w:t>
      </w:r>
      <w:r w:rsidRPr="00C41B23">
        <w:rPr>
          <w:rStyle w:val="11"/>
          <w:rFonts w:ascii="Times New Roman" w:hAnsi="Times New Roman" w:cs="Times New Roman"/>
          <w:color w:val="000000" w:themeColor="text1"/>
          <w:sz w:val="22"/>
          <w:szCs w:val="22"/>
        </w:rPr>
        <w:softHyphen/>
        <w:t>вает создание системы комплексной помощи на основе взаимо</w:t>
      </w:r>
      <w:r w:rsidRPr="00C41B23">
        <w:rPr>
          <w:rStyle w:val="11"/>
          <w:rFonts w:ascii="Times New Roman" w:hAnsi="Times New Roman" w:cs="Times New Roman"/>
          <w:color w:val="000000" w:themeColor="text1"/>
          <w:sz w:val="22"/>
          <w:szCs w:val="22"/>
        </w:rPr>
        <w:softHyphen/>
        <w:t>действия специалистов сопровождения и комплексного подхода к организации сопровождающей деятельности. Основным меха</w:t>
      </w:r>
      <w:r w:rsidRPr="00C41B23">
        <w:rPr>
          <w:rStyle w:val="11"/>
          <w:rFonts w:ascii="Times New Roman" w:hAnsi="Times New Roman" w:cs="Times New Roman"/>
          <w:color w:val="000000" w:themeColor="text1"/>
          <w:sz w:val="22"/>
          <w:szCs w:val="22"/>
        </w:rPr>
        <w:softHyphen/>
        <w:t>низмом, обеспечивающим системность помощи, является психо</w:t>
      </w:r>
      <w:r w:rsidRPr="00C41B23">
        <w:rPr>
          <w:rStyle w:val="11"/>
          <w:rFonts w:ascii="Times New Roman" w:hAnsi="Times New Roman" w:cs="Times New Roman"/>
          <w:color w:val="000000" w:themeColor="text1"/>
          <w:sz w:val="22"/>
          <w:szCs w:val="22"/>
        </w:rPr>
        <w:softHyphen/>
        <w:t>лого-педагогический консилиум образовательной организации.</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ПКР разрабатывается на период получения основного обще</w:t>
      </w:r>
      <w:r w:rsidRPr="00C41B23">
        <w:rPr>
          <w:rStyle w:val="11"/>
          <w:rFonts w:ascii="Times New Roman" w:hAnsi="Times New Roman" w:cs="Times New Roman"/>
          <w:color w:val="000000" w:themeColor="text1"/>
          <w:sz w:val="22"/>
          <w:szCs w:val="22"/>
        </w:rPr>
        <w:softHyphen/>
        <w:t>го образования и включает следующие разделы: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—Цели, задачи и принципы построения программы коррекци</w:t>
      </w:r>
      <w:r w:rsidRPr="00C41B23">
        <w:rPr>
          <w:rStyle w:val="11"/>
          <w:rFonts w:ascii="Times New Roman" w:hAnsi="Times New Roman" w:cs="Times New Roman"/>
          <w:color w:val="000000" w:themeColor="text1"/>
          <w:sz w:val="22"/>
          <w:szCs w:val="22"/>
        </w:rPr>
        <w:softHyphen/>
        <w:t>онной работы.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—Перечень и содержание направлений работы.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—Механизмы реализации программы.</w:t>
      </w:r>
    </w:p>
    <w:p w:rsidR="006D6D38" w:rsidRPr="00C41B23" w:rsidRDefault="006D6D38" w:rsidP="006C0AD5">
      <w:pPr>
        <w:pStyle w:val="a3"/>
        <w:ind w:left="0" w:firstLine="284"/>
        <w:rPr>
          <w:color w:val="000000" w:themeColor="text1"/>
          <w:sz w:val="22"/>
          <w:szCs w:val="22"/>
        </w:rPr>
      </w:pPr>
      <w:r w:rsidRPr="00C41B23">
        <w:rPr>
          <w:rStyle w:val="11"/>
          <w:rFonts w:ascii="Times New Roman" w:hAnsi="Times New Roman" w:cs="Times New Roman"/>
          <w:color w:val="000000" w:themeColor="text1"/>
          <w:sz w:val="22"/>
          <w:szCs w:val="22"/>
        </w:rPr>
        <w:t>—Условия реализации программы.</w:t>
      </w:r>
    </w:p>
    <w:p w:rsidR="006D6D38" w:rsidRPr="00C41B23" w:rsidRDefault="006D6D38" w:rsidP="006C0AD5">
      <w:pPr>
        <w:pStyle w:val="a3"/>
        <w:ind w:left="0" w:firstLine="284"/>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—Планируемые результаты реализации программы.</w:t>
      </w:r>
    </w:p>
    <w:p w:rsidR="00451A7E" w:rsidRPr="00C41B23" w:rsidRDefault="00451A7E" w:rsidP="00451A7E">
      <w:pPr>
        <w:pStyle w:val="a3"/>
        <w:ind w:left="0" w:firstLine="0"/>
        <w:jc w:val="center"/>
        <w:rPr>
          <w:b/>
          <w:color w:val="000000" w:themeColor="text1"/>
          <w:sz w:val="22"/>
          <w:szCs w:val="22"/>
        </w:rPr>
      </w:pPr>
    </w:p>
    <w:p w:rsidR="006D6D38" w:rsidRPr="00C41B23" w:rsidRDefault="006D6D38" w:rsidP="00F430C9">
      <w:pPr>
        <w:pStyle w:val="32"/>
        <w:keepNext/>
        <w:keepLines/>
        <w:numPr>
          <w:ilvl w:val="0"/>
          <w:numId w:val="153"/>
        </w:numPr>
        <w:tabs>
          <w:tab w:val="left" w:pos="649"/>
        </w:tabs>
        <w:spacing w:after="0" w:line="240" w:lineRule="auto"/>
        <w:jc w:val="center"/>
        <w:rPr>
          <w:rStyle w:val="31"/>
          <w:rFonts w:ascii="Times New Roman" w:hAnsi="Times New Roman" w:cs="Times New Roman"/>
          <w:b/>
          <w:color w:val="000000" w:themeColor="text1"/>
          <w:sz w:val="22"/>
          <w:szCs w:val="22"/>
        </w:rPr>
      </w:pPr>
      <w:bookmarkStart w:id="3322" w:name="bookmark5867"/>
      <w:bookmarkStart w:id="3323" w:name="bookmark5865"/>
      <w:bookmarkStart w:id="3324" w:name="bookmark5866"/>
      <w:bookmarkStart w:id="3325" w:name="bookmark5868"/>
      <w:bookmarkEnd w:id="3322"/>
      <w:r w:rsidRPr="00C41B23">
        <w:rPr>
          <w:rStyle w:val="31"/>
          <w:rFonts w:ascii="Times New Roman" w:hAnsi="Times New Roman" w:cs="Times New Roman"/>
          <w:b/>
          <w:color w:val="000000" w:themeColor="text1"/>
          <w:sz w:val="22"/>
          <w:szCs w:val="22"/>
        </w:rPr>
        <w:t>Цели, задачи и принципы построения программы коррекционной работы</w:t>
      </w:r>
      <w:bookmarkEnd w:id="3323"/>
      <w:bookmarkEnd w:id="3324"/>
      <w:bookmarkEnd w:id="3325"/>
    </w:p>
    <w:p w:rsidR="00451A7E" w:rsidRPr="00C41B23" w:rsidRDefault="00451A7E" w:rsidP="00451A7E">
      <w:pPr>
        <w:pStyle w:val="32"/>
        <w:keepNext/>
        <w:keepLines/>
        <w:tabs>
          <w:tab w:val="left" w:pos="649"/>
        </w:tabs>
        <w:spacing w:after="0" w:line="240" w:lineRule="auto"/>
        <w:rPr>
          <w:rFonts w:ascii="Times New Roman" w:hAnsi="Times New Roman" w:cs="Times New Roman"/>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b/>
          <w:bCs/>
          <w:color w:val="000000" w:themeColor="text1"/>
          <w:sz w:val="22"/>
          <w:szCs w:val="22"/>
        </w:rPr>
        <w:t xml:space="preserve">Цель программы </w:t>
      </w:r>
      <w:r w:rsidRPr="00C41B23">
        <w:rPr>
          <w:rStyle w:val="11"/>
          <w:rFonts w:ascii="Times New Roman" w:hAnsi="Times New Roman" w:cs="Times New Roman"/>
          <w:color w:val="000000" w:themeColor="text1"/>
          <w:sz w:val="22"/>
          <w:szCs w:val="22"/>
        </w:rPr>
        <w:t>коррекционной работы заключается в опре</w:t>
      </w:r>
      <w:r w:rsidRPr="00C41B23">
        <w:rPr>
          <w:rStyle w:val="11"/>
          <w:rFonts w:ascii="Times New Roman" w:hAnsi="Times New Roman" w:cs="Times New Roman"/>
          <w:color w:val="000000" w:themeColor="text1"/>
          <w:sz w:val="22"/>
          <w:szCs w:val="22"/>
        </w:rPr>
        <w:softHyphen/>
        <w:t>делении комплексной системы психолого-педагогической и со</w:t>
      </w:r>
      <w:r w:rsidRPr="00C41B23">
        <w:rPr>
          <w:rStyle w:val="11"/>
          <w:rFonts w:ascii="Times New Roman" w:hAnsi="Times New Roman" w:cs="Times New Roman"/>
          <w:color w:val="000000" w:themeColor="text1"/>
          <w:sz w:val="22"/>
          <w:szCs w:val="22"/>
        </w:rPr>
        <w:softHyphen/>
        <w:t>циальной помощи обучающимся с трудностями в обучении и социализации для успешного освоения основной образователь</w:t>
      </w:r>
      <w:r w:rsidRPr="00C41B23">
        <w:rPr>
          <w:rStyle w:val="11"/>
          <w:rFonts w:ascii="Times New Roman" w:hAnsi="Times New Roman" w:cs="Times New Roman"/>
          <w:color w:val="000000" w:themeColor="text1"/>
          <w:sz w:val="22"/>
          <w:szCs w:val="22"/>
        </w:rPr>
        <w:softHyphen/>
        <w:t>ной программы на основе компенсации имеющихся нарушений и пропедевтики производных трудностей; формирования соци</w:t>
      </w:r>
      <w:r w:rsidRPr="00C41B23">
        <w:rPr>
          <w:rStyle w:val="11"/>
          <w:rFonts w:ascii="Times New Roman" w:hAnsi="Times New Roman" w:cs="Times New Roman"/>
          <w:color w:val="000000" w:themeColor="text1"/>
          <w:sz w:val="22"/>
          <w:szCs w:val="22"/>
        </w:rPr>
        <w:softHyphen/>
        <w:t>альной компетентности, развития адаптивных способностей личности для самореализации в обществе.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Задачи ПКР отражают разработку и реализацию содержания основных направлений работы (диагностическое, коррекцион</w:t>
      </w:r>
      <w:r w:rsidRPr="00C41B23">
        <w:rPr>
          <w:rStyle w:val="11"/>
          <w:rFonts w:ascii="Times New Roman" w:hAnsi="Times New Roman" w:cs="Times New Roman"/>
          <w:color w:val="000000" w:themeColor="text1"/>
          <w:sz w:val="22"/>
          <w:szCs w:val="22"/>
        </w:rPr>
        <w:softHyphen/>
        <w:t>но-развивающее и психопрофилактическое, консультативное, информационно-просветительское).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b/>
          <w:bCs/>
          <w:color w:val="000000" w:themeColor="text1"/>
          <w:sz w:val="22"/>
          <w:szCs w:val="22"/>
        </w:rPr>
        <w:t>Задачи программы:</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26" w:name="bookmark5869"/>
      <w:bookmarkEnd w:id="3326"/>
      <w:r w:rsidRPr="00C41B23">
        <w:rPr>
          <w:rStyle w:val="11"/>
          <w:rFonts w:ascii="Times New Roman" w:hAnsi="Times New Roman" w:cs="Times New Roman"/>
          <w:color w:val="000000" w:themeColor="text1"/>
          <w:sz w:val="22"/>
          <w:szCs w:val="22"/>
        </w:rPr>
        <w:t>определение индивидуальных образовательных потребно</w:t>
      </w:r>
      <w:r w:rsidRPr="00C41B23">
        <w:rPr>
          <w:rStyle w:val="11"/>
          <w:rFonts w:ascii="Times New Roman" w:hAnsi="Times New Roman" w:cs="Times New Roman"/>
          <w:color w:val="000000" w:themeColor="text1"/>
          <w:sz w:val="22"/>
          <w:szCs w:val="22"/>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27" w:name="bookmark5870"/>
      <w:bookmarkEnd w:id="3327"/>
      <w:r w:rsidRPr="00C41B23">
        <w:rPr>
          <w:rStyle w:val="11"/>
          <w:rFonts w:ascii="Times New Roman" w:hAnsi="Times New Roman" w:cs="Times New Roman"/>
          <w:color w:val="000000" w:themeColor="text1"/>
          <w:sz w:val="22"/>
          <w:szCs w:val="22"/>
        </w:rPr>
        <w:t>определение оптимальных психолого-педагогических и ор</w:t>
      </w:r>
      <w:r w:rsidRPr="00C41B23">
        <w:rPr>
          <w:rStyle w:val="11"/>
          <w:rFonts w:ascii="Times New Roman" w:hAnsi="Times New Roman" w:cs="Times New Roman"/>
          <w:color w:val="000000" w:themeColor="text1"/>
          <w:sz w:val="22"/>
          <w:szCs w:val="22"/>
        </w:rPr>
        <w:softHyphen/>
        <w:t>ганизационных условий для получения основного общего образования обучающимися с трудностями в обучении и со</w:t>
      </w:r>
      <w:r w:rsidRPr="00C41B23">
        <w:rPr>
          <w:rStyle w:val="11"/>
          <w:rFonts w:ascii="Times New Roman" w:hAnsi="Times New Roman" w:cs="Times New Roman"/>
          <w:color w:val="000000" w:themeColor="text1"/>
          <w:sz w:val="22"/>
          <w:szCs w:val="22"/>
        </w:rPr>
        <w:softHyphen/>
        <w:t>циализации, для развития личности обучающихся, их по</w:t>
      </w:r>
      <w:r w:rsidRPr="00C41B23">
        <w:rPr>
          <w:rStyle w:val="11"/>
          <w:rFonts w:ascii="Times New Roman" w:hAnsi="Times New Roman" w:cs="Times New Roman"/>
          <w:color w:val="000000" w:themeColor="text1"/>
          <w:sz w:val="22"/>
          <w:szCs w:val="22"/>
        </w:rPr>
        <w:softHyphen/>
        <w:t>знавательных и коммуникативных способностей;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28" w:name="bookmark5871"/>
      <w:bookmarkEnd w:id="3328"/>
      <w:r w:rsidRPr="00C41B23">
        <w:rPr>
          <w:rStyle w:val="11"/>
          <w:rFonts w:ascii="Times New Roman" w:hAnsi="Times New Roman" w:cs="Times New Roman"/>
          <w:color w:val="000000" w:themeColor="text1"/>
          <w:sz w:val="22"/>
          <w:szCs w:val="22"/>
        </w:rPr>
        <w:t>разработка и использование индивидуально-ориентирован</w:t>
      </w:r>
      <w:r w:rsidRPr="00C41B23">
        <w:rPr>
          <w:rStyle w:val="11"/>
          <w:rFonts w:ascii="Times New Roman" w:hAnsi="Times New Roman" w:cs="Times New Roman"/>
          <w:color w:val="000000" w:themeColor="text1"/>
          <w:sz w:val="22"/>
          <w:szCs w:val="22"/>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29" w:name="bookmark5872"/>
      <w:bookmarkEnd w:id="3329"/>
      <w:r w:rsidRPr="00C41B23">
        <w:rPr>
          <w:rStyle w:val="11"/>
          <w:rFonts w:ascii="Times New Roman" w:hAnsi="Times New Roman" w:cs="Times New Roman"/>
          <w:color w:val="000000" w:themeColor="text1"/>
          <w:sz w:val="22"/>
          <w:szCs w:val="22"/>
        </w:rPr>
        <w:t>реализация комплексного психолого-педагогического и со</w:t>
      </w:r>
      <w:r w:rsidRPr="00C41B23">
        <w:rPr>
          <w:rStyle w:val="11"/>
          <w:rFonts w:ascii="Times New Roman" w:hAnsi="Times New Roman" w:cs="Times New Roman"/>
          <w:color w:val="000000" w:themeColor="text1"/>
          <w:sz w:val="22"/>
          <w:szCs w:val="22"/>
        </w:rPr>
        <w:softHyphen/>
        <w:t>циального сопровождения обучающихся (в соответствии с рекомендациями ППк и ПМПК при наличии);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30" w:name="bookmark5873"/>
      <w:bookmarkEnd w:id="3330"/>
      <w:r w:rsidRPr="00C41B23">
        <w:rPr>
          <w:rStyle w:val="11"/>
          <w:rFonts w:ascii="Times New Roman" w:hAnsi="Times New Roman" w:cs="Times New Roman"/>
          <w:color w:val="000000" w:themeColor="text1"/>
          <w:sz w:val="22"/>
          <w:szCs w:val="22"/>
        </w:rPr>
        <w:t>реализация комплексной системы мероприятий по социаль</w:t>
      </w:r>
      <w:r w:rsidRPr="00C41B23">
        <w:rPr>
          <w:rStyle w:val="11"/>
          <w:rFonts w:ascii="Times New Roman" w:hAnsi="Times New Roman" w:cs="Times New Roman"/>
          <w:color w:val="000000" w:themeColor="text1"/>
          <w:sz w:val="22"/>
          <w:szCs w:val="22"/>
        </w:rPr>
        <w:softHyphen/>
        <w:t>ной адаптации и профессиональной ориентации обучающих</w:t>
      </w:r>
      <w:r w:rsidRPr="00C41B23">
        <w:rPr>
          <w:rStyle w:val="11"/>
          <w:rFonts w:ascii="Times New Roman" w:hAnsi="Times New Roman" w:cs="Times New Roman"/>
          <w:color w:val="000000" w:themeColor="text1"/>
          <w:sz w:val="22"/>
          <w:szCs w:val="22"/>
        </w:rPr>
        <w:softHyphen/>
        <w:t>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31" w:name="bookmark5874"/>
      <w:bookmarkEnd w:id="3331"/>
      <w:r w:rsidRPr="00C41B23">
        <w:rPr>
          <w:rStyle w:val="11"/>
          <w:rFonts w:ascii="Times New Roman" w:hAnsi="Times New Roman" w:cs="Times New Roman"/>
          <w:color w:val="000000" w:themeColor="text1"/>
          <w:sz w:val="22"/>
          <w:szCs w:val="22"/>
        </w:rPr>
        <w:t>обеспечение сетевого взаимодействия специалистов разного профиля в комплексной работе с обучающимися с трудностя</w:t>
      </w:r>
      <w:r w:rsidRPr="00C41B23">
        <w:rPr>
          <w:rStyle w:val="11"/>
          <w:rFonts w:ascii="Times New Roman" w:hAnsi="Times New Roman" w:cs="Times New Roman"/>
          <w:color w:val="000000" w:themeColor="text1"/>
          <w:sz w:val="22"/>
          <w:szCs w:val="22"/>
        </w:rPr>
        <w:softHyphen/>
        <w:t>ми в обучении и социализации;</w:t>
      </w:r>
    </w:p>
    <w:p w:rsidR="00451A7E"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332" w:name="bookmark5875"/>
      <w:bookmarkEnd w:id="3332"/>
      <w:r w:rsidRPr="00C41B23">
        <w:rPr>
          <w:rStyle w:val="11"/>
          <w:rFonts w:ascii="Times New Roman" w:hAnsi="Times New Roman" w:cs="Times New Roman"/>
          <w:color w:val="000000" w:themeColor="text1"/>
          <w:sz w:val="22"/>
          <w:szCs w:val="22"/>
        </w:rPr>
        <w:t>осуществление информационно-просветительской и консуль</w:t>
      </w:r>
      <w:r w:rsidRPr="00C41B23">
        <w:rPr>
          <w:rStyle w:val="11"/>
          <w:rFonts w:ascii="Times New Roman" w:hAnsi="Times New Roman" w:cs="Times New Roman"/>
          <w:color w:val="000000" w:themeColor="text1"/>
          <w:sz w:val="22"/>
          <w:szCs w:val="22"/>
        </w:rPr>
        <w:softHyphen/>
        <w:t>тативной работы с родителями (законными представителя</w:t>
      </w:r>
      <w:r w:rsidRPr="00C41B23">
        <w:rPr>
          <w:rStyle w:val="11"/>
          <w:rFonts w:ascii="Times New Roman" w:hAnsi="Times New Roman" w:cs="Times New Roman"/>
          <w:color w:val="000000" w:themeColor="text1"/>
          <w:sz w:val="22"/>
          <w:szCs w:val="22"/>
        </w:rPr>
        <w:softHyphen/>
        <w:t xml:space="preserve">ми) обучающихся с трудностями в обучении и социализации. </w:t>
      </w:r>
    </w:p>
    <w:p w:rsidR="006D6D38" w:rsidRPr="00C41B23" w:rsidRDefault="006D6D38" w:rsidP="00451A7E">
      <w:pPr>
        <w:pStyle w:val="a3"/>
        <w:tabs>
          <w:tab w:val="left" w:pos="207"/>
        </w:tabs>
        <w:autoSpaceDE/>
        <w:autoSpaceDN/>
        <w:ind w:left="0" w:firstLine="0"/>
        <w:rPr>
          <w:color w:val="000000" w:themeColor="text1"/>
          <w:sz w:val="22"/>
          <w:szCs w:val="22"/>
        </w:rPr>
      </w:pPr>
      <w:r w:rsidRPr="00C41B23">
        <w:rPr>
          <w:rStyle w:val="11"/>
          <w:rFonts w:ascii="Times New Roman" w:hAnsi="Times New Roman" w:cs="Times New Roman"/>
          <w:color w:val="000000" w:themeColor="text1"/>
          <w:sz w:val="22"/>
          <w:szCs w:val="22"/>
        </w:rPr>
        <w:t>Содержание программы коррекционной работы определяют</w:t>
      </w:r>
      <w:r w:rsidR="00451A7E" w:rsidRPr="00C41B23">
        <w:rPr>
          <w:color w:val="000000" w:themeColor="text1"/>
          <w:sz w:val="22"/>
          <w:szCs w:val="22"/>
        </w:rPr>
        <w:t xml:space="preserve"> </w:t>
      </w:r>
      <w:r w:rsidRPr="00C41B23">
        <w:rPr>
          <w:rStyle w:val="11"/>
          <w:rFonts w:ascii="Times New Roman" w:hAnsi="Times New Roman" w:cs="Times New Roman"/>
          <w:color w:val="000000" w:themeColor="text1"/>
          <w:sz w:val="22"/>
          <w:szCs w:val="22"/>
        </w:rPr>
        <w:t xml:space="preserve">следующие </w:t>
      </w:r>
      <w:r w:rsidRPr="00C41B23">
        <w:rPr>
          <w:rStyle w:val="11"/>
          <w:rFonts w:ascii="Times New Roman" w:hAnsi="Times New Roman" w:cs="Times New Roman"/>
          <w:b/>
          <w:bCs/>
          <w:color w:val="000000" w:themeColor="text1"/>
          <w:sz w:val="22"/>
          <w:szCs w:val="22"/>
        </w:rPr>
        <w:t>принципы</w:t>
      </w:r>
      <w:r w:rsidRPr="00C41B23">
        <w:rPr>
          <w:rStyle w:val="11"/>
          <w:rFonts w:ascii="Times New Roman" w:hAnsi="Times New Roman" w:cs="Times New Roman"/>
          <w:color w:val="000000" w:themeColor="text1"/>
          <w:sz w:val="22"/>
          <w:szCs w:val="22"/>
        </w:rPr>
        <w:t>:</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i/>
          <w:iCs/>
          <w:color w:val="000000" w:themeColor="text1"/>
          <w:sz w:val="22"/>
          <w:szCs w:val="22"/>
        </w:rPr>
        <w:t>—Преемственность.</w:t>
      </w:r>
      <w:r w:rsidRPr="00C41B23">
        <w:rPr>
          <w:rStyle w:val="11"/>
          <w:rFonts w:ascii="Times New Roman" w:hAnsi="Times New Roman" w:cs="Times New Roman"/>
          <w:color w:val="000000" w:themeColor="text1"/>
          <w:sz w:val="22"/>
          <w:szCs w:val="22"/>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C41B23">
        <w:rPr>
          <w:rStyle w:val="11"/>
          <w:rFonts w:ascii="Times New Roman" w:hAnsi="Times New Roman" w:cs="Times New Roman"/>
          <w:color w:val="000000" w:themeColor="text1"/>
          <w:sz w:val="22"/>
          <w:szCs w:val="22"/>
        </w:rPr>
        <w:softHyphen/>
        <w:t>собствует достижению личностных, метапредметных, пред</w:t>
      </w:r>
      <w:r w:rsidRPr="00C41B23">
        <w:rPr>
          <w:rStyle w:val="11"/>
          <w:rFonts w:ascii="Times New Roman" w:hAnsi="Times New Roman" w:cs="Times New Roman"/>
          <w:color w:val="000000" w:themeColor="text1"/>
          <w:sz w:val="22"/>
          <w:szCs w:val="22"/>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C41B23">
        <w:rPr>
          <w:rStyle w:val="11"/>
          <w:rFonts w:ascii="Times New Roman" w:hAnsi="Times New Roman" w:cs="Times New Roman"/>
          <w:color w:val="000000" w:themeColor="text1"/>
          <w:sz w:val="22"/>
          <w:szCs w:val="22"/>
        </w:rPr>
        <w:softHyphen/>
        <w:t>граммы коррекционной работы с другими разделами про</w:t>
      </w:r>
      <w:r w:rsidRPr="00C41B23">
        <w:rPr>
          <w:rStyle w:val="11"/>
          <w:rFonts w:ascii="Times New Roman" w:hAnsi="Times New Roman" w:cs="Times New Roman"/>
          <w:color w:val="000000" w:themeColor="text1"/>
          <w:sz w:val="22"/>
          <w:szCs w:val="22"/>
        </w:rPr>
        <w:softHyphen/>
        <w:t>граммы основного общего образования: программой формирования универсальных учебных действий, програм</w:t>
      </w:r>
      <w:r w:rsidRPr="00C41B23">
        <w:rPr>
          <w:rStyle w:val="11"/>
          <w:rFonts w:ascii="Times New Roman" w:hAnsi="Times New Roman" w:cs="Times New Roman"/>
          <w:color w:val="000000" w:themeColor="text1"/>
          <w:sz w:val="22"/>
          <w:szCs w:val="22"/>
        </w:rPr>
        <w:softHyphen/>
        <w:t>мой воспитания и социализации обучающихся.</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—Соблюдение интересов обучающихся.</w:t>
      </w:r>
      <w:r w:rsidRPr="00C41B23">
        <w:rPr>
          <w:rStyle w:val="11"/>
          <w:rFonts w:ascii="Times New Roman" w:hAnsi="Times New Roman" w:cs="Times New Roman"/>
          <w:color w:val="000000" w:themeColor="text1"/>
          <w:sz w:val="22"/>
          <w:szCs w:val="22"/>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C41B23">
        <w:rPr>
          <w:rStyle w:val="11"/>
          <w:rFonts w:ascii="Times New Roman" w:hAnsi="Times New Roman" w:cs="Times New Roman"/>
          <w:color w:val="000000" w:themeColor="text1"/>
          <w:sz w:val="22"/>
          <w:szCs w:val="22"/>
        </w:rPr>
        <w:softHyphen/>
        <w:t>ющихся.</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—Непрерывность.</w:t>
      </w:r>
      <w:r w:rsidRPr="00C41B23">
        <w:rPr>
          <w:rStyle w:val="11"/>
          <w:rFonts w:ascii="Times New Roman" w:hAnsi="Times New Roman" w:cs="Times New Roman"/>
          <w:color w:val="000000" w:themeColor="text1"/>
          <w:sz w:val="22"/>
          <w:szCs w:val="22"/>
        </w:rPr>
        <w:t xml:space="preserve"> Принцип гарантирует обучающемуся и его родителям непрерывность помощи до полного решения про</w:t>
      </w:r>
      <w:r w:rsidRPr="00C41B23">
        <w:rPr>
          <w:rStyle w:val="11"/>
          <w:rFonts w:ascii="Times New Roman" w:hAnsi="Times New Roman" w:cs="Times New Roman"/>
          <w:color w:val="000000" w:themeColor="text1"/>
          <w:sz w:val="22"/>
          <w:szCs w:val="22"/>
        </w:rPr>
        <w:softHyphen/>
        <w:t>блемы или определения подхода к ее решению.</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i/>
          <w:iCs/>
          <w:color w:val="000000" w:themeColor="text1"/>
          <w:sz w:val="22"/>
          <w:szCs w:val="22"/>
        </w:rPr>
        <w:t>—Вариативность.</w:t>
      </w:r>
      <w:r w:rsidRPr="00C41B23">
        <w:rPr>
          <w:rStyle w:val="11"/>
          <w:rFonts w:ascii="Times New Roman" w:hAnsi="Times New Roman" w:cs="Times New Roman"/>
          <w:color w:val="000000" w:themeColor="text1"/>
          <w:sz w:val="22"/>
          <w:szCs w:val="22"/>
        </w:rPr>
        <w:t xml:space="preserve"> Принцип предполагает создание вариатив</w:t>
      </w:r>
      <w:r w:rsidRPr="00C41B23">
        <w:rPr>
          <w:rStyle w:val="11"/>
          <w:rFonts w:ascii="Times New Roman" w:hAnsi="Times New Roman" w:cs="Times New Roman"/>
          <w:color w:val="000000" w:themeColor="text1"/>
          <w:sz w:val="22"/>
          <w:szCs w:val="22"/>
        </w:rPr>
        <w:softHyphen/>
        <w:t>ных условий для получения образования обучающимся, име</w:t>
      </w:r>
      <w:r w:rsidRPr="00C41B23">
        <w:rPr>
          <w:rStyle w:val="11"/>
          <w:rFonts w:ascii="Times New Roman" w:hAnsi="Times New Roman" w:cs="Times New Roman"/>
          <w:color w:val="000000" w:themeColor="text1"/>
          <w:sz w:val="22"/>
          <w:szCs w:val="22"/>
        </w:rPr>
        <w:softHyphen/>
        <w:t>ющими различные трудности в обучении и социализации.</w:t>
      </w:r>
    </w:p>
    <w:p w:rsidR="006D6D38" w:rsidRPr="00C41B23" w:rsidRDefault="006D6D38" w:rsidP="006D6D38">
      <w:pPr>
        <w:pStyle w:val="a3"/>
        <w:ind w:left="0" w:hanging="220"/>
        <w:rPr>
          <w:rStyle w:val="11"/>
          <w:rFonts w:ascii="Times New Roman" w:hAnsi="Times New Roman" w:cs="Times New Roman"/>
          <w:color w:val="000000" w:themeColor="text1"/>
          <w:sz w:val="22"/>
          <w:szCs w:val="22"/>
        </w:rPr>
      </w:pPr>
      <w:r w:rsidRPr="00C41B23">
        <w:rPr>
          <w:rStyle w:val="11"/>
          <w:rFonts w:ascii="Times New Roman" w:hAnsi="Times New Roman" w:cs="Times New Roman"/>
          <w:i/>
          <w:iCs/>
          <w:color w:val="000000" w:themeColor="text1"/>
          <w:sz w:val="22"/>
          <w:szCs w:val="22"/>
        </w:rPr>
        <w:lastRenderedPageBreak/>
        <w:t>—Комплексность и системность.</w:t>
      </w:r>
      <w:r w:rsidRPr="00C41B23">
        <w:rPr>
          <w:rStyle w:val="11"/>
          <w:rFonts w:ascii="Times New Roman" w:hAnsi="Times New Roman" w:cs="Times New Roman"/>
          <w:color w:val="000000" w:themeColor="text1"/>
          <w:sz w:val="22"/>
          <w:szCs w:val="22"/>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C41B23">
        <w:rPr>
          <w:rStyle w:val="11"/>
          <w:rFonts w:ascii="Times New Roman" w:hAnsi="Times New Roman" w:cs="Times New Roman"/>
          <w:color w:val="000000" w:themeColor="text1"/>
          <w:sz w:val="22"/>
          <w:szCs w:val="22"/>
        </w:rPr>
        <w:softHyphen/>
        <w:t>ный психолого-педагогический характер преодоления труд</w:t>
      </w:r>
      <w:r w:rsidRPr="00C41B23">
        <w:rPr>
          <w:rStyle w:val="11"/>
          <w:rFonts w:ascii="Times New Roman" w:hAnsi="Times New Roman" w:cs="Times New Roman"/>
          <w:color w:val="000000" w:themeColor="text1"/>
          <w:sz w:val="22"/>
          <w:szCs w:val="22"/>
        </w:rPr>
        <w:softHyphen/>
        <w:t>ностей и включает совместную работу педагогов и ряда специалистов (педагог-психолог, учитель-логопед, социаль</w:t>
      </w:r>
      <w:r w:rsidRPr="00C41B23">
        <w:rPr>
          <w:rStyle w:val="11"/>
          <w:rFonts w:ascii="Times New Roman" w:hAnsi="Times New Roman" w:cs="Times New Roman"/>
          <w:color w:val="000000" w:themeColor="text1"/>
          <w:sz w:val="22"/>
          <w:szCs w:val="22"/>
        </w:rPr>
        <w:softHyphen/>
        <w:t>ный педагог).</w:t>
      </w:r>
    </w:p>
    <w:p w:rsidR="00451A7E" w:rsidRPr="00C41B23" w:rsidRDefault="00451A7E" w:rsidP="006D6D38">
      <w:pPr>
        <w:pStyle w:val="a3"/>
        <w:ind w:left="0" w:hanging="220"/>
        <w:rPr>
          <w:color w:val="000000" w:themeColor="text1"/>
          <w:sz w:val="22"/>
          <w:szCs w:val="22"/>
        </w:rPr>
      </w:pPr>
    </w:p>
    <w:p w:rsidR="006D6D38" w:rsidRPr="00C41B23" w:rsidRDefault="006D6D38" w:rsidP="00F430C9">
      <w:pPr>
        <w:pStyle w:val="32"/>
        <w:keepNext/>
        <w:keepLines/>
        <w:numPr>
          <w:ilvl w:val="0"/>
          <w:numId w:val="153"/>
        </w:numPr>
        <w:tabs>
          <w:tab w:val="left" w:pos="654"/>
        </w:tabs>
        <w:spacing w:after="0" w:line="240" w:lineRule="auto"/>
        <w:jc w:val="both"/>
        <w:rPr>
          <w:rStyle w:val="31"/>
          <w:rFonts w:ascii="Times New Roman" w:hAnsi="Times New Roman" w:cs="Times New Roman"/>
          <w:b/>
          <w:color w:val="000000" w:themeColor="text1"/>
          <w:sz w:val="22"/>
          <w:szCs w:val="22"/>
        </w:rPr>
      </w:pPr>
      <w:bookmarkStart w:id="3333" w:name="bookmark5878"/>
      <w:bookmarkStart w:id="3334" w:name="bookmark5876"/>
      <w:bookmarkStart w:id="3335" w:name="bookmark5877"/>
      <w:bookmarkStart w:id="3336" w:name="bookmark5879"/>
      <w:bookmarkEnd w:id="3333"/>
      <w:r w:rsidRPr="00C41B23">
        <w:rPr>
          <w:rStyle w:val="31"/>
          <w:rFonts w:ascii="Times New Roman" w:hAnsi="Times New Roman" w:cs="Times New Roman"/>
          <w:b/>
          <w:color w:val="000000" w:themeColor="text1"/>
          <w:sz w:val="22"/>
          <w:szCs w:val="22"/>
        </w:rPr>
        <w:t>Перечень и содержание направлений работы</w:t>
      </w:r>
      <w:bookmarkEnd w:id="3334"/>
      <w:bookmarkEnd w:id="3335"/>
      <w:bookmarkEnd w:id="3336"/>
    </w:p>
    <w:p w:rsidR="00451A7E" w:rsidRPr="00C41B23" w:rsidRDefault="00451A7E" w:rsidP="00451A7E">
      <w:pPr>
        <w:pStyle w:val="32"/>
        <w:keepNext/>
        <w:keepLines/>
        <w:tabs>
          <w:tab w:val="left" w:pos="654"/>
        </w:tabs>
        <w:spacing w:after="0" w:line="240" w:lineRule="auto"/>
        <w:jc w:val="both"/>
        <w:rPr>
          <w:rFonts w:ascii="Times New Roman" w:hAnsi="Times New Roman" w:cs="Times New Roman"/>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Направления коррекционной работы — диагностическое, коррекционно-развивающее и психопрофилактическое, кон</w:t>
      </w:r>
      <w:r w:rsidRPr="00C41B23">
        <w:rPr>
          <w:rStyle w:val="11"/>
          <w:rFonts w:ascii="Times New Roman" w:hAnsi="Times New Roman" w:cs="Times New Roman"/>
          <w:color w:val="000000" w:themeColor="text1"/>
          <w:sz w:val="22"/>
          <w:szCs w:val="22"/>
        </w:rPr>
        <w:softHyphen/>
        <w:t>сультативное, информационно-просветительское — раскрыва</w:t>
      </w:r>
      <w:r w:rsidRPr="00C41B23">
        <w:rPr>
          <w:rStyle w:val="11"/>
          <w:rFonts w:ascii="Times New Roman" w:hAnsi="Times New Roman" w:cs="Times New Roman"/>
          <w:color w:val="000000" w:themeColor="text1"/>
          <w:sz w:val="22"/>
          <w:szCs w:val="22"/>
        </w:rPr>
        <w:softHyphen/>
        <w:t>ются содержательно в разных организационных формах дея</w:t>
      </w:r>
      <w:r w:rsidRPr="00C41B23">
        <w:rPr>
          <w:rStyle w:val="11"/>
          <w:rFonts w:ascii="Times New Roman" w:hAnsi="Times New Roman" w:cs="Times New Roman"/>
          <w:color w:val="000000" w:themeColor="text1"/>
          <w:sz w:val="22"/>
          <w:szCs w:val="22"/>
        </w:rPr>
        <w:softHyphen/>
        <w:t>тельности образовательной организации.</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Данные направления отражают содержание системы ком</w:t>
      </w:r>
      <w:r w:rsidRPr="00C41B23">
        <w:rPr>
          <w:rStyle w:val="11"/>
          <w:rFonts w:ascii="Times New Roman" w:hAnsi="Times New Roman" w:cs="Times New Roman"/>
          <w:color w:val="000000" w:themeColor="text1"/>
          <w:sz w:val="22"/>
          <w:szCs w:val="22"/>
        </w:rPr>
        <w:softHyphen/>
        <w:t>плексного психолого-педагогического сопровождения детей с трудностями в обучении и социализации.</w:t>
      </w:r>
    </w:p>
    <w:p w:rsidR="006D6D38" w:rsidRPr="00C41B23" w:rsidRDefault="006D6D38" w:rsidP="006D6D38">
      <w:pPr>
        <w:jc w:val="both"/>
        <w:rPr>
          <w:b/>
          <w:spacing w:val="-2"/>
        </w:rPr>
      </w:pPr>
      <w:r w:rsidRPr="00C41B23">
        <w:rPr>
          <w:b/>
        </w:rPr>
        <w:t>Система</w:t>
      </w:r>
      <w:r w:rsidRPr="00C41B23">
        <w:rPr>
          <w:b/>
          <w:spacing w:val="-7"/>
        </w:rPr>
        <w:t xml:space="preserve"> </w:t>
      </w:r>
      <w:r w:rsidRPr="00C41B23">
        <w:rPr>
          <w:b/>
        </w:rPr>
        <w:t>индивидуально</w:t>
      </w:r>
      <w:r w:rsidRPr="00C41B23">
        <w:rPr>
          <w:b/>
          <w:spacing w:val="-4"/>
        </w:rPr>
        <w:t xml:space="preserve"> </w:t>
      </w:r>
      <w:r w:rsidRPr="00C41B23">
        <w:rPr>
          <w:b/>
        </w:rPr>
        <w:t>ориентированных</w:t>
      </w:r>
      <w:r w:rsidRPr="00C41B23">
        <w:rPr>
          <w:b/>
          <w:spacing w:val="-6"/>
        </w:rPr>
        <w:t xml:space="preserve"> </w:t>
      </w:r>
      <w:r w:rsidRPr="00C41B23">
        <w:rPr>
          <w:b/>
        </w:rPr>
        <w:t>коррекционных</w:t>
      </w:r>
      <w:r w:rsidRPr="00C41B23">
        <w:rPr>
          <w:b/>
          <w:spacing w:val="-4"/>
        </w:rPr>
        <w:t xml:space="preserve"> </w:t>
      </w:r>
      <w:r w:rsidRPr="00C41B23">
        <w:rPr>
          <w:b/>
          <w:spacing w:val="-2"/>
        </w:rPr>
        <w:t>мероприятий</w:t>
      </w:r>
    </w:p>
    <w:p w:rsidR="006D6D38" w:rsidRPr="00C41B23" w:rsidRDefault="006D6D38" w:rsidP="006D6D38">
      <w:pPr>
        <w:jc w:val="both"/>
        <w:rPr>
          <w:b/>
          <w:spacing w:val="-2"/>
        </w:rPr>
      </w:pPr>
    </w:p>
    <w:tbl>
      <w:tblPr>
        <w:tblStyle w:val="TableNormal"/>
        <w:tblW w:w="933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70"/>
        <w:gridCol w:w="2659"/>
        <w:gridCol w:w="34"/>
        <w:gridCol w:w="3509"/>
        <w:gridCol w:w="35"/>
        <w:gridCol w:w="2126"/>
        <w:gridCol w:w="87"/>
      </w:tblGrid>
      <w:tr w:rsidR="006D6D38" w:rsidRPr="00C41B23" w:rsidTr="003B2899">
        <w:trPr>
          <w:gridAfter w:val="1"/>
          <w:wAfter w:w="87" w:type="dxa"/>
          <w:trHeight w:val="551"/>
        </w:trPr>
        <w:tc>
          <w:tcPr>
            <w:tcW w:w="816" w:type="dxa"/>
          </w:tcPr>
          <w:p w:rsidR="006D6D38" w:rsidRPr="00C41B23" w:rsidRDefault="006D6D38" w:rsidP="00C950A2">
            <w:pPr>
              <w:pStyle w:val="TableParagraph"/>
            </w:pPr>
          </w:p>
        </w:tc>
        <w:tc>
          <w:tcPr>
            <w:tcW w:w="2729" w:type="dxa"/>
            <w:gridSpan w:val="2"/>
          </w:tcPr>
          <w:p w:rsidR="006D6D38" w:rsidRPr="00C41B23" w:rsidRDefault="006D6D38" w:rsidP="00C950A2">
            <w:pPr>
              <w:pStyle w:val="TableParagraph"/>
              <w:ind w:right="681"/>
              <w:jc w:val="center"/>
            </w:pPr>
            <w:r w:rsidRPr="00C41B23">
              <w:rPr>
                <w:spacing w:val="-2"/>
              </w:rPr>
              <w:t>Урочные</w:t>
            </w:r>
          </w:p>
          <w:p w:rsidR="006D6D38" w:rsidRPr="00C41B23" w:rsidRDefault="006D6D38" w:rsidP="00C950A2">
            <w:pPr>
              <w:pStyle w:val="TableParagraph"/>
              <w:ind w:right="681"/>
              <w:jc w:val="center"/>
            </w:pPr>
            <w:r w:rsidRPr="00C41B23">
              <w:rPr>
                <w:spacing w:val="-2"/>
              </w:rPr>
              <w:t>мероприятия</w:t>
            </w:r>
          </w:p>
        </w:tc>
        <w:tc>
          <w:tcPr>
            <w:tcW w:w="3543" w:type="dxa"/>
            <w:gridSpan w:val="2"/>
          </w:tcPr>
          <w:p w:rsidR="006D6D38" w:rsidRPr="00C41B23" w:rsidRDefault="006D6D38" w:rsidP="00C950A2">
            <w:pPr>
              <w:pStyle w:val="TableParagraph"/>
            </w:pPr>
            <w:r w:rsidRPr="00C41B23">
              <w:rPr>
                <w:spacing w:val="-2"/>
              </w:rPr>
              <w:t>Внеурочные</w:t>
            </w:r>
          </w:p>
          <w:p w:rsidR="006D6D38" w:rsidRPr="00C41B23" w:rsidRDefault="006D6D38" w:rsidP="00C950A2">
            <w:pPr>
              <w:pStyle w:val="TableParagraph"/>
            </w:pPr>
            <w:r w:rsidRPr="00C41B23">
              <w:rPr>
                <w:spacing w:val="-2"/>
              </w:rPr>
              <w:t>мероприятия</w:t>
            </w:r>
          </w:p>
        </w:tc>
        <w:tc>
          <w:tcPr>
            <w:tcW w:w="2161" w:type="dxa"/>
            <w:gridSpan w:val="2"/>
          </w:tcPr>
          <w:p w:rsidR="006D6D38" w:rsidRPr="00C41B23" w:rsidRDefault="006D6D38" w:rsidP="00C950A2">
            <w:pPr>
              <w:pStyle w:val="TableParagraph"/>
            </w:pPr>
            <w:r w:rsidRPr="00C41B23">
              <w:rPr>
                <w:spacing w:val="-2"/>
              </w:rPr>
              <w:t>Внешкольные</w:t>
            </w:r>
          </w:p>
          <w:p w:rsidR="006D6D38" w:rsidRPr="00C41B23" w:rsidRDefault="006D6D38" w:rsidP="00C950A2">
            <w:pPr>
              <w:pStyle w:val="TableParagraph"/>
            </w:pPr>
            <w:r w:rsidRPr="00C41B23">
              <w:rPr>
                <w:spacing w:val="-2"/>
              </w:rPr>
              <w:t>мероприятия</w:t>
            </w:r>
          </w:p>
        </w:tc>
      </w:tr>
      <w:tr w:rsidR="006D6D38" w:rsidRPr="00C41B23" w:rsidTr="003B2899">
        <w:trPr>
          <w:gridAfter w:val="1"/>
          <w:wAfter w:w="87" w:type="dxa"/>
          <w:trHeight w:val="1864"/>
        </w:trPr>
        <w:tc>
          <w:tcPr>
            <w:tcW w:w="816" w:type="dxa"/>
            <w:textDirection w:val="btLr"/>
          </w:tcPr>
          <w:p w:rsidR="006D6D38" w:rsidRPr="00C41B23" w:rsidRDefault="006D6D38" w:rsidP="00C950A2">
            <w:pPr>
              <w:pStyle w:val="TableParagraph"/>
              <w:ind w:firstLine="319"/>
            </w:pPr>
            <w:r w:rsidRPr="00C41B23">
              <w:rPr>
                <w:spacing w:val="-2"/>
              </w:rPr>
              <w:t>Задачи мероприятий</w:t>
            </w:r>
          </w:p>
        </w:tc>
        <w:tc>
          <w:tcPr>
            <w:tcW w:w="8433" w:type="dxa"/>
            <w:gridSpan w:val="6"/>
          </w:tcPr>
          <w:p w:rsidR="006D6D38" w:rsidRPr="00C41B23" w:rsidRDefault="006D6D38" w:rsidP="00C950A2">
            <w:pPr>
              <w:pStyle w:val="TableParagraph"/>
              <w:ind w:right="255"/>
              <w:rPr>
                <w:lang w:val="ru-RU"/>
              </w:rPr>
            </w:pPr>
            <w:r w:rsidRPr="00C41B23">
              <w:rPr>
                <w:lang w:val="ru-RU"/>
              </w:rPr>
              <w:t>Общеразвивающие задачи индивидуально ориентированных занятий – повышение уровня</w:t>
            </w:r>
            <w:r w:rsidRPr="00C41B23">
              <w:rPr>
                <w:spacing w:val="-5"/>
                <w:lang w:val="ru-RU"/>
              </w:rPr>
              <w:t xml:space="preserve"> </w:t>
            </w:r>
            <w:r w:rsidRPr="00C41B23">
              <w:rPr>
                <w:lang w:val="ru-RU"/>
              </w:rPr>
              <w:t>общего,</w:t>
            </w:r>
            <w:r w:rsidRPr="00C41B23">
              <w:rPr>
                <w:spacing w:val="-6"/>
                <w:lang w:val="ru-RU"/>
              </w:rPr>
              <w:t xml:space="preserve"> </w:t>
            </w:r>
            <w:r w:rsidRPr="00C41B23">
              <w:rPr>
                <w:lang w:val="ru-RU"/>
              </w:rPr>
              <w:t>сенсорного,</w:t>
            </w:r>
            <w:r w:rsidRPr="00C41B23">
              <w:rPr>
                <w:spacing w:val="-4"/>
                <w:lang w:val="ru-RU"/>
              </w:rPr>
              <w:t xml:space="preserve"> </w:t>
            </w:r>
            <w:r w:rsidRPr="00C41B23">
              <w:rPr>
                <w:lang w:val="ru-RU"/>
              </w:rPr>
              <w:t>интеллектуального</w:t>
            </w:r>
            <w:r w:rsidRPr="00C41B23">
              <w:rPr>
                <w:spacing w:val="-5"/>
                <w:lang w:val="ru-RU"/>
              </w:rPr>
              <w:t xml:space="preserve"> </w:t>
            </w:r>
            <w:r w:rsidRPr="00C41B23">
              <w:rPr>
                <w:lang w:val="ru-RU"/>
              </w:rPr>
              <w:t>развития,</w:t>
            </w:r>
            <w:r w:rsidRPr="00C41B23">
              <w:rPr>
                <w:spacing w:val="-8"/>
                <w:lang w:val="ru-RU"/>
              </w:rPr>
              <w:t xml:space="preserve"> </w:t>
            </w:r>
            <w:r w:rsidRPr="00C41B23">
              <w:rPr>
                <w:lang w:val="ru-RU"/>
              </w:rPr>
              <w:t>памяти,</w:t>
            </w:r>
            <w:r w:rsidRPr="00C41B23">
              <w:rPr>
                <w:spacing w:val="-5"/>
                <w:lang w:val="ru-RU"/>
              </w:rPr>
              <w:t xml:space="preserve"> </w:t>
            </w:r>
            <w:r w:rsidRPr="00C41B23">
              <w:rPr>
                <w:lang w:val="ru-RU"/>
              </w:rPr>
              <w:t>внимания,</w:t>
            </w:r>
            <w:r w:rsidRPr="00C41B23">
              <w:rPr>
                <w:spacing w:val="-5"/>
                <w:lang w:val="ru-RU"/>
              </w:rPr>
              <w:t xml:space="preserve"> </w:t>
            </w:r>
            <w:r w:rsidRPr="00C41B23">
              <w:rPr>
                <w:lang w:val="ru-RU"/>
              </w:rPr>
              <w:t>коррекции зрительно-моторных и оптико-пространственных на</w:t>
            </w:r>
            <w:r w:rsidR="003B2899" w:rsidRPr="00C41B23">
              <w:rPr>
                <w:lang w:val="ru-RU"/>
              </w:rPr>
              <w:t>рушений.</w:t>
            </w:r>
          </w:p>
          <w:p w:rsidR="006D6D38" w:rsidRPr="00C41B23" w:rsidRDefault="006D6D38" w:rsidP="00C950A2">
            <w:pPr>
              <w:pStyle w:val="TableParagraph"/>
              <w:ind w:right="255"/>
              <w:rPr>
                <w:lang w:val="ru-RU"/>
              </w:rPr>
            </w:pPr>
            <w:r w:rsidRPr="00C41B23">
              <w:rPr>
                <w:lang w:val="ru-RU"/>
              </w:rPr>
              <w:t>Задачи</w:t>
            </w:r>
            <w:r w:rsidRPr="00C41B23">
              <w:rPr>
                <w:spacing w:val="-6"/>
                <w:lang w:val="ru-RU"/>
              </w:rPr>
              <w:t xml:space="preserve"> </w:t>
            </w:r>
            <w:r w:rsidRPr="00C41B23">
              <w:rPr>
                <w:lang w:val="ru-RU"/>
              </w:rPr>
              <w:t>предметной</w:t>
            </w:r>
            <w:r w:rsidRPr="00C41B23">
              <w:rPr>
                <w:spacing w:val="-6"/>
                <w:lang w:val="ru-RU"/>
              </w:rPr>
              <w:t xml:space="preserve"> </w:t>
            </w:r>
            <w:r w:rsidRPr="00C41B23">
              <w:rPr>
                <w:lang w:val="ru-RU"/>
              </w:rPr>
              <w:t>направленности</w:t>
            </w:r>
            <w:r w:rsidRPr="00C41B23">
              <w:rPr>
                <w:spacing w:val="-2"/>
                <w:lang w:val="ru-RU"/>
              </w:rPr>
              <w:t xml:space="preserve"> </w:t>
            </w:r>
            <w:r w:rsidRPr="00C41B23">
              <w:rPr>
                <w:lang w:val="ru-RU"/>
              </w:rPr>
              <w:t>–</w:t>
            </w:r>
            <w:r w:rsidRPr="00C41B23">
              <w:rPr>
                <w:spacing w:val="-6"/>
                <w:lang w:val="ru-RU"/>
              </w:rPr>
              <w:t xml:space="preserve"> </w:t>
            </w:r>
            <w:r w:rsidRPr="00C41B23">
              <w:rPr>
                <w:lang w:val="ru-RU"/>
              </w:rPr>
              <w:t>подготовка</w:t>
            </w:r>
            <w:r w:rsidRPr="00C41B23">
              <w:rPr>
                <w:spacing w:val="-6"/>
                <w:lang w:val="ru-RU"/>
              </w:rPr>
              <w:t xml:space="preserve"> </w:t>
            </w:r>
            <w:r w:rsidRPr="00C41B23">
              <w:rPr>
                <w:lang w:val="ru-RU"/>
              </w:rPr>
              <w:t>к</w:t>
            </w:r>
            <w:r w:rsidRPr="00C41B23">
              <w:rPr>
                <w:spacing w:val="-6"/>
                <w:lang w:val="ru-RU"/>
              </w:rPr>
              <w:t xml:space="preserve"> </w:t>
            </w:r>
            <w:r w:rsidRPr="00C41B23">
              <w:rPr>
                <w:lang w:val="ru-RU"/>
              </w:rPr>
              <w:t>восприятию</w:t>
            </w:r>
            <w:r w:rsidRPr="00C41B23">
              <w:rPr>
                <w:spacing w:val="-6"/>
                <w:lang w:val="ru-RU"/>
              </w:rPr>
              <w:t xml:space="preserve"> </w:t>
            </w:r>
            <w:r w:rsidRPr="00C41B23">
              <w:rPr>
                <w:lang w:val="ru-RU"/>
              </w:rPr>
              <w:t>трудных</w:t>
            </w:r>
            <w:r w:rsidRPr="00C41B23">
              <w:rPr>
                <w:spacing w:val="-5"/>
                <w:lang w:val="ru-RU"/>
              </w:rPr>
              <w:t xml:space="preserve"> </w:t>
            </w:r>
            <w:r w:rsidRPr="00C41B23">
              <w:rPr>
                <w:lang w:val="ru-RU"/>
              </w:rPr>
              <w:t>тем</w:t>
            </w:r>
            <w:r w:rsidRPr="00C41B23">
              <w:rPr>
                <w:spacing w:val="-5"/>
                <w:lang w:val="ru-RU"/>
              </w:rPr>
              <w:t xml:space="preserve"> </w:t>
            </w:r>
            <w:r w:rsidRPr="00C41B23">
              <w:rPr>
                <w:lang w:val="ru-RU"/>
              </w:rPr>
              <w:t>учебной программы, восполнение пробелов предшествующего обучения и т.д.</w:t>
            </w:r>
          </w:p>
        </w:tc>
      </w:tr>
      <w:tr w:rsidR="006D6D38" w:rsidRPr="00C41B23" w:rsidTr="003B2899">
        <w:trPr>
          <w:gridAfter w:val="1"/>
          <w:wAfter w:w="87" w:type="dxa"/>
          <w:trHeight w:val="3393"/>
        </w:trPr>
        <w:tc>
          <w:tcPr>
            <w:tcW w:w="816" w:type="dxa"/>
            <w:textDirection w:val="btLr"/>
          </w:tcPr>
          <w:p w:rsidR="006D6D38" w:rsidRPr="00C41B23" w:rsidRDefault="006D6D38" w:rsidP="00C950A2">
            <w:pPr>
              <w:pStyle w:val="TableParagraph"/>
              <w:ind w:right="223" w:hanging="797"/>
            </w:pPr>
            <w:r w:rsidRPr="00C41B23">
              <w:t>Содержание</w:t>
            </w:r>
            <w:r w:rsidRPr="00C41B23">
              <w:rPr>
                <w:spacing w:val="-15"/>
              </w:rPr>
              <w:t xml:space="preserve"> </w:t>
            </w:r>
            <w:r w:rsidRPr="00C41B23">
              <w:t xml:space="preserve">коррекционных </w:t>
            </w:r>
            <w:r w:rsidRPr="00C41B23">
              <w:rPr>
                <w:spacing w:val="-2"/>
              </w:rPr>
              <w:t>мероприятий</w:t>
            </w:r>
          </w:p>
        </w:tc>
        <w:tc>
          <w:tcPr>
            <w:tcW w:w="2729" w:type="dxa"/>
            <w:gridSpan w:val="2"/>
          </w:tcPr>
          <w:p w:rsidR="006D6D38" w:rsidRPr="00C41B23" w:rsidRDefault="006D6D38" w:rsidP="00C950A2">
            <w:pPr>
              <w:pStyle w:val="TableParagraph"/>
              <w:ind w:right="98"/>
              <w:jc w:val="both"/>
              <w:rPr>
                <w:lang w:val="ru-RU"/>
              </w:rPr>
            </w:pPr>
            <w:r w:rsidRPr="00C41B23">
              <w:rPr>
                <w:lang w:val="ru-RU"/>
              </w:rPr>
              <w:t>Развитие основных мыслительных опера</w:t>
            </w:r>
            <w:r w:rsidRPr="00C41B23">
              <w:rPr>
                <w:spacing w:val="-4"/>
                <w:lang w:val="ru-RU"/>
              </w:rPr>
              <w:t>ций.</w:t>
            </w:r>
          </w:p>
          <w:p w:rsidR="006D6D38" w:rsidRPr="00C41B23" w:rsidRDefault="006D6D38" w:rsidP="00C950A2">
            <w:pPr>
              <w:pStyle w:val="TableParagraph"/>
              <w:ind w:right="100"/>
              <w:jc w:val="both"/>
              <w:rPr>
                <w:lang w:val="ru-RU"/>
              </w:rPr>
            </w:pPr>
            <w:r w:rsidRPr="00C41B23">
              <w:rPr>
                <w:lang w:val="ru-RU"/>
              </w:rPr>
              <w:t>Развитие различных видов мышления.</w:t>
            </w:r>
          </w:p>
          <w:p w:rsidR="006D6D38" w:rsidRPr="00C41B23" w:rsidRDefault="006D6D38" w:rsidP="00C950A2">
            <w:pPr>
              <w:pStyle w:val="TableParagraph"/>
              <w:ind w:right="97"/>
              <w:jc w:val="both"/>
              <w:rPr>
                <w:lang w:val="ru-RU"/>
              </w:rPr>
            </w:pPr>
            <w:r w:rsidRPr="00C41B23">
              <w:rPr>
                <w:lang w:val="ru-RU"/>
              </w:rPr>
              <w:t xml:space="preserve">Расширение представ- лений об окружающем мире и обогащение </w:t>
            </w:r>
            <w:r w:rsidRPr="00C41B23">
              <w:rPr>
                <w:spacing w:val="-2"/>
                <w:lang w:val="ru-RU"/>
              </w:rPr>
              <w:t>словаря.</w:t>
            </w:r>
          </w:p>
          <w:p w:rsidR="006D6D38" w:rsidRPr="00C41B23" w:rsidRDefault="006D6D38" w:rsidP="00C950A2">
            <w:pPr>
              <w:pStyle w:val="TableParagraph"/>
              <w:rPr>
                <w:lang w:val="ru-RU"/>
              </w:rPr>
            </w:pPr>
            <w:r w:rsidRPr="00C41B23">
              <w:rPr>
                <w:spacing w:val="-2"/>
                <w:lang w:val="ru-RU"/>
              </w:rPr>
              <w:t>Совершенствование</w:t>
            </w:r>
          </w:p>
          <w:p w:rsidR="006D6D38" w:rsidRPr="00C41B23" w:rsidRDefault="006D6D38" w:rsidP="00C950A2">
            <w:pPr>
              <w:pStyle w:val="TableParagraph"/>
              <w:tabs>
                <w:tab w:val="left" w:pos="1367"/>
                <w:tab w:val="left" w:pos="1700"/>
              </w:tabs>
              <w:ind w:right="97"/>
              <w:rPr>
                <w:lang w:val="ru-RU"/>
              </w:rPr>
            </w:pPr>
            <w:r w:rsidRPr="00C41B23">
              <w:rPr>
                <w:spacing w:val="-2"/>
                <w:lang w:val="ru-RU"/>
              </w:rPr>
              <w:t>движений</w:t>
            </w:r>
            <w:r w:rsidRPr="00C41B23">
              <w:rPr>
                <w:lang w:val="ru-RU"/>
              </w:rPr>
              <w:tab/>
            </w:r>
            <w:r w:rsidRPr="00C41B23">
              <w:rPr>
                <w:spacing w:val="-10"/>
                <w:lang w:val="ru-RU"/>
              </w:rPr>
              <w:t>и</w:t>
            </w:r>
            <w:r w:rsidRPr="00C41B23">
              <w:rPr>
                <w:lang w:val="ru-RU"/>
              </w:rPr>
              <w:tab/>
            </w:r>
            <w:r w:rsidRPr="00C41B23">
              <w:rPr>
                <w:spacing w:val="-2"/>
                <w:lang w:val="ru-RU"/>
              </w:rPr>
              <w:t xml:space="preserve">сенсомо- </w:t>
            </w:r>
            <w:r w:rsidRPr="00C41B23">
              <w:rPr>
                <w:lang w:val="ru-RU"/>
              </w:rPr>
              <w:t>торного развития.</w:t>
            </w:r>
          </w:p>
        </w:tc>
        <w:tc>
          <w:tcPr>
            <w:tcW w:w="3543" w:type="dxa"/>
            <w:gridSpan w:val="2"/>
          </w:tcPr>
          <w:p w:rsidR="006D6D38" w:rsidRPr="00C41B23" w:rsidRDefault="006D6D38" w:rsidP="00C950A2">
            <w:pPr>
              <w:pStyle w:val="TableParagraph"/>
              <w:ind w:right="94"/>
              <w:jc w:val="both"/>
              <w:rPr>
                <w:lang w:val="ru-RU"/>
              </w:rPr>
            </w:pPr>
            <w:r w:rsidRPr="00C41B23">
              <w:rPr>
                <w:lang w:val="ru-RU"/>
              </w:rPr>
              <w:t>Совершенствование движений и сенсомоторного развития.</w:t>
            </w:r>
          </w:p>
          <w:p w:rsidR="006D6D38" w:rsidRPr="00C41B23" w:rsidRDefault="006D6D38" w:rsidP="00C950A2">
            <w:pPr>
              <w:pStyle w:val="TableParagraph"/>
              <w:ind w:right="98"/>
              <w:jc w:val="both"/>
              <w:rPr>
                <w:lang w:val="ru-RU"/>
              </w:rPr>
            </w:pPr>
            <w:r w:rsidRPr="00C41B23">
              <w:rPr>
                <w:lang w:val="ru-RU"/>
              </w:rPr>
              <w:t>Коррекция отдельных сторон психической деятельности.</w:t>
            </w:r>
          </w:p>
          <w:p w:rsidR="006D6D38" w:rsidRPr="00C41B23" w:rsidRDefault="006D6D38" w:rsidP="00C950A2">
            <w:pPr>
              <w:pStyle w:val="TableParagraph"/>
              <w:ind w:right="94"/>
              <w:jc w:val="both"/>
              <w:rPr>
                <w:lang w:val="ru-RU"/>
              </w:rPr>
            </w:pPr>
            <w:r w:rsidRPr="00C41B23">
              <w:rPr>
                <w:lang w:val="ru-RU"/>
              </w:rPr>
              <w:t>Расширение представлений об окружающем мире и обогащение словаря.</w:t>
            </w:r>
          </w:p>
          <w:p w:rsidR="006D6D38" w:rsidRPr="00C41B23" w:rsidRDefault="006D6D38" w:rsidP="00C950A2">
            <w:pPr>
              <w:pStyle w:val="TableParagraph"/>
              <w:ind w:right="90"/>
              <w:jc w:val="both"/>
              <w:rPr>
                <w:lang w:val="ru-RU"/>
              </w:rPr>
            </w:pPr>
            <w:r w:rsidRPr="00C41B23">
              <w:rPr>
                <w:lang w:val="ru-RU"/>
              </w:rPr>
              <w:t>Развитие речи, овладение тех- никой речи.</w:t>
            </w:r>
          </w:p>
          <w:p w:rsidR="006D6D38" w:rsidRPr="00C41B23" w:rsidRDefault="006D6D38" w:rsidP="00C950A2">
            <w:pPr>
              <w:pStyle w:val="TableParagraph"/>
              <w:ind w:right="95"/>
              <w:jc w:val="both"/>
            </w:pPr>
            <w:r w:rsidRPr="00C41B23">
              <w:t xml:space="preserve">Развитие различных видов </w:t>
            </w:r>
            <w:r w:rsidRPr="00C41B23">
              <w:rPr>
                <w:spacing w:val="-2"/>
              </w:rPr>
              <w:t>мышления.</w:t>
            </w:r>
          </w:p>
        </w:tc>
        <w:tc>
          <w:tcPr>
            <w:tcW w:w="2161" w:type="dxa"/>
            <w:gridSpan w:val="2"/>
          </w:tcPr>
          <w:p w:rsidR="006D6D38" w:rsidRPr="00C41B23" w:rsidRDefault="006D6D38" w:rsidP="00C950A2">
            <w:pPr>
              <w:pStyle w:val="TableParagraph"/>
              <w:ind w:right="93"/>
              <w:jc w:val="both"/>
              <w:rPr>
                <w:lang w:val="ru-RU"/>
              </w:rPr>
            </w:pPr>
            <w:r w:rsidRPr="00C41B23">
              <w:rPr>
                <w:lang w:val="ru-RU"/>
              </w:rPr>
              <w:t>Коррекция нарушений в развитии эмоционально- личностной сферы.</w:t>
            </w:r>
          </w:p>
          <w:p w:rsidR="006D6D38" w:rsidRPr="00C41B23" w:rsidRDefault="006D6D38" w:rsidP="00C950A2">
            <w:pPr>
              <w:pStyle w:val="TableParagraph"/>
              <w:ind w:right="98"/>
              <w:jc w:val="both"/>
              <w:rPr>
                <w:lang w:val="ru-RU"/>
              </w:rPr>
            </w:pPr>
            <w:r w:rsidRPr="00C41B23">
              <w:rPr>
                <w:lang w:val="ru-RU"/>
              </w:rPr>
              <w:t>Расширение представлений об окружающем мире и обогащение словаря.</w:t>
            </w:r>
          </w:p>
          <w:p w:rsidR="006D6D38" w:rsidRPr="00C41B23" w:rsidRDefault="006D6D38" w:rsidP="00C950A2">
            <w:pPr>
              <w:pStyle w:val="TableParagraph"/>
              <w:ind w:right="98"/>
              <w:jc w:val="both"/>
              <w:rPr>
                <w:lang w:val="ru-RU"/>
              </w:rPr>
            </w:pPr>
            <w:r w:rsidRPr="00C41B23">
              <w:rPr>
                <w:lang w:val="ru-RU"/>
              </w:rPr>
              <w:t>Развитие речи, овладение техникой речи.</w:t>
            </w:r>
          </w:p>
          <w:p w:rsidR="006D6D38" w:rsidRPr="00C41B23" w:rsidRDefault="006D6D38" w:rsidP="00C950A2">
            <w:pPr>
              <w:pStyle w:val="TableParagraph"/>
              <w:ind w:right="96"/>
              <w:jc w:val="both"/>
            </w:pPr>
            <w:r w:rsidRPr="00C41B23">
              <w:t xml:space="preserve">Развитие различных видов </w:t>
            </w:r>
            <w:r w:rsidRPr="00C41B23">
              <w:rPr>
                <w:spacing w:val="-2"/>
              </w:rPr>
              <w:t>мышления.</w:t>
            </w:r>
          </w:p>
        </w:tc>
      </w:tr>
      <w:tr w:rsidR="006D6D38" w:rsidRPr="00C41B23" w:rsidTr="003B2899">
        <w:trPr>
          <w:gridAfter w:val="1"/>
          <w:wAfter w:w="87" w:type="dxa"/>
          <w:trHeight w:val="7729"/>
        </w:trPr>
        <w:tc>
          <w:tcPr>
            <w:tcW w:w="816" w:type="dxa"/>
            <w:textDirection w:val="btLr"/>
          </w:tcPr>
          <w:p w:rsidR="006D6D38" w:rsidRPr="00C41B23" w:rsidRDefault="006D6D38" w:rsidP="00C950A2">
            <w:pPr>
              <w:pStyle w:val="TableParagraph"/>
              <w:ind w:right="3084"/>
              <w:jc w:val="center"/>
            </w:pPr>
            <w:r w:rsidRPr="00C41B23">
              <w:lastRenderedPageBreak/>
              <w:t>Формы</w:t>
            </w:r>
            <w:r w:rsidRPr="00C41B23">
              <w:rPr>
                <w:spacing w:val="-2"/>
              </w:rPr>
              <w:t xml:space="preserve"> работы</w:t>
            </w:r>
          </w:p>
        </w:tc>
        <w:tc>
          <w:tcPr>
            <w:tcW w:w="2729" w:type="dxa"/>
            <w:gridSpan w:val="2"/>
          </w:tcPr>
          <w:p w:rsidR="006D6D38" w:rsidRPr="00C41B23" w:rsidRDefault="006D6D38" w:rsidP="00F430C9">
            <w:pPr>
              <w:pStyle w:val="TableParagraph"/>
              <w:numPr>
                <w:ilvl w:val="0"/>
                <w:numId w:val="158"/>
              </w:numPr>
              <w:tabs>
                <w:tab w:val="left" w:pos="284"/>
              </w:tabs>
              <w:ind w:left="0" w:right="100" w:firstLine="0"/>
              <w:jc w:val="both"/>
            </w:pPr>
            <w:r w:rsidRPr="00C41B23">
              <w:t>игровые ситуации, упражнения, задачи</w:t>
            </w:r>
          </w:p>
          <w:p w:rsidR="006D6D38" w:rsidRPr="00C41B23" w:rsidRDefault="006D6D38" w:rsidP="00F430C9">
            <w:pPr>
              <w:pStyle w:val="TableParagraph"/>
              <w:numPr>
                <w:ilvl w:val="0"/>
                <w:numId w:val="158"/>
              </w:numPr>
              <w:tabs>
                <w:tab w:val="left" w:pos="284"/>
              </w:tabs>
              <w:ind w:left="0" w:right="95" w:firstLine="0"/>
              <w:jc w:val="both"/>
              <w:rPr>
                <w:lang w:val="ru-RU"/>
              </w:rPr>
            </w:pPr>
            <w:r w:rsidRPr="00C41B23">
              <w:rPr>
                <w:lang w:val="ru-RU"/>
              </w:rPr>
              <w:t>коррекционные прие- мы и методы обучения</w:t>
            </w:r>
          </w:p>
          <w:p w:rsidR="006D6D38" w:rsidRPr="00C41B23" w:rsidRDefault="006D6D38" w:rsidP="00F430C9">
            <w:pPr>
              <w:pStyle w:val="TableParagraph"/>
              <w:numPr>
                <w:ilvl w:val="0"/>
                <w:numId w:val="158"/>
              </w:numPr>
              <w:tabs>
                <w:tab w:val="left" w:pos="284"/>
              </w:tabs>
              <w:ind w:left="0" w:right="95" w:firstLine="0"/>
              <w:jc w:val="both"/>
              <w:rPr>
                <w:lang w:val="ru-RU"/>
              </w:rPr>
            </w:pPr>
            <w:r w:rsidRPr="00C41B23">
              <w:rPr>
                <w:lang w:val="ru-RU"/>
              </w:rPr>
              <w:t>элементы изотворче- ства, минуты отдыха</w:t>
            </w:r>
          </w:p>
          <w:p w:rsidR="006D6D38" w:rsidRPr="00C41B23" w:rsidRDefault="006D6D38" w:rsidP="00F430C9">
            <w:pPr>
              <w:pStyle w:val="TableParagraph"/>
              <w:numPr>
                <w:ilvl w:val="0"/>
                <w:numId w:val="158"/>
              </w:numPr>
              <w:tabs>
                <w:tab w:val="left" w:pos="284"/>
              </w:tabs>
              <w:ind w:left="0" w:hanging="143"/>
              <w:jc w:val="both"/>
            </w:pPr>
            <w:r w:rsidRPr="00C41B23">
              <w:rPr>
                <w:spacing w:val="-2"/>
              </w:rPr>
              <w:t>индивидуальная</w:t>
            </w:r>
          </w:p>
          <w:p w:rsidR="006D6D38" w:rsidRPr="00C41B23" w:rsidRDefault="006D6D38" w:rsidP="00F430C9">
            <w:pPr>
              <w:pStyle w:val="TableParagraph"/>
              <w:numPr>
                <w:ilvl w:val="0"/>
                <w:numId w:val="158"/>
              </w:numPr>
              <w:tabs>
                <w:tab w:val="left" w:pos="284"/>
              </w:tabs>
              <w:ind w:left="0" w:hanging="143"/>
              <w:jc w:val="both"/>
            </w:pPr>
            <w:r w:rsidRPr="00C41B23">
              <w:rPr>
                <w:spacing w:val="-2"/>
              </w:rPr>
              <w:t>работа</w:t>
            </w:r>
          </w:p>
          <w:p w:rsidR="006D6D38" w:rsidRPr="00C41B23" w:rsidRDefault="006D6D38" w:rsidP="00F430C9">
            <w:pPr>
              <w:pStyle w:val="TableParagraph"/>
              <w:numPr>
                <w:ilvl w:val="0"/>
                <w:numId w:val="158"/>
              </w:numPr>
              <w:tabs>
                <w:tab w:val="left" w:pos="284"/>
              </w:tabs>
              <w:ind w:left="0" w:right="94" w:firstLine="0"/>
              <w:jc w:val="both"/>
              <w:rPr>
                <w:lang w:val="ru-RU"/>
              </w:rPr>
            </w:pPr>
            <w:r w:rsidRPr="00C41B23">
              <w:rPr>
                <w:lang w:val="ru-RU"/>
              </w:rPr>
              <w:t xml:space="preserve">контроль межлично- стных взаимоотноше- </w:t>
            </w:r>
            <w:r w:rsidRPr="00C41B23">
              <w:rPr>
                <w:spacing w:val="-4"/>
                <w:lang w:val="ru-RU"/>
              </w:rPr>
              <w:t>ний</w:t>
            </w:r>
          </w:p>
          <w:p w:rsidR="006D6D38" w:rsidRPr="00C41B23" w:rsidRDefault="006D6D38" w:rsidP="00F430C9">
            <w:pPr>
              <w:pStyle w:val="TableParagraph"/>
              <w:numPr>
                <w:ilvl w:val="0"/>
                <w:numId w:val="158"/>
              </w:numPr>
              <w:tabs>
                <w:tab w:val="left" w:pos="284"/>
              </w:tabs>
              <w:ind w:left="0" w:right="98" w:firstLine="0"/>
              <w:jc w:val="both"/>
              <w:rPr>
                <w:lang w:val="ru-RU"/>
              </w:rPr>
            </w:pPr>
            <w:r w:rsidRPr="00C41B23">
              <w:rPr>
                <w:lang w:val="ru-RU"/>
              </w:rPr>
              <w:t>дополнительные зада- ния и помощь учителя</w:t>
            </w:r>
          </w:p>
        </w:tc>
        <w:tc>
          <w:tcPr>
            <w:tcW w:w="3543" w:type="dxa"/>
            <w:gridSpan w:val="2"/>
          </w:tcPr>
          <w:p w:rsidR="006D6D38" w:rsidRPr="00C41B23" w:rsidRDefault="006D6D38" w:rsidP="00F430C9">
            <w:pPr>
              <w:pStyle w:val="TableParagraph"/>
              <w:numPr>
                <w:ilvl w:val="0"/>
                <w:numId w:val="157"/>
              </w:numPr>
              <w:tabs>
                <w:tab w:val="left" w:pos="284"/>
                <w:tab w:val="left" w:pos="2276"/>
              </w:tabs>
              <w:ind w:left="0" w:right="92" w:firstLine="0"/>
            </w:pPr>
            <w:r w:rsidRPr="00C41B23">
              <w:rPr>
                <w:lang w:val="ru-RU"/>
              </w:rPr>
              <w:t>внеурочная деятельность</w:t>
            </w:r>
          </w:p>
          <w:p w:rsidR="006D6D38" w:rsidRPr="00C41B23" w:rsidRDefault="006D6D38" w:rsidP="00F430C9">
            <w:pPr>
              <w:pStyle w:val="TableParagraph"/>
              <w:numPr>
                <w:ilvl w:val="0"/>
                <w:numId w:val="157"/>
              </w:numPr>
              <w:tabs>
                <w:tab w:val="left" w:pos="284"/>
                <w:tab w:val="left" w:pos="2276"/>
              </w:tabs>
              <w:ind w:left="0" w:right="92" w:firstLine="0"/>
            </w:pPr>
            <w:r w:rsidRPr="00C41B23">
              <w:rPr>
                <w:spacing w:val="-2"/>
              </w:rPr>
              <w:t>индивидуально</w:t>
            </w:r>
            <w:r w:rsidRPr="00C41B23">
              <w:tab/>
            </w:r>
            <w:r w:rsidRPr="00C41B23">
              <w:rPr>
                <w:spacing w:val="-2"/>
              </w:rPr>
              <w:t xml:space="preserve">ориентиро- </w:t>
            </w:r>
            <w:r w:rsidRPr="00C41B23">
              <w:t>ванные занятия</w:t>
            </w:r>
          </w:p>
          <w:p w:rsidR="006D6D38" w:rsidRPr="00C41B23" w:rsidRDefault="006D6D38" w:rsidP="00F430C9">
            <w:pPr>
              <w:pStyle w:val="TableParagraph"/>
              <w:numPr>
                <w:ilvl w:val="0"/>
                <w:numId w:val="157"/>
              </w:numPr>
              <w:tabs>
                <w:tab w:val="left" w:pos="284"/>
                <w:tab w:val="left" w:pos="2858"/>
              </w:tabs>
              <w:ind w:left="0" w:right="94" w:firstLine="0"/>
            </w:pPr>
            <w:r w:rsidRPr="00C41B23">
              <w:rPr>
                <w:spacing w:val="-2"/>
              </w:rPr>
              <w:t>культурно-массовые</w:t>
            </w:r>
            <w:r w:rsidRPr="00C41B23">
              <w:tab/>
            </w:r>
            <w:r w:rsidRPr="00C41B23">
              <w:rPr>
                <w:spacing w:val="-4"/>
              </w:rPr>
              <w:t xml:space="preserve">меро- </w:t>
            </w:r>
            <w:r w:rsidRPr="00C41B23">
              <w:rPr>
                <w:spacing w:val="-2"/>
              </w:rPr>
              <w:t>приятия</w:t>
            </w:r>
          </w:p>
          <w:p w:rsidR="006D6D38" w:rsidRPr="00C41B23" w:rsidRDefault="006D6D38" w:rsidP="00F430C9">
            <w:pPr>
              <w:pStyle w:val="TableParagraph"/>
              <w:numPr>
                <w:ilvl w:val="0"/>
                <w:numId w:val="157"/>
              </w:numPr>
              <w:tabs>
                <w:tab w:val="left" w:pos="284"/>
              </w:tabs>
              <w:ind w:left="0" w:hanging="142"/>
            </w:pPr>
            <w:r w:rsidRPr="00C41B23">
              <w:rPr>
                <w:w w:val="95"/>
              </w:rPr>
              <w:t>индивидуальная</w:t>
            </w:r>
            <w:r w:rsidRPr="00C41B23">
              <w:rPr>
                <w:spacing w:val="54"/>
              </w:rPr>
              <w:t xml:space="preserve"> </w:t>
            </w:r>
            <w:r w:rsidRPr="00C41B23">
              <w:rPr>
                <w:spacing w:val="-2"/>
              </w:rPr>
              <w:t>работа</w:t>
            </w:r>
          </w:p>
          <w:p w:rsidR="006D6D38" w:rsidRPr="00C41B23" w:rsidRDefault="006D6D38" w:rsidP="00F430C9">
            <w:pPr>
              <w:pStyle w:val="TableParagraph"/>
              <w:numPr>
                <w:ilvl w:val="0"/>
                <w:numId w:val="157"/>
              </w:numPr>
              <w:tabs>
                <w:tab w:val="left" w:pos="284"/>
              </w:tabs>
              <w:ind w:left="0" w:hanging="142"/>
            </w:pPr>
            <w:r w:rsidRPr="00C41B23">
              <w:t>школьные</w:t>
            </w:r>
            <w:r w:rsidRPr="00C41B23">
              <w:rPr>
                <w:spacing w:val="-14"/>
              </w:rPr>
              <w:t xml:space="preserve"> </w:t>
            </w:r>
            <w:r w:rsidRPr="00C41B23">
              <w:rPr>
                <w:spacing w:val="-2"/>
              </w:rPr>
              <w:t>праздники</w:t>
            </w:r>
          </w:p>
          <w:p w:rsidR="006D6D38" w:rsidRPr="00C41B23" w:rsidRDefault="006D6D38" w:rsidP="00F430C9">
            <w:pPr>
              <w:pStyle w:val="TableParagraph"/>
              <w:numPr>
                <w:ilvl w:val="0"/>
                <w:numId w:val="157"/>
              </w:numPr>
              <w:tabs>
                <w:tab w:val="left" w:pos="284"/>
              </w:tabs>
              <w:ind w:left="0" w:hanging="142"/>
            </w:pPr>
            <w:r w:rsidRPr="00C41B23">
              <w:t>экскурсии</w:t>
            </w:r>
            <w:r w:rsidRPr="00C41B23">
              <w:rPr>
                <w:spacing w:val="-11"/>
              </w:rPr>
              <w:t xml:space="preserve"> </w:t>
            </w:r>
            <w:r w:rsidRPr="00C41B23">
              <w:t>и</w:t>
            </w:r>
            <w:r w:rsidRPr="00C41B23">
              <w:rPr>
                <w:spacing w:val="-10"/>
              </w:rPr>
              <w:t xml:space="preserve"> </w:t>
            </w:r>
            <w:r w:rsidRPr="00C41B23">
              <w:t>ролевые</w:t>
            </w:r>
            <w:r w:rsidRPr="00C41B23">
              <w:rPr>
                <w:spacing w:val="-12"/>
              </w:rPr>
              <w:t xml:space="preserve"> </w:t>
            </w:r>
            <w:r w:rsidRPr="00C41B23">
              <w:rPr>
                <w:spacing w:val="-4"/>
              </w:rPr>
              <w:t>игры</w:t>
            </w:r>
          </w:p>
          <w:p w:rsidR="006D6D38" w:rsidRPr="00C41B23" w:rsidRDefault="006D6D38" w:rsidP="00F430C9">
            <w:pPr>
              <w:pStyle w:val="TableParagraph"/>
              <w:numPr>
                <w:ilvl w:val="0"/>
                <w:numId w:val="157"/>
              </w:numPr>
              <w:tabs>
                <w:tab w:val="left" w:pos="284"/>
              </w:tabs>
              <w:ind w:left="0" w:hanging="142"/>
            </w:pPr>
            <w:r w:rsidRPr="00C41B23">
              <w:rPr>
                <w:spacing w:val="-2"/>
              </w:rPr>
              <w:t>социальные</w:t>
            </w:r>
            <w:r w:rsidRPr="00C41B23">
              <w:rPr>
                <w:spacing w:val="3"/>
              </w:rPr>
              <w:t xml:space="preserve"> </w:t>
            </w:r>
            <w:r w:rsidRPr="00C41B23">
              <w:rPr>
                <w:spacing w:val="-2"/>
              </w:rPr>
              <w:t>проекты</w:t>
            </w:r>
          </w:p>
          <w:p w:rsidR="006D6D38" w:rsidRPr="00C41B23" w:rsidRDefault="006D6D38" w:rsidP="00F430C9">
            <w:pPr>
              <w:pStyle w:val="TableParagraph"/>
              <w:numPr>
                <w:ilvl w:val="0"/>
                <w:numId w:val="157"/>
              </w:numPr>
              <w:tabs>
                <w:tab w:val="left" w:pos="284"/>
              </w:tabs>
              <w:ind w:left="0" w:hanging="142"/>
            </w:pPr>
            <w:r w:rsidRPr="00C41B23">
              <w:rPr>
                <w:spacing w:val="-2"/>
              </w:rPr>
              <w:t>субботники</w:t>
            </w:r>
          </w:p>
          <w:p w:rsidR="006D6D38" w:rsidRPr="00C41B23" w:rsidRDefault="006D6D38" w:rsidP="00F430C9">
            <w:pPr>
              <w:pStyle w:val="TableParagraph"/>
              <w:numPr>
                <w:ilvl w:val="0"/>
                <w:numId w:val="157"/>
              </w:numPr>
              <w:tabs>
                <w:tab w:val="left" w:pos="284"/>
                <w:tab w:val="left" w:pos="504"/>
                <w:tab w:val="left" w:pos="1921"/>
                <w:tab w:val="left" w:pos="1985"/>
                <w:tab w:val="left" w:pos="2146"/>
                <w:tab w:val="left" w:pos="2765"/>
                <w:tab w:val="left" w:pos="2888"/>
                <w:tab w:val="left" w:pos="2984"/>
                <w:tab w:val="left" w:pos="3184"/>
              </w:tabs>
              <w:ind w:left="0" w:right="91" w:firstLine="0"/>
              <w:rPr>
                <w:lang w:val="ru-RU"/>
              </w:rPr>
            </w:pPr>
            <w:r w:rsidRPr="00C41B23">
              <w:rPr>
                <w:spacing w:val="-2"/>
                <w:lang w:val="ru-RU"/>
              </w:rPr>
              <w:t>коррекционные</w:t>
            </w:r>
            <w:r w:rsidRPr="00C41B23">
              <w:rPr>
                <w:lang w:val="ru-RU"/>
              </w:rPr>
              <w:tab/>
            </w:r>
            <w:r w:rsidRPr="00C41B23">
              <w:rPr>
                <w:lang w:val="ru-RU"/>
              </w:rPr>
              <w:tab/>
            </w:r>
            <w:r w:rsidRPr="00C41B23">
              <w:rPr>
                <w:lang w:val="ru-RU"/>
              </w:rPr>
              <w:tab/>
            </w:r>
            <w:r w:rsidRPr="00C41B23">
              <w:rPr>
                <w:spacing w:val="-2"/>
                <w:lang w:val="ru-RU"/>
              </w:rPr>
              <w:t>занятия</w:t>
            </w:r>
            <w:r w:rsidRPr="00C41B23">
              <w:rPr>
                <w:lang w:val="ru-RU"/>
              </w:rPr>
              <w:tab/>
            </w:r>
            <w:r w:rsidRPr="00C41B23">
              <w:rPr>
                <w:lang w:val="ru-RU"/>
              </w:rPr>
              <w:tab/>
            </w:r>
            <w:r w:rsidRPr="00C41B23">
              <w:rPr>
                <w:spacing w:val="-56"/>
                <w:lang w:val="ru-RU"/>
              </w:rPr>
              <w:t xml:space="preserve"> </w:t>
            </w:r>
          </w:p>
          <w:p w:rsidR="006D6D38" w:rsidRPr="00C41B23" w:rsidRDefault="006D6D38" w:rsidP="00C950A2">
            <w:pPr>
              <w:pStyle w:val="TableParagraph"/>
              <w:rPr>
                <w:lang w:val="ru-RU"/>
              </w:rPr>
            </w:pPr>
          </w:p>
        </w:tc>
        <w:tc>
          <w:tcPr>
            <w:tcW w:w="2161" w:type="dxa"/>
            <w:gridSpan w:val="2"/>
          </w:tcPr>
          <w:p w:rsidR="006D6D38" w:rsidRPr="00C41B23" w:rsidRDefault="003B2899" w:rsidP="00F430C9">
            <w:pPr>
              <w:pStyle w:val="TableParagraph"/>
              <w:numPr>
                <w:ilvl w:val="0"/>
                <w:numId w:val="156"/>
              </w:numPr>
              <w:tabs>
                <w:tab w:val="left" w:pos="390"/>
              </w:tabs>
              <w:ind w:left="0" w:right="95" w:firstLine="0"/>
              <w:jc w:val="both"/>
            </w:pPr>
            <w:r w:rsidRPr="00C41B23">
              <w:t>консультации специали</w:t>
            </w:r>
            <w:r w:rsidR="006D6D38" w:rsidRPr="00C41B23">
              <w:rPr>
                <w:spacing w:val="-4"/>
              </w:rPr>
              <w:t>стов</w:t>
            </w:r>
          </w:p>
          <w:p w:rsidR="006D6D38" w:rsidRPr="00C41B23" w:rsidRDefault="006D6D38" w:rsidP="00F430C9">
            <w:pPr>
              <w:pStyle w:val="TableParagraph"/>
              <w:numPr>
                <w:ilvl w:val="0"/>
                <w:numId w:val="156"/>
              </w:numPr>
              <w:tabs>
                <w:tab w:val="left" w:pos="491"/>
              </w:tabs>
              <w:ind w:left="0" w:right="99" w:firstLine="0"/>
              <w:jc w:val="both"/>
            </w:pPr>
            <w:r w:rsidRPr="00C41B23">
              <w:t>поездки, походы, экскурсии</w:t>
            </w:r>
          </w:p>
          <w:p w:rsidR="006D6D38" w:rsidRPr="00C41B23" w:rsidRDefault="006D6D38" w:rsidP="00F430C9">
            <w:pPr>
              <w:pStyle w:val="TableParagraph"/>
              <w:numPr>
                <w:ilvl w:val="0"/>
                <w:numId w:val="156"/>
              </w:numPr>
              <w:tabs>
                <w:tab w:val="left" w:pos="285"/>
              </w:tabs>
              <w:ind w:left="0" w:right="97" w:firstLine="0"/>
              <w:jc w:val="both"/>
            </w:pPr>
            <w:r w:rsidRPr="00C41B23">
              <w:t>общение с родственника</w:t>
            </w:r>
            <w:r w:rsidRPr="00C41B23">
              <w:rPr>
                <w:spacing w:val="-6"/>
              </w:rPr>
              <w:t>ми</w:t>
            </w:r>
            <w:r w:rsidR="003B2899" w:rsidRPr="00C41B23">
              <w:rPr>
                <w:spacing w:val="-6"/>
                <w:lang w:val="ru-RU"/>
              </w:rPr>
              <w:t>,</w:t>
            </w:r>
          </w:p>
          <w:p w:rsidR="006D6D38" w:rsidRPr="00C41B23" w:rsidRDefault="006D6D38" w:rsidP="00F430C9">
            <w:pPr>
              <w:pStyle w:val="TableParagraph"/>
              <w:numPr>
                <w:ilvl w:val="0"/>
                <w:numId w:val="156"/>
              </w:numPr>
              <w:tabs>
                <w:tab w:val="left" w:pos="285"/>
              </w:tabs>
              <w:ind w:left="0" w:hanging="143"/>
              <w:jc w:val="both"/>
            </w:pPr>
            <w:r w:rsidRPr="00C41B23">
              <w:t>общение</w:t>
            </w:r>
            <w:r w:rsidRPr="00C41B23">
              <w:rPr>
                <w:spacing w:val="-8"/>
              </w:rPr>
              <w:t xml:space="preserve"> </w:t>
            </w:r>
            <w:r w:rsidRPr="00C41B23">
              <w:t>с</w:t>
            </w:r>
            <w:r w:rsidRPr="00C41B23">
              <w:rPr>
                <w:spacing w:val="-7"/>
              </w:rPr>
              <w:t xml:space="preserve"> </w:t>
            </w:r>
            <w:r w:rsidRPr="00C41B23">
              <w:rPr>
                <w:spacing w:val="-2"/>
              </w:rPr>
              <w:t>друзьями</w:t>
            </w:r>
          </w:p>
        </w:tc>
      </w:tr>
      <w:tr w:rsidR="006D6D38" w:rsidRPr="00C41B23" w:rsidTr="003B2899">
        <w:trPr>
          <w:gridAfter w:val="1"/>
          <w:wAfter w:w="87" w:type="dxa"/>
          <w:trHeight w:val="2150"/>
        </w:trPr>
        <w:tc>
          <w:tcPr>
            <w:tcW w:w="816" w:type="dxa"/>
            <w:textDirection w:val="btLr"/>
          </w:tcPr>
          <w:p w:rsidR="006D6D38" w:rsidRPr="00C41B23" w:rsidRDefault="006D6D38" w:rsidP="00C950A2">
            <w:pPr>
              <w:pStyle w:val="TableParagraph"/>
              <w:ind w:hanging="63"/>
            </w:pPr>
            <w:r w:rsidRPr="00C41B23">
              <w:rPr>
                <w:spacing w:val="-2"/>
              </w:rPr>
              <w:t>Диагностическая направленность</w:t>
            </w:r>
          </w:p>
        </w:tc>
        <w:tc>
          <w:tcPr>
            <w:tcW w:w="2729" w:type="dxa"/>
            <w:gridSpan w:val="2"/>
          </w:tcPr>
          <w:p w:rsidR="006D6D38" w:rsidRPr="00C41B23" w:rsidRDefault="006D6D38" w:rsidP="00C950A2">
            <w:pPr>
              <w:pStyle w:val="TableParagraph"/>
              <w:ind w:right="97"/>
              <w:jc w:val="both"/>
              <w:rPr>
                <w:lang w:val="ru-RU"/>
              </w:rPr>
            </w:pPr>
            <w:r w:rsidRPr="00C41B23">
              <w:rPr>
                <w:lang w:val="ru-RU"/>
              </w:rPr>
              <w:t>Наблюдение и педаго- гическая характеристи- ка учителя,</w:t>
            </w:r>
          </w:p>
          <w:p w:rsidR="006D6D38" w:rsidRPr="00C41B23" w:rsidRDefault="006D6D38" w:rsidP="00C950A2">
            <w:pPr>
              <w:pStyle w:val="TableParagraph"/>
              <w:ind w:right="98"/>
              <w:jc w:val="both"/>
              <w:rPr>
                <w:lang w:val="ru-RU"/>
              </w:rPr>
            </w:pPr>
            <w:r w:rsidRPr="00C41B23">
              <w:rPr>
                <w:lang w:val="ru-RU"/>
              </w:rPr>
              <w:t xml:space="preserve">оценка зоны ближай- шего развития обу- </w:t>
            </w:r>
            <w:r w:rsidRPr="00C41B23">
              <w:rPr>
                <w:spacing w:val="-2"/>
                <w:lang w:val="ru-RU"/>
              </w:rPr>
              <w:t>чающегося.</w:t>
            </w:r>
          </w:p>
        </w:tc>
        <w:tc>
          <w:tcPr>
            <w:tcW w:w="3543" w:type="dxa"/>
            <w:gridSpan w:val="2"/>
          </w:tcPr>
          <w:p w:rsidR="006D6D38" w:rsidRPr="00C41B23" w:rsidRDefault="006D6D38" w:rsidP="00C950A2">
            <w:pPr>
              <w:pStyle w:val="TableParagraph"/>
              <w:tabs>
                <w:tab w:val="left" w:pos="1883"/>
              </w:tabs>
              <w:ind w:right="96"/>
              <w:rPr>
                <w:lang w:val="ru-RU"/>
              </w:rPr>
            </w:pPr>
            <w:r w:rsidRPr="00C41B23">
              <w:rPr>
                <w:spacing w:val="-2"/>
                <w:lang w:val="ru-RU"/>
              </w:rPr>
              <w:t>Обследования</w:t>
            </w:r>
            <w:r w:rsidRPr="00C41B23">
              <w:rPr>
                <w:lang w:val="ru-RU"/>
              </w:rPr>
              <w:tab/>
            </w:r>
            <w:r w:rsidRPr="00C41B23">
              <w:rPr>
                <w:spacing w:val="-2"/>
                <w:lang w:val="ru-RU"/>
              </w:rPr>
              <w:t>специалистами школы</w:t>
            </w:r>
          </w:p>
          <w:p w:rsidR="006D6D38" w:rsidRPr="00C41B23" w:rsidRDefault="006D6D38" w:rsidP="00C950A2">
            <w:pPr>
              <w:pStyle w:val="TableParagraph"/>
              <w:rPr>
                <w:lang w:val="ru-RU"/>
              </w:rPr>
            </w:pPr>
            <w:r w:rsidRPr="00C41B23">
              <w:rPr>
                <w:lang w:val="ru-RU"/>
              </w:rPr>
              <w:t>(психолог, социальный педагог, учитель -логопед</w:t>
            </w:r>
            <w:r w:rsidRPr="00C41B23">
              <w:rPr>
                <w:spacing w:val="-2"/>
                <w:lang w:val="ru-RU"/>
              </w:rPr>
              <w:t>)</w:t>
            </w:r>
          </w:p>
        </w:tc>
        <w:tc>
          <w:tcPr>
            <w:tcW w:w="2161" w:type="dxa"/>
            <w:gridSpan w:val="2"/>
          </w:tcPr>
          <w:p w:rsidR="006D6D38" w:rsidRPr="00C41B23" w:rsidRDefault="006D6D38" w:rsidP="00C950A2">
            <w:pPr>
              <w:pStyle w:val="TableParagraph"/>
              <w:ind w:right="96"/>
              <w:jc w:val="both"/>
              <w:rPr>
                <w:lang w:val="ru-RU"/>
              </w:rPr>
            </w:pPr>
            <w:r w:rsidRPr="00C41B23">
              <w:rPr>
                <w:lang w:val="ru-RU"/>
              </w:rPr>
              <w:t>Медицинское обследова- ние,</w:t>
            </w:r>
            <w:r w:rsidRPr="00C41B23">
              <w:rPr>
                <w:spacing w:val="-13"/>
                <w:lang w:val="ru-RU"/>
              </w:rPr>
              <w:t xml:space="preserve"> </w:t>
            </w:r>
            <w:r w:rsidRPr="00C41B23">
              <w:rPr>
                <w:lang w:val="ru-RU"/>
              </w:rPr>
              <w:t>заключение</w:t>
            </w:r>
            <w:r w:rsidRPr="00C41B23">
              <w:rPr>
                <w:spacing w:val="-14"/>
                <w:lang w:val="ru-RU"/>
              </w:rPr>
              <w:t xml:space="preserve"> </w:t>
            </w:r>
            <w:r w:rsidRPr="00C41B23">
              <w:rPr>
                <w:lang w:val="ru-RU"/>
              </w:rPr>
              <w:t>психолого- медико-педагогической ко- миссии (ПМПК)</w:t>
            </w:r>
          </w:p>
        </w:tc>
      </w:tr>
      <w:tr w:rsidR="006D6D38" w:rsidRPr="00C41B23" w:rsidTr="003B2899">
        <w:trPr>
          <w:gridAfter w:val="1"/>
          <w:wAfter w:w="87" w:type="dxa"/>
          <w:trHeight w:val="2208"/>
        </w:trPr>
        <w:tc>
          <w:tcPr>
            <w:tcW w:w="816" w:type="dxa"/>
            <w:textDirection w:val="btLr"/>
          </w:tcPr>
          <w:p w:rsidR="006D6D38" w:rsidRPr="00C41B23" w:rsidRDefault="006D6D38" w:rsidP="00C950A2">
            <w:pPr>
              <w:pStyle w:val="TableParagraph"/>
              <w:ind w:firstLine="16"/>
            </w:pPr>
            <w:r w:rsidRPr="00C41B23">
              <w:rPr>
                <w:spacing w:val="-2"/>
              </w:rPr>
              <w:t>Коррекционная направленность</w:t>
            </w:r>
          </w:p>
        </w:tc>
        <w:tc>
          <w:tcPr>
            <w:tcW w:w="2729" w:type="dxa"/>
            <w:gridSpan w:val="2"/>
          </w:tcPr>
          <w:p w:rsidR="006D6D38" w:rsidRPr="00C41B23" w:rsidRDefault="006D6D38" w:rsidP="00C950A2">
            <w:pPr>
              <w:pStyle w:val="TableParagraph"/>
              <w:tabs>
                <w:tab w:val="left" w:pos="1621"/>
              </w:tabs>
              <w:ind w:right="98"/>
              <w:jc w:val="both"/>
              <w:rPr>
                <w:lang w:val="ru-RU"/>
              </w:rPr>
            </w:pPr>
            <w:r w:rsidRPr="00C41B23">
              <w:rPr>
                <w:lang w:val="ru-RU"/>
              </w:rPr>
              <w:t xml:space="preserve">Использование разви- </w:t>
            </w:r>
            <w:r w:rsidRPr="00C41B23">
              <w:rPr>
                <w:spacing w:val="-2"/>
                <w:lang w:val="ru-RU"/>
              </w:rPr>
              <w:t>вающих</w:t>
            </w:r>
            <w:r w:rsidRPr="00C41B23">
              <w:rPr>
                <w:lang w:val="ru-RU"/>
              </w:rPr>
              <w:tab/>
            </w:r>
            <w:r w:rsidRPr="00C41B23">
              <w:rPr>
                <w:spacing w:val="-2"/>
                <w:lang w:val="ru-RU"/>
              </w:rPr>
              <w:t>программ спецкурсов.</w:t>
            </w:r>
          </w:p>
          <w:p w:rsidR="006D6D38" w:rsidRPr="00C41B23" w:rsidRDefault="006D6D38" w:rsidP="00C950A2">
            <w:pPr>
              <w:pStyle w:val="TableParagraph"/>
              <w:ind w:right="98"/>
              <w:jc w:val="both"/>
              <w:rPr>
                <w:lang w:val="ru-RU"/>
              </w:rPr>
            </w:pPr>
            <w:r w:rsidRPr="00C41B23">
              <w:rPr>
                <w:lang w:val="ru-RU"/>
              </w:rPr>
              <w:t xml:space="preserve">Стимуляция активной деятельности самого </w:t>
            </w:r>
            <w:r w:rsidRPr="00C41B23">
              <w:rPr>
                <w:spacing w:val="-2"/>
                <w:lang w:val="ru-RU"/>
              </w:rPr>
              <w:t>учащегося.</w:t>
            </w:r>
          </w:p>
        </w:tc>
        <w:tc>
          <w:tcPr>
            <w:tcW w:w="3543" w:type="dxa"/>
            <w:gridSpan w:val="2"/>
          </w:tcPr>
          <w:p w:rsidR="006D6D38" w:rsidRPr="00C41B23" w:rsidRDefault="006D6D38" w:rsidP="00C950A2">
            <w:pPr>
              <w:pStyle w:val="TableParagraph"/>
              <w:ind w:right="91" w:firstLine="60"/>
              <w:jc w:val="both"/>
              <w:rPr>
                <w:lang w:val="ru-RU"/>
              </w:rPr>
            </w:pPr>
            <w:r w:rsidRPr="00C41B23">
              <w:rPr>
                <w:lang w:val="ru-RU"/>
              </w:rPr>
              <w:t>Организация коррекционных занятий, индивидуально ориен- тированных занятий;</w:t>
            </w:r>
          </w:p>
          <w:p w:rsidR="006D6D38" w:rsidRPr="00C41B23" w:rsidRDefault="006D6D38" w:rsidP="00C950A2">
            <w:pPr>
              <w:pStyle w:val="TableParagraph"/>
              <w:ind w:right="95" w:firstLine="60"/>
              <w:jc w:val="both"/>
              <w:rPr>
                <w:lang w:val="ru-RU"/>
              </w:rPr>
            </w:pPr>
            <w:r w:rsidRPr="00C41B23">
              <w:rPr>
                <w:lang w:val="ru-RU"/>
              </w:rPr>
              <w:t xml:space="preserve">занятия со специалистами, со- блюдение режима дня, смены труда и отдыха, полноценное </w:t>
            </w:r>
            <w:r w:rsidRPr="00C41B23">
              <w:rPr>
                <w:spacing w:val="-2"/>
                <w:lang w:val="ru-RU"/>
              </w:rPr>
              <w:t>питание.</w:t>
            </w:r>
          </w:p>
        </w:tc>
        <w:tc>
          <w:tcPr>
            <w:tcW w:w="2161" w:type="dxa"/>
            <w:gridSpan w:val="2"/>
          </w:tcPr>
          <w:p w:rsidR="006D6D38" w:rsidRPr="00C41B23" w:rsidRDefault="006D6D38" w:rsidP="00C950A2">
            <w:pPr>
              <w:pStyle w:val="TableParagraph"/>
              <w:ind w:right="93"/>
              <w:jc w:val="both"/>
              <w:rPr>
                <w:lang w:val="ru-RU"/>
              </w:rPr>
            </w:pPr>
            <w:r w:rsidRPr="00C41B23">
              <w:rPr>
                <w:lang w:val="ru-RU"/>
              </w:rPr>
              <w:t>Соблюдение режима дня, смена интеллектуальной деятельности на эмоцио- нальную и двигательную, изотворчество, общее раз- витие обучающегося, его кругозора,</w:t>
            </w:r>
            <w:r w:rsidRPr="00C41B23">
              <w:rPr>
                <w:spacing w:val="56"/>
                <w:lang w:val="ru-RU"/>
              </w:rPr>
              <w:t xml:space="preserve"> </w:t>
            </w:r>
            <w:r w:rsidRPr="00C41B23">
              <w:rPr>
                <w:lang w:val="ru-RU"/>
              </w:rPr>
              <w:t>речи,</w:t>
            </w:r>
            <w:r w:rsidRPr="00C41B23">
              <w:rPr>
                <w:spacing w:val="59"/>
                <w:lang w:val="ru-RU"/>
              </w:rPr>
              <w:t xml:space="preserve"> </w:t>
            </w:r>
            <w:r w:rsidRPr="00C41B23">
              <w:rPr>
                <w:lang w:val="ru-RU"/>
              </w:rPr>
              <w:t>эмоций</w:t>
            </w:r>
            <w:r w:rsidRPr="00C41B23">
              <w:rPr>
                <w:spacing w:val="58"/>
                <w:lang w:val="ru-RU"/>
              </w:rPr>
              <w:t xml:space="preserve"> </w:t>
            </w:r>
            <w:r w:rsidRPr="00C41B23">
              <w:rPr>
                <w:spacing w:val="-10"/>
                <w:lang w:val="ru-RU"/>
              </w:rPr>
              <w:t>и</w:t>
            </w:r>
          </w:p>
          <w:p w:rsidR="006D6D38" w:rsidRPr="00C41B23" w:rsidRDefault="006D6D38" w:rsidP="00C950A2">
            <w:pPr>
              <w:pStyle w:val="TableParagraph"/>
            </w:pPr>
            <w:r w:rsidRPr="00C41B23">
              <w:rPr>
                <w:spacing w:val="-4"/>
              </w:rPr>
              <w:t>т.д.</w:t>
            </w:r>
          </w:p>
        </w:tc>
      </w:tr>
      <w:tr w:rsidR="006D6D38" w:rsidRPr="00C41B23" w:rsidTr="003B2899">
        <w:trPr>
          <w:trHeight w:val="4416"/>
        </w:trPr>
        <w:tc>
          <w:tcPr>
            <w:tcW w:w="886" w:type="dxa"/>
            <w:gridSpan w:val="2"/>
            <w:textDirection w:val="btLr"/>
          </w:tcPr>
          <w:p w:rsidR="006D6D38" w:rsidRPr="00C41B23" w:rsidRDefault="006D6D38" w:rsidP="00C950A2">
            <w:pPr>
              <w:pStyle w:val="TableParagraph"/>
              <w:ind w:hanging="156"/>
            </w:pPr>
            <w:r w:rsidRPr="00C41B23">
              <w:rPr>
                <w:spacing w:val="-2"/>
              </w:rPr>
              <w:lastRenderedPageBreak/>
              <w:t>Профилактическая направленность</w:t>
            </w:r>
          </w:p>
        </w:tc>
        <w:tc>
          <w:tcPr>
            <w:tcW w:w="2693" w:type="dxa"/>
            <w:gridSpan w:val="2"/>
          </w:tcPr>
          <w:p w:rsidR="006D6D38" w:rsidRPr="00C41B23" w:rsidRDefault="006D6D38" w:rsidP="00C950A2">
            <w:pPr>
              <w:pStyle w:val="TableParagraph"/>
              <w:ind w:right="95"/>
              <w:jc w:val="both"/>
              <w:rPr>
                <w:lang w:val="ru-RU"/>
              </w:rPr>
            </w:pPr>
            <w:r w:rsidRPr="00C41B23">
              <w:rPr>
                <w:lang w:val="ru-RU"/>
              </w:rPr>
              <w:t xml:space="preserve">Минуты отдыха, смена режима труда и отдыха; сообщение учащемуся важных объективных сведений </w:t>
            </w:r>
            <w:r w:rsidRPr="00C41B23">
              <w:rPr>
                <w:spacing w:val="-6"/>
                <w:lang w:val="ru-RU"/>
              </w:rPr>
              <w:t>об</w:t>
            </w:r>
          </w:p>
          <w:p w:rsidR="006D6D38" w:rsidRPr="00C41B23" w:rsidRDefault="006D6D38" w:rsidP="00C950A2">
            <w:pPr>
              <w:pStyle w:val="TableParagraph"/>
              <w:ind w:right="95"/>
              <w:jc w:val="both"/>
              <w:rPr>
                <w:lang w:val="ru-RU"/>
              </w:rPr>
            </w:pPr>
            <w:r w:rsidRPr="00C41B23">
              <w:rPr>
                <w:lang w:val="ru-RU"/>
              </w:rPr>
              <w:t>окружающем мире, предупреждение нега- тивных тенденций раз- вития личности.</w:t>
            </w:r>
          </w:p>
        </w:tc>
        <w:tc>
          <w:tcPr>
            <w:tcW w:w="3544" w:type="dxa"/>
            <w:gridSpan w:val="2"/>
          </w:tcPr>
          <w:p w:rsidR="006D6D38" w:rsidRPr="00C41B23" w:rsidRDefault="006D6D38" w:rsidP="00C950A2">
            <w:pPr>
              <w:pStyle w:val="TableParagraph"/>
              <w:ind w:right="92"/>
              <w:jc w:val="both"/>
              <w:rPr>
                <w:lang w:val="ru-RU"/>
              </w:rPr>
            </w:pPr>
            <w:r w:rsidRPr="00C41B23">
              <w:rPr>
                <w:lang w:val="ru-RU"/>
              </w:rPr>
              <w:t>Смена интеллектуальной дея- тельности на эмоциональную и двигательную и т.п., контакты со сверстниками, педагогами школы.</w:t>
            </w:r>
          </w:p>
        </w:tc>
        <w:tc>
          <w:tcPr>
            <w:tcW w:w="2213" w:type="dxa"/>
            <w:gridSpan w:val="2"/>
          </w:tcPr>
          <w:p w:rsidR="006D6D38" w:rsidRPr="00C41B23" w:rsidRDefault="006D6D38" w:rsidP="00C950A2">
            <w:pPr>
              <w:pStyle w:val="TableParagraph"/>
              <w:ind w:right="97"/>
              <w:jc w:val="both"/>
              <w:rPr>
                <w:lang w:val="ru-RU"/>
              </w:rPr>
            </w:pPr>
            <w:r w:rsidRPr="00C41B23">
              <w:rPr>
                <w:lang w:val="ru-RU"/>
              </w:rPr>
              <w:t xml:space="preserve">Социализация и интегра- ция в общество обучающе- </w:t>
            </w:r>
            <w:r w:rsidRPr="00C41B23">
              <w:rPr>
                <w:spacing w:val="-2"/>
                <w:lang w:val="ru-RU"/>
              </w:rPr>
              <w:t>гося.</w:t>
            </w:r>
          </w:p>
          <w:p w:rsidR="006D6D38" w:rsidRPr="00C41B23" w:rsidRDefault="006D6D38" w:rsidP="00C950A2">
            <w:pPr>
              <w:pStyle w:val="TableParagraph"/>
              <w:ind w:right="103"/>
              <w:jc w:val="both"/>
              <w:rPr>
                <w:lang w:val="ru-RU"/>
              </w:rPr>
            </w:pPr>
            <w:r w:rsidRPr="00C41B23">
              <w:rPr>
                <w:lang w:val="ru-RU"/>
              </w:rPr>
              <w:t xml:space="preserve">Стимуляция общения обу- </w:t>
            </w:r>
            <w:r w:rsidRPr="00C41B23">
              <w:rPr>
                <w:spacing w:val="-2"/>
                <w:lang w:val="ru-RU"/>
              </w:rPr>
              <w:t>чающегося.</w:t>
            </w:r>
          </w:p>
          <w:p w:rsidR="006D6D38" w:rsidRPr="00C41B23" w:rsidRDefault="006D6D38" w:rsidP="00C950A2">
            <w:pPr>
              <w:pStyle w:val="TableParagraph"/>
              <w:jc w:val="both"/>
              <w:rPr>
                <w:lang w:val="ru-RU"/>
              </w:rPr>
            </w:pPr>
            <w:r w:rsidRPr="00C41B23">
              <w:rPr>
                <w:lang w:val="ru-RU"/>
              </w:rPr>
              <w:t>Посещение</w:t>
            </w:r>
            <w:r w:rsidRPr="00C41B23">
              <w:rPr>
                <w:spacing w:val="-7"/>
                <w:lang w:val="ru-RU"/>
              </w:rPr>
              <w:t xml:space="preserve"> </w:t>
            </w:r>
            <w:r w:rsidRPr="00C41B23">
              <w:rPr>
                <w:spacing w:val="-2"/>
                <w:lang w:val="ru-RU"/>
              </w:rPr>
              <w:t>занятий</w:t>
            </w:r>
          </w:p>
          <w:p w:rsidR="006D6D38" w:rsidRPr="00C41B23" w:rsidRDefault="006D6D38" w:rsidP="00C950A2">
            <w:pPr>
              <w:pStyle w:val="TableParagraph"/>
              <w:ind w:right="97"/>
              <w:jc w:val="both"/>
              <w:rPr>
                <w:lang w:val="ru-RU"/>
              </w:rPr>
            </w:pPr>
            <w:r w:rsidRPr="00C41B23">
              <w:rPr>
                <w:lang w:val="ru-RU"/>
              </w:rPr>
              <w:t xml:space="preserve">в системе дополнительного образования по интересу </w:t>
            </w:r>
            <w:r w:rsidRPr="00C41B23">
              <w:rPr>
                <w:spacing w:val="-4"/>
                <w:lang w:val="ru-RU"/>
              </w:rPr>
              <w:t>или</w:t>
            </w:r>
          </w:p>
          <w:p w:rsidR="006D6D38" w:rsidRPr="00C41B23" w:rsidRDefault="006D6D38" w:rsidP="00C950A2">
            <w:pPr>
              <w:pStyle w:val="TableParagraph"/>
              <w:ind w:right="97"/>
              <w:jc w:val="both"/>
              <w:rPr>
                <w:lang w:val="ru-RU"/>
              </w:rPr>
            </w:pPr>
            <w:r w:rsidRPr="00C41B23">
              <w:rPr>
                <w:lang w:val="ru-RU"/>
              </w:rPr>
              <w:t>формировать через занятия его интересы.</w:t>
            </w:r>
          </w:p>
          <w:p w:rsidR="006D6D38" w:rsidRPr="00C41B23" w:rsidRDefault="006D6D38" w:rsidP="00C950A2">
            <w:pPr>
              <w:pStyle w:val="TableParagraph"/>
              <w:ind w:right="98"/>
              <w:jc w:val="both"/>
              <w:rPr>
                <w:lang w:val="ru-RU"/>
              </w:rPr>
            </w:pPr>
            <w:r w:rsidRPr="00C41B23">
              <w:rPr>
                <w:lang w:val="ru-RU"/>
              </w:rPr>
              <w:t>Проявление родительской любви и родительских чувств,</w:t>
            </w:r>
            <w:r w:rsidRPr="00C41B23">
              <w:rPr>
                <w:spacing w:val="-10"/>
                <w:lang w:val="ru-RU"/>
              </w:rPr>
              <w:t xml:space="preserve"> </w:t>
            </w:r>
            <w:r w:rsidRPr="00C41B23">
              <w:rPr>
                <w:lang w:val="ru-RU"/>
              </w:rPr>
              <w:t>заинтересованность родителей</w:t>
            </w:r>
            <w:r w:rsidRPr="00C41B23">
              <w:rPr>
                <w:spacing w:val="53"/>
                <w:lang w:val="ru-RU"/>
              </w:rPr>
              <w:t xml:space="preserve">  </w:t>
            </w:r>
            <w:r w:rsidRPr="00C41B23">
              <w:rPr>
                <w:lang w:val="ru-RU"/>
              </w:rPr>
              <w:t>в</w:t>
            </w:r>
            <w:r w:rsidRPr="00C41B23">
              <w:rPr>
                <w:spacing w:val="52"/>
                <w:lang w:val="ru-RU"/>
              </w:rPr>
              <w:t xml:space="preserve">  </w:t>
            </w:r>
            <w:r w:rsidRPr="00C41B23">
              <w:rPr>
                <w:lang w:val="ru-RU"/>
              </w:rPr>
              <w:t>делах</w:t>
            </w:r>
            <w:r w:rsidRPr="00C41B23">
              <w:rPr>
                <w:spacing w:val="53"/>
                <w:lang w:val="ru-RU"/>
              </w:rPr>
              <w:t xml:space="preserve">  </w:t>
            </w:r>
            <w:r w:rsidRPr="00C41B23">
              <w:rPr>
                <w:spacing w:val="-4"/>
                <w:lang w:val="ru-RU"/>
              </w:rPr>
              <w:t>обу</w:t>
            </w:r>
            <w:r w:rsidRPr="00C41B23">
              <w:rPr>
                <w:spacing w:val="-2"/>
                <w:lang w:val="ru-RU"/>
              </w:rPr>
              <w:t>чающегося.</w:t>
            </w:r>
          </w:p>
        </w:tc>
      </w:tr>
      <w:tr w:rsidR="006D6D38" w:rsidRPr="00C41B23" w:rsidTr="003B2899">
        <w:trPr>
          <w:trHeight w:val="3035"/>
        </w:trPr>
        <w:tc>
          <w:tcPr>
            <w:tcW w:w="886" w:type="dxa"/>
            <w:gridSpan w:val="2"/>
            <w:textDirection w:val="btLr"/>
          </w:tcPr>
          <w:p w:rsidR="006D6D38" w:rsidRPr="00C41B23" w:rsidRDefault="006D6D38" w:rsidP="00C950A2">
            <w:pPr>
              <w:pStyle w:val="TableParagraph"/>
              <w:ind w:firstLine="144"/>
            </w:pPr>
            <w:r w:rsidRPr="00C41B23">
              <w:rPr>
                <w:spacing w:val="-2"/>
              </w:rPr>
              <w:t>Развивающая направленность</w:t>
            </w:r>
          </w:p>
        </w:tc>
        <w:tc>
          <w:tcPr>
            <w:tcW w:w="2693" w:type="dxa"/>
            <w:gridSpan w:val="2"/>
          </w:tcPr>
          <w:p w:rsidR="006D6D38" w:rsidRPr="00C41B23" w:rsidRDefault="006D6D38" w:rsidP="00C950A2">
            <w:pPr>
              <w:pStyle w:val="TableParagraph"/>
              <w:ind w:right="95"/>
              <w:jc w:val="both"/>
              <w:rPr>
                <w:lang w:val="ru-RU"/>
              </w:rPr>
            </w:pPr>
            <w:r w:rsidRPr="00C41B23">
              <w:rPr>
                <w:lang w:val="ru-RU"/>
              </w:rPr>
              <w:t xml:space="preserve">Использование учите- лем элементов коррек- ционных технологий, </w:t>
            </w:r>
            <w:r w:rsidRPr="00C41B23">
              <w:rPr>
                <w:spacing w:val="-2"/>
                <w:lang w:val="ru-RU"/>
              </w:rPr>
              <w:t>специальных</w:t>
            </w:r>
          </w:p>
          <w:p w:rsidR="006D6D38" w:rsidRPr="00C41B23" w:rsidRDefault="006D6D38" w:rsidP="00C950A2">
            <w:pPr>
              <w:pStyle w:val="TableParagraph"/>
              <w:ind w:right="95"/>
              <w:jc w:val="both"/>
              <w:rPr>
                <w:lang w:val="ru-RU"/>
              </w:rPr>
            </w:pPr>
            <w:r w:rsidRPr="00C41B23">
              <w:rPr>
                <w:lang w:val="ru-RU"/>
              </w:rPr>
              <w:t xml:space="preserve">программ, проблемных форм обучения, эле- ментов коррекционно- развивающего обуче- </w:t>
            </w:r>
            <w:r w:rsidRPr="00C41B23">
              <w:rPr>
                <w:spacing w:val="-4"/>
                <w:lang w:val="ru-RU"/>
              </w:rPr>
              <w:t>ния.</w:t>
            </w:r>
          </w:p>
        </w:tc>
        <w:tc>
          <w:tcPr>
            <w:tcW w:w="3544" w:type="dxa"/>
            <w:gridSpan w:val="2"/>
          </w:tcPr>
          <w:p w:rsidR="006D6D38" w:rsidRPr="00C41B23" w:rsidRDefault="006D6D38" w:rsidP="00C950A2">
            <w:pPr>
              <w:pStyle w:val="TableParagraph"/>
              <w:tabs>
                <w:tab w:val="left" w:pos="1688"/>
                <w:tab w:val="left" w:pos="2473"/>
              </w:tabs>
              <w:ind w:right="92"/>
              <w:rPr>
                <w:lang w:val="ru-RU"/>
              </w:rPr>
            </w:pPr>
            <w:r w:rsidRPr="00C41B23">
              <w:rPr>
                <w:spacing w:val="-2"/>
                <w:lang w:val="ru-RU"/>
              </w:rPr>
              <w:t>Организация</w:t>
            </w:r>
            <w:r w:rsidRPr="00C41B23">
              <w:rPr>
                <w:lang w:val="ru-RU"/>
              </w:rPr>
              <w:tab/>
            </w:r>
            <w:r w:rsidRPr="00C41B23">
              <w:rPr>
                <w:spacing w:val="-2"/>
                <w:lang w:val="ru-RU"/>
              </w:rPr>
              <w:t>часов</w:t>
            </w:r>
            <w:r w:rsidRPr="00C41B23">
              <w:rPr>
                <w:lang w:val="ru-RU"/>
              </w:rPr>
              <w:t xml:space="preserve"> </w:t>
            </w:r>
            <w:r w:rsidRPr="00C41B23">
              <w:rPr>
                <w:spacing w:val="-2"/>
                <w:lang w:val="ru-RU"/>
              </w:rPr>
              <w:t xml:space="preserve">общения, </w:t>
            </w:r>
            <w:r w:rsidRPr="00C41B23">
              <w:rPr>
                <w:lang w:val="ru-RU"/>
              </w:rPr>
              <w:t>групповых и индивидуальных коррекционных</w:t>
            </w:r>
            <w:r w:rsidRPr="00C41B23">
              <w:rPr>
                <w:spacing w:val="40"/>
                <w:lang w:val="ru-RU"/>
              </w:rPr>
              <w:t xml:space="preserve"> </w:t>
            </w:r>
            <w:r w:rsidRPr="00C41B23">
              <w:rPr>
                <w:lang w:val="ru-RU"/>
              </w:rPr>
              <w:t>занятий,</w:t>
            </w:r>
            <w:r w:rsidRPr="00C41B23">
              <w:rPr>
                <w:spacing w:val="40"/>
                <w:lang w:val="ru-RU"/>
              </w:rPr>
              <w:t xml:space="preserve"> </w:t>
            </w:r>
            <w:r w:rsidRPr="00C41B23">
              <w:rPr>
                <w:lang w:val="ru-RU"/>
              </w:rPr>
              <w:t>заня- тия</w:t>
            </w:r>
            <w:r w:rsidRPr="00C41B23">
              <w:rPr>
                <w:spacing w:val="39"/>
                <w:lang w:val="ru-RU"/>
              </w:rPr>
              <w:t xml:space="preserve"> </w:t>
            </w:r>
            <w:r w:rsidRPr="00C41B23">
              <w:rPr>
                <w:lang w:val="ru-RU"/>
              </w:rPr>
              <w:t>с</w:t>
            </w:r>
            <w:r w:rsidRPr="00C41B23">
              <w:rPr>
                <w:spacing w:val="38"/>
                <w:lang w:val="ru-RU"/>
              </w:rPr>
              <w:t xml:space="preserve"> </w:t>
            </w:r>
            <w:r w:rsidRPr="00C41B23">
              <w:rPr>
                <w:lang w:val="ru-RU"/>
              </w:rPr>
              <w:t>психологом,</w:t>
            </w:r>
            <w:r w:rsidRPr="00C41B23">
              <w:rPr>
                <w:spacing w:val="38"/>
                <w:lang w:val="ru-RU"/>
              </w:rPr>
              <w:t xml:space="preserve"> </w:t>
            </w:r>
            <w:r w:rsidRPr="00C41B23">
              <w:rPr>
                <w:lang w:val="ru-RU"/>
              </w:rPr>
              <w:t>соблюдение режима дня.</w:t>
            </w:r>
          </w:p>
        </w:tc>
        <w:tc>
          <w:tcPr>
            <w:tcW w:w="2213" w:type="dxa"/>
            <w:gridSpan w:val="2"/>
          </w:tcPr>
          <w:p w:rsidR="006D6D38" w:rsidRPr="00C41B23" w:rsidRDefault="006D6D38" w:rsidP="00C950A2">
            <w:pPr>
              <w:pStyle w:val="TableParagraph"/>
              <w:ind w:right="96"/>
              <w:jc w:val="both"/>
              <w:rPr>
                <w:lang w:val="ru-RU"/>
              </w:rPr>
            </w:pPr>
            <w:r w:rsidRPr="00C41B23">
              <w:rPr>
                <w:lang w:val="ru-RU"/>
              </w:rPr>
              <w:t>Посещение учреждений культуры и искусства, вы- езды на</w:t>
            </w:r>
          </w:p>
          <w:p w:rsidR="006D6D38" w:rsidRPr="00C41B23" w:rsidRDefault="006D6D38" w:rsidP="00C950A2">
            <w:pPr>
              <w:pStyle w:val="TableParagraph"/>
              <w:ind w:right="98"/>
              <w:jc w:val="both"/>
              <w:rPr>
                <w:lang w:val="ru-RU"/>
              </w:rPr>
            </w:pPr>
            <w:r w:rsidRPr="00C41B23">
              <w:rPr>
                <w:lang w:val="ru-RU"/>
              </w:rPr>
              <w:t xml:space="preserve">природу, путешествия, чтение книг, общение с </w:t>
            </w:r>
            <w:r w:rsidRPr="00C41B23">
              <w:rPr>
                <w:spacing w:val="-2"/>
                <w:lang w:val="ru-RU"/>
              </w:rPr>
              <w:t>разными</w:t>
            </w:r>
          </w:p>
          <w:p w:rsidR="006D6D38" w:rsidRPr="00C41B23" w:rsidRDefault="006D6D38" w:rsidP="00C950A2">
            <w:pPr>
              <w:pStyle w:val="TableParagraph"/>
              <w:ind w:right="96"/>
              <w:jc w:val="both"/>
              <w:rPr>
                <w:lang w:val="ru-RU"/>
              </w:rPr>
            </w:pPr>
            <w:r w:rsidRPr="00C41B23">
              <w:rPr>
                <w:lang w:val="ru-RU"/>
              </w:rPr>
              <w:t xml:space="preserve">(по возрасту, по образу </w:t>
            </w:r>
            <w:r w:rsidRPr="00C41B23">
              <w:rPr>
                <w:spacing w:val="-2"/>
                <w:lang w:val="ru-RU"/>
              </w:rPr>
              <w:t>жизни)</w:t>
            </w:r>
          </w:p>
          <w:p w:rsidR="006D6D38" w:rsidRPr="00C41B23" w:rsidRDefault="006D6D38" w:rsidP="00C950A2">
            <w:pPr>
              <w:pStyle w:val="TableParagraph"/>
              <w:ind w:right="96"/>
              <w:jc w:val="both"/>
              <w:rPr>
                <w:lang w:val="ru-RU"/>
              </w:rPr>
            </w:pPr>
            <w:r w:rsidRPr="00C41B23">
              <w:rPr>
                <w:lang w:val="ru-RU"/>
              </w:rPr>
              <w:t>людьми, посещение спор- тивных</w:t>
            </w:r>
            <w:r w:rsidRPr="00C41B23">
              <w:rPr>
                <w:spacing w:val="48"/>
                <w:lang w:val="ru-RU"/>
              </w:rPr>
              <w:t xml:space="preserve"> </w:t>
            </w:r>
            <w:r w:rsidRPr="00C41B23">
              <w:rPr>
                <w:lang w:val="ru-RU"/>
              </w:rPr>
              <w:t>секций,</w:t>
            </w:r>
            <w:r w:rsidRPr="00C41B23">
              <w:rPr>
                <w:spacing w:val="46"/>
                <w:lang w:val="ru-RU"/>
              </w:rPr>
              <w:t xml:space="preserve"> </w:t>
            </w:r>
            <w:r w:rsidRPr="00C41B23">
              <w:rPr>
                <w:lang w:val="ru-RU"/>
              </w:rPr>
              <w:t>кружков</w:t>
            </w:r>
            <w:r w:rsidRPr="00C41B23">
              <w:rPr>
                <w:spacing w:val="49"/>
                <w:lang w:val="ru-RU"/>
              </w:rPr>
              <w:t xml:space="preserve"> </w:t>
            </w:r>
            <w:r w:rsidRPr="00C41B23">
              <w:rPr>
                <w:spacing w:val="-10"/>
                <w:lang w:val="ru-RU"/>
              </w:rPr>
              <w:t>и</w:t>
            </w:r>
          </w:p>
          <w:p w:rsidR="006D6D38" w:rsidRPr="00C41B23" w:rsidRDefault="006D6D38" w:rsidP="00C950A2">
            <w:pPr>
              <w:pStyle w:val="TableParagraph"/>
            </w:pPr>
            <w:r w:rsidRPr="00C41B23">
              <w:rPr>
                <w:spacing w:val="-4"/>
              </w:rPr>
              <w:t>т.п.</w:t>
            </w:r>
          </w:p>
        </w:tc>
      </w:tr>
      <w:tr w:rsidR="006D6D38" w:rsidRPr="00C41B23" w:rsidTr="003B2899">
        <w:trPr>
          <w:trHeight w:val="1379"/>
        </w:trPr>
        <w:tc>
          <w:tcPr>
            <w:tcW w:w="886" w:type="dxa"/>
            <w:gridSpan w:val="2"/>
            <w:textDirection w:val="btLr"/>
          </w:tcPr>
          <w:p w:rsidR="006D6D38" w:rsidRPr="00C41B23" w:rsidRDefault="006D6D38" w:rsidP="00C950A2">
            <w:pPr>
              <w:pStyle w:val="TableParagraph"/>
              <w:ind w:hanging="87"/>
            </w:pPr>
            <w:r w:rsidRPr="00C41B23">
              <w:rPr>
                <w:spacing w:val="-2"/>
              </w:rPr>
              <w:t>Ответст- венные</w:t>
            </w:r>
          </w:p>
        </w:tc>
        <w:tc>
          <w:tcPr>
            <w:tcW w:w="2693" w:type="dxa"/>
            <w:gridSpan w:val="2"/>
          </w:tcPr>
          <w:p w:rsidR="006D6D38" w:rsidRPr="00C41B23" w:rsidRDefault="006D6D38" w:rsidP="00C950A2">
            <w:pPr>
              <w:pStyle w:val="TableParagraph"/>
            </w:pPr>
            <w:r w:rsidRPr="00C41B23">
              <w:rPr>
                <w:spacing w:val="-2"/>
              </w:rPr>
              <w:t>Учителя-предметники</w:t>
            </w:r>
          </w:p>
        </w:tc>
        <w:tc>
          <w:tcPr>
            <w:tcW w:w="3544" w:type="dxa"/>
            <w:gridSpan w:val="2"/>
          </w:tcPr>
          <w:p w:rsidR="006D6D38" w:rsidRPr="00C41B23" w:rsidRDefault="006D6D38" w:rsidP="00C950A2">
            <w:pPr>
              <w:pStyle w:val="TableParagraph"/>
              <w:ind w:right="195"/>
              <w:rPr>
                <w:lang w:val="ru-RU"/>
              </w:rPr>
            </w:pPr>
            <w:r w:rsidRPr="00C41B23">
              <w:rPr>
                <w:spacing w:val="-2"/>
                <w:lang w:val="ru-RU"/>
              </w:rPr>
              <w:t>Учителя-предметники Психолог</w:t>
            </w:r>
          </w:p>
          <w:p w:rsidR="006D6D38" w:rsidRPr="00C41B23" w:rsidRDefault="006D6D38" w:rsidP="00C950A2">
            <w:pPr>
              <w:pStyle w:val="TableParagraph"/>
              <w:ind w:right="1146"/>
              <w:rPr>
                <w:lang w:val="ru-RU"/>
              </w:rPr>
            </w:pPr>
            <w:r w:rsidRPr="00C41B23">
              <w:rPr>
                <w:lang w:val="ru-RU"/>
              </w:rPr>
              <w:t>Школьные</w:t>
            </w:r>
            <w:r w:rsidRPr="00C41B23">
              <w:rPr>
                <w:spacing w:val="-15"/>
                <w:lang w:val="ru-RU"/>
              </w:rPr>
              <w:t xml:space="preserve"> </w:t>
            </w:r>
            <w:r w:rsidRPr="00C41B23">
              <w:rPr>
                <w:lang w:val="ru-RU"/>
              </w:rPr>
              <w:t xml:space="preserve">работники </w:t>
            </w:r>
            <w:r w:rsidRPr="00C41B23">
              <w:rPr>
                <w:spacing w:val="-2"/>
                <w:lang w:val="ru-RU"/>
              </w:rPr>
              <w:t>Библиотекарь</w:t>
            </w:r>
          </w:p>
        </w:tc>
        <w:tc>
          <w:tcPr>
            <w:tcW w:w="2213" w:type="dxa"/>
            <w:gridSpan w:val="2"/>
          </w:tcPr>
          <w:p w:rsidR="006D6D38" w:rsidRPr="00C41B23" w:rsidRDefault="006D6D38" w:rsidP="00C950A2">
            <w:pPr>
              <w:pStyle w:val="TableParagraph"/>
              <w:ind w:right="1294"/>
              <w:rPr>
                <w:lang w:val="ru-RU"/>
              </w:rPr>
            </w:pPr>
            <w:r w:rsidRPr="00C41B23">
              <w:rPr>
                <w:lang w:val="ru-RU"/>
              </w:rPr>
              <w:t>Родители,</w:t>
            </w:r>
            <w:r w:rsidRPr="00C41B23">
              <w:rPr>
                <w:spacing w:val="-15"/>
                <w:lang w:val="ru-RU"/>
              </w:rPr>
              <w:t xml:space="preserve"> </w:t>
            </w:r>
            <w:r w:rsidRPr="00C41B23">
              <w:rPr>
                <w:lang w:val="ru-RU"/>
              </w:rPr>
              <w:t xml:space="preserve">семья </w:t>
            </w:r>
            <w:r w:rsidRPr="00C41B23">
              <w:rPr>
                <w:spacing w:val="-2"/>
                <w:lang w:val="ru-RU"/>
              </w:rPr>
              <w:t>Психолог</w:t>
            </w:r>
          </w:p>
          <w:p w:rsidR="006D6D38" w:rsidRPr="00C41B23" w:rsidRDefault="006D6D38" w:rsidP="00C950A2">
            <w:pPr>
              <w:pStyle w:val="TableParagraph"/>
              <w:rPr>
                <w:lang w:val="ru-RU"/>
              </w:rPr>
            </w:pPr>
            <w:r w:rsidRPr="00C41B23">
              <w:rPr>
                <w:lang w:val="ru-RU"/>
              </w:rPr>
              <w:t>Медицинские работники Педагоги</w:t>
            </w:r>
            <w:r w:rsidRPr="00C41B23">
              <w:rPr>
                <w:spacing w:val="40"/>
                <w:lang w:val="ru-RU"/>
              </w:rPr>
              <w:t xml:space="preserve"> </w:t>
            </w:r>
            <w:r w:rsidRPr="00C41B23">
              <w:rPr>
                <w:lang w:val="ru-RU"/>
              </w:rPr>
              <w:t xml:space="preserve">дополнительного </w:t>
            </w:r>
            <w:r w:rsidRPr="00C41B23">
              <w:rPr>
                <w:spacing w:val="-2"/>
                <w:lang w:val="ru-RU"/>
              </w:rPr>
              <w:t>образования</w:t>
            </w:r>
          </w:p>
        </w:tc>
      </w:tr>
    </w:tbl>
    <w:p w:rsidR="006D6D38" w:rsidRPr="00C41B23" w:rsidRDefault="006D6D38" w:rsidP="006D6D38">
      <w:pPr>
        <w:jc w:val="both"/>
        <w:rPr>
          <w:b/>
          <w:spacing w:val="-2"/>
        </w:rPr>
      </w:pP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r w:rsidRPr="00C41B23">
        <w:rPr>
          <w:rStyle w:val="23"/>
          <w:rFonts w:ascii="Times New Roman" w:hAnsi="Times New Roman" w:cs="Times New Roman"/>
          <w:color w:val="000000" w:themeColor="text1"/>
          <w:sz w:val="22"/>
          <w:szCs w:val="22"/>
        </w:rPr>
        <w:t>Характеристика содержания направлений коррекционной работы</w:t>
      </w:r>
    </w:p>
    <w:p w:rsidR="006D6D38" w:rsidRPr="00C41B23" w:rsidRDefault="006D6D38" w:rsidP="006D6D38">
      <w:pPr>
        <w:pStyle w:val="24"/>
        <w:spacing w:after="0"/>
        <w:ind w:hanging="220"/>
        <w:rPr>
          <w:rFonts w:ascii="Times New Roman" w:hAnsi="Times New Roman" w:cs="Times New Roman"/>
          <w:b w:val="0"/>
          <w:bCs w:val="0"/>
          <w:color w:val="000000" w:themeColor="text1"/>
          <w:w w:val="100"/>
          <w:sz w:val="22"/>
          <w:szCs w:val="22"/>
        </w:rPr>
      </w:pPr>
      <w:r w:rsidRPr="00C41B23">
        <w:rPr>
          <w:rStyle w:val="23"/>
          <w:rFonts w:ascii="Times New Roman" w:hAnsi="Times New Roman" w:cs="Times New Roman"/>
          <w:i/>
          <w:iCs/>
          <w:color w:val="000000" w:themeColor="text1"/>
          <w:w w:val="100"/>
          <w:sz w:val="22"/>
          <w:szCs w:val="22"/>
        </w:rPr>
        <w:t>Диагностическая работа включает:</w:t>
      </w:r>
    </w:p>
    <w:p w:rsidR="006D6D38" w:rsidRPr="00C41B23" w:rsidRDefault="006D6D38" w:rsidP="006D6D38">
      <w:pPr>
        <w:pStyle w:val="a3"/>
        <w:ind w:left="0" w:hanging="220"/>
        <w:rPr>
          <w:color w:val="000000" w:themeColor="text1"/>
          <w:sz w:val="22"/>
          <w:szCs w:val="22"/>
        </w:rPr>
      </w:pPr>
      <w:r w:rsidRPr="00C41B23">
        <w:rPr>
          <w:rStyle w:val="11"/>
          <w:rFonts w:ascii="Times New Roman" w:hAnsi="Times New Roman" w:cs="Times New Roman"/>
          <w:color w:val="000000" w:themeColor="text1"/>
          <w:sz w:val="22"/>
          <w:szCs w:val="22"/>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37" w:name="bookmark5880"/>
      <w:bookmarkEnd w:id="3337"/>
      <w:r w:rsidRPr="00C41B23">
        <w:rPr>
          <w:rStyle w:val="11"/>
          <w:rFonts w:ascii="Times New Roman" w:hAnsi="Times New Roman" w:cs="Times New Roman"/>
          <w:color w:val="000000" w:themeColor="text1"/>
          <w:sz w:val="22"/>
          <w:szCs w:val="22"/>
        </w:rPr>
        <w:t>проведение комплексной социально-психолого-педагогиче</w:t>
      </w:r>
      <w:r w:rsidRPr="00C41B23">
        <w:rPr>
          <w:rStyle w:val="11"/>
          <w:rFonts w:ascii="Times New Roman" w:hAnsi="Times New Roman" w:cs="Times New Roman"/>
          <w:color w:val="000000" w:themeColor="text1"/>
          <w:sz w:val="22"/>
          <w:szCs w:val="22"/>
        </w:rPr>
        <w:softHyphen/>
        <w:t>ской диагностики психического (психологического) и(или) физического развития обучающихся с трудностями в обуче</w:t>
      </w:r>
      <w:r w:rsidRPr="00C41B23">
        <w:rPr>
          <w:rStyle w:val="11"/>
          <w:rFonts w:ascii="Times New Roman" w:hAnsi="Times New Roman" w:cs="Times New Roman"/>
          <w:color w:val="000000" w:themeColor="text1"/>
          <w:sz w:val="22"/>
          <w:szCs w:val="22"/>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38" w:name="bookmark5881"/>
      <w:bookmarkEnd w:id="3338"/>
      <w:r w:rsidRPr="00C41B23">
        <w:rPr>
          <w:rStyle w:val="11"/>
          <w:rFonts w:ascii="Times New Roman" w:hAnsi="Times New Roman" w:cs="Times New Roman"/>
          <w:color w:val="000000" w:themeColor="text1"/>
          <w:sz w:val="22"/>
          <w:szCs w:val="22"/>
        </w:rPr>
        <w:t>определение уровня актуального развития и зоны ближай</w:t>
      </w:r>
      <w:r w:rsidRPr="00C41B23">
        <w:rPr>
          <w:rStyle w:val="11"/>
          <w:rFonts w:ascii="Times New Roman" w:hAnsi="Times New Roman" w:cs="Times New Roman"/>
          <w:color w:val="000000" w:themeColor="text1"/>
          <w:sz w:val="22"/>
          <w:szCs w:val="22"/>
        </w:rPr>
        <w:softHyphen/>
        <w:t>шего развития обучающегося с трудностями в обучении и социализации, выявление резервных возможностей обучаю</w:t>
      </w:r>
      <w:r w:rsidRPr="00C41B23">
        <w:rPr>
          <w:rStyle w:val="11"/>
          <w:rFonts w:ascii="Times New Roman" w:hAnsi="Times New Roman" w:cs="Times New Roman"/>
          <w:color w:val="000000" w:themeColor="text1"/>
          <w:sz w:val="22"/>
          <w:szCs w:val="22"/>
        </w:rPr>
        <w:softHyphen/>
        <w:t>щегося;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39" w:name="bookmark5882"/>
      <w:bookmarkEnd w:id="3339"/>
      <w:r w:rsidRPr="00C41B23">
        <w:rPr>
          <w:rStyle w:val="11"/>
          <w:rFonts w:ascii="Times New Roman" w:hAnsi="Times New Roman" w:cs="Times New Roman"/>
          <w:color w:val="000000" w:themeColor="text1"/>
          <w:sz w:val="22"/>
          <w:szCs w:val="22"/>
        </w:rPr>
        <w:t>изучение развития эмоционально-волевой, познавательной, речевой сфер и личностных особенностей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0" w:name="bookmark5883"/>
      <w:bookmarkEnd w:id="3340"/>
      <w:r w:rsidRPr="00C41B23">
        <w:rPr>
          <w:rStyle w:val="11"/>
          <w:rFonts w:ascii="Times New Roman" w:hAnsi="Times New Roman" w:cs="Times New Roman"/>
          <w:color w:val="000000" w:themeColor="text1"/>
          <w:sz w:val="22"/>
          <w:szCs w:val="22"/>
        </w:rPr>
        <w:t>изучение социальной ситуации развития и условий семейно</w:t>
      </w:r>
      <w:r w:rsidRPr="00C41B23">
        <w:rPr>
          <w:rStyle w:val="11"/>
          <w:rFonts w:ascii="Times New Roman" w:hAnsi="Times New Roman" w:cs="Times New Roman"/>
          <w:color w:val="000000" w:themeColor="text1"/>
          <w:sz w:val="22"/>
          <w:szCs w:val="22"/>
        </w:rPr>
        <w:softHyphen/>
        <w:t>го воспитания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1" w:name="bookmark5884"/>
      <w:bookmarkEnd w:id="3341"/>
      <w:r w:rsidRPr="00C41B23">
        <w:rPr>
          <w:rStyle w:val="11"/>
          <w:rFonts w:ascii="Times New Roman" w:hAnsi="Times New Roman" w:cs="Times New Roman"/>
          <w:color w:val="000000" w:themeColor="text1"/>
          <w:sz w:val="22"/>
          <w:szCs w:val="22"/>
        </w:rPr>
        <w:t>изучение адаптивных возможностей и уровня социализации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2" w:name="bookmark5885"/>
      <w:bookmarkEnd w:id="3342"/>
      <w:r w:rsidRPr="00C41B23">
        <w:rPr>
          <w:rStyle w:val="11"/>
          <w:rFonts w:ascii="Times New Roman" w:hAnsi="Times New Roman" w:cs="Times New Roman"/>
          <w:color w:val="000000" w:themeColor="text1"/>
          <w:sz w:val="22"/>
          <w:szCs w:val="22"/>
        </w:rPr>
        <w:t>изучение индивидуальных образовательных и социально</w:t>
      </w:r>
      <w:r w:rsidRPr="00C41B23">
        <w:rPr>
          <w:rStyle w:val="11"/>
          <w:rFonts w:ascii="Times New Roman" w:hAnsi="Times New Roman" w:cs="Times New Roman"/>
          <w:color w:val="000000" w:themeColor="text1"/>
          <w:sz w:val="22"/>
          <w:szCs w:val="22"/>
        </w:rPr>
        <w:softHyphen/>
        <w:t>коммуникативных потребностей обучающихся;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3" w:name="bookmark5886"/>
      <w:bookmarkEnd w:id="3343"/>
      <w:r w:rsidRPr="00C41B23">
        <w:rPr>
          <w:rStyle w:val="11"/>
          <w:rFonts w:ascii="Times New Roman" w:hAnsi="Times New Roman" w:cs="Times New Roman"/>
          <w:color w:val="000000" w:themeColor="text1"/>
          <w:sz w:val="22"/>
          <w:szCs w:val="22"/>
        </w:rPr>
        <w:t>системный мониторинг уровня и динамики развития обуча</w:t>
      </w:r>
      <w:r w:rsidRPr="00C41B23">
        <w:rPr>
          <w:rStyle w:val="11"/>
          <w:rFonts w:ascii="Times New Roman" w:hAnsi="Times New Roman" w:cs="Times New Roman"/>
          <w:color w:val="000000" w:themeColor="text1"/>
          <w:sz w:val="22"/>
          <w:szCs w:val="22"/>
        </w:rPr>
        <w:softHyphen/>
        <w:t>ющихся, а также создания необходимых условий, соответ</w:t>
      </w:r>
      <w:r w:rsidRPr="00C41B23">
        <w:rPr>
          <w:rStyle w:val="11"/>
          <w:rFonts w:ascii="Times New Roman" w:hAnsi="Times New Roman" w:cs="Times New Roman"/>
          <w:color w:val="000000" w:themeColor="text1"/>
          <w:sz w:val="22"/>
          <w:szCs w:val="22"/>
        </w:rPr>
        <w:softHyphen/>
        <w:t xml:space="preserve">ствующих индивидуальным образовательным потребностям обучающихся с трудностями в обучении и </w:t>
      </w:r>
      <w:r w:rsidRPr="00C41B23">
        <w:rPr>
          <w:rStyle w:val="11"/>
          <w:rFonts w:ascii="Times New Roman" w:hAnsi="Times New Roman" w:cs="Times New Roman"/>
          <w:color w:val="000000" w:themeColor="text1"/>
          <w:sz w:val="22"/>
          <w:szCs w:val="22"/>
        </w:rPr>
        <w:lastRenderedPageBreak/>
        <w:t>социализации;</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344" w:name="bookmark5887"/>
      <w:bookmarkEnd w:id="3344"/>
      <w:r w:rsidRPr="00C41B23">
        <w:rPr>
          <w:rStyle w:val="11"/>
          <w:rFonts w:ascii="Times New Roman" w:hAnsi="Times New Roman" w:cs="Times New Roman"/>
          <w:color w:val="000000" w:themeColor="text1"/>
          <w:sz w:val="22"/>
          <w:szCs w:val="22"/>
        </w:rPr>
        <w:t>мониторинг динамики успешности освоения образователь</w:t>
      </w:r>
      <w:r w:rsidRPr="00C41B23">
        <w:rPr>
          <w:rStyle w:val="11"/>
          <w:rFonts w:ascii="Times New Roman" w:hAnsi="Times New Roman" w:cs="Times New Roman"/>
          <w:color w:val="000000" w:themeColor="text1"/>
          <w:sz w:val="22"/>
          <w:szCs w:val="22"/>
        </w:rPr>
        <w:softHyphen/>
        <w:t>ных программ основного общего образования, включая про</w:t>
      </w:r>
      <w:r w:rsidRPr="00C41B23">
        <w:rPr>
          <w:rStyle w:val="11"/>
          <w:rFonts w:ascii="Times New Roman" w:hAnsi="Times New Roman" w:cs="Times New Roman"/>
          <w:color w:val="000000" w:themeColor="text1"/>
          <w:sz w:val="22"/>
          <w:szCs w:val="22"/>
        </w:rPr>
        <w:softHyphen/>
        <w:t>грамму коррекционной работы.</w:t>
      </w: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p>
    <w:p w:rsidR="006D6D38" w:rsidRPr="00C41B23" w:rsidRDefault="006D6D38" w:rsidP="006C0AD5">
      <w:pPr>
        <w:pStyle w:val="a3"/>
        <w:ind w:left="0" w:firstLine="0"/>
        <w:rPr>
          <w:sz w:val="22"/>
          <w:szCs w:val="22"/>
        </w:rPr>
      </w:pPr>
      <w:r w:rsidRPr="00C41B23">
        <w:rPr>
          <w:b/>
          <w:sz w:val="22"/>
          <w:szCs w:val="22"/>
        </w:rPr>
        <w:t>Цель</w:t>
      </w:r>
      <w:r w:rsidRPr="00C41B23">
        <w:rPr>
          <w:rStyle w:val="23"/>
          <w:rFonts w:ascii="Times New Roman" w:hAnsi="Times New Roman" w:cs="Times New Roman"/>
          <w:i/>
          <w:iCs/>
          <w:color w:val="000000" w:themeColor="text1"/>
          <w:w w:val="100"/>
          <w:sz w:val="22"/>
          <w:szCs w:val="22"/>
        </w:rPr>
        <w:t xml:space="preserve"> диагностической работы</w:t>
      </w:r>
      <w:r w:rsidRPr="00C41B23">
        <w:rPr>
          <w:b/>
          <w:sz w:val="22"/>
          <w:szCs w:val="22"/>
        </w:rPr>
        <w:t>:</w:t>
      </w:r>
      <w:r w:rsidRPr="00C41B23">
        <w:rPr>
          <w:b/>
          <w:spacing w:val="40"/>
          <w:sz w:val="22"/>
          <w:szCs w:val="22"/>
        </w:rPr>
        <w:t xml:space="preserve"> </w:t>
      </w:r>
      <w:r w:rsidRPr="00C41B23">
        <w:rPr>
          <w:sz w:val="22"/>
          <w:szCs w:val="22"/>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w:t>
      </w:r>
    </w:p>
    <w:p w:rsidR="006D6D38" w:rsidRPr="00C41B23" w:rsidRDefault="006D6D38" w:rsidP="006D6D38">
      <w:pPr>
        <w:pStyle w:val="a3"/>
        <w:ind w:left="0"/>
        <w:jc w:val="left"/>
        <w:rPr>
          <w:sz w:val="22"/>
          <w:szCs w:val="22"/>
        </w:rPr>
      </w:pPr>
    </w:p>
    <w:tbl>
      <w:tblPr>
        <w:tblStyle w:val="TableNormal"/>
        <w:tblW w:w="923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2050"/>
        <w:gridCol w:w="1861"/>
        <w:gridCol w:w="1774"/>
        <w:gridCol w:w="1748"/>
      </w:tblGrid>
      <w:tr w:rsidR="006D6D38" w:rsidRPr="00C41B23" w:rsidTr="003B2899">
        <w:trPr>
          <w:trHeight w:val="283"/>
        </w:trPr>
        <w:tc>
          <w:tcPr>
            <w:tcW w:w="1802" w:type="dxa"/>
            <w:tcBorders>
              <w:bottom w:val="nil"/>
            </w:tcBorders>
          </w:tcPr>
          <w:p w:rsidR="006D6D38" w:rsidRPr="00C41B23" w:rsidRDefault="006D6D38" w:rsidP="00C950A2">
            <w:pPr>
              <w:pStyle w:val="TableParagraph"/>
              <w:rPr>
                <w:b/>
              </w:rPr>
            </w:pPr>
            <w:r w:rsidRPr="00C41B23">
              <w:rPr>
                <w:b/>
                <w:spacing w:val="-2"/>
              </w:rPr>
              <w:t>Задачи</w:t>
            </w:r>
          </w:p>
        </w:tc>
        <w:tc>
          <w:tcPr>
            <w:tcW w:w="2050" w:type="dxa"/>
            <w:tcBorders>
              <w:bottom w:val="nil"/>
            </w:tcBorders>
          </w:tcPr>
          <w:p w:rsidR="006D6D38" w:rsidRPr="00C41B23" w:rsidRDefault="006D6D38" w:rsidP="00C950A2">
            <w:pPr>
              <w:pStyle w:val="TableParagraph"/>
              <w:ind w:right="111"/>
              <w:jc w:val="right"/>
              <w:rPr>
                <w:b/>
              </w:rPr>
            </w:pPr>
            <w:r w:rsidRPr="00C41B23">
              <w:rPr>
                <w:b/>
              </w:rPr>
              <w:t>Планируемые</w:t>
            </w:r>
            <w:r w:rsidRPr="00C41B23">
              <w:rPr>
                <w:b/>
                <w:spacing w:val="-4"/>
              </w:rPr>
              <w:t xml:space="preserve"> </w:t>
            </w:r>
            <w:r w:rsidRPr="00C41B23">
              <w:rPr>
                <w:b/>
                <w:spacing w:val="-5"/>
              </w:rPr>
              <w:t>ре-</w:t>
            </w:r>
          </w:p>
        </w:tc>
        <w:tc>
          <w:tcPr>
            <w:tcW w:w="1861" w:type="dxa"/>
            <w:tcBorders>
              <w:bottom w:val="nil"/>
            </w:tcBorders>
          </w:tcPr>
          <w:p w:rsidR="006D6D38" w:rsidRPr="00C41B23" w:rsidRDefault="006D6D38" w:rsidP="00C950A2">
            <w:pPr>
              <w:pStyle w:val="TableParagraph"/>
              <w:ind w:right="148"/>
              <w:jc w:val="right"/>
              <w:rPr>
                <w:b/>
              </w:rPr>
            </w:pPr>
            <w:r w:rsidRPr="00C41B23">
              <w:rPr>
                <w:b/>
              </w:rPr>
              <w:t xml:space="preserve">Виды и </w:t>
            </w:r>
            <w:r w:rsidRPr="00C41B23">
              <w:rPr>
                <w:b/>
                <w:spacing w:val="-2"/>
              </w:rPr>
              <w:t>формы</w:t>
            </w:r>
          </w:p>
        </w:tc>
        <w:tc>
          <w:tcPr>
            <w:tcW w:w="1774" w:type="dxa"/>
            <w:tcBorders>
              <w:bottom w:val="nil"/>
            </w:tcBorders>
          </w:tcPr>
          <w:p w:rsidR="006D6D38" w:rsidRPr="00C41B23" w:rsidRDefault="006D6D38" w:rsidP="00C950A2">
            <w:pPr>
              <w:pStyle w:val="TableParagraph"/>
              <w:rPr>
                <w:b/>
              </w:rPr>
            </w:pPr>
            <w:r w:rsidRPr="00C41B23">
              <w:rPr>
                <w:b/>
                <w:spacing w:val="-2"/>
              </w:rPr>
              <w:t>Сроки</w:t>
            </w:r>
          </w:p>
        </w:tc>
        <w:tc>
          <w:tcPr>
            <w:tcW w:w="1748" w:type="dxa"/>
            <w:tcBorders>
              <w:bottom w:val="nil"/>
            </w:tcBorders>
          </w:tcPr>
          <w:p w:rsidR="006D6D38" w:rsidRPr="00C41B23" w:rsidRDefault="006D6D38" w:rsidP="00C950A2">
            <w:pPr>
              <w:pStyle w:val="TableParagraph"/>
              <w:rPr>
                <w:b/>
              </w:rPr>
            </w:pPr>
            <w:r w:rsidRPr="00C41B23">
              <w:rPr>
                <w:b/>
                <w:spacing w:val="-2"/>
              </w:rPr>
              <w:t>Ответствен-</w:t>
            </w:r>
          </w:p>
        </w:tc>
      </w:tr>
      <w:tr w:rsidR="006D6D38" w:rsidRPr="00C41B23" w:rsidTr="003B2899">
        <w:trPr>
          <w:trHeight w:val="279"/>
        </w:trPr>
        <w:tc>
          <w:tcPr>
            <w:tcW w:w="1802" w:type="dxa"/>
            <w:tcBorders>
              <w:top w:val="nil"/>
              <w:bottom w:val="nil"/>
            </w:tcBorders>
          </w:tcPr>
          <w:p w:rsidR="006D6D38" w:rsidRPr="00C41B23" w:rsidRDefault="006D6D38" w:rsidP="00C950A2">
            <w:pPr>
              <w:pStyle w:val="TableParagraph"/>
              <w:ind w:right="178"/>
              <w:jc w:val="right"/>
              <w:rPr>
                <w:b/>
              </w:rPr>
            </w:pPr>
            <w:r w:rsidRPr="00C41B23">
              <w:rPr>
                <w:b/>
                <w:spacing w:val="-2"/>
              </w:rPr>
              <w:t>(направления</w:t>
            </w:r>
          </w:p>
        </w:tc>
        <w:tc>
          <w:tcPr>
            <w:tcW w:w="2050" w:type="dxa"/>
            <w:tcBorders>
              <w:top w:val="nil"/>
              <w:bottom w:val="nil"/>
            </w:tcBorders>
          </w:tcPr>
          <w:p w:rsidR="006D6D38" w:rsidRPr="00C41B23" w:rsidRDefault="006D6D38" w:rsidP="00C950A2">
            <w:pPr>
              <w:pStyle w:val="TableParagraph"/>
              <w:rPr>
                <w:b/>
              </w:rPr>
            </w:pPr>
            <w:r w:rsidRPr="00C41B23">
              <w:rPr>
                <w:b/>
                <w:spacing w:val="-2"/>
              </w:rPr>
              <w:t>зультаты</w:t>
            </w:r>
          </w:p>
        </w:tc>
        <w:tc>
          <w:tcPr>
            <w:tcW w:w="1861" w:type="dxa"/>
            <w:tcBorders>
              <w:top w:val="nil"/>
              <w:bottom w:val="nil"/>
            </w:tcBorders>
          </w:tcPr>
          <w:p w:rsidR="006D6D38" w:rsidRPr="00C41B23" w:rsidRDefault="006D6D38" w:rsidP="00C950A2">
            <w:pPr>
              <w:pStyle w:val="TableParagraph"/>
              <w:ind w:right="201"/>
              <w:jc w:val="right"/>
              <w:rPr>
                <w:b/>
              </w:rPr>
            </w:pPr>
            <w:r w:rsidRPr="00C41B23">
              <w:rPr>
                <w:b/>
                <w:spacing w:val="-2"/>
              </w:rPr>
              <w:t>деятельности,</w:t>
            </w:r>
          </w:p>
        </w:tc>
        <w:tc>
          <w:tcPr>
            <w:tcW w:w="1774" w:type="dxa"/>
            <w:tcBorders>
              <w:top w:val="nil"/>
              <w:bottom w:val="nil"/>
            </w:tcBorders>
          </w:tcPr>
          <w:p w:rsidR="006D6D38" w:rsidRPr="00C41B23" w:rsidRDefault="006D6D38" w:rsidP="00C950A2">
            <w:pPr>
              <w:pStyle w:val="TableParagraph"/>
              <w:rPr>
                <w:b/>
              </w:rPr>
            </w:pPr>
            <w:r w:rsidRPr="00C41B23">
              <w:rPr>
                <w:b/>
                <w:spacing w:val="-2"/>
              </w:rPr>
              <w:t>(периодич-</w:t>
            </w:r>
          </w:p>
        </w:tc>
        <w:tc>
          <w:tcPr>
            <w:tcW w:w="1748" w:type="dxa"/>
            <w:tcBorders>
              <w:top w:val="nil"/>
              <w:bottom w:val="nil"/>
            </w:tcBorders>
          </w:tcPr>
          <w:p w:rsidR="006D6D38" w:rsidRPr="00C41B23" w:rsidRDefault="006D6D38" w:rsidP="00C950A2">
            <w:pPr>
              <w:pStyle w:val="TableParagraph"/>
              <w:ind w:right="674"/>
              <w:jc w:val="center"/>
              <w:rPr>
                <w:b/>
              </w:rPr>
            </w:pPr>
            <w:r w:rsidRPr="00C41B23">
              <w:rPr>
                <w:b/>
                <w:spacing w:val="-5"/>
              </w:rPr>
              <w:t>ные</w:t>
            </w:r>
          </w:p>
        </w:tc>
      </w:tr>
      <w:tr w:rsidR="006D6D38" w:rsidRPr="00C41B23" w:rsidTr="003B2899">
        <w:trPr>
          <w:trHeight w:val="279"/>
        </w:trPr>
        <w:tc>
          <w:tcPr>
            <w:tcW w:w="1802" w:type="dxa"/>
            <w:tcBorders>
              <w:top w:val="nil"/>
              <w:bottom w:val="nil"/>
            </w:tcBorders>
          </w:tcPr>
          <w:p w:rsidR="006D6D38" w:rsidRPr="00C41B23" w:rsidRDefault="006D6D38" w:rsidP="00C950A2">
            <w:pPr>
              <w:pStyle w:val="TableParagraph"/>
              <w:ind w:right="159"/>
              <w:jc w:val="right"/>
              <w:rPr>
                <w:b/>
              </w:rPr>
            </w:pPr>
            <w:r w:rsidRPr="00C41B23">
              <w:rPr>
                <w:b/>
                <w:spacing w:val="-2"/>
              </w:rPr>
              <w:t>деятельности)</w:t>
            </w:r>
          </w:p>
        </w:tc>
        <w:tc>
          <w:tcPr>
            <w:tcW w:w="2050" w:type="dxa"/>
            <w:tcBorders>
              <w:top w:val="nil"/>
              <w:bottom w:val="nil"/>
            </w:tcBorders>
          </w:tcPr>
          <w:p w:rsidR="006D6D38" w:rsidRPr="00C41B23" w:rsidRDefault="006D6D38" w:rsidP="00C950A2">
            <w:pPr>
              <w:pStyle w:val="TableParagraph"/>
            </w:pPr>
          </w:p>
        </w:tc>
        <w:tc>
          <w:tcPr>
            <w:tcW w:w="1861" w:type="dxa"/>
            <w:tcBorders>
              <w:top w:val="nil"/>
              <w:bottom w:val="nil"/>
            </w:tcBorders>
          </w:tcPr>
          <w:p w:rsidR="006D6D38" w:rsidRPr="00C41B23" w:rsidRDefault="006D6D38" w:rsidP="00C950A2">
            <w:pPr>
              <w:pStyle w:val="TableParagraph"/>
              <w:rPr>
                <w:b/>
              </w:rPr>
            </w:pPr>
            <w:r w:rsidRPr="00C41B23">
              <w:rPr>
                <w:b/>
                <w:spacing w:val="-2"/>
              </w:rPr>
              <w:t>мероприятия</w:t>
            </w:r>
          </w:p>
        </w:tc>
        <w:tc>
          <w:tcPr>
            <w:tcW w:w="1774" w:type="dxa"/>
            <w:tcBorders>
              <w:top w:val="nil"/>
              <w:bottom w:val="nil"/>
            </w:tcBorders>
          </w:tcPr>
          <w:p w:rsidR="006D6D38" w:rsidRPr="00C41B23" w:rsidRDefault="006D6D38" w:rsidP="00C950A2">
            <w:pPr>
              <w:pStyle w:val="TableParagraph"/>
              <w:rPr>
                <w:b/>
              </w:rPr>
            </w:pPr>
            <w:r w:rsidRPr="00C41B23">
              <w:rPr>
                <w:b/>
              </w:rPr>
              <w:t>ность в</w:t>
            </w:r>
            <w:r w:rsidRPr="00C41B23">
              <w:rPr>
                <w:b/>
                <w:spacing w:val="-3"/>
              </w:rPr>
              <w:t xml:space="preserve"> </w:t>
            </w:r>
            <w:r w:rsidRPr="00C41B23">
              <w:rPr>
                <w:b/>
                <w:spacing w:val="-2"/>
              </w:rPr>
              <w:t>тече-</w:t>
            </w:r>
          </w:p>
        </w:tc>
        <w:tc>
          <w:tcPr>
            <w:tcW w:w="1748" w:type="dxa"/>
            <w:tcBorders>
              <w:top w:val="nil"/>
              <w:bottom w:val="nil"/>
            </w:tcBorders>
          </w:tcPr>
          <w:p w:rsidR="006D6D38" w:rsidRPr="00C41B23" w:rsidRDefault="006D6D38" w:rsidP="00C950A2">
            <w:pPr>
              <w:pStyle w:val="TableParagraph"/>
            </w:pPr>
          </w:p>
        </w:tc>
      </w:tr>
      <w:tr w:rsidR="006D6D38" w:rsidRPr="00C41B23" w:rsidTr="003B2899">
        <w:trPr>
          <w:trHeight w:val="276"/>
        </w:trPr>
        <w:tc>
          <w:tcPr>
            <w:tcW w:w="1802" w:type="dxa"/>
            <w:tcBorders>
              <w:top w:val="nil"/>
            </w:tcBorders>
          </w:tcPr>
          <w:p w:rsidR="006D6D38" w:rsidRPr="00C41B23" w:rsidRDefault="006D6D38" w:rsidP="00C950A2">
            <w:pPr>
              <w:pStyle w:val="TableParagraph"/>
            </w:pPr>
          </w:p>
        </w:tc>
        <w:tc>
          <w:tcPr>
            <w:tcW w:w="2050" w:type="dxa"/>
            <w:tcBorders>
              <w:top w:val="nil"/>
            </w:tcBorders>
          </w:tcPr>
          <w:p w:rsidR="006D6D38" w:rsidRPr="00C41B23" w:rsidRDefault="006D6D38" w:rsidP="00C950A2">
            <w:pPr>
              <w:pStyle w:val="TableParagraph"/>
            </w:pPr>
          </w:p>
        </w:tc>
        <w:tc>
          <w:tcPr>
            <w:tcW w:w="1861" w:type="dxa"/>
            <w:tcBorders>
              <w:top w:val="nil"/>
            </w:tcBorders>
          </w:tcPr>
          <w:p w:rsidR="006D6D38" w:rsidRPr="00C41B23" w:rsidRDefault="006D6D38" w:rsidP="00C950A2">
            <w:pPr>
              <w:pStyle w:val="TableParagraph"/>
            </w:pPr>
          </w:p>
        </w:tc>
        <w:tc>
          <w:tcPr>
            <w:tcW w:w="1774" w:type="dxa"/>
            <w:tcBorders>
              <w:top w:val="nil"/>
            </w:tcBorders>
          </w:tcPr>
          <w:p w:rsidR="006D6D38" w:rsidRPr="00C41B23" w:rsidRDefault="006D6D38" w:rsidP="00C950A2">
            <w:pPr>
              <w:pStyle w:val="TableParagraph"/>
              <w:rPr>
                <w:b/>
              </w:rPr>
            </w:pPr>
            <w:r w:rsidRPr="00C41B23">
              <w:rPr>
                <w:b/>
              </w:rPr>
              <w:t>ние</w:t>
            </w:r>
            <w:r w:rsidRPr="00C41B23">
              <w:rPr>
                <w:b/>
                <w:spacing w:val="-1"/>
              </w:rPr>
              <w:t xml:space="preserve"> </w:t>
            </w:r>
            <w:r w:rsidRPr="00C41B23">
              <w:rPr>
                <w:b/>
                <w:spacing w:val="-2"/>
              </w:rPr>
              <w:t>года)</w:t>
            </w:r>
          </w:p>
        </w:tc>
        <w:tc>
          <w:tcPr>
            <w:tcW w:w="1748" w:type="dxa"/>
            <w:tcBorders>
              <w:top w:val="nil"/>
            </w:tcBorders>
          </w:tcPr>
          <w:p w:rsidR="006D6D38" w:rsidRPr="00C41B23" w:rsidRDefault="006D6D38" w:rsidP="00C950A2">
            <w:pPr>
              <w:pStyle w:val="TableParagraph"/>
            </w:pPr>
          </w:p>
        </w:tc>
      </w:tr>
      <w:tr w:rsidR="006D6D38" w:rsidRPr="00C41B23" w:rsidTr="003B2899">
        <w:trPr>
          <w:trHeight w:val="278"/>
        </w:trPr>
        <w:tc>
          <w:tcPr>
            <w:tcW w:w="9235" w:type="dxa"/>
            <w:gridSpan w:val="5"/>
          </w:tcPr>
          <w:p w:rsidR="006D6D38" w:rsidRPr="00C41B23" w:rsidRDefault="006D6D38" w:rsidP="00C950A2">
            <w:pPr>
              <w:pStyle w:val="TableParagraph"/>
              <w:ind w:right="2796"/>
              <w:jc w:val="center"/>
              <w:rPr>
                <w:b/>
              </w:rPr>
            </w:pPr>
            <w:r w:rsidRPr="00C41B23">
              <w:rPr>
                <w:b/>
              </w:rPr>
              <w:t>Психолого-педагогическая</w:t>
            </w:r>
            <w:r w:rsidRPr="00C41B23">
              <w:rPr>
                <w:b/>
                <w:spacing w:val="-7"/>
              </w:rPr>
              <w:t xml:space="preserve"> </w:t>
            </w:r>
            <w:r w:rsidRPr="00C41B23">
              <w:rPr>
                <w:b/>
                <w:spacing w:val="-2"/>
              </w:rPr>
              <w:t>диагностика</w:t>
            </w:r>
          </w:p>
        </w:tc>
      </w:tr>
      <w:tr w:rsidR="006D6D38" w:rsidRPr="00C41B23" w:rsidTr="003B2899">
        <w:trPr>
          <w:trHeight w:val="2793"/>
        </w:trPr>
        <w:tc>
          <w:tcPr>
            <w:tcW w:w="1802" w:type="dxa"/>
          </w:tcPr>
          <w:p w:rsidR="006D6D38" w:rsidRPr="00C41B23" w:rsidRDefault="006D6D38" w:rsidP="00C950A2">
            <w:pPr>
              <w:pStyle w:val="TableParagraph"/>
              <w:ind w:right="95"/>
              <w:jc w:val="both"/>
              <w:rPr>
                <w:lang w:val="ru-RU"/>
              </w:rPr>
            </w:pPr>
            <w:r w:rsidRPr="00C41B23">
              <w:rPr>
                <w:lang w:val="ru-RU"/>
              </w:rPr>
              <w:t>Первичная диаг- ностика для вы- явления детей группы «риска».</w:t>
            </w:r>
          </w:p>
        </w:tc>
        <w:tc>
          <w:tcPr>
            <w:tcW w:w="2050" w:type="dxa"/>
          </w:tcPr>
          <w:p w:rsidR="006D6D38" w:rsidRPr="00C41B23" w:rsidRDefault="006D6D38" w:rsidP="00C950A2">
            <w:pPr>
              <w:pStyle w:val="TableParagraph"/>
              <w:ind w:right="94"/>
              <w:jc w:val="both"/>
              <w:rPr>
                <w:lang w:val="ru-RU"/>
              </w:rPr>
            </w:pPr>
            <w:r w:rsidRPr="00C41B23">
              <w:rPr>
                <w:lang w:val="ru-RU"/>
              </w:rPr>
              <w:t>Создание банка данных</w:t>
            </w:r>
            <w:r w:rsidRPr="00C41B23">
              <w:rPr>
                <w:spacing w:val="54"/>
                <w:w w:val="150"/>
                <w:lang w:val="ru-RU"/>
              </w:rPr>
              <w:t xml:space="preserve">   </w:t>
            </w:r>
            <w:r w:rsidRPr="00C41B23">
              <w:rPr>
                <w:spacing w:val="-2"/>
                <w:lang w:val="ru-RU"/>
              </w:rPr>
              <w:t>обучаю-</w:t>
            </w:r>
          </w:p>
          <w:p w:rsidR="006D6D38" w:rsidRPr="00C41B23" w:rsidRDefault="006D6D38" w:rsidP="00C950A2">
            <w:pPr>
              <w:pStyle w:val="TableParagraph"/>
              <w:ind w:right="89"/>
              <w:jc w:val="both"/>
              <w:rPr>
                <w:lang w:val="ru-RU"/>
              </w:rPr>
            </w:pPr>
            <w:r w:rsidRPr="00C41B23">
              <w:rPr>
                <w:lang w:val="ru-RU"/>
              </w:rPr>
              <w:t xml:space="preserve">щихся, нуждаю- щихся в специали- зированной помо- </w:t>
            </w:r>
            <w:r w:rsidRPr="00C41B23">
              <w:rPr>
                <w:spacing w:val="-6"/>
                <w:lang w:val="ru-RU"/>
              </w:rPr>
              <w:t>щи</w:t>
            </w:r>
          </w:p>
          <w:p w:rsidR="006D6D38" w:rsidRPr="00C41B23" w:rsidRDefault="006D6D38" w:rsidP="00C950A2">
            <w:pPr>
              <w:pStyle w:val="TableParagraph"/>
              <w:ind w:right="94"/>
              <w:jc w:val="both"/>
              <w:rPr>
                <w:lang w:val="ru-RU"/>
              </w:rPr>
            </w:pPr>
            <w:r w:rsidRPr="00C41B23">
              <w:rPr>
                <w:lang w:val="ru-RU"/>
              </w:rPr>
              <w:t>Формирование ха- рактеристики обра- зовательной ситуа- ции в ОУ.</w:t>
            </w:r>
          </w:p>
        </w:tc>
        <w:tc>
          <w:tcPr>
            <w:tcW w:w="1861" w:type="dxa"/>
          </w:tcPr>
          <w:p w:rsidR="006D6D38" w:rsidRPr="00C41B23" w:rsidRDefault="006D6D38" w:rsidP="006C0AD5">
            <w:pPr>
              <w:pStyle w:val="TableParagraph"/>
              <w:tabs>
                <w:tab w:val="left" w:pos="1424"/>
                <w:tab w:val="left" w:pos="1817"/>
              </w:tabs>
              <w:ind w:right="96"/>
              <w:rPr>
                <w:lang w:val="ru-RU"/>
              </w:rPr>
            </w:pPr>
            <w:r w:rsidRPr="00C41B23">
              <w:rPr>
                <w:spacing w:val="-2"/>
                <w:lang w:val="ru-RU"/>
              </w:rPr>
              <w:t>Наблюдение</w:t>
            </w:r>
            <w:r w:rsidRPr="00C41B23">
              <w:rPr>
                <w:lang w:val="ru-RU"/>
              </w:rPr>
              <w:tab/>
            </w:r>
            <w:r w:rsidRPr="00C41B23">
              <w:rPr>
                <w:spacing w:val="-10"/>
                <w:lang w:val="ru-RU"/>
              </w:rPr>
              <w:t xml:space="preserve">и </w:t>
            </w:r>
            <w:r w:rsidRPr="00C41B23">
              <w:rPr>
                <w:spacing w:val="-2"/>
                <w:lang w:val="ru-RU"/>
              </w:rPr>
              <w:t>психологическое обследование; анкетирование родителей,</w:t>
            </w:r>
            <w:r w:rsidR="006C0AD5" w:rsidRPr="00C41B23">
              <w:rPr>
                <w:spacing w:val="-2"/>
                <w:lang w:val="ru-RU"/>
              </w:rPr>
              <w:t xml:space="preserve"> </w:t>
            </w:r>
            <w:r w:rsidRPr="00C41B23">
              <w:rPr>
                <w:spacing w:val="-4"/>
                <w:lang w:val="ru-RU"/>
              </w:rPr>
              <w:t xml:space="preserve">бесе- </w:t>
            </w:r>
            <w:r w:rsidRPr="00C41B23">
              <w:rPr>
                <w:lang w:val="ru-RU"/>
              </w:rPr>
              <w:t>ды с педагогами.</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C950A2">
            <w:pPr>
              <w:pStyle w:val="TableParagraph"/>
              <w:rPr>
                <w:lang w:val="ru-RU"/>
              </w:rPr>
            </w:pPr>
            <w:r w:rsidRPr="00C41B23">
              <w:rPr>
                <w:lang w:val="ru-RU"/>
              </w:rPr>
              <w:t>Классный</w:t>
            </w:r>
            <w:r w:rsidRPr="00C41B23">
              <w:rPr>
                <w:spacing w:val="40"/>
                <w:lang w:val="ru-RU"/>
              </w:rPr>
              <w:t xml:space="preserve"> </w:t>
            </w:r>
            <w:r w:rsidRPr="00C41B23">
              <w:rPr>
                <w:lang w:val="ru-RU"/>
              </w:rPr>
              <w:t xml:space="preserve">руко- </w:t>
            </w:r>
            <w:r w:rsidRPr="00C41B23">
              <w:rPr>
                <w:spacing w:val="-2"/>
                <w:lang w:val="ru-RU"/>
              </w:rPr>
              <w:t>водитель</w:t>
            </w:r>
          </w:p>
          <w:p w:rsidR="006D6D38" w:rsidRPr="00C41B23" w:rsidRDefault="006D6D38" w:rsidP="00C950A2">
            <w:pPr>
              <w:pStyle w:val="TableParagraph"/>
              <w:ind w:right="867"/>
              <w:rPr>
                <w:lang w:val="ru-RU"/>
              </w:rPr>
            </w:pPr>
            <w:r w:rsidRPr="00C41B23">
              <w:rPr>
                <w:spacing w:val="-2"/>
                <w:lang w:val="ru-RU"/>
              </w:rPr>
              <w:t>Педагог- психолог</w:t>
            </w:r>
          </w:p>
        </w:tc>
      </w:tr>
      <w:tr w:rsidR="006D6D38" w:rsidRPr="00C41B23" w:rsidTr="003B2899">
        <w:trPr>
          <w:trHeight w:val="2794"/>
        </w:trPr>
        <w:tc>
          <w:tcPr>
            <w:tcW w:w="1802" w:type="dxa"/>
          </w:tcPr>
          <w:p w:rsidR="006D6D38" w:rsidRPr="00C41B23" w:rsidRDefault="006D6D38" w:rsidP="00C950A2">
            <w:pPr>
              <w:pStyle w:val="TableParagraph"/>
              <w:rPr>
                <w:lang w:val="ru-RU"/>
              </w:rPr>
            </w:pPr>
            <w:r w:rsidRPr="00C41B23">
              <w:rPr>
                <w:spacing w:val="-2"/>
                <w:lang w:val="ru-RU"/>
              </w:rPr>
              <w:t>Углубленная</w:t>
            </w:r>
          </w:p>
          <w:p w:rsidR="006D6D38" w:rsidRPr="00C41B23" w:rsidRDefault="006D6D38" w:rsidP="00C950A2">
            <w:pPr>
              <w:pStyle w:val="TableParagraph"/>
              <w:ind w:right="94"/>
              <w:jc w:val="both"/>
              <w:rPr>
                <w:lang w:val="ru-RU"/>
              </w:rPr>
            </w:pPr>
            <w:r w:rsidRPr="00C41B23">
              <w:rPr>
                <w:lang w:val="ru-RU"/>
              </w:rPr>
              <w:t xml:space="preserve">диагностика де- тей с ОВЗ, де- </w:t>
            </w:r>
            <w:r w:rsidRPr="00C41B23">
              <w:rPr>
                <w:spacing w:val="-2"/>
                <w:lang w:val="ru-RU"/>
              </w:rPr>
              <w:t>тей-инвалидов.</w:t>
            </w:r>
          </w:p>
        </w:tc>
        <w:tc>
          <w:tcPr>
            <w:tcW w:w="2050" w:type="dxa"/>
          </w:tcPr>
          <w:p w:rsidR="006D6D38" w:rsidRPr="00C41B23" w:rsidRDefault="006D6D38" w:rsidP="00C950A2">
            <w:pPr>
              <w:pStyle w:val="TableParagraph"/>
              <w:ind w:right="89"/>
              <w:jc w:val="both"/>
              <w:rPr>
                <w:lang w:val="ru-RU"/>
              </w:rPr>
            </w:pPr>
            <w:r w:rsidRPr="00C41B23">
              <w:rPr>
                <w:lang w:val="ru-RU"/>
              </w:rPr>
              <w:t>Получение объек- тивных сведений</w:t>
            </w:r>
            <w:r w:rsidRPr="00C41B23">
              <w:rPr>
                <w:spacing w:val="40"/>
                <w:lang w:val="ru-RU"/>
              </w:rPr>
              <w:t xml:space="preserve"> </w:t>
            </w:r>
            <w:r w:rsidRPr="00C41B23">
              <w:rPr>
                <w:lang w:val="ru-RU"/>
              </w:rPr>
              <w:t>об</w:t>
            </w:r>
            <w:r w:rsidRPr="00C41B23">
              <w:rPr>
                <w:spacing w:val="-4"/>
                <w:lang w:val="ru-RU"/>
              </w:rPr>
              <w:t xml:space="preserve"> </w:t>
            </w:r>
            <w:r w:rsidRPr="00C41B23">
              <w:rPr>
                <w:lang w:val="ru-RU"/>
              </w:rPr>
              <w:t>обучающемся</w:t>
            </w:r>
            <w:r w:rsidRPr="00C41B23">
              <w:rPr>
                <w:spacing w:val="-5"/>
                <w:lang w:val="ru-RU"/>
              </w:rPr>
              <w:t xml:space="preserve"> </w:t>
            </w:r>
            <w:r w:rsidRPr="00C41B23">
              <w:rPr>
                <w:lang w:val="ru-RU"/>
              </w:rPr>
              <w:t>на основании диагно- стической инфор- мации специали- стов разного про- филя.</w:t>
            </w:r>
          </w:p>
        </w:tc>
        <w:tc>
          <w:tcPr>
            <w:tcW w:w="1861" w:type="dxa"/>
          </w:tcPr>
          <w:p w:rsidR="006D6D38" w:rsidRPr="00C41B23" w:rsidRDefault="006D6D38" w:rsidP="00C950A2">
            <w:pPr>
              <w:pStyle w:val="TableParagraph"/>
              <w:ind w:right="96"/>
              <w:rPr>
                <w:lang w:val="ru-RU"/>
              </w:rPr>
            </w:pPr>
            <w:r w:rsidRPr="00C41B23">
              <w:rPr>
                <w:spacing w:val="-2"/>
                <w:lang w:val="ru-RU"/>
              </w:rPr>
              <w:t xml:space="preserve">Диагностирова- </w:t>
            </w:r>
            <w:r w:rsidRPr="00C41B23">
              <w:rPr>
                <w:spacing w:val="-4"/>
                <w:lang w:val="ru-RU"/>
              </w:rPr>
              <w:t>ние.</w:t>
            </w:r>
          </w:p>
          <w:p w:rsidR="006D6D38" w:rsidRPr="00C41B23" w:rsidRDefault="006D6D38" w:rsidP="00C950A2">
            <w:pPr>
              <w:pStyle w:val="TableParagraph"/>
              <w:ind w:right="95"/>
              <w:jc w:val="both"/>
              <w:rPr>
                <w:lang w:val="ru-RU"/>
              </w:rPr>
            </w:pPr>
            <w:r w:rsidRPr="00C41B23">
              <w:rPr>
                <w:lang w:val="ru-RU"/>
              </w:rPr>
              <w:t xml:space="preserve">Заполнение диаг- ностических до- кументов специа- листами (диагно- стической карты, протокола обсле- </w:t>
            </w:r>
            <w:r w:rsidRPr="00C41B23">
              <w:rPr>
                <w:spacing w:val="-2"/>
                <w:lang w:val="ru-RU"/>
              </w:rPr>
              <w:t>дования).</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C950A2">
            <w:pPr>
              <w:pStyle w:val="TableParagraph"/>
              <w:ind w:right="867"/>
            </w:pPr>
            <w:r w:rsidRPr="00C41B23">
              <w:rPr>
                <w:spacing w:val="-2"/>
              </w:rPr>
              <w:t>Педагог- психолог</w:t>
            </w:r>
          </w:p>
        </w:tc>
      </w:tr>
      <w:tr w:rsidR="006D6D38" w:rsidRPr="00C41B23" w:rsidTr="003B2899">
        <w:trPr>
          <w:trHeight w:val="1956"/>
        </w:trPr>
        <w:tc>
          <w:tcPr>
            <w:tcW w:w="1802" w:type="dxa"/>
          </w:tcPr>
          <w:p w:rsidR="006D6D38" w:rsidRPr="00C41B23" w:rsidRDefault="006D6D38" w:rsidP="00C950A2">
            <w:pPr>
              <w:pStyle w:val="TableParagraph"/>
              <w:tabs>
                <w:tab w:val="left" w:pos="1126"/>
                <w:tab w:val="left" w:pos="1767"/>
              </w:tabs>
              <w:ind w:right="96"/>
              <w:rPr>
                <w:lang w:val="ru-RU"/>
              </w:rPr>
            </w:pPr>
            <w:r w:rsidRPr="00C41B23">
              <w:rPr>
                <w:spacing w:val="-2"/>
                <w:lang w:val="ru-RU"/>
              </w:rPr>
              <w:t>Анализ</w:t>
            </w:r>
            <w:r w:rsidRPr="00C41B23">
              <w:rPr>
                <w:lang w:val="ru-RU"/>
              </w:rPr>
              <w:tab/>
            </w:r>
            <w:r w:rsidRPr="00C41B23">
              <w:rPr>
                <w:spacing w:val="-2"/>
                <w:lang w:val="ru-RU"/>
              </w:rPr>
              <w:t>причин возникновения трудностей</w:t>
            </w:r>
            <w:r w:rsidRPr="00C41B23">
              <w:rPr>
                <w:lang w:val="ru-RU"/>
              </w:rPr>
              <w:tab/>
            </w:r>
            <w:r w:rsidRPr="00C41B23">
              <w:rPr>
                <w:spacing w:val="-10"/>
                <w:lang w:val="ru-RU"/>
              </w:rPr>
              <w:t xml:space="preserve">в </w:t>
            </w:r>
            <w:r w:rsidRPr="00C41B23">
              <w:rPr>
                <w:spacing w:val="-2"/>
                <w:lang w:val="ru-RU"/>
              </w:rPr>
              <w:t>обучении.</w:t>
            </w:r>
          </w:p>
          <w:p w:rsidR="006D6D38" w:rsidRPr="00C41B23" w:rsidRDefault="006D6D38" w:rsidP="00C950A2">
            <w:pPr>
              <w:pStyle w:val="TableParagraph"/>
              <w:ind w:right="91"/>
              <w:jc w:val="both"/>
              <w:rPr>
                <w:lang w:val="ru-RU"/>
              </w:rPr>
            </w:pPr>
            <w:r w:rsidRPr="00C41B23">
              <w:rPr>
                <w:lang w:val="ru-RU"/>
              </w:rPr>
              <w:t xml:space="preserve">Выявление ре- зервных воз- </w:t>
            </w:r>
            <w:r w:rsidRPr="00C41B23">
              <w:rPr>
                <w:spacing w:val="-2"/>
                <w:lang w:val="ru-RU"/>
              </w:rPr>
              <w:t>можностей.</w:t>
            </w:r>
          </w:p>
        </w:tc>
        <w:tc>
          <w:tcPr>
            <w:tcW w:w="2050" w:type="dxa"/>
          </w:tcPr>
          <w:p w:rsidR="006D6D38" w:rsidRPr="00C41B23" w:rsidRDefault="006D6D38" w:rsidP="00C950A2">
            <w:pPr>
              <w:pStyle w:val="TableParagraph"/>
              <w:tabs>
                <w:tab w:val="left" w:pos="1308"/>
                <w:tab w:val="left" w:pos="1376"/>
                <w:tab w:val="left" w:pos="1624"/>
              </w:tabs>
              <w:ind w:right="94"/>
              <w:rPr>
                <w:lang w:val="ru-RU"/>
              </w:rPr>
            </w:pPr>
            <w:r w:rsidRPr="00C41B23">
              <w:rPr>
                <w:spacing w:val="-2"/>
                <w:lang w:val="ru-RU"/>
              </w:rPr>
              <w:t>Индивидуальная коррекционная программа,</w:t>
            </w:r>
            <w:r w:rsidRPr="00C41B23">
              <w:rPr>
                <w:lang w:val="ru-RU"/>
              </w:rPr>
              <w:tab/>
            </w:r>
            <w:r w:rsidRPr="00C41B23">
              <w:rPr>
                <w:lang w:val="ru-RU"/>
              </w:rPr>
              <w:tab/>
            </w:r>
            <w:r w:rsidRPr="00C41B23">
              <w:rPr>
                <w:spacing w:val="-4"/>
                <w:lang w:val="ru-RU"/>
              </w:rPr>
              <w:t xml:space="preserve">соот- </w:t>
            </w:r>
            <w:r w:rsidRPr="00C41B23">
              <w:rPr>
                <w:lang w:val="ru-RU"/>
              </w:rPr>
              <w:t>ветствующая</w:t>
            </w:r>
            <w:r w:rsidRPr="00C41B23">
              <w:rPr>
                <w:spacing w:val="24"/>
                <w:lang w:val="ru-RU"/>
              </w:rPr>
              <w:t xml:space="preserve"> </w:t>
            </w:r>
            <w:r w:rsidRPr="00C41B23">
              <w:rPr>
                <w:lang w:val="ru-RU"/>
              </w:rPr>
              <w:t xml:space="preserve">выяв- </w:t>
            </w:r>
            <w:r w:rsidRPr="00C41B23">
              <w:rPr>
                <w:spacing w:val="-2"/>
                <w:lang w:val="ru-RU"/>
              </w:rPr>
              <w:t>ленному</w:t>
            </w:r>
            <w:r w:rsidR="006C0AD5" w:rsidRPr="00C41B23">
              <w:rPr>
                <w:spacing w:val="-2"/>
                <w:lang w:val="ru-RU"/>
              </w:rPr>
              <w:t xml:space="preserve"> </w:t>
            </w:r>
            <w:r w:rsidRPr="00C41B23">
              <w:rPr>
                <w:spacing w:val="-2"/>
                <w:lang w:val="ru-RU"/>
              </w:rPr>
              <w:t>уровню развития</w:t>
            </w:r>
            <w:r w:rsidR="006C0AD5" w:rsidRPr="00C41B23">
              <w:rPr>
                <w:spacing w:val="-2"/>
                <w:lang w:val="ru-RU"/>
              </w:rPr>
              <w:t xml:space="preserve"> </w:t>
            </w:r>
            <w:r w:rsidRPr="00C41B23">
              <w:rPr>
                <w:spacing w:val="-2"/>
                <w:lang w:val="ru-RU"/>
              </w:rPr>
              <w:t>обучаю-</w:t>
            </w:r>
          </w:p>
          <w:p w:rsidR="006D6D38" w:rsidRPr="00C41B23" w:rsidRDefault="006D6D38" w:rsidP="00C950A2">
            <w:pPr>
              <w:pStyle w:val="TableParagraph"/>
            </w:pPr>
            <w:r w:rsidRPr="00C41B23">
              <w:rPr>
                <w:spacing w:val="-2"/>
              </w:rPr>
              <w:t>щегося.</w:t>
            </w:r>
          </w:p>
        </w:tc>
        <w:tc>
          <w:tcPr>
            <w:tcW w:w="1861" w:type="dxa"/>
          </w:tcPr>
          <w:p w:rsidR="006D6D38" w:rsidRPr="00C41B23" w:rsidRDefault="006D6D38" w:rsidP="00C950A2">
            <w:pPr>
              <w:pStyle w:val="TableParagraph"/>
              <w:ind w:right="93"/>
              <w:jc w:val="both"/>
              <w:rPr>
                <w:lang w:val="ru-RU"/>
              </w:rPr>
            </w:pPr>
            <w:r w:rsidRPr="00C41B23">
              <w:rPr>
                <w:lang w:val="ru-RU"/>
              </w:rPr>
              <w:t xml:space="preserve">Разработка кор- рекционной про- </w:t>
            </w:r>
            <w:r w:rsidRPr="00C41B23">
              <w:rPr>
                <w:spacing w:val="-2"/>
                <w:lang w:val="ru-RU"/>
              </w:rPr>
              <w:t>граммы.</w:t>
            </w:r>
          </w:p>
        </w:tc>
        <w:tc>
          <w:tcPr>
            <w:tcW w:w="1774" w:type="dxa"/>
          </w:tcPr>
          <w:p w:rsidR="006D6D38" w:rsidRPr="00C41B23" w:rsidRDefault="006D6D38" w:rsidP="00C950A2">
            <w:pPr>
              <w:pStyle w:val="TableParagraph"/>
            </w:pPr>
            <w:r w:rsidRPr="00C41B23">
              <w:rPr>
                <w:spacing w:val="-2"/>
              </w:rPr>
              <w:t>сентябрь</w:t>
            </w:r>
          </w:p>
        </w:tc>
        <w:tc>
          <w:tcPr>
            <w:tcW w:w="1748" w:type="dxa"/>
          </w:tcPr>
          <w:p w:rsidR="006D6D38" w:rsidRPr="00C41B23" w:rsidRDefault="006D6D38" w:rsidP="006C0AD5">
            <w:pPr>
              <w:pStyle w:val="TableParagraph"/>
              <w:tabs>
                <w:tab w:val="left" w:pos="1377"/>
              </w:tabs>
              <w:ind w:right="94"/>
              <w:rPr>
                <w:lang w:val="ru-RU"/>
              </w:rPr>
            </w:pPr>
            <w:r w:rsidRPr="00C41B23">
              <w:rPr>
                <w:spacing w:val="-2"/>
                <w:lang w:val="ru-RU"/>
              </w:rPr>
              <w:t>Педагог- психолог,</w:t>
            </w:r>
            <w:r w:rsidRPr="00C41B23">
              <w:rPr>
                <w:spacing w:val="-4"/>
                <w:lang w:val="ru-RU"/>
              </w:rPr>
              <w:t xml:space="preserve">учи- </w:t>
            </w:r>
            <w:r w:rsidRPr="00C41B23">
              <w:rPr>
                <w:spacing w:val="-2"/>
                <w:lang w:val="ru-RU"/>
              </w:rPr>
              <w:t>тель-логопед</w:t>
            </w:r>
          </w:p>
        </w:tc>
      </w:tr>
      <w:tr w:rsidR="006D6D38" w:rsidRPr="00C41B23" w:rsidTr="003B2899">
        <w:trPr>
          <w:trHeight w:val="280"/>
        </w:trPr>
        <w:tc>
          <w:tcPr>
            <w:tcW w:w="9235" w:type="dxa"/>
            <w:gridSpan w:val="5"/>
          </w:tcPr>
          <w:p w:rsidR="006D6D38" w:rsidRPr="00C41B23" w:rsidRDefault="006D6D38" w:rsidP="00C950A2">
            <w:pPr>
              <w:pStyle w:val="TableParagraph"/>
              <w:ind w:right="2796"/>
              <w:jc w:val="center"/>
              <w:rPr>
                <w:b/>
              </w:rPr>
            </w:pPr>
            <w:r w:rsidRPr="00C41B23">
              <w:rPr>
                <w:b/>
              </w:rPr>
              <w:t>Социально</w:t>
            </w:r>
            <w:r w:rsidRPr="00C41B23">
              <w:rPr>
                <w:b/>
                <w:spacing w:val="-4"/>
              </w:rPr>
              <w:t xml:space="preserve"> </w:t>
            </w:r>
            <w:r w:rsidRPr="00C41B23">
              <w:rPr>
                <w:b/>
              </w:rPr>
              <w:t>–</w:t>
            </w:r>
            <w:r w:rsidRPr="00C41B23">
              <w:rPr>
                <w:b/>
                <w:spacing w:val="-3"/>
              </w:rPr>
              <w:t xml:space="preserve"> </w:t>
            </w:r>
            <w:r w:rsidRPr="00C41B23">
              <w:rPr>
                <w:b/>
              </w:rPr>
              <w:t>педагогическая</w:t>
            </w:r>
            <w:r w:rsidRPr="00C41B23">
              <w:rPr>
                <w:b/>
                <w:spacing w:val="-3"/>
              </w:rPr>
              <w:t xml:space="preserve"> </w:t>
            </w:r>
            <w:r w:rsidRPr="00C41B23">
              <w:rPr>
                <w:b/>
                <w:spacing w:val="-2"/>
              </w:rPr>
              <w:t>диагностика</w:t>
            </w:r>
          </w:p>
        </w:tc>
      </w:tr>
      <w:tr w:rsidR="006D6D38" w:rsidRPr="00C41B23" w:rsidTr="003B2899">
        <w:trPr>
          <w:trHeight w:val="3632"/>
        </w:trPr>
        <w:tc>
          <w:tcPr>
            <w:tcW w:w="1802" w:type="dxa"/>
          </w:tcPr>
          <w:p w:rsidR="006D6D38" w:rsidRPr="00C41B23" w:rsidRDefault="006D6D38" w:rsidP="00C950A2">
            <w:pPr>
              <w:pStyle w:val="TableParagraph"/>
              <w:tabs>
                <w:tab w:val="left" w:pos="1577"/>
                <w:tab w:val="left" w:pos="1754"/>
              </w:tabs>
              <w:ind w:right="91" w:firstLine="60"/>
              <w:rPr>
                <w:lang w:val="ru-RU"/>
              </w:rPr>
            </w:pPr>
            <w:r w:rsidRPr="00C41B23">
              <w:rPr>
                <w:spacing w:val="-2"/>
                <w:lang w:val="ru-RU"/>
              </w:rPr>
              <w:lastRenderedPageBreak/>
              <w:t xml:space="preserve">Определить </w:t>
            </w:r>
            <w:r w:rsidRPr="00C41B23">
              <w:rPr>
                <w:lang w:val="ru-RU"/>
              </w:rPr>
              <w:t>уровень</w:t>
            </w:r>
            <w:r w:rsidRPr="00C41B23">
              <w:rPr>
                <w:spacing w:val="80"/>
                <w:lang w:val="ru-RU"/>
              </w:rPr>
              <w:t xml:space="preserve"> </w:t>
            </w:r>
            <w:r w:rsidRPr="00C41B23">
              <w:rPr>
                <w:lang w:val="ru-RU"/>
              </w:rPr>
              <w:t xml:space="preserve">органи- </w:t>
            </w:r>
            <w:r w:rsidRPr="00C41B23">
              <w:rPr>
                <w:spacing w:val="-2"/>
                <w:lang w:val="ru-RU"/>
              </w:rPr>
              <w:t>зованности</w:t>
            </w:r>
            <w:r w:rsidRPr="00C41B23">
              <w:rPr>
                <w:lang w:val="ru-RU"/>
              </w:rPr>
              <w:tab/>
            </w:r>
            <w:r w:rsidRPr="00C41B23">
              <w:rPr>
                <w:spacing w:val="-4"/>
                <w:lang w:val="ru-RU"/>
              </w:rPr>
              <w:t xml:space="preserve">ре- </w:t>
            </w:r>
            <w:r w:rsidRPr="00C41B23">
              <w:rPr>
                <w:lang w:val="ru-RU"/>
              </w:rPr>
              <w:t>бенка,</w:t>
            </w:r>
            <w:r w:rsidRPr="00C41B23">
              <w:rPr>
                <w:spacing w:val="9"/>
                <w:lang w:val="ru-RU"/>
              </w:rPr>
              <w:t xml:space="preserve"> </w:t>
            </w:r>
            <w:r w:rsidRPr="00C41B23">
              <w:rPr>
                <w:lang w:val="ru-RU"/>
              </w:rPr>
              <w:t>особенно- сти</w:t>
            </w:r>
            <w:r w:rsidRPr="00C41B23">
              <w:rPr>
                <w:spacing w:val="40"/>
                <w:lang w:val="ru-RU"/>
              </w:rPr>
              <w:t xml:space="preserve"> </w:t>
            </w:r>
            <w:r w:rsidRPr="00C41B23">
              <w:rPr>
                <w:lang w:val="ru-RU"/>
              </w:rPr>
              <w:t xml:space="preserve">эмоциональ- </w:t>
            </w:r>
            <w:r w:rsidRPr="00C41B23">
              <w:rPr>
                <w:spacing w:val="-2"/>
                <w:lang w:val="ru-RU"/>
              </w:rPr>
              <w:t>но-волевой</w:t>
            </w:r>
            <w:r w:rsidRPr="00C41B23">
              <w:rPr>
                <w:lang w:val="ru-RU"/>
              </w:rPr>
              <w:tab/>
            </w:r>
            <w:r w:rsidRPr="00C41B23">
              <w:rPr>
                <w:lang w:val="ru-RU"/>
              </w:rPr>
              <w:tab/>
            </w:r>
            <w:r w:rsidRPr="00C41B23">
              <w:rPr>
                <w:spacing w:val="-10"/>
                <w:lang w:val="ru-RU"/>
              </w:rPr>
              <w:t xml:space="preserve">и </w:t>
            </w:r>
            <w:r w:rsidRPr="00C41B23">
              <w:rPr>
                <w:lang w:val="ru-RU"/>
              </w:rPr>
              <w:t>личностной</w:t>
            </w:r>
            <w:r w:rsidRPr="00C41B23">
              <w:rPr>
                <w:spacing w:val="27"/>
                <w:lang w:val="ru-RU"/>
              </w:rPr>
              <w:t xml:space="preserve"> </w:t>
            </w:r>
            <w:r w:rsidRPr="00C41B23">
              <w:rPr>
                <w:lang w:val="ru-RU"/>
              </w:rPr>
              <w:t>сфе- ры;</w:t>
            </w:r>
            <w:r w:rsidRPr="00C41B23">
              <w:rPr>
                <w:spacing w:val="24"/>
                <w:lang w:val="ru-RU"/>
              </w:rPr>
              <w:t xml:space="preserve"> </w:t>
            </w:r>
            <w:r w:rsidRPr="00C41B23">
              <w:rPr>
                <w:lang w:val="ru-RU"/>
              </w:rPr>
              <w:t>уровень</w:t>
            </w:r>
            <w:r w:rsidRPr="00C41B23">
              <w:rPr>
                <w:spacing w:val="22"/>
                <w:lang w:val="ru-RU"/>
              </w:rPr>
              <w:t xml:space="preserve"> </w:t>
            </w:r>
            <w:r w:rsidRPr="00C41B23">
              <w:rPr>
                <w:lang w:val="ru-RU"/>
              </w:rPr>
              <w:t>зна- ний</w:t>
            </w:r>
            <w:r w:rsidRPr="00C41B23">
              <w:rPr>
                <w:spacing w:val="80"/>
                <w:lang w:val="ru-RU"/>
              </w:rPr>
              <w:t xml:space="preserve"> </w:t>
            </w:r>
            <w:r w:rsidRPr="00C41B23">
              <w:rPr>
                <w:lang w:val="ru-RU"/>
              </w:rPr>
              <w:t>по</w:t>
            </w:r>
            <w:r w:rsidRPr="00C41B23">
              <w:rPr>
                <w:spacing w:val="80"/>
                <w:lang w:val="ru-RU"/>
              </w:rPr>
              <w:t xml:space="preserve"> </w:t>
            </w:r>
            <w:r w:rsidRPr="00C41B23">
              <w:rPr>
                <w:lang w:val="ru-RU"/>
              </w:rPr>
              <w:t xml:space="preserve">предме- </w:t>
            </w:r>
            <w:r w:rsidRPr="00C41B23">
              <w:rPr>
                <w:spacing w:val="-4"/>
                <w:lang w:val="ru-RU"/>
              </w:rPr>
              <w:t>там.</w:t>
            </w:r>
          </w:p>
        </w:tc>
        <w:tc>
          <w:tcPr>
            <w:tcW w:w="2050" w:type="dxa"/>
          </w:tcPr>
          <w:p w:rsidR="006D6D38" w:rsidRPr="00C41B23" w:rsidRDefault="006D6D38" w:rsidP="00C950A2">
            <w:pPr>
              <w:pStyle w:val="TableParagraph"/>
              <w:tabs>
                <w:tab w:val="left" w:pos="706"/>
                <w:tab w:val="left" w:pos="1162"/>
                <w:tab w:val="left" w:pos="1289"/>
                <w:tab w:val="left" w:pos="1486"/>
                <w:tab w:val="left" w:pos="1599"/>
                <w:tab w:val="left" w:pos="1707"/>
              </w:tabs>
              <w:ind w:right="90"/>
              <w:rPr>
                <w:lang w:val="ru-RU"/>
              </w:rPr>
            </w:pPr>
            <w:r w:rsidRPr="00C41B23">
              <w:rPr>
                <w:spacing w:val="-2"/>
                <w:lang w:val="ru-RU"/>
              </w:rPr>
              <w:t>Получение</w:t>
            </w:r>
            <w:r w:rsidRPr="00C41B23">
              <w:rPr>
                <w:lang w:val="ru-RU"/>
              </w:rPr>
              <w:tab/>
            </w:r>
            <w:r w:rsidRPr="00C41B23">
              <w:rPr>
                <w:lang w:val="ru-RU"/>
              </w:rPr>
              <w:tab/>
            </w:r>
            <w:r w:rsidRPr="00C41B23">
              <w:rPr>
                <w:spacing w:val="-2"/>
                <w:lang w:val="ru-RU"/>
              </w:rPr>
              <w:t>объек- тивной</w:t>
            </w:r>
            <w:r w:rsidRPr="00C41B23">
              <w:rPr>
                <w:lang w:val="ru-RU"/>
              </w:rPr>
              <w:tab/>
            </w:r>
            <w:r w:rsidRPr="00C41B23">
              <w:rPr>
                <w:spacing w:val="-56"/>
                <w:lang w:val="ru-RU"/>
              </w:rPr>
              <w:t xml:space="preserve"> </w:t>
            </w:r>
            <w:r w:rsidRPr="00C41B23">
              <w:rPr>
                <w:spacing w:val="-2"/>
                <w:lang w:val="ru-RU"/>
              </w:rPr>
              <w:t xml:space="preserve">информа- </w:t>
            </w:r>
            <w:r w:rsidRPr="00C41B23">
              <w:rPr>
                <w:spacing w:val="-4"/>
                <w:lang w:val="ru-RU"/>
              </w:rPr>
              <w:t>ции</w:t>
            </w:r>
            <w:r w:rsidRPr="00C41B23">
              <w:rPr>
                <w:lang w:val="ru-RU"/>
              </w:rPr>
              <w:tab/>
            </w:r>
            <w:r w:rsidRPr="00C41B23">
              <w:rPr>
                <w:spacing w:val="-6"/>
                <w:lang w:val="ru-RU"/>
              </w:rPr>
              <w:t>об</w:t>
            </w:r>
            <w:r w:rsidR="006C0AD5" w:rsidRPr="00C41B23">
              <w:rPr>
                <w:spacing w:val="-6"/>
                <w:lang w:val="ru-RU"/>
              </w:rPr>
              <w:t xml:space="preserve"> </w:t>
            </w:r>
            <w:r w:rsidRPr="00C41B23">
              <w:rPr>
                <w:spacing w:val="-2"/>
                <w:lang w:val="ru-RU"/>
              </w:rPr>
              <w:t>организо- ванности</w:t>
            </w:r>
            <w:r w:rsidRPr="00C41B23">
              <w:rPr>
                <w:lang w:val="ru-RU"/>
              </w:rPr>
              <w:tab/>
            </w:r>
            <w:r w:rsidRPr="00C41B23">
              <w:rPr>
                <w:spacing w:val="-2"/>
                <w:lang w:val="ru-RU"/>
              </w:rPr>
              <w:t>ребенка, умении</w:t>
            </w:r>
            <w:r w:rsidRPr="00C41B23">
              <w:rPr>
                <w:lang w:val="ru-RU"/>
              </w:rPr>
              <w:tab/>
            </w:r>
            <w:r w:rsidRPr="00C41B23">
              <w:rPr>
                <w:lang w:val="ru-RU"/>
              </w:rPr>
              <w:tab/>
            </w:r>
            <w:r w:rsidRPr="00C41B23">
              <w:rPr>
                <w:spacing w:val="-54"/>
                <w:lang w:val="ru-RU"/>
              </w:rPr>
              <w:t xml:space="preserve"> </w:t>
            </w:r>
            <w:r w:rsidRPr="00C41B23">
              <w:rPr>
                <w:spacing w:val="-2"/>
                <w:lang w:val="ru-RU"/>
              </w:rPr>
              <w:t>учиться, особенности</w:t>
            </w:r>
            <w:r w:rsidRPr="00C41B23">
              <w:rPr>
                <w:lang w:val="ru-RU"/>
              </w:rPr>
              <w:tab/>
            </w:r>
            <w:r w:rsidRPr="00C41B23">
              <w:rPr>
                <w:lang w:val="ru-RU"/>
              </w:rPr>
              <w:tab/>
            </w:r>
            <w:r w:rsidRPr="00C41B23">
              <w:rPr>
                <w:lang w:val="ru-RU"/>
              </w:rPr>
              <w:tab/>
            </w:r>
            <w:r w:rsidR="006C0AD5" w:rsidRPr="00C41B23">
              <w:rPr>
                <w:lang w:val="ru-RU"/>
              </w:rPr>
              <w:t>ли</w:t>
            </w:r>
            <w:r w:rsidRPr="00C41B23">
              <w:rPr>
                <w:spacing w:val="-4"/>
                <w:lang w:val="ru-RU"/>
              </w:rPr>
              <w:t xml:space="preserve">ч </w:t>
            </w:r>
            <w:r w:rsidRPr="00C41B23">
              <w:rPr>
                <w:lang w:val="ru-RU"/>
              </w:rPr>
              <w:t>ности,</w:t>
            </w:r>
            <w:r w:rsidRPr="00C41B23">
              <w:rPr>
                <w:spacing w:val="29"/>
                <w:lang w:val="ru-RU"/>
              </w:rPr>
              <w:t xml:space="preserve"> </w:t>
            </w:r>
            <w:r w:rsidRPr="00C41B23">
              <w:rPr>
                <w:lang w:val="ru-RU"/>
              </w:rPr>
              <w:t>уровню</w:t>
            </w:r>
            <w:r w:rsidRPr="00C41B23">
              <w:rPr>
                <w:spacing w:val="28"/>
                <w:lang w:val="ru-RU"/>
              </w:rPr>
              <w:t xml:space="preserve"> </w:t>
            </w:r>
            <w:r w:rsidRPr="00C41B23">
              <w:rPr>
                <w:lang w:val="ru-RU"/>
              </w:rPr>
              <w:t xml:space="preserve">зна- ний по предметам. </w:t>
            </w:r>
            <w:r w:rsidRPr="00C41B23">
              <w:rPr>
                <w:spacing w:val="-2"/>
                <w:lang w:val="ru-RU"/>
              </w:rPr>
              <w:t>Выявление</w:t>
            </w:r>
            <w:r w:rsidRPr="00C41B23">
              <w:rPr>
                <w:lang w:val="ru-RU"/>
              </w:rPr>
              <w:tab/>
            </w:r>
            <w:r w:rsidRPr="00C41B23">
              <w:rPr>
                <w:lang w:val="ru-RU"/>
              </w:rPr>
              <w:tab/>
            </w:r>
            <w:r w:rsidRPr="00C41B23">
              <w:rPr>
                <w:lang w:val="ru-RU"/>
              </w:rPr>
              <w:tab/>
            </w:r>
            <w:r w:rsidRPr="00C41B23">
              <w:rPr>
                <w:spacing w:val="-4"/>
                <w:lang w:val="ru-RU"/>
              </w:rPr>
              <w:t xml:space="preserve">нару </w:t>
            </w:r>
            <w:r w:rsidRPr="00C41B23">
              <w:rPr>
                <w:lang w:val="ru-RU"/>
              </w:rPr>
              <w:t xml:space="preserve">шений в поведении </w:t>
            </w:r>
            <w:r w:rsidRPr="00C41B23">
              <w:rPr>
                <w:spacing w:val="-2"/>
                <w:lang w:val="ru-RU"/>
              </w:rPr>
              <w:t xml:space="preserve">(гиперактивность, </w:t>
            </w:r>
            <w:r w:rsidRPr="00C41B23">
              <w:rPr>
                <w:lang w:val="ru-RU"/>
              </w:rPr>
              <w:t>замкнутость,</w:t>
            </w:r>
            <w:r w:rsidRPr="00C41B23">
              <w:rPr>
                <w:spacing w:val="40"/>
                <w:lang w:val="ru-RU"/>
              </w:rPr>
              <w:t xml:space="preserve"> </w:t>
            </w:r>
            <w:r w:rsidRPr="00C41B23">
              <w:rPr>
                <w:lang w:val="ru-RU"/>
              </w:rPr>
              <w:t>обид-</w:t>
            </w:r>
          </w:p>
          <w:p w:rsidR="006D6D38" w:rsidRPr="00C41B23" w:rsidRDefault="006D6D38" w:rsidP="00C950A2">
            <w:pPr>
              <w:pStyle w:val="TableParagraph"/>
              <w:rPr>
                <w:lang w:val="ru-RU"/>
              </w:rPr>
            </w:pPr>
            <w:r w:rsidRPr="00C41B23">
              <w:rPr>
                <w:lang w:val="ru-RU"/>
              </w:rPr>
              <w:t>чивость</w:t>
            </w:r>
            <w:r w:rsidRPr="00C41B23">
              <w:rPr>
                <w:spacing w:val="-3"/>
                <w:lang w:val="ru-RU"/>
              </w:rPr>
              <w:t xml:space="preserve"> </w:t>
            </w:r>
            <w:r w:rsidRPr="00C41B23">
              <w:rPr>
                <w:lang w:val="ru-RU"/>
              </w:rPr>
              <w:t>и</w:t>
            </w:r>
            <w:r w:rsidRPr="00C41B23">
              <w:rPr>
                <w:spacing w:val="-2"/>
                <w:lang w:val="ru-RU"/>
              </w:rPr>
              <w:t xml:space="preserve"> т.д.).</w:t>
            </w:r>
          </w:p>
        </w:tc>
        <w:tc>
          <w:tcPr>
            <w:tcW w:w="1861" w:type="dxa"/>
          </w:tcPr>
          <w:p w:rsidR="006C0AD5" w:rsidRPr="00C41B23" w:rsidRDefault="006D6D38" w:rsidP="006C0AD5">
            <w:pPr>
              <w:pStyle w:val="TableParagraph"/>
              <w:tabs>
                <w:tab w:val="left" w:pos="836"/>
                <w:tab w:val="left" w:pos="927"/>
                <w:tab w:val="left" w:pos="1081"/>
                <w:tab w:val="left" w:pos="1714"/>
              </w:tabs>
              <w:ind w:right="92" w:firstLine="60"/>
              <w:rPr>
                <w:lang w:val="ru-RU"/>
              </w:rPr>
            </w:pPr>
            <w:r w:rsidRPr="00C41B23">
              <w:rPr>
                <w:spacing w:val="-2"/>
                <w:lang w:val="ru-RU"/>
              </w:rPr>
              <w:t>Анкетирование, наблюдение</w:t>
            </w:r>
            <w:r w:rsidR="006C0AD5" w:rsidRPr="00C41B23">
              <w:rPr>
                <w:spacing w:val="-2"/>
                <w:lang w:val="ru-RU"/>
              </w:rPr>
              <w:t xml:space="preserve"> </w:t>
            </w:r>
            <w:r w:rsidRPr="00C41B23">
              <w:rPr>
                <w:spacing w:val="-6"/>
                <w:lang w:val="ru-RU"/>
              </w:rPr>
              <w:t xml:space="preserve">во </w:t>
            </w:r>
            <w:r w:rsidRPr="00C41B23">
              <w:rPr>
                <w:spacing w:val="-2"/>
                <w:lang w:val="ru-RU"/>
              </w:rPr>
              <w:t>время</w:t>
            </w:r>
            <w:r w:rsidRPr="00C41B23">
              <w:rPr>
                <w:lang w:val="ru-RU"/>
              </w:rPr>
              <w:tab/>
            </w:r>
            <w:r w:rsidRPr="00C41B23">
              <w:rPr>
                <w:lang w:val="ru-RU"/>
              </w:rPr>
              <w:tab/>
            </w:r>
            <w:r w:rsidRPr="00C41B23">
              <w:rPr>
                <w:spacing w:val="-2"/>
                <w:lang w:val="ru-RU"/>
              </w:rPr>
              <w:t xml:space="preserve">занятий, </w:t>
            </w:r>
            <w:r w:rsidRPr="00C41B23">
              <w:rPr>
                <w:lang w:val="ru-RU"/>
              </w:rPr>
              <w:t>беседа</w:t>
            </w:r>
            <w:r w:rsidRPr="00C41B23">
              <w:rPr>
                <w:spacing w:val="80"/>
                <w:lang w:val="ru-RU"/>
              </w:rPr>
              <w:t xml:space="preserve"> </w:t>
            </w:r>
            <w:r w:rsidRPr="00C41B23">
              <w:rPr>
                <w:lang w:val="ru-RU"/>
              </w:rPr>
              <w:t>с</w:t>
            </w:r>
            <w:r w:rsidRPr="00C41B23">
              <w:rPr>
                <w:spacing w:val="80"/>
                <w:lang w:val="ru-RU"/>
              </w:rPr>
              <w:t xml:space="preserve"> </w:t>
            </w:r>
            <w:r w:rsidRPr="00C41B23">
              <w:rPr>
                <w:lang w:val="ru-RU"/>
              </w:rPr>
              <w:t>родите- лями,</w:t>
            </w:r>
            <w:r w:rsidRPr="00C41B23">
              <w:rPr>
                <w:spacing w:val="80"/>
                <w:lang w:val="ru-RU"/>
              </w:rPr>
              <w:t xml:space="preserve"> </w:t>
            </w:r>
            <w:r w:rsidRPr="00C41B23">
              <w:rPr>
                <w:lang w:val="ru-RU"/>
              </w:rPr>
              <w:t xml:space="preserve">посещение </w:t>
            </w:r>
            <w:r w:rsidRPr="00C41B23">
              <w:rPr>
                <w:spacing w:val="-2"/>
                <w:lang w:val="ru-RU"/>
              </w:rPr>
              <w:t>семьи.</w:t>
            </w:r>
            <w:r w:rsidR="006C0AD5" w:rsidRPr="00C41B23">
              <w:rPr>
                <w:lang w:val="ru-RU"/>
              </w:rPr>
              <w:tab/>
            </w:r>
          </w:p>
          <w:p w:rsidR="006D6D38" w:rsidRPr="00C41B23" w:rsidRDefault="006D6D38" w:rsidP="006C0AD5">
            <w:pPr>
              <w:pStyle w:val="TableParagraph"/>
              <w:tabs>
                <w:tab w:val="left" w:pos="836"/>
                <w:tab w:val="left" w:pos="927"/>
                <w:tab w:val="left" w:pos="1081"/>
                <w:tab w:val="left" w:pos="1714"/>
              </w:tabs>
              <w:ind w:right="92" w:firstLine="60"/>
              <w:rPr>
                <w:lang w:val="ru-RU"/>
              </w:rPr>
            </w:pPr>
            <w:r w:rsidRPr="00C41B23">
              <w:rPr>
                <w:spacing w:val="-2"/>
                <w:lang w:val="ru-RU"/>
              </w:rPr>
              <w:t>Составле</w:t>
            </w:r>
            <w:r w:rsidRPr="00C41B23">
              <w:rPr>
                <w:spacing w:val="-4"/>
                <w:lang w:val="ru-RU"/>
              </w:rPr>
              <w:t>ние</w:t>
            </w:r>
            <w:r w:rsidR="006C0AD5" w:rsidRPr="00C41B23">
              <w:rPr>
                <w:lang w:val="ru-RU"/>
              </w:rPr>
              <w:t xml:space="preserve"> </w:t>
            </w:r>
            <w:r w:rsidR="006C0AD5" w:rsidRPr="00C41B23">
              <w:rPr>
                <w:spacing w:val="-2"/>
                <w:lang w:val="ru-RU"/>
              </w:rPr>
              <w:t>характери</w:t>
            </w:r>
            <w:r w:rsidRPr="00C41B23">
              <w:rPr>
                <w:spacing w:val="-2"/>
                <w:lang w:val="ru-RU"/>
              </w:rPr>
              <w:t>стики.</w:t>
            </w:r>
          </w:p>
        </w:tc>
        <w:tc>
          <w:tcPr>
            <w:tcW w:w="1774" w:type="dxa"/>
          </w:tcPr>
          <w:p w:rsidR="006D6D38" w:rsidRPr="00C41B23" w:rsidRDefault="006D6D38" w:rsidP="00C950A2">
            <w:pPr>
              <w:pStyle w:val="TableParagraph"/>
              <w:rPr>
                <w:lang w:val="ru-RU"/>
              </w:rPr>
            </w:pPr>
            <w:r w:rsidRPr="00C41B23">
              <w:rPr>
                <w:lang w:val="ru-RU"/>
              </w:rPr>
              <w:t>сентябрь</w:t>
            </w:r>
            <w:r w:rsidRPr="00C41B23">
              <w:rPr>
                <w:spacing w:val="80"/>
                <w:lang w:val="ru-RU"/>
              </w:rPr>
              <w:t xml:space="preserve"> </w:t>
            </w:r>
            <w:r w:rsidRPr="00C41B23">
              <w:rPr>
                <w:lang w:val="ru-RU"/>
              </w:rPr>
              <w:t>-</w:t>
            </w:r>
            <w:r w:rsidRPr="00C41B23">
              <w:rPr>
                <w:spacing w:val="80"/>
                <w:lang w:val="ru-RU"/>
              </w:rPr>
              <w:t xml:space="preserve"> </w:t>
            </w:r>
            <w:r w:rsidRPr="00C41B23">
              <w:rPr>
                <w:lang w:val="ru-RU"/>
              </w:rPr>
              <w:t xml:space="preserve">ок- </w:t>
            </w:r>
            <w:r w:rsidRPr="00C41B23">
              <w:rPr>
                <w:spacing w:val="-2"/>
                <w:lang w:val="ru-RU"/>
              </w:rPr>
              <w:t>тябрь</w:t>
            </w:r>
          </w:p>
        </w:tc>
        <w:tc>
          <w:tcPr>
            <w:tcW w:w="1748" w:type="dxa"/>
          </w:tcPr>
          <w:p w:rsidR="006D6D38" w:rsidRPr="00C41B23" w:rsidRDefault="006D6D38" w:rsidP="006C0AD5">
            <w:pPr>
              <w:pStyle w:val="TableParagraph"/>
              <w:tabs>
                <w:tab w:val="left" w:pos="935"/>
                <w:tab w:val="left" w:pos="1500"/>
              </w:tabs>
              <w:ind w:right="94" w:firstLine="60"/>
              <w:rPr>
                <w:lang w:val="ru-RU"/>
              </w:rPr>
            </w:pPr>
            <w:r w:rsidRPr="00C41B23">
              <w:rPr>
                <w:spacing w:val="-2"/>
                <w:lang w:val="ru-RU"/>
              </w:rPr>
              <w:t>Классный</w:t>
            </w:r>
            <w:r w:rsidR="006C0AD5" w:rsidRPr="00C41B23">
              <w:rPr>
                <w:spacing w:val="-2"/>
                <w:lang w:val="ru-RU"/>
              </w:rPr>
              <w:t xml:space="preserve"> </w:t>
            </w:r>
            <w:r w:rsidRPr="00C41B23">
              <w:rPr>
                <w:spacing w:val="-4"/>
                <w:lang w:val="ru-RU"/>
              </w:rPr>
              <w:t xml:space="preserve">ру- </w:t>
            </w:r>
            <w:r w:rsidRPr="00C41B23">
              <w:rPr>
                <w:lang w:val="ru-RU"/>
              </w:rPr>
              <w:t>ководитель,</w:t>
            </w:r>
            <w:r w:rsidRPr="00C41B23">
              <w:rPr>
                <w:spacing w:val="80"/>
                <w:lang w:val="ru-RU"/>
              </w:rPr>
              <w:t xml:space="preserve"> </w:t>
            </w:r>
            <w:r w:rsidRPr="00C41B23">
              <w:rPr>
                <w:lang w:val="ru-RU"/>
              </w:rPr>
              <w:t xml:space="preserve">пе- </w:t>
            </w:r>
            <w:r w:rsidRPr="00C41B23">
              <w:rPr>
                <w:spacing w:val="-2"/>
                <w:lang w:val="ru-RU"/>
              </w:rPr>
              <w:t xml:space="preserve">дагог-психолог, </w:t>
            </w:r>
            <w:r w:rsidRPr="00C41B23">
              <w:rPr>
                <w:lang w:val="ru-RU"/>
              </w:rPr>
              <w:t>социальный</w:t>
            </w:r>
            <w:r w:rsidRPr="00C41B23">
              <w:rPr>
                <w:spacing w:val="66"/>
                <w:lang w:val="ru-RU"/>
              </w:rPr>
              <w:t xml:space="preserve"> </w:t>
            </w:r>
            <w:r w:rsidRPr="00C41B23">
              <w:rPr>
                <w:lang w:val="ru-RU"/>
              </w:rPr>
              <w:t xml:space="preserve">пе- </w:t>
            </w:r>
            <w:r w:rsidRPr="00C41B23">
              <w:rPr>
                <w:spacing w:val="-2"/>
                <w:lang w:val="ru-RU"/>
              </w:rPr>
              <w:t>дагог,</w:t>
            </w:r>
            <w:r w:rsidR="006C0AD5" w:rsidRPr="00C41B23">
              <w:rPr>
                <w:spacing w:val="-2"/>
                <w:lang w:val="ru-RU"/>
              </w:rPr>
              <w:t xml:space="preserve"> </w:t>
            </w:r>
            <w:r w:rsidRPr="00C41B23">
              <w:rPr>
                <w:spacing w:val="-2"/>
                <w:lang w:val="ru-RU"/>
              </w:rPr>
              <w:t>учитель- предметник</w:t>
            </w:r>
          </w:p>
        </w:tc>
      </w:tr>
    </w:tbl>
    <w:p w:rsidR="006D6D38" w:rsidRPr="00C41B23" w:rsidRDefault="006D6D38" w:rsidP="006D6D38">
      <w:pPr>
        <w:pStyle w:val="a3"/>
        <w:ind w:left="0"/>
        <w:jc w:val="left"/>
        <w:rPr>
          <w:sz w:val="22"/>
          <w:szCs w:val="22"/>
        </w:rPr>
      </w:pPr>
    </w:p>
    <w:p w:rsidR="006D6D38" w:rsidRPr="00C41B23" w:rsidRDefault="006D6D38" w:rsidP="006D6D38">
      <w:pPr>
        <w:pStyle w:val="24"/>
        <w:spacing w:after="0"/>
        <w:ind w:hanging="220"/>
        <w:rPr>
          <w:rStyle w:val="23"/>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Коррекционно-развивающая и психопрофилактическая ра</w:t>
      </w:r>
      <w:r w:rsidRPr="00C41B23">
        <w:rPr>
          <w:rStyle w:val="11"/>
          <w:rFonts w:ascii="Times New Roman" w:hAnsi="Times New Roman" w:cs="Times New Roman"/>
          <w:i/>
          <w:iCs/>
          <w:color w:val="000000" w:themeColor="text1"/>
          <w:sz w:val="22"/>
          <w:szCs w:val="22"/>
        </w:rPr>
        <w:softHyphen/>
        <w:t>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5" w:name="bookmark5888"/>
      <w:bookmarkEnd w:id="3345"/>
      <w:r w:rsidRPr="00C41B23">
        <w:rPr>
          <w:rStyle w:val="11"/>
          <w:rFonts w:ascii="Times New Roman" w:hAnsi="Times New Roman" w:cs="Times New Roman"/>
          <w:color w:val="000000" w:themeColor="text1"/>
          <w:sz w:val="22"/>
          <w:szCs w:val="22"/>
        </w:rPr>
        <w:t>реализацию комплексного индивидуально-ориентированно</w:t>
      </w:r>
      <w:r w:rsidRPr="00C41B23">
        <w:rPr>
          <w:rStyle w:val="11"/>
          <w:rFonts w:ascii="Times New Roman" w:hAnsi="Times New Roman" w:cs="Times New Roman"/>
          <w:color w:val="000000" w:themeColor="text1"/>
          <w:sz w:val="22"/>
          <w:szCs w:val="22"/>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6" w:name="bookmark5889"/>
      <w:bookmarkEnd w:id="3346"/>
      <w:r w:rsidRPr="00C41B23">
        <w:rPr>
          <w:rStyle w:val="11"/>
          <w:rFonts w:ascii="Times New Roman" w:hAnsi="Times New Roman" w:cs="Times New Roman"/>
          <w:color w:val="000000" w:themeColor="text1"/>
          <w:sz w:val="22"/>
          <w:szCs w:val="22"/>
        </w:rPr>
        <w:t>разработку и реализацию индивидуально-ориентированных коррекционно-развивающих программ; выбор и использова</w:t>
      </w:r>
      <w:r w:rsidRPr="00C41B23">
        <w:rPr>
          <w:rStyle w:val="11"/>
          <w:rFonts w:ascii="Times New Roman" w:hAnsi="Times New Roman" w:cs="Times New Roman"/>
          <w:color w:val="000000" w:themeColor="text1"/>
          <w:sz w:val="22"/>
          <w:szCs w:val="22"/>
        </w:rPr>
        <w:softHyphen/>
        <w:t>ние специальных методик, методов и приемов обучения в соответствии с образовательными потребностями обучаю</w:t>
      </w:r>
      <w:r w:rsidRPr="00C41B23">
        <w:rPr>
          <w:rStyle w:val="11"/>
          <w:rFonts w:ascii="Times New Roman" w:hAnsi="Times New Roman" w:cs="Times New Roman"/>
          <w:color w:val="000000" w:themeColor="text1"/>
          <w:sz w:val="22"/>
          <w:szCs w:val="22"/>
        </w:rPr>
        <w:softHyphen/>
        <w:t>щихся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7" w:name="bookmark5890"/>
      <w:bookmarkEnd w:id="3347"/>
      <w:r w:rsidRPr="00C41B23">
        <w:rPr>
          <w:rStyle w:val="11"/>
          <w:rFonts w:ascii="Times New Roman" w:hAnsi="Times New Roman" w:cs="Times New Roman"/>
          <w:color w:val="000000" w:themeColor="text1"/>
          <w:sz w:val="22"/>
          <w:szCs w:val="22"/>
        </w:rPr>
        <w:t>организацию и проведение индивидуальных и групповых коррекционно-развивающих занятий, необходимых для пре</w:t>
      </w:r>
      <w:r w:rsidRPr="00C41B23">
        <w:rPr>
          <w:rStyle w:val="11"/>
          <w:rFonts w:ascii="Times New Roman" w:hAnsi="Times New Roman" w:cs="Times New Roman"/>
          <w:color w:val="000000" w:themeColor="text1"/>
          <w:sz w:val="22"/>
          <w:szCs w:val="22"/>
        </w:rPr>
        <w:softHyphen/>
        <w:t>одоления нарушений развития, трудностей обучения и соци</w:t>
      </w:r>
      <w:r w:rsidRPr="00C41B23">
        <w:rPr>
          <w:rStyle w:val="11"/>
          <w:rFonts w:ascii="Times New Roman" w:hAnsi="Times New Roman" w:cs="Times New Roman"/>
          <w:color w:val="000000" w:themeColor="text1"/>
          <w:sz w:val="22"/>
          <w:szCs w:val="22"/>
        </w:rPr>
        <w:softHyphen/>
        <w:t>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8" w:name="bookmark5891"/>
      <w:bookmarkEnd w:id="3348"/>
      <w:r w:rsidRPr="00C41B23">
        <w:rPr>
          <w:rStyle w:val="11"/>
          <w:rFonts w:ascii="Times New Roman" w:hAnsi="Times New Roman" w:cs="Times New Roman"/>
          <w:color w:val="000000" w:themeColor="text1"/>
          <w:sz w:val="22"/>
          <w:szCs w:val="22"/>
        </w:rPr>
        <w:t>коррекцию и развитие высших психических функций, эмоци</w:t>
      </w:r>
      <w:r w:rsidRPr="00C41B23">
        <w:rPr>
          <w:rStyle w:val="11"/>
          <w:rFonts w:ascii="Times New Roman" w:hAnsi="Times New Roman" w:cs="Times New Roman"/>
          <w:color w:val="000000" w:themeColor="text1"/>
          <w:sz w:val="22"/>
          <w:szCs w:val="22"/>
        </w:rPr>
        <w:softHyphen/>
        <w:t>онально-волевой, познавательной и коммуникативной сфер;</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49" w:name="bookmark5892"/>
      <w:bookmarkEnd w:id="3349"/>
      <w:r w:rsidRPr="00C41B23">
        <w:rPr>
          <w:rStyle w:val="11"/>
          <w:rFonts w:ascii="Times New Roman" w:hAnsi="Times New Roman" w:cs="Times New Roman"/>
          <w:color w:val="000000" w:themeColor="text1"/>
          <w:sz w:val="22"/>
          <w:szCs w:val="22"/>
        </w:rPr>
        <w:t>развитие и укрепление зрелых личностных установок, форми</w:t>
      </w:r>
      <w:r w:rsidRPr="00C41B23">
        <w:rPr>
          <w:rStyle w:val="11"/>
          <w:rFonts w:ascii="Times New Roman" w:hAnsi="Times New Roman" w:cs="Times New Roman"/>
          <w:color w:val="000000" w:themeColor="text1"/>
          <w:sz w:val="22"/>
          <w:szCs w:val="22"/>
        </w:rPr>
        <w:softHyphen/>
        <w:t>рование адекватных форм утверждения самостоятельности;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0" w:name="bookmark5893"/>
      <w:bookmarkEnd w:id="3350"/>
      <w:r w:rsidRPr="00C41B23">
        <w:rPr>
          <w:rStyle w:val="11"/>
          <w:rFonts w:ascii="Times New Roman" w:hAnsi="Times New Roman" w:cs="Times New Roman"/>
          <w:color w:val="000000" w:themeColor="text1"/>
          <w:sz w:val="22"/>
          <w:szCs w:val="22"/>
        </w:rPr>
        <w:t>формирование способов регуляции поведения и эмоциональ</w:t>
      </w:r>
      <w:r w:rsidRPr="00C41B23">
        <w:rPr>
          <w:rStyle w:val="11"/>
          <w:rFonts w:ascii="Times New Roman" w:hAnsi="Times New Roman" w:cs="Times New Roman"/>
          <w:color w:val="000000" w:themeColor="text1"/>
          <w:sz w:val="22"/>
          <w:szCs w:val="22"/>
        </w:rPr>
        <w:softHyphen/>
        <w:t>ных состояний;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1" w:name="bookmark5894"/>
      <w:bookmarkEnd w:id="3351"/>
      <w:r w:rsidRPr="00C41B23">
        <w:rPr>
          <w:rStyle w:val="11"/>
          <w:rFonts w:ascii="Times New Roman" w:hAnsi="Times New Roman" w:cs="Times New Roman"/>
          <w:color w:val="000000" w:themeColor="text1"/>
          <w:sz w:val="22"/>
          <w:szCs w:val="22"/>
        </w:rPr>
        <w:t>развитие форм и навыков личностного общения в группе сверстников, коммуникативной компетенции; совершен</w:t>
      </w:r>
      <w:r w:rsidRPr="00C41B23">
        <w:rPr>
          <w:rStyle w:val="11"/>
          <w:rFonts w:ascii="Times New Roman" w:hAnsi="Times New Roman" w:cs="Times New Roman"/>
          <w:color w:val="000000" w:themeColor="text1"/>
          <w:sz w:val="22"/>
          <w:szCs w:val="22"/>
        </w:rPr>
        <w:softHyphen/>
        <w:t>ствовании навыков социализации и расширении социально</w:t>
      </w:r>
      <w:r w:rsidRPr="00C41B23">
        <w:rPr>
          <w:rStyle w:val="11"/>
          <w:rFonts w:ascii="Times New Roman" w:hAnsi="Times New Roman" w:cs="Times New Roman"/>
          <w:color w:val="000000" w:themeColor="text1"/>
          <w:sz w:val="22"/>
          <w:szCs w:val="22"/>
        </w:rPr>
        <w:softHyphen/>
        <w:t>го взаимодействия со сверстниками;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2" w:name="bookmark5895"/>
      <w:bookmarkEnd w:id="3352"/>
      <w:r w:rsidRPr="00C41B23">
        <w:rPr>
          <w:rStyle w:val="11"/>
          <w:rFonts w:ascii="Times New Roman" w:hAnsi="Times New Roman" w:cs="Times New Roman"/>
          <w:color w:val="000000" w:themeColor="text1"/>
          <w:sz w:val="22"/>
          <w:szCs w:val="22"/>
        </w:rPr>
        <w:t>организацию основных видов деятельности обучающихся в процессе освоения ими образовательных программ, про</w:t>
      </w:r>
      <w:r w:rsidRPr="00C41B23">
        <w:rPr>
          <w:rStyle w:val="11"/>
          <w:rFonts w:ascii="Times New Roman" w:hAnsi="Times New Roman" w:cs="Times New Roman"/>
          <w:color w:val="000000" w:themeColor="text1"/>
          <w:sz w:val="22"/>
          <w:szCs w:val="22"/>
        </w:rPr>
        <w:softHyphen/>
        <w:t>грамм логопедической помощи с учетом их возраста, потреб</w:t>
      </w:r>
      <w:r w:rsidRPr="00C41B23">
        <w:rPr>
          <w:rStyle w:val="11"/>
          <w:rFonts w:ascii="Times New Roman" w:hAnsi="Times New Roman" w:cs="Times New Roman"/>
          <w:color w:val="000000" w:themeColor="text1"/>
          <w:sz w:val="22"/>
          <w:szCs w:val="22"/>
        </w:rPr>
        <w:softHyphen/>
        <w:t>ностей в коррекции/компенсации имеющихся нарушений и пропедевтике производных трудностей;</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3" w:name="bookmark5896"/>
      <w:bookmarkEnd w:id="3353"/>
      <w:r w:rsidRPr="00C41B23">
        <w:rPr>
          <w:rStyle w:val="11"/>
          <w:rFonts w:ascii="Times New Roman" w:hAnsi="Times New Roman" w:cs="Times New Roman"/>
          <w:color w:val="000000" w:themeColor="text1"/>
          <w:sz w:val="22"/>
          <w:szCs w:val="22"/>
        </w:rPr>
        <w:t>психологическую профилактику, направленную на сохране</w:t>
      </w:r>
      <w:r w:rsidRPr="00C41B23">
        <w:rPr>
          <w:rStyle w:val="11"/>
          <w:rFonts w:ascii="Times New Roman" w:hAnsi="Times New Roman" w:cs="Times New Roman"/>
          <w:color w:val="000000" w:themeColor="text1"/>
          <w:sz w:val="22"/>
          <w:szCs w:val="22"/>
        </w:rPr>
        <w:softHyphen/>
        <w:t>ние, укрепление и развитие психологического здоровья обу</w:t>
      </w:r>
      <w:r w:rsidRPr="00C41B23">
        <w:rPr>
          <w:rStyle w:val="11"/>
          <w:rFonts w:ascii="Times New Roman" w:hAnsi="Times New Roman" w:cs="Times New Roman"/>
          <w:color w:val="000000" w:themeColor="text1"/>
          <w:sz w:val="22"/>
          <w:szCs w:val="22"/>
        </w:rPr>
        <w:softHyphen/>
        <w:t>чающихся;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4" w:name="bookmark5897"/>
      <w:bookmarkEnd w:id="3354"/>
      <w:r w:rsidRPr="00C41B23">
        <w:rPr>
          <w:rStyle w:val="11"/>
          <w:rFonts w:ascii="Times New Roman" w:hAnsi="Times New Roman" w:cs="Times New Roman"/>
          <w:color w:val="000000" w:themeColor="text1"/>
          <w:sz w:val="22"/>
          <w:szCs w:val="22"/>
        </w:rPr>
        <w:t>психопрофилактическую работу по сопровождению периода адаптации при переходе на уровень основного общего обра</w:t>
      </w:r>
      <w:r w:rsidRPr="00C41B23">
        <w:rPr>
          <w:rStyle w:val="11"/>
          <w:rFonts w:ascii="Times New Roman" w:hAnsi="Times New Roman" w:cs="Times New Roman"/>
          <w:color w:val="000000" w:themeColor="text1"/>
          <w:sz w:val="22"/>
          <w:szCs w:val="22"/>
        </w:rPr>
        <w:softHyphen/>
        <w:t>зования;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5" w:name="bookmark5898"/>
      <w:bookmarkEnd w:id="3355"/>
      <w:r w:rsidRPr="00C41B23">
        <w:rPr>
          <w:rStyle w:val="11"/>
          <w:rFonts w:ascii="Times New Roman" w:hAnsi="Times New Roman" w:cs="Times New Roman"/>
          <w:color w:val="000000" w:themeColor="text1"/>
          <w:sz w:val="22"/>
          <w:szCs w:val="22"/>
        </w:rPr>
        <w:t>психопрофилактическую работу при подготовке к прохожде</w:t>
      </w:r>
      <w:r w:rsidRPr="00C41B23">
        <w:rPr>
          <w:rStyle w:val="11"/>
          <w:rFonts w:ascii="Times New Roman" w:hAnsi="Times New Roman" w:cs="Times New Roman"/>
          <w:color w:val="000000" w:themeColor="text1"/>
          <w:sz w:val="22"/>
          <w:szCs w:val="22"/>
        </w:rPr>
        <w:softHyphen/>
        <w:t>нию государственной итоговой аттестации;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6" w:name="bookmark5899"/>
      <w:bookmarkEnd w:id="3356"/>
      <w:r w:rsidRPr="00C41B23">
        <w:rPr>
          <w:rStyle w:val="11"/>
          <w:rFonts w:ascii="Times New Roman" w:hAnsi="Times New Roman" w:cs="Times New Roman"/>
          <w:color w:val="000000" w:themeColor="text1"/>
          <w:sz w:val="22"/>
          <w:szCs w:val="22"/>
        </w:rPr>
        <w:t>развитие компетенций, необходимых для продолжения обра</w:t>
      </w:r>
      <w:r w:rsidRPr="00C41B23">
        <w:rPr>
          <w:rStyle w:val="11"/>
          <w:rFonts w:ascii="Times New Roman" w:hAnsi="Times New Roman" w:cs="Times New Roman"/>
          <w:color w:val="000000" w:themeColor="text1"/>
          <w:sz w:val="22"/>
          <w:szCs w:val="22"/>
        </w:rPr>
        <w:softHyphen/>
        <w:t>зования и профессионального самоопределения;</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7" w:name="bookmark5900"/>
      <w:bookmarkEnd w:id="3357"/>
      <w:r w:rsidRPr="00C41B23">
        <w:rPr>
          <w:rStyle w:val="11"/>
          <w:rFonts w:ascii="Times New Roman" w:hAnsi="Times New Roman" w:cs="Times New Roman"/>
          <w:color w:val="000000" w:themeColor="text1"/>
          <w:sz w:val="22"/>
          <w:szCs w:val="22"/>
        </w:rPr>
        <w:t>совершенствование навыков получения и использования ин</w:t>
      </w:r>
      <w:r w:rsidRPr="00C41B23">
        <w:rPr>
          <w:rStyle w:val="11"/>
          <w:rFonts w:ascii="Times New Roman" w:hAnsi="Times New Roman" w:cs="Times New Roman"/>
          <w:color w:val="000000" w:themeColor="text1"/>
          <w:sz w:val="22"/>
          <w:szCs w:val="22"/>
        </w:rPr>
        <w:softHyphen/>
        <w:t>формации (на основе ИКТ), способствующих повышению со</w:t>
      </w:r>
      <w:r w:rsidRPr="00C41B23">
        <w:rPr>
          <w:rStyle w:val="11"/>
          <w:rFonts w:ascii="Times New Roman" w:hAnsi="Times New Roman" w:cs="Times New Roman"/>
          <w:color w:val="000000" w:themeColor="text1"/>
          <w:sz w:val="22"/>
          <w:szCs w:val="22"/>
        </w:rPr>
        <w:softHyphen/>
        <w:t>циальных компетенций и адаптации в реальных жизненных условиях;</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358" w:name="bookmark5901"/>
      <w:bookmarkEnd w:id="3358"/>
      <w:r w:rsidRPr="00C41B23">
        <w:rPr>
          <w:rStyle w:val="11"/>
          <w:rFonts w:ascii="Times New Roman" w:hAnsi="Times New Roman" w:cs="Times New Roman"/>
          <w:color w:val="000000" w:themeColor="text1"/>
          <w:sz w:val="22"/>
          <w:szCs w:val="22"/>
        </w:rPr>
        <w:t>социальную защиту ребенка в случаях неблагоприятных ус</w:t>
      </w:r>
      <w:r w:rsidRPr="00C41B23">
        <w:rPr>
          <w:rStyle w:val="11"/>
          <w:rFonts w:ascii="Times New Roman" w:hAnsi="Times New Roman" w:cs="Times New Roman"/>
          <w:color w:val="000000" w:themeColor="text1"/>
          <w:sz w:val="22"/>
          <w:szCs w:val="22"/>
        </w:rPr>
        <w:softHyphen/>
        <w:t>ловий жизни при психотравмирующих обстоятельствах, в трудной жизненной ситуации.</w:t>
      </w: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Heading2"/>
        <w:spacing w:line="240" w:lineRule="auto"/>
        <w:ind w:left="0"/>
        <w:rPr>
          <w:b w:val="0"/>
          <w:sz w:val="22"/>
          <w:szCs w:val="22"/>
        </w:rPr>
      </w:pPr>
      <w:r w:rsidRPr="00C41B23">
        <w:rPr>
          <w:sz w:val="22"/>
          <w:szCs w:val="22"/>
        </w:rPr>
        <w:t>Цель</w:t>
      </w:r>
      <w:r w:rsidRPr="00C41B23">
        <w:rPr>
          <w:b w:val="0"/>
          <w:sz w:val="22"/>
          <w:szCs w:val="22"/>
        </w:rPr>
        <w:t xml:space="preserve"> коррекционно-развивающей</w:t>
      </w:r>
      <w:r w:rsidRPr="00C41B23">
        <w:rPr>
          <w:b w:val="0"/>
          <w:spacing w:val="-10"/>
          <w:sz w:val="22"/>
          <w:szCs w:val="22"/>
        </w:rPr>
        <w:t xml:space="preserve"> </w:t>
      </w:r>
      <w:r w:rsidRPr="00C41B23">
        <w:rPr>
          <w:b w:val="0"/>
          <w:spacing w:val="-2"/>
          <w:sz w:val="22"/>
          <w:szCs w:val="22"/>
        </w:rPr>
        <w:t>работы</w:t>
      </w:r>
      <w:r w:rsidRPr="00C41B23">
        <w:rPr>
          <w:b w:val="0"/>
          <w:sz w:val="22"/>
          <w:szCs w:val="22"/>
        </w:rPr>
        <w:t>: обеспечение своевременной специализированной помощи в освоении содержания обра- 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6D6D38" w:rsidRPr="00C41B23" w:rsidRDefault="006D6D38" w:rsidP="006D6D38">
      <w:pPr>
        <w:pStyle w:val="Heading2"/>
        <w:spacing w:line="240" w:lineRule="auto"/>
        <w:ind w:left="0"/>
        <w:rPr>
          <w:b w:val="0"/>
          <w:sz w:val="22"/>
          <w:szCs w:val="22"/>
        </w:rPr>
      </w:pPr>
    </w:p>
    <w:tbl>
      <w:tblPr>
        <w:tblStyle w:val="TableNormal"/>
        <w:tblW w:w="9375"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704"/>
        <w:gridCol w:w="2299"/>
        <w:gridCol w:w="1874"/>
        <w:gridCol w:w="1693"/>
      </w:tblGrid>
      <w:tr w:rsidR="006D6D38" w:rsidRPr="00C41B23" w:rsidTr="003B2899">
        <w:trPr>
          <w:trHeight w:val="1107"/>
        </w:trPr>
        <w:tc>
          <w:tcPr>
            <w:tcW w:w="1805" w:type="dxa"/>
          </w:tcPr>
          <w:p w:rsidR="006D6D38" w:rsidRPr="00C41B23" w:rsidRDefault="006D6D38" w:rsidP="00C950A2">
            <w:pPr>
              <w:pStyle w:val="TableParagraph"/>
              <w:ind w:right="187" w:firstLine="113"/>
              <w:jc w:val="both"/>
              <w:rPr>
                <w:b/>
              </w:rPr>
            </w:pPr>
            <w:r w:rsidRPr="00C41B23">
              <w:rPr>
                <w:b/>
              </w:rPr>
              <w:t xml:space="preserve">Задачи (на- </w:t>
            </w:r>
            <w:r w:rsidRPr="00C41B23">
              <w:rPr>
                <w:b/>
                <w:spacing w:val="-2"/>
              </w:rPr>
              <w:t>правления) деятельности</w:t>
            </w:r>
          </w:p>
        </w:tc>
        <w:tc>
          <w:tcPr>
            <w:tcW w:w="1704" w:type="dxa"/>
          </w:tcPr>
          <w:p w:rsidR="006D6D38" w:rsidRPr="00C41B23" w:rsidRDefault="006D6D38" w:rsidP="00C950A2">
            <w:pPr>
              <w:pStyle w:val="TableParagraph"/>
              <w:ind w:hanging="137"/>
              <w:rPr>
                <w:b/>
              </w:rPr>
            </w:pPr>
            <w:r w:rsidRPr="00C41B23">
              <w:rPr>
                <w:b/>
                <w:spacing w:val="-2"/>
              </w:rPr>
              <w:t>Планируемые результаты</w:t>
            </w:r>
          </w:p>
        </w:tc>
        <w:tc>
          <w:tcPr>
            <w:tcW w:w="2299" w:type="dxa"/>
          </w:tcPr>
          <w:p w:rsidR="006D6D38" w:rsidRPr="00C41B23" w:rsidRDefault="006D6D38" w:rsidP="00C950A2">
            <w:pPr>
              <w:pStyle w:val="TableParagraph"/>
              <w:ind w:right="121"/>
              <w:jc w:val="center"/>
              <w:rPr>
                <w:b/>
                <w:lang w:val="ru-RU"/>
              </w:rPr>
            </w:pPr>
            <w:r w:rsidRPr="00C41B23">
              <w:rPr>
                <w:b/>
                <w:lang w:val="ru-RU"/>
              </w:rPr>
              <w:t>Виды</w:t>
            </w:r>
            <w:r w:rsidRPr="00C41B23">
              <w:rPr>
                <w:b/>
                <w:spacing w:val="-12"/>
                <w:lang w:val="ru-RU"/>
              </w:rPr>
              <w:t xml:space="preserve"> </w:t>
            </w:r>
            <w:r w:rsidRPr="00C41B23">
              <w:rPr>
                <w:b/>
                <w:lang w:val="ru-RU"/>
              </w:rPr>
              <w:t>и</w:t>
            </w:r>
            <w:r w:rsidRPr="00C41B23">
              <w:rPr>
                <w:b/>
                <w:spacing w:val="-12"/>
                <w:lang w:val="ru-RU"/>
              </w:rPr>
              <w:t xml:space="preserve"> </w:t>
            </w:r>
            <w:r w:rsidRPr="00C41B23">
              <w:rPr>
                <w:b/>
                <w:lang w:val="ru-RU"/>
              </w:rPr>
              <w:t>формы</w:t>
            </w:r>
            <w:r w:rsidRPr="00C41B23">
              <w:rPr>
                <w:b/>
                <w:spacing w:val="-13"/>
                <w:lang w:val="ru-RU"/>
              </w:rPr>
              <w:t xml:space="preserve"> </w:t>
            </w:r>
            <w:r w:rsidRPr="00C41B23">
              <w:rPr>
                <w:b/>
                <w:lang w:val="ru-RU"/>
              </w:rPr>
              <w:t xml:space="preserve">дея- тельности, меро- </w:t>
            </w:r>
            <w:r w:rsidRPr="00C41B23">
              <w:rPr>
                <w:b/>
                <w:spacing w:val="-2"/>
                <w:lang w:val="ru-RU"/>
              </w:rPr>
              <w:t>приятия</w:t>
            </w:r>
          </w:p>
        </w:tc>
        <w:tc>
          <w:tcPr>
            <w:tcW w:w="1874" w:type="dxa"/>
          </w:tcPr>
          <w:p w:rsidR="006D6D38" w:rsidRPr="00C41B23" w:rsidRDefault="006D6D38" w:rsidP="00C950A2">
            <w:pPr>
              <w:pStyle w:val="TableParagraph"/>
              <w:ind w:right="104" w:firstLine="3"/>
              <w:jc w:val="center"/>
              <w:rPr>
                <w:b/>
                <w:lang w:val="ru-RU"/>
              </w:rPr>
            </w:pPr>
            <w:r w:rsidRPr="00C41B23">
              <w:rPr>
                <w:b/>
                <w:spacing w:val="-2"/>
                <w:lang w:val="ru-RU"/>
              </w:rPr>
              <w:t>Сроки (периодич-</w:t>
            </w:r>
          </w:p>
          <w:p w:rsidR="006D6D38" w:rsidRPr="00C41B23" w:rsidRDefault="006D6D38" w:rsidP="00C950A2">
            <w:pPr>
              <w:pStyle w:val="TableParagraph"/>
              <w:ind w:right="104"/>
              <w:jc w:val="center"/>
              <w:rPr>
                <w:b/>
                <w:lang w:val="ru-RU"/>
              </w:rPr>
            </w:pPr>
            <w:r w:rsidRPr="00C41B23">
              <w:rPr>
                <w:b/>
                <w:lang w:val="ru-RU"/>
              </w:rPr>
              <w:t>ность</w:t>
            </w:r>
            <w:r w:rsidRPr="00C41B23">
              <w:rPr>
                <w:b/>
                <w:spacing w:val="-15"/>
                <w:lang w:val="ru-RU"/>
              </w:rPr>
              <w:t xml:space="preserve"> </w:t>
            </w:r>
            <w:r w:rsidRPr="00C41B23">
              <w:rPr>
                <w:b/>
                <w:lang w:val="ru-RU"/>
              </w:rPr>
              <w:t>в</w:t>
            </w:r>
            <w:r w:rsidRPr="00C41B23">
              <w:rPr>
                <w:b/>
                <w:spacing w:val="-15"/>
                <w:lang w:val="ru-RU"/>
              </w:rPr>
              <w:t xml:space="preserve"> </w:t>
            </w:r>
            <w:r w:rsidRPr="00C41B23">
              <w:rPr>
                <w:b/>
                <w:lang w:val="ru-RU"/>
              </w:rPr>
              <w:t xml:space="preserve">течение </w:t>
            </w:r>
            <w:r w:rsidRPr="00C41B23">
              <w:rPr>
                <w:b/>
                <w:spacing w:val="-2"/>
                <w:lang w:val="ru-RU"/>
              </w:rPr>
              <w:t>года)</w:t>
            </w:r>
          </w:p>
        </w:tc>
        <w:tc>
          <w:tcPr>
            <w:tcW w:w="1693" w:type="dxa"/>
          </w:tcPr>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76"/>
        </w:trPr>
        <w:tc>
          <w:tcPr>
            <w:tcW w:w="9374" w:type="dxa"/>
            <w:gridSpan w:val="5"/>
          </w:tcPr>
          <w:p w:rsidR="006D6D38" w:rsidRPr="00C41B23" w:rsidRDefault="006D6D38" w:rsidP="00C950A2">
            <w:pPr>
              <w:pStyle w:val="TableParagraph"/>
              <w:ind w:right="3030"/>
              <w:jc w:val="center"/>
              <w:rPr>
                <w:b/>
              </w:rPr>
            </w:pPr>
            <w:r w:rsidRPr="00C41B23">
              <w:rPr>
                <w:b/>
              </w:rPr>
              <w:t>Психолого-педагогическая</w:t>
            </w:r>
            <w:r w:rsidRPr="00C41B23">
              <w:rPr>
                <w:b/>
                <w:spacing w:val="-7"/>
              </w:rPr>
              <w:t xml:space="preserve"> </w:t>
            </w:r>
            <w:r w:rsidRPr="00C41B23">
              <w:rPr>
                <w:b/>
                <w:spacing w:val="-2"/>
              </w:rPr>
              <w:t>работа</w:t>
            </w:r>
          </w:p>
        </w:tc>
      </w:tr>
      <w:tr w:rsidR="006D6D38" w:rsidRPr="00C41B23" w:rsidTr="003B2899">
        <w:trPr>
          <w:trHeight w:val="4559"/>
        </w:trPr>
        <w:tc>
          <w:tcPr>
            <w:tcW w:w="1805" w:type="dxa"/>
          </w:tcPr>
          <w:p w:rsidR="006D6D38" w:rsidRPr="00C41B23" w:rsidRDefault="006D6D38" w:rsidP="00C950A2">
            <w:pPr>
              <w:pStyle w:val="TableParagraph"/>
              <w:tabs>
                <w:tab w:val="left" w:pos="1539"/>
              </w:tabs>
              <w:ind w:right="96"/>
              <w:rPr>
                <w:lang w:val="ru-RU"/>
              </w:rPr>
            </w:pPr>
            <w:r w:rsidRPr="00C41B23">
              <w:rPr>
                <w:spacing w:val="-2"/>
                <w:lang w:val="ru-RU"/>
              </w:rPr>
              <w:lastRenderedPageBreak/>
              <w:t>Обеспечить</w:t>
            </w:r>
            <w:r w:rsidR="006C0AD5" w:rsidRPr="00C41B23">
              <w:rPr>
                <w:lang w:val="ru-RU"/>
              </w:rPr>
              <w:t xml:space="preserve"> </w:t>
            </w:r>
            <w:r w:rsidRPr="00C41B23">
              <w:rPr>
                <w:spacing w:val="-4"/>
                <w:lang w:val="ru-RU"/>
              </w:rPr>
              <w:t xml:space="preserve">пе- </w:t>
            </w:r>
            <w:r w:rsidRPr="00C41B23">
              <w:rPr>
                <w:spacing w:val="-2"/>
                <w:lang w:val="ru-RU"/>
              </w:rPr>
              <w:t xml:space="preserve">дагогическое сопровождение </w:t>
            </w:r>
            <w:r w:rsidRPr="00C41B23">
              <w:rPr>
                <w:lang w:val="ru-RU"/>
              </w:rPr>
              <w:t xml:space="preserve">детей с ОВЗ, де- </w:t>
            </w:r>
            <w:r w:rsidRPr="00C41B23">
              <w:rPr>
                <w:spacing w:val="-2"/>
                <w:lang w:val="ru-RU"/>
              </w:rPr>
              <w:t>тей-инвалидов.</w:t>
            </w:r>
          </w:p>
        </w:tc>
        <w:tc>
          <w:tcPr>
            <w:tcW w:w="1704" w:type="dxa"/>
          </w:tcPr>
          <w:p w:rsidR="006D6D38" w:rsidRPr="00C41B23" w:rsidRDefault="006D6D38" w:rsidP="00C950A2">
            <w:pPr>
              <w:pStyle w:val="TableParagraph"/>
              <w:tabs>
                <w:tab w:val="left" w:pos="1297"/>
              </w:tabs>
              <w:ind w:right="94"/>
            </w:pPr>
            <w:r w:rsidRPr="00C41B23">
              <w:rPr>
                <w:spacing w:val="-2"/>
              </w:rPr>
              <w:t>Планы,</w:t>
            </w:r>
            <w:r w:rsidRPr="00C41B23">
              <w:rPr>
                <w:spacing w:val="-4"/>
              </w:rPr>
              <w:t xml:space="preserve">про- </w:t>
            </w:r>
            <w:r w:rsidRPr="00C41B23">
              <w:rPr>
                <w:spacing w:val="-2"/>
              </w:rPr>
              <w:t>граммы</w:t>
            </w:r>
          </w:p>
        </w:tc>
        <w:tc>
          <w:tcPr>
            <w:tcW w:w="2299" w:type="dxa"/>
          </w:tcPr>
          <w:p w:rsidR="006D6D38" w:rsidRPr="00C41B23" w:rsidRDefault="006D6D38" w:rsidP="00C950A2">
            <w:pPr>
              <w:pStyle w:val="TableParagraph"/>
              <w:ind w:right="98"/>
              <w:jc w:val="both"/>
              <w:rPr>
                <w:lang w:val="ru-RU"/>
              </w:rPr>
            </w:pPr>
            <w:r w:rsidRPr="00C41B23">
              <w:rPr>
                <w:lang w:val="ru-RU"/>
              </w:rPr>
              <w:t xml:space="preserve">Разработка индивиду- альной программы по </w:t>
            </w:r>
            <w:r w:rsidRPr="00C41B23">
              <w:rPr>
                <w:spacing w:val="-2"/>
                <w:lang w:val="ru-RU"/>
              </w:rPr>
              <w:t>предмету.</w:t>
            </w:r>
          </w:p>
          <w:p w:rsidR="006D6D38" w:rsidRPr="00C41B23" w:rsidRDefault="006D6D38" w:rsidP="00C950A2">
            <w:pPr>
              <w:pStyle w:val="TableParagraph"/>
              <w:ind w:right="98"/>
              <w:jc w:val="both"/>
              <w:rPr>
                <w:lang w:val="ru-RU"/>
              </w:rPr>
            </w:pPr>
            <w:r w:rsidRPr="00C41B23">
              <w:rPr>
                <w:lang w:val="ru-RU"/>
              </w:rPr>
              <w:t xml:space="preserve">Разработка плана ра- боты с родителями по формированию толе- рантных отношений между участниками инклюзивного обра- зовательного процес- </w:t>
            </w:r>
            <w:r w:rsidRPr="00C41B23">
              <w:rPr>
                <w:spacing w:val="-4"/>
                <w:lang w:val="ru-RU"/>
              </w:rPr>
              <w:t>са.</w:t>
            </w:r>
          </w:p>
          <w:p w:rsidR="006D6D38" w:rsidRPr="00C41B23" w:rsidRDefault="006D6D38" w:rsidP="00C950A2">
            <w:pPr>
              <w:pStyle w:val="TableParagraph"/>
              <w:ind w:right="97"/>
              <w:jc w:val="both"/>
              <w:rPr>
                <w:lang w:val="ru-RU"/>
              </w:rPr>
            </w:pPr>
            <w:r w:rsidRPr="00C41B23">
              <w:rPr>
                <w:lang w:val="ru-RU"/>
              </w:rPr>
              <w:t>Осуществление педа- гогического монито- ринга</w:t>
            </w:r>
            <w:r w:rsidRPr="00C41B23">
              <w:rPr>
                <w:spacing w:val="74"/>
                <w:w w:val="150"/>
                <w:lang w:val="ru-RU"/>
              </w:rPr>
              <w:t xml:space="preserve">   </w:t>
            </w:r>
            <w:r w:rsidRPr="00C41B23">
              <w:rPr>
                <w:spacing w:val="-2"/>
                <w:lang w:val="ru-RU"/>
              </w:rPr>
              <w:t>достижений</w:t>
            </w:r>
          </w:p>
          <w:p w:rsidR="006D6D38" w:rsidRPr="00C41B23" w:rsidRDefault="006D6D38" w:rsidP="00C950A2">
            <w:pPr>
              <w:pStyle w:val="TableParagraph"/>
            </w:pPr>
            <w:r w:rsidRPr="00C41B23">
              <w:rPr>
                <w:spacing w:val="-2"/>
              </w:rPr>
              <w:t>школьника.</w:t>
            </w:r>
          </w:p>
        </w:tc>
        <w:tc>
          <w:tcPr>
            <w:tcW w:w="1874" w:type="dxa"/>
          </w:tcPr>
          <w:p w:rsidR="006D6D38" w:rsidRPr="00C41B23" w:rsidRDefault="006D6D38" w:rsidP="00C950A2">
            <w:pPr>
              <w:pStyle w:val="TableParagraph"/>
            </w:pPr>
            <w:r w:rsidRPr="00C41B23">
              <w:rPr>
                <w:spacing w:val="-2"/>
              </w:rPr>
              <w:t>сентябрь</w:t>
            </w:r>
          </w:p>
        </w:tc>
        <w:tc>
          <w:tcPr>
            <w:tcW w:w="1693" w:type="dxa"/>
          </w:tcPr>
          <w:p w:rsidR="006D6D38" w:rsidRPr="00C41B23" w:rsidRDefault="006D6D38" w:rsidP="00C950A2">
            <w:pPr>
              <w:pStyle w:val="TableParagraph"/>
              <w:rPr>
                <w:lang w:val="ru-RU"/>
              </w:rPr>
            </w:pPr>
            <w:r w:rsidRPr="00C41B23">
              <w:rPr>
                <w:spacing w:val="-2"/>
                <w:lang w:val="ru-RU"/>
              </w:rPr>
              <w:t>Учитель- предметник,</w:t>
            </w:r>
          </w:p>
          <w:p w:rsidR="006D6D38" w:rsidRPr="00C41B23" w:rsidRDefault="006D6D38" w:rsidP="00C950A2">
            <w:pPr>
              <w:pStyle w:val="TableParagraph"/>
              <w:ind w:right="11"/>
              <w:jc w:val="both"/>
              <w:rPr>
                <w:lang w:val="ru-RU"/>
              </w:rPr>
            </w:pPr>
            <w:r w:rsidRPr="00C41B23">
              <w:rPr>
                <w:lang w:val="ru-RU"/>
              </w:rPr>
              <w:t>классный руко- водитель, соци- альный педагог</w:t>
            </w:r>
          </w:p>
        </w:tc>
      </w:tr>
      <w:tr w:rsidR="006D6D38" w:rsidRPr="00C41B23" w:rsidTr="003B2899">
        <w:trPr>
          <w:trHeight w:val="2768"/>
        </w:trPr>
        <w:tc>
          <w:tcPr>
            <w:tcW w:w="1805" w:type="dxa"/>
          </w:tcPr>
          <w:p w:rsidR="006D6D38" w:rsidRPr="00C41B23" w:rsidRDefault="006D6D38" w:rsidP="00C950A2">
            <w:pPr>
              <w:pStyle w:val="TableParagraph"/>
              <w:ind w:right="96"/>
              <w:rPr>
                <w:lang w:val="ru-RU"/>
              </w:rPr>
            </w:pPr>
            <w:r w:rsidRPr="00C41B23">
              <w:rPr>
                <w:spacing w:val="-2"/>
                <w:lang w:val="ru-RU"/>
              </w:rPr>
              <w:t xml:space="preserve">Обеспечить психологическое сопровождение </w:t>
            </w:r>
            <w:r w:rsidRPr="00C41B23">
              <w:rPr>
                <w:lang w:val="ru-RU"/>
              </w:rPr>
              <w:t xml:space="preserve">детей с ОВЗ, де- </w:t>
            </w:r>
            <w:r w:rsidRPr="00C41B23">
              <w:rPr>
                <w:spacing w:val="-2"/>
                <w:lang w:val="ru-RU"/>
              </w:rPr>
              <w:t>тей-инвалидов.</w:t>
            </w:r>
          </w:p>
        </w:tc>
        <w:tc>
          <w:tcPr>
            <w:tcW w:w="1704" w:type="dxa"/>
          </w:tcPr>
          <w:p w:rsidR="006D6D38" w:rsidRPr="00C41B23" w:rsidRDefault="006D6D38" w:rsidP="00C950A2">
            <w:pPr>
              <w:pStyle w:val="TableParagraph"/>
              <w:rPr>
                <w:lang w:val="ru-RU"/>
              </w:rPr>
            </w:pPr>
            <w:r w:rsidRPr="00C41B23">
              <w:rPr>
                <w:spacing w:val="-2"/>
                <w:lang w:val="ru-RU"/>
              </w:rPr>
              <w:t>Позитивная</w:t>
            </w:r>
          </w:p>
          <w:p w:rsidR="006D6D38" w:rsidRPr="00C41B23" w:rsidRDefault="006D6D38" w:rsidP="00C950A2">
            <w:pPr>
              <w:pStyle w:val="TableParagraph"/>
              <w:ind w:right="90"/>
              <w:jc w:val="both"/>
              <w:rPr>
                <w:lang w:val="ru-RU"/>
              </w:rPr>
            </w:pPr>
            <w:r w:rsidRPr="00C41B23">
              <w:rPr>
                <w:lang w:val="ru-RU"/>
              </w:rPr>
              <w:t xml:space="preserve">динамика раз- виваемых па- </w:t>
            </w:r>
            <w:r w:rsidRPr="00C41B23">
              <w:rPr>
                <w:spacing w:val="-2"/>
                <w:lang w:val="ru-RU"/>
              </w:rPr>
              <w:t>раметров</w:t>
            </w:r>
          </w:p>
        </w:tc>
        <w:tc>
          <w:tcPr>
            <w:tcW w:w="2299" w:type="dxa"/>
          </w:tcPr>
          <w:p w:rsidR="006D6D38" w:rsidRPr="00C41B23" w:rsidRDefault="006D6D38" w:rsidP="00C950A2">
            <w:pPr>
              <w:pStyle w:val="TableParagraph"/>
              <w:ind w:right="100"/>
              <w:jc w:val="both"/>
              <w:rPr>
                <w:lang w:val="ru-RU"/>
              </w:rPr>
            </w:pPr>
            <w:r w:rsidRPr="00C41B23">
              <w:rPr>
                <w:lang w:val="ru-RU"/>
              </w:rPr>
              <w:t>Составление расписа- ния занятий.</w:t>
            </w:r>
          </w:p>
          <w:p w:rsidR="006D6D38" w:rsidRPr="00C41B23" w:rsidRDefault="006D6D38" w:rsidP="00C950A2">
            <w:pPr>
              <w:pStyle w:val="TableParagraph"/>
              <w:ind w:right="98"/>
              <w:jc w:val="both"/>
              <w:rPr>
                <w:lang w:val="ru-RU"/>
              </w:rPr>
            </w:pPr>
            <w:r w:rsidRPr="00C41B23">
              <w:rPr>
                <w:lang w:val="ru-RU"/>
              </w:rPr>
              <w:t>Проведение коррек- ционных занятий.</w:t>
            </w:r>
          </w:p>
          <w:p w:rsidR="006D6D38" w:rsidRPr="00C41B23" w:rsidRDefault="006D6D38" w:rsidP="00C950A2">
            <w:pPr>
              <w:pStyle w:val="TableParagraph"/>
              <w:ind w:right="96"/>
              <w:jc w:val="both"/>
              <w:rPr>
                <w:lang w:val="ru-RU"/>
              </w:rPr>
            </w:pPr>
            <w:r w:rsidRPr="00C41B23">
              <w:rPr>
                <w:lang w:val="ru-RU"/>
              </w:rPr>
              <w:t xml:space="preserve">Отслеживание дина- мики развития ребен- </w:t>
            </w:r>
            <w:r w:rsidRPr="00C41B23">
              <w:rPr>
                <w:spacing w:val="-4"/>
                <w:lang w:val="ru-RU"/>
              </w:rPr>
              <w:t>ка.</w:t>
            </w:r>
          </w:p>
        </w:tc>
        <w:tc>
          <w:tcPr>
            <w:tcW w:w="1874" w:type="dxa"/>
          </w:tcPr>
          <w:p w:rsidR="006D6D38" w:rsidRPr="00C41B23" w:rsidRDefault="006D6D38" w:rsidP="00C950A2">
            <w:pPr>
              <w:pStyle w:val="TableParagraph"/>
            </w:pPr>
            <w:r w:rsidRPr="00C41B23">
              <w:rPr>
                <w:spacing w:val="-2"/>
              </w:rPr>
              <w:t>сентябрь</w:t>
            </w:r>
          </w:p>
          <w:p w:rsidR="006D6D38" w:rsidRPr="00C41B23" w:rsidRDefault="006D6D38" w:rsidP="00C950A2">
            <w:pPr>
              <w:pStyle w:val="TableParagraph"/>
            </w:pPr>
          </w:p>
          <w:p w:rsidR="006D6D38" w:rsidRPr="00C41B23" w:rsidRDefault="006D6D38" w:rsidP="00C950A2">
            <w:pPr>
              <w:pStyle w:val="TableParagraph"/>
            </w:pPr>
          </w:p>
          <w:p w:rsidR="006D6D38" w:rsidRPr="00C41B23" w:rsidRDefault="006D6D38" w:rsidP="00C950A2">
            <w:pPr>
              <w:pStyle w:val="TableParagraph"/>
            </w:pPr>
          </w:p>
          <w:p w:rsidR="006D6D38" w:rsidRPr="00C41B23" w:rsidRDefault="006D6D38" w:rsidP="00C950A2">
            <w:pPr>
              <w:pStyle w:val="TableParagraph"/>
            </w:pPr>
            <w:r w:rsidRPr="00C41B23">
              <w:t>октябрь-</w:t>
            </w:r>
            <w:r w:rsidRPr="00C41B23">
              <w:rPr>
                <w:spacing w:val="-5"/>
              </w:rPr>
              <w:t>май</w:t>
            </w:r>
          </w:p>
        </w:tc>
        <w:tc>
          <w:tcPr>
            <w:tcW w:w="1693" w:type="dxa"/>
          </w:tcPr>
          <w:p w:rsidR="006D6D38" w:rsidRPr="00C41B23" w:rsidRDefault="006D6D38" w:rsidP="00C950A2">
            <w:pPr>
              <w:pStyle w:val="TableParagraph"/>
              <w:tabs>
                <w:tab w:val="left" w:pos="1370"/>
              </w:tabs>
              <w:ind w:right="13"/>
              <w:rPr>
                <w:lang w:val="ru-RU"/>
              </w:rPr>
            </w:pPr>
            <w:r w:rsidRPr="00C41B23">
              <w:rPr>
                <w:spacing w:val="-2"/>
                <w:lang w:val="ru-RU"/>
              </w:rPr>
              <w:t>Педагог- психолог,</w:t>
            </w:r>
            <w:r w:rsidRPr="00C41B23">
              <w:rPr>
                <w:lang w:val="ru-RU"/>
              </w:rPr>
              <w:tab/>
            </w:r>
            <w:r w:rsidRPr="00C41B23">
              <w:rPr>
                <w:spacing w:val="-4"/>
                <w:lang w:val="ru-RU"/>
              </w:rPr>
              <w:t xml:space="preserve">учи- </w:t>
            </w:r>
            <w:r w:rsidRPr="00C41B23">
              <w:rPr>
                <w:spacing w:val="-2"/>
                <w:lang w:val="ru-RU"/>
              </w:rPr>
              <w:t>тель-логопед</w:t>
            </w:r>
          </w:p>
        </w:tc>
      </w:tr>
    </w:tbl>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Консультативная работа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59" w:name="bookmark5902"/>
      <w:bookmarkEnd w:id="3359"/>
      <w:r w:rsidRPr="00C41B23">
        <w:rPr>
          <w:rStyle w:val="11"/>
          <w:rFonts w:ascii="Times New Roman" w:hAnsi="Times New Roman" w:cs="Times New Roman"/>
          <w:color w:val="000000" w:themeColor="text1"/>
          <w:sz w:val="22"/>
          <w:szCs w:val="22"/>
        </w:rPr>
        <w:t>выработку совместных обоснованных рекомендаций, единых для всех участников образовательного процесса, по основ</w:t>
      </w:r>
      <w:r w:rsidRPr="00C41B23">
        <w:rPr>
          <w:rStyle w:val="11"/>
          <w:rFonts w:ascii="Times New Roman" w:hAnsi="Times New Roman" w:cs="Times New Roman"/>
          <w:color w:val="000000" w:themeColor="text1"/>
          <w:sz w:val="22"/>
          <w:szCs w:val="22"/>
        </w:rPr>
        <w:softHyphen/>
        <w:t>ным направлениям работы с обучающимися с трудностями в обучении и социализации;</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60" w:name="bookmark5903"/>
      <w:bookmarkEnd w:id="3360"/>
      <w:r w:rsidRPr="00C41B23">
        <w:rPr>
          <w:rStyle w:val="11"/>
          <w:rFonts w:ascii="Times New Roman" w:hAnsi="Times New Roman" w:cs="Times New Roman"/>
          <w:color w:val="000000" w:themeColor="text1"/>
          <w:sz w:val="22"/>
          <w:szCs w:val="22"/>
        </w:rPr>
        <w:t>консультирование специалистами педагогов по выбору инди</w:t>
      </w:r>
      <w:r w:rsidRPr="00C41B23">
        <w:rPr>
          <w:rStyle w:val="11"/>
          <w:rFonts w:ascii="Times New Roman" w:hAnsi="Times New Roman" w:cs="Times New Roman"/>
          <w:color w:val="000000" w:themeColor="text1"/>
          <w:sz w:val="22"/>
          <w:szCs w:val="22"/>
        </w:rPr>
        <w:softHyphen/>
        <w:t>видуально-ориентированных методов и приемов работы;</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61" w:name="bookmark5904"/>
      <w:bookmarkEnd w:id="3361"/>
      <w:r w:rsidRPr="00C41B23">
        <w:rPr>
          <w:rStyle w:val="11"/>
          <w:rFonts w:ascii="Times New Roman" w:hAnsi="Times New Roman" w:cs="Times New Roman"/>
          <w:color w:val="000000" w:themeColor="text1"/>
          <w:sz w:val="22"/>
          <w:szCs w:val="22"/>
        </w:rPr>
        <w:t>консультативную помощь семье в вопросах выбора стратегии воспитания и приемов коррекционно-развивающего обуче</w:t>
      </w:r>
      <w:r w:rsidRPr="00C41B23">
        <w:rPr>
          <w:rStyle w:val="11"/>
          <w:rFonts w:ascii="Times New Roman" w:hAnsi="Times New Roman" w:cs="Times New Roman"/>
          <w:color w:val="000000" w:themeColor="text1"/>
          <w:sz w:val="22"/>
          <w:szCs w:val="22"/>
        </w:rPr>
        <w:softHyphen/>
        <w:t>ния, в решении актуальных трудностей обучающегося;</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362" w:name="bookmark5905"/>
      <w:bookmarkEnd w:id="3362"/>
      <w:r w:rsidRPr="00C41B23">
        <w:rPr>
          <w:rStyle w:val="11"/>
          <w:rFonts w:ascii="Times New Roman" w:hAnsi="Times New Roman" w:cs="Times New Roman"/>
          <w:color w:val="000000" w:themeColor="text1"/>
          <w:sz w:val="22"/>
          <w:szCs w:val="22"/>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C41B23">
        <w:rPr>
          <w:rStyle w:val="11"/>
          <w:rFonts w:ascii="Times New Roman" w:hAnsi="Times New Roman" w:cs="Times New Roman"/>
          <w:color w:val="000000" w:themeColor="text1"/>
          <w:sz w:val="22"/>
          <w:szCs w:val="22"/>
        </w:rPr>
        <w:softHyphen/>
        <w:t>сиональными интересами, индивидуальными способностями и психофизиологическими особенностями.</w:t>
      </w:r>
    </w:p>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C0AD5">
      <w:pPr>
        <w:pStyle w:val="a3"/>
        <w:tabs>
          <w:tab w:val="left" w:pos="9498"/>
        </w:tabs>
        <w:ind w:left="0"/>
        <w:rPr>
          <w:sz w:val="22"/>
          <w:szCs w:val="22"/>
        </w:rPr>
      </w:pPr>
      <w:r w:rsidRPr="00C41B23">
        <w:rPr>
          <w:b/>
          <w:sz w:val="22"/>
          <w:szCs w:val="22"/>
        </w:rPr>
        <w:t>Цель</w:t>
      </w:r>
      <w:r w:rsidRPr="00C41B23">
        <w:rPr>
          <w:rStyle w:val="11"/>
          <w:rFonts w:ascii="Times New Roman" w:hAnsi="Times New Roman" w:cs="Times New Roman"/>
          <w:i/>
          <w:iCs/>
          <w:color w:val="000000" w:themeColor="text1"/>
          <w:sz w:val="22"/>
          <w:szCs w:val="22"/>
        </w:rPr>
        <w:t xml:space="preserve"> консультативной работы</w:t>
      </w:r>
      <w:r w:rsidRPr="00C41B23">
        <w:rPr>
          <w:b/>
          <w:sz w:val="22"/>
          <w:szCs w:val="22"/>
        </w:rPr>
        <w:t xml:space="preserve">: </w:t>
      </w:r>
      <w:r w:rsidRPr="00C41B23">
        <w:rPr>
          <w:sz w:val="22"/>
          <w:szCs w:val="22"/>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 зации обучающихся.</w:t>
      </w:r>
    </w:p>
    <w:p w:rsidR="006D6D38" w:rsidRPr="00C41B23" w:rsidRDefault="006D6D38" w:rsidP="006C0AD5">
      <w:pPr>
        <w:pStyle w:val="a3"/>
        <w:tabs>
          <w:tab w:val="left" w:pos="9498"/>
        </w:tabs>
        <w:ind w:left="0"/>
        <w:rPr>
          <w:sz w:val="22"/>
          <w:szCs w:val="22"/>
        </w:rPr>
      </w:pPr>
    </w:p>
    <w:p w:rsidR="006D6D38" w:rsidRPr="00C41B23" w:rsidRDefault="006D6D38" w:rsidP="006D6D38">
      <w:pPr>
        <w:pStyle w:val="a3"/>
        <w:ind w:left="0"/>
        <w:jc w:val="left"/>
        <w:rPr>
          <w:sz w:val="22"/>
          <w:szCs w:val="2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2284"/>
        <w:gridCol w:w="1855"/>
        <w:gridCol w:w="1577"/>
        <w:gridCol w:w="1625"/>
      </w:tblGrid>
      <w:tr w:rsidR="006D6D38" w:rsidRPr="00C41B23" w:rsidTr="003B2899">
        <w:trPr>
          <w:trHeight w:val="1106"/>
        </w:trPr>
        <w:tc>
          <w:tcPr>
            <w:tcW w:w="1853" w:type="dxa"/>
          </w:tcPr>
          <w:p w:rsidR="006D6D38" w:rsidRPr="00C41B23" w:rsidRDefault="006D6D38" w:rsidP="00C950A2">
            <w:pPr>
              <w:pStyle w:val="TableParagraph"/>
              <w:ind w:right="214" w:hanging="1"/>
              <w:jc w:val="center"/>
              <w:rPr>
                <w:b/>
              </w:rPr>
            </w:pPr>
            <w:r w:rsidRPr="00C41B23">
              <w:rPr>
                <w:b/>
                <w:spacing w:val="-2"/>
              </w:rPr>
              <w:t>Задачи (направления) деятельности</w:t>
            </w:r>
          </w:p>
        </w:tc>
        <w:tc>
          <w:tcPr>
            <w:tcW w:w="2284" w:type="dxa"/>
          </w:tcPr>
          <w:p w:rsidR="006D6D38" w:rsidRPr="00C41B23" w:rsidRDefault="006D6D38" w:rsidP="00C950A2">
            <w:pPr>
              <w:pStyle w:val="TableParagraph"/>
              <w:ind w:right="298" w:hanging="447"/>
              <w:rPr>
                <w:b/>
              </w:rPr>
            </w:pPr>
            <w:r w:rsidRPr="00C41B23">
              <w:rPr>
                <w:b/>
              </w:rPr>
              <w:t>Планируемые</w:t>
            </w:r>
            <w:r w:rsidRPr="00C41B23">
              <w:rPr>
                <w:b/>
                <w:spacing w:val="-15"/>
              </w:rPr>
              <w:t xml:space="preserve"> </w:t>
            </w:r>
            <w:r w:rsidRPr="00C41B23">
              <w:rPr>
                <w:b/>
              </w:rPr>
              <w:t xml:space="preserve">ре- </w:t>
            </w:r>
            <w:r w:rsidRPr="00C41B23">
              <w:rPr>
                <w:b/>
                <w:spacing w:val="-2"/>
              </w:rPr>
              <w:t>зультаты</w:t>
            </w:r>
          </w:p>
        </w:tc>
        <w:tc>
          <w:tcPr>
            <w:tcW w:w="1855" w:type="dxa"/>
          </w:tcPr>
          <w:p w:rsidR="006D6D38" w:rsidRPr="00C41B23" w:rsidRDefault="006D6D38" w:rsidP="00C950A2">
            <w:pPr>
              <w:pStyle w:val="TableParagraph"/>
              <w:ind w:right="192" w:hanging="56"/>
              <w:jc w:val="both"/>
              <w:rPr>
                <w:b/>
                <w:lang w:val="ru-RU"/>
              </w:rPr>
            </w:pPr>
            <w:r w:rsidRPr="00C41B23">
              <w:rPr>
                <w:b/>
                <w:lang w:val="ru-RU"/>
              </w:rPr>
              <w:t>Виды</w:t>
            </w:r>
            <w:r w:rsidRPr="00C41B23">
              <w:rPr>
                <w:b/>
                <w:spacing w:val="-15"/>
                <w:lang w:val="ru-RU"/>
              </w:rPr>
              <w:t xml:space="preserve"> </w:t>
            </w:r>
            <w:r w:rsidRPr="00C41B23">
              <w:rPr>
                <w:b/>
                <w:lang w:val="ru-RU"/>
              </w:rPr>
              <w:t>и</w:t>
            </w:r>
            <w:r w:rsidRPr="00C41B23">
              <w:rPr>
                <w:b/>
                <w:spacing w:val="-15"/>
                <w:lang w:val="ru-RU"/>
              </w:rPr>
              <w:t xml:space="preserve"> </w:t>
            </w:r>
            <w:r w:rsidRPr="00C41B23">
              <w:rPr>
                <w:b/>
                <w:lang w:val="ru-RU"/>
              </w:rPr>
              <w:t xml:space="preserve">формы </w:t>
            </w:r>
            <w:r w:rsidRPr="00C41B23">
              <w:rPr>
                <w:b/>
                <w:spacing w:val="-2"/>
                <w:lang w:val="ru-RU"/>
              </w:rPr>
              <w:t>деятельности, мероприятия</w:t>
            </w:r>
          </w:p>
        </w:tc>
        <w:tc>
          <w:tcPr>
            <w:tcW w:w="1577" w:type="dxa"/>
          </w:tcPr>
          <w:p w:rsidR="006D6D38" w:rsidRPr="00C41B23" w:rsidRDefault="006D6D38" w:rsidP="00C950A2">
            <w:pPr>
              <w:pStyle w:val="TableParagraph"/>
              <w:ind w:right="150" w:firstLine="6"/>
              <w:jc w:val="center"/>
              <w:rPr>
                <w:b/>
                <w:lang w:val="ru-RU"/>
              </w:rPr>
            </w:pPr>
            <w:r w:rsidRPr="00C41B23">
              <w:rPr>
                <w:b/>
                <w:spacing w:val="-4"/>
                <w:lang w:val="ru-RU"/>
              </w:rPr>
              <w:t xml:space="preserve">Сроки </w:t>
            </w:r>
            <w:r w:rsidRPr="00C41B23">
              <w:rPr>
                <w:b/>
                <w:spacing w:val="-2"/>
                <w:lang w:val="ru-RU"/>
              </w:rPr>
              <w:t>(периодич-</w:t>
            </w:r>
          </w:p>
          <w:p w:rsidR="006D6D38" w:rsidRPr="00C41B23" w:rsidRDefault="006D6D38" w:rsidP="00C950A2">
            <w:pPr>
              <w:pStyle w:val="TableParagraph"/>
              <w:ind w:right="150"/>
              <w:jc w:val="center"/>
              <w:rPr>
                <w:b/>
                <w:lang w:val="ru-RU"/>
              </w:rPr>
            </w:pPr>
            <w:r w:rsidRPr="00C41B23">
              <w:rPr>
                <w:b/>
                <w:lang w:val="ru-RU"/>
              </w:rPr>
              <w:t>ность</w:t>
            </w:r>
            <w:r w:rsidRPr="00C41B23">
              <w:rPr>
                <w:b/>
                <w:spacing w:val="-15"/>
                <w:lang w:val="ru-RU"/>
              </w:rPr>
              <w:t xml:space="preserve"> </w:t>
            </w:r>
            <w:r w:rsidRPr="00C41B23">
              <w:rPr>
                <w:b/>
                <w:lang w:val="ru-RU"/>
              </w:rPr>
              <w:t>в</w:t>
            </w:r>
            <w:r w:rsidRPr="00C41B23">
              <w:rPr>
                <w:b/>
                <w:spacing w:val="-15"/>
                <w:lang w:val="ru-RU"/>
              </w:rPr>
              <w:t xml:space="preserve"> </w:t>
            </w:r>
            <w:r w:rsidRPr="00C41B23">
              <w:rPr>
                <w:b/>
                <w:lang w:val="ru-RU"/>
              </w:rPr>
              <w:t>тече- ние года)</w:t>
            </w:r>
          </w:p>
        </w:tc>
        <w:tc>
          <w:tcPr>
            <w:tcW w:w="1625" w:type="dxa"/>
          </w:tcPr>
          <w:p w:rsidR="006D6D38" w:rsidRPr="00C41B23" w:rsidRDefault="006D6D38" w:rsidP="00C950A2">
            <w:pPr>
              <w:pStyle w:val="TableParagraph"/>
              <w:rPr>
                <w:lang w:val="ru-RU"/>
              </w:rPr>
            </w:pPr>
          </w:p>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213"/>
        </w:trPr>
        <w:tc>
          <w:tcPr>
            <w:tcW w:w="1853" w:type="dxa"/>
          </w:tcPr>
          <w:p w:rsidR="006D6D38" w:rsidRPr="00C41B23" w:rsidRDefault="006D6D38" w:rsidP="00C950A2">
            <w:pPr>
              <w:pStyle w:val="TableParagraph"/>
              <w:tabs>
                <w:tab w:val="left" w:pos="1280"/>
                <w:tab w:val="left" w:pos="1726"/>
              </w:tabs>
              <w:ind w:right="92"/>
              <w:rPr>
                <w:lang w:val="ru-RU"/>
              </w:rPr>
            </w:pPr>
            <w:r w:rsidRPr="00C41B23">
              <w:rPr>
                <w:spacing w:val="-2"/>
                <w:lang w:val="ru-RU"/>
              </w:rPr>
              <w:lastRenderedPageBreak/>
              <w:t>Консультирование педагогических работников</w:t>
            </w:r>
            <w:r w:rsidRPr="00C41B23">
              <w:rPr>
                <w:lang w:val="ru-RU"/>
              </w:rPr>
              <w:tab/>
            </w:r>
            <w:r w:rsidRPr="00C41B23">
              <w:rPr>
                <w:lang w:val="ru-RU"/>
              </w:rPr>
              <w:tab/>
            </w:r>
            <w:r w:rsidRPr="00C41B23">
              <w:rPr>
                <w:spacing w:val="-6"/>
                <w:lang w:val="ru-RU"/>
              </w:rPr>
              <w:t xml:space="preserve">по </w:t>
            </w:r>
            <w:r w:rsidRPr="00C41B23">
              <w:rPr>
                <w:spacing w:val="-2"/>
                <w:lang w:val="ru-RU"/>
              </w:rPr>
              <w:t>вопросам</w:t>
            </w:r>
            <w:r w:rsidRPr="00C41B23">
              <w:rPr>
                <w:lang w:val="ru-RU"/>
              </w:rPr>
              <w:tab/>
            </w:r>
            <w:r w:rsidRPr="00C41B23">
              <w:rPr>
                <w:spacing w:val="-2"/>
                <w:lang w:val="ru-RU"/>
              </w:rPr>
              <w:t xml:space="preserve">инклю- </w:t>
            </w:r>
            <w:r w:rsidRPr="00C41B23">
              <w:rPr>
                <w:lang w:val="ru-RU"/>
              </w:rPr>
              <w:t>зивного</w:t>
            </w:r>
            <w:r w:rsidRPr="00C41B23">
              <w:rPr>
                <w:spacing w:val="40"/>
                <w:lang w:val="ru-RU"/>
              </w:rPr>
              <w:t xml:space="preserve"> </w:t>
            </w:r>
            <w:r w:rsidRPr="00C41B23">
              <w:rPr>
                <w:lang w:val="ru-RU"/>
              </w:rPr>
              <w:t xml:space="preserve">образова- </w:t>
            </w:r>
            <w:r w:rsidRPr="00C41B23">
              <w:rPr>
                <w:spacing w:val="-4"/>
                <w:lang w:val="ru-RU"/>
              </w:rPr>
              <w:t>ния.</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Разработка плана кон- сультативной работы с ребенком,</w:t>
            </w:r>
            <w:r w:rsidRPr="00C41B23">
              <w:rPr>
                <w:spacing w:val="59"/>
                <w:lang w:val="ru-RU"/>
              </w:rPr>
              <w:t xml:space="preserve"> </w:t>
            </w:r>
            <w:r w:rsidRPr="00C41B23">
              <w:rPr>
                <w:spacing w:val="-2"/>
                <w:lang w:val="ru-RU"/>
              </w:rPr>
              <w:t>родителями,</w:t>
            </w:r>
          </w:p>
          <w:p w:rsidR="006D6D38" w:rsidRPr="00C41B23" w:rsidRDefault="006D6D38" w:rsidP="00C950A2">
            <w:pPr>
              <w:pStyle w:val="TableParagraph"/>
              <w:ind w:right="97"/>
              <w:jc w:val="both"/>
            </w:pPr>
            <w:r w:rsidRPr="00C41B23">
              <w:t xml:space="preserve">классом, работниками </w:t>
            </w:r>
            <w:r w:rsidRPr="00C41B23">
              <w:rPr>
                <w:spacing w:val="-2"/>
              </w:rPr>
              <w:t>школы.</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 Социальный педагог</w:t>
            </w:r>
          </w:p>
          <w:p w:rsidR="006D6D38" w:rsidRPr="00C41B23" w:rsidRDefault="006D6D38" w:rsidP="00C950A2">
            <w:pPr>
              <w:pStyle w:val="TableParagraph"/>
              <w:rPr>
                <w:lang w:val="ru-RU"/>
              </w:rPr>
            </w:pPr>
            <w:r w:rsidRPr="00C41B23">
              <w:rPr>
                <w:spacing w:val="-2"/>
                <w:lang w:val="ru-RU"/>
              </w:rPr>
              <w:t>Заместитель</w:t>
            </w:r>
          </w:p>
          <w:p w:rsidR="006D6D38" w:rsidRPr="00C41B23" w:rsidRDefault="003B2899" w:rsidP="003B2899">
            <w:pPr>
              <w:pStyle w:val="TableParagraph"/>
              <w:tabs>
                <w:tab w:val="left" w:pos="1524"/>
              </w:tabs>
              <w:ind w:right="94"/>
            </w:pPr>
            <w:r w:rsidRPr="00C41B23">
              <w:rPr>
                <w:spacing w:val="-2"/>
              </w:rPr>
              <w:t>Д</w:t>
            </w:r>
            <w:r w:rsidR="006D6D38" w:rsidRPr="00C41B23">
              <w:rPr>
                <w:spacing w:val="-2"/>
              </w:rPr>
              <w:t>иректора</w:t>
            </w:r>
            <w:r w:rsidRPr="00C41B23">
              <w:rPr>
                <w:spacing w:val="-2"/>
                <w:lang w:val="ru-RU"/>
              </w:rPr>
              <w:t xml:space="preserve">  </w:t>
            </w:r>
            <w:r w:rsidR="006D6D38" w:rsidRPr="00C41B23">
              <w:rPr>
                <w:spacing w:val="-6"/>
              </w:rPr>
              <w:t xml:space="preserve">по </w:t>
            </w:r>
            <w:r w:rsidR="006D6D38" w:rsidRPr="00C41B23">
              <w:rPr>
                <w:spacing w:val="-4"/>
              </w:rPr>
              <w:t>УВР</w:t>
            </w:r>
          </w:p>
        </w:tc>
      </w:tr>
      <w:tr w:rsidR="006D6D38" w:rsidRPr="00C41B23" w:rsidTr="003B2899">
        <w:trPr>
          <w:trHeight w:val="2213"/>
        </w:trPr>
        <w:tc>
          <w:tcPr>
            <w:tcW w:w="1853" w:type="dxa"/>
          </w:tcPr>
          <w:p w:rsidR="006D6D38" w:rsidRPr="00C41B23" w:rsidRDefault="006D6D38" w:rsidP="00C950A2">
            <w:pPr>
              <w:pStyle w:val="TableParagraph"/>
              <w:ind w:right="93"/>
              <w:jc w:val="both"/>
              <w:rPr>
                <w:lang w:val="ru-RU"/>
              </w:rPr>
            </w:pPr>
            <w:r w:rsidRPr="00C41B23">
              <w:rPr>
                <w:spacing w:val="-2"/>
                <w:lang w:val="ru-RU"/>
              </w:rPr>
              <w:t xml:space="preserve">Консультирование </w:t>
            </w:r>
            <w:r w:rsidRPr="00C41B23">
              <w:rPr>
                <w:lang w:val="ru-RU"/>
              </w:rPr>
              <w:t xml:space="preserve">обучающихся по выявленных про- блемам, оказание превентивной по- </w:t>
            </w:r>
            <w:r w:rsidRPr="00C41B23">
              <w:rPr>
                <w:spacing w:val="-2"/>
                <w:lang w:val="ru-RU"/>
              </w:rPr>
              <w:t>мощи.</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 xml:space="preserve">Разработка плана кон- сультативной работы с </w:t>
            </w:r>
            <w:r w:rsidRPr="00C41B23">
              <w:rPr>
                <w:spacing w:val="-2"/>
                <w:lang w:val="ru-RU"/>
              </w:rPr>
              <w:t>ребенком.</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 Социальный педагог</w:t>
            </w:r>
          </w:p>
          <w:p w:rsidR="006D6D38" w:rsidRPr="00C41B23" w:rsidRDefault="006D6D38" w:rsidP="00C950A2">
            <w:pPr>
              <w:pStyle w:val="TableParagraph"/>
              <w:rPr>
                <w:lang w:val="ru-RU"/>
              </w:rPr>
            </w:pPr>
            <w:r w:rsidRPr="00C41B23">
              <w:rPr>
                <w:spacing w:val="-2"/>
                <w:lang w:val="ru-RU"/>
              </w:rPr>
              <w:t>Заместитель</w:t>
            </w:r>
          </w:p>
          <w:p w:rsidR="006D6D38" w:rsidRPr="00C41B23" w:rsidRDefault="003B2899" w:rsidP="003B2899">
            <w:pPr>
              <w:pStyle w:val="TableParagraph"/>
              <w:tabs>
                <w:tab w:val="left" w:pos="1524"/>
              </w:tabs>
              <w:ind w:right="94"/>
            </w:pPr>
            <w:r w:rsidRPr="00C41B23">
              <w:rPr>
                <w:spacing w:val="-2"/>
              </w:rPr>
              <w:t>Д</w:t>
            </w:r>
            <w:r w:rsidR="006D6D38" w:rsidRPr="00C41B23">
              <w:rPr>
                <w:spacing w:val="-2"/>
              </w:rPr>
              <w:t>иректора</w:t>
            </w:r>
            <w:r w:rsidRPr="00C41B23">
              <w:rPr>
                <w:spacing w:val="-2"/>
                <w:lang w:val="ru-RU"/>
              </w:rPr>
              <w:t xml:space="preserve"> </w:t>
            </w:r>
            <w:r w:rsidR="006D6D38" w:rsidRPr="00C41B23">
              <w:rPr>
                <w:spacing w:val="-6"/>
              </w:rPr>
              <w:t xml:space="preserve">по </w:t>
            </w:r>
            <w:r w:rsidR="006D6D38" w:rsidRPr="00C41B23">
              <w:rPr>
                <w:spacing w:val="-4"/>
              </w:rPr>
              <w:t>УВР</w:t>
            </w:r>
          </w:p>
        </w:tc>
      </w:tr>
      <w:tr w:rsidR="006D6D38" w:rsidRPr="00C41B23" w:rsidTr="003B2899">
        <w:trPr>
          <w:trHeight w:val="2769"/>
        </w:trPr>
        <w:tc>
          <w:tcPr>
            <w:tcW w:w="1853" w:type="dxa"/>
          </w:tcPr>
          <w:p w:rsidR="006D6D38" w:rsidRPr="00C41B23" w:rsidRDefault="006D6D38" w:rsidP="00C950A2">
            <w:pPr>
              <w:pStyle w:val="TableParagraph"/>
              <w:ind w:right="92"/>
              <w:jc w:val="both"/>
              <w:rPr>
                <w:lang w:val="ru-RU"/>
              </w:rPr>
            </w:pPr>
            <w:r w:rsidRPr="00C41B23">
              <w:rPr>
                <w:spacing w:val="-2"/>
                <w:lang w:val="ru-RU"/>
              </w:rPr>
              <w:t xml:space="preserve">Консультирование </w:t>
            </w:r>
            <w:r w:rsidRPr="00C41B23">
              <w:rPr>
                <w:lang w:val="ru-RU"/>
              </w:rPr>
              <w:t xml:space="preserve">родителей по во- просам инклю- зивного образова- ния, выбора стра- тегии воспитания, </w:t>
            </w:r>
            <w:r w:rsidRPr="00C41B23">
              <w:rPr>
                <w:spacing w:val="-2"/>
                <w:lang w:val="ru-RU"/>
              </w:rPr>
              <w:t>психолого-</w:t>
            </w:r>
          </w:p>
          <w:p w:rsidR="006D6D38" w:rsidRPr="00C41B23" w:rsidRDefault="006D6D38" w:rsidP="00C950A2">
            <w:pPr>
              <w:pStyle w:val="TableParagraph"/>
              <w:ind w:right="92"/>
            </w:pPr>
            <w:r w:rsidRPr="00C41B23">
              <w:rPr>
                <w:spacing w:val="-2"/>
              </w:rPr>
              <w:t xml:space="preserve">физиологическим </w:t>
            </w:r>
            <w:r w:rsidRPr="00C41B23">
              <w:t>особенностям</w:t>
            </w:r>
            <w:r w:rsidRPr="00C41B23">
              <w:rPr>
                <w:spacing w:val="80"/>
              </w:rPr>
              <w:t xml:space="preserve"> </w:t>
            </w:r>
            <w:r w:rsidRPr="00C41B23">
              <w:t xml:space="preserve">де- </w:t>
            </w:r>
            <w:r w:rsidRPr="00C41B23">
              <w:rPr>
                <w:spacing w:val="-4"/>
              </w:rPr>
              <w:t>тей.</w:t>
            </w:r>
          </w:p>
        </w:tc>
        <w:tc>
          <w:tcPr>
            <w:tcW w:w="2284" w:type="dxa"/>
          </w:tcPr>
          <w:p w:rsidR="006D6D38" w:rsidRPr="00C41B23" w:rsidRDefault="006D6D38" w:rsidP="00C950A2">
            <w:pPr>
              <w:pStyle w:val="TableParagraph"/>
              <w:ind w:right="94"/>
              <w:jc w:val="both"/>
              <w:rPr>
                <w:lang w:val="ru-RU"/>
              </w:rPr>
            </w:pPr>
            <w:r w:rsidRPr="00C41B23">
              <w:rPr>
                <w:lang w:val="ru-RU"/>
              </w:rPr>
              <w:t xml:space="preserve">Рекомендации, приё- мы, упражнения и др. </w:t>
            </w:r>
            <w:r w:rsidRPr="00C41B23">
              <w:rPr>
                <w:spacing w:val="-2"/>
                <w:lang w:val="ru-RU"/>
              </w:rPr>
              <w:t>материалы.</w:t>
            </w:r>
          </w:p>
          <w:p w:rsidR="006D6D38" w:rsidRPr="00C41B23" w:rsidRDefault="006D6D38" w:rsidP="00C950A2">
            <w:pPr>
              <w:pStyle w:val="TableParagraph"/>
              <w:ind w:right="92"/>
              <w:jc w:val="both"/>
              <w:rPr>
                <w:lang w:val="ru-RU"/>
              </w:rPr>
            </w:pPr>
            <w:r w:rsidRPr="00C41B23">
              <w:rPr>
                <w:lang w:val="ru-RU"/>
              </w:rPr>
              <w:t xml:space="preserve">Разработка плана кон- сультативной работы с </w:t>
            </w:r>
            <w:r w:rsidRPr="00C41B23">
              <w:rPr>
                <w:spacing w:val="-2"/>
                <w:lang w:val="ru-RU"/>
              </w:rPr>
              <w:t>родителями.</w:t>
            </w:r>
          </w:p>
        </w:tc>
        <w:tc>
          <w:tcPr>
            <w:tcW w:w="1855" w:type="dxa"/>
          </w:tcPr>
          <w:p w:rsidR="006D6D38" w:rsidRPr="00C41B23" w:rsidRDefault="006D6D38" w:rsidP="00C950A2">
            <w:pPr>
              <w:pStyle w:val="TableParagraph"/>
              <w:ind w:right="89"/>
              <w:jc w:val="both"/>
              <w:rPr>
                <w:lang w:val="ru-RU"/>
              </w:rPr>
            </w:pPr>
            <w:r w:rsidRPr="00C41B23">
              <w:rPr>
                <w:spacing w:val="-2"/>
                <w:lang w:val="ru-RU"/>
              </w:rPr>
              <w:t xml:space="preserve">Индивидуальные, </w:t>
            </w:r>
            <w:r w:rsidRPr="00C41B23">
              <w:rPr>
                <w:lang w:val="ru-RU"/>
              </w:rPr>
              <w:t xml:space="preserve">групповые, тема- тические кон- </w:t>
            </w:r>
            <w:r w:rsidRPr="00C41B23">
              <w:rPr>
                <w:spacing w:val="-2"/>
                <w:lang w:val="ru-RU"/>
              </w:rPr>
              <w:t>сультации</w:t>
            </w:r>
          </w:p>
        </w:tc>
        <w:tc>
          <w:tcPr>
            <w:tcW w:w="1577" w:type="dxa"/>
          </w:tcPr>
          <w:p w:rsidR="006D6D38" w:rsidRPr="00C41B23" w:rsidRDefault="006D6D38" w:rsidP="00C950A2">
            <w:pPr>
              <w:pStyle w:val="TableParagraph"/>
              <w:ind w:right="93"/>
              <w:jc w:val="both"/>
              <w:rPr>
                <w:lang w:val="ru-RU"/>
              </w:rPr>
            </w:pPr>
            <w:r w:rsidRPr="00C41B23">
              <w:rPr>
                <w:lang w:val="ru-RU"/>
              </w:rPr>
              <w:t xml:space="preserve">По отдельно- му плану- </w:t>
            </w:r>
            <w:r w:rsidRPr="00C41B23">
              <w:rPr>
                <w:spacing w:val="-2"/>
                <w:lang w:val="ru-RU"/>
              </w:rPr>
              <w:t>графику</w:t>
            </w:r>
          </w:p>
        </w:tc>
        <w:tc>
          <w:tcPr>
            <w:tcW w:w="1625" w:type="dxa"/>
          </w:tcPr>
          <w:p w:rsidR="006D6D38" w:rsidRPr="00C41B23" w:rsidRDefault="006D6D38" w:rsidP="003B2899">
            <w:pPr>
              <w:pStyle w:val="TableParagraph"/>
              <w:tabs>
                <w:tab w:val="left" w:pos="1131"/>
              </w:tabs>
              <w:ind w:right="90"/>
              <w:rPr>
                <w:lang w:val="ru-RU"/>
              </w:rPr>
            </w:pPr>
            <w:r w:rsidRPr="00C41B23">
              <w:rPr>
                <w:spacing w:val="-2"/>
                <w:lang w:val="ru-RU"/>
              </w:rPr>
              <w:t xml:space="preserve"> </w:t>
            </w: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 </w:t>
            </w:r>
            <w:r w:rsidRPr="00C41B23">
              <w:rPr>
                <w:spacing w:val="-2"/>
                <w:lang w:val="ru-RU"/>
              </w:rPr>
              <w:t>холог,</w:t>
            </w:r>
            <w:r w:rsidR="003B2899" w:rsidRPr="00C41B23">
              <w:rPr>
                <w:lang w:val="ru-RU"/>
              </w:rPr>
              <w:t xml:space="preserve"> </w:t>
            </w:r>
            <w:r w:rsidRPr="00C41B23">
              <w:rPr>
                <w:spacing w:val="-2"/>
                <w:lang w:val="ru-RU"/>
              </w:rPr>
              <w:t>соци</w:t>
            </w:r>
            <w:r w:rsidRPr="00C41B23">
              <w:rPr>
                <w:lang w:val="ru-RU"/>
              </w:rPr>
              <w:t>альный педагог</w:t>
            </w:r>
          </w:p>
        </w:tc>
      </w:tr>
    </w:tbl>
    <w:p w:rsidR="006D6D38" w:rsidRPr="00C41B23" w:rsidRDefault="006D6D38" w:rsidP="006D6D38">
      <w:pPr>
        <w:pStyle w:val="a3"/>
        <w:tabs>
          <w:tab w:val="left" w:pos="207"/>
        </w:tabs>
        <w:autoSpaceDE/>
        <w:autoSpaceDN/>
        <w:ind w:left="0"/>
        <w:rPr>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Информационно-просветительская работа включает:</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63" w:name="bookmark5906"/>
      <w:bookmarkEnd w:id="3363"/>
      <w:r w:rsidRPr="00C41B23">
        <w:rPr>
          <w:rStyle w:val="11"/>
          <w:rFonts w:ascii="Times New Roman" w:hAnsi="Times New Roman" w:cs="Times New Roman"/>
          <w:color w:val="000000" w:themeColor="text1"/>
          <w:sz w:val="22"/>
          <w:szCs w:val="22"/>
        </w:rPr>
        <w:t>информационную поддержку образовательной деятельности обучающихся, их родителей (законных представителей), пе</w:t>
      </w:r>
      <w:r w:rsidRPr="00C41B23">
        <w:rPr>
          <w:rStyle w:val="11"/>
          <w:rFonts w:ascii="Times New Roman" w:hAnsi="Times New Roman" w:cs="Times New Roman"/>
          <w:color w:val="000000" w:themeColor="text1"/>
          <w:sz w:val="22"/>
          <w:szCs w:val="22"/>
        </w:rPr>
        <w:softHyphen/>
        <w:t>дагогических работников;</w:t>
      </w:r>
    </w:p>
    <w:p w:rsidR="006D6D38" w:rsidRPr="00C41B23" w:rsidRDefault="006D6D38" w:rsidP="00F430C9">
      <w:pPr>
        <w:pStyle w:val="a3"/>
        <w:numPr>
          <w:ilvl w:val="0"/>
          <w:numId w:val="151"/>
        </w:numPr>
        <w:tabs>
          <w:tab w:val="left" w:pos="207"/>
        </w:tabs>
        <w:autoSpaceDE/>
        <w:autoSpaceDN/>
        <w:ind w:left="0" w:hanging="240"/>
        <w:rPr>
          <w:color w:val="000000" w:themeColor="text1"/>
          <w:sz w:val="22"/>
          <w:szCs w:val="22"/>
        </w:rPr>
      </w:pPr>
      <w:bookmarkStart w:id="3364" w:name="bookmark5907"/>
      <w:bookmarkEnd w:id="3364"/>
      <w:r w:rsidRPr="00C41B23">
        <w:rPr>
          <w:rStyle w:val="11"/>
          <w:rFonts w:ascii="Times New Roman" w:hAnsi="Times New Roman" w:cs="Times New Roman"/>
          <w:color w:val="000000" w:themeColor="text1"/>
          <w:sz w:val="22"/>
          <w:szCs w:val="22"/>
        </w:rPr>
        <w:t>различные формы просветительской деятельности (лекции, беседы, информационные стенды, печатные материалы, элек</w:t>
      </w:r>
      <w:r w:rsidRPr="00C41B23">
        <w:rPr>
          <w:rStyle w:val="11"/>
          <w:rFonts w:ascii="Times New Roman" w:hAnsi="Times New Roman" w:cs="Times New Roman"/>
          <w:color w:val="000000" w:themeColor="text1"/>
          <w:sz w:val="22"/>
          <w:szCs w:val="22"/>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C41B23">
        <w:rPr>
          <w:rStyle w:val="11"/>
          <w:rFonts w:ascii="Times New Roman" w:hAnsi="Times New Roman" w:cs="Times New Roman"/>
          <w:color w:val="000000" w:themeColor="text1"/>
          <w:sz w:val="22"/>
          <w:szCs w:val="22"/>
        </w:rPr>
        <w:softHyphen/>
        <w:t>вательного процесса;</w:t>
      </w:r>
    </w:p>
    <w:p w:rsidR="006D6D38" w:rsidRPr="00C41B23" w:rsidRDefault="006D6D38" w:rsidP="00F430C9">
      <w:pPr>
        <w:pStyle w:val="a3"/>
        <w:numPr>
          <w:ilvl w:val="0"/>
          <w:numId w:val="151"/>
        </w:numPr>
        <w:tabs>
          <w:tab w:val="left" w:pos="207"/>
        </w:tabs>
        <w:autoSpaceDE/>
        <w:autoSpaceDN/>
        <w:ind w:left="0" w:hanging="240"/>
        <w:rPr>
          <w:rStyle w:val="11"/>
          <w:rFonts w:ascii="Times New Roman" w:hAnsi="Times New Roman" w:cs="Times New Roman"/>
          <w:color w:val="000000" w:themeColor="text1"/>
          <w:sz w:val="22"/>
          <w:szCs w:val="22"/>
        </w:rPr>
      </w:pPr>
      <w:bookmarkStart w:id="3365" w:name="bookmark5908"/>
      <w:bookmarkEnd w:id="3365"/>
      <w:r w:rsidRPr="00C41B23">
        <w:rPr>
          <w:rStyle w:val="11"/>
          <w:rFonts w:ascii="Times New Roman" w:hAnsi="Times New Roman" w:cs="Times New Roman"/>
          <w:color w:val="000000" w:themeColor="text1"/>
          <w:sz w:val="22"/>
          <w:szCs w:val="22"/>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C41B23">
        <w:rPr>
          <w:rStyle w:val="11"/>
          <w:rFonts w:ascii="Times New Roman" w:hAnsi="Times New Roman" w:cs="Times New Roman"/>
          <w:color w:val="000000" w:themeColor="text1"/>
          <w:sz w:val="22"/>
          <w:szCs w:val="22"/>
        </w:rPr>
        <w:softHyphen/>
        <w:t>стей различных категорий обучающихся с трудностями в об</w:t>
      </w:r>
      <w:r w:rsidRPr="00C41B23">
        <w:rPr>
          <w:rStyle w:val="11"/>
          <w:rFonts w:ascii="Times New Roman" w:hAnsi="Times New Roman" w:cs="Times New Roman"/>
          <w:color w:val="000000" w:themeColor="text1"/>
          <w:sz w:val="22"/>
          <w:szCs w:val="22"/>
        </w:rPr>
        <w:softHyphen/>
        <w:t>учении и социализации.</w:t>
      </w:r>
    </w:p>
    <w:p w:rsidR="006D6D38" w:rsidRPr="00C41B23" w:rsidRDefault="006D6D38" w:rsidP="006D6D38">
      <w:pPr>
        <w:pStyle w:val="Heading2"/>
        <w:spacing w:line="240" w:lineRule="auto"/>
        <w:ind w:left="0"/>
        <w:jc w:val="left"/>
        <w:rPr>
          <w:b w:val="0"/>
          <w:sz w:val="22"/>
          <w:szCs w:val="22"/>
        </w:rPr>
      </w:pPr>
      <w:r w:rsidRPr="00C41B23">
        <w:rPr>
          <w:sz w:val="22"/>
          <w:szCs w:val="22"/>
        </w:rPr>
        <w:t xml:space="preserve">Цель </w:t>
      </w:r>
      <w:r w:rsidRPr="00C41B23">
        <w:rPr>
          <w:b w:val="0"/>
          <w:i/>
          <w:sz w:val="22"/>
          <w:szCs w:val="22"/>
        </w:rPr>
        <w:t>информационно</w:t>
      </w:r>
      <w:r w:rsidRPr="00C41B23">
        <w:rPr>
          <w:b w:val="0"/>
          <w:i/>
          <w:spacing w:val="-3"/>
          <w:sz w:val="22"/>
          <w:szCs w:val="22"/>
        </w:rPr>
        <w:t xml:space="preserve"> </w:t>
      </w:r>
      <w:r w:rsidRPr="00C41B23">
        <w:rPr>
          <w:b w:val="0"/>
          <w:i/>
          <w:sz w:val="22"/>
          <w:szCs w:val="22"/>
        </w:rPr>
        <w:t>–</w:t>
      </w:r>
      <w:r w:rsidRPr="00C41B23">
        <w:rPr>
          <w:b w:val="0"/>
          <w:i/>
          <w:spacing w:val="-5"/>
          <w:sz w:val="22"/>
          <w:szCs w:val="22"/>
        </w:rPr>
        <w:t xml:space="preserve"> </w:t>
      </w:r>
      <w:r w:rsidRPr="00C41B23">
        <w:rPr>
          <w:b w:val="0"/>
          <w:i/>
          <w:sz w:val="22"/>
          <w:szCs w:val="22"/>
        </w:rPr>
        <w:t>просветительской</w:t>
      </w:r>
      <w:r w:rsidRPr="00C41B23">
        <w:rPr>
          <w:b w:val="0"/>
          <w:i/>
          <w:spacing w:val="-3"/>
          <w:sz w:val="22"/>
          <w:szCs w:val="22"/>
        </w:rPr>
        <w:t xml:space="preserve"> </w:t>
      </w:r>
      <w:r w:rsidRPr="00C41B23">
        <w:rPr>
          <w:b w:val="0"/>
          <w:i/>
          <w:spacing w:val="-2"/>
          <w:sz w:val="22"/>
          <w:szCs w:val="22"/>
        </w:rPr>
        <w:t>работы:</w:t>
      </w:r>
      <w:r w:rsidRPr="00C41B23">
        <w:rPr>
          <w:b w:val="0"/>
          <w:spacing w:val="-2"/>
          <w:sz w:val="22"/>
          <w:szCs w:val="22"/>
        </w:rPr>
        <w:t xml:space="preserve"> </w:t>
      </w:r>
      <w:r w:rsidRPr="00C41B23">
        <w:rPr>
          <w:b w:val="0"/>
          <w:sz w:val="22"/>
          <w:szCs w:val="22"/>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6D6D38" w:rsidRPr="00C41B23" w:rsidRDefault="006D6D38" w:rsidP="00F430C9">
      <w:pPr>
        <w:pStyle w:val="a3"/>
        <w:numPr>
          <w:ilvl w:val="0"/>
          <w:numId w:val="151"/>
        </w:numPr>
        <w:ind w:left="0"/>
        <w:jc w:val="left"/>
        <w:rPr>
          <w:sz w:val="22"/>
          <w:szCs w:val="22"/>
        </w:rPr>
      </w:pPr>
    </w:p>
    <w:tbl>
      <w:tblPr>
        <w:tblStyle w:val="TableNormal"/>
        <w:tblW w:w="9130"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830"/>
        <w:gridCol w:w="1964"/>
        <w:gridCol w:w="1930"/>
        <w:gridCol w:w="1455"/>
      </w:tblGrid>
      <w:tr w:rsidR="006D6D38" w:rsidRPr="00C41B23" w:rsidTr="003B2899">
        <w:trPr>
          <w:trHeight w:val="829"/>
        </w:trPr>
        <w:tc>
          <w:tcPr>
            <w:tcW w:w="1951" w:type="dxa"/>
          </w:tcPr>
          <w:p w:rsidR="006D6D38" w:rsidRPr="00C41B23" w:rsidRDefault="006D6D38" w:rsidP="00C950A2">
            <w:pPr>
              <w:pStyle w:val="TableParagraph"/>
              <w:ind w:firstLine="4"/>
              <w:rPr>
                <w:b/>
              </w:rPr>
            </w:pPr>
            <w:r w:rsidRPr="00C41B23">
              <w:rPr>
                <w:b/>
              </w:rPr>
              <w:t>Задачи</w:t>
            </w:r>
            <w:r w:rsidRPr="00C41B23">
              <w:rPr>
                <w:b/>
                <w:spacing w:val="-2"/>
              </w:rPr>
              <w:t xml:space="preserve"> </w:t>
            </w:r>
            <w:r w:rsidRPr="00C41B23">
              <w:rPr>
                <w:b/>
                <w:spacing w:val="-4"/>
              </w:rPr>
              <w:t>(на-</w:t>
            </w:r>
          </w:p>
          <w:p w:rsidR="006D6D38" w:rsidRPr="00C41B23" w:rsidRDefault="006D6D38" w:rsidP="00C950A2">
            <w:pPr>
              <w:pStyle w:val="TableParagraph"/>
              <w:ind w:firstLine="108"/>
              <w:rPr>
                <w:b/>
              </w:rPr>
            </w:pPr>
            <w:r w:rsidRPr="00C41B23">
              <w:rPr>
                <w:b/>
                <w:spacing w:val="-2"/>
              </w:rPr>
              <w:t>правления) деятельности</w:t>
            </w:r>
          </w:p>
        </w:tc>
        <w:tc>
          <w:tcPr>
            <w:tcW w:w="1830" w:type="dxa"/>
          </w:tcPr>
          <w:p w:rsidR="006D6D38" w:rsidRPr="00C41B23" w:rsidRDefault="006D6D38" w:rsidP="00C950A2">
            <w:pPr>
              <w:pStyle w:val="TableParagraph"/>
              <w:ind w:right="95" w:hanging="137"/>
              <w:rPr>
                <w:b/>
              </w:rPr>
            </w:pPr>
            <w:r w:rsidRPr="00C41B23">
              <w:rPr>
                <w:b/>
                <w:spacing w:val="-2"/>
              </w:rPr>
              <w:t>Планируемые результаты</w:t>
            </w:r>
          </w:p>
        </w:tc>
        <w:tc>
          <w:tcPr>
            <w:tcW w:w="1964" w:type="dxa"/>
          </w:tcPr>
          <w:p w:rsidR="006D6D38" w:rsidRPr="00C41B23" w:rsidRDefault="006D6D38" w:rsidP="00C950A2">
            <w:pPr>
              <w:pStyle w:val="TableParagraph"/>
              <w:ind w:hanging="56"/>
              <w:rPr>
                <w:b/>
                <w:lang w:val="ru-RU"/>
              </w:rPr>
            </w:pPr>
            <w:r w:rsidRPr="00C41B23">
              <w:rPr>
                <w:b/>
                <w:lang w:val="ru-RU"/>
              </w:rPr>
              <w:t xml:space="preserve">Виды и </w:t>
            </w:r>
            <w:r w:rsidRPr="00C41B23">
              <w:rPr>
                <w:b/>
                <w:spacing w:val="-2"/>
                <w:lang w:val="ru-RU"/>
              </w:rPr>
              <w:t>формы</w:t>
            </w:r>
          </w:p>
          <w:p w:rsidR="006D6D38" w:rsidRPr="00C41B23" w:rsidRDefault="006D6D38" w:rsidP="00C950A2">
            <w:pPr>
              <w:pStyle w:val="TableParagraph"/>
              <w:ind w:hanging="10"/>
              <w:rPr>
                <w:b/>
                <w:lang w:val="ru-RU"/>
              </w:rPr>
            </w:pPr>
            <w:r w:rsidRPr="00C41B23">
              <w:rPr>
                <w:b/>
                <w:spacing w:val="-2"/>
                <w:lang w:val="ru-RU"/>
              </w:rPr>
              <w:t>деятельности, мероприятия.</w:t>
            </w:r>
          </w:p>
        </w:tc>
        <w:tc>
          <w:tcPr>
            <w:tcW w:w="1930" w:type="dxa"/>
          </w:tcPr>
          <w:p w:rsidR="006D6D38" w:rsidRPr="00C41B23" w:rsidRDefault="006D6D38" w:rsidP="00C950A2">
            <w:pPr>
              <w:pStyle w:val="TableParagraph"/>
              <w:ind w:firstLine="506"/>
              <w:rPr>
                <w:b/>
                <w:lang w:val="ru-RU"/>
              </w:rPr>
            </w:pPr>
            <w:r w:rsidRPr="00C41B23">
              <w:rPr>
                <w:b/>
                <w:spacing w:val="-2"/>
                <w:lang w:val="ru-RU"/>
              </w:rPr>
              <w:t>Сроки</w:t>
            </w:r>
          </w:p>
          <w:p w:rsidR="006D6D38" w:rsidRPr="00C41B23" w:rsidRDefault="006D6D38" w:rsidP="00C950A2">
            <w:pPr>
              <w:pStyle w:val="TableParagraph"/>
              <w:ind w:right="91" w:hanging="36"/>
              <w:rPr>
                <w:b/>
                <w:lang w:val="ru-RU"/>
              </w:rPr>
            </w:pPr>
            <w:r w:rsidRPr="00C41B23">
              <w:rPr>
                <w:b/>
                <w:spacing w:val="-2"/>
                <w:lang w:val="ru-RU"/>
              </w:rPr>
              <w:t xml:space="preserve">(периодичность </w:t>
            </w:r>
            <w:r w:rsidRPr="00C41B23">
              <w:rPr>
                <w:b/>
                <w:lang w:val="ru-RU"/>
              </w:rPr>
              <w:t>в</w:t>
            </w:r>
            <w:r w:rsidRPr="00C41B23">
              <w:rPr>
                <w:b/>
                <w:spacing w:val="-2"/>
                <w:lang w:val="ru-RU"/>
              </w:rPr>
              <w:t xml:space="preserve"> </w:t>
            </w:r>
            <w:r w:rsidRPr="00C41B23">
              <w:rPr>
                <w:b/>
                <w:lang w:val="ru-RU"/>
              </w:rPr>
              <w:t>течение</w:t>
            </w:r>
            <w:r w:rsidRPr="00C41B23">
              <w:rPr>
                <w:b/>
                <w:spacing w:val="-2"/>
                <w:lang w:val="ru-RU"/>
              </w:rPr>
              <w:t xml:space="preserve"> </w:t>
            </w:r>
            <w:r w:rsidRPr="00C41B23">
              <w:rPr>
                <w:b/>
                <w:spacing w:val="-4"/>
                <w:lang w:val="ru-RU"/>
              </w:rPr>
              <w:t>года)</w:t>
            </w:r>
          </w:p>
        </w:tc>
        <w:tc>
          <w:tcPr>
            <w:tcW w:w="1455" w:type="dxa"/>
          </w:tcPr>
          <w:p w:rsidR="006D6D38" w:rsidRPr="00C41B23" w:rsidRDefault="006D6D38" w:rsidP="00C950A2">
            <w:pPr>
              <w:pStyle w:val="TableParagraph"/>
              <w:rPr>
                <w:lang w:val="ru-RU"/>
              </w:rPr>
            </w:pPr>
          </w:p>
          <w:p w:rsidR="006D6D38" w:rsidRPr="00C41B23" w:rsidRDefault="006D6D38" w:rsidP="00C950A2">
            <w:pPr>
              <w:pStyle w:val="TableParagraph"/>
              <w:rPr>
                <w:b/>
              </w:rPr>
            </w:pPr>
            <w:r w:rsidRPr="00C41B23">
              <w:rPr>
                <w:b/>
                <w:spacing w:val="-2"/>
              </w:rPr>
              <w:t>Ответственные</w:t>
            </w:r>
          </w:p>
        </w:tc>
      </w:tr>
      <w:tr w:rsidR="006D6D38" w:rsidRPr="00C41B23" w:rsidTr="003B2899">
        <w:trPr>
          <w:trHeight w:val="2214"/>
        </w:trPr>
        <w:tc>
          <w:tcPr>
            <w:tcW w:w="1951" w:type="dxa"/>
          </w:tcPr>
          <w:p w:rsidR="006D6D38" w:rsidRPr="00C41B23" w:rsidRDefault="006D6D38" w:rsidP="00C950A2">
            <w:pPr>
              <w:pStyle w:val="TableParagraph"/>
              <w:ind w:right="94"/>
              <w:jc w:val="both"/>
              <w:rPr>
                <w:lang w:val="ru-RU"/>
              </w:rPr>
            </w:pPr>
            <w:r w:rsidRPr="00C41B23">
              <w:rPr>
                <w:spacing w:val="-2"/>
                <w:lang w:val="ru-RU"/>
              </w:rPr>
              <w:t xml:space="preserve">Информирование </w:t>
            </w:r>
            <w:r w:rsidRPr="00C41B23">
              <w:rPr>
                <w:lang w:val="ru-RU"/>
              </w:rPr>
              <w:t>родителей (за- конных предста- вителей) по со- циальным, пра- вовым</w:t>
            </w:r>
            <w:r w:rsidRPr="00C41B23">
              <w:rPr>
                <w:spacing w:val="65"/>
                <w:w w:val="150"/>
                <w:lang w:val="ru-RU"/>
              </w:rPr>
              <w:t xml:space="preserve"> </w:t>
            </w:r>
            <w:r w:rsidRPr="00C41B23">
              <w:rPr>
                <w:lang w:val="ru-RU"/>
              </w:rPr>
              <w:t>и</w:t>
            </w:r>
            <w:r w:rsidRPr="00C41B23">
              <w:rPr>
                <w:spacing w:val="68"/>
                <w:w w:val="150"/>
                <w:lang w:val="ru-RU"/>
              </w:rPr>
              <w:t xml:space="preserve"> </w:t>
            </w:r>
            <w:r w:rsidRPr="00C41B23">
              <w:rPr>
                <w:spacing w:val="-2"/>
                <w:lang w:val="ru-RU"/>
              </w:rPr>
              <w:t>другим</w:t>
            </w:r>
          </w:p>
          <w:p w:rsidR="006D6D38" w:rsidRPr="00C41B23" w:rsidRDefault="006D6D38" w:rsidP="00C950A2">
            <w:pPr>
              <w:pStyle w:val="TableParagraph"/>
            </w:pPr>
            <w:r w:rsidRPr="00C41B23">
              <w:rPr>
                <w:spacing w:val="-2"/>
              </w:rPr>
              <w:t>вопросам.</w:t>
            </w:r>
          </w:p>
        </w:tc>
        <w:tc>
          <w:tcPr>
            <w:tcW w:w="1830" w:type="dxa"/>
          </w:tcPr>
          <w:p w:rsidR="006D6D38" w:rsidRPr="00C41B23" w:rsidRDefault="006D6D38" w:rsidP="00C950A2">
            <w:pPr>
              <w:pStyle w:val="TableParagraph"/>
              <w:tabs>
                <w:tab w:val="left" w:pos="858"/>
              </w:tabs>
              <w:ind w:right="95"/>
              <w:rPr>
                <w:lang w:val="ru-RU"/>
              </w:rPr>
            </w:pPr>
            <w:r w:rsidRPr="00C41B23">
              <w:rPr>
                <w:spacing w:val="-2"/>
                <w:lang w:val="ru-RU"/>
              </w:rPr>
              <w:t xml:space="preserve">Организация </w:t>
            </w:r>
            <w:r w:rsidRPr="00C41B23">
              <w:rPr>
                <w:lang w:val="ru-RU"/>
              </w:rPr>
              <w:t>работы</w:t>
            </w:r>
            <w:r w:rsidRPr="00C41B23">
              <w:rPr>
                <w:spacing w:val="77"/>
                <w:lang w:val="ru-RU"/>
              </w:rPr>
              <w:t xml:space="preserve"> </w:t>
            </w:r>
            <w:r w:rsidRPr="00C41B23">
              <w:rPr>
                <w:lang w:val="ru-RU"/>
              </w:rPr>
              <w:t>семина- ров,</w:t>
            </w:r>
            <w:r w:rsidRPr="00C41B23">
              <w:rPr>
                <w:spacing w:val="80"/>
                <w:lang w:val="ru-RU"/>
              </w:rPr>
              <w:t xml:space="preserve"> </w:t>
            </w:r>
            <w:r w:rsidRPr="00C41B23">
              <w:rPr>
                <w:lang w:val="ru-RU"/>
              </w:rPr>
              <w:t xml:space="preserve">тренингов, </w:t>
            </w:r>
            <w:r w:rsidRPr="00C41B23">
              <w:rPr>
                <w:spacing w:val="-6"/>
                <w:lang w:val="ru-RU"/>
              </w:rPr>
              <w:t>по</w:t>
            </w:r>
            <w:r w:rsidRPr="00C41B23">
              <w:rPr>
                <w:lang w:val="ru-RU"/>
              </w:rPr>
              <w:tab/>
            </w:r>
            <w:r w:rsidRPr="00C41B23">
              <w:rPr>
                <w:spacing w:val="-2"/>
                <w:lang w:val="ru-RU"/>
              </w:rPr>
              <w:t>вопросам инклюзивного образования</w:t>
            </w:r>
          </w:p>
        </w:tc>
        <w:tc>
          <w:tcPr>
            <w:tcW w:w="1964" w:type="dxa"/>
          </w:tcPr>
          <w:p w:rsidR="006D6D38" w:rsidRPr="00C41B23" w:rsidRDefault="006D6D38" w:rsidP="00C950A2">
            <w:pPr>
              <w:pStyle w:val="TableParagraph"/>
            </w:pPr>
            <w:r w:rsidRPr="00C41B23">
              <w:rPr>
                <w:spacing w:val="-2"/>
              </w:rPr>
              <w:t>Информационные мероприятия</w:t>
            </w:r>
          </w:p>
        </w:tc>
        <w:tc>
          <w:tcPr>
            <w:tcW w:w="1930" w:type="dxa"/>
          </w:tcPr>
          <w:p w:rsidR="006D6D38" w:rsidRPr="00C41B23" w:rsidRDefault="006D6D38" w:rsidP="00C950A2">
            <w:pPr>
              <w:pStyle w:val="TableParagraph"/>
              <w:tabs>
                <w:tab w:val="left" w:pos="728"/>
              </w:tabs>
              <w:ind w:right="91"/>
            </w:pPr>
            <w:r w:rsidRPr="00C41B23">
              <w:rPr>
                <w:spacing w:val="-6"/>
              </w:rPr>
              <w:t>По</w:t>
            </w:r>
            <w:r w:rsidRPr="00C41B23">
              <w:tab/>
            </w:r>
            <w:r w:rsidRPr="00C41B23">
              <w:rPr>
                <w:spacing w:val="-2"/>
              </w:rPr>
              <w:t>отдельному плану-графику</w:t>
            </w:r>
          </w:p>
        </w:tc>
        <w:tc>
          <w:tcPr>
            <w:tcW w:w="1455" w:type="dxa"/>
          </w:tcPr>
          <w:p w:rsidR="006D6D38" w:rsidRPr="00C41B23" w:rsidRDefault="006D6D38" w:rsidP="00C950A2">
            <w:pPr>
              <w:pStyle w:val="TableParagraph"/>
              <w:rPr>
                <w:lang w:val="ru-RU"/>
              </w:rPr>
            </w:pPr>
            <w:r w:rsidRPr="00C41B23">
              <w:rPr>
                <w:spacing w:val="-2"/>
                <w:lang w:val="ru-RU"/>
              </w:rPr>
              <w:t>Специалисты</w:t>
            </w:r>
          </w:p>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психо- </w:t>
            </w:r>
            <w:r w:rsidRPr="00C41B23">
              <w:rPr>
                <w:spacing w:val="-4"/>
                <w:lang w:val="ru-RU"/>
              </w:rPr>
              <w:t>лог</w:t>
            </w:r>
          </w:p>
          <w:p w:rsidR="006D6D38" w:rsidRPr="00C41B23" w:rsidRDefault="006D6D38" w:rsidP="00C950A2">
            <w:pPr>
              <w:pStyle w:val="TableParagraph"/>
              <w:tabs>
                <w:tab w:val="left" w:pos="1670"/>
              </w:tabs>
              <w:ind w:right="94"/>
              <w:rPr>
                <w:lang w:val="ru-RU"/>
              </w:rPr>
            </w:pPr>
            <w:r w:rsidRPr="00C41B23">
              <w:rPr>
                <w:spacing w:val="-2"/>
                <w:lang w:val="ru-RU"/>
              </w:rPr>
              <w:t>Социальный</w:t>
            </w:r>
            <w:r w:rsidRPr="00C41B23">
              <w:rPr>
                <w:lang w:val="ru-RU"/>
              </w:rPr>
              <w:tab/>
            </w:r>
            <w:r w:rsidRPr="00C41B23">
              <w:rPr>
                <w:spacing w:val="-4"/>
                <w:lang w:val="ru-RU"/>
              </w:rPr>
              <w:t xml:space="preserve">пе- </w:t>
            </w:r>
            <w:r w:rsidRPr="00C41B23">
              <w:rPr>
                <w:spacing w:val="-2"/>
                <w:lang w:val="ru-RU"/>
              </w:rPr>
              <w:t>дагог</w:t>
            </w:r>
          </w:p>
          <w:p w:rsidR="006D6D38" w:rsidRPr="00C41B23" w:rsidRDefault="006D6D38" w:rsidP="00C950A2">
            <w:pPr>
              <w:pStyle w:val="TableParagraph"/>
              <w:tabs>
                <w:tab w:val="left" w:pos="1656"/>
              </w:tabs>
              <w:ind w:right="89"/>
              <w:rPr>
                <w:lang w:val="ru-RU"/>
              </w:rPr>
            </w:pPr>
            <w:r w:rsidRPr="00C41B23">
              <w:rPr>
                <w:spacing w:val="-2"/>
                <w:lang w:val="ru-RU"/>
              </w:rPr>
              <w:t>Заместитель</w:t>
            </w:r>
            <w:r w:rsidRPr="00C41B23">
              <w:rPr>
                <w:lang w:val="ru-RU"/>
              </w:rPr>
              <w:tab/>
            </w:r>
            <w:r w:rsidRPr="00C41B23">
              <w:rPr>
                <w:spacing w:val="-4"/>
                <w:lang w:val="ru-RU"/>
              </w:rPr>
              <w:t xml:space="preserve">ди- </w:t>
            </w:r>
            <w:r w:rsidRPr="00C41B23">
              <w:rPr>
                <w:lang w:val="ru-RU"/>
              </w:rPr>
              <w:t>ректора по УВР</w:t>
            </w:r>
          </w:p>
        </w:tc>
      </w:tr>
      <w:tr w:rsidR="006D6D38" w:rsidRPr="00C41B23" w:rsidTr="003B2899">
        <w:trPr>
          <w:trHeight w:val="2493"/>
        </w:trPr>
        <w:tc>
          <w:tcPr>
            <w:tcW w:w="1951" w:type="dxa"/>
          </w:tcPr>
          <w:p w:rsidR="006D6D38" w:rsidRPr="00C41B23" w:rsidRDefault="006D6D38" w:rsidP="00C950A2">
            <w:pPr>
              <w:pStyle w:val="TableParagraph"/>
              <w:rPr>
                <w:lang w:val="ru-RU"/>
              </w:rPr>
            </w:pPr>
            <w:r w:rsidRPr="00C41B23">
              <w:rPr>
                <w:spacing w:val="-2"/>
                <w:lang w:val="ru-RU"/>
              </w:rPr>
              <w:lastRenderedPageBreak/>
              <w:t>Психолого- педагогическое</w:t>
            </w:r>
          </w:p>
          <w:p w:rsidR="006D6D38" w:rsidRPr="00C41B23" w:rsidRDefault="006D6D38" w:rsidP="00C950A2">
            <w:pPr>
              <w:pStyle w:val="TableParagraph"/>
              <w:ind w:right="94"/>
              <w:jc w:val="both"/>
              <w:rPr>
                <w:lang w:val="ru-RU"/>
              </w:rPr>
            </w:pPr>
            <w:r w:rsidRPr="00C41B23">
              <w:rPr>
                <w:lang w:val="ru-RU"/>
              </w:rPr>
              <w:t>просвещение пе- дагогических ра- ботников по во- просам развития, обучения и вос- питания данной категории детей.</w:t>
            </w:r>
          </w:p>
        </w:tc>
        <w:tc>
          <w:tcPr>
            <w:tcW w:w="1830" w:type="dxa"/>
          </w:tcPr>
          <w:p w:rsidR="006D6D38" w:rsidRPr="00C41B23" w:rsidRDefault="006D6D38" w:rsidP="00C950A2">
            <w:pPr>
              <w:pStyle w:val="TableParagraph"/>
              <w:tabs>
                <w:tab w:val="left" w:pos="1369"/>
                <w:tab w:val="left" w:pos="1502"/>
              </w:tabs>
              <w:ind w:right="92"/>
              <w:rPr>
                <w:lang w:val="ru-RU"/>
              </w:rPr>
            </w:pPr>
            <w:r w:rsidRPr="00C41B23">
              <w:rPr>
                <w:spacing w:val="-2"/>
                <w:lang w:val="ru-RU"/>
              </w:rPr>
              <w:t xml:space="preserve">Организация методических </w:t>
            </w:r>
            <w:r w:rsidRPr="00C41B23">
              <w:rPr>
                <w:lang w:val="ru-RU"/>
              </w:rPr>
              <w:t>мероприятий</w:t>
            </w:r>
            <w:r w:rsidRPr="00C41B23">
              <w:rPr>
                <w:spacing w:val="27"/>
                <w:lang w:val="ru-RU"/>
              </w:rPr>
              <w:t xml:space="preserve"> </w:t>
            </w:r>
            <w:r w:rsidRPr="00C41B23">
              <w:rPr>
                <w:lang w:val="ru-RU"/>
              </w:rPr>
              <w:t xml:space="preserve">по </w:t>
            </w:r>
            <w:r w:rsidRPr="00C41B23">
              <w:rPr>
                <w:spacing w:val="-2"/>
                <w:lang w:val="ru-RU"/>
              </w:rPr>
              <w:t>вопросам</w:t>
            </w:r>
            <w:r w:rsidRPr="00C41B23">
              <w:rPr>
                <w:lang w:val="ru-RU"/>
              </w:rPr>
              <w:tab/>
            </w:r>
            <w:r w:rsidRPr="00C41B23">
              <w:rPr>
                <w:spacing w:val="-4"/>
                <w:lang w:val="ru-RU"/>
              </w:rPr>
              <w:t xml:space="preserve">инк- </w:t>
            </w:r>
            <w:r w:rsidRPr="00C41B23">
              <w:rPr>
                <w:spacing w:val="-2"/>
                <w:lang w:val="ru-RU"/>
              </w:rPr>
              <w:t>люзивного</w:t>
            </w:r>
            <w:r w:rsidRPr="00C41B23">
              <w:rPr>
                <w:lang w:val="ru-RU"/>
              </w:rPr>
              <w:tab/>
            </w:r>
            <w:r w:rsidRPr="00C41B23">
              <w:rPr>
                <w:lang w:val="ru-RU"/>
              </w:rPr>
              <w:tab/>
            </w:r>
            <w:r w:rsidRPr="00C41B23">
              <w:rPr>
                <w:spacing w:val="-4"/>
                <w:lang w:val="ru-RU"/>
              </w:rPr>
              <w:t xml:space="preserve">об- </w:t>
            </w:r>
            <w:r w:rsidRPr="00C41B23">
              <w:rPr>
                <w:spacing w:val="-2"/>
                <w:lang w:val="ru-RU"/>
              </w:rPr>
              <w:t>разования</w:t>
            </w:r>
          </w:p>
        </w:tc>
        <w:tc>
          <w:tcPr>
            <w:tcW w:w="1964" w:type="dxa"/>
          </w:tcPr>
          <w:p w:rsidR="006D6D38" w:rsidRPr="00C41B23" w:rsidRDefault="006D6D38" w:rsidP="00C950A2">
            <w:pPr>
              <w:pStyle w:val="TableParagraph"/>
            </w:pPr>
            <w:r w:rsidRPr="00C41B23">
              <w:rPr>
                <w:spacing w:val="-2"/>
              </w:rPr>
              <w:t>Информационные мероприятия</w:t>
            </w:r>
          </w:p>
        </w:tc>
        <w:tc>
          <w:tcPr>
            <w:tcW w:w="1930" w:type="dxa"/>
          </w:tcPr>
          <w:p w:rsidR="006D6D38" w:rsidRPr="00C41B23" w:rsidRDefault="006D6D38" w:rsidP="00C950A2">
            <w:pPr>
              <w:pStyle w:val="TableParagraph"/>
              <w:ind w:right="91" w:firstLine="60"/>
            </w:pPr>
            <w:r w:rsidRPr="00C41B23">
              <w:t>По</w:t>
            </w:r>
            <w:r w:rsidRPr="00C41B23">
              <w:rPr>
                <w:spacing w:val="70"/>
              </w:rPr>
              <w:t xml:space="preserve"> </w:t>
            </w:r>
            <w:r w:rsidRPr="00C41B23">
              <w:t xml:space="preserve">отдельному </w:t>
            </w:r>
            <w:r w:rsidRPr="00C41B23">
              <w:rPr>
                <w:spacing w:val="-2"/>
              </w:rPr>
              <w:t>плану-графику</w:t>
            </w:r>
          </w:p>
        </w:tc>
        <w:tc>
          <w:tcPr>
            <w:tcW w:w="1455" w:type="dxa"/>
          </w:tcPr>
          <w:p w:rsidR="006D6D38" w:rsidRPr="00C41B23" w:rsidRDefault="006D6D38" w:rsidP="00C950A2">
            <w:pPr>
              <w:pStyle w:val="TableParagraph"/>
              <w:rPr>
                <w:lang w:val="ru-RU"/>
              </w:rPr>
            </w:pPr>
            <w:r w:rsidRPr="00C41B23">
              <w:rPr>
                <w:spacing w:val="-2"/>
                <w:lang w:val="ru-RU"/>
              </w:rPr>
              <w:t>Специалисты</w:t>
            </w:r>
          </w:p>
          <w:p w:rsidR="006D6D38" w:rsidRPr="00C41B23" w:rsidRDefault="006D6D38" w:rsidP="00C950A2">
            <w:pPr>
              <w:pStyle w:val="TableParagraph"/>
              <w:rPr>
                <w:lang w:val="ru-RU"/>
              </w:rPr>
            </w:pPr>
            <w:r w:rsidRPr="00C41B23">
              <w:rPr>
                <w:lang w:val="ru-RU"/>
              </w:rPr>
              <w:t>Педагог</w:t>
            </w:r>
            <w:r w:rsidRPr="00C41B23">
              <w:rPr>
                <w:spacing w:val="40"/>
                <w:lang w:val="ru-RU"/>
              </w:rPr>
              <w:t xml:space="preserve"> </w:t>
            </w:r>
            <w:r w:rsidRPr="00C41B23">
              <w:rPr>
                <w:lang w:val="ru-RU"/>
              </w:rPr>
              <w:t>–</w:t>
            </w:r>
            <w:r w:rsidRPr="00C41B23">
              <w:rPr>
                <w:spacing w:val="40"/>
                <w:lang w:val="ru-RU"/>
              </w:rPr>
              <w:t xml:space="preserve"> </w:t>
            </w:r>
            <w:r w:rsidRPr="00C41B23">
              <w:rPr>
                <w:lang w:val="ru-RU"/>
              </w:rPr>
              <w:t xml:space="preserve">психо- </w:t>
            </w:r>
            <w:r w:rsidRPr="00C41B23">
              <w:rPr>
                <w:spacing w:val="-4"/>
                <w:lang w:val="ru-RU"/>
              </w:rPr>
              <w:t>лог</w:t>
            </w:r>
          </w:p>
          <w:p w:rsidR="006D6D38" w:rsidRPr="00C41B23" w:rsidRDefault="006D6D38" w:rsidP="00C950A2">
            <w:pPr>
              <w:pStyle w:val="TableParagraph"/>
              <w:tabs>
                <w:tab w:val="left" w:pos="1670"/>
              </w:tabs>
              <w:ind w:right="94"/>
              <w:rPr>
                <w:lang w:val="ru-RU"/>
              </w:rPr>
            </w:pPr>
            <w:r w:rsidRPr="00C41B23">
              <w:rPr>
                <w:spacing w:val="-2"/>
                <w:lang w:val="ru-RU"/>
              </w:rPr>
              <w:t>Социальный</w:t>
            </w:r>
            <w:r w:rsidRPr="00C41B23">
              <w:rPr>
                <w:lang w:val="ru-RU"/>
              </w:rPr>
              <w:tab/>
            </w:r>
            <w:r w:rsidRPr="00C41B23">
              <w:rPr>
                <w:spacing w:val="-4"/>
                <w:lang w:val="ru-RU"/>
              </w:rPr>
              <w:t xml:space="preserve">пе- </w:t>
            </w:r>
            <w:r w:rsidRPr="00C41B23">
              <w:rPr>
                <w:spacing w:val="-2"/>
                <w:lang w:val="ru-RU"/>
              </w:rPr>
              <w:t>дагог</w:t>
            </w:r>
          </w:p>
          <w:p w:rsidR="006D6D38" w:rsidRPr="00C41B23" w:rsidRDefault="006D6D38" w:rsidP="00C950A2">
            <w:pPr>
              <w:pStyle w:val="TableParagraph"/>
              <w:tabs>
                <w:tab w:val="left" w:pos="1656"/>
              </w:tabs>
              <w:ind w:right="89"/>
              <w:rPr>
                <w:lang w:val="ru-RU"/>
              </w:rPr>
            </w:pPr>
            <w:r w:rsidRPr="00C41B23">
              <w:rPr>
                <w:spacing w:val="-2"/>
                <w:lang w:val="ru-RU"/>
              </w:rPr>
              <w:t>Заместитель</w:t>
            </w:r>
            <w:r w:rsidRPr="00C41B23">
              <w:rPr>
                <w:lang w:val="ru-RU"/>
              </w:rPr>
              <w:tab/>
            </w:r>
            <w:r w:rsidRPr="00C41B23">
              <w:rPr>
                <w:spacing w:val="-4"/>
                <w:lang w:val="ru-RU"/>
              </w:rPr>
              <w:t xml:space="preserve">ди- </w:t>
            </w:r>
            <w:r w:rsidRPr="00C41B23">
              <w:rPr>
                <w:lang w:val="ru-RU"/>
              </w:rPr>
              <w:t>ректора</w:t>
            </w:r>
            <w:r w:rsidRPr="00C41B23">
              <w:rPr>
                <w:spacing w:val="40"/>
                <w:lang w:val="ru-RU"/>
              </w:rPr>
              <w:t xml:space="preserve"> </w:t>
            </w:r>
            <w:r w:rsidRPr="00C41B23">
              <w:rPr>
                <w:lang w:val="ru-RU"/>
              </w:rPr>
              <w:t>по УВР</w:t>
            </w:r>
          </w:p>
        </w:tc>
      </w:tr>
    </w:tbl>
    <w:p w:rsidR="006D6D38" w:rsidRPr="00C41B23" w:rsidRDefault="006D6D38" w:rsidP="006D6D38">
      <w:pPr>
        <w:pStyle w:val="a3"/>
        <w:tabs>
          <w:tab w:val="left" w:pos="207"/>
        </w:tabs>
        <w:autoSpaceDE/>
        <w:autoSpaceDN/>
        <w:ind w:left="0"/>
        <w:rPr>
          <w:rStyle w:val="11"/>
          <w:rFonts w:ascii="Times New Roman" w:hAnsi="Times New Roman" w:cs="Times New Roman"/>
          <w:color w:val="000000" w:themeColor="text1"/>
          <w:sz w:val="22"/>
          <w:szCs w:val="22"/>
        </w:rPr>
      </w:pPr>
    </w:p>
    <w:p w:rsidR="006D6D38" w:rsidRPr="00C41B23" w:rsidRDefault="006D6D38" w:rsidP="006D6D38">
      <w:pPr>
        <w:pStyle w:val="a3"/>
        <w:tabs>
          <w:tab w:val="left" w:pos="207"/>
        </w:tabs>
        <w:autoSpaceDE/>
        <w:autoSpaceDN/>
        <w:ind w:left="0"/>
        <w:rPr>
          <w:b/>
          <w:color w:val="000000" w:themeColor="text1"/>
          <w:sz w:val="22"/>
          <w:szCs w:val="22"/>
        </w:rPr>
      </w:pPr>
    </w:p>
    <w:p w:rsidR="006D6D38" w:rsidRPr="00C41B23" w:rsidRDefault="006D6D38" w:rsidP="00F430C9">
      <w:pPr>
        <w:pStyle w:val="32"/>
        <w:keepNext/>
        <w:keepLines/>
        <w:numPr>
          <w:ilvl w:val="0"/>
          <w:numId w:val="153"/>
        </w:numPr>
        <w:tabs>
          <w:tab w:val="left" w:pos="654"/>
        </w:tabs>
        <w:spacing w:after="0" w:line="240" w:lineRule="auto"/>
        <w:jc w:val="both"/>
        <w:rPr>
          <w:rStyle w:val="31"/>
          <w:rFonts w:ascii="Times New Roman" w:hAnsi="Times New Roman" w:cs="Times New Roman"/>
          <w:color w:val="000000" w:themeColor="text1"/>
          <w:sz w:val="22"/>
          <w:szCs w:val="22"/>
        </w:rPr>
      </w:pPr>
      <w:bookmarkStart w:id="3366" w:name="bookmark5918"/>
      <w:bookmarkStart w:id="3367" w:name="bookmark5916"/>
      <w:bookmarkStart w:id="3368" w:name="bookmark5917"/>
      <w:bookmarkStart w:id="3369" w:name="bookmark5919"/>
      <w:bookmarkEnd w:id="3366"/>
      <w:r w:rsidRPr="00C41B23">
        <w:rPr>
          <w:rStyle w:val="31"/>
          <w:rFonts w:ascii="Times New Roman" w:hAnsi="Times New Roman" w:cs="Times New Roman"/>
          <w:b/>
          <w:color w:val="000000" w:themeColor="text1"/>
          <w:sz w:val="22"/>
          <w:szCs w:val="22"/>
        </w:rPr>
        <w:t>Механизмы реализации программы</w:t>
      </w:r>
      <w:bookmarkEnd w:id="3367"/>
      <w:bookmarkEnd w:id="3368"/>
      <w:bookmarkEnd w:id="3369"/>
    </w:p>
    <w:p w:rsidR="003B2899" w:rsidRPr="00C41B23" w:rsidRDefault="003B2899" w:rsidP="003B2899">
      <w:pPr>
        <w:pStyle w:val="32"/>
        <w:keepNext/>
        <w:keepLines/>
        <w:tabs>
          <w:tab w:val="left" w:pos="654"/>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C0AD5">
      <w:pPr>
        <w:pStyle w:val="a3"/>
        <w:ind w:left="0" w:firstLine="426"/>
        <w:rPr>
          <w:sz w:val="22"/>
          <w:szCs w:val="22"/>
        </w:rPr>
      </w:pPr>
      <w:r w:rsidRPr="00C41B23">
        <w:rPr>
          <w:sz w:val="22"/>
          <w:szCs w:val="22"/>
        </w:rP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6D6D38" w:rsidRPr="00C41B23" w:rsidRDefault="006D6D38" w:rsidP="006C0AD5">
      <w:pPr>
        <w:pStyle w:val="a3"/>
        <w:ind w:left="0" w:firstLine="426"/>
        <w:rPr>
          <w:sz w:val="22"/>
          <w:szCs w:val="22"/>
        </w:rPr>
      </w:pPr>
      <w:r w:rsidRPr="00C41B23">
        <w:rPr>
          <w:sz w:val="22"/>
          <w:szCs w:val="22"/>
        </w:rPr>
        <w:t>Такое взаимодействие включает:</w:t>
      </w:r>
    </w:p>
    <w:p w:rsidR="006D6D38" w:rsidRPr="00C41B23" w:rsidRDefault="006D6D38" w:rsidP="006C0AD5">
      <w:pPr>
        <w:pStyle w:val="a3"/>
        <w:ind w:left="0" w:firstLine="426"/>
        <w:rPr>
          <w:sz w:val="22"/>
          <w:szCs w:val="22"/>
        </w:rPr>
      </w:pPr>
      <w:r w:rsidRPr="00C41B23">
        <w:rPr>
          <w:sz w:val="22"/>
          <w:szCs w:val="22"/>
        </w:rPr>
        <w:t xml:space="preserve"> • комплексность в определении и решении проблем ребенка, предоставлении ему квалифицированной помощи специалистов разного профиля; </w:t>
      </w:r>
    </w:p>
    <w:p w:rsidR="006D6D38" w:rsidRPr="00C41B23" w:rsidRDefault="006D6D38" w:rsidP="006C0AD5">
      <w:pPr>
        <w:pStyle w:val="a3"/>
        <w:ind w:left="0" w:firstLine="426"/>
        <w:rPr>
          <w:sz w:val="22"/>
          <w:szCs w:val="22"/>
        </w:rPr>
      </w:pPr>
      <w:r w:rsidRPr="00C41B23">
        <w:rPr>
          <w:sz w:val="22"/>
          <w:szCs w:val="22"/>
        </w:rPr>
        <w:t xml:space="preserve">• многоаспектный анализ личностного и познавательного развития ребенка; </w:t>
      </w:r>
    </w:p>
    <w:p w:rsidR="006D6D38" w:rsidRPr="00C41B23" w:rsidRDefault="006D6D38" w:rsidP="006C0AD5">
      <w:pPr>
        <w:pStyle w:val="a3"/>
        <w:ind w:left="0" w:firstLine="426"/>
        <w:rPr>
          <w:sz w:val="22"/>
          <w:szCs w:val="22"/>
        </w:rPr>
      </w:pPr>
      <w:r w:rsidRPr="00C41B23">
        <w:rPr>
          <w:sz w:val="22"/>
          <w:szCs w:val="22"/>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sz w:val="22"/>
          <w:szCs w:val="22"/>
        </w:rPr>
        <w:t xml:space="preserve"> Консолидация усилий разных специалистов в области психологии, педагогики, социальной работы позволит обеспечить систему комплексного психолого -педагогического сопровождения и эффективно решать проблемы ребенка. </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Одним из условий комплексного сопровождения и поддерж</w:t>
      </w:r>
      <w:r w:rsidRPr="00C41B23">
        <w:rPr>
          <w:rStyle w:val="11"/>
          <w:rFonts w:ascii="Times New Roman" w:hAnsi="Times New Roman" w:cs="Times New Roman"/>
          <w:color w:val="000000" w:themeColor="text1"/>
          <w:sz w:val="22"/>
          <w:szCs w:val="22"/>
        </w:rPr>
        <w:softHyphen/>
        <w:t>ки обучающихся является тесное взаимодействие специалистов при участии педагогов образовательной организации и родителей (законных представите</w:t>
      </w:r>
      <w:r w:rsidRPr="00C41B23">
        <w:rPr>
          <w:rStyle w:val="11"/>
          <w:rFonts w:ascii="Times New Roman" w:hAnsi="Times New Roman" w:cs="Times New Roman"/>
          <w:color w:val="000000" w:themeColor="text1"/>
          <w:sz w:val="22"/>
          <w:szCs w:val="22"/>
        </w:rPr>
        <w:softHyphen/>
        <w:t>лей).</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Взаимодействие специалистов общеобразовательной органи</w:t>
      </w:r>
      <w:r w:rsidRPr="00C41B23">
        <w:rPr>
          <w:rStyle w:val="11"/>
          <w:rFonts w:ascii="Times New Roman" w:hAnsi="Times New Roman" w:cs="Times New Roman"/>
          <w:color w:val="000000" w:themeColor="text1"/>
          <w:sz w:val="22"/>
          <w:szCs w:val="22"/>
        </w:rPr>
        <w:softHyphen/>
        <w:t>зации обеспечивает системное сопровождение обучающихся в образовательном про</w:t>
      </w:r>
      <w:r w:rsidRPr="00C41B23">
        <w:rPr>
          <w:rStyle w:val="11"/>
          <w:rFonts w:ascii="Times New Roman" w:hAnsi="Times New Roman" w:cs="Times New Roman"/>
          <w:color w:val="000000" w:themeColor="text1"/>
          <w:sz w:val="22"/>
          <w:szCs w:val="22"/>
        </w:rPr>
        <w:softHyphen/>
        <w:t>цессе.</w:t>
      </w:r>
    </w:p>
    <w:p w:rsidR="006D6D38" w:rsidRPr="00C41B23" w:rsidRDefault="006D6D38" w:rsidP="006C0AD5">
      <w:pPr>
        <w:pStyle w:val="a3"/>
        <w:ind w:left="0" w:firstLine="426"/>
        <w:rPr>
          <w:sz w:val="22"/>
          <w:szCs w:val="22"/>
        </w:rPr>
      </w:pPr>
      <w:r w:rsidRPr="00C41B23">
        <w:rPr>
          <w:rStyle w:val="11"/>
          <w:rFonts w:ascii="Times New Roman" w:hAnsi="Times New Roman" w:cs="Times New Roman"/>
          <w:color w:val="000000" w:themeColor="text1"/>
          <w:sz w:val="22"/>
          <w:szCs w:val="22"/>
        </w:rPr>
        <w:t xml:space="preserve"> Для реализации требований к ПКР, обозначенных во ФГОС ООО в МОУ Улейминской сош им. </w:t>
      </w:r>
      <w:r w:rsidRPr="00C41B23">
        <w:rPr>
          <w:rStyle w:val="11"/>
          <w:rFonts w:ascii="Times New Roman" w:hAnsi="Times New Roman" w:cs="Times New Roman"/>
          <w:color w:val="auto"/>
          <w:sz w:val="22"/>
          <w:szCs w:val="22"/>
        </w:rPr>
        <w:t>Героя Советского Союза Дерюгина А.В. создан</w:t>
      </w:r>
      <w:r w:rsidRPr="00C41B23">
        <w:rPr>
          <w:b/>
          <w:bCs/>
          <w:sz w:val="22"/>
          <w:szCs w:val="22"/>
        </w:rPr>
        <w:t xml:space="preserve"> Психолого-педагогического консилиум,</w:t>
      </w:r>
      <w:r w:rsidRPr="00C41B23">
        <w:rPr>
          <w:rStyle w:val="11"/>
          <w:rFonts w:ascii="Times New Roman" w:hAnsi="Times New Roman" w:cs="Times New Roman"/>
          <w:color w:val="auto"/>
          <w:sz w:val="22"/>
          <w:szCs w:val="22"/>
        </w:rPr>
        <w:t xml:space="preserve"> в который включены педагог-психолог, учитель-логопед, социаль</w:t>
      </w:r>
      <w:r w:rsidRPr="00C41B23">
        <w:rPr>
          <w:rStyle w:val="11"/>
          <w:rFonts w:ascii="Times New Roman" w:hAnsi="Times New Roman" w:cs="Times New Roman"/>
          <w:color w:val="auto"/>
          <w:sz w:val="22"/>
          <w:szCs w:val="22"/>
        </w:rPr>
        <w:softHyphen/>
        <w:t>ный педагог.</w:t>
      </w:r>
    </w:p>
    <w:p w:rsidR="006D6D38" w:rsidRPr="00C41B23" w:rsidRDefault="006D6D38" w:rsidP="006C0AD5">
      <w:pPr>
        <w:pStyle w:val="a3"/>
        <w:ind w:left="0" w:firstLine="426"/>
        <w:rPr>
          <w:color w:val="000000" w:themeColor="text1"/>
          <w:sz w:val="22"/>
          <w:szCs w:val="22"/>
        </w:rPr>
      </w:pPr>
      <w:r w:rsidRPr="00C41B23">
        <w:rPr>
          <w:b/>
          <w:bCs/>
          <w:color w:val="000000"/>
          <w:sz w:val="22"/>
          <w:szCs w:val="22"/>
        </w:rPr>
        <w:t xml:space="preserve">Психолого-педагогического консилиум </w:t>
      </w:r>
      <w:r w:rsidRPr="00C41B23">
        <w:rPr>
          <w:rStyle w:val="11"/>
          <w:rFonts w:ascii="Times New Roman" w:hAnsi="Times New Roman" w:cs="Times New Roman"/>
          <w:color w:val="000000" w:themeColor="text1"/>
          <w:sz w:val="22"/>
          <w:szCs w:val="22"/>
        </w:rPr>
        <w:t>предоставляет многопрофильную помощь обучающимся и их родителям (законным представителям) в решении вопро</w:t>
      </w:r>
      <w:r w:rsidRPr="00C41B23">
        <w:rPr>
          <w:rStyle w:val="11"/>
          <w:rFonts w:ascii="Times New Roman" w:hAnsi="Times New Roman" w:cs="Times New Roman"/>
          <w:color w:val="000000" w:themeColor="text1"/>
          <w:sz w:val="22"/>
          <w:szCs w:val="22"/>
        </w:rPr>
        <w:softHyphen/>
        <w:t>сов, связанных с адаптацией, обучением, воспитанием, разви</w:t>
      </w:r>
      <w:r w:rsidRPr="00C41B23">
        <w:rPr>
          <w:rStyle w:val="11"/>
          <w:rFonts w:ascii="Times New Roman" w:hAnsi="Times New Roman" w:cs="Times New Roman"/>
          <w:color w:val="000000" w:themeColor="text1"/>
          <w:sz w:val="22"/>
          <w:szCs w:val="22"/>
        </w:rPr>
        <w:softHyphen/>
        <w:t>тием, социализацией обучающихся с трудностями в обучении и социализации.</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C41B23">
        <w:rPr>
          <w:rStyle w:val="11"/>
          <w:rFonts w:ascii="Times New Roman" w:hAnsi="Times New Roman" w:cs="Times New Roman"/>
          <w:color w:val="000000" w:themeColor="text1"/>
          <w:sz w:val="22"/>
          <w:szCs w:val="22"/>
        </w:rPr>
        <w:softHyphen/>
        <w:t>мент работы которой разрабатывается образовательной органи</w:t>
      </w:r>
      <w:r w:rsidRPr="00C41B23">
        <w:rPr>
          <w:rStyle w:val="11"/>
          <w:rFonts w:ascii="Times New Roman" w:hAnsi="Times New Roman" w:cs="Times New Roman"/>
          <w:color w:val="000000" w:themeColor="text1"/>
          <w:sz w:val="22"/>
          <w:szCs w:val="22"/>
        </w:rPr>
        <w:softHyphen/>
        <w:t>зацией самостоятельно и утверждается локальным актом.</w:t>
      </w:r>
    </w:p>
    <w:p w:rsidR="006D6D38" w:rsidRPr="00C41B23" w:rsidRDefault="006D6D38" w:rsidP="006C0AD5">
      <w:pPr>
        <w:pStyle w:val="a3"/>
        <w:ind w:left="0" w:firstLine="426"/>
        <w:rPr>
          <w:color w:val="000000" w:themeColor="text1"/>
          <w:sz w:val="22"/>
          <w:szCs w:val="22"/>
        </w:rPr>
      </w:pPr>
      <w:r w:rsidRPr="00C41B23">
        <w:rPr>
          <w:rStyle w:val="11"/>
          <w:rFonts w:ascii="Times New Roman" w:hAnsi="Times New Roman" w:cs="Times New Roman"/>
          <w:color w:val="000000" w:themeColor="text1"/>
          <w:sz w:val="22"/>
          <w:szCs w:val="22"/>
        </w:rPr>
        <w:t>Цель работы ППк: выявление индивидуальных образова</w:t>
      </w:r>
      <w:r w:rsidRPr="00C41B23">
        <w:rPr>
          <w:rStyle w:val="11"/>
          <w:rFonts w:ascii="Times New Roman" w:hAnsi="Times New Roman" w:cs="Times New Roman"/>
          <w:color w:val="000000" w:themeColor="text1"/>
          <w:sz w:val="22"/>
          <w:szCs w:val="22"/>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C41B23">
        <w:rPr>
          <w:rStyle w:val="11"/>
          <w:rFonts w:ascii="Times New Roman" w:hAnsi="Times New Roman" w:cs="Times New Roman"/>
          <w:color w:val="000000" w:themeColor="text1"/>
          <w:sz w:val="22"/>
          <w:szCs w:val="22"/>
        </w:rPr>
        <w:softHyphen/>
        <w:t>намикой развития и успеваемости обучающихся, своевременно вносят коррективы в программу обучения и в рабочие коррек</w:t>
      </w:r>
      <w:r w:rsidRPr="00C41B23">
        <w:rPr>
          <w:rStyle w:val="11"/>
          <w:rFonts w:ascii="Times New Roman" w:hAnsi="Times New Roman" w:cs="Times New Roman"/>
          <w:color w:val="000000" w:themeColor="text1"/>
          <w:sz w:val="22"/>
          <w:szCs w:val="22"/>
        </w:rPr>
        <w:softHyphen/>
        <w:t>ционно-развивающие программы; рассматривают спорные и конфликтные случаи, предлагают и осуществляют отбор необ</w:t>
      </w:r>
      <w:r w:rsidRPr="00C41B23">
        <w:rPr>
          <w:rStyle w:val="11"/>
          <w:rFonts w:ascii="Times New Roman" w:hAnsi="Times New Roman" w:cs="Times New Roman"/>
          <w:color w:val="000000" w:themeColor="text1"/>
          <w:sz w:val="22"/>
          <w:szCs w:val="22"/>
        </w:rPr>
        <w:softHyphen/>
        <w:t>ходимых для обучающегося дополнительных дидактических материалов и учебных пособий.</w:t>
      </w:r>
    </w:p>
    <w:p w:rsidR="006D6D38" w:rsidRPr="00C41B23" w:rsidRDefault="006D6D38" w:rsidP="006C0AD5">
      <w:pPr>
        <w:pStyle w:val="a3"/>
        <w:ind w:left="0" w:firstLine="426"/>
        <w:rPr>
          <w:sz w:val="22"/>
          <w:szCs w:val="22"/>
        </w:rPr>
      </w:pPr>
      <w:r w:rsidRPr="00C41B23">
        <w:rPr>
          <w:sz w:val="22"/>
          <w:szCs w:val="22"/>
        </w:rPr>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6D6D38" w:rsidRPr="00C41B23" w:rsidRDefault="006D6D38" w:rsidP="006C0AD5">
      <w:pPr>
        <w:pStyle w:val="a3"/>
        <w:ind w:left="0" w:firstLine="426"/>
        <w:rPr>
          <w:sz w:val="22"/>
          <w:szCs w:val="22"/>
        </w:rPr>
      </w:pPr>
      <w:r w:rsidRPr="00C41B23">
        <w:rPr>
          <w:sz w:val="22"/>
          <w:szCs w:val="22"/>
        </w:rPr>
        <w:t>Социальное партнерство включает:</w:t>
      </w:r>
    </w:p>
    <w:p w:rsidR="006D6D38" w:rsidRPr="00C41B23" w:rsidRDefault="006D6D38" w:rsidP="006C0AD5">
      <w:pPr>
        <w:ind w:firstLine="426"/>
      </w:pPr>
      <w:r w:rsidRPr="00C41B23">
        <w:t xml:space="preserve"> • сотрудничество Муниципальным учреждением «Центр Гармония»,</w:t>
      </w:r>
    </w:p>
    <w:p w:rsidR="006D6D38" w:rsidRPr="00C41B23" w:rsidRDefault="006D6D38" w:rsidP="006C0AD5">
      <w:pPr>
        <w:pStyle w:val="a3"/>
        <w:ind w:left="0" w:firstLine="426"/>
        <w:rPr>
          <w:sz w:val="22"/>
          <w:szCs w:val="22"/>
        </w:rPr>
      </w:pPr>
      <w:r w:rsidRPr="00C41B23">
        <w:rPr>
          <w:sz w:val="22"/>
          <w:szCs w:val="22"/>
        </w:rPr>
        <w:t>по вопросам преемственности обучения, развития и адаптации, социализации, здоровьесбережения детей с ограниченными возможностями здоровья;</w:t>
      </w:r>
    </w:p>
    <w:p w:rsidR="006D6D38" w:rsidRPr="00C41B23" w:rsidRDefault="006D6D38" w:rsidP="006C0AD5">
      <w:pPr>
        <w:pStyle w:val="a3"/>
        <w:ind w:left="0" w:firstLine="426"/>
        <w:rPr>
          <w:sz w:val="22"/>
          <w:szCs w:val="22"/>
        </w:rPr>
      </w:pPr>
      <w:r w:rsidRPr="00C41B23">
        <w:rPr>
          <w:sz w:val="22"/>
          <w:szCs w:val="22"/>
        </w:rPr>
        <w:t xml:space="preserve">  • сотрудничество с родительской общественностью.</w:t>
      </w:r>
    </w:p>
    <w:p w:rsidR="006D6D38" w:rsidRPr="00C41B23" w:rsidRDefault="006D6D38" w:rsidP="006C0AD5">
      <w:pPr>
        <w:pStyle w:val="a3"/>
        <w:ind w:left="0" w:firstLine="426"/>
        <w:rPr>
          <w:sz w:val="22"/>
          <w:szCs w:val="22"/>
        </w:rPr>
      </w:pPr>
      <w:r w:rsidRPr="00C41B23">
        <w:rPr>
          <w:rStyle w:val="11"/>
          <w:rFonts w:ascii="Times New Roman" w:hAnsi="Times New Roman" w:cs="Times New Roman"/>
          <w:color w:val="auto"/>
          <w:sz w:val="22"/>
          <w:szCs w:val="22"/>
        </w:rPr>
        <w:t>Порядок и усло</w:t>
      </w:r>
      <w:r w:rsidRPr="00C41B23">
        <w:rPr>
          <w:rStyle w:val="11"/>
          <w:rFonts w:ascii="Times New Roman" w:hAnsi="Times New Roman" w:cs="Times New Roman"/>
          <w:color w:val="auto"/>
          <w:sz w:val="22"/>
          <w:szCs w:val="22"/>
        </w:rPr>
        <w:softHyphen/>
        <w:t>вия взаимодействия образовательных организаций при со</w:t>
      </w:r>
      <w:r w:rsidRPr="00C41B23">
        <w:rPr>
          <w:rStyle w:val="11"/>
          <w:rFonts w:ascii="Times New Roman" w:hAnsi="Times New Roman" w:cs="Times New Roman"/>
          <w:color w:val="auto"/>
          <w:sz w:val="22"/>
          <w:szCs w:val="22"/>
        </w:rPr>
        <w:softHyphen/>
        <w:t>вместной реализации программы коррекционной работы опре</w:t>
      </w:r>
      <w:r w:rsidRPr="00C41B23">
        <w:rPr>
          <w:rStyle w:val="11"/>
          <w:rFonts w:ascii="Times New Roman" w:hAnsi="Times New Roman" w:cs="Times New Roman"/>
          <w:color w:val="auto"/>
          <w:sz w:val="22"/>
          <w:szCs w:val="22"/>
        </w:rPr>
        <w:softHyphen/>
        <w:t>деляется договором между ними.</w:t>
      </w:r>
    </w:p>
    <w:p w:rsidR="006D6D38" w:rsidRPr="00C41B23" w:rsidRDefault="006D6D38" w:rsidP="006C0AD5">
      <w:pPr>
        <w:pStyle w:val="a3"/>
        <w:ind w:left="0" w:firstLine="426"/>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sidRPr="00C41B23">
        <w:rPr>
          <w:rStyle w:val="11"/>
          <w:rFonts w:ascii="Times New Roman" w:hAnsi="Times New Roman" w:cs="Times New Roman"/>
          <w:color w:val="000000" w:themeColor="text1"/>
          <w:sz w:val="22"/>
          <w:szCs w:val="22"/>
        </w:rPr>
        <w:lastRenderedPageBreak/>
        <w:t>обследования обучающихся, их ин</w:t>
      </w:r>
      <w:r w:rsidRPr="00C41B23">
        <w:rPr>
          <w:rStyle w:val="11"/>
          <w:rFonts w:ascii="Times New Roman" w:hAnsi="Times New Roman" w:cs="Times New Roman"/>
          <w:color w:val="000000" w:themeColor="text1"/>
          <w:sz w:val="22"/>
          <w:szCs w:val="22"/>
        </w:rPr>
        <w:softHyphen/>
        <w:t>дивидуальные образовательные потребности, индивидуальные коррекционно-развивающие программы, мониторинг динами</w:t>
      </w:r>
      <w:r w:rsidRPr="00C41B23">
        <w:rPr>
          <w:rStyle w:val="11"/>
          <w:rFonts w:ascii="Times New Roman" w:hAnsi="Times New Roman" w:cs="Times New Roman"/>
          <w:color w:val="000000" w:themeColor="text1"/>
          <w:sz w:val="22"/>
          <w:szCs w:val="22"/>
        </w:rPr>
        <w:softHyphen/>
        <w:t>ки развития и т. д.). Обсуждения проводятся на ППк образо</w:t>
      </w:r>
      <w:r w:rsidRPr="00C41B23">
        <w:rPr>
          <w:rStyle w:val="11"/>
          <w:rFonts w:ascii="Times New Roman" w:hAnsi="Times New Roman" w:cs="Times New Roman"/>
          <w:color w:val="000000" w:themeColor="text1"/>
          <w:sz w:val="22"/>
          <w:szCs w:val="22"/>
        </w:rPr>
        <w:softHyphen/>
        <w:t>вательной организации, методических объединениях рабочих групп и др.</w:t>
      </w:r>
    </w:p>
    <w:p w:rsidR="006D6D38" w:rsidRPr="00C41B23" w:rsidRDefault="006D6D38" w:rsidP="006D6D38">
      <w:pPr>
        <w:pStyle w:val="a3"/>
        <w:ind w:left="0"/>
        <w:rPr>
          <w:color w:val="000000" w:themeColor="text1"/>
          <w:sz w:val="22"/>
          <w:szCs w:val="22"/>
        </w:rPr>
      </w:pPr>
    </w:p>
    <w:p w:rsidR="006D6D38" w:rsidRPr="00C41B23" w:rsidRDefault="006D6D38" w:rsidP="00F430C9">
      <w:pPr>
        <w:pStyle w:val="32"/>
        <w:keepNext/>
        <w:keepLines/>
        <w:numPr>
          <w:ilvl w:val="0"/>
          <w:numId w:val="154"/>
        </w:numPr>
        <w:tabs>
          <w:tab w:val="left" w:pos="663"/>
        </w:tabs>
        <w:spacing w:after="0" w:line="240" w:lineRule="auto"/>
        <w:jc w:val="both"/>
        <w:rPr>
          <w:rStyle w:val="31"/>
          <w:rFonts w:ascii="Times New Roman" w:hAnsi="Times New Roman" w:cs="Times New Roman"/>
          <w:b/>
          <w:color w:val="000000" w:themeColor="text1"/>
          <w:sz w:val="22"/>
          <w:szCs w:val="22"/>
        </w:rPr>
      </w:pPr>
      <w:bookmarkStart w:id="3370" w:name="bookmark5922"/>
      <w:bookmarkStart w:id="3371" w:name="bookmark5920"/>
      <w:bookmarkStart w:id="3372" w:name="bookmark5921"/>
      <w:bookmarkStart w:id="3373" w:name="bookmark5923"/>
      <w:bookmarkEnd w:id="3370"/>
      <w:r w:rsidRPr="00C41B23">
        <w:rPr>
          <w:rStyle w:val="31"/>
          <w:rFonts w:ascii="Times New Roman" w:hAnsi="Times New Roman" w:cs="Times New Roman"/>
          <w:b/>
          <w:color w:val="000000" w:themeColor="text1"/>
          <w:sz w:val="22"/>
          <w:szCs w:val="22"/>
        </w:rPr>
        <w:t>Требования к условиям реализации программы</w:t>
      </w:r>
      <w:bookmarkEnd w:id="3371"/>
      <w:bookmarkEnd w:id="3372"/>
      <w:bookmarkEnd w:id="3373"/>
    </w:p>
    <w:p w:rsidR="003B2899" w:rsidRPr="00C41B23" w:rsidRDefault="003B2899" w:rsidP="003B2899">
      <w:pPr>
        <w:pStyle w:val="32"/>
        <w:keepNext/>
        <w:keepLines/>
        <w:tabs>
          <w:tab w:val="left" w:pos="663"/>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Психолого-педагогическое обеспечение:</w:t>
      </w:r>
    </w:p>
    <w:p w:rsidR="006D6D38" w:rsidRPr="00C41B23" w:rsidRDefault="006D6D38" w:rsidP="00F430C9">
      <w:pPr>
        <w:pStyle w:val="a3"/>
        <w:numPr>
          <w:ilvl w:val="0"/>
          <w:numId w:val="155"/>
        </w:numPr>
        <w:tabs>
          <w:tab w:val="left" w:pos="327"/>
        </w:tabs>
        <w:autoSpaceDE/>
        <w:autoSpaceDN/>
        <w:ind w:left="0" w:hanging="240"/>
        <w:rPr>
          <w:color w:val="000000" w:themeColor="text1"/>
          <w:sz w:val="22"/>
          <w:szCs w:val="22"/>
        </w:rPr>
      </w:pPr>
      <w:bookmarkStart w:id="3374" w:name="bookmark5924"/>
      <w:bookmarkEnd w:id="3374"/>
      <w:r w:rsidRPr="00C41B23">
        <w:rPr>
          <w:rStyle w:val="11"/>
          <w:rFonts w:ascii="Times New Roman" w:hAnsi="Times New Roman" w:cs="Times New Roman"/>
          <w:color w:val="000000" w:themeColor="text1"/>
          <w:sz w:val="22"/>
          <w:szCs w:val="22"/>
        </w:rPr>
        <w:t>обеспечение дифференцированных условий (оптимальный режим учебных нагрузок);</w:t>
      </w:r>
    </w:p>
    <w:p w:rsidR="006D6D38" w:rsidRPr="00C41B23" w:rsidRDefault="006D6D38" w:rsidP="00F430C9">
      <w:pPr>
        <w:pStyle w:val="a3"/>
        <w:numPr>
          <w:ilvl w:val="0"/>
          <w:numId w:val="155"/>
        </w:numPr>
        <w:tabs>
          <w:tab w:val="left" w:pos="327"/>
        </w:tabs>
        <w:autoSpaceDE/>
        <w:autoSpaceDN/>
        <w:ind w:left="0" w:hanging="240"/>
        <w:rPr>
          <w:color w:val="000000" w:themeColor="text1"/>
          <w:sz w:val="22"/>
          <w:szCs w:val="22"/>
        </w:rPr>
      </w:pPr>
      <w:bookmarkStart w:id="3375" w:name="bookmark5925"/>
      <w:bookmarkEnd w:id="3375"/>
      <w:r w:rsidRPr="00C41B23">
        <w:rPr>
          <w:rStyle w:val="11"/>
          <w:rFonts w:ascii="Times New Roman" w:hAnsi="Times New Roman" w:cs="Times New Roman"/>
          <w:color w:val="000000" w:themeColor="text1"/>
          <w:sz w:val="22"/>
          <w:szCs w:val="22"/>
        </w:rPr>
        <w:t>обеспечение психолого-педагогических условий (коррекци</w:t>
      </w:r>
      <w:r w:rsidRPr="00C41B23">
        <w:rPr>
          <w:rStyle w:val="11"/>
          <w:rFonts w:ascii="Times New Roman" w:hAnsi="Times New Roman" w:cs="Times New Roman"/>
          <w:color w:val="000000" w:themeColor="text1"/>
          <w:sz w:val="22"/>
          <w:szCs w:val="22"/>
        </w:rPr>
        <w:softHyphen/>
        <w:t>онно-развивающая направленность учебно-воспитательного процесса;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—учет индивидуальных особенностей и особых образователь</w:t>
      </w:r>
      <w:r w:rsidRPr="00C41B23">
        <w:rPr>
          <w:rStyle w:val="11"/>
          <w:rFonts w:ascii="Times New Roman" w:hAnsi="Times New Roman" w:cs="Times New Roman"/>
          <w:color w:val="000000" w:themeColor="text1"/>
          <w:sz w:val="22"/>
          <w:szCs w:val="22"/>
        </w:rPr>
        <w:softHyphen/>
        <w:t>ных, социально-коммуникативных потребностей обучаю</w:t>
      </w:r>
      <w:r w:rsidRPr="00C41B23">
        <w:rPr>
          <w:rStyle w:val="11"/>
          <w:rFonts w:ascii="Times New Roman" w:hAnsi="Times New Roman" w:cs="Times New Roman"/>
          <w:color w:val="000000" w:themeColor="text1"/>
          <w:sz w:val="22"/>
          <w:szCs w:val="22"/>
        </w:rPr>
        <w:softHyphen/>
        <w:t>щихся;</w:t>
      </w:r>
    </w:p>
    <w:p w:rsidR="006D6D38" w:rsidRPr="00C41B23" w:rsidRDefault="006D6D38" w:rsidP="00F430C9">
      <w:pPr>
        <w:pStyle w:val="a3"/>
        <w:numPr>
          <w:ilvl w:val="0"/>
          <w:numId w:val="155"/>
        </w:numPr>
        <w:tabs>
          <w:tab w:val="left" w:pos="327"/>
        </w:tabs>
        <w:autoSpaceDE/>
        <w:autoSpaceDN/>
        <w:ind w:left="0" w:firstLine="0"/>
        <w:rPr>
          <w:color w:val="000000" w:themeColor="text1"/>
          <w:sz w:val="22"/>
          <w:szCs w:val="22"/>
        </w:rPr>
      </w:pPr>
      <w:bookmarkStart w:id="3376" w:name="bookmark5926"/>
      <w:bookmarkEnd w:id="3376"/>
      <w:r w:rsidRPr="00C41B23">
        <w:rPr>
          <w:rStyle w:val="11"/>
          <w:rFonts w:ascii="Times New Roman" w:hAnsi="Times New Roman" w:cs="Times New Roman"/>
          <w:color w:val="000000" w:themeColor="text1"/>
          <w:sz w:val="22"/>
          <w:szCs w:val="22"/>
        </w:rPr>
        <w:t>соблюдение комфортного психоэмоционального режима;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—использование современных педагогических технологий, в том числе информационных, для оптимизации образователь</w:t>
      </w:r>
      <w:r w:rsidRPr="00C41B23">
        <w:rPr>
          <w:rStyle w:val="11"/>
          <w:rFonts w:ascii="Times New Roman" w:hAnsi="Times New Roman" w:cs="Times New Roman"/>
          <w:color w:val="000000" w:themeColor="text1"/>
          <w:sz w:val="22"/>
          <w:szCs w:val="22"/>
        </w:rPr>
        <w:softHyphen/>
        <w:t>ного процесса, повышения его эффективности, доступности);</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—развитие коммуникативных компетенций, необходимых для жизни человека в обществе, на основе планомерного введе</w:t>
      </w:r>
      <w:r w:rsidRPr="00C41B23">
        <w:rPr>
          <w:rStyle w:val="11"/>
          <w:rFonts w:ascii="Times New Roman" w:hAnsi="Times New Roman" w:cs="Times New Roman"/>
          <w:color w:val="000000" w:themeColor="text1"/>
          <w:sz w:val="22"/>
          <w:szCs w:val="22"/>
        </w:rPr>
        <w:softHyphen/>
        <w:t>ния в более сложную социальную среду, расширения повсед</w:t>
      </w:r>
      <w:r w:rsidRPr="00C41B23">
        <w:rPr>
          <w:rStyle w:val="11"/>
          <w:rFonts w:ascii="Times New Roman" w:hAnsi="Times New Roman" w:cs="Times New Roman"/>
          <w:color w:val="000000" w:themeColor="text1"/>
          <w:sz w:val="22"/>
          <w:szCs w:val="22"/>
        </w:rPr>
        <w:softHyphen/>
        <w:t>невного жизненного опыта, социальных контактов с другими людьми;</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активного сотрудничества обучающихся в раз</w:t>
      </w:r>
      <w:r w:rsidRPr="00C41B23">
        <w:rPr>
          <w:rStyle w:val="11"/>
          <w:rFonts w:ascii="Times New Roman" w:hAnsi="Times New Roman" w:cs="Times New Roman"/>
          <w:color w:val="000000" w:themeColor="text1"/>
          <w:sz w:val="22"/>
          <w:szCs w:val="22"/>
        </w:rPr>
        <w:softHyphen/>
        <w:t>ных видах деятельности, обогащение их социального опыта, активизация взаимодействия с разными партнерами по ком</w:t>
      </w:r>
      <w:r w:rsidRPr="00C41B23">
        <w:rPr>
          <w:rStyle w:val="11"/>
          <w:rFonts w:ascii="Times New Roman" w:hAnsi="Times New Roman" w:cs="Times New Roman"/>
          <w:color w:val="000000" w:themeColor="text1"/>
          <w:sz w:val="22"/>
          <w:szCs w:val="22"/>
        </w:rPr>
        <w:softHyphen/>
        <w:t>муникации за счет расширения образовательного, социаль</w:t>
      </w:r>
      <w:r w:rsidRPr="00C41B23">
        <w:rPr>
          <w:rStyle w:val="11"/>
          <w:rFonts w:ascii="Times New Roman" w:hAnsi="Times New Roman" w:cs="Times New Roman"/>
          <w:color w:val="000000" w:themeColor="text1"/>
          <w:sz w:val="22"/>
          <w:szCs w:val="22"/>
        </w:rPr>
        <w:softHyphen/>
        <w:t>ного, коммуникативного пространства;</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C41B23">
        <w:rPr>
          <w:rStyle w:val="11"/>
          <w:rFonts w:ascii="Times New Roman" w:hAnsi="Times New Roman" w:cs="Times New Roman"/>
          <w:color w:val="000000" w:themeColor="text1"/>
          <w:sz w:val="22"/>
          <w:szCs w:val="22"/>
        </w:rPr>
        <w:softHyphen/>
        <w:t>щихся;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—использование специальных методов, приемов, средств обу</w:t>
      </w:r>
      <w:r w:rsidRPr="00C41B23">
        <w:rPr>
          <w:rStyle w:val="11"/>
          <w:rFonts w:ascii="Times New Roman" w:hAnsi="Times New Roman" w:cs="Times New Roman"/>
          <w:color w:val="000000" w:themeColor="text1"/>
          <w:sz w:val="22"/>
          <w:szCs w:val="22"/>
        </w:rPr>
        <w:softHyphen/>
        <w:t>чения;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участия всех обучающихся образовательной ор</w:t>
      </w:r>
      <w:r w:rsidRPr="00C41B23">
        <w:rPr>
          <w:rStyle w:val="11"/>
          <w:rFonts w:ascii="Times New Roman" w:hAnsi="Times New Roman" w:cs="Times New Roman"/>
          <w:color w:val="000000" w:themeColor="text1"/>
          <w:sz w:val="22"/>
          <w:szCs w:val="22"/>
        </w:rPr>
        <w:softHyphen/>
        <w:t>ганизации в проведении воспитательных, культурно-развле</w:t>
      </w:r>
      <w:r w:rsidRPr="00C41B23">
        <w:rPr>
          <w:rStyle w:val="11"/>
          <w:rFonts w:ascii="Times New Roman" w:hAnsi="Times New Roman" w:cs="Times New Roman"/>
          <w:color w:val="000000" w:themeColor="text1"/>
          <w:sz w:val="22"/>
          <w:szCs w:val="22"/>
        </w:rPr>
        <w:softHyphen/>
        <w:t>кательных, спортивно-оздоровительных и иных досуговых мероприятий;</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—обеспечение здоровьесберегающих условий (оздоровитель</w:t>
      </w:r>
      <w:r w:rsidRPr="00C41B23">
        <w:rPr>
          <w:rStyle w:val="11"/>
          <w:rFonts w:ascii="Times New Roman" w:hAnsi="Times New Roman" w:cs="Times New Roman"/>
          <w:color w:val="000000" w:themeColor="text1"/>
          <w:sz w:val="22"/>
          <w:szCs w:val="22"/>
        </w:rPr>
        <w:softHyphen/>
        <w:t>ный и охранительный режим, укрепление физического и психического здоровья, профилактика физических, умствен</w:t>
      </w:r>
      <w:r w:rsidRPr="00C41B23">
        <w:rPr>
          <w:rStyle w:val="11"/>
          <w:rFonts w:ascii="Times New Roman" w:hAnsi="Times New Roman" w:cs="Times New Roman"/>
          <w:color w:val="000000" w:themeColor="text1"/>
          <w:sz w:val="22"/>
          <w:szCs w:val="22"/>
        </w:rPr>
        <w:softHyphen/>
        <w:t>ных и психологических перегрузок обучающихся, соблюде</w:t>
      </w:r>
      <w:r w:rsidRPr="00C41B23">
        <w:rPr>
          <w:rStyle w:val="11"/>
          <w:rFonts w:ascii="Times New Roman" w:hAnsi="Times New Roman" w:cs="Times New Roman"/>
          <w:color w:val="000000" w:themeColor="text1"/>
          <w:sz w:val="22"/>
          <w:szCs w:val="22"/>
        </w:rPr>
        <w:softHyphen/>
        <w:t>ние санитарно-гигиенических правил и норм).</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Программно-методическое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C41B23">
        <w:rPr>
          <w:rStyle w:val="11"/>
          <w:rFonts w:ascii="Times New Roman" w:hAnsi="Times New Roman" w:cs="Times New Roman"/>
          <w:color w:val="000000" w:themeColor="text1"/>
          <w:sz w:val="22"/>
          <w:szCs w:val="22"/>
        </w:rPr>
        <w:softHyphen/>
        <w:t>гностический и коррекционно-развивающий инструментарий, необходимый для осуществления профессиональной деятель</w:t>
      </w:r>
      <w:r w:rsidRPr="00C41B23">
        <w:rPr>
          <w:rStyle w:val="11"/>
          <w:rFonts w:ascii="Times New Roman" w:hAnsi="Times New Roman" w:cs="Times New Roman"/>
          <w:color w:val="000000" w:themeColor="text1"/>
          <w:sz w:val="22"/>
          <w:szCs w:val="22"/>
        </w:rPr>
        <w:softHyphen/>
        <w:t>ности учителя, педагога-психолога, социального педагога, учи</w:t>
      </w:r>
      <w:r w:rsidRPr="00C41B23">
        <w:rPr>
          <w:rStyle w:val="11"/>
          <w:rFonts w:ascii="Times New Roman" w:hAnsi="Times New Roman" w:cs="Times New Roman"/>
          <w:color w:val="000000" w:themeColor="text1"/>
          <w:sz w:val="22"/>
          <w:szCs w:val="22"/>
        </w:rPr>
        <w:softHyphen/>
        <w:t>теля-логопеда и др. При необходимости могут быть использо</w:t>
      </w:r>
      <w:r w:rsidRPr="00C41B23">
        <w:rPr>
          <w:rStyle w:val="11"/>
          <w:rFonts w:ascii="Times New Roman" w:hAnsi="Times New Roman" w:cs="Times New Roman"/>
          <w:color w:val="000000" w:themeColor="text1"/>
          <w:sz w:val="22"/>
          <w:szCs w:val="22"/>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Кадровое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Важным моментом реализации программы коррекционной работы является кадровое обеспечение. Коррекционно-разви</w:t>
      </w:r>
      <w:r w:rsidRPr="00C41B23">
        <w:rPr>
          <w:rStyle w:val="11"/>
          <w:rFonts w:ascii="Times New Roman" w:hAnsi="Times New Roman" w:cs="Times New Roman"/>
          <w:color w:val="000000" w:themeColor="text1"/>
          <w:sz w:val="22"/>
          <w:szCs w:val="22"/>
        </w:rPr>
        <w:softHyphen/>
        <w:t>вающая работа осуществляется специалистами соот</w:t>
      </w:r>
      <w:r w:rsidRPr="00C41B23">
        <w:rPr>
          <w:rStyle w:val="11"/>
          <w:rFonts w:ascii="Times New Roman" w:hAnsi="Times New Roman" w:cs="Times New Roman"/>
          <w:color w:val="000000" w:themeColor="text1"/>
          <w:sz w:val="22"/>
          <w:szCs w:val="22"/>
        </w:rPr>
        <w:softHyphen/>
        <w:t>ветствующей квалификации, имеющими специализированное образование, и педагогами, прошедшими обязательную курсо</w:t>
      </w:r>
      <w:r w:rsidRPr="00C41B23">
        <w:rPr>
          <w:rStyle w:val="11"/>
          <w:rFonts w:ascii="Times New Roman" w:hAnsi="Times New Roman" w:cs="Times New Roman"/>
          <w:color w:val="000000" w:themeColor="text1"/>
          <w:sz w:val="22"/>
          <w:szCs w:val="22"/>
        </w:rPr>
        <w:softHyphen/>
        <w:t>вую или другие виды профессиональной подготовки.</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Уровень квалификации работников образовательного учреж</w:t>
      </w:r>
      <w:r w:rsidRPr="00C41B23">
        <w:rPr>
          <w:rStyle w:val="11"/>
          <w:rFonts w:ascii="Times New Roman" w:hAnsi="Times New Roman" w:cs="Times New Roman"/>
          <w:color w:val="000000" w:themeColor="text1"/>
          <w:sz w:val="22"/>
          <w:szCs w:val="22"/>
        </w:rPr>
        <w:softHyphen/>
        <w:t>дения для каждой занимаемой должности соответствует квалификационным характеристикам по соответствую</w:t>
      </w:r>
      <w:r w:rsidRPr="00C41B23">
        <w:rPr>
          <w:rStyle w:val="11"/>
          <w:rFonts w:ascii="Times New Roman" w:hAnsi="Times New Roman" w:cs="Times New Roman"/>
          <w:color w:val="000000" w:themeColor="text1"/>
          <w:sz w:val="22"/>
          <w:szCs w:val="22"/>
        </w:rPr>
        <w:softHyphen/>
        <w:t>щей должности.</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На постоянной основе работники обра</w:t>
      </w:r>
      <w:r w:rsidRPr="00C41B23">
        <w:rPr>
          <w:rStyle w:val="11"/>
          <w:rFonts w:ascii="Times New Roman" w:hAnsi="Times New Roman" w:cs="Times New Roman"/>
          <w:color w:val="000000" w:themeColor="text1"/>
          <w:sz w:val="22"/>
          <w:szCs w:val="22"/>
        </w:rPr>
        <w:softHyphen/>
        <w:t>зовательных организаций, занимающихся решением вопросов образования школьников с трудностями в обучении и социа</w:t>
      </w:r>
      <w:r w:rsidRPr="00C41B23">
        <w:rPr>
          <w:rStyle w:val="11"/>
          <w:rFonts w:ascii="Times New Roman" w:hAnsi="Times New Roman" w:cs="Times New Roman"/>
          <w:color w:val="000000" w:themeColor="text1"/>
          <w:sz w:val="22"/>
          <w:szCs w:val="22"/>
        </w:rPr>
        <w:softHyphen/>
        <w:t xml:space="preserve">лизации повышают свои квалификации. </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Материально-техническое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Материально-техническое обеспечение заключается в созда</w:t>
      </w:r>
      <w:r w:rsidRPr="00C41B23">
        <w:rPr>
          <w:rStyle w:val="11"/>
          <w:rFonts w:ascii="Times New Roman" w:hAnsi="Times New Roman" w:cs="Times New Roman"/>
          <w:color w:val="000000" w:themeColor="text1"/>
          <w:sz w:val="22"/>
          <w:szCs w:val="22"/>
        </w:rPr>
        <w:softHyphen/>
        <w:t>нии надлежащей материально-технической базы, позволяю</w:t>
      </w:r>
      <w:r w:rsidRPr="00C41B23">
        <w:rPr>
          <w:rStyle w:val="11"/>
          <w:rFonts w:ascii="Times New Roman" w:hAnsi="Times New Roman" w:cs="Times New Roman"/>
          <w:color w:val="000000" w:themeColor="text1"/>
          <w:sz w:val="22"/>
          <w:szCs w:val="22"/>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C41B23">
        <w:rPr>
          <w:rStyle w:val="11"/>
          <w:rFonts w:ascii="Times New Roman" w:hAnsi="Times New Roman" w:cs="Times New Roman"/>
          <w:color w:val="000000" w:themeColor="text1"/>
          <w:sz w:val="22"/>
          <w:szCs w:val="22"/>
        </w:rPr>
        <w:softHyphen/>
        <w:t>ность для беспрепятственного доступа обучающихся с недо</w:t>
      </w:r>
      <w:r w:rsidRPr="00C41B23">
        <w:rPr>
          <w:rStyle w:val="11"/>
          <w:rFonts w:ascii="Times New Roman" w:hAnsi="Times New Roman" w:cs="Times New Roman"/>
          <w:color w:val="000000" w:themeColor="text1"/>
          <w:sz w:val="22"/>
          <w:szCs w:val="22"/>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i/>
          <w:iCs/>
          <w:color w:val="000000" w:themeColor="text1"/>
          <w:sz w:val="22"/>
          <w:szCs w:val="22"/>
        </w:rPr>
        <w:t>Информационное обеспечение</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Необходимым условием реализации ПКР является создание информационной образовательной среды и на этой основе раз</w:t>
      </w:r>
      <w:r w:rsidRPr="00C41B23">
        <w:rPr>
          <w:rStyle w:val="11"/>
          <w:rFonts w:ascii="Times New Roman" w:hAnsi="Times New Roman" w:cs="Times New Roman"/>
          <w:color w:val="000000" w:themeColor="text1"/>
          <w:sz w:val="22"/>
          <w:szCs w:val="22"/>
        </w:rPr>
        <w:softHyphen/>
        <w:t>витие дистанционной формы обучения с использованием совре</w:t>
      </w:r>
      <w:r w:rsidRPr="00C41B23">
        <w:rPr>
          <w:rStyle w:val="11"/>
          <w:rFonts w:ascii="Times New Roman" w:hAnsi="Times New Roman" w:cs="Times New Roman"/>
          <w:color w:val="000000" w:themeColor="text1"/>
          <w:sz w:val="22"/>
          <w:szCs w:val="22"/>
        </w:rPr>
        <w:softHyphen/>
        <w:t>менных информационно-коммуникационных технологий.</w:t>
      </w:r>
    </w:p>
    <w:p w:rsidR="006D6D38" w:rsidRPr="00C41B23" w:rsidRDefault="006D6D38" w:rsidP="006D6D38">
      <w:pPr>
        <w:pStyle w:val="a3"/>
        <w:ind w:left="0"/>
        <w:rPr>
          <w:color w:val="000000" w:themeColor="text1"/>
          <w:sz w:val="22"/>
          <w:szCs w:val="22"/>
        </w:rPr>
      </w:pPr>
      <w:r w:rsidRPr="00C41B23">
        <w:rPr>
          <w:rStyle w:val="11"/>
          <w:rFonts w:ascii="Times New Roman" w:hAnsi="Times New Roman" w:cs="Times New Roman"/>
          <w:color w:val="000000" w:themeColor="text1"/>
          <w:sz w:val="22"/>
          <w:szCs w:val="22"/>
        </w:rPr>
        <w:t>Обязательным является создание системы широкого доступа обучающихся, родителей (законных представителей), педаго</w:t>
      </w:r>
      <w:r w:rsidRPr="00C41B23">
        <w:rPr>
          <w:rStyle w:val="11"/>
          <w:rFonts w:ascii="Times New Roman" w:hAnsi="Times New Roman" w:cs="Times New Roman"/>
          <w:color w:val="000000" w:themeColor="text1"/>
          <w:sz w:val="22"/>
          <w:szCs w:val="22"/>
        </w:rPr>
        <w:softHyphen/>
        <w:t>гов к сетевым источникам информации, к информационно-ме</w:t>
      </w:r>
      <w:r w:rsidRPr="00C41B23">
        <w:rPr>
          <w:rStyle w:val="11"/>
          <w:rFonts w:ascii="Times New Roman" w:hAnsi="Times New Roman" w:cs="Times New Roman"/>
          <w:color w:val="000000" w:themeColor="text1"/>
          <w:sz w:val="22"/>
          <w:szCs w:val="22"/>
        </w:rPr>
        <w:softHyphen/>
        <w:t xml:space="preserve">тодическим фондам, </w:t>
      </w:r>
      <w:r w:rsidRPr="00C41B23">
        <w:rPr>
          <w:rStyle w:val="11"/>
          <w:rFonts w:ascii="Times New Roman" w:hAnsi="Times New Roman" w:cs="Times New Roman"/>
          <w:color w:val="000000" w:themeColor="text1"/>
          <w:sz w:val="22"/>
          <w:szCs w:val="22"/>
        </w:rPr>
        <w:lastRenderedPageBreak/>
        <w:t>предполагающим наличие методических пособий и рекомендаций по всем направлениям и видам дея</w:t>
      </w:r>
      <w:r w:rsidRPr="00C41B23">
        <w:rPr>
          <w:rStyle w:val="11"/>
          <w:rFonts w:ascii="Times New Roman" w:hAnsi="Times New Roman" w:cs="Times New Roman"/>
          <w:color w:val="000000" w:themeColor="text1"/>
          <w:sz w:val="22"/>
          <w:szCs w:val="22"/>
        </w:rPr>
        <w:softHyphen/>
        <w:t>тельности, наглядных пособий, мультимедийных, аудио- и ви</w:t>
      </w:r>
      <w:r w:rsidRPr="00C41B23">
        <w:rPr>
          <w:rStyle w:val="11"/>
          <w:rFonts w:ascii="Times New Roman" w:hAnsi="Times New Roman" w:cs="Times New Roman"/>
          <w:color w:val="000000" w:themeColor="text1"/>
          <w:sz w:val="22"/>
          <w:szCs w:val="22"/>
        </w:rPr>
        <w:softHyphen/>
        <w:t>деоматериалов.</w:t>
      </w:r>
    </w:p>
    <w:p w:rsidR="006D6D38" w:rsidRPr="00C41B23" w:rsidRDefault="006D6D38" w:rsidP="006D6D38">
      <w:pPr>
        <w:pStyle w:val="a3"/>
        <w:ind w:left="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 xml:space="preserve">Результатом реализации указанных требований должно быть создание комфортной развивающей образовательной среды: </w:t>
      </w:r>
    </w:p>
    <w:p w:rsidR="006D6D38" w:rsidRPr="00C41B23" w:rsidRDefault="006D6D38" w:rsidP="006D6D38">
      <w:pPr>
        <w:pStyle w:val="a3"/>
        <w:ind w:left="0" w:firstLine="0"/>
        <w:rPr>
          <w:color w:val="000000" w:themeColor="text1"/>
          <w:sz w:val="22"/>
          <w:szCs w:val="22"/>
        </w:rPr>
      </w:pPr>
      <w:r w:rsidRPr="00C41B23">
        <w:rPr>
          <w:rStyle w:val="11"/>
          <w:rFonts w:ascii="Times New Roman" w:hAnsi="Times New Roman" w:cs="Times New Roman"/>
          <w:color w:val="000000" w:themeColor="text1"/>
          <w:sz w:val="22"/>
          <w:szCs w:val="22"/>
        </w:rPr>
        <w:t>— преемственной по отношению к начальному общему образо</w:t>
      </w:r>
      <w:r w:rsidRPr="00C41B23">
        <w:rPr>
          <w:rStyle w:val="11"/>
          <w:rFonts w:ascii="Times New Roman" w:hAnsi="Times New Roman" w:cs="Times New Roman"/>
          <w:color w:val="000000" w:themeColor="text1"/>
          <w:sz w:val="22"/>
          <w:szCs w:val="22"/>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C41B23">
        <w:rPr>
          <w:rStyle w:val="11"/>
          <w:rFonts w:ascii="Times New Roman" w:hAnsi="Times New Roman" w:cs="Times New Roman"/>
          <w:color w:val="000000" w:themeColor="text1"/>
          <w:sz w:val="22"/>
          <w:szCs w:val="22"/>
        </w:rPr>
        <w:softHyphen/>
        <w:t>ции на данном уровне общего образования;</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—обеспечивающей воспитание, обучение, социальную адапта</w:t>
      </w:r>
      <w:r w:rsidRPr="00C41B23">
        <w:rPr>
          <w:rStyle w:val="11"/>
          <w:rFonts w:ascii="Times New Roman" w:hAnsi="Times New Roman" w:cs="Times New Roman"/>
          <w:color w:val="000000" w:themeColor="text1"/>
          <w:sz w:val="22"/>
          <w:szCs w:val="22"/>
        </w:rPr>
        <w:softHyphen/>
        <w:t>цию и интеграцию;</w:t>
      </w:r>
    </w:p>
    <w:p w:rsidR="006D6D38" w:rsidRPr="00C41B23" w:rsidRDefault="006D6D38" w:rsidP="006D6D38">
      <w:pPr>
        <w:pStyle w:val="a3"/>
        <w:ind w:left="0" w:hanging="240"/>
        <w:rPr>
          <w:color w:val="000000" w:themeColor="text1"/>
          <w:sz w:val="22"/>
          <w:szCs w:val="22"/>
        </w:rPr>
      </w:pPr>
      <w:r w:rsidRPr="00C41B23">
        <w:rPr>
          <w:rStyle w:val="11"/>
          <w:rFonts w:ascii="Times New Roman" w:hAnsi="Times New Roman" w:cs="Times New Roman"/>
          <w:color w:val="000000" w:themeColor="text1"/>
          <w:sz w:val="22"/>
          <w:szCs w:val="22"/>
        </w:rPr>
        <w:t>—способствующей достижению целей основного общего обра</w:t>
      </w:r>
      <w:r w:rsidRPr="00C41B23">
        <w:rPr>
          <w:rStyle w:val="11"/>
          <w:rFonts w:ascii="Times New Roman" w:hAnsi="Times New Roman" w:cs="Times New Roman"/>
          <w:color w:val="000000" w:themeColor="text1"/>
          <w:sz w:val="22"/>
          <w:szCs w:val="22"/>
        </w:rPr>
        <w:softHyphen/>
        <w:t>зования, обеспечивающей его качество, доступность и от</w:t>
      </w:r>
      <w:r w:rsidRPr="00C41B23">
        <w:rPr>
          <w:rStyle w:val="11"/>
          <w:rFonts w:ascii="Times New Roman" w:hAnsi="Times New Roman" w:cs="Times New Roman"/>
          <w:color w:val="000000" w:themeColor="text1"/>
          <w:sz w:val="22"/>
          <w:szCs w:val="22"/>
        </w:rPr>
        <w:softHyphen/>
        <w:t>крытость для обучающихся, их родителей (законных пред</w:t>
      </w:r>
      <w:r w:rsidRPr="00C41B23">
        <w:rPr>
          <w:rStyle w:val="11"/>
          <w:rFonts w:ascii="Times New Roman" w:hAnsi="Times New Roman" w:cs="Times New Roman"/>
          <w:color w:val="000000" w:themeColor="text1"/>
          <w:sz w:val="22"/>
          <w:szCs w:val="22"/>
        </w:rPr>
        <w:softHyphen/>
        <w:t>ставителей);</w:t>
      </w:r>
    </w:p>
    <w:p w:rsidR="006D6D38" w:rsidRPr="00C41B23" w:rsidRDefault="006D6D38" w:rsidP="006D6D38">
      <w:pPr>
        <w:pStyle w:val="a3"/>
        <w:ind w:left="0" w:hanging="240"/>
        <w:rPr>
          <w:rStyle w:val="11"/>
          <w:rFonts w:ascii="Times New Roman" w:hAnsi="Times New Roman" w:cs="Times New Roman"/>
          <w:color w:val="000000" w:themeColor="text1"/>
          <w:sz w:val="22"/>
          <w:szCs w:val="22"/>
        </w:rPr>
      </w:pPr>
      <w:r w:rsidRPr="00C41B23">
        <w:rPr>
          <w:rStyle w:val="11"/>
          <w:rFonts w:ascii="Times New Roman" w:hAnsi="Times New Roman" w:cs="Times New Roman"/>
          <w:color w:val="000000" w:themeColor="text1"/>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C41B23">
        <w:rPr>
          <w:rStyle w:val="11"/>
          <w:rFonts w:ascii="Times New Roman" w:hAnsi="Times New Roman" w:cs="Times New Roman"/>
          <w:color w:val="000000" w:themeColor="text1"/>
          <w:sz w:val="22"/>
          <w:szCs w:val="22"/>
        </w:rPr>
        <w:softHyphen/>
        <w:t>ными Стандартом.</w:t>
      </w:r>
    </w:p>
    <w:p w:rsidR="006D6D38" w:rsidRPr="00C41B23" w:rsidRDefault="006D6D38" w:rsidP="006D6D38">
      <w:pPr>
        <w:pStyle w:val="a3"/>
        <w:ind w:left="0" w:hanging="240"/>
        <w:rPr>
          <w:b/>
          <w:color w:val="000000" w:themeColor="text1"/>
          <w:sz w:val="22"/>
          <w:szCs w:val="22"/>
        </w:rPr>
      </w:pPr>
    </w:p>
    <w:p w:rsidR="006D6D38" w:rsidRPr="00C41B23" w:rsidRDefault="006D6D38" w:rsidP="00F430C9">
      <w:pPr>
        <w:pStyle w:val="32"/>
        <w:keepNext/>
        <w:keepLines/>
        <w:numPr>
          <w:ilvl w:val="0"/>
          <w:numId w:val="154"/>
        </w:numPr>
        <w:tabs>
          <w:tab w:val="left" w:pos="658"/>
        </w:tabs>
        <w:spacing w:after="0" w:line="240" w:lineRule="auto"/>
        <w:jc w:val="both"/>
        <w:rPr>
          <w:rStyle w:val="31"/>
          <w:rFonts w:ascii="Times New Roman" w:hAnsi="Times New Roman" w:cs="Times New Roman"/>
          <w:b/>
          <w:color w:val="000000" w:themeColor="text1"/>
          <w:sz w:val="22"/>
          <w:szCs w:val="22"/>
        </w:rPr>
      </w:pPr>
      <w:bookmarkStart w:id="3377" w:name="bookmark5929"/>
      <w:bookmarkStart w:id="3378" w:name="bookmark5927"/>
      <w:bookmarkStart w:id="3379" w:name="bookmark5928"/>
      <w:bookmarkStart w:id="3380" w:name="bookmark5930"/>
      <w:bookmarkEnd w:id="3377"/>
      <w:r w:rsidRPr="00C41B23">
        <w:rPr>
          <w:rStyle w:val="31"/>
          <w:rFonts w:ascii="Times New Roman" w:hAnsi="Times New Roman" w:cs="Times New Roman"/>
          <w:b/>
          <w:color w:val="000000" w:themeColor="text1"/>
          <w:sz w:val="22"/>
          <w:szCs w:val="22"/>
        </w:rPr>
        <w:t>Планируемые результаты коррекционной работы</w:t>
      </w:r>
      <w:bookmarkEnd w:id="3378"/>
      <w:bookmarkEnd w:id="3379"/>
      <w:bookmarkEnd w:id="3380"/>
    </w:p>
    <w:p w:rsidR="003B2899" w:rsidRPr="00C41B23" w:rsidRDefault="003B2899" w:rsidP="003B2899">
      <w:pPr>
        <w:pStyle w:val="32"/>
        <w:keepNext/>
        <w:keepLines/>
        <w:tabs>
          <w:tab w:val="left" w:pos="658"/>
        </w:tabs>
        <w:spacing w:after="0" w:line="240" w:lineRule="auto"/>
        <w:jc w:val="both"/>
        <w:rPr>
          <w:rFonts w:ascii="Times New Roman" w:hAnsi="Times New Roman" w:cs="Times New Roman"/>
          <w:b w:val="0"/>
          <w:bCs w:val="0"/>
          <w:color w:val="000000" w:themeColor="text1"/>
          <w:sz w:val="22"/>
          <w:szCs w:val="22"/>
        </w:rPr>
      </w:pPr>
    </w:p>
    <w:p w:rsidR="006D6D38" w:rsidRPr="00C41B23" w:rsidRDefault="006D6D38" w:rsidP="006C0AD5">
      <w:pPr>
        <w:pStyle w:val="a3"/>
        <w:ind w:left="0" w:firstLine="426"/>
        <w:rPr>
          <w:sz w:val="22"/>
          <w:szCs w:val="22"/>
        </w:rPr>
      </w:pPr>
      <w:r w:rsidRPr="00C41B23">
        <w:rPr>
          <w:sz w:val="22"/>
          <w:szCs w:val="22"/>
        </w:rPr>
        <w:t>Программа коррекционной работы предусматривает выполнение требований к результатам, определенным ФГОС ООО. В результате выполнения программы планируются следующие результаты:  своевременное выявление обучающихся «группы риска»,</w:t>
      </w:r>
    </w:p>
    <w:p w:rsidR="006D6D38" w:rsidRPr="00C41B23" w:rsidRDefault="006D6D38" w:rsidP="006C0AD5">
      <w:pPr>
        <w:pStyle w:val="a3"/>
        <w:ind w:left="0" w:firstLine="426"/>
        <w:rPr>
          <w:sz w:val="22"/>
          <w:szCs w:val="22"/>
        </w:rPr>
      </w:pPr>
      <w:r w:rsidRPr="00C41B23">
        <w:rPr>
          <w:sz w:val="22"/>
          <w:szCs w:val="22"/>
        </w:rPr>
        <w:sym w:font="Symbol" w:char="F0B7"/>
      </w:r>
      <w:r w:rsidRPr="00C41B23">
        <w:rPr>
          <w:sz w:val="22"/>
          <w:szCs w:val="22"/>
        </w:rPr>
        <w:t xml:space="preserve">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6D6D38" w:rsidRPr="00C41B23" w:rsidRDefault="006D6D38" w:rsidP="006C0AD5">
      <w:pPr>
        <w:pStyle w:val="a3"/>
        <w:ind w:left="0" w:firstLine="426"/>
        <w:rPr>
          <w:sz w:val="22"/>
          <w:szCs w:val="22"/>
        </w:rPr>
      </w:pPr>
      <w:r w:rsidRPr="00C41B23">
        <w:rPr>
          <w:sz w:val="22"/>
          <w:szCs w:val="22"/>
        </w:rPr>
        <w:sym w:font="Symbol" w:char="F0B7"/>
      </w:r>
      <w:r w:rsidRPr="00C41B23">
        <w:rPr>
          <w:sz w:val="22"/>
          <w:szCs w:val="22"/>
        </w:rPr>
        <w:t xml:space="preserve">  снижение количества обучающихся «группы риска»;</w:t>
      </w:r>
    </w:p>
    <w:p w:rsidR="006D6D38" w:rsidRPr="00C41B23" w:rsidRDefault="006D6D38" w:rsidP="006C0AD5">
      <w:pPr>
        <w:pStyle w:val="a3"/>
        <w:ind w:left="0" w:firstLine="426"/>
        <w:rPr>
          <w:sz w:val="22"/>
          <w:szCs w:val="22"/>
        </w:rPr>
      </w:pPr>
      <w:r w:rsidRPr="00C41B23">
        <w:rPr>
          <w:sz w:val="22"/>
          <w:szCs w:val="22"/>
        </w:rPr>
        <w:t xml:space="preserve">●достижение предметных, метапредметных и личностных результатов в соответствии с ООП ООО;  </w:t>
      </w:r>
    </w:p>
    <w:p w:rsidR="006D6D38" w:rsidRPr="00C41B23" w:rsidRDefault="006D6D38" w:rsidP="006C0AD5">
      <w:pPr>
        <w:pStyle w:val="a3"/>
        <w:ind w:left="0" w:firstLine="426"/>
        <w:rPr>
          <w:sz w:val="22"/>
          <w:szCs w:val="22"/>
        </w:rPr>
      </w:pPr>
      <w:r w:rsidRPr="00C41B23">
        <w:rPr>
          <w:sz w:val="22"/>
          <w:szCs w:val="22"/>
        </w:rPr>
        <w:t xml:space="preserve">●проектирование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(после 9 класса).     Планируемые результаты программы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w:t>
      </w:r>
    </w:p>
    <w:p w:rsidR="006D6D38" w:rsidRPr="00C41B23" w:rsidRDefault="006D6D38" w:rsidP="006C0AD5">
      <w:pPr>
        <w:pStyle w:val="a3"/>
        <w:ind w:left="0" w:firstLine="426"/>
        <w:rPr>
          <w:sz w:val="22"/>
          <w:szCs w:val="22"/>
        </w:rPr>
      </w:pPr>
      <w:r w:rsidRPr="00C41B23">
        <w:rPr>
          <w:b/>
          <w:sz w:val="22"/>
          <w:szCs w:val="22"/>
        </w:rPr>
        <w:t>Личностные результаты</w:t>
      </w:r>
      <w:r w:rsidRPr="00C41B23">
        <w:rPr>
          <w:sz w:val="22"/>
          <w:szCs w:val="22"/>
        </w:rPr>
        <w:t xml:space="preserve">. 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 </w:t>
      </w:r>
    </w:p>
    <w:p w:rsidR="006D6D38" w:rsidRPr="00C41B23" w:rsidRDefault="006D6D38" w:rsidP="006C0AD5">
      <w:pPr>
        <w:pStyle w:val="a3"/>
        <w:ind w:left="0" w:firstLine="426"/>
        <w:rPr>
          <w:sz w:val="22"/>
          <w:szCs w:val="22"/>
        </w:rPr>
      </w:pPr>
      <w:r w:rsidRPr="00C41B23">
        <w:rPr>
          <w:sz w:val="22"/>
          <w:szCs w:val="22"/>
        </w:rPr>
        <w:t xml:space="preserve">●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 </w:t>
      </w:r>
    </w:p>
    <w:p w:rsidR="006D6D38" w:rsidRPr="00C41B23" w:rsidRDefault="006D6D38" w:rsidP="006C0AD5">
      <w:pPr>
        <w:pStyle w:val="a3"/>
        <w:ind w:left="0" w:firstLine="426"/>
        <w:rPr>
          <w:sz w:val="22"/>
          <w:szCs w:val="22"/>
        </w:rPr>
      </w:pPr>
      <w:r w:rsidRPr="00C41B23">
        <w:rPr>
          <w:sz w:val="22"/>
          <w:szCs w:val="22"/>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6D6D38" w:rsidRPr="00C41B23" w:rsidRDefault="006D6D38" w:rsidP="006C0AD5">
      <w:pPr>
        <w:pStyle w:val="a3"/>
        <w:ind w:left="0" w:firstLine="426"/>
        <w:rPr>
          <w:sz w:val="22"/>
          <w:szCs w:val="22"/>
        </w:rPr>
      </w:pPr>
      <w:r w:rsidRPr="00C41B23">
        <w:rPr>
          <w:sz w:val="22"/>
          <w:szCs w:val="22"/>
        </w:rPr>
        <w:t xml:space="preserve">●при помощи педагога или самостоятельно выбирать профильное образование для дальнейшего обучения;  </w:t>
      </w:r>
    </w:p>
    <w:p w:rsidR="006D6D38" w:rsidRPr="00C41B23" w:rsidRDefault="006D6D38" w:rsidP="006C0AD5">
      <w:pPr>
        <w:pStyle w:val="a3"/>
        <w:ind w:left="0" w:firstLine="426"/>
        <w:rPr>
          <w:sz w:val="22"/>
          <w:szCs w:val="22"/>
        </w:rPr>
      </w:pPr>
      <w:r w:rsidRPr="00C41B23">
        <w:rPr>
          <w:sz w:val="22"/>
          <w:szCs w:val="22"/>
        </w:rPr>
        <w:t xml:space="preserve">●с помощью педагога ориентироваться на понимание причин своих успехов и неудач в различных аспектах школьной жизни на основе их анализа;  ●давать оценку результатов своей работы на основе критериев успешности ее выполнения, задаваемых педагогом; </w:t>
      </w:r>
    </w:p>
    <w:p w:rsidR="006D6D38" w:rsidRPr="00C41B23" w:rsidRDefault="006D6D38" w:rsidP="006C0AD5">
      <w:pPr>
        <w:pStyle w:val="a3"/>
        <w:ind w:left="0" w:firstLine="426"/>
        <w:rPr>
          <w:sz w:val="22"/>
          <w:szCs w:val="22"/>
        </w:rPr>
      </w:pPr>
      <w:r w:rsidRPr="00C41B23">
        <w:rPr>
          <w:sz w:val="22"/>
          <w:szCs w:val="22"/>
        </w:rPr>
        <w:t xml:space="preserve">● 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6D6D38" w:rsidRPr="00C41B23" w:rsidRDefault="006D6D38" w:rsidP="006C0AD5">
      <w:pPr>
        <w:pStyle w:val="a3"/>
        <w:ind w:left="0" w:firstLine="426"/>
        <w:rPr>
          <w:sz w:val="22"/>
          <w:szCs w:val="22"/>
        </w:rPr>
      </w:pPr>
      <w:r w:rsidRPr="00C41B23">
        <w:rPr>
          <w:sz w:val="22"/>
          <w:szCs w:val="22"/>
        </w:rPr>
        <w:t>●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6D6D38" w:rsidRPr="00C41B23" w:rsidRDefault="006D6D38" w:rsidP="006C0AD5">
      <w:pPr>
        <w:pStyle w:val="a3"/>
        <w:ind w:left="0" w:firstLine="426"/>
        <w:rPr>
          <w:sz w:val="22"/>
          <w:szCs w:val="22"/>
        </w:rPr>
      </w:pPr>
      <w:r w:rsidRPr="00C41B23">
        <w:rPr>
          <w:sz w:val="22"/>
          <w:szCs w:val="22"/>
        </w:rPr>
        <w:lastRenderedPageBreak/>
        <w:t xml:space="preserve"> </w:t>
      </w:r>
      <w:r w:rsidRPr="00C41B23">
        <w:rPr>
          <w:b/>
          <w:sz w:val="22"/>
          <w:szCs w:val="22"/>
        </w:rPr>
        <w:t>Регулятивные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6D6D38" w:rsidRPr="00C41B23" w:rsidRDefault="006D6D38" w:rsidP="006C0AD5">
      <w:pPr>
        <w:pStyle w:val="a3"/>
        <w:ind w:left="0" w:firstLine="426"/>
        <w:rPr>
          <w:sz w:val="22"/>
          <w:szCs w:val="22"/>
        </w:rPr>
      </w:pPr>
      <w:r w:rsidRPr="00C41B23">
        <w:rPr>
          <w:sz w:val="22"/>
          <w:szCs w:val="22"/>
        </w:rPr>
        <w:t xml:space="preserve">●  самостоятельно или с помощью педагога выбирать приоритетные цели;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6D6D38" w:rsidRPr="00C41B23" w:rsidRDefault="006D6D38" w:rsidP="006C0AD5">
      <w:pPr>
        <w:pStyle w:val="a3"/>
        <w:ind w:left="0" w:firstLine="426"/>
        <w:rPr>
          <w:sz w:val="22"/>
          <w:szCs w:val="22"/>
        </w:rPr>
      </w:pPr>
      <w:r w:rsidRPr="00C41B23">
        <w:rPr>
          <w:sz w:val="22"/>
          <w:szCs w:val="22"/>
        </w:rPr>
        <w:t xml:space="preserve">●с помощью педагога или самостоятельно оценивать собственные возможности при выполнении учебной задачи, правильность ее выполнения;  ●самостоятельно или под руководством педагога принимать решения в учебной и внеучебной деятельности;  </w:t>
      </w:r>
    </w:p>
    <w:p w:rsidR="006D6D38" w:rsidRPr="00C41B23" w:rsidRDefault="006D6D38" w:rsidP="006C0AD5">
      <w:pPr>
        <w:pStyle w:val="a3"/>
        <w:ind w:left="0" w:firstLine="426"/>
        <w:rPr>
          <w:sz w:val="22"/>
          <w:szCs w:val="22"/>
        </w:rPr>
      </w:pPr>
      <w:r w:rsidRPr="00C41B23">
        <w:rPr>
          <w:sz w:val="22"/>
          <w:szCs w:val="22"/>
        </w:rPr>
        <w:t xml:space="preserve">●делать простейший прогноз будущих событий и развития выполняемой деятельности самостоятельно или под руководством педагога;  прогнозировать и контролировать временные рамки выполнения учебной и внеучебной деятельности самостоятельно или с помощью педагога;  осуществлять самоконтроль и самооценку на индивидуально доступном уровне. </w:t>
      </w:r>
    </w:p>
    <w:p w:rsidR="006D6D38" w:rsidRPr="00C41B23" w:rsidRDefault="006D6D38" w:rsidP="006C0AD5">
      <w:pPr>
        <w:pStyle w:val="a3"/>
        <w:ind w:left="0" w:firstLine="426"/>
        <w:rPr>
          <w:sz w:val="22"/>
          <w:szCs w:val="22"/>
        </w:rPr>
      </w:pPr>
      <w:r w:rsidRPr="00C41B23">
        <w:rPr>
          <w:b/>
          <w:sz w:val="22"/>
          <w:szCs w:val="22"/>
        </w:rPr>
        <w:t>Коммуникативные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6D6D38" w:rsidRPr="00C41B23" w:rsidRDefault="006D6D38" w:rsidP="006C0AD5">
      <w:pPr>
        <w:pStyle w:val="a3"/>
        <w:ind w:left="0" w:firstLine="426"/>
        <w:rPr>
          <w:sz w:val="22"/>
          <w:szCs w:val="22"/>
        </w:rPr>
      </w:pPr>
      <w:r w:rsidRPr="00C41B23">
        <w:rPr>
          <w:sz w:val="22"/>
          <w:szCs w:val="22"/>
        </w:rPr>
        <w:t xml:space="preserve">●регулировать самостоятельно или при участии педагога конфликтные ситуации посредством учета интересов сторон и поиска компромисса;  ●аргументировано отстаивать свое мнение самостоятельно или под руководством педагога;  </w:t>
      </w:r>
    </w:p>
    <w:p w:rsidR="006D6D38" w:rsidRPr="00C41B23" w:rsidRDefault="006D6D38" w:rsidP="006C0AD5">
      <w:pPr>
        <w:pStyle w:val="a3"/>
        <w:ind w:left="0" w:firstLine="426"/>
        <w:rPr>
          <w:sz w:val="22"/>
          <w:szCs w:val="22"/>
        </w:rPr>
      </w:pPr>
      <w:r w:rsidRPr="00C41B23">
        <w:rPr>
          <w:sz w:val="22"/>
          <w:szCs w:val="22"/>
        </w:rPr>
        <w:t xml:space="preserve">●согласно индивидуальным возможностям формировать компетентность в области использования информационнокоммуникационных технологий;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6D6D38" w:rsidRPr="00C41B23" w:rsidRDefault="006D6D38" w:rsidP="006C0AD5">
      <w:pPr>
        <w:pStyle w:val="a3"/>
        <w:ind w:left="0" w:firstLine="426"/>
        <w:rPr>
          <w:sz w:val="22"/>
          <w:szCs w:val="22"/>
        </w:rPr>
      </w:pPr>
      <w:r w:rsidRPr="00C41B23">
        <w:rPr>
          <w:sz w:val="22"/>
          <w:szCs w:val="22"/>
        </w:rPr>
        <w:t>●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6D6D38" w:rsidRPr="00C41B23" w:rsidRDefault="006D6D38" w:rsidP="006C0AD5">
      <w:pPr>
        <w:pStyle w:val="a3"/>
        <w:ind w:left="0" w:firstLine="426"/>
        <w:rPr>
          <w:sz w:val="22"/>
          <w:szCs w:val="22"/>
        </w:rPr>
      </w:pPr>
      <w:r w:rsidRPr="00C41B23">
        <w:rPr>
          <w:sz w:val="22"/>
          <w:szCs w:val="22"/>
        </w:rPr>
        <w:t xml:space="preserve">● участвовать в диалоге, в групповом обсуждении при совместной деятельности на индивидуально доступном уровне. </w:t>
      </w:r>
    </w:p>
    <w:p w:rsidR="006D6D38" w:rsidRPr="00C41B23" w:rsidRDefault="006D6D38" w:rsidP="006C0AD5">
      <w:pPr>
        <w:pStyle w:val="a3"/>
        <w:ind w:left="0" w:firstLine="426"/>
        <w:rPr>
          <w:sz w:val="22"/>
          <w:szCs w:val="22"/>
        </w:rPr>
      </w:pPr>
      <w:r w:rsidRPr="00C41B23">
        <w:rPr>
          <w:b/>
          <w:sz w:val="22"/>
          <w:szCs w:val="22"/>
        </w:rPr>
        <w:t>Познавательные результаты.</w:t>
      </w:r>
      <w:r w:rsidRPr="00C41B23">
        <w:rPr>
          <w:sz w:val="22"/>
          <w:szCs w:val="22"/>
        </w:rPr>
        <w:t xml:space="preserve"> </w:t>
      </w:r>
    </w:p>
    <w:p w:rsidR="006D6D38" w:rsidRPr="00C41B23" w:rsidRDefault="006D6D38" w:rsidP="006C0AD5">
      <w:pPr>
        <w:pStyle w:val="a3"/>
        <w:ind w:left="0" w:firstLine="426"/>
        <w:rPr>
          <w:sz w:val="22"/>
          <w:szCs w:val="22"/>
        </w:rPr>
      </w:pPr>
      <w:r w:rsidRPr="00C41B23">
        <w:rPr>
          <w:sz w:val="22"/>
          <w:szCs w:val="22"/>
        </w:rPr>
        <w:t xml:space="preserve">Обучающийся будет или сможет: </w:t>
      </w:r>
    </w:p>
    <w:p w:rsidR="006D6D38" w:rsidRPr="00C41B23" w:rsidRDefault="006D6D38" w:rsidP="006C0AD5">
      <w:pPr>
        <w:pStyle w:val="a3"/>
        <w:ind w:left="0" w:firstLine="426"/>
        <w:rPr>
          <w:sz w:val="22"/>
          <w:szCs w:val="22"/>
        </w:rPr>
      </w:pPr>
      <w:r w:rsidRPr="00C41B23">
        <w:rPr>
          <w:sz w:val="22"/>
          <w:szCs w:val="22"/>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6D6D38" w:rsidRPr="00C41B23" w:rsidRDefault="006D6D38" w:rsidP="006C0AD5">
      <w:pPr>
        <w:pStyle w:val="a3"/>
        <w:ind w:left="0" w:firstLine="426"/>
        <w:rPr>
          <w:sz w:val="22"/>
          <w:szCs w:val="22"/>
        </w:rPr>
      </w:pPr>
      <w:r w:rsidRPr="00C41B23">
        <w:rPr>
          <w:sz w:val="22"/>
          <w:szCs w:val="22"/>
        </w:rPr>
        <w:t xml:space="preserve">●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6D6D38" w:rsidRPr="00C41B23" w:rsidRDefault="006D6D38" w:rsidP="006C0AD5">
      <w:pPr>
        <w:pStyle w:val="a3"/>
        <w:ind w:left="0" w:firstLine="426"/>
        <w:rPr>
          <w:sz w:val="22"/>
          <w:szCs w:val="22"/>
        </w:rPr>
      </w:pPr>
      <w:r w:rsidRPr="00C41B23">
        <w:rPr>
          <w:sz w:val="22"/>
          <w:szCs w:val="22"/>
        </w:rPr>
        <w:t xml:space="preserve">●использовать навык смыслового чтения на индивидуально доступном уровне, применять основы ознакомительного, поискового чтения;  ●проводить простейшие наблюдения по плану и простейшие эксперименты под руководством учителя;  </w:t>
      </w:r>
    </w:p>
    <w:p w:rsidR="006D6D38" w:rsidRPr="00C41B23" w:rsidRDefault="006D6D38" w:rsidP="006C0AD5">
      <w:pPr>
        <w:pStyle w:val="a3"/>
        <w:ind w:left="0" w:firstLine="426"/>
        <w:rPr>
          <w:sz w:val="22"/>
          <w:szCs w:val="22"/>
        </w:rPr>
      </w:pPr>
      <w:r w:rsidRPr="00C41B23">
        <w:rPr>
          <w:sz w:val="22"/>
          <w:szCs w:val="22"/>
        </w:rPr>
        <w:t xml:space="preserve">●самостоятельно или под руководством педагога объяснять явления, процессы, связи и отношения, выявляемые в ходе исследования;  ●самостоятельно или при помощи педагога осуществлять расширенный поиск информации с использованием ресурсов библиотек и сети Интернет;  ●на индивидуально доступном уровне адекватно воспринимать переносный смысл выражений, пословиц, метафор, применяя образные обороты речи;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6D6D38" w:rsidRPr="00C41B23" w:rsidRDefault="006D6D38" w:rsidP="006C0AD5">
      <w:pPr>
        <w:pStyle w:val="a3"/>
        <w:ind w:left="0" w:firstLine="426"/>
        <w:rPr>
          <w:sz w:val="22"/>
          <w:szCs w:val="22"/>
        </w:rPr>
      </w:pPr>
      <w:r w:rsidRPr="00C41B23">
        <w:rPr>
          <w:sz w:val="22"/>
          <w:szCs w:val="22"/>
        </w:rPr>
        <w:t xml:space="preserve">● 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6D6D38" w:rsidRPr="00C41B23" w:rsidRDefault="006D6D38" w:rsidP="006C0AD5">
      <w:pPr>
        <w:pStyle w:val="a3"/>
        <w:ind w:left="0" w:firstLine="426"/>
        <w:rPr>
          <w:rStyle w:val="3"/>
          <w:rFonts w:ascii="Times New Roman" w:hAnsi="Times New Roman" w:cs="Times New Roman"/>
          <w:b w:val="0"/>
          <w:bCs w:val="0"/>
          <w:color w:val="auto"/>
          <w:sz w:val="22"/>
          <w:szCs w:val="22"/>
        </w:rPr>
      </w:pPr>
      <w:r w:rsidRPr="00C41B23">
        <w:rPr>
          <w:sz w:val="22"/>
          <w:szCs w:val="22"/>
        </w:rPr>
        <w:t>Программа коррекционной работы предусматривает выполнение требований к результатам, определенным ФГОС ООО.</w:t>
      </w:r>
    </w:p>
    <w:p w:rsidR="00072A84" w:rsidRPr="00C41B23" w:rsidRDefault="00072A84" w:rsidP="006D6D38">
      <w:pPr>
        <w:tabs>
          <w:tab w:val="left" w:pos="900"/>
        </w:tabs>
        <w:jc w:val="center"/>
        <w:rPr>
          <w:b/>
          <w:color w:val="000000"/>
        </w:rPr>
      </w:pPr>
    </w:p>
    <w:p w:rsidR="006D6D38" w:rsidRPr="00C41B23" w:rsidRDefault="00072A84" w:rsidP="00072A84">
      <w:pPr>
        <w:tabs>
          <w:tab w:val="left" w:pos="900"/>
        </w:tabs>
        <w:rPr>
          <w:b/>
          <w:bCs/>
        </w:rPr>
      </w:pPr>
      <w:r w:rsidRPr="00C41B23">
        <w:rPr>
          <w:b/>
          <w:color w:val="000000"/>
        </w:rPr>
        <w:t xml:space="preserve">2.4.6. </w:t>
      </w:r>
      <w:r w:rsidR="006D6D38" w:rsidRPr="00C41B23">
        <w:rPr>
          <w:b/>
          <w:color w:val="000000"/>
        </w:rPr>
        <w:t xml:space="preserve">Программа </w:t>
      </w:r>
      <w:r w:rsidR="006D6D38" w:rsidRPr="00C41B23">
        <w:rPr>
          <w:b/>
          <w:bCs/>
        </w:rPr>
        <w:t>коррекции индивидуально-психологических факторов риска формирования аддиктивного поведения у подростков с задержкой психического развития</w:t>
      </w:r>
    </w:p>
    <w:p w:rsidR="006D6D38" w:rsidRPr="00C41B23" w:rsidRDefault="006D6D38" w:rsidP="006D6D38">
      <w:pPr>
        <w:tabs>
          <w:tab w:val="left" w:pos="1800"/>
        </w:tabs>
        <w:jc w:val="center"/>
        <w:rPr>
          <w:b/>
          <w:iCs/>
        </w:rPr>
      </w:pPr>
      <w:r w:rsidRPr="00C41B23">
        <w:rPr>
          <w:b/>
          <w:iCs/>
        </w:rPr>
        <w:t>Описание программы</w:t>
      </w:r>
    </w:p>
    <w:p w:rsidR="006D6D38" w:rsidRPr="00C41B23" w:rsidRDefault="006D6D38" w:rsidP="006D6D38">
      <w:pPr>
        <w:tabs>
          <w:tab w:val="left" w:pos="1800"/>
        </w:tabs>
        <w:rPr>
          <w:b/>
          <w:iCs/>
        </w:rPr>
      </w:pPr>
    </w:p>
    <w:p w:rsidR="006D6D38" w:rsidRPr="00C41B23" w:rsidRDefault="006D6D38" w:rsidP="006C0AD5">
      <w:pPr>
        <w:ind w:firstLine="426"/>
        <w:jc w:val="both"/>
      </w:pPr>
      <w:r w:rsidRPr="00C41B23">
        <w:t>Выделяют следующие факторы риска аддиктивного поведения:</w:t>
      </w:r>
    </w:p>
    <w:p w:rsidR="006D6D38" w:rsidRPr="00C41B23" w:rsidRDefault="006D6D38" w:rsidP="006C0AD5">
      <w:pPr>
        <w:ind w:firstLine="426"/>
        <w:jc w:val="both"/>
      </w:pPr>
      <w:r w:rsidRPr="00C41B23">
        <w:t>1.Низкая критичнось к себе в ситуациях самопрезентации;</w:t>
      </w:r>
    </w:p>
    <w:p w:rsidR="006D6D38" w:rsidRPr="00C41B23" w:rsidRDefault="006D6D38" w:rsidP="006C0AD5">
      <w:pPr>
        <w:ind w:firstLine="426"/>
        <w:jc w:val="both"/>
      </w:pPr>
      <w:r w:rsidRPr="00C41B23">
        <w:lastRenderedPageBreak/>
        <w:t>2.Наличие негативных эмоций, связанных с общением с учителями, приводящие к повышению тревожности;</w:t>
      </w:r>
    </w:p>
    <w:p w:rsidR="006D6D38" w:rsidRPr="00C41B23" w:rsidRDefault="006D6D38" w:rsidP="006C0AD5">
      <w:pPr>
        <w:ind w:firstLine="426"/>
        <w:jc w:val="both"/>
      </w:pPr>
      <w:r w:rsidRPr="00C41B23">
        <w:t>3. Отсутствие доверия к окружающим, вплоть до убеждения, что окружающие хотят нанести им вред;</w:t>
      </w:r>
    </w:p>
    <w:p w:rsidR="006D6D38" w:rsidRPr="00C41B23" w:rsidRDefault="006D6D38" w:rsidP="006C0AD5">
      <w:pPr>
        <w:ind w:firstLine="426"/>
        <w:jc w:val="both"/>
      </w:pPr>
      <w:r w:rsidRPr="00C41B23">
        <w:t>4. Наличие зависти и ненависти к окружающим;</w:t>
      </w:r>
    </w:p>
    <w:p w:rsidR="006D6D38" w:rsidRPr="00C41B23" w:rsidRDefault="006D6D38" w:rsidP="006C0AD5">
      <w:pPr>
        <w:ind w:firstLine="426"/>
        <w:jc w:val="both"/>
      </w:pPr>
      <w:r w:rsidRPr="00C41B23">
        <w:t>5. Физическая агрессия как наиболее частое проявление агрессивности;</w:t>
      </w:r>
    </w:p>
    <w:p w:rsidR="006D6D38" w:rsidRPr="00C41B23" w:rsidRDefault="006D6D38" w:rsidP="006C0AD5">
      <w:pPr>
        <w:ind w:firstLine="426"/>
        <w:jc w:val="both"/>
      </w:pPr>
      <w:r w:rsidRPr="00C41B23">
        <w:t>6. Опыт употребления алкоголя, табака и наркотических веществ;</w:t>
      </w:r>
    </w:p>
    <w:p w:rsidR="006D6D38" w:rsidRPr="00C41B23" w:rsidRDefault="006D6D38" w:rsidP="006C0AD5">
      <w:pPr>
        <w:ind w:firstLine="426"/>
        <w:jc w:val="both"/>
      </w:pPr>
      <w:r w:rsidRPr="00C41B23">
        <w:t>8. Наличие микросоциальных факторов риска (неполные семьи, допустимость потребления ПАВ в семьях)</w:t>
      </w:r>
    </w:p>
    <w:p w:rsidR="006D6D38" w:rsidRPr="00C41B23" w:rsidRDefault="006D6D38" w:rsidP="006C0AD5">
      <w:pPr>
        <w:ind w:firstLine="426"/>
        <w:jc w:val="both"/>
      </w:pPr>
      <w:r w:rsidRPr="00C41B23">
        <w:t>9. Асоциальная среда;</w:t>
      </w:r>
    </w:p>
    <w:p w:rsidR="006D6D38" w:rsidRPr="00C41B23" w:rsidRDefault="006D6D38" w:rsidP="006C0AD5">
      <w:pPr>
        <w:ind w:firstLine="426"/>
        <w:jc w:val="both"/>
      </w:pPr>
      <w:r w:rsidRPr="00C41B23">
        <w:t>10. Низкая сформированность антинаркотических установок.</w:t>
      </w:r>
    </w:p>
    <w:p w:rsidR="006D6D38" w:rsidRPr="00C41B23" w:rsidRDefault="006D6D38" w:rsidP="006C0AD5">
      <w:pPr>
        <w:ind w:firstLine="426"/>
        <w:jc w:val="both"/>
      </w:pPr>
      <w:r w:rsidRPr="00C41B23">
        <w:t>Концептуальной основой программы стала концепция «Навыков жизни». Под жизненными навыками понимаются те навыки личностного поведения и межличностного взаимодействия, которые позволяют развивать позитивную адаптацию к социальной среде, контролировать и направлять свою жизнь и вносить изменения в окружающую среду в соответствии с интересами и потребностями. Суть этой модели сводится к развитию навыков самоэффективности (которые предполагают собой умение осознавать свои способности и выстраивать поведение, соответствующее специфической задаче и ситуации) и формировании психологической невосприимчивости к вредным социальным влияниям. Соответственно задачами такой профилактики можно назвать: развитие творческого и критического мышления; формирование и развитие навыков рефлексии; формирование и развитие навыка принятия ответственных решений; формирование и развитие навыков эффективной коммуникации; и формирования уверенного поведения в стрессовой ситуации.</w:t>
      </w:r>
    </w:p>
    <w:p w:rsidR="006D6D38" w:rsidRPr="00C41B23" w:rsidRDefault="006D6D38" w:rsidP="006C0AD5">
      <w:pPr>
        <w:ind w:firstLine="426"/>
        <w:jc w:val="both"/>
      </w:pPr>
      <w:r w:rsidRPr="00C41B23">
        <w:t xml:space="preserve">Кроме того, в программу включены занятия, направленные на коррекцию установок относительно потребления ПАВ. </w:t>
      </w:r>
    </w:p>
    <w:p w:rsidR="006D6D38" w:rsidRPr="00C41B23" w:rsidRDefault="006D6D38" w:rsidP="006C0AD5">
      <w:pPr>
        <w:ind w:firstLine="426"/>
        <w:jc w:val="both"/>
      </w:pPr>
    </w:p>
    <w:p w:rsidR="006D6D38" w:rsidRPr="00C41B23" w:rsidRDefault="006D6D38" w:rsidP="006D6D38">
      <w:pPr>
        <w:jc w:val="both"/>
        <w:rPr>
          <w:b/>
          <w:bCs/>
        </w:rPr>
      </w:pPr>
      <w:r w:rsidRPr="00C41B23">
        <w:rPr>
          <w:b/>
          <w:bCs/>
        </w:rPr>
        <w:t>Целевое назначение программы</w:t>
      </w:r>
    </w:p>
    <w:p w:rsidR="006D6D38" w:rsidRPr="00C41B23" w:rsidRDefault="006D6D38" w:rsidP="00F430C9">
      <w:pPr>
        <w:numPr>
          <w:ilvl w:val="0"/>
          <w:numId w:val="5"/>
        </w:numPr>
        <w:shd w:val="clear" w:color="auto" w:fill="FFFFFF"/>
        <w:tabs>
          <w:tab w:val="num" w:pos="720"/>
          <w:tab w:val="left" w:pos="864"/>
          <w:tab w:val="left" w:pos="1728"/>
        </w:tabs>
        <w:suppressAutoHyphens/>
        <w:autoSpaceDE/>
        <w:autoSpaceDN/>
        <w:ind w:right="115" w:hanging="360"/>
        <w:jc w:val="both"/>
      </w:pPr>
      <w:r w:rsidRPr="00C41B23">
        <w:t>Коррекция индивидуально-психологических факторов риска формирования аддиктивного поведения</w:t>
      </w:r>
    </w:p>
    <w:p w:rsidR="006D6D38" w:rsidRPr="00C41B23" w:rsidRDefault="006D6D38" w:rsidP="00F430C9">
      <w:pPr>
        <w:numPr>
          <w:ilvl w:val="0"/>
          <w:numId w:val="5"/>
        </w:numPr>
        <w:shd w:val="clear" w:color="auto" w:fill="FFFFFF"/>
        <w:tabs>
          <w:tab w:val="num" w:pos="720"/>
          <w:tab w:val="left" w:pos="864"/>
          <w:tab w:val="left" w:pos="1728"/>
        </w:tabs>
        <w:suppressAutoHyphens/>
        <w:autoSpaceDE/>
        <w:autoSpaceDN/>
        <w:ind w:right="115" w:hanging="360"/>
        <w:jc w:val="both"/>
      </w:pPr>
      <w:r w:rsidRPr="00C41B23">
        <w:t>Формирование защитных факторов</w:t>
      </w:r>
    </w:p>
    <w:p w:rsidR="006D6D38" w:rsidRPr="00C41B23" w:rsidRDefault="006D6D38" w:rsidP="006D6D38">
      <w:pPr>
        <w:shd w:val="clear" w:color="auto" w:fill="FFFFFF"/>
        <w:tabs>
          <w:tab w:val="left" w:pos="720"/>
        </w:tabs>
        <w:rPr>
          <w:b/>
          <w:bCs/>
        </w:rPr>
      </w:pPr>
      <w:r w:rsidRPr="00C41B23">
        <w:rPr>
          <w:b/>
          <w:bCs/>
        </w:rPr>
        <w:t xml:space="preserve">Задачи программы </w:t>
      </w:r>
    </w:p>
    <w:p w:rsidR="006D6D38" w:rsidRPr="00C41B23" w:rsidRDefault="006D6D38" w:rsidP="006D6D38">
      <w:pPr>
        <w:shd w:val="clear" w:color="auto" w:fill="FFFFFF"/>
        <w:tabs>
          <w:tab w:val="left" w:pos="854"/>
        </w:tabs>
      </w:pPr>
      <w:r w:rsidRPr="00C41B23">
        <w:t>1. Формирования уверенного поведения в стрессовой ситуации</w:t>
      </w:r>
    </w:p>
    <w:p w:rsidR="006D6D38" w:rsidRPr="00C41B23" w:rsidRDefault="006D6D38" w:rsidP="006D6D38">
      <w:pPr>
        <w:shd w:val="clear" w:color="auto" w:fill="FFFFFF"/>
      </w:pPr>
      <w:r w:rsidRPr="00C41B23">
        <w:t xml:space="preserve">2.Снижение уровня агрессивности </w:t>
      </w:r>
    </w:p>
    <w:p w:rsidR="006D6D38" w:rsidRPr="00C41B23" w:rsidRDefault="006D6D38" w:rsidP="006D6D38">
      <w:pPr>
        <w:shd w:val="clear" w:color="auto" w:fill="FFFFFF"/>
      </w:pPr>
      <w:r w:rsidRPr="00C41B23">
        <w:t>3.Снижение уровня враждебности.</w:t>
      </w:r>
    </w:p>
    <w:p w:rsidR="006D6D38" w:rsidRPr="00C41B23" w:rsidRDefault="006D6D38" w:rsidP="006D6D38">
      <w:pPr>
        <w:shd w:val="clear" w:color="auto" w:fill="FFFFFF"/>
        <w:rPr>
          <w:spacing w:val="-1"/>
        </w:rPr>
      </w:pPr>
      <w:r w:rsidRPr="00C41B23">
        <w:rPr>
          <w:spacing w:val="-1"/>
        </w:rPr>
        <w:t>4.Формирование и антинаркотических установок</w:t>
      </w:r>
    </w:p>
    <w:p w:rsidR="006D6D38" w:rsidRPr="00C41B23" w:rsidRDefault="006D6D38" w:rsidP="006D6D38">
      <w:pPr>
        <w:shd w:val="clear" w:color="auto" w:fill="FFFFFF"/>
        <w:tabs>
          <w:tab w:val="left" w:pos="854"/>
        </w:tabs>
        <w:ind w:right="1555"/>
        <w:jc w:val="both"/>
        <w:rPr>
          <w:spacing w:val="-1"/>
        </w:rPr>
      </w:pPr>
      <w:r w:rsidRPr="00C41B23">
        <w:rPr>
          <w:spacing w:val="-1"/>
        </w:rPr>
        <w:t>5.Формирование и развитие навыков безопасного поведения в ситуациях риска злоупотребления ПАВ.</w:t>
      </w:r>
    </w:p>
    <w:p w:rsidR="006D6D38" w:rsidRPr="00C41B23" w:rsidRDefault="006D6D38" w:rsidP="006D6D38">
      <w:pPr>
        <w:shd w:val="clear" w:color="auto" w:fill="FFFFFF"/>
        <w:tabs>
          <w:tab w:val="left" w:pos="854"/>
        </w:tabs>
        <w:ind w:right="1555"/>
        <w:jc w:val="both"/>
        <w:rPr>
          <w:spacing w:val="-1"/>
        </w:rPr>
      </w:pPr>
    </w:p>
    <w:p w:rsidR="006D6D38" w:rsidRPr="00C41B23" w:rsidRDefault="006D6D38" w:rsidP="006D6D38">
      <w:pPr>
        <w:shd w:val="clear" w:color="auto" w:fill="FFFFFF"/>
        <w:tabs>
          <w:tab w:val="left" w:pos="854"/>
        </w:tabs>
        <w:ind w:right="1555"/>
        <w:jc w:val="both"/>
        <w:rPr>
          <w:b/>
          <w:bCs/>
          <w:spacing w:val="-1"/>
        </w:rPr>
      </w:pPr>
      <w:r w:rsidRPr="00C41B23">
        <w:rPr>
          <w:b/>
          <w:bCs/>
          <w:spacing w:val="-1"/>
        </w:rPr>
        <w:t>Методы решения поставленных задач</w:t>
      </w:r>
    </w:p>
    <w:p w:rsidR="006D6D38" w:rsidRPr="00C41B23" w:rsidRDefault="006D6D38" w:rsidP="006D6D38">
      <w:pPr>
        <w:shd w:val="clear" w:color="auto" w:fill="FFFFFF"/>
        <w:tabs>
          <w:tab w:val="left" w:pos="854"/>
        </w:tabs>
        <w:jc w:val="both"/>
      </w:pPr>
      <w:r w:rsidRPr="00C41B23">
        <w:t>Для решения поставленных задач в программе используются следующие методы психолого-педагогического воздействия</w:t>
      </w:r>
    </w:p>
    <w:p w:rsidR="006D6D38" w:rsidRPr="00C41B23" w:rsidRDefault="006D6D38" w:rsidP="006D6D38">
      <w:pPr>
        <w:shd w:val="clear" w:color="auto" w:fill="FFFFFF"/>
        <w:tabs>
          <w:tab w:val="left" w:pos="845"/>
          <w:tab w:val="left" w:pos="1690"/>
        </w:tabs>
        <w:suppressAutoHyphens/>
        <w:autoSpaceDN/>
      </w:pPr>
      <w:r w:rsidRPr="00C41B23">
        <w:t>игротерапия</w:t>
      </w:r>
    </w:p>
    <w:p w:rsidR="006D6D38" w:rsidRPr="00C41B23" w:rsidRDefault="006D6D38" w:rsidP="006D6D38">
      <w:pPr>
        <w:shd w:val="clear" w:color="auto" w:fill="FFFFFF"/>
        <w:tabs>
          <w:tab w:val="left" w:pos="845"/>
          <w:tab w:val="left" w:pos="1690"/>
        </w:tabs>
        <w:suppressAutoHyphens/>
        <w:autoSpaceDN/>
      </w:pPr>
      <w:r w:rsidRPr="00C41B23">
        <w:t>сказкотерапия</w:t>
      </w:r>
    </w:p>
    <w:p w:rsidR="006D6D38" w:rsidRPr="00C41B23" w:rsidRDefault="006D6D38" w:rsidP="006D6D38">
      <w:pPr>
        <w:shd w:val="clear" w:color="auto" w:fill="FFFFFF"/>
        <w:tabs>
          <w:tab w:val="left" w:pos="845"/>
          <w:tab w:val="left" w:pos="1690"/>
        </w:tabs>
        <w:suppressAutoHyphens/>
        <w:autoSpaceDN/>
        <w:jc w:val="both"/>
      </w:pPr>
      <w:r w:rsidRPr="00C41B23">
        <w:t>арт-терапия.</w:t>
      </w:r>
    </w:p>
    <w:p w:rsidR="006D6D38" w:rsidRPr="00C41B23" w:rsidRDefault="006D6D38" w:rsidP="006D6D38">
      <w:pPr>
        <w:shd w:val="clear" w:color="auto" w:fill="FFFFFF"/>
        <w:tabs>
          <w:tab w:val="left" w:pos="1690"/>
        </w:tabs>
        <w:jc w:val="both"/>
      </w:pPr>
    </w:p>
    <w:p w:rsidR="006D6D38" w:rsidRPr="00C41B23" w:rsidRDefault="006D6D38" w:rsidP="006D6D38">
      <w:pPr>
        <w:shd w:val="clear" w:color="auto" w:fill="FFFFFF"/>
        <w:tabs>
          <w:tab w:val="left" w:pos="1690"/>
        </w:tabs>
        <w:jc w:val="both"/>
      </w:pPr>
      <w:r w:rsidRPr="00C41B23">
        <w:t>Программа состоит из 11 занятий длительностью 40-45 минут каждое. Занятия проводятся в урочное или внеурочное время.</w:t>
      </w:r>
    </w:p>
    <w:p w:rsidR="006D6D38" w:rsidRPr="00C41B23" w:rsidRDefault="006D6D38" w:rsidP="006D6D38">
      <w:pPr>
        <w:shd w:val="clear" w:color="auto" w:fill="FFFFFF"/>
        <w:tabs>
          <w:tab w:val="left" w:pos="1690"/>
        </w:tabs>
        <w:jc w:val="both"/>
      </w:pPr>
    </w:p>
    <w:p w:rsidR="006D6D38" w:rsidRPr="00C41B23" w:rsidRDefault="006D6D38" w:rsidP="006D6D38">
      <w:pPr>
        <w:shd w:val="clear" w:color="auto" w:fill="FFFFFF"/>
        <w:tabs>
          <w:tab w:val="left" w:pos="854"/>
        </w:tabs>
        <w:jc w:val="both"/>
        <w:rPr>
          <w:b/>
          <w:bCs/>
        </w:rPr>
      </w:pPr>
      <w:r w:rsidRPr="00C41B23">
        <w:rPr>
          <w:b/>
          <w:bCs/>
        </w:rPr>
        <w:t xml:space="preserve"> Тематический план программы</w:t>
      </w:r>
    </w:p>
    <w:tbl>
      <w:tblPr>
        <w:tblW w:w="10065" w:type="dxa"/>
        <w:tblInd w:w="-386" w:type="dxa"/>
        <w:tblLayout w:type="fixed"/>
        <w:tblCellMar>
          <w:left w:w="40" w:type="dxa"/>
          <w:right w:w="40" w:type="dxa"/>
        </w:tblCellMar>
        <w:tblLook w:val="0000"/>
      </w:tblPr>
      <w:tblGrid>
        <w:gridCol w:w="554"/>
        <w:gridCol w:w="2340"/>
        <w:gridCol w:w="886"/>
        <w:gridCol w:w="5084"/>
        <w:gridCol w:w="1201"/>
      </w:tblGrid>
      <w:tr w:rsidR="006D6D38" w:rsidRPr="00C41B23" w:rsidTr="006C0AD5">
        <w:trPr>
          <w:trHeight w:hRule="exact" w:val="465"/>
        </w:trPr>
        <w:tc>
          <w:tcPr>
            <w:tcW w:w="554"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w:t>
            </w:r>
          </w:p>
        </w:tc>
        <w:tc>
          <w:tcPr>
            <w:tcW w:w="2340"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Цель занятий</w:t>
            </w:r>
          </w:p>
        </w:tc>
        <w:tc>
          <w:tcPr>
            <w:tcW w:w="886"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pPr>
            <w:r w:rsidRPr="00C41B23">
              <w:t>Время</w:t>
            </w:r>
          </w:p>
        </w:tc>
        <w:tc>
          <w:tcPr>
            <w:tcW w:w="5084" w:type="dxa"/>
            <w:tcBorders>
              <w:top w:val="single" w:sz="4" w:space="0" w:color="000000"/>
              <w:left w:val="single" w:sz="4" w:space="0" w:color="000000"/>
              <w:bottom w:val="single" w:sz="4" w:space="0" w:color="000000"/>
            </w:tcBorders>
          </w:tcPr>
          <w:p w:rsidR="006D6D38" w:rsidRPr="00C41B23" w:rsidRDefault="006D6D38" w:rsidP="00C950A2">
            <w:pPr>
              <w:shd w:val="clear" w:color="auto" w:fill="FFFFFF"/>
              <w:snapToGrid w:val="0"/>
              <w:jc w:val="center"/>
            </w:pPr>
            <w:r w:rsidRPr="00C41B23">
              <w:t>Содержание</w:t>
            </w:r>
          </w:p>
        </w:tc>
        <w:tc>
          <w:tcPr>
            <w:tcW w:w="1201" w:type="dxa"/>
            <w:tcBorders>
              <w:top w:val="single" w:sz="4" w:space="0" w:color="000000"/>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jc w:val="both"/>
            </w:pPr>
            <w:r w:rsidRPr="00C41B23">
              <w:t>Примечание</w:t>
            </w:r>
          </w:p>
        </w:tc>
      </w:tr>
      <w:tr w:rsidR="006D6D38" w:rsidRPr="00C41B23" w:rsidTr="006C0AD5">
        <w:trPr>
          <w:trHeight w:hRule="exact" w:val="174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1</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Знакомство с группой.</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jc w:val="both"/>
            </w:pPr>
            <w:r w:rsidRPr="00C41B23">
              <w:t>Знакомство. Установление норм поведения в группе. Упражнение на доверие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jc w:val="both"/>
            </w:pPr>
          </w:p>
        </w:tc>
      </w:tr>
      <w:tr w:rsidR="006D6D38" w:rsidRPr="00C41B23" w:rsidTr="006C0AD5">
        <w:trPr>
          <w:trHeight w:hRule="exact" w:val="282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lastRenderedPageBreak/>
              <w:t>2</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навыков самоконтроля. Осознание причин агрессии</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hanging="5"/>
              <w:jc w:val="both"/>
            </w:pPr>
            <w:r w:rsidRPr="00C41B23">
              <w:t>Ритуал. Упражнение «аукцион». Обсуждение. Упражнение «войти в круг» обсуждение.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hanging="5"/>
              <w:jc w:val="both"/>
            </w:pPr>
          </w:p>
        </w:tc>
      </w:tr>
      <w:tr w:rsidR="006D6D38" w:rsidRPr="00C41B23" w:rsidTr="006C0AD5">
        <w:trPr>
          <w:trHeight w:hRule="exact" w:val="246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3</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Развитие способностей к эмпатии и рефлексии</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8"/>
              <w:jc w:val="both"/>
            </w:pPr>
            <w:r w:rsidRPr="00C41B23">
              <w:t>Ритуал. Круг новое и хорошее. Упражнение «передай эмоцию».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8"/>
              <w:jc w:val="both"/>
            </w:pPr>
          </w:p>
        </w:tc>
      </w:tr>
      <w:tr w:rsidR="006D6D38" w:rsidRPr="00C41B23" w:rsidTr="006C0AD5">
        <w:trPr>
          <w:trHeight w:hRule="exact" w:val="202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независимого поведения.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10" w:firstLine="5"/>
              <w:jc w:val="both"/>
            </w:pPr>
            <w:r w:rsidRPr="00C41B23">
              <w:t xml:space="preserve">Ритуал. Круг новое и хорошее. </w:t>
            </w:r>
            <w:r w:rsidRPr="00C41B23">
              <w:rPr>
                <w:spacing w:val="-1"/>
              </w:rPr>
              <w:t>Игра мышеловка (создание сказ</w:t>
            </w:r>
            <w:r w:rsidRPr="00C41B23">
              <w:t>ки и ее драматизация) обсуждение.</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10" w:firstLine="5"/>
              <w:jc w:val="both"/>
            </w:pPr>
          </w:p>
        </w:tc>
      </w:tr>
      <w:tr w:rsidR="006D6D38" w:rsidRPr="00C41B23" w:rsidTr="006C0AD5">
        <w:trPr>
          <w:trHeight w:hRule="exact" w:val="412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5</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Формирование навыков снятия эмоционального напряжения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19" w:firstLine="5"/>
              <w:jc w:val="both"/>
            </w:pPr>
            <w:r w:rsidRPr="00C41B23">
              <w:t>Ритуал. Упражнение на снятие эмоционального напряжения. Обозначение проблем подростков, обсуждение, (сказкотерапия и драматизация сказки). Подведение итогов (домашнее задание, нарисовать впечатления о сегодняшнем дне)</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19" w:firstLine="5"/>
              <w:jc w:val="both"/>
            </w:pPr>
          </w:p>
        </w:tc>
      </w:tr>
      <w:tr w:rsidR="006D6D38" w:rsidRPr="00C41B23" w:rsidTr="006C0AD5">
        <w:trPr>
          <w:trHeight w:hRule="exact" w:val="238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6</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причин родительских запретов</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24" w:hanging="5"/>
              <w:jc w:val="both"/>
            </w:pPr>
            <w:r w:rsidRPr="00C41B23">
              <w:t>Ритуал. Круг «новое и хорошее».Упражнение «запретный плод».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24" w:hanging="5"/>
              <w:jc w:val="both"/>
            </w:pPr>
            <w:r w:rsidRPr="00C41B23">
              <w:t>Необходим стимульный материал: яблоко или мяч</w:t>
            </w:r>
          </w:p>
        </w:tc>
      </w:tr>
      <w:tr w:rsidR="006D6D38" w:rsidRPr="00C41B23" w:rsidTr="006C0AD5">
        <w:trPr>
          <w:trHeight w:hRule="exact" w:val="325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lastRenderedPageBreak/>
              <w:t>7</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деструктивных стереотипов собственного поведения</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jc w:val="both"/>
              <w:rPr>
                <w:spacing w:val="-2"/>
              </w:rPr>
            </w:pPr>
            <w:r w:rsidRPr="00C41B23">
              <w:rPr>
                <w:spacing w:val="-1"/>
              </w:rPr>
              <w:t>Ритуал. Круг «новое и хорошее» Упражнение</w:t>
            </w:r>
            <w:r w:rsidRPr="00C41B23">
              <w:t xml:space="preserve"> «ко</w:t>
            </w:r>
            <w:r w:rsidRPr="00C41B23">
              <w:rPr>
                <w:spacing w:val="-2"/>
              </w:rPr>
              <w:t xml:space="preserve">рабль дураков», последний круг </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jc w:val="both"/>
              <w:rPr>
                <w:spacing w:val="-1"/>
              </w:rPr>
            </w:pPr>
            <w:r w:rsidRPr="00C41B23">
              <w:rPr>
                <w:spacing w:val="-1"/>
              </w:rPr>
              <w:t>Необходим стимульный материал. Ручки и бумага</w:t>
            </w:r>
          </w:p>
        </w:tc>
      </w:tr>
      <w:tr w:rsidR="006D6D38" w:rsidRPr="00C41B23" w:rsidTr="006C0AD5">
        <w:trPr>
          <w:trHeight w:hRule="exact" w:val="1635"/>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8.</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Формирования навыков умения сказать «нет»</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24" w:hanging="10"/>
              <w:jc w:val="both"/>
            </w:pPr>
            <w:r w:rsidRPr="00C41B23">
              <w:rPr>
                <w:spacing w:val="-1"/>
              </w:rPr>
              <w:t xml:space="preserve">Ритуал. Круг «новое и хорошее». </w:t>
            </w:r>
            <w:r w:rsidRPr="00C41B23">
              <w:t>«Сказка про соглашастика». Драматизация, обсуждение.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24" w:hanging="10"/>
              <w:jc w:val="both"/>
              <w:rPr>
                <w:spacing w:val="-1"/>
              </w:rPr>
            </w:pPr>
          </w:p>
        </w:tc>
      </w:tr>
      <w:tr w:rsidR="006D6D38" w:rsidRPr="00C41B23" w:rsidTr="006C0AD5">
        <w:trPr>
          <w:trHeight w:hRule="exact" w:val="291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9.</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Закрепление навыков умения сказать нет, на когнитивном уровне</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4" w:hanging="10"/>
              <w:jc w:val="both"/>
            </w:pPr>
            <w:r w:rsidRPr="00C41B23">
              <w:t>Ритуал. Круг «новое и хорошее». Упражнение «Да-Нет" обсуждение Последний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4" w:hanging="10"/>
              <w:jc w:val="both"/>
            </w:pPr>
          </w:p>
        </w:tc>
      </w:tr>
      <w:tr w:rsidR="006D6D38" w:rsidRPr="00C41B23" w:rsidTr="006C0AD5">
        <w:trPr>
          <w:trHeight w:hRule="exact" w:val="234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10.</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Осознание причин запретов ПАВ.</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38" w:hanging="10"/>
              <w:jc w:val="both"/>
            </w:pPr>
            <w:r w:rsidRPr="00C41B23">
              <w:t xml:space="preserve">Ритуал. Круг новое и хорошее. </w:t>
            </w:r>
            <w:r w:rsidRPr="00C41B23">
              <w:rPr>
                <w:spacing w:val="-1"/>
              </w:rPr>
              <w:t xml:space="preserve">«Запретный плод» с акцентированием </w:t>
            </w:r>
            <w:r w:rsidRPr="00C41B23">
              <w:t>запрета на ПАВ</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38" w:hanging="10"/>
              <w:jc w:val="both"/>
            </w:pPr>
            <w:r w:rsidRPr="00C41B23">
              <w:t>Необходим стимульный материал: яблоко или мяч</w:t>
            </w:r>
          </w:p>
        </w:tc>
      </w:tr>
      <w:tr w:rsidR="006D6D38" w:rsidRPr="00C41B23" w:rsidTr="006C0AD5">
        <w:trPr>
          <w:trHeight w:hRule="exact" w:val="3180"/>
        </w:trPr>
        <w:tc>
          <w:tcPr>
            <w:tcW w:w="554"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11.</w:t>
            </w:r>
          </w:p>
        </w:tc>
        <w:tc>
          <w:tcPr>
            <w:tcW w:w="2340"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Заключительное занятие.</w:t>
            </w:r>
          </w:p>
        </w:tc>
        <w:tc>
          <w:tcPr>
            <w:tcW w:w="886" w:type="dxa"/>
            <w:tcBorders>
              <w:left w:val="single" w:sz="4" w:space="0" w:color="000000"/>
              <w:bottom w:val="single" w:sz="4" w:space="0" w:color="000000"/>
            </w:tcBorders>
          </w:tcPr>
          <w:p w:rsidR="006D6D38" w:rsidRPr="00C41B23" w:rsidRDefault="006D6D38" w:rsidP="00C950A2">
            <w:pPr>
              <w:shd w:val="clear" w:color="auto" w:fill="FFFFFF"/>
              <w:snapToGrid w:val="0"/>
            </w:pPr>
            <w:r w:rsidRPr="00C41B23">
              <w:t>45 мин</w:t>
            </w:r>
          </w:p>
        </w:tc>
        <w:tc>
          <w:tcPr>
            <w:tcW w:w="5084" w:type="dxa"/>
            <w:tcBorders>
              <w:left w:val="single" w:sz="4" w:space="0" w:color="000000"/>
              <w:bottom w:val="single" w:sz="4" w:space="0" w:color="000000"/>
            </w:tcBorders>
          </w:tcPr>
          <w:p w:rsidR="006D6D38" w:rsidRPr="00C41B23" w:rsidRDefault="006D6D38" w:rsidP="00C950A2">
            <w:pPr>
              <w:shd w:val="clear" w:color="auto" w:fill="FFFFFF"/>
              <w:snapToGrid w:val="0"/>
              <w:ind w:right="43" w:hanging="14"/>
              <w:jc w:val="both"/>
            </w:pPr>
            <w:r w:rsidRPr="00C41B23">
              <w:t xml:space="preserve">Ритуал. Круг «новое и хорошее» </w:t>
            </w:r>
            <w:r w:rsidRPr="00C41B23">
              <w:rPr>
                <w:spacing w:val="-2"/>
              </w:rPr>
              <w:t>Арт-терапия «ри</w:t>
            </w:r>
            <w:r w:rsidRPr="00C41B23">
              <w:t>сунки на тему Я в этом мире» и «Каким я хочу быть» Заключительный круг</w:t>
            </w:r>
          </w:p>
        </w:tc>
        <w:tc>
          <w:tcPr>
            <w:tcW w:w="1201" w:type="dxa"/>
            <w:tcBorders>
              <w:left w:val="single" w:sz="4" w:space="0" w:color="000000"/>
              <w:bottom w:val="single" w:sz="4" w:space="0" w:color="000000"/>
              <w:right w:val="single" w:sz="4" w:space="0" w:color="000000"/>
            </w:tcBorders>
          </w:tcPr>
          <w:p w:rsidR="006D6D38" w:rsidRPr="00C41B23" w:rsidRDefault="006D6D38" w:rsidP="00C950A2">
            <w:pPr>
              <w:shd w:val="clear" w:color="auto" w:fill="FFFFFF"/>
              <w:snapToGrid w:val="0"/>
              <w:ind w:right="43" w:hanging="14"/>
              <w:jc w:val="both"/>
            </w:pPr>
            <w:r w:rsidRPr="00C41B23">
              <w:t>Необходим стимульный материал: бумага и цветные карандаши</w:t>
            </w:r>
          </w:p>
        </w:tc>
      </w:tr>
    </w:tbl>
    <w:p w:rsidR="006D6D38" w:rsidRPr="00C41B23" w:rsidRDefault="006D6D38" w:rsidP="006D6D38">
      <w:pPr>
        <w:shd w:val="clear" w:color="auto" w:fill="FFFFFF"/>
        <w:tabs>
          <w:tab w:val="left" w:pos="854"/>
        </w:tabs>
        <w:jc w:val="center"/>
      </w:pPr>
    </w:p>
    <w:p w:rsidR="006D6D38" w:rsidRPr="00C41B23" w:rsidRDefault="006D6D38" w:rsidP="006D6D38">
      <w:pPr>
        <w:tabs>
          <w:tab w:val="left" w:pos="900"/>
        </w:tabs>
        <w:jc w:val="center"/>
        <w:rPr>
          <w:b/>
          <w:bCs/>
        </w:rPr>
      </w:pPr>
    </w:p>
    <w:p w:rsidR="006D6D38" w:rsidRPr="00C41B23" w:rsidRDefault="006D6D38" w:rsidP="006D6D38">
      <w:pPr>
        <w:pStyle w:val="a3"/>
        <w:ind w:left="0" w:firstLine="0"/>
        <w:rPr>
          <w:rStyle w:val="3"/>
          <w:rFonts w:ascii="Times New Roman" w:hAnsi="Times New Roman" w:cs="Times New Roman"/>
          <w:b w:val="0"/>
          <w:bCs w:val="0"/>
          <w:sz w:val="22"/>
          <w:szCs w:val="22"/>
        </w:rPr>
      </w:pPr>
    </w:p>
    <w:p w:rsidR="006D6D38" w:rsidRPr="00C41B23" w:rsidRDefault="006D6D38" w:rsidP="006D6D38">
      <w:pPr>
        <w:pStyle w:val="a3"/>
        <w:ind w:left="0" w:firstLine="0"/>
        <w:rPr>
          <w:rStyle w:val="3"/>
          <w:rFonts w:ascii="Times New Roman" w:hAnsi="Times New Roman" w:cs="Times New Roman"/>
          <w:b w:val="0"/>
          <w:bCs w:val="0"/>
          <w:sz w:val="22"/>
          <w:szCs w:val="22"/>
        </w:rPr>
      </w:pPr>
    </w:p>
    <w:p w:rsidR="006D6D38" w:rsidRPr="00C41B23" w:rsidRDefault="006D6D38" w:rsidP="003B2899">
      <w:pPr>
        <w:pStyle w:val="a3"/>
        <w:ind w:left="0" w:firstLine="0"/>
        <w:jc w:val="center"/>
        <w:rPr>
          <w:rStyle w:val="3"/>
          <w:rFonts w:ascii="Times New Roman" w:hAnsi="Times New Roman" w:cs="Times New Roman"/>
          <w:bCs w:val="0"/>
          <w:sz w:val="22"/>
          <w:szCs w:val="22"/>
        </w:rPr>
      </w:pPr>
      <w:r w:rsidRPr="00C41B23">
        <w:rPr>
          <w:rStyle w:val="3"/>
          <w:rFonts w:ascii="Times New Roman" w:hAnsi="Times New Roman" w:cs="Times New Roman"/>
          <w:bCs w:val="0"/>
          <w:sz w:val="22"/>
          <w:szCs w:val="22"/>
        </w:rPr>
        <w:lastRenderedPageBreak/>
        <w:t>3.ОРГАНИЗАЦИОННЫЙ РАЗДЕЛ ПРОГРАММЫ ОСНОВНОГО ОБЩЕГО ОБРАЗОВАНИЯ</w:t>
      </w:r>
    </w:p>
    <w:p w:rsidR="003B2899" w:rsidRPr="00C41B23" w:rsidRDefault="003B2899" w:rsidP="006D6D38">
      <w:pPr>
        <w:pStyle w:val="a3"/>
        <w:ind w:left="0" w:firstLine="0"/>
        <w:rPr>
          <w:rStyle w:val="3"/>
          <w:rFonts w:ascii="Times New Roman" w:hAnsi="Times New Roman" w:cs="Times New Roman"/>
          <w:bCs w:val="0"/>
          <w:sz w:val="22"/>
          <w:szCs w:val="22"/>
        </w:rPr>
      </w:pPr>
    </w:p>
    <w:p w:rsidR="006D6D38" w:rsidRPr="00C41B23" w:rsidRDefault="006D6D38" w:rsidP="006D6D38">
      <w:pPr>
        <w:pStyle w:val="24"/>
        <w:tabs>
          <w:tab w:val="left" w:pos="9781"/>
        </w:tabs>
        <w:spacing w:after="0"/>
        <w:jc w:val="both"/>
        <w:rPr>
          <w:rStyle w:val="23"/>
          <w:rFonts w:ascii="Times New Roman" w:hAnsi="Times New Roman" w:cs="Times New Roman"/>
          <w:b/>
          <w:sz w:val="22"/>
          <w:szCs w:val="22"/>
        </w:rPr>
      </w:pPr>
      <w:r w:rsidRPr="00C41B23">
        <w:rPr>
          <w:rStyle w:val="23"/>
          <w:rFonts w:ascii="Times New Roman" w:hAnsi="Times New Roman" w:cs="Times New Roman"/>
          <w:b/>
          <w:sz w:val="22"/>
          <w:szCs w:val="22"/>
        </w:rPr>
        <w:t>3.1. УЧЕБНЫЙ ПЛАН ПРОГРАММЫ</w:t>
      </w:r>
      <w:r w:rsidRPr="00C41B23">
        <w:rPr>
          <w:rFonts w:ascii="Times New Roman" w:hAnsi="Times New Roman" w:cs="Times New Roman"/>
          <w:bCs w:val="0"/>
          <w:color w:val="auto"/>
          <w:w w:val="100"/>
          <w:sz w:val="22"/>
          <w:szCs w:val="22"/>
        </w:rPr>
        <w:t xml:space="preserve"> </w:t>
      </w:r>
      <w:r w:rsidRPr="00C41B23">
        <w:rPr>
          <w:rStyle w:val="23"/>
          <w:rFonts w:ascii="Times New Roman" w:hAnsi="Times New Roman" w:cs="Times New Roman"/>
          <w:b/>
          <w:sz w:val="22"/>
          <w:szCs w:val="22"/>
        </w:rPr>
        <w:t>ОСНОВНОГО ОБЩЕГО ОБРАЗОВАНИЯ</w:t>
      </w:r>
    </w:p>
    <w:p w:rsidR="003B2899" w:rsidRPr="00C41B23" w:rsidRDefault="003B2899" w:rsidP="006D6D38">
      <w:pPr>
        <w:pStyle w:val="24"/>
        <w:tabs>
          <w:tab w:val="left" w:pos="9781"/>
        </w:tabs>
        <w:spacing w:after="0"/>
        <w:jc w:val="both"/>
        <w:rPr>
          <w:rFonts w:ascii="Times New Roman" w:hAnsi="Times New Roman" w:cs="Times New Roman"/>
          <w:b w:val="0"/>
          <w:bCs w:val="0"/>
          <w:color w:val="auto"/>
          <w:w w:val="100"/>
          <w:sz w:val="22"/>
          <w:szCs w:val="22"/>
        </w:rPr>
      </w:pPr>
    </w:p>
    <w:p w:rsidR="006D6D38" w:rsidRPr="00C41B23" w:rsidRDefault="006D6D38" w:rsidP="006C0AD5">
      <w:pPr>
        <w:widowControl/>
        <w:tabs>
          <w:tab w:val="left" w:pos="9781"/>
        </w:tabs>
        <w:adjustRightInd w:val="0"/>
        <w:ind w:firstLine="426"/>
        <w:jc w:val="both"/>
        <w:rPr>
          <w:rFonts w:eastAsiaTheme="minorHAnsi"/>
        </w:rPr>
      </w:pPr>
      <w:r w:rsidRPr="00C41B23">
        <w:rPr>
          <w:rStyle w:val="11"/>
          <w:rFonts w:ascii="Times New Roman" w:hAnsi="Times New Roman" w:cs="Times New Roman"/>
          <w:sz w:val="22"/>
          <w:szCs w:val="22"/>
        </w:rPr>
        <w:t xml:space="preserve">Учебный план МОУ Улейминской сош им. Героя Советского Союза Дерюгина А.В. </w:t>
      </w:r>
      <w:r w:rsidRPr="00C41B23">
        <w:rPr>
          <w:rFonts w:eastAsiaTheme="minorHAnsi"/>
        </w:rPr>
        <w:t>разработан в соответствии с:</w:t>
      </w:r>
    </w:p>
    <w:p w:rsidR="006D6D38" w:rsidRPr="00C41B23" w:rsidRDefault="006D6D38" w:rsidP="006C0AD5">
      <w:pPr>
        <w:widowControl/>
        <w:tabs>
          <w:tab w:val="left" w:pos="9781"/>
        </w:tabs>
        <w:adjustRightInd w:val="0"/>
        <w:ind w:firstLine="426"/>
        <w:jc w:val="both"/>
        <w:rPr>
          <w:rFonts w:eastAsiaTheme="minorHAnsi"/>
        </w:rPr>
      </w:pPr>
      <w:r w:rsidRPr="00C41B23">
        <w:rPr>
          <w:rFonts w:eastAsiaTheme="minorHAnsi"/>
        </w:rPr>
        <w:t>– Федеральным законом от 29.12.2012 года № 273-ФЗ «Об образовании в Российской Федерации»;</w:t>
      </w:r>
    </w:p>
    <w:p w:rsidR="006D6D38" w:rsidRPr="00C41B23" w:rsidRDefault="006D6D38" w:rsidP="006C0AD5">
      <w:pPr>
        <w:widowControl/>
        <w:tabs>
          <w:tab w:val="left" w:pos="8647"/>
          <w:tab w:val="left" w:pos="9781"/>
          <w:tab w:val="left" w:pos="9923"/>
        </w:tabs>
        <w:adjustRightInd w:val="0"/>
        <w:ind w:firstLine="426"/>
        <w:jc w:val="both"/>
        <w:rPr>
          <w:rFonts w:eastAsiaTheme="minorHAnsi"/>
        </w:rPr>
      </w:pPr>
      <w:r w:rsidRPr="00C41B23">
        <w:rPr>
          <w:rFonts w:eastAsiaTheme="minorHAnsi"/>
        </w:rPr>
        <w:t>– приказом Министерства образования и науки Российской Федерации от 17 мая 2012 г. № 413 «Об утверждении федерального государственного образовательного</w:t>
      </w:r>
    </w:p>
    <w:p w:rsidR="006D6D38" w:rsidRPr="00C41B23" w:rsidRDefault="006D6D38" w:rsidP="006C0AD5">
      <w:pPr>
        <w:widowControl/>
        <w:tabs>
          <w:tab w:val="left" w:pos="9781"/>
        </w:tabs>
        <w:adjustRightInd w:val="0"/>
        <w:ind w:firstLine="426"/>
        <w:jc w:val="both"/>
        <w:rPr>
          <w:rFonts w:eastAsiaTheme="minorHAnsi"/>
        </w:rPr>
      </w:pPr>
      <w:r w:rsidRPr="00C41B23">
        <w:rPr>
          <w:rFonts w:eastAsiaTheme="minorHAnsi"/>
        </w:rPr>
        <w:t>стандарта среднего общего образования» (в действующей редакции, с изменениями и</w:t>
      </w:r>
    </w:p>
    <w:p w:rsidR="006D6D38" w:rsidRPr="00C41B23" w:rsidRDefault="006D6D38" w:rsidP="006C0AD5">
      <w:pPr>
        <w:widowControl/>
        <w:tabs>
          <w:tab w:val="left" w:pos="9781"/>
        </w:tabs>
        <w:adjustRightInd w:val="0"/>
        <w:ind w:firstLine="426"/>
        <w:jc w:val="both"/>
        <w:rPr>
          <w:rFonts w:eastAsiaTheme="minorHAnsi"/>
        </w:rPr>
      </w:pPr>
      <w:r w:rsidRPr="00C41B23">
        <w:rPr>
          <w:rFonts w:eastAsiaTheme="minorHAnsi"/>
        </w:rPr>
        <w:t>дополнениями);</w:t>
      </w:r>
    </w:p>
    <w:p w:rsidR="006D6D38" w:rsidRPr="00C41B23" w:rsidRDefault="006D6D38" w:rsidP="006C0AD5">
      <w:pPr>
        <w:widowControl/>
        <w:tabs>
          <w:tab w:val="left" w:pos="9781"/>
        </w:tabs>
        <w:adjustRightInd w:val="0"/>
        <w:ind w:firstLine="426"/>
        <w:jc w:val="both"/>
        <w:rPr>
          <w:rFonts w:eastAsiaTheme="minorHAnsi"/>
        </w:rPr>
      </w:pPr>
      <w:r w:rsidRPr="00C41B23">
        <w:rPr>
          <w:rFonts w:eastAsiaTheme="minorHAnsi"/>
        </w:rPr>
        <w:t>– 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(в действующей редакции, с изменениями и дополнениями);</w:t>
      </w:r>
    </w:p>
    <w:p w:rsidR="006D6D38" w:rsidRPr="00DD5196" w:rsidRDefault="006D6D38" w:rsidP="006C0AD5">
      <w:pPr>
        <w:widowControl/>
        <w:tabs>
          <w:tab w:val="left" w:pos="9781"/>
        </w:tabs>
        <w:adjustRightInd w:val="0"/>
        <w:ind w:firstLine="426"/>
        <w:jc w:val="both"/>
        <w:rPr>
          <w:rFonts w:eastAsiaTheme="minorHAnsi"/>
        </w:rPr>
      </w:pPr>
      <w:r w:rsidRPr="00C41B23">
        <w:rPr>
          <w:rFonts w:eastAsiaTheme="minorHAnsi"/>
        </w:rPr>
        <w:t xml:space="preserve">– </w:t>
      </w:r>
      <w:r w:rsidRPr="00DD5196">
        <w:rPr>
          <w:rFonts w:eastAsiaTheme="minorHAnsi"/>
        </w:rPr>
        <w:t>постановлением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D6D38" w:rsidRPr="00DD5196" w:rsidRDefault="006D6D38" w:rsidP="006C0AD5">
      <w:pPr>
        <w:widowControl/>
        <w:tabs>
          <w:tab w:val="left" w:pos="9781"/>
        </w:tabs>
        <w:adjustRightInd w:val="0"/>
        <w:ind w:firstLine="426"/>
        <w:jc w:val="both"/>
        <w:rPr>
          <w:rFonts w:eastAsiaTheme="minorHAnsi"/>
        </w:rPr>
      </w:pPr>
      <w:r w:rsidRPr="00DD5196">
        <w:rPr>
          <w:rFonts w:eastAsiaTheme="minorHAnsi"/>
        </w:rPr>
        <w:t xml:space="preserve">– уставом </w:t>
      </w:r>
      <w:r w:rsidRPr="00DD5196">
        <w:rPr>
          <w:rStyle w:val="11"/>
          <w:rFonts w:ascii="Times New Roman" w:hAnsi="Times New Roman" w:cs="Times New Roman"/>
          <w:sz w:val="22"/>
          <w:szCs w:val="22"/>
        </w:rPr>
        <w:t>МОУ Улейминской сош им. Героя Советского Союза Дерюгина А.В.</w:t>
      </w:r>
    </w:p>
    <w:p w:rsidR="006D6D38" w:rsidRPr="00DD5196" w:rsidRDefault="006D6D38" w:rsidP="006C0AD5">
      <w:pPr>
        <w:widowControl/>
        <w:tabs>
          <w:tab w:val="left" w:pos="9781"/>
        </w:tabs>
        <w:adjustRightInd w:val="0"/>
        <w:ind w:firstLine="426"/>
        <w:jc w:val="both"/>
        <w:rPr>
          <w:rFonts w:eastAsiaTheme="minorHAnsi"/>
        </w:rPr>
      </w:pPr>
      <w:r w:rsidRPr="00DD5196">
        <w:rPr>
          <w:rFonts w:eastAsiaTheme="minorHAnsi"/>
        </w:rPr>
        <w:t xml:space="preserve">– основной образовательной программой основного общего образования </w:t>
      </w:r>
      <w:r w:rsidRPr="00DD5196">
        <w:rPr>
          <w:rStyle w:val="11"/>
          <w:rFonts w:ascii="Times New Roman" w:hAnsi="Times New Roman" w:cs="Times New Roman"/>
          <w:sz w:val="22"/>
          <w:szCs w:val="22"/>
        </w:rPr>
        <w:t>МОУ Улейминской сош им. Героя Советского Союза Дерюгина А.В.</w:t>
      </w:r>
    </w:p>
    <w:p w:rsidR="006D6D38" w:rsidRPr="00DD5196" w:rsidRDefault="006D6D38" w:rsidP="006C0AD5">
      <w:pPr>
        <w:pStyle w:val="a3"/>
        <w:tabs>
          <w:tab w:val="left" w:pos="9781"/>
        </w:tabs>
        <w:ind w:left="0" w:firstLine="426"/>
        <w:rPr>
          <w:b/>
          <w:sz w:val="22"/>
          <w:szCs w:val="22"/>
        </w:rPr>
      </w:pPr>
      <w:r w:rsidRPr="00DD5196">
        <w:rPr>
          <w:rStyle w:val="11"/>
          <w:rFonts w:ascii="Times New Roman" w:hAnsi="Times New Roman" w:cs="Times New Roman"/>
          <w:b/>
          <w:sz w:val="22"/>
          <w:szCs w:val="22"/>
        </w:rPr>
        <w:t>Учебный план:</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 фиксирует максимальный объем учебной нагрузки обучаю</w:t>
      </w:r>
      <w:r w:rsidRPr="00DD5196">
        <w:rPr>
          <w:rStyle w:val="11"/>
          <w:rFonts w:ascii="Times New Roman" w:hAnsi="Times New Roman" w:cs="Times New Roman"/>
          <w:sz w:val="22"/>
          <w:szCs w:val="22"/>
        </w:rPr>
        <w:softHyphen/>
        <w:t>щихся;</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—определяет (регламентирует) перечень учебных предметов, курсов и время, отводимое на их освоение и организацию;</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—распределяет учебные предметы, курсы, модули по классам и учебным годам.</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Учебный план обеспечивает преподавание и из</w:t>
      </w:r>
      <w:r w:rsidRPr="00DD5196">
        <w:rPr>
          <w:rStyle w:val="11"/>
          <w:rFonts w:ascii="Times New Roman" w:hAnsi="Times New Roman" w:cs="Times New Roman"/>
          <w:sz w:val="22"/>
          <w:szCs w:val="22"/>
        </w:rPr>
        <w:softHyphen/>
        <w:t>учение государственного языка Российской Федерации, а так</w:t>
      </w:r>
      <w:r w:rsidRPr="00DD5196">
        <w:rPr>
          <w:rStyle w:val="11"/>
          <w:rFonts w:ascii="Times New Roman" w:hAnsi="Times New Roman" w:cs="Times New Roman"/>
          <w:sz w:val="22"/>
          <w:szCs w:val="22"/>
        </w:rPr>
        <w:softHyphen/>
        <w:t>же возможность преподавания и изучения родного языка из числа языков народов РФ, в том числе русского языка как род</w:t>
      </w:r>
      <w:r w:rsidRPr="00DD5196">
        <w:rPr>
          <w:rStyle w:val="11"/>
          <w:rFonts w:ascii="Times New Roman" w:hAnsi="Times New Roman" w:cs="Times New Roman"/>
          <w:sz w:val="22"/>
          <w:szCs w:val="22"/>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Pr="00DD5196">
        <w:rPr>
          <w:rStyle w:val="11"/>
          <w:rFonts w:ascii="Times New Roman" w:hAnsi="Times New Roman" w:cs="Times New Roman"/>
          <w:sz w:val="22"/>
          <w:szCs w:val="22"/>
        </w:rPr>
        <w:softHyphen/>
        <w:t>дов Российской Федерации, возможность их изучения, а также устанавливает количество занятий.</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Вариативность содержания образовательных программ ос</w:t>
      </w:r>
      <w:r w:rsidRPr="00DD5196">
        <w:rPr>
          <w:rStyle w:val="11"/>
          <w:rFonts w:ascii="Times New Roman" w:hAnsi="Times New Roman" w:cs="Times New Roman"/>
          <w:sz w:val="22"/>
          <w:szCs w:val="22"/>
        </w:rPr>
        <w:softHyphen/>
        <w:t>новного общего образования реализуется через возможность формирования программ основного общего образования раз</w:t>
      </w:r>
      <w:r w:rsidRPr="00DD5196">
        <w:rPr>
          <w:rStyle w:val="11"/>
          <w:rFonts w:ascii="Times New Roman" w:hAnsi="Times New Roman" w:cs="Times New Roman"/>
          <w:sz w:val="22"/>
          <w:szCs w:val="22"/>
        </w:rPr>
        <w:softHyphen/>
        <w:t>личного уровня сложности и направленности с учетом образо</w:t>
      </w:r>
      <w:r w:rsidRPr="00DD5196">
        <w:rPr>
          <w:rStyle w:val="11"/>
          <w:rFonts w:ascii="Times New Roman" w:hAnsi="Times New Roman" w:cs="Times New Roman"/>
          <w:sz w:val="22"/>
          <w:szCs w:val="22"/>
        </w:rPr>
        <w:softHyphen/>
        <w:t>вательных потребностей и способностей обучающихся, вклю</w:t>
      </w:r>
      <w:r w:rsidRPr="00DD5196">
        <w:rPr>
          <w:rStyle w:val="11"/>
          <w:rFonts w:ascii="Times New Roman" w:hAnsi="Times New Roman" w:cs="Times New Roman"/>
          <w:sz w:val="22"/>
          <w:szCs w:val="22"/>
        </w:rPr>
        <w:softHyphen/>
        <w:t>чая одаренных детей и детей с ОВЗ.</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Учебный план состоит из двух частей: обязатель</w:t>
      </w:r>
      <w:r w:rsidRPr="00DD5196">
        <w:rPr>
          <w:rStyle w:val="11"/>
          <w:rFonts w:ascii="Times New Roman" w:hAnsi="Times New Roman" w:cs="Times New Roman"/>
          <w:sz w:val="22"/>
          <w:szCs w:val="22"/>
        </w:rPr>
        <w:softHyphen/>
        <w:t>ной части и части, формируемой участниками образовательных отношений.</w:t>
      </w:r>
    </w:p>
    <w:p w:rsidR="006D6D38" w:rsidRPr="00DD5196" w:rsidRDefault="006D6D38" w:rsidP="006C0AD5">
      <w:pPr>
        <w:pStyle w:val="a3"/>
        <w:tabs>
          <w:tab w:val="left" w:pos="9781"/>
        </w:tabs>
        <w:ind w:left="0" w:firstLine="426"/>
        <w:rPr>
          <w:sz w:val="22"/>
          <w:szCs w:val="22"/>
        </w:rPr>
      </w:pPr>
      <w:r w:rsidRPr="00DD5196">
        <w:rPr>
          <w:rStyle w:val="11"/>
          <w:rFonts w:ascii="Times New Roman" w:hAnsi="Times New Roman" w:cs="Times New Roman"/>
          <w:sz w:val="22"/>
          <w:szCs w:val="22"/>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DD5196">
        <w:rPr>
          <w:rStyle w:val="11"/>
          <w:rFonts w:ascii="Times New Roman" w:hAnsi="Times New Roman" w:cs="Times New Roman"/>
          <w:sz w:val="22"/>
          <w:szCs w:val="22"/>
        </w:rPr>
        <w:softHyphen/>
        <w:t>тельных организаций, реализующих образовательную про</w:t>
      </w:r>
      <w:r w:rsidRPr="00DD5196">
        <w:rPr>
          <w:rStyle w:val="11"/>
          <w:rFonts w:ascii="Times New Roman" w:hAnsi="Times New Roman" w:cs="Times New Roman"/>
          <w:sz w:val="22"/>
          <w:szCs w:val="22"/>
        </w:rPr>
        <w:softHyphen/>
        <w:t>грамму основного общего образования, и учебное время, отво</w:t>
      </w:r>
      <w:r w:rsidRPr="00DD5196">
        <w:rPr>
          <w:rStyle w:val="11"/>
          <w:rFonts w:ascii="Times New Roman" w:hAnsi="Times New Roman" w:cs="Times New Roman"/>
          <w:sz w:val="22"/>
          <w:szCs w:val="22"/>
        </w:rPr>
        <w:softHyphen/>
        <w:t>димое на их изучение по классам (годам) обучения.</w:t>
      </w:r>
    </w:p>
    <w:p w:rsidR="006D6D38" w:rsidRPr="00DD5196" w:rsidRDefault="006D6D38" w:rsidP="00DD5196">
      <w:pPr>
        <w:pStyle w:val="a3"/>
        <w:tabs>
          <w:tab w:val="left" w:pos="9781"/>
        </w:tabs>
        <w:ind w:left="0" w:firstLine="426"/>
        <w:rPr>
          <w:sz w:val="22"/>
          <w:szCs w:val="22"/>
        </w:rPr>
      </w:pPr>
      <w:r w:rsidRPr="00DD5196">
        <w:rPr>
          <w:rStyle w:val="11"/>
          <w:rFonts w:ascii="Times New Roman" w:hAnsi="Times New Roman" w:cs="Times New Roman"/>
          <w:sz w:val="22"/>
          <w:szCs w:val="22"/>
        </w:rPr>
        <w:t>Часть учебного плана, формируемая участника</w:t>
      </w:r>
      <w:r w:rsidRPr="00DD5196">
        <w:rPr>
          <w:rStyle w:val="11"/>
          <w:rFonts w:ascii="Times New Roman" w:hAnsi="Times New Roman" w:cs="Times New Roman"/>
          <w:sz w:val="22"/>
          <w:szCs w:val="22"/>
        </w:rPr>
        <w:softHyphen/>
        <w:t>ми образовательных отношений, определяет время, отводимое на изучение учебных предметов, учебных курсов, учебных мо</w:t>
      </w:r>
      <w:r w:rsidRPr="00DD5196">
        <w:rPr>
          <w:rStyle w:val="11"/>
          <w:rFonts w:ascii="Times New Roman" w:hAnsi="Times New Roman" w:cs="Times New Roman"/>
          <w:sz w:val="22"/>
          <w:szCs w:val="22"/>
        </w:rPr>
        <w:softHyphen/>
        <w:t>дулей по выбору обучающихся, родителей (законных предста</w:t>
      </w:r>
      <w:r w:rsidRPr="00DD5196">
        <w:rPr>
          <w:rStyle w:val="11"/>
          <w:rFonts w:ascii="Times New Roman" w:hAnsi="Times New Roman" w:cs="Times New Roman"/>
          <w:sz w:val="22"/>
          <w:szCs w:val="22"/>
        </w:rPr>
        <w:softHyphen/>
        <w:t>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w:t>
      </w:r>
    </w:p>
    <w:p w:rsidR="006D6D38" w:rsidRPr="00DD5196" w:rsidRDefault="006D6D38" w:rsidP="00DD5196">
      <w:pPr>
        <w:widowControl/>
        <w:tabs>
          <w:tab w:val="left" w:pos="9781"/>
        </w:tabs>
        <w:adjustRightInd w:val="0"/>
        <w:ind w:firstLine="426"/>
        <w:jc w:val="both"/>
        <w:rPr>
          <w:rStyle w:val="11"/>
          <w:rFonts w:ascii="Times New Roman" w:eastAsiaTheme="minorHAnsi" w:hAnsi="Times New Roman" w:cs="Times New Roman"/>
          <w:color w:val="auto"/>
          <w:sz w:val="22"/>
          <w:szCs w:val="22"/>
        </w:rPr>
      </w:pPr>
      <w:r w:rsidRPr="00DD5196">
        <w:rPr>
          <w:rFonts w:eastAsiaTheme="minorHAnsi"/>
        </w:rPr>
        <w:t>Учебный план рассчитан на 5-дневную рабочую неделю.</w:t>
      </w:r>
    </w:p>
    <w:p w:rsidR="00E0208E" w:rsidRPr="00DD5196" w:rsidRDefault="00E0208E" w:rsidP="00DD5196">
      <w:pPr>
        <w:pStyle w:val="afb"/>
        <w:spacing w:before="0" w:beforeAutospacing="0" w:after="0" w:afterAutospacing="0"/>
        <w:jc w:val="both"/>
        <w:rPr>
          <w:sz w:val="22"/>
          <w:szCs w:val="22"/>
        </w:rPr>
      </w:pPr>
      <w:r w:rsidRPr="00DD5196">
        <w:rPr>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F6667" w:rsidRPr="00DD5196" w:rsidRDefault="001F6667" w:rsidP="00DD5196">
      <w:pPr>
        <w:jc w:val="both"/>
      </w:pPr>
      <w:r w:rsidRPr="00DD5196">
        <w:rPr>
          <w:color w:val="222222"/>
          <w:shd w:val="clear" w:color="auto" w:fill="FFFFFF"/>
        </w:rPr>
        <w:t>Продолжительность каникул составляет в первом полугодии не более 8 учебных недель, во втором – не более 10 недель. Продолжительность каникул составляет не менее 7 календарных дней.</w:t>
      </w:r>
      <w:r w:rsidRPr="00DD5196">
        <w:rPr>
          <w:color w:val="222222"/>
        </w:rPr>
        <w:br/>
      </w:r>
    </w:p>
    <w:p w:rsidR="00E0208E" w:rsidRPr="00DD5196" w:rsidRDefault="001F6667" w:rsidP="00DD5196">
      <w:pPr>
        <w:pStyle w:val="copyright-info"/>
        <w:spacing w:before="0" w:beforeAutospacing="0" w:after="0" w:afterAutospacing="0"/>
        <w:jc w:val="both"/>
        <w:rPr>
          <w:sz w:val="22"/>
          <w:szCs w:val="22"/>
        </w:rPr>
      </w:pPr>
      <w:r w:rsidRPr="00DD5196">
        <w:rPr>
          <w:color w:val="222222"/>
          <w:sz w:val="22"/>
          <w:szCs w:val="22"/>
        </w:rPr>
        <w:br/>
      </w:r>
      <w:r w:rsidR="00E0208E" w:rsidRPr="00DD5196">
        <w:rPr>
          <w:sz w:val="22"/>
          <w:szCs w:val="22"/>
        </w:rPr>
        <w:t>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6D6D38" w:rsidRPr="00DD5196" w:rsidRDefault="006D6D38" w:rsidP="00DD5196">
      <w:pPr>
        <w:pStyle w:val="Default"/>
        <w:tabs>
          <w:tab w:val="left" w:pos="9781"/>
        </w:tabs>
        <w:ind w:firstLine="426"/>
        <w:jc w:val="both"/>
        <w:rPr>
          <w:bCs/>
          <w:sz w:val="22"/>
          <w:szCs w:val="22"/>
        </w:rPr>
      </w:pPr>
      <w:r w:rsidRPr="00DD5196">
        <w:rPr>
          <w:b/>
          <w:bCs/>
          <w:sz w:val="22"/>
          <w:szCs w:val="22"/>
        </w:rPr>
        <w:lastRenderedPageBreak/>
        <w:t xml:space="preserve">        </w:t>
      </w:r>
      <w:r w:rsidRPr="00DD5196">
        <w:rPr>
          <w:bCs/>
          <w:sz w:val="22"/>
          <w:szCs w:val="22"/>
        </w:rPr>
        <w:t>Учебный план 5-9 классов сформирован в соответствии с вариантом №1</w:t>
      </w:r>
      <w:r w:rsidR="002D2365" w:rsidRPr="00DD5196">
        <w:rPr>
          <w:bCs/>
          <w:sz w:val="22"/>
          <w:szCs w:val="22"/>
        </w:rPr>
        <w:t>.</w:t>
      </w:r>
      <w:r w:rsidRPr="00DD5196">
        <w:rPr>
          <w:bCs/>
          <w:sz w:val="22"/>
          <w:szCs w:val="22"/>
        </w:rPr>
        <w:t xml:space="preserve"> </w:t>
      </w:r>
    </w:p>
    <w:p w:rsidR="006D6D38" w:rsidRPr="00DD5196" w:rsidRDefault="006D6D38" w:rsidP="00DD5196">
      <w:pPr>
        <w:pStyle w:val="Default"/>
        <w:tabs>
          <w:tab w:val="left" w:pos="9781"/>
        </w:tabs>
        <w:ind w:firstLine="426"/>
        <w:jc w:val="both"/>
        <w:rPr>
          <w:color w:val="auto"/>
          <w:sz w:val="22"/>
          <w:szCs w:val="22"/>
        </w:rPr>
      </w:pPr>
      <w:r w:rsidRPr="00DD5196">
        <w:rPr>
          <w:sz w:val="22"/>
          <w:szCs w:val="22"/>
        </w:rPr>
        <w:t xml:space="preserve">       Для осуществления индивидуального подхода в обучении, с учетом специфики отдельных предметов, классы делятся на группы на уроках технологии  (5-9 кл.)</w:t>
      </w:r>
      <w:r w:rsidR="002D2365" w:rsidRPr="00DD5196">
        <w:rPr>
          <w:sz w:val="22"/>
          <w:szCs w:val="22"/>
        </w:rPr>
        <w:t>.</w:t>
      </w:r>
      <w:r w:rsidRPr="00DD5196">
        <w:rPr>
          <w:sz w:val="22"/>
          <w:szCs w:val="22"/>
        </w:rPr>
        <w:t xml:space="preserve"> </w:t>
      </w:r>
    </w:p>
    <w:p w:rsidR="00E0208E" w:rsidRPr="00DD5196" w:rsidRDefault="006D6D38" w:rsidP="00DD5196">
      <w:pPr>
        <w:pStyle w:val="Default"/>
        <w:tabs>
          <w:tab w:val="left" w:pos="9781"/>
        </w:tabs>
        <w:ind w:firstLine="426"/>
        <w:jc w:val="both"/>
        <w:rPr>
          <w:b/>
          <w:bCs/>
          <w:color w:val="auto"/>
          <w:sz w:val="22"/>
          <w:szCs w:val="22"/>
        </w:rPr>
      </w:pPr>
      <w:r w:rsidRPr="00DD5196">
        <w:rPr>
          <w:b/>
          <w:bCs/>
          <w:color w:val="auto"/>
          <w:sz w:val="22"/>
          <w:szCs w:val="22"/>
        </w:rPr>
        <w:t xml:space="preserve">    </w:t>
      </w:r>
      <w:r w:rsidR="00E0208E" w:rsidRPr="00DD5196">
        <w:rPr>
          <w:sz w:val="22"/>
          <w:szCs w:val="22"/>
        </w:rPr>
        <w:t>При реализации 1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r w:rsidRPr="00DD5196">
        <w:rPr>
          <w:b/>
          <w:bCs/>
          <w:color w:val="auto"/>
          <w:sz w:val="22"/>
          <w:szCs w:val="22"/>
        </w:rPr>
        <w:t xml:space="preserve">  </w:t>
      </w:r>
    </w:p>
    <w:p w:rsidR="0078046A" w:rsidRPr="00DD5196" w:rsidRDefault="0078046A" w:rsidP="00DD5196">
      <w:pPr>
        <w:pStyle w:val="afb"/>
        <w:spacing w:before="0" w:beforeAutospacing="0" w:after="0" w:afterAutospacing="0"/>
        <w:jc w:val="both"/>
        <w:rPr>
          <w:sz w:val="22"/>
          <w:szCs w:val="22"/>
        </w:rPr>
      </w:pPr>
      <w:r w:rsidRPr="00DD5196">
        <w:rPr>
          <w:sz w:val="22"/>
          <w:szCs w:val="22"/>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6D6D38" w:rsidRPr="00DD5196" w:rsidRDefault="006D6D38" w:rsidP="00DD5196">
      <w:pPr>
        <w:widowControl/>
        <w:tabs>
          <w:tab w:val="left" w:pos="9781"/>
        </w:tabs>
        <w:adjustRightInd w:val="0"/>
        <w:ind w:firstLine="426"/>
        <w:jc w:val="both"/>
        <w:rPr>
          <w:rFonts w:eastAsiaTheme="minorHAnsi"/>
        </w:rPr>
      </w:pPr>
      <w:r w:rsidRPr="00DD5196">
        <w:rPr>
          <w:rFonts w:eastAsiaTheme="minorHAnsi"/>
        </w:rPr>
        <w:t>Промежуточная аттестация в 5-9 классах проводится в конце учебного года по</w:t>
      </w:r>
      <w:r w:rsidR="00E0208E" w:rsidRPr="00DD5196">
        <w:rPr>
          <w:rFonts w:eastAsiaTheme="minorHAnsi"/>
        </w:rPr>
        <w:t xml:space="preserve"> </w:t>
      </w:r>
      <w:r w:rsidRPr="00DD5196">
        <w:rPr>
          <w:rFonts w:eastAsiaTheme="minorHAnsi"/>
        </w:rPr>
        <w:t>каждому учебному предмету, курсу и иным видам учебной деятельности,</w:t>
      </w:r>
      <w:r w:rsidR="00E0208E" w:rsidRPr="00DD5196">
        <w:rPr>
          <w:rFonts w:eastAsiaTheme="minorHAnsi"/>
        </w:rPr>
        <w:t xml:space="preserve"> </w:t>
      </w:r>
      <w:r w:rsidRPr="00DD5196">
        <w:rPr>
          <w:rFonts w:eastAsiaTheme="minorHAnsi"/>
        </w:rPr>
        <w:t>предусмотренным учебным планом, в форме итоговых контрольных работ.</w:t>
      </w:r>
    </w:p>
    <w:p w:rsidR="006D6D38" w:rsidRPr="00DD5196" w:rsidRDefault="006D6D38" w:rsidP="00DD5196">
      <w:pPr>
        <w:pStyle w:val="a3"/>
        <w:tabs>
          <w:tab w:val="left" w:pos="9781"/>
        </w:tabs>
        <w:ind w:left="0" w:firstLine="426"/>
        <w:rPr>
          <w:rStyle w:val="11"/>
          <w:rFonts w:ascii="Times New Roman" w:hAnsi="Times New Roman" w:cs="Times New Roman"/>
          <w:sz w:val="22"/>
          <w:szCs w:val="22"/>
        </w:rPr>
      </w:pPr>
      <w:r w:rsidRPr="00DD5196">
        <w:rPr>
          <w:rStyle w:val="11"/>
          <w:rFonts w:ascii="Times New Roman" w:hAnsi="Times New Roman" w:cs="Times New Roman"/>
          <w:sz w:val="22"/>
          <w:szCs w:val="22"/>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DD5196">
        <w:rPr>
          <w:rStyle w:val="11"/>
          <w:rFonts w:ascii="Times New Roman" w:hAnsi="Times New Roman" w:cs="Times New Roman"/>
          <w:sz w:val="22"/>
          <w:szCs w:val="22"/>
        </w:rPr>
        <w:softHyphen/>
        <w:t>сов, 3,5 часа — для 9 классов. МОУ Улейминской сош им. Героя Советского Союза Дерюгина А.В. осуществляется координация и контроль объёма домаш</w:t>
      </w:r>
      <w:r w:rsidRPr="00DD5196">
        <w:rPr>
          <w:rStyle w:val="11"/>
          <w:rFonts w:ascii="Times New Roman" w:hAnsi="Times New Roman" w:cs="Times New Roman"/>
          <w:sz w:val="22"/>
          <w:szCs w:val="22"/>
        </w:rPr>
        <w:softHyphen/>
        <w:t>него задания учеников каждого класса по всем предметам в соответствии с санитарными нормами.</w:t>
      </w:r>
    </w:p>
    <w:p w:rsidR="006D6D38" w:rsidRPr="00DD5196" w:rsidRDefault="006D6D38" w:rsidP="00DD5196">
      <w:pPr>
        <w:shd w:val="clear" w:color="auto" w:fill="FFFFFF"/>
        <w:ind w:firstLine="426"/>
        <w:jc w:val="both"/>
        <w:rPr>
          <w:color w:val="000000"/>
          <w:lang w:eastAsia="ru-RU"/>
        </w:rPr>
      </w:pPr>
      <w:r w:rsidRPr="00DD5196">
        <w:rPr>
          <w:color w:val="000000"/>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6D6D38" w:rsidRPr="00DD5196" w:rsidRDefault="006D6D38" w:rsidP="00DD5196">
      <w:pPr>
        <w:shd w:val="clear" w:color="auto" w:fill="FFFFFF"/>
        <w:ind w:firstLine="426"/>
        <w:jc w:val="both"/>
        <w:rPr>
          <w:color w:val="000000"/>
          <w:lang w:eastAsia="ru-RU"/>
        </w:rPr>
      </w:pPr>
      <w:bookmarkStart w:id="3381" w:name="dst100248"/>
      <w:bookmarkEnd w:id="3381"/>
      <w:r w:rsidRPr="00DD5196">
        <w:rPr>
          <w:color w:val="000000"/>
          <w:lang w:eastAsia="ru-RU"/>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6D6D38" w:rsidRPr="00DD5196" w:rsidRDefault="006D6D38" w:rsidP="00DD5196">
      <w:pPr>
        <w:shd w:val="clear" w:color="auto" w:fill="FFFFFF"/>
        <w:ind w:firstLine="426"/>
        <w:jc w:val="both"/>
        <w:rPr>
          <w:color w:val="000000"/>
          <w:lang w:eastAsia="ru-RU"/>
        </w:rPr>
      </w:pPr>
      <w:bookmarkStart w:id="3382" w:name="dst100249"/>
      <w:bookmarkStart w:id="3383" w:name="dst100251"/>
      <w:bookmarkEnd w:id="3382"/>
      <w:bookmarkEnd w:id="3383"/>
      <w:r w:rsidRPr="00DD5196">
        <w:rPr>
          <w:color w:val="000000"/>
          <w:lang w:eastAsia="ru-RU"/>
        </w:rPr>
        <w:t>Изучение второго иностранного языка из перечня, предлагаемого МОУ Улейминской сош им. Героя Советского союза Дерюгина А.В., осуществляется по заявлению родителей (законных представителей) несовершеннолетних обучающихся и при наличии в МОУ Улейми</w:t>
      </w:r>
      <w:r w:rsidR="003B2899" w:rsidRPr="00DD5196">
        <w:rPr>
          <w:color w:val="000000"/>
          <w:lang w:eastAsia="ru-RU"/>
        </w:rPr>
        <w:t>нской сош им. Героя Советского С</w:t>
      </w:r>
      <w:r w:rsidRPr="00DD5196">
        <w:rPr>
          <w:color w:val="000000"/>
          <w:lang w:eastAsia="ru-RU"/>
        </w:rPr>
        <w:t>оюза Дерюгина А.В.,  необходимых условий.</w:t>
      </w:r>
    </w:p>
    <w:p w:rsidR="006D6D38" w:rsidRPr="00DD5196" w:rsidRDefault="006D6D38" w:rsidP="00DD5196">
      <w:pPr>
        <w:shd w:val="clear" w:color="auto" w:fill="FFFFFF"/>
        <w:ind w:firstLine="426"/>
        <w:jc w:val="both"/>
        <w:rPr>
          <w:color w:val="000000"/>
          <w:lang w:eastAsia="ru-RU"/>
        </w:rPr>
      </w:pPr>
      <w:bookmarkStart w:id="3384" w:name="dst100252"/>
      <w:bookmarkEnd w:id="3384"/>
      <w:r w:rsidRPr="00DD5196">
        <w:rPr>
          <w:color w:val="000000"/>
          <w:lang w:eastAsia="ru-RU"/>
        </w:rPr>
        <w:t>При изучении предметной области "Основы духовно-нравственной культуры народов России" по заявлению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МОУ Улейми</w:t>
      </w:r>
      <w:r w:rsidR="003B2899" w:rsidRPr="00DD5196">
        <w:rPr>
          <w:color w:val="000000"/>
          <w:lang w:eastAsia="ru-RU"/>
        </w:rPr>
        <w:t>нской сош им. Героя Советского С</w:t>
      </w:r>
      <w:r w:rsidRPr="00DD5196">
        <w:rPr>
          <w:color w:val="000000"/>
          <w:lang w:eastAsia="ru-RU"/>
        </w:rPr>
        <w:t>оюза Дерюгина А.В</w:t>
      </w:r>
      <w:r w:rsidR="003B2899" w:rsidRPr="00DD5196">
        <w:rPr>
          <w:color w:val="000000"/>
          <w:lang w:eastAsia="ru-RU"/>
        </w:rPr>
        <w:t>.</w:t>
      </w:r>
    </w:p>
    <w:p w:rsidR="003B2899" w:rsidRPr="00C41B23" w:rsidRDefault="003B2899" w:rsidP="003B2899">
      <w:pPr>
        <w:tabs>
          <w:tab w:val="left" w:pos="9781"/>
        </w:tabs>
        <w:jc w:val="both"/>
      </w:pPr>
    </w:p>
    <w:p w:rsidR="006D6D38" w:rsidRPr="00C41B23" w:rsidRDefault="006D6D38" w:rsidP="006D6D38">
      <w:pPr>
        <w:widowControl/>
        <w:adjustRightInd w:val="0"/>
        <w:rPr>
          <w:rStyle w:val="11"/>
          <w:rFonts w:ascii="Times New Roman" w:hAnsi="Times New Roman" w:cs="Times New Roman"/>
          <w:color w:val="000000"/>
          <w:sz w:val="22"/>
          <w:szCs w:val="22"/>
        </w:rPr>
      </w:pPr>
    </w:p>
    <w:p w:rsidR="006D6D38" w:rsidRPr="00C41B23" w:rsidRDefault="006D6D38" w:rsidP="006D6D38">
      <w:pPr>
        <w:pStyle w:val="a3"/>
        <w:ind w:left="0"/>
        <w:rPr>
          <w:sz w:val="22"/>
          <w:szCs w:val="22"/>
        </w:rPr>
      </w:pPr>
    </w:p>
    <w:p w:rsidR="00E0208E" w:rsidRPr="00C41B23" w:rsidRDefault="006D6D38" w:rsidP="00E0208E">
      <w:pPr>
        <w:pStyle w:val="a3"/>
        <w:ind w:left="0" w:firstLine="0"/>
        <w:rPr>
          <w:rStyle w:val="11"/>
          <w:rFonts w:ascii="Times New Roman" w:hAnsi="Times New Roman" w:cs="Times New Roman"/>
          <w:b/>
          <w:bCs/>
          <w:sz w:val="22"/>
          <w:szCs w:val="22"/>
        </w:rPr>
      </w:pPr>
      <w:r w:rsidRPr="00C41B23">
        <w:rPr>
          <w:rStyle w:val="23"/>
          <w:rFonts w:ascii="Times New Roman" w:hAnsi="Times New Roman" w:cs="Times New Roman"/>
          <w:sz w:val="22"/>
          <w:szCs w:val="22"/>
        </w:rPr>
        <w:t>Вариант № 1</w:t>
      </w:r>
      <w:r w:rsidR="00E0208E" w:rsidRPr="00E0208E">
        <w:rPr>
          <w:rStyle w:val="11"/>
          <w:rFonts w:ascii="Times New Roman" w:hAnsi="Times New Roman" w:cs="Times New Roman"/>
          <w:b/>
          <w:bCs/>
          <w:sz w:val="22"/>
          <w:szCs w:val="22"/>
        </w:rPr>
        <w:t xml:space="preserve"> </w:t>
      </w:r>
      <w:r w:rsidR="00E0208E">
        <w:t>Федеральный недельный учебный план основного общего образования для 5-дневной учебной недели</w:t>
      </w:r>
    </w:p>
    <w:p w:rsidR="006D6D38" w:rsidRPr="00C41B23" w:rsidRDefault="006D6D38" w:rsidP="006D6D38">
      <w:pPr>
        <w:pStyle w:val="24"/>
        <w:spacing w:after="0"/>
        <w:rPr>
          <w:rFonts w:ascii="Times New Roman" w:hAnsi="Times New Roman" w:cs="Times New Roman"/>
          <w:b w:val="0"/>
          <w:bCs w:val="0"/>
          <w:color w:val="auto"/>
          <w:w w:val="100"/>
          <w:sz w:val="22"/>
          <w:szCs w:val="22"/>
        </w:rPr>
      </w:pPr>
    </w:p>
    <w:tbl>
      <w:tblPr>
        <w:tblpPr w:leftFromText="180" w:rightFromText="180" w:vertAnchor="text" w:horzAnchor="margin" w:tblpY="670"/>
        <w:tblW w:w="10070" w:type="dxa"/>
        <w:tblLayout w:type="fixed"/>
        <w:tblCellMar>
          <w:left w:w="0" w:type="dxa"/>
          <w:right w:w="0" w:type="dxa"/>
        </w:tblCellMar>
        <w:tblLook w:val="0000"/>
      </w:tblPr>
      <w:tblGrid>
        <w:gridCol w:w="2446"/>
        <w:gridCol w:w="2504"/>
        <w:gridCol w:w="729"/>
        <w:gridCol w:w="720"/>
        <w:gridCol w:w="733"/>
        <w:gridCol w:w="737"/>
        <w:gridCol w:w="733"/>
        <w:gridCol w:w="691"/>
        <w:gridCol w:w="777"/>
      </w:tblGrid>
      <w:tr w:rsidR="000352C0" w:rsidRPr="00C41B23" w:rsidTr="000352C0">
        <w:trPr>
          <w:trHeight w:hRule="exact" w:val="437"/>
        </w:trPr>
        <w:tc>
          <w:tcPr>
            <w:tcW w:w="2446" w:type="dxa"/>
            <w:vMerge w:val="restart"/>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60"/>
              <w:rPr>
                <w:rFonts w:ascii="Times New Roman" w:hAnsi="Times New Roman" w:cs="Times New Roman"/>
                <w:color w:val="auto"/>
                <w:sz w:val="22"/>
                <w:szCs w:val="22"/>
              </w:rPr>
            </w:pPr>
            <w:r w:rsidRPr="00C41B23">
              <w:rPr>
                <w:rStyle w:val="af"/>
                <w:rFonts w:ascii="Times New Roman" w:hAnsi="Times New Roman" w:cs="Times New Roman"/>
                <w:sz w:val="22"/>
                <w:szCs w:val="22"/>
              </w:rPr>
              <w:t>Предметные области</w:t>
            </w:r>
          </w:p>
        </w:tc>
        <w:tc>
          <w:tcPr>
            <w:tcW w:w="2504" w:type="dxa"/>
            <w:vMerge w:val="restart"/>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Учебные предметы</w:t>
            </w:r>
          </w:p>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курсы</w:t>
            </w:r>
          </w:p>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Классы</w:t>
            </w:r>
          </w:p>
        </w:tc>
        <w:tc>
          <w:tcPr>
            <w:tcW w:w="4343" w:type="dxa"/>
            <w:gridSpan w:val="6"/>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Количество часов в неделю</w:t>
            </w:r>
          </w:p>
        </w:tc>
        <w:tc>
          <w:tcPr>
            <w:tcW w:w="777" w:type="dxa"/>
            <w:vMerge w:val="restart"/>
            <w:tcBorders>
              <w:top w:val="single" w:sz="4" w:space="0" w:color="auto"/>
              <w:left w:val="single" w:sz="4" w:space="0" w:color="auto"/>
              <w:right w:val="single" w:sz="4" w:space="0" w:color="auto"/>
            </w:tcBorders>
            <w:shd w:val="clear" w:color="auto" w:fill="FFFFFF"/>
          </w:tcPr>
          <w:p w:rsidR="000352C0" w:rsidRPr="00C41B23" w:rsidRDefault="000352C0" w:rsidP="002D2365">
            <w:pPr>
              <w:pStyle w:val="af0"/>
              <w:spacing w:line="240" w:lineRule="auto"/>
              <w:ind w:firstLine="0"/>
              <w:jc w:val="center"/>
              <w:rPr>
                <w:rStyle w:val="af"/>
                <w:rFonts w:ascii="Times New Roman" w:hAnsi="Times New Roman" w:cs="Times New Roman"/>
                <w:sz w:val="16"/>
                <w:szCs w:val="16"/>
              </w:rPr>
            </w:pPr>
            <w:r w:rsidRPr="00C41B23">
              <w:rPr>
                <w:rStyle w:val="af"/>
                <w:rFonts w:ascii="Times New Roman" w:hAnsi="Times New Roman" w:cs="Times New Roman"/>
                <w:sz w:val="16"/>
                <w:szCs w:val="16"/>
              </w:rPr>
              <w:t>Формы промежуточной аттестации</w:t>
            </w:r>
          </w:p>
        </w:tc>
      </w:tr>
      <w:tr w:rsidR="000352C0" w:rsidRPr="00C41B23" w:rsidTr="000352C0">
        <w:trPr>
          <w:trHeight w:hRule="exact" w:val="427"/>
        </w:trPr>
        <w:tc>
          <w:tcPr>
            <w:tcW w:w="2446" w:type="dxa"/>
            <w:vMerge/>
            <w:tcBorders>
              <w:top w:val="nil"/>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2504" w:type="dxa"/>
            <w:vMerge/>
            <w:tcBorders>
              <w:top w:val="nil"/>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V</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VI</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VII</w:t>
            </w:r>
          </w:p>
        </w:tc>
        <w:tc>
          <w:tcPr>
            <w:tcW w:w="737" w:type="dxa"/>
            <w:tcBorders>
              <w:top w:val="single" w:sz="4" w:space="0" w:color="auto"/>
              <w:left w:val="nil"/>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VIII</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IX</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Всего</w:t>
            </w:r>
          </w:p>
        </w:tc>
        <w:tc>
          <w:tcPr>
            <w:tcW w:w="777" w:type="dxa"/>
            <w:vMerge/>
            <w:tcBorders>
              <w:left w:val="single" w:sz="4" w:space="0" w:color="auto"/>
              <w:bottom w:val="nil"/>
              <w:right w:val="single" w:sz="4" w:space="0" w:color="auto"/>
            </w:tcBorders>
            <w:shd w:val="clear" w:color="auto" w:fill="FFFFFF"/>
          </w:tcPr>
          <w:p w:rsidR="000352C0" w:rsidRPr="00C41B23" w:rsidRDefault="000352C0" w:rsidP="002D2365">
            <w:pPr>
              <w:pStyle w:val="af0"/>
              <w:spacing w:line="240" w:lineRule="auto"/>
              <w:ind w:firstLine="0"/>
              <w:jc w:val="center"/>
              <w:rPr>
                <w:rStyle w:val="af"/>
                <w:rFonts w:ascii="Times New Roman" w:hAnsi="Times New Roman" w:cs="Times New Roman"/>
                <w:sz w:val="22"/>
                <w:szCs w:val="22"/>
              </w:rPr>
            </w:pPr>
          </w:p>
        </w:tc>
      </w:tr>
      <w:tr w:rsidR="000352C0" w:rsidRPr="00C41B23" w:rsidTr="000352C0">
        <w:trPr>
          <w:trHeight w:hRule="exact" w:val="369"/>
        </w:trPr>
        <w:tc>
          <w:tcPr>
            <w:tcW w:w="2446"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Обязательная часть</w:t>
            </w:r>
          </w:p>
        </w:tc>
        <w:tc>
          <w:tcPr>
            <w:tcW w:w="6847" w:type="dxa"/>
            <w:gridSpan w:val="7"/>
            <w:tcBorders>
              <w:top w:val="single" w:sz="4" w:space="0" w:color="auto"/>
              <w:left w:val="single" w:sz="4" w:space="0" w:color="auto"/>
              <w:bottom w:val="nil"/>
              <w:right w:val="single" w:sz="4" w:space="0" w:color="auto"/>
            </w:tcBorders>
            <w:shd w:val="clear" w:color="auto" w:fill="FFFFFF"/>
          </w:tcPr>
          <w:p w:rsidR="000352C0" w:rsidRPr="00C41B23" w:rsidRDefault="000352C0" w:rsidP="002D2365"/>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2D2365"/>
        </w:tc>
      </w:tr>
      <w:tr w:rsidR="000352C0" w:rsidRPr="00C41B23" w:rsidTr="000352C0">
        <w:trPr>
          <w:trHeight w:hRule="exact" w:val="625"/>
        </w:trPr>
        <w:tc>
          <w:tcPr>
            <w:tcW w:w="2446" w:type="dxa"/>
            <w:vMerge w:val="restart"/>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Русский язык и литература</w:t>
            </w: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Русский язык</w:t>
            </w:r>
          </w:p>
          <w:p w:rsidR="000352C0" w:rsidRPr="00C41B23" w:rsidRDefault="000352C0" w:rsidP="002D2365">
            <w:pPr>
              <w:pStyle w:val="af0"/>
              <w:spacing w:line="240" w:lineRule="auto"/>
              <w:ind w:firstLine="0"/>
              <w:rPr>
                <w:rStyle w:val="af"/>
                <w:rFonts w:ascii="Times New Roman" w:hAnsi="Times New Roman" w:cs="Times New Roman"/>
                <w:sz w:val="22"/>
                <w:szCs w:val="22"/>
              </w:rPr>
            </w:pPr>
          </w:p>
          <w:p w:rsidR="000352C0" w:rsidRPr="00C41B23" w:rsidRDefault="000352C0" w:rsidP="002D2365">
            <w:pPr>
              <w:pStyle w:val="af0"/>
              <w:spacing w:line="240" w:lineRule="auto"/>
              <w:ind w:firstLine="0"/>
              <w:rPr>
                <w:rFonts w:ascii="Times New Roman" w:hAnsi="Times New Roman" w:cs="Times New Roman"/>
                <w:color w:val="auto"/>
                <w:sz w:val="22"/>
                <w:szCs w:val="22"/>
              </w:rPr>
            </w:pP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5</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6</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4</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21</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0352C0">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Сочинение/Контрольная работа</w:t>
            </w:r>
          </w:p>
        </w:tc>
      </w:tr>
      <w:tr w:rsidR="000352C0" w:rsidRPr="00C41B23" w:rsidTr="000352C0">
        <w:trPr>
          <w:trHeight w:hRule="exact" w:val="364"/>
        </w:trPr>
        <w:tc>
          <w:tcPr>
            <w:tcW w:w="2446" w:type="dxa"/>
            <w:vMerge/>
            <w:tcBorders>
              <w:top w:val="nil"/>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Литература</w:t>
            </w: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13</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0352C0">
            <w:pPr>
              <w:pStyle w:val="af0"/>
              <w:spacing w:line="240" w:lineRule="auto"/>
              <w:ind w:firstLine="0"/>
              <w:rPr>
                <w:rStyle w:val="af"/>
                <w:rFonts w:ascii="Times New Roman" w:hAnsi="Times New Roman" w:cs="Times New Roman"/>
                <w:sz w:val="14"/>
                <w:szCs w:val="14"/>
              </w:rPr>
            </w:pPr>
            <w:r w:rsidRPr="00C41B23">
              <w:rPr>
                <w:rStyle w:val="af"/>
                <w:rFonts w:ascii="Times New Roman" w:hAnsi="Times New Roman" w:cs="Times New Roman"/>
                <w:sz w:val="14"/>
                <w:szCs w:val="14"/>
              </w:rPr>
              <w:t>Контрольная работа</w:t>
            </w:r>
          </w:p>
        </w:tc>
      </w:tr>
      <w:tr w:rsidR="000352C0" w:rsidRPr="00C41B23" w:rsidTr="000352C0">
        <w:trPr>
          <w:trHeight w:hRule="exact" w:val="560"/>
        </w:trPr>
        <w:tc>
          <w:tcPr>
            <w:tcW w:w="2446"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Иностранные языки</w:t>
            </w: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Иностранный язык (английский)</w:t>
            </w: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15</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0352C0">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Тест</w:t>
            </w:r>
          </w:p>
        </w:tc>
      </w:tr>
      <w:tr w:rsidR="000352C0" w:rsidRPr="00C41B23" w:rsidTr="000352C0">
        <w:trPr>
          <w:trHeight w:hRule="exact" w:val="369"/>
        </w:trPr>
        <w:tc>
          <w:tcPr>
            <w:tcW w:w="2446" w:type="dxa"/>
            <w:vMerge w:val="restart"/>
            <w:tcBorders>
              <w:top w:val="single" w:sz="4" w:space="0" w:color="auto"/>
              <w:left w:val="single" w:sz="4" w:space="0" w:color="auto"/>
              <w:bottom w:val="nil"/>
              <w:right w:val="nil"/>
            </w:tcBorders>
            <w:shd w:val="clear" w:color="auto" w:fill="FFFFFF"/>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Математика и информатика</w:t>
            </w: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Математика</w:t>
            </w: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5</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5</w:t>
            </w:r>
          </w:p>
        </w:tc>
        <w:tc>
          <w:tcPr>
            <w:tcW w:w="733"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7"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3"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10</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0352C0">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Контрольная работа</w:t>
            </w:r>
          </w:p>
        </w:tc>
      </w:tr>
      <w:tr w:rsidR="000352C0" w:rsidRPr="00C41B23" w:rsidTr="000352C0">
        <w:trPr>
          <w:trHeight w:hRule="exact" w:val="364"/>
        </w:trPr>
        <w:tc>
          <w:tcPr>
            <w:tcW w:w="2446" w:type="dxa"/>
            <w:vMerge/>
            <w:tcBorders>
              <w:top w:val="nil"/>
              <w:left w:val="single" w:sz="4" w:space="0" w:color="auto"/>
              <w:bottom w:val="nil"/>
              <w:right w:val="nil"/>
            </w:tcBorders>
            <w:shd w:val="clear" w:color="auto" w:fill="FFFFFF"/>
          </w:tcPr>
          <w:p w:rsidR="000352C0" w:rsidRPr="00C41B23" w:rsidRDefault="000352C0" w:rsidP="002D2365">
            <w:pPr>
              <w:pStyle w:val="af0"/>
              <w:spacing w:line="240" w:lineRule="auto"/>
              <w:ind w:firstLine="280"/>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Алгебра</w:t>
            </w:r>
          </w:p>
        </w:tc>
        <w:tc>
          <w:tcPr>
            <w:tcW w:w="729"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20"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9</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2D2365">
            <w:pPr>
              <w:pStyle w:val="af0"/>
              <w:spacing w:line="240" w:lineRule="auto"/>
              <w:ind w:firstLine="0"/>
              <w:jc w:val="center"/>
              <w:rPr>
                <w:rStyle w:val="af"/>
                <w:rFonts w:ascii="Times New Roman" w:hAnsi="Times New Roman" w:cs="Times New Roman"/>
                <w:sz w:val="16"/>
                <w:szCs w:val="16"/>
              </w:rPr>
            </w:pPr>
            <w:r w:rsidRPr="00C41B23">
              <w:rPr>
                <w:rStyle w:val="af"/>
                <w:rFonts w:ascii="Times New Roman" w:hAnsi="Times New Roman" w:cs="Times New Roman"/>
                <w:sz w:val="16"/>
                <w:szCs w:val="16"/>
              </w:rPr>
              <w:t>Контрольная работа</w:t>
            </w:r>
          </w:p>
        </w:tc>
      </w:tr>
      <w:tr w:rsidR="000352C0" w:rsidRPr="00C41B23" w:rsidTr="000352C0">
        <w:trPr>
          <w:trHeight w:hRule="exact" w:val="369"/>
        </w:trPr>
        <w:tc>
          <w:tcPr>
            <w:tcW w:w="2446" w:type="dxa"/>
            <w:vMerge/>
            <w:tcBorders>
              <w:top w:val="nil"/>
              <w:left w:val="single" w:sz="4" w:space="0" w:color="auto"/>
              <w:bottom w:val="nil"/>
              <w:right w:val="nil"/>
            </w:tcBorders>
            <w:shd w:val="clear" w:color="auto" w:fill="FFFFFF"/>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Геометрия</w:t>
            </w:r>
          </w:p>
        </w:tc>
        <w:tc>
          <w:tcPr>
            <w:tcW w:w="729"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20"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6</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2D2365">
            <w:pPr>
              <w:pStyle w:val="af0"/>
              <w:spacing w:line="240" w:lineRule="auto"/>
              <w:ind w:firstLine="0"/>
              <w:jc w:val="center"/>
              <w:rPr>
                <w:rStyle w:val="af"/>
                <w:rFonts w:ascii="Times New Roman" w:hAnsi="Times New Roman" w:cs="Times New Roman"/>
                <w:sz w:val="16"/>
                <w:szCs w:val="16"/>
              </w:rPr>
            </w:pPr>
            <w:r w:rsidRPr="00C41B23">
              <w:rPr>
                <w:rStyle w:val="af"/>
                <w:rFonts w:ascii="Times New Roman" w:hAnsi="Times New Roman" w:cs="Times New Roman"/>
                <w:sz w:val="16"/>
                <w:szCs w:val="16"/>
              </w:rPr>
              <w:t>Контрольная работа</w:t>
            </w:r>
          </w:p>
        </w:tc>
      </w:tr>
      <w:tr w:rsidR="000352C0" w:rsidRPr="00C41B23" w:rsidTr="000352C0">
        <w:trPr>
          <w:trHeight w:hRule="exact" w:val="369"/>
        </w:trPr>
        <w:tc>
          <w:tcPr>
            <w:tcW w:w="2446" w:type="dxa"/>
            <w:vMerge/>
            <w:tcBorders>
              <w:top w:val="nil"/>
              <w:left w:val="single" w:sz="4" w:space="0" w:color="auto"/>
              <w:bottom w:val="nil"/>
              <w:right w:val="nil"/>
            </w:tcBorders>
            <w:shd w:val="clear" w:color="auto" w:fill="FFFFFF"/>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Вероятность и статистика</w:t>
            </w:r>
          </w:p>
        </w:tc>
        <w:tc>
          <w:tcPr>
            <w:tcW w:w="729"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20"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2D2365">
            <w:pPr>
              <w:pStyle w:val="af0"/>
              <w:spacing w:line="240" w:lineRule="auto"/>
              <w:ind w:firstLine="0"/>
              <w:jc w:val="center"/>
              <w:rPr>
                <w:rStyle w:val="af"/>
                <w:rFonts w:ascii="Times New Roman" w:hAnsi="Times New Roman" w:cs="Times New Roman"/>
                <w:sz w:val="16"/>
                <w:szCs w:val="16"/>
              </w:rPr>
            </w:pPr>
            <w:r w:rsidRPr="00C41B23">
              <w:rPr>
                <w:rStyle w:val="af"/>
                <w:rFonts w:ascii="Times New Roman" w:hAnsi="Times New Roman" w:cs="Times New Roman"/>
                <w:sz w:val="16"/>
                <w:szCs w:val="16"/>
              </w:rPr>
              <w:t>Контрольная работа</w:t>
            </w:r>
          </w:p>
        </w:tc>
      </w:tr>
      <w:tr w:rsidR="000352C0" w:rsidRPr="00C41B23" w:rsidTr="000352C0">
        <w:trPr>
          <w:trHeight w:hRule="exact" w:val="369"/>
        </w:trPr>
        <w:tc>
          <w:tcPr>
            <w:tcW w:w="2446" w:type="dxa"/>
            <w:vMerge/>
            <w:tcBorders>
              <w:top w:val="nil"/>
              <w:left w:val="single" w:sz="4" w:space="0" w:color="auto"/>
              <w:bottom w:val="nil"/>
              <w:right w:val="nil"/>
            </w:tcBorders>
            <w:shd w:val="clear" w:color="auto" w:fill="FFFFFF"/>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Информатика</w:t>
            </w:r>
          </w:p>
        </w:tc>
        <w:tc>
          <w:tcPr>
            <w:tcW w:w="729"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20"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Тест</w:t>
            </w:r>
          </w:p>
        </w:tc>
      </w:tr>
      <w:tr w:rsidR="000352C0" w:rsidRPr="00C41B23" w:rsidTr="000352C0">
        <w:trPr>
          <w:trHeight w:hRule="exact" w:val="364"/>
        </w:trPr>
        <w:tc>
          <w:tcPr>
            <w:tcW w:w="2446" w:type="dxa"/>
            <w:vMerge w:val="restart"/>
            <w:tcBorders>
              <w:top w:val="single" w:sz="4" w:space="0" w:color="auto"/>
              <w:left w:val="single" w:sz="4" w:space="0" w:color="auto"/>
              <w:bottom w:val="nil"/>
              <w:right w:val="nil"/>
            </w:tcBorders>
            <w:shd w:val="clear" w:color="auto" w:fill="FFFFFF"/>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lastRenderedPageBreak/>
              <w:t>Общественно-научные предметы</w:t>
            </w: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История</w:t>
            </w:r>
          </w:p>
        </w:tc>
        <w:tc>
          <w:tcPr>
            <w:tcW w:w="729"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10</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Тест</w:t>
            </w:r>
          </w:p>
        </w:tc>
      </w:tr>
      <w:tr w:rsidR="000352C0" w:rsidRPr="00C41B23" w:rsidTr="000352C0">
        <w:trPr>
          <w:trHeight w:hRule="exact" w:val="369"/>
        </w:trPr>
        <w:tc>
          <w:tcPr>
            <w:tcW w:w="2446" w:type="dxa"/>
            <w:vMerge/>
            <w:tcBorders>
              <w:top w:val="nil"/>
              <w:left w:val="single" w:sz="4" w:space="0" w:color="auto"/>
              <w:bottom w:val="nil"/>
              <w:right w:val="nil"/>
            </w:tcBorders>
            <w:shd w:val="clear" w:color="auto" w:fill="FFFFFF"/>
          </w:tcPr>
          <w:p w:rsidR="000352C0" w:rsidRPr="00C41B23" w:rsidRDefault="000352C0" w:rsidP="002D2365">
            <w:pPr>
              <w:pStyle w:val="af0"/>
              <w:spacing w:line="240" w:lineRule="auto"/>
              <w:ind w:firstLine="280"/>
              <w:rPr>
                <w:rFonts w:ascii="Times New Roman" w:hAnsi="Times New Roman" w:cs="Times New Roman"/>
                <w:color w:val="auto"/>
                <w:sz w:val="22"/>
                <w:szCs w:val="22"/>
              </w:rPr>
            </w:pPr>
          </w:p>
        </w:tc>
        <w:tc>
          <w:tcPr>
            <w:tcW w:w="2504"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Обществознание</w:t>
            </w:r>
          </w:p>
        </w:tc>
        <w:tc>
          <w:tcPr>
            <w:tcW w:w="729" w:type="dxa"/>
            <w:tcBorders>
              <w:top w:val="single" w:sz="4" w:space="0" w:color="auto"/>
              <w:left w:val="single" w:sz="4" w:space="0" w:color="auto"/>
              <w:bottom w:val="nil"/>
              <w:right w:val="nil"/>
            </w:tcBorders>
            <w:shd w:val="clear" w:color="auto" w:fill="FFFFFF"/>
          </w:tcPr>
          <w:p w:rsidR="000352C0" w:rsidRPr="00C41B23" w:rsidRDefault="000352C0" w:rsidP="002D2365"/>
        </w:tc>
        <w:tc>
          <w:tcPr>
            <w:tcW w:w="720"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7"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3" w:type="dxa"/>
            <w:tcBorders>
              <w:top w:val="single" w:sz="4" w:space="0" w:color="auto"/>
              <w:left w:val="single" w:sz="4" w:space="0" w:color="auto"/>
              <w:bottom w:val="nil"/>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691"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4</w:t>
            </w:r>
          </w:p>
        </w:tc>
        <w:tc>
          <w:tcPr>
            <w:tcW w:w="777"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Тест</w:t>
            </w:r>
          </w:p>
        </w:tc>
      </w:tr>
      <w:tr w:rsidR="000352C0" w:rsidRPr="00C41B23" w:rsidTr="000352C0">
        <w:trPr>
          <w:trHeight w:hRule="exact" w:val="378"/>
        </w:trPr>
        <w:tc>
          <w:tcPr>
            <w:tcW w:w="2446" w:type="dxa"/>
            <w:vMerge/>
            <w:tcBorders>
              <w:top w:val="nil"/>
              <w:left w:val="single" w:sz="4" w:space="0" w:color="auto"/>
              <w:bottom w:val="single" w:sz="4" w:space="0" w:color="auto"/>
              <w:right w:val="nil"/>
            </w:tcBorders>
            <w:shd w:val="clear" w:color="auto" w:fill="FFFFFF"/>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p>
        </w:tc>
        <w:tc>
          <w:tcPr>
            <w:tcW w:w="2504"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География</w:t>
            </w:r>
          </w:p>
        </w:tc>
        <w:tc>
          <w:tcPr>
            <w:tcW w:w="729"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0"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3"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7"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3"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2D2365">
            <w:pPr>
              <w:pStyle w:val="af0"/>
              <w:spacing w:line="240" w:lineRule="auto"/>
              <w:ind w:firstLine="340"/>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0352C0" w:rsidRPr="00C41B23" w:rsidRDefault="000352C0" w:rsidP="002D2365">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8</w:t>
            </w:r>
          </w:p>
        </w:tc>
        <w:tc>
          <w:tcPr>
            <w:tcW w:w="777" w:type="dxa"/>
            <w:tcBorders>
              <w:top w:val="single" w:sz="4" w:space="0" w:color="auto"/>
              <w:left w:val="single" w:sz="4" w:space="0" w:color="auto"/>
              <w:bottom w:val="single" w:sz="4" w:space="0" w:color="auto"/>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16"/>
                <w:szCs w:val="16"/>
              </w:rPr>
            </w:pPr>
            <w:r w:rsidRPr="00C41B23">
              <w:rPr>
                <w:rStyle w:val="af"/>
                <w:rFonts w:ascii="Times New Roman" w:hAnsi="Times New Roman" w:cs="Times New Roman"/>
                <w:sz w:val="16"/>
                <w:szCs w:val="16"/>
              </w:rPr>
              <w:t>Тест</w:t>
            </w:r>
          </w:p>
        </w:tc>
      </w:tr>
    </w:tbl>
    <w:tbl>
      <w:tblPr>
        <w:tblpPr w:leftFromText="180" w:rightFromText="180" w:vertAnchor="text" w:horzAnchor="margin" w:tblpY="6067"/>
        <w:tblW w:w="10070" w:type="dxa"/>
        <w:tblLayout w:type="fixed"/>
        <w:tblCellMar>
          <w:left w:w="0" w:type="dxa"/>
          <w:right w:w="0" w:type="dxa"/>
        </w:tblCellMar>
        <w:tblLook w:val="0000"/>
      </w:tblPr>
      <w:tblGrid>
        <w:gridCol w:w="2396"/>
        <w:gridCol w:w="25"/>
        <w:gridCol w:w="2480"/>
        <w:gridCol w:w="721"/>
        <w:gridCol w:w="721"/>
        <w:gridCol w:w="726"/>
        <w:gridCol w:w="721"/>
        <w:gridCol w:w="726"/>
        <w:gridCol w:w="730"/>
        <w:gridCol w:w="824"/>
      </w:tblGrid>
      <w:tr w:rsidR="000352C0" w:rsidRPr="00C41B23" w:rsidTr="000352C0">
        <w:trPr>
          <w:trHeight w:hRule="exact" w:val="390"/>
        </w:trPr>
        <w:tc>
          <w:tcPr>
            <w:tcW w:w="2421" w:type="dxa"/>
            <w:gridSpan w:val="2"/>
            <w:vMerge w:val="restart"/>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Естественно-научные предметы</w:t>
            </w: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Физика</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7</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90"/>
        </w:trPr>
        <w:tc>
          <w:tcPr>
            <w:tcW w:w="2421" w:type="dxa"/>
            <w:gridSpan w:val="2"/>
            <w:vMerge/>
            <w:tcBorders>
              <w:top w:val="nil"/>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Химия</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4</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85"/>
        </w:trPr>
        <w:tc>
          <w:tcPr>
            <w:tcW w:w="2421" w:type="dxa"/>
            <w:gridSpan w:val="2"/>
            <w:vMerge/>
            <w:tcBorders>
              <w:top w:val="nil"/>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Биология</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7</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561"/>
        </w:trPr>
        <w:tc>
          <w:tcPr>
            <w:tcW w:w="2421" w:type="dxa"/>
            <w:gridSpan w:val="2"/>
            <w:vMerge w:val="restart"/>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Искусство</w:t>
            </w: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Изобразительное искусство</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A34A2D">
            <w:pPr>
              <w:pStyle w:val="af0"/>
              <w:spacing w:line="240" w:lineRule="auto"/>
              <w:ind w:firstLine="0"/>
              <w:jc w:val="center"/>
              <w:rPr>
                <w:rStyle w:val="af"/>
                <w:rFonts w:ascii="Times New Roman" w:hAnsi="Times New Roman" w:cs="Times New Roman"/>
                <w:sz w:val="22"/>
                <w:szCs w:val="22"/>
              </w:rPr>
            </w:pPr>
            <w:r w:rsidRPr="00C41B23">
              <w:rPr>
                <w:rStyle w:val="af"/>
                <w:rFonts w:ascii="Times New Roman" w:hAnsi="Times New Roman" w:cs="Times New Roman"/>
                <w:sz w:val="16"/>
                <w:szCs w:val="16"/>
              </w:rPr>
              <w:t>Творческая работа</w:t>
            </w:r>
          </w:p>
        </w:tc>
      </w:tr>
      <w:tr w:rsidR="000352C0" w:rsidRPr="00C41B23" w:rsidTr="000352C0">
        <w:trPr>
          <w:trHeight w:hRule="exact" w:val="385"/>
        </w:trPr>
        <w:tc>
          <w:tcPr>
            <w:tcW w:w="2421" w:type="dxa"/>
            <w:gridSpan w:val="2"/>
            <w:vMerge/>
            <w:tcBorders>
              <w:top w:val="nil"/>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Музыка</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4</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90"/>
        </w:trPr>
        <w:tc>
          <w:tcPr>
            <w:tcW w:w="2421" w:type="dxa"/>
            <w:gridSpan w:val="2"/>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Технология</w:t>
            </w: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Технология</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8</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85"/>
        </w:trPr>
        <w:tc>
          <w:tcPr>
            <w:tcW w:w="2421" w:type="dxa"/>
            <w:gridSpan w:val="2"/>
            <w:vMerge w:val="restart"/>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Физическая культура и основы безопасности жизнедеятельности</w:t>
            </w: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Физическая культура</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10</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590"/>
        </w:trPr>
        <w:tc>
          <w:tcPr>
            <w:tcW w:w="2421" w:type="dxa"/>
            <w:gridSpan w:val="2"/>
            <w:vMerge/>
            <w:tcBorders>
              <w:top w:val="nil"/>
              <w:left w:val="single" w:sz="4" w:space="0" w:color="auto"/>
              <w:bottom w:val="nil"/>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p>
        </w:tc>
        <w:tc>
          <w:tcPr>
            <w:tcW w:w="2480"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Основы безопасности жизнедеятельности</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0"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85"/>
        </w:trPr>
        <w:tc>
          <w:tcPr>
            <w:tcW w:w="4901" w:type="dxa"/>
            <w:gridSpan w:val="3"/>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Итого</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26</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28</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30</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31</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32</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147</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r>
      <w:tr w:rsidR="000352C0" w:rsidRPr="00C41B23" w:rsidTr="000352C0">
        <w:trPr>
          <w:trHeight w:hRule="exact" w:val="590"/>
        </w:trPr>
        <w:tc>
          <w:tcPr>
            <w:tcW w:w="4901" w:type="dxa"/>
            <w:gridSpan w:val="3"/>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Часть, формируемая участниками образовательных отношений</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2</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w:t>
            </w:r>
          </w:p>
        </w:tc>
        <w:tc>
          <w:tcPr>
            <w:tcW w:w="730"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10</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280"/>
              <w:rPr>
                <w:rStyle w:val="af"/>
                <w:rFonts w:ascii="Times New Roman" w:hAnsi="Times New Roman" w:cs="Times New Roman"/>
                <w:sz w:val="22"/>
                <w:szCs w:val="22"/>
              </w:rPr>
            </w:pPr>
          </w:p>
        </w:tc>
      </w:tr>
      <w:tr w:rsidR="000352C0" w:rsidRPr="00C41B23" w:rsidTr="000352C0">
        <w:trPr>
          <w:trHeight w:hRule="exact" w:val="1008"/>
        </w:trPr>
        <w:tc>
          <w:tcPr>
            <w:tcW w:w="2396"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Физическая культура и основы безопасности жизнедеятельности</w:t>
            </w:r>
          </w:p>
        </w:tc>
        <w:tc>
          <w:tcPr>
            <w:tcW w:w="2505" w:type="dxa"/>
            <w:gridSpan w:val="2"/>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Физическая культура</w:t>
            </w:r>
          </w:p>
        </w:tc>
        <w:tc>
          <w:tcPr>
            <w:tcW w:w="721"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6"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1"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6" w:type="dxa"/>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352C0" w:rsidRPr="00C41B23" w:rsidRDefault="000352C0" w:rsidP="00A34A2D">
            <w:pPr>
              <w:pStyle w:val="af0"/>
              <w:spacing w:line="240" w:lineRule="auto"/>
              <w:ind w:firstLine="280"/>
              <w:rPr>
                <w:rStyle w:val="af"/>
                <w:rFonts w:ascii="Times New Roman" w:hAnsi="Times New Roman" w:cs="Times New Roman"/>
                <w:sz w:val="22"/>
                <w:szCs w:val="22"/>
              </w:rPr>
            </w:pPr>
          </w:p>
        </w:tc>
        <w:tc>
          <w:tcPr>
            <w:tcW w:w="824" w:type="dxa"/>
            <w:tcBorders>
              <w:top w:val="single" w:sz="4" w:space="0" w:color="auto"/>
              <w:left w:val="single" w:sz="4" w:space="0" w:color="auto"/>
              <w:bottom w:val="single" w:sz="4" w:space="0" w:color="auto"/>
              <w:right w:val="single" w:sz="4" w:space="0" w:color="auto"/>
            </w:tcBorders>
            <w:shd w:val="clear" w:color="auto" w:fill="FFFFFF"/>
          </w:tcPr>
          <w:p w:rsidR="000352C0" w:rsidRPr="00C41B23" w:rsidRDefault="000352C0" w:rsidP="00A34A2D">
            <w:pPr>
              <w:pStyle w:val="af0"/>
              <w:spacing w:line="240" w:lineRule="auto"/>
              <w:ind w:firstLine="280"/>
              <w:rPr>
                <w:rStyle w:val="af"/>
                <w:rFonts w:ascii="Times New Roman" w:hAnsi="Times New Roman" w:cs="Times New Roman"/>
                <w:sz w:val="22"/>
                <w:szCs w:val="22"/>
              </w:rPr>
            </w:pPr>
          </w:p>
        </w:tc>
      </w:tr>
      <w:tr w:rsidR="000352C0" w:rsidRPr="00C41B23" w:rsidTr="000352C0">
        <w:trPr>
          <w:trHeight w:hRule="exact" w:val="594"/>
        </w:trPr>
        <w:tc>
          <w:tcPr>
            <w:tcW w:w="239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Иностранные языки</w:t>
            </w:r>
          </w:p>
        </w:tc>
        <w:tc>
          <w:tcPr>
            <w:tcW w:w="2505" w:type="dxa"/>
            <w:gridSpan w:val="2"/>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Второй иностранный язык (немецкий)</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tcPr>
          <w:p w:rsidR="000352C0" w:rsidRPr="00C41B23" w:rsidRDefault="00E0208E" w:rsidP="00A34A2D">
            <w:pPr>
              <w:pStyle w:val="af0"/>
              <w:spacing w:line="240" w:lineRule="auto"/>
              <w:ind w:firstLine="0"/>
              <w:jc w:val="center"/>
              <w:rPr>
                <w:rStyle w:val="af"/>
                <w:rFonts w:ascii="Times New Roman" w:hAnsi="Times New Roman" w:cs="Times New Roman"/>
                <w:sz w:val="22"/>
                <w:szCs w:val="22"/>
              </w:rPr>
            </w:pPr>
            <w:r>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tcPr>
          <w:p w:rsidR="000352C0" w:rsidRPr="00C41B23" w:rsidRDefault="00E0208E" w:rsidP="00A34A2D">
            <w:pPr>
              <w:pStyle w:val="af0"/>
              <w:spacing w:line="240" w:lineRule="auto"/>
              <w:ind w:firstLine="0"/>
              <w:jc w:val="center"/>
              <w:rPr>
                <w:rStyle w:val="af"/>
                <w:rFonts w:ascii="Times New Roman" w:hAnsi="Times New Roman" w:cs="Times New Roman"/>
                <w:sz w:val="22"/>
                <w:szCs w:val="22"/>
              </w:rPr>
            </w:pPr>
            <w:r>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30"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280"/>
              <w:rPr>
                <w:rStyle w:val="af"/>
                <w:rFonts w:ascii="Times New Roman" w:hAnsi="Times New Roman" w:cs="Times New Roman"/>
                <w:sz w:val="22"/>
                <w:szCs w:val="22"/>
              </w:rPr>
            </w:pP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1006"/>
        </w:trPr>
        <w:tc>
          <w:tcPr>
            <w:tcW w:w="239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Основы духовно-нравственной культуры народов России</w:t>
            </w:r>
          </w:p>
        </w:tc>
        <w:tc>
          <w:tcPr>
            <w:tcW w:w="2505" w:type="dxa"/>
            <w:gridSpan w:val="2"/>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22"/>
                <w:szCs w:val="22"/>
              </w:rPr>
              <w:t>Основы духовно-нравственной культуры народов России</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r w:rsidRPr="00C41B23">
              <w:rPr>
                <w:rStyle w:val="af"/>
                <w:rFonts w:ascii="Times New Roman" w:hAnsi="Times New Roman" w:cs="Times New Roman"/>
                <w:sz w:val="22"/>
                <w:szCs w:val="22"/>
              </w:rPr>
              <w:t>1</w:t>
            </w:r>
          </w:p>
        </w:tc>
        <w:tc>
          <w:tcPr>
            <w:tcW w:w="721" w:type="dxa"/>
            <w:tcBorders>
              <w:top w:val="single" w:sz="4" w:space="0" w:color="auto"/>
              <w:left w:val="single" w:sz="4" w:space="0" w:color="auto"/>
              <w:bottom w:val="nil"/>
              <w:right w:val="nil"/>
            </w:tcBorders>
            <w:shd w:val="clear" w:color="auto" w:fill="FFFFFF"/>
          </w:tcPr>
          <w:p w:rsidR="000352C0" w:rsidRPr="00C41B23" w:rsidRDefault="00E0208E" w:rsidP="00A34A2D">
            <w:pPr>
              <w:pStyle w:val="af0"/>
              <w:spacing w:line="240" w:lineRule="auto"/>
              <w:ind w:firstLine="0"/>
              <w:jc w:val="center"/>
              <w:rPr>
                <w:rStyle w:val="af"/>
                <w:rFonts w:ascii="Times New Roman" w:hAnsi="Times New Roman" w:cs="Times New Roman"/>
                <w:sz w:val="22"/>
                <w:szCs w:val="22"/>
              </w:rPr>
            </w:pPr>
            <w:r>
              <w:rPr>
                <w:rStyle w:val="af"/>
                <w:rFonts w:ascii="Times New Roman" w:hAnsi="Times New Roman" w:cs="Times New Roman"/>
                <w:sz w:val="22"/>
                <w:szCs w:val="22"/>
              </w:rPr>
              <w:t>1</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c>
          <w:tcPr>
            <w:tcW w:w="730"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280"/>
              <w:rPr>
                <w:rStyle w:val="af"/>
                <w:rFonts w:ascii="Times New Roman" w:hAnsi="Times New Roman" w:cs="Times New Roman"/>
                <w:sz w:val="22"/>
                <w:szCs w:val="22"/>
              </w:rPr>
            </w:pP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763008" w:rsidP="00763008">
            <w:pPr>
              <w:pStyle w:val="af0"/>
              <w:spacing w:line="240" w:lineRule="auto"/>
              <w:ind w:firstLine="0"/>
              <w:rPr>
                <w:rStyle w:val="af"/>
                <w:rFonts w:ascii="Times New Roman" w:hAnsi="Times New Roman" w:cs="Times New Roman"/>
                <w:sz w:val="22"/>
                <w:szCs w:val="22"/>
              </w:rPr>
            </w:pPr>
            <w:r w:rsidRPr="00C41B23">
              <w:rPr>
                <w:rStyle w:val="af"/>
                <w:rFonts w:ascii="Times New Roman" w:hAnsi="Times New Roman" w:cs="Times New Roman"/>
                <w:sz w:val="16"/>
                <w:szCs w:val="16"/>
              </w:rPr>
              <w:t>Тест</w:t>
            </w:r>
          </w:p>
        </w:tc>
      </w:tr>
      <w:tr w:rsidR="000352C0" w:rsidRPr="00C41B23" w:rsidTr="000352C0">
        <w:trPr>
          <w:trHeight w:hRule="exact" w:val="385"/>
        </w:trPr>
        <w:tc>
          <w:tcPr>
            <w:tcW w:w="4901" w:type="dxa"/>
            <w:gridSpan w:val="3"/>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Учебные недели</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rPr>
                <w:rFonts w:ascii="Times New Roman" w:hAnsi="Times New Roman" w:cs="Times New Roman"/>
                <w:color w:val="auto"/>
                <w:sz w:val="22"/>
                <w:szCs w:val="22"/>
              </w:rPr>
            </w:pPr>
            <w:r w:rsidRPr="00C41B23">
              <w:rPr>
                <w:rStyle w:val="af"/>
                <w:rFonts w:ascii="Times New Roman" w:hAnsi="Times New Roman" w:cs="Times New Roman"/>
                <w:sz w:val="22"/>
                <w:szCs w:val="22"/>
              </w:rPr>
              <w:t>34</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rPr>
                <w:rStyle w:val="af"/>
                <w:rFonts w:ascii="Times New Roman" w:hAnsi="Times New Roman" w:cs="Times New Roman"/>
                <w:sz w:val="22"/>
                <w:szCs w:val="22"/>
              </w:rPr>
            </w:pPr>
          </w:p>
        </w:tc>
      </w:tr>
      <w:tr w:rsidR="000352C0" w:rsidRPr="00C41B23" w:rsidTr="000352C0">
        <w:trPr>
          <w:trHeight w:hRule="exact" w:val="385"/>
        </w:trPr>
        <w:tc>
          <w:tcPr>
            <w:tcW w:w="4901" w:type="dxa"/>
            <w:gridSpan w:val="3"/>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Всего часов</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986</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1020</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1088</w:t>
            </w:r>
          </w:p>
        </w:tc>
        <w:tc>
          <w:tcPr>
            <w:tcW w:w="721"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1122</w:t>
            </w:r>
          </w:p>
        </w:tc>
        <w:tc>
          <w:tcPr>
            <w:tcW w:w="726" w:type="dxa"/>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1122</w:t>
            </w:r>
          </w:p>
        </w:tc>
        <w:tc>
          <w:tcPr>
            <w:tcW w:w="730" w:type="dxa"/>
            <w:tcBorders>
              <w:top w:val="single" w:sz="4" w:space="0" w:color="auto"/>
              <w:left w:val="single" w:sz="4" w:space="0" w:color="auto"/>
              <w:bottom w:val="nil"/>
              <w:right w:val="single" w:sz="4" w:space="0" w:color="auto"/>
            </w:tcBorders>
            <w:shd w:val="clear" w:color="auto" w:fill="FFFFFF"/>
            <w:vAlign w:val="center"/>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5338</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r>
      <w:tr w:rsidR="000352C0" w:rsidRPr="00C41B23" w:rsidTr="000352C0">
        <w:trPr>
          <w:trHeight w:hRule="exact" w:val="590"/>
        </w:trPr>
        <w:tc>
          <w:tcPr>
            <w:tcW w:w="4901" w:type="dxa"/>
            <w:gridSpan w:val="3"/>
            <w:tcBorders>
              <w:top w:val="single" w:sz="4" w:space="0" w:color="auto"/>
              <w:left w:val="single" w:sz="4" w:space="0" w:color="auto"/>
              <w:bottom w:val="nil"/>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t>Рекомендуемая недельная нагрузка (при 5-дневной неделе)</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29</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30</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32</w:t>
            </w:r>
          </w:p>
        </w:tc>
        <w:tc>
          <w:tcPr>
            <w:tcW w:w="721"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33</w:t>
            </w:r>
          </w:p>
        </w:tc>
        <w:tc>
          <w:tcPr>
            <w:tcW w:w="726" w:type="dxa"/>
            <w:tcBorders>
              <w:top w:val="single" w:sz="4" w:space="0" w:color="auto"/>
              <w:left w:val="single" w:sz="4" w:space="0" w:color="auto"/>
              <w:bottom w:val="nil"/>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33</w:t>
            </w:r>
          </w:p>
        </w:tc>
        <w:tc>
          <w:tcPr>
            <w:tcW w:w="730"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157</w:t>
            </w:r>
          </w:p>
        </w:tc>
        <w:tc>
          <w:tcPr>
            <w:tcW w:w="824" w:type="dxa"/>
            <w:tcBorders>
              <w:top w:val="single" w:sz="4" w:space="0" w:color="auto"/>
              <w:left w:val="single" w:sz="4" w:space="0" w:color="auto"/>
              <w:bottom w:val="nil"/>
              <w:right w:val="single" w:sz="4" w:space="0" w:color="auto"/>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r>
      <w:tr w:rsidR="000352C0" w:rsidRPr="00C41B23" w:rsidTr="000352C0">
        <w:trPr>
          <w:trHeight w:hRule="exact" w:val="805"/>
        </w:trPr>
        <w:tc>
          <w:tcPr>
            <w:tcW w:w="4901" w:type="dxa"/>
            <w:gridSpan w:val="3"/>
            <w:tcBorders>
              <w:top w:val="single" w:sz="4" w:space="0" w:color="auto"/>
              <w:left w:val="single" w:sz="4" w:space="0" w:color="auto"/>
              <w:bottom w:val="single" w:sz="4" w:space="0" w:color="auto"/>
              <w:right w:val="nil"/>
            </w:tcBorders>
            <w:shd w:val="clear" w:color="auto" w:fill="FFFFFF"/>
            <w:vAlign w:val="center"/>
          </w:tcPr>
          <w:p w:rsidR="000352C0" w:rsidRPr="00C41B23" w:rsidRDefault="000352C0" w:rsidP="00A34A2D">
            <w:pPr>
              <w:pStyle w:val="af0"/>
              <w:spacing w:line="240" w:lineRule="auto"/>
              <w:ind w:firstLine="0"/>
              <w:rPr>
                <w:rFonts w:ascii="Times New Roman" w:hAnsi="Times New Roman" w:cs="Times New Roman"/>
                <w:color w:val="auto"/>
                <w:sz w:val="22"/>
                <w:szCs w:val="22"/>
              </w:rPr>
            </w:pPr>
            <w:r w:rsidRPr="00C41B23">
              <w:rPr>
                <w:rStyle w:val="af"/>
                <w:rFonts w:ascii="Times New Roman" w:hAnsi="Times New Roman" w:cs="Times New Roman"/>
                <w:sz w:val="22"/>
                <w:szCs w:val="22"/>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721" w:type="dxa"/>
            <w:tcBorders>
              <w:top w:val="single" w:sz="4" w:space="0" w:color="auto"/>
              <w:left w:val="single" w:sz="4" w:space="0" w:color="auto"/>
              <w:bottom w:val="single" w:sz="4" w:space="0" w:color="auto"/>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29</w:t>
            </w:r>
          </w:p>
        </w:tc>
        <w:tc>
          <w:tcPr>
            <w:tcW w:w="721" w:type="dxa"/>
            <w:tcBorders>
              <w:top w:val="single" w:sz="4" w:space="0" w:color="auto"/>
              <w:left w:val="single" w:sz="4" w:space="0" w:color="auto"/>
              <w:bottom w:val="single" w:sz="4" w:space="0" w:color="auto"/>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30</w:t>
            </w:r>
          </w:p>
        </w:tc>
        <w:tc>
          <w:tcPr>
            <w:tcW w:w="726" w:type="dxa"/>
            <w:tcBorders>
              <w:top w:val="single" w:sz="4" w:space="0" w:color="auto"/>
              <w:left w:val="single" w:sz="4" w:space="0" w:color="auto"/>
              <w:bottom w:val="single" w:sz="4" w:space="0" w:color="auto"/>
              <w:right w:val="nil"/>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32</w:t>
            </w:r>
          </w:p>
        </w:tc>
        <w:tc>
          <w:tcPr>
            <w:tcW w:w="721" w:type="dxa"/>
            <w:tcBorders>
              <w:top w:val="single" w:sz="4" w:space="0" w:color="auto"/>
              <w:left w:val="single" w:sz="4" w:space="0" w:color="auto"/>
              <w:bottom w:val="single" w:sz="4" w:space="0" w:color="auto"/>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33</w:t>
            </w:r>
          </w:p>
        </w:tc>
        <w:tc>
          <w:tcPr>
            <w:tcW w:w="726" w:type="dxa"/>
            <w:tcBorders>
              <w:top w:val="single" w:sz="4" w:space="0" w:color="auto"/>
              <w:left w:val="single" w:sz="4" w:space="0" w:color="auto"/>
              <w:bottom w:val="single" w:sz="4" w:space="0" w:color="auto"/>
              <w:right w:val="nil"/>
            </w:tcBorders>
            <w:shd w:val="clear" w:color="auto" w:fill="FFFFFF"/>
          </w:tcPr>
          <w:p w:rsidR="000352C0" w:rsidRPr="00C41B23" w:rsidRDefault="000352C0" w:rsidP="00A34A2D">
            <w:pPr>
              <w:pStyle w:val="af0"/>
              <w:spacing w:line="240" w:lineRule="auto"/>
              <w:ind w:firstLine="280"/>
              <w:rPr>
                <w:rFonts w:ascii="Times New Roman" w:hAnsi="Times New Roman" w:cs="Times New Roman"/>
                <w:color w:val="auto"/>
                <w:sz w:val="22"/>
                <w:szCs w:val="22"/>
              </w:rPr>
            </w:pPr>
            <w:r w:rsidRPr="00C41B23">
              <w:rPr>
                <w:rStyle w:val="af"/>
                <w:rFonts w:ascii="Times New Roman" w:hAnsi="Times New Roman" w:cs="Times New Roman"/>
                <w:sz w:val="22"/>
                <w:szCs w:val="22"/>
              </w:rPr>
              <w:t>33</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352C0" w:rsidRPr="00C41B23" w:rsidRDefault="000352C0" w:rsidP="00A34A2D">
            <w:pPr>
              <w:pStyle w:val="af0"/>
              <w:spacing w:line="240" w:lineRule="auto"/>
              <w:ind w:firstLine="0"/>
              <w:jc w:val="center"/>
              <w:rPr>
                <w:rFonts w:ascii="Times New Roman" w:hAnsi="Times New Roman" w:cs="Times New Roman"/>
                <w:color w:val="auto"/>
                <w:sz w:val="22"/>
                <w:szCs w:val="22"/>
              </w:rPr>
            </w:pPr>
            <w:r w:rsidRPr="00C41B23">
              <w:rPr>
                <w:rStyle w:val="af"/>
                <w:rFonts w:ascii="Times New Roman" w:hAnsi="Times New Roman" w:cs="Times New Roman"/>
                <w:sz w:val="22"/>
                <w:szCs w:val="22"/>
              </w:rPr>
              <w:t>157</w:t>
            </w:r>
          </w:p>
        </w:tc>
        <w:tc>
          <w:tcPr>
            <w:tcW w:w="824" w:type="dxa"/>
            <w:tcBorders>
              <w:top w:val="single" w:sz="4" w:space="0" w:color="auto"/>
              <w:left w:val="single" w:sz="4" w:space="0" w:color="auto"/>
              <w:bottom w:val="single" w:sz="4" w:space="0" w:color="auto"/>
              <w:right w:val="single" w:sz="4" w:space="0" w:color="auto"/>
            </w:tcBorders>
            <w:shd w:val="clear" w:color="auto" w:fill="FFFFFF"/>
          </w:tcPr>
          <w:p w:rsidR="000352C0" w:rsidRPr="00C41B23" w:rsidRDefault="000352C0" w:rsidP="00A34A2D">
            <w:pPr>
              <w:pStyle w:val="af0"/>
              <w:spacing w:line="240" w:lineRule="auto"/>
              <w:ind w:firstLine="0"/>
              <w:jc w:val="center"/>
              <w:rPr>
                <w:rStyle w:val="af"/>
                <w:rFonts w:ascii="Times New Roman" w:hAnsi="Times New Roman" w:cs="Times New Roman"/>
                <w:sz w:val="22"/>
                <w:szCs w:val="22"/>
              </w:rPr>
            </w:pPr>
          </w:p>
        </w:tc>
      </w:tr>
    </w:tbl>
    <w:p w:rsidR="006D6D38" w:rsidRPr="00C41B23" w:rsidRDefault="006D6D38" w:rsidP="006D6D38"/>
    <w:p w:rsidR="006D6D38" w:rsidRPr="00C41B23" w:rsidRDefault="006D6D38" w:rsidP="006D6D38">
      <w:pPr>
        <w:pStyle w:val="a3"/>
        <w:ind w:left="0" w:firstLine="0"/>
        <w:rPr>
          <w:rStyle w:val="11"/>
          <w:rFonts w:ascii="Times New Roman" w:hAnsi="Times New Roman" w:cs="Times New Roman"/>
          <w:b/>
          <w:bCs/>
          <w:sz w:val="22"/>
          <w:szCs w:val="22"/>
        </w:rPr>
      </w:pPr>
    </w:p>
    <w:p w:rsidR="002D2365" w:rsidRPr="00C41B23" w:rsidRDefault="002D2365" w:rsidP="006D6D38">
      <w:pPr>
        <w:pStyle w:val="a3"/>
        <w:ind w:left="0" w:firstLine="0"/>
        <w:rPr>
          <w:rStyle w:val="11"/>
          <w:rFonts w:ascii="Times New Roman" w:hAnsi="Times New Roman" w:cs="Times New Roman"/>
          <w:b/>
          <w:bCs/>
          <w:sz w:val="22"/>
          <w:szCs w:val="22"/>
        </w:rPr>
      </w:pPr>
    </w:p>
    <w:p w:rsidR="002D2365" w:rsidRPr="00C41B23" w:rsidRDefault="002D2365" w:rsidP="006D6D38">
      <w:pPr>
        <w:pStyle w:val="a3"/>
        <w:ind w:left="0" w:firstLine="0"/>
        <w:rPr>
          <w:rStyle w:val="11"/>
          <w:rFonts w:ascii="Times New Roman" w:hAnsi="Times New Roman" w:cs="Times New Roman"/>
          <w:b/>
          <w:bCs/>
          <w:sz w:val="22"/>
          <w:szCs w:val="22"/>
        </w:rPr>
      </w:pPr>
    </w:p>
    <w:p w:rsidR="006D6D38" w:rsidRPr="00C41B23" w:rsidRDefault="006D6D38" w:rsidP="006D6D38">
      <w:pPr>
        <w:pStyle w:val="a3"/>
        <w:ind w:left="0" w:firstLine="0"/>
        <w:rPr>
          <w:rStyle w:val="3"/>
          <w:rFonts w:ascii="Times New Roman" w:hAnsi="Times New Roman" w:cs="Times New Roman"/>
          <w:bCs w:val="0"/>
          <w:sz w:val="22"/>
          <w:szCs w:val="22"/>
        </w:rPr>
      </w:pPr>
    </w:p>
    <w:p w:rsidR="0078046A" w:rsidRPr="00C41B23" w:rsidRDefault="0078046A" w:rsidP="0078046A">
      <w:pPr>
        <w:pStyle w:val="af2"/>
        <w:framePr w:w="9456" w:h="235" w:hSpace="1147" w:wrap="notBeside" w:vAnchor="text" w:hAnchor="page" w:x="729" w:y="1161"/>
        <w:rPr>
          <w:rFonts w:ascii="Times New Roman" w:hAnsi="Times New Roman" w:cs="Times New Roman"/>
          <w:b w:val="0"/>
          <w:bCs w:val="0"/>
          <w:i w:val="0"/>
          <w:iCs w:val="0"/>
          <w:color w:val="auto"/>
          <w:sz w:val="22"/>
          <w:szCs w:val="22"/>
        </w:rPr>
      </w:pPr>
      <w:r w:rsidRPr="00C41B23">
        <w:rPr>
          <w:rStyle w:val="af1"/>
          <w:rFonts w:ascii="Times New Roman" w:hAnsi="Times New Roman" w:cs="Times New Roman"/>
          <w:sz w:val="22"/>
          <w:szCs w:val="22"/>
        </w:rPr>
        <w:t>* Общий объем аудиторной работы обучающихся не может составлять менее 5058 и более 5549 часов.</w:t>
      </w: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8046A" w:rsidRDefault="0078046A" w:rsidP="0078046A">
      <w:pPr>
        <w:pStyle w:val="24"/>
        <w:tabs>
          <w:tab w:val="left" w:pos="533"/>
        </w:tabs>
        <w:spacing w:after="0"/>
        <w:jc w:val="center"/>
        <w:rPr>
          <w:rStyle w:val="23"/>
          <w:rFonts w:ascii="Times New Roman" w:hAnsi="Times New Roman" w:cs="Times New Roman"/>
          <w:b/>
          <w:sz w:val="22"/>
          <w:szCs w:val="22"/>
        </w:rPr>
      </w:pPr>
    </w:p>
    <w:p w:rsidR="007F6AFE" w:rsidRPr="0078046A" w:rsidRDefault="0078046A" w:rsidP="0078046A">
      <w:pPr>
        <w:pStyle w:val="24"/>
        <w:tabs>
          <w:tab w:val="left" w:pos="533"/>
        </w:tabs>
        <w:spacing w:after="0"/>
        <w:jc w:val="center"/>
        <w:rPr>
          <w:rStyle w:val="23"/>
          <w:rFonts w:ascii="Times New Roman" w:hAnsi="Times New Roman" w:cs="Times New Roman"/>
          <w:b/>
          <w:color w:val="auto"/>
          <w:w w:val="100"/>
          <w:sz w:val="22"/>
          <w:szCs w:val="22"/>
        </w:rPr>
      </w:pPr>
      <w:r w:rsidRPr="0078046A">
        <w:rPr>
          <w:rStyle w:val="23"/>
          <w:rFonts w:ascii="Times New Roman" w:hAnsi="Times New Roman" w:cs="Times New Roman"/>
          <w:b/>
          <w:sz w:val="22"/>
          <w:szCs w:val="22"/>
        </w:rPr>
        <w:t xml:space="preserve">3.2 </w:t>
      </w:r>
      <w:r w:rsidR="006D6D38" w:rsidRPr="0078046A">
        <w:rPr>
          <w:rStyle w:val="23"/>
          <w:rFonts w:ascii="Times New Roman" w:hAnsi="Times New Roman" w:cs="Times New Roman"/>
          <w:b/>
          <w:sz w:val="22"/>
          <w:szCs w:val="22"/>
        </w:rPr>
        <w:t>ПЛАН ВНЕУРОЧНОЙ ДЕЯТЕЛЬНОСТИ</w:t>
      </w:r>
    </w:p>
    <w:p w:rsidR="007F6AFE" w:rsidRPr="00C41B23" w:rsidRDefault="007F6AFE" w:rsidP="007F6AFE">
      <w:pPr>
        <w:pStyle w:val="24"/>
        <w:tabs>
          <w:tab w:val="left" w:pos="533"/>
        </w:tabs>
        <w:spacing w:after="0"/>
        <w:rPr>
          <w:rFonts w:ascii="Times New Roman" w:hAnsi="Times New Roman" w:cs="Times New Roman"/>
          <w:bCs w:val="0"/>
          <w:color w:val="auto"/>
          <w:w w:val="100"/>
          <w:sz w:val="22"/>
          <w:szCs w:val="22"/>
        </w:rPr>
      </w:pPr>
    </w:p>
    <w:p w:rsidR="006D6D38" w:rsidRPr="00C41B23" w:rsidRDefault="006D6D38" w:rsidP="001F01AD">
      <w:pPr>
        <w:pStyle w:val="32"/>
        <w:keepNext/>
        <w:keepLines/>
        <w:numPr>
          <w:ilvl w:val="0"/>
          <w:numId w:val="159"/>
        </w:numPr>
        <w:tabs>
          <w:tab w:val="left" w:pos="639"/>
        </w:tabs>
        <w:spacing w:after="0" w:line="240" w:lineRule="auto"/>
        <w:jc w:val="both"/>
        <w:rPr>
          <w:rStyle w:val="31"/>
          <w:rFonts w:ascii="Times New Roman" w:hAnsi="Times New Roman" w:cs="Times New Roman"/>
          <w:b/>
          <w:color w:val="auto"/>
          <w:sz w:val="22"/>
          <w:szCs w:val="22"/>
        </w:rPr>
      </w:pPr>
      <w:bookmarkStart w:id="3385" w:name="bookmark5938"/>
      <w:bookmarkStart w:id="3386" w:name="bookmark5936"/>
      <w:bookmarkStart w:id="3387" w:name="bookmark5937"/>
      <w:bookmarkStart w:id="3388" w:name="bookmark5939"/>
      <w:bookmarkEnd w:id="3385"/>
      <w:r w:rsidRPr="00C41B23">
        <w:rPr>
          <w:rStyle w:val="31"/>
          <w:rFonts w:ascii="Times New Roman" w:hAnsi="Times New Roman" w:cs="Times New Roman"/>
          <w:b/>
          <w:sz w:val="22"/>
          <w:szCs w:val="22"/>
        </w:rPr>
        <w:t>Календарный учебный график</w:t>
      </w:r>
      <w:bookmarkEnd w:id="3386"/>
      <w:bookmarkEnd w:id="3387"/>
      <w:bookmarkEnd w:id="3388"/>
    </w:p>
    <w:p w:rsidR="007F6AFE" w:rsidRPr="00C41B23" w:rsidRDefault="007F6AFE" w:rsidP="007F6AFE">
      <w:pPr>
        <w:pStyle w:val="32"/>
        <w:keepNext/>
        <w:keepLines/>
        <w:tabs>
          <w:tab w:val="left" w:pos="639"/>
        </w:tabs>
        <w:spacing w:after="0" w:line="240" w:lineRule="auto"/>
        <w:jc w:val="both"/>
        <w:rPr>
          <w:rFonts w:ascii="Times New Roman" w:hAnsi="Times New Roman" w:cs="Times New Roman"/>
          <w:b w:val="0"/>
          <w:bCs w:val="0"/>
          <w:color w:val="auto"/>
          <w:sz w:val="22"/>
          <w:szCs w:val="22"/>
        </w:rPr>
      </w:pPr>
    </w:p>
    <w:p w:rsidR="0078046A" w:rsidRPr="00DD5196" w:rsidRDefault="0078046A" w:rsidP="00DD5196">
      <w:pPr>
        <w:pStyle w:val="afb"/>
        <w:spacing w:before="0" w:beforeAutospacing="0" w:after="0" w:afterAutospacing="0"/>
        <w:rPr>
          <w:sz w:val="22"/>
          <w:szCs w:val="22"/>
        </w:rPr>
      </w:pPr>
      <w:r w:rsidRPr="00DD5196">
        <w:rPr>
          <w:sz w:val="22"/>
          <w:szCs w:val="22"/>
        </w:rPr>
        <w:t>Организация образовательной деятельности осуществляется по учебным четвертям.</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учебного года при получении основного общего образования составляет 34 недели.</w:t>
      </w:r>
    </w:p>
    <w:p w:rsidR="0078046A" w:rsidRPr="00DD5196" w:rsidRDefault="0078046A" w:rsidP="00DD5196">
      <w:pPr>
        <w:pStyle w:val="afb"/>
        <w:spacing w:before="0" w:beforeAutospacing="0" w:after="0" w:afterAutospacing="0"/>
        <w:rPr>
          <w:sz w:val="22"/>
          <w:szCs w:val="22"/>
        </w:rPr>
      </w:pPr>
      <w:r w:rsidRPr="00DD5196">
        <w:rPr>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046A" w:rsidRPr="00DD5196" w:rsidRDefault="0078046A" w:rsidP="00DD5196">
      <w:pPr>
        <w:pStyle w:val="afb"/>
        <w:spacing w:before="0" w:beforeAutospacing="0" w:after="0" w:afterAutospacing="0"/>
        <w:rPr>
          <w:sz w:val="22"/>
          <w:szCs w:val="22"/>
        </w:rPr>
      </w:pPr>
      <w:r w:rsidRPr="00DD5196">
        <w:rPr>
          <w:sz w:val="22"/>
          <w:szCs w:val="22"/>
        </w:rPr>
        <w:t>Учебный год в образователь</w:t>
      </w:r>
      <w:r w:rsidR="001F6667" w:rsidRPr="00DD5196">
        <w:rPr>
          <w:sz w:val="22"/>
          <w:szCs w:val="22"/>
        </w:rPr>
        <w:t>ной организации заканчивается 26</w:t>
      </w:r>
      <w:r w:rsidRPr="00DD5196">
        <w:rPr>
          <w:sz w:val="22"/>
          <w:szCs w:val="22"/>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8046A" w:rsidRPr="00DD5196" w:rsidRDefault="0078046A" w:rsidP="00DD5196">
      <w:pPr>
        <w:pStyle w:val="afb"/>
        <w:spacing w:before="0" w:beforeAutospacing="0" w:after="0" w:afterAutospacing="0"/>
        <w:rPr>
          <w:sz w:val="22"/>
          <w:szCs w:val="22"/>
        </w:rPr>
      </w:pPr>
      <w:r w:rsidRPr="00DD5196">
        <w:rPr>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w:t>
      </w:r>
      <w:r w:rsidR="001F6667" w:rsidRPr="00DD5196">
        <w:rPr>
          <w:sz w:val="22"/>
          <w:szCs w:val="22"/>
        </w:rPr>
        <w:t>ет</w:t>
      </w:r>
      <w:r w:rsidRPr="00DD5196">
        <w:rPr>
          <w:sz w:val="22"/>
          <w:szCs w:val="22"/>
        </w:rPr>
        <w:t xml:space="preserve"> не менее 7 календарных дней.</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учебных четвертей составляет: I четверть - 8 учебных недель (для 5 - 9 классов), II четверть - 8 учебных недель (для 5</w:t>
      </w:r>
      <w:r w:rsidR="001F6667" w:rsidRPr="00DD5196">
        <w:rPr>
          <w:sz w:val="22"/>
          <w:szCs w:val="22"/>
        </w:rPr>
        <w:t xml:space="preserve"> - 9 классов), III четверть - 11</w:t>
      </w:r>
      <w:r w:rsidRPr="00DD5196">
        <w:rPr>
          <w:sz w:val="22"/>
          <w:szCs w:val="22"/>
        </w:rPr>
        <w:t xml:space="preserve"> учебных недель (для</w:t>
      </w:r>
      <w:r w:rsidR="001F6667" w:rsidRPr="00DD5196">
        <w:rPr>
          <w:sz w:val="22"/>
          <w:szCs w:val="22"/>
        </w:rPr>
        <w:t xml:space="preserve"> 5 - 9 классов), IV четверть - 7</w:t>
      </w:r>
      <w:r w:rsidRPr="00DD5196">
        <w:rPr>
          <w:sz w:val="22"/>
          <w:szCs w:val="22"/>
        </w:rPr>
        <w:t xml:space="preserve"> учебных недель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каникул составляет:</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 четверти (осенние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II четверти (зимние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III четверти (весенние каникулы) - 9 календарных дней (для 5 - 9 классов);</w:t>
      </w:r>
    </w:p>
    <w:p w:rsidR="0078046A" w:rsidRPr="00DD5196" w:rsidRDefault="0078046A" w:rsidP="00DD5196">
      <w:pPr>
        <w:pStyle w:val="afb"/>
        <w:spacing w:before="0" w:beforeAutospacing="0" w:after="0" w:afterAutospacing="0"/>
        <w:rPr>
          <w:sz w:val="22"/>
          <w:szCs w:val="22"/>
        </w:rPr>
      </w:pPr>
      <w:r w:rsidRPr="00DD5196">
        <w:rPr>
          <w:sz w:val="22"/>
          <w:szCs w:val="22"/>
        </w:rPr>
        <w:t>по окончании учебного года (летние каникулы) - не менее 8 недель.</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урока не должна превышать 45 минут.</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8046A" w:rsidRPr="00DD5196" w:rsidRDefault="0078046A" w:rsidP="00DD5196">
      <w:pPr>
        <w:pStyle w:val="afb"/>
        <w:spacing w:before="0" w:beforeAutospacing="0" w:after="0" w:afterAutospacing="0"/>
        <w:rPr>
          <w:sz w:val="22"/>
          <w:szCs w:val="22"/>
        </w:rPr>
      </w:pPr>
      <w:r w:rsidRPr="00DD5196">
        <w:rPr>
          <w:sz w:val="22"/>
          <w:szCs w:val="22"/>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8046A" w:rsidRPr="00DD5196" w:rsidRDefault="0078046A" w:rsidP="00DD5196">
      <w:pPr>
        <w:pStyle w:val="afb"/>
        <w:spacing w:before="0" w:beforeAutospacing="0" w:after="0" w:afterAutospacing="0"/>
        <w:rPr>
          <w:sz w:val="22"/>
          <w:szCs w:val="22"/>
        </w:rPr>
      </w:pPr>
      <w:r w:rsidRPr="00DD5196">
        <w:rPr>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046A" w:rsidRPr="00DD5196" w:rsidRDefault="0078046A" w:rsidP="00DD5196">
      <w:pPr>
        <w:pStyle w:val="afb"/>
        <w:spacing w:before="0" w:beforeAutospacing="0" w:after="0" w:afterAutospacing="0"/>
        <w:rPr>
          <w:sz w:val="22"/>
          <w:szCs w:val="22"/>
        </w:rPr>
      </w:pPr>
      <w:r w:rsidRPr="00DD5196">
        <w:rPr>
          <w:sz w:val="22"/>
          <w:szCs w:val="2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8046A" w:rsidRPr="00DD5196" w:rsidRDefault="0078046A" w:rsidP="00DD5196">
      <w:pPr>
        <w:pStyle w:val="afb"/>
        <w:spacing w:before="0" w:beforeAutospacing="0" w:after="0" w:afterAutospacing="0"/>
        <w:rPr>
          <w:sz w:val="22"/>
          <w:szCs w:val="22"/>
        </w:rPr>
      </w:pPr>
      <w:r w:rsidRPr="00DD5196">
        <w:rPr>
          <w:sz w:val="22"/>
          <w:szCs w:val="22"/>
        </w:rPr>
        <w:t>для обучающихся 5 и 6 классов - не более 6 уроков, для обучающихся 7 - 9 классов - не более 7 уроков.</w:t>
      </w:r>
    </w:p>
    <w:p w:rsidR="0078046A" w:rsidRPr="00DD5196" w:rsidRDefault="0078046A" w:rsidP="00DD5196">
      <w:pPr>
        <w:pStyle w:val="afb"/>
        <w:spacing w:before="0" w:beforeAutospacing="0" w:after="0" w:afterAutospacing="0"/>
        <w:rPr>
          <w:sz w:val="22"/>
          <w:szCs w:val="22"/>
        </w:rPr>
      </w:pPr>
      <w:r w:rsidRPr="00DD5196">
        <w:rPr>
          <w:sz w:val="22"/>
          <w:szCs w:val="22"/>
        </w:rPr>
        <w:t>Занятия начинаются не ранее 8 часов утра и заканчиваются не позднее 19 часов.</w:t>
      </w:r>
    </w:p>
    <w:p w:rsidR="0078046A" w:rsidRPr="00DD5196" w:rsidRDefault="0078046A" w:rsidP="00DD5196">
      <w:pPr>
        <w:pStyle w:val="afb"/>
        <w:spacing w:before="0" w:beforeAutospacing="0" w:after="0" w:afterAutospacing="0"/>
        <w:rPr>
          <w:sz w:val="22"/>
          <w:szCs w:val="22"/>
        </w:rPr>
      </w:pPr>
      <w:r w:rsidRPr="00DD5196">
        <w:rPr>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046A" w:rsidRPr="00DD5196" w:rsidRDefault="0078046A" w:rsidP="00DD5196">
      <w:pPr>
        <w:pStyle w:val="afb"/>
        <w:spacing w:before="0" w:beforeAutospacing="0" w:after="0" w:afterAutospacing="0"/>
        <w:rPr>
          <w:sz w:val="22"/>
          <w:szCs w:val="22"/>
        </w:rPr>
      </w:pPr>
      <w:r w:rsidRPr="00DD5196">
        <w:rPr>
          <w:sz w:val="22"/>
          <w:szCs w:val="22"/>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046A" w:rsidRPr="00DD5196" w:rsidRDefault="0078046A" w:rsidP="00DD5196">
      <w:pPr>
        <w:pStyle w:val="afb"/>
        <w:spacing w:before="0" w:beforeAutospacing="0" w:after="0" w:afterAutospacing="0"/>
        <w:rPr>
          <w:sz w:val="22"/>
          <w:szCs w:val="22"/>
        </w:rPr>
      </w:pPr>
      <w:r w:rsidRPr="00DD5196">
        <w:rPr>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D6D38" w:rsidRPr="00DD5196" w:rsidRDefault="006D6D38" w:rsidP="00DD5196">
      <w:pPr>
        <w:pStyle w:val="a3"/>
        <w:ind w:left="0" w:firstLine="426"/>
        <w:rPr>
          <w:rStyle w:val="11"/>
          <w:rFonts w:ascii="Times New Roman" w:hAnsi="Times New Roman" w:cs="Times New Roman"/>
          <w:color w:val="auto"/>
          <w:sz w:val="22"/>
          <w:szCs w:val="22"/>
        </w:rPr>
      </w:pPr>
      <w:r w:rsidRPr="00DD5196">
        <w:rPr>
          <w:rStyle w:val="11"/>
          <w:rFonts w:ascii="Times New Roman" w:hAnsi="Times New Roman" w:cs="Times New Roman"/>
          <w:color w:val="000000"/>
          <w:sz w:val="22"/>
          <w:szCs w:val="22"/>
        </w:rPr>
        <w:lastRenderedPageBreak/>
        <w:t>Примерный календарный учебный график реализации обра</w:t>
      </w:r>
      <w:r w:rsidRPr="00DD5196">
        <w:rPr>
          <w:rStyle w:val="11"/>
          <w:rFonts w:ascii="Times New Roman" w:hAnsi="Times New Roman" w:cs="Times New Roman"/>
          <w:color w:val="000000"/>
          <w:sz w:val="22"/>
          <w:szCs w:val="22"/>
        </w:rPr>
        <w:softHyphen/>
        <w:t>зовательной программы составляется в соответствии с Феде</w:t>
      </w:r>
      <w:r w:rsidRPr="00DD5196">
        <w:rPr>
          <w:rStyle w:val="11"/>
          <w:rFonts w:ascii="Times New Roman" w:hAnsi="Times New Roman" w:cs="Times New Roman"/>
          <w:color w:val="000000"/>
          <w:sz w:val="22"/>
          <w:szCs w:val="22"/>
        </w:rPr>
        <w:softHyphen/>
        <w:t xml:space="preserve">ральным законом «Об образовании в Российской Федерации» (п. 10, ст. 2) и </w:t>
      </w:r>
      <w:r w:rsidRPr="00DD5196">
        <w:rPr>
          <w:rStyle w:val="11"/>
          <w:rFonts w:ascii="Times New Roman" w:hAnsi="Times New Roman" w:cs="Times New Roman"/>
          <w:color w:val="auto"/>
          <w:sz w:val="22"/>
          <w:szCs w:val="22"/>
        </w:rPr>
        <w:t>представлен в приложении</w:t>
      </w:r>
      <w:r w:rsidR="00A34A2D" w:rsidRPr="00DD5196">
        <w:rPr>
          <w:rStyle w:val="11"/>
          <w:rFonts w:ascii="Times New Roman" w:hAnsi="Times New Roman" w:cs="Times New Roman"/>
          <w:color w:val="auto"/>
          <w:sz w:val="22"/>
          <w:szCs w:val="22"/>
        </w:rPr>
        <w:t>1</w:t>
      </w:r>
      <w:r w:rsidRPr="00DD5196">
        <w:rPr>
          <w:rStyle w:val="11"/>
          <w:rFonts w:ascii="Times New Roman" w:hAnsi="Times New Roman" w:cs="Times New Roman"/>
          <w:color w:val="auto"/>
          <w:sz w:val="22"/>
          <w:szCs w:val="22"/>
        </w:rPr>
        <w:t>.</w:t>
      </w:r>
    </w:p>
    <w:p w:rsidR="00A34A2D" w:rsidRPr="00C41B23" w:rsidRDefault="00A34A2D" w:rsidP="006C0AD5">
      <w:pPr>
        <w:pStyle w:val="a3"/>
        <w:ind w:left="0" w:firstLine="426"/>
        <w:rPr>
          <w:rStyle w:val="11"/>
          <w:rFonts w:ascii="Times New Roman" w:hAnsi="Times New Roman" w:cs="Times New Roman"/>
          <w:b/>
          <w:color w:val="FF0000"/>
          <w:sz w:val="22"/>
          <w:szCs w:val="22"/>
        </w:rPr>
      </w:pPr>
    </w:p>
    <w:p w:rsidR="006D6D38" w:rsidRPr="00C41B23" w:rsidRDefault="006D6D38" w:rsidP="001F01AD">
      <w:pPr>
        <w:pStyle w:val="32"/>
        <w:keepNext/>
        <w:keepLines/>
        <w:numPr>
          <w:ilvl w:val="0"/>
          <w:numId w:val="159"/>
        </w:numPr>
        <w:tabs>
          <w:tab w:val="left" w:pos="639"/>
        </w:tabs>
        <w:spacing w:after="0" w:line="240" w:lineRule="auto"/>
        <w:jc w:val="both"/>
        <w:rPr>
          <w:rStyle w:val="31"/>
          <w:rFonts w:ascii="Times New Roman" w:hAnsi="Times New Roman" w:cs="Times New Roman"/>
          <w:b/>
          <w:color w:val="auto"/>
          <w:sz w:val="22"/>
          <w:szCs w:val="22"/>
        </w:rPr>
      </w:pPr>
      <w:bookmarkStart w:id="3389" w:name="bookmark5940"/>
      <w:bookmarkStart w:id="3390" w:name="bookmark5941"/>
      <w:bookmarkStart w:id="3391" w:name="bookmark5943"/>
      <w:r w:rsidRPr="00C41B23">
        <w:rPr>
          <w:rStyle w:val="31"/>
          <w:rFonts w:ascii="Times New Roman" w:hAnsi="Times New Roman" w:cs="Times New Roman"/>
          <w:b/>
          <w:color w:val="000000"/>
          <w:sz w:val="22"/>
          <w:szCs w:val="22"/>
        </w:rPr>
        <w:t>План внеурочной деятельности</w:t>
      </w:r>
      <w:bookmarkEnd w:id="3389"/>
      <w:bookmarkEnd w:id="3390"/>
      <w:bookmarkEnd w:id="3391"/>
    </w:p>
    <w:p w:rsidR="006523CC" w:rsidRPr="00C41B23" w:rsidRDefault="006523CC" w:rsidP="006523CC">
      <w:pPr>
        <w:pStyle w:val="32"/>
        <w:keepNext/>
        <w:keepLines/>
        <w:tabs>
          <w:tab w:val="left" w:pos="639"/>
        </w:tabs>
        <w:spacing w:after="0" w:line="240" w:lineRule="auto"/>
        <w:jc w:val="both"/>
        <w:rPr>
          <w:rFonts w:ascii="Times New Roman" w:hAnsi="Times New Roman" w:cs="Times New Roman"/>
          <w:b w:val="0"/>
          <w:bCs w:val="0"/>
          <w:color w:val="auto"/>
          <w:sz w:val="22"/>
          <w:szCs w:val="22"/>
        </w:rPr>
      </w:pPr>
    </w:p>
    <w:p w:rsidR="006D6D38" w:rsidRPr="00DD5196" w:rsidRDefault="006D6D38" w:rsidP="00DD5196">
      <w:pPr>
        <w:pStyle w:val="a3"/>
        <w:ind w:left="0"/>
        <w:rPr>
          <w:sz w:val="22"/>
          <w:szCs w:val="22"/>
        </w:rPr>
      </w:pPr>
      <w:r w:rsidRPr="00DD5196">
        <w:rPr>
          <w:rStyle w:val="11"/>
          <w:rFonts w:ascii="Times New Roman" w:hAnsi="Times New Roman" w:cs="Times New Roman"/>
          <w:color w:val="000000"/>
          <w:sz w:val="22"/>
          <w:szCs w:val="22"/>
        </w:rPr>
        <w:t>Под внеурочной деятельностью следует понимать образова</w:t>
      </w:r>
      <w:r w:rsidRPr="00DD5196">
        <w:rPr>
          <w:rStyle w:val="11"/>
          <w:rFonts w:ascii="Times New Roman" w:hAnsi="Times New Roman" w:cs="Times New Roman"/>
          <w:color w:val="000000"/>
          <w:sz w:val="22"/>
          <w:szCs w:val="22"/>
        </w:rPr>
        <w:softHyphen/>
        <w:t>тельную деятельность, направленную на достижение плани</w:t>
      </w:r>
      <w:r w:rsidRPr="00DD5196">
        <w:rPr>
          <w:rStyle w:val="11"/>
          <w:rFonts w:ascii="Times New Roman" w:hAnsi="Times New Roman" w:cs="Times New Roman"/>
          <w:color w:val="000000"/>
          <w:sz w:val="22"/>
          <w:szCs w:val="22"/>
        </w:rPr>
        <w:softHyphen/>
        <w:t>руемых результатов освоения основной образовательной про</w:t>
      </w:r>
      <w:r w:rsidRPr="00DD5196">
        <w:rPr>
          <w:rStyle w:val="11"/>
          <w:rFonts w:ascii="Times New Roman" w:hAnsi="Times New Roman" w:cs="Times New Roman"/>
          <w:color w:val="000000"/>
          <w:sz w:val="22"/>
          <w:szCs w:val="22"/>
        </w:rPr>
        <w:softHyphen/>
        <w:t>граммы (личностных, метапредметных и предметных), осуществляемую в формах, отличных от урочной.</w:t>
      </w:r>
    </w:p>
    <w:p w:rsidR="006D6D38" w:rsidRPr="00DD5196" w:rsidRDefault="006D6D38" w:rsidP="00DD5196">
      <w:pPr>
        <w:pStyle w:val="a3"/>
        <w:ind w:left="0"/>
        <w:rPr>
          <w:sz w:val="22"/>
          <w:szCs w:val="22"/>
        </w:rPr>
      </w:pPr>
      <w:r w:rsidRPr="00DD5196">
        <w:rPr>
          <w:rStyle w:val="11"/>
          <w:rFonts w:ascii="Times New Roman" w:hAnsi="Times New Roman" w:cs="Times New Roman"/>
          <w:color w:val="000000"/>
          <w:sz w:val="22"/>
          <w:szCs w:val="22"/>
        </w:rPr>
        <w:t>Внеурочная деятельность является неотъемлемой и обяза</w:t>
      </w:r>
      <w:r w:rsidRPr="00DD5196">
        <w:rPr>
          <w:rStyle w:val="11"/>
          <w:rFonts w:ascii="Times New Roman" w:hAnsi="Times New Roman" w:cs="Times New Roman"/>
          <w:color w:val="000000"/>
          <w:sz w:val="22"/>
          <w:szCs w:val="22"/>
        </w:rPr>
        <w:softHyphen/>
        <w:t>тельной частью основной общеобразовательной программы.</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Для достижения целей и задач внеурочной деятельности ис</w:t>
      </w:r>
      <w:r w:rsidRPr="00DD5196">
        <w:rPr>
          <w:rStyle w:val="11"/>
          <w:rFonts w:ascii="Times New Roman" w:hAnsi="Times New Roman" w:cs="Times New Roman"/>
          <w:sz w:val="22"/>
          <w:szCs w:val="22"/>
        </w:rPr>
        <w:softHyphen/>
        <w:t>пользуется все многообразие доступных объектов отечествен</w:t>
      </w:r>
      <w:r w:rsidRPr="00DD5196">
        <w:rPr>
          <w:rStyle w:val="11"/>
          <w:rFonts w:ascii="Times New Roman" w:hAnsi="Times New Roman" w:cs="Times New Roman"/>
          <w:sz w:val="22"/>
          <w:szCs w:val="22"/>
        </w:rPr>
        <w:softHyphen/>
        <w:t>ной культуры, в том числе наследие отечественного кинемато</w:t>
      </w:r>
      <w:r w:rsidRPr="00DD5196">
        <w:rPr>
          <w:rStyle w:val="11"/>
          <w:rFonts w:ascii="Times New Roman" w:hAnsi="Times New Roman" w:cs="Times New Roman"/>
          <w:sz w:val="22"/>
          <w:szCs w:val="22"/>
        </w:rPr>
        <w:softHyphen/>
        <w:t>графа.</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Наследие отечественного кинематографа может использо</w:t>
      </w:r>
      <w:r w:rsidRPr="00DD5196">
        <w:rPr>
          <w:rStyle w:val="11"/>
          <w:rFonts w:ascii="Times New Roman" w:hAnsi="Times New Roman" w:cs="Times New Roman"/>
          <w:sz w:val="22"/>
          <w:szCs w:val="22"/>
        </w:rPr>
        <w:softHyphen/>
        <w:t>ваться как в качестве дидактического материала при реализа</w:t>
      </w:r>
      <w:r w:rsidRPr="00DD5196">
        <w:rPr>
          <w:rStyle w:val="11"/>
          <w:rFonts w:ascii="Times New Roman" w:hAnsi="Times New Roman" w:cs="Times New Roman"/>
          <w:sz w:val="22"/>
          <w:szCs w:val="22"/>
        </w:rPr>
        <w:softHyphen/>
        <w:t>ции курсов внеурочной деятельности, так и быть основной для разработки курсов внеурочной деятельности, посвященной это</w:t>
      </w:r>
      <w:r w:rsidRPr="00DD5196">
        <w:rPr>
          <w:rStyle w:val="11"/>
          <w:rFonts w:ascii="Times New Roman" w:hAnsi="Times New Roman" w:cs="Times New Roman"/>
          <w:sz w:val="22"/>
          <w:szCs w:val="22"/>
        </w:rPr>
        <w:softHyphen/>
        <w:t>му виду отечественного искусства.</w:t>
      </w: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b/>
          <w:sz w:val="22"/>
          <w:szCs w:val="22"/>
        </w:rPr>
        <w:t>Содержание плана внеурочной деятельности.</w:t>
      </w:r>
      <w:r w:rsidRPr="00DD5196">
        <w:rPr>
          <w:rStyle w:val="11"/>
          <w:rFonts w:ascii="Times New Roman" w:hAnsi="Times New Roman" w:cs="Times New Roman"/>
          <w:sz w:val="22"/>
          <w:szCs w:val="22"/>
        </w:rPr>
        <w:t xml:space="preserve"> </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Количество ча</w:t>
      </w:r>
      <w:r w:rsidRPr="00DD5196">
        <w:rPr>
          <w:rStyle w:val="11"/>
          <w:rFonts w:ascii="Times New Roman" w:hAnsi="Times New Roman" w:cs="Times New Roman"/>
          <w:sz w:val="22"/>
          <w:szCs w:val="22"/>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sz w:val="22"/>
          <w:szCs w:val="22"/>
        </w:rPr>
        <w:t>Величина недельной образовательной нагрузки (количество занятий), реализуемой через внеурочную деятельность, опреде</w:t>
      </w:r>
      <w:r w:rsidRPr="00DD5196">
        <w:rPr>
          <w:rStyle w:val="11"/>
          <w:rFonts w:ascii="Times New Roman" w:hAnsi="Times New Roman" w:cs="Times New Roman"/>
          <w:sz w:val="22"/>
          <w:szCs w:val="22"/>
        </w:rPr>
        <w:softHyphen/>
        <w:t>ляется за пределами количества часов, отведенных на освоение обучающимися учебного плана, но не более 10 часов. Для не</w:t>
      </w:r>
      <w:r w:rsidRPr="00DD5196">
        <w:rPr>
          <w:rStyle w:val="11"/>
          <w:rFonts w:ascii="Times New Roman" w:hAnsi="Times New Roman" w:cs="Times New Roman"/>
          <w:sz w:val="22"/>
          <w:szCs w:val="22"/>
        </w:rPr>
        <w:softHyphen/>
        <w:t>допущения перегрузки обучающихся допускается перенос об</w:t>
      </w:r>
      <w:r w:rsidRPr="00DD5196">
        <w:rPr>
          <w:rStyle w:val="11"/>
          <w:rFonts w:ascii="Times New Roman" w:hAnsi="Times New Roman" w:cs="Times New Roman"/>
          <w:sz w:val="22"/>
          <w:szCs w:val="22"/>
        </w:rPr>
        <w:softHyphen/>
        <w:t>разовательной нагрузки, реализуемой через внеурочную дея</w:t>
      </w:r>
      <w:r w:rsidRPr="00DD5196">
        <w:rPr>
          <w:rStyle w:val="11"/>
          <w:rFonts w:ascii="Times New Roman" w:hAnsi="Times New Roman" w:cs="Times New Roman"/>
          <w:sz w:val="22"/>
          <w:szCs w:val="22"/>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DD5196">
        <w:rPr>
          <w:rStyle w:val="11"/>
          <w:rFonts w:ascii="Times New Roman" w:hAnsi="Times New Roman" w:cs="Times New Roman"/>
          <w:sz w:val="22"/>
          <w:szCs w:val="22"/>
        </w:rPr>
        <w:softHyphen/>
        <w:t>ции или на базе загородных детских центров, в походах, поезд</w:t>
      </w:r>
      <w:r w:rsidRPr="00DD5196">
        <w:rPr>
          <w:rStyle w:val="11"/>
          <w:rFonts w:ascii="Times New Roman" w:hAnsi="Times New Roman" w:cs="Times New Roman"/>
          <w:sz w:val="22"/>
          <w:szCs w:val="22"/>
        </w:rPr>
        <w:softHyphen/>
        <w:t>ках и т. д.).</w:t>
      </w:r>
    </w:p>
    <w:p w:rsidR="007F7882" w:rsidRPr="00DD5196" w:rsidRDefault="007F7882" w:rsidP="00DD5196">
      <w:pPr>
        <w:pStyle w:val="afb"/>
        <w:spacing w:before="0" w:beforeAutospacing="0" w:after="0" w:afterAutospacing="0"/>
        <w:rPr>
          <w:sz w:val="22"/>
          <w:szCs w:val="22"/>
        </w:rPr>
      </w:pPr>
      <w:r w:rsidRPr="00DD5196">
        <w:rPr>
          <w:sz w:val="22"/>
          <w:szCs w:val="22"/>
        </w:rPr>
        <w:t>Один час в неделю рекомендуется отводить на внеурочное занятие "Разговоры о важном".</w:t>
      </w:r>
    </w:p>
    <w:p w:rsidR="007F7882" w:rsidRPr="00DD5196" w:rsidRDefault="007F7882" w:rsidP="00DD5196">
      <w:pPr>
        <w:pStyle w:val="afb"/>
        <w:spacing w:before="0" w:beforeAutospacing="0" w:after="0" w:afterAutospacing="0"/>
        <w:rPr>
          <w:sz w:val="22"/>
          <w:szCs w:val="22"/>
        </w:rPr>
      </w:pPr>
      <w:r w:rsidRPr="00DD5196">
        <w:rPr>
          <w:sz w:val="22"/>
          <w:szCs w:val="22"/>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F7882" w:rsidRPr="00DD5196" w:rsidRDefault="007F7882" w:rsidP="00DD5196">
      <w:pPr>
        <w:pStyle w:val="afb"/>
        <w:spacing w:before="0" w:beforeAutospacing="0" w:after="0" w:afterAutospacing="0"/>
        <w:rPr>
          <w:sz w:val="22"/>
          <w:szCs w:val="22"/>
        </w:rPr>
      </w:pPr>
      <w:r w:rsidRPr="00DD5196">
        <w:rPr>
          <w:sz w:val="22"/>
          <w:szCs w:val="22"/>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F7882" w:rsidRPr="00DD5196" w:rsidRDefault="007F7882" w:rsidP="00DD5196">
      <w:pPr>
        <w:pStyle w:val="a3"/>
        <w:ind w:left="0"/>
        <w:rPr>
          <w:sz w:val="22"/>
          <w:szCs w:val="22"/>
        </w:rPr>
      </w:pPr>
    </w:p>
    <w:p w:rsidR="006D6D38" w:rsidRPr="00DD5196" w:rsidRDefault="006D6D38" w:rsidP="00DD5196">
      <w:pPr>
        <w:pStyle w:val="a3"/>
        <w:ind w:left="0"/>
        <w:rPr>
          <w:rStyle w:val="11"/>
          <w:rFonts w:ascii="Times New Roman" w:hAnsi="Times New Roman" w:cs="Times New Roman"/>
          <w:sz w:val="22"/>
          <w:szCs w:val="22"/>
        </w:rPr>
      </w:pPr>
      <w:r w:rsidRPr="00DD5196">
        <w:rPr>
          <w:rStyle w:val="11"/>
          <w:rFonts w:ascii="Times New Roman" w:hAnsi="Times New Roman" w:cs="Times New Roman"/>
          <w:sz w:val="22"/>
          <w:szCs w:val="22"/>
        </w:rPr>
        <w:t>При реализации плана внеурочной деятельности предусмотрена вариативность содержания внеурочной де</w:t>
      </w:r>
      <w:r w:rsidRPr="00DD5196">
        <w:rPr>
          <w:rStyle w:val="11"/>
          <w:rFonts w:ascii="Times New Roman" w:hAnsi="Times New Roman" w:cs="Times New Roman"/>
          <w:sz w:val="22"/>
          <w:szCs w:val="22"/>
        </w:rPr>
        <w:softHyphen/>
        <w:t>ятельности с учетом образовательных потребностей и интере</w:t>
      </w:r>
      <w:r w:rsidRPr="00DD5196">
        <w:rPr>
          <w:rStyle w:val="11"/>
          <w:rFonts w:ascii="Times New Roman" w:hAnsi="Times New Roman" w:cs="Times New Roman"/>
          <w:sz w:val="22"/>
          <w:szCs w:val="22"/>
        </w:rPr>
        <w:softHyphen/>
        <w:t>сов обучающихся.</w:t>
      </w:r>
    </w:p>
    <w:p w:rsidR="007F7882" w:rsidRPr="00DD5196" w:rsidRDefault="007F7882" w:rsidP="00DD5196">
      <w:pPr>
        <w:pStyle w:val="a3"/>
        <w:ind w:left="0"/>
        <w:rPr>
          <w:sz w:val="22"/>
          <w:szCs w:val="22"/>
        </w:rPr>
      </w:pPr>
      <w:r w:rsidRPr="00DD5196">
        <w:rPr>
          <w:sz w:val="22"/>
          <w:szCs w:val="22"/>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Организация жизни ученических сообществ является важ</w:t>
      </w:r>
      <w:r w:rsidRPr="00DD5196">
        <w:rPr>
          <w:rStyle w:val="11"/>
          <w:rFonts w:ascii="Times New Roman" w:hAnsi="Times New Roman" w:cs="Times New Roman"/>
          <w:sz w:val="22"/>
          <w:szCs w:val="22"/>
        </w:rPr>
        <w:softHyphen/>
        <w:t>ной составляющей внеурочной деятельности, направлена на формирование у школьников российской гражданской иден</w:t>
      </w:r>
      <w:r w:rsidRPr="00DD5196">
        <w:rPr>
          <w:rStyle w:val="11"/>
          <w:rFonts w:ascii="Times New Roman" w:hAnsi="Times New Roman" w:cs="Times New Roman"/>
          <w:sz w:val="22"/>
          <w:szCs w:val="22"/>
        </w:rPr>
        <w:softHyphen/>
        <w:t>тичности и таких компетенций, как:</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 компетенции конструктивного, успешного и ответственного поведения в обществе с учетом правовых норм, установлен</w:t>
      </w:r>
      <w:r w:rsidRPr="00DD5196">
        <w:rPr>
          <w:rStyle w:val="11"/>
          <w:rFonts w:ascii="Times New Roman" w:hAnsi="Times New Roman" w:cs="Times New Roman"/>
          <w:sz w:val="22"/>
          <w:szCs w:val="22"/>
        </w:rPr>
        <w:softHyphen/>
        <w:t>ных российским законодательством;</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—социальная самоидентификация обучающихся посредством личностно значимой и общественно приемлемой деятельно</w:t>
      </w:r>
      <w:r w:rsidRPr="00DD5196">
        <w:rPr>
          <w:rStyle w:val="11"/>
          <w:rFonts w:ascii="Times New Roman" w:hAnsi="Times New Roman" w:cs="Times New Roman"/>
          <w:sz w:val="22"/>
          <w:szCs w:val="22"/>
        </w:rPr>
        <w:softHyphen/>
        <w:t>сти, приобретение знаний о социальных ролях человека;</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—компетенции в сфере общественной самоорганизации, уча</w:t>
      </w:r>
      <w:r w:rsidRPr="00DD5196">
        <w:rPr>
          <w:rStyle w:val="11"/>
          <w:rFonts w:ascii="Times New Roman" w:hAnsi="Times New Roman" w:cs="Times New Roman"/>
          <w:sz w:val="22"/>
          <w:szCs w:val="22"/>
        </w:rPr>
        <w:softHyphen/>
        <w:t>стия в общественно значимой совместной деятельности.</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Организация жизни ученических сообществ может происхо</w:t>
      </w:r>
      <w:r w:rsidRPr="00DD5196">
        <w:rPr>
          <w:rStyle w:val="11"/>
          <w:rFonts w:ascii="Times New Roman" w:hAnsi="Times New Roman" w:cs="Times New Roman"/>
          <w:sz w:val="22"/>
          <w:szCs w:val="22"/>
        </w:rPr>
        <w:softHyphen/>
        <w:t>дить:</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DD5196">
        <w:rPr>
          <w:rStyle w:val="11"/>
          <w:rFonts w:ascii="Times New Roman" w:hAnsi="Times New Roman" w:cs="Times New Roman"/>
          <w:sz w:val="22"/>
          <w:szCs w:val="22"/>
        </w:rPr>
        <w:softHyphen/>
        <w:t>делами;</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t>—через приобщение обучающихся к общественной деятельно</w:t>
      </w:r>
      <w:r w:rsidRPr="00DD5196">
        <w:rPr>
          <w:rStyle w:val="11"/>
          <w:rFonts w:ascii="Times New Roman" w:hAnsi="Times New Roman" w:cs="Times New Roman"/>
          <w:sz w:val="22"/>
          <w:szCs w:val="22"/>
        </w:rPr>
        <w:softHyphen/>
        <w:t>сти и школьным традициям, участие обучающихся в дея</w:t>
      </w:r>
      <w:r w:rsidRPr="00DD5196">
        <w:rPr>
          <w:rStyle w:val="11"/>
          <w:rFonts w:ascii="Times New Roman" w:hAnsi="Times New Roman" w:cs="Times New Roman"/>
          <w:sz w:val="22"/>
          <w:szCs w:val="22"/>
        </w:rPr>
        <w:softHyphen/>
        <w:t>тельности производственных, творческих объединений, бла</w:t>
      </w:r>
      <w:r w:rsidRPr="00DD5196">
        <w:rPr>
          <w:rStyle w:val="11"/>
          <w:rFonts w:ascii="Times New Roman" w:hAnsi="Times New Roman" w:cs="Times New Roman"/>
          <w:sz w:val="22"/>
          <w:szCs w:val="22"/>
        </w:rPr>
        <w:softHyphen/>
        <w:t>готворительных организаций;</w:t>
      </w:r>
    </w:p>
    <w:p w:rsidR="006D6D38" w:rsidRPr="00DD5196" w:rsidRDefault="006D6D38" w:rsidP="00DD5196">
      <w:pPr>
        <w:pStyle w:val="a3"/>
        <w:ind w:left="0" w:hanging="240"/>
        <w:rPr>
          <w:sz w:val="22"/>
          <w:szCs w:val="22"/>
        </w:rPr>
      </w:pPr>
      <w:r w:rsidRPr="00DD5196">
        <w:rPr>
          <w:rStyle w:val="11"/>
          <w:rFonts w:ascii="Times New Roman" w:hAnsi="Times New Roman" w:cs="Times New Roman"/>
          <w:sz w:val="22"/>
          <w:szCs w:val="22"/>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DD5196">
        <w:rPr>
          <w:rStyle w:val="11"/>
          <w:rFonts w:ascii="Times New Roman" w:hAnsi="Times New Roman" w:cs="Times New Roman"/>
          <w:sz w:val="22"/>
          <w:szCs w:val="22"/>
        </w:rPr>
        <w:softHyphen/>
        <w:t>ными организациями и объединениями.</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Формы внеурочной деятельности должны предусматривать активность и самостоятельность обучающихся, сочетать инди</w:t>
      </w:r>
      <w:r w:rsidRPr="00DD5196">
        <w:rPr>
          <w:rStyle w:val="11"/>
          <w:rFonts w:ascii="Times New Roman" w:hAnsi="Times New Roman" w:cs="Times New Roman"/>
          <w:sz w:val="22"/>
          <w:szCs w:val="22"/>
        </w:rPr>
        <w:softHyphen/>
        <w:t>видуальную и групповую работу; обеспечивать гибкий режим занятий (продолжительность, последовательность), перемен</w:t>
      </w:r>
      <w:r w:rsidRPr="00DD5196">
        <w:rPr>
          <w:rStyle w:val="11"/>
          <w:rFonts w:ascii="Times New Roman" w:hAnsi="Times New Roman" w:cs="Times New Roman"/>
          <w:sz w:val="22"/>
          <w:szCs w:val="22"/>
        </w:rPr>
        <w:softHyphen/>
        <w:t>ный состав обучающихся, проектную и исследовательскую де</w:t>
      </w:r>
      <w:r w:rsidRPr="00DD5196">
        <w:rPr>
          <w:rStyle w:val="11"/>
          <w:rFonts w:ascii="Times New Roman" w:hAnsi="Times New Roman" w:cs="Times New Roman"/>
          <w:sz w:val="22"/>
          <w:szCs w:val="22"/>
        </w:rPr>
        <w:softHyphen/>
        <w:t>ятельность (в том числе экспедиции, практики), экскурсии (в музеи, парки, на предприятия и др.), походы, деловые игры и пр.</w:t>
      </w:r>
    </w:p>
    <w:p w:rsidR="006D6D38" w:rsidRPr="00DD5196" w:rsidRDefault="006D6D38" w:rsidP="00DD5196">
      <w:pPr>
        <w:pStyle w:val="a3"/>
        <w:ind w:left="0"/>
        <w:rPr>
          <w:sz w:val="22"/>
          <w:szCs w:val="22"/>
        </w:rPr>
      </w:pPr>
      <w:r w:rsidRPr="00DD5196">
        <w:rPr>
          <w:rStyle w:val="11"/>
          <w:rFonts w:ascii="Times New Roman" w:hAnsi="Times New Roman" w:cs="Times New Roman"/>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DD5196">
        <w:rPr>
          <w:rStyle w:val="11"/>
          <w:rFonts w:ascii="Times New Roman" w:hAnsi="Times New Roman" w:cs="Times New Roman"/>
          <w:sz w:val="22"/>
          <w:szCs w:val="22"/>
        </w:rPr>
        <w:softHyphen/>
        <w:t>ня образования.</w:t>
      </w:r>
    </w:p>
    <w:p w:rsidR="006D6D38" w:rsidRPr="00DD5196" w:rsidRDefault="006D6D38" w:rsidP="00DD5196">
      <w:pPr>
        <w:pStyle w:val="a3"/>
        <w:ind w:left="0"/>
        <w:rPr>
          <w:b/>
          <w:sz w:val="22"/>
          <w:szCs w:val="22"/>
        </w:rPr>
      </w:pPr>
    </w:p>
    <w:p w:rsidR="006D6D38" w:rsidRPr="00C41B23" w:rsidRDefault="006D6D38" w:rsidP="006D6D38">
      <w:pPr>
        <w:pStyle w:val="30"/>
        <w:spacing w:after="0" w:line="240" w:lineRule="auto"/>
        <w:rPr>
          <w:rFonts w:ascii="Times New Roman" w:hAnsi="Times New Roman" w:cs="Times New Roman"/>
          <w:b w:val="0"/>
          <w:bCs w:val="0"/>
          <w:color w:val="auto"/>
          <w:sz w:val="22"/>
          <w:szCs w:val="22"/>
        </w:rPr>
      </w:pPr>
    </w:p>
    <w:p w:rsidR="00763008" w:rsidRPr="00C41B23" w:rsidRDefault="00763008" w:rsidP="00763008">
      <w:pPr>
        <w:jc w:val="center"/>
        <w:rPr>
          <w:b/>
          <w:bCs/>
          <w:color w:val="000000"/>
        </w:rPr>
      </w:pPr>
      <w:r w:rsidRPr="00C41B23">
        <w:rPr>
          <w:b/>
          <w:bCs/>
          <w:color w:val="000000"/>
        </w:rPr>
        <w:t>Пл</w:t>
      </w:r>
      <w:r w:rsidR="00914995" w:rsidRPr="00C41B23">
        <w:rPr>
          <w:b/>
          <w:bCs/>
          <w:color w:val="000000"/>
        </w:rPr>
        <w:t>ан внеурочной деятельности для 5–9</w:t>
      </w:r>
      <w:r w:rsidRPr="00C41B23">
        <w:rPr>
          <w:b/>
          <w:bCs/>
          <w:color w:val="000000"/>
        </w:rPr>
        <w:t>-х классов </w:t>
      </w:r>
    </w:p>
    <w:p w:rsidR="00763008" w:rsidRPr="00C41B23" w:rsidRDefault="00763008" w:rsidP="00763008">
      <w:pPr>
        <w:jc w:val="center"/>
        <w:rPr>
          <w:color w:val="000000"/>
        </w:rPr>
      </w:pPr>
    </w:p>
    <w:tbl>
      <w:tblPr>
        <w:tblW w:w="9714" w:type="dxa"/>
        <w:tblInd w:w="-60" w:type="dxa"/>
        <w:tblLayout w:type="fixed"/>
        <w:tblCellMar>
          <w:top w:w="15" w:type="dxa"/>
          <w:left w:w="15" w:type="dxa"/>
          <w:bottom w:w="15" w:type="dxa"/>
          <w:right w:w="15" w:type="dxa"/>
        </w:tblCellMar>
        <w:tblLook w:val="0600"/>
      </w:tblPr>
      <w:tblGrid>
        <w:gridCol w:w="1493"/>
        <w:gridCol w:w="1701"/>
        <w:gridCol w:w="709"/>
        <w:gridCol w:w="567"/>
        <w:gridCol w:w="708"/>
        <w:gridCol w:w="567"/>
        <w:gridCol w:w="709"/>
        <w:gridCol w:w="567"/>
        <w:gridCol w:w="709"/>
        <w:gridCol w:w="567"/>
        <w:gridCol w:w="720"/>
        <w:gridCol w:w="15"/>
        <w:gridCol w:w="682"/>
      </w:tblGrid>
      <w:tr w:rsidR="00601BF4" w:rsidRPr="00C41B23" w:rsidTr="009D1DFE">
        <w:trPr>
          <w:trHeight w:val="323"/>
        </w:trPr>
        <w:tc>
          <w:tcPr>
            <w:tcW w:w="1493" w:type="dxa"/>
            <w:vMerge w:val="restart"/>
            <w:tcBorders>
              <w:top w:val="single" w:sz="6" w:space="0" w:color="000000"/>
              <w:left w:val="single" w:sz="6" w:space="0" w:color="000000"/>
              <w:right w:val="single" w:sz="6" w:space="0" w:color="000000"/>
            </w:tcBorders>
          </w:tcPr>
          <w:p w:rsidR="00601BF4" w:rsidRPr="00C41B23" w:rsidRDefault="00601BF4" w:rsidP="009D1DFE">
            <w:pPr>
              <w:rPr>
                <w:color w:val="000000"/>
              </w:rPr>
            </w:pPr>
            <w:r w:rsidRPr="00C41B23">
              <w:rPr>
                <w:b/>
                <w:bCs/>
                <w:color w:val="000000"/>
              </w:rPr>
              <w:t>Формы организации внеурочной деятельности</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b/>
                <w:bCs/>
                <w:color w:val="000000"/>
              </w:rPr>
            </w:pPr>
            <w:r w:rsidRPr="00C41B23">
              <w:rPr>
                <w:b/>
              </w:rPr>
              <w:t>Направления</w:t>
            </w:r>
          </w:p>
        </w:tc>
        <w:tc>
          <w:tcPr>
            <w:tcW w:w="6520"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b/>
                <w:bCs/>
                <w:color w:val="000000"/>
              </w:rPr>
            </w:pPr>
            <w:r w:rsidRPr="00C41B23">
              <w:rPr>
                <w:b/>
                <w:bCs/>
                <w:color w:val="000000"/>
              </w:rPr>
              <w:t>Объем внеурочной деятельности (кол-во часов)</w:t>
            </w:r>
          </w:p>
        </w:tc>
      </w:tr>
      <w:tr w:rsidR="00601BF4" w:rsidRPr="00C41B23" w:rsidTr="00914995">
        <w:trPr>
          <w:trHeight w:val="142"/>
        </w:trPr>
        <w:tc>
          <w:tcPr>
            <w:tcW w:w="1493" w:type="dxa"/>
            <w:vMerge/>
            <w:tcBorders>
              <w:left w:val="single" w:sz="6" w:space="0" w:color="000000"/>
              <w:right w:val="single" w:sz="6" w:space="0" w:color="000000"/>
            </w:tcBorders>
          </w:tcPr>
          <w:p w:rsidR="00601BF4" w:rsidRPr="00C41B23" w:rsidRDefault="00601BF4" w:rsidP="009D1DFE">
            <w:pPr>
              <w:ind w:left="75" w:right="75"/>
              <w:rPr>
                <w:color w:val="000000"/>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ind w:left="75" w:right="75"/>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неделю</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год</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неделю</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год</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неделю</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год</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неделю</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color w:val="000000"/>
              </w:rPr>
            </w:pPr>
            <w:r w:rsidRPr="00C41B23">
              <w:rPr>
                <w:b/>
                <w:bCs/>
                <w:color w:val="000000"/>
              </w:rPr>
              <w:t>В год</w:t>
            </w:r>
          </w:p>
        </w:tc>
        <w:tc>
          <w:tcPr>
            <w:tcW w:w="735" w:type="dxa"/>
            <w:gridSpan w:val="2"/>
            <w:tcBorders>
              <w:top w:val="single" w:sz="6" w:space="0" w:color="000000"/>
              <w:left w:val="single" w:sz="6" w:space="0" w:color="000000"/>
              <w:bottom w:val="single" w:sz="6" w:space="0" w:color="000000"/>
              <w:right w:val="single" w:sz="4" w:space="0" w:color="auto"/>
            </w:tcBorders>
          </w:tcPr>
          <w:p w:rsidR="00601BF4" w:rsidRPr="00C41B23" w:rsidRDefault="00601BF4" w:rsidP="009D1DFE">
            <w:pPr>
              <w:rPr>
                <w:color w:val="000000"/>
              </w:rPr>
            </w:pPr>
            <w:r w:rsidRPr="00C41B23">
              <w:rPr>
                <w:b/>
                <w:bCs/>
                <w:color w:val="000000"/>
              </w:rPr>
              <w:t>В неделю</w:t>
            </w:r>
          </w:p>
        </w:tc>
        <w:tc>
          <w:tcPr>
            <w:tcW w:w="682" w:type="dxa"/>
            <w:tcBorders>
              <w:top w:val="single" w:sz="6" w:space="0" w:color="000000"/>
              <w:left w:val="single" w:sz="4" w:space="0" w:color="auto"/>
              <w:bottom w:val="single" w:sz="6" w:space="0" w:color="000000"/>
              <w:right w:val="single" w:sz="6" w:space="0" w:color="000000"/>
            </w:tcBorders>
          </w:tcPr>
          <w:p w:rsidR="00601BF4" w:rsidRPr="00C41B23" w:rsidRDefault="00601BF4" w:rsidP="009D1DFE">
            <w:pPr>
              <w:rPr>
                <w:color w:val="000000"/>
              </w:rPr>
            </w:pPr>
            <w:r w:rsidRPr="00C41B23">
              <w:rPr>
                <w:b/>
                <w:bCs/>
                <w:color w:val="000000"/>
              </w:rPr>
              <w:t>В год</w:t>
            </w:r>
          </w:p>
        </w:tc>
      </w:tr>
      <w:tr w:rsidR="00601BF4" w:rsidRPr="00C41B23" w:rsidTr="009D1DFE">
        <w:trPr>
          <w:trHeight w:val="142"/>
        </w:trPr>
        <w:tc>
          <w:tcPr>
            <w:tcW w:w="1493" w:type="dxa"/>
            <w:vMerge/>
            <w:tcBorders>
              <w:left w:val="single" w:sz="6" w:space="0" w:color="000000"/>
              <w:bottom w:val="single" w:sz="6" w:space="0" w:color="000000"/>
              <w:right w:val="single" w:sz="6" w:space="0" w:color="000000"/>
            </w:tcBorders>
          </w:tcPr>
          <w:p w:rsidR="00601BF4" w:rsidRPr="00C41B23" w:rsidRDefault="00601BF4" w:rsidP="009D1DFE">
            <w:pPr>
              <w:ind w:left="75" w:right="75"/>
              <w:rPr>
                <w:color w:val="000000"/>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ind w:left="75" w:right="75"/>
              <w:rPr>
                <w:color w:val="000000"/>
              </w:rPr>
            </w:pP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5 класс</w:t>
            </w:r>
          </w:p>
        </w:tc>
        <w:tc>
          <w:tcPr>
            <w:tcW w:w="127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6 класс</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7 класс</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8 класс</w:t>
            </w:r>
          </w:p>
        </w:tc>
        <w:tc>
          <w:tcPr>
            <w:tcW w:w="1417" w:type="dxa"/>
            <w:gridSpan w:val="3"/>
            <w:tcBorders>
              <w:top w:val="single" w:sz="6" w:space="0" w:color="000000"/>
              <w:left w:val="single" w:sz="6" w:space="0" w:color="000000"/>
              <w:bottom w:val="single" w:sz="6" w:space="0" w:color="000000"/>
              <w:right w:val="single" w:sz="6" w:space="0" w:color="000000"/>
            </w:tcBorders>
          </w:tcPr>
          <w:p w:rsidR="00601BF4" w:rsidRPr="00C41B23" w:rsidRDefault="00601BF4" w:rsidP="009D1DFE">
            <w:pPr>
              <w:jc w:val="center"/>
              <w:rPr>
                <w:color w:val="000000"/>
              </w:rPr>
            </w:pPr>
            <w:r w:rsidRPr="00C41B23">
              <w:rPr>
                <w:color w:val="000000"/>
              </w:rPr>
              <w:t>9 класс</w:t>
            </w:r>
          </w:p>
        </w:tc>
      </w:tr>
      <w:tr w:rsidR="00601BF4"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601BF4" w:rsidRPr="00C41B23" w:rsidRDefault="00601BF4" w:rsidP="009D1DFE">
            <w:pPr>
              <w:rPr>
                <w:color w:val="000000"/>
              </w:rPr>
            </w:pPr>
            <w:r w:rsidRPr="00C41B23">
              <w:rPr>
                <w:color w:val="000000"/>
              </w:rPr>
              <w:t>Основы физической подготовки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pStyle w:val="body"/>
              <w:tabs>
                <w:tab w:val="left" w:pos="1336"/>
              </w:tabs>
              <w:ind w:right="127" w:firstLine="0"/>
              <w:rPr>
                <w:rStyle w:val="Bold"/>
                <w:rFonts w:cs="Times New Roman"/>
                <w:b w:val="0"/>
                <w:color w:val="auto"/>
                <w:sz w:val="22"/>
                <w:szCs w:val="22"/>
              </w:rPr>
            </w:pPr>
            <w:r w:rsidRPr="00C41B23">
              <w:rPr>
                <w:rStyle w:val="Bold"/>
                <w:rFonts w:cs="Times New Roman"/>
                <w:b w:val="0"/>
                <w:color w:val="auto"/>
                <w:sz w:val="22"/>
                <w:szCs w:val="22"/>
              </w:rPr>
              <w:t xml:space="preserve">Спортивно-оздоровительная деятельность </w:t>
            </w:r>
          </w:p>
          <w:p w:rsidR="00601BF4" w:rsidRPr="00C41B23" w:rsidRDefault="00601BF4" w:rsidP="009D1DFE">
            <w:pP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601BF4" w:rsidRPr="00C41B23" w:rsidRDefault="00601BF4"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601BF4" w:rsidRPr="00C41B23" w:rsidRDefault="00601BF4" w:rsidP="009D1DFE">
            <w:pPr>
              <w:jc w:val="center"/>
              <w:rPr>
                <w:color w:val="000000"/>
              </w:rPr>
            </w:pPr>
          </w:p>
        </w:tc>
      </w:tr>
      <w:tr w:rsidR="00601BF4"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601BF4" w:rsidRPr="00C41B23" w:rsidRDefault="00601BF4" w:rsidP="009D1DFE">
            <w:pPr>
              <w:rPr>
                <w:color w:val="000000"/>
              </w:rPr>
            </w:pPr>
            <w:r w:rsidRPr="00C41B23">
              <w:rPr>
                <w:color w:val="000000"/>
              </w:rPr>
              <w:t>Лаборатория талантов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pStyle w:val="body"/>
              <w:ind w:right="-15" w:firstLine="0"/>
              <w:rPr>
                <w:rStyle w:val="Bold"/>
                <w:rFonts w:cs="Times New Roman"/>
                <w:b w:val="0"/>
                <w:color w:val="auto"/>
                <w:sz w:val="22"/>
                <w:szCs w:val="22"/>
              </w:rPr>
            </w:pPr>
            <w:r w:rsidRPr="00C41B23">
              <w:rPr>
                <w:rStyle w:val="Bold"/>
                <w:rFonts w:cs="Times New Roman"/>
                <w:b w:val="0"/>
                <w:color w:val="auto"/>
                <w:sz w:val="22"/>
                <w:szCs w:val="22"/>
              </w:rPr>
              <w:t>Общеинтеллектуальная деятельность</w:t>
            </w:r>
          </w:p>
          <w:p w:rsidR="00601BF4" w:rsidRPr="00C41B23" w:rsidRDefault="00601BF4" w:rsidP="009D1DFE">
            <w:pP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34</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601BF4" w:rsidRPr="00C41B23" w:rsidRDefault="00601BF4"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601BF4" w:rsidRPr="00C41B23" w:rsidRDefault="00601BF4" w:rsidP="009D1DFE">
            <w:pPr>
              <w:jc w:val="center"/>
              <w:rPr>
                <w:color w:val="000000"/>
              </w:rPr>
            </w:pPr>
          </w:p>
        </w:tc>
      </w:tr>
      <w:tr w:rsidR="00601BF4"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601BF4" w:rsidRPr="00C41B23" w:rsidRDefault="00601BF4" w:rsidP="009D1DFE">
            <w:pPr>
              <w:rPr>
                <w:color w:val="000000"/>
              </w:rPr>
            </w:pPr>
            <w:r w:rsidRPr="00C41B23">
              <w:rPr>
                <w:color w:val="000000"/>
              </w:rPr>
              <w:t>Робототехника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601BF4">
            <w:pPr>
              <w:pStyle w:val="body"/>
              <w:ind w:right="-15" w:firstLine="0"/>
              <w:rPr>
                <w:rStyle w:val="Bold"/>
                <w:rFonts w:cs="Times New Roman"/>
                <w:b w:val="0"/>
                <w:color w:val="auto"/>
                <w:sz w:val="22"/>
                <w:szCs w:val="22"/>
              </w:rPr>
            </w:pPr>
            <w:r w:rsidRPr="00C41B23">
              <w:rPr>
                <w:rStyle w:val="Bold"/>
                <w:rFonts w:cs="Times New Roman"/>
                <w:b w:val="0"/>
                <w:color w:val="auto"/>
                <w:sz w:val="22"/>
                <w:szCs w:val="22"/>
              </w:rPr>
              <w:t>Общеинтеллектуальная деятельность</w:t>
            </w:r>
          </w:p>
          <w:p w:rsidR="00601BF4" w:rsidRPr="00C41B23" w:rsidRDefault="00601BF4" w:rsidP="009D1DFE">
            <w:pPr>
              <w:pStyle w:val="body"/>
              <w:ind w:right="-15" w:firstLine="0"/>
              <w:rPr>
                <w:rStyle w:val="Bold"/>
                <w:rFonts w:cs="Times New Roman"/>
                <w:b w:val="0"/>
                <w:color w:val="auto"/>
                <w:sz w:val="22"/>
                <w:szCs w:val="22"/>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34</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601BF4" w:rsidRPr="00C41B23" w:rsidRDefault="00601BF4"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601BF4" w:rsidRPr="00C41B23" w:rsidRDefault="00601BF4"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Креативное мышление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Естественно-научная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Финансовая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Читательская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Математическая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17</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 xml:space="preserve">Готовимся к ОГЭ по русскому </w:t>
            </w:r>
            <w:r w:rsidRPr="00C41B23">
              <w:rPr>
                <w:color w:val="000000"/>
              </w:rPr>
              <w:lastRenderedPageBreak/>
              <w:t>языку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lastRenderedPageBreak/>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r w:rsidRPr="00C41B23">
              <w:rPr>
                <w:color w:val="000000"/>
              </w:rPr>
              <w:t>34</w:t>
            </w: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r w:rsidRPr="00C41B23">
              <w:rPr>
                <w:color w:val="000000"/>
              </w:rPr>
              <w:t>1</w:t>
            </w: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r w:rsidRPr="00C41B23">
              <w:rPr>
                <w:color w:val="000000"/>
              </w:rPr>
              <w:t>34</w:t>
            </w: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lastRenderedPageBreak/>
              <w:t>Готовимся к ОГЭ по математике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r w:rsidRPr="00C41B23">
              <w:rPr>
                <w:color w:val="000000"/>
              </w:rPr>
              <w:t>1</w:t>
            </w: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r w:rsidRPr="00C41B23">
              <w:rPr>
                <w:color w:val="000000"/>
              </w:rPr>
              <w:t>34</w:t>
            </w: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Готовимся к ОГЭ по географии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r w:rsidRPr="00C41B23">
              <w:rPr>
                <w:color w:val="000000"/>
              </w:rPr>
              <w:t>1</w:t>
            </w: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r w:rsidRPr="00C41B23">
              <w:rPr>
                <w:color w:val="000000"/>
              </w:rPr>
              <w:t>34</w:t>
            </w:r>
          </w:p>
        </w:tc>
      </w:tr>
      <w:tr w:rsidR="00314D01"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314D01" w:rsidRPr="00C41B23" w:rsidRDefault="00314D01" w:rsidP="009D1DFE">
            <w:pPr>
              <w:rPr>
                <w:color w:val="000000"/>
              </w:rPr>
            </w:pPr>
            <w:r w:rsidRPr="00C41B23">
              <w:rPr>
                <w:color w:val="000000"/>
              </w:rPr>
              <w:t>Готовимся к ОГЭ по биологии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 w:rsidRPr="00C41B23">
              <w:rPr>
                <w:rStyle w:val="Bold"/>
                <w:b w:val="0"/>
              </w:rPr>
              <w:t>Общеинтеллектуальная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14D01" w:rsidRPr="00C41B23" w:rsidRDefault="00314D01"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314D01" w:rsidRPr="00C41B23" w:rsidRDefault="00314D01" w:rsidP="009D1DFE">
            <w:pPr>
              <w:jc w:val="center"/>
              <w:rPr>
                <w:color w:val="000000"/>
              </w:rPr>
            </w:pPr>
            <w:r w:rsidRPr="00C41B23">
              <w:rPr>
                <w:color w:val="000000"/>
              </w:rPr>
              <w:t>1</w:t>
            </w:r>
          </w:p>
        </w:tc>
        <w:tc>
          <w:tcPr>
            <w:tcW w:w="697" w:type="dxa"/>
            <w:gridSpan w:val="2"/>
            <w:tcBorders>
              <w:top w:val="single" w:sz="6" w:space="0" w:color="000000"/>
              <w:left w:val="single" w:sz="4" w:space="0" w:color="auto"/>
              <w:bottom w:val="single" w:sz="6" w:space="0" w:color="000000"/>
              <w:right w:val="single" w:sz="6" w:space="0" w:color="000000"/>
            </w:tcBorders>
          </w:tcPr>
          <w:p w:rsidR="00314D01" w:rsidRPr="00C41B23" w:rsidRDefault="00314D01" w:rsidP="009D1DFE">
            <w:pPr>
              <w:jc w:val="center"/>
              <w:rPr>
                <w:color w:val="000000"/>
              </w:rPr>
            </w:pPr>
            <w:r w:rsidRPr="00C41B23">
              <w:rPr>
                <w:color w:val="000000"/>
              </w:rPr>
              <w:t>34</w:t>
            </w:r>
          </w:p>
        </w:tc>
      </w:tr>
      <w:tr w:rsidR="00601BF4" w:rsidRPr="00C41B23" w:rsidTr="00914995">
        <w:trPr>
          <w:trHeight w:val="243"/>
        </w:trPr>
        <w:tc>
          <w:tcPr>
            <w:tcW w:w="1493" w:type="dxa"/>
            <w:tcBorders>
              <w:top w:val="single" w:sz="6" w:space="0" w:color="000000"/>
              <w:left w:val="single" w:sz="6" w:space="0" w:color="000000"/>
              <w:bottom w:val="single" w:sz="6" w:space="0" w:color="000000"/>
              <w:right w:val="single" w:sz="6" w:space="0" w:color="000000"/>
            </w:tcBorders>
          </w:tcPr>
          <w:p w:rsidR="00601BF4" w:rsidRPr="00C41B23" w:rsidRDefault="00601BF4" w:rsidP="009D1DFE">
            <w:pPr>
              <w:rPr>
                <w:color w:val="000000"/>
              </w:rPr>
            </w:pPr>
            <w:r w:rsidRPr="00C41B23">
              <w:rPr>
                <w:color w:val="000000"/>
              </w:rPr>
              <w:t>Кинусайга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rPr>
                <w:b/>
                <w:color w:val="000000"/>
              </w:rPr>
            </w:pPr>
            <w:r w:rsidRPr="00C41B23">
              <w:rPr>
                <w:rStyle w:val="Bold"/>
                <w:b w:val="0"/>
              </w:rPr>
              <w:t>Общекультурная деятельность</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r w:rsidRPr="00C41B23">
              <w:rPr>
                <w:color w:val="000000"/>
              </w:rPr>
              <w:t>34</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1BF4" w:rsidRPr="00C41B23" w:rsidRDefault="00601BF4" w:rsidP="009D1DFE">
            <w:pPr>
              <w:jc w:val="center"/>
              <w:rPr>
                <w:color w:val="000000"/>
              </w:rPr>
            </w:pPr>
          </w:p>
        </w:tc>
        <w:tc>
          <w:tcPr>
            <w:tcW w:w="720" w:type="dxa"/>
            <w:tcBorders>
              <w:top w:val="single" w:sz="6" w:space="0" w:color="000000"/>
              <w:left w:val="single" w:sz="6" w:space="0" w:color="000000"/>
              <w:bottom w:val="single" w:sz="6" w:space="0" w:color="000000"/>
              <w:right w:val="single" w:sz="4" w:space="0" w:color="auto"/>
            </w:tcBorders>
          </w:tcPr>
          <w:p w:rsidR="00601BF4" w:rsidRPr="00C41B23" w:rsidRDefault="00601BF4" w:rsidP="009D1DFE">
            <w:pPr>
              <w:jc w:val="center"/>
              <w:rPr>
                <w:color w:val="000000"/>
              </w:rPr>
            </w:pPr>
          </w:p>
        </w:tc>
        <w:tc>
          <w:tcPr>
            <w:tcW w:w="697" w:type="dxa"/>
            <w:gridSpan w:val="2"/>
            <w:tcBorders>
              <w:top w:val="single" w:sz="6" w:space="0" w:color="000000"/>
              <w:left w:val="single" w:sz="4" w:space="0" w:color="auto"/>
              <w:bottom w:val="single" w:sz="6" w:space="0" w:color="000000"/>
              <w:right w:val="single" w:sz="6" w:space="0" w:color="000000"/>
            </w:tcBorders>
          </w:tcPr>
          <w:p w:rsidR="00601BF4" w:rsidRPr="00C41B23" w:rsidRDefault="00601BF4" w:rsidP="009D1DFE">
            <w:pPr>
              <w:jc w:val="center"/>
              <w:rPr>
                <w:color w:val="000000"/>
              </w:rPr>
            </w:pPr>
          </w:p>
        </w:tc>
      </w:tr>
      <w:tr w:rsidR="00914995" w:rsidRPr="00C41B23" w:rsidTr="00914995">
        <w:trPr>
          <w:trHeight w:val="256"/>
        </w:trPr>
        <w:tc>
          <w:tcPr>
            <w:tcW w:w="1493" w:type="dxa"/>
            <w:tcBorders>
              <w:top w:val="single" w:sz="6" w:space="0" w:color="000000"/>
              <w:left w:val="single" w:sz="6" w:space="0" w:color="000000"/>
              <w:bottom w:val="single" w:sz="6" w:space="0" w:color="000000"/>
              <w:right w:val="single" w:sz="6" w:space="0" w:color="000000"/>
            </w:tcBorders>
          </w:tcPr>
          <w:p w:rsidR="00914995" w:rsidRPr="00C41B23" w:rsidRDefault="00914995" w:rsidP="009D1DFE">
            <w:pPr>
              <w:rPr>
                <w:b/>
                <w:bCs/>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914995" w:rsidP="009D1DFE">
            <w:pPr>
              <w:rPr>
                <w:color w:val="000000"/>
              </w:rPr>
            </w:pPr>
            <w:r w:rsidRPr="00C41B23">
              <w:rPr>
                <w:b/>
                <w:bCs/>
                <w:color w:val="000000"/>
              </w:rPr>
              <w:t>Итого </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914995" w:rsidP="009D1DFE">
            <w:pPr>
              <w:jc w:val="center"/>
              <w:rPr>
                <w:color w:val="000000"/>
              </w:rPr>
            </w:pPr>
            <w:r w:rsidRPr="00C41B23">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914995" w:rsidP="009D1DFE">
            <w:pPr>
              <w:jc w:val="center"/>
              <w:rPr>
                <w:color w:val="000000"/>
              </w:rPr>
            </w:pPr>
            <w:r w:rsidRPr="00C41B23">
              <w:rPr>
                <w:color w:val="000000"/>
              </w:rPr>
              <w:t>70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70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2,5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85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3,5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14995" w:rsidRPr="00C41B23" w:rsidRDefault="00601BF4" w:rsidP="009D1DFE">
            <w:pPr>
              <w:jc w:val="center"/>
              <w:rPr>
                <w:color w:val="000000"/>
              </w:rPr>
            </w:pPr>
            <w:r w:rsidRPr="00C41B23">
              <w:rPr>
                <w:color w:val="000000"/>
              </w:rPr>
              <w:t>119</w:t>
            </w:r>
          </w:p>
        </w:tc>
        <w:tc>
          <w:tcPr>
            <w:tcW w:w="720" w:type="dxa"/>
            <w:tcBorders>
              <w:top w:val="single" w:sz="6" w:space="0" w:color="000000"/>
              <w:left w:val="single" w:sz="6" w:space="0" w:color="000000"/>
              <w:bottom w:val="single" w:sz="6" w:space="0" w:color="000000"/>
              <w:right w:val="single" w:sz="4" w:space="0" w:color="auto"/>
            </w:tcBorders>
          </w:tcPr>
          <w:p w:rsidR="00914995" w:rsidRPr="00C41B23" w:rsidRDefault="00314D01" w:rsidP="009D1DFE">
            <w:pPr>
              <w:jc w:val="center"/>
              <w:rPr>
                <w:color w:val="000000"/>
              </w:rPr>
            </w:pPr>
            <w:r w:rsidRPr="00C41B23">
              <w:rPr>
                <w:color w:val="000000"/>
              </w:rPr>
              <w:t>4</w:t>
            </w:r>
          </w:p>
        </w:tc>
        <w:tc>
          <w:tcPr>
            <w:tcW w:w="697" w:type="dxa"/>
            <w:gridSpan w:val="2"/>
            <w:tcBorders>
              <w:top w:val="single" w:sz="6" w:space="0" w:color="000000"/>
              <w:left w:val="single" w:sz="4" w:space="0" w:color="auto"/>
              <w:bottom w:val="single" w:sz="6" w:space="0" w:color="000000"/>
              <w:right w:val="single" w:sz="6" w:space="0" w:color="000000"/>
            </w:tcBorders>
          </w:tcPr>
          <w:p w:rsidR="00914995" w:rsidRPr="00C41B23" w:rsidRDefault="00314D01" w:rsidP="009D1DFE">
            <w:pPr>
              <w:jc w:val="center"/>
              <w:rPr>
                <w:color w:val="000000"/>
              </w:rPr>
            </w:pPr>
            <w:r w:rsidRPr="00C41B23">
              <w:rPr>
                <w:color w:val="000000"/>
              </w:rPr>
              <w:t>136</w:t>
            </w:r>
          </w:p>
        </w:tc>
      </w:tr>
    </w:tbl>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D01" w:rsidRPr="00C41B23" w:rsidRDefault="00314D01" w:rsidP="001F01AD">
      <w:pPr>
        <w:pStyle w:val="24"/>
        <w:numPr>
          <w:ilvl w:val="1"/>
          <w:numId w:val="258"/>
        </w:numPr>
        <w:tabs>
          <w:tab w:val="left" w:pos="466"/>
        </w:tabs>
        <w:spacing w:after="100"/>
        <w:jc w:val="center"/>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КАЛЕНДАРНЫЙ ПЛАН ВОСПИТАТЕЛЬНОЙ РАБОТЫ</w:t>
      </w:r>
    </w:p>
    <w:p w:rsidR="00314D01" w:rsidRPr="00C41B23" w:rsidRDefault="00314D01" w:rsidP="00FB7C11">
      <w:pPr>
        <w:pStyle w:val="32"/>
        <w:keepNext/>
        <w:keepLines/>
        <w:spacing w:after="40" w:line="283" w:lineRule="auto"/>
        <w:jc w:val="center"/>
        <w:rPr>
          <w:rFonts w:ascii="Times New Roman" w:hAnsi="Times New Roman" w:cs="Times New Roman"/>
          <w:b w:val="0"/>
          <w:bCs w:val="0"/>
          <w:color w:val="auto"/>
          <w:sz w:val="22"/>
          <w:szCs w:val="22"/>
        </w:rPr>
      </w:pPr>
      <w:bookmarkStart w:id="3392" w:name="bookmark5952"/>
      <w:bookmarkStart w:id="3393" w:name="bookmark5953"/>
      <w:bookmarkStart w:id="3394" w:name="bookmark5954"/>
      <w:r w:rsidRPr="00C41B23">
        <w:rPr>
          <w:rStyle w:val="31"/>
          <w:rFonts w:ascii="Times New Roman" w:hAnsi="Times New Roman" w:cs="Times New Roman"/>
          <w:b/>
          <w:sz w:val="22"/>
          <w:szCs w:val="22"/>
        </w:rPr>
        <w:t>Пояснительная записка</w:t>
      </w:r>
      <w:bookmarkEnd w:id="3392"/>
      <w:bookmarkEnd w:id="3393"/>
      <w:bookmarkEnd w:id="3394"/>
    </w:p>
    <w:p w:rsidR="00314D01" w:rsidRPr="00C41B23" w:rsidRDefault="00314D01" w:rsidP="003140E6">
      <w:pPr>
        <w:pStyle w:val="h4-first"/>
        <w:rPr>
          <w:rFonts w:cs="Times New Roman"/>
          <w:sz w:val="22"/>
          <w:szCs w:val="22"/>
        </w:rPr>
      </w:pPr>
      <w:r w:rsidRPr="00C41B23">
        <w:rPr>
          <w:rFonts w:cs="Times New Roman"/>
          <w:sz w:val="22"/>
          <w:szCs w:val="22"/>
        </w:rPr>
        <w:t>Пояснительная записка</w:t>
      </w:r>
    </w:p>
    <w:p w:rsidR="00314D01" w:rsidRPr="00C41B23" w:rsidRDefault="00314D01" w:rsidP="003140E6">
      <w:pPr>
        <w:pStyle w:val="body"/>
        <w:rPr>
          <w:rFonts w:cs="Times New Roman"/>
          <w:sz w:val="22"/>
          <w:szCs w:val="22"/>
        </w:rPr>
      </w:pPr>
      <w:r w:rsidRPr="00C41B23">
        <w:rPr>
          <w:rFonts w:cs="Times New Roman"/>
          <w:sz w:val="22"/>
          <w:szCs w:val="22"/>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314D01" w:rsidRPr="00C41B23" w:rsidRDefault="00314D01" w:rsidP="003140E6">
      <w:pPr>
        <w:pStyle w:val="body"/>
        <w:rPr>
          <w:rFonts w:cs="Times New Roman"/>
          <w:sz w:val="22"/>
          <w:szCs w:val="22"/>
        </w:rPr>
      </w:pPr>
      <w:r w:rsidRPr="00C41B23">
        <w:rPr>
          <w:rFonts w:cs="Times New Roman"/>
          <w:sz w:val="22"/>
          <w:szCs w:val="22"/>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314D01" w:rsidRPr="00C41B23" w:rsidRDefault="00314D01" w:rsidP="003140E6">
      <w:pPr>
        <w:pStyle w:val="body"/>
        <w:rPr>
          <w:rFonts w:cs="Times New Roman"/>
          <w:sz w:val="22"/>
          <w:szCs w:val="22"/>
        </w:rPr>
      </w:pPr>
      <w:r w:rsidRPr="00C41B23">
        <w:rPr>
          <w:rFonts w:cs="Times New Roman"/>
          <w:sz w:val="22"/>
          <w:szCs w:val="22"/>
        </w:rPr>
        <w:t>Педагогические работники, ответственные за организацию дел, событий, мероприятий календарного плана, в МОУ Улейминской сош им. Героя Советского Союза Дерюгина А.В. являются заместитель директора по воспитательной работе, социальный педагог, классный руководитель, учителя – предметники. К этой работе привлечены также родители (законные представители), социальные партнёры МОУ Улейминской сош им. Героя Советского Союза Дерюгина А.В.  и сами обучающиеся.</w:t>
      </w:r>
    </w:p>
    <w:p w:rsidR="00314D01" w:rsidRPr="00C41B23" w:rsidRDefault="00314D01" w:rsidP="003140E6">
      <w:pPr>
        <w:pStyle w:val="body"/>
        <w:rPr>
          <w:rFonts w:cs="Times New Roman"/>
          <w:sz w:val="22"/>
          <w:szCs w:val="22"/>
        </w:rPr>
      </w:pPr>
      <w:r w:rsidRPr="00C41B23">
        <w:rPr>
          <w:rFonts w:cs="Times New Roman"/>
          <w:sz w:val="22"/>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14D01" w:rsidRPr="00C41B23" w:rsidRDefault="00314D01" w:rsidP="003140E6">
      <w:pPr>
        <w:pStyle w:val="body"/>
        <w:rPr>
          <w:rFonts w:cs="Times New Roman"/>
          <w:color w:val="FF0000"/>
          <w:sz w:val="22"/>
          <w:szCs w:val="22"/>
        </w:rPr>
      </w:pPr>
      <w:r w:rsidRPr="00C41B23">
        <w:rPr>
          <w:rFonts w:cs="Times New Roman"/>
          <w:sz w:val="22"/>
          <w:szCs w:val="22"/>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МОУ Улейминская сош им. Героя Советского Союза Дерюгина А.В.  или в которых школа принимает участие в текущем учебном году </w:t>
      </w:r>
      <w:r w:rsidRPr="00C41B23">
        <w:rPr>
          <w:rFonts w:cs="Times New Roman"/>
          <w:color w:val="auto"/>
          <w:sz w:val="22"/>
          <w:szCs w:val="22"/>
        </w:rPr>
        <w:t>представлен ниже.</w:t>
      </w:r>
      <w:r w:rsidRPr="00C41B23">
        <w:rPr>
          <w:rFonts w:cs="Times New Roman"/>
          <w:color w:val="FF0000"/>
          <w:sz w:val="22"/>
          <w:szCs w:val="22"/>
        </w:rPr>
        <w:t xml:space="preserve"> </w:t>
      </w:r>
    </w:p>
    <w:p w:rsidR="00763008" w:rsidRPr="00C41B23" w:rsidRDefault="00763008" w:rsidP="003140E6">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000000" w:themeColor="text1"/>
          <w:sz w:val="22"/>
          <w:szCs w:val="22"/>
        </w:rPr>
      </w:pPr>
    </w:p>
    <w:p w:rsidR="009D1DFE" w:rsidRPr="00C41B23" w:rsidRDefault="009D1DFE" w:rsidP="009D1DFE">
      <w:pPr>
        <w:jc w:val="both"/>
        <w:rPr>
          <w:b/>
          <w:iCs/>
          <w:color w:val="000000" w:themeColor="text1"/>
          <w:w w:val="0"/>
          <w:sz w:val="24"/>
          <w:szCs w:val="24"/>
        </w:rPr>
      </w:pPr>
      <w:r w:rsidRPr="00C41B23">
        <w:rPr>
          <w:b/>
          <w:iCs/>
          <w:color w:val="000000" w:themeColor="text1"/>
          <w:w w:val="0"/>
          <w:sz w:val="24"/>
          <w:szCs w:val="24"/>
        </w:rPr>
        <w:t>Календарный план воспитательной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0"/>
        <w:gridCol w:w="986"/>
        <w:gridCol w:w="280"/>
        <w:gridCol w:w="353"/>
        <w:gridCol w:w="705"/>
        <w:gridCol w:w="502"/>
        <w:gridCol w:w="38"/>
        <w:gridCol w:w="2399"/>
        <w:gridCol w:w="391"/>
        <w:gridCol w:w="2822"/>
      </w:tblGrid>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bCs/>
                <w:sz w:val="24"/>
                <w:szCs w:val="24"/>
              </w:rPr>
              <w:t>Основные школьные дела</w:t>
            </w:r>
          </w:p>
        </w:tc>
      </w:tr>
      <w:tr w:rsidR="009D1DFE" w:rsidRPr="00C41B23" w:rsidTr="001F6667">
        <w:tc>
          <w:tcPr>
            <w:tcW w:w="1687" w:type="pct"/>
            <w:gridSpan w:val="2"/>
          </w:tcPr>
          <w:p w:rsidR="009D1DFE" w:rsidRPr="00C41B23" w:rsidRDefault="009D1DFE" w:rsidP="009D1DFE">
            <w:pPr>
              <w:adjustRightInd w:val="0"/>
              <w:jc w:val="both"/>
              <w:rPr>
                <w:b/>
                <w:bCs/>
                <w:sz w:val="24"/>
                <w:szCs w:val="24"/>
              </w:rPr>
            </w:pPr>
            <w:r w:rsidRPr="00C41B23">
              <w:rPr>
                <w:b/>
                <w:bCs/>
                <w:sz w:val="24"/>
                <w:szCs w:val="24"/>
              </w:rPr>
              <w:t>Дела, событие</w:t>
            </w:r>
          </w:p>
        </w:tc>
        <w:tc>
          <w:tcPr>
            <w:tcW w:w="592" w:type="pct"/>
            <w:gridSpan w:val="3"/>
          </w:tcPr>
          <w:p w:rsidR="009D1DFE" w:rsidRPr="00C41B23" w:rsidRDefault="009D1DFE" w:rsidP="009D1DFE">
            <w:pPr>
              <w:adjustRightInd w:val="0"/>
              <w:jc w:val="both"/>
              <w:rPr>
                <w:b/>
                <w:bCs/>
                <w:sz w:val="24"/>
                <w:szCs w:val="24"/>
              </w:rPr>
            </w:pPr>
            <w:r w:rsidRPr="00C41B23">
              <w:rPr>
                <w:b/>
                <w:bCs/>
                <w:sz w:val="24"/>
                <w:szCs w:val="24"/>
              </w:rPr>
              <w:t>Классы</w:t>
            </w:r>
          </w:p>
        </w:tc>
        <w:tc>
          <w:tcPr>
            <w:tcW w:w="1300"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422" w:type="pct"/>
            <w:gridSpan w:val="2"/>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rPr>
          <w:trHeight w:val="615"/>
        </w:trPr>
        <w:tc>
          <w:tcPr>
            <w:tcW w:w="1687" w:type="pct"/>
            <w:gridSpan w:val="2"/>
            <w:tcBorders>
              <w:bottom w:val="single" w:sz="4" w:space="0" w:color="auto"/>
            </w:tcBorders>
          </w:tcPr>
          <w:p w:rsidR="009D1DFE" w:rsidRPr="001F6667" w:rsidRDefault="009D1DFE" w:rsidP="009D1DFE">
            <w:pPr>
              <w:jc w:val="both"/>
              <w:rPr>
                <w:bdr w:val="none" w:sz="0" w:space="0" w:color="auto" w:frame="1"/>
              </w:rPr>
            </w:pPr>
            <w:r w:rsidRPr="001F6667">
              <w:rPr>
                <w:bdr w:val="none" w:sz="0" w:space="0" w:color="auto" w:frame="1"/>
              </w:rPr>
              <w:t xml:space="preserve">Праздник </w:t>
            </w:r>
          </w:p>
          <w:p w:rsidR="001F6667" w:rsidRPr="001F6667" w:rsidRDefault="009D1DFE" w:rsidP="009D1DFE">
            <w:pPr>
              <w:jc w:val="both"/>
              <w:rPr>
                <w:bCs/>
                <w:iCs/>
                <w:color w:val="FF0000"/>
              </w:rPr>
            </w:pPr>
            <w:r w:rsidRPr="001F6667">
              <w:rPr>
                <w:bdr w:val="none" w:sz="0" w:space="0" w:color="auto" w:frame="1"/>
              </w:rPr>
              <w:t>Первого звонка</w:t>
            </w:r>
          </w:p>
        </w:tc>
        <w:tc>
          <w:tcPr>
            <w:tcW w:w="592" w:type="pct"/>
            <w:gridSpan w:val="3"/>
            <w:tcBorders>
              <w:bottom w:val="single" w:sz="4" w:space="0" w:color="auto"/>
            </w:tcBorders>
          </w:tcPr>
          <w:p w:rsidR="009D1DFE" w:rsidRPr="001F6667" w:rsidRDefault="009D1DFE" w:rsidP="009D1DFE">
            <w:pPr>
              <w:jc w:val="center"/>
              <w:rPr>
                <w:bCs/>
                <w:iCs/>
                <w:sz w:val="24"/>
                <w:szCs w:val="24"/>
              </w:rPr>
            </w:pPr>
            <w:r w:rsidRPr="001F6667">
              <w:rPr>
                <w:bCs/>
                <w:iCs/>
                <w:sz w:val="24"/>
                <w:szCs w:val="24"/>
              </w:rPr>
              <w:t>1-9</w:t>
            </w:r>
          </w:p>
        </w:tc>
        <w:tc>
          <w:tcPr>
            <w:tcW w:w="1300" w:type="pct"/>
            <w:gridSpan w:val="3"/>
            <w:tcBorders>
              <w:bottom w:val="single" w:sz="4" w:space="0" w:color="auto"/>
            </w:tcBorders>
          </w:tcPr>
          <w:p w:rsidR="009D1DFE" w:rsidRPr="001F6667" w:rsidRDefault="009D1DFE" w:rsidP="009D1DFE">
            <w:pPr>
              <w:jc w:val="both"/>
              <w:rPr>
                <w:bCs/>
                <w:iCs/>
                <w:sz w:val="24"/>
                <w:szCs w:val="24"/>
              </w:rPr>
            </w:pPr>
            <w:r w:rsidRPr="001F6667">
              <w:rPr>
                <w:bCs/>
                <w:iCs/>
                <w:sz w:val="24"/>
                <w:szCs w:val="24"/>
              </w:rPr>
              <w:t>1 сентября</w:t>
            </w:r>
          </w:p>
        </w:tc>
        <w:tc>
          <w:tcPr>
            <w:tcW w:w="1422" w:type="pct"/>
            <w:gridSpan w:val="2"/>
            <w:tcBorders>
              <w:bottom w:val="single" w:sz="4" w:space="0" w:color="auto"/>
            </w:tcBorders>
          </w:tcPr>
          <w:p w:rsidR="009D1DFE" w:rsidRPr="00C41B23" w:rsidRDefault="009D1DFE" w:rsidP="009D1DFE">
            <w:pPr>
              <w:jc w:val="both"/>
              <w:rPr>
                <w:bCs/>
                <w:iCs/>
                <w:sz w:val="24"/>
                <w:szCs w:val="24"/>
              </w:rPr>
            </w:pPr>
            <w:r w:rsidRPr="00C41B23">
              <w:rPr>
                <w:bCs/>
                <w:iCs/>
                <w:sz w:val="24"/>
                <w:szCs w:val="24"/>
              </w:rPr>
              <w:t>Зам. директора по ВР</w:t>
            </w:r>
          </w:p>
        </w:tc>
      </w:tr>
      <w:tr w:rsidR="009D1DFE" w:rsidRPr="00C41B23" w:rsidTr="001F6667">
        <w:tc>
          <w:tcPr>
            <w:tcW w:w="1687" w:type="pct"/>
            <w:gridSpan w:val="2"/>
          </w:tcPr>
          <w:p w:rsidR="009D1DFE" w:rsidRPr="001F6667" w:rsidRDefault="009D1DFE" w:rsidP="009D1DFE">
            <w:r w:rsidRPr="001F6667">
              <w:rPr>
                <w:bdr w:val="none" w:sz="0" w:space="0" w:color="auto" w:frame="1"/>
              </w:rPr>
              <w:t xml:space="preserve">«С любовью к Вам, учителя!» (праздник, посвященный Дню Учителя)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5 октября</w:t>
            </w:r>
          </w:p>
        </w:tc>
        <w:tc>
          <w:tcPr>
            <w:tcW w:w="1422" w:type="pct"/>
            <w:gridSpan w:val="2"/>
          </w:tcPr>
          <w:p w:rsidR="009D1DFE" w:rsidRPr="00C41B23" w:rsidRDefault="009D1DFE" w:rsidP="009D1DFE">
            <w:pPr>
              <w:jc w:val="both"/>
              <w:rPr>
                <w:bCs/>
                <w:iCs/>
                <w:color w:val="FF0000"/>
                <w:sz w:val="28"/>
                <w:szCs w:val="28"/>
              </w:rPr>
            </w:pPr>
            <w:r w:rsidRPr="00C41B23">
              <w:rPr>
                <w:sz w:val="24"/>
                <w:szCs w:val="24"/>
                <w:bdr w:val="none" w:sz="0" w:space="0" w:color="auto" w:frame="1"/>
              </w:rPr>
              <w:t>Зам.директора по ВР</w:t>
            </w:r>
          </w:p>
        </w:tc>
      </w:tr>
      <w:tr w:rsidR="009D1DFE" w:rsidRPr="00C41B23" w:rsidTr="001F6667">
        <w:tc>
          <w:tcPr>
            <w:tcW w:w="1687" w:type="pct"/>
            <w:gridSpan w:val="2"/>
          </w:tcPr>
          <w:p w:rsidR="009D1DFE" w:rsidRPr="00C41B23" w:rsidRDefault="009D1DFE" w:rsidP="009D1DFE">
            <w:pPr>
              <w:jc w:val="both"/>
              <w:rPr>
                <w:sz w:val="24"/>
                <w:szCs w:val="24"/>
              </w:rPr>
            </w:pPr>
            <w:r w:rsidRPr="00C41B23">
              <w:rPr>
                <w:sz w:val="24"/>
                <w:szCs w:val="24"/>
              </w:rPr>
              <w:t xml:space="preserve">Осенний бал </w:t>
            </w:r>
          </w:p>
          <w:p w:rsidR="009D1DFE" w:rsidRPr="00C41B23" w:rsidRDefault="009D1DFE" w:rsidP="009D1DFE">
            <w:pPr>
              <w:jc w:val="both"/>
              <w:rPr>
                <w:sz w:val="24"/>
                <w:szCs w:val="24"/>
              </w:rPr>
            </w:pPr>
            <w:r w:rsidRPr="00C41B23">
              <w:rPr>
                <w:sz w:val="24"/>
                <w:szCs w:val="24"/>
              </w:rPr>
              <w:t>«Сказки русского леса»</w:t>
            </w:r>
          </w:p>
        </w:tc>
        <w:tc>
          <w:tcPr>
            <w:tcW w:w="592" w:type="pct"/>
            <w:gridSpan w:val="3"/>
          </w:tcPr>
          <w:p w:rsidR="009D1DFE" w:rsidRPr="00C41B23" w:rsidRDefault="009D1DFE" w:rsidP="009D1DFE">
            <w:pPr>
              <w:jc w:val="center"/>
              <w:rPr>
                <w:bCs/>
                <w:iCs/>
                <w:color w:val="FF0000"/>
                <w:sz w:val="28"/>
                <w:szCs w:val="28"/>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октябрь</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 xml:space="preserve">Классные руководители </w:t>
            </w:r>
          </w:p>
        </w:tc>
      </w:tr>
      <w:tr w:rsidR="009D1DFE" w:rsidRPr="00C41B23" w:rsidTr="001F6667">
        <w:tc>
          <w:tcPr>
            <w:tcW w:w="1687" w:type="pct"/>
            <w:gridSpan w:val="2"/>
          </w:tcPr>
          <w:p w:rsidR="009D1DFE" w:rsidRPr="00C41B23" w:rsidRDefault="009D1DFE" w:rsidP="009D1DFE">
            <w:pPr>
              <w:rPr>
                <w:sz w:val="24"/>
                <w:szCs w:val="24"/>
              </w:rPr>
            </w:pPr>
            <w:r w:rsidRPr="00C41B23">
              <w:rPr>
                <w:sz w:val="24"/>
                <w:szCs w:val="24"/>
                <w:bdr w:val="none" w:sz="0" w:space="0" w:color="auto" w:frame="1"/>
              </w:rPr>
              <w:t xml:space="preserve">«Мы один народ - у нас одна страна!» - выставка художественных работ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bdr w:val="none" w:sz="0" w:space="0" w:color="auto" w:frame="1"/>
              </w:rPr>
              <w:t>ноябрь</w:t>
            </w:r>
          </w:p>
        </w:tc>
        <w:tc>
          <w:tcPr>
            <w:tcW w:w="1422" w:type="pct"/>
            <w:gridSpan w:val="2"/>
          </w:tcPr>
          <w:p w:rsidR="009D1DFE" w:rsidRPr="00C41B23" w:rsidRDefault="009D1DFE" w:rsidP="009D1DFE">
            <w:pPr>
              <w:jc w:val="both"/>
              <w:rPr>
                <w:sz w:val="24"/>
                <w:szCs w:val="24"/>
                <w:bdr w:val="none" w:sz="0" w:space="0" w:color="auto" w:frame="1"/>
              </w:rPr>
            </w:pPr>
            <w:r w:rsidRPr="00C41B23">
              <w:rPr>
                <w:sz w:val="24"/>
                <w:szCs w:val="24"/>
              </w:rPr>
              <w:t>Учителя ИЗО, технологии</w:t>
            </w:r>
          </w:p>
        </w:tc>
      </w:tr>
      <w:tr w:rsidR="009D1DFE" w:rsidRPr="00C41B23" w:rsidTr="001F6667">
        <w:trPr>
          <w:trHeight w:val="540"/>
        </w:trPr>
        <w:tc>
          <w:tcPr>
            <w:tcW w:w="1687" w:type="pct"/>
            <w:gridSpan w:val="2"/>
            <w:tcBorders>
              <w:bottom w:val="single" w:sz="4" w:space="0" w:color="auto"/>
            </w:tcBorders>
          </w:tcPr>
          <w:p w:rsidR="009D1DFE" w:rsidRPr="001F6667" w:rsidRDefault="009D1DFE" w:rsidP="009D1DFE">
            <w:r w:rsidRPr="001F6667">
              <w:rPr>
                <w:bdr w:val="none" w:sz="0" w:space="0" w:color="auto" w:frame="1"/>
              </w:rPr>
              <w:t>Новогодний праздник</w:t>
            </w:r>
          </w:p>
          <w:p w:rsidR="001F6667" w:rsidRPr="001F6667" w:rsidRDefault="001F6667" w:rsidP="009D1DFE">
            <w:pPr>
              <w:jc w:val="both"/>
            </w:pPr>
          </w:p>
        </w:tc>
        <w:tc>
          <w:tcPr>
            <w:tcW w:w="592" w:type="pct"/>
            <w:gridSpan w:val="3"/>
            <w:tcBorders>
              <w:bottom w:val="single" w:sz="4" w:space="0" w:color="auto"/>
            </w:tcBorders>
          </w:tcPr>
          <w:p w:rsidR="009D1DFE" w:rsidRPr="001F6667" w:rsidRDefault="009D1DFE" w:rsidP="009D1DFE">
            <w:pPr>
              <w:jc w:val="center"/>
              <w:rPr>
                <w:bCs/>
                <w:iCs/>
              </w:rPr>
            </w:pPr>
            <w:r w:rsidRPr="001F6667">
              <w:rPr>
                <w:bCs/>
                <w:iCs/>
              </w:rPr>
              <w:t>1-9</w:t>
            </w:r>
          </w:p>
        </w:tc>
        <w:tc>
          <w:tcPr>
            <w:tcW w:w="1300" w:type="pct"/>
            <w:gridSpan w:val="3"/>
            <w:tcBorders>
              <w:bottom w:val="single" w:sz="4" w:space="0" w:color="auto"/>
            </w:tcBorders>
          </w:tcPr>
          <w:p w:rsidR="009D1DFE" w:rsidRPr="001F6667" w:rsidRDefault="009D1DFE" w:rsidP="009D1DFE">
            <w:pPr>
              <w:jc w:val="both"/>
            </w:pPr>
            <w:r w:rsidRPr="001F6667">
              <w:rPr>
                <w:bdr w:val="none" w:sz="0" w:space="0" w:color="auto" w:frame="1"/>
              </w:rPr>
              <w:t>28 декабря</w:t>
            </w:r>
          </w:p>
        </w:tc>
        <w:tc>
          <w:tcPr>
            <w:tcW w:w="1422" w:type="pct"/>
            <w:gridSpan w:val="2"/>
            <w:tcBorders>
              <w:bottom w:val="single" w:sz="4" w:space="0" w:color="auto"/>
            </w:tcBorders>
          </w:tcPr>
          <w:p w:rsidR="009D1DFE" w:rsidRPr="001F6667" w:rsidRDefault="009D1DFE" w:rsidP="009D1DFE">
            <w:pPr>
              <w:jc w:val="both"/>
            </w:pPr>
            <w:r w:rsidRPr="001F6667">
              <w:rPr>
                <w:bdr w:val="none" w:sz="0" w:space="0" w:color="auto" w:frame="1"/>
              </w:rPr>
              <w:t>Зам.директора по ВР</w:t>
            </w:r>
          </w:p>
          <w:p w:rsidR="009D1DFE" w:rsidRPr="001F6667" w:rsidRDefault="009D1DFE" w:rsidP="009D1DFE">
            <w:pPr>
              <w:jc w:val="both"/>
            </w:pPr>
            <w:r w:rsidRPr="001F6667">
              <w:t>Классные руководители</w:t>
            </w:r>
          </w:p>
        </w:tc>
      </w:tr>
      <w:tr w:rsidR="001F6667" w:rsidRPr="00C41B23" w:rsidTr="001F6667">
        <w:trPr>
          <w:trHeight w:val="273"/>
        </w:trPr>
        <w:tc>
          <w:tcPr>
            <w:tcW w:w="1687" w:type="pct"/>
            <w:gridSpan w:val="2"/>
            <w:tcBorders>
              <w:top w:val="single" w:sz="4" w:space="0" w:color="auto"/>
            </w:tcBorders>
          </w:tcPr>
          <w:p w:rsidR="001F6667" w:rsidRPr="001F6667" w:rsidRDefault="001F6667" w:rsidP="009D1DFE">
            <w:pPr>
              <w:jc w:val="both"/>
              <w:rPr>
                <w:bdr w:val="none" w:sz="0" w:space="0" w:color="auto" w:frame="1"/>
              </w:rPr>
            </w:pPr>
            <w:r w:rsidRPr="001F6667">
              <w:rPr>
                <w:color w:val="222222"/>
                <w:shd w:val="clear" w:color="auto" w:fill="FFFFFF"/>
              </w:rPr>
              <w:lastRenderedPageBreak/>
              <w:t>День полного освобождения Ленинграда от фашистской блокады.</w:t>
            </w:r>
          </w:p>
        </w:tc>
        <w:tc>
          <w:tcPr>
            <w:tcW w:w="592" w:type="pct"/>
            <w:gridSpan w:val="3"/>
            <w:tcBorders>
              <w:top w:val="single" w:sz="4" w:space="0" w:color="auto"/>
            </w:tcBorders>
          </w:tcPr>
          <w:p w:rsidR="001F6667" w:rsidRPr="001F6667" w:rsidRDefault="001F6667" w:rsidP="009D1DFE">
            <w:pPr>
              <w:jc w:val="center"/>
              <w:rPr>
                <w:bCs/>
                <w:iCs/>
              </w:rPr>
            </w:pPr>
            <w:r w:rsidRPr="001F6667">
              <w:rPr>
                <w:bCs/>
                <w:iCs/>
              </w:rPr>
              <w:t>1-9</w:t>
            </w:r>
          </w:p>
        </w:tc>
        <w:tc>
          <w:tcPr>
            <w:tcW w:w="1300" w:type="pct"/>
            <w:gridSpan w:val="3"/>
            <w:tcBorders>
              <w:top w:val="single" w:sz="4" w:space="0" w:color="auto"/>
            </w:tcBorders>
          </w:tcPr>
          <w:p w:rsidR="001F6667" w:rsidRPr="001F6667" w:rsidRDefault="001F6667" w:rsidP="009D1DFE">
            <w:pPr>
              <w:jc w:val="both"/>
              <w:rPr>
                <w:bdr w:val="none" w:sz="0" w:space="0" w:color="auto" w:frame="1"/>
              </w:rPr>
            </w:pPr>
            <w:r w:rsidRPr="001F6667">
              <w:rPr>
                <w:color w:val="222222"/>
                <w:shd w:val="clear" w:color="auto" w:fill="FFFFFF"/>
              </w:rPr>
              <w:t>27 января</w:t>
            </w:r>
          </w:p>
        </w:tc>
        <w:tc>
          <w:tcPr>
            <w:tcW w:w="1422" w:type="pct"/>
            <w:gridSpan w:val="2"/>
            <w:tcBorders>
              <w:top w:val="single" w:sz="4" w:space="0" w:color="auto"/>
            </w:tcBorders>
          </w:tcPr>
          <w:p w:rsidR="001F6667" w:rsidRPr="001F6667" w:rsidRDefault="001F6667" w:rsidP="001F6667">
            <w:pPr>
              <w:jc w:val="both"/>
            </w:pPr>
            <w:r w:rsidRPr="001F6667">
              <w:rPr>
                <w:bdr w:val="none" w:sz="0" w:space="0" w:color="auto" w:frame="1"/>
              </w:rPr>
              <w:t>Зам.директора по ВР</w:t>
            </w:r>
          </w:p>
          <w:p w:rsidR="001F6667" w:rsidRPr="001F6667" w:rsidRDefault="001F6667" w:rsidP="001F6667">
            <w:pPr>
              <w:jc w:val="both"/>
              <w:rPr>
                <w:bdr w:val="none" w:sz="0" w:space="0" w:color="auto" w:frame="1"/>
              </w:rPr>
            </w:pPr>
            <w:r w:rsidRPr="001F6667">
              <w:t>Классные руководители</w:t>
            </w:r>
          </w:p>
        </w:tc>
      </w:tr>
      <w:tr w:rsidR="009D1DFE" w:rsidRPr="00C41B23" w:rsidTr="001F6667">
        <w:tc>
          <w:tcPr>
            <w:tcW w:w="1687" w:type="pct"/>
            <w:gridSpan w:val="2"/>
          </w:tcPr>
          <w:p w:rsidR="009D1DFE" w:rsidRPr="001F6667" w:rsidRDefault="009D1DFE" w:rsidP="009D1DFE">
            <w:pPr>
              <w:rPr>
                <w:bdr w:val="none" w:sz="0" w:space="0" w:color="auto" w:frame="1"/>
              </w:rPr>
            </w:pPr>
            <w:r w:rsidRPr="001F6667">
              <w:rPr>
                <w:bdr w:val="none" w:sz="0" w:space="0" w:color="auto" w:frame="1"/>
              </w:rPr>
              <w:t>Спортивно-игровой конкурс «Вперед, мальчишки!» (к Дню Защитника Отечества)</w:t>
            </w:r>
          </w:p>
        </w:tc>
        <w:tc>
          <w:tcPr>
            <w:tcW w:w="592" w:type="pct"/>
            <w:gridSpan w:val="3"/>
          </w:tcPr>
          <w:p w:rsidR="009D1DFE" w:rsidRPr="001F6667" w:rsidRDefault="009D1DFE" w:rsidP="009D1DFE">
            <w:pPr>
              <w:jc w:val="center"/>
              <w:rPr>
                <w:bCs/>
                <w:iCs/>
              </w:rPr>
            </w:pPr>
            <w:r w:rsidRPr="001F6667">
              <w:rPr>
                <w:bCs/>
                <w:iCs/>
              </w:rPr>
              <w:t>1-9</w:t>
            </w:r>
          </w:p>
        </w:tc>
        <w:tc>
          <w:tcPr>
            <w:tcW w:w="1300" w:type="pct"/>
            <w:gridSpan w:val="3"/>
          </w:tcPr>
          <w:p w:rsidR="009D1DFE" w:rsidRPr="001F6667" w:rsidRDefault="009D1DFE" w:rsidP="009D1DFE">
            <w:pPr>
              <w:jc w:val="both"/>
              <w:rPr>
                <w:bdr w:val="none" w:sz="0" w:space="0" w:color="auto" w:frame="1"/>
              </w:rPr>
            </w:pPr>
            <w:r w:rsidRPr="001F6667">
              <w:rPr>
                <w:bdr w:val="none" w:sz="0" w:space="0" w:color="auto" w:frame="1"/>
              </w:rPr>
              <w:t>февраль</w:t>
            </w:r>
          </w:p>
        </w:tc>
        <w:tc>
          <w:tcPr>
            <w:tcW w:w="1422" w:type="pct"/>
            <w:gridSpan w:val="2"/>
          </w:tcPr>
          <w:p w:rsidR="009D1DFE" w:rsidRPr="001F6667" w:rsidRDefault="009D1DFE" w:rsidP="009D1DFE">
            <w:pPr>
              <w:jc w:val="both"/>
              <w:rPr>
                <w:bdr w:val="none" w:sz="0" w:space="0" w:color="auto" w:frame="1"/>
              </w:rPr>
            </w:pPr>
            <w:r w:rsidRPr="001F6667">
              <w:rPr>
                <w:bdr w:val="none" w:sz="0" w:space="0" w:color="auto" w:frame="1"/>
              </w:rPr>
              <w:t>Зам. директора по ВР</w:t>
            </w:r>
          </w:p>
          <w:p w:rsidR="009D1DFE" w:rsidRPr="001F6667" w:rsidRDefault="009D1DFE" w:rsidP="009D1DFE">
            <w:pPr>
              <w:jc w:val="both"/>
              <w:rPr>
                <w:bdr w:val="none" w:sz="0" w:space="0" w:color="auto" w:frame="1"/>
              </w:rPr>
            </w:pPr>
            <w:r w:rsidRPr="001F6667">
              <w:rPr>
                <w:bdr w:val="none" w:sz="0" w:space="0" w:color="auto" w:frame="1"/>
              </w:rPr>
              <w:t>Учитель физкультуры</w:t>
            </w:r>
          </w:p>
        </w:tc>
      </w:tr>
      <w:tr w:rsidR="009D1DFE" w:rsidRPr="00C41B23" w:rsidTr="001F6667">
        <w:trPr>
          <w:trHeight w:val="510"/>
        </w:trPr>
        <w:tc>
          <w:tcPr>
            <w:tcW w:w="1687" w:type="pct"/>
            <w:gridSpan w:val="2"/>
            <w:tcBorders>
              <w:bottom w:val="single" w:sz="4" w:space="0" w:color="auto"/>
            </w:tcBorders>
          </w:tcPr>
          <w:p w:rsidR="001F6667" w:rsidRPr="001F6667" w:rsidRDefault="009D1DFE" w:rsidP="009D1DFE">
            <w:pPr>
              <w:rPr>
                <w:bdr w:val="none" w:sz="0" w:space="0" w:color="auto" w:frame="1"/>
              </w:rPr>
            </w:pPr>
            <w:r w:rsidRPr="001F6667">
              <w:rPr>
                <w:bdr w:val="none" w:sz="0" w:space="0" w:color="auto" w:frame="1"/>
              </w:rPr>
              <w:t>Праздник, посвященный 8 Марта</w:t>
            </w:r>
          </w:p>
          <w:p w:rsidR="009D1DFE" w:rsidRPr="001F6667" w:rsidRDefault="009D1DFE" w:rsidP="009D1DFE"/>
        </w:tc>
        <w:tc>
          <w:tcPr>
            <w:tcW w:w="592" w:type="pct"/>
            <w:gridSpan w:val="3"/>
            <w:tcBorders>
              <w:bottom w:val="single" w:sz="4" w:space="0" w:color="auto"/>
            </w:tcBorders>
          </w:tcPr>
          <w:p w:rsidR="009D1DFE" w:rsidRPr="001F6667" w:rsidRDefault="009D1DFE" w:rsidP="009D1DFE">
            <w:pPr>
              <w:jc w:val="center"/>
            </w:pPr>
            <w:r w:rsidRPr="001F6667">
              <w:rPr>
                <w:bCs/>
                <w:iCs/>
              </w:rPr>
              <w:t>1-9</w:t>
            </w:r>
          </w:p>
        </w:tc>
        <w:tc>
          <w:tcPr>
            <w:tcW w:w="1300" w:type="pct"/>
            <w:gridSpan w:val="3"/>
            <w:tcBorders>
              <w:bottom w:val="single" w:sz="4" w:space="0" w:color="auto"/>
            </w:tcBorders>
          </w:tcPr>
          <w:p w:rsidR="009D1DFE" w:rsidRPr="001F6667" w:rsidRDefault="009D1DFE" w:rsidP="009D1DFE">
            <w:pPr>
              <w:jc w:val="both"/>
            </w:pPr>
            <w:r w:rsidRPr="001F6667">
              <w:rPr>
                <w:bdr w:val="none" w:sz="0" w:space="0" w:color="auto" w:frame="1"/>
              </w:rPr>
              <w:t>март</w:t>
            </w:r>
          </w:p>
        </w:tc>
        <w:tc>
          <w:tcPr>
            <w:tcW w:w="1422" w:type="pct"/>
            <w:gridSpan w:val="2"/>
            <w:tcBorders>
              <w:bottom w:val="single" w:sz="4" w:space="0" w:color="auto"/>
            </w:tcBorders>
          </w:tcPr>
          <w:p w:rsidR="009D1DFE" w:rsidRPr="001F6667" w:rsidRDefault="009D1DFE" w:rsidP="009D1DFE">
            <w:pPr>
              <w:jc w:val="both"/>
              <w:rPr>
                <w:bdr w:val="none" w:sz="0" w:space="0" w:color="auto" w:frame="1"/>
              </w:rPr>
            </w:pPr>
            <w:r w:rsidRPr="001F6667">
              <w:rPr>
                <w:bdr w:val="none" w:sz="0" w:space="0" w:color="auto" w:frame="1"/>
              </w:rPr>
              <w:t>Зам. директора по ВР</w:t>
            </w:r>
          </w:p>
        </w:tc>
      </w:tr>
      <w:tr w:rsidR="001F6667" w:rsidRPr="00C41B23" w:rsidTr="001F6667">
        <w:trPr>
          <w:trHeight w:val="315"/>
        </w:trPr>
        <w:tc>
          <w:tcPr>
            <w:tcW w:w="1687" w:type="pct"/>
            <w:gridSpan w:val="2"/>
            <w:tcBorders>
              <w:top w:val="single" w:sz="4" w:space="0" w:color="auto"/>
            </w:tcBorders>
          </w:tcPr>
          <w:p w:rsidR="001F6667" w:rsidRPr="001F6667" w:rsidRDefault="001F6667" w:rsidP="001F6667">
            <w:r w:rsidRPr="001F6667">
              <w:rPr>
                <w:bdr w:val="none" w:sz="0" w:space="0" w:color="auto" w:frame="1"/>
              </w:rPr>
              <w:t xml:space="preserve"> </w:t>
            </w:r>
            <w:r w:rsidRPr="001F6667">
              <w:rPr>
                <w:color w:val="222222"/>
                <w:shd w:val="clear" w:color="auto" w:fill="FFFFFF"/>
              </w:rPr>
              <w:t>День памяти о геноциде советского народа нацистами и их пособниками в годы Великой Отечественной войны.</w:t>
            </w:r>
            <w:r w:rsidRPr="001F6667">
              <w:rPr>
                <w:color w:val="222222"/>
              </w:rPr>
              <w:br/>
            </w:r>
          </w:p>
          <w:p w:rsidR="001F6667" w:rsidRPr="001F6667" w:rsidRDefault="001F6667" w:rsidP="001F6667">
            <w:pPr>
              <w:pStyle w:val="copyright-info"/>
              <w:spacing w:before="0" w:beforeAutospacing="0" w:after="150" w:afterAutospacing="0"/>
              <w:rPr>
                <w:sz w:val="22"/>
                <w:szCs w:val="22"/>
                <w:bdr w:val="none" w:sz="0" w:space="0" w:color="auto" w:frame="1"/>
              </w:rPr>
            </w:pPr>
          </w:p>
        </w:tc>
        <w:tc>
          <w:tcPr>
            <w:tcW w:w="592" w:type="pct"/>
            <w:gridSpan w:val="3"/>
            <w:tcBorders>
              <w:top w:val="single" w:sz="4" w:space="0" w:color="auto"/>
            </w:tcBorders>
          </w:tcPr>
          <w:p w:rsidR="001F6667" w:rsidRPr="001F6667" w:rsidRDefault="001F6667" w:rsidP="009D1DFE">
            <w:pPr>
              <w:jc w:val="center"/>
              <w:rPr>
                <w:bCs/>
                <w:iCs/>
              </w:rPr>
            </w:pPr>
            <w:r w:rsidRPr="001F6667">
              <w:rPr>
                <w:bCs/>
                <w:iCs/>
              </w:rPr>
              <w:t>1-9</w:t>
            </w:r>
          </w:p>
        </w:tc>
        <w:tc>
          <w:tcPr>
            <w:tcW w:w="1300" w:type="pct"/>
            <w:gridSpan w:val="3"/>
            <w:tcBorders>
              <w:top w:val="single" w:sz="4" w:space="0" w:color="auto"/>
            </w:tcBorders>
          </w:tcPr>
          <w:p w:rsidR="001F6667" w:rsidRPr="001F6667" w:rsidRDefault="001F6667" w:rsidP="009D1DFE">
            <w:pPr>
              <w:jc w:val="both"/>
              <w:rPr>
                <w:bdr w:val="none" w:sz="0" w:space="0" w:color="auto" w:frame="1"/>
              </w:rPr>
            </w:pPr>
            <w:r w:rsidRPr="001F6667">
              <w:rPr>
                <w:bdr w:val="none" w:sz="0" w:space="0" w:color="auto" w:frame="1"/>
              </w:rPr>
              <w:t>19 апреля</w:t>
            </w:r>
          </w:p>
        </w:tc>
        <w:tc>
          <w:tcPr>
            <w:tcW w:w="1422" w:type="pct"/>
            <w:gridSpan w:val="2"/>
            <w:tcBorders>
              <w:top w:val="single" w:sz="4" w:space="0" w:color="auto"/>
            </w:tcBorders>
          </w:tcPr>
          <w:p w:rsidR="001F6667" w:rsidRPr="001F6667" w:rsidRDefault="001F6667" w:rsidP="001F6667">
            <w:pPr>
              <w:jc w:val="both"/>
            </w:pPr>
            <w:r w:rsidRPr="001F6667">
              <w:rPr>
                <w:bdr w:val="none" w:sz="0" w:space="0" w:color="auto" w:frame="1"/>
              </w:rPr>
              <w:t>Зам.директора по ВР</w:t>
            </w:r>
          </w:p>
          <w:p w:rsidR="001F6667" w:rsidRPr="001F6667" w:rsidRDefault="001F6667" w:rsidP="001F6667">
            <w:pPr>
              <w:jc w:val="both"/>
              <w:rPr>
                <w:bdr w:val="none" w:sz="0" w:space="0" w:color="auto" w:frame="1"/>
              </w:rPr>
            </w:pPr>
            <w:r w:rsidRPr="001F6667">
              <w:t>Классные руководители</w:t>
            </w:r>
          </w:p>
        </w:tc>
      </w:tr>
      <w:tr w:rsidR="009D1DFE" w:rsidRPr="00C41B23" w:rsidTr="001F6667">
        <w:tc>
          <w:tcPr>
            <w:tcW w:w="1687" w:type="pct"/>
            <w:gridSpan w:val="2"/>
          </w:tcPr>
          <w:p w:rsidR="009D1DFE" w:rsidRPr="00C41B23" w:rsidRDefault="009D1DFE" w:rsidP="009D1DFE">
            <w:pPr>
              <w:rPr>
                <w:sz w:val="24"/>
                <w:szCs w:val="24"/>
                <w:bdr w:val="none" w:sz="0" w:space="0" w:color="auto" w:frame="1"/>
              </w:rPr>
            </w:pPr>
            <w:r w:rsidRPr="00C41B23">
              <w:rPr>
                <w:sz w:val="24"/>
                <w:szCs w:val="24"/>
                <w:bdr w:val="none" w:sz="0" w:space="0" w:color="auto" w:frame="1"/>
              </w:rPr>
              <w:t>День Победы</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9 мая</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Зам.директора по ВР</w:t>
            </w:r>
          </w:p>
          <w:p w:rsidR="009D1DFE" w:rsidRPr="00C41B23" w:rsidRDefault="009D1DFE" w:rsidP="009D1DFE">
            <w:pPr>
              <w:jc w:val="both"/>
              <w:rPr>
                <w:sz w:val="24"/>
                <w:szCs w:val="24"/>
              </w:rPr>
            </w:pPr>
            <w:r w:rsidRPr="00C41B23">
              <w:rPr>
                <w:sz w:val="24"/>
                <w:szCs w:val="24"/>
              </w:rPr>
              <w:t>Классные руководители</w:t>
            </w:r>
          </w:p>
        </w:tc>
      </w:tr>
      <w:tr w:rsidR="009D1DFE" w:rsidRPr="00C41B23" w:rsidTr="001F6667">
        <w:tc>
          <w:tcPr>
            <w:tcW w:w="1687" w:type="pct"/>
            <w:gridSpan w:val="2"/>
          </w:tcPr>
          <w:p w:rsidR="009D1DFE" w:rsidRPr="00C41B23" w:rsidRDefault="009D1DFE" w:rsidP="009D1DFE">
            <w:pPr>
              <w:rPr>
                <w:sz w:val="24"/>
                <w:szCs w:val="24"/>
                <w:bdr w:val="none" w:sz="0" w:space="0" w:color="auto" w:frame="1"/>
              </w:rPr>
            </w:pPr>
            <w:r w:rsidRPr="00C41B23">
              <w:rPr>
                <w:sz w:val="24"/>
                <w:szCs w:val="24"/>
                <w:bdr w:val="none" w:sz="0" w:space="0" w:color="auto" w:frame="1"/>
              </w:rPr>
              <w:t xml:space="preserve">Праздник </w:t>
            </w:r>
          </w:p>
          <w:p w:rsidR="009D1DFE" w:rsidRPr="00C41B23" w:rsidRDefault="009D1DFE" w:rsidP="009D1DFE">
            <w:pPr>
              <w:rPr>
                <w:sz w:val="24"/>
                <w:szCs w:val="24"/>
                <w:bdr w:val="none" w:sz="0" w:space="0" w:color="auto" w:frame="1"/>
              </w:rPr>
            </w:pPr>
            <w:r w:rsidRPr="00C41B23">
              <w:rPr>
                <w:sz w:val="24"/>
                <w:szCs w:val="24"/>
                <w:bdr w:val="none" w:sz="0" w:space="0" w:color="auto" w:frame="1"/>
              </w:rPr>
              <w:t>Последнего звонка</w:t>
            </w:r>
          </w:p>
        </w:tc>
        <w:tc>
          <w:tcPr>
            <w:tcW w:w="592" w:type="pct"/>
            <w:gridSpan w:val="3"/>
          </w:tcPr>
          <w:p w:rsidR="009D1DFE" w:rsidRPr="00C41B23" w:rsidRDefault="009D1DFE" w:rsidP="009D1DFE">
            <w:pPr>
              <w:jc w:val="center"/>
              <w:rPr>
                <w:bCs/>
                <w:iCs/>
                <w:sz w:val="24"/>
                <w:szCs w:val="24"/>
              </w:rPr>
            </w:pPr>
            <w:r w:rsidRPr="00C41B23">
              <w:rPr>
                <w:bCs/>
                <w:iCs/>
                <w:sz w:val="24"/>
                <w:szCs w:val="24"/>
              </w:rPr>
              <w:t>9</w:t>
            </w:r>
          </w:p>
        </w:tc>
        <w:tc>
          <w:tcPr>
            <w:tcW w:w="1300" w:type="pct"/>
            <w:gridSpan w:val="3"/>
          </w:tcPr>
          <w:p w:rsidR="009D1DFE" w:rsidRPr="00C41B23" w:rsidRDefault="009D1DFE" w:rsidP="009D1DFE">
            <w:pPr>
              <w:jc w:val="both"/>
              <w:rPr>
                <w:sz w:val="24"/>
                <w:szCs w:val="24"/>
              </w:rPr>
            </w:pPr>
            <w:r w:rsidRPr="00C41B23">
              <w:rPr>
                <w:sz w:val="24"/>
                <w:szCs w:val="24"/>
                <w:bdr w:val="none" w:sz="0" w:space="0" w:color="auto" w:frame="1"/>
              </w:rPr>
              <w:t>май</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tc>
      </w:tr>
      <w:tr w:rsidR="009D1DFE" w:rsidRPr="00C41B23" w:rsidTr="001F6667">
        <w:tc>
          <w:tcPr>
            <w:tcW w:w="1687" w:type="pct"/>
            <w:gridSpan w:val="2"/>
          </w:tcPr>
          <w:p w:rsidR="009D1DFE" w:rsidRPr="00C41B23" w:rsidRDefault="009D1DFE" w:rsidP="009D1DFE">
            <w:pPr>
              <w:jc w:val="both"/>
              <w:rPr>
                <w:bCs/>
                <w:iCs/>
                <w:sz w:val="24"/>
                <w:szCs w:val="24"/>
              </w:rPr>
            </w:pPr>
            <w:r w:rsidRPr="00C41B23">
              <w:rPr>
                <w:bCs/>
                <w:iCs/>
                <w:sz w:val="24"/>
                <w:szCs w:val="24"/>
              </w:rPr>
              <w:t>Трудовые десанты по уборке территории:</w:t>
            </w:r>
            <w:r w:rsidRPr="00C41B23">
              <w:rPr>
                <w:sz w:val="24"/>
                <w:szCs w:val="24"/>
                <w:bdr w:val="none" w:sz="0" w:space="0" w:color="auto" w:frame="1"/>
              </w:rPr>
              <w:t xml:space="preserve"> Акция «За чистоту школьного двора»</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bCs/>
                <w:iCs/>
                <w:sz w:val="24"/>
                <w:szCs w:val="24"/>
              </w:rPr>
            </w:pPr>
            <w:r w:rsidRPr="00C41B23">
              <w:rPr>
                <w:sz w:val="24"/>
                <w:szCs w:val="24"/>
                <w:bdr w:val="none" w:sz="0" w:space="0" w:color="auto" w:frame="1"/>
              </w:rPr>
              <w:t>весна, осень</w:t>
            </w:r>
          </w:p>
        </w:tc>
        <w:tc>
          <w:tcPr>
            <w:tcW w:w="1422" w:type="pct"/>
            <w:gridSpan w:val="2"/>
          </w:tcPr>
          <w:p w:rsidR="009D1DFE" w:rsidRPr="00C41B23" w:rsidRDefault="009D1DFE" w:rsidP="009D1DFE">
            <w:pPr>
              <w:jc w:val="both"/>
              <w:rPr>
                <w:bCs/>
                <w:iCs/>
                <w:sz w:val="24"/>
                <w:szCs w:val="24"/>
              </w:rPr>
            </w:pPr>
            <w:r w:rsidRPr="00C41B23">
              <w:rPr>
                <w:sz w:val="24"/>
                <w:szCs w:val="24"/>
                <w:bdr w:val="none" w:sz="0" w:space="0" w:color="auto" w:frame="1"/>
              </w:rPr>
              <w:t>Зам. директора по ВР Классные руководители</w:t>
            </w:r>
          </w:p>
        </w:tc>
      </w:tr>
      <w:tr w:rsidR="009D1DFE" w:rsidRPr="00C41B23" w:rsidTr="001F6667">
        <w:tc>
          <w:tcPr>
            <w:tcW w:w="1687" w:type="pct"/>
            <w:gridSpan w:val="2"/>
          </w:tcPr>
          <w:p w:rsidR="009D1DFE" w:rsidRPr="00C41B23" w:rsidRDefault="009D1DFE" w:rsidP="009D1DFE">
            <w:pPr>
              <w:jc w:val="both"/>
              <w:rPr>
                <w:sz w:val="24"/>
                <w:szCs w:val="24"/>
                <w:bdr w:val="none" w:sz="0" w:space="0" w:color="auto" w:frame="1"/>
              </w:rPr>
            </w:pPr>
            <w:r w:rsidRPr="00C41B23">
              <w:rPr>
                <w:sz w:val="24"/>
                <w:szCs w:val="24"/>
                <w:bdr w:val="none" w:sz="0" w:space="0" w:color="auto" w:frame="1"/>
              </w:rPr>
              <w:t>Акция добрых дел «Раскрой свое сердце» (поздравление тружеников тыла, учителей-ветеранов с праздниками, оказание посильной помощи)</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bdr w:val="none" w:sz="0" w:space="0" w:color="auto" w:frame="1"/>
              </w:rPr>
              <w:t>в течение года</w:t>
            </w:r>
          </w:p>
        </w:tc>
        <w:tc>
          <w:tcPr>
            <w:tcW w:w="1422" w:type="pct"/>
            <w:gridSpan w:val="2"/>
          </w:tcPr>
          <w:p w:rsidR="009D1DFE" w:rsidRPr="00C41B23" w:rsidRDefault="009D1DFE" w:rsidP="009D1DFE">
            <w:pPr>
              <w:jc w:val="both"/>
              <w:rPr>
                <w:sz w:val="24"/>
                <w:szCs w:val="24"/>
              </w:rPr>
            </w:pPr>
            <w:r w:rsidRPr="00C41B23">
              <w:rPr>
                <w:sz w:val="24"/>
                <w:szCs w:val="24"/>
                <w:bdr w:val="none" w:sz="0" w:space="0" w:color="auto" w:frame="1"/>
              </w:rPr>
              <w:t>Классные руководители</w:t>
            </w:r>
          </w:p>
          <w:p w:rsidR="009D1DFE" w:rsidRPr="00C41B23" w:rsidRDefault="009D1DFE" w:rsidP="009D1DFE">
            <w:pPr>
              <w:jc w:val="both"/>
              <w:rPr>
                <w:sz w:val="24"/>
                <w:szCs w:val="24"/>
              </w:rPr>
            </w:pPr>
          </w:p>
        </w:tc>
      </w:tr>
      <w:tr w:rsidR="009D1DFE" w:rsidRPr="00C41B23" w:rsidTr="001F6667">
        <w:tc>
          <w:tcPr>
            <w:tcW w:w="1687" w:type="pct"/>
            <w:gridSpan w:val="2"/>
          </w:tcPr>
          <w:p w:rsidR="009D1DFE" w:rsidRPr="00C41B23" w:rsidRDefault="009D1DFE" w:rsidP="009D1DFE">
            <w:pPr>
              <w:jc w:val="both"/>
              <w:rPr>
                <w:sz w:val="24"/>
                <w:szCs w:val="24"/>
              </w:rPr>
            </w:pPr>
            <w:r w:rsidRPr="00C41B23">
              <w:rPr>
                <w:sz w:val="24"/>
                <w:szCs w:val="24"/>
                <w:bdr w:val="none" w:sz="0" w:space="0" w:color="auto" w:frame="1"/>
              </w:rPr>
              <w:t xml:space="preserve">Выставка рисунков и плакатов «Наша жизнь – в наших руках» </w:t>
            </w:r>
          </w:p>
        </w:tc>
        <w:tc>
          <w:tcPr>
            <w:tcW w:w="592" w:type="pct"/>
            <w:gridSpan w:val="3"/>
          </w:tcPr>
          <w:p w:rsidR="009D1DFE" w:rsidRPr="00C41B23" w:rsidRDefault="009D1DFE" w:rsidP="009D1DFE">
            <w:pPr>
              <w:jc w:val="center"/>
              <w:rPr>
                <w:sz w:val="24"/>
                <w:szCs w:val="24"/>
              </w:rPr>
            </w:pPr>
            <w:r w:rsidRPr="00C41B23">
              <w:rPr>
                <w:bCs/>
                <w:iCs/>
                <w:sz w:val="24"/>
                <w:szCs w:val="24"/>
              </w:rPr>
              <w:t>1-9</w:t>
            </w:r>
          </w:p>
        </w:tc>
        <w:tc>
          <w:tcPr>
            <w:tcW w:w="1300" w:type="pct"/>
            <w:gridSpan w:val="3"/>
          </w:tcPr>
          <w:p w:rsidR="009D1DFE" w:rsidRPr="00C41B23" w:rsidRDefault="009D1DFE" w:rsidP="009D1DFE">
            <w:pPr>
              <w:rPr>
                <w:sz w:val="24"/>
                <w:szCs w:val="24"/>
              </w:rPr>
            </w:pPr>
            <w:r w:rsidRPr="00C41B23">
              <w:rPr>
                <w:sz w:val="24"/>
                <w:szCs w:val="24"/>
              </w:rPr>
              <w:t>в течение года</w:t>
            </w:r>
          </w:p>
        </w:tc>
        <w:tc>
          <w:tcPr>
            <w:tcW w:w="1422" w:type="pct"/>
            <w:gridSpan w:val="2"/>
          </w:tcPr>
          <w:p w:rsidR="009D1DFE" w:rsidRPr="00C41B23" w:rsidRDefault="009D1DFE" w:rsidP="009D1DFE">
            <w:pPr>
              <w:jc w:val="both"/>
              <w:rPr>
                <w:sz w:val="24"/>
                <w:szCs w:val="24"/>
                <w:bdr w:val="none" w:sz="0" w:space="0" w:color="auto" w:frame="1"/>
              </w:rPr>
            </w:pPr>
            <w:r w:rsidRPr="00C41B23">
              <w:rPr>
                <w:sz w:val="24"/>
                <w:szCs w:val="24"/>
                <w:bdr w:val="none" w:sz="0" w:space="0" w:color="auto" w:frame="1"/>
              </w:rPr>
              <w:t>Социальный педагог</w:t>
            </w:r>
          </w:p>
        </w:tc>
      </w:tr>
      <w:tr w:rsidR="009D1DFE" w:rsidRPr="00C41B23" w:rsidTr="001F6667">
        <w:trPr>
          <w:trHeight w:val="549"/>
        </w:trPr>
        <w:tc>
          <w:tcPr>
            <w:tcW w:w="1687" w:type="pct"/>
            <w:gridSpan w:val="2"/>
          </w:tcPr>
          <w:p w:rsidR="009D1DFE" w:rsidRPr="00C41B23" w:rsidRDefault="009D1DFE" w:rsidP="009D1DFE">
            <w:pPr>
              <w:jc w:val="both"/>
              <w:rPr>
                <w:bCs/>
                <w:iCs/>
                <w:sz w:val="24"/>
                <w:szCs w:val="24"/>
              </w:rPr>
            </w:pPr>
            <w:r w:rsidRPr="00C41B23">
              <w:rPr>
                <w:bCs/>
                <w:iCs/>
                <w:sz w:val="24"/>
                <w:szCs w:val="24"/>
              </w:rPr>
              <w:t>Школьная научно-практическая конференция</w:t>
            </w:r>
          </w:p>
        </w:tc>
        <w:tc>
          <w:tcPr>
            <w:tcW w:w="592" w:type="pct"/>
            <w:gridSpan w:val="3"/>
          </w:tcPr>
          <w:p w:rsidR="009D1DFE" w:rsidRPr="00C41B23" w:rsidRDefault="009D1DFE" w:rsidP="009D1DFE">
            <w:pPr>
              <w:jc w:val="center"/>
              <w:rPr>
                <w:bCs/>
                <w:iCs/>
                <w:sz w:val="24"/>
                <w:szCs w:val="24"/>
              </w:rPr>
            </w:pPr>
            <w:r w:rsidRPr="00C41B23">
              <w:rPr>
                <w:bCs/>
                <w:iCs/>
                <w:sz w:val="24"/>
                <w:szCs w:val="24"/>
              </w:rPr>
              <w:t>2-9</w:t>
            </w:r>
          </w:p>
        </w:tc>
        <w:tc>
          <w:tcPr>
            <w:tcW w:w="1300" w:type="pct"/>
            <w:gridSpan w:val="3"/>
          </w:tcPr>
          <w:p w:rsidR="009D1DFE" w:rsidRPr="00C41B23" w:rsidRDefault="009D1DFE" w:rsidP="009D1DFE">
            <w:pPr>
              <w:jc w:val="both"/>
              <w:rPr>
                <w:bCs/>
                <w:iCs/>
                <w:sz w:val="24"/>
                <w:szCs w:val="24"/>
              </w:rPr>
            </w:pPr>
            <w:r w:rsidRPr="00C41B23">
              <w:rPr>
                <w:bCs/>
                <w:iCs/>
                <w:sz w:val="24"/>
                <w:szCs w:val="24"/>
              </w:rPr>
              <w:t>декабрь</w:t>
            </w:r>
          </w:p>
        </w:tc>
        <w:tc>
          <w:tcPr>
            <w:tcW w:w="1422" w:type="pct"/>
            <w:gridSpan w:val="2"/>
          </w:tcPr>
          <w:p w:rsidR="009D1DFE" w:rsidRPr="00C41B23" w:rsidRDefault="009D1DFE" w:rsidP="009D1DFE">
            <w:pPr>
              <w:jc w:val="both"/>
              <w:rPr>
                <w:bCs/>
                <w:iCs/>
                <w:sz w:val="24"/>
                <w:szCs w:val="24"/>
              </w:rPr>
            </w:pPr>
            <w:r w:rsidRPr="00C41B23">
              <w:rPr>
                <w:bCs/>
                <w:iCs/>
                <w:sz w:val="24"/>
                <w:szCs w:val="24"/>
              </w:rPr>
              <w:t>Руководители курсов ВД</w:t>
            </w:r>
          </w:p>
        </w:tc>
      </w:tr>
      <w:tr w:rsidR="009D1DFE" w:rsidRPr="00C41B23" w:rsidTr="001F6667">
        <w:tc>
          <w:tcPr>
            <w:tcW w:w="1687" w:type="pct"/>
            <w:gridSpan w:val="2"/>
          </w:tcPr>
          <w:p w:rsidR="009D1DFE" w:rsidRPr="00C41B23" w:rsidRDefault="009D1DFE" w:rsidP="009D1DFE">
            <w:pPr>
              <w:jc w:val="both"/>
              <w:rPr>
                <w:bCs/>
                <w:iCs/>
                <w:sz w:val="24"/>
                <w:szCs w:val="24"/>
              </w:rPr>
            </w:pPr>
            <w:r w:rsidRPr="00C41B23">
              <w:rPr>
                <w:bCs/>
                <w:iCs/>
                <w:sz w:val="24"/>
                <w:szCs w:val="24"/>
              </w:rPr>
              <w:t>Торжественные церемонии награждения в рамках итоговых школьных линеек</w:t>
            </w:r>
          </w:p>
        </w:tc>
        <w:tc>
          <w:tcPr>
            <w:tcW w:w="592" w:type="pct"/>
            <w:gridSpan w:val="3"/>
          </w:tcPr>
          <w:p w:rsidR="009D1DFE" w:rsidRPr="00C41B23" w:rsidRDefault="009D1DFE" w:rsidP="009D1DFE">
            <w:pPr>
              <w:jc w:val="center"/>
              <w:rPr>
                <w:bCs/>
                <w:iCs/>
                <w:sz w:val="24"/>
                <w:szCs w:val="24"/>
              </w:rPr>
            </w:pPr>
            <w:r w:rsidRPr="00C41B23">
              <w:rPr>
                <w:bCs/>
                <w:iCs/>
                <w:sz w:val="24"/>
                <w:szCs w:val="24"/>
              </w:rPr>
              <w:t>1-9</w:t>
            </w:r>
          </w:p>
        </w:tc>
        <w:tc>
          <w:tcPr>
            <w:tcW w:w="1300" w:type="pct"/>
            <w:gridSpan w:val="3"/>
          </w:tcPr>
          <w:p w:rsidR="009D1DFE" w:rsidRPr="00C41B23" w:rsidRDefault="009D1DFE" w:rsidP="009D1DFE">
            <w:pPr>
              <w:jc w:val="both"/>
              <w:rPr>
                <w:bCs/>
                <w:iCs/>
                <w:sz w:val="24"/>
                <w:szCs w:val="24"/>
              </w:rPr>
            </w:pPr>
            <w:r w:rsidRPr="00C41B23">
              <w:rPr>
                <w:bCs/>
                <w:iCs/>
                <w:sz w:val="24"/>
                <w:szCs w:val="24"/>
              </w:rPr>
              <w:t>в течение года</w:t>
            </w:r>
          </w:p>
        </w:tc>
        <w:tc>
          <w:tcPr>
            <w:tcW w:w="1422" w:type="pct"/>
            <w:gridSpan w:val="2"/>
          </w:tcPr>
          <w:p w:rsidR="009D1DFE" w:rsidRPr="00C41B23" w:rsidRDefault="009D1DFE" w:rsidP="009D1DFE">
            <w:pPr>
              <w:jc w:val="both"/>
              <w:rPr>
                <w:bCs/>
                <w:iCs/>
                <w:sz w:val="24"/>
                <w:szCs w:val="24"/>
              </w:rPr>
            </w:pPr>
            <w:r w:rsidRPr="00C41B23">
              <w:rPr>
                <w:bCs/>
                <w:iCs/>
                <w:sz w:val="24"/>
                <w:szCs w:val="24"/>
              </w:rPr>
              <w:t>Зам. директора по ВР</w:t>
            </w:r>
          </w:p>
          <w:p w:rsidR="009D1DFE" w:rsidRPr="00C41B23" w:rsidRDefault="009D1DFE" w:rsidP="009D1DFE">
            <w:pPr>
              <w:jc w:val="both"/>
              <w:rPr>
                <w:bCs/>
                <w:iCs/>
                <w:sz w:val="24"/>
                <w:szCs w:val="24"/>
              </w:rPr>
            </w:pPr>
            <w:r w:rsidRPr="00C41B23">
              <w:rPr>
                <w:bCs/>
                <w:iCs/>
                <w:sz w:val="24"/>
                <w:szCs w:val="24"/>
              </w:rPr>
              <w:t>Учителя-предметники</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color w:val="000000" w:themeColor="text1"/>
                <w:w w:val="0"/>
                <w:sz w:val="24"/>
                <w:szCs w:val="24"/>
              </w:rPr>
              <w:t>Классное руководство</w:t>
            </w:r>
          </w:p>
        </w:tc>
      </w:tr>
      <w:tr w:rsidR="009D1DFE" w:rsidRPr="00C41B23" w:rsidTr="009D1DFE">
        <w:tc>
          <w:tcPr>
            <w:tcW w:w="5000" w:type="pct"/>
            <w:gridSpan w:val="10"/>
          </w:tcPr>
          <w:p w:rsidR="009D1DFE" w:rsidRPr="00C41B23" w:rsidRDefault="009D1DFE" w:rsidP="009D1DFE">
            <w:pPr>
              <w:adjustRightInd w:val="0"/>
              <w:jc w:val="center"/>
              <w:rPr>
                <w:bCs/>
                <w:color w:val="000000" w:themeColor="text1"/>
                <w:sz w:val="24"/>
                <w:szCs w:val="24"/>
              </w:rPr>
            </w:pPr>
            <w:r w:rsidRPr="00C41B23">
              <w:rPr>
                <w:bCs/>
                <w:color w:val="000000" w:themeColor="text1"/>
                <w:sz w:val="24"/>
                <w:szCs w:val="24"/>
              </w:rPr>
              <w:t>(согласно индивидуальным планам работы классных руководителей)</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bCs/>
                <w:color w:val="000000" w:themeColor="text1"/>
                <w:sz w:val="24"/>
                <w:szCs w:val="24"/>
              </w:rPr>
              <w:t>Школьный урок</w:t>
            </w:r>
          </w:p>
        </w:tc>
      </w:tr>
      <w:tr w:rsidR="009D1DFE" w:rsidRPr="00C41B23" w:rsidTr="009D1DFE">
        <w:tc>
          <w:tcPr>
            <w:tcW w:w="5000" w:type="pct"/>
            <w:gridSpan w:val="10"/>
          </w:tcPr>
          <w:p w:rsidR="009D1DFE" w:rsidRPr="00C41B23" w:rsidRDefault="009D1DFE" w:rsidP="009D1DFE">
            <w:pPr>
              <w:adjustRightInd w:val="0"/>
              <w:jc w:val="center"/>
              <w:rPr>
                <w:bCs/>
                <w:color w:val="000000" w:themeColor="text1"/>
                <w:sz w:val="24"/>
                <w:szCs w:val="24"/>
              </w:rPr>
            </w:pPr>
            <w:r w:rsidRPr="00C41B23">
              <w:rPr>
                <w:bCs/>
                <w:color w:val="000000" w:themeColor="text1"/>
                <w:sz w:val="24"/>
                <w:szCs w:val="24"/>
              </w:rPr>
              <w:t>(согласно индивидуальным рабочим программам учителей-предметников)</w:t>
            </w:r>
          </w:p>
        </w:tc>
      </w:tr>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w w:val="0"/>
                <w:sz w:val="24"/>
                <w:szCs w:val="24"/>
              </w:rPr>
              <w:t>Курсы внеурочной деятельности</w:t>
            </w:r>
          </w:p>
        </w:tc>
      </w:tr>
      <w:tr w:rsidR="009D1DFE" w:rsidRPr="00C41B23" w:rsidTr="009D1DFE">
        <w:tc>
          <w:tcPr>
            <w:tcW w:w="5000" w:type="pct"/>
            <w:gridSpan w:val="10"/>
          </w:tcPr>
          <w:p w:rsidR="009D1DFE" w:rsidRPr="00C41B23" w:rsidRDefault="009D1DFE" w:rsidP="009D1DFE">
            <w:pPr>
              <w:jc w:val="center"/>
              <w:rPr>
                <w:b/>
                <w:bCs/>
                <w:color w:val="000000"/>
              </w:rPr>
            </w:pPr>
            <w:r w:rsidRPr="00C41B23">
              <w:rPr>
                <w:w w:val="0"/>
                <w:sz w:val="24"/>
                <w:szCs w:val="24"/>
              </w:rPr>
              <w:t>(согласно</w:t>
            </w:r>
            <w:r w:rsidRPr="00C41B23">
              <w:rPr>
                <w:b/>
                <w:bCs/>
                <w:color w:val="000000"/>
              </w:rPr>
              <w:t xml:space="preserve"> Плану внеурочной деятельности для 5–9-х классов </w:t>
            </w:r>
          </w:p>
          <w:p w:rsidR="009D1DFE" w:rsidRPr="00C41B23" w:rsidRDefault="009D1DFE" w:rsidP="009D1DFE">
            <w:pPr>
              <w:adjustRightInd w:val="0"/>
              <w:jc w:val="center"/>
              <w:rPr>
                <w:color w:val="FF0000"/>
                <w:w w:val="0"/>
                <w:sz w:val="24"/>
                <w:szCs w:val="24"/>
              </w:rPr>
            </w:pPr>
          </w:p>
        </w:tc>
      </w:tr>
      <w:tr w:rsidR="009D1DFE" w:rsidRPr="00C41B23" w:rsidTr="009D1DFE">
        <w:tc>
          <w:tcPr>
            <w:tcW w:w="5000" w:type="pct"/>
            <w:gridSpan w:val="10"/>
          </w:tcPr>
          <w:p w:rsidR="009D1DFE" w:rsidRPr="00C41B23" w:rsidRDefault="009D1DFE" w:rsidP="009D1DFE">
            <w:pPr>
              <w:adjustRightInd w:val="0"/>
              <w:jc w:val="center"/>
              <w:rPr>
                <w:b/>
                <w:w w:val="0"/>
                <w:sz w:val="24"/>
                <w:szCs w:val="24"/>
              </w:rPr>
            </w:pPr>
            <w:r w:rsidRPr="00C41B23">
              <w:rPr>
                <w:b/>
                <w:w w:val="0"/>
                <w:sz w:val="24"/>
                <w:szCs w:val="24"/>
              </w:rPr>
              <w:t>Внешкольные мероприятия</w:t>
            </w:r>
          </w:p>
        </w:tc>
      </w:tr>
      <w:tr w:rsidR="009D1DFE" w:rsidRPr="00C41B23" w:rsidTr="001F6667">
        <w:tc>
          <w:tcPr>
            <w:tcW w:w="1251" w:type="pct"/>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1250" w:type="pct"/>
            <w:gridSpan w:val="5"/>
          </w:tcPr>
          <w:p w:rsidR="009D1DFE" w:rsidRPr="00C41B23" w:rsidRDefault="009D1DFE" w:rsidP="009D1DFE">
            <w:pPr>
              <w:tabs>
                <w:tab w:val="left" w:pos="851"/>
              </w:tabs>
              <w:jc w:val="center"/>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251" w:type="pct"/>
          </w:tcPr>
          <w:p w:rsidR="009D1DFE" w:rsidRPr="00C41B23" w:rsidRDefault="001F6667" w:rsidP="009D1DFE">
            <w:pPr>
              <w:adjustRightInd w:val="0"/>
              <w:jc w:val="both"/>
              <w:rPr>
                <w:bCs/>
                <w:sz w:val="24"/>
                <w:szCs w:val="24"/>
              </w:rPr>
            </w:pPr>
            <w:r w:rsidRPr="001F6667">
              <w:rPr>
                <w:color w:val="222222"/>
                <w:shd w:val="clear" w:color="auto" w:fill="FFFFFF"/>
              </w:rPr>
              <w:t>Международный день памяти жертв фашизма</w:t>
            </w:r>
          </w:p>
        </w:tc>
        <w:tc>
          <w:tcPr>
            <w:tcW w:w="1250" w:type="pct"/>
            <w:gridSpan w:val="5"/>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1F6667" w:rsidP="009D1DFE">
            <w:pPr>
              <w:adjustRightInd w:val="0"/>
              <w:jc w:val="both"/>
              <w:rPr>
                <w:bCs/>
                <w:sz w:val="24"/>
                <w:szCs w:val="24"/>
              </w:rPr>
            </w:pPr>
            <w:r>
              <w:rPr>
                <w:bCs/>
                <w:sz w:val="24"/>
                <w:szCs w:val="24"/>
              </w:rPr>
              <w:t xml:space="preserve">10 </w:t>
            </w:r>
            <w:r w:rsidR="009D1DFE" w:rsidRPr="00C41B23">
              <w:rPr>
                <w:bCs/>
                <w:sz w:val="24"/>
                <w:szCs w:val="24"/>
              </w:rPr>
              <w:t>сентябр</w:t>
            </w:r>
            <w:r>
              <w:rPr>
                <w:bCs/>
                <w:sz w:val="24"/>
                <w:szCs w:val="24"/>
              </w:rPr>
              <w:t>я</w:t>
            </w:r>
          </w:p>
        </w:tc>
        <w:tc>
          <w:tcPr>
            <w:tcW w:w="1249" w:type="pct"/>
            <w:vMerge w:val="restart"/>
          </w:tcPr>
          <w:p w:rsidR="009D1DFE" w:rsidRPr="00C41B23" w:rsidRDefault="009D1DFE" w:rsidP="009D1DFE">
            <w:pPr>
              <w:adjustRightInd w:val="0"/>
              <w:jc w:val="both"/>
              <w:rPr>
                <w:bCs/>
                <w:sz w:val="24"/>
                <w:szCs w:val="24"/>
              </w:rPr>
            </w:pPr>
            <w:r w:rsidRPr="00C41B23">
              <w:rPr>
                <w:bCs/>
                <w:sz w:val="24"/>
                <w:szCs w:val="24"/>
              </w:rPr>
              <w:t>Зам. директора по ВР совместно с социальными партнерами</w:t>
            </w:r>
          </w:p>
        </w:tc>
      </w:tr>
      <w:tr w:rsidR="009D1DFE" w:rsidRPr="00C41B23" w:rsidTr="001F6667">
        <w:trPr>
          <w:trHeight w:val="292"/>
        </w:trPr>
        <w:tc>
          <w:tcPr>
            <w:tcW w:w="1251" w:type="pct"/>
          </w:tcPr>
          <w:p w:rsidR="009D1DFE" w:rsidRPr="00C41B23" w:rsidRDefault="009D1DFE" w:rsidP="009D1DFE">
            <w:pPr>
              <w:adjustRightInd w:val="0"/>
              <w:jc w:val="both"/>
              <w:rPr>
                <w:bCs/>
                <w:sz w:val="24"/>
                <w:szCs w:val="24"/>
              </w:rPr>
            </w:pPr>
            <w:r w:rsidRPr="00C41B23">
              <w:rPr>
                <w:bCs/>
                <w:sz w:val="24"/>
                <w:szCs w:val="24"/>
              </w:rPr>
              <w:t>День конституции</w:t>
            </w:r>
          </w:p>
        </w:tc>
        <w:tc>
          <w:tcPr>
            <w:tcW w:w="1250" w:type="pct"/>
            <w:gridSpan w:val="5"/>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Cs/>
                <w:sz w:val="24"/>
                <w:szCs w:val="24"/>
              </w:rPr>
            </w:pPr>
            <w:r w:rsidRPr="00C41B23">
              <w:rPr>
                <w:bCs/>
                <w:sz w:val="24"/>
                <w:szCs w:val="24"/>
              </w:rPr>
              <w:t>декабрь</w:t>
            </w:r>
          </w:p>
        </w:tc>
        <w:tc>
          <w:tcPr>
            <w:tcW w:w="1249" w:type="pct"/>
            <w:vMerge/>
          </w:tcPr>
          <w:p w:rsidR="009D1DFE" w:rsidRPr="00C41B23" w:rsidRDefault="009D1DFE" w:rsidP="009D1DFE">
            <w:pPr>
              <w:adjustRightInd w:val="0"/>
              <w:jc w:val="both"/>
              <w:rPr>
                <w:b/>
                <w:bCs/>
                <w:sz w:val="24"/>
                <w:szCs w:val="24"/>
              </w:rPr>
            </w:pPr>
          </w:p>
        </w:tc>
      </w:tr>
      <w:tr w:rsidR="009D1DFE" w:rsidRPr="00C41B23" w:rsidTr="009D1DFE">
        <w:tc>
          <w:tcPr>
            <w:tcW w:w="5000" w:type="pct"/>
            <w:gridSpan w:val="10"/>
          </w:tcPr>
          <w:p w:rsidR="009D1DFE" w:rsidRPr="00C41B23" w:rsidRDefault="009D1DFE" w:rsidP="009D1DFE">
            <w:pPr>
              <w:adjustRightInd w:val="0"/>
              <w:jc w:val="center"/>
              <w:rPr>
                <w:b/>
                <w:bCs/>
                <w:sz w:val="24"/>
                <w:szCs w:val="24"/>
              </w:rPr>
            </w:pPr>
            <w:r w:rsidRPr="00C41B23">
              <w:rPr>
                <w:b/>
                <w:w w:val="0"/>
                <w:sz w:val="24"/>
                <w:szCs w:val="24"/>
              </w:rPr>
              <w:t>Организация предметно-пространственной среды</w:t>
            </w:r>
          </w:p>
        </w:tc>
      </w:tr>
      <w:tr w:rsidR="009D1DFE" w:rsidRPr="00C41B23" w:rsidTr="001F6667">
        <w:tc>
          <w:tcPr>
            <w:tcW w:w="1967" w:type="pct"/>
            <w:gridSpan w:val="4"/>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551" w:type="pct"/>
            <w:gridSpan w:val="3"/>
          </w:tcPr>
          <w:p w:rsidR="009D1DFE" w:rsidRPr="00C41B23" w:rsidRDefault="009D1DFE" w:rsidP="009D1DFE">
            <w:pPr>
              <w:adjustRightInd w:val="0"/>
              <w:jc w:val="center"/>
              <w:rPr>
                <w:bCs/>
                <w:sz w:val="24"/>
                <w:szCs w:val="24"/>
              </w:rPr>
            </w:pPr>
            <w:r w:rsidRPr="00C41B23">
              <w:rPr>
                <w:b/>
                <w:bCs/>
                <w:sz w:val="24"/>
                <w:szCs w:val="24"/>
              </w:rPr>
              <w:t>Классы</w:t>
            </w:r>
          </w:p>
        </w:tc>
        <w:tc>
          <w:tcPr>
            <w:tcW w:w="1234" w:type="pct"/>
            <w:gridSpan w:val="2"/>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967" w:type="pct"/>
            <w:gridSpan w:val="4"/>
          </w:tcPr>
          <w:p w:rsidR="009D1DFE" w:rsidRPr="00C41B23" w:rsidRDefault="009D1DFE" w:rsidP="009D1DFE">
            <w:pPr>
              <w:tabs>
                <w:tab w:val="left" w:pos="851"/>
              </w:tabs>
              <w:jc w:val="both"/>
              <w:rPr>
                <w:iCs/>
                <w:w w:val="0"/>
                <w:sz w:val="24"/>
                <w:szCs w:val="24"/>
              </w:rPr>
            </w:pPr>
            <w:r w:rsidRPr="00C41B23">
              <w:rPr>
                <w:sz w:val="24"/>
                <w:szCs w:val="24"/>
              </w:rPr>
              <w:t>Размещение в школе регулярно сменяемых экспозиций к тематическим праздникам</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Классные 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t>Благоустройство и оформление классных кабинетов</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Классные 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lastRenderedPageBreak/>
              <w:t>Звуковое пространство в школе – исполнение гимна Российской Федерации</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rPr>
              <w:t>Оформление пространства проведения школьных событий, праздников, церемоний, торжественных линеек, творческих вечеров</w:t>
            </w:r>
          </w:p>
        </w:tc>
        <w:tc>
          <w:tcPr>
            <w:tcW w:w="551"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34" w:type="pct"/>
            <w:gridSpan w:val="2"/>
          </w:tcPr>
          <w:p w:rsidR="009D1DFE" w:rsidRPr="00C41B23" w:rsidRDefault="009D1DFE" w:rsidP="009D1DFE">
            <w:pPr>
              <w:tabs>
                <w:tab w:val="left" w:pos="851"/>
              </w:tabs>
              <w:jc w:val="both"/>
              <w:rPr>
                <w:iCs/>
                <w:w w:val="0"/>
                <w:sz w:val="24"/>
                <w:szCs w:val="24"/>
              </w:rPr>
            </w:pPr>
            <w:r w:rsidRPr="00C41B23">
              <w:rPr>
                <w:iCs/>
                <w:w w:val="0"/>
                <w:sz w:val="24"/>
                <w:szCs w:val="24"/>
              </w:rPr>
              <w:t xml:space="preserve">в течение года </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9D1DFE">
        <w:tc>
          <w:tcPr>
            <w:tcW w:w="5000" w:type="pct"/>
            <w:gridSpan w:val="10"/>
          </w:tcPr>
          <w:p w:rsidR="009D1DFE" w:rsidRPr="00C41B23" w:rsidRDefault="009D1DFE" w:rsidP="009D1DFE">
            <w:pPr>
              <w:adjustRightInd w:val="0"/>
              <w:jc w:val="center"/>
              <w:rPr>
                <w:b/>
                <w:bCs/>
                <w:color w:val="000000" w:themeColor="text1"/>
                <w:sz w:val="24"/>
                <w:szCs w:val="24"/>
              </w:rPr>
            </w:pPr>
            <w:r w:rsidRPr="00C41B23">
              <w:rPr>
                <w:b/>
                <w:color w:val="000000" w:themeColor="text1"/>
                <w:w w:val="0"/>
                <w:sz w:val="24"/>
                <w:szCs w:val="24"/>
              </w:rPr>
              <w:t>Работа с родителями(законными представителями)</w:t>
            </w:r>
          </w:p>
        </w:tc>
      </w:tr>
      <w:tr w:rsidR="009D1DFE" w:rsidRPr="00C41B23" w:rsidTr="001F6667">
        <w:tc>
          <w:tcPr>
            <w:tcW w:w="1967" w:type="pct"/>
            <w:gridSpan w:val="4"/>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Дела, события</w:t>
            </w:r>
          </w:p>
        </w:tc>
        <w:tc>
          <w:tcPr>
            <w:tcW w:w="534" w:type="pct"/>
            <w:gridSpan w:val="2"/>
          </w:tcPr>
          <w:p w:rsidR="009D1DFE" w:rsidRPr="00C41B23" w:rsidRDefault="009D1DFE" w:rsidP="009D1DFE">
            <w:pPr>
              <w:tabs>
                <w:tab w:val="left" w:pos="851"/>
              </w:tabs>
              <w:jc w:val="both"/>
              <w:rPr>
                <w:b/>
                <w:iCs/>
                <w:color w:val="000000" w:themeColor="text1"/>
                <w:w w:val="0"/>
                <w:sz w:val="24"/>
                <w:szCs w:val="24"/>
              </w:rPr>
            </w:pPr>
            <w:r w:rsidRPr="00C41B23">
              <w:rPr>
                <w:b/>
                <w:iCs/>
                <w:color w:val="000000" w:themeColor="text1"/>
                <w:w w:val="0"/>
                <w:sz w:val="24"/>
                <w:szCs w:val="24"/>
              </w:rPr>
              <w:t>Класс</w:t>
            </w:r>
          </w:p>
        </w:tc>
        <w:tc>
          <w:tcPr>
            <w:tcW w:w="1251" w:type="pct"/>
            <w:gridSpan w:val="3"/>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Время проведения</w:t>
            </w:r>
          </w:p>
        </w:tc>
        <w:tc>
          <w:tcPr>
            <w:tcW w:w="1249" w:type="pct"/>
          </w:tcPr>
          <w:p w:rsidR="009D1DFE" w:rsidRPr="00C41B23" w:rsidRDefault="009D1DFE" w:rsidP="009D1DFE">
            <w:pPr>
              <w:adjustRightInd w:val="0"/>
              <w:jc w:val="both"/>
              <w:rPr>
                <w:b/>
                <w:bCs/>
                <w:color w:val="000000" w:themeColor="text1"/>
                <w:sz w:val="24"/>
                <w:szCs w:val="24"/>
              </w:rPr>
            </w:pPr>
            <w:r w:rsidRPr="00C41B23">
              <w:rPr>
                <w:b/>
                <w:bCs/>
                <w:color w:val="000000" w:themeColor="text1"/>
                <w:sz w:val="24"/>
                <w:szCs w:val="24"/>
              </w:rPr>
              <w:t>Ответственный</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Индивидуальные встречи для решения возникающих вопросов по обучению и воспитанию школьников</w:t>
            </w:r>
          </w:p>
        </w:tc>
        <w:tc>
          <w:tcPr>
            <w:tcW w:w="534" w:type="pct"/>
            <w:gridSpan w:val="2"/>
            <w:vMerge w:val="restart"/>
          </w:tcPr>
          <w:p w:rsidR="009D1DFE" w:rsidRPr="00C41B23" w:rsidRDefault="009D1DFE" w:rsidP="009D1DFE">
            <w:pPr>
              <w:jc w:val="center"/>
              <w:rPr>
                <w:sz w:val="24"/>
                <w:szCs w:val="24"/>
              </w:rPr>
            </w:pPr>
            <w:r w:rsidRPr="00C41B23">
              <w:rPr>
                <w:sz w:val="24"/>
                <w:szCs w:val="24"/>
              </w:rPr>
              <w:t>1-9</w:t>
            </w: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сентябрь-июнь</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Администрация школы</w:t>
            </w:r>
          </w:p>
          <w:p w:rsidR="009D1DFE" w:rsidRPr="00C41B23" w:rsidRDefault="009D1DFE" w:rsidP="009D1DFE">
            <w:pPr>
              <w:tabs>
                <w:tab w:val="left" w:pos="851"/>
              </w:tabs>
              <w:jc w:val="both"/>
              <w:rPr>
                <w:iCs/>
                <w:color w:val="000000" w:themeColor="text1"/>
                <w:w w:val="0"/>
                <w:sz w:val="24"/>
                <w:szCs w:val="24"/>
              </w:rPr>
            </w:pPr>
            <w:r w:rsidRPr="00C41B23">
              <w:rPr>
                <w:sz w:val="24"/>
                <w:szCs w:val="24"/>
                <w:bdr w:val="none" w:sz="0" w:space="0" w:color="auto" w:frame="1"/>
              </w:rPr>
              <w:t>Кл.руководители</w:t>
            </w:r>
          </w:p>
        </w:tc>
      </w:tr>
      <w:tr w:rsidR="009D1DFE" w:rsidRPr="00C41B23" w:rsidTr="001F6667">
        <w:tc>
          <w:tcPr>
            <w:tcW w:w="1967" w:type="pct"/>
            <w:gridSpan w:val="4"/>
          </w:tcPr>
          <w:p w:rsidR="009D1DFE" w:rsidRPr="00C41B23" w:rsidRDefault="009D1DFE" w:rsidP="009D1DFE">
            <w:pPr>
              <w:jc w:val="both"/>
              <w:textAlignment w:val="baseline"/>
              <w:rPr>
                <w:iCs/>
                <w:color w:val="000000" w:themeColor="text1"/>
                <w:w w:val="0"/>
                <w:sz w:val="24"/>
                <w:szCs w:val="24"/>
              </w:rPr>
            </w:pPr>
            <w:r w:rsidRPr="00C41B23">
              <w:rPr>
                <w:iCs/>
                <w:color w:val="000000" w:themeColor="text1"/>
                <w:w w:val="0"/>
                <w:sz w:val="24"/>
                <w:szCs w:val="24"/>
              </w:rPr>
              <w:t>Общешкольные родительские собрания</w:t>
            </w:r>
          </w:p>
        </w:tc>
        <w:tc>
          <w:tcPr>
            <w:tcW w:w="534" w:type="pct"/>
            <w:gridSpan w:val="2"/>
            <w:vMerge/>
          </w:tcPr>
          <w:p w:rsidR="009D1DFE" w:rsidRPr="00C41B23" w:rsidRDefault="009D1DFE" w:rsidP="009D1DFE">
            <w:pPr>
              <w:tabs>
                <w:tab w:val="left" w:pos="851"/>
              </w:tabs>
              <w:jc w:val="both"/>
              <w:rPr>
                <w:iCs/>
                <w:color w:val="000000" w:themeColor="text1"/>
                <w:w w:val="0"/>
                <w:sz w:val="24"/>
                <w:szCs w:val="24"/>
              </w:rPr>
            </w:pPr>
          </w:p>
        </w:tc>
        <w:tc>
          <w:tcPr>
            <w:tcW w:w="1251" w:type="pct"/>
            <w:gridSpan w:val="3"/>
          </w:tcPr>
          <w:p w:rsidR="009D1DFE" w:rsidRPr="00C41B23" w:rsidRDefault="009D1DFE" w:rsidP="009D1DFE">
            <w:pPr>
              <w:tabs>
                <w:tab w:val="left" w:pos="851"/>
              </w:tabs>
              <w:jc w:val="both"/>
              <w:rPr>
                <w:iCs/>
                <w:color w:val="000000" w:themeColor="text1"/>
                <w:w w:val="0"/>
                <w:sz w:val="24"/>
                <w:szCs w:val="24"/>
              </w:rPr>
            </w:pPr>
            <w:r w:rsidRPr="00C41B23">
              <w:rPr>
                <w:color w:val="000000" w:themeColor="text1"/>
                <w:sz w:val="24"/>
                <w:szCs w:val="24"/>
                <w:bdr w:val="none" w:sz="0" w:space="0" w:color="auto" w:frame="1"/>
              </w:rPr>
              <w:t>в течение года</w:t>
            </w:r>
          </w:p>
        </w:tc>
        <w:tc>
          <w:tcPr>
            <w:tcW w:w="1249" w:type="pct"/>
          </w:tcPr>
          <w:p w:rsidR="009D1DFE" w:rsidRPr="00C41B23" w:rsidRDefault="009D1DFE" w:rsidP="009D1DFE">
            <w:pPr>
              <w:tabs>
                <w:tab w:val="left" w:pos="851"/>
              </w:tabs>
              <w:jc w:val="both"/>
              <w:rPr>
                <w:iCs/>
                <w:color w:val="000000" w:themeColor="text1"/>
                <w:w w:val="0"/>
                <w:sz w:val="24"/>
                <w:szCs w:val="24"/>
              </w:rPr>
            </w:pPr>
            <w:r w:rsidRPr="00C41B23">
              <w:rPr>
                <w:iCs/>
                <w:color w:val="000000" w:themeColor="text1"/>
                <w:w w:val="0"/>
                <w:sz w:val="24"/>
                <w:szCs w:val="24"/>
              </w:rPr>
              <w:t>Администрация школы</w:t>
            </w:r>
          </w:p>
          <w:p w:rsidR="009D1DFE" w:rsidRPr="00C41B23" w:rsidRDefault="009D1DFE" w:rsidP="009D1DFE">
            <w:pPr>
              <w:tabs>
                <w:tab w:val="left" w:pos="851"/>
              </w:tabs>
              <w:jc w:val="both"/>
              <w:rPr>
                <w:iCs/>
                <w:color w:val="000000" w:themeColor="text1"/>
                <w:w w:val="0"/>
                <w:sz w:val="24"/>
                <w:szCs w:val="24"/>
              </w:rPr>
            </w:pPr>
            <w:r w:rsidRPr="00C41B23">
              <w:rPr>
                <w:color w:val="000000" w:themeColor="text1"/>
                <w:sz w:val="24"/>
                <w:szCs w:val="24"/>
                <w:bdr w:val="none" w:sz="0" w:space="0" w:color="auto" w:frame="1"/>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Привлечение родителей к учебно-воспитательному процессу в целях предупреждения неуспеваемости школьников</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Кл.руководители</w:t>
            </w:r>
          </w:p>
          <w:p w:rsidR="009D1DFE" w:rsidRPr="00C41B23" w:rsidRDefault="009D1DFE" w:rsidP="009D1DFE">
            <w:pPr>
              <w:tabs>
                <w:tab w:val="left" w:pos="851"/>
              </w:tabs>
              <w:jc w:val="both"/>
              <w:rPr>
                <w:iCs/>
                <w:color w:val="000000" w:themeColor="text1"/>
                <w:w w:val="0"/>
                <w:sz w:val="24"/>
                <w:szCs w:val="24"/>
              </w:rPr>
            </w:pPr>
            <w:r w:rsidRPr="00C41B23">
              <w:rPr>
                <w:sz w:val="24"/>
                <w:szCs w:val="24"/>
                <w:bdr w:val="none" w:sz="0" w:space="0" w:color="auto" w:frame="1"/>
              </w:rPr>
              <w:t>Зам. директора по УР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 xml:space="preserve">Размещение и регулярное обновление материалов на сайте школы в разделе «Для вас, родители» </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Повышение уровня правовых знаний родителей в контексте организации учебно-воспитательного процесса</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p w:rsidR="009D1DFE" w:rsidRPr="00C41B23" w:rsidRDefault="009D1DFE" w:rsidP="009D1DFE">
            <w:pPr>
              <w:jc w:val="both"/>
              <w:rPr>
                <w:sz w:val="24"/>
                <w:szCs w:val="24"/>
              </w:rPr>
            </w:pPr>
            <w:r w:rsidRPr="00C41B23">
              <w:rPr>
                <w:sz w:val="24"/>
                <w:szCs w:val="24"/>
                <w:bdr w:val="none" w:sz="0" w:space="0" w:color="auto" w:frame="1"/>
              </w:rPr>
              <w:t>Кл.руководители</w:t>
            </w:r>
          </w:p>
        </w:tc>
      </w:tr>
      <w:tr w:rsidR="009D1DFE" w:rsidRPr="00C41B23" w:rsidTr="001F6667">
        <w:tc>
          <w:tcPr>
            <w:tcW w:w="1967" w:type="pct"/>
            <w:gridSpan w:val="4"/>
          </w:tcPr>
          <w:p w:rsidR="009D1DFE" w:rsidRPr="00C41B23" w:rsidRDefault="009D1DFE" w:rsidP="009D1DFE">
            <w:pPr>
              <w:jc w:val="both"/>
              <w:rPr>
                <w:sz w:val="24"/>
                <w:szCs w:val="24"/>
              </w:rPr>
            </w:pPr>
            <w:r w:rsidRPr="00C41B23">
              <w:rPr>
                <w:sz w:val="24"/>
                <w:szCs w:val="24"/>
                <w:bdr w:val="none" w:sz="0" w:space="0" w:color="auto" w:frame="1"/>
              </w:rPr>
              <w:t>Организация совместных дел родителей и детей</w:t>
            </w:r>
          </w:p>
        </w:tc>
        <w:tc>
          <w:tcPr>
            <w:tcW w:w="534" w:type="pct"/>
            <w:gridSpan w:val="2"/>
            <w:vMerge/>
          </w:tcPr>
          <w:p w:rsidR="009D1DFE" w:rsidRPr="00C41B23" w:rsidRDefault="009D1DFE" w:rsidP="009D1DFE">
            <w:pPr>
              <w:jc w:val="both"/>
              <w:rPr>
                <w:sz w:val="24"/>
                <w:szCs w:val="24"/>
              </w:rPr>
            </w:pPr>
          </w:p>
        </w:tc>
        <w:tc>
          <w:tcPr>
            <w:tcW w:w="1251" w:type="pct"/>
            <w:gridSpan w:val="3"/>
          </w:tcPr>
          <w:p w:rsidR="009D1DFE" w:rsidRPr="00C41B23" w:rsidRDefault="009D1DFE" w:rsidP="009D1DFE">
            <w:pPr>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jc w:val="both"/>
              <w:rPr>
                <w:sz w:val="24"/>
                <w:szCs w:val="24"/>
              </w:rPr>
            </w:pPr>
            <w:r w:rsidRPr="00C41B23">
              <w:rPr>
                <w:sz w:val="24"/>
                <w:szCs w:val="24"/>
                <w:bdr w:val="none" w:sz="0" w:space="0" w:color="auto" w:frame="1"/>
              </w:rPr>
              <w:t>Зам. директора по ВР</w:t>
            </w:r>
          </w:p>
          <w:p w:rsidR="009D1DFE" w:rsidRPr="00C41B23" w:rsidRDefault="009D1DFE" w:rsidP="009D1DFE">
            <w:pPr>
              <w:jc w:val="both"/>
              <w:rPr>
                <w:sz w:val="24"/>
                <w:szCs w:val="24"/>
              </w:rPr>
            </w:pPr>
            <w:r w:rsidRPr="00C41B23">
              <w:rPr>
                <w:sz w:val="24"/>
                <w:szCs w:val="24"/>
                <w:bdr w:val="none" w:sz="0" w:space="0" w:color="auto" w:frame="1"/>
              </w:rPr>
              <w:t>Кл.руководители</w:t>
            </w:r>
          </w:p>
        </w:tc>
      </w:tr>
      <w:tr w:rsidR="009D1DFE" w:rsidRPr="00C41B23" w:rsidTr="009D1DFE">
        <w:tc>
          <w:tcPr>
            <w:tcW w:w="5000" w:type="pct"/>
            <w:gridSpan w:val="10"/>
            <w:tcBorders>
              <w:top w:val="single" w:sz="4" w:space="0" w:color="000000"/>
              <w:left w:val="single" w:sz="4" w:space="0" w:color="000000"/>
              <w:bottom w:val="single" w:sz="4" w:space="0" w:color="000000"/>
              <w:right w:val="single" w:sz="4" w:space="0" w:color="000000"/>
            </w:tcBorders>
          </w:tcPr>
          <w:p w:rsidR="009D1DFE" w:rsidRPr="00C41B23" w:rsidRDefault="009D1DFE" w:rsidP="009D1DFE">
            <w:pPr>
              <w:tabs>
                <w:tab w:val="left" w:pos="851"/>
              </w:tabs>
              <w:jc w:val="center"/>
              <w:rPr>
                <w:b/>
                <w:color w:val="000000" w:themeColor="text1"/>
                <w:w w:val="0"/>
                <w:sz w:val="24"/>
                <w:szCs w:val="24"/>
              </w:rPr>
            </w:pPr>
            <w:r w:rsidRPr="00C41B23">
              <w:rPr>
                <w:b/>
                <w:bCs/>
                <w:color w:val="000000"/>
                <w:w w:val="0"/>
                <w:sz w:val="24"/>
                <w:szCs w:val="24"/>
              </w:rPr>
              <w:t>Самоуправление</w:t>
            </w:r>
          </w:p>
        </w:tc>
      </w:tr>
      <w:tr w:rsidR="009D1DFE" w:rsidRPr="00C41B23" w:rsidTr="001F6667">
        <w:trPr>
          <w:trHeight w:val="276"/>
        </w:trPr>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sz w:val="24"/>
                <w:szCs w:val="24"/>
              </w:rPr>
              <w:t>Организационные собрания в классных коллективах по выбору актива классов</w:t>
            </w:r>
          </w:p>
        </w:tc>
        <w:tc>
          <w:tcPr>
            <w:tcW w:w="690" w:type="pct"/>
            <w:gridSpan w:val="3"/>
          </w:tcPr>
          <w:p w:rsidR="009D1DFE" w:rsidRPr="00C41B23" w:rsidRDefault="009D1DFE" w:rsidP="009D1DFE">
            <w:pPr>
              <w:tabs>
                <w:tab w:val="left" w:pos="851"/>
              </w:tabs>
              <w:jc w:val="center"/>
              <w:rPr>
                <w:b/>
                <w:iCs/>
                <w:w w:val="0"/>
                <w:sz w:val="24"/>
                <w:szCs w:val="24"/>
              </w:rPr>
            </w:pPr>
            <w:r w:rsidRPr="00C41B23">
              <w:rPr>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 xml:space="preserve">сентябрь </w:t>
            </w:r>
          </w:p>
        </w:tc>
        <w:tc>
          <w:tcPr>
            <w:tcW w:w="1249" w:type="pct"/>
          </w:tcPr>
          <w:p w:rsidR="009D1DFE" w:rsidRPr="00C41B23" w:rsidRDefault="009D1DFE" w:rsidP="009D1DFE">
            <w:pPr>
              <w:adjustRightInd w:val="0"/>
              <w:jc w:val="both"/>
              <w:rPr>
                <w:b/>
                <w:bCs/>
                <w:sz w:val="24"/>
                <w:szCs w:val="24"/>
              </w:rPr>
            </w:pPr>
            <w:r w:rsidRPr="00C41B23">
              <w:rPr>
                <w:sz w:val="24"/>
                <w:szCs w:val="24"/>
              </w:rPr>
              <w:t>Классные руководители</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в течение года</w:t>
            </w:r>
          </w:p>
        </w:tc>
        <w:tc>
          <w:tcPr>
            <w:tcW w:w="1249" w:type="pct"/>
          </w:tcPr>
          <w:p w:rsidR="009D1DFE" w:rsidRPr="00C41B23" w:rsidRDefault="009D1DFE" w:rsidP="009D1DFE">
            <w:pPr>
              <w:adjustRightInd w:val="0"/>
              <w:jc w:val="both"/>
              <w:rPr>
                <w:b/>
                <w:bCs/>
                <w:sz w:val="24"/>
                <w:szCs w:val="24"/>
              </w:rPr>
            </w:pPr>
            <w:r w:rsidRPr="00C41B23">
              <w:rPr>
                <w:sz w:val="24"/>
                <w:szCs w:val="24"/>
              </w:rPr>
              <w:t>Классные руководители</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Cs/>
                <w:sz w:val="24"/>
                <w:szCs w:val="24"/>
              </w:rPr>
              <w:t>Участие советов обучающихся в анализе воспитательной деятельности в школе</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adjustRightInd w:val="0"/>
              <w:jc w:val="both"/>
              <w:rPr>
                <w:b/>
                <w:bCs/>
                <w:sz w:val="24"/>
                <w:szCs w:val="24"/>
              </w:rPr>
            </w:pPr>
            <w:r w:rsidRPr="00C41B23">
              <w:rPr>
                <w:sz w:val="24"/>
                <w:szCs w:val="24"/>
              </w:rPr>
              <w:t>май</w:t>
            </w:r>
          </w:p>
        </w:tc>
        <w:tc>
          <w:tcPr>
            <w:tcW w:w="1249" w:type="pct"/>
          </w:tcPr>
          <w:p w:rsidR="009D1DFE" w:rsidRPr="00C41B23" w:rsidRDefault="009D1DFE" w:rsidP="009D1DFE">
            <w:pPr>
              <w:adjustRightInd w:val="0"/>
              <w:jc w:val="both"/>
              <w:rPr>
                <w:b/>
                <w:bCs/>
                <w:sz w:val="24"/>
                <w:szCs w:val="24"/>
              </w:rPr>
            </w:pPr>
            <w:r w:rsidRPr="00C41B23">
              <w:rPr>
                <w:sz w:val="24"/>
                <w:szCs w:val="24"/>
              </w:rPr>
              <w:t>Зам. директора по ВР</w:t>
            </w:r>
          </w:p>
        </w:tc>
      </w:tr>
      <w:tr w:rsidR="009D1DFE" w:rsidRPr="00C41B23" w:rsidTr="009D1DFE">
        <w:tc>
          <w:tcPr>
            <w:tcW w:w="5000" w:type="pct"/>
            <w:gridSpan w:val="10"/>
          </w:tcPr>
          <w:p w:rsidR="009D1DFE" w:rsidRPr="00C41B23" w:rsidRDefault="009D1DFE" w:rsidP="009D1DFE">
            <w:pPr>
              <w:adjustRightInd w:val="0"/>
              <w:jc w:val="center"/>
              <w:rPr>
                <w:b/>
                <w:sz w:val="24"/>
                <w:szCs w:val="24"/>
              </w:rPr>
            </w:pPr>
            <w:r w:rsidRPr="00C41B23">
              <w:rPr>
                <w:b/>
                <w:sz w:val="24"/>
                <w:szCs w:val="24"/>
              </w:rPr>
              <w:t>Профилактика и безопасность</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adjustRightInd w:val="0"/>
              <w:jc w:val="both"/>
              <w:rPr>
                <w:bCs/>
                <w:sz w:val="24"/>
                <w:szCs w:val="24"/>
              </w:rPr>
            </w:pPr>
            <w:r w:rsidRPr="00C41B23">
              <w:rPr>
                <w:bCs/>
                <w:sz w:val="24"/>
                <w:szCs w:val="24"/>
              </w:rPr>
              <w:t>Проведение исследований, мониторинга рисков безопасности и ресурсов повышения безопасности</w:t>
            </w:r>
          </w:p>
        </w:tc>
        <w:tc>
          <w:tcPr>
            <w:tcW w:w="690" w:type="pct"/>
            <w:gridSpan w:val="3"/>
          </w:tcPr>
          <w:p w:rsidR="009D1DFE" w:rsidRPr="00C41B23" w:rsidRDefault="009D1DFE" w:rsidP="009D1DFE">
            <w:pPr>
              <w:tabs>
                <w:tab w:val="left" w:pos="851"/>
              </w:tabs>
              <w:jc w:val="center"/>
              <w:rPr>
                <w:iCs/>
                <w:w w:val="0"/>
                <w:sz w:val="24"/>
                <w:szCs w:val="24"/>
              </w:rPr>
            </w:pPr>
            <w:r w:rsidRPr="00C41B23">
              <w:rPr>
                <w:bCs/>
                <w:iCs/>
                <w:sz w:val="24"/>
                <w:szCs w:val="24"/>
              </w:rPr>
              <w:t>1-9</w:t>
            </w:r>
          </w:p>
        </w:tc>
        <w:tc>
          <w:tcPr>
            <w:tcW w:w="1251" w:type="pct"/>
            <w:gridSpan w:val="3"/>
          </w:tcPr>
          <w:p w:rsidR="009D1DFE" w:rsidRPr="00C41B23" w:rsidRDefault="009D1DFE" w:rsidP="009D1DFE">
            <w:pPr>
              <w:adjustRightInd w:val="0"/>
              <w:jc w:val="both"/>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adjustRightInd w:val="0"/>
              <w:jc w:val="both"/>
              <w:rPr>
                <w:sz w:val="24"/>
                <w:szCs w:val="24"/>
              </w:rPr>
            </w:pPr>
            <w:r w:rsidRPr="00C41B23">
              <w:rPr>
                <w:sz w:val="24"/>
                <w:szCs w:val="24"/>
              </w:rPr>
              <w:t>Психолог</w:t>
            </w:r>
          </w:p>
          <w:p w:rsidR="009D1DFE" w:rsidRPr="00C41B23" w:rsidRDefault="009D1DFE" w:rsidP="009D1DFE">
            <w:pPr>
              <w:adjustRightInd w:val="0"/>
              <w:jc w:val="both"/>
              <w:rPr>
                <w:sz w:val="24"/>
                <w:szCs w:val="24"/>
              </w:rPr>
            </w:pPr>
            <w:r w:rsidRPr="00C41B23">
              <w:rPr>
                <w:sz w:val="24"/>
                <w:szCs w:val="24"/>
              </w:rPr>
              <w:t>Социальный педагог</w:t>
            </w:r>
          </w:p>
        </w:tc>
      </w:tr>
      <w:tr w:rsidR="009D1DFE" w:rsidRPr="00C41B23" w:rsidTr="001F6667">
        <w:tc>
          <w:tcPr>
            <w:tcW w:w="1811" w:type="pct"/>
            <w:gridSpan w:val="3"/>
          </w:tcPr>
          <w:p w:rsidR="009D1DFE" w:rsidRPr="00C41B23" w:rsidRDefault="009D1DFE" w:rsidP="009D1DFE">
            <w:pPr>
              <w:jc w:val="both"/>
              <w:rPr>
                <w:bCs/>
                <w:iCs/>
                <w:sz w:val="24"/>
                <w:szCs w:val="24"/>
              </w:rPr>
            </w:pPr>
            <w:r w:rsidRPr="00C41B23">
              <w:rPr>
                <w:sz w:val="24"/>
                <w:szCs w:val="24"/>
                <w:bdr w:val="none" w:sz="0" w:space="0" w:color="auto" w:frame="1"/>
              </w:rPr>
              <w:t>Правовые  тренинги. Встречи с представителями правоохранительных органов</w:t>
            </w:r>
          </w:p>
        </w:tc>
        <w:tc>
          <w:tcPr>
            <w:tcW w:w="690" w:type="pct"/>
            <w:gridSpan w:val="3"/>
          </w:tcPr>
          <w:p w:rsidR="009D1DFE" w:rsidRPr="00C41B23" w:rsidRDefault="009D1DFE" w:rsidP="009D1DFE">
            <w:pPr>
              <w:jc w:val="center"/>
              <w:rPr>
                <w:bCs/>
                <w:iCs/>
                <w:sz w:val="24"/>
                <w:szCs w:val="24"/>
              </w:rPr>
            </w:pPr>
            <w:r w:rsidRPr="00C41B23">
              <w:rPr>
                <w:bCs/>
                <w:iCs/>
                <w:sz w:val="24"/>
                <w:szCs w:val="24"/>
              </w:rPr>
              <w:t>1-9</w:t>
            </w:r>
          </w:p>
        </w:tc>
        <w:tc>
          <w:tcPr>
            <w:tcW w:w="1251" w:type="pct"/>
            <w:gridSpan w:val="3"/>
          </w:tcPr>
          <w:p w:rsidR="009D1DFE" w:rsidRPr="00C41B23" w:rsidRDefault="009D1DFE" w:rsidP="009D1DFE">
            <w:pPr>
              <w:rPr>
                <w:sz w:val="24"/>
                <w:szCs w:val="24"/>
              </w:rPr>
            </w:pPr>
            <w:r w:rsidRPr="00C41B23">
              <w:rPr>
                <w:sz w:val="24"/>
                <w:szCs w:val="24"/>
                <w:bdr w:val="none" w:sz="0" w:space="0" w:color="auto" w:frame="1"/>
              </w:rPr>
              <w:t>в течение года</w:t>
            </w:r>
          </w:p>
        </w:tc>
        <w:tc>
          <w:tcPr>
            <w:tcW w:w="1249" w:type="pct"/>
          </w:tcPr>
          <w:p w:rsidR="009D1DFE" w:rsidRPr="00C41B23" w:rsidRDefault="009D1DFE" w:rsidP="009D1DFE">
            <w:pPr>
              <w:rPr>
                <w:sz w:val="24"/>
                <w:szCs w:val="24"/>
                <w:bdr w:val="none" w:sz="0" w:space="0" w:color="auto" w:frame="1"/>
              </w:rPr>
            </w:pPr>
            <w:r w:rsidRPr="00C41B23">
              <w:rPr>
                <w:sz w:val="24"/>
                <w:szCs w:val="24"/>
                <w:bdr w:val="none" w:sz="0" w:space="0" w:color="auto" w:frame="1"/>
              </w:rPr>
              <w:t>Зам. директора по ВР</w:t>
            </w:r>
          </w:p>
          <w:p w:rsidR="009D1DFE" w:rsidRPr="00C41B23" w:rsidRDefault="009D1DFE" w:rsidP="009D1DFE">
            <w:pPr>
              <w:rPr>
                <w:sz w:val="24"/>
                <w:szCs w:val="24"/>
              </w:rPr>
            </w:pPr>
            <w:r w:rsidRPr="00C41B23">
              <w:rPr>
                <w:sz w:val="24"/>
                <w:szCs w:val="24"/>
                <w:bdr w:val="none" w:sz="0" w:space="0" w:color="auto" w:frame="1"/>
              </w:rPr>
              <w:t>Социальный педагог</w:t>
            </w:r>
          </w:p>
        </w:tc>
      </w:tr>
      <w:tr w:rsidR="009D1DFE" w:rsidRPr="00C41B23" w:rsidTr="009D1DFE">
        <w:tc>
          <w:tcPr>
            <w:tcW w:w="5000" w:type="pct"/>
            <w:gridSpan w:val="10"/>
          </w:tcPr>
          <w:p w:rsidR="009D1DFE" w:rsidRPr="00C41B23" w:rsidRDefault="009D1DFE" w:rsidP="009D1DFE">
            <w:pPr>
              <w:jc w:val="center"/>
              <w:rPr>
                <w:b/>
                <w:sz w:val="24"/>
                <w:szCs w:val="24"/>
                <w:bdr w:val="none" w:sz="0" w:space="0" w:color="auto" w:frame="1"/>
              </w:rPr>
            </w:pPr>
            <w:r w:rsidRPr="00C41B23">
              <w:rPr>
                <w:b/>
                <w:sz w:val="24"/>
                <w:szCs w:val="24"/>
                <w:bdr w:val="none" w:sz="0" w:space="0" w:color="auto" w:frame="1"/>
              </w:rPr>
              <w:t>Профориентация</w:t>
            </w:r>
          </w:p>
        </w:tc>
      </w:tr>
      <w:tr w:rsidR="009D1DFE" w:rsidRPr="00C41B23" w:rsidTr="009D1DFE">
        <w:tc>
          <w:tcPr>
            <w:tcW w:w="5000" w:type="pct"/>
            <w:gridSpan w:val="10"/>
          </w:tcPr>
          <w:p w:rsidR="009D1DFE" w:rsidRPr="00C41B23" w:rsidRDefault="009D1DFE" w:rsidP="009D1DFE">
            <w:pPr>
              <w:jc w:val="center"/>
              <w:rPr>
                <w:sz w:val="24"/>
                <w:szCs w:val="24"/>
                <w:bdr w:val="none" w:sz="0" w:space="0" w:color="auto" w:frame="1"/>
              </w:rPr>
            </w:pPr>
            <w:r w:rsidRPr="00C41B23">
              <w:rPr>
                <w:sz w:val="24"/>
                <w:szCs w:val="24"/>
                <w:bdr w:val="none" w:sz="0" w:space="0" w:color="auto" w:frame="1"/>
              </w:rPr>
              <w:t xml:space="preserve">(согласно плану деятельности по сопровождению профессионального </w:t>
            </w:r>
          </w:p>
          <w:p w:rsidR="009D1DFE" w:rsidRPr="00C41B23" w:rsidRDefault="009D1DFE" w:rsidP="009D1DFE">
            <w:pPr>
              <w:jc w:val="center"/>
              <w:rPr>
                <w:sz w:val="24"/>
                <w:szCs w:val="24"/>
                <w:bdr w:val="none" w:sz="0" w:space="0" w:color="auto" w:frame="1"/>
              </w:rPr>
            </w:pPr>
            <w:r w:rsidRPr="00C41B23">
              <w:rPr>
                <w:sz w:val="24"/>
                <w:szCs w:val="24"/>
                <w:bdr w:val="none" w:sz="0" w:space="0" w:color="auto" w:frame="1"/>
              </w:rPr>
              <w:t>самоопределения обучающихся)</w:t>
            </w:r>
          </w:p>
        </w:tc>
      </w:tr>
      <w:tr w:rsidR="009D1DFE" w:rsidRPr="00C41B23" w:rsidTr="009D1DFE">
        <w:tc>
          <w:tcPr>
            <w:tcW w:w="5000" w:type="pct"/>
            <w:gridSpan w:val="10"/>
          </w:tcPr>
          <w:p w:rsidR="009D1DFE" w:rsidRPr="00C41B23" w:rsidRDefault="009D1DFE" w:rsidP="009D1DFE">
            <w:pPr>
              <w:jc w:val="center"/>
              <w:rPr>
                <w:b/>
                <w:sz w:val="24"/>
                <w:szCs w:val="24"/>
                <w:bdr w:val="none" w:sz="0" w:space="0" w:color="auto" w:frame="1"/>
              </w:rPr>
            </w:pPr>
            <w:r w:rsidRPr="00C41B23">
              <w:rPr>
                <w:b/>
                <w:sz w:val="24"/>
                <w:szCs w:val="24"/>
                <w:bdr w:val="none" w:sz="0" w:space="0" w:color="auto" w:frame="1"/>
              </w:rPr>
              <w:t>Точка роста</w:t>
            </w:r>
          </w:p>
        </w:tc>
      </w:tr>
      <w:tr w:rsidR="009D1DFE" w:rsidRPr="00C41B23" w:rsidTr="009D1DFE">
        <w:tc>
          <w:tcPr>
            <w:tcW w:w="5000" w:type="pct"/>
            <w:gridSpan w:val="10"/>
          </w:tcPr>
          <w:p w:rsidR="009D1DFE" w:rsidRPr="00C41B23" w:rsidRDefault="009D1DFE" w:rsidP="009D1DFE">
            <w:pPr>
              <w:jc w:val="center"/>
              <w:rPr>
                <w:sz w:val="24"/>
                <w:szCs w:val="24"/>
                <w:bdr w:val="none" w:sz="0" w:space="0" w:color="auto" w:frame="1"/>
              </w:rPr>
            </w:pPr>
            <w:r w:rsidRPr="00C41B23">
              <w:rPr>
                <w:sz w:val="24"/>
                <w:szCs w:val="24"/>
                <w:bdr w:val="none" w:sz="0" w:space="0" w:color="auto" w:frame="1"/>
              </w:rPr>
              <w:lastRenderedPageBreak/>
              <w:t>(согласно плану учебно-воспитательных, внеурочных и социокультурных мероприятий)</w:t>
            </w:r>
          </w:p>
        </w:tc>
      </w:tr>
      <w:tr w:rsidR="009D1DFE" w:rsidRPr="00C41B23" w:rsidTr="009D1DFE">
        <w:tc>
          <w:tcPr>
            <w:tcW w:w="5000" w:type="pct"/>
            <w:gridSpan w:val="10"/>
          </w:tcPr>
          <w:p w:rsidR="009D1DFE" w:rsidRPr="00C41B23" w:rsidRDefault="009D1DFE" w:rsidP="009D1DFE">
            <w:pPr>
              <w:adjustRightInd w:val="0"/>
              <w:jc w:val="center"/>
            </w:pPr>
            <w:r w:rsidRPr="00C41B23">
              <w:rPr>
                <w:b/>
                <w:color w:val="000000" w:themeColor="text1"/>
                <w:w w:val="0"/>
                <w:sz w:val="24"/>
                <w:szCs w:val="24"/>
              </w:rPr>
              <w:t>Школьные медиа</w:t>
            </w:r>
          </w:p>
        </w:tc>
      </w:tr>
      <w:tr w:rsidR="009D1DFE" w:rsidRPr="00C41B23" w:rsidTr="001F6667">
        <w:tc>
          <w:tcPr>
            <w:tcW w:w="1811" w:type="pct"/>
            <w:gridSpan w:val="3"/>
          </w:tcPr>
          <w:p w:rsidR="009D1DFE" w:rsidRPr="00C41B23" w:rsidRDefault="009D1DFE" w:rsidP="009D1DFE">
            <w:pPr>
              <w:adjustRightInd w:val="0"/>
              <w:jc w:val="both"/>
              <w:rPr>
                <w:b/>
                <w:bCs/>
                <w:sz w:val="24"/>
                <w:szCs w:val="24"/>
              </w:rPr>
            </w:pPr>
            <w:r w:rsidRPr="00C41B23">
              <w:rPr>
                <w:b/>
                <w:bCs/>
                <w:sz w:val="24"/>
                <w:szCs w:val="24"/>
              </w:rPr>
              <w:t>Дела, события</w:t>
            </w:r>
          </w:p>
        </w:tc>
        <w:tc>
          <w:tcPr>
            <w:tcW w:w="690" w:type="pct"/>
            <w:gridSpan w:val="3"/>
          </w:tcPr>
          <w:p w:rsidR="009D1DFE" w:rsidRPr="00C41B23" w:rsidRDefault="009D1DFE" w:rsidP="009D1DFE">
            <w:pPr>
              <w:tabs>
                <w:tab w:val="left" w:pos="851"/>
              </w:tabs>
              <w:jc w:val="both"/>
              <w:rPr>
                <w:b/>
                <w:iCs/>
                <w:w w:val="0"/>
                <w:sz w:val="24"/>
                <w:szCs w:val="24"/>
              </w:rPr>
            </w:pPr>
            <w:r w:rsidRPr="00C41B23">
              <w:rPr>
                <w:b/>
                <w:iCs/>
                <w:w w:val="0"/>
                <w:sz w:val="24"/>
                <w:szCs w:val="24"/>
              </w:rPr>
              <w:t>Классы</w:t>
            </w:r>
          </w:p>
        </w:tc>
        <w:tc>
          <w:tcPr>
            <w:tcW w:w="1251" w:type="pct"/>
            <w:gridSpan w:val="3"/>
          </w:tcPr>
          <w:p w:rsidR="009D1DFE" w:rsidRPr="00C41B23" w:rsidRDefault="009D1DFE" w:rsidP="009D1DFE">
            <w:pPr>
              <w:adjustRightInd w:val="0"/>
              <w:jc w:val="both"/>
              <w:rPr>
                <w:b/>
                <w:bCs/>
                <w:sz w:val="24"/>
                <w:szCs w:val="24"/>
              </w:rPr>
            </w:pPr>
            <w:r w:rsidRPr="00C41B23">
              <w:rPr>
                <w:b/>
                <w:bCs/>
                <w:sz w:val="24"/>
                <w:szCs w:val="24"/>
              </w:rPr>
              <w:t>Время проведения</w:t>
            </w:r>
          </w:p>
        </w:tc>
        <w:tc>
          <w:tcPr>
            <w:tcW w:w="1249" w:type="pct"/>
          </w:tcPr>
          <w:p w:rsidR="009D1DFE" w:rsidRPr="00C41B23" w:rsidRDefault="009D1DFE" w:rsidP="009D1DFE">
            <w:pPr>
              <w:adjustRightInd w:val="0"/>
              <w:jc w:val="both"/>
              <w:rPr>
                <w:b/>
                <w:bCs/>
                <w:sz w:val="24"/>
                <w:szCs w:val="24"/>
              </w:rPr>
            </w:pPr>
            <w:r w:rsidRPr="00C41B23">
              <w:rPr>
                <w:b/>
                <w:bCs/>
                <w:sz w:val="24"/>
                <w:szCs w:val="24"/>
              </w:rPr>
              <w:t>Ответственный</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Фото- и видеосъемка школьных мероприятий</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Освещение ключевых школьных дел в интернет- сообществе «Улейминская школа-детский сад» в социальной сети ВКОНТАКТЕ</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1F6667">
        <w:tc>
          <w:tcPr>
            <w:tcW w:w="1811" w:type="pct"/>
            <w:gridSpan w:val="3"/>
          </w:tcPr>
          <w:p w:rsidR="009D1DFE" w:rsidRPr="00C41B23" w:rsidRDefault="009D1DFE" w:rsidP="009D1DFE">
            <w:pPr>
              <w:jc w:val="both"/>
              <w:rPr>
                <w:sz w:val="24"/>
                <w:szCs w:val="24"/>
              </w:rPr>
            </w:pPr>
            <w:r w:rsidRPr="00C41B23">
              <w:rPr>
                <w:sz w:val="24"/>
                <w:szCs w:val="24"/>
              </w:rPr>
              <w:t>Создание архива фото- и видеоматериалов</w:t>
            </w:r>
          </w:p>
        </w:tc>
        <w:tc>
          <w:tcPr>
            <w:tcW w:w="690" w:type="pct"/>
            <w:gridSpan w:val="3"/>
          </w:tcPr>
          <w:p w:rsidR="009D1DFE" w:rsidRPr="00C41B23" w:rsidRDefault="009D1DFE" w:rsidP="009D1DFE">
            <w:pPr>
              <w:tabs>
                <w:tab w:val="left" w:pos="851"/>
              </w:tabs>
              <w:jc w:val="center"/>
              <w:rPr>
                <w:iCs/>
                <w:w w:val="0"/>
                <w:sz w:val="24"/>
                <w:szCs w:val="24"/>
              </w:rPr>
            </w:pPr>
            <w:r w:rsidRPr="00C41B23">
              <w:rPr>
                <w:iCs/>
                <w:w w:val="0"/>
                <w:sz w:val="24"/>
                <w:szCs w:val="24"/>
              </w:rPr>
              <w:t>1-9</w:t>
            </w:r>
          </w:p>
        </w:tc>
        <w:tc>
          <w:tcPr>
            <w:tcW w:w="1251" w:type="pct"/>
            <w:gridSpan w:val="3"/>
          </w:tcPr>
          <w:p w:rsidR="009D1DFE" w:rsidRPr="00C41B23" w:rsidRDefault="009D1DFE" w:rsidP="009D1DFE">
            <w:pPr>
              <w:tabs>
                <w:tab w:val="left" w:pos="851"/>
              </w:tabs>
              <w:jc w:val="both"/>
              <w:rPr>
                <w:iCs/>
                <w:w w:val="0"/>
                <w:sz w:val="24"/>
                <w:szCs w:val="24"/>
              </w:rPr>
            </w:pPr>
            <w:r w:rsidRPr="00C41B23">
              <w:rPr>
                <w:iCs/>
                <w:w w:val="0"/>
                <w:sz w:val="24"/>
                <w:szCs w:val="24"/>
              </w:rPr>
              <w:t>В течение года</w:t>
            </w:r>
          </w:p>
        </w:tc>
        <w:tc>
          <w:tcPr>
            <w:tcW w:w="1249" w:type="pct"/>
          </w:tcPr>
          <w:p w:rsidR="009D1DFE" w:rsidRPr="00C41B23" w:rsidRDefault="009D1DFE" w:rsidP="009D1DFE">
            <w:pPr>
              <w:tabs>
                <w:tab w:val="left" w:pos="851"/>
              </w:tabs>
              <w:jc w:val="both"/>
              <w:rPr>
                <w:iCs/>
                <w:w w:val="0"/>
                <w:sz w:val="24"/>
                <w:szCs w:val="24"/>
              </w:rPr>
            </w:pPr>
            <w:r w:rsidRPr="00C41B23">
              <w:rPr>
                <w:iCs/>
                <w:w w:val="0"/>
                <w:sz w:val="24"/>
                <w:szCs w:val="24"/>
              </w:rPr>
              <w:t>Зам. директора по ВР</w:t>
            </w:r>
          </w:p>
        </w:tc>
      </w:tr>
      <w:tr w:rsidR="009D1DFE" w:rsidRPr="00C41B23" w:rsidTr="009D1DFE">
        <w:tc>
          <w:tcPr>
            <w:tcW w:w="5000" w:type="pct"/>
            <w:gridSpan w:val="10"/>
          </w:tcPr>
          <w:p w:rsidR="009D1DFE" w:rsidRPr="00C41B23" w:rsidRDefault="009D1DFE" w:rsidP="009D1DFE">
            <w:pPr>
              <w:tabs>
                <w:tab w:val="left" w:pos="851"/>
              </w:tabs>
              <w:jc w:val="center"/>
              <w:rPr>
                <w:b/>
                <w:iCs/>
                <w:w w:val="0"/>
                <w:sz w:val="24"/>
                <w:szCs w:val="24"/>
              </w:rPr>
            </w:pPr>
            <w:r w:rsidRPr="00C41B23">
              <w:rPr>
                <w:b/>
                <w:iCs/>
                <w:w w:val="0"/>
                <w:sz w:val="24"/>
                <w:szCs w:val="24"/>
              </w:rPr>
              <w:t>Школьный спортивный клуб</w:t>
            </w:r>
          </w:p>
        </w:tc>
      </w:tr>
      <w:tr w:rsidR="009D1DFE" w:rsidRPr="00C41B23" w:rsidTr="009D1DFE">
        <w:tc>
          <w:tcPr>
            <w:tcW w:w="5000" w:type="pct"/>
            <w:gridSpan w:val="10"/>
          </w:tcPr>
          <w:p w:rsidR="009D1DFE" w:rsidRPr="00C41B23" w:rsidRDefault="009D1DFE" w:rsidP="009D1DFE">
            <w:pPr>
              <w:tabs>
                <w:tab w:val="left" w:pos="851"/>
              </w:tabs>
              <w:jc w:val="center"/>
              <w:rPr>
                <w:sz w:val="24"/>
                <w:szCs w:val="24"/>
              </w:rPr>
            </w:pPr>
            <w:r w:rsidRPr="00C41B23">
              <w:rPr>
                <w:sz w:val="24"/>
                <w:szCs w:val="24"/>
              </w:rPr>
              <w:t xml:space="preserve">(согласно календарному плану спортивно-массовых мероприятий и </w:t>
            </w:r>
          </w:p>
          <w:p w:rsidR="009D1DFE" w:rsidRPr="00C41B23" w:rsidRDefault="009D1DFE" w:rsidP="009D1DFE">
            <w:pPr>
              <w:tabs>
                <w:tab w:val="left" w:pos="851"/>
              </w:tabs>
              <w:jc w:val="center"/>
              <w:rPr>
                <w:iCs/>
                <w:w w:val="0"/>
                <w:sz w:val="24"/>
                <w:szCs w:val="24"/>
              </w:rPr>
            </w:pPr>
            <w:r w:rsidRPr="00C41B23">
              <w:rPr>
                <w:sz w:val="24"/>
                <w:szCs w:val="24"/>
              </w:rPr>
              <w:t>расписанию работы спортивных секций)</w:t>
            </w:r>
          </w:p>
        </w:tc>
      </w:tr>
    </w:tbl>
    <w:p w:rsidR="009D1DFE" w:rsidRPr="00C41B23" w:rsidRDefault="009D1DFE" w:rsidP="009D1DFE">
      <w:pPr>
        <w:jc w:val="both"/>
        <w:rPr>
          <w:color w:val="FF0000"/>
          <w:sz w:val="28"/>
          <w:szCs w:val="28"/>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9D1DFE" w:rsidRPr="00C41B23" w:rsidRDefault="009D1DFE" w:rsidP="001F01AD">
      <w:pPr>
        <w:pStyle w:val="24"/>
        <w:numPr>
          <w:ilvl w:val="0"/>
          <w:numId w:val="161"/>
        </w:numPr>
        <w:tabs>
          <w:tab w:val="left" w:pos="466"/>
        </w:tabs>
        <w:spacing w:before="80" w:after="0"/>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ХАРАКТЕРИСТИКА УСЛОВИЙ РЕАЛИЗАЦИИ</w:t>
      </w:r>
      <w:r w:rsidR="007F1CA5" w:rsidRPr="00C41B23">
        <w:rPr>
          <w:rFonts w:ascii="Times New Roman" w:hAnsi="Times New Roman" w:cs="Times New Roman"/>
          <w:b w:val="0"/>
          <w:bCs w:val="0"/>
          <w:color w:val="auto"/>
          <w:w w:val="100"/>
          <w:sz w:val="22"/>
          <w:szCs w:val="22"/>
        </w:rPr>
        <w:t xml:space="preserve"> </w:t>
      </w:r>
      <w:r w:rsidRPr="00C41B23">
        <w:rPr>
          <w:rStyle w:val="23"/>
          <w:rFonts w:ascii="Times New Roman" w:hAnsi="Times New Roman" w:cs="Times New Roman"/>
          <w:b/>
          <w:sz w:val="22"/>
          <w:szCs w:val="22"/>
        </w:rPr>
        <w:t>ПРОГРАММЫ ОСНОВНОГО ОБЩЕГО ОБРАЗОВАНИЯ</w:t>
      </w:r>
    </w:p>
    <w:p w:rsidR="009D1DFE" w:rsidRPr="00C41B23" w:rsidRDefault="009D1DFE" w:rsidP="003140E6">
      <w:pPr>
        <w:pStyle w:val="24"/>
        <w:jc w:val="both"/>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В СООТВЕТСТВИИ С ТРЕБОВАНИЯМИ ФГОС ООО</w:t>
      </w:r>
    </w:p>
    <w:p w:rsidR="009D1DFE" w:rsidRPr="00C41B23" w:rsidRDefault="009D1DFE" w:rsidP="003140E6">
      <w:pPr>
        <w:pStyle w:val="a3"/>
        <w:spacing w:line="276" w:lineRule="auto"/>
        <w:ind w:left="0" w:firstLine="567"/>
        <w:rPr>
          <w:sz w:val="22"/>
          <w:szCs w:val="22"/>
        </w:rPr>
      </w:pPr>
      <w:r w:rsidRPr="00C41B23">
        <w:rPr>
          <w:rStyle w:val="11"/>
          <w:rFonts w:ascii="Times New Roman" w:hAnsi="Times New Roman" w:cs="Times New Roman"/>
          <w:sz w:val="22"/>
          <w:szCs w:val="22"/>
        </w:rPr>
        <w:t xml:space="preserve">Система условий реализации программы основного общего образования, созданная в </w:t>
      </w:r>
      <w:r w:rsidR="007F1CA5" w:rsidRPr="00C41B23">
        <w:rPr>
          <w:sz w:val="22"/>
          <w:szCs w:val="22"/>
        </w:rPr>
        <w:t>МОУ Улейминской сош им. Героя Советского Союза Дерюгина А.В</w:t>
      </w:r>
      <w:r w:rsidR="007F1CA5"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соот</w:t>
      </w:r>
      <w:r w:rsidRPr="00C41B23">
        <w:rPr>
          <w:rStyle w:val="11"/>
          <w:rFonts w:ascii="Times New Roman" w:hAnsi="Times New Roman" w:cs="Times New Roman"/>
          <w:sz w:val="22"/>
          <w:szCs w:val="22"/>
        </w:rPr>
        <w:softHyphen/>
        <w:t>ветствует требованиям ФГОС ООО и направлена на:</w:t>
      </w:r>
    </w:p>
    <w:p w:rsidR="009D1DFE" w:rsidRPr="00C41B23" w:rsidRDefault="009D1DFE" w:rsidP="001F01AD">
      <w:pPr>
        <w:pStyle w:val="a3"/>
        <w:numPr>
          <w:ilvl w:val="0"/>
          <w:numId w:val="162"/>
        </w:numPr>
        <w:tabs>
          <w:tab w:val="left" w:pos="207"/>
        </w:tabs>
        <w:autoSpaceDE/>
        <w:autoSpaceDN/>
        <w:spacing w:line="300" w:lineRule="auto"/>
        <w:ind w:left="0" w:firstLine="567"/>
        <w:rPr>
          <w:sz w:val="22"/>
          <w:szCs w:val="22"/>
        </w:rPr>
      </w:pPr>
      <w:bookmarkStart w:id="3395" w:name="bookmark5956"/>
      <w:bookmarkEnd w:id="3395"/>
      <w:r w:rsidRPr="00C41B23">
        <w:rPr>
          <w:rStyle w:val="11"/>
          <w:rFonts w:ascii="Times New Roman" w:hAnsi="Times New Roman" w:cs="Times New Roman"/>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D1DFE" w:rsidRPr="00C41B23" w:rsidRDefault="009D1DFE" w:rsidP="001F01AD">
      <w:pPr>
        <w:pStyle w:val="a3"/>
        <w:numPr>
          <w:ilvl w:val="0"/>
          <w:numId w:val="162"/>
        </w:numPr>
        <w:tabs>
          <w:tab w:val="left" w:pos="207"/>
        </w:tabs>
        <w:autoSpaceDE/>
        <w:autoSpaceDN/>
        <w:spacing w:line="283" w:lineRule="auto"/>
        <w:ind w:left="0" w:firstLine="567"/>
        <w:rPr>
          <w:sz w:val="22"/>
          <w:szCs w:val="22"/>
        </w:rPr>
      </w:pPr>
      <w:bookmarkStart w:id="3396" w:name="bookmark5957"/>
      <w:bookmarkEnd w:id="3396"/>
      <w:r w:rsidRPr="00C41B23">
        <w:rPr>
          <w:rStyle w:val="11"/>
          <w:rFonts w:ascii="Times New Roman" w:hAnsi="Times New Roman" w:cs="Times New Roman"/>
          <w:sz w:val="22"/>
          <w:szCs w:val="22"/>
        </w:rPr>
        <w:t>развитие личности, ее способностей, удовлетворения обра</w:t>
      </w:r>
      <w:r w:rsidRPr="00C41B23">
        <w:rPr>
          <w:rStyle w:val="11"/>
          <w:rFonts w:ascii="Times New Roman" w:hAnsi="Times New Roman" w:cs="Times New Roman"/>
          <w:sz w:val="22"/>
          <w:szCs w:val="22"/>
        </w:rPr>
        <w:softHyphen/>
        <w:t>зовательных потребностей и интересов, самореализации об</w:t>
      </w:r>
      <w:r w:rsidRPr="00C41B23">
        <w:rPr>
          <w:rStyle w:val="11"/>
          <w:rFonts w:ascii="Times New Roman" w:hAnsi="Times New Roman" w:cs="Times New Roman"/>
          <w:sz w:val="22"/>
          <w:szCs w:val="22"/>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C41B23">
        <w:rPr>
          <w:rStyle w:val="11"/>
          <w:rFonts w:ascii="Times New Roman" w:hAnsi="Times New Roman" w:cs="Times New Roman"/>
          <w:sz w:val="22"/>
          <w:szCs w:val="22"/>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C41B23">
        <w:rPr>
          <w:rStyle w:val="11"/>
          <w:rFonts w:ascii="Times New Roman" w:hAnsi="Times New Roman" w:cs="Times New Roman"/>
          <w:sz w:val="22"/>
          <w:szCs w:val="22"/>
        </w:rPr>
        <w:softHyphen/>
        <w:t>альных партнеров в профессионально-производственном окружении;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397" w:name="bookmark5958"/>
      <w:bookmarkEnd w:id="3397"/>
      <w:r w:rsidRPr="00C41B23">
        <w:rPr>
          <w:rStyle w:val="11"/>
          <w:rFonts w:ascii="Times New Roman" w:hAnsi="Times New Roman" w:cs="Times New Roman"/>
          <w:sz w:val="22"/>
          <w:szCs w:val="22"/>
        </w:rPr>
        <w:t>формирование функциональной грамотности обучающихся (способности решать учебные задачи и жизненные проблем</w:t>
      </w:r>
      <w:r w:rsidRPr="00C41B23">
        <w:rPr>
          <w:rStyle w:val="11"/>
          <w:rFonts w:ascii="Times New Roman" w:hAnsi="Times New Roman" w:cs="Times New Roman"/>
          <w:sz w:val="22"/>
          <w:szCs w:val="22"/>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C41B23">
        <w:rPr>
          <w:rStyle w:val="11"/>
          <w:rFonts w:ascii="Times New Roman" w:hAnsi="Times New Roman" w:cs="Times New Roman"/>
          <w:sz w:val="22"/>
          <w:szCs w:val="22"/>
        </w:rPr>
        <w:softHyphen/>
        <w:t>ставляющими основу дальнейшего успешного образования и ориентации в мире профессий;</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398" w:name="bookmark5959"/>
      <w:bookmarkEnd w:id="3398"/>
      <w:r w:rsidRPr="00C41B23">
        <w:rPr>
          <w:rStyle w:val="11"/>
          <w:rFonts w:ascii="Times New Roman" w:hAnsi="Times New Roman" w:cs="Times New Roman"/>
          <w:sz w:val="22"/>
          <w:szCs w:val="22"/>
        </w:rPr>
        <w:t>формирование социокультурных и духовно-нравственных ценностей обучающихся, основ их гражданственности, рос</w:t>
      </w:r>
      <w:r w:rsidRPr="00C41B23">
        <w:rPr>
          <w:rStyle w:val="11"/>
          <w:rFonts w:ascii="Times New Roman" w:hAnsi="Times New Roman" w:cs="Times New Roman"/>
          <w:sz w:val="22"/>
          <w:szCs w:val="22"/>
        </w:rPr>
        <w:softHyphen/>
        <w:t>сийской гражданской идентичности и социально-профессио</w:t>
      </w:r>
      <w:r w:rsidRPr="00C41B23">
        <w:rPr>
          <w:rStyle w:val="11"/>
          <w:rFonts w:ascii="Times New Roman" w:hAnsi="Times New Roman" w:cs="Times New Roman"/>
          <w:sz w:val="22"/>
          <w:szCs w:val="22"/>
        </w:rPr>
        <w:softHyphen/>
        <w:t>нальных ориентаций;</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399" w:name="bookmark5960"/>
      <w:bookmarkEnd w:id="3399"/>
      <w:r w:rsidRPr="00C41B23">
        <w:rPr>
          <w:rStyle w:val="11"/>
          <w:rFonts w:ascii="Times New Roman" w:hAnsi="Times New Roman" w:cs="Times New Roman"/>
          <w:sz w:val="22"/>
          <w:szCs w:val="22"/>
        </w:rPr>
        <w:t>индивидуализацию процесса образования посредством про</w:t>
      </w:r>
      <w:r w:rsidRPr="00C41B23">
        <w:rPr>
          <w:rStyle w:val="11"/>
          <w:rFonts w:ascii="Times New Roman" w:hAnsi="Times New Roman" w:cs="Times New Roman"/>
          <w:sz w:val="22"/>
          <w:szCs w:val="22"/>
        </w:rPr>
        <w:softHyphen/>
        <w:t>ектирования и реализации индивидуальных учебных пла</w:t>
      </w:r>
      <w:r w:rsidRPr="00C41B23">
        <w:rPr>
          <w:rStyle w:val="11"/>
          <w:rFonts w:ascii="Times New Roman" w:hAnsi="Times New Roman" w:cs="Times New Roman"/>
          <w:sz w:val="22"/>
          <w:szCs w:val="22"/>
        </w:rPr>
        <w:softHyphen/>
        <w:t>нов, обеспечения эффективной самостоятельной работы обу</w:t>
      </w:r>
      <w:r w:rsidRPr="00C41B23">
        <w:rPr>
          <w:rStyle w:val="11"/>
          <w:rFonts w:ascii="Times New Roman" w:hAnsi="Times New Roman" w:cs="Times New Roman"/>
          <w:sz w:val="22"/>
          <w:szCs w:val="22"/>
        </w:rPr>
        <w:softHyphen/>
        <w:t>чающихся при поддержке педагогических работников;</w:t>
      </w:r>
    </w:p>
    <w:p w:rsidR="009D1DFE" w:rsidRPr="00C41B23" w:rsidRDefault="009D1DFE" w:rsidP="001F01AD">
      <w:pPr>
        <w:pStyle w:val="a3"/>
        <w:numPr>
          <w:ilvl w:val="0"/>
          <w:numId w:val="162"/>
        </w:numPr>
        <w:tabs>
          <w:tab w:val="left" w:pos="207"/>
        </w:tabs>
        <w:autoSpaceDE/>
        <w:autoSpaceDN/>
        <w:spacing w:line="290" w:lineRule="auto"/>
        <w:ind w:left="0" w:firstLine="567"/>
        <w:rPr>
          <w:sz w:val="22"/>
          <w:szCs w:val="22"/>
        </w:rPr>
      </w:pPr>
      <w:bookmarkStart w:id="3400" w:name="bookmark5961"/>
      <w:bookmarkEnd w:id="3400"/>
      <w:r w:rsidRPr="00C41B23">
        <w:rPr>
          <w:rStyle w:val="11"/>
          <w:rFonts w:ascii="Times New Roman" w:hAnsi="Times New Roman" w:cs="Times New Roman"/>
          <w:sz w:val="22"/>
          <w:szCs w:val="22"/>
        </w:rPr>
        <w:t>участие обучающихся, родителей (законных представителей) несовершеннолетних обучающихся и педагогических работ</w:t>
      </w:r>
      <w:r w:rsidRPr="00C41B23">
        <w:rPr>
          <w:rStyle w:val="11"/>
          <w:rFonts w:ascii="Times New Roman" w:hAnsi="Times New Roman" w:cs="Times New Roman"/>
          <w:sz w:val="22"/>
          <w:szCs w:val="22"/>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D1DFE" w:rsidRPr="00C41B23" w:rsidRDefault="009D1DFE" w:rsidP="001F01AD">
      <w:pPr>
        <w:pStyle w:val="a3"/>
        <w:numPr>
          <w:ilvl w:val="0"/>
          <w:numId w:val="162"/>
        </w:numPr>
        <w:tabs>
          <w:tab w:val="left" w:pos="207"/>
        </w:tabs>
        <w:autoSpaceDE/>
        <w:autoSpaceDN/>
        <w:spacing w:line="314" w:lineRule="auto"/>
        <w:ind w:left="0" w:firstLine="567"/>
        <w:rPr>
          <w:sz w:val="22"/>
          <w:szCs w:val="22"/>
        </w:rPr>
      </w:pPr>
      <w:bookmarkStart w:id="3401" w:name="bookmark5962"/>
      <w:bookmarkEnd w:id="3401"/>
      <w:r w:rsidRPr="00C41B23">
        <w:rPr>
          <w:rStyle w:val="11"/>
          <w:rFonts w:ascii="Times New Roman" w:hAnsi="Times New Roman" w:cs="Times New Roman"/>
          <w:sz w:val="22"/>
          <w:szCs w:val="22"/>
        </w:rPr>
        <w:t>включение обучающихся в процессы преобразования внеш</w:t>
      </w:r>
      <w:r w:rsidRPr="00C41B23">
        <w:rPr>
          <w:rStyle w:val="11"/>
          <w:rFonts w:ascii="Times New Roman" w:hAnsi="Times New Roman" w:cs="Times New Roman"/>
          <w:sz w:val="22"/>
          <w:szCs w:val="22"/>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C41B23">
        <w:rPr>
          <w:rStyle w:val="11"/>
          <w:rFonts w:ascii="Times New Roman" w:hAnsi="Times New Roman" w:cs="Times New Roman"/>
          <w:sz w:val="22"/>
          <w:szCs w:val="22"/>
        </w:rPr>
        <w:softHyphen/>
        <w:t>ализации социальных проектов и программ, в том числе в качестве волонтеров;</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402" w:name="bookmark5963"/>
      <w:bookmarkEnd w:id="3402"/>
      <w:r w:rsidRPr="00C41B23">
        <w:rPr>
          <w:rStyle w:val="11"/>
          <w:rFonts w:ascii="Times New Roman" w:hAnsi="Times New Roman" w:cs="Times New Roman"/>
          <w:sz w:val="22"/>
          <w:szCs w:val="22"/>
        </w:rPr>
        <w:t>формирование у обучающихся опыта самостоятельной обра</w:t>
      </w:r>
      <w:r w:rsidRPr="00C41B23">
        <w:rPr>
          <w:rStyle w:val="11"/>
          <w:rFonts w:ascii="Times New Roman" w:hAnsi="Times New Roman" w:cs="Times New Roman"/>
          <w:sz w:val="22"/>
          <w:szCs w:val="22"/>
        </w:rPr>
        <w:softHyphen/>
        <w:t>зовательной, общественной, проектной, учебно-исследова</w:t>
      </w:r>
      <w:r w:rsidRPr="00C41B23">
        <w:rPr>
          <w:rStyle w:val="11"/>
          <w:rFonts w:ascii="Times New Roman" w:hAnsi="Times New Roman" w:cs="Times New Roman"/>
          <w:sz w:val="22"/>
          <w:szCs w:val="22"/>
        </w:rPr>
        <w:softHyphen/>
        <w:t>тельской, спортивно-оздоровительной и творческой деятель</w:t>
      </w:r>
      <w:r w:rsidRPr="00C41B23">
        <w:rPr>
          <w:rStyle w:val="11"/>
          <w:rFonts w:ascii="Times New Roman" w:hAnsi="Times New Roman" w:cs="Times New Roman"/>
          <w:sz w:val="22"/>
          <w:szCs w:val="22"/>
        </w:rPr>
        <w:softHyphen/>
        <w:t>ности;</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403" w:name="bookmark5964"/>
      <w:bookmarkEnd w:id="3403"/>
      <w:r w:rsidRPr="00C41B23">
        <w:rPr>
          <w:rStyle w:val="11"/>
          <w:rFonts w:ascii="Times New Roman" w:hAnsi="Times New Roman" w:cs="Times New Roman"/>
          <w:sz w:val="22"/>
          <w:szCs w:val="22"/>
        </w:rPr>
        <w:t>формирование у обучающихся экологической грамотности, навыков здорового и безопасного для человека и окружаю</w:t>
      </w:r>
      <w:r w:rsidRPr="00C41B23">
        <w:rPr>
          <w:rStyle w:val="11"/>
          <w:rFonts w:ascii="Times New Roman" w:hAnsi="Times New Roman" w:cs="Times New Roman"/>
          <w:sz w:val="22"/>
          <w:szCs w:val="22"/>
        </w:rPr>
        <w:softHyphen/>
        <w:t>щей его среды образа жизни;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404" w:name="bookmark5965"/>
      <w:bookmarkEnd w:id="3404"/>
      <w:r w:rsidRPr="00C41B23">
        <w:rPr>
          <w:rStyle w:val="11"/>
          <w:rFonts w:ascii="Times New Roman" w:hAnsi="Times New Roman" w:cs="Times New Roman"/>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C41B23">
        <w:rPr>
          <w:rStyle w:val="11"/>
          <w:rFonts w:ascii="Times New Roman" w:hAnsi="Times New Roman" w:cs="Times New Roman"/>
          <w:sz w:val="22"/>
          <w:szCs w:val="22"/>
        </w:rPr>
        <w:softHyphen/>
        <w:t>ставничества;</w:t>
      </w:r>
    </w:p>
    <w:p w:rsidR="009D1DFE" w:rsidRPr="00C41B23" w:rsidRDefault="009D1DFE" w:rsidP="001F01AD">
      <w:pPr>
        <w:pStyle w:val="a3"/>
        <w:numPr>
          <w:ilvl w:val="0"/>
          <w:numId w:val="162"/>
        </w:numPr>
        <w:tabs>
          <w:tab w:val="left" w:pos="207"/>
        </w:tabs>
        <w:autoSpaceDE/>
        <w:autoSpaceDN/>
        <w:spacing w:line="276" w:lineRule="auto"/>
        <w:ind w:left="0" w:firstLine="567"/>
        <w:rPr>
          <w:sz w:val="22"/>
          <w:szCs w:val="22"/>
        </w:rPr>
      </w:pPr>
      <w:bookmarkStart w:id="3405" w:name="bookmark5966"/>
      <w:bookmarkEnd w:id="3405"/>
      <w:r w:rsidRPr="00C41B23">
        <w:rPr>
          <w:rStyle w:val="11"/>
          <w:rFonts w:ascii="Times New Roman" w:hAnsi="Times New Roman" w:cs="Times New Roman"/>
          <w:sz w:val="22"/>
          <w:szCs w:val="22"/>
        </w:rPr>
        <w:lastRenderedPageBreak/>
        <w:t>обновление содержания программы основного общего обра</w:t>
      </w:r>
      <w:r w:rsidRPr="00C41B23">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C41B23">
        <w:rPr>
          <w:rStyle w:val="11"/>
          <w:rFonts w:ascii="Times New Roman" w:hAnsi="Times New Roman" w:cs="Times New Roman"/>
          <w:sz w:val="22"/>
          <w:szCs w:val="22"/>
        </w:rPr>
        <w:softHyphen/>
        <w:t>ющихся, родителей (законных представителей) несовершен</w:t>
      </w:r>
      <w:r w:rsidRPr="00C41B23">
        <w:rPr>
          <w:rStyle w:val="11"/>
          <w:rFonts w:ascii="Times New Roman" w:hAnsi="Times New Roman" w:cs="Times New Roman"/>
          <w:sz w:val="22"/>
          <w:szCs w:val="22"/>
        </w:rPr>
        <w:softHyphen/>
        <w:t>нолетних обучающихся с учетом национальных и культур</w:t>
      </w:r>
      <w:r w:rsidRPr="00C41B23">
        <w:rPr>
          <w:rStyle w:val="11"/>
          <w:rFonts w:ascii="Times New Roman" w:hAnsi="Times New Roman" w:cs="Times New Roman"/>
          <w:sz w:val="22"/>
          <w:szCs w:val="22"/>
        </w:rPr>
        <w:softHyphen/>
        <w:t>ных особенностей субъекта Российской Федерации;</w:t>
      </w:r>
    </w:p>
    <w:p w:rsidR="009D1DFE" w:rsidRPr="00C41B23" w:rsidRDefault="009D1DFE" w:rsidP="001F01AD">
      <w:pPr>
        <w:pStyle w:val="a3"/>
        <w:numPr>
          <w:ilvl w:val="0"/>
          <w:numId w:val="162"/>
        </w:numPr>
        <w:tabs>
          <w:tab w:val="left" w:pos="207"/>
        </w:tabs>
        <w:autoSpaceDE/>
        <w:autoSpaceDN/>
        <w:spacing w:line="286" w:lineRule="auto"/>
        <w:ind w:left="0" w:firstLine="567"/>
        <w:rPr>
          <w:sz w:val="22"/>
          <w:szCs w:val="22"/>
        </w:rPr>
      </w:pPr>
      <w:bookmarkStart w:id="3406" w:name="bookmark5967"/>
      <w:bookmarkEnd w:id="3406"/>
      <w:r w:rsidRPr="00C41B23">
        <w:rPr>
          <w:rStyle w:val="11"/>
          <w:rFonts w:ascii="Times New Roman" w:hAnsi="Times New Roman" w:cs="Times New Roman"/>
          <w:sz w:val="22"/>
          <w:szCs w:val="22"/>
        </w:rPr>
        <w:t>эффективное использования профессионального и творческо</w:t>
      </w:r>
      <w:r w:rsidRPr="00C41B23">
        <w:rPr>
          <w:rStyle w:val="11"/>
          <w:rFonts w:ascii="Times New Roman" w:hAnsi="Times New Roman" w:cs="Times New Roman"/>
          <w:sz w:val="22"/>
          <w:szCs w:val="22"/>
        </w:rPr>
        <w:softHyphen/>
        <w:t>го потенциала педагогических и руководящих работников Организации, повышения их профессиональной, коммуни</w:t>
      </w:r>
      <w:r w:rsidRPr="00C41B23">
        <w:rPr>
          <w:rStyle w:val="11"/>
          <w:rFonts w:ascii="Times New Roman" w:hAnsi="Times New Roman" w:cs="Times New Roman"/>
          <w:sz w:val="22"/>
          <w:szCs w:val="22"/>
        </w:rPr>
        <w:softHyphen/>
        <w:t>кативной, информационной и правовой компетентности;</w:t>
      </w:r>
    </w:p>
    <w:p w:rsidR="009D1DFE" w:rsidRPr="00C41B23" w:rsidRDefault="009D1DFE" w:rsidP="001F01AD">
      <w:pPr>
        <w:pStyle w:val="a3"/>
        <w:numPr>
          <w:ilvl w:val="0"/>
          <w:numId w:val="162"/>
        </w:numPr>
        <w:tabs>
          <w:tab w:val="left" w:pos="207"/>
        </w:tabs>
        <w:autoSpaceDE/>
        <w:autoSpaceDN/>
        <w:spacing w:line="293" w:lineRule="auto"/>
        <w:ind w:left="0" w:firstLine="567"/>
        <w:rPr>
          <w:sz w:val="22"/>
          <w:szCs w:val="22"/>
        </w:rPr>
      </w:pPr>
      <w:bookmarkStart w:id="3407" w:name="bookmark5968"/>
      <w:bookmarkEnd w:id="3407"/>
      <w:r w:rsidRPr="00C41B23">
        <w:rPr>
          <w:rStyle w:val="11"/>
          <w:rFonts w:ascii="Times New Roman" w:hAnsi="Times New Roman" w:cs="Times New Roman"/>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D1DFE" w:rsidRPr="00C41B23" w:rsidRDefault="009D1DFE" w:rsidP="003140E6">
      <w:pPr>
        <w:pStyle w:val="a3"/>
        <w:tabs>
          <w:tab w:val="left" w:pos="207"/>
        </w:tabs>
        <w:autoSpaceDE/>
        <w:autoSpaceDN/>
        <w:spacing w:line="276" w:lineRule="auto"/>
        <w:ind w:left="0" w:firstLine="567"/>
        <w:rPr>
          <w:sz w:val="22"/>
          <w:szCs w:val="22"/>
        </w:rPr>
      </w:pPr>
      <w:bookmarkStart w:id="3408" w:name="bookmark5969"/>
      <w:bookmarkEnd w:id="3408"/>
      <w:r w:rsidRPr="00C41B23">
        <w:rPr>
          <w:rStyle w:val="11"/>
          <w:rFonts w:ascii="Times New Roman" w:hAnsi="Times New Roman" w:cs="Times New Roman"/>
          <w:sz w:val="22"/>
          <w:szCs w:val="22"/>
        </w:rPr>
        <w:t>При реализации настоящей образовательной программы основного общего образования в рамках сетевого взаимо</w:t>
      </w:r>
      <w:r w:rsidRPr="00C41B23">
        <w:rPr>
          <w:rStyle w:val="11"/>
          <w:rFonts w:ascii="Times New Roman" w:hAnsi="Times New Roman" w:cs="Times New Roman"/>
          <w:sz w:val="22"/>
          <w:szCs w:val="22"/>
        </w:rPr>
        <w:softHyphen/>
        <w:t>действия используются ресурсы иных организаций, на</w:t>
      </w:r>
      <w:r w:rsidRPr="00C41B23">
        <w:rPr>
          <w:rStyle w:val="11"/>
          <w:rFonts w:ascii="Times New Roman" w:hAnsi="Times New Roman" w:cs="Times New Roman"/>
          <w:sz w:val="22"/>
          <w:szCs w:val="22"/>
        </w:rPr>
        <w:softHyphen/>
        <w:t>правленные на обеспечение качества условий образователь</w:t>
      </w:r>
      <w:r w:rsidRPr="00C41B23">
        <w:rPr>
          <w:rStyle w:val="11"/>
          <w:rFonts w:ascii="Times New Roman" w:hAnsi="Times New Roman" w:cs="Times New Roman"/>
          <w:sz w:val="22"/>
          <w:szCs w:val="22"/>
        </w:rPr>
        <w:softHyphen/>
        <w:t>ной деятельности.</w:t>
      </w:r>
    </w:p>
    <w:p w:rsidR="009D1DFE" w:rsidRPr="00C41B23" w:rsidRDefault="009D1DFE" w:rsidP="003140E6">
      <w:pPr>
        <w:pStyle w:val="a3"/>
        <w:tabs>
          <w:tab w:val="left" w:pos="207"/>
        </w:tabs>
        <w:autoSpaceDE/>
        <w:autoSpaceDN/>
        <w:spacing w:line="307" w:lineRule="auto"/>
        <w:ind w:left="0" w:firstLine="567"/>
        <w:rPr>
          <w:sz w:val="22"/>
          <w:szCs w:val="22"/>
        </w:rPr>
      </w:pPr>
      <w:bookmarkStart w:id="3409" w:name="bookmark5970"/>
      <w:bookmarkEnd w:id="3409"/>
      <w:r w:rsidRPr="00C41B23">
        <w:rPr>
          <w:rStyle w:val="11"/>
          <w:rFonts w:ascii="Times New Roman" w:hAnsi="Times New Roman" w:cs="Times New Roman"/>
          <w:sz w:val="22"/>
          <w:szCs w:val="22"/>
        </w:rPr>
        <w:t>Организациями, предоставляющими ресурсы для реализа</w:t>
      </w:r>
      <w:r w:rsidRPr="00C41B23">
        <w:rPr>
          <w:rStyle w:val="11"/>
          <w:rFonts w:ascii="Times New Roman" w:hAnsi="Times New Roman" w:cs="Times New Roman"/>
          <w:sz w:val="22"/>
          <w:szCs w:val="22"/>
        </w:rPr>
        <w:softHyphen/>
        <w:t>ции настоящей образовательной программы являются:</w:t>
      </w:r>
    </w:p>
    <w:p w:rsidR="00763008" w:rsidRPr="00C41B23" w:rsidRDefault="00763008" w:rsidP="003140E6">
      <w:pPr>
        <w:pStyle w:val="30"/>
        <w:spacing w:after="0" w:line="240" w:lineRule="auto"/>
        <w:jc w:val="both"/>
        <w:rPr>
          <w:rFonts w:ascii="Times New Roman" w:hAnsi="Times New Roman" w:cs="Times New Roman"/>
          <w:b w:val="0"/>
          <w:bCs w:val="0"/>
          <w:color w:val="auto"/>
          <w:sz w:val="22"/>
          <w:szCs w:val="22"/>
        </w:rPr>
      </w:pPr>
    </w:p>
    <w:p w:rsidR="00763008" w:rsidRPr="00C41B23" w:rsidRDefault="00763008" w:rsidP="003140E6">
      <w:pPr>
        <w:pStyle w:val="30"/>
        <w:spacing w:after="0" w:line="240" w:lineRule="auto"/>
        <w:jc w:val="both"/>
        <w:rPr>
          <w:rFonts w:ascii="Times New Roman" w:hAnsi="Times New Roman" w:cs="Times New Roman"/>
          <w:b w:val="0"/>
          <w:bCs w:val="0"/>
          <w:color w:val="auto"/>
          <w:sz w:val="22"/>
          <w:szCs w:val="22"/>
        </w:rPr>
      </w:pPr>
    </w:p>
    <w:tbl>
      <w:tblPr>
        <w:tblW w:w="9269" w:type="dxa"/>
        <w:tblInd w:w="113" w:type="dxa"/>
        <w:tblLayout w:type="fixed"/>
        <w:tblCellMar>
          <w:left w:w="0" w:type="dxa"/>
          <w:right w:w="0" w:type="dxa"/>
        </w:tblCellMar>
        <w:tblLook w:val="0000"/>
      </w:tblPr>
      <w:tblGrid>
        <w:gridCol w:w="827"/>
        <w:gridCol w:w="2862"/>
        <w:gridCol w:w="2864"/>
        <w:gridCol w:w="2716"/>
      </w:tblGrid>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Наименование организации (юридического лица), </w:t>
            </w:r>
            <w:r w:rsidRPr="00C41B23">
              <w:rPr>
                <w:rFonts w:ascii="Times New Roman" w:hAnsi="Times New Roman" w:cs="Times New Roman"/>
                <w:color w:val="auto"/>
                <w:sz w:val="22"/>
                <w:szCs w:val="22"/>
              </w:rPr>
              <w:br/>
              <w:t xml:space="preserve">участвующего </w:t>
            </w:r>
            <w:r w:rsidRPr="00C41B23">
              <w:rPr>
                <w:rFonts w:ascii="Times New Roman" w:hAnsi="Times New Roman" w:cs="Times New Roman"/>
                <w:color w:val="auto"/>
                <w:sz w:val="22"/>
                <w:szCs w:val="22"/>
              </w:rPr>
              <w:br/>
              <w:t xml:space="preserve">в реализации сетевой </w:t>
            </w:r>
            <w:r w:rsidRPr="00C41B23">
              <w:rPr>
                <w:rFonts w:ascii="Times New Roman" w:hAnsi="Times New Roman" w:cs="Times New Roman"/>
                <w:color w:val="auto"/>
                <w:sz w:val="22"/>
                <w:szCs w:val="22"/>
              </w:rPr>
              <w:br/>
              <w:t>образовательной программы</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Ресурсы, </w:t>
            </w:r>
            <w:r w:rsidRPr="00C41B23">
              <w:rPr>
                <w:rFonts w:ascii="Times New Roman" w:hAnsi="Times New Roman" w:cs="Times New Roman"/>
                <w:color w:val="auto"/>
                <w:sz w:val="22"/>
                <w:szCs w:val="22"/>
              </w:rPr>
              <w:br/>
              <w:t xml:space="preserve">используемые </w:t>
            </w:r>
            <w:r w:rsidRPr="00C41B23">
              <w:rPr>
                <w:rFonts w:ascii="Times New Roman" w:hAnsi="Times New Roman" w:cs="Times New Roman"/>
                <w:color w:val="auto"/>
                <w:sz w:val="22"/>
                <w:szCs w:val="22"/>
              </w:rPr>
              <w:br/>
              <w:t xml:space="preserve">при реализации основной </w:t>
            </w:r>
            <w:r w:rsidRPr="00C41B23">
              <w:rPr>
                <w:rFonts w:ascii="Times New Roman" w:hAnsi="Times New Roman" w:cs="Times New Roman"/>
                <w:color w:val="auto"/>
                <w:sz w:val="22"/>
                <w:szCs w:val="22"/>
              </w:rPr>
              <w:br/>
              <w:t>образовательной программы</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3140E6">
            <w:pPr>
              <w:pStyle w:val="table-head"/>
              <w:keepNext/>
              <w:keepLines/>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Основания использования ресурсов </w:t>
            </w:r>
            <w:r w:rsidRPr="00C41B23">
              <w:rPr>
                <w:rFonts w:ascii="Times New Roman" w:hAnsi="Times New Roman" w:cs="Times New Roman"/>
                <w:color w:val="auto"/>
                <w:sz w:val="22"/>
                <w:szCs w:val="22"/>
              </w:rPr>
              <w:br/>
            </w:r>
          </w:p>
        </w:tc>
      </w:tr>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jc w:val="both"/>
            </w:pPr>
            <w:r w:rsidRPr="00C41B23">
              <w:t>Муниципальное учреждение «Центр Гармония»</w:t>
            </w:r>
          </w:p>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Style w:val="FontStyle33"/>
                <w:color w:val="auto"/>
                <w:lang w:val="ru-RU"/>
              </w:rPr>
              <w:t>дополнительные общеобразовательные  общеразвивающие программы для детей с задержкой психического развития и для детей с умственной отсталостью</w:t>
            </w: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r w:rsidR="007F1CA5" w:rsidRPr="00C41B23" w:rsidTr="00474D67">
        <w:trPr>
          <w:trHeight w:val="59"/>
        </w:trPr>
        <w:tc>
          <w:tcPr>
            <w:tcW w:w="8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bodycentre"/>
              <w:jc w:val="both"/>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286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Муниципальное автономное учреждение физкультурно-оздоровительный комплекс «Олимп»</w:t>
            </w:r>
          </w:p>
        </w:tc>
        <w:tc>
          <w:tcPr>
            <w:tcW w:w="28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TableParagraph"/>
              <w:spacing w:line="275" w:lineRule="exact"/>
              <w:jc w:val="both"/>
            </w:pPr>
            <w:r w:rsidRPr="00C41B23">
              <w:t>образовательная программа раздел «Плавание», плавательный бассейн МАУ ФОК «ОЛИМП»</w:t>
            </w:r>
          </w:p>
          <w:p w:rsidR="007F1CA5" w:rsidRPr="00C41B23" w:rsidRDefault="007F1CA5" w:rsidP="003140E6">
            <w:pPr>
              <w:pStyle w:val="TableParagraph"/>
              <w:spacing w:before="4" w:line="237" w:lineRule="auto"/>
              <w:ind w:left="131" w:right="164" w:hanging="3"/>
              <w:jc w:val="both"/>
            </w:pPr>
          </w:p>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p>
        </w:tc>
        <w:tc>
          <w:tcPr>
            <w:tcW w:w="27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F1CA5" w:rsidRPr="00C41B23" w:rsidRDefault="007F1CA5" w:rsidP="003140E6">
            <w:pPr>
              <w:pStyle w:val="NoParagraphStyle"/>
              <w:spacing w:line="240" w:lineRule="auto"/>
              <w:jc w:val="both"/>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договор</w:t>
            </w:r>
          </w:p>
        </w:tc>
      </w:tr>
    </w:tbl>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7F1CA5">
      <w:pPr>
        <w:pStyle w:val="32"/>
        <w:keepNext/>
        <w:keepLines/>
        <w:spacing w:after="60"/>
        <w:rPr>
          <w:rStyle w:val="31"/>
          <w:rFonts w:ascii="Times New Roman" w:hAnsi="Times New Roman" w:cs="Times New Roman"/>
          <w:b/>
        </w:rPr>
      </w:pPr>
      <w:bookmarkStart w:id="3410" w:name="bookmark5971"/>
      <w:bookmarkStart w:id="3411" w:name="bookmark5972"/>
      <w:bookmarkStart w:id="3412" w:name="bookmark5973"/>
    </w:p>
    <w:p w:rsidR="007F1CA5" w:rsidRPr="00C41B23" w:rsidRDefault="007F1CA5" w:rsidP="003140E6">
      <w:pPr>
        <w:pStyle w:val="32"/>
        <w:keepNext/>
        <w:keepLines/>
        <w:spacing w:after="60"/>
        <w:ind w:firstLine="426"/>
        <w:jc w:val="both"/>
        <w:rPr>
          <w:rStyle w:val="31"/>
          <w:rFonts w:ascii="Times New Roman" w:hAnsi="Times New Roman" w:cs="Times New Roman"/>
          <w:b/>
          <w:sz w:val="22"/>
          <w:szCs w:val="22"/>
        </w:rPr>
      </w:pPr>
      <w:r w:rsidRPr="00C41B23">
        <w:rPr>
          <w:rStyle w:val="31"/>
          <w:rFonts w:ascii="Times New Roman" w:hAnsi="Times New Roman" w:cs="Times New Roman"/>
          <w:b/>
          <w:sz w:val="22"/>
          <w:szCs w:val="22"/>
        </w:rPr>
        <w:t>3.4.1. Описание кадровых условий реализации основной образовательной программы основного общего образования</w:t>
      </w:r>
      <w:bookmarkEnd w:id="3410"/>
      <w:bookmarkEnd w:id="3411"/>
      <w:bookmarkEnd w:id="3412"/>
    </w:p>
    <w:p w:rsidR="00254501" w:rsidRPr="00C41B23" w:rsidRDefault="00254501" w:rsidP="003140E6">
      <w:pPr>
        <w:pStyle w:val="32"/>
        <w:keepNext/>
        <w:keepLines/>
        <w:spacing w:after="60"/>
        <w:ind w:firstLine="426"/>
        <w:jc w:val="both"/>
        <w:rPr>
          <w:rStyle w:val="31"/>
          <w:rFonts w:ascii="Times New Roman" w:hAnsi="Times New Roman" w:cs="Times New Roman"/>
          <w:sz w:val="22"/>
          <w:szCs w:val="22"/>
        </w:rPr>
      </w:pP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sz w:val="22"/>
          <w:szCs w:val="22"/>
        </w:rPr>
        <w:t xml:space="preserve">Для обеспечения реализации программы основного общего образования </w:t>
      </w:r>
      <w:r w:rsidRPr="00C41B23">
        <w:rPr>
          <w:sz w:val="22"/>
          <w:szCs w:val="22"/>
        </w:rPr>
        <w:t>МОУ Улейминская сош им. Героя Советского Союза Дерюгина А.В</w:t>
      </w:r>
      <w:r w:rsidRPr="00C41B23">
        <w:rPr>
          <w:rStyle w:val="11"/>
          <w:rFonts w:ascii="Times New Roman" w:hAnsi="Times New Roman" w:cs="Times New Roman"/>
          <w:sz w:val="22"/>
          <w:szCs w:val="22"/>
        </w:rPr>
        <w:t xml:space="preserve"> укомплектована ка</w:t>
      </w:r>
      <w:r w:rsidRPr="00C41B23">
        <w:rPr>
          <w:rStyle w:val="11"/>
          <w:rFonts w:ascii="Times New Roman" w:hAnsi="Times New Roman" w:cs="Times New Roman"/>
          <w:sz w:val="22"/>
          <w:szCs w:val="22"/>
        </w:rPr>
        <w:softHyphen/>
        <w:t>драми, имеющими необходимую квалификацию для решения задач, связанных с достижением целей и задач образователь</w:t>
      </w:r>
      <w:r w:rsidRPr="00C41B23">
        <w:rPr>
          <w:rStyle w:val="11"/>
          <w:rFonts w:ascii="Times New Roman" w:hAnsi="Times New Roman" w:cs="Times New Roman"/>
          <w:sz w:val="22"/>
          <w:szCs w:val="22"/>
        </w:rPr>
        <w:softHyphen/>
        <w:t>ной деятельности.</w:t>
      </w: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sz w:val="22"/>
          <w:szCs w:val="22"/>
        </w:rPr>
        <w:t>Обеспеченность кадровыми условиями включает в себя:</w:t>
      </w:r>
    </w:p>
    <w:p w:rsidR="00254501" w:rsidRPr="00C41B23" w:rsidRDefault="00254501" w:rsidP="001F01AD">
      <w:pPr>
        <w:pStyle w:val="a3"/>
        <w:numPr>
          <w:ilvl w:val="0"/>
          <w:numId w:val="162"/>
        </w:numPr>
        <w:tabs>
          <w:tab w:val="left" w:pos="207"/>
        </w:tabs>
        <w:autoSpaceDE/>
        <w:autoSpaceDN/>
        <w:spacing w:line="314" w:lineRule="auto"/>
        <w:ind w:left="0" w:firstLine="426"/>
        <w:rPr>
          <w:sz w:val="22"/>
          <w:szCs w:val="22"/>
        </w:rPr>
      </w:pPr>
      <w:bookmarkStart w:id="3413" w:name="bookmark5974"/>
      <w:bookmarkEnd w:id="3413"/>
      <w:r w:rsidRPr="00C41B23">
        <w:rPr>
          <w:rStyle w:val="11"/>
          <w:rFonts w:ascii="Times New Roman" w:hAnsi="Times New Roman" w:cs="Times New Roman"/>
          <w:sz w:val="22"/>
          <w:szCs w:val="22"/>
        </w:rPr>
        <w:t>укомплектованность образовательной организации педагоги</w:t>
      </w:r>
      <w:r w:rsidRPr="00C41B23">
        <w:rPr>
          <w:rStyle w:val="11"/>
          <w:rFonts w:ascii="Times New Roman" w:hAnsi="Times New Roman" w:cs="Times New Roman"/>
          <w:sz w:val="22"/>
          <w:szCs w:val="22"/>
        </w:rPr>
        <w:softHyphen/>
        <w:t>ческими, руководящими и иными работниками;</w:t>
      </w:r>
    </w:p>
    <w:p w:rsidR="00254501" w:rsidRPr="00C41B23" w:rsidRDefault="00254501" w:rsidP="001F01AD">
      <w:pPr>
        <w:pStyle w:val="a3"/>
        <w:numPr>
          <w:ilvl w:val="0"/>
          <w:numId w:val="162"/>
        </w:numPr>
        <w:tabs>
          <w:tab w:val="left" w:pos="207"/>
        </w:tabs>
        <w:autoSpaceDE/>
        <w:autoSpaceDN/>
        <w:spacing w:line="293" w:lineRule="auto"/>
        <w:ind w:left="0" w:firstLine="426"/>
        <w:rPr>
          <w:sz w:val="22"/>
          <w:szCs w:val="22"/>
        </w:rPr>
      </w:pPr>
      <w:bookmarkStart w:id="3414" w:name="bookmark5975"/>
      <w:bookmarkEnd w:id="3414"/>
      <w:r w:rsidRPr="00C41B23">
        <w:rPr>
          <w:rStyle w:val="11"/>
          <w:rFonts w:ascii="Times New Roman" w:hAnsi="Times New Roman" w:cs="Times New Roman"/>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54501" w:rsidRPr="00C41B23" w:rsidRDefault="00254501" w:rsidP="001F01AD">
      <w:pPr>
        <w:pStyle w:val="a3"/>
        <w:numPr>
          <w:ilvl w:val="0"/>
          <w:numId w:val="162"/>
        </w:numPr>
        <w:tabs>
          <w:tab w:val="left" w:pos="207"/>
        </w:tabs>
        <w:autoSpaceDE/>
        <w:autoSpaceDN/>
        <w:spacing w:line="300" w:lineRule="auto"/>
        <w:ind w:left="0" w:firstLine="426"/>
        <w:rPr>
          <w:sz w:val="22"/>
          <w:szCs w:val="22"/>
        </w:rPr>
      </w:pPr>
      <w:bookmarkStart w:id="3415" w:name="bookmark5976"/>
      <w:bookmarkEnd w:id="3415"/>
      <w:r w:rsidRPr="00C41B23">
        <w:rPr>
          <w:rStyle w:val="11"/>
          <w:rFonts w:ascii="Times New Roman" w:hAnsi="Times New Roman" w:cs="Times New Roman"/>
          <w:sz w:val="22"/>
          <w:szCs w:val="22"/>
        </w:rPr>
        <w:lastRenderedPageBreak/>
        <w:t xml:space="preserve">непрерывность профессионального развития педагогических работников образовательной </w:t>
      </w:r>
      <w:r w:rsidRPr="00C41B23">
        <w:rPr>
          <w:rStyle w:val="11"/>
          <w:rFonts w:ascii="Times New Roman" w:hAnsi="Times New Roman" w:cs="Times New Roman"/>
          <w:color w:val="auto"/>
          <w:sz w:val="22"/>
          <w:szCs w:val="22"/>
        </w:rPr>
        <w:t>организации, реализующей об</w:t>
      </w:r>
      <w:r w:rsidRPr="00C41B23">
        <w:rPr>
          <w:rStyle w:val="11"/>
          <w:rFonts w:ascii="Times New Roman" w:hAnsi="Times New Roman" w:cs="Times New Roman"/>
          <w:color w:val="auto"/>
          <w:sz w:val="22"/>
          <w:szCs w:val="22"/>
        </w:rPr>
        <w:softHyphen/>
        <w:t>разовательную программу основного общего образования.</w:t>
      </w:r>
    </w:p>
    <w:p w:rsidR="00254501" w:rsidRPr="00C41B23" w:rsidRDefault="00254501" w:rsidP="003140E6">
      <w:pPr>
        <w:pStyle w:val="a3"/>
        <w:spacing w:line="276" w:lineRule="auto"/>
        <w:ind w:left="0" w:firstLine="426"/>
        <w:rPr>
          <w:sz w:val="22"/>
          <w:szCs w:val="22"/>
        </w:rPr>
      </w:pPr>
      <w:r w:rsidRPr="00C41B23">
        <w:rPr>
          <w:rStyle w:val="11"/>
          <w:rFonts w:ascii="Times New Roman" w:hAnsi="Times New Roman" w:cs="Times New Roman"/>
          <w:color w:val="auto"/>
          <w:sz w:val="22"/>
          <w:szCs w:val="22"/>
        </w:rPr>
        <w:t>Уровень квалификации педагогических и иных работников образовательной организации, участвующих в реализации ос</w:t>
      </w:r>
      <w:r w:rsidRPr="00C41B23">
        <w:rPr>
          <w:rStyle w:val="11"/>
          <w:rFonts w:ascii="Times New Roman" w:hAnsi="Times New Roman" w:cs="Times New Roman"/>
          <w:color w:val="auto"/>
          <w:sz w:val="22"/>
          <w:szCs w:val="22"/>
        </w:rPr>
        <w:softHyphen/>
        <w:t>новной образовательной программы и создании условий для ее разработки и реализации</w:t>
      </w:r>
      <w:r w:rsidR="007C3D7C" w:rsidRPr="00C41B23">
        <w:rPr>
          <w:rStyle w:val="11"/>
          <w:rFonts w:ascii="Times New Roman" w:hAnsi="Times New Roman" w:cs="Times New Roman"/>
          <w:color w:val="auto"/>
          <w:sz w:val="22"/>
          <w:szCs w:val="22"/>
        </w:rPr>
        <w:t xml:space="preserve"> </w:t>
      </w:r>
      <w:r w:rsidRPr="00C41B23">
        <w:rPr>
          <w:rStyle w:val="11"/>
          <w:rFonts w:ascii="Times New Roman" w:hAnsi="Times New Roman" w:cs="Times New Roman"/>
          <w:color w:val="auto"/>
          <w:sz w:val="22"/>
          <w:szCs w:val="22"/>
        </w:rPr>
        <w:t xml:space="preserve"> характеризуется наличием докумен</w:t>
      </w:r>
      <w:r w:rsidRPr="00C41B23">
        <w:rPr>
          <w:rStyle w:val="11"/>
          <w:rFonts w:ascii="Times New Roman" w:hAnsi="Times New Roman" w:cs="Times New Roman"/>
          <w:color w:val="auto"/>
          <w:sz w:val="22"/>
          <w:szCs w:val="22"/>
        </w:rPr>
        <w:softHyphen/>
        <w:t>тов о присвоении квалификации, соответствующей должност</w:t>
      </w:r>
      <w:r w:rsidRPr="00C41B23">
        <w:rPr>
          <w:rStyle w:val="11"/>
          <w:rFonts w:ascii="Times New Roman" w:hAnsi="Times New Roman" w:cs="Times New Roman"/>
          <w:color w:val="auto"/>
          <w:sz w:val="22"/>
          <w:szCs w:val="22"/>
        </w:rPr>
        <w:softHyphen/>
        <w:t>ным обязанностям работника.</w:t>
      </w:r>
    </w:p>
    <w:p w:rsidR="00254501" w:rsidRPr="00C41B23" w:rsidRDefault="00254501" w:rsidP="003140E6">
      <w:pPr>
        <w:pStyle w:val="a3"/>
        <w:spacing w:line="269" w:lineRule="auto"/>
        <w:ind w:left="0" w:firstLine="426"/>
        <w:rPr>
          <w:sz w:val="22"/>
          <w:szCs w:val="22"/>
        </w:rPr>
      </w:pPr>
      <w:r w:rsidRPr="00C41B23">
        <w:rPr>
          <w:rStyle w:val="11"/>
          <w:rFonts w:ascii="Times New Roman" w:hAnsi="Times New Roman" w:cs="Times New Roman"/>
          <w:color w:val="auto"/>
          <w:sz w:val="22"/>
          <w:szCs w:val="22"/>
        </w:rPr>
        <w:t>Основой для разработки должностных инструкций, содержа</w:t>
      </w:r>
      <w:r w:rsidRPr="00C41B23">
        <w:rPr>
          <w:rStyle w:val="11"/>
          <w:rFonts w:ascii="Times New Roman" w:hAnsi="Times New Roman" w:cs="Times New Roman"/>
          <w:color w:val="auto"/>
          <w:sz w:val="22"/>
          <w:szCs w:val="22"/>
        </w:rPr>
        <w:softHyphen/>
        <w:t>щих конкретный перечень должностных обязанностей работ</w:t>
      </w:r>
      <w:r w:rsidRPr="00C41B23">
        <w:rPr>
          <w:rStyle w:val="11"/>
          <w:rFonts w:ascii="Times New Roman" w:hAnsi="Times New Roman" w:cs="Times New Roman"/>
          <w:color w:val="auto"/>
          <w:sz w:val="22"/>
          <w:szCs w:val="22"/>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C41B23">
        <w:rPr>
          <w:rStyle w:val="11"/>
          <w:rFonts w:ascii="Times New Roman" w:hAnsi="Times New Roman" w:cs="Times New Roman"/>
          <w:color w:val="auto"/>
          <w:sz w:val="22"/>
          <w:szCs w:val="22"/>
        </w:rPr>
        <w:softHyphen/>
        <w:t>рактеристики, отвечающие квалификационным требованиям, указанным в квалификационных справочниках и (или) про</w:t>
      </w:r>
      <w:r w:rsidRPr="00C41B23">
        <w:rPr>
          <w:rStyle w:val="11"/>
          <w:rFonts w:ascii="Times New Roman" w:hAnsi="Times New Roman" w:cs="Times New Roman"/>
          <w:color w:val="auto"/>
          <w:sz w:val="22"/>
          <w:szCs w:val="22"/>
        </w:rPr>
        <w:softHyphen/>
        <w:t>фессиональных стандартах (при наличии).</w:t>
      </w:r>
    </w:p>
    <w:p w:rsidR="00254501" w:rsidRPr="00C41B23" w:rsidRDefault="00254501" w:rsidP="003140E6">
      <w:pPr>
        <w:pStyle w:val="a3"/>
        <w:spacing w:line="269" w:lineRule="auto"/>
        <w:ind w:left="0" w:firstLine="426"/>
        <w:rPr>
          <w:sz w:val="22"/>
          <w:szCs w:val="22"/>
        </w:rPr>
      </w:pPr>
      <w:r w:rsidRPr="00C41B23">
        <w:rPr>
          <w:rStyle w:val="11"/>
          <w:rFonts w:ascii="Times New Roman" w:hAnsi="Times New Roman" w:cs="Times New Roman"/>
          <w:sz w:val="22"/>
          <w:szCs w:val="22"/>
        </w:rPr>
        <w:t>Аттестация педагогических работников в соответствии с Фе</w:t>
      </w:r>
      <w:r w:rsidRPr="00C41B23">
        <w:rPr>
          <w:rStyle w:val="11"/>
          <w:rFonts w:ascii="Times New Roman" w:hAnsi="Times New Roman" w:cs="Times New Roman"/>
          <w:sz w:val="22"/>
          <w:szCs w:val="22"/>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C41B23">
        <w:rPr>
          <w:rStyle w:val="11"/>
          <w:rFonts w:ascii="Times New Roman" w:hAnsi="Times New Roman" w:cs="Times New Roman"/>
          <w:sz w:val="22"/>
          <w:szCs w:val="22"/>
        </w:rPr>
        <w:softHyphen/>
        <w:t>ной деятельности, с учетом желания педагогических работни</w:t>
      </w:r>
      <w:r w:rsidRPr="00C41B23">
        <w:rPr>
          <w:rStyle w:val="11"/>
          <w:rFonts w:ascii="Times New Roman" w:hAnsi="Times New Roman" w:cs="Times New Roman"/>
          <w:sz w:val="22"/>
          <w:szCs w:val="22"/>
        </w:rPr>
        <w:softHyphen/>
        <w:t>ков в целях установления квалификационной категории. Про</w:t>
      </w:r>
      <w:r w:rsidRPr="00C41B23">
        <w:rPr>
          <w:rStyle w:val="11"/>
          <w:rFonts w:ascii="Times New Roman" w:hAnsi="Times New Roman" w:cs="Times New Roman"/>
          <w:sz w:val="22"/>
          <w:szCs w:val="22"/>
        </w:rPr>
        <w:softHyphen/>
        <w:t>ведение аттестации педагогических работников в целях подтверждения их соответствия занимаемым должностям осу</w:t>
      </w:r>
      <w:r w:rsidRPr="00C41B23">
        <w:rPr>
          <w:rStyle w:val="11"/>
          <w:rFonts w:ascii="Times New Roman" w:hAnsi="Times New Roman" w:cs="Times New Roman"/>
          <w:sz w:val="22"/>
          <w:szCs w:val="22"/>
        </w:rPr>
        <w:softHyphen/>
        <w:t>ществляться не реже одного раза в пять лет на основе оценки их профессиональной деятельности аттестационн</w:t>
      </w:r>
      <w:r w:rsidR="007C3D7C" w:rsidRPr="00C41B23">
        <w:rPr>
          <w:rStyle w:val="11"/>
          <w:rFonts w:ascii="Times New Roman" w:hAnsi="Times New Roman" w:cs="Times New Roman"/>
          <w:sz w:val="22"/>
          <w:szCs w:val="22"/>
        </w:rPr>
        <w:t>ой</w:t>
      </w:r>
      <w:r w:rsidRPr="00C41B23">
        <w:rPr>
          <w:rStyle w:val="11"/>
          <w:rFonts w:ascii="Times New Roman" w:hAnsi="Times New Roman" w:cs="Times New Roman"/>
          <w:sz w:val="22"/>
          <w:szCs w:val="22"/>
        </w:rPr>
        <w:t xml:space="preserve"> комисси</w:t>
      </w:r>
      <w:r w:rsidRPr="00C41B23">
        <w:rPr>
          <w:rStyle w:val="11"/>
          <w:rFonts w:ascii="Times New Roman" w:hAnsi="Times New Roman" w:cs="Times New Roman"/>
          <w:sz w:val="22"/>
          <w:szCs w:val="22"/>
        </w:rPr>
        <w:softHyphen/>
      </w:r>
      <w:r w:rsidR="007C3D7C" w:rsidRPr="00C41B23">
        <w:rPr>
          <w:rStyle w:val="11"/>
          <w:rFonts w:ascii="Times New Roman" w:hAnsi="Times New Roman" w:cs="Times New Roman"/>
          <w:sz w:val="22"/>
          <w:szCs w:val="22"/>
        </w:rPr>
        <w:t>ей</w:t>
      </w:r>
      <w:r w:rsidRPr="00C41B23">
        <w:rPr>
          <w:rStyle w:val="11"/>
          <w:rFonts w:ascii="Times New Roman" w:hAnsi="Times New Roman" w:cs="Times New Roman"/>
          <w:sz w:val="22"/>
          <w:szCs w:val="22"/>
        </w:rPr>
        <w:t xml:space="preserve">, самостоятельно </w:t>
      </w:r>
      <w:r w:rsidR="007C3D7C" w:rsidRPr="00C41B23">
        <w:rPr>
          <w:rStyle w:val="11"/>
          <w:rFonts w:ascii="Times New Roman" w:hAnsi="Times New Roman" w:cs="Times New Roman"/>
          <w:sz w:val="22"/>
          <w:szCs w:val="22"/>
        </w:rPr>
        <w:t>с</w:t>
      </w:r>
      <w:r w:rsidRPr="00C41B23">
        <w:rPr>
          <w:rStyle w:val="11"/>
          <w:rFonts w:ascii="Times New Roman" w:hAnsi="Times New Roman" w:cs="Times New Roman"/>
          <w:sz w:val="22"/>
          <w:szCs w:val="22"/>
        </w:rPr>
        <w:t>формир</w:t>
      </w:r>
      <w:r w:rsidR="007C3D7C" w:rsidRPr="00C41B23">
        <w:rPr>
          <w:rStyle w:val="11"/>
          <w:rFonts w:ascii="Times New Roman" w:hAnsi="Times New Roman" w:cs="Times New Roman"/>
          <w:sz w:val="22"/>
          <w:szCs w:val="22"/>
        </w:rPr>
        <w:t>ованной</w:t>
      </w:r>
      <w:r w:rsidRPr="00C41B23">
        <w:rPr>
          <w:rStyle w:val="11"/>
          <w:rFonts w:ascii="Times New Roman" w:hAnsi="Times New Roman" w:cs="Times New Roman"/>
          <w:sz w:val="22"/>
          <w:szCs w:val="22"/>
        </w:rPr>
        <w:t xml:space="preserve"> </w:t>
      </w:r>
      <w:r w:rsidR="007C3D7C" w:rsidRPr="00C41B23">
        <w:rPr>
          <w:rStyle w:val="11"/>
          <w:rFonts w:ascii="Times New Roman" w:hAnsi="Times New Roman" w:cs="Times New Roman"/>
          <w:sz w:val="22"/>
          <w:szCs w:val="22"/>
        </w:rPr>
        <w:t xml:space="preserve">в </w:t>
      </w:r>
      <w:r w:rsidR="007C3D7C" w:rsidRPr="00C41B23">
        <w:rPr>
          <w:sz w:val="22"/>
          <w:szCs w:val="22"/>
        </w:rPr>
        <w:t>МОУ Улейминской сош им. Героя Советского Союза Дерюгина А.В</w:t>
      </w:r>
      <w:r w:rsidR="007C3D7C" w:rsidRPr="00C41B23">
        <w:rPr>
          <w:rStyle w:val="11"/>
          <w:rFonts w:ascii="Times New Roman" w:hAnsi="Times New Roman" w:cs="Times New Roman"/>
          <w:sz w:val="22"/>
          <w:szCs w:val="22"/>
        </w:rPr>
        <w:t>.</w:t>
      </w:r>
    </w:p>
    <w:p w:rsidR="00254501" w:rsidRPr="00C41B23" w:rsidRDefault="00254501" w:rsidP="003140E6">
      <w:pPr>
        <w:pStyle w:val="a3"/>
        <w:spacing w:line="269" w:lineRule="auto"/>
        <w:ind w:left="0" w:firstLine="426"/>
        <w:rPr>
          <w:rStyle w:val="11"/>
          <w:rFonts w:ascii="Times New Roman" w:hAnsi="Times New Roman" w:cs="Times New Roman"/>
          <w:sz w:val="22"/>
          <w:szCs w:val="22"/>
        </w:rPr>
      </w:pPr>
      <w:r w:rsidRPr="00C41B23">
        <w:rPr>
          <w:rStyle w:val="11"/>
          <w:rFonts w:ascii="Times New Roman" w:hAnsi="Times New Roman" w:cs="Times New Roman"/>
          <w:sz w:val="22"/>
          <w:szCs w:val="22"/>
        </w:rPr>
        <w:t>Проведение аттестации в целях установления квалифика</w:t>
      </w:r>
      <w:r w:rsidRPr="00C41B23">
        <w:rPr>
          <w:rStyle w:val="11"/>
          <w:rFonts w:ascii="Times New Roman" w:hAnsi="Times New Roman" w:cs="Times New Roman"/>
          <w:sz w:val="22"/>
          <w:szCs w:val="22"/>
        </w:rPr>
        <w:softHyphen/>
        <w:t>ционной категории педагогических работников осуществляет</w:t>
      </w:r>
      <w:r w:rsidRPr="00C41B23">
        <w:rPr>
          <w:rStyle w:val="11"/>
          <w:rFonts w:ascii="Times New Roman" w:hAnsi="Times New Roman" w:cs="Times New Roman"/>
          <w:sz w:val="22"/>
          <w:szCs w:val="22"/>
        </w:rPr>
        <w:softHyphen/>
        <w:t>ся аттестационными комиссиями, формируемыми федераль</w:t>
      </w:r>
      <w:r w:rsidRPr="00C41B23">
        <w:rPr>
          <w:rStyle w:val="11"/>
          <w:rFonts w:ascii="Times New Roman" w:hAnsi="Times New Roman" w:cs="Times New Roman"/>
          <w:sz w:val="22"/>
          <w:szCs w:val="22"/>
        </w:rPr>
        <w:softHyphen/>
        <w:t xml:space="preserve">ными органами исполнительной власти, в ведении которых эти организации находятся. </w:t>
      </w:r>
    </w:p>
    <w:p w:rsidR="007F1CA5" w:rsidRPr="00C41B23" w:rsidRDefault="007F1CA5" w:rsidP="003140E6">
      <w:pPr>
        <w:pStyle w:val="a3"/>
        <w:spacing w:before="1" w:line="276" w:lineRule="auto"/>
        <w:ind w:left="0" w:firstLine="426"/>
        <w:rPr>
          <w:b/>
          <w:sz w:val="22"/>
          <w:szCs w:val="22"/>
        </w:rPr>
      </w:pPr>
      <w:r w:rsidRPr="00C41B23">
        <w:rPr>
          <w:sz w:val="22"/>
          <w:szCs w:val="22"/>
        </w:rPr>
        <w:t>Уровень квалификации педагогических работников школы,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w:t>
      </w:r>
      <w:r w:rsidRPr="00C41B23">
        <w:rPr>
          <w:spacing w:val="40"/>
          <w:sz w:val="22"/>
          <w:szCs w:val="22"/>
        </w:rPr>
        <w:t xml:space="preserve"> </w:t>
      </w:r>
      <w:r w:rsidRPr="00C41B23">
        <w:rPr>
          <w:sz w:val="22"/>
          <w:szCs w:val="22"/>
        </w:rPr>
        <w:t>должности, а также квалификационной категории. Персональный состав педагогических работников, реализующих основную образовательную программу основного общего образования, представлен в приложении 2.</w:t>
      </w:r>
    </w:p>
    <w:p w:rsidR="00254501" w:rsidRPr="00C41B23" w:rsidRDefault="00254501" w:rsidP="003140E6">
      <w:pPr>
        <w:pStyle w:val="a3"/>
        <w:spacing w:line="266" w:lineRule="auto"/>
        <w:ind w:left="0" w:firstLine="426"/>
        <w:rPr>
          <w:sz w:val="22"/>
          <w:szCs w:val="22"/>
        </w:rPr>
      </w:pPr>
      <w:r w:rsidRPr="00C41B23">
        <w:rPr>
          <w:rStyle w:val="11"/>
          <w:rFonts w:ascii="Times New Roman" w:hAnsi="Times New Roman" w:cs="Times New Roman"/>
          <w:sz w:val="22"/>
          <w:szCs w:val="22"/>
        </w:rPr>
        <w:t>Кроме того, МОУ Улейминская сош им. Героя Советского Союза Дерюгина А.В.  уком</w:t>
      </w:r>
      <w:r w:rsidRPr="00C41B23">
        <w:rPr>
          <w:rStyle w:val="11"/>
          <w:rFonts w:ascii="Times New Roman" w:hAnsi="Times New Roman" w:cs="Times New Roman"/>
          <w:sz w:val="22"/>
          <w:szCs w:val="22"/>
        </w:rPr>
        <w:softHyphen/>
        <w:t>плектована вспомогательным персоналом, обеспечивающим создание и сохранение условий материально-технических и ин</w:t>
      </w:r>
      <w:r w:rsidRPr="00C41B23">
        <w:rPr>
          <w:rStyle w:val="11"/>
          <w:rFonts w:ascii="Times New Roman" w:hAnsi="Times New Roman" w:cs="Times New Roman"/>
          <w:sz w:val="22"/>
          <w:szCs w:val="22"/>
        </w:rPr>
        <w:softHyphen/>
        <w:t>формационно-методических условий реализации основной об</w:t>
      </w:r>
      <w:r w:rsidRPr="00C41B23">
        <w:rPr>
          <w:rStyle w:val="11"/>
          <w:rFonts w:ascii="Times New Roman" w:hAnsi="Times New Roman" w:cs="Times New Roman"/>
          <w:sz w:val="22"/>
          <w:szCs w:val="22"/>
        </w:rPr>
        <w:softHyphen/>
        <w:t>разовательной программы.</w:t>
      </w:r>
    </w:p>
    <w:p w:rsidR="00254501" w:rsidRPr="00C41B23" w:rsidRDefault="00254501" w:rsidP="003140E6">
      <w:pPr>
        <w:pStyle w:val="a3"/>
        <w:spacing w:line="266" w:lineRule="auto"/>
        <w:ind w:left="0" w:firstLine="426"/>
        <w:rPr>
          <w:rStyle w:val="11"/>
          <w:rFonts w:ascii="Times New Roman" w:hAnsi="Times New Roman" w:cs="Times New Roman"/>
          <w:b/>
          <w:bCs/>
          <w:sz w:val="22"/>
          <w:szCs w:val="22"/>
        </w:rPr>
      </w:pPr>
      <w:r w:rsidRPr="00C41B23">
        <w:rPr>
          <w:rStyle w:val="11"/>
          <w:rFonts w:ascii="Times New Roman" w:hAnsi="Times New Roman" w:cs="Times New Roman"/>
          <w:b/>
          <w:bCs/>
          <w:sz w:val="22"/>
          <w:szCs w:val="22"/>
        </w:rPr>
        <w:t xml:space="preserve">Профессиональное развитие и повышение квалификации педагогических работников. </w:t>
      </w:r>
    </w:p>
    <w:p w:rsidR="00254501" w:rsidRPr="00C41B23" w:rsidRDefault="00254501" w:rsidP="003140E6">
      <w:pPr>
        <w:pStyle w:val="a3"/>
        <w:spacing w:line="266" w:lineRule="auto"/>
        <w:ind w:left="0" w:firstLine="426"/>
        <w:rPr>
          <w:sz w:val="22"/>
          <w:szCs w:val="22"/>
        </w:rPr>
      </w:pPr>
      <w:r w:rsidRPr="00C41B23">
        <w:rPr>
          <w:rStyle w:val="11"/>
          <w:rFonts w:ascii="Times New Roman" w:hAnsi="Times New Roman" w:cs="Times New Roman"/>
          <w:sz w:val="22"/>
          <w:szCs w:val="22"/>
        </w:rPr>
        <w:t>Основным условием формирова</w:t>
      </w:r>
      <w:r w:rsidRPr="00C41B23">
        <w:rPr>
          <w:rStyle w:val="11"/>
          <w:rFonts w:ascii="Times New Roman" w:hAnsi="Times New Roman" w:cs="Times New Roman"/>
          <w:sz w:val="22"/>
          <w:szCs w:val="22"/>
        </w:rPr>
        <w:softHyphen/>
        <w:t>ния и наращивания необходимого и достаточного кадрового потенциала образовательной организации является обеспече</w:t>
      </w:r>
      <w:r w:rsidRPr="00C41B23">
        <w:rPr>
          <w:rStyle w:val="11"/>
          <w:rFonts w:ascii="Times New Roman" w:hAnsi="Times New Roman" w:cs="Times New Roman"/>
          <w:sz w:val="22"/>
          <w:szCs w:val="22"/>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54501" w:rsidRPr="00C41B23" w:rsidRDefault="00254501" w:rsidP="003140E6">
      <w:pPr>
        <w:pStyle w:val="a3"/>
        <w:spacing w:line="266" w:lineRule="auto"/>
        <w:ind w:left="0" w:firstLine="426"/>
        <w:rPr>
          <w:rStyle w:val="11"/>
          <w:rFonts w:ascii="Times New Roman" w:hAnsi="Times New Roman" w:cs="Times New Roman"/>
          <w:sz w:val="22"/>
          <w:szCs w:val="22"/>
        </w:rPr>
      </w:pPr>
      <w:r w:rsidRPr="00C41B23">
        <w:rPr>
          <w:rStyle w:val="11"/>
          <w:rFonts w:ascii="Times New Roman" w:hAnsi="Times New Roman" w:cs="Times New Roman"/>
          <w:sz w:val="22"/>
          <w:szCs w:val="22"/>
        </w:rPr>
        <w:t>Непрерывность профессионального развития педагогических и иных работников образовательной организации, участвую</w:t>
      </w:r>
      <w:r w:rsidRPr="00C41B23">
        <w:rPr>
          <w:rStyle w:val="11"/>
          <w:rFonts w:ascii="Times New Roman" w:hAnsi="Times New Roman" w:cs="Times New Roman"/>
          <w:sz w:val="22"/>
          <w:szCs w:val="22"/>
        </w:rPr>
        <w:softHyphen/>
        <w:t>щих в разработке и реализации основной образовательной про</w:t>
      </w:r>
      <w:r w:rsidRPr="00C41B23">
        <w:rPr>
          <w:rStyle w:val="11"/>
          <w:rFonts w:ascii="Times New Roman" w:hAnsi="Times New Roman" w:cs="Times New Roman"/>
          <w:sz w:val="22"/>
          <w:szCs w:val="22"/>
        </w:rPr>
        <w:softHyphen/>
        <w:t>граммы основного общего образования характеризуется долей работников, повышающих квалификацию не реже одного раза в три года.</w:t>
      </w:r>
    </w:p>
    <w:p w:rsidR="007C3D7C" w:rsidRPr="00C41B23" w:rsidRDefault="007C3D7C" w:rsidP="007C3D7C">
      <w:pPr>
        <w:spacing w:after="46" w:line="274" w:lineRule="exact"/>
        <w:ind w:left="567"/>
        <w:jc w:val="both"/>
        <w:rPr>
          <w:i/>
        </w:rPr>
      </w:pPr>
      <w:r w:rsidRPr="00C41B23">
        <w:rPr>
          <w:i/>
        </w:rPr>
        <w:t>Система</w:t>
      </w:r>
      <w:r w:rsidRPr="00C41B23">
        <w:rPr>
          <w:i/>
          <w:spacing w:val="-7"/>
        </w:rPr>
        <w:t xml:space="preserve"> </w:t>
      </w:r>
      <w:r w:rsidRPr="00C41B23">
        <w:rPr>
          <w:i/>
        </w:rPr>
        <w:t>повышения</w:t>
      </w:r>
      <w:r w:rsidRPr="00C41B23">
        <w:rPr>
          <w:i/>
          <w:spacing w:val="-5"/>
        </w:rPr>
        <w:t xml:space="preserve"> </w:t>
      </w:r>
      <w:r w:rsidRPr="00C41B23">
        <w:rPr>
          <w:i/>
        </w:rPr>
        <w:t>профессиональной</w:t>
      </w:r>
      <w:r w:rsidRPr="00C41B23">
        <w:rPr>
          <w:i/>
          <w:spacing w:val="-3"/>
        </w:rPr>
        <w:t xml:space="preserve"> </w:t>
      </w:r>
      <w:r w:rsidRPr="00C41B23">
        <w:rPr>
          <w:i/>
        </w:rPr>
        <w:t>компетентности</w:t>
      </w:r>
      <w:r w:rsidRPr="00C41B23">
        <w:rPr>
          <w:i/>
          <w:spacing w:val="-3"/>
        </w:rPr>
        <w:t xml:space="preserve"> </w:t>
      </w:r>
      <w:r w:rsidRPr="00C41B23">
        <w:rPr>
          <w:i/>
        </w:rPr>
        <w:t>педагогического</w:t>
      </w:r>
      <w:r w:rsidRPr="00C41B23">
        <w:rPr>
          <w:i/>
          <w:spacing w:val="-3"/>
        </w:rPr>
        <w:t xml:space="preserve"> </w:t>
      </w:r>
      <w:r w:rsidRPr="00C41B23">
        <w:rPr>
          <w:i/>
          <w:spacing w:val="-2"/>
        </w:rPr>
        <w:t>коллектива</w:t>
      </w:r>
    </w:p>
    <w:tbl>
      <w:tblPr>
        <w:tblStyle w:val="TableNormal"/>
        <w:tblW w:w="9671"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4678"/>
        <w:gridCol w:w="2158"/>
      </w:tblGrid>
      <w:tr w:rsidR="007C3D7C" w:rsidRPr="00C41B23" w:rsidTr="00474D67">
        <w:trPr>
          <w:trHeight w:val="318"/>
        </w:trPr>
        <w:tc>
          <w:tcPr>
            <w:tcW w:w="2835" w:type="dxa"/>
          </w:tcPr>
          <w:p w:rsidR="007C3D7C" w:rsidRPr="00C41B23" w:rsidRDefault="007C3D7C" w:rsidP="00474D67">
            <w:pPr>
              <w:pStyle w:val="TableParagraph"/>
              <w:spacing w:line="273" w:lineRule="exact"/>
              <w:ind w:left="391"/>
            </w:pPr>
            <w:r w:rsidRPr="00C41B23">
              <w:t>Категория</w:t>
            </w:r>
            <w:r w:rsidRPr="00C41B23">
              <w:rPr>
                <w:spacing w:val="-5"/>
              </w:rPr>
              <w:t xml:space="preserve"> </w:t>
            </w:r>
            <w:r w:rsidRPr="00C41B23">
              <w:rPr>
                <w:spacing w:val="-2"/>
              </w:rPr>
              <w:t>работников</w:t>
            </w:r>
          </w:p>
        </w:tc>
        <w:tc>
          <w:tcPr>
            <w:tcW w:w="4678" w:type="dxa"/>
          </w:tcPr>
          <w:p w:rsidR="007C3D7C" w:rsidRPr="00C41B23" w:rsidRDefault="007C3D7C" w:rsidP="00474D67">
            <w:pPr>
              <w:pStyle w:val="TableParagraph"/>
              <w:spacing w:line="273" w:lineRule="exact"/>
              <w:ind w:left="393"/>
            </w:pPr>
            <w:r w:rsidRPr="00C41B23">
              <w:t>Формы</w:t>
            </w:r>
            <w:r w:rsidRPr="00C41B23">
              <w:rPr>
                <w:spacing w:val="-3"/>
              </w:rPr>
              <w:t xml:space="preserve"> </w:t>
            </w:r>
            <w:r w:rsidRPr="00C41B23">
              <w:t>повышения</w:t>
            </w:r>
            <w:r w:rsidRPr="00C41B23">
              <w:rPr>
                <w:spacing w:val="-1"/>
              </w:rPr>
              <w:t xml:space="preserve"> </w:t>
            </w:r>
            <w:r w:rsidRPr="00C41B23">
              <w:rPr>
                <w:spacing w:val="-2"/>
              </w:rPr>
              <w:t>квалификации</w:t>
            </w:r>
          </w:p>
        </w:tc>
        <w:tc>
          <w:tcPr>
            <w:tcW w:w="2158" w:type="dxa"/>
          </w:tcPr>
          <w:p w:rsidR="007C3D7C" w:rsidRPr="00C41B23" w:rsidRDefault="007C3D7C" w:rsidP="00474D67">
            <w:pPr>
              <w:pStyle w:val="TableParagraph"/>
              <w:spacing w:line="273" w:lineRule="exact"/>
              <w:ind w:left="394"/>
            </w:pPr>
            <w:r w:rsidRPr="00C41B23">
              <w:rPr>
                <w:spacing w:val="-2"/>
              </w:rPr>
              <w:t>Периодичность</w:t>
            </w:r>
          </w:p>
        </w:tc>
      </w:tr>
      <w:tr w:rsidR="007C3D7C" w:rsidRPr="00C41B23" w:rsidTr="00474D67">
        <w:trPr>
          <w:trHeight w:val="635"/>
        </w:trPr>
        <w:tc>
          <w:tcPr>
            <w:tcW w:w="2835" w:type="dxa"/>
          </w:tcPr>
          <w:p w:rsidR="007C3D7C" w:rsidRPr="00C41B23" w:rsidRDefault="007C3D7C" w:rsidP="00474D67">
            <w:pPr>
              <w:pStyle w:val="TableParagraph"/>
              <w:tabs>
                <w:tab w:val="left" w:pos="1488"/>
              </w:tabs>
              <w:spacing w:line="270" w:lineRule="exact"/>
              <w:ind w:left="141"/>
            </w:pPr>
            <w:r w:rsidRPr="00C41B23">
              <w:rPr>
                <w:spacing w:val="-2"/>
              </w:rPr>
              <w:t>Директор,</w:t>
            </w:r>
            <w:r w:rsidRPr="00C41B23">
              <w:tab/>
            </w:r>
            <w:r w:rsidRPr="00C41B23">
              <w:rPr>
                <w:spacing w:val="-2"/>
              </w:rPr>
              <w:t>заместитель</w:t>
            </w:r>
          </w:p>
          <w:p w:rsidR="007C3D7C" w:rsidRPr="00C41B23" w:rsidRDefault="007C3D7C" w:rsidP="00474D67">
            <w:pPr>
              <w:pStyle w:val="TableParagraph"/>
              <w:spacing w:before="41"/>
            </w:pPr>
            <w:r w:rsidRPr="00C41B23">
              <w:rPr>
                <w:spacing w:val="-2"/>
              </w:rPr>
              <w:t>директора</w:t>
            </w:r>
          </w:p>
        </w:tc>
        <w:tc>
          <w:tcPr>
            <w:tcW w:w="4678" w:type="dxa"/>
          </w:tcPr>
          <w:p w:rsidR="007C3D7C" w:rsidRPr="00C41B23" w:rsidRDefault="007C3D7C" w:rsidP="00474D67">
            <w:pPr>
              <w:pStyle w:val="TableParagraph"/>
              <w:tabs>
                <w:tab w:val="left" w:pos="1484"/>
                <w:tab w:val="left" w:pos="3091"/>
              </w:tabs>
              <w:spacing w:line="270"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3"/>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108</w:t>
            </w:r>
            <w:r w:rsidRPr="00C41B23">
              <w:rPr>
                <w:spacing w:val="1"/>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t>согласно</w:t>
            </w:r>
            <w:r w:rsidRPr="00C41B23">
              <w:rPr>
                <w:spacing w:val="-3"/>
                <w:lang w:val="ru-RU"/>
              </w:rPr>
              <w:t xml:space="preserve"> </w:t>
            </w:r>
            <w:r w:rsidRPr="00C41B23">
              <w:rPr>
                <w:spacing w:val="-2"/>
                <w:lang w:val="ru-RU"/>
              </w:rPr>
              <w:t>графику</w:t>
            </w:r>
          </w:p>
        </w:tc>
      </w:tr>
      <w:tr w:rsidR="007C3D7C" w:rsidRPr="00C41B23" w:rsidTr="00474D67">
        <w:trPr>
          <w:trHeight w:val="633"/>
        </w:trPr>
        <w:tc>
          <w:tcPr>
            <w:tcW w:w="2835" w:type="dxa"/>
          </w:tcPr>
          <w:p w:rsidR="007C3D7C" w:rsidRPr="00C41B23" w:rsidRDefault="007C3D7C" w:rsidP="00474D67">
            <w:pPr>
              <w:pStyle w:val="TableParagraph"/>
              <w:spacing w:line="270" w:lineRule="exact"/>
              <w:ind w:left="141"/>
            </w:pPr>
            <w:r w:rsidRPr="00C41B23">
              <w:rPr>
                <w:spacing w:val="-2"/>
              </w:rPr>
              <w:t>Учителя</w:t>
            </w:r>
          </w:p>
        </w:tc>
        <w:tc>
          <w:tcPr>
            <w:tcW w:w="4678" w:type="dxa"/>
          </w:tcPr>
          <w:p w:rsidR="007C3D7C" w:rsidRPr="00C41B23" w:rsidRDefault="007C3D7C" w:rsidP="00474D67">
            <w:pPr>
              <w:pStyle w:val="TableParagraph"/>
              <w:tabs>
                <w:tab w:val="left" w:pos="1484"/>
                <w:tab w:val="left" w:pos="3091"/>
              </w:tabs>
              <w:spacing w:line="270"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5"/>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72</w:t>
            </w:r>
            <w:r w:rsidRPr="00C41B23">
              <w:rPr>
                <w:spacing w:val="1"/>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t>согласно</w:t>
            </w:r>
            <w:r w:rsidRPr="00C41B23">
              <w:rPr>
                <w:spacing w:val="-3"/>
                <w:lang w:val="ru-RU"/>
              </w:rPr>
              <w:t xml:space="preserve"> </w:t>
            </w:r>
            <w:r w:rsidRPr="00C41B23">
              <w:rPr>
                <w:spacing w:val="-2"/>
                <w:lang w:val="ru-RU"/>
              </w:rPr>
              <w:t>графику</w:t>
            </w:r>
          </w:p>
        </w:tc>
      </w:tr>
      <w:tr w:rsidR="007C3D7C" w:rsidRPr="00C41B23" w:rsidTr="00474D67">
        <w:trPr>
          <w:trHeight w:val="635"/>
        </w:trPr>
        <w:tc>
          <w:tcPr>
            <w:tcW w:w="2835" w:type="dxa"/>
          </w:tcPr>
          <w:p w:rsidR="007C3D7C" w:rsidRPr="00C41B23" w:rsidRDefault="007C3D7C" w:rsidP="00474D67">
            <w:pPr>
              <w:pStyle w:val="TableParagraph"/>
              <w:spacing w:line="273" w:lineRule="exact"/>
              <w:ind w:left="141"/>
            </w:pPr>
            <w:r w:rsidRPr="00C41B23">
              <w:t>Социальный</w:t>
            </w:r>
            <w:r w:rsidRPr="00C41B23">
              <w:rPr>
                <w:spacing w:val="-5"/>
              </w:rPr>
              <w:t xml:space="preserve"> </w:t>
            </w:r>
            <w:r w:rsidRPr="00C41B23">
              <w:rPr>
                <w:spacing w:val="-2"/>
              </w:rPr>
              <w:t>педагог</w:t>
            </w:r>
          </w:p>
        </w:tc>
        <w:tc>
          <w:tcPr>
            <w:tcW w:w="4678" w:type="dxa"/>
          </w:tcPr>
          <w:p w:rsidR="007C3D7C" w:rsidRPr="00C41B23" w:rsidRDefault="007C3D7C" w:rsidP="00474D67">
            <w:pPr>
              <w:pStyle w:val="TableParagraph"/>
              <w:tabs>
                <w:tab w:val="left" w:pos="1484"/>
                <w:tab w:val="left" w:pos="3091"/>
              </w:tabs>
              <w:spacing w:line="273" w:lineRule="exact"/>
              <w:ind w:left="393"/>
              <w:rPr>
                <w:lang w:val="ru-RU"/>
              </w:rPr>
            </w:pPr>
            <w:r w:rsidRPr="00C41B23">
              <w:rPr>
                <w:spacing w:val="-2"/>
                <w:lang w:val="ru-RU"/>
              </w:rPr>
              <w:t>Курсы</w:t>
            </w:r>
            <w:r w:rsidRPr="00C41B23">
              <w:rPr>
                <w:lang w:val="ru-RU"/>
              </w:rPr>
              <w:tab/>
            </w:r>
            <w:r w:rsidRPr="00C41B23">
              <w:rPr>
                <w:spacing w:val="-2"/>
                <w:lang w:val="ru-RU"/>
              </w:rPr>
              <w:t>повышения</w:t>
            </w:r>
            <w:r w:rsidRPr="00C41B23">
              <w:rPr>
                <w:lang w:val="ru-RU"/>
              </w:rPr>
              <w:tab/>
            </w:r>
            <w:r w:rsidRPr="00C41B23">
              <w:rPr>
                <w:spacing w:val="-2"/>
                <w:lang w:val="ru-RU"/>
              </w:rPr>
              <w:t>квалификации</w:t>
            </w:r>
          </w:p>
          <w:p w:rsidR="007C3D7C" w:rsidRPr="00C41B23" w:rsidRDefault="007C3D7C" w:rsidP="00474D67">
            <w:pPr>
              <w:pStyle w:val="TableParagraph"/>
              <w:spacing w:before="41"/>
              <w:ind w:left="110"/>
              <w:rPr>
                <w:lang w:val="ru-RU"/>
              </w:rPr>
            </w:pPr>
            <w:r w:rsidRPr="00C41B23">
              <w:rPr>
                <w:lang w:val="ru-RU"/>
              </w:rPr>
              <w:t>объемом</w:t>
            </w:r>
            <w:r w:rsidRPr="00C41B23">
              <w:rPr>
                <w:spacing w:val="-4"/>
                <w:lang w:val="ru-RU"/>
              </w:rPr>
              <w:t xml:space="preserve"> </w:t>
            </w:r>
            <w:r w:rsidRPr="00C41B23">
              <w:rPr>
                <w:lang w:val="ru-RU"/>
              </w:rPr>
              <w:t>не</w:t>
            </w:r>
            <w:r w:rsidRPr="00C41B23">
              <w:rPr>
                <w:spacing w:val="-2"/>
                <w:lang w:val="ru-RU"/>
              </w:rPr>
              <w:t xml:space="preserve"> </w:t>
            </w:r>
            <w:r w:rsidRPr="00C41B23">
              <w:rPr>
                <w:lang w:val="ru-RU"/>
              </w:rPr>
              <w:t>менее</w:t>
            </w:r>
            <w:r w:rsidRPr="00C41B23">
              <w:rPr>
                <w:spacing w:val="-2"/>
                <w:lang w:val="ru-RU"/>
              </w:rPr>
              <w:t xml:space="preserve"> </w:t>
            </w:r>
            <w:r w:rsidRPr="00C41B23">
              <w:rPr>
                <w:lang w:val="ru-RU"/>
              </w:rPr>
              <w:t>72</w:t>
            </w:r>
            <w:r w:rsidRPr="00C41B23">
              <w:rPr>
                <w:spacing w:val="60"/>
                <w:lang w:val="ru-RU"/>
              </w:rPr>
              <w:t xml:space="preserve"> </w:t>
            </w:r>
            <w:r w:rsidRPr="00C41B23">
              <w:rPr>
                <w:spacing w:val="-4"/>
                <w:lang w:val="ru-RU"/>
              </w:rPr>
              <w:t>час.</w:t>
            </w:r>
          </w:p>
        </w:tc>
        <w:tc>
          <w:tcPr>
            <w:tcW w:w="2158" w:type="dxa"/>
          </w:tcPr>
          <w:p w:rsidR="007C3D7C" w:rsidRPr="00C41B23" w:rsidRDefault="007C3D7C" w:rsidP="00474D67">
            <w:pPr>
              <w:pStyle w:val="TableParagraph"/>
              <w:tabs>
                <w:tab w:val="left" w:pos="518"/>
                <w:tab w:val="left" w:pos="1127"/>
                <w:tab w:val="left" w:pos="1527"/>
                <w:tab w:val="left" w:pos="1935"/>
              </w:tabs>
              <w:ind w:left="110"/>
              <w:rPr>
                <w:lang w:val="ru-RU"/>
              </w:rPr>
            </w:pPr>
            <w:r w:rsidRPr="00C41B23">
              <w:rPr>
                <w:spacing w:val="-10"/>
                <w:lang w:val="ru-RU"/>
              </w:rPr>
              <w:t>1</w:t>
            </w:r>
            <w:r w:rsidRPr="00C41B23">
              <w:rPr>
                <w:lang w:val="ru-RU"/>
              </w:rPr>
              <w:tab/>
            </w:r>
            <w:r w:rsidRPr="00C41B23">
              <w:rPr>
                <w:spacing w:val="-5"/>
                <w:lang w:val="ru-RU"/>
              </w:rPr>
              <w:t>раз</w:t>
            </w:r>
            <w:r w:rsidRPr="00C41B23">
              <w:rPr>
                <w:lang w:val="ru-RU"/>
              </w:rPr>
              <w:tab/>
            </w:r>
            <w:r w:rsidRPr="00C41B23">
              <w:rPr>
                <w:spacing w:val="-10"/>
                <w:lang w:val="ru-RU"/>
              </w:rPr>
              <w:t>в</w:t>
            </w:r>
            <w:r w:rsidRPr="00C41B23">
              <w:rPr>
                <w:lang w:val="ru-RU"/>
              </w:rPr>
              <w:tab/>
            </w:r>
            <w:r w:rsidRPr="00C41B23">
              <w:rPr>
                <w:spacing w:val="-10"/>
                <w:lang w:val="ru-RU"/>
              </w:rPr>
              <w:t>3</w:t>
            </w:r>
            <w:r w:rsidRPr="00C41B23">
              <w:rPr>
                <w:lang w:val="ru-RU"/>
              </w:rPr>
              <w:tab/>
            </w:r>
            <w:r w:rsidRPr="00C41B23">
              <w:rPr>
                <w:spacing w:val="-2"/>
                <w:lang w:val="ru-RU"/>
              </w:rPr>
              <w:t>года,</w:t>
            </w:r>
          </w:p>
          <w:p w:rsidR="007C3D7C" w:rsidRPr="00C41B23" w:rsidRDefault="007C3D7C" w:rsidP="00474D67">
            <w:pPr>
              <w:pStyle w:val="TableParagraph"/>
              <w:ind w:left="110"/>
              <w:rPr>
                <w:lang w:val="ru-RU"/>
              </w:rPr>
            </w:pPr>
            <w:r w:rsidRPr="00C41B23">
              <w:rPr>
                <w:lang w:val="ru-RU"/>
              </w:rPr>
              <w:t>согласно</w:t>
            </w:r>
            <w:r w:rsidRPr="00C41B23">
              <w:rPr>
                <w:spacing w:val="-3"/>
                <w:lang w:val="ru-RU"/>
              </w:rPr>
              <w:t xml:space="preserve"> </w:t>
            </w:r>
            <w:r w:rsidRPr="00C41B23">
              <w:rPr>
                <w:spacing w:val="-2"/>
                <w:lang w:val="ru-RU"/>
              </w:rPr>
              <w:t>графику</w:t>
            </w:r>
          </w:p>
        </w:tc>
      </w:tr>
      <w:tr w:rsidR="007C3D7C" w:rsidRPr="00C41B23" w:rsidTr="00474D67">
        <w:trPr>
          <w:trHeight w:val="635"/>
        </w:trPr>
        <w:tc>
          <w:tcPr>
            <w:tcW w:w="2835" w:type="dxa"/>
          </w:tcPr>
          <w:p w:rsidR="007C3D7C" w:rsidRPr="00C41B23" w:rsidRDefault="007C3D7C" w:rsidP="00474D67">
            <w:pPr>
              <w:pStyle w:val="TableParagraph"/>
              <w:spacing w:line="270" w:lineRule="exact"/>
              <w:ind w:left="141"/>
            </w:pPr>
            <w:r w:rsidRPr="00C41B23">
              <w:t>Молодые</w:t>
            </w:r>
            <w:r w:rsidRPr="00C41B23">
              <w:rPr>
                <w:spacing w:val="-6"/>
              </w:rPr>
              <w:t xml:space="preserve"> </w:t>
            </w:r>
            <w:r w:rsidRPr="00C41B23">
              <w:rPr>
                <w:spacing w:val="-2"/>
              </w:rPr>
              <w:t>педагоги</w:t>
            </w:r>
          </w:p>
        </w:tc>
        <w:tc>
          <w:tcPr>
            <w:tcW w:w="4678" w:type="dxa"/>
          </w:tcPr>
          <w:p w:rsidR="007C3D7C" w:rsidRPr="00C41B23" w:rsidRDefault="007C3D7C" w:rsidP="00474D67">
            <w:pPr>
              <w:pStyle w:val="TableParagraph"/>
              <w:spacing w:line="270" w:lineRule="exact"/>
              <w:ind w:left="393"/>
            </w:pPr>
            <w:r w:rsidRPr="00C41B23">
              <w:rPr>
                <w:spacing w:val="-2"/>
              </w:rPr>
              <w:t>Стажировка</w:t>
            </w:r>
          </w:p>
        </w:tc>
        <w:tc>
          <w:tcPr>
            <w:tcW w:w="2158" w:type="dxa"/>
          </w:tcPr>
          <w:p w:rsidR="007C3D7C" w:rsidRPr="00C41B23" w:rsidRDefault="007C3D7C" w:rsidP="00474D67">
            <w:pPr>
              <w:pStyle w:val="TableParagraph"/>
              <w:ind w:left="110"/>
              <w:rPr>
                <w:lang w:val="ru-RU"/>
              </w:rPr>
            </w:pPr>
            <w:r w:rsidRPr="00C41B23">
              <w:rPr>
                <w:lang w:val="ru-RU"/>
              </w:rPr>
              <w:t>в</w:t>
            </w:r>
            <w:r w:rsidRPr="00C41B23">
              <w:rPr>
                <w:spacing w:val="53"/>
                <w:lang w:val="ru-RU"/>
              </w:rPr>
              <w:t xml:space="preserve"> </w:t>
            </w:r>
            <w:r w:rsidRPr="00C41B23">
              <w:rPr>
                <w:lang w:val="ru-RU"/>
              </w:rPr>
              <w:t>течение</w:t>
            </w:r>
            <w:r w:rsidRPr="00C41B23">
              <w:rPr>
                <w:spacing w:val="54"/>
                <w:lang w:val="ru-RU"/>
              </w:rPr>
              <w:t xml:space="preserve"> </w:t>
            </w:r>
            <w:r w:rsidRPr="00C41B23">
              <w:rPr>
                <w:lang w:val="ru-RU"/>
              </w:rPr>
              <w:t>первых</w:t>
            </w:r>
            <w:r w:rsidRPr="00C41B23">
              <w:rPr>
                <w:spacing w:val="57"/>
                <w:lang w:val="ru-RU"/>
              </w:rPr>
              <w:t xml:space="preserve"> </w:t>
            </w:r>
            <w:r w:rsidRPr="00C41B23">
              <w:rPr>
                <w:lang w:val="ru-RU"/>
              </w:rPr>
              <w:t>3-</w:t>
            </w:r>
            <w:r w:rsidRPr="00C41B23">
              <w:rPr>
                <w:spacing w:val="-10"/>
                <w:lang w:val="ru-RU"/>
              </w:rPr>
              <w:t>х</w:t>
            </w:r>
            <w:r w:rsidRPr="00C41B23">
              <w:rPr>
                <w:lang w:val="ru-RU"/>
              </w:rPr>
              <w:t xml:space="preserve"> лет</w:t>
            </w:r>
            <w:r w:rsidRPr="00C41B23">
              <w:rPr>
                <w:spacing w:val="-3"/>
                <w:lang w:val="ru-RU"/>
              </w:rPr>
              <w:t xml:space="preserve"> </w:t>
            </w:r>
            <w:r w:rsidRPr="00C41B23">
              <w:rPr>
                <w:spacing w:val="-2"/>
                <w:lang w:val="ru-RU"/>
              </w:rPr>
              <w:t>работы</w:t>
            </w:r>
          </w:p>
        </w:tc>
      </w:tr>
      <w:tr w:rsidR="007C3D7C" w:rsidRPr="00C41B23" w:rsidTr="00474D67">
        <w:trPr>
          <w:trHeight w:val="3104"/>
        </w:trPr>
        <w:tc>
          <w:tcPr>
            <w:tcW w:w="2835" w:type="dxa"/>
          </w:tcPr>
          <w:p w:rsidR="007C3D7C" w:rsidRPr="00C41B23" w:rsidRDefault="007C3D7C" w:rsidP="00474D67">
            <w:pPr>
              <w:pStyle w:val="TableParagraph"/>
              <w:spacing w:line="276" w:lineRule="auto"/>
              <w:ind w:right="96" w:firstLine="34"/>
              <w:jc w:val="both"/>
              <w:rPr>
                <w:lang w:val="ru-RU"/>
              </w:rPr>
            </w:pPr>
            <w:r w:rsidRPr="00C41B23">
              <w:rPr>
                <w:lang w:val="ru-RU"/>
              </w:rPr>
              <w:lastRenderedPageBreak/>
              <w:t>Администрация,</w:t>
            </w:r>
            <w:r w:rsidRPr="00C41B23">
              <w:rPr>
                <w:spacing w:val="-17"/>
                <w:lang w:val="ru-RU"/>
              </w:rPr>
              <w:t xml:space="preserve"> </w:t>
            </w:r>
            <w:r w:rsidRPr="00C41B23">
              <w:rPr>
                <w:lang w:val="ru-RU"/>
              </w:rPr>
              <w:t>учителя в</w:t>
            </w:r>
            <w:r w:rsidRPr="00C41B23">
              <w:rPr>
                <w:spacing w:val="40"/>
                <w:lang w:val="ru-RU"/>
              </w:rPr>
              <w:t xml:space="preserve"> </w:t>
            </w:r>
            <w:r w:rsidRPr="00C41B23">
              <w:rPr>
                <w:lang w:val="ru-RU"/>
              </w:rPr>
              <w:t>процессе работы по ФГОС ООО</w:t>
            </w:r>
          </w:p>
        </w:tc>
        <w:tc>
          <w:tcPr>
            <w:tcW w:w="4678" w:type="dxa"/>
          </w:tcPr>
          <w:p w:rsidR="007C3D7C" w:rsidRPr="00C41B23" w:rsidRDefault="007C3D7C" w:rsidP="001F01AD">
            <w:pPr>
              <w:pStyle w:val="TableParagraph"/>
              <w:numPr>
                <w:ilvl w:val="0"/>
                <w:numId w:val="164"/>
              </w:numPr>
              <w:tabs>
                <w:tab w:val="left" w:pos="608"/>
              </w:tabs>
              <w:spacing w:line="276" w:lineRule="auto"/>
              <w:ind w:right="95" w:firstLine="283"/>
              <w:jc w:val="both"/>
              <w:rPr>
                <w:lang w:val="ru-RU"/>
              </w:rPr>
            </w:pPr>
            <w:r w:rsidRPr="00C41B23">
              <w:rPr>
                <w:lang w:val="ru-RU"/>
              </w:rPr>
              <w:t xml:space="preserve">индивидуальное обучение на курсах по ФГОС ООО, в том числе </w:t>
            </w:r>
            <w:r w:rsidRPr="00C41B23">
              <w:rPr>
                <w:spacing w:val="-2"/>
                <w:lang w:val="ru-RU"/>
              </w:rPr>
              <w:t>дистанционное;</w:t>
            </w:r>
          </w:p>
          <w:p w:rsidR="007C3D7C" w:rsidRPr="00C41B23" w:rsidRDefault="007C3D7C" w:rsidP="001F01AD">
            <w:pPr>
              <w:pStyle w:val="TableParagraph"/>
              <w:numPr>
                <w:ilvl w:val="0"/>
                <w:numId w:val="164"/>
              </w:numPr>
              <w:tabs>
                <w:tab w:val="left" w:pos="620"/>
                <w:tab w:val="left" w:pos="2451"/>
                <w:tab w:val="left" w:pos="3432"/>
              </w:tabs>
              <w:spacing w:line="276" w:lineRule="auto"/>
              <w:ind w:right="90" w:firstLine="283"/>
              <w:jc w:val="both"/>
              <w:rPr>
                <w:lang w:val="ru-RU"/>
              </w:rPr>
            </w:pPr>
            <w:r w:rsidRPr="00C41B23">
              <w:rPr>
                <w:lang w:val="ru-RU"/>
              </w:rPr>
              <w:t xml:space="preserve">внутришкольное обучение в рамках </w:t>
            </w:r>
            <w:r w:rsidRPr="00C41B23">
              <w:rPr>
                <w:spacing w:val="-2"/>
                <w:lang w:val="ru-RU"/>
              </w:rPr>
              <w:t>теоретических</w:t>
            </w:r>
            <w:r w:rsidRPr="00C41B23">
              <w:rPr>
                <w:lang w:val="ru-RU"/>
              </w:rPr>
              <w:tab/>
            </w:r>
            <w:r w:rsidRPr="00C41B23">
              <w:rPr>
                <w:spacing w:val="-10"/>
                <w:lang w:val="ru-RU"/>
              </w:rPr>
              <w:t>и</w:t>
            </w:r>
            <w:r w:rsidRPr="00C41B23">
              <w:rPr>
                <w:lang w:val="ru-RU"/>
              </w:rPr>
              <w:tab/>
            </w:r>
            <w:r w:rsidRPr="00C41B23">
              <w:rPr>
                <w:spacing w:val="-2"/>
                <w:lang w:val="ru-RU"/>
              </w:rPr>
              <w:t xml:space="preserve">психолого- </w:t>
            </w:r>
            <w:r w:rsidRPr="00C41B23">
              <w:rPr>
                <w:lang w:val="ru-RU"/>
              </w:rPr>
              <w:t xml:space="preserve">педагогических семинаров, мастер- </w:t>
            </w:r>
            <w:r w:rsidRPr="00C41B23">
              <w:rPr>
                <w:spacing w:val="-2"/>
                <w:lang w:val="ru-RU"/>
              </w:rPr>
              <w:t>классов;</w:t>
            </w:r>
          </w:p>
          <w:p w:rsidR="007C3D7C" w:rsidRPr="00C41B23" w:rsidRDefault="007C3D7C" w:rsidP="001F01AD">
            <w:pPr>
              <w:pStyle w:val="TableParagraph"/>
              <w:numPr>
                <w:ilvl w:val="0"/>
                <w:numId w:val="164"/>
              </w:numPr>
              <w:tabs>
                <w:tab w:val="left" w:pos="711"/>
                <w:tab w:val="left" w:pos="3558"/>
              </w:tabs>
              <w:spacing w:line="276" w:lineRule="auto"/>
              <w:ind w:right="93" w:firstLine="343"/>
              <w:jc w:val="both"/>
              <w:rPr>
                <w:lang w:val="ru-RU"/>
              </w:rPr>
            </w:pPr>
            <w:r w:rsidRPr="00C41B23">
              <w:rPr>
                <w:lang w:val="ru-RU"/>
              </w:rPr>
              <w:t xml:space="preserve">заседания школьных методических объединений, семинары классных </w:t>
            </w:r>
            <w:r w:rsidRPr="00C41B23">
              <w:rPr>
                <w:spacing w:val="-2"/>
                <w:lang w:val="ru-RU"/>
              </w:rPr>
              <w:t>руководителей,</w:t>
            </w:r>
            <w:r w:rsidRPr="00C41B23">
              <w:rPr>
                <w:lang w:val="ru-RU"/>
              </w:rPr>
              <w:tab/>
            </w:r>
            <w:r w:rsidRPr="00C41B23">
              <w:rPr>
                <w:spacing w:val="-2"/>
                <w:lang w:val="ru-RU"/>
              </w:rPr>
              <w:t xml:space="preserve">педагогов </w:t>
            </w:r>
            <w:r w:rsidRPr="00C41B23">
              <w:rPr>
                <w:lang w:val="ru-RU"/>
              </w:rPr>
              <w:t>дополнительного образования по проблемам реализации ФГОС ООО</w:t>
            </w:r>
          </w:p>
          <w:p w:rsidR="007C3D7C" w:rsidRPr="00C41B23" w:rsidRDefault="007C3D7C" w:rsidP="001F01AD">
            <w:pPr>
              <w:pStyle w:val="TableParagraph"/>
              <w:numPr>
                <w:ilvl w:val="0"/>
                <w:numId w:val="164"/>
              </w:numPr>
              <w:tabs>
                <w:tab w:val="left" w:pos="533"/>
              </w:tabs>
              <w:ind w:left="533" w:hanging="140"/>
              <w:jc w:val="both"/>
            </w:pPr>
            <w:r w:rsidRPr="00C41B23">
              <w:rPr>
                <w:spacing w:val="-2"/>
              </w:rPr>
              <w:t>наставничество.</w:t>
            </w:r>
          </w:p>
        </w:tc>
        <w:tc>
          <w:tcPr>
            <w:tcW w:w="2158" w:type="dxa"/>
          </w:tcPr>
          <w:p w:rsidR="007C3D7C" w:rsidRPr="00C41B23" w:rsidRDefault="007C3D7C" w:rsidP="00474D67">
            <w:pPr>
              <w:pStyle w:val="TableParagraph"/>
              <w:tabs>
                <w:tab w:val="left" w:pos="563"/>
                <w:tab w:val="left" w:pos="1158"/>
                <w:tab w:val="left" w:pos="1544"/>
                <w:tab w:val="left" w:pos="1938"/>
              </w:tabs>
              <w:ind w:left="110" w:right="97" w:firstLine="60"/>
              <w:rPr>
                <w:lang w:val="ru-RU"/>
              </w:rPr>
            </w:pPr>
            <w:r w:rsidRPr="00C41B23">
              <w:rPr>
                <w:spacing w:val="-10"/>
                <w:lang w:val="ru-RU"/>
              </w:rPr>
              <w:t>1</w:t>
            </w:r>
            <w:r w:rsidRPr="00C41B23">
              <w:rPr>
                <w:lang w:val="ru-RU"/>
              </w:rPr>
              <w:tab/>
            </w:r>
            <w:r w:rsidRPr="00C41B23">
              <w:rPr>
                <w:spacing w:val="-4"/>
                <w:lang w:val="ru-RU"/>
              </w:rPr>
              <w:t>раз</w:t>
            </w:r>
            <w:r w:rsidRPr="00C41B23">
              <w:rPr>
                <w:lang w:val="ru-RU"/>
              </w:rPr>
              <w:tab/>
            </w:r>
            <w:r w:rsidRPr="00C41B23">
              <w:rPr>
                <w:spacing w:val="-10"/>
                <w:lang w:val="ru-RU"/>
              </w:rPr>
              <w:t>в</w:t>
            </w:r>
            <w:r w:rsidRPr="00C41B23">
              <w:rPr>
                <w:lang w:val="ru-RU"/>
              </w:rPr>
              <w:tab/>
            </w:r>
            <w:r w:rsidRPr="00C41B23">
              <w:rPr>
                <w:spacing w:val="-10"/>
              </w:rPr>
              <w:t>3</w:t>
            </w:r>
            <w:r w:rsidRPr="00C41B23">
              <w:tab/>
            </w:r>
            <w:r w:rsidRPr="00C41B23">
              <w:rPr>
                <w:spacing w:val="-2"/>
                <w:lang w:val="ru-RU"/>
              </w:rPr>
              <w:t xml:space="preserve">года, </w:t>
            </w:r>
            <w:r w:rsidRPr="00C41B23">
              <w:rPr>
                <w:lang w:val="ru-RU"/>
              </w:rPr>
              <w:t>согласно графику</w:t>
            </w:r>
          </w:p>
          <w:p w:rsidR="007C3D7C" w:rsidRPr="00C41B23" w:rsidRDefault="007C3D7C" w:rsidP="00474D67">
            <w:pPr>
              <w:pStyle w:val="TableParagraph"/>
              <w:rPr>
                <w:i/>
                <w:lang w:val="ru-RU"/>
              </w:rPr>
            </w:pPr>
          </w:p>
          <w:p w:rsidR="007C3D7C" w:rsidRPr="00C41B23" w:rsidRDefault="007C3D7C" w:rsidP="00474D67">
            <w:pPr>
              <w:pStyle w:val="TableParagraph"/>
              <w:tabs>
                <w:tab w:val="left" w:pos="1537"/>
              </w:tabs>
              <w:ind w:left="110" w:right="97"/>
              <w:rPr>
                <w:lang w:val="ru-RU"/>
              </w:rPr>
            </w:pPr>
            <w:r w:rsidRPr="00C41B23">
              <w:rPr>
                <w:spacing w:val="-2"/>
                <w:lang w:val="ru-RU"/>
              </w:rPr>
              <w:t>ежегодно,</w:t>
            </w:r>
            <w:r w:rsidRPr="00C41B23">
              <w:rPr>
                <w:lang w:val="ru-RU"/>
              </w:rPr>
              <w:t xml:space="preserve"> </w:t>
            </w:r>
            <w:r w:rsidRPr="00C41B23">
              <w:rPr>
                <w:spacing w:val="-2"/>
                <w:lang w:val="ru-RU"/>
              </w:rPr>
              <w:t xml:space="preserve">согласно </w:t>
            </w:r>
            <w:r w:rsidRPr="00C41B23">
              <w:rPr>
                <w:lang w:val="ru-RU"/>
              </w:rPr>
              <w:t>плану работы</w:t>
            </w:r>
          </w:p>
          <w:p w:rsidR="007C3D7C" w:rsidRPr="00C41B23" w:rsidRDefault="007C3D7C" w:rsidP="00474D67">
            <w:pPr>
              <w:pStyle w:val="TableParagraph"/>
              <w:rPr>
                <w:i/>
                <w:lang w:val="ru-RU"/>
              </w:rPr>
            </w:pPr>
          </w:p>
          <w:p w:rsidR="007C3D7C" w:rsidRPr="00C41B23" w:rsidRDefault="007C3D7C" w:rsidP="00474D67">
            <w:pPr>
              <w:pStyle w:val="TableParagraph"/>
              <w:rPr>
                <w:i/>
                <w:lang w:val="ru-RU"/>
              </w:rPr>
            </w:pPr>
          </w:p>
          <w:p w:rsidR="007C3D7C" w:rsidRPr="00C41B23" w:rsidRDefault="007C3D7C" w:rsidP="00474D67">
            <w:pPr>
              <w:pStyle w:val="TableParagraph"/>
              <w:tabs>
                <w:tab w:val="left" w:pos="1537"/>
              </w:tabs>
              <w:ind w:left="110" w:right="97"/>
              <w:rPr>
                <w:lang w:val="ru-RU"/>
              </w:rPr>
            </w:pPr>
            <w:r w:rsidRPr="00C41B23">
              <w:rPr>
                <w:spacing w:val="-2"/>
                <w:lang w:val="ru-RU"/>
              </w:rPr>
              <w:t>ежегодно,</w:t>
            </w:r>
            <w:r w:rsidRPr="00C41B23">
              <w:rPr>
                <w:lang w:val="ru-RU"/>
              </w:rPr>
              <w:t xml:space="preserve"> </w:t>
            </w:r>
            <w:r w:rsidRPr="00C41B23">
              <w:rPr>
                <w:spacing w:val="-2"/>
                <w:lang w:val="ru-RU"/>
              </w:rPr>
              <w:t xml:space="preserve">согласно </w:t>
            </w:r>
            <w:r w:rsidRPr="00C41B23">
              <w:rPr>
                <w:lang w:val="ru-RU"/>
              </w:rPr>
              <w:t>плану работы</w:t>
            </w:r>
          </w:p>
        </w:tc>
      </w:tr>
      <w:tr w:rsidR="007C3D7C" w:rsidRPr="00C41B23" w:rsidTr="00474D67">
        <w:trPr>
          <w:trHeight w:val="3246"/>
        </w:trPr>
        <w:tc>
          <w:tcPr>
            <w:tcW w:w="2835" w:type="dxa"/>
          </w:tcPr>
          <w:p w:rsidR="007C3D7C" w:rsidRPr="00C41B23" w:rsidRDefault="007C3D7C" w:rsidP="00474D67">
            <w:pPr>
              <w:pStyle w:val="TableParagraph"/>
              <w:spacing w:line="270" w:lineRule="exact"/>
              <w:ind w:left="141"/>
              <w:rPr>
                <w:lang w:val="ru-RU"/>
              </w:rPr>
            </w:pPr>
            <w:r w:rsidRPr="00C41B23">
              <w:rPr>
                <w:spacing w:val="-2"/>
                <w:lang w:val="ru-RU"/>
              </w:rPr>
              <w:t>Учителя-предметники</w:t>
            </w:r>
          </w:p>
        </w:tc>
        <w:tc>
          <w:tcPr>
            <w:tcW w:w="4678" w:type="dxa"/>
          </w:tcPr>
          <w:p w:rsidR="007C3D7C" w:rsidRPr="00C41B23" w:rsidRDefault="007C3D7C" w:rsidP="001F01AD">
            <w:pPr>
              <w:pStyle w:val="TableParagraph"/>
              <w:numPr>
                <w:ilvl w:val="0"/>
                <w:numId w:val="163"/>
              </w:numPr>
              <w:tabs>
                <w:tab w:val="left" w:pos="574"/>
                <w:tab w:val="left" w:pos="3416"/>
              </w:tabs>
              <w:spacing w:line="276" w:lineRule="auto"/>
              <w:ind w:right="92" w:firstLine="283"/>
              <w:jc w:val="both"/>
              <w:rPr>
                <w:lang w:val="ru-RU"/>
              </w:rPr>
            </w:pPr>
            <w:r w:rsidRPr="00C41B23">
              <w:rPr>
                <w:lang w:val="ru-RU"/>
              </w:rPr>
              <w:t xml:space="preserve">участие в открытых мероприятиях по </w:t>
            </w:r>
            <w:r w:rsidRPr="00C41B23">
              <w:rPr>
                <w:spacing w:val="-2"/>
                <w:lang w:val="ru-RU"/>
              </w:rPr>
              <w:t>представлению</w:t>
            </w:r>
            <w:r w:rsidRPr="00C41B23">
              <w:rPr>
                <w:lang w:val="ru-RU"/>
              </w:rPr>
              <w:tab/>
            </w:r>
            <w:r w:rsidRPr="00C41B23">
              <w:rPr>
                <w:spacing w:val="-2"/>
                <w:lang w:val="ru-RU"/>
              </w:rPr>
              <w:t xml:space="preserve">передового </w:t>
            </w:r>
            <w:r w:rsidRPr="00C41B23">
              <w:rPr>
                <w:lang w:val="ru-RU"/>
              </w:rPr>
              <w:t>педагогического опыта в образовательном пространстве района и области;</w:t>
            </w:r>
          </w:p>
          <w:p w:rsidR="007C3D7C" w:rsidRPr="00C41B23" w:rsidRDefault="007C3D7C" w:rsidP="001F01AD">
            <w:pPr>
              <w:pStyle w:val="TableParagraph"/>
              <w:numPr>
                <w:ilvl w:val="0"/>
                <w:numId w:val="163"/>
              </w:numPr>
              <w:tabs>
                <w:tab w:val="left" w:pos="886"/>
              </w:tabs>
              <w:spacing w:line="276" w:lineRule="auto"/>
              <w:ind w:right="95" w:firstLine="283"/>
              <w:jc w:val="both"/>
              <w:rPr>
                <w:lang w:val="ru-RU"/>
              </w:rPr>
            </w:pPr>
            <w:r w:rsidRPr="00C41B23">
              <w:rPr>
                <w:lang w:val="ru-RU"/>
              </w:rPr>
              <w:t>участие в профессиональных конкурсах и конференциях</w:t>
            </w:r>
          </w:p>
          <w:p w:rsidR="007C3D7C" w:rsidRPr="00C41B23" w:rsidRDefault="007C3D7C" w:rsidP="001F01AD">
            <w:pPr>
              <w:pStyle w:val="TableParagraph"/>
              <w:numPr>
                <w:ilvl w:val="0"/>
                <w:numId w:val="163"/>
              </w:numPr>
              <w:tabs>
                <w:tab w:val="left" w:pos="577"/>
              </w:tabs>
              <w:spacing w:line="276" w:lineRule="auto"/>
              <w:ind w:right="97" w:firstLine="283"/>
              <w:jc w:val="both"/>
              <w:rPr>
                <w:lang w:val="ru-RU"/>
              </w:rPr>
            </w:pPr>
            <w:r w:rsidRPr="00C41B23">
              <w:rPr>
                <w:lang w:val="ru-RU"/>
              </w:rPr>
              <w:t xml:space="preserve">создание и публикация методических </w:t>
            </w:r>
            <w:r w:rsidRPr="00C41B23">
              <w:rPr>
                <w:spacing w:val="-2"/>
                <w:lang w:val="ru-RU"/>
              </w:rPr>
              <w:t>материалов;</w:t>
            </w:r>
          </w:p>
          <w:p w:rsidR="007C3D7C" w:rsidRPr="00C41B23" w:rsidRDefault="007C3D7C" w:rsidP="001F01AD">
            <w:pPr>
              <w:pStyle w:val="TableParagraph"/>
              <w:numPr>
                <w:ilvl w:val="0"/>
                <w:numId w:val="163"/>
              </w:numPr>
              <w:tabs>
                <w:tab w:val="left" w:pos="620"/>
              </w:tabs>
              <w:spacing w:line="276" w:lineRule="auto"/>
              <w:ind w:right="92" w:firstLine="283"/>
              <w:jc w:val="both"/>
              <w:rPr>
                <w:lang w:val="ru-RU"/>
              </w:rPr>
            </w:pPr>
            <w:r w:rsidRPr="00C41B23">
              <w:rPr>
                <w:lang w:val="ru-RU"/>
              </w:rPr>
              <w:t>проведение мастер-классов, круглых столов,</w:t>
            </w:r>
            <w:r w:rsidRPr="00C41B23">
              <w:rPr>
                <w:spacing w:val="-4"/>
                <w:lang w:val="ru-RU"/>
              </w:rPr>
              <w:t xml:space="preserve"> </w:t>
            </w:r>
            <w:r w:rsidRPr="00C41B23">
              <w:rPr>
                <w:lang w:val="ru-RU"/>
              </w:rPr>
              <w:t>«открытых» уроков, внеурочных занятий и мероприятий</w:t>
            </w:r>
            <w:r w:rsidRPr="00C41B23">
              <w:rPr>
                <w:spacing w:val="23"/>
                <w:lang w:val="ru-RU"/>
              </w:rPr>
              <w:t xml:space="preserve"> </w:t>
            </w:r>
            <w:r w:rsidRPr="00C41B23">
              <w:rPr>
                <w:lang w:val="ru-RU"/>
              </w:rPr>
              <w:t>по</w:t>
            </w:r>
            <w:r w:rsidRPr="00C41B23">
              <w:rPr>
                <w:spacing w:val="22"/>
                <w:lang w:val="ru-RU"/>
              </w:rPr>
              <w:t xml:space="preserve"> </w:t>
            </w:r>
            <w:r w:rsidRPr="00C41B23">
              <w:rPr>
                <w:lang w:val="ru-RU"/>
              </w:rPr>
              <w:t>отдельным</w:t>
            </w:r>
            <w:r w:rsidRPr="00C41B23">
              <w:rPr>
                <w:spacing w:val="24"/>
                <w:lang w:val="ru-RU"/>
              </w:rPr>
              <w:t xml:space="preserve"> </w:t>
            </w:r>
            <w:r w:rsidRPr="00C41B23">
              <w:rPr>
                <w:spacing w:val="-2"/>
                <w:lang w:val="ru-RU"/>
              </w:rPr>
              <w:t>направлениям</w:t>
            </w:r>
            <w:r w:rsidRPr="00C41B23">
              <w:rPr>
                <w:lang w:val="ru-RU"/>
              </w:rPr>
              <w:t xml:space="preserve"> реализации</w:t>
            </w:r>
            <w:r w:rsidRPr="00C41B23">
              <w:rPr>
                <w:spacing w:val="-4"/>
                <w:lang w:val="ru-RU"/>
              </w:rPr>
              <w:t xml:space="preserve"> </w:t>
            </w:r>
            <w:r w:rsidRPr="00C41B23">
              <w:rPr>
                <w:lang w:val="ru-RU"/>
              </w:rPr>
              <w:t>ФГОС</w:t>
            </w:r>
            <w:r w:rsidRPr="00C41B23">
              <w:rPr>
                <w:spacing w:val="-4"/>
                <w:lang w:val="ru-RU"/>
              </w:rPr>
              <w:t xml:space="preserve"> О</w:t>
            </w:r>
            <w:r w:rsidRPr="00C41B23">
              <w:rPr>
                <w:spacing w:val="-5"/>
                <w:lang w:val="ru-RU"/>
              </w:rPr>
              <w:t>ОО</w:t>
            </w:r>
          </w:p>
        </w:tc>
        <w:tc>
          <w:tcPr>
            <w:tcW w:w="2158" w:type="dxa"/>
          </w:tcPr>
          <w:p w:rsidR="007C3D7C" w:rsidRPr="00C41B23" w:rsidRDefault="007C3D7C" w:rsidP="00474D67">
            <w:pPr>
              <w:pStyle w:val="TableParagraph"/>
              <w:rPr>
                <w:i/>
                <w:lang w:val="ru-RU"/>
              </w:rPr>
            </w:pPr>
          </w:p>
          <w:p w:rsidR="007C3D7C" w:rsidRPr="00C41B23" w:rsidRDefault="007C3D7C" w:rsidP="00474D67">
            <w:pPr>
              <w:pStyle w:val="TableParagraph"/>
            </w:pPr>
            <w:r w:rsidRPr="00C41B23">
              <w:t xml:space="preserve">по </w:t>
            </w:r>
            <w:r w:rsidRPr="00C41B23">
              <w:rPr>
                <w:spacing w:val="-2"/>
              </w:rPr>
              <w:t>выбору</w:t>
            </w:r>
          </w:p>
        </w:tc>
      </w:tr>
    </w:tbl>
    <w:p w:rsidR="007C3D7C" w:rsidRPr="00C41B23" w:rsidRDefault="007C3D7C" w:rsidP="00254501">
      <w:pPr>
        <w:pStyle w:val="a3"/>
        <w:spacing w:line="266" w:lineRule="auto"/>
        <w:rPr>
          <w:sz w:val="22"/>
          <w:szCs w:val="22"/>
        </w:rPr>
      </w:pP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Для достижения результатов основной образовательной про</w:t>
      </w:r>
      <w:r w:rsidRPr="00C41B23">
        <w:rPr>
          <w:rStyle w:val="11"/>
          <w:rFonts w:ascii="Times New Roman" w:hAnsi="Times New Roman" w:cs="Times New Roman"/>
          <w:sz w:val="22"/>
          <w:szCs w:val="22"/>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C41B23">
        <w:rPr>
          <w:rStyle w:val="11"/>
          <w:rFonts w:ascii="Times New Roman" w:hAnsi="Times New Roman" w:cs="Times New Roman"/>
          <w:sz w:val="22"/>
          <w:szCs w:val="22"/>
        </w:rPr>
        <w:softHyphen/>
        <w:t>мулирующей части фонда оплаты труда.</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Ожидаемый результат повышения квалификации — профес</w:t>
      </w:r>
      <w:r w:rsidRPr="00C41B23">
        <w:rPr>
          <w:rStyle w:val="11"/>
          <w:rFonts w:ascii="Times New Roman" w:hAnsi="Times New Roman" w:cs="Times New Roman"/>
          <w:sz w:val="22"/>
          <w:szCs w:val="22"/>
        </w:rPr>
        <w:softHyphen/>
        <w:t>сиональная готовность работников образования к реализации ФГОС ООО:</w:t>
      </w:r>
    </w:p>
    <w:p w:rsidR="00254501" w:rsidRPr="00C41B23" w:rsidRDefault="00254501" w:rsidP="001F01AD">
      <w:pPr>
        <w:pStyle w:val="a3"/>
        <w:numPr>
          <w:ilvl w:val="0"/>
          <w:numId w:val="165"/>
        </w:numPr>
        <w:tabs>
          <w:tab w:val="left" w:pos="327"/>
        </w:tabs>
        <w:autoSpaceDE/>
        <w:autoSpaceDN/>
        <w:spacing w:line="271" w:lineRule="auto"/>
        <w:ind w:left="0" w:firstLine="426"/>
        <w:rPr>
          <w:sz w:val="22"/>
          <w:szCs w:val="22"/>
        </w:rPr>
      </w:pPr>
      <w:bookmarkStart w:id="3416" w:name="bookmark5977"/>
      <w:bookmarkEnd w:id="3416"/>
      <w:r w:rsidRPr="00C41B23">
        <w:rPr>
          <w:rStyle w:val="11"/>
          <w:rFonts w:ascii="Times New Roman" w:hAnsi="Times New Roman" w:cs="Times New Roman"/>
          <w:sz w:val="22"/>
          <w:szCs w:val="22"/>
        </w:rPr>
        <w:t>обеспечение оптимального вхождения работников образова</w:t>
      </w:r>
      <w:r w:rsidRPr="00C41B23">
        <w:rPr>
          <w:rStyle w:val="11"/>
          <w:rFonts w:ascii="Times New Roman" w:hAnsi="Times New Roman" w:cs="Times New Roman"/>
          <w:sz w:val="22"/>
          <w:szCs w:val="22"/>
        </w:rPr>
        <w:softHyphen/>
        <w:t>ния в систему ценностей современного образования;</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—освоение системы требований к структуре основной образо</w:t>
      </w:r>
      <w:r w:rsidRPr="00C41B23">
        <w:rPr>
          <w:rStyle w:val="11"/>
          <w:rFonts w:ascii="Times New Roman" w:hAnsi="Times New Roman" w:cs="Times New Roman"/>
          <w:sz w:val="22"/>
          <w:szCs w:val="22"/>
        </w:rPr>
        <w:softHyphen/>
        <w:t>вательной программы, результатам ее освоения и условиям реализации, а также системы оценки итогов образователь</w:t>
      </w:r>
      <w:r w:rsidRPr="00C41B23">
        <w:rPr>
          <w:rStyle w:val="11"/>
          <w:rFonts w:ascii="Times New Roman" w:hAnsi="Times New Roman" w:cs="Times New Roman"/>
          <w:sz w:val="22"/>
          <w:szCs w:val="22"/>
        </w:rPr>
        <w:softHyphen/>
        <w:t>ной деятельности обучающихся;</w:t>
      </w:r>
    </w:p>
    <w:p w:rsidR="00254501" w:rsidRPr="00C41B23" w:rsidRDefault="00254501" w:rsidP="001F01AD">
      <w:pPr>
        <w:pStyle w:val="a3"/>
        <w:numPr>
          <w:ilvl w:val="0"/>
          <w:numId w:val="165"/>
        </w:numPr>
        <w:tabs>
          <w:tab w:val="left" w:pos="327"/>
        </w:tabs>
        <w:autoSpaceDE/>
        <w:autoSpaceDN/>
        <w:spacing w:line="271" w:lineRule="auto"/>
        <w:ind w:left="0" w:firstLine="426"/>
        <w:rPr>
          <w:sz w:val="22"/>
          <w:szCs w:val="22"/>
        </w:rPr>
      </w:pPr>
      <w:bookmarkStart w:id="3417" w:name="bookmark5978"/>
      <w:bookmarkEnd w:id="3417"/>
      <w:r w:rsidRPr="00C41B23">
        <w:rPr>
          <w:rStyle w:val="11"/>
          <w:rFonts w:ascii="Times New Roman" w:hAnsi="Times New Roman" w:cs="Times New Roman"/>
          <w:sz w:val="22"/>
          <w:szCs w:val="22"/>
        </w:rPr>
        <w:t>овладение учебно-методическими и информационно-методи</w:t>
      </w:r>
      <w:r w:rsidRPr="00C41B23">
        <w:rPr>
          <w:rStyle w:val="11"/>
          <w:rFonts w:ascii="Times New Roman" w:hAnsi="Times New Roman" w:cs="Times New Roman"/>
          <w:sz w:val="22"/>
          <w:szCs w:val="22"/>
        </w:rPr>
        <w:softHyphen/>
        <w:t>ческими ресурсами, необходимыми для успешного решения задач ФГОС ООО.</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Одним из важнейших механизмов обеспечения необходимого квалификационного уровня педагогических работников, уча</w:t>
      </w:r>
      <w:r w:rsidRPr="00C41B23">
        <w:rPr>
          <w:rStyle w:val="11"/>
          <w:rFonts w:ascii="Times New Roman" w:hAnsi="Times New Roman" w:cs="Times New Roman"/>
          <w:sz w:val="22"/>
          <w:szCs w:val="22"/>
        </w:rPr>
        <w:softHyphen/>
        <w:t>ствующих в разработке и реализации основной образователь</w:t>
      </w:r>
      <w:r w:rsidRPr="00C41B23">
        <w:rPr>
          <w:rStyle w:val="11"/>
          <w:rFonts w:ascii="Times New Roman" w:hAnsi="Times New Roman" w:cs="Times New Roman"/>
          <w:sz w:val="22"/>
          <w:szCs w:val="22"/>
        </w:rPr>
        <w:softHyphen/>
        <w:t>ной программы основного общего образования является систе</w:t>
      </w:r>
      <w:r w:rsidRPr="00C41B23">
        <w:rPr>
          <w:rStyle w:val="11"/>
          <w:rFonts w:ascii="Times New Roman" w:hAnsi="Times New Roman" w:cs="Times New Roman"/>
          <w:sz w:val="22"/>
          <w:szCs w:val="22"/>
        </w:rPr>
        <w:softHyphen/>
        <w:t>ма методической работы, обеспечивающая сопровождение деятельности педагогов на всех этапах реализации требований ФГОС ООО.</w:t>
      </w:r>
    </w:p>
    <w:p w:rsidR="00254501" w:rsidRPr="00C41B23" w:rsidRDefault="00254501" w:rsidP="003140E6">
      <w:pPr>
        <w:pStyle w:val="a3"/>
        <w:ind w:left="0" w:firstLine="426"/>
        <w:rPr>
          <w:sz w:val="22"/>
          <w:szCs w:val="22"/>
        </w:rPr>
      </w:pPr>
      <w:r w:rsidRPr="00C41B23">
        <w:rPr>
          <w:rStyle w:val="11"/>
          <w:rFonts w:ascii="Times New Roman" w:hAnsi="Times New Roman" w:cs="Times New Roman"/>
          <w:sz w:val="22"/>
          <w:szCs w:val="22"/>
        </w:rPr>
        <w:t>Актуальные вопросы реализации программы основного об</w:t>
      </w:r>
      <w:r w:rsidRPr="00C41B23">
        <w:rPr>
          <w:rStyle w:val="11"/>
          <w:rFonts w:ascii="Times New Roman" w:hAnsi="Times New Roman" w:cs="Times New Roman"/>
          <w:sz w:val="22"/>
          <w:szCs w:val="22"/>
        </w:rPr>
        <w:softHyphen/>
        <w:t xml:space="preserve">щего образования рассматриваются методическими </w:t>
      </w:r>
      <w:r w:rsidR="007C3D7C"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объединениями в сфере общего образования, действующими на муниципальном и региональном уровнях.</w:t>
      </w:r>
    </w:p>
    <w:p w:rsidR="007C3D7C" w:rsidRPr="00C41B23" w:rsidRDefault="007C3D7C" w:rsidP="003140E6">
      <w:pPr>
        <w:pStyle w:val="body"/>
        <w:ind w:firstLine="426"/>
        <w:rPr>
          <w:rFonts w:cs="Times New Roman"/>
          <w:color w:val="FF0000"/>
          <w:sz w:val="22"/>
          <w:szCs w:val="22"/>
        </w:rPr>
      </w:pPr>
      <w:r w:rsidRPr="00C41B23">
        <w:rPr>
          <w:rFonts w:cs="Times New Roman"/>
          <w:color w:val="auto"/>
          <w:sz w:val="22"/>
          <w:szCs w:val="22"/>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на 2022-2023 уч.г. представлен в приложении 3</w:t>
      </w:r>
    </w:p>
    <w:p w:rsidR="00254501" w:rsidRPr="00C41B23" w:rsidRDefault="00254501" w:rsidP="003140E6">
      <w:pPr>
        <w:pStyle w:val="30"/>
        <w:spacing w:after="0" w:line="240" w:lineRule="auto"/>
        <w:ind w:firstLine="426"/>
        <w:jc w:val="both"/>
        <w:rPr>
          <w:rFonts w:ascii="Times New Roman" w:hAnsi="Times New Roman" w:cs="Times New Roman"/>
          <w:b w:val="0"/>
          <w:bCs w:val="0"/>
          <w:color w:val="auto"/>
          <w:sz w:val="22"/>
          <w:szCs w:val="22"/>
        </w:rPr>
      </w:pPr>
    </w:p>
    <w:p w:rsidR="00254501" w:rsidRPr="00C41B23" w:rsidRDefault="00254501" w:rsidP="003140E6">
      <w:pPr>
        <w:pStyle w:val="30"/>
        <w:spacing w:after="0" w:line="240" w:lineRule="auto"/>
        <w:ind w:firstLine="426"/>
        <w:jc w:val="both"/>
        <w:rPr>
          <w:rFonts w:ascii="Times New Roman" w:hAnsi="Times New Roman" w:cs="Times New Roman"/>
          <w:b w:val="0"/>
          <w:bCs w:val="0"/>
          <w:color w:val="auto"/>
          <w:sz w:val="22"/>
          <w:szCs w:val="22"/>
        </w:rPr>
      </w:pPr>
    </w:p>
    <w:p w:rsidR="00254501" w:rsidRPr="00C41B23" w:rsidRDefault="00254501" w:rsidP="003140E6">
      <w:pPr>
        <w:pStyle w:val="30"/>
        <w:spacing w:after="0" w:line="240" w:lineRule="auto"/>
        <w:ind w:firstLine="284"/>
        <w:rPr>
          <w:rFonts w:ascii="Times New Roman" w:hAnsi="Times New Roman" w:cs="Times New Roman"/>
          <w:bCs w:val="0"/>
          <w:color w:val="auto"/>
          <w:sz w:val="22"/>
          <w:szCs w:val="22"/>
        </w:rPr>
      </w:pPr>
    </w:p>
    <w:p w:rsidR="00BF2402" w:rsidRPr="00C41B23" w:rsidRDefault="00BF2402" w:rsidP="001F01AD">
      <w:pPr>
        <w:pStyle w:val="30"/>
        <w:numPr>
          <w:ilvl w:val="0"/>
          <w:numId w:val="166"/>
        </w:numPr>
        <w:tabs>
          <w:tab w:val="left" w:pos="658"/>
        </w:tabs>
        <w:spacing w:after="0"/>
        <w:ind w:firstLine="284"/>
        <w:rPr>
          <w:rStyle w:val="3"/>
          <w:rFonts w:ascii="Times New Roman" w:hAnsi="Times New Roman" w:cs="Times New Roman"/>
          <w:b/>
          <w:color w:val="auto"/>
          <w:sz w:val="22"/>
          <w:szCs w:val="22"/>
        </w:rPr>
      </w:pPr>
      <w:r w:rsidRPr="00C41B23">
        <w:rPr>
          <w:rStyle w:val="3"/>
          <w:rFonts w:ascii="Times New Roman" w:hAnsi="Times New Roman" w:cs="Times New Roman"/>
          <w:b/>
          <w:color w:val="000000"/>
          <w:sz w:val="22"/>
          <w:szCs w:val="22"/>
        </w:rPr>
        <w:t>Психолого-педагогических условий реализации основной образовательной программы основного общего образования</w:t>
      </w:r>
    </w:p>
    <w:p w:rsidR="003140E6" w:rsidRPr="00C41B23" w:rsidRDefault="003140E6" w:rsidP="003140E6">
      <w:pPr>
        <w:pStyle w:val="30"/>
        <w:tabs>
          <w:tab w:val="left" w:pos="658"/>
        </w:tabs>
        <w:spacing w:after="0"/>
        <w:ind w:firstLine="284"/>
        <w:rPr>
          <w:rStyle w:val="3"/>
          <w:rFonts w:ascii="Times New Roman" w:hAnsi="Times New Roman" w:cs="Times New Roman"/>
          <w:b/>
          <w:color w:val="auto"/>
          <w:sz w:val="22"/>
          <w:szCs w:val="22"/>
        </w:rPr>
      </w:pPr>
    </w:p>
    <w:p w:rsidR="00BF2402" w:rsidRPr="00C41B23" w:rsidRDefault="00BF2402" w:rsidP="003140E6">
      <w:pPr>
        <w:pStyle w:val="a7"/>
        <w:widowControl/>
        <w:adjustRightInd w:val="0"/>
        <w:ind w:left="0" w:firstLine="284"/>
        <w:jc w:val="both"/>
        <w:rPr>
          <w:rFonts w:eastAsiaTheme="minorHAnsi"/>
        </w:rPr>
      </w:pPr>
      <w:r w:rsidRPr="00C41B23">
        <w:rPr>
          <w:rFonts w:eastAsiaTheme="minorHAnsi"/>
        </w:rPr>
        <w:lastRenderedPageBreak/>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обеспечение вариативности направлений и форм, а также диверсификация уровней психолого-педагогического сопровождения участников образовательного процесса;</w:t>
      </w:r>
    </w:p>
    <w:p w:rsidR="00BF2402" w:rsidRPr="00C41B23" w:rsidRDefault="00BF2402" w:rsidP="001F01AD">
      <w:pPr>
        <w:pStyle w:val="a7"/>
        <w:widowControl/>
        <w:numPr>
          <w:ilvl w:val="0"/>
          <w:numId w:val="167"/>
        </w:numPr>
        <w:adjustRightInd w:val="0"/>
        <w:ind w:left="0" w:firstLine="284"/>
        <w:jc w:val="both"/>
        <w:rPr>
          <w:rFonts w:eastAsiaTheme="minorHAnsi"/>
        </w:rPr>
      </w:pPr>
      <w:r w:rsidRPr="00C41B23">
        <w:rPr>
          <w:rFonts w:eastAsiaTheme="minorHAnsi"/>
        </w:rPr>
        <w:t>формирование и развитие психолого-педагогической компетентности участников образовательного процесса.</w:t>
      </w:r>
    </w:p>
    <w:p w:rsidR="00BF2402" w:rsidRPr="00C41B23" w:rsidRDefault="00BF2402" w:rsidP="001F01AD">
      <w:pPr>
        <w:pStyle w:val="a3"/>
        <w:numPr>
          <w:ilvl w:val="0"/>
          <w:numId w:val="167"/>
        </w:numPr>
        <w:tabs>
          <w:tab w:val="left" w:pos="538"/>
        </w:tabs>
        <w:autoSpaceDE/>
        <w:autoSpaceDN/>
        <w:ind w:left="0" w:firstLine="284"/>
        <w:rPr>
          <w:sz w:val="22"/>
          <w:szCs w:val="22"/>
        </w:rPr>
      </w:pPr>
      <w:r w:rsidRPr="00C41B23">
        <w:rPr>
          <w:rStyle w:val="11"/>
          <w:rFonts w:ascii="Times New Roman" w:hAnsi="Times New Roman" w:cs="Times New Roman"/>
          <w:color w:val="000000"/>
          <w:sz w:val="22"/>
          <w:szCs w:val="22"/>
        </w:rPr>
        <w:t>профилактику формирования у обучающихся девиантных форм поведения, агрессии и повышенной тревожности.</w:t>
      </w:r>
    </w:p>
    <w:p w:rsidR="00BF2402" w:rsidRPr="00C41B23" w:rsidRDefault="00BF2402" w:rsidP="003140E6">
      <w:pPr>
        <w:pStyle w:val="a3"/>
        <w:ind w:left="0" w:firstLine="284"/>
        <w:rPr>
          <w:rStyle w:val="11"/>
          <w:rFonts w:ascii="Times New Roman" w:hAnsi="Times New Roman" w:cs="Times New Roman"/>
          <w:color w:val="000000"/>
          <w:sz w:val="22"/>
          <w:szCs w:val="22"/>
        </w:rPr>
      </w:pPr>
      <w:bookmarkStart w:id="3418" w:name="bookmark5980"/>
      <w:bookmarkStart w:id="3419" w:name="bookmark5981"/>
      <w:bookmarkStart w:id="3420" w:name="bookmark5983"/>
      <w:bookmarkEnd w:id="3418"/>
      <w:bookmarkEnd w:id="3419"/>
      <w:bookmarkEnd w:id="3420"/>
      <w:r w:rsidRPr="00C41B23">
        <w:rPr>
          <w:rStyle w:val="11"/>
          <w:rFonts w:ascii="Times New Roman" w:hAnsi="Times New Roman" w:cs="Times New Roman"/>
          <w:color w:val="000000"/>
          <w:sz w:val="22"/>
          <w:szCs w:val="22"/>
        </w:rPr>
        <w:t>В образовательной организации психолого-педагогическое со</w:t>
      </w:r>
      <w:r w:rsidRPr="00C41B23">
        <w:rPr>
          <w:rStyle w:val="11"/>
          <w:rFonts w:ascii="Times New Roman" w:hAnsi="Times New Roman" w:cs="Times New Roman"/>
          <w:color w:val="000000"/>
          <w:sz w:val="22"/>
          <w:szCs w:val="22"/>
        </w:rPr>
        <w:softHyphen/>
        <w:t>провождение реализации программы основного общего образо</w:t>
      </w:r>
      <w:r w:rsidRPr="00C41B23">
        <w:rPr>
          <w:rStyle w:val="11"/>
          <w:rFonts w:ascii="Times New Roman" w:hAnsi="Times New Roman" w:cs="Times New Roman"/>
          <w:color w:val="000000"/>
          <w:sz w:val="22"/>
          <w:szCs w:val="22"/>
        </w:rPr>
        <w:softHyphen/>
        <w:t xml:space="preserve">вания осуществляется квалифицированными специалистами: </w:t>
      </w:r>
    </w:p>
    <w:p w:rsidR="00BF2402" w:rsidRPr="00C41B23" w:rsidRDefault="003140E6" w:rsidP="003140E6">
      <w:pPr>
        <w:pStyle w:val="a3"/>
        <w:ind w:left="0" w:firstLine="284"/>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w:t>
      </w:r>
      <w:r w:rsidR="00BF2402" w:rsidRPr="00C41B23">
        <w:rPr>
          <w:rStyle w:val="11"/>
          <w:rFonts w:ascii="Times New Roman" w:hAnsi="Times New Roman" w:cs="Times New Roman"/>
          <w:color w:val="000000"/>
          <w:sz w:val="22"/>
          <w:szCs w:val="22"/>
        </w:rPr>
        <w:t xml:space="preserve">педагогом-психологом; </w:t>
      </w:r>
    </w:p>
    <w:p w:rsidR="00BF2402" w:rsidRPr="00C41B23" w:rsidRDefault="003140E6" w:rsidP="003140E6">
      <w:pPr>
        <w:pStyle w:val="a3"/>
        <w:ind w:left="0" w:firstLine="284"/>
        <w:rPr>
          <w:rStyle w:val="11"/>
          <w:rFonts w:ascii="Times New Roman" w:hAnsi="Times New Roman" w:cs="Times New Roman"/>
          <w:color w:val="000000"/>
          <w:sz w:val="22"/>
          <w:szCs w:val="22"/>
        </w:rPr>
      </w:pPr>
      <w:r w:rsidRPr="00C41B23">
        <w:rPr>
          <w:rStyle w:val="11"/>
          <w:rFonts w:ascii="Times New Roman" w:hAnsi="Times New Roman" w:cs="Times New Roman"/>
          <w:color w:val="000000"/>
          <w:sz w:val="22"/>
          <w:szCs w:val="22"/>
        </w:rPr>
        <w:t>-</w:t>
      </w:r>
      <w:r w:rsidR="00BF2402" w:rsidRPr="00C41B23">
        <w:rPr>
          <w:rStyle w:val="11"/>
          <w:rFonts w:ascii="Times New Roman" w:hAnsi="Times New Roman" w:cs="Times New Roman"/>
          <w:color w:val="000000"/>
          <w:sz w:val="22"/>
          <w:szCs w:val="22"/>
        </w:rPr>
        <w:t xml:space="preserve">учителем-логопедом; </w:t>
      </w:r>
      <w:bookmarkStart w:id="3421" w:name="bookmark5984"/>
      <w:bookmarkEnd w:id="3421"/>
    </w:p>
    <w:p w:rsidR="00BF2402" w:rsidRPr="00C41B23" w:rsidRDefault="003140E6" w:rsidP="003140E6">
      <w:pPr>
        <w:pStyle w:val="a3"/>
        <w:ind w:left="0" w:firstLine="284"/>
        <w:rPr>
          <w:sz w:val="22"/>
          <w:szCs w:val="22"/>
        </w:rPr>
      </w:pPr>
      <w:r w:rsidRPr="00C41B23">
        <w:rPr>
          <w:rStyle w:val="11"/>
          <w:rFonts w:ascii="Times New Roman" w:hAnsi="Times New Roman" w:cs="Times New Roman"/>
          <w:sz w:val="22"/>
          <w:szCs w:val="22"/>
        </w:rPr>
        <w:t>-</w:t>
      </w:r>
      <w:r w:rsidR="00BF2402" w:rsidRPr="00C41B23">
        <w:rPr>
          <w:rStyle w:val="11"/>
          <w:rFonts w:ascii="Times New Roman" w:hAnsi="Times New Roman" w:cs="Times New Roman"/>
          <w:sz w:val="22"/>
          <w:szCs w:val="22"/>
        </w:rPr>
        <w:t>социальным педагогом.</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В процессе реализации основной образовательной програм</w:t>
      </w:r>
      <w:r w:rsidRPr="00C41B23">
        <w:rPr>
          <w:rStyle w:val="11"/>
          <w:rFonts w:ascii="Times New Roman" w:hAnsi="Times New Roman" w:cs="Times New Roman"/>
          <w:sz w:val="22"/>
          <w:szCs w:val="22"/>
        </w:rPr>
        <w:softHyphen/>
        <w:t>мы основного общего образования образовательной организа</w:t>
      </w:r>
      <w:r w:rsidRPr="00C41B23">
        <w:rPr>
          <w:rStyle w:val="11"/>
          <w:rFonts w:ascii="Times New Roman" w:hAnsi="Times New Roman" w:cs="Times New Roman"/>
          <w:sz w:val="22"/>
          <w:szCs w:val="22"/>
        </w:rPr>
        <w:softHyphen/>
        <w:t>цией обеспечивается психолого-педагогическое сопровождение участников образовательных отношений посредством систем</w:t>
      </w:r>
      <w:r w:rsidRPr="00C41B23">
        <w:rPr>
          <w:rStyle w:val="11"/>
          <w:rFonts w:ascii="Times New Roman" w:hAnsi="Times New Roman" w:cs="Times New Roman"/>
          <w:sz w:val="22"/>
          <w:szCs w:val="22"/>
        </w:rPr>
        <w:softHyphen/>
        <w:t>ной деятельности и отдельных мероприятий, обеспечивающих:</w:t>
      </w:r>
    </w:p>
    <w:p w:rsidR="00BF2402" w:rsidRPr="00C41B23" w:rsidRDefault="00BF2402" w:rsidP="001F01AD">
      <w:pPr>
        <w:pStyle w:val="a3"/>
        <w:numPr>
          <w:ilvl w:val="0"/>
          <w:numId w:val="165"/>
        </w:numPr>
        <w:tabs>
          <w:tab w:val="left" w:pos="329"/>
        </w:tabs>
        <w:autoSpaceDE/>
        <w:autoSpaceDN/>
        <w:ind w:left="0" w:firstLine="284"/>
        <w:rPr>
          <w:sz w:val="22"/>
          <w:szCs w:val="22"/>
        </w:rPr>
      </w:pPr>
      <w:bookmarkStart w:id="3422" w:name="bookmark5985"/>
      <w:bookmarkEnd w:id="3422"/>
      <w:r w:rsidRPr="00C41B23">
        <w:rPr>
          <w:rStyle w:val="11"/>
          <w:rFonts w:ascii="Times New Roman" w:hAnsi="Times New Roman" w:cs="Times New Roman"/>
          <w:sz w:val="22"/>
          <w:szCs w:val="22"/>
        </w:rPr>
        <w:t>формирование и развитие психолого-педагогической компе</w:t>
      </w:r>
      <w:r w:rsidRPr="00C41B23">
        <w:rPr>
          <w:rStyle w:val="11"/>
          <w:rFonts w:ascii="Times New Roman" w:hAnsi="Times New Roman" w:cs="Times New Roman"/>
          <w:sz w:val="22"/>
          <w:szCs w:val="22"/>
        </w:rPr>
        <w:softHyphen/>
        <w:t>тентности;</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—сохранение и укрепление психологического благополучия и психического здоровья обучающихся;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C41B23">
        <w:rPr>
          <w:rStyle w:val="11"/>
          <w:rFonts w:ascii="Times New Roman" w:hAnsi="Times New Roman" w:cs="Times New Roman"/>
          <w:sz w:val="22"/>
          <w:szCs w:val="22"/>
        </w:rPr>
        <w:softHyphen/>
        <w:t>ния с учетом особенностей когнитивного и эмоционального развития обучающихся;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—мониторинг возможностей и способностей обучающихся, вы</w:t>
      </w:r>
      <w:r w:rsidRPr="00C41B23">
        <w:rPr>
          <w:rStyle w:val="11"/>
          <w:rFonts w:ascii="Times New Roman" w:hAnsi="Times New Roman" w:cs="Times New Roman"/>
          <w:sz w:val="22"/>
          <w:szCs w:val="22"/>
        </w:rPr>
        <w:softHyphen/>
        <w:t>явление, поддержка и сопровождение одаренных детей, обу</w:t>
      </w:r>
      <w:r w:rsidRPr="00C41B23">
        <w:rPr>
          <w:rStyle w:val="11"/>
          <w:rFonts w:ascii="Times New Roman" w:hAnsi="Times New Roman" w:cs="Times New Roman"/>
          <w:sz w:val="22"/>
          <w:szCs w:val="22"/>
        </w:rPr>
        <w:softHyphen/>
        <w:t>чающихся с ОВЗ;</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—создание условий для последующего профессионального са</w:t>
      </w:r>
      <w:r w:rsidRPr="00C41B23">
        <w:rPr>
          <w:rStyle w:val="11"/>
          <w:rFonts w:ascii="Times New Roman" w:hAnsi="Times New Roman" w:cs="Times New Roman"/>
          <w:sz w:val="22"/>
          <w:szCs w:val="22"/>
        </w:rPr>
        <w:softHyphen/>
        <w:t>моопределения;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—формирование коммуникативных навыков в разновозраст</w:t>
      </w:r>
      <w:r w:rsidRPr="00C41B23">
        <w:rPr>
          <w:rStyle w:val="11"/>
          <w:rFonts w:ascii="Times New Roman" w:hAnsi="Times New Roman" w:cs="Times New Roman"/>
          <w:sz w:val="22"/>
          <w:szCs w:val="22"/>
        </w:rPr>
        <w:softHyphen/>
        <w:t>ной среде и среде сверстников;</w:t>
      </w:r>
    </w:p>
    <w:p w:rsidR="00BF2402" w:rsidRPr="00C41B23" w:rsidRDefault="00BF2402" w:rsidP="001F01AD">
      <w:pPr>
        <w:pStyle w:val="a3"/>
        <w:numPr>
          <w:ilvl w:val="0"/>
          <w:numId w:val="165"/>
        </w:numPr>
        <w:tabs>
          <w:tab w:val="left" w:pos="329"/>
        </w:tabs>
        <w:autoSpaceDE/>
        <w:autoSpaceDN/>
        <w:ind w:left="0" w:firstLine="284"/>
        <w:rPr>
          <w:sz w:val="22"/>
          <w:szCs w:val="22"/>
        </w:rPr>
      </w:pPr>
      <w:bookmarkStart w:id="3423" w:name="bookmark5986"/>
      <w:bookmarkEnd w:id="3423"/>
      <w:r w:rsidRPr="00C41B23">
        <w:rPr>
          <w:rStyle w:val="11"/>
          <w:rFonts w:ascii="Times New Roman" w:hAnsi="Times New Roman" w:cs="Times New Roman"/>
          <w:sz w:val="22"/>
          <w:szCs w:val="22"/>
        </w:rPr>
        <w:t>поддержка детских объединений, ученического самоуправле</w:t>
      </w:r>
      <w:r w:rsidRPr="00C41B23">
        <w:rPr>
          <w:rStyle w:val="11"/>
          <w:rFonts w:ascii="Times New Roman" w:hAnsi="Times New Roman" w:cs="Times New Roman"/>
          <w:sz w:val="22"/>
          <w:szCs w:val="22"/>
        </w:rPr>
        <w:softHyphen/>
        <w:t>ния;</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—формирование психологической культуры поведения в ин</w:t>
      </w:r>
      <w:r w:rsidRPr="00C41B23">
        <w:rPr>
          <w:rStyle w:val="11"/>
          <w:rFonts w:ascii="Times New Roman" w:hAnsi="Times New Roman" w:cs="Times New Roman"/>
          <w:sz w:val="22"/>
          <w:szCs w:val="22"/>
        </w:rPr>
        <w:softHyphen/>
        <w:t>формационной среде;</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—развитие психологической культуры в области использова</w:t>
      </w:r>
      <w:r w:rsidRPr="00C41B23">
        <w:rPr>
          <w:rStyle w:val="11"/>
          <w:rFonts w:ascii="Times New Roman" w:hAnsi="Times New Roman" w:cs="Times New Roman"/>
          <w:sz w:val="22"/>
          <w:szCs w:val="22"/>
        </w:rPr>
        <w:softHyphen/>
        <w:t>ния ИКТ;</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В процессе реализации основной образовательной програм</w:t>
      </w:r>
      <w:r w:rsidRPr="00C41B23">
        <w:rPr>
          <w:rStyle w:val="11"/>
          <w:rFonts w:ascii="Times New Roman" w:hAnsi="Times New Roman" w:cs="Times New Roman"/>
          <w:color w:val="auto"/>
          <w:sz w:val="22"/>
          <w:szCs w:val="22"/>
        </w:rPr>
        <w:softHyphen/>
        <w:t>мы осуществляется индивидуальное психолого-педагогическое сопровождение всех участников образовательных отношений, в том числе:</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—обучающихся, испытывающих трудности в освоении про</w:t>
      </w:r>
      <w:r w:rsidRPr="00C41B23">
        <w:rPr>
          <w:rStyle w:val="11"/>
          <w:rFonts w:ascii="Times New Roman" w:hAnsi="Times New Roman" w:cs="Times New Roman"/>
          <w:color w:val="auto"/>
          <w:sz w:val="22"/>
          <w:szCs w:val="22"/>
        </w:rPr>
        <w:softHyphen/>
        <w:t>граммы основного общего образования, развитии и социаль</w:t>
      </w:r>
      <w:r w:rsidRPr="00C41B23">
        <w:rPr>
          <w:rStyle w:val="11"/>
          <w:rFonts w:ascii="Times New Roman" w:hAnsi="Times New Roman" w:cs="Times New Roman"/>
          <w:color w:val="auto"/>
          <w:sz w:val="22"/>
          <w:szCs w:val="22"/>
        </w:rPr>
        <w:softHyphen/>
        <w:t>ной</w:t>
      </w:r>
      <w:r w:rsidR="00F37F60" w:rsidRPr="00C41B23">
        <w:rPr>
          <w:rStyle w:val="11"/>
          <w:rFonts w:ascii="Times New Roman" w:hAnsi="Times New Roman" w:cs="Times New Roman"/>
          <w:color w:val="auto"/>
          <w:sz w:val="22"/>
          <w:szCs w:val="22"/>
        </w:rPr>
        <w:t xml:space="preserve"> адаптации</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 xml:space="preserve">—обучающихся, проявляющих индивидуальные способности, и одаренных </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—обучающ</w:t>
      </w:r>
      <w:r w:rsidR="008B0DE8" w:rsidRPr="00C41B23">
        <w:rPr>
          <w:rStyle w:val="11"/>
          <w:rFonts w:ascii="Times New Roman" w:hAnsi="Times New Roman" w:cs="Times New Roman"/>
          <w:color w:val="auto"/>
          <w:sz w:val="22"/>
          <w:szCs w:val="22"/>
        </w:rPr>
        <w:t>ихся с ОВЗ</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—педагогических, учебно-вспомогательных и иных работни</w:t>
      </w:r>
      <w:r w:rsidRPr="00C41B23">
        <w:rPr>
          <w:rStyle w:val="11"/>
          <w:rFonts w:ascii="Times New Roman" w:hAnsi="Times New Roman" w:cs="Times New Roman"/>
          <w:color w:val="auto"/>
          <w:sz w:val="22"/>
          <w:szCs w:val="22"/>
        </w:rPr>
        <w:softHyphen/>
        <w:t>ков образовательной организации, обеспечивающих реализа</w:t>
      </w:r>
      <w:r w:rsidRPr="00C41B23">
        <w:rPr>
          <w:rStyle w:val="11"/>
          <w:rFonts w:ascii="Times New Roman" w:hAnsi="Times New Roman" w:cs="Times New Roman"/>
          <w:color w:val="auto"/>
          <w:sz w:val="22"/>
          <w:szCs w:val="22"/>
        </w:rPr>
        <w:softHyphen/>
        <w:t>цию программы основного общего о</w:t>
      </w:r>
      <w:r w:rsidR="00F37F60" w:rsidRPr="00C41B23">
        <w:rPr>
          <w:rStyle w:val="11"/>
          <w:rFonts w:ascii="Times New Roman" w:hAnsi="Times New Roman" w:cs="Times New Roman"/>
          <w:color w:val="auto"/>
          <w:sz w:val="22"/>
          <w:szCs w:val="22"/>
        </w:rPr>
        <w:t>бразования</w:t>
      </w:r>
      <w:r w:rsidRPr="00C41B23">
        <w:rPr>
          <w:rStyle w:val="11"/>
          <w:rFonts w:ascii="Times New Roman" w:hAnsi="Times New Roman" w:cs="Times New Roman"/>
          <w:color w:val="auto"/>
          <w:sz w:val="22"/>
          <w:szCs w:val="22"/>
        </w:rPr>
        <w:t>;</w:t>
      </w:r>
    </w:p>
    <w:p w:rsidR="00BF2402" w:rsidRPr="00C41B23" w:rsidRDefault="00BF2402" w:rsidP="003140E6">
      <w:pPr>
        <w:pStyle w:val="a3"/>
        <w:ind w:left="0" w:firstLine="284"/>
        <w:rPr>
          <w:sz w:val="22"/>
          <w:szCs w:val="22"/>
        </w:rPr>
      </w:pPr>
      <w:r w:rsidRPr="00C41B23">
        <w:rPr>
          <w:rStyle w:val="11"/>
          <w:rFonts w:ascii="Times New Roman" w:hAnsi="Times New Roman" w:cs="Times New Roman"/>
          <w:color w:val="auto"/>
          <w:sz w:val="22"/>
          <w:szCs w:val="22"/>
        </w:rPr>
        <w:t>— родителей (законных представителей) несовершеннолетних о</w:t>
      </w:r>
      <w:r w:rsidR="00F37F60" w:rsidRPr="00C41B23">
        <w:rPr>
          <w:rStyle w:val="11"/>
          <w:rFonts w:ascii="Times New Roman" w:hAnsi="Times New Roman" w:cs="Times New Roman"/>
          <w:color w:val="auto"/>
          <w:sz w:val="22"/>
          <w:szCs w:val="22"/>
        </w:rPr>
        <w:t>бучающихся</w:t>
      </w:r>
      <w:r w:rsidRPr="00C41B23">
        <w:rPr>
          <w:rStyle w:val="11"/>
          <w:rFonts w:ascii="Times New Roman" w:hAnsi="Times New Roman" w:cs="Times New Roman"/>
          <w:color w:val="auto"/>
          <w:sz w:val="22"/>
          <w:szCs w:val="22"/>
        </w:rPr>
        <w:t>.</w:t>
      </w:r>
    </w:p>
    <w:p w:rsidR="008B0DE8" w:rsidRPr="00C41B23" w:rsidRDefault="008B0DE8" w:rsidP="003140E6">
      <w:pPr>
        <w:widowControl/>
        <w:adjustRightInd w:val="0"/>
        <w:ind w:firstLine="284"/>
        <w:jc w:val="both"/>
        <w:rPr>
          <w:rFonts w:eastAsiaTheme="minorHAnsi"/>
        </w:rPr>
      </w:pPr>
      <w:r w:rsidRPr="00C41B23">
        <w:rPr>
          <w:rFonts w:eastAsiaTheme="minorHAnsi"/>
        </w:rPr>
        <w:t>При организации психолого-педагогического сопровождения участников</w:t>
      </w:r>
    </w:p>
    <w:p w:rsidR="008B0DE8" w:rsidRPr="00C41B23" w:rsidRDefault="008B0DE8" w:rsidP="003140E6">
      <w:pPr>
        <w:widowControl/>
        <w:adjustRightInd w:val="0"/>
        <w:ind w:firstLine="284"/>
        <w:jc w:val="both"/>
        <w:rPr>
          <w:rFonts w:eastAsiaTheme="minorHAnsi"/>
        </w:rPr>
      </w:pPr>
      <w:r w:rsidRPr="00C41B23">
        <w:rPr>
          <w:rFonts w:eastAsiaTheme="minorHAnsi"/>
        </w:rPr>
        <w:t>образовательного процесса на уровне основного общего образования выделяются</w:t>
      </w:r>
    </w:p>
    <w:p w:rsidR="008B0DE8" w:rsidRPr="00C41B23" w:rsidRDefault="008B0DE8" w:rsidP="003140E6">
      <w:pPr>
        <w:widowControl/>
        <w:adjustRightInd w:val="0"/>
        <w:ind w:firstLine="284"/>
        <w:jc w:val="both"/>
        <w:rPr>
          <w:rFonts w:eastAsiaTheme="minorHAnsi"/>
        </w:rPr>
      </w:pPr>
      <w:r w:rsidRPr="00C41B23">
        <w:rPr>
          <w:rFonts w:eastAsiaTheme="minorHAnsi"/>
        </w:rPr>
        <w:t>следующие уровни психолого-педагогического сопровождения:</w:t>
      </w:r>
    </w:p>
    <w:p w:rsidR="008B0DE8" w:rsidRPr="00C41B23" w:rsidRDefault="008B0DE8" w:rsidP="003140E6">
      <w:pPr>
        <w:widowControl/>
        <w:adjustRightInd w:val="0"/>
        <w:ind w:firstLine="284"/>
        <w:jc w:val="both"/>
        <w:rPr>
          <w:rFonts w:eastAsiaTheme="minorHAnsi"/>
        </w:rPr>
      </w:pPr>
      <w:r w:rsidRPr="00C41B23">
        <w:rPr>
          <w:rFonts w:eastAsiaTheme="minorHAnsi"/>
        </w:rPr>
        <w:t>индивидуальное;</w:t>
      </w:r>
    </w:p>
    <w:p w:rsidR="008B0DE8" w:rsidRPr="00C41B23" w:rsidRDefault="008B0DE8" w:rsidP="003140E6">
      <w:pPr>
        <w:widowControl/>
        <w:adjustRightInd w:val="0"/>
        <w:ind w:firstLine="284"/>
        <w:jc w:val="both"/>
        <w:rPr>
          <w:rFonts w:eastAsiaTheme="minorHAnsi"/>
        </w:rPr>
      </w:pPr>
      <w:r w:rsidRPr="00C41B23">
        <w:rPr>
          <w:rFonts w:eastAsiaTheme="minorHAnsi"/>
        </w:rPr>
        <w:t>групповое;</w:t>
      </w:r>
    </w:p>
    <w:p w:rsidR="008B0DE8" w:rsidRPr="00C41B23" w:rsidRDefault="008B0DE8" w:rsidP="003140E6">
      <w:pPr>
        <w:widowControl/>
        <w:adjustRightInd w:val="0"/>
        <w:ind w:firstLine="284"/>
        <w:jc w:val="both"/>
        <w:rPr>
          <w:rFonts w:eastAsiaTheme="minorHAnsi"/>
        </w:rPr>
      </w:pPr>
      <w:r w:rsidRPr="00C41B23">
        <w:rPr>
          <w:rFonts w:eastAsiaTheme="minorHAnsi"/>
        </w:rPr>
        <w:t>на уровне класса;</w:t>
      </w:r>
    </w:p>
    <w:p w:rsidR="008B0DE8" w:rsidRPr="00C41B23" w:rsidRDefault="008B0DE8" w:rsidP="003140E6">
      <w:pPr>
        <w:pStyle w:val="a3"/>
        <w:ind w:left="0" w:firstLine="284"/>
        <w:rPr>
          <w:rStyle w:val="11"/>
          <w:rFonts w:ascii="Times New Roman" w:hAnsi="Times New Roman" w:cs="Times New Roman"/>
          <w:sz w:val="22"/>
          <w:szCs w:val="22"/>
        </w:rPr>
      </w:pPr>
      <w:r w:rsidRPr="00C41B23">
        <w:rPr>
          <w:rFonts w:eastAsiaTheme="minorHAnsi"/>
          <w:sz w:val="22"/>
          <w:szCs w:val="22"/>
        </w:rPr>
        <w:t>на уровне образовательной организации.</w:t>
      </w:r>
    </w:p>
    <w:p w:rsidR="00BF2402" w:rsidRPr="00C41B23" w:rsidRDefault="00BF2402" w:rsidP="003140E6">
      <w:pPr>
        <w:pStyle w:val="a3"/>
        <w:ind w:left="0" w:firstLine="284"/>
        <w:rPr>
          <w:sz w:val="22"/>
          <w:szCs w:val="22"/>
        </w:rPr>
      </w:pPr>
      <w:r w:rsidRPr="00C41B23">
        <w:rPr>
          <w:rStyle w:val="11"/>
          <w:rFonts w:ascii="Times New Roman" w:hAnsi="Times New Roman" w:cs="Times New Roman"/>
          <w:sz w:val="22"/>
          <w:szCs w:val="22"/>
        </w:rPr>
        <w:t>В процессе реализации основной образовательной програм</w:t>
      </w:r>
      <w:r w:rsidRPr="00C41B23">
        <w:rPr>
          <w:rStyle w:val="11"/>
          <w:rFonts w:ascii="Times New Roman" w:hAnsi="Times New Roman" w:cs="Times New Roman"/>
          <w:sz w:val="22"/>
          <w:szCs w:val="22"/>
        </w:rPr>
        <w:softHyphen/>
        <w:t>мы используются такие формы психолого-педагогического со</w:t>
      </w:r>
      <w:r w:rsidRPr="00C41B23">
        <w:rPr>
          <w:rStyle w:val="11"/>
          <w:rFonts w:ascii="Times New Roman" w:hAnsi="Times New Roman" w:cs="Times New Roman"/>
          <w:sz w:val="22"/>
          <w:szCs w:val="22"/>
        </w:rPr>
        <w:softHyphen/>
        <w:t>провождения как:</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424" w:name="bookmark5987"/>
      <w:bookmarkEnd w:id="3424"/>
      <w:r w:rsidRPr="00C41B23">
        <w:rPr>
          <w:rStyle w:val="11"/>
          <w:rFonts w:ascii="Times New Roman" w:hAnsi="Times New Roman" w:cs="Times New Roman"/>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425" w:name="bookmark5988"/>
      <w:bookmarkEnd w:id="3425"/>
      <w:r w:rsidRPr="00C41B23">
        <w:rPr>
          <w:rStyle w:val="11"/>
          <w:rFonts w:ascii="Times New Roman" w:hAnsi="Times New Roman" w:cs="Times New Roman"/>
          <w:sz w:val="22"/>
          <w:szCs w:val="22"/>
        </w:rPr>
        <w:t>консультирование педагогов и родителей, которое осущест</w:t>
      </w:r>
      <w:r w:rsidRPr="00C41B23">
        <w:rPr>
          <w:rStyle w:val="11"/>
          <w:rFonts w:ascii="Times New Roman" w:hAnsi="Times New Roman" w:cs="Times New Roman"/>
          <w:sz w:val="22"/>
          <w:szCs w:val="22"/>
        </w:rPr>
        <w:softHyphen/>
        <w:t>вляется учителем и психологом с учетом результатов диагно</w:t>
      </w:r>
      <w:r w:rsidRPr="00C41B23">
        <w:rPr>
          <w:rStyle w:val="11"/>
          <w:rFonts w:ascii="Times New Roman" w:hAnsi="Times New Roman" w:cs="Times New Roman"/>
          <w:sz w:val="22"/>
          <w:szCs w:val="22"/>
        </w:rPr>
        <w:softHyphen/>
        <w:t>стики, а также администрацией образовательной организа</w:t>
      </w:r>
      <w:r w:rsidRPr="00C41B23">
        <w:rPr>
          <w:rStyle w:val="11"/>
          <w:rFonts w:ascii="Times New Roman" w:hAnsi="Times New Roman" w:cs="Times New Roman"/>
          <w:sz w:val="22"/>
          <w:szCs w:val="22"/>
        </w:rPr>
        <w:softHyphen/>
        <w:t>ции;</w:t>
      </w:r>
    </w:p>
    <w:p w:rsidR="00BF2402" w:rsidRPr="00C41B23" w:rsidRDefault="00BF2402" w:rsidP="001F01AD">
      <w:pPr>
        <w:pStyle w:val="a3"/>
        <w:numPr>
          <w:ilvl w:val="0"/>
          <w:numId w:val="162"/>
        </w:numPr>
        <w:tabs>
          <w:tab w:val="left" w:pos="207"/>
        </w:tabs>
        <w:autoSpaceDE/>
        <w:autoSpaceDN/>
        <w:ind w:left="0" w:firstLine="284"/>
        <w:rPr>
          <w:sz w:val="22"/>
          <w:szCs w:val="22"/>
        </w:rPr>
      </w:pPr>
      <w:bookmarkStart w:id="3426" w:name="bookmark5989"/>
      <w:bookmarkEnd w:id="3426"/>
      <w:r w:rsidRPr="00C41B23">
        <w:rPr>
          <w:rStyle w:val="11"/>
          <w:rFonts w:ascii="Times New Roman" w:hAnsi="Times New Roman" w:cs="Times New Roman"/>
          <w:sz w:val="22"/>
          <w:szCs w:val="22"/>
        </w:rPr>
        <w:t>профилактика, экспертиза, развивающая работа, просвеще</w:t>
      </w:r>
      <w:r w:rsidRPr="00C41B23">
        <w:rPr>
          <w:rStyle w:val="11"/>
          <w:rFonts w:ascii="Times New Roman" w:hAnsi="Times New Roman" w:cs="Times New Roman"/>
          <w:sz w:val="22"/>
          <w:szCs w:val="22"/>
        </w:rPr>
        <w:softHyphen/>
        <w:t>ние, коррекционная работа, осуществляемая в течение всего учебного времени.</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К основным направлениям психолого-педагогического сопровождения можно отнести: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сохранение и укрепление психологического здоровья;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мониторинг возможностей и способностей обучающихся;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lastRenderedPageBreak/>
        <w:t xml:space="preserve">– психолого-педагогическую поддержку участников олимпиадного движения;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формирование у обучающихся ценности здоровья и безопасного образа жизни;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развитие экологической культуры;</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xml:space="preserve"> – выявление и поддержку детей с особыми образовательными потребностями; </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формирование коммуникативных навыков в разновозрастной среде и среде сверстников;</w:t>
      </w:r>
    </w:p>
    <w:p w:rsidR="008B0DE8" w:rsidRPr="00C41B23" w:rsidRDefault="008B0DE8" w:rsidP="003140E6">
      <w:pPr>
        <w:pStyle w:val="body"/>
        <w:spacing w:line="240" w:lineRule="auto"/>
        <w:ind w:firstLine="284"/>
        <w:rPr>
          <w:rFonts w:cs="Times New Roman"/>
          <w:sz w:val="22"/>
          <w:szCs w:val="22"/>
        </w:rPr>
      </w:pPr>
      <w:r w:rsidRPr="00C41B23">
        <w:rPr>
          <w:rFonts w:cs="Times New Roman"/>
          <w:sz w:val="22"/>
          <w:szCs w:val="22"/>
        </w:rPr>
        <w:t>– выявление и поддержку лиц, проявивших выдающиеся способности</w:t>
      </w:r>
    </w:p>
    <w:p w:rsidR="008B0DE8" w:rsidRPr="00C41B23" w:rsidRDefault="008B0DE8" w:rsidP="003140E6">
      <w:pPr>
        <w:spacing w:before="49" w:line="276" w:lineRule="auto"/>
        <w:ind w:left="567" w:firstLine="284"/>
        <w:jc w:val="center"/>
        <w:rPr>
          <w:b/>
        </w:rPr>
      </w:pPr>
      <w:r w:rsidRPr="00C41B23">
        <w:rPr>
          <w:b/>
        </w:rPr>
        <w:t>Система</w:t>
      </w:r>
      <w:r w:rsidRPr="00C41B23">
        <w:rPr>
          <w:b/>
          <w:spacing w:val="-9"/>
        </w:rPr>
        <w:t xml:space="preserve"> </w:t>
      </w:r>
      <w:r w:rsidRPr="00C41B23">
        <w:rPr>
          <w:b/>
        </w:rPr>
        <w:t>деятельности,</w:t>
      </w:r>
      <w:r w:rsidRPr="00C41B23">
        <w:rPr>
          <w:b/>
          <w:spacing w:val="-9"/>
        </w:rPr>
        <w:t xml:space="preserve"> </w:t>
      </w:r>
      <w:r w:rsidRPr="00C41B23">
        <w:rPr>
          <w:b/>
        </w:rPr>
        <w:t>обеспечивающая</w:t>
      </w:r>
      <w:r w:rsidRPr="00C41B23">
        <w:rPr>
          <w:b/>
          <w:spacing w:val="-9"/>
        </w:rPr>
        <w:t xml:space="preserve"> </w:t>
      </w:r>
      <w:r w:rsidRPr="00C41B23">
        <w:rPr>
          <w:b/>
        </w:rPr>
        <w:t>психолого-педагогическое</w:t>
      </w:r>
      <w:r w:rsidRPr="00C41B23">
        <w:rPr>
          <w:b/>
          <w:spacing w:val="-9"/>
        </w:rPr>
        <w:t xml:space="preserve"> </w:t>
      </w:r>
      <w:r w:rsidRPr="00C41B23">
        <w:rPr>
          <w:b/>
        </w:rPr>
        <w:t>сопровождение участников образовательных отношений</w:t>
      </w:r>
    </w:p>
    <w:tbl>
      <w:tblPr>
        <w:tblStyle w:val="TableNormal"/>
        <w:tblW w:w="98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4"/>
        <w:gridCol w:w="2422"/>
        <w:gridCol w:w="1212"/>
        <w:gridCol w:w="1481"/>
        <w:gridCol w:w="1345"/>
        <w:gridCol w:w="1481"/>
      </w:tblGrid>
      <w:tr w:rsidR="008B0DE8" w:rsidRPr="00C41B23" w:rsidTr="00474D67">
        <w:trPr>
          <w:trHeight w:val="1905"/>
        </w:trPr>
        <w:tc>
          <w:tcPr>
            <w:tcW w:w="1884" w:type="dxa"/>
          </w:tcPr>
          <w:p w:rsidR="008B0DE8" w:rsidRPr="00C41B23" w:rsidRDefault="008B0DE8" w:rsidP="00474D67">
            <w:pPr>
              <w:pStyle w:val="TableParagraph"/>
              <w:spacing w:line="276" w:lineRule="auto"/>
              <w:ind w:left="139" w:right="129" w:firstLine="4"/>
              <w:jc w:val="center"/>
              <w:rPr>
                <w:b/>
              </w:rPr>
            </w:pPr>
            <w:r w:rsidRPr="00C41B23">
              <w:rPr>
                <w:b/>
                <w:spacing w:val="-4"/>
              </w:rPr>
              <w:t xml:space="preserve">Виды </w:t>
            </w:r>
            <w:r w:rsidRPr="00C41B23">
              <w:rPr>
                <w:b/>
                <w:spacing w:val="-2"/>
              </w:rPr>
              <w:t>специальной педагогической деятельности</w:t>
            </w:r>
          </w:p>
        </w:tc>
        <w:tc>
          <w:tcPr>
            <w:tcW w:w="2422" w:type="dxa"/>
          </w:tcPr>
          <w:p w:rsidR="008B0DE8" w:rsidRPr="00C41B23" w:rsidRDefault="008B0DE8" w:rsidP="00474D67">
            <w:pPr>
              <w:pStyle w:val="TableParagraph"/>
              <w:spacing w:line="276" w:lineRule="auto"/>
              <w:ind w:left="424" w:right="410" w:hanging="1"/>
              <w:jc w:val="center"/>
              <w:rPr>
                <w:b/>
              </w:rPr>
            </w:pPr>
            <w:r w:rsidRPr="00C41B23">
              <w:rPr>
                <w:b/>
                <w:spacing w:val="-2"/>
              </w:rPr>
              <w:t>Направление педагогической деятельности</w:t>
            </w:r>
          </w:p>
        </w:tc>
        <w:tc>
          <w:tcPr>
            <w:tcW w:w="1212" w:type="dxa"/>
          </w:tcPr>
          <w:p w:rsidR="008B0DE8" w:rsidRPr="00C41B23" w:rsidRDefault="008B0DE8" w:rsidP="00474D67">
            <w:pPr>
              <w:pStyle w:val="TableParagraph"/>
              <w:spacing w:line="276" w:lineRule="auto"/>
              <w:ind w:left="158" w:right="146"/>
              <w:jc w:val="center"/>
              <w:rPr>
                <w:b/>
                <w:lang w:val="ru-RU"/>
              </w:rPr>
            </w:pPr>
            <w:r w:rsidRPr="00C41B23">
              <w:rPr>
                <w:b/>
                <w:spacing w:val="-2"/>
                <w:lang w:val="ru-RU"/>
              </w:rPr>
              <w:t xml:space="preserve">Участни </w:t>
            </w:r>
            <w:r w:rsidRPr="00C41B23">
              <w:rPr>
                <w:b/>
                <w:spacing w:val="-6"/>
                <w:lang w:val="ru-RU"/>
              </w:rPr>
              <w:t xml:space="preserve">ки </w:t>
            </w:r>
            <w:r w:rsidRPr="00C41B23">
              <w:rPr>
                <w:b/>
                <w:spacing w:val="-2"/>
                <w:lang w:val="ru-RU"/>
              </w:rPr>
              <w:t>образова тельных отношен</w:t>
            </w:r>
          </w:p>
          <w:p w:rsidR="008B0DE8" w:rsidRPr="00C41B23" w:rsidRDefault="008B0DE8" w:rsidP="00474D67">
            <w:pPr>
              <w:pStyle w:val="TableParagraph"/>
              <w:spacing w:before="1"/>
              <w:ind w:left="158" w:right="144"/>
              <w:jc w:val="center"/>
              <w:rPr>
                <w:b/>
                <w:lang w:val="ru-RU"/>
              </w:rPr>
            </w:pPr>
            <w:r w:rsidRPr="00C41B23">
              <w:rPr>
                <w:b/>
                <w:spacing w:val="-5"/>
                <w:lang w:val="ru-RU"/>
              </w:rPr>
              <w:t>ий</w:t>
            </w:r>
          </w:p>
        </w:tc>
        <w:tc>
          <w:tcPr>
            <w:tcW w:w="1481" w:type="dxa"/>
          </w:tcPr>
          <w:p w:rsidR="008B0DE8" w:rsidRPr="00C41B23" w:rsidRDefault="008B0DE8" w:rsidP="00474D67">
            <w:pPr>
              <w:pStyle w:val="TableParagraph"/>
              <w:spacing w:line="276" w:lineRule="auto"/>
              <w:ind w:left="115" w:right="106" w:firstLine="2"/>
              <w:jc w:val="center"/>
              <w:rPr>
                <w:b/>
              </w:rPr>
            </w:pPr>
            <w:r w:rsidRPr="00C41B23">
              <w:rPr>
                <w:b/>
                <w:spacing w:val="-2"/>
              </w:rPr>
              <w:t xml:space="preserve">Уровень деятельност </w:t>
            </w:r>
            <w:r w:rsidRPr="00C41B23">
              <w:rPr>
                <w:b/>
                <w:spacing w:val="-10"/>
              </w:rPr>
              <w:t>и</w:t>
            </w:r>
          </w:p>
        </w:tc>
        <w:tc>
          <w:tcPr>
            <w:tcW w:w="1345" w:type="dxa"/>
          </w:tcPr>
          <w:p w:rsidR="008B0DE8" w:rsidRPr="00C41B23" w:rsidRDefault="008B0DE8" w:rsidP="00474D67">
            <w:pPr>
              <w:pStyle w:val="TableParagraph"/>
              <w:spacing w:line="276" w:lineRule="auto"/>
              <w:ind w:left="156" w:right="145"/>
              <w:jc w:val="center"/>
              <w:rPr>
                <w:b/>
              </w:rPr>
            </w:pPr>
            <w:r w:rsidRPr="00C41B23">
              <w:rPr>
                <w:b/>
                <w:spacing w:val="-2"/>
              </w:rPr>
              <w:t xml:space="preserve">Формы деятельно </w:t>
            </w:r>
            <w:r w:rsidRPr="00C41B23">
              <w:rPr>
                <w:b/>
                <w:spacing w:val="-4"/>
              </w:rPr>
              <w:t>сти</w:t>
            </w:r>
          </w:p>
        </w:tc>
        <w:tc>
          <w:tcPr>
            <w:tcW w:w="1481" w:type="dxa"/>
          </w:tcPr>
          <w:p w:rsidR="008B0DE8" w:rsidRPr="00C41B23" w:rsidRDefault="008B0DE8" w:rsidP="00474D67">
            <w:pPr>
              <w:pStyle w:val="TableParagraph"/>
              <w:spacing w:line="276" w:lineRule="auto"/>
              <w:ind w:left="114" w:right="106"/>
              <w:jc w:val="center"/>
              <w:rPr>
                <w:b/>
              </w:rPr>
            </w:pPr>
            <w:r w:rsidRPr="00C41B23">
              <w:rPr>
                <w:b/>
                <w:spacing w:val="-2"/>
              </w:rPr>
              <w:t xml:space="preserve">Результат деятельност </w:t>
            </w:r>
            <w:r w:rsidRPr="00C41B23">
              <w:rPr>
                <w:b/>
                <w:spacing w:val="-10"/>
              </w:rPr>
              <w:t>и</w:t>
            </w:r>
          </w:p>
        </w:tc>
      </w:tr>
      <w:tr w:rsidR="008B0DE8" w:rsidRPr="00C41B23" w:rsidTr="00474D67">
        <w:trPr>
          <w:trHeight w:val="5395"/>
        </w:trPr>
        <w:tc>
          <w:tcPr>
            <w:tcW w:w="1884" w:type="dxa"/>
          </w:tcPr>
          <w:p w:rsidR="008B0DE8" w:rsidRPr="00C41B23" w:rsidRDefault="008B0DE8" w:rsidP="00474D67">
            <w:pPr>
              <w:pStyle w:val="TableParagraph"/>
              <w:spacing w:line="276" w:lineRule="auto"/>
            </w:pPr>
            <w:r w:rsidRPr="00C41B23">
              <w:rPr>
                <w:spacing w:val="-2"/>
              </w:rPr>
              <w:t>Реализация рабочей программы воспитания</w:t>
            </w:r>
          </w:p>
        </w:tc>
        <w:tc>
          <w:tcPr>
            <w:tcW w:w="2422" w:type="dxa"/>
          </w:tcPr>
          <w:p w:rsidR="008B0DE8" w:rsidRPr="00C41B23" w:rsidRDefault="008B0DE8" w:rsidP="00474D67">
            <w:pPr>
              <w:pStyle w:val="TableParagraph"/>
              <w:tabs>
                <w:tab w:val="left" w:pos="1544"/>
                <w:tab w:val="left" w:pos="1775"/>
              </w:tabs>
              <w:spacing w:line="276" w:lineRule="auto"/>
              <w:ind w:left="110" w:right="92"/>
              <w:jc w:val="both"/>
              <w:rPr>
                <w:lang w:val="ru-RU"/>
              </w:rPr>
            </w:pPr>
            <w:r w:rsidRPr="00C41B23">
              <w:rPr>
                <w:spacing w:val="-2"/>
                <w:lang w:val="ru-RU"/>
              </w:rPr>
              <w:t xml:space="preserve">Формирование </w:t>
            </w:r>
            <w:r w:rsidRPr="00C41B23">
              <w:rPr>
                <w:lang w:val="ru-RU"/>
              </w:rPr>
              <w:t>ценности</w:t>
            </w:r>
            <w:r w:rsidRPr="00C41B23">
              <w:rPr>
                <w:spacing w:val="80"/>
                <w:lang w:val="ru-RU"/>
              </w:rPr>
              <w:t xml:space="preserve"> </w:t>
            </w:r>
            <w:r w:rsidRPr="00C41B23">
              <w:rPr>
                <w:lang w:val="ru-RU"/>
              </w:rPr>
              <w:t>здоровья</w:t>
            </w:r>
            <w:r w:rsidRPr="00C41B23">
              <w:rPr>
                <w:spacing w:val="80"/>
                <w:lang w:val="ru-RU"/>
              </w:rPr>
              <w:t xml:space="preserve"> </w:t>
            </w:r>
            <w:r w:rsidRPr="00C41B23">
              <w:rPr>
                <w:lang w:val="ru-RU"/>
              </w:rPr>
              <w:t xml:space="preserve">и </w:t>
            </w:r>
            <w:r w:rsidRPr="00C41B23">
              <w:rPr>
                <w:spacing w:val="-2"/>
                <w:lang w:val="ru-RU"/>
              </w:rPr>
              <w:t>безопасного</w:t>
            </w:r>
            <w:r w:rsidRPr="00C41B23">
              <w:rPr>
                <w:lang w:val="ru-RU"/>
              </w:rPr>
              <w:t xml:space="preserve"> </w:t>
            </w:r>
            <w:r w:rsidRPr="00C41B23">
              <w:rPr>
                <w:spacing w:val="-2"/>
                <w:lang w:val="ru-RU"/>
              </w:rPr>
              <w:t>образа жизни,развитие экологической культуры,</w:t>
            </w:r>
          </w:p>
          <w:p w:rsidR="008B0DE8" w:rsidRPr="00C41B23" w:rsidRDefault="008B0DE8" w:rsidP="00474D67">
            <w:pPr>
              <w:pStyle w:val="TableParagraph"/>
              <w:tabs>
                <w:tab w:val="left" w:pos="2332"/>
              </w:tabs>
              <w:spacing w:line="276" w:lineRule="auto"/>
              <w:ind w:left="110" w:right="94"/>
              <w:jc w:val="both"/>
              <w:rPr>
                <w:lang w:val="ru-RU"/>
              </w:rPr>
            </w:pPr>
            <w:r w:rsidRPr="00C41B23">
              <w:rPr>
                <w:spacing w:val="-2"/>
                <w:lang w:val="ru-RU"/>
              </w:rPr>
              <w:t>формирование коммуникативных навыков</w:t>
            </w:r>
            <w:r w:rsidRPr="00C41B23">
              <w:rPr>
                <w:lang w:val="ru-RU"/>
              </w:rPr>
              <w:t xml:space="preserve"> </w:t>
            </w:r>
            <w:r w:rsidRPr="00C41B23">
              <w:rPr>
                <w:spacing w:val="-10"/>
                <w:lang w:val="ru-RU"/>
              </w:rPr>
              <w:t>в</w:t>
            </w:r>
            <w:r w:rsidRPr="00C41B23">
              <w:rPr>
                <w:lang w:val="ru-RU"/>
              </w:rPr>
              <w:t xml:space="preserve"> разновозрастной</w:t>
            </w:r>
            <w:r w:rsidRPr="00C41B23">
              <w:rPr>
                <w:spacing w:val="-15"/>
                <w:lang w:val="ru-RU"/>
              </w:rPr>
              <w:t xml:space="preserve"> </w:t>
            </w:r>
            <w:r w:rsidRPr="00C41B23">
              <w:rPr>
                <w:lang w:val="ru-RU"/>
              </w:rPr>
              <w:t>среде и среде сверстников</w:t>
            </w:r>
          </w:p>
        </w:tc>
        <w:tc>
          <w:tcPr>
            <w:tcW w:w="1212" w:type="dxa"/>
          </w:tcPr>
          <w:p w:rsidR="008B0DE8" w:rsidRPr="00C41B23" w:rsidRDefault="008B0DE8" w:rsidP="00474D67">
            <w:pPr>
              <w:pStyle w:val="TableParagraph"/>
              <w:spacing w:line="276" w:lineRule="auto"/>
              <w:ind w:left="110" w:right="142"/>
              <w:jc w:val="both"/>
              <w:rPr>
                <w:lang w:val="ru-RU"/>
              </w:rPr>
            </w:pPr>
            <w:r w:rsidRPr="00C41B23">
              <w:rPr>
                <w:spacing w:val="-2"/>
                <w:lang w:val="ru-RU"/>
              </w:rPr>
              <w:t xml:space="preserve">Педагоги, обучающ </w:t>
            </w:r>
            <w:r w:rsidRPr="00C41B23">
              <w:rPr>
                <w:spacing w:val="-4"/>
                <w:lang w:val="ru-RU"/>
              </w:rPr>
              <w:t>иеся</w:t>
            </w:r>
          </w:p>
        </w:tc>
        <w:tc>
          <w:tcPr>
            <w:tcW w:w="1481" w:type="dxa"/>
          </w:tcPr>
          <w:p w:rsidR="008B0DE8" w:rsidRPr="00C41B23" w:rsidRDefault="008B0DE8" w:rsidP="00474D67">
            <w:pPr>
              <w:pStyle w:val="TableParagraph"/>
              <w:spacing w:line="276" w:lineRule="auto"/>
              <w:ind w:left="108" w:right="179"/>
              <w:rPr>
                <w:lang w:val="ru-RU"/>
              </w:rPr>
            </w:pPr>
            <w:r w:rsidRPr="00C41B23">
              <w:rPr>
                <w:spacing w:val="-2"/>
                <w:lang w:val="ru-RU"/>
              </w:rPr>
              <w:t>Индивидуал ьный, групповой, классный, школьный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Профилакт </w:t>
            </w:r>
            <w:r w:rsidRPr="00C41B23">
              <w:rPr>
                <w:spacing w:val="-4"/>
                <w:lang w:val="ru-RU"/>
              </w:rPr>
              <w:t xml:space="preserve">ика, </w:t>
            </w:r>
            <w:r w:rsidRPr="00C41B23">
              <w:rPr>
                <w:spacing w:val="-2"/>
                <w:lang w:val="ru-RU"/>
              </w:rPr>
              <w:t xml:space="preserve">просвещен </w:t>
            </w:r>
            <w:r w:rsidRPr="00C41B23">
              <w:rPr>
                <w:spacing w:val="-4"/>
                <w:lang w:val="ru-RU"/>
              </w:rPr>
              <w:t xml:space="preserve">ие, </w:t>
            </w:r>
            <w:r w:rsidRPr="00C41B23">
              <w:rPr>
                <w:spacing w:val="-2"/>
                <w:lang w:val="ru-RU"/>
              </w:rPr>
              <w:t xml:space="preserve">развивающ </w:t>
            </w:r>
            <w:r w:rsidRPr="00C41B23">
              <w:rPr>
                <w:lang w:val="ru-RU"/>
              </w:rPr>
              <w:t>ая работа</w:t>
            </w:r>
          </w:p>
        </w:tc>
        <w:tc>
          <w:tcPr>
            <w:tcW w:w="1481" w:type="dxa"/>
          </w:tcPr>
          <w:p w:rsidR="008B0DE8" w:rsidRPr="00C41B23" w:rsidRDefault="008B0DE8" w:rsidP="00474D67">
            <w:pPr>
              <w:pStyle w:val="TableParagraph"/>
              <w:spacing w:line="276" w:lineRule="auto"/>
              <w:ind w:right="101"/>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 xml:space="preserve">я, </w:t>
            </w:r>
            <w:r w:rsidRPr="00C41B23">
              <w:rPr>
                <w:spacing w:val="-2"/>
                <w:lang w:val="ru-RU"/>
              </w:rPr>
              <w:t xml:space="preserve">вариативнос </w:t>
            </w: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сопровожде</w:t>
            </w:r>
          </w:p>
          <w:p w:rsidR="008B0DE8" w:rsidRPr="00C41B23" w:rsidRDefault="008B0DE8" w:rsidP="00474D67">
            <w:pPr>
              <w:pStyle w:val="TableParagraph"/>
            </w:pPr>
            <w:r w:rsidRPr="00C41B23">
              <w:rPr>
                <w:spacing w:val="-5"/>
              </w:rPr>
              <w:t>ния</w:t>
            </w:r>
          </w:p>
        </w:tc>
      </w:tr>
      <w:tr w:rsidR="008B0DE8" w:rsidRPr="00C41B23" w:rsidTr="00474D67">
        <w:trPr>
          <w:trHeight w:val="4380"/>
        </w:trPr>
        <w:tc>
          <w:tcPr>
            <w:tcW w:w="1884" w:type="dxa"/>
          </w:tcPr>
          <w:p w:rsidR="008B0DE8" w:rsidRPr="00C41B23" w:rsidRDefault="008B0DE8" w:rsidP="00474D67">
            <w:pPr>
              <w:pStyle w:val="TableParagraph"/>
              <w:spacing w:line="270" w:lineRule="exact"/>
              <w:ind w:left="141"/>
              <w:rPr>
                <w:lang w:val="ru-RU"/>
              </w:rPr>
            </w:pPr>
            <w:r w:rsidRPr="00C41B23">
              <w:rPr>
                <w:spacing w:val="-2"/>
                <w:lang w:val="ru-RU"/>
              </w:rPr>
              <w:t>Учебная</w:t>
            </w:r>
          </w:p>
          <w:p w:rsidR="008B0DE8" w:rsidRPr="00C41B23" w:rsidRDefault="008B0DE8" w:rsidP="00474D67">
            <w:pPr>
              <w:pStyle w:val="TableParagraph"/>
              <w:spacing w:before="41"/>
              <w:rPr>
                <w:lang w:val="ru-RU"/>
              </w:rPr>
            </w:pPr>
            <w:r w:rsidRPr="00C41B23">
              <w:rPr>
                <w:spacing w:val="-2"/>
                <w:lang w:val="ru-RU"/>
              </w:rPr>
              <w:t>деятельность:</w:t>
            </w:r>
          </w:p>
          <w:p w:rsidR="008B0DE8" w:rsidRPr="00C41B23" w:rsidRDefault="008B0DE8" w:rsidP="00474D67">
            <w:pPr>
              <w:pStyle w:val="TableParagraph"/>
              <w:tabs>
                <w:tab w:val="left" w:pos="1764"/>
              </w:tabs>
              <w:spacing w:before="43" w:line="276" w:lineRule="auto"/>
              <w:ind w:right="94"/>
              <w:rPr>
                <w:lang w:val="ru-RU"/>
              </w:rPr>
            </w:pPr>
            <w:r w:rsidRPr="00C41B23">
              <w:rPr>
                <w:spacing w:val="-2"/>
                <w:lang w:val="ru-RU"/>
              </w:rPr>
              <w:t xml:space="preserve">-организация образовательной деятельности </w:t>
            </w:r>
            <w:r w:rsidRPr="00C41B23">
              <w:rPr>
                <w:spacing w:val="-10"/>
                <w:lang w:val="ru-RU"/>
              </w:rPr>
              <w:t xml:space="preserve">в  </w:t>
            </w:r>
            <w:r w:rsidRPr="00C41B23">
              <w:rPr>
                <w:spacing w:val="-2"/>
                <w:lang w:val="ru-RU"/>
              </w:rPr>
              <w:t>соответствии</w:t>
            </w:r>
            <w:r w:rsidRPr="00C41B23">
              <w:rPr>
                <w:lang w:val="ru-RU"/>
              </w:rPr>
              <w:tab/>
            </w:r>
            <w:r w:rsidRPr="00C41B23">
              <w:rPr>
                <w:spacing w:val="-54"/>
                <w:lang w:val="ru-RU"/>
              </w:rPr>
              <w:t xml:space="preserve"> </w:t>
            </w:r>
            <w:r w:rsidRPr="00C41B23">
              <w:rPr>
                <w:spacing w:val="-8"/>
                <w:lang w:val="ru-RU"/>
              </w:rPr>
              <w:t xml:space="preserve">с </w:t>
            </w:r>
            <w:r w:rsidRPr="00C41B23">
              <w:rPr>
                <w:spacing w:val="-2"/>
                <w:lang w:val="ru-RU"/>
              </w:rPr>
              <w:t>требованиями СанПиН,</w:t>
            </w:r>
          </w:p>
          <w:p w:rsidR="008B0DE8" w:rsidRPr="00C41B23" w:rsidRDefault="008B0DE8" w:rsidP="00474D67">
            <w:pPr>
              <w:pStyle w:val="TableParagraph"/>
              <w:spacing w:line="276" w:lineRule="auto"/>
              <w:rPr>
                <w:lang w:val="ru-RU"/>
              </w:rPr>
            </w:pPr>
            <w:r w:rsidRPr="00C41B23">
              <w:rPr>
                <w:spacing w:val="-2"/>
                <w:lang w:val="ru-RU"/>
              </w:rPr>
              <w:t>-использование специальных педагогических</w:t>
            </w:r>
          </w:p>
          <w:p w:rsidR="008B0DE8" w:rsidRPr="00C41B23" w:rsidRDefault="008B0DE8" w:rsidP="00474D67">
            <w:pPr>
              <w:pStyle w:val="TableParagraph"/>
              <w:tabs>
                <w:tab w:val="left" w:pos="1748"/>
              </w:tabs>
              <w:spacing w:line="276" w:lineRule="auto"/>
              <w:ind w:right="95"/>
              <w:rPr>
                <w:lang w:val="ru-RU"/>
              </w:rPr>
            </w:pPr>
            <w:r w:rsidRPr="00C41B23">
              <w:rPr>
                <w:spacing w:val="-2"/>
                <w:lang w:val="ru-RU"/>
              </w:rPr>
              <w:t xml:space="preserve">приемов </w:t>
            </w:r>
            <w:r w:rsidRPr="00C41B23">
              <w:rPr>
                <w:spacing w:val="-10"/>
                <w:lang w:val="ru-RU"/>
              </w:rPr>
              <w:t xml:space="preserve">и  </w:t>
            </w:r>
            <w:r w:rsidRPr="00C41B23">
              <w:rPr>
                <w:spacing w:val="-2"/>
                <w:lang w:val="ru-RU"/>
              </w:rPr>
              <w:t>технологий</w:t>
            </w:r>
          </w:p>
        </w:tc>
        <w:tc>
          <w:tcPr>
            <w:tcW w:w="2422" w:type="dxa"/>
          </w:tcPr>
          <w:p w:rsidR="008B0DE8" w:rsidRPr="00C41B23" w:rsidRDefault="008B0DE8" w:rsidP="00474D67">
            <w:pPr>
              <w:pStyle w:val="TableParagraph"/>
              <w:tabs>
                <w:tab w:val="left" w:pos="2317"/>
              </w:tabs>
              <w:spacing w:line="276" w:lineRule="auto"/>
              <w:ind w:left="110" w:right="94"/>
              <w:rPr>
                <w:lang w:val="ru-RU"/>
              </w:rPr>
            </w:pPr>
            <w:r w:rsidRPr="00C41B23">
              <w:rPr>
                <w:spacing w:val="-2"/>
                <w:lang w:val="ru-RU"/>
              </w:rPr>
              <w:t xml:space="preserve">Сохранение </w:t>
            </w:r>
            <w:r w:rsidRPr="00C41B23">
              <w:rPr>
                <w:spacing w:val="-10"/>
                <w:lang w:val="ru-RU"/>
              </w:rPr>
              <w:t xml:space="preserve">и  </w:t>
            </w:r>
            <w:r w:rsidRPr="00C41B23">
              <w:rPr>
                <w:spacing w:val="-2"/>
                <w:lang w:val="ru-RU"/>
              </w:rPr>
              <w:t>укрепление психологического</w:t>
            </w:r>
          </w:p>
          <w:p w:rsidR="008B0DE8" w:rsidRPr="00C41B23" w:rsidRDefault="008B0DE8" w:rsidP="00474D67">
            <w:pPr>
              <w:pStyle w:val="TableParagraph"/>
              <w:spacing w:line="276" w:lineRule="auto"/>
              <w:ind w:left="110" w:right="895"/>
              <w:rPr>
                <w:lang w:val="ru-RU"/>
              </w:rPr>
            </w:pPr>
            <w:r w:rsidRPr="00C41B23">
              <w:rPr>
                <w:spacing w:val="-2"/>
                <w:lang w:val="ru-RU"/>
              </w:rPr>
              <w:t>здоровья обучающихся,</w:t>
            </w:r>
          </w:p>
          <w:p w:rsidR="008B0DE8" w:rsidRPr="00C41B23" w:rsidRDefault="008B0DE8" w:rsidP="00474D67">
            <w:pPr>
              <w:pStyle w:val="TableParagraph"/>
              <w:tabs>
                <w:tab w:val="left" w:pos="2316"/>
              </w:tabs>
              <w:spacing w:line="276" w:lineRule="auto"/>
              <w:ind w:left="110" w:right="94"/>
            </w:pPr>
            <w:r w:rsidRPr="00C41B23">
              <w:rPr>
                <w:spacing w:val="-2"/>
              </w:rPr>
              <w:t>дифференциация</w:t>
            </w:r>
            <w:r w:rsidRPr="00C41B23">
              <w:rPr>
                <w:spacing w:val="-2"/>
                <w:lang w:val="ru-RU"/>
              </w:rPr>
              <w:t xml:space="preserve"> </w:t>
            </w:r>
            <w:r w:rsidRPr="00C41B23">
              <w:rPr>
                <w:spacing w:val="-10"/>
              </w:rPr>
              <w:t xml:space="preserve">и </w:t>
            </w:r>
            <w:r w:rsidRPr="00C41B23">
              <w:rPr>
                <w:spacing w:val="-2"/>
              </w:rPr>
              <w:t>индивидуализация обучения</w:t>
            </w:r>
          </w:p>
        </w:tc>
        <w:tc>
          <w:tcPr>
            <w:tcW w:w="1212" w:type="dxa"/>
          </w:tcPr>
          <w:p w:rsidR="008B0DE8" w:rsidRPr="00C41B23" w:rsidRDefault="008B0DE8" w:rsidP="00474D67">
            <w:pPr>
              <w:pStyle w:val="TableParagraph"/>
              <w:spacing w:line="276" w:lineRule="auto"/>
              <w:ind w:left="110" w:right="202"/>
              <w:jc w:val="both"/>
            </w:pPr>
            <w:r w:rsidRPr="00C41B23">
              <w:rPr>
                <w:spacing w:val="-2"/>
              </w:rPr>
              <w:t xml:space="preserve">Учитель, обучающ </w:t>
            </w:r>
            <w:r w:rsidRPr="00C41B23">
              <w:rPr>
                <w:spacing w:val="-4"/>
              </w:rPr>
              <w:t>иеся</w:t>
            </w:r>
          </w:p>
        </w:tc>
        <w:tc>
          <w:tcPr>
            <w:tcW w:w="1481" w:type="dxa"/>
          </w:tcPr>
          <w:p w:rsidR="008B0DE8" w:rsidRPr="00C41B23" w:rsidRDefault="008B0DE8" w:rsidP="00474D67">
            <w:pPr>
              <w:pStyle w:val="TableParagraph"/>
              <w:spacing w:line="270" w:lineRule="exact"/>
              <w:ind w:left="108"/>
            </w:pPr>
            <w:r w:rsidRPr="00C41B23">
              <w:rPr>
                <w:spacing w:val="-2"/>
              </w:rPr>
              <w:t>Класс</w:t>
            </w:r>
          </w:p>
        </w:tc>
        <w:tc>
          <w:tcPr>
            <w:tcW w:w="1345" w:type="dxa"/>
          </w:tcPr>
          <w:p w:rsidR="008B0DE8" w:rsidRPr="00C41B23" w:rsidRDefault="008B0DE8" w:rsidP="00474D67">
            <w:pPr>
              <w:pStyle w:val="TableParagraph"/>
              <w:tabs>
                <w:tab w:val="left" w:pos="568"/>
              </w:tabs>
              <w:spacing w:line="276" w:lineRule="auto"/>
              <w:ind w:left="108" w:right="97"/>
              <w:rPr>
                <w:lang w:val="ru-RU"/>
              </w:rPr>
            </w:pPr>
            <w:r w:rsidRPr="00C41B23">
              <w:rPr>
                <w:spacing w:val="-2"/>
                <w:lang w:val="ru-RU"/>
              </w:rPr>
              <w:t xml:space="preserve">Просвещен </w:t>
            </w:r>
            <w:r w:rsidRPr="00C41B23">
              <w:rPr>
                <w:spacing w:val="-4"/>
                <w:lang w:val="ru-RU"/>
              </w:rPr>
              <w:t xml:space="preserve">ие, </w:t>
            </w:r>
            <w:r w:rsidRPr="00C41B23">
              <w:rPr>
                <w:spacing w:val="-2"/>
                <w:lang w:val="ru-RU"/>
              </w:rPr>
              <w:t xml:space="preserve">развивающ </w:t>
            </w:r>
            <w:r w:rsidRPr="00C41B23">
              <w:rPr>
                <w:spacing w:val="-6"/>
                <w:lang w:val="ru-RU"/>
              </w:rPr>
              <w:t>ая</w:t>
            </w:r>
            <w:r w:rsidRPr="00C41B23">
              <w:rPr>
                <w:lang w:val="ru-RU"/>
              </w:rPr>
              <w:tab/>
            </w:r>
            <w:r w:rsidRPr="00C41B23">
              <w:rPr>
                <w:spacing w:val="-2"/>
                <w:lang w:val="ru-RU"/>
              </w:rPr>
              <w:t xml:space="preserve">работа, профилакт </w:t>
            </w:r>
            <w:r w:rsidRPr="00C41B23">
              <w:rPr>
                <w:spacing w:val="-4"/>
                <w:lang w:val="ru-RU"/>
              </w:rPr>
              <w:t>ика</w:t>
            </w:r>
          </w:p>
        </w:tc>
        <w:tc>
          <w:tcPr>
            <w:tcW w:w="1481" w:type="dxa"/>
          </w:tcPr>
          <w:p w:rsidR="008B0DE8" w:rsidRPr="00C41B23" w:rsidRDefault="008B0DE8" w:rsidP="00474D67">
            <w:pPr>
              <w:pStyle w:val="TableParagraph"/>
              <w:tabs>
                <w:tab w:val="left" w:pos="903"/>
              </w:tabs>
              <w:spacing w:line="276" w:lineRule="auto"/>
              <w:ind w:right="96"/>
              <w:rPr>
                <w:lang w:val="ru-RU"/>
              </w:rPr>
            </w:pPr>
            <w:r w:rsidRPr="00C41B23">
              <w:rPr>
                <w:spacing w:val="-2"/>
                <w:lang w:val="ru-RU"/>
              </w:rPr>
              <w:t xml:space="preserve">Обеспечение преемственн </w:t>
            </w:r>
            <w:r w:rsidRPr="00C41B23">
              <w:rPr>
                <w:spacing w:val="-4"/>
                <w:lang w:val="ru-RU"/>
              </w:rPr>
              <w:t xml:space="preserve">ости </w:t>
            </w:r>
            <w:r w:rsidRPr="00C41B23">
              <w:rPr>
                <w:spacing w:val="-2"/>
                <w:lang w:val="ru-RU"/>
              </w:rPr>
              <w:t>содержания</w:t>
            </w:r>
            <w:r w:rsidRPr="00C41B23">
              <w:rPr>
                <w:spacing w:val="40"/>
                <w:lang w:val="ru-RU"/>
              </w:rPr>
              <w:t xml:space="preserve"> </w:t>
            </w:r>
            <w:r w:rsidRPr="00C41B23">
              <w:rPr>
                <w:spacing w:val="-10"/>
                <w:lang w:val="ru-RU"/>
              </w:rPr>
              <w:t>и</w:t>
            </w:r>
            <w:r w:rsidRPr="00C41B23">
              <w:rPr>
                <w:lang w:val="ru-RU"/>
              </w:rPr>
              <w:tab/>
            </w:r>
            <w:r w:rsidRPr="00C41B23">
              <w:rPr>
                <w:spacing w:val="-4"/>
                <w:lang w:val="ru-RU"/>
              </w:rPr>
              <w:t xml:space="preserve">форм </w:t>
            </w:r>
            <w:r w:rsidRPr="00C41B23">
              <w:rPr>
                <w:spacing w:val="-2"/>
                <w:lang w:val="ru-RU"/>
              </w:rPr>
              <w:t xml:space="preserve">организации образовател </w:t>
            </w:r>
            <w:r w:rsidRPr="00C41B23">
              <w:rPr>
                <w:spacing w:val="-4"/>
                <w:lang w:val="ru-RU"/>
              </w:rPr>
              <w:t>ьной</w:t>
            </w:r>
          </w:p>
          <w:p w:rsidR="008B0DE8" w:rsidRPr="00C41B23" w:rsidRDefault="008B0DE8" w:rsidP="00474D67">
            <w:pPr>
              <w:pStyle w:val="TableParagraph"/>
              <w:tabs>
                <w:tab w:val="left" w:pos="894"/>
              </w:tabs>
              <w:spacing w:line="276" w:lineRule="auto"/>
              <w:ind w:right="98"/>
              <w:rPr>
                <w:lang w:val="ru-RU"/>
              </w:rPr>
            </w:pPr>
            <w:r w:rsidRPr="00C41B23">
              <w:rPr>
                <w:spacing w:val="-2"/>
                <w:lang w:val="ru-RU"/>
              </w:rPr>
              <w:t xml:space="preserve">деятельност </w:t>
            </w:r>
            <w:r w:rsidRPr="00C41B23">
              <w:rPr>
                <w:spacing w:val="-6"/>
                <w:lang w:val="ru-RU"/>
              </w:rPr>
              <w:t>и,</w:t>
            </w:r>
            <w:r w:rsidRPr="00C41B23">
              <w:rPr>
                <w:spacing w:val="-4"/>
                <w:lang w:val="ru-RU"/>
              </w:rPr>
              <w:t xml:space="preserve">учета </w:t>
            </w:r>
            <w:r w:rsidRPr="00C41B23">
              <w:rPr>
                <w:spacing w:val="-2"/>
                <w:lang w:val="ru-RU"/>
              </w:rPr>
              <w:t>специфики возрастного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2867"/>
        </w:trPr>
        <w:tc>
          <w:tcPr>
            <w:tcW w:w="1884" w:type="dxa"/>
          </w:tcPr>
          <w:p w:rsidR="008B0DE8" w:rsidRPr="00C41B23" w:rsidRDefault="008B0DE8" w:rsidP="00474D67">
            <w:pPr>
              <w:pStyle w:val="TableParagraph"/>
              <w:spacing w:line="270" w:lineRule="exact"/>
              <w:rPr>
                <w:lang w:val="ru-RU"/>
              </w:rPr>
            </w:pPr>
            <w:r w:rsidRPr="00C41B23">
              <w:rPr>
                <w:spacing w:val="-2"/>
                <w:lang w:val="ru-RU"/>
              </w:rPr>
              <w:lastRenderedPageBreak/>
              <w:t>Организация</w:t>
            </w:r>
          </w:p>
          <w:p w:rsidR="008B0DE8" w:rsidRPr="00C41B23" w:rsidRDefault="008B0DE8" w:rsidP="00474D67">
            <w:pPr>
              <w:pStyle w:val="TableParagraph"/>
              <w:spacing w:before="43"/>
              <w:rPr>
                <w:lang w:val="ru-RU"/>
              </w:rPr>
            </w:pPr>
            <w:r w:rsidRPr="00C41B23">
              <w:rPr>
                <w:spacing w:val="-2"/>
                <w:lang w:val="ru-RU"/>
              </w:rPr>
              <w:t>проектной,</w:t>
            </w:r>
          </w:p>
          <w:p w:rsidR="008B0DE8" w:rsidRPr="00C41B23" w:rsidRDefault="008B0DE8" w:rsidP="00474D67">
            <w:pPr>
              <w:pStyle w:val="TableParagraph"/>
              <w:rPr>
                <w:lang w:val="ru-RU"/>
              </w:rPr>
            </w:pPr>
            <w:r w:rsidRPr="00C41B23">
              <w:rPr>
                <w:spacing w:val="-2"/>
                <w:lang w:val="ru-RU"/>
              </w:rPr>
              <w:t>конкурсной, олимпиадной деятельности обучающихся</w:t>
            </w:r>
          </w:p>
        </w:tc>
        <w:tc>
          <w:tcPr>
            <w:tcW w:w="2422" w:type="dxa"/>
          </w:tcPr>
          <w:p w:rsidR="008B0DE8" w:rsidRPr="00C41B23" w:rsidRDefault="008B0DE8" w:rsidP="00474D67">
            <w:pPr>
              <w:pStyle w:val="TableParagraph"/>
              <w:tabs>
                <w:tab w:val="left" w:pos="2315"/>
              </w:tabs>
              <w:spacing w:line="270" w:lineRule="exact"/>
              <w:ind w:left="110"/>
              <w:rPr>
                <w:lang w:val="ru-RU"/>
              </w:rPr>
            </w:pPr>
            <w:r w:rsidRPr="00C41B23">
              <w:rPr>
                <w:spacing w:val="-2"/>
                <w:lang w:val="ru-RU"/>
              </w:rPr>
              <w:t>Выявление</w:t>
            </w:r>
            <w:r w:rsidRPr="00C41B23">
              <w:rPr>
                <w:lang w:val="ru-RU"/>
              </w:rPr>
              <w:t xml:space="preserve"> </w:t>
            </w:r>
            <w:r w:rsidRPr="00C41B23">
              <w:rPr>
                <w:spacing w:val="-10"/>
                <w:lang w:val="ru-RU"/>
              </w:rPr>
              <w:t>и</w:t>
            </w:r>
          </w:p>
          <w:p w:rsidR="008B0DE8" w:rsidRPr="00C41B23" w:rsidRDefault="008B0DE8" w:rsidP="00474D67">
            <w:pPr>
              <w:pStyle w:val="TableParagraph"/>
              <w:spacing w:before="43"/>
              <w:ind w:left="110"/>
              <w:rPr>
                <w:lang w:val="ru-RU"/>
              </w:rPr>
            </w:pPr>
            <w:r w:rsidRPr="00C41B23">
              <w:rPr>
                <w:lang w:val="ru-RU"/>
              </w:rPr>
              <w:t>поддержка</w:t>
            </w:r>
            <w:r w:rsidRPr="00C41B23">
              <w:rPr>
                <w:spacing w:val="51"/>
                <w:lang w:val="ru-RU"/>
              </w:rPr>
              <w:t xml:space="preserve"> </w:t>
            </w:r>
            <w:r w:rsidRPr="00C41B23">
              <w:rPr>
                <w:spacing w:val="-2"/>
                <w:lang w:val="ru-RU"/>
              </w:rPr>
              <w:t>одаренных</w:t>
            </w:r>
          </w:p>
          <w:p w:rsidR="008B0DE8" w:rsidRPr="00C41B23" w:rsidRDefault="008B0DE8" w:rsidP="00474D67">
            <w:pPr>
              <w:pStyle w:val="TableParagraph"/>
              <w:tabs>
                <w:tab w:val="left" w:pos="1302"/>
              </w:tabs>
              <w:ind w:left="110" w:right="90"/>
              <w:rPr>
                <w:lang w:val="ru-RU"/>
              </w:rPr>
            </w:pPr>
            <w:r w:rsidRPr="00C41B23">
              <w:rPr>
                <w:spacing w:val="-2"/>
                <w:lang w:val="ru-RU"/>
              </w:rPr>
              <w:t xml:space="preserve">детей, психолого- педагогическая </w:t>
            </w:r>
            <w:r w:rsidRPr="00C41B23">
              <w:rPr>
                <w:lang w:val="ru-RU"/>
              </w:rPr>
              <w:t>поддержка</w:t>
            </w:r>
            <w:r w:rsidRPr="00C41B23">
              <w:rPr>
                <w:spacing w:val="-15"/>
                <w:lang w:val="ru-RU"/>
              </w:rPr>
              <w:t xml:space="preserve"> </w:t>
            </w:r>
            <w:r w:rsidRPr="00C41B23">
              <w:rPr>
                <w:lang w:val="ru-RU"/>
              </w:rPr>
              <w:t>участников олимпиад, конкурсов</w:t>
            </w:r>
          </w:p>
        </w:tc>
        <w:tc>
          <w:tcPr>
            <w:tcW w:w="1212" w:type="dxa"/>
          </w:tcPr>
          <w:p w:rsidR="008B0DE8" w:rsidRPr="00C41B23" w:rsidRDefault="008B0DE8" w:rsidP="00474D67">
            <w:pPr>
              <w:pStyle w:val="TableParagraph"/>
              <w:spacing w:line="270" w:lineRule="exact"/>
              <w:ind w:left="110"/>
            </w:pPr>
            <w:r w:rsidRPr="00C41B23">
              <w:rPr>
                <w:spacing w:val="-2"/>
              </w:rPr>
              <w:t>Учитель,</w:t>
            </w:r>
          </w:p>
          <w:p w:rsidR="008B0DE8" w:rsidRPr="00C41B23" w:rsidRDefault="008B0DE8" w:rsidP="00474D67">
            <w:pPr>
              <w:pStyle w:val="TableParagraph"/>
              <w:spacing w:before="43"/>
              <w:ind w:left="110"/>
            </w:pPr>
            <w:r w:rsidRPr="00C41B23">
              <w:rPr>
                <w:spacing w:val="-2"/>
              </w:rPr>
              <w:t>обучающ</w:t>
            </w:r>
          </w:p>
          <w:p w:rsidR="008B0DE8" w:rsidRPr="00C41B23" w:rsidRDefault="008B0DE8" w:rsidP="00474D67">
            <w:pPr>
              <w:pStyle w:val="TableParagraph"/>
              <w:spacing w:line="270" w:lineRule="exact"/>
              <w:ind w:left="110"/>
            </w:pPr>
            <w:r w:rsidRPr="00C41B23">
              <w:rPr>
                <w:spacing w:val="-4"/>
              </w:rPr>
              <w:t>ийся</w:t>
            </w:r>
          </w:p>
        </w:tc>
        <w:tc>
          <w:tcPr>
            <w:tcW w:w="1481" w:type="dxa"/>
          </w:tcPr>
          <w:p w:rsidR="008B0DE8" w:rsidRPr="00C41B23" w:rsidRDefault="008B0DE8" w:rsidP="00474D67">
            <w:pPr>
              <w:pStyle w:val="TableParagraph"/>
              <w:spacing w:line="270" w:lineRule="exact"/>
              <w:ind w:left="108"/>
              <w:rPr>
                <w:lang w:val="ru-RU"/>
              </w:rPr>
            </w:pPr>
            <w:r w:rsidRPr="00C41B23">
              <w:rPr>
                <w:spacing w:val="-2"/>
                <w:lang w:val="ru-RU"/>
              </w:rPr>
              <w:t>Индивидуал</w:t>
            </w:r>
          </w:p>
          <w:p w:rsidR="008B0DE8" w:rsidRPr="00C41B23" w:rsidRDefault="008B0DE8" w:rsidP="00474D67">
            <w:pPr>
              <w:pStyle w:val="TableParagraph"/>
              <w:spacing w:before="43"/>
              <w:ind w:left="108"/>
              <w:rPr>
                <w:lang w:val="ru-RU"/>
              </w:rPr>
            </w:pPr>
            <w:r w:rsidRPr="00C41B23">
              <w:rPr>
                <w:spacing w:val="-2"/>
                <w:lang w:val="ru-RU"/>
              </w:rPr>
              <w:t>ьный,</w:t>
            </w:r>
          </w:p>
          <w:p w:rsidR="008B0DE8" w:rsidRPr="00C41B23" w:rsidRDefault="008B0DE8" w:rsidP="00474D67">
            <w:pPr>
              <w:pStyle w:val="TableParagraph"/>
              <w:ind w:left="108" w:right="303"/>
              <w:jc w:val="both"/>
              <w:rPr>
                <w:lang w:val="ru-RU"/>
              </w:rPr>
            </w:pPr>
            <w:r w:rsidRPr="00C41B23">
              <w:rPr>
                <w:spacing w:val="-2"/>
                <w:lang w:val="ru-RU"/>
              </w:rPr>
              <w:t>школьный, групповой, классный</w:t>
            </w:r>
          </w:p>
        </w:tc>
        <w:tc>
          <w:tcPr>
            <w:tcW w:w="1345" w:type="dxa"/>
          </w:tcPr>
          <w:p w:rsidR="008B0DE8" w:rsidRPr="00C41B23" w:rsidRDefault="008B0DE8" w:rsidP="00474D67">
            <w:pPr>
              <w:pStyle w:val="TableParagraph"/>
              <w:spacing w:line="270" w:lineRule="exact"/>
              <w:ind w:left="108"/>
              <w:rPr>
                <w:lang w:val="ru-RU"/>
              </w:rPr>
            </w:pPr>
            <w:r w:rsidRPr="00C41B23">
              <w:rPr>
                <w:spacing w:val="-2"/>
                <w:lang w:val="ru-RU"/>
              </w:rPr>
              <w:t>Диагности</w:t>
            </w:r>
          </w:p>
          <w:p w:rsidR="008B0DE8" w:rsidRPr="00C41B23" w:rsidRDefault="008B0DE8" w:rsidP="00474D67">
            <w:pPr>
              <w:pStyle w:val="TableParagraph"/>
              <w:spacing w:before="43"/>
              <w:ind w:left="108"/>
              <w:rPr>
                <w:lang w:val="ru-RU"/>
              </w:rPr>
            </w:pPr>
            <w:r w:rsidRPr="00C41B23">
              <w:rPr>
                <w:spacing w:val="-5"/>
                <w:lang w:val="ru-RU"/>
              </w:rPr>
              <w:t>ка,</w:t>
            </w:r>
          </w:p>
          <w:p w:rsidR="008B0DE8" w:rsidRPr="00C41B23" w:rsidRDefault="008B0DE8" w:rsidP="00474D67">
            <w:pPr>
              <w:pStyle w:val="TableParagraph"/>
              <w:ind w:left="108" w:right="149"/>
              <w:rPr>
                <w:lang w:val="ru-RU"/>
              </w:rPr>
            </w:pPr>
            <w:r w:rsidRPr="00C41B23">
              <w:rPr>
                <w:spacing w:val="-2"/>
                <w:lang w:val="ru-RU"/>
              </w:rPr>
              <w:t xml:space="preserve">развивающ </w:t>
            </w:r>
            <w:r w:rsidRPr="00C41B23">
              <w:rPr>
                <w:lang w:val="ru-RU"/>
              </w:rPr>
              <w:t>ая работа</w:t>
            </w:r>
          </w:p>
        </w:tc>
        <w:tc>
          <w:tcPr>
            <w:tcW w:w="1481" w:type="dxa"/>
          </w:tcPr>
          <w:p w:rsidR="008B0DE8" w:rsidRPr="00C41B23" w:rsidRDefault="008B0DE8" w:rsidP="00474D67">
            <w:pPr>
              <w:pStyle w:val="TableParagraph"/>
              <w:spacing w:line="270" w:lineRule="exact"/>
              <w:rPr>
                <w:lang w:val="ru-RU"/>
              </w:rPr>
            </w:pPr>
            <w:r w:rsidRPr="00C41B23">
              <w:rPr>
                <w:spacing w:val="-2"/>
                <w:lang w:val="ru-RU"/>
              </w:rPr>
              <w:t>Обеспечение</w:t>
            </w:r>
          </w:p>
          <w:p w:rsidR="008B0DE8" w:rsidRPr="00C41B23" w:rsidRDefault="008B0DE8" w:rsidP="00474D67">
            <w:pPr>
              <w:pStyle w:val="TableParagraph"/>
              <w:spacing w:before="43"/>
              <w:rPr>
                <w:lang w:val="ru-RU"/>
              </w:rPr>
            </w:pPr>
            <w:r w:rsidRPr="00C41B23">
              <w:rPr>
                <w:spacing w:val="-2"/>
                <w:lang w:val="ru-RU"/>
              </w:rPr>
              <w:t>вариативнос</w:t>
            </w:r>
          </w:p>
          <w:p w:rsidR="008B0DE8" w:rsidRPr="00C41B23" w:rsidRDefault="008B0DE8" w:rsidP="00474D67">
            <w:pPr>
              <w:pStyle w:val="TableParagraph"/>
              <w:spacing w:line="276" w:lineRule="auto"/>
              <w:ind w:right="125"/>
              <w:rPr>
                <w:lang w:val="ru-RU"/>
              </w:rPr>
            </w:pP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сопровожде</w:t>
            </w:r>
          </w:p>
          <w:p w:rsidR="008B0DE8" w:rsidRPr="00C41B23" w:rsidRDefault="008B0DE8" w:rsidP="00474D67">
            <w:pPr>
              <w:pStyle w:val="TableParagraph"/>
            </w:pPr>
            <w:r w:rsidRPr="00C41B23">
              <w:rPr>
                <w:spacing w:val="-5"/>
              </w:rPr>
              <w:t>ния</w:t>
            </w:r>
          </w:p>
        </w:tc>
      </w:tr>
      <w:tr w:rsidR="008B0DE8" w:rsidRPr="00C41B23" w:rsidTr="00474D67">
        <w:trPr>
          <w:trHeight w:val="2222"/>
        </w:trPr>
        <w:tc>
          <w:tcPr>
            <w:tcW w:w="1884" w:type="dxa"/>
          </w:tcPr>
          <w:p w:rsidR="008B0DE8" w:rsidRPr="00C41B23" w:rsidRDefault="008B0DE8" w:rsidP="00474D67">
            <w:pPr>
              <w:pStyle w:val="TableParagraph"/>
              <w:spacing w:line="276" w:lineRule="auto"/>
              <w:ind w:right="96"/>
              <w:jc w:val="both"/>
              <w:rPr>
                <w:lang w:val="ru-RU"/>
              </w:rPr>
            </w:pPr>
            <w:r w:rsidRPr="00C41B23">
              <w:rPr>
                <w:spacing w:val="-2"/>
                <w:lang w:val="ru-RU"/>
              </w:rPr>
              <w:t xml:space="preserve">Индивидуальные </w:t>
            </w:r>
            <w:r w:rsidRPr="00C41B23">
              <w:rPr>
                <w:lang w:val="ru-RU"/>
              </w:rPr>
              <w:t xml:space="preserve">и групповые консультации по </w:t>
            </w:r>
            <w:r w:rsidRPr="00C41B23">
              <w:rPr>
                <w:spacing w:val="-2"/>
                <w:lang w:val="ru-RU"/>
              </w:rPr>
              <w:t>предмету</w:t>
            </w:r>
          </w:p>
        </w:tc>
        <w:tc>
          <w:tcPr>
            <w:tcW w:w="2422" w:type="dxa"/>
          </w:tcPr>
          <w:p w:rsidR="008B0DE8" w:rsidRPr="00C41B23" w:rsidRDefault="008B0DE8" w:rsidP="00474D67">
            <w:pPr>
              <w:pStyle w:val="TableParagraph"/>
              <w:tabs>
                <w:tab w:val="left" w:pos="1338"/>
                <w:tab w:val="left" w:pos="1818"/>
                <w:tab w:val="left" w:pos="2331"/>
              </w:tabs>
              <w:spacing w:line="276" w:lineRule="auto"/>
              <w:ind w:left="110" w:right="92"/>
              <w:rPr>
                <w:lang w:val="ru-RU"/>
              </w:rPr>
            </w:pPr>
            <w:r w:rsidRPr="00C41B23">
              <w:rPr>
                <w:spacing w:val="-2"/>
                <w:lang w:val="ru-RU"/>
              </w:rPr>
              <w:t>Индивидуализация обучения:</w:t>
            </w:r>
            <w:r w:rsidRPr="00C41B23">
              <w:rPr>
                <w:lang w:val="ru-RU"/>
              </w:rPr>
              <w:tab/>
            </w:r>
            <w:r w:rsidRPr="00C41B23">
              <w:rPr>
                <w:spacing w:val="-42"/>
                <w:lang w:val="ru-RU"/>
              </w:rPr>
              <w:t xml:space="preserve"> </w:t>
            </w:r>
            <w:r w:rsidRPr="00C41B23">
              <w:rPr>
                <w:spacing w:val="-2"/>
                <w:lang w:val="ru-RU"/>
              </w:rPr>
              <w:t xml:space="preserve">выявление </w:t>
            </w:r>
            <w:r w:rsidRPr="00C41B23">
              <w:rPr>
                <w:spacing w:val="-10"/>
                <w:lang w:val="ru-RU"/>
              </w:rPr>
              <w:t xml:space="preserve">и </w:t>
            </w:r>
            <w:r w:rsidRPr="00C41B23">
              <w:rPr>
                <w:spacing w:val="-2"/>
                <w:lang w:val="ru-RU"/>
              </w:rPr>
              <w:t>поддержка одаренных</w:t>
            </w:r>
            <w:r w:rsidRPr="00C41B23">
              <w:rPr>
                <w:lang w:val="ru-RU"/>
              </w:rPr>
              <w:tab/>
            </w:r>
            <w:r w:rsidRPr="00C41B23">
              <w:rPr>
                <w:spacing w:val="-2"/>
                <w:lang w:val="ru-RU"/>
              </w:rPr>
              <w:t xml:space="preserve">детей, </w:t>
            </w:r>
            <w:r w:rsidRPr="00C41B23">
              <w:rPr>
                <w:lang w:val="ru-RU"/>
              </w:rPr>
              <w:t>детей</w:t>
            </w:r>
            <w:r w:rsidRPr="00C41B23">
              <w:rPr>
                <w:spacing w:val="40"/>
                <w:lang w:val="ru-RU"/>
              </w:rPr>
              <w:t xml:space="preserve"> </w:t>
            </w:r>
            <w:r w:rsidRPr="00C41B23">
              <w:rPr>
                <w:lang w:val="ru-RU"/>
              </w:rPr>
              <w:t>с</w:t>
            </w:r>
            <w:r w:rsidRPr="00C41B23">
              <w:rPr>
                <w:spacing w:val="40"/>
                <w:lang w:val="ru-RU"/>
              </w:rPr>
              <w:t xml:space="preserve"> </w:t>
            </w:r>
            <w:r w:rsidRPr="00C41B23">
              <w:rPr>
                <w:lang w:val="ru-RU"/>
              </w:rPr>
              <w:t>ОВЗ,</w:t>
            </w:r>
            <w:r w:rsidRPr="00C41B23">
              <w:rPr>
                <w:spacing w:val="40"/>
                <w:lang w:val="ru-RU"/>
              </w:rPr>
              <w:t xml:space="preserve"> </w:t>
            </w:r>
            <w:r w:rsidRPr="00C41B23">
              <w:rPr>
                <w:lang w:val="ru-RU"/>
              </w:rPr>
              <w:t>детей</w:t>
            </w:r>
            <w:r w:rsidRPr="00C41B23">
              <w:rPr>
                <w:spacing w:val="40"/>
                <w:lang w:val="ru-RU"/>
              </w:rPr>
              <w:t xml:space="preserve"> </w:t>
            </w:r>
            <w:r w:rsidRPr="00C41B23">
              <w:rPr>
                <w:lang w:val="ru-RU"/>
              </w:rPr>
              <w:t xml:space="preserve">с </w:t>
            </w:r>
            <w:r w:rsidRPr="00C41B23">
              <w:rPr>
                <w:spacing w:val="-2"/>
                <w:lang w:val="ru-RU"/>
              </w:rPr>
              <w:t>трудностями</w:t>
            </w:r>
            <w:r w:rsidRPr="00C41B23">
              <w:rPr>
                <w:lang w:val="ru-RU"/>
              </w:rPr>
              <w:tab/>
            </w:r>
            <w:r w:rsidRPr="00C41B23">
              <w:rPr>
                <w:lang w:val="ru-RU"/>
              </w:rPr>
              <w:tab/>
            </w:r>
            <w:r w:rsidRPr="00C41B23">
              <w:rPr>
                <w:spacing w:val="-10"/>
                <w:lang w:val="ru-RU"/>
              </w:rPr>
              <w:t>в</w:t>
            </w:r>
          </w:p>
          <w:p w:rsidR="008B0DE8" w:rsidRPr="00C41B23" w:rsidRDefault="008B0DE8" w:rsidP="00474D67">
            <w:pPr>
              <w:pStyle w:val="TableParagraph"/>
              <w:ind w:left="110"/>
            </w:pPr>
            <w:r w:rsidRPr="00C41B23">
              <w:rPr>
                <w:spacing w:val="-2"/>
              </w:rPr>
              <w:t>обучении</w:t>
            </w:r>
          </w:p>
        </w:tc>
        <w:tc>
          <w:tcPr>
            <w:tcW w:w="1212" w:type="dxa"/>
          </w:tcPr>
          <w:p w:rsidR="008B0DE8" w:rsidRPr="00C41B23" w:rsidRDefault="008B0DE8" w:rsidP="00474D67">
            <w:pPr>
              <w:pStyle w:val="TableParagraph"/>
              <w:spacing w:line="276" w:lineRule="auto"/>
              <w:ind w:left="110" w:right="202"/>
              <w:jc w:val="both"/>
            </w:pPr>
            <w:r w:rsidRPr="00C41B23">
              <w:rPr>
                <w:spacing w:val="-2"/>
              </w:rPr>
              <w:t xml:space="preserve">Учитель, обучающ </w:t>
            </w:r>
            <w:r w:rsidRPr="00C41B23">
              <w:rPr>
                <w:spacing w:val="-4"/>
              </w:rPr>
              <w:t>ийся</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групповой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Коррекцио </w:t>
            </w:r>
            <w:r w:rsidRPr="00C41B23">
              <w:rPr>
                <w:spacing w:val="-4"/>
                <w:lang w:val="ru-RU"/>
              </w:rPr>
              <w:t>нная</w:t>
            </w:r>
          </w:p>
          <w:p w:rsidR="008B0DE8" w:rsidRPr="00C41B23" w:rsidRDefault="008B0DE8" w:rsidP="00474D67">
            <w:pPr>
              <w:pStyle w:val="TableParagraph"/>
              <w:spacing w:line="276" w:lineRule="auto"/>
              <w:ind w:left="108" w:right="149"/>
              <w:rPr>
                <w:lang w:val="ru-RU"/>
              </w:rPr>
            </w:pPr>
            <w:r w:rsidRPr="00C41B23">
              <w:rPr>
                <w:spacing w:val="-2"/>
                <w:lang w:val="ru-RU"/>
              </w:rPr>
              <w:t xml:space="preserve">работа, развивающ </w:t>
            </w:r>
            <w:r w:rsidRPr="00C41B23">
              <w:rPr>
                <w:lang w:val="ru-RU"/>
              </w:rPr>
              <w:t>ая работа</w:t>
            </w:r>
          </w:p>
        </w:tc>
        <w:tc>
          <w:tcPr>
            <w:tcW w:w="1481" w:type="dxa"/>
          </w:tcPr>
          <w:p w:rsidR="008B0DE8" w:rsidRPr="00C41B23" w:rsidRDefault="008B0DE8" w:rsidP="00474D67">
            <w:pPr>
              <w:pStyle w:val="TableParagraph"/>
              <w:spacing w:line="276" w:lineRule="auto"/>
              <w:ind w:right="101"/>
              <w:rPr>
                <w:lang w:val="ru-RU"/>
              </w:rPr>
            </w:pPr>
            <w:r w:rsidRPr="00C41B23">
              <w:rPr>
                <w:spacing w:val="-2"/>
                <w:lang w:val="ru-RU"/>
              </w:rPr>
              <w:t>Обеспечение учета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5839"/>
        </w:trPr>
        <w:tc>
          <w:tcPr>
            <w:tcW w:w="1884" w:type="dxa"/>
          </w:tcPr>
          <w:p w:rsidR="008B0DE8" w:rsidRPr="00C41B23" w:rsidRDefault="008B0DE8" w:rsidP="00474D67">
            <w:pPr>
              <w:pStyle w:val="TableParagraph"/>
              <w:spacing w:line="276" w:lineRule="auto"/>
            </w:pPr>
            <w:r w:rsidRPr="00C41B23">
              <w:rPr>
                <w:spacing w:val="-2"/>
              </w:rPr>
              <w:t>Классное руководство</w:t>
            </w:r>
          </w:p>
        </w:tc>
        <w:tc>
          <w:tcPr>
            <w:tcW w:w="2422" w:type="dxa"/>
          </w:tcPr>
          <w:p w:rsidR="008B0DE8" w:rsidRPr="00C41B23" w:rsidRDefault="008B0DE8" w:rsidP="00474D67">
            <w:pPr>
              <w:pStyle w:val="TableParagraph"/>
              <w:spacing w:line="276" w:lineRule="auto"/>
              <w:ind w:left="110" w:right="895"/>
              <w:rPr>
                <w:lang w:val="ru-RU"/>
              </w:rPr>
            </w:pPr>
            <w:r w:rsidRPr="00C41B23">
              <w:rPr>
                <w:spacing w:val="-2"/>
                <w:lang w:val="ru-RU"/>
              </w:rPr>
              <w:t>Формирование психолого-</w:t>
            </w:r>
          </w:p>
          <w:p w:rsidR="008B0DE8" w:rsidRPr="00C41B23" w:rsidRDefault="008B0DE8" w:rsidP="00474D67">
            <w:pPr>
              <w:pStyle w:val="TableParagraph"/>
              <w:spacing w:line="276" w:lineRule="auto"/>
              <w:ind w:left="110" w:right="92"/>
              <w:rPr>
                <w:lang w:val="ru-RU"/>
              </w:rPr>
            </w:pPr>
            <w:r w:rsidRPr="00C41B23">
              <w:rPr>
                <w:spacing w:val="-2"/>
                <w:lang w:val="ru-RU"/>
              </w:rPr>
              <w:t>педагогической компетентности субъектов образовательных отношений, коммуникативных</w:t>
            </w:r>
          </w:p>
          <w:p w:rsidR="008B0DE8" w:rsidRPr="00C41B23" w:rsidRDefault="008B0DE8" w:rsidP="00474D67">
            <w:pPr>
              <w:pStyle w:val="TableParagraph"/>
              <w:tabs>
                <w:tab w:val="left" w:pos="1369"/>
                <w:tab w:val="left" w:pos="1882"/>
              </w:tabs>
              <w:spacing w:line="276" w:lineRule="auto"/>
              <w:ind w:left="110" w:right="97"/>
              <w:rPr>
                <w:lang w:val="ru-RU"/>
              </w:rPr>
            </w:pPr>
            <w:r w:rsidRPr="00C41B23">
              <w:rPr>
                <w:spacing w:val="-2"/>
                <w:lang w:val="ru-RU"/>
              </w:rPr>
              <w:t>навыков</w:t>
            </w:r>
            <w:r w:rsidRPr="00C41B23">
              <w:rPr>
                <w:lang w:val="ru-RU"/>
              </w:rPr>
              <w:tab/>
            </w:r>
            <w:r w:rsidRPr="00C41B23">
              <w:rPr>
                <w:spacing w:val="-10"/>
                <w:lang w:val="ru-RU"/>
              </w:rPr>
              <w:t>в</w:t>
            </w:r>
            <w:r w:rsidRPr="00C41B23">
              <w:rPr>
                <w:lang w:val="ru-RU"/>
              </w:rPr>
              <w:t xml:space="preserve"> </w:t>
            </w:r>
            <w:r w:rsidRPr="00C41B23">
              <w:rPr>
                <w:spacing w:val="-4"/>
                <w:lang w:val="ru-RU"/>
              </w:rPr>
              <w:t xml:space="preserve">среде </w:t>
            </w:r>
            <w:r w:rsidRPr="00C41B23">
              <w:rPr>
                <w:spacing w:val="-2"/>
                <w:lang w:val="ru-RU"/>
              </w:rPr>
              <w:t>сверстников, поддержка ученического самоорганизация, осуществляющая образовательную</w:t>
            </w:r>
          </w:p>
          <w:p w:rsidR="008B0DE8" w:rsidRPr="00C41B23" w:rsidRDefault="008B0DE8" w:rsidP="00474D67">
            <w:pPr>
              <w:pStyle w:val="TableParagraph"/>
              <w:tabs>
                <w:tab w:val="left" w:pos="2317"/>
              </w:tabs>
              <w:spacing w:line="276" w:lineRule="auto"/>
              <w:ind w:left="110" w:right="93"/>
              <w:rPr>
                <w:lang w:val="ru-RU"/>
              </w:rPr>
            </w:pPr>
            <w:r w:rsidRPr="00C41B23">
              <w:rPr>
                <w:spacing w:val="-2"/>
                <w:lang w:val="ru-RU"/>
              </w:rPr>
              <w:t>деятельность правления,</w:t>
            </w:r>
            <w:r w:rsidRPr="00C41B23">
              <w:rPr>
                <w:spacing w:val="40"/>
                <w:lang w:val="ru-RU"/>
              </w:rPr>
              <w:t xml:space="preserve"> </w:t>
            </w:r>
            <w:r w:rsidRPr="00C41B23">
              <w:rPr>
                <w:spacing w:val="-2"/>
                <w:lang w:val="ru-RU"/>
              </w:rPr>
              <w:t xml:space="preserve">мониторинг </w:t>
            </w:r>
            <w:r w:rsidRPr="00C41B23">
              <w:rPr>
                <w:lang w:val="ru-RU"/>
              </w:rPr>
              <w:t>личностного</w:t>
            </w:r>
            <w:r w:rsidRPr="00C41B23">
              <w:rPr>
                <w:spacing w:val="-14"/>
                <w:lang w:val="ru-RU"/>
              </w:rPr>
              <w:t xml:space="preserve"> </w:t>
            </w:r>
            <w:r w:rsidRPr="00C41B23">
              <w:rPr>
                <w:lang w:val="ru-RU"/>
              </w:rPr>
              <w:t xml:space="preserve">развития, </w:t>
            </w:r>
            <w:r w:rsidRPr="00C41B23">
              <w:rPr>
                <w:spacing w:val="-2"/>
                <w:lang w:val="ru-RU"/>
              </w:rPr>
              <w:t xml:space="preserve">обеспечение осознанного </w:t>
            </w:r>
            <w:r w:rsidRPr="00C41B23">
              <w:rPr>
                <w:spacing w:val="-10"/>
                <w:lang w:val="ru-RU"/>
              </w:rPr>
              <w:t xml:space="preserve">и </w:t>
            </w:r>
            <w:r w:rsidRPr="00C41B23">
              <w:rPr>
                <w:spacing w:val="-2"/>
                <w:lang w:val="ru-RU"/>
              </w:rPr>
              <w:t>ответственного</w:t>
            </w:r>
          </w:p>
          <w:p w:rsidR="008B0DE8" w:rsidRPr="00C41B23" w:rsidRDefault="008B0DE8" w:rsidP="00474D67">
            <w:pPr>
              <w:pStyle w:val="TableParagraph"/>
              <w:tabs>
                <w:tab w:val="left" w:pos="1202"/>
              </w:tabs>
              <w:spacing w:line="276" w:lineRule="auto"/>
              <w:ind w:left="110" w:right="96"/>
            </w:pPr>
            <w:r w:rsidRPr="00C41B23">
              <w:rPr>
                <w:spacing w:val="-2"/>
              </w:rPr>
              <w:t>выбора</w:t>
            </w:r>
            <w:r w:rsidRPr="00C41B23">
              <w:rPr>
                <w:spacing w:val="-2"/>
                <w:lang w:val="ru-RU"/>
              </w:rPr>
              <w:t xml:space="preserve"> </w:t>
            </w:r>
            <w:r w:rsidRPr="00C41B23">
              <w:rPr>
                <w:spacing w:val="-2"/>
              </w:rPr>
              <w:t>дальнейшей профессиональной</w:t>
            </w:r>
          </w:p>
          <w:p w:rsidR="008B0DE8" w:rsidRPr="00C41B23" w:rsidRDefault="008B0DE8" w:rsidP="00474D67">
            <w:pPr>
              <w:pStyle w:val="TableParagraph"/>
              <w:ind w:left="110"/>
            </w:pPr>
            <w:r w:rsidRPr="00C41B23">
              <w:rPr>
                <w:spacing w:val="-2"/>
              </w:rPr>
              <w:t>деятельности</w:t>
            </w:r>
          </w:p>
        </w:tc>
        <w:tc>
          <w:tcPr>
            <w:tcW w:w="1212" w:type="dxa"/>
          </w:tcPr>
          <w:p w:rsidR="008B0DE8" w:rsidRPr="00C41B23" w:rsidRDefault="008B0DE8" w:rsidP="00474D67">
            <w:pPr>
              <w:pStyle w:val="TableParagraph"/>
              <w:spacing w:line="276" w:lineRule="auto"/>
              <w:ind w:left="110" w:right="135"/>
              <w:rPr>
                <w:lang w:val="ru-RU"/>
              </w:rPr>
            </w:pPr>
            <w:r w:rsidRPr="00C41B23">
              <w:rPr>
                <w:spacing w:val="-2"/>
                <w:lang w:val="ru-RU"/>
              </w:rPr>
              <w:t xml:space="preserve">Классный руководи тель, обучающ </w:t>
            </w:r>
            <w:r w:rsidRPr="00C41B23">
              <w:rPr>
                <w:spacing w:val="-4"/>
                <w:lang w:val="ru-RU"/>
              </w:rPr>
              <w:t xml:space="preserve">иеся, </w:t>
            </w:r>
            <w:r w:rsidRPr="00C41B23">
              <w:rPr>
                <w:spacing w:val="-2"/>
                <w:lang w:val="ru-RU"/>
              </w:rPr>
              <w:t>родители</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групповой, классный</w:t>
            </w:r>
          </w:p>
        </w:tc>
        <w:tc>
          <w:tcPr>
            <w:tcW w:w="1345" w:type="dxa"/>
          </w:tcPr>
          <w:p w:rsidR="008B0DE8" w:rsidRPr="00C41B23" w:rsidRDefault="008B0DE8" w:rsidP="00474D67">
            <w:pPr>
              <w:pStyle w:val="TableParagraph"/>
              <w:spacing w:line="276" w:lineRule="auto"/>
              <w:ind w:left="108" w:right="149"/>
              <w:rPr>
                <w:lang w:val="ru-RU"/>
              </w:rPr>
            </w:pPr>
            <w:r w:rsidRPr="00C41B23">
              <w:rPr>
                <w:spacing w:val="-2"/>
                <w:lang w:val="ru-RU"/>
              </w:rPr>
              <w:t xml:space="preserve">Профилакт </w:t>
            </w:r>
            <w:r w:rsidRPr="00C41B23">
              <w:rPr>
                <w:spacing w:val="-4"/>
                <w:lang w:val="ru-RU"/>
              </w:rPr>
              <w:t>ика,</w:t>
            </w:r>
          </w:p>
          <w:p w:rsidR="008B0DE8" w:rsidRPr="00C41B23" w:rsidRDefault="008B0DE8" w:rsidP="00474D67">
            <w:pPr>
              <w:pStyle w:val="TableParagraph"/>
              <w:spacing w:line="276" w:lineRule="auto"/>
              <w:ind w:left="108" w:right="105"/>
              <w:rPr>
                <w:lang w:val="ru-RU"/>
              </w:rPr>
            </w:pPr>
            <w:r w:rsidRPr="00C41B23">
              <w:rPr>
                <w:spacing w:val="-2"/>
                <w:lang w:val="ru-RU"/>
              </w:rPr>
              <w:t xml:space="preserve">диагностик </w:t>
            </w:r>
            <w:r w:rsidRPr="00C41B23">
              <w:rPr>
                <w:spacing w:val="-6"/>
                <w:lang w:val="ru-RU"/>
              </w:rPr>
              <w:t xml:space="preserve">а, </w:t>
            </w:r>
            <w:r w:rsidRPr="00C41B23">
              <w:rPr>
                <w:spacing w:val="-2"/>
                <w:lang w:val="ru-RU"/>
              </w:rPr>
              <w:t xml:space="preserve">коррекцио </w:t>
            </w:r>
            <w:r w:rsidRPr="00C41B23">
              <w:rPr>
                <w:spacing w:val="-4"/>
                <w:lang w:val="ru-RU"/>
              </w:rPr>
              <w:t>нная</w:t>
            </w:r>
          </w:p>
          <w:p w:rsidR="008B0DE8" w:rsidRPr="00C41B23" w:rsidRDefault="008B0DE8" w:rsidP="00474D67">
            <w:pPr>
              <w:pStyle w:val="TableParagraph"/>
              <w:tabs>
                <w:tab w:val="left" w:pos="568"/>
              </w:tabs>
              <w:spacing w:line="276" w:lineRule="auto"/>
              <w:ind w:left="108" w:right="97"/>
              <w:rPr>
                <w:lang w:val="ru-RU"/>
              </w:rPr>
            </w:pPr>
            <w:r w:rsidRPr="00C41B23">
              <w:rPr>
                <w:spacing w:val="-2"/>
                <w:lang w:val="ru-RU"/>
              </w:rPr>
              <w:t xml:space="preserve">работа, развивающ </w:t>
            </w:r>
            <w:r w:rsidRPr="00C41B23">
              <w:rPr>
                <w:spacing w:val="-6"/>
                <w:lang w:val="ru-RU"/>
              </w:rPr>
              <w:t>ая</w:t>
            </w:r>
            <w:r w:rsidRPr="00C41B23">
              <w:rPr>
                <w:lang w:val="ru-RU"/>
              </w:rPr>
              <w:tab/>
            </w:r>
            <w:r w:rsidRPr="00C41B23">
              <w:rPr>
                <w:spacing w:val="-2"/>
                <w:lang w:val="ru-RU"/>
              </w:rPr>
              <w:t xml:space="preserve">работа, просвещен </w:t>
            </w:r>
            <w:r w:rsidRPr="00C41B23">
              <w:rPr>
                <w:spacing w:val="-6"/>
                <w:lang w:val="ru-RU"/>
              </w:rPr>
              <w:t>ие</w:t>
            </w:r>
          </w:p>
        </w:tc>
        <w:tc>
          <w:tcPr>
            <w:tcW w:w="1481" w:type="dxa"/>
          </w:tcPr>
          <w:p w:rsidR="008B0DE8" w:rsidRPr="00C41B23" w:rsidRDefault="008B0DE8" w:rsidP="00474D67">
            <w:pPr>
              <w:pStyle w:val="TableParagraph"/>
              <w:tabs>
                <w:tab w:val="left" w:pos="544"/>
              </w:tabs>
              <w:spacing w:line="276" w:lineRule="auto"/>
              <w:ind w:right="95"/>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я,</w:t>
            </w:r>
            <w:r w:rsidRPr="00C41B23">
              <w:rPr>
                <w:lang w:val="ru-RU"/>
              </w:rPr>
              <w:tab/>
            </w:r>
            <w:r w:rsidRPr="00C41B23">
              <w:rPr>
                <w:spacing w:val="-2"/>
                <w:lang w:val="ru-RU"/>
              </w:rPr>
              <w:t xml:space="preserve">развития психолого- педагогичес </w:t>
            </w:r>
            <w:r w:rsidRPr="00C41B23">
              <w:rPr>
                <w:spacing w:val="-4"/>
                <w:lang w:val="ru-RU"/>
              </w:rPr>
              <w:t xml:space="preserve">кой </w:t>
            </w:r>
            <w:r w:rsidRPr="00C41B23">
              <w:rPr>
                <w:spacing w:val="-2"/>
                <w:lang w:val="ru-RU"/>
              </w:rPr>
              <w:t xml:space="preserve">компетентно </w:t>
            </w:r>
            <w:r w:rsidRPr="00C41B23">
              <w:rPr>
                <w:spacing w:val="-4"/>
                <w:lang w:val="ru-RU"/>
              </w:rPr>
              <w:t>сти</w:t>
            </w:r>
          </w:p>
          <w:p w:rsidR="008B0DE8" w:rsidRPr="00C41B23" w:rsidRDefault="008B0DE8" w:rsidP="00474D67">
            <w:pPr>
              <w:pStyle w:val="TableParagraph"/>
              <w:spacing w:line="278" w:lineRule="auto"/>
              <w:ind w:right="406"/>
              <w:rPr>
                <w:lang w:val="ru-RU"/>
              </w:rPr>
            </w:pPr>
            <w:r w:rsidRPr="00C41B23">
              <w:rPr>
                <w:spacing w:val="-2"/>
                <w:lang w:val="ru-RU"/>
              </w:rPr>
              <w:t xml:space="preserve">субъектов </w:t>
            </w:r>
            <w:r w:rsidRPr="00C41B23">
              <w:rPr>
                <w:spacing w:val="-4"/>
                <w:lang w:val="ru-RU"/>
              </w:rPr>
              <w:t>ОП,</w:t>
            </w:r>
          </w:p>
          <w:p w:rsidR="008B0DE8" w:rsidRPr="00C41B23" w:rsidRDefault="008B0DE8" w:rsidP="00474D67">
            <w:pPr>
              <w:pStyle w:val="TableParagraph"/>
              <w:spacing w:line="276" w:lineRule="auto"/>
              <w:ind w:right="125"/>
              <w:rPr>
                <w:lang w:val="ru-RU"/>
              </w:rPr>
            </w:pPr>
            <w:r w:rsidRPr="00C41B23">
              <w:rPr>
                <w:spacing w:val="-2"/>
                <w:lang w:val="ru-RU"/>
              </w:rPr>
              <w:t xml:space="preserve">вариативнос </w:t>
            </w:r>
            <w:r w:rsidRPr="00C41B23">
              <w:rPr>
                <w:spacing w:val="-6"/>
                <w:lang w:val="ru-RU"/>
              </w:rPr>
              <w:t xml:space="preserve">ти </w:t>
            </w:r>
            <w:r w:rsidRPr="00C41B23">
              <w:rPr>
                <w:spacing w:val="-2"/>
                <w:lang w:val="ru-RU"/>
              </w:rPr>
              <w:t xml:space="preserve">направлений психолого- педагогичес </w:t>
            </w:r>
            <w:r w:rsidRPr="00C41B23">
              <w:rPr>
                <w:spacing w:val="-4"/>
                <w:lang w:val="ru-RU"/>
              </w:rPr>
              <w:t xml:space="preserve">кого </w:t>
            </w:r>
            <w:r w:rsidRPr="00C41B23">
              <w:rPr>
                <w:spacing w:val="-2"/>
                <w:lang w:val="ru-RU"/>
              </w:rPr>
              <w:t xml:space="preserve">сопровожде </w:t>
            </w:r>
            <w:r w:rsidRPr="00C41B23">
              <w:rPr>
                <w:spacing w:val="-4"/>
                <w:lang w:val="ru-RU"/>
              </w:rPr>
              <w:t>ния</w:t>
            </w:r>
          </w:p>
        </w:tc>
      </w:tr>
      <w:tr w:rsidR="008B0DE8" w:rsidRPr="00C41B23" w:rsidTr="00474D67">
        <w:trPr>
          <w:trHeight w:val="2855"/>
        </w:trPr>
        <w:tc>
          <w:tcPr>
            <w:tcW w:w="1884" w:type="dxa"/>
          </w:tcPr>
          <w:p w:rsidR="008B0DE8" w:rsidRPr="00C41B23" w:rsidRDefault="008B0DE8" w:rsidP="00474D67">
            <w:pPr>
              <w:pStyle w:val="TableParagraph"/>
              <w:spacing w:line="276" w:lineRule="auto"/>
            </w:pPr>
            <w:r w:rsidRPr="00C41B23">
              <w:rPr>
                <w:spacing w:val="-2"/>
              </w:rPr>
              <w:lastRenderedPageBreak/>
              <w:t>Педагогический совет</w:t>
            </w:r>
          </w:p>
        </w:tc>
        <w:tc>
          <w:tcPr>
            <w:tcW w:w="2422" w:type="dxa"/>
          </w:tcPr>
          <w:p w:rsidR="008B0DE8" w:rsidRPr="00C41B23" w:rsidRDefault="008B0DE8" w:rsidP="00474D67">
            <w:pPr>
              <w:pStyle w:val="TableParagraph"/>
              <w:tabs>
                <w:tab w:val="left" w:pos="2316"/>
              </w:tabs>
              <w:spacing w:line="276" w:lineRule="auto"/>
              <w:ind w:left="110" w:right="94"/>
              <w:rPr>
                <w:lang w:val="ru-RU"/>
              </w:rPr>
            </w:pPr>
            <w:r w:rsidRPr="00C41B23">
              <w:rPr>
                <w:spacing w:val="-2"/>
                <w:lang w:val="ru-RU"/>
              </w:rPr>
              <w:t xml:space="preserve">Дифференциация </w:t>
            </w:r>
            <w:r w:rsidRPr="00C41B23">
              <w:rPr>
                <w:spacing w:val="-10"/>
                <w:lang w:val="ru-RU"/>
              </w:rPr>
              <w:t xml:space="preserve">и </w:t>
            </w:r>
            <w:r w:rsidRPr="00C41B23">
              <w:rPr>
                <w:spacing w:val="-2"/>
                <w:lang w:val="ru-RU"/>
              </w:rPr>
              <w:t xml:space="preserve">индивидуализация </w:t>
            </w:r>
            <w:r w:rsidRPr="00C41B23">
              <w:rPr>
                <w:lang w:val="ru-RU"/>
              </w:rPr>
              <w:t>обучения,</w:t>
            </w:r>
            <w:r w:rsidRPr="00C41B23">
              <w:rPr>
                <w:spacing w:val="-3"/>
                <w:lang w:val="ru-RU"/>
              </w:rPr>
              <w:t xml:space="preserve"> </w:t>
            </w:r>
            <w:r w:rsidRPr="00C41B23">
              <w:rPr>
                <w:lang w:val="ru-RU"/>
              </w:rPr>
              <w:t xml:space="preserve">мониторинг </w:t>
            </w:r>
            <w:r w:rsidRPr="00C41B23">
              <w:rPr>
                <w:spacing w:val="-2"/>
                <w:lang w:val="ru-RU"/>
              </w:rPr>
              <w:t>возможностей</w:t>
            </w:r>
            <w:r w:rsidRPr="00C41B23">
              <w:rPr>
                <w:lang w:val="ru-RU"/>
              </w:rPr>
              <w:tab/>
            </w:r>
            <w:r w:rsidRPr="00C41B23">
              <w:rPr>
                <w:spacing w:val="-60"/>
                <w:lang w:val="ru-RU"/>
              </w:rPr>
              <w:t xml:space="preserve"> </w:t>
            </w:r>
            <w:r w:rsidRPr="00C41B23">
              <w:rPr>
                <w:spacing w:val="-10"/>
                <w:lang w:val="ru-RU"/>
              </w:rPr>
              <w:t xml:space="preserve">и </w:t>
            </w:r>
            <w:r w:rsidRPr="00C41B23">
              <w:rPr>
                <w:spacing w:val="-2"/>
                <w:lang w:val="ru-RU"/>
              </w:rPr>
              <w:t>способностей обучающихся,</w:t>
            </w:r>
          </w:p>
          <w:p w:rsidR="008B0DE8" w:rsidRPr="00C41B23" w:rsidRDefault="008B0DE8" w:rsidP="00474D67">
            <w:pPr>
              <w:pStyle w:val="TableParagraph"/>
              <w:spacing w:line="278" w:lineRule="auto"/>
              <w:ind w:left="110" w:right="92"/>
              <w:rPr>
                <w:lang w:val="ru-RU"/>
              </w:rPr>
            </w:pPr>
            <w:r w:rsidRPr="00C41B23">
              <w:rPr>
                <w:lang w:val="ru-RU"/>
              </w:rPr>
              <w:t>выявление</w:t>
            </w:r>
            <w:r w:rsidRPr="00C41B23">
              <w:rPr>
                <w:spacing w:val="35"/>
                <w:lang w:val="ru-RU"/>
              </w:rPr>
              <w:t xml:space="preserve"> </w:t>
            </w:r>
            <w:r w:rsidRPr="00C41B23">
              <w:rPr>
                <w:lang w:val="ru-RU"/>
              </w:rPr>
              <w:t>одаренных детей, детей с ОВЗ</w:t>
            </w:r>
          </w:p>
        </w:tc>
        <w:tc>
          <w:tcPr>
            <w:tcW w:w="1212" w:type="dxa"/>
          </w:tcPr>
          <w:p w:rsidR="008B0DE8" w:rsidRPr="00C41B23" w:rsidRDefault="008B0DE8" w:rsidP="00474D67">
            <w:pPr>
              <w:pStyle w:val="TableParagraph"/>
              <w:spacing w:line="276" w:lineRule="auto"/>
              <w:ind w:left="110" w:right="108"/>
              <w:rPr>
                <w:lang w:val="ru-RU"/>
              </w:rPr>
            </w:pPr>
            <w:r w:rsidRPr="00C41B23">
              <w:rPr>
                <w:spacing w:val="-2"/>
                <w:lang w:val="ru-RU"/>
              </w:rPr>
              <w:t>Админист рация, учителя, классные руководи тели, родители обучающ</w:t>
            </w:r>
          </w:p>
          <w:p w:rsidR="008B0DE8" w:rsidRPr="00C41B23" w:rsidRDefault="008B0DE8" w:rsidP="00474D67">
            <w:pPr>
              <w:pStyle w:val="TableParagraph"/>
              <w:ind w:left="110"/>
            </w:pPr>
            <w:r w:rsidRPr="00C41B23">
              <w:rPr>
                <w:spacing w:val="-4"/>
              </w:rPr>
              <w:t>ихся</w:t>
            </w:r>
          </w:p>
        </w:tc>
        <w:tc>
          <w:tcPr>
            <w:tcW w:w="1481" w:type="dxa"/>
          </w:tcPr>
          <w:p w:rsidR="008B0DE8" w:rsidRPr="00C41B23" w:rsidRDefault="008B0DE8" w:rsidP="00474D67">
            <w:pPr>
              <w:pStyle w:val="TableParagraph"/>
              <w:spacing w:line="276" w:lineRule="auto"/>
              <w:ind w:left="108" w:right="179"/>
            </w:pPr>
            <w:r w:rsidRPr="00C41B23">
              <w:rPr>
                <w:spacing w:val="-2"/>
              </w:rPr>
              <w:t>Индивидуал ьный, классный</w:t>
            </w:r>
          </w:p>
        </w:tc>
        <w:tc>
          <w:tcPr>
            <w:tcW w:w="1345" w:type="dxa"/>
          </w:tcPr>
          <w:p w:rsidR="008B0DE8" w:rsidRPr="00C41B23" w:rsidRDefault="008B0DE8" w:rsidP="00474D67">
            <w:pPr>
              <w:pStyle w:val="TableParagraph"/>
              <w:spacing w:line="276" w:lineRule="auto"/>
              <w:ind w:left="108" w:right="149"/>
            </w:pPr>
            <w:r w:rsidRPr="00C41B23">
              <w:rPr>
                <w:spacing w:val="-2"/>
              </w:rPr>
              <w:t xml:space="preserve">Диагности </w:t>
            </w:r>
            <w:r w:rsidRPr="00C41B23">
              <w:rPr>
                <w:spacing w:val="-4"/>
              </w:rPr>
              <w:t xml:space="preserve">ка, </w:t>
            </w:r>
            <w:r w:rsidRPr="00C41B23">
              <w:rPr>
                <w:spacing w:val="-2"/>
              </w:rPr>
              <w:t>экспертиза</w:t>
            </w:r>
          </w:p>
        </w:tc>
        <w:tc>
          <w:tcPr>
            <w:tcW w:w="1481" w:type="dxa"/>
          </w:tcPr>
          <w:p w:rsidR="008B0DE8" w:rsidRPr="00C41B23" w:rsidRDefault="008B0DE8" w:rsidP="00474D67">
            <w:pPr>
              <w:pStyle w:val="TableParagraph"/>
              <w:tabs>
                <w:tab w:val="left" w:pos="903"/>
              </w:tabs>
              <w:spacing w:line="276" w:lineRule="auto"/>
              <w:ind w:right="96"/>
              <w:rPr>
                <w:lang w:val="ru-RU"/>
              </w:rPr>
            </w:pPr>
            <w:r w:rsidRPr="00C41B23">
              <w:rPr>
                <w:spacing w:val="-2"/>
                <w:lang w:val="ru-RU"/>
              </w:rPr>
              <w:t xml:space="preserve">Обеспечение преемственн </w:t>
            </w:r>
            <w:r w:rsidRPr="00C41B23">
              <w:rPr>
                <w:spacing w:val="-4"/>
                <w:lang w:val="ru-RU"/>
              </w:rPr>
              <w:t xml:space="preserve">ости </w:t>
            </w:r>
            <w:r w:rsidRPr="00C41B23">
              <w:rPr>
                <w:spacing w:val="-2"/>
                <w:lang w:val="ru-RU"/>
              </w:rPr>
              <w:t>содержания</w:t>
            </w:r>
            <w:r w:rsidRPr="00C41B23">
              <w:rPr>
                <w:spacing w:val="40"/>
                <w:lang w:val="ru-RU"/>
              </w:rPr>
              <w:t xml:space="preserve"> </w:t>
            </w:r>
            <w:r w:rsidRPr="00C41B23">
              <w:rPr>
                <w:spacing w:val="-10"/>
                <w:lang w:val="ru-RU"/>
              </w:rPr>
              <w:t>и</w:t>
            </w:r>
            <w:r w:rsidRPr="00C41B23">
              <w:rPr>
                <w:lang w:val="ru-RU"/>
              </w:rPr>
              <w:tab/>
            </w:r>
            <w:r w:rsidRPr="00C41B23">
              <w:rPr>
                <w:spacing w:val="-4"/>
                <w:lang w:val="ru-RU"/>
              </w:rPr>
              <w:t xml:space="preserve">форм </w:t>
            </w:r>
            <w:r w:rsidRPr="00C41B23">
              <w:rPr>
                <w:spacing w:val="-2"/>
                <w:lang w:val="ru-RU"/>
              </w:rPr>
              <w:t xml:space="preserve">организации образовател </w:t>
            </w:r>
            <w:r w:rsidRPr="00C41B23">
              <w:rPr>
                <w:spacing w:val="-4"/>
                <w:lang w:val="ru-RU"/>
              </w:rPr>
              <w:t>ьной</w:t>
            </w:r>
          </w:p>
          <w:p w:rsidR="008B0DE8" w:rsidRPr="00C41B23" w:rsidRDefault="008B0DE8" w:rsidP="00474D67">
            <w:pPr>
              <w:pStyle w:val="TableParagraph"/>
              <w:tabs>
                <w:tab w:val="left" w:pos="894"/>
              </w:tabs>
              <w:spacing w:line="276" w:lineRule="auto"/>
              <w:ind w:right="98"/>
              <w:rPr>
                <w:lang w:val="ru-RU"/>
              </w:rPr>
            </w:pPr>
            <w:r w:rsidRPr="00C41B23">
              <w:rPr>
                <w:spacing w:val="-2"/>
                <w:lang w:val="ru-RU"/>
              </w:rPr>
              <w:t>деятельност</w:t>
            </w:r>
            <w:r w:rsidRPr="00C41B23">
              <w:rPr>
                <w:spacing w:val="-6"/>
                <w:lang w:val="ru-RU"/>
              </w:rPr>
              <w:t xml:space="preserve"> и,</w:t>
            </w:r>
            <w:r w:rsidRPr="00C41B23">
              <w:rPr>
                <w:lang w:val="ru-RU"/>
              </w:rPr>
              <w:tab/>
            </w:r>
            <w:r w:rsidRPr="00C41B23">
              <w:rPr>
                <w:spacing w:val="-4"/>
                <w:lang w:val="ru-RU"/>
              </w:rPr>
              <w:t xml:space="preserve">учета </w:t>
            </w:r>
            <w:r w:rsidRPr="00C41B23">
              <w:rPr>
                <w:spacing w:val="-2"/>
                <w:lang w:val="ru-RU"/>
              </w:rPr>
              <w:t>специфики возрастного психофизиче ского развития обучающихс</w:t>
            </w:r>
          </w:p>
          <w:p w:rsidR="008B0DE8" w:rsidRPr="00C41B23" w:rsidRDefault="008B0DE8" w:rsidP="00474D67">
            <w:pPr>
              <w:pStyle w:val="TableParagraph"/>
            </w:pPr>
            <w:r w:rsidRPr="00C41B23">
              <w:t>я</w:t>
            </w:r>
          </w:p>
        </w:tc>
      </w:tr>
      <w:tr w:rsidR="008B0DE8" w:rsidRPr="00C41B23" w:rsidTr="00474D67">
        <w:trPr>
          <w:trHeight w:val="1839"/>
        </w:trPr>
        <w:tc>
          <w:tcPr>
            <w:tcW w:w="1884" w:type="dxa"/>
          </w:tcPr>
          <w:p w:rsidR="008B0DE8" w:rsidRPr="00C41B23" w:rsidRDefault="008B0DE8" w:rsidP="00474D67">
            <w:pPr>
              <w:pStyle w:val="TableParagraph"/>
              <w:spacing w:line="276" w:lineRule="auto"/>
              <w:rPr>
                <w:spacing w:val="-2"/>
              </w:rPr>
            </w:pPr>
            <w:r w:rsidRPr="00C41B23">
              <w:rPr>
                <w:spacing w:val="-2"/>
              </w:rPr>
              <w:t>Родительские собрания</w:t>
            </w:r>
          </w:p>
        </w:tc>
        <w:tc>
          <w:tcPr>
            <w:tcW w:w="2422" w:type="dxa"/>
          </w:tcPr>
          <w:p w:rsidR="008B0DE8" w:rsidRPr="00C41B23" w:rsidRDefault="008B0DE8" w:rsidP="00474D67">
            <w:pPr>
              <w:pStyle w:val="TableParagraph"/>
              <w:tabs>
                <w:tab w:val="left" w:pos="2317"/>
              </w:tabs>
              <w:spacing w:line="276" w:lineRule="auto"/>
              <w:ind w:left="110" w:right="94"/>
              <w:rPr>
                <w:lang w:val="ru-RU"/>
              </w:rPr>
            </w:pPr>
            <w:r w:rsidRPr="00C41B23">
              <w:rPr>
                <w:spacing w:val="-2"/>
                <w:lang w:val="ru-RU"/>
              </w:rPr>
              <w:t>Сохранение</w:t>
            </w:r>
            <w:r w:rsidRPr="00C41B23">
              <w:rPr>
                <w:lang w:val="ru-RU"/>
              </w:rPr>
              <w:tab/>
            </w:r>
            <w:r w:rsidRPr="00C41B23">
              <w:rPr>
                <w:spacing w:val="-10"/>
                <w:lang w:val="ru-RU"/>
              </w:rPr>
              <w:t xml:space="preserve">и </w:t>
            </w:r>
            <w:r w:rsidRPr="00C41B23">
              <w:rPr>
                <w:spacing w:val="-2"/>
                <w:lang w:val="ru-RU"/>
              </w:rPr>
              <w:t>укрепление психологического</w:t>
            </w:r>
          </w:p>
          <w:p w:rsidR="008B0DE8" w:rsidRPr="00C41B23" w:rsidRDefault="008B0DE8" w:rsidP="00474D67">
            <w:pPr>
              <w:pStyle w:val="TableParagraph"/>
              <w:spacing w:line="276" w:lineRule="auto"/>
              <w:ind w:left="110" w:right="895"/>
              <w:rPr>
                <w:lang w:val="ru-RU"/>
              </w:rPr>
            </w:pPr>
            <w:r w:rsidRPr="00C41B23">
              <w:rPr>
                <w:spacing w:val="-2"/>
                <w:lang w:val="ru-RU"/>
              </w:rPr>
              <w:t>здоровья обучающихся</w:t>
            </w:r>
          </w:p>
        </w:tc>
        <w:tc>
          <w:tcPr>
            <w:tcW w:w="1212" w:type="dxa"/>
          </w:tcPr>
          <w:p w:rsidR="008B0DE8" w:rsidRPr="00C41B23" w:rsidRDefault="008B0DE8" w:rsidP="00474D67">
            <w:pPr>
              <w:pStyle w:val="TableParagraph"/>
              <w:spacing w:line="276" w:lineRule="auto"/>
              <w:ind w:left="110" w:right="108"/>
              <w:rPr>
                <w:lang w:val="ru-RU"/>
              </w:rPr>
            </w:pPr>
            <w:r w:rsidRPr="00C41B23">
              <w:rPr>
                <w:spacing w:val="-2"/>
                <w:lang w:val="ru-RU"/>
              </w:rPr>
              <w:t>Админист рация, классные руководи тели, родители</w:t>
            </w:r>
          </w:p>
        </w:tc>
        <w:tc>
          <w:tcPr>
            <w:tcW w:w="1481" w:type="dxa"/>
          </w:tcPr>
          <w:p w:rsidR="008B0DE8" w:rsidRPr="00C41B23" w:rsidRDefault="008B0DE8" w:rsidP="00474D67">
            <w:pPr>
              <w:pStyle w:val="TableParagraph"/>
              <w:spacing w:line="278" w:lineRule="auto"/>
              <w:ind w:left="108" w:right="362"/>
            </w:pPr>
            <w:r w:rsidRPr="00C41B23">
              <w:rPr>
                <w:spacing w:val="-2"/>
              </w:rPr>
              <w:t>Классный, школьный</w:t>
            </w:r>
          </w:p>
        </w:tc>
        <w:tc>
          <w:tcPr>
            <w:tcW w:w="1345" w:type="dxa"/>
          </w:tcPr>
          <w:p w:rsidR="008B0DE8" w:rsidRPr="00C41B23" w:rsidRDefault="008B0DE8" w:rsidP="00474D67">
            <w:pPr>
              <w:pStyle w:val="TableParagraph"/>
              <w:spacing w:line="278" w:lineRule="auto"/>
              <w:ind w:left="108" w:right="137"/>
            </w:pPr>
            <w:r w:rsidRPr="00C41B23">
              <w:rPr>
                <w:spacing w:val="-2"/>
              </w:rPr>
              <w:t xml:space="preserve">Просвещен </w:t>
            </w:r>
            <w:r w:rsidRPr="00C41B23">
              <w:rPr>
                <w:spacing w:val="-6"/>
              </w:rPr>
              <w:t>ие</w:t>
            </w:r>
          </w:p>
        </w:tc>
        <w:tc>
          <w:tcPr>
            <w:tcW w:w="1481" w:type="dxa"/>
          </w:tcPr>
          <w:p w:rsidR="008B0DE8" w:rsidRPr="00C41B23" w:rsidRDefault="008B0DE8" w:rsidP="00474D67">
            <w:pPr>
              <w:pStyle w:val="TableParagraph"/>
              <w:tabs>
                <w:tab w:val="left" w:pos="544"/>
              </w:tabs>
              <w:spacing w:line="276" w:lineRule="auto"/>
              <w:ind w:right="95"/>
              <w:rPr>
                <w:lang w:val="ru-RU"/>
              </w:rPr>
            </w:pPr>
            <w:r w:rsidRPr="00C41B23">
              <w:rPr>
                <w:spacing w:val="-2"/>
                <w:lang w:val="ru-RU"/>
              </w:rPr>
              <w:t xml:space="preserve">Обеспечение учета специфики возрастного психофизиче ского развития обучающихс </w:t>
            </w:r>
            <w:r w:rsidRPr="00C41B23">
              <w:rPr>
                <w:spacing w:val="-6"/>
                <w:lang w:val="ru-RU"/>
              </w:rPr>
              <w:t>я,</w:t>
            </w:r>
            <w:r w:rsidRPr="00C41B23">
              <w:rPr>
                <w:lang w:val="ru-RU"/>
              </w:rPr>
              <w:tab/>
            </w:r>
            <w:r w:rsidRPr="00C41B23">
              <w:rPr>
                <w:spacing w:val="-2"/>
                <w:lang w:val="ru-RU"/>
              </w:rPr>
              <w:t xml:space="preserve">развития психолого- педагогичес </w:t>
            </w:r>
            <w:r w:rsidRPr="00C41B23">
              <w:rPr>
                <w:spacing w:val="-4"/>
                <w:lang w:val="ru-RU"/>
              </w:rPr>
              <w:t xml:space="preserve">кой </w:t>
            </w:r>
            <w:r w:rsidRPr="00C41B23">
              <w:rPr>
                <w:spacing w:val="-2"/>
                <w:lang w:val="ru-RU"/>
              </w:rPr>
              <w:t xml:space="preserve">компетентно </w:t>
            </w:r>
            <w:r w:rsidRPr="00C41B23">
              <w:rPr>
                <w:spacing w:val="-4"/>
                <w:lang w:val="ru-RU"/>
              </w:rPr>
              <w:t>сти</w:t>
            </w:r>
          </w:p>
          <w:p w:rsidR="008B0DE8" w:rsidRPr="00C41B23" w:rsidRDefault="008B0DE8" w:rsidP="00474D67">
            <w:pPr>
              <w:pStyle w:val="TableParagraph"/>
              <w:spacing w:line="276" w:lineRule="auto"/>
              <w:ind w:right="179"/>
            </w:pPr>
            <w:r w:rsidRPr="00C41B23">
              <w:rPr>
                <w:spacing w:val="-2"/>
              </w:rPr>
              <w:t xml:space="preserve">субъектов образовател </w:t>
            </w:r>
            <w:r w:rsidRPr="00C41B23">
              <w:rPr>
                <w:spacing w:val="-4"/>
              </w:rPr>
              <w:t>ьных</w:t>
            </w:r>
          </w:p>
          <w:p w:rsidR="008B0DE8" w:rsidRPr="00C41B23" w:rsidRDefault="008B0DE8" w:rsidP="00474D67">
            <w:pPr>
              <w:pStyle w:val="TableParagraph"/>
              <w:spacing w:line="275" w:lineRule="exact"/>
            </w:pPr>
            <w:r w:rsidRPr="00C41B23">
              <w:rPr>
                <w:spacing w:val="-2"/>
              </w:rPr>
              <w:t>отношений</w:t>
            </w:r>
          </w:p>
        </w:tc>
      </w:tr>
    </w:tbl>
    <w:p w:rsidR="008B0DE8" w:rsidRPr="00C41B23" w:rsidRDefault="008B0DE8" w:rsidP="008B0DE8"/>
    <w:p w:rsidR="008B0DE8" w:rsidRPr="00C41B23" w:rsidRDefault="008B0DE8" w:rsidP="008B0DE8"/>
    <w:p w:rsidR="008B0DE8" w:rsidRPr="00C41B23" w:rsidRDefault="008B0DE8" w:rsidP="008B0DE8"/>
    <w:p w:rsidR="008B0DE8" w:rsidRPr="00C41B23" w:rsidRDefault="008B0DE8" w:rsidP="008B0DE8">
      <w:pPr>
        <w:spacing w:before="90" w:after="42"/>
        <w:ind w:left="2845"/>
        <w:rPr>
          <w:b/>
        </w:rPr>
      </w:pPr>
      <w:r w:rsidRPr="00C41B23">
        <w:rPr>
          <w:b/>
        </w:rPr>
        <w:t>Организация</w:t>
      </w:r>
      <w:r w:rsidRPr="00C41B23">
        <w:rPr>
          <w:b/>
          <w:spacing w:val="-6"/>
        </w:rPr>
        <w:t xml:space="preserve"> </w:t>
      </w:r>
      <w:r w:rsidRPr="00C41B23">
        <w:rPr>
          <w:b/>
        </w:rPr>
        <w:t>работы</w:t>
      </w:r>
      <w:r w:rsidRPr="00C41B23">
        <w:rPr>
          <w:b/>
          <w:spacing w:val="-3"/>
        </w:rPr>
        <w:t xml:space="preserve"> </w:t>
      </w:r>
      <w:r w:rsidRPr="00C41B23">
        <w:rPr>
          <w:b/>
        </w:rPr>
        <w:t>с</w:t>
      </w:r>
      <w:r w:rsidRPr="00C41B23">
        <w:rPr>
          <w:b/>
          <w:spacing w:val="-2"/>
        </w:rPr>
        <w:t xml:space="preserve"> </w:t>
      </w:r>
      <w:r w:rsidRPr="00C41B23">
        <w:rPr>
          <w:b/>
        </w:rPr>
        <w:t xml:space="preserve">одаренными </w:t>
      </w:r>
      <w:r w:rsidRPr="00C41B23">
        <w:rPr>
          <w:b/>
          <w:spacing w:val="-2"/>
        </w:rPr>
        <w:t>детьми</w:t>
      </w:r>
    </w:p>
    <w:tbl>
      <w:tblPr>
        <w:tblStyle w:val="TableNormal"/>
        <w:tblW w:w="9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35"/>
        <w:gridCol w:w="999"/>
        <w:gridCol w:w="225"/>
        <w:gridCol w:w="2185"/>
        <w:gridCol w:w="126"/>
        <w:gridCol w:w="3264"/>
      </w:tblGrid>
      <w:tr w:rsidR="008B0DE8" w:rsidRPr="00C41B23" w:rsidTr="00474D67">
        <w:trPr>
          <w:trHeight w:val="635"/>
        </w:trPr>
        <w:tc>
          <w:tcPr>
            <w:tcW w:w="3112" w:type="dxa"/>
            <w:gridSpan w:val="2"/>
          </w:tcPr>
          <w:p w:rsidR="008B0DE8" w:rsidRPr="00C41B23" w:rsidRDefault="008B0DE8" w:rsidP="00474D67">
            <w:pPr>
              <w:pStyle w:val="TableParagraph"/>
              <w:spacing w:line="275" w:lineRule="exact"/>
              <w:ind w:left="698"/>
              <w:rPr>
                <w:b/>
              </w:rPr>
            </w:pPr>
            <w:r w:rsidRPr="00C41B23">
              <w:rPr>
                <w:b/>
                <w:spacing w:val="-2"/>
              </w:rPr>
              <w:t>Мероприятия</w:t>
            </w:r>
          </w:p>
        </w:tc>
        <w:tc>
          <w:tcPr>
            <w:tcW w:w="1224" w:type="dxa"/>
            <w:gridSpan w:val="2"/>
          </w:tcPr>
          <w:p w:rsidR="008B0DE8" w:rsidRPr="00C41B23" w:rsidRDefault="008B0DE8" w:rsidP="00474D67">
            <w:pPr>
              <w:pStyle w:val="TableParagraph"/>
              <w:spacing w:line="275" w:lineRule="exact"/>
              <w:ind w:left="288"/>
              <w:rPr>
                <w:b/>
              </w:rPr>
            </w:pPr>
            <w:r w:rsidRPr="00C41B23">
              <w:rPr>
                <w:b/>
                <w:spacing w:val="-2"/>
              </w:rPr>
              <w:t>Сроки</w:t>
            </w:r>
          </w:p>
        </w:tc>
        <w:tc>
          <w:tcPr>
            <w:tcW w:w="2311" w:type="dxa"/>
            <w:gridSpan w:val="2"/>
          </w:tcPr>
          <w:p w:rsidR="008B0DE8" w:rsidRPr="00C41B23" w:rsidRDefault="008B0DE8" w:rsidP="00474D67">
            <w:pPr>
              <w:pStyle w:val="TableParagraph"/>
              <w:spacing w:line="275" w:lineRule="exact"/>
              <w:ind w:left="363"/>
              <w:rPr>
                <w:b/>
              </w:rPr>
            </w:pPr>
            <w:r w:rsidRPr="00C41B23">
              <w:rPr>
                <w:b/>
                <w:spacing w:val="-2"/>
              </w:rPr>
              <w:t>Ответственные</w:t>
            </w:r>
          </w:p>
        </w:tc>
        <w:tc>
          <w:tcPr>
            <w:tcW w:w="3264" w:type="dxa"/>
          </w:tcPr>
          <w:p w:rsidR="008B0DE8" w:rsidRPr="00C41B23" w:rsidRDefault="008B0DE8" w:rsidP="00474D67">
            <w:pPr>
              <w:pStyle w:val="TableParagraph"/>
              <w:spacing w:line="275" w:lineRule="exact"/>
              <w:ind w:left="898" w:right="629"/>
              <w:jc w:val="center"/>
              <w:rPr>
                <w:b/>
              </w:rPr>
            </w:pPr>
            <w:r w:rsidRPr="00C41B23">
              <w:rPr>
                <w:b/>
                <w:spacing w:val="-2"/>
              </w:rPr>
              <w:t>Предполагаемые</w:t>
            </w:r>
          </w:p>
          <w:p w:rsidR="008B0DE8" w:rsidRPr="00C41B23" w:rsidRDefault="008B0DE8" w:rsidP="00474D67">
            <w:pPr>
              <w:pStyle w:val="TableParagraph"/>
              <w:spacing w:before="43"/>
              <w:ind w:left="898" w:right="629"/>
              <w:jc w:val="center"/>
              <w:rPr>
                <w:b/>
              </w:rPr>
            </w:pPr>
            <w:r w:rsidRPr="00C41B23">
              <w:rPr>
                <w:b/>
                <w:spacing w:val="-2"/>
              </w:rPr>
              <w:t>результаты</w:t>
            </w:r>
          </w:p>
        </w:tc>
      </w:tr>
      <w:tr w:rsidR="008B0DE8" w:rsidRPr="00C41B23" w:rsidTr="00474D67">
        <w:trPr>
          <w:trHeight w:val="316"/>
        </w:trPr>
        <w:tc>
          <w:tcPr>
            <w:tcW w:w="9911" w:type="dxa"/>
            <w:gridSpan w:val="7"/>
          </w:tcPr>
          <w:p w:rsidR="008B0DE8" w:rsidRPr="00C41B23" w:rsidRDefault="008B0DE8" w:rsidP="00474D67">
            <w:pPr>
              <w:pStyle w:val="TableParagraph"/>
              <w:spacing w:line="275" w:lineRule="exact"/>
              <w:ind w:left="1891" w:right="1626"/>
              <w:jc w:val="center"/>
              <w:rPr>
                <w:b/>
                <w:i/>
                <w:lang w:val="ru-RU"/>
              </w:rPr>
            </w:pPr>
            <w:r w:rsidRPr="00C41B23">
              <w:rPr>
                <w:b/>
                <w:i/>
                <w:lang w:val="ru-RU"/>
              </w:rPr>
              <w:t>Психолого-педагогическое</w:t>
            </w:r>
            <w:r w:rsidRPr="00C41B23">
              <w:rPr>
                <w:b/>
                <w:i/>
                <w:spacing w:val="-9"/>
                <w:lang w:val="ru-RU"/>
              </w:rPr>
              <w:t xml:space="preserve"> </w:t>
            </w:r>
            <w:r w:rsidRPr="00C41B23">
              <w:rPr>
                <w:b/>
                <w:i/>
                <w:lang w:val="ru-RU"/>
              </w:rPr>
              <w:t>сопровождение</w:t>
            </w:r>
            <w:r w:rsidRPr="00C41B23">
              <w:rPr>
                <w:b/>
                <w:i/>
                <w:spacing w:val="-6"/>
                <w:lang w:val="ru-RU"/>
              </w:rPr>
              <w:t xml:space="preserve"> </w:t>
            </w:r>
            <w:r w:rsidRPr="00C41B23">
              <w:rPr>
                <w:b/>
                <w:i/>
                <w:lang w:val="ru-RU"/>
              </w:rPr>
              <w:t>одаренных</w:t>
            </w:r>
            <w:r w:rsidRPr="00C41B23">
              <w:rPr>
                <w:b/>
                <w:i/>
                <w:spacing w:val="-5"/>
                <w:lang w:val="ru-RU"/>
              </w:rPr>
              <w:t xml:space="preserve"> </w:t>
            </w:r>
            <w:r w:rsidRPr="00C41B23">
              <w:rPr>
                <w:b/>
                <w:i/>
                <w:spacing w:val="-2"/>
                <w:lang w:val="ru-RU"/>
              </w:rPr>
              <w:t>детей</w:t>
            </w:r>
          </w:p>
        </w:tc>
      </w:tr>
      <w:tr w:rsidR="008B0DE8" w:rsidRPr="00C41B23" w:rsidTr="00474D67">
        <w:trPr>
          <w:trHeight w:val="2222"/>
        </w:trPr>
        <w:tc>
          <w:tcPr>
            <w:tcW w:w="3112" w:type="dxa"/>
            <w:gridSpan w:val="2"/>
          </w:tcPr>
          <w:p w:rsidR="008B0DE8" w:rsidRPr="00C41B23" w:rsidRDefault="008B0DE8" w:rsidP="00474D67">
            <w:pPr>
              <w:pStyle w:val="TableParagraph"/>
              <w:tabs>
                <w:tab w:val="left" w:pos="1725"/>
                <w:tab w:val="left" w:pos="1791"/>
                <w:tab w:val="left" w:pos="2739"/>
              </w:tabs>
              <w:spacing w:line="276" w:lineRule="auto"/>
              <w:ind w:left="41" w:right="-15"/>
              <w:rPr>
                <w:lang w:val="ru-RU"/>
              </w:rPr>
            </w:pPr>
            <w:r w:rsidRPr="00C41B23">
              <w:rPr>
                <w:spacing w:val="-2"/>
                <w:lang w:val="ru-RU"/>
              </w:rPr>
              <w:t>Организация</w:t>
            </w:r>
            <w:r w:rsidRPr="00C41B23">
              <w:rPr>
                <w:lang w:val="ru-RU"/>
              </w:rPr>
              <w:tab/>
            </w:r>
            <w:r w:rsidRPr="00C41B23">
              <w:rPr>
                <w:lang w:val="ru-RU"/>
              </w:rPr>
              <w:tab/>
            </w:r>
            <w:r w:rsidRPr="00C41B23">
              <w:rPr>
                <w:lang w:val="ru-RU"/>
              </w:rPr>
              <w:tab/>
            </w:r>
            <w:r w:rsidRPr="00C41B23">
              <w:rPr>
                <w:spacing w:val="-10"/>
                <w:lang w:val="ru-RU"/>
              </w:rPr>
              <w:t xml:space="preserve">и </w:t>
            </w:r>
            <w:r w:rsidRPr="00C41B23">
              <w:rPr>
                <w:spacing w:val="-2"/>
                <w:lang w:val="ru-RU"/>
              </w:rPr>
              <w:t>проведение</w:t>
            </w:r>
            <w:r w:rsidRPr="00C41B23">
              <w:rPr>
                <w:lang w:val="ru-RU"/>
              </w:rPr>
              <w:tab/>
            </w:r>
            <w:r w:rsidRPr="00C41B23">
              <w:rPr>
                <w:spacing w:val="-2"/>
                <w:lang w:val="ru-RU"/>
              </w:rPr>
              <w:t>психолого- педагогического консультирования учащихся,</w:t>
            </w:r>
            <w:r w:rsidRPr="00C41B23">
              <w:rPr>
                <w:lang w:val="ru-RU"/>
              </w:rPr>
              <w:tab/>
            </w:r>
            <w:r w:rsidRPr="00C41B23">
              <w:rPr>
                <w:lang w:val="ru-RU"/>
              </w:rPr>
              <w:tab/>
            </w:r>
            <w:r w:rsidRPr="00C41B23">
              <w:rPr>
                <w:spacing w:val="-2"/>
                <w:lang w:val="ru-RU"/>
              </w:rPr>
              <w:t>педагогов, родителей</w:t>
            </w:r>
          </w:p>
        </w:tc>
        <w:tc>
          <w:tcPr>
            <w:tcW w:w="1224" w:type="dxa"/>
            <w:gridSpan w:val="2"/>
          </w:tcPr>
          <w:p w:rsidR="008B0DE8" w:rsidRPr="00C41B23" w:rsidRDefault="008B0DE8" w:rsidP="00474D67">
            <w:pPr>
              <w:pStyle w:val="TableParagraph"/>
              <w:spacing w:line="276" w:lineRule="auto"/>
              <w:ind w:left="153" w:right="133"/>
              <w:jc w:val="center"/>
            </w:pPr>
            <w:r w:rsidRPr="00C41B23">
              <w:t>в</w:t>
            </w:r>
            <w:r w:rsidRPr="00C41B23">
              <w:rPr>
                <w:spacing w:val="-15"/>
              </w:rPr>
              <w:t xml:space="preserve"> </w:t>
            </w:r>
            <w:r w:rsidRPr="00C41B23">
              <w:t xml:space="preserve">течение </w:t>
            </w:r>
            <w:r w:rsidRPr="00C41B23">
              <w:rPr>
                <w:spacing w:val="-2"/>
              </w:rPr>
              <w:t xml:space="preserve">учебного </w:t>
            </w:r>
            <w:r w:rsidRPr="00C41B23">
              <w:rPr>
                <w:spacing w:val="-4"/>
              </w:rPr>
              <w:t>года</w:t>
            </w:r>
          </w:p>
        </w:tc>
        <w:tc>
          <w:tcPr>
            <w:tcW w:w="2311" w:type="dxa"/>
            <w:gridSpan w:val="2"/>
          </w:tcPr>
          <w:p w:rsidR="008B0DE8" w:rsidRPr="00C41B23" w:rsidRDefault="008B0DE8" w:rsidP="00474D67">
            <w:pPr>
              <w:pStyle w:val="TableParagraph"/>
              <w:spacing w:line="278" w:lineRule="auto"/>
              <w:ind w:left="116" w:right="914"/>
              <w:rPr>
                <w:lang w:val="ru-RU"/>
              </w:rPr>
            </w:pPr>
            <w:r w:rsidRPr="00C41B23">
              <w:rPr>
                <w:spacing w:val="-2"/>
                <w:lang w:val="ru-RU"/>
              </w:rPr>
              <w:t xml:space="preserve">администрац </w:t>
            </w:r>
            <w:r w:rsidRPr="00C41B23">
              <w:rPr>
                <w:lang w:val="ru-RU"/>
              </w:rPr>
              <w:t>ия, соц.</w:t>
            </w:r>
          </w:p>
          <w:p w:rsidR="008B0DE8" w:rsidRPr="00C41B23" w:rsidRDefault="008B0DE8" w:rsidP="00474D67">
            <w:pPr>
              <w:pStyle w:val="TableParagraph"/>
              <w:spacing w:line="276" w:lineRule="auto"/>
              <w:ind w:left="116" w:right="914"/>
              <w:rPr>
                <w:lang w:val="ru-RU"/>
              </w:rPr>
            </w:pPr>
            <w:r w:rsidRPr="00C41B23">
              <w:rPr>
                <w:spacing w:val="-2"/>
                <w:lang w:val="ru-RU"/>
              </w:rPr>
              <w:t xml:space="preserve">педагог, классные руководител </w:t>
            </w:r>
            <w:r w:rsidRPr="00C41B23">
              <w:rPr>
                <w:spacing w:val="-10"/>
                <w:lang w:val="ru-RU"/>
              </w:rPr>
              <w:t>и</w:t>
            </w:r>
          </w:p>
        </w:tc>
        <w:tc>
          <w:tcPr>
            <w:tcW w:w="3264" w:type="dxa"/>
          </w:tcPr>
          <w:p w:rsidR="008B0DE8" w:rsidRPr="00C41B23" w:rsidRDefault="008B0DE8" w:rsidP="00474D67">
            <w:pPr>
              <w:pStyle w:val="TableParagraph"/>
              <w:spacing w:line="276" w:lineRule="auto"/>
              <w:ind w:left="112" w:right="80"/>
              <w:jc w:val="both"/>
              <w:rPr>
                <w:lang w:val="ru-RU"/>
              </w:rPr>
            </w:pPr>
            <w:r w:rsidRPr="00C41B23">
              <w:rPr>
                <w:lang w:val="ru-RU"/>
              </w:rPr>
              <w:t>Составлены рекомендации по работе</w:t>
            </w:r>
            <w:r w:rsidRPr="00C41B23">
              <w:rPr>
                <w:spacing w:val="-8"/>
                <w:lang w:val="ru-RU"/>
              </w:rPr>
              <w:t xml:space="preserve"> </w:t>
            </w:r>
            <w:r w:rsidRPr="00C41B23">
              <w:rPr>
                <w:lang w:val="ru-RU"/>
              </w:rPr>
              <w:t>с</w:t>
            </w:r>
            <w:r w:rsidRPr="00C41B23">
              <w:rPr>
                <w:spacing w:val="-8"/>
                <w:lang w:val="ru-RU"/>
              </w:rPr>
              <w:t xml:space="preserve"> </w:t>
            </w:r>
            <w:r w:rsidRPr="00C41B23">
              <w:rPr>
                <w:lang w:val="ru-RU"/>
              </w:rPr>
              <w:t>каждым</w:t>
            </w:r>
            <w:r w:rsidRPr="00C41B23">
              <w:rPr>
                <w:spacing w:val="-7"/>
                <w:lang w:val="ru-RU"/>
              </w:rPr>
              <w:t xml:space="preserve"> </w:t>
            </w:r>
            <w:r w:rsidRPr="00C41B23">
              <w:rPr>
                <w:lang w:val="ru-RU"/>
              </w:rPr>
              <w:t>из</w:t>
            </w:r>
            <w:r w:rsidRPr="00C41B23">
              <w:rPr>
                <w:spacing w:val="-6"/>
                <w:lang w:val="ru-RU"/>
              </w:rPr>
              <w:t xml:space="preserve"> </w:t>
            </w:r>
            <w:r w:rsidRPr="00C41B23">
              <w:rPr>
                <w:lang w:val="ru-RU"/>
              </w:rPr>
              <w:t xml:space="preserve">одаренных </w:t>
            </w:r>
            <w:r w:rsidRPr="00C41B23">
              <w:rPr>
                <w:spacing w:val="-2"/>
                <w:lang w:val="ru-RU"/>
              </w:rPr>
              <w:t>детей.</w:t>
            </w:r>
          </w:p>
          <w:p w:rsidR="008B0DE8" w:rsidRPr="00C41B23" w:rsidRDefault="008B0DE8" w:rsidP="00474D67">
            <w:pPr>
              <w:pStyle w:val="TableParagraph"/>
              <w:tabs>
                <w:tab w:val="left" w:pos="2599"/>
              </w:tabs>
              <w:spacing w:line="276" w:lineRule="auto"/>
              <w:ind w:left="112" w:right="83"/>
              <w:jc w:val="both"/>
              <w:rPr>
                <w:lang w:val="ru-RU"/>
              </w:rPr>
            </w:pPr>
            <w:r w:rsidRPr="00C41B23">
              <w:rPr>
                <w:spacing w:val="-2"/>
                <w:lang w:val="ru-RU"/>
              </w:rPr>
              <w:t>Повышение</w:t>
            </w:r>
            <w:r w:rsidRPr="00C41B23">
              <w:rPr>
                <w:lang w:val="ru-RU"/>
              </w:rPr>
              <w:tab/>
            </w:r>
            <w:r w:rsidRPr="00C41B23">
              <w:rPr>
                <w:spacing w:val="-2"/>
                <w:lang w:val="ru-RU"/>
              </w:rPr>
              <w:t xml:space="preserve">уровня </w:t>
            </w:r>
            <w:r w:rsidRPr="00C41B23">
              <w:rPr>
                <w:lang w:val="ru-RU"/>
              </w:rPr>
              <w:t>педагогической грамотности участников</w:t>
            </w:r>
            <w:r w:rsidRPr="00C41B23">
              <w:rPr>
                <w:spacing w:val="75"/>
                <w:lang w:val="ru-RU"/>
              </w:rPr>
              <w:t xml:space="preserve">  </w:t>
            </w:r>
            <w:r w:rsidRPr="00C41B23">
              <w:rPr>
                <w:spacing w:val="-2"/>
                <w:lang w:val="ru-RU"/>
              </w:rPr>
              <w:t>образовательных</w:t>
            </w:r>
          </w:p>
          <w:p w:rsidR="008B0DE8" w:rsidRPr="00C41B23" w:rsidRDefault="008B0DE8" w:rsidP="00474D67">
            <w:pPr>
              <w:pStyle w:val="TableParagraph"/>
              <w:ind w:left="112"/>
            </w:pPr>
            <w:r w:rsidRPr="00C41B23">
              <w:rPr>
                <w:spacing w:val="-2"/>
              </w:rPr>
              <w:t>отношений.</w:t>
            </w:r>
          </w:p>
        </w:tc>
      </w:tr>
      <w:tr w:rsidR="008B0DE8" w:rsidRPr="00C41B23" w:rsidTr="00474D67">
        <w:trPr>
          <w:trHeight w:val="1269"/>
        </w:trPr>
        <w:tc>
          <w:tcPr>
            <w:tcW w:w="3112" w:type="dxa"/>
            <w:gridSpan w:val="2"/>
          </w:tcPr>
          <w:p w:rsidR="008B0DE8" w:rsidRPr="00C41B23" w:rsidRDefault="008B0DE8" w:rsidP="00474D67">
            <w:pPr>
              <w:pStyle w:val="TableParagraph"/>
              <w:tabs>
                <w:tab w:val="left" w:pos="2739"/>
              </w:tabs>
              <w:spacing w:line="276" w:lineRule="auto"/>
              <w:ind w:left="41" w:right="-15"/>
              <w:jc w:val="both"/>
              <w:rPr>
                <w:lang w:val="ru-RU"/>
              </w:rPr>
            </w:pPr>
            <w:r w:rsidRPr="00C41B23">
              <w:rPr>
                <w:lang w:val="ru-RU"/>
              </w:rPr>
              <w:lastRenderedPageBreak/>
              <w:t xml:space="preserve">Организация психолого- </w:t>
            </w:r>
            <w:r w:rsidRPr="00C41B23">
              <w:rPr>
                <w:spacing w:val="-2"/>
                <w:lang w:val="ru-RU"/>
              </w:rPr>
              <w:t>педагогических</w:t>
            </w:r>
            <w:r w:rsidRPr="00C41B23">
              <w:rPr>
                <w:lang w:val="ru-RU"/>
              </w:rPr>
              <w:tab/>
            </w:r>
            <w:r w:rsidRPr="00C41B23">
              <w:rPr>
                <w:spacing w:val="-10"/>
                <w:lang w:val="ru-RU"/>
              </w:rPr>
              <w:t xml:space="preserve">и </w:t>
            </w:r>
            <w:r w:rsidRPr="00C41B23">
              <w:rPr>
                <w:lang w:val="ru-RU"/>
              </w:rPr>
              <w:t>теоретических</w:t>
            </w:r>
            <w:r w:rsidRPr="00C41B23">
              <w:rPr>
                <w:spacing w:val="63"/>
                <w:lang w:val="ru-RU"/>
              </w:rPr>
              <w:t xml:space="preserve">  </w:t>
            </w:r>
            <w:r w:rsidRPr="00C41B23">
              <w:rPr>
                <w:spacing w:val="-2"/>
                <w:lang w:val="ru-RU"/>
              </w:rPr>
              <w:t>семинаров</w:t>
            </w:r>
          </w:p>
          <w:p w:rsidR="008B0DE8" w:rsidRPr="00C41B23" w:rsidRDefault="008B0DE8" w:rsidP="00474D67">
            <w:pPr>
              <w:pStyle w:val="TableParagraph"/>
              <w:ind w:left="41"/>
              <w:jc w:val="both"/>
            </w:pPr>
            <w:r w:rsidRPr="00C41B23">
              <w:t>для</w:t>
            </w:r>
            <w:r w:rsidRPr="00C41B23">
              <w:rPr>
                <w:spacing w:val="-1"/>
              </w:rPr>
              <w:t xml:space="preserve"> </w:t>
            </w:r>
            <w:r w:rsidRPr="00C41B23">
              <w:rPr>
                <w:spacing w:val="-2"/>
              </w:rPr>
              <w:t>педагогов</w:t>
            </w:r>
          </w:p>
        </w:tc>
        <w:tc>
          <w:tcPr>
            <w:tcW w:w="1224" w:type="dxa"/>
            <w:gridSpan w:val="2"/>
          </w:tcPr>
          <w:p w:rsidR="008B0DE8" w:rsidRPr="00C41B23" w:rsidRDefault="008B0DE8" w:rsidP="00474D67">
            <w:pPr>
              <w:pStyle w:val="TableParagraph"/>
              <w:spacing w:line="278" w:lineRule="auto"/>
              <w:ind w:left="148"/>
            </w:pPr>
            <w:r w:rsidRPr="00C41B23">
              <w:t>по</w:t>
            </w:r>
            <w:r w:rsidRPr="00C41B23">
              <w:rPr>
                <w:spacing w:val="-15"/>
              </w:rPr>
              <w:t xml:space="preserve"> </w:t>
            </w:r>
            <w:r w:rsidRPr="00C41B23">
              <w:t xml:space="preserve">плану </w:t>
            </w:r>
            <w:r w:rsidRPr="00C41B23">
              <w:rPr>
                <w:spacing w:val="-2"/>
              </w:rPr>
              <w:t>работы</w:t>
            </w:r>
          </w:p>
        </w:tc>
        <w:tc>
          <w:tcPr>
            <w:tcW w:w="2311" w:type="dxa"/>
            <w:gridSpan w:val="2"/>
          </w:tcPr>
          <w:p w:rsidR="008B0DE8" w:rsidRPr="00C41B23" w:rsidRDefault="008B0DE8" w:rsidP="00474D67">
            <w:pPr>
              <w:pStyle w:val="TableParagraph"/>
              <w:spacing w:line="278" w:lineRule="auto"/>
              <w:ind w:left="116" w:right="57"/>
            </w:pPr>
            <w:r w:rsidRPr="00C41B23">
              <w:rPr>
                <w:spacing w:val="-2"/>
              </w:rPr>
              <w:t>заместитель директора</w:t>
            </w:r>
          </w:p>
        </w:tc>
        <w:tc>
          <w:tcPr>
            <w:tcW w:w="3264" w:type="dxa"/>
          </w:tcPr>
          <w:p w:rsidR="008B0DE8" w:rsidRPr="00C41B23" w:rsidRDefault="008B0DE8" w:rsidP="00474D67">
            <w:pPr>
              <w:pStyle w:val="TableParagraph"/>
              <w:tabs>
                <w:tab w:val="left" w:pos="2595"/>
              </w:tabs>
              <w:spacing w:line="276" w:lineRule="auto"/>
              <w:ind w:left="112" w:right="82"/>
              <w:jc w:val="both"/>
              <w:rPr>
                <w:lang w:val="ru-RU"/>
              </w:rPr>
            </w:pPr>
            <w:r w:rsidRPr="00C41B23">
              <w:rPr>
                <w:spacing w:val="-2"/>
                <w:lang w:val="ru-RU"/>
              </w:rPr>
              <w:t>Повышение</w:t>
            </w:r>
            <w:r w:rsidRPr="00C41B23">
              <w:rPr>
                <w:lang w:val="ru-RU"/>
              </w:rPr>
              <w:tab/>
            </w:r>
            <w:r w:rsidRPr="00C41B23">
              <w:rPr>
                <w:spacing w:val="-2"/>
                <w:lang w:val="ru-RU"/>
              </w:rPr>
              <w:t xml:space="preserve">уровня </w:t>
            </w:r>
            <w:r w:rsidRPr="00C41B23">
              <w:rPr>
                <w:lang w:val="ru-RU"/>
              </w:rPr>
              <w:t xml:space="preserve">педагогической грамотности </w:t>
            </w:r>
            <w:r w:rsidRPr="00C41B23">
              <w:rPr>
                <w:spacing w:val="-2"/>
                <w:lang w:val="ru-RU"/>
              </w:rPr>
              <w:t>учителей</w:t>
            </w:r>
          </w:p>
        </w:tc>
      </w:tr>
      <w:tr w:rsidR="008B0DE8" w:rsidRPr="00C41B23" w:rsidTr="00474D67">
        <w:trPr>
          <w:trHeight w:val="318"/>
        </w:trPr>
        <w:tc>
          <w:tcPr>
            <w:tcW w:w="9911" w:type="dxa"/>
            <w:gridSpan w:val="7"/>
          </w:tcPr>
          <w:p w:rsidR="008B0DE8" w:rsidRPr="00C41B23" w:rsidRDefault="008B0DE8" w:rsidP="00474D67">
            <w:pPr>
              <w:pStyle w:val="TableParagraph"/>
              <w:spacing w:line="275" w:lineRule="exact"/>
              <w:ind w:left="175"/>
              <w:rPr>
                <w:b/>
                <w:i/>
                <w:lang w:val="ru-RU"/>
              </w:rPr>
            </w:pPr>
            <w:r w:rsidRPr="00C41B23">
              <w:rPr>
                <w:b/>
                <w:i/>
                <w:lang w:val="ru-RU"/>
              </w:rPr>
              <w:t>Организация</w:t>
            </w:r>
            <w:r w:rsidRPr="00C41B23">
              <w:rPr>
                <w:b/>
                <w:i/>
                <w:spacing w:val="-6"/>
                <w:lang w:val="ru-RU"/>
              </w:rPr>
              <w:t xml:space="preserve"> </w:t>
            </w:r>
            <w:r w:rsidRPr="00C41B23">
              <w:rPr>
                <w:b/>
                <w:i/>
                <w:lang w:val="ru-RU"/>
              </w:rPr>
              <w:t>работы</w:t>
            </w:r>
            <w:r w:rsidRPr="00C41B23">
              <w:rPr>
                <w:b/>
                <w:i/>
                <w:spacing w:val="-4"/>
                <w:lang w:val="ru-RU"/>
              </w:rPr>
              <w:t xml:space="preserve"> </w:t>
            </w:r>
            <w:r w:rsidRPr="00C41B23">
              <w:rPr>
                <w:b/>
                <w:i/>
                <w:lang w:val="ru-RU"/>
              </w:rPr>
              <w:t>с</w:t>
            </w:r>
            <w:r w:rsidRPr="00C41B23">
              <w:rPr>
                <w:b/>
                <w:i/>
                <w:spacing w:val="-5"/>
                <w:lang w:val="ru-RU"/>
              </w:rPr>
              <w:t xml:space="preserve"> </w:t>
            </w:r>
            <w:r w:rsidRPr="00C41B23">
              <w:rPr>
                <w:b/>
                <w:i/>
                <w:lang w:val="ru-RU"/>
              </w:rPr>
              <w:t>одаренными</w:t>
            </w:r>
            <w:r w:rsidRPr="00C41B23">
              <w:rPr>
                <w:b/>
                <w:i/>
                <w:spacing w:val="-4"/>
                <w:lang w:val="ru-RU"/>
              </w:rPr>
              <w:t xml:space="preserve"> </w:t>
            </w:r>
            <w:r w:rsidRPr="00C41B23">
              <w:rPr>
                <w:b/>
                <w:i/>
                <w:lang w:val="ru-RU"/>
              </w:rPr>
              <w:t>детьми</w:t>
            </w:r>
            <w:r w:rsidRPr="00C41B23">
              <w:rPr>
                <w:b/>
                <w:i/>
                <w:spacing w:val="-6"/>
                <w:lang w:val="ru-RU"/>
              </w:rPr>
              <w:t xml:space="preserve"> </w:t>
            </w:r>
            <w:r w:rsidRPr="00C41B23">
              <w:rPr>
                <w:b/>
                <w:i/>
                <w:lang w:val="ru-RU"/>
              </w:rPr>
              <w:t>в</w:t>
            </w:r>
            <w:r w:rsidRPr="00C41B23">
              <w:rPr>
                <w:b/>
                <w:i/>
                <w:spacing w:val="-7"/>
                <w:lang w:val="ru-RU"/>
              </w:rPr>
              <w:t xml:space="preserve"> </w:t>
            </w:r>
            <w:r w:rsidRPr="00C41B23">
              <w:rPr>
                <w:b/>
                <w:i/>
                <w:lang w:val="ru-RU"/>
              </w:rPr>
              <w:t>рамках</w:t>
            </w:r>
            <w:r w:rsidRPr="00C41B23">
              <w:rPr>
                <w:b/>
                <w:i/>
                <w:spacing w:val="-3"/>
                <w:lang w:val="ru-RU"/>
              </w:rPr>
              <w:t xml:space="preserve"> </w:t>
            </w:r>
            <w:r w:rsidRPr="00C41B23">
              <w:rPr>
                <w:b/>
                <w:i/>
                <w:lang w:val="ru-RU"/>
              </w:rPr>
              <w:t>учебной</w:t>
            </w:r>
            <w:r w:rsidRPr="00C41B23">
              <w:rPr>
                <w:b/>
                <w:i/>
                <w:spacing w:val="-6"/>
                <w:lang w:val="ru-RU"/>
              </w:rPr>
              <w:t xml:space="preserve"> </w:t>
            </w:r>
            <w:r w:rsidRPr="00C41B23">
              <w:rPr>
                <w:b/>
                <w:i/>
                <w:lang w:val="ru-RU"/>
              </w:rPr>
              <w:t>и</w:t>
            </w:r>
            <w:r w:rsidRPr="00C41B23">
              <w:rPr>
                <w:b/>
                <w:i/>
                <w:spacing w:val="-5"/>
                <w:lang w:val="ru-RU"/>
              </w:rPr>
              <w:t xml:space="preserve"> </w:t>
            </w:r>
            <w:r w:rsidRPr="00C41B23">
              <w:rPr>
                <w:b/>
                <w:i/>
                <w:lang w:val="ru-RU"/>
              </w:rPr>
              <w:t>внеурочной</w:t>
            </w:r>
            <w:r w:rsidRPr="00C41B23">
              <w:rPr>
                <w:b/>
                <w:i/>
                <w:spacing w:val="-2"/>
                <w:lang w:val="ru-RU"/>
              </w:rPr>
              <w:t xml:space="preserve"> деятельности</w:t>
            </w:r>
          </w:p>
        </w:tc>
      </w:tr>
      <w:tr w:rsidR="008B0DE8" w:rsidRPr="00C41B23" w:rsidTr="00474D67">
        <w:trPr>
          <w:trHeight w:val="1792"/>
        </w:trPr>
        <w:tc>
          <w:tcPr>
            <w:tcW w:w="3112" w:type="dxa"/>
            <w:gridSpan w:val="2"/>
          </w:tcPr>
          <w:p w:rsidR="008B0DE8" w:rsidRPr="00C41B23" w:rsidRDefault="008B0DE8" w:rsidP="00474D67">
            <w:pPr>
              <w:pStyle w:val="TableParagraph"/>
              <w:spacing w:line="276" w:lineRule="auto"/>
              <w:ind w:left="113"/>
              <w:rPr>
                <w:lang w:val="ru-RU"/>
              </w:rPr>
            </w:pPr>
            <w:r w:rsidRPr="00C41B23">
              <w:rPr>
                <w:lang w:val="ru-RU"/>
              </w:rPr>
              <w:t>Участие</w:t>
            </w:r>
            <w:r w:rsidRPr="00C41B23">
              <w:rPr>
                <w:spacing w:val="-15"/>
                <w:lang w:val="ru-RU"/>
              </w:rPr>
              <w:t xml:space="preserve"> </w:t>
            </w:r>
            <w:r w:rsidRPr="00C41B23">
              <w:rPr>
                <w:lang w:val="ru-RU"/>
              </w:rPr>
              <w:t>во</w:t>
            </w:r>
            <w:r w:rsidRPr="00C41B23">
              <w:rPr>
                <w:spacing w:val="-15"/>
                <w:lang w:val="ru-RU"/>
              </w:rPr>
              <w:t xml:space="preserve"> </w:t>
            </w:r>
            <w:r w:rsidRPr="00C41B23">
              <w:rPr>
                <w:lang w:val="ru-RU"/>
              </w:rPr>
              <w:t xml:space="preserve">всероссийской олимпиаде школьников </w:t>
            </w:r>
            <w:r w:rsidRPr="00C41B23">
              <w:rPr>
                <w:spacing w:val="-2"/>
                <w:lang w:val="ru-RU"/>
              </w:rPr>
              <w:t xml:space="preserve">(школьный, муниципальный, </w:t>
            </w:r>
            <w:r w:rsidRPr="00C41B23">
              <w:rPr>
                <w:lang w:val="ru-RU"/>
              </w:rPr>
              <w:t>региональный этапы)</w:t>
            </w:r>
          </w:p>
        </w:tc>
        <w:tc>
          <w:tcPr>
            <w:tcW w:w="1224" w:type="dxa"/>
            <w:gridSpan w:val="2"/>
          </w:tcPr>
          <w:p w:rsidR="008B0DE8" w:rsidRPr="00C41B23" w:rsidRDefault="008B0DE8" w:rsidP="00474D67">
            <w:pPr>
              <w:pStyle w:val="TableParagraph"/>
              <w:spacing w:line="276" w:lineRule="auto"/>
              <w:ind w:left="148"/>
            </w:pPr>
            <w:r w:rsidRPr="00C41B23">
              <w:t>октябрь</w:t>
            </w:r>
            <w:r w:rsidRPr="00C41B23">
              <w:rPr>
                <w:spacing w:val="-15"/>
              </w:rPr>
              <w:t xml:space="preserve"> </w:t>
            </w:r>
            <w:r w:rsidRPr="00C41B23">
              <w:t xml:space="preserve">- </w:t>
            </w:r>
            <w:r w:rsidRPr="00C41B23">
              <w:rPr>
                <w:spacing w:val="-2"/>
              </w:rPr>
              <w:t>февраль</w:t>
            </w:r>
          </w:p>
        </w:tc>
        <w:tc>
          <w:tcPr>
            <w:tcW w:w="2311" w:type="dxa"/>
            <w:gridSpan w:val="2"/>
          </w:tcPr>
          <w:p w:rsidR="008B0DE8" w:rsidRPr="00C41B23" w:rsidRDefault="008B0DE8" w:rsidP="00474D67">
            <w:pPr>
              <w:pStyle w:val="TableParagraph"/>
              <w:spacing w:line="270" w:lineRule="exact"/>
              <w:ind w:left="116"/>
            </w:pPr>
            <w:r w:rsidRPr="00C41B23">
              <w:rPr>
                <w:spacing w:val="-2"/>
              </w:rPr>
              <w:t>учителя-предметники</w:t>
            </w:r>
          </w:p>
        </w:tc>
        <w:tc>
          <w:tcPr>
            <w:tcW w:w="3264" w:type="dxa"/>
          </w:tcPr>
          <w:p w:rsidR="008B0DE8" w:rsidRPr="00C41B23" w:rsidRDefault="008B0DE8" w:rsidP="00474D67">
            <w:pPr>
              <w:pStyle w:val="TableParagraph"/>
              <w:spacing w:line="276" w:lineRule="auto"/>
              <w:ind w:left="112"/>
              <w:rPr>
                <w:lang w:val="ru-RU"/>
              </w:rPr>
            </w:pPr>
            <w:r w:rsidRPr="00C41B23">
              <w:rPr>
                <w:lang w:val="ru-RU"/>
              </w:rPr>
              <w:t>Эффективная реализация познавательных</w:t>
            </w:r>
            <w:r w:rsidRPr="00C41B23">
              <w:rPr>
                <w:spacing w:val="-15"/>
                <w:lang w:val="ru-RU"/>
              </w:rPr>
              <w:t xml:space="preserve"> </w:t>
            </w:r>
            <w:r w:rsidRPr="00C41B23">
              <w:rPr>
                <w:lang w:val="ru-RU"/>
              </w:rPr>
              <w:t xml:space="preserve">способностей </w:t>
            </w:r>
            <w:r w:rsidRPr="00C41B23">
              <w:rPr>
                <w:spacing w:val="-2"/>
                <w:lang w:val="ru-RU"/>
              </w:rPr>
              <w:t>учащихся</w:t>
            </w:r>
          </w:p>
        </w:tc>
      </w:tr>
      <w:tr w:rsidR="008B0DE8" w:rsidRPr="00C41B23" w:rsidTr="00474D67">
        <w:trPr>
          <w:trHeight w:val="1588"/>
        </w:trPr>
        <w:tc>
          <w:tcPr>
            <w:tcW w:w="3112" w:type="dxa"/>
            <w:gridSpan w:val="2"/>
          </w:tcPr>
          <w:p w:rsidR="008B0DE8" w:rsidRPr="00C41B23" w:rsidRDefault="008B0DE8" w:rsidP="00474D67">
            <w:pPr>
              <w:pStyle w:val="TableParagraph"/>
              <w:spacing w:line="270" w:lineRule="exact"/>
              <w:ind w:left="113"/>
              <w:rPr>
                <w:lang w:val="ru-RU"/>
              </w:rPr>
            </w:pPr>
            <w:r w:rsidRPr="00C41B23">
              <w:rPr>
                <w:spacing w:val="-2"/>
                <w:lang w:val="ru-RU"/>
              </w:rPr>
              <w:t>Общешкольные</w:t>
            </w:r>
          </w:p>
          <w:p w:rsidR="008B0DE8" w:rsidRPr="00C41B23" w:rsidRDefault="008B0DE8" w:rsidP="00474D67">
            <w:pPr>
              <w:pStyle w:val="TableParagraph"/>
              <w:spacing w:before="43" w:line="276" w:lineRule="auto"/>
              <w:ind w:left="113" w:right="-15"/>
              <w:jc w:val="both"/>
              <w:rPr>
                <w:lang w:val="ru-RU"/>
              </w:rPr>
            </w:pPr>
            <w:r w:rsidRPr="00C41B23">
              <w:rPr>
                <w:lang w:val="ru-RU"/>
              </w:rPr>
              <w:t>мероприятия: предметные недели</w:t>
            </w:r>
          </w:p>
        </w:tc>
        <w:tc>
          <w:tcPr>
            <w:tcW w:w="1224" w:type="dxa"/>
            <w:gridSpan w:val="2"/>
          </w:tcPr>
          <w:p w:rsidR="008B0DE8" w:rsidRPr="00C41B23" w:rsidRDefault="008B0DE8" w:rsidP="00474D67">
            <w:pPr>
              <w:pStyle w:val="TableParagraph"/>
              <w:spacing w:line="276" w:lineRule="auto"/>
              <w:ind w:left="7" w:firstLine="60"/>
              <w:rPr>
                <w:lang w:val="ru-RU"/>
              </w:rPr>
            </w:pPr>
            <w:r w:rsidRPr="00C41B23">
              <w:rPr>
                <w:spacing w:val="-10"/>
                <w:lang w:val="ru-RU"/>
              </w:rPr>
              <w:t xml:space="preserve">в </w:t>
            </w:r>
            <w:r w:rsidRPr="00C41B23">
              <w:rPr>
                <w:spacing w:val="-2"/>
                <w:lang w:val="ru-RU"/>
              </w:rPr>
              <w:t xml:space="preserve">соответстви </w:t>
            </w:r>
            <w:r w:rsidRPr="00C41B23">
              <w:rPr>
                <w:lang w:val="ru-RU"/>
              </w:rPr>
              <w:t>и</w:t>
            </w:r>
            <w:r w:rsidRPr="00C41B23">
              <w:rPr>
                <w:spacing w:val="40"/>
                <w:lang w:val="ru-RU"/>
              </w:rPr>
              <w:t xml:space="preserve"> </w:t>
            </w:r>
            <w:r w:rsidRPr="00C41B23">
              <w:rPr>
                <w:lang w:val="ru-RU"/>
              </w:rPr>
              <w:t>с</w:t>
            </w:r>
            <w:r w:rsidRPr="00C41B23">
              <w:rPr>
                <w:spacing w:val="40"/>
                <w:lang w:val="ru-RU"/>
              </w:rPr>
              <w:t xml:space="preserve"> </w:t>
            </w:r>
            <w:r w:rsidRPr="00C41B23">
              <w:rPr>
                <w:lang w:val="ru-RU"/>
              </w:rPr>
              <w:t xml:space="preserve">планом </w:t>
            </w:r>
            <w:r w:rsidRPr="00C41B23">
              <w:rPr>
                <w:spacing w:val="-2"/>
                <w:lang w:val="ru-RU"/>
              </w:rPr>
              <w:t>работы</w:t>
            </w:r>
          </w:p>
          <w:p w:rsidR="008B0DE8" w:rsidRPr="00C41B23" w:rsidRDefault="008B0DE8" w:rsidP="00474D67">
            <w:pPr>
              <w:pStyle w:val="TableParagraph"/>
              <w:ind w:left="7"/>
            </w:pPr>
            <w:r w:rsidRPr="00C41B23">
              <w:rPr>
                <w:spacing w:val="-2"/>
              </w:rPr>
              <w:t>школы</w:t>
            </w:r>
          </w:p>
        </w:tc>
        <w:tc>
          <w:tcPr>
            <w:tcW w:w="2311" w:type="dxa"/>
            <w:gridSpan w:val="2"/>
          </w:tcPr>
          <w:p w:rsidR="008B0DE8" w:rsidRPr="00C41B23" w:rsidRDefault="008B0DE8" w:rsidP="00474D67">
            <w:pPr>
              <w:pStyle w:val="TableParagraph"/>
              <w:tabs>
                <w:tab w:val="left" w:pos="1303"/>
              </w:tabs>
              <w:spacing w:line="278" w:lineRule="auto"/>
              <w:ind w:left="116" w:right="-15"/>
            </w:pPr>
            <w:r w:rsidRPr="00C41B23">
              <w:rPr>
                <w:spacing w:val="-4"/>
              </w:rPr>
              <w:t>зам.</w:t>
            </w:r>
            <w:r w:rsidRPr="00C41B23">
              <w:tab/>
            </w:r>
            <w:r w:rsidRPr="00C41B23">
              <w:rPr>
                <w:spacing w:val="-2"/>
              </w:rPr>
              <w:t xml:space="preserve">директора, </w:t>
            </w:r>
          </w:p>
        </w:tc>
        <w:tc>
          <w:tcPr>
            <w:tcW w:w="3264" w:type="dxa"/>
          </w:tcPr>
          <w:p w:rsidR="008B0DE8" w:rsidRPr="00C41B23" w:rsidRDefault="008B0DE8" w:rsidP="00474D67">
            <w:pPr>
              <w:pStyle w:val="TableParagraph"/>
              <w:tabs>
                <w:tab w:val="left" w:pos="1625"/>
                <w:tab w:val="left" w:pos="1761"/>
                <w:tab w:val="left" w:pos="2164"/>
                <w:tab w:val="left" w:pos="2325"/>
                <w:tab w:val="left" w:pos="3177"/>
              </w:tabs>
              <w:spacing w:line="276" w:lineRule="auto"/>
              <w:ind w:left="85" w:right="70" w:firstLine="26"/>
              <w:rPr>
                <w:lang w:val="ru-RU"/>
              </w:rPr>
            </w:pPr>
            <w:r w:rsidRPr="00C41B23">
              <w:rPr>
                <w:spacing w:val="-2"/>
                <w:lang w:val="ru-RU"/>
              </w:rPr>
              <w:t>Реализация</w:t>
            </w:r>
            <w:r w:rsidRPr="00C41B23">
              <w:rPr>
                <w:lang w:val="ru-RU"/>
              </w:rPr>
              <w:tab/>
            </w:r>
            <w:r w:rsidRPr="00C41B23">
              <w:rPr>
                <w:lang w:val="ru-RU"/>
              </w:rPr>
              <w:tab/>
            </w:r>
            <w:r w:rsidRPr="00C41B23">
              <w:rPr>
                <w:spacing w:val="-2"/>
                <w:lang w:val="ru-RU"/>
              </w:rPr>
              <w:t xml:space="preserve">потенциальной </w:t>
            </w:r>
            <w:r w:rsidRPr="00C41B23">
              <w:rPr>
                <w:lang w:val="ru-RU"/>
              </w:rPr>
              <w:t xml:space="preserve">одаренности обучающихся; </w:t>
            </w:r>
            <w:r w:rsidRPr="00C41B23">
              <w:rPr>
                <w:spacing w:val="-2"/>
                <w:lang w:val="ru-RU"/>
              </w:rPr>
              <w:t>активизации</w:t>
            </w:r>
            <w:r w:rsidRPr="00C41B23">
              <w:rPr>
                <w:lang w:val="ru-RU"/>
              </w:rPr>
              <w:tab/>
            </w:r>
            <w:r w:rsidRPr="00C41B23">
              <w:rPr>
                <w:spacing w:val="-4"/>
                <w:lang w:val="ru-RU"/>
              </w:rPr>
              <w:t>всех</w:t>
            </w:r>
            <w:r w:rsidRPr="00C41B23">
              <w:rPr>
                <w:lang w:val="ru-RU"/>
              </w:rPr>
              <w:tab/>
            </w:r>
            <w:r w:rsidRPr="00C41B23">
              <w:rPr>
                <w:lang w:val="ru-RU"/>
              </w:rPr>
              <w:tab/>
            </w:r>
            <w:r w:rsidRPr="00C41B23">
              <w:rPr>
                <w:spacing w:val="-2"/>
                <w:lang w:val="ru-RU"/>
              </w:rPr>
              <w:t>видов</w:t>
            </w:r>
            <w:r w:rsidRPr="00C41B23">
              <w:rPr>
                <w:lang w:val="ru-RU"/>
              </w:rPr>
              <w:tab/>
            </w:r>
            <w:r w:rsidRPr="00C41B23">
              <w:rPr>
                <w:spacing w:val="-10"/>
                <w:lang w:val="ru-RU"/>
              </w:rPr>
              <w:t xml:space="preserve">и </w:t>
            </w:r>
            <w:r w:rsidRPr="00C41B23">
              <w:rPr>
                <w:spacing w:val="-4"/>
                <w:lang w:val="ru-RU"/>
              </w:rPr>
              <w:t>форм</w:t>
            </w:r>
            <w:r w:rsidRPr="00C41B23">
              <w:rPr>
                <w:lang w:val="ru-RU"/>
              </w:rPr>
              <w:tab/>
            </w:r>
            <w:r w:rsidRPr="00C41B23">
              <w:rPr>
                <w:lang w:val="ru-RU"/>
              </w:rPr>
              <w:tab/>
            </w:r>
            <w:r w:rsidRPr="00C41B23">
              <w:rPr>
                <w:lang w:val="ru-RU"/>
              </w:rPr>
              <w:tab/>
            </w:r>
            <w:r w:rsidRPr="00C41B23">
              <w:rPr>
                <w:spacing w:val="-2"/>
                <w:lang w:val="ru-RU"/>
              </w:rPr>
              <w:t>творческой</w:t>
            </w:r>
          </w:p>
          <w:p w:rsidR="008B0DE8" w:rsidRPr="00C41B23" w:rsidRDefault="008B0DE8" w:rsidP="00474D67">
            <w:pPr>
              <w:pStyle w:val="TableParagraph"/>
              <w:ind w:left="85"/>
            </w:pPr>
            <w:r w:rsidRPr="00C41B23">
              <w:rPr>
                <w:spacing w:val="-2"/>
              </w:rPr>
              <w:t>самореализации</w:t>
            </w:r>
          </w:p>
        </w:tc>
      </w:tr>
      <w:tr w:rsidR="008B0DE8" w:rsidRPr="00C41B23" w:rsidTr="00474D67">
        <w:trPr>
          <w:trHeight w:val="1903"/>
        </w:trPr>
        <w:tc>
          <w:tcPr>
            <w:tcW w:w="3112" w:type="dxa"/>
            <w:gridSpan w:val="2"/>
          </w:tcPr>
          <w:p w:rsidR="008B0DE8" w:rsidRPr="00C41B23" w:rsidRDefault="008B0DE8" w:rsidP="00474D67">
            <w:pPr>
              <w:pStyle w:val="TableParagraph"/>
              <w:spacing w:line="276" w:lineRule="auto"/>
              <w:ind w:left="113" w:right="280"/>
              <w:rPr>
                <w:lang w:val="ru-RU"/>
              </w:rPr>
            </w:pPr>
            <w:r w:rsidRPr="00C41B23">
              <w:rPr>
                <w:lang w:val="ru-RU"/>
              </w:rPr>
              <w:t>Проведение школьной учебно-исследовательской конференции, защита читательских дневников</w:t>
            </w:r>
          </w:p>
        </w:tc>
        <w:tc>
          <w:tcPr>
            <w:tcW w:w="1224" w:type="dxa"/>
            <w:gridSpan w:val="2"/>
          </w:tcPr>
          <w:p w:rsidR="008B0DE8" w:rsidRPr="00C41B23" w:rsidRDefault="008B0DE8" w:rsidP="00474D67">
            <w:pPr>
              <w:pStyle w:val="TableParagraph"/>
              <w:spacing w:line="276" w:lineRule="auto"/>
              <w:ind w:left="7" w:right="318"/>
            </w:pPr>
            <w:r w:rsidRPr="00C41B23">
              <w:t>по</w:t>
            </w:r>
            <w:r w:rsidRPr="00C41B23">
              <w:rPr>
                <w:spacing w:val="-15"/>
              </w:rPr>
              <w:t xml:space="preserve"> </w:t>
            </w:r>
            <w:r w:rsidRPr="00C41B23">
              <w:t xml:space="preserve">плану </w:t>
            </w:r>
            <w:r w:rsidRPr="00C41B23">
              <w:rPr>
                <w:spacing w:val="-2"/>
              </w:rPr>
              <w:t xml:space="preserve">работы </w:t>
            </w:r>
          </w:p>
        </w:tc>
        <w:tc>
          <w:tcPr>
            <w:tcW w:w="2311" w:type="dxa"/>
            <w:gridSpan w:val="2"/>
          </w:tcPr>
          <w:p w:rsidR="008B0DE8" w:rsidRPr="00C41B23" w:rsidRDefault="008B0DE8" w:rsidP="00474D67">
            <w:pPr>
              <w:pStyle w:val="TableParagraph"/>
              <w:spacing w:line="270" w:lineRule="exact"/>
              <w:ind w:left="68"/>
            </w:pPr>
            <w:r w:rsidRPr="00C41B23">
              <w:t>зам.</w:t>
            </w:r>
            <w:r w:rsidRPr="00C41B23">
              <w:rPr>
                <w:spacing w:val="-2"/>
              </w:rPr>
              <w:t xml:space="preserve"> директора</w:t>
            </w:r>
          </w:p>
        </w:tc>
        <w:tc>
          <w:tcPr>
            <w:tcW w:w="3264" w:type="dxa"/>
          </w:tcPr>
          <w:p w:rsidR="008B0DE8" w:rsidRPr="00C41B23" w:rsidRDefault="008B0DE8" w:rsidP="00474D67">
            <w:pPr>
              <w:pStyle w:val="TableParagraph"/>
              <w:tabs>
                <w:tab w:val="left" w:pos="3194"/>
              </w:tabs>
              <w:spacing w:line="276" w:lineRule="auto"/>
              <w:ind w:left="88" w:right="67"/>
              <w:jc w:val="both"/>
              <w:rPr>
                <w:lang w:val="ru-RU"/>
              </w:rPr>
            </w:pPr>
            <w:r w:rsidRPr="00C41B23">
              <w:rPr>
                <w:lang w:val="ru-RU"/>
              </w:rPr>
              <w:t xml:space="preserve">Вовлечение одаренных детей в </w:t>
            </w:r>
            <w:r w:rsidRPr="00C41B23">
              <w:rPr>
                <w:spacing w:val="-2"/>
                <w:lang w:val="ru-RU"/>
              </w:rPr>
              <w:t>исследовательскую</w:t>
            </w:r>
            <w:r w:rsidRPr="00C41B23">
              <w:rPr>
                <w:lang w:val="ru-RU"/>
              </w:rPr>
              <w:tab/>
            </w:r>
            <w:r w:rsidRPr="00C41B23">
              <w:rPr>
                <w:spacing w:val="-10"/>
                <w:lang w:val="ru-RU"/>
              </w:rPr>
              <w:t xml:space="preserve">и </w:t>
            </w:r>
            <w:r w:rsidRPr="00C41B23">
              <w:rPr>
                <w:lang w:val="ru-RU"/>
              </w:rPr>
              <w:t>проектную деятельность</w:t>
            </w:r>
          </w:p>
        </w:tc>
      </w:tr>
      <w:tr w:rsidR="008B0DE8" w:rsidRPr="00C41B23" w:rsidTr="00474D67">
        <w:trPr>
          <w:trHeight w:val="1588"/>
        </w:trPr>
        <w:tc>
          <w:tcPr>
            <w:tcW w:w="3112" w:type="dxa"/>
            <w:gridSpan w:val="2"/>
          </w:tcPr>
          <w:p w:rsidR="008B0DE8" w:rsidRPr="00C41B23" w:rsidRDefault="008B0DE8" w:rsidP="00474D67">
            <w:pPr>
              <w:pStyle w:val="TableParagraph"/>
              <w:spacing w:line="276" w:lineRule="auto"/>
              <w:ind w:left="113" w:right="88"/>
              <w:rPr>
                <w:lang w:val="ru-RU"/>
              </w:rPr>
            </w:pPr>
            <w:r w:rsidRPr="00C41B23">
              <w:rPr>
                <w:lang w:val="ru-RU"/>
              </w:rPr>
              <w:t>Участие в сетевых проектах,</w:t>
            </w:r>
            <w:r w:rsidRPr="00C41B23">
              <w:rPr>
                <w:spacing w:val="-15"/>
                <w:lang w:val="ru-RU"/>
              </w:rPr>
              <w:t xml:space="preserve"> </w:t>
            </w:r>
            <w:r w:rsidRPr="00C41B23">
              <w:rPr>
                <w:lang w:val="ru-RU"/>
              </w:rPr>
              <w:t>дистанционных конкурсах,</w:t>
            </w:r>
            <w:r w:rsidRPr="00C41B23">
              <w:rPr>
                <w:spacing w:val="-5"/>
                <w:lang w:val="ru-RU"/>
              </w:rPr>
              <w:t xml:space="preserve"> </w:t>
            </w:r>
            <w:r w:rsidRPr="00C41B23">
              <w:rPr>
                <w:spacing w:val="-2"/>
                <w:lang w:val="ru-RU"/>
              </w:rPr>
              <w:t>конференциях</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8B0DE8" w:rsidRPr="00C41B23" w:rsidRDefault="008B0DE8" w:rsidP="00474D67">
            <w:pPr>
              <w:pStyle w:val="TableParagraph"/>
              <w:spacing w:line="270" w:lineRule="exact"/>
              <w:ind w:left="123"/>
            </w:pPr>
            <w:r w:rsidRPr="00C41B23">
              <w:t>зам.</w:t>
            </w:r>
            <w:r w:rsidRPr="00C41B23">
              <w:rPr>
                <w:spacing w:val="-2"/>
              </w:rPr>
              <w:t xml:space="preserve"> директора</w:t>
            </w:r>
          </w:p>
        </w:tc>
        <w:tc>
          <w:tcPr>
            <w:tcW w:w="3264" w:type="dxa"/>
          </w:tcPr>
          <w:p w:rsidR="008B0DE8" w:rsidRPr="00C41B23" w:rsidRDefault="008B0DE8" w:rsidP="00474D67">
            <w:pPr>
              <w:pStyle w:val="TableParagraph"/>
              <w:tabs>
                <w:tab w:val="left" w:pos="956"/>
                <w:tab w:val="left" w:pos="1425"/>
                <w:tab w:val="left" w:pos="1791"/>
                <w:tab w:val="left" w:pos="2004"/>
                <w:tab w:val="left" w:pos="2580"/>
                <w:tab w:val="left" w:pos="2841"/>
              </w:tabs>
              <w:spacing w:line="276" w:lineRule="auto"/>
              <w:ind w:left="124" w:right="-15"/>
              <w:rPr>
                <w:lang w:val="ru-RU"/>
              </w:rPr>
            </w:pPr>
            <w:r w:rsidRPr="00C41B23">
              <w:rPr>
                <w:spacing w:val="-2"/>
                <w:lang w:val="ru-RU"/>
              </w:rPr>
              <w:t>Развитие</w:t>
            </w:r>
            <w:r w:rsidRPr="00C41B23">
              <w:rPr>
                <w:lang w:val="ru-RU"/>
              </w:rPr>
              <w:tab/>
            </w:r>
            <w:r w:rsidRPr="00C41B23">
              <w:rPr>
                <w:spacing w:val="-2"/>
                <w:lang w:val="ru-RU"/>
              </w:rPr>
              <w:t>творческих</w:t>
            </w:r>
            <w:r w:rsidRPr="00C41B23">
              <w:rPr>
                <w:lang w:val="ru-RU"/>
              </w:rPr>
              <w:tab/>
            </w:r>
            <w:r w:rsidRPr="00C41B23">
              <w:rPr>
                <w:spacing w:val="-10"/>
                <w:lang w:val="ru-RU"/>
              </w:rPr>
              <w:t xml:space="preserve">и </w:t>
            </w:r>
            <w:r w:rsidRPr="00C41B23">
              <w:rPr>
                <w:spacing w:val="-2"/>
                <w:lang w:val="ru-RU"/>
              </w:rPr>
              <w:t>умственных</w:t>
            </w:r>
            <w:r w:rsidRPr="00C41B23">
              <w:rPr>
                <w:lang w:val="ru-RU"/>
              </w:rPr>
              <w:tab/>
            </w:r>
            <w:r w:rsidRPr="00C41B23">
              <w:rPr>
                <w:lang w:val="ru-RU"/>
              </w:rPr>
              <w:tab/>
            </w:r>
            <w:r w:rsidRPr="00C41B23">
              <w:rPr>
                <w:lang w:val="ru-RU"/>
              </w:rPr>
              <w:tab/>
            </w:r>
            <w:r w:rsidRPr="00C41B23">
              <w:rPr>
                <w:spacing w:val="-2"/>
                <w:lang w:val="ru-RU"/>
              </w:rPr>
              <w:t>способностей через</w:t>
            </w:r>
            <w:r w:rsidRPr="00C41B23">
              <w:rPr>
                <w:lang w:val="ru-RU"/>
              </w:rPr>
              <w:tab/>
            </w:r>
            <w:r w:rsidRPr="00C41B23">
              <w:rPr>
                <w:spacing w:val="-2"/>
                <w:lang w:val="ru-RU"/>
              </w:rPr>
              <w:t>организацию</w:t>
            </w:r>
            <w:r w:rsidRPr="00C41B23">
              <w:rPr>
                <w:lang w:val="ru-RU"/>
              </w:rPr>
              <w:tab/>
            </w:r>
            <w:r w:rsidRPr="00C41B23">
              <w:rPr>
                <w:spacing w:val="-2"/>
                <w:lang w:val="ru-RU"/>
              </w:rPr>
              <w:t>сетевых проектов,</w:t>
            </w:r>
            <w:r w:rsidRPr="00C41B23">
              <w:rPr>
                <w:lang w:val="ru-RU"/>
              </w:rPr>
              <w:tab/>
            </w:r>
            <w:r w:rsidRPr="00C41B23">
              <w:rPr>
                <w:lang w:val="ru-RU"/>
              </w:rPr>
              <w:tab/>
            </w:r>
            <w:r w:rsidRPr="00C41B23">
              <w:rPr>
                <w:spacing w:val="-2"/>
                <w:lang w:val="ru-RU"/>
              </w:rPr>
              <w:t>дистанционных</w:t>
            </w:r>
          </w:p>
          <w:p w:rsidR="008B0DE8" w:rsidRPr="00C41B23" w:rsidRDefault="008B0DE8" w:rsidP="00474D67">
            <w:pPr>
              <w:pStyle w:val="TableParagraph"/>
              <w:ind w:left="124"/>
            </w:pPr>
            <w:r w:rsidRPr="00C41B23">
              <w:t>способов</w:t>
            </w:r>
            <w:r w:rsidRPr="00C41B23">
              <w:rPr>
                <w:spacing w:val="-2"/>
              </w:rPr>
              <w:t xml:space="preserve"> обучения</w:t>
            </w:r>
          </w:p>
        </w:tc>
      </w:tr>
      <w:tr w:rsidR="008B0DE8" w:rsidRPr="00C41B23" w:rsidTr="00474D67">
        <w:trPr>
          <w:trHeight w:val="1903"/>
        </w:trPr>
        <w:tc>
          <w:tcPr>
            <w:tcW w:w="3112" w:type="dxa"/>
            <w:gridSpan w:val="2"/>
          </w:tcPr>
          <w:p w:rsidR="008B0DE8" w:rsidRPr="00C41B23" w:rsidRDefault="008B0DE8" w:rsidP="00474D67">
            <w:pPr>
              <w:pStyle w:val="TableParagraph"/>
              <w:spacing w:line="270" w:lineRule="exact"/>
              <w:ind w:left="113"/>
              <w:rPr>
                <w:lang w:val="ru-RU"/>
              </w:rPr>
            </w:pPr>
            <w:r w:rsidRPr="00C41B23">
              <w:rPr>
                <w:spacing w:val="-2"/>
                <w:lang w:val="ru-RU"/>
              </w:rPr>
              <w:t>Реализация</w:t>
            </w:r>
          </w:p>
          <w:p w:rsidR="008B0DE8" w:rsidRPr="00C41B23" w:rsidRDefault="008B0DE8" w:rsidP="00474D67">
            <w:pPr>
              <w:pStyle w:val="TableParagraph"/>
              <w:spacing w:before="41" w:line="276" w:lineRule="auto"/>
              <w:ind w:left="113"/>
              <w:rPr>
                <w:lang w:val="ru-RU"/>
              </w:rPr>
            </w:pPr>
            <w:r w:rsidRPr="00C41B23">
              <w:rPr>
                <w:spacing w:val="-2"/>
                <w:lang w:val="ru-RU"/>
              </w:rPr>
              <w:t xml:space="preserve">дополнительных общеобразовательных (общеразвивающих) </w:t>
            </w:r>
            <w:r w:rsidRPr="00C41B23">
              <w:rPr>
                <w:lang w:val="ru-RU"/>
              </w:rPr>
              <w:t>программ по выбору</w:t>
            </w:r>
          </w:p>
          <w:p w:rsidR="008B0DE8" w:rsidRPr="00C41B23" w:rsidRDefault="008B0DE8" w:rsidP="00474D67">
            <w:pPr>
              <w:pStyle w:val="TableParagraph"/>
              <w:ind w:left="113"/>
            </w:pPr>
            <w:r w:rsidRPr="00C41B23">
              <w:rPr>
                <w:spacing w:val="-2"/>
              </w:rPr>
              <w:t>обучающихся</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учебного </w:t>
            </w:r>
            <w:r w:rsidRPr="00C41B23">
              <w:rPr>
                <w:spacing w:val="-4"/>
              </w:rPr>
              <w:t>года</w:t>
            </w:r>
          </w:p>
        </w:tc>
        <w:tc>
          <w:tcPr>
            <w:tcW w:w="2311" w:type="dxa"/>
            <w:gridSpan w:val="2"/>
          </w:tcPr>
          <w:p w:rsidR="008B0DE8" w:rsidRPr="00C41B23" w:rsidRDefault="008B0DE8" w:rsidP="00474D67">
            <w:pPr>
              <w:pStyle w:val="TableParagraph"/>
              <w:spacing w:line="276" w:lineRule="auto"/>
              <w:ind w:left="123" w:right="692"/>
            </w:pPr>
            <w:r w:rsidRPr="00C41B23">
              <w:t>зам.</w:t>
            </w:r>
            <w:r w:rsidRPr="00C41B23">
              <w:rPr>
                <w:spacing w:val="-15"/>
              </w:rPr>
              <w:t xml:space="preserve"> </w:t>
            </w:r>
            <w:r w:rsidRPr="00C41B23">
              <w:t>директора, педагоги ДО</w:t>
            </w:r>
          </w:p>
        </w:tc>
        <w:tc>
          <w:tcPr>
            <w:tcW w:w="3264" w:type="dxa"/>
          </w:tcPr>
          <w:p w:rsidR="008B0DE8" w:rsidRPr="00C41B23" w:rsidRDefault="008B0DE8" w:rsidP="00474D67">
            <w:pPr>
              <w:pStyle w:val="TableParagraph"/>
              <w:spacing w:line="276" w:lineRule="auto"/>
              <w:ind w:left="124" w:right="-15"/>
              <w:jc w:val="both"/>
              <w:rPr>
                <w:lang w:val="ru-RU"/>
              </w:rPr>
            </w:pPr>
            <w:r w:rsidRPr="00C41B23">
              <w:rPr>
                <w:lang w:val="ru-RU"/>
              </w:rPr>
              <w:t>Активизация разносторонней работы с одаренными детьми</w:t>
            </w:r>
            <w:r w:rsidRPr="00C41B23">
              <w:rPr>
                <w:spacing w:val="40"/>
                <w:lang w:val="ru-RU"/>
              </w:rPr>
              <w:t xml:space="preserve"> </w:t>
            </w:r>
            <w:r w:rsidRPr="00C41B23">
              <w:rPr>
                <w:lang w:val="ru-RU"/>
              </w:rPr>
              <w:t>во внеурочной деятельности</w:t>
            </w:r>
          </w:p>
        </w:tc>
      </w:tr>
      <w:tr w:rsidR="008B0DE8" w:rsidRPr="00C41B23" w:rsidTr="00474D67">
        <w:trPr>
          <w:trHeight w:val="952"/>
        </w:trPr>
        <w:tc>
          <w:tcPr>
            <w:tcW w:w="3112" w:type="dxa"/>
            <w:gridSpan w:val="2"/>
          </w:tcPr>
          <w:p w:rsidR="008B0DE8" w:rsidRPr="00C41B23" w:rsidRDefault="008B0DE8" w:rsidP="00474D67">
            <w:pPr>
              <w:pStyle w:val="TableParagraph"/>
              <w:spacing w:line="270" w:lineRule="exact"/>
              <w:ind w:left="113"/>
            </w:pPr>
            <w:r w:rsidRPr="00C41B23">
              <w:t>Оформление</w:t>
            </w:r>
            <w:r w:rsidRPr="00C41B23">
              <w:rPr>
                <w:spacing w:val="-9"/>
              </w:rPr>
              <w:t xml:space="preserve"> </w:t>
            </w:r>
            <w:r w:rsidRPr="00C41B23">
              <w:rPr>
                <w:spacing w:val="-9"/>
                <w:lang w:val="ru-RU"/>
              </w:rPr>
              <w:t xml:space="preserve"> </w:t>
            </w:r>
            <w:r w:rsidRPr="00C41B23">
              <w:rPr>
                <w:spacing w:val="-2"/>
              </w:rPr>
              <w:t>портфолио</w:t>
            </w:r>
          </w:p>
        </w:tc>
        <w:tc>
          <w:tcPr>
            <w:tcW w:w="1224" w:type="dxa"/>
            <w:gridSpan w:val="2"/>
          </w:tcPr>
          <w:p w:rsidR="008B0DE8" w:rsidRPr="00C41B23" w:rsidRDefault="008B0DE8" w:rsidP="00474D67">
            <w:pPr>
              <w:pStyle w:val="TableParagraph"/>
              <w:tabs>
                <w:tab w:val="left" w:pos="470"/>
              </w:tabs>
              <w:spacing w:line="270" w:lineRule="exact"/>
              <w:ind w:left="7" w:right="-15"/>
            </w:pPr>
            <w:r w:rsidRPr="00C41B23">
              <w:rPr>
                <w:spacing w:val="-10"/>
              </w:rPr>
              <w:t>в</w:t>
            </w:r>
            <w:r w:rsidRPr="00C41B23">
              <w:tab/>
            </w:r>
            <w:r w:rsidRPr="00C41B23">
              <w:rPr>
                <w:spacing w:val="-2"/>
              </w:rPr>
              <w:t>течение</w:t>
            </w:r>
          </w:p>
          <w:p w:rsidR="008B0DE8" w:rsidRPr="00C41B23" w:rsidRDefault="008B0DE8" w:rsidP="00474D67">
            <w:pPr>
              <w:pStyle w:val="TableParagraph"/>
              <w:spacing w:before="9" w:line="310" w:lineRule="atLeast"/>
              <w:ind w:left="91" w:right="318" w:hanging="84"/>
            </w:pPr>
            <w:r w:rsidRPr="00C41B23">
              <w:rPr>
                <w:spacing w:val="-2"/>
              </w:rPr>
              <w:t xml:space="preserve">учебного </w:t>
            </w:r>
            <w:r w:rsidRPr="00C41B23">
              <w:rPr>
                <w:spacing w:val="-4"/>
              </w:rPr>
              <w:t>года</w:t>
            </w:r>
          </w:p>
        </w:tc>
        <w:tc>
          <w:tcPr>
            <w:tcW w:w="2311" w:type="dxa"/>
            <w:gridSpan w:val="2"/>
          </w:tcPr>
          <w:p w:rsidR="008B0DE8" w:rsidRPr="00C41B23" w:rsidRDefault="008B0DE8" w:rsidP="00474D67">
            <w:pPr>
              <w:pStyle w:val="TableParagraph"/>
              <w:spacing w:line="270" w:lineRule="exact"/>
              <w:ind w:left="135"/>
            </w:pPr>
            <w:r w:rsidRPr="00C41B23">
              <w:t>кл.</w:t>
            </w:r>
            <w:r w:rsidRPr="00C41B23">
              <w:rPr>
                <w:spacing w:val="-2"/>
              </w:rPr>
              <w:t xml:space="preserve"> руководители</w:t>
            </w:r>
          </w:p>
        </w:tc>
        <w:tc>
          <w:tcPr>
            <w:tcW w:w="3264" w:type="dxa"/>
          </w:tcPr>
          <w:p w:rsidR="008B0DE8" w:rsidRPr="00C41B23" w:rsidRDefault="008B0DE8" w:rsidP="00474D67">
            <w:pPr>
              <w:pStyle w:val="TableParagraph"/>
              <w:spacing w:line="270" w:lineRule="exact"/>
              <w:ind w:left="136"/>
              <w:rPr>
                <w:lang w:val="ru-RU"/>
              </w:rPr>
            </w:pPr>
            <w:r w:rsidRPr="00C41B23">
              <w:rPr>
                <w:lang w:val="ru-RU"/>
              </w:rPr>
              <w:t>Выявление</w:t>
            </w:r>
            <w:r w:rsidRPr="00C41B23">
              <w:rPr>
                <w:spacing w:val="63"/>
                <w:w w:val="150"/>
                <w:lang w:val="ru-RU"/>
              </w:rPr>
              <w:t xml:space="preserve"> </w:t>
            </w:r>
            <w:r w:rsidRPr="00C41B23">
              <w:rPr>
                <w:lang w:val="ru-RU"/>
              </w:rPr>
              <w:t>и</w:t>
            </w:r>
            <w:r w:rsidRPr="00C41B23">
              <w:rPr>
                <w:spacing w:val="-1"/>
                <w:lang w:val="ru-RU"/>
              </w:rPr>
              <w:t xml:space="preserve"> </w:t>
            </w:r>
            <w:r w:rsidRPr="00C41B23">
              <w:rPr>
                <w:spacing w:val="-2"/>
                <w:lang w:val="ru-RU"/>
              </w:rPr>
              <w:t>раскрытие</w:t>
            </w:r>
          </w:p>
          <w:p w:rsidR="008B0DE8" w:rsidRPr="00C41B23" w:rsidRDefault="008B0DE8" w:rsidP="00474D67">
            <w:pPr>
              <w:pStyle w:val="TableParagraph"/>
              <w:spacing w:before="9" w:line="310" w:lineRule="atLeast"/>
              <w:ind w:left="136" w:right="87"/>
              <w:rPr>
                <w:lang w:val="ru-RU"/>
              </w:rPr>
            </w:pPr>
            <w:r w:rsidRPr="00C41B23">
              <w:rPr>
                <w:lang w:val="ru-RU"/>
              </w:rPr>
              <w:t>творческого</w:t>
            </w:r>
            <w:r w:rsidRPr="00C41B23">
              <w:rPr>
                <w:spacing w:val="-15"/>
                <w:lang w:val="ru-RU"/>
              </w:rPr>
              <w:t xml:space="preserve"> </w:t>
            </w:r>
            <w:r w:rsidRPr="00C41B23">
              <w:rPr>
                <w:lang w:val="ru-RU"/>
              </w:rPr>
              <w:t>потенциала</w:t>
            </w:r>
            <w:r w:rsidRPr="00C41B23">
              <w:rPr>
                <w:spacing w:val="-15"/>
                <w:lang w:val="ru-RU"/>
              </w:rPr>
              <w:t xml:space="preserve"> </w:t>
            </w:r>
            <w:r w:rsidRPr="00C41B23">
              <w:rPr>
                <w:lang w:val="ru-RU"/>
              </w:rPr>
              <w:t>детей с признаками одаренности</w:t>
            </w:r>
          </w:p>
        </w:tc>
      </w:tr>
      <w:tr w:rsidR="008B0DE8" w:rsidRPr="00C41B23" w:rsidTr="00474D67">
        <w:trPr>
          <w:trHeight w:val="952"/>
        </w:trPr>
        <w:tc>
          <w:tcPr>
            <w:tcW w:w="3112" w:type="dxa"/>
            <w:gridSpan w:val="2"/>
          </w:tcPr>
          <w:p w:rsidR="008B0DE8" w:rsidRPr="00C41B23" w:rsidRDefault="008B0DE8" w:rsidP="00474D67">
            <w:pPr>
              <w:pStyle w:val="TableParagraph"/>
              <w:spacing w:line="278" w:lineRule="auto"/>
              <w:ind w:left="113"/>
              <w:rPr>
                <w:lang w:val="ru-RU"/>
              </w:rPr>
            </w:pPr>
            <w:r w:rsidRPr="00C41B23">
              <w:rPr>
                <w:lang w:val="ru-RU"/>
              </w:rPr>
              <w:t>Участие в подготовке и выпуске</w:t>
            </w:r>
            <w:r w:rsidRPr="00C41B23">
              <w:rPr>
                <w:spacing w:val="-15"/>
                <w:lang w:val="ru-RU"/>
              </w:rPr>
              <w:t xml:space="preserve"> </w:t>
            </w:r>
            <w:r w:rsidRPr="00C41B23">
              <w:rPr>
                <w:lang w:val="ru-RU"/>
              </w:rPr>
              <w:t>школьной</w:t>
            </w:r>
            <w:r w:rsidRPr="00C41B23">
              <w:rPr>
                <w:spacing w:val="-15"/>
                <w:lang w:val="ru-RU"/>
              </w:rPr>
              <w:t xml:space="preserve"> </w:t>
            </w:r>
            <w:r w:rsidRPr="00C41B23">
              <w:rPr>
                <w:lang w:val="ru-RU"/>
              </w:rPr>
              <w:t>газеты</w:t>
            </w:r>
          </w:p>
          <w:p w:rsidR="008B0DE8" w:rsidRPr="00C41B23" w:rsidRDefault="008B0DE8" w:rsidP="00474D67">
            <w:pPr>
              <w:pStyle w:val="TableParagraph"/>
              <w:spacing w:line="272" w:lineRule="exact"/>
              <w:ind w:left="113"/>
              <w:rPr>
                <w:lang w:val="ru-RU"/>
              </w:rPr>
            </w:pPr>
          </w:p>
        </w:tc>
        <w:tc>
          <w:tcPr>
            <w:tcW w:w="1224" w:type="dxa"/>
            <w:gridSpan w:val="2"/>
          </w:tcPr>
          <w:p w:rsidR="008B0DE8" w:rsidRPr="00C41B23" w:rsidRDefault="008B0DE8" w:rsidP="00474D67">
            <w:pPr>
              <w:pStyle w:val="TableParagraph"/>
              <w:spacing w:before="2"/>
              <w:rPr>
                <w:b/>
                <w:lang w:val="ru-RU"/>
              </w:rPr>
            </w:pPr>
          </w:p>
          <w:p w:rsidR="008B0DE8" w:rsidRPr="00C41B23" w:rsidRDefault="008B0DE8" w:rsidP="00474D67">
            <w:pPr>
              <w:pStyle w:val="TableParagraph"/>
              <w:spacing w:before="1"/>
              <w:ind w:left="7"/>
            </w:pPr>
            <w:r w:rsidRPr="00C41B23">
              <w:rPr>
                <w:spacing w:val="-2"/>
              </w:rPr>
              <w:t>ежемесячно</w:t>
            </w:r>
          </w:p>
        </w:tc>
        <w:tc>
          <w:tcPr>
            <w:tcW w:w="2311" w:type="dxa"/>
            <w:gridSpan w:val="2"/>
          </w:tcPr>
          <w:p w:rsidR="008B0DE8" w:rsidRPr="00C41B23" w:rsidRDefault="008B0DE8" w:rsidP="00474D67">
            <w:pPr>
              <w:pStyle w:val="TableParagraph"/>
              <w:spacing w:line="278" w:lineRule="auto"/>
              <w:ind w:left="135"/>
            </w:pPr>
            <w:r w:rsidRPr="00C41B23">
              <w:t>зам.</w:t>
            </w:r>
            <w:r w:rsidRPr="00C41B23">
              <w:rPr>
                <w:spacing w:val="-15"/>
              </w:rPr>
              <w:t xml:space="preserve"> </w:t>
            </w:r>
            <w:r w:rsidRPr="00C41B23">
              <w:t>директора,</w:t>
            </w:r>
          </w:p>
        </w:tc>
        <w:tc>
          <w:tcPr>
            <w:tcW w:w="3264" w:type="dxa"/>
          </w:tcPr>
          <w:p w:rsidR="008B0DE8" w:rsidRPr="00C41B23" w:rsidRDefault="008B0DE8" w:rsidP="00474D67">
            <w:pPr>
              <w:pStyle w:val="TableParagraph"/>
              <w:spacing w:line="278" w:lineRule="auto"/>
              <w:ind w:left="136" w:right="374"/>
            </w:pPr>
            <w:r w:rsidRPr="00C41B23">
              <w:t>Развитие творческих способностей</w:t>
            </w:r>
            <w:r w:rsidRPr="00C41B23">
              <w:rPr>
                <w:spacing w:val="-15"/>
              </w:rPr>
              <w:t xml:space="preserve"> </w:t>
            </w:r>
            <w:r w:rsidRPr="00C41B23">
              <w:t>обучающихся</w:t>
            </w:r>
          </w:p>
        </w:tc>
      </w:tr>
      <w:tr w:rsidR="008B0DE8" w:rsidRPr="00C41B23" w:rsidTr="00474D67">
        <w:trPr>
          <w:trHeight w:val="1269"/>
        </w:trPr>
        <w:tc>
          <w:tcPr>
            <w:tcW w:w="3112" w:type="dxa"/>
            <w:gridSpan w:val="2"/>
          </w:tcPr>
          <w:p w:rsidR="008B0DE8" w:rsidRPr="00C41B23" w:rsidRDefault="008B0DE8" w:rsidP="00474D67">
            <w:pPr>
              <w:pStyle w:val="TableParagraph"/>
              <w:spacing w:line="276" w:lineRule="auto"/>
              <w:ind w:left="113" w:right="323"/>
              <w:rPr>
                <w:lang w:val="ru-RU"/>
              </w:rPr>
            </w:pPr>
            <w:r w:rsidRPr="00C41B23">
              <w:rPr>
                <w:lang w:val="ru-RU"/>
              </w:rPr>
              <w:t>Участие в конкурсах, смотрах,</w:t>
            </w:r>
            <w:r w:rsidRPr="00C41B23">
              <w:rPr>
                <w:spacing w:val="-15"/>
                <w:lang w:val="ru-RU"/>
              </w:rPr>
              <w:t xml:space="preserve"> </w:t>
            </w:r>
            <w:r w:rsidRPr="00C41B23">
              <w:rPr>
                <w:lang w:val="ru-RU"/>
              </w:rPr>
              <w:t>конференциях различного уровня и</w:t>
            </w:r>
          </w:p>
          <w:p w:rsidR="008B0DE8" w:rsidRPr="00C41B23" w:rsidRDefault="008B0DE8" w:rsidP="00474D67">
            <w:pPr>
              <w:pStyle w:val="TableParagraph"/>
              <w:ind w:left="113"/>
            </w:pPr>
            <w:r w:rsidRPr="00C41B23">
              <w:rPr>
                <w:spacing w:val="-2"/>
              </w:rPr>
              <w:t>направленности</w:t>
            </w:r>
          </w:p>
        </w:tc>
        <w:tc>
          <w:tcPr>
            <w:tcW w:w="1224" w:type="dxa"/>
            <w:gridSpan w:val="2"/>
          </w:tcPr>
          <w:p w:rsidR="008B0DE8" w:rsidRPr="00C41B23" w:rsidRDefault="008B0DE8" w:rsidP="00474D67">
            <w:pPr>
              <w:pStyle w:val="TableParagraph"/>
              <w:tabs>
                <w:tab w:val="left" w:pos="470"/>
              </w:tabs>
              <w:spacing w:line="276" w:lineRule="auto"/>
              <w:ind w:left="7" w:right="-15"/>
            </w:pPr>
            <w:r w:rsidRPr="00C41B23">
              <w:rPr>
                <w:spacing w:val="-10"/>
              </w:rPr>
              <w:t>в</w:t>
            </w:r>
            <w:r w:rsidRPr="00C41B23">
              <w:tab/>
            </w:r>
            <w:r w:rsidRPr="00C41B23">
              <w:rPr>
                <w:spacing w:val="-2"/>
              </w:rPr>
              <w:t xml:space="preserve">течение </w:t>
            </w:r>
            <w:r w:rsidRPr="00C41B23">
              <w:rPr>
                <w:spacing w:val="-4"/>
              </w:rPr>
              <w:t>года</w:t>
            </w:r>
          </w:p>
        </w:tc>
        <w:tc>
          <w:tcPr>
            <w:tcW w:w="2311" w:type="dxa"/>
            <w:gridSpan w:val="2"/>
          </w:tcPr>
          <w:p w:rsidR="008B0DE8" w:rsidRPr="00C41B23" w:rsidRDefault="008B0DE8" w:rsidP="00474D67">
            <w:pPr>
              <w:pStyle w:val="TableParagraph"/>
              <w:spacing w:line="276" w:lineRule="auto"/>
              <w:ind w:left="135" w:firstLine="60"/>
            </w:pPr>
            <w:r w:rsidRPr="00C41B23">
              <w:t>зам.</w:t>
            </w:r>
            <w:r w:rsidRPr="00C41B23">
              <w:rPr>
                <w:spacing w:val="-15"/>
              </w:rPr>
              <w:t xml:space="preserve"> </w:t>
            </w:r>
            <w:r w:rsidRPr="00C41B23">
              <w:t>директора,</w:t>
            </w:r>
            <w:r w:rsidRPr="00C41B23">
              <w:rPr>
                <w:spacing w:val="-15"/>
              </w:rPr>
              <w:t xml:space="preserve"> </w:t>
            </w:r>
            <w:r w:rsidRPr="00C41B23">
              <w:t xml:space="preserve">кл. </w:t>
            </w:r>
            <w:r w:rsidRPr="00C41B23">
              <w:rPr>
                <w:spacing w:val="-2"/>
              </w:rPr>
              <w:t>руководители</w:t>
            </w:r>
          </w:p>
        </w:tc>
        <w:tc>
          <w:tcPr>
            <w:tcW w:w="3264" w:type="dxa"/>
          </w:tcPr>
          <w:p w:rsidR="008B0DE8" w:rsidRPr="00C41B23" w:rsidRDefault="008B0DE8" w:rsidP="00474D67">
            <w:pPr>
              <w:pStyle w:val="TableParagraph"/>
              <w:spacing w:line="276" w:lineRule="auto"/>
              <w:ind w:left="136" w:right="358"/>
              <w:rPr>
                <w:lang w:val="ru-RU"/>
              </w:rPr>
            </w:pPr>
            <w:r w:rsidRPr="00C41B23">
              <w:rPr>
                <w:lang w:val="ru-RU"/>
              </w:rPr>
              <w:t>Развитие у школьников познавательной</w:t>
            </w:r>
            <w:r w:rsidRPr="00C41B23">
              <w:rPr>
                <w:spacing w:val="-15"/>
                <w:lang w:val="ru-RU"/>
              </w:rPr>
              <w:t xml:space="preserve"> </w:t>
            </w:r>
            <w:r w:rsidRPr="00C41B23">
              <w:rPr>
                <w:lang w:val="ru-RU"/>
              </w:rPr>
              <w:t>активности, исследовательских</w:t>
            </w:r>
            <w:r w:rsidRPr="00C41B23">
              <w:rPr>
                <w:spacing w:val="52"/>
                <w:lang w:val="ru-RU"/>
              </w:rPr>
              <w:t xml:space="preserve"> </w:t>
            </w:r>
            <w:r w:rsidRPr="00C41B23">
              <w:rPr>
                <w:spacing w:val="-2"/>
                <w:lang w:val="ru-RU"/>
              </w:rPr>
              <w:t>умений,</w:t>
            </w:r>
          </w:p>
          <w:p w:rsidR="008B0DE8" w:rsidRPr="00C41B23" w:rsidRDefault="008B0DE8" w:rsidP="00474D67">
            <w:pPr>
              <w:pStyle w:val="TableParagraph"/>
              <w:ind w:left="136"/>
            </w:pPr>
            <w:r w:rsidRPr="00C41B23">
              <w:t>творческих</w:t>
            </w:r>
            <w:r w:rsidRPr="00C41B23">
              <w:rPr>
                <w:spacing w:val="-5"/>
              </w:rPr>
              <w:t xml:space="preserve"> </w:t>
            </w:r>
            <w:r w:rsidRPr="00C41B23">
              <w:rPr>
                <w:spacing w:val="-2"/>
              </w:rPr>
              <w:t>способностей</w:t>
            </w:r>
          </w:p>
        </w:tc>
      </w:tr>
      <w:tr w:rsidR="008B0DE8" w:rsidRPr="00C41B23" w:rsidTr="00474D67">
        <w:trPr>
          <w:trHeight w:val="436"/>
        </w:trPr>
        <w:tc>
          <w:tcPr>
            <w:tcW w:w="9911" w:type="dxa"/>
            <w:gridSpan w:val="7"/>
          </w:tcPr>
          <w:p w:rsidR="008B0DE8" w:rsidRPr="00C41B23" w:rsidRDefault="008B0DE8" w:rsidP="00474D67">
            <w:pPr>
              <w:pStyle w:val="TableParagraph"/>
              <w:spacing w:line="275" w:lineRule="exact"/>
              <w:ind w:left="705"/>
              <w:rPr>
                <w:b/>
                <w:lang w:val="ru-RU"/>
              </w:rPr>
            </w:pPr>
            <w:r w:rsidRPr="00C41B23">
              <w:rPr>
                <w:b/>
                <w:lang w:val="ru-RU"/>
              </w:rPr>
              <w:t>Стимулирование</w:t>
            </w:r>
            <w:r w:rsidRPr="00C41B23">
              <w:rPr>
                <w:b/>
                <w:spacing w:val="-7"/>
                <w:lang w:val="ru-RU"/>
              </w:rPr>
              <w:t xml:space="preserve"> </w:t>
            </w:r>
            <w:r w:rsidRPr="00C41B23">
              <w:rPr>
                <w:b/>
                <w:lang w:val="ru-RU"/>
              </w:rPr>
              <w:t>–</w:t>
            </w:r>
            <w:r w:rsidRPr="00C41B23">
              <w:rPr>
                <w:b/>
                <w:spacing w:val="-4"/>
                <w:lang w:val="ru-RU"/>
              </w:rPr>
              <w:t xml:space="preserve"> </w:t>
            </w:r>
            <w:r w:rsidRPr="00C41B23">
              <w:rPr>
                <w:b/>
                <w:lang w:val="ru-RU"/>
              </w:rPr>
              <w:t>поощрение</w:t>
            </w:r>
            <w:r w:rsidRPr="00C41B23">
              <w:rPr>
                <w:b/>
                <w:spacing w:val="-5"/>
                <w:lang w:val="ru-RU"/>
              </w:rPr>
              <w:t xml:space="preserve"> </w:t>
            </w:r>
            <w:r w:rsidRPr="00C41B23">
              <w:rPr>
                <w:b/>
                <w:lang w:val="ru-RU"/>
              </w:rPr>
              <w:t>дальнейшей</w:t>
            </w:r>
            <w:r w:rsidRPr="00C41B23">
              <w:rPr>
                <w:b/>
                <w:spacing w:val="-2"/>
                <w:lang w:val="ru-RU"/>
              </w:rPr>
              <w:t xml:space="preserve"> </w:t>
            </w:r>
            <w:r w:rsidRPr="00C41B23">
              <w:rPr>
                <w:b/>
                <w:lang w:val="ru-RU"/>
              </w:rPr>
              <w:t>творческой</w:t>
            </w:r>
            <w:r w:rsidRPr="00C41B23">
              <w:rPr>
                <w:b/>
                <w:spacing w:val="-4"/>
                <w:lang w:val="ru-RU"/>
              </w:rPr>
              <w:t xml:space="preserve"> </w:t>
            </w:r>
            <w:r w:rsidRPr="00C41B23">
              <w:rPr>
                <w:b/>
                <w:lang w:val="ru-RU"/>
              </w:rPr>
              <w:t>деятельности</w:t>
            </w:r>
            <w:r w:rsidRPr="00C41B23">
              <w:rPr>
                <w:b/>
                <w:spacing w:val="-4"/>
                <w:lang w:val="ru-RU"/>
              </w:rPr>
              <w:t xml:space="preserve"> </w:t>
            </w:r>
            <w:r w:rsidRPr="00C41B23">
              <w:rPr>
                <w:b/>
                <w:spacing w:val="-2"/>
                <w:lang w:val="ru-RU"/>
              </w:rPr>
              <w:t>учащихся</w:t>
            </w:r>
          </w:p>
        </w:tc>
      </w:tr>
      <w:tr w:rsidR="008B0DE8" w:rsidRPr="00C41B23" w:rsidTr="00474D67">
        <w:trPr>
          <w:trHeight w:val="1903"/>
        </w:trPr>
        <w:tc>
          <w:tcPr>
            <w:tcW w:w="2977" w:type="dxa"/>
          </w:tcPr>
          <w:p w:rsidR="008B0DE8" w:rsidRPr="00C41B23" w:rsidRDefault="008B0DE8" w:rsidP="00474D67">
            <w:pPr>
              <w:pStyle w:val="TableParagraph"/>
              <w:spacing w:line="276" w:lineRule="auto"/>
              <w:ind w:left="113" w:right="644"/>
              <w:rPr>
                <w:lang w:val="ru-RU"/>
              </w:rPr>
            </w:pPr>
            <w:r w:rsidRPr="00C41B23">
              <w:rPr>
                <w:spacing w:val="-2"/>
                <w:lang w:val="ru-RU"/>
              </w:rPr>
              <w:lastRenderedPageBreak/>
              <w:t xml:space="preserve">Своевременное </w:t>
            </w:r>
            <w:r w:rsidRPr="00C41B23">
              <w:rPr>
                <w:lang w:val="ru-RU"/>
              </w:rPr>
              <w:t>поощрение успехов учащихся (линейки, статьи в школьной</w:t>
            </w:r>
          </w:p>
          <w:p w:rsidR="008B0DE8" w:rsidRPr="00C41B23" w:rsidRDefault="008B0DE8" w:rsidP="00474D67">
            <w:pPr>
              <w:pStyle w:val="TableParagraph"/>
              <w:ind w:left="113"/>
              <w:rPr>
                <w:lang w:val="ru-RU"/>
              </w:rPr>
            </w:pPr>
            <w:r w:rsidRPr="00C41B23">
              <w:rPr>
                <w:spacing w:val="-2"/>
                <w:lang w:val="ru-RU"/>
              </w:rPr>
              <w:t>газете, статьи на сайте школы )</w:t>
            </w:r>
          </w:p>
        </w:tc>
        <w:tc>
          <w:tcPr>
            <w:tcW w:w="1134" w:type="dxa"/>
            <w:gridSpan w:val="2"/>
          </w:tcPr>
          <w:p w:rsidR="008B0DE8" w:rsidRPr="00C41B23" w:rsidRDefault="008B0DE8" w:rsidP="00474D67">
            <w:pPr>
              <w:pStyle w:val="TableParagraph"/>
              <w:spacing w:line="276" w:lineRule="auto"/>
              <w:ind w:left="7"/>
            </w:pPr>
            <w:r w:rsidRPr="00C41B23">
              <w:t>в</w:t>
            </w:r>
            <w:r w:rsidRPr="00C41B23">
              <w:rPr>
                <w:spacing w:val="22"/>
              </w:rPr>
              <w:t xml:space="preserve"> </w:t>
            </w:r>
            <w:r w:rsidRPr="00C41B23">
              <w:t xml:space="preserve">течение </w:t>
            </w:r>
            <w:r w:rsidRPr="00C41B23">
              <w:rPr>
                <w:spacing w:val="-4"/>
              </w:rPr>
              <w:t>года</w:t>
            </w:r>
          </w:p>
        </w:tc>
        <w:tc>
          <w:tcPr>
            <w:tcW w:w="2410" w:type="dxa"/>
            <w:gridSpan w:val="2"/>
          </w:tcPr>
          <w:p w:rsidR="008B0DE8" w:rsidRPr="00C41B23" w:rsidRDefault="008B0DE8" w:rsidP="00474D67">
            <w:pPr>
              <w:pStyle w:val="TableParagraph"/>
              <w:spacing w:line="270" w:lineRule="exact"/>
              <w:ind w:left="123"/>
            </w:pPr>
            <w:r w:rsidRPr="00C41B23">
              <w:rPr>
                <w:spacing w:val="-2"/>
              </w:rPr>
              <w:t>администрация</w:t>
            </w:r>
          </w:p>
        </w:tc>
        <w:tc>
          <w:tcPr>
            <w:tcW w:w="3390" w:type="dxa"/>
            <w:gridSpan w:val="2"/>
          </w:tcPr>
          <w:p w:rsidR="008B0DE8" w:rsidRPr="00C41B23" w:rsidRDefault="008B0DE8" w:rsidP="00474D67">
            <w:pPr>
              <w:pStyle w:val="TableParagraph"/>
              <w:tabs>
                <w:tab w:val="left" w:pos="2331"/>
              </w:tabs>
              <w:spacing w:line="276" w:lineRule="auto"/>
              <w:ind w:left="124" w:right="-15"/>
              <w:jc w:val="both"/>
              <w:rPr>
                <w:lang w:val="ru-RU"/>
              </w:rPr>
            </w:pPr>
            <w:r w:rsidRPr="00C41B23">
              <w:rPr>
                <w:lang w:val="ru-RU"/>
              </w:rPr>
              <w:t xml:space="preserve">Повышение результативности участия обучающихся в </w:t>
            </w:r>
            <w:r w:rsidRPr="00C41B23">
              <w:rPr>
                <w:spacing w:val="-2"/>
                <w:lang w:val="ru-RU"/>
              </w:rPr>
              <w:t>конкурсах</w:t>
            </w:r>
            <w:r w:rsidRPr="00C41B23">
              <w:rPr>
                <w:lang w:val="ru-RU"/>
              </w:rPr>
              <w:tab/>
            </w:r>
            <w:r w:rsidRPr="00C41B23">
              <w:rPr>
                <w:spacing w:val="-2"/>
                <w:lang w:val="ru-RU"/>
              </w:rPr>
              <w:t>различной направленности</w:t>
            </w:r>
          </w:p>
        </w:tc>
      </w:tr>
      <w:tr w:rsidR="008B0DE8" w:rsidRPr="00C41B23" w:rsidTr="00474D67">
        <w:trPr>
          <w:trHeight w:val="952"/>
        </w:trPr>
        <w:tc>
          <w:tcPr>
            <w:tcW w:w="2977" w:type="dxa"/>
          </w:tcPr>
          <w:p w:rsidR="008B0DE8" w:rsidRPr="00C41B23" w:rsidRDefault="008B0DE8" w:rsidP="00474D67">
            <w:pPr>
              <w:pStyle w:val="TableParagraph"/>
              <w:spacing w:line="270" w:lineRule="exact"/>
              <w:ind w:left="113"/>
              <w:rPr>
                <w:lang w:val="ru-RU"/>
              </w:rPr>
            </w:pPr>
            <w:r w:rsidRPr="00C41B23">
              <w:rPr>
                <w:spacing w:val="-2"/>
                <w:lang w:val="ru-RU"/>
              </w:rPr>
              <w:t>Награждение</w:t>
            </w:r>
          </w:p>
          <w:p w:rsidR="008B0DE8" w:rsidRPr="00C41B23" w:rsidRDefault="008B0DE8" w:rsidP="00474D67">
            <w:pPr>
              <w:pStyle w:val="TableParagraph"/>
              <w:spacing w:before="9" w:line="310" w:lineRule="atLeast"/>
              <w:ind w:left="113"/>
              <w:rPr>
                <w:lang w:val="ru-RU"/>
              </w:rPr>
            </w:pPr>
            <w:r w:rsidRPr="00C41B23">
              <w:rPr>
                <w:lang w:val="ru-RU"/>
              </w:rPr>
              <w:t>отличников</w:t>
            </w:r>
            <w:r w:rsidRPr="00C41B23">
              <w:rPr>
                <w:spacing w:val="-14"/>
                <w:lang w:val="ru-RU"/>
              </w:rPr>
              <w:t xml:space="preserve"> </w:t>
            </w:r>
            <w:r w:rsidRPr="00C41B23">
              <w:rPr>
                <w:lang w:val="ru-RU"/>
              </w:rPr>
              <w:t>учебы</w:t>
            </w:r>
            <w:r w:rsidRPr="00C41B23">
              <w:rPr>
                <w:spacing w:val="-14"/>
                <w:lang w:val="ru-RU"/>
              </w:rPr>
              <w:t xml:space="preserve"> </w:t>
            </w:r>
            <w:r w:rsidRPr="00C41B23">
              <w:rPr>
                <w:lang w:val="ru-RU"/>
              </w:rPr>
              <w:t>по итогам</w:t>
            </w:r>
            <w:r w:rsidRPr="00C41B23">
              <w:rPr>
                <w:spacing w:val="-3"/>
                <w:lang w:val="ru-RU"/>
              </w:rPr>
              <w:t xml:space="preserve"> </w:t>
            </w:r>
            <w:r w:rsidRPr="00C41B23">
              <w:rPr>
                <w:lang w:val="ru-RU"/>
              </w:rPr>
              <w:t>года</w:t>
            </w:r>
            <w:r w:rsidRPr="00C41B23">
              <w:rPr>
                <w:spacing w:val="-3"/>
                <w:lang w:val="ru-RU"/>
              </w:rPr>
              <w:t xml:space="preserve"> </w:t>
            </w:r>
          </w:p>
        </w:tc>
        <w:tc>
          <w:tcPr>
            <w:tcW w:w="1134" w:type="dxa"/>
            <w:gridSpan w:val="2"/>
          </w:tcPr>
          <w:p w:rsidR="008B0DE8" w:rsidRPr="00C41B23" w:rsidRDefault="008B0DE8" w:rsidP="00474D67">
            <w:pPr>
              <w:pStyle w:val="TableParagraph"/>
              <w:spacing w:line="278" w:lineRule="auto"/>
              <w:ind w:left="7"/>
            </w:pPr>
            <w:r w:rsidRPr="00C41B23">
              <w:rPr>
                <w:spacing w:val="-2"/>
              </w:rPr>
              <w:t xml:space="preserve">ежегодно, </w:t>
            </w:r>
            <w:r w:rsidRPr="00C41B23">
              <w:rPr>
                <w:spacing w:val="-4"/>
              </w:rPr>
              <w:t>май</w:t>
            </w:r>
          </w:p>
        </w:tc>
        <w:tc>
          <w:tcPr>
            <w:tcW w:w="2410" w:type="dxa"/>
            <w:gridSpan w:val="2"/>
          </w:tcPr>
          <w:p w:rsidR="008B0DE8" w:rsidRPr="00C41B23" w:rsidRDefault="008B0DE8" w:rsidP="00474D67">
            <w:pPr>
              <w:pStyle w:val="TableParagraph"/>
              <w:spacing w:line="270" w:lineRule="exact"/>
              <w:ind w:left="123"/>
            </w:pPr>
            <w:r w:rsidRPr="00C41B23">
              <w:rPr>
                <w:spacing w:val="-2"/>
              </w:rPr>
              <w:t>администрация,</w:t>
            </w:r>
          </w:p>
          <w:p w:rsidR="008B0DE8" w:rsidRPr="00C41B23" w:rsidRDefault="008B0DE8" w:rsidP="00474D67">
            <w:pPr>
              <w:pStyle w:val="TableParagraph"/>
              <w:spacing w:before="9" w:line="310" w:lineRule="atLeast"/>
              <w:ind w:left="123"/>
            </w:pPr>
            <w:r w:rsidRPr="00C41B23">
              <w:rPr>
                <w:spacing w:val="-2"/>
              </w:rPr>
              <w:t>классные руководители</w:t>
            </w:r>
          </w:p>
        </w:tc>
        <w:tc>
          <w:tcPr>
            <w:tcW w:w="3390" w:type="dxa"/>
            <w:gridSpan w:val="2"/>
          </w:tcPr>
          <w:p w:rsidR="008B0DE8" w:rsidRPr="00C41B23" w:rsidRDefault="008B0DE8" w:rsidP="00474D67">
            <w:pPr>
              <w:pStyle w:val="TableParagraph"/>
              <w:tabs>
                <w:tab w:val="left" w:pos="2290"/>
              </w:tabs>
              <w:spacing w:line="278" w:lineRule="auto"/>
              <w:ind w:left="124" w:right="-15"/>
              <w:rPr>
                <w:lang w:val="ru-RU"/>
              </w:rPr>
            </w:pPr>
            <w:r w:rsidRPr="00C41B23">
              <w:rPr>
                <w:spacing w:val="-2"/>
                <w:lang w:val="ru-RU"/>
              </w:rPr>
              <w:t>Развитие</w:t>
            </w:r>
            <w:r w:rsidRPr="00C41B23">
              <w:rPr>
                <w:lang w:val="ru-RU"/>
              </w:rPr>
              <w:tab/>
            </w:r>
            <w:r w:rsidRPr="00C41B23">
              <w:rPr>
                <w:spacing w:val="-2"/>
                <w:lang w:val="ru-RU"/>
              </w:rPr>
              <w:t xml:space="preserve">мотивации </w:t>
            </w:r>
            <w:r w:rsidRPr="00C41B23">
              <w:rPr>
                <w:lang w:val="ru-RU"/>
              </w:rPr>
              <w:t>достижений у обучающихся</w:t>
            </w:r>
          </w:p>
        </w:tc>
      </w:tr>
    </w:tbl>
    <w:tbl>
      <w:tblPr>
        <w:tblStyle w:val="TableNormal"/>
        <w:tblpPr w:leftFromText="180" w:rightFromText="180" w:vertAnchor="page" w:horzAnchor="margin" w:tblpY="7269"/>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1276"/>
        <w:gridCol w:w="2409"/>
        <w:gridCol w:w="3403"/>
      </w:tblGrid>
      <w:tr w:rsidR="008B0DE8" w:rsidRPr="00C41B23" w:rsidTr="00474D67">
        <w:trPr>
          <w:trHeight w:val="952"/>
        </w:trPr>
        <w:tc>
          <w:tcPr>
            <w:tcW w:w="2871" w:type="dxa"/>
          </w:tcPr>
          <w:p w:rsidR="008B0DE8" w:rsidRPr="00C41B23" w:rsidRDefault="008B0DE8" w:rsidP="00474D67">
            <w:pPr>
              <w:pStyle w:val="TableParagraph"/>
              <w:ind w:left="113"/>
              <w:rPr>
                <w:lang w:val="ru-RU"/>
              </w:rPr>
            </w:pPr>
            <w:r w:rsidRPr="00C41B23">
              <w:rPr>
                <w:lang w:val="ru-RU"/>
              </w:rPr>
              <w:t>грамотами</w:t>
            </w:r>
          </w:p>
        </w:tc>
        <w:tc>
          <w:tcPr>
            <w:tcW w:w="1276" w:type="dxa"/>
          </w:tcPr>
          <w:p w:rsidR="008B0DE8" w:rsidRPr="00C41B23" w:rsidRDefault="008B0DE8" w:rsidP="00474D67">
            <w:pPr>
              <w:pStyle w:val="TableParagraph"/>
              <w:rPr>
                <w:lang w:val="ru-RU"/>
              </w:rPr>
            </w:pPr>
          </w:p>
        </w:tc>
        <w:tc>
          <w:tcPr>
            <w:tcW w:w="2409" w:type="dxa"/>
          </w:tcPr>
          <w:p w:rsidR="008B0DE8" w:rsidRPr="00C41B23" w:rsidRDefault="008B0DE8" w:rsidP="00474D67">
            <w:pPr>
              <w:pStyle w:val="TableParagraph"/>
              <w:rPr>
                <w:lang w:val="ru-RU"/>
              </w:rPr>
            </w:pPr>
          </w:p>
        </w:tc>
        <w:tc>
          <w:tcPr>
            <w:tcW w:w="3403" w:type="dxa"/>
          </w:tcPr>
          <w:p w:rsidR="008B0DE8" w:rsidRPr="00C41B23" w:rsidRDefault="008B0DE8" w:rsidP="00474D67">
            <w:pPr>
              <w:pStyle w:val="TableParagraph"/>
              <w:rPr>
                <w:lang w:val="ru-RU"/>
              </w:rPr>
            </w:pPr>
          </w:p>
        </w:tc>
      </w:tr>
      <w:tr w:rsidR="008B0DE8" w:rsidRPr="00C41B23" w:rsidTr="00474D67">
        <w:trPr>
          <w:trHeight w:val="1905"/>
        </w:trPr>
        <w:tc>
          <w:tcPr>
            <w:tcW w:w="2871" w:type="dxa"/>
          </w:tcPr>
          <w:p w:rsidR="008B0DE8" w:rsidRPr="00C41B23" w:rsidRDefault="008B0DE8" w:rsidP="00474D67">
            <w:pPr>
              <w:pStyle w:val="TableParagraph"/>
              <w:spacing w:line="276" w:lineRule="auto"/>
              <w:ind w:left="113" w:right="157"/>
              <w:rPr>
                <w:lang w:val="ru-RU"/>
              </w:rPr>
            </w:pPr>
            <w:r w:rsidRPr="00C41B23">
              <w:rPr>
                <w:lang w:val="ru-RU"/>
              </w:rPr>
              <w:t>Признание заслуги родителей в воспитании одаренных детей на родительских</w:t>
            </w:r>
            <w:r w:rsidRPr="00C41B23">
              <w:rPr>
                <w:spacing w:val="-15"/>
                <w:lang w:val="ru-RU"/>
              </w:rPr>
              <w:t xml:space="preserve"> </w:t>
            </w:r>
            <w:r w:rsidRPr="00C41B23">
              <w:rPr>
                <w:lang w:val="ru-RU"/>
              </w:rPr>
              <w:t>собраниях, на итоговых школьных</w:t>
            </w:r>
          </w:p>
          <w:p w:rsidR="008B0DE8" w:rsidRPr="00C41B23" w:rsidRDefault="008B0DE8" w:rsidP="00474D67">
            <w:pPr>
              <w:pStyle w:val="TableParagraph"/>
              <w:spacing w:line="276" w:lineRule="exact"/>
              <w:ind w:left="113"/>
            </w:pPr>
            <w:r w:rsidRPr="00C41B23">
              <w:rPr>
                <w:spacing w:val="-2"/>
              </w:rPr>
              <w:t>конференциях</w:t>
            </w:r>
          </w:p>
        </w:tc>
        <w:tc>
          <w:tcPr>
            <w:tcW w:w="1276" w:type="dxa"/>
          </w:tcPr>
          <w:p w:rsidR="008B0DE8" w:rsidRPr="00C41B23" w:rsidRDefault="008B0DE8" w:rsidP="00474D67">
            <w:pPr>
              <w:pStyle w:val="TableParagraph"/>
              <w:spacing w:line="276" w:lineRule="auto"/>
              <w:ind w:left="7"/>
            </w:pPr>
            <w:r w:rsidRPr="00C41B23">
              <w:t>по</w:t>
            </w:r>
            <w:r w:rsidRPr="00C41B23">
              <w:rPr>
                <w:spacing w:val="-15"/>
              </w:rPr>
              <w:t xml:space="preserve"> </w:t>
            </w:r>
            <w:r w:rsidRPr="00C41B23">
              <w:t xml:space="preserve">плану </w:t>
            </w:r>
            <w:r w:rsidRPr="00C41B23">
              <w:rPr>
                <w:spacing w:val="-2"/>
              </w:rPr>
              <w:t>работы</w:t>
            </w:r>
          </w:p>
        </w:tc>
        <w:tc>
          <w:tcPr>
            <w:tcW w:w="2409" w:type="dxa"/>
          </w:tcPr>
          <w:p w:rsidR="008B0DE8" w:rsidRPr="00C41B23" w:rsidRDefault="008B0DE8" w:rsidP="00474D67">
            <w:pPr>
              <w:pStyle w:val="TableParagraph"/>
              <w:spacing w:line="276" w:lineRule="auto"/>
              <w:ind w:left="116" w:right="57"/>
            </w:pPr>
            <w:r w:rsidRPr="00C41B23">
              <w:rPr>
                <w:spacing w:val="-2"/>
              </w:rPr>
              <w:t>администрация, классные руководители</w:t>
            </w:r>
          </w:p>
        </w:tc>
        <w:tc>
          <w:tcPr>
            <w:tcW w:w="3403" w:type="dxa"/>
          </w:tcPr>
          <w:p w:rsidR="008B0DE8" w:rsidRPr="00C41B23" w:rsidRDefault="008B0DE8" w:rsidP="00474D67">
            <w:pPr>
              <w:pStyle w:val="TableParagraph"/>
              <w:spacing w:line="276" w:lineRule="auto"/>
              <w:ind w:left="112" w:right="87"/>
              <w:rPr>
                <w:lang w:val="ru-RU"/>
              </w:rPr>
            </w:pPr>
            <w:r w:rsidRPr="00C41B23">
              <w:rPr>
                <w:lang w:val="ru-RU"/>
              </w:rPr>
              <w:t xml:space="preserve">Повышение роли семьи в выявлении и развитии </w:t>
            </w:r>
            <w:r w:rsidRPr="00C41B23">
              <w:rPr>
                <w:spacing w:val="-2"/>
                <w:lang w:val="ru-RU"/>
              </w:rPr>
              <w:t xml:space="preserve">одаренныхдетей; </w:t>
            </w:r>
            <w:r w:rsidRPr="00C41B23">
              <w:rPr>
                <w:lang w:val="ru-RU"/>
              </w:rPr>
              <w:t>вовлеченность</w:t>
            </w:r>
            <w:r w:rsidRPr="00C41B23">
              <w:rPr>
                <w:spacing w:val="-15"/>
                <w:lang w:val="ru-RU"/>
              </w:rPr>
              <w:t xml:space="preserve"> </w:t>
            </w:r>
            <w:r w:rsidRPr="00C41B23">
              <w:rPr>
                <w:lang w:val="ru-RU"/>
              </w:rPr>
              <w:t>в</w:t>
            </w:r>
            <w:r w:rsidRPr="00C41B23">
              <w:rPr>
                <w:spacing w:val="-15"/>
                <w:lang w:val="ru-RU"/>
              </w:rPr>
              <w:t xml:space="preserve"> </w:t>
            </w:r>
            <w:r w:rsidRPr="00C41B23">
              <w:rPr>
                <w:lang w:val="ru-RU"/>
              </w:rPr>
              <w:t xml:space="preserve">совместную </w:t>
            </w:r>
            <w:r w:rsidRPr="00C41B23">
              <w:rPr>
                <w:spacing w:val="-2"/>
                <w:lang w:val="ru-RU"/>
              </w:rPr>
              <w:t>деятельность</w:t>
            </w:r>
          </w:p>
          <w:p w:rsidR="008B0DE8" w:rsidRPr="00C41B23" w:rsidRDefault="008B0DE8" w:rsidP="00474D67">
            <w:pPr>
              <w:pStyle w:val="TableParagraph"/>
              <w:spacing w:line="276" w:lineRule="exact"/>
              <w:ind w:left="112"/>
            </w:pPr>
            <w:r w:rsidRPr="00C41B23">
              <w:rPr>
                <w:spacing w:val="-2"/>
              </w:rPr>
              <w:t>родителей</w:t>
            </w:r>
          </w:p>
        </w:tc>
      </w:tr>
      <w:tr w:rsidR="008B0DE8" w:rsidRPr="00C41B23" w:rsidTr="00474D67">
        <w:trPr>
          <w:trHeight w:val="316"/>
        </w:trPr>
        <w:tc>
          <w:tcPr>
            <w:tcW w:w="9959" w:type="dxa"/>
            <w:gridSpan w:val="4"/>
          </w:tcPr>
          <w:p w:rsidR="008B0DE8" w:rsidRPr="00C41B23" w:rsidRDefault="008B0DE8" w:rsidP="00474D67">
            <w:pPr>
              <w:pStyle w:val="TableParagraph"/>
              <w:spacing w:line="275" w:lineRule="exact"/>
              <w:ind w:left="1644" w:right="1626"/>
              <w:jc w:val="center"/>
              <w:rPr>
                <w:b/>
                <w:i/>
              </w:rPr>
            </w:pPr>
            <w:r w:rsidRPr="00C41B23">
              <w:rPr>
                <w:b/>
                <w:i/>
              </w:rPr>
              <w:t>Взаимодействие</w:t>
            </w:r>
            <w:r w:rsidRPr="00C41B23">
              <w:rPr>
                <w:b/>
                <w:i/>
                <w:spacing w:val="-4"/>
              </w:rPr>
              <w:t xml:space="preserve"> </w:t>
            </w:r>
            <w:r w:rsidRPr="00C41B23">
              <w:rPr>
                <w:b/>
                <w:i/>
              </w:rPr>
              <w:t>с</w:t>
            </w:r>
            <w:r w:rsidRPr="00C41B23">
              <w:rPr>
                <w:b/>
                <w:i/>
                <w:spacing w:val="-4"/>
              </w:rPr>
              <w:t xml:space="preserve"> </w:t>
            </w:r>
            <w:r w:rsidRPr="00C41B23">
              <w:rPr>
                <w:b/>
                <w:i/>
                <w:spacing w:val="-2"/>
              </w:rPr>
              <w:t>родителями</w:t>
            </w:r>
          </w:p>
        </w:tc>
      </w:tr>
      <w:tr w:rsidR="008B0DE8" w:rsidRPr="00C41B23" w:rsidTr="00474D67">
        <w:trPr>
          <w:trHeight w:val="2539"/>
        </w:trPr>
        <w:tc>
          <w:tcPr>
            <w:tcW w:w="2871" w:type="dxa"/>
          </w:tcPr>
          <w:p w:rsidR="008B0DE8" w:rsidRPr="00C41B23" w:rsidRDefault="008B0DE8" w:rsidP="00474D67">
            <w:pPr>
              <w:pStyle w:val="TableParagraph"/>
              <w:spacing w:line="276" w:lineRule="auto"/>
              <w:ind w:left="113" w:right="58"/>
              <w:rPr>
                <w:lang w:val="ru-RU"/>
              </w:rPr>
            </w:pPr>
            <w:r w:rsidRPr="00C41B23">
              <w:rPr>
                <w:lang w:val="ru-RU"/>
              </w:rPr>
              <w:t>Система</w:t>
            </w:r>
            <w:r w:rsidRPr="00C41B23">
              <w:rPr>
                <w:spacing w:val="-15"/>
                <w:lang w:val="ru-RU"/>
              </w:rPr>
              <w:t xml:space="preserve"> </w:t>
            </w:r>
            <w:r w:rsidRPr="00C41B23">
              <w:rPr>
                <w:lang w:val="ru-RU"/>
              </w:rPr>
              <w:t xml:space="preserve">информирования родителей (через работу </w:t>
            </w:r>
            <w:r w:rsidRPr="00C41B23">
              <w:rPr>
                <w:spacing w:val="-2"/>
                <w:lang w:val="ru-RU"/>
              </w:rPr>
              <w:t>образовательной</w:t>
            </w:r>
          </w:p>
          <w:p w:rsidR="008B0DE8" w:rsidRPr="00C41B23" w:rsidRDefault="008B0DE8" w:rsidP="00474D67">
            <w:pPr>
              <w:pStyle w:val="TableParagraph"/>
              <w:ind w:left="113"/>
              <w:rPr>
                <w:lang w:val="ru-RU"/>
              </w:rPr>
            </w:pPr>
            <w:r w:rsidRPr="00C41B23">
              <w:rPr>
                <w:lang w:val="ru-RU"/>
              </w:rPr>
              <w:t>платформы</w:t>
            </w:r>
            <w:r w:rsidRPr="00C41B23">
              <w:rPr>
                <w:spacing w:val="-1"/>
                <w:lang w:val="ru-RU"/>
              </w:rPr>
              <w:t xml:space="preserve"> </w:t>
            </w:r>
            <w:r w:rsidRPr="00C41B23">
              <w:rPr>
                <w:spacing w:val="-5"/>
                <w:lang w:val="ru-RU"/>
              </w:rPr>
              <w:t>РИД-76 Ярославской</w:t>
            </w:r>
            <w:r w:rsidRPr="00C41B23">
              <w:rPr>
                <w:lang w:val="ru-RU"/>
              </w:rPr>
              <w:t xml:space="preserve"> области- Электронный журнал, сайта</w:t>
            </w:r>
            <w:r w:rsidRPr="00C41B23">
              <w:rPr>
                <w:spacing w:val="-15"/>
                <w:lang w:val="ru-RU"/>
              </w:rPr>
              <w:t xml:space="preserve"> </w:t>
            </w:r>
            <w:r w:rsidRPr="00C41B23">
              <w:rPr>
                <w:lang w:val="ru-RU"/>
              </w:rPr>
              <w:t>школы,</w:t>
            </w:r>
            <w:r w:rsidRPr="00C41B23">
              <w:rPr>
                <w:spacing w:val="-15"/>
                <w:lang w:val="ru-RU"/>
              </w:rPr>
              <w:t xml:space="preserve"> </w:t>
            </w:r>
            <w:r w:rsidRPr="00C41B23">
              <w:rPr>
                <w:lang w:val="ru-RU"/>
              </w:rPr>
              <w:t>социальные</w:t>
            </w:r>
          </w:p>
          <w:p w:rsidR="008B0DE8" w:rsidRPr="00C41B23" w:rsidRDefault="008B0DE8" w:rsidP="00474D67">
            <w:pPr>
              <w:pStyle w:val="TableParagraph"/>
              <w:spacing w:before="1"/>
              <w:ind w:left="113"/>
            </w:pPr>
            <w:r w:rsidRPr="00C41B23">
              <w:rPr>
                <w:spacing w:val="-4"/>
              </w:rPr>
              <w:t>сети</w:t>
            </w:r>
          </w:p>
        </w:tc>
        <w:tc>
          <w:tcPr>
            <w:tcW w:w="1276" w:type="dxa"/>
          </w:tcPr>
          <w:p w:rsidR="008B0DE8" w:rsidRPr="00C41B23" w:rsidRDefault="008B0DE8" w:rsidP="00474D67">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8B0DE8" w:rsidRPr="00C41B23" w:rsidRDefault="008B0DE8" w:rsidP="00474D67">
            <w:pPr>
              <w:pStyle w:val="TableParagraph"/>
              <w:spacing w:line="276" w:lineRule="auto"/>
              <w:ind w:left="116" w:right="914"/>
              <w:rPr>
                <w:lang w:val="ru-RU"/>
              </w:rPr>
            </w:pPr>
            <w:r w:rsidRPr="00C41B23">
              <w:rPr>
                <w:spacing w:val="-2"/>
                <w:lang w:val="ru-RU"/>
              </w:rPr>
              <w:t xml:space="preserve">классные руководител </w:t>
            </w:r>
            <w:r w:rsidRPr="00C41B23">
              <w:rPr>
                <w:spacing w:val="-6"/>
                <w:lang w:val="ru-RU"/>
              </w:rPr>
              <w:t>и,</w:t>
            </w:r>
          </w:p>
          <w:p w:rsidR="008B0DE8" w:rsidRPr="00C41B23" w:rsidRDefault="008B0DE8" w:rsidP="00474D67">
            <w:pPr>
              <w:pStyle w:val="TableParagraph"/>
              <w:spacing w:line="276" w:lineRule="auto"/>
              <w:ind w:left="116" w:right="914"/>
              <w:rPr>
                <w:lang w:val="ru-RU"/>
              </w:rPr>
            </w:pPr>
            <w:r w:rsidRPr="00C41B23">
              <w:rPr>
                <w:spacing w:val="-2"/>
                <w:lang w:val="ru-RU"/>
              </w:rPr>
              <w:t xml:space="preserve">администра </w:t>
            </w:r>
            <w:r w:rsidRPr="00C41B23">
              <w:rPr>
                <w:spacing w:val="-4"/>
                <w:lang w:val="ru-RU"/>
              </w:rPr>
              <w:t>ция</w:t>
            </w:r>
          </w:p>
        </w:tc>
        <w:tc>
          <w:tcPr>
            <w:tcW w:w="3403" w:type="dxa"/>
          </w:tcPr>
          <w:p w:rsidR="008B0DE8" w:rsidRPr="00C41B23" w:rsidRDefault="008B0DE8" w:rsidP="00474D67">
            <w:pPr>
              <w:pStyle w:val="TableParagraph"/>
              <w:spacing w:line="276" w:lineRule="auto"/>
              <w:ind w:left="112"/>
              <w:rPr>
                <w:lang w:val="ru-RU"/>
              </w:rPr>
            </w:pPr>
            <w:r w:rsidRPr="00C41B23">
              <w:rPr>
                <w:lang w:val="ru-RU"/>
              </w:rPr>
              <w:t>Информированность</w:t>
            </w:r>
            <w:r w:rsidRPr="00C41B23">
              <w:rPr>
                <w:spacing w:val="-12"/>
                <w:lang w:val="ru-RU"/>
              </w:rPr>
              <w:t xml:space="preserve"> </w:t>
            </w:r>
            <w:r w:rsidRPr="00C41B23">
              <w:rPr>
                <w:lang w:val="ru-RU"/>
              </w:rPr>
              <w:t>родителей о деятельности школы и</w:t>
            </w:r>
          </w:p>
          <w:p w:rsidR="008B0DE8" w:rsidRPr="00C41B23" w:rsidRDefault="008B0DE8" w:rsidP="00474D67">
            <w:pPr>
              <w:pStyle w:val="TableParagraph"/>
              <w:ind w:left="112"/>
            </w:pPr>
            <w:r w:rsidRPr="00C41B23">
              <w:t>достижениях</w:t>
            </w:r>
            <w:r w:rsidRPr="00C41B23">
              <w:rPr>
                <w:spacing w:val="-4"/>
              </w:rPr>
              <w:t xml:space="preserve"> </w:t>
            </w:r>
            <w:r w:rsidRPr="00C41B23">
              <w:rPr>
                <w:spacing w:val="-2"/>
              </w:rPr>
              <w:t>обучающихся</w:t>
            </w:r>
          </w:p>
        </w:tc>
      </w:tr>
      <w:tr w:rsidR="008B0DE8" w:rsidRPr="00C41B23" w:rsidTr="00474D67">
        <w:trPr>
          <w:trHeight w:val="1585"/>
        </w:trPr>
        <w:tc>
          <w:tcPr>
            <w:tcW w:w="2871" w:type="dxa"/>
          </w:tcPr>
          <w:p w:rsidR="008B0DE8" w:rsidRPr="00C41B23" w:rsidRDefault="008B0DE8" w:rsidP="00474D67">
            <w:pPr>
              <w:pStyle w:val="TableParagraph"/>
              <w:spacing w:line="276" w:lineRule="auto"/>
              <w:ind w:left="113" w:right="112"/>
              <w:rPr>
                <w:lang w:val="ru-RU"/>
              </w:rPr>
            </w:pPr>
            <w:r w:rsidRPr="00C41B23">
              <w:rPr>
                <w:lang w:val="ru-RU"/>
              </w:rPr>
              <w:t>Привлечение</w:t>
            </w:r>
            <w:r w:rsidRPr="00C41B23">
              <w:rPr>
                <w:spacing w:val="-15"/>
                <w:lang w:val="ru-RU"/>
              </w:rPr>
              <w:t xml:space="preserve"> </w:t>
            </w:r>
            <w:r w:rsidRPr="00C41B23">
              <w:rPr>
                <w:lang w:val="ru-RU"/>
              </w:rPr>
              <w:t>родителей</w:t>
            </w:r>
            <w:r w:rsidRPr="00C41B23">
              <w:rPr>
                <w:spacing w:val="-15"/>
                <w:lang w:val="ru-RU"/>
              </w:rPr>
              <w:t xml:space="preserve"> </w:t>
            </w:r>
            <w:r w:rsidRPr="00C41B23">
              <w:rPr>
                <w:lang w:val="ru-RU"/>
              </w:rPr>
              <w:t>к участию в</w:t>
            </w:r>
            <w:r w:rsidRPr="00C41B23">
              <w:rPr>
                <w:spacing w:val="40"/>
                <w:lang w:val="ru-RU"/>
              </w:rPr>
              <w:t xml:space="preserve"> </w:t>
            </w:r>
            <w:r w:rsidRPr="00C41B23">
              <w:rPr>
                <w:spacing w:val="-2"/>
                <w:lang w:val="ru-RU"/>
              </w:rPr>
              <w:t>общешкольных воспитательных</w:t>
            </w:r>
          </w:p>
          <w:p w:rsidR="008B0DE8" w:rsidRPr="00C41B23" w:rsidRDefault="008B0DE8" w:rsidP="00474D67">
            <w:pPr>
              <w:pStyle w:val="TableParagraph"/>
              <w:ind w:left="113"/>
            </w:pPr>
            <w:r w:rsidRPr="00C41B23">
              <w:rPr>
                <w:spacing w:val="-2"/>
              </w:rPr>
              <w:t>мероприятиях</w:t>
            </w:r>
          </w:p>
        </w:tc>
        <w:tc>
          <w:tcPr>
            <w:tcW w:w="1276" w:type="dxa"/>
          </w:tcPr>
          <w:p w:rsidR="008B0DE8" w:rsidRPr="00C41B23" w:rsidRDefault="008B0DE8" w:rsidP="00474D67">
            <w:pPr>
              <w:pStyle w:val="TableParagraph"/>
              <w:spacing w:line="276" w:lineRule="auto"/>
              <w:ind w:left="7" w:right="278"/>
            </w:pPr>
            <w:r w:rsidRPr="00C41B23">
              <w:t>в</w:t>
            </w:r>
            <w:r w:rsidRPr="00C41B23">
              <w:rPr>
                <w:spacing w:val="-15"/>
              </w:rPr>
              <w:t xml:space="preserve"> </w:t>
            </w:r>
            <w:r w:rsidRPr="00C41B23">
              <w:t xml:space="preserve">течение </w:t>
            </w:r>
            <w:r w:rsidRPr="00C41B23">
              <w:rPr>
                <w:spacing w:val="-4"/>
              </w:rPr>
              <w:t>года</w:t>
            </w:r>
          </w:p>
        </w:tc>
        <w:tc>
          <w:tcPr>
            <w:tcW w:w="2409" w:type="dxa"/>
          </w:tcPr>
          <w:p w:rsidR="008B0DE8" w:rsidRPr="00C41B23" w:rsidRDefault="008B0DE8" w:rsidP="00474D67">
            <w:pPr>
              <w:pStyle w:val="TableParagraph"/>
              <w:spacing w:line="276" w:lineRule="auto"/>
              <w:ind w:left="116"/>
              <w:rPr>
                <w:lang w:val="ru-RU"/>
              </w:rPr>
            </w:pPr>
            <w:r w:rsidRPr="00C41B23">
              <w:rPr>
                <w:spacing w:val="-2"/>
                <w:lang w:val="ru-RU"/>
              </w:rPr>
              <w:t>классные руководители, общешкольный родительский</w:t>
            </w:r>
          </w:p>
          <w:p w:rsidR="008B0DE8" w:rsidRPr="00C41B23" w:rsidRDefault="008B0DE8" w:rsidP="00474D67">
            <w:pPr>
              <w:pStyle w:val="TableParagraph"/>
              <w:ind w:left="116"/>
              <w:rPr>
                <w:lang w:val="ru-RU"/>
              </w:rPr>
            </w:pPr>
            <w:r w:rsidRPr="00C41B23">
              <w:rPr>
                <w:spacing w:val="-2"/>
                <w:lang w:val="ru-RU"/>
              </w:rPr>
              <w:t>комитет</w:t>
            </w:r>
          </w:p>
        </w:tc>
        <w:tc>
          <w:tcPr>
            <w:tcW w:w="3403" w:type="dxa"/>
          </w:tcPr>
          <w:p w:rsidR="008B0DE8" w:rsidRPr="00C41B23" w:rsidRDefault="008B0DE8" w:rsidP="00474D67">
            <w:pPr>
              <w:pStyle w:val="TableParagraph"/>
              <w:tabs>
                <w:tab w:val="left" w:pos="1966"/>
                <w:tab w:val="left" w:pos="2261"/>
              </w:tabs>
              <w:spacing w:line="276" w:lineRule="auto"/>
              <w:ind w:left="112" w:right="80"/>
              <w:jc w:val="both"/>
              <w:rPr>
                <w:lang w:val="ru-RU"/>
              </w:rPr>
            </w:pPr>
            <w:r w:rsidRPr="00C41B23">
              <w:rPr>
                <w:spacing w:val="-2"/>
                <w:lang w:val="ru-RU"/>
              </w:rPr>
              <w:t>Сплоченный</w:t>
            </w:r>
            <w:r w:rsidRPr="00C41B23">
              <w:rPr>
                <w:lang w:val="ru-RU"/>
              </w:rPr>
              <w:tab/>
            </w:r>
            <w:r w:rsidRPr="00C41B23">
              <w:rPr>
                <w:lang w:val="ru-RU"/>
              </w:rPr>
              <w:tab/>
            </w:r>
            <w:r w:rsidRPr="00C41B23">
              <w:rPr>
                <w:spacing w:val="-2"/>
                <w:lang w:val="ru-RU"/>
              </w:rPr>
              <w:t>коллектив субъектов</w:t>
            </w:r>
            <w:r w:rsidRPr="00C41B23">
              <w:rPr>
                <w:lang w:val="ru-RU"/>
              </w:rPr>
              <w:tab/>
            </w:r>
            <w:r w:rsidRPr="00C41B23">
              <w:rPr>
                <w:spacing w:val="-2"/>
                <w:lang w:val="ru-RU"/>
              </w:rPr>
              <w:t xml:space="preserve">образования; </w:t>
            </w:r>
            <w:r w:rsidRPr="00C41B23">
              <w:rPr>
                <w:lang w:val="ru-RU"/>
              </w:rPr>
              <w:t>повышение роли семьи в выявлении</w:t>
            </w:r>
            <w:r w:rsidRPr="00C41B23">
              <w:rPr>
                <w:spacing w:val="69"/>
                <w:lang w:val="ru-RU"/>
              </w:rPr>
              <w:t xml:space="preserve">    </w:t>
            </w:r>
            <w:r w:rsidRPr="00C41B23">
              <w:rPr>
                <w:lang w:val="ru-RU"/>
              </w:rPr>
              <w:t>и</w:t>
            </w:r>
            <w:r w:rsidRPr="00C41B23">
              <w:rPr>
                <w:spacing w:val="68"/>
                <w:lang w:val="ru-RU"/>
              </w:rPr>
              <w:t xml:space="preserve">    </w:t>
            </w:r>
            <w:r w:rsidRPr="00C41B23">
              <w:rPr>
                <w:spacing w:val="-2"/>
                <w:lang w:val="ru-RU"/>
              </w:rPr>
              <w:t>развитии</w:t>
            </w:r>
          </w:p>
          <w:p w:rsidR="008B0DE8" w:rsidRPr="00C41B23" w:rsidRDefault="008B0DE8" w:rsidP="00474D67">
            <w:pPr>
              <w:pStyle w:val="TableParagraph"/>
              <w:ind w:left="112"/>
              <w:jc w:val="both"/>
            </w:pPr>
            <w:r w:rsidRPr="00C41B23">
              <w:t>одаренных</w:t>
            </w:r>
            <w:r w:rsidRPr="00C41B23">
              <w:rPr>
                <w:spacing w:val="-3"/>
              </w:rPr>
              <w:t xml:space="preserve"> </w:t>
            </w:r>
            <w:r w:rsidRPr="00C41B23">
              <w:rPr>
                <w:spacing w:val="-4"/>
              </w:rPr>
              <w:t>детей</w:t>
            </w:r>
          </w:p>
        </w:tc>
      </w:tr>
      <w:tr w:rsidR="008B0DE8" w:rsidRPr="00C41B23" w:rsidTr="00474D67">
        <w:trPr>
          <w:trHeight w:val="2222"/>
        </w:trPr>
        <w:tc>
          <w:tcPr>
            <w:tcW w:w="2871" w:type="dxa"/>
          </w:tcPr>
          <w:p w:rsidR="008B0DE8" w:rsidRPr="00C41B23" w:rsidRDefault="008B0DE8" w:rsidP="00474D67">
            <w:pPr>
              <w:pStyle w:val="TableParagraph"/>
              <w:spacing w:line="276" w:lineRule="auto"/>
              <w:ind w:left="113" w:right="88"/>
              <w:rPr>
                <w:lang w:val="ru-RU"/>
              </w:rPr>
            </w:pPr>
            <w:r w:rsidRPr="00C41B23">
              <w:rPr>
                <w:lang w:val="ru-RU"/>
              </w:rPr>
              <w:t>Проведение</w:t>
            </w:r>
            <w:r w:rsidRPr="00C41B23">
              <w:rPr>
                <w:spacing w:val="-15"/>
                <w:lang w:val="ru-RU"/>
              </w:rPr>
              <w:t xml:space="preserve"> </w:t>
            </w:r>
            <w:r w:rsidRPr="00C41B23">
              <w:rPr>
                <w:lang w:val="ru-RU"/>
              </w:rPr>
              <w:t>всеобуча</w:t>
            </w:r>
            <w:r w:rsidRPr="00C41B23">
              <w:rPr>
                <w:spacing w:val="-15"/>
                <w:lang w:val="ru-RU"/>
              </w:rPr>
              <w:t xml:space="preserve"> </w:t>
            </w:r>
            <w:r w:rsidRPr="00C41B23">
              <w:rPr>
                <w:lang w:val="ru-RU"/>
              </w:rPr>
              <w:t>для родителей по вопросу выявления и развития одаренных детей через общешкольные и классные родительские</w:t>
            </w:r>
          </w:p>
          <w:p w:rsidR="008B0DE8" w:rsidRPr="00C41B23" w:rsidRDefault="008B0DE8" w:rsidP="00474D67">
            <w:pPr>
              <w:pStyle w:val="TableParagraph"/>
              <w:spacing w:line="275" w:lineRule="exact"/>
              <w:ind w:left="113"/>
            </w:pPr>
            <w:r w:rsidRPr="00C41B23">
              <w:rPr>
                <w:spacing w:val="-2"/>
              </w:rPr>
              <w:t>собрания</w:t>
            </w:r>
          </w:p>
        </w:tc>
        <w:tc>
          <w:tcPr>
            <w:tcW w:w="1276" w:type="dxa"/>
          </w:tcPr>
          <w:p w:rsidR="008B0DE8" w:rsidRPr="00C41B23" w:rsidRDefault="008B0DE8" w:rsidP="00474D67">
            <w:pPr>
              <w:pStyle w:val="TableParagraph"/>
              <w:spacing w:line="276" w:lineRule="auto"/>
              <w:ind w:left="273" w:hanging="89"/>
            </w:pPr>
            <w:r w:rsidRPr="00C41B23">
              <w:t>по</w:t>
            </w:r>
            <w:r w:rsidRPr="00C41B23">
              <w:rPr>
                <w:spacing w:val="-15"/>
              </w:rPr>
              <w:t xml:space="preserve"> </w:t>
            </w:r>
            <w:r w:rsidRPr="00C41B23">
              <w:t xml:space="preserve">плану </w:t>
            </w:r>
            <w:r w:rsidRPr="00C41B23">
              <w:rPr>
                <w:spacing w:val="-2"/>
              </w:rPr>
              <w:t>работы школы</w:t>
            </w:r>
          </w:p>
        </w:tc>
        <w:tc>
          <w:tcPr>
            <w:tcW w:w="2409" w:type="dxa"/>
          </w:tcPr>
          <w:p w:rsidR="008B0DE8" w:rsidRPr="00C41B23" w:rsidRDefault="008B0DE8" w:rsidP="00474D67">
            <w:pPr>
              <w:pStyle w:val="TableParagraph"/>
              <w:spacing w:line="276" w:lineRule="auto"/>
              <w:ind w:left="176" w:right="441" w:hanging="60"/>
            </w:pPr>
            <w:r w:rsidRPr="00C41B23">
              <w:rPr>
                <w:spacing w:val="-2"/>
              </w:rPr>
              <w:t xml:space="preserve">администрация, </w:t>
            </w:r>
            <w:r w:rsidRPr="00C41B23">
              <w:t>кл.</w:t>
            </w:r>
            <w:r w:rsidRPr="00C41B23">
              <w:rPr>
                <w:spacing w:val="-15"/>
              </w:rPr>
              <w:t xml:space="preserve"> </w:t>
            </w:r>
            <w:r w:rsidRPr="00C41B23">
              <w:t>руководители</w:t>
            </w:r>
          </w:p>
        </w:tc>
        <w:tc>
          <w:tcPr>
            <w:tcW w:w="3403" w:type="dxa"/>
          </w:tcPr>
          <w:p w:rsidR="008B0DE8" w:rsidRPr="00C41B23" w:rsidRDefault="008B0DE8" w:rsidP="00474D67">
            <w:pPr>
              <w:pStyle w:val="TableParagraph"/>
              <w:spacing w:line="276" w:lineRule="auto"/>
              <w:ind w:left="112" w:right="869"/>
              <w:rPr>
                <w:lang w:val="ru-RU"/>
              </w:rPr>
            </w:pPr>
            <w:r w:rsidRPr="00C41B23">
              <w:rPr>
                <w:lang w:val="ru-RU"/>
              </w:rPr>
              <w:t xml:space="preserve">Повышение уровня </w:t>
            </w:r>
            <w:r w:rsidRPr="00C41B23">
              <w:rPr>
                <w:spacing w:val="-2"/>
                <w:lang w:val="ru-RU"/>
              </w:rPr>
              <w:t xml:space="preserve">педагогической </w:t>
            </w:r>
            <w:r w:rsidRPr="00C41B23">
              <w:rPr>
                <w:lang w:val="ru-RU"/>
              </w:rPr>
              <w:t>грамотности</w:t>
            </w:r>
            <w:r w:rsidRPr="00C41B23">
              <w:rPr>
                <w:spacing w:val="-15"/>
                <w:lang w:val="ru-RU"/>
              </w:rPr>
              <w:t xml:space="preserve"> </w:t>
            </w:r>
            <w:r w:rsidRPr="00C41B23">
              <w:rPr>
                <w:lang w:val="ru-RU"/>
              </w:rPr>
              <w:t>родителей</w:t>
            </w:r>
          </w:p>
        </w:tc>
      </w:tr>
    </w:tbl>
    <w:p w:rsidR="008B0DE8" w:rsidRPr="00C41B23" w:rsidRDefault="008B0DE8" w:rsidP="00BF2402">
      <w:pPr>
        <w:pStyle w:val="a3"/>
        <w:spacing w:after="120"/>
        <w:rPr>
          <w:sz w:val="24"/>
          <w:szCs w:val="24"/>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Cs w:val="0"/>
          <w:color w:val="auto"/>
          <w:sz w:val="22"/>
          <w:szCs w:val="22"/>
        </w:rPr>
      </w:pPr>
    </w:p>
    <w:p w:rsidR="00254501" w:rsidRPr="00C41B23" w:rsidRDefault="00254501" w:rsidP="006D6D38">
      <w:pPr>
        <w:pStyle w:val="30"/>
        <w:spacing w:after="0" w:line="240" w:lineRule="auto"/>
        <w:rPr>
          <w:rFonts w:ascii="Times New Roman" w:hAnsi="Times New Roman" w:cs="Times New Roman"/>
          <w:bCs w:val="0"/>
          <w:color w:val="auto"/>
          <w:sz w:val="22"/>
          <w:szCs w:val="22"/>
        </w:rPr>
      </w:pPr>
    </w:p>
    <w:p w:rsidR="00260FFA" w:rsidRPr="00C41B23" w:rsidRDefault="00260FFA" w:rsidP="001F01AD">
      <w:pPr>
        <w:pStyle w:val="32"/>
        <w:keepNext/>
        <w:keepLines/>
        <w:numPr>
          <w:ilvl w:val="0"/>
          <w:numId w:val="166"/>
        </w:numPr>
        <w:tabs>
          <w:tab w:val="left" w:pos="654"/>
        </w:tabs>
        <w:spacing w:after="40" w:line="283" w:lineRule="auto"/>
        <w:ind w:firstLine="284"/>
        <w:jc w:val="both"/>
        <w:rPr>
          <w:rStyle w:val="31"/>
          <w:rFonts w:ascii="Times New Roman" w:hAnsi="Times New Roman" w:cs="Times New Roman"/>
          <w:b/>
          <w:color w:val="auto"/>
          <w:sz w:val="22"/>
          <w:szCs w:val="22"/>
        </w:rPr>
      </w:pPr>
      <w:bookmarkStart w:id="3427" w:name="bookmark5990"/>
      <w:bookmarkStart w:id="3428" w:name="bookmark5991"/>
      <w:bookmarkStart w:id="3429" w:name="bookmark5993"/>
      <w:r w:rsidRPr="00C41B23">
        <w:rPr>
          <w:rStyle w:val="31"/>
          <w:rFonts w:ascii="Times New Roman" w:hAnsi="Times New Roman" w:cs="Times New Roman"/>
          <w:b/>
          <w:sz w:val="22"/>
          <w:szCs w:val="22"/>
        </w:rPr>
        <w:t>Финансово-экономические условия реализации образовательной программы основного общего образования</w:t>
      </w:r>
      <w:bookmarkEnd w:id="3427"/>
      <w:bookmarkEnd w:id="3428"/>
      <w:bookmarkEnd w:id="3429"/>
    </w:p>
    <w:p w:rsidR="003140E6" w:rsidRPr="00C41B23" w:rsidRDefault="003140E6" w:rsidP="003140E6">
      <w:pPr>
        <w:pStyle w:val="32"/>
        <w:keepNext/>
        <w:keepLines/>
        <w:tabs>
          <w:tab w:val="left" w:pos="654"/>
        </w:tabs>
        <w:spacing w:after="40" w:line="283" w:lineRule="auto"/>
        <w:ind w:left="284"/>
        <w:jc w:val="both"/>
        <w:rPr>
          <w:rFonts w:ascii="Times New Roman" w:hAnsi="Times New Roman" w:cs="Times New Roman"/>
          <w:bCs w:val="0"/>
          <w:color w:val="auto"/>
          <w:sz w:val="22"/>
          <w:szCs w:val="22"/>
        </w:rPr>
      </w:pP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Финансовое обеспечение реализации образовательной про</w:t>
      </w:r>
      <w:r w:rsidRPr="00C41B23">
        <w:rPr>
          <w:rStyle w:val="11"/>
          <w:rFonts w:ascii="Times New Roman" w:hAnsi="Times New Roman" w:cs="Times New Roman"/>
          <w:sz w:val="22"/>
          <w:szCs w:val="22"/>
        </w:rPr>
        <w:softHyphen/>
        <w:t>граммы основного общего образования опирается на исполне</w:t>
      </w:r>
      <w:r w:rsidRPr="00C41B23">
        <w:rPr>
          <w:rStyle w:val="11"/>
          <w:rFonts w:ascii="Times New Roman" w:hAnsi="Times New Roman" w:cs="Times New Roman"/>
          <w:sz w:val="22"/>
          <w:szCs w:val="22"/>
        </w:rPr>
        <w:softHyphen/>
        <w:t>ние расходных обязательств, обеспечивающих государствен</w:t>
      </w:r>
      <w:r w:rsidRPr="00C41B23">
        <w:rPr>
          <w:rStyle w:val="11"/>
          <w:rFonts w:ascii="Times New Roman" w:hAnsi="Times New Roman" w:cs="Times New Roman"/>
          <w:sz w:val="22"/>
          <w:szCs w:val="22"/>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C41B23">
        <w:rPr>
          <w:rStyle w:val="11"/>
          <w:rFonts w:ascii="Times New Roman" w:hAnsi="Times New Roman" w:cs="Times New Roman"/>
          <w:sz w:val="22"/>
          <w:szCs w:val="22"/>
        </w:rPr>
        <w:softHyphen/>
        <w:t>тельной организации.</w:t>
      </w: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FB7C11" w:rsidRDefault="00FB7C11" w:rsidP="003140E6">
      <w:pPr>
        <w:pStyle w:val="a3"/>
        <w:spacing w:line="269" w:lineRule="auto"/>
        <w:ind w:left="0" w:firstLine="284"/>
        <w:rPr>
          <w:rStyle w:val="11"/>
          <w:rFonts w:ascii="Times New Roman" w:hAnsi="Times New Roman" w:cs="Times New Roman"/>
          <w:sz w:val="22"/>
          <w:szCs w:val="22"/>
        </w:rPr>
      </w:pP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lastRenderedPageBreak/>
        <w:t>Государственное задание устанавливает показатели, харак</w:t>
      </w:r>
      <w:r w:rsidRPr="00C41B23">
        <w:rPr>
          <w:rStyle w:val="11"/>
          <w:rFonts w:ascii="Times New Roman" w:hAnsi="Times New Roman" w:cs="Times New Roman"/>
          <w:sz w:val="22"/>
          <w:szCs w:val="22"/>
        </w:rPr>
        <w:softHyphen/>
        <w:t>теризующие качество и (или) объем (содержание) государствен</w:t>
      </w:r>
      <w:r w:rsidRPr="00C41B23">
        <w:rPr>
          <w:rStyle w:val="11"/>
          <w:rFonts w:ascii="Times New Roman" w:hAnsi="Times New Roman" w:cs="Times New Roman"/>
          <w:sz w:val="22"/>
          <w:szCs w:val="22"/>
        </w:rPr>
        <w:softHyphen/>
        <w:t>ной услуги (работы), а также порядок ее оказания (выполне</w:t>
      </w:r>
      <w:r w:rsidRPr="00C41B23">
        <w:rPr>
          <w:rStyle w:val="11"/>
          <w:rFonts w:ascii="Times New Roman" w:hAnsi="Times New Roman" w:cs="Times New Roman"/>
          <w:sz w:val="22"/>
          <w:szCs w:val="22"/>
        </w:rPr>
        <w:softHyphen/>
        <w:t>ния).</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Финансовое обеспечение реализации образовательной про</w:t>
      </w:r>
      <w:r w:rsidRPr="00C41B23">
        <w:rPr>
          <w:rStyle w:val="11"/>
          <w:rFonts w:ascii="Times New Roman" w:hAnsi="Times New Roman" w:cs="Times New Roman"/>
          <w:sz w:val="22"/>
          <w:szCs w:val="22"/>
        </w:rPr>
        <w:softHyphen/>
        <w:t xml:space="preserve">граммы основного общего образования </w:t>
      </w:r>
      <w:r w:rsidR="00474D67" w:rsidRPr="00C41B23">
        <w:rPr>
          <w:rStyle w:val="11"/>
          <w:rFonts w:ascii="Times New Roman" w:hAnsi="Times New Roman" w:cs="Times New Roman"/>
          <w:sz w:val="22"/>
          <w:szCs w:val="22"/>
        </w:rPr>
        <w:t>МОУ Улейминской сош им. Героя Советского Союза Дерюгина А.В.</w:t>
      </w:r>
      <w:r w:rsidRPr="00C41B23">
        <w:rPr>
          <w:rStyle w:val="11"/>
          <w:rFonts w:ascii="Times New Roman" w:hAnsi="Times New Roman" w:cs="Times New Roman"/>
          <w:sz w:val="22"/>
          <w:szCs w:val="22"/>
        </w:rPr>
        <w:t xml:space="preserve"> осуществляется исходя из расходных обяза</w:t>
      </w:r>
      <w:r w:rsidRPr="00C41B23">
        <w:rPr>
          <w:rStyle w:val="11"/>
          <w:rFonts w:ascii="Times New Roman" w:hAnsi="Times New Roman" w:cs="Times New Roman"/>
          <w:sz w:val="22"/>
          <w:szCs w:val="22"/>
        </w:rPr>
        <w:softHyphen/>
        <w:t>тельств на основе государственного (муниципального) задания по оказанию государственных (муниципальных) образователь</w:t>
      </w:r>
      <w:r w:rsidRPr="00C41B23">
        <w:rPr>
          <w:rStyle w:val="11"/>
          <w:rFonts w:ascii="Times New Roman" w:hAnsi="Times New Roman" w:cs="Times New Roman"/>
          <w:sz w:val="22"/>
          <w:szCs w:val="22"/>
        </w:rPr>
        <w:softHyphen/>
        <w:t>ных услуг, казенного учреждения — на основании бюджетной сметы.</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Обеспечение государственных гарантий реализации прав на получение общедоступного и бесплатного основного общего об</w:t>
      </w:r>
      <w:r w:rsidRPr="00C41B23">
        <w:rPr>
          <w:rStyle w:val="11"/>
          <w:rFonts w:ascii="Times New Roman" w:hAnsi="Times New Roman" w:cs="Times New Roman"/>
          <w:sz w:val="22"/>
          <w:szCs w:val="22"/>
        </w:rPr>
        <w:softHyphen/>
        <w:t>разования в общеобразовательных организациях осуществля</w:t>
      </w:r>
      <w:r w:rsidRPr="00C41B23">
        <w:rPr>
          <w:rStyle w:val="11"/>
          <w:rFonts w:ascii="Times New Roman" w:hAnsi="Times New Roman" w:cs="Times New Roman"/>
          <w:sz w:val="22"/>
          <w:szCs w:val="22"/>
        </w:rPr>
        <w:softHyphen/>
        <w:t>ется в соответствии с нормативами, определяемыми органами государственной власти субъектов Российской Федерации.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При этом формирование и утверждение нормативов финан</w:t>
      </w:r>
      <w:r w:rsidRPr="00C41B23">
        <w:rPr>
          <w:rStyle w:val="11"/>
          <w:rFonts w:ascii="Times New Roman" w:hAnsi="Times New Roman" w:cs="Times New Roman"/>
          <w:sz w:val="22"/>
          <w:szCs w:val="22"/>
        </w:rPr>
        <w:softHyphen/>
        <w:t>сирования государственной (муниципальной) услуги по реали</w:t>
      </w:r>
      <w:r w:rsidRPr="00C41B23">
        <w:rPr>
          <w:rStyle w:val="11"/>
          <w:rFonts w:ascii="Times New Roman" w:hAnsi="Times New Roman" w:cs="Times New Roman"/>
          <w:sz w:val="22"/>
          <w:szCs w:val="22"/>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C41B23">
        <w:rPr>
          <w:rStyle w:val="11"/>
          <w:rFonts w:ascii="Times New Roman" w:hAnsi="Times New Roman" w:cs="Times New Roman"/>
          <w:sz w:val="22"/>
          <w:szCs w:val="22"/>
        </w:rPr>
        <w:softHyphen/>
        <w:t>него профессионального образования, дополнительного образо</w:t>
      </w:r>
      <w:r w:rsidRPr="00C41B23">
        <w:rPr>
          <w:rStyle w:val="11"/>
          <w:rFonts w:ascii="Times New Roman" w:hAnsi="Times New Roman" w:cs="Times New Roman"/>
          <w:sz w:val="22"/>
          <w:szCs w:val="22"/>
        </w:rPr>
        <w:softHyphen/>
        <w:t>вания детей и взрослых, дополнительного профессионального образования для лиц, имеющих или получающих среднее про</w:t>
      </w:r>
      <w:r w:rsidRPr="00C41B23">
        <w:rPr>
          <w:rStyle w:val="11"/>
          <w:rFonts w:ascii="Times New Roman" w:hAnsi="Times New Roman" w:cs="Times New Roman"/>
          <w:sz w:val="22"/>
          <w:szCs w:val="22"/>
        </w:rPr>
        <w:softHyphen/>
        <w:t>фессиональное образование, профессионального обучения, применяемых при расчете объема субсидии на финансовое обе</w:t>
      </w:r>
      <w:r w:rsidRPr="00C41B23">
        <w:rPr>
          <w:rStyle w:val="11"/>
          <w:rFonts w:ascii="Times New Roman" w:hAnsi="Times New Roman" w:cs="Times New Roman"/>
          <w:sz w:val="22"/>
          <w:szCs w:val="22"/>
        </w:rPr>
        <w:softHyphen/>
        <w:t>спечение выполнения государственного (муниципального) за</w:t>
      </w:r>
      <w:r w:rsidRPr="00C41B23">
        <w:rPr>
          <w:rStyle w:val="11"/>
          <w:rFonts w:ascii="Times New Roman" w:hAnsi="Times New Roman" w:cs="Times New Roman"/>
          <w:sz w:val="22"/>
          <w:szCs w:val="22"/>
        </w:rPr>
        <w:softHyphen/>
        <w:t>дания на оказание государственных (муниципальных) услуг (выполнение работ) государственным (муниципальным) учре</w:t>
      </w:r>
      <w:r w:rsidRPr="00C41B23">
        <w:rPr>
          <w:rStyle w:val="11"/>
          <w:rFonts w:ascii="Times New Roman" w:hAnsi="Times New Roman" w:cs="Times New Roman"/>
          <w:sz w:val="22"/>
          <w:szCs w:val="22"/>
        </w:rPr>
        <w:softHyphen/>
        <w:t>ждением.</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Норматив затрат на реализацию образовательной программы основного общего образования — гарантированный минималь</w:t>
      </w:r>
      <w:r w:rsidRPr="00C41B23">
        <w:rPr>
          <w:rStyle w:val="11"/>
          <w:rFonts w:ascii="Times New Roman" w:hAnsi="Times New Roman" w:cs="Times New Roman"/>
          <w:sz w:val="22"/>
          <w:szCs w:val="22"/>
        </w:rPr>
        <w:softHyphen/>
        <w:t>но допустимый объем финансовых средств в год в расчете на одного обучающегося, необходимый для реализации образова</w:t>
      </w:r>
      <w:r w:rsidRPr="00C41B23">
        <w:rPr>
          <w:rStyle w:val="11"/>
          <w:rFonts w:ascii="Times New Roman" w:hAnsi="Times New Roman" w:cs="Times New Roman"/>
          <w:sz w:val="22"/>
          <w:szCs w:val="22"/>
        </w:rPr>
        <w:softHyphen/>
        <w:t>тельной программы основного общего образования, включает:</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430" w:name="bookmark5994"/>
      <w:bookmarkEnd w:id="3430"/>
      <w:r w:rsidRPr="00C41B23">
        <w:rPr>
          <w:rStyle w:val="11"/>
          <w:rFonts w:ascii="Times New Roman" w:hAnsi="Times New Roman" w:cs="Times New Roman"/>
          <w:sz w:val="22"/>
          <w:szCs w:val="22"/>
        </w:rPr>
        <w:t>расходы на оплату труда работников, участвующих в разра</w:t>
      </w:r>
      <w:r w:rsidRPr="00C41B23">
        <w:rPr>
          <w:rStyle w:val="11"/>
          <w:rFonts w:ascii="Times New Roman" w:hAnsi="Times New Roman" w:cs="Times New Roman"/>
          <w:sz w:val="22"/>
          <w:szCs w:val="22"/>
        </w:rPr>
        <w:softHyphen/>
        <w:t>ботке и реализации образовательной программы основного общего образования;</w:t>
      </w:r>
    </w:p>
    <w:p w:rsidR="00260FFA" w:rsidRPr="00C41B23" w:rsidRDefault="00260FFA" w:rsidP="001F01AD">
      <w:pPr>
        <w:pStyle w:val="a3"/>
        <w:numPr>
          <w:ilvl w:val="0"/>
          <w:numId w:val="162"/>
        </w:numPr>
        <w:tabs>
          <w:tab w:val="left" w:pos="207"/>
        </w:tabs>
        <w:autoSpaceDE/>
        <w:autoSpaceDN/>
        <w:spacing w:line="310" w:lineRule="auto"/>
        <w:ind w:left="0" w:firstLine="284"/>
        <w:rPr>
          <w:sz w:val="22"/>
          <w:szCs w:val="22"/>
        </w:rPr>
      </w:pPr>
      <w:bookmarkStart w:id="3431" w:name="bookmark5995"/>
      <w:bookmarkEnd w:id="3431"/>
      <w:r w:rsidRPr="00C41B23">
        <w:rPr>
          <w:rStyle w:val="11"/>
          <w:rFonts w:ascii="Times New Roman" w:hAnsi="Times New Roman" w:cs="Times New Roman"/>
          <w:sz w:val="22"/>
          <w:szCs w:val="22"/>
        </w:rPr>
        <w:t>расходы на приобретение учебников и учебных пособий, средств обучения;</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432" w:name="bookmark5996"/>
      <w:bookmarkEnd w:id="3432"/>
      <w:r w:rsidRPr="00C41B23">
        <w:rPr>
          <w:rStyle w:val="11"/>
          <w:rFonts w:ascii="Times New Roman" w:hAnsi="Times New Roman" w:cs="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Нормативные затраты на оказание государственной или му</w:t>
      </w:r>
      <w:r w:rsidRPr="00C41B23">
        <w:rPr>
          <w:rStyle w:val="11"/>
          <w:rFonts w:ascii="Times New Roman" w:hAnsi="Times New Roman" w:cs="Times New Roman"/>
          <w:sz w:val="22"/>
          <w:szCs w:val="22"/>
        </w:rPr>
        <w:softHyphen/>
        <w:t>ниципальной услуги в сфере образования определяются по ка</w:t>
      </w:r>
      <w:r w:rsidRPr="00C41B23">
        <w:rPr>
          <w:rStyle w:val="11"/>
          <w:rFonts w:ascii="Times New Roman" w:hAnsi="Times New Roman" w:cs="Times New Roman"/>
          <w:sz w:val="22"/>
          <w:szCs w:val="22"/>
        </w:rPr>
        <w:softHyphen/>
        <w:t>ждому виду и направленности образовательных программ, с учетом форм обучения, типа образовательной организации, се</w:t>
      </w:r>
      <w:r w:rsidRPr="00C41B23">
        <w:rPr>
          <w:rStyle w:val="11"/>
          <w:rFonts w:ascii="Times New Roman" w:hAnsi="Times New Roman" w:cs="Times New Roman"/>
          <w:sz w:val="22"/>
          <w:szCs w:val="22"/>
        </w:rPr>
        <w:softHyphen/>
        <w:t>тевой формы реализации образовательных программ, образо</w:t>
      </w:r>
      <w:r w:rsidRPr="00C41B23">
        <w:rPr>
          <w:rStyle w:val="11"/>
          <w:rFonts w:ascii="Times New Roman" w:hAnsi="Times New Roman" w:cs="Times New Roman"/>
          <w:sz w:val="22"/>
          <w:szCs w:val="22"/>
        </w:rPr>
        <w:softHyphen/>
        <w:t>вательных технологий, специальных условий получения обра</w:t>
      </w:r>
      <w:r w:rsidRPr="00C41B23">
        <w:rPr>
          <w:rStyle w:val="11"/>
          <w:rFonts w:ascii="Times New Roman" w:hAnsi="Times New Roman" w:cs="Times New Roman"/>
          <w:sz w:val="22"/>
          <w:szCs w:val="22"/>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C41B23">
        <w:rPr>
          <w:rStyle w:val="11"/>
          <w:rFonts w:ascii="Times New Roman" w:hAnsi="Times New Roman" w:cs="Times New Roman"/>
          <w:sz w:val="22"/>
          <w:szCs w:val="22"/>
        </w:rPr>
        <w:softHyphen/>
        <w:t>ны здоровья обучающихся, а также с учетом иных предусмо</w:t>
      </w:r>
      <w:r w:rsidRPr="00C41B23">
        <w:rPr>
          <w:rStyle w:val="11"/>
          <w:rFonts w:ascii="Times New Roman" w:hAnsi="Times New Roman" w:cs="Times New Roman"/>
          <w:sz w:val="22"/>
          <w:szCs w:val="22"/>
        </w:rPr>
        <w:softHyphen/>
        <w:t>тренных законодательством особенностей организации и осу</w:t>
      </w:r>
      <w:r w:rsidRPr="00C41B23">
        <w:rPr>
          <w:rStyle w:val="11"/>
          <w:rFonts w:ascii="Times New Roman" w:hAnsi="Times New Roman" w:cs="Times New Roman"/>
          <w:sz w:val="22"/>
          <w:szCs w:val="22"/>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C41B23">
        <w:rPr>
          <w:rStyle w:val="11"/>
          <w:rFonts w:ascii="Times New Roman" w:hAnsi="Times New Roman" w:cs="Times New Roman"/>
          <w:sz w:val="22"/>
          <w:szCs w:val="22"/>
        </w:rPr>
        <w:softHyphen/>
        <w:t>ными стандартами, в расчете на одного обучающегося, если иное не установлено законодательством.</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Органы местного самоуправления вправе осуществлять за счет средств местных бюджетов финансовое обеспечение предо</w:t>
      </w:r>
      <w:r w:rsidRPr="00C41B23">
        <w:rPr>
          <w:rStyle w:val="11"/>
          <w:rFonts w:ascii="Times New Roman" w:hAnsi="Times New Roman" w:cs="Times New Roman"/>
          <w:sz w:val="22"/>
          <w:szCs w:val="22"/>
        </w:rPr>
        <w:softHyphen/>
        <w:t>ставления основного общего образования муниципальными об</w:t>
      </w:r>
      <w:r w:rsidRPr="00C41B23">
        <w:rPr>
          <w:rStyle w:val="11"/>
          <w:rFonts w:ascii="Times New Roman" w:hAnsi="Times New Roman" w:cs="Times New Roman"/>
          <w:sz w:val="22"/>
          <w:szCs w:val="22"/>
        </w:rPr>
        <w:softHyphen/>
        <w:t>щеобразовательными организациями в части расходов на опла</w:t>
      </w:r>
      <w:r w:rsidRPr="00C41B23">
        <w:rPr>
          <w:rStyle w:val="11"/>
          <w:rFonts w:ascii="Times New Roman" w:hAnsi="Times New Roman" w:cs="Times New Roman"/>
          <w:sz w:val="22"/>
          <w:szCs w:val="22"/>
        </w:rPr>
        <w:softHyphen/>
        <w:t>ту труда работников, реализующих образовательную программу основного общего образования, расходов на приобретение учеб</w:t>
      </w:r>
      <w:r w:rsidRPr="00C41B23">
        <w:rPr>
          <w:rStyle w:val="11"/>
          <w:rFonts w:ascii="Times New Roman" w:hAnsi="Times New Roman" w:cs="Times New Roman"/>
          <w:sz w:val="22"/>
          <w:szCs w:val="22"/>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В соответствии с расходными обязательствами органов мест</w:t>
      </w:r>
      <w:r w:rsidRPr="00C41B23">
        <w:rPr>
          <w:rStyle w:val="11"/>
          <w:rFonts w:ascii="Times New Roman" w:hAnsi="Times New Roman" w:cs="Times New Roman"/>
          <w:sz w:val="22"/>
          <w:szCs w:val="22"/>
        </w:rPr>
        <w:softHyphen/>
        <w:t>ного самоуправления по организации предоставления общего образования в расходы местных бюджетов включаются расхо</w:t>
      </w:r>
      <w:r w:rsidRPr="00C41B23">
        <w:rPr>
          <w:rStyle w:val="11"/>
          <w:rFonts w:ascii="Times New Roman" w:hAnsi="Times New Roman" w:cs="Times New Roman"/>
          <w:sz w:val="22"/>
          <w:szCs w:val="22"/>
        </w:rPr>
        <w:softHyphen/>
        <w:t>ды, связанные с организацией подвоза обучающихся к образо</w:t>
      </w:r>
      <w:r w:rsidRPr="00C41B23">
        <w:rPr>
          <w:rStyle w:val="11"/>
          <w:rFonts w:ascii="Times New Roman" w:hAnsi="Times New Roman" w:cs="Times New Roman"/>
          <w:sz w:val="22"/>
          <w:szCs w:val="22"/>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260FFA" w:rsidRPr="00C41B23" w:rsidRDefault="00474D67" w:rsidP="003140E6">
      <w:pPr>
        <w:pStyle w:val="a3"/>
        <w:spacing w:line="269" w:lineRule="auto"/>
        <w:ind w:left="0" w:firstLine="284"/>
        <w:rPr>
          <w:sz w:val="22"/>
          <w:szCs w:val="22"/>
        </w:rPr>
      </w:pPr>
      <w:r w:rsidRPr="00C41B23">
        <w:rPr>
          <w:rStyle w:val="11"/>
          <w:rFonts w:ascii="Times New Roman" w:hAnsi="Times New Roman" w:cs="Times New Roman"/>
          <w:sz w:val="22"/>
          <w:szCs w:val="22"/>
        </w:rPr>
        <w:t xml:space="preserve">МОУ Улейминской сош им. Героя Советского Союза Дерюгина А.В.  </w:t>
      </w:r>
      <w:r w:rsidR="00260FFA" w:rsidRPr="00C41B23">
        <w:rPr>
          <w:rStyle w:val="11"/>
          <w:rFonts w:ascii="Times New Roman" w:hAnsi="Times New Roman" w:cs="Times New Roman"/>
          <w:sz w:val="22"/>
          <w:szCs w:val="22"/>
        </w:rPr>
        <w:t xml:space="preserve">самостоятельно принимает решение в части направления и расходования средств </w:t>
      </w:r>
      <w:r w:rsidRPr="00C41B23">
        <w:rPr>
          <w:rStyle w:val="11"/>
          <w:rFonts w:ascii="Times New Roman" w:hAnsi="Times New Roman" w:cs="Times New Roman"/>
          <w:sz w:val="22"/>
          <w:szCs w:val="22"/>
        </w:rPr>
        <w:t>муниципального</w:t>
      </w:r>
      <w:r w:rsidR="00260FFA" w:rsidRPr="00C41B23">
        <w:rPr>
          <w:rStyle w:val="11"/>
          <w:rFonts w:ascii="Times New Roman" w:hAnsi="Times New Roman" w:cs="Times New Roman"/>
          <w:sz w:val="22"/>
          <w:szCs w:val="22"/>
        </w:rPr>
        <w:t xml:space="preserve"> задания. И самостоятельно опре</w:t>
      </w:r>
      <w:r w:rsidR="00260FFA" w:rsidRPr="00C41B23">
        <w:rPr>
          <w:rStyle w:val="11"/>
          <w:rFonts w:ascii="Times New Roman" w:hAnsi="Times New Roman" w:cs="Times New Roman"/>
          <w:sz w:val="22"/>
          <w:szCs w:val="22"/>
        </w:rPr>
        <w:softHyphen/>
        <w:t>деляет долю средств, направляемых на оплату труда и иные нужды, необходимые для выполнения государственного зада</w:t>
      </w:r>
      <w:r w:rsidR="00260FFA" w:rsidRPr="00C41B23">
        <w:rPr>
          <w:rStyle w:val="11"/>
          <w:rFonts w:ascii="Times New Roman" w:hAnsi="Times New Roman" w:cs="Times New Roman"/>
          <w:sz w:val="22"/>
          <w:szCs w:val="22"/>
        </w:rPr>
        <w:softHyphen/>
        <w:t>ния, придерживаясь при этом принципа соответствия струк</w:t>
      </w:r>
      <w:r w:rsidR="00260FFA" w:rsidRPr="00C41B23">
        <w:rPr>
          <w:rStyle w:val="11"/>
          <w:rFonts w:ascii="Times New Roman" w:hAnsi="Times New Roman" w:cs="Times New Roman"/>
          <w:sz w:val="22"/>
          <w:szCs w:val="22"/>
        </w:rPr>
        <w:softHyphen/>
        <w:t>туры направления и расходования бюджетных средств в бюд</w:t>
      </w:r>
      <w:r w:rsidR="00260FFA" w:rsidRPr="00C41B23">
        <w:rPr>
          <w:rStyle w:val="11"/>
          <w:rFonts w:ascii="Times New Roman" w:hAnsi="Times New Roman" w:cs="Times New Roman"/>
          <w:sz w:val="22"/>
          <w:szCs w:val="22"/>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260FFA" w:rsidRPr="00C41B23">
        <w:rPr>
          <w:rStyle w:val="11"/>
          <w:rFonts w:ascii="Times New Roman" w:hAnsi="Times New Roman" w:cs="Times New Roman"/>
          <w:sz w:val="22"/>
          <w:szCs w:val="22"/>
        </w:rPr>
        <w:softHyphen/>
        <w:t>ных с учебной деятельностью общеобразовательных организа</w:t>
      </w:r>
      <w:r w:rsidR="00260FFA" w:rsidRPr="00C41B23">
        <w:rPr>
          <w:rStyle w:val="11"/>
          <w:rFonts w:ascii="Times New Roman" w:hAnsi="Times New Roman" w:cs="Times New Roman"/>
          <w:sz w:val="22"/>
          <w:szCs w:val="22"/>
        </w:rPr>
        <w:softHyphen/>
        <w:t>ций).</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 xml:space="preserve">При разработке программы образовательной организации в части обучения детей с ОВЗ финансовое обеспечение </w:t>
      </w:r>
      <w:r w:rsidRPr="00C41B23">
        <w:rPr>
          <w:rStyle w:val="11"/>
          <w:rFonts w:ascii="Times New Roman" w:hAnsi="Times New Roman" w:cs="Times New Roman"/>
          <w:sz w:val="22"/>
          <w:szCs w:val="22"/>
        </w:rPr>
        <w:lastRenderedPageBreak/>
        <w:t>реали</w:t>
      </w:r>
      <w:r w:rsidRPr="00C41B23">
        <w:rPr>
          <w:rStyle w:val="11"/>
          <w:rFonts w:ascii="Times New Roman" w:hAnsi="Times New Roman" w:cs="Times New Roman"/>
          <w:sz w:val="22"/>
          <w:szCs w:val="22"/>
        </w:rPr>
        <w:softHyphen/>
        <w:t>зации образовательной программы основного общего образо</w:t>
      </w:r>
      <w:r w:rsidRPr="00C41B23">
        <w:rPr>
          <w:rStyle w:val="11"/>
          <w:rFonts w:ascii="Times New Roman" w:hAnsi="Times New Roman" w:cs="Times New Roman"/>
          <w:sz w:val="22"/>
          <w:szCs w:val="22"/>
        </w:rPr>
        <w:softHyphen/>
        <w:t>вания для детей с ОВЗ учитывает расходы необходимые для создания специальных условий для коррекции нарушений развития.</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Нормативные затр</w:t>
      </w:r>
      <w:r w:rsidR="00474D67" w:rsidRPr="00C41B23">
        <w:rPr>
          <w:rStyle w:val="11"/>
          <w:rFonts w:ascii="Times New Roman" w:hAnsi="Times New Roman" w:cs="Times New Roman"/>
          <w:sz w:val="22"/>
          <w:szCs w:val="22"/>
        </w:rPr>
        <w:t>аты на оказание муни</w:t>
      </w:r>
      <w:r w:rsidR="00474D67" w:rsidRPr="00C41B23">
        <w:rPr>
          <w:rStyle w:val="11"/>
          <w:rFonts w:ascii="Times New Roman" w:hAnsi="Times New Roman" w:cs="Times New Roman"/>
          <w:sz w:val="22"/>
          <w:szCs w:val="22"/>
        </w:rPr>
        <w:softHyphen/>
        <w:t>ципальных</w:t>
      </w:r>
      <w:r w:rsidRPr="00C41B23">
        <w:rPr>
          <w:rStyle w:val="11"/>
          <w:rFonts w:ascii="Times New Roman" w:hAnsi="Times New Roman" w:cs="Times New Roman"/>
          <w:sz w:val="22"/>
          <w:szCs w:val="22"/>
        </w:rPr>
        <w:t xml:space="preserve"> услуг включают в себя затраты на оплату труда педагогических работников с учетом обеспечения уровня сред</w:t>
      </w:r>
      <w:r w:rsidRPr="00C41B23">
        <w:rPr>
          <w:rStyle w:val="11"/>
          <w:rFonts w:ascii="Times New Roman" w:hAnsi="Times New Roman" w:cs="Times New Roman"/>
          <w:sz w:val="22"/>
          <w:szCs w:val="22"/>
        </w:rPr>
        <w:softHyphen/>
        <w:t>ней заработной платы педагогических работников за выполня</w:t>
      </w:r>
      <w:r w:rsidRPr="00C41B23">
        <w:rPr>
          <w:rStyle w:val="11"/>
          <w:rFonts w:ascii="Times New Roman" w:hAnsi="Times New Roman" w:cs="Times New Roman"/>
          <w:sz w:val="22"/>
          <w:szCs w:val="22"/>
        </w:rPr>
        <w:softHyphen/>
        <w:t>емую ими учебную (преподавательскую) работу и другую ра</w:t>
      </w:r>
      <w:r w:rsidRPr="00C41B23">
        <w:rPr>
          <w:rStyle w:val="11"/>
          <w:rFonts w:ascii="Times New Roman" w:hAnsi="Times New Roman" w:cs="Times New Roman"/>
          <w:sz w:val="22"/>
          <w:szCs w:val="22"/>
        </w:rPr>
        <w:softHyphen/>
        <w:t>боту, определяемого в соответствии с Указами Президента Российской Федерации, нормативно-правовыми актами Пра</w:t>
      </w:r>
      <w:r w:rsidRPr="00C41B23">
        <w:rPr>
          <w:rStyle w:val="11"/>
          <w:rFonts w:ascii="Times New Roman" w:hAnsi="Times New Roman" w:cs="Times New Roman"/>
          <w:sz w:val="22"/>
          <w:szCs w:val="22"/>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C41B23">
        <w:rPr>
          <w:rStyle w:val="11"/>
          <w:rFonts w:ascii="Times New Roman" w:hAnsi="Times New Roman" w:cs="Times New Roman"/>
          <w:sz w:val="22"/>
          <w:szCs w:val="22"/>
        </w:rPr>
        <w:softHyphen/>
        <w:t>ботников муниципальных общеобразовательных организаций, включаемые органами государственной власти субъектов Рос</w:t>
      </w:r>
      <w:r w:rsidRPr="00C41B23">
        <w:rPr>
          <w:rStyle w:val="11"/>
          <w:rFonts w:ascii="Times New Roman" w:hAnsi="Times New Roman" w:cs="Times New Roman"/>
          <w:sz w:val="22"/>
          <w:szCs w:val="22"/>
        </w:rPr>
        <w:softHyphen/>
        <w:t>сийской Федерации в нормативы финансового обеспечения, не могут быть ниже уровня, соответствующего средней заработ</w:t>
      </w:r>
      <w:r w:rsidRPr="00C41B23">
        <w:rPr>
          <w:rStyle w:val="11"/>
          <w:rFonts w:ascii="Times New Roman" w:hAnsi="Times New Roman" w:cs="Times New Roman"/>
          <w:sz w:val="22"/>
          <w:szCs w:val="22"/>
        </w:rPr>
        <w:softHyphen/>
        <w:t>ной плате в соответствующем субъекте Российской Федера</w:t>
      </w:r>
      <w:r w:rsidRPr="00C41B23">
        <w:rPr>
          <w:rStyle w:val="11"/>
          <w:rFonts w:ascii="Times New Roman" w:hAnsi="Times New Roman" w:cs="Times New Roman"/>
          <w:sz w:val="22"/>
          <w:szCs w:val="22"/>
        </w:rPr>
        <w:softHyphen/>
        <w:t>ции, на территории которого расположены общеобразователь</w:t>
      </w:r>
      <w:r w:rsidRPr="00C41B23">
        <w:rPr>
          <w:rStyle w:val="11"/>
          <w:rFonts w:ascii="Times New Roman" w:hAnsi="Times New Roman" w:cs="Times New Roman"/>
          <w:sz w:val="22"/>
          <w:szCs w:val="22"/>
        </w:rPr>
        <w:softHyphen/>
        <w:t>ные организации.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В связи с требованиями ФГОС ООО при расчете региональ</w:t>
      </w:r>
      <w:r w:rsidRPr="00C41B23">
        <w:rPr>
          <w:rStyle w:val="11"/>
          <w:rFonts w:ascii="Times New Roman" w:hAnsi="Times New Roman" w:cs="Times New Roman"/>
          <w:sz w:val="22"/>
          <w:szCs w:val="22"/>
        </w:rPr>
        <w:softHyphen/>
        <w:t>ного норматива</w:t>
      </w:r>
      <w:r w:rsidR="00474D67" w:rsidRPr="00C41B23">
        <w:rPr>
          <w:rStyle w:val="11"/>
          <w:rFonts w:ascii="Times New Roman" w:hAnsi="Times New Roman" w:cs="Times New Roman"/>
          <w:sz w:val="22"/>
          <w:szCs w:val="22"/>
        </w:rPr>
        <w:t xml:space="preserve"> </w:t>
      </w:r>
      <w:r w:rsidRPr="00C41B23">
        <w:rPr>
          <w:rStyle w:val="11"/>
          <w:rFonts w:ascii="Times New Roman" w:hAnsi="Times New Roman" w:cs="Times New Roman"/>
          <w:sz w:val="22"/>
          <w:szCs w:val="22"/>
        </w:rPr>
        <w:t>учитываться затраты рабочего време</w:t>
      </w:r>
      <w:r w:rsidRPr="00C41B23">
        <w:rPr>
          <w:rStyle w:val="11"/>
          <w:rFonts w:ascii="Times New Roman" w:hAnsi="Times New Roman" w:cs="Times New Roman"/>
          <w:sz w:val="22"/>
          <w:szCs w:val="22"/>
        </w:rPr>
        <w:softHyphen/>
        <w:t xml:space="preserve">ни педагогических работников </w:t>
      </w:r>
      <w:r w:rsidR="00474D67" w:rsidRPr="00C41B23">
        <w:rPr>
          <w:rStyle w:val="11"/>
          <w:rFonts w:ascii="Times New Roman" w:hAnsi="Times New Roman" w:cs="Times New Roman"/>
          <w:sz w:val="22"/>
          <w:szCs w:val="22"/>
        </w:rPr>
        <w:t xml:space="preserve">МОУ Улейминской сош им. Героя Советского Союза Дерюгина А.В. </w:t>
      </w:r>
      <w:r w:rsidRPr="00C41B23">
        <w:rPr>
          <w:rStyle w:val="11"/>
          <w:rFonts w:ascii="Times New Roman" w:hAnsi="Times New Roman" w:cs="Times New Roman"/>
          <w:sz w:val="22"/>
          <w:szCs w:val="22"/>
        </w:rPr>
        <w:t xml:space="preserve"> на урочную и внеурочную деятельность.</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 xml:space="preserve">Формирование фонда оплаты труда </w:t>
      </w:r>
      <w:r w:rsidR="00474D67" w:rsidRPr="00C41B23">
        <w:rPr>
          <w:rStyle w:val="11"/>
          <w:rFonts w:ascii="Times New Roman" w:hAnsi="Times New Roman" w:cs="Times New Roman"/>
          <w:sz w:val="22"/>
          <w:szCs w:val="22"/>
        </w:rPr>
        <w:t xml:space="preserve">МОУ Улейминской сош им. Героя Советского Союза Дерюгина А.В. </w:t>
      </w:r>
      <w:r w:rsidRPr="00C41B23">
        <w:rPr>
          <w:rStyle w:val="11"/>
          <w:rFonts w:ascii="Times New Roman" w:hAnsi="Times New Roman" w:cs="Times New Roman"/>
          <w:sz w:val="22"/>
          <w:szCs w:val="22"/>
        </w:rPr>
        <w:t>осуществляется в пределах объема средств образова</w:t>
      </w:r>
      <w:r w:rsidRPr="00C41B23">
        <w:rPr>
          <w:rStyle w:val="11"/>
          <w:rFonts w:ascii="Times New Roman" w:hAnsi="Times New Roman" w:cs="Times New Roman"/>
          <w:sz w:val="22"/>
          <w:szCs w:val="22"/>
        </w:rPr>
        <w:softHyphen/>
        <w:t>тельной организации на текущий финансовый год, установлен</w:t>
      </w:r>
      <w:r w:rsidRPr="00C41B23">
        <w:rPr>
          <w:rStyle w:val="11"/>
          <w:rFonts w:ascii="Times New Roman" w:hAnsi="Times New Roman" w:cs="Times New Roman"/>
          <w:sz w:val="22"/>
          <w:szCs w:val="22"/>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C41B23">
        <w:rPr>
          <w:rStyle w:val="11"/>
          <w:rFonts w:ascii="Times New Roman" w:hAnsi="Times New Roman" w:cs="Times New Roman"/>
          <w:sz w:val="22"/>
          <w:szCs w:val="22"/>
        </w:rPr>
        <w:softHyphen/>
        <w:t>ствующими поправочными коэффициентами (при их наличии) и локальным нормативным актом образовательной организа</w:t>
      </w:r>
      <w:r w:rsidRPr="00C41B23">
        <w:rPr>
          <w:rStyle w:val="11"/>
          <w:rFonts w:ascii="Times New Roman" w:hAnsi="Times New Roman" w:cs="Times New Roman"/>
          <w:sz w:val="22"/>
          <w:szCs w:val="22"/>
        </w:rPr>
        <w:softHyphen/>
        <w:t>ции, устанавливающим положение об оплате труда работников образовательной организации.</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Размеры, порядок и условия осуществления стимулирую</w:t>
      </w:r>
      <w:r w:rsidRPr="00C41B23">
        <w:rPr>
          <w:rStyle w:val="11"/>
          <w:rFonts w:ascii="Times New Roman" w:hAnsi="Times New Roman" w:cs="Times New Roman"/>
          <w:sz w:val="22"/>
          <w:szCs w:val="22"/>
        </w:rPr>
        <w:softHyphen/>
        <w:t xml:space="preserve">щих выплат определяются локальными нормативными актами </w:t>
      </w:r>
      <w:r w:rsidR="00474D67" w:rsidRPr="00C41B23">
        <w:rPr>
          <w:rStyle w:val="11"/>
          <w:rFonts w:ascii="Times New Roman" w:hAnsi="Times New Roman" w:cs="Times New Roman"/>
          <w:sz w:val="22"/>
          <w:szCs w:val="22"/>
        </w:rPr>
        <w:t>школы</w:t>
      </w:r>
      <w:r w:rsidRPr="00C41B23">
        <w:rPr>
          <w:rStyle w:val="11"/>
          <w:rFonts w:ascii="Times New Roman" w:hAnsi="Times New Roman" w:cs="Times New Roman"/>
          <w:sz w:val="22"/>
          <w:szCs w:val="22"/>
        </w:rPr>
        <w:t>. В локальных нормативных ак</w:t>
      </w:r>
      <w:r w:rsidRPr="00C41B23">
        <w:rPr>
          <w:rStyle w:val="11"/>
          <w:rFonts w:ascii="Times New Roman" w:hAnsi="Times New Roman" w:cs="Times New Roman"/>
          <w:sz w:val="22"/>
          <w:szCs w:val="22"/>
        </w:rPr>
        <w:softHyphen/>
        <w:t>тах о стимулирующих выплатах определены критерии и пока</w:t>
      </w:r>
      <w:r w:rsidRPr="00C41B23">
        <w:rPr>
          <w:rStyle w:val="11"/>
          <w:rFonts w:ascii="Times New Roman" w:hAnsi="Times New Roman" w:cs="Times New Roman"/>
          <w:sz w:val="22"/>
          <w:szCs w:val="22"/>
        </w:rPr>
        <w:softHyphen/>
        <w:t>затели результативности и качества деятельности и результа</w:t>
      </w:r>
      <w:r w:rsidRPr="00C41B23">
        <w:rPr>
          <w:rStyle w:val="11"/>
          <w:rFonts w:ascii="Times New Roman" w:hAnsi="Times New Roman" w:cs="Times New Roman"/>
          <w:sz w:val="22"/>
          <w:szCs w:val="22"/>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C41B23">
        <w:rPr>
          <w:rStyle w:val="11"/>
          <w:rFonts w:ascii="Times New Roman" w:hAnsi="Times New Roman" w:cs="Times New Roman"/>
          <w:sz w:val="22"/>
          <w:szCs w:val="22"/>
        </w:rPr>
        <w:softHyphen/>
        <w:t>ной деятельности; использование учителями современных пе</w:t>
      </w:r>
      <w:r w:rsidRPr="00C41B23">
        <w:rPr>
          <w:rStyle w:val="11"/>
          <w:rFonts w:ascii="Times New Roman" w:hAnsi="Times New Roman" w:cs="Times New Roman"/>
          <w:sz w:val="22"/>
          <w:szCs w:val="22"/>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sz w:val="22"/>
          <w:szCs w:val="22"/>
        </w:rPr>
        <w:t>Образовательная организация самостоятельно определяет:</w:t>
      </w:r>
    </w:p>
    <w:p w:rsidR="00260FFA" w:rsidRPr="00C41B23" w:rsidRDefault="00260FFA" w:rsidP="001F01AD">
      <w:pPr>
        <w:pStyle w:val="a3"/>
        <w:numPr>
          <w:ilvl w:val="0"/>
          <w:numId w:val="162"/>
        </w:numPr>
        <w:tabs>
          <w:tab w:val="left" w:pos="207"/>
        </w:tabs>
        <w:autoSpaceDE/>
        <w:autoSpaceDN/>
        <w:spacing w:line="317" w:lineRule="auto"/>
        <w:ind w:left="0" w:firstLine="284"/>
        <w:rPr>
          <w:sz w:val="22"/>
          <w:szCs w:val="22"/>
        </w:rPr>
      </w:pPr>
      <w:bookmarkStart w:id="3433" w:name="bookmark5997"/>
      <w:bookmarkEnd w:id="3433"/>
      <w:r w:rsidRPr="00C41B23">
        <w:rPr>
          <w:rStyle w:val="11"/>
          <w:rFonts w:ascii="Times New Roman" w:hAnsi="Times New Roman" w:cs="Times New Roman"/>
          <w:sz w:val="22"/>
          <w:szCs w:val="22"/>
        </w:rPr>
        <w:t>соотношение базовой и стимулирующей части фонда оплаты труда;</w:t>
      </w:r>
    </w:p>
    <w:p w:rsidR="00260FFA" w:rsidRPr="00C41B23" w:rsidRDefault="00260FFA" w:rsidP="001F01AD">
      <w:pPr>
        <w:pStyle w:val="a3"/>
        <w:numPr>
          <w:ilvl w:val="0"/>
          <w:numId w:val="162"/>
        </w:numPr>
        <w:tabs>
          <w:tab w:val="left" w:pos="207"/>
        </w:tabs>
        <w:autoSpaceDE/>
        <w:autoSpaceDN/>
        <w:spacing w:line="295" w:lineRule="auto"/>
        <w:ind w:left="0" w:firstLine="284"/>
        <w:rPr>
          <w:sz w:val="22"/>
          <w:szCs w:val="22"/>
        </w:rPr>
      </w:pPr>
      <w:bookmarkStart w:id="3434" w:name="bookmark5998"/>
      <w:bookmarkEnd w:id="3434"/>
      <w:r w:rsidRPr="00C41B23">
        <w:rPr>
          <w:rStyle w:val="11"/>
          <w:rFonts w:ascii="Times New Roman" w:hAnsi="Times New Roman" w:cs="Times New Roman"/>
          <w:sz w:val="22"/>
          <w:szCs w:val="22"/>
        </w:rPr>
        <w:t>соотношение фонда оплаты труда руководящего, педагогиче</w:t>
      </w:r>
      <w:r w:rsidRPr="00C41B23">
        <w:rPr>
          <w:rStyle w:val="11"/>
          <w:rFonts w:ascii="Times New Roman" w:hAnsi="Times New Roman" w:cs="Times New Roman"/>
          <w:sz w:val="22"/>
          <w:szCs w:val="22"/>
        </w:rPr>
        <w:softHyphen/>
        <w:t>ского, инженерно-технического, административно-хозяйст</w:t>
      </w:r>
      <w:r w:rsidRPr="00C41B23">
        <w:rPr>
          <w:rStyle w:val="11"/>
          <w:rFonts w:ascii="Times New Roman" w:hAnsi="Times New Roman" w:cs="Times New Roman"/>
          <w:sz w:val="22"/>
          <w:szCs w:val="22"/>
        </w:rPr>
        <w:softHyphen/>
        <w:t>венного, производственного, учебно-вспомогательного и ино</w:t>
      </w:r>
      <w:r w:rsidRPr="00C41B23">
        <w:rPr>
          <w:rStyle w:val="11"/>
          <w:rFonts w:ascii="Times New Roman" w:hAnsi="Times New Roman" w:cs="Times New Roman"/>
          <w:sz w:val="22"/>
          <w:szCs w:val="22"/>
        </w:rPr>
        <w:softHyphen/>
        <w:t>го персонала;</w:t>
      </w:r>
    </w:p>
    <w:p w:rsidR="00260FFA" w:rsidRPr="00C41B23" w:rsidRDefault="00260FFA" w:rsidP="001F01AD">
      <w:pPr>
        <w:pStyle w:val="a3"/>
        <w:numPr>
          <w:ilvl w:val="0"/>
          <w:numId w:val="162"/>
        </w:numPr>
        <w:tabs>
          <w:tab w:val="left" w:pos="207"/>
        </w:tabs>
        <w:autoSpaceDE/>
        <w:autoSpaceDN/>
        <w:spacing w:line="317" w:lineRule="auto"/>
        <w:ind w:left="0" w:firstLine="284"/>
        <w:rPr>
          <w:sz w:val="22"/>
          <w:szCs w:val="22"/>
        </w:rPr>
      </w:pPr>
      <w:bookmarkStart w:id="3435" w:name="bookmark5999"/>
      <w:bookmarkEnd w:id="3435"/>
      <w:r w:rsidRPr="00C41B23">
        <w:rPr>
          <w:rStyle w:val="11"/>
          <w:rFonts w:ascii="Times New Roman" w:hAnsi="Times New Roman" w:cs="Times New Roman"/>
          <w:sz w:val="22"/>
          <w:szCs w:val="22"/>
        </w:rPr>
        <w:t>соотношение общей и специальной частей внутри базовой части фонда оплаты труда;</w:t>
      </w:r>
    </w:p>
    <w:p w:rsidR="00260FFA" w:rsidRPr="00C41B23" w:rsidRDefault="00260FFA" w:rsidP="001F01AD">
      <w:pPr>
        <w:pStyle w:val="a3"/>
        <w:numPr>
          <w:ilvl w:val="0"/>
          <w:numId w:val="162"/>
        </w:numPr>
        <w:tabs>
          <w:tab w:val="left" w:pos="207"/>
        </w:tabs>
        <w:autoSpaceDE/>
        <w:autoSpaceDN/>
        <w:spacing w:line="302" w:lineRule="auto"/>
        <w:ind w:left="0" w:firstLine="284"/>
        <w:rPr>
          <w:sz w:val="22"/>
          <w:szCs w:val="22"/>
        </w:rPr>
      </w:pPr>
      <w:bookmarkStart w:id="3436" w:name="bookmark6000"/>
      <w:bookmarkEnd w:id="3436"/>
      <w:r w:rsidRPr="00C41B23">
        <w:rPr>
          <w:rStyle w:val="11"/>
          <w:rFonts w:ascii="Times New Roman" w:hAnsi="Times New Roman" w:cs="Times New Roman"/>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74D67" w:rsidRPr="00C41B23" w:rsidRDefault="00260FFA" w:rsidP="003140E6">
      <w:pPr>
        <w:pStyle w:val="a3"/>
        <w:spacing w:line="278" w:lineRule="auto"/>
        <w:ind w:left="0" w:right="-1" w:firstLine="284"/>
        <w:rPr>
          <w:sz w:val="22"/>
          <w:szCs w:val="22"/>
        </w:rPr>
      </w:pPr>
      <w:r w:rsidRPr="00C41B23">
        <w:rPr>
          <w:rStyle w:val="11"/>
          <w:rFonts w:ascii="Times New Roman" w:hAnsi="Times New Roman" w:cs="Times New Roman"/>
          <w:sz w:val="22"/>
          <w:szCs w:val="22"/>
        </w:rPr>
        <w:t xml:space="preserve">В распределении стимулирующей части фонда оплаты труда учитывается мнение </w:t>
      </w:r>
      <w:r w:rsidR="00474D67" w:rsidRPr="00C41B23">
        <w:rPr>
          <w:sz w:val="22"/>
          <w:szCs w:val="22"/>
        </w:rPr>
        <w:t>экспертно- аналитической группы.</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color w:val="auto"/>
          <w:sz w:val="22"/>
          <w:szCs w:val="22"/>
        </w:rPr>
        <w:t>При реализации основной образовательной программы с привлечением ресурсов иных организаций на условиях сетево</w:t>
      </w:r>
      <w:r w:rsidRPr="00C41B23">
        <w:rPr>
          <w:rStyle w:val="11"/>
          <w:rFonts w:ascii="Times New Roman" w:hAnsi="Times New Roman" w:cs="Times New Roman"/>
          <w:color w:val="auto"/>
          <w:sz w:val="22"/>
          <w:szCs w:val="22"/>
        </w:rPr>
        <w:softHyphen/>
        <w:t>го взаимодействия действует механизм финансового обеспече</w:t>
      </w:r>
      <w:r w:rsidRPr="00C41B23">
        <w:rPr>
          <w:rStyle w:val="11"/>
          <w:rFonts w:ascii="Times New Roman" w:hAnsi="Times New Roman" w:cs="Times New Roman"/>
          <w:color w:val="auto"/>
          <w:sz w:val="22"/>
          <w:szCs w:val="22"/>
        </w:rPr>
        <w:softHyphen/>
        <w:t>ния образовательной организацией и организациями дополни</w:t>
      </w:r>
      <w:r w:rsidRPr="00C41B23">
        <w:rPr>
          <w:rStyle w:val="11"/>
          <w:rFonts w:ascii="Times New Roman" w:hAnsi="Times New Roman" w:cs="Times New Roman"/>
          <w:color w:val="auto"/>
          <w:sz w:val="22"/>
          <w:szCs w:val="22"/>
        </w:rPr>
        <w:softHyphen/>
        <w:t>тельного образования детей, а также другими социальными партнерами, организующими внеурочную деятельность обуча</w:t>
      </w:r>
      <w:r w:rsidRPr="00C41B23">
        <w:rPr>
          <w:rStyle w:val="11"/>
          <w:rFonts w:ascii="Times New Roman" w:hAnsi="Times New Roman" w:cs="Times New Roman"/>
          <w:color w:val="auto"/>
          <w:sz w:val="22"/>
          <w:szCs w:val="22"/>
        </w:rPr>
        <w:softHyphen/>
        <w:t>ющихся, и отражает его в своих локальных нормативных ак</w:t>
      </w:r>
      <w:r w:rsidRPr="00C41B23">
        <w:rPr>
          <w:rStyle w:val="11"/>
          <w:rFonts w:ascii="Times New Roman" w:hAnsi="Times New Roman" w:cs="Times New Roman"/>
          <w:color w:val="auto"/>
          <w:sz w:val="22"/>
          <w:szCs w:val="22"/>
        </w:rPr>
        <w:softHyphen/>
        <w:t>тах.</w:t>
      </w:r>
    </w:p>
    <w:p w:rsidR="00260FFA" w:rsidRPr="00C41B23" w:rsidRDefault="00260FFA" w:rsidP="003140E6">
      <w:pPr>
        <w:pStyle w:val="a3"/>
        <w:spacing w:line="276" w:lineRule="auto"/>
        <w:ind w:left="0" w:firstLine="284"/>
        <w:rPr>
          <w:sz w:val="22"/>
          <w:szCs w:val="22"/>
        </w:rPr>
      </w:pPr>
      <w:r w:rsidRPr="00C41B23">
        <w:rPr>
          <w:rStyle w:val="11"/>
          <w:rFonts w:ascii="Times New Roman" w:hAnsi="Times New Roman" w:cs="Times New Roman"/>
          <w:color w:val="auto"/>
          <w:sz w:val="22"/>
          <w:szCs w:val="22"/>
        </w:rPr>
        <w:t>Взаимодействие осуществляется:</w:t>
      </w:r>
    </w:p>
    <w:p w:rsidR="00260FFA" w:rsidRPr="00C41B23" w:rsidRDefault="00260FFA" w:rsidP="001F01AD">
      <w:pPr>
        <w:pStyle w:val="a3"/>
        <w:numPr>
          <w:ilvl w:val="0"/>
          <w:numId w:val="162"/>
        </w:numPr>
        <w:tabs>
          <w:tab w:val="left" w:pos="207"/>
        </w:tabs>
        <w:autoSpaceDE/>
        <w:autoSpaceDN/>
        <w:spacing w:line="288" w:lineRule="auto"/>
        <w:ind w:left="0" w:firstLine="284"/>
        <w:rPr>
          <w:sz w:val="22"/>
          <w:szCs w:val="22"/>
        </w:rPr>
      </w:pPr>
      <w:bookmarkStart w:id="3437" w:name="bookmark6001"/>
      <w:bookmarkEnd w:id="3437"/>
      <w:r w:rsidRPr="00C41B23">
        <w:rPr>
          <w:rStyle w:val="11"/>
          <w:rFonts w:ascii="Times New Roman" w:hAnsi="Times New Roman" w:cs="Times New Roman"/>
          <w:color w:val="auto"/>
          <w:sz w:val="22"/>
          <w:szCs w:val="22"/>
        </w:rPr>
        <w:t>на основе соглашений и договоров о сетевой форме реализа</w:t>
      </w:r>
      <w:r w:rsidRPr="00C41B23">
        <w:rPr>
          <w:rStyle w:val="11"/>
          <w:rFonts w:ascii="Times New Roman" w:hAnsi="Times New Roman" w:cs="Times New Roman"/>
          <w:color w:val="auto"/>
          <w:sz w:val="22"/>
          <w:szCs w:val="22"/>
        </w:rPr>
        <w:softHyphen/>
        <w:t>ции образовательных программ на проведение занятий в рамках кружков, секций, клубов и др. по различным направ</w:t>
      </w:r>
      <w:r w:rsidRPr="00C41B23">
        <w:rPr>
          <w:rStyle w:val="11"/>
          <w:rFonts w:ascii="Times New Roman" w:hAnsi="Times New Roman" w:cs="Times New Roman"/>
          <w:color w:val="auto"/>
          <w:sz w:val="22"/>
          <w:szCs w:val="22"/>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60FFA" w:rsidRPr="00C41B23" w:rsidRDefault="00260FFA" w:rsidP="003140E6">
      <w:pPr>
        <w:pStyle w:val="a3"/>
        <w:ind w:left="0" w:firstLine="284"/>
        <w:rPr>
          <w:sz w:val="22"/>
          <w:szCs w:val="22"/>
        </w:rPr>
      </w:pPr>
      <w:r w:rsidRPr="00C41B23">
        <w:rPr>
          <w:rStyle w:val="11"/>
          <w:rFonts w:ascii="Times New Roman" w:hAnsi="Times New Roman" w:cs="Times New Roman"/>
          <w:color w:val="auto"/>
          <w:sz w:val="22"/>
          <w:szCs w:val="22"/>
        </w:rPr>
        <w:t>Финансовое обеспечение оказания государственных услуг осуществляется в пределах бюджетных ассигнований, пред</w:t>
      </w:r>
      <w:r w:rsidRPr="00C41B23">
        <w:rPr>
          <w:rStyle w:val="11"/>
          <w:rFonts w:ascii="Times New Roman" w:hAnsi="Times New Roman" w:cs="Times New Roman"/>
          <w:color w:val="auto"/>
          <w:sz w:val="22"/>
          <w:szCs w:val="22"/>
        </w:rPr>
        <w:softHyphen/>
        <w:t>усмотренных организации на очередной финансовый год.</w:t>
      </w:r>
    </w:p>
    <w:p w:rsidR="00526A26" w:rsidRPr="00C41B23" w:rsidRDefault="00526A26" w:rsidP="003140E6">
      <w:pPr>
        <w:pStyle w:val="30"/>
        <w:spacing w:after="80" w:line="283" w:lineRule="auto"/>
        <w:ind w:firstLine="284"/>
        <w:jc w:val="both"/>
        <w:rPr>
          <w:rStyle w:val="3"/>
          <w:rFonts w:ascii="Times New Roman" w:hAnsi="Times New Roman" w:cs="Times New Roman"/>
          <w:sz w:val="22"/>
          <w:szCs w:val="22"/>
        </w:rPr>
      </w:pPr>
    </w:p>
    <w:p w:rsidR="00526A26" w:rsidRPr="00C41B23" w:rsidRDefault="00526A26" w:rsidP="00260FFA">
      <w:pPr>
        <w:pStyle w:val="30"/>
        <w:spacing w:after="80" w:line="283" w:lineRule="auto"/>
        <w:rPr>
          <w:rStyle w:val="3"/>
          <w:rFonts w:ascii="Times New Roman" w:hAnsi="Times New Roman" w:cs="Times New Roman"/>
          <w:sz w:val="18"/>
          <w:szCs w:val="18"/>
        </w:rPr>
      </w:pPr>
    </w:p>
    <w:p w:rsidR="00260FFA" w:rsidRPr="00C41B23" w:rsidRDefault="00260FFA" w:rsidP="003140E6">
      <w:pPr>
        <w:pStyle w:val="30"/>
        <w:spacing w:after="80" w:line="283" w:lineRule="auto"/>
        <w:ind w:firstLine="284"/>
        <w:jc w:val="center"/>
        <w:rPr>
          <w:rFonts w:ascii="Times New Roman" w:hAnsi="Times New Roman" w:cs="Times New Roman"/>
          <w:b w:val="0"/>
          <w:bCs w:val="0"/>
          <w:color w:val="auto"/>
          <w:sz w:val="22"/>
          <w:szCs w:val="22"/>
        </w:rPr>
      </w:pPr>
      <w:r w:rsidRPr="00C41B23">
        <w:rPr>
          <w:rStyle w:val="3"/>
          <w:rFonts w:ascii="Times New Roman" w:hAnsi="Times New Roman" w:cs="Times New Roman"/>
          <w:b/>
          <w:sz w:val="22"/>
          <w:szCs w:val="22"/>
        </w:rPr>
        <w:t>Материально-техническое и учебно-методическое обеспечение программы основного общего образования</w:t>
      </w:r>
    </w:p>
    <w:p w:rsidR="00260FFA" w:rsidRPr="00C41B23" w:rsidRDefault="00260FFA" w:rsidP="003140E6">
      <w:pPr>
        <w:pStyle w:val="24"/>
        <w:ind w:firstLine="284"/>
        <w:jc w:val="center"/>
        <w:rPr>
          <w:rFonts w:ascii="Times New Roman" w:hAnsi="Times New Roman" w:cs="Times New Roman"/>
          <w:b w:val="0"/>
          <w:bCs w:val="0"/>
          <w:color w:val="auto"/>
          <w:w w:val="100"/>
          <w:sz w:val="22"/>
          <w:szCs w:val="22"/>
        </w:rPr>
      </w:pPr>
      <w:r w:rsidRPr="00C41B23">
        <w:rPr>
          <w:rStyle w:val="23"/>
          <w:rFonts w:ascii="Times New Roman" w:hAnsi="Times New Roman" w:cs="Times New Roman"/>
          <w:b/>
          <w:sz w:val="22"/>
          <w:szCs w:val="22"/>
        </w:rPr>
        <w:t>Информационно-образовательная среда</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Информационно-образовательная среда (ИОС) является от</w:t>
      </w:r>
      <w:r w:rsidRPr="00C41B23">
        <w:rPr>
          <w:rStyle w:val="11"/>
          <w:rFonts w:ascii="Times New Roman" w:hAnsi="Times New Roman" w:cs="Times New Roman"/>
          <w:sz w:val="22"/>
          <w:szCs w:val="22"/>
        </w:rPr>
        <w:softHyphen/>
        <w:t>крытой педагогической системой, сформированной на основе разнообразных информационных образовательных ресурсов, современных информационно-</w:t>
      </w:r>
      <w:r w:rsidRPr="00C41B23">
        <w:rPr>
          <w:rStyle w:val="11"/>
          <w:rFonts w:ascii="Times New Roman" w:hAnsi="Times New Roman" w:cs="Times New Roman"/>
          <w:sz w:val="22"/>
          <w:szCs w:val="22"/>
        </w:rPr>
        <w:lastRenderedPageBreak/>
        <w:t>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C41B23">
        <w:rPr>
          <w:rStyle w:val="11"/>
          <w:rFonts w:ascii="Times New Roman" w:hAnsi="Times New Roman" w:cs="Times New Roman"/>
          <w:sz w:val="22"/>
          <w:szCs w:val="22"/>
        </w:rPr>
        <w:softHyphen/>
        <w:t>спечивающих достижение целей основного общего образова</w:t>
      </w:r>
      <w:r w:rsidRPr="00C41B23">
        <w:rPr>
          <w:rStyle w:val="11"/>
          <w:rFonts w:ascii="Times New Roman" w:hAnsi="Times New Roman" w:cs="Times New Roman"/>
          <w:sz w:val="22"/>
          <w:szCs w:val="22"/>
        </w:rPr>
        <w:softHyphen/>
        <w:t>ния, его высокое качество, личностное развитие обучающихся.</w:t>
      </w:r>
    </w:p>
    <w:p w:rsidR="00260FFA" w:rsidRPr="00C41B23" w:rsidRDefault="00260FFA" w:rsidP="003140E6">
      <w:pPr>
        <w:pStyle w:val="a3"/>
        <w:ind w:left="0" w:firstLine="284"/>
        <w:rPr>
          <w:sz w:val="22"/>
          <w:szCs w:val="22"/>
        </w:rPr>
      </w:pPr>
      <w:r w:rsidRPr="00C41B23">
        <w:rPr>
          <w:rStyle w:val="11"/>
          <w:rFonts w:ascii="Times New Roman" w:hAnsi="Times New Roman" w:cs="Times New Roman"/>
          <w:sz w:val="22"/>
          <w:szCs w:val="22"/>
        </w:rPr>
        <w:t>Основными компонентами ИОС  являются:</w:t>
      </w:r>
    </w:p>
    <w:p w:rsidR="00260FFA" w:rsidRPr="00C41B23" w:rsidRDefault="00260FFA" w:rsidP="001F01AD">
      <w:pPr>
        <w:pStyle w:val="a3"/>
        <w:numPr>
          <w:ilvl w:val="0"/>
          <w:numId w:val="162"/>
        </w:numPr>
        <w:tabs>
          <w:tab w:val="left" w:pos="207"/>
        </w:tabs>
        <w:autoSpaceDE/>
        <w:autoSpaceDN/>
        <w:spacing w:line="283" w:lineRule="auto"/>
        <w:ind w:left="0" w:firstLine="284"/>
        <w:rPr>
          <w:sz w:val="22"/>
          <w:szCs w:val="22"/>
        </w:rPr>
      </w:pPr>
      <w:bookmarkStart w:id="3438" w:name="bookmark6002"/>
      <w:bookmarkEnd w:id="3438"/>
      <w:r w:rsidRPr="00C41B23">
        <w:rPr>
          <w:rStyle w:val="11"/>
          <w:rFonts w:ascii="Times New Roman" w:hAnsi="Times New Roman" w:cs="Times New Roman"/>
          <w:sz w:val="22"/>
          <w:szCs w:val="22"/>
        </w:rPr>
        <w:t>учебно-методические комплекты по всем учебным предметам на государственном языке Российской Федерации (языке ре</w:t>
      </w:r>
      <w:r w:rsidRPr="00C41B23">
        <w:rPr>
          <w:rStyle w:val="11"/>
          <w:rFonts w:ascii="Times New Roman" w:hAnsi="Times New Roman" w:cs="Times New Roman"/>
          <w:sz w:val="22"/>
          <w:szCs w:val="22"/>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60FFA" w:rsidRPr="00C41B23" w:rsidRDefault="00260FFA" w:rsidP="001F01AD">
      <w:pPr>
        <w:pStyle w:val="a3"/>
        <w:numPr>
          <w:ilvl w:val="0"/>
          <w:numId w:val="162"/>
        </w:numPr>
        <w:tabs>
          <w:tab w:val="left" w:pos="207"/>
        </w:tabs>
        <w:autoSpaceDE/>
        <w:autoSpaceDN/>
        <w:spacing w:line="298" w:lineRule="auto"/>
        <w:ind w:left="0" w:firstLine="284"/>
        <w:rPr>
          <w:sz w:val="22"/>
          <w:szCs w:val="22"/>
        </w:rPr>
      </w:pPr>
      <w:bookmarkStart w:id="3439" w:name="bookmark6003"/>
      <w:bookmarkEnd w:id="3439"/>
      <w:r w:rsidRPr="00C41B23">
        <w:rPr>
          <w:rStyle w:val="11"/>
          <w:rFonts w:ascii="Times New Roman" w:hAnsi="Times New Roman" w:cs="Times New Roman"/>
          <w:sz w:val="22"/>
          <w:szCs w:val="22"/>
        </w:rPr>
        <w:t>фонд дополнительной литературы (художественная и науч</w:t>
      </w:r>
      <w:r w:rsidRPr="00C41B23">
        <w:rPr>
          <w:rStyle w:val="11"/>
          <w:rFonts w:ascii="Times New Roman" w:hAnsi="Times New Roman" w:cs="Times New Roman"/>
          <w:sz w:val="22"/>
          <w:szCs w:val="22"/>
        </w:rPr>
        <w:softHyphen/>
        <w:t>но-популярная литература, справочно-библиографические и периодические издания);</w:t>
      </w:r>
    </w:p>
    <w:p w:rsidR="00260FFA" w:rsidRPr="00C41B23" w:rsidRDefault="00260FFA" w:rsidP="001F01AD">
      <w:pPr>
        <w:pStyle w:val="a3"/>
        <w:numPr>
          <w:ilvl w:val="0"/>
          <w:numId w:val="162"/>
        </w:numPr>
        <w:tabs>
          <w:tab w:val="left" w:pos="207"/>
        </w:tabs>
        <w:autoSpaceDE/>
        <w:autoSpaceDN/>
        <w:spacing w:line="298" w:lineRule="auto"/>
        <w:ind w:left="0" w:firstLine="284"/>
        <w:rPr>
          <w:sz w:val="22"/>
          <w:szCs w:val="22"/>
        </w:rPr>
      </w:pPr>
      <w:bookmarkStart w:id="3440" w:name="bookmark6004"/>
      <w:bookmarkEnd w:id="3440"/>
      <w:r w:rsidRPr="00C41B23">
        <w:rPr>
          <w:rStyle w:val="11"/>
          <w:rFonts w:ascii="Times New Roman" w:hAnsi="Times New Roman" w:cs="Times New Roman"/>
          <w:sz w:val="22"/>
          <w:szCs w:val="22"/>
        </w:rPr>
        <w:t>учебно-наглядные пособия (средства натурного фонда, моде</w:t>
      </w:r>
      <w:r w:rsidRPr="00C41B23">
        <w:rPr>
          <w:rStyle w:val="11"/>
          <w:rFonts w:ascii="Times New Roman" w:hAnsi="Times New Roman" w:cs="Times New Roman"/>
          <w:sz w:val="22"/>
          <w:szCs w:val="22"/>
        </w:rPr>
        <w:softHyphen/>
        <w:t>ли, печатные, экранно-звуковые средства</w:t>
      </w:r>
      <w:r w:rsidRPr="00C41B23">
        <w:rPr>
          <w:rStyle w:val="11"/>
          <w:rFonts w:ascii="Times New Roman" w:hAnsi="Times New Roman" w:cs="Times New Roman"/>
          <w:color w:val="auto"/>
          <w:sz w:val="22"/>
          <w:szCs w:val="22"/>
        </w:rPr>
        <w:t>, мультимедийные средства);</w:t>
      </w:r>
    </w:p>
    <w:p w:rsidR="00260FFA" w:rsidRPr="00C41B23" w:rsidRDefault="00260FFA" w:rsidP="001F01AD">
      <w:pPr>
        <w:pStyle w:val="a3"/>
        <w:numPr>
          <w:ilvl w:val="0"/>
          <w:numId w:val="162"/>
        </w:numPr>
        <w:tabs>
          <w:tab w:val="left" w:pos="207"/>
        </w:tabs>
        <w:autoSpaceDE/>
        <w:autoSpaceDN/>
        <w:spacing w:line="290" w:lineRule="auto"/>
        <w:ind w:left="0" w:firstLine="284"/>
        <w:rPr>
          <w:sz w:val="22"/>
          <w:szCs w:val="22"/>
        </w:rPr>
      </w:pPr>
      <w:bookmarkStart w:id="3441" w:name="bookmark6005"/>
      <w:bookmarkEnd w:id="3441"/>
      <w:r w:rsidRPr="00C41B23">
        <w:rPr>
          <w:rStyle w:val="11"/>
          <w:rFonts w:ascii="Times New Roman" w:hAnsi="Times New Roman" w:cs="Times New Roman"/>
          <w:color w:val="auto"/>
          <w:sz w:val="22"/>
          <w:szCs w:val="22"/>
        </w:rPr>
        <w:t>информационно-образовательные ресурсы Интернета, про</w:t>
      </w:r>
      <w:r w:rsidRPr="00C41B23">
        <w:rPr>
          <w:rStyle w:val="11"/>
          <w:rFonts w:ascii="Times New Roman" w:hAnsi="Times New Roman" w:cs="Times New Roman"/>
          <w:color w:val="auto"/>
          <w:sz w:val="22"/>
          <w:szCs w:val="22"/>
        </w:rPr>
        <w:softHyphen/>
        <w:t>шедшие в установленом порядке процедуру верификации и обеспечивающие доступ обучающихся к учебным материа</w:t>
      </w:r>
      <w:r w:rsidRPr="00C41B23">
        <w:rPr>
          <w:rStyle w:val="11"/>
          <w:rFonts w:ascii="Times New Roman" w:hAnsi="Times New Roman" w:cs="Times New Roman"/>
          <w:color w:val="auto"/>
          <w:sz w:val="22"/>
          <w:szCs w:val="22"/>
        </w:rPr>
        <w:softHyphen/>
        <w:t>лам, в т. ч. к наследию отечественного кинематографа;</w:t>
      </w:r>
    </w:p>
    <w:p w:rsidR="00260FFA" w:rsidRPr="00C41B23" w:rsidRDefault="00260FFA" w:rsidP="001F01AD">
      <w:pPr>
        <w:pStyle w:val="a3"/>
        <w:numPr>
          <w:ilvl w:val="0"/>
          <w:numId w:val="162"/>
        </w:numPr>
        <w:tabs>
          <w:tab w:val="left" w:pos="207"/>
        </w:tabs>
        <w:autoSpaceDE/>
        <w:autoSpaceDN/>
        <w:spacing w:line="360" w:lineRule="auto"/>
        <w:ind w:left="0" w:firstLine="284"/>
        <w:rPr>
          <w:sz w:val="22"/>
          <w:szCs w:val="22"/>
        </w:rPr>
      </w:pPr>
      <w:bookmarkStart w:id="3442" w:name="bookmark6006"/>
      <w:bookmarkEnd w:id="3442"/>
      <w:r w:rsidRPr="00C41B23">
        <w:rPr>
          <w:rStyle w:val="11"/>
          <w:rFonts w:ascii="Times New Roman" w:hAnsi="Times New Roman" w:cs="Times New Roman"/>
          <w:color w:val="auto"/>
          <w:sz w:val="22"/>
          <w:szCs w:val="22"/>
        </w:rPr>
        <w:t>информационно-телекоммуникационная инфраструктура;</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443" w:name="bookmark6007"/>
      <w:bookmarkEnd w:id="3443"/>
      <w:r w:rsidRPr="00C41B23">
        <w:rPr>
          <w:rStyle w:val="11"/>
          <w:rFonts w:ascii="Times New Roman" w:hAnsi="Times New Roman" w:cs="Times New Roman"/>
          <w:color w:val="auto"/>
          <w:sz w:val="22"/>
          <w:szCs w:val="22"/>
        </w:rPr>
        <w:t>технические средства, обеспечивающие функционирование информационно-образовательной среды;</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444" w:name="bookmark6008"/>
      <w:bookmarkEnd w:id="3444"/>
      <w:r w:rsidRPr="00C41B23">
        <w:rPr>
          <w:rStyle w:val="11"/>
          <w:rFonts w:ascii="Times New Roman" w:hAnsi="Times New Roman" w:cs="Times New Roman"/>
          <w:color w:val="auto"/>
          <w:sz w:val="22"/>
          <w:szCs w:val="22"/>
        </w:rPr>
        <w:t>программные инструменты, обеспечивающие функциониро</w:t>
      </w:r>
      <w:r w:rsidRPr="00C41B23">
        <w:rPr>
          <w:rStyle w:val="11"/>
          <w:rFonts w:ascii="Times New Roman" w:hAnsi="Times New Roman" w:cs="Times New Roman"/>
          <w:color w:val="auto"/>
          <w:sz w:val="22"/>
          <w:szCs w:val="22"/>
        </w:rPr>
        <w:softHyphen/>
        <w:t>вание информационно-образовательной среды;</w:t>
      </w:r>
    </w:p>
    <w:p w:rsidR="00260FFA" w:rsidRPr="00C41B23" w:rsidRDefault="00260FFA" w:rsidP="001F01AD">
      <w:pPr>
        <w:pStyle w:val="a3"/>
        <w:numPr>
          <w:ilvl w:val="0"/>
          <w:numId w:val="162"/>
        </w:numPr>
        <w:tabs>
          <w:tab w:val="left" w:pos="207"/>
        </w:tabs>
        <w:autoSpaceDE/>
        <w:autoSpaceDN/>
        <w:spacing w:line="312" w:lineRule="auto"/>
        <w:ind w:left="0" w:firstLine="284"/>
        <w:rPr>
          <w:sz w:val="22"/>
          <w:szCs w:val="22"/>
        </w:rPr>
      </w:pPr>
      <w:bookmarkStart w:id="3445" w:name="bookmark6009"/>
      <w:bookmarkEnd w:id="3445"/>
      <w:r w:rsidRPr="00C41B23">
        <w:rPr>
          <w:rStyle w:val="11"/>
          <w:rFonts w:ascii="Times New Roman" w:hAnsi="Times New Roman" w:cs="Times New Roman"/>
          <w:color w:val="auto"/>
          <w:sz w:val="22"/>
          <w:szCs w:val="22"/>
        </w:rPr>
        <w:t>служба технической поддержки функционирования инфор</w:t>
      </w:r>
      <w:r w:rsidRPr="00C41B23">
        <w:rPr>
          <w:rStyle w:val="11"/>
          <w:rFonts w:ascii="Times New Roman" w:hAnsi="Times New Roman" w:cs="Times New Roman"/>
          <w:color w:val="auto"/>
          <w:sz w:val="22"/>
          <w:szCs w:val="22"/>
        </w:rPr>
        <w:softHyphen/>
        <w:t>мационно-образовательной среды.</w:t>
      </w:r>
    </w:p>
    <w:p w:rsidR="00260FFA" w:rsidRPr="00C41B23" w:rsidRDefault="00526A26" w:rsidP="003140E6">
      <w:pPr>
        <w:pStyle w:val="a3"/>
        <w:ind w:left="0" w:firstLine="284"/>
        <w:rPr>
          <w:sz w:val="22"/>
          <w:szCs w:val="22"/>
        </w:rPr>
      </w:pPr>
      <w:r w:rsidRPr="00C41B23">
        <w:rPr>
          <w:rStyle w:val="11"/>
          <w:rFonts w:ascii="Times New Roman" w:hAnsi="Times New Roman" w:cs="Times New Roman"/>
          <w:sz w:val="22"/>
          <w:szCs w:val="22"/>
        </w:rPr>
        <w:t xml:space="preserve">ИОС </w:t>
      </w:r>
      <w:r w:rsidR="00260FFA" w:rsidRPr="00C41B23">
        <w:rPr>
          <w:rStyle w:val="11"/>
          <w:rFonts w:ascii="Times New Roman" w:hAnsi="Times New Roman" w:cs="Times New Roman"/>
          <w:sz w:val="22"/>
          <w:szCs w:val="22"/>
        </w:rPr>
        <w:t xml:space="preserve"> предоставляет для участ</w:t>
      </w:r>
      <w:r w:rsidR="00260FFA" w:rsidRPr="00C41B23">
        <w:rPr>
          <w:rStyle w:val="11"/>
          <w:rFonts w:ascii="Times New Roman" w:hAnsi="Times New Roman" w:cs="Times New Roman"/>
          <w:sz w:val="22"/>
          <w:szCs w:val="22"/>
        </w:rPr>
        <w:softHyphen/>
        <w:t>ников образовательного процесса возможность:</w:t>
      </w:r>
    </w:p>
    <w:p w:rsidR="00260FFA" w:rsidRPr="00C41B23" w:rsidRDefault="00260FFA" w:rsidP="001F01AD">
      <w:pPr>
        <w:pStyle w:val="a3"/>
        <w:numPr>
          <w:ilvl w:val="0"/>
          <w:numId w:val="162"/>
        </w:numPr>
        <w:tabs>
          <w:tab w:val="left" w:pos="207"/>
        </w:tabs>
        <w:autoSpaceDE/>
        <w:autoSpaceDN/>
        <w:spacing w:after="80" w:line="298" w:lineRule="auto"/>
        <w:ind w:left="0" w:firstLine="284"/>
        <w:rPr>
          <w:sz w:val="22"/>
          <w:szCs w:val="22"/>
        </w:rPr>
      </w:pPr>
      <w:bookmarkStart w:id="3446" w:name="bookmark6010"/>
      <w:bookmarkEnd w:id="3446"/>
      <w:r w:rsidRPr="00C41B23">
        <w:rPr>
          <w:rStyle w:val="11"/>
          <w:rFonts w:ascii="Times New Roman" w:hAnsi="Times New Roman" w:cs="Times New Roman"/>
          <w:sz w:val="22"/>
          <w:szCs w:val="22"/>
        </w:rPr>
        <w:t>достижения обучающимися планируемых результатов осво</w:t>
      </w:r>
      <w:r w:rsidRPr="00C41B23">
        <w:rPr>
          <w:rStyle w:val="11"/>
          <w:rFonts w:ascii="Times New Roman" w:hAnsi="Times New Roman" w:cs="Times New Roman"/>
          <w:sz w:val="22"/>
          <w:szCs w:val="22"/>
        </w:rPr>
        <w:softHyphen/>
        <w:t>ения ООП ООО, в том числе адаптированной для обучающих</w:t>
      </w:r>
      <w:r w:rsidRPr="00C41B23">
        <w:rPr>
          <w:rStyle w:val="11"/>
          <w:rFonts w:ascii="Times New Roman" w:hAnsi="Times New Roman" w:cs="Times New Roman"/>
          <w:sz w:val="22"/>
          <w:szCs w:val="22"/>
        </w:rPr>
        <w:softHyphen/>
        <w:t>ся с ограниченными возможностями здоровья (ОВЗ);</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47" w:name="bookmark6011"/>
      <w:bookmarkEnd w:id="3447"/>
      <w:r w:rsidRPr="00C41B23">
        <w:rPr>
          <w:rStyle w:val="11"/>
          <w:rFonts w:ascii="Times New Roman" w:hAnsi="Times New Roman" w:cs="Times New Roman"/>
          <w:sz w:val="22"/>
          <w:szCs w:val="22"/>
        </w:rPr>
        <w:t>развития личности, удовлетворения познавательных интере</w:t>
      </w:r>
      <w:r w:rsidRPr="00C41B23">
        <w:rPr>
          <w:rStyle w:val="11"/>
          <w:rFonts w:ascii="Times New Roman" w:hAnsi="Times New Roman" w:cs="Times New Roman"/>
          <w:sz w:val="22"/>
          <w:szCs w:val="22"/>
        </w:rPr>
        <w:softHyphen/>
        <w:t>сов, самореализации обучающихся, в том числе одаренных и талантливых, через организацию учебной и внеурочной дея</w:t>
      </w:r>
      <w:r w:rsidRPr="00C41B23">
        <w:rPr>
          <w:rStyle w:val="11"/>
          <w:rFonts w:ascii="Times New Roman" w:hAnsi="Times New Roman" w:cs="Times New Roman"/>
          <w:sz w:val="22"/>
          <w:szCs w:val="22"/>
        </w:rPr>
        <w:softHyphen/>
        <w:t>тельности, социальных практик, включая общественно-по</w:t>
      </w:r>
      <w:r w:rsidRPr="00C41B23">
        <w:rPr>
          <w:rStyle w:val="11"/>
          <w:rFonts w:ascii="Times New Roman" w:hAnsi="Times New Roman" w:cs="Times New Roman"/>
          <w:sz w:val="22"/>
          <w:szCs w:val="22"/>
        </w:rPr>
        <w:softHyphen/>
        <w:t>лезную деятельность, профессиональной пробы, практиче</w:t>
      </w:r>
      <w:r w:rsidRPr="00C41B23">
        <w:rPr>
          <w:rStyle w:val="11"/>
          <w:rFonts w:ascii="Times New Roman" w:hAnsi="Times New Roman" w:cs="Times New Roman"/>
          <w:sz w:val="22"/>
          <w:szCs w:val="22"/>
        </w:rPr>
        <w:softHyphen/>
        <w:t>скую подготовку, систему кружков, клубов, секций, студий с использованием возможностей организаций дополнитель</w:t>
      </w:r>
      <w:r w:rsidRPr="00C41B23">
        <w:rPr>
          <w:rStyle w:val="11"/>
          <w:rFonts w:ascii="Times New Roman" w:hAnsi="Times New Roman" w:cs="Times New Roman"/>
          <w:sz w:val="22"/>
          <w:szCs w:val="22"/>
        </w:rPr>
        <w:softHyphen/>
        <w:t>ного образования, культуры и спорта, профессиональных об</w:t>
      </w:r>
      <w:r w:rsidRPr="00C41B23">
        <w:rPr>
          <w:rStyle w:val="11"/>
          <w:rFonts w:ascii="Times New Roman" w:hAnsi="Times New Roman" w:cs="Times New Roman"/>
          <w:sz w:val="22"/>
          <w:szCs w:val="22"/>
        </w:rPr>
        <w:softHyphen/>
        <w:t>разовательных организаций и социальных партнеров в про</w:t>
      </w:r>
      <w:r w:rsidRPr="00C41B23">
        <w:rPr>
          <w:rStyle w:val="11"/>
          <w:rFonts w:ascii="Times New Roman" w:hAnsi="Times New Roman" w:cs="Times New Roman"/>
          <w:sz w:val="22"/>
          <w:szCs w:val="22"/>
        </w:rPr>
        <w:softHyphen/>
        <w:t>фессионально-производственном окружении;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48" w:name="bookmark6012"/>
      <w:bookmarkEnd w:id="3448"/>
      <w:r w:rsidRPr="00C41B23">
        <w:rPr>
          <w:rStyle w:val="11"/>
          <w:rFonts w:ascii="Times New Roman" w:hAnsi="Times New Roman" w:cs="Times New Roman"/>
          <w:sz w:val="22"/>
          <w:szCs w:val="22"/>
        </w:rPr>
        <w:t>формирования функциональной грамотности обучающихся, включающей овладение ключевыми компетенциями, состав</w:t>
      </w:r>
      <w:r w:rsidRPr="00C41B23">
        <w:rPr>
          <w:rStyle w:val="11"/>
          <w:rFonts w:ascii="Times New Roman" w:hAnsi="Times New Roman" w:cs="Times New Roman"/>
          <w:sz w:val="22"/>
          <w:szCs w:val="22"/>
        </w:rPr>
        <w:softHyphen/>
        <w:t>ляющими основу дальнейшего успешного образования и ори</w:t>
      </w:r>
      <w:r w:rsidRPr="00C41B23">
        <w:rPr>
          <w:rStyle w:val="11"/>
          <w:rFonts w:ascii="Times New Roman" w:hAnsi="Times New Roman" w:cs="Times New Roman"/>
          <w:sz w:val="22"/>
          <w:szCs w:val="22"/>
        </w:rPr>
        <w:softHyphen/>
        <w:t>ентации в мире профессий;</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49" w:name="bookmark6013"/>
      <w:bookmarkEnd w:id="3449"/>
      <w:r w:rsidRPr="00C41B23">
        <w:rPr>
          <w:rStyle w:val="11"/>
          <w:rFonts w:ascii="Times New Roman" w:hAnsi="Times New Roman" w:cs="Times New Roman"/>
          <w:sz w:val="22"/>
          <w:szCs w:val="22"/>
        </w:rPr>
        <w:t>формирования социокультурных и духовно-нравственных ценностей обучающихся, основ их гражданственности, рос</w:t>
      </w:r>
      <w:r w:rsidRPr="00C41B23">
        <w:rPr>
          <w:rStyle w:val="11"/>
          <w:rFonts w:ascii="Times New Roman" w:hAnsi="Times New Roman" w:cs="Times New Roman"/>
          <w:sz w:val="22"/>
          <w:szCs w:val="22"/>
        </w:rPr>
        <w:softHyphen/>
        <w:t>сийской гражданской идентичности и социально-профессио</w:t>
      </w:r>
      <w:r w:rsidRPr="00C41B23">
        <w:rPr>
          <w:rStyle w:val="11"/>
          <w:rFonts w:ascii="Times New Roman" w:hAnsi="Times New Roman" w:cs="Times New Roman"/>
          <w:sz w:val="22"/>
          <w:szCs w:val="22"/>
        </w:rPr>
        <w:softHyphen/>
        <w:t>нальных ориентаций;</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0" w:name="bookmark6014"/>
      <w:bookmarkEnd w:id="3450"/>
      <w:r w:rsidRPr="00C41B23">
        <w:rPr>
          <w:rStyle w:val="11"/>
          <w:rFonts w:ascii="Times New Roman" w:hAnsi="Times New Roman" w:cs="Times New Roman"/>
          <w:sz w:val="22"/>
          <w:szCs w:val="22"/>
        </w:rPr>
        <w:t>индивидуализации процесса образования посредством про</w:t>
      </w:r>
      <w:r w:rsidRPr="00C41B23">
        <w:rPr>
          <w:rStyle w:val="11"/>
          <w:rFonts w:ascii="Times New Roman" w:hAnsi="Times New Roman" w:cs="Times New Roman"/>
          <w:sz w:val="22"/>
          <w:szCs w:val="22"/>
        </w:rPr>
        <w:softHyphen/>
        <w:t>ектирования и реализации индивидуальных образователь</w:t>
      </w:r>
      <w:r w:rsidRPr="00C41B23">
        <w:rPr>
          <w:rStyle w:val="11"/>
          <w:rFonts w:ascii="Times New Roman" w:hAnsi="Times New Roman" w:cs="Times New Roman"/>
          <w:sz w:val="22"/>
          <w:szCs w:val="22"/>
        </w:rPr>
        <w:softHyphen/>
        <w:t>ных планов обучающихся, обеспечения их эффективной са</w:t>
      </w:r>
      <w:r w:rsidRPr="00C41B23">
        <w:rPr>
          <w:rStyle w:val="11"/>
          <w:rFonts w:ascii="Times New Roman" w:hAnsi="Times New Roman" w:cs="Times New Roman"/>
          <w:sz w:val="22"/>
          <w:szCs w:val="22"/>
        </w:rPr>
        <w:softHyphen/>
        <w:t>мостоятельной работы при поддержке педагогических работников;</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1" w:name="bookmark6015"/>
      <w:bookmarkEnd w:id="3451"/>
      <w:r w:rsidRPr="00C41B23">
        <w:rPr>
          <w:rStyle w:val="11"/>
          <w:rFonts w:ascii="Times New Roman" w:hAnsi="Times New Roman" w:cs="Times New Roman"/>
          <w:sz w:val="22"/>
          <w:szCs w:val="22"/>
        </w:rPr>
        <w:t>включения обучающихся в процесс преобразования социаль</w:t>
      </w:r>
      <w:r w:rsidRPr="00C41B23">
        <w:rPr>
          <w:rStyle w:val="11"/>
          <w:rFonts w:ascii="Times New Roman" w:hAnsi="Times New Roman" w:cs="Times New Roman"/>
          <w:sz w:val="22"/>
          <w:szCs w:val="22"/>
        </w:rPr>
        <w:softHyphen/>
        <w:t>ной среды населенного пункта, формирования у них лидер</w:t>
      </w:r>
      <w:r w:rsidRPr="00C41B23">
        <w:rPr>
          <w:rStyle w:val="11"/>
          <w:rFonts w:ascii="Times New Roman" w:hAnsi="Times New Roman" w:cs="Times New Roman"/>
          <w:sz w:val="22"/>
          <w:szCs w:val="22"/>
        </w:rPr>
        <w:softHyphen/>
        <w:t>ских качеств, опыта социальной деятельности, реализации социальных проектов и программ, в том числе в качестве волонтеров;</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2" w:name="bookmark6016"/>
      <w:bookmarkEnd w:id="3452"/>
      <w:r w:rsidRPr="00C41B23">
        <w:rPr>
          <w:rStyle w:val="11"/>
          <w:rFonts w:ascii="Times New Roman" w:hAnsi="Times New Roman" w:cs="Times New Roman"/>
          <w:sz w:val="22"/>
          <w:szCs w:val="22"/>
        </w:rPr>
        <w:t>формирования у обучающихся опыта самостоятельной обра</w:t>
      </w:r>
      <w:r w:rsidRPr="00C41B23">
        <w:rPr>
          <w:rStyle w:val="11"/>
          <w:rFonts w:ascii="Times New Roman" w:hAnsi="Times New Roman" w:cs="Times New Roman"/>
          <w:sz w:val="22"/>
          <w:szCs w:val="22"/>
        </w:rPr>
        <w:softHyphen/>
        <w:t>зовательной и общественной деятельности;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3" w:name="bookmark6017"/>
      <w:bookmarkEnd w:id="3453"/>
      <w:r w:rsidRPr="00C41B23">
        <w:rPr>
          <w:rStyle w:val="11"/>
          <w:rFonts w:ascii="Times New Roman" w:hAnsi="Times New Roman" w:cs="Times New Roman"/>
          <w:sz w:val="22"/>
          <w:szCs w:val="22"/>
        </w:rPr>
        <w:t>формирования у обучающихся экологической грамотности, навыков здорового и безопасного для человека и окружаю</w:t>
      </w:r>
      <w:r w:rsidRPr="00C41B23">
        <w:rPr>
          <w:rStyle w:val="11"/>
          <w:rFonts w:ascii="Times New Roman" w:hAnsi="Times New Roman" w:cs="Times New Roman"/>
          <w:sz w:val="22"/>
          <w:szCs w:val="22"/>
        </w:rPr>
        <w:softHyphen/>
        <w:t>щей его среды образа жизни;</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4" w:name="bookmark6018"/>
      <w:bookmarkEnd w:id="3454"/>
      <w:r w:rsidRPr="00C41B23">
        <w:rPr>
          <w:rStyle w:val="11"/>
          <w:rFonts w:ascii="Times New Roman" w:hAnsi="Times New Roman" w:cs="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260FFA" w:rsidRPr="00C41B23" w:rsidRDefault="00260FFA" w:rsidP="001F01AD">
      <w:pPr>
        <w:pStyle w:val="a3"/>
        <w:numPr>
          <w:ilvl w:val="0"/>
          <w:numId w:val="162"/>
        </w:numPr>
        <w:tabs>
          <w:tab w:val="left" w:pos="207"/>
        </w:tabs>
        <w:autoSpaceDE/>
        <w:autoSpaceDN/>
        <w:spacing w:line="276" w:lineRule="auto"/>
        <w:ind w:left="0" w:firstLine="284"/>
        <w:rPr>
          <w:sz w:val="22"/>
          <w:szCs w:val="22"/>
        </w:rPr>
      </w:pPr>
      <w:bookmarkStart w:id="3455" w:name="bookmark6019"/>
      <w:bookmarkEnd w:id="3455"/>
      <w:r w:rsidRPr="00C41B23">
        <w:rPr>
          <w:rStyle w:val="11"/>
          <w:rFonts w:ascii="Times New Roman" w:hAnsi="Times New Roman" w:cs="Times New Roman"/>
          <w:sz w:val="22"/>
          <w:szCs w:val="22"/>
        </w:rPr>
        <w:t>обновления содержания программы основного общего обра</w:t>
      </w:r>
      <w:r w:rsidRPr="00C41B23">
        <w:rPr>
          <w:rStyle w:val="11"/>
          <w:rFonts w:ascii="Times New Roman" w:hAnsi="Times New Roman" w:cs="Times New Roman"/>
          <w:sz w:val="22"/>
          <w:szCs w:val="22"/>
        </w:rPr>
        <w:softHyphen/>
        <w:t>зования, методик и технологий ее реализации в соответствии с динамикой развития системы образования, запросов обуча</w:t>
      </w:r>
      <w:r w:rsidRPr="00C41B23">
        <w:rPr>
          <w:rStyle w:val="11"/>
          <w:rFonts w:ascii="Times New Roman" w:hAnsi="Times New Roman" w:cs="Times New Roman"/>
          <w:sz w:val="22"/>
          <w:szCs w:val="22"/>
        </w:rPr>
        <w:softHyphen/>
        <w:t>ющихся и их родителей (законных представителей) с учетом особенностей развития субъекта Российской Федерации;</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56" w:name="bookmark6020"/>
      <w:bookmarkEnd w:id="3456"/>
      <w:r w:rsidRPr="00C41B23">
        <w:rPr>
          <w:rStyle w:val="11"/>
          <w:rFonts w:ascii="Times New Roman" w:hAnsi="Times New Roman" w:cs="Times New Roman"/>
          <w:sz w:val="22"/>
          <w:szCs w:val="22"/>
        </w:rPr>
        <w:t>эффективного использования профессионального и творче</w:t>
      </w:r>
      <w:r w:rsidRPr="00C41B23">
        <w:rPr>
          <w:rStyle w:val="11"/>
          <w:rFonts w:ascii="Times New Roman" w:hAnsi="Times New Roman" w:cs="Times New Roman"/>
          <w:sz w:val="22"/>
          <w:szCs w:val="22"/>
        </w:rPr>
        <w:softHyphen/>
        <w:t>ского потенциала педагогических и руководящих работни</w:t>
      </w:r>
      <w:r w:rsidRPr="00C41B23">
        <w:rPr>
          <w:rStyle w:val="11"/>
          <w:rFonts w:ascii="Times New Roman" w:hAnsi="Times New Roman" w:cs="Times New Roman"/>
          <w:sz w:val="22"/>
          <w:szCs w:val="22"/>
        </w:rPr>
        <w:softHyphen/>
        <w:t>ков организации, повышения их профессиональной, комму</w:t>
      </w:r>
      <w:r w:rsidRPr="00C41B23">
        <w:rPr>
          <w:rStyle w:val="11"/>
          <w:rFonts w:ascii="Times New Roman" w:hAnsi="Times New Roman" w:cs="Times New Roman"/>
          <w:sz w:val="22"/>
          <w:szCs w:val="22"/>
        </w:rPr>
        <w:softHyphen/>
        <w:t>никативной, информационной и правовой компетентности;</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57" w:name="bookmark6021"/>
      <w:bookmarkEnd w:id="3457"/>
      <w:r w:rsidRPr="00C41B23">
        <w:rPr>
          <w:rStyle w:val="11"/>
          <w:rFonts w:ascii="Times New Roman" w:hAnsi="Times New Roman" w:cs="Times New Roman"/>
          <w:sz w:val="22"/>
          <w:szCs w:val="22"/>
        </w:rPr>
        <w:t>эффективного управления организацией с использованием ИКТ, современных механизмов финансирования.</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lastRenderedPageBreak/>
        <w:t>Электронная информационно-образовательная среда органи</w:t>
      </w:r>
      <w:r w:rsidRPr="00C41B23">
        <w:rPr>
          <w:rStyle w:val="11"/>
          <w:rFonts w:ascii="Times New Roman" w:hAnsi="Times New Roman" w:cs="Times New Roman"/>
          <w:sz w:val="22"/>
          <w:szCs w:val="22"/>
        </w:rPr>
        <w:softHyphen/>
        <w:t>зации обеспечивает:</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58" w:name="bookmark6022"/>
      <w:bookmarkEnd w:id="3458"/>
      <w:r w:rsidRPr="00C41B23">
        <w:rPr>
          <w:rStyle w:val="11"/>
          <w:rFonts w:ascii="Times New Roman" w:hAnsi="Times New Roman" w:cs="Times New Roman"/>
          <w:sz w:val="22"/>
          <w:szCs w:val="22"/>
        </w:rPr>
        <w:t>доступ к учебным планам, рабочим программам, электрон</w:t>
      </w:r>
      <w:r w:rsidRPr="00C41B23">
        <w:rPr>
          <w:rStyle w:val="11"/>
          <w:rFonts w:ascii="Times New Roman" w:hAnsi="Times New Roman" w:cs="Times New Roman"/>
          <w:sz w:val="22"/>
          <w:szCs w:val="22"/>
        </w:rPr>
        <w:softHyphen/>
        <w:t>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sidR="00526A26" w:rsidRPr="00C41B23">
        <w:rPr>
          <w:sz w:val="22"/>
          <w:szCs w:val="22"/>
        </w:rPr>
        <w:t xml:space="preserve"> </w:t>
      </w:r>
      <w:r w:rsidR="00526A26" w:rsidRPr="00C41B23">
        <w:rPr>
          <w:rStyle w:val="11"/>
          <w:rFonts w:ascii="Times New Roman" w:hAnsi="Times New Roman" w:cs="Times New Roman"/>
          <w:sz w:val="22"/>
          <w:szCs w:val="22"/>
        </w:rPr>
        <w:t>https://uleima-sch.edu.yar.ru/</w:t>
      </w:r>
      <w:r w:rsidRPr="00C41B23">
        <w:rPr>
          <w:rStyle w:val="11"/>
          <w:rFonts w:ascii="Times New Roman" w:hAnsi="Times New Roman" w:cs="Times New Roman"/>
          <w:i/>
          <w:iCs/>
          <w:sz w:val="22"/>
          <w:szCs w:val="22"/>
        </w:rPr>
        <w:t>;</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59" w:name="bookmark6023"/>
      <w:bookmarkStart w:id="3460" w:name="bookmark6024"/>
      <w:bookmarkEnd w:id="3459"/>
      <w:bookmarkEnd w:id="3460"/>
      <w:r w:rsidRPr="00C41B23">
        <w:rPr>
          <w:rStyle w:val="11"/>
          <w:rFonts w:ascii="Times New Roman" w:hAnsi="Times New Roman" w:cs="Times New Roman"/>
          <w:sz w:val="22"/>
          <w:szCs w:val="22"/>
        </w:rPr>
        <w:t>фиксацию и хранение информации о ходе образовательного процесса, результатов промежуточной аттестации и резуль</w:t>
      </w:r>
      <w:r w:rsidRPr="00C41B23">
        <w:rPr>
          <w:rStyle w:val="11"/>
          <w:rFonts w:ascii="Times New Roman" w:hAnsi="Times New Roman" w:cs="Times New Roman"/>
          <w:sz w:val="22"/>
          <w:szCs w:val="22"/>
        </w:rPr>
        <w:softHyphen/>
        <w:t>татов освоения программы основного общего образования;</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61" w:name="bookmark6025"/>
      <w:bookmarkEnd w:id="3461"/>
      <w:r w:rsidRPr="00C41B23">
        <w:rPr>
          <w:rStyle w:val="11"/>
          <w:rFonts w:ascii="Times New Roman" w:hAnsi="Times New Roman" w:cs="Times New Roman"/>
          <w:sz w:val="22"/>
          <w:szCs w:val="22"/>
        </w:rPr>
        <w:t>проведение учебных занятий, процедуры оценки результатов обучения, реализация которых предусмотрена с применени</w:t>
      </w:r>
      <w:r w:rsidRPr="00C41B23">
        <w:rPr>
          <w:rStyle w:val="11"/>
          <w:rFonts w:ascii="Times New Roman" w:hAnsi="Times New Roman" w:cs="Times New Roman"/>
          <w:sz w:val="22"/>
          <w:szCs w:val="22"/>
        </w:rPr>
        <w:softHyphen/>
        <w:t>ем электронного обучения, дистанционных образовательных технологий;</w:t>
      </w:r>
    </w:p>
    <w:p w:rsidR="00260FFA" w:rsidRPr="00C41B23" w:rsidRDefault="00260FFA" w:rsidP="003140E6">
      <w:pPr>
        <w:pStyle w:val="a3"/>
        <w:spacing w:line="269" w:lineRule="auto"/>
        <w:ind w:left="0" w:firstLine="284"/>
        <w:rPr>
          <w:sz w:val="22"/>
          <w:szCs w:val="22"/>
        </w:rPr>
      </w:pPr>
      <w:bookmarkStart w:id="3462" w:name="bookmark6026"/>
      <w:bookmarkEnd w:id="3462"/>
      <w:r w:rsidRPr="00C41B23">
        <w:rPr>
          <w:rStyle w:val="11"/>
          <w:rFonts w:ascii="Times New Roman" w:hAnsi="Times New Roman" w:cs="Times New Roman"/>
          <w:sz w:val="22"/>
          <w:szCs w:val="22"/>
        </w:rPr>
        <w:t>Электронная информационно-образовательная среда позво</w:t>
      </w:r>
      <w:r w:rsidRPr="00C41B23">
        <w:rPr>
          <w:rStyle w:val="11"/>
          <w:rFonts w:ascii="Times New Roman" w:hAnsi="Times New Roman" w:cs="Times New Roman"/>
          <w:sz w:val="22"/>
          <w:szCs w:val="22"/>
        </w:rPr>
        <w:softHyphen/>
        <w:t>ляет обучающимся осуществить:</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63" w:name="bookmark6027"/>
      <w:bookmarkEnd w:id="3463"/>
      <w:r w:rsidRPr="00C41B23">
        <w:rPr>
          <w:rStyle w:val="11"/>
          <w:rFonts w:ascii="Times New Roman" w:hAnsi="Times New Roman" w:cs="Times New Roman"/>
          <w:sz w:val="22"/>
          <w:szCs w:val="22"/>
        </w:rPr>
        <w:t>поиск и получение информации в локальной сети организа</w:t>
      </w:r>
      <w:r w:rsidRPr="00C41B23">
        <w:rPr>
          <w:rStyle w:val="11"/>
          <w:rFonts w:ascii="Times New Roman" w:hAnsi="Times New Roman" w:cs="Times New Roman"/>
          <w:sz w:val="22"/>
          <w:szCs w:val="22"/>
        </w:rPr>
        <w:softHyphen/>
        <w:t>ции и Глобальной сети — Интернете в соответствии с учебной задачей;</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64" w:name="bookmark6028"/>
      <w:bookmarkStart w:id="3465" w:name="bookmark6029"/>
      <w:bookmarkEnd w:id="3464"/>
      <w:bookmarkEnd w:id="3465"/>
      <w:r w:rsidRPr="00C41B23">
        <w:rPr>
          <w:rStyle w:val="11"/>
          <w:rFonts w:ascii="Times New Roman" w:hAnsi="Times New Roman" w:cs="Times New Roman"/>
          <w:color w:val="auto"/>
          <w:sz w:val="22"/>
          <w:szCs w:val="22"/>
        </w:rPr>
        <w:t>размещение продуктов познавательной, исследовательской и творческой деятельности в сети образовательной организа</w:t>
      </w:r>
      <w:r w:rsidRPr="00C41B23">
        <w:rPr>
          <w:rStyle w:val="11"/>
          <w:rFonts w:ascii="Times New Roman" w:hAnsi="Times New Roman" w:cs="Times New Roman"/>
          <w:color w:val="auto"/>
          <w:sz w:val="22"/>
          <w:szCs w:val="22"/>
        </w:rPr>
        <w:softHyphen/>
        <w:t>ции и Интернете;</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66" w:name="bookmark6030"/>
      <w:bookmarkEnd w:id="3466"/>
      <w:r w:rsidRPr="00C41B23">
        <w:rPr>
          <w:rStyle w:val="11"/>
          <w:rFonts w:ascii="Times New Roman" w:hAnsi="Times New Roman" w:cs="Times New Roman"/>
          <w:color w:val="auto"/>
          <w:sz w:val="22"/>
          <w:szCs w:val="22"/>
        </w:rPr>
        <w:t>выпуск школьных печатных изданий;</w:t>
      </w:r>
    </w:p>
    <w:p w:rsidR="00260FFA" w:rsidRPr="00C41B23" w:rsidRDefault="00260FFA" w:rsidP="001F01AD">
      <w:pPr>
        <w:pStyle w:val="a3"/>
        <w:numPr>
          <w:ilvl w:val="0"/>
          <w:numId w:val="162"/>
        </w:numPr>
        <w:tabs>
          <w:tab w:val="left" w:pos="207"/>
        </w:tabs>
        <w:autoSpaceDE/>
        <w:autoSpaceDN/>
        <w:spacing w:line="269" w:lineRule="auto"/>
        <w:ind w:left="0" w:firstLine="284"/>
        <w:rPr>
          <w:sz w:val="22"/>
          <w:szCs w:val="22"/>
        </w:rPr>
      </w:pPr>
      <w:bookmarkStart w:id="3467" w:name="bookmark6031"/>
      <w:bookmarkEnd w:id="3467"/>
      <w:r w:rsidRPr="00C41B23">
        <w:rPr>
          <w:rStyle w:val="11"/>
          <w:rFonts w:ascii="Times New Roman" w:hAnsi="Times New Roman" w:cs="Times New Roman"/>
          <w:color w:val="auto"/>
          <w:sz w:val="22"/>
          <w:szCs w:val="22"/>
        </w:rPr>
        <w:t>участие в массовых мероприятиях (конференциях, собрани</w:t>
      </w:r>
      <w:r w:rsidRPr="00C41B23">
        <w:rPr>
          <w:rStyle w:val="11"/>
          <w:rFonts w:ascii="Times New Roman" w:hAnsi="Times New Roman" w:cs="Times New Roman"/>
          <w:color w:val="auto"/>
          <w:sz w:val="22"/>
          <w:szCs w:val="22"/>
        </w:rPr>
        <w:softHyphen/>
        <w:t>ях, представлениях, праздниках), обеспеченных  освещением и мультимедиа сопровождением.</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В случае реализации программы основного общего образо</w:t>
      </w:r>
      <w:r w:rsidRPr="00C41B23">
        <w:rPr>
          <w:rStyle w:val="11"/>
          <w:rFonts w:ascii="Times New Roman" w:hAnsi="Times New Roman" w:cs="Times New Roman"/>
          <w:sz w:val="22"/>
          <w:szCs w:val="22"/>
        </w:rPr>
        <w:softHyphen/>
        <w:t>вания, в том числе адаптированной с применением электрон</w:t>
      </w:r>
      <w:r w:rsidRPr="00C41B23">
        <w:rPr>
          <w:rStyle w:val="11"/>
          <w:rFonts w:ascii="Times New Roman" w:hAnsi="Times New Roman" w:cs="Times New Roman"/>
          <w:sz w:val="22"/>
          <w:szCs w:val="22"/>
        </w:rPr>
        <w:softHyphen/>
        <w:t>ного обучения, дистанционных образовательных технологий, каждый обучающийся в течение всего периода обучения обе</w:t>
      </w:r>
      <w:r w:rsidRPr="00C41B23">
        <w:rPr>
          <w:rStyle w:val="11"/>
          <w:rFonts w:ascii="Times New Roman" w:hAnsi="Times New Roman" w:cs="Times New Roman"/>
          <w:sz w:val="22"/>
          <w:szCs w:val="22"/>
        </w:rPr>
        <w:softHyphen/>
        <w:t>спечен индивидуальным неограниченным доступом к элек</w:t>
      </w:r>
      <w:r w:rsidRPr="00C41B23">
        <w:rPr>
          <w:rStyle w:val="11"/>
          <w:rFonts w:ascii="Times New Roman" w:hAnsi="Times New Roman" w:cs="Times New Roman"/>
          <w:sz w:val="22"/>
          <w:szCs w:val="22"/>
        </w:rPr>
        <w:softHyphen/>
        <w:t>тронной информационно-образовательной среде организации из любой точки, в которой имеется доступ к информацион</w:t>
      </w:r>
      <w:r w:rsidRPr="00C41B23">
        <w:rPr>
          <w:rStyle w:val="11"/>
          <w:rFonts w:ascii="Times New Roman" w:hAnsi="Times New Roman" w:cs="Times New Roman"/>
          <w:sz w:val="22"/>
          <w:szCs w:val="22"/>
        </w:rPr>
        <w:softHyphen/>
        <w:t xml:space="preserve">но-телекоммуникационной Сети как на территории </w:t>
      </w:r>
      <w:r w:rsidR="004A7C0B" w:rsidRPr="00C41B23">
        <w:rPr>
          <w:rStyle w:val="11"/>
          <w:rFonts w:ascii="Times New Roman" w:hAnsi="Times New Roman" w:cs="Times New Roman"/>
          <w:sz w:val="22"/>
          <w:szCs w:val="22"/>
        </w:rPr>
        <w:t>школы</w:t>
      </w:r>
      <w:r w:rsidRPr="00C41B23">
        <w:rPr>
          <w:rStyle w:val="11"/>
          <w:rFonts w:ascii="Times New Roman" w:hAnsi="Times New Roman" w:cs="Times New Roman"/>
          <w:sz w:val="22"/>
          <w:szCs w:val="22"/>
        </w:rPr>
        <w:t>, так и вне ее.</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Функционирование электронной информационно-образова</w:t>
      </w:r>
      <w:r w:rsidRPr="00C41B23">
        <w:rPr>
          <w:rStyle w:val="11"/>
          <w:rFonts w:ascii="Times New Roman" w:hAnsi="Times New Roman" w:cs="Times New Roman"/>
          <w:sz w:val="22"/>
          <w:szCs w:val="22"/>
        </w:rPr>
        <w:softHyphen/>
        <w:t>тельной среды требует соответвующих средств ИКТ и квалифи</w:t>
      </w:r>
      <w:r w:rsidRPr="00C41B23">
        <w:rPr>
          <w:rStyle w:val="11"/>
          <w:rFonts w:ascii="Times New Roman" w:hAnsi="Times New Roman" w:cs="Times New Roman"/>
          <w:sz w:val="22"/>
          <w:szCs w:val="22"/>
        </w:rPr>
        <w:softHyphen/>
        <w:t>кации работников, ее использующих и поддерживающих.</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Функционирование электронной информационно-образова</w:t>
      </w:r>
      <w:r w:rsidRPr="00C41B23">
        <w:rPr>
          <w:rStyle w:val="11"/>
          <w:rFonts w:ascii="Times New Roman" w:hAnsi="Times New Roman" w:cs="Times New Roman"/>
          <w:sz w:val="22"/>
          <w:szCs w:val="22"/>
        </w:rPr>
        <w:softHyphen/>
        <w:t>тельной среды соответствует законодательству Российской Фе</w:t>
      </w:r>
      <w:r w:rsidRPr="00C41B23">
        <w:rPr>
          <w:rStyle w:val="11"/>
          <w:rFonts w:ascii="Times New Roman" w:hAnsi="Times New Roman" w:cs="Times New Roman"/>
          <w:sz w:val="22"/>
          <w:szCs w:val="22"/>
        </w:rPr>
        <w:softHyphen/>
        <w:t>дерации.</w:t>
      </w:r>
    </w:p>
    <w:p w:rsidR="00260FFA" w:rsidRPr="00C41B23" w:rsidRDefault="00260FFA" w:rsidP="003140E6">
      <w:pPr>
        <w:pStyle w:val="a3"/>
        <w:spacing w:line="269" w:lineRule="auto"/>
        <w:ind w:left="0" w:firstLine="284"/>
        <w:rPr>
          <w:sz w:val="22"/>
          <w:szCs w:val="22"/>
        </w:rPr>
      </w:pPr>
      <w:r w:rsidRPr="00C41B23">
        <w:rPr>
          <w:rStyle w:val="11"/>
          <w:rFonts w:ascii="Times New Roman" w:hAnsi="Times New Roman" w:cs="Times New Roman"/>
          <w:sz w:val="22"/>
          <w:szCs w:val="22"/>
        </w:rPr>
        <w:t>Информационно-образовательная среда организации обеспе</w:t>
      </w:r>
      <w:r w:rsidRPr="00C41B23">
        <w:rPr>
          <w:rStyle w:val="11"/>
          <w:rFonts w:ascii="Times New Roman" w:hAnsi="Times New Roman" w:cs="Times New Roman"/>
          <w:sz w:val="22"/>
          <w:szCs w:val="22"/>
        </w:rPr>
        <w:softHyphen/>
        <w:t>чивает реализацию особых образовательных потребностей де</w:t>
      </w:r>
      <w:r w:rsidRPr="00C41B23">
        <w:rPr>
          <w:rStyle w:val="11"/>
          <w:rFonts w:ascii="Times New Roman" w:hAnsi="Times New Roman" w:cs="Times New Roman"/>
          <w:sz w:val="22"/>
          <w:szCs w:val="22"/>
        </w:rPr>
        <w:softHyphen/>
        <w:t>тей с ОВЗ</w:t>
      </w:r>
      <w:r w:rsidR="00EC0501" w:rsidRPr="00C41B23">
        <w:rPr>
          <w:rStyle w:val="11"/>
          <w:rFonts w:ascii="Times New Roman" w:hAnsi="Times New Roman" w:cs="Times New Roman"/>
          <w:sz w:val="22"/>
          <w:szCs w:val="22"/>
        </w:rPr>
        <w:t>.</w:t>
      </w: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Школа располагает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В соответствии с требованиями ФГОС</w:t>
      </w:r>
      <w:r w:rsidRPr="00C41B23">
        <w:rPr>
          <w:spacing w:val="-11"/>
          <w:sz w:val="22"/>
          <w:szCs w:val="22"/>
        </w:rPr>
        <w:t xml:space="preserve"> </w:t>
      </w:r>
      <w:r w:rsidRPr="00C41B23">
        <w:rPr>
          <w:sz w:val="22"/>
          <w:szCs w:val="22"/>
        </w:rPr>
        <w:t>ООО</w:t>
      </w:r>
      <w:r w:rsidRPr="00C41B23">
        <w:rPr>
          <w:spacing w:val="-12"/>
          <w:sz w:val="22"/>
          <w:szCs w:val="22"/>
        </w:rPr>
        <w:t xml:space="preserve"> </w:t>
      </w:r>
      <w:r w:rsidRPr="00C41B23">
        <w:rPr>
          <w:sz w:val="22"/>
          <w:szCs w:val="22"/>
        </w:rPr>
        <w:t>для</w:t>
      </w:r>
      <w:r w:rsidRPr="00C41B23">
        <w:rPr>
          <w:spacing w:val="-12"/>
          <w:sz w:val="22"/>
          <w:szCs w:val="22"/>
        </w:rPr>
        <w:t xml:space="preserve"> </w:t>
      </w:r>
      <w:r w:rsidRPr="00C41B23">
        <w:rPr>
          <w:sz w:val="22"/>
          <w:szCs w:val="22"/>
        </w:rPr>
        <w:t>обеспечения</w:t>
      </w:r>
      <w:r w:rsidRPr="00C41B23">
        <w:rPr>
          <w:spacing w:val="-12"/>
          <w:sz w:val="22"/>
          <w:szCs w:val="22"/>
        </w:rPr>
        <w:t xml:space="preserve"> </w:t>
      </w:r>
      <w:r w:rsidRPr="00C41B23">
        <w:rPr>
          <w:sz w:val="22"/>
          <w:szCs w:val="22"/>
        </w:rPr>
        <w:t>всех</w:t>
      </w:r>
      <w:r w:rsidRPr="00C41B23">
        <w:rPr>
          <w:spacing w:val="-10"/>
          <w:sz w:val="22"/>
          <w:szCs w:val="22"/>
        </w:rPr>
        <w:t xml:space="preserve"> </w:t>
      </w:r>
      <w:r w:rsidRPr="00C41B23">
        <w:rPr>
          <w:sz w:val="22"/>
          <w:szCs w:val="22"/>
        </w:rPr>
        <w:t>предметных</w:t>
      </w:r>
      <w:r w:rsidRPr="00C41B23">
        <w:rPr>
          <w:spacing w:val="-12"/>
          <w:sz w:val="22"/>
          <w:szCs w:val="22"/>
        </w:rPr>
        <w:t xml:space="preserve"> </w:t>
      </w:r>
      <w:r w:rsidRPr="00C41B23">
        <w:rPr>
          <w:sz w:val="22"/>
          <w:szCs w:val="22"/>
        </w:rPr>
        <w:t>областей</w:t>
      </w:r>
      <w:r w:rsidRPr="00C41B23">
        <w:rPr>
          <w:spacing w:val="-11"/>
          <w:sz w:val="22"/>
          <w:szCs w:val="22"/>
        </w:rPr>
        <w:t xml:space="preserve"> </w:t>
      </w:r>
      <w:r w:rsidRPr="00C41B23">
        <w:rPr>
          <w:sz w:val="22"/>
          <w:szCs w:val="22"/>
        </w:rPr>
        <w:t>и</w:t>
      </w:r>
      <w:r w:rsidRPr="00C41B23">
        <w:rPr>
          <w:spacing w:val="-11"/>
          <w:sz w:val="22"/>
          <w:szCs w:val="22"/>
        </w:rPr>
        <w:t xml:space="preserve"> </w:t>
      </w:r>
      <w:r w:rsidRPr="00C41B23">
        <w:rPr>
          <w:sz w:val="22"/>
          <w:szCs w:val="22"/>
        </w:rPr>
        <w:t>внеурочной</w:t>
      </w:r>
      <w:r w:rsidRPr="00C41B23">
        <w:rPr>
          <w:spacing w:val="-11"/>
          <w:sz w:val="22"/>
          <w:szCs w:val="22"/>
        </w:rPr>
        <w:t xml:space="preserve"> </w:t>
      </w:r>
      <w:r w:rsidRPr="00C41B23">
        <w:rPr>
          <w:sz w:val="22"/>
          <w:szCs w:val="22"/>
        </w:rPr>
        <w:t>деятельности</w:t>
      </w:r>
      <w:r w:rsidRPr="00C41B23">
        <w:rPr>
          <w:spacing w:val="-11"/>
          <w:sz w:val="22"/>
          <w:szCs w:val="22"/>
        </w:rPr>
        <w:t xml:space="preserve"> </w:t>
      </w:r>
      <w:r w:rsidRPr="00C41B23">
        <w:rPr>
          <w:sz w:val="22"/>
          <w:szCs w:val="22"/>
        </w:rPr>
        <w:t>МОУ Улейминская сош им. Героя Советского Союза Дерюгина А.В. обеспечена мебелью, презентационным оборудованием, освещением, хозяйственным инвентарем.</w:t>
      </w:r>
    </w:p>
    <w:p w:rsidR="00EC0501" w:rsidRPr="00C41B23" w:rsidRDefault="00EC0501" w:rsidP="003140E6">
      <w:pPr>
        <w:pStyle w:val="a3"/>
        <w:tabs>
          <w:tab w:val="left" w:pos="142"/>
        </w:tabs>
        <w:spacing w:line="276" w:lineRule="auto"/>
        <w:ind w:left="0" w:firstLine="284"/>
        <w:rPr>
          <w:sz w:val="22"/>
          <w:szCs w:val="22"/>
        </w:rPr>
      </w:pPr>
      <w:r w:rsidRPr="00C41B23">
        <w:rPr>
          <w:color w:val="000000"/>
          <w:sz w:val="22"/>
          <w:szCs w:val="22"/>
          <w:shd w:val="clear" w:color="auto" w:fill="FFFFFF"/>
        </w:rPr>
        <w:t>В 2021 году на базе школы открылся Центр образования естественно-научной и технологической направленностей «Точка роста» (далее — Центр)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и технологической направленностей с использованием современного оборудования.</w:t>
      </w: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 xml:space="preserve">МОУ Улейминская сош им. Героя Советского Союза Дерюгина А.В. располагает материальной базой, обеспечивающей организацию всех видов деятельности </w:t>
      </w:r>
      <w:r w:rsidR="00031A5A" w:rsidRPr="00C41B23">
        <w:rPr>
          <w:sz w:val="22"/>
          <w:szCs w:val="22"/>
        </w:rPr>
        <w:t>обучающихся</w:t>
      </w:r>
      <w:r w:rsidRPr="00C41B23">
        <w:rPr>
          <w:sz w:val="22"/>
          <w:szCs w:val="22"/>
        </w:rPr>
        <w:t>, соответствующей</w:t>
      </w:r>
      <w:r w:rsidRPr="00C41B23">
        <w:rPr>
          <w:spacing w:val="40"/>
          <w:sz w:val="22"/>
          <w:szCs w:val="22"/>
        </w:rPr>
        <w:t xml:space="preserve"> </w:t>
      </w:r>
      <w:r w:rsidRPr="00C41B23">
        <w:rPr>
          <w:sz w:val="22"/>
          <w:szCs w:val="22"/>
        </w:rPr>
        <w:t>санитарно-эпидемиологическим и противопожарным правилам и нормам. Ообновлена и дополнена медиа- и оргтехника, обновлѐн и пополнен библиотечный фонд.</w:t>
      </w:r>
    </w:p>
    <w:p w:rsidR="00EC0501" w:rsidRPr="00C41B23" w:rsidRDefault="00EC0501" w:rsidP="003140E6">
      <w:pPr>
        <w:pStyle w:val="a3"/>
        <w:tabs>
          <w:tab w:val="left" w:pos="142"/>
        </w:tabs>
        <w:spacing w:line="276" w:lineRule="auto"/>
        <w:ind w:left="0" w:firstLine="284"/>
        <w:rPr>
          <w:sz w:val="22"/>
          <w:szCs w:val="22"/>
        </w:rPr>
      </w:pPr>
      <w:r w:rsidRPr="00C41B23">
        <w:rPr>
          <w:sz w:val="22"/>
          <w:szCs w:val="22"/>
        </w:rPr>
        <w:t>Школа функционирует в одном двухэтажном здании постройки 19</w:t>
      </w:r>
      <w:r w:rsidR="00031A5A" w:rsidRPr="00C41B23">
        <w:rPr>
          <w:sz w:val="22"/>
          <w:szCs w:val="22"/>
        </w:rPr>
        <w:t>77</w:t>
      </w:r>
      <w:r w:rsidRPr="00C41B23">
        <w:rPr>
          <w:sz w:val="22"/>
          <w:szCs w:val="22"/>
        </w:rPr>
        <w:t xml:space="preserve"> года. Располагает  спортивной площадкой,  столовой (посадочных мест - 60), библиотекой.  Зданию Школы не требуется капитальный </w:t>
      </w:r>
      <w:r w:rsidRPr="00C41B23">
        <w:rPr>
          <w:spacing w:val="-2"/>
          <w:sz w:val="22"/>
          <w:szCs w:val="22"/>
        </w:rPr>
        <w:t>ремонт.</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В зональную структуру образовательной организации включены:</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входная зона;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учебные классы с рабочими местами обучающихся и педагогических работников;</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спортивные сооружения (спортивная площадка);</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гардеробы, санузлы;</w:t>
      </w:r>
    </w:p>
    <w:p w:rsidR="00EC0501" w:rsidRPr="00C41B23" w:rsidRDefault="00EC0501" w:rsidP="003140E6">
      <w:pPr>
        <w:pStyle w:val="list-bullet"/>
        <w:tabs>
          <w:tab w:val="left" w:pos="142"/>
        </w:tabs>
        <w:ind w:left="0" w:firstLine="284"/>
        <w:rPr>
          <w:rFonts w:cs="Times New Roman"/>
          <w:color w:val="auto"/>
          <w:sz w:val="22"/>
          <w:szCs w:val="22"/>
        </w:rPr>
      </w:pPr>
      <w:r w:rsidRPr="00C41B23">
        <w:rPr>
          <w:rFonts w:cs="Times New Roman"/>
          <w:color w:val="auto"/>
          <w:sz w:val="22"/>
          <w:szCs w:val="22"/>
        </w:rPr>
        <w:t>участки (территории) с целесообразным набором оснащённых зон.</w:t>
      </w:r>
    </w:p>
    <w:p w:rsidR="00EC0501" w:rsidRPr="00C41B23" w:rsidRDefault="00EC0501" w:rsidP="003140E6">
      <w:pPr>
        <w:pStyle w:val="body"/>
        <w:tabs>
          <w:tab w:val="left" w:pos="142"/>
        </w:tabs>
        <w:ind w:firstLine="284"/>
        <w:rPr>
          <w:rFonts w:cs="Times New Roman"/>
          <w:sz w:val="22"/>
          <w:szCs w:val="22"/>
        </w:rPr>
      </w:pPr>
      <w:r w:rsidRPr="00C41B23">
        <w:rPr>
          <w:rFonts w:cs="Times New Roman"/>
          <w:color w:val="auto"/>
          <w:sz w:val="22"/>
          <w:szCs w:val="22"/>
        </w:rPr>
        <w:lastRenderedPageBreak/>
        <w:t>Состав и площади учебных помещений предоставляют условия</w:t>
      </w:r>
      <w:r w:rsidRPr="00C41B23">
        <w:rPr>
          <w:rFonts w:cs="Times New Roman"/>
          <w:sz w:val="22"/>
          <w:szCs w:val="22"/>
        </w:rPr>
        <w:t xml:space="preserve"> для:</w:t>
      </w:r>
    </w:p>
    <w:p w:rsidR="00EC0501" w:rsidRPr="00C41B23" w:rsidRDefault="00031A5A" w:rsidP="003140E6">
      <w:pPr>
        <w:pStyle w:val="list-bullet"/>
        <w:tabs>
          <w:tab w:val="left" w:pos="142"/>
        </w:tabs>
        <w:ind w:left="0" w:firstLine="284"/>
        <w:rPr>
          <w:rFonts w:cs="Times New Roman"/>
          <w:sz w:val="22"/>
          <w:szCs w:val="22"/>
        </w:rPr>
      </w:pPr>
      <w:r w:rsidRPr="00C41B23">
        <w:rPr>
          <w:rFonts w:cs="Times New Roman"/>
          <w:sz w:val="22"/>
          <w:szCs w:val="22"/>
        </w:rPr>
        <w:t>основного</w:t>
      </w:r>
      <w:r w:rsidR="00EC0501" w:rsidRPr="00C41B23">
        <w:rPr>
          <w:rFonts w:cs="Times New Roman"/>
          <w:sz w:val="22"/>
          <w:szCs w:val="22"/>
        </w:rPr>
        <w:t xml:space="preserve"> общего образования согласно избранным направлениям учебно</w:t>
      </w:r>
      <w:r w:rsidRPr="00C41B23">
        <w:rPr>
          <w:rFonts w:cs="Times New Roman"/>
          <w:sz w:val="22"/>
          <w:szCs w:val="22"/>
        </w:rPr>
        <w:t>го плана в соответствии с ФГОС О</w:t>
      </w:r>
      <w:r w:rsidR="00EC0501" w:rsidRPr="00C41B23">
        <w:rPr>
          <w:rFonts w:cs="Times New Roman"/>
          <w:sz w:val="22"/>
          <w:szCs w:val="22"/>
        </w:rPr>
        <w:t>ОО;</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организации режима труда и отдыха участников образовательного процесса;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В основной комплект школьной мебели и оборудования входят:</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доска классная;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стол учителя;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стул учителя (приставной);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кресло для учителя;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стол уче</w:t>
      </w:r>
      <w:r w:rsidR="00031A5A" w:rsidRPr="00C41B23">
        <w:rPr>
          <w:rFonts w:cs="Times New Roman"/>
          <w:sz w:val="22"/>
          <w:szCs w:val="22"/>
        </w:rPr>
        <w:t>нический</w:t>
      </w:r>
      <w:r w:rsidRPr="00C41B23">
        <w:rPr>
          <w:rFonts w:cs="Times New Roman"/>
          <w:sz w:val="22"/>
          <w:szCs w:val="22"/>
        </w:rPr>
        <w:t>;</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стул ученический;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шкаф для хранения учебных пособий;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стеллаж демонстрационный;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стеллаж/шкаф для хранения личных вещей с индивидуальными ячейками.</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 xml:space="preserve">В основной комплект технических средств входят: </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компьютер/ноутбук учителя с периферией;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многофункциональное устройство/принтер, сканер, ксерокс;</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сетевой фильтр;</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документ-камера:</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интерактивная панель.</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Учебные классы и кабинеты включают следующие зоны:</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рабочее место учителя с пространством для размещения часто используемого оснащения;</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рабочую зону обучающихся с местом для размещения личных вещей;</w:t>
      </w:r>
    </w:p>
    <w:p w:rsidR="00EC0501" w:rsidRPr="00C41B23" w:rsidRDefault="00EC0501" w:rsidP="003140E6">
      <w:pPr>
        <w:pStyle w:val="list-bullet"/>
        <w:tabs>
          <w:tab w:val="left" w:pos="142"/>
        </w:tabs>
        <w:ind w:left="0" w:firstLine="284"/>
        <w:rPr>
          <w:rFonts w:cs="Times New Roman"/>
          <w:sz w:val="22"/>
          <w:szCs w:val="22"/>
        </w:rPr>
      </w:pPr>
      <w:r w:rsidRPr="00C41B23">
        <w:rPr>
          <w:rFonts w:cs="Times New Roman"/>
          <w:sz w:val="22"/>
          <w:szCs w:val="22"/>
        </w:rPr>
        <w:t>пространство для размещения и хранения учебного оборудования.</w:t>
      </w:r>
    </w:p>
    <w:p w:rsidR="00EC0501" w:rsidRPr="00C41B23" w:rsidRDefault="00EC0501" w:rsidP="003140E6">
      <w:pPr>
        <w:pStyle w:val="body"/>
        <w:tabs>
          <w:tab w:val="left" w:pos="142"/>
        </w:tabs>
        <w:ind w:firstLine="284"/>
        <w:rPr>
          <w:rFonts w:cs="Times New Roman"/>
          <w:sz w:val="22"/>
          <w:szCs w:val="22"/>
        </w:rPr>
      </w:pPr>
      <w:r w:rsidRPr="00C41B23">
        <w:rPr>
          <w:rFonts w:cs="Times New Roman"/>
          <w:sz w:val="22"/>
          <w:szCs w:val="22"/>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54501" w:rsidRPr="00C41B23" w:rsidRDefault="00254501" w:rsidP="003140E6">
      <w:pPr>
        <w:pStyle w:val="30"/>
        <w:spacing w:after="0" w:line="240" w:lineRule="auto"/>
        <w:ind w:firstLine="284"/>
        <w:jc w:val="both"/>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031A5A" w:rsidRPr="00C41B23" w:rsidRDefault="00031A5A" w:rsidP="00031A5A">
      <w:pPr>
        <w:pStyle w:val="h3"/>
        <w:jc w:val="center"/>
        <w:rPr>
          <w:rFonts w:cs="Times New Roman"/>
        </w:rPr>
      </w:pPr>
      <w:r w:rsidRPr="00C41B23">
        <w:rPr>
          <w:rFonts w:cs="Times New Roman"/>
        </w:rPr>
        <w:t>3.4.4.</w:t>
      </w:r>
      <w:r w:rsidRPr="00C41B23">
        <w:rPr>
          <w:rFonts w:cs="Times New Roman"/>
        </w:rPr>
        <w:t> </w:t>
      </w:r>
      <w:r w:rsidRPr="00C41B23">
        <w:rPr>
          <w:rFonts w:cs="Times New Roman"/>
        </w:rPr>
        <w:t>Механизмы достижения целевых ориентиров в системе условий</w:t>
      </w:r>
    </w:p>
    <w:p w:rsidR="00031A5A" w:rsidRPr="00C41B23" w:rsidRDefault="00031A5A" w:rsidP="00031A5A">
      <w:pPr>
        <w:pStyle w:val="body"/>
        <w:rPr>
          <w:rFonts w:cs="Times New Roman"/>
          <w:sz w:val="22"/>
          <w:szCs w:val="22"/>
        </w:rPr>
      </w:pPr>
      <w:r w:rsidRPr="00C41B23">
        <w:rPr>
          <w:rFonts w:cs="Times New Roman"/>
          <w:sz w:val="22"/>
          <w:szCs w:val="22"/>
        </w:rPr>
        <w:t>Условия реализации основной образовательной программы:</w:t>
      </w:r>
    </w:p>
    <w:p w:rsidR="00031A5A" w:rsidRPr="00C41B23" w:rsidRDefault="00031A5A" w:rsidP="00031A5A">
      <w:pPr>
        <w:pStyle w:val="list-bullet"/>
        <w:ind w:left="0"/>
        <w:rPr>
          <w:rFonts w:cs="Times New Roman"/>
          <w:sz w:val="22"/>
          <w:szCs w:val="22"/>
        </w:rPr>
      </w:pPr>
      <w:r w:rsidRPr="00C41B23">
        <w:rPr>
          <w:rFonts w:cs="Times New Roman"/>
          <w:sz w:val="22"/>
          <w:szCs w:val="22"/>
        </w:rPr>
        <w:t>соответствие требованиям ФГОС;</w:t>
      </w:r>
    </w:p>
    <w:p w:rsidR="00031A5A" w:rsidRPr="00C41B23" w:rsidRDefault="00031A5A" w:rsidP="00031A5A">
      <w:pPr>
        <w:pStyle w:val="list-bullet"/>
        <w:ind w:left="0"/>
        <w:rPr>
          <w:rFonts w:cs="Times New Roman"/>
          <w:sz w:val="22"/>
          <w:szCs w:val="22"/>
        </w:rPr>
      </w:pPr>
      <w:r w:rsidRPr="00C41B23">
        <w:rPr>
          <w:rFonts w:cs="Times New Roman"/>
          <w:sz w:val="22"/>
          <w:szCs w:val="22"/>
        </w:rPr>
        <w:t xml:space="preserve">гарантия сохранности и укрепления физического, психологического и социального здоровья обучающихся; </w:t>
      </w:r>
    </w:p>
    <w:p w:rsidR="00031A5A" w:rsidRPr="00C41B23" w:rsidRDefault="00031A5A" w:rsidP="00031A5A">
      <w:pPr>
        <w:pStyle w:val="list-bullet"/>
        <w:ind w:left="0"/>
        <w:rPr>
          <w:rFonts w:cs="Times New Roman"/>
          <w:sz w:val="22"/>
          <w:szCs w:val="22"/>
        </w:rPr>
      </w:pPr>
      <w:r w:rsidRPr="00C41B23">
        <w:rPr>
          <w:rFonts w:cs="Times New Roman"/>
          <w:sz w:val="22"/>
          <w:szCs w:val="22"/>
        </w:rPr>
        <w:t>обеспечение достижения планируемых результатов освоения примерной основной образовательной программы;</w:t>
      </w:r>
    </w:p>
    <w:p w:rsidR="00031A5A" w:rsidRPr="00C41B23" w:rsidRDefault="00031A5A" w:rsidP="00031A5A">
      <w:pPr>
        <w:pStyle w:val="list-bullet"/>
        <w:ind w:left="0"/>
        <w:rPr>
          <w:rFonts w:cs="Times New Roman"/>
          <w:sz w:val="22"/>
          <w:szCs w:val="22"/>
        </w:rPr>
      </w:pPr>
      <w:r w:rsidRPr="00C41B23">
        <w:rPr>
          <w:rFonts w:cs="Times New Roman"/>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031A5A" w:rsidRPr="00C41B23" w:rsidRDefault="00031A5A" w:rsidP="00031A5A">
      <w:pPr>
        <w:pStyle w:val="list-bullet"/>
        <w:ind w:left="0"/>
        <w:rPr>
          <w:rFonts w:cs="Times New Roman"/>
          <w:sz w:val="22"/>
          <w:szCs w:val="22"/>
        </w:rPr>
      </w:pPr>
      <w:r w:rsidRPr="00C41B23">
        <w:rPr>
          <w:rFonts w:cs="Times New Roman"/>
          <w:sz w:val="22"/>
          <w:szCs w:val="22"/>
        </w:rPr>
        <w:t>предоставление возможности взаимодействия с социальными партнёрами, использования ресурсов социума.</w:t>
      </w:r>
    </w:p>
    <w:p w:rsidR="00031A5A" w:rsidRPr="00C41B23" w:rsidRDefault="00031A5A" w:rsidP="00031A5A">
      <w:pPr>
        <w:pStyle w:val="body"/>
        <w:rPr>
          <w:rFonts w:cs="Times New Roman"/>
          <w:sz w:val="22"/>
          <w:szCs w:val="22"/>
        </w:rPr>
      </w:pPr>
      <w:r w:rsidRPr="00C41B23">
        <w:rPr>
          <w:rFonts w:cs="Times New Roman"/>
          <w:sz w:val="22"/>
          <w:szCs w:val="22"/>
        </w:rPr>
        <w:t>Раздел «Условия реализации программ начального общего образования» содержит:</w:t>
      </w:r>
    </w:p>
    <w:p w:rsidR="00031A5A" w:rsidRPr="00C41B23" w:rsidRDefault="00031A5A" w:rsidP="00031A5A">
      <w:pPr>
        <w:pStyle w:val="list-bullet"/>
        <w:ind w:left="0"/>
        <w:rPr>
          <w:rFonts w:cs="Times New Roman"/>
          <w:sz w:val="22"/>
          <w:szCs w:val="22"/>
        </w:rPr>
      </w:pPr>
      <w:r w:rsidRPr="00C41B23">
        <w:rPr>
          <w:rFonts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031A5A" w:rsidRPr="00C41B23" w:rsidRDefault="00031A5A" w:rsidP="00031A5A">
      <w:pPr>
        <w:pStyle w:val="list-bullet"/>
        <w:ind w:left="0"/>
        <w:rPr>
          <w:rFonts w:cs="Times New Roman"/>
          <w:sz w:val="22"/>
          <w:szCs w:val="22"/>
        </w:rPr>
      </w:pPr>
      <w:r w:rsidRPr="00C41B23">
        <w:rPr>
          <w:rFonts w:cs="Times New Roman"/>
          <w:sz w:val="22"/>
          <w:szCs w:val="22"/>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031A5A" w:rsidRPr="00C41B23" w:rsidRDefault="00031A5A" w:rsidP="00031A5A">
      <w:pPr>
        <w:pStyle w:val="list-bullet"/>
        <w:ind w:left="0"/>
        <w:rPr>
          <w:rFonts w:cs="Times New Roman"/>
          <w:sz w:val="22"/>
          <w:szCs w:val="22"/>
        </w:rPr>
      </w:pPr>
      <w:r w:rsidRPr="00C41B23">
        <w:rPr>
          <w:rFonts w:cs="Times New Roman"/>
          <w:sz w:val="22"/>
          <w:szCs w:val="22"/>
        </w:rPr>
        <w:t>перечень механизмов достижения целевых ориентиров в системе условий реализации требований ФГОС;</w:t>
      </w:r>
    </w:p>
    <w:p w:rsidR="00031A5A" w:rsidRPr="00C41B23" w:rsidRDefault="00031A5A" w:rsidP="00031A5A">
      <w:pPr>
        <w:pStyle w:val="list-bullet"/>
        <w:ind w:left="0"/>
        <w:rPr>
          <w:rFonts w:cs="Times New Roman"/>
          <w:sz w:val="22"/>
          <w:szCs w:val="22"/>
        </w:rPr>
      </w:pPr>
      <w:r w:rsidRPr="00C41B23">
        <w:rPr>
          <w:rFonts w:cs="Times New Roman"/>
          <w:sz w:val="22"/>
          <w:szCs w:val="22"/>
        </w:rPr>
        <w:t xml:space="preserve">сетевой график (дорожную карту) по формированию необходимой системы условий реализации требований ФГОС </w:t>
      </w:r>
      <w:r w:rsidRPr="00C41B23">
        <w:rPr>
          <w:rFonts w:cs="Times New Roman"/>
          <w:color w:val="000000" w:themeColor="text1"/>
          <w:sz w:val="22"/>
          <w:szCs w:val="22"/>
        </w:rPr>
        <w:t>(Приложение 4);</w:t>
      </w:r>
    </w:p>
    <w:p w:rsidR="00031A5A" w:rsidRPr="00C41B23" w:rsidRDefault="00031A5A" w:rsidP="00031A5A">
      <w:pPr>
        <w:pStyle w:val="list-bullet"/>
        <w:ind w:left="0"/>
        <w:rPr>
          <w:rFonts w:cs="Times New Roman"/>
          <w:sz w:val="22"/>
          <w:szCs w:val="22"/>
        </w:rPr>
      </w:pPr>
      <w:r w:rsidRPr="00C41B23">
        <w:rPr>
          <w:rFonts w:cs="Times New Roman"/>
          <w:sz w:val="22"/>
          <w:szCs w:val="22"/>
        </w:rPr>
        <w:t>систему мониторинга и оценки условий реализации требований ФГОС.</w:t>
      </w:r>
    </w:p>
    <w:p w:rsidR="00031A5A" w:rsidRPr="00C41B23" w:rsidRDefault="00031A5A" w:rsidP="00031A5A">
      <w:pPr>
        <w:pStyle w:val="body"/>
        <w:rPr>
          <w:rFonts w:cs="Times New Roman"/>
          <w:sz w:val="22"/>
          <w:szCs w:val="22"/>
        </w:rPr>
      </w:pPr>
      <w:r w:rsidRPr="00C41B23">
        <w:rPr>
          <w:rFonts w:cs="Times New Roman"/>
          <w:sz w:val="22"/>
          <w:szCs w:val="22"/>
        </w:rPr>
        <w:t>Систем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031A5A" w:rsidRPr="00C41B23" w:rsidRDefault="00031A5A" w:rsidP="00031A5A">
      <w:pPr>
        <w:pStyle w:val="list-bullet"/>
        <w:ind w:left="0"/>
        <w:rPr>
          <w:rFonts w:cs="Times New Roman"/>
          <w:sz w:val="22"/>
          <w:szCs w:val="22"/>
        </w:rPr>
      </w:pPr>
      <w:r w:rsidRPr="00C41B23">
        <w:rPr>
          <w:rFonts w:cs="Times New Roman"/>
          <w:sz w:val="22"/>
          <w:szCs w:val="22"/>
        </w:rPr>
        <w:t>анализ имеющихся условий и ресурсов реализации образовательной программы начального общего образования;</w:t>
      </w:r>
    </w:p>
    <w:p w:rsidR="00031A5A" w:rsidRPr="00C41B23" w:rsidRDefault="00031A5A" w:rsidP="00031A5A">
      <w:pPr>
        <w:pStyle w:val="list-bullet"/>
        <w:ind w:left="0"/>
        <w:rPr>
          <w:rFonts w:cs="Times New Roman"/>
          <w:sz w:val="22"/>
          <w:szCs w:val="22"/>
        </w:rPr>
      </w:pPr>
      <w:r w:rsidRPr="00C41B23">
        <w:rPr>
          <w:rFonts w:cs="Times New Roman"/>
          <w:sz w:val="22"/>
          <w:szCs w:val="22"/>
        </w:rPr>
        <w:lastRenderedPageBreak/>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031A5A" w:rsidRPr="00C41B23" w:rsidRDefault="00031A5A" w:rsidP="00031A5A">
      <w:pPr>
        <w:pStyle w:val="list-bullet"/>
        <w:ind w:left="0"/>
        <w:rPr>
          <w:rFonts w:cs="Times New Roman"/>
          <w:sz w:val="22"/>
          <w:szCs w:val="22"/>
        </w:rPr>
      </w:pPr>
      <w:r w:rsidRPr="00C41B23">
        <w:rPr>
          <w:rFonts w:cs="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31A5A" w:rsidRPr="00C41B23" w:rsidRDefault="00031A5A" w:rsidP="00031A5A">
      <w:pPr>
        <w:pStyle w:val="list-bullet"/>
        <w:ind w:left="0"/>
        <w:rPr>
          <w:rFonts w:cs="Times New Roman"/>
          <w:sz w:val="22"/>
          <w:szCs w:val="22"/>
        </w:rPr>
      </w:pPr>
      <w:r w:rsidRPr="00C41B23">
        <w:rPr>
          <w:rFonts w:cs="Times New Roman"/>
          <w:sz w:val="22"/>
          <w:szCs w:val="22"/>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031A5A" w:rsidRPr="00C41B23" w:rsidRDefault="00031A5A" w:rsidP="00031A5A">
      <w:pPr>
        <w:pStyle w:val="list-bullet"/>
        <w:ind w:left="0"/>
        <w:rPr>
          <w:rFonts w:cs="Times New Roman"/>
          <w:sz w:val="22"/>
          <w:szCs w:val="22"/>
        </w:rPr>
      </w:pPr>
      <w:r w:rsidRPr="00C41B23">
        <w:rPr>
          <w:rFonts w:cs="Times New Roman"/>
          <w:sz w:val="22"/>
          <w:szCs w:val="22"/>
        </w:rPr>
        <w:t>разработку сетевого графика (дорожной карты) создания необходимой системы условий для реализации требований ФГОС;</w:t>
      </w:r>
    </w:p>
    <w:p w:rsidR="00031A5A" w:rsidRPr="00C41B23" w:rsidRDefault="00031A5A" w:rsidP="00031A5A">
      <w:pPr>
        <w:pStyle w:val="list-bullet"/>
        <w:ind w:left="0"/>
        <w:rPr>
          <w:rFonts w:cs="Times New Roman"/>
          <w:color w:val="auto"/>
          <w:sz w:val="22"/>
          <w:szCs w:val="22"/>
        </w:rPr>
      </w:pPr>
      <w:r w:rsidRPr="00C41B23">
        <w:rPr>
          <w:rFonts w:cs="Times New Roman"/>
          <w:sz w:val="22"/>
          <w:szCs w:val="22"/>
        </w:rPr>
        <w:t xml:space="preserve">разработку механизмов мониторинга, оценки и коррекции реализации промежуточных этапов плана </w:t>
      </w:r>
      <w:r w:rsidRPr="00C41B23">
        <w:rPr>
          <w:rFonts w:cs="Times New Roman"/>
          <w:bCs/>
          <w:sz w:val="22"/>
          <w:szCs w:val="22"/>
        </w:rPr>
        <w:t xml:space="preserve">введения ФГОС–2021 в МОУ </w:t>
      </w:r>
      <w:r w:rsidRPr="00C41B23">
        <w:rPr>
          <w:rFonts w:cs="Times New Roman"/>
          <w:sz w:val="22"/>
          <w:szCs w:val="22"/>
        </w:rPr>
        <w:t>Улейминской сош имени Героя Советского Союза Дерюгина А.В. (</w:t>
      </w:r>
      <w:r w:rsidRPr="00C41B23">
        <w:rPr>
          <w:rFonts w:cs="Times New Roman"/>
          <w:color w:val="auto"/>
          <w:sz w:val="22"/>
          <w:szCs w:val="22"/>
        </w:rPr>
        <w:t xml:space="preserve">Приложение 4) </w:t>
      </w: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254501" w:rsidRPr="00C41B23" w:rsidRDefault="00254501" w:rsidP="006D6D38">
      <w:pPr>
        <w:pStyle w:val="30"/>
        <w:spacing w:after="0" w:line="240" w:lineRule="auto"/>
        <w:rPr>
          <w:rFonts w:ascii="Times New Roman" w:hAnsi="Times New Roman" w:cs="Times New Roman"/>
          <w:b w:val="0"/>
          <w:bCs w:val="0"/>
          <w:color w:val="auto"/>
          <w:sz w:val="22"/>
          <w:szCs w:val="22"/>
        </w:rPr>
      </w:pPr>
    </w:p>
    <w:p w:rsidR="00763008" w:rsidRPr="00C41B23" w:rsidRDefault="00763008"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3140E6" w:rsidRDefault="003140E6"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Default="00FB7C11" w:rsidP="006D6D38">
      <w:pPr>
        <w:pStyle w:val="30"/>
        <w:spacing w:after="0" w:line="240" w:lineRule="auto"/>
        <w:rPr>
          <w:rFonts w:ascii="Times New Roman" w:hAnsi="Times New Roman" w:cs="Times New Roman"/>
          <w:b w:val="0"/>
          <w:bCs w:val="0"/>
          <w:color w:val="auto"/>
          <w:sz w:val="22"/>
          <w:szCs w:val="22"/>
        </w:rPr>
      </w:pPr>
    </w:p>
    <w:p w:rsidR="00FB7C11" w:rsidRPr="00C41B23" w:rsidRDefault="00FB7C11" w:rsidP="006D6D38">
      <w:pPr>
        <w:pStyle w:val="30"/>
        <w:spacing w:after="0" w:line="240" w:lineRule="auto"/>
        <w:rPr>
          <w:rFonts w:ascii="Times New Roman" w:hAnsi="Times New Roman" w:cs="Times New Roman"/>
          <w:b w:val="0"/>
          <w:bCs w:val="0"/>
          <w:color w:val="auto"/>
          <w:sz w:val="22"/>
          <w:szCs w:val="22"/>
        </w:rPr>
      </w:pPr>
    </w:p>
    <w:p w:rsidR="003140E6" w:rsidRPr="00C41B23" w:rsidRDefault="003140E6" w:rsidP="006D6D38">
      <w:pPr>
        <w:pStyle w:val="30"/>
        <w:spacing w:after="0" w:line="240" w:lineRule="auto"/>
        <w:rPr>
          <w:rFonts w:ascii="Times New Roman" w:hAnsi="Times New Roman" w:cs="Times New Roman"/>
          <w:b w:val="0"/>
          <w:bCs w:val="0"/>
          <w:color w:val="auto"/>
          <w:sz w:val="22"/>
          <w:szCs w:val="22"/>
        </w:rPr>
      </w:pPr>
    </w:p>
    <w:p w:rsidR="00A34A2D" w:rsidRPr="00C41B23" w:rsidRDefault="00A34A2D" w:rsidP="00A34A2D">
      <w:pPr>
        <w:jc w:val="right"/>
        <w:outlineLvl w:val="0"/>
        <w:rPr>
          <w:b/>
        </w:rPr>
      </w:pPr>
      <w:r w:rsidRPr="00C41B23">
        <w:rPr>
          <w:b/>
        </w:rPr>
        <w:lastRenderedPageBreak/>
        <w:t>Приложение 1</w:t>
      </w:r>
    </w:p>
    <w:p w:rsidR="00A34A2D" w:rsidRPr="00C41B23" w:rsidRDefault="00A34A2D" w:rsidP="00A34A2D">
      <w:pPr>
        <w:jc w:val="center"/>
        <w:rPr>
          <w:b/>
          <w:sz w:val="32"/>
          <w:szCs w:val="32"/>
        </w:rPr>
      </w:pPr>
      <w:bookmarkStart w:id="3468" w:name="OLE_LINK1"/>
    </w:p>
    <w:bookmarkEnd w:id="3468"/>
    <w:p w:rsidR="0078046A" w:rsidRPr="00C4717D" w:rsidRDefault="0078046A" w:rsidP="0078046A">
      <w:pPr>
        <w:jc w:val="center"/>
        <w:rPr>
          <w:b/>
          <w:sz w:val="32"/>
          <w:szCs w:val="32"/>
        </w:rPr>
      </w:pPr>
      <w:r>
        <w:rPr>
          <w:b/>
          <w:sz w:val="32"/>
          <w:szCs w:val="32"/>
        </w:rPr>
        <w:t>К</w:t>
      </w:r>
      <w:r w:rsidRPr="00C4717D">
        <w:rPr>
          <w:b/>
          <w:sz w:val="32"/>
          <w:szCs w:val="32"/>
        </w:rPr>
        <w:t>алендарный учебный график</w:t>
      </w:r>
    </w:p>
    <w:p w:rsidR="0078046A" w:rsidRDefault="0078046A" w:rsidP="0078046A">
      <w:pPr>
        <w:jc w:val="center"/>
        <w:rPr>
          <w:b/>
          <w:sz w:val="32"/>
          <w:szCs w:val="32"/>
        </w:rPr>
      </w:pPr>
      <w:r>
        <w:rPr>
          <w:b/>
          <w:sz w:val="32"/>
          <w:szCs w:val="32"/>
        </w:rPr>
        <w:t>на 2023 -2024</w:t>
      </w:r>
      <w:r w:rsidRPr="00C4717D">
        <w:rPr>
          <w:b/>
          <w:sz w:val="32"/>
          <w:szCs w:val="32"/>
        </w:rPr>
        <w:t xml:space="preserve"> учебный год</w:t>
      </w:r>
    </w:p>
    <w:p w:rsidR="0078046A" w:rsidRDefault="0078046A" w:rsidP="0078046A">
      <w:pPr>
        <w:jc w:val="center"/>
        <w:rPr>
          <w:b/>
          <w:sz w:val="32"/>
          <w:szCs w:val="32"/>
        </w:rPr>
      </w:pPr>
    </w:p>
    <w:p w:rsidR="0078046A" w:rsidRPr="00B84E34" w:rsidRDefault="0078046A" w:rsidP="0078046A">
      <w:pPr>
        <w:pStyle w:val="afb"/>
        <w:spacing w:before="0" w:beforeAutospacing="0" w:after="0" w:afterAutospacing="0"/>
        <w:jc w:val="both"/>
        <w:rPr>
          <w:rStyle w:val="afd"/>
        </w:rPr>
      </w:pPr>
      <w:r>
        <w:rPr>
          <w:rStyle w:val="afd"/>
        </w:rPr>
        <w:t xml:space="preserve">1. </w:t>
      </w:r>
      <w:r w:rsidRPr="00B84E34">
        <w:rPr>
          <w:rStyle w:val="afd"/>
        </w:rPr>
        <w:t>Календарные периоды учебного года</w:t>
      </w:r>
    </w:p>
    <w:p w:rsidR="0078046A" w:rsidRPr="00B84E34" w:rsidRDefault="0078046A" w:rsidP="0078046A">
      <w:pPr>
        <w:pStyle w:val="afb"/>
        <w:spacing w:before="0" w:beforeAutospacing="0" w:after="0" w:afterAutospacing="0"/>
        <w:jc w:val="both"/>
      </w:pPr>
      <w:r w:rsidRPr="00B84E34">
        <w:rPr>
          <w:rStyle w:val="afd"/>
        </w:rPr>
        <w:t>1.1. Дата начала учебного года</w:t>
      </w:r>
      <w:r w:rsidRPr="00B84E34">
        <w:rPr>
          <w:b/>
        </w:rPr>
        <w:t>:</w:t>
      </w:r>
      <w:r>
        <w:t xml:space="preserve">   01.09.2023</w:t>
      </w:r>
      <w:r w:rsidRPr="00B84E34">
        <w:t xml:space="preserve"> г.</w:t>
      </w:r>
    </w:p>
    <w:p w:rsidR="0078046A" w:rsidRDefault="0078046A" w:rsidP="0078046A">
      <w:pPr>
        <w:pStyle w:val="afb"/>
        <w:spacing w:before="0" w:beforeAutospacing="0" w:after="0" w:afterAutospacing="0"/>
      </w:pPr>
      <w:r w:rsidRPr="00B84E34">
        <w:rPr>
          <w:rStyle w:val="afd"/>
        </w:rPr>
        <w:t>1.2. Дата окончания учебного года:</w:t>
      </w:r>
      <w:r w:rsidR="00F049D8">
        <w:t xml:space="preserve"> 1-9 классы – 19</w:t>
      </w:r>
      <w:r w:rsidRPr="00B84E34">
        <w:t>.05.2024</w:t>
      </w:r>
    </w:p>
    <w:p w:rsidR="0078046A" w:rsidRDefault="0078046A" w:rsidP="0078046A">
      <w:pPr>
        <w:pStyle w:val="afb"/>
        <w:spacing w:before="0" w:beforeAutospacing="0" w:after="0" w:afterAutospacing="0"/>
      </w:pPr>
      <w:r>
        <w:rPr>
          <w:b/>
        </w:rPr>
        <w:t>1.3. Продолжительность учебного года:</w:t>
      </w:r>
      <w:r>
        <w:t xml:space="preserve"> 1 классы - 33 недели;</w:t>
      </w:r>
    </w:p>
    <w:p w:rsidR="0078046A" w:rsidRDefault="0078046A" w:rsidP="0078046A">
      <w:pPr>
        <w:pStyle w:val="afb"/>
        <w:spacing w:before="0" w:beforeAutospacing="0" w:after="0" w:afterAutospacing="0"/>
      </w:pPr>
      <w:r>
        <w:t xml:space="preserve">                                                                         2– 8 классы – 34 недели;</w:t>
      </w:r>
    </w:p>
    <w:p w:rsidR="00F049D8" w:rsidRDefault="0078046A" w:rsidP="00F049D8">
      <w:pPr>
        <w:pStyle w:val="afb"/>
        <w:spacing w:before="0" w:beforeAutospacing="0" w:after="0" w:afterAutospacing="0"/>
      </w:pPr>
      <w:r>
        <w:t xml:space="preserve">                                                         </w:t>
      </w:r>
      <w:r w:rsidR="00F049D8">
        <w:t xml:space="preserve">                9 класс 33 недели без учета государственной итоговой аттестации</w:t>
      </w:r>
    </w:p>
    <w:p w:rsidR="0078046A" w:rsidRDefault="0078046A" w:rsidP="0078046A">
      <w:pPr>
        <w:pStyle w:val="afb"/>
        <w:spacing w:before="0" w:beforeAutospacing="0" w:after="0" w:afterAutospacing="0"/>
      </w:pPr>
    </w:p>
    <w:p w:rsidR="0078046A" w:rsidRPr="005B4F69" w:rsidRDefault="0078046A" w:rsidP="0078046A">
      <w:pPr>
        <w:pStyle w:val="afb"/>
      </w:pPr>
      <w:r w:rsidRPr="005B4F69">
        <w:t>В СКК 8 вида организуется производственная практика в соответствии с учебным планом.</w:t>
      </w:r>
    </w:p>
    <w:p w:rsidR="0078046A" w:rsidRDefault="0078046A" w:rsidP="0078046A">
      <w:pPr>
        <w:pStyle w:val="afb"/>
        <w:spacing w:before="0" w:beforeAutospacing="0" w:after="0" w:afterAutospacing="0"/>
        <w:rPr>
          <w:rStyle w:val="afd"/>
        </w:rPr>
      </w:pPr>
      <w:r>
        <w:rPr>
          <w:rStyle w:val="afd"/>
        </w:rPr>
        <w:t>1.4. Сменность занятий</w:t>
      </w:r>
    </w:p>
    <w:p w:rsidR="0078046A" w:rsidRDefault="0078046A" w:rsidP="0078046A">
      <w:pPr>
        <w:pStyle w:val="afb"/>
        <w:spacing w:before="0" w:beforeAutospacing="0" w:after="0" w:afterAutospacing="0"/>
      </w:pPr>
      <w:r>
        <w:rPr>
          <w:rStyle w:val="afd"/>
        </w:rPr>
        <w:t xml:space="preserve"> </w:t>
      </w:r>
      <w:r>
        <w:t>Занятия проводятся в одну  смену</w:t>
      </w:r>
    </w:p>
    <w:p w:rsidR="0078046A" w:rsidRDefault="0078046A" w:rsidP="0078046A">
      <w:pPr>
        <w:pStyle w:val="afb"/>
        <w:spacing w:before="0" w:beforeAutospacing="0" w:after="0" w:afterAutospacing="0"/>
      </w:pPr>
    </w:p>
    <w:p w:rsidR="0078046A" w:rsidRDefault="0078046A" w:rsidP="0078046A">
      <w:pPr>
        <w:pStyle w:val="afb"/>
        <w:spacing w:before="0" w:beforeAutospacing="0" w:after="0" w:afterAutospacing="0"/>
      </w:pPr>
      <w:r>
        <w:rPr>
          <w:b/>
        </w:rPr>
        <w:t>2.</w:t>
      </w:r>
      <w:r>
        <w:rPr>
          <w:rStyle w:val="afd"/>
        </w:rPr>
        <w:t>Режим работы школы</w:t>
      </w:r>
      <w:r>
        <w:br/>
        <w:t>1- 9 классы – 5 –дневная учебная неделя.</w:t>
      </w:r>
    </w:p>
    <w:p w:rsidR="0078046A" w:rsidRPr="001928CE" w:rsidRDefault="0078046A" w:rsidP="0078046A">
      <w:pPr>
        <w:pStyle w:val="afb"/>
        <w:spacing w:before="0" w:beforeAutospacing="0" w:after="0" w:afterAutospacing="0"/>
        <w:rPr>
          <w:b/>
          <w:sz w:val="22"/>
          <w:szCs w:val="22"/>
        </w:rPr>
      </w:pPr>
      <w:r>
        <w:rPr>
          <w:b/>
        </w:rPr>
        <w:t xml:space="preserve">3. </w:t>
      </w:r>
      <w:r w:rsidRPr="001928CE">
        <w:rPr>
          <w:b/>
          <w:sz w:val="22"/>
          <w:szCs w:val="22"/>
        </w:rPr>
        <w:t>Регламентирование образовательного процесса на учебный год</w:t>
      </w:r>
    </w:p>
    <w:p w:rsidR="0078046A" w:rsidRPr="001928CE" w:rsidRDefault="0078046A" w:rsidP="0078046A">
      <w:pPr>
        <w:pStyle w:val="afb"/>
        <w:spacing w:before="0" w:beforeAutospacing="0" w:after="0" w:afterAutospacing="0"/>
        <w:rPr>
          <w:sz w:val="22"/>
          <w:szCs w:val="22"/>
        </w:rPr>
      </w:pPr>
      <w:r w:rsidRPr="001928CE">
        <w:rPr>
          <w:sz w:val="22"/>
          <w:szCs w:val="22"/>
        </w:rPr>
        <w:t>3.1. Продолжительность учебных занятий по четвертям</w:t>
      </w:r>
    </w:p>
    <w:p w:rsidR="0078046A" w:rsidRPr="001928CE" w:rsidRDefault="0078046A" w:rsidP="0078046A">
      <w:pPr>
        <w:jc w:val="center"/>
        <w:rPr>
          <w:b/>
        </w:rPr>
      </w:pPr>
    </w:p>
    <w:p w:rsidR="0078046A" w:rsidRPr="001928CE" w:rsidRDefault="0078046A" w:rsidP="0078046A">
      <w:pPr>
        <w:pStyle w:val="afb"/>
        <w:spacing w:before="0" w:beforeAutospacing="0" w:after="0" w:afterAutospacing="0"/>
        <w:rPr>
          <w:b/>
          <w:sz w:val="22"/>
          <w:szCs w:val="22"/>
        </w:rPr>
      </w:pPr>
      <w:r w:rsidRPr="001928CE">
        <w:rPr>
          <w:b/>
          <w:sz w:val="22"/>
          <w:szCs w:val="22"/>
        </w:rPr>
        <w:t>2-9 классы</w:t>
      </w:r>
    </w:p>
    <w:tbl>
      <w:tblPr>
        <w:tblW w:w="5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6"/>
        <w:gridCol w:w="3729"/>
      </w:tblGrid>
      <w:tr w:rsidR="0078046A" w:rsidRPr="001928CE" w:rsidTr="00E206E9">
        <w:trPr>
          <w:trHeight w:val="591"/>
        </w:trPr>
        <w:tc>
          <w:tcPr>
            <w:tcW w:w="1556" w:type="dxa"/>
            <w:vMerge w:val="restart"/>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jc w:val="center"/>
              <w:rPr>
                <w:sz w:val="22"/>
                <w:szCs w:val="22"/>
                <w:lang w:eastAsia="en-US"/>
              </w:rPr>
            </w:pPr>
            <w:r w:rsidRPr="001928CE">
              <w:rPr>
                <w:sz w:val="22"/>
                <w:szCs w:val="22"/>
                <w:lang w:eastAsia="en-US"/>
              </w:rPr>
              <w:t>Учебный период</w:t>
            </w:r>
          </w:p>
        </w:tc>
        <w:tc>
          <w:tcPr>
            <w:tcW w:w="3729" w:type="dxa"/>
            <w:shd w:val="clear" w:color="auto" w:fill="auto"/>
          </w:tcPr>
          <w:p w:rsidR="0078046A" w:rsidRPr="001928CE" w:rsidRDefault="0078046A" w:rsidP="00E206E9">
            <w:pPr>
              <w:pStyle w:val="afb"/>
              <w:spacing w:before="0" w:beforeAutospacing="0" w:after="0" w:afterAutospacing="0" w:line="276" w:lineRule="auto"/>
              <w:jc w:val="center"/>
              <w:rPr>
                <w:sz w:val="22"/>
                <w:szCs w:val="22"/>
                <w:lang w:eastAsia="en-US"/>
              </w:rPr>
            </w:pPr>
            <w:r w:rsidRPr="001928CE">
              <w:rPr>
                <w:sz w:val="22"/>
                <w:szCs w:val="22"/>
                <w:lang w:eastAsia="en-US"/>
              </w:rPr>
              <w:t>Продолжительность (количество учебных недель)</w:t>
            </w:r>
          </w:p>
        </w:tc>
      </w:tr>
      <w:tr w:rsidR="0078046A" w:rsidRPr="001928CE" w:rsidTr="00E206E9">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046A" w:rsidRPr="001928CE" w:rsidRDefault="0078046A" w:rsidP="00E206E9"/>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Количество учебных недель</w:t>
            </w:r>
          </w:p>
        </w:tc>
      </w:tr>
      <w:tr w:rsidR="0078046A" w:rsidRPr="001928CE" w:rsidTr="00E206E9">
        <w:trPr>
          <w:trHeight w:val="295"/>
        </w:trPr>
        <w:tc>
          <w:tcPr>
            <w:tcW w:w="1556"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1 четверть</w:t>
            </w:r>
          </w:p>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 xml:space="preserve">8нед. </w:t>
            </w:r>
          </w:p>
        </w:tc>
      </w:tr>
      <w:tr w:rsidR="0078046A" w:rsidRPr="001928CE" w:rsidTr="00E206E9">
        <w:trPr>
          <w:trHeight w:val="295"/>
        </w:trPr>
        <w:tc>
          <w:tcPr>
            <w:tcW w:w="1556"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2 четверть</w:t>
            </w:r>
          </w:p>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8нед.</w:t>
            </w:r>
          </w:p>
        </w:tc>
      </w:tr>
      <w:tr w:rsidR="0078046A" w:rsidRPr="001928CE" w:rsidTr="00E206E9">
        <w:trPr>
          <w:trHeight w:val="295"/>
        </w:trPr>
        <w:tc>
          <w:tcPr>
            <w:tcW w:w="1556"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3 четверть</w:t>
            </w:r>
          </w:p>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320B88" w:rsidP="00E206E9">
            <w:pPr>
              <w:pStyle w:val="afb"/>
              <w:spacing w:before="0" w:beforeAutospacing="0" w:after="0" w:afterAutospacing="0" w:line="276" w:lineRule="auto"/>
              <w:rPr>
                <w:sz w:val="22"/>
                <w:szCs w:val="22"/>
                <w:lang w:eastAsia="en-US"/>
              </w:rPr>
            </w:pPr>
            <w:r>
              <w:rPr>
                <w:sz w:val="22"/>
                <w:szCs w:val="22"/>
                <w:lang w:eastAsia="en-US"/>
              </w:rPr>
              <w:t>11</w:t>
            </w:r>
            <w:r w:rsidR="0078046A" w:rsidRPr="001928CE">
              <w:rPr>
                <w:sz w:val="22"/>
                <w:szCs w:val="22"/>
                <w:lang w:eastAsia="en-US"/>
              </w:rPr>
              <w:t xml:space="preserve">нед. </w:t>
            </w:r>
            <w:r>
              <w:rPr>
                <w:sz w:val="22"/>
                <w:szCs w:val="22"/>
              </w:rPr>
              <w:t>(для 2 - 9</w:t>
            </w:r>
            <w:r w:rsidR="0078046A" w:rsidRPr="001928CE">
              <w:rPr>
                <w:sz w:val="22"/>
                <w:szCs w:val="22"/>
              </w:rPr>
              <w:t xml:space="preserve"> классов)</w:t>
            </w:r>
          </w:p>
        </w:tc>
      </w:tr>
      <w:tr w:rsidR="0078046A" w:rsidRPr="001928CE" w:rsidTr="00E206E9">
        <w:trPr>
          <w:trHeight w:val="295"/>
        </w:trPr>
        <w:tc>
          <w:tcPr>
            <w:tcW w:w="1556"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3 четверть</w:t>
            </w:r>
          </w:p>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320B88" w:rsidP="00E206E9">
            <w:pPr>
              <w:pStyle w:val="afb"/>
              <w:spacing w:before="0" w:beforeAutospacing="0" w:after="0" w:afterAutospacing="0" w:line="276" w:lineRule="auto"/>
              <w:rPr>
                <w:sz w:val="22"/>
                <w:szCs w:val="22"/>
                <w:lang w:eastAsia="en-US"/>
              </w:rPr>
            </w:pPr>
            <w:r>
              <w:rPr>
                <w:sz w:val="22"/>
                <w:szCs w:val="22"/>
              </w:rPr>
              <w:t>10</w:t>
            </w:r>
            <w:r w:rsidR="0078046A" w:rsidRPr="001928CE">
              <w:rPr>
                <w:sz w:val="22"/>
                <w:szCs w:val="22"/>
              </w:rPr>
              <w:t xml:space="preserve"> учебных недель (для 2 - 4 классов)</w:t>
            </w:r>
          </w:p>
        </w:tc>
      </w:tr>
      <w:tr w:rsidR="0078046A" w:rsidRPr="001928CE" w:rsidTr="00E206E9">
        <w:trPr>
          <w:trHeight w:val="422"/>
        </w:trPr>
        <w:tc>
          <w:tcPr>
            <w:tcW w:w="1556" w:type="dxa"/>
            <w:tcBorders>
              <w:top w:val="single" w:sz="4" w:space="0" w:color="auto"/>
              <w:left w:val="single" w:sz="4" w:space="0" w:color="auto"/>
              <w:bottom w:val="single" w:sz="4" w:space="0" w:color="auto"/>
              <w:right w:val="single" w:sz="4" w:space="0" w:color="auto"/>
            </w:tcBorders>
            <w:hideMark/>
          </w:tcPr>
          <w:p w:rsidR="0078046A" w:rsidRPr="001928CE" w:rsidRDefault="0078046A" w:rsidP="00E206E9">
            <w:pPr>
              <w:pStyle w:val="afb"/>
              <w:spacing w:before="0" w:beforeAutospacing="0" w:after="0" w:afterAutospacing="0" w:line="276" w:lineRule="auto"/>
              <w:rPr>
                <w:sz w:val="22"/>
                <w:szCs w:val="22"/>
                <w:lang w:eastAsia="en-US"/>
              </w:rPr>
            </w:pPr>
            <w:r w:rsidRPr="001928CE">
              <w:rPr>
                <w:sz w:val="22"/>
                <w:szCs w:val="22"/>
                <w:lang w:eastAsia="en-US"/>
              </w:rPr>
              <w:t>4 четверть</w:t>
            </w:r>
          </w:p>
        </w:tc>
        <w:tc>
          <w:tcPr>
            <w:tcW w:w="3729" w:type="dxa"/>
            <w:tcBorders>
              <w:top w:val="single" w:sz="4" w:space="0" w:color="auto"/>
              <w:left w:val="single" w:sz="4" w:space="0" w:color="auto"/>
              <w:bottom w:val="single" w:sz="4" w:space="0" w:color="auto"/>
              <w:right w:val="single" w:sz="4" w:space="0" w:color="auto"/>
            </w:tcBorders>
            <w:hideMark/>
          </w:tcPr>
          <w:p w:rsidR="0078046A" w:rsidRPr="001928CE" w:rsidRDefault="00320B88" w:rsidP="00E206E9">
            <w:pPr>
              <w:pStyle w:val="afb"/>
              <w:spacing w:before="0" w:beforeAutospacing="0" w:after="0" w:afterAutospacing="0" w:line="276" w:lineRule="auto"/>
              <w:rPr>
                <w:sz w:val="22"/>
                <w:szCs w:val="22"/>
                <w:lang w:eastAsia="en-US"/>
              </w:rPr>
            </w:pPr>
            <w:r>
              <w:rPr>
                <w:sz w:val="22"/>
                <w:szCs w:val="22"/>
                <w:lang w:eastAsia="en-US"/>
              </w:rPr>
              <w:t>7</w:t>
            </w:r>
            <w:r w:rsidR="0078046A" w:rsidRPr="001928CE">
              <w:rPr>
                <w:sz w:val="22"/>
                <w:szCs w:val="22"/>
                <w:lang w:eastAsia="en-US"/>
              </w:rPr>
              <w:t>нед</w:t>
            </w:r>
            <w:r>
              <w:rPr>
                <w:sz w:val="22"/>
                <w:szCs w:val="22"/>
                <w:lang w:eastAsia="en-US"/>
              </w:rPr>
              <w:t>. (6</w:t>
            </w:r>
            <w:r w:rsidR="0078046A" w:rsidRPr="001928CE">
              <w:rPr>
                <w:sz w:val="22"/>
                <w:szCs w:val="22"/>
                <w:lang w:eastAsia="en-US"/>
              </w:rPr>
              <w:t xml:space="preserve"> нед. для уч-ся 9 кл.)</w:t>
            </w:r>
          </w:p>
        </w:tc>
      </w:tr>
    </w:tbl>
    <w:p w:rsidR="0078046A" w:rsidRDefault="0078046A" w:rsidP="0078046A">
      <w:pPr>
        <w:jc w:val="center"/>
        <w:rPr>
          <w:b/>
          <w:sz w:val="32"/>
          <w:szCs w:val="32"/>
        </w:rPr>
      </w:pPr>
    </w:p>
    <w:p w:rsidR="0078046A" w:rsidRDefault="0078046A" w:rsidP="0078046A">
      <w:pPr>
        <w:jc w:val="center"/>
        <w:rPr>
          <w:b/>
          <w:sz w:val="32"/>
          <w:szCs w:val="32"/>
        </w:rPr>
      </w:pPr>
    </w:p>
    <w:p w:rsidR="0078046A" w:rsidRPr="001928CE" w:rsidRDefault="0078046A" w:rsidP="0078046A">
      <w:pPr>
        <w:pStyle w:val="msolistparagraphbullet1gif"/>
        <w:tabs>
          <w:tab w:val="num" w:pos="720"/>
        </w:tabs>
        <w:ind w:hanging="360"/>
        <w:jc w:val="both"/>
        <w:rPr>
          <w:color w:val="000000"/>
          <w:sz w:val="22"/>
          <w:szCs w:val="22"/>
        </w:rPr>
      </w:pPr>
      <w:r>
        <w:rPr>
          <w:b/>
          <w:color w:val="000000"/>
          <w:sz w:val="24"/>
          <w:szCs w:val="24"/>
        </w:rPr>
        <w:t xml:space="preserve">            </w:t>
      </w:r>
      <w:r w:rsidRPr="001928CE">
        <w:rPr>
          <w:b/>
          <w:color w:val="000000"/>
          <w:sz w:val="22"/>
          <w:szCs w:val="22"/>
        </w:rPr>
        <w:t>3.2 Продолжительность каникул в течение учебного года:</w:t>
      </w:r>
    </w:p>
    <w:tbl>
      <w:tblPr>
        <w:tblpPr w:leftFromText="180" w:rightFromText="180" w:vertAnchor="text" w:horzAnchor="margin" w:tblpY="123"/>
        <w:tblW w:w="4159" w:type="pct"/>
        <w:tblBorders>
          <w:top w:val="single" w:sz="4" w:space="0" w:color="auto"/>
          <w:left w:val="single" w:sz="4" w:space="0" w:color="auto"/>
          <w:bottom w:val="single" w:sz="4" w:space="0" w:color="auto"/>
          <w:right w:val="single" w:sz="4" w:space="0" w:color="auto"/>
        </w:tblBorders>
        <w:tblLook w:val="0000"/>
      </w:tblPr>
      <w:tblGrid>
        <w:gridCol w:w="4147"/>
        <w:gridCol w:w="5257"/>
      </w:tblGrid>
      <w:tr w:rsidR="0078046A" w:rsidRPr="001928CE" w:rsidTr="00E206E9">
        <w:trPr>
          <w:trHeight w:val="281"/>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rPr>
                <w:color w:val="000000"/>
              </w:rPr>
              <w:t> </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rPr>
                <w:b/>
                <w:bCs/>
                <w:color w:val="000000"/>
              </w:rPr>
              <w:t>Продолжительность в днях</w:t>
            </w:r>
          </w:p>
        </w:tc>
      </w:tr>
      <w:tr w:rsidR="0078046A" w:rsidRPr="001928CE" w:rsidTr="00E206E9">
        <w:trPr>
          <w:trHeight w:val="296"/>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по окончании I четверти (осенние каникулы)</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9 календарных дней</w:t>
            </w:r>
          </w:p>
        </w:tc>
      </w:tr>
      <w:tr w:rsidR="0078046A" w:rsidRPr="001928CE" w:rsidTr="00E206E9">
        <w:trPr>
          <w:trHeight w:val="281"/>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по окончании II четверти (зимние каникулы)</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9 календарных дней</w:t>
            </w:r>
          </w:p>
        </w:tc>
      </w:tr>
      <w:tr w:rsidR="0078046A" w:rsidRPr="001928CE" w:rsidTr="00E206E9">
        <w:trPr>
          <w:trHeight w:val="296"/>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b/>
                <w:bCs/>
                <w:color w:val="000000"/>
              </w:rPr>
            </w:pPr>
            <w:r w:rsidRPr="001928CE">
              <w:t>дополнительные каникулы</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pStyle w:val="afb"/>
              <w:rPr>
                <w:sz w:val="22"/>
                <w:szCs w:val="22"/>
              </w:rPr>
            </w:pPr>
            <w:r w:rsidRPr="001928CE">
              <w:rPr>
                <w:sz w:val="22"/>
                <w:szCs w:val="22"/>
              </w:rPr>
              <w:t>9 календарных дней (для 1 классов)</w:t>
            </w:r>
          </w:p>
          <w:p w:rsidR="0078046A" w:rsidRPr="001928CE" w:rsidRDefault="0078046A" w:rsidP="00E206E9">
            <w:pPr>
              <w:spacing w:before="24" w:after="24"/>
              <w:jc w:val="center"/>
              <w:rPr>
                <w:color w:val="000000"/>
              </w:rPr>
            </w:pPr>
          </w:p>
        </w:tc>
      </w:tr>
      <w:tr w:rsidR="0078046A" w:rsidRPr="001928CE" w:rsidTr="00E206E9">
        <w:trPr>
          <w:trHeight w:val="296"/>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по окончании III четверти</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color w:val="000000"/>
              </w:rPr>
            </w:pPr>
            <w:r w:rsidRPr="001928CE">
              <w:t>9 календарных дней</w:t>
            </w:r>
          </w:p>
        </w:tc>
      </w:tr>
      <w:tr w:rsidR="0078046A" w:rsidRPr="001928CE" w:rsidTr="00E206E9">
        <w:trPr>
          <w:trHeight w:val="296"/>
        </w:trPr>
        <w:tc>
          <w:tcPr>
            <w:tcW w:w="220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spacing w:before="24" w:after="24"/>
              <w:jc w:val="center"/>
              <w:rPr>
                <w:b/>
                <w:bCs/>
                <w:color w:val="000000"/>
              </w:rPr>
            </w:pPr>
            <w:r w:rsidRPr="001928CE">
              <w:t>по окончании учебного года</w:t>
            </w:r>
          </w:p>
        </w:tc>
        <w:tc>
          <w:tcPr>
            <w:tcW w:w="2795" w:type="pct"/>
            <w:tcBorders>
              <w:top w:val="single" w:sz="4" w:space="0" w:color="auto"/>
              <w:left w:val="single" w:sz="4" w:space="0" w:color="auto"/>
              <w:bottom w:val="single" w:sz="4" w:space="0" w:color="auto"/>
              <w:right w:val="single" w:sz="4" w:space="0" w:color="auto"/>
            </w:tcBorders>
          </w:tcPr>
          <w:p w:rsidR="0078046A" w:rsidRPr="001928CE" w:rsidRDefault="0078046A" w:rsidP="00E206E9">
            <w:pPr>
              <w:pStyle w:val="afb"/>
              <w:rPr>
                <w:sz w:val="22"/>
                <w:szCs w:val="22"/>
              </w:rPr>
            </w:pPr>
            <w:r w:rsidRPr="001928CE">
              <w:rPr>
                <w:sz w:val="22"/>
                <w:szCs w:val="22"/>
              </w:rPr>
              <w:t>(летние каникулы) - не менее 8 недель</w:t>
            </w:r>
          </w:p>
          <w:p w:rsidR="0078046A" w:rsidRPr="001928CE" w:rsidRDefault="0078046A" w:rsidP="00E206E9">
            <w:pPr>
              <w:spacing w:before="24" w:after="24"/>
              <w:jc w:val="center"/>
              <w:rPr>
                <w:color w:val="000000"/>
              </w:rPr>
            </w:pPr>
          </w:p>
        </w:tc>
      </w:tr>
    </w:tbl>
    <w:p w:rsidR="0078046A" w:rsidRDefault="0078046A" w:rsidP="0078046A">
      <w:pPr>
        <w:pStyle w:val="msolistparagraphbullet3gif"/>
        <w:jc w:val="both"/>
        <w:rPr>
          <w:rFonts w:ascii="Verdana" w:hAnsi="Verdana"/>
          <w:color w:val="000000"/>
        </w:rPr>
      </w:pPr>
      <w:r>
        <w:rPr>
          <w:b/>
          <w:color w:val="000000"/>
        </w:rPr>
        <w:lastRenderedPageBreak/>
        <w:t> </w:t>
      </w:r>
    </w:p>
    <w:p w:rsidR="0078046A" w:rsidRDefault="0078046A" w:rsidP="0078046A">
      <w:pPr>
        <w:spacing w:before="24" w:after="24"/>
        <w:jc w:val="both"/>
        <w:rPr>
          <w:color w:val="000000"/>
        </w:rPr>
      </w:pPr>
      <w:r w:rsidRPr="003F6AD6">
        <w:rPr>
          <w:color w:val="000000"/>
        </w:rPr>
        <w:tab/>
      </w:r>
    </w:p>
    <w:p w:rsidR="0078046A" w:rsidRDefault="0078046A" w:rsidP="0078046A">
      <w:pPr>
        <w:spacing w:before="24" w:after="24"/>
        <w:jc w:val="both"/>
        <w:rPr>
          <w:color w:val="000000"/>
        </w:rPr>
      </w:pPr>
    </w:p>
    <w:p w:rsidR="0078046A" w:rsidRDefault="0078046A" w:rsidP="0078046A">
      <w:pPr>
        <w:spacing w:before="24" w:after="24"/>
        <w:jc w:val="both"/>
        <w:rPr>
          <w:color w:val="000000"/>
        </w:rPr>
      </w:pPr>
    </w:p>
    <w:p w:rsidR="0078046A" w:rsidRPr="005D321A" w:rsidRDefault="0078046A" w:rsidP="0078046A">
      <w:pPr>
        <w:spacing w:before="100" w:beforeAutospacing="1" w:after="100" w:afterAutospacing="1"/>
        <w:rPr>
          <w:b/>
          <w:bCs/>
          <w:color w:val="000000" w:themeColor="text1"/>
        </w:rPr>
      </w:pPr>
      <w:r w:rsidRPr="005D321A">
        <w:rPr>
          <w:b/>
          <w:bCs/>
          <w:color w:val="000000" w:themeColor="text1"/>
        </w:rPr>
        <w:t>4. Продолжительность уроков</w:t>
      </w:r>
    </w:p>
    <w:p w:rsidR="0078046A" w:rsidRPr="005D321A" w:rsidRDefault="0078046A" w:rsidP="0078046A">
      <w:pPr>
        <w:spacing w:before="100" w:beforeAutospacing="1" w:after="100" w:afterAutospacing="1"/>
        <w:rPr>
          <w:color w:val="000000" w:themeColor="text1"/>
        </w:rPr>
      </w:pPr>
      <w:r w:rsidRPr="005D321A">
        <w:rPr>
          <w:b/>
          <w:bCs/>
          <w:color w:val="000000" w:themeColor="text1"/>
        </w:rPr>
        <w:t>1 класс</w:t>
      </w:r>
      <w:r w:rsidRPr="005D321A">
        <w:rPr>
          <w:color w:val="000000" w:themeColor="text1"/>
        </w:rPr>
        <w:t xml:space="preserve"> – 1 четверть: 3 урока  по 35 минут </w:t>
      </w:r>
      <w:r w:rsidRPr="005D321A">
        <w:rPr>
          <w:color w:val="000000" w:themeColor="text1"/>
        </w:rPr>
        <w:br/>
        <w:t xml:space="preserve">                 2,3,4 четверть: 4 урока по 35 минут</w:t>
      </w:r>
    </w:p>
    <w:p w:rsidR="0078046A" w:rsidRPr="005D321A" w:rsidRDefault="0078046A" w:rsidP="0078046A">
      <w:pPr>
        <w:spacing w:before="100" w:beforeAutospacing="1" w:after="100" w:afterAutospacing="1"/>
        <w:rPr>
          <w:color w:val="000000" w:themeColor="text1"/>
        </w:rPr>
      </w:pPr>
      <w:r w:rsidRPr="005D321A">
        <w:rPr>
          <w:color w:val="000000" w:themeColor="text1"/>
        </w:rPr>
        <w:t>Динамическая пауза после последнего  урока – 40 минут</w:t>
      </w:r>
    </w:p>
    <w:p w:rsidR="0078046A" w:rsidRDefault="0078046A" w:rsidP="0078046A">
      <w:pPr>
        <w:spacing w:before="100" w:beforeAutospacing="1" w:after="100" w:afterAutospacing="1"/>
      </w:pPr>
      <w:r w:rsidRPr="00715A49">
        <w:rPr>
          <w:b/>
          <w:bCs/>
        </w:rPr>
        <w:t>2-</w:t>
      </w:r>
      <w:r>
        <w:rPr>
          <w:b/>
          <w:bCs/>
        </w:rPr>
        <w:t>9</w:t>
      </w:r>
      <w:r w:rsidRPr="00715A49">
        <w:rPr>
          <w:b/>
          <w:bCs/>
        </w:rPr>
        <w:t xml:space="preserve"> класс</w:t>
      </w:r>
      <w:r>
        <w:rPr>
          <w:b/>
          <w:bCs/>
        </w:rPr>
        <w:t xml:space="preserve">ы </w:t>
      </w:r>
      <w:r w:rsidRPr="00715A49">
        <w:t xml:space="preserve"> – 4</w:t>
      </w:r>
      <w:r>
        <w:t>0</w:t>
      </w:r>
      <w:r w:rsidRPr="00715A49">
        <w:t xml:space="preserve"> минут</w:t>
      </w:r>
    </w:p>
    <w:p w:rsidR="0078046A" w:rsidRPr="00B42B7D" w:rsidRDefault="0078046A" w:rsidP="0078046A">
      <w:pPr>
        <w:ind w:left="225"/>
        <w:rPr>
          <w:b/>
        </w:rPr>
      </w:pPr>
      <w:r>
        <w:rPr>
          <w:b/>
        </w:rPr>
        <w:t>5</w:t>
      </w:r>
      <w:r w:rsidRPr="00B42B7D">
        <w:rPr>
          <w:b/>
        </w:rPr>
        <w:t>.</w:t>
      </w:r>
      <w:r>
        <w:rPr>
          <w:b/>
        </w:rPr>
        <w:t xml:space="preserve"> </w:t>
      </w:r>
      <w:r w:rsidRPr="00B42B7D">
        <w:rPr>
          <w:b/>
        </w:rPr>
        <w:t>Режим учебных занятий</w:t>
      </w:r>
    </w:p>
    <w:p w:rsidR="0078046A" w:rsidRDefault="0078046A" w:rsidP="0078046A">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020"/>
      </w:tblGrid>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1 урок</w:t>
            </w:r>
          </w:p>
        </w:tc>
        <w:tc>
          <w:tcPr>
            <w:tcW w:w="3020" w:type="dxa"/>
          </w:tcPr>
          <w:p w:rsidR="0078046A" w:rsidRPr="005F3670" w:rsidRDefault="0078046A" w:rsidP="00E206E9">
            <w:pPr>
              <w:adjustRightInd w:val="0"/>
              <w:spacing w:before="120"/>
              <w:jc w:val="center"/>
            </w:pPr>
            <w:r>
              <w:t>9.00-9.40</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2 урок</w:t>
            </w:r>
          </w:p>
        </w:tc>
        <w:tc>
          <w:tcPr>
            <w:tcW w:w="3020" w:type="dxa"/>
          </w:tcPr>
          <w:p w:rsidR="0078046A" w:rsidRPr="005F3670" w:rsidRDefault="0078046A" w:rsidP="00E206E9">
            <w:pPr>
              <w:adjustRightInd w:val="0"/>
              <w:spacing w:before="120"/>
              <w:jc w:val="center"/>
            </w:pPr>
            <w:r>
              <w:t>9.50-10.3</w:t>
            </w:r>
            <w:r w:rsidRPr="005F3670">
              <w:t>0</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3 урок</w:t>
            </w:r>
          </w:p>
        </w:tc>
        <w:tc>
          <w:tcPr>
            <w:tcW w:w="3020" w:type="dxa"/>
          </w:tcPr>
          <w:p w:rsidR="0078046A" w:rsidRPr="005F3670" w:rsidRDefault="0078046A" w:rsidP="00E206E9">
            <w:pPr>
              <w:adjustRightInd w:val="0"/>
              <w:spacing w:before="120"/>
              <w:jc w:val="center"/>
            </w:pPr>
            <w:r>
              <w:t>10.40-11.20</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4 урок</w:t>
            </w:r>
          </w:p>
        </w:tc>
        <w:tc>
          <w:tcPr>
            <w:tcW w:w="3020" w:type="dxa"/>
          </w:tcPr>
          <w:p w:rsidR="0078046A" w:rsidRPr="005F3670" w:rsidRDefault="0078046A" w:rsidP="00E206E9">
            <w:pPr>
              <w:adjustRightInd w:val="0"/>
              <w:spacing w:before="120"/>
              <w:jc w:val="center"/>
            </w:pPr>
            <w:r>
              <w:t>11.45-12.25</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5 урок</w:t>
            </w:r>
          </w:p>
        </w:tc>
        <w:tc>
          <w:tcPr>
            <w:tcW w:w="3020" w:type="dxa"/>
          </w:tcPr>
          <w:p w:rsidR="0078046A" w:rsidRPr="005F3670" w:rsidRDefault="0078046A" w:rsidP="00E206E9">
            <w:pPr>
              <w:adjustRightInd w:val="0"/>
              <w:spacing w:before="120"/>
              <w:jc w:val="center"/>
            </w:pPr>
            <w:r>
              <w:t>12.35-13.15</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6 урок</w:t>
            </w:r>
          </w:p>
        </w:tc>
        <w:tc>
          <w:tcPr>
            <w:tcW w:w="3020" w:type="dxa"/>
          </w:tcPr>
          <w:p w:rsidR="0078046A" w:rsidRPr="005F3670" w:rsidRDefault="0078046A" w:rsidP="00E206E9">
            <w:pPr>
              <w:adjustRightInd w:val="0"/>
              <w:spacing w:before="120"/>
              <w:jc w:val="center"/>
            </w:pPr>
            <w:r>
              <w:t>13.2</w:t>
            </w:r>
            <w:r w:rsidRPr="005F3670">
              <w:t>5-14.0</w:t>
            </w:r>
            <w:r>
              <w:t>5</w:t>
            </w:r>
          </w:p>
        </w:tc>
      </w:tr>
      <w:tr w:rsidR="0078046A" w:rsidRPr="00C919DA" w:rsidTr="00E206E9">
        <w:trPr>
          <w:trHeight w:val="377"/>
        </w:trPr>
        <w:tc>
          <w:tcPr>
            <w:tcW w:w="2782" w:type="dxa"/>
          </w:tcPr>
          <w:p w:rsidR="0078046A" w:rsidRPr="005F3670" w:rsidRDefault="0078046A" w:rsidP="00E206E9">
            <w:pPr>
              <w:adjustRightInd w:val="0"/>
              <w:spacing w:before="120"/>
              <w:jc w:val="center"/>
            </w:pPr>
            <w:r w:rsidRPr="005F3670">
              <w:t>7 урок</w:t>
            </w:r>
          </w:p>
        </w:tc>
        <w:tc>
          <w:tcPr>
            <w:tcW w:w="3020" w:type="dxa"/>
          </w:tcPr>
          <w:p w:rsidR="0078046A" w:rsidRPr="005F3670" w:rsidRDefault="0078046A" w:rsidP="00E206E9">
            <w:pPr>
              <w:adjustRightInd w:val="0"/>
              <w:spacing w:before="120"/>
              <w:jc w:val="center"/>
            </w:pPr>
            <w:r>
              <w:t>14.15</w:t>
            </w:r>
            <w:r w:rsidRPr="005F3670">
              <w:t>-14.55</w:t>
            </w:r>
          </w:p>
        </w:tc>
      </w:tr>
    </w:tbl>
    <w:p w:rsidR="0078046A" w:rsidRDefault="0078046A" w:rsidP="0078046A">
      <w:pPr>
        <w:rPr>
          <w:b/>
        </w:rPr>
      </w:pPr>
    </w:p>
    <w:p w:rsidR="0078046A" w:rsidRPr="00C919DA" w:rsidRDefault="0078046A" w:rsidP="0078046A">
      <w:pPr>
        <w:rPr>
          <w:b/>
        </w:rPr>
      </w:pPr>
      <w:r w:rsidRPr="00C919DA">
        <w:rPr>
          <w:b/>
        </w:rPr>
        <w:t>Начальная школа</w:t>
      </w:r>
      <w:r w:rsidRPr="00020334">
        <w:t xml:space="preserve"> (отдельное здание)</w:t>
      </w:r>
    </w:p>
    <w:p w:rsidR="0078046A" w:rsidRPr="00C919DA" w:rsidRDefault="0078046A" w:rsidP="0078046A">
      <w:r w:rsidRPr="00C919DA">
        <w:rPr>
          <w:b/>
        </w:rPr>
        <w:t>Начало уроков</w:t>
      </w:r>
      <w:r>
        <w:t xml:space="preserve"> 1</w:t>
      </w:r>
      <w:r w:rsidRPr="00C919DA">
        <w:t xml:space="preserve"> </w:t>
      </w:r>
      <w:r>
        <w:t xml:space="preserve">-4 классы </w:t>
      </w:r>
      <w:r w:rsidRPr="00C919DA">
        <w:t>9.00.</w:t>
      </w:r>
    </w:p>
    <w:p w:rsidR="0078046A" w:rsidRDefault="0078046A" w:rsidP="0078046A">
      <w:pPr>
        <w:jc w:val="center"/>
        <w:rPr>
          <w:b/>
          <w:sz w:val="32"/>
          <w:szCs w:val="32"/>
        </w:rPr>
      </w:pPr>
    </w:p>
    <w:p w:rsidR="0078046A" w:rsidRDefault="0078046A" w:rsidP="0078046A">
      <w:pPr>
        <w:spacing w:before="100" w:beforeAutospacing="1" w:after="100" w:afterAutospacing="1"/>
        <w:outlineLvl w:val="4"/>
        <w:rPr>
          <w:b/>
          <w:bCs/>
        </w:rPr>
      </w:pPr>
      <w:r>
        <w:rPr>
          <w:b/>
          <w:bCs/>
        </w:rPr>
        <w:t>6</w:t>
      </w:r>
      <w:r w:rsidRPr="00751AF6">
        <w:rPr>
          <w:b/>
          <w:bCs/>
        </w:rPr>
        <w:t xml:space="preserve">. Продолжительность </w:t>
      </w:r>
      <w:r>
        <w:rPr>
          <w:b/>
          <w:bCs/>
        </w:rPr>
        <w:t xml:space="preserve"> </w:t>
      </w:r>
      <w:r w:rsidRPr="00751AF6">
        <w:rPr>
          <w:b/>
          <w:bCs/>
        </w:rPr>
        <w:t>перемен</w:t>
      </w:r>
    </w:p>
    <w:tbl>
      <w:tblPr>
        <w:tblW w:w="0" w:type="auto"/>
        <w:tblCellSpacing w:w="15" w:type="dxa"/>
        <w:tblCellMar>
          <w:top w:w="15" w:type="dxa"/>
          <w:left w:w="15" w:type="dxa"/>
          <w:bottom w:w="15" w:type="dxa"/>
          <w:right w:w="15" w:type="dxa"/>
        </w:tblCellMar>
        <w:tblLook w:val="04A0"/>
      </w:tblPr>
      <w:tblGrid>
        <w:gridCol w:w="4635"/>
        <w:gridCol w:w="30"/>
        <w:gridCol w:w="4635"/>
      </w:tblGrid>
      <w:tr w:rsidR="0078046A" w:rsidRPr="00715A49" w:rsidTr="00E206E9">
        <w:trPr>
          <w:tblCellSpacing w:w="15" w:type="dxa"/>
        </w:trPr>
        <w:tc>
          <w:tcPr>
            <w:tcW w:w="4590" w:type="dxa"/>
            <w:vAlign w:val="center"/>
          </w:tcPr>
          <w:p w:rsidR="0078046A" w:rsidRPr="00E96255" w:rsidRDefault="0078046A" w:rsidP="00E206E9">
            <w:pPr>
              <w:spacing w:before="100" w:beforeAutospacing="1" w:after="100" w:afterAutospacing="1"/>
              <w:outlineLvl w:val="5"/>
              <w:rPr>
                <w:b/>
                <w:bCs/>
              </w:rPr>
            </w:pPr>
            <w:r>
              <w:rPr>
                <w:b/>
                <w:bCs/>
              </w:rPr>
              <w:t xml:space="preserve">                  </w:t>
            </w:r>
            <w:r w:rsidRPr="00E96255">
              <w:rPr>
                <w:b/>
                <w:bCs/>
              </w:rPr>
              <w:t>1-ый класс</w:t>
            </w:r>
          </w:p>
        </w:tc>
        <w:tc>
          <w:tcPr>
            <w:tcW w:w="4620" w:type="dxa"/>
            <w:gridSpan w:val="2"/>
            <w:vAlign w:val="center"/>
          </w:tcPr>
          <w:p w:rsidR="0078046A" w:rsidRPr="00E96255" w:rsidRDefault="0078046A" w:rsidP="00E206E9">
            <w:pPr>
              <w:spacing w:before="100" w:beforeAutospacing="1" w:after="100" w:afterAutospacing="1"/>
              <w:outlineLvl w:val="5"/>
              <w:rPr>
                <w:b/>
                <w:bCs/>
              </w:rPr>
            </w:pPr>
            <w:r>
              <w:rPr>
                <w:b/>
                <w:bCs/>
              </w:rPr>
              <w:t xml:space="preserve">              2-4  классы</w:t>
            </w:r>
          </w:p>
        </w:tc>
      </w:tr>
      <w:tr w:rsidR="0078046A" w:rsidRPr="00715A49" w:rsidTr="00E206E9">
        <w:trPr>
          <w:tblCellSpacing w:w="15" w:type="dxa"/>
        </w:trPr>
        <w:tc>
          <w:tcPr>
            <w:tcW w:w="0" w:type="auto"/>
            <w:vAlign w:val="center"/>
          </w:tcPr>
          <w:p w:rsidR="0078046A" w:rsidRPr="000A3495" w:rsidRDefault="0078046A" w:rsidP="00E206E9">
            <w:pPr>
              <w:spacing w:before="100" w:beforeAutospacing="1" w:after="100" w:afterAutospacing="1"/>
            </w:pPr>
            <w:r w:rsidRPr="000A3495">
              <w:t>1 перемена - 10    минут</w:t>
            </w:r>
          </w:p>
          <w:p w:rsidR="0078046A" w:rsidRPr="000A3495" w:rsidRDefault="0078046A" w:rsidP="00E206E9">
            <w:pPr>
              <w:spacing w:before="100" w:beforeAutospacing="1" w:after="100" w:afterAutospacing="1"/>
            </w:pPr>
            <w:r w:rsidRPr="000A3495">
              <w:t>2 перемена – 25 минут</w:t>
            </w:r>
          </w:p>
          <w:p w:rsidR="0078046A" w:rsidRPr="000A3495" w:rsidRDefault="0078046A" w:rsidP="00E206E9">
            <w:pPr>
              <w:spacing w:before="100" w:beforeAutospacing="1" w:after="100" w:afterAutospacing="1"/>
            </w:pPr>
            <w:r w:rsidRPr="000A3495">
              <w:t>3 перемена- 10    минут</w:t>
            </w:r>
          </w:p>
          <w:p w:rsidR="0078046A" w:rsidRPr="000A3495" w:rsidRDefault="0078046A" w:rsidP="00E206E9">
            <w:pPr>
              <w:spacing w:before="100" w:beforeAutospacing="1" w:after="100" w:afterAutospacing="1"/>
            </w:pPr>
            <w:r w:rsidRPr="000A3495">
              <w:t>4 перемена-(динамич. пауза)-40 минут</w:t>
            </w:r>
          </w:p>
        </w:tc>
        <w:tc>
          <w:tcPr>
            <w:tcW w:w="0" w:type="auto"/>
            <w:gridSpan w:val="2"/>
            <w:vAlign w:val="center"/>
          </w:tcPr>
          <w:p w:rsidR="0078046A" w:rsidRPr="000A3495" w:rsidRDefault="0078046A" w:rsidP="00E206E9">
            <w:pPr>
              <w:spacing w:before="100" w:beforeAutospacing="1" w:after="100" w:afterAutospacing="1"/>
            </w:pPr>
            <w:r w:rsidRPr="000A3495">
              <w:t>1 перемена -  10  минут</w:t>
            </w:r>
          </w:p>
          <w:p w:rsidR="0078046A" w:rsidRPr="000A3495" w:rsidRDefault="0078046A" w:rsidP="00E206E9">
            <w:pPr>
              <w:spacing w:before="100" w:beforeAutospacing="1" w:after="100" w:afterAutospacing="1"/>
            </w:pPr>
            <w:r w:rsidRPr="000A3495">
              <w:t>2 перемена -  25  минут</w:t>
            </w:r>
          </w:p>
          <w:p w:rsidR="0078046A" w:rsidRPr="000A3495" w:rsidRDefault="0078046A" w:rsidP="00E206E9">
            <w:pPr>
              <w:spacing w:before="100" w:beforeAutospacing="1" w:after="100" w:afterAutospacing="1"/>
            </w:pPr>
            <w:r w:rsidRPr="000A3495">
              <w:t>3 перемена – 10   минут</w:t>
            </w:r>
          </w:p>
          <w:p w:rsidR="0078046A" w:rsidRPr="000A3495" w:rsidRDefault="0078046A" w:rsidP="00E206E9">
            <w:pPr>
              <w:spacing w:before="100" w:beforeAutospacing="1" w:after="100" w:afterAutospacing="1"/>
            </w:pPr>
            <w:r w:rsidRPr="000A3495">
              <w:t>4 перемена – 10    минут</w:t>
            </w:r>
          </w:p>
          <w:p w:rsidR="0078046A" w:rsidRPr="000A3495" w:rsidRDefault="0078046A" w:rsidP="00E206E9">
            <w:pPr>
              <w:spacing w:before="100" w:beforeAutospacing="1" w:after="100" w:afterAutospacing="1"/>
            </w:pPr>
            <w:r w:rsidRPr="000A3495">
              <w:t>5 перемена – 40   минут</w:t>
            </w:r>
          </w:p>
        </w:tc>
      </w:tr>
      <w:tr w:rsidR="0078046A" w:rsidRPr="000A3495" w:rsidTr="00E206E9">
        <w:trPr>
          <w:gridAfter w:val="1"/>
          <w:wAfter w:w="4590" w:type="dxa"/>
          <w:tblCellSpacing w:w="15" w:type="dxa"/>
        </w:trPr>
        <w:tc>
          <w:tcPr>
            <w:tcW w:w="4620" w:type="dxa"/>
            <w:gridSpan w:val="2"/>
            <w:vAlign w:val="center"/>
          </w:tcPr>
          <w:p w:rsidR="0078046A" w:rsidRPr="000A3495" w:rsidRDefault="0078046A" w:rsidP="00E206E9">
            <w:pPr>
              <w:spacing w:before="100" w:beforeAutospacing="1" w:after="100" w:afterAutospacing="1"/>
              <w:outlineLvl w:val="5"/>
              <w:rPr>
                <w:b/>
                <w:bCs/>
              </w:rPr>
            </w:pPr>
            <w:r w:rsidRPr="000A3495">
              <w:rPr>
                <w:b/>
                <w:bCs/>
              </w:rPr>
              <w:t xml:space="preserve">              5-9  классы</w:t>
            </w:r>
          </w:p>
        </w:tc>
      </w:tr>
      <w:tr w:rsidR="0078046A" w:rsidRPr="000A3495" w:rsidTr="00E206E9">
        <w:trPr>
          <w:gridAfter w:val="1"/>
          <w:wAfter w:w="4590" w:type="dxa"/>
          <w:tblCellSpacing w:w="15" w:type="dxa"/>
        </w:trPr>
        <w:tc>
          <w:tcPr>
            <w:tcW w:w="0" w:type="auto"/>
            <w:gridSpan w:val="2"/>
            <w:vAlign w:val="center"/>
          </w:tcPr>
          <w:p w:rsidR="0078046A" w:rsidRPr="000A3495" w:rsidRDefault="0078046A" w:rsidP="00E206E9">
            <w:pPr>
              <w:spacing w:before="100" w:beforeAutospacing="1" w:after="100" w:afterAutospacing="1"/>
            </w:pPr>
            <w:r w:rsidRPr="000A3495">
              <w:t>1 перемена -  10  минут</w:t>
            </w:r>
          </w:p>
          <w:p w:rsidR="0078046A" w:rsidRPr="000A3495" w:rsidRDefault="0078046A" w:rsidP="00E206E9">
            <w:pPr>
              <w:spacing w:before="100" w:beforeAutospacing="1" w:after="100" w:afterAutospacing="1"/>
            </w:pPr>
            <w:r w:rsidRPr="000A3495">
              <w:t>2 перемена -  10  минут</w:t>
            </w:r>
          </w:p>
          <w:p w:rsidR="0078046A" w:rsidRPr="000A3495" w:rsidRDefault="0078046A" w:rsidP="00E206E9">
            <w:pPr>
              <w:spacing w:before="100" w:beforeAutospacing="1" w:after="100" w:afterAutospacing="1"/>
            </w:pPr>
            <w:r w:rsidRPr="000A3495">
              <w:t>3 перемена – 25   минут</w:t>
            </w:r>
          </w:p>
          <w:p w:rsidR="0078046A" w:rsidRPr="000A3495" w:rsidRDefault="0078046A" w:rsidP="00E206E9">
            <w:pPr>
              <w:spacing w:before="100" w:beforeAutospacing="1" w:after="100" w:afterAutospacing="1"/>
            </w:pPr>
            <w:r w:rsidRPr="000A3495">
              <w:t>4 перемена – 10    минут</w:t>
            </w:r>
          </w:p>
          <w:p w:rsidR="0078046A" w:rsidRPr="000A3495" w:rsidRDefault="0078046A" w:rsidP="00E206E9">
            <w:pPr>
              <w:spacing w:before="100" w:beforeAutospacing="1" w:after="100" w:afterAutospacing="1"/>
            </w:pPr>
            <w:r w:rsidRPr="000A3495">
              <w:lastRenderedPageBreak/>
              <w:t>5 перемена – 10   минут</w:t>
            </w:r>
          </w:p>
          <w:p w:rsidR="0078046A" w:rsidRPr="000A3495" w:rsidRDefault="0078046A" w:rsidP="00E206E9">
            <w:pPr>
              <w:spacing w:before="100" w:beforeAutospacing="1" w:after="100" w:afterAutospacing="1"/>
            </w:pPr>
            <w:r w:rsidRPr="000A3495">
              <w:t>6 перемена - 10 минут</w:t>
            </w:r>
          </w:p>
        </w:tc>
      </w:tr>
    </w:tbl>
    <w:p w:rsidR="0078046A" w:rsidRDefault="0078046A" w:rsidP="0078046A">
      <w:pPr>
        <w:rPr>
          <w:color w:val="000000"/>
          <w:spacing w:val="-3"/>
        </w:rPr>
      </w:pPr>
    </w:p>
    <w:p w:rsidR="0078046A" w:rsidRDefault="0078046A" w:rsidP="0078046A">
      <w:pPr>
        <w:rPr>
          <w:color w:val="000000"/>
          <w:spacing w:val="-3"/>
        </w:rPr>
      </w:pPr>
    </w:p>
    <w:p w:rsidR="0078046A" w:rsidRDefault="0078046A" w:rsidP="0078046A">
      <w:pPr>
        <w:rPr>
          <w:b/>
          <w:sz w:val="24"/>
          <w:szCs w:val="24"/>
          <w:lang w:eastAsia="ru-RU"/>
        </w:rPr>
      </w:pPr>
      <w:r>
        <w:rPr>
          <w:b/>
          <w:sz w:val="24"/>
          <w:szCs w:val="24"/>
          <w:lang w:eastAsia="ru-RU"/>
        </w:rPr>
        <w:t>7. Организация промежуточной аттестации</w:t>
      </w:r>
    </w:p>
    <w:p w:rsidR="0078046A" w:rsidRDefault="0078046A" w:rsidP="0078046A">
      <w:pPr>
        <w:rPr>
          <w:b/>
          <w:sz w:val="24"/>
          <w:szCs w:val="24"/>
          <w:lang w:eastAsia="ru-RU"/>
        </w:rPr>
      </w:pPr>
    </w:p>
    <w:p w:rsidR="0078046A" w:rsidRDefault="0078046A" w:rsidP="0078046A">
      <w:pPr>
        <w:rPr>
          <w:sz w:val="24"/>
          <w:szCs w:val="24"/>
          <w:lang w:eastAsia="ru-RU"/>
        </w:rPr>
      </w:pPr>
      <w:r>
        <w:rPr>
          <w:sz w:val="24"/>
          <w:szCs w:val="24"/>
          <w:lang w:eastAsia="ru-RU"/>
        </w:rPr>
        <w:t>Промежуточная аттестация проводится во 2-4 классах с 20 апреля по 20 мая без прекращения образовательной деятельности.</w:t>
      </w:r>
    </w:p>
    <w:p w:rsidR="0078046A" w:rsidRDefault="0078046A" w:rsidP="0078046A">
      <w:pPr>
        <w:rPr>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252"/>
        <w:gridCol w:w="3828"/>
      </w:tblGrid>
      <w:tr w:rsidR="0078046A" w:rsidTr="00E206E9">
        <w:tc>
          <w:tcPr>
            <w:tcW w:w="1526"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Классы</w:t>
            </w: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Предметы, по которым осуществляется 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Формы проведения П/А</w:t>
            </w:r>
          </w:p>
        </w:tc>
      </w:tr>
      <w:tr w:rsidR="0078046A" w:rsidTr="00E206E9">
        <w:tc>
          <w:tcPr>
            <w:tcW w:w="1526" w:type="dxa"/>
            <w:vMerge w:val="restart"/>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2- 4 классы</w:t>
            </w: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Русский язык, математика, окружающий мир</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ВПР в штатном режиме</w:t>
            </w:r>
          </w:p>
        </w:tc>
      </w:tr>
      <w:tr w:rsidR="0078046A" w:rsidTr="00E206E9">
        <w:tc>
          <w:tcPr>
            <w:tcW w:w="0" w:type="auto"/>
            <w:vMerge/>
            <w:tcBorders>
              <w:top w:val="single" w:sz="4" w:space="0" w:color="auto"/>
              <w:left w:val="single" w:sz="4" w:space="0" w:color="auto"/>
              <w:bottom w:val="single" w:sz="4" w:space="0" w:color="auto"/>
              <w:right w:val="single" w:sz="4" w:space="0" w:color="auto"/>
            </w:tcBorders>
            <w:vAlign w:val="center"/>
            <w:hideMark/>
          </w:tcPr>
          <w:p w:rsidR="0078046A" w:rsidRDefault="0078046A" w:rsidP="00E206E9">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bCs/>
                <w:sz w:val="24"/>
                <w:szCs w:val="24"/>
              </w:rPr>
              <w:t>Остальные предметы 2-4 классы</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Промежуточная аттестация в форме теста</w:t>
            </w:r>
          </w:p>
        </w:tc>
      </w:tr>
      <w:tr w:rsidR="0078046A" w:rsidTr="00E206E9">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046A" w:rsidRDefault="0078046A" w:rsidP="00E206E9">
            <w:pPr>
              <w:rPr>
                <w:lang w:eastAsia="ru-RU"/>
              </w:rPr>
            </w:pPr>
            <w:r>
              <w:rPr>
                <w:lang w:eastAsia="ru-RU"/>
              </w:rPr>
              <w:t>5-9классы</w:t>
            </w: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Биология, история, английский язык, география, обществознание, физика, химия</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ВПР в штатном режиме</w:t>
            </w:r>
          </w:p>
        </w:tc>
      </w:tr>
      <w:tr w:rsidR="0078046A" w:rsidTr="00E206E9">
        <w:tc>
          <w:tcPr>
            <w:tcW w:w="0" w:type="auto"/>
            <w:vMerge/>
            <w:tcBorders>
              <w:top w:val="single" w:sz="4" w:space="0" w:color="auto"/>
              <w:left w:val="single" w:sz="4" w:space="0" w:color="auto"/>
              <w:bottom w:val="single" w:sz="4" w:space="0" w:color="auto"/>
              <w:right w:val="single" w:sz="4" w:space="0" w:color="auto"/>
            </w:tcBorders>
            <w:vAlign w:val="center"/>
            <w:hideMark/>
          </w:tcPr>
          <w:p w:rsidR="0078046A" w:rsidRDefault="0078046A" w:rsidP="00E206E9">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p>
        </w:tc>
        <w:tc>
          <w:tcPr>
            <w:tcW w:w="3828" w:type="dxa"/>
            <w:tcBorders>
              <w:top w:val="single" w:sz="4" w:space="0" w:color="auto"/>
              <w:left w:val="single" w:sz="4" w:space="0" w:color="auto"/>
              <w:bottom w:val="single" w:sz="4" w:space="0" w:color="auto"/>
              <w:right w:val="single" w:sz="4" w:space="0" w:color="auto"/>
            </w:tcBorders>
            <w:hideMark/>
          </w:tcPr>
          <w:p w:rsidR="0078046A" w:rsidRPr="00D456FB" w:rsidRDefault="0078046A" w:rsidP="00E206E9">
            <w:pPr>
              <w:rPr>
                <w:color w:val="000000"/>
                <w:sz w:val="24"/>
                <w:szCs w:val="24"/>
              </w:rPr>
            </w:pPr>
          </w:p>
        </w:tc>
      </w:tr>
      <w:tr w:rsidR="0078046A" w:rsidTr="00E206E9">
        <w:tc>
          <w:tcPr>
            <w:tcW w:w="0" w:type="auto"/>
            <w:vMerge/>
            <w:tcBorders>
              <w:top w:val="single" w:sz="4" w:space="0" w:color="auto"/>
              <w:left w:val="single" w:sz="4" w:space="0" w:color="auto"/>
              <w:bottom w:val="single" w:sz="4" w:space="0" w:color="auto"/>
              <w:right w:val="single" w:sz="4" w:space="0" w:color="auto"/>
            </w:tcBorders>
            <w:vAlign w:val="center"/>
            <w:hideMark/>
          </w:tcPr>
          <w:p w:rsidR="0078046A" w:rsidRDefault="0078046A" w:rsidP="00E206E9">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Промежуточная аттестация в форме творческой работы</w:t>
            </w:r>
          </w:p>
        </w:tc>
      </w:tr>
      <w:tr w:rsidR="0078046A" w:rsidTr="00E206E9">
        <w:tc>
          <w:tcPr>
            <w:tcW w:w="0" w:type="auto"/>
            <w:vMerge/>
            <w:tcBorders>
              <w:top w:val="single" w:sz="4" w:space="0" w:color="auto"/>
              <w:left w:val="single" w:sz="4" w:space="0" w:color="auto"/>
              <w:bottom w:val="single" w:sz="4" w:space="0" w:color="auto"/>
              <w:right w:val="single" w:sz="4" w:space="0" w:color="auto"/>
            </w:tcBorders>
            <w:vAlign w:val="center"/>
            <w:hideMark/>
          </w:tcPr>
          <w:p w:rsidR="0078046A" w:rsidRDefault="0078046A" w:rsidP="00E206E9">
            <w:pPr>
              <w:rPr>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Pr>
                <w:bCs/>
                <w:sz w:val="24"/>
                <w:szCs w:val="24"/>
              </w:rPr>
              <w:t>Остальные предметы 5-9 классы</w:t>
            </w:r>
          </w:p>
        </w:tc>
        <w:tc>
          <w:tcPr>
            <w:tcW w:w="3828" w:type="dxa"/>
            <w:tcBorders>
              <w:top w:val="single" w:sz="4" w:space="0" w:color="auto"/>
              <w:left w:val="single" w:sz="4" w:space="0" w:color="auto"/>
              <w:bottom w:val="single" w:sz="4" w:space="0" w:color="auto"/>
              <w:right w:val="single" w:sz="4" w:space="0" w:color="auto"/>
            </w:tcBorders>
            <w:hideMark/>
          </w:tcPr>
          <w:p w:rsidR="0078046A" w:rsidRDefault="0078046A" w:rsidP="00E206E9">
            <w:pPr>
              <w:rPr>
                <w:lang w:eastAsia="ru-RU"/>
              </w:rPr>
            </w:pPr>
            <w:r w:rsidRPr="00D456FB">
              <w:rPr>
                <w:color w:val="000000"/>
                <w:sz w:val="24"/>
                <w:szCs w:val="24"/>
              </w:rPr>
              <w:t>Промежуточная аттестация в форме теста</w:t>
            </w:r>
          </w:p>
        </w:tc>
      </w:tr>
    </w:tbl>
    <w:p w:rsidR="0078046A" w:rsidRDefault="0078046A" w:rsidP="0078046A">
      <w:pPr>
        <w:rPr>
          <w:color w:val="000000"/>
          <w:spacing w:val="-3"/>
        </w:rPr>
      </w:pPr>
    </w:p>
    <w:p w:rsidR="0078046A" w:rsidRDefault="0078046A" w:rsidP="0078046A">
      <w:pPr>
        <w:rPr>
          <w:b/>
          <w:sz w:val="28"/>
          <w:szCs w:val="28"/>
        </w:rPr>
      </w:pPr>
      <w:r>
        <w:rPr>
          <w:b/>
          <w:color w:val="000000"/>
          <w:spacing w:val="-3"/>
        </w:rPr>
        <w:t>8</w:t>
      </w:r>
      <w:r w:rsidRPr="0018616A">
        <w:rPr>
          <w:b/>
          <w:color w:val="000000"/>
          <w:spacing w:val="-3"/>
        </w:rPr>
        <w:t>.Реж</w:t>
      </w:r>
      <w:r w:rsidRPr="0018616A">
        <w:rPr>
          <w:b/>
        </w:rPr>
        <w:t xml:space="preserve">им  работы </w:t>
      </w:r>
      <w:r>
        <w:rPr>
          <w:b/>
        </w:rPr>
        <w:t>внеурочных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22"/>
        <w:gridCol w:w="2140"/>
        <w:gridCol w:w="1836"/>
      </w:tblGrid>
      <w:tr w:rsidR="0078046A" w:rsidRPr="005B123D" w:rsidTr="00E206E9">
        <w:trPr>
          <w:trHeight w:val="323"/>
        </w:trPr>
        <w:tc>
          <w:tcPr>
            <w:tcW w:w="2973" w:type="dxa"/>
          </w:tcPr>
          <w:p w:rsidR="0078046A" w:rsidRPr="0018616A" w:rsidRDefault="0078046A" w:rsidP="00E206E9">
            <w:pPr>
              <w:rPr>
                <w:b/>
              </w:rPr>
            </w:pPr>
          </w:p>
          <w:p w:rsidR="0078046A" w:rsidRPr="0018616A" w:rsidRDefault="0078046A" w:rsidP="00E206E9">
            <w:pPr>
              <w:rPr>
                <w:b/>
              </w:rPr>
            </w:pPr>
            <w:r w:rsidRPr="0018616A">
              <w:rPr>
                <w:b/>
              </w:rPr>
              <w:t xml:space="preserve">                             Классы</w:t>
            </w:r>
          </w:p>
        </w:tc>
        <w:tc>
          <w:tcPr>
            <w:tcW w:w="2622" w:type="dxa"/>
            <w:vMerge w:val="restart"/>
          </w:tcPr>
          <w:p w:rsidR="0078046A" w:rsidRPr="0018616A" w:rsidRDefault="0078046A" w:rsidP="00E206E9">
            <w:pPr>
              <w:jc w:val="center"/>
              <w:rPr>
                <w:b/>
              </w:rPr>
            </w:pPr>
          </w:p>
          <w:p w:rsidR="0078046A" w:rsidRPr="0018616A" w:rsidRDefault="0078046A" w:rsidP="00E206E9">
            <w:pPr>
              <w:jc w:val="center"/>
              <w:rPr>
                <w:b/>
              </w:rPr>
            </w:pPr>
            <w:r w:rsidRPr="0018616A">
              <w:rPr>
                <w:b/>
              </w:rPr>
              <w:t>1</w:t>
            </w:r>
            <w:r>
              <w:rPr>
                <w:b/>
              </w:rPr>
              <w:t xml:space="preserve"> класс</w:t>
            </w:r>
            <w:r w:rsidRPr="0018616A">
              <w:rPr>
                <w:b/>
              </w:rPr>
              <w:t xml:space="preserve"> </w:t>
            </w:r>
          </w:p>
        </w:tc>
        <w:tc>
          <w:tcPr>
            <w:tcW w:w="2140" w:type="dxa"/>
            <w:vMerge w:val="restart"/>
          </w:tcPr>
          <w:p w:rsidR="0078046A" w:rsidRPr="0018616A" w:rsidRDefault="0078046A" w:rsidP="00E206E9">
            <w:pPr>
              <w:jc w:val="center"/>
              <w:rPr>
                <w:b/>
              </w:rPr>
            </w:pPr>
          </w:p>
          <w:p w:rsidR="0078046A" w:rsidRPr="0018616A" w:rsidRDefault="0078046A" w:rsidP="00E206E9">
            <w:pPr>
              <w:jc w:val="center"/>
              <w:rPr>
                <w:b/>
              </w:rPr>
            </w:pPr>
            <w:r>
              <w:rPr>
                <w:b/>
              </w:rPr>
              <w:t>2</w:t>
            </w:r>
            <w:r w:rsidRPr="0018616A">
              <w:rPr>
                <w:b/>
              </w:rPr>
              <w:t xml:space="preserve"> – 4 классы</w:t>
            </w:r>
          </w:p>
        </w:tc>
        <w:tc>
          <w:tcPr>
            <w:tcW w:w="1836" w:type="dxa"/>
          </w:tcPr>
          <w:p w:rsidR="0078046A" w:rsidRPr="0018616A" w:rsidRDefault="0078046A" w:rsidP="00E206E9">
            <w:pPr>
              <w:jc w:val="center"/>
              <w:rPr>
                <w:b/>
              </w:rPr>
            </w:pPr>
            <w:r>
              <w:rPr>
                <w:b/>
              </w:rPr>
              <w:t>5-9 классы</w:t>
            </w:r>
          </w:p>
        </w:tc>
      </w:tr>
      <w:tr w:rsidR="0078046A" w:rsidRPr="005B123D" w:rsidTr="00E206E9">
        <w:trPr>
          <w:trHeight w:val="322"/>
        </w:trPr>
        <w:tc>
          <w:tcPr>
            <w:tcW w:w="2973" w:type="dxa"/>
          </w:tcPr>
          <w:p w:rsidR="0078046A" w:rsidRPr="0018616A" w:rsidRDefault="0078046A" w:rsidP="00E206E9">
            <w:pPr>
              <w:rPr>
                <w:b/>
              </w:rPr>
            </w:pPr>
            <w:r w:rsidRPr="0018616A">
              <w:rPr>
                <w:b/>
              </w:rPr>
              <w:t>Мероприятия</w:t>
            </w:r>
          </w:p>
        </w:tc>
        <w:tc>
          <w:tcPr>
            <w:tcW w:w="2622" w:type="dxa"/>
            <w:vMerge/>
          </w:tcPr>
          <w:p w:rsidR="0078046A" w:rsidRPr="0018616A" w:rsidRDefault="0078046A" w:rsidP="00E206E9">
            <w:pPr>
              <w:jc w:val="center"/>
              <w:rPr>
                <w:b/>
              </w:rPr>
            </w:pPr>
          </w:p>
        </w:tc>
        <w:tc>
          <w:tcPr>
            <w:tcW w:w="2140" w:type="dxa"/>
            <w:vMerge/>
          </w:tcPr>
          <w:p w:rsidR="0078046A" w:rsidRPr="0018616A" w:rsidRDefault="0078046A" w:rsidP="00E206E9">
            <w:pPr>
              <w:jc w:val="center"/>
              <w:rPr>
                <w:b/>
              </w:rPr>
            </w:pPr>
          </w:p>
        </w:tc>
        <w:tc>
          <w:tcPr>
            <w:tcW w:w="1836" w:type="dxa"/>
          </w:tcPr>
          <w:p w:rsidR="0078046A" w:rsidRPr="000A3495" w:rsidRDefault="0078046A" w:rsidP="00E206E9">
            <w:pPr>
              <w:jc w:val="center"/>
            </w:pPr>
            <w:r>
              <w:t>с</w:t>
            </w:r>
            <w:r w:rsidRPr="000A3495">
              <w:t xml:space="preserve"> 14.45</w:t>
            </w:r>
          </w:p>
        </w:tc>
      </w:tr>
      <w:tr w:rsidR="0078046A" w:rsidRPr="005B123D" w:rsidTr="00E206E9">
        <w:tc>
          <w:tcPr>
            <w:tcW w:w="2973" w:type="dxa"/>
          </w:tcPr>
          <w:p w:rsidR="0078046A" w:rsidRPr="0018616A" w:rsidRDefault="0078046A" w:rsidP="001F01AD">
            <w:pPr>
              <w:pStyle w:val="a7"/>
              <w:widowControl/>
              <w:numPr>
                <w:ilvl w:val="0"/>
                <w:numId w:val="160"/>
              </w:numPr>
              <w:autoSpaceDE/>
              <w:autoSpaceDN/>
            </w:pPr>
            <w:r>
              <w:t>1 занятие</w:t>
            </w:r>
          </w:p>
        </w:tc>
        <w:tc>
          <w:tcPr>
            <w:tcW w:w="2622" w:type="dxa"/>
          </w:tcPr>
          <w:p w:rsidR="0078046A" w:rsidRPr="0018616A" w:rsidRDefault="0078046A" w:rsidP="00E206E9">
            <w:pPr>
              <w:jc w:val="center"/>
            </w:pPr>
            <w:r>
              <w:t>14.10-14.50</w:t>
            </w:r>
          </w:p>
        </w:tc>
        <w:tc>
          <w:tcPr>
            <w:tcW w:w="2140" w:type="dxa"/>
          </w:tcPr>
          <w:p w:rsidR="0078046A" w:rsidRPr="0018616A" w:rsidRDefault="0078046A" w:rsidP="00E206E9">
            <w:pPr>
              <w:jc w:val="center"/>
            </w:pPr>
            <w:r>
              <w:t>14.10-14.50</w:t>
            </w:r>
          </w:p>
        </w:tc>
        <w:tc>
          <w:tcPr>
            <w:tcW w:w="1836" w:type="dxa"/>
          </w:tcPr>
          <w:p w:rsidR="0078046A" w:rsidRDefault="0078046A" w:rsidP="00E206E9">
            <w:pPr>
              <w:jc w:val="center"/>
            </w:pPr>
          </w:p>
        </w:tc>
      </w:tr>
      <w:tr w:rsidR="0078046A" w:rsidRPr="005B123D" w:rsidTr="00E206E9">
        <w:tc>
          <w:tcPr>
            <w:tcW w:w="2973" w:type="dxa"/>
          </w:tcPr>
          <w:p w:rsidR="0078046A" w:rsidRPr="0018616A" w:rsidRDefault="0078046A" w:rsidP="001F01AD">
            <w:pPr>
              <w:pStyle w:val="a7"/>
              <w:widowControl/>
              <w:numPr>
                <w:ilvl w:val="0"/>
                <w:numId w:val="160"/>
              </w:numPr>
              <w:autoSpaceDE/>
              <w:autoSpaceDN/>
            </w:pPr>
            <w:r>
              <w:t>2 занятие</w:t>
            </w:r>
          </w:p>
        </w:tc>
        <w:tc>
          <w:tcPr>
            <w:tcW w:w="2622" w:type="dxa"/>
          </w:tcPr>
          <w:p w:rsidR="0078046A" w:rsidRPr="0018616A" w:rsidRDefault="0078046A" w:rsidP="00E206E9">
            <w:pPr>
              <w:jc w:val="center"/>
            </w:pPr>
            <w:r>
              <w:t>15.00-15.40</w:t>
            </w:r>
          </w:p>
        </w:tc>
        <w:tc>
          <w:tcPr>
            <w:tcW w:w="2140" w:type="dxa"/>
          </w:tcPr>
          <w:p w:rsidR="0078046A" w:rsidRPr="0018616A" w:rsidRDefault="0078046A" w:rsidP="00E206E9">
            <w:pPr>
              <w:jc w:val="center"/>
            </w:pPr>
            <w:r>
              <w:t>15.00-15.40</w:t>
            </w:r>
          </w:p>
        </w:tc>
        <w:tc>
          <w:tcPr>
            <w:tcW w:w="1836" w:type="dxa"/>
          </w:tcPr>
          <w:p w:rsidR="0078046A" w:rsidRDefault="0078046A" w:rsidP="00E206E9">
            <w:pPr>
              <w:jc w:val="center"/>
            </w:pPr>
          </w:p>
        </w:tc>
      </w:tr>
      <w:tr w:rsidR="0078046A" w:rsidRPr="009A6B6A" w:rsidTr="00E206E9">
        <w:tc>
          <w:tcPr>
            <w:tcW w:w="2973" w:type="dxa"/>
          </w:tcPr>
          <w:p w:rsidR="0078046A" w:rsidRPr="009A6B6A" w:rsidRDefault="0078046A" w:rsidP="001F01AD">
            <w:pPr>
              <w:pStyle w:val="a7"/>
              <w:widowControl/>
              <w:numPr>
                <w:ilvl w:val="0"/>
                <w:numId w:val="160"/>
              </w:numPr>
              <w:autoSpaceDE/>
              <w:autoSpaceDN/>
            </w:pPr>
            <w:r w:rsidRPr="009A6B6A">
              <w:t>Уход домой, развоз</w:t>
            </w:r>
          </w:p>
        </w:tc>
        <w:tc>
          <w:tcPr>
            <w:tcW w:w="2622" w:type="dxa"/>
          </w:tcPr>
          <w:p w:rsidR="0078046A" w:rsidRPr="009A6B6A" w:rsidRDefault="0078046A" w:rsidP="00E206E9">
            <w:pPr>
              <w:jc w:val="center"/>
            </w:pPr>
            <w:r w:rsidRPr="009A6B6A">
              <w:t>15.40</w:t>
            </w:r>
          </w:p>
        </w:tc>
        <w:tc>
          <w:tcPr>
            <w:tcW w:w="2140" w:type="dxa"/>
          </w:tcPr>
          <w:p w:rsidR="0078046A" w:rsidRPr="009A6B6A" w:rsidRDefault="0078046A" w:rsidP="00E206E9">
            <w:pPr>
              <w:jc w:val="center"/>
            </w:pPr>
            <w:r w:rsidRPr="009A6B6A">
              <w:t>15.40</w:t>
            </w:r>
          </w:p>
        </w:tc>
        <w:tc>
          <w:tcPr>
            <w:tcW w:w="1836" w:type="dxa"/>
          </w:tcPr>
          <w:p w:rsidR="0078046A" w:rsidRPr="009A6B6A" w:rsidRDefault="0078046A" w:rsidP="00E206E9">
            <w:pPr>
              <w:jc w:val="center"/>
            </w:pPr>
          </w:p>
        </w:tc>
      </w:tr>
    </w:tbl>
    <w:p w:rsidR="0078046A" w:rsidRDefault="0078046A" w:rsidP="0078046A">
      <w:pPr>
        <w:tabs>
          <w:tab w:val="num" w:pos="0"/>
        </w:tabs>
        <w:spacing w:before="30" w:after="30"/>
        <w:jc w:val="both"/>
        <w:rPr>
          <w:b/>
          <w:color w:val="000000"/>
          <w:spacing w:val="-3"/>
        </w:rPr>
      </w:pPr>
    </w:p>
    <w:p w:rsidR="0078046A" w:rsidRDefault="0078046A" w:rsidP="0078046A">
      <w:pPr>
        <w:tabs>
          <w:tab w:val="num" w:pos="0"/>
        </w:tabs>
        <w:spacing w:before="30" w:after="30"/>
        <w:jc w:val="both"/>
        <w:rPr>
          <w:b/>
          <w:color w:val="000000"/>
          <w:spacing w:val="-3"/>
        </w:rPr>
      </w:pPr>
      <w:r>
        <w:rPr>
          <w:b/>
          <w:color w:val="000000"/>
          <w:spacing w:val="-3"/>
        </w:rPr>
        <w:t xml:space="preserve">9. </w:t>
      </w:r>
      <w:r w:rsidRPr="009A6B6A">
        <w:rPr>
          <w:b/>
          <w:color w:val="000000"/>
          <w:spacing w:val="-3"/>
        </w:rPr>
        <w:t xml:space="preserve">Об организации питания </w:t>
      </w:r>
      <w:r>
        <w:rPr>
          <w:b/>
          <w:color w:val="000000"/>
          <w:spacing w:val="-3"/>
        </w:rPr>
        <w:t>обучающихся</w:t>
      </w:r>
    </w:p>
    <w:p w:rsidR="0078046A" w:rsidRDefault="0078046A" w:rsidP="0078046A">
      <w:pPr>
        <w:tabs>
          <w:tab w:val="num" w:pos="0"/>
        </w:tabs>
        <w:spacing w:before="30" w:after="30"/>
        <w:jc w:val="both"/>
        <w:rPr>
          <w:b/>
          <w:color w:val="000000"/>
          <w:spacing w:val="-3"/>
        </w:rPr>
      </w:pPr>
    </w:p>
    <w:p w:rsidR="0078046A" w:rsidRDefault="0078046A" w:rsidP="0078046A">
      <w:pPr>
        <w:tabs>
          <w:tab w:val="num" w:pos="0"/>
        </w:tabs>
        <w:spacing w:before="30" w:after="30"/>
        <w:jc w:val="both"/>
        <w:rPr>
          <w:color w:val="000000"/>
          <w:spacing w:val="-3"/>
        </w:rPr>
      </w:pPr>
      <w:r w:rsidRPr="00117EF0">
        <w:rPr>
          <w:color w:val="000000"/>
          <w:spacing w:val="-3"/>
        </w:rPr>
        <w:t>Ежедневно вывешивается</w:t>
      </w:r>
      <w:r>
        <w:rPr>
          <w:color w:val="000000"/>
          <w:spacing w:val="-3"/>
        </w:rPr>
        <w:t xml:space="preserve">  меню в обеденном зале, утвержденное руководителем образовательного учреждения, в котором указываются сведения об объемах блюд и названия кулинарных изделий.</w:t>
      </w:r>
    </w:p>
    <w:p w:rsidR="0078046A" w:rsidRPr="00117EF0" w:rsidRDefault="0078046A" w:rsidP="0078046A">
      <w:pPr>
        <w:tabs>
          <w:tab w:val="num" w:pos="0"/>
        </w:tabs>
        <w:spacing w:before="30" w:after="30"/>
        <w:jc w:val="both"/>
        <w:rPr>
          <w:color w:val="000000"/>
          <w:spacing w:val="-3"/>
        </w:rPr>
      </w:pPr>
    </w:p>
    <w:p w:rsidR="0078046A" w:rsidRDefault="0078046A" w:rsidP="0078046A">
      <w:r w:rsidRPr="00777730">
        <w:rPr>
          <w:b/>
        </w:rPr>
        <w:t>1)</w:t>
      </w:r>
      <w:r>
        <w:t xml:space="preserve"> </w:t>
      </w:r>
      <w:r w:rsidRPr="00C919DA">
        <w:t>Завтрак после первого урока (10 минут), обед после третьего урока (20 минут)</w:t>
      </w:r>
    </w:p>
    <w:p w:rsidR="0078046A" w:rsidRPr="00C919DA" w:rsidRDefault="0078046A" w:rsidP="0078046A"/>
    <w:p w:rsidR="0078046A" w:rsidRPr="00C919DA" w:rsidRDefault="0078046A" w:rsidP="0078046A">
      <w:pPr>
        <w:rPr>
          <w:b/>
        </w:rPr>
      </w:pPr>
      <w:r w:rsidRPr="00C919DA">
        <w:rPr>
          <w:b/>
        </w:rPr>
        <w:t xml:space="preserve">Начальная школа </w:t>
      </w:r>
      <w:r w:rsidRPr="003B03C4">
        <w:t>(отдельное здание)</w:t>
      </w:r>
    </w:p>
    <w:p w:rsidR="0078046A" w:rsidRPr="00C919DA" w:rsidRDefault="0078046A" w:rsidP="0078046A">
      <w:r w:rsidRPr="00C919DA">
        <w:rPr>
          <w:b/>
        </w:rPr>
        <w:t>Завтрак</w:t>
      </w:r>
      <w:r>
        <w:t xml:space="preserve"> в 10.30 (30 минут)</w:t>
      </w:r>
    </w:p>
    <w:p w:rsidR="0078046A" w:rsidRDefault="0078046A" w:rsidP="0078046A">
      <w:r w:rsidRPr="00C919DA">
        <w:rPr>
          <w:b/>
        </w:rPr>
        <w:t>Обед</w:t>
      </w:r>
      <w:r>
        <w:t xml:space="preserve"> 13.40-14.00</w:t>
      </w:r>
    </w:p>
    <w:p w:rsidR="0078046A" w:rsidRDefault="0078046A" w:rsidP="0078046A">
      <w:pPr>
        <w:tabs>
          <w:tab w:val="num" w:pos="0"/>
        </w:tabs>
        <w:spacing w:before="30" w:after="30"/>
        <w:jc w:val="both"/>
        <w:rPr>
          <w:b/>
          <w:color w:val="000000"/>
          <w:spacing w:val="-3"/>
        </w:rPr>
      </w:pPr>
    </w:p>
    <w:p w:rsidR="0078046A" w:rsidRDefault="0078046A" w:rsidP="0078046A">
      <w:pPr>
        <w:tabs>
          <w:tab w:val="num" w:pos="0"/>
        </w:tabs>
        <w:spacing w:before="30" w:after="30"/>
        <w:jc w:val="both"/>
        <w:rPr>
          <w:b/>
          <w:color w:val="000000"/>
          <w:spacing w:val="-3"/>
        </w:rPr>
      </w:pPr>
      <w:r>
        <w:rPr>
          <w:b/>
          <w:color w:val="000000"/>
          <w:spacing w:val="-3"/>
        </w:rPr>
        <w:t>2) График дежурства в школьной столовой</w:t>
      </w:r>
    </w:p>
    <w:p w:rsidR="0078046A" w:rsidRDefault="0078046A" w:rsidP="0078046A">
      <w:pPr>
        <w:tabs>
          <w:tab w:val="num" w:pos="0"/>
        </w:tabs>
        <w:spacing w:before="30" w:after="30"/>
        <w:jc w:val="both"/>
        <w:rPr>
          <w:color w:val="000000"/>
          <w:spacing w:val="-3"/>
        </w:rPr>
      </w:pPr>
      <w:r w:rsidRPr="00117EF0">
        <w:rPr>
          <w:color w:val="000000"/>
          <w:spacing w:val="-3"/>
        </w:rPr>
        <w:t xml:space="preserve">Осуществляется предварительное накрытие столов дежурными детьми старше 14 лет под руководством дежурного </w:t>
      </w:r>
      <w:r>
        <w:rPr>
          <w:color w:val="000000"/>
          <w:spacing w:val="-3"/>
        </w:rPr>
        <w:t>преподавателя только при наличии согласия родителей (законных представителей)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78046A" w:rsidRPr="009A5946" w:rsidTr="00E206E9">
        <w:tc>
          <w:tcPr>
            <w:tcW w:w="4785" w:type="dxa"/>
            <w:shd w:val="clear" w:color="auto" w:fill="auto"/>
          </w:tcPr>
          <w:p w:rsidR="0078046A" w:rsidRPr="009A5946" w:rsidRDefault="0078046A" w:rsidP="00E206E9">
            <w:pPr>
              <w:tabs>
                <w:tab w:val="num" w:pos="0"/>
              </w:tabs>
              <w:spacing w:before="30" w:after="30"/>
              <w:jc w:val="both"/>
              <w:rPr>
                <w:color w:val="000000"/>
                <w:spacing w:val="-3"/>
              </w:rPr>
            </w:pPr>
            <w:r w:rsidRPr="009A5946">
              <w:rPr>
                <w:color w:val="000000"/>
                <w:spacing w:val="-3"/>
              </w:rPr>
              <w:t xml:space="preserve">Завтрак </w:t>
            </w:r>
            <w:r>
              <w:rPr>
                <w:color w:val="000000"/>
                <w:spacing w:val="-3"/>
              </w:rPr>
              <w:t>Учащиеся 1-4</w:t>
            </w:r>
            <w:r w:rsidRPr="009A5946">
              <w:rPr>
                <w:color w:val="000000"/>
                <w:spacing w:val="-3"/>
              </w:rPr>
              <w:t xml:space="preserve"> классов</w:t>
            </w:r>
          </w:p>
        </w:tc>
        <w:tc>
          <w:tcPr>
            <w:tcW w:w="4785" w:type="dxa"/>
            <w:shd w:val="clear" w:color="auto" w:fill="auto"/>
          </w:tcPr>
          <w:p w:rsidR="0078046A" w:rsidRPr="009A5946" w:rsidRDefault="0078046A" w:rsidP="00E206E9">
            <w:pPr>
              <w:tabs>
                <w:tab w:val="num" w:pos="0"/>
              </w:tabs>
              <w:spacing w:before="30" w:after="30"/>
              <w:jc w:val="both"/>
              <w:rPr>
                <w:color w:val="000000"/>
                <w:spacing w:val="-3"/>
              </w:rPr>
            </w:pPr>
            <w:r>
              <w:rPr>
                <w:color w:val="000000"/>
                <w:spacing w:val="-3"/>
              </w:rPr>
              <w:t>10.30</w:t>
            </w:r>
          </w:p>
        </w:tc>
      </w:tr>
      <w:tr w:rsidR="0078046A" w:rsidRPr="009A5946" w:rsidTr="00E206E9">
        <w:tc>
          <w:tcPr>
            <w:tcW w:w="4785" w:type="dxa"/>
            <w:shd w:val="clear" w:color="auto" w:fill="auto"/>
          </w:tcPr>
          <w:p w:rsidR="0078046A" w:rsidRPr="009A5946" w:rsidRDefault="0078046A" w:rsidP="00E206E9">
            <w:pPr>
              <w:tabs>
                <w:tab w:val="num" w:pos="0"/>
              </w:tabs>
              <w:spacing w:before="30" w:after="30"/>
              <w:jc w:val="both"/>
              <w:rPr>
                <w:color w:val="000000"/>
                <w:spacing w:val="-3"/>
              </w:rPr>
            </w:pPr>
            <w:r w:rsidRPr="009A5946">
              <w:rPr>
                <w:color w:val="000000"/>
                <w:spacing w:val="-3"/>
              </w:rPr>
              <w:t xml:space="preserve">Завтрак Учащиеся </w:t>
            </w:r>
            <w:r>
              <w:rPr>
                <w:color w:val="000000"/>
                <w:spacing w:val="-3"/>
              </w:rPr>
              <w:t>5-9</w:t>
            </w:r>
            <w:r w:rsidRPr="009A5946">
              <w:rPr>
                <w:color w:val="000000"/>
                <w:spacing w:val="-3"/>
              </w:rPr>
              <w:t xml:space="preserve"> класс</w:t>
            </w:r>
            <w:r>
              <w:rPr>
                <w:color w:val="000000"/>
                <w:spacing w:val="-3"/>
              </w:rPr>
              <w:t>ов</w:t>
            </w:r>
          </w:p>
        </w:tc>
        <w:tc>
          <w:tcPr>
            <w:tcW w:w="4785" w:type="dxa"/>
            <w:shd w:val="clear" w:color="auto" w:fill="auto"/>
          </w:tcPr>
          <w:p w:rsidR="0078046A" w:rsidRDefault="0078046A" w:rsidP="00E206E9">
            <w:pPr>
              <w:tabs>
                <w:tab w:val="num" w:pos="0"/>
              </w:tabs>
              <w:spacing w:before="30" w:after="30"/>
              <w:jc w:val="both"/>
              <w:rPr>
                <w:color w:val="000000"/>
                <w:spacing w:val="-3"/>
              </w:rPr>
            </w:pPr>
            <w:r w:rsidRPr="009A5946">
              <w:rPr>
                <w:color w:val="000000"/>
                <w:spacing w:val="-3"/>
              </w:rPr>
              <w:t>10.</w:t>
            </w:r>
            <w:r>
              <w:rPr>
                <w:color w:val="000000"/>
                <w:spacing w:val="-3"/>
              </w:rPr>
              <w:t>30</w:t>
            </w:r>
          </w:p>
        </w:tc>
      </w:tr>
      <w:tr w:rsidR="0078046A" w:rsidRPr="009A5946" w:rsidTr="00E206E9">
        <w:tc>
          <w:tcPr>
            <w:tcW w:w="4785" w:type="dxa"/>
            <w:shd w:val="clear" w:color="auto" w:fill="auto"/>
          </w:tcPr>
          <w:p w:rsidR="0078046A" w:rsidRPr="009A5946" w:rsidRDefault="0078046A" w:rsidP="00E206E9">
            <w:pPr>
              <w:tabs>
                <w:tab w:val="num" w:pos="0"/>
              </w:tabs>
              <w:spacing w:before="30" w:after="30"/>
              <w:jc w:val="both"/>
              <w:rPr>
                <w:color w:val="000000"/>
                <w:spacing w:val="-3"/>
              </w:rPr>
            </w:pPr>
            <w:r>
              <w:rPr>
                <w:color w:val="000000"/>
                <w:spacing w:val="-3"/>
              </w:rPr>
              <w:t>Обед Учащиеся 1-4</w:t>
            </w:r>
            <w:r w:rsidRPr="009A5946">
              <w:rPr>
                <w:color w:val="000000"/>
                <w:spacing w:val="-3"/>
              </w:rPr>
              <w:t xml:space="preserve"> классов</w:t>
            </w:r>
          </w:p>
        </w:tc>
        <w:tc>
          <w:tcPr>
            <w:tcW w:w="4785" w:type="dxa"/>
            <w:shd w:val="clear" w:color="auto" w:fill="auto"/>
          </w:tcPr>
          <w:p w:rsidR="0078046A" w:rsidRPr="009A5946" w:rsidRDefault="0078046A" w:rsidP="00E206E9">
            <w:pPr>
              <w:tabs>
                <w:tab w:val="num" w:pos="0"/>
              </w:tabs>
              <w:spacing w:before="30" w:after="30"/>
              <w:jc w:val="both"/>
              <w:rPr>
                <w:color w:val="000000"/>
                <w:spacing w:val="-3"/>
              </w:rPr>
            </w:pPr>
            <w:r w:rsidRPr="009A5946">
              <w:rPr>
                <w:color w:val="000000"/>
                <w:spacing w:val="-3"/>
              </w:rPr>
              <w:t>13.4</w:t>
            </w:r>
            <w:r>
              <w:rPr>
                <w:color w:val="000000"/>
                <w:spacing w:val="-3"/>
              </w:rPr>
              <w:t>0</w:t>
            </w:r>
          </w:p>
        </w:tc>
      </w:tr>
      <w:tr w:rsidR="0078046A" w:rsidRPr="009A5946" w:rsidTr="00E206E9">
        <w:tc>
          <w:tcPr>
            <w:tcW w:w="4785" w:type="dxa"/>
            <w:shd w:val="clear" w:color="auto" w:fill="auto"/>
          </w:tcPr>
          <w:p w:rsidR="0078046A" w:rsidRDefault="0078046A" w:rsidP="00E206E9">
            <w:pPr>
              <w:tabs>
                <w:tab w:val="num" w:pos="0"/>
              </w:tabs>
              <w:spacing w:before="30" w:after="30"/>
              <w:jc w:val="both"/>
              <w:rPr>
                <w:color w:val="000000"/>
                <w:spacing w:val="-3"/>
              </w:rPr>
            </w:pPr>
            <w:r>
              <w:rPr>
                <w:color w:val="000000"/>
                <w:spacing w:val="-3"/>
              </w:rPr>
              <w:t>Обед Учащиеся 5-9 классов</w:t>
            </w:r>
          </w:p>
        </w:tc>
        <w:tc>
          <w:tcPr>
            <w:tcW w:w="4785" w:type="dxa"/>
            <w:shd w:val="clear" w:color="auto" w:fill="auto"/>
          </w:tcPr>
          <w:p w:rsidR="0078046A" w:rsidRDefault="0078046A" w:rsidP="00E206E9">
            <w:pPr>
              <w:tabs>
                <w:tab w:val="num" w:pos="0"/>
              </w:tabs>
              <w:spacing w:before="30" w:after="30"/>
              <w:jc w:val="both"/>
              <w:rPr>
                <w:color w:val="000000"/>
                <w:spacing w:val="-3"/>
              </w:rPr>
            </w:pPr>
            <w:r>
              <w:rPr>
                <w:color w:val="000000"/>
                <w:spacing w:val="-3"/>
              </w:rPr>
              <w:t>11.20</w:t>
            </w:r>
          </w:p>
        </w:tc>
      </w:tr>
    </w:tbl>
    <w:p w:rsidR="0078046A" w:rsidRPr="00117EF0" w:rsidRDefault="0078046A" w:rsidP="0078046A">
      <w:pPr>
        <w:tabs>
          <w:tab w:val="num" w:pos="0"/>
        </w:tabs>
        <w:spacing w:before="30" w:after="30"/>
        <w:jc w:val="both"/>
        <w:rPr>
          <w:color w:val="000000"/>
          <w:spacing w:val="-3"/>
        </w:rPr>
      </w:pPr>
    </w:p>
    <w:p w:rsidR="0078046A" w:rsidRPr="009A6B6A" w:rsidRDefault="0078046A" w:rsidP="0078046A">
      <w:pPr>
        <w:tabs>
          <w:tab w:val="num" w:pos="0"/>
        </w:tabs>
        <w:spacing w:before="30" w:after="30"/>
        <w:jc w:val="both"/>
        <w:rPr>
          <w:b/>
          <w:color w:val="000000"/>
          <w:spacing w:val="-3"/>
        </w:rPr>
      </w:pPr>
      <w:r w:rsidRPr="009A6B6A">
        <w:rPr>
          <w:b/>
          <w:color w:val="000000"/>
          <w:spacing w:val="-3"/>
        </w:rPr>
        <w:t>14. График проведения родительских собраний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78046A" w:rsidRPr="009A6B6A" w:rsidTr="00E206E9">
        <w:tc>
          <w:tcPr>
            <w:tcW w:w="1914" w:type="dxa"/>
            <w:shd w:val="clear" w:color="auto" w:fill="auto"/>
          </w:tcPr>
          <w:p w:rsidR="0078046A" w:rsidRPr="009A6B6A" w:rsidRDefault="0078046A" w:rsidP="00E206E9">
            <w:pPr>
              <w:tabs>
                <w:tab w:val="num" w:pos="0"/>
              </w:tabs>
              <w:spacing w:before="30" w:after="30"/>
              <w:jc w:val="both"/>
              <w:rPr>
                <w:color w:val="000000"/>
                <w:spacing w:val="-3"/>
              </w:rPr>
            </w:pPr>
            <w:r w:rsidRPr="009A6B6A">
              <w:rPr>
                <w:color w:val="000000"/>
                <w:spacing w:val="-3"/>
              </w:rPr>
              <w:lastRenderedPageBreak/>
              <w:t>Классы</w:t>
            </w:r>
          </w:p>
        </w:tc>
        <w:tc>
          <w:tcPr>
            <w:tcW w:w="1914" w:type="dxa"/>
            <w:shd w:val="clear" w:color="auto" w:fill="auto"/>
          </w:tcPr>
          <w:p w:rsidR="0078046A" w:rsidRPr="009A6B6A" w:rsidRDefault="0078046A" w:rsidP="00E206E9">
            <w:pPr>
              <w:tabs>
                <w:tab w:val="num" w:pos="0"/>
              </w:tabs>
              <w:spacing w:before="30" w:after="30"/>
              <w:jc w:val="both"/>
              <w:rPr>
                <w:color w:val="000000"/>
                <w:spacing w:val="-3"/>
              </w:rPr>
            </w:pPr>
            <w:r w:rsidRPr="009A6B6A">
              <w:rPr>
                <w:color w:val="000000"/>
                <w:spacing w:val="-3"/>
              </w:rPr>
              <w:t>1 четверть</w:t>
            </w:r>
          </w:p>
        </w:tc>
        <w:tc>
          <w:tcPr>
            <w:tcW w:w="1914" w:type="dxa"/>
            <w:shd w:val="clear" w:color="auto" w:fill="auto"/>
          </w:tcPr>
          <w:p w:rsidR="0078046A" w:rsidRPr="009A6B6A" w:rsidRDefault="0078046A" w:rsidP="00E206E9">
            <w:pPr>
              <w:tabs>
                <w:tab w:val="num" w:pos="0"/>
              </w:tabs>
              <w:spacing w:before="30" w:after="30"/>
              <w:jc w:val="both"/>
              <w:rPr>
                <w:color w:val="000000"/>
                <w:spacing w:val="-3"/>
              </w:rPr>
            </w:pPr>
            <w:r w:rsidRPr="009A6B6A">
              <w:rPr>
                <w:color w:val="000000"/>
                <w:spacing w:val="-3"/>
              </w:rPr>
              <w:t>2 четверть</w:t>
            </w:r>
          </w:p>
        </w:tc>
        <w:tc>
          <w:tcPr>
            <w:tcW w:w="1914" w:type="dxa"/>
            <w:shd w:val="clear" w:color="auto" w:fill="auto"/>
          </w:tcPr>
          <w:p w:rsidR="0078046A" w:rsidRPr="009A6B6A" w:rsidRDefault="0078046A" w:rsidP="00E206E9">
            <w:pPr>
              <w:tabs>
                <w:tab w:val="num" w:pos="0"/>
              </w:tabs>
              <w:spacing w:before="30" w:after="30"/>
              <w:jc w:val="both"/>
              <w:rPr>
                <w:color w:val="000000"/>
                <w:spacing w:val="-3"/>
              </w:rPr>
            </w:pPr>
            <w:r w:rsidRPr="009A6B6A">
              <w:rPr>
                <w:color w:val="000000"/>
                <w:spacing w:val="-3"/>
              </w:rPr>
              <w:t>3 четверть</w:t>
            </w:r>
          </w:p>
        </w:tc>
        <w:tc>
          <w:tcPr>
            <w:tcW w:w="1915" w:type="dxa"/>
            <w:shd w:val="clear" w:color="auto" w:fill="auto"/>
          </w:tcPr>
          <w:p w:rsidR="0078046A" w:rsidRPr="009A6B6A" w:rsidRDefault="0078046A" w:rsidP="00E206E9">
            <w:pPr>
              <w:tabs>
                <w:tab w:val="num" w:pos="0"/>
              </w:tabs>
              <w:spacing w:before="30" w:after="30"/>
              <w:jc w:val="both"/>
              <w:rPr>
                <w:color w:val="000000"/>
                <w:spacing w:val="-3"/>
              </w:rPr>
            </w:pPr>
            <w:r w:rsidRPr="009A6B6A">
              <w:rPr>
                <w:color w:val="000000"/>
                <w:spacing w:val="-3"/>
              </w:rPr>
              <w:t>4 четверть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1</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2</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3</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4</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5</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6</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7</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8</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r w:rsidR="0078046A" w:rsidRPr="006852C9" w:rsidTr="00E206E9">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9</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сентябрь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ноябрь</w:t>
            </w:r>
          </w:p>
        </w:tc>
        <w:tc>
          <w:tcPr>
            <w:tcW w:w="1914"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февраль</w:t>
            </w:r>
          </w:p>
        </w:tc>
        <w:tc>
          <w:tcPr>
            <w:tcW w:w="1915" w:type="dxa"/>
            <w:shd w:val="clear" w:color="auto" w:fill="auto"/>
          </w:tcPr>
          <w:p w:rsidR="0078046A" w:rsidRPr="006852C9" w:rsidRDefault="0078046A" w:rsidP="00E206E9">
            <w:pPr>
              <w:tabs>
                <w:tab w:val="num" w:pos="0"/>
              </w:tabs>
              <w:spacing w:before="30" w:after="30"/>
              <w:jc w:val="both"/>
              <w:rPr>
                <w:color w:val="000000"/>
                <w:spacing w:val="-3"/>
              </w:rPr>
            </w:pPr>
            <w:r w:rsidRPr="006852C9">
              <w:rPr>
                <w:color w:val="000000"/>
                <w:spacing w:val="-3"/>
              </w:rPr>
              <w:t>апрель</w:t>
            </w:r>
          </w:p>
        </w:tc>
      </w:tr>
    </w:tbl>
    <w:p w:rsidR="0078046A" w:rsidRDefault="0078046A" w:rsidP="0078046A">
      <w:pPr>
        <w:tabs>
          <w:tab w:val="num" w:pos="0"/>
        </w:tabs>
        <w:spacing w:before="30" w:after="30"/>
        <w:jc w:val="both"/>
        <w:rPr>
          <w:b/>
          <w:color w:val="000000"/>
          <w:spacing w:val="-3"/>
        </w:rPr>
      </w:pPr>
    </w:p>
    <w:p w:rsidR="0078046A" w:rsidRPr="0018616A" w:rsidRDefault="0078046A" w:rsidP="0078046A">
      <w:pPr>
        <w:tabs>
          <w:tab w:val="num" w:pos="0"/>
        </w:tabs>
        <w:spacing w:before="30" w:after="30"/>
        <w:jc w:val="both"/>
        <w:rPr>
          <w:color w:val="000000"/>
          <w:spacing w:val="-3"/>
        </w:rPr>
      </w:pPr>
      <w:r>
        <w:rPr>
          <w:b/>
          <w:color w:val="000000"/>
          <w:spacing w:val="-3"/>
        </w:rPr>
        <w:t>15.</w:t>
      </w:r>
      <w:r w:rsidRPr="0018616A">
        <w:rPr>
          <w:b/>
          <w:color w:val="000000"/>
          <w:spacing w:val="-3"/>
        </w:rPr>
        <w:t>Проведение государственной (итоговой) аттестации в 9</w:t>
      </w:r>
      <w:r>
        <w:rPr>
          <w:b/>
          <w:color w:val="000000"/>
          <w:spacing w:val="-3"/>
        </w:rPr>
        <w:t xml:space="preserve"> </w:t>
      </w:r>
      <w:r w:rsidRPr="0018616A">
        <w:rPr>
          <w:b/>
          <w:color w:val="000000"/>
          <w:spacing w:val="-3"/>
        </w:rPr>
        <w:t>классах</w:t>
      </w:r>
    </w:p>
    <w:p w:rsidR="0078046A" w:rsidRPr="0018616A" w:rsidRDefault="0078046A" w:rsidP="0078046A">
      <w:pPr>
        <w:tabs>
          <w:tab w:val="num" w:pos="0"/>
        </w:tabs>
        <w:spacing w:before="30" w:after="30"/>
        <w:jc w:val="center"/>
        <w:rPr>
          <w:color w:val="000000"/>
          <w:spacing w:val="-3"/>
        </w:rPr>
      </w:pPr>
      <w:r w:rsidRPr="0018616A">
        <w:rPr>
          <w:b/>
          <w:color w:val="000000"/>
          <w:spacing w:val="-3"/>
        </w:rPr>
        <w:t> </w:t>
      </w:r>
    </w:p>
    <w:p w:rsidR="0078046A" w:rsidRPr="0018616A" w:rsidRDefault="0078046A" w:rsidP="0078046A">
      <w:pPr>
        <w:tabs>
          <w:tab w:val="num" w:pos="0"/>
        </w:tabs>
        <w:spacing w:before="30" w:after="30"/>
        <w:jc w:val="both"/>
        <w:rPr>
          <w:color w:val="000000"/>
          <w:spacing w:val="-3"/>
        </w:rPr>
      </w:pPr>
      <w:r w:rsidRPr="0018616A">
        <w:rPr>
          <w:color w:val="000000"/>
          <w:spacing w:val="-3"/>
        </w:rPr>
        <w:t>Срок проведения государственной (итоговой) аттестации обучающихся устанавливается:</w:t>
      </w:r>
    </w:p>
    <w:p w:rsidR="0078046A" w:rsidRDefault="0078046A" w:rsidP="0078046A">
      <w:pPr>
        <w:jc w:val="both"/>
        <w:rPr>
          <w:color w:val="000000"/>
          <w:spacing w:val="-3"/>
        </w:rPr>
      </w:pPr>
      <w:r w:rsidRPr="0018616A">
        <w:rPr>
          <w:color w:val="000000"/>
          <w:spacing w:val="-3"/>
        </w:rPr>
        <w:t>Федеральной службой по надзору в сфере образования и науки (Рособрнадзор).</w:t>
      </w:r>
    </w:p>
    <w:p w:rsidR="0078046A" w:rsidRPr="005F7B73" w:rsidRDefault="0078046A" w:rsidP="0078046A">
      <w:pPr>
        <w:jc w:val="both"/>
      </w:pPr>
    </w:p>
    <w:p w:rsidR="0078046A" w:rsidRPr="0018616A" w:rsidRDefault="0078046A" w:rsidP="0078046A">
      <w:pPr>
        <w:pStyle w:val="a7"/>
        <w:shd w:val="clear" w:color="auto" w:fill="FFFFFF"/>
        <w:spacing w:line="360" w:lineRule="auto"/>
        <w:ind w:left="0"/>
        <w:rPr>
          <w:color w:val="646464"/>
        </w:rPr>
      </w:pPr>
      <w:r w:rsidRPr="0018616A">
        <w:rPr>
          <w:b/>
          <w:color w:val="000000"/>
        </w:rPr>
        <w:t>1</w:t>
      </w:r>
      <w:r>
        <w:rPr>
          <w:b/>
          <w:color w:val="000000"/>
        </w:rPr>
        <w:t>6</w:t>
      </w:r>
      <w:r w:rsidRPr="0018616A">
        <w:rPr>
          <w:b/>
          <w:color w:val="000000"/>
        </w:rPr>
        <w:t xml:space="preserve">. Организация дежурства в МОУ </w:t>
      </w:r>
    </w:p>
    <w:p w:rsidR="0078046A" w:rsidRPr="0018616A" w:rsidRDefault="0078046A" w:rsidP="0078046A">
      <w:pPr>
        <w:pStyle w:val="a7"/>
        <w:shd w:val="clear" w:color="auto" w:fill="FFFFFF"/>
        <w:overflowPunct w:val="0"/>
        <w:adjustRightInd w:val="0"/>
        <w:spacing w:line="360" w:lineRule="auto"/>
        <w:ind w:left="585"/>
        <w:textAlignment w:val="baseline"/>
        <w:rPr>
          <w:color w:val="646464"/>
        </w:rPr>
      </w:pPr>
      <w:r w:rsidRPr="0018616A">
        <w:rPr>
          <w:color w:val="000000"/>
        </w:rPr>
        <w:t>1.  Дежурный учитель назначается администрацией школы и дежурит в соответствии с графиком дежурства.</w:t>
      </w:r>
    </w:p>
    <w:p w:rsidR="0078046A" w:rsidRPr="0018616A" w:rsidRDefault="0078046A" w:rsidP="0078046A">
      <w:pPr>
        <w:pStyle w:val="a7"/>
        <w:shd w:val="clear" w:color="auto" w:fill="FFFFFF"/>
        <w:overflowPunct w:val="0"/>
        <w:adjustRightInd w:val="0"/>
        <w:spacing w:line="360" w:lineRule="auto"/>
        <w:ind w:left="585"/>
        <w:textAlignment w:val="baseline"/>
        <w:rPr>
          <w:color w:val="646464"/>
        </w:rPr>
      </w:pPr>
      <w:r w:rsidRPr="0018616A">
        <w:rPr>
          <w:color w:val="000000"/>
        </w:rPr>
        <w:t xml:space="preserve">2.  Дежурные учителя  начинают свою работу в </w:t>
      </w:r>
      <w:r>
        <w:rPr>
          <w:color w:val="000000"/>
        </w:rPr>
        <w:t>8.00 ч.  и заканчивают</w:t>
      </w:r>
      <w:r w:rsidRPr="0018616A">
        <w:rPr>
          <w:color w:val="000000"/>
        </w:rPr>
        <w:t xml:space="preserve"> через 20 минут после последнего урока.</w:t>
      </w:r>
    </w:p>
    <w:p w:rsidR="0078046A" w:rsidRPr="0018616A" w:rsidRDefault="0078046A" w:rsidP="0078046A">
      <w:pPr>
        <w:pStyle w:val="a7"/>
        <w:shd w:val="clear" w:color="auto" w:fill="FFFFFF"/>
        <w:spacing w:line="360" w:lineRule="auto"/>
        <w:ind w:left="0"/>
        <w:rPr>
          <w:color w:val="646464"/>
        </w:rPr>
      </w:pPr>
      <w:r w:rsidRPr="0018616A">
        <w:rPr>
          <w:b/>
          <w:color w:val="000000"/>
        </w:rPr>
        <w:t>График дежурства администрации учреждения: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Ф.И.О.</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Время</w:t>
            </w:r>
          </w:p>
        </w:tc>
      </w:tr>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Казанская А.Е.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Понедельник, четверг</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8.00-16.00</w:t>
            </w:r>
          </w:p>
        </w:tc>
      </w:tr>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Default="0078046A" w:rsidP="00E206E9">
            <w:pPr>
              <w:spacing w:line="360" w:lineRule="auto"/>
            </w:pPr>
            <w:r>
              <w:t>Румянцева А.С.</w:t>
            </w:r>
          </w:p>
          <w:p w:rsidR="0078046A" w:rsidRPr="0018616A" w:rsidRDefault="0078046A" w:rsidP="00E206E9">
            <w:pPr>
              <w:spacing w:line="360" w:lineRule="auto"/>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Вторник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8.00-16.00</w:t>
            </w:r>
          </w:p>
        </w:tc>
      </w:tr>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Малинина Я.А.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Зам. директора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Среда, 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8.00-16.00</w:t>
            </w:r>
          </w:p>
        </w:tc>
      </w:tr>
    </w:tbl>
    <w:p w:rsidR="0078046A" w:rsidRPr="0018616A" w:rsidRDefault="0078046A" w:rsidP="0078046A">
      <w:pPr>
        <w:pStyle w:val="a7"/>
        <w:shd w:val="clear" w:color="auto" w:fill="FFFFFF"/>
        <w:spacing w:line="360" w:lineRule="auto"/>
        <w:ind w:left="585"/>
      </w:pPr>
      <w:r w:rsidRPr="0018616A">
        <w:t> </w:t>
      </w:r>
    </w:p>
    <w:p w:rsidR="0078046A" w:rsidRPr="0018616A" w:rsidRDefault="0078046A" w:rsidP="0078046A">
      <w:pPr>
        <w:shd w:val="clear" w:color="auto" w:fill="FFFFFF"/>
        <w:spacing w:line="360" w:lineRule="auto"/>
      </w:pPr>
      <w:r w:rsidRPr="0018616A">
        <w:rPr>
          <w:b/>
        </w:rPr>
        <w:t>1</w:t>
      </w:r>
      <w:r>
        <w:rPr>
          <w:b/>
        </w:rPr>
        <w:t>7</w:t>
      </w:r>
      <w:r w:rsidRPr="0018616A">
        <w:rPr>
          <w:b/>
        </w:rPr>
        <w:t xml:space="preserve">. </w:t>
      </w:r>
      <w:r>
        <w:rPr>
          <w:b/>
        </w:rPr>
        <w:t>П</w:t>
      </w:r>
      <w:r w:rsidRPr="0018616A">
        <w:rPr>
          <w:b/>
        </w:rPr>
        <w:t>риём граждан руководителем учреждения:</w:t>
      </w:r>
      <w:r w:rsidRPr="0018616A">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Ф.И.О.</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Должность</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День недели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jc w:val="center"/>
            </w:pPr>
            <w:r w:rsidRPr="0018616A">
              <w:rPr>
                <w:b/>
              </w:rPr>
              <w:t>Время</w:t>
            </w:r>
          </w:p>
        </w:tc>
      </w:tr>
      <w:tr w:rsidR="0078046A" w:rsidRPr="0018616A" w:rsidTr="00E206E9">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Казанская А.Е.</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директор</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Pr="0018616A" w:rsidRDefault="0078046A" w:rsidP="00E206E9">
            <w:pPr>
              <w:spacing w:line="360" w:lineRule="auto"/>
            </w:pPr>
            <w:r>
              <w:t>Понедельник, среда-пятница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78046A" w:rsidRDefault="0078046A" w:rsidP="00E206E9">
            <w:pPr>
              <w:spacing w:line="360" w:lineRule="auto"/>
            </w:pPr>
            <w:r>
              <w:t>8.00-8.30</w:t>
            </w:r>
          </w:p>
          <w:p w:rsidR="0078046A" w:rsidRPr="0018616A" w:rsidRDefault="0078046A" w:rsidP="00E206E9">
            <w:pPr>
              <w:spacing w:line="360" w:lineRule="auto"/>
            </w:pPr>
            <w:r>
              <w:t>15.00-16.30</w:t>
            </w:r>
          </w:p>
        </w:tc>
      </w:tr>
    </w:tbl>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Default="0078046A" w:rsidP="0078046A">
      <w:pPr>
        <w:jc w:val="right"/>
        <w:outlineLvl w:val="0"/>
        <w:rPr>
          <w:b/>
        </w:rPr>
      </w:pPr>
    </w:p>
    <w:p w:rsidR="0078046A" w:rsidRPr="006F2847" w:rsidRDefault="0078046A" w:rsidP="0078046A">
      <w:pPr>
        <w:jc w:val="right"/>
        <w:outlineLvl w:val="0"/>
        <w:rPr>
          <w:b/>
        </w:rPr>
      </w:pPr>
      <w:r w:rsidRPr="006F2847">
        <w:rPr>
          <w:b/>
        </w:rPr>
        <w:lastRenderedPageBreak/>
        <w:t>Приложение</w:t>
      </w:r>
      <w:r>
        <w:rPr>
          <w:b/>
        </w:rPr>
        <w:t xml:space="preserve"> </w:t>
      </w:r>
      <w:r w:rsidR="00FB7C11">
        <w:rPr>
          <w:b/>
        </w:rPr>
        <w:t>3</w:t>
      </w:r>
    </w:p>
    <w:p w:rsidR="0078046A" w:rsidRPr="006F2847" w:rsidRDefault="0078046A" w:rsidP="0078046A">
      <w:pPr>
        <w:jc w:val="center"/>
        <w:outlineLvl w:val="0"/>
        <w:rPr>
          <w:b/>
        </w:rPr>
      </w:pPr>
      <w:r w:rsidRPr="006F2847">
        <w:rPr>
          <w:b/>
        </w:rPr>
        <w:t>Кадровый состав, обеспечивающий реализацию основной образовательной программы начального общего образования</w:t>
      </w:r>
    </w:p>
    <w:p w:rsidR="0078046A" w:rsidRPr="006F2847" w:rsidRDefault="0078046A" w:rsidP="0078046A">
      <w:pPr>
        <w:jc w:val="center"/>
        <w:outlineLvl w:val="0"/>
        <w:rPr>
          <w:b/>
        </w:rPr>
      </w:pPr>
    </w:p>
    <w:tbl>
      <w:tblPr>
        <w:tblStyle w:val="afe"/>
        <w:tblW w:w="0" w:type="auto"/>
        <w:tblLook w:val="04A0"/>
      </w:tblPr>
      <w:tblGrid>
        <w:gridCol w:w="675"/>
        <w:gridCol w:w="2835"/>
        <w:gridCol w:w="3668"/>
        <w:gridCol w:w="2393"/>
      </w:tblGrid>
      <w:tr w:rsidR="0078046A" w:rsidRPr="006F2847" w:rsidTr="00E206E9">
        <w:tc>
          <w:tcPr>
            <w:tcW w:w="675" w:type="dxa"/>
          </w:tcPr>
          <w:p w:rsidR="0078046A" w:rsidRPr="006F2847" w:rsidRDefault="0078046A" w:rsidP="00E206E9">
            <w:pPr>
              <w:jc w:val="center"/>
              <w:outlineLvl w:val="0"/>
              <w:rPr>
                <w:b/>
              </w:rPr>
            </w:pPr>
            <w:r w:rsidRPr="006F2847">
              <w:rPr>
                <w:b/>
              </w:rPr>
              <w:t>№ п/п</w:t>
            </w:r>
          </w:p>
        </w:tc>
        <w:tc>
          <w:tcPr>
            <w:tcW w:w="2835" w:type="dxa"/>
          </w:tcPr>
          <w:p w:rsidR="0078046A" w:rsidRPr="006F2847" w:rsidRDefault="0078046A" w:rsidP="00E206E9">
            <w:pPr>
              <w:jc w:val="center"/>
              <w:outlineLvl w:val="0"/>
              <w:rPr>
                <w:b/>
              </w:rPr>
            </w:pPr>
            <w:r w:rsidRPr="006F2847">
              <w:rPr>
                <w:b/>
              </w:rPr>
              <w:t xml:space="preserve">Должность </w:t>
            </w:r>
          </w:p>
        </w:tc>
        <w:tc>
          <w:tcPr>
            <w:tcW w:w="3668" w:type="dxa"/>
          </w:tcPr>
          <w:p w:rsidR="0078046A" w:rsidRPr="006F2847" w:rsidRDefault="0078046A" w:rsidP="00E206E9">
            <w:pPr>
              <w:jc w:val="center"/>
              <w:outlineLvl w:val="0"/>
              <w:rPr>
                <w:b/>
              </w:rPr>
            </w:pPr>
            <w:r w:rsidRPr="006F2847">
              <w:rPr>
                <w:b/>
              </w:rPr>
              <w:t>ФИО</w:t>
            </w:r>
          </w:p>
        </w:tc>
        <w:tc>
          <w:tcPr>
            <w:tcW w:w="2393" w:type="dxa"/>
          </w:tcPr>
          <w:p w:rsidR="0078046A" w:rsidRPr="006F2847" w:rsidRDefault="0078046A" w:rsidP="00E206E9">
            <w:pPr>
              <w:jc w:val="center"/>
              <w:outlineLvl w:val="0"/>
              <w:rPr>
                <w:b/>
              </w:rPr>
            </w:pPr>
            <w:r w:rsidRPr="006F2847">
              <w:rPr>
                <w:b/>
              </w:rPr>
              <w:t>Наличие квалификационной категории</w:t>
            </w:r>
          </w:p>
        </w:tc>
      </w:tr>
      <w:tr w:rsidR="0078046A" w:rsidRPr="006F2847" w:rsidTr="00E206E9">
        <w:tc>
          <w:tcPr>
            <w:tcW w:w="675" w:type="dxa"/>
          </w:tcPr>
          <w:p w:rsidR="0078046A" w:rsidRPr="006F2847" w:rsidRDefault="0078046A" w:rsidP="00E206E9">
            <w:pPr>
              <w:jc w:val="center"/>
              <w:outlineLvl w:val="0"/>
            </w:pPr>
            <w:r w:rsidRPr="006F2847">
              <w:t>1</w:t>
            </w:r>
          </w:p>
        </w:tc>
        <w:tc>
          <w:tcPr>
            <w:tcW w:w="2835" w:type="dxa"/>
          </w:tcPr>
          <w:p w:rsidR="0078046A" w:rsidRPr="006F2847" w:rsidRDefault="0078046A" w:rsidP="00E206E9">
            <w:pPr>
              <w:jc w:val="center"/>
              <w:outlineLvl w:val="0"/>
            </w:pPr>
            <w:r w:rsidRPr="006F2847">
              <w:t>директор</w:t>
            </w:r>
          </w:p>
        </w:tc>
        <w:tc>
          <w:tcPr>
            <w:tcW w:w="3668" w:type="dxa"/>
          </w:tcPr>
          <w:p w:rsidR="0078046A" w:rsidRPr="006F2847" w:rsidRDefault="0078046A" w:rsidP="00E206E9">
            <w:pPr>
              <w:jc w:val="center"/>
              <w:outlineLvl w:val="0"/>
            </w:pPr>
            <w:r w:rsidRPr="006F2847">
              <w:t>Казанская Анна Евгеньевна</w:t>
            </w:r>
          </w:p>
        </w:tc>
        <w:tc>
          <w:tcPr>
            <w:tcW w:w="2393" w:type="dxa"/>
          </w:tcPr>
          <w:p w:rsidR="0078046A" w:rsidRPr="006F2847" w:rsidRDefault="0078046A" w:rsidP="00E206E9">
            <w:pPr>
              <w:jc w:val="center"/>
              <w:outlineLvl w:val="0"/>
            </w:pPr>
            <w:r w:rsidRPr="006F2847">
              <w:t xml:space="preserve">Первая </w:t>
            </w:r>
          </w:p>
        </w:tc>
      </w:tr>
      <w:tr w:rsidR="0078046A" w:rsidRPr="006F2847" w:rsidTr="00E206E9">
        <w:tc>
          <w:tcPr>
            <w:tcW w:w="675" w:type="dxa"/>
          </w:tcPr>
          <w:p w:rsidR="0078046A" w:rsidRPr="006F2847" w:rsidRDefault="0078046A" w:rsidP="00E206E9">
            <w:pPr>
              <w:jc w:val="center"/>
              <w:outlineLvl w:val="0"/>
            </w:pPr>
            <w:r w:rsidRPr="006F2847">
              <w:t>2</w:t>
            </w:r>
          </w:p>
        </w:tc>
        <w:tc>
          <w:tcPr>
            <w:tcW w:w="2835" w:type="dxa"/>
          </w:tcPr>
          <w:p w:rsidR="0078046A" w:rsidRPr="006F2847" w:rsidRDefault="0078046A" w:rsidP="00E206E9">
            <w:pPr>
              <w:jc w:val="center"/>
              <w:outlineLvl w:val="0"/>
            </w:pPr>
            <w:r w:rsidRPr="006F2847">
              <w:t>Зам. директора по учебной работе</w:t>
            </w:r>
            <w:r>
              <w:t>, учитель-логопед</w:t>
            </w:r>
          </w:p>
        </w:tc>
        <w:tc>
          <w:tcPr>
            <w:tcW w:w="3668" w:type="dxa"/>
          </w:tcPr>
          <w:p w:rsidR="0078046A" w:rsidRPr="006F2847" w:rsidRDefault="0078046A" w:rsidP="00E206E9">
            <w:pPr>
              <w:jc w:val="center"/>
              <w:outlineLvl w:val="0"/>
            </w:pPr>
            <w:r w:rsidRPr="006F2847">
              <w:t>Румянцева Анна Сергеевна</w:t>
            </w:r>
          </w:p>
        </w:tc>
        <w:tc>
          <w:tcPr>
            <w:tcW w:w="2393" w:type="dxa"/>
          </w:tcPr>
          <w:p w:rsidR="0078046A" w:rsidRPr="006F2847" w:rsidRDefault="0078046A" w:rsidP="00E206E9">
            <w:pPr>
              <w:jc w:val="center"/>
              <w:outlineLvl w:val="0"/>
            </w:pPr>
            <w:r w:rsidRPr="006F2847">
              <w:t xml:space="preserve">Соответствует </w:t>
            </w:r>
          </w:p>
        </w:tc>
      </w:tr>
      <w:tr w:rsidR="0078046A" w:rsidRPr="006F2847" w:rsidTr="00E206E9">
        <w:tc>
          <w:tcPr>
            <w:tcW w:w="675" w:type="dxa"/>
          </w:tcPr>
          <w:p w:rsidR="0078046A" w:rsidRPr="006F2847" w:rsidRDefault="0078046A" w:rsidP="00E206E9">
            <w:pPr>
              <w:jc w:val="center"/>
              <w:outlineLvl w:val="0"/>
            </w:pPr>
            <w:r w:rsidRPr="006F2847">
              <w:t>3</w:t>
            </w:r>
          </w:p>
        </w:tc>
        <w:tc>
          <w:tcPr>
            <w:tcW w:w="2835" w:type="dxa"/>
          </w:tcPr>
          <w:p w:rsidR="0078046A" w:rsidRPr="006F2847" w:rsidRDefault="0078046A" w:rsidP="00E206E9">
            <w:pPr>
              <w:jc w:val="center"/>
              <w:outlineLvl w:val="0"/>
            </w:pPr>
            <w:r w:rsidRPr="006F2847">
              <w:t>Зам. директора по воспитательной работе</w:t>
            </w:r>
            <w:r>
              <w:t>, учитель немецкого языка</w:t>
            </w:r>
          </w:p>
        </w:tc>
        <w:tc>
          <w:tcPr>
            <w:tcW w:w="3668" w:type="dxa"/>
          </w:tcPr>
          <w:p w:rsidR="0078046A" w:rsidRPr="006F2847" w:rsidRDefault="0078046A" w:rsidP="00E206E9">
            <w:pPr>
              <w:jc w:val="center"/>
              <w:outlineLvl w:val="0"/>
            </w:pPr>
            <w:r w:rsidRPr="006F2847">
              <w:t>Березина Яна Александровна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4</w:t>
            </w:r>
          </w:p>
        </w:tc>
        <w:tc>
          <w:tcPr>
            <w:tcW w:w="2835" w:type="dxa"/>
          </w:tcPr>
          <w:p w:rsidR="0078046A" w:rsidRPr="006F2847" w:rsidRDefault="0078046A" w:rsidP="00E206E9">
            <w:pPr>
              <w:jc w:val="center"/>
              <w:outlineLvl w:val="0"/>
            </w:pPr>
            <w:r w:rsidRPr="006F2847">
              <w:t>Учитель начальных классов</w:t>
            </w:r>
          </w:p>
        </w:tc>
        <w:tc>
          <w:tcPr>
            <w:tcW w:w="3668" w:type="dxa"/>
          </w:tcPr>
          <w:p w:rsidR="0078046A" w:rsidRPr="006F2847" w:rsidRDefault="0078046A" w:rsidP="00E206E9">
            <w:pPr>
              <w:jc w:val="center"/>
              <w:outlineLvl w:val="0"/>
            </w:pPr>
            <w:r w:rsidRPr="006F2847">
              <w:t>Шапошникова Наталья Вячеславовна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5</w:t>
            </w:r>
          </w:p>
        </w:tc>
        <w:tc>
          <w:tcPr>
            <w:tcW w:w="2835" w:type="dxa"/>
          </w:tcPr>
          <w:p w:rsidR="0078046A" w:rsidRPr="006F2847" w:rsidRDefault="0078046A" w:rsidP="00E206E9">
            <w:pPr>
              <w:jc w:val="center"/>
              <w:outlineLvl w:val="0"/>
            </w:pPr>
            <w:r w:rsidRPr="006F2847">
              <w:t>Учитель начальных классов</w:t>
            </w:r>
            <w:r>
              <w:t>, учитель английского языка</w:t>
            </w:r>
          </w:p>
        </w:tc>
        <w:tc>
          <w:tcPr>
            <w:tcW w:w="3668" w:type="dxa"/>
          </w:tcPr>
          <w:p w:rsidR="0078046A" w:rsidRPr="006F2847" w:rsidRDefault="0078046A" w:rsidP="00E206E9">
            <w:pPr>
              <w:jc w:val="center"/>
              <w:outlineLvl w:val="0"/>
            </w:pPr>
            <w:r w:rsidRPr="006F2847">
              <w:t>Шинкова Екатерина Витальевна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rsidRPr="006F2847">
              <w:t>6</w:t>
            </w:r>
          </w:p>
        </w:tc>
        <w:tc>
          <w:tcPr>
            <w:tcW w:w="2835" w:type="dxa"/>
          </w:tcPr>
          <w:p w:rsidR="0078046A" w:rsidRPr="006F2847" w:rsidRDefault="0078046A" w:rsidP="00E206E9">
            <w:pPr>
              <w:jc w:val="center"/>
              <w:outlineLvl w:val="0"/>
            </w:pPr>
            <w:r w:rsidRPr="006F2847">
              <w:t>Учитель физической культуры</w:t>
            </w:r>
          </w:p>
        </w:tc>
        <w:tc>
          <w:tcPr>
            <w:tcW w:w="3668" w:type="dxa"/>
          </w:tcPr>
          <w:p w:rsidR="0078046A" w:rsidRPr="006F2847" w:rsidRDefault="0078046A" w:rsidP="00E206E9">
            <w:pPr>
              <w:jc w:val="center"/>
              <w:outlineLvl w:val="0"/>
            </w:pPr>
            <w:r>
              <w:t>Мухина Анастасия Алексеевна</w:t>
            </w:r>
          </w:p>
        </w:tc>
        <w:tc>
          <w:tcPr>
            <w:tcW w:w="2393" w:type="dxa"/>
          </w:tcPr>
          <w:p w:rsidR="0078046A" w:rsidRPr="006F2847" w:rsidRDefault="0078046A" w:rsidP="00E206E9">
            <w:pPr>
              <w:jc w:val="center"/>
              <w:outlineLvl w:val="0"/>
            </w:pPr>
            <w:r>
              <w:t>Соответствует</w:t>
            </w:r>
          </w:p>
        </w:tc>
      </w:tr>
      <w:tr w:rsidR="0078046A" w:rsidRPr="006F2847" w:rsidTr="00E206E9">
        <w:tc>
          <w:tcPr>
            <w:tcW w:w="675" w:type="dxa"/>
          </w:tcPr>
          <w:p w:rsidR="0078046A" w:rsidRPr="006F2847" w:rsidRDefault="0078046A" w:rsidP="00E206E9">
            <w:pPr>
              <w:jc w:val="center"/>
              <w:outlineLvl w:val="0"/>
            </w:pPr>
            <w:r w:rsidRPr="006F2847">
              <w:t>7</w:t>
            </w:r>
          </w:p>
        </w:tc>
        <w:tc>
          <w:tcPr>
            <w:tcW w:w="2835" w:type="dxa"/>
          </w:tcPr>
          <w:p w:rsidR="0078046A" w:rsidRPr="006F2847" w:rsidRDefault="0078046A" w:rsidP="00E206E9">
            <w:pPr>
              <w:jc w:val="center"/>
              <w:outlineLvl w:val="0"/>
            </w:pPr>
            <w:r w:rsidRPr="006F2847">
              <w:t>Педагог-психолог</w:t>
            </w:r>
          </w:p>
        </w:tc>
        <w:tc>
          <w:tcPr>
            <w:tcW w:w="3668" w:type="dxa"/>
          </w:tcPr>
          <w:p w:rsidR="0078046A" w:rsidRPr="006F2847" w:rsidRDefault="0078046A" w:rsidP="00E206E9">
            <w:pPr>
              <w:jc w:val="center"/>
              <w:outlineLvl w:val="0"/>
            </w:pPr>
            <w:r w:rsidRPr="006F2847">
              <w:t>Соколова Елена Александровна</w:t>
            </w:r>
          </w:p>
        </w:tc>
        <w:tc>
          <w:tcPr>
            <w:tcW w:w="2393" w:type="dxa"/>
          </w:tcPr>
          <w:p w:rsidR="0078046A" w:rsidRPr="006F2847" w:rsidRDefault="0078046A" w:rsidP="00E206E9">
            <w:pPr>
              <w:jc w:val="center"/>
              <w:outlineLvl w:val="0"/>
            </w:pPr>
            <w:r w:rsidRPr="006F2847">
              <w:t>Соответствует</w:t>
            </w:r>
          </w:p>
        </w:tc>
      </w:tr>
      <w:tr w:rsidR="0078046A" w:rsidRPr="006F2847" w:rsidTr="00E206E9">
        <w:tc>
          <w:tcPr>
            <w:tcW w:w="675" w:type="dxa"/>
          </w:tcPr>
          <w:p w:rsidR="0078046A" w:rsidRPr="006F2847" w:rsidRDefault="0078046A" w:rsidP="00E206E9">
            <w:pPr>
              <w:jc w:val="center"/>
              <w:outlineLvl w:val="0"/>
            </w:pPr>
            <w:r>
              <w:t>8</w:t>
            </w:r>
          </w:p>
        </w:tc>
        <w:tc>
          <w:tcPr>
            <w:tcW w:w="2835" w:type="dxa"/>
          </w:tcPr>
          <w:p w:rsidR="0078046A" w:rsidRPr="006F2847" w:rsidRDefault="0078046A" w:rsidP="00E206E9">
            <w:pPr>
              <w:jc w:val="center"/>
              <w:outlineLvl w:val="0"/>
            </w:pPr>
            <w:r>
              <w:t>Социальный педагог</w:t>
            </w:r>
          </w:p>
        </w:tc>
        <w:tc>
          <w:tcPr>
            <w:tcW w:w="3668" w:type="dxa"/>
          </w:tcPr>
          <w:p w:rsidR="0078046A" w:rsidRPr="006F2847" w:rsidRDefault="0078046A" w:rsidP="00E206E9">
            <w:pPr>
              <w:jc w:val="center"/>
              <w:outlineLvl w:val="0"/>
            </w:pPr>
            <w:r>
              <w:t>Зуева Любовь Николаевна</w:t>
            </w:r>
          </w:p>
        </w:tc>
        <w:tc>
          <w:tcPr>
            <w:tcW w:w="2393" w:type="dxa"/>
          </w:tcPr>
          <w:p w:rsidR="0078046A" w:rsidRPr="006F2847" w:rsidRDefault="0078046A" w:rsidP="00E206E9">
            <w:pPr>
              <w:jc w:val="center"/>
              <w:outlineLvl w:val="0"/>
            </w:pPr>
            <w:r>
              <w:t>Соответствует</w:t>
            </w:r>
          </w:p>
        </w:tc>
      </w:tr>
    </w:tbl>
    <w:p w:rsidR="0078046A" w:rsidRPr="006F2847" w:rsidRDefault="0078046A" w:rsidP="0078046A">
      <w:pPr>
        <w:jc w:val="center"/>
        <w:outlineLvl w:val="0"/>
        <w:rPr>
          <w:b/>
        </w:rPr>
      </w:pPr>
    </w:p>
    <w:p w:rsidR="0078046A" w:rsidRPr="006F2847" w:rsidRDefault="0078046A" w:rsidP="0078046A">
      <w:pPr>
        <w:jc w:val="center"/>
        <w:outlineLvl w:val="0"/>
        <w:rPr>
          <w:b/>
        </w:rPr>
      </w:pPr>
    </w:p>
    <w:p w:rsidR="0078046A" w:rsidRPr="006F2847" w:rsidRDefault="0078046A" w:rsidP="0078046A">
      <w:pPr>
        <w:jc w:val="right"/>
        <w:outlineLvl w:val="0"/>
        <w:rPr>
          <w:b/>
        </w:rPr>
      </w:pPr>
    </w:p>
    <w:p w:rsidR="00476015" w:rsidRDefault="00476015"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Default="00FB7C11" w:rsidP="00476015">
      <w:pPr>
        <w:pStyle w:val="a3"/>
        <w:spacing w:after="500"/>
        <w:ind w:hanging="682"/>
        <w:rPr>
          <w:rStyle w:val="11"/>
          <w:rFonts w:ascii="Times New Roman" w:hAnsi="Times New Roman" w:cs="Times New Roman"/>
        </w:rPr>
      </w:pPr>
    </w:p>
    <w:p w:rsidR="00FB7C11" w:rsidRPr="00C41B23" w:rsidRDefault="00FB7C11" w:rsidP="00476015">
      <w:pPr>
        <w:pStyle w:val="a3"/>
        <w:spacing w:after="500"/>
        <w:ind w:hanging="682"/>
        <w:rPr>
          <w:rStyle w:val="11"/>
          <w:rFonts w:ascii="Times New Roman" w:hAnsi="Times New Roman" w:cs="Times New Roman"/>
        </w:rPr>
      </w:pPr>
    </w:p>
    <w:p w:rsidR="007F1CA5" w:rsidRPr="00C41B23" w:rsidRDefault="007F1CA5" w:rsidP="007F1CA5">
      <w:pPr>
        <w:jc w:val="right"/>
        <w:outlineLvl w:val="0"/>
        <w:rPr>
          <w:b/>
        </w:rPr>
      </w:pPr>
      <w:r w:rsidRPr="00C41B23">
        <w:rPr>
          <w:b/>
        </w:rPr>
        <w:lastRenderedPageBreak/>
        <w:t xml:space="preserve">Приложение </w:t>
      </w:r>
      <w:r w:rsidR="00FB7C11">
        <w:rPr>
          <w:b/>
        </w:rPr>
        <w:t>4</w:t>
      </w:r>
    </w:p>
    <w:p w:rsidR="007F1CA5" w:rsidRPr="00C41B23" w:rsidRDefault="007F1CA5" w:rsidP="007F1CA5">
      <w:pPr>
        <w:jc w:val="center"/>
        <w:outlineLvl w:val="0"/>
        <w:rPr>
          <w:b/>
        </w:rPr>
      </w:pPr>
      <w:r w:rsidRPr="00C41B23">
        <w:rPr>
          <w:b/>
        </w:rPr>
        <w:t>Кадровый состав, обеспечивающий реализацию основной образовательной программы начального общего образования</w:t>
      </w:r>
    </w:p>
    <w:p w:rsidR="007F1CA5" w:rsidRPr="00C41B23" w:rsidRDefault="007F1CA5" w:rsidP="007F1CA5">
      <w:pPr>
        <w:jc w:val="center"/>
        <w:outlineLvl w:val="0"/>
        <w:rPr>
          <w:b/>
        </w:rPr>
      </w:pPr>
    </w:p>
    <w:tbl>
      <w:tblPr>
        <w:tblStyle w:val="afe"/>
        <w:tblW w:w="0" w:type="auto"/>
        <w:tblLook w:val="04A0"/>
      </w:tblPr>
      <w:tblGrid>
        <w:gridCol w:w="657"/>
        <w:gridCol w:w="2702"/>
        <w:gridCol w:w="3420"/>
        <w:gridCol w:w="2368"/>
      </w:tblGrid>
      <w:tr w:rsidR="007F1CA5" w:rsidRPr="00C41B23" w:rsidTr="00254501">
        <w:tc>
          <w:tcPr>
            <w:tcW w:w="657" w:type="dxa"/>
          </w:tcPr>
          <w:p w:rsidR="007F1CA5" w:rsidRPr="00C41B23" w:rsidRDefault="007F1CA5" w:rsidP="00474D67">
            <w:pPr>
              <w:jc w:val="center"/>
              <w:outlineLvl w:val="0"/>
              <w:rPr>
                <w:b/>
              </w:rPr>
            </w:pPr>
            <w:r w:rsidRPr="00C41B23">
              <w:rPr>
                <w:b/>
              </w:rPr>
              <w:t>№ п/п</w:t>
            </w:r>
          </w:p>
        </w:tc>
        <w:tc>
          <w:tcPr>
            <w:tcW w:w="2702" w:type="dxa"/>
          </w:tcPr>
          <w:p w:rsidR="007F1CA5" w:rsidRPr="00C41B23" w:rsidRDefault="007F1CA5" w:rsidP="00474D67">
            <w:pPr>
              <w:jc w:val="center"/>
              <w:outlineLvl w:val="0"/>
              <w:rPr>
                <w:b/>
              </w:rPr>
            </w:pPr>
            <w:r w:rsidRPr="00C41B23">
              <w:rPr>
                <w:b/>
              </w:rPr>
              <w:t xml:space="preserve">Должность </w:t>
            </w:r>
          </w:p>
        </w:tc>
        <w:tc>
          <w:tcPr>
            <w:tcW w:w="3420" w:type="dxa"/>
          </w:tcPr>
          <w:p w:rsidR="007F1CA5" w:rsidRPr="00C41B23" w:rsidRDefault="007F1CA5" w:rsidP="00474D67">
            <w:pPr>
              <w:jc w:val="center"/>
              <w:outlineLvl w:val="0"/>
              <w:rPr>
                <w:b/>
              </w:rPr>
            </w:pPr>
            <w:r w:rsidRPr="00C41B23">
              <w:rPr>
                <w:b/>
              </w:rPr>
              <w:t>ФИО</w:t>
            </w:r>
          </w:p>
        </w:tc>
        <w:tc>
          <w:tcPr>
            <w:tcW w:w="2368" w:type="dxa"/>
          </w:tcPr>
          <w:p w:rsidR="007F1CA5" w:rsidRPr="00C41B23" w:rsidRDefault="007F1CA5" w:rsidP="00474D67">
            <w:pPr>
              <w:jc w:val="center"/>
              <w:outlineLvl w:val="0"/>
              <w:rPr>
                <w:b/>
              </w:rPr>
            </w:pPr>
            <w:r w:rsidRPr="00C41B23">
              <w:rPr>
                <w:b/>
              </w:rPr>
              <w:t>Наличие квалификационной категории</w:t>
            </w:r>
          </w:p>
        </w:tc>
      </w:tr>
      <w:tr w:rsidR="007F1CA5" w:rsidRPr="00C41B23" w:rsidTr="00254501">
        <w:tc>
          <w:tcPr>
            <w:tcW w:w="657" w:type="dxa"/>
          </w:tcPr>
          <w:p w:rsidR="007F1CA5" w:rsidRPr="00C41B23" w:rsidRDefault="007F1CA5" w:rsidP="00474D67">
            <w:pPr>
              <w:jc w:val="center"/>
              <w:outlineLvl w:val="0"/>
            </w:pPr>
            <w:r w:rsidRPr="00C41B23">
              <w:t>1</w:t>
            </w:r>
          </w:p>
        </w:tc>
        <w:tc>
          <w:tcPr>
            <w:tcW w:w="2702" w:type="dxa"/>
          </w:tcPr>
          <w:p w:rsidR="007F1CA5" w:rsidRPr="00C41B23" w:rsidRDefault="00D63A09" w:rsidP="00474D67">
            <w:pPr>
              <w:jc w:val="center"/>
              <w:outlineLvl w:val="0"/>
            </w:pPr>
            <w:r w:rsidRPr="00C41B23">
              <w:t>Д</w:t>
            </w:r>
            <w:r w:rsidR="007F1CA5" w:rsidRPr="00C41B23">
              <w:t>иректор</w:t>
            </w:r>
            <w:r w:rsidRPr="00C41B23">
              <w:t>, учитель литературы</w:t>
            </w:r>
          </w:p>
        </w:tc>
        <w:tc>
          <w:tcPr>
            <w:tcW w:w="3420" w:type="dxa"/>
          </w:tcPr>
          <w:p w:rsidR="007F1CA5" w:rsidRPr="00C41B23" w:rsidRDefault="007F1CA5" w:rsidP="00474D67">
            <w:pPr>
              <w:jc w:val="center"/>
              <w:outlineLvl w:val="0"/>
            </w:pPr>
            <w:r w:rsidRPr="00C41B23">
              <w:t>Казанская Анна Евгеньевна</w:t>
            </w:r>
          </w:p>
        </w:tc>
        <w:tc>
          <w:tcPr>
            <w:tcW w:w="2368" w:type="dxa"/>
          </w:tcPr>
          <w:p w:rsidR="007F1CA5" w:rsidRPr="00C41B23" w:rsidRDefault="007F1CA5" w:rsidP="00474D67">
            <w:pPr>
              <w:jc w:val="center"/>
              <w:outlineLvl w:val="0"/>
            </w:pPr>
            <w:r w:rsidRPr="00C41B23">
              <w:t xml:space="preserve">Первая </w:t>
            </w:r>
          </w:p>
        </w:tc>
      </w:tr>
      <w:tr w:rsidR="007F1CA5" w:rsidRPr="00C41B23" w:rsidTr="00254501">
        <w:tc>
          <w:tcPr>
            <w:tcW w:w="657" w:type="dxa"/>
          </w:tcPr>
          <w:p w:rsidR="007F1CA5" w:rsidRPr="00C41B23" w:rsidRDefault="007F1CA5" w:rsidP="00474D67">
            <w:pPr>
              <w:jc w:val="center"/>
              <w:outlineLvl w:val="0"/>
            </w:pPr>
            <w:r w:rsidRPr="00C41B23">
              <w:t>2</w:t>
            </w:r>
          </w:p>
        </w:tc>
        <w:tc>
          <w:tcPr>
            <w:tcW w:w="2702" w:type="dxa"/>
          </w:tcPr>
          <w:p w:rsidR="007F1CA5" w:rsidRPr="00C41B23" w:rsidRDefault="007F1CA5" w:rsidP="00474D67">
            <w:pPr>
              <w:jc w:val="center"/>
              <w:outlineLvl w:val="0"/>
            </w:pPr>
            <w:r w:rsidRPr="00C41B23">
              <w:t>Зам. директора по учебной работе, учитель-логопед</w:t>
            </w:r>
          </w:p>
        </w:tc>
        <w:tc>
          <w:tcPr>
            <w:tcW w:w="3420" w:type="dxa"/>
          </w:tcPr>
          <w:p w:rsidR="007F1CA5" w:rsidRPr="00C41B23" w:rsidRDefault="007F1CA5" w:rsidP="00474D67">
            <w:pPr>
              <w:jc w:val="center"/>
              <w:outlineLvl w:val="0"/>
            </w:pPr>
            <w:r w:rsidRPr="00C41B23">
              <w:t>Румянцева Анна Сергеевна</w:t>
            </w:r>
          </w:p>
        </w:tc>
        <w:tc>
          <w:tcPr>
            <w:tcW w:w="2368" w:type="dxa"/>
          </w:tcPr>
          <w:p w:rsidR="007F1CA5" w:rsidRPr="00C41B23" w:rsidRDefault="007F1CA5" w:rsidP="00474D67">
            <w:pPr>
              <w:jc w:val="center"/>
              <w:outlineLvl w:val="0"/>
            </w:pPr>
            <w:r w:rsidRPr="00C41B23">
              <w:t xml:space="preserve">Соответствует </w:t>
            </w:r>
          </w:p>
        </w:tc>
      </w:tr>
      <w:tr w:rsidR="007F1CA5" w:rsidRPr="00C41B23" w:rsidTr="00254501">
        <w:tc>
          <w:tcPr>
            <w:tcW w:w="657" w:type="dxa"/>
          </w:tcPr>
          <w:p w:rsidR="007F1CA5" w:rsidRPr="00C41B23" w:rsidRDefault="007F1CA5" w:rsidP="00474D67">
            <w:pPr>
              <w:jc w:val="center"/>
              <w:outlineLvl w:val="0"/>
            </w:pPr>
            <w:r w:rsidRPr="00C41B23">
              <w:t>3</w:t>
            </w:r>
          </w:p>
        </w:tc>
        <w:tc>
          <w:tcPr>
            <w:tcW w:w="2702" w:type="dxa"/>
          </w:tcPr>
          <w:p w:rsidR="007F1CA5" w:rsidRPr="00C41B23" w:rsidRDefault="007F1CA5" w:rsidP="00474D67">
            <w:pPr>
              <w:jc w:val="center"/>
              <w:outlineLvl w:val="0"/>
            </w:pPr>
            <w:r w:rsidRPr="00C41B23">
              <w:t>Зам. директора по воспитательной работе, учитель немецкого языка</w:t>
            </w:r>
          </w:p>
        </w:tc>
        <w:tc>
          <w:tcPr>
            <w:tcW w:w="3420" w:type="dxa"/>
          </w:tcPr>
          <w:p w:rsidR="007F1CA5" w:rsidRPr="00C41B23" w:rsidRDefault="007F1CA5" w:rsidP="00474D67">
            <w:pPr>
              <w:jc w:val="center"/>
              <w:outlineLvl w:val="0"/>
            </w:pPr>
            <w:r w:rsidRPr="00C41B23">
              <w:t>Березина Яна Александровна</w:t>
            </w:r>
          </w:p>
        </w:tc>
        <w:tc>
          <w:tcPr>
            <w:tcW w:w="2368" w:type="dxa"/>
          </w:tcPr>
          <w:p w:rsidR="007F1CA5" w:rsidRPr="00C41B23" w:rsidRDefault="007F1CA5" w:rsidP="00474D67">
            <w:pPr>
              <w:jc w:val="center"/>
              <w:outlineLvl w:val="0"/>
            </w:pPr>
            <w:r w:rsidRPr="00C41B23">
              <w:t>Соответствует</w:t>
            </w:r>
          </w:p>
        </w:tc>
      </w:tr>
      <w:tr w:rsidR="007F1CA5" w:rsidRPr="00C41B23" w:rsidTr="00254501">
        <w:tc>
          <w:tcPr>
            <w:tcW w:w="657" w:type="dxa"/>
          </w:tcPr>
          <w:p w:rsidR="007F1CA5" w:rsidRPr="00C41B23" w:rsidRDefault="007F1CA5" w:rsidP="00474D67">
            <w:pPr>
              <w:jc w:val="center"/>
              <w:outlineLvl w:val="0"/>
            </w:pPr>
            <w:r w:rsidRPr="00C41B23">
              <w:t>4</w:t>
            </w:r>
          </w:p>
        </w:tc>
        <w:tc>
          <w:tcPr>
            <w:tcW w:w="2702" w:type="dxa"/>
          </w:tcPr>
          <w:p w:rsidR="007F1CA5" w:rsidRPr="00C41B23" w:rsidRDefault="007F1CA5" w:rsidP="00474D67">
            <w:pPr>
              <w:jc w:val="center"/>
              <w:outlineLvl w:val="0"/>
            </w:pPr>
            <w:r w:rsidRPr="00C41B23">
              <w:t>Учитель начальных классов</w:t>
            </w:r>
          </w:p>
        </w:tc>
        <w:tc>
          <w:tcPr>
            <w:tcW w:w="3420" w:type="dxa"/>
          </w:tcPr>
          <w:p w:rsidR="007F1CA5" w:rsidRPr="00C41B23" w:rsidRDefault="007F1CA5" w:rsidP="00474D67">
            <w:pPr>
              <w:jc w:val="center"/>
              <w:outlineLvl w:val="0"/>
            </w:pPr>
            <w:r w:rsidRPr="00C41B23">
              <w:t>Шапошникова Наталья Вячеславовна</w:t>
            </w:r>
          </w:p>
        </w:tc>
        <w:tc>
          <w:tcPr>
            <w:tcW w:w="2368" w:type="dxa"/>
          </w:tcPr>
          <w:p w:rsidR="007F1CA5" w:rsidRPr="00C41B23" w:rsidRDefault="007F1CA5" w:rsidP="00474D67">
            <w:pPr>
              <w:jc w:val="center"/>
              <w:outlineLvl w:val="0"/>
            </w:pPr>
            <w:r w:rsidRPr="00C41B23">
              <w:t>Соответствует</w:t>
            </w:r>
          </w:p>
        </w:tc>
      </w:tr>
      <w:tr w:rsidR="007F1CA5" w:rsidRPr="00C41B23" w:rsidTr="00254501">
        <w:tc>
          <w:tcPr>
            <w:tcW w:w="657" w:type="dxa"/>
          </w:tcPr>
          <w:p w:rsidR="007F1CA5" w:rsidRPr="00C41B23" w:rsidRDefault="007F1CA5" w:rsidP="00474D67">
            <w:pPr>
              <w:jc w:val="center"/>
              <w:outlineLvl w:val="0"/>
            </w:pPr>
            <w:r w:rsidRPr="00C41B23">
              <w:t>5</w:t>
            </w:r>
          </w:p>
        </w:tc>
        <w:tc>
          <w:tcPr>
            <w:tcW w:w="2702" w:type="dxa"/>
          </w:tcPr>
          <w:p w:rsidR="007F1CA5" w:rsidRPr="00C41B23" w:rsidRDefault="007F1CA5" w:rsidP="00474D67">
            <w:pPr>
              <w:jc w:val="center"/>
              <w:outlineLvl w:val="0"/>
            </w:pPr>
            <w:r w:rsidRPr="00C41B23">
              <w:t>Учитель начальных классов, учитель английского языка</w:t>
            </w:r>
          </w:p>
        </w:tc>
        <w:tc>
          <w:tcPr>
            <w:tcW w:w="3420" w:type="dxa"/>
          </w:tcPr>
          <w:p w:rsidR="007F1CA5" w:rsidRPr="00C41B23" w:rsidRDefault="007F1CA5" w:rsidP="00474D67">
            <w:pPr>
              <w:jc w:val="center"/>
              <w:outlineLvl w:val="0"/>
            </w:pPr>
            <w:r w:rsidRPr="00C41B23">
              <w:t>Шинкова Екатерина Витальевна</w:t>
            </w:r>
          </w:p>
        </w:tc>
        <w:tc>
          <w:tcPr>
            <w:tcW w:w="2368" w:type="dxa"/>
          </w:tcPr>
          <w:p w:rsidR="007F1CA5" w:rsidRPr="00C41B23" w:rsidRDefault="007F1CA5" w:rsidP="00474D67">
            <w:pPr>
              <w:jc w:val="center"/>
              <w:outlineLvl w:val="0"/>
            </w:pPr>
            <w:r w:rsidRPr="00C41B23">
              <w:t>Соответствует</w:t>
            </w:r>
          </w:p>
        </w:tc>
      </w:tr>
      <w:tr w:rsidR="007F1CA5" w:rsidRPr="00C41B23" w:rsidTr="00254501">
        <w:tc>
          <w:tcPr>
            <w:tcW w:w="657" w:type="dxa"/>
          </w:tcPr>
          <w:p w:rsidR="007F1CA5" w:rsidRPr="00C41B23" w:rsidRDefault="007F1CA5" w:rsidP="00474D67">
            <w:pPr>
              <w:jc w:val="center"/>
              <w:outlineLvl w:val="0"/>
            </w:pPr>
            <w:r w:rsidRPr="00C41B23">
              <w:t>6</w:t>
            </w:r>
          </w:p>
        </w:tc>
        <w:tc>
          <w:tcPr>
            <w:tcW w:w="2702" w:type="dxa"/>
          </w:tcPr>
          <w:p w:rsidR="007F1CA5" w:rsidRPr="00C41B23" w:rsidRDefault="007F1CA5" w:rsidP="00474D67">
            <w:pPr>
              <w:jc w:val="center"/>
              <w:outlineLvl w:val="0"/>
            </w:pPr>
            <w:r w:rsidRPr="00C41B23">
              <w:t>Учитель физической культуры</w:t>
            </w:r>
          </w:p>
        </w:tc>
        <w:tc>
          <w:tcPr>
            <w:tcW w:w="3420" w:type="dxa"/>
          </w:tcPr>
          <w:p w:rsidR="007F1CA5" w:rsidRPr="00C41B23" w:rsidRDefault="007F1CA5" w:rsidP="00474D67">
            <w:pPr>
              <w:jc w:val="center"/>
              <w:outlineLvl w:val="0"/>
            </w:pPr>
            <w:r w:rsidRPr="00C41B23">
              <w:t>Мухина Анастасия Алексеевна</w:t>
            </w:r>
          </w:p>
        </w:tc>
        <w:tc>
          <w:tcPr>
            <w:tcW w:w="2368" w:type="dxa"/>
          </w:tcPr>
          <w:p w:rsidR="007F1CA5" w:rsidRPr="00C41B23" w:rsidRDefault="007F1CA5" w:rsidP="00474D67">
            <w:pPr>
              <w:jc w:val="center"/>
              <w:outlineLvl w:val="0"/>
            </w:pPr>
            <w:r w:rsidRPr="00C41B23">
              <w:t>Соответствует</w:t>
            </w:r>
          </w:p>
        </w:tc>
      </w:tr>
      <w:tr w:rsidR="007F1CA5" w:rsidRPr="00C41B23" w:rsidTr="00254501">
        <w:tc>
          <w:tcPr>
            <w:tcW w:w="657" w:type="dxa"/>
          </w:tcPr>
          <w:p w:rsidR="007F1CA5" w:rsidRPr="00C41B23" w:rsidRDefault="007F1CA5" w:rsidP="00474D67">
            <w:pPr>
              <w:jc w:val="center"/>
              <w:outlineLvl w:val="0"/>
            </w:pPr>
            <w:r w:rsidRPr="00C41B23">
              <w:t>7</w:t>
            </w:r>
          </w:p>
        </w:tc>
        <w:tc>
          <w:tcPr>
            <w:tcW w:w="2702" w:type="dxa"/>
          </w:tcPr>
          <w:p w:rsidR="007F1CA5" w:rsidRPr="00C41B23" w:rsidRDefault="007F1CA5" w:rsidP="00474D67">
            <w:pPr>
              <w:jc w:val="center"/>
              <w:outlineLvl w:val="0"/>
            </w:pPr>
            <w:r w:rsidRPr="00C41B23">
              <w:t>Педагог-психолог</w:t>
            </w:r>
          </w:p>
        </w:tc>
        <w:tc>
          <w:tcPr>
            <w:tcW w:w="3420" w:type="dxa"/>
          </w:tcPr>
          <w:p w:rsidR="007F1CA5" w:rsidRPr="00C41B23" w:rsidRDefault="007F1CA5" w:rsidP="00474D67">
            <w:pPr>
              <w:jc w:val="center"/>
              <w:outlineLvl w:val="0"/>
            </w:pPr>
            <w:r w:rsidRPr="00C41B23">
              <w:t>Соколова Елена Александровна</w:t>
            </w:r>
          </w:p>
        </w:tc>
        <w:tc>
          <w:tcPr>
            <w:tcW w:w="2368" w:type="dxa"/>
          </w:tcPr>
          <w:p w:rsidR="007F1CA5" w:rsidRPr="00C41B23" w:rsidRDefault="007F1CA5" w:rsidP="00474D67">
            <w:pPr>
              <w:jc w:val="center"/>
              <w:outlineLvl w:val="0"/>
            </w:pPr>
            <w:r w:rsidRPr="00C41B23">
              <w:t>Соответствует</w:t>
            </w:r>
          </w:p>
        </w:tc>
      </w:tr>
      <w:tr w:rsidR="00D63A09" w:rsidRPr="00C41B23" w:rsidTr="00254501">
        <w:tc>
          <w:tcPr>
            <w:tcW w:w="657" w:type="dxa"/>
          </w:tcPr>
          <w:p w:rsidR="00D63A09" w:rsidRPr="00C41B23" w:rsidRDefault="00D63A09" w:rsidP="00474D67">
            <w:pPr>
              <w:jc w:val="center"/>
              <w:outlineLvl w:val="0"/>
            </w:pPr>
            <w:r w:rsidRPr="00C41B23">
              <w:t>8</w:t>
            </w:r>
          </w:p>
        </w:tc>
        <w:tc>
          <w:tcPr>
            <w:tcW w:w="2702" w:type="dxa"/>
          </w:tcPr>
          <w:p w:rsidR="00D63A09" w:rsidRPr="00C41B23" w:rsidRDefault="00D63A09" w:rsidP="00474D67">
            <w:pPr>
              <w:jc w:val="center"/>
              <w:outlineLvl w:val="0"/>
            </w:pPr>
            <w:r w:rsidRPr="00C41B23">
              <w:t>Учитель географии, ИЗО</w:t>
            </w:r>
          </w:p>
        </w:tc>
        <w:tc>
          <w:tcPr>
            <w:tcW w:w="3420" w:type="dxa"/>
          </w:tcPr>
          <w:p w:rsidR="00D63A09" w:rsidRPr="00C41B23" w:rsidRDefault="00D63A09" w:rsidP="00474D67">
            <w:pPr>
              <w:jc w:val="center"/>
              <w:outlineLvl w:val="0"/>
            </w:pPr>
            <w:r w:rsidRPr="00C41B23">
              <w:t>Власова Ирина Сергеевна</w:t>
            </w:r>
          </w:p>
        </w:tc>
        <w:tc>
          <w:tcPr>
            <w:tcW w:w="2368" w:type="dxa"/>
          </w:tcPr>
          <w:p w:rsidR="00D63A09" w:rsidRPr="00C41B23" w:rsidRDefault="00D63A09" w:rsidP="00474D67">
            <w:pPr>
              <w:jc w:val="center"/>
              <w:outlineLvl w:val="0"/>
            </w:pPr>
            <w:r w:rsidRPr="00C41B23">
              <w:t xml:space="preserve">Первая </w:t>
            </w:r>
          </w:p>
        </w:tc>
      </w:tr>
      <w:tr w:rsidR="00D63A09" w:rsidRPr="00C41B23" w:rsidTr="00254501">
        <w:tc>
          <w:tcPr>
            <w:tcW w:w="657" w:type="dxa"/>
          </w:tcPr>
          <w:p w:rsidR="00D63A09" w:rsidRPr="00C41B23" w:rsidRDefault="00D63A09" w:rsidP="00474D67">
            <w:pPr>
              <w:jc w:val="center"/>
              <w:outlineLvl w:val="0"/>
            </w:pPr>
            <w:r w:rsidRPr="00C41B23">
              <w:t>9</w:t>
            </w:r>
          </w:p>
        </w:tc>
        <w:tc>
          <w:tcPr>
            <w:tcW w:w="2702" w:type="dxa"/>
          </w:tcPr>
          <w:p w:rsidR="00D63A09" w:rsidRPr="00C41B23" w:rsidRDefault="00D63A09" w:rsidP="00474D67">
            <w:pPr>
              <w:jc w:val="center"/>
              <w:outlineLvl w:val="0"/>
            </w:pPr>
            <w:r w:rsidRPr="00C41B23">
              <w:t>Учитель истории, обществознания</w:t>
            </w:r>
          </w:p>
        </w:tc>
        <w:tc>
          <w:tcPr>
            <w:tcW w:w="3420" w:type="dxa"/>
          </w:tcPr>
          <w:p w:rsidR="00D63A09" w:rsidRPr="00C41B23" w:rsidRDefault="00D63A09" w:rsidP="00474D67">
            <w:pPr>
              <w:jc w:val="center"/>
              <w:outlineLvl w:val="0"/>
            </w:pPr>
            <w:r w:rsidRPr="00C41B23">
              <w:t>Бондаренко Никита Витальевич</w:t>
            </w:r>
          </w:p>
        </w:tc>
        <w:tc>
          <w:tcPr>
            <w:tcW w:w="2368" w:type="dxa"/>
          </w:tcPr>
          <w:p w:rsidR="00D63A09" w:rsidRPr="00C41B23" w:rsidRDefault="00D63A09" w:rsidP="00474D67">
            <w:pPr>
              <w:jc w:val="center"/>
              <w:outlineLvl w:val="0"/>
            </w:pPr>
            <w:r w:rsidRPr="00C41B23">
              <w:t>Соответствует</w:t>
            </w:r>
          </w:p>
        </w:tc>
      </w:tr>
      <w:tr w:rsidR="00D63A09" w:rsidRPr="00C41B23" w:rsidTr="00254501">
        <w:tc>
          <w:tcPr>
            <w:tcW w:w="657" w:type="dxa"/>
          </w:tcPr>
          <w:p w:rsidR="00D63A09" w:rsidRPr="00C41B23" w:rsidRDefault="00D63A09" w:rsidP="00474D67">
            <w:pPr>
              <w:jc w:val="center"/>
              <w:outlineLvl w:val="0"/>
            </w:pPr>
            <w:r w:rsidRPr="00C41B23">
              <w:t>10</w:t>
            </w:r>
          </w:p>
        </w:tc>
        <w:tc>
          <w:tcPr>
            <w:tcW w:w="2702" w:type="dxa"/>
          </w:tcPr>
          <w:p w:rsidR="00D63A09" w:rsidRPr="00C41B23" w:rsidRDefault="00D63A09" w:rsidP="00474D67">
            <w:pPr>
              <w:jc w:val="center"/>
              <w:outlineLvl w:val="0"/>
            </w:pPr>
            <w:r w:rsidRPr="00C41B23">
              <w:t>Учитель математики, информатики</w:t>
            </w:r>
          </w:p>
        </w:tc>
        <w:tc>
          <w:tcPr>
            <w:tcW w:w="3420" w:type="dxa"/>
          </w:tcPr>
          <w:p w:rsidR="00D63A09" w:rsidRPr="00C41B23" w:rsidRDefault="00D63A09" w:rsidP="00474D67">
            <w:pPr>
              <w:jc w:val="center"/>
              <w:outlineLvl w:val="0"/>
            </w:pPr>
            <w:r w:rsidRPr="00C41B23">
              <w:t>Загаданов Ярослав Владимирович</w:t>
            </w:r>
          </w:p>
        </w:tc>
        <w:tc>
          <w:tcPr>
            <w:tcW w:w="2368" w:type="dxa"/>
          </w:tcPr>
          <w:p w:rsidR="00D63A09" w:rsidRPr="00C41B23" w:rsidRDefault="00D63A09" w:rsidP="00474D67">
            <w:pPr>
              <w:jc w:val="center"/>
              <w:outlineLvl w:val="0"/>
            </w:pPr>
            <w:r w:rsidRPr="00C41B23">
              <w:t>Соответствует</w:t>
            </w:r>
          </w:p>
        </w:tc>
      </w:tr>
      <w:tr w:rsidR="00D63A09" w:rsidRPr="00C41B23" w:rsidTr="00254501">
        <w:tc>
          <w:tcPr>
            <w:tcW w:w="657" w:type="dxa"/>
          </w:tcPr>
          <w:p w:rsidR="00D63A09" w:rsidRPr="00C41B23" w:rsidRDefault="00D63A09" w:rsidP="00474D67">
            <w:pPr>
              <w:jc w:val="center"/>
              <w:outlineLvl w:val="0"/>
            </w:pPr>
            <w:r w:rsidRPr="00C41B23">
              <w:t>11</w:t>
            </w:r>
          </w:p>
        </w:tc>
        <w:tc>
          <w:tcPr>
            <w:tcW w:w="2702" w:type="dxa"/>
          </w:tcPr>
          <w:p w:rsidR="00D63A09" w:rsidRPr="00C41B23" w:rsidRDefault="00D63A09" w:rsidP="00474D67">
            <w:pPr>
              <w:jc w:val="center"/>
              <w:outlineLvl w:val="0"/>
            </w:pPr>
            <w:r w:rsidRPr="00C41B23">
              <w:t>Социальный педагог, учитель технологии</w:t>
            </w:r>
          </w:p>
        </w:tc>
        <w:tc>
          <w:tcPr>
            <w:tcW w:w="3420" w:type="dxa"/>
          </w:tcPr>
          <w:p w:rsidR="00D63A09" w:rsidRPr="00C41B23" w:rsidRDefault="00D63A09" w:rsidP="00474D67">
            <w:pPr>
              <w:jc w:val="center"/>
              <w:outlineLvl w:val="0"/>
            </w:pPr>
            <w:r w:rsidRPr="00C41B23">
              <w:t>Зуева Любовь Николаевна</w:t>
            </w:r>
          </w:p>
        </w:tc>
        <w:tc>
          <w:tcPr>
            <w:tcW w:w="2368" w:type="dxa"/>
          </w:tcPr>
          <w:p w:rsidR="00D63A09" w:rsidRPr="00C41B23" w:rsidRDefault="00254501" w:rsidP="00474D67">
            <w:pPr>
              <w:jc w:val="center"/>
              <w:outlineLvl w:val="0"/>
            </w:pPr>
            <w:r w:rsidRPr="00C41B23">
              <w:t>Соответствует</w:t>
            </w:r>
          </w:p>
        </w:tc>
      </w:tr>
    </w:tbl>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3140E6" w:rsidRPr="00C41B23" w:rsidRDefault="003140E6" w:rsidP="00AE1E5E">
      <w:pPr>
        <w:pStyle w:val="a3"/>
        <w:spacing w:after="500"/>
        <w:rPr>
          <w:rStyle w:val="11"/>
          <w:rFonts w:ascii="Times New Roman" w:hAnsi="Times New Roman" w:cs="Times New Roman"/>
        </w:rPr>
      </w:pPr>
    </w:p>
    <w:p w:rsidR="007F1CA5" w:rsidRPr="00C41B23" w:rsidRDefault="007F1CA5" w:rsidP="007F1CA5">
      <w:pPr>
        <w:jc w:val="right"/>
        <w:rPr>
          <w:b/>
          <w:color w:val="000000"/>
        </w:rPr>
      </w:pPr>
      <w:r w:rsidRPr="00C41B23">
        <w:rPr>
          <w:b/>
          <w:color w:val="000000"/>
        </w:rPr>
        <w:lastRenderedPageBreak/>
        <w:t>Приложение</w:t>
      </w:r>
      <w:r w:rsidR="00FB7C11">
        <w:rPr>
          <w:b/>
          <w:color w:val="000000"/>
        </w:rPr>
        <w:t xml:space="preserve"> 5</w:t>
      </w:r>
    </w:p>
    <w:p w:rsidR="007F1CA5" w:rsidRPr="00C41B23" w:rsidRDefault="007F1CA5" w:rsidP="007F1CA5">
      <w:pPr>
        <w:pStyle w:val="body"/>
        <w:ind w:right="682"/>
        <w:rPr>
          <w:rFonts w:cs="Times New Roman"/>
          <w:color w:val="auto"/>
          <w:sz w:val="22"/>
          <w:szCs w:val="22"/>
        </w:rPr>
      </w:pPr>
    </w:p>
    <w:p w:rsidR="007F1CA5" w:rsidRPr="00C41B23" w:rsidRDefault="007F1CA5" w:rsidP="007F1CA5">
      <w:pPr>
        <w:pStyle w:val="body"/>
        <w:ind w:right="682"/>
        <w:jc w:val="center"/>
        <w:rPr>
          <w:rFonts w:cs="Times New Roman"/>
          <w:b/>
          <w:color w:val="auto"/>
          <w:sz w:val="22"/>
          <w:szCs w:val="22"/>
        </w:rPr>
      </w:pPr>
      <w:r w:rsidRPr="00C41B23">
        <w:rPr>
          <w:rFonts w:cs="Times New Roman"/>
          <w:b/>
          <w:color w:val="auto"/>
          <w:sz w:val="22"/>
          <w:szCs w:val="22"/>
        </w:rPr>
        <w:t>Отчёт о методических темах на 2022-2023 уч.г.</w:t>
      </w:r>
    </w:p>
    <w:p w:rsidR="007F1CA5" w:rsidRPr="00C41B23" w:rsidRDefault="007F1CA5" w:rsidP="007F1CA5">
      <w:pPr>
        <w:pStyle w:val="body"/>
        <w:ind w:right="682"/>
        <w:rPr>
          <w:rFonts w:cs="Times New Roman"/>
          <w:sz w:val="22"/>
          <w:szCs w:val="22"/>
        </w:rPr>
      </w:pPr>
    </w:p>
    <w:p w:rsidR="007F1CA5" w:rsidRPr="00C41B23" w:rsidRDefault="007F1CA5" w:rsidP="007F1CA5"/>
    <w:tbl>
      <w:tblPr>
        <w:tblpPr w:leftFromText="180" w:rightFromText="180" w:vertAnchor="text" w:horzAnchor="margin" w:tblpXSpec="center" w:tblpY="47"/>
        <w:tblW w:w="9491" w:type="dxa"/>
        <w:tblLayout w:type="fixed"/>
        <w:tblCellMar>
          <w:left w:w="0" w:type="dxa"/>
          <w:right w:w="0" w:type="dxa"/>
        </w:tblCellMar>
        <w:tblLook w:val="0000"/>
      </w:tblPr>
      <w:tblGrid>
        <w:gridCol w:w="763"/>
        <w:gridCol w:w="3603"/>
        <w:gridCol w:w="2977"/>
        <w:gridCol w:w="2148"/>
      </w:tblGrid>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474D67">
            <w:pPr>
              <w:pStyle w:val="table-head"/>
              <w:ind w:right="682"/>
              <w:rPr>
                <w:rFonts w:ascii="Times New Roman" w:hAnsi="Times New Roman" w:cs="Times New Roman"/>
                <w:color w:val="auto"/>
                <w:sz w:val="22"/>
                <w:szCs w:val="22"/>
              </w:rPr>
            </w:pPr>
            <w:r w:rsidRPr="00C41B23">
              <w:rPr>
                <w:rFonts w:ascii="Times New Roman" w:hAnsi="Times New Roman" w:cs="Times New Roman"/>
                <w:color w:val="auto"/>
                <w:sz w:val="22"/>
                <w:szCs w:val="22"/>
              </w:rPr>
              <w:t>№</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474D67">
            <w:pPr>
              <w:pStyle w:val="table-head"/>
              <w:ind w:right="682"/>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Методическая </w:t>
            </w:r>
            <w:r w:rsidRPr="00C41B23">
              <w:rPr>
                <w:rFonts w:ascii="Times New Roman" w:hAnsi="Times New Roman" w:cs="Times New Roman"/>
                <w:color w:val="auto"/>
                <w:sz w:val="22"/>
                <w:szCs w:val="22"/>
              </w:rPr>
              <w:br/>
              <w:t>тема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474D67">
            <w:pPr>
              <w:pStyle w:val="table-head"/>
              <w:ind w:right="682"/>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Раздел </w:t>
            </w:r>
            <w:r w:rsidRPr="00C41B23">
              <w:rPr>
                <w:rFonts w:ascii="Times New Roman" w:hAnsi="Times New Roman" w:cs="Times New Roman"/>
                <w:color w:val="auto"/>
                <w:sz w:val="22"/>
                <w:szCs w:val="22"/>
              </w:rPr>
              <w:br/>
              <w:t xml:space="preserve">образовательной программы, связанный </w:t>
            </w:r>
            <w:r w:rsidRPr="00C41B23">
              <w:rPr>
                <w:rFonts w:ascii="Times New Roman" w:hAnsi="Times New Roman" w:cs="Times New Roman"/>
                <w:color w:val="auto"/>
                <w:sz w:val="22"/>
                <w:szCs w:val="22"/>
              </w:rPr>
              <w:br/>
              <w:t>с методической темой</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F1CA5" w:rsidRPr="00C41B23" w:rsidRDefault="007F1CA5" w:rsidP="00474D67">
            <w:pPr>
              <w:pStyle w:val="table-head"/>
              <w:ind w:right="682"/>
              <w:rPr>
                <w:rFonts w:ascii="Times New Roman" w:hAnsi="Times New Roman" w:cs="Times New Roman"/>
                <w:color w:val="auto"/>
                <w:sz w:val="22"/>
                <w:szCs w:val="22"/>
              </w:rPr>
            </w:pPr>
            <w:r w:rsidRPr="00C41B23">
              <w:rPr>
                <w:rFonts w:ascii="Times New Roman" w:hAnsi="Times New Roman" w:cs="Times New Roman"/>
                <w:color w:val="auto"/>
                <w:sz w:val="22"/>
                <w:szCs w:val="22"/>
              </w:rPr>
              <w:t xml:space="preserve">ФИО педагога, разрабатывающего </w:t>
            </w:r>
            <w:r w:rsidRPr="00C41B23">
              <w:rPr>
                <w:rFonts w:ascii="Times New Roman" w:hAnsi="Times New Roman" w:cs="Times New Roman"/>
                <w:color w:val="auto"/>
                <w:sz w:val="22"/>
                <w:szCs w:val="22"/>
              </w:rPr>
              <w:br/>
              <w:t>методическую тему</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1</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sz w:val="22"/>
                <w:szCs w:val="22"/>
                <w:lang w:val="ru-RU"/>
              </w:rPr>
              <w:t>Развитие креативного мышления на уроках немецкого языка</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NoParagraphStyle"/>
              <w:spacing w:line="240" w:lineRule="auto"/>
              <w:textAlignment w:val="auto"/>
              <w:rPr>
                <w:rFonts w:ascii="Times New Roman" w:hAnsi="Times New Roman" w:cs="Times New Roman"/>
                <w:color w:val="auto"/>
                <w:sz w:val="22"/>
                <w:szCs w:val="22"/>
                <w:lang w:val="ru-RU"/>
              </w:rPr>
            </w:pPr>
            <w:r w:rsidRPr="00C41B23">
              <w:rPr>
                <w:rFonts w:ascii="Times New Roman" w:hAnsi="Times New Roman" w:cs="Times New Roman"/>
                <w:color w:val="auto"/>
                <w:sz w:val="22"/>
                <w:szCs w:val="22"/>
                <w:lang w:val="ru-RU"/>
              </w:rPr>
              <w:t>Румянцева А.С.</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2</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Развитие ЕНГ у обучающихся на уроках географии и биологии через использования контекстных заданий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Власова И.С</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3</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Функциональная грамотность на уроках информатики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Казанская А.Е.</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4</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Современные формы организации учебно-познавательной деятельности на уроках технологии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 xml:space="preserve">Зуева Л. Н. </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5</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Формирование читательской грамотности на уроках русского языка и внеурочной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Вуколова Л.В.</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6</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Проектная деятельность обучающихся начальной школы</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Шапошникова Н.В.</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7</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Формирование функциональной грамотности детей и подростков в рамках развивающих психологический занятий</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Соколова Е.А.</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8</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Использование художественных и документальных фильмов в обучении истории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Бондаренко Н.В.</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9</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Формирование математической грамотности на уроках и внеурочной деятельности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Загаданов Я.В.</w:t>
            </w:r>
          </w:p>
        </w:tc>
      </w:tr>
      <w:tr w:rsidR="007F1CA5" w:rsidRPr="00C41B23" w:rsidTr="00474D67">
        <w:trPr>
          <w:trHeight w:val="58"/>
        </w:trPr>
        <w:tc>
          <w:tcPr>
            <w:tcW w:w="76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pPr>
              <w:pStyle w:val="table-bodycentre"/>
              <w:rPr>
                <w:rFonts w:ascii="Times New Roman" w:hAnsi="Times New Roman" w:cs="Times New Roman"/>
                <w:color w:val="auto"/>
                <w:sz w:val="22"/>
                <w:szCs w:val="22"/>
              </w:rPr>
            </w:pPr>
            <w:r w:rsidRPr="00C41B23">
              <w:rPr>
                <w:rFonts w:ascii="Times New Roman" w:hAnsi="Times New Roman" w:cs="Times New Roman"/>
                <w:color w:val="auto"/>
                <w:sz w:val="22"/>
                <w:szCs w:val="22"/>
              </w:rPr>
              <w:t>10</w:t>
            </w:r>
          </w:p>
        </w:tc>
        <w:tc>
          <w:tcPr>
            <w:tcW w:w="360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Финансовая грамотность на уроках математики в начальной школе</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F1CA5" w:rsidRPr="00C41B23" w:rsidRDefault="007F1CA5" w:rsidP="00474D67">
            <w:r w:rsidRPr="00C41B23">
              <w:t>Функциональная грамотность</w:t>
            </w:r>
          </w:p>
        </w:tc>
        <w:tc>
          <w:tcPr>
            <w:tcW w:w="214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vAlign w:val="bottom"/>
          </w:tcPr>
          <w:p w:rsidR="007F1CA5" w:rsidRPr="00C41B23" w:rsidRDefault="007F1CA5" w:rsidP="00474D67">
            <w:r w:rsidRPr="00C41B23">
              <w:t>Шинкова Е.В.</w:t>
            </w:r>
          </w:p>
        </w:tc>
      </w:tr>
    </w:tbl>
    <w:p w:rsidR="007F1CA5" w:rsidRPr="00C41B23" w:rsidRDefault="007F1CA5" w:rsidP="007F1CA5">
      <w:pPr>
        <w:rPr>
          <w:color w:val="000000"/>
        </w:rPr>
      </w:pPr>
    </w:p>
    <w:p w:rsidR="007F1CA5" w:rsidRPr="00C41B23" w:rsidRDefault="007F1CA5" w:rsidP="007F1CA5">
      <w:pPr>
        <w:jc w:val="center"/>
        <w:outlineLvl w:val="0"/>
        <w:rPr>
          <w:b/>
        </w:rPr>
      </w:pPr>
    </w:p>
    <w:p w:rsidR="00031A5A" w:rsidRPr="00C41B23" w:rsidRDefault="00031A5A" w:rsidP="00031A5A">
      <w:pPr>
        <w:jc w:val="right"/>
        <w:outlineLvl w:val="0"/>
        <w:rPr>
          <w:b/>
        </w:rPr>
      </w:pPr>
    </w:p>
    <w:p w:rsidR="003140E6" w:rsidRPr="00C41B23" w:rsidRDefault="003140E6" w:rsidP="00031A5A">
      <w:pPr>
        <w:jc w:val="right"/>
        <w:outlineLvl w:val="0"/>
        <w:rPr>
          <w:b/>
        </w:rPr>
      </w:pPr>
    </w:p>
    <w:p w:rsidR="003140E6" w:rsidRPr="00C41B23" w:rsidRDefault="003140E6" w:rsidP="00031A5A">
      <w:pPr>
        <w:jc w:val="right"/>
        <w:outlineLvl w:val="0"/>
        <w:rPr>
          <w:b/>
        </w:rPr>
      </w:pPr>
    </w:p>
    <w:p w:rsidR="003140E6" w:rsidRPr="00C41B23" w:rsidRDefault="003140E6" w:rsidP="00031A5A">
      <w:pPr>
        <w:jc w:val="right"/>
        <w:outlineLvl w:val="0"/>
        <w:rPr>
          <w:b/>
        </w:rPr>
      </w:pPr>
    </w:p>
    <w:p w:rsidR="00031A5A" w:rsidRPr="00C41B23" w:rsidRDefault="00031A5A"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FB7C11" w:rsidRDefault="00FB7C11" w:rsidP="00031A5A">
      <w:pPr>
        <w:jc w:val="right"/>
        <w:outlineLvl w:val="0"/>
        <w:rPr>
          <w:b/>
        </w:rPr>
      </w:pPr>
    </w:p>
    <w:p w:rsidR="00031A5A" w:rsidRPr="00C41B23" w:rsidRDefault="00031A5A" w:rsidP="00031A5A">
      <w:pPr>
        <w:jc w:val="center"/>
        <w:outlineLvl w:val="0"/>
        <w:rPr>
          <w:b/>
        </w:rPr>
      </w:pPr>
    </w:p>
    <w:p w:rsidR="00031A5A" w:rsidRDefault="00031A5A" w:rsidP="00031A5A">
      <w:pPr>
        <w:jc w:val="center"/>
        <w:outlineLvl w:val="0"/>
        <w:rPr>
          <w:b/>
        </w:rPr>
      </w:pPr>
    </w:p>
    <w:p w:rsidR="00FB7C11" w:rsidRDefault="00FB7C11" w:rsidP="00031A5A">
      <w:pPr>
        <w:jc w:val="center"/>
        <w:outlineLvl w:val="0"/>
        <w:rPr>
          <w:b/>
        </w:rPr>
      </w:pPr>
    </w:p>
    <w:p w:rsidR="00FB7C11" w:rsidRDefault="00FB7C11" w:rsidP="00031A5A">
      <w:pPr>
        <w:jc w:val="center"/>
        <w:outlineLvl w:val="0"/>
        <w:rPr>
          <w:b/>
        </w:rPr>
      </w:pPr>
    </w:p>
    <w:p w:rsidR="00FB7C11" w:rsidRPr="00C41B23" w:rsidRDefault="00FB7C11" w:rsidP="00031A5A">
      <w:pPr>
        <w:jc w:val="center"/>
        <w:outlineLvl w:val="0"/>
        <w:rPr>
          <w:b/>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Default="00FB7C11" w:rsidP="00031A5A">
      <w:pPr>
        <w:jc w:val="center"/>
        <w:rPr>
          <w:b/>
          <w:bCs/>
          <w:color w:val="000000"/>
        </w:rPr>
      </w:pPr>
    </w:p>
    <w:p w:rsidR="00FB7C11" w:rsidRPr="00C41B23" w:rsidRDefault="00FB7C11" w:rsidP="00FB7C11">
      <w:pPr>
        <w:jc w:val="right"/>
        <w:outlineLvl w:val="0"/>
        <w:rPr>
          <w:b/>
        </w:rPr>
      </w:pPr>
      <w:r w:rsidRPr="00C41B23">
        <w:rPr>
          <w:b/>
        </w:rPr>
        <w:t xml:space="preserve">Приложение </w:t>
      </w:r>
      <w:r>
        <w:rPr>
          <w:b/>
        </w:rPr>
        <w:t>6</w:t>
      </w:r>
    </w:p>
    <w:p w:rsidR="00FB7C11" w:rsidRDefault="00FB7C11" w:rsidP="00031A5A">
      <w:pPr>
        <w:jc w:val="center"/>
        <w:rPr>
          <w:b/>
          <w:bCs/>
          <w:color w:val="000000"/>
        </w:rPr>
      </w:pPr>
    </w:p>
    <w:p w:rsidR="00031A5A" w:rsidRPr="00C41B23" w:rsidRDefault="00031A5A" w:rsidP="00031A5A">
      <w:pPr>
        <w:jc w:val="center"/>
        <w:rPr>
          <w:b/>
          <w:color w:val="000000"/>
        </w:rPr>
      </w:pPr>
      <w:r w:rsidRPr="00C41B23">
        <w:rPr>
          <w:b/>
          <w:bCs/>
          <w:color w:val="000000"/>
        </w:rPr>
        <w:t xml:space="preserve">План введения ФГОС–2021 в МОУ </w:t>
      </w:r>
      <w:r w:rsidRPr="00C41B23">
        <w:rPr>
          <w:b/>
          <w:color w:val="000000"/>
        </w:rPr>
        <w:t>Улейминской сош имени Героя Советского Союза Дерюгина А.В.</w:t>
      </w:r>
    </w:p>
    <w:tbl>
      <w:tblPr>
        <w:tblW w:w="0" w:type="auto"/>
        <w:tblCellMar>
          <w:top w:w="15" w:type="dxa"/>
          <w:left w:w="15" w:type="dxa"/>
          <w:bottom w:w="15" w:type="dxa"/>
          <w:right w:w="15" w:type="dxa"/>
        </w:tblCellMar>
        <w:tblLook w:val="0600"/>
      </w:tblPr>
      <w:tblGrid>
        <w:gridCol w:w="5231"/>
        <w:gridCol w:w="1948"/>
        <w:gridCol w:w="1935"/>
        <w:gridCol w:w="2126"/>
      </w:tblGrid>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Срок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Исполнитель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Результат</w:t>
            </w:r>
          </w:p>
        </w:tc>
      </w:tr>
      <w:tr w:rsidR="00031A5A" w:rsidRPr="00C41B23" w:rsidTr="000B253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Оценка кадровых и материальных ресурсов</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Привести материально-технические ресурсы в соответствие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2021–2026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Отчет</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Проанализировать количество педагогов и их учебную нагрузку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декабрь  2022года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Отчет</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Направить учителей 1–9-х классов на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Март-август 2022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r w:rsidRPr="00C41B23">
              <w:t>Приказ, документы о повышении квалификации</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Провести педагогические советы, посвященные вопросам подготовки к введению и реализации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Май, август 2022 август 2023, 2024, 2025, 2026 годов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Педагоги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Протокол</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Обеспечить консультационную помощь педагогам по вопросам применения ФГОС–2021 при обучении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Весь период реализации плана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Рекомендации, методические материалы и т. п.</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Заключить договоры о сетевой форме реализации ООП НОО и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2022–2027 годы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Договоры</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t>Определение списка учебников и учебных пособий, используемых в образовательной деятельности в соответствии с ФГОС НОО,ООО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Апрель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both"/>
            </w:pPr>
            <w:r w:rsidRPr="00C41B23">
              <w:t>Библиотекарь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both"/>
            </w:pPr>
            <w:r w:rsidRPr="00C41B23">
              <w:t>Список учебной литературы</w:t>
            </w:r>
          </w:p>
        </w:tc>
      </w:tr>
      <w:tr w:rsidR="00031A5A" w:rsidRPr="00C41B23" w:rsidTr="000B253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Работа с родителями и сбор заявлений, согласий</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 xml:space="preserve">Провести классное родительское собрание в 1–9-х классах. Предложить родителям (законным представителям) дать </w:t>
            </w:r>
            <w:r w:rsidRPr="00C41B23">
              <w:t>письменное согласие на обучение детей по ФГОС НОО – 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До 01.06.2022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Классные руководители 1–4-х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Протокол, письменные согласия</w:t>
            </w:r>
          </w:p>
        </w:tc>
      </w:tr>
      <w:tr w:rsidR="00031A5A" w:rsidRPr="00C41B23" w:rsidTr="000B253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Разработка проектов ООП НОО и ООП ООО, изменение действующих ООП</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Разработать ООП НОО, 000 в соответствии с ФГОС НОО–2021 и примерной образовательной программой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До 30.06.2022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Заместитель директора по 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Проект ООП НОО</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r w:rsidRPr="00C41B23">
              <w:t>Внести изменения в действующие ООП НОО и ООО в части, распространяющейся на обучение учащихся, зачисленных до 16.07.2021 и переведенных на обучение в соответствии с требованиями ФГОС–2021 (при наличии согласий)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До 20.08.2022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r w:rsidRPr="00C41B23">
              <w:t>Зам.директора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Измененные ООП НОО и ООП ООО</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FF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p>
        </w:tc>
      </w:tr>
      <w:tr w:rsidR="00031A5A" w:rsidRPr="00C41B23" w:rsidTr="000B253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t>Работа с локальными нормативными актами и другими организационными документами</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Внесение изменений в действующие локальные нормативные акты школы, разработках новых – в соответствии с требованиями ФГОС–2021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май–август 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Измененные или новые локальные нормативные акты</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adjustRightInd w:val="0"/>
              <w:jc w:val="both"/>
            </w:pPr>
            <w:r w:rsidRPr="00C41B23">
              <w:t xml:space="preserve">Приведение в соответствие с требованиями новых </w:t>
            </w:r>
            <w:r w:rsidRPr="00C41B23">
              <w:lastRenderedPageBreak/>
              <w:t>ФГОС НОО и ООО должностных инструкций работников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lastRenderedPageBreak/>
              <w:t>До 1.09.2022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both"/>
            </w:pPr>
            <w:r w:rsidRPr="00C41B23">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adjustRightInd w:val="0"/>
              <w:jc w:val="both"/>
            </w:pPr>
            <w:r w:rsidRPr="00C41B23">
              <w:t xml:space="preserve">Должностные </w:t>
            </w:r>
            <w:r w:rsidRPr="00C41B23">
              <w:lastRenderedPageBreak/>
              <w:t>инструкции</w:t>
            </w:r>
          </w:p>
        </w:tc>
      </w:tr>
      <w:tr w:rsidR="00031A5A" w:rsidRPr="00C41B23" w:rsidTr="000B253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jc w:val="center"/>
              <w:rPr>
                <w:color w:val="000000"/>
              </w:rPr>
            </w:pPr>
            <w:r w:rsidRPr="00C41B23">
              <w:rPr>
                <w:b/>
                <w:bCs/>
                <w:color w:val="000000"/>
              </w:rPr>
              <w:lastRenderedPageBreak/>
              <w:t>Работа с сайтом школы</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Разместить ФГОС–2021 в подразделе «Образовательные стандарты и требования»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До 15.06.2022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Информация на сайте</w:t>
            </w:r>
          </w:p>
        </w:tc>
      </w:tr>
      <w:tr w:rsidR="00031A5A" w:rsidRPr="00C41B23" w:rsidTr="000B253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Разместить ООП НОО и ООП ООО, разработанные по ФГОС–2021 в подразделе «Образование» раздела «Сведения об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В теч. 10 дней с момента утверждения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Ответственный за школьный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1A5A" w:rsidRPr="00C41B23" w:rsidRDefault="00031A5A" w:rsidP="000B2537">
            <w:pPr>
              <w:rPr>
                <w:color w:val="000000"/>
              </w:rPr>
            </w:pPr>
            <w:r w:rsidRPr="00C41B23">
              <w:rPr>
                <w:color w:val="000000"/>
              </w:rPr>
              <w:t>Информация на сайте</w:t>
            </w:r>
          </w:p>
        </w:tc>
      </w:tr>
    </w:tbl>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031A5A" w:rsidRPr="00C41B23" w:rsidRDefault="00031A5A" w:rsidP="00031A5A">
      <w:pPr>
        <w:jc w:val="center"/>
        <w:rPr>
          <w:color w:val="000000"/>
        </w:rPr>
      </w:pPr>
    </w:p>
    <w:p w:rsidR="00C5772F" w:rsidRPr="00C41B23" w:rsidRDefault="00C5772F" w:rsidP="00AE1E5E">
      <w:pPr>
        <w:pStyle w:val="a3"/>
        <w:spacing w:after="500"/>
        <w:rPr>
          <w:rStyle w:val="11"/>
          <w:rFonts w:ascii="Times New Roman" w:hAnsi="Times New Roman" w:cs="Times New Roman"/>
        </w:rPr>
      </w:pPr>
    </w:p>
    <w:p w:rsidR="00C5772F" w:rsidRPr="00C41B23" w:rsidRDefault="00C5772F"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FB7C11" w:rsidRDefault="003D6AA4" w:rsidP="003D6AA4">
      <w:pPr>
        <w:pStyle w:val="a3"/>
        <w:spacing w:before="66"/>
        <w:ind w:right="765"/>
        <w:jc w:val="right"/>
        <w:rPr>
          <w:b/>
          <w:sz w:val="22"/>
          <w:szCs w:val="22"/>
        </w:rPr>
      </w:pPr>
      <w:r w:rsidRPr="00FB7C11">
        <w:rPr>
          <w:b/>
          <w:sz w:val="22"/>
          <w:szCs w:val="22"/>
        </w:rPr>
        <w:lastRenderedPageBreak/>
        <w:t>Приложение</w:t>
      </w:r>
      <w:r w:rsidRPr="00FB7C11">
        <w:rPr>
          <w:b/>
          <w:spacing w:val="-3"/>
          <w:sz w:val="22"/>
          <w:szCs w:val="22"/>
        </w:rPr>
        <w:t xml:space="preserve"> </w:t>
      </w:r>
      <w:r w:rsidR="00FB7C11" w:rsidRPr="00FB7C11">
        <w:rPr>
          <w:b/>
          <w:spacing w:val="-3"/>
          <w:sz w:val="22"/>
          <w:szCs w:val="22"/>
        </w:rPr>
        <w:t>7</w:t>
      </w:r>
    </w:p>
    <w:p w:rsidR="003D6AA4" w:rsidRPr="00C41B23" w:rsidRDefault="003D6AA4" w:rsidP="003D6AA4">
      <w:pPr>
        <w:pStyle w:val="aff0"/>
        <w:rPr>
          <w:sz w:val="22"/>
          <w:szCs w:val="22"/>
        </w:rPr>
      </w:pPr>
      <w:r w:rsidRPr="00C41B23">
        <w:rPr>
          <w:sz w:val="22"/>
          <w:szCs w:val="22"/>
        </w:rPr>
        <w:t>Особенности</w:t>
      </w:r>
      <w:r w:rsidRPr="00C41B23">
        <w:rPr>
          <w:spacing w:val="-7"/>
          <w:sz w:val="22"/>
          <w:szCs w:val="22"/>
        </w:rPr>
        <w:t xml:space="preserve"> </w:t>
      </w:r>
      <w:r w:rsidRPr="00C41B23">
        <w:rPr>
          <w:sz w:val="22"/>
          <w:szCs w:val="22"/>
        </w:rPr>
        <w:t>оценки</w:t>
      </w:r>
      <w:r w:rsidRPr="00C41B23">
        <w:rPr>
          <w:spacing w:val="-7"/>
          <w:sz w:val="22"/>
          <w:szCs w:val="22"/>
        </w:rPr>
        <w:t xml:space="preserve"> </w:t>
      </w:r>
      <w:r w:rsidRPr="00C41B23">
        <w:rPr>
          <w:sz w:val="22"/>
          <w:szCs w:val="22"/>
        </w:rPr>
        <w:t>предметных</w:t>
      </w:r>
      <w:r w:rsidRPr="00C41B23">
        <w:rPr>
          <w:spacing w:val="-6"/>
          <w:sz w:val="22"/>
          <w:szCs w:val="22"/>
        </w:rPr>
        <w:t xml:space="preserve"> </w:t>
      </w:r>
      <w:r w:rsidRPr="00C41B23">
        <w:rPr>
          <w:sz w:val="22"/>
          <w:szCs w:val="22"/>
        </w:rPr>
        <w:t>результатов</w:t>
      </w:r>
    </w:p>
    <w:p w:rsidR="003D6AA4" w:rsidRPr="00C41B23" w:rsidRDefault="003D6AA4" w:rsidP="003D6AA4">
      <w:pPr>
        <w:pStyle w:val="Heading1"/>
        <w:spacing w:before="0" w:line="319" w:lineRule="exact"/>
        <w:jc w:val="both"/>
        <w:rPr>
          <w:b/>
          <w:sz w:val="22"/>
          <w:szCs w:val="22"/>
        </w:rPr>
      </w:pPr>
      <w:r w:rsidRPr="00C41B23">
        <w:rPr>
          <w:b/>
          <w:sz w:val="22"/>
          <w:szCs w:val="22"/>
        </w:rPr>
        <w:t>Русский</w:t>
      </w:r>
      <w:r w:rsidRPr="00C41B23">
        <w:rPr>
          <w:b/>
          <w:spacing w:val="-4"/>
          <w:sz w:val="22"/>
          <w:szCs w:val="22"/>
        </w:rPr>
        <w:t xml:space="preserve"> </w:t>
      </w:r>
      <w:r w:rsidRPr="00C41B23">
        <w:rPr>
          <w:b/>
          <w:sz w:val="22"/>
          <w:szCs w:val="22"/>
        </w:rPr>
        <w:t>язык</w:t>
      </w:r>
    </w:p>
    <w:p w:rsidR="003D6AA4" w:rsidRPr="00C41B23" w:rsidRDefault="003D6AA4" w:rsidP="003D6AA4">
      <w:pPr>
        <w:pStyle w:val="a3"/>
        <w:ind w:right="763"/>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программ</w:t>
      </w:r>
      <w:r w:rsidRPr="00C41B23">
        <w:rPr>
          <w:spacing w:val="1"/>
          <w:sz w:val="22"/>
          <w:szCs w:val="22"/>
        </w:rPr>
        <w:t xml:space="preserve"> </w:t>
      </w:r>
      <w:r w:rsidRPr="00C41B23">
        <w:rPr>
          <w:sz w:val="22"/>
          <w:szCs w:val="22"/>
        </w:rPr>
        <w:t>с</w:t>
      </w:r>
      <w:r w:rsidRPr="00C41B23">
        <w:rPr>
          <w:spacing w:val="61"/>
          <w:sz w:val="22"/>
          <w:szCs w:val="22"/>
        </w:rPr>
        <w:t xml:space="preserve"> </w:t>
      </w:r>
      <w:r w:rsidRPr="00C41B23">
        <w:rPr>
          <w:sz w:val="22"/>
          <w:szCs w:val="22"/>
        </w:rPr>
        <w:t>учётом</w:t>
      </w:r>
      <w:r w:rsidRPr="00C41B23">
        <w:rPr>
          <w:spacing w:val="1"/>
          <w:sz w:val="22"/>
          <w:szCs w:val="22"/>
        </w:rPr>
        <w:t xml:space="preserve"> </w:t>
      </w:r>
      <w:r w:rsidRPr="00C41B23">
        <w:rPr>
          <w:sz w:val="22"/>
          <w:szCs w:val="22"/>
        </w:rPr>
        <w:t>уровневого</w:t>
      </w:r>
      <w:r w:rsidRPr="00C41B23">
        <w:rPr>
          <w:spacing w:val="1"/>
          <w:sz w:val="22"/>
          <w:szCs w:val="22"/>
        </w:rPr>
        <w:t xml:space="preserve"> </w:t>
      </w:r>
      <w:r w:rsidRPr="00C41B23">
        <w:rPr>
          <w:sz w:val="22"/>
          <w:szCs w:val="22"/>
        </w:rPr>
        <w:t>подхода,</w:t>
      </w:r>
      <w:r w:rsidRPr="00C41B23">
        <w:rPr>
          <w:spacing w:val="1"/>
          <w:sz w:val="22"/>
          <w:szCs w:val="22"/>
        </w:rPr>
        <w:t xml:space="preserve"> </w:t>
      </w:r>
      <w:r w:rsidRPr="00C41B23">
        <w:rPr>
          <w:sz w:val="22"/>
          <w:szCs w:val="22"/>
        </w:rPr>
        <w:t>принятого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Стандарте,</w:t>
      </w:r>
      <w:r w:rsidRPr="00C41B23">
        <w:rPr>
          <w:spacing w:val="1"/>
          <w:sz w:val="22"/>
          <w:szCs w:val="22"/>
        </w:rPr>
        <w:t xml:space="preserve"> </w:t>
      </w:r>
      <w:r w:rsidRPr="00C41B23">
        <w:rPr>
          <w:sz w:val="22"/>
          <w:szCs w:val="22"/>
        </w:rPr>
        <w:t>предполагает</w:t>
      </w:r>
      <w:r w:rsidRPr="00C41B23">
        <w:rPr>
          <w:spacing w:val="1"/>
          <w:sz w:val="22"/>
          <w:szCs w:val="22"/>
        </w:rPr>
        <w:t xml:space="preserve"> </w:t>
      </w:r>
      <w:r w:rsidRPr="00C41B23">
        <w:rPr>
          <w:sz w:val="22"/>
          <w:szCs w:val="22"/>
        </w:rPr>
        <w:t>выделение базового</w:t>
      </w:r>
      <w:r w:rsidRPr="00C41B23">
        <w:rPr>
          <w:spacing w:val="1"/>
          <w:sz w:val="22"/>
          <w:szCs w:val="22"/>
        </w:rPr>
        <w:t xml:space="preserve"> </w:t>
      </w:r>
      <w:r w:rsidRPr="00C41B23">
        <w:rPr>
          <w:sz w:val="22"/>
          <w:szCs w:val="22"/>
        </w:rPr>
        <w:t>уровня</w:t>
      </w:r>
      <w:r w:rsidRPr="00C41B23">
        <w:rPr>
          <w:spacing w:val="-57"/>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точки</w:t>
      </w:r>
      <w:r w:rsidRPr="00C41B23">
        <w:rPr>
          <w:spacing w:val="1"/>
          <w:sz w:val="22"/>
          <w:szCs w:val="22"/>
        </w:rPr>
        <w:t xml:space="preserve"> </w:t>
      </w:r>
      <w:r w:rsidRPr="00C41B23">
        <w:rPr>
          <w:sz w:val="22"/>
          <w:szCs w:val="22"/>
        </w:rPr>
        <w:t>отсчёта при</w:t>
      </w:r>
      <w:r w:rsidRPr="00C41B23">
        <w:rPr>
          <w:spacing w:val="1"/>
          <w:sz w:val="22"/>
          <w:szCs w:val="22"/>
        </w:rPr>
        <w:t xml:space="preserve"> </w:t>
      </w:r>
      <w:r w:rsidRPr="00C41B23">
        <w:rPr>
          <w:sz w:val="22"/>
          <w:szCs w:val="22"/>
        </w:rPr>
        <w:t>построении</w:t>
      </w:r>
      <w:r w:rsidRPr="00C41B23">
        <w:rPr>
          <w:spacing w:val="1"/>
          <w:sz w:val="22"/>
          <w:szCs w:val="22"/>
        </w:rPr>
        <w:t xml:space="preserve"> </w:t>
      </w:r>
      <w:r w:rsidRPr="00C41B23">
        <w:rPr>
          <w:sz w:val="22"/>
          <w:szCs w:val="22"/>
        </w:rPr>
        <w:t>всей</w:t>
      </w:r>
      <w:r w:rsidRPr="00C41B23">
        <w:rPr>
          <w:spacing w:val="1"/>
          <w:sz w:val="22"/>
          <w:szCs w:val="22"/>
        </w:rPr>
        <w:t xml:space="preserve"> </w:t>
      </w:r>
      <w:r w:rsidRPr="00C41B23">
        <w:rPr>
          <w:sz w:val="22"/>
          <w:szCs w:val="22"/>
        </w:rPr>
        <w:t>системы</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организации</w:t>
      </w:r>
      <w:r w:rsidRPr="00C41B23">
        <w:rPr>
          <w:spacing w:val="1"/>
          <w:sz w:val="22"/>
          <w:szCs w:val="22"/>
        </w:rPr>
        <w:t xml:space="preserve"> </w:t>
      </w:r>
      <w:r w:rsidRPr="00C41B23">
        <w:rPr>
          <w:sz w:val="22"/>
          <w:szCs w:val="22"/>
        </w:rPr>
        <w:t>индивидуальной</w:t>
      </w:r>
      <w:r w:rsidRPr="00C41B23">
        <w:rPr>
          <w:spacing w:val="-1"/>
          <w:sz w:val="22"/>
          <w:szCs w:val="22"/>
        </w:rPr>
        <w:t xml:space="preserve"> </w:t>
      </w:r>
      <w:r w:rsidRPr="00C41B23">
        <w:rPr>
          <w:sz w:val="22"/>
          <w:szCs w:val="22"/>
        </w:rPr>
        <w:t>работы с обучающимися.</w:t>
      </w:r>
    </w:p>
    <w:p w:rsidR="003D6AA4" w:rsidRPr="00C41B23" w:rsidRDefault="003D6AA4" w:rsidP="003D6AA4">
      <w:pPr>
        <w:pStyle w:val="a3"/>
        <w:ind w:right="775"/>
        <w:rPr>
          <w:sz w:val="22"/>
          <w:szCs w:val="22"/>
        </w:rPr>
      </w:pPr>
      <w:r w:rsidRPr="00C41B23">
        <w:rPr>
          <w:sz w:val="22"/>
          <w:szCs w:val="22"/>
        </w:rPr>
        <w:t>Реальные</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соответствовать</w:t>
      </w:r>
      <w:r w:rsidRPr="00C41B23">
        <w:rPr>
          <w:spacing w:val="1"/>
          <w:sz w:val="22"/>
          <w:szCs w:val="22"/>
        </w:rPr>
        <w:t xml:space="preserve"> </w:t>
      </w:r>
      <w:r w:rsidRPr="00C41B23">
        <w:rPr>
          <w:sz w:val="22"/>
          <w:szCs w:val="22"/>
        </w:rPr>
        <w:t>базовому</w:t>
      </w:r>
      <w:r w:rsidRPr="00C41B23">
        <w:rPr>
          <w:spacing w:val="1"/>
          <w:sz w:val="22"/>
          <w:szCs w:val="22"/>
        </w:rPr>
        <w:t xml:space="preserve"> </w:t>
      </w:r>
      <w:r w:rsidRPr="00C41B23">
        <w:rPr>
          <w:sz w:val="22"/>
          <w:szCs w:val="22"/>
        </w:rPr>
        <w:t>уровню,</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могут</w:t>
      </w:r>
      <w:r w:rsidRPr="00C41B23">
        <w:rPr>
          <w:spacing w:val="-57"/>
          <w:sz w:val="22"/>
          <w:szCs w:val="22"/>
        </w:rPr>
        <w:t xml:space="preserve"> </w:t>
      </w:r>
      <w:r w:rsidRPr="00C41B23">
        <w:rPr>
          <w:sz w:val="22"/>
          <w:szCs w:val="22"/>
        </w:rPr>
        <w:t>отличаться</w:t>
      </w:r>
      <w:r w:rsidRPr="00C41B23">
        <w:rPr>
          <w:spacing w:val="-2"/>
          <w:sz w:val="22"/>
          <w:szCs w:val="22"/>
        </w:rPr>
        <w:t xml:space="preserve"> </w:t>
      </w:r>
      <w:r w:rsidRPr="00C41B23">
        <w:rPr>
          <w:sz w:val="22"/>
          <w:szCs w:val="22"/>
        </w:rPr>
        <w:t>от</w:t>
      </w:r>
      <w:r w:rsidRPr="00C41B23">
        <w:rPr>
          <w:spacing w:val="-1"/>
          <w:sz w:val="22"/>
          <w:szCs w:val="22"/>
        </w:rPr>
        <w:t xml:space="preserve"> </w:t>
      </w:r>
      <w:r w:rsidRPr="00C41B23">
        <w:rPr>
          <w:sz w:val="22"/>
          <w:szCs w:val="22"/>
        </w:rPr>
        <w:t>него</w:t>
      </w:r>
      <w:r w:rsidRPr="00C41B23">
        <w:rPr>
          <w:spacing w:val="-1"/>
          <w:sz w:val="22"/>
          <w:szCs w:val="22"/>
        </w:rPr>
        <w:t xml:space="preserve"> </w:t>
      </w:r>
      <w:r w:rsidRPr="00C41B23">
        <w:rPr>
          <w:sz w:val="22"/>
          <w:szCs w:val="22"/>
        </w:rPr>
        <w:t>как</w:t>
      </w:r>
      <w:r w:rsidRPr="00C41B23">
        <w:rPr>
          <w:spacing w:val="-4"/>
          <w:sz w:val="22"/>
          <w:szCs w:val="22"/>
        </w:rPr>
        <w:t xml:space="preserve"> </w:t>
      </w:r>
      <w:r w:rsidRPr="00C41B23">
        <w:rPr>
          <w:sz w:val="22"/>
          <w:szCs w:val="22"/>
        </w:rPr>
        <w:t>в</w:t>
      </w:r>
      <w:r w:rsidRPr="00C41B23">
        <w:rPr>
          <w:spacing w:val="-2"/>
          <w:sz w:val="22"/>
          <w:szCs w:val="22"/>
        </w:rPr>
        <w:t xml:space="preserve"> </w:t>
      </w:r>
      <w:r w:rsidRPr="00C41B23">
        <w:rPr>
          <w:sz w:val="22"/>
          <w:szCs w:val="22"/>
        </w:rPr>
        <w:t>сторону</w:t>
      </w:r>
      <w:r w:rsidRPr="00C41B23">
        <w:rPr>
          <w:spacing w:val="-6"/>
          <w:sz w:val="22"/>
          <w:szCs w:val="22"/>
        </w:rPr>
        <w:t xml:space="preserve"> </w:t>
      </w:r>
      <w:r w:rsidRPr="00C41B23">
        <w:rPr>
          <w:sz w:val="22"/>
          <w:szCs w:val="22"/>
        </w:rPr>
        <w:t>превышения,</w:t>
      </w:r>
      <w:r w:rsidRPr="00C41B23">
        <w:rPr>
          <w:spacing w:val="-1"/>
          <w:sz w:val="22"/>
          <w:szCs w:val="22"/>
        </w:rPr>
        <w:t xml:space="preserve"> </w:t>
      </w:r>
      <w:r w:rsidRPr="00C41B23">
        <w:rPr>
          <w:sz w:val="22"/>
          <w:szCs w:val="22"/>
        </w:rPr>
        <w:t>так</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сторону</w:t>
      </w:r>
      <w:r w:rsidRPr="00C41B23">
        <w:rPr>
          <w:spacing w:val="-9"/>
          <w:sz w:val="22"/>
          <w:szCs w:val="22"/>
        </w:rPr>
        <w:t xml:space="preserve"> </w:t>
      </w:r>
      <w:r w:rsidRPr="00C41B23">
        <w:rPr>
          <w:sz w:val="22"/>
          <w:szCs w:val="22"/>
        </w:rPr>
        <w:t>недостижения.</w:t>
      </w:r>
    </w:p>
    <w:p w:rsidR="003D6AA4" w:rsidRPr="00C41B23" w:rsidRDefault="003D6AA4" w:rsidP="003D6AA4">
      <w:pPr>
        <w:pStyle w:val="a3"/>
        <w:ind w:right="770"/>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 —</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демонстрирует</w:t>
      </w:r>
      <w:r w:rsidRPr="00C41B23">
        <w:rPr>
          <w:spacing w:val="1"/>
          <w:sz w:val="22"/>
          <w:szCs w:val="22"/>
        </w:rPr>
        <w:t xml:space="preserve"> </w:t>
      </w:r>
      <w:r w:rsidRPr="00C41B23">
        <w:rPr>
          <w:sz w:val="22"/>
          <w:szCs w:val="22"/>
        </w:rPr>
        <w:t>освоение</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опорной</w:t>
      </w:r>
      <w:r w:rsidRPr="00C41B23">
        <w:rPr>
          <w:spacing w:val="1"/>
          <w:sz w:val="22"/>
          <w:szCs w:val="22"/>
        </w:rPr>
        <w:t xml:space="preserve"> </w:t>
      </w:r>
      <w:r w:rsidRPr="00C41B23">
        <w:rPr>
          <w:sz w:val="22"/>
          <w:szCs w:val="22"/>
        </w:rPr>
        <w:t>системой</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рамках</w:t>
      </w:r>
      <w:r w:rsidRPr="00C41B23">
        <w:rPr>
          <w:spacing w:val="1"/>
          <w:sz w:val="22"/>
          <w:szCs w:val="22"/>
        </w:rPr>
        <w:t xml:space="preserve"> </w:t>
      </w:r>
      <w:r w:rsidRPr="00C41B23">
        <w:rPr>
          <w:sz w:val="22"/>
          <w:szCs w:val="22"/>
        </w:rPr>
        <w:t>диапазона</w:t>
      </w:r>
      <w:r w:rsidRPr="00C41B23">
        <w:rPr>
          <w:spacing w:val="1"/>
          <w:sz w:val="22"/>
          <w:szCs w:val="22"/>
        </w:rPr>
        <w:t xml:space="preserve"> </w:t>
      </w:r>
      <w:r w:rsidRPr="00C41B23">
        <w:rPr>
          <w:sz w:val="22"/>
          <w:szCs w:val="22"/>
        </w:rPr>
        <w:t>(круга)</w:t>
      </w:r>
      <w:r w:rsidRPr="00C41B23">
        <w:rPr>
          <w:spacing w:val="1"/>
          <w:sz w:val="22"/>
          <w:szCs w:val="22"/>
        </w:rPr>
        <w:t xml:space="preserve"> </w:t>
      </w:r>
      <w:r w:rsidRPr="00C41B23">
        <w:rPr>
          <w:sz w:val="22"/>
          <w:szCs w:val="22"/>
        </w:rPr>
        <w:t>выделенных</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Овладение</w:t>
      </w:r>
      <w:r w:rsidRPr="00C41B23">
        <w:rPr>
          <w:spacing w:val="1"/>
          <w:sz w:val="22"/>
          <w:szCs w:val="22"/>
        </w:rPr>
        <w:t xml:space="preserve"> </w:t>
      </w:r>
      <w:r w:rsidRPr="00C41B23">
        <w:rPr>
          <w:sz w:val="22"/>
          <w:szCs w:val="22"/>
        </w:rPr>
        <w:t>базовым</w:t>
      </w:r>
      <w:r w:rsidRPr="00C41B23">
        <w:rPr>
          <w:spacing w:val="1"/>
          <w:sz w:val="22"/>
          <w:szCs w:val="22"/>
        </w:rPr>
        <w:t xml:space="preserve"> </w:t>
      </w:r>
      <w:r w:rsidRPr="00C41B23">
        <w:rPr>
          <w:sz w:val="22"/>
          <w:szCs w:val="22"/>
        </w:rPr>
        <w:t>уровнем</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достаточным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продолжения</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следующей</w:t>
      </w:r>
      <w:r w:rsidRPr="00C41B23">
        <w:rPr>
          <w:spacing w:val="1"/>
          <w:sz w:val="22"/>
          <w:szCs w:val="22"/>
        </w:rPr>
        <w:t xml:space="preserve"> </w:t>
      </w:r>
      <w:r w:rsidRPr="00C41B23">
        <w:rPr>
          <w:sz w:val="22"/>
          <w:szCs w:val="22"/>
        </w:rPr>
        <w:t>ступени</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профильному</w:t>
      </w:r>
      <w:r w:rsidRPr="00C41B23">
        <w:rPr>
          <w:spacing w:val="1"/>
          <w:sz w:val="22"/>
          <w:szCs w:val="22"/>
        </w:rPr>
        <w:t xml:space="preserve"> </w:t>
      </w:r>
      <w:r w:rsidRPr="00C41B23">
        <w:rPr>
          <w:sz w:val="22"/>
          <w:szCs w:val="22"/>
        </w:rPr>
        <w:t>направлению.</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базового</w:t>
      </w:r>
      <w:r w:rsidRPr="00C41B23">
        <w:rPr>
          <w:spacing w:val="-2"/>
          <w:sz w:val="22"/>
          <w:szCs w:val="22"/>
        </w:rPr>
        <w:t xml:space="preserve"> </w:t>
      </w:r>
      <w:r w:rsidRPr="00C41B23">
        <w:rPr>
          <w:sz w:val="22"/>
          <w:szCs w:val="22"/>
        </w:rPr>
        <w:t>уровня</w:t>
      </w:r>
      <w:r w:rsidRPr="00C41B23">
        <w:rPr>
          <w:spacing w:val="-3"/>
          <w:sz w:val="22"/>
          <w:szCs w:val="22"/>
        </w:rPr>
        <w:t xml:space="preserve"> </w:t>
      </w:r>
      <w:r w:rsidRPr="00C41B23">
        <w:rPr>
          <w:sz w:val="22"/>
          <w:szCs w:val="22"/>
        </w:rPr>
        <w:t>соответствует</w:t>
      </w:r>
      <w:r w:rsidRPr="00C41B23">
        <w:rPr>
          <w:spacing w:val="-3"/>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«удовлетворительно»</w:t>
      </w:r>
      <w:r w:rsidRPr="00C41B23">
        <w:rPr>
          <w:spacing w:val="-8"/>
          <w:sz w:val="22"/>
          <w:szCs w:val="22"/>
        </w:rPr>
        <w:t xml:space="preserve"> </w:t>
      </w:r>
      <w:r w:rsidRPr="00C41B23">
        <w:rPr>
          <w:sz w:val="22"/>
          <w:szCs w:val="22"/>
        </w:rPr>
        <w:t>(или</w:t>
      </w:r>
      <w:r w:rsidRPr="00C41B23">
        <w:rPr>
          <w:spacing w:val="-2"/>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«3»).</w:t>
      </w:r>
    </w:p>
    <w:p w:rsidR="003D6AA4" w:rsidRPr="00C41B23" w:rsidRDefault="003D6AA4" w:rsidP="003D6AA4">
      <w:pPr>
        <w:pStyle w:val="a3"/>
        <w:ind w:right="767"/>
        <w:rPr>
          <w:sz w:val="22"/>
          <w:szCs w:val="22"/>
        </w:rPr>
      </w:pPr>
      <w:r w:rsidRPr="00C41B23">
        <w:rPr>
          <w:sz w:val="22"/>
          <w:szCs w:val="22"/>
        </w:rPr>
        <w:t>Превышение базового уровня свидетельствует об усвоении опорной системы знаний на</w:t>
      </w:r>
      <w:r w:rsidRPr="00C41B23">
        <w:rPr>
          <w:spacing w:val="1"/>
          <w:sz w:val="22"/>
          <w:szCs w:val="22"/>
        </w:rPr>
        <w:t xml:space="preserve"> </w:t>
      </w:r>
      <w:r w:rsidRPr="00C41B23">
        <w:rPr>
          <w:sz w:val="22"/>
          <w:szCs w:val="22"/>
        </w:rPr>
        <w:t>уровне осознанного произвольного овладения учебными действиями, а также о кругозоре,</w:t>
      </w:r>
      <w:r w:rsidRPr="00C41B23">
        <w:rPr>
          <w:spacing w:val="1"/>
          <w:sz w:val="22"/>
          <w:szCs w:val="22"/>
        </w:rPr>
        <w:t xml:space="preserve"> </w:t>
      </w:r>
      <w:r w:rsidRPr="00C41B23">
        <w:rPr>
          <w:sz w:val="22"/>
          <w:szCs w:val="22"/>
        </w:rPr>
        <w:t>широте</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избирательности)</w:t>
      </w:r>
      <w:r w:rsidRPr="00C41B23">
        <w:rPr>
          <w:spacing w:val="1"/>
          <w:sz w:val="22"/>
          <w:szCs w:val="22"/>
        </w:rPr>
        <w:t xml:space="preserve"> </w:t>
      </w:r>
      <w:r w:rsidRPr="00C41B23">
        <w:rPr>
          <w:sz w:val="22"/>
          <w:szCs w:val="22"/>
        </w:rPr>
        <w:t>интересов.</w:t>
      </w:r>
      <w:r w:rsidRPr="00C41B23">
        <w:rPr>
          <w:spacing w:val="1"/>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выделить</w:t>
      </w:r>
      <w:r w:rsidRPr="00C41B23">
        <w:rPr>
          <w:spacing w:val="1"/>
          <w:sz w:val="22"/>
          <w:szCs w:val="22"/>
        </w:rPr>
        <w:t xml:space="preserve"> </w:t>
      </w:r>
      <w:r w:rsidRPr="00C41B23">
        <w:rPr>
          <w:sz w:val="22"/>
          <w:szCs w:val="22"/>
        </w:rPr>
        <w:t>следующие</w:t>
      </w:r>
      <w:r w:rsidRPr="00C41B23">
        <w:rPr>
          <w:spacing w:val="60"/>
          <w:sz w:val="22"/>
          <w:szCs w:val="22"/>
        </w:rPr>
        <w:t xml:space="preserve"> </w:t>
      </w:r>
      <w:r w:rsidRPr="00C41B23">
        <w:rPr>
          <w:sz w:val="22"/>
          <w:szCs w:val="22"/>
        </w:rPr>
        <w:t>два</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превышающие</w:t>
      </w:r>
      <w:r w:rsidRPr="00C41B23">
        <w:rPr>
          <w:spacing w:val="-1"/>
          <w:sz w:val="22"/>
          <w:szCs w:val="22"/>
        </w:rPr>
        <w:t xml:space="preserve"> </w:t>
      </w:r>
      <w:r w:rsidRPr="00C41B23">
        <w:rPr>
          <w:sz w:val="22"/>
          <w:szCs w:val="22"/>
        </w:rPr>
        <w:t>базовый:</w:t>
      </w:r>
    </w:p>
    <w:p w:rsidR="003D6AA4" w:rsidRPr="00C41B23" w:rsidRDefault="003D6AA4" w:rsidP="001F01AD">
      <w:pPr>
        <w:pStyle w:val="a7"/>
        <w:numPr>
          <w:ilvl w:val="0"/>
          <w:numId w:val="246"/>
        </w:numPr>
        <w:tabs>
          <w:tab w:val="left" w:pos="1107"/>
        </w:tabs>
        <w:ind w:left="1106" w:hanging="145"/>
        <w:contextualSpacing w:val="0"/>
        <w:jc w:val="both"/>
      </w:pPr>
      <w:r w:rsidRPr="00C41B23">
        <w:t>повышенный</w:t>
      </w:r>
      <w:r w:rsidRPr="00C41B23">
        <w:rPr>
          <w:spacing w:val="-9"/>
        </w:rPr>
        <w:t xml:space="preserve"> </w:t>
      </w:r>
      <w:r w:rsidRPr="00C41B23">
        <w:t>уровень</w:t>
      </w:r>
      <w:r w:rsidRPr="00C41B23">
        <w:rPr>
          <w:spacing w:val="-6"/>
        </w:rPr>
        <w:t xml:space="preserve"> </w:t>
      </w:r>
      <w:r w:rsidRPr="00C41B23">
        <w:t>достижения</w:t>
      </w:r>
      <w:r w:rsidRPr="00C41B23">
        <w:rPr>
          <w:spacing w:val="18"/>
        </w:rPr>
        <w:t xml:space="preserve"> </w:t>
      </w:r>
      <w:r w:rsidRPr="00C41B23">
        <w:t>планируемых</w:t>
      </w:r>
      <w:r w:rsidRPr="00C41B23">
        <w:rPr>
          <w:spacing w:val="20"/>
        </w:rPr>
        <w:t xml:space="preserve"> </w:t>
      </w:r>
      <w:r w:rsidRPr="00C41B23">
        <w:t>результатов,</w:t>
      </w:r>
      <w:r w:rsidRPr="00C41B23">
        <w:rPr>
          <w:spacing w:val="17"/>
        </w:rPr>
        <w:t xml:space="preserve"> </w:t>
      </w:r>
      <w:r w:rsidRPr="00C41B23">
        <w:t>оценка</w:t>
      </w:r>
      <w:r w:rsidRPr="00C41B23">
        <w:rPr>
          <w:spacing w:val="29"/>
        </w:rPr>
        <w:t xml:space="preserve"> </w:t>
      </w:r>
      <w:r w:rsidRPr="00C41B23">
        <w:t>«хорошо»</w:t>
      </w:r>
      <w:r w:rsidRPr="00C41B23">
        <w:rPr>
          <w:spacing w:val="14"/>
        </w:rPr>
        <w:t xml:space="preserve"> </w:t>
      </w:r>
      <w:r w:rsidRPr="00C41B23">
        <w:t>(отметка</w:t>
      </w:r>
    </w:p>
    <w:p w:rsidR="003D6AA4" w:rsidRPr="00C41B23" w:rsidRDefault="003D6AA4" w:rsidP="003D6AA4">
      <w:pPr>
        <w:pStyle w:val="a3"/>
        <w:rPr>
          <w:sz w:val="22"/>
          <w:szCs w:val="22"/>
        </w:rPr>
      </w:pPr>
      <w:r w:rsidRPr="00C41B23">
        <w:rPr>
          <w:sz w:val="22"/>
          <w:szCs w:val="22"/>
        </w:rPr>
        <w:t>«4»);</w:t>
      </w:r>
    </w:p>
    <w:p w:rsidR="003D6AA4" w:rsidRPr="00C41B23" w:rsidRDefault="003D6AA4" w:rsidP="001F01AD">
      <w:pPr>
        <w:pStyle w:val="a7"/>
        <w:numPr>
          <w:ilvl w:val="0"/>
          <w:numId w:val="246"/>
        </w:numPr>
        <w:tabs>
          <w:tab w:val="left" w:pos="1107"/>
        </w:tabs>
        <w:ind w:right="771" w:firstLine="0"/>
        <w:contextualSpacing w:val="0"/>
        <w:jc w:val="both"/>
      </w:pPr>
      <w:r w:rsidRPr="00C41B23">
        <w:t>высокий</w:t>
      </w:r>
      <w:r w:rsidRPr="00C41B23">
        <w:rPr>
          <w:spacing w:val="-9"/>
        </w:rPr>
        <w:t xml:space="preserve"> </w:t>
      </w:r>
      <w:r w:rsidRPr="00C41B23">
        <w:t>уровень</w:t>
      </w:r>
      <w:r w:rsidRPr="00C41B23">
        <w:rPr>
          <w:spacing w:val="-10"/>
        </w:rPr>
        <w:t xml:space="preserve"> </w:t>
      </w:r>
      <w:r w:rsidRPr="00C41B23">
        <w:t>достижения</w:t>
      </w:r>
      <w:r w:rsidRPr="00C41B23">
        <w:rPr>
          <w:spacing w:val="-14"/>
        </w:rPr>
        <w:t xml:space="preserve"> </w:t>
      </w:r>
      <w:r w:rsidRPr="00C41B23">
        <w:t>планируемых</w:t>
      </w:r>
      <w:r w:rsidRPr="00C41B23">
        <w:rPr>
          <w:spacing w:val="-9"/>
        </w:rPr>
        <w:t xml:space="preserve"> </w:t>
      </w:r>
      <w:r w:rsidRPr="00C41B23">
        <w:t>результатов,</w:t>
      </w:r>
      <w:r w:rsidRPr="00C41B23">
        <w:rPr>
          <w:spacing w:val="-11"/>
        </w:rPr>
        <w:t xml:space="preserve"> </w:t>
      </w:r>
      <w:r w:rsidRPr="00C41B23">
        <w:t>оценка</w:t>
      </w:r>
      <w:r w:rsidRPr="00C41B23">
        <w:rPr>
          <w:spacing w:val="-3"/>
        </w:rPr>
        <w:t xml:space="preserve"> </w:t>
      </w:r>
      <w:r w:rsidRPr="00C41B23">
        <w:t>«отлично»</w:t>
      </w:r>
      <w:r w:rsidRPr="00C41B23">
        <w:rPr>
          <w:spacing w:val="-14"/>
        </w:rPr>
        <w:t xml:space="preserve"> </w:t>
      </w:r>
      <w:r w:rsidRPr="00C41B23">
        <w:t>(отметка</w:t>
      </w:r>
      <w:r w:rsidRPr="00C41B23">
        <w:rPr>
          <w:spacing w:val="-8"/>
        </w:rPr>
        <w:t xml:space="preserve"> </w:t>
      </w:r>
      <w:r w:rsidRPr="00C41B23">
        <w:t>«5»).</w:t>
      </w:r>
      <w:r w:rsidRPr="00C41B23">
        <w:rPr>
          <w:spacing w:val="-57"/>
        </w:rPr>
        <w:t xml:space="preserve"> </w:t>
      </w:r>
      <w:r w:rsidRPr="00C41B23">
        <w:t>Повышенный</w:t>
      </w:r>
      <w:r w:rsidRPr="00C41B23">
        <w:rPr>
          <w:spacing w:val="1"/>
        </w:rPr>
        <w:t xml:space="preserve"> </w:t>
      </w:r>
      <w:r w:rsidRPr="00C41B23">
        <w:t>и</w:t>
      </w:r>
      <w:r w:rsidRPr="00C41B23">
        <w:rPr>
          <w:spacing w:val="1"/>
        </w:rPr>
        <w:t xml:space="preserve"> </w:t>
      </w:r>
      <w:r w:rsidRPr="00C41B23">
        <w:t>высокий</w:t>
      </w:r>
      <w:r w:rsidRPr="00C41B23">
        <w:rPr>
          <w:spacing w:val="1"/>
        </w:rPr>
        <w:t xml:space="preserve"> </w:t>
      </w:r>
      <w:r w:rsidRPr="00C41B23">
        <w:t>уровни</w:t>
      </w:r>
      <w:r w:rsidRPr="00C41B23">
        <w:rPr>
          <w:spacing w:val="1"/>
        </w:rPr>
        <w:t xml:space="preserve"> </w:t>
      </w:r>
      <w:r w:rsidRPr="00C41B23">
        <w:t>достижения</w:t>
      </w:r>
      <w:r w:rsidRPr="00C41B23">
        <w:rPr>
          <w:spacing w:val="1"/>
        </w:rPr>
        <w:t xml:space="preserve"> </w:t>
      </w:r>
      <w:r w:rsidRPr="00C41B23">
        <w:t>отличаются</w:t>
      </w:r>
      <w:r w:rsidRPr="00C41B23">
        <w:rPr>
          <w:spacing w:val="1"/>
        </w:rPr>
        <w:t xml:space="preserve"> </w:t>
      </w:r>
      <w:r w:rsidRPr="00C41B23">
        <w:t>по</w:t>
      </w:r>
      <w:r w:rsidRPr="00C41B23">
        <w:rPr>
          <w:spacing w:val="1"/>
        </w:rPr>
        <w:t xml:space="preserve"> </w:t>
      </w:r>
      <w:r w:rsidRPr="00C41B23">
        <w:t>полноте</w:t>
      </w:r>
      <w:r w:rsidRPr="00C41B23">
        <w:rPr>
          <w:spacing w:val="1"/>
        </w:rPr>
        <w:t xml:space="preserve"> </w:t>
      </w:r>
      <w:r w:rsidRPr="00C41B23">
        <w:t>освоения</w:t>
      </w:r>
      <w:r w:rsidRPr="00C41B23">
        <w:rPr>
          <w:spacing w:val="1"/>
        </w:rPr>
        <w:t xml:space="preserve"> </w:t>
      </w:r>
      <w:r w:rsidRPr="00C41B23">
        <w:t>планируемых</w:t>
      </w:r>
      <w:r w:rsidRPr="00C41B23">
        <w:rPr>
          <w:spacing w:val="1"/>
        </w:rPr>
        <w:t xml:space="preserve"> </w:t>
      </w:r>
      <w:r w:rsidRPr="00C41B23">
        <w:t>результатов,</w:t>
      </w:r>
      <w:r w:rsidRPr="00C41B23">
        <w:rPr>
          <w:spacing w:val="1"/>
        </w:rPr>
        <w:t xml:space="preserve"> </w:t>
      </w:r>
      <w:r w:rsidRPr="00C41B23">
        <w:t>уровню</w:t>
      </w:r>
      <w:r w:rsidRPr="00C41B23">
        <w:rPr>
          <w:spacing w:val="1"/>
        </w:rPr>
        <w:t xml:space="preserve"> </w:t>
      </w:r>
      <w:r w:rsidRPr="00C41B23">
        <w:t>овладения</w:t>
      </w:r>
      <w:r w:rsidRPr="00C41B23">
        <w:rPr>
          <w:spacing w:val="1"/>
        </w:rPr>
        <w:t xml:space="preserve"> </w:t>
      </w:r>
      <w:r w:rsidRPr="00C41B23">
        <w:t>учебными</w:t>
      </w:r>
      <w:r w:rsidRPr="00C41B23">
        <w:rPr>
          <w:spacing w:val="1"/>
        </w:rPr>
        <w:t xml:space="preserve"> </w:t>
      </w:r>
      <w:r w:rsidRPr="00C41B23">
        <w:t>действиями</w:t>
      </w:r>
      <w:r w:rsidRPr="00C41B23">
        <w:rPr>
          <w:spacing w:val="1"/>
        </w:rPr>
        <w:t xml:space="preserve"> </w:t>
      </w:r>
      <w:r w:rsidRPr="00C41B23">
        <w:t>и</w:t>
      </w:r>
      <w:r w:rsidRPr="00C41B23">
        <w:rPr>
          <w:spacing w:val="1"/>
        </w:rPr>
        <w:t xml:space="preserve"> </w:t>
      </w:r>
      <w:r w:rsidRPr="00C41B23">
        <w:t>сформированностью</w:t>
      </w:r>
      <w:r w:rsidRPr="00C41B23">
        <w:rPr>
          <w:spacing w:val="-1"/>
        </w:rPr>
        <w:t xml:space="preserve"> </w:t>
      </w:r>
      <w:r w:rsidRPr="00C41B23">
        <w:t>интересов</w:t>
      </w:r>
      <w:r w:rsidRPr="00C41B23">
        <w:rPr>
          <w:spacing w:val="-1"/>
        </w:rPr>
        <w:t xml:space="preserve"> </w:t>
      </w:r>
      <w:r w:rsidRPr="00C41B23">
        <w:t>к</w:t>
      </w:r>
      <w:r w:rsidRPr="00C41B23">
        <w:rPr>
          <w:spacing w:val="-1"/>
        </w:rPr>
        <w:t xml:space="preserve"> </w:t>
      </w:r>
      <w:r w:rsidRPr="00C41B23">
        <w:t>данной предметной</w:t>
      </w:r>
      <w:r w:rsidRPr="00C41B23">
        <w:rPr>
          <w:spacing w:val="-1"/>
        </w:rPr>
        <w:t xml:space="preserve"> </w:t>
      </w:r>
      <w:r w:rsidRPr="00C41B23">
        <w:t>области.</w:t>
      </w:r>
    </w:p>
    <w:p w:rsidR="003D6AA4" w:rsidRPr="00C41B23" w:rsidRDefault="003D6AA4" w:rsidP="003D6AA4">
      <w:pPr>
        <w:pStyle w:val="a3"/>
        <w:ind w:right="773"/>
        <w:rPr>
          <w:sz w:val="22"/>
          <w:szCs w:val="22"/>
        </w:rPr>
      </w:pPr>
      <w:r w:rsidRPr="00C41B23">
        <w:rPr>
          <w:sz w:val="22"/>
          <w:szCs w:val="22"/>
        </w:rPr>
        <w:t>При оценке знаний необходимо анализировать их глубину и прочность, проверять умение</w:t>
      </w:r>
      <w:r w:rsidRPr="00C41B23">
        <w:rPr>
          <w:spacing w:val="1"/>
          <w:sz w:val="22"/>
          <w:szCs w:val="22"/>
        </w:rPr>
        <w:t xml:space="preserve"> </w:t>
      </w:r>
      <w:r w:rsidRPr="00C41B23">
        <w:rPr>
          <w:sz w:val="22"/>
          <w:szCs w:val="22"/>
        </w:rPr>
        <w:t>школьников</w:t>
      </w:r>
      <w:r w:rsidRPr="00C41B23">
        <w:rPr>
          <w:spacing w:val="1"/>
          <w:sz w:val="22"/>
          <w:szCs w:val="22"/>
        </w:rPr>
        <w:t xml:space="preserve"> </w:t>
      </w:r>
      <w:r w:rsidRPr="00C41B23">
        <w:rPr>
          <w:sz w:val="22"/>
          <w:szCs w:val="22"/>
        </w:rPr>
        <w:t>свободно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вполне</w:t>
      </w:r>
      <w:r w:rsidRPr="00C41B23">
        <w:rPr>
          <w:spacing w:val="1"/>
          <w:sz w:val="22"/>
          <w:szCs w:val="22"/>
        </w:rPr>
        <w:t xml:space="preserve"> </w:t>
      </w:r>
      <w:r w:rsidRPr="00C41B23">
        <w:rPr>
          <w:sz w:val="22"/>
          <w:szCs w:val="22"/>
        </w:rPr>
        <w:t>сознательно</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изучаемый</w:t>
      </w:r>
      <w:r w:rsidRPr="00C41B23">
        <w:rPr>
          <w:spacing w:val="1"/>
          <w:sz w:val="22"/>
          <w:szCs w:val="22"/>
        </w:rPr>
        <w:t xml:space="preserve"> </w:t>
      </w:r>
      <w:r w:rsidRPr="00C41B23">
        <w:rPr>
          <w:sz w:val="22"/>
          <w:szCs w:val="22"/>
        </w:rPr>
        <w:t>теоретический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практических</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строго</w:t>
      </w:r>
      <w:r w:rsidRPr="00C41B23">
        <w:rPr>
          <w:spacing w:val="1"/>
          <w:sz w:val="22"/>
          <w:szCs w:val="22"/>
        </w:rPr>
        <w:t xml:space="preserve"> </w:t>
      </w:r>
      <w:r w:rsidRPr="00C41B23">
        <w:rPr>
          <w:sz w:val="22"/>
          <w:szCs w:val="22"/>
        </w:rPr>
        <w:t>следовать</w:t>
      </w:r>
      <w:r w:rsidRPr="00C41B23">
        <w:rPr>
          <w:spacing w:val="1"/>
          <w:sz w:val="22"/>
          <w:szCs w:val="22"/>
        </w:rPr>
        <w:t xml:space="preserve"> </w:t>
      </w:r>
      <w:r w:rsidRPr="00C41B23">
        <w:rPr>
          <w:sz w:val="22"/>
          <w:szCs w:val="22"/>
        </w:rPr>
        <w:t>установленным</w:t>
      </w:r>
      <w:r w:rsidRPr="00C41B23">
        <w:rPr>
          <w:spacing w:val="-3"/>
          <w:sz w:val="22"/>
          <w:szCs w:val="22"/>
        </w:rPr>
        <w:t xml:space="preserve"> </w:t>
      </w:r>
      <w:r w:rsidRPr="00C41B23">
        <w:rPr>
          <w:sz w:val="22"/>
          <w:szCs w:val="22"/>
        </w:rPr>
        <w:t>нормативам.</w:t>
      </w:r>
    </w:p>
    <w:p w:rsidR="003D6AA4" w:rsidRPr="00C41B23" w:rsidRDefault="003D6AA4" w:rsidP="003D6AA4">
      <w:pPr>
        <w:pStyle w:val="a3"/>
        <w:ind w:right="764"/>
        <w:rPr>
          <w:sz w:val="22"/>
          <w:szCs w:val="22"/>
        </w:rPr>
      </w:pPr>
      <w:r w:rsidRPr="00C41B23">
        <w:rPr>
          <w:sz w:val="22"/>
          <w:szCs w:val="22"/>
        </w:rPr>
        <w:t>«Нормы оценки...» призваны обеспечивать одинаковые требования к знаниям, умениям и</w:t>
      </w:r>
      <w:r w:rsidRPr="00C41B23">
        <w:rPr>
          <w:spacing w:val="1"/>
          <w:sz w:val="22"/>
          <w:szCs w:val="22"/>
        </w:rPr>
        <w:t xml:space="preserve"> </w:t>
      </w:r>
      <w:r w:rsidRPr="00C41B23">
        <w:rPr>
          <w:sz w:val="22"/>
          <w:szCs w:val="22"/>
        </w:rPr>
        <w:t>навыкам</w:t>
      </w:r>
      <w:r w:rsidRPr="00C41B23">
        <w:rPr>
          <w:spacing w:val="2"/>
          <w:sz w:val="22"/>
          <w:szCs w:val="22"/>
        </w:rPr>
        <w:t xml:space="preserve"> </w:t>
      </w:r>
      <w:r w:rsidRPr="00C41B23">
        <w:rPr>
          <w:sz w:val="22"/>
          <w:szCs w:val="22"/>
        </w:rPr>
        <w:t>учащихся</w:t>
      </w:r>
    </w:p>
    <w:p w:rsidR="003D6AA4" w:rsidRPr="00C41B23" w:rsidRDefault="003D6AA4" w:rsidP="003D6AA4">
      <w:pPr>
        <w:pStyle w:val="a3"/>
        <w:ind w:right="764"/>
        <w:rPr>
          <w:sz w:val="22"/>
          <w:szCs w:val="22"/>
        </w:rPr>
      </w:pPr>
      <w:r w:rsidRPr="00C41B23">
        <w:rPr>
          <w:sz w:val="22"/>
          <w:szCs w:val="22"/>
        </w:rPr>
        <w:t>Оценка знаний по русскому языку и навыков письменной речи производится также на</w:t>
      </w:r>
      <w:r w:rsidRPr="00C41B23">
        <w:rPr>
          <w:spacing w:val="1"/>
          <w:sz w:val="22"/>
          <w:szCs w:val="22"/>
        </w:rPr>
        <w:t xml:space="preserve"> </w:t>
      </w:r>
      <w:r w:rsidRPr="00C41B23">
        <w:rPr>
          <w:sz w:val="22"/>
          <w:szCs w:val="22"/>
        </w:rPr>
        <w:t>основании сочинений и других письменных проверочных работ (ответ на вопрос, устное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w:t>
      </w:r>
      <w:r w:rsidRPr="00C41B23">
        <w:rPr>
          <w:spacing w:val="1"/>
          <w:sz w:val="22"/>
          <w:szCs w:val="22"/>
        </w:rPr>
        <w:t xml:space="preserve"> </w:t>
      </w:r>
      <w:r w:rsidRPr="00C41B23">
        <w:rPr>
          <w:sz w:val="22"/>
          <w:szCs w:val="22"/>
        </w:rPr>
        <w:t>Они</w:t>
      </w:r>
      <w:r w:rsidRPr="00C41B23">
        <w:rPr>
          <w:spacing w:val="1"/>
          <w:sz w:val="22"/>
          <w:szCs w:val="22"/>
        </w:rPr>
        <w:t xml:space="preserve"> </w:t>
      </w:r>
      <w:r w:rsidRPr="00C41B23">
        <w:rPr>
          <w:sz w:val="22"/>
          <w:szCs w:val="22"/>
        </w:rPr>
        <w:t>проводятся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определенной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составляют</w:t>
      </w:r>
      <w:r w:rsidRPr="00C41B23">
        <w:rPr>
          <w:spacing w:val="1"/>
          <w:sz w:val="22"/>
          <w:szCs w:val="22"/>
        </w:rPr>
        <w:t xml:space="preserve"> </w:t>
      </w:r>
      <w:r w:rsidRPr="00C41B23">
        <w:rPr>
          <w:sz w:val="22"/>
          <w:szCs w:val="22"/>
        </w:rPr>
        <w:t>важное</w:t>
      </w:r>
      <w:r w:rsidRPr="00C41B23">
        <w:rPr>
          <w:spacing w:val="-2"/>
          <w:sz w:val="22"/>
          <w:szCs w:val="22"/>
        </w:rPr>
        <w:t xml:space="preserve"> </w:t>
      </w:r>
      <w:r w:rsidRPr="00C41B23">
        <w:rPr>
          <w:sz w:val="22"/>
          <w:szCs w:val="22"/>
        </w:rPr>
        <w:t>средство</w:t>
      </w:r>
      <w:r w:rsidRPr="00C41B23">
        <w:rPr>
          <w:spacing w:val="-1"/>
          <w:sz w:val="22"/>
          <w:szCs w:val="22"/>
        </w:rPr>
        <w:t xml:space="preserve"> </w:t>
      </w:r>
      <w:r w:rsidRPr="00C41B23">
        <w:rPr>
          <w:sz w:val="22"/>
          <w:szCs w:val="22"/>
        </w:rPr>
        <w:t>развития речи.</w:t>
      </w:r>
    </w:p>
    <w:p w:rsidR="003D6AA4" w:rsidRPr="00C41B23" w:rsidRDefault="003D6AA4" w:rsidP="003D6AA4">
      <w:pPr>
        <w:pStyle w:val="a3"/>
        <w:ind w:right="762"/>
        <w:rPr>
          <w:sz w:val="22"/>
          <w:szCs w:val="22"/>
        </w:rPr>
      </w:pPr>
      <w:r w:rsidRPr="00C41B23">
        <w:rPr>
          <w:sz w:val="22"/>
          <w:szCs w:val="22"/>
        </w:rPr>
        <w:t>Любое сочинение проверяется не позднее недельного срока в 5</w:t>
      </w:r>
      <w:r w:rsidRPr="00C41B23">
        <w:rPr>
          <w:spacing w:val="60"/>
          <w:sz w:val="22"/>
          <w:szCs w:val="22"/>
        </w:rPr>
        <w:t xml:space="preserve"> </w:t>
      </w:r>
      <w:r w:rsidRPr="00C41B23">
        <w:rPr>
          <w:sz w:val="22"/>
          <w:szCs w:val="22"/>
        </w:rPr>
        <w:t>классе и оценивается</w:t>
      </w:r>
      <w:r w:rsidRPr="00C41B23">
        <w:rPr>
          <w:spacing w:val="1"/>
          <w:sz w:val="22"/>
          <w:szCs w:val="22"/>
        </w:rPr>
        <w:t xml:space="preserve"> </w:t>
      </w:r>
      <w:r w:rsidRPr="00C41B23">
        <w:rPr>
          <w:sz w:val="22"/>
          <w:szCs w:val="22"/>
        </w:rPr>
        <w:t>двумя</w:t>
      </w:r>
      <w:r w:rsidRPr="00C41B23">
        <w:rPr>
          <w:spacing w:val="1"/>
          <w:sz w:val="22"/>
          <w:szCs w:val="22"/>
        </w:rPr>
        <w:t xml:space="preserve"> </w:t>
      </w:r>
      <w:r w:rsidRPr="00C41B23">
        <w:rPr>
          <w:sz w:val="22"/>
          <w:szCs w:val="22"/>
        </w:rPr>
        <w:t>отметками:</w:t>
      </w:r>
      <w:r w:rsidRPr="00C41B23">
        <w:rPr>
          <w:spacing w:val="1"/>
          <w:sz w:val="22"/>
          <w:szCs w:val="22"/>
        </w:rPr>
        <w:t xml:space="preserve"> </w:t>
      </w:r>
      <w:r w:rsidRPr="00C41B23">
        <w:rPr>
          <w:sz w:val="22"/>
          <w:szCs w:val="22"/>
        </w:rPr>
        <w:t>первая</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речь</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литературе,</w:t>
      </w:r>
      <w:r w:rsidRPr="00C41B23">
        <w:rPr>
          <w:spacing w:val="1"/>
          <w:sz w:val="22"/>
          <w:szCs w:val="22"/>
        </w:rPr>
        <w:t xml:space="preserve"> </w:t>
      </w:r>
      <w:r w:rsidRPr="00C41B23">
        <w:rPr>
          <w:sz w:val="22"/>
          <w:szCs w:val="22"/>
        </w:rPr>
        <w:t>вторая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ставится в</w:t>
      </w:r>
      <w:r w:rsidRPr="00C41B23">
        <w:rPr>
          <w:spacing w:val="1"/>
          <w:sz w:val="22"/>
          <w:szCs w:val="22"/>
        </w:rPr>
        <w:t xml:space="preserve"> </w:t>
      </w:r>
      <w:r w:rsidRPr="00C41B23">
        <w:rPr>
          <w:sz w:val="22"/>
          <w:szCs w:val="22"/>
        </w:rPr>
        <w:t>русский язык.</w:t>
      </w:r>
    </w:p>
    <w:p w:rsidR="003D6AA4" w:rsidRPr="00C41B23" w:rsidRDefault="003D6AA4" w:rsidP="003D6AA4">
      <w:pPr>
        <w:pStyle w:val="a3"/>
        <w:ind w:right="769"/>
        <w:rPr>
          <w:sz w:val="22"/>
          <w:szCs w:val="22"/>
        </w:rPr>
      </w:pPr>
      <w:r w:rsidRPr="00C41B23">
        <w:rPr>
          <w:sz w:val="22"/>
          <w:szCs w:val="22"/>
        </w:rPr>
        <w:t xml:space="preserve">Система   </w:t>
      </w:r>
      <w:r w:rsidRPr="00C41B23">
        <w:rPr>
          <w:spacing w:val="1"/>
          <w:sz w:val="22"/>
          <w:szCs w:val="22"/>
        </w:rPr>
        <w:t xml:space="preserve"> </w:t>
      </w:r>
      <w:r w:rsidRPr="00C41B23">
        <w:rPr>
          <w:sz w:val="22"/>
          <w:szCs w:val="22"/>
        </w:rPr>
        <w:t>оценивания   планируемых</w:t>
      </w:r>
      <w:r w:rsidRPr="00C41B23">
        <w:rPr>
          <w:spacing w:val="60"/>
          <w:sz w:val="22"/>
          <w:szCs w:val="22"/>
        </w:rPr>
        <w:t xml:space="preserve"> </w:t>
      </w:r>
      <w:r w:rsidRPr="00C41B23">
        <w:rPr>
          <w:sz w:val="22"/>
          <w:szCs w:val="22"/>
        </w:rPr>
        <w:t>результатов освоения</w:t>
      </w:r>
      <w:r w:rsidRPr="00C41B23">
        <w:rPr>
          <w:spacing w:val="60"/>
          <w:sz w:val="22"/>
          <w:szCs w:val="22"/>
        </w:rPr>
        <w:t xml:space="preserve"> </w:t>
      </w:r>
      <w:r w:rsidRPr="00C41B23">
        <w:rPr>
          <w:sz w:val="22"/>
          <w:szCs w:val="22"/>
        </w:rPr>
        <w:t>программ</w:t>
      </w:r>
      <w:r w:rsidRPr="00C41B23">
        <w:rPr>
          <w:spacing w:val="60"/>
          <w:sz w:val="22"/>
          <w:szCs w:val="22"/>
        </w:rPr>
        <w:t xml:space="preserve"> </w:t>
      </w:r>
      <w:r w:rsidRPr="00C41B23">
        <w:rPr>
          <w:sz w:val="22"/>
          <w:szCs w:val="22"/>
        </w:rPr>
        <w:t>основной</w:t>
      </w:r>
      <w:r w:rsidRPr="00C41B23">
        <w:rPr>
          <w:spacing w:val="60"/>
          <w:sz w:val="22"/>
          <w:szCs w:val="22"/>
        </w:rPr>
        <w:t xml:space="preserve"> </w:t>
      </w:r>
      <w:r w:rsidRPr="00C41B23">
        <w:rPr>
          <w:sz w:val="22"/>
          <w:szCs w:val="22"/>
        </w:rPr>
        <w:t>школы,</w:t>
      </w:r>
      <w:r w:rsidRPr="00C41B23">
        <w:rPr>
          <w:spacing w:val="-57"/>
          <w:sz w:val="22"/>
          <w:szCs w:val="22"/>
        </w:rPr>
        <w:t xml:space="preserve"> </w:t>
      </w:r>
      <w:r w:rsidRPr="00C41B23">
        <w:rPr>
          <w:sz w:val="22"/>
          <w:szCs w:val="22"/>
        </w:rPr>
        <w:t>в</w:t>
      </w:r>
      <w:r w:rsidRPr="00C41B23">
        <w:rPr>
          <w:spacing w:val="58"/>
          <w:sz w:val="22"/>
          <w:szCs w:val="22"/>
        </w:rPr>
        <w:t xml:space="preserve"> </w:t>
      </w:r>
      <w:r w:rsidRPr="00C41B23">
        <w:rPr>
          <w:sz w:val="22"/>
          <w:szCs w:val="22"/>
        </w:rPr>
        <w:t>частности, предполагает:</w:t>
      </w:r>
    </w:p>
    <w:p w:rsidR="003D6AA4" w:rsidRPr="00C41B23" w:rsidRDefault="003D6AA4" w:rsidP="003D6AA4">
      <w:pPr>
        <w:pStyle w:val="a3"/>
        <w:ind w:right="771"/>
        <w:rPr>
          <w:sz w:val="22"/>
          <w:szCs w:val="22"/>
        </w:rPr>
      </w:pPr>
      <w:r w:rsidRPr="00C41B23">
        <w:rPr>
          <w:sz w:val="22"/>
          <w:szCs w:val="22"/>
        </w:rPr>
        <w:t>Включение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контрольно-оценочную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чтобы</w:t>
      </w:r>
      <w:r w:rsidRPr="00C41B23">
        <w:rPr>
          <w:spacing w:val="1"/>
          <w:sz w:val="22"/>
          <w:szCs w:val="22"/>
        </w:rPr>
        <w:t xml:space="preserve"> </w:t>
      </w:r>
      <w:r w:rsidRPr="00C41B23">
        <w:rPr>
          <w:sz w:val="22"/>
          <w:szCs w:val="22"/>
        </w:rPr>
        <w:t>они</w:t>
      </w:r>
      <w:r w:rsidRPr="00C41B23">
        <w:rPr>
          <w:spacing w:val="1"/>
          <w:sz w:val="22"/>
          <w:szCs w:val="22"/>
        </w:rPr>
        <w:t xml:space="preserve"> </w:t>
      </w:r>
      <w:r w:rsidRPr="00C41B23">
        <w:rPr>
          <w:sz w:val="22"/>
          <w:szCs w:val="22"/>
        </w:rPr>
        <w:t>приобретали</w:t>
      </w:r>
      <w:r w:rsidRPr="00C41B23">
        <w:rPr>
          <w:spacing w:val="-3"/>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привычку</w:t>
      </w:r>
      <w:r w:rsidRPr="00C41B23">
        <w:rPr>
          <w:spacing w:val="-9"/>
          <w:sz w:val="22"/>
          <w:szCs w:val="22"/>
        </w:rPr>
        <w:t xml:space="preserve"> </w:t>
      </w:r>
      <w:r w:rsidRPr="00C41B23">
        <w:rPr>
          <w:sz w:val="22"/>
          <w:szCs w:val="22"/>
        </w:rPr>
        <w:t>к самооценке</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самоанализу</w:t>
      </w:r>
      <w:r w:rsidRPr="00C41B23">
        <w:rPr>
          <w:spacing w:val="-5"/>
          <w:sz w:val="22"/>
          <w:szCs w:val="22"/>
        </w:rPr>
        <w:t xml:space="preserve"> </w:t>
      </w:r>
      <w:r w:rsidRPr="00C41B23">
        <w:rPr>
          <w:sz w:val="22"/>
          <w:szCs w:val="22"/>
        </w:rPr>
        <w:t>(рефлексии);</w:t>
      </w:r>
    </w:p>
    <w:p w:rsidR="003D6AA4" w:rsidRPr="00C41B23" w:rsidRDefault="003D6AA4" w:rsidP="003D6AA4">
      <w:pPr>
        <w:pStyle w:val="a3"/>
        <w:rPr>
          <w:sz w:val="22"/>
          <w:szCs w:val="22"/>
        </w:rPr>
      </w:pPr>
      <w:r w:rsidRPr="00C41B23">
        <w:rPr>
          <w:sz w:val="22"/>
          <w:szCs w:val="22"/>
        </w:rPr>
        <w:t>Использование</w:t>
      </w:r>
      <w:r w:rsidRPr="00C41B23">
        <w:rPr>
          <w:spacing w:val="-7"/>
          <w:sz w:val="22"/>
          <w:szCs w:val="22"/>
        </w:rPr>
        <w:t xml:space="preserve"> </w:t>
      </w:r>
      <w:r w:rsidRPr="00C41B23">
        <w:rPr>
          <w:sz w:val="22"/>
          <w:szCs w:val="22"/>
        </w:rPr>
        <w:t>критериальной</w:t>
      </w:r>
      <w:r w:rsidRPr="00C41B23">
        <w:rPr>
          <w:spacing w:val="-7"/>
          <w:sz w:val="22"/>
          <w:szCs w:val="22"/>
        </w:rPr>
        <w:t xml:space="preserve"> </w:t>
      </w:r>
      <w:r w:rsidRPr="00C41B23">
        <w:rPr>
          <w:sz w:val="22"/>
          <w:szCs w:val="22"/>
        </w:rPr>
        <w:t>системы</w:t>
      </w:r>
      <w:r w:rsidRPr="00C41B23">
        <w:rPr>
          <w:spacing w:val="-7"/>
          <w:sz w:val="22"/>
          <w:szCs w:val="22"/>
        </w:rPr>
        <w:t xml:space="preserve"> </w:t>
      </w:r>
      <w:r w:rsidRPr="00C41B23">
        <w:rPr>
          <w:sz w:val="22"/>
          <w:szCs w:val="22"/>
        </w:rPr>
        <w:t>оценивания;</w:t>
      </w:r>
    </w:p>
    <w:p w:rsidR="003D6AA4" w:rsidRPr="00C41B23" w:rsidRDefault="003D6AA4" w:rsidP="003D6AA4">
      <w:pPr>
        <w:pStyle w:val="a3"/>
        <w:rPr>
          <w:sz w:val="22"/>
          <w:szCs w:val="22"/>
        </w:rPr>
      </w:pPr>
      <w:r w:rsidRPr="00C41B23">
        <w:rPr>
          <w:sz w:val="22"/>
          <w:szCs w:val="22"/>
        </w:rPr>
        <w:t>Использование</w:t>
      </w:r>
      <w:r w:rsidRPr="00C41B23">
        <w:rPr>
          <w:spacing w:val="-8"/>
          <w:sz w:val="22"/>
          <w:szCs w:val="22"/>
        </w:rPr>
        <w:t xml:space="preserve"> </w:t>
      </w:r>
      <w:r w:rsidRPr="00C41B23">
        <w:rPr>
          <w:sz w:val="22"/>
          <w:szCs w:val="22"/>
        </w:rPr>
        <w:t>разнообразных</w:t>
      </w:r>
      <w:r w:rsidRPr="00C41B23">
        <w:rPr>
          <w:spacing w:val="-5"/>
          <w:sz w:val="22"/>
          <w:szCs w:val="22"/>
        </w:rPr>
        <w:t xml:space="preserve"> </w:t>
      </w:r>
      <w:r w:rsidRPr="00C41B23">
        <w:rPr>
          <w:sz w:val="22"/>
          <w:szCs w:val="22"/>
        </w:rPr>
        <w:t>видов,</w:t>
      </w:r>
      <w:r w:rsidRPr="00C41B23">
        <w:rPr>
          <w:spacing w:val="-7"/>
          <w:sz w:val="22"/>
          <w:szCs w:val="22"/>
        </w:rPr>
        <w:t xml:space="preserve"> </w:t>
      </w:r>
      <w:r w:rsidRPr="00C41B23">
        <w:rPr>
          <w:sz w:val="22"/>
          <w:szCs w:val="22"/>
        </w:rPr>
        <w:t>методов,</w:t>
      </w:r>
      <w:r w:rsidRPr="00C41B23">
        <w:rPr>
          <w:spacing w:val="-6"/>
          <w:sz w:val="22"/>
          <w:szCs w:val="22"/>
        </w:rPr>
        <w:t xml:space="preserve"> </w:t>
      </w:r>
      <w:r w:rsidRPr="00C41B23">
        <w:rPr>
          <w:sz w:val="22"/>
          <w:szCs w:val="22"/>
        </w:rPr>
        <w:t>форм</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объектов</w:t>
      </w:r>
      <w:r w:rsidRPr="00C41B23">
        <w:rPr>
          <w:spacing w:val="-7"/>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в</w:t>
      </w:r>
      <w:r w:rsidRPr="00C41B23">
        <w:rPr>
          <w:spacing w:val="-8"/>
          <w:sz w:val="22"/>
          <w:szCs w:val="22"/>
        </w:rPr>
        <w:t xml:space="preserve"> </w:t>
      </w:r>
      <w:r w:rsidRPr="00C41B23">
        <w:rPr>
          <w:sz w:val="22"/>
          <w:szCs w:val="22"/>
        </w:rPr>
        <w:t>том</w:t>
      </w:r>
      <w:r w:rsidRPr="00C41B23">
        <w:rPr>
          <w:spacing w:val="-7"/>
          <w:sz w:val="22"/>
          <w:szCs w:val="22"/>
        </w:rPr>
        <w:t xml:space="preserve"> </w:t>
      </w:r>
      <w:r w:rsidRPr="00C41B23">
        <w:rPr>
          <w:sz w:val="22"/>
          <w:szCs w:val="22"/>
        </w:rPr>
        <w:t>числе:</w:t>
      </w:r>
    </w:p>
    <w:p w:rsidR="003D6AA4" w:rsidRPr="00C41B23" w:rsidRDefault="003D6AA4" w:rsidP="001F01AD">
      <w:pPr>
        <w:pStyle w:val="a7"/>
        <w:numPr>
          <w:ilvl w:val="0"/>
          <w:numId w:val="245"/>
        </w:numPr>
        <w:tabs>
          <w:tab w:val="left" w:pos="1162"/>
        </w:tabs>
        <w:ind w:right="777" w:firstLine="0"/>
        <w:contextualSpacing w:val="0"/>
        <w:jc w:val="both"/>
      </w:pPr>
      <w:r w:rsidRPr="00C41B23">
        <w:t>как внутреннюю, так и внешнюю оценку, при последовательном нарастании объема</w:t>
      </w:r>
      <w:r w:rsidRPr="00C41B23">
        <w:rPr>
          <w:spacing w:val="1"/>
        </w:rPr>
        <w:t xml:space="preserve"> </w:t>
      </w:r>
      <w:r w:rsidRPr="00C41B23">
        <w:t>внешней</w:t>
      </w:r>
      <w:r w:rsidRPr="00C41B23">
        <w:rPr>
          <w:spacing w:val="-1"/>
        </w:rPr>
        <w:t xml:space="preserve"> </w:t>
      </w:r>
      <w:r w:rsidRPr="00C41B23">
        <w:t>оценки</w:t>
      </w:r>
      <w:r w:rsidRPr="00C41B23">
        <w:rPr>
          <w:spacing w:val="-1"/>
        </w:rPr>
        <w:t xml:space="preserve"> </w:t>
      </w:r>
      <w:r w:rsidRPr="00C41B23">
        <w:t>на</w:t>
      </w:r>
      <w:r w:rsidRPr="00C41B23">
        <w:rPr>
          <w:spacing w:val="-1"/>
        </w:rPr>
        <w:t xml:space="preserve"> </w:t>
      </w:r>
      <w:r w:rsidRPr="00C41B23">
        <w:t>каждой</w:t>
      </w:r>
      <w:r w:rsidRPr="00C41B23">
        <w:rPr>
          <w:spacing w:val="-1"/>
        </w:rPr>
        <w:t xml:space="preserve"> </w:t>
      </w:r>
      <w:r w:rsidRPr="00C41B23">
        <w:t>последующей ступени</w:t>
      </w:r>
      <w:r w:rsidRPr="00C41B23">
        <w:rPr>
          <w:spacing w:val="-1"/>
        </w:rPr>
        <w:t xml:space="preserve"> </w:t>
      </w:r>
      <w:r w:rsidRPr="00C41B23">
        <w:t>обучения;</w:t>
      </w:r>
    </w:p>
    <w:p w:rsidR="003D6AA4" w:rsidRPr="00C41B23" w:rsidRDefault="003D6AA4" w:rsidP="001F01AD">
      <w:pPr>
        <w:pStyle w:val="a7"/>
        <w:numPr>
          <w:ilvl w:val="0"/>
          <w:numId w:val="245"/>
        </w:numPr>
        <w:tabs>
          <w:tab w:val="left" w:pos="1102"/>
        </w:tabs>
        <w:ind w:left="1101" w:hanging="140"/>
        <w:contextualSpacing w:val="0"/>
        <w:jc w:val="both"/>
      </w:pPr>
      <w:r w:rsidRPr="00C41B23">
        <w:t>субъективные</w:t>
      </w:r>
      <w:r w:rsidRPr="00C41B23">
        <w:rPr>
          <w:spacing w:val="-10"/>
        </w:rPr>
        <w:t xml:space="preserve"> </w:t>
      </w:r>
      <w:r w:rsidRPr="00C41B23">
        <w:t>и</w:t>
      </w:r>
      <w:r w:rsidRPr="00C41B23">
        <w:rPr>
          <w:spacing w:val="-8"/>
        </w:rPr>
        <w:t xml:space="preserve"> </w:t>
      </w:r>
      <w:r w:rsidRPr="00C41B23">
        <w:t>объективные</w:t>
      </w:r>
      <w:r w:rsidRPr="00C41B23">
        <w:rPr>
          <w:spacing w:val="-10"/>
        </w:rPr>
        <w:t xml:space="preserve"> </w:t>
      </w:r>
      <w:r w:rsidRPr="00C41B23">
        <w:t>методы</w:t>
      </w:r>
      <w:r w:rsidRPr="00C41B23">
        <w:rPr>
          <w:spacing w:val="-8"/>
        </w:rPr>
        <w:t xml:space="preserve"> </w:t>
      </w:r>
      <w:r w:rsidRPr="00C41B23">
        <w:t>оценивания;</w:t>
      </w:r>
      <w:r w:rsidRPr="00C41B23">
        <w:rPr>
          <w:spacing w:val="45"/>
        </w:rPr>
        <w:t xml:space="preserve"> </w:t>
      </w:r>
      <w:r w:rsidRPr="00C41B23">
        <w:t>стандартизованные</w:t>
      </w:r>
      <w:r w:rsidRPr="00C41B23">
        <w:rPr>
          <w:spacing w:val="-10"/>
        </w:rPr>
        <w:t xml:space="preserve"> </w:t>
      </w:r>
      <w:r w:rsidRPr="00C41B23">
        <w:t>оценки;</w:t>
      </w:r>
    </w:p>
    <w:p w:rsidR="003D6AA4" w:rsidRPr="00C41B23" w:rsidRDefault="003D6AA4" w:rsidP="001F01AD">
      <w:pPr>
        <w:pStyle w:val="a7"/>
        <w:numPr>
          <w:ilvl w:val="0"/>
          <w:numId w:val="245"/>
        </w:numPr>
        <w:tabs>
          <w:tab w:val="left" w:pos="1193"/>
        </w:tabs>
        <w:ind w:right="765" w:firstLine="0"/>
        <w:contextualSpacing w:val="0"/>
        <w:jc w:val="both"/>
      </w:pPr>
      <w:r w:rsidRPr="00C41B23">
        <w:t>интегральную</w:t>
      </w:r>
      <w:r w:rsidRPr="00C41B23">
        <w:rPr>
          <w:spacing w:val="1"/>
        </w:rPr>
        <w:t xml:space="preserve"> </w:t>
      </w:r>
      <w:r w:rsidRPr="00C41B23">
        <w:t>оценку,</w:t>
      </w:r>
      <w:r w:rsidRPr="00C41B23">
        <w:rPr>
          <w:spacing w:val="1"/>
        </w:rPr>
        <w:t xml:space="preserve"> </w:t>
      </w:r>
      <w:r w:rsidRPr="00C41B23">
        <w:t>в</w:t>
      </w:r>
      <w:r w:rsidRPr="00C41B23">
        <w:rPr>
          <w:spacing w:val="1"/>
        </w:rPr>
        <w:t xml:space="preserve"> </w:t>
      </w:r>
      <w:r w:rsidRPr="00C41B23">
        <w:t>том</w:t>
      </w:r>
      <w:r w:rsidRPr="00C41B23">
        <w:rPr>
          <w:spacing w:val="1"/>
        </w:rPr>
        <w:t xml:space="preserve"> </w:t>
      </w:r>
      <w:r w:rsidRPr="00C41B23">
        <w:t>числе</w:t>
      </w:r>
      <w:r w:rsidRPr="00C41B23">
        <w:rPr>
          <w:spacing w:val="1"/>
        </w:rPr>
        <w:t xml:space="preserve"> </w:t>
      </w:r>
      <w:r w:rsidRPr="00C41B23">
        <w:t>–</w:t>
      </w:r>
      <w:r w:rsidRPr="00C41B23">
        <w:rPr>
          <w:spacing w:val="1"/>
        </w:rPr>
        <w:t xml:space="preserve"> </w:t>
      </w:r>
      <w:r w:rsidRPr="00C41B23">
        <w:t>портфолио,</w:t>
      </w:r>
      <w:r w:rsidRPr="00C41B23">
        <w:rPr>
          <w:spacing w:val="1"/>
        </w:rPr>
        <w:t xml:space="preserve"> </w:t>
      </w:r>
      <w:r w:rsidRPr="00C41B23">
        <w:t>и</w:t>
      </w:r>
      <w:r w:rsidRPr="00C41B23">
        <w:rPr>
          <w:spacing w:val="1"/>
        </w:rPr>
        <w:t xml:space="preserve"> </w:t>
      </w:r>
      <w:r w:rsidRPr="00C41B23">
        <w:t>дифференцированную</w:t>
      </w:r>
      <w:r w:rsidRPr="00C41B23">
        <w:rPr>
          <w:spacing w:val="1"/>
        </w:rPr>
        <w:t xml:space="preserve"> </w:t>
      </w:r>
      <w:r w:rsidRPr="00C41B23">
        <w:t>оценку</w:t>
      </w:r>
      <w:r w:rsidRPr="00C41B23">
        <w:rPr>
          <w:spacing w:val="1"/>
        </w:rPr>
        <w:t xml:space="preserve"> </w:t>
      </w:r>
      <w:r w:rsidRPr="00C41B23">
        <w:t>отдельных аспектов обучения;</w:t>
      </w:r>
    </w:p>
    <w:p w:rsidR="003D6AA4" w:rsidRPr="00C41B23" w:rsidRDefault="003D6AA4" w:rsidP="001F01AD">
      <w:pPr>
        <w:pStyle w:val="a7"/>
        <w:numPr>
          <w:ilvl w:val="0"/>
          <w:numId w:val="245"/>
        </w:numPr>
        <w:tabs>
          <w:tab w:val="left" w:pos="1294"/>
        </w:tabs>
        <w:ind w:right="774" w:firstLine="0"/>
        <w:contextualSpacing w:val="0"/>
        <w:jc w:val="both"/>
      </w:pPr>
      <w:r w:rsidRPr="00C41B23">
        <w:t>оценивание</w:t>
      </w:r>
      <w:r w:rsidRPr="00C41B23">
        <w:rPr>
          <w:spacing w:val="1"/>
        </w:rPr>
        <w:t xml:space="preserve"> </w:t>
      </w:r>
      <w:r w:rsidRPr="00C41B23">
        <w:t>как</w:t>
      </w:r>
      <w:r w:rsidRPr="00C41B23">
        <w:rPr>
          <w:spacing w:val="1"/>
        </w:rPr>
        <w:t xml:space="preserve"> </w:t>
      </w:r>
      <w:r w:rsidRPr="00C41B23">
        <w:t>достигаемых</w:t>
      </w:r>
      <w:r w:rsidRPr="00C41B23">
        <w:rPr>
          <w:spacing w:val="1"/>
        </w:rPr>
        <w:t xml:space="preserve"> </w:t>
      </w:r>
      <w:r w:rsidRPr="00C41B23">
        <w:t>образовательных</w:t>
      </w:r>
      <w:r w:rsidRPr="00C41B23">
        <w:rPr>
          <w:spacing w:val="1"/>
        </w:rPr>
        <w:t xml:space="preserve"> </w:t>
      </w:r>
      <w:r w:rsidRPr="00C41B23">
        <w:t>результатов,</w:t>
      </w:r>
      <w:r w:rsidRPr="00C41B23">
        <w:rPr>
          <w:spacing w:val="1"/>
        </w:rPr>
        <w:t xml:space="preserve"> </w:t>
      </w:r>
      <w:r w:rsidRPr="00C41B23">
        <w:t>так</w:t>
      </w:r>
      <w:r w:rsidRPr="00C41B23">
        <w:rPr>
          <w:spacing w:val="1"/>
        </w:rPr>
        <w:t xml:space="preserve"> </w:t>
      </w:r>
      <w:r w:rsidRPr="00C41B23">
        <w:t>и</w:t>
      </w:r>
      <w:r w:rsidRPr="00C41B23">
        <w:rPr>
          <w:spacing w:val="1"/>
        </w:rPr>
        <w:t xml:space="preserve"> </w:t>
      </w:r>
      <w:r w:rsidRPr="00C41B23">
        <w:t>процесса</w:t>
      </w:r>
      <w:r w:rsidRPr="00C41B23">
        <w:rPr>
          <w:spacing w:val="1"/>
        </w:rPr>
        <w:t xml:space="preserve"> </w:t>
      </w:r>
      <w:r w:rsidRPr="00C41B23">
        <w:t>их</w:t>
      </w:r>
      <w:r w:rsidRPr="00C41B23">
        <w:rPr>
          <w:spacing w:val="1"/>
        </w:rPr>
        <w:t xml:space="preserve"> </w:t>
      </w:r>
      <w:r w:rsidRPr="00C41B23">
        <w:t>формирования, а также оценивание осознанности каждым обучающимся особенностей</w:t>
      </w:r>
      <w:r w:rsidRPr="00C41B23">
        <w:rPr>
          <w:spacing w:val="1"/>
        </w:rPr>
        <w:t xml:space="preserve"> </w:t>
      </w:r>
      <w:r w:rsidRPr="00C41B23">
        <w:t>развития</w:t>
      </w:r>
      <w:r w:rsidRPr="00C41B23">
        <w:rPr>
          <w:spacing w:val="-1"/>
        </w:rPr>
        <w:t xml:space="preserve"> </w:t>
      </w:r>
      <w:r w:rsidRPr="00C41B23">
        <w:t>своего собственного</w:t>
      </w:r>
      <w:r w:rsidRPr="00C41B23">
        <w:rPr>
          <w:spacing w:val="-3"/>
        </w:rPr>
        <w:t xml:space="preserve"> </w:t>
      </w:r>
      <w:r w:rsidRPr="00C41B23">
        <w:t>процесса</w:t>
      </w:r>
      <w:r w:rsidRPr="00C41B23">
        <w:rPr>
          <w:spacing w:val="-2"/>
        </w:rPr>
        <w:t xml:space="preserve"> </w:t>
      </w:r>
      <w:r w:rsidRPr="00C41B23">
        <w:t>обучения;</w:t>
      </w:r>
    </w:p>
    <w:p w:rsidR="003D6AA4" w:rsidRPr="00C41B23" w:rsidRDefault="003D6AA4" w:rsidP="003D6AA4">
      <w:pPr>
        <w:jc w:val="both"/>
      </w:pPr>
    </w:p>
    <w:p w:rsidR="003D6AA4" w:rsidRPr="00C41B23" w:rsidRDefault="003D6AA4" w:rsidP="003D6AA4">
      <w:pPr>
        <w:jc w:val="both"/>
        <w:sectPr w:rsidR="003D6AA4" w:rsidRPr="00C41B23" w:rsidSect="003D6AA4">
          <w:pgSz w:w="11910" w:h="16840"/>
          <w:pgMar w:top="1040" w:right="80" w:bottom="280" w:left="740" w:header="720" w:footer="720" w:gutter="0"/>
          <w:cols w:space="720"/>
        </w:sectPr>
      </w:pPr>
    </w:p>
    <w:p w:rsidR="003D6AA4" w:rsidRPr="00C41B23" w:rsidRDefault="003D6AA4" w:rsidP="001F01AD">
      <w:pPr>
        <w:pStyle w:val="a7"/>
        <w:numPr>
          <w:ilvl w:val="0"/>
          <w:numId w:val="245"/>
        </w:numPr>
        <w:tabs>
          <w:tab w:val="left" w:pos="1195"/>
        </w:tabs>
        <w:spacing w:before="66"/>
        <w:ind w:right="765" w:firstLine="0"/>
        <w:contextualSpacing w:val="0"/>
        <w:jc w:val="both"/>
      </w:pPr>
      <w:r w:rsidRPr="00C41B23">
        <w:lastRenderedPageBreak/>
        <w:t>разнообразные</w:t>
      </w:r>
      <w:r w:rsidRPr="00C41B23">
        <w:rPr>
          <w:spacing w:val="1"/>
        </w:rPr>
        <w:t xml:space="preserve"> </w:t>
      </w:r>
      <w:r w:rsidRPr="00C41B23">
        <w:t>формы</w:t>
      </w:r>
      <w:r w:rsidRPr="00C41B23">
        <w:rPr>
          <w:spacing w:val="1"/>
        </w:rPr>
        <w:t xml:space="preserve"> </w:t>
      </w:r>
      <w:r w:rsidRPr="00C41B23">
        <w:t>оценивания,</w:t>
      </w:r>
      <w:r w:rsidRPr="00C41B23">
        <w:rPr>
          <w:spacing w:val="1"/>
        </w:rPr>
        <w:t xml:space="preserve"> </w:t>
      </w:r>
      <w:r w:rsidRPr="00C41B23">
        <w:t>выбор</w:t>
      </w:r>
      <w:r w:rsidRPr="00C41B23">
        <w:rPr>
          <w:spacing w:val="1"/>
        </w:rPr>
        <w:t xml:space="preserve"> </w:t>
      </w:r>
      <w:r w:rsidRPr="00C41B23">
        <w:t>которых</w:t>
      </w:r>
      <w:r w:rsidRPr="00C41B23">
        <w:rPr>
          <w:spacing w:val="1"/>
        </w:rPr>
        <w:t xml:space="preserve"> </w:t>
      </w:r>
      <w:r w:rsidRPr="00C41B23">
        <w:t>определяется</w:t>
      </w:r>
      <w:r w:rsidRPr="00C41B23">
        <w:rPr>
          <w:spacing w:val="1"/>
        </w:rPr>
        <w:t xml:space="preserve"> </w:t>
      </w:r>
      <w:r w:rsidRPr="00C41B23">
        <w:t>этапом</w:t>
      </w:r>
      <w:r w:rsidRPr="00C41B23">
        <w:rPr>
          <w:spacing w:val="1"/>
        </w:rPr>
        <w:t xml:space="preserve"> </w:t>
      </w:r>
      <w:r w:rsidRPr="00C41B23">
        <w:t>обучения,</w:t>
      </w:r>
      <w:r w:rsidRPr="00C41B23">
        <w:rPr>
          <w:spacing w:val="1"/>
        </w:rPr>
        <w:t xml:space="preserve"> </w:t>
      </w:r>
      <w:r w:rsidRPr="00C41B23">
        <w:t>общими</w:t>
      </w:r>
      <w:r w:rsidRPr="00C41B23">
        <w:rPr>
          <w:spacing w:val="1"/>
        </w:rPr>
        <w:t xml:space="preserve"> </w:t>
      </w:r>
      <w:r w:rsidRPr="00C41B23">
        <w:t>и</w:t>
      </w:r>
      <w:r w:rsidRPr="00C41B23">
        <w:rPr>
          <w:spacing w:val="1"/>
        </w:rPr>
        <w:t xml:space="preserve"> </w:t>
      </w:r>
      <w:r w:rsidRPr="00C41B23">
        <w:t>специальными</w:t>
      </w:r>
      <w:r w:rsidRPr="00C41B23">
        <w:rPr>
          <w:spacing w:val="1"/>
        </w:rPr>
        <w:t xml:space="preserve"> </w:t>
      </w:r>
      <w:r w:rsidRPr="00C41B23">
        <w:t>целями</w:t>
      </w:r>
      <w:r w:rsidRPr="00C41B23">
        <w:rPr>
          <w:spacing w:val="1"/>
        </w:rPr>
        <w:t xml:space="preserve"> </w:t>
      </w:r>
      <w:r w:rsidRPr="00C41B23">
        <w:t>обучения,</w:t>
      </w:r>
      <w:r w:rsidRPr="00C41B23">
        <w:rPr>
          <w:spacing w:val="1"/>
        </w:rPr>
        <w:t xml:space="preserve"> </w:t>
      </w:r>
      <w:r w:rsidRPr="00C41B23">
        <w:t>текущими</w:t>
      </w:r>
      <w:r w:rsidRPr="00C41B23">
        <w:rPr>
          <w:spacing w:val="1"/>
        </w:rPr>
        <w:t xml:space="preserve"> </w:t>
      </w:r>
      <w:r w:rsidRPr="00C41B23">
        <w:t>учебными</w:t>
      </w:r>
      <w:r w:rsidRPr="00C41B23">
        <w:rPr>
          <w:spacing w:val="1"/>
        </w:rPr>
        <w:t xml:space="preserve"> </w:t>
      </w:r>
      <w:r w:rsidRPr="00C41B23">
        <w:t>задачами;</w:t>
      </w:r>
      <w:r w:rsidRPr="00C41B23">
        <w:rPr>
          <w:spacing w:val="1"/>
        </w:rPr>
        <w:t xml:space="preserve"> </w:t>
      </w:r>
      <w:r w:rsidRPr="00C41B23">
        <w:t>целью</w:t>
      </w:r>
      <w:r w:rsidRPr="00C41B23">
        <w:rPr>
          <w:spacing w:val="1"/>
        </w:rPr>
        <w:t xml:space="preserve"> </w:t>
      </w:r>
      <w:r w:rsidRPr="00C41B23">
        <w:t>получения</w:t>
      </w:r>
      <w:r w:rsidRPr="00C41B23">
        <w:rPr>
          <w:spacing w:val="-1"/>
        </w:rPr>
        <w:t xml:space="preserve"> </w:t>
      </w:r>
      <w:r w:rsidRPr="00C41B23">
        <w:t>информации.</w:t>
      </w:r>
    </w:p>
    <w:p w:rsidR="003D6AA4" w:rsidRPr="00C41B23" w:rsidRDefault="003D6AA4" w:rsidP="003D6AA4">
      <w:pPr>
        <w:pStyle w:val="a3"/>
        <w:spacing w:before="1"/>
        <w:ind w:right="765"/>
        <w:rPr>
          <w:sz w:val="22"/>
          <w:szCs w:val="22"/>
        </w:rPr>
      </w:pPr>
      <w:r w:rsidRPr="00C41B23">
        <w:rPr>
          <w:sz w:val="22"/>
          <w:szCs w:val="22"/>
        </w:rPr>
        <w:t>При этом, как показывает теория и практика педагогических измерений, максимальная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каждому</w:t>
      </w:r>
      <w:r w:rsidRPr="00C41B23">
        <w:rPr>
          <w:spacing w:val="1"/>
          <w:sz w:val="22"/>
          <w:szCs w:val="22"/>
        </w:rPr>
        <w:t xml:space="preserve"> </w:t>
      </w:r>
      <w:r w:rsidRPr="00C41B23">
        <w:rPr>
          <w:sz w:val="22"/>
          <w:szCs w:val="22"/>
        </w:rPr>
        <w:t>критерию</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превышать</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таком</w:t>
      </w:r>
      <w:r w:rsidRPr="00C41B23">
        <w:rPr>
          <w:spacing w:val="1"/>
          <w:sz w:val="22"/>
          <w:szCs w:val="22"/>
        </w:rPr>
        <w:t xml:space="preserve"> </w:t>
      </w:r>
      <w:r w:rsidRPr="00C41B23">
        <w:rPr>
          <w:sz w:val="22"/>
          <w:szCs w:val="22"/>
        </w:rPr>
        <w:t>подходе</w:t>
      </w:r>
      <w:r w:rsidRPr="00C41B23">
        <w:rPr>
          <w:spacing w:val="1"/>
          <w:sz w:val="22"/>
          <w:szCs w:val="22"/>
        </w:rPr>
        <w:t xml:space="preserve"> </w:t>
      </w:r>
      <w:r w:rsidRPr="00C41B23">
        <w:rPr>
          <w:sz w:val="22"/>
          <w:szCs w:val="22"/>
        </w:rPr>
        <w:t>достижение базового уровня (отметка «удовлетворительно») соответствует получению 4</w:t>
      </w:r>
      <w:r w:rsidRPr="00C41B23">
        <w:rPr>
          <w:spacing w:val="1"/>
          <w:sz w:val="22"/>
          <w:szCs w:val="22"/>
        </w:rPr>
        <w:t xml:space="preserve"> </w:t>
      </w:r>
      <w:r w:rsidRPr="00C41B23">
        <w:rPr>
          <w:sz w:val="22"/>
          <w:szCs w:val="22"/>
        </w:rPr>
        <w:t>первичных баллов (по одному баллу за каждый из четырёх критериев), а достижение</w:t>
      </w:r>
      <w:r w:rsidRPr="00C41B23">
        <w:rPr>
          <w:spacing w:val="1"/>
          <w:sz w:val="22"/>
          <w:szCs w:val="22"/>
        </w:rPr>
        <w:t xml:space="preserve"> </w:t>
      </w:r>
      <w:r w:rsidRPr="00C41B23">
        <w:rPr>
          <w:sz w:val="22"/>
          <w:szCs w:val="22"/>
        </w:rPr>
        <w:t>повышенных</w:t>
      </w:r>
      <w:r w:rsidRPr="00C41B23">
        <w:rPr>
          <w:spacing w:val="15"/>
          <w:sz w:val="22"/>
          <w:szCs w:val="22"/>
        </w:rPr>
        <w:t xml:space="preserve"> </w:t>
      </w:r>
      <w:r w:rsidRPr="00C41B23">
        <w:rPr>
          <w:sz w:val="22"/>
          <w:szCs w:val="22"/>
        </w:rPr>
        <w:t>уровней</w:t>
      </w:r>
      <w:r w:rsidRPr="00C41B23">
        <w:rPr>
          <w:spacing w:val="16"/>
          <w:sz w:val="22"/>
          <w:szCs w:val="22"/>
        </w:rPr>
        <w:t xml:space="preserve"> </w:t>
      </w:r>
      <w:r w:rsidRPr="00C41B23">
        <w:rPr>
          <w:sz w:val="22"/>
          <w:szCs w:val="22"/>
        </w:rPr>
        <w:t>соответствует</w:t>
      </w:r>
      <w:r w:rsidRPr="00C41B23">
        <w:rPr>
          <w:spacing w:val="13"/>
          <w:sz w:val="22"/>
          <w:szCs w:val="22"/>
        </w:rPr>
        <w:t xml:space="preserve"> </w:t>
      </w:r>
      <w:r w:rsidRPr="00C41B23">
        <w:rPr>
          <w:sz w:val="22"/>
          <w:szCs w:val="22"/>
        </w:rPr>
        <w:t>получению</w:t>
      </w:r>
      <w:r w:rsidRPr="00C41B23">
        <w:rPr>
          <w:spacing w:val="19"/>
          <w:sz w:val="22"/>
          <w:szCs w:val="22"/>
        </w:rPr>
        <w:t xml:space="preserve"> </w:t>
      </w:r>
      <w:r w:rsidRPr="00C41B23">
        <w:rPr>
          <w:sz w:val="22"/>
          <w:szCs w:val="22"/>
        </w:rPr>
        <w:t>7—9</w:t>
      </w:r>
      <w:r w:rsidRPr="00C41B23">
        <w:rPr>
          <w:spacing w:val="13"/>
          <w:sz w:val="22"/>
          <w:szCs w:val="22"/>
        </w:rPr>
        <w:t xml:space="preserve"> </w:t>
      </w:r>
      <w:r w:rsidRPr="00C41B23">
        <w:rPr>
          <w:sz w:val="22"/>
          <w:szCs w:val="22"/>
        </w:rPr>
        <w:t>первичных</w:t>
      </w:r>
      <w:r w:rsidRPr="00C41B23">
        <w:rPr>
          <w:spacing w:val="13"/>
          <w:sz w:val="22"/>
          <w:szCs w:val="22"/>
        </w:rPr>
        <w:t xml:space="preserve"> </w:t>
      </w:r>
      <w:r w:rsidRPr="00C41B23">
        <w:rPr>
          <w:sz w:val="22"/>
          <w:szCs w:val="22"/>
        </w:rPr>
        <w:t>баллов</w:t>
      </w:r>
      <w:r w:rsidRPr="00C41B23">
        <w:rPr>
          <w:spacing w:val="13"/>
          <w:sz w:val="22"/>
          <w:szCs w:val="22"/>
        </w:rPr>
        <w:t xml:space="preserve"> </w:t>
      </w:r>
      <w:r w:rsidRPr="00C41B23">
        <w:rPr>
          <w:sz w:val="22"/>
          <w:szCs w:val="22"/>
        </w:rPr>
        <w:t>(отметка</w:t>
      </w:r>
    </w:p>
    <w:p w:rsidR="003D6AA4" w:rsidRPr="00C41B23" w:rsidRDefault="003D6AA4" w:rsidP="003D6AA4">
      <w:pPr>
        <w:pStyle w:val="a3"/>
        <w:rPr>
          <w:sz w:val="22"/>
          <w:szCs w:val="22"/>
        </w:rPr>
      </w:pPr>
      <w:r w:rsidRPr="00C41B23">
        <w:rPr>
          <w:sz w:val="22"/>
          <w:szCs w:val="22"/>
        </w:rPr>
        <w:t>«хорошо»)</w:t>
      </w:r>
      <w:r w:rsidRPr="00C41B23">
        <w:rPr>
          <w:spacing w:val="-7"/>
          <w:sz w:val="22"/>
          <w:szCs w:val="22"/>
        </w:rPr>
        <w:t xml:space="preserve"> </w:t>
      </w:r>
      <w:r w:rsidRPr="00C41B23">
        <w:rPr>
          <w:sz w:val="22"/>
          <w:szCs w:val="22"/>
        </w:rPr>
        <w:t>или</w:t>
      </w:r>
      <w:r w:rsidRPr="00C41B23">
        <w:rPr>
          <w:spacing w:val="-5"/>
          <w:sz w:val="22"/>
          <w:szCs w:val="22"/>
        </w:rPr>
        <w:t xml:space="preserve"> </w:t>
      </w:r>
      <w:r w:rsidRPr="00C41B23">
        <w:rPr>
          <w:sz w:val="22"/>
          <w:szCs w:val="22"/>
        </w:rPr>
        <w:t>10—12</w:t>
      </w:r>
      <w:r w:rsidRPr="00C41B23">
        <w:rPr>
          <w:spacing w:val="-5"/>
          <w:sz w:val="22"/>
          <w:szCs w:val="22"/>
        </w:rPr>
        <w:t xml:space="preserve"> </w:t>
      </w:r>
      <w:r w:rsidRPr="00C41B23">
        <w:rPr>
          <w:sz w:val="22"/>
          <w:szCs w:val="22"/>
        </w:rPr>
        <w:t>первичных</w:t>
      </w:r>
      <w:r w:rsidRPr="00C41B23">
        <w:rPr>
          <w:spacing w:val="-6"/>
          <w:sz w:val="22"/>
          <w:szCs w:val="22"/>
        </w:rPr>
        <w:t xml:space="preserve"> </w:t>
      </w:r>
      <w:r w:rsidRPr="00C41B23">
        <w:rPr>
          <w:sz w:val="22"/>
          <w:szCs w:val="22"/>
        </w:rPr>
        <w:t>баллов</w:t>
      </w:r>
      <w:r w:rsidRPr="00C41B23">
        <w:rPr>
          <w:spacing w:val="-8"/>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«отлично»).</w:t>
      </w:r>
    </w:p>
    <w:p w:rsidR="003D6AA4" w:rsidRPr="00C41B23" w:rsidRDefault="003D6AA4" w:rsidP="003D6AA4">
      <w:pPr>
        <w:pStyle w:val="Heading2"/>
        <w:spacing w:before="4"/>
        <w:rPr>
          <w:sz w:val="22"/>
          <w:szCs w:val="22"/>
        </w:rPr>
      </w:pPr>
      <w:r w:rsidRPr="00C41B23">
        <w:rPr>
          <w:sz w:val="22"/>
          <w:szCs w:val="22"/>
        </w:rPr>
        <w:t>Критерии</w:t>
      </w:r>
      <w:r w:rsidRPr="00C41B23">
        <w:rPr>
          <w:spacing w:val="-8"/>
          <w:sz w:val="22"/>
          <w:szCs w:val="22"/>
        </w:rPr>
        <w:t xml:space="preserve"> </w:t>
      </w:r>
      <w:r w:rsidRPr="00C41B23">
        <w:rPr>
          <w:sz w:val="22"/>
          <w:szCs w:val="22"/>
        </w:rPr>
        <w:t>оценки</w:t>
      </w:r>
      <w:r w:rsidRPr="00C41B23">
        <w:rPr>
          <w:spacing w:val="-8"/>
          <w:sz w:val="22"/>
          <w:szCs w:val="22"/>
        </w:rPr>
        <w:t xml:space="preserve"> </w:t>
      </w:r>
      <w:r w:rsidRPr="00C41B23">
        <w:rPr>
          <w:sz w:val="22"/>
          <w:szCs w:val="22"/>
        </w:rPr>
        <w:t>устных</w:t>
      </w:r>
      <w:r w:rsidRPr="00C41B23">
        <w:rPr>
          <w:spacing w:val="-7"/>
          <w:sz w:val="22"/>
          <w:szCs w:val="22"/>
        </w:rPr>
        <w:t xml:space="preserve"> </w:t>
      </w:r>
      <w:r w:rsidRPr="00C41B23">
        <w:rPr>
          <w:sz w:val="22"/>
          <w:szCs w:val="22"/>
        </w:rPr>
        <w:t>ответов</w:t>
      </w:r>
      <w:r w:rsidRPr="00C41B23">
        <w:rPr>
          <w:spacing w:val="-10"/>
          <w:sz w:val="22"/>
          <w:szCs w:val="22"/>
        </w:rPr>
        <w:t xml:space="preserve"> </w:t>
      </w:r>
      <w:r w:rsidRPr="00C41B23">
        <w:rPr>
          <w:sz w:val="22"/>
          <w:szCs w:val="22"/>
        </w:rPr>
        <w:t>по</w:t>
      </w:r>
      <w:r w:rsidRPr="00C41B23">
        <w:rPr>
          <w:spacing w:val="-8"/>
          <w:sz w:val="22"/>
          <w:szCs w:val="22"/>
        </w:rPr>
        <w:t xml:space="preserve"> </w:t>
      </w:r>
      <w:r w:rsidRPr="00C41B23">
        <w:rPr>
          <w:sz w:val="22"/>
          <w:szCs w:val="22"/>
        </w:rPr>
        <w:t>русскому</w:t>
      </w:r>
      <w:r w:rsidRPr="00C41B23">
        <w:rPr>
          <w:spacing w:val="-8"/>
          <w:sz w:val="22"/>
          <w:szCs w:val="22"/>
        </w:rPr>
        <w:t xml:space="preserve"> </w:t>
      </w:r>
      <w:r w:rsidRPr="00C41B23">
        <w:rPr>
          <w:sz w:val="22"/>
          <w:szCs w:val="22"/>
        </w:rPr>
        <w:t>языку</w:t>
      </w:r>
    </w:p>
    <w:p w:rsidR="003D6AA4" w:rsidRPr="00C41B23" w:rsidRDefault="003D6AA4" w:rsidP="003D6AA4">
      <w:pPr>
        <w:pStyle w:val="a3"/>
        <w:ind w:right="765" w:firstLine="120"/>
        <w:rPr>
          <w:sz w:val="22"/>
          <w:szCs w:val="22"/>
        </w:rPr>
      </w:pPr>
      <w:r w:rsidRPr="00C41B23">
        <w:rPr>
          <w:sz w:val="22"/>
          <w:szCs w:val="22"/>
        </w:rPr>
        <w:t>Устный опрос является одним из основных способов учёта знаний учащихся по русскому</w:t>
      </w:r>
      <w:r w:rsidRPr="00C41B23">
        <w:rPr>
          <w:spacing w:val="-57"/>
          <w:sz w:val="22"/>
          <w:szCs w:val="22"/>
        </w:rPr>
        <w:t xml:space="preserve"> </w:t>
      </w:r>
      <w:r w:rsidRPr="00C41B23">
        <w:rPr>
          <w:sz w:val="22"/>
          <w:szCs w:val="22"/>
        </w:rPr>
        <w:t>языку.</w:t>
      </w:r>
      <w:r w:rsidRPr="00C41B23">
        <w:rPr>
          <w:spacing w:val="1"/>
          <w:sz w:val="22"/>
          <w:szCs w:val="22"/>
        </w:rPr>
        <w:t xml:space="preserve"> </w:t>
      </w:r>
      <w:r w:rsidRPr="00C41B23">
        <w:rPr>
          <w:sz w:val="22"/>
          <w:szCs w:val="22"/>
        </w:rPr>
        <w:t>Развёрнутый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должен</w:t>
      </w:r>
      <w:r w:rsidRPr="00C41B23">
        <w:rPr>
          <w:spacing w:val="1"/>
          <w:sz w:val="22"/>
          <w:szCs w:val="22"/>
        </w:rPr>
        <w:t xml:space="preserve"> </w:t>
      </w:r>
      <w:r w:rsidRPr="00C41B23">
        <w:rPr>
          <w:sz w:val="22"/>
          <w:szCs w:val="22"/>
        </w:rPr>
        <w:t>представлять</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связное,</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заданную</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показывать</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надо</w:t>
      </w:r>
      <w:r w:rsidRPr="00C41B23">
        <w:rPr>
          <w:spacing w:val="1"/>
          <w:sz w:val="22"/>
          <w:szCs w:val="22"/>
        </w:rPr>
        <w:t xml:space="preserve"> </w:t>
      </w:r>
      <w:r w:rsidRPr="00C41B23">
        <w:rPr>
          <w:sz w:val="22"/>
          <w:szCs w:val="22"/>
        </w:rPr>
        <w:t>руководствоваться</w:t>
      </w:r>
      <w:r w:rsidRPr="00C41B23">
        <w:rPr>
          <w:spacing w:val="-4"/>
          <w:sz w:val="22"/>
          <w:szCs w:val="22"/>
        </w:rPr>
        <w:t xml:space="preserve"> </w:t>
      </w:r>
      <w:r w:rsidRPr="00C41B23">
        <w:rPr>
          <w:sz w:val="22"/>
          <w:szCs w:val="22"/>
        </w:rPr>
        <w:t>следующими</w:t>
      </w:r>
      <w:r w:rsidRPr="00C41B23">
        <w:rPr>
          <w:spacing w:val="-4"/>
          <w:sz w:val="22"/>
          <w:szCs w:val="22"/>
        </w:rPr>
        <w:t xml:space="preserve"> </w:t>
      </w:r>
      <w:r w:rsidRPr="00C41B23">
        <w:rPr>
          <w:sz w:val="22"/>
          <w:szCs w:val="22"/>
        </w:rPr>
        <w:t>критериями:</w:t>
      </w:r>
      <w:r w:rsidRPr="00C41B23">
        <w:rPr>
          <w:spacing w:val="-5"/>
          <w:sz w:val="22"/>
          <w:szCs w:val="22"/>
        </w:rPr>
        <w:t xml:space="preserve"> </w:t>
      </w:r>
      <w:r w:rsidRPr="00C41B23">
        <w:rPr>
          <w:sz w:val="22"/>
          <w:szCs w:val="22"/>
        </w:rPr>
        <w:t>1)</w:t>
      </w:r>
      <w:r w:rsidRPr="00C41B23">
        <w:rPr>
          <w:spacing w:val="-6"/>
          <w:sz w:val="22"/>
          <w:szCs w:val="22"/>
        </w:rPr>
        <w:t xml:space="preserve"> </w:t>
      </w:r>
      <w:r w:rsidRPr="00C41B23">
        <w:rPr>
          <w:sz w:val="22"/>
          <w:szCs w:val="22"/>
        </w:rPr>
        <w:t>полнота</w:t>
      </w:r>
      <w:r w:rsidRPr="00C41B23">
        <w:rPr>
          <w:spacing w:val="-6"/>
          <w:sz w:val="22"/>
          <w:szCs w:val="22"/>
        </w:rPr>
        <w:t xml:space="preserve"> </w:t>
      </w:r>
      <w:r w:rsidRPr="00C41B23">
        <w:rPr>
          <w:sz w:val="22"/>
          <w:szCs w:val="22"/>
        </w:rPr>
        <w:t>и</w:t>
      </w:r>
      <w:r w:rsidRPr="00C41B23">
        <w:rPr>
          <w:spacing w:val="-4"/>
          <w:sz w:val="22"/>
          <w:szCs w:val="22"/>
        </w:rPr>
        <w:t xml:space="preserve"> </w:t>
      </w:r>
      <w:r w:rsidRPr="00C41B23">
        <w:rPr>
          <w:sz w:val="22"/>
          <w:szCs w:val="22"/>
        </w:rPr>
        <w:t>правильность</w:t>
      </w:r>
      <w:r w:rsidRPr="00C41B23">
        <w:rPr>
          <w:spacing w:val="-5"/>
          <w:sz w:val="22"/>
          <w:szCs w:val="22"/>
        </w:rPr>
        <w:t xml:space="preserve"> </w:t>
      </w:r>
      <w:r w:rsidRPr="00C41B23">
        <w:rPr>
          <w:sz w:val="22"/>
          <w:szCs w:val="22"/>
        </w:rPr>
        <w:t>ответа;</w:t>
      </w:r>
      <w:r w:rsidRPr="00C41B23">
        <w:rPr>
          <w:spacing w:val="-5"/>
          <w:sz w:val="22"/>
          <w:szCs w:val="22"/>
        </w:rPr>
        <w:t xml:space="preserve"> </w:t>
      </w:r>
      <w:r w:rsidRPr="00C41B23">
        <w:rPr>
          <w:sz w:val="22"/>
          <w:szCs w:val="22"/>
        </w:rPr>
        <w:t>2)</w:t>
      </w:r>
      <w:r w:rsidRPr="00C41B23">
        <w:rPr>
          <w:spacing w:val="-4"/>
          <w:sz w:val="22"/>
          <w:szCs w:val="22"/>
        </w:rPr>
        <w:t xml:space="preserve"> </w:t>
      </w:r>
      <w:r w:rsidRPr="00C41B23">
        <w:rPr>
          <w:sz w:val="22"/>
          <w:szCs w:val="22"/>
        </w:rPr>
        <w:t>степень</w:t>
      </w:r>
      <w:r w:rsidRPr="00C41B23">
        <w:rPr>
          <w:spacing w:val="-58"/>
          <w:sz w:val="22"/>
          <w:szCs w:val="22"/>
        </w:rPr>
        <w:t xml:space="preserve"> </w:t>
      </w:r>
      <w:r w:rsidRPr="00C41B23">
        <w:rPr>
          <w:sz w:val="22"/>
          <w:szCs w:val="22"/>
        </w:rPr>
        <w:t>осознанности,</w:t>
      </w:r>
      <w:r w:rsidRPr="00C41B23">
        <w:rPr>
          <w:spacing w:val="-2"/>
          <w:sz w:val="22"/>
          <w:szCs w:val="22"/>
        </w:rPr>
        <w:t xml:space="preserve"> </w:t>
      </w:r>
      <w:r w:rsidRPr="00C41B23">
        <w:rPr>
          <w:sz w:val="22"/>
          <w:szCs w:val="22"/>
        </w:rPr>
        <w:t>понимания</w:t>
      </w:r>
      <w:r w:rsidRPr="00C41B23">
        <w:rPr>
          <w:spacing w:val="-1"/>
          <w:sz w:val="22"/>
          <w:szCs w:val="22"/>
        </w:rPr>
        <w:t xml:space="preserve"> </w:t>
      </w:r>
      <w:r w:rsidRPr="00C41B23">
        <w:rPr>
          <w:sz w:val="22"/>
          <w:szCs w:val="22"/>
        </w:rPr>
        <w:t>изученного;</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языковое</w:t>
      </w:r>
      <w:r w:rsidRPr="00C41B23">
        <w:rPr>
          <w:spacing w:val="-2"/>
          <w:sz w:val="22"/>
          <w:szCs w:val="22"/>
        </w:rPr>
        <w:t xml:space="preserve"> </w:t>
      </w:r>
      <w:r w:rsidRPr="00C41B23">
        <w:rPr>
          <w:sz w:val="22"/>
          <w:szCs w:val="22"/>
        </w:rPr>
        <w:t>оформление</w:t>
      </w:r>
      <w:r w:rsidRPr="00C41B23">
        <w:rPr>
          <w:spacing w:val="-2"/>
          <w:sz w:val="22"/>
          <w:szCs w:val="22"/>
        </w:rPr>
        <w:t xml:space="preserve"> </w:t>
      </w:r>
      <w:r w:rsidRPr="00C41B23">
        <w:rPr>
          <w:sz w:val="22"/>
          <w:szCs w:val="22"/>
        </w:rPr>
        <w:t>ответа.</w:t>
      </w:r>
    </w:p>
    <w:p w:rsidR="003D6AA4" w:rsidRPr="00C41B23" w:rsidRDefault="003D6AA4" w:rsidP="003D6AA4">
      <w:pPr>
        <w:pStyle w:val="a3"/>
        <w:tabs>
          <w:tab w:val="left" w:pos="2354"/>
          <w:tab w:val="left" w:pos="3459"/>
          <w:tab w:val="left" w:pos="3851"/>
          <w:tab w:val="left" w:pos="4137"/>
          <w:tab w:val="left" w:pos="4976"/>
          <w:tab w:val="left" w:pos="5384"/>
          <w:tab w:val="left" w:pos="6215"/>
          <w:tab w:val="left" w:pos="7024"/>
          <w:tab w:val="left" w:pos="7287"/>
          <w:tab w:val="left" w:pos="8357"/>
          <w:tab w:val="left" w:pos="8608"/>
          <w:tab w:val="left" w:pos="9669"/>
          <w:tab w:val="left" w:pos="9812"/>
        </w:tabs>
        <w:ind w:right="771" w:firstLine="60"/>
        <w:rPr>
          <w:sz w:val="22"/>
          <w:szCs w:val="22"/>
        </w:rPr>
      </w:pPr>
      <w:r w:rsidRPr="00C41B23">
        <w:rPr>
          <w:sz w:val="22"/>
          <w:szCs w:val="22"/>
        </w:rPr>
        <w:t>Ответ на теоретический вопрос</w:t>
      </w:r>
      <w:r w:rsidRPr="00C41B23">
        <w:rPr>
          <w:spacing w:val="1"/>
          <w:sz w:val="22"/>
          <w:szCs w:val="22"/>
        </w:rPr>
        <w:t xml:space="preserve"> </w:t>
      </w:r>
      <w:r w:rsidRPr="00C41B23">
        <w:rPr>
          <w:sz w:val="22"/>
          <w:szCs w:val="22"/>
        </w:rPr>
        <w:t>оценивается по традиционной четырёхбальной системе.</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5"/>
          <w:sz w:val="22"/>
          <w:szCs w:val="22"/>
        </w:rPr>
        <w:t xml:space="preserve"> </w:t>
      </w:r>
      <w:r w:rsidRPr="00C41B23">
        <w:rPr>
          <w:sz w:val="22"/>
          <w:szCs w:val="22"/>
        </w:rPr>
        <w:t>ставится,</w:t>
      </w:r>
      <w:r w:rsidRPr="00C41B23">
        <w:rPr>
          <w:sz w:val="22"/>
          <w:szCs w:val="22"/>
        </w:rPr>
        <w:tab/>
        <w:t>если</w:t>
      </w:r>
      <w:r w:rsidRPr="00C41B23">
        <w:rPr>
          <w:sz w:val="22"/>
          <w:szCs w:val="22"/>
        </w:rPr>
        <w:tab/>
        <w:t>ученик:</w:t>
      </w:r>
      <w:r w:rsidRPr="00C41B23">
        <w:rPr>
          <w:spacing w:val="2"/>
          <w:sz w:val="22"/>
          <w:szCs w:val="22"/>
        </w:rPr>
        <w:t xml:space="preserve"> </w:t>
      </w:r>
      <w:r w:rsidRPr="00C41B23">
        <w:rPr>
          <w:sz w:val="22"/>
          <w:szCs w:val="22"/>
        </w:rPr>
        <w:t>1)</w:t>
      </w:r>
      <w:r w:rsidRPr="00C41B23">
        <w:rPr>
          <w:sz w:val="22"/>
          <w:szCs w:val="22"/>
        </w:rPr>
        <w:tab/>
        <w:t>полно</w:t>
      </w:r>
      <w:r w:rsidRPr="00C41B23">
        <w:rPr>
          <w:sz w:val="22"/>
          <w:szCs w:val="22"/>
        </w:rPr>
        <w:tab/>
        <w:t>излагает</w:t>
      </w:r>
      <w:r w:rsidRPr="00C41B23">
        <w:rPr>
          <w:sz w:val="22"/>
          <w:szCs w:val="22"/>
        </w:rPr>
        <w:tab/>
        <w:t>изученный</w:t>
      </w:r>
      <w:r w:rsidRPr="00C41B23">
        <w:rPr>
          <w:sz w:val="22"/>
          <w:szCs w:val="22"/>
        </w:rPr>
        <w:tab/>
        <w:t>материал,</w:t>
      </w:r>
      <w:r w:rsidRPr="00C41B23">
        <w:rPr>
          <w:sz w:val="22"/>
          <w:szCs w:val="22"/>
        </w:rPr>
        <w:tab/>
      </w:r>
      <w:r w:rsidRPr="00C41B23">
        <w:rPr>
          <w:sz w:val="22"/>
          <w:szCs w:val="22"/>
        </w:rPr>
        <w:tab/>
        <w:t>даёт</w:t>
      </w:r>
      <w:r w:rsidRPr="00C41B23">
        <w:rPr>
          <w:spacing w:val="1"/>
          <w:sz w:val="22"/>
          <w:szCs w:val="22"/>
        </w:rPr>
        <w:t xml:space="preserve"> </w:t>
      </w:r>
      <w:r w:rsidRPr="00C41B23">
        <w:rPr>
          <w:sz w:val="22"/>
          <w:szCs w:val="22"/>
        </w:rPr>
        <w:t>правильное</w:t>
      </w:r>
      <w:r w:rsidRPr="00C41B23">
        <w:rPr>
          <w:sz w:val="22"/>
          <w:szCs w:val="22"/>
        </w:rPr>
        <w:tab/>
        <w:t>определение</w:t>
      </w:r>
      <w:r w:rsidRPr="00C41B23">
        <w:rPr>
          <w:sz w:val="22"/>
          <w:szCs w:val="22"/>
        </w:rPr>
        <w:tab/>
        <w:t>понятий;</w:t>
      </w:r>
      <w:r w:rsidRPr="00C41B23">
        <w:rPr>
          <w:sz w:val="22"/>
          <w:szCs w:val="22"/>
        </w:rPr>
        <w:tab/>
        <w:t>2)</w:t>
      </w:r>
      <w:r w:rsidRPr="00C41B23">
        <w:rPr>
          <w:sz w:val="22"/>
          <w:szCs w:val="22"/>
        </w:rPr>
        <w:tab/>
        <w:t>обнаруживает</w:t>
      </w:r>
      <w:r w:rsidRPr="00C41B23">
        <w:rPr>
          <w:sz w:val="22"/>
          <w:szCs w:val="22"/>
        </w:rPr>
        <w:tab/>
        <w:t>понимание</w:t>
      </w:r>
      <w:r w:rsidRPr="00C41B23">
        <w:rPr>
          <w:sz w:val="22"/>
          <w:szCs w:val="22"/>
        </w:rPr>
        <w:tab/>
        <w:t>материала,</w:t>
      </w:r>
      <w:r w:rsidRPr="00C41B23">
        <w:rPr>
          <w:sz w:val="22"/>
          <w:szCs w:val="22"/>
        </w:rPr>
        <w:tab/>
      </w:r>
      <w:r w:rsidRPr="00C41B23">
        <w:rPr>
          <w:spacing w:val="-2"/>
          <w:sz w:val="22"/>
          <w:szCs w:val="22"/>
        </w:rPr>
        <w:t>может</w:t>
      </w:r>
      <w:r w:rsidRPr="00C41B23">
        <w:rPr>
          <w:spacing w:val="-57"/>
          <w:sz w:val="22"/>
          <w:szCs w:val="22"/>
        </w:rPr>
        <w:t xml:space="preserve"> </w:t>
      </w:r>
      <w:r w:rsidRPr="00C41B23">
        <w:rPr>
          <w:sz w:val="22"/>
          <w:szCs w:val="22"/>
        </w:rPr>
        <w:t>обосновать</w:t>
      </w:r>
      <w:r w:rsidRPr="00C41B23">
        <w:rPr>
          <w:spacing w:val="17"/>
          <w:sz w:val="22"/>
          <w:szCs w:val="22"/>
        </w:rPr>
        <w:t xml:space="preserve"> </w:t>
      </w:r>
      <w:r w:rsidRPr="00C41B23">
        <w:rPr>
          <w:sz w:val="22"/>
          <w:szCs w:val="22"/>
        </w:rPr>
        <w:t>свои</w:t>
      </w:r>
      <w:r w:rsidRPr="00C41B23">
        <w:rPr>
          <w:spacing w:val="17"/>
          <w:sz w:val="22"/>
          <w:szCs w:val="22"/>
        </w:rPr>
        <w:t xml:space="preserve"> </w:t>
      </w:r>
      <w:r w:rsidRPr="00C41B23">
        <w:rPr>
          <w:sz w:val="22"/>
          <w:szCs w:val="22"/>
        </w:rPr>
        <w:t>суждения,</w:t>
      </w:r>
      <w:r w:rsidRPr="00C41B23">
        <w:rPr>
          <w:spacing w:val="13"/>
          <w:sz w:val="22"/>
          <w:szCs w:val="22"/>
        </w:rPr>
        <w:t xml:space="preserve"> </w:t>
      </w:r>
      <w:r w:rsidRPr="00C41B23">
        <w:rPr>
          <w:sz w:val="22"/>
          <w:szCs w:val="22"/>
        </w:rPr>
        <w:t>применить</w:t>
      </w:r>
      <w:r w:rsidRPr="00C41B23">
        <w:rPr>
          <w:spacing w:val="14"/>
          <w:sz w:val="22"/>
          <w:szCs w:val="22"/>
        </w:rPr>
        <w:t xml:space="preserve"> </w:t>
      </w:r>
      <w:r w:rsidRPr="00C41B23">
        <w:rPr>
          <w:sz w:val="22"/>
          <w:szCs w:val="22"/>
        </w:rPr>
        <w:t>знания</w:t>
      </w:r>
      <w:r w:rsidRPr="00C41B23">
        <w:rPr>
          <w:spacing w:val="16"/>
          <w:sz w:val="22"/>
          <w:szCs w:val="22"/>
        </w:rPr>
        <w:t xml:space="preserve"> </w:t>
      </w:r>
      <w:r w:rsidRPr="00C41B23">
        <w:rPr>
          <w:sz w:val="22"/>
          <w:szCs w:val="22"/>
        </w:rPr>
        <w:t>на</w:t>
      </w:r>
      <w:r w:rsidRPr="00C41B23">
        <w:rPr>
          <w:spacing w:val="13"/>
          <w:sz w:val="22"/>
          <w:szCs w:val="22"/>
        </w:rPr>
        <w:t xml:space="preserve"> </w:t>
      </w:r>
      <w:r w:rsidRPr="00C41B23">
        <w:rPr>
          <w:sz w:val="22"/>
          <w:szCs w:val="22"/>
        </w:rPr>
        <w:t>практике,</w:t>
      </w:r>
      <w:r w:rsidRPr="00C41B23">
        <w:rPr>
          <w:spacing w:val="13"/>
          <w:sz w:val="22"/>
          <w:szCs w:val="22"/>
        </w:rPr>
        <w:t xml:space="preserve"> </w:t>
      </w:r>
      <w:r w:rsidRPr="00C41B23">
        <w:rPr>
          <w:sz w:val="22"/>
          <w:szCs w:val="22"/>
        </w:rPr>
        <w:t>привести</w:t>
      </w:r>
      <w:r w:rsidRPr="00C41B23">
        <w:rPr>
          <w:spacing w:val="17"/>
          <w:sz w:val="22"/>
          <w:szCs w:val="22"/>
        </w:rPr>
        <w:t xml:space="preserve"> </w:t>
      </w:r>
      <w:r w:rsidRPr="00C41B23">
        <w:rPr>
          <w:sz w:val="22"/>
          <w:szCs w:val="22"/>
        </w:rPr>
        <w:t>самостоятельно</w:t>
      </w:r>
      <w:r w:rsidRPr="00C41B23">
        <w:rPr>
          <w:spacing w:val="-57"/>
          <w:sz w:val="22"/>
          <w:szCs w:val="22"/>
        </w:rPr>
        <w:t xml:space="preserve"> </w:t>
      </w:r>
      <w:r w:rsidRPr="00C41B23">
        <w:rPr>
          <w:sz w:val="22"/>
          <w:szCs w:val="22"/>
        </w:rPr>
        <w:t>составленные</w:t>
      </w:r>
      <w:r w:rsidRPr="00C41B23">
        <w:rPr>
          <w:spacing w:val="5"/>
          <w:sz w:val="22"/>
          <w:szCs w:val="22"/>
        </w:rPr>
        <w:t xml:space="preserve"> </w:t>
      </w:r>
      <w:r w:rsidRPr="00C41B23">
        <w:rPr>
          <w:sz w:val="22"/>
          <w:szCs w:val="22"/>
        </w:rPr>
        <w:t>примеры;</w:t>
      </w:r>
      <w:r w:rsidRPr="00C41B23">
        <w:rPr>
          <w:spacing w:val="6"/>
          <w:sz w:val="22"/>
          <w:szCs w:val="22"/>
        </w:rPr>
        <w:t xml:space="preserve"> </w:t>
      </w:r>
      <w:r w:rsidRPr="00C41B23">
        <w:rPr>
          <w:sz w:val="22"/>
          <w:szCs w:val="22"/>
        </w:rPr>
        <w:t>3)излагает</w:t>
      </w:r>
      <w:r w:rsidRPr="00C41B23">
        <w:rPr>
          <w:spacing w:val="7"/>
          <w:sz w:val="22"/>
          <w:szCs w:val="22"/>
        </w:rPr>
        <w:t xml:space="preserve"> </w:t>
      </w:r>
      <w:r w:rsidRPr="00C41B23">
        <w:rPr>
          <w:sz w:val="22"/>
          <w:szCs w:val="22"/>
        </w:rPr>
        <w:t>материал</w:t>
      </w:r>
      <w:r w:rsidRPr="00C41B23">
        <w:rPr>
          <w:spacing w:val="7"/>
          <w:sz w:val="22"/>
          <w:szCs w:val="22"/>
        </w:rPr>
        <w:t xml:space="preserve"> </w:t>
      </w:r>
      <w:r w:rsidRPr="00C41B23">
        <w:rPr>
          <w:sz w:val="22"/>
          <w:szCs w:val="22"/>
        </w:rPr>
        <w:t>последовательно</w:t>
      </w:r>
      <w:r w:rsidRPr="00C41B23">
        <w:rPr>
          <w:spacing w:val="6"/>
          <w:sz w:val="22"/>
          <w:szCs w:val="22"/>
        </w:rPr>
        <w:t xml:space="preserve"> </w:t>
      </w:r>
      <w:r w:rsidRPr="00C41B23">
        <w:rPr>
          <w:sz w:val="22"/>
          <w:szCs w:val="22"/>
        </w:rPr>
        <w:t>и</w:t>
      </w:r>
      <w:r w:rsidRPr="00C41B23">
        <w:rPr>
          <w:spacing w:val="7"/>
          <w:sz w:val="22"/>
          <w:szCs w:val="22"/>
        </w:rPr>
        <w:t xml:space="preserve"> </w:t>
      </w:r>
      <w:r w:rsidRPr="00C41B23">
        <w:rPr>
          <w:sz w:val="22"/>
          <w:szCs w:val="22"/>
        </w:rPr>
        <w:t>правильно</w:t>
      </w:r>
      <w:r w:rsidRPr="00C41B23">
        <w:rPr>
          <w:spacing w:val="7"/>
          <w:sz w:val="22"/>
          <w:szCs w:val="22"/>
        </w:rPr>
        <w:t xml:space="preserve"> </w:t>
      </w:r>
      <w:r w:rsidRPr="00C41B23">
        <w:rPr>
          <w:sz w:val="22"/>
          <w:szCs w:val="22"/>
        </w:rPr>
        <w:t>с</w:t>
      </w:r>
      <w:r w:rsidRPr="00C41B23">
        <w:rPr>
          <w:spacing w:val="3"/>
          <w:sz w:val="22"/>
          <w:szCs w:val="22"/>
        </w:rPr>
        <w:t xml:space="preserve"> </w:t>
      </w:r>
      <w:r w:rsidRPr="00C41B23">
        <w:rPr>
          <w:sz w:val="22"/>
          <w:szCs w:val="22"/>
        </w:rPr>
        <w:t>точки</w:t>
      </w:r>
      <w:r w:rsidRPr="00C41B23">
        <w:rPr>
          <w:spacing w:val="7"/>
          <w:sz w:val="22"/>
          <w:szCs w:val="22"/>
        </w:rPr>
        <w:t xml:space="preserve"> </w:t>
      </w:r>
      <w:r w:rsidRPr="00C41B23">
        <w:rPr>
          <w:sz w:val="22"/>
          <w:szCs w:val="22"/>
        </w:rPr>
        <w:t>зрения</w:t>
      </w:r>
      <w:r w:rsidRPr="00C41B23">
        <w:rPr>
          <w:spacing w:val="-57"/>
          <w:sz w:val="22"/>
          <w:szCs w:val="22"/>
        </w:rPr>
        <w:t xml:space="preserve"> </w:t>
      </w:r>
      <w:r w:rsidRPr="00C41B23">
        <w:rPr>
          <w:sz w:val="22"/>
          <w:szCs w:val="22"/>
        </w:rPr>
        <w:t>норм</w:t>
      </w:r>
      <w:r w:rsidRPr="00C41B23">
        <w:rPr>
          <w:spacing w:val="-2"/>
          <w:sz w:val="22"/>
          <w:szCs w:val="22"/>
        </w:rPr>
        <w:t xml:space="preserve"> </w:t>
      </w:r>
      <w:r w:rsidRPr="00C41B23">
        <w:rPr>
          <w:sz w:val="22"/>
          <w:szCs w:val="22"/>
        </w:rPr>
        <w:t>литературного языка.</w:t>
      </w:r>
    </w:p>
    <w:p w:rsidR="003D6AA4" w:rsidRPr="00C41B23" w:rsidRDefault="003D6AA4" w:rsidP="003D6AA4">
      <w:pPr>
        <w:pStyle w:val="a3"/>
        <w:ind w:right="764" w:firstLine="60"/>
        <w:rPr>
          <w:sz w:val="22"/>
          <w:szCs w:val="22"/>
        </w:rPr>
      </w:pPr>
      <w:r w:rsidRPr="00C41B23">
        <w:rPr>
          <w:sz w:val="22"/>
          <w:szCs w:val="22"/>
        </w:rPr>
        <w:t>Отметка «4» ставится, если ученик даёт ответ, удовлетворяющий тем же требованиям, что</w:t>
      </w:r>
      <w:r w:rsidRPr="00C41B23">
        <w:rPr>
          <w:spacing w:val="-58"/>
          <w:sz w:val="22"/>
          <w:szCs w:val="22"/>
        </w:rPr>
        <w:t xml:space="preserve"> </w:t>
      </w:r>
      <w:r w:rsidRPr="00C41B23">
        <w:rPr>
          <w:sz w:val="22"/>
          <w:szCs w:val="22"/>
        </w:rPr>
        <w:t>и для отметки «5», но допускает 1-2 ошибки, которые сам же и исправляет, и 1-2 недочёта</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излагаемого.</w:t>
      </w:r>
    </w:p>
    <w:p w:rsidR="003D6AA4" w:rsidRPr="00C41B23" w:rsidRDefault="003D6AA4" w:rsidP="003D6AA4">
      <w:pPr>
        <w:pStyle w:val="a3"/>
        <w:ind w:right="769" w:firstLine="60"/>
        <w:rPr>
          <w:sz w:val="22"/>
          <w:szCs w:val="22"/>
        </w:rPr>
      </w:pPr>
      <w:r w:rsidRPr="00C41B23">
        <w:rPr>
          <w:sz w:val="22"/>
          <w:szCs w:val="22"/>
        </w:rPr>
        <w:t>Отметка «3» ставится, если ученик обнаруживает знание основных положений данной</w:t>
      </w:r>
      <w:r w:rsidRPr="00C41B23">
        <w:rPr>
          <w:spacing w:val="1"/>
          <w:sz w:val="22"/>
          <w:szCs w:val="22"/>
        </w:rPr>
        <w:t xml:space="preserve"> </w:t>
      </w:r>
      <w:r w:rsidRPr="00C41B23">
        <w:rPr>
          <w:sz w:val="22"/>
          <w:szCs w:val="22"/>
        </w:rPr>
        <w:t>темы,</w:t>
      </w:r>
      <w:r w:rsidRPr="00C41B23">
        <w:rPr>
          <w:spacing w:val="32"/>
          <w:sz w:val="22"/>
          <w:szCs w:val="22"/>
        </w:rPr>
        <w:t xml:space="preserve"> </w:t>
      </w:r>
      <w:r w:rsidRPr="00C41B23">
        <w:rPr>
          <w:sz w:val="22"/>
          <w:szCs w:val="22"/>
        </w:rPr>
        <w:t>но</w:t>
      </w:r>
      <w:r w:rsidRPr="00C41B23">
        <w:rPr>
          <w:spacing w:val="34"/>
          <w:sz w:val="22"/>
          <w:szCs w:val="22"/>
        </w:rPr>
        <w:t xml:space="preserve"> </w:t>
      </w:r>
      <w:r w:rsidRPr="00C41B23">
        <w:rPr>
          <w:sz w:val="22"/>
          <w:szCs w:val="22"/>
        </w:rPr>
        <w:t>1)</w:t>
      </w:r>
      <w:r w:rsidRPr="00C41B23">
        <w:rPr>
          <w:spacing w:val="33"/>
          <w:sz w:val="22"/>
          <w:szCs w:val="22"/>
        </w:rPr>
        <w:t xml:space="preserve"> </w:t>
      </w:r>
      <w:r w:rsidRPr="00C41B23">
        <w:rPr>
          <w:sz w:val="22"/>
          <w:szCs w:val="22"/>
        </w:rPr>
        <w:t>излагает</w:t>
      </w:r>
      <w:r w:rsidRPr="00C41B23">
        <w:rPr>
          <w:spacing w:val="33"/>
          <w:sz w:val="22"/>
          <w:szCs w:val="22"/>
        </w:rPr>
        <w:t xml:space="preserve"> </w:t>
      </w:r>
      <w:r w:rsidRPr="00C41B23">
        <w:rPr>
          <w:sz w:val="22"/>
          <w:szCs w:val="22"/>
        </w:rPr>
        <w:t>материал</w:t>
      </w:r>
      <w:r w:rsidRPr="00C41B23">
        <w:rPr>
          <w:spacing w:val="34"/>
          <w:sz w:val="22"/>
          <w:szCs w:val="22"/>
        </w:rPr>
        <w:t xml:space="preserve"> </w:t>
      </w:r>
      <w:r w:rsidRPr="00C41B23">
        <w:rPr>
          <w:sz w:val="22"/>
          <w:szCs w:val="22"/>
        </w:rPr>
        <w:t>неполно</w:t>
      </w:r>
      <w:r w:rsidRPr="00C41B23">
        <w:rPr>
          <w:spacing w:val="31"/>
          <w:sz w:val="22"/>
          <w:szCs w:val="22"/>
        </w:rPr>
        <w:t xml:space="preserve"> </w:t>
      </w:r>
      <w:r w:rsidRPr="00C41B23">
        <w:rPr>
          <w:sz w:val="22"/>
          <w:szCs w:val="22"/>
        </w:rPr>
        <w:t>и</w:t>
      </w:r>
      <w:r w:rsidRPr="00C41B23">
        <w:rPr>
          <w:spacing w:val="31"/>
          <w:sz w:val="22"/>
          <w:szCs w:val="22"/>
        </w:rPr>
        <w:t xml:space="preserve"> </w:t>
      </w:r>
      <w:r w:rsidRPr="00C41B23">
        <w:rPr>
          <w:sz w:val="22"/>
          <w:szCs w:val="22"/>
        </w:rPr>
        <w:t>допускает</w:t>
      </w:r>
      <w:r w:rsidRPr="00C41B23">
        <w:rPr>
          <w:spacing w:val="34"/>
          <w:sz w:val="22"/>
          <w:szCs w:val="22"/>
        </w:rPr>
        <w:t xml:space="preserve"> </w:t>
      </w:r>
      <w:r w:rsidRPr="00C41B23">
        <w:rPr>
          <w:sz w:val="22"/>
          <w:szCs w:val="22"/>
        </w:rPr>
        <w:t>неточности</w:t>
      </w:r>
      <w:r w:rsidRPr="00C41B23">
        <w:rPr>
          <w:spacing w:val="35"/>
          <w:sz w:val="22"/>
          <w:szCs w:val="22"/>
        </w:rPr>
        <w:t xml:space="preserve"> </w:t>
      </w:r>
      <w:r w:rsidRPr="00C41B23">
        <w:rPr>
          <w:sz w:val="22"/>
          <w:szCs w:val="22"/>
        </w:rPr>
        <w:t>в</w:t>
      </w:r>
      <w:r w:rsidRPr="00C41B23">
        <w:rPr>
          <w:spacing w:val="32"/>
          <w:sz w:val="22"/>
          <w:szCs w:val="22"/>
        </w:rPr>
        <w:t xml:space="preserve"> </w:t>
      </w:r>
      <w:r w:rsidRPr="00C41B23">
        <w:rPr>
          <w:sz w:val="22"/>
          <w:szCs w:val="22"/>
        </w:rPr>
        <w:t>определении</w:t>
      </w:r>
      <w:r w:rsidRPr="00C41B23">
        <w:rPr>
          <w:spacing w:val="32"/>
          <w:sz w:val="22"/>
          <w:szCs w:val="22"/>
        </w:rPr>
        <w:t xml:space="preserve"> </w:t>
      </w:r>
      <w:r w:rsidRPr="00C41B23">
        <w:rPr>
          <w:sz w:val="22"/>
          <w:szCs w:val="22"/>
        </w:rPr>
        <w:t>понятий</w:t>
      </w:r>
      <w:r w:rsidRPr="00C41B23">
        <w:rPr>
          <w:spacing w:val="-57"/>
          <w:sz w:val="22"/>
          <w:szCs w:val="22"/>
        </w:rPr>
        <w:t xml:space="preserve"> </w:t>
      </w:r>
      <w:r w:rsidRPr="00C41B23">
        <w:rPr>
          <w:sz w:val="22"/>
          <w:szCs w:val="22"/>
        </w:rPr>
        <w:t>или</w:t>
      </w:r>
      <w:r w:rsidRPr="00C41B23">
        <w:rPr>
          <w:spacing w:val="-9"/>
          <w:sz w:val="22"/>
          <w:szCs w:val="22"/>
        </w:rPr>
        <w:t xml:space="preserve"> </w:t>
      </w:r>
      <w:r w:rsidRPr="00C41B23">
        <w:rPr>
          <w:sz w:val="22"/>
          <w:szCs w:val="22"/>
        </w:rPr>
        <w:t>формулировке</w:t>
      </w:r>
      <w:r w:rsidRPr="00C41B23">
        <w:rPr>
          <w:spacing w:val="-8"/>
          <w:sz w:val="22"/>
          <w:szCs w:val="22"/>
        </w:rPr>
        <w:t xml:space="preserve"> </w:t>
      </w:r>
      <w:r w:rsidRPr="00C41B23">
        <w:rPr>
          <w:sz w:val="22"/>
          <w:szCs w:val="22"/>
        </w:rPr>
        <w:t>правил;</w:t>
      </w:r>
      <w:r w:rsidRPr="00C41B23">
        <w:rPr>
          <w:spacing w:val="-7"/>
          <w:sz w:val="22"/>
          <w:szCs w:val="22"/>
        </w:rPr>
        <w:t xml:space="preserve"> </w:t>
      </w:r>
      <w:r w:rsidRPr="00C41B23">
        <w:rPr>
          <w:sz w:val="22"/>
          <w:szCs w:val="22"/>
        </w:rPr>
        <w:t>2)</w:t>
      </w:r>
      <w:r w:rsidRPr="00C41B23">
        <w:rPr>
          <w:spacing w:val="-10"/>
          <w:sz w:val="22"/>
          <w:szCs w:val="22"/>
        </w:rPr>
        <w:t xml:space="preserve"> </w:t>
      </w:r>
      <w:r w:rsidRPr="00C41B23">
        <w:rPr>
          <w:sz w:val="22"/>
          <w:szCs w:val="22"/>
        </w:rPr>
        <w:t>не</w:t>
      </w:r>
      <w:r w:rsidRPr="00C41B23">
        <w:rPr>
          <w:spacing w:val="-7"/>
          <w:sz w:val="22"/>
          <w:szCs w:val="22"/>
        </w:rPr>
        <w:t xml:space="preserve"> </w:t>
      </w:r>
      <w:r w:rsidRPr="00C41B23">
        <w:rPr>
          <w:sz w:val="22"/>
          <w:szCs w:val="22"/>
        </w:rPr>
        <w:t>умеет</w:t>
      </w:r>
      <w:r w:rsidRPr="00C41B23">
        <w:rPr>
          <w:spacing w:val="-7"/>
          <w:sz w:val="22"/>
          <w:szCs w:val="22"/>
        </w:rPr>
        <w:t xml:space="preserve"> </w:t>
      </w:r>
      <w:r w:rsidRPr="00C41B23">
        <w:rPr>
          <w:sz w:val="22"/>
          <w:szCs w:val="22"/>
        </w:rPr>
        <w:t>достаточно</w:t>
      </w:r>
      <w:r w:rsidRPr="00C41B23">
        <w:rPr>
          <w:spacing w:val="-8"/>
          <w:sz w:val="22"/>
          <w:szCs w:val="22"/>
        </w:rPr>
        <w:t xml:space="preserve"> </w:t>
      </w:r>
      <w:r w:rsidRPr="00C41B23">
        <w:rPr>
          <w:sz w:val="22"/>
          <w:szCs w:val="22"/>
        </w:rPr>
        <w:t>глубоко</w:t>
      </w:r>
      <w:r w:rsidRPr="00C41B23">
        <w:rPr>
          <w:spacing w:val="-7"/>
          <w:sz w:val="22"/>
          <w:szCs w:val="22"/>
        </w:rPr>
        <w:t xml:space="preserve"> </w:t>
      </w:r>
      <w:r w:rsidRPr="00C41B23">
        <w:rPr>
          <w:sz w:val="22"/>
          <w:szCs w:val="22"/>
        </w:rPr>
        <w:t>и</w:t>
      </w:r>
      <w:r w:rsidRPr="00C41B23">
        <w:rPr>
          <w:spacing w:val="-7"/>
          <w:sz w:val="22"/>
          <w:szCs w:val="22"/>
        </w:rPr>
        <w:t xml:space="preserve"> </w:t>
      </w:r>
      <w:r w:rsidRPr="00C41B23">
        <w:rPr>
          <w:sz w:val="22"/>
          <w:szCs w:val="22"/>
        </w:rPr>
        <w:t>доказательно</w:t>
      </w:r>
      <w:r w:rsidRPr="00C41B23">
        <w:rPr>
          <w:spacing w:val="-7"/>
          <w:sz w:val="22"/>
          <w:szCs w:val="22"/>
        </w:rPr>
        <w:t xml:space="preserve"> </w:t>
      </w:r>
      <w:r w:rsidRPr="00C41B23">
        <w:rPr>
          <w:sz w:val="22"/>
          <w:szCs w:val="22"/>
        </w:rPr>
        <w:t>обосновать</w:t>
      </w:r>
      <w:r w:rsidRPr="00C41B23">
        <w:rPr>
          <w:spacing w:val="-8"/>
          <w:sz w:val="22"/>
          <w:szCs w:val="22"/>
        </w:rPr>
        <w:t xml:space="preserve"> </w:t>
      </w:r>
      <w:r w:rsidRPr="00C41B23">
        <w:rPr>
          <w:sz w:val="22"/>
          <w:szCs w:val="22"/>
        </w:rPr>
        <w:t>свои</w:t>
      </w:r>
      <w:r w:rsidRPr="00C41B23">
        <w:rPr>
          <w:spacing w:val="-57"/>
          <w:sz w:val="22"/>
          <w:szCs w:val="22"/>
        </w:rPr>
        <w:t xml:space="preserve"> </w:t>
      </w:r>
      <w:r w:rsidRPr="00C41B23">
        <w:rPr>
          <w:sz w:val="22"/>
          <w:szCs w:val="22"/>
        </w:rPr>
        <w:t>суждения и привести свои примеры; 3)излагает материал непоследовательно и 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 излагаемого.</w:t>
      </w:r>
    </w:p>
    <w:p w:rsidR="003D6AA4" w:rsidRPr="00C41B23" w:rsidRDefault="003D6AA4" w:rsidP="003D6AA4">
      <w:pPr>
        <w:pStyle w:val="a3"/>
        <w:ind w:right="772" w:firstLine="60"/>
        <w:rPr>
          <w:sz w:val="22"/>
          <w:szCs w:val="22"/>
        </w:rPr>
      </w:pPr>
      <w:r w:rsidRPr="00C41B23">
        <w:rPr>
          <w:sz w:val="22"/>
          <w:szCs w:val="22"/>
        </w:rPr>
        <w:t>Отметка «2» 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соответствующего материала, допускает ошибки в формулировке определений и правил,</w:t>
      </w:r>
      <w:r w:rsidRPr="00C41B23">
        <w:rPr>
          <w:spacing w:val="1"/>
          <w:sz w:val="22"/>
          <w:szCs w:val="22"/>
        </w:rPr>
        <w:t xml:space="preserve"> </w:t>
      </w:r>
      <w:r w:rsidRPr="00C41B23">
        <w:rPr>
          <w:sz w:val="22"/>
          <w:szCs w:val="22"/>
        </w:rPr>
        <w:t>искажающие</w:t>
      </w:r>
      <w:r w:rsidRPr="00C41B23">
        <w:rPr>
          <w:spacing w:val="-3"/>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2"/>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2"/>
          <w:sz w:val="22"/>
          <w:szCs w:val="22"/>
        </w:rPr>
        <w:t xml:space="preserve"> </w:t>
      </w:r>
      <w:r w:rsidRPr="00C41B23">
        <w:rPr>
          <w:sz w:val="22"/>
          <w:szCs w:val="22"/>
        </w:rPr>
        <w:t>материал.</w:t>
      </w:r>
    </w:p>
    <w:p w:rsidR="003D6AA4" w:rsidRPr="00C41B23" w:rsidRDefault="003D6AA4" w:rsidP="003D6AA4">
      <w:pPr>
        <w:pStyle w:val="Heading2"/>
        <w:spacing w:before="4"/>
        <w:rPr>
          <w:sz w:val="22"/>
          <w:szCs w:val="22"/>
        </w:rPr>
      </w:pPr>
      <w:r w:rsidRPr="00C41B23">
        <w:rPr>
          <w:sz w:val="22"/>
          <w:szCs w:val="22"/>
        </w:rPr>
        <w:t>Оценка</w:t>
      </w:r>
      <w:r w:rsidRPr="00C41B23">
        <w:rPr>
          <w:spacing w:val="-6"/>
          <w:sz w:val="22"/>
          <w:szCs w:val="22"/>
        </w:rPr>
        <w:t xml:space="preserve"> </w:t>
      </w:r>
      <w:r w:rsidRPr="00C41B23">
        <w:rPr>
          <w:sz w:val="22"/>
          <w:szCs w:val="22"/>
        </w:rPr>
        <w:t>диктантов</w:t>
      </w:r>
    </w:p>
    <w:p w:rsidR="003D6AA4" w:rsidRPr="00C41B23" w:rsidRDefault="003D6AA4" w:rsidP="003D6AA4">
      <w:pPr>
        <w:pStyle w:val="a3"/>
        <w:ind w:right="769"/>
        <w:rPr>
          <w:sz w:val="22"/>
          <w:szCs w:val="22"/>
        </w:rPr>
      </w:pPr>
      <w:r w:rsidRPr="00C41B23">
        <w:rPr>
          <w:sz w:val="22"/>
          <w:szCs w:val="22"/>
        </w:rPr>
        <w:t>Диктант</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одна</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форм</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орфографической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пунктуационной</w:t>
      </w:r>
      <w:r w:rsidRPr="00C41B23">
        <w:rPr>
          <w:spacing w:val="1"/>
          <w:sz w:val="22"/>
          <w:szCs w:val="22"/>
        </w:rPr>
        <w:t xml:space="preserve"> </w:t>
      </w:r>
      <w:r w:rsidRPr="00C41B23">
        <w:rPr>
          <w:sz w:val="22"/>
          <w:szCs w:val="22"/>
        </w:rPr>
        <w:t>грамотности.</w:t>
      </w:r>
    </w:p>
    <w:p w:rsidR="003D6AA4" w:rsidRPr="00C41B23" w:rsidRDefault="003D6AA4" w:rsidP="003D6AA4">
      <w:pPr>
        <w:pStyle w:val="a3"/>
        <w:ind w:right="774"/>
        <w:rPr>
          <w:sz w:val="22"/>
          <w:szCs w:val="22"/>
        </w:rPr>
      </w:pPr>
      <w:r w:rsidRPr="00C41B23">
        <w:rPr>
          <w:sz w:val="22"/>
          <w:szCs w:val="22"/>
        </w:rPr>
        <w:t>Для диктантов целесообразно использовать связные тексты, которые должны отвечать</w:t>
      </w:r>
      <w:r w:rsidRPr="00C41B23">
        <w:rPr>
          <w:spacing w:val="1"/>
          <w:sz w:val="22"/>
          <w:szCs w:val="22"/>
        </w:rPr>
        <w:t xml:space="preserve"> </w:t>
      </w:r>
      <w:r w:rsidRPr="00C41B23">
        <w:rPr>
          <w:sz w:val="22"/>
          <w:szCs w:val="22"/>
        </w:rPr>
        <w:t>нормам современного литературного языка, быть доступными по содержанию учащимся</w:t>
      </w:r>
      <w:r w:rsidRPr="00C41B23">
        <w:rPr>
          <w:spacing w:val="1"/>
          <w:sz w:val="22"/>
          <w:szCs w:val="22"/>
        </w:rPr>
        <w:t xml:space="preserve"> </w:t>
      </w:r>
      <w:r w:rsidRPr="00C41B23">
        <w:rPr>
          <w:sz w:val="22"/>
          <w:szCs w:val="22"/>
        </w:rPr>
        <w:t>данного</w:t>
      </w:r>
      <w:r w:rsidRPr="00C41B23">
        <w:rPr>
          <w:spacing w:val="-4"/>
          <w:sz w:val="22"/>
          <w:szCs w:val="22"/>
        </w:rPr>
        <w:t xml:space="preserve"> </w:t>
      </w:r>
      <w:r w:rsidRPr="00C41B23">
        <w:rPr>
          <w:sz w:val="22"/>
          <w:szCs w:val="22"/>
        </w:rPr>
        <w:t>класса.</w:t>
      </w:r>
    </w:p>
    <w:p w:rsidR="003D6AA4" w:rsidRPr="00C41B23" w:rsidRDefault="003D6AA4" w:rsidP="003D6AA4">
      <w:pPr>
        <w:pStyle w:val="a3"/>
        <w:rPr>
          <w:sz w:val="22"/>
          <w:szCs w:val="22"/>
        </w:rPr>
      </w:pPr>
      <w:r w:rsidRPr="00C41B23">
        <w:rPr>
          <w:sz w:val="22"/>
          <w:szCs w:val="22"/>
        </w:rPr>
        <w:t>Объем</w:t>
      </w:r>
      <w:r w:rsidRPr="00C41B23">
        <w:rPr>
          <w:spacing w:val="-7"/>
          <w:sz w:val="22"/>
          <w:szCs w:val="22"/>
        </w:rPr>
        <w:t xml:space="preserve"> </w:t>
      </w:r>
      <w:r w:rsidRPr="00C41B23">
        <w:rPr>
          <w:sz w:val="22"/>
          <w:szCs w:val="22"/>
        </w:rPr>
        <w:t>диктанта</w:t>
      </w:r>
      <w:r w:rsidRPr="00C41B23">
        <w:rPr>
          <w:spacing w:val="-4"/>
          <w:sz w:val="22"/>
          <w:szCs w:val="22"/>
        </w:rPr>
        <w:t xml:space="preserve"> </w:t>
      </w:r>
      <w:r w:rsidRPr="00C41B23">
        <w:rPr>
          <w:sz w:val="22"/>
          <w:szCs w:val="22"/>
        </w:rPr>
        <w:t>устанавливается:</w:t>
      </w:r>
    </w:p>
    <w:p w:rsidR="003D6AA4" w:rsidRPr="00C41B23" w:rsidRDefault="003D6AA4" w:rsidP="003D6AA4">
      <w:pPr>
        <w:pStyle w:val="a3"/>
        <w:rPr>
          <w:sz w:val="22"/>
          <w:szCs w:val="22"/>
        </w:rPr>
      </w:pPr>
      <w:r w:rsidRPr="00C41B23">
        <w:rPr>
          <w:sz w:val="22"/>
          <w:szCs w:val="22"/>
        </w:rPr>
        <w:t>для 5 класса</w:t>
      </w:r>
      <w:r w:rsidRPr="00C41B23">
        <w:rPr>
          <w:spacing w:val="1"/>
          <w:sz w:val="22"/>
          <w:szCs w:val="22"/>
        </w:rPr>
        <w:t xml:space="preserve"> </w:t>
      </w:r>
      <w:r w:rsidRPr="00C41B23">
        <w:rPr>
          <w:sz w:val="22"/>
          <w:szCs w:val="22"/>
        </w:rPr>
        <w:t>– 90-100 слов,</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6</w:t>
      </w:r>
      <w:r w:rsidRPr="00C41B23">
        <w:rPr>
          <w:spacing w:val="-2"/>
          <w:sz w:val="22"/>
          <w:szCs w:val="22"/>
        </w:rPr>
        <w:t xml:space="preserve"> </w:t>
      </w:r>
      <w:r w:rsidRPr="00C41B23">
        <w:rPr>
          <w:sz w:val="22"/>
          <w:szCs w:val="22"/>
        </w:rPr>
        <w:t>класса</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100-110</w:t>
      </w:r>
      <w:r w:rsidRPr="00C41B23">
        <w:rPr>
          <w:spacing w:val="-2"/>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7</w:t>
      </w:r>
      <w:r w:rsidRPr="00C41B23">
        <w:rPr>
          <w:spacing w:val="-2"/>
          <w:sz w:val="22"/>
          <w:szCs w:val="22"/>
        </w:rPr>
        <w:t xml:space="preserve"> </w:t>
      </w:r>
      <w:r w:rsidRPr="00C41B23">
        <w:rPr>
          <w:sz w:val="22"/>
          <w:szCs w:val="22"/>
        </w:rPr>
        <w:t>класса</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110-120</w:t>
      </w:r>
      <w:r w:rsidRPr="00C41B23">
        <w:rPr>
          <w:spacing w:val="-2"/>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для</w:t>
      </w:r>
      <w:r w:rsidRPr="00C41B23">
        <w:rPr>
          <w:spacing w:val="-1"/>
          <w:sz w:val="22"/>
          <w:szCs w:val="22"/>
        </w:rPr>
        <w:t xml:space="preserve"> </w:t>
      </w:r>
      <w:r w:rsidRPr="00C41B23">
        <w:rPr>
          <w:sz w:val="22"/>
          <w:szCs w:val="22"/>
        </w:rPr>
        <w:t>8 класса – 120-150 слов,</w:t>
      </w:r>
    </w:p>
    <w:p w:rsidR="003D6AA4" w:rsidRPr="00C41B23" w:rsidRDefault="003D6AA4" w:rsidP="003D6AA4">
      <w:pPr>
        <w:pStyle w:val="a3"/>
        <w:rPr>
          <w:sz w:val="22"/>
          <w:szCs w:val="22"/>
        </w:rPr>
      </w:pPr>
      <w:r w:rsidRPr="00C41B23">
        <w:rPr>
          <w:sz w:val="22"/>
          <w:szCs w:val="22"/>
        </w:rPr>
        <w:t>для</w:t>
      </w:r>
      <w:r w:rsidRPr="00C41B23">
        <w:rPr>
          <w:spacing w:val="-1"/>
          <w:sz w:val="22"/>
          <w:szCs w:val="22"/>
        </w:rPr>
        <w:t xml:space="preserve"> </w:t>
      </w:r>
      <w:r w:rsidRPr="00C41B23">
        <w:rPr>
          <w:sz w:val="22"/>
          <w:szCs w:val="22"/>
        </w:rPr>
        <w:t>9 класса – 150-170 слов.</w:t>
      </w:r>
    </w:p>
    <w:p w:rsidR="003D6AA4" w:rsidRPr="00C41B23" w:rsidRDefault="003D6AA4" w:rsidP="003D6AA4">
      <w:pPr>
        <w:pStyle w:val="a3"/>
        <w:tabs>
          <w:tab w:val="left" w:pos="2556"/>
          <w:tab w:val="left" w:pos="3864"/>
          <w:tab w:val="left" w:pos="4881"/>
          <w:tab w:val="left" w:pos="6116"/>
          <w:tab w:val="left" w:pos="7248"/>
          <w:tab w:val="left" w:pos="7912"/>
          <w:tab w:val="left" w:pos="8226"/>
          <w:tab w:val="left" w:pos="10184"/>
        </w:tabs>
        <w:ind w:right="771"/>
        <w:rPr>
          <w:sz w:val="22"/>
          <w:szCs w:val="22"/>
        </w:rPr>
      </w:pPr>
      <w:r w:rsidRPr="00C41B23">
        <w:rPr>
          <w:sz w:val="22"/>
          <w:szCs w:val="22"/>
        </w:rPr>
        <w:t>(При подсчете слов учитываются как самостоятельные так и служебные слова.)</w:t>
      </w:r>
      <w:r w:rsidRPr="00C41B23">
        <w:rPr>
          <w:spacing w:val="1"/>
          <w:sz w:val="22"/>
          <w:szCs w:val="22"/>
        </w:rPr>
        <w:t xml:space="preserve"> </w:t>
      </w:r>
      <w:r w:rsidRPr="00C41B23">
        <w:rPr>
          <w:sz w:val="22"/>
          <w:szCs w:val="22"/>
        </w:rPr>
        <w:t>Контрольный</w:t>
      </w:r>
      <w:r w:rsidRPr="00C41B23">
        <w:rPr>
          <w:sz w:val="22"/>
          <w:szCs w:val="22"/>
        </w:rPr>
        <w:tab/>
        <w:t>словарный</w:t>
      </w:r>
      <w:r w:rsidRPr="00C41B23">
        <w:rPr>
          <w:sz w:val="22"/>
          <w:szCs w:val="22"/>
        </w:rPr>
        <w:tab/>
        <w:t>диктант</w:t>
      </w:r>
      <w:r w:rsidRPr="00C41B23">
        <w:rPr>
          <w:sz w:val="22"/>
          <w:szCs w:val="22"/>
        </w:rPr>
        <w:tab/>
        <w:t>проверяет</w:t>
      </w:r>
      <w:r w:rsidRPr="00C41B23">
        <w:rPr>
          <w:sz w:val="22"/>
          <w:szCs w:val="22"/>
        </w:rPr>
        <w:tab/>
        <w:t>усвоение</w:t>
      </w:r>
      <w:r w:rsidRPr="00C41B23">
        <w:rPr>
          <w:sz w:val="22"/>
          <w:szCs w:val="22"/>
        </w:rPr>
        <w:tab/>
        <w:t>слов</w:t>
      </w:r>
      <w:r w:rsidRPr="00C41B23">
        <w:rPr>
          <w:sz w:val="22"/>
          <w:szCs w:val="22"/>
        </w:rPr>
        <w:tab/>
        <w:t>с</w:t>
      </w:r>
      <w:r w:rsidRPr="00C41B23">
        <w:rPr>
          <w:sz w:val="22"/>
          <w:szCs w:val="22"/>
        </w:rPr>
        <w:tab/>
        <w:t>непроверяемыми</w:t>
      </w:r>
      <w:r w:rsidRPr="00C41B23">
        <w:rPr>
          <w:sz w:val="22"/>
          <w:szCs w:val="22"/>
        </w:rPr>
        <w:tab/>
      </w:r>
      <w:r w:rsidRPr="00C41B23">
        <w:rPr>
          <w:spacing w:val="-2"/>
          <w:sz w:val="22"/>
          <w:szCs w:val="22"/>
        </w:rPr>
        <w:t>и</w:t>
      </w:r>
      <w:r w:rsidRPr="00C41B23">
        <w:rPr>
          <w:spacing w:val="-57"/>
          <w:sz w:val="22"/>
          <w:szCs w:val="22"/>
        </w:rPr>
        <w:t xml:space="preserve"> </w:t>
      </w:r>
      <w:r w:rsidRPr="00C41B23">
        <w:rPr>
          <w:sz w:val="22"/>
          <w:szCs w:val="22"/>
        </w:rPr>
        <w:t>труднопроверяемыми орфограммами. Он может состоять из следующего количества слов:</w:t>
      </w:r>
      <w:r w:rsidRPr="00C41B23">
        <w:rPr>
          <w:spacing w:val="1"/>
          <w:sz w:val="22"/>
          <w:szCs w:val="22"/>
        </w:rPr>
        <w:t xml:space="preserve"> </w:t>
      </w:r>
      <w:r w:rsidRPr="00C41B23">
        <w:rPr>
          <w:sz w:val="22"/>
          <w:szCs w:val="22"/>
        </w:rPr>
        <w:t>для 5 класса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15-20,</w:t>
      </w:r>
    </w:p>
    <w:p w:rsidR="003D6AA4" w:rsidRPr="00C41B23" w:rsidRDefault="003D6AA4" w:rsidP="003D6AA4">
      <w:pPr>
        <w:pStyle w:val="a3"/>
        <w:rPr>
          <w:sz w:val="22"/>
          <w:szCs w:val="22"/>
        </w:rPr>
      </w:pPr>
      <w:r w:rsidRPr="00C41B23">
        <w:rPr>
          <w:sz w:val="22"/>
          <w:szCs w:val="22"/>
        </w:rPr>
        <w:t>для 6 класса</w:t>
      </w:r>
      <w:r w:rsidRPr="00C41B23">
        <w:rPr>
          <w:spacing w:val="1"/>
          <w:sz w:val="22"/>
          <w:szCs w:val="22"/>
        </w:rPr>
        <w:t xml:space="preserve"> </w:t>
      </w:r>
      <w:r w:rsidRPr="00C41B23">
        <w:rPr>
          <w:sz w:val="22"/>
          <w:szCs w:val="22"/>
        </w:rPr>
        <w:t>- 20-25,</w:t>
      </w:r>
    </w:p>
    <w:p w:rsidR="003D6AA4" w:rsidRPr="00C41B23" w:rsidRDefault="003D6AA4" w:rsidP="003D6AA4">
      <w:pPr>
        <w:pStyle w:val="a3"/>
        <w:rPr>
          <w:sz w:val="22"/>
          <w:szCs w:val="22"/>
        </w:rPr>
      </w:pPr>
      <w:r w:rsidRPr="00C41B23">
        <w:rPr>
          <w:sz w:val="22"/>
          <w:szCs w:val="22"/>
        </w:rPr>
        <w:t>для 7 класса</w:t>
      </w:r>
      <w:r w:rsidRPr="00C41B23">
        <w:rPr>
          <w:spacing w:val="1"/>
          <w:sz w:val="22"/>
          <w:szCs w:val="22"/>
        </w:rPr>
        <w:t xml:space="preserve"> </w:t>
      </w:r>
      <w:r w:rsidRPr="00C41B23">
        <w:rPr>
          <w:sz w:val="22"/>
          <w:szCs w:val="22"/>
        </w:rPr>
        <w:t>- 25-30,</w:t>
      </w:r>
    </w:p>
    <w:p w:rsidR="003D6AA4" w:rsidRPr="00C41B23" w:rsidRDefault="003D6AA4" w:rsidP="003D6AA4">
      <w:pPr>
        <w:pStyle w:val="a3"/>
        <w:rPr>
          <w:sz w:val="22"/>
          <w:szCs w:val="22"/>
        </w:rPr>
      </w:pPr>
      <w:r w:rsidRPr="00C41B23">
        <w:rPr>
          <w:sz w:val="22"/>
          <w:szCs w:val="22"/>
        </w:rPr>
        <w:t>для 8 класса</w:t>
      </w:r>
      <w:r w:rsidRPr="00C41B23">
        <w:rPr>
          <w:spacing w:val="1"/>
          <w:sz w:val="22"/>
          <w:szCs w:val="22"/>
        </w:rPr>
        <w:t xml:space="preserve"> </w:t>
      </w:r>
      <w:r w:rsidRPr="00C41B23">
        <w:rPr>
          <w:sz w:val="22"/>
          <w:szCs w:val="22"/>
        </w:rPr>
        <w:t>- 30-35,</w:t>
      </w:r>
    </w:p>
    <w:p w:rsidR="003D6AA4" w:rsidRPr="00C41B23" w:rsidRDefault="003D6AA4" w:rsidP="003D6AA4">
      <w:pPr>
        <w:pStyle w:val="a3"/>
        <w:spacing w:before="66"/>
        <w:rPr>
          <w:sz w:val="22"/>
          <w:szCs w:val="22"/>
        </w:rPr>
      </w:pPr>
      <w:r w:rsidRPr="00C41B23">
        <w:rPr>
          <w:sz w:val="22"/>
          <w:szCs w:val="22"/>
        </w:rPr>
        <w:t>для 9 класса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35-40.</w:t>
      </w:r>
    </w:p>
    <w:p w:rsidR="003D6AA4" w:rsidRPr="00C41B23" w:rsidRDefault="003D6AA4" w:rsidP="003D6AA4">
      <w:pPr>
        <w:pStyle w:val="a3"/>
        <w:ind w:right="772"/>
        <w:rPr>
          <w:sz w:val="22"/>
          <w:szCs w:val="22"/>
        </w:rPr>
      </w:pPr>
      <w:r w:rsidRPr="00C41B23">
        <w:rPr>
          <w:sz w:val="22"/>
          <w:szCs w:val="22"/>
        </w:rPr>
        <w:t>Диктант, имеющий целью проверку подготовки учащихся по определенной теме, должен</w:t>
      </w:r>
      <w:r w:rsidRPr="00C41B23">
        <w:rPr>
          <w:spacing w:val="1"/>
          <w:sz w:val="22"/>
          <w:szCs w:val="22"/>
        </w:rPr>
        <w:t xml:space="preserve"> </w:t>
      </w:r>
      <w:r w:rsidRPr="00C41B23">
        <w:rPr>
          <w:sz w:val="22"/>
          <w:szCs w:val="22"/>
        </w:rPr>
        <w:t>включать</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орфограммы</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пунктограммы</w:t>
      </w:r>
      <w:r w:rsidRPr="00C41B23">
        <w:rPr>
          <w:spacing w:val="1"/>
          <w:sz w:val="22"/>
          <w:szCs w:val="22"/>
        </w:rPr>
        <w:t xml:space="preserve"> </w:t>
      </w:r>
      <w:r w:rsidRPr="00C41B23">
        <w:rPr>
          <w:sz w:val="22"/>
          <w:szCs w:val="22"/>
        </w:rPr>
        <w:t>этой</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обеспечивать</w:t>
      </w:r>
      <w:r w:rsidRPr="00C41B23">
        <w:rPr>
          <w:spacing w:val="-57"/>
          <w:sz w:val="22"/>
          <w:szCs w:val="22"/>
        </w:rPr>
        <w:t xml:space="preserve"> </w:t>
      </w:r>
      <w:r w:rsidRPr="00C41B23">
        <w:rPr>
          <w:sz w:val="22"/>
          <w:szCs w:val="22"/>
        </w:rPr>
        <w:t>выявление прочности ранее приобретенных навыков. Итоговые диктанты, проводимые в</w:t>
      </w:r>
      <w:r w:rsidRPr="00C41B23">
        <w:rPr>
          <w:spacing w:val="1"/>
          <w:sz w:val="22"/>
          <w:szCs w:val="22"/>
        </w:rPr>
        <w:t xml:space="preserve"> </w:t>
      </w:r>
      <w:r w:rsidRPr="00C41B23">
        <w:rPr>
          <w:sz w:val="22"/>
          <w:szCs w:val="22"/>
        </w:rPr>
        <w:t>конце четверти и года, проверяют подготовку учащихся, как правило, по всем изученным</w:t>
      </w:r>
      <w:r w:rsidRPr="00C41B23">
        <w:rPr>
          <w:spacing w:val="1"/>
          <w:sz w:val="22"/>
          <w:szCs w:val="22"/>
        </w:rPr>
        <w:t xml:space="preserve"> </w:t>
      </w:r>
      <w:r w:rsidRPr="00C41B23">
        <w:rPr>
          <w:sz w:val="22"/>
          <w:szCs w:val="22"/>
        </w:rPr>
        <w:t>темам.</w:t>
      </w:r>
    </w:p>
    <w:p w:rsidR="003D6AA4" w:rsidRPr="00C41B23" w:rsidRDefault="003D6AA4" w:rsidP="003D6AA4">
      <w:pPr>
        <w:pStyle w:val="a3"/>
        <w:spacing w:before="1"/>
        <w:ind w:right="766"/>
        <w:rPr>
          <w:sz w:val="22"/>
          <w:szCs w:val="22"/>
        </w:rPr>
      </w:pPr>
      <w:r w:rsidRPr="00C41B23">
        <w:rPr>
          <w:sz w:val="22"/>
          <w:szCs w:val="22"/>
        </w:rPr>
        <w:lastRenderedPageBreak/>
        <w:t>Для</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следует</w:t>
      </w:r>
      <w:r w:rsidRPr="00C41B23">
        <w:rPr>
          <w:spacing w:val="1"/>
          <w:sz w:val="22"/>
          <w:szCs w:val="22"/>
        </w:rPr>
        <w:t xml:space="preserve"> </w:t>
      </w:r>
      <w:r w:rsidRPr="00C41B23">
        <w:rPr>
          <w:sz w:val="22"/>
          <w:szCs w:val="22"/>
        </w:rPr>
        <w:t>подбирать</w:t>
      </w:r>
      <w:r w:rsidRPr="00C41B23">
        <w:rPr>
          <w:spacing w:val="1"/>
          <w:sz w:val="22"/>
          <w:szCs w:val="22"/>
        </w:rPr>
        <w:t xml:space="preserve"> </w:t>
      </w:r>
      <w:r w:rsidRPr="00C41B23">
        <w:rPr>
          <w:sz w:val="22"/>
          <w:szCs w:val="22"/>
        </w:rPr>
        <w:t>такие</w:t>
      </w:r>
      <w:r w:rsidRPr="00C41B23">
        <w:rPr>
          <w:spacing w:val="1"/>
          <w:sz w:val="22"/>
          <w:szCs w:val="22"/>
        </w:rPr>
        <w:t xml:space="preserve"> </w:t>
      </w:r>
      <w:r w:rsidRPr="00C41B23">
        <w:rPr>
          <w:sz w:val="22"/>
          <w:szCs w:val="22"/>
        </w:rPr>
        <w:t>тексты,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которых</w:t>
      </w:r>
      <w:r w:rsidRPr="00C41B23">
        <w:rPr>
          <w:spacing w:val="1"/>
          <w:sz w:val="22"/>
          <w:szCs w:val="22"/>
        </w:rPr>
        <w:t xml:space="preserve"> </w:t>
      </w:r>
      <w:r w:rsidRPr="00C41B23">
        <w:rPr>
          <w:sz w:val="22"/>
          <w:szCs w:val="22"/>
        </w:rPr>
        <w:t>изучаемые в</w:t>
      </w:r>
      <w:r w:rsidRPr="00C41B23">
        <w:rPr>
          <w:spacing w:val="1"/>
          <w:sz w:val="22"/>
          <w:szCs w:val="22"/>
        </w:rPr>
        <w:t xml:space="preserve"> </w:t>
      </w:r>
      <w:r w:rsidRPr="00C41B23">
        <w:rPr>
          <w:sz w:val="22"/>
          <w:szCs w:val="22"/>
        </w:rPr>
        <w:t>данной теме орфограммы и пунктограммы были бы представлены не менее 2-3 случаями.</w:t>
      </w:r>
      <w:r w:rsidRPr="00C41B23">
        <w:rPr>
          <w:spacing w:val="1"/>
          <w:sz w:val="22"/>
          <w:szCs w:val="22"/>
        </w:rPr>
        <w:t xml:space="preserve"> </w:t>
      </w:r>
      <w:r w:rsidRPr="00C41B23">
        <w:rPr>
          <w:sz w:val="22"/>
          <w:szCs w:val="22"/>
        </w:rPr>
        <w:t>Из изученных ранее орфограмм и пунктограмм включаются основные: они должны быть</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1-3</w:t>
      </w:r>
      <w:r w:rsidRPr="00C41B23">
        <w:rPr>
          <w:spacing w:val="1"/>
          <w:sz w:val="22"/>
          <w:szCs w:val="22"/>
        </w:rPr>
        <w:t xml:space="preserve"> </w:t>
      </w:r>
      <w:r w:rsidRPr="00C41B23">
        <w:rPr>
          <w:sz w:val="22"/>
          <w:szCs w:val="22"/>
        </w:rPr>
        <w:t>случаями.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целом</w:t>
      </w:r>
      <w:r w:rsidRPr="00C41B23">
        <w:rPr>
          <w:spacing w:val="1"/>
          <w:sz w:val="22"/>
          <w:szCs w:val="22"/>
        </w:rPr>
        <w:t xml:space="preserve"> </w:t>
      </w:r>
      <w:r w:rsidRPr="00C41B23">
        <w:rPr>
          <w:sz w:val="22"/>
          <w:szCs w:val="22"/>
        </w:rPr>
        <w:t>количество</w:t>
      </w:r>
      <w:r w:rsidRPr="00C41B23">
        <w:rPr>
          <w:spacing w:val="1"/>
          <w:sz w:val="22"/>
          <w:szCs w:val="22"/>
        </w:rPr>
        <w:t xml:space="preserve"> </w:t>
      </w:r>
      <w:r w:rsidRPr="00C41B23">
        <w:rPr>
          <w:sz w:val="22"/>
          <w:szCs w:val="22"/>
        </w:rPr>
        <w:t>проверяемых</w:t>
      </w:r>
      <w:r w:rsidRPr="00C41B23">
        <w:rPr>
          <w:spacing w:val="1"/>
          <w:sz w:val="22"/>
          <w:szCs w:val="22"/>
        </w:rPr>
        <w:t xml:space="preserve"> </w:t>
      </w:r>
      <w:r w:rsidRPr="00C41B23">
        <w:rPr>
          <w:sz w:val="22"/>
          <w:szCs w:val="22"/>
        </w:rPr>
        <w:t>орфограмм</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должно</w:t>
      </w:r>
      <w:r w:rsidRPr="00C41B23">
        <w:rPr>
          <w:spacing w:val="-57"/>
          <w:sz w:val="22"/>
          <w:szCs w:val="22"/>
        </w:rPr>
        <w:t xml:space="preserve"> </w:t>
      </w:r>
      <w:r w:rsidRPr="00C41B23">
        <w:rPr>
          <w:sz w:val="22"/>
          <w:szCs w:val="22"/>
        </w:rPr>
        <w:t>превышать:</w:t>
      </w:r>
    </w:p>
    <w:p w:rsidR="003D6AA4" w:rsidRPr="00C41B23" w:rsidRDefault="003D6AA4" w:rsidP="003D6AA4">
      <w:pPr>
        <w:pStyle w:val="a3"/>
        <w:ind w:right="4109"/>
        <w:rPr>
          <w:sz w:val="22"/>
          <w:szCs w:val="22"/>
        </w:rPr>
      </w:pPr>
      <w:r w:rsidRPr="00C41B23">
        <w:rPr>
          <w:sz w:val="22"/>
          <w:szCs w:val="22"/>
        </w:rPr>
        <w:t>в 5 классе - 12 различных орфограмм и 2-3 пунктограммы,</w:t>
      </w:r>
      <w:r w:rsidRPr="00C41B23">
        <w:rPr>
          <w:spacing w:val="-58"/>
          <w:sz w:val="22"/>
          <w:szCs w:val="22"/>
        </w:rPr>
        <w:t xml:space="preserve"> </w:t>
      </w:r>
      <w:r w:rsidRPr="00C41B23">
        <w:rPr>
          <w:sz w:val="22"/>
          <w:szCs w:val="22"/>
        </w:rPr>
        <w:t>в 6 классе - 16 различных орфограмм и 3-4 пунктограммы,</w:t>
      </w:r>
      <w:r w:rsidRPr="00C41B23">
        <w:rPr>
          <w:spacing w:val="-58"/>
          <w:sz w:val="22"/>
          <w:szCs w:val="22"/>
        </w:rPr>
        <w:t xml:space="preserve"> </w:t>
      </w:r>
      <w:r w:rsidRPr="00C41B23">
        <w:rPr>
          <w:sz w:val="22"/>
          <w:szCs w:val="22"/>
        </w:rPr>
        <w:t>в</w:t>
      </w:r>
      <w:r w:rsidRPr="00C41B23">
        <w:rPr>
          <w:spacing w:val="4"/>
          <w:sz w:val="22"/>
          <w:szCs w:val="22"/>
        </w:rPr>
        <w:t xml:space="preserve"> </w:t>
      </w:r>
      <w:r w:rsidRPr="00C41B23">
        <w:rPr>
          <w:sz w:val="22"/>
          <w:szCs w:val="22"/>
        </w:rPr>
        <w:t>7</w:t>
      </w:r>
      <w:r w:rsidRPr="00C41B23">
        <w:rPr>
          <w:spacing w:val="6"/>
          <w:sz w:val="22"/>
          <w:szCs w:val="22"/>
        </w:rPr>
        <w:t xml:space="preserve"> </w:t>
      </w:r>
      <w:r w:rsidRPr="00C41B23">
        <w:rPr>
          <w:sz w:val="22"/>
          <w:szCs w:val="22"/>
        </w:rPr>
        <w:t>классе</w:t>
      </w:r>
      <w:r w:rsidRPr="00C41B23">
        <w:rPr>
          <w:spacing w:val="6"/>
          <w:sz w:val="22"/>
          <w:szCs w:val="22"/>
        </w:rPr>
        <w:t xml:space="preserve"> </w:t>
      </w:r>
      <w:r w:rsidRPr="00C41B23">
        <w:rPr>
          <w:sz w:val="22"/>
          <w:szCs w:val="22"/>
        </w:rPr>
        <w:t>-</w:t>
      </w:r>
      <w:r w:rsidRPr="00C41B23">
        <w:rPr>
          <w:spacing w:val="6"/>
          <w:sz w:val="22"/>
          <w:szCs w:val="22"/>
        </w:rPr>
        <w:t xml:space="preserve"> </w:t>
      </w:r>
      <w:r w:rsidRPr="00C41B23">
        <w:rPr>
          <w:sz w:val="22"/>
          <w:szCs w:val="22"/>
        </w:rPr>
        <w:t>20</w:t>
      </w:r>
      <w:r w:rsidRPr="00C41B23">
        <w:rPr>
          <w:spacing w:val="6"/>
          <w:sz w:val="22"/>
          <w:szCs w:val="22"/>
        </w:rPr>
        <w:t xml:space="preserve"> </w:t>
      </w:r>
      <w:r w:rsidRPr="00C41B23">
        <w:rPr>
          <w:sz w:val="22"/>
          <w:szCs w:val="22"/>
        </w:rPr>
        <w:t>различных</w:t>
      </w:r>
      <w:r w:rsidRPr="00C41B23">
        <w:rPr>
          <w:spacing w:val="6"/>
          <w:sz w:val="22"/>
          <w:szCs w:val="22"/>
        </w:rPr>
        <w:t xml:space="preserve"> </w:t>
      </w:r>
      <w:r w:rsidRPr="00C41B23">
        <w:rPr>
          <w:sz w:val="22"/>
          <w:szCs w:val="22"/>
        </w:rPr>
        <w:t>орфограмм</w:t>
      </w:r>
      <w:r w:rsidRPr="00C41B23">
        <w:rPr>
          <w:spacing w:val="5"/>
          <w:sz w:val="22"/>
          <w:szCs w:val="22"/>
        </w:rPr>
        <w:t xml:space="preserve"> </w:t>
      </w:r>
      <w:r w:rsidRPr="00C41B23">
        <w:rPr>
          <w:sz w:val="22"/>
          <w:szCs w:val="22"/>
        </w:rPr>
        <w:t>и</w:t>
      </w:r>
      <w:r w:rsidRPr="00C41B23">
        <w:rPr>
          <w:spacing w:val="5"/>
          <w:sz w:val="22"/>
          <w:szCs w:val="22"/>
        </w:rPr>
        <w:t xml:space="preserve"> </w:t>
      </w:r>
      <w:r w:rsidRPr="00C41B23">
        <w:rPr>
          <w:sz w:val="22"/>
          <w:szCs w:val="22"/>
        </w:rPr>
        <w:t>4-5</w:t>
      </w:r>
      <w:r w:rsidRPr="00C41B23">
        <w:rPr>
          <w:spacing w:val="6"/>
          <w:sz w:val="22"/>
          <w:szCs w:val="22"/>
        </w:rPr>
        <w:t xml:space="preserve"> </w:t>
      </w:r>
      <w:r w:rsidRPr="00C41B23">
        <w:rPr>
          <w:sz w:val="22"/>
          <w:szCs w:val="22"/>
        </w:rPr>
        <w:t>пунктограмм,</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8</w:t>
      </w:r>
      <w:r w:rsidRPr="00C41B23">
        <w:rPr>
          <w:spacing w:val="-1"/>
          <w:sz w:val="22"/>
          <w:szCs w:val="22"/>
        </w:rPr>
        <w:t xml:space="preserve"> </w:t>
      </w:r>
      <w:r w:rsidRPr="00C41B23">
        <w:rPr>
          <w:sz w:val="22"/>
          <w:szCs w:val="22"/>
        </w:rPr>
        <w:t>классе - 24</w:t>
      </w:r>
      <w:r w:rsidRPr="00C41B23">
        <w:rPr>
          <w:spacing w:val="-1"/>
          <w:sz w:val="22"/>
          <w:szCs w:val="22"/>
        </w:rPr>
        <w:t xml:space="preserve"> </w:t>
      </w:r>
      <w:r w:rsidRPr="00C41B23">
        <w:rPr>
          <w:sz w:val="22"/>
          <w:szCs w:val="22"/>
        </w:rPr>
        <w:t>различных орфограмм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10</w:t>
      </w:r>
      <w:r w:rsidRPr="00C41B23">
        <w:rPr>
          <w:spacing w:val="-1"/>
          <w:sz w:val="22"/>
          <w:szCs w:val="22"/>
        </w:rPr>
        <w:t xml:space="preserve"> </w:t>
      </w:r>
      <w:r w:rsidRPr="00C41B23">
        <w:rPr>
          <w:sz w:val="22"/>
          <w:szCs w:val="22"/>
        </w:rPr>
        <w:t>пунктограмм,</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9</w:t>
      </w:r>
      <w:r w:rsidRPr="00C41B23">
        <w:rPr>
          <w:spacing w:val="-2"/>
          <w:sz w:val="22"/>
          <w:szCs w:val="22"/>
        </w:rPr>
        <w:t xml:space="preserve"> </w:t>
      </w:r>
      <w:r w:rsidRPr="00C41B23">
        <w:rPr>
          <w:sz w:val="22"/>
          <w:szCs w:val="22"/>
        </w:rPr>
        <w:t>классе -</w:t>
      </w:r>
      <w:r w:rsidRPr="00C41B23">
        <w:rPr>
          <w:spacing w:val="-1"/>
          <w:sz w:val="22"/>
          <w:szCs w:val="22"/>
        </w:rPr>
        <w:t xml:space="preserve"> </w:t>
      </w:r>
      <w:r w:rsidRPr="00C41B23">
        <w:rPr>
          <w:sz w:val="22"/>
          <w:szCs w:val="22"/>
        </w:rPr>
        <w:t>24</w:t>
      </w:r>
      <w:r w:rsidRPr="00C41B23">
        <w:rPr>
          <w:spacing w:val="-2"/>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орфограмм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15</w:t>
      </w:r>
      <w:r w:rsidRPr="00C41B23">
        <w:rPr>
          <w:spacing w:val="-1"/>
          <w:sz w:val="22"/>
          <w:szCs w:val="22"/>
        </w:rPr>
        <w:t xml:space="preserve"> </w:t>
      </w:r>
      <w:r w:rsidRPr="00C41B23">
        <w:rPr>
          <w:sz w:val="22"/>
          <w:szCs w:val="22"/>
        </w:rPr>
        <w:t>пунктограмм.</w:t>
      </w:r>
    </w:p>
    <w:p w:rsidR="003D6AA4" w:rsidRPr="00C41B23" w:rsidRDefault="003D6AA4" w:rsidP="003D6AA4">
      <w:pPr>
        <w:pStyle w:val="a3"/>
        <w:ind w:right="766"/>
        <w:rPr>
          <w:sz w:val="22"/>
          <w:szCs w:val="22"/>
        </w:rPr>
      </w:pPr>
      <w:r w:rsidRPr="00C41B23">
        <w:rPr>
          <w:sz w:val="22"/>
          <w:szCs w:val="22"/>
        </w:rPr>
        <w:t>В</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включаться</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те</w:t>
      </w:r>
      <w:r w:rsidRPr="00C41B23">
        <w:rPr>
          <w:spacing w:val="1"/>
          <w:sz w:val="22"/>
          <w:szCs w:val="22"/>
        </w:rPr>
        <w:t xml:space="preserve"> </w:t>
      </w:r>
      <w:r w:rsidRPr="00C41B23">
        <w:rPr>
          <w:sz w:val="22"/>
          <w:szCs w:val="22"/>
        </w:rPr>
        <w:t>вновь</w:t>
      </w:r>
      <w:r w:rsidRPr="00C41B23">
        <w:rPr>
          <w:spacing w:val="1"/>
          <w:sz w:val="22"/>
          <w:szCs w:val="22"/>
        </w:rPr>
        <w:t xml:space="preserve"> </w:t>
      </w:r>
      <w:r w:rsidRPr="00C41B23">
        <w:rPr>
          <w:sz w:val="22"/>
          <w:szCs w:val="22"/>
        </w:rPr>
        <w:t>изученные</w:t>
      </w:r>
      <w:r w:rsidRPr="00C41B23">
        <w:rPr>
          <w:spacing w:val="1"/>
          <w:sz w:val="22"/>
          <w:szCs w:val="22"/>
        </w:rPr>
        <w:t xml:space="preserve"> </w:t>
      </w:r>
      <w:r w:rsidRPr="00C41B23">
        <w:rPr>
          <w:sz w:val="22"/>
          <w:szCs w:val="22"/>
        </w:rPr>
        <w:t>орфограммы, которые в достаточной мере закреплялись (не менее чем на 2-3 предыдущих</w:t>
      </w:r>
      <w:r w:rsidRPr="00C41B23">
        <w:rPr>
          <w:spacing w:val="1"/>
          <w:sz w:val="22"/>
          <w:szCs w:val="22"/>
        </w:rPr>
        <w:t xml:space="preserve"> </w:t>
      </w:r>
      <w:r w:rsidRPr="00C41B23">
        <w:rPr>
          <w:sz w:val="22"/>
          <w:szCs w:val="22"/>
        </w:rPr>
        <w:t>уроках).</w:t>
      </w:r>
    </w:p>
    <w:p w:rsidR="003D6AA4" w:rsidRPr="00C41B23" w:rsidRDefault="003D6AA4" w:rsidP="003D6AA4">
      <w:pPr>
        <w:pStyle w:val="a3"/>
        <w:rPr>
          <w:sz w:val="22"/>
          <w:szCs w:val="22"/>
        </w:rPr>
      </w:pPr>
      <w:r w:rsidRPr="00C41B23">
        <w:rPr>
          <w:sz w:val="22"/>
          <w:szCs w:val="22"/>
        </w:rPr>
        <w:t>В</w:t>
      </w:r>
      <w:r w:rsidRPr="00C41B23">
        <w:rPr>
          <w:spacing w:val="-4"/>
          <w:sz w:val="22"/>
          <w:szCs w:val="22"/>
        </w:rPr>
        <w:t xml:space="preserve"> </w:t>
      </w:r>
      <w:r w:rsidRPr="00C41B23">
        <w:rPr>
          <w:sz w:val="22"/>
          <w:szCs w:val="22"/>
        </w:rPr>
        <w:t>диктантах</w:t>
      </w:r>
      <w:r w:rsidRPr="00C41B23">
        <w:rPr>
          <w:spacing w:val="-2"/>
          <w:sz w:val="22"/>
          <w:szCs w:val="22"/>
        </w:rPr>
        <w:t xml:space="preserve"> </w:t>
      </w:r>
      <w:r w:rsidRPr="00C41B23">
        <w:rPr>
          <w:sz w:val="22"/>
          <w:szCs w:val="22"/>
        </w:rPr>
        <w:t>должно</w:t>
      </w:r>
      <w:r w:rsidRPr="00C41B23">
        <w:rPr>
          <w:spacing w:val="-1"/>
          <w:sz w:val="22"/>
          <w:szCs w:val="22"/>
        </w:rPr>
        <w:t xml:space="preserve"> </w:t>
      </w:r>
      <w:r w:rsidRPr="00C41B23">
        <w:rPr>
          <w:sz w:val="22"/>
          <w:szCs w:val="22"/>
        </w:rPr>
        <w:t>быть</w:t>
      </w:r>
    </w:p>
    <w:p w:rsidR="003D6AA4" w:rsidRPr="00C41B23" w:rsidRDefault="003D6AA4" w:rsidP="003D6AA4">
      <w:pPr>
        <w:pStyle w:val="a3"/>
        <w:spacing w:before="1"/>
        <w:rPr>
          <w:sz w:val="22"/>
          <w:szCs w:val="22"/>
        </w:rPr>
      </w:pPr>
      <w:r w:rsidRPr="00C41B23">
        <w:rPr>
          <w:sz w:val="22"/>
          <w:szCs w:val="22"/>
        </w:rPr>
        <w:t>в</w:t>
      </w:r>
      <w:r w:rsidRPr="00C41B23">
        <w:rPr>
          <w:spacing w:val="-2"/>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 –</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5</w:t>
      </w:r>
      <w:r w:rsidRPr="00C41B23">
        <w:rPr>
          <w:spacing w:val="-1"/>
          <w:sz w:val="22"/>
          <w:szCs w:val="22"/>
        </w:rPr>
        <w:t xml:space="preserve"> </w:t>
      </w:r>
      <w:r w:rsidRPr="00C41B23">
        <w:rPr>
          <w:sz w:val="22"/>
          <w:szCs w:val="22"/>
        </w:rPr>
        <w:t>слов,</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6-7</w:t>
      </w:r>
      <w:r w:rsidRPr="00C41B23">
        <w:rPr>
          <w:spacing w:val="-1"/>
          <w:sz w:val="22"/>
          <w:szCs w:val="22"/>
        </w:rPr>
        <w:t xml:space="preserve"> </w:t>
      </w:r>
      <w:r w:rsidRPr="00C41B23">
        <w:rPr>
          <w:sz w:val="22"/>
          <w:szCs w:val="22"/>
        </w:rPr>
        <w:t>классах</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7 слов,</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8-9</w:t>
      </w:r>
      <w:r w:rsidRPr="00C41B23">
        <w:rPr>
          <w:spacing w:val="-1"/>
          <w:sz w:val="22"/>
          <w:szCs w:val="22"/>
        </w:rPr>
        <w:t xml:space="preserve"> </w:t>
      </w:r>
      <w:r w:rsidRPr="00C41B23">
        <w:rPr>
          <w:sz w:val="22"/>
          <w:szCs w:val="22"/>
        </w:rPr>
        <w:t>классах</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3"/>
          <w:sz w:val="22"/>
          <w:szCs w:val="22"/>
        </w:rPr>
        <w:t xml:space="preserve"> </w:t>
      </w:r>
      <w:r w:rsidRPr="00C41B23">
        <w:rPr>
          <w:sz w:val="22"/>
          <w:szCs w:val="22"/>
        </w:rPr>
        <w:t>10</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слов</w:t>
      </w:r>
    </w:p>
    <w:p w:rsidR="003D6AA4" w:rsidRPr="00C41B23" w:rsidRDefault="003D6AA4" w:rsidP="003D6AA4">
      <w:pPr>
        <w:pStyle w:val="a3"/>
        <w:ind w:right="769"/>
        <w:rPr>
          <w:sz w:val="22"/>
          <w:szCs w:val="22"/>
        </w:rPr>
      </w:pPr>
      <w:r w:rsidRPr="00C41B23">
        <w:rPr>
          <w:sz w:val="22"/>
          <w:szCs w:val="22"/>
        </w:rPr>
        <w:t>с непроверяемыми и труднопроверяемыми написаниями, правописанию которых ученики</w:t>
      </w:r>
      <w:r w:rsidRPr="00C41B23">
        <w:rPr>
          <w:spacing w:val="1"/>
          <w:sz w:val="22"/>
          <w:szCs w:val="22"/>
        </w:rPr>
        <w:t xml:space="preserve"> </w:t>
      </w:r>
      <w:r w:rsidRPr="00C41B23">
        <w:rPr>
          <w:sz w:val="22"/>
          <w:szCs w:val="22"/>
        </w:rPr>
        <w:t>специально</w:t>
      </w:r>
      <w:r w:rsidRPr="00C41B23">
        <w:rPr>
          <w:spacing w:val="-1"/>
          <w:sz w:val="22"/>
          <w:szCs w:val="22"/>
        </w:rPr>
        <w:t xml:space="preserve"> </w:t>
      </w:r>
      <w:r w:rsidRPr="00C41B23">
        <w:rPr>
          <w:sz w:val="22"/>
          <w:szCs w:val="22"/>
        </w:rPr>
        <w:t>обучались.</w:t>
      </w:r>
    </w:p>
    <w:p w:rsidR="003D6AA4" w:rsidRPr="00C41B23" w:rsidRDefault="003D6AA4" w:rsidP="003D6AA4">
      <w:pPr>
        <w:pStyle w:val="a3"/>
        <w:ind w:right="768"/>
        <w:rPr>
          <w:sz w:val="22"/>
          <w:szCs w:val="22"/>
        </w:rPr>
      </w:pPr>
      <w:r w:rsidRPr="00C41B23">
        <w:rPr>
          <w:sz w:val="22"/>
          <w:szCs w:val="22"/>
        </w:rPr>
        <w:t>До</w:t>
      </w:r>
      <w:r w:rsidRPr="00C41B23">
        <w:rPr>
          <w:spacing w:val="1"/>
          <w:sz w:val="22"/>
          <w:szCs w:val="22"/>
        </w:rPr>
        <w:t xml:space="preserve"> </w:t>
      </w:r>
      <w:r w:rsidRPr="00C41B23">
        <w:rPr>
          <w:sz w:val="22"/>
          <w:szCs w:val="22"/>
        </w:rPr>
        <w:t>конца</w:t>
      </w:r>
      <w:r w:rsidRPr="00C41B23">
        <w:rPr>
          <w:spacing w:val="1"/>
          <w:sz w:val="22"/>
          <w:szCs w:val="22"/>
        </w:rPr>
        <w:t xml:space="preserve"> </w:t>
      </w:r>
      <w:r w:rsidRPr="00C41B23">
        <w:rPr>
          <w:sz w:val="22"/>
          <w:szCs w:val="22"/>
        </w:rPr>
        <w:t>первой</w:t>
      </w:r>
      <w:r w:rsidRPr="00C41B23">
        <w:rPr>
          <w:spacing w:val="1"/>
          <w:sz w:val="22"/>
          <w:szCs w:val="22"/>
        </w:rPr>
        <w:t xml:space="preserve"> </w:t>
      </w:r>
      <w:r w:rsidRPr="00C41B23">
        <w:rPr>
          <w:sz w:val="22"/>
          <w:szCs w:val="22"/>
        </w:rPr>
        <w:t>четверти</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до</w:t>
      </w:r>
      <w:r w:rsidRPr="00C41B23">
        <w:rPr>
          <w:spacing w:val="60"/>
          <w:sz w:val="22"/>
          <w:szCs w:val="22"/>
        </w:rPr>
        <w:t xml:space="preserve"> </w:t>
      </w:r>
      <w:r w:rsidRPr="00C41B23">
        <w:rPr>
          <w:sz w:val="22"/>
          <w:szCs w:val="22"/>
        </w:rPr>
        <w:t>конца</w:t>
      </w:r>
      <w:r w:rsidRPr="00C41B23">
        <w:rPr>
          <w:spacing w:val="60"/>
          <w:sz w:val="22"/>
          <w:szCs w:val="22"/>
        </w:rPr>
        <w:t xml:space="preserve"> </w:t>
      </w:r>
      <w:r w:rsidRPr="00C41B23">
        <w:rPr>
          <w:sz w:val="22"/>
          <w:szCs w:val="22"/>
        </w:rPr>
        <w:t>первого</w:t>
      </w:r>
      <w:r w:rsidRPr="00C41B23">
        <w:rPr>
          <w:spacing w:val="60"/>
          <w:sz w:val="22"/>
          <w:szCs w:val="22"/>
        </w:rPr>
        <w:t xml:space="preserve"> </w:t>
      </w:r>
      <w:r w:rsidRPr="00C41B23">
        <w:rPr>
          <w:sz w:val="22"/>
          <w:szCs w:val="22"/>
        </w:rPr>
        <w:t>полугодия)</w:t>
      </w:r>
      <w:r w:rsidRPr="00C41B23">
        <w:rPr>
          <w:spacing w:val="60"/>
          <w:sz w:val="22"/>
          <w:szCs w:val="22"/>
        </w:rPr>
        <w:t xml:space="preserve"> </w:t>
      </w:r>
      <w:r w:rsidRPr="00C41B23">
        <w:rPr>
          <w:sz w:val="22"/>
          <w:szCs w:val="22"/>
        </w:rPr>
        <w:t>сохраняется</w:t>
      </w:r>
      <w:r w:rsidRPr="00C41B23">
        <w:rPr>
          <w:spacing w:val="-57"/>
          <w:sz w:val="22"/>
          <w:szCs w:val="22"/>
        </w:rPr>
        <w:t xml:space="preserve"> </w:t>
      </w:r>
      <w:r w:rsidRPr="00C41B23">
        <w:rPr>
          <w:sz w:val="22"/>
          <w:szCs w:val="22"/>
        </w:rPr>
        <w:t>объем</w:t>
      </w:r>
      <w:r w:rsidRPr="00C41B23">
        <w:rPr>
          <w:spacing w:val="-2"/>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рекомендованный</w:t>
      </w:r>
      <w:r w:rsidRPr="00C41B23">
        <w:rPr>
          <w:spacing w:val="-1"/>
          <w:sz w:val="22"/>
          <w:szCs w:val="22"/>
        </w:rPr>
        <w:t xml:space="preserve"> </w:t>
      </w:r>
      <w:r w:rsidRPr="00C41B23">
        <w:rPr>
          <w:sz w:val="22"/>
          <w:szCs w:val="22"/>
        </w:rPr>
        <w:t>для</w:t>
      </w:r>
      <w:r w:rsidRPr="00C41B23">
        <w:rPr>
          <w:spacing w:val="-3"/>
          <w:sz w:val="22"/>
          <w:szCs w:val="22"/>
        </w:rPr>
        <w:t xml:space="preserve"> </w:t>
      </w:r>
      <w:r w:rsidRPr="00C41B23">
        <w:rPr>
          <w:sz w:val="22"/>
          <w:szCs w:val="22"/>
        </w:rPr>
        <w:t>предыдущего</w:t>
      </w:r>
      <w:r w:rsidRPr="00C41B23">
        <w:rPr>
          <w:spacing w:val="-1"/>
          <w:sz w:val="22"/>
          <w:szCs w:val="22"/>
        </w:rPr>
        <w:t xml:space="preserve"> </w:t>
      </w:r>
      <w:r w:rsidRPr="00C41B23">
        <w:rPr>
          <w:sz w:val="22"/>
          <w:szCs w:val="22"/>
        </w:rPr>
        <w:t>класса.</w:t>
      </w:r>
    </w:p>
    <w:p w:rsidR="003D6AA4" w:rsidRPr="00C41B23" w:rsidRDefault="003D6AA4" w:rsidP="003D6AA4">
      <w:pPr>
        <w:pStyle w:val="a3"/>
        <w:ind w:right="768"/>
        <w:rPr>
          <w:sz w:val="22"/>
          <w:szCs w:val="22"/>
        </w:rPr>
      </w:pPr>
      <w:r w:rsidRPr="00C41B23">
        <w:rPr>
          <w:sz w:val="22"/>
          <w:szCs w:val="22"/>
        </w:rPr>
        <w:t xml:space="preserve">При   </w:t>
      </w:r>
      <w:r w:rsidRPr="00C41B23">
        <w:rPr>
          <w:spacing w:val="1"/>
          <w:sz w:val="22"/>
          <w:szCs w:val="22"/>
        </w:rPr>
        <w:t xml:space="preserve"> </w:t>
      </w:r>
      <w:r w:rsidRPr="00C41B23">
        <w:rPr>
          <w:sz w:val="22"/>
          <w:szCs w:val="22"/>
        </w:rPr>
        <w:t>оценке     диктанта     исправляются,     но     не     учитываются     орфографические</w:t>
      </w:r>
      <w:r w:rsidRPr="00C41B23">
        <w:rPr>
          <w:spacing w:val="1"/>
          <w:sz w:val="22"/>
          <w:szCs w:val="22"/>
        </w:rPr>
        <w:t xml:space="preserve"> </w:t>
      </w:r>
      <w:r w:rsidRPr="00C41B23">
        <w:rPr>
          <w:sz w:val="22"/>
          <w:szCs w:val="22"/>
        </w:rPr>
        <w:t>и пунктуационные</w:t>
      </w:r>
      <w:r w:rsidRPr="00C41B23">
        <w:rPr>
          <w:spacing w:val="-2"/>
          <w:sz w:val="22"/>
          <w:szCs w:val="22"/>
        </w:rPr>
        <w:t xml:space="preserve"> </w:t>
      </w:r>
      <w:r w:rsidRPr="00C41B23">
        <w:rPr>
          <w:sz w:val="22"/>
          <w:szCs w:val="22"/>
        </w:rPr>
        <w:t>ошибки:</w:t>
      </w:r>
    </w:p>
    <w:p w:rsidR="003D6AA4" w:rsidRPr="00C41B23" w:rsidRDefault="003D6AA4" w:rsidP="003D6AA4">
      <w:pPr>
        <w:pStyle w:val="a3"/>
        <w:rPr>
          <w:sz w:val="22"/>
          <w:szCs w:val="22"/>
        </w:rPr>
      </w:pPr>
      <w:r w:rsidRPr="00C41B23">
        <w:rPr>
          <w:sz w:val="22"/>
          <w:szCs w:val="22"/>
        </w:rPr>
        <w:t>В</w:t>
      </w:r>
      <w:r w:rsidRPr="00C41B23">
        <w:rPr>
          <w:spacing w:val="-1"/>
          <w:sz w:val="22"/>
          <w:szCs w:val="22"/>
        </w:rPr>
        <w:t xml:space="preserve"> </w:t>
      </w:r>
      <w:r w:rsidRPr="00C41B23">
        <w:rPr>
          <w:sz w:val="22"/>
          <w:szCs w:val="22"/>
        </w:rPr>
        <w:t>переносе слов;</w:t>
      </w:r>
    </w:p>
    <w:p w:rsidR="003D6AA4" w:rsidRPr="00C41B23" w:rsidRDefault="003D6AA4" w:rsidP="003D6AA4">
      <w:pPr>
        <w:pStyle w:val="a3"/>
        <w:ind w:right="3844"/>
        <w:rPr>
          <w:sz w:val="22"/>
          <w:szCs w:val="22"/>
        </w:rPr>
      </w:pPr>
      <w:r w:rsidRPr="00C41B23">
        <w:rPr>
          <w:sz w:val="22"/>
          <w:szCs w:val="22"/>
        </w:rPr>
        <w:t>На</w:t>
      </w:r>
      <w:r w:rsidRPr="00C41B23">
        <w:rPr>
          <w:spacing w:val="-11"/>
          <w:sz w:val="22"/>
          <w:szCs w:val="22"/>
        </w:rPr>
        <w:t xml:space="preserve"> </w:t>
      </w:r>
      <w:r w:rsidRPr="00C41B23">
        <w:rPr>
          <w:sz w:val="22"/>
          <w:szCs w:val="22"/>
        </w:rPr>
        <w:t>правила,</w:t>
      </w:r>
      <w:r w:rsidRPr="00C41B23">
        <w:rPr>
          <w:spacing w:val="-9"/>
          <w:sz w:val="22"/>
          <w:szCs w:val="22"/>
        </w:rPr>
        <w:t xml:space="preserve"> </w:t>
      </w:r>
      <w:r w:rsidRPr="00C41B23">
        <w:rPr>
          <w:sz w:val="22"/>
          <w:szCs w:val="22"/>
        </w:rPr>
        <w:t>которые</w:t>
      </w:r>
      <w:r w:rsidRPr="00C41B23">
        <w:rPr>
          <w:spacing w:val="-10"/>
          <w:sz w:val="22"/>
          <w:szCs w:val="22"/>
        </w:rPr>
        <w:t xml:space="preserve"> </w:t>
      </w:r>
      <w:r w:rsidRPr="00C41B23">
        <w:rPr>
          <w:sz w:val="22"/>
          <w:szCs w:val="22"/>
        </w:rPr>
        <w:t>не</w:t>
      </w:r>
      <w:r w:rsidRPr="00C41B23">
        <w:rPr>
          <w:spacing w:val="-10"/>
          <w:sz w:val="22"/>
          <w:szCs w:val="22"/>
        </w:rPr>
        <w:t xml:space="preserve"> </w:t>
      </w:r>
      <w:r w:rsidRPr="00C41B23">
        <w:rPr>
          <w:sz w:val="22"/>
          <w:szCs w:val="22"/>
        </w:rPr>
        <w:t>включены</w:t>
      </w:r>
      <w:r w:rsidRPr="00C41B23">
        <w:rPr>
          <w:spacing w:val="-8"/>
          <w:sz w:val="22"/>
          <w:szCs w:val="22"/>
        </w:rPr>
        <w:t xml:space="preserve"> </w:t>
      </w:r>
      <w:r w:rsidRPr="00C41B23">
        <w:rPr>
          <w:sz w:val="22"/>
          <w:szCs w:val="22"/>
        </w:rPr>
        <w:t>в</w:t>
      </w:r>
      <w:r w:rsidRPr="00C41B23">
        <w:rPr>
          <w:spacing w:val="-10"/>
          <w:sz w:val="22"/>
          <w:szCs w:val="22"/>
        </w:rPr>
        <w:t xml:space="preserve"> </w:t>
      </w:r>
      <w:r w:rsidRPr="00C41B23">
        <w:rPr>
          <w:sz w:val="22"/>
          <w:szCs w:val="22"/>
        </w:rPr>
        <w:t>школьную</w:t>
      </w:r>
      <w:r w:rsidRPr="00C41B23">
        <w:rPr>
          <w:spacing w:val="-7"/>
          <w:sz w:val="22"/>
          <w:szCs w:val="22"/>
        </w:rPr>
        <w:t xml:space="preserve"> </w:t>
      </w:r>
      <w:r w:rsidRPr="00C41B23">
        <w:rPr>
          <w:sz w:val="22"/>
          <w:szCs w:val="22"/>
        </w:rPr>
        <w:t>программу;</w:t>
      </w:r>
      <w:r w:rsidRPr="00C41B23">
        <w:rPr>
          <w:spacing w:val="-57"/>
          <w:sz w:val="22"/>
          <w:szCs w:val="22"/>
        </w:rPr>
        <w:t xml:space="preserve"> </w:t>
      </w:r>
      <w:r w:rsidRPr="00C41B23">
        <w:rPr>
          <w:sz w:val="22"/>
          <w:szCs w:val="22"/>
        </w:rPr>
        <w:t>На</w:t>
      </w:r>
      <w:r w:rsidRPr="00C41B23">
        <w:rPr>
          <w:spacing w:val="-3"/>
          <w:sz w:val="22"/>
          <w:szCs w:val="22"/>
        </w:rPr>
        <w:t xml:space="preserve"> </w:t>
      </w:r>
      <w:r w:rsidRPr="00C41B23">
        <w:rPr>
          <w:sz w:val="22"/>
          <w:szCs w:val="22"/>
        </w:rPr>
        <w:t>еще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изученные</w:t>
      </w:r>
      <w:r w:rsidRPr="00C41B23">
        <w:rPr>
          <w:spacing w:val="-2"/>
          <w:sz w:val="22"/>
          <w:szCs w:val="22"/>
        </w:rPr>
        <w:t xml:space="preserve"> </w:t>
      </w:r>
      <w:r w:rsidRPr="00C41B23">
        <w:rPr>
          <w:sz w:val="22"/>
          <w:szCs w:val="22"/>
        </w:rPr>
        <w:t>правила;</w:t>
      </w:r>
    </w:p>
    <w:p w:rsidR="003D6AA4" w:rsidRPr="00C41B23" w:rsidRDefault="003D6AA4" w:rsidP="003D6AA4">
      <w:pPr>
        <w:pStyle w:val="a3"/>
        <w:ind w:right="771"/>
        <w:rPr>
          <w:sz w:val="22"/>
          <w:szCs w:val="22"/>
        </w:rPr>
      </w:pPr>
      <w:r w:rsidRPr="00C41B23">
        <w:rPr>
          <w:sz w:val="22"/>
          <w:szCs w:val="22"/>
        </w:rPr>
        <w:t>В</w:t>
      </w:r>
      <w:r w:rsidRPr="00C41B23">
        <w:rPr>
          <w:spacing w:val="52"/>
          <w:sz w:val="22"/>
          <w:szCs w:val="22"/>
        </w:rPr>
        <w:t xml:space="preserve"> </w:t>
      </w:r>
      <w:r w:rsidRPr="00C41B23">
        <w:rPr>
          <w:sz w:val="22"/>
          <w:szCs w:val="22"/>
        </w:rPr>
        <w:t>словах</w:t>
      </w:r>
      <w:r w:rsidRPr="00C41B23">
        <w:rPr>
          <w:spacing w:val="55"/>
          <w:sz w:val="22"/>
          <w:szCs w:val="22"/>
        </w:rPr>
        <w:t xml:space="preserve"> </w:t>
      </w:r>
      <w:r w:rsidRPr="00C41B23">
        <w:rPr>
          <w:sz w:val="22"/>
          <w:szCs w:val="22"/>
        </w:rPr>
        <w:t>с</w:t>
      </w:r>
      <w:r w:rsidRPr="00C41B23">
        <w:rPr>
          <w:spacing w:val="52"/>
          <w:sz w:val="22"/>
          <w:szCs w:val="22"/>
        </w:rPr>
        <w:t xml:space="preserve"> </w:t>
      </w:r>
      <w:r w:rsidRPr="00C41B23">
        <w:rPr>
          <w:sz w:val="22"/>
          <w:szCs w:val="22"/>
        </w:rPr>
        <w:t>непроверяемыми</w:t>
      </w:r>
      <w:r w:rsidRPr="00C41B23">
        <w:rPr>
          <w:spacing w:val="54"/>
          <w:sz w:val="22"/>
          <w:szCs w:val="22"/>
        </w:rPr>
        <w:t xml:space="preserve"> </w:t>
      </w:r>
      <w:r w:rsidRPr="00C41B23">
        <w:rPr>
          <w:sz w:val="22"/>
          <w:szCs w:val="22"/>
        </w:rPr>
        <w:t>написаниями,</w:t>
      </w:r>
      <w:r w:rsidRPr="00C41B23">
        <w:rPr>
          <w:spacing w:val="51"/>
          <w:sz w:val="22"/>
          <w:szCs w:val="22"/>
        </w:rPr>
        <w:t xml:space="preserve"> </w:t>
      </w:r>
      <w:r w:rsidRPr="00C41B23">
        <w:rPr>
          <w:sz w:val="22"/>
          <w:szCs w:val="22"/>
        </w:rPr>
        <w:t>над</w:t>
      </w:r>
      <w:r w:rsidRPr="00C41B23">
        <w:rPr>
          <w:spacing w:val="55"/>
          <w:sz w:val="22"/>
          <w:szCs w:val="22"/>
        </w:rPr>
        <w:t xml:space="preserve"> </w:t>
      </w:r>
      <w:r w:rsidRPr="00C41B23">
        <w:rPr>
          <w:sz w:val="22"/>
          <w:szCs w:val="22"/>
        </w:rPr>
        <w:t>которыми</w:t>
      </w:r>
      <w:r w:rsidRPr="00C41B23">
        <w:rPr>
          <w:spacing w:val="54"/>
          <w:sz w:val="22"/>
          <w:szCs w:val="22"/>
        </w:rPr>
        <w:t xml:space="preserve"> </w:t>
      </w:r>
      <w:r w:rsidRPr="00C41B23">
        <w:rPr>
          <w:sz w:val="22"/>
          <w:szCs w:val="22"/>
        </w:rPr>
        <w:t>не</w:t>
      </w:r>
      <w:r w:rsidRPr="00C41B23">
        <w:rPr>
          <w:spacing w:val="50"/>
          <w:sz w:val="22"/>
          <w:szCs w:val="22"/>
        </w:rPr>
        <w:t xml:space="preserve"> </w:t>
      </w:r>
      <w:r w:rsidRPr="00C41B23">
        <w:rPr>
          <w:sz w:val="22"/>
          <w:szCs w:val="22"/>
        </w:rPr>
        <w:t>проводилась</w:t>
      </w:r>
      <w:r w:rsidRPr="00C41B23">
        <w:rPr>
          <w:spacing w:val="54"/>
          <w:sz w:val="22"/>
          <w:szCs w:val="22"/>
        </w:rPr>
        <w:t xml:space="preserve"> </w:t>
      </w:r>
      <w:r w:rsidRPr="00C41B23">
        <w:rPr>
          <w:sz w:val="22"/>
          <w:szCs w:val="22"/>
        </w:rPr>
        <w:t>специальная</w:t>
      </w:r>
      <w:r w:rsidRPr="00C41B23">
        <w:rPr>
          <w:spacing w:val="-57"/>
          <w:sz w:val="22"/>
          <w:szCs w:val="22"/>
        </w:rPr>
        <w:t xml:space="preserve"> </w:t>
      </w:r>
      <w:r w:rsidRPr="00C41B23">
        <w:rPr>
          <w:sz w:val="22"/>
          <w:szCs w:val="22"/>
        </w:rPr>
        <w:t>работа;</w:t>
      </w:r>
    </w:p>
    <w:p w:rsidR="003D6AA4" w:rsidRPr="00C41B23" w:rsidRDefault="003D6AA4" w:rsidP="003D6AA4">
      <w:pPr>
        <w:pStyle w:val="a3"/>
        <w:rPr>
          <w:sz w:val="22"/>
          <w:szCs w:val="22"/>
        </w:rPr>
      </w:pPr>
      <w:r w:rsidRPr="00C41B23">
        <w:rPr>
          <w:sz w:val="22"/>
          <w:szCs w:val="22"/>
        </w:rPr>
        <w:t>В</w:t>
      </w:r>
      <w:r w:rsidRPr="00C41B23">
        <w:rPr>
          <w:spacing w:val="-15"/>
          <w:sz w:val="22"/>
          <w:szCs w:val="22"/>
        </w:rPr>
        <w:t xml:space="preserve"> </w:t>
      </w:r>
      <w:r w:rsidRPr="00C41B23">
        <w:rPr>
          <w:sz w:val="22"/>
          <w:szCs w:val="22"/>
        </w:rPr>
        <w:t>передаче</w:t>
      </w:r>
      <w:r w:rsidRPr="00C41B23">
        <w:rPr>
          <w:spacing w:val="-13"/>
          <w:sz w:val="22"/>
          <w:szCs w:val="22"/>
        </w:rPr>
        <w:t xml:space="preserve"> </w:t>
      </w:r>
      <w:r w:rsidRPr="00C41B23">
        <w:rPr>
          <w:sz w:val="22"/>
          <w:szCs w:val="22"/>
        </w:rPr>
        <w:t>авторской</w:t>
      </w:r>
      <w:r w:rsidRPr="00C41B23">
        <w:rPr>
          <w:spacing w:val="-13"/>
          <w:sz w:val="22"/>
          <w:szCs w:val="22"/>
        </w:rPr>
        <w:t xml:space="preserve"> </w:t>
      </w:r>
      <w:r w:rsidRPr="00C41B23">
        <w:rPr>
          <w:sz w:val="22"/>
          <w:szCs w:val="22"/>
        </w:rPr>
        <w:t>пунктуации.</w:t>
      </w:r>
    </w:p>
    <w:p w:rsidR="003D6AA4" w:rsidRPr="00C41B23" w:rsidRDefault="003D6AA4" w:rsidP="003D6AA4">
      <w:pPr>
        <w:pStyle w:val="a3"/>
        <w:ind w:right="760"/>
        <w:rPr>
          <w:sz w:val="22"/>
          <w:szCs w:val="22"/>
        </w:rPr>
      </w:pPr>
      <w:r w:rsidRPr="00C41B23">
        <w:rPr>
          <w:sz w:val="22"/>
          <w:szCs w:val="22"/>
        </w:rPr>
        <w:t xml:space="preserve">Исправляются,  </w:t>
      </w:r>
      <w:r w:rsidRPr="00C41B23">
        <w:rPr>
          <w:spacing w:val="1"/>
          <w:sz w:val="22"/>
          <w:szCs w:val="22"/>
        </w:rPr>
        <w:t xml:space="preserve"> </w:t>
      </w:r>
      <w:r w:rsidRPr="00C41B23">
        <w:rPr>
          <w:sz w:val="22"/>
          <w:szCs w:val="22"/>
        </w:rPr>
        <w:t xml:space="preserve">но  </w:t>
      </w:r>
      <w:r w:rsidRPr="00C41B23">
        <w:rPr>
          <w:spacing w:val="1"/>
          <w:sz w:val="22"/>
          <w:szCs w:val="22"/>
        </w:rPr>
        <w:t xml:space="preserve"> </w:t>
      </w:r>
      <w:r w:rsidRPr="00C41B23">
        <w:rPr>
          <w:sz w:val="22"/>
          <w:szCs w:val="22"/>
        </w:rPr>
        <w:t xml:space="preserve">не   </w:t>
      </w:r>
      <w:r w:rsidRPr="00C41B23">
        <w:rPr>
          <w:spacing w:val="1"/>
          <w:sz w:val="22"/>
          <w:szCs w:val="22"/>
        </w:rPr>
        <w:t xml:space="preserve"> </w:t>
      </w:r>
      <w:r w:rsidRPr="00C41B23">
        <w:rPr>
          <w:sz w:val="22"/>
          <w:szCs w:val="22"/>
        </w:rPr>
        <w:t xml:space="preserve">учитываются   </w:t>
      </w:r>
      <w:r w:rsidRPr="00C41B23">
        <w:rPr>
          <w:spacing w:val="1"/>
          <w:sz w:val="22"/>
          <w:szCs w:val="22"/>
        </w:rPr>
        <w:t xml:space="preserve"> </w:t>
      </w:r>
      <w:r w:rsidRPr="00C41B23">
        <w:rPr>
          <w:sz w:val="22"/>
          <w:szCs w:val="22"/>
        </w:rPr>
        <w:t xml:space="preserve">описки,   </w:t>
      </w:r>
      <w:r w:rsidRPr="00C41B23">
        <w:rPr>
          <w:spacing w:val="1"/>
          <w:sz w:val="22"/>
          <w:szCs w:val="22"/>
        </w:rPr>
        <w:t xml:space="preserve"> </w:t>
      </w:r>
      <w:r w:rsidRPr="00C41B23">
        <w:rPr>
          <w:sz w:val="22"/>
          <w:szCs w:val="22"/>
        </w:rPr>
        <w:t xml:space="preserve">неправильные   </w:t>
      </w:r>
      <w:r w:rsidRPr="00C41B23">
        <w:rPr>
          <w:spacing w:val="1"/>
          <w:sz w:val="22"/>
          <w:szCs w:val="22"/>
        </w:rPr>
        <w:t xml:space="preserve"> </w:t>
      </w:r>
      <w:r w:rsidRPr="00C41B23">
        <w:rPr>
          <w:sz w:val="22"/>
          <w:szCs w:val="22"/>
        </w:rPr>
        <w:t>написания,</w:t>
      </w:r>
      <w:r w:rsidRPr="00C41B23">
        <w:rPr>
          <w:spacing w:val="1"/>
          <w:sz w:val="22"/>
          <w:szCs w:val="22"/>
        </w:rPr>
        <w:t xml:space="preserve"> </w:t>
      </w:r>
      <w:r w:rsidRPr="00C41B23">
        <w:rPr>
          <w:sz w:val="22"/>
          <w:szCs w:val="22"/>
        </w:rPr>
        <w:t>искажающие звуковой облик слова, например: «рапотает» (вместо «работает»), «дулпо»</w:t>
      </w:r>
      <w:r w:rsidRPr="00C41B23">
        <w:rPr>
          <w:spacing w:val="1"/>
          <w:sz w:val="22"/>
          <w:szCs w:val="22"/>
        </w:rPr>
        <w:t xml:space="preserve"> </w:t>
      </w:r>
      <w:r w:rsidRPr="00C41B23">
        <w:rPr>
          <w:sz w:val="22"/>
          <w:szCs w:val="22"/>
        </w:rPr>
        <w:t>(вместо</w:t>
      </w:r>
      <w:r w:rsidRPr="00C41B23">
        <w:rPr>
          <w:spacing w:val="4"/>
          <w:sz w:val="22"/>
          <w:szCs w:val="22"/>
        </w:rPr>
        <w:t xml:space="preserve"> </w:t>
      </w:r>
      <w:r w:rsidRPr="00C41B23">
        <w:rPr>
          <w:sz w:val="22"/>
          <w:szCs w:val="22"/>
        </w:rPr>
        <w:t>«дупло»),</w:t>
      </w:r>
      <w:r w:rsidRPr="00C41B23">
        <w:rPr>
          <w:spacing w:val="4"/>
          <w:sz w:val="22"/>
          <w:szCs w:val="22"/>
        </w:rPr>
        <w:t xml:space="preserve"> </w:t>
      </w:r>
      <w:r w:rsidRPr="00C41B23">
        <w:rPr>
          <w:sz w:val="22"/>
          <w:szCs w:val="22"/>
        </w:rPr>
        <w:t>«мемля»</w:t>
      </w:r>
      <w:r w:rsidRPr="00C41B23">
        <w:rPr>
          <w:spacing w:val="-8"/>
          <w:sz w:val="22"/>
          <w:szCs w:val="22"/>
        </w:rPr>
        <w:t xml:space="preserve"> </w:t>
      </w:r>
      <w:r w:rsidRPr="00C41B23">
        <w:rPr>
          <w:sz w:val="22"/>
          <w:szCs w:val="22"/>
        </w:rPr>
        <w:t>(вместо</w:t>
      </w:r>
      <w:r w:rsidRPr="00C41B23">
        <w:rPr>
          <w:spacing w:val="4"/>
          <w:sz w:val="22"/>
          <w:szCs w:val="22"/>
        </w:rPr>
        <w:t xml:space="preserve"> </w:t>
      </w:r>
      <w:r w:rsidRPr="00C41B23">
        <w:rPr>
          <w:sz w:val="22"/>
          <w:szCs w:val="22"/>
        </w:rPr>
        <w:t>«земля»).</w:t>
      </w:r>
    </w:p>
    <w:p w:rsidR="003D6AA4" w:rsidRPr="00C41B23" w:rsidRDefault="003D6AA4" w:rsidP="003D6AA4">
      <w:pPr>
        <w:pStyle w:val="a3"/>
        <w:ind w:right="764"/>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диктантов</w:t>
      </w:r>
      <w:r w:rsidRPr="00C41B23">
        <w:rPr>
          <w:spacing w:val="61"/>
          <w:sz w:val="22"/>
          <w:szCs w:val="22"/>
        </w:rPr>
        <w:t xml:space="preserve"> </w:t>
      </w:r>
      <w:r w:rsidRPr="00C41B23">
        <w:rPr>
          <w:sz w:val="22"/>
          <w:szCs w:val="22"/>
        </w:rPr>
        <w:t>важно</w:t>
      </w:r>
      <w:r w:rsidRPr="00C41B23">
        <w:rPr>
          <w:spacing w:val="61"/>
          <w:sz w:val="22"/>
          <w:szCs w:val="22"/>
        </w:rPr>
        <w:t xml:space="preserve"> </w:t>
      </w:r>
      <w:r w:rsidRPr="00C41B23">
        <w:rPr>
          <w:sz w:val="22"/>
          <w:szCs w:val="22"/>
        </w:rPr>
        <w:t>также</w:t>
      </w:r>
      <w:r w:rsidRPr="00C41B23">
        <w:rPr>
          <w:spacing w:val="61"/>
          <w:sz w:val="22"/>
          <w:szCs w:val="22"/>
        </w:rPr>
        <w:t xml:space="preserve"> </w:t>
      </w:r>
      <w:r w:rsidRPr="00C41B23">
        <w:rPr>
          <w:sz w:val="22"/>
          <w:szCs w:val="22"/>
        </w:rPr>
        <w:t>учитывать</w:t>
      </w:r>
      <w:r w:rsidRPr="00C41B23">
        <w:rPr>
          <w:spacing w:val="61"/>
          <w:sz w:val="22"/>
          <w:szCs w:val="22"/>
        </w:rPr>
        <w:t xml:space="preserve"> </w:t>
      </w:r>
      <w:r w:rsidRPr="00C41B23">
        <w:rPr>
          <w:sz w:val="22"/>
          <w:szCs w:val="22"/>
        </w:rPr>
        <w:t>характер</w:t>
      </w:r>
      <w:r w:rsidRPr="00C41B23">
        <w:rPr>
          <w:spacing w:val="6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Среди</w:t>
      </w:r>
      <w:r w:rsidRPr="00C41B23">
        <w:rPr>
          <w:spacing w:val="6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следует выделять</w:t>
      </w:r>
      <w:r w:rsidRPr="00C41B23">
        <w:rPr>
          <w:spacing w:val="1"/>
          <w:sz w:val="22"/>
          <w:szCs w:val="22"/>
        </w:rPr>
        <w:t xml:space="preserve"> </w:t>
      </w:r>
      <w:r w:rsidRPr="00C41B23">
        <w:rPr>
          <w:sz w:val="22"/>
          <w:szCs w:val="22"/>
        </w:rPr>
        <w:t>негрубые,</w:t>
      </w:r>
      <w:r w:rsidRPr="00C41B23">
        <w:rPr>
          <w:spacing w:val="1"/>
          <w:sz w:val="22"/>
          <w:szCs w:val="22"/>
        </w:rPr>
        <w:t xml:space="preserve"> </w:t>
      </w:r>
      <w:r w:rsidRPr="00C41B23">
        <w:rPr>
          <w:sz w:val="22"/>
          <w:szCs w:val="22"/>
        </w:rPr>
        <w:t>то</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имеющие</w:t>
      </w:r>
      <w:r w:rsidRPr="00C41B23">
        <w:rPr>
          <w:spacing w:val="1"/>
          <w:sz w:val="22"/>
          <w:szCs w:val="22"/>
        </w:rPr>
        <w:t xml:space="preserve"> </w:t>
      </w:r>
      <w:r w:rsidRPr="00C41B23">
        <w:rPr>
          <w:sz w:val="22"/>
          <w:szCs w:val="22"/>
        </w:rPr>
        <w:t>существенного</w:t>
      </w:r>
      <w:r w:rsidRPr="00C41B23">
        <w:rPr>
          <w:spacing w:val="1"/>
          <w:sz w:val="22"/>
          <w:szCs w:val="22"/>
        </w:rPr>
        <w:t xml:space="preserve"> </w:t>
      </w:r>
      <w:r w:rsidRPr="00C41B23">
        <w:rPr>
          <w:sz w:val="22"/>
          <w:szCs w:val="22"/>
        </w:rPr>
        <w:t>значения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характеристики грамотности. При подсчете ошибок две негрубые считаются за одну. К</w:t>
      </w:r>
      <w:r w:rsidRPr="00C41B23">
        <w:rPr>
          <w:spacing w:val="1"/>
          <w:sz w:val="22"/>
          <w:szCs w:val="22"/>
        </w:rPr>
        <w:t xml:space="preserve"> </w:t>
      </w:r>
      <w:r w:rsidRPr="00C41B23">
        <w:rPr>
          <w:sz w:val="22"/>
          <w:szCs w:val="22"/>
        </w:rPr>
        <w:t>негрубым</w:t>
      </w:r>
      <w:r w:rsidRPr="00C41B23">
        <w:rPr>
          <w:spacing w:val="-2"/>
          <w:sz w:val="22"/>
          <w:szCs w:val="22"/>
        </w:rPr>
        <w:t xml:space="preserve"> </w:t>
      </w:r>
      <w:r w:rsidRPr="00C41B23">
        <w:rPr>
          <w:sz w:val="22"/>
          <w:szCs w:val="22"/>
        </w:rPr>
        <w:t>относятся ошибки:</w:t>
      </w:r>
    </w:p>
    <w:p w:rsidR="003D6AA4" w:rsidRPr="00C41B23" w:rsidRDefault="003D6AA4" w:rsidP="003D6AA4">
      <w:pPr>
        <w:pStyle w:val="a3"/>
        <w:spacing w:before="1"/>
        <w:rPr>
          <w:sz w:val="22"/>
          <w:szCs w:val="22"/>
        </w:rPr>
      </w:pPr>
      <w:r w:rsidRPr="00C41B23">
        <w:rPr>
          <w:sz w:val="22"/>
          <w:szCs w:val="22"/>
        </w:rPr>
        <w:t>В</w:t>
      </w:r>
      <w:r w:rsidRPr="00C41B23">
        <w:rPr>
          <w:spacing w:val="-6"/>
          <w:sz w:val="22"/>
          <w:szCs w:val="22"/>
        </w:rPr>
        <w:t xml:space="preserve"> </w:t>
      </w:r>
      <w:r w:rsidRPr="00C41B23">
        <w:rPr>
          <w:sz w:val="22"/>
          <w:szCs w:val="22"/>
        </w:rPr>
        <w:t>исключениях</w:t>
      </w:r>
      <w:r w:rsidRPr="00C41B23">
        <w:rPr>
          <w:spacing w:val="-4"/>
          <w:sz w:val="22"/>
          <w:szCs w:val="22"/>
        </w:rPr>
        <w:t xml:space="preserve"> </w:t>
      </w:r>
      <w:r w:rsidRPr="00C41B23">
        <w:rPr>
          <w:sz w:val="22"/>
          <w:szCs w:val="22"/>
        </w:rPr>
        <w:t>из</w:t>
      </w:r>
      <w:r w:rsidRPr="00C41B23">
        <w:rPr>
          <w:spacing w:val="-5"/>
          <w:sz w:val="22"/>
          <w:szCs w:val="22"/>
        </w:rPr>
        <w:t xml:space="preserve"> </w:t>
      </w:r>
      <w:r w:rsidRPr="00C41B23">
        <w:rPr>
          <w:sz w:val="22"/>
          <w:szCs w:val="22"/>
        </w:rPr>
        <w:t>правил;</w:t>
      </w:r>
    </w:p>
    <w:p w:rsidR="003D6AA4" w:rsidRPr="00C41B23" w:rsidRDefault="003D6AA4" w:rsidP="003D6AA4">
      <w:pPr>
        <w:pStyle w:val="a3"/>
        <w:rPr>
          <w:sz w:val="22"/>
          <w:szCs w:val="22"/>
        </w:rPr>
      </w:pPr>
      <w:r w:rsidRPr="00C41B23">
        <w:rPr>
          <w:sz w:val="22"/>
          <w:szCs w:val="22"/>
        </w:rPr>
        <w:t>В</w:t>
      </w:r>
      <w:r w:rsidRPr="00C41B23">
        <w:rPr>
          <w:spacing w:val="-7"/>
          <w:sz w:val="22"/>
          <w:szCs w:val="22"/>
        </w:rPr>
        <w:t xml:space="preserve"> </w:t>
      </w:r>
      <w:r w:rsidRPr="00C41B23">
        <w:rPr>
          <w:sz w:val="22"/>
          <w:szCs w:val="22"/>
        </w:rPr>
        <w:t>написании</w:t>
      </w:r>
      <w:r w:rsidRPr="00C41B23">
        <w:rPr>
          <w:spacing w:val="-5"/>
          <w:sz w:val="22"/>
          <w:szCs w:val="22"/>
        </w:rPr>
        <w:t xml:space="preserve"> </w:t>
      </w:r>
      <w:r w:rsidRPr="00C41B23">
        <w:rPr>
          <w:sz w:val="22"/>
          <w:szCs w:val="22"/>
        </w:rPr>
        <w:t>большой</w:t>
      </w:r>
      <w:r w:rsidRPr="00C41B23">
        <w:rPr>
          <w:spacing w:val="-4"/>
          <w:sz w:val="22"/>
          <w:szCs w:val="22"/>
        </w:rPr>
        <w:t xml:space="preserve"> </w:t>
      </w:r>
      <w:r w:rsidRPr="00C41B23">
        <w:rPr>
          <w:sz w:val="22"/>
          <w:szCs w:val="22"/>
        </w:rPr>
        <w:t>буквы</w:t>
      </w:r>
      <w:r w:rsidRPr="00C41B23">
        <w:rPr>
          <w:spacing w:val="-6"/>
          <w:sz w:val="22"/>
          <w:szCs w:val="22"/>
        </w:rPr>
        <w:t xml:space="preserve"> </w:t>
      </w:r>
      <w:r w:rsidRPr="00C41B23">
        <w:rPr>
          <w:sz w:val="22"/>
          <w:szCs w:val="22"/>
        </w:rPr>
        <w:t>в</w:t>
      </w:r>
      <w:r w:rsidRPr="00C41B23">
        <w:rPr>
          <w:spacing w:val="-4"/>
          <w:sz w:val="22"/>
          <w:szCs w:val="22"/>
        </w:rPr>
        <w:t xml:space="preserve"> </w:t>
      </w:r>
      <w:r w:rsidRPr="00C41B23">
        <w:rPr>
          <w:sz w:val="22"/>
          <w:szCs w:val="22"/>
        </w:rPr>
        <w:t>составных</w:t>
      </w:r>
      <w:r w:rsidRPr="00C41B23">
        <w:rPr>
          <w:spacing w:val="1"/>
          <w:sz w:val="22"/>
          <w:szCs w:val="22"/>
        </w:rPr>
        <w:t xml:space="preserve"> </w:t>
      </w:r>
      <w:r w:rsidRPr="00C41B23">
        <w:rPr>
          <w:sz w:val="22"/>
          <w:szCs w:val="22"/>
        </w:rPr>
        <w:t>собственных</w:t>
      </w:r>
      <w:r w:rsidRPr="00C41B23">
        <w:rPr>
          <w:spacing w:val="-3"/>
          <w:sz w:val="22"/>
          <w:szCs w:val="22"/>
        </w:rPr>
        <w:t xml:space="preserve"> </w:t>
      </w:r>
      <w:r w:rsidRPr="00C41B23">
        <w:rPr>
          <w:sz w:val="22"/>
          <w:szCs w:val="22"/>
        </w:rPr>
        <w:t>наименованиях;</w:t>
      </w:r>
    </w:p>
    <w:p w:rsidR="003D6AA4" w:rsidRPr="00C41B23" w:rsidRDefault="003D6AA4" w:rsidP="003D6AA4">
      <w:pPr>
        <w:pStyle w:val="a3"/>
        <w:ind w:right="775"/>
        <w:rPr>
          <w:sz w:val="22"/>
          <w:szCs w:val="22"/>
        </w:rPr>
      </w:pPr>
      <w:r w:rsidRPr="00C41B23">
        <w:rPr>
          <w:sz w:val="22"/>
          <w:szCs w:val="22"/>
        </w:rPr>
        <w:t>В случаях</w:t>
      </w:r>
      <w:r w:rsidRPr="00C41B23">
        <w:rPr>
          <w:spacing w:val="1"/>
          <w:sz w:val="22"/>
          <w:szCs w:val="22"/>
        </w:rPr>
        <w:t xml:space="preserve"> </w:t>
      </w:r>
      <w:r w:rsidRPr="00C41B23">
        <w:rPr>
          <w:sz w:val="22"/>
          <w:szCs w:val="22"/>
        </w:rPr>
        <w:t>слитного и раздельного написания</w:t>
      </w:r>
      <w:r w:rsidRPr="00C41B23">
        <w:rPr>
          <w:spacing w:val="1"/>
          <w:sz w:val="22"/>
          <w:szCs w:val="22"/>
        </w:rPr>
        <w:t xml:space="preserve"> </w:t>
      </w:r>
      <w:r w:rsidRPr="00C41B23">
        <w:rPr>
          <w:sz w:val="22"/>
          <w:szCs w:val="22"/>
        </w:rPr>
        <w:t>приставок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наречиях,</w:t>
      </w:r>
      <w:r w:rsidRPr="00C41B23">
        <w:rPr>
          <w:spacing w:val="1"/>
          <w:sz w:val="22"/>
          <w:szCs w:val="22"/>
        </w:rPr>
        <w:t xml:space="preserve"> </w:t>
      </w:r>
      <w:r w:rsidRPr="00C41B23">
        <w:rPr>
          <w:sz w:val="22"/>
          <w:szCs w:val="22"/>
        </w:rPr>
        <w:t>образованных</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существительных</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предлогами,</w:t>
      </w:r>
      <w:r w:rsidRPr="00C41B23">
        <w:rPr>
          <w:spacing w:val="-3"/>
          <w:sz w:val="22"/>
          <w:szCs w:val="22"/>
        </w:rPr>
        <w:t xml:space="preserve"> </w:t>
      </w:r>
      <w:r w:rsidRPr="00C41B23">
        <w:rPr>
          <w:sz w:val="22"/>
          <w:szCs w:val="22"/>
        </w:rPr>
        <w:t>правописание</w:t>
      </w:r>
      <w:r w:rsidRPr="00C41B23">
        <w:rPr>
          <w:spacing w:val="-4"/>
          <w:sz w:val="22"/>
          <w:szCs w:val="22"/>
        </w:rPr>
        <w:t xml:space="preserve"> </w:t>
      </w:r>
      <w:r w:rsidRPr="00C41B23">
        <w:rPr>
          <w:sz w:val="22"/>
          <w:szCs w:val="22"/>
        </w:rPr>
        <w:t>которых</w:t>
      </w:r>
      <w:r w:rsidRPr="00C41B23">
        <w:rPr>
          <w:spacing w:val="-4"/>
          <w:sz w:val="22"/>
          <w:szCs w:val="22"/>
        </w:rPr>
        <w:t xml:space="preserve"> </w:t>
      </w:r>
      <w:r w:rsidRPr="00C41B23">
        <w:rPr>
          <w:sz w:val="22"/>
          <w:szCs w:val="22"/>
        </w:rPr>
        <w:t>не</w:t>
      </w:r>
      <w:r w:rsidRPr="00C41B23">
        <w:rPr>
          <w:spacing w:val="-4"/>
          <w:sz w:val="22"/>
          <w:szCs w:val="22"/>
        </w:rPr>
        <w:t xml:space="preserve"> </w:t>
      </w:r>
      <w:r w:rsidRPr="00C41B23">
        <w:rPr>
          <w:sz w:val="22"/>
          <w:szCs w:val="22"/>
        </w:rPr>
        <w:t>регулируется</w:t>
      </w:r>
      <w:r w:rsidRPr="00C41B23">
        <w:rPr>
          <w:spacing w:val="-3"/>
          <w:sz w:val="22"/>
          <w:szCs w:val="22"/>
        </w:rPr>
        <w:t xml:space="preserve"> </w:t>
      </w:r>
      <w:r w:rsidRPr="00C41B23">
        <w:rPr>
          <w:sz w:val="22"/>
          <w:szCs w:val="22"/>
        </w:rPr>
        <w:t>правилами;</w:t>
      </w:r>
    </w:p>
    <w:p w:rsidR="003D6AA4" w:rsidRPr="00C41B23" w:rsidRDefault="003D6AA4" w:rsidP="003D6AA4">
      <w:pPr>
        <w:pStyle w:val="a3"/>
        <w:ind w:right="766"/>
        <w:rPr>
          <w:sz w:val="22"/>
          <w:szCs w:val="22"/>
        </w:rPr>
      </w:pPr>
      <w:r w:rsidRPr="00C41B23">
        <w:rPr>
          <w:sz w:val="22"/>
          <w:szCs w:val="22"/>
        </w:rPr>
        <w:t>В случаях раздельного и слитного написания «не» с прилагательными и причастиями,</w:t>
      </w:r>
      <w:r w:rsidRPr="00C41B23">
        <w:rPr>
          <w:spacing w:val="1"/>
          <w:sz w:val="22"/>
          <w:szCs w:val="22"/>
        </w:rPr>
        <w:t xml:space="preserve"> </w:t>
      </w:r>
      <w:r w:rsidRPr="00C41B23">
        <w:rPr>
          <w:sz w:val="22"/>
          <w:szCs w:val="22"/>
        </w:rPr>
        <w:t>выступающими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роли</w:t>
      </w:r>
      <w:r w:rsidRPr="00C41B23">
        <w:rPr>
          <w:spacing w:val="-2"/>
          <w:sz w:val="22"/>
          <w:szCs w:val="22"/>
        </w:rPr>
        <w:t xml:space="preserve"> </w:t>
      </w:r>
      <w:r w:rsidRPr="00C41B23">
        <w:rPr>
          <w:sz w:val="22"/>
          <w:szCs w:val="22"/>
        </w:rPr>
        <w:t>сказуемого;</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написании</w:t>
      </w:r>
      <w:r w:rsidRPr="00C41B23">
        <w:rPr>
          <w:spacing w:val="-1"/>
          <w:sz w:val="22"/>
          <w:szCs w:val="22"/>
        </w:rPr>
        <w:t xml:space="preserve"> </w:t>
      </w:r>
      <w:r w:rsidRPr="00C41B23">
        <w:rPr>
          <w:sz w:val="22"/>
          <w:szCs w:val="22"/>
        </w:rPr>
        <w:t>Ы</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после</w:t>
      </w:r>
      <w:r w:rsidRPr="00C41B23">
        <w:rPr>
          <w:spacing w:val="-2"/>
          <w:sz w:val="22"/>
          <w:szCs w:val="22"/>
        </w:rPr>
        <w:t xml:space="preserve"> </w:t>
      </w:r>
      <w:r w:rsidRPr="00C41B23">
        <w:rPr>
          <w:sz w:val="22"/>
          <w:szCs w:val="22"/>
        </w:rPr>
        <w:t>приставок;</w:t>
      </w:r>
    </w:p>
    <w:p w:rsidR="003D6AA4" w:rsidRPr="00C41B23" w:rsidRDefault="003D6AA4" w:rsidP="003D6AA4">
      <w:pPr>
        <w:pStyle w:val="a3"/>
        <w:ind w:right="772"/>
        <w:rPr>
          <w:sz w:val="22"/>
          <w:szCs w:val="22"/>
        </w:rPr>
      </w:pPr>
      <w:r w:rsidRPr="00C41B23">
        <w:rPr>
          <w:sz w:val="22"/>
          <w:szCs w:val="22"/>
        </w:rPr>
        <w:t>В</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трудного</w:t>
      </w:r>
      <w:r w:rsidRPr="00C41B23">
        <w:rPr>
          <w:spacing w:val="1"/>
          <w:sz w:val="22"/>
          <w:szCs w:val="22"/>
        </w:rPr>
        <w:t xml:space="preserve"> </w:t>
      </w:r>
      <w:r w:rsidRPr="00C41B23">
        <w:rPr>
          <w:sz w:val="22"/>
          <w:szCs w:val="22"/>
        </w:rPr>
        <w:t>различия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НИ</w:t>
      </w:r>
      <w:r w:rsidRPr="00C41B23">
        <w:rPr>
          <w:spacing w:val="1"/>
          <w:sz w:val="22"/>
          <w:szCs w:val="22"/>
        </w:rPr>
        <w:t xml:space="preserve"> </w:t>
      </w:r>
      <w:r w:rsidRPr="00C41B23">
        <w:rPr>
          <w:sz w:val="22"/>
          <w:szCs w:val="22"/>
        </w:rPr>
        <w:t>(Куда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обращался!</w:t>
      </w:r>
      <w:r w:rsidRPr="00C41B23">
        <w:rPr>
          <w:spacing w:val="1"/>
          <w:sz w:val="22"/>
          <w:szCs w:val="22"/>
        </w:rPr>
        <w:t xml:space="preserve"> </w:t>
      </w:r>
      <w:r w:rsidRPr="00C41B23">
        <w:rPr>
          <w:sz w:val="22"/>
          <w:szCs w:val="22"/>
        </w:rPr>
        <w:t>Куда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ни</w:t>
      </w:r>
      <w:r w:rsidRPr="00C41B23">
        <w:rPr>
          <w:spacing w:val="1"/>
          <w:sz w:val="22"/>
          <w:szCs w:val="22"/>
        </w:rPr>
        <w:t xml:space="preserve"> </w:t>
      </w:r>
      <w:r w:rsidRPr="00C41B23">
        <w:rPr>
          <w:sz w:val="22"/>
          <w:szCs w:val="22"/>
        </w:rPr>
        <w:t>обращался, никто не мог дать ему ответ. Никто иной не ...; не кто иной как...; ничто иное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что иное</w:t>
      </w:r>
      <w:r w:rsidRPr="00C41B23">
        <w:rPr>
          <w:spacing w:val="-1"/>
          <w:sz w:val="22"/>
          <w:szCs w:val="22"/>
        </w:rPr>
        <w:t xml:space="preserve"> </w:t>
      </w:r>
      <w:r w:rsidRPr="00C41B23">
        <w:rPr>
          <w:sz w:val="22"/>
          <w:szCs w:val="22"/>
        </w:rPr>
        <w:t>как... и др.);</w:t>
      </w:r>
    </w:p>
    <w:p w:rsidR="003D6AA4" w:rsidRPr="00C41B23" w:rsidRDefault="003D6AA4" w:rsidP="003D6AA4">
      <w:pPr>
        <w:pStyle w:val="a3"/>
        <w:spacing w:before="66"/>
        <w:rPr>
          <w:sz w:val="22"/>
          <w:szCs w:val="22"/>
        </w:rPr>
      </w:pPr>
      <w:r w:rsidRPr="00C41B23">
        <w:rPr>
          <w:sz w:val="22"/>
          <w:szCs w:val="22"/>
        </w:rPr>
        <w:t>В</w:t>
      </w:r>
      <w:r w:rsidRPr="00C41B23">
        <w:rPr>
          <w:spacing w:val="-12"/>
          <w:sz w:val="22"/>
          <w:szCs w:val="22"/>
        </w:rPr>
        <w:t xml:space="preserve"> </w:t>
      </w:r>
      <w:r w:rsidRPr="00C41B23">
        <w:rPr>
          <w:sz w:val="22"/>
          <w:szCs w:val="22"/>
        </w:rPr>
        <w:t>собственных</w:t>
      </w:r>
      <w:r w:rsidRPr="00C41B23">
        <w:rPr>
          <w:spacing w:val="-10"/>
          <w:sz w:val="22"/>
          <w:szCs w:val="22"/>
        </w:rPr>
        <w:t xml:space="preserve"> </w:t>
      </w:r>
      <w:r w:rsidRPr="00C41B23">
        <w:rPr>
          <w:sz w:val="22"/>
          <w:szCs w:val="22"/>
        </w:rPr>
        <w:t>именах</w:t>
      </w:r>
      <w:r w:rsidRPr="00C41B23">
        <w:rPr>
          <w:spacing w:val="-11"/>
          <w:sz w:val="22"/>
          <w:szCs w:val="22"/>
        </w:rPr>
        <w:t xml:space="preserve"> </w:t>
      </w:r>
      <w:r w:rsidRPr="00C41B23">
        <w:rPr>
          <w:sz w:val="22"/>
          <w:szCs w:val="22"/>
        </w:rPr>
        <w:t>нерусского</w:t>
      </w:r>
      <w:r w:rsidRPr="00C41B23">
        <w:rPr>
          <w:spacing w:val="-10"/>
          <w:sz w:val="22"/>
          <w:szCs w:val="22"/>
        </w:rPr>
        <w:t xml:space="preserve"> </w:t>
      </w:r>
      <w:r w:rsidRPr="00C41B23">
        <w:rPr>
          <w:sz w:val="22"/>
          <w:szCs w:val="22"/>
        </w:rPr>
        <w:t>происхождения;</w:t>
      </w:r>
    </w:p>
    <w:p w:rsidR="003D6AA4" w:rsidRPr="00C41B23" w:rsidRDefault="003D6AA4" w:rsidP="003D6AA4">
      <w:pPr>
        <w:pStyle w:val="a3"/>
        <w:rPr>
          <w:sz w:val="22"/>
          <w:szCs w:val="22"/>
        </w:rPr>
      </w:pPr>
      <w:r w:rsidRPr="00C41B23">
        <w:rPr>
          <w:sz w:val="22"/>
          <w:szCs w:val="22"/>
        </w:rPr>
        <w:t>В</w:t>
      </w:r>
      <w:r w:rsidRPr="00C41B23">
        <w:rPr>
          <w:spacing w:val="-9"/>
          <w:sz w:val="22"/>
          <w:szCs w:val="22"/>
        </w:rPr>
        <w:t xml:space="preserve"> </w:t>
      </w:r>
      <w:r w:rsidRPr="00C41B23">
        <w:rPr>
          <w:sz w:val="22"/>
          <w:szCs w:val="22"/>
        </w:rPr>
        <w:t>случаях,</w:t>
      </w:r>
      <w:r w:rsidRPr="00C41B23">
        <w:rPr>
          <w:spacing w:val="-7"/>
          <w:sz w:val="22"/>
          <w:szCs w:val="22"/>
        </w:rPr>
        <w:t xml:space="preserve"> </w:t>
      </w:r>
      <w:r w:rsidRPr="00C41B23">
        <w:rPr>
          <w:sz w:val="22"/>
          <w:szCs w:val="22"/>
        </w:rPr>
        <w:t>когда</w:t>
      </w:r>
      <w:r w:rsidRPr="00C41B23">
        <w:rPr>
          <w:spacing w:val="-8"/>
          <w:sz w:val="22"/>
          <w:szCs w:val="22"/>
        </w:rPr>
        <w:t xml:space="preserve"> </w:t>
      </w:r>
      <w:r w:rsidRPr="00C41B23">
        <w:rPr>
          <w:sz w:val="22"/>
          <w:szCs w:val="22"/>
        </w:rPr>
        <w:t>вместо</w:t>
      </w:r>
      <w:r w:rsidRPr="00C41B23">
        <w:rPr>
          <w:spacing w:val="-7"/>
          <w:sz w:val="22"/>
          <w:szCs w:val="22"/>
        </w:rPr>
        <w:t xml:space="preserve"> </w:t>
      </w:r>
      <w:r w:rsidRPr="00C41B23">
        <w:rPr>
          <w:sz w:val="22"/>
          <w:szCs w:val="22"/>
        </w:rPr>
        <w:t>одного</w:t>
      </w:r>
      <w:r w:rsidRPr="00C41B23">
        <w:rPr>
          <w:spacing w:val="-7"/>
          <w:sz w:val="22"/>
          <w:szCs w:val="22"/>
        </w:rPr>
        <w:t xml:space="preserve"> </w:t>
      </w:r>
      <w:r w:rsidRPr="00C41B23">
        <w:rPr>
          <w:sz w:val="22"/>
          <w:szCs w:val="22"/>
        </w:rPr>
        <w:t>знака</w:t>
      </w:r>
      <w:r w:rsidRPr="00C41B23">
        <w:rPr>
          <w:spacing w:val="-7"/>
          <w:sz w:val="22"/>
          <w:szCs w:val="22"/>
        </w:rPr>
        <w:t xml:space="preserve"> </w:t>
      </w:r>
      <w:r w:rsidRPr="00C41B23">
        <w:rPr>
          <w:sz w:val="22"/>
          <w:szCs w:val="22"/>
        </w:rPr>
        <w:t>препинания</w:t>
      </w:r>
      <w:r w:rsidRPr="00C41B23">
        <w:rPr>
          <w:spacing w:val="-7"/>
          <w:sz w:val="22"/>
          <w:szCs w:val="22"/>
        </w:rPr>
        <w:t xml:space="preserve"> </w:t>
      </w:r>
      <w:r w:rsidRPr="00C41B23">
        <w:rPr>
          <w:sz w:val="22"/>
          <w:szCs w:val="22"/>
        </w:rPr>
        <w:t>поставлен</w:t>
      </w:r>
      <w:r w:rsidRPr="00C41B23">
        <w:rPr>
          <w:spacing w:val="-7"/>
          <w:sz w:val="22"/>
          <w:szCs w:val="22"/>
        </w:rPr>
        <w:t xml:space="preserve"> </w:t>
      </w:r>
      <w:r w:rsidRPr="00C41B23">
        <w:rPr>
          <w:sz w:val="22"/>
          <w:szCs w:val="22"/>
        </w:rPr>
        <w:t>другой;</w:t>
      </w:r>
    </w:p>
    <w:p w:rsidR="003D6AA4" w:rsidRPr="00C41B23" w:rsidRDefault="003D6AA4" w:rsidP="003D6AA4">
      <w:pPr>
        <w:pStyle w:val="a3"/>
        <w:tabs>
          <w:tab w:val="left" w:pos="1328"/>
          <w:tab w:val="left" w:pos="2477"/>
          <w:tab w:val="left" w:pos="3382"/>
          <w:tab w:val="left" w:pos="3815"/>
          <w:tab w:val="left" w:pos="5507"/>
          <w:tab w:val="left" w:pos="6382"/>
          <w:tab w:val="left" w:pos="7804"/>
          <w:tab w:val="left" w:pos="8387"/>
          <w:tab w:val="left" w:pos="8708"/>
          <w:tab w:val="left" w:pos="10065"/>
        </w:tabs>
        <w:ind w:right="773"/>
        <w:rPr>
          <w:sz w:val="22"/>
          <w:szCs w:val="22"/>
        </w:rPr>
      </w:pPr>
      <w:r w:rsidRPr="00C41B23">
        <w:rPr>
          <w:sz w:val="22"/>
          <w:szCs w:val="22"/>
        </w:rPr>
        <w:t>В</w:t>
      </w:r>
      <w:r w:rsidRPr="00C41B23">
        <w:rPr>
          <w:sz w:val="22"/>
          <w:szCs w:val="22"/>
        </w:rPr>
        <w:tab/>
        <w:t>пропуске</w:t>
      </w:r>
      <w:r w:rsidRPr="00C41B23">
        <w:rPr>
          <w:sz w:val="22"/>
          <w:szCs w:val="22"/>
        </w:rPr>
        <w:tab/>
        <w:t>одного</w:t>
      </w:r>
      <w:r w:rsidRPr="00C41B23">
        <w:rPr>
          <w:sz w:val="22"/>
          <w:szCs w:val="22"/>
        </w:rPr>
        <w:tab/>
        <w:t>из</w:t>
      </w:r>
      <w:r w:rsidRPr="00C41B23">
        <w:rPr>
          <w:sz w:val="22"/>
          <w:szCs w:val="22"/>
        </w:rPr>
        <w:tab/>
        <w:t>сочетающихся</w:t>
      </w:r>
      <w:r w:rsidRPr="00C41B23">
        <w:rPr>
          <w:sz w:val="22"/>
          <w:szCs w:val="22"/>
        </w:rPr>
        <w:tab/>
        <w:t>знаков</w:t>
      </w:r>
      <w:r w:rsidRPr="00C41B23">
        <w:rPr>
          <w:sz w:val="22"/>
          <w:szCs w:val="22"/>
        </w:rPr>
        <w:tab/>
        <w:t>препинания</w:t>
      </w:r>
      <w:r w:rsidRPr="00C41B23">
        <w:rPr>
          <w:sz w:val="22"/>
          <w:szCs w:val="22"/>
        </w:rPr>
        <w:tab/>
        <w:t>или</w:t>
      </w:r>
      <w:r w:rsidRPr="00C41B23">
        <w:rPr>
          <w:sz w:val="22"/>
          <w:szCs w:val="22"/>
        </w:rPr>
        <w:tab/>
        <w:t>в</w:t>
      </w:r>
      <w:r w:rsidRPr="00C41B23">
        <w:rPr>
          <w:sz w:val="22"/>
          <w:szCs w:val="22"/>
        </w:rPr>
        <w:tab/>
        <w:t>нарушении</w:t>
      </w:r>
      <w:r w:rsidRPr="00C41B23">
        <w:rPr>
          <w:sz w:val="22"/>
          <w:szCs w:val="22"/>
        </w:rPr>
        <w:tab/>
      </w:r>
      <w:r w:rsidRPr="00C41B23">
        <w:rPr>
          <w:spacing w:val="-3"/>
          <w:sz w:val="22"/>
          <w:szCs w:val="22"/>
        </w:rPr>
        <w:t>их</w:t>
      </w:r>
      <w:r w:rsidRPr="00C41B23">
        <w:rPr>
          <w:spacing w:val="-57"/>
          <w:sz w:val="22"/>
          <w:szCs w:val="22"/>
        </w:rPr>
        <w:t xml:space="preserve"> </w:t>
      </w:r>
      <w:r w:rsidRPr="00C41B23">
        <w:rPr>
          <w:sz w:val="22"/>
          <w:szCs w:val="22"/>
        </w:rPr>
        <w:t>последовательности.</w:t>
      </w:r>
    </w:p>
    <w:p w:rsidR="003D6AA4" w:rsidRPr="00C41B23" w:rsidRDefault="003D6AA4" w:rsidP="003D6AA4">
      <w:pPr>
        <w:pStyle w:val="a3"/>
        <w:spacing w:before="1"/>
        <w:ind w:right="763"/>
        <w:rPr>
          <w:sz w:val="22"/>
          <w:szCs w:val="22"/>
        </w:rPr>
      </w:pPr>
      <w:r w:rsidRPr="00C41B23">
        <w:rPr>
          <w:sz w:val="22"/>
          <w:szCs w:val="22"/>
        </w:rPr>
        <w:t>Необходимо</w:t>
      </w:r>
      <w:r w:rsidRPr="00C41B23">
        <w:rPr>
          <w:spacing w:val="1"/>
          <w:sz w:val="22"/>
          <w:szCs w:val="22"/>
        </w:rPr>
        <w:t xml:space="preserve"> </w:t>
      </w:r>
      <w:r w:rsidRPr="00C41B23">
        <w:rPr>
          <w:sz w:val="22"/>
          <w:szCs w:val="22"/>
        </w:rPr>
        <w:t>учитывать</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повторяемость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однотипность ошибок.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ошибка</w:t>
      </w:r>
      <w:r w:rsidRPr="00C41B23">
        <w:rPr>
          <w:spacing w:val="1"/>
          <w:sz w:val="22"/>
          <w:szCs w:val="22"/>
        </w:rPr>
        <w:t xml:space="preserve"> </w:t>
      </w:r>
      <w:r w:rsidRPr="00C41B23">
        <w:rPr>
          <w:sz w:val="22"/>
          <w:szCs w:val="22"/>
        </w:rPr>
        <w:t>повторяется в одном и том же слове или в корне однокоренных слов, то она считается за</w:t>
      </w:r>
      <w:r w:rsidRPr="00C41B23">
        <w:rPr>
          <w:spacing w:val="1"/>
          <w:sz w:val="22"/>
          <w:szCs w:val="22"/>
        </w:rPr>
        <w:t xml:space="preserve"> </w:t>
      </w:r>
      <w:r w:rsidRPr="00C41B23">
        <w:rPr>
          <w:sz w:val="22"/>
          <w:szCs w:val="22"/>
        </w:rPr>
        <w:t>одну</w:t>
      </w:r>
      <w:r w:rsidRPr="00C41B23">
        <w:rPr>
          <w:spacing w:val="-6"/>
          <w:sz w:val="22"/>
          <w:szCs w:val="22"/>
        </w:rPr>
        <w:t xml:space="preserve"> </w:t>
      </w:r>
      <w:r w:rsidRPr="00C41B23">
        <w:rPr>
          <w:sz w:val="22"/>
          <w:szCs w:val="22"/>
        </w:rPr>
        <w:t>ошибку.</w:t>
      </w:r>
    </w:p>
    <w:p w:rsidR="003D6AA4" w:rsidRPr="00C41B23" w:rsidRDefault="003D6AA4" w:rsidP="003D6AA4">
      <w:pPr>
        <w:pStyle w:val="a3"/>
        <w:ind w:right="769"/>
        <w:rPr>
          <w:sz w:val="22"/>
          <w:szCs w:val="22"/>
        </w:rPr>
      </w:pPr>
      <w:r w:rsidRPr="00C41B23">
        <w:rPr>
          <w:sz w:val="22"/>
          <w:szCs w:val="22"/>
        </w:rPr>
        <w:t>Однотипными</w:t>
      </w:r>
      <w:r w:rsidRPr="00C41B23">
        <w:rPr>
          <w:spacing w:val="61"/>
          <w:sz w:val="22"/>
          <w:szCs w:val="22"/>
        </w:rPr>
        <w:t xml:space="preserve"> </w:t>
      </w:r>
      <w:r w:rsidRPr="00C41B23">
        <w:rPr>
          <w:sz w:val="22"/>
          <w:szCs w:val="22"/>
        </w:rPr>
        <w:t>считаются</w:t>
      </w:r>
      <w:r w:rsidRPr="00C41B23">
        <w:rPr>
          <w:spacing w:val="6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на</w:t>
      </w:r>
      <w:r w:rsidRPr="00C41B23">
        <w:rPr>
          <w:spacing w:val="61"/>
          <w:sz w:val="22"/>
          <w:szCs w:val="22"/>
        </w:rPr>
        <w:t xml:space="preserve"> </w:t>
      </w:r>
      <w:r w:rsidRPr="00C41B23">
        <w:rPr>
          <w:sz w:val="22"/>
          <w:szCs w:val="22"/>
        </w:rPr>
        <w:t>одно</w:t>
      </w:r>
      <w:r w:rsidRPr="00C41B23">
        <w:rPr>
          <w:spacing w:val="61"/>
          <w:sz w:val="22"/>
          <w:szCs w:val="22"/>
        </w:rPr>
        <w:t xml:space="preserve"> </w:t>
      </w:r>
      <w:r w:rsidRPr="00C41B23">
        <w:rPr>
          <w:sz w:val="22"/>
          <w:szCs w:val="22"/>
        </w:rPr>
        <w:t>правило,</w:t>
      </w:r>
      <w:r w:rsidRPr="00C41B23">
        <w:rPr>
          <w:spacing w:val="61"/>
          <w:sz w:val="22"/>
          <w:szCs w:val="22"/>
        </w:rPr>
        <w:t xml:space="preserve"> </w:t>
      </w:r>
      <w:r w:rsidRPr="00C41B23">
        <w:rPr>
          <w:sz w:val="22"/>
          <w:szCs w:val="22"/>
        </w:rPr>
        <w:t xml:space="preserve">если  </w:t>
      </w:r>
      <w:r w:rsidRPr="00C41B23">
        <w:rPr>
          <w:spacing w:val="1"/>
          <w:sz w:val="22"/>
          <w:szCs w:val="22"/>
        </w:rPr>
        <w:t xml:space="preserve"> </w:t>
      </w:r>
      <w:r w:rsidRPr="00C41B23">
        <w:rPr>
          <w:sz w:val="22"/>
          <w:szCs w:val="22"/>
        </w:rPr>
        <w:t xml:space="preserve">условия  </w:t>
      </w:r>
      <w:r w:rsidRPr="00C41B23">
        <w:rPr>
          <w:spacing w:val="1"/>
          <w:sz w:val="22"/>
          <w:szCs w:val="22"/>
        </w:rPr>
        <w:t xml:space="preserve"> </w:t>
      </w:r>
      <w:r w:rsidRPr="00C41B23">
        <w:rPr>
          <w:sz w:val="22"/>
          <w:szCs w:val="22"/>
        </w:rPr>
        <w:t>выбора</w:t>
      </w:r>
      <w:r w:rsidRPr="00C41B23">
        <w:rPr>
          <w:spacing w:val="1"/>
          <w:sz w:val="22"/>
          <w:szCs w:val="22"/>
        </w:rPr>
        <w:t xml:space="preserve"> </w:t>
      </w:r>
      <w:r w:rsidRPr="00C41B23">
        <w:rPr>
          <w:sz w:val="22"/>
          <w:szCs w:val="22"/>
        </w:rPr>
        <w:t>правильного написания заключены в грамматических (в армии, в роще; колют, борются), в</w:t>
      </w:r>
      <w:r w:rsidRPr="00C41B23">
        <w:rPr>
          <w:spacing w:val="-58"/>
          <w:sz w:val="22"/>
          <w:szCs w:val="22"/>
        </w:rPr>
        <w:t xml:space="preserve"> </w:t>
      </w:r>
      <w:r w:rsidRPr="00C41B23">
        <w:rPr>
          <w:sz w:val="22"/>
          <w:szCs w:val="22"/>
        </w:rPr>
        <w:t>фонетических</w:t>
      </w:r>
      <w:r w:rsidRPr="00C41B23">
        <w:rPr>
          <w:spacing w:val="1"/>
          <w:sz w:val="22"/>
          <w:szCs w:val="22"/>
        </w:rPr>
        <w:t xml:space="preserve"> </w:t>
      </w:r>
      <w:r w:rsidRPr="00C41B23">
        <w:rPr>
          <w:sz w:val="22"/>
          <w:szCs w:val="22"/>
        </w:rPr>
        <w:t>(пирожок,</w:t>
      </w:r>
      <w:r w:rsidRPr="00C41B23">
        <w:rPr>
          <w:spacing w:val="-1"/>
          <w:sz w:val="22"/>
          <w:szCs w:val="22"/>
        </w:rPr>
        <w:t xml:space="preserve"> </w:t>
      </w:r>
      <w:r w:rsidRPr="00C41B23">
        <w:rPr>
          <w:sz w:val="22"/>
          <w:szCs w:val="22"/>
        </w:rPr>
        <w:t>сверчок)</w:t>
      </w:r>
      <w:r w:rsidRPr="00C41B23">
        <w:rPr>
          <w:spacing w:val="-1"/>
          <w:sz w:val="22"/>
          <w:szCs w:val="22"/>
        </w:rPr>
        <w:t xml:space="preserve"> </w:t>
      </w:r>
      <w:r w:rsidRPr="00C41B23">
        <w:rPr>
          <w:sz w:val="22"/>
          <w:szCs w:val="22"/>
        </w:rPr>
        <w:t>особенностях</w:t>
      </w:r>
      <w:r w:rsidRPr="00C41B23">
        <w:rPr>
          <w:spacing w:val="1"/>
          <w:sz w:val="22"/>
          <w:szCs w:val="22"/>
        </w:rPr>
        <w:t xml:space="preserve"> </w:t>
      </w:r>
      <w:r w:rsidRPr="00C41B23">
        <w:rPr>
          <w:sz w:val="22"/>
          <w:szCs w:val="22"/>
        </w:rPr>
        <w:t>данного слова.</w:t>
      </w:r>
    </w:p>
    <w:p w:rsidR="003D6AA4" w:rsidRPr="00C41B23" w:rsidRDefault="003D6AA4" w:rsidP="003D6AA4">
      <w:pPr>
        <w:pStyle w:val="a3"/>
        <w:ind w:right="770"/>
        <w:rPr>
          <w:sz w:val="22"/>
          <w:szCs w:val="22"/>
        </w:rPr>
      </w:pPr>
      <w:r w:rsidRPr="00C41B23">
        <w:rPr>
          <w:sz w:val="22"/>
          <w:szCs w:val="22"/>
        </w:rPr>
        <w:t>Не</w:t>
      </w:r>
      <w:r w:rsidRPr="00C41B23">
        <w:rPr>
          <w:spacing w:val="61"/>
          <w:sz w:val="22"/>
          <w:szCs w:val="22"/>
        </w:rPr>
        <w:t xml:space="preserve"> </w:t>
      </w:r>
      <w:r w:rsidRPr="00C41B23">
        <w:rPr>
          <w:sz w:val="22"/>
          <w:szCs w:val="22"/>
        </w:rPr>
        <w:t>считаются</w:t>
      </w:r>
      <w:r w:rsidRPr="00C41B23">
        <w:rPr>
          <w:spacing w:val="61"/>
          <w:sz w:val="22"/>
          <w:szCs w:val="22"/>
        </w:rPr>
        <w:t xml:space="preserve"> </w:t>
      </w:r>
      <w:r w:rsidRPr="00C41B23">
        <w:rPr>
          <w:sz w:val="22"/>
          <w:szCs w:val="22"/>
        </w:rPr>
        <w:t>однотипными</w:t>
      </w:r>
      <w:r w:rsidRPr="00C41B23">
        <w:rPr>
          <w:spacing w:val="61"/>
          <w:sz w:val="22"/>
          <w:szCs w:val="22"/>
        </w:rPr>
        <w:t xml:space="preserve"> </w:t>
      </w:r>
      <w:r w:rsidRPr="00C41B23">
        <w:rPr>
          <w:sz w:val="22"/>
          <w:szCs w:val="22"/>
        </w:rPr>
        <w:t xml:space="preserve">ошибками  </w:t>
      </w:r>
      <w:r w:rsidRPr="00C41B23">
        <w:rPr>
          <w:spacing w:val="1"/>
          <w:sz w:val="22"/>
          <w:szCs w:val="22"/>
        </w:rPr>
        <w:t xml:space="preserve"> </w:t>
      </w:r>
      <w:r w:rsidRPr="00C41B23">
        <w:rPr>
          <w:sz w:val="22"/>
          <w:szCs w:val="22"/>
        </w:rPr>
        <w:t xml:space="preserve">на  </w:t>
      </w:r>
      <w:r w:rsidRPr="00C41B23">
        <w:rPr>
          <w:spacing w:val="1"/>
          <w:sz w:val="22"/>
          <w:szCs w:val="22"/>
        </w:rPr>
        <w:t xml:space="preserve"> </w:t>
      </w:r>
      <w:r w:rsidRPr="00C41B23">
        <w:rPr>
          <w:sz w:val="22"/>
          <w:szCs w:val="22"/>
        </w:rPr>
        <w:t xml:space="preserve">такое  </w:t>
      </w:r>
      <w:r w:rsidRPr="00C41B23">
        <w:rPr>
          <w:spacing w:val="1"/>
          <w:sz w:val="22"/>
          <w:szCs w:val="22"/>
        </w:rPr>
        <w:t xml:space="preserve"> </w:t>
      </w:r>
      <w:r w:rsidRPr="00C41B23">
        <w:rPr>
          <w:sz w:val="22"/>
          <w:szCs w:val="22"/>
        </w:rPr>
        <w:t xml:space="preserve">правило,  </w:t>
      </w:r>
      <w:r w:rsidRPr="00C41B23">
        <w:rPr>
          <w:spacing w:val="1"/>
          <w:sz w:val="22"/>
          <w:szCs w:val="22"/>
        </w:rPr>
        <w:t xml:space="preserve"> </w:t>
      </w:r>
      <w:r w:rsidRPr="00C41B23">
        <w:rPr>
          <w:sz w:val="22"/>
          <w:szCs w:val="22"/>
        </w:rPr>
        <w:t xml:space="preserve">в  </w:t>
      </w:r>
      <w:r w:rsidRPr="00C41B23">
        <w:rPr>
          <w:spacing w:val="1"/>
          <w:sz w:val="22"/>
          <w:szCs w:val="22"/>
        </w:rPr>
        <w:t xml:space="preserve"> </w:t>
      </w:r>
      <w:r w:rsidRPr="00C41B23">
        <w:rPr>
          <w:sz w:val="22"/>
          <w:szCs w:val="22"/>
        </w:rPr>
        <w:t xml:space="preserve">котором  </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выяснения правильного написания одного слова требуется подобрать другое (опорное)</w:t>
      </w:r>
      <w:r w:rsidRPr="00C41B23">
        <w:rPr>
          <w:spacing w:val="1"/>
          <w:sz w:val="22"/>
          <w:szCs w:val="22"/>
        </w:rPr>
        <w:t xml:space="preserve"> </w:t>
      </w:r>
      <w:r w:rsidRPr="00C41B23">
        <w:rPr>
          <w:sz w:val="22"/>
          <w:szCs w:val="22"/>
        </w:rPr>
        <w:t>слово</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форму</w:t>
      </w:r>
      <w:r w:rsidRPr="00C41B23">
        <w:rPr>
          <w:spacing w:val="-5"/>
          <w:sz w:val="22"/>
          <w:szCs w:val="22"/>
        </w:rPr>
        <w:t xml:space="preserve"> </w:t>
      </w:r>
      <w:r w:rsidRPr="00C41B23">
        <w:rPr>
          <w:sz w:val="22"/>
          <w:szCs w:val="22"/>
        </w:rPr>
        <w:t>(вода</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воды,</w:t>
      </w:r>
      <w:r w:rsidRPr="00C41B23">
        <w:rPr>
          <w:spacing w:val="-2"/>
          <w:sz w:val="22"/>
          <w:szCs w:val="22"/>
        </w:rPr>
        <w:t xml:space="preserve"> </w:t>
      </w:r>
      <w:r w:rsidRPr="00C41B23">
        <w:rPr>
          <w:sz w:val="22"/>
          <w:szCs w:val="22"/>
        </w:rPr>
        <w:t>рот –</w:t>
      </w:r>
      <w:r w:rsidRPr="00C41B23">
        <w:rPr>
          <w:spacing w:val="-2"/>
          <w:sz w:val="22"/>
          <w:szCs w:val="22"/>
        </w:rPr>
        <w:t xml:space="preserve"> </w:t>
      </w:r>
      <w:r w:rsidRPr="00C41B23">
        <w:rPr>
          <w:sz w:val="22"/>
          <w:szCs w:val="22"/>
        </w:rPr>
        <w:t>ротик,</w:t>
      </w:r>
      <w:r w:rsidRPr="00C41B23">
        <w:rPr>
          <w:spacing w:val="-5"/>
          <w:sz w:val="22"/>
          <w:szCs w:val="22"/>
        </w:rPr>
        <w:t xml:space="preserve"> </w:t>
      </w:r>
      <w:r w:rsidRPr="00C41B23">
        <w:rPr>
          <w:sz w:val="22"/>
          <w:szCs w:val="22"/>
        </w:rPr>
        <w:t>грустный</w:t>
      </w:r>
      <w:r w:rsidRPr="00C41B23">
        <w:rPr>
          <w:spacing w:val="-1"/>
          <w:sz w:val="22"/>
          <w:szCs w:val="22"/>
        </w:rPr>
        <w:t xml:space="preserve"> </w:t>
      </w:r>
      <w:r w:rsidRPr="00C41B23">
        <w:rPr>
          <w:sz w:val="22"/>
          <w:szCs w:val="22"/>
        </w:rPr>
        <w:t>–</w:t>
      </w:r>
      <w:r w:rsidRPr="00C41B23">
        <w:rPr>
          <w:spacing w:val="-3"/>
          <w:sz w:val="22"/>
          <w:szCs w:val="22"/>
        </w:rPr>
        <w:t xml:space="preserve"> </w:t>
      </w:r>
      <w:r w:rsidRPr="00C41B23">
        <w:rPr>
          <w:sz w:val="22"/>
          <w:szCs w:val="22"/>
        </w:rPr>
        <w:t>грустить,</w:t>
      </w:r>
      <w:r w:rsidRPr="00C41B23">
        <w:rPr>
          <w:spacing w:val="-2"/>
          <w:sz w:val="22"/>
          <w:szCs w:val="22"/>
        </w:rPr>
        <w:t xml:space="preserve"> </w:t>
      </w:r>
      <w:r w:rsidRPr="00C41B23">
        <w:rPr>
          <w:sz w:val="22"/>
          <w:szCs w:val="22"/>
        </w:rPr>
        <w:t>резкий</w:t>
      </w:r>
      <w:r w:rsidRPr="00C41B23">
        <w:rPr>
          <w:spacing w:val="-2"/>
          <w:sz w:val="22"/>
          <w:szCs w:val="22"/>
        </w:rPr>
        <w:t xml:space="preserve"> </w:t>
      </w:r>
      <w:r w:rsidRPr="00C41B23">
        <w:rPr>
          <w:sz w:val="22"/>
          <w:szCs w:val="22"/>
        </w:rPr>
        <w:t>–</w:t>
      </w:r>
      <w:r w:rsidRPr="00C41B23">
        <w:rPr>
          <w:spacing w:val="-2"/>
          <w:sz w:val="22"/>
          <w:szCs w:val="22"/>
        </w:rPr>
        <w:t xml:space="preserve"> </w:t>
      </w:r>
      <w:r w:rsidRPr="00C41B23">
        <w:rPr>
          <w:sz w:val="22"/>
          <w:szCs w:val="22"/>
        </w:rPr>
        <w:t>резок).</w:t>
      </w:r>
    </w:p>
    <w:p w:rsidR="003D6AA4" w:rsidRPr="00C41B23" w:rsidRDefault="003D6AA4" w:rsidP="003D6AA4">
      <w:pPr>
        <w:pStyle w:val="a3"/>
        <w:ind w:right="774"/>
        <w:rPr>
          <w:sz w:val="22"/>
          <w:szCs w:val="22"/>
        </w:rPr>
      </w:pPr>
      <w:r w:rsidRPr="00C41B23">
        <w:rPr>
          <w:sz w:val="22"/>
          <w:szCs w:val="22"/>
        </w:rPr>
        <w:t>Первые три однотипные ошибки считаются за одну ошибку, каждая следующая подобная</w:t>
      </w:r>
      <w:r w:rsidRPr="00C41B23">
        <w:rPr>
          <w:spacing w:val="1"/>
          <w:sz w:val="22"/>
          <w:szCs w:val="22"/>
        </w:rPr>
        <w:t xml:space="preserve"> </w:t>
      </w:r>
      <w:r w:rsidRPr="00C41B23">
        <w:rPr>
          <w:sz w:val="22"/>
          <w:szCs w:val="22"/>
        </w:rPr>
        <w:lastRenderedPageBreak/>
        <w:t>ошибка учитывается как самостоятельная.</w:t>
      </w:r>
    </w:p>
    <w:p w:rsidR="003D6AA4" w:rsidRPr="00C41B23" w:rsidRDefault="003D6AA4" w:rsidP="003D6AA4">
      <w:pPr>
        <w:pStyle w:val="a3"/>
        <w:ind w:right="767"/>
        <w:rPr>
          <w:sz w:val="22"/>
          <w:szCs w:val="22"/>
        </w:rPr>
      </w:pP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контрольном</w:t>
      </w:r>
      <w:r w:rsidRPr="00C41B23">
        <w:rPr>
          <w:spacing w:val="1"/>
          <w:sz w:val="22"/>
          <w:szCs w:val="22"/>
        </w:rPr>
        <w:t xml:space="preserve"> </w:t>
      </w:r>
      <w:r w:rsidRPr="00C41B23">
        <w:rPr>
          <w:sz w:val="22"/>
          <w:szCs w:val="22"/>
        </w:rPr>
        <w:t>диктанте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поправок</w:t>
      </w:r>
      <w:r w:rsidRPr="00C41B23">
        <w:rPr>
          <w:spacing w:val="1"/>
          <w:sz w:val="22"/>
          <w:szCs w:val="22"/>
        </w:rPr>
        <w:t xml:space="preserve"> </w:t>
      </w:r>
      <w:r w:rsidRPr="00C41B23">
        <w:rPr>
          <w:sz w:val="22"/>
          <w:szCs w:val="22"/>
        </w:rPr>
        <w:t>(исправление</w:t>
      </w:r>
      <w:r w:rsidRPr="00C41B23">
        <w:rPr>
          <w:spacing w:val="61"/>
          <w:sz w:val="22"/>
          <w:szCs w:val="22"/>
        </w:rPr>
        <w:t xml:space="preserve"> </w:t>
      </w:r>
      <w:r w:rsidRPr="00C41B23">
        <w:rPr>
          <w:sz w:val="22"/>
          <w:szCs w:val="22"/>
        </w:rPr>
        <w:t>неверного</w:t>
      </w:r>
      <w:r w:rsidRPr="00C41B23">
        <w:rPr>
          <w:spacing w:val="-57"/>
          <w:sz w:val="22"/>
          <w:szCs w:val="22"/>
        </w:rPr>
        <w:t xml:space="preserve"> </w:t>
      </w:r>
      <w:r w:rsidRPr="00C41B23">
        <w:rPr>
          <w:sz w:val="22"/>
          <w:szCs w:val="22"/>
        </w:rPr>
        <w:t>написания на верное) оценка снижается на 1 балл. Отличная оценка не выставляется 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3-х</w:t>
      </w:r>
      <w:r w:rsidRPr="00C41B23">
        <w:rPr>
          <w:spacing w:val="-1"/>
          <w:sz w:val="22"/>
          <w:szCs w:val="22"/>
        </w:rPr>
        <w:t xml:space="preserve"> </w:t>
      </w:r>
      <w:r w:rsidRPr="00C41B23">
        <w:rPr>
          <w:sz w:val="22"/>
          <w:szCs w:val="22"/>
        </w:rPr>
        <w:t>и более</w:t>
      </w:r>
      <w:r w:rsidRPr="00C41B23">
        <w:rPr>
          <w:spacing w:val="-1"/>
          <w:sz w:val="22"/>
          <w:szCs w:val="22"/>
        </w:rPr>
        <w:t xml:space="preserve"> </w:t>
      </w:r>
      <w:r w:rsidRPr="00C41B23">
        <w:rPr>
          <w:sz w:val="22"/>
          <w:szCs w:val="22"/>
        </w:rPr>
        <w:t>исправлений.</w:t>
      </w:r>
    </w:p>
    <w:p w:rsidR="003D6AA4" w:rsidRPr="00C41B23" w:rsidRDefault="003D6AA4" w:rsidP="003D6AA4">
      <w:pPr>
        <w:pStyle w:val="a3"/>
        <w:rPr>
          <w:sz w:val="22"/>
          <w:szCs w:val="22"/>
        </w:rPr>
      </w:pPr>
      <w:r w:rsidRPr="00C41B23">
        <w:rPr>
          <w:sz w:val="22"/>
          <w:szCs w:val="22"/>
        </w:rPr>
        <w:t>Диктант</w:t>
      </w:r>
      <w:r w:rsidRPr="00C41B23">
        <w:rPr>
          <w:spacing w:val="-8"/>
          <w:sz w:val="22"/>
          <w:szCs w:val="22"/>
        </w:rPr>
        <w:t xml:space="preserve"> </w:t>
      </w:r>
      <w:r w:rsidRPr="00C41B23">
        <w:rPr>
          <w:sz w:val="22"/>
          <w:szCs w:val="22"/>
        </w:rPr>
        <w:t>оценивается</w:t>
      </w:r>
      <w:r w:rsidRPr="00C41B23">
        <w:rPr>
          <w:spacing w:val="-8"/>
          <w:sz w:val="22"/>
          <w:szCs w:val="22"/>
        </w:rPr>
        <w:t xml:space="preserve"> </w:t>
      </w:r>
      <w:r w:rsidRPr="00C41B23">
        <w:rPr>
          <w:sz w:val="22"/>
          <w:szCs w:val="22"/>
        </w:rPr>
        <w:t>одной</w:t>
      </w:r>
      <w:r w:rsidRPr="00C41B23">
        <w:rPr>
          <w:spacing w:val="-8"/>
          <w:sz w:val="22"/>
          <w:szCs w:val="22"/>
        </w:rPr>
        <w:t xml:space="preserve"> </w:t>
      </w:r>
      <w:r w:rsidRPr="00C41B23">
        <w:rPr>
          <w:sz w:val="22"/>
          <w:szCs w:val="22"/>
        </w:rPr>
        <w:t>отметкой.</w:t>
      </w:r>
    </w:p>
    <w:p w:rsidR="003D6AA4" w:rsidRPr="00C41B23" w:rsidRDefault="003D6AA4" w:rsidP="003D6AA4">
      <w:pPr>
        <w:pStyle w:val="a3"/>
        <w:ind w:right="773"/>
        <w:rPr>
          <w:sz w:val="22"/>
          <w:szCs w:val="22"/>
        </w:rPr>
      </w:pPr>
      <w:r w:rsidRPr="00C41B23">
        <w:rPr>
          <w:sz w:val="22"/>
          <w:szCs w:val="22"/>
        </w:rPr>
        <w:t>Оценка «5» выставляется за безошибочную работу, а также при наличии в ней одной</w:t>
      </w:r>
      <w:r w:rsidRPr="00C41B23">
        <w:rPr>
          <w:spacing w:val="1"/>
          <w:sz w:val="22"/>
          <w:szCs w:val="22"/>
        </w:rPr>
        <w:t xml:space="preserve"> </w:t>
      </w:r>
      <w:r w:rsidRPr="00C41B23">
        <w:rPr>
          <w:sz w:val="22"/>
          <w:szCs w:val="22"/>
        </w:rPr>
        <w:t>негрубой</w:t>
      </w:r>
      <w:r w:rsidRPr="00C41B23">
        <w:rPr>
          <w:spacing w:val="-3"/>
          <w:sz w:val="22"/>
          <w:szCs w:val="22"/>
        </w:rPr>
        <w:t xml:space="preserve"> </w:t>
      </w:r>
      <w:r w:rsidRPr="00C41B23">
        <w:rPr>
          <w:sz w:val="22"/>
          <w:szCs w:val="22"/>
        </w:rPr>
        <w:t>орфографической</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одной</w:t>
      </w:r>
      <w:r w:rsidRPr="00C41B23">
        <w:rPr>
          <w:spacing w:val="-3"/>
          <w:sz w:val="22"/>
          <w:szCs w:val="22"/>
        </w:rPr>
        <w:t xml:space="preserve"> </w:t>
      </w:r>
      <w:r w:rsidRPr="00C41B23">
        <w:rPr>
          <w:sz w:val="22"/>
          <w:szCs w:val="22"/>
        </w:rPr>
        <w:t>негрубой</w:t>
      </w:r>
      <w:r w:rsidRPr="00C41B23">
        <w:rPr>
          <w:spacing w:val="-3"/>
          <w:sz w:val="22"/>
          <w:szCs w:val="22"/>
        </w:rPr>
        <w:t xml:space="preserve"> </w:t>
      </w:r>
      <w:r w:rsidRPr="00C41B23">
        <w:rPr>
          <w:sz w:val="22"/>
          <w:szCs w:val="22"/>
        </w:rPr>
        <w:t>пунктуационной</w:t>
      </w:r>
      <w:r w:rsidRPr="00C41B23">
        <w:rPr>
          <w:spacing w:val="-3"/>
          <w:sz w:val="22"/>
          <w:szCs w:val="22"/>
        </w:rPr>
        <w:t xml:space="preserve"> </w:t>
      </w:r>
      <w:r w:rsidRPr="00C41B23">
        <w:rPr>
          <w:sz w:val="22"/>
          <w:szCs w:val="22"/>
        </w:rPr>
        <w:t>ошибки</w:t>
      </w:r>
      <w:r w:rsidRPr="00C41B23">
        <w:rPr>
          <w:spacing w:val="-3"/>
          <w:sz w:val="22"/>
          <w:szCs w:val="22"/>
        </w:rPr>
        <w:t xml:space="preserve"> </w:t>
      </w:r>
      <w:r w:rsidRPr="00C41B23">
        <w:rPr>
          <w:sz w:val="22"/>
          <w:szCs w:val="22"/>
        </w:rPr>
        <w:t>(0/0;</w:t>
      </w:r>
      <w:r w:rsidRPr="00C41B23">
        <w:rPr>
          <w:spacing w:val="-3"/>
          <w:sz w:val="22"/>
          <w:szCs w:val="22"/>
        </w:rPr>
        <w:t xml:space="preserve"> </w:t>
      </w:r>
      <w:r w:rsidRPr="00C41B23">
        <w:rPr>
          <w:sz w:val="22"/>
          <w:szCs w:val="22"/>
        </w:rPr>
        <w:t>0/1).</w:t>
      </w:r>
    </w:p>
    <w:p w:rsidR="003D6AA4" w:rsidRPr="00C41B23" w:rsidRDefault="003D6AA4" w:rsidP="003D6AA4">
      <w:pPr>
        <w:pStyle w:val="a3"/>
        <w:spacing w:before="1"/>
        <w:ind w:right="767"/>
        <w:rPr>
          <w:sz w:val="22"/>
          <w:szCs w:val="22"/>
        </w:rPr>
      </w:pP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диктанте</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пунктуационных ошибок, или 1 орфографической и 3-х пунктуационных ошибок или 4-х</w:t>
      </w:r>
      <w:r w:rsidRPr="00C41B23">
        <w:rPr>
          <w:spacing w:val="1"/>
          <w:sz w:val="22"/>
          <w:szCs w:val="22"/>
        </w:rPr>
        <w:t xml:space="preserve"> </w:t>
      </w:r>
      <w:r w:rsidRPr="00C41B23">
        <w:rPr>
          <w:sz w:val="22"/>
          <w:szCs w:val="22"/>
        </w:rPr>
        <w:t>пунктуационных ошибок при отсутствии орфографических ошибок. Оценка «4» может</w:t>
      </w:r>
      <w:r w:rsidRPr="00C41B23">
        <w:rPr>
          <w:spacing w:val="1"/>
          <w:sz w:val="22"/>
          <w:szCs w:val="22"/>
        </w:rPr>
        <w:t xml:space="preserve"> </w:t>
      </w:r>
      <w:r w:rsidRPr="00C41B23">
        <w:rPr>
          <w:sz w:val="22"/>
          <w:szCs w:val="22"/>
        </w:rPr>
        <w:t>выставляться при 3-х орфографических ошибках, если среди них есть однотипные (2/0;</w:t>
      </w:r>
      <w:r w:rsidRPr="00C41B23">
        <w:rPr>
          <w:spacing w:val="1"/>
          <w:sz w:val="22"/>
          <w:szCs w:val="22"/>
        </w:rPr>
        <w:t xml:space="preserve"> </w:t>
      </w:r>
      <w:r w:rsidRPr="00C41B23">
        <w:rPr>
          <w:sz w:val="22"/>
          <w:szCs w:val="22"/>
        </w:rPr>
        <w:t>1/3; 0/4).</w:t>
      </w:r>
    </w:p>
    <w:p w:rsidR="003D6AA4" w:rsidRPr="00C41B23" w:rsidRDefault="003D6AA4" w:rsidP="003D6AA4">
      <w:pPr>
        <w:pStyle w:val="a3"/>
        <w:ind w:right="764"/>
        <w:rPr>
          <w:sz w:val="22"/>
          <w:szCs w:val="22"/>
        </w:rPr>
      </w:pP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диктант,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7</w:t>
      </w:r>
      <w:r w:rsidRPr="00C41B23">
        <w:rPr>
          <w:spacing w:val="-57"/>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отсутствии</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классе</w:t>
      </w:r>
      <w:r w:rsidRPr="00C41B23">
        <w:rPr>
          <w:spacing w:val="1"/>
          <w:sz w:val="22"/>
          <w:szCs w:val="22"/>
        </w:rPr>
        <w:t xml:space="preserve"> </w:t>
      </w:r>
      <w:r w:rsidRPr="00C41B23">
        <w:rPr>
          <w:sz w:val="22"/>
          <w:szCs w:val="22"/>
        </w:rPr>
        <w:t>допускается</w:t>
      </w:r>
      <w:r w:rsidRPr="00C41B23">
        <w:rPr>
          <w:spacing w:val="1"/>
          <w:sz w:val="22"/>
          <w:szCs w:val="22"/>
        </w:rPr>
        <w:t xml:space="preserve"> </w:t>
      </w:r>
      <w:r w:rsidRPr="00C41B23">
        <w:rPr>
          <w:sz w:val="22"/>
          <w:szCs w:val="22"/>
        </w:rPr>
        <w:t>выставление</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диктант</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4-х</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ошибках.</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поставлена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наличии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среди</w:t>
      </w:r>
      <w:r w:rsidRPr="00C41B23">
        <w:rPr>
          <w:spacing w:val="1"/>
          <w:sz w:val="22"/>
          <w:szCs w:val="22"/>
        </w:rPr>
        <w:t xml:space="preserve"> </w:t>
      </w:r>
      <w:r w:rsidRPr="00C41B23">
        <w:rPr>
          <w:sz w:val="22"/>
          <w:szCs w:val="22"/>
        </w:rPr>
        <w:t>тех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однотипные</w:t>
      </w:r>
      <w:r w:rsidRPr="00C41B23">
        <w:rPr>
          <w:spacing w:val="-3"/>
          <w:sz w:val="22"/>
          <w:szCs w:val="22"/>
        </w:rPr>
        <w:t xml:space="preserve"> </w:t>
      </w:r>
      <w:r w:rsidRPr="00C41B23">
        <w:rPr>
          <w:sz w:val="22"/>
          <w:szCs w:val="22"/>
        </w:rPr>
        <w:t>и негрубые ошибки (4/4; 3/5;</w:t>
      </w:r>
      <w:r w:rsidRPr="00C41B23">
        <w:rPr>
          <w:spacing w:val="-1"/>
          <w:sz w:val="22"/>
          <w:szCs w:val="22"/>
        </w:rPr>
        <w:t xml:space="preserve"> </w:t>
      </w:r>
      <w:r w:rsidRPr="00C41B23">
        <w:rPr>
          <w:sz w:val="22"/>
          <w:szCs w:val="22"/>
        </w:rPr>
        <w:t>0/7).</w:t>
      </w:r>
    </w:p>
    <w:p w:rsidR="003D6AA4" w:rsidRPr="00C41B23" w:rsidRDefault="003D6AA4" w:rsidP="003D6AA4">
      <w:pPr>
        <w:pStyle w:val="a3"/>
        <w:ind w:right="768"/>
        <w:rPr>
          <w:sz w:val="22"/>
          <w:szCs w:val="22"/>
        </w:rPr>
      </w:pPr>
      <w:r w:rsidRPr="00C41B23">
        <w:rPr>
          <w:sz w:val="22"/>
          <w:szCs w:val="22"/>
        </w:rPr>
        <w:t>Оценка</w:t>
      </w:r>
      <w:r w:rsidRPr="00C41B23">
        <w:rPr>
          <w:spacing w:val="1"/>
          <w:sz w:val="22"/>
          <w:szCs w:val="22"/>
        </w:rPr>
        <w:t xml:space="preserve"> </w:t>
      </w:r>
      <w:r w:rsidRPr="00C41B23">
        <w:rPr>
          <w:sz w:val="22"/>
          <w:szCs w:val="22"/>
        </w:rPr>
        <w:t>«2» выставляется за диктант, в котором допущено до 7 орфографических и 7</w:t>
      </w:r>
      <w:r w:rsidRPr="00C41B23">
        <w:rPr>
          <w:spacing w:val="1"/>
          <w:sz w:val="22"/>
          <w:szCs w:val="22"/>
        </w:rPr>
        <w:t xml:space="preserve"> </w:t>
      </w:r>
      <w:r w:rsidRPr="00C41B23">
        <w:rPr>
          <w:sz w:val="22"/>
          <w:szCs w:val="22"/>
        </w:rPr>
        <w:t>пунктуационных ошибок, или 6 орфографических и 8 пунктуационных ошибок, или 5</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9</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8</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6</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ошибок.</w:t>
      </w:r>
    </w:p>
    <w:p w:rsidR="003D6AA4" w:rsidRPr="00C41B23" w:rsidRDefault="003D6AA4" w:rsidP="003D6AA4">
      <w:pPr>
        <w:pStyle w:val="a3"/>
        <w:ind w:right="767"/>
        <w:rPr>
          <w:sz w:val="22"/>
          <w:szCs w:val="22"/>
        </w:rPr>
      </w:pPr>
      <w:r w:rsidRPr="00C41B23">
        <w:rPr>
          <w:sz w:val="22"/>
          <w:szCs w:val="22"/>
        </w:rPr>
        <w:t>При некоторой вариативности количества ошибок, учитываемых при выставлении оценки</w:t>
      </w:r>
      <w:r w:rsidRPr="00C41B23">
        <w:rPr>
          <w:spacing w:val="1"/>
          <w:sz w:val="22"/>
          <w:szCs w:val="22"/>
        </w:rPr>
        <w:t xml:space="preserve"> </w:t>
      </w:r>
      <w:r w:rsidRPr="00C41B23">
        <w:rPr>
          <w:sz w:val="22"/>
          <w:szCs w:val="22"/>
        </w:rPr>
        <w:t>за диктант, следует принимать во внимание предел, превышение которого не позволяет</w:t>
      </w:r>
      <w:r w:rsidRPr="00C41B23">
        <w:rPr>
          <w:spacing w:val="1"/>
          <w:sz w:val="22"/>
          <w:szCs w:val="22"/>
        </w:rPr>
        <w:t xml:space="preserve"> </w:t>
      </w:r>
      <w:r w:rsidRPr="00C41B23">
        <w:rPr>
          <w:sz w:val="22"/>
          <w:szCs w:val="22"/>
        </w:rPr>
        <w:t>выставлять</w:t>
      </w:r>
      <w:r w:rsidRPr="00C41B23">
        <w:rPr>
          <w:spacing w:val="-1"/>
          <w:sz w:val="22"/>
          <w:szCs w:val="22"/>
        </w:rPr>
        <w:t xml:space="preserve"> </w:t>
      </w:r>
      <w:r w:rsidRPr="00C41B23">
        <w:rPr>
          <w:sz w:val="22"/>
          <w:szCs w:val="22"/>
        </w:rPr>
        <w:t>данную</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Таким</w:t>
      </w:r>
      <w:r w:rsidRPr="00C41B23">
        <w:rPr>
          <w:spacing w:val="-2"/>
          <w:sz w:val="22"/>
          <w:szCs w:val="22"/>
        </w:rPr>
        <w:t xml:space="preserve"> </w:t>
      </w:r>
      <w:r w:rsidRPr="00C41B23">
        <w:rPr>
          <w:sz w:val="22"/>
          <w:szCs w:val="22"/>
        </w:rPr>
        <w:t>пределом</w:t>
      </w:r>
      <w:r w:rsidRPr="00C41B23">
        <w:rPr>
          <w:spacing w:val="-2"/>
          <w:sz w:val="22"/>
          <w:szCs w:val="22"/>
        </w:rPr>
        <w:t xml:space="preserve"> </w:t>
      </w:r>
      <w:r w:rsidRPr="00C41B23">
        <w:rPr>
          <w:sz w:val="22"/>
          <w:szCs w:val="22"/>
        </w:rPr>
        <w:t>является</w:t>
      </w:r>
    </w:p>
    <w:p w:rsidR="003D6AA4" w:rsidRPr="00C41B23" w:rsidRDefault="003D6AA4" w:rsidP="003D6AA4">
      <w:pPr>
        <w:pStyle w:val="a3"/>
        <w:rPr>
          <w:sz w:val="22"/>
          <w:szCs w:val="22"/>
        </w:rPr>
      </w:pPr>
      <w:r w:rsidRPr="00C41B23">
        <w:rPr>
          <w:sz w:val="22"/>
          <w:szCs w:val="22"/>
        </w:rPr>
        <w:t>для</w:t>
      </w:r>
      <w:r w:rsidRPr="00C41B23">
        <w:rPr>
          <w:spacing w:val="-2"/>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«4»</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орфографические</w:t>
      </w:r>
      <w:r w:rsidRPr="00C41B23">
        <w:rPr>
          <w:spacing w:val="-2"/>
          <w:sz w:val="22"/>
          <w:szCs w:val="22"/>
        </w:rPr>
        <w:t xml:space="preserve"> </w:t>
      </w:r>
      <w:r w:rsidRPr="00C41B23">
        <w:rPr>
          <w:sz w:val="22"/>
          <w:szCs w:val="22"/>
        </w:rPr>
        <w:t>ошибки,</w:t>
      </w:r>
    </w:p>
    <w:p w:rsidR="003D6AA4" w:rsidRPr="00C41B23" w:rsidRDefault="003D6AA4" w:rsidP="003D6AA4">
      <w:pPr>
        <w:pStyle w:val="a3"/>
        <w:ind w:right="864"/>
        <w:rPr>
          <w:sz w:val="22"/>
          <w:szCs w:val="22"/>
        </w:rPr>
      </w:pPr>
      <w:r w:rsidRPr="00C41B23">
        <w:rPr>
          <w:sz w:val="22"/>
          <w:szCs w:val="22"/>
        </w:rPr>
        <w:t>для оценки «3» - 4 орфографические ошибки (для 5 класса – 5 орфографических ошибок),</w:t>
      </w:r>
      <w:r w:rsidRPr="00C41B23">
        <w:rPr>
          <w:spacing w:val="-57"/>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«2»</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sz w:val="22"/>
          <w:szCs w:val="22"/>
        </w:rPr>
        <w:t>7 орфографических</w:t>
      </w:r>
      <w:r w:rsidRPr="00C41B23">
        <w:rPr>
          <w:spacing w:val="2"/>
          <w:sz w:val="22"/>
          <w:szCs w:val="22"/>
        </w:rPr>
        <w:t xml:space="preserve"> </w:t>
      </w:r>
      <w:r w:rsidRPr="00C41B23">
        <w:rPr>
          <w:sz w:val="22"/>
          <w:szCs w:val="22"/>
        </w:rPr>
        <w:t>ошибок.</w:t>
      </w:r>
    </w:p>
    <w:p w:rsidR="003D6AA4" w:rsidRPr="00C41B23" w:rsidRDefault="003D6AA4" w:rsidP="003D6AA4">
      <w:pPr>
        <w:pStyle w:val="a3"/>
        <w:spacing w:before="1"/>
        <w:ind w:right="769"/>
        <w:rPr>
          <w:sz w:val="22"/>
          <w:szCs w:val="22"/>
        </w:rPr>
      </w:pPr>
      <w:r w:rsidRPr="00C41B23">
        <w:rPr>
          <w:sz w:val="22"/>
          <w:szCs w:val="22"/>
        </w:rPr>
        <w:t>В</w:t>
      </w:r>
      <w:r w:rsidRPr="00C41B23">
        <w:rPr>
          <w:spacing w:val="1"/>
          <w:sz w:val="22"/>
          <w:szCs w:val="22"/>
        </w:rPr>
        <w:t xml:space="preserve"> </w:t>
      </w:r>
      <w:r w:rsidRPr="00C41B23">
        <w:rPr>
          <w:sz w:val="22"/>
          <w:szCs w:val="22"/>
        </w:rPr>
        <w:t>комплексной</w:t>
      </w:r>
      <w:r w:rsidRPr="00C41B23">
        <w:rPr>
          <w:spacing w:val="1"/>
          <w:sz w:val="22"/>
          <w:szCs w:val="22"/>
        </w:rPr>
        <w:t xml:space="preserve"> </w:t>
      </w:r>
      <w:r w:rsidRPr="00C41B23">
        <w:rPr>
          <w:sz w:val="22"/>
          <w:szCs w:val="22"/>
        </w:rPr>
        <w:t>контрольной</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состоящей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диктанта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дополнительного</w:t>
      </w:r>
      <w:r w:rsidRPr="00C41B23">
        <w:rPr>
          <w:spacing w:val="1"/>
          <w:sz w:val="22"/>
          <w:szCs w:val="22"/>
        </w:rPr>
        <w:t xml:space="preserve"> </w:t>
      </w:r>
      <w:r w:rsidRPr="00C41B23">
        <w:rPr>
          <w:sz w:val="22"/>
          <w:szCs w:val="22"/>
        </w:rPr>
        <w:t>(фонетического,</w:t>
      </w:r>
      <w:r w:rsidRPr="00C41B23">
        <w:rPr>
          <w:spacing w:val="1"/>
          <w:sz w:val="22"/>
          <w:szCs w:val="22"/>
        </w:rPr>
        <w:t xml:space="preserve"> </w:t>
      </w:r>
      <w:r w:rsidRPr="00C41B23">
        <w:rPr>
          <w:sz w:val="22"/>
          <w:szCs w:val="22"/>
        </w:rPr>
        <w:t>лексического,</w:t>
      </w:r>
      <w:r w:rsidRPr="00C41B23">
        <w:rPr>
          <w:spacing w:val="1"/>
          <w:sz w:val="22"/>
          <w:szCs w:val="22"/>
        </w:rPr>
        <w:t xml:space="preserve"> </w:t>
      </w:r>
      <w:r w:rsidRPr="00C41B23">
        <w:rPr>
          <w:sz w:val="22"/>
          <w:szCs w:val="22"/>
        </w:rPr>
        <w:t>орфографического,</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2 оценки</w:t>
      </w:r>
      <w:r w:rsidRPr="00C41B23">
        <w:rPr>
          <w:spacing w:val="-2"/>
          <w:sz w:val="22"/>
          <w:szCs w:val="22"/>
        </w:rPr>
        <w:t xml:space="preserve"> </w:t>
      </w:r>
      <w:r w:rsidRPr="00C41B23">
        <w:rPr>
          <w:sz w:val="22"/>
          <w:szCs w:val="22"/>
        </w:rPr>
        <w:t>за</w:t>
      </w:r>
      <w:r w:rsidRPr="00C41B23">
        <w:rPr>
          <w:spacing w:val="-1"/>
          <w:sz w:val="22"/>
          <w:szCs w:val="22"/>
        </w:rPr>
        <w:t xml:space="preserve"> </w:t>
      </w:r>
      <w:r w:rsidRPr="00C41B23">
        <w:rPr>
          <w:sz w:val="22"/>
          <w:szCs w:val="22"/>
        </w:rPr>
        <w:t>каждый</w:t>
      </w:r>
      <w:r w:rsidRPr="00C41B23">
        <w:rPr>
          <w:spacing w:val="-1"/>
          <w:sz w:val="22"/>
          <w:szCs w:val="22"/>
        </w:rPr>
        <w:t xml:space="preserve"> </w:t>
      </w:r>
      <w:r w:rsidRPr="00C41B23">
        <w:rPr>
          <w:sz w:val="22"/>
          <w:szCs w:val="22"/>
        </w:rPr>
        <w:t>вид работы.</w:t>
      </w:r>
    </w:p>
    <w:p w:rsidR="003D6AA4" w:rsidRPr="00C41B23" w:rsidRDefault="003D6AA4" w:rsidP="003D6AA4">
      <w:pPr>
        <w:pStyle w:val="a3"/>
        <w:ind w:right="774"/>
        <w:rPr>
          <w:sz w:val="22"/>
          <w:szCs w:val="22"/>
        </w:rPr>
      </w:pPr>
      <w:r w:rsidRPr="00C41B23">
        <w:rPr>
          <w:sz w:val="22"/>
          <w:szCs w:val="22"/>
        </w:rPr>
        <w:t xml:space="preserve">При  </w:t>
      </w:r>
      <w:r w:rsidRPr="00C41B23">
        <w:rPr>
          <w:spacing w:val="1"/>
          <w:sz w:val="22"/>
          <w:szCs w:val="22"/>
        </w:rPr>
        <w:t xml:space="preserve"> </w:t>
      </w:r>
      <w:r w:rsidRPr="00C41B23">
        <w:rPr>
          <w:sz w:val="22"/>
          <w:szCs w:val="22"/>
        </w:rPr>
        <w:t xml:space="preserve">оценке  </w:t>
      </w:r>
      <w:r w:rsidRPr="00C41B23">
        <w:rPr>
          <w:spacing w:val="1"/>
          <w:sz w:val="22"/>
          <w:szCs w:val="22"/>
        </w:rPr>
        <w:t xml:space="preserve"> </w:t>
      </w:r>
      <w:r w:rsidRPr="00C41B23">
        <w:rPr>
          <w:sz w:val="22"/>
          <w:szCs w:val="22"/>
        </w:rPr>
        <w:t xml:space="preserve">выполнения  </w:t>
      </w:r>
      <w:r w:rsidRPr="00C41B23">
        <w:rPr>
          <w:spacing w:val="1"/>
          <w:sz w:val="22"/>
          <w:szCs w:val="22"/>
        </w:rPr>
        <w:t xml:space="preserve"> </w:t>
      </w:r>
      <w:r w:rsidRPr="00C41B23">
        <w:rPr>
          <w:sz w:val="22"/>
          <w:szCs w:val="22"/>
        </w:rPr>
        <w:t xml:space="preserve">дополнительных   </w:t>
      </w:r>
      <w:r w:rsidRPr="00C41B23">
        <w:rPr>
          <w:spacing w:val="1"/>
          <w:sz w:val="22"/>
          <w:szCs w:val="22"/>
        </w:rPr>
        <w:t xml:space="preserve"> </w:t>
      </w:r>
      <w:r w:rsidRPr="00C41B23">
        <w:rPr>
          <w:sz w:val="22"/>
          <w:szCs w:val="22"/>
        </w:rPr>
        <w:t xml:space="preserve">заданий   </w:t>
      </w:r>
      <w:r w:rsidRPr="00C41B23">
        <w:rPr>
          <w:spacing w:val="1"/>
          <w:sz w:val="22"/>
          <w:szCs w:val="22"/>
        </w:rPr>
        <w:t xml:space="preserve"> </w:t>
      </w:r>
      <w:r w:rsidRPr="00C41B23">
        <w:rPr>
          <w:sz w:val="22"/>
          <w:szCs w:val="22"/>
        </w:rPr>
        <w:t>рекомендуется</w:t>
      </w:r>
      <w:r w:rsidRPr="00C41B23">
        <w:rPr>
          <w:spacing w:val="1"/>
          <w:sz w:val="22"/>
          <w:szCs w:val="22"/>
        </w:rPr>
        <w:t xml:space="preserve"> </w:t>
      </w:r>
      <w:r w:rsidRPr="00C41B23">
        <w:rPr>
          <w:sz w:val="22"/>
          <w:szCs w:val="22"/>
        </w:rPr>
        <w:t>руководствоваться</w:t>
      </w:r>
      <w:r w:rsidRPr="00C41B23">
        <w:rPr>
          <w:spacing w:val="2"/>
          <w:sz w:val="22"/>
          <w:szCs w:val="22"/>
        </w:rPr>
        <w:t xml:space="preserve"> </w:t>
      </w:r>
      <w:r w:rsidRPr="00C41B23">
        <w:rPr>
          <w:sz w:val="22"/>
          <w:szCs w:val="22"/>
        </w:rPr>
        <w:t>следующим:</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 ученик</w:t>
      </w:r>
      <w:r w:rsidRPr="00C41B23">
        <w:rPr>
          <w:spacing w:val="-3"/>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все</w:t>
      </w:r>
      <w:r w:rsidRPr="00C41B23">
        <w:rPr>
          <w:spacing w:val="-4"/>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верно.</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«4»</w:t>
      </w:r>
      <w:r w:rsidRPr="00C41B23">
        <w:rPr>
          <w:spacing w:val="-7"/>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ученик</w:t>
      </w:r>
      <w:r w:rsidRPr="00C41B23">
        <w:rPr>
          <w:spacing w:val="-2"/>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правильно</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менее</w:t>
      </w:r>
      <w:r w:rsidRPr="00C41B23">
        <w:rPr>
          <w:spacing w:val="2"/>
          <w:sz w:val="22"/>
          <w:szCs w:val="22"/>
        </w:rPr>
        <w:t xml:space="preserve"> </w:t>
      </w:r>
      <w:r w:rsidRPr="00C41B23">
        <w:rPr>
          <w:sz w:val="22"/>
          <w:szCs w:val="22"/>
        </w:rPr>
        <w:t>¾</w:t>
      </w:r>
      <w:r w:rsidRPr="00C41B23">
        <w:rPr>
          <w:spacing w:val="-2"/>
          <w:sz w:val="22"/>
          <w:szCs w:val="22"/>
        </w:rPr>
        <w:t xml:space="preserve"> </w:t>
      </w:r>
      <w:r w:rsidRPr="00C41B23">
        <w:rPr>
          <w:sz w:val="22"/>
          <w:szCs w:val="22"/>
        </w:rPr>
        <w:t>задания.</w:t>
      </w:r>
    </w:p>
    <w:p w:rsidR="003D6AA4" w:rsidRPr="00C41B23" w:rsidRDefault="003D6AA4" w:rsidP="003D6AA4">
      <w:pPr>
        <w:pStyle w:val="a3"/>
        <w:ind w:right="770"/>
        <w:rPr>
          <w:sz w:val="22"/>
          <w:szCs w:val="22"/>
        </w:rPr>
      </w:pP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менее</w:t>
      </w:r>
      <w:r w:rsidRPr="00C41B23">
        <w:rPr>
          <w:spacing w:val="1"/>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заданий.</w:t>
      </w:r>
    </w:p>
    <w:p w:rsidR="003D6AA4" w:rsidRPr="00C41B23" w:rsidRDefault="003D6AA4" w:rsidP="003D6AA4">
      <w:pPr>
        <w:pStyle w:val="a3"/>
        <w:spacing w:before="66"/>
        <w:ind w:right="771"/>
        <w:rPr>
          <w:sz w:val="22"/>
          <w:szCs w:val="22"/>
        </w:rPr>
      </w:pPr>
      <w:r w:rsidRPr="00C41B23">
        <w:rPr>
          <w:sz w:val="22"/>
          <w:szCs w:val="22"/>
        </w:rPr>
        <w:t>Оценка «2» ставится за работу, в которой не выполнено более половины заданий.</w:t>
      </w:r>
      <w:r w:rsidRPr="00C41B23">
        <w:rPr>
          <w:spacing w:val="1"/>
          <w:sz w:val="22"/>
          <w:szCs w:val="22"/>
        </w:rPr>
        <w:t xml:space="preserve"> </w:t>
      </w:r>
      <w:r w:rsidRPr="00C41B23">
        <w:rPr>
          <w:sz w:val="22"/>
          <w:szCs w:val="22"/>
        </w:rPr>
        <w:t>Примечание.</w:t>
      </w:r>
      <w:r w:rsidRPr="00C41B23">
        <w:rPr>
          <w:spacing w:val="5"/>
          <w:sz w:val="22"/>
          <w:szCs w:val="22"/>
        </w:rPr>
        <w:t xml:space="preserve"> </w:t>
      </w:r>
      <w:r w:rsidRPr="00C41B23">
        <w:rPr>
          <w:sz w:val="22"/>
          <w:szCs w:val="22"/>
        </w:rPr>
        <w:t>Орфографические</w:t>
      </w:r>
      <w:r w:rsidRPr="00C41B23">
        <w:rPr>
          <w:spacing w:val="5"/>
          <w:sz w:val="22"/>
          <w:szCs w:val="22"/>
        </w:rPr>
        <w:t xml:space="preserve"> </w:t>
      </w:r>
      <w:r w:rsidRPr="00C41B23">
        <w:rPr>
          <w:sz w:val="22"/>
          <w:szCs w:val="22"/>
        </w:rPr>
        <w:t>и</w:t>
      </w:r>
      <w:r w:rsidRPr="00C41B23">
        <w:rPr>
          <w:spacing w:val="6"/>
          <w:sz w:val="22"/>
          <w:szCs w:val="22"/>
        </w:rPr>
        <w:t xml:space="preserve"> </w:t>
      </w:r>
      <w:r w:rsidRPr="00C41B23">
        <w:rPr>
          <w:sz w:val="22"/>
          <w:szCs w:val="22"/>
        </w:rPr>
        <w:t>пунктуационные</w:t>
      </w:r>
      <w:r w:rsidRPr="00C41B23">
        <w:rPr>
          <w:spacing w:val="5"/>
          <w:sz w:val="22"/>
          <w:szCs w:val="22"/>
        </w:rPr>
        <w:t xml:space="preserve"> </w:t>
      </w:r>
      <w:r w:rsidRPr="00C41B23">
        <w:rPr>
          <w:sz w:val="22"/>
          <w:szCs w:val="22"/>
        </w:rPr>
        <w:t>ошибки,</w:t>
      </w:r>
      <w:r w:rsidRPr="00C41B23">
        <w:rPr>
          <w:spacing w:val="5"/>
          <w:sz w:val="22"/>
          <w:szCs w:val="22"/>
        </w:rPr>
        <w:t xml:space="preserve"> </w:t>
      </w:r>
      <w:r w:rsidRPr="00C41B23">
        <w:rPr>
          <w:sz w:val="22"/>
          <w:szCs w:val="22"/>
        </w:rPr>
        <w:t>допущенные</w:t>
      </w:r>
      <w:r w:rsidRPr="00C41B23">
        <w:rPr>
          <w:spacing w:val="5"/>
          <w:sz w:val="22"/>
          <w:szCs w:val="22"/>
        </w:rPr>
        <w:t xml:space="preserve"> </w:t>
      </w:r>
      <w:r w:rsidRPr="00C41B23">
        <w:rPr>
          <w:sz w:val="22"/>
          <w:szCs w:val="22"/>
        </w:rPr>
        <w:t>при</w:t>
      </w:r>
      <w:r w:rsidRPr="00C41B23">
        <w:rPr>
          <w:spacing w:val="6"/>
          <w:sz w:val="22"/>
          <w:szCs w:val="22"/>
        </w:rPr>
        <w:t xml:space="preserve"> </w:t>
      </w:r>
      <w:r w:rsidRPr="00C41B23">
        <w:rPr>
          <w:sz w:val="22"/>
          <w:szCs w:val="22"/>
        </w:rPr>
        <w:t>выполнении</w:t>
      </w:r>
      <w:r w:rsidRPr="00C41B23">
        <w:rPr>
          <w:spacing w:val="-57"/>
          <w:sz w:val="22"/>
          <w:szCs w:val="22"/>
        </w:rPr>
        <w:t xml:space="preserve"> </w:t>
      </w:r>
      <w:r w:rsidRPr="00C41B23">
        <w:rPr>
          <w:sz w:val="22"/>
          <w:szCs w:val="22"/>
        </w:rPr>
        <w:t>дополнительных заданий, учитываются</w:t>
      </w:r>
      <w:r w:rsidRPr="00C41B23">
        <w:rPr>
          <w:spacing w:val="-2"/>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выведении</w:t>
      </w:r>
      <w:r w:rsidRPr="00C41B23">
        <w:rPr>
          <w:spacing w:val="-2"/>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за</w:t>
      </w:r>
      <w:r w:rsidRPr="00C41B23">
        <w:rPr>
          <w:spacing w:val="-3"/>
          <w:sz w:val="22"/>
          <w:szCs w:val="22"/>
        </w:rPr>
        <w:t xml:space="preserve"> </w:t>
      </w:r>
      <w:r w:rsidRPr="00C41B23">
        <w:rPr>
          <w:sz w:val="22"/>
          <w:szCs w:val="22"/>
        </w:rPr>
        <w:t>диктант.</w:t>
      </w:r>
    </w:p>
    <w:p w:rsidR="003D6AA4" w:rsidRPr="00C41B23" w:rsidRDefault="003D6AA4" w:rsidP="003D6AA4">
      <w:pPr>
        <w:pStyle w:val="a3"/>
        <w:tabs>
          <w:tab w:val="left" w:pos="2039"/>
          <w:tab w:val="left" w:pos="3394"/>
          <w:tab w:val="left" w:pos="5438"/>
          <w:tab w:val="left" w:pos="7237"/>
          <w:tab w:val="left" w:pos="8815"/>
        </w:tabs>
        <w:spacing w:before="1"/>
        <w:ind w:right="767"/>
        <w:rPr>
          <w:sz w:val="22"/>
          <w:szCs w:val="22"/>
        </w:rPr>
      </w:pPr>
      <w:r w:rsidRPr="00C41B23">
        <w:rPr>
          <w:sz w:val="22"/>
          <w:szCs w:val="22"/>
        </w:rPr>
        <w:t>При</w:t>
      </w:r>
      <w:r w:rsidRPr="00C41B23">
        <w:rPr>
          <w:sz w:val="22"/>
          <w:szCs w:val="22"/>
        </w:rPr>
        <w:tab/>
        <w:t>оценке</w:t>
      </w:r>
      <w:r w:rsidRPr="00C41B23">
        <w:rPr>
          <w:sz w:val="22"/>
          <w:szCs w:val="22"/>
        </w:rPr>
        <w:tab/>
        <w:t>контрольного</w:t>
      </w:r>
      <w:r w:rsidRPr="00C41B23">
        <w:rPr>
          <w:sz w:val="22"/>
          <w:szCs w:val="22"/>
        </w:rPr>
        <w:tab/>
        <w:t>словарного</w:t>
      </w:r>
      <w:r w:rsidRPr="00C41B23">
        <w:rPr>
          <w:sz w:val="22"/>
          <w:szCs w:val="22"/>
        </w:rPr>
        <w:tab/>
        <w:t>диктанта</w:t>
      </w:r>
      <w:r w:rsidRPr="00C41B23">
        <w:rPr>
          <w:sz w:val="22"/>
          <w:szCs w:val="22"/>
        </w:rPr>
        <w:tab/>
      </w:r>
      <w:r w:rsidRPr="00C41B23">
        <w:rPr>
          <w:spacing w:val="-2"/>
          <w:sz w:val="22"/>
          <w:szCs w:val="22"/>
        </w:rPr>
        <w:t>рекомендуется</w:t>
      </w:r>
      <w:r w:rsidRPr="00C41B23">
        <w:rPr>
          <w:spacing w:val="-57"/>
          <w:sz w:val="22"/>
          <w:szCs w:val="22"/>
        </w:rPr>
        <w:t xml:space="preserve"> </w:t>
      </w:r>
      <w:r w:rsidRPr="00C41B23">
        <w:rPr>
          <w:sz w:val="22"/>
          <w:szCs w:val="22"/>
        </w:rPr>
        <w:t>руководствоваться</w:t>
      </w:r>
      <w:r w:rsidRPr="00C41B23">
        <w:rPr>
          <w:spacing w:val="2"/>
          <w:sz w:val="22"/>
          <w:szCs w:val="22"/>
        </w:rPr>
        <w:t xml:space="preserve"> </w:t>
      </w:r>
      <w:r w:rsidRPr="00C41B23">
        <w:rPr>
          <w:sz w:val="22"/>
          <w:szCs w:val="22"/>
        </w:rPr>
        <w:t>следующим:</w:t>
      </w:r>
    </w:p>
    <w:p w:rsidR="003D6AA4" w:rsidRPr="00C41B23" w:rsidRDefault="003D6AA4" w:rsidP="003D6AA4">
      <w:pPr>
        <w:pStyle w:val="a3"/>
        <w:rPr>
          <w:sz w:val="22"/>
          <w:szCs w:val="22"/>
        </w:rPr>
      </w:pPr>
      <w:r w:rsidRPr="00C41B23">
        <w:rPr>
          <w:sz w:val="22"/>
          <w:szCs w:val="22"/>
        </w:rPr>
        <w:t>Оценка</w:t>
      </w:r>
      <w:r w:rsidRPr="00C41B23">
        <w:rPr>
          <w:spacing w:val="-2"/>
          <w:sz w:val="22"/>
          <w:szCs w:val="22"/>
        </w:rPr>
        <w:t xml:space="preserve"> </w:t>
      </w:r>
      <w:r w:rsidRPr="00C41B23">
        <w:rPr>
          <w:sz w:val="22"/>
          <w:szCs w:val="22"/>
        </w:rPr>
        <w:t>«5»</w:t>
      </w:r>
      <w:r w:rsidRPr="00C41B23">
        <w:rPr>
          <w:spacing w:val="-10"/>
          <w:sz w:val="22"/>
          <w:szCs w:val="22"/>
        </w:rPr>
        <w:t xml:space="preserve"> </w:t>
      </w:r>
      <w:r w:rsidRPr="00C41B23">
        <w:rPr>
          <w:sz w:val="22"/>
          <w:szCs w:val="22"/>
        </w:rPr>
        <w:t>ставится</w:t>
      </w:r>
      <w:r w:rsidRPr="00C41B23">
        <w:rPr>
          <w:spacing w:val="-5"/>
          <w:sz w:val="22"/>
          <w:szCs w:val="22"/>
        </w:rPr>
        <w:t xml:space="preserve"> </w:t>
      </w:r>
      <w:r w:rsidRPr="00C41B23">
        <w:rPr>
          <w:sz w:val="22"/>
          <w:szCs w:val="22"/>
        </w:rPr>
        <w:t>за</w:t>
      </w:r>
      <w:r w:rsidRPr="00C41B23">
        <w:rPr>
          <w:spacing w:val="-5"/>
          <w:sz w:val="22"/>
          <w:szCs w:val="22"/>
        </w:rPr>
        <w:t xml:space="preserve"> </w:t>
      </w:r>
      <w:r w:rsidRPr="00C41B23">
        <w:rPr>
          <w:sz w:val="22"/>
          <w:szCs w:val="22"/>
        </w:rPr>
        <w:t>диктант,</w:t>
      </w:r>
      <w:r w:rsidRPr="00C41B23">
        <w:rPr>
          <w:spacing w:val="-5"/>
          <w:sz w:val="22"/>
          <w:szCs w:val="22"/>
        </w:rPr>
        <w:t xml:space="preserve"> </w:t>
      </w:r>
      <w:r w:rsidRPr="00C41B23">
        <w:rPr>
          <w:sz w:val="22"/>
          <w:szCs w:val="22"/>
        </w:rPr>
        <w:t>в</w:t>
      </w:r>
      <w:r w:rsidRPr="00C41B23">
        <w:rPr>
          <w:spacing w:val="-8"/>
          <w:sz w:val="22"/>
          <w:szCs w:val="22"/>
        </w:rPr>
        <w:t xml:space="preserve"> </w:t>
      </w:r>
      <w:r w:rsidRPr="00C41B23">
        <w:rPr>
          <w:sz w:val="22"/>
          <w:szCs w:val="22"/>
        </w:rPr>
        <w:t>котором</w:t>
      </w:r>
      <w:r w:rsidRPr="00C41B23">
        <w:rPr>
          <w:spacing w:val="-6"/>
          <w:sz w:val="22"/>
          <w:szCs w:val="22"/>
        </w:rPr>
        <w:t xml:space="preserve"> </w:t>
      </w:r>
      <w:r w:rsidRPr="00C41B23">
        <w:rPr>
          <w:sz w:val="22"/>
          <w:szCs w:val="22"/>
        </w:rPr>
        <w:t>нет</w:t>
      </w:r>
      <w:r w:rsidRPr="00C41B23">
        <w:rPr>
          <w:spacing w:val="-5"/>
          <w:sz w:val="22"/>
          <w:szCs w:val="22"/>
        </w:rPr>
        <w:t xml:space="preserve"> </w:t>
      </w:r>
      <w:r w:rsidRPr="00C41B23">
        <w:rPr>
          <w:sz w:val="22"/>
          <w:szCs w:val="22"/>
        </w:rPr>
        <w:t>ошибок.</w:t>
      </w:r>
    </w:p>
    <w:p w:rsidR="003D6AA4" w:rsidRPr="00C41B23" w:rsidRDefault="003D6AA4" w:rsidP="003D6AA4">
      <w:pPr>
        <w:pStyle w:val="a3"/>
        <w:ind w:right="2100"/>
        <w:rPr>
          <w:sz w:val="22"/>
          <w:szCs w:val="22"/>
        </w:rPr>
      </w:pPr>
      <w:r w:rsidRPr="00C41B23">
        <w:rPr>
          <w:sz w:val="22"/>
          <w:szCs w:val="22"/>
        </w:rPr>
        <w:t>Оценка</w:t>
      </w:r>
      <w:r w:rsidRPr="00C41B23">
        <w:rPr>
          <w:spacing w:val="-2"/>
          <w:sz w:val="22"/>
          <w:szCs w:val="22"/>
        </w:rPr>
        <w:t xml:space="preserve"> </w:t>
      </w:r>
      <w:r w:rsidRPr="00C41B23">
        <w:rPr>
          <w:sz w:val="22"/>
          <w:szCs w:val="22"/>
        </w:rPr>
        <w:t>«4»</w:t>
      </w:r>
      <w:r w:rsidRPr="00C41B23">
        <w:rPr>
          <w:spacing w:val="-10"/>
          <w:sz w:val="22"/>
          <w:szCs w:val="22"/>
        </w:rPr>
        <w:t xml:space="preserve"> </w:t>
      </w:r>
      <w:r w:rsidRPr="00C41B23">
        <w:rPr>
          <w:sz w:val="22"/>
          <w:szCs w:val="22"/>
        </w:rPr>
        <w:t>ставится</w:t>
      </w:r>
      <w:r w:rsidRPr="00C41B23">
        <w:rPr>
          <w:spacing w:val="-6"/>
          <w:sz w:val="22"/>
          <w:szCs w:val="22"/>
        </w:rPr>
        <w:t xml:space="preserve"> </w:t>
      </w:r>
      <w:r w:rsidRPr="00C41B23">
        <w:rPr>
          <w:sz w:val="22"/>
          <w:szCs w:val="22"/>
        </w:rPr>
        <w:t>за</w:t>
      </w:r>
      <w:r w:rsidRPr="00C41B23">
        <w:rPr>
          <w:spacing w:val="-5"/>
          <w:sz w:val="22"/>
          <w:szCs w:val="22"/>
        </w:rPr>
        <w:t xml:space="preserve"> </w:t>
      </w:r>
      <w:r w:rsidRPr="00C41B23">
        <w:rPr>
          <w:sz w:val="22"/>
          <w:szCs w:val="22"/>
        </w:rPr>
        <w:t>диктант,</w:t>
      </w:r>
      <w:r w:rsidRPr="00C41B23">
        <w:rPr>
          <w:spacing w:val="-5"/>
          <w:sz w:val="22"/>
          <w:szCs w:val="22"/>
        </w:rPr>
        <w:t xml:space="preserve"> </w:t>
      </w:r>
      <w:r w:rsidRPr="00C41B23">
        <w:rPr>
          <w:sz w:val="22"/>
          <w:szCs w:val="22"/>
        </w:rPr>
        <w:t>в</w:t>
      </w:r>
      <w:r w:rsidRPr="00C41B23">
        <w:rPr>
          <w:spacing w:val="-8"/>
          <w:sz w:val="22"/>
          <w:szCs w:val="22"/>
        </w:rPr>
        <w:t xml:space="preserve"> </w:t>
      </w:r>
      <w:r w:rsidRPr="00C41B23">
        <w:rPr>
          <w:sz w:val="22"/>
          <w:szCs w:val="22"/>
        </w:rPr>
        <w:t>котором</w:t>
      </w:r>
      <w:r w:rsidRPr="00C41B23">
        <w:rPr>
          <w:spacing w:val="-5"/>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допустил</w:t>
      </w:r>
      <w:r w:rsidRPr="00C41B23">
        <w:rPr>
          <w:spacing w:val="-6"/>
          <w:sz w:val="22"/>
          <w:szCs w:val="22"/>
        </w:rPr>
        <w:t xml:space="preserve"> </w:t>
      </w:r>
      <w:r w:rsidRPr="00C41B23">
        <w:rPr>
          <w:sz w:val="22"/>
          <w:szCs w:val="22"/>
        </w:rPr>
        <w:t>1-2</w:t>
      </w:r>
      <w:r w:rsidRPr="00C41B23">
        <w:rPr>
          <w:spacing w:val="-6"/>
          <w:sz w:val="22"/>
          <w:szCs w:val="22"/>
        </w:rPr>
        <w:t xml:space="preserve"> </w:t>
      </w:r>
      <w:r w:rsidRPr="00C41B23">
        <w:rPr>
          <w:sz w:val="22"/>
          <w:szCs w:val="22"/>
        </w:rPr>
        <w:t>ошибки.</w:t>
      </w:r>
      <w:r w:rsidRPr="00C41B23">
        <w:rPr>
          <w:spacing w:val="-57"/>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7"/>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за</w:t>
      </w:r>
      <w:r w:rsidRPr="00C41B23">
        <w:rPr>
          <w:spacing w:val="-2"/>
          <w:sz w:val="22"/>
          <w:szCs w:val="22"/>
        </w:rPr>
        <w:t xml:space="preserve"> </w:t>
      </w:r>
      <w:r w:rsidRPr="00C41B23">
        <w:rPr>
          <w:sz w:val="22"/>
          <w:szCs w:val="22"/>
        </w:rPr>
        <w:t>диктант,</w:t>
      </w:r>
      <w:r w:rsidRPr="00C41B23">
        <w:rPr>
          <w:spacing w:val="-2"/>
          <w:sz w:val="22"/>
          <w:szCs w:val="22"/>
        </w:rPr>
        <w:t xml:space="preserve"> </w:t>
      </w:r>
      <w:r w:rsidRPr="00C41B23">
        <w:rPr>
          <w:sz w:val="22"/>
          <w:szCs w:val="22"/>
        </w:rPr>
        <w:t>в</w:t>
      </w:r>
      <w:r w:rsidRPr="00C41B23">
        <w:rPr>
          <w:spacing w:val="-5"/>
          <w:sz w:val="22"/>
          <w:szCs w:val="22"/>
        </w:rPr>
        <w:t xml:space="preserve"> </w:t>
      </w:r>
      <w:r w:rsidRPr="00C41B23">
        <w:rPr>
          <w:sz w:val="22"/>
          <w:szCs w:val="22"/>
        </w:rPr>
        <w:t>котором</w:t>
      </w:r>
      <w:r w:rsidRPr="00C41B23">
        <w:rPr>
          <w:spacing w:val="-4"/>
          <w:sz w:val="22"/>
          <w:szCs w:val="22"/>
        </w:rPr>
        <w:t xml:space="preserve"> </w:t>
      </w:r>
      <w:r w:rsidRPr="00C41B23">
        <w:rPr>
          <w:sz w:val="22"/>
          <w:szCs w:val="22"/>
        </w:rPr>
        <w:t>допущено</w:t>
      </w:r>
      <w:r w:rsidRPr="00C41B23">
        <w:rPr>
          <w:spacing w:val="-2"/>
          <w:sz w:val="22"/>
          <w:szCs w:val="22"/>
        </w:rPr>
        <w:t xml:space="preserve"> </w:t>
      </w:r>
      <w:r w:rsidRPr="00C41B23">
        <w:rPr>
          <w:sz w:val="22"/>
          <w:szCs w:val="22"/>
        </w:rPr>
        <w:t>3-4</w:t>
      </w:r>
      <w:r w:rsidRPr="00C41B23">
        <w:rPr>
          <w:spacing w:val="-2"/>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sz w:val="22"/>
          <w:szCs w:val="22"/>
        </w:rPr>
        <w:t>Оценка</w:t>
      </w:r>
      <w:r w:rsidRPr="00C41B23">
        <w:rPr>
          <w:spacing w:val="28"/>
          <w:sz w:val="22"/>
          <w:szCs w:val="22"/>
        </w:rPr>
        <w:t xml:space="preserve"> </w:t>
      </w:r>
      <w:r w:rsidRPr="00C41B23">
        <w:rPr>
          <w:sz w:val="22"/>
          <w:szCs w:val="22"/>
        </w:rPr>
        <w:t>«2»</w:t>
      </w:r>
      <w:r w:rsidRPr="00C41B23">
        <w:rPr>
          <w:spacing w:val="19"/>
          <w:sz w:val="22"/>
          <w:szCs w:val="22"/>
        </w:rPr>
        <w:t xml:space="preserve"> </w:t>
      </w:r>
      <w:r w:rsidRPr="00C41B23">
        <w:rPr>
          <w:sz w:val="22"/>
          <w:szCs w:val="22"/>
        </w:rPr>
        <w:t>ставится</w:t>
      </w:r>
      <w:r w:rsidRPr="00C41B23">
        <w:rPr>
          <w:spacing w:val="27"/>
          <w:sz w:val="22"/>
          <w:szCs w:val="22"/>
        </w:rPr>
        <w:t xml:space="preserve"> </w:t>
      </w:r>
      <w:r w:rsidRPr="00C41B23">
        <w:rPr>
          <w:sz w:val="22"/>
          <w:szCs w:val="22"/>
        </w:rPr>
        <w:t>за</w:t>
      </w:r>
      <w:r w:rsidRPr="00C41B23">
        <w:rPr>
          <w:spacing w:val="22"/>
          <w:sz w:val="22"/>
          <w:szCs w:val="22"/>
        </w:rPr>
        <w:t xml:space="preserve"> </w:t>
      </w:r>
      <w:r w:rsidRPr="00C41B23">
        <w:rPr>
          <w:sz w:val="22"/>
          <w:szCs w:val="22"/>
        </w:rPr>
        <w:t>диктант,</w:t>
      </w:r>
      <w:r w:rsidRPr="00C41B23">
        <w:rPr>
          <w:spacing w:val="23"/>
          <w:sz w:val="22"/>
          <w:szCs w:val="22"/>
        </w:rPr>
        <w:t xml:space="preserve"> </w:t>
      </w:r>
      <w:r w:rsidRPr="00C41B23">
        <w:rPr>
          <w:sz w:val="22"/>
          <w:szCs w:val="22"/>
        </w:rPr>
        <w:t>в</w:t>
      </w:r>
      <w:r w:rsidRPr="00C41B23">
        <w:rPr>
          <w:spacing w:val="20"/>
          <w:sz w:val="22"/>
          <w:szCs w:val="22"/>
        </w:rPr>
        <w:t xml:space="preserve"> </w:t>
      </w:r>
      <w:r w:rsidRPr="00C41B23">
        <w:rPr>
          <w:sz w:val="22"/>
          <w:szCs w:val="22"/>
        </w:rPr>
        <w:t>котором</w:t>
      </w:r>
      <w:r w:rsidRPr="00C41B23">
        <w:rPr>
          <w:spacing w:val="22"/>
          <w:sz w:val="22"/>
          <w:szCs w:val="22"/>
        </w:rPr>
        <w:t xml:space="preserve"> </w:t>
      </w:r>
      <w:r w:rsidRPr="00C41B23">
        <w:rPr>
          <w:sz w:val="22"/>
          <w:szCs w:val="22"/>
        </w:rPr>
        <w:t>допущено</w:t>
      </w:r>
      <w:r w:rsidRPr="00C41B23">
        <w:rPr>
          <w:spacing w:val="23"/>
          <w:sz w:val="22"/>
          <w:szCs w:val="22"/>
        </w:rPr>
        <w:t xml:space="preserve"> </w:t>
      </w:r>
      <w:r w:rsidRPr="00C41B23">
        <w:rPr>
          <w:sz w:val="22"/>
          <w:szCs w:val="22"/>
        </w:rPr>
        <w:t>до</w:t>
      </w:r>
      <w:r w:rsidRPr="00C41B23">
        <w:rPr>
          <w:spacing w:val="23"/>
          <w:sz w:val="22"/>
          <w:szCs w:val="22"/>
        </w:rPr>
        <w:t xml:space="preserve"> </w:t>
      </w:r>
      <w:r w:rsidRPr="00C41B23">
        <w:rPr>
          <w:sz w:val="22"/>
          <w:szCs w:val="22"/>
        </w:rPr>
        <w:t>7</w:t>
      </w:r>
      <w:r w:rsidRPr="00C41B23">
        <w:rPr>
          <w:spacing w:val="23"/>
          <w:sz w:val="22"/>
          <w:szCs w:val="22"/>
        </w:rPr>
        <w:t xml:space="preserve"> </w:t>
      </w:r>
      <w:r w:rsidRPr="00C41B23">
        <w:rPr>
          <w:sz w:val="22"/>
          <w:szCs w:val="22"/>
        </w:rPr>
        <w:t>ошибок.</w:t>
      </w:r>
      <w:r w:rsidRPr="00C41B23">
        <w:rPr>
          <w:spacing w:val="23"/>
          <w:sz w:val="22"/>
          <w:szCs w:val="22"/>
        </w:rPr>
        <w:t xml:space="preserve"> </w:t>
      </w:r>
      <w:r w:rsidRPr="00C41B23">
        <w:rPr>
          <w:sz w:val="22"/>
          <w:szCs w:val="22"/>
        </w:rPr>
        <w:t>При</w:t>
      </w:r>
      <w:r w:rsidRPr="00C41B23">
        <w:rPr>
          <w:spacing w:val="21"/>
          <w:sz w:val="22"/>
          <w:szCs w:val="22"/>
        </w:rPr>
        <w:t xml:space="preserve"> </w:t>
      </w:r>
      <w:r w:rsidRPr="00C41B23">
        <w:rPr>
          <w:sz w:val="22"/>
          <w:szCs w:val="22"/>
        </w:rPr>
        <w:t>большем</w:t>
      </w:r>
      <w:r w:rsidRPr="00C41B23">
        <w:rPr>
          <w:spacing w:val="-57"/>
          <w:sz w:val="22"/>
          <w:szCs w:val="22"/>
        </w:rPr>
        <w:t xml:space="preserve"> </w:t>
      </w:r>
      <w:r w:rsidRPr="00C41B23">
        <w:rPr>
          <w:sz w:val="22"/>
          <w:szCs w:val="22"/>
        </w:rPr>
        <w:t>количестве</w:t>
      </w:r>
      <w:r w:rsidRPr="00C41B23">
        <w:rPr>
          <w:spacing w:val="-2"/>
          <w:sz w:val="22"/>
          <w:szCs w:val="22"/>
        </w:rPr>
        <w:t xml:space="preserve"> </w:t>
      </w:r>
      <w:r w:rsidRPr="00C41B23">
        <w:rPr>
          <w:sz w:val="22"/>
          <w:szCs w:val="22"/>
        </w:rPr>
        <w:t>ошибок диктант оценивается</w:t>
      </w:r>
      <w:r w:rsidRPr="00C41B23">
        <w:rPr>
          <w:spacing w:val="-1"/>
          <w:sz w:val="22"/>
          <w:szCs w:val="22"/>
        </w:rPr>
        <w:t xml:space="preserve"> </w:t>
      </w:r>
      <w:r w:rsidRPr="00C41B23">
        <w:rPr>
          <w:sz w:val="22"/>
          <w:szCs w:val="22"/>
        </w:rPr>
        <w:t>баллом</w:t>
      </w:r>
      <w:r w:rsidRPr="00C41B23">
        <w:rPr>
          <w:spacing w:val="7"/>
          <w:sz w:val="22"/>
          <w:szCs w:val="22"/>
        </w:rPr>
        <w:t xml:space="preserve"> </w:t>
      </w:r>
      <w:r w:rsidRPr="00C41B23">
        <w:rPr>
          <w:sz w:val="22"/>
          <w:szCs w:val="22"/>
        </w:rPr>
        <w:t>«1».</w:t>
      </w:r>
    </w:p>
    <w:p w:rsidR="003D6AA4" w:rsidRPr="00C41B23" w:rsidRDefault="003D6AA4" w:rsidP="003D6AA4">
      <w:pPr>
        <w:pStyle w:val="Heading2"/>
        <w:spacing w:before="4"/>
        <w:jc w:val="left"/>
        <w:rPr>
          <w:sz w:val="22"/>
          <w:szCs w:val="22"/>
        </w:rPr>
      </w:pPr>
      <w:r w:rsidRPr="00C41B23">
        <w:rPr>
          <w:sz w:val="22"/>
          <w:szCs w:val="22"/>
        </w:rPr>
        <w:t>Оценка</w:t>
      </w:r>
      <w:r w:rsidRPr="00C41B23">
        <w:rPr>
          <w:spacing w:val="-8"/>
          <w:sz w:val="22"/>
          <w:szCs w:val="22"/>
        </w:rPr>
        <w:t xml:space="preserve"> </w:t>
      </w:r>
      <w:r w:rsidRPr="00C41B23">
        <w:rPr>
          <w:sz w:val="22"/>
          <w:szCs w:val="22"/>
        </w:rPr>
        <w:t>сочинений</w:t>
      </w:r>
      <w:r w:rsidRPr="00C41B23">
        <w:rPr>
          <w:spacing w:val="-7"/>
          <w:sz w:val="22"/>
          <w:szCs w:val="22"/>
        </w:rPr>
        <w:t xml:space="preserve"> </w:t>
      </w:r>
      <w:r w:rsidRPr="00C41B23">
        <w:rPr>
          <w:sz w:val="22"/>
          <w:szCs w:val="22"/>
        </w:rPr>
        <w:t>и</w:t>
      </w:r>
      <w:r w:rsidRPr="00C41B23">
        <w:rPr>
          <w:spacing w:val="-9"/>
          <w:sz w:val="22"/>
          <w:szCs w:val="22"/>
        </w:rPr>
        <w:t xml:space="preserve"> </w:t>
      </w:r>
      <w:r w:rsidRPr="00C41B23">
        <w:rPr>
          <w:sz w:val="22"/>
          <w:szCs w:val="22"/>
        </w:rPr>
        <w:t>изложений</w:t>
      </w:r>
    </w:p>
    <w:p w:rsidR="003D6AA4" w:rsidRPr="00C41B23" w:rsidRDefault="003D6AA4" w:rsidP="003D6AA4">
      <w:pPr>
        <w:pStyle w:val="a3"/>
        <w:tabs>
          <w:tab w:val="left" w:pos="2342"/>
          <w:tab w:val="left" w:pos="2724"/>
          <w:tab w:val="left" w:pos="4075"/>
          <w:tab w:val="left" w:pos="4449"/>
          <w:tab w:val="left" w:pos="5694"/>
          <w:tab w:val="left" w:pos="6651"/>
          <w:tab w:val="left" w:pos="7862"/>
          <w:tab w:val="left" w:pos="8857"/>
          <w:tab w:val="left" w:pos="10186"/>
        </w:tabs>
        <w:ind w:right="769"/>
        <w:rPr>
          <w:sz w:val="22"/>
          <w:szCs w:val="22"/>
        </w:rPr>
      </w:pPr>
      <w:r w:rsidRPr="00C41B23">
        <w:rPr>
          <w:sz w:val="22"/>
          <w:szCs w:val="22"/>
        </w:rPr>
        <w:t>Сочинения</w:t>
      </w:r>
      <w:r w:rsidRPr="00C41B23">
        <w:rPr>
          <w:sz w:val="22"/>
          <w:szCs w:val="22"/>
        </w:rPr>
        <w:tab/>
        <w:t>и</w:t>
      </w:r>
      <w:r w:rsidRPr="00C41B23">
        <w:rPr>
          <w:sz w:val="22"/>
          <w:szCs w:val="22"/>
        </w:rPr>
        <w:tab/>
        <w:t>изложения</w:t>
      </w:r>
      <w:r w:rsidRPr="00C41B23">
        <w:rPr>
          <w:sz w:val="22"/>
          <w:szCs w:val="22"/>
        </w:rPr>
        <w:tab/>
        <w:t>–</w:t>
      </w:r>
      <w:r w:rsidRPr="00C41B23">
        <w:rPr>
          <w:sz w:val="22"/>
          <w:szCs w:val="22"/>
        </w:rPr>
        <w:tab/>
        <w:t>основные</w:t>
      </w:r>
      <w:r w:rsidRPr="00C41B23">
        <w:rPr>
          <w:sz w:val="22"/>
          <w:szCs w:val="22"/>
        </w:rPr>
        <w:tab/>
        <w:t>формы</w:t>
      </w:r>
      <w:r w:rsidRPr="00C41B23">
        <w:rPr>
          <w:sz w:val="22"/>
          <w:szCs w:val="22"/>
        </w:rPr>
        <w:tab/>
        <w:t>проверки</w:t>
      </w:r>
      <w:r w:rsidRPr="00C41B23">
        <w:rPr>
          <w:sz w:val="22"/>
          <w:szCs w:val="22"/>
        </w:rPr>
        <w:tab/>
        <w:t>умения</w:t>
      </w:r>
      <w:r w:rsidRPr="00C41B23">
        <w:rPr>
          <w:sz w:val="22"/>
          <w:szCs w:val="22"/>
        </w:rPr>
        <w:tab/>
        <w:t>правильно</w:t>
      </w:r>
      <w:r w:rsidRPr="00C41B23">
        <w:rPr>
          <w:sz w:val="22"/>
          <w:szCs w:val="22"/>
        </w:rPr>
        <w:tab/>
      </w:r>
      <w:r w:rsidRPr="00C41B23">
        <w:rPr>
          <w:spacing w:val="-2"/>
          <w:sz w:val="22"/>
          <w:szCs w:val="22"/>
        </w:rPr>
        <w:t>и</w:t>
      </w:r>
      <w:r w:rsidRPr="00C41B23">
        <w:rPr>
          <w:spacing w:val="-57"/>
          <w:sz w:val="22"/>
          <w:szCs w:val="22"/>
        </w:rPr>
        <w:t xml:space="preserve"> </w:t>
      </w:r>
      <w:r w:rsidRPr="00C41B23">
        <w:rPr>
          <w:sz w:val="22"/>
          <w:szCs w:val="22"/>
        </w:rPr>
        <w:t>последовательно</w:t>
      </w:r>
      <w:r w:rsidRPr="00C41B23">
        <w:rPr>
          <w:spacing w:val="-3"/>
          <w:sz w:val="22"/>
          <w:szCs w:val="22"/>
        </w:rPr>
        <w:t xml:space="preserve"> </w:t>
      </w:r>
      <w:r w:rsidRPr="00C41B23">
        <w:rPr>
          <w:sz w:val="22"/>
          <w:szCs w:val="22"/>
        </w:rPr>
        <w:t>излагать</w:t>
      </w:r>
      <w:r w:rsidRPr="00C41B23">
        <w:rPr>
          <w:spacing w:val="-2"/>
          <w:sz w:val="22"/>
          <w:szCs w:val="22"/>
        </w:rPr>
        <w:t xml:space="preserve"> </w:t>
      </w:r>
      <w:r w:rsidRPr="00C41B23">
        <w:rPr>
          <w:sz w:val="22"/>
          <w:szCs w:val="22"/>
        </w:rPr>
        <w:t>мысли, уровня</w:t>
      </w:r>
      <w:r w:rsidRPr="00C41B23">
        <w:rPr>
          <w:spacing w:val="-2"/>
          <w:sz w:val="22"/>
          <w:szCs w:val="22"/>
        </w:rPr>
        <w:t xml:space="preserve"> </w:t>
      </w:r>
      <w:r w:rsidRPr="00C41B23">
        <w:rPr>
          <w:sz w:val="22"/>
          <w:szCs w:val="22"/>
        </w:rPr>
        <w:t>речевой</w:t>
      </w:r>
      <w:r w:rsidRPr="00C41B23">
        <w:rPr>
          <w:spacing w:val="2"/>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учащихся.</w:t>
      </w:r>
    </w:p>
    <w:p w:rsidR="003D6AA4" w:rsidRPr="00C41B23" w:rsidRDefault="003D6AA4" w:rsidP="003D6AA4">
      <w:pPr>
        <w:pStyle w:val="a3"/>
        <w:ind w:right="771"/>
        <w:rPr>
          <w:sz w:val="22"/>
          <w:szCs w:val="22"/>
        </w:rPr>
      </w:pPr>
      <w:r w:rsidRPr="00C41B23">
        <w:rPr>
          <w:sz w:val="22"/>
          <w:szCs w:val="22"/>
        </w:rPr>
        <w:t>Сочинения и изложения в 4-8 классах проводятся в соответствии с требованиями раздела</w:t>
      </w:r>
      <w:r w:rsidRPr="00C41B23">
        <w:rPr>
          <w:spacing w:val="1"/>
          <w:sz w:val="22"/>
          <w:szCs w:val="22"/>
        </w:rPr>
        <w:t xml:space="preserve"> </w:t>
      </w:r>
      <w:r w:rsidRPr="00C41B23">
        <w:rPr>
          <w:sz w:val="22"/>
          <w:szCs w:val="22"/>
        </w:rPr>
        <w:t>программы</w:t>
      </w:r>
      <w:r w:rsidRPr="00C41B23">
        <w:rPr>
          <w:spacing w:val="3"/>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навыков связной</w:t>
      </w:r>
      <w:r w:rsidRPr="00C41B23">
        <w:rPr>
          <w:spacing w:val="-1"/>
          <w:sz w:val="22"/>
          <w:szCs w:val="22"/>
        </w:rPr>
        <w:t xml:space="preserve"> </w:t>
      </w:r>
      <w:r w:rsidRPr="00C41B23">
        <w:rPr>
          <w:sz w:val="22"/>
          <w:szCs w:val="22"/>
        </w:rPr>
        <w:t>речи».</w:t>
      </w:r>
    </w:p>
    <w:p w:rsidR="003D6AA4" w:rsidRPr="00C41B23" w:rsidRDefault="003D6AA4" w:rsidP="003D6AA4">
      <w:pPr>
        <w:pStyle w:val="a3"/>
        <w:rPr>
          <w:sz w:val="22"/>
          <w:szCs w:val="22"/>
        </w:rPr>
      </w:pPr>
      <w:r w:rsidRPr="00C41B23">
        <w:rPr>
          <w:sz w:val="22"/>
          <w:szCs w:val="22"/>
        </w:rPr>
        <w:t>Примерный</w:t>
      </w:r>
      <w:r w:rsidRPr="00C41B23">
        <w:rPr>
          <w:spacing w:val="-8"/>
          <w:sz w:val="22"/>
          <w:szCs w:val="22"/>
        </w:rPr>
        <w:t xml:space="preserve"> </w:t>
      </w:r>
      <w:r w:rsidRPr="00C41B23">
        <w:rPr>
          <w:sz w:val="22"/>
          <w:szCs w:val="22"/>
        </w:rPr>
        <w:t>объем</w:t>
      </w:r>
      <w:r w:rsidRPr="00C41B23">
        <w:rPr>
          <w:spacing w:val="-7"/>
          <w:sz w:val="22"/>
          <w:szCs w:val="22"/>
        </w:rPr>
        <w:t xml:space="preserve"> </w:t>
      </w:r>
      <w:r w:rsidRPr="00C41B23">
        <w:rPr>
          <w:sz w:val="22"/>
          <w:szCs w:val="22"/>
        </w:rPr>
        <w:t>текста</w:t>
      </w:r>
      <w:r w:rsidRPr="00C41B23">
        <w:rPr>
          <w:spacing w:val="-8"/>
          <w:sz w:val="22"/>
          <w:szCs w:val="22"/>
        </w:rPr>
        <w:t xml:space="preserve"> </w:t>
      </w:r>
      <w:r w:rsidRPr="00C41B23">
        <w:rPr>
          <w:sz w:val="22"/>
          <w:szCs w:val="22"/>
        </w:rPr>
        <w:t>для</w:t>
      </w:r>
      <w:r w:rsidRPr="00C41B23">
        <w:rPr>
          <w:spacing w:val="-7"/>
          <w:sz w:val="22"/>
          <w:szCs w:val="22"/>
        </w:rPr>
        <w:t xml:space="preserve"> </w:t>
      </w:r>
      <w:r w:rsidRPr="00C41B23">
        <w:rPr>
          <w:sz w:val="22"/>
          <w:szCs w:val="22"/>
        </w:rPr>
        <w:t>подробного</w:t>
      </w:r>
      <w:r w:rsidRPr="00C41B23">
        <w:rPr>
          <w:spacing w:val="-10"/>
          <w:sz w:val="22"/>
          <w:szCs w:val="22"/>
        </w:rPr>
        <w:t xml:space="preserve"> </w:t>
      </w:r>
      <w:r w:rsidRPr="00C41B23">
        <w:rPr>
          <w:sz w:val="22"/>
          <w:szCs w:val="22"/>
        </w:rPr>
        <w:t>изложения:</w:t>
      </w:r>
    </w:p>
    <w:p w:rsidR="003D6AA4" w:rsidRPr="00C41B23" w:rsidRDefault="003D6AA4" w:rsidP="003D6AA4">
      <w:pPr>
        <w:pStyle w:val="a3"/>
        <w:ind w:right="766"/>
        <w:rPr>
          <w:sz w:val="22"/>
          <w:szCs w:val="22"/>
        </w:rPr>
      </w:pPr>
      <w:r w:rsidRPr="00C41B23">
        <w:rPr>
          <w:sz w:val="22"/>
          <w:szCs w:val="22"/>
        </w:rPr>
        <w:t>Объем текстов итоговых контрольных подробных изложений в 8 и 9 классов может быть</w:t>
      </w:r>
      <w:r w:rsidRPr="00C41B23">
        <w:rPr>
          <w:spacing w:val="1"/>
          <w:sz w:val="22"/>
          <w:szCs w:val="22"/>
        </w:rPr>
        <w:t xml:space="preserve"> </w:t>
      </w:r>
      <w:r w:rsidRPr="00C41B23">
        <w:rPr>
          <w:sz w:val="22"/>
          <w:szCs w:val="22"/>
        </w:rPr>
        <w:t>увеличен на 50 слов в связи с тем, что на таких уроках не проводится подготовительная</w:t>
      </w:r>
      <w:r w:rsidRPr="00C41B23">
        <w:rPr>
          <w:spacing w:val="1"/>
          <w:sz w:val="22"/>
          <w:szCs w:val="22"/>
        </w:rPr>
        <w:t xml:space="preserve"> </w:t>
      </w:r>
      <w:r w:rsidRPr="00C41B23">
        <w:rPr>
          <w:sz w:val="22"/>
          <w:szCs w:val="22"/>
        </w:rPr>
        <w:t>работа.</w:t>
      </w:r>
    </w:p>
    <w:p w:rsidR="003D6AA4" w:rsidRPr="00C41B23" w:rsidRDefault="003D6AA4" w:rsidP="003D6AA4">
      <w:pPr>
        <w:pStyle w:val="a3"/>
        <w:ind w:right="3134"/>
        <w:rPr>
          <w:sz w:val="22"/>
          <w:szCs w:val="22"/>
        </w:rPr>
      </w:pPr>
      <w:r w:rsidRPr="00C41B23">
        <w:rPr>
          <w:sz w:val="22"/>
          <w:szCs w:val="22"/>
        </w:rPr>
        <w:t>Рекомендуется</w:t>
      </w:r>
      <w:r w:rsidRPr="00C41B23">
        <w:rPr>
          <w:spacing w:val="-12"/>
          <w:sz w:val="22"/>
          <w:szCs w:val="22"/>
        </w:rPr>
        <w:t xml:space="preserve"> </w:t>
      </w:r>
      <w:r w:rsidRPr="00C41B23">
        <w:rPr>
          <w:sz w:val="22"/>
          <w:szCs w:val="22"/>
        </w:rPr>
        <w:t>следующий</w:t>
      </w:r>
      <w:r w:rsidRPr="00C41B23">
        <w:rPr>
          <w:spacing w:val="-11"/>
          <w:sz w:val="22"/>
          <w:szCs w:val="22"/>
        </w:rPr>
        <w:t xml:space="preserve"> </w:t>
      </w:r>
      <w:r w:rsidRPr="00C41B23">
        <w:rPr>
          <w:sz w:val="22"/>
          <w:szCs w:val="22"/>
        </w:rPr>
        <w:t>примерный</w:t>
      </w:r>
      <w:r w:rsidRPr="00C41B23">
        <w:rPr>
          <w:spacing w:val="-11"/>
          <w:sz w:val="22"/>
          <w:szCs w:val="22"/>
        </w:rPr>
        <w:t xml:space="preserve"> </w:t>
      </w:r>
      <w:r w:rsidRPr="00C41B23">
        <w:rPr>
          <w:sz w:val="22"/>
          <w:szCs w:val="22"/>
        </w:rPr>
        <w:t>объем</w:t>
      </w:r>
      <w:r w:rsidRPr="00C41B23">
        <w:rPr>
          <w:spacing w:val="-12"/>
          <w:sz w:val="22"/>
          <w:szCs w:val="22"/>
        </w:rPr>
        <w:t xml:space="preserve"> </w:t>
      </w:r>
      <w:r w:rsidRPr="00C41B23">
        <w:rPr>
          <w:sz w:val="22"/>
          <w:szCs w:val="22"/>
        </w:rPr>
        <w:t>классных</w:t>
      </w:r>
      <w:r w:rsidRPr="00C41B23">
        <w:rPr>
          <w:spacing w:val="-10"/>
          <w:sz w:val="22"/>
          <w:szCs w:val="22"/>
        </w:rPr>
        <w:t xml:space="preserve"> </w:t>
      </w:r>
      <w:r w:rsidRPr="00C41B23">
        <w:rPr>
          <w:sz w:val="22"/>
          <w:szCs w:val="22"/>
        </w:rPr>
        <w:t>сочинений:</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5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0,5 – 1,0 страницы,</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6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1,0 – 1,5 страницы,</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7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1,5 – 2,0 страницы,</w:t>
      </w:r>
    </w:p>
    <w:p w:rsidR="003D6AA4" w:rsidRPr="00C41B23" w:rsidRDefault="003D6AA4" w:rsidP="003D6AA4">
      <w:pPr>
        <w:pStyle w:val="a3"/>
        <w:rPr>
          <w:sz w:val="22"/>
          <w:szCs w:val="22"/>
        </w:rPr>
      </w:pPr>
      <w:r w:rsidRPr="00C41B23">
        <w:rPr>
          <w:sz w:val="22"/>
          <w:szCs w:val="22"/>
        </w:rPr>
        <w:lastRenderedPageBreak/>
        <w:t>в</w:t>
      </w:r>
      <w:r w:rsidRPr="00C41B23">
        <w:rPr>
          <w:spacing w:val="-2"/>
          <w:sz w:val="22"/>
          <w:szCs w:val="22"/>
        </w:rPr>
        <w:t xml:space="preserve"> </w:t>
      </w:r>
      <w:r w:rsidRPr="00C41B23">
        <w:rPr>
          <w:sz w:val="22"/>
          <w:szCs w:val="22"/>
        </w:rPr>
        <w:t>8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2,0 – 3,0 страницы,</w:t>
      </w:r>
    </w:p>
    <w:p w:rsidR="003D6AA4" w:rsidRPr="00C41B23" w:rsidRDefault="003D6AA4" w:rsidP="003D6AA4">
      <w:pPr>
        <w:pStyle w:val="a3"/>
        <w:ind w:right="5596"/>
        <w:rPr>
          <w:sz w:val="22"/>
          <w:szCs w:val="22"/>
        </w:rPr>
      </w:pPr>
      <w:r w:rsidRPr="00C41B23">
        <w:rPr>
          <w:sz w:val="22"/>
          <w:szCs w:val="22"/>
        </w:rPr>
        <w:t>в</w:t>
      </w:r>
      <w:r w:rsidRPr="00C41B23">
        <w:rPr>
          <w:spacing w:val="-2"/>
          <w:sz w:val="22"/>
          <w:szCs w:val="22"/>
        </w:rPr>
        <w:t xml:space="preserve"> </w:t>
      </w:r>
      <w:r w:rsidRPr="00C41B23">
        <w:rPr>
          <w:sz w:val="22"/>
          <w:szCs w:val="22"/>
        </w:rPr>
        <w:t>9 классе</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3,0 – 4,0 страницы.</w:t>
      </w:r>
      <w:r w:rsidRPr="00C41B23">
        <w:rPr>
          <w:spacing w:val="1"/>
          <w:sz w:val="22"/>
          <w:szCs w:val="22"/>
        </w:rPr>
        <w:t xml:space="preserve"> </w:t>
      </w:r>
      <w:r w:rsidRPr="00C41B23">
        <w:rPr>
          <w:sz w:val="22"/>
          <w:szCs w:val="22"/>
        </w:rPr>
        <w:t>Экзаменационное</w:t>
      </w:r>
      <w:r w:rsidRPr="00C41B23">
        <w:rPr>
          <w:spacing w:val="-6"/>
          <w:sz w:val="22"/>
          <w:szCs w:val="22"/>
        </w:rPr>
        <w:t xml:space="preserve"> </w:t>
      </w:r>
      <w:r w:rsidRPr="00C41B23">
        <w:rPr>
          <w:sz w:val="22"/>
          <w:szCs w:val="22"/>
        </w:rPr>
        <w:t>сочинение</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3-5</w:t>
      </w:r>
      <w:r w:rsidRPr="00C41B23">
        <w:rPr>
          <w:spacing w:val="-5"/>
          <w:sz w:val="22"/>
          <w:szCs w:val="22"/>
        </w:rPr>
        <w:t xml:space="preserve"> </w:t>
      </w:r>
      <w:r w:rsidRPr="00C41B23">
        <w:rPr>
          <w:sz w:val="22"/>
          <w:szCs w:val="22"/>
        </w:rPr>
        <w:t>листов.</w:t>
      </w:r>
    </w:p>
    <w:p w:rsidR="003D6AA4" w:rsidRPr="00C41B23" w:rsidRDefault="003D6AA4" w:rsidP="003D6AA4">
      <w:pPr>
        <w:pStyle w:val="a3"/>
        <w:ind w:right="768"/>
        <w:rPr>
          <w:sz w:val="22"/>
          <w:szCs w:val="22"/>
        </w:rPr>
      </w:pPr>
      <w:r w:rsidRPr="00C41B23">
        <w:rPr>
          <w:sz w:val="22"/>
          <w:szCs w:val="22"/>
        </w:rPr>
        <w:t>К указанному объему сочинений учитель должен относиться как к примерному, так как</w:t>
      </w:r>
      <w:r w:rsidRPr="00C41B23">
        <w:rPr>
          <w:spacing w:val="1"/>
          <w:sz w:val="22"/>
          <w:szCs w:val="22"/>
        </w:rPr>
        <w:t xml:space="preserve"> </w:t>
      </w:r>
      <w:r w:rsidRPr="00C41B23">
        <w:rPr>
          <w:sz w:val="22"/>
          <w:szCs w:val="22"/>
        </w:rPr>
        <w:t>объем ученического сочинения зависит от многих обстоятельств, в частности от стиля и</w:t>
      </w:r>
      <w:r w:rsidRPr="00C41B23">
        <w:rPr>
          <w:spacing w:val="1"/>
          <w:sz w:val="22"/>
          <w:szCs w:val="22"/>
        </w:rPr>
        <w:t xml:space="preserve"> </w:t>
      </w:r>
      <w:r w:rsidRPr="00C41B23">
        <w:rPr>
          <w:sz w:val="22"/>
          <w:szCs w:val="22"/>
        </w:rPr>
        <w:t>жанра</w:t>
      </w:r>
      <w:r w:rsidRPr="00C41B23">
        <w:rPr>
          <w:spacing w:val="-2"/>
          <w:sz w:val="22"/>
          <w:szCs w:val="22"/>
        </w:rPr>
        <w:t xml:space="preserve"> </w:t>
      </w:r>
      <w:r w:rsidRPr="00C41B23">
        <w:rPr>
          <w:sz w:val="22"/>
          <w:szCs w:val="22"/>
        </w:rPr>
        <w:t>сочинения, от почерка.</w:t>
      </w:r>
    </w:p>
    <w:p w:rsidR="003D6AA4" w:rsidRPr="00C41B23" w:rsidRDefault="003D6AA4" w:rsidP="003D6AA4">
      <w:pPr>
        <w:pStyle w:val="a3"/>
        <w:rPr>
          <w:sz w:val="22"/>
          <w:szCs w:val="22"/>
        </w:rPr>
      </w:pPr>
      <w:r w:rsidRPr="00C41B23">
        <w:rPr>
          <w:sz w:val="22"/>
          <w:szCs w:val="22"/>
        </w:rPr>
        <w:t>С</w:t>
      </w:r>
      <w:r w:rsidRPr="00C41B23">
        <w:rPr>
          <w:spacing w:val="-6"/>
          <w:sz w:val="22"/>
          <w:szCs w:val="22"/>
        </w:rPr>
        <w:t xml:space="preserve"> </w:t>
      </w:r>
      <w:r w:rsidRPr="00C41B23">
        <w:rPr>
          <w:sz w:val="22"/>
          <w:szCs w:val="22"/>
        </w:rPr>
        <w:t>помощью</w:t>
      </w:r>
      <w:r w:rsidRPr="00C41B23">
        <w:rPr>
          <w:spacing w:val="-6"/>
          <w:sz w:val="22"/>
          <w:szCs w:val="22"/>
        </w:rPr>
        <w:t xml:space="preserve"> </w:t>
      </w:r>
      <w:r w:rsidRPr="00C41B23">
        <w:rPr>
          <w:sz w:val="22"/>
          <w:szCs w:val="22"/>
        </w:rPr>
        <w:t>сочинений</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изложений</w:t>
      </w:r>
      <w:r w:rsidRPr="00C41B23">
        <w:rPr>
          <w:spacing w:val="-8"/>
          <w:sz w:val="22"/>
          <w:szCs w:val="22"/>
        </w:rPr>
        <w:t xml:space="preserve"> </w:t>
      </w:r>
      <w:r w:rsidRPr="00C41B23">
        <w:rPr>
          <w:sz w:val="22"/>
          <w:szCs w:val="22"/>
        </w:rPr>
        <w:t>проверяются:</w:t>
      </w:r>
    </w:p>
    <w:p w:rsidR="003D6AA4" w:rsidRPr="00C41B23" w:rsidRDefault="003D6AA4" w:rsidP="003D6AA4">
      <w:pPr>
        <w:pStyle w:val="a3"/>
        <w:rPr>
          <w:sz w:val="22"/>
          <w:szCs w:val="22"/>
        </w:rPr>
      </w:pPr>
      <w:r w:rsidRPr="00C41B23">
        <w:rPr>
          <w:sz w:val="22"/>
          <w:szCs w:val="22"/>
        </w:rPr>
        <w:t>умение</w:t>
      </w:r>
      <w:r w:rsidRPr="00C41B23">
        <w:rPr>
          <w:spacing w:val="-10"/>
          <w:sz w:val="22"/>
          <w:szCs w:val="22"/>
        </w:rPr>
        <w:t xml:space="preserve"> </w:t>
      </w:r>
      <w:r w:rsidRPr="00C41B23">
        <w:rPr>
          <w:sz w:val="22"/>
          <w:szCs w:val="22"/>
        </w:rPr>
        <w:t>раскрывать</w:t>
      </w:r>
      <w:r w:rsidRPr="00C41B23">
        <w:rPr>
          <w:spacing w:val="-8"/>
          <w:sz w:val="22"/>
          <w:szCs w:val="22"/>
        </w:rPr>
        <w:t xml:space="preserve"> </w:t>
      </w:r>
      <w:r w:rsidRPr="00C41B23">
        <w:rPr>
          <w:sz w:val="22"/>
          <w:szCs w:val="22"/>
        </w:rPr>
        <w:t>тему;</w:t>
      </w:r>
    </w:p>
    <w:p w:rsidR="003D6AA4" w:rsidRPr="00C41B23" w:rsidRDefault="003D6AA4" w:rsidP="003D6AA4">
      <w:pPr>
        <w:pStyle w:val="a3"/>
        <w:ind w:right="778"/>
        <w:rPr>
          <w:sz w:val="22"/>
          <w:szCs w:val="22"/>
        </w:rPr>
      </w:pPr>
      <w:r w:rsidRPr="00C41B23">
        <w:rPr>
          <w:sz w:val="22"/>
          <w:szCs w:val="22"/>
        </w:rPr>
        <w:t>умение</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языковые</w:t>
      </w:r>
      <w:r w:rsidRPr="00C41B23">
        <w:rPr>
          <w:spacing w:val="1"/>
          <w:sz w:val="22"/>
          <w:szCs w:val="22"/>
        </w:rPr>
        <w:t xml:space="preserve"> </w:t>
      </w:r>
      <w:r w:rsidRPr="00C41B23">
        <w:rPr>
          <w:sz w:val="22"/>
          <w:szCs w:val="22"/>
        </w:rPr>
        <w:t>средства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со</w:t>
      </w:r>
      <w:r w:rsidRPr="00C41B23">
        <w:rPr>
          <w:spacing w:val="1"/>
          <w:sz w:val="22"/>
          <w:szCs w:val="22"/>
        </w:rPr>
        <w:t xml:space="preserve"> </w:t>
      </w:r>
      <w:r w:rsidRPr="00C41B23">
        <w:rPr>
          <w:sz w:val="22"/>
          <w:szCs w:val="22"/>
        </w:rPr>
        <w:t>стилем,</w:t>
      </w:r>
      <w:r w:rsidRPr="00C41B23">
        <w:rPr>
          <w:spacing w:val="1"/>
          <w:sz w:val="22"/>
          <w:szCs w:val="22"/>
        </w:rPr>
        <w:t xml:space="preserve"> </w:t>
      </w:r>
      <w:r w:rsidRPr="00C41B23">
        <w:rPr>
          <w:sz w:val="22"/>
          <w:szCs w:val="22"/>
        </w:rPr>
        <w:t>темой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задачей</w:t>
      </w:r>
      <w:r w:rsidRPr="00C41B23">
        <w:rPr>
          <w:spacing w:val="1"/>
          <w:sz w:val="22"/>
          <w:szCs w:val="22"/>
        </w:rPr>
        <w:t xml:space="preserve"> </w:t>
      </w:r>
      <w:r w:rsidRPr="00C41B23">
        <w:rPr>
          <w:sz w:val="22"/>
          <w:szCs w:val="22"/>
        </w:rPr>
        <w:t>высказывания;</w:t>
      </w:r>
    </w:p>
    <w:p w:rsidR="003D6AA4" w:rsidRPr="00C41B23" w:rsidRDefault="003D6AA4" w:rsidP="003D6AA4">
      <w:pPr>
        <w:pStyle w:val="a3"/>
        <w:rPr>
          <w:sz w:val="22"/>
          <w:szCs w:val="22"/>
        </w:rPr>
      </w:pPr>
      <w:r w:rsidRPr="00C41B23">
        <w:rPr>
          <w:sz w:val="22"/>
          <w:szCs w:val="22"/>
        </w:rPr>
        <w:t>соблюдение</w:t>
      </w:r>
      <w:r w:rsidRPr="00C41B23">
        <w:rPr>
          <w:spacing w:val="-9"/>
          <w:sz w:val="22"/>
          <w:szCs w:val="22"/>
        </w:rPr>
        <w:t xml:space="preserve"> </w:t>
      </w:r>
      <w:r w:rsidRPr="00C41B23">
        <w:rPr>
          <w:sz w:val="22"/>
          <w:szCs w:val="22"/>
        </w:rPr>
        <w:t>языковых</w:t>
      </w:r>
      <w:r w:rsidRPr="00C41B23">
        <w:rPr>
          <w:spacing w:val="-8"/>
          <w:sz w:val="22"/>
          <w:szCs w:val="22"/>
        </w:rPr>
        <w:t xml:space="preserve"> </w:t>
      </w:r>
      <w:r w:rsidRPr="00C41B23">
        <w:rPr>
          <w:sz w:val="22"/>
          <w:szCs w:val="22"/>
        </w:rPr>
        <w:t>норм</w:t>
      </w:r>
      <w:r w:rsidRPr="00C41B23">
        <w:rPr>
          <w:spacing w:val="-8"/>
          <w:sz w:val="22"/>
          <w:szCs w:val="22"/>
        </w:rPr>
        <w:t xml:space="preserve"> </w:t>
      </w:r>
      <w:r w:rsidRPr="00C41B23">
        <w:rPr>
          <w:sz w:val="22"/>
          <w:szCs w:val="22"/>
        </w:rPr>
        <w:t>и</w:t>
      </w:r>
      <w:r w:rsidRPr="00C41B23">
        <w:rPr>
          <w:spacing w:val="-6"/>
          <w:sz w:val="22"/>
          <w:szCs w:val="22"/>
        </w:rPr>
        <w:t xml:space="preserve"> </w:t>
      </w:r>
      <w:r w:rsidRPr="00C41B23">
        <w:rPr>
          <w:sz w:val="22"/>
          <w:szCs w:val="22"/>
        </w:rPr>
        <w:t>правил</w:t>
      </w:r>
      <w:r w:rsidRPr="00C41B23">
        <w:rPr>
          <w:spacing w:val="-8"/>
          <w:sz w:val="22"/>
          <w:szCs w:val="22"/>
        </w:rPr>
        <w:t xml:space="preserve"> </w:t>
      </w:r>
      <w:r w:rsidRPr="00C41B23">
        <w:rPr>
          <w:sz w:val="22"/>
          <w:szCs w:val="22"/>
        </w:rPr>
        <w:t>правописания.</w:t>
      </w:r>
    </w:p>
    <w:p w:rsidR="003D6AA4" w:rsidRPr="00C41B23" w:rsidRDefault="003D6AA4" w:rsidP="003D6AA4">
      <w:pPr>
        <w:pStyle w:val="a3"/>
        <w:ind w:right="765"/>
        <w:rPr>
          <w:sz w:val="22"/>
          <w:szCs w:val="22"/>
        </w:rPr>
      </w:pPr>
      <w:r w:rsidRPr="00C41B23">
        <w:rPr>
          <w:sz w:val="22"/>
          <w:szCs w:val="22"/>
        </w:rPr>
        <w:t>Любое</w:t>
      </w:r>
      <w:r w:rsidRPr="00C41B23">
        <w:rPr>
          <w:spacing w:val="1"/>
          <w:sz w:val="22"/>
          <w:szCs w:val="22"/>
        </w:rPr>
        <w:t xml:space="preserve"> </w:t>
      </w:r>
      <w:r w:rsidRPr="00C41B23">
        <w:rPr>
          <w:sz w:val="22"/>
          <w:szCs w:val="22"/>
        </w:rPr>
        <w:t>сочинение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двумя</w:t>
      </w:r>
      <w:r w:rsidRPr="00C41B23">
        <w:rPr>
          <w:spacing w:val="1"/>
          <w:sz w:val="22"/>
          <w:szCs w:val="22"/>
        </w:rPr>
        <w:t xml:space="preserve"> </w:t>
      </w:r>
      <w:r w:rsidRPr="00C41B23">
        <w:rPr>
          <w:sz w:val="22"/>
          <w:szCs w:val="22"/>
        </w:rPr>
        <w:t>отметками:</w:t>
      </w:r>
      <w:r w:rsidRPr="00C41B23">
        <w:rPr>
          <w:spacing w:val="1"/>
          <w:sz w:val="22"/>
          <w:szCs w:val="22"/>
        </w:rPr>
        <w:t xml:space="preserve"> </w:t>
      </w:r>
      <w:r w:rsidRPr="00C41B23">
        <w:rPr>
          <w:sz w:val="22"/>
          <w:szCs w:val="22"/>
        </w:rPr>
        <w:t>первая</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вторая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т.е.</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соблюдение</w:t>
      </w:r>
      <w:r w:rsidRPr="00C41B23">
        <w:rPr>
          <w:spacing w:val="-57"/>
          <w:sz w:val="22"/>
          <w:szCs w:val="22"/>
        </w:rPr>
        <w:t xml:space="preserve"> </w:t>
      </w:r>
      <w:r w:rsidRPr="00C41B23">
        <w:rPr>
          <w:sz w:val="22"/>
          <w:szCs w:val="22"/>
        </w:rPr>
        <w:t>орфографических, пунктуационных и языковых норм. Обе оценки считаются оценками по</w:t>
      </w:r>
      <w:r w:rsidRPr="00C41B23">
        <w:rPr>
          <w:spacing w:val="-57"/>
          <w:sz w:val="22"/>
          <w:szCs w:val="22"/>
        </w:rPr>
        <w:t xml:space="preserve"> </w:t>
      </w:r>
      <w:r w:rsidRPr="00C41B23">
        <w:rPr>
          <w:sz w:val="22"/>
          <w:szCs w:val="22"/>
        </w:rPr>
        <w:t>русскому языку, за исключением случаев, когда проводится работа, проверяющая знания</w:t>
      </w:r>
      <w:r w:rsidRPr="00C41B23">
        <w:rPr>
          <w:spacing w:val="1"/>
          <w:sz w:val="22"/>
          <w:szCs w:val="22"/>
        </w:rPr>
        <w:t xml:space="preserve"> </w:t>
      </w:r>
      <w:r w:rsidRPr="00C41B23">
        <w:rPr>
          <w:sz w:val="22"/>
          <w:szCs w:val="22"/>
        </w:rPr>
        <w:t>учащихся по литературе. В этом случае первая оценка (за содержание и речь) считается</w:t>
      </w:r>
      <w:r w:rsidRPr="00C41B23">
        <w:rPr>
          <w:spacing w:val="1"/>
          <w:sz w:val="22"/>
          <w:szCs w:val="22"/>
        </w:rPr>
        <w:t xml:space="preserve"> </w:t>
      </w:r>
      <w:r w:rsidRPr="00C41B23">
        <w:rPr>
          <w:sz w:val="22"/>
          <w:szCs w:val="22"/>
        </w:rPr>
        <w:t>оценкой</w:t>
      </w:r>
      <w:r w:rsidRPr="00C41B23">
        <w:rPr>
          <w:spacing w:val="-1"/>
          <w:sz w:val="22"/>
          <w:szCs w:val="22"/>
        </w:rPr>
        <w:t xml:space="preserve"> </w:t>
      </w:r>
      <w:r w:rsidRPr="00C41B23">
        <w:rPr>
          <w:sz w:val="22"/>
          <w:szCs w:val="22"/>
        </w:rPr>
        <w:t>по литературе.</w:t>
      </w:r>
    </w:p>
    <w:p w:rsidR="003D6AA4" w:rsidRPr="00C41B23" w:rsidRDefault="003D6AA4" w:rsidP="003D6AA4">
      <w:pPr>
        <w:pStyle w:val="a3"/>
        <w:ind w:right="2100"/>
        <w:rPr>
          <w:sz w:val="22"/>
          <w:szCs w:val="22"/>
        </w:rPr>
      </w:pPr>
      <w:r w:rsidRPr="00C41B23">
        <w:rPr>
          <w:sz w:val="22"/>
          <w:szCs w:val="22"/>
        </w:rPr>
        <w:t>Содержание</w:t>
      </w:r>
      <w:r w:rsidRPr="00C41B23">
        <w:rPr>
          <w:spacing w:val="-8"/>
          <w:sz w:val="22"/>
          <w:szCs w:val="22"/>
        </w:rPr>
        <w:t xml:space="preserve"> </w:t>
      </w:r>
      <w:r w:rsidRPr="00C41B23">
        <w:rPr>
          <w:sz w:val="22"/>
          <w:szCs w:val="22"/>
        </w:rPr>
        <w:t>сочинения</w:t>
      </w:r>
      <w:r w:rsidRPr="00C41B23">
        <w:rPr>
          <w:spacing w:val="-6"/>
          <w:sz w:val="22"/>
          <w:szCs w:val="22"/>
        </w:rPr>
        <w:t xml:space="preserve"> </w:t>
      </w:r>
      <w:r w:rsidRPr="00C41B23">
        <w:rPr>
          <w:sz w:val="22"/>
          <w:szCs w:val="22"/>
        </w:rPr>
        <w:t>и</w:t>
      </w:r>
      <w:r w:rsidRPr="00C41B23">
        <w:rPr>
          <w:spacing w:val="-6"/>
          <w:sz w:val="22"/>
          <w:szCs w:val="22"/>
        </w:rPr>
        <w:t xml:space="preserve"> </w:t>
      </w:r>
      <w:r w:rsidRPr="00C41B23">
        <w:rPr>
          <w:sz w:val="22"/>
          <w:szCs w:val="22"/>
        </w:rPr>
        <w:t>изложения</w:t>
      </w:r>
      <w:r w:rsidRPr="00C41B23">
        <w:rPr>
          <w:spacing w:val="-6"/>
          <w:sz w:val="22"/>
          <w:szCs w:val="22"/>
        </w:rPr>
        <w:t xml:space="preserve"> </w:t>
      </w:r>
      <w:r w:rsidRPr="00C41B23">
        <w:rPr>
          <w:sz w:val="22"/>
          <w:szCs w:val="22"/>
        </w:rPr>
        <w:t>оценивается</w:t>
      </w:r>
      <w:r w:rsidRPr="00C41B23">
        <w:rPr>
          <w:spacing w:val="-6"/>
          <w:sz w:val="22"/>
          <w:szCs w:val="22"/>
        </w:rPr>
        <w:t xml:space="preserve"> </w:t>
      </w:r>
      <w:r w:rsidRPr="00C41B23">
        <w:rPr>
          <w:sz w:val="22"/>
          <w:szCs w:val="22"/>
        </w:rPr>
        <w:t>по</w:t>
      </w:r>
      <w:r w:rsidRPr="00C41B23">
        <w:rPr>
          <w:spacing w:val="-6"/>
          <w:sz w:val="22"/>
          <w:szCs w:val="22"/>
        </w:rPr>
        <w:t xml:space="preserve"> </w:t>
      </w:r>
      <w:r w:rsidRPr="00C41B23">
        <w:rPr>
          <w:sz w:val="22"/>
          <w:szCs w:val="22"/>
        </w:rPr>
        <w:t>следующим</w:t>
      </w:r>
      <w:r w:rsidRPr="00C41B23">
        <w:rPr>
          <w:spacing w:val="-7"/>
          <w:sz w:val="22"/>
          <w:szCs w:val="22"/>
        </w:rPr>
        <w:t xml:space="preserve"> </w:t>
      </w:r>
      <w:r w:rsidRPr="00C41B23">
        <w:rPr>
          <w:sz w:val="22"/>
          <w:szCs w:val="22"/>
        </w:rPr>
        <w:t>критериям:</w:t>
      </w:r>
      <w:r w:rsidRPr="00C41B23">
        <w:rPr>
          <w:spacing w:val="-57"/>
          <w:sz w:val="22"/>
          <w:szCs w:val="22"/>
        </w:rPr>
        <w:t xml:space="preserve"> </w:t>
      </w:r>
      <w:r w:rsidRPr="00C41B23">
        <w:rPr>
          <w:sz w:val="22"/>
          <w:szCs w:val="22"/>
        </w:rPr>
        <w:t>Соответствие</w:t>
      </w:r>
      <w:r w:rsidRPr="00C41B23">
        <w:rPr>
          <w:spacing w:val="-2"/>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ученика</w:t>
      </w:r>
      <w:r w:rsidRPr="00C41B23">
        <w:rPr>
          <w:spacing w:val="-2"/>
          <w:sz w:val="22"/>
          <w:szCs w:val="22"/>
        </w:rPr>
        <w:t xml:space="preserve"> </w:t>
      </w:r>
      <w:r w:rsidRPr="00C41B23">
        <w:rPr>
          <w:sz w:val="22"/>
          <w:szCs w:val="22"/>
        </w:rPr>
        <w:t>теме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основной мысли;</w:t>
      </w:r>
    </w:p>
    <w:p w:rsidR="003D6AA4" w:rsidRPr="00C41B23" w:rsidRDefault="003D6AA4" w:rsidP="003D6AA4">
      <w:pPr>
        <w:pStyle w:val="a3"/>
        <w:ind w:right="6058"/>
        <w:rPr>
          <w:sz w:val="22"/>
          <w:szCs w:val="22"/>
        </w:rPr>
      </w:pPr>
      <w:r w:rsidRPr="00C41B23">
        <w:rPr>
          <w:sz w:val="22"/>
          <w:szCs w:val="22"/>
        </w:rPr>
        <w:t>Полнота раскрытия темы;</w:t>
      </w:r>
      <w:r w:rsidRPr="00C41B23">
        <w:rPr>
          <w:spacing w:val="1"/>
          <w:sz w:val="22"/>
          <w:szCs w:val="22"/>
        </w:rPr>
        <w:t xml:space="preserve"> </w:t>
      </w:r>
      <w:r w:rsidRPr="00C41B23">
        <w:rPr>
          <w:sz w:val="22"/>
          <w:szCs w:val="22"/>
        </w:rPr>
        <w:t>Правильность</w:t>
      </w:r>
      <w:r w:rsidRPr="00C41B23">
        <w:rPr>
          <w:spacing w:val="-15"/>
          <w:sz w:val="22"/>
          <w:szCs w:val="22"/>
        </w:rPr>
        <w:t xml:space="preserve"> </w:t>
      </w:r>
      <w:r w:rsidRPr="00C41B23">
        <w:rPr>
          <w:sz w:val="22"/>
          <w:szCs w:val="22"/>
        </w:rPr>
        <w:t>фактического</w:t>
      </w:r>
      <w:r w:rsidRPr="00C41B23">
        <w:rPr>
          <w:spacing w:val="-14"/>
          <w:sz w:val="22"/>
          <w:szCs w:val="22"/>
        </w:rPr>
        <w:t xml:space="preserve"> </w:t>
      </w:r>
      <w:r w:rsidRPr="00C41B23">
        <w:rPr>
          <w:sz w:val="22"/>
          <w:szCs w:val="22"/>
        </w:rPr>
        <w:t>материала;</w:t>
      </w:r>
      <w:r w:rsidRPr="00C41B23">
        <w:rPr>
          <w:spacing w:val="-57"/>
          <w:sz w:val="22"/>
          <w:szCs w:val="22"/>
        </w:rPr>
        <w:t xml:space="preserve"> </w:t>
      </w:r>
      <w:r w:rsidRPr="00C41B23">
        <w:rPr>
          <w:sz w:val="22"/>
          <w:szCs w:val="22"/>
        </w:rPr>
        <w:t>Последовательность</w:t>
      </w:r>
      <w:r w:rsidRPr="00C41B23">
        <w:rPr>
          <w:spacing w:val="-2"/>
          <w:sz w:val="22"/>
          <w:szCs w:val="22"/>
        </w:rPr>
        <w:t xml:space="preserve"> </w:t>
      </w:r>
      <w:r w:rsidRPr="00C41B23">
        <w:rPr>
          <w:sz w:val="22"/>
          <w:szCs w:val="22"/>
        </w:rPr>
        <w:t>изложения.</w:t>
      </w:r>
    </w:p>
    <w:p w:rsidR="003D6AA4" w:rsidRPr="00C41B23" w:rsidRDefault="003D6AA4" w:rsidP="003D6AA4">
      <w:pPr>
        <w:pStyle w:val="a3"/>
        <w:ind w:right="2100"/>
        <w:rPr>
          <w:sz w:val="22"/>
          <w:szCs w:val="22"/>
        </w:rPr>
      </w:pPr>
      <w:r w:rsidRPr="00C41B23">
        <w:rPr>
          <w:sz w:val="22"/>
          <w:szCs w:val="22"/>
        </w:rPr>
        <w:t>При</w:t>
      </w:r>
      <w:r w:rsidRPr="00C41B23">
        <w:rPr>
          <w:spacing w:val="-9"/>
          <w:sz w:val="22"/>
          <w:szCs w:val="22"/>
        </w:rPr>
        <w:t xml:space="preserve"> </w:t>
      </w:r>
      <w:r w:rsidRPr="00C41B23">
        <w:rPr>
          <w:sz w:val="22"/>
          <w:szCs w:val="22"/>
        </w:rPr>
        <w:t>оценке</w:t>
      </w:r>
      <w:r w:rsidRPr="00C41B23">
        <w:rPr>
          <w:spacing w:val="-10"/>
          <w:sz w:val="22"/>
          <w:szCs w:val="22"/>
        </w:rPr>
        <w:t xml:space="preserve"> </w:t>
      </w:r>
      <w:r w:rsidRPr="00C41B23">
        <w:rPr>
          <w:sz w:val="22"/>
          <w:szCs w:val="22"/>
        </w:rPr>
        <w:t>речевого</w:t>
      </w:r>
      <w:r w:rsidRPr="00C41B23">
        <w:rPr>
          <w:spacing w:val="-9"/>
          <w:sz w:val="22"/>
          <w:szCs w:val="22"/>
        </w:rPr>
        <w:t xml:space="preserve"> </w:t>
      </w:r>
      <w:r w:rsidRPr="00C41B23">
        <w:rPr>
          <w:sz w:val="22"/>
          <w:szCs w:val="22"/>
        </w:rPr>
        <w:t>оформления</w:t>
      </w:r>
      <w:r w:rsidRPr="00C41B23">
        <w:rPr>
          <w:spacing w:val="-9"/>
          <w:sz w:val="22"/>
          <w:szCs w:val="22"/>
        </w:rPr>
        <w:t xml:space="preserve"> </w:t>
      </w:r>
      <w:r w:rsidRPr="00C41B23">
        <w:rPr>
          <w:sz w:val="22"/>
          <w:szCs w:val="22"/>
        </w:rPr>
        <w:t>сочинений</w:t>
      </w:r>
      <w:r w:rsidRPr="00C41B23">
        <w:rPr>
          <w:spacing w:val="-11"/>
          <w:sz w:val="22"/>
          <w:szCs w:val="22"/>
        </w:rPr>
        <w:t xml:space="preserve"> </w:t>
      </w:r>
      <w:r w:rsidRPr="00C41B23">
        <w:rPr>
          <w:sz w:val="22"/>
          <w:szCs w:val="22"/>
        </w:rPr>
        <w:t>и</w:t>
      </w:r>
      <w:r w:rsidRPr="00C41B23">
        <w:rPr>
          <w:spacing w:val="-9"/>
          <w:sz w:val="22"/>
          <w:szCs w:val="22"/>
        </w:rPr>
        <w:t xml:space="preserve"> </w:t>
      </w:r>
      <w:r w:rsidRPr="00C41B23">
        <w:rPr>
          <w:sz w:val="22"/>
          <w:szCs w:val="22"/>
        </w:rPr>
        <w:t>изложений</w:t>
      </w:r>
      <w:r w:rsidRPr="00C41B23">
        <w:rPr>
          <w:spacing w:val="-6"/>
          <w:sz w:val="22"/>
          <w:szCs w:val="22"/>
        </w:rPr>
        <w:t xml:space="preserve"> </w:t>
      </w:r>
      <w:r w:rsidRPr="00C41B23">
        <w:rPr>
          <w:sz w:val="22"/>
          <w:szCs w:val="22"/>
        </w:rPr>
        <w:t>учитывается:</w:t>
      </w:r>
      <w:r w:rsidRPr="00C41B23">
        <w:rPr>
          <w:spacing w:val="-57"/>
          <w:sz w:val="22"/>
          <w:szCs w:val="22"/>
        </w:rPr>
        <w:t xml:space="preserve"> </w:t>
      </w:r>
      <w:r w:rsidRPr="00C41B23">
        <w:rPr>
          <w:sz w:val="22"/>
          <w:szCs w:val="22"/>
        </w:rPr>
        <w:t>Разнообразие</w:t>
      </w:r>
      <w:r w:rsidRPr="00C41B23">
        <w:rPr>
          <w:spacing w:val="-3"/>
          <w:sz w:val="22"/>
          <w:szCs w:val="22"/>
        </w:rPr>
        <w:t xml:space="preserve"> </w:t>
      </w:r>
      <w:r w:rsidRPr="00C41B23">
        <w:rPr>
          <w:sz w:val="22"/>
          <w:szCs w:val="22"/>
        </w:rPr>
        <w:t>словаря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строя</w:t>
      </w:r>
      <w:r w:rsidRPr="00C41B23">
        <w:rPr>
          <w:spacing w:val="-1"/>
          <w:sz w:val="22"/>
          <w:szCs w:val="22"/>
        </w:rPr>
        <w:t xml:space="preserve"> </w:t>
      </w:r>
      <w:r w:rsidRPr="00C41B23">
        <w:rPr>
          <w:sz w:val="22"/>
          <w:szCs w:val="22"/>
        </w:rPr>
        <w:t>речи;</w:t>
      </w:r>
    </w:p>
    <w:p w:rsidR="003D6AA4" w:rsidRPr="00C41B23" w:rsidRDefault="003D6AA4" w:rsidP="003D6AA4">
      <w:pPr>
        <w:pStyle w:val="a3"/>
        <w:spacing w:before="1"/>
        <w:ind w:right="5596"/>
        <w:rPr>
          <w:sz w:val="22"/>
          <w:szCs w:val="22"/>
        </w:rPr>
      </w:pPr>
      <w:r w:rsidRPr="00C41B23">
        <w:rPr>
          <w:sz w:val="22"/>
          <w:szCs w:val="22"/>
        </w:rPr>
        <w:t>Стилевое</w:t>
      </w:r>
      <w:r w:rsidRPr="00C41B23">
        <w:rPr>
          <w:spacing w:val="-7"/>
          <w:sz w:val="22"/>
          <w:szCs w:val="22"/>
        </w:rPr>
        <w:t xml:space="preserve"> </w:t>
      </w:r>
      <w:r w:rsidRPr="00C41B23">
        <w:rPr>
          <w:sz w:val="22"/>
          <w:szCs w:val="22"/>
        </w:rPr>
        <w:t>единство</w:t>
      </w:r>
      <w:r w:rsidRPr="00C41B23">
        <w:rPr>
          <w:spacing w:val="-5"/>
          <w:sz w:val="22"/>
          <w:szCs w:val="22"/>
        </w:rPr>
        <w:t xml:space="preserve"> </w:t>
      </w:r>
      <w:r w:rsidRPr="00C41B23">
        <w:rPr>
          <w:sz w:val="22"/>
          <w:szCs w:val="22"/>
        </w:rPr>
        <w:t>и</w:t>
      </w:r>
      <w:r w:rsidRPr="00C41B23">
        <w:rPr>
          <w:spacing w:val="-5"/>
          <w:sz w:val="22"/>
          <w:szCs w:val="22"/>
        </w:rPr>
        <w:t xml:space="preserve"> </w:t>
      </w:r>
      <w:r w:rsidRPr="00C41B23">
        <w:rPr>
          <w:sz w:val="22"/>
          <w:szCs w:val="22"/>
        </w:rPr>
        <w:t>выразительность</w:t>
      </w:r>
      <w:r w:rsidRPr="00C41B23">
        <w:rPr>
          <w:spacing w:val="-6"/>
          <w:sz w:val="22"/>
          <w:szCs w:val="22"/>
        </w:rPr>
        <w:t xml:space="preserve"> </w:t>
      </w:r>
      <w:r w:rsidRPr="00C41B23">
        <w:rPr>
          <w:sz w:val="22"/>
          <w:szCs w:val="22"/>
        </w:rPr>
        <w:t>речи;</w:t>
      </w:r>
      <w:r w:rsidRPr="00C41B23">
        <w:rPr>
          <w:spacing w:val="-57"/>
          <w:sz w:val="22"/>
          <w:szCs w:val="22"/>
        </w:rPr>
        <w:t xml:space="preserve"> </w:t>
      </w:r>
      <w:r w:rsidRPr="00C41B23">
        <w:rPr>
          <w:sz w:val="22"/>
          <w:szCs w:val="22"/>
        </w:rPr>
        <w:t>Число</w:t>
      </w:r>
      <w:r w:rsidRPr="00C41B23">
        <w:rPr>
          <w:spacing w:val="-2"/>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p>
    <w:p w:rsidR="003D6AA4" w:rsidRPr="00C41B23" w:rsidRDefault="003D6AA4" w:rsidP="003D6AA4">
      <w:pPr>
        <w:pStyle w:val="a3"/>
        <w:tabs>
          <w:tab w:val="left" w:pos="2652"/>
          <w:tab w:val="left" w:pos="4300"/>
          <w:tab w:val="left" w:pos="4942"/>
          <w:tab w:val="left" w:pos="5928"/>
          <w:tab w:val="left" w:pos="7643"/>
          <w:tab w:val="left" w:pos="9008"/>
          <w:tab w:val="left" w:pos="10199"/>
        </w:tabs>
        <w:ind w:right="765"/>
        <w:rPr>
          <w:sz w:val="22"/>
          <w:szCs w:val="22"/>
        </w:rPr>
      </w:pPr>
      <w:r w:rsidRPr="00C41B23">
        <w:rPr>
          <w:sz w:val="22"/>
          <w:szCs w:val="22"/>
        </w:rPr>
        <w:t>Грамотность</w:t>
      </w:r>
      <w:r w:rsidRPr="00C41B23">
        <w:rPr>
          <w:sz w:val="22"/>
          <w:szCs w:val="22"/>
        </w:rPr>
        <w:tab/>
        <w:t>оценивается</w:t>
      </w:r>
      <w:r w:rsidRPr="00C41B23">
        <w:rPr>
          <w:sz w:val="22"/>
          <w:szCs w:val="22"/>
        </w:rPr>
        <w:tab/>
        <w:t>по</w:t>
      </w:r>
      <w:r w:rsidRPr="00C41B23">
        <w:rPr>
          <w:sz w:val="22"/>
          <w:szCs w:val="22"/>
        </w:rPr>
        <w:tab/>
        <w:t>числу</w:t>
      </w:r>
      <w:r w:rsidRPr="00C41B23">
        <w:rPr>
          <w:sz w:val="22"/>
          <w:szCs w:val="22"/>
        </w:rPr>
        <w:tab/>
        <w:t>допущенных</w:t>
      </w:r>
      <w:r w:rsidRPr="00C41B23">
        <w:rPr>
          <w:sz w:val="22"/>
          <w:szCs w:val="22"/>
        </w:rPr>
        <w:tab/>
        <w:t>учеником</w:t>
      </w:r>
      <w:r w:rsidRPr="00C41B23">
        <w:rPr>
          <w:sz w:val="22"/>
          <w:szCs w:val="22"/>
        </w:rPr>
        <w:tab/>
        <w:t>ошибок</w:t>
      </w:r>
      <w:r w:rsidRPr="00C41B23">
        <w:rPr>
          <w:sz w:val="22"/>
          <w:szCs w:val="22"/>
        </w:rPr>
        <w:tab/>
      </w:r>
      <w:r w:rsidRPr="00C41B23">
        <w:rPr>
          <w:spacing w:val="-2"/>
          <w:sz w:val="22"/>
          <w:szCs w:val="22"/>
        </w:rPr>
        <w:t>–</w:t>
      </w:r>
      <w:r w:rsidRPr="00C41B23">
        <w:rPr>
          <w:spacing w:val="-57"/>
          <w:sz w:val="22"/>
          <w:szCs w:val="22"/>
        </w:rPr>
        <w:t xml:space="preserve"> </w:t>
      </w:r>
      <w:r w:rsidRPr="00C41B23">
        <w:rPr>
          <w:sz w:val="22"/>
          <w:szCs w:val="22"/>
        </w:rPr>
        <w:t>орфографических,</w:t>
      </w:r>
      <w:r w:rsidRPr="00C41B23">
        <w:rPr>
          <w:spacing w:val="-2"/>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и грамматических.</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«5»</w:t>
      </w:r>
    </w:p>
    <w:p w:rsidR="003D6AA4" w:rsidRPr="00C41B23" w:rsidRDefault="003D6AA4" w:rsidP="003D6AA4">
      <w:pPr>
        <w:pStyle w:val="a3"/>
        <w:spacing w:before="66"/>
        <w:ind w:right="4826"/>
        <w:rPr>
          <w:sz w:val="22"/>
          <w:szCs w:val="22"/>
        </w:rPr>
      </w:pPr>
      <w:r w:rsidRPr="00C41B23">
        <w:rPr>
          <w:sz w:val="22"/>
          <w:szCs w:val="22"/>
        </w:rPr>
        <w:t>Содержание</w:t>
      </w:r>
      <w:r w:rsidRPr="00C41B23">
        <w:rPr>
          <w:spacing w:val="-11"/>
          <w:sz w:val="22"/>
          <w:szCs w:val="22"/>
        </w:rPr>
        <w:t xml:space="preserve"> </w:t>
      </w:r>
      <w:r w:rsidRPr="00C41B23">
        <w:rPr>
          <w:sz w:val="22"/>
          <w:szCs w:val="22"/>
        </w:rPr>
        <w:t>работы</w:t>
      </w:r>
      <w:r w:rsidRPr="00C41B23">
        <w:rPr>
          <w:spacing w:val="-9"/>
          <w:sz w:val="22"/>
          <w:szCs w:val="22"/>
        </w:rPr>
        <w:t xml:space="preserve"> </w:t>
      </w:r>
      <w:r w:rsidRPr="00C41B23">
        <w:rPr>
          <w:sz w:val="22"/>
          <w:szCs w:val="22"/>
        </w:rPr>
        <w:t>полностью</w:t>
      </w:r>
      <w:r w:rsidRPr="00C41B23">
        <w:rPr>
          <w:spacing w:val="-10"/>
          <w:sz w:val="22"/>
          <w:szCs w:val="22"/>
        </w:rPr>
        <w:t xml:space="preserve"> </w:t>
      </w:r>
      <w:r w:rsidRPr="00C41B23">
        <w:rPr>
          <w:sz w:val="22"/>
          <w:szCs w:val="22"/>
        </w:rPr>
        <w:t>соответствует</w:t>
      </w:r>
      <w:r w:rsidRPr="00C41B23">
        <w:rPr>
          <w:spacing w:val="-7"/>
          <w:sz w:val="22"/>
          <w:szCs w:val="22"/>
        </w:rPr>
        <w:t xml:space="preserve"> </w:t>
      </w:r>
      <w:r w:rsidRPr="00C41B23">
        <w:rPr>
          <w:sz w:val="22"/>
          <w:szCs w:val="22"/>
        </w:rPr>
        <w:t>теме.</w:t>
      </w:r>
      <w:r w:rsidRPr="00C41B23">
        <w:rPr>
          <w:spacing w:val="-57"/>
          <w:sz w:val="22"/>
          <w:szCs w:val="22"/>
        </w:rPr>
        <w:t xml:space="preserve"> </w:t>
      </w:r>
      <w:r w:rsidRPr="00C41B23">
        <w:rPr>
          <w:sz w:val="22"/>
          <w:szCs w:val="22"/>
        </w:rPr>
        <w:t>Фактические</w:t>
      </w:r>
      <w:r w:rsidRPr="00C41B23">
        <w:rPr>
          <w:spacing w:val="-3"/>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отсутствуют.</w:t>
      </w:r>
    </w:p>
    <w:p w:rsidR="003D6AA4" w:rsidRPr="00C41B23" w:rsidRDefault="003D6AA4" w:rsidP="003D6AA4">
      <w:pPr>
        <w:pStyle w:val="a3"/>
        <w:rPr>
          <w:sz w:val="22"/>
          <w:szCs w:val="22"/>
        </w:rPr>
      </w:pPr>
      <w:r w:rsidRPr="00C41B23">
        <w:rPr>
          <w:sz w:val="22"/>
          <w:szCs w:val="22"/>
        </w:rPr>
        <w:t>Содержание</w:t>
      </w:r>
      <w:r w:rsidRPr="00C41B23">
        <w:rPr>
          <w:spacing w:val="-10"/>
          <w:sz w:val="22"/>
          <w:szCs w:val="22"/>
        </w:rPr>
        <w:t xml:space="preserve"> </w:t>
      </w:r>
      <w:r w:rsidRPr="00C41B23">
        <w:rPr>
          <w:sz w:val="22"/>
          <w:szCs w:val="22"/>
        </w:rPr>
        <w:t>излагается</w:t>
      </w:r>
      <w:r w:rsidRPr="00C41B23">
        <w:rPr>
          <w:spacing w:val="-8"/>
          <w:sz w:val="22"/>
          <w:szCs w:val="22"/>
        </w:rPr>
        <w:t xml:space="preserve"> </w:t>
      </w:r>
      <w:r w:rsidRPr="00C41B23">
        <w:rPr>
          <w:sz w:val="22"/>
          <w:szCs w:val="22"/>
        </w:rPr>
        <w:t>последовательно.</w:t>
      </w:r>
    </w:p>
    <w:p w:rsidR="003D6AA4" w:rsidRPr="00C41B23" w:rsidRDefault="003D6AA4" w:rsidP="003D6AA4">
      <w:pPr>
        <w:pStyle w:val="a3"/>
        <w:spacing w:before="1"/>
        <w:rPr>
          <w:sz w:val="22"/>
          <w:szCs w:val="22"/>
        </w:rPr>
      </w:pPr>
      <w:r w:rsidRPr="00C41B23">
        <w:rPr>
          <w:sz w:val="22"/>
          <w:szCs w:val="22"/>
        </w:rPr>
        <w:t>Работа</w:t>
      </w:r>
      <w:r w:rsidRPr="00C41B23">
        <w:rPr>
          <w:spacing w:val="26"/>
          <w:sz w:val="22"/>
          <w:szCs w:val="22"/>
        </w:rPr>
        <w:t xml:space="preserve"> </w:t>
      </w:r>
      <w:r w:rsidRPr="00C41B23">
        <w:rPr>
          <w:sz w:val="22"/>
          <w:szCs w:val="22"/>
        </w:rPr>
        <w:t>отличается</w:t>
      </w:r>
      <w:r w:rsidRPr="00C41B23">
        <w:rPr>
          <w:spacing w:val="27"/>
          <w:sz w:val="22"/>
          <w:szCs w:val="22"/>
        </w:rPr>
        <w:t xml:space="preserve"> </w:t>
      </w:r>
      <w:r w:rsidRPr="00C41B23">
        <w:rPr>
          <w:sz w:val="22"/>
          <w:szCs w:val="22"/>
        </w:rPr>
        <w:t>богатством</w:t>
      </w:r>
      <w:r w:rsidRPr="00C41B23">
        <w:rPr>
          <w:spacing w:val="29"/>
          <w:sz w:val="22"/>
          <w:szCs w:val="22"/>
        </w:rPr>
        <w:t xml:space="preserve"> </w:t>
      </w:r>
      <w:r w:rsidRPr="00C41B23">
        <w:rPr>
          <w:sz w:val="22"/>
          <w:szCs w:val="22"/>
        </w:rPr>
        <w:t>словаря,</w:t>
      </w:r>
      <w:r w:rsidRPr="00C41B23">
        <w:rPr>
          <w:spacing w:val="27"/>
          <w:sz w:val="22"/>
          <w:szCs w:val="22"/>
        </w:rPr>
        <w:t xml:space="preserve"> </w:t>
      </w:r>
      <w:r w:rsidRPr="00C41B23">
        <w:rPr>
          <w:sz w:val="22"/>
          <w:szCs w:val="22"/>
        </w:rPr>
        <w:t>разнообразием</w:t>
      </w:r>
      <w:r w:rsidRPr="00C41B23">
        <w:rPr>
          <w:spacing w:val="27"/>
          <w:sz w:val="22"/>
          <w:szCs w:val="22"/>
        </w:rPr>
        <w:t xml:space="preserve"> </w:t>
      </w:r>
      <w:r w:rsidRPr="00C41B23">
        <w:rPr>
          <w:sz w:val="22"/>
          <w:szCs w:val="22"/>
        </w:rPr>
        <w:t>используемых</w:t>
      </w:r>
      <w:r w:rsidRPr="00C41B23">
        <w:rPr>
          <w:spacing w:val="29"/>
          <w:sz w:val="22"/>
          <w:szCs w:val="22"/>
        </w:rPr>
        <w:t xml:space="preserve"> </w:t>
      </w:r>
      <w:r w:rsidRPr="00C41B23">
        <w:rPr>
          <w:sz w:val="22"/>
          <w:szCs w:val="22"/>
        </w:rPr>
        <w:t>синтаксических</w:t>
      </w:r>
      <w:r w:rsidRPr="00C41B23">
        <w:rPr>
          <w:spacing w:val="-57"/>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точностью</w:t>
      </w:r>
      <w:r w:rsidRPr="00C41B23">
        <w:rPr>
          <w:spacing w:val="-1"/>
          <w:sz w:val="22"/>
          <w:szCs w:val="22"/>
        </w:rPr>
        <w:t xml:space="preserve"> </w:t>
      </w:r>
      <w:r w:rsidRPr="00C41B23">
        <w:rPr>
          <w:sz w:val="22"/>
          <w:szCs w:val="22"/>
        </w:rPr>
        <w:t>словоупотребления.</w:t>
      </w:r>
    </w:p>
    <w:p w:rsidR="003D6AA4" w:rsidRPr="00C41B23" w:rsidRDefault="003D6AA4" w:rsidP="003D6AA4">
      <w:pPr>
        <w:pStyle w:val="a3"/>
        <w:rPr>
          <w:sz w:val="22"/>
          <w:szCs w:val="22"/>
        </w:rPr>
      </w:pPr>
      <w:r w:rsidRPr="00C41B23">
        <w:rPr>
          <w:sz w:val="22"/>
          <w:szCs w:val="22"/>
        </w:rPr>
        <w:t>Достигнуто</w:t>
      </w:r>
      <w:r w:rsidRPr="00C41B23">
        <w:rPr>
          <w:spacing w:val="-2"/>
          <w:sz w:val="22"/>
          <w:szCs w:val="22"/>
        </w:rPr>
        <w:t xml:space="preserve"> </w:t>
      </w:r>
      <w:r w:rsidRPr="00C41B23">
        <w:rPr>
          <w:sz w:val="22"/>
          <w:szCs w:val="22"/>
        </w:rPr>
        <w:t>стилевое</w:t>
      </w:r>
      <w:r w:rsidRPr="00C41B23">
        <w:rPr>
          <w:spacing w:val="-5"/>
          <w:sz w:val="22"/>
          <w:szCs w:val="22"/>
        </w:rPr>
        <w:t xml:space="preserve"> </w:t>
      </w:r>
      <w:r w:rsidRPr="00C41B23">
        <w:rPr>
          <w:sz w:val="22"/>
          <w:szCs w:val="22"/>
        </w:rPr>
        <w:t>единство</w:t>
      </w:r>
      <w:r w:rsidRPr="00C41B23">
        <w:rPr>
          <w:spacing w:val="-3"/>
          <w:sz w:val="22"/>
          <w:szCs w:val="22"/>
        </w:rPr>
        <w:t xml:space="preserve"> </w:t>
      </w:r>
      <w:r w:rsidRPr="00C41B23">
        <w:rPr>
          <w:sz w:val="22"/>
          <w:szCs w:val="22"/>
        </w:rPr>
        <w:t>и</w:t>
      </w:r>
      <w:r w:rsidRPr="00C41B23">
        <w:rPr>
          <w:spacing w:val="-4"/>
          <w:sz w:val="22"/>
          <w:szCs w:val="22"/>
        </w:rPr>
        <w:t xml:space="preserve"> </w:t>
      </w:r>
      <w:r w:rsidRPr="00C41B23">
        <w:rPr>
          <w:sz w:val="22"/>
          <w:szCs w:val="22"/>
        </w:rPr>
        <w:t>выразительность</w:t>
      </w:r>
      <w:r w:rsidRPr="00C41B23">
        <w:rPr>
          <w:spacing w:val="-4"/>
          <w:sz w:val="22"/>
          <w:szCs w:val="22"/>
        </w:rPr>
        <w:t xml:space="preserve"> </w:t>
      </w:r>
      <w:r w:rsidRPr="00C41B23">
        <w:rPr>
          <w:sz w:val="22"/>
          <w:szCs w:val="22"/>
        </w:rPr>
        <w:t>текста.</w:t>
      </w:r>
    </w:p>
    <w:p w:rsidR="003D6AA4" w:rsidRPr="00C41B23" w:rsidRDefault="003D6AA4" w:rsidP="003D6AA4">
      <w:pPr>
        <w:pStyle w:val="a3"/>
        <w:tabs>
          <w:tab w:val="left" w:pos="2585"/>
          <w:tab w:val="left" w:pos="4084"/>
          <w:tab w:val="left" w:pos="4461"/>
          <w:tab w:val="left" w:pos="6569"/>
          <w:tab w:val="left" w:pos="7205"/>
          <w:tab w:val="left" w:pos="7579"/>
          <w:tab w:val="left" w:pos="9562"/>
          <w:tab w:val="left" w:pos="10192"/>
        </w:tabs>
        <w:ind w:right="771"/>
        <w:rPr>
          <w:sz w:val="22"/>
          <w:szCs w:val="22"/>
        </w:rPr>
      </w:pPr>
      <w:r w:rsidRPr="00C41B23">
        <w:rPr>
          <w:sz w:val="22"/>
          <w:szCs w:val="22"/>
        </w:rPr>
        <w:t>В целом в работе допускается 1 недочет в содержании и 1 – 2 речевых недочета.</w:t>
      </w:r>
      <w:r w:rsidRPr="00C41B23">
        <w:rPr>
          <w:spacing w:val="1"/>
          <w:sz w:val="22"/>
          <w:szCs w:val="22"/>
        </w:rPr>
        <w:t xml:space="preserve"> </w:t>
      </w:r>
      <w:r w:rsidRPr="00C41B23">
        <w:rPr>
          <w:sz w:val="22"/>
          <w:szCs w:val="22"/>
        </w:rPr>
        <w:t>Грамотность:</w:t>
      </w:r>
      <w:r w:rsidRPr="00C41B23">
        <w:rPr>
          <w:sz w:val="22"/>
          <w:szCs w:val="22"/>
        </w:rPr>
        <w:tab/>
        <w:t>допускается</w:t>
      </w:r>
      <w:r w:rsidRPr="00C41B23">
        <w:rPr>
          <w:sz w:val="22"/>
          <w:szCs w:val="22"/>
        </w:rPr>
        <w:tab/>
        <w:t>1</w:t>
      </w:r>
      <w:r w:rsidRPr="00C41B23">
        <w:rPr>
          <w:sz w:val="22"/>
          <w:szCs w:val="22"/>
        </w:rPr>
        <w:tab/>
        <w:t>орфографическая,</w:t>
      </w:r>
      <w:r w:rsidRPr="00C41B23">
        <w:rPr>
          <w:sz w:val="22"/>
          <w:szCs w:val="22"/>
        </w:rPr>
        <w:tab/>
        <w:t>или</w:t>
      </w:r>
      <w:r w:rsidRPr="00C41B23">
        <w:rPr>
          <w:sz w:val="22"/>
          <w:szCs w:val="22"/>
        </w:rPr>
        <w:tab/>
        <w:t>1</w:t>
      </w:r>
      <w:r w:rsidRPr="00C41B23">
        <w:rPr>
          <w:sz w:val="22"/>
          <w:szCs w:val="22"/>
        </w:rPr>
        <w:tab/>
        <w:t>пунктуационная,</w:t>
      </w:r>
      <w:r w:rsidRPr="00C41B23">
        <w:rPr>
          <w:sz w:val="22"/>
          <w:szCs w:val="22"/>
        </w:rPr>
        <w:tab/>
        <w:t>или</w:t>
      </w:r>
      <w:r w:rsidRPr="00C41B23">
        <w:rPr>
          <w:sz w:val="22"/>
          <w:szCs w:val="22"/>
        </w:rPr>
        <w:tab/>
      </w:r>
      <w:r w:rsidRPr="00C41B23">
        <w:rPr>
          <w:spacing w:val="-1"/>
          <w:sz w:val="22"/>
          <w:szCs w:val="22"/>
        </w:rPr>
        <w:t>1</w:t>
      </w:r>
      <w:r w:rsidRPr="00C41B23">
        <w:rPr>
          <w:spacing w:val="-57"/>
          <w:sz w:val="22"/>
          <w:szCs w:val="22"/>
        </w:rPr>
        <w:t xml:space="preserve"> </w:t>
      </w:r>
      <w:r w:rsidRPr="00C41B23">
        <w:rPr>
          <w:sz w:val="22"/>
          <w:szCs w:val="22"/>
        </w:rPr>
        <w:t>грамматическая</w:t>
      </w:r>
      <w:r w:rsidRPr="00C41B23">
        <w:rPr>
          <w:spacing w:val="-1"/>
          <w:sz w:val="22"/>
          <w:szCs w:val="22"/>
        </w:rPr>
        <w:t xml:space="preserve"> </w:t>
      </w:r>
      <w:r w:rsidRPr="00C41B23">
        <w:rPr>
          <w:sz w:val="22"/>
          <w:szCs w:val="22"/>
        </w:rPr>
        <w:t>ошибка.</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«4»</w:t>
      </w:r>
    </w:p>
    <w:p w:rsidR="003D6AA4" w:rsidRPr="00C41B23" w:rsidRDefault="003D6AA4" w:rsidP="003D6AA4">
      <w:pPr>
        <w:pStyle w:val="a3"/>
        <w:ind w:right="771"/>
        <w:rPr>
          <w:sz w:val="22"/>
          <w:szCs w:val="22"/>
        </w:rPr>
      </w:pPr>
      <w:r w:rsidRPr="00C41B23">
        <w:rPr>
          <w:sz w:val="22"/>
          <w:szCs w:val="22"/>
        </w:rPr>
        <w:t>Содержание</w:t>
      </w:r>
      <w:r w:rsidRPr="00C41B23">
        <w:rPr>
          <w:spacing w:val="3"/>
          <w:sz w:val="22"/>
          <w:szCs w:val="22"/>
        </w:rPr>
        <w:t xml:space="preserve"> </w:t>
      </w:r>
      <w:r w:rsidRPr="00C41B23">
        <w:rPr>
          <w:sz w:val="22"/>
          <w:szCs w:val="22"/>
        </w:rPr>
        <w:t>работы</w:t>
      </w:r>
      <w:r w:rsidRPr="00C41B23">
        <w:rPr>
          <w:spacing w:val="4"/>
          <w:sz w:val="22"/>
          <w:szCs w:val="22"/>
        </w:rPr>
        <w:t xml:space="preserve"> </w:t>
      </w:r>
      <w:r w:rsidRPr="00C41B23">
        <w:rPr>
          <w:sz w:val="22"/>
          <w:szCs w:val="22"/>
        </w:rPr>
        <w:t>в</w:t>
      </w:r>
      <w:r w:rsidRPr="00C41B23">
        <w:rPr>
          <w:spacing w:val="5"/>
          <w:sz w:val="22"/>
          <w:szCs w:val="22"/>
        </w:rPr>
        <w:t xml:space="preserve"> </w:t>
      </w:r>
      <w:r w:rsidRPr="00C41B23">
        <w:rPr>
          <w:sz w:val="22"/>
          <w:szCs w:val="22"/>
        </w:rPr>
        <w:t>основном</w:t>
      </w:r>
      <w:r w:rsidRPr="00C41B23">
        <w:rPr>
          <w:spacing w:val="4"/>
          <w:sz w:val="22"/>
          <w:szCs w:val="22"/>
        </w:rPr>
        <w:t xml:space="preserve"> </w:t>
      </w:r>
      <w:r w:rsidRPr="00C41B23">
        <w:rPr>
          <w:sz w:val="22"/>
          <w:szCs w:val="22"/>
        </w:rPr>
        <w:t>соответствует</w:t>
      </w:r>
      <w:r w:rsidRPr="00C41B23">
        <w:rPr>
          <w:spacing w:val="8"/>
          <w:sz w:val="22"/>
          <w:szCs w:val="22"/>
        </w:rPr>
        <w:t xml:space="preserve"> </w:t>
      </w:r>
      <w:r w:rsidRPr="00C41B23">
        <w:rPr>
          <w:sz w:val="22"/>
          <w:szCs w:val="22"/>
        </w:rPr>
        <w:t>теме</w:t>
      </w:r>
      <w:r w:rsidRPr="00C41B23">
        <w:rPr>
          <w:spacing w:val="3"/>
          <w:sz w:val="22"/>
          <w:szCs w:val="22"/>
        </w:rPr>
        <w:t xml:space="preserve"> </w:t>
      </w:r>
      <w:r w:rsidRPr="00C41B23">
        <w:rPr>
          <w:sz w:val="22"/>
          <w:szCs w:val="22"/>
        </w:rPr>
        <w:t>(имеются</w:t>
      </w:r>
      <w:r w:rsidRPr="00C41B23">
        <w:rPr>
          <w:spacing w:val="4"/>
          <w:sz w:val="22"/>
          <w:szCs w:val="22"/>
        </w:rPr>
        <w:t xml:space="preserve"> </w:t>
      </w:r>
      <w:r w:rsidRPr="00C41B23">
        <w:rPr>
          <w:sz w:val="22"/>
          <w:szCs w:val="22"/>
        </w:rPr>
        <w:t>незначительные</w:t>
      </w:r>
      <w:r w:rsidRPr="00C41B23">
        <w:rPr>
          <w:spacing w:val="4"/>
          <w:sz w:val="22"/>
          <w:szCs w:val="22"/>
        </w:rPr>
        <w:t xml:space="preserve"> </w:t>
      </w:r>
      <w:r w:rsidRPr="00C41B23">
        <w:rPr>
          <w:sz w:val="22"/>
          <w:szCs w:val="22"/>
        </w:rPr>
        <w:t>отклонения</w:t>
      </w:r>
      <w:r w:rsidRPr="00C41B23">
        <w:rPr>
          <w:spacing w:val="-57"/>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p>
    <w:p w:rsidR="003D6AA4" w:rsidRPr="00C41B23" w:rsidRDefault="003D6AA4" w:rsidP="003D6AA4">
      <w:pPr>
        <w:pStyle w:val="a3"/>
        <w:ind w:right="771"/>
        <w:rPr>
          <w:sz w:val="22"/>
          <w:szCs w:val="22"/>
        </w:rPr>
      </w:pPr>
      <w:r w:rsidRPr="00C41B23">
        <w:rPr>
          <w:sz w:val="22"/>
          <w:szCs w:val="22"/>
        </w:rPr>
        <w:t>Содержание</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основном</w:t>
      </w:r>
      <w:r w:rsidRPr="00C41B23">
        <w:rPr>
          <w:spacing w:val="-5"/>
          <w:sz w:val="22"/>
          <w:szCs w:val="22"/>
        </w:rPr>
        <w:t xml:space="preserve"> </w:t>
      </w:r>
      <w:r w:rsidRPr="00C41B23">
        <w:rPr>
          <w:sz w:val="22"/>
          <w:szCs w:val="22"/>
        </w:rPr>
        <w:t>достоверно,</w:t>
      </w:r>
      <w:r w:rsidRPr="00C41B23">
        <w:rPr>
          <w:spacing w:val="-4"/>
          <w:sz w:val="22"/>
          <w:szCs w:val="22"/>
        </w:rPr>
        <w:t xml:space="preserve"> </w:t>
      </w:r>
      <w:r w:rsidRPr="00C41B23">
        <w:rPr>
          <w:sz w:val="22"/>
          <w:szCs w:val="22"/>
        </w:rPr>
        <w:t>но</w:t>
      </w:r>
      <w:r w:rsidRPr="00C41B23">
        <w:rPr>
          <w:spacing w:val="-5"/>
          <w:sz w:val="22"/>
          <w:szCs w:val="22"/>
        </w:rPr>
        <w:t xml:space="preserve"> </w:t>
      </w:r>
      <w:r w:rsidRPr="00C41B23">
        <w:rPr>
          <w:sz w:val="22"/>
          <w:szCs w:val="22"/>
        </w:rPr>
        <w:t>имеются</w:t>
      </w:r>
      <w:r w:rsidRPr="00C41B23">
        <w:rPr>
          <w:spacing w:val="-4"/>
          <w:sz w:val="22"/>
          <w:szCs w:val="22"/>
        </w:rPr>
        <w:t xml:space="preserve"> </w:t>
      </w:r>
      <w:r w:rsidRPr="00C41B23">
        <w:rPr>
          <w:sz w:val="22"/>
          <w:szCs w:val="22"/>
        </w:rPr>
        <w:t>единичные</w:t>
      </w:r>
      <w:r w:rsidRPr="00C41B23">
        <w:rPr>
          <w:spacing w:val="-6"/>
          <w:sz w:val="22"/>
          <w:szCs w:val="22"/>
        </w:rPr>
        <w:t xml:space="preserve"> </w:t>
      </w:r>
      <w:r w:rsidRPr="00C41B23">
        <w:rPr>
          <w:sz w:val="22"/>
          <w:szCs w:val="22"/>
        </w:rPr>
        <w:t>фактические</w:t>
      </w:r>
      <w:r w:rsidRPr="00C41B23">
        <w:rPr>
          <w:spacing w:val="-5"/>
          <w:sz w:val="22"/>
          <w:szCs w:val="22"/>
        </w:rPr>
        <w:t xml:space="preserve"> </w:t>
      </w:r>
      <w:r w:rsidRPr="00C41B23">
        <w:rPr>
          <w:sz w:val="22"/>
          <w:szCs w:val="22"/>
        </w:rPr>
        <w:t>неточности.</w:t>
      </w:r>
      <w:r w:rsidRPr="00C41B23">
        <w:rPr>
          <w:spacing w:val="-57"/>
          <w:sz w:val="22"/>
          <w:szCs w:val="22"/>
        </w:rPr>
        <w:t xml:space="preserve"> </w:t>
      </w:r>
      <w:r w:rsidRPr="00C41B23">
        <w:rPr>
          <w:sz w:val="22"/>
          <w:szCs w:val="22"/>
        </w:rPr>
        <w:t>Имеются</w:t>
      </w:r>
      <w:r w:rsidRPr="00C41B23">
        <w:rPr>
          <w:spacing w:val="-3"/>
          <w:sz w:val="22"/>
          <w:szCs w:val="22"/>
        </w:rPr>
        <w:t xml:space="preserve"> </w:t>
      </w:r>
      <w:r w:rsidRPr="00C41B23">
        <w:rPr>
          <w:sz w:val="22"/>
          <w:szCs w:val="22"/>
        </w:rPr>
        <w:t>незначительные</w:t>
      </w:r>
      <w:r w:rsidRPr="00C41B23">
        <w:rPr>
          <w:spacing w:val="-5"/>
          <w:sz w:val="22"/>
          <w:szCs w:val="22"/>
        </w:rPr>
        <w:t xml:space="preserve"> </w:t>
      </w:r>
      <w:r w:rsidRPr="00C41B23">
        <w:rPr>
          <w:sz w:val="22"/>
          <w:szCs w:val="22"/>
        </w:rPr>
        <w:t>нарушения</w:t>
      </w:r>
      <w:r w:rsidRPr="00C41B23">
        <w:rPr>
          <w:spacing w:val="-3"/>
          <w:sz w:val="22"/>
          <w:szCs w:val="22"/>
        </w:rPr>
        <w:t xml:space="preserve"> </w:t>
      </w:r>
      <w:r w:rsidRPr="00C41B23">
        <w:rPr>
          <w:sz w:val="22"/>
          <w:szCs w:val="22"/>
        </w:rPr>
        <w:t>последовательности</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изложении</w:t>
      </w:r>
      <w:r w:rsidRPr="00C41B23">
        <w:rPr>
          <w:spacing w:val="-3"/>
          <w:sz w:val="22"/>
          <w:szCs w:val="22"/>
        </w:rPr>
        <w:t xml:space="preserve"> </w:t>
      </w:r>
      <w:r w:rsidRPr="00C41B23">
        <w:rPr>
          <w:sz w:val="22"/>
          <w:szCs w:val="22"/>
        </w:rPr>
        <w:t>мыслей.</w:t>
      </w:r>
    </w:p>
    <w:p w:rsidR="003D6AA4" w:rsidRPr="00C41B23" w:rsidRDefault="003D6AA4" w:rsidP="003D6AA4">
      <w:pPr>
        <w:pStyle w:val="a3"/>
        <w:ind w:right="2571"/>
        <w:rPr>
          <w:sz w:val="22"/>
          <w:szCs w:val="22"/>
        </w:rPr>
      </w:pPr>
      <w:r w:rsidRPr="00C41B23">
        <w:rPr>
          <w:sz w:val="22"/>
          <w:szCs w:val="22"/>
        </w:rPr>
        <w:t>Лексический и грамматический строй речи достаточно разнообразен.</w:t>
      </w:r>
      <w:r w:rsidRPr="00C41B23">
        <w:rPr>
          <w:spacing w:val="1"/>
          <w:sz w:val="22"/>
          <w:szCs w:val="22"/>
        </w:rPr>
        <w:t xml:space="preserve"> </w:t>
      </w:r>
      <w:r w:rsidRPr="00C41B23">
        <w:rPr>
          <w:sz w:val="22"/>
          <w:szCs w:val="22"/>
        </w:rPr>
        <w:t>Стиль</w:t>
      </w:r>
      <w:r w:rsidRPr="00C41B23">
        <w:rPr>
          <w:spacing w:val="-9"/>
          <w:sz w:val="22"/>
          <w:szCs w:val="22"/>
        </w:rPr>
        <w:t xml:space="preserve"> </w:t>
      </w:r>
      <w:r w:rsidRPr="00C41B23">
        <w:rPr>
          <w:sz w:val="22"/>
          <w:szCs w:val="22"/>
        </w:rPr>
        <w:t>работы</w:t>
      </w:r>
      <w:r w:rsidRPr="00C41B23">
        <w:rPr>
          <w:spacing w:val="-8"/>
          <w:sz w:val="22"/>
          <w:szCs w:val="22"/>
        </w:rPr>
        <w:t xml:space="preserve"> </w:t>
      </w:r>
      <w:r w:rsidRPr="00C41B23">
        <w:rPr>
          <w:sz w:val="22"/>
          <w:szCs w:val="22"/>
        </w:rPr>
        <w:t>отличается</w:t>
      </w:r>
      <w:r w:rsidRPr="00C41B23">
        <w:rPr>
          <w:spacing w:val="-8"/>
          <w:sz w:val="22"/>
          <w:szCs w:val="22"/>
        </w:rPr>
        <w:t xml:space="preserve"> </w:t>
      </w:r>
      <w:r w:rsidRPr="00C41B23">
        <w:rPr>
          <w:sz w:val="22"/>
          <w:szCs w:val="22"/>
        </w:rPr>
        <w:t>единством</w:t>
      </w:r>
      <w:r w:rsidRPr="00C41B23">
        <w:rPr>
          <w:spacing w:val="-7"/>
          <w:sz w:val="22"/>
          <w:szCs w:val="22"/>
        </w:rPr>
        <w:t xml:space="preserve"> </w:t>
      </w:r>
      <w:r w:rsidRPr="00C41B23">
        <w:rPr>
          <w:sz w:val="22"/>
          <w:szCs w:val="22"/>
        </w:rPr>
        <w:t>и</w:t>
      </w:r>
      <w:r w:rsidRPr="00C41B23">
        <w:rPr>
          <w:spacing w:val="-8"/>
          <w:sz w:val="22"/>
          <w:szCs w:val="22"/>
        </w:rPr>
        <w:t xml:space="preserve"> </w:t>
      </w:r>
      <w:r w:rsidRPr="00C41B23">
        <w:rPr>
          <w:sz w:val="22"/>
          <w:szCs w:val="22"/>
        </w:rPr>
        <w:t>достаточной</w:t>
      </w:r>
      <w:r w:rsidRPr="00C41B23">
        <w:rPr>
          <w:spacing w:val="-8"/>
          <w:sz w:val="22"/>
          <w:szCs w:val="22"/>
        </w:rPr>
        <w:t xml:space="preserve"> </w:t>
      </w:r>
      <w:r w:rsidRPr="00C41B23">
        <w:rPr>
          <w:sz w:val="22"/>
          <w:szCs w:val="22"/>
        </w:rPr>
        <w:t>выразительностью.</w:t>
      </w:r>
    </w:p>
    <w:p w:rsidR="003D6AA4" w:rsidRPr="00C41B23" w:rsidRDefault="003D6AA4" w:rsidP="003D6AA4">
      <w:pPr>
        <w:pStyle w:val="a3"/>
        <w:rPr>
          <w:sz w:val="22"/>
          <w:szCs w:val="22"/>
        </w:rPr>
      </w:pPr>
      <w:r w:rsidRPr="00C41B23">
        <w:rPr>
          <w:sz w:val="22"/>
          <w:szCs w:val="22"/>
        </w:rPr>
        <w:t>В</w:t>
      </w:r>
      <w:r w:rsidRPr="00C41B23">
        <w:rPr>
          <w:spacing w:val="-2"/>
          <w:sz w:val="22"/>
          <w:szCs w:val="22"/>
        </w:rPr>
        <w:t xml:space="preserve"> </w:t>
      </w:r>
      <w:r w:rsidRPr="00C41B23">
        <w:rPr>
          <w:sz w:val="22"/>
          <w:szCs w:val="22"/>
        </w:rPr>
        <w:t>целом в</w:t>
      </w:r>
      <w:r w:rsidRPr="00C41B23">
        <w:rPr>
          <w:spacing w:val="1"/>
          <w:sz w:val="22"/>
          <w:szCs w:val="22"/>
        </w:rPr>
        <w:t xml:space="preserve"> </w:t>
      </w:r>
      <w:r w:rsidRPr="00C41B23">
        <w:rPr>
          <w:sz w:val="22"/>
          <w:szCs w:val="22"/>
        </w:rPr>
        <w:t>работе допускается</w:t>
      </w:r>
      <w:r w:rsidRPr="00C41B23">
        <w:rPr>
          <w:spacing w:val="1"/>
          <w:sz w:val="22"/>
          <w:szCs w:val="22"/>
        </w:rPr>
        <w:t xml:space="preserve"> </w:t>
      </w:r>
      <w:r w:rsidRPr="00C41B23">
        <w:rPr>
          <w:sz w:val="22"/>
          <w:szCs w:val="22"/>
        </w:rPr>
        <w:t>не более 2</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 содержании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 3</w:t>
      </w:r>
      <w:r w:rsidRPr="00C41B23">
        <w:rPr>
          <w:spacing w:val="8"/>
          <w:sz w:val="22"/>
          <w:szCs w:val="22"/>
        </w:rPr>
        <w:t xml:space="preserve"> </w:t>
      </w:r>
      <w:r w:rsidRPr="00C41B23">
        <w:rPr>
          <w:sz w:val="22"/>
          <w:szCs w:val="22"/>
        </w:rPr>
        <w:t>–</w:t>
      </w:r>
      <w:r w:rsidRPr="00C41B23">
        <w:rPr>
          <w:spacing w:val="2"/>
          <w:sz w:val="22"/>
          <w:szCs w:val="22"/>
        </w:rPr>
        <w:t xml:space="preserve"> </w:t>
      </w:r>
      <w:r w:rsidRPr="00C41B23">
        <w:rPr>
          <w:sz w:val="22"/>
          <w:szCs w:val="22"/>
        </w:rPr>
        <w:t>4</w:t>
      </w:r>
      <w:r w:rsidRPr="00C41B23">
        <w:rPr>
          <w:spacing w:val="1"/>
          <w:sz w:val="22"/>
          <w:szCs w:val="22"/>
        </w:rPr>
        <w:t xml:space="preserve"> </w:t>
      </w:r>
      <w:r w:rsidRPr="00C41B23">
        <w:rPr>
          <w:sz w:val="22"/>
          <w:szCs w:val="22"/>
        </w:rPr>
        <w:t>речевых</w:t>
      </w:r>
      <w:r w:rsidRPr="00C41B23">
        <w:rPr>
          <w:spacing w:val="-57"/>
          <w:sz w:val="22"/>
          <w:szCs w:val="22"/>
        </w:rPr>
        <w:t xml:space="preserve"> </w:t>
      </w:r>
      <w:r w:rsidRPr="00C41B23">
        <w:rPr>
          <w:sz w:val="22"/>
          <w:szCs w:val="22"/>
        </w:rPr>
        <w:t>недочетов.</w:t>
      </w:r>
    </w:p>
    <w:p w:rsidR="003D6AA4" w:rsidRPr="00C41B23" w:rsidRDefault="003D6AA4" w:rsidP="003D6AA4">
      <w:pPr>
        <w:pStyle w:val="a3"/>
        <w:ind w:right="767"/>
        <w:rPr>
          <w:sz w:val="22"/>
          <w:szCs w:val="22"/>
        </w:rPr>
      </w:pPr>
      <w:r w:rsidRPr="00C41B23">
        <w:rPr>
          <w:sz w:val="22"/>
          <w:szCs w:val="22"/>
        </w:rPr>
        <w:t>Грамотность:</w:t>
      </w:r>
      <w:r w:rsidRPr="00C41B23">
        <w:rPr>
          <w:spacing w:val="1"/>
          <w:sz w:val="22"/>
          <w:szCs w:val="22"/>
        </w:rPr>
        <w:t xml:space="preserve"> </w:t>
      </w:r>
      <w:r w:rsidRPr="00C41B23">
        <w:rPr>
          <w:sz w:val="22"/>
          <w:szCs w:val="22"/>
        </w:rPr>
        <w:t>допускаются</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1</w:t>
      </w:r>
      <w:r w:rsidRPr="00C41B23">
        <w:rPr>
          <w:spacing w:val="1"/>
          <w:sz w:val="22"/>
          <w:szCs w:val="22"/>
        </w:rPr>
        <w:t xml:space="preserve"> </w:t>
      </w:r>
      <w:r w:rsidRPr="00C41B23">
        <w:rPr>
          <w:sz w:val="22"/>
          <w:szCs w:val="22"/>
        </w:rPr>
        <w:t>орфографическая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отсутствии</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 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грамматические</w:t>
      </w:r>
      <w:r w:rsidRPr="00C41B23">
        <w:rPr>
          <w:spacing w:val="-1"/>
          <w:sz w:val="22"/>
          <w:szCs w:val="22"/>
        </w:rPr>
        <w:t xml:space="preserve"> </w:t>
      </w:r>
      <w:r w:rsidRPr="00C41B23">
        <w:rPr>
          <w:sz w:val="22"/>
          <w:szCs w:val="22"/>
        </w:rPr>
        <w:t>ошибки.</w:t>
      </w:r>
    </w:p>
    <w:p w:rsidR="003D6AA4" w:rsidRPr="00C41B23" w:rsidRDefault="003D6AA4" w:rsidP="003D6AA4">
      <w:pPr>
        <w:pStyle w:val="a3"/>
        <w:spacing w:before="1"/>
        <w:rPr>
          <w:sz w:val="22"/>
          <w:szCs w:val="22"/>
        </w:rPr>
      </w:pPr>
      <w:r w:rsidRPr="00C41B23">
        <w:rPr>
          <w:sz w:val="22"/>
          <w:szCs w:val="22"/>
        </w:rPr>
        <w:t>Оценка</w:t>
      </w:r>
      <w:r w:rsidRPr="00C41B23">
        <w:rPr>
          <w:spacing w:val="-1"/>
          <w:sz w:val="22"/>
          <w:szCs w:val="22"/>
        </w:rPr>
        <w:t xml:space="preserve"> </w:t>
      </w:r>
      <w:r w:rsidRPr="00C41B23">
        <w:rPr>
          <w:sz w:val="22"/>
          <w:szCs w:val="22"/>
        </w:rPr>
        <w:t>«3»</w:t>
      </w:r>
    </w:p>
    <w:p w:rsidR="003D6AA4" w:rsidRPr="00C41B23" w:rsidRDefault="003D6AA4" w:rsidP="003D6AA4">
      <w:pPr>
        <w:pStyle w:val="a3"/>
        <w:rPr>
          <w:sz w:val="22"/>
          <w:szCs w:val="22"/>
        </w:rPr>
      </w:pPr>
      <w:r w:rsidRPr="00C41B23">
        <w:rPr>
          <w:sz w:val="22"/>
          <w:szCs w:val="22"/>
        </w:rPr>
        <w:t>В</w:t>
      </w:r>
      <w:r w:rsidRPr="00C41B23">
        <w:rPr>
          <w:spacing w:val="-5"/>
          <w:sz w:val="22"/>
          <w:szCs w:val="22"/>
        </w:rPr>
        <w:t xml:space="preserve"> </w:t>
      </w:r>
      <w:r w:rsidRPr="00C41B23">
        <w:rPr>
          <w:sz w:val="22"/>
          <w:szCs w:val="22"/>
        </w:rPr>
        <w:t>работе</w:t>
      </w:r>
      <w:r w:rsidRPr="00C41B23">
        <w:rPr>
          <w:spacing w:val="-4"/>
          <w:sz w:val="22"/>
          <w:szCs w:val="22"/>
        </w:rPr>
        <w:t xml:space="preserve"> </w:t>
      </w:r>
      <w:r w:rsidRPr="00C41B23">
        <w:rPr>
          <w:sz w:val="22"/>
          <w:szCs w:val="22"/>
        </w:rPr>
        <w:t>допущены</w:t>
      </w:r>
      <w:r w:rsidRPr="00C41B23">
        <w:rPr>
          <w:spacing w:val="-3"/>
          <w:sz w:val="22"/>
          <w:szCs w:val="22"/>
        </w:rPr>
        <w:t xml:space="preserve"> </w:t>
      </w:r>
      <w:r w:rsidRPr="00C41B23">
        <w:rPr>
          <w:sz w:val="22"/>
          <w:szCs w:val="22"/>
        </w:rPr>
        <w:t>существенные</w:t>
      </w:r>
      <w:r w:rsidRPr="00C41B23">
        <w:rPr>
          <w:spacing w:val="-5"/>
          <w:sz w:val="22"/>
          <w:szCs w:val="22"/>
        </w:rPr>
        <w:t xml:space="preserve"> </w:t>
      </w:r>
      <w:r w:rsidRPr="00C41B23">
        <w:rPr>
          <w:sz w:val="22"/>
          <w:szCs w:val="22"/>
        </w:rPr>
        <w:t>отклонения</w:t>
      </w:r>
      <w:r w:rsidRPr="00C41B23">
        <w:rPr>
          <w:spacing w:val="-3"/>
          <w:sz w:val="22"/>
          <w:szCs w:val="22"/>
        </w:rPr>
        <w:t xml:space="preserve"> </w:t>
      </w:r>
      <w:r w:rsidRPr="00C41B23">
        <w:rPr>
          <w:sz w:val="22"/>
          <w:szCs w:val="22"/>
        </w:rPr>
        <w:t>от</w:t>
      </w:r>
      <w:r w:rsidRPr="00C41B23">
        <w:rPr>
          <w:spacing w:val="-3"/>
          <w:sz w:val="22"/>
          <w:szCs w:val="22"/>
        </w:rPr>
        <w:t xml:space="preserve"> </w:t>
      </w:r>
      <w:r w:rsidRPr="00C41B23">
        <w:rPr>
          <w:sz w:val="22"/>
          <w:szCs w:val="22"/>
        </w:rPr>
        <w:t>темы.</w:t>
      </w:r>
    </w:p>
    <w:p w:rsidR="003D6AA4" w:rsidRPr="00C41B23" w:rsidRDefault="003D6AA4" w:rsidP="003D6AA4">
      <w:pPr>
        <w:pStyle w:val="a3"/>
        <w:ind w:right="771"/>
        <w:rPr>
          <w:sz w:val="22"/>
          <w:szCs w:val="22"/>
        </w:rPr>
      </w:pPr>
      <w:r w:rsidRPr="00C41B23">
        <w:rPr>
          <w:sz w:val="22"/>
          <w:szCs w:val="22"/>
        </w:rPr>
        <w:t>Работа</w:t>
      </w:r>
      <w:r w:rsidRPr="00C41B23">
        <w:rPr>
          <w:spacing w:val="-6"/>
          <w:sz w:val="22"/>
          <w:szCs w:val="22"/>
        </w:rPr>
        <w:t xml:space="preserve"> </w:t>
      </w:r>
      <w:r w:rsidRPr="00C41B23">
        <w:rPr>
          <w:sz w:val="22"/>
          <w:szCs w:val="22"/>
        </w:rPr>
        <w:t>достоверна</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главном,</w:t>
      </w:r>
      <w:r w:rsidRPr="00C41B23">
        <w:rPr>
          <w:spacing w:val="-5"/>
          <w:sz w:val="22"/>
          <w:szCs w:val="22"/>
        </w:rPr>
        <w:t xml:space="preserve"> </w:t>
      </w:r>
      <w:r w:rsidRPr="00C41B23">
        <w:rPr>
          <w:sz w:val="22"/>
          <w:szCs w:val="22"/>
        </w:rPr>
        <w:t>но</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ней</w:t>
      </w:r>
      <w:r w:rsidRPr="00C41B23">
        <w:rPr>
          <w:spacing w:val="-4"/>
          <w:sz w:val="22"/>
          <w:szCs w:val="22"/>
        </w:rPr>
        <w:t xml:space="preserve"> </w:t>
      </w:r>
      <w:r w:rsidRPr="00C41B23">
        <w:rPr>
          <w:sz w:val="22"/>
          <w:szCs w:val="22"/>
        </w:rPr>
        <w:t>имеются</w:t>
      </w:r>
      <w:r w:rsidRPr="00C41B23">
        <w:rPr>
          <w:spacing w:val="-8"/>
          <w:sz w:val="22"/>
          <w:szCs w:val="22"/>
        </w:rPr>
        <w:t xml:space="preserve"> </w:t>
      </w:r>
      <w:r w:rsidRPr="00C41B23">
        <w:rPr>
          <w:sz w:val="22"/>
          <w:szCs w:val="22"/>
        </w:rPr>
        <w:t>отдельные</w:t>
      </w:r>
      <w:r w:rsidRPr="00C41B23">
        <w:rPr>
          <w:spacing w:val="-6"/>
          <w:sz w:val="22"/>
          <w:szCs w:val="22"/>
        </w:rPr>
        <w:t xml:space="preserve"> </w:t>
      </w:r>
      <w:r w:rsidRPr="00C41B23">
        <w:rPr>
          <w:sz w:val="22"/>
          <w:szCs w:val="22"/>
        </w:rPr>
        <w:t>фактические</w:t>
      </w:r>
      <w:r w:rsidRPr="00C41B23">
        <w:rPr>
          <w:spacing w:val="-6"/>
          <w:sz w:val="22"/>
          <w:szCs w:val="22"/>
        </w:rPr>
        <w:t xml:space="preserve"> </w:t>
      </w:r>
      <w:r w:rsidRPr="00C41B23">
        <w:rPr>
          <w:sz w:val="22"/>
          <w:szCs w:val="22"/>
        </w:rPr>
        <w:t>неточности.</w:t>
      </w:r>
      <w:r w:rsidRPr="00C41B23">
        <w:rPr>
          <w:spacing w:val="-57"/>
          <w:sz w:val="22"/>
          <w:szCs w:val="22"/>
        </w:rPr>
        <w:t xml:space="preserve"> </w:t>
      </w:r>
      <w:r w:rsidRPr="00C41B23">
        <w:rPr>
          <w:sz w:val="22"/>
          <w:szCs w:val="22"/>
        </w:rPr>
        <w:t>Допущены</w:t>
      </w:r>
      <w:r w:rsidRPr="00C41B23">
        <w:rPr>
          <w:spacing w:val="-2"/>
          <w:sz w:val="22"/>
          <w:szCs w:val="22"/>
        </w:rPr>
        <w:t xml:space="preserve"> </w:t>
      </w:r>
      <w:r w:rsidRPr="00C41B23">
        <w:rPr>
          <w:sz w:val="22"/>
          <w:szCs w:val="22"/>
        </w:rPr>
        <w:t>отдельные</w:t>
      </w:r>
      <w:r w:rsidRPr="00C41B23">
        <w:rPr>
          <w:spacing w:val="-1"/>
          <w:sz w:val="22"/>
          <w:szCs w:val="22"/>
        </w:rPr>
        <w:t xml:space="preserve"> </w:t>
      </w:r>
      <w:r w:rsidRPr="00C41B23">
        <w:rPr>
          <w:sz w:val="22"/>
          <w:szCs w:val="22"/>
        </w:rPr>
        <w:t>нарушения</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изложения.</w:t>
      </w:r>
    </w:p>
    <w:p w:rsidR="003D6AA4" w:rsidRPr="00C41B23" w:rsidRDefault="003D6AA4" w:rsidP="003D6AA4">
      <w:pPr>
        <w:pStyle w:val="a3"/>
        <w:rPr>
          <w:sz w:val="22"/>
          <w:szCs w:val="22"/>
        </w:rPr>
      </w:pPr>
      <w:r w:rsidRPr="00C41B23">
        <w:rPr>
          <w:sz w:val="22"/>
          <w:szCs w:val="22"/>
        </w:rPr>
        <w:t>Беден</w:t>
      </w:r>
      <w:r w:rsidRPr="00C41B23">
        <w:rPr>
          <w:spacing w:val="36"/>
          <w:sz w:val="22"/>
          <w:szCs w:val="22"/>
        </w:rPr>
        <w:t xml:space="preserve"> </w:t>
      </w:r>
      <w:r w:rsidRPr="00C41B23">
        <w:rPr>
          <w:sz w:val="22"/>
          <w:szCs w:val="22"/>
        </w:rPr>
        <w:t>словарь</w:t>
      </w:r>
      <w:r w:rsidRPr="00C41B23">
        <w:rPr>
          <w:spacing w:val="37"/>
          <w:sz w:val="22"/>
          <w:szCs w:val="22"/>
        </w:rPr>
        <w:t xml:space="preserve"> </w:t>
      </w:r>
      <w:r w:rsidRPr="00C41B23">
        <w:rPr>
          <w:sz w:val="22"/>
          <w:szCs w:val="22"/>
        </w:rPr>
        <w:t>и</w:t>
      </w:r>
      <w:r w:rsidRPr="00C41B23">
        <w:rPr>
          <w:spacing w:val="37"/>
          <w:sz w:val="22"/>
          <w:szCs w:val="22"/>
        </w:rPr>
        <w:t xml:space="preserve"> </w:t>
      </w:r>
      <w:r w:rsidRPr="00C41B23">
        <w:rPr>
          <w:sz w:val="22"/>
          <w:szCs w:val="22"/>
        </w:rPr>
        <w:t>однообразны</w:t>
      </w:r>
      <w:r w:rsidRPr="00C41B23">
        <w:rPr>
          <w:spacing w:val="37"/>
          <w:sz w:val="22"/>
          <w:szCs w:val="22"/>
        </w:rPr>
        <w:t xml:space="preserve"> </w:t>
      </w:r>
      <w:r w:rsidRPr="00C41B23">
        <w:rPr>
          <w:sz w:val="22"/>
          <w:szCs w:val="22"/>
        </w:rPr>
        <w:t>употребляемые</w:t>
      </w:r>
      <w:r w:rsidRPr="00C41B23">
        <w:rPr>
          <w:spacing w:val="37"/>
          <w:sz w:val="22"/>
          <w:szCs w:val="22"/>
        </w:rPr>
        <w:t xml:space="preserve"> </w:t>
      </w:r>
      <w:r w:rsidRPr="00C41B23">
        <w:rPr>
          <w:sz w:val="22"/>
          <w:szCs w:val="22"/>
        </w:rPr>
        <w:t>синтаксические</w:t>
      </w:r>
      <w:r w:rsidRPr="00C41B23">
        <w:rPr>
          <w:spacing w:val="35"/>
          <w:sz w:val="22"/>
          <w:szCs w:val="22"/>
        </w:rPr>
        <w:t xml:space="preserve"> </w:t>
      </w:r>
      <w:r w:rsidRPr="00C41B23">
        <w:rPr>
          <w:sz w:val="22"/>
          <w:szCs w:val="22"/>
        </w:rPr>
        <w:t>конструкции,</w:t>
      </w:r>
      <w:r w:rsidRPr="00C41B23">
        <w:rPr>
          <w:spacing w:val="36"/>
          <w:sz w:val="22"/>
          <w:szCs w:val="22"/>
        </w:rPr>
        <w:t xml:space="preserve"> </w:t>
      </w:r>
      <w:r w:rsidRPr="00C41B23">
        <w:rPr>
          <w:sz w:val="22"/>
          <w:szCs w:val="22"/>
        </w:rPr>
        <w:t>встречается</w:t>
      </w:r>
      <w:r w:rsidRPr="00C41B23">
        <w:rPr>
          <w:spacing w:val="-57"/>
          <w:sz w:val="22"/>
          <w:szCs w:val="22"/>
        </w:rPr>
        <w:t xml:space="preserve"> </w:t>
      </w:r>
      <w:r w:rsidRPr="00C41B23">
        <w:rPr>
          <w:sz w:val="22"/>
          <w:szCs w:val="22"/>
        </w:rPr>
        <w:t>неправильное</w:t>
      </w:r>
      <w:r w:rsidRPr="00C41B23">
        <w:rPr>
          <w:spacing w:val="-2"/>
          <w:sz w:val="22"/>
          <w:szCs w:val="22"/>
        </w:rPr>
        <w:t xml:space="preserve"> </w:t>
      </w:r>
      <w:r w:rsidRPr="00C41B23">
        <w:rPr>
          <w:sz w:val="22"/>
          <w:szCs w:val="22"/>
        </w:rPr>
        <w:t>словоупотребление.</w:t>
      </w:r>
    </w:p>
    <w:p w:rsidR="003D6AA4" w:rsidRPr="00C41B23" w:rsidRDefault="003D6AA4" w:rsidP="003D6AA4">
      <w:pPr>
        <w:pStyle w:val="a3"/>
        <w:rPr>
          <w:sz w:val="22"/>
          <w:szCs w:val="22"/>
        </w:rPr>
      </w:pPr>
      <w:r w:rsidRPr="00C41B23">
        <w:rPr>
          <w:sz w:val="22"/>
          <w:szCs w:val="22"/>
        </w:rPr>
        <w:t>Стиль</w:t>
      </w:r>
      <w:r w:rsidRPr="00C41B23">
        <w:rPr>
          <w:spacing w:val="-8"/>
          <w:sz w:val="22"/>
          <w:szCs w:val="22"/>
        </w:rPr>
        <w:t xml:space="preserve"> </w:t>
      </w:r>
      <w:r w:rsidRPr="00C41B23">
        <w:rPr>
          <w:sz w:val="22"/>
          <w:szCs w:val="22"/>
        </w:rPr>
        <w:t>работы</w:t>
      </w:r>
      <w:r w:rsidRPr="00C41B23">
        <w:rPr>
          <w:spacing w:val="-8"/>
          <w:sz w:val="22"/>
          <w:szCs w:val="22"/>
        </w:rPr>
        <w:t xml:space="preserve"> </w:t>
      </w:r>
      <w:r w:rsidRPr="00C41B23">
        <w:rPr>
          <w:sz w:val="22"/>
          <w:szCs w:val="22"/>
        </w:rPr>
        <w:t>не</w:t>
      </w:r>
      <w:r w:rsidRPr="00C41B23">
        <w:rPr>
          <w:spacing w:val="-9"/>
          <w:sz w:val="22"/>
          <w:szCs w:val="22"/>
        </w:rPr>
        <w:t xml:space="preserve"> </w:t>
      </w:r>
      <w:r w:rsidRPr="00C41B23">
        <w:rPr>
          <w:sz w:val="22"/>
          <w:szCs w:val="22"/>
        </w:rPr>
        <w:t>отличается</w:t>
      </w:r>
      <w:r w:rsidRPr="00C41B23">
        <w:rPr>
          <w:spacing w:val="-8"/>
          <w:sz w:val="22"/>
          <w:szCs w:val="22"/>
        </w:rPr>
        <w:t xml:space="preserve"> </w:t>
      </w:r>
      <w:r w:rsidRPr="00C41B23">
        <w:rPr>
          <w:sz w:val="22"/>
          <w:szCs w:val="22"/>
        </w:rPr>
        <w:t>единством,</w:t>
      </w:r>
      <w:r w:rsidRPr="00C41B23">
        <w:rPr>
          <w:spacing w:val="-7"/>
          <w:sz w:val="22"/>
          <w:szCs w:val="22"/>
        </w:rPr>
        <w:t xml:space="preserve"> </w:t>
      </w:r>
      <w:r w:rsidRPr="00C41B23">
        <w:rPr>
          <w:sz w:val="22"/>
          <w:szCs w:val="22"/>
        </w:rPr>
        <w:t>речь</w:t>
      </w:r>
      <w:r w:rsidRPr="00C41B23">
        <w:rPr>
          <w:spacing w:val="-8"/>
          <w:sz w:val="22"/>
          <w:szCs w:val="22"/>
        </w:rPr>
        <w:t xml:space="preserve"> </w:t>
      </w:r>
      <w:r w:rsidRPr="00C41B23">
        <w:rPr>
          <w:sz w:val="22"/>
          <w:szCs w:val="22"/>
        </w:rPr>
        <w:t>недостаточно</w:t>
      </w:r>
      <w:r w:rsidRPr="00C41B23">
        <w:rPr>
          <w:spacing w:val="-8"/>
          <w:sz w:val="22"/>
          <w:szCs w:val="22"/>
        </w:rPr>
        <w:t xml:space="preserve"> </w:t>
      </w:r>
      <w:r w:rsidRPr="00C41B23">
        <w:rPr>
          <w:sz w:val="22"/>
          <w:szCs w:val="22"/>
        </w:rPr>
        <w:t>выразительна.</w:t>
      </w:r>
    </w:p>
    <w:p w:rsidR="003D6AA4" w:rsidRPr="00C41B23" w:rsidRDefault="003D6AA4" w:rsidP="003D6AA4">
      <w:pPr>
        <w:pStyle w:val="a3"/>
        <w:ind w:right="765"/>
        <w:rPr>
          <w:sz w:val="22"/>
          <w:szCs w:val="22"/>
        </w:rPr>
      </w:pPr>
      <w:r w:rsidRPr="00C41B23">
        <w:rPr>
          <w:sz w:val="22"/>
          <w:szCs w:val="22"/>
        </w:rPr>
        <w:t>В целом в работе допускается не более 4 недочетов в содержании и 5 речевых недочетов.</w:t>
      </w:r>
      <w:r w:rsidRPr="00C41B23">
        <w:rPr>
          <w:spacing w:val="1"/>
          <w:sz w:val="22"/>
          <w:szCs w:val="22"/>
        </w:rPr>
        <w:t xml:space="preserve"> </w:t>
      </w:r>
      <w:r w:rsidRPr="00C41B23">
        <w:rPr>
          <w:sz w:val="22"/>
          <w:szCs w:val="22"/>
        </w:rPr>
        <w:t>Грамотность:</w:t>
      </w:r>
      <w:r w:rsidRPr="00C41B23">
        <w:rPr>
          <w:spacing w:val="33"/>
          <w:sz w:val="22"/>
          <w:szCs w:val="22"/>
        </w:rPr>
        <w:t xml:space="preserve"> </w:t>
      </w:r>
      <w:r w:rsidRPr="00C41B23">
        <w:rPr>
          <w:sz w:val="22"/>
          <w:szCs w:val="22"/>
        </w:rPr>
        <w:t>допускаются</w:t>
      </w:r>
      <w:r w:rsidRPr="00C41B23">
        <w:rPr>
          <w:spacing w:val="32"/>
          <w:sz w:val="22"/>
          <w:szCs w:val="22"/>
        </w:rPr>
        <w:t xml:space="preserve"> </w:t>
      </w:r>
      <w:r w:rsidRPr="00C41B23">
        <w:rPr>
          <w:sz w:val="22"/>
          <w:szCs w:val="22"/>
        </w:rPr>
        <w:t>4</w:t>
      </w:r>
      <w:r w:rsidRPr="00C41B23">
        <w:rPr>
          <w:spacing w:val="32"/>
          <w:sz w:val="22"/>
          <w:szCs w:val="22"/>
        </w:rPr>
        <w:t xml:space="preserve"> </w:t>
      </w:r>
      <w:r w:rsidRPr="00C41B23">
        <w:rPr>
          <w:sz w:val="22"/>
          <w:szCs w:val="22"/>
        </w:rPr>
        <w:t>орфографические</w:t>
      </w:r>
      <w:r w:rsidRPr="00C41B23">
        <w:rPr>
          <w:spacing w:val="31"/>
          <w:sz w:val="22"/>
          <w:szCs w:val="22"/>
        </w:rPr>
        <w:t xml:space="preserve"> </w:t>
      </w:r>
      <w:r w:rsidRPr="00C41B23">
        <w:rPr>
          <w:sz w:val="22"/>
          <w:szCs w:val="22"/>
        </w:rPr>
        <w:t>и</w:t>
      </w:r>
      <w:r w:rsidRPr="00C41B23">
        <w:rPr>
          <w:spacing w:val="33"/>
          <w:sz w:val="22"/>
          <w:szCs w:val="22"/>
        </w:rPr>
        <w:t xml:space="preserve"> </w:t>
      </w:r>
      <w:r w:rsidRPr="00C41B23">
        <w:rPr>
          <w:sz w:val="22"/>
          <w:szCs w:val="22"/>
        </w:rPr>
        <w:t>4</w:t>
      </w:r>
      <w:r w:rsidRPr="00C41B23">
        <w:rPr>
          <w:spacing w:val="32"/>
          <w:sz w:val="22"/>
          <w:szCs w:val="22"/>
        </w:rPr>
        <w:t xml:space="preserve"> </w:t>
      </w:r>
      <w:r w:rsidRPr="00C41B23">
        <w:rPr>
          <w:sz w:val="22"/>
          <w:szCs w:val="22"/>
        </w:rPr>
        <w:t>пунктуационные</w:t>
      </w:r>
      <w:r w:rsidRPr="00C41B23">
        <w:rPr>
          <w:spacing w:val="31"/>
          <w:sz w:val="22"/>
          <w:szCs w:val="22"/>
        </w:rPr>
        <w:t xml:space="preserve"> </w:t>
      </w:r>
      <w:r w:rsidRPr="00C41B23">
        <w:rPr>
          <w:sz w:val="22"/>
          <w:szCs w:val="22"/>
        </w:rPr>
        <w:t>ошибки,</w:t>
      </w:r>
      <w:r w:rsidRPr="00C41B23">
        <w:rPr>
          <w:spacing w:val="32"/>
          <w:sz w:val="22"/>
          <w:szCs w:val="22"/>
        </w:rPr>
        <w:t xml:space="preserve"> </w:t>
      </w:r>
      <w:r w:rsidRPr="00C41B23">
        <w:rPr>
          <w:sz w:val="22"/>
          <w:szCs w:val="22"/>
        </w:rPr>
        <w:t>или</w:t>
      </w:r>
      <w:r w:rsidRPr="00C41B23">
        <w:rPr>
          <w:spacing w:val="33"/>
          <w:sz w:val="22"/>
          <w:szCs w:val="22"/>
        </w:rPr>
        <w:t xml:space="preserve"> </w:t>
      </w:r>
      <w:r w:rsidRPr="00C41B23">
        <w:rPr>
          <w:sz w:val="22"/>
          <w:szCs w:val="22"/>
        </w:rPr>
        <w:t>3</w:t>
      </w:r>
      <w:r w:rsidRPr="00C41B23">
        <w:rPr>
          <w:spacing w:val="-57"/>
          <w:sz w:val="22"/>
          <w:szCs w:val="22"/>
        </w:rPr>
        <w:t xml:space="preserve"> </w:t>
      </w:r>
      <w:r w:rsidRPr="00C41B23">
        <w:rPr>
          <w:sz w:val="22"/>
          <w:szCs w:val="22"/>
        </w:rPr>
        <w:lastRenderedPageBreak/>
        <w:t>орфографические</w:t>
      </w:r>
      <w:r w:rsidRPr="00C41B23">
        <w:rPr>
          <w:spacing w:val="40"/>
          <w:sz w:val="22"/>
          <w:szCs w:val="22"/>
        </w:rPr>
        <w:t xml:space="preserve"> </w:t>
      </w:r>
      <w:r w:rsidRPr="00C41B23">
        <w:rPr>
          <w:sz w:val="22"/>
          <w:szCs w:val="22"/>
        </w:rPr>
        <w:t>и</w:t>
      </w:r>
      <w:r w:rsidRPr="00C41B23">
        <w:rPr>
          <w:spacing w:val="42"/>
          <w:sz w:val="22"/>
          <w:szCs w:val="22"/>
        </w:rPr>
        <w:t xml:space="preserve"> </w:t>
      </w:r>
      <w:r w:rsidRPr="00C41B23">
        <w:rPr>
          <w:sz w:val="22"/>
          <w:szCs w:val="22"/>
        </w:rPr>
        <w:t>5</w:t>
      </w:r>
      <w:r w:rsidRPr="00C41B23">
        <w:rPr>
          <w:spacing w:val="39"/>
          <w:sz w:val="22"/>
          <w:szCs w:val="22"/>
        </w:rPr>
        <w:t xml:space="preserve"> </w:t>
      </w:r>
      <w:r w:rsidRPr="00C41B23">
        <w:rPr>
          <w:sz w:val="22"/>
          <w:szCs w:val="22"/>
        </w:rPr>
        <w:t>пунктуационных</w:t>
      </w:r>
      <w:r w:rsidRPr="00C41B23">
        <w:rPr>
          <w:spacing w:val="43"/>
          <w:sz w:val="22"/>
          <w:szCs w:val="22"/>
        </w:rPr>
        <w:t xml:space="preserve"> </w:t>
      </w:r>
      <w:r w:rsidRPr="00C41B23">
        <w:rPr>
          <w:sz w:val="22"/>
          <w:szCs w:val="22"/>
        </w:rPr>
        <w:t>ошибок,</w:t>
      </w:r>
      <w:r w:rsidRPr="00C41B23">
        <w:rPr>
          <w:spacing w:val="42"/>
          <w:sz w:val="22"/>
          <w:szCs w:val="22"/>
        </w:rPr>
        <w:t xml:space="preserve"> </w:t>
      </w:r>
      <w:r w:rsidRPr="00C41B23">
        <w:rPr>
          <w:sz w:val="22"/>
          <w:szCs w:val="22"/>
        </w:rPr>
        <w:t>или</w:t>
      </w:r>
      <w:r w:rsidRPr="00C41B23">
        <w:rPr>
          <w:spacing w:val="42"/>
          <w:sz w:val="22"/>
          <w:szCs w:val="22"/>
        </w:rPr>
        <w:t xml:space="preserve"> </w:t>
      </w:r>
      <w:r w:rsidRPr="00C41B23">
        <w:rPr>
          <w:sz w:val="22"/>
          <w:szCs w:val="22"/>
        </w:rPr>
        <w:t>7</w:t>
      </w:r>
      <w:r w:rsidRPr="00C41B23">
        <w:rPr>
          <w:spacing w:val="39"/>
          <w:sz w:val="22"/>
          <w:szCs w:val="22"/>
        </w:rPr>
        <w:t xml:space="preserve"> </w:t>
      </w:r>
      <w:r w:rsidRPr="00C41B23">
        <w:rPr>
          <w:sz w:val="22"/>
          <w:szCs w:val="22"/>
        </w:rPr>
        <w:t>пунктуационных</w:t>
      </w:r>
      <w:r w:rsidRPr="00C41B23">
        <w:rPr>
          <w:spacing w:val="41"/>
          <w:sz w:val="22"/>
          <w:szCs w:val="22"/>
        </w:rPr>
        <w:t xml:space="preserve"> </w:t>
      </w:r>
      <w:r w:rsidRPr="00C41B23">
        <w:rPr>
          <w:sz w:val="22"/>
          <w:szCs w:val="22"/>
        </w:rPr>
        <w:t>при</w:t>
      </w:r>
      <w:r w:rsidRPr="00C41B23">
        <w:rPr>
          <w:spacing w:val="40"/>
          <w:sz w:val="22"/>
          <w:szCs w:val="22"/>
        </w:rPr>
        <w:t xml:space="preserve"> </w:t>
      </w:r>
      <w:r w:rsidRPr="00C41B23">
        <w:rPr>
          <w:sz w:val="22"/>
          <w:szCs w:val="22"/>
        </w:rPr>
        <w:t>отсутствии</w:t>
      </w:r>
      <w:r w:rsidRPr="00C41B23">
        <w:rPr>
          <w:spacing w:val="-57"/>
          <w:sz w:val="22"/>
          <w:szCs w:val="22"/>
        </w:rPr>
        <w:t xml:space="preserve"> </w:t>
      </w:r>
      <w:r w:rsidRPr="00C41B23">
        <w:rPr>
          <w:sz w:val="22"/>
          <w:szCs w:val="22"/>
        </w:rPr>
        <w:t>орфографических</w:t>
      </w:r>
      <w:r w:rsidRPr="00C41B23">
        <w:rPr>
          <w:spacing w:val="4"/>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5</w:t>
      </w:r>
      <w:r w:rsidRPr="00C41B23">
        <w:rPr>
          <w:spacing w:val="2"/>
          <w:sz w:val="22"/>
          <w:szCs w:val="22"/>
        </w:rPr>
        <w:t xml:space="preserve"> </w:t>
      </w:r>
      <w:r w:rsidRPr="00C41B23">
        <w:rPr>
          <w:sz w:val="22"/>
          <w:szCs w:val="22"/>
        </w:rPr>
        <w:t>классе</w:t>
      </w:r>
      <w:r w:rsidRPr="00C41B23">
        <w:rPr>
          <w:spacing w:val="8"/>
          <w:sz w:val="22"/>
          <w:szCs w:val="22"/>
        </w:rPr>
        <w:t xml:space="preserve"> </w:t>
      </w:r>
      <w:r w:rsidRPr="00C41B23">
        <w:rPr>
          <w:sz w:val="22"/>
          <w:szCs w:val="22"/>
        </w:rPr>
        <w:t>–</w:t>
      </w:r>
      <w:r w:rsidRPr="00C41B23">
        <w:rPr>
          <w:spacing w:val="3"/>
          <w:sz w:val="22"/>
          <w:szCs w:val="22"/>
        </w:rPr>
        <w:t xml:space="preserve"> </w:t>
      </w:r>
      <w:r w:rsidRPr="00C41B23">
        <w:rPr>
          <w:sz w:val="22"/>
          <w:szCs w:val="22"/>
        </w:rPr>
        <w:t>5</w:t>
      </w:r>
      <w:r w:rsidRPr="00C41B23">
        <w:rPr>
          <w:spacing w:val="2"/>
          <w:sz w:val="22"/>
          <w:szCs w:val="22"/>
        </w:rPr>
        <w:t xml:space="preserve"> </w:t>
      </w:r>
      <w:r w:rsidRPr="00C41B23">
        <w:rPr>
          <w:sz w:val="22"/>
          <w:szCs w:val="22"/>
        </w:rPr>
        <w:t>орфографических</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4</w:t>
      </w:r>
      <w:r w:rsidRPr="00C41B23">
        <w:rPr>
          <w:spacing w:val="2"/>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ошибки),</w:t>
      </w:r>
      <w:r w:rsidRPr="00C41B23">
        <w:rPr>
          <w:spacing w:val="-57"/>
          <w:sz w:val="22"/>
          <w:szCs w:val="22"/>
        </w:rPr>
        <w:t xml:space="preserve"> </w:t>
      </w:r>
      <w:r w:rsidRPr="00C41B23">
        <w:rPr>
          <w:sz w:val="22"/>
          <w:szCs w:val="22"/>
        </w:rPr>
        <w:t>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4 грамматические</w:t>
      </w:r>
      <w:r w:rsidRPr="00C41B23">
        <w:rPr>
          <w:spacing w:val="-1"/>
          <w:sz w:val="22"/>
          <w:szCs w:val="22"/>
        </w:rPr>
        <w:t xml:space="preserve"> </w:t>
      </w:r>
      <w:r w:rsidRPr="00C41B23">
        <w:rPr>
          <w:sz w:val="22"/>
          <w:szCs w:val="22"/>
        </w:rPr>
        <w:t>ошибки.</w:t>
      </w:r>
    </w:p>
    <w:p w:rsidR="003D6AA4" w:rsidRPr="00C41B23" w:rsidRDefault="003D6AA4" w:rsidP="003D6AA4">
      <w:pPr>
        <w:pStyle w:val="a3"/>
        <w:rPr>
          <w:sz w:val="22"/>
          <w:szCs w:val="22"/>
        </w:rPr>
      </w:pPr>
      <w:r w:rsidRPr="00C41B23">
        <w:rPr>
          <w:sz w:val="22"/>
          <w:szCs w:val="22"/>
        </w:rPr>
        <w:t>Оценка</w:t>
      </w:r>
      <w:r w:rsidRPr="00C41B23">
        <w:rPr>
          <w:spacing w:val="-1"/>
          <w:sz w:val="22"/>
          <w:szCs w:val="22"/>
        </w:rPr>
        <w:t xml:space="preserve"> </w:t>
      </w:r>
      <w:r w:rsidRPr="00C41B23">
        <w:rPr>
          <w:sz w:val="22"/>
          <w:szCs w:val="22"/>
        </w:rPr>
        <w:t>«2»</w:t>
      </w:r>
    </w:p>
    <w:p w:rsidR="003D6AA4" w:rsidRPr="00C41B23" w:rsidRDefault="003D6AA4" w:rsidP="003D6AA4">
      <w:pPr>
        <w:pStyle w:val="a3"/>
        <w:rPr>
          <w:sz w:val="22"/>
          <w:szCs w:val="22"/>
        </w:rPr>
      </w:pPr>
      <w:r w:rsidRPr="00C41B23">
        <w:rPr>
          <w:sz w:val="22"/>
          <w:szCs w:val="22"/>
        </w:rPr>
        <w:t>Работа</w:t>
      </w:r>
      <w:r w:rsidRPr="00C41B23">
        <w:rPr>
          <w:spacing w:val="-7"/>
          <w:sz w:val="22"/>
          <w:szCs w:val="22"/>
        </w:rPr>
        <w:t xml:space="preserve"> </w:t>
      </w:r>
      <w:r w:rsidRPr="00C41B23">
        <w:rPr>
          <w:sz w:val="22"/>
          <w:szCs w:val="22"/>
        </w:rPr>
        <w:t>не</w:t>
      </w:r>
      <w:r w:rsidRPr="00C41B23">
        <w:rPr>
          <w:spacing w:val="-6"/>
          <w:sz w:val="22"/>
          <w:szCs w:val="22"/>
        </w:rPr>
        <w:t xml:space="preserve"> </w:t>
      </w:r>
      <w:r w:rsidRPr="00C41B23">
        <w:rPr>
          <w:sz w:val="22"/>
          <w:szCs w:val="22"/>
        </w:rPr>
        <w:t>соответствует</w:t>
      </w:r>
      <w:r w:rsidRPr="00C41B23">
        <w:rPr>
          <w:spacing w:val="-5"/>
          <w:sz w:val="22"/>
          <w:szCs w:val="22"/>
        </w:rPr>
        <w:t xml:space="preserve"> </w:t>
      </w:r>
      <w:r w:rsidRPr="00C41B23">
        <w:rPr>
          <w:sz w:val="22"/>
          <w:szCs w:val="22"/>
        </w:rPr>
        <w:t>теме.</w:t>
      </w:r>
    </w:p>
    <w:p w:rsidR="003D6AA4" w:rsidRPr="00C41B23" w:rsidRDefault="003D6AA4" w:rsidP="003D6AA4">
      <w:pPr>
        <w:pStyle w:val="a3"/>
        <w:rPr>
          <w:sz w:val="22"/>
          <w:szCs w:val="22"/>
        </w:rPr>
      </w:pPr>
      <w:r w:rsidRPr="00C41B23">
        <w:rPr>
          <w:sz w:val="22"/>
          <w:szCs w:val="22"/>
        </w:rPr>
        <w:t>Допущено</w:t>
      </w:r>
      <w:r w:rsidRPr="00C41B23">
        <w:rPr>
          <w:spacing w:val="-6"/>
          <w:sz w:val="22"/>
          <w:szCs w:val="22"/>
        </w:rPr>
        <w:t xml:space="preserve"> </w:t>
      </w:r>
      <w:r w:rsidRPr="00C41B23">
        <w:rPr>
          <w:sz w:val="22"/>
          <w:szCs w:val="22"/>
        </w:rPr>
        <w:t>много</w:t>
      </w:r>
      <w:r w:rsidRPr="00C41B23">
        <w:rPr>
          <w:spacing w:val="-5"/>
          <w:sz w:val="22"/>
          <w:szCs w:val="22"/>
        </w:rPr>
        <w:t xml:space="preserve"> </w:t>
      </w:r>
      <w:r w:rsidRPr="00C41B23">
        <w:rPr>
          <w:sz w:val="22"/>
          <w:szCs w:val="22"/>
        </w:rPr>
        <w:t>фактических</w:t>
      </w:r>
      <w:r w:rsidRPr="00C41B23">
        <w:rPr>
          <w:spacing w:val="-6"/>
          <w:sz w:val="22"/>
          <w:szCs w:val="22"/>
        </w:rPr>
        <w:t xml:space="preserve"> </w:t>
      </w:r>
      <w:r w:rsidRPr="00C41B23">
        <w:rPr>
          <w:sz w:val="22"/>
          <w:szCs w:val="22"/>
        </w:rPr>
        <w:t>неточностей.</w:t>
      </w:r>
    </w:p>
    <w:p w:rsidR="003D6AA4" w:rsidRPr="00C41B23" w:rsidRDefault="003D6AA4" w:rsidP="003D6AA4">
      <w:pPr>
        <w:pStyle w:val="a3"/>
        <w:ind w:right="773"/>
        <w:rPr>
          <w:sz w:val="22"/>
          <w:szCs w:val="22"/>
        </w:rPr>
      </w:pPr>
      <w:r w:rsidRPr="00C41B23">
        <w:rPr>
          <w:sz w:val="22"/>
          <w:szCs w:val="22"/>
        </w:rPr>
        <w:t>Нарушена</w:t>
      </w:r>
      <w:r w:rsidRPr="00C41B23">
        <w:rPr>
          <w:spacing w:val="2"/>
          <w:sz w:val="22"/>
          <w:szCs w:val="22"/>
        </w:rPr>
        <w:t xml:space="preserve"> </w:t>
      </w:r>
      <w:r w:rsidRPr="00C41B23">
        <w:rPr>
          <w:sz w:val="22"/>
          <w:szCs w:val="22"/>
        </w:rPr>
        <w:t>последовательность</w:t>
      </w:r>
      <w:r w:rsidRPr="00C41B23">
        <w:rPr>
          <w:spacing w:val="4"/>
          <w:sz w:val="22"/>
          <w:szCs w:val="22"/>
        </w:rPr>
        <w:t xml:space="preserve"> </w:t>
      </w:r>
      <w:r w:rsidRPr="00C41B23">
        <w:rPr>
          <w:sz w:val="22"/>
          <w:szCs w:val="22"/>
        </w:rPr>
        <w:t>изложения</w:t>
      </w:r>
      <w:r w:rsidRPr="00C41B23">
        <w:rPr>
          <w:spacing w:val="3"/>
          <w:sz w:val="22"/>
          <w:szCs w:val="22"/>
        </w:rPr>
        <w:t xml:space="preserve"> </w:t>
      </w:r>
      <w:r w:rsidRPr="00C41B23">
        <w:rPr>
          <w:sz w:val="22"/>
          <w:szCs w:val="22"/>
        </w:rPr>
        <w:t>мыслей</w:t>
      </w:r>
      <w:r w:rsidRPr="00C41B23">
        <w:rPr>
          <w:spacing w:val="4"/>
          <w:sz w:val="22"/>
          <w:szCs w:val="22"/>
        </w:rPr>
        <w:t xml:space="preserve"> </w:t>
      </w:r>
      <w:r w:rsidRPr="00C41B23">
        <w:rPr>
          <w:sz w:val="22"/>
          <w:szCs w:val="22"/>
        </w:rPr>
        <w:t>во</w:t>
      </w:r>
      <w:r w:rsidRPr="00C41B23">
        <w:rPr>
          <w:spacing w:val="6"/>
          <w:sz w:val="22"/>
          <w:szCs w:val="22"/>
        </w:rPr>
        <w:t xml:space="preserve"> </w:t>
      </w:r>
      <w:r w:rsidRPr="00C41B23">
        <w:rPr>
          <w:sz w:val="22"/>
          <w:szCs w:val="22"/>
        </w:rPr>
        <w:t>всех</w:t>
      </w:r>
      <w:r w:rsidRPr="00C41B23">
        <w:rPr>
          <w:spacing w:val="5"/>
          <w:sz w:val="22"/>
          <w:szCs w:val="22"/>
        </w:rPr>
        <w:t xml:space="preserve"> </w:t>
      </w:r>
      <w:r w:rsidRPr="00C41B23">
        <w:rPr>
          <w:sz w:val="22"/>
          <w:szCs w:val="22"/>
        </w:rPr>
        <w:t>частях</w:t>
      </w:r>
      <w:r w:rsidRPr="00C41B23">
        <w:rPr>
          <w:spacing w:val="3"/>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отсутствует</w:t>
      </w:r>
      <w:r w:rsidRPr="00C41B23">
        <w:rPr>
          <w:spacing w:val="-57"/>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w:t>
      </w:r>
      <w:r w:rsidRPr="00C41B23">
        <w:rPr>
          <w:spacing w:val="-6"/>
          <w:sz w:val="22"/>
          <w:szCs w:val="22"/>
        </w:rPr>
        <w:t xml:space="preserve"> </w:t>
      </w:r>
      <w:r w:rsidRPr="00C41B23">
        <w:rPr>
          <w:sz w:val="22"/>
          <w:szCs w:val="22"/>
        </w:rPr>
        <w:t>ними,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плану.</w:t>
      </w:r>
    </w:p>
    <w:p w:rsidR="003D6AA4" w:rsidRPr="00C41B23" w:rsidRDefault="003D6AA4" w:rsidP="003D6AA4">
      <w:pPr>
        <w:pStyle w:val="a3"/>
        <w:rPr>
          <w:sz w:val="22"/>
          <w:szCs w:val="22"/>
        </w:rPr>
      </w:pPr>
      <w:r w:rsidRPr="00C41B23">
        <w:rPr>
          <w:sz w:val="22"/>
          <w:szCs w:val="22"/>
        </w:rPr>
        <w:t>Крайне</w:t>
      </w:r>
      <w:r w:rsidRPr="00C41B23">
        <w:rPr>
          <w:spacing w:val="-1"/>
          <w:sz w:val="22"/>
          <w:szCs w:val="22"/>
        </w:rPr>
        <w:t xml:space="preserve"> </w:t>
      </w:r>
      <w:r w:rsidRPr="00C41B23">
        <w:rPr>
          <w:sz w:val="22"/>
          <w:szCs w:val="22"/>
        </w:rPr>
        <w:t>беден</w:t>
      </w:r>
      <w:r w:rsidRPr="00C41B23">
        <w:rPr>
          <w:spacing w:val="2"/>
          <w:sz w:val="22"/>
          <w:szCs w:val="22"/>
        </w:rPr>
        <w:t xml:space="preserve"> </w:t>
      </w:r>
      <w:r w:rsidRPr="00C41B23">
        <w:rPr>
          <w:sz w:val="22"/>
          <w:szCs w:val="22"/>
        </w:rPr>
        <w:t>словарь,</w:t>
      </w:r>
      <w:r w:rsidRPr="00C41B23">
        <w:rPr>
          <w:spacing w:val="-2"/>
          <w:sz w:val="22"/>
          <w:szCs w:val="22"/>
        </w:rPr>
        <w:t xml:space="preserve"> </w:t>
      </w:r>
      <w:r w:rsidRPr="00C41B23">
        <w:rPr>
          <w:sz w:val="22"/>
          <w:szCs w:val="22"/>
        </w:rPr>
        <w:t>работа написана короткими</w:t>
      </w:r>
      <w:r w:rsidRPr="00C41B23">
        <w:rPr>
          <w:spacing w:val="2"/>
          <w:sz w:val="22"/>
          <w:szCs w:val="22"/>
        </w:rPr>
        <w:t xml:space="preserve"> </w:t>
      </w:r>
      <w:r w:rsidRPr="00C41B23">
        <w:rPr>
          <w:sz w:val="22"/>
          <w:szCs w:val="22"/>
        </w:rPr>
        <w:t>однотипными</w:t>
      </w:r>
      <w:r w:rsidRPr="00C41B23">
        <w:rPr>
          <w:spacing w:val="-1"/>
          <w:sz w:val="22"/>
          <w:szCs w:val="22"/>
        </w:rPr>
        <w:t xml:space="preserve"> </w:t>
      </w:r>
      <w:r w:rsidRPr="00C41B23">
        <w:rPr>
          <w:sz w:val="22"/>
          <w:szCs w:val="22"/>
        </w:rPr>
        <w:t>предложениями</w:t>
      </w:r>
      <w:r w:rsidRPr="00C41B23">
        <w:rPr>
          <w:spacing w:val="1"/>
          <w:sz w:val="22"/>
          <w:szCs w:val="22"/>
        </w:rPr>
        <w:t xml:space="preserve"> </w:t>
      </w:r>
      <w:r w:rsidRPr="00C41B23">
        <w:rPr>
          <w:sz w:val="22"/>
          <w:szCs w:val="22"/>
        </w:rPr>
        <w:t>со</w:t>
      </w:r>
      <w:r w:rsidRPr="00C41B23">
        <w:rPr>
          <w:spacing w:val="1"/>
          <w:sz w:val="22"/>
          <w:szCs w:val="22"/>
        </w:rPr>
        <w:t xml:space="preserve"> </w:t>
      </w:r>
      <w:r w:rsidRPr="00C41B23">
        <w:rPr>
          <w:sz w:val="22"/>
          <w:szCs w:val="22"/>
        </w:rPr>
        <w:t>слабо</w:t>
      </w:r>
      <w:r w:rsidRPr="00C41B23">
        <w:rPr>
          <w:spacing w:val="-57"/>
          <w:sz w:val="22"/>
          <w:szCs w:val="22"/>
        </w:rPr>
        <w:t xml:space="preserve"> </w:t>
      </w:r>
      <w:r w:rsidRPr="00C41B23">
        <w:rPr>
          <w:sz w:val="22"/>
          <w:szCs w:val="22"/>
        </w:rPr>
        <w:t>выраженной</w:t>
      </w:r>
      <w:r w:rsidRPr="00C41B23">
        <w:rPr>
          <w:spacing w:val="-3"/>
          <w:sz w:val="22"/>
          <w:szCs w:val="22"/>
        </w:rPr>
        <w:t xml:space="preserve"> </w:t>
      </w:r>
      <w:r w:rsidRPr="00C41B23">
        <w:rPr>
          <w:sz w:val="22"/>
          <w:szCs w:val="22"/>
        </w:rPr>
        <w:t>связью</w:t>
      </w:r>
      <w:r w:rsidRPr="00C41B23">
        <w:rPr>
          <w:spacing w:val="-3"/>
          <w:sz w:val="22"/>
          <w:szCs w:val="22"/>
        </w:rPr>
        <w:t xml:space="preserve"> </w:t>
      </w:r>
      <w:r w:rsidRPr="00C41B23">
        <w:rPr>
          <w:sz w:val="22"/>
          <w:szCs w:val="22"/>
        </w:rPr>
        <w:t>между</w:t>
      </w:r>
      <w:r w:rsidRPr="00C41B23">
        <w:rPr>
          <w:spacing w:val="-7"/>
          <w:sz w:val="22"/>
          <w:szCs w:val="22"/>
        </w:rPr>
        <w:t xml:space="preserve"> </w:t>
      </w:r>
      <w:r w:rsidRPr="00C41B23">
        <w:rPr>
          <w:sz w:val="22"/>
          <w:szCs w:val="22"/>
        </w:rPr>
        <w:t>ними,</w:t>
      </w:r>
      <w:r w:rsidRPr="00C41B23">
        <w:rPr>
          <w:spacing w:val="-3"/>
          <w:sz w:val="22"/>
          <w:szCs w:val="22"/>
        </w:rPr>
        <w:t xml:space="preserve"> </w:t>
      </w:r>
      <w:r w:rsidRPr="00C41B23">
        <w:rPr>
          <w:sz w:val="22"/>
          <w:szCs w:val="22"/>
        </w:rPr>
        <w:t>часты</w:t>
      </w:r>
      <w:r w:rsidRPr="00C41B23">
        <w:rPr>
          <w:spacing w:val="-2"/>
          <w:sz w:val="22"/>
          <w:szCs w:val="22"/>
        </w:rPr>
        <w:t xml:space="preserve"> </w:t>
      </w:r>
      <w:r w:rsidRPr="00C41B23">
        <w:rPr>
          <w:sz w:val="22"/>
          <w:szCs w:val="22"/>
        </w:rPr>
        <w:t>случаи</w:t>
      </w:r>
      <w:r w:rsidRPr="00C41B23">
        <w:rPr>
          <w:spacing w:val="-3"/>
          <w:sz w:val="22"/>
          <w:szCs w:val="22"/>
        </w:rPr>
        <w:t xml:space="preserve"> </w:t>
      </w:r>
      <w:r w:rsidRPr="00C41B23">
        <w:rPr>
          <w:sz w:val="22"/>
          <w:szCs w:val="22"/>
        </w:rPr>
        <w:t>неправильного</w:t>
      </w:r>
      <w:r w:rsidRPr="00C41B23">
        <w:rPr>
          <w:spacing w:val="-2"/>
          <w:sz w:val="22"/>
          <w:szCs w:val="22"/>
        </w:rPr>
        <w:t xml:space="preserve"> </w:t>
      </w:r>
      <w:r w:rsidRPr="00C41B23">
        <w:rPr>
          <w:sz w:val="22"/>
          <w:szCs w:val="22"/>
        </w:rPr>
        <w:t>словоупотребления.</w:t>
      </w:r>
    </w:p>
    <w:p w:rsidR="003D6AA4" w:rsidRPr="00C41B23" w:rsidRDefault="003D6AA4" w:rsidP="003D6AA4">
      <w:pPr>
        <w:pStyle w:val="a3"/>
        <w:rPr>
          <w:sz w:val="22"/>
          <w:szCs w:val="22"/>
        </w:rPr>
      </w:pPr>
      <w:r w:rsidRPr="00C41B23">
        <w:rPr>
          <w:sz w:val="22"/>
          <w:szCs w:val="22"/>
        </w:rPr>
        <w:t>Нарушено</w:t>
      </w:r>
      <w:r w:rsidRPr="00C41B23">
        <w:rPr>
          <w:spacing w:val="-5"/>
          <w:sz w:val="22"/>
          <w:szCs w:val="22"/>
        </w:rPr>
        <w:t xml:space="preserve"> </w:t>
      </w:r>
      <w:r w:rsidRPr="00C41B23">
        <w:rPr>
          <w:sz w:val="22"/>
          <w:szCs w:val="22"/>
        </w:rPr>
        <w:t>стилевое</w:t>
      </w:r>
      <w:r w:rsidRPr="00C41B23">
        <w:rPr>
          <w:spacing w:val="-6"/>
          <w:sz w:val="22"/>
          <w:szCs w:val="22"/>
        </w:rPr>
        <w:t xml:space="preserve"> </w:t>
      </w:r>
      <w:r w:rsidRPr="00C41B23">
        <w:rPr>
          <w:sz w:val="22"/>
          <w:szCs w:val="22"/>
        </w:rPr>
        <w:t>единство</w:t>
      </w:r>
      <w:r w:rsidRPr="00C41B23">
        <w:rPr>
          <w:spacing w:val="-4"/>
          <w:sz w:val="22"/>
          <w:szCs w:val="22"/>
        </w:rPr>
        <w:t xml:space="preserve"> </w:t>
      </w:r>
      <w:r w:rsidRPr="00C41B23">
        <w:rPr>
          <w:sz w:val="22"/>
          <w:szCs w:val="22"/>
        </w:rPr>
        <w:t>текста.</w:t>
      </w:r>
    </w:p>
    <w:p w:rsidR="003D6AA4" w:rsidRPr="00C41B23" w:rsidRDefault="003D6AA4" w:rsidP="003D6AA4">
      <w:pPr>
        <w:pStyle w:val="a3"/>
        <w:ind w:right="765"/>
        <w:rPr>
          <w:sz w:val="22"/>
          <w:szCs w:val="22"/>
        </w:rPr>
      </w:pPr>
      <w:r w:rsidRPr="00C41B23">
        <w:rPr>
          <w:sz w:val="22"/>
          <w:szCs w:val="22"/>
        </w:rPr>
        <w:t>В целом в работе допущено 6 недочетов в содержании и до 7 речевых недочетов.</w:t>
      </w:r>
      <w:r w:rsidRPr="00C41B23">
        <w:rPr>
          <w:spacing w:val="1"/>
          <w:sz w:val="22"/>
          <w:szCs w:val="22"/>
        </w:rPr>
        <w:t xml:space="preserve"> </w:t>
      </w:r>
      <w:r w:rsidRPr="00C41B23">
        <w:rPr>
          <w:sz w:val="22"/>
          <w:szCs w:val="22"/>
        </w:rPr>
        <w:t>Грамотность:</w:t>
      </w:r>
      <w:r w:rsidRPr="00C41B23">
        <w:rPr>
          <w:spacing w:val="31"/>
          <w:sz w:val="22"/>
          <w:szCs w:val="22"/>
        </w:rPr>
        <w:t xml:space="preserve"> </w:t>
      </w:r>
      <w:r w:rsidRPr="00C41B23">
        <w:rPr>
          <w:sz w:val="22"/>
          <w:szCs w:val="22"/>
        </w:rPr>
        <w:t>допускаются</w:t>
      </w:r>
      <w:r w:rsidRPr="00C41B23">
        <w:rPr>
          <w:spacing w:val="30"/>
          <w:sz w:val="22"/>
          <w:szCs w:val="22"/>
        </w:rPr>
        <w:t xml:space="preserve"> </w:t>
      </w:r>
      <w:r w:rsidRPr="00C41B23">
        <w:rPr>
          <w:sz w:val="22"/>
          <w:szCs w:val="22"/>
        </w:rPr>
        <w:t>7</w:t>
      </w:r>
      <w:r w:rsidRPr="00C41B23">
        <w:rPr>
          <w:spacing w:val="30"/>
          <w:sz w:val="22"/>
          <w:szCs w:val="22"/>
        </w:rPr>
        <w:t xml:space="preserve"> </w:t>
      </w:r>
      <w:r w:rsidRPr="00C41B23">
        <w:rPr>
          <w:sz w:val="22"/>
          <w:szCs w:val="22"/>
        </w:rPr>
        <w:t>орфографических</w:t>
      </w:r>
      <w:r w:rsidRPr="00C41B23">
        <w:rPr>
          <w:spacing w:val="30"/>
          <w:sz w:val="22"/>
          <w:szCs w:val="22"/>
        </w:rPr>
        <w:t xml:space="preserve"> </w:t>
      </w:r>
      <w:r w:rsidRPr="00C41B23">
        <w:rPr>
          <w:sz w:val="22"/>
          <w:szCs w:val="22"/>
        </w:rPr>
        <w:t>и</w:t>
      </w:r>
      <w:r w:rsidRPr="00C41B23">
        <w:rPr>
          <w:spacing w:val="31"/>
          <w:sz w:val="22"/>
          <w:szCs w:val="22"/>
        </w:rPr>
        <w:t xml:space="preserve"> </w:t>
      </w:r>
      <w:r w:rsidRPr="00C41B23">
        <w:rPr>
          <w:sz w:val="22"/>
          <w:szCs w:val="22"/>
        </w:rPr>
        <w:t>7</w:t>
      </w:r>
      <w:r w:rsidRPr="00C41B23">
        <w:rPr>
          <w:spacing w:val="28"/>
          <w:sz w:val="22"/>
          <w:szCs w:val="22"/>
        </w:rPr>
        <w:t xml:space="preserve"> </w:t>
      </w:r>
      <w:r w:rsidRPr="00C41B23">
        <w:rPr>
          <w:sz w:val="22"/>
          <w:szCs w:val="22"/>
        </w:rPr>
        <w:t>пунктуационных</w:t>
      </w:r>
      <w:r w:rsidRPr="00C41B23">
        <w:rPr>
          <w:spacing w:val="30"/>
          <w:sz w:val="22"/>
          <w:szCs w:val="22"/>
        </w:rPr>
        <w:t xml:space="preserve"> </w:t>
      </w:r>
      <w:r w:rsidRPr="00C41B23">
        <w:rPr>
          <w:sz w:val="22"/>
          <w:szCs w:val="22"/>
        </w:rPr>
        <w:t>ошибок,</w:t>
      </w:r>
      <w:r w:rsidRPr="00C41B23">
        <w:rPr>
          <w:spacing w:val="28"/>
          <w:sz w:val="22"/>
          <w:szCs w:val="22"/>
        </w:rPr>
        <w:t xml:space="preserve"> </w:t>
      </w:r>
      <w:r w:rsidRPr="00C41B23">
        <w:rPr>
          <w:sz w:val="22"/>
          <w:szCs w:val="22"/>
        </w:rPr>
        <w:t>или</w:t>
      </w:r>
      <w:r w:rsidRPr="00C41B23">
        <w:rPr>
          <w:spacing w:val="29"/>
          <w:sz w:val="22"/>
          <w:szCs w:val="22"/>
        </w:rPr>
        <w:t xml:space="preserve"> </w:t>
      </w:r>
      <w:r w:rsidRPr="00C41B23">
        <w:rPr>
          <w:sz w:val="22"/>
          <w:szCs w:val="22"/>
        </w:rPr>
        <w:t>6</w:t>
      </w:r>
      <w:r w:rsidRPr="00C41B23">
        <w:rPr>
          <w:spacing w:val="-57"/>
          <w:sz w:val="22"/>
          <w:szCs w:val="22"/>
        </w:rPr>
        <w:t xml:space="preserve"> </w:t>
      </w:r>
      <w:r w:rsidRPr="00C41B23">
        <w:rPr>
          <w:sz w:val="22"/>
          <w:szCs w:val="22"/>
        </w:rPr>
        <w:t>орфографических</w:t>
      </w:r>
      <w:r w:rsidRPr="00C41B23">
        <w:rPr>
          <w:spacing w:val="20"/>
          <w:sz w:val="22"/>
          <w:szCs w:val="22"/>
        </w:rPr>
        <w:t xml:space="preserve"> </w:t>
      </w:r>
      <w:r w:rsidRPr="00C41B23">
        <w:rPr>
          <w:sz w:val="22"/>
          <w:szCs w:val="22"/>
        </w:rPr>
        <w:t>и</w:t>
      </w:r>
      <w:r w:rsidRPr="00C41B23">
        <w:rPr>
          <w:spacing w:val="22"/>
          <w:sz w:val="22"/>
          <w:szCs w:val="22"/>
        </w:rPr>
        <w:t xml:space="preserve"> </w:t>
      </w:r>
      <w:r w:rsidRPr="00C41B23">
        <w:rPr>
          <w:sz w:val="22"/>
          <w:szCs w:val="22"/>
        </w:rPr>
        <w:t>8</w:t>
      </w:r>
      <w:r w:rsidRPr="00C41B23">
        <w:rPr>
          <w:spacing w:val="16"/>
          <w:sz w:val="22"/>
          <w:szCs w:val="22"/>
        </w:rPr>
        <w:t xml:space="preserve"> </w:t>
      </w:r>
      <w:r w:rsidRPr="00C41B23">
        <w:rPr>
          <w:sz w:val="22"/>
          <w:szCs w:val="22"/>
        </w:rPr>
        <w:t>пунктуационных</w:t>
      </w:r>
      <w:r w:rsidRPr="00C41B23">
        <w:rPr>
          <w:spacing w:val="23"/>
          <w:sz w:val="22"/>
          <w:szCs w:val="22"/>
        </w:rPr>
        <w:t xml:space="preserve"> </w:t>
      </w:r>
      <w:r w:rsidRPr="00C41B23">
        <w:rPr>
          <w:sz w:val="22"/>
          <w:szCs w:val="22"/>
        </w:rPr>
        <w:t>ошибок,</w:t>
      </w:r>
      <w:r w:rsidRPr="00C41B23">
        <w:rPr>
          <w:spacing w:val="21"/>
          <w:sz w:val="22"/>
          <w:szCs w:val="22"/>
        </w:rPr>
        <w:t xml:space="preserve"> </w:t>
      </w:r>
      <w:r w:rsidRPr="00C41B23">
        <w:rPr>
          <w:sz w:val="22"/>
          <w:szCs w:val="22"/>
        </w:rPr>
        <w:t>5</w:t>
      </w:r>
      <w:r w:rsidRPr="00C41B23">
        <w:rPr>
          <w:spacing w:val="21"/>
          <w:sz w:val="22"/>
          <w:szCs w:val="22"/>
        </w:rPr>
        <w:t xml:space="preserve"> </w:t>
      </w:r>
      <w:r w:rsidRPr="00C41B23">
        <w:rPr>
          <w:sz w:val="22"/>
          <w:szCs w:val="22"/>
        </w:rPr>
        <w:t>орфографических</w:t>
      </w:r>
      <w:r w:rsidRPr="00C41B23">
        <w:rPr>
          <w:spacing w:val="21"/>
          <w:sz w:val="22"/>
          <w:szCs w:val="22"/>
        </w:rPr>
        <w:t xml:space="preserve"> </w:t>
      </w:r>
      <w:r w:rsidRPr="00C41B23">
        <w:rPr>
          <w:sz w:val="22"/>
          <w:szCs w:val="22"/>
        </w:rPr>
        <w:t>и</w:t>
      </w:r>
      <w:r w:rsidRPr="00C41B23">
        <w:rPr>
          <w:spacing w:val="22"/>
          <w:sz w:val="22"/>
          <w:szCs w:val="22"/>
        </w:rPr>
        <w:t xml:space="preserve"> </w:t>
      </w:r>
      <w:r w:rsidRPr="00C41B23">
        <w:rPr>
          <w:sz w:val="22"/>
          <w:szCs w:val="22"/>
        </w:rPr>
        <w:t>9</w:t>
      </w:r>
      <w:r w:rsidRPr="00C41B23">
        <w:rPr>
          <w:spacing w:val="18"/>
          <w:sz w:val="22"/>
          <w:szCs w:val="22"/>
        </w:rPr>
        <w:t xml:space="preserve"> </w:t>
      </w:r>
      <w:r w:rsidRPr="00C41B23">
        <w:rPr>
          <w:sz w:val="22"/>
          <w:szCs w:val="22"/>
        </w:rPr>
        <w:t>пунктуационных</w:t>
      </w:r>
      <w:r w:rsidRPr="00C41B23">
        <w:rPr>
          <w:spacing w:val="-57"/>
          <w:sz w:val="22"/>
          <w:szCs w:val="22"/>
        </w:rPr>
        <w:t xml:space="preserve"> </w:t>
      </w:r>
      <w:r w:rsidRPr="00C41B23">
        <w:rPr>
          <w:sz w:val="22"/>
          <w:szCs w:val="22"/>
        </w:rPr>
        <w:t>ошибок,</w:t>
      </w:r>
      <w:r w:rsidRPr="00C41B23">
        <w:rPr>
          <w:spacing w:val="59"/>
          <w:sz w:val="22"/>
          <w:szCs w:val="22"/>
        </w:rPr>
        <w:t xml:space="preserve"> </w:t>
      </w:r>
      <w:r w:rsidRPr="00C41B23">
        <w:rPr>
          <w:sz w:val="22"/>
          <w:szCs w:val="22"/>
        </w:rPr>
        <w:t>8</w:t>
      </w:r>
      <w:r w:rsidRPr="00C41B23">
        <w:rPr>
          <w:spacing w:val="59"/>
          <w:sz w:val="22"/>
          <w:szCs w:val="22"/>
        </w:rPr>
        <w:t xml:space="preserve"> </w:t>
      </w:r>
      <w:r w:rsidRPr="00C41B23">
        <w:rPr>
          <w:sz w:val="22"/>
          <w:szCs w:val="22"/>
        </w:rPr>
        <w:t>орфографических</w:t>
      </w:r>
      <w:r w:rsidRPr="00C41B23">
        <w:rPr>
          <w:spacing w:val="59"/>
          <w:sz w:val="22"/>
          <w:szCs w:val="22"/>
        </w:rPr>
        <w:t xml:space="preserve"> </w:t>
      </w:r>
      <w:r w:rsidRPr="00C41B23">
        <w:rPr>
          <w:sz w:val="22"/>
          <w:szCs w:val="22"/>
        </w:rPr>
        <w:t>и</w:t>
      </w:r>
      <w:r w:rsidRPr="00C41B23">
        <w:rPr>
          <w:spacing w:val="2"/>
          <w:sz w:val="22"/>
          <w:szCs w:val="22"/>
        </w:rPr>
        <w:t xml:space="preserve"> </w:t>
      </w:r>
      <w:r w:rsidRPr="00C41B23">
        <w:rPr>
          <w:sz w:val="22"/>
          <w:szCs w:val="22"/>
        </w:rPr>
        <w:t>6</w:t>
      </w:r>
      <w:r w:rsidRPr="00C41B23">
        <w:rPr>
          <w:spacing w:val="59"/>
          <w:sz w:val="22"/>
          <w:szCs w:val="22"/>
        </w:rPr>
        <w:t xml:space="preserve"> </w:t>
      </w:r>
      <w:r w:rsidRPr="00C41B23">
        <w:rPr>
          <w:sz w:val="22"/>
          <w:szCs w:val="22"/>
        </w:rPr>
        <w:t>пунктуационных</w:t>
      </w:r>
      <w:r w:rsidRPr="00C41B23">
        <w:rPr>
          <w:spacing w:val="2"/>
          <w:sz w:val="22"/>
          <w:szCs w:val="22"/>
        </w:rPr>
        <w:t xml:space="preserve"> </w:t>
      </w:r>
      <w:r w:rsidRPr="00C41B23">
        <w:rPr>
          <w:sz w:val="22"/>
          <w:szCs w:val="22"/>
        </w:rPr>
        <w:t>ошибок,</w:t>
      </w:r>
      <w:r w:rsidRPr="00C41B23">
        <w:rPr>
          <w:spacing w:val="59"/>
          <w:sz w:val="22"/>
          <w:szCs w:val="22"/>
        </w:rPr>
        <w:t xml:space="preserve"> </w:t>
      </w:r>
      <w:r w:rsidRPr="00C41B23">
        <w:rPr>
          <w:sz w:val="22"/>
          <w:szCs w:val="22"/>
        </w:rPr>
        <w:t>а</w:t>
      </w:r>
      <w:r w:rsidRPr="00C41B23">
        <w:rPr>
          <w:spacing w:val="59"/>
          <w:sz w:val="22"/>
          <w:szCs w:val="22"/>
        </w:rPr>
        <w:t xml:space="preserve"> </w:t>
      </w:r>
      <w:r w:rsidRPr="00C41B23">
        <w:rPr>
          <w:sz w:val="22"/>
          <w:szCs w:val="22"/>
        </w:rPr>
        <w:t>также</w:t>
      </w:r>
      <w:r w:rsidRPr="00C41B23">
        <w:rPr>
          <w:spacing w:val="6"/>
          <w:sz w:val="22"/>
          <w:szCs w:val="22"/>
        </w:rPr>
        <w:t xml:space="preserve"> </w:t>
      </w:r>
      <w:r w:rsidRPr="00C41B23">
        <w:rPr>
          <w:sz w:val="22"/>
          <w:szCs w:val="22"/>
        </w:rPr>
        <w:t>7</w:t>
      </w:r>
      <w:r w:rsidRPr="00C41B23">
        <w:rPr>
          <w:spacing w:val="59"/>
          <w:sz w:val="22"/>
          <w:szCs w:val="22"/>
        </w:rPr>
        <w:t xml:space="preserve"> </w:t>
      </w:r>
      <w:r w:rsidRPr="00C41B23">
        <w:rPr>
          <w:sz w:val="22"/>
          <w:szCs w:val="22"/>
        </w:rPr>
        <w:t>грамматических</w:t>
      </w:r>
      <w:r w:rsidRPr="00C41B23">
        <w:rPr>
          <w:spacing w:val="-57"/>
          <w:sz w:val="22"/>
          <w:szCs w:val="22"/>
        </w:rPr>
        <w:t xml:space="preserve"> </w:t>
      </w:r>
      <w:r w:rsidRPr="00C41B23">
        <w:rPr>
          <w:sz w:val="22"/>
          <w:szCs w:val="22"/>
        </w:rPr>
        <w:t>ошибок.</w:t>
      </w:r>
    </w:p>
    <w:p w:rsidR="003D6AA4" w:rsidRPr="00C41B23" w:rsidRDefault="003D6AA4" w:rsidP="003D6AA4">
      <w:pPr>
        <w:pStyle w:val="a3"/>
        <w:spacing w:before="1"/>
        <w:ind w:right="765"/>
        <w:rPr>
          <w:sz w:val="22"/>
          <w:szCs w:val="22"/>
        </w:rPr>
      </w:pPr>
      <w:r w:rsidRPr="00C41B23">
        <w:rPr>
          <w:sz w:val="22"/>
          <w:szCs w:val="22"/>
        </w:rPr>
        <w:t>Если</w:t>
      </w:r>
      <w:r w:rsidRPr="00C41B23">
        <w:rPr>
          <w:spacing w:val="-4"/>
          <w:sz w:val="22"/>
          <w:szCs w:val="22"/>
        </w:rPr>
        <w:t xml:space="preserve"> </w:t>
      </w:r>
      <w:r w:rsidRPr="00C41B23">
        <w:rPr>
          <w:sz w:val="22"/>
          <w:szCs w:val="22"/>
        </w:rPr>
        <w:t>объем</w:t>
      </w:r>
      <w:r w:rsidRPr="00C41B23">
        <w:rPr>
          <w:spacing w:val="-6"/>
          <w:sz w:val="22"/>
          <w:szCs w:val="22"/>
        </w:rPr>
        <w:t xml:space="preserve"> </w:t>
      </w:r>
      <w:r w:rsidRPr="00C41B23">
        <w:rPr>
          <w:sz w:val="22"/>
          <w:szCs w:val="22"/>
        </w:rPr>
        <w:t>сочинения</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полтора</w:t>
      </w:r>
      <w:r w:rsidRPr="00C41B23">
        <w:rPr>
          <w:spacing w:val="-6"/>
          <w:sz w:val="22"/>
          <w:szCs w:val="22"/>
        </w:rPr>
        <w:t xml:space="preserve"> </w:t>
      </w:r>
      <w:r w:rsidRPr="00C41B23">
        <w:rPr>
          <w:sz w:val="22"/>
          <w:szCs w:val="22"/>
        </w:rPr>
        <w:t>–</w:t>
      </w:r>
      <w:r w:rsidRPr="00C41B23">
        <w:rPr>
          <w:spacing w:val="-5"/>
          <w:sz w:val="22"/>
          <w:szCs w:val="22"/>
        </w:rPr>
        <w:t xml:space="preserve"> </w:t>
      </w:r>
      <w:r w:rsidRPr="00C41B23">
        <w:rPr>
          <w:sz w:val="22"/>
          <w:szCs w:val="22"/>
        </w:rPr>
        <w:t>два</w:t>
      </w:r>
      <w:r w:rsidRPr="00C41B23">
        <w:rPr>
          <w:spacing w:val="-6"/>
          <w:sz w:val="22"/>
          <w:szCs w:val="22"/>
        </w:rPr>
        <w:t xml:space="preserve"> </w:t>
      </w:r>
      <w:r w:rsidRPr="00C41B23">
        <w:rPr>
          <w:sz w:val="22"/>
          <w:szCs w:val="22"/>
        </w:rPr>
        <w:t>раза</w:t>
      </w:r>
      <w:r w:rsidRPr="00C41B23">
        <w:rPr>
          <w:spacing w:val="-5"/>
          <w:sz w:val="22"/>
          <w:szCs w:val="22"/>
        </w:rPr>
        <w:t xml:space="preserve"> </w:t>
      </w:r>
      <w:r w:rsidRPr="00C41B23">
        <w:rPr>
          <w:sz w:val="22"/>
          <w:szCs w:val="22"/>
        </w:rPr>
        <w:t>больше</w:t>
      </w:r>
      <w:r w:rsidRPr="00C41B23">
        <w:rPr>
          <w:spacing w:val="-4"/>
          <w:sz w:val="22"/>
          <w:szCs w:val="22"/>
        </w:rPr>
        <w:t xml:space="preserve"> </w:t>
      </w:r>
      <w:r w:rsidRPr="00C41B23">
        <w:rPr>
          <w:sz w:val="22"/>
          <w:szCs w:val="22"/>
        </w:rPr>
        <w:t>указанного</w:t>
      </w:r>
      <w:r w:rsidRPr="00C41B23">
        <w:rPr>
          <w:spacing w:val="-4"/>
          <w:sz w:val="22"/>
          <w:szCs w:val="22"/>
        </w:rPr>
        <w:t xml:space="preserve"> </w:t>
      </w:r>
      <w:r w:rsidRPr="00C41B23">
        <w:rPr>
          <w:sz w:val="22"/>
          <w:szCs w:val="22"/>
        </w:rPr>
        <w:t>в</w:t>
      </w:r>
      <w:r w:rsidRPr="00C41B23">
        <w:rPr>
          <w:spacing w:val="-6"/>
          <w:sz w:val="22"/>
          <w:szCs w:val="22"/>
        </w:rPr>
        <w:t xml:space="preserve"> </w:t>
      </w:r>
      <w:r w:rsidRPr="00C41B23">
        <w:rPr>
          <w:sz w:val="22"/>
          <w:szCs w:val="22"/>
        </w:rPr>
        <w:t>настоящих</w:t>
      </w:r>
      <w:r w:rsidRPr="00C41B23">
        <w:rPr>
          <w:spacing w:val="-6"/>
          <w:sz w:val="22"/>
          <w:szCs w:val="22"/>
        </w:rPr>
        <w:t xml:space="preserve"> </w:t>
      </w:r>
      <w:r w:rsidRPr="00C41B23">
        <w:rPr>
          <w:sz w:val="22"/>
          <w:szCs w:val="22"/>
        </w:rPr>
        <w:t>нормах,</w:t>
      </w:r>
      <w:r w:rsidRPr="00C41B23">
        <w:rPr>
          <w:spacing w:val="-4"/>
          <w:sz w:val="22"/>
          <w:szCs w:val="22"/>
        </w:rPr>
        <w:t xml:space="preserve"> </w:t>
      </w:r>
      <w:r w:rsidRPr="00C41B23">
        <w:rPr>
          <w:sz w:val="22"/>
          <w:szCs w:val="22"/>
        </w:rPr>
        <w:t>то</w:t>
      </w:r>
      <w:r w:rsidRPr="00C41B23">
        <w:rPr>
          <w:spacing w:val="-5"/>
          <w:sz w:val="22"/>
          <w:szCs w:val="22"/>
        </w:rPr>
        <w:t xml:space="preserve"> </w:t>
      </w:r>
      <w:r w:rsidRPr="00C41B23">
        <w:rPr>
          <w:sz w:val="22"/>
          <w:szCs w:val="22"/>
        </w:rPr>
        <w:t>при</w:t>
      </w:r>
      <w:r w:rsidRPr="00C41B23">
        <w:rPr>
          <w:spacing w:val="-57"/>
          <w:sz w:val="22"/>
          <w:szCs w:val="22"/>
        </w:rPr>
        <w:t xml:space="preserve"> </w:t>
      </w:r>
      <w:r w:rsidRPr="00C41B23">
        <w:rPr>
          <w:sz w:val="22"/>
          <w:szCs w:val="22"/>
        </w:rPr>
        <w:t>оценке работы следует исходить из нормативов, увеличенных для отметки «4» на одну, а</w:t>
      </w:r>
      <w:r w:rsidRPr="00C41B23">
        <w:rPr>
          <w:spacing w:val="1"/>
          <w:sz w:val="22"/>
          <w:szCs w:val="22"/>
        </w:rPr>
        <w:t xml:space="preserve"> </w:t>
      </w:r>
      <w:r w:rsidRPr="00C41B23">
        <w:rPr>
          <w:sz w:val="22"/>
          <w:szCs w:val="22"/>
        </w:rPr>
        <w:t>для отметки «3» на две единицы. Например, при оценке грамотности «4» ставится при 3</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пунктуационных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ошибках</w:t>
      </w:r>
      <w:r w:rsidRPr="00C41B23">
        <w:rPr>
          <w:spacing w:val="1"/>
          <w:sz w:val="22"/>
          <w:szCs w:val="22"/>
        </w:rPr>
        <w:t xml:space="preserve"> </w:t>
      </w:r>
      <w:r w:rsidRPr="00C41B23">
        <w:rPr>
          <w:sz w:val="22"/>
          <w:szCs w:val="22"/>
        </w:rPr>
        <w:t>или</w:t>
      </w:r>
      <w:r w:rsidRPr="00C41B23">
        <w:rPr>
          <w:spacing w:val="61"/>
          <w:sz w:val="22"/>
          <w:szCs w:val="22"/>
        </w:rPr>
        <w:t xml:space="preserve"> </w:t>
      </w:r>
      <w:r w:rsidRPr="00C41B23">
        <w:rPr>
          <w:sz w:val="22"/>
          <w:szCs w:val="22"/>
        </w:rPr>
        <w:t>при</w:t>
      </w:r>
      <w:r w:rsidRPr="00C41B23">
        <w:rPr>
          <w:spacing w:val="1"/>
          <w:sz w:val="22"/>
          <w:szCs w:val="22"/>
        </w:rPr>
        <w:t xml:space="preserve"> </w:t>
      </w:r>
      <w:r w:rsidRPr="00C41B23">
        <w:rPr>
          <w:sz w:val="22"/>
          <w:szCs w:val="22"/>
        </w:rPr>
        <w:t>соотношениях:</w:t>
      </w:r>
      <w:r w:rsidRPr="00C41B23">
        <w:rPr>
          <w:spacing w:val="4"/>
          <w:sz w:val="22"/>
          <w:szCs w:val="22"/>
        </w:rPr>
        <w:t xml:space="preserve"> </w:t>
      </w:r>
      <w:r w:rsidRPr="00C41B23">
        <w:rPr>
          <w:sz w:val="22"/>
          <w:szCs w:val="22"/>
        </w:rPr>
        <w:t>2</w:t>
      </w:r>
      <w:r w:rsidRPr="00C41B23">
        <w:rPr>
          <w:spacing w:val="4"/>
          <w:sz w:val="22"/>
          <w:szCs w:val="22"/>
        </w:rPr>
        <w:t xml:space="preserve"> </w:t>
      </w:r>
      <w:r w:rsidRPr="00C41B23">
        <w:rPr>
          <w:sz w:val="22"/>
          <w:szCs w:val="22"/>
        </w:rPr>
        <w:t>–</w:t>
      </w:r>
      <w:r w:rsidRPr="00C41B23">
        <w:rPr>
          <w:spacing w:val="3"/>
          <w:sz w:val="22"/>
          <w:szCs w:val="22"/>
        </w:rPr>
        <w:t xml:space="preserve"> </w:t>
      </w:r>
      <w:r w:rsidRPr="00C41B23">
        <w:rPr>
          <w:sz w:val="22"/>
          <w:szCs w:val="22"/>
        </w:rPr>
        <w:t>3</w:t>
      </w:r>
      <w:r w:rsidRPr="00C41B23">
        <w:rPr>
          <w:spacing w:val="4"/>
          <w:sz w:val="22"/>
          <w:szCs w:val="22"/>
        </w:rPr>
        <w:t xml:space="preserve"> </w:t>
      </w:r>
      <w:r w:rsidRPr="00C41B23">
        <w:rPr>
          <w:sz w:val="22"/>
          <w:szCs w:val="22"/>
        </w:rPr>
        <w:t>–</w:t>
      </w:r>
      <w:r w:rsidRPr="00C41B23">
        <w:rPr>
          <w:spacing w:val="3"/>
          <w:sz w:val="22"/>
          <w:szCs w:val="22"/>
        </w:rPr>
        <w:t xml:space="preserve"> </w:t>
      </w:r>
      <w:r w:rsidRPr="00C41B23">
        <w:rPr>
          <w:sz w:val="22"/>
          <w:szCs w:val="22"/>
        </w:rPr>
        <w:t>2,</w:t>
      </w:r>
      <w:r w:rsidRPr="00C41B23">
        <w:rPr>
          <w:spacing w:val="4"/>
          <w:sz w:val="22"/>
          <w:szCs w:val="22"/>
        </w:rPr>
        <w:t xml:space="preserve"> </w:t>
      </w:r>
      <w:r w:rsidRPr="00C41B23">
        <w:rPr>
          <w:sz w:val="22"/>
          <w:szCs w:val="22"/>
        </w:rPr>
        <w:t>2</w:t>
      </w:r>
      <w:r w:rsidRPr="00C41B23">
        <w:rPr>
          <w:spacing w:val="4"/>
          <w:sz w:val="22"/>
          <w:szCs w:val="22"/>
        </w:rPr>
        <w:t xml:space="preserve"> </w:t>
      </w:r>
      <w:r w:rsidRPr="00C41B23">
        <w:rPr>
          <w:sz w:val="22"/>
          <w:szCs w:val="22"/>
        </w:rPr>
        <w:t>–</w:t>
      </w:r>
      <w:r w:rsidRPr="00C41B23">
        <w:rPr>
          <w:spacing w:val="4"/>
          <w:sz w:val="22"/>
          <w:szCs w:val="22"/>
        </w:rPr>
        <w:t xml:space="preserve"> </w:t>
      </w:r>
      <w:r w:rsidRPr="00C41B23">
        <w:rPr>
          <w:sz w:val="22"/>
          <w:szCs w:val="22"/>
        </w:rPr>
        <w:t>2</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3;</w:t>
      </w:r>
      <w:r w:rsidRPr="00C41B23">
        <w:rPr>
          <w:spacing w:val="8"/>
          <w:sz w:val="22"/>
          <w:szCs w:val="22"/>
        </w:rPr>
        <w:t xml:space="preserve"> </w:t>
      </w:r>
      <w:r w:rsidRPr="00C41B23">
        <w:rPr>
          <w:sz w:val="22"/>
          <w:szCs w:val="22"/>
        </w:rPr>
        <w:t>«3» ставится</w:t>
      </w:r>
      <w:r w:rsidRPr="00C41B23">
        <w:rPr>
          <w:spacing w:val="3"/>
          <w:sz w:val="22"/>
          <w:szCs w:val="22"/>
        </w:rPr>
        <w:t xml:space="preserve"> </w:t>
      </w:r>
      <w:r w:rsidRPr="00C41B23">
        <w:rPr>
          <w:sz w:val="22"/>
          <w:szCs w:val="22"/>
        </w:rPr>
        <w:t>при</w:t>
      </w:r>
      <w:r w:rsidRPr="00C41B23">
        <w:rPr>
          <w:spacing w:val="5"/>
          <w:sz w:val="22"/>
          <w:szCs w:val="22"/>
        </w:rPr>
        <w:t xml:space="preserve"> </w:t>
      </w:r>
      <w:r w:rsidRPr="00C41B23">
        <w:rPr>
          <w:sz w:val="22"/>
          <w:szCs w:val="22"/>
        </w:rPr>
        <w:t>соотношениях:</w:t>
      </w:r>
      <w:r w:rsidRPr="00C41B23">
        <w:rPr>
          <w:spacing w:val="4"/>
          <w:sz w:val="22"/>
          <w:szCs w:val="22"/>
        </w:rPr>
        <w:t xml:space="preserve"> </w:t>
      </w:r>
      <w:r w:rsidRPr="00C41B23">
        <w:rPr>
          <w:sz w:val="22"/>
          <w:szCs w:val="22"/>
        </w:rPr>
        <w:t>6</w:t>
      </w:r>
      <w:r w:rsidRPr="00C41B23">
        <w:rPr>
          <w:spacing w:val="6"/>
          <w:sz w:val="22"/>
          <w:szCs w:val="22"/>
        </w:rPr>
        <w:t xml:space="preserve"> </w:t>
      </w:r>
      <w:r w:rsidRPr="00C41B23">
        <w:rPr>
          <w:sz w:val="22"/>
          <w:szCs w:val="22"/>
        </w:rPr>
        <w:t>–</w:t>
      </w:r>
      <w:r w:rsidRPr="00C41B23">
        <w:rPr>
          <w:spacing w:val="3"/>
          <w:sz w:val="22"/>
          <w:szCs w:val="22"/>
        </w:rPr>
        <w:t xml:space="preserve"> </w:t>
      </w:r>
      <w:r w:rsidRPr="00C41B23">
        <w:rPr>
          <w:sz w:val="22"/>
          <w:szCs w:val="22"/>
        </w:rPr>
        <w:t>4</w:t>
      </w:r>
      <w:r w:rsidRPr="00C41B23">
        <w:rPr>
          <w:spacing w:val="4"/>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7"/>
          <w:sz w:val="22"/>
          <w:szCs w:val="22"/>
        </w:rPr>
        <w:t xml:space="preserve"> </w:t>
      </w:r>
      <w:r w:rsidRPr="00C41B23">
        <w:rPr>
          <w:sz w:val="22"/>
          <w:szCs w:val="22"/>
        </w:rPr>
        <w:t>–</w:t>
      </w:r>
      <w:r w:rsidRPr="00C41B23">
        <w:rPr>
          <w:spacing w:val="4"/>
          <w:sz w:val="22"/>
          <w:szCs w:val="22"/>
        </w:rPr>
        <w:t xml:space="preserve"> </w:t>
      </w:r>
      <w:r w:rsidRPr="00C41B23">
        <w:rPr>
          <w:sz w:val="22"/>
          <w:szCs w:val="22"/>
        </w:rPr>
        <w:t>6</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4,</w:t>
      </w:r>
      <w:r w:rsidRPr="00C41B23">
        <w:rPr>
          <w:spacing w:val="3"/>
          <w:sz w:val="22"/>
          <w:szCs w:val="22"/>
        </w:rPr>
        <w:t xml:space="preserve"> </w:t>
      </w:r>
      <w:r w:rsidRPr="00C41B23">
        <w:rPr>
          <w:sz w:val="22"/>
          <w:szCs w:val="22"/>
        </w:rPr>
        <w:t>4</w:t>
      </w:r>
      <w:r w:rsidRPr="00C41B23">
        <w:rPr>
          <w:spacing w:val="7"/>
          <w:sz w:val="22"/>
          <w:szCs w:val="22"/>
        </w:rPr>
        <w:t xml:space="preserve"> </w:t>
      </w:r>
      <w:r w:rsidRPr="00C41B23">
        <w:rPr>
          <w:sz w:val="22"/>
          <w:szCs w:val="22"/>
        </w:rPr>
        <w:t>–</w:t>
      </w:r>
      <w:r w:rsidRPr="00C41B23">
        <w:rPr>
          <w:spacing w:val="-58"/>
          <w:sz w:val="22"/>
          <w:szCs w:val="22"/>
        </w:rPr>
        <w:t xml:space="preserve"> </w:t>
      </w:r>
      <w:r w:rsidRPr="00C41B23">
        <w:rPr>
          <w:sz w:val="22"/>
          <w:szCs w:val="22"/>
        </w:rPr>
        <w:t>4</w:t>
      </w:r>
      <w:r w:rsidRPr="00C41B23">
        <w:rPr>
          <w:spacing w:val="39"/>
          <w:sz w:val="22"/>
          <w:szCs w:val="22"/>
        </w:rPr>
        <w:t xml:space="preserve"> </w:t>
      </w:r>
      <w:r w:rsidRPr="00C41B23">
        <w:rPr>
          <w:sz w:val="22"/>
          <w:szCs w:val="22"/>
        </w:rPr>
        <w:t>–</w:t>
      </w:r>
      <w:r w:rsidRPr="00C41B23">
        <w:rPr>
          <w:spacing w:val="40"/>
          <w:sz w:val="22"/>
          <w:szCs w:val="22"/>
        </w:rPr>
        <w:t xml:space="preserve"> </w:t>
      </w:r>
      <w:r w:rsidRPr="00C41B23">
        <w:rPr>
          <w:sz w:val="22"/>
          <w:szCs w:val="22"/>
        </w:rPr>
        <w:t>6.</w:t>
      </w:r>
      <w:r w:rsidRPr="00C41B23">
        <w:rPr>
          <w:spacing w:val="38"/>
          <w:sz w:val="22"/>
          <w:szCs w:val="22"/>
        </w:rPr>
        <w:t xml:space="preserve"> </w:t>
      </w:r>
      <w:r w:rsidRPr="00C41B23">
        <w:rPr>
          <w:sz w:val="22"/>
          <w:szCs w:val="22"/>
        </w:rPr>
        <w:t>При</w:t>
      </w:r>
      <w:r w:rsidRPr="00C41B23">
        <w:rPr>
          <w:spacing w:val="40"/>
          <w:sz w:val="22"/>
          <w:szCs w:val="22"/>
        </w:rPr>
        <w:t xml:space="preserve"> </w:t>
      </w:r>
      <w:r w:rsidRPr="00C41B23">
        <w:rPr>
          <w:sz w:val="22"/>
          <w:szCs w:val="22"/>
        </w:rPr>
        <w:t>выставлении</w:t>
      </w:r>
      <w:r w:rsidRPr="00C41B23">
        <w:rPr>
          <w:spacing w:val="40"/>
          <w:sz w:val="22"/>
          <w:szCs w:val="22"/>
        </w:rPr>
        <w:t xml:space="preserve"> </w:t>
      </w:r>
      <w:r w:rsidRPr="00C41B23">
        <w:rPr>
          <w:sz w:val="22"/>
          <w:szCs w:val="22"/>
        </w:rPr>
        <w:t>оценки</w:t>
      </w:r>
      <w:r w:rsidRPr="00C41B23">
        <w:rPr>
          <w:spacing w:val="45"/>
          <w:sz w:val="22"/>
          <w:szCs w:val="22"/>
        </w:rPr>
        <w:t xml:space="preserve"> </w:t>
      </w:r>
      <w:r w:rsidRPr="00C41B23">
        <w:rPr>
          <w:sz w:val="22"/>
          <w:szCs w:val="22"/>
        </w:rPr>
        <w:t>«5»</w:t>
      </w:r>
      <w:r w:rsidRPr="00C41B23">
        <w:rPr>
          <w:spacing w:val="36"/>
          <w:sz w:val="22"/>
          <w:szCs w:val="22"/>
        </w:rPr>
        <w:t xml:space="preserve"> </w:t>
      </w:r>
      <w:r w:rsidRPr="00C41B23">
        <w:rPr>
          <w:sz w:val="22"/>
          <w:szCs w:val="22"/>
        </w:rPr>
        <w:t>превышение</w:t>
      </w:r>
      <w:r w:rsidRPr="00C41B23">
        <w:rPr>
          <w:spacing w:val="38"/>
          <w:sz w:val="22"/>
          <w:szCs w:val="22"/>
        </w:rPr>
        <w:t xml:space="preserve"> </w:t>
      </w:r>
      <w:r w:rsidRPr="00C41B23">
        <w:rPr>
          <w:sz w:val="22"/>
          <w:szCs w:val="22"/>
        </w:rPr>
        <w:t>объема</w:t>
      </w:r>
      <w:r w:rsidRPr="00C41B23">
        <w:rPr>
          <w:spacing w:val="39"/>
          <w:sz w:val="22"/>
          <w:szCs w:val="22"/>
        </w:rPr>
        <w:t xml:space="preserve"> </w:t>
      </w:r>
      <w:r w:rsidRPr="00C41B23">
        <w:rPr>
          <w:sz w:val="22"/>
          <w:szCs w:val="22"/>
        </w:rPr>
        <w:t>сочинения</w:t>
      </w:r>
      <w:r w:rsidRPr="00C41B23">
        <w:rPr>
          <w:spacing w:val="39"/>
          <w:sz w:val="22"/>
          <w:szCs w:val="22"/>
        </w:rPr>
        <w:t xml:space="preserve"> </w:t>
      </w:r>
      <w:r w:rsidRPr="00C41B23">
        <w:rPr>
          <w:sz w:val="22"/>
          <w:szCs w:val="22"/>
        </w:rPr>
        <w:t>не</w:t>
      </w:r>
      <w:r w:rsidRPr="00C41B23">
        <w:rPr>
          <w:spacing w:val="38"/>
          <w:sz w:val="22"/>
          <w:szCs w:val="22"/>
        </w:rPr>
        <w:t xml:space="preserve"> </w:t>
      </w:r>
      <w:r w:rsidRPr="00C41B23">
        <w:rPr>
          <w:sz w:val="22"/>
          <w:szCs w:val="22"/>
        </w:rPr>
        <w:t>принимается</w:t>
      </w:r>
      <w:r w:rsidRPr="00C41B23">
        <w:rPr>
          <w:spacing w:val="39"/>
          <w:sz w:val="22"/>
          <w:szCs w:val="22"/>
        </w:rPr>
        <w:t xml:space="preserve"> </w:t>
      </w:r>
      <w:r w:rsidRPr="00C41B23">
        <w:rPr>
          <w:sz w:val="22"/>
          <w:szCs w:val="22"/>
        </w:rPr>
        <w:t>во внимание.</w:t>
      </w:r>
    </w:p>
    <w:p w:rsidR="003D6AA4" w:rsidRPr="00C41B23" w:rsidRDefault="003D6AA4" w:rsidP="003D6AA4">
      <w:pPr>
        <w:pStyle w:val="a3"/>
        <w:ind w:right="771"/>
        <w:rPr>
          <w:sz w:val="22"/>
          <w:szCs w:val="22"/>
        </w:rPr>
      </w:pPr>
      <w:r w:rsidRPr="00C41B23">
        <w:rPr>
          <w:sz w:val="22"/>
          <w:szCs w:val="22"/>
        </w:rPr>
        <w:t>Первая</w:t>
      </w:r>
      <w:r w:rsidRPr="00C41B23">
        <w:rPr>
          <w:spacing w:val="27"/>
          <w:sz w:val="22"/>
          <w:szCs w:val="22"/>
        </w:rPr>
        <w:t xml:space="preserve"> </w:t>
      </w:r>
      <w:r w:rsidRPr="00C41B23">
        <w:rPr>
          <w:sz w:val="22"/>
          <w:szCs w:val="22"/>
        </w:rPr>
        <w:t>оценка</w:t>
      </w:r>
      <w:r w:rsidRPr="00C41B23">
        <w:rPr>
          <w:spacing w:val="27"/>
          <w:sz w:val="22"/>
          <w:szCs w:val="22"/>
        </w:rPr>
        <w:t xml:space="preserve"> </w:t>
      </w:r>
      <w:r w:rsidRPr="00C41B23">
        <w:rPr>
          <w:sz w:val="22"/>
          <w:szCs w:val="22"/>
        </w:rPr>
        <w:t>(за</w:t>
      </w:r>
      <w:r w:rsidRPr="00C41B23">
        <w:rPr>
          <w:spacing w:val="27"/>
          <w:sz w:val="22"/>
          <w:szCs w:val="22"/>
        </w:rPr>
        <w:t xml:space="preserve"> </w:t>
      </w:r>
      <w:r w:rsidRPr="00C41B23">
        <w:rPr>
          <w:sz w:val="22"/>
          <w:szCs w:val="22"/>
        </w:rPr>
        <w:t>содержание</w:t>
      </w:r>
      <w:r w:rsidRPr="00C41B23">
        <w:rPr>
          <w:spacing w:val="26"/>
          <w:sz w:val="22"/>
          <w:szCs w:val="22"/>
        </w:rPr>
        <w:t xml:space="preserve"> </w:t>
      </w:r>
      <w:r w:rsidRPr="00C41B23">
        <w:rPr>
          <w:sz w:val="22"/>
          <w:szCs w:val="22"/>
        </w:rPr>
        <w:t>и</w:t>
      </w:r>
      <w:r w:rsidRPr="00C41B23">
        <w:rPr>
          <w:spacing w:val="29"/>
          <w:sz w:val="22"/>
          <w:szCs w:val="22"/>
        </w:rPr>
        <w:t xml:space="preserve"> </w:t>
      </w:r>
      <w:r w:rsidRPr="00C41B23">
        <w:rPr>
          <w:sz w:val="22"/>
          <w:szCs w:val="22"/>
        </w:rPr>
        <w:t>речь)</w:t>
      </w:r>
      <w:r w:rsidRPr="00C41B23">
        <w:rPr>
          <w:spacing w:val="27"/>
          <w:sz w:val="22"/>
          <w:szCs w:val="22"/>
        </w:rPr>
        <w:t xml:space="preserve"> </w:t>
      </w:r>
      <w:r w:rsidRPr="00C41B23">
        <w:rPr>
          <w:sz w:val="22"/>
          <w:szCs w:val="22"/>
        </w:rPr>
        <w:t>не</w:t>
      </w:r>
      <w:r w:rsidRPr="00C41B23">
        <w:rPr>
          <w:spacing w:val="26"/>
          <w:sz w:val="22"/>
          <w:szCs w:val="22"/>
        </w:rPr>
        <w:t xml:space="preserve"> </w:t>
      </w:r>
      <w:r w:rsidRPr="00C41B23">
        <w:rPr>
          <w:sz w:val="22"/>
          <w:szCs w:val="22"/>
        </w:rPr>
        <w:t>может</w:t>
      </w:r>
      <w:r w:rsidRPr="00C41B23">
        <w:rPr>
          <w:spacing w:val="28"/>
          <w:sz w:val="22"/>
          <w:szCs w:val="22"/>
        </w:rPr>
        <w:t xml:space="preserve"> </w:t>
      </w:r>
      <w:r w:rsidRPr="00C41B23">
        <w:rPr>
          <w:sz w:val="22"/>
          <w:szCs w:val="22"/>
        </w:rPr>
        <w:t>быть</w:t>
      </w:r>
      <w:r w:rsidRPr="00C41B23">
        <w:rPr>
          <w:spacing w:val="27"/>
          <w:sz w:val="22"/>
          <w:szCs w:val="22"/>
        </w:rPr>
        <w:t xml:space="preserve"> </w:t>
      </w:r>
      <w:r w:rsidRPr="00C41B23">
        <w:rPr>
          <w:sz w:val="22"/>
          <w:szCs w:val="22"/>
        </w:rPr>
        <w:t>положительной,</w:t>
      </w:r>
      <w:r w:rsidRPr="00C41B23">
        <w:rPr>
          <w:spacing w:val="27"/>
          <w:sz w:val="22"/>
          <w:szCs w:val="22"/>
        </w:rPr>
        <w:t xml:space="preserve"> </w:t>
      </w:r>
      <w:r w:rsidRPr="00C41B23">
        <w:rPr>
          <w:sz w:val="22"/>
          <w:szCs w:val="22"/>
        </w:rPr>
        <w:t>если</w:t>
      </w:r>
      <w:r w:rsidRPr="00C41B23">
        <w:rPr>
          <w:spacing w:val="29"/>
          <w:sz w:val="22"/>
          <w:szCs w:val="22"/>
        </w:rPr>
        <w:t xml:space="preserve"> </w:t>
      </w:r>
      <w:r w:rsidRPr="00C41B23">
        <w:rPr>
          <w:sz w:val="22"/>
          <w:szCs w:val="22"/>
        </w:rPr>
        <w:t>не</w:t>
      </w:r>
      <w:r w:rsidRPr="00C41B23">
        <w:rPr>
          <w:spacing w:val="27"/>
          <w:sz w:val="22"/>
          <w:szCs w:val="22"/>
        </w:rPr>
        <w:t xml:space="preserve"> </w:t>
      </w:r>
      <w:r w:rsidRPr="00C41B23">
        <w:rPr>
          <w:sz w:val="22"/>
          <w:szCs w:val="22"/>
        </w:rPr>
        <w:t>раскрыта</w:t>
      </w:r>
      <w:r w:rsidRPr="00C41B23">
        <w:rPr>
          <w:spacing w:val="-57"/>
          <w:sz w:val="22"/>
          <w:szCs w:val="22"/>
        </w:rPr>
        <w:t xml:space="preserve"> </w:t>
      </w:r>
      <w:r w:rsidRPr="00C41B23">
        <w:rPr>
          <w:sz w:val="22"/>
          <w:szCs w:val="22"/>
        </w:rPr>
        <w:t>тема</w:t>
      </w:r>
      <w:r w:rsidRPr="00C41B23">
        <w:rPr>
          <w:spacing w:val="-6"/>
          <w:sz w:val="22"/>
          <w:szCs w:val="22"/>
        </w:rPr>
        <w:t xml:space="preserve"> </w:t>
      </w:r>
      <w:r w:rsidRPr="00C41B23">
        <w:rPr>
          <w:sz w:val="22"/>
          <w:szCs w:val="22"/>
        </w:rPr>
        <w:t>высказывания,</w:t>
      </w:r>
      <w:r w:rsidRPr="00C41B23">
        <w:rPr>
          <w:spacing w:val="-4"/>
          <w:sz w:val="22"/>
          <w:szCs w:val="22"/>
        </w:rPr>
        <w:t xml:space="preserve"> </w:t>
      </w:r>
      <w:r w:rsidRPr="00C41B23">
        <w:rPr>
          <w:sz w:val="22"/>
          <w:szCs w:val="22"/>
        </w:rPr>
        <w:t>хотя</w:t>
      </w:r>
      <w:r w:rsidRPr="00C41B23">
        <w:rPr>
          <w:spacing w:val="-4"/>
          <w:sz w:val="22"/>
          <w:szCs w:val="22"/>
        </w:rPr>
        <w:t xml:space="preserve"> </w:t>
      </w:r>
      <w:r w:rsidRPr="00C41B23">
        <w:rPr>
          <w:sz w:val="22"/>
          <w:szCs w:val="22"/>
        </w:rPr>
        <w:t>по</w:t>
      </w:r>
      <w:r w:rsidRPr="00C41B23">
        <w:rPr>
          <w:spacing w:val="-5"/>
          <w:sz w:val="22"/>
          <w:szCs w:val="22"/>
        </w:rPr>
        <w:t xml:space="preserve"> </w:t>
      </w:r>
      <w:r w:rsidRPr="00C41B23">
        <w:rPr>
          <w:sz w:val="22"/>
          <w:szCs w:val="22"/>
        </w:rPr>
        <w:t>остальным</w:t>
      </w:r>
      <w:r w:rsidRPr="00C41B23">
        <w:rPr>
          <w:spacing w:val="-6"/>
          <w:sz w:val="22"/>
          <w:szCs w:val="22"/>
        </w:rPr>
        <w:t xml:space="preserve"> </w:t>
      </w:r>
      <w:r w:rsidRPr="00C41B23">
        <w:rPr>
          <w:sz w:val="22"/>
          <w:szCs w:val="22"/>
        </w:rPr>
        <w:t>показателям</w:t>
      </w:r>
      <w:r w:rsidRPr="00C41B23">
        <w:rPr>
          <w:spacing w:val="-5"/>
          <w:sz w:val="22"/>
          <w:szCs w:val="22"/>
        </w:rPr>
        <w:t xml:space="preserve"> </w:t>
      </w:r>
      <w:r w:rsidRPr="00C41B23">
        <w:rPr>
          <w:sz w:val="22"/>
          <w:szCs w:val="22"/>
        </w:rPr>
        <w:t>оно</w:t>
      </w:r>
      <w:r w:rsidRPr="00C41B23">
        <w:rPr>
          <w:spacing w:val="-4"/>
          <w:sz w:val="22"/>
          <w:szCs w:val="22"/>
        </w:rPr>
        <w:t xml:space="preserve"> </w:t>
      </w:r>
      <w:r w:rsidRPr="00C41B23">
        <w:rPr>
          <w:sz w:val="22"/>
          <w:szCs w:val="22"/>
        </w:rPr>
        <w:t>написано</w:t>
      </w:r>
      <w:r w:rsidRPr="00C41B23">
        <w:rPr>
          <w:spacing w:val="-3"/>
          <w:sz w:val="22"/>
          <w:szCs w:val="22"/>
        </w:rPr>
        <w:t xml:space="preserve"> </w:t>
      </w:r>
      <w:r w:rsidRPr="00C41B23">
        <w:rPr>
          <w:sz w:val="22"/>
          <w:szCs w:val="22"/>
        </w:rPr>
        <w:t>удовлетворительно.</w:t>
      </w:r>
    </w:p>
    <w:p w:rsidR="003D6AA4" w:rsidRPr="00C41B23" w:rsidRDefault="003D6AA4" w:rsidP="003D6AA4">
      <w:pPr>
        <w:pStyle w:val="a3"/>
        <w:spacing w:before="1"/>
        <w:ind w:right="765"/>
        <w:rPr>
          <w:sz w:val="22"/>
          <w:szCs w:val="22"/>
        </w:rPr>
      </w:pPr>
      <w:r w:rsidRPr="00C41B23">
        <w:rPr>
          <w:sz w:val="22"/>
          <w:szCs w:val="22"/>
        </w:rPr>
        <w:t>На</w:t>
      </w:r>
      <w:r w:rsidRPr="00C41B23">
        <w:rPr>
          <w:spacing w:val="34"/>
          <w:sz w:val="22"/>
          <w:szCs w:val="22"/>
        </w:rPr>
        <w:t xml:space="preserve"> </w:t>
      </w:r>
      <w:r w:rsidRPr="00C41B23">
        <w:rPr>
          <w:sz w:val="22"/>
          <w:szCs w:val="22"/>
        </w:rPr>
        <w:t>оценку</w:t>
      </w:r>
      <w:r w:rsidRPr="00C41B23">
        <w:rPr>
          <w:spacing w:val="28"/>
          <w:sz w:val="22"/>
          <w:szCs w:val="22"/>
        </w:rPr>
        <w:t xml:space="preserve"> </w:t>
      </w:r>
      <w:r w:rsidRPr="00C41B23">
        <w:rPr>
          <w:sz w:val="22"/>
          <w:szCs w:val="22"/>
        </w:rPr>
        <w:t>сочинения</w:t>
      </w:r>
      <w:r w:rsidRPr="00C41B23">
        <w:rPr>
          <w:spacing w:val="33"/>
          <w:sz w:val="22"/>
          <w:szCs w:val="22"/>
        </w:rPr>
        <w:t xml:space="preserve"> </w:t>
      </w:r>
      <w:r w:rsidRPr="00C41B23">
        <w:rPr>
          <w:sz w:val="22"/>
          <w:szCs w:val="22"/>
        </w:rPr>
        <w:t>и</w:t>
      </w:r>
      <w:r w:rsidRPr="00C41B23">
        <w:rPr>
          <w:spacing w:val="34"/>
          <w:sz w:val="22"/>
          <w:szCs w:val="22"/>
        </w:rPr>
        <w:t xml:space="preserve"> </w:t>
      </w:r>
      <w:r w:rsidRPr="00C41B23">
        <w:rPr>
          <w:sz w:val="22"/>
          <w:szCs w:val="22"/>
        </w:rPr>
        <w:t>изложения</w:t>
      </w:r>
      <w:r w:rsidRPr="00C41B23">
        <w:rPr>
          <w:spacing w:val="35"/>
          <w:sz w:val="22"/>
          <w:szCs w:val="22"/>
        </w:rPr>
        <w:t xml:space="preserve"> </w:t>
      </w:r>
      <w:r w:rsidRPr="00C41B23">
        <w:rPr>
          <w:sz w:val="22"/>
          <w:szCs w:val="22"/>
        </w:rPr>
        <w:t>распространяются</w:t>
      </w:r>
      <w:r w:rsidRPr="00C41B23">
        <w:rPr>
          <w:spacing w:val="35"/>
          <w:sz w:val="22"/>
          <w:szCs w:val="22"/>
        </w:rPr>
        <w:t xml:space="preserve"> </w:t>
      </w:r>
      <w:r w:rsidRPr="00C41B23">
        <w:rPr>
          <w:sz w:val="22"/>
          <w:szCs w:val="22"/>
        </w:rPr>
        <w:t>положения</w:t>
      </w:r>
      <w:r w:rsidRPr="00C41B23">
        <w:rPr>
          <w:spacing w:val="33"/>
          <w:sz w:val="22"/>
          <w:szCs w:val="22"/>
        </w:rPr>
        <w:t xml:space="preserve"> </w:t>
      </w:r>
      <w:r w:rsidRPr="00C41B23">
        <w:rPr>
          <w:sz w:val="22"/>
          <w:szCs w:val="22"/>
        </w:rPr>
        <w:t>об</w:t>
      </w:r>
      <w:r w:rsidRPr="00C41B23">
        <w:rPr>
          <w:spacing w:val="35"/>
          <w:sz w:val="22"/>
          <w:szCs w:val="22"/>
        </w:rPr>
        <w:t xml:space="preserve"> </w:t>
      </w:r>
      <w:r w:rsidRPr="00C41B23">
        <w:rPr>
          <w:sz w:val="22"/>
          <w:szCs w:val="22"/>
        </w:rPr>
        <w:t>однотипных</w:t>
      </w:r>
      <w:r w:rsidRPr="00C41B23">
        <w:rPr>
          <w:spacing w:val="35"/>
          <w:sz w:val="22"/>
          <w:szCs w:val="22"/>
        </w:rPr>
        <w:t xml:space="preserve"> </w:t>
      </w:r>
      <w:r w:rsidRPr="00C41B23">
        <w:rPr>
          <w:sz w:val="22"/>
          <w:szCs w:val="22"/>
        </w:rPr>
        <w:t>и</w:t>
      </w:r>
      <w:r w:rsidRPr="00C41B23">
        <w:rPr>
          <w:spacing w:val="-57"/>
          <w:sz w:val="22"/>
          <w:szCs w:val="22"/>
        </w:rPr>
        <w:t xml:space="preserve"> </w:t>
      </w:r>
      <w:r w:rsidRPr="00C41B23">
        <w:rPr>
          <w:sz w:val="22"/>
          <w:szCs w:val="22"/>
        </w:rPr>
        <w:t>негрубых</w:t>
      </w:r>
      <w:r w:rsidRPr="00C41B23">
        <w:rPr>
          <w:spacing w:val="17"/>
          <w:sz w:val="22"/>
          <w:szCs w:val="22"/>
        </w:rPr>
        <w:t xml:space="preserve"> </w:t>
      </w:r>
      <w:r w:rsidRPr="00C41B23">
        <w:rPr>
          <w:sz w:val="22"/>
          <w:szCs w:val="22"/>
        </w:rPr>
        <w:t>ошибках,</w:t>
      </w:r>
      <w:r w:rsidRPr="00C41B23">
        <w:rPr>
          <w:spacing w:val="15"/>
          <w:sz w:val="22"/>
          <w:szCs w:val="22"/>
        </w:rPr>
        <w:t xml:space="preserve"> </w:t>
      </w:r>
      <w:r w:rsidRPr="00C41B23">
        <w:rPr>
          <w:sz w:val="22"/>
          <w:szCs w:val="22"/>
        </w:rPr>
        <w:t>а</w:t>
      </w:r>
      <w:r w:rsidRPr="00C41B23">
        <w:rPr>
          <w:spacing w:val="14"/>
          <w:sz w:val="22"/>
          <w:szCs w:val="22"/>
        </w:rPr>
        <w:t xml:space="preserve"> </w:t>
      </w:r>
      <w:r w:rsidRPr="00C41B23">
        <w:rPr>
          <w:sz w:val="22"/>
          <w:szCs w:val="22"/>
        </w:rPr>
        <w:t>также</w:t>
      </w:r>
      <w:r w:rsidRPr="00C41B23">
        <w:rPr>
          <w:spacing w:val="14"/>
          <w:sz w:val="22"/>
          <w:szCs w:val="22"/>
        </w:rPr>
        <w:t xml:space="preserve"> </w:t>
      </w:r>
      <w:r w:rsidRPr="00C41B23">
        <w:rPr>
          <w:sz w:val="22"/>
          <w:szCs w:val="22"/>
        </w:rPr>
        <w:t>о</w:t>
      </w:r>
      <w:r w:rsidRPr="00C41B23">
        <w:rPr>
          <w:spacing w:val="16"/>
          <w:sz w:val="22"/>
          <w:szCs w:val="22"/>
        </w:rPr>
        <w:t xml:space="preserve"> </w:t>
      </w:r>
      <w:r w:rsidRPr="00C41B23">
        <w:rPr>
          <w:sz w:val="22"/>
          <w:szCs w:val="22"/>
        </w:rPr>
        <w:t>сделанных</w:t>
      </w:r>
      <w:r w:rsidRPr="00C41B23">
        <w:rPr>
          <w:spacing w:val="19"/>
          <w:sz w:val="22"/>
          <w:szCs w:val="22"/>
        </w:rPr>
        <w:t xml:space="preserve"> </w:t>
      </w:r>
      <w:r w:rsidRPr="00C41B23">
        <w:rPr>
          <w:sz w:val="22"/>
          <w:szCs w:val="22"/>
        </w:rPr>
        <w:t>учеником</w:t>
      </w:r>
      <w:r w:rsidRPr="00C41B23">
        <w:rPr>
          <w:spacing w:val="14"/>
          <w:sz w:val="22"/>
          <w:szCs w:val="22"/>
        </w:rPr>
        <w:t xml:space="preserve"> </w:t>
      </w:r>
      <w:r w:rsidRPr="00C41B23">
        <w:rPr>
          <w:sz w:val="22"/>
          <w:szCs w:val="22"/>
        </w:rPr>
        <w:t>исправлениях,</w:t>
      </w:r>
      <w:r w:rsidRPr="00C41B23">
        <w:rPr>
          <w:spacing w:val="15"/>
          <w:sz w:val="22"/>
          <w:szCs w:val="22"/>
        </w:rPr>
        <w:t xml:space="preserve"> </w:t>
      </w:r>
      <w:r w:rsidRPr="00C41B23">
        <w:rPr>
          <w:sz w:val="22"/>
          <w:szCs w:val="22"/>
        </w:rPr>
        <w:t>приведенные</w:t>
      </w:r>
      <w:r w:rsidRPr="00C41B23">
        <w:rPr>
          <w:spacing w:val="13"/>
          <w:sz w:val="22"/>
          <w:szCs w:val="22"/>
        </w:rPr>
        <w:t xml:space="preserve"> </w:t>
      </w:r>
      <w:r w:rsidRPr="00C41B23">
        <w:rPr>
          <w:sz w:val="22"/>
          <w:szCs w:val="22"/>
        </w:rPr>
        <w:t>в</w:t>
      </w:r>
      <w:r w:rsidRPr="00C41B23">
        <w:rPr>
          <w:spacing w:val="15"/>
          <w:sz w:val="22"/>
          <w:szCs w:val="22"/>
        </w:rPr>
        <w:t xml:space="preserve"> </w:t>
      </w:r>
      <w:r w:rsidRPr="00C41B23">
        <w:rPr>
          <w:sz w:val="22"/>
          <w:szCs w:val="22"/>
        </w:rPr>
        <w:t>разделе</w:t>
      </w:r>
    </w:p>
    <w:p w:rsidR="003D6AA4" w:rsidRPr="00C41B23" w:rsidRDefault="003D6AA4" w:rsidP="003D6AA4">
      <w:pPr>
        <w:pStyle w:val="a3"/>
        <w:rPr>
          <w:sz w:val="22"/>
          <w:szCs w:val="22"/>
        </w:rPr>
      </w:pPr>
      <w:r w:rsidRPr="00C41B23">
        <w:rPr>
          <w:sz w:val="22"/>
          <w:szCs w:val="22"/>
        </w:rPr>
        <w:t>«Оценка</w:t>
      </w:r>
      <w:r w:rsidRPr="00C41B23">
        <w:rPr>
          <w:spacing w:val="-12"/>
          <w:sz w:val="22"/>
          <w:szCs w:val="22"/>
        </w:rPr>
        <w:t xml:space="preserve"> </w:t>
      </w:r>
      <w:r w:rsidRPr="00C41B23">
        <w:rPr>
          <w:sz w:val="22"/>
          <w:szCs w:val="22"/>
        </w:rPr>
        <w:t>диктантов».</w:t>
      </w:r>
    </w:p>
    <w:p w:rsidR="003D6AA4" w:rsidRPr="00C41B23" w:rsidRDefault="003D6AA4" w:rsidP="003D6AA4">
      <w:pPr>
        <w:pStyle w:val="Heading2"/>
        <w:spacing w:before="4"/>
        <w:jc w:val="left"/>
        <w:rPr>
          <w:sz w:val="22"/>
          <w:szCs w:val="22"/>
        </w:rPr>
      </w:pPr>
      <w:r w:rsidRPr="00C41B23">
        <w:rPr>
          <w:sz w:val="22"/>
          <w:szCs w:val="22"/>
        </w:rPr>
        <w:t>Оценка</w:t>
      </w:r>
      <w:r w:rsidRPr="00C41B23">
        <w:rPr>
          <w:spacing w:val="-8"/>
          <w:sz w:val="22"/>
          <w:szCs w:val="22"/>
        </w:rPr>
        <w:t xml:space="preserve"> </w:t>
      </w:r>
      <w:r w:rsidRPr="00C41B23">
        <w:rPr>
          <w:sz w:val="22"/>
          <w:szCs w:val="22"/>
        </w:rPr>
        <w:t>обучающих</w:t>
      </w:r>
      <w:r w:rsidRPr="00C41B23">
        <w:rPr>
          <w:spacing w:val="-8"/>
          <w:sz w:val="22"/>
          <w:szCs w:val="22"/>
        </w:rPr>
        <w:t xml:space="preserve"> </w:t>
      </w:r>
      <w:r w:rsidRPr="00C41B23">
        <w:rPr>
          <w:sz w:val="22"/>
          <w:szCs w:val="22"/>
        </w:rPr>
        <w:t>работ</w:t>
      </w:r>
    </w:p>
    <w:p w:rsidR="003D6AA4" w:rsidRPr="00C41B23" w:rsidRDefault="003D6AA4" w:rsidP="003D6AA4">
      <w:pPr>
        <w:pStyle w:val="a3"/>
        <w:rPr>
          <w:sz w:val="22"/>
          <w:szCs w:val="22"/>
        </w:rPr>
      </w:pPr>
      <w:r w:rsidRPr="00C41B23">
        <w:rPr>
          <w:sz w:val="22"/>
          <w:szCs w:val="22"/>
        </w:rPr>
        <w:t>Обучающие</w:t>
      </w:r>
      <w:r w:rsidRPr="00C41B23">
        <w:rPr>
          <w:spacing w:val="38"/>
          <w:sz w:val="22"/>
          <w:szCs w:val="22"/>
        </w:rPr>
        <w:t xml:space="preserve"> </w:t>
      </w:r>
      <w:r w:rsidRPr="00C41B23">
        <w:rPr>
          <w:sz w:val="22"/>
          <w:szCs w:val="22"/>
        </w:rPr>
        <w:t>работы</w:t>
      </w:r>
      <w:r w:rsidRPr="00C41B23">
        <w:rPr>
          <w:spacing w:val="39"/>
          <w:sz w:val="22"/>
          <w:szCs w:val="22"/>
        </w:rPr>
        <w:t xml:space="preserve"> </w:t>
      </w:r>
      <w:r w:rsidRPr="00C41B23">
        <w:rPr>
          <w:sz w:val="22"/>
          <w:szCs w:val="22"/>
        </w:rPr>
        <w:t>(различные</w:t>
      </w:r>
      <w:r w:rsidRPr="00C41B23">
        <w:rPr>
          <w:spacing w:val="40"/>
          <w:sz w:val="22"/>
          <w:szCs w:val="22"/>
        </w:rPr>
        <w:t xml:space="preserve"> </w:t>
      </w:r>
      <w:r w:rsidRPr="00C41B23">
        <w:rPr>
          <w:sz w:val="22"/>
          <w:szCs w:val="22"/>
        </w:rPr>
        <w:t>упражнения</w:t>
      </w:r>
      <w:r w:rsidRPr="00C41B23">
        <w:rPr>
          <w:spacing w:val="39"/>
          <w:sz w:val="22"/>
          <w:szCs w:val="22"/>
        </w:rPr>
        <w:t xml:space="preserve"> </w:t>
      </w:r>
      <w:r w:rsidRPr="00C41B23">
        <w:rPr>
          <w:sz w:val="22"/>
          <w:szCs w:val="22"/>
        </w:rPr>
        <w:t>и</w:t>
      </w:r>
      <w:r w:rsidRPr="00C41B23">
        <w:rPr>
          <w:spacing w:val="40"/>
          <w:sz w:val="22"/>
          <w:szCs w:val="22"/>
        </w:rPr>
        <w:t xml:space="preserve"> </w:t>
      </w:r>
      <w:r w:rsidRPr="00C41B23">
        <w:rPr>
          <w:sz w:val="22"/>
          <w:szCs w:val="22"/>
        </w:rPr>
        <w:t>диктанты</w:t>
      </w:r>
      <w:r w:rsidRPr="00C41B23">
        <w:rPr>
          <w:spacing w:val="39"/>
          <w:sz w:val="22"/>
          <w:szCs w:val="22"/>
        </w:rPr>
        <w:t xml:space="preserve"> </w:t>
      </w:r>
      <w:r w:rsidRPr="00C41B23">
        <w:rPr>
          <w:sz w:val="22"/>
          <w:szCs w:val="22"/>
        </w:rPr>
        <w:t>неконтрольного</w:t>
      </w:r>
      <w:r w:rsidRPr="00C41B23">
        <w:rPr>
          <w:spacing w:val="37"/>
          <w:sz w:val="22"/>
          <w:szCs w:val="22"/>
        </w:rPr>
        <w:t xml:space="preserve"> </w:t>
      </w:r>
      <w:r w:rsidRPr="00C41B23">
        <w:rPr>
          <w:sz w:val="22"/>
          <w:szCs w:val="22"/>
        </w:rPr>
        <w:t>характера)</w:t>
      </w:r>
      <w:r w:rsidRPr="00C41B23">
        <w:rPr>
          <w:spacing w:val="-57"/>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строго,</w:t>
      </w:r>
      <w:r w:rsidRPr="00C41B23">
        <w:rPr>
          <w:spacing w:val="-1"/>
          <w:sz w:val="22"/>
          <w:szCs w:val="22"/>
        </w:rPr>
        <w:t xml:space="preserve"> </w:t>
      </w:r>
      <w:r w:rsidRPr="00C41B23">
        <w:rPr>
          <w:sz w:val="22"/>
          <w:szCs w:val="22"/>
        </w:rPr>
        <w:t>чем</w:t>
      </w:r>
      <w:r w:rsidRPr="00C41B23">
        <w:rPr>
          <w:spacing w:val="-1"/>
          <w:sz w:val="22"/>
          <w:szCs w:val="22"/>
        </w:rPr>
        <w:t xml:space="preserve"> </w:t>
      </w:r>
      <w:r w:rsidRPr="00C41B23">
        <w:rPr>
          <w:sz w:val="22"/>
          <w:szCs w:val="22"/>
        </w:rPr>
        <w:t>контрольные</w:t>
      </w:r>
      <w:r w:rsidRPr="00C41B23">
        <w:rPr>
          <w:spacing w:val="-3"/>
          <w:sz w:val="22"/>
          <w:szCs w:val="22"/>
        </w:rPr>
        <w:t xml:space="preserve"> </w:t>
      </w:r>
      <w:r w:rsidRPr="00C41B23">
        <w:rPr>
          <w:sz w:val="22"/>
          <w:szCs w:val="22"/>
        </w:rPr>
        <w:t>работы.</w:t>
      </w:r>
    </w:p>
    <w:p w:rsidR="003D6AA4" w:rsidRPr="00C41B23" w:rsidRDefault="003D6AA4" w:rsidP="003D6AA4">
      <w:pPr>
        <w:pStyle w:val="a3"/>
        <w:ind w:left="678" w:right="5436" w:firstLine="283"/>
        <w:rPr>
          <w:sz w:val="22"/>
          <w:szCs w:val="22"/>
        </w:rPr>
      </w:pPr>
      <w:r w:rsidRPr="00C41B23">
        <w:rPr>
          <w:sz w:val="22"/>
          <w:szCs w:val="22"/>
        </w:rPr>
        <w:t>При</w:t>
      </w:r>
      <w:r w:rsidRPr="00C41B23">
        <w:rPr>
          <w:spacing w:val="-10"/>
          <w:sz w:val="22"/>
          <w:szCs w:val="22"/>
        </w:rPr>
        <w:t xml:space="preserve"> </w:t>
      </w:r>
      <w:r w:rsidRPr="00C41B23">
        <w:rPr>
          <w:sz w:val="22"/>
          <w:szCs w:val="22"/>
        </w:rPr>
        <w:t>оценке</w:t>
      </w:r>
      <w:r w:rsidRPr="00C41B23">
        <w:rPr>
          <w:spacing w:val="-10"/>
          <w:sz w:val="22"/>
          <w:szCs w:val="22"/>
        </w:rPr>
        <w:t xml:space="preserve"> </w:t>
      </w:r>
      <w:r w:rsidRPr="00C41B23">
        <w:rPr>
          <w:sz w:val="22"/>
          <w:szCs w:val="22"/>
        </w:rPr>
        <w:t>обучающихся</w:t>
      </w:r>
      <w:r w:rsidRPr="00C41B23">
        <w:rPr>
          <w:spacing w:val="-10"/>
          <w:sz w:val="22"/>
          <w:szCs w:val="22"/>
        </w:rPr>
        <w:t xml:space="preserve"> </w:t>
      </w:r>
      <w:r w:rsidRPr="00C41B23">
        <w:rPr>
          <w:sz w:val="22"/>
          <w:szCs w:val="22"/>
        </w:rPr>
        <w:t>работ</w:t>
      </w:r>
      <w:r w:rsidRPr="00C41B23">
        <w:rPr>
          <w:spacing w:val="-8"/>
          <w:sz w:val="22"/>
          <w:szCs w:val="22"/>
        </w:rPr>
        <w:t xml:space="preserve"> </w:t>
      </w:r>
      <w:r w:rsidRPr="00C41B23">
        <w:rPr>
          <w:sz w:val="22"/>
          <w:szCs w:val="22"/>
        </w:rPr>
        <w:t>учитывается:</w:t>
      </w:r>
      <w:r w:rsidRPr="00C41B23">
        <w:rPr>
          <w:spacing w:val="-57"/>
          <w:sz w:val="22"/>
          <w:szCs w:val="22"/>
        </w:rPr>
        <w:t xml:space="preserve"> </w:t>
      </w:r>
      <w:r w:rsidRPr="00C41B23">
        <w:rPr>
          <w:sz w:val="22"/>
          <w:szCs w:val="22"/>
        </w:rPr>
        <w:t>степень</w:t>
      </w:r>
      <w:r w:rsidRPr="00C41B23">
        <w:rPr>
          <w:spacing w:val="-1"/>
          <w:sz w:val="22"/>
          <w:szCs w:val="22"/>
        </w:rPr>
        <w:t xml:space="preserve"> </w:t>
      </w:r>
      <w:r w:rsidRPr="00C41B23">
        <w:rPr>
          <w:sz w:val="22"/>
          <w:szCs w:val="22"/>
        </w:rPr>
        <w:t>самостоятельности</w:t>
      </w:r>
      <w:r w:rsidRPr="00C41B23">
        <w:rPr>
          <w:spacing w:val="2"/>
          <w:sz w:val="22"/>
          <w:szCs w:val="22"/>
        </w:rPr>
        <w:t xml:space="preserve"> </w:t>
      </w:r>
      <w:r w:rsidRPr="00C41B23">
        <w:rPr>
          <w:sz w:val="22"/>
          <w:szCs w:val="22"/>
        </w:rPr>
        <w:t>учащегося;</w:t>
      </w:r>
    </w:p>
    <w:p w:rsidR="003D6AA4" w:rsidRPr="00C41B23" w:rsidRDefault="003D6AA4" w:rsidP="003D6AA4">
      <w:pPr>
        <w:pStyle w:val="a3"/>
        <w:ind w:left="678" w:right="8879"/>
        <w:rPr>
          <w:sz w:val="22"/>
          <w:szCs w:val="22"/>
        </w:rPr>
      </w:pPr>
      <w:r w:rsidRPr="00C41B23">
        <w:rPr>
          <w:spacing w:val="-1"/>
          <w:sz w:val="22"/>
          <w:szCs w:val="22"/>
        </w:rPr>
        <w:t>этап обучения;</w:t>
      </w:r>
      <w:r w:rsidRPr="00C41B23">
        <w:rPr>
          <w:spacing w:val="-57"/>
          <w:sz w:val="22"/>
          <w:szCs w:val="22"/>
        </w:rPr>
        <w:t xml:space="preserve"> </w:t>
      </w:r>
      <w:r w:rsidRPr="00C41B23">
        <w:rPr>
          <w:sz w:val="22"/>
          <w:szCs w:val="22"/>
        </w:rPr>
        <w:t>объем</w:t>
      </w:r>
      <w:r w:rsidRPr="00C41B23">
        <w:rPr>
          <w:spacing w:val="-8"/>
          <w:sz w:val="22"/>
          <w:szCs w:val="22"/>
        </w:rPr>
        <w:t xml:space="preserve"> </w:t>
      </w:r>
      <w:r w:rsidRPr="00C41B23">
        <w:rPr>
          <w:sz w:val="22"/>
          <w:szCs w:val="22"/>
        </w:rPr>
        <w:t>работы;</w:t>
      </w:r>
    </w:p>
    <w:p w:rsidR="003D6AA4" w:rsidRPr="00C41B23" w:rsidRDefault="003D6AA4" w:rsidP="003D6AA4">
      <w:pPr>
        <w:pStyle w:val="a3"/>
        <w:ind w:left="678"/>
        <w:rPr>
          <w:sz w:val="22"/>
          <w:szCs w:val="22"/>
        </w:rPr>
      </w:pPr>
      <w:r w:rsidRPr="00C41B23">
        <w:rPr>
          <w:sz w:val="22"/>
          <w:szCs w:val="22"/>
        </w:rPr>
        <w:t>четкость,</w:t>
      </w:r>
      <w:r w:rsidRPr="00C41B23">
        <w:rPr>
          <w:spacing w:val="-7"/>
          <w:sz w:val="22"/>
          <w:szCs w:val="22"/>
        </w:rPr>
        <w:t xml:space="preserve"> </w:t>
      </w:r>
      <w:r w:rsidRPr="00C41B23">
        <w:rPr>
          <w:sz w:val="22"/>
          <w:szCs w:val="22"/>
        </w:rPr>
        <w:t>аккуратность,</w:t>
      </w:r>
      <w:r w:rsidRPr="00C41B23">
        <w:rPr>
          <w:spacing w:val="-6"/>
          <w:sz w:val="22"/>
          <w:szCs w:val="22"/>
        </w:rPr>
        <w:t xml:space="preserve"> </w:t>
      </w:r>
      <w:r w:rsidRPr="00C41B23">
        <w:rPr>
          <w:sz w:val="22"/>
          <w:szCs w:val="22"/>
        </w:rPr>
        <w:t>каллиграфическая</w:t>
      </w:r>
      <w:r w:rsidRPr="00C41B23">
        <w:rPr>
          <w:spacing w:val="-7"/>
          <w:sz w:val="22"/>
          <w:szCs w:val="22"/>
        </w:rPr>
        <w:t xml:space="preserve"> </w:t>
      </w:r>
      <w:r w:rsidRPr="00C41B23">
        <w:rPr>
          <w:sz w:val="22"/>
          <w:szCs w:val="22"/>
        </w:rPr>
        <w:t>правильность</w:t>
      </w:r>
      <w:r w:rsidRPr="00C41B23">
        <w:rPr>
          <w:spacing w:val="-8"/>
          <w:sz w:val="22"/>
          <w:szCs w:val="22"/>
        </w:rPr>
        <w:t xml:space="preserve"> </w:t>
      </w:r>
      <w:r w:rsidRPr="00C41B23">
        <w:rPr>
          <w:sz w:val="22"/>
          <w:szCs w:val="22"/>
        </w:rPr>
        <w:t>письма.</w:t>
      </w:r>
    </w:p>
    <w:p w:rsidR="003D6AA4" w:rsidRPr="00C41B23" w:rsidRDefault="003D6AA4" w:rsidP="003D6AA4">
      <w:pPr>
        <w:pStyle w:val="a3"/>
        <w:ind w:right="766"/>
        <w:rPr>
          <w:sz w:val="22"/>
          <w:szCs w:val="22"/>
        </w:rPr>
      </w:pPr>
      <w:r w:rsidRPr="00C41B23">
        <w:rPr>
          <w:sz w:val="22"/>
          <w:szCs w:val="22"/>
        </w:rPr>
        <w:t>Если возможные ошибки были предупреждены в ходе работы, оценки «5» и «4» ставятся</w:t>
      </w:r>
      <w:r w:rsidRPr="00C41B23">
        <w:rPr>
          <w:spacing w:val="1"/>
          <w:sz w:val="22"/>
          <w:szCs w:val="22"/>
        </w:rPr>
        <w:t xml:space="preserve"> </w:t>
      </w:r>
      <w:r w:rsidRPr="00C41B23">
        <w:rPr>
          <w:sz w:val="22"/>
          <w:szCs w:val="22"/>
        </w:rPr>
        <w:t>только</w:t>
      </w:r>
      <w:r w:rsidRPr="00C41B23">
        <w:rPr>
          <w:spacing w:val="-6"/>
          <w:sz w:val="22"/>
          <w:szCs w:val="22"/>
        </w:rPr>
        <w:t xml:space="preserve"> </w:t>
      </w:r>
      <w:r w:rsidRPr="00C41B23">
        <w:rPr>
          <w:sz w:val="22"/>
          <w:szCs w:val="22"/>
        </w:rPr>
        <w:t>в</w:t>
      </w:r>
      <w:r w:rsidRPr="00C41B23">
        <w:rPr>
          <w:spacing w:val="-7"/>
          <w:sz w:val="22"/>
          <w:szCs w:val="22"/>
        </w:rPr>
        <w:t xml:space="preserve"> </w:t>
      </w:r>
      <w:r w:rsidRPr="00C41B23">
        <w:rPr>
          <w:sz w:val="22"/>
          <w:szCs w:val="22"/>
        </w:rPr>
        <w:t>том</w:t>
      </w:r>
      <w:r w:rsidRPr="00C41B23">
        <w:rPr>
          <w:spacing w:val="-7"/>
          <w:sz w:val="22"/>
          <w:szCs w:val="22"/>
        </w:rPr>
        <w:t xml:space="preserve"> </w:t>
      </w:r>
      <w:r w:rsidRPr="00C41B23">
        <w:rPr>
          <w:sz w:val="22"/>
          <w:szCs w:val="22"/>
        </w:rPr>
        <w:t>случае,</w:t>
      </w:r>
      <w:r w:rsidRPr="00C41B23">
        <w:rPr>
          <w:spacing w:val="-6"/>
          <w:sz w:val="22"/>
          <w:szCs w:val="22"/>
        </w:rPr>
        <w:t xml:space="preserve"> </w:t>
      </w:r>
      <w:r w:rsidRPr="00C41B23">
        <w:rPr>
          <w:sz w:val="22"/>
          <w:szCs w:val="22"/>
        </w:rPr>
        <w:t>когда</w:t>
      </w:r>
      <w:r w:rsidRPr="00C41B23">
        <w:rPr>
          <w:spacing w:val="-5"/>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не</w:t>
      </w:r>
      <w:r w:rsidRPr="00C41B23">
        <w:rPr>
          <w:spacing w:val="-7"/>
          <w:sz w:val="22"/>
          <w:szCs w:val="22"/>
        </w:rPr>
        <w:t xml:space="preserve"> </w:t>
      </w:r>
      <w:r w:rsidRPr="00C41B23">
        <w:rPr>
          <w:sz w:val="22"/>
          <w:szCs w:val="22"/>
        </w:rPr>
        <w:t>допустил</w:t>
      </w:r>
      <w:r w:rsidRPr="00C41B23">
        <w:rPr>
          <w:spacing w:val="-4"/>
          <w:sz w:val="22"/>
          <w:szCs w:val="22"/>
        </w:rPr>
        <w:t xml:space="preserve"> </w:t>
      </w:r>
      <w:r w:rsidRPr="00C41B23">
        <w:rPr>
          <w:sz w:val="22"/>
          <w:szCs w:val="22"/>
        </w:rPr>
        <w:t>ошибок</w:t>
      </w:r>
      <w:r w:rsidRPr="00C41B23">
        <w:rPr>
          <w:spacing w:val="-5"/>
          <w:sz w:val="22"/>
          <w:szCs w:val="22"/>
        </w:rPr>
        <w:t xml:space="preserve"> </w:t>
      </w:r>
      <w:r w:rsidRPr="00C41B23">
        <w:rPr>
          <w:sz w:val="22"/>
          <w:szCs w:val="22"/>
        </w:rPr>
        <w:t>или</w:t>
      </w:r>
      <w:r w:rsidRPr="00C41B23">
        <w:rPr>
          <w:spacing w:val="-5"/>
          <w:sz w:val="22"/>
          <w:szCs w:val="22"/>
        </w:rPr>
        <w:t xml:space="preserve"> </w:t>
      </w:r>
      <w:r w:rsidRPr="00C41B23">
        <w:rPr>
          <w:sz w:val="22"/>
          <w:szCs w:val="22"/>
        </w:rPr>
        <w:t>допустил,</w:t>
      </w:r>
      <w:r w:rsidRPr="00C41B23">
        <w:rPr>
          <w:spacing w:val="-6"/>
          <w:sz w:val="22"/>
          <w:szCs w:val="22"/>
        </w:rPr>
        <w:t xml:space="preserve"> </w:t>
      </w:r>
      <w:r w:rsidRPr="00C41B23">
        <w:rPr>
          <w:sz w:val="22"/>
          <w:szCs w:val="22"/>
        </w:rPr>
        <w:t>но</w:t>
      </w:r>
      <w:r w:rsidRPr="00C41B23">
        <w:rPr>
          <w:spacing w:val="-6"/>
          <w:sz w:val="22"/>
          <w:szCs w:val="22"/>
        </w:rPr>
        <w:t xml:space="preserve"> </w:t>
      </w:r>
      <w:r w:rsidRPr="00C41B23">
        <w:rPr>
          <w:sz w:val="22"/>
          <w:szCs w:val="22"/>
        </w:rPr>
        <w:t>исправил</w:t>
      </w:r>
      <w:r w:rsidRPr="00C41B23">
        <w:rPr>
          <w:spacing w:val="-6"/>
          <w:sz w:val="22"/>
          <w:szCs w:val="22"/>
        </w:rPr>
        <w:t xml:space="preserve"> </w:t>
      </w:r>
      <w:r w:rsidRPr="00C41B23">
        <w:rPr>
          <w:sz w:val="22"/>
          <w:szCs w:val="22"/>
        </w:rPr>
        <w:t>ошибку.</w:t>
      </w:r>
      <w:r w:rsidRPr="00C41B23">
        <w:rPr>
          <w:spacing w:val="-58"/>
          <w:sz w:val="22"/>
          <w:szCs w:val="22"/>
        </w:rPr>
        <w:t xml:space="preserve"> </w:t>
      </w:r>
      <w:r w:rsidRPr="00C41B23">
        <w:rPr>
          <w:sz w:val="22"/>
          <w:szCs w:val="22"/>
        </w:rPr>
        <w:t>При этом выбор одной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оценок при</w:t>
      </w:r>
      <w:r w:rsidRPr="00C41B23">
        <w:rPr>
          <w:spacing w:val="1"/>
          <w:sz w:val="22"/>
          <w:szCs w:val="22"/>
        </w:rPr>
        <w:t xml:space="preserve"> </w:t>
      </w:r>
      <w:r w:rsidRPr="00C41B23">
        <w:rPr>
          <w:sz w:val="22"/>
          <w:szCs w:val="22"/>
        </w:rPr>
        <w:t>одинаковом</w:t>
      </w:r>
      <w:r w:rsidRPr="00C41B23">
        <w:rPr>
          <w:spacing w:val="1"/>
          <w:sz w:val="22"/>
          <w:szCs w:val="22"/>
        </w:rPr>
        <w:t xml:space="preserve"> </w:t>
      </w:r>
      <w:r w:rsidRPr="00C41B23">
        <w:rPr>
          <w:sz w:val="22"/>
          <w:szCs w:val="22"/>
        </w:rPr>
        <w:t>уровне грамотности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определяется</w:t>
      </w:r>
      <w:r w:rsidRPr="00C41B23">
        <w:rPr>
          <w:spacing w:val="1"/>
          <w:sz w:val="22"/>
          <w:szCs w:val="22"/>
        </w:rPr>
        <w:t xml:space="preserve"> </w:t>
      </w:r>
      <w:r w:rsidRPr="00C41B23">
        <w:rPr>
          <w:sz w:val="22"/>
          <w:szCs w:val="22"/>
        </w:rPr>
        <w:t>степенью</w:t>
      </w:r>
      <w:r w:rsidRPr="00C41B23">
        <w:rPr>
          <w:spacing w:val="1"/>
          <w:sz w:val="22"/>
          <w:szCs w:val="22"/>
        </w:rPr>
        <w:t xml:space="preserve"> </w:t>
      </w:r>
      <w:r w:rsidRPr="00C41B23">
        <w:rPr>
          <w:sz w:val="22"/>
          <w:szCs w:val="22"/>
        </w:rPr>
        <w:t>аккуратности</w:t>
      </w:r>
      <w:r w:rsidRPr="00C41B23">
        <w:rPr>
          <w:spacing w:val="1"/>
          <w:sz w:val="22"/>
          <w:szCs w:val="22"/>
        </w:rPr>
        <w:t xml:space="preserve"> </w:t>
      </w:r>
      <w:r w:rsidRPr="00C41B23">
        <w:rPr>
          <w:sz w:val="22"/>
          <w:szCs w:val="22"/>
        </w:rPr>
        <w:t>записи,</w:t>
      </w:r>
      <w:r w:rsidRPr="00C41B23">
        <w:rPr>
          <w:spacing w:val="1"/>
          <w:sz w:val="22"/>
          <w:szCs w:val="22"/>
        </w:rPr>
        <w:t xml:space="preserve"> </w:t>
      </w:r>
      <w:r w:rsidRPr="00C41B23">
        <w:rPr>
          <w:sz w:val="22"/>
          <w:szCs w:val="22"/>
        </w:rPr>
        <w:t>подчеркиваний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особенностей</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отсутствием</w:t>
      </w:r>
      <w:r w:rsidRPr="00C41B23">
        <w:rPr>
          <w:spacing w:val="1"/>
          <w:sz w:val="22"/>
          <w:szCs w:val="22"/>
        </w:rPr>
        <w:t xml:space="preserve"> </w:t>
      </w:r>
      <w:r w:rsidRPr="00C41B23">
        <w:rPr>
          <w:sz w:val="22"/>
          <w:szCs w:val="22"/>
        </w:rPr>
        <w:t>описок.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превышающей</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количеству слов объем диктантов для данного класса, для оценки</w:t>
      </w:r>
      <w:r w:rsidRPr="00C41B23">
        <w:rPr>
          <w:spacing w:val="1"/>
          <w:sz w:val="22"/>
          <w:szCs w:val="22"/>
        </w:rPr>
        <w:t xml:space="preserve"> </w:t>
      </w:r>
      <w:r w:rsidRPr="00C41B23">
        <w:rPr>
          <w:sz w:val="22"/>
          <w:szCs w:val="22"/>
        </w:rPr>
        <w:t>«4» допустимо и 2</w:t>
      </w:r>
      <w:r w:rsidRPr="00C41B23">
        <w:rPr>
          <w:spacing w:val="1"/>
          <w:sz w:val="22"/>
          <w:szCs w:val="22"/>
        </w:rPr>
        <w:t xml:space="preserve"> </w:t>
      </w:r>
      <w:r w:rsidRPr="00C41B23">
        <w:rPr>
          <w:sz w:val="22"/>
          <w:szCs w:val="22"/>
        </w:rPr>
        <w:t>исправления</w:t>
      </w:r>
      <w:r w:rsidRPr="00C41B23">
        <w:rPr>
          <w:spacing w:val="-1"/>
          <w:sz w:val="22"/>
          <w:szCs w:val="22"/>
        </w:rPr>
        <w:t xml:space="preserve"> </w:t>
      </w:r>
      <w:r w:rsidRPr="00C41B23">
        <w:rPr>
          <w:sz w:val="22"/>
          <w:szCs w:val="22"/>
        </w:rPr>
        <w:t>ошибок.</w:t>
      </w:r>
    </w:p>
    <w:p w:rsidR="003D6AA4" w:rsidRPr="00C41B23" w:rsidRDefault="003D6AA4" w:rsidP="003D6AA4">
      <w:pPr>
        <w:pStyle w:val="a3"/>
        <w:ind w:right="771"/>
        <w:rPr>
          <w:sz w:val="22"/>
          <w:szCs w:val="22"/>
        </w:rPr>
      </w:pPr>
      <w:r w:rsidRPr="00C41B23">
        <w:rPr>
          <w:sz w:val="22"/>
          <w:szCs w:val="22"/>
        </w:rPr>
        <w:t>Первая и вторая работа как классная, так и домашняя при закреплении определенного</w:t>
      </w:r>
      <w:r w:rsidRPr="00C41B23">
        <w:rPr>
          <w:spacing w:val="1"/>
          <w:sz w:val="22"/>
          <w:szCs w:val="22"/>
        </w:rPr>
        <w:t xml:space="preserve"> </w:t>
      </w:r>
      <w:r w:rsidRPr="00C41B23">
        <w:rPr>
          <w:sz w:val="22"/>
          <w:szCs w:val="22"/>
        </w:rPr>
        <w:t>умения</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навыка</w:t>
      </w:r>
      <w:r w:rsidRPr="00C41B23">
        <w:rPr>
          <w:spacing w:val="-4"/>
          <w:sz w:val="22"/>
          <w:szCs w:val="22"/>
        </w:rPr>
        <w:t xml:space="preserve"> </w:t>
      </w:r>
      <w:r w:rsidRPr="00C41B23">
        <w:rPr>
          <w:sz w:val="22"/>
          <w:szCs w:val="22"/>
        </w:rPr>
        <w:t>проверяется,</w:t>
      </w:r>
      <w:r w:rsidRPr="00C41B23">
        <w:rPr>
          <w:spacing w:val="-2"/>
          <w:sz w:val="22"/>
          <w:szCs w:val="22"/>
        </w:rPr>
        <w:t xml:space="preserve"> </w:t>
      </w:r>
      <w:r w:rsidRPr="00C41B23">
        <w:rPr>
          <w:sz w:val="22"/>
          <w:szCs w:val="22"/>
        </w:rPr>
        <w:t>но</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усмотрению учителя</w:t>
      </w:r>
      <w:r w:rsidRPr="00C41B23">
        <w:rPr>
          <w:spacing w:val="-4"/>
          <w:sz w:val="22"/>
          <w:szCs w:val="22"/>
        </w:rPr>
        <w:t xml:space="preserve"> </w:t>
      </w:r>
      <w:r w:rsidRPr="00C41B23">
        <w:rPr>
          <w:sz w:val="22"/>
          <w:szCs w:val="22"/>
        </w:rPr>
        <w:t>может</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оцениваться.</w:t>
      </w:r>
    </w:p>
    <w:p w:rsidR="003D6AA4" w:rsidRPr="00C41B23" w:rsidRDefault="003D6AA4" w:rsidP="003D6AA4">
      <w:pPr>
        <w:pStyle w:val="a3"/>
        <w:ind w:right="771"/>
        <w:rPr>
          <w:sz w:val="22"/>
          <w:szCs w:val="22"/>
        </w:rPr>
      </w:pPr>
      <w:r w:rsidRPr="00C41B23">
        <w:rPr>
          <w:sz w:val="22"/>
          <w:szCs w:val="22"/>
        </w:rPr>
        <w:t>Самостоятельные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выполненные</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предшествовавшего</w:t>
      </w:r>
      <w:r w:rsidRPr="00C41B23">
        <w:rPr>
          <w:spacing w:val="1"/>
          <w:sz w:val="22"/>
          <w:szCs w:val="22"/>
        </w:rPr>
        <w:t xml:space="preserve"> </w:t>
      </w:r>
      <w:r w:rsidRPr="00C41B23">
        <w:rPr>
          <w:sz w:val="22"/>
          <w:szCs w:val="22"/>
        </w:rPr>
        <w:t>анализа</w:t>
      </w:r>
      <w:r w:rsidRPr="00C41B23">
        <w:rPr>
          <w:spacing w:val="1"/>
          <w:sz w:val="22"/>
          <w:szCs w:val="22"/>
        </w:rPr>
        <w:t xml:space="preserve"> </w:t>
      </w:r>
      <w:r w:rsidRPr="00C41B23">
        <w:rPr>
          <w:sz w:val="22"/>
          <w:szCs w:val="22"/>
        </w:rPr>
        <w:t>возможных</w:t>
      </w:r>
      <w:r w:rsidRPr="00C41B23">
        <w:rPr>
          <w:spacing w:val="1"/>
          <w:sz w:val="22"/>
          <w:szCs w:val="22"/>
        </w:rPr>
        <w:t xml:space="preserve"> </w:t>
      </w:r>
      <w:r w:rsidRPr="00C41B23">
        <w:rPr>
          <w:sz w:val="22"/>
          <w:szCs w:val="22"/>
        </w:rPr>
        <w:t>ошибок, оцениваются по нормам для контрольных работ соответствующего или близкого</w:t>
      </w:r>
      <w:r w:rsidRPr="00C41B23">
        <w:rPr>
          <w:spacing w:val="1"/>
          <w:sz w:val="22"/>
          <w:szCs w:val="22"/>
        </w:rPr>
        <w:t xml:space="preserve"> </w:t>
      </w:r>
      <w:r w:rsidRPr="00C41B23">
        <w:rPr>
          <w:sz w:val="22"/>
          <w:szCs w:val="22"/>
        </w:rPr>
        <w:t>вида.</w:t>
      </w:r>
    </w:p>
    <w:p w:rsidR="003D6AA4" w:rsidRPr="00C41B23" w:rsidRDefault="003D6AA4" w:rsidP="003D6AA4">
      <w:pPr>
        <w:pStyle w:val="a3"/>
        <w:rPr>
          <w:sz w:val="22"/>
          <w:szCs w:val="22"/>
        </w:rPr>
      </w:pPr>
      <w:r w:rsidRPr="00C41B23">
        <w:rPr>
          <w:sz w:val="22"/>
          <w:szCs w:val="22"/>
        </w:rPr>
        <w:t>Шкала</w:t>
      </w:r>
      <w:r w:rsidRPr="00C41B23">
        <w:rPr>
          <w:spacing w:val="-4"/>
          <w:sz w:val="22"/>
          <w:szCs w:val="22"/>
        </w:rPr>
        <w:t xml:space="preserve"> </w:t>
      </w:r>
      <w:r w:rsidRPr="00C41B23">
        <w:rPr>
          <w:sz w:val="22"/>
          <w:szCs w:val="22"/>
        </w:rPr>
        <w:t>перевода</w:t>
      </w:r>
      <w:r w:rsidRPr="00C41B23">
        <w:rPr>
          <w:spacing w:val="-4"/>
          <w:sz w:val="22"/>
          <w:szCs w:val="22"/>
        </w:rPr>
        <w:t xml:space="preserve"> </w:t>
      </w:r>
      <w:r w:rsidRPr="00C41B23">
        <w:rPr>
          <w:sz w:val="22"/>
          <w:szCs w:val="22"/>
        </w:rPr>
        <w:t>тестовых</w:t>
      </w:r>
      <w:r w:rsidRPr="00C41B23">
        <w:rPr>
          <w:spacing w:val="-2"/>
          <w:sz w:val="22"/>
          <w:szCs w:val="22"/>
        </w:rPr>
        <w:t xml:space="preserve"> </w:t>
      </w:r>
      <w:r w:rsidRPr="00C41B23">
        <w:rPr>
          <w:sz w:val="22"/>
          <w:szCs w:val="22"/>
        </w:rPr>
        <w:t>баллов</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отметку</w:t>
      </w:r>
    </w:p>
    <w:p w:rsidR="003D6AA4" w:rsidRPr="00C41B23" w:rsidRDefault="003D6AA4" w:rsidP="003D6AA4">
      <w:pPr>
        <w:pStyle w:val="a3"/>
        <w:spacing w:before="3"/>
        <w:ind w:left="0"/>
        <w:rPr>
          <w:sz w:val="22"/>
          <w:szCs w:val="22"/>
        </w:rPr>
      </w:pPr>
    </w:p>
    <w:tbl>
      <w:tblPr>
        <w:tblStyle w:val="TableNormal"/>
        <w:tblW w:w="0" w:type="auto"/>
        <w:tblInd w:w="795" w:type="dxa"/>
        <w:tblLayout w:type="fixed"/>
        <w:tblLook w:val="01E0"/>
      </w:tblPr>
      <w:tblGrid>
        <w:gridCol w:w="2191"/>
        <w:gridCol w:w="2264"/>
        <w:gridCol w:w="2997"/>
      </w:tblGrid>
      <w:tr w:rsidR="003D6AA4" w:rsidRPr="00C41B23" w:rsidTr="00C41B23">
        <w:trPr>
          <w:trHeight w:val="298"/>
        </w:trPr>
        <w:tc>
          <w:tcPr>
            <w:tcW w:w="2191" w:type="dxa"/>
          </w:tcPr>
          <w:p w:rsidR="003D6AA4" w:rsidRPr="00C41B23" w:rsidRDefault="003D6AA4" w:rsidP="00C41B23">
            <w:pPr>
              <w:pStyle w:val="TableParagraph"/>
              <w:spacing w:line="266" w:lineRule="exact"/>
              <w:ind w:left="200"/>
            </w:pPr>
            <w:r w:rsidRPr="00C41B23">
              <w:t>Качество</w:t>
            </w:r>
            <w:r w:rsidRPr="00C41B23">
              <w:rPr>
                <w:spacing w:val="-4"/>
              </w:rPr>
              <w:t xml:space="preserve"> </w:t>
            </w:r>
            <w:r w:rsidRPr="00C41B23">
              <w:t>освоения</w:t>
            </w:r>
          </w:p>
        </w:tc>
        <w:tc>
          <w:tcPr>
            <w:tcW w:w="2264" w:type="dxa"/>
          </w:tcPr>
          <w:p w:rsidR="003D6AA4" w:rsidRPr="00C41B23" w:rsidRDefault="003D6AA4" w:rsidP="00C41B23">
            <w:pPr>
              <w:pStyle w:val="TableParagraph"/>
              <w:spacing w:line="266" w:lineRule="exact"/>
              <w:ind w:left="61"/>
            </w:pPr>
            <w:r w:rsidRPr="00C41B23">
              <w:t>Уровень</w:t>
            </w:r>
            <w:r w:rsidRPr="00C41B23">
              <w:rPr>
                <w:spacing w:val="-14"/>
              </w:rPr>
              <w:t xml:space="preserve"> </w:t>
            </w:r>
            <w:r w:rsidRPr="00C41B23">
              <w:t>достижений</w:t>
            </w:r>
          </w:p>
        </w:tc>
        <w:tc>
          <w:tcPr>
            <w:tcW w:w="2997" w:type="dxa"/>
          </w:tcPr>
          <w:p w:rsidR="003D6AA4" w:rsidRPr="00C41B23" w:rsidRDefault="003D6AA4" w:rsidP="00C41B23">
            <w:pPr>
              <w:pStyle w:val="TableParagraph"/>
              <w:spacing w:line="266" w:lineRule="exact"/>
              <w:ind w:left="56"/>
            </w:pPr>
            <w:r w:rsidRPr="00C41B23">
              <w:t>Отметка</w:t>
            </w:r>
            <w:r w:rsidRPr="00C41B23">
              <w:rPr>
                <w:spacing w:val="-4"/>
              </w:rPr>
              <w:t xml:space="preserve"> </w:t>
            </w:r>
            <w:r w:rsidRPr="00C41B23">
              <w:t>в</w:t>
            </w:r>
            <w:r w:rsidRPr="00C41B23">
              <w:rPr>
                <w:spacing w:val="-3"/>
              </w:rPr>
              <w:t xml:space="preserve"> </w:t>
            </w:r>
            <w:r w:rsidRPr="00C41B23">
              <w:t>балльной</w:t>
            </w:r>
            <w:r w:rsidRPr="00C41B23">
              <w:rPr>
                <w:spacing w:val="-2"/>
              </w:rPr>
              <w:t xml:space="preserve"> </w:t>
            </w:r>
            <w:r w:rsidRPr="00C41B23">
              <w:t>шкале</w:t>
            </w:r>
          </w:p>
        </w:tc>
      </w:tr>
      <w:tr w:rsidR="003D6AA4" w:rsidRPr="00C41B23" w:rsidTr="00C41B23">
        <w:trPr>
          <w:trHeight w:val="1126"/>
        </w:trPr>
        <w:tc>
          <w:tcPr>
            <w:tcW w:w="2191" w:type="dxa"/>
          </w:tcPr>
          <w:p w:rsidR="003D6AA4" w:rsidRPr="00C41B23" w:rsidRDefault="003D6AA4" w:rsidP="00C41B23">
            <w:pPr>
              <w:pStyle w:val="TableParagraph"/>
              <w:spacing w:before="22"/>
              <w:ind w:left="260"/>
            </w:pPr>
            <w:r w:rsidRPr="00C41B23">
              <w:t>90</w:t>
            </w:r>
            <w:r w:rsidRPr="00C41B23">
              <w:rPr>
                <w:spacing w:val="-1"/>
              </w:rPr>
              <w:t xml:space="preserve"> </w:t>
            </w:r>
            <w:r w:rsidRPr="00C41B23">
              <w:t>-</w:t>
            </w:r>
            <w:r w:rsidRPr="00C41B23">
              <w:rPr>
                <w:spacing w:val="-1"/>
              </w:rPr>
              <w:t xml:space="preserve"> </w:t>
            </w:r>
            <w:r w:rsidRPr="00C41B23">
              <w:t>100%</w:t>
            </w:r>
          </w:p>
          <w:p w:rsidR="003D6AA4" w:rsidRPr="00C41B23" w:rsidRDefault="003D6AA4" w:rsidP="00C41B23">
            <w:pPr>
              <w:pStyle w:val="TableParagraph"/>
              <w:ind w:left="200"/>
            </w:pPr>
            <w:r w:rsidRPr="00C41B23">
              <w:t>70</w:t>
            </w:r>
            <w:r w:rsidRPr="00C41B23">
              <w:rPr>
                <w:spacing w:val="-1"/>
              </w:rPr>
              <w:t xml:space="preserve"> </w:t>
            </w:r>
            <w:r w:rsidRPr="00C41B23">
              <w:t>-</w:t>
            </w:r>
            <w:r w:rsidRPr="00C41B23">
              <w:rPr>
                <w:spacing w:val="-1"/>
              </w:rPr>
              <w:t xml:space="preserve"> </w:t>
            </w:r>
            <w:r w:rsidRPr="00C41B23">
              <w:t>89%</w:t>
            </w:r>
          </w:p>
          <w:p w:rsidR="003D6AA4" w:rsidRPr="00C41B23" w:rsidRDefault="003D6AA4" w:rsidP="00C41B23">
            <w:pPr>
              <w:pStyle w:val="TableParagraph"/>
              <w:ind w:left="200"/>
            </w:pPr>
            <w:r w:rsidRPr="00C41B23">
              <w:t>50</w:t>
            </w:r>
            <w:r w:rsidRPr="00C41B23">
              <w:rPr>
                <w:spacing w:val="-1"/>
              </w:rPr>
              <w:t xml:space="preserve"> </w:t>
            </w:r>
            <w:r w:rsidRPr="00C41B23">
              <w:t>-</w:t>
            </w:r>
            <w:r w:rsidRPr="00C41B23">
              <w:rPr>
                <w:spacing w:val="-1"/>
              </w:rPr>
              <w:t xml:space="preserve"> </w:t>
            </w:r>
            <w:r w:rsidRPr="00C41B23">
              <w:t>69%</w:t>
            </w:r>
          </w:p>
          <w:p w:rsidR="003D6AA4" w:rsidRPr="00C41B23" w:rsidRDefault="003D6AA4" w:rsidP="00C41B23">
            <w:pPr>
              <w:pStyle w:val="TableParagraph"/>
              <w:spacing w:line="256" w:lineRule="exact"/>
              <w:ind w:left="200"/>
            </w:pPr>
            <w:r w:rsidRPr="00C41B23">
              <w:t>0 -</w:t>
            </w:r>
            <w:r w:rsidRPr="00C41B23">
              <w:rPr>
                <w:spacing w:val="-1"/>
              </w:rPr>
              <w:t xml:space="preserve"> </w:t>
            </w:r>
            <w:r w:rsidRPr="00C41B23">
              <w:t>49%</w:t>
            </w:r>
          </w:p>
        </w:tc>
        <w:tc>
          <w:tcPr>
            <w:tcW w:w="2264" w:type="dxa"/>
          </w:tcPr>
          <w:p w:rsidR="003D6AA4" w:rsidRPr="00C41B23" w:rsidRDefault="003D6AA4" w:rsidP="00C41B23">
            <w:pPr>
              <w:pStyle w:val="TableParagraph"/>
              <w:spacing w:before="22"/>
              <w:ind w:left="61" w:right="822"/>
              <w:rPr>
                <w:lang w:val="ru-RU"/>
              </w:rPr>
            </w:pPr>
            <w:r w:rsidRPr="00C41B23">
              <w:rPr>
                <w:lang w:val="ru-RU"/>
              </w:rPr>
              <w:t>высокий</w:t>
            </w:r>
            <w:r w:rsidRPr="00C41B23">
              <w:rPr>
                <w:spacing w:val="1"/>
                <w:lang w:val="ru-RU"/>
              </w:rPr>
              <w:t xml:space="preserve"> </w:t>
            </w:r>
            <w:r w:rsidRPr="00C41B23">
              <w:rPr>
                <w:lang w:val="ru-RU"/>
              </w:rPr>
              <w:t>повышенный</w:t>
            </w:r>
            <w:r w:rsidRPr="00C41B23">
              <w:rPr>
                <w:spacing w:val="-57"/>
                <w:lang w:val="ru-RU"/>
              </w:rPr>
              <w:t xml:space="preserve"> </w:t>
            </w:r>
            <w:r w:rsidRPr="00C41B23">
              <w:rPr>
                <w:lang w:val="ru-RU"/>
              </w:rPr>
              <w:t>средний</w:t>
            </w:r>
          </w:p>
          <w:p w:rsidR="003D6AA4" w:rsidRPr="00C41B23" w:rsidRDefault="003D6AA4" w:rsidP="00C41B23">
            <w:pPr>
              <w:pStyle w:val="TableParagraph"/>
              <w:spacing w:line="256" w:lineRule="exact"/>
              <w:ind w:left="61"/>
              <w:rPr>
                <w:lang w:val="ru-RU"/>
              </w:rPr>
            </w:pPr>
            <w:r w:rsidRPr="00C41B23">
              <w:rPr>
                <w:lang w:val="ru-RU"/>
              </w:rPr>
              <w:t>ниже</w:t>
            </w:r>
            <w:r w:rsidRPr="00C41B23">
              <w:rPr>
                <w:spacing w:val="-7"/>
                <w:lang w:val="ru-RU"/>
              </w:rPr>
              <w:t xml:space="preserve"> </w:t>
            </w:r>
            <w:r w:rsidRPr="00C41B23">
              <w:rPr>
                <w:lang w:val="ru-RU"/>
              </w:rPr>
              <w:t>среднего</w:t>
            </w:r>
          </w:p>
        </w:tc>
        <w:tc>
          <w:tcPr>
            <w:tcW w:w="2997" w:type="dxa"/>
          </w:tcPr>
          <w:p w:rsidR="003D6AA4" w:rsidRPr="00C41B23" w:rsidRDefault="003D6AA4" w:rsidP="00C41B23">
            <w:pPr>
              <w:pStyle w:val="TableParagraph"/>
              <w:spacing w:before="22"/>
              <w:ind w:left="56"/>
            </w:pPr>
            <w:r w:rsidRPr="00C41B23">
              <w:t>«5»</w:t>
            </w:r>
          </w:p>
          <w:p w:rsidR="003D6AA4" w:rsidRPr="00C41B23" w:rsidRDefault="003D6AA4" w:rsidP="00C41B23">
            <w:pPr>
              <w:pStyle w:val="TableParagraph"/>
              <w:ind w:left="56"/>
            </w:pPr>
            <w:r w:rsidRPr="00C41B23">
              <w:t>«4»</w:t>
            </w:r>
          </w:p>
          <w:p w:rsidR="003D6AA4" w:rsidRPr="00C41B23" w:rsidRDefault="003D6AA4" w:rsidP="00C41B23">
            <w:pPr>
              <w:pStyle w:val="TableParagraph"/>
              <w:ind w:left="56"/>
            </w:pPr>
            <w:r w:rsidRPr="00C41B23">
              <w:t>«3»</w:t>
            </w:r>
          </w:p>
          <w:p w:rsidR="003D6AA4" w:rsidRPr="00C41B23" w:rsidRDefault="003D6AA4" w:rsidP="00C41B23">
            <w:pPr>
              <w:pStyle w:val="TableParagraph"/>
              <w:spacing w:line="256" w:lineRule="exact"/>
              <w:ind w:left="56"/>
            </w:pPr>
            <w:r w:rsidRPr="00C41B23">
              <w:t>«2»</w:t>
            </w:r>
          </w:p>
        </w:tc>
      </w:tr>
    </w:tbl>
    <w:p w:rsidR="003D6AA4" w:rsidRPr="00C41B23" w:rsidRDefault="003D6AA4" w:rsidP="003D6AA4">
      <w:pPr>
        <w:pStyle w:val="a3"/>
        <w:spacing w:before="29"/>
        <w:rPr>
          <w:sz w:val="22"/>
          <w:szCs w:val="22"/>
        </w:rPr>
      </w:pPr>
      <w:r w:rsidRPr="00C41B23">
        <w:rPr>
          <w:sz w:val="22"/>
          <w:szCs w:val="22"/>
        </w:rPr>
        <w:t>Выведение</w:t>
      </w:r>
      <w:r w:rsidRPr="00C41B23">
        <w:rPr>
          <w:spacing w:val="-10"/>
          <w:sz w:val="22"/>
          <w:szCs w:val="22"/>
        </w:rPr>
        <w:t xml:space="preserve"> </w:t>
      </w:r>
      <w:r w:rsidRPr="00C41B23">
        <w:rPr>
          <w:sz w:val="22"/>
          <w:szCs w:val="22"/>
        </w:rPr>
        <w:t>итоговых</w:t>
      </w:r>
      <w:r w:rsidRPr="00C41B23">
        <w:rPr>
          <w:spacing w:val="-7"/>
          <w:sz w:val="22"/>
          <w:szCs w:val="22"/>
        </w:rPr>
        <w:t xml:space="preserve"> </w:t>
      </w:r>
      <w:r w:rsidRPr="00C41B23">
        <w:rPr>
          <w:sz w:val="22"/>
          <w:szCs w:val="22"/>
        </w:rPr>
        <w:t>отметок</w:t>
      </w:r>
    </w:p>
    <w:p w:rsidR="003D6AA4" w:rsidRPr="00C41B23" w:rsidRDefault="003D6AA4" w:rsidP="003D6AA4">
      <w:pPr>
        <w:pStyle w:val="a3"/>
        <w:ind w:right="767"/>
        <w:rPr>
          <w:sz w:val="22"/>
          <w:szCs w:val="22"/>
        </w:rPr>
      </w:pPr>
      <w:r w:rsidRPr="00C41B23">
        <w:rPr>
          <w:sz w:val="22"/>
          <w:szCs w:val="22"/>
        </w:rPr>
        <w:t>За учебную четверть и учебный год ставится итоговая отметка. Она является единой 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русскому</w:t>
      </w:r>
      <w:r w:rsidRPr="00C41B23">
        <w:rPr>
          <w:spacing w:val="1"/>
          <w:sz w:val="22"/>
          <w:szCs w:val="22"/>
        </w:rPr>
        <w:t xml:space="preserve"> </w:t>
      </w:r>
      <w:r w:rsidRPr="00C41B23">
        <w:rPr>
          <w:sz w:val="22"/>
          <w:szCs w:val="22"/>
        </w:rPr>
        <w:t>языку:</w:t>
      </w:r>
      <w:r w:rsidRPr="00C41B23">
        <w:rPr>
          <w:spacing w:val="1"/>
          <w:sz w:val="22"/>
          <w:szCs w:val="22"/>
        </w:rPr>
        <w:t xml:space="preserve"> </w:t>
      </w:r>
      <w:r w:rsidRPr="00C41B23">
        <w:rPr>
          <w:sz w:val="22"/>
          <w:szCs w:val="22"/>
        </w:rPr>
        <w:t>усвоение</w:t>
      </w:r>
      <w:r w:rsidRPr="00C41B23">
        <w:rPr>
          <w:spacing w:val="1"/>
          <w:sz w:val="22"/>
          <w:szCs w:val="22"/>
        </w:rPr>
        <w:t xml:space="preserve"> </w:t>
      </w:r>
      <w:r w:rsidRPr="00C41B23">
        <w:rPr>
          <w:sz w:val="22"/>
          <w:szCs w:val="22"/>
        </w:rPr>
        <w:t>теоретического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овладение</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развитие,</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орфографической</w:t>
      </w:r>
      <w:r w:rsidRPr="00C41B23">
        <w:rPr>
          <w:spacing w:val="-1"/>
          <w:sz w:val="22"/>
          <w:szCs w:val="22"/>
        </w:rPr>
        <w:t xml:space="preserve"> </w:t>
      </w:r>
      <w:r w:rsidRPr="00C41B23">
        <w:rPr>
          <w:sz w:val="22"/>
          <w:szCs w:val="22"/>
        </w:rPr>
        <w:t xml:space="preserve">и </w:t>
      </w:r>
      <w:r w:rsidRPr="00C41B23">
        <w:rPr>
          <w:sz w:val="22"/>
          <w:szCs w:val="22"/>
        </w:rPr>
        <w:lastRenderedPageBreak/>
        <w:t>пунктуационной</w:t>
      </w:r>
      <w:r w:rsidRPr="00C41B23">
        <w:rPr>
          <w:spacing w:val="-1"/>
          <w:sz w:val="22"/>
          <w:szCs w:val="22"/>
        </w:rPr>
        <w:t xml:space="preserve"> </w:t>
      </w:r>
      <w:r w:rsidRPr="00C41B23">
        <w:rPr>
          <w:sz w:val="22"/>
          <w:szCs w:val="22"/>
        </w:rPr>
        <w:t>грамотности.</w:t>
      </w:r>
    </w:p>
    <w:p w:rsidR="003D6AA4" w:rsidRPr="00C41B23" w:rsidRDefault="003D6AA4" w:rsidP="003D6AA4">
      <w:pPr>
        <w:pStyle w:val="a3"/>
        <w:ind w:right="770"/>
        <w:rPr>
          <w:sz w:val="22"/>
          <w:szCs w:val="22"/>
        </w:rPr>
      </w:pPr>
      <w:r w:rsidRPr="00C41B23">
        <w:rPr>
          <w:sz w:val="22"/>
          <w:szCs w:val="22"/>
        </w:rPr>
        <w:t>Итоговая</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выводиться</w:t>
      </w:r>
      <w:r w:rsidRPr="00C41B23">
        <w:rPr>
          <w:spacing w:val="1"/>
          <w:sz w:val="22"/>
          <w:szCs w:val="22"/>
        </w:rPr>
        <w:t xml:space="preserve"> </w:t>
      </w:r>
      <w:r w:rsidRPr="00C41B23">
        <w:rPr>
          <w:sz w:val="22"/>
          <w:szCs w:val="22"/>
        </w:rPr>
        <w:t>механически,</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среднее</w:t>
      </w:r>
      <w:r w:rsidRPr="00C41B23">
        <w:rPr>
          <w:spacing w:val="1"/>
          <w:sz w:val="22"/>
          <w:szCs w:val="22"/>
        </w:rPr>
        <w:t xml:space="preserve"> </w:t>
      </w:r>
      <w:r w:rsidRPr="00C41B23">
        <w:rPr>
          <w:sz w:val="22"/>
          <w:szCs w:val="22"/>
        </w:rPr>
        <w:t>арифметическое</w:t>
      </w:r>
      <w:r w:rsidRPr="00C41B23">
        <w:rPr>
          <w:spacing w:val="1"/>
          <w:sz w:val="22"/>
          <w:szCs w:val="22"/>
        </w:rPr>
        <w:t xml:space="preserve"> </w:t>
      </w:r>
      <w:r w:rsidRPr="00C41B23">
        <w:rPr>
          <w:sz w:val="22"/>
          <w:szCs w:val="22"/>
        </w:rPr>
        <w:t>предшествующих отметок. Решающим при ее определении следует считать фактическую</w:t>
      </w:r>
      <w:r w:rsidRPr="00C41B23">
        <w:rPr>
          <w:spacing w:val="1"/>
          <w:sz w:val="22"/>
          <w:szCs w:val="22"/>
        </w:rPr>
        <w:t xml:space="preserve"> </w:t>
      </w:r>
      <w:r w:rsidRPr="00C41B23">
        <w:rPr>
          <w:sz w:val="22"/>
          <w:szCs w:val="22"/>
        </w:rPr>
        <w:t>подготовку ученика по всем показателям ко времени выведения этой отметки. Однако для</w:t>
      </w:r>
      <w:r w:rsidRPr="00C41B23">
        <w:rPr>
          <w:spacing w:val="1"/>
          <w:sz w:val="22"/>
          <w:szCs w:val="22"/>
        </w:rPr>
        <w:t xml:space="preserve"> </w:t>
      </w:r>
      <w:r w:rsidRPr="00C41B23">
        <w:rPr>
          <w:sz w:val="22"/>
          <w:szCs w:val="22"/>
        </w:rPr>
        <w:t>того, чтобы стимулировать серьезное отношение учащихся к занятиям на протяжении</w:t>
      </w:r>
      <w:r w:rsidRPr="00C41B23">
        <w:rPr>
          <w:spacing w:val="1"/>
          <w:sz w:val="22"/>
          <w:szCs w:val="22"/>
        </w:rPr>
        <w:t xml:space="preserve"> </w:t>
      </w:r>
      <w:r w:rsidRPr="00C41B23">
        <w:rPr>
          <w:sz w:val="22"/>
          <w:szCs w:val="22"/>
        </w:rPr>
        <w:t>всего учебного года, при выведении итоговых отметок необходимо учитывать результаты</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текущей</w:t>
      </w:r>
      <w:r w:rsidRPr="00C41B23">
        <w:rPr>
          <w:spacing w:val="5"/>
          <w:sz w:val="22"/>
          <w:szCs w:val="22"/>
        </w:rPr>
        <w:t xml:space="preserve"> </w:t>
      </w:r>
      <w:r w:rsidRPr="00C41B23">
        <w:rPr>
          <w:sz w:val="22"/>
          <w:szCs w:val="22"/>
        </w:rPr>
        <w:t>успеваемости.</w:t>
      </w:r>
    </w:p>
    <w:p w:rsidR="003D6AA4" w:rsidRPr="00C41B23" w:rsidRDefault="003D6AA4" w:rsidP="003D6AA4">
      <w:pPr>
        <w:pStyle w:val="a3"/>
        <w:spacing w:before="1"/>
        <w:ind w:right="768"/>
        <w:rPr>
          <w:sz w:val="22"/>
          <w:szCs w:val="22"/>
        </w:rPr>
      </w:pPr>
      <w:r w:rsidRPr="00C41B23">
        <w:rPr>
          <w:sz w:val="22"/>
          <w:szCs w:val="22"/>
        </w:rPr>
        <w:t>При</w:t>
      </w:r>
      <w:r w:rsidRPr="00C41B23">
        <w:rPr>
          <w:spacing w:val="1"/>
          <w:sz w:val="22"/>
          <w:szCs w:val="22"/>
        </w:rPr>
        <w:t xml:space="preserve"> </w:t>
      </w:r>
      <w:r w:rsidRPr="00C41B23">
        <w:rPr>
          <w:sz w:val="22"/>
          <w:szCs w:val="22"/>
        </w:rPr>
        <w:t>выведении</w:t>
      </w:r>
      <w:r w:rsidRPr="00C41B23">
        <w:rPr>
          <w:spacing w:val="1"/>
          <w:sz w:val="22"/>
          <w:szCs w:val="22"/>
        </w:rPr>
        <w:t xml:space="preserve"> </w:t>
      </w:r>
      <w:r w:rsidRPr="00C41B23">
        <w:rPr>
          <w:sz w:val="22"/>
          <w:szCs w:val="22"/>
        </w:rPr>
        <w:t>итоговой</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преимущественное</w:t>
      </w:r>
      <w:r w:rsidRPr="00C41B23">
        <w:rPr>
          <w:spacing w:val="1"/>
          <w:sz w:val="22"/>
          <w:szCs w:val="22"/>
        </w:rPr>
        <w:t xml:space="preserve"> </w:t>
      </w:r>
      <w:r w:rsidRPr="00C41B23">
        <w:rPr>
          <w:sz w:val="22"/>
          <w:szCs w:val="22"/>
        </w:rPr>
        <w:t>значение</w:t>
      </w:r>
      <w:r w:rsidRPr="00C41B23">
        <w:rPr>
          <w:spacing w:val="1"/>
          <w:sz w:val="22"/>
          <w:szCs w:val="22"/>
        </w:rPr>
        <w:t xml:space="preserve"> </w:t>
      </w:r>
      <w:r w:rsidRPr="00C41B23">
        <w:rPr>
          <w:sz w:val="22"/>
          <w:szCs w:val="22"/>
        </w:rPr>
        <w:t>придается</w:t>
      </w:r>
      <w:r w:rsidRPr="00C41B23">
        <w:rPr>
          <w:spacing w:val="1"/>
          <w:sz w:val="22"/>
          <w:szCs w:val="22"/>
        </w:rPr>
        <w:t xml:space="preserve"> </w:t>
      </w:r>
      <w:r w:rsidRPr="00C41B23">
        <w:rPr>
          <w:sz w:val="22"/>
          <w:szCs w:val="22"/>
        </w:rPr>
        <w:t>отметкам,</w:t>
      </w:r>
      <w:r w:rsidRPr="00C41B23">
        <w:rPr>
          <w:spacing w:val="1"/>
          <w:sz w:val="22"/>
          <w:szCs w:val="22"/>
        </w:rPr>
        <w:t xml:space="preserve"> </w:t>
      </w:r>
      <w:r w:rsidRPr="00C41B23">
        <w:rPr>
          <w:sz w:val="22"/>
          <w:szCs w:val="22"/>
        </w:rPr>
        <w:t>отражающим</w:t>
      </w:r>
      <w:r w:rsidRPr="00C41B23">
        <w:rPr>
          <w:spacing w:val="1"/>
          <w:sz w:val="22"/>
          <w:szCs w:val="22"/>
        </w:rPr>
        <w:t xml:space="preserve"> </w:t>
      </w:r>
      <w:r w:rsidRPr="00C41B23">
        <w:rPr>
          <w:sz w:val="22"/>
          <w:szCs w:val="22"/>
        </w:rPr>
        <w:t>степень</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(орфографическими,</w:t>
      </w:r>
      <w:r w:rsidRPr="00C41B23">
        <w:rPr>
          <w:spacing w:val="1"/>
          <w:sz w:val="22"/>
          <w:szCs w:val="22"/>
        </w:rPr>
        <w:t xml:space="preserve"> </w:t>
      </w:r>
      <w:r w:rsidRPr="00C41B23">
        <w:rPr>
          <w:sz w:val="22"/>
          <w:szCs w:val="22"/>
        </w:rPr>
        <w:t>пунктуационными,</w:t>
      </w:r>
      <w:r w:rsidRPr="00C41B23">
        <w:rPr>
          <w:spacing w:val="1"/>
          <w:sz w:val="22"/>
          <w:szCs w:val="22"/>
        </w:rPr>
        <w:t xml:space="preserve"> </w:t>
      </w:r>
      <w:r w:rsidRPr="00C41B23">
        <w:rPr>
          <w:sz w:val="22"/>
          <w:szCs w:val="22"/>
        </w:rPr>
        <w:t>речевыми). Поэтому итоговая отметка за грамотность не может быть положительной, если</w:t>
      </w:r>
      <w:r w:rsidRPr="00C41B23">
        <w:rPr>
          <w:spacing w:val="-57"/>
          <w:sz w:val="22"/>
          <w:szCs w:val="22"/>
        </w:rPr>
        <w:t xml:space="preserve"> </w:t>
      </w:r>
      <w:r w:rsidRPr="00C41B23">
        <w:rPr>
          <w:sz w:val="22"/>
          <w:szCs w:val="22"/>
        </w:rPr>
        <w:t>на</w:t>
      </w:r>
      <w:r w:rsidRPr="00C41B23">
        <w:rPr>
          <w:spacing w:val="1"/>
          <w:sz w:val="22"/>
          <w:szCs w:val="22"/>
        </w:rPr>
        <w:t xml:space="preserve"> </w:t>
      </w:r>
      <w:r w:rsidRPr="00C41B23">
        <w:rPr>
          <w:sz w:val="22"/>
          <w:szCs w:val="22"/>
        </w:rPr>
        <w:t>протяжении</w:t>
      </w:r>
      <w:r w:rsidRPr="00C41B23">
        <w:rPr>
          <w:spacing w:val="1"/>
          <w:sz w:val="22"/>
          <w:szCs w:val="22"/>
        </w:rPr>
        <w:t xml:space="preserve"> </w:t>
      </w:r>
      <w:r w:rsidRPr="00C41B23">
        <w:rPr>
          <w:sz w:val="22"/>
          <w:szCs w:val="22"/>
        </w:rPr>
        <w:t>четверти</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большинство</w:t>
      </w:r>
      <w:r w:rsidRPr="00C41B23">
        <w:rPr>
          <w:spacing w:val="1"/>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диктантов,</w:t>
      </w:r>
      <w:r w:rsidRPr="00C41B23">
        <w:rPr>
          <w:spacing w:val="1"/>
          <w:sz w:val="22"/>
          <w:szCs w:val="22"/>
        </w:rPr>
        <w:t xml:space="preserve"> </w:t>
      </w:r>
      <w:r w:rsidRPr="00C41B23">
        <w:rPr>
          <w:sz w:val="22"/>
          <w:szCs w:val="22"/>
        </w:rPr>
        <w:t>сочинений,</w:t>
      </w:r>
      <w:r w:rsidRPr="00C41B23">
        <w:rPr>
          <w:spacing w:val="1"/>
          <w:sz w:val="22"/>
          <w:szCs w:val="22"/>
        </w:rPr>
        <w:t xml:space="preserve"> </w:t>
      </w:r>
      <w:r w:rsidRPr="00C41B23">
        <w:rPr>
          <w:sz w:val="22"/>
          <w:szCs w:val="22"/>
        </w:rPr>
        <w:t>изложений</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орфографическую,</w:t>
      </w:r>
      <w:r w:rsidRPr="00C41B23">
        <w:rPr>
          <w:spacing w:val="1"/>
          <w:sz w:val="22"/>
          <w:szCs w:val="22"/>
        </w:rPr>
        <w:t xml:space="preserve"> </w:t>
      </w:r>
      <w:r w:rsidRPr="00C41B23">
        <w:rPr>
          <w:sz w:val="22"/>
          <w:szCs w:val="22"/>
        </w:rPr>
        <w:t>пунктуационную,</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грамотность</w:t>
      </w:r>
      <w:r w:rsidRPr="00C41B23">
        <w:rPr>
          <w:spacing w:val="1"/>
          <w:sz w:val="22"/>
          <w:szCs w:val="22"/>
        </w:rPr>
        <w:t xml:space="preserve"> </w:t>
      </w:r>
      <w:r w:rsidRPr="00C41B23">
        <w:rPr>
          <w:sz w:val="22"/>
          <w:szCs w:val="22"/>
        </w:rPr>
        <w:t>оценивались</w:t>
      </w:r>
      <w:r w:rsidRPr="00C41B23">
        <w:rPr>
          <w:spacing w:val="1"/>
          <w:sz w:val="22"/>
          <w:szCs w:val="22"/>
        </w:rPr>
        <w:t xml:space="preserve"> </w:t>
      </w:r>
      <w:r w:rsidRPr="00C41B23">
        <w:rPr>
          <w:sz w:val="22"/>
          <w:szCs w:val="22"/>
        </w:rPr>
        <w:t>баллом</w:t>
      </w:r>
      <w:r w:rsidRPr="00C41B23">
        <w:rPr>
          <w:spacing w:val="-2"/>
          <w:sz w:val="22"/>
          <w:szCs w:val="22"/>
        </w:rPr>
        <w:t xml:space="preserve"> </w:t>
      </w:r>
      <w:r w:rsidRPr="00C41B23">
        <w:rPr>
          <w:sz w:val="22"/>
          <w:szCs w:val="22"/>
        </w:rPr>
        <w:t>"2"</w:t>
      </w:r>
      <w:r w:rsidRPr="00C41B23">
        <w:rPr>
          <w:spacing w:val="-2"/>
          <w:sz w:val="22"/>
          <w:szCs w:val="22"/>
        </w:rPr>
        <w:t xml:space="preserve"> </w:t>
      </w:r>
      <w:r w:rsidRPr="00C41B23">
        <w:rPr>
          <w:sz w:val="22"/>
          <w:szCs w:val="22"/>
        </w:rPr>
        <w:t>и</w:t>
      </w:r>
      <w:r w:rsidRPr="00C41B23">
        <w:rPr>
          <w:spacing w:val="5"/>
          <w:sz w:val="22"/>
          <w:szCs w:val="22"/>
        </w:rPr>
        <w:t xml:space="preserve"> </w:t>
      </w:r>
      <w:r w:rsidRPr="00C41B23">
        <w:rPr>
          <w:sz w:val="22"/>
          <w:szCs w:val="22"/>
        </w:rPr>
        <w:t>«1»</w:t>
      </w:r>
      <w:r w:rsidRPr="00C41B23">
        <w:rPr>
          <w:spacing w:val="-4"/>
          <w:sz w:val="22"/>
          <w:szCs w:val="22"/>
        </w:rPr>
        <w:t xml:space="preserve"> </w:t>
      </w:r>
      <w:r w:rsidRPr="00C41B23">
        <w:rPr>
          <w:sz w:val="22"/>
          <w:szCs w:val="22"/>
        </w:rPr>
        <w:t>с</w:t>
      </w:r>
      <w:r w:rsidRPr="00C41B23">
        <w:rPr>
          <w:spacing w:val="3"/>
          <w:sz w:val="22"/>
          <w:szCs w:val="22"/>
        </w:rPr>
        <w:t xml:space="preserve"> </w:t>
      </w:r>
      <w:r w:rsidRPr="00C41B23">
        <w:rPr>
          <w:sz w:val="22"/>
          <w:szCs w:val="22"/>
        </w:rPr>
        <w:t>учетом</w:t>
      </w:r>
      <w:r w:rsidRPr="00C41B23">
        <w:rPr>
          <w:spacing w:val="-2"/>
          <w:sz w:val="22"/>
          <w:szCs w:val="22"/>
        </w:rPr>
        <w:t xml:space="preserve"> </w:t>
      </w:r>
      <w:r w:rsidRPr="00C41B23">
        <w:rPr>
          <w:sz w:val="22"/>
          <w:szCs w:val="22"/>
        </w:rPr>
        <w:t>работы над ошибками.</w:t>
      </w:r>
    </w:p>
    <w:p w:rsidR="003D6AA4" w:rsidRPr="00C41B23" w:rsidRDefault="003D6AA4" w:rsidP="003D6AA4">
      <w:pPr>
        <w:pStyle w:val="a3"/>
        <w:spacing w:before="1"/>
        <w:ind w:right="768"/>
        <w:rPr>
          <w:sz w:val="22"/>
          <w:szCs w:val="22"/>
        </w:rPr>
      </w:pPr>
    </w:p>
    <w:p w:rsidR="003D6AA4" w:rsidRPr="00C41B23" w:rsidRDefault="003D6AA4" w:rsidP="003D6AA4">
      <w:pPr>
        <w:pStyle w:val="Heading1"/>
        <w:jc w:val="both"/>
        <w:rPr>
          <w:b/>
          <w:sz w:val="22"/>
          <w:szCs w:val="22"/>
        </w:rPr>
      </w:pPr>
      <w:r w:rsidRPr="00C41B23">
        <w:rPr>
          <w:b/>
          <w:sz w:val="22"/>
          <w:szCs w:val="22"/>
        </w:rPr>
        <w:t xml:space="preserve">                 Литература</w:t>
      </w:r>
    </w:p>
    <w:p w:rsidR="003D6AA4" w:rsidRPr="00C41B23" w:rsidRDefault="003D6AA4" w:rsidP="003D6AA4">
      <w:pPr>
        <w:spacing w:before="2" w:line="239" w:lineRule="exact"/>
        <w:ind w:left="962"/>
        <w:jc w:val="both"/>
        <w:rPr>
          <w:b/>
        </w:rPr>
      </w:pPr>
      <w:r w:rsidRPr="00C41B23">
        <w:rPr>
          <w:b/>
        </w:rPr>
        <w:t>Основные</w:t>
      </w:r>
      <w:r w:rsidRPr="00C41B23">
        <w:rPr>
          <w:b/>
          <w:spacing w:val="-4"/>
        </w:rPr>
        <w:t xml:space="preserve"> </w:t>
      </w:r>
      <w:r w:rsidRPr="00C41B23">
        <w:rPr>
          <w:b/>
        </w:rPr>
        <w:t>виды</w:t>
      </w:r>
      <w:r w:rsidRPr="00C41B23">
        <w:rPr>
          <w:b/>
          <w:spacing w:val="-1"/>
        </w:rPr>
        <w:t xml:space="preserve"> </w:t>
      </w:r>
      <w:r w:rsidRPr="00C41B23">
        <w:rPr>
          <w:b/>
        </w:rPr>
        <w:t>устных</w:t>
      </w:r>
      <w:r w:rsidRPr="00C41B23">
        <w:rPr>
          <w:b/>
          <w:spacing w:val="-4"/>
        </w:rPr>
        <w:t xml:space="preserve"> </w:t>
      </w:r>
      <w:r w:rsidRPr="00C41B23">
        <w:rPr>
          <w:b/>
        </w:rPr>
        <w:t>и</w:t>
      </w:r>
      <w:r w:rsidRPr="00C41B23">
        <w:rPr>
          <w:b/>
          <w:spacing w:val="-3"/>
        </w:rPr>
        <w:t xml:space="preserve"> </w:t>
      </w:r>
      <w:r w:rsidRPr="00C41B23">
        <w:rPr>
          <w:b/>
        </w:rPr>
        <w:t>письменных</w:t>
      </w:r>
      <w:r w:rsidRPr="00C41B23">
        <w:rPr>
          <w:b/>
          <w:spacing w:val="-1"/>
        </w:rPr>
        <w:t xml:space="preserve"> </w:t>
      </w:r>
      <w:r w:rsidRPr="00C41B23">
        <w:rPr>
          <w:b/>
        </w:rPr>
        <w:t>работ(5—9</w:t>
      </w:r>
      <w:r w:rsidRPr="00C41B23">
        <w:rPr>
          <w:b/>
          <w:spacing w:val="-4"/>
        </w:rPr>
        <w:t xml:space="preserve"> </w:t>
      </w:r>
      <w:r w:rsidRPr="00C41B23">
        <w:rPr>
          <w:b/>
        </w:rPr>
        <w:t>классы)</w:t>
      </w:r>
    </w:p>
    <w:p w:rsidR="003D6AA4" w:rsidRPr="00C41B23" w:rsidRDefault="003D6AA4" w:rsidP="003D6AA4">
      <w:pPr>
        <w:ind w:left="962" w:right="766"/>
        <w:jc w:val="both"/>
      </w:pPr>
      <w:r w:rsidRPr="00C41B23">
        <w:rPr>
          <w:b/>
        </w:rPr>
        <w:t xml:space="preserve">Устно: </w:t>
      </w:r>
      <w:r w:rsidRPr="00C41B23">
        <w:t>правильное, беглое и выразительное чтение вслух художественных и учебных текстов, в том</w:t>
      </w:r>
      <w:r w:rsidRPr="00C41B23">
        <w:rPr>
          <w:spacing w:val="1"/>
        </w:rPr>
        <w:t xml:space="preserve"> </w:t>
      </w:r>
      <w:r w:rsidRPr="00C41B23">
        <w:t>числе</w:t>
      </w:r>
      <w:r w:rsidRPr="00C41B23">
        <w:rPr>
          <w:spacing w:val="-1"/>
        </w:rPr>
        <w:t xml:space="preserve"> </w:t>
      </w:r>
      <w:r w:rsidRPr="00C41B23">
        <w:t>и чтение наизусть.</w:t>
      </w:r>
    </w:p>
    <w:p w:rsidR="003D6AA4" w:rsidRPr="00C41B23" w:rsidRDefault="003D6AA4" w:rsidP="003D6AA4">
      <w:pPr>
        <w:ind w:left="962" w:right="763"/>
        <w:jc w:val="both"/>
      </w:pPr>
      <w:r w:rsidRPr="00C41B23">
        <w:t>Устный пересказ — подробный, выборочный, сжатый (или краткий) от другого лица, художественный</w:t>
      </w:r>
      <w:r w:rsidRPr="00C41B23">
        <w:rPr>
          <w:spacing w:val="1"/>
        </w:rPr>
        <w:t xml:space="preserve"> </w:t>
      </w:r>
      <w:r w:rsidRPr="00C41B23">
        <w:t>(с</w:t>
      </w:r>
      <w:r w:rsidRPr="00C41B23">
        <w:rPr>
          <w:spacing w:val="1"/>
        </w:rPr>
        <w:t xml:space="preserve"> </w:t>
      </w:r>
      <w:r w:rsidRPr="00C41B23">
        <w:t>максимальным</w:t>
      </w:r>
      <w:r w:rsidRPr="00C41B23">
        <w:rPr>
          <w:spacing w:val="1"/>
        </w:rPr>
        <w:t xml:space="preserve"> </w:t>
      </w:r>
      <w:r w:rsidRPr="00C41B23">
        <w:t>использованием</w:t>
      </w:r>
      <w:r w:rsidRPr="00C41B23">
        <w:rPr>
          <w:spacing w:val="1"/>
        </w:rPr>
        <w:t xml:space="preserve"> </w:t>
      </w:r>
      <w:r w:rsidRPr="00C41B23">
        <w:t>художественных</w:t>
      </w:r>
      <w:r w:rsidRPr="00C41B23">
        <w:rPr>
          <w:spacing w:val="1"/>
        </w:rPr>
        <w:t xml:space="preserve"> </w:t>
      </w:r>
      <w:r w:rsidRPr="00C41B23">
        <w:t>особенностей</w:t>
      </w:r>
      <w:r w:rsidRPr="00C41B23">
        <w:rPr>
          <w:spacing w:val="1"/>
        </w:rPr>
        <w:t xml:space="preserve"> </w:t>
      </w:r>
      <w:r w:rsidRPr="00C41B23">
        <w:t>текста)</w:t>
      </w:r>
      <w:r w:rsidRPr="00C41B23">
        <w:rPr>
          <w:spacing w:val="1"/>
        </w:rPr>
        <w:t xml:space="preserve"> </w:t>
      </w:r>
      <w:r w:rsidRPr="00C41B23">
        <w:t>—</w:t>
      </w:r>
      <w:r w:rsidRPr="00C41B23">
        <w:rPr>
          <w:spacing w:val="1"/>
        </w:rPr>
        <w:t xml:space="preserve"> </w:t>
      </w:r>
      <w:r w:rsidRPr="00C41B23">
        <w:t>небольшого</w:t>
      </w:r>
      <w:r w:rsidRPr="00C41B23">
        <w:rPr>
          <w:spacing w:val="52"/>
        </w:rPr>
        <w:t xml:space="preserve"> </w:t>
      </w:r>
      <w:r w:rsidRPr="00C41B23">
        <w:t>отрывка,</w:t>
      </w:r>
      <w:r w:rsidRPr="00C41B23">
        <w:rPr>
          <w:spacing w:val="1"/>
        </w:rPr>
        <w:t xml:space="preserve"> </w:t>
      </w:r>
      <w:r w:rsidRPr="00C41B23">
        <w:t>главы</w:t>
      </w:r>
      <w:r w:rsidRPr="00C41B23">
        <w:rPr>
          <w:spacing w:val="-4"/>
        </w:rPr>
        <w:t xml:space="preserve"> </w:t>
      </w:r>
      <w:r w:rsidRPr="00C41B23">
        <w:t>повести, рассказа,</w:t>
      </w:r>
      <w:r w:rsidRPr="00C41B23">
        <w:rPr>
          <w:spacing w:val="-1"/>
        </w:rPr>
        <w:t xml:space="preserve"> </w:t>
      </w:r>
      <w:r w:rsidRPr="00C41B23">
        <w:t>сказки.</w:t>
      </w:r>
    </w:p>
    <w:p w:rsidR="003D6AA4" w:rsidRPr="00C41B23" w:rsidRDefault="003D6AA4" w:rsidP="003D6AA4">
      <w:pPr>
        <w:ind w:left="962" w:right="770"/>
        <w:jc w:val="both"/>
      </w:pPr>
      <w:r w:rsidRPr="00C41B23">
        <w:t>Развернутый ответ на вопрос, рассказ о литературном герое, характеристика героя или героев (в том</w:t>
      </w:r>
      <w:r w:rsidRPr="00C41B23">
        <w:rPr>
          <w:spacing w:val="1"/>
        </w:rPr>
        <w:t xml:space="preserve"> </w:t>
      </w:r>
      <w:r w:rsidRPr="00C41B23">
        <w:t>числе</w:t>
      </w:r>
      <w:r w:rsidRPr="00C41B23">
        <w:rPr>
          <w:spacing w:val="-1"/>
        </w:rPr>
        <w:t xml:space="preserve"> </w:t>
      </w:r>
      <w:r w:rsidRPr="00C41B23">
        <w:t>групповая, сравнительная).</w:t>
      </w:r>
    </w:p>
    <w:p w:rsidR="003D6AA4" w:rsidRPr="00C41B23" w:rsidRDefault="003D6AA4" w:rsidP="003D6AA4">
      <w:pPr>
        <w:ind w:left="962" w:right="766"/>
        <w:jc w:val="both"/>
      </w:pPr>
      <w:r w:rsidRPr="00C41B23">
        <w:t>Отзыв на самостоятельно прочитанное произведение, звукозапись, актерское чтение, иллюстрацию.</w:t>
      </w:r>
      <w:r w:rsidRPr="00C41B23">
        <w:rPr>
          <w:spacing w:val="1"/>
        </w:rPr>
        <w:t xml:space="preserve"> </w:t>
      </w:r>
      <w:r w:rsidRPr="00C41B23">
        <w:t>Подготовка</w:t>
      </w:r>
      <w:r w:rsidRPr="00C41B23">
        <w:rPr>
          <w:spacing w:val="1"/>
        </w:rPr>
        <w:t xml:space="preserve"> </w:t>
      </w:r>
      <w:r w:rsidRPr="00C41B23">
        <w:t>сообщений,</w:t>
      </w:r>
      <w:r w:rsidRPr="00C41B23">
        <w:rPr>
          <w:spacing w:val="1"/>
        </w:rPr>
        <w:t xml:space="preserve"> </w:t>
      </w:r>
      <w:r w:rsidRPr="00C41B23">
        <w:t>доклада,</w:t>
      </w:r>
      <w:r w:rsidRPr="00C41B23">
        <w:rPr>
          <w:spacing w:val="1"/>
        </w:rPr>
        <w:t xml:space="preserve"> </w:t>
      </w:r>
      <w:r w:rsidRPr="00C41B23">
        <w:t>диалога</w:t>
      </w:r>
      <w:r w:rsidRPr="00C41B23">
        <w:rPr>
          <w:spacing w:val="1"/>
        </w:rPr>
        <w:t xml:space="preserve"> </w:t>
      </w:r>
      <w:r w:rsidRPr="00C41B23">
        <w:t>литературных</w:t>
      </w:r>
      <w:r w:rsidRPr="00C41B23">
        <w:rPr>
          <w:spacing w:val="1"/>
        </w:rPr>
        <w:t xml:space="preserve"> </w:t>
      </w:r>
      <w:r w:rsidRPr="00C41B23">
        <w:t>героев</w:t>
      </w:r>
      <w:r w:rsidRPr="00C41B23">
        <w:rPr>
          <w:spacing w:val="1"/>
        </w:rPr>
        <w:t xml:space="preserve"> </w:t>
      </w:r>
      <w:r w:rsidRPr="00C41B23">
        <w:t>(воображаемых,</w:t>
      </w:r>
      <w:r w:rsidRPr="00C41B23">
        <w:rPr>
          <w:spacing w:val="1"/>
        </w:rPr>
        <w:t xml:space="preserve"> </w:t>
      </w:r>
      <w:r w:rsidRPr="00C41B23">
        <w:t>на</w:t>
      </w:r>
      <w:r w:rsidRPr="00C41B23">
        <w:rPr>
          <w:spacing w:val="1"/>
        </w:rPr>
        <w:t xml:space="preserve"> </w:t>
      </w:r>
      <w:r w:rsidRPr="00C41B23">
        <w:t>основе</w:t>
      </w:r>
      <w:r w:rsidRPr="00C41B23">
        <w:rPr>
          <w:spacing w:val="1"/>
        </w:rPr>
        <w:t xml:space="preserve"> </w:t>
      </w:r>
      <w:r w:rsidRPr="00C41B23">
        <w:t>прочитанного).</w:t>
      </w:r>
    </w:p>
    <w:p w:rsidR="003D6AA4" w:rsidRPr="00C41B23" w:rsidRDefault="003D6AA4" w:rsidP="003D6AA4">
      <w:pPr>
        <w:ind w:left="962" w:right="767"/>
        <w:jc w:val="both"/>
      </w:pPr>
      <w:r w:rsidRPr="00C41B23">
        <w:t>Свободное</w:t>
      </w:r>
      <w:r w:rsidRPr="00C41B23">
        <w:rPr>
          <w:spacing w:val="1"/>
        </w:rPr>
        <w:t xml:space="preserve"> </w:t>
      </w:r>
      <w:r w:rsidRPr="00C41B23">
        <w:t>владение</w:t>
      </w:r>
      <w:r w:rsidRPr="00C41B23">
        <w:rPr>
          <w:spacing w:val="1"/>
        </w:rPr>
        <w:t xml:space="preserve"> </w:t>
      </w:r>
      <w:r w:rsidRPr="00C41B23">
        <w:t>монологической</w:t>
      </w:r>
      <w:r w:rsidRPr="00C41B23">
        <w:rPr>
          <w:spacing w:val="1"/>
        </w:rPr>
        <w:t xml:space="preserve"> </w:t>
      </w:r>
      <w:r w:rsidRPr="00C41B23">
        <w:t>и</w:t>
      </w:r>
      <w:r w:rsidRPr="00C41B23">
        <w:rPr>
          <w:spacing w:val="1"/>
        </w:rPr>
        <w:t xml:space="preserve"> </w:t>
      </w:r>
      <w:r w:rsidRPr="00C41B23">
        <w:t>диалогической</w:t>
      </w:r>
      <w:r w:rsidRPr="00C41B23">
        <w:rPr>
          <w:spacing w:val="1"/>
        </w:rPr>
        <w:t xml:space="preserve"> </w:t>
      </w:r>
      <w:r w:rsidRPr="00C41B23">
        <w:t>речью</w:t>
      </w:r>
      <w:r w:rsidRPr="00C41B23">
        <w:rPr>
          <w:spacing w:val="1"/>
        </w:rPr>
        <w:t xml:space="preserve"> </w:t>
      </w:r>
      <w:r w:rsidRPr="00C41B23">
        <w:t>в</w:t>
      </w:r>
      <w:r w:rsidRPr="00C41B23">
        <w:rPr>
          <w:spacing w:val="1"/>
        </w:rPr>
        <w:t xml:space="preserve"> </w:t>
      </w:r>
      <w:r w:rsidRPr="00C41B23">
        <w:t>объеме</w:t>
      </w:r>
      <w:r w:rsidRPr="00C41B23">
        <w:rPr>
          <w:spacing w:val="1"/>
        </w:rPr>
        <w:t xml:space="preserve"> </w:t>
      </w:r>
      <w:r w:rsidRPr="00C41B23">
        <w:t>изучаемых</w:t>
      </w:r>
      <w:r w:rsidRPr="00C41B23">
        <w:rPr>
          <w:spacing w:val="1"/>
        </w:rPr>
        <w:t xml:space="preserve"> </w:t>
      </w:r>
      <w:r w:rsidRPr="00C41B23">
        <w:t>в</w:t>
      </w:r>
      <w:r w:rsidRPr="00C41B23">
        <w:rPr>
          <w:spacing w:val="1"/>
        </w:rPr>
        <w:t xml:space="preserve"> </w:t>
      </w:r>
      <w:r w:rsidRPr="00C41B23">
        <w:t>этих</w:t>
      </w:r>
      <w:r w:rsidRPr="00C41B23">
        <w:rPr>
          <w:spacing w:val="1"/>
        </w:rPr>
        <w:t xml:space="preserve"> </w:t>
      </w:r>
      <w:r w:rsidRPr="00C41B23">
        <w:t>классах</w:t>
      </w:r>
      <w:r w:rsidRPr="00C41B23">
        <w:rPr>
          <w:spacing w:val="-50"/>
        </w:rPr>
        <w:t xml:space="preserve"> </w:t>
      </w:r>
      <w:r w:rsidRPr="00C41B23">
        <w:t>произведений</w:t>
      </w:r>
      <w:r w:rsidRPr="00C41B23">
        <w:rPr>
          <w:spacing w:val="-1"/>
        </w:rPr>
        <w:t xml:space="preserve"> </w:t>
      </w:r>
      <w:r w:rsidRPr="00C41B23">
        <w:t>(в</w:t>
      </w:r>
      <w:r w:rsidRPr="00C41B23">
        <w:rPr>
          <w:spacing w:val="1"/>
        </w:rPr>
        <w:t xml:space="preserve"> </w:t>
      </w:r>
      <w:r w:rsidRPr="00C41B23">
        <w:t>процессе</w:t>
      </w:r>
      <w:r w:rsidRPr="00C41B23">
        <w:rPr>
          <w:spacing w:val="-3"/>
        </w:rPr>
        <w:t xml:space="preserve"> </w:t>
      </w:r>
      <w:r w:rsidRPr="00C41B23">
        <w:t>беседы,</w:t>
      </w:r>
      <w:r w:rsidRPr="00C41B23">
        <w:rPr>
          <w:spacing w:val="-1"/>
        </w:rPr>
        <w:t xml:space="preserve"> </w:t>
      </w:r>
      <w:r w:rsidRPr="00C41B23">
        <w:t>интервью, сообщений,</w:t>
      </w:r>
      <w:r w:rsidRPr="00C41B23">
        <w:rPr>
          <w:spacing w:val="-1"/>
        </w:rPr>
        <w:t xml:space="preserve"> </w:t>
      </w:r>
      <w:r w:rsidRPr="00C41B23">
        <w:t>докладов</w:t>
      </w:r>
      <w:r w:rsidRPr="00C41B23">
        <w:rPr>
          <w:spacing w:val="1"/>
        </w:rPr>
        <w:t xml:space="preserve"> </w:t>
      </w:r>
      <w:r w:rsidRPr="00C41B23">
        <w:t>и пр.).</w:t>
      </w:r>
    </w:p>
    <w:p w:rsidR="003D6AA4" w:rsidRPr="00C41B23" w:rsidRDefault="003D6AA4" w:rsidP="003D6AA4">
      <w:pPr>
        <w:ind w:left="962" w:right="767"/>
        <w:jc w:val="both"/>
      </w:pPr>
      <w:r w:rsidRPr="00C41B23">
        <w:t>Использование</w:t>
      </w:r>
      <w:r w:rsidRPr="00C41B23">
        <w:rPr>
          <w:spacing w:val="42"/>
        </w:rPr>
        <w:t xml:space="preserve"> </w:t>
      </w:r>
      <w:r w:rsidRPr="00C41B23">
        <w:t>словарей</w:t>
      </w:r>
      <w:r w:rsidRPr="00C41B23">
        <w:rPr>
          <w:spacing w:val="43"/>
        </w:rPr>
        <w:t xml:space="preserve"> </w:t>
      </w:r>
      <w:r w:rsidRPr="00C41B23">
        <w:t>(орфографических,</w:t>
      </w:r>
      <w:r w:rsidRPr="00C41B23">
        <w:rPr>
          <w:spacing w:val="43"/>
        </w:rPr>
        <w:t xml:space="preserve"> </w:t>
      </w:r>
      <w:r w:rsidRPr="00C41B23">
        <w:t>орфоэпических,</w:t>
      </w:r>
      <w:r w:rsidRPr="00C41B23">
        <w:rPr>
          <w:spacing w:val="44"/>
        </w:rPr>
        <w:t xml:space="preserve"> </w:t>
      </w:r>
      <w:r w:rsidRPr="00C41B23">
        <w:t>литературных,</w:t>
      </w:r>
      <w:r w:rsidRPr="00C41B23">
        <w:rPr>
          <w:spacing w:val="43"/>
        </w:rPr>
        <w:t xml:space="preserve"> </w:t>
      </w:r>
      <w:r w:rsidRPr="00C41B23">
        <w:t>энциклопедических</w:t>
      </w:r>
      <w:r w:rsidRPr="00C41B23">
        <w:rPr>
          <w:spacing w:val="42"/>
        </w:rPr>
        <w:t xml:space="preserve"> </w:t>
      </w:r>
      <w:r w:rsidRPr="00C41B23">
        <w:t>и</w:t>
      </w:r>
      <w:r w:rsidRPr="00C41B23">
        <w:rPr>
          <w:spacing w:val="43"/>
        </w:rPr>
        <w:t xml:space="preserve"> </w:t>
      </w:r>
      <w:r w:rsidRPr="00C41B23">
        <w:t>т.</w:t>
      </w:r>
      <w:r w:rsidRPr="00C41B23">
        <w:rPr>
          <w:spacing w:val="-50"/>
        </w:rPr>
        <w:t xml:space="preserve"> </w:t>
      </w:r>
      <w:r w:rsidRPr="00C41B23">
        <w:t>д.).</w:t>
      </w:r>
    </w:p>
    <w:p w:rsidR="003D6AA4" w:rsidRPr="00C41B23" w:rsidRDefault="003D6AA4" w:rsidP="003D6AA4">
      <w:pPr>
        <w:ind w:left="962" w:right="770"/>
        <w:jc w:val="both"/>
      </w:pPr>
      <w:r w:rsidRPr="00C41B23">
        <w:rPr>
          <w:b/>
        </w:rPr>
        <w:t xml:space="preserve">Письменно: </w:t>
      </w:r>
      <w:r w:rsidRPr="00C41B23">
        <w:t>развернутый</w:t>
      </w:r>
      <w:r w:rsidRPr="00C41B23">
        <w:rPr>
          <w:spacing w:val="1"/>
        </w:rPr>
        <w:t xml:space="preserve"> </w:t>
      </w:r>
      <w:r w:rsidRPr="00C41B23">
        <w:t>ответ</w:t>
      </w:r>
      <w:r w:rsidRPr="00C41B23">
        <w:rPr>
          <w:spacing w:val="1"/>
        </w:rPr>
        <w:t xml:space="preserve"> </w:t>
      </w:r>
      <w:r w:rsidRPr="00C41B23">
        <w:t>на</w:t>
      </w:r>
      <w:r w:rsidRPr="00C41B23">
        <w:rPr>
          <w:spacing w:val="1"/>
        </w:rPr>
        <w:t xml:space="preserve"> </w:t>
      </w:r>
      <w:r w:rsidRPr="00C41B23">
        <w:t>вопрос</w:t>
      </w:r>
      <w:r w:rsidRPr="00C41B23">
        <w:rPr>
          <w:spacing w:val="1"/>
        </w:rPr>
        <w:t xml:space="preserve"> </w:t>
      </w:r>
      <w:r w:rsidRPr="00C41B23">
        <w:t>в</w:t>
      </w:r>
      <w:r w:rsidRPr="00C41B23">
        <w:rPr>
          <w:spacing w:val="1"/>
        </w:rPr>
        <w:t xml:space="preserve"> </w:t>
      </w:r>
      <w:r w:rsidRPr="00C41B23">
        <w:t>связи</w:t>
      </w:r>
      <w:r w:rsidRPr="00C41B23">
        <w:rPr>
          <w:spacing w:val="1"/>
        </w:rPr>
        <w:t xml:space="preserve"> </w:t>
      </w:r>
      <w:r w:rsidRPr="00C41B23">
        <w:t>с</w:t>
      </w:r>
      <w:r w:rsidRPr="00C41B23">
        <w:rPr>
          <w:spacing w:val="1"/>
        </w:rPr>
        <w:t xml:space="preserve"> </w:t>
      </w:r>
      <w:r w:rsidRPr="00C41B23">
        <w:t>изучаемым</w:t>
      </w:r>
      <w:r w:rsidRPr="00C41B23">
        <w:rPr>
          <w:spacing w:val="1"/>
        </w:rPr>
        <w:t xml:space="preserve"> </w:t>
      </w:r>
      <w:r w:rsidRPr="00C41B23">
        <w:t>художественным</w:t>
      </w:r>
      <w:r w:rsidRPr="00C41B23">
        <w:rPr>
          <w:spacing w:val="1"/>
        </w:rPr>
        <w:t xml:space="preserve"> </w:t>
      </w:r>
      <w:r w:rsidRPr="00C41B23">
        <w:t>произведением,</w:t>
      </w:r>
      <w:r w:rsidRPr="00C41B23">
        <w:rPr>
          <w:spacing w:val="1"/>
        </w:rPr>
        <w:t xml:space="preserve"> </w:t>
      </w:r>
      <w:r w:rsidRPr="00C41B23">
        <w:t>сочинение-миниатюра,</w:t>
      </w:r>
      <w:r w:rsidRPr="00C41B23">
        <w:rPr>
          <w:spacing w:val="1"/>
        </w:rPr>
        <w:t xml:space="preserve"> </w:t>
      </w:r>
      <w:r w:rsidRPr="00C41B23">
        <w:t>сочинение</w:t>
      </w:r>
      <w:r w:rsidRPr="00C41B23">
        <w:rPr>
          <w:spacing w:val="1"/>
        </w:rPr>
        <w:t xml:space="preserve"> </w:t>
      </w:r>
      <w:r w:rsidRPr="00C41B23">
        <w:t>на</w:t>
      </w:r>
      <w:r w:rsidRPr="00C41B23">
        <w:rPr>
          <w:spacing w:val="1"/>
        </w:rPr>
        <w:t xml:space="preserve"> </w:t>
      </w:r>
      <w:r w:rsidRPr="00C41B23">
        <w:t>литературную</w:t>
      </w:r>
      <w:r w:rsidRPr="00C41B23">
        <w:rPr>
          <w:spacing w:val="1"/>
        </w:rPr>
        <w:t xml:space="preserve"> </w:t>
      </w:r>
      <w:r w:rsidRPr="00C41B23">
        <w:t>и</w:t>
      </w:r>
      <w:r w:rsidRPr="00C41B23">
        <w:rPr>
          <w:spacing w:val="1"/>
        </w:rPr>
        <w:t xml:space="preserve"> </w:t>
      </w:r>
      <w:r w:rsidRPr="00C41B23">
        <w:t>свободную</w:t>
      </w:r>
      <w:r w:rsidRPr="00C41B23">
        <w:rPr>
          <w:spacing w:val="1"/>
        </w:rPr>
        <w:t xml:space="preserve"> </w:t>
      </w:r>
      <w:r w:rsidRPr="00C41B23">
        <w:t>тему</w:t>
      </w:r>
      <w:r w:rsidRPr="00C41B23">
        <w:rPr>
          <w:spacing w:val="1"/>
        </w:rPr>
        <w:t xml:space="preserve"> </w:t>
      </w:r>
      <w:r w:rsidRPr="00C41B23">
        <w:t>небольшого</w:t>
      </w:r>
      <w:r w:rsidRPr="00C41B23">
        <w:rPr>
          <w:spacing w:val="1"/>
        </w:rPr>
        <w:t xml:space="preserve"> </w:t>
      </w:r>
      <w:r w:rsidRPr="00C41B23">
        <w:t>объема</w:t>
      </w:r>
      <w:r w:rsidRPr="00C41B23">
        <w:rPr>
          <w:spacing w:val="1"/>
        </w:rPr>
        <w:t xml:space="preserve"> </w:t>
      </w:r>
      <w:r w:rsidRPr="00C41B23">
        <w:t>в</w:t>
      </w:r>
      <w:r w:rsidRPr="00C41B23">
        <w:rPr>
          <w:spacing w:val="1"/>
        </w:rPr>
        <w:t xml:space="preserve"> </w:t>
      </w:r>
      <w:r w:rsidRPr="00C41B23">
        <w:t>соответствии</w:t>
      </w:r>
      <w:r w:rsidRPr="00C41B23">
        <w:rPr>
          <w:spacing w:val="-1"/>
        </w:rPr>
        <w:t xml:space="preserve"> </w:t>
      </w:r>
      <w:r w:rsidRPr="00C41B23">
        <w:t>с чтением</w:t>
      </w:r>
      <w:r w:rsidRPr="00C41B23">
        <w:rPr>
          <w:spacing w:val="-2"/>
        </w:rPr>
        <w:t xml:space="preserve"> </w:t>
      </w:r>
      <w:r w:rsidRPr="00C41B23">
        <w:t>и</w:t>
      </w:r>
      <w:r w:rsidRPr="00C41B23">
        <w:rPr>
          <w:spacing w:val="-3"/>
        </w:rPr>
        <w:t xml:space="preserve"> </w:t>
      </w:r>
      <w:r w:rsidRPr="00C41B23">
        <w:t>изучением литературы</w:t>
      </w:r>
      <w:r w:rsidRPr="00C41B23">
        <w:rPr>
          <w:spacing w:val="-1"/>
        </w:rPr>
        <w:t xml:space="preserve"> </w:t>
      </w:r>
      <w:r w:rsidRPr="00C41B23">
        <w:t>в 5—7 классах.</w:t>
      </w:r>
    </w:p>
    <w:p w:rsidR="003D6AA4" w:rsidRPr="00C41B23" w:rsidRDefault="003D6AA4" w:rsidP="003D6AA4">
      <w:pPr>
        <w:ind w:left="962" w:right="767"/>
        <w:jc w:val="both"/>
      </w:pPr>
      <w:r w:rsidRPr="00C41B23">
        <w:t>Создание рассказа-характеристики одного из героев или группы героев (групповая характеристика),</w:t>
      </w:r>
      <w:r w:rsidRPr="00C41B23">
        <w:rPr>
          <w:spacing w:val="1"/>
        </w:rPr>
        <w:t xml:space="preserve"> </w:t>
      </w:r>
      <w:r w:rsidRPr="00C41B23">
        <w:t>двух</w:t>
      </w:r>
      <w:r w:rsidRPr="00C41B23">
        <w:rPr>
          <w:spacing w:val="-1"/>
        </w:rPr>
        <w:t xml:space="preserve"> </w:t>
      </w:r>
      <w:r w:rsidRPr="00C41B23">
        <w:t>героев</w:t>
      </w:r>
      <w:r w:rsidRPr="00C41B23">
        <w:rPr>
          <w:spacing w:val="-2"/>
        </w:rPr>
        <w:t xml:space="preserve"> </w:t>
      </w:r>
      <w:r w:rsidRPr="00C41B23">
        <w:t>(сравнительная</w:t>
      </w:r>
      <w:r w:rsidRPr="00C41B23">
        <w:rPr>
          <w:spacing w:val="-1"/>
        </w:rPr>
        <w:t xml:space="preserve"> </w:t>
      </w:r>
      <w:r w:rsidRPr="00C41B23">
        <w:t>характеристика).</w:t>
      </w:r>
    </w:p>
    <w:p w:rsidR="003D6AA4" w:rsidRPr="00C41B23" w:rsidRDefault="003D6AA4" w:rsidP="003D6AA4">
      <w:pPr>
        <w:ind w:left="962" w:right="764"/>
        <w:jc w:val="both"/>
      </w:pPr>
      <w:r w:rsidRPr="00C41B23">
        <w:t>Создание небольшого отзыва на самостоятельно прочитанную книгу, картину, художественное чтение,</w:t>
      </w:r>
      <w:r w:rsidRPr="00C41B23">
        <w:rPr>
          <w:spacing w:val="1"/>
        </w:rPr>
        <w:t xml:space="preserve"> </w:t>
      </w:r>
      <w:r w:rsidRPr="00C41B23">
        <w:t>фильм.</w:t>
      </w:r>
    </w:p>
    <w:p w:rsidR="003D6AA4" w:rsidRPr="00C41B23" w:rsidRDefault="003D6AA4" w:rsidP="003D6AA4">
      <w:pPr>
        <w:spacing w:line="241" w:lineRule="exact"/>
        <w:ind w:left="962"/>
        <w:jc w:val="both"/>
      </w:pPr>
      <w:r w:rsidRPr="00C41B23">
        <w:t>Создание</w:t>
      </w:r>
      <w:r w:rsidRPr="00C41B23">
        <w:rPr>
          <w:spacing w:val="-5"/>
        </w:rPr>
        <w:t xml:space="preserve"> </w:t>
      </w:r>
      <w:r w:rsidRPr="00C41B23">
        <w:t>плана</w:t>
      </w:r>
      <w:r w:rsidRPr="00C41B23">
        <w:rPr>
          <w:spacing w:val="-1"/>
        </w:rPr>
        <w:t xml:space="preserve"> </w:t>
      </w:r>
      <w:r w:rsidRPr="00C41B23">
        <w:t>будущего</w:t>
      </w:r>
      <w:r w:rsidRPr="00C41B23">
        <w:rPr>
          <w:spacing w:val="-1"/>
        </w:rPr>
        <w:t xml:space="preserve"> </w:t>
      </w:r>
      <w:r w:rsidRPr="00C41B23">
        <w:t>сочинения,</w:t>
      </w:r>
      <w:r w:rsidRPr="00C41B23">
        <w:rPr>
          <w:spacing w:val="-4"/>
        </w:rPr>
        <w:t xml:space="preserve"> </w:t>
      </w:r>
      <w:r w:rsidRPr="00C41B23">
        <w:t>доклада</w:t>
      </w:r>
      <w:r w:rsidRPr="00C41B23">
        <w:rPr>
          <w:spacing w:val="-1"/>
        </w:rPr>
        <w:t xml:space="preserve"> </w:t>
      </w:r>
      <w:r w:rsidRPr="00C41B23">
        <w:t>(простого</w:t>
      </w:r>
      <w:r w:rsidRPr="00C41B23">
        <w:rPr>
          <w:spacing w:val="-1"/>
        </w:rPr>
        <w:t xml:space="preserve"> </w:t>
      </w:r>
      <w:r w:rsidRPr="00C41B23">
        <w:t>и</w:t>
      </w:r>
      <w:r w:rsidRPr="00C41B23">
        <w:rPr>
          <w:spacing w:val="-1"/>
        </w:rPr>
        <w:t xml:space="preserve"> </w:t>
      </w:r>
      <w:r w:rsidRPr="00C41B23">
        <w:t>сложного).</w:t>
      </w:r>
    </w:p>
    <w:p w:rsidR="003D6AA4" w:rsidRPr="00C41B23" w:rsidRDefault="003D6AA4" w:rsidP="003D6AA4">
      <w:pPr>
        <w:ind w:left="962" w:right="768"/>
        <w:jc w:val="both"/>
      </w:pPr>
      <w:r w:rsidRPr="00C41B23">
        <w:t>Создание</w:t>
      </w:r>
      <w:r w:rsidRPr="00C41B23">
        <w:rPr>
          <w:spacing w:val="1"/>
        </w:rPr>
        <w:t xml:space="preserve"> </w:t>
      </w:r>
      <w:r w:rsidRPr="00C41B23">
        <w:t>оригинального</w:t>
      </w:r>
      <w:r w:rsidRPr="00C41B23">
        <w:rPr>
          <w:spacing w:val="1"/>
        </w:rPr>
        <w:t xml:space="preserve"> </w:t>
      </w:r>
      <w:r w:rsidRPr="00C41B23">
        <w:t>произведения</w:t>
      </w:r>
      <w:r w:rsidRPr="00C41B23">
        <w:rPr>
          <w:spacing w:val="1"/>
        </w:rPr>
        <w:t xml:space="preserve"> </w:t>
      </w:r>
      <w:r w:rsidRPr="00C41B23">
        <w:t>(поучения,</w:t>
      </w:r>
      <w:r w:rsidRPr="00C41B23">
        <w:rPr>
          <w:spacing w:val="1"/>
        </w:rPr>
        <w:t xml:space="preserve"> </w:t>
      </w:r>
      <w:r w:rsidRPr="00C41B23">
        <w:t>сказки,</w:t>
      </w:r>
      <w:r w:rsidRPr="00C41B23">
        <w:rPr>
          <w:spacing w:val="1"/>
        </w:rPr>
        <w:t xml:space="preserve"> </w:t>
      </w:r>
      <w:r w:rsidRPr="00C41B23">
        <w:t>былины,</w:t>
      </w:r>
      <w:r w:rsidRPr="00C41B23">
        <w:rPr>
          <w:spacing w:val="1"/>
        </w:rPr>
        <w:t xml:space="preserve"> </w:t>
      </w:r>
      <w:r w:rsidRPr="00C41B23">
        <w:t>частушки,</w:t>
      </w:r>
      <w:r w:rsidRPr="00C41B23">
        <w:rPr>
          <w:spacing w:val="53"/>
        </w:rPr>
        <w:t xml:space="preserve"> </w:t>
      </w:r>
      <w:r w:rsidRPr="00C41B23">
        <w:t>рассказа,</w:t>
      </w:r>
      <w:r w:rsidRPr="00C41B23">
        <w:rPr>
          <w:spacing w:val="1"/>
        </w:rPr>
        <w:t xml:space="preserve"> </w:t>
      </w:r>
      <w:r w:rsidRPr="00C41B23">
        <w:t>стихотворения).</w:t>
      </w:r>
    </w:p>
    <w:p w:rsidR="003D6AA4" w:rsidRPr="00C41B23" w:rsidRDefault="003D6AA4" w:rsidP="003D6AA4">
      <w:pPr>
        <w:ind w:left="962" w:right="762"/>
        <w:jc w:val="both"/>
      </w:pPr>
      <w:r w:rsidRPr="00C41B23">
        <w:t>Свободное владение письменной речью в объеме курса литературы, изучаемого школьниками в 5—9</w:t>
      </w:r>
      <w:r w:rsidRPr="00C41B23">
        <w:rPr>
          <w:spacing w:val="1"/>
        </w:rPr>
        <w:t xml:space="preserve"> </w:t>
      </w:r>
      <w:r w:rsidRPr="00C41B23">
        <w:t>классах.</w:t>
      </w:r>
    </w:p>
    <w:p w:rsidR="003D6AA4" w:rsidRPr="00C41B23" w:rsidRDefault="003D6AA4" w:rsidP="003D6AA4">
      <w:pPr>
        <w:spacing w:before="3" w:line="240" w:lineRule="exact"/>
        <w:ind w:left="962"/>
        <w:jc w:val="both"/>
        <w:rPr>
          <w:b/>
        </w:rPr>
      </w:pPr>
      <w:r w:rsidRPr="00C41B23">
        <w:rPr>
          <w:b/>
        </w:rPr>
        <w:t>Списки</w:t>
      </w:r>
      <w:r w:rsidRPr="00C41B23">
        <w:rPr>
          <w:b/>
          <w:spacing w:val="-5"/>
        </w:rPr>
        <w:t xml:space="preserve"> </w:t>
      </w:r>
      <w:r w:rsidRPr="00C41B23">
        <w:rPr>
          <w:b/>
        </w:rPr>
        <w:t>произведений</w:t>
      </w:r>
      <w:r w:rsidRPr="00C41B23">
        <w:rPr>
          <w:b/>
          <w:spacing w:val="-3"/>
        </w:rPr>
        <w:t xml:space="preserve"> </w:t>
      </w:r>
      <w:r w:rsidRPr="00C41B23">
        <w:rPr>
          <w:b/>
        </w:rPr>
        <w:t>для</w:t>
      </w:r>
      <w:r w:rsidRPr="00C41B23">
        <w:rPr>
          <w:b/>
          <w:spacing w:val="-3"/>
        </w:rPr>
        <w:t xml:space="preserve"> </w:t>
      </w:r>
      <w:r w:rsidRPr="00C41B23">
        <w:rPr>
          <w:b/>
        </w:rPr>
        <w:t>заучивания</w:t>
      </w:r>
      <w:r w:rsidRPr="00C41B23">
        <w:rPr>
          <w:b/>
          <w:spacing w:val="-5"/>
        </w:rPr>
        <w:t xml:space="preserve"> </w:t>
      </w:r>
      <w:r w:rsidRPr="00C41B23">
        <w:rPr>
          <w:b/>
        </w:rPr>
        <w:t>наизусть</w:t>
      </w:r>
    </w:p>
    <w:p w:rsidR="003D6AA4" w:rsidRPr="00C41B23" w:rsidRDefault="003D6AA4" w:rsidP="003D6AA4">
      <w:pPr>
        <w:ind w:left="962" w:right="763"/>
        <w:jc w:val="both"/>
      </w:pPr>
      <w:r w:rsidRPr="00C41B23">
        <w:t>На протяжении каждого учебного года должно быть выучено примерно 10—12 стихотворений или</w:t>
      </w:r>
      <w:r w:rsidRPr="00C41B23">
        <w:rPr>
          <w:spacing w:val="1"/>
        </w:rPr>
        <w:t xml:space="preserve"> </w:t>
      </w:r>
      <w:r w:rsidRPr="00C41B23">
        <w:t>отрывков из</w:t>
      </w:r>
      <w:r w:rsidRPr="00C41B23">
        <w:rPr>
          <w:spacing w:val="-2"/>
        </w:rPr>
        <w:t xml:space="preserve"> </w:t>
      </w:r>
      <w:r w:rsidRPr="00C41B23">
        <w:t>прозаических</w:t>
      </w:r>
      <w:r w:rsidRPr="00C41B23">
        <w:rPr>
          <w:spacing w:val="-2"/>
        </w:rPr>
        <w:t xml:space="preserve"> </w:t>
      </w:r>
      <w:r w:rsidRPr="00C41B23">
        <w:t>произведений.</w:t>
      </w:r>
      <w:r w:rsidRPr="00C41B23">
        <w:rPr>
          <w:spacing w:val="-3"/>
        </w:rPr>
        <w:t xml:space="preserve"> </w:t>
      </w:r>
      <w:r w:rsidRPr="00C41B23">
        <w:t>Выбор</w:t>
      </w:r>
      <w:r w:rsidRPr="00C41B23">
        <w:rPr>
          <w:spacing w:val="-2"/>
        </w:rPr>
        <w:t xml:space="preserve"> </w:t>
      </w:r>
      <w:r w:rsidRPr="00C41B23">
        <w:t>их осуществляется</w:t>
      </w:r>
      <w:r w:rsidRPr="00C41B23">
        <w:rPr>
          <w:spacing w:val="-1"/>
        </w:rPr>
        <w:t xml:space="preserve"> </w:t>
      </w:r>
      <w:r w:rsidRPr="00C41B23">
        <w:t>учениками.</w:t>
      </w:r>
    </w:p>
    <w:p w:rsidR="003D6AA4" w:rsidRPr="00C41B23" w:rsidRDefault="003D6AA4" w:rsidP="003D6AA4">
      <w:pPr>
        <w:spacing w:before="3" w:line="240" w:lineRule="exact"/>
        <w:ind w:left="962"/>
        <w:jc w:val="both"/>
        <w:rPr>
          <w:b/>
        </w:rPr>
      </w:pPr>
      <w:r w:rsidRPr="00C41B23">
        <w:rPr>
          <w:b/>
        </w:rPr>
        <w:t>Пятый</w:t>
      </w:r>
      <w:r w:rsidRPr="00C41B23">
        <w:rPr>
          <w:b/>
          <w:spacing w:val="-2"/>
        </w:rPr>
        <w:t xml:space="preserve"> </w:t>
      </w:r>
      <w:r w:rsidRPr="00C41B23">
        <w:rPr>
          <w:b/>
        </w:rPr>
        <w:t>класс</w:t>
      </w:r>
    </w:p>
    <w:p w:rsidR="003D6AA4" w:rsidRPr="00C41B23" w:rsidRDefault="003D6AA4" w:rsidP="003D6AA4">
      <w:pPr>
        <w:spacing w:line="239" w:lineRule="exact"/>
        <w:ind w:left="962"/>
        <w:jc w:val="both"/>
      </w:pPr>
      <w:r w:rsidRPr="00C41B23">
        <w:t>Пословицы,</w:t>
      </w:r>
      <w:r w:rsidRPr="00C41B23">
        <w:rPr>
          <w:spacing w:val="-3"/>
        </w:rPr>
        <w:t xml:space="preserve"> </w:t>
      </w:r>
      <w:r w:rsidRPr="00C41B23">
        <w:t>поговорки.</w:t>
      </w:r>
    </w:p>
    <w:p w:rsidR="003D6AA4" w:rsidRPr="00C41B23" w:rsidRDefault="003D6AA4" w:rsidP="003D6AA4">
      <w:pPr>
        <w:ind w:left="962" w:right="6131"/>
      </w:pPr>
      <w:r w:rsidRPr="00C41B23">
        <w:t>В.А.Жуковский. Спящая царевна (отрывок).</w:t>
      </w:r>
      <w:r w:rsidRPr="00C41B23">
        <w:rPr>
          <w:spacing w:val="-50"/>
        </w:rPr>
        <w:t xml:space="preserve"> </w:t>
      </w:r>
      <w:r w:rsidRPr="00C41B23">
        <w:t>И.</w:t>
      </w:r>
      <w:r w:rsidRPr="00C41B23">
        <w:rPr>
          <w:spacing w:val="-4"/>
        </w:rPr>
        <w:t xml:space="preserve"> </w:t>
      </w:r>
      <w:r w:rsidRPr="00C41B23">
        <w:t>А.</w:t>
      </w:r>
      <w:r w:rsidRPr="00C41B23">
        <w:rPr>
          <w:spacing w:val="-3"/>
        </w:rPr>
        <w:t xml:space="preserve"> </w:t>
      </w:r>
      <w:r w:rsidRPr="00C41B23">
        <w:t>Крылов. Басни</w:t>
      </w:r>
      <w:r w:rsidRPr="00C41B23">
        <w:rPr>
          <w:spacing w:val="-1"/>
        </w:rPr>
        <w:t xml:space="preserve"> </w:t>
      </w:r>
      <w:r w:rsidRPr="00C41B23">
        <w:t>(по выбору).</w:t>
      </w:r>
    </w:p>
    <w:p w:rsidR="003D6AA4" w:rsidRPr="00C41B23" w:rsidRDefault="003D6AA4" w:rsidP="003D6AA4">
      <w:pPr>
        <w:spacing w:before="1" w:line="241" w:lineRule="exact"/>
        <w:ind w:left="962"/>
      </w:pPr>
      <w:r w:rsidRPr="00C41B23">
        <w:t>А.</w:t>
      </w:r>
      <w:r w:rsidRPr="00C41B23">
        <w:rPr>
          <w:spacing w:val="-5"/>
        </w:rPr>
        <w:t xml:space="preserve"> </w:t>
      </w:r>
      <w:r w:rsidRPr="00C41B23">
        <w:t>С.</w:t>
      </w:r>
      <w:r w:rsidRPr="00C41B23">
        <w:rPr>
          <w:spacing w:val="-5"/>
        </w:rPr>
        <w:t xml:space="preserve"> </w:t>
      </w:r>
      <w:r w:rsidRPr="00C41B23">
        <w:t>Пушкин.</w:t>
      </w:r>
      <w:r w:rsidRPr="00C41B23">
        <w:rPr>
          <w:spacing w:val="-1"/>
        </w:rPr>
        <w:t xml:space="preserve"> </w:t>
      </w:r>
      <w:r w:rsidRPr="00C41B23">
        <w:t>«У</w:t>
      </w:r>
      <w:r w:rsidRPr="00C41B23">
        <w:rPr>
          <w:spacing w:val="-3"/>
        </w:rPr>
        <w:t xml:space="preserve"> </w:t>
      </w:r>
      <w:r w:rsidRPr="00C41B23">
        <w:t>лукоморья...».</w:t>
      </w:r>
      <w:r w:rsidRPr="00C41B23">
        <w:rPr>
          <w:spacing w:val="-2"/>
        </w:rPr>
        <w:t xml:space="preserve"> </w:t>
      </w:r>
      <w:r w:rsidRPr="00C41B23">
        <w:t>Няне.</w:t>
      </w:r>
    </w:p>
    <w:p w:rsidR="003D6AA4" w:rsidRPr="00C41B23" w:rsidRDefault="003D6AA4" w:rsidP="003D6AA4">
      <w:pPr>
        <w:spacing w:line="241" w:lineRule="exact"/>
        <w:ind w:left="962"/>
      </w:pPr>
      <w:r w:rsidRPr="00C41B23">
        <w:t>Н.</w:t>
      </w:r>
      <w:r w:rsidRPr="00C41B23">
        <w:rPr>
          <w:spacing w:val="7"/>
        </w:rPr>
        <w:t xml:space="preserve"> </w:t>
      </w:r>
      <w:r w:rsidRPr="00C41B23">
        <w:t>А.</w:t>
      </w:r>
      <w:r w:rsidRPr="00C41B23">
        <w:rPr>
          <w:spacing w:val="6"/>
        </w:rPr>
        <w:t xml:space="preserve"> </w:t>
      </w:r>
      <w:r w:rsidRPr="00C41B23">
        <w:t>Некрасов.</w:t>
      </w:r>
      <w:r w:rsidRPr="00C41B23">
        <w:rPr>
          <w:spacing w:val="10"/>
        </w:rPr>
        <w:t xml:space="preserve"> </w:t>
      </w:r>
      <w:r w:rsidRPr="00C41B23">
        <w:t>«Есть</w:t>
      </w:r>
      <w:r w:rsidRPr="00C41B23">
        <w:rPr>
          <w:spacing w:val="10"/>
        </w:rPr>
        <w:t xml:space="preserve"> </w:t>
      </w:r>
      <w:r w:rsidRPr="00C41B23">
        <w:t>женщины</w:t>
      </w:r>
      <w:r w:rsidRPr="00C41B23">
        <w:rPr>
          <w:spacing w:val="8"/>
        </w:rPr>
        <w:t xml:space="preserve"> </w:t>
      </w:r>
      <w:r w:rsidRPr="00C41B23">
        <w:t>в</w:t>
      </w:r>
      <w:r w:rsidRPr="00C41B23">
        <w:rPr>
          <w:spacing w:val="8"/>
        </w:rPr>
        <w:t xml:space="preserve"> </w:t>
      </w:r>
      <w:r w:rsidRPr="00C41B23">
        <w:t>русских</w:t>
      </w:r>
      <w:r w:rsidRPr="00C41B23">
        <w:rPr>
          <w:spacing w:val="11"/>
        </w:rPr>
        <w:t xml:space="preserve"> </w:t>
      </w:r>
      <w:r w:rsidRPr="00C41B23">
        <w:t>селеньях...».</w:t>
      </w:r>
      <w:r w:rsidRPr="00C41B23">
        <w:rPr>
          <w:spacing w:val="11"/>
        </w:rPr>
        <w:t xml:space="preserve"> </w:t>
      </w:r>
      <w:r w:rsidRPr="00C41B23">
        <w:t>Крестьянские</w:t>
      </w:r>
      <w:r w:rsidRPr="00C41B23">
        <w:rPr>
          <w:spacing w:val="7"/>
        </w:rPr>
        <w:t xml:space="preserve"> </w:t>
      </w:r>
      <w:r w:rsidRPr="00C41B23">
        <w:t>дети</w:t>
      </w:r>
      <w:r w:rsidRPr="00C41B23">
        <w:rPr>
          <w:spacing w:val="10"/>
        </w:rPr>
        <w:t xml:space="preserve"> </w:t>
      </w:r>
      <w:r w:rsidRPr="00C41B23">
        <w:t>(отрывок</w:t>
      </w:r>
      <w:r w:rsidRPr="00C41B23">
        <w:rPr>
          <w:spacing w:val="10"/>
        </w:rPr>
        <w:t xml:space="preserve"> </w:t>
      </w:r>
      <w:r w:rsidRPr="00C41B23">
        <w:t>из</w:t>
      </w:r>
      <w:r w:rsidRPr="00C41B23">
        <w:rPr>
          <w:spacing w:val="11"/>
        </w:rPr>
        <w:t xml:space="preserve"> </w:t>
      </w:r>
      <w:r w:rsidRPr="00C41B23">
        <w:t>стихотворения</w:t>
      </w:r>
    </w:p>
    <w:p w:rsidR="003D6AA4" w:rsidRPr="00C41B23" w:rsidRDefault="003D6AA4" w:rsidP="003D6AA4">
      <w:pPr>
        <w:spacing w:before="1"/>
        <w:ind w:left="962" w:right="6366"/>
      </w:pPr>
      <w:r w:rsidRPr="00C41B23">
        <w:t>«Однажды</w:t>
      </w:r>
      <w:r w:rsidRPr="00C41B23">
        <w:rPr>
          <w:spacing w:val="-6"/>
        </w:rPr>
        <w:t xml:space="preserve"> </w:t>
      </w:r>
      <w:r w:rsidRPr="00C41B23">
        <w:t>в</w:t>
      </w:r>
      <w:r w:rsidRPr="00C41B23">
        <w:rPr>
          <w:spacing w:val="-2"/>
        </w:rPr>
        <w:t xml:space="preserve"> </w:t>
      </w:r>
      <w:r w:rsidRPr="00C41B23">
        <w:t>студеную,</w:t>
      </w:r>
      <w:r w:rsidRPr="00C41B23">
        <w:rPr>
          <w:spacing w:val="-3"/>
        </w:rPr>
        <w:t xml:space="preserve"> </w:t>
      </w:r>
      <w:r w:rsidRPr="00C41B23">
        <w:t>зимнюю</w:t>
      </w:r>
      <w:r w:rsidRPr="00C41B23">
        <w:rPr>
          <w:spacing w:val="-2"/>
        </w:rPr>
        <w:t xml:space="preserve"> </w:t>
      </w:r>
      <w:r w:rsidRPr="00C41B23">
        <w:t>пору...»).</w:t>
      </w:r>
      <w:r w:rsidRPr="00C41B23">
        <w:rPr>
          <w:spacing w:val="-50"/>
        </w:rPr>
        <w:t xml:space="preserve"> </w:t>
      </w:r>
      <w:r w:rsidRPr="00C41B23">
        <w:t>А.</w:t>
      </w:r>
      <w:r w:rsidRPr="00C41B23">
        <w:rPr>
          <w:spacing w:val="-3"/>
        </w:rPr>
        <w:t xml:space="preserve"> </w:t>
      </w:r>
      <w:r w:rsidRPr="00C41B23">
        <w:t>А.</w:t>
      </w:r>
      <w:r w:rsidRPr="00C41B23">
        <w:rPr>
          <w:spacing w:val="-3"/>
        </w:rPr>
        <w:t xml:space="preserve"> </w:t>
      </w:r>
      <w:r w:rsidRPr="00C41B23">
        <w:t>Ф</w:t>
      </w:r>
      <w:r w:rsidRPr="00C41B23">
        <w:rPr>
          <w:spacing w:val="1"/>
        </w:rPr>
        <w:t xml:space="preserve"> </w:t>
      </w:r>
      <w:r w:rsidRPr="00C41B23">
        <w:t>е т.</w:t>
      </w:r>
      <w:r w:rsidRPr="00C41B23">
        <w:rPr>
          <w:spacing w:val="-3"/>
        </w:rPr>
        <w:t xml:space="preserve"> </w:t>
      </w:r>
      <w:r w:rsidRPr="00C41B23">
        <w:t>Весенний</w:t>
      </w:r>
      <w:r w:rsidRPr="00C41B23">
        <w:rPr>
          <w:spacing w:val="-3"/>
        </w:rPr>
        <w:t xml:space="preserve"> </w:t>
      </w:r>
      <w:r w:rsidRPr="00C41B23">
        <w:t>дождь.</w:t>
      </w:r>
    </w:p>
    <w:p w:rsidR="003D6AA4" w:rsidRPr="00C41B23" w:rsidRDefault="003D6AA4" w:rsidP="003D6AA4">
      <w:pPr>
        <w:spacing w:line="241" w:lineRule="exact"/>
        <w:ind w:left="962"/>
      </w:pPr>
      <w:r w:rsidRPr="00C41B23">
        <w:t>М.Ю.Лермонтов.</w:t>
      </w:r>
      <w:r w:rsidRPr="00C41B23">
        <w:rPr>
          <w:spacing w:val="-6"/>
        </w:rPr>
        <w:t xml:space="preserve"> </w:t>
      </w:r>
      <w:r w:rsidRPr="00C41B23">
        <w:t>Бородино.</w:t>
      </w:r>
    </w:p>
    <w:p w:rsidR="003D6AA4" w:rsidRPr="00C41B23" w:rsidRDefault="003D6AA4" w:rsidP="003D6AA4">
      <w:pPr>
        <w:spacing w:before="1" w:line="241" w:lineRule="exact"/>
        <w:ind w:left="962"/>
      </w:pPr>
      <w:r w:rsidRPr="00C41B23">
        <w:t>С.</w:t>
      </w:r>
      <w:r w:rsidRPr="00C41B23">
        <w:rPr>
          <w:spacing w:val="-5"/>
        </w:rPr>
        <w:t xml:space="preserve"> </w:t>
      </w:r>
      <w:r w:rsidRPr="00C41B23">
        <w:t>А.</w:t>
      </w:r>
      <w:r w:rsidRPr="00C41B23">
        <w:rPr>
          <w:spacing w:val="-1"/>
        </w:rPr>
        <w:t xml:space="preserve"> </w:t>
      </w:r>
      <w:r w:rsidRPr="00C41B23">
        <w:t>Есенин.</w:t>
      </w:r>
      <w:r w:rsidRPr="00C41B23">
        <w:rPr>
          <w:spacing w:val="-5"/>
        </w:rPr>
        <w:t xml:space="preserve"> </w:t>
      </w:r>
      <w:r w:rsidRPr="00C41B23">
        <w:t>«Я</w:t>
      </w:r>
      <w:r w:rsidRPr="00C41B23">
        <w:rPr>
          <w:spacing w:val="-1"/>
        </w:rPr>
        <w:t xml:space="preserve"> </w:t>
      </w:r>
      <w:r w:rsidRPr="00C41B23">
        <w:t>покинул</w:t>
      </w:r>
      <w:r w:rsidRPr="00C41B23">
        <w:rPr>
          <w:spacing w:val="-1"/>
        </w:rPr>
        <w:t xml:space="preserve"> </w:t>
      </w:r>
      <w:r w:rsidRPr="00C41B23">
        <w:t>родимый</w:t>
      </w:r>
      <w:r w:rsidRPr="00C41B23">
        <w:rPr>
          <w:spacing w:val="-5"/>
        </w:rPr>
        <w:t xml:space="preserve"> </w:t>
      </w:r>
      <w:r w:rsidRPr="00C41B23">
        <w:t>дом...».</w:t>
      </w:r>
      <w:r w:rsidRPr="00C41B23">
        <w:rPr>
          <w:spacing w:val="1"/>
        </w:rPr>
        <w:t xml:space="preserve"> </w:t>
      </w:r>
      <w:r w:rsidRPr="00C41B23">
        <w:t>«Низкий</w:t>
      </w:r>
      <w:r w:rsidRPr="00C41B23">
        <w:rPr>
          <w:spacing w:val="-5"/>
        </w:rPr>
        <w:t xml:space="preserve"> </w:t>
      </w:r>
      <w:r w:rsidRPr="00C41B23">
        <w:t>дом</w:t>
      </w:r>
      <w:r w:rsidRPr="00C41B23">
        <w:rPr>
          <w:spacing w:val="-2"/>
        </w:rPr>
        <w:t xml:space="preserve"> </w:t>
      </w:r>
      <w:r w:rsidRPr="00C41B23">
        <w:t>с</w:t>
      </w:r>
      <w:r w:rsidRPr="00C41B23">
        <w:rPr>
          <w:spacing w:val="-1"/>
        </w:rPr>
        <w:t xml:space="preserve"> </w:t>
      </w:r>
      <w:r w:rsidRPr="00C41B23">
        <w:t>голубыми</w:t>
      </w:r>
      <w:r w:rsidRPr="00C41B23">
        <w:rPr>
          <w:spacing w:val="-2"/>
        </w:rPr>
        <w:t xml:space="preserve"> </w:t>
      </w:r>
      <w:r w:rsidRPr="00C41B23">
        <w:t>ставнями...»</w:t>
      </w:r>
      <w:r w:rsidRPr="00C41B23">
        <w:rPr>
          <w:spacing w:val="-6"/>
        </w:rPr>
        <w:t xml:space="preserve"> </w:t>
      </w:r>
      <w:r w:rsidRPr="00C41B23">
        <w:t>(на</w:t>
      </w:r>
      <w:r w:rsidRPr="00C41B23">
        <w:rPr>
          <w:spacing w:val="-1"/>
        </w:rPr>
        <w:t xml:space="preserve"> </w:t>
      </w:r>
      <w:r w:rsidRPr="00C41B23">
        <w:t>выбор).</w:t>
      </w:r>
    </w:p>
    <w:p w:rsidR="003D6AA4" w:rsidRPr="00C41B23" w:rsidRDefault="003D6AA4" w:rsidP="003D6AA4">
      <w:pPr>
        <w:ind w:left="962" w:right="765"/>
      </w:pPr>
      <w:r w:rsidRPr="00C41B23">
        <w:t>По</w:t>
      </w:r>
      <w:r w:rsidRPr="00C41B23">
        <w:rPr>
          <w:spacing w:val="4"/>
        </w:rPr>
        <w:t xml:space="preserve"> </w:t>
      </w:r>
      <w:r w:rsidRPr="00C41B23">
        <w:t>теме</w:t>
      </w:r>
      <w:r w:rsidRPr="00C41B23">
        <w:rPr>
          <w:spacing w:val="4"/>
        </w:rPr>
        <w:t xml:space="preserve"> </w:t>
      </w:r>
      <w:r w:rsidRPr="00C41B23">
        <w:t>«Великая</w:t>
      </w:r>
      <w:r w:rsidRPr="00C41B23">
        <w:rPr>
          <w:spacing w:val="5"/>
        </w:rPr>
        <w:t xml:space="preserve"> </w:t>
      </w:r>
      <w:r w:rsidRPr="00C41B23">
        <w:t>Отечественная</w:t>
      </w:r>
      <w:r w:rsidRPr="00C41B23">
        <w:rPr>
          <w:spacing w:val="1"/>
        </w:rPr>
        <w:t xml:space="preserve"> </w:t>
      </w:r>
      <w:r w:rsidRPr="00C41B23">
        <w:t>война»:</w:t>
      </w:r>
      <w:r w:rsidRPr="00C41B23">
        <w:rPr>
          <w:spacing w:val="4"/>
        </w:rPr>
        <w:t xml:space="preserve"> </w:t>
      </w:r>
      <w:r w:rsidRPr="00C41B23">
        <w:t>1—2</w:t>
      </w:r>
      <w:r w:rsidRPr="00C41B23">
        <w:rPr>
          <w:spacing w:val="4"/>
        </w:rPr>
        <w:t xml:space="preserve"> </w:t>
      </w:r>
      <w:r w:rsidRPr="00C41B23">
        <w:t>стихотворения</w:t>
      </w:r>
      <w:r w:rsidRPr="00C41B23">
        <w:rPr>
          <w:spacing w:val="4"/>
        </w:rPr>
        <w:t xml:space="preserve"> </w:t>
      </w:r>
      <w:r w:rsidRPr="00C41B23">
        <w:t>по</w:t>
      </w:r>
      <w:r w:rsidRPr="00C41B23">
        <w:rPr>
          <w:spacing w:val="2"/>
        </w:rPr>
        <w:t xml:space="preserve"> </w:t>
      </w:r>
      <w:r w:rsidRPr="00C41B23">
        <w:t>выбору</w:t>
      </w:r>
      <w:r w:rsidRPr="00C41B23">
        <w:rPr>
          <w:spacing w:val="3"/>
        </w:rPr>
        <w:t xml:space="preserve"> </w:t>
      </w:r>
      <w:r w:rsidRPr="00C41B23">
        <w:t>учащихся</w:t>
      </w:r>
      <w:r w:rsidRPr="00C41B23">
        <w:rPr>
          <w:spacing w:val="3"/>
        </w:rPr>
        <w:t xml:space="preserve"> </w:t>
      </w:r>
      <w:r w:rsidRPr="00C41B23">
        <w:t>(А.</w:t>
      </w:r>
      <w:r w:rsidRPr="00C41B23">
        <w:rPr>
          <w:spacing w:val="4"/>
        </w:rPr>
        <w:t xml:space="preserve"> </w:t>
      </w:r>
      <w:r w:rsidRPr="00C41B23">
        <w:t>Т.</w:t>
      </w:r>
      <w:r w:rsidRPr="00C41B23">
        <w:rPr>
          <w:spacing w:val="6"/>
        </w:rPr>
        <w:t xml:space="preserve"> </w:t>
      </w:r>
      <w:r w:rsidRPr="00C41B23">
        <w:t>Тв</w:t>
      </w:r>
      <w:r w:rsidRPr="00C41B23">
        <w:rPr>
          <w:spacing w:val="5"/>
        </w:rPr>
        <w:t xml:space="preserve"> </w:t>
      </w:r>
      <w:r w:rsidRPr="00C41B23">
        <w:t>а</w:t>
      </w:r>
      <w:r w:rsidRPr="00C41B23">
        <w:rPr>
          <w:spacing w:val="5"/>
        </w:rPr>
        <w:t xml:space="preserve"> </w:t>
      </w:r>
      <w:r w:rsidRPr="00C41B23">
        <w:t>р</w:t>
      </w:r>
      <w:r w:rsidRPr="00C41B23">
        <w:rPr>
          <w:spacing w:val="4"/>
        </w:rPr>
        <w:t xml:space="preserve"> </w:t>
      </w:r>
      <w:r w:rsidRPr="00C41B23">
        <w:t>д</w:t>
      </w:r>
      <w:r w:rsidRPr="00C41B23">
        <w:rPr>
          <w:spacing w:val="6"/>
        </w:rPr>
        <w:t xml:space="preserve"> </w:t>
      </w:r>
      <w:r w:rsidRPr="00C41B23">
        <w:t>о</w:t>
      </w:r>
      <w:r w:rsidRPr="00C41B23">
        <w:rPr>
          <w:spacing w:val="2"/>
        </w:rPr>
        <w:t xml:space="preserve"> </w:t>
      </w:r>
      <w:r w:rsidRPr="00C41B23">
        <w:t>в</w:t>
      </w:r>
      <w:r w:rsidRPr="00C41B23">
        <w:rPr>
          <w:spacing w:val="6"/>
        </w:rPr>
        <w:t xml:space="preserve"> </w:t>
      </w:r>
      <w:r w:rsidRPr="00C41B23">
        <w:t>с</w:t>
      </w:r>
      <w:r w:rsidRPr="00C41B23">
        <w:rPr>
          <w:spacing w:val="-50"/>
        </w:rPr>
        <w:t xml:space="preserve"> </w:t>
      </w:r>
      <w:r w:rsidRPr="00C41B23">
        <w:t>к</w:t>
      </w:r>
      <w:r w:rsidRPr="00C41B23">
        <w:rPr>
          <w:spacing w:val="-1"/>
        </w:rPr>
        <w:t xml:space="preserve"> </w:t>
      </w:r>
      <w:r w:rsidRPr="00C41B23">
        <w:t>и й,</w:t>
      </w:r>
      <w:r w:rsidRPr="00C41B23">
        <w:rPr>
          <w:spacing w:val="-3"/>
        </w:rPr>
        <w:t xml:space="preserve"> </w:t>
      </w:r>
      <w:r w:rsidRPr="00C41B23">
        <w:t>К.</w:t>
      </w:r>
      <w:r w:rsidRPr="00C41B23">
        <w:rPr>
          <w:spacing w:val="-1"/>
        </w:rPr>
        <w:t xml:space="preserve"> </w:t>
      </w:r>
      <w:r w:rsidRPr="00C41B23">
        <w:t>М. С</w:t>
      </w:r>
      <w:r w:rsidRPr="00C41B23">
        <w:rPr>
          <w:spacing w:val="-2"/>
        </w:rPr>
        <w:t xml:space="preserve"> </w:t>
      </w:r>
      <w:r w:rsidRPr="00C41B23">
        <w:t>и</w:t>
      </w:r>
      <w:r w:rsidRPr="00C41B23">
        <w:rPr>
          <w:spacing w:val="-1"/>
        </w:rPr>
        <w:t xml:space="preserve"> </w:t>
      </w:r>
      <w:r w:rsidRPr="00C41B23">
        <w:t>м</w:t>
      </w:r>
      <w:r w:rsidRPr="00C41B23">
        <w:rPr>
          <w:spacing w:val="-2"/>
        </w:rPr>
        <w:t xml:space="preserve"> </w:t>
      </w:r>
      <w:r w:rsidRPr="00C41B23">
        <w:t>онов</w:t>
      </w:r>
      <w:r w:rsidRPr="00C41B23">
        <w:rPr>
          <w:spacing w:val="1"/>
        </w:rPr>
        <w:t xml:space="preserve"> </w:t>
      </w:r>
      <w:r w:rsidRPr="00C41B23">
        <w:t>и</w:t>
      </w:r>
      <w:r w:rsidRPr="00C41B23">
        <w:rPr>
          <w:spacing w:val="-4"/>
        </w:rPr>
        <w:t xml:space="preserve"> </w:t>
      </w:r>
      <w:r w:rsidRPr="00C41B23">
        <w:t>др.). Из раздела</w:t>
      </w:r>
      <w:r w:rsidRPr="00C41B23">
        <w:rPr>
          <w:spacing w:val="-1"/>
        </w:rPr>
        <w:t xml:space="preserve"> </w:t>
      </w:r>
      <w:r w:rsidRPr="00C41B23">
        <w:t>«О</w:t>
      </w:r>
      <w:r w:rsidRPr="00C41B23">
        <w:rPr>
          <w:spacing w:val="1"/>
        </w:rPr>
        <w:t xml:space="preserve"> </w:t>
      </w:r>
      <w:r w:rsidRPr="00C41B23">
        <w:t>Родине</w:t>
      </w:r>
      <w:r w:rsidRPr="00C41B23">
        <w:rPr>
          <w:spacing w:val="-3"/>
        </w:rPr>
        <w:t xml:space="preserve"> </w:t>
      </w:r>
      <w:r w:rsidRPr="00C41B23">
        <w:t>и родной</w:t>
      </w:r>
      <w:r w:rsidRPr="00C41B23">
        <w:rPr>
          <w:spacing w:val="-1"/>
        </w:rPr>
        <w:t xml:space="preserve"> </w:t>
      </w:r>
      <w:r w:rsidRPr="00C41B23">
        <w:t>природе»</w:t>
      </w:r>
      <w:r w:rsidRPr="00C41B23">
        <w:rPr>
          <w:spacing w:val="-5"/>
        </w:rPr>
        <w:t xml:space="preserve"> </w:t>
      </w:r>
      <w:r w:rsidRPr="00C41B23">
        <w:t>(1</w:t>
      </w:r>
      <w:r w:rsidRPr="00C41B23">
        <w:rPr>
          <w:spacing w:val="3"/>
        </w:rPr>
        <w:t xml:space="preserve"> </w:t>
      </w:r>
      <w:r w:rsidRPr="00C41B23">
        <w:t>—</w:t>
      </w:r>
      <w:r w:rsidRPr="00C41B23">
        <w:rPr>
          <w:spacing w:val="-1"/>
        </w:rPr>
        <w:t xml:space="preserve"> </w:t>
      </w:r>
      <w:r w:rsidRPr="00C41B23">
        <w:t xml:space="preserve">2 </w:t>
      </w:r>
      <w:r w:rsidRPr="00C41B23">
        <w:lastRenderedPageBreak/>
        <w:t>стихотворения).</w:t>
      </w:r>
    </w:p>
    <w:p w:rsidR="003D6AA4" w:rsidRPr="00C41B23" w:rsidRDefault="003D6AA4" w:rsidP="003D6AA4">
      <w:pPr>
        <w:spacing w:before="6" w:line="238" w:lineRule="exact"/>
        <w:ind w:left="962"/>
        <w:rPr>
          <w:b/>
        </w:rPr>
      </w:pPr>
      <w:r w:rsidRPr="00C41B23">
        <w:rPr>
          <w:b/>
        </w:rPr>
        <w:t>Шестой</w:t>
      </w:r>
      <w:r w:rsidRPr="00C41B23">
        <w:rPr>
          <w:b/>
          <w:spacing w:val="-2"/>
        </w:rPr>
        <w:t xml:space="preserve"> </w:t>
      </w:r>
      <w:r w:rsidRPr="00C41B23">
        <w:rPr>
          <w:b/>
        </w:rPr>
        <w:t>класс</w:t>
      </w:r>
    </w:p>
    <w:p w:rsidR="003D6AA4" w:rsidRPr="00C41B23" w:rsidRDefault="003D6AA4" w:rsidP="003D6AA4">
      <w:pPr>
        <w:ind w:left="962" w:right="4108"/>
      </w:pPr>
      <w:r w:rsidRPr="00C41B23">
        <w:t>И. А. Крылов. Листы и корни. Ларчик. Осел и Соловей (на выбор).</w:t>
      </w:r>
      <w:r w:rsidRPr="00C41B23">
        <w:rPr>
          <w:spacing w:val="-50"/>
        </w:rPr>
        <w:t xml:space="preserve"> </w:t>
      </w:r>
      <w:r w:rsidRPr="00C41B23">
        <w:t>А.</w:t>
      </w:r>
      <w:r w:rsidRPr="00C41B23">
        <w:rPr>
          <w:spacing w:val="-4"/>
        </w:rPr>
        <w:t xml:space="preserve"> </w:t>
      </w:r>
      <w:r w:rsidRPr="00C41B23">
        <w:t>С.</w:t>
      </w:r>
      <w:r w:rsidRPr="00C41B23">
        <w:rPr>
          <w:spacing w:val="-3"/>
        </w:rPr>
        <w:t xml:space="preserve"> </w:t>
      </w:r>
      <w:r w:rsidRPr="00C41B23">
        <w:t>Пушкин. Узник.</w:t>
      </w:r>
      <w:r w:rsidRPr="00C41B23">
        <w:rPr>
          <w:spacing w:val="-3"/>
        </w:rPr>
        <w:t xml:space="preserve"> </w:t>
      </w:r>
      <w:r w:rsidRPr="00C41B23">
        <w:t>И.</w:t>
      </w:r>
      <w:r w:rsidRPr="00C41B23">
        <w:rPr>
          <w:spacing w:val="-3"/>
        </w:rPr>
        <w:t xml:space="preserve"> </w:t>
      </w:r>
      <w:r w:rsidRPr="00C41B23">
        <w:t>И. Пущину.</w:t>
      </w:r>
      <w:r w:rsidRPr="00C41B23">
        <w:rPr>
          <w:spacing w:val="-1"/>
        </w:rPr>
        <w:t xml:space="preserve"> </w:t>
      </w:r>
      <w:r w:rsidRPr="00C41B23">
        <w:t>Зимнее утро (на</w:t>
      </w:r>
      <w:r w:rsidRPr="00C41B23">
        <w:rPr>
          <w:spacing w:val="-1"/>
        </w:rPr>
        <w:t xml:space="preserve"> </w:t>
      </w:r>
      <w:r w:rsidRPr="00C41B23">
        <w:t>выбор).</w:t>
      </w:r>
    </w:p>
    <w:p w:rsidR="003D6AA4" w:rsidRPr="00C41B23" w:rsidRDefault="003D6AA4" w:rsidP="003D6AA4">
      <w:pPr>
        <w:ind w:left="962" w:right="2571"/>
      </w:pPr>
      <w:r w:rsidRPr="00C41B23">
        <w:t>М.Ю.Лермонтов. Тучи. Листок. «На севере диком...». Утес. Три пальмы (на выбор).</w:t>
      </w:r>
      <w:r w:rsidRPr="00C41B23">
        <w:rPr>
          <w:spacing w:val="-50"/>
        </w:rPr>
        <w:t xml:space="preserve"> </w:t>
      </w:r>
      <w:r w:rsidRPr="00C41B23">
        <w:t>Н.</w:t>
      </w:r>
      <w:r w:rsidRPr="00C41B23">
        <w:rPr>
          <w:spacing w:val="-3"/>
        </w:rPr>
        <w:t xml:space="preserve"> </w:t>
      </w:r>
      <w:r w:rsidRPr="00C41B23">
        <w:t>А.</w:t>
      </w:r>
      <w:r w:rsidRPr="00C41B23">
        <w:rPr>
          <w:spacing w:val="-3"/>
        </w:rPr>
        <w:t xml:space="preserve"> </w:t>
      </w:r>
      <w:r w:rsidRPr="00C41B23">
        <w:t>Н</w:t>
      </w:r>
      <w:r w:rsidRPr="00C41B23">
        <w:rPr>
          <w:spacing w:val="1"/>
        </w:rPr>
        <w:t xml:space="preserve"> </w:t>
      </w:r>
      <w:r w:rsidRPr="00C41B23">
        <w:t>е</w:t>
      </w:r>
      <w:r w:rsidRPr="00C41B23">
        <w:rPr>
          <w:spacing w:val="-3"/>
        </w:rPr>
        <w:t xml:space="preserve"> </w:t>
      </w:r>
      <w:r w:rsidRPr="00C41B23">
        <w:t>к р а</w:t>
      </w:r>
      <w:r w:rsidRPr="00C41B23">
        <w:rPr>
          <w:spacing w:val="-2"/>
        </w:rPr>
        <w:t xml:space="preserve"> </w:t>
      </w:r>
      <w:r w:rsidRPr="00C41B23">
        <w:t>с о</w:t>
      </w:r>
      <w:r w:rsidRPr="00C41B23">
        <w:rPr>
          <w:spacing w:val="-3"/>
        </w:rPr>
        <w:t xml:space="preserve"> </w:t>
      </w:r>
      <w:r w:rsidRPr="00C41B23">
        <w:t>в.</w:t>
      </w:r>
      <w:r w:rsidRPr="00C41B23">
        <w:rPr>
          <w:spacing w:val="-3"/>
        </w:rPr>
        <w:t xml:space="preserve"> </w:t>
      </w:r>
      <w:r w:rsidRPr="00C41B23">
        <w:t>Железная</w:t>
      </w:r>
      <w:r w:rsidRPr="00C41B23">
        <w:rPr>
          <w:spacing w:val="-2"/>
        </w:rPr>
        <w:t xml:space="preserve"> </w:t>
      </w:r>
      <w:r w:rsidRPr="00C41B23">
        <w:t>дорога</w:t>
      </w:r>
      <w:r w:rsidRPr="00C41B23">
        <w:rPr>
          <w:spacing w:val="1"/>
        </w:rPr>
        <w:t xml:space="preserve"> </w:t>
      </w:r>
      <w:r w:rsidRPr="00C41B23">
        <w:t>(фрагменты</w:t>
      </w:r>
      <w:r w:rsidRPr="00C41B23">
        <w:rPr>
          <w:spacing w:val="-3"/>
        </w:rPr>
        <w:t xml:space="preserve"> </w:t>
      </w:r>
      <w:r w:rsidRPr="00C41B23">
        <w:t>на</w:t>
      </w:r>
      <w:r w:rsidRPr="00C41B23">
        <w:rPr>
          <w:spacing w:val="-3"/>
        </w:rPr>
        <w:t xml:space="preserve"> </w:t>
      </w:r>
      <w:r w:rsidRPr="00C41B23">
        <w:t>выбор).</w:t>
      </w:r>
    </w:p>
    <w:p w:rsidR="003D6AA4" w:rsidRPr="00C41B23" w:rsidRDefault="003D6AA4" w:rsidP="003D6AA4">
      <w:pPr>
        <w:ind w:left="962" w:right="768"/>
        <w:jc w:val="both"/>
      </w:pPr>
      <w:r w:rsidRPr="00C41B23">
        <w:t>Ф.И.Тютчев.</w:t>
      </w:r>
      <w:r w:rsidRPr="00C41B23">
        <w:rPr>
          <w:spacing w:val="1"/>
        </w:rPr>
        <w:t xml:space="preserve"> </w:t>
      </w:r>
      <w:r w:rsidRPr="00C41B23">
        <w:t>«Неохотно</w:t>
      </w:r>
      <w:r w:rsidRPr="00C41B23">
        <w:rPr>
          <w:spacing w:val="1"/>
        </w:rPr>
        <w:t xml:space="preserve"> </w:t>
      </w:r>
      <w:r w:rsidRPr="00C41B23">
        <w:t>и</w:t>
      </w:r>
      <w:r w:rsidRPr="00C41B23">
        <w:rPr>
          <w:spacing w:val="1"/>
        </w:rPr>
        <w:t xml:space="preserve"> </w:t>
      </w:r>
      <w:r w:rsidRPr="00C41B23">
        <w:t>несмело...».</w:t>
      </w:r>
      <w:r w:rsidRPr="00C41B23">
        <w:rPr>
          <w:spacing w:val="1"/>
        </w:rPr>
        <w:t xml:space="preserve"> </w:t>
      </w:r>
      <w:r w:rsidRPr="00C41B23">
        <w:t>А.А.Фет.</w:t>
      </w:r>
      <w:r w:rsidRPr="00C41B23">
        <w:rPr>
          <w:spacing w:val="1"/>
        </w:rPr>
        <w:t xml:space="preserve"> </w:t>
      </w:r>
      <w:r w:rsidRPr="00C41B23">
        <w:t>«Ель</w:t>
      </w:r>
      <w:r w:rsidRPr="00C41B23">
        <w:rPr>
          <w:spacing w:val="1"/>
        </w:rPr>
        <w:t xml:space="preserve"> </w:t>
      </w:r>
      <w:r w:rsidRPr="00C41B23">
        <w:t>рукавом</w:t>
      </w:r>
      <w:r w:rsidRPr="00C41B23">
        <w:rPr>
          <w:spacing w:val="1"/>
        </w:rPr>
        <w:t xml:space="preserve"> </w:t>
      </w:r>
      <w:r w:rsidRPr="00C41B23">
        <w:t>мне</w:t>
      </w:r>
      <w:r w:rsidRPr="00C41B23">
        <w:rPr>
          <w:spacing w:val="1"/>
        </w:rPr>
        <w:t xml:space="preserve"> </w:t>
      </w:r>
      <w:r w:rsidRPr="00C41B23">
        <w:t>тропинку</w:t>
      </w:r>
      <w:r w:rsidRPr="00C41B23">
        <w:rPr>
          <w:spacing w:val="1"/>
        </w:rPr>
        <w:t xml:space="preserve"> </w:t>
      </w:r>
      <w:r w:rsidRPr="00C41B23">
        <w:t>завесила...».</w:t>
      </w:r>
      <w:r w:rsidRPr="00C41B23">
        <w:rPr>
          <w:spacing w:val="1"/>
        </w:rPr>
        <w:t xml:space="preserve"> </w:t>
      </w:r>
      <w:r w:rsidRPr="00C41B23">
        <w:t>Е.А.Баратынский. «Весна, весна! Как воздух чист!..». А. А. Блок. Летний вечер. А.А.Ахматова. «Перед</w:t>
      </w:r>
      <w:r w:rsidRPr="00C41B23">
        <w:rPr>
          <w:spacing w:val="1"/>
        </w:rPr>
        <w:t xml:space="preserve"> </w:t>
      </w:r>
      <w:r w:rsidRPr="00C41B23">
        <w:t>весной</w:t>
      </w:r>
      <w:r w:rsidRPr="00C41B23">
        <w:rPr>
          <w:spacing w:val="-1"/>
        </w:rPr>
        <w:t xml:space="preserve"> </w:t>
      </w:r>
      <w:r w:rsidRPr="00C41B23">
        <w:t>бывают</w:t>
      </w:r>
      <w:r w:rsidRPr="00C41B23">
        <w:rPr>
          <w:spacing w:val="-1"/>
        </w:rPr>
        <w:t xml:space="preserve"> </w:t>
      </w:r>
      <w:r w:rsidRPr="00C41B23">
        <w:t>дни такие...»</w:t>
      </w:r>
      <w:r w:rsidRPr="00C41B23">
        <w:rPr>
          <w:spacing w:val="-3"/>
        </w:rPr>
        <w:t xml:space="preserve"> </w:t>
      </w:r>
      <w:r w:rsidRPr="00C41B23">
        <w:t>и др. (на</w:t>
      </w:r>
      <w:r w:rsidRPr="00C41B23">
        <w:rPr>
          <w:spacing w:val="-3"/>
        </w:rPr>
        <w:t xml:space="preserve"> </w:t>
      </w:r>
      <w:r w:rsidRPr="00C41B23">
        <w:t>выбор).</w:t>
      </w:r>
    </w:p>
    <w:p w:rsidR="003D6AA4" w:rsidRPr="00C41B23" w:rsidRDefault="003D6AA4" w:rsidP="003D6AA4">
      <w:pPr>
        <w:ind w:left="962" w:right="764"/>
        <w:jc w:val="both"/>
      </w:pPr>
      <w:r w:rsidRPr="00C41B23">
        <w:t>По теме «Великая Отечественная война»: 1—2 стихотворения по выбору учащихся (К. М.Симонов, Н.</w:t>
      </w:r>
      <w:r w:rsidRPr="00C41B23">
        <w:rPr>
          <w:spacing w:val="1"/>
        </w:rPr>
        <w:t xml:space="preserve"> </w:t>
      </w:r>
      <w:r w:rsidRPr="00C41B23">
        <w:t>М.</w:t>
      </w:r>
      <w:r w:rsidRPr="00C41B23">
        <w:rPr>
          <w:spacing w:val="-4"/>
        </w:rPr>
        <w:t xml:space="preserve"> </w:t>
      </w:r>
      <w:r w:rsidRPr="00C41B23">
        <w:t>Рыленков,</w:t>
      </w:r>
      <w:r w:rsidRPr="00C41B23">
        <w:rPr>
          <w:spacing w:val="-3"/>
        </w:rPr>
        <w:t xml:space="preserve"> </w:t>
      </w:r>
      <w:r w:rsidRPr="00C41B23">
        <w:t>Д. С. Самойлов).</w:t>
      </w:r>
    </w:p>
    <w:p w:rsidR="003D6AA4" w:rsidRPr="00C41B23" w:rsidRDefault="003D6AA4" w:rsidP="003D6AA4">
      <w:pPr>
        <w:spacing w:before="3" w:line="238" w:lineRule="exact"/>
        <w:ind w:left="962"/>
        <w:jc w:val="both"/>
        <w:rPr>
          <w:b/>
        </w:rPr>
      </w:pPr>
      <w:r w:rsidRPr="00C41B23">
        <w:rPr>
          <w:b/>
        </w:rPr>
        <w:t>Седьмой</w:t>
      </w:r>
      <w:r w:rsidRPr="00C41B23">
        <w:rPr>
          <w:b/>
          <w:spacing w:val="-3"/>
        </w:rPr>
        <w:t xml:space="preserve"> </w:t>
      </w:r>
      <w:r w:rsidRPr="00C41B23">
        <w:rPr>
          <w:b/>
        </w:rPr>
        <w:t>класс</w:t>
      </w:r>
    </w:p>
    <w:p w:rsidR="003D6AA4" w:rsidRPr="00C41B23" w:rsidRDefault="003D6AA4" w:rsidP="003D6AA4">
      <w:pPr>
        <w:ind w:left="962" w:right="2902"/>
      </w:pPr>
      <w:r w:rsidRPr="00C41B23">
        <w:t>Былины: Вольга и Микула Селянинович. Садко (отрывок по иыбору учащихся).</w:t>
      </w:r>
      <w:r w:rsidRPr="00C41B23">
        <w:rPr>
          <w:spacing w:val="-50"/>
        </w:rPr>
        <w:t xml:space="preserve"> </w:t>
      </w:r>
      <w:r w:rsidRPr="00C41B23">
        <w:t>Пословицы</w:t>
      </w:r>
      <w:r w:rsidRPr="00C41B23">
        <w:rPr>
          <w:spacing w:val="-2"/>
        </w:rPr>
        <w:t xml:space="preserve"> </w:t>
      </w:r>
      <w:r w:rsidRPr="00C41B23">
        <w:t>и</w:t>
      </w:r>
      <w:r w:rsidRPr="00C41B23">
        <w:rPr>
          <w:spacing w:val="-3"/>
        </w:rPr>
        <w:t xml:space="preserve"> </w:t>
      </w:r>
      <w:r w:rsidRPr="00C41B23">
        <w:t>поговорки (на выбор).</w:t>
      </w:r>
    </w:p>
    <w:p w:rsidR="003D6AA4" w:rsidRPr="00C41B23" w:rsidRDefault="003D6AA4" w:rsidP="003D6AA4">
      <w:pPr>
        <w:ind w:left="962" w:right="771"/>
      </w:pPr>
      <w:r w:rsidRPr="00C41B23">
        <w:t>М.</w:t>
      </w:r>
      <w:r w:rsidRPr="00C41B23">
        <w:rPr>
          <w:spacing w:val="11"/>
        </w:rPr>
        <w:t xml:space="preserve"> </w:t>
      </w:r>
      <w:r w:rsidRPr="00C41B23">
        <w:t>В.Ломоносов.</w:t>
      </w:r>
      <w:r w:rsidRPr="00C41B23">
        <w:rPr>
          <w:spacing w:val="12"/>
        </w:rPr>
        <w:t xml:space="preserve"> </w:t>
      </w:r>
      <w:r w:rsidRPr="00C41B23">
        <w:t>Ода</w:t>
      </w:r>
      <w:r w:rsidRPr="00C41B23">
        <w:rPr>
          <w:spacing w:val="12"/>
        </w:rPr>
        <w:t xml:space="preserve"> </w:t>
      </w:r>
      <w:r w:rsidRPr="00C41B23">
        <w:t>на</w:t>
      </w:r>
      <w:r w:rsidRPr="00C41B23">
        <w:rPr>
          <w:spacing w:val="9"/>
        </w:rPr>
        <w:t xml:space="preserve"> </w:t>
      </w:r>
      <w:r w:rsidRPr="00C41B23">
        <w:t>день</w:t>
      </w:r>
      <w:r w:rsidRPr="00C41B23">
        <w:rPr>
          <w:spacing w:val="12"/>
        </w:rPr>
        <w:t xml:space="preserve"> </w:t>
      </w:r>
      <w:r w:rsidRPr="00C41B23">
        <w:t>восшествия</w:t>
      </w:r>
      <w:r w:rsidRPr="00C41B23">
        <w:rPr>
          <w:spacing w:val="11"/>
        </w:rPr>
        <w:t xml:space="preserve"> </w:t>
      </w:r>
      <w:r w:rsidRPr="00C41B23">
        <w:t>на</w:t>
      </w:r>
      <w:r w:rsidRPr="00C41B23">
        <w:rPr>
          <w:spacing w:val="11"/>
        </w:rPr>
        <w:t xml:space="preserve"> </w:t>
      </w:r>
      <w:r w:rsidRPr="00C41B23">
        <w:t>Всероссийский</w:t>
      </w:r>
      <w:r w:rsidRPr="00C41B23">
        <w:rPr>
          <w:spacing w:val="12"/>
        </w:rPr>
        <w:t xml:space="preserve"> </w:t>
      </w:r>
      <w:r w:rsidRPr="00C41B23">
        <w:t>престол</w:t>
      </w:r>
      <w:r w:rsidRPr="00C41B23">
        <w:rPr>
          <w:spacing w:val="12"/>
        </w:rPr>
        <w:t xml:space="preserve"> </w:t>
      </w:r>
      <w:r w:rsidRPr="00C41B23">
        <w:t>ея</w:t>
      </w:r>
      <w:r w:rsidRPr="00C41B23">
        <w:rPr>
          <w:spacing w:val="15"/>
        </w:rPr>
        <w:t xml:space="preserve"> </w:t>
      </w:r>
      <w:r w:rsidRPr="00C41B23">
        <w:t>Величества</w:t>
      </w:r>
      <w:r w:rsidRPr="00C41B23">
        <w:rPr>
          <w:spacing w:val="12"/>
        </w:rPr>
        <w:t xml:space="preserve"> </w:t>
      </w:r>
      <w:r w:rsidRPr="00C41B23">
        <w:t>государыни</w:t>
      </w:r>
      <w:r w:rsidRPr="00C41B23">
        <w:rPr>
          <w:spacing w:val="-50"/>
        </w:rPr>
        <w:t xml:space="preserve"> </w:t>
      </w:r>
      <w:r w:rsidRPr="00C41B23">
        <w:t>Императрицы</w:t>
      </w:r>
      <w:r w:rsidRPr="00C41B23">
        <w:rPr>
          <w:spacing w:val="-1"/>
        </w:rPr>
        <w:t xml:space="preserve"> </w:t>
      </w:r>
      <w:r w:rsidRPr="00C41B23">
        <w:t>Елисаветы</w:t>
      </w:r>
      <w:r w:rsidRPr="00C41B23">
        <w:rPr>
          <w:spacing w:val="-3"/>
        </w:rPr>
        <w:t xml:space="preserve"> </w:t>
      </w:r>
      <w:r w:rsidRPr="00C41B23">
        <w:t>Петровны</w:t>
      </w:r>
      <w:r w:rsidRPr="00C41B23">
        <w:rPr>
          <w:spacing w:val="-3"/>
        </w:rPr>
        <w:t xml:space="preserve"> </w:t>
      </w:r>
      <w:r w:rsidRPr="00C41B23">
        <w:t>1747</w:t>
      </w:r>
      <w:r w:rsidRPr="00C41B23">
        <w:rPr>
          <w:spacing w:val="-3"/>
        </w:rPr>
        <w:t xml:space="preserve"> </w:t>
      </w:r>
      <w:r w:rsidRPr="00C41B23">
        <w:t>года (отрывок).</w:t>
      </w:r>
    </w:p>
    <w:p w:rsidR="003D6AA4" w:rsidRPr="00C41B23" w:rsidRDefault="003D6AA4" w:rsidP="001F01AD">
      <w:pPr>
        <w:pStyle w:val="a7"/>
        <w:numPr>
          <w:ilvl w:val="0"/>
          <w:numId w:val="244"/>
        </w:numPr>
        <w:tabs>
          <w:tab w:val="left" w:pos="1224"/>
        </w:tabs>
        <w:ind w:right="767" w:firstLine="0"/>
        <w:contextualSpacing w:val="0"/>
      </w:pPr>
      <w:r w:rsidRPr="00C41B23">
        <w:t>С.</w:t>
      </w:r>
      <w:r w:rsidRPr="00C41B23">
        <w:rPr>
          <w:spacing w:val="1"/>
        </w:rPr>
        <w:t xml:space="preserve"> </w:t>
      </w:r>
      <w:r w:rsidRPr="00C41B23">
        <w:t>Пуш</w:t>
      </w:r>
      <w:r w:rsidRPr="00C41B23">
        <w:rPr>
          <w:spacing w:val="3"/>
        </w:rPr>
        <w:t xml:space="preserve"> </w:t>
      </w:r>
      <w:r w:rsidRPr="00C41B23">
        <w:t>к</w:t>
      </w:r>
      <w:r w:rsidRPr="00C41B23">
        <w:rPr>
          <w:spacing w:val="3"/>
        </w:rPr>
        <w:t xml:space="preserve"> </w:t>
      </w:r>
      <w:r w:rsidRPr="00C41B23">
        <w:t>и</w:t>
      </w:r>
      <w:r w:rsidRPr="00C41B23">
        <w:rPr>
          <w:spacing w:val="2"/>
        </w:rPr>
        <w:t xml:space="preserve"> </w:t>
      </w:r>
      <w:r w:rsidRPr="00C41B23">
        <w:t>н.</w:t>
      </w:r>
      <w:r w:rsidRPr="00C41B23">
        <w:rPr>
          <w:spacing w:val="2"/>
        </w:rPr>
        <w:t xml:space="preserve"> </w:t>
      </w:r>
      <w:r w:rsidRPr="00C41B23">
        <w:t>Медный</w:t>
      </w:r>
      <w:r w:rsidRPr="00C41B23">
        <w:rPr>
          <w:spacing w:val="2"/>
        </w:rPr>
        <w:t xml:space="preserve"> </w:t>
      </w:r>
      <w:r w:rsidRPr="00C41B23">
        <w:t>всадник</w:t>
      </w:r>
      <w:r w:rsidRPr="00C41B23">
        <w:rPr>
          <w:spacing w:val="3"/>
        </w:rPr>
        <w:t xml:space="preserve"> </w:t>
      </w:r>
      <w:r w:rsidRPr="00C41B23">
        <w:t>(отрывок).</w:t>
      </w:r>
      <w:r w:rsidRPr="00C41B23">
        <w:rPr>
          <w:spacing w:val="-1"/>
        </w:rPr>
        <w:t xml:space="preserve"> </w:t>
      </w:r>
      <w:r w:rsidRPr="00C41B23">
        <w:t>Песнь</w:t>
      </w:r>
      <w:r w:rsidRPr="00C41B23">
        <w:rPr>
          <w:spacing w:val="1"/>
        </w:rPr>
        <w:t xml:space="preserve"> </w:t>
      </w:r>
      <w:r w:rsidRPr="00C41B23">
        <w:t>о вещем Олеге.</w:t>
      </w:r>
      <w:r w:rsidRPr="00C41B23">
        <w:rPr>
          <w:spacing w:val="2"/>
        </w:rPr>
        <w:t xml:space="preserve"> </w:t>
      </w:r>
      <w:r w:rsidRPr="00C41B23">
        <w:t>Борис</w:t>
      </w:r>
      <w:r w:rsidRPr="00C41B23">
        <w:rPr>
          <w:spacing w:val="2"/>
        </w:rPr>
        <w:t xml:space="preserve"> </w:t>
      </w:r>
      <w:r w:rsidRPr="00C41B23">
        <w:t>Годунов</w:t>
      </w:r>
      <w:r w:rsidRPr="00C41B23">
        <w:rPr>
          <w:spacing w:val="3"/>
        </w:rPr>
        <w:t xml:space="preserve"> </w:t>
      </w:r>
      <w:r w:rsidRPr="00C41B23">
        <w:t>(отрывок по</w:t>
      </w:r>
      <w:r w:rsidRPr="00C41B23">
        <w:rPr>
          <w:spacing w:val="1"/>
        </w:rPr>
        <w:t xml:space="preserve"> </w:t>
      </w:r>
      <w:r w:rsidRPr="00C41B23">
        <w:t>выбору</w:t>
      </w:r>
      <w:r w:rsidRPr="00C41B23">
        <w:rPr>
          <w:spacing w:val="-49"/>
        </w:rPr>
        <w:t xml:space="preserve"> </w:t>
      </w:r>
      <w:r w:rsidRPr="00C41B23">
        <w:t>учащихся).</w:t>
      </w:r>
    </w:p>
    <w:p w:rsidR="003D6AA4" w:rsidRPr="00C41B23" w:rsidRDefault="003D6AA4" w:rsidP="003D6AA4">
      <w:pPr>
        <w:spacing w:before="68"/>
        <w:ind w:left="962" w:right="764"/>
        <w:jc w:val="both"/>
      </w:pPr>
      <w:r w:rsidRPr="00C41B23">
        <w:t>М.</w:t>
      </w:r>
      <w:r w:rsidRPr="00C41B23">
        <w:rPr>
          <w:spacing w:val="1"/>
        </w:rPr>
        <w:t xml:space="preserve"> </w:t>
      </w:r>
      <w:r w:rsidRPr="00C41B23">
        <w:t>Ю.</w:t>
      </w:r>
      <w:r w:rsidRPr="00C41B23">
        <w:rPr>
          <w:spacing w:val="1"/>
        </w:rPr>
        <w:t xml:space="preserve"> </w:t>
      </w:r>
      <w:r w:rsidRPr="00C41B23">
        <w:t>Лермонтов.</w:t>
      </w:r>
      <w:r w:rsidRPr="00C41B23">
        <w:rPr>
          <w:spacing w:val="1"/>
        </w:rPr>
        <w:t xml:space="preserve"> </w:t>
      </w:r>
      <w:r w:rsidRPr="00C41B23">
        <w:t>Песня</w:t>
      </w:r>
      <w:r w:rsidRPr="00C41B23">
        <w:rPr>
          <w:spacing w:val="1"/>
        </w:rPr>
        <w:t xml:space="preserve"> </w:t>
      </w:r>
      <w:r w:rsidRPr="00C41B23">
        <w:t>про</w:t>
      </w:r>
      <w:r w:rsidRPr="00C41B23">
        <w:rPr>
          <w:spacing w:val="1"/>
        </w:rPr>
        <w:t xml:space="preserve"> </w:t>
      </w:r>
      <w:r w:rsidRPr="00C41B23">
        <w:t>царя</w:t>
      </w:r>
      <w:r w:rsidRPr="00C41B23">
        <w:rPr>
          <w:spacing w:val="1"/>
        </w:rPr>
        <w:t xml:space="preserve"> </w:t>
      </w:r>
      <w:r w:rsidRPr="00C41B23">
        <w:t>Ивана</w:t>
      </w:r>
      <w:r w:rsidRPr="00C41B23">
        <w:rPr>
          <w:spacing w:val="1"/>
        </w:rPr>
        <w:t xml:space="preserve"> </w:t>
      </w:r>
      <w:r w:rsidRPr="00C41B23">
        <w:t>Васильевича,</w:t>
      </w:r>
      <w:r w:rsidRPr="00C41B23">
        <w:rPr>
          <w:spacing w:val="1"/>
        </w:rPr>
        <w:t xml:space="preserve"> </w:t>
      </w:r>
      <w:r w:rsidRPr="00C41B23">
        <w:t>молодого</w:t>
      </w:r>
      <w:r w:rsidRPr="00C41B23">
        <w:rPr>
          <w:spacing w:val="1"/>
        </w:rPr>
        <w:t xml:space="preserve"> </w:t>
      </w:r>
      <w:r w:rsidRPr="00C41B23">
        <w:t>опричника</w:t>
      </w:r>
      <w:r w:rsidRPr="00C41B23">
        <w:rPr>
          <w:spacing w:val="1"/>
        </w:rPr>
        <w:t xml:space="preserve"> </w:t>
      </w:r>
      <w:r w:rsidRPr="00C41B23">
        <w:t>и</w:t>
      </w:r>
      <w:r w:rsidRPr="00C41B23">
        <w:rPr>
          <w:spacing w:val="1"/>
        </w:rPr>
        <w:t xml:space="preserve"> </w:t>
      </w:r>
      <w:r w:rsidRPr="00C41B23">
        <w:t>удалого</w:t>
      </w:r>
      <w:r w:rsidRPr="00C41B23">
        <w:rPr>
          <w:spacing w:val="1"/>
        </w:rPr>
        <w:t xml:space="preserve"> </w:t>
      </w:r>
      <w:r w:rsidRPr="00C41B23">
        <w:t>купца</w:t>
      </w:r>
      <w:r w:rsidRPr="00C41B23">
        <w:rPr>
          <w:spacing w:val="1"/>
        </w:rPr>
        <w:t xml:space="preserve"> </w:t>
      </w:r>
      <w:r w:rsidRPr="00C41B23">
        <w:t>Калашникова</w:t>
      </w:r>
      <w:r w:rsidRPr="00C41B23">
        <w:rPr>
          <w:spacing w:val="1"/>
        </w:rPr>
        <w:t xml:space="preserve"> </w:t>
      </w:r>
      <w:r w:rsidRPr="00C41B23">
        <w:t>(фрагмент</w:t>
      </w:r>
      <w:r w:rsidRPr="00C41B23">
        <w:rPr>
          <w:spacing w:val="1"/>
        </w:rPr>
        <w:t xml:space="preserve"> </w:t>
      </w:r>
      <w:r w:rsidRPr="00C41B23">
        <w:t>по</w:t>
      </w:r>
      <w:r w:rsidRPr="00C41B23">
        <w:rPr>
          <w:spacing w:val="1"/>
        </w:rPr>
        <w:t xml:space="preserve"> </w:t>
      </w:r>
      <w:r w:rsidRPr="00C41B23">
        <w:t>выбору).</w:t>
      </w:r>
      <w:r w:rsidRPr="00C41B23">
        <w:rPr>
          <w:spacing w:val="1"/>
        </w:rPr>
        <w:t xml:space="preserve"> </w:t>
      </w:r>
      <w:r w:rsidRPr="00C41B23">
        <w:t>Молитва.</w:t>
      </w:r>
      <w:r w:rsidRPr="00C41B23">
        <w:rPr>
          <w:spacing w:val="1"/>
        </w:rPr>
        <w:t xml:space="preserve"> </w:t>
      </w:r>
      <w:r w:rsidRPr="00C41B23">
        <w:t>«Когда</w:t>
      </w:r>
      <w:r w:rsidRPr="00C41B23">
        <w:rPr>
          <w:spacing w:val="1"/>
        </w:rPr>
        <w:t xml:space="preserve"> </w:t>
      </w:r>
      <w:r w:rsidRPr="00C41B23">
        <w:t>волнуется</w:t>
      </w:r>
      <w:r w:rsidRPr="00C41B23">
        <w:rPr>
          <w:spacing w:val="1"/>
        </w:rPr>
        <w:t xml:space="preserve"> </w:t>
      </w:r>
      <w:r w:rsidRPr="00C41B23">
        <w:t>желтеющая</w:t>
      </w:r>
      <w:r w:rsidRPr="00C41B23">
        <w:rPr>
          <w:spacing w:val="1"/>
        </w:rPr>
        <w:t xml:space="preserve"> </w:t>
      </w:r>
      <w:r w:rsidRPr="00C41B23">
        <w:t>нива...».</w:t>
      </w:r>
      <w:r w:rsidRPr="00C41B23">
        <w:rPr>
          <w:spacing w:val="1"/>
        </w:rPr>
        <w:t xml:space="preserve"> </w:t>
      </w:r>
      <w:r w:rsidRPr="00C41B23">
        <w:t>Ангел</w:t>
      </w:r>
      <w:r w:rsidRPr="00C41B23">
        <w:rPr>
          <w:spacing w:val="52"/>
        </w:rPr>
        <w:t xml:space="preserve"> </w:t>
      </w:r>
      <w:r w:rsidRPr="00C41B23">
        <w:t>(по</w:t>
      </w:r>
      <w:r w:rsidRPr="00C41B23">
        <w:rPr>
          <w:spacing w:val="1"/>
        </w:rPr>
        <w:t xml:space="preserve"> </w:t>
      </w:r>
      <w:r w:rsidRPr="00C41B23">
        <w:t>выбору</w:t>
      </w:r>
      <w:r w:rsidRPr="00C41B23">
        <w:rPr>
          <w:spacing w:val="-3"/>
        </w:rPr>
        <w:t xml:space="preserve"> </w:t>
      </w:r>
      <w:r w:rsidRPr="00C41B23">
        <w:t>учащихся).</w:t>
      </w:r>
    </w:p>
    <w:p w:rsidR="003D6AA4" w:rsidRPr="00C41B23" w:rsidRDefault="003D6AA4" w:rsidP="003D6AA4">
      <w:pPr>
        <w:ind w:left="962" w:right="5598"/>
      </w:pPr>
      <w:r w:rsidRPr="00C41B23">
        <w:t>Н. В. Гоголь. Тарас Бульба (речь о товариществе).</w:t>
      </w:r>
      <w:r w:rsidRPr="00C41B23">
        <w:rPr>
          <w:spacing w:val="-50"/>
        </w:rPr>
        <w:t xml:space="preserve"> </w:t>
      </w:r>
      <w:r w:rsidRPr="00C41B23">
        <w:t>И.С.Тургенев.</w:t>
      </w:r>
      <w:r w:rsidRPr="00C41B23">
        <w:rPr>
          <w:spacing w:val="-4"/>
        </w:rPr>
        <w:t xml:space="preserve"> </w:t>
      </w:r>
      <w:r w:rsidRPr="00C41B23">
        <w:t>Русский язык.</w:t>
      </w:r>
    </w:p>
    <w:p w:rsidR="003D6AA4" w:rsidRPr="00C41B23" w:rsidRDefault="003D6AA4" w:rsidP="003D6AA4">
      <w:pPr>
        <w:spacing w:before="2" w:line="241" w:lineRule="exact"/>
        <w:ind w:left="962"/>
      </w:pPr>
      <w:r w:rsidRPr="00C41B23">
        <w:t>Н.</w:t>
      </w:r>
      <w:r w:rsidRPr="00C41B23">
        <w:rPr>
          <w:spacing w:val="-3"/>
        </w:rPr>
        <w:t xml:space="preserve"> </w:t>
      </w:r>
      <w:r w:rsidRPr="00C41B23">
        <w:t>А.</w:t>
      </w:r>
      <w:r w:rsidRPr="00C41B23">
        <w:rPr>
          <w:spacing w:val="-3"/>
        </w:rPr>
        <w:t xml:space="preserve"> </w:t>
      </w:r>
      <w:r w:rsidRPr="00C41B23">
        <w:t>Некрасов.</w:t>
      </w:r>
      <w:r w:rsidRPr="00C41B23">
        <w:rPr>
          <w:spacing w:val="-3"/>
        </w:rPr>
        <w:t xml:space="preserve"> </w:t>
      </w:r>
      <w:r w:rsidRPr="00C41B23">
        <w:t>Русские</w:t>
      </w:r>
      <w:r w:rsidRPr="00C41B23">
        <w:rPr>
          <w:spacing w:val="-2"/>
        </w:rPr>
        <w:t xml:space="preserve"> </w:t>
      </w:r>
      <w:r w:rsidRPr="00C41B23">
        <w:t>женщины</w:t>
      </w:r>
      <w:r w:rsidRPr="00C41B23">
        <w:rPr>
          <w:spacing w:val="-3"/>
        </w:rPr>
        <w:t xml:space="preserve"> </w:t>
      </w:r>
      <w:r w:rsidRPr="00C41B23">
        <w:t>(отрывок</w:t>
      </w:r>
      <w:r w:rsidRPr="00C41B23">
        <w:rPr>
          <w:spacing w:val="-2"/>
        </w:rPr>
        <w:t xml:space="preserve"> </w:t>
      </w:r>
      <w:r w:rsidRPr="00C41B23">
        <w:t>по</w:t>
      </w:r>
      <w:r w:rsidRPr="00C41B23">
        <w:rPr>
          <w:spacing w:val="-2"/>
        </w:rPr>
        <w:t xml:space="preserve"> </w:t>
      </w:r>
      <w:r w:rsidRPr="00C41B23">
        <w:t>выбору</w:t>
      </w:r>
      <w:r w:rsidRPr="00C41B23">
        <w:rPr>
          <w:spacing w:val="-3"/>
        </w:rPr>
        <w:t xml:space="preserve"> </w:t>
      </w:r>
      <w:r w:rsidRPr="00C41B23">
        <w:t>учащихся).</w:t>
      </w:r>
    </w:p>
    <w:p w:rsidR="003D6AA4" w:rsidRPr="00C41B23" w:rsidRDefault="003D6AA4" w:rsidP="001F01AD">
      <w:pPr>
        <w:pStyle w:val="a7"/>
        <w:numPr>
          <w:ilvl w:val="0"/>
          <w:numId w:val="244"/>
        </w:numPr>
        <w:tabs>
          <w:tab w:val="left" w:pos="1221"/>
        </w:tabs>
        <w:ind w:right="771" w:firstLine="0"/>
        <w:contextualSpacing w:val="0"/>
      </w:pPr>
      <w:r w:rsidRPr="00C41B23">
        <w:t>А.</w:t>
      </w:r>
      <w:r w:rsidRPr="00C41B23">
        <w:rPr>
          <w:spacing w:val="12"/>
        </w:rPr>
        <w:t xml:space="preserve"> </w:t>
      </w:r>
      <w:r w:rsidRPr="00C41B23">
        <w:t>Жуковский.</w:t>
      </w:r>
      <w:r w:rsidRPr="00C41B23">
        <w:rPr>
          <w:spacing w:val="11"/>
        </w:rPr>
        <w:t xml:space="preserve"> </w:t>
      </w:r>
      <w:r w:rsidRPr="00C41B23">
        <w:t>Приход</w:t>
      </w:r>
      <w:r w:rsidRPr="00C41B23">
        <w:rPr>
          <w:spacing w:val="11"/>
        </w:rPr>
        <w:t xml:space="preserve"> </w:t>
      </w:r>
      <w:r w:rsidRPr="00C41B23">
        <w:t>весны.</w:t>
      </w:r>
      <w:r w:rsidRPr="00C41B23">
        <w:rPr>
          <w:spacing w:val="12"/>
        </w:rPr>
        <w:t xml:space="preserve"> </w:t>
      </w:r>
      <w:r w:rsidRPr="00C41B23">
        <w:t>А.</w:t>
      </w:r>
      <w:r w:rsidRPr="00C41B23">
        <w:rPr>
          <w:spacing w:val="12"/>
        </w:rPr>
        <w:t xml:space="preserve"> </w:t>
      </w:r>
      <w:r w:rsidRPr="00C41B23">
        <w:t>К.</w:t>
      </w:r>
      <w:r w:rsidRPr="00C41B23">
        <w:rPr>
          <w:spacing w:val="13"/>
        </w:rPr>
        <w:t xml:space="preserve"> </w:t>
      </w:r>
      <w:r w:rsidRPr="00C41B23">
        <w:t>Толстой.</w:t>
      </w:r>
      <w:r w:rsidRPr="00C41B23">
        <w:rPr>
          <w:spacing w:val="14"/>
        </w:rPr>
        <w:t xml:space="preserve"> </w:t>
      </w:r>
      <w:r w:rsidRPr="00C41B23">
        <w:t>«Край</w:t>
      </w:r>
      <w:r w:rsidRPr="00C41B23">
        <w:rPr>
          <w:spacing w:val="14"/>
        </w:rPr>
        <w:t xml:space="preserve"> </w:t>
      </w:r>
      <w:r w:rsidRPr="00C41B23">
        <w:t>ты</w:t>
      </w:r>
      <w:r w:rsidRPr="00C41B23">
        <w:rPr>
          <w:spacing w:val="12"/>
        </w:rPr>
        <w:t xml:space="preserve"> </w:t>
      </w:r>
      <w:r w:rsidRPr="00C41B23">
        <w:t>мой,</w:t>
      </w:r>
      <w:r w:rsidRPr="00C41B23">
        <w:rPr>
          <w:spacing w:val="11"/>
        </w:rPr>
        <w:t xml:space="preserve"> </w:t>
      </w:r>
      <w:r w:rsidRPr="00C41B23">
        <w:t>родимый</w:t>
      </w:r>
      <w:r w:rsidRPr="00C41B23">
        <w:rPr>
          <w:spacing w:val="11"/>
        </w:rPr>
        <w:t xml:space="preserve"> </w:t>
      </w:r>
      <w:r w:rsidRPr="00C41B23">
        <w:t>край...»</w:t>
      </w:r>
      <w:r w:rsidRPr="00C41B23">
        <w:rPr>
          <w:spacing w:val="10"/>
        </w:rPr>
        <w:t xml:space="preserve"> </w:t>
      </w:r>
      <w:r w:rsidRPr="00C41B23">
        <w:t>или</w:t>
      </w:r>
      <w:r w:rsidRPr="00C41B23">
        <w:rPr>
          <w:spacing w:val="11"/>
        </w:rPr>
        <w:t xml:space="preserve"> </w:t>
      </w:r>
      <w:r w:rsidRPr="00C41B23">
        <w:t>Благовест.</w:t>
      </w:r>
      <w:r w:rsidRPr="00C41B23">
        <w:rPr>
          <w:spacing w:val="9"/>
        </w:rPr>
        <w:t xml:space="preserve"> </w:t>
      </w:r>
      <w:r w:rsidRPr="00C41B23">
        <w:t>И.</w:t>
      </w:r>
      <w:r w:rsidRPr="00C41B23">
        <w:rPr>
          <w:spacing w:val="13"/>
        </w:rPr>
        <w:t xml:space="preserve"> </w:t>
      </w:r>
      <w:r w:rsidRPr="00C41B23">
        <w:t>А.</w:t>
      </w:r>
      <w:r w:rsidRPr="00C41B23">
        <w:rPr>
          <w:spacing w:val="-50"/>
        </w:rPr>
        <w:t xml:space="preserve"> </w:t>
      </w:r>
      <w:r w:rsidRPr="00C41B23">
        <w:t>Бунин.</w:t>
      </w:r>
      <w:r w:rsidRPr="00C41B23">
        <w:rPr>
          <w:spacing w:val="-1"/>
        </w:rPr>
        <w:t xml:space="preserve"> </w:t>
      </w:r>
      <w:r w:rsidRPr="00C41B23">
        <w:t>Родина (на выбор).</w:t>
      </w:r>
    </w:p>
    <w:p w:rsidR="003D6AA4" w:rsidRPr="00C41B23" w:rsidRDefault="003D6AA4" w:rsidP="003D6AA4">
      <w:pPr>
        <w:ind w:left="962" w:right="765"/>
      </w:pPr>
      <w:r w:rsidRPr="00C41B23">
        <w:t>В.</w:t>
      </w:r>
      <w:r w:rsidRPr="00C41B23">
        <w:rPr>
          <w:spacing w:val="44"/>
        </w:rPr>
        <w:t xml:space="preserve"> </w:t>
      </w:r>
      <w:r w:rsidRPr="00C41B23">
        <w:t>В.</w:t>
      </w:r>
      <w:r w:rsidRPr="00C41B23">
        <w:rPr>
          <w:spacing w:val="44"/>
        </w:rPr>
        <w:t xml:space="preserve"> </w:t>
      </w:r>
      <w:r w:rsidRPr="00C41B23">
        <w:t>Маяковский.</w:t>
      </w:r>
      <w:r w:rsidRPr="00C41B23">
        <w:rPr>
          <w:spacing w:val="45"/>
        </w:rPr>
        <w:t xml:space="preserve"> </w:t>
      </w:r>
      <w:r w:rsidRPr="00C41B23">
        <w:t>Необычайное</w:t>
      </w:r>
      <w:r w:rsidRPr="00C41B23">
        <w:rPr>
          <w:spacing w:val="43"/>
        </w:rPr>
        <w:t xml:space="preserve"> </w:t>
      </w:r>
      <w:r w:rsidRPr="00C41B23">
        <w:t>приключение,</w:t>
      </w:r>
      <w:r w:rsidRPr="00C41B23">
        <w:rPr>
          <w:spacing w:val="41"/>
        </w:rPr>
        <w:t xml:space="preserve"> </w:t>
      </w:r>
      <w:r w:rsidRPr="00C41B23">
        <w:t>бывшее</w:t>
      </w:r>
      <w:r w:rsidRPr="00C41B23">
        <w:rPr>
          <w:spacing w:val="45"/>
        </w:rPr>
        <w:t xml:space="preserve"> </w:t>
      </w:r>
      <w:r w:rsidRPr="00C41B23">
        <w:t>с</w:t>
      </w:r>
      <w:r w:rsidRPr="00C41B23">
        <w:rPr>
          <w:spacing w:val="44"/>
        </w:rPr>
        <w:t xml:space="preserve"> </w:t>
      </w:r>
      <w:r w:rsidRPr="00C41B23">
        <w:t>Владимиром</w:t>
      </w:r>
      <w:r w:rsidRPr="00C41B23">
        <w:rPr>
          <w:spacing w:val="44"/>
        </w:rPr>
        <w:t xml:space="preserve"> </w:t>
      </w:r>
      <w:r w:rsidRPr="00C41B23">
        <w:t>Маяковским</w:t>
      </w:r>
      <w:r w:rsidRPr="00C41B23">
        <w:rPr>
          <w:spacing w:val="46"/>
        </w:rPr>
        <w:t xml:space="preserve"> </w:t>
      </w:r>
      <w:r w:rsidRPr="00C41B23">
        <w:t>летом</w:t>
      </w:r>
      <w:r w:rsidRPr="00C41B23">
        <w:rPr>
          <w:spacing w:val="44"/>
        </w:rPr>
        <w:t xml:space="preserve"> </w:t>
      </w:r>
      <w:r w:rsidRPr="00C41B23">
        <w:t>на</w:t>
      </w:r>
      <w:r w:rsidRPr="00C41B23">
        <w:rPr>
          <w:spacing w:val="44"/>
        </w:rPr>
        <w:t xml:space="preserve"> </w:t>
      </w:r>
      <w:r w:rsidRPr="00C41B23">
        <w:t>даче.</w:t>
      </w:r>
      <w:r w:rsidRPr="00C41B23">
        <w:rPr>
          <w:spacing w:val="-50"/>
        </w:rPr>
        <w:t xml:space="preserve"> </w:t>
      </w:r>
      <w:r w:rsidRPr="00C41B23">
        <w:t>Хорошее</w:t>
      </w:r>
      <w:r w:rsidRPr="00C41B23">
        <w:rPr>
          <w:spacing w:val="-2"/>
        </w:rPr>
        <w:t xml:space="preserve"> </w:t>
      </w:r>
      <w:r w:rsidRPr="00C41B23">
        <w:t>отношение</w:t>
      </w:r>
      <w:r w:rsidRPr="00C41B23">
        <w:rPr>
          <w:spacing w:val="-3"/>
        </w:rPr>
        <w:t xml:space="preserve"> </w:t>
      </w:r>
      <w:r w:rsidRPr="00C41B23">
        <w:t>к лошадям (на</w:t>
      </w:r>
      <w:r w:rsidRPr="00C41B23">
        <w:rPr>
          <w:spacing w:val="-3"/>
        </w:rPr>
        <w:t xml:space="preserve"> </w:t>
      </w:r>
      <w:r w:rsidRPr="00C41B23">
        <w:t>выбор).</w:t>
      </w:r>
    </w:p>
    <w:p w:rsidR="003D6AA4" w:rsidRPr="00C41B23" w:rsidRDefault="003D6AA4" w:rsidP="003D6AA4">
      <w:pPr>
        <w:spacing w:before="1"/>
        <w:ind w:left="962"/>
      </w:pPr>
      <w:r w:rsidRPr="00C41B23">
        <w:t>По теме «Великая Отечественная война»: 1—2 стихотворения по выбору учащихся (К.М.Симонов. «Ты</w:t>
      </w:r>
      <w:r w:rsidRPr="00C41B23">
        <w:rPr>
          <w:spacing w:val="-50"/>
        </w:rPr>
        <w:t xml:space="preserve"> </w:t>
      </w:r>
      <w:r w:rsidRPr="00C41B23">
        <w:t>помнишь,</w:t>
      </w:r>
      <w:r w:rsidRPr="00C41B23">
        <w:rPr>
          <w:spacing w:val="-3"/>
        </w:rPr>
        <w:t xml:space="preserve"> </w:t>
      </w:r>
      <w:r w:rsidRPr="00C41B23">
        <w:t>Алеша, дороги</w:t>
      </w:r>
      <w:r w:rsidRPr="00C41B23">
        <w:rPr>
          <w:spacing w:val="-3"/>
        </w:rPr>
        <w:t xml:space="preserve"> </w:t>
      </w:r>
      <w:r w:rsidRPr="00C41B23">
        <w:t>Смоленщины...», Е.</w:t>
      </w:r>
      <w:r w:rsidRPr="00C41B23">
        <w:rPr>
          <w:spacing w:val="-1"/>
        </w:rPr>
        <w:t xml:space="preserve"> </w:t>
      </w:r>
      <w:r w:rsidRPr="00C41B23">
        <w:t>М. Винокуров. Москвичи).</w:t>
      </w:r>
    </w:p>
    <w:p w:rsidR="003D6AA4" w:rsidRPr="00C41B23" w:rsidRDefault="003D6AA4" w:rsidP="003D6AA4">
      <w:pPr>
        <w:spacing w:line="241" w:lineRule="exact"/>
        <w:ind w:left="962"/>
      </w:pPr>
      <w:r w:rsidRPr="00C41B23">
        <w:t>С.А.Есенин.</w:t>
      </w:r>
      <w:r w:rsidRPr="00C41B23">
        <w:rPr>
          <w:spacing w:val="29"/>
        </w:rPr>
        <w:t xml:space="preserve"> </w:t>
      </w:r>
      <w:r w:rsidRPr="00C41B23">
        <w:t>«Топи</w:t>
      </w:r>
      <w:r w:rsidRPr="00C41B23">
        <w:rPr>
          <w:spacing w:val="32"/>
        </w:rPr>
        <w:t xml:space="preserve"> </w:t>
      </w:r>
      <w:r w:rsidRPr="00C41B23">
        <w:t>да</w:t>
      </w:r>
      <w:r w:rsidRPr="00C41B23">
        <w:rPr>
          <w:spacing w:val="30"/>
        </w:rPr>
        <w:t xml:space="preserve"> </w:t>
      </w:r>
      <w:r w:rsidRPr="00C41B23">
        <w:t>болота...».</w:t>
      </w:r>
      <w:r w:rsidRPr="00C41B23">
        <w:rPr>
          <w:spacing w:val="33"/>
        </w:rPr>
        <w:t xml:space="preserve"> </w:t>
      </w:r>
      <w:r w:rsidRPr="00C41B23">
        <w:t>Н.А.Заболоцкий.</w:t>
      </w:r>
      <w:r w:rsidRPr="00C41B23">
        <w:rPr>
          <w:spacing w:val="31"/>
        </w:rPr>
        <w:t xml:space="preserve"> </w:t>
      </w:r>
      <w:r w:rsidRPr="00C41B23">
        <w:t>«Я</w:t>
      </w:r>
      <w:r w:rsidRPr="00C41B23">
        <w:rPr>
          <w:spacing w:val="30"/>
        </w:rPr>
        <w:t xml:space="preserve"> </w:t>
      </w:r>
      <w:r w:rsidRPr="00C41B23">
        <w:t>воспитан</w:t>
      </w:r>
      <w:r w:rsidRPr="00C41B23">
        <w:rPr>
          <w:spacing w:val="32"/>
        </w:rPr>
        <w:t xml:space="preserve"> </w:t>
      </w:r>
      <w:r w:rsidRPr="00C41B23">
        <w:t>природой</w:t>
      </w:r>
      <w:r w:rsidRPr="00C41B23">
        <w:rPr>
          <w:spacing w:val="32"/>
        </w:rPr>
        <w:t xml:space="preserve"> </w:t>
      </w:r>
      <w:r w:rsidRPr="00C41B23">
        <w:t>суровой...».</w:t>
      </w:r>
      <w:r w:rsidRPr="00C41B23">
        <w:rPr>
          <w:spacing w:val="32"/>
        </w:rPr>
        <w:t xml:space="preserve"> </w:t>
      </w:r>
      <w:r w:rsidRPr="00C41B23">
        <w:t>Н.</w:t>
      </w:r>
      <w:r w:rsidRPr="00C41B23">
        <w:rPr>
          <w:spacing w:val="33"/>
        </w:rPr>
        <w:t xml:space="preserve"> </w:t>
      </w:r>
      <w:r w:rsidRPr="00C41B23">
        <w:t>М.</w:t>
      </w:r>
      <w:r w:rsidRPr="00C41B23">
        <w:rPr>
          <w:spacing w:val="26"/>
        </w:rPr>
        <w:t xml:space="preserve"> </w:t>
      </w:r>
      <w:r w:rsidRPr="00C41B23">
        <w:t>Рубцов.</w:t>
      </w:r>
    </w:p>
    <w:p w:rsidR="003D6AA4" w:rsidRPr="00C41B23" w:rsidRDefault="003D6AA4" w:rsidP="003D6AA4">
      <w:pPr>
        <w:spacing w:before="1" w:line="242" w:lineRule="auto"/>
        <w:ind w:left="962" w:right="5898"/>
        <w:rPr>
          <w:b/>
        </w:rPr>
      </w:pPr>
      <w:r w:rsidRPr="00C41B23">
        <w:t>«Тихая моя родина...» (на выбор).</w:t>
      </w:r>
      <w:r w:rsidRPr="00C41B23">
        <w:rPr>
          <w:spacing w:val="1"/>
        </w:rPr>
        <w:t xml:space="preserve"> </w:t>
      </w:r>
      <w:r w:rsidRPr="00C41B23">
        <w:t>А.Т.Твардовский. «Снега потемнеют синие...».</w:t>
      </w:r>
      <w:r w:rsidRPr="00C41B23">
        <w:rPr>
          <w:spacing w:val="-51"/>
        </w:rPr>
        <w:t xml:space="preserve"> </w:t>
      </w:r>
      <w:r w:rsidRPr="00C41B23">
        <w:rPr>
          <w:b/>
        </w:rPr>
        <w:t>Восьмой</w:t>
      </w:r>
      <w:r w:rsidRPr="00C41B23">
        <w:rPr>
          <w:b/>
          <w:spacing w:val="-2"/>
        </w:rPr>
        <w:t xml:space="preserve"> </w:t>
      </w:r>
      <w:r w:rsidRPr="00C41B23">
        <w:rPr>
          <w:b/>
        </w:rPr>
        <w:t>класс</w:t>
      </w:r>
    </w:p>
    <w:p w:rsidR="003D6AA4" w:rsidRPr="00C41B23" w:rsidRDefault="003D6AA4" w:rsidP="003D6AA4">
      <w:pPr>
        <w:spacing w:line="232" w:lineRule="exact"/>
        <w:ind w:left="962"/>
      </w:pPr>
      <w:r w:rsidRPr="00C41B23">
        <w:t>Исторические</w:t>
      </w:r>
      <w:r w:rsidRPr="00C41B23">
        <w:rPr>
          <w:spacing w:val="-2"/>
        </w:rPr>
        <w:t xml:space="preserve"> </w:t>
      </w:r>
      <w:r w:rsidRPr="00C41B23">
        <w:t>песни.</w:t>
      </w:r>
      <w:r w:rsidRPr="00C41B23">
        <w:rPr>
          <w:spacing w:val="-4"/>
        </w:rPr>
        <w:t xml:space="preserve"> </w:t>
      </w:r>
      <w:r w:rsidRPr="00C41B23">
        <w:t>О Пугачеве,</w:t>
      </w:r>
      <w:r w:rsidRPr="00C41B23">
        <w:rPr>
          <w:spacing w:val="-4"/>
        </w:rPr>
        <w:t xml:space="preserve"> </w:t>
      </w:r>
      <w:r w:rsidRPr="00C41B23">
        <w:t>Ермаке</w:t>
      </w:r>
      <w:r w:rsidRPr="00C41B23">
        <w:rPr>
          <w:spacing w:val="-1"/>
        </w:rPr>
        <w:t xml:space="preserve"> </w:t>
      </w:r>
      <w:r w:rsidRPr="00C41B23">
        <w:t>(на</w:t>
      </w:r>
      <w:r w:rsidRPr="00C41B23">
        <w:rPr>
          <w:spacing w:val="-4"/>
        </w:rPr>
        <w:t xml:space="preserve"> </w:t>
      </w:r>
      <w:r w:rsidRPr="00C41B23">
        <w:t>выбор).</w:t>
      </w:r>
    </w:p>
    <w:p w:rsidR="003D6AA4" w:rsidRPr="00C41B23" w:rsidRDefault="003D6AA4" w:rsidP="003D6AA4">
      <w:pPr>
        <w:spacing w:before="1"/>
        <w:ind w:left="962" w:right="2702"/>
      </w:pPr>
      <w:r w:rsidRPr="00C41B23">
        <w:t>А.С. Пушкин. Туча. «К</w:t>
      </w:r>
      <w:r w:rsidRPr="00C41B23">
        <w:rPr>
          <w:vertAlign w:val="superscript"/>
        </w:rPr>
        <w:t>***</w:t>
      </w:r>
      <w:r w:rsidRPr="00C41B23">
        <w:t>» (Я помню чудное мгновенье). «19 октября» (на выбор).</w:t>
      </w:r>
      <w:r w:rsidRPr="00C41B23">
        <w:rPr>
          <w:spacing w:val="-50"/>
        </w:rPr>
        <w:t xml:space="preserve"> </w:t>
      </w:r>
      <w:r w:rsidRPr="00C41B23">
        <w:t>М.Ю.</w:t>
      </w:r>
      <w:r w:rsidRPr="00C41B23">
        <w:rPr>
          <w:spacing w:val="-1"/>
        </w:rPr>
        <w:t xml:space="preserve"> </w:t>
      </w:r>
      <w:r w:rsidRPr="00C41B23">
        <w:t>Лермонтов. Мцыри (отрывки по</w:t>
      </w:r>
      <w:r w:rsidRPr="00C41B23">
        <w:rPr>
          <w:spacing w:val="-4"/>
        </w:rPr>
        <w:t xml:space="preserve"> </w:t>
      </w:r>
      <w:r w:rsidRPr="00C41B23">
        <w:t>выбору</w:t>
      </w:r>
      <w:r w:rsidRPr="00C41B23">
        <w:rPr>
          <w:spacing w:val="-2"/>
        </w:rPr>
        <w:t xml:space="preserve"> </w:t>
      </w:r>
      <w:r w:rsidRPr="00C41B23">
        <w:t>учащихся).</w:t>
      </w:r>
    </w:p>
    <w:p w:rsidR="003D6AA4" w:rsidRPr="00C41B23" w:rsidRDefault="003D6AA4" w:rsidP="003D6AA4">
      <w:pPr>
        <w:ind w:left="962" w:right="4855"/>
      </w:pPr>
      <w:r w:rsidRPr="00C41B23">
        <w:t>Н.В. Гоголь. Ревизор (монолог одного из героев на выбор)</w:t>
      </w:r>
      <w:r w:rsidRPr="00C41B23">
        <w:rPr>
          <w:spacing w:val="-50"/>
        </w:rPr>
        <w:t xml:space="preserve"> </w:t>
      </w:r>
      <w:r w:rsidRPr="00C41B23">
        <w:t>А.Т.</w:t>
      </w:r>
      <w:r w:rsidRPr="00C41B23">
        <w:rPr>
          <w:spacing w:val="-1"/>
        </w:rPr>
        <w:t xml:space="preserve"> </w:t>
      </w:r>
      <w:r w:rsidRPr="00C41B23">
        <w:t>Твардовский.</w:t>
      </w:r>
      <w:r w:rsidRPr="00C41B23">
        <w:rPr>
          <w:spacing w:val="-4"/>
        </w:rPr>
        <w:t xml:space="preserve"> </w:t>
      </w:r>
      <w:r w:rsidRPr="00C41B23">
        <w:t>Василилй Теркин</w:t>
      </w:r>
      <w:r w:rsidRPr="00C41B23">
        <w:rPr>
          <w:spacing w:val="-4"/>
        </w:rPr>
        <w:t xml:space="preserve"> </w:t>
      </w:r>
      <w:r w:rsidRPr="00C41B23">
        <w:t>(отрывок</w:t>
      </w:r>
      <w:r w:rsidRPr="00C41B23">
        <w:rPr>
          <w:spacing w:val="-3"/>
        </w:rPr>
        <w:t xml:space="preserve"> </w:t>
      </w:r>
      <w:r w:rsidRPr="00C41B23">
        <w:t>на</w:t>
      </w:r>
      <w:r w:rsidRPr="00C41B23">
        <w:rPr>
          <w:spacing w:val="-3"/>
        </w:rPr>
        <w:t xml:space="preserve"> </w:t>
      </w:r>
      <w:r w:rsidRPr="00C41B23">
        <w:t>выбор).</w:t>
      </w:r>
    </w:p>
    <w:p w:rsidR="003D6AA4" w:rsidRPr="00C41B23" w:rsidRDefault="003D6AA4" w:rsidP="003D6AA4">
      <w:pPr>
        <w:spacing w:line="241" w:lineRule="exact"/>
        <w:ind w:left="962"/>
      </w:pPr>
      <w:r w:rsidRPr="00C41B23">
        <w:t>О</w:t>
      </w:r>
      <w:r w:rsidRPr="00C41B23">
        <w:rPr>
          <w:spacing w:val="-3"/>
        </w:rPr>
        <w:t xml:space="preserve"> </w:t>
      </w:r>
      <w:r w:rsidRPr="00C41B23">
        <w:t>Родине</w:t>
      </w:r>
      <w:r w:rsidRPr="00C41B23">
        <w:rPr>
          <w:spacing w:val="-4"/>
        </w:rPr>
        <w:t xml:space="preserve"> </w:t>
      </w:r>
      <w:r w:rsidRPr="00C41B23">
        <w:t>и о</w:t>
      </w:r>
      <w:r w:rsidRPr="00C41B23">
        <w:rPr>
          <w:spacing w:val="-4"/>
        </w:rPr>
        <w:t xml:space="preserve"> </w:t>
      </w:r>
      <w:r w:rsidRPr="00C41B23">
        <w:t>родной природе</w:t>
      </w:r>
      <w:r w:rsidRPr="00C41B23">
        <w:rPr>
          <w:spacing w:val="-1"/>
        </w:rPr>
        <w:t xml:space="preserve"> </w:t>
      </w:r>
      <w:r w:rsidRPr="00C41B23">
        <w:t>(2-3</w:t>
      </w:r>
      <w:r w:rsidRPr="00C41B23">
        <w:rPr>
          <w:spacing w:val="-1"/>
        </w:rPr>
        <w:t xml:space="preserve"> </w:t>
      </w:r>
      <w:r w:rsidRPr="00C41B23">
        <w:t>стихотворения</w:t>
      </w:r>
      <w:r w:rsidRPr="00C41B23">
        <w:rPr>
          <w:spacing w:val="-2"/>
        </w:rPr>
        <w:t xml:space="preserve"> </w:t>
      </w:r>
      <w:r w:rsidRPr="00C41B23">
        <w:t>на</w:t>
      </w:r>
      <w:r w:rsidRPr="00C41B23">
        <w:rPr>
          <w:spacing w:val="-4"/>
        </w:rPr>
        <w:t xml:space="preserve"> </w:t>
      </w:r>
      <w:r w:rsidRPr="00C41B23">
        <w:t>выбор)</w:t>
      </w:r>
    </w:p>
    <w:p w:rsidR="003D6AA4" w:rsidRPr="00C41B23" w:rsidRDefault="003D6AA4" w:rsidP="003D6AA4">
      <w:pPr>
        <w:spacing w:before="5" w:line="240" w:lineRule="exact"/>
        <w:ind w:left="962"/>
        <w:rPr>
          <w:b/>
        </w:rPr>
      </w:pPr>
      <w:r w:rsidRPr="00C41B23">
        <w:rPr>
          <w:b/>
        </w:rPr>
        <w:t>Девятый</w:t>
      </w:r>
      <w:r w:rsidRPr="00C41B23">
        <w:rPr>
          <w:b/>
          <w:spacing w:val="-3"/>
        </w:rPr>
        <w:t xml:space="preserve"> </w:t>
      </w:r>
      <w:r w:rsidRPr="00C41B23">
        <w:rPr>
          <w:b/>
        </w:rPr>
        <w:t>класс</w:t>
      </w:r>
    </w:p>
    <w:p w:rsidR="003D6AA4" w:rsidRPr="00C41B23" w:rsidRDefault="003D6AA4" w:rsidP="003D6AA4">
      <w:pPr>
        <w:spacing w:line="239" w:lineRule="exact"/>
        <w:ind w:left="962"/>
      </w:pPr>
      <w:r w:rsidRPr="00C41B23">
        <w:t>Слово</w:t>
      </w:r>
      <w:r w:rsidRPr="00C41B23">
        <w:rPr>
          <w:spacing w:val="-6"/>
        </w:rPr>
        <w:t xml:space="preserve"> </w:t>
      </w:r>
      <w:r w:rsidRPr="00C41B23">
        <w:t>о</w:t>
      </w:r>
      <w:r w:rsidRPr="00C41B23">
        <w:rPr>
          <w:spacing w:val="-2"/>
        </w:rPr>
        <w:t xml:space="preserve"> </w:t>
      </w:r>
      <w:r w:rsidRPr="00C41B23">
        <w:t>полку</w:t>
      </w:r>
      <w:r w:rsidRPr="00C41B23">
        <w:rPr>
          <w:spacing w:val="-6"/>
        </w:rPr>
        <w:t xml:space="preserve"> </w:t>
      </w:r>
      <w:r w:rsidRPr="00C41B23">
        <w:t>Игореве</w:t>
      </w:r>
      <w:r w:rsidRPr="00C41B23">
        <w:rPr>
          <w:spacing w:val="-3"/>
        </w:rPr>
        <w:t xml:space="preserve"> </w:t>
      </w:r>
      <w:r w:rsidRPr="00C41B23">
        <w:t>(Вступление</w:t>
      </w:r>
      <w:r w:rsidRPr="00C41B23">
        <w:rPr>
          <w:spacing w:val="-3"/>
        </w:rPr>
        <w:t xml:space="preserve"> </w:t>
      </w:r>
      <w:r w:rsidRPr="00C41B23">
        <w:t>или</w:t>
      </w:r>
      <w:r w:rsidRPr="00C41B23">
        <w:rPr>
          <w:spacing w:val="-2"/>
        </w:rPr>
        <w:t xml:space="preserve"> </w:t>
      </w:r>
      <w:r w:rsidRPr="00C41B23">
        <w:t>«Плач</w:t>
      </w:r>
      <w:r w:rsidRPr="00C41B23">
        <w:rPr>
          <w:spacing w:val="-1"/>
        </w:rPr>
        <w:t xml:space="preserve"> </w:t>
      </w:r>
      <w:r w:rsidRPr="00C41B23">
        <w:t>Ярославны»).</w:t>
      </w:r>
    </w:p>
    <w:p w:rsidR="003D6AA4" w:rsidRPr="00C41B23" w:rsidRDefault="003D6AA4" w:rsidP="003D6AA4">
      <w:pPr>
        <w:ind w:left="962" w:right="765"/>
      </w:pPr>
      <w:r w:rsidRPr="00C41B23">
        <w:t>М.В.</w:t>
      </w:r>
      <w:r w:rsidRPr="00C41B23">
        <w:rPr>
          <w:spacing w:val="17"/>
        </w:rPr>
        <w:t xml:space="preserve"> </w:t>
      </w:r>
      <w:r w:rsidRPr="00C41B23">
        <w:t>ломоносов.</w:t>
      </w:r>
      <w:r w:rsidRPr="00C41B23">
        <w:rPr>
          <w:spacing w:val="15"/>
        </w:rPr>
        <w:t xml:space="preserve"> </w:t>
      </w:r>
      <w:r w:rsidRPr="00C41B23">
        <w:t>Вечернее</w:t>
      </w:r>
      <w:r w:rsidRPr="00C41B23">
        <w:rPr>
          <w:spacing w:val="15"/>
        </w:rPr>
        <w:t xml:space="preserve"> </w:t>
      </w:r>
      <w:r w:rsidRPr="00C41B23">
        <w:t>размышление</w:t>
      </w:r>
      <w:r w:rsidRPr="00C41B23">
        <w:rPr>
          <w:spacing w:val="15"/>
        </w:rPr>
        <w:t xml:space="preserve"> </w:t>
      </w:r>
      <w:r w:rsidRPr="00C41B23">
        <w:t>о</w:t>
      </w:r>
      <w:r w:rsidRPr="00C41B23">
        <w:rPr>
          <w:spacing w:val="17"/>
        </w:rPr>
        <w:t xml:space="preserve"> </w:t>
      </w:r>
      <w:r w:rsidRPr="00C41B23">
        <w:t>Божием</w:t>
      </w:r>
      <w:r w:rsidRPr="00C41B23">
        <w:rPr>
          <w:spacing w:val="16"/>
        </w:rPr>
        <w:t xml:space="preserve"> </w:t>
      </w:r>
      <w:r w:rsidRPr="00C41B23">
        <w:t>величестве</w:t>
      </w:r>
      <w:r w:rsidRPr="00C41B23">
        <w:rPr>
          <w:spacing w:val="18"/>
        </w:rPr>
        <w:t xml:space="preserve"> </w:t>
      </w:r>
      <w:r w:rsidRPr="00C41B23">
        <w:t>при</w:t>
      </w:r>
      <w:r w:rsidRPr="00C41B23">
        <w:rPr>
          <w:spacing w:val="17"/>
        </w:rPr>
        <w:t xml:space="preserve"> </w:t>
      </w:r>
      <w:r w:rsidRPr="00C41B23">
        <w:t>случае</w:t>
      </w:r>
      <w:r w:rsidRPr="00C41B23">
        <w:rPr>
          <w:spacing w:val="17"/>
        </w:rPr>
        <w:t xml:space="preserve"> </w:t>
      </w:r>
      <w:r w:rsidRPr="00C41B23">
        <w:t>великого</w:t>
      </w:r>
      <w:r w:rsidRPr="00C41B23">
        <w:rPr>
          <w:spacing w:val="17"/>
        </w:rPr>
        <w:t xml:space="preserve"> </w:t>
      </w:r>
      <w:r w:rsidRPr="00C41B23">
        <w:t>северного</w:t>
      </w:r>
      <w:r w:rsidRPr="00C41B23">
        <w:rPr>
          <w:spacing w:val="17"/>
        </w:rPr>
        <w:t xml:space="preserve"> </w:t>
      </w:r>
      <w:r w:rsidRPr="00C41B23">
        <w:t>сияния</w:t>
      </w:r>
      <w:r w:rsidRPr="00C41B23">
        <w:rPr>
          <w:spacing w:val="-49"/>
        </w:rPr>
        <w:t xml:space="preserve"> </w:t>
      </w:r>
      <w:r w:rsidRPr="00C41B23">
        <w:t>(отрывок</w:t>
      </w:r>
      <w:r w:rsidRPr="00C41B23">
        <w:rPr>
          <w:spacing w:val="-1"/>
        </w:rPr>
        <w:t xml:space="preserve"> </w:t>
      </w:r>
      <w:r w:rsidRPr="00C41B23">
        <w:t>по</w:t>
      </w:r>
      <w:r w:rsidRPr="00C41B23">
        <w:rPr>
          <w:spacing w:val="-2"/>
        </w:rPr>
        <w:t xml:space="preserve"> </w:t>
      </w:r>
      <w:r w:rsidRPr="00C41B23">
        <w:t>выбору</w:t>
      </w:r>
      <w:r w:rsidRPr="00C41B23">
        <w:rPr>
          <w:spacing w:val="-2"/>
        </w:rPr>
        <w:t xml:space="preserve"> </w:t>
      </w:r>
      <w:r w:rsidRPr="00C41B23">
        <w:t>учащихся).</w:t>
      </w:r>
    </w:p>
    <w:p w:rsidR="003D6AA4" w:rsidRPr="00C41B23" w:rsidRDefault="003D6AA4" w:rsidP="003D6AA4">
      <w:pPr>
        <w:spacing w:before="1"/>
        <w:ind w:left="962" w:right="3770"/>
      </w:pPr>
      <w:r w:rsidRPr="00C41B23">
        <w:t>Г.Р.Державин. Властителям и судьям. Памятник. (на выбор учащихся)</w:t>
      </w:r>
      <w:r w:rsidRPr="00C41B23">
        <w:rPr>
          <w:spacing w:val="-50"/>
        </w:rPr>
        <w:t xml:space="preserve"> </w:t>
      </w:r>
      <w:r w:rsidRPr="00C41B23">
        <w:t>А.С.</w:t>
      </w:r>
      <w:r w:rsidRPr="00C41B23">
        <w:rPr>
          <w:spacing w:val="-1"/>
        </w:rPr>
        <w:t xml:space="preserve"> </w:t>
      </w:r>
      <w:r w:rsidRPr="00C41B23">
        <w:t>Грибоедов.</w:t>
      </w:r>
      <w:r w:rsidRPr="00C41B23">
        <w:rPr>
          <w:spacing w:val="-3"/>
        </w:rPr>
        <w:t xml:space="preserve"> </w:t>
      </w:r>
      <w:r w:rsidRPr="00C41B23">
        <w:t>Горе</w:t>
      </w:r>
      <w:r w:rsidRPr="00C41B23">
        <w:rPr>
          <w:spacing w:val="-4"/>
        </w:rPr>
        <w:t xml:space="preserve"> </w:t>
      </w:r>
      <w:r w:rsidRPr="00C41B23">
        <w:t>от</w:t>
      </w:r>
      <w:r w:rsidRPr="00C41B23">
        <w:rPr>
          <w:spacing w:val="-1"/>
        </w:rPr>
        <w:t xml:space="preserve"> </w:t>
      </w:r>
      <w:r w:rsidRPr="00C41B23">
        <w:t>ума.</w:t>
      </w:r>
      <w:r w:rsidRPr="00C41B23">
        <w:rPr>
          <w:spacing w:val="-1"/>
        </w:rPr>
        <w:t xml:space="preserve"> </w:t>
      </w:r>
      <w:r w:rsidRPr="00C41B23">
        <w:t>(один из</w:t>
      </w:r>
      <w:r w:rsidRPr="00C41B23">
        <w:rPr>
          <w:spacing w:val="-1"/>
        </w:rPr>
        <w:t xml:space="preserve"> </w:t>
      </w:r>
      <w:r w:rsidRPr="00C41B23">
        <w:t>монологов Чацкого).</w:t>
      </w:r>
    </w:p>
    <w:p w:rsidR="003D6AA4" w:rsidRPr="00C41B23" w:rsidRDefault="003D6AA4" w:rsidP="003D6AA4">
      <w:pPr>
        <w:spacing w:line="240" w:lineRule="exact"/>
        <w:ind w:left="962"/>
      </w:pPr>
      <w:r w:rsidRPr="00C41B23">
        <w:t>А.С.</w:t>
      </w:r>
      <w:r w:rsidRPr="00C41B23">
        <w:rPr>
          <w:spacing w:val="-5"/>
        </w:rPr>
        <w:t xml:space="preserve"> </w:t>
      </w:r>
      <w:r w:rsidRPr="00C41B23">
        <w:t>Пушкин.</w:t>
      </w:r>
      <w:r w:rsidRPr="00C41B23">
        <w:rPr>
          <w:spacing w:val="-1"/>
        </w:rPr>
        <w:t xml:space="preserve"> </w:t>
      </w:r>
      <w:r w:rsidRPr="00C41B23">
        <w:t>К</w:t>
      </w:r>
      <w:r w:rsidRPr="00C41B23">
        <w:rPr>
          <w:spacing w:val="-1"/>
        </w:rPr>
        <w:t xml:space="preserve"> </w:t>
      </w:r>
      <w:r w:rsidRPr="00C41B23">
        <w:t>Чаадаеву.</w:t>
      </w:r>
      <w:r w:rsidRPr="00C41B23">
        <w:rPr>
          <w:spacing w:val="-1"/>
        </w:rPr>
        <w:t xml:space="preserve"> </w:t>
      </w:r>
      <w:r w:rsidRPr="00C41B23">
        <w:t>Анчар.</w:t>
      </w:r>
      <w:r w:rsidRPr="00C41B23">
        <w:rPr>
          <w:spacing w:val="-4"/>
        </w:rPr>
        <w:t xml:space="preserve"> </w:t>
      </w:r>
      <w:r w:rsidRPr="00C41B23">
        <w:t>Пророк.</w:t>
      </w:r>
      <w:r w:rsidRPr="00C41B23">
        <w:rPr>
          <w:spacing w:val="-1"/>
        </w:rPr>
        <w:t xml:space="preserve"> </w:t>
      </w:r>
      <w:r w:rsidRPr="00C41B23">
        <w:t>«Я</w:t>
      </w:r>
      <w:r w:rsidRPr="00C41B23">
        <w:rPr>
          <w:spacing w:val="-1"/>
        </w:rPr>
        <w:t xml:space="preserve"> </w:t>
      </w:r>
      <w:r w:rsidRPr="00C41B23">
        <w:t>вас</w:t>
      </w:r>
      <w:r w:rsidRPr="00C41B23">
        <w:rPr>
          <w:spacing w:val="-4"/>
        </w:rPr>
        <w:t xml:space="preserve"> </w:t>
      </w:r>
      <w:r w:rsidRPr="00C41B23">
        <w:t>любил…»</w:t>
      </w:r>
      <w:r w:rsidRPr="00C41B23">
        <w:rPr>
          <w:spacing w:val="-6"/>
        </w:rPr>
        <w:t xml:space="preserve"> </w:t>
      </w:r>
      <w:r w:rsidRPr="00C41B23">
        <w:t>(</w:t>
      </w:r>
      <w:r w:rsidRPr="00C41B23">
        <w:rPr>
          <w:spacing w:val="-2"/>
        </w:rPr>
        <w:t xml:space="preserve"> </w:t>
      </w:r>
      <w:r w:rsidRPr="00C41B23">
        <w:t>по</w:t>
      </w:r>
      <w:r w:rsidRPr="00C41B23">
        <w:rPr>
          <w:spacing w:val="-1"/>
        </w:rPr>
        <w:t xml:space="preserve"> </w:t>
      </w:r>
      <w:r w:rsidRPr="00C41B23">
        <w:t>выбору</w:t>
      </w:r>
      <w:r w:rsidRPr="00C41B23">
        <w:rPr>
          <w:spacing w:val="-4"/>
        </w:rPr>
        <w:t xml:space="preserve"> </w:t>
      </w:r>
      <w:r w:rsidRPr="00C41B23">
        <w:t>учащихся).</w:t>
      </w:r>
    </w:p>
    <w:p w:rsidR="003D6AA4" w:rsidRPr="00C41B23" w:rsidRDefault="003D6AA4" w:rsidP="003D6AA4">
      <w:pPr>
        <w:ind w:left="962" w:right="771"/>
      </w:pPr>
      <w:r w:rsidRPr="00C41B23">
        <w:t>Евгений Онегин. (отрывок по выбору учащихся, например «Письмо Татьяны», «Письмо Онегина»).</w:t>
      </w:r>
      <w:r w:rsidRPr="00C41B23">
        <w:rPr>
          <w:spacing w:val="1"/>
        </w:rPr>
        <w:t xml:space="preserve"> </w:t>
      </w:r>
      <w:r w:rsidRPr="00C41B23">
        <w:t>М.Ю.</w:t>
      </w:r>
      <w:r w:rsidRPr="00C41B23">
        <w:rPr>
          <w:spacing w:val="21"/>
        </w:rPr>
        <w:t xml:space="preserve"> </w:t>
      </w:r>
      <w:r w:rsidRPr="00C41B23">
        <w:t>Лермонтов.</w:t>
      </w:r>
      <w:r w:rsidRPr="00C41B23">
        <w:rPr>
          <w:spacing w:val="21"/>
        </w:rPr>
        <w:t xml:space="preserve"> </w:t>
      </w:r>
      <w:r w:rsidRPr="00C41B23">
        <w:t>Смерть</w:t>
      </w:r>
      <w:r w:rsidRPr="00C41B23">
        <w:rPr>
          <w:spacing w:val="21"/>
        </w:rPr>
        <w:t xml:space="preserve"> </w:t>
      </w:r>
      <w:r w:rsidRPr="00C41B23">
        <w:t>поэта.</w:t>
      </w:r>
      <w:r w:rsidRPr="00C41B23">
        <w:rPr>
          <w:spacing w:val="21"/>
        </w:rPr>
        <w:t xml:space="preserve"> </w:t>
      </w:r>
      <w:r w:rsidRPr="00C41B23">
        <w:t>«И</w:t>
      </w:r>
      <w:r w:rsidRPr="00C41B23">
        <w:rPr>
          <w:spacing w:val="22"/>
        </w:rPr>
        <w:t xml:space="preserve"> </w:t>
      </w:r>
      <w:r w:rsidRPr="00C41B23">
        <w:t>скучно</w:t>
      </w:r>
      <w:r w:rsidRPr="00C41B23">
        <w:rPr>
          <w:spacing w:val="21"/>
        </w:rPr>
        <w:t xml:space="preserve"> </w:t>
      </w:r>
      <w:r w:rsidRPr="00C41B23">
        <w:t>и</w:t>
      </w:r>
      <w:r w:rsidRPr="00C41B23">
        <w:rPr>
          <w:spacing w:val="21"/>
        </w:rPr>
        <w:t xml:space="preserve"> </w:t>
      </w:r>
      <w:r w:rsidRPr="00C41B23">
        <w:t>грустно».</w:t>
      </w:r>
      <w:r w:rsidRPr="00C41B23">
        <w:rPr>
          <w:spacing w:val="21"/>
        </w:rPr>
        <w:t xml:space="preserve"> </w:t>
      </w:r>
      <w:r w:rsidRPr="00C41B23">
        <w:t>Родина.</w:t>
      </w:r>
      <w:r w:rsidRPr="00C41B23">
        <w:rPr>
          <w:spacing w:val="21"/>
        </w:rPr>
        <w:t xml:space="preserve"> </w:t>
      </w:r>
      <w:r w:rsidRPr="00C41B23">
        <w:t>Пророк.</w:t>
      </w:r>
      <w:r w:rsidRPr="00C41B23">
        <w:rPr>
          <w:spacing w:val="19"/>
        </w:rPr>
        <w:t xml:space="preserve"> </w:t>
      </w:r>
      <w:r w:rsidRPr="00C41B23">
        <w:t>Молитва.</w:t>
      </w:r>
      <w:r w:rsidRPr="00C41B23">
        <w:rPr>
          <w:spacing w:val="21"/>
        </w:rPr>
        <w:t xml:space="preserve"> </w:t>
      </w:r>
      <w:r w:rsidRPr="00C41B23">
        <w:t>(по</w:t>
      </w:r>
      <w:r w:rsidRPr="00C41B23">
        <w:rPr>
          <w:spacing w:val="19"/>
        </w:rPr>
        <w:t xml:space="preserve"> </w:t>
      </w:r>
      <w:r w:rsidRPr="00C41B23">
        <w:t>выбору</w:t>
      </w:r>
      <w:r w:rsidRPr="00C41B23">
        <w:rPr>
          <w:spacing w:val="-50"/>
        </w:rPr>
        <w:t xml:space="preserve"> </w:t>
      </w:r>
      <w:r w:rsidRPr="00C41B23">
        <w:t>учащихся).</w:t>
      </w:r>
    </w:p>
    <w:p w:rsidR="003D6AA4" w:rsidRPr="00C41B23" w:rsidRDefault="003D6AA4" w:rsidP="003D6AA4">
      <w:pPr>
        <w:ind w:left="962" w:right="756"/>
      </w:pPr>
      <w:r w:rsidRPr="00C41B23">
        <w:t>А.А. Блок. «Ветер принес издалека…», «О, весна без конца и без краю…», «О, я хочу безумно жить…».</w:t>
      </w:r>
      <w:r w:rsidRPr="00C41B23">
        <w:rPr>
          <w:spacing w:val="-50"/>
        </w:rPr>
        <w:t xml:space="preserve"> </w:t>
      </w:r>
      <w:r w:rsidRPr="00C41B23">
        <w:t>(</w:t>
      </w:r>
      <w:r w:rsidRPr="00C41B23">
        <w:rPr>
          <w:spacing w:val="-2"/>
        </w:rPr>
        <w:t xml:space="preserve"> </w:t>
      </w:r>
      <w:r w:rsidRPr="00C41B23">
        <w:t>по выбору</w:t>
      </w:r>
      <w:r w:rsidRPr="00C41B23">
        <w:rPr>
          <w:spacing w:val="-2"/>
        </w:rPr>
        <w:t xml:space="preserve"> </w:t>
      </w:r>
      <w:r w:rsidRPr="00C41B23">
        <w:t>учащихся).</w:t>
      </w:r>
    </w:p>
    <w:p w:rsidR="003D6AA4" w:rsidRPr="00C41B23" w:rsidRDefault="003D6AA4" w:rsidP="003D6AA4">
      <w:pPr>
        <w:ind w:left="962" w:right="1542"/>
      </w:pPr>
      <w:r w:rsidRPr="00C41B23">
        <w:t>С.А.</w:t>
      </w:r>
      <w:r w:rsidRPr="00C41B23">
        <w:rPr>
          <w:spacing w:val="-2"/>
        </w:rPr>
        <w:t xml:space="preserve"> </w:t>
      </w:r>
      <w:r w:rsidRPr="00C41B23">
        <w:t>Есенин.</w:t>
      </w:r>
      <w:r w:rsidRPr="00C41B23">
        <w:rPr>
          <w:spacing w:val="-2"/>
        </w:rPr>
        <w:t xml:space="preserve"> </w:t>
      </w:r>
      <w:r w:rsidRPr="00C41B23">
        <w:t>«Край</w:t>
      </w:r>
      <w:r w:rsidRPr="00C41B23">
        <w:rPr>
          <w:spacing w:val="-1"/>
        </w:rPr>
        <w:t xml:space="preserve"> </w:t>
      </w:r>
      <w:r w:rsidRPr="00C41B23">
        <w:t>ты</w:t>
      </w:r>
      <w:r w:rsidRPr="00C41B23">
        <w:rPr>
          <w:spacing w:val="-5"/>
        </w:rPr>
        <w:t xml:space="preserve"> </w:t>
      </w:r>
      <w:r w:rsidRPr="00C41B23">
        <w:t>мой</w:t>
      </w:r>
      <w:r w:rsidRPr="00C41B23">
        <w:rPr>
          <w:spacing w:val="-4"/>
        </w:rPr>
        <w:t xml:space="preserve"> </w:t>
      </w:r>
      <w:r w:rsidRPr="00C41B23">
        <w:t>заброшенный…», «Не</w:t>
      </w:r>
      <w:r w:rsidRPr="00C41B23">
        <w:rPr>
          <w:spacing w:val="-1"/>
        </w:rPr>
        <w:t xml:space="preserve"> </w:t>
      </w:r>
      <w:r w:rsidRPr="00C41B23">
        <w:t>жалею,</w:t>
      </w:r>
      <w:r w:rsidRPr="00C41B23">
        <w:rPr>
          <w:spacing w:val="-2"/>
        </w:rPr>
        <w:t xml:space="preserve"> </w:t>
      </w:r>
      <w:r w:rsidRPr="00C41B23">
        <w:t>не</w:t>
      </w:r>
      <w:r w:rsidRPr="00C41B23">
        <w:rPr>
          <w:spacing w:val="-4"/>
        </w:rPr>
        <w:t xml:space="preserve"> </w:t>
      </w:r>
      <w:r w:rsidRPr="00C41B23">
        <w:t>зову,</w:t>
      </w:r>
      <w:r w:rsidRPr="00C41B23">
        <w:rPr>
          <w:spacing w:val="-2"/>
        </w:rPr>
        <w:t xml:space="preserve"> </w:t>
      </w:r>
      <w:r w:rsidRPr="00C41B23">
        <w:t>не</w:t>
      </w:r>
      <w:r w:rsidRPr="00C41B23">
        <w:rPr>
          <w:spacing w:val="-2"/>
        </w:rPr>
        <w:t xml:space="preserve"> </w:t>
      </w:r>
      <w:r w:rsidRPr="00C41B23">
        <w:t>плачу…»</w:t>
      </w:r>
      <w:r w:rsidRPr="00C41B23">
        <w:rPr>
          <w:spacing w:val="-4"/>
        </w:rPr>
        <w:t xml:space="preserve"> </w:t>
      </w:r>
      <w:r w:rsidRPr="00C41B23">
        <w:t>(</w:t>
      </w:r>
      <w:r w:rsidRPr="00C41B23">
        <w:rPr>
          <w:spacing w:val="-3"/>
        </w:rPr>
        <w:t xml:space="preserve"> </w:t>
      </w:r>
      <w:r w:rsidRPr="00C41B23">
        <w:t>по</w:t>
      </w:r>
      <w:r w:rsidRPr="00C41B23">
        <w:rPr>
          <w:spacing w:val="-1"/>
        </w:rPr>
        <w:t xml:space="preserve"> </w:t>
      </w:r>
      <w:r w:rsidRPr="00C41B23">
        <w:t>выбору).</w:t>
      </w:r>
      <w:r w:rsidRPr="00C41B23">
        <w:rPr>
          <w:spacing w:val="-50"/>
        </w:rPr>
        <w:t xml:space="preserve"> </w:t>
      </w:r>
      <w:r w:rsidRPr="00C41B23">
        <w:t>В.В.</w:t>
      </w:r>
      <w:r w:rsidRPr="00C41B23">
        <w:rPr>
          <w:spacing w:val="-1"/>
        </w:rPr>
        <w:t xml:space="preserve"> </w:t>
      </w:r>
      <w:r w:rsidRPr="00C41B23">
        <w:t>Маяковский «Люблю»</w:t>
      </w:r>
      <w:r w:rsidRPr="00C41B23">
        <w:rPr>
          <w:spacing w:val="-3"/>
        </w:rPr>
        <w:t xml:space="preserve"> </w:t>
      </w:r>
      <w:r w:rsidRPr="00C41B23">
        <w:t>(отрывок).</w:t>
      </w:r>
    </w:p>
    <w:p w:rsidR="003D6AA4" w:rsidRPr="00C41B23" w:rsidRDefault="003D6AA4" w:rsidP="003D6AA4">
      <w:pPr>
        <w:spacing w:before="2"/>
        <w:ind w:left="962" w:right="771"/>
      </w:pPr>
      <w:r w:rsidRPr="00C41B23">
        <w:lastRenderedPageBreak/>
        <w:t>М.И</w:t>
      </w:r>
      <w:r w:rsidRPr="00C41B23">
        <w:rPr>
          <w:spacing w:val="34"/>
        </w:rPr>
        <w:t xml:space="preserve"> </w:t>
      </w:r>
      <w:r w:rsidRPr="00C41B23">
        <w:t>Цветаева.</w:t>
      </w:r>
      <w:r w:rsidRPr="00C41B23">
        <w:rPr>
          <w:spacing w:val="33"/>
        </w:rPr>
        <w:t xml:space="preserve"> </w:t>
      </w:r>
      <w:r w:rsidRPr="00C41B23">
        <w:t>«Идешь,</w:t>
      </w:r>
      <w:r w:rsidRPr="00C41B23">
        <w:rPr>
          <w:spacing w:val="33"/>
        </w:rPr>
        <w:t xml:space="preserve"> </w:t>
      </w:r>
      <w:r w:rsidRPr="00C41B23">
        <w:t>на</w:t>
      </w:r>
      <w:r w:rsidRPr="00C41B23">
        <w:rPr>
          <w:spacing w:val="36"/>
        </w:rPr>
        <w:t xml:space="preserve"> </w:t>
      </w:r>
      <w:r w:rsidRPr="00C41B23">
        <w:t>меня</w:t>
      </w:r>
      <w:r w:rsidRPr="00C41B23">
        <w:rPr>
          <w:spacing w:val="34"/>
        </w:rPr>
        <w:t xml:space="preserve"> </w:t>
      </w:r>
      <w:r w:rsidRPr="00C41B23">
        <w:t>похожий…».</w:t>
      </w:r>
      <w:r w:rsidRPr="00C41B23">
        <w:rPr>
          <w:spacing w:val="38"/>
        </w:rPr>
        <w:t xml:space="preserve"> </w:t>
      </w:r>
      <w:r w:rsidRPr="00C41B23">
        <w:t>«Мне</w:t>
      </w:r>
      <w:r w:rsidRPr="00C41B23">
        <w:rPr>
          <w:spacing w:val="36"/>
        </w:rPr>
        <w:t xml:space="preserve"> </w:t>
      </w:r>
      <w:r w:rsidRPr="00C41B23">
        <w:t>нравится,</w:t>
      </w:r>
      <w:r w:rsidRPr="00C41B23">
        <w:rPr>
          <w:spacing w:val="36"/>
        </w:rPr>
        <w:t xml:space="preserve"> </w:t>
      </w:r>
      <w:r w:rsidRPr="00C41B23">
        <w:t>что</w:t>
      </w:r>
      <w:r w:rsidRPr="00C41B23">
        <w:rPr>
          <w:spacing w:val="31"/>
        </w:rPr>
        <w:t xml:space="preserve"> </w:t>
      </w:r>
      <w:r w:rsidRPr="00C41B23">
        <w:t>вы</w:t>
      </w:r>
      <w:r w:rsidRPr="00C41B23">
        <w:rPr>
          <w:spacing w:val="34"/>
        </w:rPr>
        <w:t xml:space="preserve"> </w:t>
      </w:r>
      <w:r w:rsidRPr="00C41B23">
        <w:t>больны</w:t>
      </w:r>
      <w:r w:rsidRPr="00C41B23">
        <w:rPr>
          <w:spacing w:val="35"/>
        </w:rPr>
        <w:t xml:space="preserve"> </w:t>
      </w:r>
      <w:r w:rsidRPr="00C41B23">
        <w:t>не</w:t>
      </w:r>
      <w:r w:rsidRPr="00C41B23">
        <w:rPr>
          <w:spacing w:val="33"/>
        </w:rPr>
        <w:t xml:space="preserve"> </w:t>
      </w:r>
      <w:r w:rsidRPr="00C41B23">
        <w:t>мной…».</w:t>
      </w:r>
      <w:r w:rsidRPr="00C41B23">
        <w:rPr>
          <w:spacing w:val="36"/>
        </w:rPr>
        <w:t xml:space="preserve"> </w:t>
      </w:r>
      <w:r w:rsidRPr="00C41B23">
        <w:t>Стихи</w:t>
      </w:r>
      <w:r w:rsidRPr="00C41B23">
        <w:rPr>
          <w:spacing w:val="34"/>
        </w:rPr>
        <w:t xml:space="preserve"> </w:t>
      </w:r>
      <w:r w:rsidRPr="00C41B23">
        <w:t>о</w:t>
      </w:r>
      <w:r w:rsidRPr="00C41B23">
        <w:rPr>
          <w:spacing w:val="-50"/>
        </w:rPr>
        <w:t xml:space="preserve"> </w:t>
      </w:r>
      <w:r w:rsidRPr="00C41B23">
        <w:t>Москве.</w:t>
      </w:r>
      <w:r w:rsidRPr="00C41B23">
        <w:rPr>
          <w:spacing w:val="-4"/>
        </w:rPr>
        <w:t xml:space="preserve"> </w:t>
      </w:r>
      <w:r w:rsidRPr="00C41B23">
        <w:t>Стихи</w:t>
      </w:r>
      <w:r w:rsidRPr="00C41B23">
        <w:rPr>
          <w:spacing w:val="-3"/>
        </w:rPr>
        <w:t xml:space="preserve"> </w:t>
      </w:r>
      <w:r w:rsidRPr="00C41B23">
        <w:t>к</w:t>
      </w:r>
      <w:r w:rsidRPr="00C41B23">
        <w:rPr>
          <w:spacing w:val="-3"/>
        </w:rPr>
        <w:t xml:space="preserve"> </w:t>
      </w:r>
      <w:r w:rsidRPr="00C41B23">
        <w:t>Блоку. Из циклов «Ахматовой»,</w:t>
      </w:r>
      <w:r w:rsidRPr="00C41B23">
        <w:rPr>
          <w:spacing w:val="2"/>
        </w:rPr>
        <w:t xml:space="preserve"> </w:t>
      </w:r>
      <w:r w:rsidRPr="00C41B23">
        <w:t>«Родина»</w:t>
      </w:r>
      <w:r w:rsidRPr="00C41B23">
        <w:rPr>
          <w:spacing w:val="-6"/>
        </w:rPr>
        <w:t xml:space="preserve"> </w:t>
      </w:r>
      <w:r w:rsidRPr="00C41B23">
        <w:t>(</w:t>
      </w:r>
      <w:r w:rsidRPr="00C41B23">
        <w:rPr>
          <w:spacing w:val="-1"/>
        </w:rPr>
        <w:t xml:space="preserve"> </w:t>
      </w:r>
      <w:r w:rsidRPr="00C41B23">
        <w:t>по выбору</w:t>
      </w:r>
      <w:r w:rsidRPr="00C41B23">
        <w:rPr>
          <w:spacing w:val="-4"/>
        </w:rPr>
        <w:t xml:space="preserve"> </w:t>
      </w:r>
      <w:r w:rsidRPr="00C41B23">
        <w:t>учащихся).</w:t>
      </w:r>
    </w:p>
    <w:p w:rsidR="003D6AA4" w:rsidRPr="00C41B23" w:rsidRDefault="003D6AA4" w:rsidP="003D6AA4">
      <w:pPr>
        <w:ind w:left="962"/>
      </w:pPr>
      <w:r w:rsidRPr="00C41B23">
        <w:t>Н.А.</w:t>
      </w:r>
      <w:r w:rsidRPr="00C41B23">
        <w:rPr>
          <w:spacing w:val="28"/>
        </w:rPr>
        <w:t xml:space="preserve"> </w:t>
      </w:r>
      <w:r w:rsidRPr="00C41B23">
        <w:t>Заболоцкий.</w:t>
      </w:r>
      <w:r w:rsidRPr="00C41B23">
        <w:rPr>
          <w:spacing w:val="29"/>
        </w:rPr>
        <w:t xml:space="preserve"> </w:t>
      </w:r>
      <w:r w:rsidRPr="00C41B23">
        <w:t>«Я</w:t>
      </w:r>
      <w:r w:rsidRPr="00C41B23">
        <w:rPr>
          <w:spacing w:val="30"/>
        </w:rPr>
        <w:t xml:space="preserve"> </w:t>
      </w:r>
      <w:r w:rsidRPr="00C41B23">
        <w:t>не</w:t>
      </w:r>
      <w:r w:rsidRPr="00C41B23">
        <w:rPr>
          <w:spacing w:val="29"/>
        </w:rPr>
        <w:t xml:space="preserve"> </w:t>
      </w:r>
      <w:r w:rsidRPr="00C41B23">
        <w:t>ищу</w:t>
      </w:r>
      <w:r w:rsidRPr="00C41B23">
        <w:rPr>
          <w:spacing w:val="25"/>
        </w:rPr>
        <w:t xml:space="preserve"> </w:t>
      </w:r>
      <w:r w:rsidRPr="00C41B23">
        <w:t>гармонии</w:t>
      </w:r>
      <w:r w:rsidRPr="00C41B23">
        <w:rPr>
          <w:spacing w:val="29"/>
        </w:rPr>
        <w:t xml:space="preserve"> </w:t>
      </w:r>
      <w:r w:rsidRPr="00C41B23">
        <w:t>в</w:t>
      </w:r>
      <w:r w:rsidRPr="00C41B23">
        <w:rPr>
          <w:spacing w:val="29"/>
        </w:rPr>
        <w:t xml:space="preserve"> </w:t>
      </w:r>
      <w:r w:rsidRPr="00C41B23">
        <w:t>природе…».</w:t>
      </w:r>
      <w:r w:rsidRPr="00C41B23">
        <w:rPr>
          <w:spacing w:val="32"/>
        </w:rPr>
        <w:t xml:space="preserve"> </w:t>
      </w:r>
      <w:r w:rsidRPr="00C41B23">
        <w:t>«Где-то</w:t>
      </w:r>
      <w:r w:rsidRPr="00C41B23">
        <w:rPr>
          <w:spacing w:val="29"/>
        </w:rPr>
        <w:t xml:space="preserve"> </w:t>
      </w:r>
      <w:r w:rsidRPr="00C41B23">
        <w:t>в</w:t>
      </w:r>
      <w:r w:rsidRPr="00C41B23">
        <w:rPr>
          <w:spacing w:val="30"/>
        </w:rPr>
        <w:t xml:space="preserve"> </w:t>
      </w:r>
      <w:r w:rsidRPr="00C41B23">
        <w:t>поле</w:t>
      </w:r>
      <w:r w:rsidRPr="00C41B23">
        <w:rPr>
          <w:spacing w:val="29"/>
        </w:rPr>
        <w:t xml:space="preserve"> </w:t>
      </w:r>
      <w:r w:rsidRPr="00C41B23">
        <w:t>возле</w:t>
      </w:r>
      <w:r w:rsidRPr="00C41B23">
        <w:rPr>
          <w:spacing w:val="27"/>
        </w:rPr>
        <w:t xml:space="preserve"> </w:t>
      </w:r>
      <w:r w:rsidRPr="00C41B23">
        <w:t>Магадана…».</w:t>
      </w:r>
      <w:r w:rsidRPr="00C41B23">
        <w:rPr>
          <w:spacing w:val="28"/>
        </w:rPr>
        <w:t xml:space="preserve"> </w:t>
      </w:r>
      <w:r w:rsidRPr="00C41B23">
        <w:t>О</w:t>
      </w:r>
      <w:r w:rsidRPr="00C41B23">
        <w:rPr>
          <w:spacing w:val="33"/>
        </w:rPr>
        <w:t xml:space="preserve"> </w:t>
      </w:r>
      <w:r w:rsidRPr="00C41B23">
        <w:t>красоте</w:t>
      </w:r>
      <w:r w:rsidRPr="00C41B23">
        <w:rPr>
          <w:spacing w:val="-49"/>
        </w:rPr>
        <w:t xml:space="preserve"> </w:t>
      </w:r>
      <w:r w:rsidRPr="00C41B23">
        <w:t>человеческих</w:t>
      </w:r>
      <w:r w:rsidRPr="00C41B23">
        <w:rPr>
          <w:spacing w:val="-1"/>
        </w:rPr>
        <w:t xml:space="preserve"> </w:t>
      </w:r>
      <w:r w:rsidRPr="00C41B23">
        <w:t>лиц. Можжевеловый</w:t>
      </w:r>
      <w:r w:rsidRPr="00C41B23">
        <w:rPr>
          <w:spacing w:val="-3"/>
        </w:rPr>
        <w:t xml:space="preserve"> </w:t>
      </w:r>
      <w:r w:rsidRPr="00C41B23">
        <w:t>куст.</w:t>
      </w:r>
      <w:r w:rsidRPr="00C41B23">
        <w:rPr>
          <w:spacing w:val="-1"/>
        </w:rPr>
        <w:t xml:space="preserve"> </w:t>
      </w:r>
      <w:r w:rsidRPr="00C41B23">
        <w:t>Завещание. (по выбору).</w:t>
      </w:r>
    </w:p>
    <w:p w:rsidR="003D6AA4" w:rsidRPr="00C41B23" w:rsidRDefault="003D6AA4" w:rsidP="003D6AA4">
      <w:pPr>
        <w:ind w:left="962"/>
      </w:pPr>
      <w:r w:rsidRPr="00C41B23">
        <w:t>А.А.</w:t>
      </w:r>
      <w:r w:rsidRPr="00C41B23">
        <w:rPr>
          <w:spacing w:val="37"/>
        </w:rPr>
        <w:t xml:space="preserve"> </w:t>
      </w:r>
      <w:r w:rsidRPr="00C41B23">
        <w:t>Ахматова.</w:t>
      </w:r>
      <w:r w:rsidRPr="00C41B23">
        <w:rPr>
          <w:spacing w:val="36"/>
        </w:rPr>
        <w:t xml:space="preserve"> </w:t>
      </w:r>
      <w:r w:rsidRPr="00C41B23">
        <w:t>Сероглазый</w:t>
      </w:r>
      <w:r w:rsidRPr="00C41B23">
        <w:rPr>
          <w:spacing w:val="39"/>
        </w:rPr>
        <w:t xml:space="preserve"> </w:t>
      </w:r>
      <w:r w:rsidRPr="00C41B23">
        <w:t>король.</w:t>
      </w:r>
      <w:r w:rsidRPr="00C41B23">
        <w:rPr>
          <w:spacing w:val="36"/>
        </w:rPr>
        <w:t xml:space="preserve"> </w:t>
      </w:r>
      <w:r w:rsidRPr="00C41B23">
        <w:t>Молитва.</w:t>
      </w:r>
      <w:r w:rsidRPr="00C41B23">
        <w:rPr>
          <w:spacing w:val="37"/>
        </w:rPr>
        <w:t xml:space="preserve"> </w:t>
      </w:r>
      <w:r w:rsidRPr="00C41B23">
        <w:t>«Не</w:t>
      </w:r>
      <w:r w:rsidRPr="00C41B23">
        <w:rPr>
          <w:spacing w:val="39"/>
        </w:rPr>
        <w:t xml:space="preserve"> </w:t>
      </w:r>
      <w:r w:rsidRPr="00C41B23">
        <w:t>с</w:t>
      </w:r>
      <w:r w:rsidRPr="00C41B23">
        <w:rPr>
          <w:spacing w:val="39"/>
        </w:rPr>
        <w:t xml:space="preserve"> </w:t>
      </w:r>
      <w:r w:rsidRPr="00C41B23">
        <w:t>теми</w:t>
      </w:r>
      <w:r w:rsidRPr="00C41B23">
        <w:rPr>
          <w:spacing w:val="38"/>
        </w:rPr>
        <w:t xml:space="preserve"> </w:t>
      </w:r>
      <w:r w:rsidRPr="00C41B23">
        <w:t>я,</w:t>
      </w:r>
      <w:r w:rsidRPr="00C41B23">
        <w:rPr>
          <w:spacing w:val="39"/>
        </w:rPr>
        <w:t xml:space="preserve"> </w:t>
      </w:r>
      <w:r w:rsidRPr="00C41B23">
        <w:t>кто</w:t>
      </w:r>
      <w:r w:rsidRPr="00C41B23">
        <w:rPr>
          <w:spacing w:val="36"/>
        </w:rPr>
        <w:t xml:space="preserve"> </w:t>
      </w:r>
      <w:r w:rsidRPr="00C41B23">
        <w:t>бросил</w:t>
      </w:r>
      <w:r w:rsidRPr="00C41B23">
        <w:rPr>
          <w:spacing w:val="37"/>
        </w:rPr>
        <w:t xml:space="preserve"> </w:t>
      </w:r>
      <w:r w:rsidRPr="00C41B23">
        <w:t>землю».</w:t>
      </w:r>
      <w:r w:rsidRPr="00C41B23">
        <w:rPr>
          <w:spacing w:val="41"/>
        </w:rPr>
        <w:t xml:space="preserve"> </w:t>
      </w:r>
      <w:r w:rsidRPr="00C41B23">
        <w:t>«Что</w:t>
      </w:r>
      <w:r w:rsidRPr="00C41B23">
        <w:rPr>
          <w:spacing w:val="40"/>
        </w:rPr>
        <w:t xml:space="preserve"> </w:t>
      </w:r>
      <w:r w:rsidRPr="00C41B23">
        <w:t>ты</w:t>
      </w:r>
      <w:r w:rsidRPr="00C41B23">
        <w:rPr>
          <w:spacing w:val="39"/>
        </w:rPr>
        <w:t xml:space="preserve"> </w:t>
      </w:r>
      <w:r w:rsidRPr="00C41B23">
        <w:t>бродишь</w:t>
      </w:r>
      <w:r w:rsidRPr="00C41B23">
        <w:rPr>
          <w:spacing w:val="-50"/>
        </w:rPr>
        <w:t xml:space="preserve"> </w:t>
      </w:r>
      <w:r w:rsidRPr="00C41B23">
        <w:t>неприкаянный…»</w:t>
      </w:r>
      <w:r w:rsidRPr="00C41B23">
        <w:rPr>
          <w:spacing w:val="-6"/>
        </w:rPr>
        <w:t xml:space="preserve"> </w:t>
      </w:r>
      <w:r w:rsidRPr="00C41B23">
        <w:t>(по выбору).</w:t>
      </w:r>
    </w:p>
    <w:p w:rsidR="003D6AA4" w:rsidRPr="00C41B23" w:rsidRDefault="003D6AA4" w:rsidP="003D6AA4">
      <w:pPr>
        <w:spacing w:line="241" w:lineRule="exact"/>
        <w:ind w:left="962"/>
      </w:pPr>
      <w:r w:rsidRPr="00C41B23">
        <w:t>А.Т.</w:t>
      </w:r>
      <w:r w:rsidRPr="00C41B23">
        <w:rPr>
          <w:spacing w:val="-1"/>
        </w:rPr>
        <w:t xml:space="preserve"> </w:t>
      </w:r>
      <w:r w:rsidRPr="00C41B23">
        <w:t>Твардовский.</w:t>
      </w:r>
      <w:r w:rsidRPr="00C41B23">
        <w:rPr>
          <w:spacing w:val="-4"/>
        </w:rPr>
        <w:t xml:space="preserve"> </w:t>
      </w:r>
      <w:r w:rsidRPr="00C41B23">
        <w:t>Весенние</w:t>
      </w:r>
      <w:r w:rsidRPr="00C41B23">
        <w:rPr>
          <w:spacing w:val="-1"/>
        </w:rPr>
        <w:t xml:space="preserve"> </w:t>
      </w:r>
      <w:r w:rsidRPr="00C41B23">
        <w:t>строчки.</w:t>
      </w:r>
      <w:r w:rsidRPr="00C41B23">
        <w:rPr>
          <w:spacing w:val="-2"/>
        </w:rPr>
        <w:t xml:space="preserve"> </w:t>
      </w:r>
      <w:r w:rsidRPr="00C41B23">
        <w:t>«Я</w:t>
      </w:r>
      <w:r w:rsidRPr="00C41B23">
        <w:rPr>
          <w:spacing w:val="1"/>
        </w:rPr>
        <w:t xml:space="preserve"> </w:t>
      </w:r>
      <w:r w:rsidRPr="00C41B23">
        <w:t>убит</w:t>
      </w:r>
      <w:r w:rsidRPr="00C41B23">
        <w:rPr>
          <w:spacing w:val="-2"/>
        </w:rPr>
        <w:t xml:space="preserve"> </w:t>
      </w:r>
      <w:r w:rsidRPr="00C41B23">
        <w:t>подо</w:t>
      </w:r>
      <w:r w:rsidRPr="00C41B23">
        <w:rPr>
          <w:spacing w:val="-2"/>
        </w:rPr>
        <w:t xml:space="preserve"> </w:t>
      </w:r>
      <w:r w:rsidRPr="00C41B23">
        <w:t>Ржевом…»</w:t>
      </w:r>
      <w:r w:rsidRPr="00C41B23">
        <w:rPr>
          <w:spacing w:val="-6"/>
        </w:rPr>
        <w:t xml:space="preserve"> </w:t>
      </w:r>
      <w:r w:rsidRPr="00C41B23">
        <w:t>(отрывок).</w:t>
      </w:r>
    </w:p>
    <w:p w:rsidR="003D6AA4" w:rsidRPr="00C41B23" w:rsidRDefault="003D6AA4" w:rsidP="003D6AA4">
      <w:pPr>
        <w:pStyle w:val="Heading2"/>
        <w:spacing w:before="3"/>
        <w:jc w:val="left"/>
        <w:rPr>
          <w:sz w:val="22"/>
          <w:szCs w:val="22"/>
        </w:rPr>
      </w:pPr>
      <w:r w:rsidRPr="00C41B23">
        <w:rPr>
          <w:sz w:val="22"/>
          <w:szCs w:val="22"/>
        </w:rPr>
        <w:t>Оценка</w:t>
      </w:r>
      <w:r w:rsidRPr="00C41B23">
        <w:rPr>
          <w:spacing w:val="-3"/>
          <w:sz w:val="22"/>
          <w:szCs w:val="22"/>
        </w:rPr>
        <w:t xml:space="preserve"> </w:t>
      </w:r>
      <w:r w:rsidRPr="00C41B23">
        <w:rPr>
          <w:sz w:val="22"/>
          <w:szCs w:val="22"/>
        </w:rPr>
        <w:t>сочинений.</w:t>
      </w:r>
    </w:p>
    <w:p w:rsidR="003D6AA4" w:rsidRPr="00C41B23" w:rsidRDefault="003D6AA4" w:rsidP="003D6AA4">
      <w:pPr>
        <w:pStyle w:val="a3"/>
        <w:rPr>
          <w:sz w:val="22"/>
          <w:szCs w:val="22"/>
        </w:rPr>
      </w:pPr>
      <w:r w:rsidRPr="00C41B23">
        <w:rPr>
          <w:sz w:val="22"/>
          <w:szCs w:val="22"/>
        </w:rPr>
        <w:t>В</w:t>
      </w:r>
      <w:r w:rsidRPr="00C41B23">
        <w:rPr>
          <w:spacing w:val="50"/>
          <w:sz w:val="22"/>
          <w:szCs w:val="22"/>
        </w:rPr>
        <w:t xml:space="preserve"> </w:t>
      </w:r>
      <w:r w:rsidRPr="00C41B23">
        <w:rPr>
          <w:sz w:val="22"/>
          <w:szCs w:val="22"/>
        </w:rPr>
        <w:t>основу</w:t>
      </w:r>
      <w:r w:rsidRPr="00C41B23">
        <w:rPr>
          <w:spacing w:val="48"/>
          <w:sz w:val="22"/>
          <w:szCs w:val="22"/>
        </w:rPr>
        <w:t xml:space="preserve"> </w:t>
      </w:r>
      <w:r w:rsidRPr="00C41B23">
        <w:rPr>
          <w:sz w:val="22"/>
          <w:szCs w:val="22"/>
        </w:rPr>
        <w:t>оценки</w:t>
      </w:r>
      <w:r w:rsidRPr="00C41B23">
        <w:rPr>
          <w:spacing w:val="53"/>
          <w:sz w:val="22"/>
          <w:szCs w:val="22"/>
        </w:rPr>
        <w:t xml:space="preserve"> </w:t>
      </w:r>
      <w:r w:rsidRPr="00C41B23">
        <w:rPr>
          <w:sz w:val="22"/>
          <w:szCs w:val="22"/>
        </w:rPr>
        <w:t>сочинений</w:t>
      </w:r>
      <w:r w:rsidRPr="00C41B23">
        <w:rPr>
          <w:spacing w:val="53"/>
          <w:sz w:val="22"/>
          <w:szCs w:val="22"/>
        </w:rPr>
        <w:t xml:space="preserve"> </w:t>
      </w:r>
      <w:r w:rsidRPr="00C41B23">
        <w:rPr>
          <w:sz w:val="22"/>
          <w:szCs w:val="22"/>
        </w:rPr>
        <w:t>по</w:t>
      </w:r>
      <w:r w:rsidRPr="00C41B23">
        <w:rPr>
          <w:spacing w:val="52"/>
          <w:sz w:val="22"/>
          <w:szCs w:val="22"/>
        </w:rPr>
        <w:t xml:space="preserve"> </w:t>
      </w:r>
      <w:r w:rsidRPr="00C41B23">
        <w:rPr>
          <w:sz w:val="22"/>
          <w:szCs w:val="22"/>
        </w:rPr>
        <w:t>литературе</w:t>
      </w:r>
      <w:r w:rsidRPr="00C41B23">
        <w:rPr>
          <w:spacing w:val="54"/>
          <w:sz w:val="22"/>
          <w:szCs w:val="22"/>
        </w:rPr>
        <w:t xml:space="preserve"> </w:t>
      </w:r>
      <w:r w:rsidRPr="00C41B23">
        <w:rPr>
          <w:sz w:val="22"/>
          <w:szCs w:val="22"/>
        </w:rPr>
        <w:t>положены</w:t>
      </w:r>
      <w:r w:rsidRPr="00C41B23">
        <w:rPr>
          <w:spacing w:val="52"/>
          <w:sz w:val="22"/>
          <w:szCs w:val="22"/>
        </w:rPr>
        <w:t xml:space="preserve"> </w:t>
      </w:r>
      <w:r w:rsidRPr="00C41B23">
        <w:rPr>
          <w:sz w:val="22"/>
          <w:szCs w:val="22"/>
        </w:rPr>
        <w:t>следующие</w:t>
      </w:r>
      <w:r w:rsidRPr="00C41B23">
        <w:rPr>
          <w:spacing w:val="53"/>
          <w:sz w:val="22"/>
          <w:szCs w:val="22"/>
        </w:rPr>
        <w:t xml:space="preserve"> </w:t>
      </w:r>
      <w:r w:rsidRPr="00C41B23">
        <w:rPr>
          <w:sz w:val="22"/>
          <w:szCs w:val="22"/>
        </w:rPr>
        <w:t>главные</w:t>
      </w:r>
      <w:r w:rsidRPr="00C41B23">
        <w:rPr>
          <w:spacing w:val="51"/>
          <w:sz w:val="22"/>
          <w:szCs w:val="22"/>
        </w:rPr>
        <w:t xml:space="preserve"> </w:t>
      </w:r>
      <w:r w:rsidRPr="00C41B23">
        <w:rPr>
          <w:sz w:val="22"/>
          <w:szCs w:val="22"/>
        </w:rPr>
        <w:t>критерии</w:t>
      </w:r>
      <w:r w:rsidRPr="00C41B23">
        <w:rPr>
          <w:spacing w:val="51"/>
          <w:sz w:val="22"/>
          <w:szCs w:val="22"/>
        </w:rPr>
        <w:t xml:space="preserve"> </w:t>
      </w:r>
      <w:r w:rsidRPr="00C41B23">
        <w:rPr>
          <w:sz w:val="22"/>
          <w:szCs w:val="22"/>
        </w:rPr>
        <w:t>в</w:t>
      </w:r>
      <w:r w:rsidRPr="00C41B23">
        <w:rPr>
          <w:spacing w:val="-57"/>
          <w:sz w:val="22"/>
          <w:szCs w:val="22"/>
        </w:rPr>
        <w:t xml:space="preserve"> </w:t>
      </w:r>
      <w:r w:rsidRPr="00C41B23">
        <w:rPr>
          <w:sz w:val="22"/>
          <w:szCs w:val="22"/>
        </w:rPr>
        <w:t>пределах</w:t>
      </w:r>
      <w:r w:rsidRPr="00C41B23">
        <w:rPr>
          <w:spacing w:val="1"/>
          <w:sz w:val="22"/>
          <w:szCs w:val="22"/>
        </w:rPr>
        <w:t xml:space="preserve"> </w:t>
      </w:r>
      <w:r w:rsidRPr="00C41B23">
        <w:rPr>
          <w:sz w:val="22"/>
          <w:szCs w:val="22"/>
        </w:rPr>
        <w:t>программы данного класса:</w:t>
      </w:r>
    </w:p>
    <w:p w:rsidR="003D6AA4" w:rsidRPr="00C41B23" w:rsidRDefault="003D6AA4" w:rsidP="003D6AA4">
      <w:pPr>
        <w:pStyle w:val="a3"/>
        <w:ind w:right="766"/>
        <w:rPr>
          <w:sz w:val="22"/>
          <w:szCs w:val="22"/>
        </w:rPr>
      </w:pPr>
      <w:r w:rsidRPr="00C41B23">
        <w:rPr>
          <w:sz w:val="22"/>
          <w:szCs w:val="22"/>
        </w:rPr>
        <w:t>правильное понимание темы, глубина и полнота её раскрытия, верная передача фактов,</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объяснение</w:t>
      </w:r>
      <w:r w:rsidRPr="00C41B23">
        <w:rPr>
          <w:spacing w:val="1"/>
          <w:sz w:val="22"/>
          <w:szCs w:val="22"/>
        </w:rPr>
        <w:t xml:space="preserve"> </w:t>
      </w:r>
      <w:r w:rsidRPr="00C41B23">
        <w:rPr>
          <w:sz w:val="22"/>
          <w:szCs w:val="22"/>
        </w:rPr>
        <w:t>событий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поведения</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исходя</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идейно-тематического</w:t>
      </w:r>
      <w:r w:rsidRPr="00C41B23">
        <w:rPr>
          <w:spacing w:val="1"/>
          <w:sz w:val="22"/>
          <w:szCs w:val="22"/>
        </w:rPr>
        <w:t xml:space="preserve"> </w:t>
      </w:r>
      <w:r w:rsidRPr="00C41B23">
        <w:rPr>
          <w:sz w:val="22"/>
          <w:szCs w:val="22"/>
        </w:rPr>
        <w:t>содержания произведения, доказательность основных положений, привлечение материала,</w:t>
      </w:r>
      <w:r w:rsidRPr="00C41B23">
        <w:rPr>
          <w:spacing w:val="-57"/>
          <w:sz w:val="22"/>
          <w:szCs w:val="22"/>
        </w:rPr>
        <w:t xml:space="preserve"> </w:t>
      </w:r>
      <w:r w:rsidRPr="00C41B23">
        <w:rPr>
          <w:sz w:val="22"/>
          <w:szCs w:val="22"/>
        </w:rPr>
        <w:t>важного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существенного</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раскрытия</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точность в цитатах и умение включать их в текст сочинения; наличие плана в обучающих</w:t>
      </w:r>
      <w:r w:rsidRPr="00C41B23">
        <w:rPr>
          <w:spacing w:val="1"/>
          <w:sz w:val="22"/>
          <w:szCs w:val="22"/>
        </w:rPr>
        <w:t xml:space="preserve"> </w:t>
      </w:r>
      <w:r w:rsidRPr="00C41B23">
        <w:rPr>
          <w:sz w:val="22"/>
          <w:szCs w:val="22"/>
        </w:rPr>
        <w:t>сочинениях;</w:t>
      </w:r>
      <w:r w:rsidRPr="00C41B23">
        <w:rPr>
          <w:spacing w:val="1"/>
          <w:sz w:val="22"/>
          <w:szCs w:val="22"/>
        </w:rPr>
        <w:t xml:space="preserve"> </w:t>
      </w:r>
      <w:r w:rsidRPr="00C41B23">
        <w:rPr>
          <w:sz w:val="22"/>
          <w:szCs w:val="22"/>
        </w:rPr>
        <w:t>соразмерность</w:t>
      </w:r>
      <w:r w:rsidRPr="00C41B23">
        <w:rPr>
          <w:spacing w:val="1"/>
          <w:sz w:val="22"/>
          <w:szCs w:val="22"/>
        </w:rPr>
        <w:t xml:space="preserve"> </w:t>
      </w:r>
      <w:r w:rsidRPr="00C41B23">
        <w:rPr>
          <w:sz w:val="22"/>
          <w:szCs w:val="22"/>
        </w:rPr>
        <w:t>частей</w:t>
      </w:r>
      <w:r w:rsidRPr="00C41B23">
        <w:rPr>
          <w:spacing w:val="1"/>
          <w:sz w:val="22"/>
          <w:szCs w:val="22"/>
        </w:rPr>
        <w:t xml:space="preserve"> </w:t>
      </w:r>
      <w:r w:rsidRPr="00C41B23">
        <w:rPr>
          <w:sz w:val="22"/>
          <w:szCs w:val="22"/>
        </w:rPr>
        <w:t>сочинения,</w:t>
      </w:r>
      <w:r w:rsidRPr="00C41B23">
        <w:rPr>
          <w:spacing w:val="1"/>
          <w:sz w:val="22"/>
          <w:szCs w:val="22"/>
        </w:rPr>
        <w:t xml:space="preserve"> </w:t>
      </w:r>
      <w:r w:rsidRPr="00C41B23">
        <w:rPr>
          <w:sz w:val="22"/>
          <w:szCs w:val="22"/>
        </w:rPr>
        <w:t>логичность</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переходов</w:t>
      </w:r>
      <w:r w:rsidRPr="00C41B23">
        <w:rPr>
          <w:spacing w:val="60"/>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ними;</w:t>
      </w:r>
    </w:p>
    <w:p w:rsidR="003D6AA4" w:rsidRPr="00C41B23" w:rsidRDefault="003D6AA4" w:rsidP="003D6AA4">
      <w:pPr>
        <w:ind w:left="962" w:right="765"/>
      </w:pPr>
      <w:r w:rsidRPr="00C41B23">
        <w:t>точность и богатство лексики, умение пользоваться изобразительными средствами языка.</w:t>
      </w:r>
      <w:r w:rsidRPr="00C41B23">
        <w:rPr>
          <w:spacing w:val="1"/>
        </w:rPr>
        <w:t xml:space="preserve"> </w:t>
      </w:r>
      <w:r w:rsidRPr="00C41B23">
        <w:rPr>
          <w:b/>
        </w:rPr>
        <w:t>Оценка</w:t>
      </w:r>
      <w:r w:rsidRPr="00C41B23">
        <w:rPr>
          <w:b/>
          <w:spacing w:val="12"/>
        </w:rPr>
        <w:t xml:space="preserve"> </w:t>
      </w:r>
      <w:r w:rsidRPr="00C41B23">
        <w:rPr>
          <w:b/>
        </w:rPr>
        <w:t>за</w:t>
      </w:r>
      <w:r w:rsidRPr="00C41B23">
        <w:rPr>
          <w:b/>
          <w:spacing w:val="9"/>
        </w:rPr>
        <w:t xml:space="preserve"> </w:t>
      </w:r>
      <w:r w:rsidRPr="00C41B23">
        <w:rPr>
          <w:b/>
        </w:rPr>
        <w:t>грамотность</w:t>
      </w:r>
      <w:r w:rsidRPr="00C41B23">
        <w:rPr>
          <w:b/>
          <w:spacing w:val="11"/>
        </w:rPr>
        <w:t xml:space="preserve"> </w:t>
      </w:r>
      <w:r w:rsidRPr="00C41B23">
        <w:rPr>
          <w:b/>
        </w:rPr>
        <w:t>сочинения</w:t>
      </w:r>
      <w:r w:rsidRPr="00C41B23">
        <w:rPr>
          <w:b/>
          <w:spacing w:val="11"/>
        </w:rPr>
        <w:t xml:space="preserve"> </w:t>
      </w:r>
      <w:r w:rsidRPr="00C41B23">
        <w:rPr>
          <w:b/>
        </w:rPr>
        <w:t>выставляется</w:t>
      </w:r>
      <w:r w:rsidRPr="00C41B23">
        <w:rPr>
          <w:b/>
          <w:spacing w:val="11"/>
        </w:rPr>
        <w:t xml:space="preserve"> </w:t>
      </w:r>
      <w:r w:rsidRPr="00C41B23">
        <w:rPr>
          <w:b/>
        </w:rPr>
        <w:t>в</w:t>
      </w:r>
      <w:r w:rsidRPr="00C41B23">
        <w:rPr>
          <w:b/>
          <w:spacing w:val="12"/>
        </w:rPr>
        <w:t xml:space="preserve"> </w:t>
      </w:r>
      <w:r w:rsidRPr="00C41B23">
        <w:rPr>
          <w:b/>
        </w:rPr>
        <w:t>соответствии</w:t>
      </w:r>
      <w:r w:rsidRPr="00C41B23">
        <w:rPr>
          <w:b/>
          <w:spacing w:val="8"/>
        </w:rPr>
        <w:t xml:space="preserve"> </w:t>
      </w:r>
      <w:r w:rsidRPr="00C41B23">
        <w:rPr>
          <w:b/>
        </w:rPr>
        <w:t>с</w:t>
      </w:r>
      <w:r w:rsidRPr="00C41B23">
        <w:rPr>
          <w:b/>
          <w:spacing w:val="11"/>
        </w:rPr>
        <w:t xml:space="preserve"> </w:t>
      </w:r>
      <w:r w:rsidRPr="00C41B23">
        <w:rPr>
          <w:b/>
        </w:rPr>
        <w:t>«Нормами</w:t>
      </w:r>
      <w:r w:rsidRPr="00C41B23">
        <w:rPr>
          <w:b/>
          <w:spacing w:val="12"/>
        </w:rPr>
        <w:t xml:space="preserve"> </w:t>
      </w:r>
      <w:r w:rsidRPr="00C41B23">
        <w:rPr>
          <w:b/>
        </w:rPr>
        <w:t>оценки</w:t>
      </w:r>
      <w:r w:rsidRPr="00C41B23">
        <w:rPr>
          <w:b/>
          <w:spacing w:val="-57"/>
        </w:rPr>
        <w:t xml:space="preserve"> </w:t>
      </w:r>
      <w:r w:rsidRPr="00C41B23">
        <w:rPr>
          <w:b/>
        </w:rPr>
        <w:t>знаний,</w:t>
      </w:r>
      <w:r w:rsidRPr="00C41B23">
        <w:rPr>
          <w:b/>
          <w:spacing w:val="1"/>
        </w:rPr>
        <w:t xml:space="preserve"> </w:t>
      </w:r>
      <w:r w:rsidRPr="00C41B23">
        <w:t>умений и</w:t>
      </w:r>
      <w:r w:rsidRPr="00C41B23">
        <w:rPr>
          <w:spacing w:val="-1"/>
        </w:rPr>
        <w:t xml:space="preserve"> </w:t>
      </w:r>
      <w:r w:rsidRPr="00C41B23">
        <w:t>навыков</w:t>
      </w:r>
      <w:r w:rsidRPr="00C41B23">
        <w:rPr>
          <w:spacing w:val="1"/>
        </w:rPr>
        <w:t xml:space="preserve"> </w:t>
      </w:r>
      <w:r w:rsidRPr="00C41B23">
        <w:t>учащихся по</w:t>
      </w:r>
      <w:r w:rsidRPr="00C41B23">
        <w:rPr>
          <w:spacing w:val="-1"/>
        </w:rPr>
        <w:t xml:space="preserve"> </w:t>
      </w:r>
      <w:r w:rsidRPr="00C41B23">
        <w:t>русскому</w:t>
      </w:r>
      <w:r w:rsidRPr="00C41B23">
        <w:rPr>
          <w:spacing w:val="-5"/>
        </w:rPr>
        <w:t xml:space="preserve"> </w:t>
      </w:r>
      <w:r w:rsidRPr="00C41B23">
        <w:t>языку».</w:t>
      </w:r>
    </w:p>
    <w:p w:rsidR="003D6AA4" w:rsidRPr="00C41B23" w:rsidRDefault="003D6AA4" w:rsidP="003D6AA4">
      <w:pPr>
        <w:ind w:left="962"/>
      </w:pPr>
      <w:r w:rsidRPr="00C41B23">
        <w:rPr>
          <w:b/>
        </w:rPr>
        <w:t>Отметка</w:t>
      </w:r>
      <w:r w:rsidRPr="00C41B23">
        <w:rPr>
          <w:b/>
          <w:spacing w:val="-2"/>
        </w:rPr>
        <w:t xml:space="preserve"> </w:t>
      </w:r>
      <w:r w:rsidRPr="00C41B23">
        <w:rPr>
          <w:b/>
        </w:rPr>
        <w:t>“5”</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p>
    <w:p w:rsidR="003D6AA4" w:rsidRPr="00C41B23" w:rsidRDefault="003D6AA4" w:rsidP="003D6AA4">
      <w:pPr>
        <w:pStyle w:val="a3"/>
        <w:spacing w:before="66"/>
        <w:ind w:right="764"/>
        <w:rPr>
          <w:sz w:val="22"/>
          <w:szCs w:val="22"/>
        </w:rPr>
      </w:pP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аргументированно</w:t>
      </w:r>
      <w:r w:rsidRPr="00C41B23">
        <w:rPr>
          <w:spacing w:val="1"/>
          <w:sz w:val="22"/>
          <w:szCs w:val="22"/>
        </w:rPr>
        <w:t xml:space="preserve"> </w:t>
      </w:r>
      <w:r w:rsidRPr="00C41B23">
        <w:rPr>
          <w:sz w:val="22"/>
          <w:szCs w:val="22"/>
        </w:rPr>
        <w:t>раскрывающее</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свидетельствующее</w:t>
      </w:r>
      <w:r w:rsidRPr="00C41B23">
        <w:rPr>
          <w:spacing w:val="1"/>
          <w:sz w:val="22"/>
          <w:szCs w:val="22"/>
        </w:rPr>
        <w:t xml:space="preserve"> </w:t>
      </w:r>
      <w:r w:rsidRPr="00C41B23">
        <w:rPr>
          <w:sz w:val="22"/>
          <w:szCs w:val="22"/>
        </w:rPr>
        <w:t>об</w:t>
      </w:r>
      <w:r w:rsidRPr="00C41B23">
        <w:rPr>
          <w:spacing w:val="60"/>
          <w:sz w:val="22"/>
          <w:szCs w:val="22"/>
        </w:rPr>
        <w:t xml:space="preserve"> </w:t>
      </w:r>
      <w:r w:rsidRPr="00C41B23">
        <w:rPr>
          <w:sz w:val="22"/>
          <w:szCs w:val="22"/>
        </w:rPr>
        <w:t>отличном</w:t>
      </w:r>
      <w:r w:rsidRPr="00C41B23">
        <w:rPr>
          <w:spacing w:val="1"/>
          <w:sz w:val="22"/>
          <w:szCs w:val="22"/>
        </w:rPr>
        <w:t xml:space="preserve"> </w:t>
      </w:r>
      <w:r w:rsidRPr="00C41B23">
        <w:rPr>
          <w:sz w:val="22"/>
          <w:szCs w:val="22"/>
        </w:rPr>
        <w:t>знании текста произведения и других материалов, необходимых для её</w:t>
      </w:r>
      <w:r w:rsidRPr="00C41B23">
        <w:rPr>
          <w:spacing w:val="1"/>
          <w:sz w:val="22"/>
          <w:szCs w:val="22"/>
        </w:rPr>
        <w:t xml:space="preserve"> </w:t>
      </w:r>
      <w:r w:rsidRPr="00C41B23">
        <w:rPr>
          <w:sz w:val="22"/>
          <w:szCs w:val="22"/>
        </w:rPr>
        <w:t>раскрытия, об</w:t>
      </w:r>
      <w:r w:rsidRPr="00C41B23">
        <w:rPr>
          <w:spacing w:val="1"/>
          <w:sz w:val="22"/>
          <w:szCs w:val="22"/>
        </w:rPr>
        <w:t xml:space="preserve"> </w:t>
      </w:r>
      <w:r w:rsidRPr="00C41B23">
        <w:rPr>
          <w:sz w:val="22"/>
          <w:szCs w:val="22"/>
        </w:rPr>
        <w:t>умении</w:t>
      </w:r>
      <w:r w:rsidRPr="00C41B23">
        <w:rPr>
          <w:spacing w:val="-2"/>
          <w:sz w:val="22"/>
          <w:szCs w:val="22"/>
        </w:rPr>
        <w:t xml:space="preserve"> </w:t>
      </w:r>
      <w:r w:rsidRPr="00C41B23">
        <w:rPr>
          <w:sz w:val="22"/>
          <w:szCs w:val="22"/>
        </w:rPr>
        <w:t>целенаправленно</w:t>
      </w:r>
      <w:r w:rsidRPr="00C41B23">
        <w:rPr>
          <w:spacing w:val="-1"/>
          <w:sz w:val="22"/>
          <w:szCs w:val="22"/>
        </w:rPr>
        <w:t xml:space="preserve"> </w:t>
      </w:r>
      <w:r w:rsidRPr="00C41B23">
        <w:rPr>
          <w:sz w:val="22"/>
          <w:szCs w:val="22"/>
        </w:rPr>
        <w:t>анализировать</w:t>
      </w:r>
      <w:r w:rsidRPr="00C41B23">
        <w:rPr>
          <w:spacing w:val="-1"/>
          <w:sz w:val="22"/>
          <w:szCs w:val="22"/>
        </w:rPr>
        <w:t xml:space="preserve"> </w:t>
      </w:r>
      <w:r w:rsidRPr="00C41B23">
        <w:rPr>
          <w:sz w:val="22"/>
          <w:szCs w:val="22"/>
        </w:rPr>
        <w:t>материал,</w:t>
      </w:r>
      <w:r w:rsidRPr="00C41B23">
        <w:rPr>
          <w:spacing w:val="-2"/>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обобщения;</w:t>
      </w:r>
    </w:p>
    <w:p w:rsidR="003D6AA4" w:rsidRPr="00C41B23" w:rsidRDefault="003D6AA4" w:rsidP="003D6AA4">
      <w:pPr>
        <w:pStyle w:val="a3"/>
        <w:spacing w:before="1"/>
        <w:rPr>
          <w:sz w:val="22"/>
          <w:szCs w:val="22"/>
        </w:rPr>
      </w:pPr>
      <w:r w:rsidRPr="00C41B23">
        <w:rPr>
          <w:sz w:val="22"/>
          <w:szCs w:val="22"/>
        </w:rPr>
        <w:t>стройное</w:t>
      </w:r>
      <w:r w:rsidRPr="00C41B23">
        <w:rPr>
          <w:spacing w:val="-4"/>
          <w:sz w:val="22"/>
          <w:szCs w:val="22"/>
        </w:rPr>
        <w:t xml:space="preserve"> </w:t>
      </w:r>
      <w:r w:rsidRPr="00C41B23">
        <w:rPr>
          <w:sz w:val="22"/>
          <w:szCs w:val="22"/>
        </w:rPr>
        <w:t>по</w:t>
      </w:r>
      <w:r w:rsidRPr="00C41B23">
        <w:rPr>
          <w:spacing w:val="-2"/>
          <w:sz w:val="22"/>
          <w:szCs w:val="22"/>
        </w:rPr>
        <w:t xml:space="preserve"> </w:t>
      </w:r>
      <w:r w:rsidRPr="00C41B23">
        <w:rPr>
          <w:sz w:val="22"/>
          <w:szCs w:val="22"/>
        </w:rPr>
        <w:t>композиции,</w:t>
      </w:r>
      <w:r w:rsidRPr="00C41B23">
        <w:rPr>
          <w:spacing w:val="-2"/>
          <w:sz w:val="22"/>
          <w:szCs w:val="22"/>
        </w:rPr>
        <w:t xml:space="preserve"> </w:t>
      </w:r>
      <w:r w:rsidRPr="00C41B23">
        <w:rPr>
          <w:sz w:val="22"/>
          <w:szCs w:val="22"/>
        </w:rPr>
        <w:t>логичное</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последовательное</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изложении</w:t>
      </w:r>
      <w:r w:rsidRPr="00C41B23">
        <w:rPr>
          <w:spacing w:val="-4"/>
          <w:sz w:val="22"/>
          <w:szCs w:val="22"/>
        </w:rPr>
        <w:t xml:space="preserve"> </w:t>
      </w:r>
      <w:r w:rsidRPr="00C41B23">
        <w:rPr>
          <w:sz w:val="22"/>
          <w:szCs w:val="22"/>
        </w:rPr>
        <w:t>мыслей;</w:t>
      </w:r>
    </w:p>
    <w:p w:rsidR="003D6AA4" w:rsidRPr="00C41B23" w:rsidRDefault="003D6AA4" w:rsidP="003D6AA4">
      <w:pPr>
        <w:pStyle w:val="a3"/>
        <w:ind w:right="776"/>
        <w:rPr>
          <w:sz w:val="22"/>
          <w:szCs w:val="22"/>
        </w:rPr>
      </w:pPr>
      <w:r w:rsidRPr="00C41B23">
        <w:rPr>
          <w:sz w:val="22"/>
          <w:szCs w:val="22"/>
        </w:rPr>
        <w:t>написанное</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стилистически</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содержанию.</w:t>
      </w:r>
    </w:p>
    <w:p w:rsidR="003D6AA4" w:rsidRPr="00C41B23" w:rsidRDefault="003D6AA4" w:rsidP="003D6AA4">
      <w:pPr>
        <w:pStyle w:val="a3"/>
        <w:rPr>
          <w:sz w:val="22"/>
          <w:szCs w:val="22"/>
        </w:rPr>
      </w:pPr>
      <w:r w:rsidRPr="00C41B23">
        <w:rPr>
          <w:sz w:val="22"/>
          <w:szCs w:val="22"/>
        </w:rPr>
        <w:t>Допускается</w:t>
      </w:r>
      <w:r w:rsidRPr="00C41B23">
        <w:rPr>
          <w:spacing w:val="-3"/>
          <w:sz w:val="22"/>
          <w:szCs w:val="22"/>
        </w:rPr>
        <w:t xml:space="preserve"> </w:t>
      </w:r>
      <w:r w:rsidRPr="00C41B23">
        <w:rPr>
          <w:sz w:val="22"/>
          <w:szCs w:val="22"/>
        </w:rPr>
        <w:t>незначительная</w:t>
      </w:r>
      <w:r w:rsidRPr="00C41B23">
        <w:rPr>
          <w:spacing w:val="-4"/>
          <w:sz w:val="22"/>
          <w:szCs w:val="22"/>
        </w:rPr>
        <w:t xml:space="preserve"> </w:t>
      </w:r>
      <w:r w:rsidRPr="00C41B23">
        <w:rPr>
          <w:sz w:val="22"/>
          <w:szCs w:val="22"/>
        </w:rPr>
        <w:t>неточность</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содержании,</w:t>
      </w:r>
      <w:r w:rsidRPr="00C41B23">
        <w:rPr>
          <w:spacing w:val="-3"/>
          <w:sz w:val="22"/>
          <w:szCs w:val="22"/>
        </w:rPr>
        <w:t xml:space="preserve"> </w:t>
      </w:r>
      <w:r w:rsidRPr="00C41B23">
        <w:rPr>
          <w:sz w:val="22"/>
          <w:szCs w:val="22"/>
        </w:rPr>
        <w:t>один-два</w:t>
      </w:r>
      <w:r w:rsidRPr="00C41B23">
        <w:rPr>
          <w:spacing w:val="-5"/>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недочёта.</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“4”</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p>
    <w:p w:rsidR="003D6AA4" w:rsidRPr="00C41B23" w:rsidRDefault="003D6AA4" w:rsidP="003D6AA4">
      <w:pPr>
        <w:pStyle w:val="a3"/>
        <w:ind w:right="768"/>
        <w:rPr>
          <w:sz w:val="22"/>
          <w:szCs w:val="22"/>
        </w:rPr>
      </w:pPr>
      <w:r w:rsidRPr="00C41B23">
        <w:rPr>
          <w:sz w:val="22"/>
          <w:szCs w:val="22"/>
        </w:rPr>
        <w:t>достаточно полно и убедительно раскрывающее тему, обнаруживающее хорошее знание</w:t>
      </w:r>
      <w:r w:rsidRPr="00C41B23">
        <w:rPr>
          <w:spacing w:val="1"/>
          <w:sz w:val="22"/>
          <w:szCs w:val="22"/>
        </w:rPr>
        <w:t xml:space="preserve"> </w:t>
      </w:r>
      <w:r w:rsidRPr="00C41B23">
        <w:rPr>
          <w:sz w:val="22"/>
          <w:szCs w:val="22"/>
        </w:rPr>
        <w:t>литературного материала и других источников по теме сочинения и умение пользоваться</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обоснования своих</w:t>
      </w:r>
      <w:r w:rsidRPr="00C41B23">
        <w:rPr>
          <w:spacing w:val="1"/>
          <w:sz w:val="22"/>
          <w:szCs w:val="22"/>
        </w:rPr>
        <w:t xml:space="preserve"> </w:t>
      </w:r>
      <w:r w:rsidRPr="00C41B23">
        <w:rPr>
          <w:sz w:val="22"/>
          <w:szCs w:val="22"/>
        </w:rPr>
        <w:t>мыслей, а</w:t>
      </w:r>
      <w:r w:rsidRPr="00C41B23">
        <w:rPr>
          <w:spacing w:val="-2"/>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делать выводы</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p>
    <w:p w:rsidR="003D6AA4" w:rsidRPr="00C41B23" w:rsidRDefault="003D6AA4" w:rsidP="003D6AA4">
      <w:pPr>
        <w:pStyle w:val="a3"/>
        <w:rPr>
          <w:sz w:val="22"/>
          <w:szCs w:val="22"/>
        </w:rPr>
      </w:pPr>
      <w:r w:rsidRPr="00C41B23">
        <w:rPr>
          <w:sz w:val="22"/>
          <w:szCs w:val="22"/>
        </w:rPr>
        <w:t>логичное</w:t>
      </w:r>
      <w:r w:rsidRPr="00C41B23">
        <w:rPr>
          <w:spacing w:val="-4"/>
          <w:sz w:val="22"/>
          <w:szCs w:val="22"/>
        </w:rPr>
        <w:t xml:space="preserve"> </w:t>
      </w:r>
      <w:r w:rsidRPr="00C41B23">
        <w:rPr>
          <w:sz w:val="22"/>
          <w:szCs w:val="22"/>
        </w:rPr>
        <w:t>и</w:t>
      </w:r>
      <w:r w:rsidRPr="00C41B23">
        <w:rPr>
          <w:spacing w:val="-2"/>
          <w:sz w:val="22"/>
          <w:szCs w:val="22"/>
        </w:rPr>
        <w:t xml:space="preserve"> </w:t>
      </w:r>
      <w:r w:rsidRPr="00C41B23">
        <w:rPr>
          <w:sz w:val="22"/>
          <w:szCs w:val="22"/>
        </w:rPr>
        <w:t>последовательное</w:t>
      </w:r>
      <w:r w:rsidRPr="00C41B23">
        <w:rPr>
          <w:spacing w:val="-3"/>
          <w:sz w:val="22"/>
          <w:szCs w:val="22"/>
        </w:rPr>
        <w:t xml:space="preserve"> </w:t>
      </w:r>
      <w:r w:rsidRPr="00C41B23">
        <w:rPr>
          <w:sz w:val="22"/>
          <w:szCs w:val="22"/>
        </w:rPr>
        <w:t>изложение</w:t>
      </w:r>
      <w:r w:rsidRPr="00C41B23">
        <w:rPr>
          <w:spacing w:val="-3"/>
          <w:sz w:val="22"/>
          <w:szCs w:val="22"/>
        </w:rPr>
        <w:t xml:space="preserve"> </w:t>
      </w:r>
      <w:r w:rsidRPr="00C41B23">
        <w:rPr>
          <w:sz w:val="22"/>
          <w:szCs w:val="22"/>
        </w:rPr>
        <w:t>содержания;</w:t>
      </w:r>
    </w:p>
    <w:p w:rsidR="003D6AA4" w:rsidRPr="00C41B23" w:rsidRDefault="003D6AA4" w:rsidP="003D6AA4">
      <w:pPr>
        <w:pStyle w:val="a3"/>
        <w:ind w:right="773"/>
        <w:rPr>
          <w:sz w:val="22"/>
          <w:szCs w:val="22"/>
        </w:rPr>
      </w:pPr>
      <w:r w:rsidRPr="00C41B23">
        <w:rPr>
          <w:sz w:val="22"/>
          <w:szCs w:val="22"/>
        </w:rPr>
        <w:t>написанное</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стилистически</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содержанию.</w:t>
      </w:r>
    </w:p>
    <w:p w:rsidR="003D6AA4" w:rsidRPr="00C41B23" w:rsidRDefault="003D6AA4" w:rsidP="003D6AA4">
      <w:pPr>
        <w:pStyle w:val="a3"/>
        <w:ind w:right="770"/>
        <w:rPr>
          <w:sz w:val="22"/>
          <w:szCs w:val="22"/>
        </w:rPr>
      </w:pPr>
      <w:r w:rsidRPr="00C41B23">
        <w:rPr>
          <w:sz w:val="22"/>
          <w:szCs w:val="22"/>
        </w:rPr>
        <w:t>Допускаются две-три неточности в содержании, незначительные отклонения от темы, а</w:t>
      </w:r>
      <w:r w:rsidRPr="00C41B23">
        <w:rPr>
          <w:spacing w:val="1"/>
          <w:sz w:val="22"/>
          <w:szCs w:val="22"/>
        </w:rPr>
        <w:t xml:space="preserve"> </w:t>
      </w:r>
      <w:r w:rsidRPr="00C41B23">
        <w:rPr>
          <w:sz w:val="22"/>
          <w:szCs w:val="22"/>
        </w:rPr>
        <w:t>также</w:t>
      </w:r>
      <w:r w:rsidRPr="00C41B23">
        <w:rPr>
          <w:spacing w:val="-3"/>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трёх-четырёх</w:t>
      </w:r>
      <w:r w:rsidRPr="00C41B23">
        <w:rPr>
          <w:spacing w:val="2"/>
          <w:sz w:val="22"/>
          <w:szCs w:val="22"/>
        </w:rPr>
        <w:t xml:space="preserve"> </w:t>
      </w:r>
      <w:r w:rsidRPr="00C41B23">
        <w:rPr>
          <w:sz w:val="22"/>
          <w:szCs w:val="22"/>
        </w:rPr>
        <w:t>речевых</w:t>
      </w:r>
      <w:r w:rsidRPr="00C41B23">
        <w:rPr>
          <w:spacing w:val="2"/>
          <w:sz w:val="22"/>
          <w:szCs w:val="22"/>
        </w:rPr>
        <w:t xml:space="preserve"> </w:t>
      </w:r>
      <w:r w:rsidRPr="00C41B23">
        <w:rPr>
          <w:sz w:val="22"/>
          <w:szCs w:val="22"/>
        </w:rPr>
        <w:t>недочётов.</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“3”</w:t>
      </w:r>
      <w:r w:rsidRPr="00C41B23">
        <w:rPr>
          <w:b/>
          <w:spacing w:val="-2"/>
        </w:rPr>
        <w:t xml:space="preserve"> </w:t>
      </w:r>
      <w:r w:rsidRPr="00C41B23">
        <w:t>ставится</w:t>
      </w:r>
      <w:r w:rsidRPr="00C41B23">
        <w:rPr>
          <w:spacing w:val="-2"/>
        </w:rPr>
        <w:t xml:space="preserve"> </w:t>
      </w:r>
      <w:r w:rsidRPr="00C41B23">
        <w:t>за</w:t>
      </w:r>
      <w:r w:rsidRPr="00C41B23">
        <w:rPr>
          <w:spacing w:val="-3"/>
        </w:rPr>
        <w:t xml:space="preserve"> </w:t>
      </w:r>
      <w:r w:rsidRPr="00C41B23">
        <w:t>сочинение,</w:t>
      </w:r>
      <w:r w:rsidRPr="00C41B23">
        <w:rPr>
          <w:spacing w:val="-1"/>
        </w:rPr>
        <w:t xml:space="preserve"> </w:t>
      </w:r>
      <w:r w:rsidRPr="00C41B23">
        <w:t>в</w:t>
      </w:r>
      <w:r w:rsidRPr="00C41B23">
        <w:rPr>
          <w:spacing w:val="-3"/>
        </w:rPr>
        <w:t xml:space="preserve"> </w:t>
      </w:r>
      <w:r w:rsidRPr="00C41B23">
        <w:t>котором:</w:t>
      </w:r>
    </w:p>
    <w:p w:rsidR="003D6AA4" w:rsidRPr="00C41B23" w:rsidRDefault="003D6AA4" w:rsidP="003D6AA4">
      <w:pPr>
        <w:pStyle w:val="a3"/>
        <w:ind w:right="770"/>
        <w:rPr>
          <w:sz w:val="22"/>
          <w:szCs w:val="22"/>
        </w:rPr>
      </w:pPr>
      <w:r w:rsidRPr="00C41B23">
        <w:rPr>
          <w:sz w:val="22"/>
          <w:szCs w:val="22"/>
        </w:rPr>
        <w:t>в главном и основном раскрывается тема, в целом дан верный, но односторонний или</w:t>
      </w:r>
      <w:r w:rsidRPr="00C41B23">
        <w:rPr>
          <w:spacing w:val="1"/>
          <w:sz w:val="22"/>
          <w:szCs w:val="22"/>
        </w:rPr>
        <w:t xml:space="preserve"> </w:t>
      </w:r>
      <w:r w:rsidRPr="00C41B23">
        <w:rPr>
          <w:sz w:val="22"/>
          <w:szCs w:val="22"/>
        </w:rPr>
        <w:t>недостаточно</w:t>
      </w:r>
      <w:r w:rsidRPr="00C41B23">
        <w:rPr>
          <w:spacing w:val="8"/>
          <w:sz w:val="22"/>
          <w:szCs w:val="22"/>
        </w:rPr>
        <w:t xml:space="preserve"> </w:t>
      </w:r>
      <w:r w:rsidRPr="00C41B23">
        <w:rPr>
          <w:sz w:val="22"/>
          <w:szCs w:val="22"/>
        </w:rPr>
        <w:t>полный</w:t>
      </w:r>
      <w:r w:rsidRPr="00C41B23">
        <w:rPr>
          <w:spacing w:val="8"/>
          <w:sz w:val="22"/>
          <w:szCs w:val="22"/>
        </w:rPr>
        <w:t xml:space="preserve"> </w:t>
      </w:r>
      <w:r w:rsidRPr="00C41B23">
        <w:rPr>
          <w:sz w:val="22"/>
          <w:szCs w:val="22"/>
        </w:rPr>
        <w:t>ответ</w:t>
      </w:r>
      <w:r w:rsidRPr="00C41B23">
        <w:rPr>
          <w:spacing w:val="8"/>
          <w:sz w:val="22"/>
          <w:szCs w:val="22"/>
        </w:rPr>
        <w:t xml:space="preserve"> </w:t>
      </w:r>
      <w:r w:rsidRPr="00C41B23">
        <w:rPr>
          <w:sz w:val="22"/>
          <w:szCs w:val="22"/>
        </w:rPr>
        <w:t>на</w:t>
      </w:r>
      <w:r w:rsidRPr="00C41B23">
        <w:rPr>
          <w:spacing w:val="7"/>
          <w:sz w:val="22"/>
          <w:szCs w:val="22"/>
        </w:rPr>
        <w:t xml:space="preserve"> </w:t>
      </w:r>
      <w:r w:rsidRPr="00C41B23">
        <w:rPr>
          <w:sz w:val="22"/>
          <w:szCs w:val="22"/>
        </w:rPr>
        <w:t>тему,</w:t>
      </w:r>
      <w:r w:rsidRPr="00C41B23">
        <w:rPr>
          <w:spacing w:val="8"/>
          <w:sz w:val="22"/>
          <w:szCs w:val="22"/>
        </w:rPr>
        <w:t xml:space="preserve"> </w:t>
      </w:r>
      <w:r w:rsidRPr="00C41B23">
        <w:rPr>
          <w:sz w:val="22"/>
          <w:szCs w:val="22"/>
        </w:rPr>
        <w:t>допущены</w:t>
      </w:r>
      <w:r w:rsidRPr="00C41B23">
        <w:rPr>
          <w:spacing w:val="7"/>
          <w:sz w:val="22"/>
          <w:szCs w:val="22"/>
        </w:rPr>
        <w:t xml:space="preserve"> </w:t>
      </w:r>
      <w:r w:rsidRPr="00C41B23">
        <w:rPr>
          <w:sz w:val="22"/>
          <w:szCs w:val="22"/>
        </w:rPr>
        <w:t>отклонения</w:t>
      </w:r>
      <w:r w:rsidRPr="00C41B23">
        <w:rPr>
          <w:spacing w:val="8"/>
          <w:sz w:val="22"/>
          <w:szCs w:val="22"/>
        </w:rPr>
        <w:t xml:space="preserve"> </w:t>
      </w:r>
      <w:r w:rsidRPr="00C41B23">
        <w:rPr>
          <w:sz w:val="22"/>
          <w:szCs w:val="22"/>
        </w:rPr>
        <w:t>от</w:t>
      </w:r>
      <w:r w:rsidRPr="00C41B23">
        <w:rPr>
          <w:spacing w:val="9"/>
          <w:sz w:val="22"/>
          <w:szCs w:val="22"/>
        </w:rPr>
        <w:t xml:space="preserve"> </w:t>
      </w:r>
      <w:r w:rsidRPr="00C41B23">
        <w:rPr>
          <w:sz w:val="22"/>
          <w:szCs w:val="22"/>
        </w:rPr>
        <w:t>неё</w:t>
      </w:r>
      <w:r w:rsidRPr="00C41B23">
        <w:rPr>
          <w:spacing w:val="7"/>
          <w:sz w:val="22"/>
          <w:szCs w:val="22"/>
        </w:rPr>
        <w:t xml:space="preserve"> </w:t>
      </w:r>
      <w:r w:rsidRPr="00C41B23">
        <w:rPr>
          <w:sz w:val="22"/>
          <w:szCs w:val="22"/>
        </w:rPr>
        <w:t>или</w:t>
      </w:r>
      <w:r w:rsidRPr="00C41B23">
        <w:rPr>
          <w:spacing w:val="9"/>
          <w:sz w:val="22"/>
          <w:szCs w:val="22"/>
        </w:rPr>
        <w:t xml:space="preserve"> </w:t>
      </w:r>
      <w:r w:rsidRPr="00C41B23">
        <w:rPr>
          <w:sz w:val="22"/>
          <w:szCs w:val="22"/>
        </w:rPr>
        <w:t>отдельные</w:t>
      </w:r>
      <w:r w:rsidRPr="00C41B23">
        <w:rPr>
          <w:spacing w:val="6"/>
          <w:sz w:val="22"/>
          <w:szCs w:val="22"/>
        </w:rPr>
        <w:t xml:space="preserve"> </w:t>
      </w:r>
      <w:r w:rsidRPr="00C41B23">
        <w:rPr>
          <w:sz w:val="22"/>
          <w:szCs w:val="22"/>
        </w:rPr>
        <w:t>ошибки</w:t>
      </w:r>
      <w:r w:rsidRPr="00C41B23">
        <w:rPr>
          <w:spacing w:val="-58"/>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обнаруживается</w:t>
      </w:r>
      <w:r w:rsidRPr="00C41B23">
        <w:rPr>
          <w:spacing w:val="1"/>
          <w:sz w:val="22"/>
          <w:szCs w:val="22"/>
        </w:rPr>
        <w:t xml:space="preserve"> </w:t>
      </w:r>
      <w:r w:rsidRPr="00C41B23">
        <w:rPr>
          <w:sz w:val="22"/>
          <w:szCs w:val="22"/>
        </w:rPr>
        <w:t>недостаточное</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w:t>
      </w:r>
    </w:p>
    <w:p w:rsidR="003D6AA4" w:rsidRPr="00C41B23" w:rsidRDefault="003D6AA4" w:rsidP="003D6AA4">
      <w:pPr>
        <w:pStyle w:val="a3"/>
        <w:spacing w:before="1"/>
        <w:ind w:right="773"/>
        <w:rPr>
          <w:sz w:val="22"/>
          <w:szCs w:val="22"/>
        </w:rPr>
      </w:pPr>
      <w:r w:rsidRPr="00C41B23">
        <w:rPr>
          <w:sz w:val="22"/>
          <w:szCs w:val="22"/>
        </w:rPr>
        <w:t>материал</w:t>
      </w:r>
      <w:r w:rsidRPr="00C41B23">
        <w:rPr>
          <w:spacing w:val="1"/>
          <w:sz w:val="22"/>
          <w:szCs w:val="22"/>
        </w:rPr>
        <w:t xml:space="preserve"> </w:t>
      </w:r>
      <w:r w:rsidRPr="00C41B23">
        <w:rPr>
          <w:sz w:val="22"/>
          <w:szCs w:val="22"/>
        </w:rPr>
        <w:t>излагается</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логично,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отдельные</w:t>
      </w:r>
      <w:r w:rsidRPr="00C41B23">
        <w:rPr>
          <w:spacing w:val="1"/>
          <w:sz w:val="22"/>
          <w:szCs w:val="22"/>
        </w:rPr>
        <w:t xml:space="preserve"> </w:t>
      </w:r>
      <w:r w:rsidRPr="00C41B23">
        <w:rPr>
          <w:sz w:val="22"/>
          <w:szCs w:val="22"/>
        </w:rPr>
        <w:t>нарушения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выражения мыслей;</w:t>
      </w:r>
    </w:p>
    <w:p w:rsidR="003D6AA4" w:rsidRPr="00C41B23" w:rsidRDefault="003D6AA4" w:rsidP="003D6AA4">
      <w:pPr>
        <w:pStyle w:val="a3"/>
        <w:rPr>
          <w:sz w:val="22"/>
          <w:szCs w:val="22"/>
        </w:rPr>
      </w:pPr>
      <w:r w:rsidRPr="00C41B23">
        <w:rPr>
          <w:sz w:val="22"/>
          <w:szCs w:val="22"/>
        </w:rPr>
        <w:t>обнаруживается</w:t>
      </w:r>
      <w:r w:rsidRPr="00C41B23">
        <w:rPr>
          <w:spacing w:val="-4"/>
          <w:sz w:val="22"/>
          <w:szCs w:val="22"/>
        </w:rPr>
        <w:t xml:space="preserve"> </w:t>
      </w:r>
      <w:r w:rsidRPr="00C41B23">
        <w:rPr>
          <w:sz w:val="22"/>
          <w:szCs w:val="22"/>
        </w:rPr>
        <w:t>владение</w:t>
      </w:r>
      <w:r w:rsidRPr="00C41B23">
        <w:rPr>
          <w:spacing w:val="-5"/>
          <w:sz w:val="22"/>
          <w:szCs w:val="22"/>
        </w:rPr>
        <w:t xml:space="preserve"> </w:t>
      </w:r>
      <w:r w:rsidRPr="00C41B23">
        <w:rPr>
          <w:sz w:val="22"/>
          <w:szCs w:val="22"/>
        </w:rPr>
        <w:t>основами</w:t>
      </w:r>
      <w:r w:rsidRPr="00C41B23">
        <w:rPr>
          <w:spacing w:val="-4"/>
          <w:sz w:val="22"/>
          <w:szCs w:val="22"/>
        </w:rPr>
        <w:t xml:space="preserve"> </w:t>
      </w:r>
      <w:r w:rsidRPr="00C41B23">
        <w:rPr>
          <w:sz w:val="22"/>
          <w:szCs w:val="22"/>
        </w:rPr>
        <w:t>письменной</w:t>
      </w:r>
      <w:r w:rsidRPr="00C41B23">
        <w:rPr>
          <w:spacing w:val="-3"/>
          <w:sz w:val="22"/>
          <w:szCs w:val="22"/>
        </w:rPr>
        <w:t xml:space="preserve"> </w:t>
      </w:r>
      <w:r w:rsidRPr="00C41B23">
        <w:rPr>
          <w:sz w:val="22"/>
          <w:szCs w:val="22"/>
        </w:rPr>
        <w:t>речи;</w:t>
      </w:r>
    </w:p>
    <w:p w:rsidR="003D6AA4" w:rsidRPr="00C41B23" w:rsidRDefault="003D6AA4" w:rsidP="003D6AA4">
      <w:pPr>
        <w:pStyle w:val="a3"/>
        <w:rPr>
          <w:sz w:val="22"/>
          <w:szCs w:val="22"/>
        </w:rPr>
      </w:pPr>
      <w:r w:rsidRPr="00C41B23">
        <w:rPr>
          <w:sz w:val="22"/>
          <w:szCs w:val="22"/>
        </w:rPr>
        <w:t>в</w:t>
      </w:r>
      <w:r w:rsidRPr="00C41B23">
        <w:rPr>
          <w:spacing w:val="-3"/>
          <w:sz w:val="22"/>
          <w:szCs w:val="22"/>
        </w:rPr>
        <w:t xml:space="preserve"> </w:t>
      </w:r>
      <w:r w:rsidRPr="00C41B23">
        <w:rPr>
          <w:sz w:val="22"/>
          <w:szCs w:val="22"/>
        </w:rPr>
        <w:t>работе</w:t>
      </w:r>
      <w:r w:rsidRPr="00C41B23">
        <w:rPr>
          <w:spacing w:val="-3"/>
          <w:sz w:val="22"/>
          <w:szCs w:val="22"/>
        </w:rPr>
        <w:t xml:space="preserve"> </w:t>
      </w:r>
      <w:r w:rsidRPr="00C41B23">
        <w:rPr>
          <w:sz w:val="22"/>
          <w:szCs w:val="22"/>
        </w:rPr>
        <w:t>имеется</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более</w:t>
      </w:r>
      <w:r w:rsidRPr="00C41B23">
        <w:rPr>
          <w:spacing w:val="-3"/>
          <w:sz w:val="22"/>
          <w:szCs w:val="22"/>
        </w:rPr>
        <w:t xml:space="preserve"> </w:t>
      </w:r>
      <w:r w:rsidRPr="00C41B23">
        <w:rPr>
          <w:sz w:val="22"/>
          <w:szCs w:val="22"/>
        </w:rPr>
        <w:t>четырёх недочётов</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содержании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пяти</w:t>
      </w:r>
      <w:r w:rsidRPr="00C41B23">
        <w:rPr>
          <w:spacing w:val="-2"/>
          <w:sz w:val="22"/>
          <w:szCs w:val="22"/>
        </w:rPr>
        <w:t xml:space="preserve"> </w:t>
      </w:r>
      <w:r w:rsidRPr="00C41B23">
        <w:rPr>
          <w:sz w:val="22"/>
          <w:szCs w:val="22"/>
        </w:rPr>
        <w:t>речевых недочётов.</w:t>
      </w:r>
    </w:p>
    <w:p w:rsidR="003D6AA4" w:rsidRPr="00C41B23" w:rsidRDefault="003D6AA4" w:rsidP="003D6AA4">
      <w:pPr>
        <w:ind w:left="962"/>
        <w:jc w:val="both"/>
      </w:pPr>
      <w:r w:rsidRPr="00C41B23">
        <w:rPr>
          <w:b/>
        </w:rPr>
        <w:t>Отметка</w:t>
      </w:r>
      <w:r w:rsidRPr="00C41B23">
        <w:rPr>
          <w:b/>
          <w:spacing w:val="-2"/>
        </w:rPr>
        <w:t xml:space="preserve"> </w:t>
      </w:r>
      <w:r w:rsidRPr="00C41B23">
        <w:rPr>
          <w:b/>
        </w:rPr>
        <w:t>“2”</w:t>
      </w:r>
      <w:r w:rsidRPr="00C41B23">
        <w:rPr>
          <w:b/>
          <w:spacing w:val="-2"/>
        </w:rPr>
        <w:t xml:space="preserve"> </w:t>
      </w:r>
      <w:r w:rsidRPr="00C41B23">
        <w:t>ставится</w:t>
      </w:r>
      <w:r w:rsidRPr="00C41B23">
        <w:rPr>
          <w:spacing w:val="-2"/>
        </w:rPr>
        <w:t xml:space="preserve"> </w:t>
      </w:r>
      <w:r w:rsidRPr="00C41B23">
        <w:t>за</w:t>
      </w:r>
      <w:r w:rsidRPr="00C41B23">
        <w:rPr>
          <w:spacing w:val="-2"/>
        </w:rPr>
        <w:t xml:space="preserve"> </w:t>
      </w:r>
      <w:r w:rsidRPr="00C41B23">
        <w:t>сочинение,</w:t>
      </w:r>
      <w:r w:rsidRPr="00C41B23">
        <w:rPr>
          <w:spacing w:val="-2"/>
        </w:rPr>
        <w:t xml:space="preserve"> </w:t>
      </w:r>
      <w:r w:rsidRPr="00C41B23">
        <w:t>которое:</w:t>
      </w:r>
    </w:p>
    <w:p w:rsidR="003D6AA4" w:rsidRPr="00C41B23" w:rsidRDefault="003D6AA4" w:rsidP="003D6AA4">
      <w:pPr>
        <w:pStyle w:val="a3"/>
        <w:ind w:right="764"/>
        <w:rPr>
          <w:sz w:val="22"/>
          <w:szCs w:val="22"/>
        </w:rPr>
      </w:pPr>
      <w:r w:rsidRPr="00C41B23">
        <w:rPr>
          <w:sz w:val="22"/>
          <w:szCs w:val="22"/>
        </w:rPr>
        <w:t>не раскрывает тему, не соответствует плану, свидетельствует о поверхностном знании</w:t>
      </w:r>
      <w:r w:rsidRPr="00C41B23">
        <w:rPr>
          <w:spacing w:val="1"/>
          <w:sz w:val="22"/>
          <w:szCs w:val="22"/>
        </w:rPr>
        <w:t xml:space="preserve"> </w:t>
      </w:r>
      <w:r w:rsidRPr="00C41B23">
        <w:rPr>
          <w:sz w:val="22"/>
          <w:szCs w:val="22"/>
        </w:rPr>
        <w:t>текста произведения, состоит из путаного пересказа отдельных событий, без выводов и</w:t>
      </w:r>
      <w:r w:rsidRPr="00C41B23">
        <w:rPr>
          <w:spacing w:val="1"/>
          <w:sz w:val="22"/>
          <w:szCs w:val="22"/>
        </w:rPr>
        <w:t xml:space="preserve"> </w:t>
      </w:r>
      <w:r w:rsidRPr="00C41B23">
        <w:rPr>
          <w:sz w:val="22"/>
          <w:szCs w:val="22"/>
        </w:rPr>
        <w:t>обобщений,</w:t>
      </w:r>
      <w:r w:rsidRPr="00C41B23">
        <w:rPr>
          <w:spacing w:val="-4"/>
          <w:sz w:val="22"/>
          <w:szCs w:val="22"/>
        </w:rPr>
        <w:t xml:space="preserve"> </w:t>
      </w:r>
      <w:r w:rsidRPr="00C41B23">
        <w:rPr>
          <w:sz w:val="22"/>
          <w:szCs w:val="22"/>
        </w:rPr>
        <w:t>или</w:t>
      </w:r>
      <w:r w:rsidRPr="00C41B23">
        <w:rPr>
          <w:spacing w:val="-2"/>
          <w:sz w:val="22"/>
          <w:szCs w:val="22"/>
        </w:rPr>
        <w:t xml:space="preserve"> </w:t>
      </w:r>
      <w:r w:rsidRPr="00C41B23">
        <w:rPr>
          <w:sz w:val="22"/>
          <w:szCs w:val="22"/>
        </w:rPr>
        <w:t>из общих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опирающихся на</w:t>
      </w:r>
      <w:r w:rsidRPr="00C41B23">
        <w:rPr>
          <w:spacing w:val="-1"/>
          <w:sz w:val="22"/>
          <w:szCs w:val="22"/>
        </w:rPr>
        <w:t xml:space="preserve"> </w:t>
      </w:r>
      <w:r w:rsidRPr="00C41B23">
        <w:rPr>
          <w:sz w:val="22"/>
          <w:szCs w:val="22"/>
        </w:rPr>
        <w:t>текст;</w:t>
      </w:r>
    </w:p>
    <w:p w:rsidR="003D6AA4" w:rsidRPr="00C41B23" w:rsidRDefault="003D6AA4" w:rsidP="003D6AA4">
      <w:pPr>
        <w:pStyle w:val="a3"/>
        <w:ind w:right="791"/>
        <w:rPr>
          <w:sz w:val="22"/>
          <w:szCs w:val="22"/>
        </w:rPr>
      </w:pPr>
      <w:r w:rsidRPr="00C41B23">
        <w:rPr>
          <w:sz w:val="22"/>
          <w:szCs w:val="22"/>
        </w:rPr>
        <w:t>характеризуется</w:t>
      </w:r>
      <w:r w:rsidRPr="00C41B23">
        <w:rPr>
          <w:spacing w:val="-4"/>
          <w:sz w:val="22"/>
          <w:szCs w:val="22"/>
        </w:rPr>
        <w:t xml:space="preserve"> </w:t>
      </w:r>
      <w:r w:rsidRPr="00C41B23">
        <w:rPr>
          <w:sz w:val="22"/>
          <w:szCs w:val="22"/>
        </w:rPr>
        <w:t>случайным</w:t>
      </w:r>
      <w:r w:rsidRPr="00C41B23">
        <w:rPr>
          <w:spacing w:val="-5"/>
          <w:sz w:val="22"/>
          <w:szCs w:val="22"/>
        </w:rPr>
        <w:t xml:space="preserve"> </w:t>
      </w:r>
      <w:r w:rsidRPr="00C41B23">
        <w:rPr>
          <w:sz w:val="22"/>
          <w:szCs w:val="22"/>
        </w:rPr>
        <w:t>расположением</w:t>
      </w:r>
      <w:r w:rsidRPr="00C41B23">
        <w:rPr>
          <w:spacing w:val="-4"/>
          <w:sz w:val="22"/>
          <w:szCs w:val="22"/>
        </w:rPr>
        <w:t xml:space="preserve"> </w:t>
      </w:r>
      <w:r w:rsidRPr="00C41B23">
        <w:rPr>
          <w:sz w:val="22"/>
          <w:szCs w:val="22"/>
        </w:rPr>
        <w:t>материала,</w:t>
      </w:r>
      <w:r w:rsidRPr="00C41B23">
        <w:rPr>
          <w:spacing w:val="-3"/>
          <w:sz w:val="22"/>
          <w:szCs w:val="22"/>
        </w:rPr>
        <w:t xml:space="preserve"> </w:t>
      </w:r>
      <w:r w:rsidRPr="00C41B23">
        <w:rPr>
          <w:sz w:val="22"/>
          <w:szCs w:val="22"/>
        </w:rPr>
        <w:t>отсутствием</w:t>
      </w:r>
      <w:r w:rsidRPr="00C41B23">
        <w:rPr>
          <w:spacing w:val="-5"/>
          <w:sz w:val="22"/>
          <w:szCs w:val="22"/>
        </w:rPr>
        <w:t xml:space="preserve"> </w:t>
      </w:r>
      <w:r w:rsidRPr="00C41B23">
        <w:rPr>
          <w:sz w:val="22"/>
          <w:szCs w:val="22"/>
        </w:rPr>
        <w:t>связи</w:t>
      </w:r>
      <w:r w:rsidRPr="00C41B23">
        <w:rPr>
          <w:spacing w:val="-3"/>
          <w:sz w:val="22"/>
          <w:szCs w:val="22"/>
        </w:rPr>
        <w:t xml:space="preserve"> </w:t>
      </w:r>
      <w:r w:rsidRPr="00C41B23">
        <w:rPr>
          <w:sz w:val="22"/>
          <w:szCs w:val="22"/>
        </w:rPr>
        <w:t>между</w:t>
      </w:r>
      <w:r w:rsidRPr="00C41B23">
        <w:rPr>
          <w:spacing w:val="-8"/>
          <w:sz w:val="22"/>
          <w:szCs w:val="22"/>
        </w:rPr>
        <w:t xml:space="preserve"> </w:t>
      </w:r>
      <w:r w:rsidRPr="00C41B23">
        <w:rPr>
          <w:sz w:val="22"/>
          <w:szCs w:val="22"/>
        </w:rPr>
        <w:t>частями;</w:t>
      </w:r>
      <w:r w:rsidRPr="00C41B23">
        <w:rPr>
          <w:spacing w:val="-57"/>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бедностью словаря,</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грубых</w:t>
      </w:r>
      <w:r w:rsidRPr="00C41B23">
        <w:rPr>
          <w:spacing w:val="1"/>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ошибок.</w:t>
      </w:r>
    </w:p>
    <w:p w:rsidR="003D6AA4" w:rsidRPr="00C41B23" w:rsidRDefault="003D6AA4" w:rsidP="003D6AA4">
      <w:pPr>
        <w:pStyle w:val="Heading2"/>
        <w:spacing w:before="5"/>
        <w:rPr>
          <w:sz w:val="22"/>
          <w:szCs w:val="22"/>
        </w:rPr>
      </w:pPr>
      <w:r w:rsidRPr="00C41B23">
        <w:rPr>
          <w:sz w:val="22"/>
          <w:szCs w:val="22"/>
        </w:rPr>
        <w:t>Оценка</w:t>
      </w:r>
      <w:r w:rsidRPr="00C41B23">
        <w:rPr>
          <w:spacing w:val="-3"/>
          <w:sz w:val="22"/>
          <w:szCs w:val="22"/>
        </w:rPr>
        <w:t xml:space="preserve"> </w:t>
      </w:r>
      <w:r w:rsidRPr="00C41B23">
        <w:rPr>
          <w:sz w:val="22"/>
          <w:szCs w:val="22"/>
        </w:rPr>
        <w:t>устных</w:t>
      </w:r>
      <w:r w:rsidRPr="00C41B23">
        <w:rPr>
          <w:spacing w:val="-2"/>
          <w:sz w:val="22"/>
          <w:szCs w:val="22"/>
        </w:rPr>
        <w:t xml:space="preserve"> </w:t>
      </w:r>
      <w:r w:rsidRPr="00C41B23">
        <w:rPr>
          <w:sz w:val="22"/>
          <w:szCs w:val="22"/>
        </w:rPr>
        <w:t>ответов.</w:t>
      </w:r>
    </w:p>
    <w:p w:rsidR="003D6AA4" w:rsidRPr="00C41B23" w:rsidRDefault="003D6AA4" w:rsidP="003D6AA4">
      <w:pPr>
        <w:pStyle w:val="a3"/>
        <w:ind w:right="772"/>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руководствуется</w:t>
      </w:r>
      <w:r w:rsidRPr="00C41B23">
        <w:rPr>
          <w:spacing w:val="1"/>
          <w:sz w:val="22"/>
          <w:szCs w:val="22"/>
        </w:rPr>
        <w:t xml:space="preserve"> </w:t>
      </w:r>
      <w:r w:rsidRPr="00C41B23">
        <w:rPr>
          <w:sz w:val="22"/>
          <w:szCs w:val="22"/>
        </w:rPr>
        <w:t>следующими</w:t>
      </w:r>
      <w:r w:rsidRPr="00C41B23">
        <w:rPr>
          <w:spacing w:val="6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критериями</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пределах</w:t>
      </w:r>
      <w:r w:rsidRPr="00C41B23">
        <w:rPr>
          <w:spacing w:val="-1"/>
          <w:sz w:val="22"/>
          <w:szCs w:val="22"/>
        </w:rPr>
        <w:t xml:space="preserve"> </w:t>
      </w:r>
      <w:r w:rsidRPr="00C41B23">
        <w:rPr>
          <w:sz w:val="22"/>
          <w:szCs w:val="22"/>
        </w:rPr>
        <w:t>программы данного класса:</w:t>
      </w:r>
    </w:p>
    <w:p w:rsidR="003D6AA4" w:rsidRPr="00C41B23" w:rsidRDefault="003D6AA4" w:rsidP="001F01AD">
      <w:pPr>
        <w:pStyle w:val="a7"/>
        <w:numPr>
          <w:ilvl w:val="0"/>
          <w:numId w:val="245"/>
        </w:numPr>
        <w:tabs>
          <w:tab w:val="left" w:pos="1284"/>
        </w:tabs>
        <w:ind w:right="765" w:firstLine="0"/>
        <w:contextualSpacing w:val="0"/>
        <w:jc w:val="both"/>
      </w:pPr>
      <w:r w:rsidRPr="00C41B23">
        <w:t>знание</w:t>
      </w:r>
      <w:r w:rsidRPr="00C41B23">
        <w:rPr>
          <w:spacing w:val="1"/>
        </w:rPr>
        <w:t xml:space="preserve"> </w:t>
      </w:r>
      <w:r w:rsidRPr="00C41B23">
        <w:t>текста</w:t>
      </w:r>
      <w:r w:rsidRPr="00C41B23">
        <w:rPr>
          <w:spacing w:val="1"/>
        </w:rPr>
        <w:t xml:space="preserve"> </w:t>
      </w:r>
      <w:r w:rsidRPr="00C41B23">
        <w:t>и</w:t>
      </w:r>
      <w:r w:rsidRPr="00C41B23">
        <w:rPr>
          <w:spacing w:val="1"/>
        </w:rPr>
        <w:t xml:space="preserve"> </w:t>
      </w:r>
      <w:r w:rsidRPr="00C41B23">
        <w:t>понимание</w:t>
      </w:r>
      <w:r w:rsidRPr="00C41B23">
        <w:rPr>
          <w:spacing w:val="1"/>
        </w:rPr>
        <w:t xml:space="preserve"> </w:t>
      </w:r>
      <w:r w:rsidRPr="00C41B23">
        <w:t>идейно-художественного</w:t>
      </w:r>
      <w:r w:rsidRPr="00C41B23">
        <w:rPr>
          <w:spacing w:val="1"/>
        </w:rPr>
        <w:t xml:space="preserve"> </w:t>
      </w:r>
      <w:r w:rsidRPr="00C41B23">
        <w:t>содержания</w:t>
      </w:r>
      <w:r w:rsidRPr="00C41B23">
        <w:rPr>
          <w:spacing w:val="1"/>
        </w:rPr>
        <w:t xml:space="preserve"> </w:t>
      </w:r>
      <w:r w:rsidRPr="00C41B23">
        <w:t>изученного</w:t>
      </w:r>
      <w:r w:rsidRPr="00C41B23">
        <w:rPr>
          <w:spacing w:val="-57"/>
        </w:rPr>
        <w:t xml:space="preserve"> </w:t>
      </w:r>
      <w:r w:rsidRPr="00C41B23">
        <w:t>произведения;</w:t>
      </w:r>
    </w:p>
    <w:p w:rsidR="003D6AA4" w:rsidRPr="00C41B23" w:rsidRDefault="003D6AA4" w:rsidP="001F01AD">
      <w:pPr>
        <w:pStyle w:val="a7"/>
        <w:numPr>
          <w:ilvl w:val="0"/>
          <w:numId w:val="245"/>
        </w:numPr>
        <w:tabs>
          <w:tab w:val="left" w:pos="1104"/>
        </w:tabs>
        <w:ind w:left="1103" w:hanging="142"/>
        <w:contextualSpacing w:val="0"/>
        <w:jc w:val="both"/>
      </w:pPr>
      <w:r w:rsidRPr="00C41B23">
        <w:t>умение</w:t>
      </w:r>
      <w:r w:rsidRPr="00C41B23">
        <w:rPr>
          <w:spacing w:val="-5"/>
        </w:rPr>
        <w:t xml:space="preserve"> </w:t>
      </w:r>
      <w:r w:rsidRPr="00C41B23">
        <w:t>объяснить</w:t>
      </w:r>
      <w:r w:rsidRPr="00C41B23">
        <w:rPr>
          <w:spacing w:val="-3"/>
        </w:rPr>
        <w:t xml:space="preserve"> </w:t>
      </w:r>
      <w:r w:rsidRPr="00C41B23">
        <w:t>взаимосвязь</w:t>
      </w:r>
      <w:r w:rsidRPr="00C41B23">
        <w:rPr>
          <w:spacing w:val="-3"/>
        </w:rPr>
        <w:t xml:space="preserve"> </w:t>
      </w:r>
      <w:r w:rsidRPr="00C41B23">
        <w:t>событий,</w:t>
      </w:r>
      <w:r w:rsidRPr="00C41B23">
        <w:rPr>
          <w:spacing w:val="-6"/>
        </w:rPr>
        <w:t xml:space="preserve"> </w:t>
      </w:r>
      <w:r w:rsidRPr="00C41B23">
        <w:t>характер</w:t>
      </w:r>
      <w:r w:rsidRPr="00C41B23">
        <w:rPr>
          <w:spacing w:val="-4"/>
        </w:rPr>
        <w:t xml:space="preserve"> </w:t>
      </w:r>
      <w:r w:rsidRPr="00C41B23">
        <w:t>и</w:t>
      </w:r>
      <w:r w:rsidRPr="00C41B23">
        <w:rPr>
          <w:spacing w:val="-3"/>
        </w:rPr>
        <w:t xml:space="preserve"> </w:t>
      </w:r>
      <w:r w:rsidRPr="00C41B23">
        <w:t>поступки</w:t>
      </w:r>
      <w:r w:rsidRPr="00C41B23">
        <w:rPr>
          <w:spacing w:val="-3"/>
        </w:rPr>
        <w:t xml:space="preserve"> </w:t>
      </w:r>
      <w:r w:rsidRPr="00C41B23">
        <w:t>героев;</w:t>
      </w:r>
    </w:p>
    <w:p w:rsidR="003D6AA4" w:rsidRPr="00C41B23" w:rsidRDefault="003D6AA4" w:rsidP="001F01AD">
      <w:pPr>
        <w:pStyle w:val="a7"/>
        <w:numPr>
          <w:ilvl w:val="0"/>
          <w:numId w:val="245"/>
        </w:numPr>
        <w:tabs>
          <w:tab w:val="left" w:pos="1284"/>
        </w:tabs>
        <w:ind w:right="764" w:firstLine="0"/>
        <w:contextualSpacing w:val="0"/>
        <w:jc w:val="both"/>
      </w:pPr>
      <w:r w:rsidRPr="00C41B23">
        <w:lastRenderedPageBreak/>
        <w:t>понимание</w:t>
      </w:r>
      <w:r w:rsidRPr="00C41B23">
        <w:rPr>
          <w:spacing w:val="1"/>
        </w:rPr>
        <w:t xml:space="preserve"> </w:t>
      </w:r>
      <w:r w:rsidRPr="00C41B23">
        <w:t>роли</w:t>
      </w:r>
      <w:r w:rsidRPr="00C41B23">
        <w:rPr>
          <w:spacing w:val="1"/>
        </w:rPr>
        <w:t xml:space="preserve"> </w:t>
      </w:r>
      <w:r w:rsidRPr="00C41B23">
        <w:t>художественных</w:t>
      </w:r>
      <w:r w:rsidRPr="00C41B23">
        <w:rPr>
          <w:spacing w:val="1"/>
        </w:rPr>
        <w:t xml:space="preserve"> </w:t>
      </w:r>
      <w:r w:rsidRPr="00C41B23">
        <w:t>средств</w:t>
      </w:r>
      <w:r w:rsidRPr="00C41B23">
        <w:rPr>
          <w:spacing w:val="1"/>
        </w:rPr>
        <w:t xml:space="preserve"> </w:t>
      </w:r>
      <w:r w:rsidRPr="00C41B23">
        <w:t>в</w:t>
      </w:r>
      <w:r w:rsidRPr="00C41B23">
        <w:rPr>
          <w:spacing w:val="1"/>
        </w:rPr>
        <w:t xml:space="preserve"> </w:t>
      </w:r>
      <w:r w:rsidRPr="00C41B23">
        <w:t>раскрытии</w:t>
      </w:r>
      <w:r w:rsidRPr="00C41B23">
        <w:rPr>
          <w:spacing w:val="1"/>
        </w:rPr>
        <w:t xml:space="preserve"> </w:t>
      </w:r>
      <w:r w:rsidRPr="00C41B23">
        <w:t>идейно-эстетического</w:t>
      </w:r>
      <w:r w:rsidRPr="00C41B23">
        <w:rPr>
          <w:spacing w:val="-57"/>
        </w:rPr>
        <w:t xml:space="preserve"> </w:t>
      </w:r>
      <w:r w:rsidRPr="00C41B23">
        <w:t>содержания</w:t>
      </w:r>
      <w:r w:rsidRPr="00C41B23">
        <w:rPr>
          <w:spacing w:val="-1"/>
        </w:rPr>
        <w:t xml:space="preserve"> </w:t>
      </w:r>
      <w:r w:rsidRPr="00C41B23">
        <w:t>изученного произведения;</w:t>
      </w:r>
    </w:p>
    <w:p w:rsidR="003D6AA4" w:rsidRPr="00C41B23" w:rsidRDefault="003D6AA4" w:rsidP="001F01AD">
      <w:pPr>
        <w:pStyle w:val="a7"/>
        <w:numPr>
          <w:ilvl w:val="0"/>
          <w:numId w:val="245"/>
        </w:numPr>
        <w:tabs>
          <w:tab w:val="left" w:pos="1152"/>
        </w:tabs>
        <w:ind w:right="770" w:firstLine="0"/>
        <w:contextualSpacing w:val="0"/>
        <w:jc w:val="both"/>
      </w:pPr>
      <w:r w:rsidRPr="00C41B23">
        <w:t>знание теоретико-литературных понятий и умение пользоваться этими знаниями при</w:t>
      </w:r>
      <w:r w:rsidRPr="00C41B23">
        <w:rPr>
          <w:spacing w:val="1"/>
        </w:rPr>
        <w:t xml:space="preserve"> </w:t>
      </w:r>
      <w:r w:rsidRPr="00C41B23">
        <w:t>анализе</w:t>
      </w:r>
      <w:r w:rsidRPr="00C41B23">
        <w:rPr>
          <w:spacing w:val="-2"/>
        </w:rPr>
        <w:t xml:space="preserve"> </w:t>
      </w:r>
      <w:r w:rsidRPr="00C41B23">
        <w:t>произведений,</w:t>
      </w:r>
      <w:r w:rsidRPr="00C41B23">
        <w:rPr>
          <w:spacing w:val="-4"/>
        </w:rPr>
        <w:t xml:space="preserve"> </w:t>
      </w:r>
      <w:r w:rsidRPr="00C41B23">
        <w:t>изучаемых в</w:t>
      </w:r>
      <w:r w:rsidRPr="00C41B23">
        <w:rPr>
          <w:spacing w:val="-1"/>
        </w:rPr>
        <w:t xml:space="preserve"> </w:t>
      </w:r>
      <w:r w:rsidRPr="00C41B23">
        <w:t>классе</w:t>
      </w:r>
      <w:r w:rsidRPr="00C41B23">
        <w:rPr>
          <w:spacing w:val="-2"/>
        </w:rPr>
        <w:t xml:space="preserve"> </w:t>
      </w:r>
      <w:r w:rsidRPr="00C41B23">
        <w:t>и</w:t>
      </w:r>
      <w:r w:rsidRPr="00C41B23">
        <w:rPr>
          <w:spacing w:val="-1"/>
        </w:rPr>
        <w:t xml:space="preserve"> </w:t>
      </w:r>
      <w:r w:rsidRPr="00C41B23">
        <w:t>прочитанных</w:t>
      </w:r>
      <w:r w:rsidRPr="00C41B23">
        <w:rPr>
          <w:spacing w:val="2"/>
        </w:rPr>
        <w:t xml:space="preserve"> </w:t>
      </w:r>
      <w:r w:rsidRPr="00C41B23">
        <w:t>самостоятельно;</w:t>
      </w:r>
    </w:p>
    <w:p w:rsidR="003D6AA4" w:rsidRPr="00C41B23" w:rsidRDefault="003D6AA4" w:rsidP="001F01AD">
      <w:pPr>
        <w:pStyle w:val="a7"/>
        <w:numPr>
          <w:ilvl w:val="0"/>
          <w:numId w:val="245"/>
        </w:numPr>
        <w:tabs>
          <w:tab w:val="left" w:pos="1111"/>
        </w:tabs>
        <w:ind w:right="776" w:firstLine="0"/>
        <w:contextualSpacing w:val="0"/>
        <w:jc w:val="both"/>
      </w:pPr>
      <w:r w:rsidRPr="00C41B23">
        <w:t>умение анализировать художественное произведение в соответствии с ведущими идеями</w:t>
      </w:r>
      <w:r w:rsidRPr="00C41B23">
        <w:rPr>
          <w:spacing w:val="-57"/>
        </w:rPr>
        <w:t xml:space="preserve"> </w:t>
      </w:r>
      <w:r w:rsidRPr="00C41B23">
        <w:t>эпохи;</w:t>
      </w:r>
    </w:p>
    <w:p w:rsidR="003D6AA4" w:rsidRPr="00C41B23" w:rsidRDefault="003D6AA4" w:rsidP="001F01AD">
      <w:pPr>
        <w:pStyle w:val="a7"/>
        <w:numPr>
          <w:ilvl w:val="0"/>
          <w:numId w:val="245"/>
        </w:numPr>
        <w:tabs>
          <w:tab w:val="left" w:pos="1195"/>
        </w:tabs>
        <w:ind w:right="765" w:firstLine="0"/>
        <w:contextualSpacing w:val="0"/>
        <w:jc w:val="both"/>
      </w:pPr>
      <w:r w:rsidRPr="00C41B23">
        <w:t>уметь</w:t>
      </w:r>
      <w:r w:rsidRPr="00C41B23">
        <w:rPr>
          <w:spacing w:val="1"/>
        </w:rPr>
        <w:t xml:space="preserve"> </w:t>
      </w:r>
      <w:r w:rsidRPr="00C41B23">
        <w:t>владеть</w:t>
      </w:r>
      <w:r w:rsidRPr="00C41B23">
        <w:rPr>
          <w:spacing w:val="1"/>
        </w:rPr>
        <w:t xml:space="preserve"> </w:t>
      </w:r>
      <w:r w:rsidRPr="00C41B23">
        <w:t>монологической</w:t>
      </w:r>
      <w:r w:rsidRPr="00C41B23">
        <w:rPr>
          <w:spacing w:val="1"/>
        </w:rPr>
        <w:t xml:space="preserve"> </w:t>
      </w:r>
      <w:r w:rsidRPr="00C41B23">
        <w:t>литературной</w:t>
      </w:r>
      <w:r w:rsidRPr="00C41B23">
        <w:rPr>
          <w:spacing w:val="1"/>
        </w:rPr>
        <w:t xml:space="preserve"> </w:t>
      </w:r>
      <w:r w:rsidRPr="00C41B23">
        <w:t>речью,</w:t>
      </w:r>
      <w:r w:rsidRPr="00C41B23">
        <w:rPr>
          <w:spacing w:val="1"/>
        </w:rPr>
        <w:t xml:space="preserve"> </w:t>
      </w:r>
      <w:r w:rsidRPr="00C41B23">
        <w:t>логически</w:t>
      </w:r>
      <w:r w:rsidRPr="00C41B23">
        <w:rPr>
          <w:spacing w:val="1"/>
        </w:rPr>
        <w:t xml:space="preserve"> </w:t>
      </w:r>
      <w:r w:rsidRPr="00C41B23">
        <w:t>и</w:t>
      </w:r>
      <w:r w:rsidRPr="00C41B23">
        <w:rPr>
          <w:spacing w:val="1"/>
        </w:rPr>
        <w:t xml:space="preserve"> </w:t>
      </w:r>
      <w:r w:rsidRPr="00C41B23">
        <w:t>последовательно</w:t>
      </w:r>
      <w:r w:rsidRPr="00C41B23">
        <w:rPr>
          <w:spacing w:val="1"/>
        </w:rPr>
        <w:t xml:space="preserve"> </w:t>
      </w:r>
      <w:r w:rsidRPr="00C41B23">
        <w:t>отвечать</w:t>
      </w:r>
      <w:r w:rsidRPr="00C41B23">
        <w:rPr>
          <w:spacing w:val="1"/>
        </w:rPr>
        <w:t xml:space="preserve"> </w:t>
      </w:r>
      <w:r w:rsidRPr="00C41B23">
        <w:t>на</w:t>
      </w:r>
      <w:r w:rsidRPr="00C41B23">
        <w:rPr>
          <w:spacing w:val="1"/>
        </w:rPr>
        <w:t xml:space="preserve"> </w:t>
      </w:r>
      <w:r w:rsidRPr="00C41B23">
        <w:t>поставленный</w:t>
      </w:r>
      <w:r w:rsidRPr="00C41B23">
        <w:rPr>
          <w:spacing w:val="1"/>
        </w:rPr>
        <w:t xml:space="preserve"> </w:t>
      </w:r>
      <w:r w:rsidRPr="00C41B23">
        <w:t>вопрос,</w:t>
      </w:r>
      <w:r w:rsidRPr="00C41B23">
        <w:rPr>
          <w:spacing w:val="1"/>
        </w:rPr>
        <w:t xml:space="preserve"> </w:t>
      </w:r>
      <w:r w:rsidRPr="00C41B23">
        <w:t>бегло,</w:t>
      </w:r>
      <w:r w:rsidRPr="00C41B23">
        <w:rPr>
          <w:spacing w:val="1"/>
        </w:rPr>
        <w:t xml:space="preserve"> </w:t>
      </w:r>
      <w:r w:rsidRPr="00C41B23">
        <w:t>правильно</w:t>
      </w:r>
      <w:r w:rsidRPr="00C41B23">
        <w:rPr>
          <w:spacing w:val="1"/>
        </w:rPr>
        <w:t xml:space="preserve"> </w:t>
      </w:r>
      <w:r w:rsidRPr="00C41B23">
        <w:t>и</w:t>
      </w:r>
      <w:r w:rsidRPr="00C41B23">
        <w:rPr>
          <w:spacing w:val="1"/>
        </w:rPr>
        <w:t xml:space="preserve"> </w:t>
      </w:r>
      <w:r w:rsidRPr="00C41B23">
        <w:t>выразительно</w:t>
      </w:r>
      <w:r w:rsidRPr="00C41B23">
        <w:rPr>
          <w:spacing w:val="1"/>
        </w:rPr>
        <w:t xml:space="preserve"> </w:t>
      </w:r>
      <w:r w:rsidRPr="00C41B23">
        <w:t>читать</w:t>
      </w:r>
      <w:r w:rsidRPr="00C41B23">
        <w:rPr>
          <w:spacing w:val="1"/>
        </w:rPr>
        <w:t xml:space="preserve"> </w:t>
      </w:r>
      <w:r w:rsidRPr="00C41B23">
        <w:t>художественный</w:t>
      </w:r>
      <w:r w:rsidRPr="00C41B23">
        <w:rPr>
          <w:spacing w:val="-1"/>
        </w:rPr>
        <w:t xml:space="preserve"> </w:t>
      </w:r>
      <w:r w:rsidRPr="00C41B23">
        <w:t>текст.</w:t>
      </w:r>
    </w:p>
    <w:p w:rsidR="003D6AA4" w:rsidRPr="00C41B23" w:rsidRDefault="003D6AA4" w:rsidP="003D6AA4">
      <w:pPr>
        <w:pStyle w:val="Heading2"/>
        <w:spacing w:before="3"/>
        <w:rPr>
          <w:sz w:val="22"/>
          <w:szCs w:val="22"/>
        </w:rPr>
      </w:pPr>
      <w:r w:rsidRPr="00C41B23">
        <w:rPr>
          <w:sz w:val="22"/>
          <w:szCs w:val="22"/>
        </w:rPr>
        <w:t>При</w:t>
      </w:r>
      <w:r w:rsidRPr="00C41B23">
        <w:rPr>
          <w:spacing w:val="-3"/>
          <w:sz w:val="22"/>
          <w:szCs w:val="22"/>
        </w:rPr>
        <w:t xml:space="preserve"> </w:t>
      </w:r>
      <w:r w:rsidRPr="00C41B23">
        <w:rPr>
          <w:sz w:val="22"/>
          <w:szCs w:val="22"/>
        </w:rPr>
        <w:t>оценке</w:t>
      </w:r>
      <w:r w:rsidRPr="00C41B23">
        <w:rPr>
          <w:spacing w:val="-4"/>
          <w:sz w:val="22"/>
          <w:szCs w:val="22"/>
        </w:rPr>
        <w:t xml:space="preserve"> </w:t>
      </w:r>
      <w:r w:rsidRPr="00C41B23">
        <w:rPr>
          <w:sz w:val="22"/>
          <w:szCs w:val="22"/>
        </w:rPr>
        <w:t>устных</w:t>
      </w:r>
      <w:r w:rsidRPr="00C41B23">
        <w:rPr>
          <w:spacing w:val="-2"/>
          <w:sz w:val="22"/>
          <w:szCs w:val="22"/>
        </w:rPr>
        <w:t xml:space="preserve"> </w:t>
      </w:r>
      <w:r w:rsidRPr="00C41B23">
        <w:rPr>
          <w:sz w:val="22"/>
          <w:szCs w:val="22"/>
        </w:rPr>
        <w:t>ответов</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литературе</w:t>
      </w:r>
      <w:r w:rsidRPr="00C41B23">
        <w:rPr>
          <w:spacing w:val="-3"/>
          <w:sz w:val="22"/>
          <w:szCs w:val="22"/>
        </w:rPr>
        <w:t xml:space="preserve"> </w:t>
      </w:r>
      <w:r w:rsidRPr="00C41B23">
        <w:rPr>
          <w:sz w:val="22"/>
          <w:szCs w:val="22"/>
        </w:rPr>
        <w:t>могут</w:t>
      </w:r>
      <w:r w:rsidRPr="00C41B23">
        <w:rPr>
          <w:spacing w:val="-2"/>
          <w:sz w:val="22"/>
          <w:szCs w:val="22"/>
        </w:rPr>
        <w:t xml:space="preserve"> </w:t>
      </w:r>
      <w:r w:rsidRPr="00C41B23">
        <w:rPr>
          <w:sz w:val="22"/>
          <w:szCs w:val="22"/>
        </w:rPr>
        <w:t>быть</w:t>
      </w:r>
      <w:r w:rsidRPr="00C41B23">
        <w:rPr>
          <w:spacing w:val="-2"/>
          <w:sz w:val="22"/>
          <w:szCs w:val="22"/>
        </w:rPr>
        <w:t xml:space="preserve"> </w:t>
      </w:r>
      <w:r w:rsidRPr="00C41B23">
        <w:rPr>
          <w:sz w:val="22"/>
          <w:szCs w:val="22"/>
        </w:rPr>
        <w:t>следующие</w:t>
      </w:r>
      <w:r w:rsidRPr="00C41B23">
        <w:rPr>
          <w:spacing w:val="-2"/>
          <w:sz w:val="22"/>
          <w:szCs w:val="22"/>
        </w:rPr>
        <w:t xml:space="preserve"> </w:t>
      </w:r>
      <w:r w:rsidRPr="00C41B23">
        <w:rPr>
          <w:sz w:val="22"/>
          <w:szCs w:val="22"/>
        </w:rPr>
        <w:t>критерии:</w:t>
      </w:r>
    </w:p>
    <w:p w:rsidR="003D6AA4" w:rsidRPr="00C41B23" w:rsidRDefault="003D6AA4" w:rsidP="003D6AA4">
      <w:pPr>
        <w:pStyle w:val="a3"/>
        <w:ind w:right="765"/>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«5»: </w:t>
      </w:r>
      <w:r w:rsidRPr="00C41B23">
        <w:rPr>
          <w:sz w:val="22"/>
          <w:szCs w:val="22"/>
        </w:rPr>
        <w:t>ответ</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прочные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глубокое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изучаемого произведения; умение объяснить взаимосвязь событий, характер и поступки</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аргументации</w:t>
      </w:r>
      <w:r w:rsidRPr="00C41B23">
        <w:rPr>
          <w:spacing w:val="1"/>
          <w:sz w:val="22"/>
          <w:szCs w:val="22"/>
        </w:rPr>
        <w:t xml:space="preserve"> </w:t>
      </w:r>
      <w:r w:rsidRPr="00C41B23">
        <w:rPr>
          <w:sz w:val="22"/>
          <w:szCs w:val="22"/>
        </w:rPr>
        <w:t>своих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раскрывать</w:t>
      </w:r>
      <w:r w:rsidRPr="00C41B23">
        <w:rPr>
          <w:spacing w:val="1"/>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эпохой;</w:t>
      </w:r>
      <w:r w:rsidRPr="00C41B23">
        <w:rPr>
          <w:spacing w:val="-3"/>
          <w:sz w:val="22"/>
          <w:szCs w:val="22"/>
        </w:rPr>
        <w:t xml:space="preserve"> </w:t>
      </w:r>
      <w:r w:rsidRPr="00C41B23">
        <w:rPr>
          <w:sz w:val="22"/>
          <w:szCs w:val="22"/>
        </w:rPr>
        <w:t>свободно владеть</w:t>
      </w:r>
      <w:r w:rsidRPr="00C41B23">
        <w:rPr>
          <w:spacing w:val="-1"/>
          <w:sz w:val="22"/>
          <w:szCs w:val="22"/>
        </w:rPr>
        <w:t xml:space="preserve"> </w:t>
      </w:r>
      <w:r w:rsidRPr="00C41B23">
        <w:rPr>
          <w:sz w:val="22"/>
          <w:szCs w:val="22"/>
        </w:rPr>
        <w:t>монологической речью.</w:t>
      </w:r>
    </w:p>
    <w:p w:rsidR="003D6AA4" w:rsidRPr="00C41B23" w:rsidRDefault="003D6AA4" w:rsidP="003D6AA4">
      <w:pPr>
        <w:pStyle w:val="a3"/>
        <w:spacing w:before="66"/>
        <w:ind w:right="770"/>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«4»: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показывает</w:t>
      </w:r>
      <w:r w:rsidRPr="00C41B23">
        <w:rPr>
          <w:spacing w:val="1"/>
          <w:sz w:val="22"/>
          <w:szCs w:val="22"/>
        </w:rPr>
        <w:t xml:space="preserve"> </w:t>
      </w:r>
      <w:r w:rsidRPr="00C41B23">
        <w:rPr>
          <w:sz w:val="22"/>
          <w:szCs w:val="22"/>
        </w:rPr>
        <w:t>прочное</w:t>
      </w:r>
      <w:r w:rsidRPr="00C41B23">
        <w:rPr>
          <w:spacing w:val="1"/>
          <w:sz w:val="22"/>
          <w:szCs w:val="22"/>
        </w:rPr>
        <w:t xml:space="preserve"> </w:t>
      </w:r>
      <w:r w:rsidRPr="00C41B23">
        <w:rPr>
          <w:sz w:val="22"/>
          <w:szCs w:val="22"/>
        </w:rPr>
        <w:t>знание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глубокое понимание текста изучаемого произведения; за умение объяснить взаимосвязь</w:t>
      </w:r>
      <w:r w:rsidRPr="00C41B23">
        <w:rPr>
          <w:spacing w:val="1"/>
          <w:sz w:val="22"/>
          <w:szCs w:val="22"/>
        </w:rPr>
        <w:t xml:space="preserve"> </w:t>
      </w:r>
      <w:r w:rsidRPr="00C41B23">
        <w:rPr>
          <w:sz w:val="22"/>
          <w:szCs w:val="22"/>
        </w:rPr>
        <w:t>событий,</w:t>
      </w:r>
      <w:r w:rsidRPr="00C41B23">
        <w:rPr>
          <w:spacing w:val="1"/>
          <w:sz w:val="22"/>
          <w:szCs w:val="22"/>
        </w:rPr>
        <w:t xml:space="preserve"> </w:t>
      </w:r>
      <w:r w:rsidRPr="00C41B23">
        <w:rPr>
          <w:sz w:val="22"/>
          <w:szCs w:val="22"/>
        </w:rPr>
        <w:t>характеры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поступки</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обоснования</w:t>
      </w:r>
      <w:r w:rsidRPr="00C41B23">
        <w:rPr>
          <w:spacing w:val="1"/>
          <w:sz w:val="22"/>
          <w:szCs w:val="22"/>
        </w:rPr>
        <w:t xml:space="preserve"> </w:t>
      </w:r>
      <w:r w:rsidRPr="00C41B23">
        <w:rPr>
          <w:sz w:val="22"/>
          <w:szCs w:val="22"/>
        </w:rPr>
        <w:t>своих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владеть</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литературной</w:t>
      </w:r>
      <w:r w:rsidRPr="00C41B23">
        <w:rPr>
          <w:spacing w:val="-1"/>
          <w:sz w:val="22"/>
          <w:szCs w:val="22"/>
        </w:rPr>
        <w:t xml:space="preserve"> </w:t>
      </w:r>
      <w:r w:rsidRPr="00C41B23">
        <w:rPr>
          <w:sz w:val="22"/>
          <w:szCs w:val="22"/>
        </w:rPr>
        <w:t>речью; однако допускают</w:t>
      </w:r>
      <w:r w:rsidRPr="00C41B23">
        <w:rPr>
          <w:spacing w:val="-1"/>
          <w:sz w:val="22"/>
          <w:szCs w:val="22"/>
        </w:rPr>
        <w:t xml:space="preserve"> </w:t>
      </w:r>
      <w:r w:rsidRPr="00C41B23">
        <w:rPr>
          <w:sz w:val="22"/>
          <w:szCs w:val="22"/>
        </w:rPr>
        <w:t>2-3 неточности в</w:t>
      </w:r>
      <w:r w:rsidRPr="00C41B23">
        <w:rPr>
          <w:spacing w:val="-2"/>
          <w:sz w:val="22"/>
          <w:szCs w:val="22"/>
        </w:rPr>
        <w:t xml:space="preserve"> </w:t>
      </w:r>
      <w:r w:rsidRPr="00C41B23">
        <w:rPr>
          <w:sz w:val="22"/>
          <w:szCs w:val="22"/>
        </w:rPr>
        <w:t>ответе.</w:t>
      </w:r>
    </w:p>
    <w:p w:rsidR="003D6AA4" w:rsidRPr="00C41B23" w:rsidRDefault="003D6AA4" w:rsidP="003D6AA4">
      <w:pPr>
        <w:pStyle w:val="a3"/>
        <w:spacing w:before="1"/>
        <w:ind w:right="772"/>
        <w:rPr>
          <w:sz w:val="22"/>
          <w:szCs w:val="22"/>
        </w:rPr>
      </w:pPr>
      <w:r w:rsidRPr="00C41B23">
        <w:rPr>
          <w:b/>
          <w:sz w:val="22"/>
          <w:szCs w:val="22"/>
        </w:rPr>
        <w:t xml:space="preserve">Отметка «3»: </w:t>
      </w:r>
      <w:r w:rsidRPr="00C41B23">
        <w:rPr>
          <w:sz w:val="22"/>
          <w:szCs w:val="22"/>
        </w:rPr>
        <w:t>оценивается ответ, свидетельствующий в основном знание и 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изучаемого</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объяснять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 идейно-художественного содержания произведения, но недостаточное умение</w:t>
      </w:r>
      <w:r w:rsidRPr="00C41B23">
        <w:rPr>
          <w:spacing w:val="1"/>
          <w:sz w:val="22"/>
          <w:szCs w:val="22"/>
        </w:rPr>
        <w:t xml:space="preserve"> </w:t>
      </w:r>
      <w:r w:rsidRPr="00C41B23">
        <w:rPr>
          <w:sz w:val="22"/>
          <w:szCs w:val="22"/>
        </w:rPr>
        <w:t>пользоваться этими знаниями при анализе произведения. Допускается несколько ошибок в</w:t>
      </w:r>
      <w:r w:rsidRPr="00C41B23">
        <w:rPr>
          <w:spacing w:val="-57"/>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свободное</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r w:rsidRPr="00C41B23">
        <w:rPr>
          <w:spacing w:val="1"/>
          <w:sz w:val="22"/>
          <w:szCs w:val="22"/>
        </w:rPr>
        <w:t xml:space="preserve"> </w:t>
      </w:r>
      <w:r w:rsidRPr="00C41B23">
        <w:rPr>
          <w:sz w:val="22"/>
          <w:szCs w:val="22"/>
        </w:rPr>
        <w:t>ряд</w:t>
      </w:r>
      <w:r w:rsidRPr="00C41B23">
        <w:rPr>
          <w:spacing w:val="-57"/>
          <w:sz w:val="22"/>
          <w:szCs w:val="22"/>
        </w:rPr>
        <w:t xml:space="preserve"> </w:t>
      </w:r>
      <w:r w:rsidRPr="00C41B23">
        <w:rPr>
          <w:sz w:val="22"/>
          <w:szCs w:val="22"/>
        </w:rPr>
        <w:t>недостатков в композиции и языке ответа, несоответствие уровня чтения установленным</w:t>
      </w:r>
      <w:r w:rsidRPr="00C41B23">
        <w:rPr>
          <w:spacing w:val="1"/>
          <w:sz w:val="22"/>
          <w:szCs w:val="22"/>
        </w:rPr>
        <w:t xml:space="preserve"> </w:t>
      </w:r>
      <w:r w:rsidRPr="00C41B23">
        <w:rPr>
          <w:sz w:val="22"/>
          <w:szCs w:val="22"/>
        </w:rPr>
        <w:t>нормам</w:t>
      </w:r>
      <w:r w:rsidRPr="00C41B23">
        <w:rPr>
          <w:spacing w:val="-2"/>
          <w:sz w:val="22"/>
          <w:szCs w:val="22"/>
        </w:rPr>
        <w:t xml:space="preserve"> </w:t>
      </w:r>
      <w:r w:rsidRPr="00C41B23">
        <w:rPr>
          <w:sz w:val="22"/>
          <w:szCs w:val="22"/>
        </w:rPr>
        <w:t>для данного класса.</w:t>
      </w:r>
    </w:p>
    <w:p w:rsidR="003D6AA4" w:rsidRPr="00C41B23" w:rsidRDefault="003D6AA4" w:rsidP="003D6AA4">
      <w:pPr>
        <w:pStyle w:val="a3"/>
        <w:ind w:right="767"/>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«2»: </w:t>
      </w:r>
      <w:r w:rsidRPr="00C41B23">
        <w:rPr>
          <w:sz w:val="22"/>
          <w:szCs w:val="22"/>
        </w:rPr>
        <w:t>ответ</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существенных</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неумение</w:t>
      </w:r>
      <w:r w:rsidRPr="00C41B23">
        <w:rPr>
          <w:spacing w:val="1"/>
          <w:sz w:val="22"/>
          <w:szCs w:val="22"/>
        </w:rPr>
        <w:t xml:space="preserve"> </w:t>
      </w:r>
      <w:r w:rsidRPr="00C41B23">
        <w:rPr>
          <w:sz w:val="22"/>
          <w:szCs w:val="22"/>
        </w:rPr>
        <w:t>объяснить</w:t>
      </w:r>
      <w:r w:rsidRPr="00C41B23">
        <w:rPr>
          <w:spacing w:val="1"/>
          <w:sz w:val="22"/>
          <w:szCs w:val="22"/>
        </w:rPr>
        <w:t xml:space="preserve"> </w:t>
      </w:r>
      <w:r w:rsidRPr="00C41B23">
        <w:rPr>
          <w:sz w:val="22"/>
          <w:szCs w:val="22"/>
        </w:rPr>
        <w:t>поведение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характеры</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героев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роль</w:t>
      </w:r>
      <w:r w:rsidRPr="00C41B23">
        <w:rPr>
          <w:spacing w:val="1"/>
          <w:sz w:val="22"/>
          <w:szCs w:val="22"/>
        </w:rPr>
        <w:t xml:space="preserve"> </w:t>
      </w:r>
      <w:r w:rsidRPr="00C41B23">
        <w:rPr>
          <w:sz w:val="22"/>
          <w:szCs w:val="22"/>
        </w:rPr>
        <w:t>важнейших</w:t>
      </w:r>
      <w:r w:rsidRPr="00C41B23">
        <w:rPr>
          <w:spacing w:val="1"/>
          <w:sz w:val="22"/>
          <w:szCs w:val="22"/>
        </w:rPr>
        <w:t xml:space="preserve"> </w:t>
      </w:r>
      <w:r w:rsidRPr="00C41B23">
        <w:rPr>
          <w:sz w:val="22"/>
          <w:szCs w:val="22"/>
        </w:rPr>
        <w:t>художественных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идейно-эстетического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произведения,</w:t>
      </w:r>
      <w:r w:rsidRPr="00C41B23">
        <w:rPr>
          <w:spacing w:val="1"/>
          <w:sz w:val="22"/>
          <w:szCs w:val="22"/>
        </w:rPr>
        <w:t xml:space="preserve"> </w:t>
      </w:r>
      <w:r w:rsidRPr="00C41B23">
        <w:rPr>
          <w:sz w:val="22"/>
          <w:szCs w:val="22"/>
        </w:rPr>
        <w:t>слабое</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техникой</w:t>
      </w:r>
      <w:r w:rsidRPr="00C41B23">
        <w:rPr>
          <w:spacing w:val="1"/>
          <w:sz w:val="22"/>
          <w:szCs w:val="22"/>
        </w:rPr>
        <w:t xml:space="preserve"> </w:t>
      </w:r>
      <w:r w:rsidRPr="00C41B23">
        <w:rPr>
          <w:sz w:val="22"/>
          <w:szCs w:val="22"/>
        </w:rPr>
        <w:t>чтения,</w:t>
      </w:r>
      <w:r w:rsidRPr="00C41B23">
        <w:rPr>
          <w:spacing w:val="1"/>
          <w:sz w:val="22"/>
          <w:szCs w:val="22"/>
        </w:rPr>
        <w:t xml:space="preserve"> </w:t>
      </w:r>
      <w:r w:rsidRPr="00C41B23">
        <w:rPr>
          <w:sz w:val="22"/>
          <w:szCs w:val="22"/>
        </w:rPr>
        <w:t>бедность</w:t>
      </w:r>
      <w:r w:rsidRPr="00C41B23">
        <w:rPr>
          <w:spacing w:val="1"/>
          <w:sz w:val="22"/>
          <w:szCs w:val="22"/>
        </w:rPr>
        <w:t xml:space="preserve"> </w:t>
      </w:r>
      <w:r w:rsidRPr="00C41B23">
        <w:rPr>
          <w:sz w:val="22"/>
          <w:szCs w:val="22"/>
        </w:rPr>
        <w:t>выразительных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языка.</w:t>
      </w:r>
    </w:p>
    <w:p w:rsidR="003D6AA4" w:rsidRPr="00C41B23" w:rsidRDefault="003D6AA4" w:rsidP="003D6AA4">
      <w:pPr>
        <w:pStyle w:val="Heading2"/>
        <w:spacing w:before="5"/>
        <w:rPr>
          <w:sz w:val="22"/>
          <w:szCs w:val="22"/>
        </w:rPr>
      </w:pPr>
      <w:r w:rsidRPr="00C41B23">
        <w:rPr>
          <w:sz w:val="22"/>
          <w:szCs w:val="22"/>
        </w:rPr>
        <w:t>Оценка</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p>
    <w:p w:rsidR="003D6AA4" w:rsidRPr="00C41B23" w:rsidRDefault="003D6AA4" w:rsidP="003D6AA4">
      <w:pPr>
        <w:pStyle w:val="a3"/>
        <w:spacing w:line="274" w:lineRule="exact"/>
        <w:rPr>
          <w:sz w:val="22"/>
          <w:szCs w:val="22"/>
        </w:rPr>
      </w:pPr>
      <w:r w:rsidRPr="00C41B23">
        <w:rPr>
          <w:sz w:val="22"/>
          <w:szCs w:val="22"/>
        </w:rPr>
        <w:t>При</w:t>
      </w:r>
      <w:r w:rsidRPr="00C41B23">
        <w:rPr>
          <w:spacing w:val="-4"/>
          <w:sz w:val="22"/>
          <w:szCs w:val="22"/>
        </w:rPr>
        <w:t xml:space="preserve"> </w:t>
      </w:r>
      <w:r w:rsidRPr="00C41B23">
        <w:rPr>
          <w:sz w:val="22"/>
          <w:szCs w:val="22"/>
        </w:rPr>
        <w:t>проведении</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литературе</w:t>
      </w:r>
      <w:r w:rsidRPr="00C41B23">
        <w:rPr>
          <w:spacing w:val="-2"/>
          <w:sz w:val="22"/>
          <w:szCs w:val="22"/>
        </w:rPr>
        <w:t xml:space="preserve"> </w:t>
      </w:r>
      <w:r w:rsidRPr="00C41B23">
        <w:rPr>
          <w:sz w:val="22"/>
          <w:szCs w:val="22"/>
        </w:rPr>
        <w:t>критерии</w:t>
      </w:r>
      <w:r w:rsidRPr="00C41B23">
        <w:rPr>
          <w:spacing w:val="-3"/>
          <w:sz w:val="22"/>
          <w:szCs w:val="22"/>
        </w:rPr>
        <w:t xml:space="preserve"> </w:t>
      </w:r>
      <w:r w:rsidRPr="00C41B23">
        <w:rPr>
          <w:sz w:val="22"/>
          <w:szCs w:val="22"/>
        </w:rPr>
        <w:t>оценок</w:t>
      </w:r>
      <w:r w:rsidRPr="00C41B23">
        <w:rPr>
          <w:spacing w:val="-3"/>
          <w:sz w:val="22"/>
          <w:szCs w:val="22"/>
        </w:rPr>
        <w:t xml:space="preserve"> </w:t>
      </w:r>
      <w:r w:rsidRPr="00C41B23">
        <w:rPr>
          <w:sz w:val="22"/>
          <w:szCs w:val="22"/>
        </w:rPr>
        <w:t>следующие:</w:t>
      </w:r>
    </w:p>
    <w:p w:rsidR="003D6AA4" w:rsidRPr="00C41B23" w:rsidRDefault="003D6AA4" w:rsidP="003D6AA4">
      <w:pPr>
        <w:pStyle w:val="a3"/>
        <w:rPr>
          <w:sz w:val="22"/>
          <w:szCs w:val="22"/>
        </w:rPr>
      </w:pPr>
      <w:r w:rsidRPr="00C41B23">
        <w:rPr>
          <w:sz w:val="22"/>
          <w:szCs w:val="22"/>
        </w:rPr>
        <w:t>«5»</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90 – 100</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«4»</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78 – 89</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«3»</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60 – 77</w:t>
      </w:r>
      <w:r w:rsidRPr="00C41B23">
        <w:rPr>
          <w:spacing w:val="2"/>
          <w:sz w:val="22"/>
          <w:szCs w:val="22"/>
        </w:rPr>
        <w:t xml:space="preserve"> </w:t>
      </w:r>
      <w:r w:rsidRPr="00C41B23">
        <w:rPr>
          <w:sz w:val="22"/>
          <w:szCs w:val="22"/>
        </w:rPr>
        <w:t>%;</w:t>
      </w:r>
    </w:p>
    <w:p w:rsidR="003D6AA4" w:rsidRPr="00C41B23" w:rsidRDefault="003D6AA4" w:rsidP="003D6AA4">
      <w:pPr>
        <w:pStyle w:val="a3"/>
        <w:rPr>
          <w:sz w:val="22"/>
          <w:szCs w:val="22"/>
        </w:rPr>
      </w:pPr>
      <w:r w:rsidRPr="00C41B23">
        <w:rPr>
          <w:sz w:val="22"/>
          <w:szCs w:val="22"/>
        </w:rPr>
        <w:t>«2»-</w:t>
      </w:r>
      <w:r w:rsidRPr="00C41B23">
        <w:rPr>
          <w:spacing w:val="1"/>
          <w:sz w:val="22"/>
          <w:szCs w:val="22"/>
        </w:rPr>
        <w:t xml:space="preserve"> </w:t>
      </w:r>
      <w:r w:rsidRPr="00C41B23">
        <w:rPr>
          <w:sz w:val="22"/>
          <w:szCs w:val="22"/>
        </w:rPr>
        <w:t>менее</w:t>
      </w:r>
      <w:r w:rsidRPr="00C41B23">
        <w:rPr>
          <w:spacing w:val="-4"/>
          <w:sz w:val="22"/>
          <w:szCs w:val="22"/>
        </w:rPr>
        <w:t xml:space="preserve"> </w:t>
      </w:r>
      <w:r w:rsidRPr="00C41B23">
        <w:rPr>
          <w:sz w:val="22"/>
          <w:szCs w:val="22"/>
        </w:rPr>
        <w:t>50 %.</w:t>
      </w:r>
    </w:p>
    <w:p w:rsidR="003D6AA4" w:rsidRPr="00C41B23" w:rsidRDefault="003D6AA4" w:rsidP="003D6AA4">
      <w:pPr>
        <w:pStyle w:val="Heading2"/>
        <w:spacing w:before="5"/>
        <w:jc w:val="left"/>
        <w:rPr>
          <w:sz w:val="22"/>
          <w:szCs w:val="22"/>
        </w:rPr>
      </w:pPr>
      <w:r w:rsidRPr="00C41B23">
        <w:rPr>
          <w:sz w:val="22"/>
          <w:szCs w:val="22"/>
        </w:rPr>
        <w:t>Оценка</w:t>
      </w:r>
      <w:r w:rsidRPr="00C41B23">
        <w:rPr>
          <w:spacing w:val="-4"/>
          <w:sz w:val="22"/>
          <w:szCs w:val="22"/>
        </w:rPr>
        <w:t xml:space="preserve"> </w:t>
      </w:r>
      <w:r w:rsidRPr="00C41B23">
        <w:rPr>
          <w:sz w:val="22"/>
          <w:szCs w:val="22"/>
        </w:rPr>
        <w:t>творческих</w:t>
      </w:r>
      <w:r w:rsidRPr="00C41B23">
        <w:rPr>
          <w:spacing w:val="-1"/>
          <w:sz w:val="22"/>
          <w:szCs w:val="22"/>
        </w:rPr>
        <w:t xml:space="preserve"> </w:t>
      </w:r>
      <w:r w:rsidRPr="00C41B23">
        <w:rPr>
          <w:sz w:val="22"/>
          <w:szCs w:val="22"/>
        </w:rPr>
        <w:t>работ.</w:t>
      </w:r>
    </w:p>
    <w:p w:rsidR="003D6AA4" w:rsidRPr="00C41B23" w:rsidRDefault="003D6AA4" w:rsidP="003D6AA4">
      <w:pPr>
        <w:pStyle w:val="a3"/>
        <w:ind w:right="764"/>
        <w:rPr>
          <w:sz w:val="22"/>
          <w:szCs w:val="22"/>
        </w:rPr>
      </w:pPr>
      <w:r w:rsidRPr="00C41B23">
        <w:rPr>
          <w:sz w:val="22"/>
          <w:szCs w:val="22"/>
        </w:rPr>
        <w:t>Творческая работа выявляет</w:t>
      </w:r>
      <w:r w:rsidRPr="00C41B23">
        <w:rPr>
          <w:spacing w:val="1"/>
          <w:sz w:val="22"/>
          <w:szCs w:val="22"/>
        </w:rPr>
        <w:t xml:space="preserve"> </w:t>
      </w:r>
      <w:r w:rsidRPr="00C41B23">
        <w:rPr>
          <w:sz w:val="22"/>
          <w:szCs w:val="22"/>
        </w:rPr>
        <w:t>сформированность</w:t>
      </w:r>
      <w:r w:rsidRPr="00C41B23">
        <w:rPr>
          <w:spacing w:val="1"/>
          <w:sz w:val="22"/>
          <w:szCs w:val="22"/>
        </w:rPr>
        <w:t xml:space="preserve"> </w:t>
      </w:r>
      <w:r w:rsidRPr="00C41B23">
        <w:rPr>
          <w:sz w:val="22"/>
          <w:szCs w:val="22"/>
        </w:rPr>
        <w:t>уровня грамотности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компетентности</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формой</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излагать</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привлекать</w:t>
      </w:r>
      <w:r w:rsidRPr="00C41B23">
        <w:rPr>
          <w:spacing w:val="1"/>
          <w:sz w:val="22"/>
          <w:szCs w:val="22"/>
        </w:rPr>
        <w:t xml:space="preserve"> </w:t>
      </w:r>
      <w:r w:rsidRPr="00C41B23">
        <w:rPr>
          <w:sz w:val="22"/>
          <w:szCs w:val="22"/>
        </w:rPr>
        <w:t>дополнительный</w:t>
      </w:r>
      <w:r w:rsidRPr="00C41B23">
        <w:rPr>
          <w:spacing w:val="1"/>
          <w:sz w:val="22"/>
          <w:szCs w:val="22"/>
        </w:rPr>
        <w:t xml:space="preserve"> </w:t>
      </w:r>
      <w:r w:rsidRPr="00C41B23">
        <w:rPr>
          <w:sz w:val="22"/>
          <w:szCs w:val="22"/>
        </w:rPr>
        <w:t>справочный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самостоятельные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проверяет</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подготовку</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Любая</w:t>
      </w:r>
      <w:r w:rsidRPr="00C41B23">
        <w:rPr>
          <w:spacing w:val="1"/>
          <w:sz w:val="22"/>
          <w:szCs w:val="22"/>
        </w:rPr>
        <w:t xml:space="preserve"> </w:t>
      </w:r>
      <w:r w:rsidRPr="00C41B23">
        <w:rPr>
          <w:sz w:val="22"/>
          <w:szCs w:val="22"/>
        </w:rPr>
        <w:t>творческая работа включает в себя три части: вступление, основную часть, заключение и</w:t>
      </w:r>
      <w:r w:rsidRPr="00C41B23">
        <w:rPr>
          <w:spacing w:val="1"/>
          <w:sz w:val="22"/>
          <w:szCs w:val="22"/>
        </w:rPr>
        <w:t xml:space="preserve"> </w:t>
      </w:r>
      <w:r w:rsidRPr="00C41B23">
        <w:rPr>
          <w:sz w:val="22"/>
          <w:szCs w:val="22"/>
        </w:rPr>
        <w:t>оформляется в соответствии с едиными нормами и правилами, предъявляемыми к работам</w:t>
      </w:r>
      <w:r w:rsidRPr="00C41B23">
        <w:rPr>
          <w:spacing w:val="-57"/>
          <w:sz w:val="22"/>
          <w:szCs w:val="22"/>
        </w:rPr>
        <w:t xml:space="preserve"> </w:t>
      </w:r>
      <w:r w:rsidRPr="00C41B23">
        <w:rPr>
          <w:sz w:val="22"/>
          <w:szCs w:val="22"/>
        </w:rPr>
        <w:t>такого</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помощью</w:t>
      </w:r>
      <w:r w:rsidRPr="00C41B23">
        <w:rPr>
          <w:spacing w:val="1"/>
          <w:sz w:val="22"/>
          <w:szCs w:val="22"/>
        </w:rPr>
        <w:t xml:space="preserve"> </w:t>
      </w:r>
      <w:r w:rsidRPr="00C41B23">
        <w:rPr>
          <w:sz w:val="22"/>
          <w:szCs w:val="22"/>
        </w:rPr>
        <w:t>творческой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проверяется: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раскрывать</w:t>
      </w:r>
      <w:r w:rsidRPr="00C41B23">
        <w:rPr>
          <w:spacing w:val="1"/>
          <w:sz w:val="22"/>
          <w:szCs w:val="22"/>
        </w:rPr>
        <w:t xml:space="preserve"> </w:t>
      </w:r>
      <w:r w:rsidRPr="00C41B23">
        <w:rPr>
          <w:sz w:val="22"/>
          <w:szCs w:val="22"/>
        </w:rPr>
        <w:t>тему;</w:t>
      </w:r>
      <w:r w:rsidRPr="00C41B23">
        <w:rPr>
          <w:spacing w:val="-57"/>
          <w:sz w:val="22"/>
          <w:szCs w:val="22"/>
        </w:rPr>
        <w:t xml:space="preserve"> </w:t>
      </w:r>
      <w:r w:rsidRPr="00C41B23">
        <w:rPr>
          <w:sz w:val="22"/>
          <w:szCs w:val="22"/>
        </w:rPr>
        <w:t>умение использовать языковые средства, предметные понятия, в соответствии со стилем,</w:t>
      </w:r>
      <w:r w:rsidRPr="00C41B23">
        <w:rPr>
          <w:spacing w:val="1"/>
          <w:sz w:val="22"/>
          <w:szCs w:val="22"/>
        </w:rPr>
        <w:t xml:space="preserve"> </w:t>
      </w:r>
      <w:r w:rsidRPr="00C41B23">
        <w:rPr>
          <w:sz w:val="22"/>
          <w:szCs w:val="22"/>
        </w:rPr>
        <w:t>темой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задачей</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соблюдение</w:t>
      </w:r>
      <w:r w:rsidRPr="00C41B23">
        <w:rPr>
          <w:spacing w:val="1"/>
          <w:sz w:val="22"/>
          <w:szCs w:val="22"/>
        </w:rPr>
        <w:t xml:space="preserve"> </w:t>
      </w:r>
      <w:r w:rsidRPr="00C41B23">
        <w:rPr>
          <w:sz w:val="22"/>
          <w:szCs w:val="22"/>
        </w:rPr>
        <w:t>языковых</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правописания; качество оформления работы, использование иллюстративного материала;</w:t>
      </w:r>
      <w:r w:rsidRPr="00C41B23">
        <w:rPr>
          <w:spacing w:val="1"/>
          <w:sz w:val="22"/>
          <w:szCs w:val="22"/>
        </w:rPr>
        <w:t xml:space="preserve"> </w:t>
      </w:r>
      <w:r w:rsidRPr="00C41B23">
        <w:rPr>
          <w:sz w:val="22"/>
          <w:szCs w:val="22"/>
        </w:rPr>
        <w:t>широта охвата источников и дополнительной литературы. Содержание творческой работы</w:t>
      </w:r>
      <w:r w:rsidRPr="00C41B23">
        <w:rPr>
          <w:spacing w:val="-57"/>
          <w:sz w:val="22"/>
          <w:szCs w:val="22"/>
        </w:rPr>
        <w:t xml:space="preserve"> </w:t>
      </w:r>
      <w:r w:rsidRPr="00C41B23">
        <w:rPr>
          <w:sz w:val="22"/>
          <w:szCs w:val="22"/>
        </w:rPr>
        <w:t>оценивается по следующим критериям: - соответствие работы ученика теме и основной</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полнота</w:t>
      </w:r>
      <w:r w:rsidRPr="00C41B23">
        <w:rPr>
          <w:spacing w:val="1"/>
          <w:sz w:val="22"/>
          <w:szCs w:val="22"/>
        </w:rPr>
        <w:t xml:space="preserve"> </w:t>
      </w:r>
      <w:r w:rsidRPr="00C41B23">
        <w:rPr>
          <w:sz w:val="22"/>
          <w:szCs w:val="22"/>
        </w:rPr>
        <w:t>раскрытия</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правильность</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речевого</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разнообразие</w:t>
      </w:r>
      <w:r w:rsidRPr="00C41B23">
        <w:rPr>
          <w:spacing w:val="1"/>
          <w:sz w:val="22"/>
          <w:szCs w:val="22"/>
        </w:rPr>
        <w:t xml:space="preserve"> </w:t>
      </w:r>
      <w:r w:rsidRPr="00C41B23">
        <w:rPr>
          <w:sz w:val="22"/>
          <w:szCs w:val="22"/>
        </w:rPr>
        <w:t>словарного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грамматического</w:t>
      </w:r>
      <w:r w:rsidRPr="00C41B23">
        <w:rPr>
          <w:spacing w:val="1"/>
          <w:sz w:val="22"/>
          <w:szCs w:val="22"/>
        </w:rPr>
        <w:t xml:space="preserve"> </w:t>
      </w:r>
      <w:r w:rsidRPr="00C41B23">
        <w:rPr>
          <w:sz w:val="22"/>
          <w:szCs w:val="22"/>
        </w:rPr>
        <w:t>строя</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стилевое</w:t>
      </w:r>
      <w:r w:rsidRPr="00C41B23">
        <w:rPr>
          <w:spacing w:val="1"/>
          <w:sz w:val="22"/>
          <w:szCs w:val="22"/>
        </w:rPr>
        <w:t xml:space="preserve"> </w:t>
      </w:r>
      <w:r w:rsidRPr="00C41B23">
        <w:rPr>
          <w:sz w:val="22"/>
          <w:szCs w:val="22"/>
        </w:rPr>
        <w:t>единство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выразительность речи; - число языковых ошибок и стилистических недочетов. При оценке</w:t>
      </w:r>
      <w:r w:rsidRPr="00C41B23">
        <w:rPr>
          <w:spacing w:val="-57"/>
          <w:sz w:val="22"/>
          <w:szCs w:val="22"/>
        </w:rPr>
        <w:t xml:space="preserve"> </w:t>
      </w:r>
      <w:r w:rsidRPr="00C41B23">
        <w:rPr>
          <w:sz w:val="22"/>
          <w:szCs w:val="22"/>
        </w:rPr>
        <w:t>источниковедческой</w:t>
      </w:r>
      <w:r w:rsidRPr="00C41B23">
        <w:rPr>
          <w:spacing w:val="1"/>
          <w:sz w:val="22"/>
          <w:szCs w:val="22"/>
        </w:rPr>
        <w:t xml:space="preserve"> </w:t>
      </w:r>
      <w:r w:rsidRPr="00C41B23">
        <w:rPr>
          <w:sz w:val="22"/>
          <w:szCs w:val="22"/>
        </w:rPr>
        <w:t>базы</w:t>
      </w:r>
      <w:r w:rsidRPr="00C41B23">
        <w:rPr>
          <w:spacing w:val="1"/>
          <w:sz w:val="22"/>
          <w:szCs w:val="22"/>
        </w:rPr>
        <w:t xml:space="preserve"> </w:t>
      </w:r>
      <w:r w:rsidRPr="00C41B23">
        <w:rPr>
          <w:sz w:val="22"/>
          <w:szCs w:val="22"/>
        </w:rPr>
        <w:t>творческой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учитывается</w:t>
      </w:r>
      <w:r w:rsidRPr="00C41B23">
        <w:rPr>
          <w:spacing w:val="1"/>
          <w:sz w:val="22"/>
          <w:szCs w:val="22"/>
        </w:rPr>
        <w:t xml:space="preserve"> </w:t>
      </w:r>
      <w:r w:rsidRPr="00C41B23">
        <w:rPr>
          <w:sz w:val="22"/>
          <w:szCs w:val="22"/>
        </w:rPr>
        <w:t>правильное</w:t>
      </w:r>
      <w:r w:rsidRPr="00C41B23">
        <w:rPr>
          <w:spacing w:val="6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сносок; соответствие общим нормам и правилам библиографии применяемых источников</w:t>
      </w:r>
      <w:r w:rsidRPr="00C41B23">
        <w:rPr>
          <w:spacing w:val="1"/>
          <w:sz w:val="22"/>
          <w:szCs w:val="22"/>
        </w:rPr>
        <w:t xml:space="preserve"> </w:t>
      </w:r>
      <w:r w:rsidRPr="00C41B23">
        <w:rPr>
          <w:sz w:val="22"/>
          <w:szCs w:val="22"/>
        </w:rPr>
        <w:t>и ссылок на них; реальное использование в работе литературы приведенной в списке</w:t>
      </w:r>
      <w:r w:rsidRPr="00C41B23">
        <w:rPr>
          <w:spacing w:val="1"/>
          <w:sz w:val="22"/>
          <w:szCs w:val="22"/>
        </w:rPr>
        <w:t xml:space="preserve"> </w:t>
      </w:r>
      <w:r w:rsidRPr="00C41B23">
        <w:rPr>
          <w:sz w:val="22"/>
          <w:szCs w:val="22"/>
        </w:rPr>
        <w:t>источников;</w:t>
      </w:r>
      <w:r w:rsidRPr="00C41B23">
        <w:rPr>
          <w:spacing w:val="1"/>
          <w:sz w:val="22"/>
          <w:szCs w:val="22"/>
        </w:rPr>
        <w:t xml:space="preserve"> </w:t>
      </w:r>
      <w:r w:rsidRPr="00C41B23">
        <w:rPr>
          <w:sz w:val="22"/>
          <w:szCs w:val="22"/>
        </w:rPr>
        <w:t>широта</w:t>
      </w:r>
      <w:r w:rsidRPr="00C41B23">
        <w:rPr>
          <w:spacing w:val="1"/>
          <w:sz w:val="22"/>
          <w:szCs w:val="22"/>
        </w:rPr>
        <w:t xml:space="preserve"> </w:t>
      </w:r>
      <w:r w:rsidRPr="00C41B23">
        <w:rPr>
          <w:sz w:val="22"/>
          <w:szCs w:val="22"/>
        </w:rPr>
        <w:t>временного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фактического</w:t>
      </w:r>
      <w:r w:rsidRPr="00C41B23">
        <w:rPr>
          <w:spacing w:val="1"/>
          <w:sz w:val="22"/>
          <w:szCs w:val="22"/>
        </w:rPr>
        <w:t xml:space="preserve"> </w:t>
      </w:r>
      <w:r w:rsidRPr="00C41B23">
        <w:rPr>
          <w:sz w:val="22"/>
          <w:szCs w:val="22"/>
        </w:rPr>
        <w:t>охвата</w:t>
      </w:r>
      <w:r w:rsidRPr="00C41B23">
        <w:rPr>
          <w:spacing w:val="1"/>
          <w:sz w:val="22"/>
          <w:szCs w:val="22"/>
        </w:rPr>
        <w:t xml:space="preserve"> </w:t>
      </w:r>
      <w:r w:rsidRPr="00C41B23">
        <w:rPr>
          <w:sz w:val="22"/>
          <w:szCs w:val="22"/>
        </w:rPr>
        <w:t>дополнительной</w:t>
      </w:r>
      <w:r w:rsidRPr="00C41B23">
        <w:rPr>
          <w:spacing w:val="1"/>
          <w:sz w:val="22"/>
          <w:szCs w:val="22"/>
        </w:rPr>
        <w:t xml:space="preserve"> </w:t>
      </w:r>
      <w:r w:rsidRPr="00C41B23">
        <w:rPr>
          <w:sz w:val="22"/>
          <w:szCs w:val="22"/>
        </w:rPr>
        <w:t>литературы;</w:t>
      </w:r>
      <w:r w:rsidRPr="00C41B23">
        <w:rPr>
          <w:spacing w:val="1"/>
          <w:sz w:val="22"/>
          <w:szCs w:val="22"/>
        </w:rPr>
        <w:t xml:space="preserve"> </w:t>
      </w:r>
      <w:r w:rsidRPr="00C41B23">
        <w:rPr>
          <w:sz w:val="22"/>
          <w:szCs w:val="22"/>
        </w:rPr>
        <w:t>целесообразность</w:t>
      </w:r>
      <w:r w:rsidRPr="00C41B23">
        <w:rPr>
          <w:spacing w:val="-1"/>
          <w:sz w:val="22"/>
          <w:szCs w:val="22"/>
        </w:rPr>
        <w:t xml:space="preserve"> </w:t>
      </w:r>
      <w:r w:rsidRPr="00C41B23">
        <w:rPr>
          <w:sz w:val="22"/>
          <w:szCs w:val="22"/>
        </w:rPr>
        <w:t>использования</w:t>
      </w:r>
      <w:r w:rsidRPr="00C41B23">
        <w:rPr>
          <w:spacing w:val="-3"/>
          <w:sz w:val="22"/>
          <w:szCs w:val="22"/>
        </w:rPr>
        <w:t xml:space="preserve"> </w:t>
      </w:r>
      <w:r w:rsidRPr="00C41B23">
        <w:rPr>
          <w:sz w:val="22"/>
          <w:szCs w:val="22"/>
        </w:rPr>
        <w:t>тех</w:t>
      </w:r>
      <w:r w:rsidRPr="00C41B23">
        <w:rPr>
          <w:spacing w:val="-1"/>
          <w:sz w:val="22"/>
          <w:szCs w:val="22"/>
        </w:rPr>
        <w:t xml:space="preserve"> </w:t>
      </w:r>
      <w:r w:rsidRPr="00C41B23">
        <w:rPr>
          <w:sz w:val="22"/>
          <w:szCs w:val="22"/>
        </w:rPr>
        <w:t>или</w:t>
      </w:r>
      <w:r w:rsidRPr="00C41B23">
        <w:rPr>
          <w:spacing w:val="-3"/>
          <w:sz w:val="22"/>
          <w:szCs w:val="22"/>
        </w:rPr>
        <w:t xml:space="preserve"> </w:t>
      </w:r>
      <w:r w:rsidRPr="00C41B23">
        <w:rPr>
          <w:sz w:val="22"/>
          <w:szCs w:val="22"/>
        </w:rPr>
        <w:t>иных</w:t>
      </w:r>
      <w:r w:rsidRPr="00C41B23">
        <w:rPr>
          <w:spacing w:val="2"/>
          <w:sz w:val="22"/>
          <w:szCs w:val="22"/>
        </w:rPr>
        <w:t xml:space="preserve"> </w:t>
      </w:r>
      <w:r w:rsidRPr="00C41B23">
        <w:rPr>
          <w:sz w:val="22"/>
          <w:szCs w:val="22"/>
        </w:rPr>
        <w:t>источников.</w:t>
      </w:r>
    </w:p>
    <w:p w:rsidR="003D6AA4" w:rsidRPr="00C41B23" w:rsidRDefault="003D6AA4" w:rsidP="003D6AA4">
      <w:pPr>
        <w:pStyle w:val="a3"/>
        <w:ind w:right="765"/>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“5”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теме;</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отсутствуют;</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изложенного</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богатством</w:t>
      </w:r>
      <w:r w:rsidRPr="00C41B23">
        <w:rPr>
          <w:spacing w:val="1"/>
          <w:sz w:val="22"/>
          <w:szCs w:val="22"/>
        </w:rPr>
        <w:t xml:space="preserve"> </w:t>
      </w:r>
      <w:r w:rsidRPr="00C41B23">
        <w:rPr>
          <w:sz w:val="22"/>
          <w:szCs w:val="22"/>
        </w:rPr>
        <w:lastRenderedPageBreak/>
        <w:t>словаря,</w:t>
      </w:r>
      <w:r w:rsidRPr="00C41B23">
        <w:rPr>
          <w:spacing w:val="1"/>
          <w:sz w:val="22"/>
          <w:szCs w:val="22"/>
        </w:rPr>
        <w:t xml:space="preserve"> </w:t>
      </w:r>
      <w:r w:rsidRPr="00C41B23">
        <w:rPr>
          <w:sz w:val="22"/>
          <w:szCs w:val="22"/>
        </w:rPr>
        <w:t>точностью</w:t>
      </w:r>
      <w:r w:rsidRPr="00C41B23">
        <w:rPr>
          <w:spacing w:val="1"/>
          <w:sz w:val="22"/>
          <w:szCs w:val="22"/>
        </w:rPr>
        <w:t xml:space="preserve"> </w:t>
      </w:r>
      <w:r w:rsidRPr="00C41B23">
        <w:rPr>
          <w:sz w:val="22"/>
          <w:szCs w:val="22"/>
        </w:rPr>
        <w:t>словоупотребления;</w:t>
      </w:r>
      <w:r w:rsidRPr="00C41B23">
        <w:rPr>
          <w:spacing w:val="1"/>
          <w:sz w:val="22"/>
          <w:szCs w:val="22"/>
        </w:rPr>
        <w:t xml:space="preserve"> </w:t>
      </w:r>
      <w:r w:rsidRPr="00C41B23">
        <w:rPr>
          <w:sz w:val="22"/>
          <w:szCs w:val="22"/>
        </w:rPr>
        <w:t>достигнуто</w:t>
      </w:r>
      <w:r w:rsidRPr="00C41B23">
        <w:rPr>
          <w:spacing w:val="1"/>
          <w:sz w:val="22"/>
          <w:szCs w:val="22"/>
        </w:rPr>
        <w:t xml:space="preserve"> </w:t>
      </w:r>
      <w:r w:rsidRPr="00C41B23">
        <w:rPr>
          <w:sz w:val="22"/>
          <w:szCs w:val="22"/>
        </w:rPr>
        <w:t>смысловое</w:t>
      </w:r>
      <w:r w:rsidRPr="00C41B23">
        <w:rPr>
          <w:spacing w:val="1"/>
          <w:sz w:val="22"/>
          <w:szCs w:val="22"/>
        </w:rPr>
        <w:t xml:space="preserve"> </w:t>
      </w:r>
      <w:r w:rsidRPr="00C41B23">
        <w:rPr>
          <w:sz w:val="22"/>
          <w:szCs w:val="22"/>
        </w:rPr>
        <w:t>единство текста, иллюстраций, дополнительного материала. В работе допущен 1 недочет в</w:t>
      </w:r>
      <w:r w:rsidRPr="00C41B23">
        <w:rPr>
          <w:spacing w:val="-57"/>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1-2 речевых недочета;1 грамматическая ошибка.</w:t>
      </w:r>
    </w:p>
    <w:p w:rsidR="003D6AA4" w:rsidRPr="00C41B23" w:rsidRDefault="003D6AA4" w:rsidP="003D6AA4">
      <w:pPr>
        <w:pStyle w:val="a3"/>
        <w:spacing w:before="66"/>
        <w:ind w:right="765"/>
        <w:rPr>
          <w:sz w:val="22"/>
          <w:szCs w:val="22"/>
        </w:rPr>
      </w:pPr>
      <w:r w:rsidRPr="00C41B23">
        <w:rPr>
          <w:b/>
          <w:sz w:val="22"/>
          <w:szCs w:val="22"/>
        </w:rPr>
        <w:t xml:space="preserve">Отметка “4” </w:t>
      </w:r>
      <w:r w:rsidRPr="00C41B23">
        <w:rPr>
          <w:sz w:val="22"/>
          <w:szCs w:val="22"/>
        </w:rPr>
        <w:t>ставится, если содержание работы в основном соответствует теме (имеются</w:t>
      </w:r>
      <w:r w:rsidRPr="00C41B23">
        <w:rPr>
          <w:spacing w:val="1"/>
          <w:sz w:val="22"/>
          <w:szCs w:val="22"/>
        </w:rPr>
        <w:t xml:space="preserve"> </w:t>
      </w:r>
      <w:r w:rsidRPr="00C41B23">
        <w:rPr>
          <w:sz w:val="22"/>
          <w:szCs w:val="22"/>
        </w:rPr>
        <w:t>незначительные</w:t>
      </w:r>
      <w:r w:rsidRPr="00C41B23">
        <w:rPr>
          <w:spacing w:val="1"/>
          <w:sz w:val="22"/>
          <w:szCs w:val="22"/>
        </w:rPr>
        <w:t xml:space="preserve"> </w:t>
      </w:r>
      <w:r w:rsidRPr="00C41B23">
        <w:rPr>
          <w:sz w:val="22"/>
          <w:szCs w:val="22"/>
        </w:rPr>
        <w:t>отклонения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единичные</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имеются незначительные нарушения последовательности в изложении мыслей; имеются</w:t>
      </w:r>
      <w:r w:rsidRPr="00C41B23">
        <w:rPr>
          <w:spacing w:val="1"/>
          <w:sz w:val="22"/>
          <w:szCs w:val="22"/>
        </w:rPr>
        <w:t xml:space="preserve"> </w:t>
      </w:r>
      <w:r w:rsidRPr="00C41B23">
        <w:rPr>
          <w:sz w:val="22"/>
          <w:szCs w:val="22"/>
        </w:rPr>
        <w:t>отдельные непринципиальные ошибки в оформлении работы. В работе допускается 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2-х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3-4</w:t>
      </w:r>
      <w:r w:rsidRPr="00C41B23">
        <w:rPr>
          <w:spacing w:val="1"/>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2-х</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ошибок.</w:t>
      </w:r>
    </w:p>
    <w:p w:rsidR="003D6AA4" w:rsidRPr="00C41B23" w:rsidRDefault="003D6AA4" w:rsidP="003D6AA4">
      <w:pPr>
        <w:pStyle w:val="a3"/>
        <w:spacing w:before="1"/>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 xml:space="preserve">“3” </w:t>
      </w:r>
      <w:r w:rsidRPr="00C41B23">
        <w:rPr>
          <w:sz w:val="22"/>
          <w:szCs w:val="22"/>
        </w:rPr>
        <w:t>ставиться,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отклонения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темы;</w:t>
      </w:r>
      <w:r w:rsidRPr="00C41B23">
        <w:rPr>
          <w:spacing w:val="-57"/>
          <w:sz w:val="22"/>
          <w:szCs w:val="22"/>
        </w:rPr>
        <w:t xml:space="preserve"> </w:t>
      </w:r>
      <w:r w:rsidRPr="00C41B23">
        <w:rPr>
          <w:sz w:val="22"/>
          <w:szCs w:val="22"/>
        </w:rPr>
        <w:t>работа достоверна в главном, но в ней имеются отдельные нарушения последовательности</w:t>
      </w:r>
      <w:r w:rsidRPr="00C41B23">
        <w:rPr>
          <w:spacing w:val="-57"/>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аккуратное,</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претензии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соблюдению норм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 библиографического и иллюстративного оформления. В работе допускается не</w:t>
      </w:r>
      <w:r w:rsidRPr="00C41B23">
        <w:rPr>
          <w:spacing w:val="1"/>
          <w:sz w:val="22"/>
          <w:szCs w:val="22"/>
        </w:rPr>
        <w:t xml:space="preserve"> </w:t>
      </w:r>
      <w:r w:rsidRPr="00C41B23">
        <w:rPr>
          <w:sz w:val="22"/>
          <w:szCs w:val="22"/>
        </w:rPr>
        <w:t>более</w:t>
      </w:r>
      <w:r w:rsidRPr="00C41B23">
        <w:rPr>
          <w:spacing w:val="-4"/>
          <w:sz w:val="22"/>
          <w:szCs w:val="22"/>
        </w:rPr>
        <w:t xml:space="preserve"> </w:t>
      </w:r>
      <w:r w:rsidRPr="00C41B23">
        <w:rPr>
          <w:sz w:val="22"/>
          <w:szCs w:val="22"/>
        </w:rPr>
        <w:t>4-х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5</w:t>
      </w:r>
      <w:r w:rsidRPr="00C41B23">
        <w:rPr>
          <w:spacing w:val="-2"/>
          <w:sz w:val="22"/>
          <w:szCs w:val="22"/>
        </w:rPr>
        <w:t xml:space="preserve"> </w:t>
      </w:r>
      <w:r w:rsidRPr="00C41B23">
        <w:rPr>
          <w:sz w:val="22"/>
          <w:szCs w:val="22"/>
        </w:rPr>
        <w:t>речевых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b/>
          <w:sz w:val="22"/>
          <w:szCs w:val="22"/>
        </w:rPr>
        <w:t>Отметка “2</w:t>
      </w:r>
      <w:r w:rsidRPr="00C41B23">
        <w:rPr>
          <w:sz w:val="22"/>
          <w:szCs w:val="22"/>
        </w:rPr>
        <w:t>” ставится, если работа не соответствует теме; допущено много фактических</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нарушена</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частях</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отсутствует</w:t>
      </w:r>
      <w:r w:rsidRPr="00C41B23">
        <w:rPr>
          <w:spacing w:val="-57"/>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ними;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плану;</w:t>
      </w:r>
      <w:r w:rsidRPr="00C41B23">
        <w:rPr>
          <w:spacing w:val="1"/>
          <w:sz w:val="22"/>
          <w:szCs w:val="22"/>
        </w:rPr>
        <w:t xml:space="preserve"> </w:t>
      </w:r>
      <w:r w:rsidRPr="00C41B23">
        <w:rPr>
          <w:sz w:val="22"/>
          <w:szCs w:val="22"/>
        </w:rPr>
        <w:t>крайне</w:t>
      </w:r>
      <w:r w:rsidRPr="00C41B23">
        <w:rPr>
          <w:spacing w:val="1"/>
          <w:sz w:val="22"/>
          <w:szCs w:val="22"/>
        </w:rPr>
        <w:t xml:space="preserve"> </w:t>
      </w:r>
      <w:r w:rsidRPr="00C41B23">
        <w:rPr>
          <w:sz w:val="22"/>
          <w:szCs w:val="22"/>
        </w:rPr>
        <w:t>беден</w:t>
      </w:r>
      <w:r w:rsidRPr="00C41B23">
        <w:rPr>
          <w:spacing w:val="1"/>
          <w:sz w:val="22"/>
          <w:szCs w:val="22"/>
        </w:rPr>
        <w:t xml:space="preserve"> </w:t>
      </w:r>
      <w:r w:rsidRPr="00C41B23">
        <w:rPr>
          <w:sz w:val="22"/>
          <w:szCs w:val="22"/>
        </w:rPr>
        <w:t>словарь;</w:t>
      </w:r>
      <w:r w:rsidRPr="00C41B23">
        <w:rPr>
          <w:spacing w:val="1"/>
          <w:sz w:val="22"/>
          <w:szCs w:val="22"/>
        </w:rPr>
        <w:t xml:space="preserve"> </w:t>
      </w:r>
      <w:r w:rsidRPr="00C41B23">
        <w:rPr>
          <w:sz w:val="22"/>
          <w:szCs w:val="22"/>
        </w:rPr>
        <w:t>нарушено</w:t>
      </w:r>
      <w:r w:rsidRPr="00C41B23">
        <w:rPr>
          <w:spacing w:val="1"/>
          <w:sz w:val="22"/>
          <w:szCs w:val="22"/>
        </w:rPr>
        <w:t xml:space="preserve"> </w:t>
      </w:r>
      <w:r w:rsidRPr="00C41B23">
        <w:rPr>
          <w:sz w:val="22"/>
          <w:szCs w:val="22"/>
        </w:rPr>
        <w:t>стилевое единство текста; отмечены серьезные претензии к качеству оформления работы.</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до 7 речевых</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до 7 грамматических</w:t>
      </w:r>
      <w:r w:rsidRPr="00C41B23">
        <w:rPr>
          <w:spacing w:val="1"/>
          <w:sz w:val="22"/>
          <w:szCs w:val="22"/>
        </w:rPr>
        <w:t xml:space="preserve"> </w:t>
      </w:r>
      <w:r w:rsidRPr="00C41B23">
        <w:rPr>
          <w:sz w:val="22"/>
          <w:szCs w:val="22"/>
        </w:rPr>
        <w:t>ошибки.</w:t>
      </w:r>
    </w:p>
    <w:p w:rsidR="003D6AA4" w:rsidRPr="00C41B23" w:rsidRDefault="003D6AA4" w:rsidP="003D6AA4">
      <w:pPr>
        <w:pStyle w:val="a3"/>
        <w:ind w:right="771"/>
        <w:rPr>
          <w:sz w:val="22"/>
          <w:szCs w:val="22"/>
        </w:rPr>
      </w:pPr>
      <w:r w:rsidRPr="00C41B23">
        <w:rPr>
          <w:sz w:val="22"/>
          <w:szCs w:val="22"/>
        </w:rPr>
        <w:t>При оценке творческой работы учитывается самостоятельность, оригинальность замысла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ее</w:t>
      </w:r>
      <w:r w:rsidRPr="00C41B23">
        <w:rPr>
          <w:spacing w:val="1"/>
          <w:sz w:val="22"/>
          <w:szCs w:val="22"/>
        </w:rPr>
        <w:t xml:space="preserve"> </w:t>
      </w:r>
      <w:r w:rsidRPr="00C41B23">
        <w:rPr>
          <w:sz w:val="22"/>
          <w:szCs w:val="22"/>
        </w:rPr>
        <w:t>композиционного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стилевого</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речевого</w:t>
      </w:r>
      <w:r w:rsidRPr="00C41B23">
        <w:rPr>
          <w:spacing w:val="1"/>
          <w:sz w:val="22"/>
          <w:szCs w:val="22"/>
        </w:rPr>
        <w:t xml:space="preserve"> </w:t>
      </w:r>
      <w:r w:rsidRPr="00C41B23">
        <w:rPr>
          <w:sz w:val="22"/>
          <w:szCs w:val="22"/>
        </w:rPr>
        <w:t>оформления.</w:t>
      </w:r>
      <w:r w:rsidRPr="00C41B23">
        <w:rPr>
          <w:spacing w:val="1"/>
          <w:sz w:val="22"/>
          <w:szCs w:val="22"/>
        </w:rPr>
        <w:t xml:space="preserve"> </w:t>
      </w:r>
      <w:r w:rsidRPr="00C41B23">
        <w:rPr>
          <w:sz w:val="22"/>
          <w:szCs w:val="22"/>
        </w:rPr>
        <w:t>Избыточный</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влияет</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повышение</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Учитываемым</w:t>
      </w:r>
      <w:r w:rsidRPr="00C41B23">
        <w:rPr>
          <w:spacing w:val="1"/>
          <w:sz w:val="22"/>
          <w:szCs w:val="22"/>
        </w:rPr>
        <w:t xml:space="preserve"> </w:t>
      </w:r>
      <w:r w:rsidRPr="00C41B23">
        <w:rPr>
          <w:sz w:val="22"/>
          <w:szCs w:val="22"/>
        </w:rPr>
        <w:t>положительным</w:t>
      </w:r>
      <w:r w:rsidRPr="00C41B23">
        <w:rPr>
          <w:spacing w:val="-4"/>
          <w:sz w:val="22"/>
          <w:szCs w:val="22"/>
        </w:rPr>
        <w:t xml:space="preserve"> </w:t>
      </w:r>
      <w:r w:rsidRPr="00C41B23">
        <w:rPr>
          <w:sz w:val="22"/>
          <w:szCs w:val="22"/>
        </w:rPr>
        <w:t>фактором</w:t>
      </w:r>
      <w:r w:rsidRPr="00C41B23">
        <w:rPr>
          <w:spacing w:val="-2"/>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наличие</w:t>
      </w:r>
      <w:r w:rsidRPr="00C41B23">
        <w:rPr>
          <w:spacing w:val="-3"/>
          <w:sz w:val="22"/>
          <w:szCs w:val="22"/>
        </w:rPr>
        <w:t xml:space="preserve"> </w:t>
      </w:r>
      <w:r w:rsidRPr="00C41B23">
        <w:rPr>
          <w:sz w:val="22"/>
          <w:szCs w:val="22"/>
        </w:rPr>
        <w:t>рецензии</w:t>
      </w:r>
      <w:r w:rsidRPr="00C41B23">
        <w:rPr>
          <w:spacing w:val="-3"/>
          <w:sz w:val="22"/>
          <w:szCs w:val="22"/>
        </w:rPr>
        <w:t xml:space="preserve"> </w:t>
      </w:r>
      <w:r w:rsidRPr="00C41B23">
        <w:rPr>
          <w:sz w:val="22"/>
          <w:szCs w:val="22"/>
        </w:rPr>
        <w:t>на</w:t>
      </w:r>
      <w:r w:rsidRPr="00C41B23">
        <w:rPr>
          <w:spacing w:val="-2"/>
          <w:sz w:val="22"/>
          <w:szCs w:val="22"/>
        </w:rPr>
        <w:t xml:space="preserve"> </w:t>
      </w:r>
      <w:r w:rsidRPr="00C41B23">
        <w:rPr>
          <w:sz w:val="22"/>
          <w:szCs w:val="22"/>
        </w:rPr>
        <w:t>исследовательскую</w:t>
      </w:r>
      <w:r w:rsidRPr="00C41B23">
        <w:rPr>
          <w:spacing w:val="-1"/>
          <w:sz w:val="22"/>
          <w:szCs w:val="22"/>
        </w:rPr>
        <w:t xml:space="preserve"> </w:t>
      </w:r>
      <w:r w:rsidRPr="00C41B23">
        <w:rPr>
          <w:sz w:val="22"/>
          <w:szCs w:val="22"/>
        </w:rPr>
        <w:t>работу.</w:t>
      </w:r>
    </w:p>
    <w:p w:rsidR="003D6AA4" w:rsidRPr="00C41B23" w:rsidRDefault="003D6AA4" w:rsidP="003D6AA4">
      <w:pPr>
        <w:spacing w:before="7" w:line="239" w:lineRule="exact"/>
        <w:ind w:left="962"/>
        <w:jc w:val="both"/>
        <w:rPr>
          <w:b/>
        </w:rPr>
      </w:pPr>
      <w:r w:rsidRPr="00C41B23">
        <w:rPr>
          <w:b/>
        </w:rPr>
        <w:t>Оценка</w:t>
      </w:r>
      <w:r w:rsidRPr="00C41B23">
        <w:rPr>
          <w:b/>
          <w:spacing w:val="-5"/>
        </w:rPr>
        <w:t xml:space="preserve"> </w:t>
      </w:r>
      <w:r w:rsidRPr="00C41B23">
        <w:rPr>
          <w:b/>
        </w:rPr>
        <w:t>дополнительных</w:t>
      </w:r>
      <w:r w:rsidRPr="00C41B23">
        <w:rPr>
          <w:b/>
          <w:spacing w:val="-7"/>
        </w:rPr>
        <w:t xml:space="preserve"> </w:t>
      </w:r>
      <w:r w:rsidRPr="00C41B23">
        <w:rPr>
          <w:b/>
        </w:rPr>
        <w:t>заданий.</w:t>
      </w:r>
    </w:p>
    <w:p w:rsidR="003D6AA4" w:rsidRPr="00C41B23" w:rsidRDefault="003D6AA4" w:rsidP="003D6AA4">
      <w:pPr>
        <w:pStyle w:val="a3"/>
        <w:ind w:right="764"/>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дополнительных</w:t>
      </w:r>
      <w:r w:rsidRPr="00C41B23">
        <w:rPr>
          <w:spacing w:val="1"/>
          <w:sz w:val="22"/>
          <w:szCs w:val="22"/>
        </w:rPr>
        <w:t xml:space="preserve"> </w:t>
      </w:r>
      <w:r w:rsidRPr="00C41B23">
        <w:rPr>
          <w:sz w:val="22"/>
          <w:szCs w:val="22"/>
        </w:rPr>
        <w:t>заданий</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следующим</w:t>
      </w:r>
      <w:r w:rsidRPr="00C41B23">
        <w:rPr>
          <w:spacing w:val="1"/>
          <w:sz w:val="22"/>
          <w:szCs w:val="22"/>
        </w:rPr>
        <w:t xml:space="preserve"> </w:t>
      </w:r>
      <w:r w:rsidRPr="00C41B23">
        <w:rPr>
          <w:sz w:val="22"/>
          <w:szCs w:val="22"/>
        </w:rPr>
        <w:t>образом: - “5” – если все задания выполнены; - “4” – выполнено правильно не менее ¾</w:t>
      </w:r>
      <w:r w:rsidRPr="00C41B23">
        <w:rPr>
          <w:spacing w:val="1"/>
          <w:sz w:val="22"/>
          <w:szCs w:val="22"/>
        </w:rPr>
        <w:t xml:space="preserve"> </w:t>
      </w:r>
      <w:r w:rsidRPr="00C41B23">
        <w:rPr>
          <w:sz w:val="22"/>
          <w:szCs w:val="22"/>
        </w:rPr>
        <w:t>заданий; - “3” – за работу в которой правильно выполнено не менее половины работы;</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заданий.</w:t>
      </w:r>
      <w:r w:rsidRPr="00C41B23">
        <w:rPr>
          <w:spacing w:val="60"/>
          <w:sz w:val="22"/>
          <w:szCs w:val="22"/>
        </w:rPr>
        <w:t xml:space="preserve"> </w:t>
      </w:r>
      <w:r w:rsidRPr="00C41B23">
        <w:rPr>
          <w:sz w:val="22"/>
          <w:szCs w:val="22"/>
        </w:rPr>
        <w:t>При</w:t>
      </w:r>
      <w:r w:rsidRPr="00C41B23">
        <w:rPr>
          <w:spacing w:val="-57"/>
          <w:sz w:val="22"/>
          <w:szCs w:val="22"/>
        </w:rPr>
        <w:t xml:space="preserve"> </w:t>
      </w:r>
      <w:r w:rsidRPr="00C41B23">
        <w:rPr>
          <w:sz w:val="22"/>
          <w:szCs w:val="22"/>
        </w:rPr>
        <w:t>оценке контрольного диктанта на понятия отметки</w:t>
      </w:r>
      <w:r w:rsidRPr="00C41B23">
        <w:rPr>
          <w:spacing w:val="1"/>
          <w:sz w:val="22"/>
          <w:szCs w:val="22"/>
        </w:rPr>
        <w:t xml:space="preserve"> </w:t>
      </w:r>
      <w:r w:rsidRPr="00C41B23">
        <w:rPr>
          <w:sz w:val="22"/>
          <w:szCs w:val="22"/>
        </w:rPr>
        <w:t>выставляются:</w:t>
      </w:r>
      <w:r w:rsidRPr="00C41B23">
        <w:rPr>
          <w:spacing w:val="60"/>
          <w:sz w:val="22"/>
          <w:szCs w:val="22"/>
        </w:rPr>
        <w:t xml:space="preserve"> </w:t>
      </w:r>
      <w:r w:rsidRPr="00C41B23">
        <w:rPr>
          <w:sz w:val="22"/>
          <w:szCs w:val="22"/>
        </w:rPr>
        <w:t>- “5” – нет ошибок;</w:t>
      </w:r>
      <w:r w:rsidRPr="00C41B23">
        <w:rPr>
          <w:spacing w:val="60"/>
          <w:sz w:val="22"/>
          <w:szCs w:val="22"/>
        </w:rPr>
        <w:t xml:space="preserve"> </w:t>
      </w:r>
      <w:r w:rsidRPr="00C41B23">
        <w:rPr>
          <w:sz w:val="22"/>
          <w:szCs w:val="22"/>
        </w:rPr>
        <w:t>-</w:t>
      </w:r>
      <w:r w:rsidRPr="00C41B23">
        <w:rPr>
          <w:spacing w:val="1"/>
          <w:sz w:val="22"/>
          <w:szCs w:val="22"/>
        </w:rPr>
        <w:t xml:space="preserve"> </w:t>
      </w:r>
      <w:r w:rsidRPr="00C41B23">
        <w:rPr>
          <w:sz w:val="22"/>
          <w:szCs w:val="22"/>
        </w:rPr>
        <w:t>“4”</w:t>
      </w:r>
      <w:r w:rsidRPr="00C41B23">
        <w:rPr>
          <w:spacing w:val="-2"/>
          <w:sz w:val="22"/>
          <w:szCs w:val="22"/>
        </w:rPr>
        <w:t xml:space="preserve"> </w:t>
      </w:r>
      <w:r w:rsidRPr="00C41B23">
        <w:rPr>
          <w:sz w:val="22"/>
          <w:szCs w:val="22"/>
        </w:rPr>
        <w:t>– 1-2 ошибки;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 3-4 ошибки;</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 допущено до</w:t>
      </w:r>
      <w:r w:rsidRPr="00C41B23">
        <w:rPr>
          <w:spacing w:val="-1"/>
          <w:sz w:val="22"/>
          <w:szCs w:val="22"/>
        </w:rPr>
        <w:t xml:space="preserve"> </w:t>
      </w:r>
      <w:r w:rsidRPr="00C41B23">
        <w:rPr>
          <w:sz w:val="22"/>
          <w:szCs w:val="22"/>
        </w:rPr>
        <w:t>7 ошибок.</w:t>
      </w:r>
    </w:p>
    <w:p w:rsidR="003D6AA4" w:rsidRPr="00C41B23" w:rsidRDefault="003D6AA4" w:rsidP="003D6AA4">
      <w:pPr>
        <w:spacing w:before="4" w:line="238" w:lineRule="exact"/>
        <w:ind w:left="962"/>
        <w:jc w:val="both"/>
        <w:rPr>
          <w:b/>
        </w:rPr>
      </w:pPr>
      <w:r w:rsidRPr="00C41B23">
        <w:rPr>
          <w:b/>
        </w:rPr>
        <w:t>Критерии</w:t>
      </w:r>
      <w:r w:rsidRPr="00C41B23">
        <w:rPr>
          <w:b/>
          <w:spacing w:val="-5"/>
        </w:rPr>
        <w:t xml:space="preserve"> </w:t>
      </w:r>
      <w:r w:rsidRPr="00C41B23">
        <w:rPr>
          <w:b/>
        </w:rPr>
        <w:t>оценивания</w:t>
      </w:r>
      <w:r w:rsidRPr="00C41B23">
        <w:rPr>
          <w:b/>
          <w:spacing w:val="-5"/>
        </w:rPr>
        <w:t xml:space="preserve"> </w:t>
      </w:r>
      <w:r w:rsidRPr="00C41B23">
        <w:rPr>
          <w:b/>
        </w:rPr>
        <w:t>презентаций.</w:t>
      </w:r>
    </w:p>
    <w:p w:rsidR="003D6AA4" w:rsidRPr="00C41B23" w:rsidRDefault="003D6AA4" w:rsidP="003D6AA4">
      <w:pPr>
        <w:ind w:left="962" w:right="763"/>
        <w:jc w:val="both"/>
      </w:pPr>
      <w:r w:rsidRPr="00C41B23">
        <w:t xml:space="preserve">Одним из видов творческой работы является презентация, составленная в программе Power Point. </w:t>
      </w:r>
    </w:p>
    <w:p w:rsidR="003D6AA4" w:rsidRPr="00C41B23" w:rsidRDefault="003D6AA4" w:rsidP="003D6AA4">
      <w:pPr>
        <w:spacing w:before="2"/>
        <w:ind w:left="962" w:right="8997"/>
        <w:rPr>
          <w:b/>
        </w:rPr>
      </w:pPr>
      <w:r w:rsidRPr="00C41B23">
        <w:rPr>
          <w:b/>
        </w:rPr>
        <w:t>Параметры</w:t>
      </w:r>
      <w:r w:rsidRPr="00C41B23">
        <w:rPr>
          <w:b/>
          <w:spacing w:val="-50"/>
        </w:rPr>
        <w:t xml:space="preserve"> </w:t>
      </w:r>
      <w:r w:rsidRPr="00C41B23">
        <w:rPr>
          <w:b/>
        </w:rPr>
        <w:t>Оценка</w:t>
      </w:r>
    </w:p>
    <w:p w:rsidR="003D6AA4" w:rsidRPr="00C41B23" w:rsidRDefault="003D6AA4" w:rsidP="003D6AA4">
      <w:pPr>
        <w:spacing w:line="238" w:lineRule="exact"/>
        <w:ind w:left="962"/>
      </w:pPr>
      <w:r w:rsidRPr="00C41B23">
        <w:t>Дизайн</w:t>
      </w:r>
      <w:r w:rsidRPr="00C41B23">
        <w:rPr>
          <w:spacing w:val="-4"/>
        </w:rPr>
        <w:t xml:space="preserve"> </w:t>
      </w:r>
      <w:r w:rsidRPr="00C41B23">
        <w:t>презентации</w:t>
      </w:r>
    </w:p>
    <w:p w:rsidR="003D6AA4" w:rsidRPr="00C41B23" w:rsidRDefault="003D6AA4" w:rsidP="001F01AD">
      <w:pPr>
        <w:pStyle w:val="a7"/>
        <w:numPr>
          <w:ilvl w:val="0"/>
          <w:numId w:val="243"/>
        </w:numPr>
        <w:tabs>
          <w:tab w:val="left" w:pos="1083"/>
        </w:tabs>
        <w:ind w:right="764" w:firstLine="0"/>
        <w:contextualSpacing w:val="0"/>
      </w:pPr>
      <w:r w:rsidRPr="00C41B23">
        <w:t>общий дизайн – оформление презентации логично, отвечает требованиям эстетики, и не противоречит</w:t>
      </w:r>
      <w:r w:rsidRPr="00C41B23">
        <w:rPr>
          <w:spacing w:val="-50"/>
        </w:rPr>
        <w:t xml:space="preserve"> </w:t>
      </w:r>
      <w:r w:rsidRPr="00C41B23">
        <w:t>содержанию</w:t>
      </w:r>
      <w:r w:rsidRPr="00C41B23">
        <w:rPr>
          <w:spacing w:val="-1"/>
        </w:rPr>
        <w:t xml:space="preserve"> </w:t>
      </w:r>
      <w:r w:rsidRPr="00C41B23">
        <w:t>презентации;</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диаграмма</w:t>
      </w:r>
      <w:r w:rsidRPr="00C41B23">
        <w:rPr>
          <w:spacing w:val="-2"/>
        </w:rPr>
        <w:t xml:space="preserve"> </w:t>
      </w:r>
      <w:r w:rsidRPr="00C41B23">
        <w:t>и</w:t>
      </w:r>
      <w:r w:rsidRPr="00C41B23">
        <w:rPr>
          <w:spacing w:val="-1"/>
        </w:rPr>
        <w:t xml:space="preserve"> </w:t>
      </w:r>
      <w:r w:rsidRPr="00C41B23">
        <w:t>рисунки –</w:t>
      </w:r>
      <w:r w:rsidRPr="00C41B23">
        <w:rPr>
          <w:spacing w:val="-2"/>
        </w:rPr>
        <w:t xml:space="preserve"> </w:t>
      </w:r>
      <w:r w:rsidRPr="00C41B23">
        <w:t>изображения</w:t>
      </w:r>
      <w:r w:rsidRPr="00C41B23">
        <w:rPr>
          <w:spacing w:val="-5"/>
        </w:rPr>
        <w:t xml:space="preserve"> </w:t>
      </w:r>
      <w:r w:rsidRPr="00C41B23">
        <w:t>в презентации</w:t>
      </w:r>
      <w:r w:rsidRPr="00C41B23">
        <w:rPr>
          <w:spacing w:val="-4"/>
        </w:rPr>
        <w:t xml:space="preserve"> </w:t>
      </w:r>
      <w:r w:rsidRPr="00C41B23">
        <w:t>привлекательны</w:t>
      </w:r>
      <w:r w:rsidRPr="00C41B23">
        <w:rPr>
          <w:spacing w:val="-2"/>
        </w:rPr>
        <w:t xml:space="preserve"> </w:t>
      </w:r>
      <w:r w:rsidRPr="00C41B23">
        <w:t>и</w:t>
      </w:r>
      <w:r w:rsidRPr="00C41B23">
        <w:rPr>
          <w:spacing w:val="-4"/>
        </w:rPr>
        <w:t xml:space="preserve"> </w:t>
      </w:r>
      <w:r w:rsidRPr="00C41B23">
        <w:t>соответствуют</w:t>
      </w:r>
      <w:r w:rsidRPr="00C41B23">
        <w:rPr>
          <w:spacing w:val="-2"/>
        </w:rPr>
        <w:t xml:space="preserve"> </w:t>
      </w:r>
      <w:r w:rsidRPr="00C41B23">
        <w:t>содержанию;</w:t>
      </w:r>
    </w:p>
    <w:p w:rsidR="003D6AA4" w:rsidRPr="00C41B23" w:rsidRDefault="003D6AA4" w:rsidP="001F01AD">
      <w:pPr>
        <w:pStyle w:val="a7"/>
        <w:numPr>
          <w:ilvl w:val="0"/>
          <w:numId w:val="243"/>
        </w:numPr>
        <w:tabs>
          <w:tab w:val="left" w:pos="1083"/>
        </w:tabs>
        <w:ind w:left="1082" w:hanging="121"/>
        <w:contextualSpacing w:val="0"/>
      </w:pPr>
      <w:r w:rsidRPr="00C41B23">
        <w:t>текст,</w:t>
      </w:r>
      <w:r w:rsidRPr="00C41B23">
        <w:rPr>
          <w:spacing w:val="-1"/>
        </w:rPr>
        <w:t xml:space="preserve"> </w:t>
      </w:r>
      <w:r w:rsidRPr="00C41B23">
        <w:t>цвет,</w:t>
      </w:r>
      <w:r w:rsidRPr="00C41B23">
        <w:rPr>
          <w:spacing w:val="-1"/>
        </w:rPr>
        <w:t xml:space="preserve"> </w:t>
      </w:r>
      <w:r w:rsidRPr="00C41B23">
        <w:t>фон</w:t>
      </w:r>
      <w:r w:rsidRPr="00C41B23">
        <w:rPr>
          <w:spacing w:val="-3"/>
        </w:rPr>
        <w:t xml:space="preserve"> </w:t>
      </w:r>
      <w:r w:rsidRPr="00C41B23">
        <w:t>–</w:t>
      </w:r>
      <w:r w:rsidRPr="00C41B23">
        <w:rPr>
          <w:spacing w:val="-1"/>
        </w:rPr>
        <w:t xml:space="preserve"> </w:t>
      </w:r>
      <w:r w:rsidRPr="00C41B23">
        <w:t>текст</w:t>
      </w:r>
      <w:r w:rsidRPr="00C41B23">
        <w:rPr>
          <w:spacing w:val="-4"/>
        </w:rPr>
        <w:t xml:space="preserve"> </w:t>
      </w:r>
      <w:r w:rsidRPr="00C41B23">
        <w:t>легко</w:t>
      </w:r>
      <w:r w:rsidRPr="00C41B23">
        <w:rPr>
          <w:spacing w:val="-1"/>
        </w:rPr>
        <w:t xml:space="preserve"> </w:t>
      </w:r>
      <w:r w:rsidRPr="00C41B23">
        <w:t>читается,</w:t>
      </w:r>
      <w:r w:rsidRPr="00C41B23">
        <w:rPr>
          <w:spacing w:val="-4"/>
        </w:rPr>
        <w:t xml:space="preserve"> </w:t>
      </w:r>
      <w:r w:rsidRPr="00C41B23">
        <w:t>фон</w:t>
      </w:r>
      <w:r w:rsidRPr="00C41B23">
        <w:rPr>
          <w:spacing w:val="-1"/>
        </w:rPr>
        <w:t xml:space="preserve"> </w:t>
      </w:r>
      <w:r w:rsidRPr="00C41B23">
        <w:t>сочетается</w:t>
      </w:r>
      <w:r w:rsidRPr="00C41B23">
        <w:rPr>
          <w:spacing w:val="-1"/>
        </w:rPr>
        <w:t xml:space="preserve"> </w:t>
      </w:r>
      <w:r w:rsidRPr="00C41B23">
        <w:t>с</w:t>
      </w:r>
      <w:r w:rsidRPr="00C41B23">
        <w:rPr>
          <w:spacing w:val="-1"/>
        </w:rPr>
        <w:t xml:space="preserve"> </w:t>
      </w:r>
      <w:r w:rsidRPr="00C41B23">
        <w:t>графическими</w:t>
      </w:r>
      <w:r w:rsidRPr="00C41B23">
        <w:rPr>
          <w:spacing w:val="-1"/>
        </w:rPr>
        <w:t xml:space="preserve"> </w:t>
      </w:r>
      <w:r w:rsidRPr="00C41B23">
        <w:t>элементами;</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списки</w:t>
      </w:r>
      <w:r w:rsidRPr="00C41B23">
        <w:rPr>
          <w:spacing w:val="-1"/>
        </w:rPr>
        <w:t xml:space="preserve"> </w:t>
      </w:r>
      <w:r w:rsidRPr="00C41B23">
        <w:t>и таблицы</w:t>
      </w:r>
      <w:r w:rsidRPr="00C41B23">
        <w:rPr>
          <w:spacing w:val="-1"/>
        </w:rPr>
        <w:t xml:space="preserve"> </w:t>
      </w:r>
      <w:r w:rsidRPr="00C41B23">
        <w:t>–</w:t>
      </w:r>
      <w:r w:rsidRPr="00C41B23">
        <w:rPr>
          <w:spacing w:val="-3"/>
        </w:rPr>
        <w:t xml:space="preserve"> </w:t>
      </w:r>
      <w:r w:rsidRPr="00C41B23">
        <w:t>списки и таблицы</w:t>
      </w:r>
      <w:r w:rsidRPr="00C41B23">
        <w:rPr>
          <w:spacing w:val="-3"/>
        </w:rPr>
        <w:t xml:space="preserve"> </w:t>
      </w:r>
      <w:r w:rsidRPr="00C41B23">
        <w:t>в</w:t>
      </w:r>
      <w:r w:rsidRPr="00C41B23">
        <w:rPr>
          <w:spacing w:val="1"/>
        </w:rPr>
        <w:t xml:space="preserve"> </w:t>
      </w:r>
      <w:r w:rsidRPr="00C41B23">
        <w:t>презентации</w:t>
      </w:r>
      <w:r w:rsidRPr="00C41B23">
        <w:rPr>
          <w:spacing w:val="-3"/>
        </w:rPr>
        <w:t xml:space="preserve"> </w:t>
      </w:r>
      <w:r w:rsidRPr="00C41B23">
        <w:t>выстроены</w:t>
      </w:r>
      <w:r w:rsidRPr="00C41B23">
        <w:rPr>
          <w:spacing w:val="-1"/>
        </w:rPr>
        <w:t xml:space="preserve"> </w:t>
      </w:r>
      <w:r w:rsidRPr="00C41B23">
        <w:t>и</w:t>
      </w:r>
      <w:r w:rsidRPr="00C41B23">
        <w:rPr>
          <w:spacing w:val="-3"/>
        </w:rPr>
        <w:t xml:space="preserve"> </w:t>
      </w:r>
      <w:r w:rsidRPr="00C41B23">
        <w:t>размещены</w:t>
      </w:r>
      <w:r w:rsidRPr="00C41B23">
        <w:rPr>
          <w:spacing w:val="-3"/>
        </w:rPr>
        <w:t xml:space="preserve"> </w:t>
      </w:r>
      <w:r w:rsidRPr="00C41B23">
        <w:t>корректно;</w:t>
      </w:r>
    </w:p>
    <w:p w:rsidR="003D6AA4" w:rsidRPr="00C41B23" w:rsidRDefault="003D6AA4" w:rsidP="001F01AD">
      <w:pPr>
        <w:pStyle w:val="a7"/>
        <w:numPr>
          <w:ilvl w:val="0"/>
          <w:numId w:val="243"/>
        </w:numPr>
        <w:tabs>
          <w:tab w:val="left" w:pos="1083"/>
        </w:tabs>
        <w:ind w:right="7261" w:firstLine="0"/>
        <w:contextualSpacing w:val="0"/>
      </w:pPr>
      <w:r w:rsidRPr="00C41B23">
        <w:t>ссылки – все ссылки работают</w:t>
      </w:r>
      <w:r w:rsidRPr="00C41B23">
        <w:rPr>
          <w:spacing w:val="-50"/>
        </w:rPr>
        <w:t xml:space="preserve"> </w:t>
      </w:r>
      <w:r w:rsidRPr="00C41B23">
        <w:rPr>
          <w:b/>
        </w:rPr>
        <w:t>Средняя оценка по дизайну</w:t>
      </w:r>
      <w:r w:rsidRPr="00C41B23">
        <w:rPr>
          <w:b/>
          <w:spacing w:val="1"/>
        </w:rPr>
        <w:t xml:space="preserve"> </w:t>
      </w:r>
      <w:r w:rsidRPr="00C41B23">
        <w:t>Содержание</w:t>
      </w:r>
    </w:p>
    <w:p w:rsidR="003D6AA4" w:rsidRPr="00C41B23" w:rsidRDefault="003D6AA4" w:rsidP="001F01AD">
      <w:pPr>
        <w:pStyle w:val="a7"/>
        <w:numPr>
          <w:ilvl w:val="0"/>
          <w:numId w:val="243"/>
        </w:numPr>
        <w:tabs>
          <w:tab w:val="left" w:pos="1083"/>
        </w:tabs>
        <w:ind w:left="1082" w:hanging="121"/>
        <w:contextualSpacing w:val="0"/>
      </w:pPr>
      <w:r w:rsidRPr="00C41B23">
        <w:t>раскрыты</w:t>
      </w:r>
      <w:r w:rsidRPr="00C41B23">
        <w:rPr>
          <w:spacing w:val="-1"/>
        </w:rPr>
        <w:t xml:space="preserve"> </w:t>
      </w:r>
      <w:r w:rsidRPr="00C41B23">
        <w:t>все аспекты</w:t>
      </w:r>
      <w:r w:rsidRPr="00C41B23">
        <w:rPr>
          <w:spacing w:val="-1"/>
        </w:rPr>
        <w:t xml:space="preserve"> </w:t>
      </w:r>
      <w:r w:rsidRPr="00C41B23">
        <w:t>темы;</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материал</w:t>
      </w:r>
      <w:r w:rsidRPr="00C41B23">
        <w:rPr>
          <w:spacing w:val="-1"/>
        </w:rPr>
        <w:t xml:space="preserve"> </w:t>
      </w:r>
      <w:r w:rsidRPr="00C41B23">
        <w:t>изложен</w:t>
      </w:r>
      <w:r w:rsidRPr="00C41B23">
        <w:rPr>
          <w:spacing w:val="-4"/>
        </w:rPr>
        <w:t xml:space="preserve"> </w:t>
      </w:r>
      <w:r w:rsidRPr="00C41B23">
        <w:t>в</w:t>
      </w:r>
      <w:r w:rsidRPr="00C41B23">
        <w:rPr>
          <w:spacing w:val="1"/>
        </w:rPr>
        <w:t xml:space="preserve"> </w:t>
      </w:r>
      <w:r w:rsidRPr="00C41B23">
        <w:t>доступной</w:t>
      </w:r>
      <w:r w:rsidRPr="00C41B23">
        <w:rPr>
          <w:spacing w:val="-1"/>
        </w:rPr>
        <w:t xml:space="preserve"> </w:t>
      </w:r>
      <w:r w:rsidRPr="00C41B23">
        <w:t>форме;</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систематизированный</w:t>
      </w:r>
      <w:r w:rsidRPr="00C41B23">
        <w:rPr>
          <w:spacing w:val="-1"/>
        </w:rPr>
        <w:t xml:space="preserve"> </w:t>
      </w:r>
      <w:r w:rsidRPr="00C41B23">
        <w:t>набор</w:t>
      </w:r>
      <w:r w:rsidRPr="00C41B23">
        <w:rPr>
          <w:spacing w:val="-1"/>
        </w:rPr>
        <w:t xml:space="preserve"> </w:t>
      </w:r>
      <w:r w:rsidRPr="00C41B23">
        <w:t>оригинальных</w:t>
      </w:r>
      <w:r w:rsidRPr="00C41B23">
        <w:rPr>
          <w:spacing w:val="-4"/>
        </w:rPr>
        <w:t xml:space="preserve"> </w:t>
      </w:r>
      <w:r w:rsidRPr="00C41B23">
        <w:t>рисунков;</w:t>
      </w:r>
    </w:p>
    <w:p w:rsidR="003D6AA4" w:rsidRPr="00C41B23" w:rsidRDefault="003D6AA4" w:rsidP="001F01AD">
      <w:pPr>
        <w:pStyle w:val="a7"/>
        <w:numPr>
          <w:ilvl w:val="0"/>
          <w:numId w:val="243"/>
        </w:numPr>
        <w:tabs>
          <w:tab w:val="left" w:pos="1083"/>
        </w:tabs>
        <w:spacing w:before="1"/>
        <w:ind w:left="1082" w:hanging="121"/>
        <w:contextualSpacing w:val="0"/>
      </w:pPr>
      <w:r w:rsidRPr="00C41B23">
        <w:t>слайды</w:t>
      </w:r>
      <w:r w:rsidRPr="00C41B23">
        <w:rPr>
          <w:spacing w:val="-2"/>
        </w:rPr>
        <w:t xml:space="preserve"> </w:t>
      </w:r>
      <w:r w:rsidRPr="00C41B23">
        <w:t>расположены</w:t>
      </w:r>
      <w:r w:rsidRPr="00C41B23">
        <w:rPr>
          <w:spacing w:val="-3"/>
        </w:rPr>
        <w:t xml:space="preserve"> </w:t>
      </w:r>
      <w:r w:rsidRPr="00C41B23">
        <w:t>в</w:t>
      </w:r>
      <w:r w:rsidRPr="00C41B23">
        <w:rPr>
          <w:spacing w:val="-3"/>
        </w:rPr>
        <w:t xml:space="preserve"> </w:t>
      </w:r>
      <w:r w:rsidRPr="00C41B23">
        <w:t>логической</w:t>
      </w:r>
      <w:r w:rsidRPr="00C41B23">
        <w:rPr>
          <w:spacing w:val="-3"/>
        </w:rPr>
        <w:t xml:space="preserve"> </w:t>
      </w:r>
      <w:r w:rsidRPr="00C41B23">
        <w:t>последовательности;</w:t>
      </w:r>
    </w:p>
    <w:p w:rsidR="003D6AA4" w:rsidRPr="00C41B23" w:rsidRDefault="003D6AA4" w:rsidP="001F01AD">
      <w:pPr>
        <w:pStyle w:val="a7"/>
        <w:numPr>
          <w:ilvl w:val="0"/>
          <w:numId w:val="243"/>
        </w:numPr>
        <w:tabs>
          <w:tab w:val="left" w:pos="1083"/>
        </w:tabs>
        <w:spacing w:before="1" w:line="241" w:lineRule="exact"/>
        <w:ind w:left="1082" w:hanging="121"/>
        <w:contextualSpacing w:val="0"/>
      </w:pPr>
      <w:r w:rsidRPr="00C41B23">
        <w:t>заключительный</w:t>
      </w:r>
      <w:r w:rsidRPr="00C41B23">
        <w:rPr>
          <w:spacing w:val="-1"/>
        </w:rPr>
        <w:t xml:space="preserve"> </w:t>
      </w:r>
      <w:r w:rsidRPr="00C41B23">
        <w:t>слайд</w:t>
      </w:r>
      <w:r w:rsidRPr="00C41B23">
        <w:rPr>
          <w:spacing w:val="-3"/>
        </w:rPr>
        <w:t xml:space="preserve"> </w:t>
      </w:r>
      <w:r w:rsidRPr="00C41B23">
        <w:t>с</w:t>
      </w:r>
      <w:r w:rsidRPr="00C41B23">
        <w:rPr>
          <w:spacing w:val="-4"/>
        </w:rPr>
        <w:t xml:space="preserve"> </w:t>
      </w:r>
      <w:r w:rsidRPr="00C41B23">
        <w:t>выводами;</w:t>
      </w:r>
    </w:p>
    <w:p w:rsidR="003D6AA4" w:rsidRPr="00C41B23" w:rsidRDefault="003D6AA4" w:rsidP="001F01AD">
      <w:pPr>
        <w:pStyle w:val="a7"/>
        <w:numPr>
          <w:ilvl w:val="0"/>
          <w:numId w:val="243"/>
        </w:numPr>
        <w:tabs>
          <w:tab w:val="left" w:pos="1083"/>
        </w:tabs>
        <w:spacing w:line="241" w:lineRule="exact"/>
        <w:ind w:left="1082" w:hanging="121"/>
        <w:contextualSpacing w:val="0"/>
      </w:pPr>
      <w:r w:rsidRPr="00C41B23">
        <w:t>библиография</w:t>
      </w:r>
      <w:r w:rsidRPr="00C41B23">
        <w:rPr>
          <w:spacing w:val="-4"/>
        </w:rPr>
        <w:t xml:space="preserve"> </w:t>
      </w:r>
      <w:r w:rsidRPr="00C41B23">
        <w:t>с</w:t>
      </w:r>
      <w:r w:rsidRPr="00C41B23">
        <w:rPr>
          <w:spacing w:val="-1"/>
        </w:rPr>
        <w:t xml:space="preserve"> </w:t>
      </w:r>
      <w:r w:rsidRPr="00C41B23">
        <w:t>перечислением</w:t>
      </w:r>
      <w:r w:rsidRPr="00C41B23">
        <w:rPr>
          <w:spacing w:val="-3"/>
        </w:rPr>
        <w:t xml:space="preserve"> </w:t>
      </w:r>
      <w:r w:rsidRPr="00C41B23">
        <w:t>всех</w:t>
      </w:r>
      <w:r w:rsidRPr="00C41B23">
        <w:rPr>
          <w:spacing w:val="-1"/>
        </w:rPr>
        <w:t xml:space="preserve"> </w:t>
      </w:r>
      <w:r w:rsidRPr="00C41B23">
        <w:t>использованных</w:t>
      </w:r>
      <w:r w:rsidRPr="00C41B23">
        <w:rPr>
          <w:spacing w:val="-2"/>
        </w:rPr>
        <w:t xml:space="preserve"> </w:t>
      </w:r>
      <w:r w:rsidRPr="00C41B23">
        <w:t>ресурсов.</w:t>
      </w:r>
    </w:p>
    <w:p w:rsidR="003D6AA4" w:rsidRPr="00C41B23" w:rsidRDefault="003D6AA4" w:rsidP="003D6AA4">
      <w:pPr>
        <w:spacing w:before="5" w:line="238" w:lineRule="exact"/>
        <w:ind w:left="962"/>
        <w:rPr>
          <w:b/>
        </w:rPr>
      </w:pPr>
      <w:r w:rsidRPr="00C41B23">
        <w:rPr>
          <w:b/>
        </w:rPr>
        <w:t>Средняя</w:t>
      </w:r>
      <w:r w:rsidRPr="00C41B23">
        <w:rPr>
          <w:b/>
          <w:spacing w:val="-3"/>
        </w:rPr>
        <w:t xml:space="preserve"> </w:t>
      </w:r>
      <w:r w:rsidRPr="00C41B23">
        <w:rPr>
          <w:b/>
        </w:rPr>
        <w:t>оценка</w:t>
      </w:r>
      <w:r w:rsidRPr="00C41B23">
        <w:rPr>
          <w:b/>
          <w:spacing w:val="-4"/>
        </w:rPr>
        <w:t xml:space="preserve"> </w:t>
      </w:r>
      <w:r w:rsidRPr="00C41B23">
        <w:rPr>
          <w:b/>
        </w:rPr>
        <w:t>по</w:t>
      </w:r>
      <w:r w:rsidRPr="00C41B23">
        <w:rPr>
          <w:b/>
          <w:spacing w:val="-5"/>
        </w:rPr>
        <w:t xml:space="preserve"> </w:t>
      </w:r>
      <w:r w:rsidRPr="00C41B23">
        <w:rPr>
          <w:b/>
        </w:rPr>
        <w:t>содержанию</w:t>
      </w:r>
    </w:p>
    <w:p w:rsidR="003D6AA4" w:rsidRPr="00C41B23" w:rsidRDefault="003D6AA4" w:rsidP="003D6AA4">
      <w:pPr>
        <w:spacing w:line="238" w:lineRule="exact"/>
        <w:ind w:left="962"/>
      </w:pPr>
      <w:r w:rsidRPr="00C41B23">
        <w:t>Защита проекта</w:t>
      </w:r>
    </w:p>
    <w:p w:rsidR="003D6AA4" w:rsidRPr="00C41B23" w:rsidRDefault="003D6AA4" w:rsidP="001F01AD">
      <w:pPr>
        <w:pStyle w:val="a7"/>
        <w:numPr>
          <w:ilvl w:val="0"/>
          <w:numId w:val="243"/>
        </w:numPr>
        <w:tabs>
          <w:tab w:val="left" w:pos="1083"/>
        </w:tabs>
        <w:spacing w:before="1"/>
        <w:ind w:left="1082" w:hanging="121"/>
        <w:contextualSpacing w:val="0"/>
      </w:pPr>
      <w:r w:rsidRPr="00C41B23">
        <w:t>речь</w:t>
      </w:r>
      <w:r w:rsidRPr="00C41B23">
        <w:rPr>
          <w:spacing w:val="2"/>
        </w:rPr>
        <w:t xml:space="preserve"> </w:t>
      </w:r>
      <w:r w:rsidRPr="00C41B23">
        <w:t>учащегося</w:t>
      </w:r>
      <w:r w:rsidRPr="00C41B23">
        <w:rPr>
          <w:spacing w:val="-1"/>
        </w:rPr>
        <w:t xml:space="preserve"> </w:t>
      </w:r>
      <w:r w:rsidRPr="00C41B23">
        <w:t>чёткая</w:t>
      </w:r>
      <w:r w:rsidRPr="00C41B23">
        <w:rPr>
          <w:spacing w:val="-1"/>
        </w:rPr>
        <w:t xml:space="preserve"> </w:t>
      </w:r>
      <w:r w:rsidRPr="00C41B23">
        <w:t>и</w:t>
      </w:r>
      <w:r w:rsidRPr="00C41B23">
        <w:rPr>
          <w:spacing w:val="-2"/>
        </w:rPr>
        <w:t xml:space="preserve"> </w:t>
      </w:r>
      <w:r w:rsidRPr="00C41B23">
        <w:t>логичная;</w:t>
      </w:r>
    </w:p>
    <w:p w:rsidR="003D6AA4" w:rsidRPr="00C41B23" w:rsidRDefault="003D6AA4" w:rsidP="001F01AD">
      <w:pPr>
        <w:pStyle w:val="a7"/>
        <w:numPr>
          <w:ilvl w:val="0"/>
          <w:numId w:val="243"/>
        </w:numPr>
        <w:tabs>
          <w:tab w:val="left" w:pos="1085"/>
        </w:tabs>
        <w:spacing w:before="1" w:line="242" w:lineRule="auto"/>
        <w:ind w:right="6389" w:firstLine="0"/>
        <w:contextualSpacing w:val="0"/>
        <w:rPr>
          <w:b/>
        </w:rPr>
      </w:pPr>
      <w:r w:rsidRPr="00C41B23">
        <w:t>ученик владеет материалом своей темы;</w:t>
      </w:r>
      <w:r w:rsidRPr="00C41B23">
        <w:rPr>
          <w:spacing w:val="-50"/>
        </w:rPr>
        <w:t xml:space="preserve"> </w:t>
      </w:r>
      <w:r w:rsidRPr="00C41B23">
        <w:rPr>
          <w:b/>
        </w:rPr>
        <w:t>Средняя оценка по защите проекта</w:t>
      </w:r>
      <w:r w:rsidRPr="00C41B23">
        <w:rPr>
          <w:b/>
          <w:spacing w:val="1"/>
        </w:rPr>
        <w:t xml:space="preserve"> </w:t>
      </w:r>
      <w:r w:rsidRPr="00C41B23">
        <w:rPr>
          <w:b/>
        </w:rPr>
        <w:t>Итоговая</w:t>
      </w:r>
      <w:r w:rsidRPr="00C41B23">
        <w:rPr>
          <w:b/>
          <w:spacing w:val="-3"/>
        </w:rPr>
        <w:t xml:space="preserve"> </w:t>
      </w:r>
      <w:r w:rsidRPr="00C41B23">
        <w:rPr>
          <w:b/>
        </w:rPr>
        <w:t>оценка</w:t>
      </w:r>
    </w:p>
    <w:p w:rsidR="003D6AA4" w:rsidRPr="00C41B23" w:rsidRDefault="003D6AA4" w:rsidP="003D6AA4">
      <w:pPr>
        <w:spacing w:line="234" w:lineRule="exact"/>
        <w:ind w:left="962"/>
      </w:pPr>
      <w:r w:rsidRPr="00C41B23">
        <w:rPr>
          <w:b/>
        </w:rPr>
        <w:t>Оценка</w:t>
      </w:r>
      <w:r w:rsidRPr="00C41B23">
        <w:rPr>
          <w:b/>
          <w:spacing w:val="-2"/>
        </w:rPr>
        <w:t xml:space="preserve"> </w:t>
      </w:r>
      <w:r w:rsidRPr="00C41B23">
        <w:rPr>
          <w:b/>
        </w:rPr>
        <w:t>«5»</w:t>
      </w:r>
      <w:r w:rsidRPr="00C41B23">
        <w:rPr>
          <w:b/>
          <w:spacing w:val="-2"/>
        </w:rPr>
        <w:t xml:space="preserve"> </w:t>
      </w:r>
      <w:r w:rsidRPr="00C41B23">
        <w:t>ставится</w:t>
      </w:r>
      <w:r w:rsidRPr="00C41B23">
        <w:rPr>
          <w:spacing w:val="-3"/>
        </w:rPr>
        <w:t xml:space="preserve"> </w:t>
      </w:r>
      <w:r w:rsidRPr="00C41B23">
        <w:t>за</w:t>
      </w:r>
      <w:r w:rsidRPr="00C41B23">
        <w:rPr>
          <w:spacing w:val="-4"/>
        </w:rPr>
        <w:t xml:space="preserve"> </w:t>
      </w:r>
      <w:r w:rsidRPr="00C41B23">
        <w:t>полное</w:t>
      </w:r>
      <w:r w:rsidRPr="00C41B23">
        <w:rPr>
          <w:spacing w:val="-2"/>
        </w:rPr>
        <w:t xml:space="preserve"> </w:t>
      </w:r>
      <w:r w:rsidRPr="00C41B23">
        <w:t>соответствие</w:t>
      </w:r>
      <w:r w:rsidRPr="00C41B23">
        <w:rPr>
          <w:spacing w:val="-5"/>
        </w:rPr>
        <w:t xml:space="preserve"> </w:t>
      </w:r>
      <w:r w:rsidRPr="00C41B23">
        <w:t>выдвинутым</w:t>
      </w:r>
      <w:r w:rsidRPr="00C41B23">
        <w:rPr>
          <w:spacing w:val="-2"/>
        </w:rPr>
        <w:t xml:space="preserve"> </w:t>
      </w:r>
      <w:r w:rsidRPr="00C41B23">
        <w:t>требованиям.</w:t>
      </w:r>
    </w:p>
    <w:p w:rsidR="003D6AA4" w:rsidRPr="00C41B23" w:rsidRDefault="003D6AA4" w:rsidP="003D6AA4">
      <w:pPr>
        <w:spacing w:line="241" w:lineRule="exact"/>
        <w:ind w:left="962"/>
      </w:pPr>
      <w:r w:rsidRPr="00C41B23">
        <w:rPr>
          <w:b/>
        </w:rPr>
        <w:t>Оценка</w:t>
      </w:r>
      <w:r w:rsidRPr="00C41B23">
        <w:rPr>
          <w:b/>
          <w:spacing w:val="-3"/>
        </w:rPr>
        <w:t xml:space="preserve"> </w:t>
      </w:r>
      <w:r w:rsidRPr="00C41B23">
        <w:rPr>
          <w:b/>
        </w:rPr>
        <w:t>«4»</w:t>
      </w:r>
      <w:r w:rsidRPr="00C41B23">
        <w:rPr>
          <w:b/>
          <w:spacing w:val="-2"/>
        </w:rPr>
        <w:t xml:space="preserve"> </w:t>
      </w:r>
      <w:r w:rsidRPr="00C41B23">
        <w:t>ставится</w:t>
      </w:r>
      <w:r w:rsidRPr="00C41B23">
        <w:rPr>
          <w:spacing w:val="-3"/>
        </w:rPr>
        <w:t xml:space="preserve"> </w:t>
      </w:r>
      <w:r w:rsidRPr="00C41B23">
        <w:t>за</w:t>
      </w:r>
      <w:r w:rsidRPr="00C41B23">
        <w:rPr>
          <w:spacing w:val="-3"/>
        </w:rPr>
        <w:t xml:space="preserve"> </w:t>
      </w:r>
      <w:r w:rsidRPr="00C41B23">
        <w:t>небольшие</w:t>
      </w:r>
      <w:r w:rsidRPr="00C41B23">
        <w:rPr>
          <w:spacing w:val="-2"/>
        </w:rPr>
        <w:t xml:space="preserve"> </w:t>
      </w:r>
      <w:r w:rsidRPr="00C41B23">
        <w:t>несоответствия</w:t>
      </w:r>
      <w:r w:rsidRPr="00C41B23">
        <w:rPr>
          <w:spacing w:val="-6"/>
        </w:rPr>
        <w:t xml:space="preserve"> </w:t>
      </w:r>
      <w:r w:rsidRPr="00C41B23">
        <w:t>выдвинутым</w:t>
      </w:r>
      <w:r w:rsidRPr="00C41B23">
        <w:rPr>
          <w:spacing w:val="-2"/>
        </w:rPr>
        <w:t xml:space="preserve"> </w:t>
      </w:r>
      <w:r w:rsidRPr="00C41B23">
        <w:t>требованиям.</w:t>
      </w:r>
    </w:p>
    <w:p w:rsidR="003D6AA4" w:rsidRPr="00C41B23" w:rsidRDefault="003D6AA4" w:rsidP="003D6AA4">
      <w:pPr>
        <w:spacing w:line="241" w:lineRule="exact"/>
        <w:sectPr w:rsidR="003D6AA4" w:rsidRPr="00C41B23">
          <w:pgSz w:w="11910" w:h="16840"/>
          <w:pgMar w:top="1040" w:right="80" w:bottom="280" w:left="740" w:header="720" w:footer="720" w:gutter="0"/>
          <w:cols w:space="720"/>
        </w:sectPr>
      </w:pPr>
    </w:p>
    <w:p w:rsidR="003D6AA4" w:rsidRPr="00C41B23" w:rsidRDefault="003D6AA4" w:rsidP="003D6AA4">
      <w:pPr>
        <w:spacing w:before="68"/>
        <w:ind w:left="962"/>
      </w:pPr>
      <w:r w:rsidRPr="00C41B23">
        <w:rPr>
          <w:b/>
        </w:rPr>
        <w:lastRenderedPageBreak/>
        <w:t>Оценка</w:t>
      </w:r>
      <w:r w:rsidRPr="00C41B23">
        <w:rPr>
          <w:b/>
          <w:spacing w:val="33"/>
        </w:rPr>
        <w:t xml:space="preserve"> </w:t>
      </w:r>
      <w:r w:rsidRPr="00C41B23">
        <w:rPr>
          <w:b/>
        </w:rPr>
        <w:t>«3»</w:t>
      </w:r>
      <w:r w:rsidRPr="00C41B23">
        <w:rPr>
          <w:b/>
          <w:spacing w:val="-2"/>
        </w:rPr>
        <w:t xml:space="preserve"> </w:t>
      </w:r>
      <w:r w:rsidRPr="00C41B23">
        <w:t>ставится</w:t>
      </w:r>
      <w:r w:rsidRPr="00C41B23">
        <w:rPr>
          <w:spacing w:val="31"/>
        </w:rPr>
        <w:t xml:space="preserve"> </w:t>
      </w:r>
      <w:r w:rsidRPr="00C41B23">
        <w:t>за</w:t>
      </w:r>
      <w:r w:rsidRPr="00C41B23">
        <w:rPr>
          <w:spacing w:val="33"/>
        </w:rPr>
        <w:t xml:space="preserve"> </w:t>
      </w:r>
      <w:r w:rsidRPr="00C41B23">
        <w:t>минимальные</w:t>
      </w:r>
      <w:r w:rsidRPr="00C41B23">
        <w:rPr>
          <w:spacing w:val="32"/>
        </w:rPr>
        <w:t xml:space="preserve"> </w:t>
      </w:r>
      <w:r w:rsidRPr="00C41B23">
        <w:t>знания</w:t>
      </w:r>
      <w:r w:rsidRPr="00C41B23">
        <w:rPr>
          <w:spacing w:val="31"/>
        </w:rPr>
        <w:t xml:space="preserve"> </w:t>
      </w:r>
      <w:r w:rsidRPr="00C41B23">
        <w:t>темы</w:t>
      </w:r>
      <w:r w:rsidRPr="00C41B23">
        <w:rPr>
          <w:spacing w:val="32"/>
        </w:rPr>
        <w:t xml:space="preserve"> </w:t>
      </w:r>
      <w:r w:rsidRPr="00C41B23">
        <w:t>и,</w:t>
      </w:r>
      <w:r w:rsidRPr="00C41B23">
        <w:rPr>
          <w:spacing w:val="32"/>
        </w:rPr>
        <w:t xml:space="preserve"> </w:t>
      </w:r>
      <w:r w:rsidRPr="00C41B23">
        <w:t>возможно,</w:t>
      </w:r>
      <w:r w:rsidRPr="00C41B23">
        <w:rPr>
          <w:spacing w:val="33"/>
        </w:rPr>
        <w:t xml:space="preserve"> </w:t>
      </w:r>
      <w:r w:rsidRPr="00C41B23">
        <w:t>не</w:t>
      </w:r>
      <w:r w:rsidRPr="00C41B23">
        <w:rPr>
          <w:spacing w:val="32"/>
        </w:rPr>
        <w:t xml:space="preserve"> </w:t>
      </w:r>
      <w:r w:rsidRPr="00C41B23">
        <w:t>совсем</w:t>
      </w:r>
      <w:r w:rsidRPr="00C41B23">
        <w:rPr>
          <w:spacing w:val="34"/>
        </w:rPr>
        <w:t xml:space="preserve"> </w:t>
      </w:r>
      <w:r w:rsidRPr="00C41B23">
        <w:t>корректное</w:t>
      </w:r>
      <w:r w:rsidRPr="00C41B23">
        <w:rPr>
          <w:spacing w:val="32"/>
        </w:rPr>
        <w:t xml:space="preserve"> </w:t>
      </w:r>
      <w:r w:rsidRPr="00C41B23">
        <w:t>оформление</w:t>
      </w:r>
      <w:r w:rsidRPr="00C41B23">
        <w:rPr>
          <w:spacing w:val="-50"/>
        </w:rPr>
        <w:t xml:space="preserve"> </w:t>
      </w:r>
      <w:r w:rsidRPr="00C41B23">
        <w:t>презентации.</w:t>
      </w:r>
    </w:p>
    <w:p w:rsidR="003D6AA4" w:rsidRPr="00C41B23" w:rsidRDefault="003D6AA4" w:rsidP="003D6AA4">
      <w:pPr>
        <w:spacing w:before="1"/>
        <w:ind w:left="962"/>
      </w:pPr>
      <w:r w:rsidRPr="00C41B23">
        <w:rPr>
          <w:b/>
        </w:rPr>
        <w:t>Оценка</w:t>
      </w:r>
      <w:r w:rsidRPr="00C41B23">
        <w:rPr>
          <w:b/>
          <w:spacing w:val="-2"/>
        </w:rPr>
        <w:t xml:space="preserve"> </w:t>
      </w:r>
      <w:r w:rsidRPr="00C41B23">
        <w:rPr>
          <w:b/>
        </w:rPr>
        <w:t>«2»</w:t>
      </w:r>
      <w:r w:rsidRPr="00C41B23">
        <w:rPr>
          <w:b/>
          <w:spacing w:val="-1"/>
        </w:rPr>
        <w:t xml:space="preserve"> </w:t>
      </w:r>
      <w:r w:rsidRPr="00C41B23">
        <w:t>ставится</w:t>
      </w:r>
      <w:r w:rsidRPr="00C41B23">
        <w:rPr>
          <w:spacing w:val="-2"/>
        </w:rPr>
        <w:t xml:space="preserve"> </w:t>
      </w:r>
      <w:r w:rsidRPr="00C41B23">
        <w:t>во</w:t>
      </w:r>
      <w:r w:rsidRPr="00C41B23">
        <w:rPr>
          <w:spacing w:val="-4"/>
        </w:rPr>
        <w:t xml:space="preserve"> </w:t>
      </w:r>
      <w:r w:rsidRPr="00C41B23">
        <w:t>всех</w:t>
      </w:r>
      <w:r w:rsidRPr="00C41B23">
        <w:rPr>
          <w:spacing w:val="-1"/>
        </w:rPr>
        <w:t xml:space="preserve"> </w:t>
      </w:r>
      <w:r w:rsidRPr="00C41B23">
        <w:t>остальных</w:t>
      </w:r>
      <w:r w:rsidRPr="00C41B23">
        <w:rPr>
          <w:spacing w:val="-4"/>
        </w:rPr>
        <w:t xml:space="preserve"> </w:t>
      </w:r>
      <w:r w:rsidRPr="00C41B23">
        <w:t>возможных</w:t>
      </w:r>
      <w:r w:rsidRPr="00C41B23">
        <w:rPr>
          <w:spacing w:val="-5"/>
        </w:rPr>
        <w:t xml:space="preserve"> </w:t>
      </w:r>
      <w:r w:rsidRPr="00C41B23">
        <w:t>случаях.</w:t>
      </w:r>
    </w:p>
    <w:p w:rsidR="003D6AA4" w:rsidRPr="00C41B23" w:rsidRDefault="003D6AA4" w:rsidP="003D6AA4">
      <w:pPr>
        <w:spacing w:before="1"/>
        <w:ind w:left="962"/>
      </w:pPr>
    </w:p>
    <w:p w:rsidR="003D6AA4" w:rsidRPr="00C41B23" w:rsidRDefault="003D6AA4" w:rsidP="003D6AA4">
      <w:pPr>
        <w:pStyle w:val="Heading1"/>
        <w:rPr>
          <w:b/>
          <w:sz w:val="22"/>
          <w:szCs w:val="22"/>
        </w:rPr>
      </w:pPr>
      <w:r w:rsidRPr="00C41B23">
        <w:rPr>
          <w:b/>
          <w:sz w:val="22"/>
          <w:szCs w:val="22"/>
        </w:rPr>
        <w:t xml:space="preserve">                  Иностранный</w:t>
      </w:r>
      <w:r w:rsidRPr="00C41B23">
        <w:rPr>
          <w:b/>
          <w:spacing w:val="-3"/>
          <w:sz w:val="22"/>
          <w:szCs w:val="22"/>
        </w:rPr>
        <w:t xml:space="preserve"> </w:t>
      </w:r>
      <w:r w:rsidRPr="00C41B23">
        <w:rPr>
          <w:b/>
          <w:sz w:val="22"/>
          <w:szCs w:val="22"/>
        </w:rPr>
        <w:t>язык</w:t>
      </w:r>
      <w:r w:rsidRPr="00C41B23">
        <w:rPr>
          <w:b/>
          <w:spacing w:val="-3"/>
          <w:sz w:val="22"/>
          <w:szCs w:val="22"/>
        </w:rPr>
        <w:t xml:space="preserve"> </w:t>
      </w:r>
    </w:p>
    <w:p w:rsidR="003D6AA4" w:rsidRPr="00C41B23" w:rsidRDefault="003D6AA4" w:rsidP="003D6AA4">
      <w:pPr>
        <w:pStyle w:val="Heading1"/>
        <w:rPr>
          <w:sz w:val="22"/>
          <w:szCs w:val="22"/>
        </w:rPr>
      </w:pPr>
      <w:r w:rsidRPr="00C41B23">
        <w:rPr>
          <w:sz w:val="22"/>
          <w:szCs w:val="22"/>
        </w:rPr>
        <w:t xml:space="preserve">                СИСТЕМА ОЦЕНКИ ДОСТИЖЕНИЯ ПЛАНИРУЕМЫХ РЕЗУЛЬТАТОВ ПО</w:t>
      </w:r>
      <w:r w:rsidRPr="00C41B23">
        <w:rPr>
          <w:spacing w:val="-57"/>
          <w:sz w:val="22"/>
          <w:szCs w:val="22"/>
        </w:rPr>
        <w:t xml:space="preserve"> </w:t>
      </w:r>
      <w:r w:rsidRPr="00C41B23">
        <w:rPr>
          <w:sz w:val="22"/>
          <w:szCs w:val="22"/>
        </w:rPr>
        <w:t xml:space="preserve">ИНОСТРАННОМУ </w:t>
      </w:r>
    </w:p>
    <w:p w:rsidR="003D6AA4" w:rsidRPr="00C41B23" w:rsidRDefault="003D6AA4" w:rsidP="003D6AA4">
      <w:pPr>
        <w:pStyle w:val="Heading1"/>
        <w:rPr>
          <w:sz w:val="22"/>
          <w:szCs w:val="22"/>
        </w:rPr>
      </w:pPr>
      <w:r w:rsidRPr="00C41B23">
        <w:rPr>
          <w:sz w:val="22"/>
          <w:szCs w:val="22"/>
        </w:rPr>
        <w:t xml:space="preserve">              с</w:t>
      </w:r>
      <w:r w:rsidRPr="00C41B23">
        <w:rPr>
          <w:spacing w:val="-3"/>
          <w:sz w:val="22"/>
          <w:szCs w:val="22"/>
        </w:rPr>
        <w:t xml:space="preserve"> </w:t>
      </w:r>
      <w:r w:rsidRPr="00C41B23">
        <w:rPr>
          <w:sz w:val="22"/>
          <w:szCs w:val="22"/>
        </w:rPr>
        <w:t>ЯЗЫКУ</w:t>
      </w:r>
    </w:p>
    <w:p w:rsidR="003D6AA4" w:rsidRPr="00C41B23" w:rsidRDefault="003D6AA4" w:rsidP="003D6AA4">
      <w:pPr>
        <w:pStyle w:val="a3"/>
        <w:ind w:right="777"/>
        <w:rPr>
          <w:sz w:val="22"/>
          <w:szCs w:val="22"/>
        </w:rPr>
      </w:pPr>
      <w:r w:rsidRPr="00C41B23">
        <w:rPr>
          <w:sz w:val="22"/>
          <w:szCs w:val="22"/>
        </w:rPr>
        <w:t>Система оценки достижения планируемых результатов является частью системы</w:t>
      </w:r>
      <w:r w:rsidRPr="00C41B23">
        <w:rPr>
          <w:spacing w:val="1"/>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управления</w:t>
      </w:r>
      <w:r w:rsidRPr="00C41B23">
        <w:rPr>
          <w:spacing w:val="-1"/>
          <w:sz w:val="22"/>
          <w:szCs w:val="22"/>
        </w:rPr>
        <w:t xml:space="preserve"> </w:t>
      </w:r>
      <w:r w:rsidRPr="00C41B23">
        <w:rPr>
          <w:sz w:val="22"/>
          <w:szCs w:val="22"/>
        </w:rPr>
        <w:t>качеством</w:t>
      </w:r>
      <w:r w:rsidRPr="00C41B23">
        <w:rPr>
          <w:spacing w:val="-3"/>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организации</w:t>
      </w:r>
      <w:r w:rsidRPr="00C41B23">
        <w:rPr>
          <w:spacing w:val="-1"/>
          <w:sz w:val="22"/>
          <w:szCs w:val="22"/>
        </w:rPr>
        <w:t xml:space="preserve"> </w:t>
      </w:r>
      <w:r w:rsidRPr="00C41B23">
        <w:rPr>
          <w:sz w:val="22"/>
          <w:szCs w:val="22"/>
        </w:rPr>
        <w:t>.</w:t>
      </w:r>
    </w:p>
    <w:p w:rsidR="003D6AA4" w:rsidRPr="00C41B23" w:rsidRDefault="003D6AA4" w:rsidP="003D6AA4">
      <w:pPr>
        <w:pStyle w:val="a3"/>
        <w:ind w:right="766"/>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призвана</w:t>
      </w:r>
      <w:r w:rsidRPr="00C41B23">
        <w:rPr>
          <w:spacing w:val="1"/>
          <w:sz w:val="22"/>
          <w:szCs w:val="22"/>
        </w:rPr>
        <w:t xml:space="preserve"> </w:t>
      </w:r>
      <w:r w:rsidRPr="00C41B23">
        <w:rPr>
          <w:sz w:val="22"/>
          <w:szCs w:val="22"/>
        </w:rPr>
        <w:t>способствовать</w:t>
      </w:r>
      <w:r w:rsidRPr="00C41B23">
        <w:rPr>
          <w:spacing w:val="1"/>
          <w:sz w:val="22"/>
          <w:szCs w:val="22"/>
        </w:rPr>
        <w:t xml:space="preserve"> </w:t>
      </w:r>
      <w:r w:rsidRPr="00C41B23">
        <w:rPr>
          <w:sz w:val="22"/>
          <w:szCs w:val="22"/>
        </w:rPr>
        <w:t>поддержанию</w:t>
      </w:r>
      <w:r w:rsidRPr="00C41B23">
        <w:rPr>
          <w:spacing w:val="1"/>
          <w:sz w:val="22"/>
          <w:szCs w:val="22"/>
        </w:rPr>
        <w:t xml:space="preserve"> </w:t>
      </w:r>
      <w:r w:rsidRPr="00C41B23">
        <w:rPr>
          <w:sz w:val="22"/>
          <w:szCs w:val="22"/>
        </w:rPr>
        <w:t>единства</w:t>
      </w:r>
      <w:r w:rsidRPr="00C41B23">
        <w:rPr>
          <w:spacing w:val="1"/>
          <w:sz w:val="22"/>
          <w:szCs w:val="22"/>
        </w:rPr>
        <w:t xml:space="preserve"> </w:t>
      </w:r>
      <w:r w:rsidRPr="00C41B23">
        <w:rPr>
          <w:sz w:val="22"/>
          <w:szCs w:val="22"/>
        </w:rPr>
        <w:t>всей</w:t>
      </w:r>
      <w:r w:rsidRPr="00C41B23">
        <w:rPr>
          <w:spacing w:val="1"/>
          <w:sz w:val="22"/>
          <w:szCs w:val="22"/>
        </w:rPr>
        <w:t xml:space="preserve"> </w:t>
      </w:r>
      <w:r w:rsidRPr="00C41B23">
        <w:rPr>
          <w:sz w:val="22"/>
          <w:szCs w:val="22"/>
        </w:rPr>
        <w:t>системы</w:t>
      </w:r>
      <w:r w:rsidRPr="00C41B23">
        <w:rPr>
          <w:spacing w:val="-57"/>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обеспечению</w:t>
      </w:r>
      <w:r w:rsidRPr="00C41B23">
        <w:rPr>
          <w:spacing w:val="1"/>
          <w:sz w:val="22"/>
          <w:szCs w:val="22"/>
        </w:rPr>
        <w:t xml:space="preserve"> </w:t>
      </w:r>
      <w:r w:rsidRPr="00C41B23">
        <w:rPr>
          <w:sz w:val="22"/>
          <w:szCs w:val="22"/>
        </w:rPr>
        <w:t>преемственности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непрерывного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Её</w:t>
      </w:r>
      <w:r w:rsidRPr="00C41B23">
        <w:rPr>
          <w:spacing w:val="1"/>
          <w:sz w:val="22"/>
          <w:szCs w:val="22"/>
        </w:rPr>
        <w:t xml:space="preserve"> </w:t>
      </w:r>
      <w:r w:rsidRPr="00C41B23">
        <w:rPr>
          <w:sz w:val="22"/>
          <w:szCs w:val="22"/>
        </w:rPr>
        <w:t>основными функциями являются ориентация образовательного процесса на достижение</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начального</w:t>
      </w:r>
      <w:r w:rsidRPr="00C41B23">
        <w:rPr>
          <w:spacing w:val="1"/>
          <w:sz w:val="22"/>
          <w:szCs w:val="22"/>
        </w:rPr>
        <w:t xml:space="preserve"> </w:t>
      </w:r>
      <w:r w:rsidRPr="00C41B23">
        <w:rPr>
          <w:sz w:val="22"/>
          <w:szCs w:val="22"/>
        </w:rPr>
        <w:t>общего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обеспечение</w:t>
      </w:r>
      <w:r w:rsidRPr="00C41B23">
        <w:rPr>
          <w:spacing w:val="1"/>
          <w:sz w:val="22"/>
          <w:szCs w:val="22"/>
        </w:rPr>
        <w:t xml:space="preserve"> </w:t>
      </w:r>
      <w:r w:rsidRPr="00C41B23">
        <w:rPr>
          <w:sz w:val="22"/>
          <w:szCs w:val="22"/>
        </w:rPr>
        <w:t>эффективной</w:t>
      </w:r>
      <w:r w:rsidRPr="00C41B23">
        <w:rPr>
          <w:spacing w:val="1"/>
          <w:sz w:val="22"/>
          <w:szCs w:val="22"/>
        </w:rPr>
        <w:t xml:space="preserve"> </w:t>
      </w:r>
      <w:r w:rsidRPr="00C41B23">
        <w:rPr>
          <w:sz w:val="22"/>
          <w:szCs w:val="22"/>
        </w:rPr>
        <w:t>обратной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позволяющей</w:t>
      </w:r>
      <w:r w:rsidRPr="00C41B23">
        <w:rPr>
          <w:spacing w:val="1"/>
          <w:sz w:val="22"/>
          <w:szCs w:val="22"/>
        </w:rPr>
        <w:t xml:space="preserve"> </w:t>
      </w:r>
      <w:r w:rsidRPr="00C41B23">
        <w:rPr>
          <w:sz w:val="22"/>
          <w:szCs w:val="22"/>
        </w:rPr>
        <w:t>осуществлять</w:t>
      </w:r>
      <w:r w:rsidRPr="00C41B23">
        <w:rPr>
          <w:spacing w:val="2"/>
          <w:sz w:val="22"/>
          <w:szCs w:val="22"/>
        </w:rPr>
        <w:t xml:space="preserve"> </w:t>
      </w:r>
      <w:r w:rsidRPr="00C41B23">
        <w:rPr>
          <w:sz w:val="22"/>
          <w:szCs w:val="22"/>
        </w:rPr>
        <w:t>управление</w:t>
      </w:r>
      <w:r w:rsidRPr="00C41B23">
        <w:rPr>
          <w:spacing w:val="-1"/>
          <w:sz w:val="22"/>
          <w:szCs w:val="22"/>
        </w:rPr>
        <w:t xml:space="preserve"> </w:t>
      </w:r>
      <w:r w:rsidRPr="00C41B23">
        <w:rPr>
          <w:sz w:val="22"/>
          <w:szCs w:val="22"/>
        </w:rPr>
        <w:t>образовательным</w:t>
      </w:r>
      <w:r w:rsidRPr="00C41B23">
        <w:rPr>
          <w:spacing w:val="-3"/>
          <w:sz w:val="22"/>
          <w:szCs w:val="22"/>
        </w:rPr>
        <w:t xml:space="preserve"> </w:t>
      </w:r>
      <w:r w:rsidRPr="00C41B23">
        <w:rPr>
          <w:sz w:val="22"/>
          <w:szCs w:val="22"/>
        </w:rPr>
        <w:t>процессом.</w:t>
      </w:r>
    </w:p>
    <w:p w:rsidR="003D6AA4" w:rsidRPr="00C41B23" w:rsidRDefault="003D6AA4" w:rsidP="003D6AA4">
      <w:pPr>
        <w:pStyle w:val="a3"/>
        <w:ind w:right="769"/>
        <w:rPr>
          <w:sz w:val="22"/>
          <w:szCs w:val="22"/>
        </w:rPr>
      </w:pPr>
      <w:r w:rsidRPr="00C41B23">
        <w:rPr>
          <w:sz w:val="22"/>
          <w:szCs w:val="22"/>
        </w:rPr>
        <w:t>Основным объектом системы оценки, её содержательной и критериальной базой</w:t>
      </w:r>
      <w:r w:rsidRPr="00C41B23">
        <w:rPr>
          <w:spacing w:val="1"/>
          <w:sz w:val="22"/>
          <w:szCs w:val="22"/>
        </w:rPr>
        <w:t xml:space="preserve"> </w:t>
      </w:r>
      <w:r w:rsidRPr="00C41B23">
        <w:rPr>
          <w:sz w:val="22"/>
          <w:szCs w:val="22"/>
        </w:rPr>
        <w:t>выступают</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ФГОС,</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конкретизируются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результатах</w:t>
      </w:r>
      <w:r w:rsidRPr="00C41B23">
        <w:rPr>
          <w:spacing w:val="-57"/>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Система</w:t>
      </w:r>
      <w:r w:rsidRPr="00C41B23">
        <w:rPr>
          <w:spacing w:val="6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процедуры внутренней и</w:t>
      </w:r>
      <w:r w:rsidRPr="00C41B23">
        <w:rPr>
          <w:spacing w:val="-1"/>
          <w:sz w:val="22"/>
          <w:szCs w:val="22"/>
        </w:rPr>
        <w:t xml:space="preserve"> </w:t>
      </w:r>
      <w:r w:rsidRPr="00C41B23">
        <w:rPr>
          <w:sz w:val="22"/>
          <w:szCs w:val="22"/>
        </w:rPr>
        <w:t>внешней оценки.</w:t>
      </w:r>
    </w:p>
    <w:p w:rsidR="003D6AA4" w:rsidRPr="00C41B23" w:rsidRDefault="003D6AA4" w:rsidP="003D6AA4">
      <w:pPr>
        <w:pStyle w:val="a3"/>
        <w:ind w:left="1670"/>
        <w:rPr>
          <w:sz w:val="22"/>
          <w:szCs w:val="22"/>
        </w:rPr>
      </w:pPr>
      <w:r w:rsidRPr="00C41B23">
        <w:rPr>
          <w:sz w:val="22"/>
          <w:szCs w:val="22"/>
        </w:rPr>
        <w:t>Внутренняя</w:t>
      </w:r>
      <w:r w:rsidRPr="00C41B23">
        <w:rPr>
          <w:spacing w:val="-4"/>
          <w:sz w:val="22"/>
          <w:szCs w:val="22"/>
        </w:rPr>
        <w:t xml:space="preserve"> </w:t>
      </w:r>
      <w:r w:rsidRPr="00C41B23">
        <w:rPr>
          <w:sz w:val="22"/>
          <w:szCs w:val="22"/>
        </w:rPr>
        <w:t>оценка</w:t>
      </w:r>
      <w:r w:rsidRPr="00C41B23">
        <w:rPr>
          <w:spacing w:val="-5"/>
          <w:sz w:val="22"/>
          <w:szCs w:val="22"/>
        </w:rPr>
        <w:t xml:space="preserve"> </w:t>
      </w:r>
      <w:r w:rsidRPr="00C41B23">
        <w:rPr>
          <w:sz w:val="22"/>
          <w:szCs w:val="22"/>
        </w:rPr>
        <w:t>включает:</w:t>
      </w:r>
    </w:p>
    <w:p w:rsidR="003D6AA4" w:rsidRPr="00C41B23" w:rsidRDefault="003D6AA4" w:rsidP="001F01AD">
      <w:pPr>
        <w:pStyle w:val="a7"/>
        <w:numPr>
          <w:ilvl w:val="1"/>
          <w:numId w:val="244"/>
        </w:numPr>
        <w:tabs>
          <w:tab w:val="left" w:pos="2377"/>
          <w:tab w:val="left" w:pos="2378"/>
        </w:tabs>
        <w:spacing w:line="275" w:lineRule="exact"/>
        <w:contextualSpacing w:val="0"/>
      </w:pPr>
      <w:r w:rsidRPr="00C41B23">
        <w:t>стартовую</w:t>
      </w:r>
      <w:r w:rsidRPr="00C41B23">
        <w:rPr>
          <w:spacing w:val="-6"/>
        </w:rPr>
        <w:t xml:space="preserve"> </w:t>
      </w:r>
      <w:r w:rsidRPr="00C41B23">
        <w:t>педагогическую</w:t>
      </w:r>
      <w:r w:rsidRPr="00C41B23">
        <w:rPr>
          <w:spacing w:val="-6"/>
        </w:rPr>
        <w:t xml:space="preserve"> </w:t>
      </w:r>
      <w:r w:rsidRPr="00C41B23">
        <w:t>диагностику;</w:t>
      </w:r>
    </w:p>
    <w:p w:rsidR="003D6AA4" w:rsidRPr="00C41B23" w:rsidRDefault="003D6AA4" w:rsidP="001F01AD">
      <w:pPr>
        <w:pStyle w:val="a7"/>
        <w:numPr>
          <w:ilvl w:val="1"/>
          <w:numId w:val="244"/>
        </w:numPr>
        <w:tabs>
          <w:tab w:val="left" w:pos="2377"/>
          <w:tab w:val="left" w:pos="2378"/>
        </w:tabs>
        <w:spacing w:line="275" w:lineRule="exact"/>
        <w:contextualSpacing w:val="0"/>
      </w:pPr>
      <w:r w:rsidRPr="00C41B23">
        <w:t>текущую</w:t>
      </w:r>
      <w:r w:rsidRPr="00C41B23">
        <w:rPr>
          <w:spacing w:val="-4"/>
        </w:rPr>
        <w:t xml:space="preserve"> </w:t>
      </w:r>
      <w:r w:rsidRPr="00C41B23">
        <w:t>и</w:t>
      </w:r>
      <w:r w:rsidRPr="00C41B23">
        <w:rPr>
          <w:spacing w:val="-3"/>
        </w:rPr>
        <w:t xml:space="preserve"> </w:t>
      </w:r>
      <w:r w:rsidRPr="00C41B23">
        <w:t>тематическую</w:t>
      </w:r>
      <w:r w:rsidRPr="00C41B23">
        <w:rPr>
          <w:spacing w:val="-3"/>
        </w:rPr>
        <w:t xml:space="preserve"> </w:t>
      </w:r>
      <w:r w:rsidRPr="00C41B23">
        <w:t>оценку;</w:t>
      </w:r>
    </w:p>
    <w:p w:rsidR="003D6AA4" w:rsidRPr="00C41B23" w:rsidRDefault="003D6AA4" w:rsidP="001F01AD">
      <w:pPr>
        <w:pStyle w:val="a7"/>
        <w:numPr>
          <w:ilvl w:val="1"/>
          <w:numId w:val="244"/>
        </w:numPr>
        <w:tabs>
          <w:tab w:val="left" w:pos="2377"/>
          <w:tab w:val="left" w:pos="2378"/>
        </w:tabs>
        <w:contextualSpacing w:val="0"/>
      </w:pPr>
      <w:r w:rsidRPr="00C41B23">
        <w:t>портфолио;</w:t>
      </w:r>
    </w:p>
    <w:p w:rsidR="003D6AA4" w:rsidRPr="00C41B23" w:rsidRDefault="003D6AA4" w:rsidP="001F01AD">
      <w:pPr>
        <w:pStyle w:val="a7"/>
        <w:numPr>
          <w:ilvl w:val="1"/>
          <w:numId w:val="244"/>
        </w:numPr>
        <w:tabs>
          <w:tab w:val="left" w:pos="2377"/>
          <w:tab w:val="left" w:pos="2378"/>
        </w:tabs>
        <w:contextualSpacing w:val="0"/>
      </w:pPr>
      <w:r w:rsidRPr="00C41B23">
        <w:t>психолого-педагогическое</w:t>
      </w:r>
      <w:r w:rsidRPr="00C41B23">
        <w:rPr>
          <w:spacing w:val="-6"/>
        </w:rPr>
        <w:t xml:space="preserve"> </w:t>
      </w:r>
      <w:r w:rsidRPr="00C41B23">
        <w:t>наблюдение;</w:t>
      </w:r>
    </w:p>
    <w:p w:rsidR="003D6AA4" w:rsidRPr="00C41B23" w:rsidRDefault="003D6AA4" w:rsidP="001F01AD">
      <w:pPr>
        <w:pStyle w:val="a7"/>
        <w:numPr>
          <w:ilvl w:val="1"/>
          <w:numId w:val="244"/>
        </w:numPr>
        <w:tabs>
          <w:tab w:val="left" w:pos="2377"/>
          <w:tab w:val="left" w:pos="2378"/>
        </w:tabs>
        <w:contextualSpacing w:val="0"/>
      </w:pPr>
      <w:r w:rsidRPr="00C41B23">
        <w:t>внутришкольный</w:t>
      </w:r>
      <w:r w:rsidRPr="00C41B23">
        <w:rPr>
          <w:spacing w:val="-6"/>
        </w:rPr>
        <w:t xml:space="preserve"> </w:t>
      </w:r>
      <w:r w:rsidRPr="00C41B23">
        <w:t>мониторинг</w:t>
      </w:r>
      <w:r w:rsidRPr="00C41B23">
        <w:rPr>
          <w:spacing w:val="-6"/>
        </w:rPr>
        <w:t xml:space="preserve"> </w:t>
      </w:r>
      <w:r w:rsidRPr="00C41B23">
        <w:t>образовательных</w:t>
      </w:r>
      <w:r w:rsidRPr="00C41B23">
        <w:rPr>
          <w:spacing w:val="-3"/>
        </w:rPr>
        <w:t xml:space="preserve"> </w:t>
      </w:r>
      <w:r w:rsidRPr="00C41B23">
        <w:t>достижений.</w:t>
      </w:r>
    </w:p>
    <w:p w:rsidR="003D6AA4" w:rsidRPr="00C41B23" w:rsidRDefault="003D6AA4" w:rsidP="003D6AA4">
      <w:pPr>
        <w:pStyle w:val="a3"/>
        <w:ind w:right="763"/>
        <w:rPr>
          <w:sz w:val="22"/>
          <w:szCs w:val="22"/>
        </w:rPr>
      </w:pPr>
      <w:r w:rsidRPr="00C41B23">
        <w:rPr>
          <w:sz w:val="22"/>
          <w:szCs w:val="22"/>
        </w:rPr>
        <w:t>Оценка</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формирования</w:t>
      </w:r>
      <w:r w:rsidRPr="00C41B23">
        <w:rPr>
          <w:spacing w:val="1"/>
          <w:sz w:val="22"/>
          <w:szCs w:val="22"/>
        </w:rPr>
        <w:t xml:space="preserve"> </w:t>
      </w:r>
      <w:r w:rsidRPr="00C41B23">
        <w:rPr>
          <w:sz w:val="22"/>
          <w:szCs w:val="22"/>
        </w:rPr>
        <w:t>универсальных</w:t>
      </w:r>
      <w:r w:rsidRPr="00C41B23">
        <w:rPr>
          <w:spacing w:val="1"/>
          <w:sz w:val="22"/>
          <w:szCs w:val="22"/>
        </w:rPr>
        <w:t xml:space="preserve"> </w:t>
      </w:r>
      <w:r w:rsidRPr="00C41B23">
        <w:rPr>
          <w:sz w:val="22"/>
          <w:szCs w:val="22"/>
        </w:rPr>
        <w:t>учебных</w:t>
      </w:r>
      <w:r w:rsidRPr="00C41B23">
        <w:rPr>
          <w:spacing w:val="61"/>
          <w:sz w:val="22"/>
          <w:szCs w:val="22"/>
        </w:rPr>
        <w:t xml:space="preserve"> </w:t>
      </w:r>
      <w:r w:rsidRPr="00C41B23">
        <w:rPr>
          <w:sz w:val="22"/>
          <w:szCs w:val="22"/>
        </w:rPr>
        <w:t>действий</w:t>
      </w:r>
      <w:r w:rsidRPr="00C41B23">
        <w:rPr>
          <w:spacing w:val="-57"/>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отражают</w:t>
      </w:r>
      <w:r w:rsidRPr="00C41B23">
        <w:rPr>
          <w:spacing w:val="1"/>
          <w:sz w:val="22"/>
          <w:szCs w:val="22"/>
        </w:rPr>
        <w:t xml:space="preserve"> </w:t>
      </w:r>
      <w:r w:rsidRPr="00C41B23">
        <w:rPr>
          <w:sz w:val="22"/>
          <w:szCs w:val="22"/>
        </w:rPr>
        <w:t>совокупность</w:t>
      </w:r>
      <w:r w:rsidRPr="00C41B23">
        <w:rPr>
          <w:spacing w:val="1"/>
          <w:sz w:val="22"/>
          <w:szCs w:val="22"/>
        </w:rPr>
        <w:t xml:space="preserve"> </w:t>
      </w:r>
      <w:r w:rsidRPr="00C41B23">
        <w:rPr>
          <w:sz w:val="22"/>
          <w:szCs w:val="22"/>
        </w:rPr>
        <w:t>познавательных,</w:t>
      </w:r>
      <w:r w:rsidRPr="00C41B23">
        <w:rPr>
          <w:spacing w:val="1"/>
          <w:sz w:val="22"/>
          <w:szCs w:val="22"/>
        </w:rPr>
        <w:t xml:space="preserve"> </w:t>
      </w:r>
      <w:r w:rsidRPr="00C41B23">
        <w:rPr>
          <w:sz w:val="22"/>
          <w:szCs w:val="22"/>
        </w:rPr>
        <w:t>коммуникативных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регулятивных</w:t>
      </w:r>
      <w:r w:rsidRPr="00C41B23">
        <w:rPr>
          <w:spacing w:val="2"/>
          <w:sz w:val="22"/>
          <w:szCs w:val="22"/>
        </w:rPr>
        <w:t xml:space="preserve"> </w:t>
      </w:r>
      <w:r w:rsidRPr="00C41B23">
        <w:rPr>
          <w:sz w:val="22"/>
          <w:szCs w:val="22"/>
        </w:rPr>
        <w:t>универсальных</w:t>
      </w:r>
      <w:r w:rsidRPr="00C41B23">
        <w:rPr>
          <w:spacing w:val="4"/>
          <w:sz w:val="22"/>
          <w:szCs w:val="22"/>
        </w:rPr>
        <w:t xml:space="preserve"> </w:t>
      </w:r>
      <w:r w:rsidRPr="00C41B23">
        <w:rPr>
          <w:sz w:val="22"/>
          <w:szCs w:val="22"/>
        </w:rPr>
        <w:t>учебных действий.</w:t>
      </w:r>
    </w:p>
    <w:p w:rsidR="003D6AA4" w:rsidRPr="00C41B23" w:rsidRDefault="003D6AA4" w:rsidP="003D6AA4">
      <w:pPr>
        <w:pStyle w:val="a3"/>
        <w:ind w:right="767"/>
        <w:rPr>
          <w:sz w:val="22"/>
          <w:szCs w:val="22"/>
        </w:rPr>
      </w:pPr>
      <w:r w:rsidRPr="00C41B23">
        <w:rPr>
          <w:sz w:val="22"/>
          <w:szCs w:val="22"/>
        </w:rPr>
        <w:t>Формирование метапредметных результатов обеспечивается за счёт всех учебных</w:t>
      </w:r>
      <w:r w:rsidRPr="00C41B23">
        <w:rPr>
          <w:spacing w:val="1"/>
          <w:sz w:val="22"/>
          <w:szCs w:val="22"/>
        </w:rPr>
        <w:t xml:space="preserve"> </w:t>
      </w:r>
      <w:r w:rsidRPr="00C41B23">
        <w:rPr>
          <w:sz w:val="22"/>
          <w:szCs w:val="22"/>
        </w:rPr>
        <w:t>предметов</w:t>
      </w:r>
      <w:r w:rsidRPr="00C41B23">
        <w:rPr>
          <w:spacing w:val="-1"/>
          <w:sz w:val="22"/>
          <w:szCs w:val="22"/>
        </w:rPr>
        <w:t xml:space="preserve"> </w:t>
      </w:r>
      <w:r w:rsidRPr="00C41B23">
        <w:rPr>
          <w:sz w:val="22"/>
          <w:szCs w:val="22"/>
        </w:rPr>
        <w:t>и внеурочной деятельности.</w:t>
      </w:r>
    </w:p>
    <w:p w:rsidR="003D6AA4" w:rsidRPr="00C41B23" w:rsidRDefault="003D6AA4" w:rsidP="003D6AA4">
      <w:pPr>
        <w:pStyle w:val="a3"/>
        <w:ind w:right="763"/>
        <w:rPr>
          <w:sz w:val="22"/>
          <w:szCs w:val="22"/>
        </w:rPr>
      </w:pPr>
      <w:r w:rsidRPr="00C41B23">
        <w:rPr>
          <w:sz w:val="22"/>
          <w:szCs w:val="22"/>
        </w:rPr>
        <w:t>Оценка</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педагогическим работником в ходе текущей и промежуточной оценки по предмету, так и</w:t>
      </w:r>
      <w:r w:rsidRPr="00C41B23">
        <w:rPr>
          <w:spacing w:val="1"/>
          <w:sz w:val="22"/>
          <w:szCs w:val="22"/>
        </w:rPr>
        <w:t xml:space="preserve"> </w:t>
      </w:r>
      <w:r w:rsidRPr="00C41B23">
        <w:rPr>
          <w:sz w:val="22"/>
          <w:szCs w:val="22"/>
        </w:rPr>
        <w:t>администрацией образовательной организации в ходе внутришкольного мониторинга. В</w:t>
      </w:r>
      <w:r w:rsidRPr="00C41B23">
        <w:rPr>
          <w:spacing w:val="1"/>
          <w:sz w:val="22"/>
          <w:szCs w:val="22"/>
        </w:rPr>
        <w:t xml:space="preserve"> </w:t>
      </w:r>
      <w:r w:rsidRPr="00C41B23">
        <w:rPr>
          <w:sz w:val="22"/>
          <w:szCs w:val="22"/>
        </w:rPr>
        <w:t>текущем учебном процессе отслеживается способность обучающихся разрешать учебные</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учебные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требующие</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познавательными,</w:t>
      </w:r>
      <w:r w:rsidRPr="00C41B23">
        <w:rPr>
          <w:spacing w:val="1"/>
          <w:sz w:val="22"/>
          <w:szCs w:val="22"/>
        </w:rPr>
        <w:t xml:space="preserve"> </w:t>
      </w:r>
      <w:r w:rsidRPr="00C41B23">
        <w:rPr>
          <w:sz w:val="22"/>
          <w:szCs w:val="22"/>
        </w:rPr>
        <w:t>коммуникативными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регулятивными</w:t>
      </w:r>
      <w:r w:rsidRPr="00C41B23">
        <w:rPr>
          <w:spacing w:val="1"/>
          <w:sz w:val="22"/>
          <w:szCs w:val="22"/>
        </w:rPr>
        <w:t xml:space="preserve"> </w:t>
      </w:r>
      <w:r w:rsidRPr="00C41B23">
        <w:rPr>
          <w:sz w:val="22"/>
          <w:szCs w:val="22"/>
        </w:rPr>
        <w:t>действиями,</w:t>
      </w:r>
      <w:r w:rsidRPr="00C41B23">
        <w:rPr>
          <w:spacing w:val="1"/>
          <w:sz w:val="22"/>
          <w:szCs w:val="22"/>
        </w:rPr>
        <w:t xml:space="preserve"> </w:t>
      </w:r>
      <w:r w:rsidRPr="00C41B23">
        <w:rPr>
          <w:sz w:val="22"/>
          <w:szCs w:val="22"/>
        </w:rPr>
        <w:t>реализуемыми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предметном</w:t>
      </w:r>
      <w:r w:rsidRPr="00C41B23">
        <w:rPr>
          <w:spacing w:val="-57"/>
          <w:sz w:val="22"/>
          <w:szCs w:val="22"/>
        </w:rPr>
        <w:t xml:space="preserve"> </w:t>
      </w:r>
      <w:r w:rsidRPr="00C41B23">
        <w:rPr>
          <w:sz w:val="22"/>
          <w:szCs w:val="22"/>
        </w:rPr>
        <w:t>преподавании</w:t>
      </w:r>
    </w:p>
    <w:p w:rsidR="003D6AA4" w:rsidRPr="00C41B23" w:rsidRDefault="003D6AA4" w:rsidP="003D6AA4">
      <w:pPr>
        <w:pStyle w:val="a3"/>
        <w:ind w:right="773"/>
        <w:rPr>
          <w:sz w:val="22"/>
          <w:szCs w:val="22"/>
        </w:rPr>
      </w:pPr>
      <w:r w:rsidRPr="00C41B23">
        <w:rPr>
          <w:sz w:val="22"/>
          <w:szCs w:val="22"/>
        </w:rPr>
        <w:t>Оценка</w:t>
      </w:r>
      <w:r w:rsidRPr="00C41B23">
        <w:rPr>
          <w:spacing w:val="1"/>
          <w:sz w:val="22"/>
          <w:szCs w:val="22"/>
        </w:rPr>
        <w:t xml:space="preserve"> </w:t>
      </w:r>
      <w:r w:rsidRPr="00C41B23">
        <w:rPr>
          <w:sz w:val="22"/>
          <w:szCs w:val="22"/>
        </w:rPr>
        <w:t>предметных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 отдельным</w:t>
      </w:r>
      <w:r w:rsidRPr="00C41B23">
        <w:rPr>
          <w:spacing w:val="-3"/>
          <w:sz w:val="22"/>
          <w:szCs w:val="22"/>
        </w:rPr>
        <w:t xml:space="preserve"> </w:t>
      </w:r>
      <w:r w:rsidRPr="00C41B23">
        <w:rPr>
          <w:sz w:val="22"/>
          <w:szCs w:val="22"/>
        </w:rPr>
        <w:t>предметам</w:t>
      </w:r>
    </w:p>
    <w:p w:rsidR="003D6AA4" w:rsidRPr="00C41B23" w:rsidRDefault="003D6AA4" w:rsidP="003D6AA4">
      <w:pPr>
        <w:ind w:left="962" w:right="768" w:firstLine="707"/>
        <w:jc w:val="both"/>
      </w:pPr>
      <w:r w:rsidRPr="00C41B23">
        <w:rPr>
          <w:spacing w:val="-1"/>
          <w:w w:val="105"/>
        </w:rPr>
        <w:t>Для</w:t>
      </w:r>
      <w:r w:rsidRPr="00C41B23">
        <w:rPr>
          <w:spacing w:val="-13"/>
          <w:w w:val="105"/>
        </w:rPr>
        <w:t xml:space="preserve"> </w:t>
      </w:r>
      <w:r w:rsidRPr="00C41B23">
        <w:rPr>
          <w:spacing w:val="-1"/>
          <w:w w:val="105"/>
        </w:rPr>
        <w:t>оценки</w:t>
      </w:r>
      <w:r w:rsidRPr="00C41B23">
        <w:rPr>
          <w:spacing w:val="-14"/>
          <w:w w:val="105"/>
        </w:rPr>
        <w:t xml:space="preserve"> </w:t>
      </w:r>
      <w:r w:rsidRPr="00C41B23">
        <w:rPr>
          <w:spacing w:val="-1"/>
          <w:w w:val="105"/>
        </w:rPr>
        <w:t>предметных</w:t>
      </w:r>
      <w:r w:rsidRPr="00C41B23">
        <w:rPr>
          <w:spacing w:val="-12"/>
          <w:w w:val="105"/>
        </w:rPr>
        <w:t xml:space="preserve"> </w:t>
      </w:r>
      <w:r w:rsidRPr="00C41B23">
        <w:rPr>
          <w:spacing w:val="-1"/>
          <w:w w:val="105"/>
        </w:rPr>
        <w:t>результатов</w:t>
      </w:r>
      <w:r w:rsidRPr="00C41B23">
        <w:rPr>
          <w:spacing w:val="-13"/>
          <w:w w:val="105"/>
        </w:rPr>
        <w:t xml:space="preserve"> </w:t>
      </w:r>
      <w:r w:rsidRPr="00C41B23">
        <w:rPr>
          <w:spacing w:val="-1"/>
          <w:w w:val="105"/>
        </w:rPr>
        <w:t>предлагаются</w:t>
      </w:r>
      <w:r w:rsidRPr="00C41B23">
        <w:rPr>
          <w:spacing w:val="-13"/>
          <w:w w:val="105"/>
        </w:rPr>
        <w:t xml:space="preserve"> </w:t>
      </w:r>
      <w:r w:rsidRPr="00C41B23">
        <w:rPr>
          <w:w w:val="105"/>
        </w:rPr>
        <w:t>следующие</w:t>
      </w:r>
      <w:r w:rsidRPr="00C41B23">
        <w:rPr>
          <w:spacing w:val="-9"/>
          <w:w w:val="105"/>
        </w:rPr>
        <w:t xml:space="preserve"> </w:t>
      </w:r>
      <w:r w:rsidRPr="00C41B23">
        <w:rPr>
          <w:w w:val="105"/>
        </w:rPr>
        <w:t>критерии:</w:t>
      </w:r>
      <w:r w:rsidRPr="00C41B23">
        <w:rPr>
          <w:spacing w:val="-9"/>
          <w:w w:val="105"/>
        </w:rPr>
        <w:t xml:space="preserve"> </w:t>
      </w:r>
      <w:r w:rsidRPr="00C41B23">
        <w:rPr>
          <w:b/>
          <w:i/>
          <w:w w:val="105"/>
        </w:rPr>
        <w:t>знание</w:t>
      </w:r>
      <w:r w:rsidRPr="00C41B23">
        <w:rPr>
          <w:b/>
          <w:i/>
          <w:spacing w:val="-61"/>
          <w:w w:val="105"/>
        </w:rPr>
        <w:t xml:space="preserve"> </w:t>
      </w:r>
      <w:r w:rsidRPr="00C41B23">
        <w:rPr>
          <w:b/>
          <w:i/>
          <w:w w:val="105"/>
        </w:rPr>
        <w:t>и</w:t>
      </w:r>
      <w:r w:rsidRPr="00C41B23">
        <w:rPr>
          <w:b/>
          <w:i/>
          <w:spacing w:val="4"/>
          <w:w w:val="105"/>
        </w:rPr>
        <w:t xml:space="preserve"> </w:t>
      </w:r>
      <w:r w:rsidRPr="00C41B23">
        <w:rPr>
          <w:b/>
          <w:i/>
          <w:w w:val="105"/>
        </w:rPr>
        <w:t>понимание</w:t>
      </w:r>
      <w:r w:rsidRPr="00C41B23">
        <w:rPr>
          <w:w w:val="105"/>
        </w:rPr>
        <w:t>,</w:t>
      </w:r>
      <w:r w:rsidRPr="00C41B23">
        <w:rPr>
          <w:spacing w:val="6"/>
          <w:w w:val="105"/>
        </w:rPr>
        <w:t xml:space="preserve"> </w:t>
      </w:r>
      <w:r w:rsidRPr="00C41B23">
        <w:rPr>
          <w:b/>
          <w:i/>
          <w:w w:val="105"/>
        </w:rPr>
        <w:t>применение</w:t>
      </w:r>
      <w:r w:rsidRPr="00C41B23">
        <w:rPr>
          <w:w w:val="105"/>
        </w:rPr>
        <w:t>,</w:t>
      </w:r>
      <w:r w:rsidRPr="00C41B23">
        <w:rPr>
          <w:spacing w:val="7"/>
          <w:w w:val="105"/>
        </w:rPr>
        <w:t xml:space="preserve"> </w:t>
      </w:r>
      <w:r w:rsidRPr="00C41B23">
        <w:rPr>
          <w:b/>
          <w:i/>
          <w:w w:val="105"/>
        </w:rPr>
        <w:t>функциональность</w:t>
      </w:r>
      <w:r w:rsidRPr="00C41B23">
        <w:rPr>
          <w:w w:val="105"/>
        </w:rPr>
        <w:t>.</w:t>
      </w:r>
    </w:p>
    <w:p w:rsidR="003D6AA4" w:rsidRPr="00C41B23" w:rsidRDefault="003D6AA4" w:rsidP="003D6AA4">
      <w:pPr>
        <w:pStyle w:val="a3"/>
        <w:ind w:right="771"/>
        <w:rPr>
          <w:sz w:val="22"/>
          <w:szCs w:val="22"/>
        </w:rPr>
      </w:pPr>
      <w:r w:rsidRPr="00C41B23">
        <w:rPr>
          <w:sz w:val="22"/>
          <w:szCs w:val="22"/>
        </w:rPr>
        <w:t xml:space="preserve">Обобщённый критерий </w:t>
      </w:r>
      <w:r w:rsidRPr="00C41B23">
        <w:rPr>
          <w:b/>
          <w:sz w:val="22"/>
          <w:szCs w:val="22"/>
        </w:rPr>
        <w:t xml:space="preserve">«знание и понимание» </w:t>
      </w:r>
      <w:r w:rsidRPr="00C41B23">
        <w:rPr>
          <w:sz w:val="22"/>
          <w:szCs w:val="22"/>
        </w:rPr>
        <w:t>включает знание и понимание роли</w:t>
      </w:r>
      <w:r w:rsidRPr="00C41B23">
        <w:rPr>
          <w:spacing w:val="-57"/>
          <w:sz w:val="22"/>
          <w:szCs w:val="22"/>
        </w:rPr>
        <w:t xml:space="preserve"> </w:t>
      </w:r>
      <w:r w:rsidRPr="00C41B23">
        <w:rPr>
          <w:sz w:val="22"/>
          <w:szCs w:val="22"/>
        </w:rPr>
        <w:t>изучаемой</w:t>
      </w:r>
      <w:r w:rsidRPr="00C41B23">
        <w:rPr>
          <w:spacing w:val="1"/>
          <w:sz w:val="22"/>
          <w:szCs w:val="22"/>
        </w:rPr>
        <w:t xml:space="preserve"> </w:t>
      </w:r>
      <w:r w:rsidRPr="00C41B23">
        <w:rPr>
          <w:sz w:val="22"/>
          <w:szCs w:val="22"/>
        </w:rPr>
        <w:t>области</w:t>
      </w:r>
      <w:r w:rsidRPr="00C41B23">
        <w:rPr>
          <w:spacing w:val="1"/>
          <w:sz w:val="22"/>
          <w:szCs w:val="22"/>
        </w:rPr>
        <w:t xml:space="preserve"> </w:t>
      </w:r>
      <w:r w:rsidRPr="00C41B23">
        <w:rPr>
          <w:sz w:val="22"/>
          <w:szCs w:val="22"/>
        </w:rPr>
        <w:t>знания/вида</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контекстах,</w:t>
      </w:r>
      <w:r w:rsidRPr="00C41B23">
        <w:rPr>
          <w:spacing w:val="1"/>
          <w:sz w:val="22"/>
          <w:szCs w:val="22"/>
        </w:rPr>
        <w:t xml:space="preserve"> </w:t>
      </w:r>
      <w:r w:rsidRPr="00C41B23">
        <w:rPr>
          <w:sz w:val="22"/>
          <w:szCs w:val="22"/>
        </w:rPr>
        <w:t>знание</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понимание</w:t>
      </w:r>
      <w:r w:rsidRPr="00C41B23">
        <w:rPr>
          <w:spacing w:val="-4"/>
          <w:sz w:val="22"/>
          <w:szCs w:val="22"/>
        </w:rPr>
        <w:t xml:space="preserve"> </w:t>
      </w:r>
      <w:r w:rsidRPr="00C41B23">
        <w:rPr>
          <w:sz w:val="22"/>
          <w:szCs w:val="22"/>
        </w:rPr>
        <w:t>терминологии,</w:t>
      </w:r>
      <w:r w:rsidRPr="00C41B23">
        <w:rPr>
          <w:spacing w:val="-2"/>
          <w:sz w:val="22"/>
          <w:szCs w:val="22"/>
        </w:rPr>
        <w:t xml:space="preserve"> </w:t>
      </w:r>
      <w:r w:rsidRPr="00C41B23">
        <w:rPr>
          <w:sz w:val="22"/>
          <w:szCs w:val="22"/>
        </w:rPr>
        <w:t>понятий</w:t>
      </w:r>
      <w:r w:rsidRPr="00C41B23">
        <w:rPr>
          <w:spacing w:val="-4"/>
          <w:sz w:val="22"/>
          <w:szCs w:val="22"/>
        </w:rPr>
        <w:t xml:space="preserve"> </w:t>
      </w:r>
      <w:r w:rsidRPr="00C41B23">
        <w:rPr>
          <w:sz w:val="22"/>
          <w:szCs w:val="22"/>
        </w:rPr>
        <w:t>и</w:t>
      </w:r>
      <w:r w:rsidRPr="00C41B23">
        <w:rPr>
          <w:spacing w:val="-2"/>
          <w:sz w:val="22"/>
          <w:szCs w:val="22"/>
        </w:rPr>
        <w:t xml:space="preserve"> </w:t>
      </w:r>
      <w:r w:rsidRPr="00C41B23">
        <w:rPr>
          <w:sz w:val="22"/>
          <w:szCs w:val="22"/>
        </w:rPr>
        <w:t>идей,</w:t>
      </w:r>
      <w:r w:rsidRPr="00C41B23">
        <w:rPr>
          <w:spacing w:val="-3"/>
          <w:sz w:val="22"/>
          <w:szCs w:val="22"/>
        </w:rPr>
        <w:t xml:space="preserve"> </w:t>
      </w:r>
      <w:r w:rsidRPr="00C41B23">
        <w:rPr>
          <w:sz w:val="22"/>
          <w:szCs w:val="22"/>
        </w:rPr>
        <w:t>а</w:t>
      </w:r>
      <w:r w:rsidRPr="00C41B23">
        <w:rPr>
          <w:spacing w:val="-3"/>
          <w:sz w:val="22"/>
          <w:szCs w:val="22"/>
        </w:rPr>
        <w:t xml:space="preserve"> </w:t>
      </w:r>
      <w:r w:rsidRPr="00C41B23">
        <w:rPr>
          <w:sz w:val="22"/>
          <w:szCs w:val="22"/>
        </w:rPr>
        <w:t>также</w:t>
      </w:r>
      <w:r w:rsidRPr="00C41B23">
        <w:rPr>
          <w:spacing w:val="-4"/>
          <w:sz w:val="22"/>
          <w:szCs w:val="22"/>
        </w:rPr>
        <w:t xml:space="preserve"> </w:t>
      </w:r>
      <w:r w:rsidRPr="00C41B23">
        <w:rPr>
          <w:sz w:val="22"/>
          <w:szCs w:val="22"/>
        </w:rPr>
        <w:t>процедурных</w:t>
      </w:r>
      <w:r w:rsidRPr="00C41B23">
        <w:rPr>
          <w:spacing w:val="-1"/>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или</w:t>
      </w:r>
      <w:r w:rsidRPr="00C41B23">
        <w:rPr>
          <w:spacing w:val="-2"/>
          <w:sz w:val="22"/>
          <w:szCs w:val="22"/>
        </w:rPr>
        <w:t xml:space="preserve"> </w:t>
      </w:r>
      <w:r w:rsidRPr="00C41B23">
        <w:rPr>
          <w:sz w:val="22"/>
          <w:szCs w:val="22"/>
        </w:rPr>
        <w:t>алгоритмов.</w:t>
      </w:r>
    </w:p>
    <w:p w:rsidR="003D6AA4" w:rsidRPr="00C41B23" w:rsidRDefault="003D6AA4" w:rsidP="003D6AA4">
      <w:pPr>
        <w:ind w:left="1670"/>
        <w:jc w:val="both"/>
      </w:pPr>
      <w:r w:rsidRPr="00C41B23">
        <w:t>Обобщённый</w:t>
      </w:r>
      <w:r w:rsidRPr="00C41B23">
        <w:rPr>
          <w:spacing w:val="-5"/>
        </w:rPr>
        <w:t xml:space="preserve"> </w:t>
      </w:r>
      <w:r w:rsidRPr="00C41B23">
        <w:t>критерий</w:t>
      </w:r>
      <w:r w:rsidRPr="00C41B23">
        <w:rPr>
          <w:spacing w:val="-5"/>
        </w:rPr>
        <w:t xml:space="preserve"> </w:t>
      </w:r>
      <w:r w:rsidRPr="00C41B23">
        <w:t>«</w:t>
      </w:r>
      <w:r w:rsidRPr="00C41B23">
        <w:rPr>
          <w:b/>
        </w:rPr>
        <w:t>применение</w:t>
      </w:r>
      <w:r w:rsidRPr="00C41B23">
        <w:t>»</w:t>
      </w:r>
      <w:r w:rsidRPr="00C41B23">
        <w:rPr>
          <w:spacing w:val="-10"/>
        </w:rPr>
        <w:t xml:space="preserve"> </w:t>
      </w:r>
      <w:r w:rsidRPr="00C41B23">
        <w:t>включает:</w:t>
      </w:r>
    </w:p>
    <w:p w:rsidR="003D6AA4" w:rsidRPr="00C41B23" w:rsidRDefault="003D6AA4" w:rsidP="003D6AA4">
      <w:pPr>
        <w:pStyle w:val="a3"/>
        <w:ind w:right="766"/>
        <w:rPr>
          <w:sz w:val="22"/>
          <w:szCs w:val="22"/>
        </w:rPr>
      </w:pPr>
      <w:r w:rsidRPr="00C41B23">
        <w:rPr>
          <w:sz w:val="22"/>
          <w:szCs w:val="22"/>
        </w:rPr>
        <w:t>использование изучаемого материала при решении учебных задач, различающихся</w:t>
      </w:r>
      <w:r w:rsidRPr="00C41B23">
        <w:rPr>
          <w:spacing w:val="1"/>
          <w:sz w:val="22"/>
          <w:szCs w:val="22"/>
        </w:rPr>
        <w:t xml:space="preserve"> </w:t>
      </w:r>
      <w:r w:rsidRPr="00C41B23">
        <w:rPr>
          <w:sz w:val="22"/>
          <w:szCs w:val="22"/>
        </w:rPr>
        <w:t>сложностью</w:t>
      </w:r>
      <w:r w:rsidRPr="00C41B23">
        <w:rPr>
          <w:spacing w:val="1"/>
          <w:sz w:val="22"/>
          <w:szCs w:val="22"/>
        </w:rPr>
        <w:t xml:space="preserve"> </w:t>
      </w:r>
      <w:r w:rsidRPr="00C41B23">
        <w:rPr>
          <w:sz w:val="22"/>
          <w:szCs w:val="22"/>
        </w:rPr>
        <w:t>предметного</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сочетанием</w:t>
      </w:r>
      <w:r w:rsidRPr="00C41B23">
        <w:rPr>
          <w:spacing w:val="1"/>
          <w:sz w:val="22"/>
          <w:szCs w:val="22"/>
        </w:rPr>
        <w:t xml:space="preserve"> </w:t>
      </w:r>
      <w:r w:rsidRPr="00C41B23">
        <w:rPr>
          <w:sz w:val="22"/>
          <w:szCs w:val="22"/>
        </w:rPr>
        <w:t>универсальных</w:t>
      </w:r>
      <w:r w:rsidRPr="00C41B23">
        <w:rPr>
          <w:spacing w:val="1"/>
          <w:sz w:val="22"/>
          <w:szCs w:val="22"/>
        </w:rPr>
        <w:t xml:space="preserve"> </w:t>
      </w:r>
      <w:r w:rsidRPr="00C41B23">
        <w:rPr>
          <w:sz w:val="22"/>
          <w:szCs w:val="22"/>
        </w:rPr>
        <w:t>познавательных</w:t>
      </w:r>
      <w:r w:rsidRPr="00C41B23">
        <w:rPr>
          <w:spacing w:val="1"/>
          <w:sz w:val="22"/>
          <w:szCs w:val="22"/>
        </w:rPr>
        <w:t xml:space="preserve"> </w:t>
      </w:r>
      <w:r w:rsidRPr="00C41B23">
        <w:rPr>
          <w:sz w:val="22"/>
          <w:szCs w:val="22"/>
        </w:rPr>
        <w:t>действий</w:t>
      </w:r>
      <w:r w:rsidRPr="00C41B23">
        <w:rPr>
          <w:spacing w:val="-14"/>
          <w:sz w:val="22"/>
          <w:szCs w:val="22"/>
        </w:rPr>
        <w:t xml:space="preserve"> </w:t>
      </w:r>
      <w:r w:rsidRPr="00C41B23">
        <w:rPr>
          <w:sz w:val="22"/>
          <w:szCs w:val="22"/>
        </w:rPr>
        <w:t>и</w:t>
      </w:r>
      <w:r w:rsidRPr="00C41B23">
        <w:rPr>
          <w:spacing w:val="-12"/>
          <w:sz w:val="22"/>
          <w:szCs w:val="22"/>
        </w:rPr>
        <w:t xml:space="preserve"> </w:t>
      </w:r>
      <w:r w:rsidRPr="00C41B23">
        <w:rPr>
          <w:sz w:val="22"/>
          <w:szCs w:val="22"/>
        </w:rPr>
        <w:t>операций, степенью</w:t>
      </w:r>
      <w:r w:rsidRPr="00C41B23">
        <w:rPr>
          <w:spacing w:val="-3"/>
          <w:sz w:val="22"/>
          <w:szCs w:val="22"/>
        </w:rPr>
        <w:t xml:space="preserve"> </w:t>
      </w:r>
      <w:r w:rsidRPr="00C41B23">
        <w:rPr>
          <w:sz w:val="22"/>
          <w:szCs w:val="22"/>
        </w:rPr>
        <w:t>проработанности в</w:t>
      </w:r>
      <w:r w:rsidRPr="00C41B23">
        <w:rPr>
          <w:spacing w:val="5"/>
          <w:sz w:val="22"/>
          <w:szCs w:val="22"/>
        </w:rPr>
        <w:t xml:space="preserve"> </w:t>
      </w:r>
      <w:r w:rsidRPr="00C41B23">
        <w:rPr>
          <w:sz w:val="22"/>
          <w:szCs w:val="22"/>
        </w:rPr>
        <w:t>учебном</w:t>
      </w:r>
      <w:r w:rsidRPr="00C41B23">
        <w:rPr>
          <w:spacing w:val="-2"/>
          <w:sz w:val="22"/>
          <w:szCs w:val="22"/>
        </w:rPr>
        <w:t xml:space="preserve"> </w:t>
      </w:r>
      <w:r w:rsidRPr="00C41B23">
        <w:rPr>
          <w:sz w:val="22"/>
          <w:szCs w:val="22"/>
        </w:rPr>
        <w:t>процессе;</w:t>
      </w:r>
    </w:p>
    <w:p w:rsidR="003D6AA4" w:rsidRPr="00C41B23" w:rsidRDefault="003D6AA4" w:rsidP="003D6AA4">
      <w:pPr>
        <w:pStyle w:val="a3"/>
        <w:ind w:right="766"/>
        <w:rPr>
          <w:sz w:val="22"/>
          <w:szCs w:val="22"/>
        </w:rPr>
      </w:pPr>
      <w:r w:rsidRPr="00C41B23">
        <w:rPr>
          <w:sz w:val="22"/>
          <w:szCs w:val="22"/>
        </w:rPr>
        <w:t>использование</w:t>
      </w:r>
      <w:r w:rsidRPr="00C41B23">
        <w:rPr>
          <w:spacing w:val="1"/>
          <w:sz w:val="22"/>
          <w:szCs w:val="22"/>
        </w:rPr>
        <w:t xml:space="preserve"> </w:t>
      </w:r>
      <w:r w:rsidRPr="00C41B23">
        <w:rPr>
          <w:sz w:val="22"/>
          <w:szCs w:val="22"/>
        </w:rPr>
        <w:t>специфических</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предмета</w:t>
      </w:r>
      <w:r w:rsidRPr="00C41B23">
        <w:rPr>
          <w:spacing w:val="1"/>
          <w:sz w:val="22"/>
          <w:szCs w:val="22"/>
        </w:rPr>
        <w:t xml:space="preserve"> </w:t>
      </w:r>
      <w:r w:rsidRPr="00C41B23">
        <w:rPr>
          <w:sz w:val="22"/>
          <w:szCs w:val="22"/>
        </w:rPr>
        <w:t>способов</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видов</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получению</w:t>
      </w:r>
      <w:r w:rsidRPr="00C41B23">
        <w:rPr>
          <w:spacing w:val="1"/>
          <w:sz w:val="22"/>
          <w:szCs w:val="22"/>
        </w:rPr>
        <w:t xml:space="preserve"> </w:t>
      </w:r>
      <w:r w:rsidRPr="00C41B23">
        <w:rPr>
          <w:sz w:val="22"/>
          <w:szCs w:val="22"/>
        </w:rPr>
        <w:t>нового</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интерпретации,</w:t>
      </w:r>
      <w:r w:rsidRPr="00C41B23">
        <w:rPr>
          <w:spacing w:val="1"/>
          <w:sz w:val="22"/>
          <w:szCs w:val="22"/>
        </w:rPr>
        <w:t xml:space="preserve"> </w:t>
      </w:r>
      <w:r w:rsidRPr="00C41B23">
        <w:rPr>
          <w:sz w:val="22"/>
          <w:szCs w:val="22"/>
        </w:rPr>
        <w:t>применению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преобразованию</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 учебных</w:t>
      </w:r>
      <w:r w:rsidRPr="00C41B23">
        <w:rPr>
          <w:spacing w:val="1"/>
          <w:sz w:val="22"/>
          <w:szCs w:val="22"/>
        </w:rPr>
        <w:t xml:space="preserve"> </w:t>
      </w:r>
      <w:r w:rsidRPr="00C41B23">
        <w:rPr>
          <w:sz w:val="22"/>
          <w:szCs w:val="22"/>
        </w:rPr>
        <w:t>задач/проблем,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том</w:t>
      </w:r>
      <w:r w:rsidRPr="00C41B23">
        <w:rPr>
          <w:spacing w:val="1"/>
          <w:sz w:val="22"/>
          <w:szCs w:val="22"/>
        </w:rPr>
        <w:t xml:space="preserve"> </w:t>
      </w:r>
      <w:r w:rsidRPr="00C41B23">
        <w:rPr>
          <w:sz w:val="22"/>
          <w:szCs w:val="22"/>
        </w:rPr>
        <w:t>числе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поисковой</w:t>
      </w:r>
      <w:r w:rsidRPr="00C41B23">
        <w:rPr>
          <w:spacing w:val="1"/>
          <w:sz w:val="22"/>
          <w:szCs w:val="22"/>
        </w:rPr>
        <w:t xml:space="preserve"> </w:t>
      </w:r>
      <w:r w:rsidRPr="00C41B23">
        <w:rPr>
          <w:sz w:val="22"/>
          <w:szCs w:val="22"/>
        </w:rPr>
        <w:t>деятельности,</w:t>
      </w:r>
      <w:r w:rsidRPr="00C41B23">
        <w:rPr>
          <w:spacing w:val="-9"/>
          <w:sz w:val="22"/>
          <w:szCs w:val="22"/>
        </w:rPr>
        <w:t xml:space="preserve"> </w:t>
      </w:r>
      <w:r w:rsidRPr="00C41B23">
        <w:rPr>
          <w:sz w:val="22"/>
          <w:szCs w:val="22"/>
        </w:rPr>
        <w:t>учебно-исследовательской</w:t>
      </w:r>
      <w:r w:rsidRPr="00C41B23">
        <w:rPr>
          <w:spacing w:val="-9"/>
          <w:sz w:val="22"/>
          <w:szCs w:val="22"/>
        </w:rPr>
        <w:t xml:space="preserve"> </w:t>
      </w:r>
      <w:r w:rsidRPr="00C41B23">
        <w:rPr>
          <w:sz w:val="22"/>
          <w:szCs w:val="22"/>
        </w:rPr>
        <w:t>и</w:t>
      </w:r>
      <w:r w:rsidRPr="00C41B23">
        <w:rPr>
          <w:spacing w:val="-9"/>
          <w:sz w:val="22"/>
          <w:szCs w:val="22"/>
        </w:rPr>
        <w:t xml:space="preserve"> </w:t>
      </w:r>
      <w:r w:rsidRPr="00C41B23">
        <w:rPr>
          <w:sz w:val="22"/>
          <w:szCs w:val="22"/>
        </w:rPr>
        <w:t>учебно-проектной</w:t>
      </w:r>
      <w:r w:rsidRPr="00C41B23">
        <w:rPr>
          <w:spacing w:val="-10"/>
          <w:sz w:val="22"/>
          <w:szCs w:val="22"/>
        </w:rPr>
        <w:t xml:space="preserve"> </w:t>
      </w:r>
      <w:r w:rsidRPr="00C41B23">
        <w:rPr>
          <w:sz w:val="22"/>
          <w:szCs w:val="22"/>
        </w:rPr>
        <w:t>деятельности.</w:t>
      </w:r>
    </w:p>
    <w:p w:rsidR="003D6AA4" w:rsidRPr="00C41B23" w:rsidRDefault="003D6AA4" w:rsidP="003D6AA4">
      <w:pPr>
        <w:pStyle w:val="a3"/>
        <w:ind w:right="763"/>
        <w:rPr>
          <w:sz w:val="22"/>
          <w:szCs w:val="22"/>
        </w:rPr>
      </w:pPr>
      <w:r w:rsidRPr="00C41B23">
        <w:rPr>
          <w:w w:val="95"/>
          <w:sz w:val="22"/>
          <w:szCs w:val="22"/>
        </w:rPr>
        <w:t>Обобщённый</w:t>
      </w:r>
      <w:r w:rsidRPr="00C41B23">
        <w:rPr>
          <w:spacing w:val="1"/>
          <w:w w:val="95"/>
          <w:sz w:val="22"/>
          <w:szCs w:val="22"/>
        </w:rPr>
        <w:t xml:space="preserve"> </w:t>
      </w:r>
      <w:r w:rsidRPr="00C41B23">
        <w:rPr>
          <w:w w:val="95"/>
          <w:sz w:val="22"/>
          <w:szCs w:val="22"/>
        </w:rPr>
        <w:t>критерий</w:t>
      </w:r>
      <w:r w:rsidRPr="00C41B23">
        <w:rPr>
          <w:spacing w:val="1"/>
          <w:w w:val="95"/>
          <w:sz w:val="22"/>
          <w:szCs w:val="22"/>
        </w:rPr>
        <w:t xml:space="preserve"> </w:t>
      </w:r>
      <w:r w:rsidRPr="00C41B23">
        <w:rPr>
          <w:w w:val="95"/>
          <w:sz w:val="22"/>
          <w:szCs w:val="22"/>
        </w:rPr>
        <w:t>«</w:t>
      </w:r>
      <w:r w:rsidRPr="00C41B23">
        <w:rPr>
          <w:b/>
          <w:w w:val="95"/>
          <w:sz w:val="22"/>
          <w:szCs w:val="22"/>
        </w:rPr>
        <w:t>функциональность</w:t>
      </w:r>
      <w:r w:rsidRPr="00C41B23">
        <w:rPr>
          <w:w w:val="95"/>
          <w:sz w:val="22"/>
          <w:szCs w:val="22"/>
        </w:rPr>
        <w:t>»</w:t>
      </w:r>
      <w:r w:rsidRPr="00C41B23">
        <w:rPr>
          <w:spacing w:val="1"/>
          <w:w w:val="95"/>
          <w:sz w:val="22"/>
          <w:szCs w:val="22"/>
        </w:rPr>
        <w:t xml:space="preserve"> </w:t>
      </w:r>
      <w:r w:rsidRPr="00C41B23">
        <w:rPr>
          <w:w w:val="95"/>
          <w:sz w:val="22"/>
          <w:szCs w:val="22"/>
        </w:rPr>
        <w:t>включает</w:t>
      </w:r>
      <w:r w:rsidRPr="00C41B23">
        <w:rPr>
          <w:spacing w:val="1"/>
          <w:w w:val="95"/>
          <w:sz w:val="22"/>
          <w:szCs w:val="22"/>
        </w:rPr>
        <w:t xml:space="preserve"> </w:t>
      </w:r>
      <w:r w:rsidRPr="00C41B23">
        <w:rPr>
          <w:w w:val="95"/>
          <w:sz w:val="22"/>
          <w:szCs w:val="22"/>
        </w:rPr>
        <w:t>осознанное</w:t>
      </w:r>
      <w:r w:rsidRPr="00C41B23">
        <w:rPr>
          <w:spacing w:val="1"/>
          <w:w w:val="95"/>
          <w:sz w:val="22"/>
          <w:szCs w:val="22"/>
        </w:rPr>
        <w:t xml:space="preserve"> </w:t>
      </w:r>
      <w:r w:rsidRPr="00C41B23">
        <w:rPr>
          <w:w w:val="95"/>
          <w:sz w:val="22"/>
          <w:szCs w:val="22"/>
        </w:rPr>
        <w:t>использование</w:t>
      </w:r>
      <w:r w:rsidRPr="00C41B23">
        <w:rPr>
          <w:spacing w:val="1"/>
          <w:w w:val="95"/>
          <w:sz w:val="22"/>
          <w:szCs w:val="22"/>
        </w:rPr>
        <w:t xml:space="preserve"> </w:t>
      </w:r>
      <w:r w:rsidRPr="00C41B23">
        <w:rPr>
          <w:sz w:val="22"/>
          <w:szCs w:val="22"/>
        </w:rPr>
        <w:t>приобретённых</w:t>
      </w:r>
      <w:r w:rsidRPr="00C41B23">
        <w:rPr>
          <w:spacing w:val="14"/>
          <w:sz w:val="22"/>
          <w:szCs w:val="22"/>
        </w:rPr>
        <w:t xml:space="preserve"> </w:t>
      </w:r>
      <w:r w:rsidRPr="00C41B23">
        <w:rPr>
          <w:sz w:val="22"/>
          <w:szCs w:val="22"/>
        </w:rPr>
        <w:t>знаний</w:t>
      </w:r>
      <w:r w:rsidRPr="00C41B23">
        <w:rPr>
          <w:spacing w:val="15"/>
          <w:sz w:val="22"/>
          <w:szCs w:val="22"/>
        </w:rPr>
        <w:t xml:space="preserve"> </w:t>
      </w:r>
      <w:r w:rsidRPr="00C41B23">
        <w:rPr>
          <w:sz w:val="22"/>
          <w:szCs w:val="22"/>
        </w:rPr>
        <w:t>и</w:t>
      </w:r>
      <w:r w:rsidRPr="00C41B23">
        <w:rPr>
          <w:spacing w:val="14"/>
          <w:sz w:val="22"/>
          <w:szCs w:val="22"/>
        </w:rPr>
        <w:t xml:space="preserve"> </w:t>
      </w:r>
      <w:r w:rsidRPr="00C41B23">
        <w:rPr>
          <w:sz w:val="22"/>
          <w:szCs w:val="22"/>
        </w:rPr>
        <w:t>способов</w:t>
      </w:r>
      <w:r w:rsidRPr="00C41B23">
        <w:rPr>
          <w:spacing w:val="14"/>
          <w:sz w:val="22"/>
          <w:szCs w:val="22"/>
        </w:rPr>
        <w:t xml:space="preserve"> </w:t>
      </w:r>
      <w:r w:rsidRPr="00C41B23">
        <w:rPr>
          <w:sz w:val="22"/>
          <w:szCs w:val="22"/>
        </w:rPr>
        <w:t>действий</w:t>
      </w:r>
      <w:r w:rsidRPr="00C41B23">
        <w:rPr>
          <w:spacing w:val="22"/>
          <w:sz w:val="22"/>
          <w:szCs w:val="22"/>
        </w:rPr>
        <w:t xml:space="preserve"> </w:t>
      </w:r>
      <w:r w:rsidRPr="00C41B23">
        <w:rPr>
          <w:sz w:val="22"/>
          <w:szCs w:val="22"/>
        </w:rPr>
        <w:t>при</w:t>
      </w:r>
      <w:r w:rsidRPr="00C41B23">
        <w:rPr>
          <w:spacing w:val="22"/>
          <w:sz w:val="22"/>
          <w:szCs w:val="22"/>
        </w:rPr>
        <w:t xml:space="preserve"> </w:t>
      </w:r>
      <w:r w:rsidRPr="00C41B23">
        <w:rPr>
          <w:sz w:val="22"/>
          <w:szCs w:val="22"/>
        </w:rPr>
        <w:t>решении</w:t>
      </w:r>
      <w:r w:rsidRPr="00C41B23">
        <w:rPr>
          <w:spacing w:val="23"/>
          <w:sz w:val="22"/>
          <w:szCs w:val="22"/>
        </w:rPr>
        <w:t xml:space="preserve"> </w:t>
      </w:r>
      <w:r w:rsidRPr="00C41B23">
        <w:rPr>
          <w:sz w:val="22"/>
          <w:szCs w:val="22"/>
        </w:rPr>
        <w:t>внеучебных</w:t>
      </w:r>
      <w:r w:rsidRPr="00C41B23">
        <w:rPr>
          <w:spacing w:val="24"/>
          <w:sz w:val="22"/>
          <w:szCs w:val="22"/>
        </w:rPr>
        <w:t xml:space="preserve"> </w:t>
      </w:r>
      <w:r w:rsidRPr="00C41B23">
        <w:rPr>
          <w:sz w:val="22"/>
          <w:szCs w:val="22"/>
        </w:rPr>
        <w:t>проблем,</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66"/>
        <w:rPr>
          <w:sz w:val="22"/>
          <w:szCs w:val="22"/>
        </w:rPr>
      </w:pPr>
      <w:r w:rsidRPr="00C41B23">
        <w:rPr>
          <w:sz w:val="22"/>
          <w:szCs w:val="22"/>
        </w:rPr>
        <w:lastRenderedPageBreak/>
        <w:t>различающихся сложностью предметного содержания, читательских умений, контекста, а</w:t>
      </w:r>
      <w:r w:rsidRPr="00C41B23">
        <w:rPr>
          <w:spacing w:val="1"/>
          <w:sz w:val="22"/>
          <w:szCs w:val="22"/>
        </w:rPr>
        <w:t xml:space="preserve"> </w:t>
      </w:r>
      <w:r w:rsidRPr="00C41B23">
        <w:rPr>
          <w:sz w:val="22"/>
          <w:szCs w:val="22"/>
        </w:rPr>
        <w:t>также</w:t>
      </w:r>
      <w:r w:rsidRPr="00C41B23">
        <w:rPr>
          <w:spacing w:val="-2"/>
          <w:sz w:val="22"/>
          <w:szCs w:val="22"/>
        </w:rPr>
        <w:t xml:space="preserve"> </w:t>
      </w:r>
      <w:r w:rsidRPr="00C41B23">
        <w:rPr>
          <w:sz w:val="22"/>
          <w:szCs w:val="22"/>
        </w:rPr>
        <w:t>сочетанием</w:t>
      </w:r>
      <w:r w:rsidRPr="00C41B23">
        <w:rPr>
          <w:spacing w:val="-1"/>
          <w:sz w:val="22"/>
          <w:szCs w:val="22"/>
        </w:rPr>
        <w:t xml:space="preserve"> </w:t>
      </w:r>
      <w:r w:rsidRPr="00C41B23">
        <w:rPr>
          <w:sz w:val="22"/>
          <w:szCs w:val="22"/>
        </w:rPr>
        <w:t>когнитивных</w:t>
      </w:r>
      <w:r w:rsidRPr="00C41B23">
        <w:rPr>
          <w:spacing w:val="4"/>
          <w:sz w:val="22"/>
          <w:szCs w:val="22"/>
        </w:rPr>
        <w:t xml:space="preserve"> </w:t>
      </w:r>
      <w:r w:rsidRPr="00C41B23">
        <w:rPr>
          <w:sz w:val="22"/>
          <w:szCs w:val="22"/>
        </w:rPr>
        <w:t>операций.</w:t>
      </w:r>
    </w:p>
    <w:p w:rsidR="003D6AA4" w:rsidRPr="00C41B23" w:rsidRDefault="003D6AA4" w:rsidP="003D6AA4">
      <w:pPr>
        <w:pStyle w:val="a3"/>
        <w:ind w:right="766"/>
        <w:rPr>
          <w:sz w:val="22"/>
          <w:szCs w:val="22"/>
        </w:rPr>
      </w:pPr>
      <w:r w:rsidRPr="00C41B23">
        <w:rPr>
          <w:sz w:val="22"/>
          <w:szCs w:val="22"/>
        </w:rPr>
        <w:t>Оценка предметных результатов ведётся в ходе процедур текущей, тематической,</w:t>
      </w:r>
      <w:r w:rsidRPr="00C41B23">
        <w:rPr>
          <w:spacing w:val="1"/>
          <w:sz w:val="22"/>
          <w:szCs w:val="22"/>
        </w:rPr>
        <w:t xml:space="preserve"> </w:t>
      </w:r>
      <w:r w:rsidRPr="00C41B23">
        <w:rPr>
          <w:spacing w:val="-1"/>
          <w:sz w:val="22"/>
          <w:szCs w:val="22"/>
        </w:rPr>
        <w:t>промежуточной</w:t>
      </w:r>
      <w:r w:rsidRPr="00C41B23">
        <w:rPr>
          <w:spacing w:val="-11"/>
          <w:sz w:val="22"/>
          <w:szCs w:val="22"/>
        </w:rPr>
        <w:t xml:space="preserve"> </w:t>
      </w:r>
      <w:r w:rsidRPr="00C41B23">
        <w:rPr>
          <w:spacing w:val="-1"/>
          <w:sz w:val="22"/>
          <w:szCs w:val="22"/>
        </w:rPr>
        <w:t>и</w:t>
      </w:r>
      <w:r w:rsidRPr="00C41B23">
        <w:rPr>
          <w:spacing w:val="-11"/>
          <w:sz w:val="22"/>
          <w:szCs w:val="22"/>
        </w:rPr>
        <w:t xml:space="preserve"> </w:t>
      </w:r>
      <w:r w:rsidRPr="00C41B23">
        <w:rPr>
          <w:spacing w:val="-1"/>
          <w:sz w:val="22"/>
          <w:szCs w:val="22"/>
        </w:rPr>
        <w:t>итоговой</w:t>
      </w:r>
      <w:r w:rsidRPr="00C41B23">
        <w:rPr>
          <w:spacing w:val="-11"/>
          <w:sz w:val="22"/>
          <w:szCs w:val="22"/>
        </w:rPr>
        <w:t xml:space="preserve"> </w:t>
      </w:r>
      <w:r w:rsidRPr="00C41B23">
        <w:rPr>
          <w:spacing w:val="-1"/>
          <w:sz w:val="22"/>
          <w:szCs w:val="22"/>
        </w:rPr>
        <w:t>оценки,</w:t>
      </w:r>
      <w:r w:rsidRPr="00C41B23">
        <w:rPr>
          <w:spacing w:val="-12"/>
          <w:sz w:val="22"/>
          <w:szCs w:val="22"/>
        </w:rPr>
        <w:t xml:space="preserve"> </w:t>
      </w:r>
      <w:r w:rsidRPr="00C41B23">
        <w:rPr>
          <w:spacing w:val="-1"/>
          <w:sz w:val="22"/>
          <w:szCs w:val="22"/>
        </w:rPr>
        <w:t>а</w:t>
      </w:r>
      <w:r w:rsidRPr="00C41B23">
        <w:rPr>
          <w:spacing w:val="-12"/>
          <w:sz w:val="22"/>
          <w:szCs w:val="22"/>
        </w:rPr>
        <w:t xml:space="preserve"> </w:t>
      </w:r>
      <w:r w:rsidRPr="00C41B23">
        <w:rPr>
          <w:spacing w:val="-1"/>
          <w:sz w:val="22"/>
          <w:szCs w:val="22"/>
        </w:rPr>
        <w:t>также</w:t>
      </w:r>
      <w:r w:rsidRPr="00C41B23">
        <w:rPr>
          <w:spacing w:val="-13"/>
          <w:sz w:val="22"/>
          <w:szCs w:val="22"/>
        </w:rPr>
        <w:t xml:space="preserve"> </w:t>
      </w:r>
      <w:r w:rsidRPr="00C41B23">
        <w:rPr>
          <w:spacing w:val="-1"/>
          <w:sz w:val="22"/>
          <w:szCs w:val="22"/>
        </w:rPr>
        <w:t>администрациейобразовательной</w:t>
      </w:r>
      <w:r w:rsidRPr="00C41B23">
        <w:rPr>
          <w:spacing w:val="-11"/>
          <w:sz w:val="22"/>
          <w:szCs w:val="22"/>
        </w:rPr>
        <w:t xml:space="preserve"> </w:t>
      </w:r>
      <w:r w:rsidRPr="00C41B23">
        <w:rPr>
          <w:sz w:val="22"/>
          <w:szCs w:val="22"/>
        </w:rPr>
        <w:t>организации</w:t>
      </w:r>
      <w:r w:rsidRPr="00C41B23">
        <w:rPr>
          <w:spacing w:val="-13"/>
          <w:sz w:val="22"/>
          <w:szCs w:val="22"/>
        </w:rPr>
        <w:t xml:space="preserve"> </w:t>
      </w:r>
      <w:r w:rsidRPr="00C41B23">
        <w:rPr>
          <w:sz w:val="22"/>
          <w:szCs w:val="22"/>
        </w:rPr>
        <w:t>в</w:t>
      </w:r>
      <w:r w:rsidRPr="00C41B23">
        <w:rPr>
          <w:spacing w:val="-58"/>
          <w:sz w:val="22"/>
          <w:szCs w:val="22"/>
        </w:rPr>
        <w:t xml:space="preserve"> </w:t>
      </w:r>
      <w:r w:rsidRPr="00C41B23">
        <w:rPr>
          <w:sz w:val="22"/>
          <w:szCs w:val="22"/>
        </w:rPr>
        <w:t>ходе</w:t>
      </w:r>
      <w:r w:rsidRPr="00C41B23">
        <w:rPr>
          <w:spacing w:val="-5"/>
          <w:sz w:val="22"/>
          <w:szCs w:val="22"/>
        </w:rPr>
        <w:t xml:space="preserve"> </w:t>
      </w:r>
      <w:r w:rsidRPr="00C41B23">
        <w:rPr>
          <w:sz w:val="22"/>
          <w:szCs w:val="22"/>
        </w:rPr>
        <w:t>внутришкольного</w:t>
      </w:r>
      <w:r w:rsidRPr="00C41B23">
        <w:rPr>
          <w:spacing w:val="-7"/>
          <w:sz w:val="22"/>
          <w:szCs w:val="22"/>
        </w:rPr>
        <w:t xml:space="preserve"> </w:t>
      </w:r>
      <w:r w:rsidRPr="00C41B23">
        <w:rPr>
          <w:sz w:val="22"/>
          <w:szCs w:val="22"/>
        </w:rPr>
        <w:t>мониторинга</w:t>
      </w:r>
    </w:p>
    <w:p w:rsidR="003D6AA4" w:rsidRPr="00C41B23" w:rsidRDefault="003D6AA4" w:rsidP="003D6AA4">
      <w:pPr>
        <w:spacing w:before="1"/>
        <w:ind w:left="962" w:right="770" w:firstLine="707"/>
        <w:jc w:val="both"/>
      </w:pPr>
      <w:r w:rsidRPr="00C41B23">
        <w:rPr>
          <w:b/>
        </w:rPr>
        <w:t xml:space="preserve">Стартовая педагогическая диагностика </w:t>
      </w:r>
      <w:r w:rsidRPr="00C41B23">
        <w:t>представляет собой процедуру оценки</w:t>
      </w:r>
      <w:r w:rsidRPr="00C41B23">
        <w:rPr>
          <w:spacing w:val="1"/>
        </w:rPr>
        <w:t xml:space="preserve"> </w:t>
      </w:r>
      <w:r w:rsidRPr="00C41B23">
        <w:t>готовности</w:t>
      </w:r>
      <w:r w:rsidRPr="00C41B23">
        <w:rPr>
          <w:spacing w:val="-1"/>
        </w:rPr>
        <w:t xml:space="preserve"> </w:t>
      </w:r>
      <w:r w:rsidRPr="00C41B23">
        <w:t>к обучению на</w:t>
      </w:r>
      <w:r w:rsidRPr="00C41B23">
        <w:rPr>
          <w:spacing w:val="-1"/>
        </w:rPr>
        <w:t xml:space="preserve"> </w:t>
      </w:r>
      <w:r w:rsidRPr="00C41B23">
        <w:t>данном уровне</w:t>
      </w:r>
      <w:r w:rsidRPr="00C41B23">
        <w:rPr>
          <w:spacing w:val="-1"/>
        </w:rPr>
        <w:t xml:space="preserve"> </w:t>
      </w:r>
      <w:r w:rsidRPr="00C41B23">
        <w:t>образования.</w:t>
      </w:r>
    </w:p>
    <w:p w:rsidR="003D6AA4" w:rsidRPr="00C41B23" w:rsidRDefault="003D6AA4" w:rsidP="003D6AA4">
      <w:pPr>
        <w:pStyle w:val="a3"/>
        <w:ind w:right="773"/>
        <w:rPr>
          <w:sz w:val="22"/>
          <w:szCs w:val="22"/>
        </w:rPr>
      </w:pPr>
      <w:r w:rsidRPr="00C41B23">
        <w:rPr>
          <w:sz w:val="22"/>
          <w:szCs w:val="22"/>
        </w:rPr>
        <w:t>Стартовая диагностика может проводиться также педагогическими работниками с</w:t>
      </w:r>
      <w:r w:rsidRPr="00C41B23">
        <w:rPr>
          <w:spacing w:val="1"/>
          <w:sz w:val="22"/>
          <w:szCs w:val="22"/>
        </w:rPr>
        <w:t xml:space="preserve"> </w:t>
      </w:r>
      <w:r w:rsidRPr="00C41B23">
        <w:rPr>
          <w:sz w:val="22"/>
          <w:szCs w:val="22"/>
        </w:rPr>
        <w:t>целью</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готовности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изучению</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предметов</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Результаты</w:t>
      </w:r>
      <w:r w:rsidRPr="00C41B23">
        <w:rPr>
          <w:spacing w:val="1"/>
          <w:sz w:val="22"/>
          <w:szCs w:val="22"/>
        </w:rPr>
        <w:t xml:space="preserve"> </w:t>
      </w:r>
      <w:r w:rsidRPr="00C41B23">
        <w:rPr>
          <w:sz w:val="22"/>
          <w:szCs w:val="22"/>
        </w:rPr>
        <w:t>стартовой</w:t>
      </w:r>
      <w:r w:rsidRPr="00C41B23">
        <w:rPr>
          <w:spacing w:val="1"/>
          <w:sz w:val="22"/>
          <w:szCs w:val="22"/>
        </w:rPr>
        <w:t xml:space="preserve"> </w:t>
      </w:r>
      <w:r w:rsidRPr="00C41B23">
        <w:rPr>
          <w:sz w:val="22"/>
          <w:szCs w:val="22"/>
        </w:rPr>
        <w:t>диагностики</w:t>
      </w:r>
      <w:r w:rsidRPr="00C41B23">
        <w:rPr>
          <w:spacing w:val="1"/>
          <w:sz w:val="22"/>
          <w:szCs w:val="22"/>
        </w:rPr>
        <w:t xml:space="preserve"> </w:t>
      </w:r>
      <w:r w:rsidRPr="00C41B23">
        <w:rPr>
          <w:sz w:val="22"/>
          <w:szCs w:val="22"/>
        </w:rPr>
        <w:t>являются</w:t>
      </w:r>
      <w:r w:rsidRPr="00C41B23">
        <w:rPr>
          <w:spacing w:val="1"/>
          <w:sz w:val="22"/>
          <w:szCs w:val="22"/>
        </w:rPr>
        <w:t xml:space="preserve"> </w:t>
      </w:r>
      <w:r w:rsidRPr="00C41B23">
        <w:rPr>
          <w:sz w:val="22"/>
          <w:szCs w:val="22"/>
        </w:rPr>
        <w:t>основанием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корректировки</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программ</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индивидуализации</w:t>
      </w:r>
      <w:r w:rsidRPr="00C41B23">
        <w:rPr>
          <w:spacing w:val="2"/>
          <w:sz w:val="22"/>
          <w:szCs w:val="22"/>
        </w:rPr>
        <w:t xml:space="preserve"> </w:t>
      </w:r>
      <w:r w:rsidRPr="00C41B23">
        <w:rPr>
          <w:sz w:val="22"/>
          <w:szCs w:val="22"/>
        </w:rPr>
        <w:t>учебного процесса.</w:t>
      </w:r>
    </w:p>
    <w:p w:rsidR="003D6AA4" w:rsidRPr="00C41B23" w:rsidRDefault="003D6AA4" w:rsidP="003D6AA4">
      <w:pPr>
        <w:pStyle w:val="a3"/>
        <w:ind w:right="763"/>
        <w:rPr>
          <w:sz w:val="22"/>
          <w:szCs w:val="22"/>
        </w:rPr>
      </w:pPr>
      <w:r w:rsidRPr="00C41B23">
        <w:rPr>
          <w:b/>
          <w:sz w:val="22"/>
          <w:szCs w:val="22"/>
        </w:rPr>
        <w:t>Текущая</w:t>
      </w:r>
      <w:r w:rsidRPr="00C41B23">
        <w:rPr>
          <w:b/>
          <w:spacing w:val="1"/>
          <w:sz w:val="22"/>
          <w:szCs w:val="22"/>
        </w:rPr>
        <w:t xml:space="preserve"> </w:t>
      </w:r>
      <w:r w:rsidRPr="00C41B23">
        <w:rPr>
          <w:b/>
          <w:sz w:val="22"/>
          <w:szCs w:val="22"/>
        </w:rPr>
        <w:t>оценка</w:t>
      </w:r>
      <w:r w:rsidRPr="00C41B23">
        <w:rPr>
          <w:b/>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индивидуального</w:t>
      </w:r>
      <w:r w:rsidRPr="00C41B23">
        <w:rPr>
          <w:spacing w:val="1"/>
          <w:sz w:val="22"/>
          <w:szCs w:val="22"/>
        </w:rPr>
        <w:t xml:space="preserve"> </w:t>
      </w:r>
      <w:r w:rsidRPr="00C41B23">
        <w:rPr>
          <w:sz w:val="22"/>
          <w:szCs w:val="22"/>
        </w:rPr>
        <w:t>продвижения в</w:t>
      </w:r>
      <w:r w:rsidRPr="00C41B23">
        <w:rPr>
          <w:spacing w:val="1"/>
          <w:sz w:val="22"/>
          <w:szCs w:val="22"/>
        </w:rPr>
        <w:t xml:space="preserve"> </w:t>
      </w:r>
      <w:r w:rsidRPr="00C41B23">
        <w:rPr>
          <w:sz w:val="22"/>
          <w:szCs w:val="22"/>
        </w:rPr>
        <w:t>освоении программы</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предмета.</w:t>
      </w:r>
      <w:r w:rsidRPr="00C41B23">
        <w:rPr>
          <w:spacing w:val="1"/>
          <w:sz w:val="22"/>
          <w:szCs w:val="22"/>
        </w:rPr>
        <w:t xml:space="preserve"> </w:t>
      </w:r>
      <w:r w:rsidRPr="00C41B23">
        <w:rPr>
          <w:sz w:val="22"/>
          <w:szCs w:val="22"/>
        </w:rPr>
        <w:t>Текущая</w:t>
      </w:r>
      <w:r w:rsidRPr="00C41B23">
        <w:rPr>
          <w:spacing w:val="1"/>
          <w:sz w:val="22"/>
          <w:szCs w:val="22"/>
        </w:rPr>
        <w:t xml:space="preserve"> </w:t>
      </w:r>
      <w:r w:rsidRPr="00C41B23">
        <w:rPr>
          <w:sz w:val="22"/>
          <w:szCs w:val="22"/>
        </w:rPr>
        <w:t>оценка 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формирующей,</w:t>
      </w:r>
      <w:r w:rsidRPr="00C41B23">
        <w:rPr>
          <w:spacing w:val="1"/>
          <w:sz w:val="22"/>
          <w:szCs w:val="22"/>
        </w:rPr>
        <w:t xml:space="preserve"> </w:t>
      </w:r>
      <w:r w:rsidRPr="00C41B23">
        <w:rPr>
          <w:sz w:val="22"/>
          <w:szCs w:val="22"/>
        </w:rPr>
        <w:t>т.</w:t>
      </w:r>
      <w:r w:rsidRPr="00C41B23">
        <w:rPr>
          <w:spacing w:val="1"/>
          <w:sz w:val="22"/>
          <w:szCs w:val="22"/>
        </w:rPr>
        <w:t xml:space="preserve"> </w:t>
      </w:r>
      <w:r w:rsidRPr="00C41B23">
        <w:rPr>
          <w:sz w:val="22"/>
          <w:szCs w:val="22"/>
        </w:rPr>
        <w:t>е.</w:t>
      </w:r>
      <w:r w:rsidRPr="00C41B23">
        <w:rPr>
          <w:spacing w:val="1"/>
          <w:sz w:val="22"/>
          <w:szCs w:val="22"/>
        </w:rPr>
        <w:t xml:space="preserve"> </w:t>
      </w:r>
      <w:r w:rsidRPr="00C41B23">
        <w:rPr>
          <w:sz w:val="22"/>
          <w:szCs w:val="22"/>
        </w:rPr>
        <w:t>поддерживающей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направляющей</w:t>
      </w:r>
      <w:r w:rsidRPr="00C41B23">
        <w:rPr>
          <w:spacing w:val="1"/>
          <w:sz w:val="22"/>
          <w:szCs w:val="22"/>
        </w:rPr>
        <w:t xml:space="preserve"> </w:t>
      </w:r>
      <w:r w:rsidRPr="00C41B23">
        <w:rPr>
          <w:sz w:val="22"/>
          <w:szCs w:val="22"/>
        </w:rPr>
        <w:t>усилия</w:t>
      </w:r>
      <w:r w:rsidRPr="00C41B23">
        <w:rPr>
          <w:spacing w:val="1"/>
          <w:sz w:val="22"/>
          <w:szCs w:val="22"/>
        </w:rPr>
        <w:t xml:space="preserve"> </w:t>
      </w:r>
      <w:r w:rsidRPr="00C41B23">
        <w:rPr>
          <w:sz w:val="22"/>
          <w:szCs w:val="22"/>
        </w:rPr>
        <w:t>обучающегося,</w:t>
      </w:r>
      <w:r w:rsidRPr="00C41B23">
        <w:rPr>
          <w:spacing w:val="1"/>
          <w:sz w:val="22"/>
          <w:szCs w:val="22"/>
        </w:rPr>
        <w:t xml:space="preserve"> </w:t>
      </w:r>
      <w:r w:rsidRPr="00C41B23">
        <w:rPr>
          <w:sz w:val="22"/>
          <w:szCs w:val="22"/>
        </w:rPr>
        <w:t>включающей</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самостоятельную</w:t>
      </w:r>
      <w:r w:rsidRPr="00C41B23">
        <w:rPr>
          <w:spacing w:val="1"/>
          <w:sz w:val="22"/>
          <w:szCs w:val="22"/>
        </w:rPr>
        <w:t xml:space="preserve"> </w:t>
      </w:r>
      <w:r w:rsidRPr="00C41B23">
        <w:rPr>
          <w:sz w:val="22"/>
          <w:szCs w:val="22"/>
        </w:rPr>
        <w:t>оценочную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диагностической,</w:t>
      </w:r>
      <w:r w:rsidRPr="00C41B23">
        <w:rPr>
          <w:spacing w:val="1"/>
          <w:sz w:val="22"/>
          <w:szCs w:val="22"/>
        </w:rPr>
        <w:t xml:space="preserve"> </w:t>
      </w:r>
      <w:r w:rsidRPr="00C41B23">
        <w:rPr>
          <w:sz w:val="22"/>
          <w:szCs w:val="22"/>
        </w:rPr>
        <w:t>способствующей выявлению и осознанию педагогическим работником и обучающимся</w:t>
      </w:r>
      <w:r w:rsidRPr="00C41B23">
        <w:rPr>
          <w:spacing w:val="1"/>
          <w:sz w:val="22"/>
          <w:szCs w:val="22"/>
        </w:rPr>
        <w:t xml:space="preserve"> </w:t>
      </w:r>
      <w:r w:rsidRPr="00C41B23">
        <w:rPr>
          <w:sz w:val="22"/>
          <w:szCs w:val="22"/>
        </w:rPr>
        <w:t>существующих</w:t>
      </w:r>
      <w:r w:rsidRPr="00C41B23">
        <w:rPr>
          <w:spacing w:val="1"/>
          <w:sz w:val="22"/>
          <w:szCs w:val="22"/>
        </w:rPr>
        <w:t xml:space="preserve"> </w:t>
      </w:r>
      <w:r w:rsidRPr="00C41B23">
        <w:rPr>
          <w:sz w:val="22"/>
          <w:szCs w:val="22"/>
        </w:rPr>
        <w:t>проблем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обучении.</w:t>
      </w:r>
    </w:p>
    <w:p w:rsidR="003D6AA4" w:rsidRPr="00C41B23" w:rsidRDefault="003D6AA4" w:rsidP="003D6AA4">
      <w:pPr>
        <w:pStyle w:val="a3"/>
        <w:ind w:right="763"/>
        <w:rPr>
          <w:sz w:val="22"/>
          <w:szCs w:val="22"/>
        </w:rPr>
      </w:pPr>
      <w:r w:rsidRPr="00C41B23">
        <w:rPr>
          <w:sz w:val="22"/>
          <w:szCs w:val="22"/>
        </w:rPr>
        <w:t>Объектом текущей оценки являются тематические планируемые результаты, этапы</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которых</w:t>
      </w:r>
      <w:r w:rsidRPr="00C41B23">
        <w:rPr>
          <w:spacing w:val="1"/>
          <w:sz w:val="22"/>
          <w:szCs w:val="22"/>
        </w:rPr>
        <w:t xml:space="preserve"> </w:t>
      </w:r>
      <w:r w:rsidRPr="00C41B23">
        <w:rPr>
          <w:sz w:val="22"/>
          <w:szCs w:val="22"/>
        </w:rPr>
        <w:t>зафиксированы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тематическом</w:t>
      </w:r>
      <w:r w:rsidRPr="00C41B23">
        <w:rPr>
          <w:spacing w:val="1"/>
          <w:sz w:val="22"/>
          <w:szCs w:val="22"/>
        </w:rPr>
        <w:t xml:space="preserve"> </w:t>
      </w:r>
      <w:r w:rsidRPr="00C41B23">
        <w:rPr>
          <w:sz w:val="22"/>
          <w:szCs w:val="22"/>
        </w:rPr>
        <w:t>планировании.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текущей</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используется</w:t>
      </w:r>
      <w:r w:rsidRPr="00C41B23">
        <w:rPr>
          <w:spacing w:val="1"/>
          <w:sz w:val="22"/>
          <w:szCs w:val="22"/>
        </w:rPr>
        <w:t xml:space="preserve"> </w:t>
      </w:r>
      <w:r w:rsidRPr="00C41B23">
        <w:rPr>
          <w:sz w:val="22"/>
          <w:szCs w:val="22"/>
        </w:rPr>
        <w:t>весь</w:t>
      </w:r>
      <w:r w:rsidRPr="00C41B23">
        <w:rPr>
          <w:spacing w:val="1"/>
          <w:sz w:val="22"/>
          <w:szCs w:val="22"/>
        </w:rPr>
        <w:t xml:space="preserve"> </w:t>
      </w:r>
      <w:r w:rsidRPr="00C41B23">
        <w:rPr>
          <w:sz w:val="22"/>
          <w:szCs w:val="22"/>
        </w:rPr>
        <w:t>арсенал</w:t>
      </w:r>
      <w:r w:rsidRPr="00C41B23">
        <w:rPr>
          <w:spacing w:val="1"/>
          <w:sz w:val="22"/>
          <w:szCs w:val="22"/>
        </w:rPr>
        <w:t xml:space="preserve"> </w:t>
      </w:r>
      <w:r w:rsidRPr="00C41B23">
        <w:rPr>
          <w:sz w:val="22"/>
          <w:szCs w:val="22"/>
        </w:rPr>
        <w:t>форм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методов</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(устные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письменные</w:t>
      </w:r>
      <w:r w:rsidRPr="00C41B23">
        <w:rPr>
          <w:spacing w:val="1"/>
          <w:sz w:val="22"/>
          <w:szCs w:val="22"/>
        </w:rPr>
        <w:t xml:space="preserve"> </w:t>
      </w:r>
      <w:r w:rsidRPr="00C41B23">
        <w:rPr>
          <w:sz w:val="22"/>
          <w:szCs w:val="22"/>
        </w:rPr>
        <w:t>опросы,</w:t>
      </w:r>
      <w:r w:rsidRPr="00C41B23">
        <w:rPr>
          <w:spacing w:val="1"/>
          <w:sz w:val="22"/>
          <w:szCs w:val="22"/>
        </w:rPr>
        <w:t xml:space="preserve"> </w:t>
      </w:r>
      <w:r w:rsidRPr="00C41B23">
        <w:rPr>
          <w:sz w:val="22"/>
          <w:szCs w:val="22"/>
        </w:rPr>
        <w:t>практические работы, творческие работы, индивидуальные и групповые формы, само- и</w:t>
      </w:r>
      <w:r w:rsidRPr="00C41B23">
        <w:rPr>
          <w:spacing w:val="1"/>
          <w:sz w:val="22"/>
          <w:szCs w:val="22"/>
        </w:rPr>
        <w:t xml:space="preserve"> </w:t>
      </w:r>
      <w:r w:rsidRPr="00C41B23">
        <w:rPr>
          <w:sz w:val="22"/>
          <w:szCs w:val="22"/>
        </w:rPr>
        <w:t>взаимооценка, рефлексия, листы продвижения и др. Результаты текущей оценки являются</w:t>
      </w:r>
      <w:r w:rsidRPr="00C41B23">
        <w:rPr>
          <w:spacing w:val="1"/>
          <w:sz w:val="22"/>
          <w:szCs w:val="22"/>
        </w:rPr>
        <w:t xml:space="preserve"> </w:t>
      </w:r>
      <w:r w:rsidRPr="00C41B23">
        <w:rPr>
          <w:sz w:val="22"/>
          <w:szCs w:val="22"/>
        </w:rPr>
        <w:t>основой</w:t>
      </w:r>
      <w:r w:rsidRPr="00C41B23">
        <w:rPr>
          <w:spacing w:val="-1"/>
          <w:sz w:val="22"/>
          <w:szCs w:val="22"/>
        </w:rPr>
        <w:t xml:space="preserve"> </w:t>
      </w:r>
      <w:r w:rsidRPr="00C41B23">
        <w:rPr>
          <w:sz w:val="22"/>
          <w:szCs w:val="22"/>
        </w:rPr>
        <w:t>для индивидуализации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процесса.</w:t>
      </w:r>
    </w:p>
    <w:p w:rsidR="003D6AA4" w:rsidRPr="00C41B23" w:rsidRDefault="003D6AA4" w:rsidP="003D6AA4">
      <w:pPr>
        <w:pStyle w:val="a3"/>
        <w:spacing w:before="1"/>
        <w:ind w:right="763"/>
        <w:rPr>
          <w:sz w:val="22"/>
          <w:szCs w:val="22"/>
        </w:rPr>
      </w:pPr>
      <w:r w:rsidRPr="00C41B23">
        <w:rPr>
          <w:sz w:val="22"/>
          <w:szCs w:val="22"/>
        </w:rPr>
        <w:t>Тематическая</w:t>
      </w:r>
      <w:r w:rsidRPr="00C41B23">
        <w:rPr>
          <w:spacing w:val="1"/>
          <w:sz w:val="22"/>
          <w:szCs w:val="22"/>
        </w:rPr>
        <w:t xml:space="preserve"> </w:t>
      </w:r>
      <w:r w:rsidRPr="00C41B23">
        <w:rPr>
          <w:sz w:val="22"/>
          <w:szCs w:val="22"/>
        </w:rPr>
        <w:t>оценка 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 оценки</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тематических</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представлены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тематическом</w:t>
      </w:r>
      <w:r w:rsidRPr="00C41B23">
        <w:rPr>
          <w:spacing w:val="-2"/>
          <w:sz w:val="22"/>
          <w:szCs w:val="22"/>
        </w:rPr>
        <w:t xml:space="preserve"> </w:t>
      </w:r>
      <w:r w:rsidRPr="00C41B23">
        <w:rPr>
          <w:sz w:val="22"/>
          <w:szCs w:val="22"/>
        </w:rPr>
        <w:t>планировании в</w:t>
      </w:r>
      <w:r w:rsidRPr="00C41B23">
        <w:rPr>
          <w:spacing w:val="-1"/>
          <w:sz w:val="22"/>
          <w:szCs w:val="22"/>
        </w:rPr>
        <w:t xml:space="preserve"> </w:t>
      </w:r>
      <w:r w:rsidRPr="00C41B23">
        <w:rPr>
          <w:sz w:val="22"/>
          <w:szCs w:val="22"/>
        </w:rPr>
        <w:t>рабочих</w:t>
      </w:r>
      <w:r w:rsidRPr="00C41B23">
        <w:rPr>
          <w:spacing w:val="1"/>
          <w:sz w:val="22"/>
          <w:szCs w:val="22"/>
        </w:rPr>
        <w:t xml:space="preserve"> </w:t>
      </w:r>
      <w:r w:rsidRPr="00C41B23">
        <w:rPr>
          <w:sz w:val="22"/>
          <w:szCs w:val="22"/>
        </w:rPr>
        <w:t>программах.</w:t>
      </w:r>
    </w:p>
    <w:p w:rsidR="003D6AA4" w:rsidRPr="00C41B23" w:rsidRDefault="003D6AA4" w:rsidP="003D6AA4">
      <w:pPr>
        <w:pStyle w:val="a3"/>
        <w:ind w:right="765"/>
        <w:rPr>
          <w:sz w:val="22"/>
          <w:szCs w:val="22"/>
        </w:rPr>
      </w:pPr>
      <w:r w:rsidRPr="00C41B23">
        <w:rPr>
          <w:sz w:val="22"/>
          <w:szCs w:val="22"/>
        </w:rPr>
        <w:t>Промежуточная</w:t>
      </w:r>
      <w:r w:rsidRPr="00C41B23">
        <w:rPr>
          <w:spacing w:val="1"/>
          <w:sz w:val="22"/>
          <w:szCs w:val="22"/>
        </w:rPr>
        <w:t xml:space="preserve"> </w:t>
      </w:r>
      <w:r w:rsidRPr="00C41B23">
        <w:rPr>
          <w:sz w:val="22"/>
          <w:szCs w:val="22"/>
        </w:rPr>
        <w:t>аттестация</w:t>
      </w:r>
      <w:r w:rsidRPr="00C41B23">
        <w:rPr>
          <w:spacing w:val="1"/>
          <w:sz w:val="22"/>
          <w:szCs w:val="22"/>
        </w:rPr>
        <w:t xml:space="preserve"> </w:t>
      </w:r>
      <w:r w:rsidRPr="00C41B23">
        <w:rPr>
          <w:sz w:val="22"/>
          <w:szCs w:val="22"/>
        </w:rPr>
        <w:t>представляет</w:t>
      </w:r>
      <w:r w:rsidRPr="00C41B23">
        <w:rPr>
          <w:spacing w:val="1"/>
          <w:sz w:val="22"/>
          <w:szCs w:val="22"/>
        </w:rPr>
        <w:t xml:space="preserve"> </w:t>
      </w:r>
      <w:r w:rsidRPr="00C41B23">
        <w:rPr>
          <w:sz w:val="22"/>
          <w:szCs w:val="22"/>
        </w:rPr>
        <w:t>собой</w:t>
      </w:r>
      <w:r w:rsidRPr="00C41B23">
        <w:rPr>
          <w:spacing w:val="1"/>
          <w:sz w:val="22"/>
          <w:szCs w:val="22"/>
        </w:rPr>
        <w:t xml:space="preserve"> </w:t>
      </w:r>
      <w:r w:rsidRPr="00C41B23">
        <w:rPr>
          <w:sz w:val="22"/>
          <w:szCs w:val="22"/>
        </w:rPr>
        <w:t>процедуру</w:t>
      </w:r>
      <w:r w:rsidRPr="00C41B23">
        <w:rPr>
          <w:spacing w:val="1"/>
          <w:sz w:val="22"/>
          <w:szCs w:val="22"/>
        </w:rPr>
        <w:t xml:space="preserve"> </w:t>
      </w:r>
      <w:r w:rsidRPr="00C41B23">
        <w:rPr>
          <w:sz w:val="22"/>
          <w:szCs w:val="22"/>
        </w:rPr>
        <w:t>аттестации</w:t>
      </w:r>
      <w:r w:rsidRPr="00C41B23">
        <w:rPr>
          <w:spacing w:val="1"/>
          <w:sz w:val="22"/>
          <w:szCs w:val="22"/>
        </w:rPr>
        <w:t xml:space="preserve"> </w:t>
      </w:r>
      <w:r w:rsidRPr="00C41B23">
        <w:rPr>
          <w:sz w:val="22"/>
          <w:szCs w:val="22"/>
        </w:rPr>
        <w:t>обучающихся, которая начиная со второго класса проводится в конце каждой четверти и в</w:t>
      </w:r>
      <w:r w:rsidRPr="00C41B23">
        <w:rPr>
          <w:spacing w:val="-57"/>
          <w:sz w:val="22"/>
          <w:szCs w:val="22"/>
        </w:rPr>
        <w:t xml:space="preserve"> </w:t>
      </w:r>
      <w:r w:rsidRPr="00C41B23">
        <w:rPr>
          <w:sz w:val="22"/>
          <w:szCs w:val="22"/>
        </w:rPr>
        <w:t>конце</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каждому</w:t>
      </w:r>
      <w:r w:rsidRPr="00C41B23">
        <w:rPr>
          <w:spacing w:val="1"/>
          <w:sz w:val="22"/>
          <w:szCs w:val="22"/>
        </w:rPr>
        <w:t xml:space="preserve"> </w:t>
      </w:r>
      <w:r w:rsidRPr="00C41B23">
        <w:rPr>
          <w:sz w:val="22"/>
          <w:szCs w:val="22"/>
        </w:rPr>
        <w:t>изучаемому</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Промежуточная</w:t>
      </w:r>
      <w:r w:rsidRPr="00C41B23">
        <w:rPr>
          <w:spacing w:val="1"/>
          <w:sz w:val="22"/>
          <w:szCs w:val="22"/>
        </w:rPr>
        <w:t xml:space="preserve"> </w:t>
      </w:r>
      <w:r w:rsidRPr="00C41B23">
        <w:rPr>
          <w:sz w:val="22"/>
          <w:szCs w:val="22"/>
        </w:rPr>
        <w:t>аттестация</w:t>
      </w:r>
      <w:r w:rsidRPr="00C41B23">
        <w:rPr>
          <w:spacing w:val="1"/>
          <w:sz w:val="22"/>
          <w:szCs w:val="22"/>
        </w:rPr>
        <w:t xml:space="preserve"> </w:t>
      </w:r>
      <w:r w:rsidRPr="00C41B23">
        <w:rPr>
          <w:sz w:val="22"/>
          <w:szCs w:val="22"/>
        </w:rPr>
        <w:t>проводится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накопленной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тематических проверочных</w:t>
      </w:r>
      <w:r w:rsidRPr="00C41B23">
        <w:rPr>
          <w:spacing w:val="-1"/>
          <w:sz w:val="22"/>
          <w:szCs w:val="22"/>
        </w:rPr>
        <w:t xml:space="preserve"> </w:t>
      </w:r>
      <w:r w:rsidRPr="00C41B23">
        <w:rPr>
          <w:sz w:val="22"/>
          <w:szCs w:val="22"/>
        </w:rPr>
        <w:t>работ</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фиксируется</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документе</w:t>
      </w:r>
      <w:r w:rsidRPr="00C41B23">
        <w:rPr>
          <w:spacing w:val="-3"/>
          <w:sz w:val="22"/>
          <w:szCs w:val="22"/>
        </w:rPr>
        <w:t xml:space="preserve"> </w:t>
      </w:r>
      <w:r w:rsidRPr="00C41B23">
        <w:rPr>
          <w:sz w:val="22"/>
          <w:szCs w:val="22"/>
        </w:rPr>
        <w:t>об</w:t>
      </w:r>
      <w:r w:rsidRPr="00C41B23">
        <w:rPr>
          <w:spacing w:val="-1"/>
          <w:sz w:val="22"/>
          <w:szCs w:val="22"/>
        </w:rPr>
        <w:t xml:space="preserve"> </w:t>
      </w:r>
      <w:r w:rsidRPr="00C41B23">
        <w:rPr>
          <w:sz w:val="22"/>
          <w:szCs w:val="22"/>
        </w:rPr>
        <w:t>образовании</w:t>
      </w:r>
      <w:r w:rsidRPr="00C41B23">
        <w:rPr>
          <w:spacing w:val="-2"/>
          <w:sz w:val="22"/>
          <w:szCs w:val="22"/>
        </w:rPr>
        <w:t xml:space="preserve"> </w:t>
      </w:r>
      <w:r w:rsidRPr="00C41B23">
        <w:rPr>
          <w:sz w:val="22"/>
          <w:szCs w:val="22"/>
        </w:rPr>
        <w:t>(дневнике).</w:t>
      </w:r>
    </w:p>
    <w:p w:rsidR="003D6AA4" w:rsidRPr="00C41B23" w:rsidRDefault="003D6AA4" w:rsidP="003D6AA4">
      <w:pPr>
        <w:pStyle w:val="a3"/>
        <w:ind w:right="773"/>
        <w:rPr>
          <w:sz w:val="22"/>
          <w:szCs w:val="22"/>
        </w:rPr>
      </w:pPr>
      <w:r w:rsidRPr="00C41B23">
        <w:rPr>
          <w:sz w:val="22"/>
          <w:szCs w:val="22"/>
        </w:rPr>
        <w:t>Итоговая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процедурой</w:t>
      </w:r>
      <w:r w:rsidRPr="00C41B23">
        <w:rPr>
          <w:spacing w:val="1"/>
          <w:sz w:val="22"/>
          <w:szCs w:val="22"/>
        </w:rPr>
        <w:t xml:space="preserve"> </w:t>
      </w:r>
      <w:r w:rsidRPr="00C41B23">
        <w:rPr>
          <w:sz w:val="22"/>
          <w:szCs w:val="22"/>
        </w:rPr>
        <w:t>внутренней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образовательной</w:t>
      </w:r>
      <w:r w:rsidRPr="00C41B23">
        <w:rPr>
          <w:spacing w:val="1"/>
          <w:sz w:val="22"/>
          <w:szCs w:val="22"/>
        </w:rPr>
        <w:t xml:space="preserve"> </w:t>
      </w:r>
      <w:r w:rsidRPr="00C41B23">
        <w:rPr>
          <w:sz w:val="22"/>
          <w:szCs w:val="22"/>
        </w:rPr>
        <w:t>организации и складывается из результатов накопленной оценки и итоговой работы по</w:t>
      </w:r>
      <w:r w:rsidRPr="00C41B23">
        <w:rPr>
          <w:spacing w:val="1"/>
          <w:sz w:val="22"/>
          <w:szCs w:val="22"/>
        </w:rPr>
        <w:t xml:space="preserve"> </w:t>
      </w:r>
      <w:r w:rsidRPr="00C41B23">
        <w:rPr>
          <w:sz w:val="22"/>
          <w:szCs w:val="22"/>
        </w:rPr>
        <w:t>предмету.</w:t>
      </w:r>
    </w:p>
    <w:p w:rsidR="003D6AA4" w:rsidRPr="00C41B23" w:rsidRDefault="003D6AA4" w:rsidP="003D6AA4">
      <w:pPr>
        <w:pStyle w:val="a3"/>
        <w:ind w:right="769"/>
        <w:rPr>
          <w:sz w:val="22"/>
          <w:szCs w:val="22"/>
        </w:rPr>
      </w:pPr>
      <w:r w:rsidRPr="00C41B23">
        <w:rPr>
          <w:sz w:val="22"/>
          <w:szCs w:val="22"/>
        </w:rPr>
        <w:t>Предметом итоговой оценки является способность обучающихся решать учебно-</w:t>
      </w:r>
      <w:r w:rsidRPr="00C41B23">
        <w:rPr>
          <w:spacing w:val="1"/>
          <w:sz w:val="22"/>
          <w:szCs w:val="22"/>
        </w:rPr>
        <w:t xml:space="preserve"> </w:t>
      </w:r>
      <w:r w:rsidRPr="00C41B23">
        <w:rPr>
          <w:sz w:val="22"/>
          <w:szCs w:val="22"/>
        </w:rPr>
        <w:t>познавательные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учебно-практические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построенные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содержании</w:t>
      </w:r>
      <w:r w:rsidRPr="00C41B23">
        <w:rPr>
          <w:spacing w:val="-57"/>
          <w:sz w:val="22"/>
          <w:szCs w:val="22"/>
        </w:rPr>
        <w:t xml:space="preserve"> </w:t>
      </w:r>
      <w:r w:rsidRPr="00C41B23">
        <w:rPr>
          <w:sz w:val="22"/>
          <w:szCs w:val="22"/>
        </w:rPr>
        <w:t>предмета</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учётом</w:t>
      </w:r>
      <w:r w:rsidRPr="00C41B23">
        <w:rPr>
          <w:spacing w:val="-2"/>
          <w:sz w:val="22"/>
          <w:szCs w:val="22"/>
        </w:rPr>
        <w:t xml:space="preserve"> </w:t>
      </w:r>
      <w:r w:rsidRPr="00C41B23">
        <w:rPr>
          <w:sz w:val="22"/>
          <w:szCs w:val="22"/>
        </w:rPr>
        <w:t>формируемых</w:t>
      </w:r>
      <w:r w:rsidRPr="00C41B23">
        <w:rPr>
          <w:spacing w:val="1"/>
          <w:sz w:val="22"/>
          <w:szCs w:val="22"/>
        </w:rPr>
        <w:t xml:space="preserve"> </w:t>
      </w:r>
      <w:r w:rsidRPr="00C41B23">
        <w:rPr>
          <w:sz w:val="22"/>
          <w:szCs w:val="22"/>
        </w:rPr>
        <w:t>метапредметных</w:t>
      </w:r>
      <w:r w:rsidRPr="00C41B23">
        <w:rPr>
          <w:spacing w:val="1"/>
          <w:sz w:val="22"/>
          <w:szCs w:val="22"/>
        </w:rPr>
        <w:t xml:space="preserve"> </w:t>
      </w:r>
      <w:r w:rsidRPr="00C41B23">
        <w:rPr>
          <w:sz w:val="22"/>
          <w:szCs w:val="22"/>
        </w:rPr>
        <w:t>действий.</w:t>
      </w:r>
    </w:p>
    <w:p w:rsidR="003D6AA4" w:rsidRPr="00C41B23" w:rsidRDefault="003D6AA4" w:rsidP="003D6AA4">
      <w:pPr>
        <w:pStyle w:val="a3"/>
        <w:spacing w:before="5"/>
        <w:ind w:left="0"/>
        <w:rPr>
          <w:sz w:val="22"/>
          <w:szCs w:val="22"/>
        </w:rPr>
      </w:pPr>
    </w:p>
    <w:p w:rsidR="003D6AA4" w:rsidRPr="00C41B23" w:rsidRDefault="003D6AA4" w:rsidP="003D6AA4">
      <w:pPr>
        <w:pStyle w:val="a3"/>
        <w:tabs>
          <w:tab w:val="left" w:pos="1837"/>
          <w:tab w:val="left" w:pos="2031"/>
          <w:tab w:val="left" w:pos="2632"/>
          <w:tab w:val="left" w:pos="3508"/>
          <w:tab w:val="left" w:pos="3752"/>
          <w:tab w:val="left" w:pos="3916"/>
          <w:tab w:val="left" w:pos="5148"/>
          <w:tab w:val="left" w:pos="5877"/>
          <w:tab w:val="left" w:pos="6366"/>
          <w:tab w:val="left" w:pos="6669"/>
          <w:tab w:val="left" w:pos="7217"/>
          <w:tab w:val="left" w:pos="7415"/>
          <w:tab w:val="left" w:pos="7928"/>
          <w:tab w:val="left" w:pos="8397"/>
          <w:tab w:val="left" w:pos="9285"/>
          <w:tab w:val="left" w:pos="10065"/>
        </w:tabs>
        <w:ind w:right="768"/>
        <w:jc w:val="right"/>
        <w:rPr>
          <w:sz w:val="22"/>
          <w:szCs w:val="22"/>
        </w:rPr>
      </w:pPr>
      <w:r w:rsidRPr="00C41B23">
        <w:rPr>
          <w:b/>
          <w:sz w:val="22"/>
          <w:szCs w:val="22"/>
        </w:rPr>
        <w:t>Чтение с пониманием основного содержания прочитанного (ознакомительное)</w:t>
      </w:r>
      <w:r w:rsidRPr="00C41B23">
        <w:rPr>
          <w:b/>
          <w:spacing w:val="1"/>
          <w:sz w:val="22"/>
          <w:szCs w:val="22"/>
        </w:rPr>
        <w:t xml:space="preserve"> </w:t>
      </w:r>
      <w:r w:rsidRPr="00C41B23">
        <w:rPr>
          <w:b/>
          <w:sz w:val="22"/>
          <w:szCs w:val="22"/>
        </w:rPr>
        <w:t>Оценка</w:t>
      </w:r>
      <w:r w:rsidRPr="00C41B23">
        <w:rPr>
          <w:b/>
          <w:sz w:val="22"/>
          <w:szCs w:val="22"/>
        </w:rPr>
        <w:tab/>
      </w:r>
      <w:r w:rsidRPr="00C41B23">
        <w:rPr>
          <w:b/>
          <w:sz w:val="22"/>
          <w:szCs w:val="22"/>
        </w:rPr>
        <w:tab/>
        <w:t>«5»</w:t>
      </w:r>
      <w:r w:rsidRPr="00C41B23">
        <w:rPr>
          <w:b/>
          <w:sz w:val="22"/>
          <w:szCs w:val="22"/>
        </w:rPr>
        <w:tab/>
      </w:r>
      <w:r w:rsidRPr="00C41B23">
        <w:rPr>
          <w:spacing w:val="-1"/>
          <w:sz w:val="22"/>
          <w:szCs w:val="22"/>
        </w:rPr>
        <w:t>ставится</w:t>
      </w:r>
      <w:r w:rsidRPr="00C41B23">
        <w:rPr>
          <w:spacing w:val="-1"/>
          <w:sz w:val="22"/>
          <w:szCs w:val="22"/>
        </w:rPr>
        <w:tab/>
      </w:r>
      <w:r w:rsidRPr="00C41B23">
        <w:rPr>
          <w:sz w:val="22"/>
          <w:szCs w:val="22"/>
        </w:rPr>
        <w:t>учащемуся,</w:t>
      </w:r>
      <w:r w:rsidRPr="00C41B23">
        <w:rPr>
          <w:sz w:val="22"/>
          <w:szCs w:val="22"/>
        </w:rPr>
        <w:tab/>
        <w:t>если</w:t>
      </w:r>
      <w:r w:rsidRPr="00C41B23">
        <w:rPr>
          <w:sz w:val="22"/>
          <w:szCs w:val="22"/>
        </w:rPr>
        <w:tab/>
        <w:t>он</w:t>
      </w:r>
      <w:r w:rsidRPr="00C41B23">
        <w:rPr>
          <w:sz w:val="22"/>
          <w:szCs w:val="22"/>
        </w:rPr>
        <w:tab/>
        <w:t>понял</w:t>
      </w:r>
      <w:r w:rsidRPr="00C41B23">
        <w:rPr>
          <w:sz w:val="22"/>
          <w:szCs w:val="22"/>
        </w:rPr>
        <w:tab/>
        <w:t>основное</w:t>
      </w:r>
      <w:r w:rsidRPr="00C41B23">
        <w:rPr>
          <w:sz w:val="22"/>
          <w:szCs w:val="22"/>
        </w:rPr>
        <w:tab/>
        <w:t>содержание</w:t>
      </w:r>
      <w:r w:rsidRPr="00C41B23">
        <w:rPr>
          <w:spacing w:val="1"/>
          <w:sz w:val="22"/>
          <w:szCs w:val="22"/>
        </w:rPr>
        <w:t xml:space="preserve"> </w:t>
      </w:r>
      <w:r w:rsidRPr="00C41B23">
        <w:rPr>
          <w:sz w:val="22"/>
          <w:szCs w:val="22"/>
        </w:rPr>
        <w:t>оригинального</w:t>
      </w:r>
      <w:r w:rsidRPr="00C41B23">
        <w:rPr>
          <w:spacing w:val="51"/>
          <w:sz w:val="22"/>
          <w:szCs w:val="22"/>
        </w:rPr>
        <w:t xml:space="preserve"> </w:t>
      </w:r>
      <w:r w:rsidRPr="00C41B23">
        <w:rPr>
          <w:sz w:val="22"/>
          <w:szCs w:val="22"/>
        </w:rPr>
        <w:t>текста,</w:t>
      </w:r>
      <w:r w:rsidRPr="00C41B23">
        <w:rPr>
          <w:spacing w:val="51"/>
          <w:sz w:val="22"/>
          <w:szCs w:val="22"/>
        </w:rPr>
        <w:t xml:space="preserve"> </w:t>
      </w:r>
      <w:r w:rsidRPr="00C41B23">
        <w:rPr>
          <w:sz w:val="22"/>
          <w:szCs w:val="22"/>
        </w:rPr>
        <w:t>может</w:t>
      </w:r>
      <w:r w:rsidRPr="00C41B23">
        <w:rPr>
          <w:spacing w:val="53"/>
          <w:sz w:val="22"/>
          <w:szCs w:val="22"/>
        </w:rPr>
        <w:t xml:space="preserve"> </w:t>
      </w:r>
      <w:r w:rsidRPr="00C41B23">
        <w:rPr>
          <w:sz w:val="22"/>
          <w:szCs w:val="22"/>
        </w:rPr>
        <w:t>выделить</w:t>
      </w:r>
      <w:r w:rsidRPr="00C41B23">
        <w:rPr>
          <w:spacing w:val="52"/>
          <w:sz w:val="22"/>
          <w:szCs w:val="22"/>
        </w:rPr>
        <w:t xml:space="preserve"> </w:t>
      </w:r>
      <w:r w:rsidRPr="00C41B23">
        <w:rPr>
          <w:sz w:val="22"/>
          <w:szCs w:val="22"/>
        </w:rPr>
        <w:t>основную</w:t>
      </w:r>
      <w:r w:rsidRPr="00C41B23">
        <w:rPr>
          <w:spacing w:val="55"/>
          <w:sz w:val="22"/>
          <w:szCs w:val="22"/>
        </w:rPr>
        <w:t xml:space="preserve"> </w:t>
      </w:r>
      <w:r w:rsidRPr="00C41B23">
        <w:rPr>
          <w:sz w:val="22"/>
          <w:szCs w:val="22"/>
        </w:rPr>
        <w:t>мысль,</w:t>
      </w:r>
      <w:r w:rsidRPr="00C41B23">
        <w:rPr>
          <w:spacing w:val="51"/>
          <w:sz w:val="22"/>
          <w:szCs w:val="22"/>
        </w:rPr>
        <w:t xml:space="preserve"> </w:t>
      </w:r>
      <w:r w:rsidRPr="00C41B23">
        <w:rPr>
          <w:sz w:val="22"/>
          <w:szCs w:val="22"/>
        </w:rPr>
        <w:t>определить</w:t>
      </w:r>
      <w:r w:rsidRPr="00C41B23">
        <w:rPr>
          <w:spacing w:val="53"/>
          <w:sz w:val="22"/>
          <w:szCs w:val="22"/>
        </w:rPr>
        <w:t xml:space="preserve"> </w:t>
      </w:r>
      <w:r w:rsidRPr="00C41B23">
        <w:rPr>
          <w:sz w:val="22"/>
          <w:szCs w:val="22"/>
        </w:rPr>
        <w:t>основные</w:t>
      </w:r>
      <w:r w:rsidRPr="00C41B23">
        <w:rPr>
          <w:spacing w:val="50"/>
          <w:sz w:val="22"/>
          <w:szCs w:val="22"/>
        </w:rPr>
        <w:t xml:space="preserve"> </w:t>
      </w:r>
      <w:r w:rsidRPr="00C41B23">
        <w:rPr>
          <w:sz w:val="22"/>
          <w:szCs w:val="22"/>
        </w:rPr>
        <w:t>факты,</w:t>
      </w:r>
      <w:r w:rsidRPr="00C41B23">
        <w:rPr>
          <w:spacing w:val="-57"/>
          <w:sz w:val="22"/>
          <w:szCs w:val="22"/>
        </w:rPr>
        <w:t xml:space="preserve"> </w:t>
      </w:r>
      <w:r w:rsidRPr="00C41B23">
        <w:rPr>
          <w:sz w:val="22"/>
          <w:szCs w:val="22"/>
        </w:rPr>
        <w:t>умеет</w:t>
      </w:r>
      <w:r w:rsidRPr="00C41B23">
        <w:rPr>
          <w:sz w:val="22"/>
          <w:szCs w:val="22"/>
        </w:rPr>
        <w:tab/>
        <w:t>догадываться</w:t>
      </w:r>
      <w:r w:rsidRPr="00C41B23">
        <w:rPr>
          <w:sz w:val="22"/>
          <w:szCs w:val="22"/>
        </w:rPr>
        <w:tab/>
        <w:t>о</w:t>
      </w:r>
      <w:r w:rsidRPr="00C41B23">
        <w:rPr>
          <w:sz w:val="22"/>
          <w:szCs w:val="22"/>
        </w:rPr>
        <w:tab/>
      </w:r>
      <w:r w:rsidRPr="00C41B23">
        <w:rPr>
          <w:sz w:val="22"/>
          <w:szCs w:val="22"/>
        </w:rPr>
        <w:tab/>
        <w:t>значении</w:t>
      </w:r>
      <w:r w:rsidRPr="00C41B23">
        <w:rPr>
          <w:sz w:val="22"/>
          <w:szCs w:val="22"/>
        </w:rPr>
        <w:tab/>
        <w:t>незнакомых</w:t>
      </w:r>
      <w:r w:rsidRPr="00C41B23">
        <w:rPr>
          <w:sz w:val="22"/>
          <w:szCs w:val="22"/>
        </w:rPr>
        <w:tab/>
        <w:t>слов</w:t>
      </w:r>
      <w:r w:rsidRPr="00C41B23">
        <w:rPr>
          <w:sz w:val="22"/>
          <w:szCs w:val="22"/>
        </w:rPr>
        <w:tab/>
      </w:r>
      <w:r w:rsidRPr="00C41B23">
        <w:rPr>
          <w:sz w:val="22"/>
          <w:szCs w:val="22"/>
        </w:rPr>
        <w:tab/>
        <w:t>из</w:t>
      </w:r>
      <w:r w:rsidRPr="00C41B23">
        <w:rPr>
          <w:sz w:val="22"/>
          <w:szCs w:val="22"/>
        </w:rPr>
        <w:tab/>
        <w:t>контекста,</w:t>
      </w:r>
      <w:r w:rsidRPr="00C41B23">
        <w:rPr>
          <w:sz w:val="22"/>
          <w:szCs w:val="22"/>
        </w:rPr>
        <w:tab/>
        <w:t>либо</w:t>
      </w:r>
      <w:r w:rsidRPr="00C41B23">
        <w:rPr>
          <w:sz w:val="22"/>
          <w:szCs w:val="22"/>
        </w:rPr>
        <w:tab/>
        <w:t>по</w:t>
      </w:r>
      <w:r w:rsidRPr="00C41B23">
        <w:rPr>
          <w:spacing w:val="-57"/>
          <w:sz w:val="22"/>
          <w:szCs w:val="22"/>
        </w:rPr>
        <w:t xml:space="preserve"> </w:t>
      </w:r>
      <w:r w:rsidRPr="00C41B23">
        <w:rPr>
          <w:sz w:val="22"/>
          <w:szCs w:val="22"/>
        </w:rPr>
        <w:t>словообразовательным</w:t>
      </w:r>
      <w:r w:rsidRPr="00C41B23">
        <w:rPr>
          <w:spacing w:val="26"/>
          <w:sz w:val="22"/>
          <w:szCs w:val="22"/>
        </w:rPr>
        <w:t xml:space="preserve"> </w:t>
      </w:r>
      <w:r w:rsidRPr="00C41B23">
        <w:rPr>
          <w:sz w:val="22"/>
          <w:szCs w:val="22"/>
        </w:rPr>
        <w:t>элементам,</w:t>
      </w:r>
      <w:r w:rsidRPr="00C41B23">
        <w:rPr>
          <w:spacing w:val="28"/>
          <w:sz w:val="22"/>
          <w:szCs w:val="22"/>
        </w:rPr>
        <w:t xml:space="preserve"> </w:t>
      </w:r>
      <w:r w:rsidRPr="00C41B23">
        <w:rPr>
          <w:sz w:val="22"/>
          <w:szCs w:val="22"/>
        </w:rPr>
        <w:t>либо</w:t>
      </w:r>
      <w:r w:rsidRPr="00C41B23">
        <w:rPr>
          <w:spacing w:val="29"/>
          <w:sz w:val="22"/>
          <w:szCs w:val="22"/>
        </w:rPr>
        <w:t xml:space="preserve"> </w:t>
      </w:r>
      <w:r w:rsidRPr="00C41B23">
        <w:rPr>
          <w:sz w:val="22"/>
          <w:szCs w:val="22"/>
        </w:rPr>
        <w:t>по</w:t>
      </w:r>
      <w:r w:rsidRPr="00C41B23">
        <w:rPr>
          <w:spacing w:val="28"/>
          <w:sz w:val="22"/>
          <w:szCs w:val="22"/>
        </w:rPr>
        <w:t xml:space="preserve"> </w:t>
      </w:r>
      <w:r w:rsidRPr="00C41B23">
        <w:rPr>
          <w:sz w:val="22"/>
          <w:szCs w:val="22"/>
        </w:rPr>
        <w:t>сходству</w:t>
      </w:r>
      <w:r w:rsidRPr="00C41B23">
        <w:rPr>
          <w:spacing w:val="24"/>
          <w:sz w:val="22"/>
          <w:szCs w:val="22"/>
        </w:rPr>
        <w:t xml:space="preserve"> </w:t>
      </w:r>
      <w:r w:rsidRPr="00C41B23">
        <w:rPr>
          <w:sz w:val="22"/>
          <w:szCs w:val="22"/>
        </w:rPr>
        <w:t>с</w:t>
      </w:r>
      <w:r w:rsidRPr="00C41B23">
        <w:rPr>
          <w:spacing w:val="28"/>
          <w:sz w:val="22"/>
          <w:szCs w:val="22"/>
        </w:rPr>
        <w:t xml:space="preserve"> </w:t>
      </w:r>
      <w:r w:rsidRPr="00C41B23">
        <w:rPr>
          <w:sz w:val="22"/>
          <w:szCs w:val="22"/>
        </w:rPr>
        <w:t>родным</w:t>
      </w:r>
      <w:r w:rsidRPr="00C41B23">
        <w:rPr>
          <w:spacing w:val="27"/>
          <w:sz w:val="22"/>
          <w:szCs w:val="22"/>
        </w:rPr>
        <w:t xml:space="preserve"> </w:t>
      </w:r>
      <w:r w:rsidRPr="00C41B23">
        <w:rPr>
          <w:sz w:val="22"/>
          <w:szCs w:val="22"/>
        </w:rPr>
        <w:t>языком.</w:t>
      </w:r>
      <w:r w:rsidRPr="00C41B23">
        <w:rPr>
          <w:spacing w:val="28"/>
          <w:sz w:val="22"/>
          <w:szCs w:val="22"/>
        </w:rPr>
        <w:t xml:space="preserve"> </w:t>
      </w:r>
      <w:r w:rsidRPr="00C41B23">
        <w:rPr>
          <w:sz w:val="22"/>
          <w:szCs w:val="22"/>
        </w:rPr>
        <w:t>Скорость</w:t>
      </w:r>
      <w:r w:rsidRPr="00C41B23">
        <w:rPr>
          <w:spacing w:val="28"/>
          <w:sz w:val="22"/>
          <w:szCs w:val="22"/>
        </w:rPr>
        <w:t xml:space="preserve"> </w:t>
      </w:r>
      <w:r w:rsidRPr="00C41B23">
        <w:rPr>
          <w:sz w:val="22"/>
          <w:szCs w:val="22"/>
        </w:rPr>
        <w:t>чтения</w:t>
      </w:r>
      <w:r w:rsidRPr="00C41B23">
        <w:rPr>
          <w:spacing w:val="-57"/>
          <w:sz w:val="22"/>
          <w:szCs w:val="22"/>
        </w:rPr>
        <w:t xml:space="preserve"> </w:t>
      </w:r>
      <w:r w:rsidRPr="00C41B23">
        <w:rPr>
          <w:sz w:val="22"/>
          <w:szCs w:val="22"/>
        </w:rPr>
        <w:t>иноязычного</w:t>
      </w:r>
      <w:r w:rsidRPr="00C41B23">
        <w:rPr>
          <w:spacing w:val="30"/>
          <w:sz w:val="22"/>
          <w:szCs w:val="22"/>
        </w:rPr>
        <w:t xml:space="preserve"> </w:t>
      </w:r>
      <w:r w:rsidRPr="00C41B23">
        <w:rPr>
          <w:sz w:val="22"/>
          <w:szCs w:val="22"/>
        </w:rPr>
        <w:t>текста</w:t>
      </w:r>
      <w:r w:rsidRPr="00C41B23">
        <w:rPr>
          <w:spacing w:val="32"/>
          <w:sz w:val="22"/>
          <w:szCs w:val="22"/>
        </w:rPr>
        <w:t xml:space="preserve"> </w:t>
      </w:r>
      <w:r w:rsidRPr="00C41B23">
        <w:rPr>
          <w:sz w:val="22"/>
          <w:szCs w:val="22"/>
        </w:rPr>
        <w:t>может</w:t>
      </w:r>
      <w:r w:rsidRPr="00C41B23">
        <w:rPr>
          <w:spacing w:val="34"/>
          <w:sz w:val="22"/>
          <w:szCs w:val="22"/>
        </w:rPr>
        <w:t xml:space="preserve"> </w:t>
      </w:r>
      <w:r w:rsidRPr="00C41B23">
        <w:rPr>
          <w:sz w:val="22"/>
          <w:szCs w:val="22"/>
        </w:rPr>
        <w:t>быть</w:t>
      </w:r>
      <w:r w:rsidRPr="00C41B23">
        <w:rPr>
          <w:spacing w:val="35"/>
          <w:sz w:val="22"/>
          <w:szCs w:val="22"/>
        </w:rPr>
        <w:t xml:space="preserve"> </w:t>
      </w:r>
      <w:r w:rsidRPr="00C41B23">
        <w:rPr>
          <w:sz w:val="22"/>
          <w:szCs w:val="22"/>
        </w:rPr>
        <w:t>несколько</w:t>
      </w:r>
      <w:r w:rsidRPr="00C41B23">
        <w:rPr>
          <w:spacing w:val="33"/>
          <w:sz w:val="22"/>
          <w:szCs w:val="22"/>
        </w:rPr>
        <w:t xml:space="preserve"> </w:t>
      </w:r>
      <w:r w:rsidRPr="00C41B23">
        <w:rPr>
          <w:sz w:val="22"/>
          <w:szCs w:val="22"/>
        </w:rPr>
        <w:t>замедленной</w:t>
      </w:r>
      <w:r w:rsidRPr="00C41B23">
        <w:rPr>
          <w:spacing w:val="34"/>
          <w:sz w:val="22"/>
          <w:szCs w:val="22"/>
        </w:rPr>
        <w:t xml:space="preserve"> </w:t>
      </w:r>
      <w:r w:rsidRPr="00C41B23">
        <w:rPr>
          <w:sz w:val="22"/>
          <w:szCs w:val="22"/>
        </w:rPr>
        <w:t>по</w:t>
      </w:r>
      <w:r w:rsidRPr="00C41B23">
        <w:rPr>
          <w:spacing w:val="33"/>
          <w:sz w:val="22"/>
          <w:szCs w:val="22"/>
        </w:rPr>
        <w:t xml:space="preserve"> </w:t>
      </w:r>
      <w:r w:rsidRPr="00C41B23">
        <w:rPr>
          <w:sz w:val="22"/>
          <w:szCs w:val="22"/>
        </w:rPr>
        <w:t>сравнению</w:t>
      </w:r>
      <w:r w:rsidRPr="00C41B23">
        <w:rPr>
          <w:spacing w:val="34"/>
          <w:sz w:val="22"/>
          <w:szCs w:val="22"/>
        </w:rPr>
        <w:t xml:space="preserve"> </w:t>
      </w:r>
      <w:r w:rsidRPr="00C41B23">
        <w:rPr>
          <w:sz w:val="22"/>
          <w:szCs w:val="22"/>
        </w:rPr>
        <w:t>с</w:t>
      </w:r>
      <w:r w:rsidRPr="00C41B23">
        <w:rPr>
          <w:spacing w:val="32"/>
          <w:sz w:val="22"/>
          <w:szCs w:val="22"/>
        </w:rPr>
        <w:t xml:space="preserve"> </w:t>
      </w:r>
      <w:r w:rsidRPr="00C41B23">
        <w:rPr>
          <w:sz w:val="22"/>
          <w:szCs w:val="22"/>
        </w:rPr>
        <w:t>той,</w:t>
      </w:r>
      <w:r w:rsidRPr="00C41B23">
        <w:rPr>
          <w:spacing w:val="30"/>
          <w:sz w:val="22"/>
          <w:szCs w:val="22"/>
        </w:rPr>
        <w:t xml:space="preserve"> </w:t>
      </w:r>
      <w:r w:rsidRPr="00C41B23">
        <w:rPr>
          <w:sz w:val="22"/>
          <w:szCs w:val="22"/>
        </w:rPr>
        <w:t>с</w:t>
      </w:r>
      <w:r w:rsidRPr="00C41B23">
        <w:rPr>
          <w:spacing w:val="32"/>
          <w:sz w:val="22"/>
          <w:szCs w:val="22"/>
        </w:rPr>
        <w:t xml:space="preserve"> </w:t>
      </w:r>
      <w:r w:rsidRPr="00C41B23">
        <w:rPr>
          <w:sz w:val="22"/>
          <w:szCs w:val="22"/>
        </w:rPr>
        <w:t>которой</w:t>
      </w:r>
      <w:r w:rsidRPr="00C41B23">
        <w:rPr>
          <w:spacing w:val="-57"/>
          <w:sz w:val="22"/>
          <w:szCs w:val="22"/>
        </w:rPr>
        <w:t xml:space="preserve"> </w:t>
      </w:r>
      <w:r w:rsidRPr="00C41B23">
        <w:rPr>
          <w:sz w:val="22"/>
          <w:szCs w:val="22"/>
        </w:rPr>
        <w:t>ученик</w:t>
      </w:r>
      <w:r w:rsidRPr="00C41B23">
        <w:rPr>
          <w:spacing w:val="23"/>
          <w:sz w:val="22"/>
          <w:szCs w:val="22"/>
        </w:rPr>
        <w:t xml:space="preserve"> </w:t>
      </w:r>
      <w:r w:rsidRPr="00C41B23">
        <w:rPr>
          <w:sz w:val="22"/>
          <w:szCs w:val="22"/>
        </w:rPr>
        <w:t>читает</w:t>
      </w:r>
      <w:r w:rsidRPr="00C41B23">
        <w:rPr>
          <w:spacing w:val="23"/>
          <w:sz w:val="22"/>
          <w:szCs w:val="22"/>
        </w:rPr>
        <w:t xml:space="preserve"> </w:t>
      </w:r>
      <w:r w:rsidRPr="00C41B23">
        <w:rPr>
          <w:sz w:val="22"/>
          <w:szCs w:val="22"/>
        </w:rPr>
        <w:t>на</w:t>
      </w:r>
      <w:r w:rsidRPr="00C41B23">
        <w:rPr>
          <w:spacing w:val="21"/>
          <w:sz w:val="22"/>
          <w:szCs w:val="22"/>
        </w:rPr>
        <w:t xml:space="preserve"> </w:t>
      </w:r>
      <w:r w:rsidRPr="00C41B23">
        <w:rPr>
          <w:sz w:val="22"/>
          <w:szCs w:val="22"/>
        </w:rPr>
        <w:t>родном</w:t>
      </w:r>
      <w:r w:rsidRPr="00C41B23">
        <w:rPr>
          <w:spacing w:val="22"/>
          <w:sz w:val="22"/>
          <w:szCs w:val="22"/>
        </w:rPr>
        <w:t xml:space="preserve"> </w:t>
      </w:r>
      <w:r w:rsidRPr="00C41B23">
        <w:rPr>
          <w:sz w:val="22"/>
          <w:szCs w:val="22"/>
        </w:rPr>
        <w:t>языке.</w:t>
      </w:r>
      <w:r w:rsidRPr="00C41B23">
        <w:rPr>
          <w:spacing w:val="22"/>
          <w:sz w:val="22"/>
          <w:szCs w:val="22"/>
        </w:rPr>
        <w:t xml:space="preserve"> </w:t>
      </w:r>
      <w:r w:rsidRPr="00C41B23">
        <w:rPr>
          <w:sz w:val="22"/>
          <w:szCs w:val="22"/>
        </w:rPr>
        <w:t>Заметим,</w:t>
      </w:r>
      <w:r w:rsidRPr="00C41B23">
        <w:rPr>
          <w:spacing w:val="22"/>
          <w:sz w:val="22"/>
          <w:szCs w:val="22"/>
        </w:rPr>
        <w:t xml:space="preserve"> </w:t>
      </w:r>
      <w:r w:rsidRPr="00C41B23">
        <w:rPr>
          <w:sz w:val="22"/>
          <w:szCs w:val="22"/>
        </w:rPr>
        <w:t>что</w:t>
      </w:r>
      <w:r w:rsidRPr="00C41B23">
        <w:rPr>
          <w:spacing w:val="22"/>
          <w:sz w:val="22"/>
          <w:szCs w:val="22"/>
        </w:rPr>
        <w:t xml:space="preserve"> </w:t>
      </w:r>
      <w:r w:rsidRPr="00C41B23">
        <w:rPr>
          <w:sz w:val="22"/>
          <w:szCs w:val="22"/>
        </w:rPr>
        <w:t>скорость</w:t>
      </w:r>
      <w:r w:rsidRPr="00C41B23">
        <w:rPr>
          <w:spacing w:val="23"/>
          <w:sz w:val="22"/>
          <w:szCs w:val="22"/>
        </w:rPr>
        <w:t xml:space="preserve"> </w:t>
      </w:r>
      <w:r w:rsidRPr="00C41B23">
        <w:rPr>
          <w:sz w:val="22"/>
          <w:szCs w:val="22"/>
        </w:rPr>
        <w:t>чтения</w:t>
      </w:r>
      <w:r w:rsidRPr="00C41B23">
        <w:rPr>
          <w:spacing w:val="20"/>
          <w:sz w:val="22"/>
          <w:szCs w:val="22"/>
        </w:rPr>
        <w:t xml:space="preserve"> </w:t>
      </w:r>
      <w:r w:rsidRPr="00C41B23">
        <w:rPr>
          <w:sz w:val="22"/>
          <w:szCs w:val="22"/>
        </w:rPr>
        <w:t>на</w:t>
      </w:r>
      <w:r w:rsidRPr="00C41B23">
        <w:rPr>
          <w:spacing w:val="21"/>
          <w:sz w:val="22"/>
          <w:szCs w:val="22"/>
        </w:rPr>
        <w:t xml:space="preserve"> </w:t>
      </w:r>
      <w:r w:rsidRPr="00C41B23">
        <w:rPr>
          <w:sz w:val="22"/>
          <w:szCs w:val="22"/>
        </w:rPr>
        <w:t>родном</w:t>
      </w:r>
      <w:r w:rsidRPr="00C41B23">
        <w:rPr>
          <w:spacing w:val="22"/>
          <w:sz w:val="22"/>
          <w:szCs w:val="22"/>
        </w:rPr>
        <w:t xml:space="preserve"> </w:t>
      </w:r>
      <w:r w:rsidRPr="00C41B23">
        <w:rPr>
          <w:sz w:val="22"/>
          <w:szCs w:val="22"/>
        </w:rPr>
        <w:t>языке</w:t>
      </w:r>
      <w:r w:rsidRPr="00C41B23">
        <w:rPr>
          <w:spacing w:val="27"/>
          <w:sz w:val="22"/>
          <w:szCs w:val="22"/>
        </w:rPr>
        <w:t xml:space="preserve"> </w:t>
      </w:r>
      <w:r w:rsidRPr="00C41B23">
        <w:rPr>
          <w:sz w:val="22"/>
          <w:szCs w:val="22"/>
        </w:rPr>
        <w:t>у</w:t>
      </w:r>
    </w:p>
    <w:p w:rsidR="003D6AA4" w:rsidRPr="00C41B23" w:rsidRDefault="003D6AA4" w:rsidP="003D6AA4">
      <w:pPr>
        <w:pStyle w:val="a3"/>
        <w:spacing w:line="272" w:lineRule="exact"/>
        <w:rPr>
          <w:sz w:val="22"/>
          <w:szCs w:val="22"/>
        </w:rPr>
      </w:pPr>
      <w:r w:rsidRPr="00C41B23">
        <w:rPr>
          <w:sz w:val="22"/>
          <w:szCs w:val="22"/>
        </w:rPr>
        <w:t>учащихся</w:t>
      </w:r>
      <w:r w:rsidRPr="00C41B23">
        <w:rPr>
          <w:spacing w:val="-2"/>
          <w:sz w:val="22"/>
          <w:szCs w:val="22"/>
        </w:rPr>
        <w:t xml:space="preserve"> </w:t>
      </w:r>
      <w:r w:rsidRPr="00C41B23">
        <w:rPr>
          <w:sz w:val="22"/>
          <w:szCs w:val="22"/>
        </w:rPr>
        <w:t>разная.</w:t>
      </w:r>
    </w:p>
    <w:p w:rsidR="003D6AA4" w:rsidRPr="00C41B23" w:rsidRDefault="003D6AA4" w:rsidP="003D6AA4">
      <w:pPr>
        <w:pStyle w:val="a3"/>
        <w:ind w:right="769" w:firstLine="767"/>
        <w:rPr>
          <w:sz w:val="22"/>
          <w:szCs w:val="22"/>
        </w:rPr>
      </w:pPr>
      <w:r w:rsidRPr="00C41B23">
        <w:rPr>
          <w:b/>
          <w:sz w:val="22"/>
          <w:szCs w:val="22"/>
        </w:rPr>
        <w:t xml:space="preserve">Оценка «4» </w:t>
      </w:r>
      <w:r w:rsidRPr="00C41B23">
        <w:rPr>
          <w:sz w:val="22"/>
          <w:szCs w:val="22"/>
        </w:rPr>
        <w:t>ставится ученику, если он понял основное содержание оригинального</w:t>
      </w:r>
      <w:r w:rsidRPr="00C41B23">
        <w:rPr>
          <w:spacing w:val="1"/>
          <w:sz w:val="22"/>
          <w:szCs w:val="22"/>
        </w:rPr>
        <w:t xml:space="preserve"> </w:t>
      </w:r>
      <w:r w:rsidRPr="00C41B23">
        <w:rPr>
          <w:sz w:val="22"/>
          <w:szCs w:val="22"/>
        </w:rPr>
        <w:t>текста, может выделить основную мысль, определить отдельные факты. Однако у него</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развита</w:t>
      </w:r>
      <w:r w:rsidRPr="00C41B23">
        <w:rPr>
          <w:spacing w:val="1"/>
          <w:sz w:val="22"/>
          <w:szCs w:val="22"/>
        </w:rPr>
        <w:t xml:space="preserve"> </w:t>
      </w:r>
      <w:r w:rsidRPr="00C41B23">
        <w:rPr>
          <w:sz w:val="22"/>
          <w:szCs w:val="22"/>
        </w:rPr>
        <w:t>языковая</w:t>
      </w:r>
      <w:r w:rsidRPr="00C41B23">
        <w:rPr>
          <w:spacing w:val="1"/>
          <w:sz w:val="22"/>
          <w:szCs w:val="22"/>
        </w:rPr>
        <w:t xml:space="preserve"> </w:t>
      </w:r>
      <w:r w:rsidRPr="00C41B23">
        <w:rPr>
          <w:sz w:val="22"/>
          <w:szCs w:val="22"/>
        </w:rPr>
        <w:t>догадка,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затрудняется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1"/>
          <w:sz w:val="22"/>
          <w:szCs w:val="22"/>
        </w:rPr>
        <w:t xml:space="preserve"> </w:t>
      </w:r>
      <w:r w:rsidRPr="00C41B23">
        <w:rPr>
          <w:sz w:val="22"/>
          <w:szCs w:val="22"/>
        </w:rPr>
        <w:t>некоторых</w:t>
      </w:r>
      <w:r w:rsidRPr="00C41B23">
        <w:rPr>
          <w:spacing w:val="1"/>
          <w:sz w:val="22"/>
          <w:szCs w:val="22"/>
        </w:rPr>
        <w:t xml:space="preserve"> </w:t>
      </w:r>
      <w:r w:rsidRPr="00C41B23">
        <w:rPr>
          <w:sz w:val="22"/>
          <w:szCs w:val="22"/>
        </w:rPr>
        <w:t>незнакомых</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вынужден</w:t>
      </w:r>
      <w:r w:rsidRPr="00C41B23">
        <w:rPr>
          <w:spacing w:val="1"/>
          <w:sz w:val="22"/>
          <w:szCs w:val="22"/>
        </w:rPr>
        <w:t xml:space="preserve"> </w:t>
      </w:r>
      <w:r w:rsidRPr="00C41B23">
        <w:rPr>
          <w:sz w:val="22"/>
          <w:szCs w:val="22"/>
        </w:rPr>
        <w:t>чаще</w:t>
      </w:r>
      <w:r w:rsidRPr="00C41B23">
        <w:rPr>
          <w:spacing w:val="1"/>
          <w:sz w:val="22"/>
          <w:szCs w:val="22"/>
        </w:rPr>
        <w:t xml:space="preserve"> </w:t>
      </w:r>
      <w:r w:rsidRPr="00C41B23">
        <w:rPr>
          <w:sz w:val="22"/>
          <w:szCs w:val="22"/>
        </w:rPr>
        <w:t>обращаться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словарю,</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темп</w:t>
      </w:r>
      <w:r w:rsidRPr="00C41B23">
        <w:rPr>
          <w:spacing w:val="1"/>
          <w:sz w:val="22"/>
          <w:szCs w:val="22"/>
        </w:rPr>
        <w:t xml:space="preserve"> </w:t>
      </w:r>
      <w:r w:rsidRPr="00C41B23">
        <w:rPr>
          <w:sz w:val="22"/>
          <w:szCs w:val="22"/>
        </w:rPr>
        <w:t>чтения</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замедленен.</w:t>
      </w:r>
    </w:p>
    <w:p w:rsidR="003D6AA4" w:rsidRPr="00C41B23" w:rsidRDefault="003D6AA4" w:rsidP="003D6AA4">
      <w:pPr>
        <w:pStyle w:val="a3"/>
        <w:spacing w:before="66"/>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школьнику,</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точно</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основное</w:t>
      </w:r>
      <w:r w:rsidRPr="00C41B23">
        <w:rPr>
          <w:spacing w:val="1"/>
          <w:sz w:val="22"/>
          <w:szCs w:val="22"/>
        </w:rPr>
        <w:t xml:space="preserve"> </w:t>
      </w:r>
      <w:r w:rsidRPr="00C41B23">
        <w:rPr>
          <w:sz w:val="22"/>
          <w:szCs w:val="22"/>
        </w:rPr>
        <w:t>содержание прочитанного, умеет выделить в тексте только небольшое количество фактов,</w:t>
      </w:r>
      <w:r w:rsidRPr="00C41B23">
        <w:rPr>
          <w:spacing w:val="1"/>
          <w:sz w:val="22"/>
          <w:szCs w:val="22"/>
        </w:rPr>
        <w:t xml:space="preserve"> </w:t>
      </w:r>
      <w:r w:rsidRPr="00C41B23">
        <w:rPr>
          <w:sz w:val="22"/>
          <w:szCs w:val="22"/>
        </w:rPr>
        <w:t>совсем</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развита</w:t>
      </w:r>
      <w:r w:rsidRPr="00C41B23">
        <w:rPr>
          <w:spacing w:val="-1"/>
          <w:sz w:val="22"/>
          <w:szCs w:val="22"/>
        </w:rPr>
        <w:t xml:space="preserve"> </w:t>
      </w:r>
      <w:r w:rsidRPr="00C41B23">
        <w:rPr>
          <w:sz w:val="22"/>
          <w:szCs w:val="22"/>
        </w:rPr>
        <w:t>языковая догадка.</w:t>
      </w:r>
    </w:p>
    <w:p w:rsidR="003D6AA4" w:rsidRPr="00C41B23" w:rsidRDefault="003D6AA4" w:rsidP="003D6AA4">
      <w:pPr>
        <w:pStyle w:val="a3"/>
        <w:spacing w:before="1"/>
        <w:ind w:right="774"/>
        <w:rPr>
          <w:sz w:val="22"/>
          <w:szCs w:val="22"/>
        </w:rPr>
      </w:pPr>
      <w:r w:rsidRPr="00C41B23">
        <w:rPr>
          <w:b/>
          <w:sz w:val="22"/>
          <w:szCs w:val="22"/>
        </w:rPr>
        <w:t>Оценка «2</w:t>
      </w:r>
      <w:r w:rsidRPr="00C41B23">
        <w:rPr>
          <w:sz w:val="22"/>
          <w:szCs w:val="22"/>
        </w:rPr>
        <w:t>» выставляется ученику в том случае, если он не понял текст или понял</w:t>
      </w:r>
      <w:r w:rsidRPr="00C41B23">
        <w:rPr>
          <w:spacing w:val="1"/>
          <w:sz w:val="22"/>
          <w:szCs w:val="22"/>
        </w:rPr>
        <w:t xml:space="preserve"> </w:t>
      </w:r>
      <w:r w:rsidRPr="00C41B23">
        <w:rPr>
          <w:sz w:val="22"/>
          <w:szCs w:val="22"/>
        </w:rPr>
        <w:t>содержание текста неправильно, не 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тексте при</w:t>
      </w:r>
      <w:r w:rsidRPr="00C41B23">
        <w:rPr>
          <w:spacing w:val="1"/>
          <w:sz w:val="22"/>
          <w:szCs w:val="22"/>
        </w:rPr>
        <w:t xml:space="preserve"> </w:t>
      </w:r>
      <w:r w:rsidRPr="00C41B23">
        <w:rPr>
          <w:sz w:val="22"/>
          <w:szCs w:val="22"/>
        </w:rPr>
        <w:t>поиске определенных</w:t>
      </w:r>
      <w:r w:rsidRPr="00C41B23">
        <w:rPr>
          <w:spacing w:val="1"/>
          <w:sz w:val="22"/>
          <w:szCs w:val="22"/>
        </w:rPr>
        <w:t xml:space="preserve"> </w:t>
      </w:r>
      <w:r w:rsidRPr="00C41B23">
        <w:rPr>
          <w:sz w:val="22"/>
          <w:szCs w:val="22"/>
        </w:rPr>
        <w:t>фактов,</w:t>
      </w:r>
      <w:r w:rsidRPr="00C41B23">
        <w:rPr>
          <w:spacing w:val="-2"/>
          <w:sz w:val="22"/>
          <w:szCs w:val="22"/>
        </w:rPr>
        <w:t xml:space="preserve"> </w:t>
      </w:r>
      <w:r w:rsidRPr="00C41B23">
        <w:rPr>
          <w:sz w:val="22"/>
          <w:szCs w:val="22"/>
        </w:rPr>
        <w:t>не умеет</w:t>
      </w:r>
      <w:r w:rsidRPr="00C41B23">
        <w:rPr>
          <w:spacing w:val="-1"/>
          <w:sz w:val="22"/>
          <w:szCs w:val="22"/>
        </w:rPr>
        <w:t xml:space="preserve"> </w:t>
      </w:r>
      <w:r w:rsidRPr="00C41B23">
        <w:rPr>
          <w:sz w:val="22"/>
          <w:szCs w:val="22"/>
        </w:rPr>
        <w:t>семантизировать</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понимать</w:t>
      </w:r>
      <w:r w:rsidRPr="00C41B23">
        <w:rPr>
          <w:spacing w:val="-3"/>
          <w:sz w:val="22"/>
          <w:szCs w:val="22"/>
        </w:rPr>
        <w:t xml:space="preserve"> </w:t>
      </w:r>
      <w:r w:rsidRPr="00C41B23">
        <w:rPr>
          <w:sz w:val="22"/>
          <w:szCs w:val="22"/>
        </w:rPr>
        <w:t>значение)</w:t>
      </w:r>
      <w:r w:rsidRPr="00C41B23">
        <w:rPr>
          <w:spacing w:val="3"/>
          <w:sz w:val="22"/>
          <w:szCs w:val="22"/>
        </w:rPr>
        <w:t xml:space="preserve"> </w:t>
      </w:r>
      <w:r w:rsidRPr="00C41B23">
        <w:rPr>
          <w:sz w:val="22"/>
          <w:szCs w:val="22"/>
        </w:rPr>
        <w:t>незнакомую лексику.</w:t>
      </w:r>
    </w:p>
    <w:p w:rsidR="003D6AA4" w:rsidRPr="00C41B23" w:rsidRDefault="003D6AA4" w:rsidP="003D6AA4">
      <w:pPr>
        <w:pStyle w:val="Heading2"/>
        <w:spacing w:before="4"/>
        <w:ind w:left="1670"/>
        <w:rPr>
          <w:sz w:val="22"/>
          <w:szCs w:val="22"/>
        </w:rPr>
      </w:pPr>
      <w:r w:rsidRPr="00C41B23">
        <w:rPr>
          <w:sz w:val="22"/>
          <w:szCs w:val="22"/>
        </w:rPr>
        <w:t>Чтение</w:t>
      </w:r>
      <w:r w:rsidRPr="00C41B23">
        <w:rPr>
          <w:spacing w:val="-4"/>
          <w:sz w:val="22"/>
          <w:szCs w:val="22"/>
        </w:rPr>
        <w:t xml:space="preserve"> </w:t>
      </w:r>
      <w:r w:rsidRPr="00C41B23">
        <w:rPr>
          <w:sz w:val="22"/>
          <w:szCs w:val="22"/>
        </w:rPr>
        <w:t>с</w:t>
      </w:r>
      <w:r w:rsidRPr="00C41B23">
        <w:rPr>
          <w:spacing w:val="-4"/>
          <w:sz w:val="22"/>
          <w:szCs w:val="22"/>
        </w:rPr>
        <w:t xml:space="preserve"> </w:t>
      </w:r>
      <w:r w:rsidRPr="00C41B23">
        <w:rPr>
          <w:sz w:val="22"/>
          <w:szCs w:val="22"/>
        </w:rPr>
        <w:t>полным</w:t>
      </w:r>
      <w:r w:rsidRPr="00C41B23">
        <w:rPr>
          <w:spacing w:val="-3"/>
          <w:sz w:val="22"/>
          <w:szCs w:val="22"/>
        </w:rPr>
        <w:t xml:space="preserve"> </w:t>
      </w:r>
      <w:r w:rsidRPr="00C41B23">
        <w:rPr>
          <w:sz w:val="22"/>
          <w:szCs w:val="22"/>
        </w:rPr>
        <w:t>пониманием</w:t>
      </w:r>
      <w:r w:rsidRPr="00C41B23">
        <w:rPr>
          <w:spacing w:val="-4"/>
          <w:sz w:val="22"/>
          <w:szCs w:val="22"/>
        </w:rPr>
        <w:t xml:space="preserve"> </w:t>
      </w:r>
      <w:r w:rsidRPr="00C41B23">
        <w:rPr>
          <w:sz w:val="22"/>
          <w:szCs w:val="22"/>
        </w:rPr>
        <w:t>содержания</w:t>
      </w:r>
      <w:r w:rsidRPr="00C41B23">
        <w:rPr>
          <w:spacing w:val="-3"/>
          <w:sz w:val="22"/>
          <w:szCs w:val="22"/>
        </w:rPr>
        <w:t xml:space="preserve"> </w:t>
      </w:r>
      <w:r w:rsidRPr="00C41B23">
        <w:rPr>
          <w:sz w:val="22"/>
          <w:szCs w:val="22"/>
        </w:rPr>
        <w:t>(изучающее)</w:t>
      </w:r>
    </w:p>
    <w:p w:rsidR="003D6AA4" w:rsidRPr="00C41B23" w:rsidRDefault="003D6AA4" w:rsidP="003D6AA4">
      <w:pPr>
        <w:pStyle w:val="a3"/>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когда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понял</w:t>
      </w:r>
      <w:r w:rsidRPr="00C41B23">
        <w:rPr>
          <w:spacing w:val="61"/>
          <w:sz w:val="22"/>
          <w:szCs w:val="22"/>
        </w:rPr>
        <w:t xml:space="preserve"> </w:t>
      </w:r>
      <w:r w:rsidRPr="00C41B23">
        <w:rPr>
          <w:sz w:val="22"/>
          <w:szCs w:val="22"/>
        </w:rPr>
        <w:t>несложный</w:t>
      </w:r>
      <w:r w:rsidRPr="00C41B23">
        <w:rPr>
          <w:spacing w:val="1"/>
          <w:sz w:val="22"/>
          <w:szCs w:val="22"/>
        </w:rPr>
        <w:t xml:space="preserve"> </w:t>
      </w:r>
      <w:r w:rsidRPr="00C41B23">
        <w:rPr>
          <w:sz w:val="22"/>
          <w:szCs w:val="22"/>
        </w:rPr>
        <w:t>оригинальный текст (публицистический, научно-популярный; инструкцию или отрывок из</w:t>
      </w:r>
      <w:r w:rsidRPr="00C41B23">
        <w:rPr>
          <w:spacing w:val="-57"/>
          <w:sz w:val="22"/>
          <w:szCs w:val="22"/>
        </w:rPr>
        <w:t xml:space="preserve"> </w:t>
      </w:r>
      <w:r w:rsidRPr="00C41B23">
        <w:rPr>
          <w:sz w:val="22"/>
          <w:szCs w:val="22"/>
        </w:rPr>
        <w:t>туристического</w:t>
      </w:r>
      <w:r w:rsidRPr="00C41B23">
        <w:rPr>
          <w:spacing w:val="1"/>
          <w:sz w:val="22"/>
          <w:szCs w:val="22"/>
        </w:rPr>
        <w:t xml:space="preserve"> </w:t>
      </w:r>
      <w:r w:rsidRPr="00C41B23">
        <w:rPr>
          <w:sz w:val="22"/>
          <w:szCs w:val="22"/>
        </w:rPr>
        <w:t>проспекта).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известные</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направленные</w:t>
      </w:r>
      <w:r w:rsidRPr="00C41B23">
        <w:rPr>
          <w:spacing w:val="-3"/>
          <w:sz w:val="22"/>
          <w:szCs w:val="22"/>
        </w:rPr>
        <w:t xml:space="preserve"> </w:t>
      </w:r>
      <w:r w:rsidRPr="00C41B23">
        <w:rPr>
          <w:sz w:val="22"/>
          <w:szCs w:val="22"/>
        </w:rPr>
        <w:t>на</w:t>
      </w:r>
      <w:r w:rsidRPr="00C41B23">
        <w:rPr>
          <w:spacing w:val="-2"/>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прочитанного</w:t>
      </w:r>
      <w:r w:rsidRPr="00C41B23">
        <w:rPr>
          <w:spacing w:val="-1"/>
          <w:sz w:val="22"/>
          <w:szCs w:val="22"/>
        </w:rPr>
        <w:t xml:space="preserve"> </w:t>
      </w:r>
      <w:r w:rsidRPr="00C41B23">
        <w:rPr>
          <w:sz w:val="22"/>
          <w:szCs w:val="22"/>
        </w:rPr>
        <w:t>(смысловую</w:t>
      </w:r>
      <w:r w:rsidRPr="00C41B23">
        <w:rPr>
          <w:spacing w:val="-1"/>
          <w:sz w:val="22"/>
          <w:szCs w:val="22"/>
        </w:rPr>
        <w:t xml:space="preserve"> </w:t>
      </w:r>
      <w:r w:rsidRPr="00C41B23">
        <w:rPr>
          <w:sz w:val="22"/>
          <w:szCs w:val="22"/>
        </w:rPr>
        <w:lastRenderedPageBreak/>
        <w:t>догадку,</w:t>
      </w:r>
      <w:r w:rsidRPr="00C41B23">
        <w:rPr>
          <w:spacing w:val="1"/>
          <w:sz w:val="22"/>
          <w:szCs w:val="22"/>
        </w:rPr>
        <w:t xml:space="preserve"> </w:t>
      </w:r>
      <w:r w:rsidRPr="00C41B23">
        <w:rPr>
          <w:sz w:val="22"/>
          <w:szCs w:val="22"/>
        </w:rPr>
        <w:t>анализ).</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учащемуся,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но</w:t>
      </w:r>
      <w:r w:rsidRPr="00C41B23">
        <w:rPr>
          <w:spacing w:val="-57"/>
          <w:sz w:val="22"/>
          <w:szCs w:val="22"/>
        </w:rPr>
        <w:t xml:space="preserve"> </w:t>
      </w:r>
      <w:r w:rsidRPr="00C41B23">
        <w:rPr>
          <w:sz w:val="22"/>
          <w:szCs w:val="22"/>
        </w:rPr>
        <w:t>многократно</w:t>
      </w:r>
      <w:r w:rsidRPr="00C41B23">
        <w:rPr>
          <w:spacing w:val="-1"/>
          <w:sz w:val="22"/>
          <w:szCs w:val="22"/>
        </w:rPr>
        <w:t xml:space="preserve"> </w:t>
      </w:r>
      <w:r w:rsidRPr="00C41B23">
        <w:rPr>
          <w:sz w:val="22"/>
          <w:szCs w:val="22"/>
        </w:rPr>
        <w:t>обращался к словарю.</w:t>
      </w:r>
    </w:p>
    <w:p w:rsidR="003D6AA4" w:rsidRPr="00C41B23" w:rsidRDefault="003D6AA4" w:rsidP="003D6AA4">
      <w:pPr>
        <w:pStyle w:val="a3"/>
        <w:ind w:right="771"/>
        <w:rPr>
          <w:sz w:val="22"/>
          <w:szCs w:val="22"/>
        </w:rPr>
      </w:pPr>
      <w:r w:rsidRPr="00C41B23">
        <w:rPr>
          <w:b/>
          <w:sz w:val="22"/>
          <w:szCs w:val="22"/>
        </w:rPr>
        <w:t>Оценка</w:t>
      </w:r>
      <w:r w:rsidRPr="00C41B23">
        <w:rPr>
          <w:b/>
          <w:spacing w:val="3"/>
          <w:sz w:val="22"/>
          <w:szCs w:val="22"/>
        </w:rPr>
        <w:t xml:space="preserve"> </w:t>
      </w:r>
      <w:r w:rsidRPr="00C41B23">
        <w:rPr>
          <w:b/>
          <w:sz w:val="22"/>
          <w:szCs w:val="22"/>
        </w:rPr>
        <w:t>«3»</w:t>
      </w:r>
      <w:r w:rsidRPr="00C41B23">
        <w:rPr>
          <w:b/>
          <w:spacing w:val="6"/>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8"/>
          <w:sz w:val="22"/>
          <w:szCs w:val="22"/>
        </w:rPr>
        <w:t xml:space="preserve"> </w:t>
      </w:r>
      <w:r w:rsidRPr="00C41B23">
        <w:rPr>
          <w:sz w:val="22"/>
          <w:szCs w:val="22"/>
        </w:rPr>
        <w:t>ученик</w:t>
      </w:r>
      <w:r w:rsidRPr="00C41B23">
        <w:rPr>
          <w:spacing w:val="4"/>
          <w:sz w:val="22"/>
          <w:szCs w:val="22"/>
        </w:rPr>
        <w:t xml:space="preserve"> </w:t>
      </w:r>
      <w:r w:rsidRPr="00C41B23">
        <w:rPr>
          <w:sz w:val="22"/>
          <w:szCs w:val="22"/>
        </w:rPr>
        <w:t>понял</w:t>
      </w:r>
      <w:r w:rsidRPr="00C41B23">
        <w:rPr>
          <w:spacing w:val="5"/>
          <w:sz w:val="22"/>
          <w:szCs w:val="22"/>
        </w:rPr>
        <w:t xml:space="preserve"> </w:t>
      </w:r>
      <w:r w:rsidRPr="00C41B23">
        <w:rPr>
          <w:sz w:val="22"/>
          <w:szCs w:val="22"/>
        </w:rPr>
        <w:t>текст</w:t>
      </w:r>
      <w:r w:rsidRPr="00C41B23">
        <w:rPr>
          <w:spacing w:val="2"/>
          <w:sz w:val="22"/>
          <w:szCs w:val="22"/>
        </w:rPr>
        <w:t xml:space="preserve"> </w:t>
      </w:r>
      <w:r w:rsidRPr="00C41B23">
        <w:rPr>
          <w:sz w:val="22"/>
          <w:szCs w:val="22"/>
        </w:rPr>
        <w:t>не</w:t>
      </w:r>
      <w:r w:rsidRPr="00C41B23">
        <w:rPr>
          <w:spacing w:val="4"/>
          <w:sz w:val="22"/>
          <w:szCs w:val="22"/>
        </w:rPr>
        <w:t xml:space="preserve"> </w:t>
      </w:r>
      <w:r w:rsidRPr="00C41B23">
        <w:rPr>
          <w:sz w:val="22"/>
          <w:szCs w:val="22"/>
        </w:rPr>
        <w:t>полностью,</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владеет</w:t>
      </w:r>
      <w:r w:rsidRPr="00C41B23">
        <w:rPr>
          <w:spacing w:val="5"/>
          <w:sz w:val="22"/>
          <w:szCs w:val="22"/>
        </w:rPr>
        <w:t xml:space="preserve"> </w:t>
      </w:r>
      <w:r w:rsidRPr="00C41B23">
        <w:rPr>
          <w:sz w:val="22"/>
          <w:szCs w:val="22"/>
        </w:rPr>
        <w:t>приемами</w:t>
      </w:r>
      <w:r w:rsidRPr="00C41B23">
        <w:rPr>
          <w:spacing w:val="-57"/>
          <w:sz w:val="22"/>
          <w:szCs w:val="22"/>
        </w:rPr>
        <w:t xml:space="preserve"> </w:t>
      </w:r>
      <w:r w:rsidRPr="00C41B23">
        <w:rPr>
          <w:sz w:val="22"/>
          <w:szCs w:val="22"/>
        </w:rPr>
        <w:t>его</w:t>
      </w:r>
      <w:r w:rsidRPr="00C41B23">
        <w:rPr>
          <w:spacing w:val="-2"/>
          <w:sz w:val="22"/>
          <w:szCs w:val="22"/>
        </w:rPr>
        <w:t xml:space="preserve"> </w:t>
      </w:r>
      <w:r w:rsidRPr="00C41B23">
        <w:rPr>
          <w:sz w:val="22"/>
          <w:szCs w:val="22"/>
        </w:rPr>
        <w:t>смысловой переработки.</w:t>
      </w:r>
    </w:p>
    <w:p w:rsidR="003D6AA4" w:rsidRPr="00C41B23" w:rsidRDefault="003D6AA4" w:rsidP="003D6AA4">
      <w:pPr>
        <w:pStyle w:val="a3"/>
        <w:ind w:right="771" w:firstLine="767"/>
        <w:rPr>
          <w:sz w:val="22"/>
          <w:szCs w:val="22"/>
        </w:rPr>
      </w:pPr>
      <w:r w:rsidRPr="00C41B23">
        <w:rPr>
          <w:b/>
          <w:sz w:val="22"/>
          <w:szCs w:val="22"/>
        </w:rPr>
        <w:t>Оценка</w:t>
      </w:r>
      <w:r w:rsidRPr="00C41B23">
        <w:rPr>
          <w:b/>
          <w:spacing w:val="26"/>
          <w:sz w:val="22"/>
          <w:szCs w:val="22"/>
        </w:rPr>
        <w:t xml:space="preserve"> </w:t>
      </w:r>
      <w:r w:rsidRPr="00C41B23">
        <w:rPr>
          <w:b/>
          <w:sz w:val="22"/>
          <w:szCs w:val="22"/>
        </w:rPr>
        <w:t>«2»</w:t>
      </w:r>
      <w:r w:rsidRPr="00C41B23">
        <w:rPr>
          <w:b/>
          <w:spacing w:val="28"/>
          <w:sz w:val="22"/>
          <w:szCs w:val="22"/>
        </w:rPr>
        <w:t xml:space="preserve"> </w:t>
      </w:r>
      <w:r w:rsidRPr="00C41B23">
        <w:rPr>
          <w:sz w:val="22"/>
          <w:szCs w:val="22"/>
        </w:rPr>
        <w:t>ставится</w:t>
      </w:r>
      <w:r w:rsidRPr="00C41B23">
        <w:rPr>
          <w:spacing w:val="27"/>
          <w:sz w:val="22"/>
          <w:szCs w:val="22"/>
        </w:rPr>
        <w:t xml:space="preserve"> </w:t>
      </w:r>
      <w:r w:rsidRPr="00C41B23">
        <w:rPr>
          <w:sz w:val="22"/>
          <w:szCs w:val="22"/>
        </w:rPr>
        <w:t>в</w:t>
      </w:r>
      <w:r w:rsidRPr="00C41B23">
        <w:rPr>
          <w:spacing w:val="26"/>
          <w:sz w:val="22"/>
          <w:szCs w:val="22"/>
        </w:rPr>
        <w:t xml:space="preserve"> </w:t>
      </w:r>
      <w:r w:rsidRPr="00C41B23">
        <w:rPr>
          <w:sz w:val="22"/>
          <w:szCs w:val="22"/>
        </w:rPr>
        <w:t>том</w:t>
      </w:r>
      <w:r w:rsidRPr="00C41B23">
        <w:rPr>
          <w:spacing w:val="26"/>
          <w:sz w:val="22"/>
          <w:szCs w:val="22"/>
        </w:rPr>
        <w:t xml:space="preserve"> </w:t>
      </w:r>
      <w:r w:rsidRPr="00C41B23">
        <w:rPr>
          <w:sz w:val="22"/>
          <w:szCs w:val="22"/>
        </w:rPr>
        <w:t>случае,</w:t>
      </w:r>
      <w:r w:rsidRPr="00C41B23">
        <w:rPr>
          <w:spacing w:val="27"/>
          <w:sz w:val="22"/>
          <w:szCs w:val="22"/>
        </w:rPr>
        <w:t xml:space="preserve"> </w:t>
      </w:r>
      <w:r w:rsidRPr="00C41B23">
        <w:rPr>
          <w:sz w:val="22"/>
          <w:szCs w:val="22"/>
        </w:rPr>
        <w:t>когда</w:t>
      </w:r>
      <w:r w:rsidRPr="00C41B23">
        <w:rPr>
          <w:spacing w:val="25"/>
          <w:sz w:val="22"/>
          <w:szCs w:val="22"/>
        </w:rPr>
        <w:t xml:space="preserve"> </w:t>
      </w:r>
      <w:r w:rsidRPr="00C41B23">
        <w:rPr>
          <w:sz w:val="22"/>
          <w:szCs w:val="22"/>
        </w:rPr>
        <w:t>текст</w:t>
      </w:r>
      <w:r w:rsidRPr="00C41B23">
        <w:rPr>
          <w:spacing w:val="29"/>
          <w:sz w:val="22"/>
          <w:szCs w:val="22"/>
        </w:rPr>
        <w:t xml:space="preserve"> </w:t>
      </w:r>
      <w:r w:rsidRPr="00C41B23">
        <w:rPr>
          <w:sz w:val="22"/>
          <w:szCs w:val="22"/>
        </w:rPr>
        <w:t>учеником</w:t>
      </w:r>
      <w:r w:rsidRPr="00C41B23">
        <w:rPr>
          <w:spacing w:val="26"/>
          <w:sz w:val="22"/>
          <w:szCs w:val="22"/>
        </w:rPr>
        <w:t xml:space="preserve"> </w:t>
      </w:r>
      <w:r w:rsidRPr="00C41B23">
        <w:rPr>
          <w:sz w:val="22"/>
          <w:szCs w:val="22"/>
        </w:rPr>
        <w:t>не</w:t>
      </w:r>
      <w:r w:rsidRPr="00C41B23">
        <w:rPr>
          <w:spacing w:val="26"/>
          <w:sz w:val="22"/>
          <w:szCs w:val="22"/>
        </w:rPr>
        <w:t xml:space="preserve"> </w:t>
      </w:r>
      <w:r w:rsidRPr="00C41B23">
        <w:rPr>
          <w:sz w:val="22"/>
          <w:szCs w:val="22"/>
        </w:rPr>
        <w:t>понят.</w:t>
      </w:r>
      <w:r w:rsidRPr="00C41B23">
        <w:rPr>
          <w:spacing w:val="26"/>
          <w:sz w:val="22"/>
          <w:szCs w:val="22"/>
        </w:rPr>
        <w:t xml:space="preserve"> </w:t>
      </w:r>
      <w:r w:rsidRPr="00C41B23">
        <w:rPr>
          <w:sz w:val="22"/>
          <w:szCs w:val="22"/>
        </w:rPr>
        <w:t>Он</w:t>
      </w:r>
      <w:r w:rsidRPr="00C41B23">
        <w:rPr>
          <w:spacing w:val="28"/>
          <w:sz w:val="22"/>
          <w:szCs w:val="22"/>
        </w:rPr>
        <w:t xml:space="preserve"> </w:t>
      </w:r>
      <w:r w:rsidRPr="00C41B23">
        <w:rPr>
          <w:sz w:val="22"/>
          <w:szCs w:val="22"/>
        </w:rPr>
        <w:t>с</w:t>
      </w:r>
      <w:r w:rsidRPr="00C41B23">
        <w:rPr>
          <w:spacing w:val="25"/>
          <w:sz w:val="22"/>
          <w:szCs w:val="22"/>
        </w:rPr>
        <w:t xml:space="preserve"> </w:t>
      </w:r>
      <w:r w:rsidRPr="00C41B23">
        <w:rPr>
          <w:sz w:val="22"/>
          <w:szCs w:val="22"/>
        </w:rPr>
        <w:t>трудом</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найти незнакомые</w:t>
      </w:r>
      <w:r w:rsidRPr="00C41B23">
        <w:rPr>
          <w:spacing w:val="-2"/>
          <w:sz w:val="22"/>
          <w:szCs w:val="22"/>
        </w:rPr>
        <w:t xml:space="preserve"> </w:t>
      </w:r>
      <w:r w:rsidRPr="00C41B23">
        <w:rPr>
          <w:sz w:val="22"/>
          <w:szCs w:val="22"/>
        </w:rPr>
        <w:t>слова в</w:t>
      </w:r>
      <w:r w:rsidRPr="00C41B23">
        <w:rPr>
          <w:spacing w:val="-1"/>
          <w:sz w:val="22"/>
          <w:szCs w:val="22"/>
        </w:rPr>
        <w:t xml:space="preserve"> </w:t>
      </w:r>
      <w:r w:rsidRPr="00C41B23">
        <w:rPr>
          <w:sz w:val="22"/>
          <w:szCs w:val="22"/>
        </w:rPr>
        <w:t>словаре.</w:t>
      </w:r>
    </w:p>
    <w:p w:rsidR="003D6AA4" w:rsidRPr="00C41B23" w:rsidRDefault="003D6AA4" w:rsidP="003D6AA4">
      <w:pPr>
        <w:pStyle w:val="Heading2"/>
        <w:tabs>
          <w:tab w:val="left" w:pos="2799"/>
          <w:tab w:val="left" w:pos="3250"/>
          <w:tab w:val="left" w:pos="5041"/>
          <w:tab w:val="left" w:pos="6984"/>
          <w:tab w:val="left" w:pos="7741"/>
          <w:tab w:val="left" w:pos="8914"/>
        </w:tabs>
        <w:spacing w:before="4" w:line="240" w:lineRule="auto"/>
        <w:ind w:right="774" w:firstLine="707"/>
        <w:jc w:val="left"/>
        <w:rPr>
          <w:sz w:val="22"/>
          <w:szCs w:val="22"/>
        </w:rPr>
      </w:pPr>
      <w:r w:rsidRPr="00C41B23">
        <w:rPr>
          <w:sz w:val="22"/>
          <w:szCs w:val="22"/>
        </w:rPr>
        <w:t>Чтение</w:t>
      </w:r>
      <w:r w:rsidRPr="00C41B23">
        <w:rPr>
          <w:sz w:val="22"/>
          <w:szCs w:val="22"/>
        </w:rPr>
        <w:tab/>
        <w:t>с</w:t>
      </w:r>
      <w:r w:rsidRPr="00C41B23">
        <w:rPr>
          <w:sz w:val="22"/>
          <w:szCs w:val="22"/>
        </w:rPr>
        <w:tab/>
        <w:t>нахождением</w:t>
      </w:r>
      <w:r w:rsidRPr="00C41B23">
        <w:rPr>
          <w:sz w:val="22"/>
          <w:szCs w:val="22"/>
        </w:rPr>
        <w:tab/>
        <w:t>интересующей</w:t>
      </w:r>
      <w:r w:rsidRPr="00C41B23">
        <w:rPr>
          <w:sz w:val="22"/>
          <w:szCs w:val="22"/>
        </w:rPr>
        <w:tab/>
        <w:t>или</w:t>
      </w:r>
      <w:r w:rsidRPr="00C41B23">
        <w:rPr>
          <w:sz w:val="22"/>
          <w:szCs w:val="22"/>
        </w:rPr>
        <w:tab/>
        <w:t>нужной</w:t>
      </w:r>
      <w:r w:rsidRPr="00C41B23">
        <w:rPr>
          <w:sz w:val="22"/>
          <w:szCs w:val="22"/>
        </w:rPr>
        <w:tab/>
      </w:r>
      <w:r w:rsidRPr="00C41B23">
        <w:rPr>
          <w:spacing w:val="-1"/>
          <w:sz w:val="22"/>
          <w:szCs w:val="22"/>
        </w:rPr>
        <w:t>информации</w:t>
      </w:r>
      <w:r w:rsidRPr="00C41B23">
        <w:rPr>
          <w:spacing w:val="-57"/>
          <w:sz w:val="22"/>
          <w:szCs w:val="22"/>
        </w:rPr>
        <w:t xml:space="preserve"> </w:t>
      </w:r>
      <w:r w:rsidRPr="00C41B23">
        <w:rPr>
          <w:sz w:val="22"/>
          <w:szCs w:val="22"/>
        </w:rPr>
        <w:t>(просмотровое)</w:t>
      </w:r>
    </w:p>
    <w:p w:rsidR="003D6AA4" w:rsidRPr="00C41B23" w:rsidRDefault="003D6AA4" w:rsidP="003D6AA4">
      <w:pPr>
        <w:pStyle w:val="a3"/>
        <w:ind w:right="768"/>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быстро</w:t>
      </w:r>
      <w:r w:rsidRPr="00C41B23">
        <w:rPr>
          <w:spacing w:val="1"/>
          <w:sz w:val="22"/>
          <w:szCs w:val="22"/>
        </w:rPr>
        <w:t xml:space="preserve"> </w:t>
      </w:r>
      <w:r w:rsidRPr="00C41B23">
        <w:rPr>
          <w:sz w:val="22"/>
          <w:szCs w:val="22"/>
        </w:rPr>
        <w:t>просмотреть</w:t>
      </w:r>
      <w:r w:rsidRPr="00C41B23">
        <w:rPr>
          <w:spacing w:val="1"/>
          <w:sz w:val="22"/>
          <w:szCs w:val="22"/>
        </w:rPr>
        <w:t xml:space="preserve"> </w:t>
      </w:r>
      <w:r w:rsidRPr="00C41B23">
        <w:rPr>
          <w:sz w:val="22"/>
          <w:szCs w:val="22"/>
        </w:rPr>
        <w:t>несложный</w:t>
      </w:r>
      <w:r w:rsidRPr="00C41B23">
        <w:rPr>
          <w:spacing w:val="1"/>
          <w:sz w:val="22"/>
          <w:szCs w:val="22"/>
        </w:rPr>
        <w:t xml:space="preserve"> </w:t>
      </w:r>
      <w:r w:rsidRPr="00C41B23">
        <w:rPr>
          <w:sz w:val="22"/>
          <w:szCs w:val="22"/>
        </w:rPr>
        <w:t>оригинальный</w:t>
      </w:r>
      <w:r w:rsidRPr="00C41B23">
        <w:rPr>
          <w:spacing w:val="1"/>
          <w:sz w:val="22"/>
          <w:szCs w:val="22"/>
        </w:rPr>
        <w:t xml:space="preserve"> </w:t>
      </w:r>
      <w:r w:rsidRPr="00C41B23">
        <w:rPr>
          <w:sz w:val="22"/>
          <w:szCs w:val="22"/>
        </w:rPr>
        <w:t>текст</w:t>
      </w:r>
      <w:r w:rsidRPr="00C41B23">
        <w:rPr>
          <w:spacing w:val="1"/>
          <w:sz w:val="22"/>
          <w:szCs w:val="22"/>
        </w:rPr>
        <w:t xml:space="preserve"> </w:t>
      </w:r>
      <w:r w:rsidRPr="00C41B23">
        <w:rPr>
          <w:sz w:val="22"/>
          <w:szCs w:val="22"/>
        </w:rPr>
        <w:t>(типа</w:t>
      </w:r>
      <w:r w:rsidRPr="00C41B23">
        <w:rPr>
          <w:spacing w:val="1"/>
          <w:sz w:val="22"/>
          <w:szCs w:val="22"/>
        </w:rPr>
        <w:t xml:space="preserve"> </w:t>
      </w:r>
      <w:r w:rsidRPr="00C41B23">
        <w:rPr>
          <w:sz w:val="22"/>
          <w:szCs w:val="22"/>
        </w:rPr>
        <w:t>расписания</w:t>
      </w:r>
      <w:r w:rsidRPr="00C41B23">
        <w:rPr>
          <w:spacing w:val="1"/>
          <w:sz w:val="22"/>
          <w:szCs w:val="22"/>
        </w:rPr>
        <w:t xml:space="preserve"> </w:t>
      </w:r>
      <w:r w:rsidRPr="00C41B23">
        <w:rPr>
          <w:sz w:val="22"/>
          <w:szCs w:val="22"/>
        </w:rPr>
        <w:t>поездов,</w:t>
      </w:r>
      <w:r w:rsidRPr="00C41B23">
        <w:rPr>
          <w:spacing w:val="1"/>
          <w:sz w:val="22"/>
          <w:szCs w:val="22"/>
        </w:rPr>
        <w:t xml:space="preserve"> </w:t>
      </w:r>
      <w:r w:rsidRPr="00C41B23">
        <w:rPr>
          <w:sz w:val="22"/>
          <w:szCs w:val="22"/>
        </w:rPr>
        <w:t>меню,</w:t>
      </w:r>
      <w:r w:rsidRPr="00C41B23">
        <w:rPr>
          <w:spacing w:val="6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телепередач)</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несколько</w:t>
      </w:r>
      <w:r w:rsidRPr="00C41B23">
        <w:rPr>
          <w:spacing w:val="1"/>
          <w:sz w:val="22"/>
          <w:szCs w:val="22"/>
        </w:rPr>
        <w:t xml:space="preserve"> </w:t>
      </w:r>
      <w:r w:rsidRPr="00C41B23">
        <w:rPr>
          <w:sz w:val="22"/>
          <w:szCs w:val="22"/>
        </w:rPr>
        <w:t>небольших</w:t>
      </w:r>
      <w:r w:rsidRPr="00C41B23">
        <w:rPr>
          <w:spacing w:val="1"/>
          <w:sz w:val="22"/>
          <w:szCs w:val="22"/>
        </w:rPr>
        <w:t xml:space="preserve"> </w:t>
      </w:r>
      <w:r w:rsidRPr="00C41B23">
        <w:rPr>
          <w:sz w:val="22"/>
          <w:szCs w:val="22"/>
        </w:rPr>
        <w:t>текстов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выбрать</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запрашиваемую</w:t>
      </w:r>
      <w:r w:rsidRPr="00C41B23">
        <w:rPr>
          <w:spacing w:val="-57"/>
          <w:sz w:val="22"/>
          <w:szCs w:val="22"/>
        </w:rPr>
        <w:t xml:space="preserve"> </w:t>
      </w:r>
      <w:r w:rsidRPr="00C41B23">
        <w:rPr>
          <w:sz w:val="22"/>
          <w:szCs w:val="22"/>
        </w:rPr>
        <w:t>информацию.</w:t>
      </w:r>
    </w:p>
    <w:p w:rsidR="003D6AA4" w:rsidRPr="00C41B23" w:rsidRDefault="003D6AA4" w:rsidP="003D6AA4">
      <w:pPr>
        <w:pStyle w:val="a3"/>
        <w:ind w:right="765"/>
        <w:rPr>
          <w:sz w:val="22"/>
          <w:szCs w:val="22"/>
        </w:rPr>
      </w:pPr>
      <w:r w:rsidRPr="00C41B23">
        <w:rPr>
          <w:b/>
          <w:sz w:val="22"/>
          <w:szCs w:val="22"/>
        </w:rPr>
        <w:t>Оценка</w:t>
      </w:r>
      <w:r w:rsidRPr="00C41B23">
        <w:rPr>
          <w:b/>
          <w:spacing w:val="28"/>
          <w:sz w:val="22"/>
          <w:szCs w:val="22"/>
        </w:rPr>
        <w:t xml:space="preserve"> </w:t>
      </w:r>
      <w:r w:rsidRPr="00C41B23">
        <w:rPr>
          <w:b/>
          <w:sz w:val="22"/>
          <w:szCs w:val="22"/>
        </w:rPr>
        <w:t>«4»</w:t>
      </w:r>
      <w:r w:rsidRPr="00C41B23">
        <w:rPr>
          <w:b/>
          <w:spacing w:val="30"/>
          <w:sz w:val="22"/>
          <w:szCs w:val="22"/>
        </w:rPr>
        <w:t xml:space="preserve"> </w:t>
      </w:r>
      <w:r w:rsidRPr="00C41B23">
        <w:rPr>
          <w:sz w:val="22"/>
          <w:szCs w:val="22"/>
        </w:rPr>
        <w:t>ставится</w:t>
      </w:r>
      <w:r w:rsidRPr="00C41B23">
        <w:rPr>
          <w:spacing w:val="26"/>
          <w:sz w:val="22"/>
          <w:szCs w:val="22"/>
        </w:rPr>
        <w:t xml:space="preserve"> </w:t>
      </w:r>
      <w:r w:rsidRPr="00C41B23">
        <w:rPr>
          <w:sz w:val="22"/>
          <w:szCs w:val="22"/>
        </w:rPr>
        <w:t>ученику</w:t>
      </w:r>
      <w:r w:rsidRPr="00C41B23">
        <w:rPr>
          <w:spacing w:val="24"/>
          <w:sz w:val="22"/>
          <w:szCs w:val="22"/>
        </w:rPr>
        <w:t xml:space="preserve"> </w:t>
      </w:r>
      <w:r w:rsidRPr="00C41B23">
        <w:rPr>
          <w:sz w:val="22"/>
          <w:szCs w:val="22"/>
        </w:rPr>
        <w:t>при</w:t>
      </w:r>
      <w:r w:rsidRPr="00C41B23">
        <w:rPr>
          <w:spacing w:val="29"/>
          <w:sz w:val="22"/>
          <w:szCs w:val="22"/>
        </w:rPr>
        <w:t xml:space="preserve"> </w:t>
      </w:r>
      <w:r w:rsidRPr="00C41B23">
        <w:rPr>
          <w:sz w:val="22"/>
          <w:szCs w:val="22"/>
        </w:rPr>
        <w:t>достаточно</w:t>
      </w:r>
      <w:r w:rsidRPr="00C41B23">
        <w:rPr>
          <w:spacing w:val="29"/>
          <w:sz w:val="22"/>
          <w:szCs w:val="22"/>
        </w:rPr>
        <w:t xml:space="preserve"> </w:t>
      </w:r>
      <w:r w:rsidRPr="00C41B23">
        <w:rPr>
          <w:sz w:val="22"/>
          <w:szCs w:val="22"/>
        </w:rPr>
        <w:t>быстром</w:t>
      </w:r>
      <w:r w:rsidRPr="00C41B23">
        <w:rPr>
          <w:spacing w:val="28"/>
          <w:sz w:val="22"/>
          <w:szCs w:val="22"/>
        </w:rPr>
        <w:t xml:space="preserve"> </w:t>
      </w:r>
      <w:r w:rsidRPr="00C41B23">
        <w:rPr>
          <w:sz w:val="22"/>
          <w:szCs w:val="22"/>
        </w:rPr>
        <w:t>просмотре</w:t>
      </w:r>
      <w:r w:rsidRPr="00C41B23">
        <w:rPr>
          <w:spacing w:val="28"/>
          <w:sz w:val="22"/>
          <w:szCs w:val="22"/>
        </w:rPr>
        <w:t xml:space="preserve"> </w:t>
      </w:r>
      <w:r w:rsidRPr="00C41B23">
        <w:rPr>
          <w:sz w:val="22"/>
          <w:szCs w:val="22"/>
        </w:rPr>
        <w:t>текста,</w:t>
      </w:r>
      <w:r w:rsidRPr="00C41B23">
        <w:rPr>
          <w:spacing w:val="28"/>
          <w:sz w:val="22"/>
          <w:szCs w:val="22"/>
        </w:rPr>
        <w:t xml:space="preserve"> </w:t>
      </w:r>
      <w:r w:rsidRPr="00C41B23">
        <w:rPr>
          <w:sz w:val="22"/>
          <w:szCs w:val="22"/>
        </w:rPr>
        <w:t>но</w:t>
      </w:r>
      <w:r w:rsidRPr="00C41B23">
        <w:rPr>
          <w:spacing w:val="36"/>
          <w:sz w:val="22"/>
          <w:szCs w:val="22"/>
        </w:rPr>
        <w:t xml:space="preserve"> </w:t>
      </w:r>
      <w:r w:rsidRPr="00C41B23">
        <w:rPr>
          <w:sz w:val="22"/>
          <w:szCs w:val="22"/>
        </w:rPr>
        <w:t>при</w:t>
      </w:r>
      <w:r w:rsidRPr="00C41B23">
        <w:rPr>
          <w:spacing w:val="-57"/>
          <w:sz w:val="22"/>
          <w:szCs w:val="22"/>
        </w:rPr>
        <w:t xml:space="preserve"> </w:t>
      </w:r>
      <w:r w:rsidRPr="00C41B23">
        <w:rPr>
          <w:sz w:val="22"/>
          <w:szCs w:val="22"/>
        </w:rPr>
        <w:t>этом</w:t>
      </w:r>
      <w:r w:rsidRPr="00C41B23">
        <w:rPr>
          <w:spacing w:val="-2"/>
          <w:sz w:val="22"/>
          <w:szCs w:val="22"/>
        </w:rPr>
        <w:t xml:space="preserve"> </w:t>
      </w:r>
      <w:r w:rsidRPr="00C41B23">
        <w:rPr>
          <w:sz w:val="22"/>
          <w:szCs w:val="22"/>
        </w:rPr>
        <w:t>он находит только</w:t>
      </w:r>
      <w:r w:rsidRPr="00C41B23">
        <w:rPr>
          <w:spacing w:val="-3"/>
          <w:sz w:val="22"/>
          <w:szCs w:val="22"/>
        </w:rPr>
        <w:t xml:space="preserve"> </w:t>
      </w:r>
      <w:r w:rsidRPr="00C41B23">
        <w:rPr>
          <w:sz w:val="22"/>
          <w:szCs w:val="22"/>
        </w:rPr>
        <w:t>примерно</w:t>
      </w:r>
      <w:r w:rsidRPr="00C41B23">
        <w:rPr>
          <w:spacing w:val="-1"/>
          <w:sz w:val="22"/>
          <w:szCs w:val="22"/>
        </w:rPr>
        <w:t xml:space="preserve"> </w:t>
      </w:r>
      <w:r w:rsidRPr="00C41B23">
        <w:rPr>
          <w:sz w:val="22"/>
          <w:szCs w:val="22"/>
        </w:rPr>
        <w:t>2/3 заданной</w:t>
      </w:r>
      <w:r w:rsidRPr="00C41B23">
        <w:rPr>
          <w:spacing w:val="-2"/>
          <w:sz w:val="22"/>
          <w:szCs w:val="22"/>
        </w:rPr>
        <w:t xml:space="preserve"> </w:t>
      </w:r>
      <w:r w:rsidRPr="00C41B23">
        <w:rPr>
          <w:sz w:val="22"/>
          <w:szCs w:val="22"/>
        </w:rPr>
        <w:t>информации.</w:t>
      </w:r>
    </w:p>
    <w:p w:rsidR="003D6AA4" w:rsidRPr="00C41B23" w:rsidRDefault="003D6AA4" w:rsidP="003D6AA4">
      <w:pPr>
        <w:pStyle w:val="a3"/>
        <w:ind w:right="771"/>
        <w:rPr>
          <w:sz w:val="22"/>
          <w:szCs w:val="22"/>
        </w:rPr>
      </w:pPr>
      <w:r w:rsidRPr="00C41B23">
        <w:rPr>
          <w:b/>
          <w:sz w:val="22"/>
          <w:szCs w:val="22"/>
        </w:rPr>
        <w:t>Оценка</w:t>
      </w:r>
      <w:r w:rsidRPr="00C41B23">
        <w:rPr>
          <w:b/>
          <w:spacing w:val="5"/>
          <w:sz w:val="22"/>
          <w:szCs w:val="22"/>
        </w:rPr>
        <w:t xml:space="preserve"> </w:t>
      </w:r>
      <w:r w:rsidRPr="00C41B23">
        <w:rPr>
          <w:b/>
          <w:sz w:val="22"/>
          <w:szCs w:val="22"/>
        </w:rPr>
        <w:t>«3»</w:t>
      </w:r>
      <w:r w:rsidRPr="00C41B23">
        <w:rPr>
          <w:b/>
          <w:spacing w:val="7"/>
          <w:sz w:val="22"/>
          <w:szCs w:val="22"/>
        </w:rPr>
        <w:t xml:space="preserve"> </w:t>
      </w:r>
      <w:r w:rsidRPr="00C41B23">
        <w:rPr>
          <w:sz w:val="22"/>
          <w:szCs w:val="22"/>
        </w:rPr>
        <w:t>выставляется,</w:t>
      </w:r>
      <w:r w:rsidRPr="00C41B23">
        <w:rPr>
          <w:spacing w:val="5"/>
          <w:sz w:val="22"/>
          <w:szCs w:val="22"/>
        </w:rPr>
        <w:t xml:space="preserve"> </w:t>
      </w:r>
      <w:r w:rsidRPr="00C41B23">
        <w:rPr>
          <w:sz w:val="22"/>
          <w:szCs w:val="22"/>
        </w:rPr>
        <w:t>если</w:t>
      </w:r>
      <w:r w:rsidRPr="00C41B23">
        <w:rPr>
          <w:spacing w:val="9"/>
          <w:sz w:val="22"/>
          <w:szCs w:val="22"/>
        </w:rPr>
        <w:t xml:space="preserve"> </w:t>
      </w:r>
      <w:r w:rsidRPr="00C41B23">
        <w:rPr>
          <w:sz w:val="22"/>
          <w:szCs w:val="22"/>
        </w:rPr>
        <w:t>ученик</w:t>
      </w:r>
      <w:r w:rsidRPr="00C41B23">
        <w:rPr>
          <w:spacing w:val="6"/>
          <w:sz w:val="22"/>
          <w:szCs w:val="22"/>
        </w:rPr>
        <w:t xml:space="preserve"> </w:t>
      </w:r>
      <w:r w:rsidRPr="00C41B23">
        <w:rPr>
          <w:sz w:val="22"/>
          <w:szCs w:val="22"/>
        </w:rPr>
        <w:t>находит</w:t>
      </w:r>
      <w:r w:rsidRPr="00C41B23">
        <w:rPr>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данном</w:t>
      </w:r>
      <w:r w:rsidRPr="00C41B23">
        <w:rPr>
          <w:spacing w:val="5"/>
          <w:sz w:val="22"/>
          <w:szCs w:val="22"/>
        </w:rPr>
        <w:t xml:space="preserve"> </w:t>
      </w:r>
      <w:r w:rsidRPr="00C41B23">
        <w:rPr>
          <w:sz w:val="22"/>
          <w:szCs w:val="22"/>
        </w:rPr>
        <w:t>тексте</w:t>
      </w:r>
      <w:r w:rsidRPr="00C41B23">
        <w:rPr>
          <w:spacing w:val="5"/>
          <w:sz w:val="22"/>
          <w:szCs w:val="22"/>
        </w:rPr>
        <w:t xml:space="preserve"> </w:t>
      </w:r>
      <w:r w:rsidRPr="00C41B23">
        <w:rPr>
          <w:sz w:val="22"/>
          <w:szCs w:val="22"/>
        </w:rPr>
        <w:t>(или</w:t>
      </w:r>
      <w:r w:rsidRPr="00C41B23">
        <w:rPr>
          <w:spacing w:val="7"/>
          <w:sz w:val="22"/>
          <w:szCs w:val="22"/>
        </w:rPr>
        <w:t xml:space="preserve"> </w:t>
      </w:r>
      <w:r w:rsidRPr="00C41B23">
        <w:rPr>
          <w:sz w:val="22"/>
          <w:szCs w:val="22"/>
        </w:rPr>
        <w:t>данных</w:t>
      </w:r>
      <w:r w:rsidRPr="00C41B23">
        <w:rPr>
          <w:spacing w:val="-57"/>
          <w:sz w:val="22"/>
          <w:szCs w:val="22"/>
        </w:rPr>
        <w:t xml:space="preserve"> </w:t>
      </w:r>
      <w:r w:rsidRPr="00C41B23">
        <w:rPr>
          <w:sz w:val="22"/>
          <w:szCs w:val="22"/>
        </w:rPr>
        <w:t>текстах)</w:t>
      </w:r>
      <w:r w:rsidRPr="00C41B23">
        <w:rPr>
          <w:spacing w:val="-1"/>
          <w:sz w:val="22"/>
          <w:szCs w:val="22"/>
        </w:rPr>
        <w:t xml:space="preserve"> </w:t>
      </w:r>
      <w:r w:rsidRPr="00C41B23">
        <w:rPr>
          <w:sz w:val="22"/>
          <w:szCs w:val="22"/>
        </w:rPr>
        <w:t>примерно 2/3</w:t>
      </w:r>
      <w:r w:rsidRPr="00C41B23">
        <w:rPr>
          <w:spacing w:val="-2"/>
          <w:sz w:val="22"/>
          <w:szCs w:val="22"/>
        </w:rPr>
        <w:t xml:space="preserve"> </w:t>
      </w:r>
      <w:r w:rsidRPr="00C41B23">
        <w:rPr>
          <w:sz w:val="22"/>
          <w:szCs w:val="22"/>
        </w:rPr>
        <w:t>заданной информации.</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«2»</w:t>
      </w:r>
      <w:r w:rsidRPr="00C41B23">
        <w:rPr>
          <w:b/>
          <w:spacing w:val="3"/>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5"/>
          <w:sz w:val="22"/>
          <w:szCs w:val="22"/>
        </w:rPr>
        <w:t xml:space="preserve"> </w:t>
      </w:r>
      <w:r w:rsidRPr="00C41B23">
        <w:rPr>
          <w:sz w:val="22"/>
          <w:szCs w:val="22"/>
        </w:rPr>
        <w:t>ученик</w:t>
      </w:r>
      <w:r w:rsidRPr="00C41B23">
        <w:rPr>
          <w:spacing w:val="2"/>
          <w:sz w:val="22"/>
          <w:szCs w:val="22"/>
        </w:rPr>
        <w:t xml:space="preserve"> </w:t>
      </w:r>
      <w:r w:rsidRPr="00C41B23">
        <w:rPr>
          <w:sz w:val="22"/>
          <w:szCs w:val="22"/>
        </w:rPr>
        <w:t>практически</w:t>
      </w:r>
      <w:r w:rsidRPr="00C41B23">
        <w:rPr>
          <w:spacing w:val="3"/>
          <w:sz w:val="22"/>
          <w:szCs w:val="22"/>
        </w:rPr>
        <w:t xml:space="preserve"> </w:t>
      </w:r>
      <w:r w:rsidRPr="00C41B23">
        <w:rPr>
          <w:sz w:val="22"/>
          <w:szCs w:val="22"/>
        </w:rPr>
        <w:t>не ориентируется</w:t>
      </w:r>
      <w:r w:rsidRPr="00C41B23">
        <w:rPr>
          <w:spacing w:val="-57"/>
          <w:sz w:val="22"/>
          <w:szCs w:val="22"/>
        </w:rPr>
        <w:t xml:space="preserve"> </w:t>
      </w:r>
      <w:r w:rsidRPr="00C41B23">
        <w:rPr>
          <w:sz w:val="22"/>
          <w:szCs w:val="22"/>
        </w:rPr>
        <w:t>в</w:t>
      </w:r>
      <w:r w:rsidRPr="00C41B23">
        <w:rPr>
          <w:spacing w:val="-1"/>
          <w:sz w:val="22"/>
          <w:szCs w:val="22"/>
        </w:rPr>
        <w:t xml:space="preserve"> </w:t>
      </w:r>
      <w:r w:rsidRPr="00C41B23">
        <w:rPr>
          <w:sz w:val="22"/>
          <w:szCs w:val="22"/>
        </w:rPr>
        <w:t>тексте.</w:t>
      </w:r>
    </w:p>
    <w:p w:rsidR="003D6AA4" w:rsidRPr="00C41B23" w:rsidRDefault="003D6AA4" w:rsidP="003D6AA4">
      <w:pPr>
        <w:pStyle w:val="Heading2"/>
        <w:ind w:left="1670"/>
        <w:jc w:val="left"/>
        <w:rPr>
          <w:sz w:val="22"/>
          <w:szCs w:val="22"/>
        </w:rPr>
      </w:pPr>
      <w:r w:rsidRPr="00C41B23">
        <w:rPr>
          <w:sz w:val="22"/>
          <w:szCs w:val="22"/>
        </w:rPr>
        <w:t>Понимание</w:t>
      </w:r>
      <w:r w:rsidRPr="00C41B23">
        <w:rPr>
          <w:spacing w:val="-3"/>
          <w:sz w:val="22"/>
          <w:szCs w:val="22"/>
        </w:rPr>
        <w:t xml:space="preserve"> </w:t>
      </w:r>
      <w:r w:rsidRPr="00C41B23">
        <w:rPr>
          <w:sz w:val="22"/>
          <w:szCs w:val="22"/>
        </w:rPr>
        <w:t>речи</w:t>
      </w:r>
      <w:r w:rsidRPr="00C41B23">
        <w:rPr>
          <w:spacing w:val="-2"/>
          <w:sz w:val="22"/>
          <w:szCs w:val="22"/>
        </w:rPr>
        <w:t xml:space="preserve"> </w:t>
      </w:r>
      <w:r w:rsidRPr="00C41B23">
        <w:rPr>
          <w:sz w:val="22"/>
          <w:szCs w:val="22"/>
        </w:rPr>
        <w:t>на</w:t>
      </w:r>
      <w:r w:rsidRPr="00C41B23">
        <w:rPr>
          <w:spacing w:val="-2"/>
          <w:sz w:val="22"/>
          <w:szCs w:val="22"/>
        </w:rPr>
        <w:t xml:space="preserve"> </w:t>
      </w:r>
      <w:r w:rsidRPr="00C41B23">
        <w:rPr>
          <w:sz w:val="22"/>
          <w:szCs w:val="22"/>
        </w:rPr>
        <w:t>слух (аудирование)</w:t>
      </w:r>
    </w:p>
    <w:p w:rsidR="003D6AA4" w:rsidRPr="00C41B23" w:rsidRDefault="003D6AA4" w:rsidP="003D6AA4">
      <w:pPr>
        <w:pStyle w:val="a3"/>
        <w:ind w:right="771"/>
        <w:rPr>
          <w:sz w:val="22"/>
          <w:szCs w:val="22"/>
        </w:rPr>
      </w:pPr>
      <w:r w:rsidRPr="00C41B23">
        <w:rPr>
          <w:sz w:val="22"/>
          <w:szCs w:val="22"/>
        </w:rPr>
        <w:t>Основной</w:t>
      </w:r>
      <w:r w:rsidRPr="00C41B23">
        <w:rPr>
          <w:spacing w:val="6"/>
          <w:sz w:val="22"/>
          <w:szCs w:val="22"/>
        </w:rPr>
        <w:t xml:space="preserve"> </w:t>
      </w:r>
      <w:r w:rsidRPr="00C41B23">
        <w:rPr>
          <w:sz w:val="22"/>
          <w:szCs w:val="22"/>
        </w:rPr>
        <w:t>речевой</w:t>
      </w:r>
      <w:r w:rsidRPr="00C41B23">
        <w:rPr>
          <w:spacing w:val="6"/>
          <w:sz w:val="22"/>
          <w:szCs w:val="22"/>
        </w:rPr>
        <w:t xml:space="preserve"> </w:t>
      </w:r>
      <w:r w:rsidRPr="00C41B23">
        <w:rPr>
          <w:sz w:val="22"/>
          <w:szCs w:val="22"/>
        </w:rPr>
        <w:t>задачей</w:t>
      </w:r>
      <w:r w:rsidRPr="00C41B23">
        <w:rPr>
          <w:spacing w:val="6"/>
          <w:sz w:val="22"/>
          <w:szCs w:val="22"/>
        </w:rPr>
        <w:t xml:space="preserve"> </w:t>
      </w:r>
      <w:r w:rsidRPr="00C41B23">
        <w:rPr>
          <w:sz w:val="22"/>
          <w:szCs w:val="22"/>
        </w:rPr>
        <w:t>при</w:t>
      </w:r>
      <w:r w:rsidRPr="00C41B23">
        <w:rPr>
          <w:spacing w:val="4"/>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звучащих</w:t>
      </w:r>
      <w:r w:rsidRPr="00C41B23">
        <w:rPr>
          <w:spacing w:val="7"/>
          <w:sz w:val="22"/>
          <w:szCs w:val="22"/>
        </w:rPr>
        <w:t xml:space="preserve"> </w:t>
      </w:r>
      <w:r w:rsidRPr="00C41B23">
        <w:rPr>
          <w:sz w:val="22"/>
          <w:szCs w:val="22"/>
        </w:rPr>
        <w:t>текстов</w:t>
      </w:r>
      <w:r w:rsidRPr="00C41B23">
        <w:rPr>
          <w:spacing w:val="3"/>
          <w:sz w:val="22"/>
          <w:szCs w:val="22"/>
        </w:rPr>
        <w:t xml:space="preserve"> </w:t>
      </w:r>
      <w:r w:rsidRPr="00C41B23">
        <w:rPr>
          <w:sz w:val="22"/>
          <w:szCs w:val="22"/>
        </w:rPr>
        <w:t>на</w:t>
      </w:r>
      <w:r w:rsidRPr="00C41B23">
        <w:rPr>
          <w:spacing w:val="3"/>
          <w:sz w:val="22"/>
          <w:szCs w:val="22"/>
        </w:rPr>
        <w:t xml:space="preserve"> </w:t>
      </w:r>
      <w:r w:rsidRPr="00C41B23">
        <w:rPr>
          <w:sz w:val="22"/>
          <w:szCs w:val="22"/>
        </w:rPr>
        <w:t>слух</w:t>
      </w:r>
      <w:r w:rsidRPr="00C41B23">
        <w:rPr>
          <w:spacing w:val="7"/>
          <w:sz w:val="22"/>
          <w:szCs w:val="22"/>
        </w:rPr>
        <w:t xml:space="preserve"> </w:t>
      </w:r>
      <w:r w:rsidRPr="00C41B23">
        <w:rPr>
          <w:sz w:val="22"/>
          <w:szCs w:val="22"/>
        </w:rPr>
        <w:t>является</w:t>
      </w:r>
      <w:r w:rsidRPr="00C41B23">
        <w:rPr>
          <w:spacing w:val="-57"/>
          <w:sz w:val="22"/>
          <w:szCs w:val="22"/>
        </w:rPr>
        <w:t xml:space="preserve"> </w:t>
      </w:r>
      <w:r w:rsidRPr="00C41B23">
        <w:rPr>
          <w:sz w:val="22"/>
          <w:szCs w:val="22"/>
        </w:rPr>
        <w:t>извлечение</w:t>
      </w:r>
      <w:r w:rsidRPr="00C41B23">
        <w:rPr>
          <w:spacing w:val="-2"/>
          <w:sz w:val="22"/>
          <w:szCs w:val="22"/>
        </w:rPr>
        <w:t xml:space="preserve"> </w:t>
      </w:r>
      <w:r w:rsidRPr="00C41B23">
        <w:rPr>
          <w:sz w:val="22"/>
          <w:szCs w:val="22"/>
        </w:rPr>
        <w:t>основной</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заданной</w:t>
      </w:r>
      <w:r w:rsidRPr="00C41B23">
        <w:rPr>
          <w:spacing w:val="2"/>
          <w:sz w:val="22"/>
          <w:szCs w:val="22"/>
        </w:rPr>
        <w:t xml:space="preserve"> </w:t>
      </w:r>
      <w:r w:rsidRPr="00C41B23">
        <w:rPr>
          <w:sz w:val="22"/>
          <w:szCs w:val="22"/>
        </w:rPr>
        <w:t>ученику</w:t>
      </w:r>
      <w:r w:rsidRPr="00C41B23">
        <w:rPr>
          <w:spacing w:val="-8"/>
          <w:sz w:val="22"/>
          <w:szCs w:val="22"/>
        </w:rPr>
        <w:t xml:space="preserve"> </w:t>
      </w:r>
      <w:r w:rsidRPr="00C41B23">
        <w:rPr>
          <w:sz w:val="22"/>
          <w:szCs w:val="22"/>
        </w:rPr>
        <w:t>информации.</w:t>
      </w:r>
    </w:p>
    <w:p w:rsidR="003D6AA4" w:rsidRPr="00C41B23" w:rsidRDefault="003D6AA4" w:rsidP="003D6AA4">
      <w:pPr>
        <w:pStyle w:val="a3"/>
        <w:ind w:right="771" w:firstLine="767"/>
        <w:rPr>
          <w:sz w:val="22"/>
          <w:szCs w:val="22"/>
        </w:rPr>
      </w:pPr>
      <w:r w:rsidRPr="00C41B23">
        <w:rPr>
          <w:b/>
          <w:sz w:val="22"/>
          <w:szCs w:val="22"/>
        </w:rPr>
        <w:t xml:space="preserve">Оценка «5» </w:t>
      </w:r>
      <w:r w:rsidRPr="00C41B23">
        <w:rPr>
          <w:sz w:val="22"/>
          <w:szCs w:val="22"/>
        </w:rPr>
        <w:t>ставится ученику, который понял основные факты, сумел выделить</w:t>
      </w:r>
      <w:r w:rsidRPr="00C41B23">
        <w:rPr>
          <w:spacing w:val="1"/>
          <w:sz w:val="22"/>
          <w:szCs w:val="22"/>
        </w:rPr>
        <w:t xml:space="preserve"> </w:t>
      </w:r>
      <w:r w:rsidRPr="00C41B23">
        <w:rPr>
          <w:sz w:val="22"/>
          <w:szCs w:val="22"/>
        </w:rPr>
        <w:t>отдельную, значимую для себя информацию (например, из прогноза погоды, объявления,</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радио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телепередач),</w:t>
      </w:r>
      <w:r w:rsidRPr="00C41B23">
        <w:rPr>
          <w:spacing w:val="1"/>
          <w:sz w:val="22"/>
          <w:szCs w:val="22"/>
        </w:rPr>
        <w:t xml:space="preserve"> </w:t>
      </w:r>
      <w:r w:rsidRPr="00C41B23">
        <w:rPr>
          <w:sz w:val="22"/>
          <w:szCs w:val="22"/>
        </w:rPr>
        <w:t>догадался</w:t>
      </w:r>
      <w:r w:rsidRPr="00C41B23">
        <w:rPr>
          <w:spacing w:val="1"/>
          <w:sz w:val="22"/>
          <w:szCs w:val="22"/>
        </w:rPr>
        <w:t xml:space="preserve"> </w:t>
      </w:r>
      <w:r w:rsidRPr="00C41B23">
        <w:rPr>
          <w:sz w:val="22"/>
          <w:szCs w:val="22"/>
        </w:rPr>
        <w:t>о</w:t>
      </w:r>
      <w:r w:rsidRPr="00C41B23">
        <w:rPr>
          <w:spacing w:val="1"/>
          <w:sz w:val="22"/>
          <w:szCs w:val="22"/>
        </w:rPr>
        <w:t xml:space="preserve"> </w:t>
      </w:r>
      <w:r w:rsidRPr="00C41B23">
        <w:rPr>
          <w:sz w:val="22"/>
          <w:szCs w:val="22"/>
        </w:rPr>
        <w:t>значении</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незнакомых</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контексту, сумел использовать информацию для решения поставленной задачи (например</w:t>
      </w:r>
      <w:r w:rsidRPr="00C41B23">
        <w:rPr>
          <w:spacing w:val="1"/>
          <w:sz w:val="22"/>
          <w:szCs w:val="22"/>
        </w:rPr>
        <w:t xml:space="preserve"> </w:t>
      </w:r>
      <w:r w:rsidRPr="00C41B23">
        <w:rPr>
          <w:sz w:val="22"/>
          <w:szCs w:val="22"/>
        </w:rPr>
        <w:t>найти</w:t>
      </w:r>
      <w:r w:rsidRPr="00C41B23">
        <w:rPr>
          <w:spacing w:val="-3"/>
          <w:sz w:val="22"/>
          <w:szCs w:val="22"/>
        </w:rPr>
        <w:t xml:space="preserve"> </w:t>
      </w:r>
      <w:r w:rsidRPr="00C41B23">
        <w:rPr>
          <w:sz w:val="22"/>
          <w:szCs w:val="22"/>
        </w:rPr>
        <w:t>ту</w:t>
      </w:r>
      <w:r w:rsidRPr="00C41B23">
        <w:rPr>
          <w:spacing w:val="-8"/>
          <w:sz w:val="22"/>
          <w:szCs w:val="22"/>
        </w:rPr>
        <w:t xml:space="preserve"> </w:t>
      </w:r>
      <w:r w:rsidRPr="00C41B23">
        <w:rPr>
          <w:sz w:val="22"/>
          <w:szCs w:val="22"/>
        </w:rPr>
        <w:t>или</w:t>
      </w:r>
      <w:r w:rsidRPr="00C41B23">
        <w:rPr>
          <w:spacing w:val="1"/>
          <w:sz w:val="22"/>
          <w:szCs w:val="22"/>
        </w:rPr>
        <w:t xml:space="preserve"> </w:t>
      </w:r>
      <w:r w:rsidRPr="00C41B23">
        <w:rPr>
          <w:sz w:val="22"/>
          <w:szCs w:val="22"/>
        </w:rPr>
        <w:t>иную радиопередачу).</w:t>
      </w:r>
    </w:p>
    <w:p w:rsidR="003D6AA4" w:rsidRPr="00C41B23" w:rsidRDefault="003D6AA4" w:rsidP="003D6AA4">
      <w:pPr>
        <w:pStyle w:val="a3"/>
        <w:ind w:right="769"/>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факты.</w:t>
      </w:r>
      <w:r w:rsidRPr="00C41B23">
        <w:rPr>
          <w:spacing w:val="60"/>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коммуникативной</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он</w:t>
      </w:r>
      <w:r w:rsidRPr="00C41B23">
        <w:rPr>
          <w:spacing w:val="-3"/>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2/3</w:t>
      </w:r>
      <w:r w:rsidRPr="00C41B23">
        <w:rPr>
          <w:spacing w:val="-1"/>
          <w:sz w:val="22"/>
          <w:szCs w:val="22"/>
        </w:rPr>
        <w:t xml:space="preserve"> </w:t>
      </w:r>
      <w:r w:rsidRPr="00C41B23">
        <w:rPr>
          <w:sz w:val="22"/>
          <w:szCs w:val="22"/>
        </w:rPr>
        <w:t>информации.</w:t>
      </w:r>
    </w:p>
    <w:p w:rsidR="003D6AA4" w:rsidRPr="00C41B23" w:rsidRDefault="003D6AA4" w:rsidP="003D6AA4">
      <w:pPr>
        <w:pStyle w:val="a3"/>
        <w:ind w:right="769" w:firstLine="767"/>
        <w:rPr>
          <w:sz w:val="22"/>
          <w:szCs w:val="22"/>
        </w:rPr>
      </w:pPr>
      <w:r w:rsidRPr="00C41B23">
        <w:rPr>
          <w:b/>
          <w:sz w:val="22"/>
          <w:szCs w:val="22"/>
        </w:rPr>
        <w:t xml:space="preserve">Оценка «3» </w:t>
      </w:r>
      <w:r w:rsidRPr="00C41B23">
        <w:rPr>
          <w:sz w:val="22"/>
          <w:szCs w:val="22"/>
        </w:rPr>
        <w:t>свидетельствует, что ученик понял только 50 % текста. Отдельные</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понял</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сумел</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решить</w:t>
      </w:r>
      <w:r w:rsidRPr="00C41B23">
        <w:rPr>
          <w:spacing w:val="1"/>
          <w:sz w:val="22"/>
          <w:szCs w:val="22"/>
        </w:rPr>
        <w:t xml:space="preserve"> </w:t>
      </w:r>
      <w:r w:rsidRPr="00C41B23">
        <w:rPr>
          <w:sz w:val="22"/>
          <w:szCs w:val="22"/>
        </w:rPr>
        <w:t>поставленную</w:t>
      </w:r>
      <w:r w:rsidRPr="00C41B23">
        <w:rPr>
          <w:spacing w:val="1"/>
          <w:sz w:val="22"/>
          <w:szCs w:val="22"/>
        </w:rPr>
        <w:t xml:space="preserve"> </w:t>
      </w:r>
      <w:r w:rsidRPr="00C41B23">
        <w:rPr>
          <w:sz w:val="22"/>
          <w:szCs w:val="22"/>
        </w:rPr>
        <w:t>перед</w:t>
      </w:r>
      <w:r w:rsidRPr="00C41B23">
        <w:rPr>
          <w:spacing w:val="1"/>
          <w:sz w:val="22"/>
          <w:szCs w:val="22"/>
        </w:rPr>
        <w:t xml:space="preserve"> </w:t>
      </w:r>
      <w:r w:rsidRPr="00C41B23">
        <w:rPr>
          <w:sz w:val="22"/>
          <w:szCs w:val="22"/>
        </w:rPr>
        <w:t>ним</w:t>
      </w:r>
      <w:r w:rsidRPr="00C41B23">
        <w:rPr>
          <w:spacing w:val="1"/>
          <w:sz w:val="22"/>
          <w:szCs w:val="22"/>
        </w:rPr>
        <w:t xml:space="preserve"> </w:t>
      </w:r>
      <w:r w:rsidRPr="00C41B23">
        <w:rPr>
          <w:sz w:val="22"/>
          <w:szCs w:val="22"/>
        </w:rPr>
        <w:t>коммуникативную</w:t>
      </w:r>
      <w:r w:rsidRPr="00C41B23">
        <w:rPr>
          <w:spacing w:val="-1"/>
          <w:sz w:val="22"/>
          <w:szCs w:val="22"/>
        </w:rPr>
        <w:t xml:space="preserve"> </w:t>
      </w:r>
      <w:r w:rsidRPr="00C41B23">
        <w:rPr>
          <w:sz w:val="22"/>
          <w:szCs w:val="22"/>
        </w:rPr>
        <w:t>задачу.</w:t>
      </w:r>
    </w:p>
    <w:p w:rsidR="003D6AA4" w:rsidRPr="00C41B23" w:rsidRDefault="003D6AA4" w:rsidP="003D6AA4">
      <w:pPr>
        <w:pStyle w:val="a3"/>
        <w:ind w:right="771" w:firstLine="767"/>
        <w:rPr>
          <w:sz w:val="22"/>
          <w:szCs w:val="22"/>
        </w:rPr>
      </w:pPr>
      <w:r w:rsidRPr="00C41B23">
        <w:rPr>
          <w:b/>
          <w:sz w:val="22"/>
          <w:szCs w:val="22"/>
        </w:rPr>
        <w:t xml:space="preserve">Оценка «2» </w:t>
      </w:r>
      <w:r w:rsidRPr="00C41B23">
        <w:rPr>
          <w:sz w:val="22"/>
          <w:szCs w:val="22"/>
        </w:rPr>
        <w:t>ставится, если ученик понял менее 50 % текста и выделил из него</w:t>
      </w:r>
      <w:r w:rsidRPr="00C41B23">
        <w:rPr>
          <w:spacing w:val="1"/>
          <w:sz w:val="22"/>
          <w:szCs w:val="22"/>
        </w:rPr>
        <w:t xml:space="preserve"> </w:t>
      </w:r>
      <w:r w:rsidRPr="00C41B23">
        <w:rPr>
          <w:sz w:val="22"/>
          <w:szCs w:val="22"/>
        </w:rPr>
        <w:t>менее половины основных фактов. Он не смог решить поставленную перед ним речевую</w:t>
      </w:r>
      <w:r w:rsidRPr="00C41B23">
        <w:rPr>
          <w:spacing w:val="1"/>
          <w:sz w:val="22"/>
          <w:szCs w:val="22"/>
        </w:rPr>
        <w:t xml:space="preserve"> </w:t>
      </w:r>
      <w:r w:rsidRPr="00C41B23">
        <w:rPr>
          <w:sz w:val="22"/>
          <w:szCs w:val="22"/>
        </w:rPr>
        <w:t>задачу.</w:t>
      </w:r>
    </w:p>
    <w:p w:rsidR="003D6AA4" w:rsidRPr="00C41B23" w:rsidRDefault="003D6AA4" w:rsidP="003D6AA4">
      <w:pPr>
        <w:pStyle w:val="Heading2"/>
        <w:spacing w:before="4"/>
        <w:ind w:left="1670"/>
        <w:jc w:val="left"/>
        <w:rPr>
          <w:sz w:val="22"/>
          <w:szCs w:val="22"/>
        </w:rPr>
      </w:pPr>
      <w:r w:rsidRPr="00C41B23">
        <w:rPr>
          <w:sz w:val="22"/>
          <w:szCs w:val="22"/>
        </w:rPr>
        <w:t>Говорение</w:t>
      </w:r>
    </w:p>
    <w:p w:rsidR="003D6AA4" w:rsidRPr="00C41B23" w:rsidRDefault="003D6AA4" w:rsidP="003D6AA4">
      <w:pPr>
        <w:pStyle w:val="a3"/>
        <w:ind w:right="771" w:firstLine="60"/>
        <w:rPr>
          <w:sz w:val="22"/>
          <w:szCs w:val="22"/>
        </w:rPr>
      </w:pPr>
      <w:r w:rsidRPr="00C41B23">
        <w:rPr>
          <w:sz w:val="22"/>
          <w:szCs w:val="22"/>
        </w:rPr>
        <w:t>Говорение</w:t>
      </w:r>
      <w:r w:rsidRPr="00C41B23">
        <w:rPr>
          <w:spacing w:val="31"/>
          <w:sz w:val="22"/>
          <w:szCs w:val="22"/>
        </w:rPr>
        <w:t xml:space="preserve"> </w:t>
      </w:r>
      <w:r w:rsidRPr="00C41B23">
        <w:rPr>
          <w:sz w:val="22"/>
          <w:szCs w:val="22"/>
        </w:rPr>
        <w:t>в</w:t>
      </w:r>
      <w:r w:rsidRPr="00C41B23">
        <w:rPr>
          <w:spacing w:val="32"/>
          <w:sz w:val="22"/>
          <w:szCs w:val="22"/>
        </w:rPr>
        <w:t xml:space="preserve"> </w:t>
      </w:r>
      <w:r w:rsidRPr="00C41B23">
        <w:rPr>
          <w:sz w:val="22"/>
          <w:szCs w:val="22"/>
        </w:rPr>
        <w:t>реальной</w:t>
      </w:r>
      <w:r w:rsidRPr="00C41B23">
        <w:rPr>
          <w:spacing w:val="33"/>
          <w:sz w:val="22"/>
          <w:szCs w:val="22"/>
        </w:rPr>
        <w:t xml:space="preserve"> </w:t>
      </w:r>
      <w:r w:rsidRPr="00C41B23">
        <w:rPr>
          <w:sz w:val="22"/>
          <w:szCs w:val="22"/>
        </w:rPr>
        <w:t>жизни</w:t>
      </w:r>
      <w:r w:rsidRPr="00C41B23">
        <w:rPr>
          <w:spacing w:val="33"/>
          <w:sz w:val="22"/>
          <w:szCs w:val="22"/>
        </w:rPr>
        <w:t xml:space="preserve"> </w:t>
      </w:r>
      <w:r w:rsidRPr="00C41B23">
        <w:rPr>
          <w:sz w:val="22"/>
          <w:szCs w:val="22"/>
        </w:rPr>
        <w:t>выступает</w:t>
      </w:r>
      <w:r w:rsidRPr="00C41B23">
        <w:rPr>
          <w:spacing w:val="33"/>
          <w:sz w:val="22"/>
          <w:szCs w:val="22"/>
        </w:rPr>
        <w:t xml:space="preserve"> </w:t>
      </w:r>
      <w:r w:rsidRPr="00C41B23">
        <w:rPr>
          <w:sz w:val="22"/>
          <w:szCs w:val="22"/>
        </w:rPr>
        <w:t>в</w:t>
      </w:r>
      <w:r w:rsidRPr="00C41B23">
        <w:rPr>
          <w:spacing w:val="34"/>
          <w:sz w:val="22"/>
          <w:szCs w:val="22"/>
        </w:rPr>
        <w:t xml:space="preserve"> </w:t>
      </w:r>
      <w:r w:rsidRPr="00C41B23">
        <w:rPr>
          <w:sz w:val="22"/>
          <w:szCs w:val="22"/>
        </w:rPr>
        <w:t>двух</w:t>
      </w:r>
      <w:r w:rsidRPr="00C41B23">
        <w:rPr>
          <w:spacing w:val="34"/>
          <w:sz w:val="22"/>
          <w:szCs w:val="22"/>
        </w:rPr>
        <w:t xml:space="preserve"> </w:t>
      </w:r>
      <w:r w:rsidRPr="00C41B23">
        <w:rPr>
          <w:sz w:val="22"/>
          <w:szCs w:val="22"/>
        </w:rPr>
        <w:t>формах</w:t>
      </w:r>
      <w:r w:rsidRPr="00C41B23">
        <w:rPr>
          <w:spacing w:val="34"/>
          <w:sz w:val="22"/>
          <w:szCs w:val="22"/>
        </w:rPr>
        <w:t xml:space="preserve"> </w:t>
      </w:r>
      <w:r w:rsidRPr="00C41B23">
        <w:rPr>
          <w:sz w:val="22"/>
          <w:szCs w:val="22"/>
        </w:rPr>
        <w:t>общения:</w:t>
      </w:r>
      <w:r w:rsidRPr="00C41B23">
        <w:rPr>
          <w:spacing w:val="33"/>
          <w:sz w:val="22"/>
          <w:szCs w:val="22"/>
        </w:rPr>
        <w:t xml:space="preserve"> </w:t>
      </w:r>
      <w:r w:rsidRPr="00C41B23">
        <w:rPr>
          <w:sz w:val="22"/>
          <w:szCs w:val="22"/>
        </w:rPr>
        <w:t>в</w:t>
      </w:r>
      <w:r w:rsidRPr="00C41B23">
        <w:rPr>
          <w:spacing w:val="32"/>
          <w:sz w:val="22"/>
          <w:szCs w:val="22"/>
        </w:rPr>
        <w:t xml:space="preserve"> </w:t>
      </w:r>
      <w:r w:rsidRPr="00C41B23">
        <w:rPr>
          <w:sz w:val="22"/>
          <w:szCs w:val="22"/>
        </w:rPr>
        <w:t>виде</w:t>
      </w:r>
      <w:r w:rsidRPr="00C41B23">
        <w:rPr>
          <w:spacing w:val="32"/>
          <w:sz w:val="22"/>
          <w:szCs w:val="22"/>
        </w:rPr>
        <w:t xml:space="preserve"> </w:t>
      </w:r>
      <w:r w:rsidRPr="00C41B23">
        <w:rPr>
          <w:sz w:val="22"/>
          <w:szCs w:val="22"/>
        </w:rPr>
        <w:t>связных</w:t>
      </w:r>
      <w:r w:rsidRPr="00C41B23">
        <w:rPr>
          <w:spacing w:val="-57"/>
          <w:sz w:val="22"/>
          <w:szCs w:val="22"/>
        </w:rPr>
        <w:t xml:space="preserve"> </w:t>
      </w:r>
      <w:r w:rsidRPr="00C41B23">
        <w:rPr>
          <w:sz w:val="22"/>
          <w:szCs w:val="22"/>
        </w:rPr>
        <w:t>высказываний</w:t>
      </w:r>
      <w:r w:rsidRPr="00C41B23">
        <w:rPr>
          <w:spacing w:val="-1"/>
          <w:sz w:val="22"/>
          <w:szCs w:val="22"/>
        </w:rPr>
        <w:t xml:space="preserve"> </w:t>
      </w:r>
      <w:r w:rsidRPr="00C41B23">
        <w:rPr>
          <w:sz w:val="22"/>
          <w:szCs w:val="22"/>
        </w:rPr>
        <w:t>типа</w:t>
      </w:r>
      <w:r w:rsidRPr="00C41B23">
        <w:rPr>
          <w:spacing w:val="-1"/>
          <w:sz w:val="22"/>
          <w:szCs w:val="22"/>
        </w:rPr>
        <w:t xml:space="preserve"> </w:t>
      </w:r>
      <w:r w:rsidRPr="00C41B23">
        <w:rPr>
          <w:sz w:val="22"/>
          <w:szCs w:val="22"/>
        </w:rPr>
        <w:t>описания</w:t>
      </w:r>
      <w:r w:rsidRPr="00C41B23">
        <w:rPr>
          <w:spacing w:val="-1"/>
          <w:sz w:val="22"/>
          <w:szCs w:val="22"/>
        </w:rPr>
        <w:t xml:space="preserve"> </w:t>
      </w:r>
      <w:r w:rsidRPr="00C41B23">
        <w:rPr>
          <w:sz w:val="22"/>
          <w:szCs w:val="22"/>
        </w:rPr>
        <w:t>или рассказа</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виде участия в</w:t>
      </w:r>
      <w:r w:rsidRPr="00C41B23">
        <w:rPr>
          <w:spacing w:val="-2"/>
          <w:sz w:val="22"/>
          <w:szCs w:val="22"/>
        </w:rPr>
        <w:t xml:space="preserve"> </w:t>
      </w:r>
      <w:r w:rsidRPr="00C41B23">
        <w:rPr>
          <w:sz w:val="22"/>
          <w:szCs w:val="22"/>
        </w:rPr>
        <w:t>беседе</w:t>
      </w:r>
      <w:r w:rsidRPr="00C41B23">
        <w:rPr>
          <w:spacing w:val="-2"/>
          <w:sz w:val="22"/>
          <w:szCs w:val="22"/>
        </w:rPr>
        <w:t xml:space="preserve"> </w:t>
      </w:r>
      <w:r w:rsidRPr="00C41B23">
        <w:rPr>
          <w:sz w:val="22"/>
          <w:szCs w:val="22"/>
        </w:rPr>
        <w:t>с партнером.</w:t>
      </w:r>
    </w:p>
    <w:p w:rsidR="003D6AA4" w:rsidRPr="00C41B23" w:rsidRDefault="003D6AA4" w:rsidP="003D6AA4">
      <w:pPr>
        <w:pStyle w:val="a3"/>
        <w:rPr>
          <w:sz w:val="22"/>
          <w:szCs w:val="22"/>
        </w:rPr>
      </w:pPr>
      <w:r w:rsidRPr="00C41B23">
        <w:rPr>
          <w:sz w:val="22"/>
          <w:szCs w:val="22"/>
        </w:rPr>
        <w:t>В</w:t>
      </w:r>
      <w:r w:rsidRPr="00C41B23">
        <w:rPr>
          <w:spacing w:val="-5"/>
          <w:sz w:val="22"/>
          <w:szCs w:val="22"/>
        </w:rPr>
        <w:t xml:space="preserve"> </w:t>
      </w:r>
      <w:r w:rsidRPr="00C41B23">
        <w:rPr>
          <w:sz w:val="22"/>
          <w:szCs w:val="22"/>
        </w:rPr>
        <w:t>связи</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этим</w:t>
      </w:r>
      <w:r w:rsidRPr="00C41B23">
        <w:rPr>
          <w:spacing w:val="-4"/>
          <w:sz w:val="22"/>
          <w:szCs w:val="22"/>
        </w:rPr>
        <w:t xml:space="preserve"> </w:t>
      </w:r>
      <w:r w:rsidRPr="00C41B23">
        <w:rPr>
          <w:sz w:val="22"/>
          <w:szCs w:val="22"/>
        </w:rPr>
        <w:t>основными</w:t>
      </w:r>
      <w:r w:rsidRPr="00C41B23">
        <w:rPr>
          <w:spacing w:val="-3"/>
          <w:sz w:val="22"/>
          <w:szCs w:val="22"/>
        </w:rPr>
        <w:t xml:space="preserve"> </w:t>
      </w:r>
      <w:r w:rsidRPr="00C41B23">
        <w:rPr>
          <w:sz w:val="22"/>
          <w:szCs w:val="22"/>
        </w:rPr>
        <w:t>критериями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умений</w:t>
      </w:r>
      <w:r w:rsidRPr="00C41B23">
        <w:rPr>
          <w:spacing w:val="-3"/>
          <w:sz w:val="22"/>
          <w:szCs w:val="22"/>
        </w:rPr>
        <w:t xml:space="preserve"> </w:t>
      </w:r>
      <w:r w:rsidRPr="00C41B23">
        <w:rPr>
          <w:sz w:val="22"/>
          <w:szCs w:val="22"/>
        </w:rPr>
        <w:t>говорения</w:t>
      </w:r>
      <w:r w:rsidRPr="00C41B23">
        <w:rPr>
          <w:spacing w:val="-3"/>
          <w:sz w:val="22"/>
          <w:szCs w:val="22"/>
        </w:rPr>
        <w:t xml:space="preserve"> </w:t>
      </w:r>
      <w:r w:rsidRPr="00C41B23">
        <w:rPr>
          <w:sz w:val="22"/>
          <w:szCs w:val="22"/>
        </w:rPr>
        <w:t>следует</w:t>
      </w:r>
      <w:r w:rsidRPr="00C41B23">
        <w:rPr>
          <w:spacing w:val="-3"/>
          <w:sz w:val="22"/>
          <w:szCs w:val="22"/>
        </w:rPr>
        <w:t xml:space="preserve"> </w:t>
      </w:r>
      <w:r w:rsidRPr="00C41B23">
        <w:rPr>
          <w:sz w:val="22"/>
          <w:szCs w:val="22"/>
        </w:rPr>
        <w:t>считать:</w:t>
      </w:r>
    </w:p>
    <w:p w:rsidR="003D6AA4" w:rsidRPr="00C41B23" w:rsidRDefault="003D6AA4" w:rsidP="003D6AA4">
      <w:pPr>
        <w:pStyle w:val="a3"/>
        <w:ind w:left="1670"/>
        <w:rPr>
          <w:sz w:val="22"/>
          <w:szCs w:val="22"/>
        </w:rPr>
      </w:pPr>
      <w:r w:rsidRPr="00C41B23">
        <w:rPr>
          <w:sz w:val="22"/>
          <w:szCs w:val="22"/>
        </w:rPr>
        <w:t>-соответствие</w:t>
      </w:r>
      <w:r w:rsidRPr="00C41B23">
        <w:rPr>
          <w:spacing w:val="-4"/>
          <w:sz w:val="22"/>
          <w:szCs w:val="22"/>
        </w:rPr>
        <w:t xml:space="preserve"> </w:t>
      </w:r>
      <w:r w:rsidRPr="00C41B23">
        <w:rPr>
          <w:sz w:val="22"/>
          <w:szCs w:val="22"/>
        </w:rPr>
        <w:t>теме,</w:t>
      </w:r>
    </w:p>
    <w:p w:rsidR="003D6AA4" w:rsidRPr="00C41B23" w:rsidRDefault="003D6AA4" w:rsidP="003D6AA4">
      <w:pPr>
        <w:pStyle w:val="a3"/>
        <w:ind w:left="1670"/>
        <w:rPr>
          <w:sz w:val="22"/>
          <w:szCs w:val="22"/>
        </w:rPr>
      </w:pPr>
      <w:r w:rsidRPr="00C41B23">
        <w:rPr>
          <w:sz w:val="22"/>
          <w:szCs w:val="22"/>
        </w:rPr>
        <w:t>-достаточный</w:t>
      </w:r>
      <w:r w:rsidRPr="00C41B23">
        <w:rPr>
          <w:spacing w:val="-3"/>
          <w:sz w:val="22"/>
          <w:szCs w:val="22"/>
        </w:rPr>
        <w:t xml:space="preserve"> </w:t>
      </w:r>
      <w:r w:rsidRPr="00C41B23">
        <w:rPr>
          <w:sz w:val="22"/>
          <w:szCs w:val="22"/>
        </w:rPr>
        <w:t>объем</w:t>
      </w:r>
      <w:r w:rsidRPr="00C41B23">
        <w:rPr>
          <w:spacing w:val="-4"/>
          <w:sz w:val="22"/>
          <w:szCs w:val="22"/>
        </w:rPr>
        <w:t xml:space="preserve"> </w:t>
      </w:r>
      <w:r w:rsidRPr="00C41B23">
        <w:rPr>
          <w:sz w:val="22"/>
          <w:szCs w:val="22"/>
        </w:rPr>
        <w:t>высказывания,</w:t>
      </w:r>
    </w:p>
    <w:p w:rsidR="003D6AA4" w:rsidRPr="00C41B23" w:rsidRDefault="003D6AA4" w:rsidP="001F01AD">
      <w:pPr>
        <w:pStyle w:val="a7"/>
        <w:numPr>
          <w:ilvl w:val="1"/>
          <w:numId w:val="243"/>
        </w:numPr>
        <w:tabs>
          <w:tab w:val="left" w:pos="1810"/>
        </w:tabs>
        <w:contextualSpacing w:val="0"/>
      </w:pPr>
      <w:r w:rsidRPr="00C41B23">
        <w:t>разнообразие</w:t>
      </w:r>
      <w:r w:rsidRPr="00C41B23">
        <w:rPr>
          <w:spacing w:val="-3"/>
        </w:rPr>
        <w:t xml:space="preserve"> </w:t>
      </w:r>
      <w:r w:rsidRPr="00C41B23">
        <w:t>языковых</w:t>
      </w:r>
      <w:r w:rsidRPr="00C41B23">
        <w:rPr>
          <w:spacing w:val="1"/>
        </w:rPr>
        <w:t xml:space="preserve"> </w:t>
      </w:r>
      <w:r w:rsidRPr="00C41B23">
        <w:t>средств</w:t>
      </w:r>
      <w:r w:rsidRPr="00C41B23">
        <w:rPr>
          <w:spacing w:val="-2"/>
        </w:rPr>
        <w:t xml:space="preserve"> </w:t>
      </w:r>
      <w:r w:rsidRPr="00C41B23">
        <w:t>и</w:t>
      </w:r>
      <w:r w:rsidRPr="00C41B23">
        <w:rPr>
          <w:spacing w:val="-2"/>
        </w:rPr>
        <w:t xml:space="preserve"> </w:t>
      </w:r>
      <w:r w:rsidRPr="00C41B23">
        <w:t>т.</w:t>
      </w:r>
      <w:r w:rsidRPr="00C41B23">
        <w:rPr>
          <w:spacing w:val="-1"/>
        </w:rPr>
        <w:t xml:space="preserve"> </w:t>
      </w:r>
      <w:r w:rsidRPr="00C41B23">
        <w:t>п.</w:t>
      </w:r>
    </w:p>
    <w:p w:rsidR="003D6AA4" w:rsidRPr="00C41B23" w:rsidRDefault="003D6AA4" w:rsidP="003D6AA4">
      <w:pPr>
        <w:pStyle w:val="Heading2"/>
        <w:spacing w:before="66" w:line="240" w:lineRule="auto"/>
        <w:ind w:left="1730"/>
        <w:rPr>
          <w:sz w:val="22"/>
          <w:szCs w:val="22"/>
        </w:rPr>
      </w:pPr>
      <w:r w:rsidRPr="00C41B23">
        <w:rPr>
          <w:sz w:val="22"/>
          <w:szCs w:val="22"/>
        </w:rPr>
        <w:t>Высказывание</w:t>
      </w:r>
      <w:r w:rsidRPr="00C41B23">
        <w:rPr>
          <w:spacing w:val="-3"/>
          <w:sz w:val="22"/>
          <w:szCs w:val="22"/>
        </w:rPr>
        <w:t xml:space="preserve"> </w:t>
      </w:r>
      <w:r w:rsidRPr="00C41B23">
        <w:rPr>
          <w:sz w:val="22"/>
          <w:szCs w:val="22"/>
        </w:rPr>
        <w:t>в</w:t>
      </w:r>
      <w:r w:rsidRPr="00C41B23">
        <w:rPr>
          <w:spacing w:val="-2"/>
          <w:sz w:val="22"/>
          <w:szCs w:val="22"/>
        </w:rPr>
        <w:t xml:space="preserve"> </w:t>
      </w:r>
      <w:r w:rsidRPr="00C41B23">
        <w:rPr>
          <w:sz w:val="22"/>
          <w:szCs w:val="22"/>
        </w:rPr>
        <w:t>форме</w:t>
      </w:r>
      <w:r w:rsidRPr="00C41B23">
        <w:rPr>
          <w:spacing w:val="-3"/>
          <w:sz w:val="22"/>
          <w:szCs w:val="22"/>
        </w:rPr>
        <w:t xml:space="preserve"> </w:t>
      </w:r>
      <w:r w:rsidRPr="00C41B23">
        <w:rPr>
          <w:sz w:val="22"/>
          <w:szCs w:val="22"/>
        </w:rPr>
        <w:t>рассказа,</w:t>
      </w:r>
      <w:r w:rsidRPr="00C41B23">
        <w:rPr>
          <w:spacing w:val="-1"/>
          <w:sz w:val="22"/>
          <w:szCs w:val="22"/>
        </w:rPr>
        <w:t xml:space="preserve"> </w:t>
      </w:r>
      <w:r w:rsidRPr="00C41B23">
        <w:rPr>
          <w:sz w:val="22"/>
          <w:szCs w:val="22"/>
        </w:rPr>
        <w:t>описания</w:t>
      </w:r>
    </w:p>
    <w:p w:rsidR="003D6AA4" w:rsidRPr="00C41B23" w:rsidRDefault="003D6AA4" w:rsidP="003D6AA4">
      <w:pPr>
        <w:pStyle w:val="a3"/>
        <w:ind w:right="765"/>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ученику,</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целом</w:t>
      </w:r>
      <w:r w:rsidRPr="00C41B23">
        <w:rPr>
          <w:spacing w:val="1"/>
          <w:sz w:val="22"/>
          <w:szCs w:val="22"/>
        </w:rPr>
        <w:t xml:space="preserve"> </w:t>
      </w:r>
      <w:r w:rsidRPr="00C41B23">
        <w:rPr>
          <w:sz w:val="22"/>
          <w:szCs w:val="22"/>
        </w:rPr>
        <w:t>справился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поставленными</w:t>
      </w:r>
      <w:r w:rsidRPr="00C41B23">
        <w:rPr>
          <w:spacing w:val="1"/>
          <w:sz w:val="22"/>
          <w:szCs w:val="22"/>
        </w:rPr>
        <w:t xml:space="preserve"> </w:t>
      </w:r>
      <w:r w:rsidRPr="00C41B23">
        <w:rPr>
          <w:sz w:val="22"/>
          <w:szCs w:val="22"/>
        </w:rPr>
        <w:t>речевыми</w:t>
      </w:r>
      <w:r w:rsidRPr="00C41B23">
        <w:rPr>
          <w:spacing w:val="1"/>
          <w:sz w:val="22"/>
          <w:szCs w:val="22"/>
        </w:rPr>
        <w:t xml:space="preserve"> </w:t>
      </w:r>
      <w:r w:rsidRPr="00C41B23">
        <w:rPr>
          <w:sz w:val="22"/>
          <w:szCs w:val="22"/>
        </w:rPr>
        <w:t>задачами.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связным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последовательным.</w:t>
      </w:r>
      <w:r w:rsidRPr="00C41B23">
        <w:rPr>
          <w:spacing w:val="-57"/>
          <w:sz w:val="22"/>
          <w:szCs w:val="22"/>
        </w:rPr>
        <w:t xml:space="preserve"> </w:t>
      </w:r>
      <w:r w:rsidRPr="00C41B23">
        <w:rPr>
          <w:sz w:val="22"/>
          <w:szCs w:val="22"/>
        </w:rPr>
        <w:t>Диапазон используемых языковых средств достаточно широк. Языковые средства были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употреблены,</w:t>
      </w:r>
      <w:r w:rsidRPr="00C41B23">
        <w:rPr>
          <w:spacing w:val="1"/>
          <w:sz w:val="22"/>
          <w:szCs w:val="22"/>
        </w:rPr>
        <w:t xml:space="preserve"> </w:t>
      </w:r>
      <w:r w:rsidRPr="00C41B23">
        <w:rPr>
          <w:sz w:val="22"/>
          <w:szCs w:val="22"/>
        </w:rPr>
        <w:t>практически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 или они были незначительны. Объем высказывания соответствовал тому,</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задано</w:t>
      </w:r>
      <w:r w:rsidRPr="00C41B23">
        <w:rPr>
          <w:spacing w:val="1"/>
          <w:sz w:val="22"/>
          <w:szCs w:val="22"/>
        </w:rPr>
        <w:t xml:space="preserve"> </w:t>
      </w:r>
      <w:r w:rsidRPr="00C41B23">
        <w:rPr>
          <w:sz w:val="22"/>
          <w:szCs w:val="22"/>
        </w:rPr>
        <w:t>программой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данном</w:t>
      </w:r>
      <w:r w:rsidRPr="00C41B23">
        <w:rPr>
          <w:spacing w:val="1"/>
          <w:sz w:val="22"/>
          <w:szCs w:val="22"/>
        </w:rPr>
        <w:t xml:space="preserve"> </w:t>
      </w:r>
      <w:r w:rsidRPr="00C41B23">
        <w:rPr>
          <w:sz w:val="22"/>
          <w:szCs w:val="22"/>
        </w:rPr>
        <w:t>году</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Наблюдалась</w:t>
      </w:r>
      <w:r w:rsidRPr="00C41B23">
        <w:rPr>
          <w:spacing w:val="1"/>
          <w:sz w:val="22"/>
          <w:szCs w:val="22"/>
        </w:rPr>
        <w:t xml:space="preserve"> </w:t>
      </w:r>
      <w:r w:rsidRPr="00C41B23">
        <w:rPr>
          <w:sz w:val="22"/>
          <w:szCs w:val="22"/>
        </w:rPr>
        <w:t>легкость</w:t>
      </w:r>
      <w:r w:rsidRPr="00C41B23">
        <w:rPr>
          <w:spacing w:val="1"/>
          <w:sz w:val="22"/>
          <w:szCs w:val="22"/>
        </w:rPr>
        <w:t xml:space="preserve"> </w:t>
      </w:r>
      <w:r w:rsidRPr="00C41B23">
        <w:rPr>
          <w:sz w:val="22"/>
          <w:szCs w:val="22"/>
        </w:rPr>
        <w:t>речи</w:t>
      </w:r>
      <w:r w:rsidRPr="00C41B23">
        <w:rPr>
          <w:spacing w:val="60"/>
          <w:sz w:val="22"/>
          <w:szCs w:val="22"/>
        </w:rPr>
        <w:t xml:space="preserve"> </w:t>
      </w:r>
      <w:r w:rsidRPr="00C41B23">
        <w:rPr>
          <w:sz w:val="22"/>
          <w:szCs w:val="22"/>
        </w:rPr>
        <w:t>и</w:t>
      </w:r>
      <w:r w:rsidRPr="00C41B23">
        <w:rPr>
          <w:spacing w:val="1"/>
          <w:sz w:val="22"/>
          <w:szCs w:val="22"/>
        </w:rPr>
        <w:t xml:space="preserve"> </w:t>
      </w:r>
      <w:r w:rsidRPr="00C41B23">
        <w:rPr>
          <w:sz w:val="22"/>
          <w:szCs w:val="22"/>
        </w:rPr>
        <w:t>достаточно правильное произношение. Речь ученика была эмоционально окрашена, в ней</w:t>
      </w:r>
      <w:r w:rsidRPr="00C41B23">
        <w:rPr>
          <w:spacing w:val="1"/>
          <w:sz w:val="22"/>
          <w:szCs w:val="22"/>
        </w:rPr>
        <w:t xml:space="preserve"> </w:t>
      </w:r>
      <w:r w:rsidRPr="00C41B23">
        <w:rPr>
          <w:sz w:val="22"/>
          <w:szCs w:val="22"/>
        </w:rPr>
        <w:t>имели</w:t>
      </w:r>
      <w:r w:rsidRPr="00C41B23">
        <w:rPr>
          <w:spacing w:val="1"/>
          <w:sz w:val="22"/>
          <w:szCs w:val="22"/>
        </w:rPr>
        <w:t xml:space="preserve"> </w:t>
      </w:r>
      <w:r w:rsidRPr="00C41B23">
        <w:rPr>
          <w:sz w:val="22"/>
          <w:szCs w:val="22"/>
        </w:rPr>
        <w:t>место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передача</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(отдельной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выражения собственного мнения.</w:t>
      </w:r>
    </w:p>
    <w:p w:rsidR="003D6AA4" w:rsidRPr="00C41B23" w:rsidRDefault="003D6AA4" w:rsidP="003D6AA4">
      <w:pPr>
        <w:pStyle w:val="a3"/>
        <w:spacing w:before="1"/>
        <w:ind w:right="766"/>
        <w:rPr>
          <w:sz w:val="22"/>
          <w:szCs w:val="22"/>
        </w:rPr>
      </w:pPr>
      <w:r w:rsidRPr="00C41B23">
        <w:rPr>
          <w:b/>
          <w:sz w:val="22"/>
          <w:szCs w:val="22"/>
        </w:rPr>
        <w:t xml:space="preserve">Оценка «4» </w:t>
      </w:r>
      <w:r w:rsidRPr="00C41B23">
        <w:rPr>
          <w:sz w:val="22"/>
          <w:szCs w:val="22"/>
        </w:rPr>
        <w:t>выставляется учащемуся, если он в целом справился с поставленными</w:t>
      </w:r>
      <w:r w:rsidRPr="00C41B23">
        <w:rPr>
          <w:spacing w:val="1"/>
          <w:sz w:val="22"/>
          <w:szCs w:val="22"/>
        </w:rPr>
        <w:t xml:space="preserve"> </w:t>
      </w:r>
      <w:r w:rsidRPr="00C41B23">
        <w:rPr>
          <w:sz w:val="22"/>
          <w:szCs w:val="22"/>
        </w:rPr>
        <w:t>речевыми</w:t>
      </w:r>
      <w:r w:rsidRPr="00C41B23">
        <w:rPr>
          <w:spacing w:val="1"/>
          <w:sz w:val="22"/>
          <w:szCs w:val="22"/>
        </w:rPr>
        <w:t xml:space="preserve"> </w:t>
      </w:r>
      <w:r w:rsidRPr="00C41B23">
        <w:rPr>
          <w:sz w:val="22"/>
          <w:szCs w:val="22"/>
        </w:rPr>
        <w:t>задачами.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связанным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последовательным.</w:t>
      </w:r>
      <w:r w:rsidRPr="00C41B23">
        <w:rPr>
          <w:spacing w:val="1"/>
          <w:sz w:val="22"/>
          <w:szCs w:val="22"/>
        </w:rPr>
        <w:t xml:space="preserve"> </w:t>
      </w:r>
      <w:r w:rsidRPr="00C41B23">
        <w:rPr>
          <w:sz w:val="22"/>
          <w:szCs w:val="22"/>
        </w:rPr>
        <w:t>Использовался довольно большой объем языковых средств, которые были употреблены</w:t>
      </w:r>
      <w:r w:rsidRPr="00C41B23">
        <w:rPr>
          <w:spacing w:val="1"/>
          <w:sz w:val="22"/>
          <w:szCs w:val="22"/>
        </w:rPr>
        <w:t xml:space="preserve"> </w:t>
      </w:r>
      <w:r w:rsidRPr="00C41B23">
        <w:rPr>
          <w:sz w:val="22"/>
          <w:szCs w:val="22"/>
        </w:rPr>
        <w:t>правильно. Однако были сделаны отдельные ошибки, нарушающие коммуникацию. Темп</w:t>
      </w:r>
      <w:r w:rsidRPr="00C41B23">
        <w:rPr>
          <w:spacing w:val="1"/>
          <w:sz w:val="22"/>
          <w:szCs w:val="22"/>
        </w:rPr>
        <w:t xml:space="preserve"> </w:t>
      </w:r>
      <w:r w:rsidRPr="00C41B23">
        <w:rPr>
          <w:sz w:val="22"/>
          <w:szCs w:val="22"/>
        </w:rPr>
        <w:t>речи был несколько замедлен. Отмечалось произношение, страдающее сильным влиянием</w:t>
      </w:r>
      <w:r w:rsidRPr="00C41B23">
        <w:rPr>
          <w:spacing w:val="-57"/>
          <w:sz w:val="22"/>
          <w:szCs w:val="22"/>
        </w:rPr>
        <w:t xml:space="preserve"> </w:t>
      </w:r>
      <w:r w:rsidRPr="00C41B23">
        <w:rPr>
          <w:sz w:val="22"/>
          <w:szCs w:val="22"/>
        </w:rPr>
        <w:t>родного языка. Речь была недостаточно эмоционально окрашена. Элементы оценки имели</w:t>
      </w:r>
      <w:r w:rsidRPr="00C41B23">
        <w:rPr>
          <w:spacing w:val="-57"/>
          <w:sz w:val="22"/>
          <w:szCs w:val="22"/>
        </w:rPr>
        <w:t xml:space="preserve"> </w:t>
      </w:r>
      <w:r w:rsidRPr="00C41B23">
        <w:rPr>
          <w:sz w:val="22"/>
          <w:szCs w:val="22"/>
        </w:rPr>
        <w:t>место,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степени</w:t>
      </w:r>
      <w:r w:rsidRPr="00C41B23">
        <w:rPr>
          <w:spacing w:val="1"/>
          <w:sz w:val="22"/>
          <w:szCs w:val="22"/>
        </w:rPr>
        <w:t xml:space="preserve"> </w:t>
      </w:r>
      <w:r w:rsidRPr="00C41B23">
        <w:rPr>
          <w:sz w:val="22"/>
          <w:szCs w:val="22"/>
        </w:rPr>
        <w:t>высказывание</w:t>
      </w:r>
      <w:r w:rsidRPr="00C41B23">
        <w:rPr>
          <w:spacing w:val="1"/>
          <w:sz w:val="22"/>
          <w:szCs w:val="22"/>
        </w:rPr>
        <w:t xml:space="preserve"> </w:t>
      </w:r>
      <w:r w:rsidRPr="00C41B23">
        <w:rPr>
          <w:sz w:val="22"/>
          <w:szCs w:val="22"/>
        </w:rPr>
        <w:t>содержало</w:t>
      </w:r>
      <w:r w:rsidRPr="00C41B23">
        <w:rPr>
          <w:spacing w:val="1"/>
          <w:sz w:val="22"/>
          <w:szCs w:val="22"/>
        </w:rPr>
        <w:t xml:space="preserve"> </w:t>
      </w:r>
      <w:r w:rsidRPr="00C41B23">
        <w:rPr>
          <w:sz w:val="22"/>
          <w:szCs w:val="22"/>
        </w:rPr>
        <w:t>информацию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отражало</w:t>
      </w:r>
      <w:r w:rsidRPr="00C41B23">
        <w:rPr>
          <w:spacing w:val="-57"/>
          <w:sz w:val="22"/>
          <w:szCs w:val="22"/>
        </w:rPr>
        <w:t xml:space="preserve"> </w:t>
      </w:r>
      <w:r w:rsidRPr="00C41B23">
        <w:rPr>
          <w:sz w:val="22"/>
          <w:szCs w:val="22"/>
        </w:rPr>
        <w:t>конкретные</w:t>
      </w:r>
      <w:r w:rsidRPr="00C41B23">
        <w:rPr>
          <w:spacing w:val="-3"/>
          <w:sz w:val="22"/>
          <w:szCs w:val="22"/>
        </w:rPr>
        <w:t xml:space="preserve"> </w:t>
      </w:r>
      <w:r w:rsidRPr="00C41B23">
        <w:rPr>
          <w:sz w:val="22"/>
          <w:szCs w:val="22"/>
        </w:rPr>
        <w:t>факты.</w:t>
      </w:r>
    </w:p>
    <w:p w:rsidR="003D6AA4" w:rsidRPr="00C41B23" w:rsidRDefault="003D6AA4" w:rsidP="003D6AA4">
      <w:pPr>
        <w:pStyle w:val="a3"/>
        <w:ind w:right="769"/>
        <w:rPr>
          <w:sz w:val="22"/>
          <w:szCs w:val="22"/>
        </w:rPr>
      </w:pPr>
      <w:r w:rsidRPr="00C41B23">
        <w:rPr>
          <w:b/>
          <w:sz w:val="22"/>
          <w:szCs w:val="22"/>
        </w:rPr>
        <w:t xml:space="preserve">Оценка «3» </w:t>
      </w:r>
      <w:r w:rsidRPr="00C41B23">
        <w:rPr>
          <w:sz w:val="22"/>
          <w:szCs w:val="22"/>
        </w:rPr>
        <w:t>ставится ученику, если он сумел в основном решить поставленную</w:t>
      </w:r>
      <w:r w:rsidRPr="00C41B23">
        <w:rPr>
          <w:spacing w:val="1"/>
          <w:sz w:val="22"/>
          <w:szCs w:val="22"/>
        </w:rPr>
        <w:t xml:space="preserve"> </w:t>
      </w:r>
      <w:r w:rsidRPr="00C41B23">
        <w:rPr>
          <w:sz w:val="22"/>
          <w:szCs w:val="22"/>
        </w:rPr>
        <w:t>речевую задачу, но диапазон языковых средств был ограничен, объем высказывания не</w:t>
      </w:r>
      <w:r w:rsidRPr="00C41B23">
        <w:rPr>
          <w:spacing w:val="1"/>
          <w:sz w:val="22"/>
          <w:szCs w:val="22"/>
        </w:rPr>
        <w:t xml:space="preserve"> </w:t>
      </w:r>
      <w:r w:rsidRPr="00C41B23">
        <w:rPr>
          <w:sz w:val="22"/>
          <w:szCs w:val="22"/>
        </w:rPr>
        <w:t>достигал нормы. Ученик допускал языковые ошибки. В некоторых местах нарушалась</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Практически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 xml:space="preserve">выражения собственного мнения. Речь </w:t>
      </w:r>
      <w:r w:rsidRPr="00C41B23">
        <w:rPr>
          <w:sz w:val="22"/>
          <w:szCs w:val="22"/>
        </w:rPr>
        <w:lastRenderedPageBreak/>
        <w:t>не была эмоционально окрашенной. Темп речи был</w:t>
      </w:r>
      <w:r w:rsidRPr="00C41B23">
        <w:rPr>
          <w:spacing w:val="-57"/>
          <w:sz w:val="22"/>
          <w:szCs w:val="22"/>
        </w:rPr>
        <w:t xml:space="preserve"> </w:t>
      </w:r>
      <w:r w:rsidRPr="00C41B23">
        <w:rPr>
          <w:sz w:val="22"/>
          <w:szCs w:val="22"/>
        </w:rPr>
        <w:t>замедленным.</w:t>
      </w:r>
    </w:p>
    <w:p w:rsidR="003D6AA4" w:rsidRPr="00C41B23" w:rsidRDefault="003D6AA4" w:rsidP="003D6AA4">
      <w:pPr>
        <w:pStyle w:val="a3"/>
        <w:spacing w:before="1"/>
        <w:ind w:right="773"/>
        <w:rPr>
          <w:sz w:val="22"/>
          <w:szCs w:val="22"/>
        </w:rPr>
      </w:pPr>
      <w:r w:rsidRPr="00C41B23">
        <w:rPr>
          <w:b/>
          <w:sz w:val="22"/>
          <w:szCs w:val="22"/>
        </w:rPr>
        <w:t xml:space="preserve">Оценка «2» </w:t>
      </w:r>
      <w:r w:rsidRPr="00C41B23">
        <w:rPr>
          <w:sz w:val="22"/>
          <w:szCs w:val="22"/>
        </w:rPr>
        <w:t>ставится ученику, если он только частично справился с решением</w:t>
      </w:r>
      <w:r w:rsidRPr="00C41B23">
        <w:rPr>
          <w:spacing w:val="1"/>
          <w:sz w:val="22"/>
          <w:szCs w:val="22"/>
        </w:rPr>
        <w:t xml:space="preserve"> </w:t>
      </w:r>
      <w:r w:rsidRPr="00C41B23">
        <w:rPr>
          <w:sz w:val="22"/>
          <w:szCs w:val="22"/>
        </w:rPr>
        <w:t>коммуникативной задачи. Высказывание было небольшим по объему (не соответствовало</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Наблюдалась</w:t>
      </w:r>
      <w:r w:rsidRPr="00C41B23">
        <w:rPr>
          <w:spacing w:val="1"/>
          <w:sz w:val="22"/>
          <w:szCs w:val="22"/>
        </w:rPr>
        <w:t xml:space="preserve"> </w:t>
      </w:r>
      <w:r w:rsidRPr="00C41B23">
        <w:rPr>
          <w:sz w:val="22"/>
          <w:szCs w:val="22"/>
        </w:rPr>
        <w:t>узость</w:t>
      </w:r>
      <w:r w:rsidRPr="00C41B23">
        <w:rPr>
          <w:spacing w:val="1"/>
          <w:sz w:val="22"/>
          <w:szCs w:val="22"/>
        </w:rPr>
        <w:t xml:space="preserve"> </w:t>
      </w:r>
      <w:r w:rsidRPr="00C41B23">
        <w:rPr>
          <w:sz w:val="22"/>
          <w:szCs w:val="22"/>
        </w:rPr>
        <w:t>вокабуляра.</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собственной</w:t>
      </w:r>
      <w:r w:rsidRPr="00C41B23">
        <w:rPr>
          <w:spacing w:val="12"/>
          <w:sz w:val="22"/>
          <w:szCs w:val="22"/>
        </w:rPr>
        <w:t xml:space="preserve"> </w:t>
      </w:r>
      <w:r w:rsidRPr="00C41B23">
        <w:rPr>
          <w:sz w:val="22"/>
          <w:szCs w:val="22"/>
        </w:rPr>
        <w:t>оценки.</w:t>
      </w:r>
      <w:r w:rsidRPr="00C41B23">
        <w:rPr>
          <w:spacing w:val="12"/>
          <w:sz w:val="22"/>
          <w:szCs w:val="22"/>
        </w:rPr>
        <w:t xml:space="preserve"> </w:t>
      </w:r>
      <w:r w:rsidRPr="00C41B23">
        <w:rPr>
          <w:sz w:val="22"/>
          <w:szCs w:val="22"/>
        </w:rPr>
        <w:t>Учащийся</w:t>
      </w:r>
      <w:r w:rsidRPr="00C41B23">
        <w:rPr>
          <w:spacing w:val="11"/>
          <w:sz w:val="22"/>
          <w:szCs w:val="22"/>
        </w:rPr>
        <w:t xml:space="preserve"> </w:t>
      </w:r>
      <w:r w:rsidRPr="00C41B23">
        <w:rPr>
          <w:sz w:val="22"/>
          <w:szCs w:val="22"/>
        </w:rPr>
        <w:t>допускал</w:t>
      </w:r>
      <w:r w:rsidRPr="00C41B23">
        <w:rPr>
          <w:spacing w:val="12"/>
          <w:sz w:val="22"/>
          <w:szCs w:val="22"/>
        </w:rPr>
        <w:t xml:space="preserve"> </w:t>
      </w:r>
      <w:r w:rsidRPr="00C41B23">
        <w:rPr>
          <w:sz w:val="22"/>
          <w:szCs w:val="22"/>
        </w:rPr>
        <w:t>большое</w:t>
      </w:r>
      <w:r w:rsidRPr="00C41B23">
        <w:rPr>
          <w:spacing w:val="11"/>
          <w:sz w:val="22"/>
          <w:szCs w:val="22"/>
        </w:rPr>
        <w:t xml:space="preserve"> </w:t>
      </w:r>
      <w:r w:rsidRPr="00C41B23">
        <w:rPr>
          <w:sz w:val="22"/>
          <w:szCs w:val="22"/>
        </w:rPr>
        <w:t>количество</w:t>
      </w:r>
      <w:r w:rsidRPr="00C41B23">
        <w:rPr>
          <w:spacing w:val="10"/>
          <w:sz w:val="22"/>
          <w:szCs w:val="22"/>
        </w:rPr>
        <w:t xml:space="preserve"> </w:t>
      </w:r>
      <w:r w:rsidRPr="00C41B23">
        <w:rPr>
          <w:sz w:val="22"/>
          <w:szCs w:val="22"/>
        </w:rPr>
        <w:t>ошибок,</w:t>
      </w:r>
      <w:r w:rsidRPr="00C41B23">
        <w:rPr>
          <w:spacing w:val="12"/>
          <w:sz w:val="22"/>
          <w:szCs w:val="22"/>
        </w:rPr>
        <w:t xml:space="preserve"> </w:t>
      </w:r>
      <w:r w:rsidRPr="00C41B23">
        <w:rPr>
          <w:sz w:val="22"/>
          <w:szCs w:val="22"/>
        </w:rPr>
        <w:t>как</w:t>
      </w:r>
      <w:r w:rsidRPr="00C41B23">
        <w:rPr>
          <w:spacing w:val="12"/>
          <w:sz w:val="22"/>
          <w:szCs w:val="22"/>
        </w:rPr>
        <w:t xml:space="preserve"> </w:t>
      </w:r>
      <w:r w:rsidRPr="00C41B23">
        <w:rPr>
          <w:sz w:val="22"/>
          <w:szCs w:val="22"/>
        </w:rPr>
        <w:t>языковых,</w:t>
      </w:r>
      <w:r w:rsidRPr="00C41B23">
        <w:rPr>
          <w:spacing w:val="8"/>
          <w:sz w:val="22"/>
          <w:szCs w:val="22"/>
        </w:rPr>
        <w:t xml:space="preserve"> </w:t>
      </w:r>
      <w:r w:rsidRPr="00C41B23">
        <w:rPr>
          <w:sz w:val="22"/>
          <w:szCs w:val="22"/>
        </w:rPr>
        <w:t>так</w:t>
      </w:r>
      <w:r w:rsidRPr="00C41B23">
        <w:rPr>
          <w:spacing w:val="-57"/>
          <w:sz w:val="22"/>
          <w:szCs w:val="22"/>
        </w:rPr>
        <w:t xml:space="preserve"> </w:t>
      </w:r>
      <w:r w:rsidRPr="00C41B23">
        <w:rPr>
          <w:sz w:val="22"/>
          <w:szCs w:val="22"/>
        </w:rPr>
        <w:t>и</w:t>
      </w:r>
      <w:r w:rsidRPr="00C41B23">
        <w:rPr>
          <w:spacing w:val="1"/>
          <w:sz w:val="22"/>
          <w:szCs w:val="22"/>
        </w:rPr>
        <w:t xml:space="preserve"> </w:t>
      </w:r>
      <w:r w:rsidRPr="00C41B23">
        <w:rPr>
          <w:sz w:val="22"/>
          <w:szCs w:val="22"/>
        </w:rPr>
        <w:t>фонетических.</w:t>
      </w:r>
      <w:r w:rsidRPr="00C41B23">
        <w:rPr>
          <w:spacing w:val="1"/>
          <w:sz w:val="22"/>
          <w:szCs w:val="22"/>
        </w:rPr>
        <w:t xml:space="preserve"> </w:t>
      </w:r>
      <w:r w:rsidRPr="00C41B23">
        <w:rPr>
          <w:sz w:val="22"/>
          <w:szCs w:val="22"/>
        </w:rPr>
        <w:t>Многие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нарушали</w:t>
      </w:r>
      <w:r w:rsidRPr="00C41B23">
        <w:rPr>
          <w:spacing w:val="1"/>
          <w:sz w:val="22"/>
          <w:szCs w:val="22"/>
        </w:rPr>
        <w:t xml:space="preserve"> </w:t>
      </w:r>
      <w:r w:rsidRPr="00C41B23">
        <w:rPr>
          <w:sz w:val="22"/>
          <w:szCs w:val="22"/>
        </w:rPr>
        <w:t>общение,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результате</w:t>
      </w:r>
      <w:r w:rsidRPr="00C41B23">
        <w:rPr>
          <w:spacing w:val="1"/>
          <w:sz w:val="22"/>
          <w:szCs w:val="22"/>
        </w:rPr>
        <w:t xml:space="preserve"> </w:t>
      </w:r>
      <w:r w:rsidRPr="00C41B23">
        <w:rPr>
          <w:sz w:val="22"/>
          <w:szCs w:val="22"/>
        </w:rPr>
        <w:t>чего</w:t>
      </w:r>
      <w:r w:rsidRPr="00C41B23">
        <w:rPr>
          <w:spacing w:val="1"/>
          <w:sz w:val="22"/>
          <w:szCs w:val="22"/>
        </w:rPr>
        <w:t xml:space="preserve"> </w:t>
      </w:r>
      <w:r w:rsidRPr="00C41B23">
        <w:rPr>
          <w:sz w:val="22"/>
          <w:szCs w:val="22"/>
        </w:rPr>
        <w:t>возникало</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между</w:t>
      </w:r>
      <w:r w:rsidRPr="00C41B23">
        <w:rPr>
          <w:spacing w:val="-5"/>
          <w:sz w:val="22"/>
          <w:szCs w:val="22"/>
        </w:rPr>
        <w:t xml:space="preserve"> </w:t>
      </w:r>
      <w:r w:rsidRPr="00C41B23">
        <w:rPr>
          <w:sz w:val="22"/>
          <w:szCs w:val="22"/>
        </w:rPr>
        <w:t>речевыми партнерами.</w:t>
      </w:r>
    </w:p>
    <w:p w:rsidR="003D6AA4" w:rsidRPr="00C41B23" w:rsidRDefault="003D6AA4" w:rsidP="003D6AA4">
      <w:pPr>
        <w:pStyle w:val="Heading2"/>
        <w:spacing w:before="5"/>
        <w:ind w:left="1670"/>
        <w:rPr>
          <w:sz w:val="22"/>
          <w:szCs w:val="22"/>
        </w:rPr>
      </w:pPr>
      <w:r w:rsidRPr="00C41B23">
        <w:rPr>
          <w:sz w:val="22"/>
          <w:szCs w:val="22"/>
        </w:rPr>
        <w:t>Участие</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беседе</w:t>
      </w:r>
    </w:p>
    <w:p w:rsidR="003D6AA4" w:rsidRPr="00C41B23" w:rsidRDefault="003D6AA4" w:rsidP="003D6AA4">
      <w:pPr>
        <w:pStyle w:val="a3"/>
        <w:ind w:right="767"/>
        <w:rPr>
          <w:sz w:val="22"/>
          <w:szCs w:val="22"/>
        </w:rPr>
      </w:pP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этого вида</w:t>
      </w:r>
      <w:r w:rsidRPr="00C41B23">
        <w:rPr>
          <w:spacing w:val="1"/>
          <w:sz w:val="22"/>
          <w:szCs w:val="22"/>
        </w:rPr>
        <w:t xml:space="preserve"> </w:t>
      </w:r>
      <w:r w:rsidRPr="00C41B23">
        <w:rPr>
          <w:sz w:val="22"/>
          <w:szCs w:val="22"/>
        </w:rPr>
        <w:t>говорения</w:t>
      </w:r>
      <w:r w:rsidRPr="00C41B23">
        <w:rPr>
          <w:spacing w:val="1"/>
          <w:sz w:val="22"/>
          <w:szCs w:val="22"/>
        </w:rPr>
        <w:t xml:space="preserve"> </w:t>
      </w:r>
      <w:r w:rsidRPr="00C41B23">
        <w:rPr>
          <w:sz w:val="22"/>
          <w:szCs w:val="22"/>
        </w:rPr>
        <w:t>важнейшим</w:t>
      </w:r>
      <w:r w:rsidRPr="00C41B23">
        <w:rPr>
          <w:spacing w:val="1"/>
          <w:sz w:val="22"/>
          <w:szCs w:val="22"/>
        </w:rPr>
        <w:t xml:space="preserve"> </w:t>
      </w:r>
      <w:r w:rsidRPr="00C41B23">
        <w:rPr>
          <w:sz w:val="22"/>
          <w:szCs w:val="22"/>
        </w:rPr>
        <w:t>критерием</w:t>
      </w:r>
      <w:r w:rsidRPr="00C41B23">
        <w:rPr>
          <w:spacing w:val="1"/>
          <w:sz w:val="22"/>
          <w:szCs w:val="22"/>
        </w:rPr>
        <w:t xml:space="preserve"> </w:t>
      </w:r>
      <w:r w:rsidRPr="00C41B23">
        <w:rPr>
          <w:sz w:val="22"/>
          <w:szCs w:val="22"/>
        </w:rPr>
        <w:t>также как</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связных</w:t>
      </w:r>
      <w:r w:rsidRPr="00C41B23">
        <w:rPr>
          <w:spacing w:val="1"/>
          <w:sz w:val="22"/>
          <w:szCs w:val="22"/>
        </w:rPr>
        <w:t xml:space="preserve"> </w:t>
      </w:r>
      <w:r w:rsidRPr="00C41B23">
        <w:rPr>
          <w:sz w:val="22"/>
          <w:szCs w:val="22"/>
        </w:rPr>
        <w:t>высказываний</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речевое</w:t>
      </w:r>
      <w:r w:rsidRPr="00C41B23">
        <w:rPr>
          <w:spacing w:val="1"/>
          <w:sz w:val="22"/>
          <w:szCs w:val="22"/>
        </w:rPr>
        <w:t xml:space="preserve"> </w:t>
      </w:r>
      <w:r w:rsidRPr="00C41B23">
        <w:rPr>
          <w:sz w:val="22"/>
          <w:szCs w:val="22"/>
        </w:rPr>
        <w:t>качество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справиться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речевой задачей, т. е. понять партнера и реагировать правильно на его реплики, умение</w:t>
      </w:r>
      <w:r w:rsidRPr="00C41B23">
        <w:rPr>
          <w:spacing w:val="1"/>
          <w:sz w:val="22"/>
          <w:szCs w:val="22"/>
        </w:rPr>
        <w:t xml:space="preserve"> </w:t>
      </w:r>
      <w:r w:rsidRPr="00C41B23">
        <w:rPr>
          <w:sz w:val="22"/>
          <w:szCs w:val="22"/>
        </w:rPr>
        <w:t>поддержать беседу на определенную тему. Диапазон используемых языковых средств, в</w:t>
      </w:r>
      <w:r w:rsidRPr="00C41B23">
        <w:rPr>
          <w:spacing w:val="1"/>
          <w:sz w:val="22"/>
          <w:szCs w:val="22"/>
        </w:rPr>
        <w:t xml:space="preserve"> </w:t>
      </w:r>
      <w:r w:rsidRPr="00C41B23">
        <w:rPr>
          <w:sz w:val="22"/>
          <w:szCs w:val="22"/>
        </w:rPr>
        <w:t>данном</w:t>
      </w:r>
      <w:r w:rsidRPr="00C41B23">
        <w:rPr>
          <w:spacing w:val="-2"/>
          <w:sz w:val="22"/>
          <w:szCs w:val="22"/>
        </w:rPr>
        <w:t xml:space="preserve"> </w:t>
      </w:r>
      <w:r w:rsidRPr="00C41B23">
        <w:rPr>
          <w:sz w:val="22"/>
          <w:szCs w:val="22"/>
        </w:rPr>
        <w:t>случае, предоставляется</w:t>
      </w:r>
      <w:r w:rsidRPr="00C41B23">
        <w:rPr>
          <w:spacing w:val="4"/>
          <w:sz w:val="22"/>
          <w:szCs w:val="22"/>
        </w:rPr>
        <w:t xml:space="preserve"> </w:t>
      </w:r>
      <w:r w:rsidRPr="00C41B23">
        <w:rPr>
          <w:sz w:val="22"/>
          <w:szCs w:val="22"/>
        </w:rPr>
        <w:t>учащемуся.</w:t>
      </w:r>
    </w:p>
    <w:p w:rsidR="003D6AA4" w:rsidRPr="00C41B23" w:rsidRDefault="003D6AA4" w:rsidP="003D6AA4">
      <w:pPr>
        <w:pStyle w:val="a3"/>
        <w:ind w:right="768"/>
        <w:rPr>
          <w:sz w:val="22"/>
          <w:szCs w:val="22"/>
        </w:rPr>
      </w:pPr>
      <w:r w:rsidRPr="00C41B23">
        <w:rPr>
          <w:b/>
          <w:sz w:val="22"/>
          <w:szCs w:val="22"/>
        </w:rPr>
        <w:t xml:space="preserve">Оценка «5» </w:t>
      </w:r>
      <w:r w:rsidRPr="00C41B23">
        <w:rPr>
          <w:sz w:val="22"/>
          <w:szCs w:val="22"/>
        </w:rPr>
        <w:t>ставится ученику, который сумел решить речевую задачу, правильно</w:t>
      </w:r>
      <w:r w:rsidRPr="00C41B23">
        <w:rPr>
          <w:spacing w:val="1"/>
          <w:sz w:val="22"/>
          <w:szCs w:val="22"/>
        </w:rPr>
        <w:t xml:space="preserve"> </w:t>
      </w:r>
      <w:r w:rsidRPr="00C41B23">
        <w:rPr>
          <w:sz w:val="22"/>
          <w:szCs w:val="22"/>
        </w:rPr>
        <w:t>употребив при этом языковые средства. В ходе диалога</w:t>
      </w:r>
      <w:r w:rsidRPr="00C41B23">
        <w:rPr>
          <w:spacing w:val="60"/>
          <w:sz w:val="22"/>
          <w:szCs w:val="22"/>
        </w:rPr>
        <w:t xml:space="preserve"> </w:t>
      </w:r>
      <w:r w:rsidRPr="00C41B23">
        <w:rPr>
          <w:sz w:val="22"/>
          <w:szCs w:val="22"/>
        </w:rPr>
        <w:t>умело использовал реплики, в</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отсутствовали</w:t>
      </w:r>
      <w:r w:rsidRPr="00C41B23">
        <w:rPr>
          <w:spacing w:val="1"/>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w:t>
      </w:r>
    </w:p>
    <w:p w:rsidR="003D6AA4" w:rsidRPr="00C41B23" w:rsidRDefault="003D6AA4" w:rsidP="003D6AA4">
      <w:pPr>
        <w:pStyle w:val="a3"/>
        <w:ind w:right="773"/>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учащемуся,</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решил</w:t>
      </w:r>
      <w:r w:rsidRPr="00C41B23">
        <w:rPr>
          <w:spacing w:val="1"/>
          <w:sz w:val="22"/>
          <w:szCs w:val="22"/>
        </w:rPr>
        <w:t xml:space="preserve"> </w:t>
      </w:r>
      <w:r w:rsidRPr="00C41B23">
        <w:rPr>
          <w:sz w:val="22"/>
          <w:szCs w:val="22"/>
        </w:rPr>
        <w:t>речевую</w:t>
      </w:r>
      <w:r w:rsidRPr="00C41B23">
        <w:rPr>
          <w:spacing w:val="1"/>
          <w:sz w:val="22"/>
          <w:szCs w:val="22"/>
        </w:rPr>
        <w:t xml:space="preserve"> </w:t>
      </w:r>
      <w:r w:rsidRPr="00C41B23">
        <w:rPr>
          <w:sz w:val="22"/>
          <w:szCs w:val="22"/>
        </w:rPr>
        <w:t>задачу,</w:t>
      </w:r>
      <w:r w:rsidRPr="00C41B23">
        <w:rPr>
          <w:spacing w:val="61"/>
          <w:sz w:val="22"/>
          <w:szCs w:val="22"/>
        </w:rPr>
        <w:t xml:space="preserve"> </w:t>
      </w:r>
      <w:r w:rsidRPr="00C41B23">
        <w:rPr>
          <w:sz w:val="22"/>
          <w:szCs w:val="22"/>
        </w:rPr>
        <w:t>но</w:t>
      </w:r>
      <w:r w:rsidRPr="00C41B23">
        <w:rPr>
          <w:spacing w:val="1"/>
          <w:sz w:val="22"/>
          <w:szCs w:val="22"/>
        </w:rPr>
        <w:t xml:space="preserve"> </w:t>
      </w:r>
      <w:r w:rsidRPr="00C41B23">
        <w:rPr>
          <w:sz w:val="22"/>
          <w:szCs w:val="22"/>
        </w:rPr>
        <w:t>произносимые в ходе диалога реплики были несколько сбивчивыми. В речи были паузы,</w:t>
      </w:r>
      <w:r w:rsidRPr="00C41B23">
        <w:rPr>
          <w:spacing w:val="1"/>
          <w:sz w:val="22"/>
          <w:szCs w:val="22"/>
        </w:rPr>
        <w:t xml:space="preserve"> </w:t>
      </w:r>
      <w:r w:rsidRPr="00C41B23">
        <w:rPr>
          <w:sz w:val="22"/>
          <w:szCs w:val="22"/>
        </w:rPr>
        <w:t>связанные с поиском средств выражения нужного значения. Практически отсутствовали</w:t>
      </w:r>
      <w:r w:rsidRPr="00C41B23">
        <w:rPr>
          <w:spacing w:val="1"/>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нарушающие</w:t>
      </w:r>
      <w:r w:rsidRPr="00C41B23">
        <w:rPr>
          <w:spacing w:val="-1"/>
          <w:sz w:val="22"/>
          <w:szCs w:val="22"/>
        </w:rPr>
        <w:t xml:space="preserve"> </w:t>
      </w:r>
      <w:r w:rsidRPr="00C41B23">
        <w:rPr>
          <w:sz w:val="22"/>
          <w:szCs w:val="22"/>
        </w:rPr>
        <w:t>коммуникацию.</w:t>
      </w:r>
    </w:p>
    <w:p w:rsidR="003D6AA4" w:rsidRPr="00C41B23" w:rsidRDefault="003D6AA4" w:rsidP="003D6AA4">
      <w:pPr>
        <w:pStyle w:val="a3"/>
        <w:ind w:right="771"/>
        <w:rPr>
          <w:sz w:val="22"/>
          <w:szCs w:val="22"/>
        </w:rPr>
      </w:pPr>
      <w:r w:rsidRPr="00C41B23">
        <w:rPr>
          <w:b/>
          <w:sz w:val="22"/>
          <w:szCs w:val="22"/>
        </w:rPr>
        <w:t xml:space="preserve">Оценка «3» </w:t>
      </w:r>
      <w:r w:rsidRPr="00C41B23">
        <w:rPr>
          <w:sz w:val="22"/>
          <w:szCs w:val="22"/>
        </w:rPr>
        <w:t>выставляется ученику, если он решил речевую задачу не полностью.</w:t>
      </w:r>
      <w:r w:rsidRPr="00C41B23">
        <w:rPr>
          <w:spacing w:val="1"/>
          <w:sz w:val="22"/>
          <w:szCs w:val="22"/>
        </w:rPr>
        <w:t xml:space="preserve"> </w:t>
      </w:r>
      <w:r w:rsidRPr="00C41B23">
        <w:rPr>
          <w:sz w:val="22"/>
          <w:szCs w:val="22"/>
        </w:rPr>
        <w:t>Некоторые</w:t>
      </w:r>
      <w:r w:rsidRPr="00C41B23">
        <w:rPr>
          <w:spacing w:val="1"/>
          <w:sz w:val="22"/>
          <w:szCs w:val="22"/>
        </w:rPr>
        <w:t xml:space="preserve"> </w:t>
      </w:r>
      <w:r w:rsidRPr="00C41B23">
        <w:rPr>
          <w:sz w:val="22"/>
          <w:szCs w:val="22"/>
        </w:rPr>
        <w:t>реплики</w:t>
      </w:r>
      <w:r w:rsidRPr="00C41B23">
        <w:rPr>
          <w:spacing w:val="1"/>
          <w:sz w:val="22"/>
          <w:szCs w:val="22"/>
        </w:rPr>
        <w:t xml:space="preserve"> </w:t>
      </w:r>
      <w:r w:rsidRPr="00C41B23">
        <w:rPr>
          <w:sz w:val="22"/>
          <w:szCs w:val="22"/>
        </w:rPr>
        <w:t>партнера</w:t>
      </w:r>
      <w:r w:rsidRPr="00C41B23">
        <w:rPr>
          <w:spacing w:val="1"/>
          <w:sz w:val="22"/>
          <w:szCs w:val="22"/>
        </w:rPr>
        <w:t xml:space="preserve"> </w:t>
      </w:r>
      <w:r w:rsidRPr="00C41B23">
        <w:rPr>
          <w:sz w:val="22"/>
          <w:szCs w:val="22"/>
        </w:rPr>
        <w:t>вызывали</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него</w:t>
      </w:r>
      <w:r w:rsidRPr="00C41B23">
        <w:rPr>
          <w:spacing w:val="1"/>
          <w:sz w:val="22"/>
          <w:szCs w:val="22"/>
        </w:rPr>
        <w:t xml:space="preserve"> </w:t>
      </w:r>
      <w:r w:rsidRPr="00C41B23">
        <w:rPr>
          <w:sz w:val="22"/>
          <w:szCs w:val="22"/>
        </w:rPr>
        <w:t>затруднения.</w:t>
      </w:r>
      <w:r w:rsidRPr="00C41B23">
        <w:rPr>
          <w:spacing w:val="1"/>
          <w:sz w:val="22"/>
          <w:szCs w:val="22"/>
        </w:rPr>
        <w:t xml:space="preserve"> </w:t>
      </w:r>
      <w:r w:rsidRPr="00C41B23">
        <w:rPr>
          <w:sz w:val="22"/>
          <w:szCs w:val="22"/>
        </w:rPr>
        <w:t>Наблюдались</w:t>
      </w:r>
      <w:r w:rsidRPr="00C41B23">
        <w:rPr>
          <w:spacing w:val="1"/>
          <w:sz w:val="22"/>
          <w:szCs w:val="22"/>
        </w:rPr>
        <w:t xml:space="preserve"> </w:t>
      </w:r>
      <w:r w:rsidRPr="00C41B23">
        <w:rPr>
          <w:sz w:val="22"/>
          <w:szCs w:val="22"/>
        </w:rPr>
        <w:t>паузы,</w:t>
      </w:r>
      <w:r w:rsidRPr="00C41B23">
        <w:rPr>
          <w:spacing w:val="-57"/>
          <w:sz w:val="22"/>
          <w:szCs w:val="22"/>
        </w:rPr>
        <w:t xml:space="preserve"> </w:t>
      </w:r>
      <w:r w:rsidRPr="00C41B23">
        <w:rPr>
          <w:sz w:val="22"/>
          <w:szCs w:val="22"/>
        </w:rPr>
        <w:t>мешающие</w:t>
      </w:r>
      <w:r w:rsidRPr="00C41B23">
        <w:rPr>
          <w:spacing w:val="-2"/>
          <w:sz w:val="22"/>
          <w:szCs w:val="22"/>
        </w:rPr>
        <w:t xml:space="preserve"> </w:t>
      </w:r>
      <w:r w:rsidRPr="00C41B23">
        <w:rPr>
          <w:sz w:val="22"/>
          <w:szCs w:val="22"/>
        </w:rPr>
        <w:t>речевому</w:t>
      </w:r>
      <w:r w:rsidRPr="00C41B23">
        <w:rPr>
          <w:spacing w:val="-5"/>
          <w:sz w:val="22"/>
          <w:szCs w:val="22"/>
        </w:rPr>
        <w:t xml:space="preserve"> </w:t>
      </w:r>
      <w:r w:rsidRPr="00C41B23">
        <w:rPr>
          <w:sz w:val="22"/>
          <w:szCs w:val="22"/>
        </w:rPr>
        <w:t>общению.</w:t>
      </w:r>
    </w:p>
    <w:p w:rsidR="003D6AA4" w:rsidRPr="00C41B23" w:rsidRDefault="003D6AA4" w:rsidP="003D6AA4">
      <w:pPr>
        <w:pStyle w:val="a3"/>
        <w:ind w:right="773"/>
        <w:rPr>
          <w:sz w:val="22"/>
          <w:szCs w:val="22"/>
        </w:rPr>
      </w:pPr>
      <w:r w:rsidRPr="00C41B23">
        <w:rPr>
          <w:b/>
          <w:sz w:val="22"/>
          <w:szCs w:val="22"/>
        </w:rPr>
        <w:t>Оценка</w:t>
      </w:r>
      <w:r w:rsidRPr="00C41B23">
        <w:rPr>
          <w:b/>
          <w:spacing w:val="1"/>
          <w:sz w:val="22"/>
          <w:szCs w:val="22"/>
        </w:rPr>
        <w:t xml:space="preserve"> </w:t>
      </w:r>
      <w:r w:rsidRPr="00C41B23">
        <w:rPr>
          <w:b/>
          <w:sz w:val="22"/>
          <w:szCs w:val="22"/>
        </w:rPr>
        <w:t>«2»</w:t>
      </w:r>
      <w:r w:rsidRPr="00C41B23">
        <w:rPr>
          <w:b/>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справился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решением</w:t>
      </w:r>
      <w:r w:rsidRPr="00C41B23">
        <w:rPr>
          <w:spacing w:val="60"/>
          <w:sz w:val="22"/>
          <w:szCs w:val="22"/>
        </w:rPr>
        <w:t xml:space="preserve"> </w:t>
      </w:r>
      <w:r w:rsidRPr="00C41B23">
        <w:rPr>
          <w:sz w:val="22"/>
          <w:szCs w:val="22"/>
        </w:rPr>
        <w:t>речевой</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Затруднялся</w:t>
      </w:r>
      <w:r w:rsidRPr="00C41B23">
        <w:rPr>
          <w:spacing w:val="1"/>
          <w:sz w:val="22"/>
          <w:szCs w:val="22"/>
        </w:rPr>
        <w:t xml:space="preserve"> </w:t>
      </w:r>
      <w:r w:rsidRPr="00C41B23">
        <w:rPr>
          <w:sz w:val="22"/>
          <w:szCs w:val="22"/>
        </w:rPr>
        <w:t>ответить</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побуждающие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говорению</w:t>
      </w:r>
      <w:r w:rsidRPr="00C41B23">
        <w:rPr>
          <w:spacing w:val="1"/>
          <w:sz w:val="22"/>
          <w:szCs w:val="22"/>
        </w:rPr>
        <w:t xml:space="preserve"> </w:t>
      </w:r>
      <w:r w:rsidRPr="00C41B23">
        <w:rPr>
          <w:sz w:val="22"/>
          <w:szCs w:val="22"/>
        </w:rPr>
        <w:t>реплики</w:t>
      </w:r>
      <w:r w:rsidRPr="00C41B23">
        <w:rPr>
          <w:spacing w:val="1"/>
          <w:sz w:val="22"/>
          <w:szCs w:val="22"/>
        </w:rPr>
        <w:t xml:space="preserve"> </w:t>
      </w:r>
      <w:r w:rsidRPr="00C41B23">
        <w:rPr>
          <w:sz w:val="22"/>
          <w:szCs w:val="22"/>
        </w:rPr>
        <w:t>партнера.</w:t>
      </w:r>
      <w:r w:rsidRPr="00C41B23">
        <w:rPr>
          <w:spacing w:val="1"/>
          <w:sz w:val="22"/>
          <w:szCs w:val="22"/>
        </w:rPr>
        <w:t xml:space="preserve"> </w:t>
      </w:r>
      <w:r w:rsidRPr="00C41B23">
        <w:rPr>
          <w:sz w:val="22"/>
          <w:szCs w:val="22"/>
        </w:rPr>
        <w:t>Коммуникация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состоялась.</w:t>
      </w:r>
    </w:p>
    <w:p w:rsidR="003D6AA4" w:rsidRPr="00C41B23" w:rsidRDefault="003D6AA4" w:rsidP="003D6AA4">
      <w:pPr>
        <w:pStyle w:val="Heading2"/>
        <w:spacing w:before="3"/>
        <w:ind w:left="1670"/>
        <w:rPr>
          <w:sz w:val="22"/>
          <w:szCs w:val="22"/>
        </w:rPr>
      </w:pPr>
      <w:r w:rsidRPr="00C41B23">
        <w:rPr>
          <w:sz w:val="22"/>
          <w:szCs w:val="22"/>
        </w:rPr>
        <w:t>Оценивание</w:t>
      </w:r>
      <w:r w:rsidRPr="00C41B23">
        <w:rPr>
          <w:spacing w:val="-5"/>
          <w:sz w:val="22"/>
          <w:szCs w:val="22"/>
        </w:rPr>
        <w:t xml:space="preserve"> </w:t>
      </w:r>
      <w:r w:rsidRPr="00C41B23">
        <w:rPr>
          <w:sz w:val="22"/>
          <w:szCs w:val="22"/>
        </w:rPr>
        <w:t>письменной</w:t>
      </w:r>
      <w:r w:rsidRPr="00C41B23">
        <w:rPr>
          <w:spacing w:val="-3"/>
          <w:sz w:val="22"/>
          <w:szCs w:val="22"/>
        </w:rPr>
        <w:t xml:space="preserve"> </w:t>
      </w:r>
      <w:r w:rsidRPr="00C41B23">
        <w:rPr>
          <w:sz w:val="22"/>
          <w:szCs w:val="22"/>
        </w:rPr>
        <w:t>речи</w:t>
      </w:r>
      <w:r w:rsidRPr="00C41B23">
        <w:rPr>
          <w:spacing w:val="-3"/>
          <w:sz w:val="22"/>
          <w:szCs w:val="22"/>
        </w:rPr>
        <w:t xml:space="preserve"> </w:t>
      </w:r>
      <w:r w:rsidRPr="00C41B23">
        <w:rPr>
          <w:sz w:val="22"/>
          <w:szCs w:val="22"/>
        </w:rPr>
        <w:t>учащихся</w:t>
      </w:r>
    </w:p>
    <w:p w:rsidR="003D6AA4" w:rsidRPr="00C41B23" w:rsidRDefault="003D6AA4" w:rsidP="003D6AA4">
      <w:pPr>
        <w:pStyle w:val="a3"/>
        <w:ind w:right="764"/>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Коммуникативная</w:t>
      </w:r>
      <w:r w:rsidRPr="00C41B23">
        <w:rPr>
          <w:spacing w:val="1"/>
          <w:sz w:val="22"/>
          <w:szCs w:val="22"/>
        </w:rPr>
        <w:t xml:space="preserve"> </w:t>
      </w:r>
      <w:r w:rsidRPr="00C41B23">
        <w:rPr>
          <w:sz w:val="22"/>
          <w:szCs w:val="22"/>
        </w:rPr>
        <w:t>задача</w:t>
      </w:r>
      <w:r w:rsidRPr="00C41B23">
        <w:rPr>
          <w:spacing w:val="1"/>
          <w:sz w:val="22"/>
          <w:szCs w:val="22"/>
        </w:rPr>
        <w:t xml:space="preserve"> </w:t>
      </w:r>
      <w:r w:rsidRPr="00C41B23">
        <w:rPr>
          <w:sz w:val="22"/>
          <w:szCs w:val="22"/>
        </w:rPr>
        <w:t>решена,</w:t>
      </w:r>
      <w:r w:rsidRPr="00C41B23">
        <w:rPr>
          <w:spacing w:val="1"/>
          <w:sz w:val="22"/>
          <w:szCs w:val="22"/>
        </w:rPr>
        <w:t xml:space="preserve"> </w:t>
      </w:r>
      <w:r w:rsidRPr="00C41B23">
        <w:rPr>
          <w:sz w:val="22"/>
          <w:szCs w:val="22"/>
        </w:rPr>
        <w:t>соблюдены</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оформления</w:t>
      </w:r>
      <w:r w:rsidRPr="00C41B23">
        <w:rPr>
          <w:spacing w:val="47"/>
          <w:sz w:val="22"/>
          <w:szCs w:val="22"/>
        </w:rPr>
        <w:t xml:space="preserve"> </w:t>
      </w:r>
      <w:r w:rsidRPr="00C41B23">
        <w:rPr>
          <w:sz w:val="22"/>
          <w:szCs w:val="22"/>
        </w:rPr>
        <w:t>текста,</w:t>
      </w:r>
      <w:r w:rsidRPr="00C41B23">
        <w:rPr>
          <w:spacing w:val="47"/>
          <w:sz w:val="22"/>
          <w:szCs w:val="22"/>
        </w:rPr>
        <w:t xml:space="preserve"> </w:t>
      </w:r>
      <w:r w:rsidRPr="00C41B23">
        <w:rPr>
          <w:sz w:val="22"/>
          <w:szCs w:val="22"/>
        </w:rPr>
        <w:t>очень</w:t>
      </w:r>
      <w:r w:rsidRPr="00C41B23">
        <w:rPr>
          <w:spacing w:val="47"/>
          <w:sz w:val="22"/>
          <w:szCs w:val="22"/>
        </w:rPr>
        <w:t xml:space="preserve"> </w:t>
      </w:r>
      <w:r w:rsidRPr="00C41B23">
        <w:rPr>
          <w:sz w:val="22"/>
          <w:szCs w:val="22"/>
        </w:rPr>
        <w:t>незначительное</w:t>
      </w:r>
      <w:r w:rsidRPr="00C41B23">
        <w:rPr>
          <w:spacing w:val="43"/>
          <w:sz w:val="22"/>
          <w:szCs w:val="22"/>
        </w:rPr>
        <w:t xml:space="preserve"> </w:t>
      </w:r>
      <w:r w:rsidRPr="00C41B23">
        <w:rPr>
          <w:sz w:val="22"/>
          <w:szCs w:val="22"/>
        </w:rPr>
        <w:t>количество</w:t>
      </w:r>
      <w:r w:rsidRPr="00C41B23">
        <w:rPr>
          <w:spacing w:val="46"/>
          <w:sz w:val="22"/>
          <w:szCs w:val="22"/>
        </w:rPr>
        <w:t xml:space="preserve"> </w:t>
      </w:r>
      <w:r w:rsidRPr="00C41B23">
        <w:rPr>
          <w:sz w:val="22"/>
          <w:szCs w:val="22"/>
        </w:rPr>
        <w:t>орфографических</w:t>
      </w:r>
      <w:r w:rsidRPr="00C41B23">
        <w:rPr>
          <w:spacing w:val="57"/>
          <w:sz w:val="22"/>
          <w:szCs w:val="22"/>
        </w:rPr>
        <w:t xml:space="preserve"> </w:t>
      </w:r>
      <w:r w:rsidRPr="00C41B23">
        <w:rPr>
          <w:sz w:val="22"/>
          <w:szCs w:val="22"/>
        </w:rPr>
        <w:t>и</w:t>
      </w:r>
      <w:r w:rsidRPr="00C41B23">
        <w:rPr>
          <w:spacing w:val="45"/>
          <w:sz w:val="22"/>
          <w:szCs w:val="22"/>
        </w:rPr>
        <w:t xml:space="preserve"> </w:t>
      </w:r>
      <w:r w:rsidRPr="00C41B23">
        <w:rPr>
          <w:sz w:val="22"/>
          <w:szCs w:val="22"/>
        </w:rPr>
        <w:t>лексико-грамматических</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Логичное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делением</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 связи между отдельными частями текста. Учащийся показал знание большого</w:t>
      </w:r>
      <w:r w:rsidRPr="00C41B23">
        <w:rPr>
          <w:spacing w:val="1"/>
          <w:sz w:val="22"/>
          <w:szCs w:val="22"/>
        </w:rPr>
        <w:t xml:space="preserve"> </w:t>
      </w:r>
      <w:r w:rsidRPr="00C41B23">
        <w:rPr>
          <w:sz w:val="22"/>
          <w:szCs w:val="22"/>
        </w:rPr>
        <w:t>запаса</w:t>
      </w:r>
      <w:r w:rsidRPr="00C41B23">
        <w:rPr>
          <w:spacing w:val="1"/>
          <w:sz w:val="22"/>
          <w:szCs w:val="22"/>
        </w:rPr>
        <w:t xml:space="preserve"> </w:t>
      </w:r>
      <w:r w:rsidRPr="00C41B23">
        <w:rPr>
          <w:sz w:val="22"/>
          <w:szCs w:val="22"/>
        </w:rPr>
        <w:t>лексики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успешно</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ее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иностранного</w:t>
      </w:r>
      <w:r w:rsidRPr="00C41B23">
        <w:rPr>
          <w:spacing w:val="61"/>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Практически нет ошибок. Соблюдается правильный порядок слов. При использовании</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сложных</w:t>
      </w:r>
      <w:r w:rsidRPr="00C41B23">
        <w:rPr>
          <w:spacing w:val="1"/>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допустимо</w:t>
      </w:r>
      <w:r w:rsidRPr="00C41B23">
        <w:rPr>
          <w:spacing w:val="1"/>
          <w:sz w:val="22"/>
          <w:szCs w:val="22"/>
        </w:rPr>
        <w:t xml:space="preserve"> </w:t>
      </w:r>
      <w:r w:rsidRPr="00C41B23">
        <w:rPr>
          <w:sz w:val="22"/>
          <w:szCs w:val="22"/>
        </w:rPr>
        <w:t>небольшое</w:t>
      </w:r>
      <w:r w:rsidRPr="00C41B23">
        <w:rPr>
          <w:spacing w:val="1"/>
          <w:sz w:val="22"/>
          <w:szCs w:val="22"/>
        </w:rPr>
        <w:t xml:space="preserve"> </w:t>
      </w:r>
      <w:r w:rsidRPr="00C41B23">
        <w:rPr>
          <w:sz w:val="22"/>
          <w:szCs w:val="22"/>
        </w:rPr>
        <w:t>количество</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нарушают понимание текста. Почти нет орфографических ошибок.</w:t>
      </w:r>
      <w:r w:rsidRPr="00C41B23">
        <w:rPr>
          <w:spacing w:val="1"/>
          <w:sz w:val="22"/>
          <w:szCs w:val="22"/>
        </w:rPr>
        <w:t xml:space="preserve"> </w:t>
      </w:r>
      <w:r w:rsidRPr="00C41B23">
        <w:rPr>
          <w:sz w:val="22"/>
          <w:szCs w:val="22"/>
        </w:rPr>
        <w:t>Соблюдается деление</w:t>
      </w:r>
      <w:r w:rsidRPr="00C41B23">
        <w:rPr>
          <w:spacing w:val="1"/>
          <w:sz w:val="22"/>
          <w:szCs w:val="22"/>
        </w:rPr>
        <w:t xml:space="preserve"> </w:t>
      </w:r>
      <w:r w:rsidRPr="00C41B23">
        <w:rPr>
          <w:sz w:val="22"/>
          <w:szCs w:val="22"/>
        </w:rPr>
        <w:t>текста</w:t>
      </w:r>
      <w:r w:rsidRPr="00C41B23">
        <w:rPr>
          <w:spacing w:val="-2"/>
          <w:sz w:val="22"/>
          <w:szCs w:val="22"/>
        </w:rPr>
        <w:t xml:space="preserve"> </w:t>
      </w:r>
      <w:r w:rsidRPr="00C41B23">
        <w:rPr>
          <w:sz w:val="22"/>
          <w:szCs w:val="22"/>
        </w:rPr>
        <w:t>на</w:t>
      </w:r>
      <w:r w:rsidRPr="00C41B23">
        <w:rPr>
          <w:spacing w:val="-2"/>
          <w:sz w:val="22"/>
          <w:szCs w:val="22"/>
        </w:rPr>
        <w:t xml:space="preserve"> </w:t>
      </w:r>
      <w:r w:rsidRPr="00C41B23">
        <w:rPr>
          <w:sz w:val="22"/>
          <w:szCs w:val="22"/>
        </w:rPr>
        <w:t>предложения.</w:t>
      </w:r>
      <w:r w:rsidRPr="00C41B23">
        <w:rPr>
          <w:spacing w:val="-4"/>
          <w:sz w:val="22"/>
          <w:szCs w:val="22"/>
        </w:rPr>
        <w:t xml:space="preserve"> </w:t>
      </w:r>
      <w:r w:rsidRPr="00C41B23">
        <w:rPr>
          <w:sz w:val="22"/>
          <w:szCs w:val="22"/>
        </w:rPr>
        <w:t>Имеющиеся неточности</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мешают пониманию</w:t>
      </w:r>
      <w:r w:rsidRPr="00C41B23">
        <w:rPr>
          <w:spacing w:val="-1"/>
          <w:sz w:val="22"/>
          <w:szCs w:val="22"/>
        </w:rPr>
        <w:t xml:space="preserve"> </w:t>
      </w:r>
      <w:r w:rsidRPr="00C41B23">
        <w:rPr>
          <w:sz w:val="22"/>
          <w:szCs w:val="22"/>
        </w:rPr>
        <w:t>текста.</w:t>
      </w:r>
    </w:p>
    <w:p w:rsidR="003D6AA4" w:rsidRPr="00C41B23" w:rsidRDefault="003D6AA4" w:rsidP="003D6AA4">
      <w:pPr>
        <w:pStyle w:val="a3"/>
        <w:spacing w:before="1"/>
        <w:ind w:right="765"/>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Коммуникативная</w:t>
      </w:r>
      <w:r w:rsidRPr="00C41B23">
        <w:rPr>
          <w:spacing w:val="1"/>
          <w:sz w:val="22"/>
          <w:szCs w:val="22"/>
        </w:rPr>
        <w:t xml:space="preserve"> </w:t>
      </w:r>
      <w:r w:rsidRPr="00C41B23">
        <w:rPr>
          <w:sz w:val="22"/>
          <w:szCs w:val="22"/>
        </w:rPr>
        <w:t>задача</w:t>
      </w:r>
      <w:r w:rsidRPr="00C41B23">
        <w:rPr>
          <w:spacing w:val="1"/>
          <w:sz w:val="22"/>
          <w:szCs w:val="22"/>
        </w:rPr>
        <w:t xml:space="preserve"> </w:t>
      </w:r>
      <w:r w:rsidRPr="00C41B23">
        <w:rPr>
          <w:sz w:val="22"/>
          <w:szCs w:val="22"/>
        </w:rPr>
        <w:t>решена,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лексико-грамматические</w:t>
      </w:r>
      <w:r w:rsidRPr="00C41B23">
        <w:rPr>
          <w:spacing w:val="1"/>
          <w:sz w:val="22"/>
          <w:szCs w:val="22"/>
        </w:rPr>
        <w:t xml:space="preserve"> </w:t>
      </w:r>
      <w:r w:rsidRPr="00C41B23">
        <w:rPr>
          <w:sz w:val="22"/>
          <w:szCs w:val="22"/>
        </w:rPr>
        <w:t>погрешности, в том числе выходящих за базовый уровень,</w:t>
      </w:r>
      <w:r w:rsidRPr="00C41B23">
        <w:rPr>
          <w:spacing w:val="1"/>
          <w:sz w:val="22"/>
          <w:szCs w:val="22"/>
        </w:rPr>
        <w:t xml:space="preserve"> </w:t>
      </w:r>
      <w:r w:rsidRPr="00C41B23">
        <w:rPr>
          <w:sz w:val="22"/>
          <w:szCs w:val="22"/>
        </w:rPr>
        <w:t>препятствуют пониманию.</w:t>
      </w:r>
      <w:r w:rsidRPr="00C41B23">
        <w:rPr>
          <w:spacing w:val="1"/>
          <w:sz w:val="22"/>
          <w:szCs w:val="22"/>
        </w:rPr>
        <w:t xml:space="preserve"> </w:t>
      </w:r>
      <w:r w:rsidRPr="00C41B23">
        <w:rPr>
          <w:sz w:val="22"/>
          <w:szCs w:val="22"/>
        </w:rPr>
        <w:t>Мысли изложены в основном логично. Допустимы отдельные недостатки при делении</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отдельными частями текста или в формате письма. Учащийся использовал достаточный</w:t>
      </w:r>
      <w:r w:rsidRPr="00C41B23">
        <w:rPr>
          <w:spacing w:val="1"/>
          <w:sz w:val="22"/>
          <w:szCs w:val="22"/>
        </w:rPr>
        <w:t xml:space="preserve"> </w:t>
      </w:r>
      <w:r w:rsidRPr="00C41B23">
        <w:rPr>
          <w:sz w:val="22"/>
          <w:szCs w:val="22"/>
        </w:rPr>
        <w:t>объем лексики, допуская отдельные неточности в употреблении слов или ограниченный</w:t>
      </w:r>
      <w:r w:rsidRPr="00C41B23">
        <w:rPr>
          <w:spacing w:val="1"/>
          <w:sz w:val="22"/>
          <w:szCs w:val="22"/>
        </w:rPr>
        <w:t xml:space="preserve"> </w:t>
      </w:r>
      <w:r w:rsidRPr="00C41B23">
        <w:rPr>
          <w:sz w:val="22"/>
          <w:szCs w:val="22"/>
        </w:rPr>
        <w:t>запас слов, но эффективно и правильно, с учетом норм иностранного языка. В работе</w:t>
      </w:r>
      <w:r w:rsidRPr="00C41B23">
        <w:rPr>
          <w:spacing w:val="1"/>
          <w:sz w:val="22"/>
          <w:szCs w:val="22"/>
        </w:rPr>
        <w:t xml:space="preserve"> </w:t>
      </w:r>
      <w:r w:rsidRPr="00C41B23">
        <w:rPr>
          <w:sz w:val="22"/>
          <w:szCs w:val="22"/>
        </w:rPr>
        <w:t>имеется ряд грамматических ошибок, не препятствующих пониманию текста. Допустимо</w:t>
      </w:r>
      <w:r w:rsidRPr="00C41B23">
        <w:rPr>
          <w:spacing w:val="1"/>
          <w:sz w:val="22"/>
          <w:szCs w:val="22"/>
        </w:rPr>
        <w:t xml:space="preserve"> </w:t>
      </w:r>
      <w:r w:rsidRPr="00C41B23">
        <w:rPr>
          <w:sz w:val="22"/>
          <w:szCs w:val="22"/>
        </w:rPr>
        <w:t>несколько</w:t>
      </w:r>
      <w:r w:rsidRPr="00C41B23">
        <w:rPr>
          <w:spacing w:val="-1"/>
          <w:sz w:val="22"/>
          <w:szCs w:val="22"/>
        </w:rPr>
        <w:t xml:space="preserve"> </w:t>
      </w:r>
      <w:r w:rsidRPr="00C41B23">
        <w:rPr>
          <w:sz w:val="22"/>
          <w:szCs w:val="22"/>
        </w:rPr>
        <w:t>орфографических</w:t>
      </w:r>
      <w:r w:rsidRPr="00C41B23">
        <w:rPr>
          <w:spacing w:val="1"/>
          <w:sz w:val="22"/>
          <w:szCs w:val="22"/>
        </w:rPr>
        <w:t xml:space="preserve"> </w:t>
      </w:r>
      <w:r w:rsidRPr="00C41B23">
        <w:rPr>
          <w:sz w:val="22"/>
          <w:szCs w:val="22"/>
        </w:rPr>
        <w:t>ошибок,</w:t>
      </w:r>
      <w:r w:rsidRPr="00C41B23">
        <w:rPr>
          <w:spacing w:val="-4"/>
          <w:sz w:val="22"/>
          <w:szCs w:val="22"/>
        </w:rPr>
        <w:t xml:space="preserve"> </w:t>
      </w:r>
      <w:r w:rsidRPr="00C41B23">
        <w:rPr>
          <w:sz w:val="22"/>
          <w:szCs w:val="22"/>
        </w:rPr>
        <w:t>которые</w:t>
      </w:r>
      <w:r w:rsidRPr="00C41B23">
        <w:rPr>
          <w:spacing w:val="-4"/>
          <w:sz w:val="22"/>
          <w:szCs w:val="22"/>
        </w:rPr>
        <w:t xml:space="preserve"> </w:t>
      </w:r>
      <w:r w:rsidRPr="00C41B23">
        <w:rPr>
          <w:sz w:val="22"/>
          <w:szCs w:val="22"/>
        </w:rPr>
        <w:t>не</w:t>
      </w:r>
      <w:r w:rsidRPr="00C41B23">
        <w:rPr>
          <w:spacing w:val="-2"/>
          <w:sz w:val="22"/>
          <w:szCs w:val="22"/>
        </w:rPr>
        <w:t xml:space="preserve"> </w:t>
      </w:r>
      <w:r w:rsidRPr="00C41B23">
        <w:rPr>
          <w:sz w:val="22"/>
          <w:szCs w:val="22"/>
        </w:rPr>
        <w:t>затрудняют</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p>
    <w:p w:rsidR="003D6AA4" w:rsidRPr="00C41B23" w:rsidRDefault="003D6AA4" w:rsidP="003D6AA4">
      <w:pPr>
        <w:pStyle w:val="a3"/>
        <w:ind w:right="766"/>
        <w:rPr>
          <w:sz w:val="22"/>
          <w:szCs w:val="22"/>
        </w:rPr>
      </w:pPr>
      <w:r w:rsidRPr="00C41B23">
        <w:rPr>
          <w:b/>
          <w:sz w:val="22"/>
          <w:szCs w:val="22"/>
        </w:rPr>
        <w:t xml:space="preserve">Оценка «3» </w:t>
      </w:r>
      <w:r w:rsidRPr="00C41B23">
        <w:rPr>
          <w:sz w:val="22"/>
          <w:szCs w:val="22"/>
        </w:rPr>
        <w:t>Коммуникативная задача решена, но языковые погрешности, в том</w:t>
      </w:r>
      <w:r w:rsidRPr="00C41B23">
        <w:rPr>
          <w:spacing w:val="1"/>
          <w:sz w:val="22"/>
          <w:szCs w:val="22"/>
        </w:rPr>
        <w:t xml:space="preserve"> </w:t>
      </w:r>
      <w:r w:rsidRPr="00C41B23">
        <w:rPr>
          <w:sz w:val="22"/>
          <w:szCs w:val="22"/>
        </w:rPr>
        <w:t>числе при применении языковых средств, составляющих базовый уровень, препятствуют</w:t>
      </w:r>
      <w:r w:rsidRPr="00C41B23">
        <w:rPr>
          <w:spacing w:val="1"/>
          <w:sz w:val="22"/>
          <w:szCs w:val="22"/>
        </w:rPr>
        <w:t xml:space="preserve"> </w:t>
      </w:r>
      <w:r w:rsidRPr="00C41B23">
        <w:rPr>
          <w:sz w:val="22"/>
          <w:szCs w:val="22"/>
        </w:rPr>
        <w:t>пониманию</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Мысли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изложены</w:t>
      </w:r>
      <w:r w:rsidRPr="00C41B23">
        <w:rPr>
          <w:spacing w:val="1"/>
          <w:sz w:val="22"/>
          <w:szCs w:val="22"/>
        </w:rPr>
        <w:t xml:space="preserve"> </w:t>
      </w:r>
      <w:r w:rsidRPr="00C41B23">
        <w:rPr>
          <w:sz w:val="22"/>
          <w:szCs w:val="22"/>
        </w:rPr>
        <w:t>логично.</w:t>
      </w:r>
      <w:r w:rsidRPr="00C41B23">
        <w:rPr>
          <w:spacing w:val="1"/>
          <w:sz w:val="22"/>
          <w:szCs w:val="22"/>
        </w:rPr>
        <w:t xml:space="preserve"> </w:t>
      </w:r>
      <w:r w:rsidRPr="00C41B23">
        <w:rPr>
          <w:sz w:val="22"/>
          <w:szCs w:val="22"/>
        </w:rPr>
        <w:t>Деление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абзацы</w:t>
      </w:r>
      <w:r w:rsidRPr="00C41B23">
        <w:rPr>
          <w:spacing w:val="1"/>
          <w:sz w:val="22"/>
          <w:szCs w:val="22"/>
        </w:rPr>
        <w:t xml:space="preserve"> </w:t>
      </w:r>
      <w:r w:rsidRPr="00C41B23">
        <w:rPr>
          <w:sz w:val="22"/>
          <w:szCs w:val="22"/>
        </w:rPr>
        <w:t>недостаточно последовательно или вообще отсутствует. Ошибки в использовании средств</w:t>
      </w:r>
      <w:r w:rsidRPr="00C41B23">
        <w:rPr>
          <w:spacing w:val="1"/>
          <w:sz w:val="22"/>
          <w:szCs w:val="22"/>
        </w:rPr>
        <w:t xml:space="preserve"> </w:t>
      </w:r>
      <w:r w:rsidRPr="00C41B23">
        <w:rPr>
          <w:sz w:val="22"/>
          <w:szCs w:val="22"/>
        </w:rPr>
        <w:t>передачи логической связи между отдельными частями текста. Много ошибок в формате</w:t>
      </w:r>
      <w:r w:rsidRPr="00C41B23">
        <w:rPr>
          <w:spacing w:val="1"/>
          <w:sz w:val="22"/>
          <w:szCs w:val="22"/>
        </w:rPr>
        <w:t xml:space="preserve"> </w:t>
      </w:r>
      <w:r w:rsidRPr="00C41B23">
        <w:rPr>
          <w:sz w:val="22"/>
          <w:szCs w:val="22"/>
        </w:rPr>
        <w:t>письма.</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использовал</w:t>
      </w:r>
      <w:r w:rsidRPr="00C41B23">
        <w:rPr>
          <w:spacing w:val="1"/>
          <w:sz w:val="22"/>
          <w:szCs w:val="22"/>
        </w:rPr>
        <w:t xml:space="preserve"> </w:t>
      </w:r>
      <w:r w:rsidRPr="00C41B23">
        <w:rPr>
          <w:sz w:val="22"/>
          <w:szCs w:val="22"/>
        </w:rPr>
        <w:t>ограниченный</w:t>
      </w:r>
      <w:r w:rsidRPr="00C41B23">
        <w:rPr>
          <w:spacing w:val="1"/>
          <w:sz w:val="22"/>
          <w:szCs w:val="22"/>
        </w:rPr>
        <w:t xml:space="preserve"> </w:t>
      </w:r>
      <w:r w:rsidRPr="00C41B23">
        <w:rPr>
          <w:sz w:val="22"/>
          <w:szCs w:val="22"/>
        </w:rPr>
        <w:t>запас</w:t>
      </w:r>
      <w:r w:rsidRPr="00C41B23">
        <w:rPr>
          <w:spacing w:val="1"/>
          <w:sz w:val="22"/>
          <w:szCs w:val="22"/>
        </w:rPr>
        <w:t xml:space="preserve"> </w:t>
      </w:r>
      <w:r w:rsidRPr="00C41B23">
        <w:rPr>
          <w:sz w:val="22"/>
          <w:szCs w:val="22"/>
        </w:rPr>
        <w:t>слов,</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соблюдая</w:t>
      </w:r>
      <w:r w:rsidRPr="00C41B23">
        <w:rPr>
          <w:spacing w:val="1"/>
          <w:sz w:val="22"/>
          <w:szCs w:val="22"/>
        </w:rPr>
        <w:t xml:space="preserve"> </w:t>
      </w:r>
      <w:r w:rsidRPr="00C41B23">
        <w:rPr>
          <w:sz w:val="22"/>
          <w:szCs w:val="22"/>
        </w:rPr>
        <w:t>нормы</w:t>
      </w:r>
      <w:r w:rsidRPr="00C41B23">
        <w:rPr>
          <w:spacing w:val="1"/>
          <w:sz w:val="22"/>
          <w:szCs w:val="22"/>
        </w:rPr>
        <w:t xml:space="preserve"> </w:t>
      </w:r>
      <w:r w:rsidRPr="00C41B23">
        <w:rPr>
          <w:sz w:val="22"/>
          <w:szCs w:val="22"/>
        </w:rPr>
        <w:t>иностранного</w:t>
      </w:r>
      <w:r w:rsidRPr="00C41B23">
        <w:rPr>
          <w:spacing w:val="1"/>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часто</w:t>
      </w:r>
      <w:r w:rsidRPr="00C41B23">
        <w:rPr>
          <w:spacing w:val="1"/>
          <w:sz w:val="22"/>
          <w:szCs w:val="22"/>
        </w:rPr>
        <w:t xml:space="preserve"> </w:t>
      </w:r>
      <w:r w:rsidRPr="00C41B23">
        <w:rPr>
          <w:sz w:val="22"/>
          <w:szCs w:val="22"/>
        </w:rPr>
        <w:t>встречаются</w:t>
      </w:r>
      <w:r w:rsidRPr="00C41B23">
        <w:rPr>
          <w:spacing w:val="1"/>
          <w:sz w:val="22"/>
          <w:szCs w:val="22"/>
        </w:rPr>
        <w:t xml:space="preserve"> </w:t>
      </w:r>
      <w:r w:rsidRPr="00C41B23">
        <w:rPr>
          <w:sz w:val="22"/>
          <w:szCs w:val="22"/>
        </w:rPr>
        <w:t>грамматические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элементарного уровня, либо ошибки немногочисленны, но так серьезны, что затрудняют</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текста.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многие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орфографические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пунктуационные,</w:t>
      </w:r>
      <w:r w:rsidRPr="00C41B23">
        <w:rPr>
          <w:spacing w:val="1"/>
          <w:sz w:val="22"/>
          <w:szCs w:val="22"/>
        </w:rPr>
        <w:t xml:space="preserve"> </w:t>
      </w:r>
      <w:r w:rsidRPr="00C41B23">
        <w:rPr>
          <w:sz w:val="22"/>
          <w:szCs w:val="22"/>
        </w:rPr>
        <w:t>некоторые</w:t>
      </w:r>
      <w:r w:rsidRPr="00C41B23">
        <w:rPr>
          <w:spacing w:val="-3"/>
          <w:sz w:val="22"/>
          <w:szCs w:val="22"/>
        </w:rPr>
        <w:t xml:space="preserve"> </w:t>
      </w:r>
      <w:r w:rsidRPr="00C41B23">
        <w:rPr>
          <w:sz w:val="22"/>
          <w:szCs w:val="22"/>
        </w:rPr>
        <w:t>из</w:t>
      </w:r>
      <w:r w:rsidRPr="00C41B23">
        <w:rPr>
          <w:spacing w:val="-2"/>
          <w:sz w:val="22"/>
          <w:szCs w:val="22"/>
        </w:rPr>
        <w:t xml:space="preserve"> </w:t>
      </w:r>
      <w:r w:rsidRPr="00C41B23">
        <w:rPr>
          <w:sz w:val="22"/>
          <w:szCs w:val="22"/>
        </w:rPr>
        <w:t>них</w:t>
      </w:r>
      <w:r w:rsidRPr="00C41B23">
        <w:rPr>
          <w:spacing w:val="2"/>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приводить</w:t>
      </w:r>
      <w:r w:rsidRPr="00C41B23">
        <w:rPr>
          <w:spacing w:val="-2"/>
          <w:sz w:val="22"/>
          <w:szCs w:val="22"/>
        </w:rPr>
        <w:t xml:space="preserve"> </w:t>
      </w:r>
      <w:r w:rsidRPr="00C41B23">
        <w:rPr>
          <w:sz w:val="22"/>
          <w:szCs w:val="22"/>
        </w:rPr>
        <w:t>к непониманию</w:t>
      </w:r>
      <w:r w:rsidRPr="00C41B23">
        <w:rPr>
          <w:spacing w:val="-1"/>
          <w:sz w:val="22"/>
          <w:szCs w:val="22"/>
        </w:rPr>
        <w:t xml:space="preserve"> </w:t>
      </w:r>
      <w:r w:rsidRPr="00C41B23">
        <w:rPr>
          <w:sz w:val="22"/>
          <w:szCs w:val="22"/>
        </w:rPr>
        <w:t>текста.</w:t>
      </w:r>
    </w:p>
    <w:p w:rsidR="003D6AA4" w:rsidRPr="00C41B23" w:rsidRDefault="003D6AA4" w:rsidP="003D6AA4">
      <w:pPr>
        <w:pStyle w:val="a3"/>
        <w:spacing w:before="1"/>
        <w:ind w:right="767"/>
        <w:rPr>
          <w:sz w:val="22"/>
          <w:szCs w:val="22"/>
        </w:rPr>
      </w:pPr>
      <w:r w:rsidRPr="00C41B23">
        <w:rPr>
          <w:b/>
          <w:sz w:val="22"/>
          <w:szCs w:val="22"/>
        </w:rPr>
        <w:t>Оценка «2»</w:t>
      </w:r>
      <w:r w:rsidRPr="00C41B23">
        <w:rPr>
          <w:b/>
          <w:spacing w:val="1"/>
          <w:sz w:val="22"/>
          <w:szCs w:val="22"/>
        </w:rPr>
        <w:t xml:space="preserve"> </w:t>
      </w:r>
      <w:r w:rsidRPr="00C41B23">
        <w:rPr>
          <w:sz w:val="22"/>
          <w:szCs w:val="22"/>
        </w:rPr>
        <w:t>Коммуникативная задача не решена. Отсутствует логика в построении</w:t>
      </w:r>
      <w:r w:rsidRPr="00C41B23">
        <w:rPr>
          <w:spacing w:val="-57"/>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используются</w:t>
      </w:r>
      <w:r w:rsidRPr="00C41B23">
        <w:rPr>
          <w:spacing w:val="1"/>
          <w:sz w:val="22"/>
          <w:szCs w:val="22"/>
        </w:rPr>
        <w:t xml:space="preserve"> </w:t>
      </w:r>
      <w:r w:rsidRPr="00C41B23">
        <w:rPr>
          <w:sz w:val="22"/>
          <w:szCs w:val="22"/>
        </w:rPr>
        <w:t>средства</w:t>
      </w:r>
      <w:r w:rsidRPr="00C41B23">
        <w:rPr>
          <w:spacing w:val="1"/>
          <w:sz w:val="22"/>
          <w:szCs w:val="22"/>
        </w:rPr>
        <w:t xml:space="preserve"> </w:t>
      </w:r>
      <w:r w:rsidRPr="00C41B23">
        <w:rPr>
          <w:sz w:val="22"/>
          <w:szCs w:val="22"/>
        </w:rPr>
        <w:t>передачи</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частями</w:t>
      </w:r>
      <w:r w:rsidRPr="00C41B23">
        <w:rPr>
          <w:spacing w:val="1"/>
          <w:sz w:val="22"/>
          <w:szCs w:val="22"/>
        </w:rPr>
        <w:t xml:space="preserve"> </w:t>
      </w:r>
      <w:r w:rsidRPr="00C41B23">
        <w:rPr>
          <w:sz w:val="22"/>
          <w:szCs w:val="22"/>
        </w:rPr>
        <w:t>текста. Формат письма не соблюдается. Учащийся не смог правильно использовать свой</w:t>
      </w:r>
      <w:r w:rsidRPr="00C41B23">
        <w:rPr>
          <w:spacing w:val="1"/>
          <w:sz w:val="22"/>
          <w:szCs w:val="22"/>
        </w:rPr>
        <w:t xml:space="preserve"> </w:t>
      </w:r>
      <w:r w:rsidRPr="00C41B23">
        <w:rPr>
          <w:sz w:val="22"/>
          <w:szCs w:val="22"/>
        </w:rPr>
        <w:t>лексический запас для выражения своих мыслей или не обладает необходимым запасом</w:t>
      </w:r>
      <w:r w:rsidRPr="00C41B23">
        <w:rPr>
          <w:spacing w:val="1"/>
          <w:sz w:val="22"/>
          <w:szCs w:val="22"/>
        </w:rPr>
        <w:t xml:space="preserve"> </w:t>
      </w:r>
      <w:r w:rsidRPr="00C41B23">
        <w:rPr>
          <w:sz w:val="22"/>
          <w:szCs w:val="22"/>
        </w:rPr>
        <w:t>слов. Грамматические правила не соблюдаются. Правила орфографии и пунктуации не</w:t>
      </w:r>
      <w:r w:rsidRPr="00C41B23">
        <w:rPr>
          <w:spacing w:val="1"/>
          <w:sz w:val="22"/>
          <w:szCs w:val="22"/>
        </w:rPr>
        <w:t xml:space="preserve"> </w:t>
      </w:r>
      <w:r w:rsidRPr="00C41B23">
        <w:rPr>
          <w:sz w:val="22"/>
          <w:szCs w:val="22"/>
        </w:rPr>
        <w:t>соблюдаются.</w:t>
      </w:r>
    </w:p>
    <w:p w:rsidR="003D6AA4" w:rsidRPr="00C41B23" w:rsidRDefault="003D6AA4" w:rsidP="003D6AA4">
      <w:pPr>
        <w:pStyle w:val="a3"/>
        <w:spacing w:after="9"/>
        <w:ind w:right="766" w:firstLine="60"/>
        <w:rPr>
          <w:sz w:val="22"/>
          <w:szCs w:val="22"/>
        </w:rPr>
      </w:pPr>
      <w:r w:rsidRPr="00C41B23">
        <w:rPr>
          <w:b/>
          <w:sz w:val="22"/>
          <w:szCs w:val="22"/>
          <w:u w:val="thick"/>
        </w:rPr>
        <w:t>За письменные</w:t>
      </w:r>
      <w:r w:rsidRPr="00C41B23">
        <w:rPr>
          <w:b/>
          <w:spacing w:val="1"/>
          <w:sz w:val="22"/>
          <w:szCs w:val="22"/>
          <w:u w:val="thick"/>
        </w:rPr>
        <w:t xml:space="preserve"> </w:t>
      </w:r>
      <w:r w:rsidRPr="00C41B23">
        <w:rPr>
          <w:b/>
          <w:sz w:val="22"/>
          <w:szCs w:val="22"/>
          <w:u w:val="thick"/>
        </w:rPr>
        <w:t>работы</w:t>
      </w:r>
      <w:r w:rsidRPr="00C41B23">
        <w:rPr>
          <w:b/>
          <w:sz w:val="22"/>
          <w:szCs w:val="22"/>
        </w:rPr>
        <w:t xml:space="preserve"> </w:t>
      </w:r>
      <w:r w:rsidRPr="00C41B23">
        <w:rPr>
          <w:sz w:val="22"/>
          <w:szCs w:val="22"/>
        </w:rPr>
        <w:t>(контрольные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самостоятельные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словарные</w:t>
      </w:r>
      <w:r w:rsidRPr="00C41B23">
        <w:rPr>
          <w:spacing w:val="-57"/>
          <w:sz w:val="22"/>
          <w:szCs w:val="22"/>
        </w:rPr>
        <w:t xml:space="preserve"> </w:t>
      </w:r>
      <w:r w:rsidRPr="00C41B23">
        <w:rPr>
          <w:sz w:val="22"/>
          <w:szCs w:val="22"/>
        </w:rPr>
        <w:t>диктанты)</w:t>
      </w:r>
      <w:r w:rsidRPr="00C41B23">
        <w:rPr>
          <w:spacing w:val="-3"/>
          <w:sz w:val="22"/>
          <w:szCs w:val="22"/>
        </w:rPr>
        <w:t xml:space="preserve"> </w:t>
      </w:r>
      <w:r w:rsidRPr="00C41B23">
        <w:rPr>
          <w:sz w:val="22"/>
          <w:szCs w:val="22"/>
        </w:rPr>
        <w:t>оценка вычисляется исходя</w:t>
      </w:r>
      <w:r w:rsidRPr="00C41B23">
        <w:rPr>
          <w:spacing w:val="-1"/>
          <w:sz w:val="22"/>
          <w:szCs w:val="22"/>
        </w:rPr>
        <w:t xml:space="preserve"> </w:t>
      </w:r>
      <w:r w:rsidRPr="00C41B23">
        <w:rPr>
          <w:sz w:val="22"/>
          <w:szCs w:val="22"/>
        </w:rPr>
        <w:t>из</w:t>
      </w:r>
      <w:r w:rsidRPr="00C41B23">
        <w:rPr>
          <w:spacing w:val="-2"/>
          <w:sz w:val="22"/>
          <w:szCs w:val="22"/>
        </w:rPr>
        <w:t xml:space="preserve"> </w:t>
      </w:r>
      <w:r w:rsidRPr="00C41B23">
        <w:rPr>
          <w:sz w:val="22"/>
          <w:szCs w:val="22"/>
        </w:rPr>
        <w:t>процента</w:t>
      </w:r>
      <w:r w:rsidRPr="00C41B23">
        <w:rPr>
          <w:spacing w:val="-2"/>
          <w:sz w:val="22"/>
          <w:szCs w:val="22"/>
        </w:rPr>
        <w:t xml:space="preserve"> </w:t>
      </w:r>
      <w:r w:rsidRPr="00C41B23">
        <w:rPr>
          <w:sz w:val="22"/>
          <w:szCs w:val="22"/>
        </w:rPr>
        <w:t>правильных</w:t>
      </w:r>
      <w:r w:rsidRPr="00C41B23">
        <w:rPr>
          <w:spacing w:val="2"/>
          <w:sz w:val="22"/>
          <w:szCs w:val="22"/>
        </w:rPr>
        <w:t xml:space="preserve"> </w:t>
      </w:r>
      <w:r w:rsidRPr="00C41B23">
        <w:rPr>
          <w:sz w:val="22"/>
          <w:szCs w:val="22"/>
        </w:rPr>
        <w:t>ответов:</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2125"/>
        <w:gridCol w:w="2125"/>
        <w:gridCol w:w="2269"/>
      </w:tblGrid>
      <w:tr w:rsidR="003D6AA4" w:rsidRPr="00C41B23" w:rsidTr="00C41B23">
        <w:trPr>
          <w:trHeight w:val="275"/>
        </w:trPr>
        <w:tc>
          <w:tcPr>
            <w:tcW w:w="3056" w:type="dxa"/>
          </w:tcPr>
          <w:p w:rsidR="003D6AA4" w:rsidRPr="00C41B23" w:rsidRDefault="003D6AA4" w:rsidP="00C41B23">
            <w:pPr>
              <w:pStyle w:val="TableParagraph"/>
              <w:spacing w:line="256" w:lineRule="exact"/>
              <w:ind w:left="815"/>
            </w:pPr>
            <w:r w:rsidRPr="00C41B23">
              <w:t>Виды</w:t>
            </w:r>
            <w:r w:rsidRPr="00C41B23">
              <w:rPr>
                <w:spacing w:val="-2"/>
              </w:rPr>
              <w:t xml:space="preserve"> </w:t>
            </w:r>
            <w:r w:rsidRPr="00C41B23">
              <w:t>работ</w:t>
            </w:r>
          </w:p>
        </w:tc>
        <w:tc>
          <w:tcPr>
            <w:tcW w:w="2125" w:type="dxa"/>
          </w:tcPr>
          <w:p w:rsidR="003D6AA4" w:rsidRPr="00C41B23" w:rsidRDefault="003D6AA4" w:rsidP="00C41B23">
            <w:pPr>
              <w:pStyle w:val="TableParagraph"/>
              <w:spacing w:line="256" w:lineRule="exact"/>
              <w:ind w:left="813"/>
            </w:pPr>
            <w:r w:rsidRPr="00C41B23">
              <w:t>Оценка «3»</w:t>
            </w:r>
          </w:p>
        </w:tc>
        <w:tc>
          <w:tcPr>
            <w:tcW w:w="2125" w:type="dxa"/>
          </w:tcPr>
          <w:p w:rsidR="003D6AA4" w:rsidRPr="00C41B23" w:rsidRDefault="003D6AA4" w:rsidP="00C41B23">
            <w:pPr>
              <w:pStyle w:val="TableParagraph"/>
              <w:spacing w:line="256" w:lineRule="exact"/>
              <w:ind w:left="814"/>
            </w:pPr>
            <w:r w:rsidRPr="00C41B23">
              <w:t>Оценка «4»</w:t>
            </w:r>
          </w:p>
        </w:tc>
        <w:tc>
          <w:tcPr>
            <w:tcW w:w="2269" w:type="dxa"/>
          </w:tcPr>
          <w:p w:rsidR="003D6AA4" w:rsidRPr="00C41B23" w:rsidRDefault="003D6AA4" w:rsidP="00C41B23">
            <w:pPr>
              <w:pStyle w:val="TableParagraph"/>
              <w:spacing w:line="256" w:lineRule="exact"/>
              <w:ind w:left="814"/>
            </w:pPr>
            <w:r w:rsidRPr="00C41B23">
              <w:t>Оценка</w:t>
            </w:r>
            <w:r w:rsidRPr="00C41B23">
              <w:rPr>
                <w:spacing w:val="2"/>
              </w:rPr>
              <w:t xml:space="preserve"> </w:t>
            </w:r>
            <w:r w:rsidRPr="00C41B23">
              <w:t>«5»</w:t>
            </w:r>
          </w:p>
        </w:tc>
      </w:tr>
      <w:tr w:rsidR="003D6AA4" w:rsidRPr="00C41B23" w:rsidTr="00C41B23">
        <w:trPr>
          <w:trHeight w:val="551"/>
        </w:trPr>
        <w:tc>
          <w:tcPr>
            <w:tcW w:w="3056" w:type="dxa"/>
          </w:tcPr>
          <w:p w:rsidR="003D6AA4" w:rsidRPr="00C41B23" w:rsidRDefault="003D6AA4" w:rsidP="00C41B23">
            <w:pPr>
              <w:pStyle w:val="TableParagraph"/>
              <w:spacing w:line="268" w:lineRule="exact"/>
              <w:ind w:left="815"/>
            </w:pPr>
            <w:r w:rsidRPr="00C41B23">
              <w:lastRenderedPageBreak/>
              <w:t>Контрольные</w:t>
            </w:r>
          </w:p>
          <w:p w:rsidR="003D6AA4" w:rsidRPr="00C41B23" w:rsidRDefault="003D6AA4" w:rsidP="00C41B23">
            <w:pPr>
              <w:pStyle w:val="TableParagraph"/>
              <w:spacing w:line="264" w:lineRule="exact"/>
            </w:pPr>
            <w:r w:rsidRPr="00C41B23">
              <w:t>работы</w:t>
            </w:r>
          </w:p>
        </w:tc>
        <w:tc>
          <w:tcPr>
            <w:tcW w:w="2125" w:type="dxa"/>
          </w:tcPr>
          <w:p w:rsidR="003D6AA4" w:rsidRPr="00C41B23" w:rsidRDefault="003D6AA4" w:rsidP="00C41B23">
            <w:pPr>
              <w:pStyle w:val="TableParagraph"/>
              <w:spacing w:line="268" w:lineRule="exact"/>
              <w:ind w:left="813"/>
            </w:pPr>
            <w:r w:rsidRPr="00C41B23">
              <w:t>От</w:t>
            </w:r>
            <w:r w:rsidRPr="00C41B23">
              <w:rPr>
                <w:spacing w:val="58"/>
              </w:rPr>
              <w:t xml:space="preserve"> </w:t>
            </w:r>
            <w:r w:rsidRPr="00C41B23">
              <w:t>50%</w:t>
            </w:r>
            <w:r w:rsidRPr="00C41B23">
              <w:rPr>
                <w:spacing w:val="59"/>
              </w:rPr>
              <w:t xml:space="preserve"> </w:t>
            </w:r>
            <w:r w:rsidRPr="00C41B23">
              <w:t>до</w:t>
            </w:r>
          </w:p>
          <w:p w:rsidR="003D6AA4" w:rsidRPr="00C41B23" w:rsidRDefault="003D6AA4" w:rsidP="00C41B23">
            <w:pPr>
              <w:pStyle w:val="TableParagraph"/>
              <w:spacing w:line="264" w:lineRule="exact"/>
              <w:ind w:left="105"/>
            </w:pPr>
            <w:r w:rsidRPr="00C41B23">
              <w:t>69%</w:t>
            </w:r>
          </w:p>
        </w:tc>
        <w:tc>
          <w:tcPr>
            <w:tcW w:w="2125" w:type="dxa"/>
          </w:tcPr>
          <w:p w:rsidR="003D6AA4" w:rsidRPr="00C41B23" w:rsidRDefault="003D6AA4" w:rsidP="00C41B23">
            <w:pPr>
              <w:pStyle w:val="TableParagraph"/>
              <w:spacing w:line="268" w:lineRule="exact"/>
              <w:ind w:left="814"/>
            </w:pPr>
            <w:r w:rsidRPr="00C41B23">
              <w:t>От</w:t>
            </w:r>
            <w:r w:rsidRPr="00C41B23">
              <w:rPr>
                <w:spacing w:val="58"/>
              </w:rPr>
              <w:t xml:space="preserve"> </w:t>
            </w:r>
            <w:r w:rsidRPr="00C41B23">
              <w:t>70%</w:t>
            </w:r>
            <w:r w:rsidRPr="00C41B23">
              <w:rPr>
                <w:spacing w:val="59"/>
              </w:rPr>
              <w:t xml:space="preserve"> </w:t>
            </w:r>
            <w:r w:rsidRPr="00C41B23">
              <w:t>до</w:t>
            </w:r>
          </w:p>
          <w:p w:rsidR="003D6AA4" w:rsidRPr="00C41B23" w:rsidRDefault="003D6AA4" w:rsidP="00C41B23">
            <w:pPr>
              <w:pStyle w:val="TableParagraph"/>
              <w:spacing w:line="264" w:lineRule="exact"/>
              <w:ind w:left="106"/>
            </w:pPr>
            <w:r w:rsidRPr="00C41B23">
              <w:t>90%</w:t>
            </w:r>
          </w:p>
        </w:tc>
        <w:tc>
          <w:tcPr>
            <w:tcW w:w="2269" w:type="dxa"/>
          </w:tcPr>
          <w:p w:rsidR="003D6AA4" w:rsidRPr="00C41B23" w:rsidRDefault="003D6AA4" w:rsidP="00C41B23">
            <w:pPr>
              <w:pStyle w:val="TableParagraph"/>
              <w:spacing w:line="268" w:lineRule="exact"/>
              <w:ind w:left="814"/>
            </w:pPr>
            <w:r w:rsidRPr="00C41B23">
              <w:t>От</w:t>
            </w:r>
            <w:r w:rsidRPr="00C41B23">
              <w:rPr>
                <w:spacing w:val="72"/>
              </w:rPr>
              <w:t xml:space="preserve"> </w:t>
            </w:r>
            <w:r w:rsidRPr="00C41B23">
              <w:t xml:space="preserve">91%  </w:t>
            </w:r>
            <w:r w:rsidRPr="00C41B23">
              <w:rPr>
                <w:spacing w:val="10"/>
              </w:rPr>
              <w:t xml:space="preserve"> </w:t>
            </w:r>
            <w:r w:rsidRPr="00C41B23">
              <w:t>до</w:t>
            </w:r>
          </w:p>
          <w:p w:rsidR="003D6AA4" w:rsidRPr="00C41B23" w:rsidRDefault="003D6AA4" w:rsidP="00C41B23">
            <w:pPr>
              <w:pStyle w:val="TableParagraph"/>
              <w:spacing w:line="264" w:lineRule="exact"/>
              <w:ind w:left="106"/>
            </w:pPr>
            <w:r w:rsidRPr="00C41B23">
              <w:t>100%</w:t>
            </w:r>
          </w:p>
        </w:tc>
      </w:tr>
      <w:tr w:rsidR="003D6AA4" w:rsidRPr="00C41B23" w:rsidTr="00C41B23">
        <w:trPr>
          <w:trHeight w:val="830"/>
        </w:trPr>
        <w:tc>
          <w:tcPr>
            <w:tcW w:w="3056" w:type="dxa"/>
          </w:tcPr>
          <w:p w:rsidR="003D6AA4" w:rsidRPr="00C41B23" w:rsidRDefault="003D6AA4" w:rsidP="00C41B23">
            <w:pPr>
              <w:pStyle w:val="TableParagraph"/>
              <w:spacing w:line="270" w:lineRule="exact"/>
              <w:ind w:left="815"/>
            </w:pPr>
            <w:r w:rsidRPr="00C41B23">
              <w:t>Самостоятельные</w:t>
            </w:r>
          </w:p>
          <w:p w:rsidR="003D6AA4" w:rsidRPr="00C41B23" w:rsidRDefault="003D6AA4" w:rsidP="00C41B23">
            <w:pPr>
              <w:pStyle w:val="TableParagraph"/>
              <w:spacing w:line="270" w:lineRule="atLeast"/>
              <w:ind w:right="995"/>
            </w:pPr>
            <w:r w:rsidRPr="00C41B23">
              <w:t>работы,</w:t>
            </w:r>
            <w:r w:rsidRPr="00C41B23">
              <w:rPr>
                <w:spacing w:val="-14"/>
              </w:rPr>
              <w:t xml:space="preserve"> </w:t>
            </w:r>
            <w:r w:rsidRPr="00C41B23">
              <w:t>словарные</w:t>
            </w:r>
            <w:r w:rsidRPr="00C41B23">
              <w:rPr>
                <w:spacing w:val="-57"/>
              </w:rPr>
              <w:t xml:space="preserve"> </w:t>
            </w:r>
            <w:r w:rsidRPr="00C41B23">
              <w:t>диктанты</w:t>
            </w:r>
          </w:p>
        </w:tc>
        <w:tc>
          <w:tcPr>
            <w:tcW w:w="2125" w:type="dxa"/>
          </w:tcPr>
          <w:p w:rsidR="003D6AA4" w:rsidRPr="00C41B23" w:rsidRDefault="003D6AA4" w:rsidP="00C41B23">
            <w:pPr>
              <w:pStyle w:val="TableParagraph"/>
              <w:spacing w:before="131"/>
              <w:ind w:left="813"/>
            </w:pPr>
            <w:r w:rsidRPr="00C41B23">
              <w:t>От</w:t>
            </w:r>
            <w:r w:rsidRPr="00C41B23">
              <w:rPr>
                <w:spacing w:val="59"/>
              </w:rPr>
              <w:t xml:space="preserve"> </w:t>
            </w:r>
            <w:r w:rsidRPr="00C41B23">
              <w:t>60%</w:t>
            </w:r>
            <w:r w:rsidRPr="00C41B23">
              <w:rPr>
                <w:spacing w:val="59"/>
              </w:rPr>
              <w:t xml:space="preserve"> </w:t>
            </w:r>
            <w:r w:rsidRPr="00C41B23">
              <w:t>до</w:t>
            </w:r>
          </w:p>
          <w:p w:rsidR="003D6AA4" w:rsidRPr="00C41B23" w:rsidRDefault="003D6AA4" w:rsidP="00C41B23">
            <w:pPr>
              <w:pStyle w:val="TableParagraph"/>
              <w:ind w:left="105"/>
            </w:pPr>
            <w:r w:rsidRPr="00C41B23">
              <w:t>74%</w:t>
            </w:r>
          </w:p>
        </w:tc>
        <w:tc>
          <w:tcPr>
            <w:tcW w:w="2125" w:type="dxa"/>
          </w:tcPr>
          <w:p w:rsidR="003D6AA4" w:rsidRPr="00C41B23" w:rsidRDefault="003D6AA4" w:rsidP="00C41B23">
            <w:pPr>
              <w:pStyle w:val="TableParagraph"/>
              <w:spacing w:before="131"/>
              <w:ind w:left="814"/>
            </w:pPr>
            <w:r w:rsidRPr="00C41B23">
              <w:t>От</w:t>
            </w:r>
            <w:r w:rsidRPr="00C41B23">
              <w:rPr>
                <w:spacing w:val="58"/>
              </w:rPr>
              <w:t xml:space="preserve"> </w:t>
            </w:r>
            <w:r w:rsidRPr="00C41B23">
              <w:t>75%</w:t>
            </w:r>
            <w:r w:rsidRPr="00C41B23">
              <w:rPr>
                <w:spacing w:val="59"/>
              </w:rPr>
              <w:t xml:space="preserve"> </w:t>
            </w:r>
            <w:r w:rsidRPr="00C41B23">
              <w:t>до</w:t>
            </w:r>
          </w:p>
          <w:p w:rsidR="003D6AA4" w:rsidRPr="00C41B23" w:rsidRDefault="003D6AA4" w:rsidP="00C41B23">
            <w:pPr>
              <w:pStyle w:val="TableParagraph"/>
              <w:ind w:left="106"/>
            </w:pPr>
            <w:r w:rsidRPr="00C41B23">
              <w:t>94%</w:t>
            </w:r>
          </w:p>
        </w:tc>
        <w:tc>
          <w:tcPr>
            <w:tcW w:w="2269" w:type="dxa"/>
          </w:tcPr>
          <w:p w:rsidR="003D6AA4" w:rsidRPr="00C41B23" w:rsidRDefault="003D6AA4" w:rsidP="00C41B23">
            <w:pPr>
              <w:pStyle w:val="TableParagraph"/>
              <w:spacing w:before="131"/>
              <w:ind w:left="814"/>
            </w:pPr>
            <w:r w:rsidRPr="00C41B23">
              <w:t>От</w:t>
            </w:r>
            <w:r w:rsidRPr="00C41B23">
              <w:rPr>
                <w:spacing w:val="72"/>
              </w:rPr>
              <w:t xml:space="preserve"> </w:t>
            </w:r>
            <w:r w:rsidRPr="00C41B23">
              <w:t xml:space="preserve">95%  </w:t>
            </w:r>
            <w:r w:rsidRPr="00C41B23">
              <w:rPr>
                <w:spacing w:val="10"/>
              </w:rPr>
              <w:t xml:space="preserve"> </w:t>
            </w:r>
            <w:r w:rsidRPr="00C41B23">
              <w:t>до</w:t>
            </w:r>
          </w:p>
          <w:p w:rsidR="003D6AA4" w:rsidRPr="00C41B23" w:rsidRDefault="003D6AA4" w:rsidP="00C41B23">
            <w:pPr>
              <w:pStyle w:val="TableParagraph"/>
              <w:ind w:left="106"/>
            </w:pPr>
            <w:r w:rsidRPr="00C41B23">
              <w:t>100%</w:t>
            </w:r>
          </w:p>
        </w:tc>
      </w:tr>
    </w:tbl>
    <w:p w:rsidR="003D6AA4" w:rsidRPr="00C41B23" w:rsidRDefault="003D6AA4" w:rsidP="003D6AA4">
      <w:pPr>
        <w:pStyle w:val="a3"/>
        <w:spacing w:before="4"/>
        <w:ind w:left="0"/>
        <w:rPr>
          <w:sz w:val="22"/>
          <w:szCs w:val="22"/>
        </w:rPr>
      </w:pPr>
    </w:p>
    <w:p w:rsidR="003D6AA4" w:rsidRPr="00C41B23" w:rsidRDefault="003D6AA4" w:rsidP="003D6AA4">
      <w:pPr>
        <w:ind w:left="962" w:right="770"/>
        <w:jc w:val="both"/>
      </w:pPr>
      <w:r w:rsidRPr="00C41B23">
        <w:rPr>
          <w:b/>
          <w:u w:val="thick"/>
        </w:rPr>
        <w:t>Творческие письменные работы</w:t>
      </w:r>
      <w:r w:rsidRPr="00C41B23">
        <w:rPr>
          <w:b/>
        </w:rPr>
        <w:t xml:space="preserve"> </w:t>
      </w:r>
      <w:r w:rsidRPr="00C41B23">
        <w:t>(письма, разные виды сочинений) оцениваются по пяти</w:t>
      </w:r>
      <w:r w:rsidRPr="00C41B23">
        <w:rPr>
          <w:spacing w:val="-57"/>
        </w:rPr>
        <w:t xml:space="preserve"> </w:t>
      </w:r>
      <w:r w:rsidRPr="00C41B23">
        <w:t>критериям:</w:t>
      </w:r>
    </w:p>
    <w:p w:rsidR="003D6AA4" w:rsidRPr="00C41B23" w:rsidRDefault="003D6AA4" w:rsidP="003D6AA4">
      <w:pPr>
        <w:pStyle w:val="a3"/>
        <w:ind w:right="773"/>
        <w:rPr>
          <w:sz w:val="22"/>
          <w:szCs w:val="22"/>
        </w:rPr>
      </w:pPr>
      <w:r w:rsidRPr="00C41B23">
        <w:rPr>
          <w:sz w:val="22"/>
          <w:szCs w:val="22"/>
        </w:rPr>
        <w:t>а) Содержание (соблюдение объема работы, соответствие теме, отражены ли все</w:t>
      </w:r>
      <w:r w:rsidRPr="00C41B23">
        <w:rPr>
          <w:spacing w:val="1"/>
          <w:sz w:val="22"/>
          <w:szCs w:val="22"/>
        </w:rPr>
        <w:t xml:space="preserve"> </w:t>
      </w:r>
      <w:r w:rsidRPr="00C41B23">
        <w:rPr>
          <w:sz w:val="22"/>
          <w:szCs w:val="22"/>
        </w:rPr>
        <w:t>указанные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задании</w:t>
      </w:r>
      <w:r w:rsidRPr="00C41B23">
        <w:rPr>
          <w:spacing w:val="1"/>
          <w:sz w:val="22"/>
          <w:szCs w:val="22"/>
        </w:rPr>
        <w:t xml:space="preserve"> </w:t>
      </w:r>
      <w:r w:rsidRPr="00C41B23">
        <w:rPr>
          <w:sz w:val="22"/>
          <w:szCs w:val="22"/>
        </w:rPr>
        <w:t>аспекты, стилевое</w:t>
      </w:r>
      <w:r w:rsidRPr="00C41B23">
        <w:rPr>
          <w:spacing w:val="1"/>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типу</w:t>
      </w:r>
      <w:r w:rsidRPr="00C41B23">
        <w:rPr>
          <w:spacing w:val="1"/>
          <w:sz w:val="22"/>
          <w:szCs w:val="22"/>
        </w:rPr>
        <w:t xml:space="preserve"> </w:t>
      </w:r>
      <w:r w:rsidRPr="00C41B23">
        <w:rPr>
          <w:sz w:val="22"/>
          <w:szCs w:val="22"/>
        </w:rPr>
        <w:t>задания,</w:t>
      </w:r>
      <w:r w:rsidRPr="00C41B23">
        <w:rPr>
          <w:spacing w:val="-57"/>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соответствующем</w:t>
      </w:r>
      <w:r w:rsidRPr="00C41B23">
        <w:rPr>
          <w:spacing w:val="2"/>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соблюдение</w:t>
      </w:r>
      <w:r w:rsidRPr="00C41B23">
        <w:rPr>
          <w:spacing w:val="-2"/>
          <w:sz w:val="22"/>
          <w:szCs w:val="22"/>
        </w:rPr>
        <w:t xml:space="preserve"> </w:t>
      </w:r>
      <w:r w:rsidRPr="00C41B23">
        <w:rPr>
          <w:sz w:val="22"/>
          <w:szCs w:val="22"/>
        </w:rPr>
        <w:t>норм</w:t>
      </w:r>
      <w:r w:rsidRPr="00C41B23">
        <w:rPr>
          <w:spacing w:val="-1"/>
          <w:sz w:val="22"/>
          <w:szCs w:val="22"/>
        </w:rPr>
        <w:t xml:space="preserve"> </w:t>
      </w:r>
      <w:r w:rsidRPr="00C41B23">
        <w:rPr>
          <w:sz w:val="22"/>
          <w:szCs w:val="22"/>
        </w:rPr>
        <w:t>вежливости).</w:t>
      </w:r>
    </w:p>
    <w:p w:rsidR="003D6AA4" w:rsidRPr="00C41B23" w:rsidRDefault="003D6AA4" w:rsidP="003D6AA4">
      <w:pPr>
        <w:pStyle w:val="a3"/>
        <w:ind w:right="766"/>
        <w:rPr>
          <w:sz w:val="22"/>
          <w:szCs w:val="22"/>
        </w:rPr>
      </w:pPr>
      <w:r w:rsidRPr="00C41B23">
        <w:rPr>
          <w:sz w:val="22"/>
          <w:szCs w:val="22"/>
        </w:rPr>
        <w:t>б)</w:t>
      </w:r>
      <w:r w:rsidRPr="00C41B23">
        <w:rPr>
          <w:spacing w:val="1"/>
          <w:sz w:val="22"/>
          <w:szCs w:val="22"/>
        </w:rPr>
        <w:t xml:space="preserve"> </w:t>
      </w:r>
      <w:r w:rsidRPr="00C41B23">
        <w:rPr>
          <w:sz w:val="22"/>
          <w:szCs w:val="22"/>
        </w:rPr>
        <w:t>Организация</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(логичность</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средств</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соответствующем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соблюдение</w:t>
      </w:r>
      <w:r w:rsidRPr="00C41B23">
        <w:rPr>
          <w:spacing w:val="1"/>
          <w:sz w:val="22"/>
          <w:szCs w:val="22"/>
        </w:rPr>
        <w:t xml:space="preserve"> </w:t>
      </w:r>
      <w:r w:rsidRPr="00C41B23">
        <w:rPr>
          <w:sz w:val="22"/>
          <w:szCs w:val="22"/>
        </w:rPr>
        <w:t>формата</w:t>
      </w:r>
      <w:r w:rsidRPr="00C41B23">
        <w:rPr>
          <w:spacing w:val="1"/>
          <w:sz w:val="22"/>
          <w:szCs w:val="22"/>
        </w:rPr>
        <w:t xml:space="preserve"> </w:t>
      </w:r>
      <w:r w:rsidRPr="00C41B23">
        <w:rPr>
          <w:sz w:val="22"/>
          <w:szCs w:val="22"/>
        </w:rPr>
        <w:t>высказывания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деление</w:t>
      </w:r>
      <w:r w:rsidRPr="00C41B23">
        <w:rPr>
          <w:spacing w:val="-2"/>
          <w:sz w:val="22"/>
          <w:szCs w:val="22"/>
        </w:rPr>
        <w:t xml:space="preserve"> </w:t>
      </w:r>
      <w:r w:rsidRPr="00C41B23">
        <w:rPr>
          <w:sz w:val="22"/>
          <w:szCs w:val="22"/>
        </w:rPr>
        <w:t>текста на</w:t>
      </w:r>
      <w:r w:rsidRPr="00C41B23">
        <w:rPr>
          <w:spacing w:val="-1"/>
          <w:sz w:val="22"/>
          <w:szCs w:val="22"/>
        </w:rPr>
        <w:t xml:space="preserve"> </w:t>
      </w:r>
      <w:r w:rsidRPr="00C41B23">
        <w:rPr>
          <w:sz w:val="22"/>
          <w:szCs w:val="22"/>
        </w:rPr>
        <w:t>абзацы);</w:t>
      </w:r>
    </w:p>
    <w:p w:rsidR="003D6AA4" w:rsidRPr="00C41B23" w:rsidRDefault="003D6AA4" w:rsidP="003D6AA4">
      <w:pPr>
        <w:pStyle w:val="a3"/>
        <w:ind w:right="776"/>
        <w:rPr>
          <w:sz w:val="22"/>
          <w:szCs w:val="22"/>
        </w:rPr>
      </w:pPr>
      <w:r w:rsidRPr="00C41B23">
        <w:rPr>
          <w:sz w:val="22"/>
          <w:szCs w:val="22"/>
        </w:rPr>
        <w:t>в) Лексика (словарный запас соответствует</w:t>
      </w:r>
      <w:r w:rsidRPr="00C41B23">
        <w:rPr>
          <w:spacing w:val="1"/>
          <w:sz w:val="22"/>
          <w:szCs w:val="22"/>
        </w:rPr>
        <w:t xml:space="preserve"> </w:t>
      </w:r>
      <w:r w:rsidRPr="00C41B23">
        <w:rPr>
          <w:sz w:val="22"/>
          <w:szCs w:val="22"/>
        </w:rPr>
        <w:t>поставленной задаче и требованиям</w:t>
      </w:r>
      <w:r w:rsidRPr="00C41B23">
        <w:rPr>
          <w:spacing w:val="1"/>
          <w:sz w:val="22"/>
          <w:szCs w:val="22"/>
        </w:rPr>
        <w:t xml:space="preserve"> </w:t>
      </w:r>
      <w:r w:rsidRPr="00C41B23">
        <w:rPr>
          <w:sz w:val="22"/>
          <w:szCs w:val="22"/>
        </w:rPr>
        <w:t>данного</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обучения языку);</w:t>
      </w:r>
    </w:p>
    <w:p w:rsidR="003D6AA4" w:rsidRPr="00C41B23" w:rsidRDefault="003D6AA4" w:rsidP="003D6AA4">
      <w:pPr>
        <w:pStyle w:val="a3"/>
        <w:spacing w:before="66"/>
        <w:ind w:right="771"/>
        <w:rPr>
          <w:sz w:val="22"/>
          <w:szCs w:val="22"/>
        </w:rPr>
      </w:pPr>
      <w:r w:rsidRPr="00C41B23">
        <w:rPr>
          <w:sz w:val="22"/>
          <w:szCs w:val="22"/>
        </w:rPr>
        <w:t>г)</w:t>
      </w:r>
      <w:r w:rsidRPr="00C41B23">
        <w:rPr>
          <w:spacing w:val="1"/>
          <w:sz w:val="22"/>
          <w:szCs w:val="22"/>
        </w:rPr>
        <w:t xml:space="preserve"> </w:t>
      </w:r>
      <w:r w:rsidRPr="00C41B23">
        <w:rPr>
          <w:sz w:val="22"/>
          <w:szCs w:val="22"/>
        </w:rPr>
        <w:t>Грамматика</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разнообразных</w:t>
      </w:r>
      <w:r w:rsidRPr="00C41B23">
        <w:rPr>
          <w:spacing w:val="1"/>
          <w:sz w:val="22"/>
          <w:szCs w:val="22"/>
        </w:rPr>
        <w:t xml:space="preserve"> </w:t>
      </w:r>
      <w:r w:rsidRPr="00C41B23">
        <w:rPr>
          <w:sz w:val="22"/>
          <w:szCs w:val="22"/>
        </w:rPr>
        <w:t>грамматических</w:t>
      </w:r>
      <w:r w:rsidRPr="00C41B23">
        <w:rPr>
          <w:spacing w:val="1"/>
          <w:sz w:val="22"/>
          <w:szCs w:val="22"/>
        </w:rPr>
        <w:t xml:space="preserve"> </w:t>
      </w:r>
      <w:r w:rsidRPr="00C41B23">
        <w:rPr>
          <w:sz w:val="22"/>
          <w:szCs w:val="22"/>
        </w:rPr>
        <w:t>конструкций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2"/>
          <w:sz w:val="22"/>
          <w:szCs w:val="22"/>
        </w:rPr>
        <w:t xml:space="preserve"> </w:t>
      </w:r>
      <w:r w:rsidRPr="00C41B23">
        <w:rPr>
          <w:sz w:val="22"/>
          <w:szCs w:val="22"/>
        </w:rPr>
        <w:t>с</w:t>
      </w:r>
      <w:r w:rsidRPr="00C41B23">
        <w:rPr>
          <w:spacing w:val="-2"/>
          <w:sz w:val="22"/>
          <w:szCs w:val="22"/>
        </w:rPr>
        <w:t xml:space="preserve"> </w:t>
      </w:r>
      <w:r w:rsidRPr="00C41B23">
        <w:rPr>
          <w:sz w:val="22"/>
          <w:szCs w:val="22"/>
        </w:rPr>
        <w:t>поставленной</w:t>
      </w:r>
      <w:r w:rsidRPr="00C41B23">
        <w:rPr>
          <w:spacing w:val="-1"/>
          <w:sz w:val="22"/>
          <w:szCs w:val="22"/>
        </w:rPr>
        <w:t xml:space="preserve"> </w:t>
      </w:r>
      <w:r w:rsidRPr="00C41B23">
        <w:rPr>
          <w:sz w:val="22"/>
          <w:szCs w:val="22"/>
        </w:rPr>
        <w:t>задачей</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требованиям</w:t>
      </w:r>
      <w:r w:rsidRPr="00C41B23">
        <w:rPr>
          <w:spacing w:val="-3"/>
          <w:sz w:val="22"/>
          <w:szCs w:val="22"/>
        </w:rPr>
        <w:t xml:space="preserve"> </w:t>
      </w:r>
      <w:r w:rsidRPr="00C41B23">
        <w:rPr>
          <w:sz w:val="22"/>
          <w:szCs w:val="22"/>
        </w:rPr>
        <w:t>данного</w:t>
      </w:r>
      <w:r w:rsidRPr="00C41B23">
        <w:rPr>
          <w:spacing w:val="-1"/>
          <w:sz w:val="22"/>
          <w:szCs w:val="22"/>
        </w:rPr>
        <w:t xml:space="preserve"> </w:t>
      </w:r>
      <w:r w:rsidRPr="00C41B23">
        <w:rPr>
          <w:sz w:val="22"/>
          <w:szCs w:val="22"/>
        </w:rPr>
        <w:t>года</w:t>
      </w:r>
      <w:r w:rsidRPr="00C41B23">
        <w:rPr>
          <w:spacing w:val="-3"/>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языку);</w:t>
      </w:r>
    </w:p>
    <w:p w:rsidR="003D6AA4" w:rsidRPr="00C41B23" w:rsidRDefault="003D6AA4" w:rsidP="003D6AA4">
      <w:pPr>
        <w:pStyle w:val="a3"/>
        <w:ind w:right="764"/>
        <w:rPr>
          <w:sz w:val="22"/>
          <w:szCs w:val="22"/>
        </w:rPr>
      </w:pPr>
      <w:r w:rsidRPr="00C41B23">
        <w:rPr>
          <w:sz w:val="22"/>
          <w:szCs w:val="22"/>
        </w:rPr>
        <w:t>д) Орфография и пунктуация (отсутствие орфографических ошибок, соблюдение</w:t>
      </w:r>
      <w:r w:rsidRPr="00C41B23">
        <w:rPr>
          <w:spacing w:val="1"/>
          <w:sz w:val="22"/>
          <w:szCs w:val="22"/>
        </w:rPr>
        <w:t xml:space="preserve"> </w:t>
      </w:r>
      <w:r w:rsidRPr="00C41B23">
        <w:rPr>
          <w:sz w:val="22"/>
          <w:szCs w:val="22"/>
        </w:rPr>
        <w:t>главных</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пунктуации: предложения</w:t>
      </w:r>
      <w:r w:rsidRPr="00C41B23">
        <w:rPr>
          <w:spacing w:val="1"/>
          <w:sz w:val="22"/>
          <w:szCs w:val="22"/>
        </w:rPr>
        <w:t xml:space="preserve"> </w:t>
      </w:r>
      <w:r w:rsidRPr="00C41B23">
        <w:rPr>
          <w:sz w:val="22"/>
          <w:szCs w:val="22"/>
        </w:rPr>
        <w:t>начинаются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заглавной</w:t>
      </w:r>
      <w:r w:rsidRPr="00C41B23">
        <w:rPr>
          <w:spacing w:val="1"/>
          <w:sz w:val="22"/>
          <w:szCs w:val="22"/>
        </w:rPr>
        <w:t xml:space="preserve"> </w:t>
      </w:r>
      <w:r w:rsidRPr="00C41B23">
        <w:rPr>
          <w:sz w:val="22"/>
          <w:szCs w:val="22"/>
        </w:rPr>
        <w:t>буквы,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конце</w:t>
      </w:r>
      <w:r w:rsidRPr="00C41B23">
        <w:rPr>
          <w:spacing w:val="1"/>
          <w:sz w:val="22"/>
          <w:szCs w:val="22"/>
        </w:rPr>
        <w:t xml:space="preserve"> </w:t>
      </w:r>
      <w:r w:rsidRPr="00C41B23">
        <w:rPr>
          <w:sz w:val="22"/>
          <w:szCs w:val="22"/>
        </w:rPr>
        <w:t>предложения</w:t>
      </w:r>
      <w:r w:rsidRPr="00C41B23">
        <w:rPr>
          <w:spacing w:val="1"/>
          <w:sz w:val="22"/>
          <w:szCs w:val="22"/>
        </w:rPr>
        <w:t xml:space="preserve"> </w:t>
      </w:r>
      <w:r w:rsidRPr="00C41B23">
        <w:rPr>
          <w:sz w:val="22"/>
          <w:szCs w:val="22"/>
        </w:rPr>
        <w:t>стоит</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вопросительный</w:t>
      </w:r>
      <w:r w:rsidRPr="00C41B23">
        <w:rPr>
          <w:spacing w:val="1"/>
          <w:sz w:val="22"/>
          <w:szCs w:val="22"/>
        </w:rPr>
        <w:t xml:space="preserve"> </w:t>
      </w:r>
      <w:r w:rsidRPr="00C41B23">
        <w:rPr>
          <w:sz w:val="22"/>
          <w:szCs w:val="22"/>
        </w:rPr>
        <w:t>или восклицательный</w:t>
      </w:r>
      <w:r w:rsidRPr="00C41B23">
        <w:rPr>
          <w:spacing w:val="1"/>
          <w:sz w:val="22"/>
          <w:szCs w:val="22"/>
        </w:rPr>
        <w:t xml:space="preserve"> </w:t>
      </w:r>
      <w:r w:rsidRPr="00C41B23">
        <w:rPr>
          <w:sz w:val="22"/>
          <w:szCs w:val="22"/>
        </w:rPr>
        <w:t>знак,</w:t>
      </w:r>
      <w:r w:rsidRPr="00C41B23">
        <w:rPr>
          <w:spacing w:val="1"/>
          <w:sz w:val="22"/>
          <w:szCs w:val="22"/>
        </w:rPr>
        <w:t xml:space="preserve"> </w:t>
      </w:r>
      <w:r w:rsidRPr="00C41B23">
        <w:rPr>
          <w:sz w:val="22"/>
          <w:szCs w:val="22"/>
        </w:rPr>
        <w:t>а</w:t>
      </w:r>
      <w:r w:rsidRPr="00C41B23">
        <w:rPr>
          <w:spacing w:val="6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соблюдение</w:t>
      </w:r>
      <w:r w:rsidRPr="00C41B23">
        <w:rPr>
          <w:spacing w:val="-2"/>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расстановки</w:t>
      </w:r>
      <w:r w:rsidRPr="00C41B23">
        <w:rPr>
          <w:spacing w:val="1"/>
          <w:sz w:val="22"/>
          <w:szCs w:val="22"/>
        </w:rPr>
        <w:t xml:space="preserve"> </w:t>
      </w:r>
      <w:r w:rsidRPr="00C41B23">
        <w:rPr>
          <w:sz w:val="22"/>
          <w:szCs w:val="22"/>
        </w:rPr>
        <w:t>запятых).</w:t>
      </w:r>
    </w:p>
    <w:p w:rsidR="003D6AA4" w:rsidRPr="00C41B23" w:rsidRDefault="003D6AA4" w:rsidP="003D6AA4">
      <w:pPr>
        <w:pStyle w:val="Heading1"/>
        <w:rPr>
          <w:sz w:val="22"/>
          <w:szCs w:val="22"/>
        </w:rPr>
      </w:pPr>
      <w:r w:rsidRPr="00C41B23">
        <w:rPr>
          <w:sz w:val="22"/>
          <w:szCs w:val="22"/>
        </w:rPr>
        <w:t>Математика</w:t>
      </w:r>
    </w:p>
    <w:p w:rsidR="003D6AA4" w:rsidRPr="00C41B23" w:rsidRDefault="003D6AA4" w:rsidP="003D6AA4">
      <w:pPr>
        <w:spacing w:before="2" w:after="2"/>
        <w:ind w:left="3487" w:right="1193" w:hanging="2091"/>
        <w:rPr>
          <w:b/>
        </w:rPr>
      </w:pPr>
      <w:r w:rsidRPr="00C41B23">
        <w:rPr>
          <w:b/>
        </w:rPr>
        <w:t>список итоговых планируемых результатов с указанием этапов их</w:t>
      </w:r>
      <w:r w:rsidRPr="00C41B23">
        <w:rPr>
          <w:b/>
          <w:spacing w:val="-67"/>
        </w:rPr>
        <w:t xml:space="preserve"> </w:t>
      </w:r>
      <w:r w:rsidRPr="00C41B23">
        <w:rPr>
          <w:b/>
        </w:rPr>
        <w:t>формирования</w:t>
      </w:r>
      <w:r w:rsidRPr="00C41B23">
        <w:rPr>
          <w:b/>
          <w:spacing w:val="-3"/>
        </w:rPr>
        <w:t xml:space="preserve"> </w:t>
      </w:r>
      <w:r w:rsidRPr="00C41B23">
        <w:rPr>
          <w:b/>
        </w:rPr>
        <w:t>и</w:t>
      </w:r>
      <w:r w:rsidRPr="00C41B23">
        <w:rPr>
          <w:b/>
          <w:spacing w:val="-1"/>
        </w:rPr>
        <w:t xml:space="preserve"> </w:t>
      </w:r>
      <w:r w:rsidRPr="00C41B23">
        <w:rPr>
          <w:b/>
        </w:rPr>
        <w:t>способов</w:t>
      </w:r>
      <w:r w:rsidRPr="00C41B23">
        <w:rPr>
          <w:b/>
          <w:spacing w:val="-1"/>
        </w:rPr>
        <w:t xml:space="preserve"> </w:t>
      </w:r>
      <w:r w:rsidRPr="00C41B23">
        <w:rPr>
          <w:b/>
        </w:rPr>
        <w:t>оценки</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31"/>
        <w:gridCol w:w="1901"/>
        <w:gridCol w:w="1462"/>
      </w:tblGrid>
      <w:tr w:rsidR="003D6AA4" w:rsidRPr="00C41B23" w:rsidTr="00C41B23">
        <w:trPr>
          <w:trHeight w:val="551"/>
        </w:trPr>
        <w:tc>
          <w:tcPr>
            <w:tcW w:w="6131" w:type="dxa"/>
          </w:tcPr>
          <w:p w:rsidR="003D6AA4" w:rsidRPr="00C41B23" w:rsidRDefault="003D6AA4" w:rsidP="00C41B23">
            <w:pPr>
              <w:pStyle w:val="TableParagraph"/>
              <w:spacing w:line="273" w:lineRule="exact"/>
              <w:rPr>
                <w:b/>
              </w:rPr>
            </w:pPr>
            <w:r w:rsidRPr="00C41B23">
              <w:rPr>
                <w:b/>
              </w:rPr>
              <w:t>Планируемые</w:t>
            </w:r>
            <w:r w:rsidRPr="00C41B23">
              <w:rPr>
                <w:b/>
                <w:spacing w:val="-4"/>
              </w:rPr>
              <w:t xml:space="preserve"> </w:t>
            </w:r>
            <w:r w:rsidRPr="00C41B23">
              <w:rPr>
                <w:b/>
              </w:rPr>
              <w:t>результаты</w:t>
            </w:r>
          </w:p>
        </w:tc>
        <w:tc>
          <w:tcPr>
            <w:tcW w:w="1901" w:type="dxa"/>
          </w:tcPr>
          <w:p w:rsidR="003D6AA4" w:rsidRPr="00C41B23" w:rsidRDefault="003D6AA4" w:rsidP="00C41B23">
            <w:pPr>
              <w:pStyle w:val="TableParagraph"/>
              <w:spacing w:line="268" w:lineRule="exact"/>
            </w:pPr>
            <w:r w:rsidRPr="00C41B23">
              <w:t>этапы</w:t>
            </w:r>
          </w:p>
          <w:p w:rsidR="003D6AA4" w:rsidRPr="00C41B23" w:rsidRDefault="003D6AA4" w:rsidP="00C41B23">
            <w:pPr>
              <w:pStyle w:val="TableParagraph"/>
              <w:spacing w:line="264" w:lineRule="exact"/>
            </w:pPr>
            <w:r w:rsidRPr="00C41B23">
              <w:t>формирования</w:t>
            </w:r>
          </w:p>
        </w:tc>
        <w:tc>
          <w:tcPr>
            <w:tcW w:w="1462" w:type="dxa"/>
          </w:tcPr>
          <w:p w:rsidR="003D6AA4" w:rsidRPr="00C41B23" w:rsidRDefault="003D6AA4" w:rsidP="00C41B23">
            <w:pPr>
              <w:pStyle w:val="TableParagraph"/>
              <w:spacing w:line="268" w:lineRule="exact"/>
            </w:pPr>
            <w:r w:rsidRPr="00C41B23">
              <w:t>способы</w:t>
            </w:r>
          </w:p>
          <w:p w:rsidR="003D6AA4" w:rsidRPr="00C41B23" w:rsidRDefault="003D6AA4" w:rsidP="00C41B23">
            <w:pPr>
              <w:pStyle w:val="TableParagraph"/>
              <w:spacing w:line="264" w:lineRule="exact"/>
            </w:pPr>
            <w:r w:rsidRPr="00C41B23">
              <w:t>оценки</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математика</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5</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7"/>
        </w:trPr>
        <w:tc>
          <w:tcPr>
            <w:tcW w:w="6131" w:type="dxa"/>
          </w:tcPr>
          <w:p w:rsidR="003D6AA4" w:rsidRPr="00C41B23" w:rsidRDefault="003D6AA4" w:rsidP="00C41B23">
            <w:pPr>
              <w:pStyle w:val="TableParagraph"/>
              <w:spacing w:line="258"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8" w:lineRule="exact"/>
            </w:pPr>
            <w:r w:rsidRPr="00C41B23">
              <w:t>тематическая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09" w:firstLine="60"/>
              <w:rPr>
                <w:lang w:val="ru-RU"/>
              </w:rPr>
            </w:pPr>
            <w:r w:rsidRPr="00C41B23">
              <w:rPr>
                <w:lang w:val="ru-RU"/>
              </w:rPr>
              <w:t>Понимать</w:t>
            </w:r>
            <w:r w:rsidRPr="00C41B23">
              <w:rPr>
                <w:spacing w:val="-4"/>
                <w:lang w:val="ru-RU"/>
              </w:rPr>
              <w:t xml:space="preserve"> </w:t>
            </w:r>
            <w:r w:rsidRPr="00C41B23">
              <w:rPr>
                <w:lang w:val="ru-RU"/>
              </w:rPr>
              <w:t>и</w:t>
            </w:r>
            <w:r w:rsidRPr="00C41B23">
              <w:rPr>
                <w:spacing w:val="-5"/>
                <w:lang w:val="ru-RU"/>
              </w:rPr>
              <w:t xml:space="preserve"> </w:t>
            </w:r>
            <w:r w:rsidRPr="00C41B23">
              <w:rPr>
                <w:lang w:val="ru-RU"/>
              </w:rPr>
              <w:t>правильно</w:t>
            </w:r>
            <w:r w:rsidRPr="00C41B23">
              <w:rPr>
                <w:spacing w:val="-5"/>
                <w:lang w:val="ru-RU"/>
              </w:rPr>
              <w:t xml:space="preserve"> </w:t>
            </w:r>
            <w:r w:rsidRPr="00C41B23">
              <w:rPr>
                <w:lang w:val="ru-RU"/>
              </w:rPr>
              <w:t>употреблять</w:t>
            </w:r>
            <w:r w:rsidRPr="00C41B23">
              <w:rPr>
                <w:spacing w:val="-3"/>
                <w:lang w:val="ru-RU"/>
              </w:rPr>
              <w:t xml:space="preserve"> </w:t>
            </w:r>
            <w:r w:rsidRPr="00C41B23">
              <w:rPr>
                <w:lang w:val="ru-RU"/>
              </w:rPr>
              <w:t>термины,</w:t>
            </w:r>
            <w:r w:rsidRPr="00C41B23">
              <w:rPr>
                <w:spacing w:val="-6"/>
                <w:lang w:val="ru-RU"/>
              </w:rPr>
              <w:t xml:space="preserve"> </w:t>
            </w:r>
            <w:r w:rsidRPr="00C41B23">
              <w:rPr>
                <w:lang w:val="ru-RU"/>
              </w:rPr>
              <w:t>связанные</w:t>
            </w:r>
            <w:r w:rsidRPr="00C41B23">
              <w:rPr>
                <w:spacing w:val="-57"/>
                <w:lang w:val="ru-RU"/>
              </w:rPr>
              <w:t xml:space="preserve"> </w:t>
            </w:r>
            <w:r w:rsidRPr="00C41B23">
              <w:rPr>
                <w:lang w:val="ru-RU"/>
              </w:rPr>
              <w:t>с</w:t>
            </w:r>
            <w:r w:rsidRPr="00C41B23">
              <w:rPr>
                <w:spacing w:val="-2"/>
                <w:lang w:val="ru-RU"/>
              </w:rPr>
              <w:t xml:space="preserve"> </w:t>
            </w:r>
            <w:r w:rsidRPr="00C41B23">
              <w:rPr>
                <w:lang w:val="ru-RU"/>
              </w:rPr>
              <w:t>натуральными</w:t>
            </w:r>
            <w:r w:rsidRPr="00C41B23">
              <w:rPr>
                <w:spacing w:val="-1"/>
                <w:lang w:val="ru-RU"/>
              </w:rPr>
              <w:t xml:space="preserve"> </w:t>
            </w:r>
            <w:r w:rsidRPr="00C41B23">
              <w:rPr>
                <w:lang w:val="ru-RU"/>
              </w:rPr>
              <w:t>числами, обыкновенными</w:t>
            </w:r>
            <w:r w:rsidRPr="00C41B23">
              <w:rPr>
                <w:spacing w:val="-1"/>
                <w:lang w:val="ru-RU"/>
              </w:rPr>
              <w:t xml:space="preserve"> </w:t>
            </w:r>
            <w:r w:rsidRPr="00C41B23">
              <w:rPr>
                <w:lang w:val="ru-RU"/>
              </w:rPr>
              <w:t>и</w:t>
            </w:r>
          </w:p>
          <w:p w:rsidR="003D6AA4" w:rsidRPr="00C41B23" w:rsidRDefault="003D6AA4" w:rsidP="00C41B23">
            <w:pPr>
              <w:pStyle w:val="TableParagraph"/>
              <w:spacing w:line="264" w:lineRule="exact"/>
            </w:pPr>
            <w:r w:rsidRPr="00C41B23">
              <w:t>десятичными</w:t>
            </w:r>
            <w:r w:rsidRPr="00C41B23">
              <w:rPr>
                <w:spacing w:val="-3"/>
              </w:rPr>
              <w:t xml:space="preserve"> </w:t>
            </w:r>
            <w:r w:rsidRPr="00C41B23">
              <w:t>дробями.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ind w:right="218" w:firstLine="60"/>
              <w:rPr>
                <w:lang w:val="ru-RU"/>
              </w:rPr>
            </w:pPr>
            <w:r w:rsidRPr="00C41B23">
              <w:rPr>
                <w:lang w:val="ru-RU"/>
              </w:rPr>
              <w:t>Сравнивать и упорядочивать натуральные числа,</w:t>
            </w:r>
            <w:r w:rsidRPr="00C41B23">
              <w:rPr>
                <w:spacing w:val="1"/>
                <w:lang w:val="ru-RU"/>
              </w:rPr>
              <w:t xml:space="preserve"> </w:t>
            </w:r>
            <w:r w:rsidRPr="00C41B23">
              <w:rPr>
                <w:lang w:val="ru-RU"/>
              </w:rPr>
              <w:t>сравнивать</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простейших</w:t>
            </w:r>
            <w:r w:rsidRPr="00C41B23">
              <w:rPr>
                <w:spacing w:val="-2"/>
                <w:lang w:val="ru-RU"/>
              </w:rPr>
              <w:t xml:space="preserve"> </w:t>
            </w:r>
            <w:r w:rsidRPr="00C41B23">
              <w:rPr>
                <w:lang w:val="ru-RU"/>
              </w:rPr>
              <w:t>случаях</w:t>
            </w:r>
            <w:r w:rsidRPr="00C41B23">
              <w:rPr>
                <w:spacing w:val="-1"/>
                <w:lang w:val="ru-RU"/>
              </w:rPr>
              <w:t xml:space="preserve"> </w:t>
            </w:r>
            <w:r w:rsidRPr="00C41B23">
              <w:rPr>
                <w:lang w:val="ru-RU"/>
              </w:rPr>
              <w:t>обыкновенные</w:t>
            </w:r>
            <w:r w:rsidRPr="00C41B23">
              <w:rPr>
                <w:spacing w:val="-1"/>
                <w:lang w:val="ru-RU"/>
              </w:rPr>
              <w:t xml:space="preserve"> </w:t>
            </w:r>
            <w:r w:rsidRPr="00C41B23">
              <w:rPr>
                <w:lang w:val="ru-RU"/>
              </w:rPr>
              <w:t>дроби,</w:t>
            </w:r>
          </w:p>
          <w:p w:rsidR="003D6AA4" w:rsidRPr="00C41B23" w:rsidRDefault="003D6AA4" w:rsidP="00C41B23">
            <w:pPr>
              <w:pStyle w:val="TableParagraph"/>
              <w:spacing w:line="264" w:lineRule="exact"/>
            </w:pPr>
            <w:r w:rsidRPr="00C41B23">
              <w:t>десятичные</w:t>
            </w:r>
            <w:r w:rsidRPr="00C41B23">
              <w:rPr>
                <w:spacing w:val="-3"/>
              </w:rPr>
              <w:t xml:space="preserve"> </w:t>
            </w:r>
            <w:r w:rsidRPr="00C41B23">
              <w:t>дроби.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8" w:lineRule="exact"/>
              <w:ind w:left="167"/>
              <w:rPr>
                <w:lang w:val="ru-RU"/>
              </w:rPr>
            </w:pPr>
            <w:r w:rsidRPr="00C41B23">
              <w:rPr>
                <w:lang w:val="ru-RU"/>
              </w:rPr>
              <w:t>Соотносить</w:t>
            </w:r>
            <w:r w:rsidRPr="00C41B23">
              <w:rPr>
                <w:spacing w:val="-2"/>
                <w:lang w:val="ru-RU"/>
              </w:rPr>
              <w:t xml:space="preserve"> </w:t>
            </w:r>
            <w:r w:rsidRPr="00C41B23">
              <w:rPr>
                <w:lang w:val="ru-RU"/>
              </w:rPr>
              <w:t>точку</w:t>
            </w:r>
            <w:r w:rsidRPr="00C41B23">
              <w:rPr>
                <w:spacing w:val="-10"/>
                <w:lang w:val="ru-RU"/>
              </w:rPr>
              <w:t xml:space="preserve"> </w:t>
            </w:r>
            <w:r w:rsidRPr="00C41B23">
              <w:rPr>
                <w:lang w:val="ru-RU"/>
              </w:rPr>
              <w:t>на</w:t>
            </w:r>
            <w:r w:rsidRPr="00C41B23">
              <w:rPr>
                <w:spacing w:val="-3"/>
                <w:lang w:val="ru-RU"/>
              </w:rPr>
              <w:t xml:space="preserve"> </w:t>
            </w:r>
            <w:r w:rsidRPr="00C41B23">
              <w:rPr>
                <w:lang w:val="ru-RU"/>
              </w:rPr>
              <w:t>координатной</w:t>
            </w:r>
            <w:r w:rsidRPr="00C41B23">
              <w:rPr>
                <w:spacing w:val="-2"/>
                <w:lang w:val="ru-RU"/>
              </w:rPr>
              <w:t xml:space="preserve"> </w:t>
            </w:r>
            <w:r w:rsidRPr="00C41B23">
              <w:rPr>
                <w:lang w:val="ru-RU"/>
              </w:rPr>
              <w:t>(числовой)</w:t>
            </w:r>
            <w:r w:rsidRPr="00C41B23">
              <w:rPr>
                <w:spacing w:val="-2"/>
                <w:lang w:val="ru-RU"/>
              </w:rPr>
              <w:t xml:space="preserve"> </w:t>
            </w:r>
            <w:r w:rsidRPr="00C41B23">
              <w:rPr>
                <w:lang w:val="ru-RU"/>
              </w:rPr>
              <w:t>прямой</w:t>
            </w:r>
            <w:r w:rsidRPr="00C41B23">
              <w:rPr>
                <w:spacing w:val="-2"/>
                <w:lang w:val="ru-RU"/>
              </w:rPr>
              <w:t xml:space="preserve"> </w:t>
            </w:r>
            <w:r w:rsidRPr="00C41B23">
              <w:rPr>
                <w:lang w:val="ru-RU"/>
              </w:rPr>
              <w:t>с</w:t>
            </w:r>
          </w:p>
          <w:p w:rsidR="003D6AA4" w:rsidRPr="00C41B23" w:rsidRDefault="003D6AA4" w:rsidP="00C41B23">
            <w:pPr>
              <w:pStyle w:val="TableParagraph"/>
              <w:spacing w:line="270" w:lineRule="atLeast"/>
              <w:rPr>
                <w:lang w:val="ru-RU"/>
              </w:rPr>
            </w:pPr>
            <w:r w:rsidRPr="00C41B23">
              <w:rPr>
                <w:lang w:val="ru-RU"/>
              </w:rPr>
              <w:t>соответствующим</w:t>
            </w:r>
            <w:r w:rsidRPr="00C41B23">
              <w:rPr>
                <w:spacing w:val="-4"/>
                <w:lang w:val="ru-RU"/>
              </w:rPr>
              <w:t xml:space="preserve"> </w:t>
            </w:r>
            <w:r w:rsidRPr="00C41B23">
              <w:rPr>
                <w:lang w:val="ru-RU"/>
              </w:rPr>
              <w:t>ей</w:t>
            </w:r>
            <w:r w:rsidRPr="00C41B23">
              <w:rPr>
                <w:spacing w:val="-5"/>
                <w:lang w:val="ru-RU"/>
              </w:rPr>
              <w:t xml:space="preserve"> </w:t>
            </w:r>
            <w:r w:rsidRPr="00C41B23">
              <w:rPr>
                <w:lang w:val="ru-RU"/>
              </w:rPr>
              <w:t>числом</w:t>
            </w:r>
            <w:r w:rsidRPr="00C41B23">
              <w:rPr>
                <w:spacing w:val="-5"/>
                <w:lang w:val="ru-RU"/>
              </w:rPr>
              <w:t xml:space="preserve"> </w:t>
            </w:r>
            <w:r w:rsidRPr="00C41B23">
              <w:rPr>
                <w:lang w:val="ru-RU"/>
              </w:rPr>
              <w:t>и</w:t>
            </w:r>
            <w:r w:rsidRPr="00C41B23">
              <w:rPr>
                <w:spacing w:val="-4"/>
                <w:lang w:val="ru-RU"/>
              </w:rPr>
              <w:t xml:space="preserve"> </w:t>
            </w:r>
            <w:r w:rsidRPr="00C41B23">
              <w:rPr>
                <w:lang w:val="ru-RU"/>
              </w:rPr>
              <w:t>изображать</w:t>
            </w:r>
            <w:r w:rsidRPr="00C41B23">
              <w:rPr>
                <w:spacing w:val="-7"/>
                <w:lang w:val="ru-RU"/>
              </w:rPr>
              <w:t xml:space="preserve"> </w:t>
            </w:r>
            <w:r w:rsidRPr="00C41B23">
              <w:rPr>
                <w:lang w:val="ru-RU"/>
              </w:rPr>
              <w:t>натуральные</w:t>
            </w:r>
            <w:r w:rsidRPr="00C41B23">
              <w:rPr>
                <w:spacing w:val="-57"/>
                <w:lang w:val="ru-RU"/>
              </w:rPr>
              <w:t xml:space="preserve"> </w:t>
            </w:r>
            <w:r w:rsidRPr="00C41B23">
              <w:rPr>
                <w:lang w:val="ru-RU"/>
              </w:rPr>
              <w:t>числа</w:t>
            </w:r>
            <w:r w:rsidRPr="00C41B23">
              <w:rPr>
                <w:spacing w:val="-3"/>
                <w:lang w:val="ru-RU"/>
              </w:rPr>
              <w:t xml:space="preserve"> </w:t>
            </w:r>
            <w:r w:rsidRPr="00C41B23">
              <w:rPr>
                <w:lang w:val="ru-RU"/>
              </w:rPr>
              <w:t>точками</w:t>
            </w:r>
            <w:r w:rsidRPr="00C41B23">
              <w:rPr>
                <w:spacing w:val="-1"/>
                <w:lang w:val="ru-RU"/>
              </w:rPr>
              <w:t xml:space="preserve"> </w:t>
            </w:r>
            <w:r w:rsidRPr="00C41B23">
              <w:rPr>
                <w:lang w:val="ru-RU"/>
              </w:rPr>
              <w:t>на</w:t>
            </w:r>
            <w:r w:rsidRPr="00C41B23">
              <w:rPr>
                <w:spacing w:val="-2"/>
                <w:lang w:val="ru-RU"/>
              </w:rPr>
              <w:t xml:space="preserve"> </w:t>
            </w:r>
            <w:r w:rsidRPr="00C41B23">
              <w:rPr>
                <w:lang w:val="ru-RU"/>
              </w:rPr>
              <w:t>координатной</w:t>
            </w:r>
            <w:r w:rsidRPr="00C41B23">
              <w:rPr>
                <w:spacing w:val="-2"/>
                <w:lang w:val="ru-RU"/>
              </w:rPr>
              <w:t xml:space="preserve"> </w:t>
            </w:r>
            <w:r w:rsidRPr="00C41B23">
              <w:rPr>
                <w:lang w:val="ru-RU"/>
              </w:rPr>
              <w:t>(числовой)</w:t>
            </w:r>
            <w:r w:rsidRPr="00C41B23">
              <w:rPr>
                <w:spacing w:val="-1"/>
                <w:lang w:val="ru-RU"/>
              </w:rPr>
              <w:t xml:space="preserve"> </w:t>
            </w:r>
            <w:r w:rsidRPr="00C41B23">
              <w:rPr>
                <w:lang w:val="ru-RU"/>
              </w:rPr>
              <w:t>прямой.</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370" w:firstLine="60"/>
              <w:rPr>
                <w:lang w:val="ru-RU"/>
              </w:rPr>
            </w:pPr>
            <w:r w:rsidRPr="00C41B23">
              <w:rPr>
                <w:lang w:val="ru-RU"/>
              </w:rPr>
              <w:t>Выполнять</w:t>
            </w:r>
            <w:r w:rsidRPr="00C41B23">
              <w:rPr>
                <w:spacing w:val="-5"/>
                <w:lang w:val="ru-RU"/>
              </w:rPr>
              <w:t xml:space="preserve"> </w:t>
            </w: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r w:rsidRPr="00C41B23">
              <w:rPr>
                <w:spacing w:val="-57"/>
                <w:lang w:val="ru-RU"/>
              </w:rPr>
              <w:t xml:space="preserve"> </w:t>
            </w:r>
            <w:r w:rsidRPr="00C41B23">
              <w:rPr>
                <w:lang w:val="ru-RU"/>
              </w:rPr>
              <w:t>числами,</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обыкновенными</w:t>
            </w:r>
            <w:r w:rsidRPr="00C41B23">
              <w:rPr>
                <w:spacing w:val="-1"/>
                <w:lang w:val="ru-RU"/>
              </w:rPr>
              <w:t xml:space="preserve"> </w:t>
            </w:r>
            <w:r w:rsidRPr="00C41B23">
              <w:rPr>
                <w:lang w:val="ru-RU"/>
              </w:rPr>
              <w:t>дробями</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простейших</w:t>
            </w:r>
          </w:p>
          <w:p w:rsidR="003D6AA4" w:rsidRPr="00C41B23" w:rsidRDefault="003D6AA4" w:rsidP="00C41B23">
            <w:pPr>
              <w:pStyle w:val="TableParagraph"/>
              <w:spacing w:line="264" w:lineRule="exact"/>
            </w:pPr>
            <w:r w:rsidRPr="00C41B23">
              <w:t>случаях.</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Выполнять</w:t>
            </w:r>
            <w:r w:rsidRPr="00C41B23">
              <w:rPr>
                <w:spacing w:val="-3"/>
                <w:lang w:val="ru-RU"/>
              </w:rPr>
              <w:t xml:space="preserve"> </w:t>
            </w:r>
            <w:r w:rsidRPr="00C41B23">
              <w:rPr>
                <w:lang w:val="ru-RU"/>
              </w:rPr>
              <w:t>проверку,</w:t>
            </w:r>
            <w:r w:rsidRPr="00C41B23">
              <w:rPr>
                <w:spacing w:val="-3"/>
                <w:lang w:val="ru-RU"/>
              </w:rPr>
              <w:t xml:space="preserve"> </w:t>
            </w:r>
            <w:r w:rsidRPr="00C41B23">
              <w:rPr>
                <w:lang w:val="ru-RU"/>
              </w:rPr>
              <w:t>прикидку</w:t>
            </w:r>
            <w:r w:rsidRPr="00C41B23">
              <w:rPr>
                <w:spacing w:val="-10"/>
                <w:lang w:val="ru-RU"/>
              </w:rPr>
              <w:t xml:space="preserve"> </w:t>
            </w:r>
            <w:r w:rsidRPr="00C41B23">
              <w:rPr>
                <w:lang w:val="ru-RU"/>
              </w:rPr>
              <w:t>результата</w:t>
            </w:r>
            <w:r w:rsidRPr="00C41B23">
              <w:rPr>
                <w:spacing w:val="-3"/>
                <w:lang w:val="ru-RU"/>
              </w:rPr>
              <w:t xml:space="preserve"> </w:t>
            </w:r>
            <w:r w:rsidRPr="00C41B23">
              <w:rPr>
                <w:lang w:val="ru-RU"/>
              </w:rPr>
              <w:t>вычислений.</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Округлять</w:t>
            </w:r>
            <w:r w:rsidRPr="00C41B23">
              <w:rPr>
                <w:spacing w:val="-5"/>
              </w:rPr>
              <w:t xml:space="preserve"> </w:t>
            </w:r>
            <w:r w:rsidRPr="00C41B23">
              <w:t>натуральные</w:t>
            </w:r>
            <w:r w:rsidRPr="00C41B23">
              <w:rPr>
                <w:spacing w:val="-7"/>
              </w:rPr>
              <w:t xml:space="preserve"> </w:t>
            </w:r>
            <w:r w:rsidRPr="00C41B23">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rPr>
                <w:i/>
              </w:rPr>
            </w:pPr>
            <w:r w:rsidRPr="00C41B23">
              <w:rPr>
                <w:i/>
              </w:rPr>
              <w:t>Решение</w:t>
            </w:r>
            <w:r w:rsidRPr="00C41B23">
              <w:rPr>
                <w:i/>
                <w:spacing w:val="-1"/>
              </w:rPr>
              <w:t xml:space="preserve"> </w:t>
            </w:r>
            <w:r w:rsidRPr="00C41B23">
              <w:rPr>
                <w:i/>
              </w:rPr>
              <w:t>текстовых</w:t>
            </w:r>
            <w:r w:rsidRPr="00C41B23">
              <w:rPr>
                <w:i/>
                <w:spacing w:val="-3"/>
              </w:rPr>
              <w:t xml:space="preserve"> </w:t>
            </w:r>
            <w:r w:rsidRPr="00C41B23">
              <w:rPr>
                <w:i/>
              </w:rPr>
              <w:t>задач</w:t>
            </w:r>
          </w:p>
        </w:tc>
        <w:tc>
          <w:tcPr>
            <w:tcW w:w="1901" w:type="dxa"/>
          </w:tcPr>
          <w:p w:rsidR="003D6AA4" w:rsidRPr="00C41B23" w:rsidRDefault="003D6AA4" w:rsidP="00C41B23">
            <w:pPr>
              <w:pStyle w:val="TableParagraph"/>
              <w:spacing w:line="258" w:lineRule="exact"/>
            </w:pPr>
            <w:r w:rsidRPr="00C41B23">
              <w:t>тематическая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8" w:lineRule="exact"/>
              <w:ind w:left="167"/>
              <w:rPr>
                <w:lang w:val="ru-RU"/>
              </w:rPr>
            </w:pPr>
            <w:r w:rsidRPr="00C41B23">
              <w:rPr>
                <w:lang w:val="ru-RU"/>
              </w:rPr>
              <w:t>Решать</w:t>
            </w:r>
            <w:r w:rsidRPr="00C41B23">
              <w:rPr>
                <w:spacing w:val="-2"/>
                <w:lang w:val="ru-RU"/>
              </w:rPr>
              <w:t xml:space="preserve"> </w:t>
            </w:r>
            <w:r w:rsidRPr="00C41B23">
              <w:rPr>
                <w:lang w:val="ru-RU"/>
              </w:rPr>
              <w:t>текстовые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арифметическим</w:t>
            </w:r>
            <w:r w:rsidRPr="00C41B23">
              <w:rPr>
                <w:spacing w:val="-3"/>
                <w:lang w:val="ru-RU"/>
              </w:rPr>
              <w:t xml:space="preserve"> </w:t>
            </w:r>
            <w:r w:rsidRPr="00C41B23">
              <w:rPr>
                <w:lang w:val="ru-RU"/>
              </w:rPr>
              <w:t>способом</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с</w:t>
            </w:r>
          </w:p>
          <w:p w:rsidR="003D6AA4" w:rsidRPr="00C41B23" w:rsidRDefault="003D6AA4" w:rsidP="00C41B23">
            <w:pPr>
              <w:pStyle w:val="TableParagraph"/>
              <w:spacing w:line="270" w:lineRule="atLeast"/>
              <w:ind w:right="608"/>
              <w:rPr>
                <w:lang w:val="ru-RU"/>
              </w:rPr>
            </w:pPr>
            <w:r w:rsidRPr="00C41B23">
              <w:rPr>
                <w:lang w:val="ru-RU"/>
              </w:rPr>
              <w:t>помощью</w:t>
            </w:r>
            <w:r w:rsidRPr="00C41B23">
              <w:rPr>
                <w:spacing w:val="-4"/>
                <w:lang w:val="ru-RU"/>
              </w:rPr>
              <w:t xml:space="preserve"> </w:t>
            </w:r>
            <w:r w:rsidRPr="00C41B23">
              <w:rPr>
                <w:lang w:val="ru-RU"/>
              </w:rPr>
              <w:t>организованного</w:t>
            </w:r>
            <w:r w:rsidRPr="00C41B23">
              <w:rPr>
                <w:spacing w:val="-4"/>
                <w:lang w:val="ru-RU"/>
              </w:rPr>
              <w:t xml:space="preserve"> </w:t>
            </w:r>
            <w:r w:rsidRPr="00C41B23">
              <w:rPr>
                <w:lang w:val="ru-RU"/>
              </w:rPr>
              <w:t>конечного</w:t>
            </w:r>
            <w:r w:rsidRPr="00C41B23">
              <w:rPr>
                <w:spacing w:val="-4"/>
                <w:lang w:val="ru-RU"/>
              </w:rPr>
              <w:t xml:space="preserve"> </w:t>
            </w:r>
            <w:r w:rsidRPr="00C41B23">
              <w:rPr>
                <w:lang w:val="ru-RU"/>
              </w:rPr>
              <w:t>перебора</w:t>
            </w:r>
            <w:r w:rsidRPr="00C41B23">
              <w:rPr>
                <w:spacing w:val="-4"/>
                <w:lang w:val="ru-RU"/>
              </w:rPr>
              <w:t xml:space="preserve"> </w:t>
            </w:r>
            <w:r w:rsidRPr="00C41B23">
              <w:rPr>
                <w:lang w:val="ru-RU"/>
              </w:rPr>
              <w:t>всех</w:t>
            </w:r>
            <w:r w:rsidRPr="00C41B23">
              <w:rPr>
                <w:spacing w:val="-57"/>
                <w:lang w:val="ru-RU"/>
              </w:rPr>
              <w:t xml:space="preserve"> </w:t>
            </w:r>
            <w:r w:rsidRPr="00C41B23">
              <w:rPr>
                <w:lang w:val="ru-RU"/>
              </w:rPr>
              <w:t>возможных вариантов.</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ind w:right="206" w:firstLine="60"/>
              <w:rPr>
                <w:lang w:val="ru-RU"/>
              </w:rPr>
            </w:pPr>
            <w:r w:rsidRPr="00C41B23">
              <w:rPr>
                <w:lang w:val="ru-RU"/>
              </w:rPr>
              <w:t>Решать</w:t>
            </w:r>
            <w:r w:rsidRPr="00C41B23">
              <w:rPr>
                <w:spacing w:val="-5"/>
                <w:lang w:val="ru-RU"/>
              </w:rPr>
              <w:t xml:space="preserve"> </w:t>
            </w:r>
            <w:r w:rsidRPr="00C41B23">
              <w:rPr>
                <w:lang w:val="ru-RU"/>
              </w:rPr>
              <w:t>задачи,</w:t>
            </w:r>
            <w:r w:rsidRPr="00C41B23">
              <w:rPr>
                <w:spacing w:val="-4"/>
                <w:lang w:val="ru-RU"/>
              </w:rPr>
              <w:t xml:space="preserve"> </w:t>
            </w:r>
            <w:r w:rsidRPr="00C41B23">
              <w:rPr>
                <w:lang w:val="ru-RU"/>
              </w:rPr>
              <w:t>содержащие</w:t>
            </w:r>
            <w:r w:rsidRPr="00C41B23">
              <w:rPr>
                <w:spacing w:val="-6"/>
                <w:lang w:val="ru-RU"/>
              </w:rPr>
              <w:t xml:space="preserve"> </w:t>
            </w:r>
            <w:r w:rsidRPr="00C41B23">
              <w:rPr>
                <w:lang w:val="ru-RU"/>
              </w:rPr>
              <w:t>зависимости,</w:t>
            </w:r>
            <w:r w:rsidRPr="00C41B23">
              <w:rPr>
                <w:spacing w:val="-4"/>
                <w:lang w:val="ru-RU"/>
              </w:rPr>
              <w:t xml:space="preserve"> </w:t>
            </w:r>
            <w:r w:rsidRPr="00C41B23">
              <w:rPr>
                <w:lang w:val="ru-RU"/>
              </w:rPr>
              <w:t>связывающие</w:t>
            </w:r>
            <w:r w:rsidRPr="00C41B23">
              <w:rPr>
                <w:spacing w:val="-57"/>
                <w:lang w:val="ru-RU"/>
              </w:rPr>
              <w:t xml:space="preserve"> </w:t>
            </w:r>
            <w:r w:rsidRPr="00C41B23">
              <w:rPr>
                <w:lang w:val="ru-RU"/>
              </w:rPr>
              <w:t>величины:</w:t>
            </w:r>
            <w:r w:rsidRPr="00C41B23">
              <w:rPr>
                <w:spacing w:val="-1"/>
                <w:lang w:val="ru-RU"/>
              </w:rPr>
              <w:t xml:space="preserve"> </w:t>
            </w:r>
            <w:r w:rsidRPr="00C41B23">
              <w:rPr>
                <w:lang w:val="ru-RU"/>
              </w:rPr>
              <w:t>скорость,</w:t>
            </w:r>
            <w:r w:rsidRPr="00C41B23">
              <w:rPr>
                <w:spacing w:val="-1"/>
                <w:lang w:val="ru-RU"/>
              </w:rPr>
              <w:t xml:space="preserve"> </w:t>
            </w:r>
            <w:r w:rsidRPr="00C41B23">
              <w:rPr>
                <w:lang w:val="ru-RU"/>
              </w:rPr>
              <w:t>время, расстояние;</w:t>
            </w:r>
            <w:r w:rsidRPr="00C41B23">
              <w:rPr>
                <w:spacing w:val="-1"/>
                <w:lang w:val="ru-RU"/>
              </w:rPr>
              <w:t xml:space="preserve"> </w:t>
            </w:r>
            <w:r w:rsidRPr="00C41B23">
              <w:rPr>
                <w:lang w:val="ru-RU"/>
              </w:rPr>
              <w:t>цена,</w:t>
            </w:r>
          </w:p>
          <w:p w:rsidR="003D6AA4" w:rsidRPr="00C41B23" w:rsidRDefault="003D6AA4" w:rsidP="00C41B23">
            <w:pPr>
              <w:pStyle w:val="TableParagraph"/>
              <w:spacing w:line="264" w:lineRule="exact"/>
            </w:pPr>
            <w:r w:rsidRPr="00C41B23">
              <w:t>количество,</w:t>
            </w:r>
            <w:r w:rsidRPr="00C41B23">
              <w:rPr>
                <w:spacing w:val="-5"/>
              </w:rPr>
              <w:t xml:space="preserve"> </w:t>
            </w:r>
            <w:r w:rsidRPr="00C41B23">
              <w:t>стоимость.</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8" w:lineRule="exact"/>
              <w:ind w:left="167"/>
              <w:rPr>
                <w:lang w:val="ru-RU"/>
              </w:rPr>
            </w:pPr>
            <w:r w:rsidRPr="00C41B23">
              <w:rPr>
                <w:lang w:val="ru-RU"/>
              </w:rPr>
              <w:t>Использовать</w:t>
            </w:r>
            <w:r w:rsidRPr="00C41B23">
              <w:rPr>
                <w:spacing w:val="-4"/>
                <w:lang w:val="ru-RU"/>
              </w:rPr>
              <w:t xml:space="preserve"> </w:t>
            </w:r>
            <w:r w:rsidRPr="00C41B23">
              <w:rPr>
                <w:lang w:val="ru-RU"/>
              </w:rPr>
              <w:t>краткие</w:t>
            </w:r>
            <w:r w:rsidRPr="00C41B23">
              <w:rPr>
                <w:spacing w:val="-7"/>
                <w:lang w:val="ru-RU"/>
              </w:rPr>
              <w:t xml:space="preserve"> </w:t>
            </w:r>
            <w:r w:rsidRPr="00C41B23">
              <w:rPr>
                <w:lang w:val="ru-RU"/>
              </w:rPr>
              <w:t>записи,</w:t>
            </w:r>
            <w:r w:rsidRPr="00C41B23">
              <w:rPr>
                <w:spacing w:val="-3"/>
                <w:lang w:val="ru-RU"/>
              </w:rPr>
              <w:t xml:space="preserve"> </w:t>
            </w:r>
            <w:r w:rsidRPr="00C41B23">
              <w:rPr>
                <w:lang w:val="ru-RU"/>
              </w:rPr>
              <w:t>схемы,</w:t>
            </w:r>
            <w:r w:rsidRPr="00C41B23">
              <w:rPr>
                <w:spacing w:val="-3"/>
                <w:lang w:val="ru-RU"/>
              </w:rPr>
              <w:t xml:space="preserve"> </w:t>
            </w:r>
            <w:r w:rsidRPr="00C41B23">
              <w:rPr>
                <w:lang w:val="ru-RU"/>
              </w:rPr>
              <w:t>таблицы,</w:t>
            </w:r>
          </w:p>
          <w:p w:rsidR="003D6AA4" w:rsidRPr="00C41B23" w:rsidRDefault="003D6AA4" w:rsidP="00C41B23">
            <w:pPr>
              <w:pStyle w:val="TableParagraph"/>
              <w:spacing w:line="264" w:lineRule="exact"/>
            </w:pPr>
            <w:r w:rsidRPr="00C41B23">
              <w:t>обозначения</w:t>
            </w:r>
            <w:r w:rsidRPr="00C41B23">
              <w:rPr>
                <w:spacing w:val="-3"/>
              </w:rPr>
              <w:t xml:space="preserve"> </w:t>
            </w:r>
            <w:r w:rsidRPr="00C41B23">
              <w:t>при</w:t>
            </w:r>
            <w:r w:rsidRPr="00C41B23">
              <w:rPr>
                <w:spacing w:val="-3"/>
              </w:rPr>
              <w:t xml:space="preserve"> </w:t>
            </w:r>
            <w:r w:rsidRPr="00C41B23">
              <w:t>решении</w:t>
            </w:r>
            <w:r w:rsidRPr="00C41B23">
              <w:rPr>
                <w:spacing w:val="-3"/>
              </w:rPr>
              <w:t xml:space="preserve"> </w:t>
            </w:r>
            <w:r w:rsidRPr="00C41B23">
              <w:t>задач.</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91" w:firstLine="60"/>
              <w:rPr>
                <w:lang w:val="ru-RU"/>
              </w:rPr>
            </w:pPr>
            <w:r w:rsidRPr="00C41B23">
              <w:rPr>
                <w:lang w:val="ru-RU"/>
              </w:rPr>
              <w:lastRenderedPageBreak/>
              <w:t>Пользоваться основными единицами измерения: цены,</w:t>
            </w:r>
            <w:r w:rsidRPr="00C41B23">
              <w:rPr>
                <w:spacing w:val="-57"/>
                <w:lang w:val="ru-RU"/>
              </w:rPr>
              <w:t xml:space="preserve"> </w:t>
            </w:r>
            <w:r w:rsidRPr="00C41B23">
              <w:rPr>
                <w:lang w:val="ru-RU"/>
              </w:rPr>
              <w:t>массы;</w:t>
            </w:r>
            <w:r w:rsidRPr="00C41B23">
              <w:rPr>
                <w:spacing w:val="-3"/>
                <w:lang w:val="ru-RU"/>
              </w:rPr>
              <w:t xml:space="preserve"> </w:t>
            </w:r>
            <w:r w:rsidRPr="00C41B23">
              <w:rPr>
                <w:lang w:val="ru-RU"/>
              </w:rPr>
              <w:t>расстояния,</w:t>
            </w:r>
            <w:r w:rsidRPr="00C41B23">
              <w:rPr>
                <w:spacing w:val="-2"/>
                <w:lang w:val="ru-RU"/>
              </w:rPr>
              <w:t xml:space="preserve"> </w:t>
            </w:r>
            <w:r w:rsidRPr="00C41B23">
              <w:rPr>
                <w:lang w:val="ru-RU"/>
              </w:rPr>
              <w:t>времени,</w:t>
            </w:r>
            <w:r w:rsidRPr="00C41B23">
              <w:rPr>
                <w:spacing w:val="-3"/>
                <w:lang w:val="ru-RU"/>
              </w:rPr>
              <w:t xml:space="preserve"> </w:t>
            </w:r>
            <w:r w:rsidRPr="00C41B23">
              <w:rPr>
                <w:lang w:val="ru-RU"/>
              </w:rPr>
              <w:t>скорости;</w:t>
            </w:r>
            <w:r w:rsidRPr="00C41B23">
              <w:rPr>
                <w:spacing w:val="-2"/>
                <w:lang w:val="ru-RU"/>
              </w:rPr>
              <w:t xml:space="preserve"> </w:t>
            </w:r>
            <w:r w:rsidRPr="00C41B23">
              <w:rPr>
                <w:lang w:val="ru-RU"/>
              </w:rPr>
              <w:t>выражать</w:t>
            </w:r>
            <w:r w:rsidRPr="00C41B23">
              <w:rPr>
                <w:spacing w:val="-2"/>
                <w:lang w:val="ru-RU"/>
              </w:rPr>
              <w:t xml:space="preserve"> </w:t>
            </w:r>
            <w:r w:rsidRPr="00C41B23">
              <w:rPr>
                <w:lang w:val="ru-RU"/>
              </w:rPr>
              <w:t>одни</w:t>
            </w:r>
          </w:p>
          <w:p w:rsidR="003D6AA4" w:rsidRPr="00C41B23" w:rsidRDefault="003D6AA4" w:rsidP="00C41B23">
            <w:pPr>
              <w:pStyle w:val="TableParagraph"/>
              <w:spacing w:line="264" w:lineRule="exact"/>
            </w:pPr>
            <w:r w:rsidRPr="00C41B23">
              <w:t>единицы</w:t>
            </w:r>
            <w:r w:rsidRPr="00C41B23">
              <w:rPr>
                <w:spacing w:val="-3"/>
              </w:rPr>
              <w:t xml:space="preserve"> </w:t>
            </w:r>
            <w:r w:rsidRPr="00C41B23">
              <w:t>величины</w:t>
            </w:r>
            <w:r w:rsidRPr="00C41B23">
              <w:rPr>
                <w:spacing w:val="-3"/>
              </w:rPr>
              <w:t xml:space="preserve"> </w:t>
            </w:r>
            <w:r w:rsidRPr="00C41B23">
              <w:t>через</w:t>
            </w:r>
            <w:r w:rsidRPr="00C41B23">
              <w:rPr>
                <w:spacing w:val="-3"/>
              </w:rPr>
              <w:t xml:space="preserve"> </w:t>
            </w:r>
            <w:r w:rsidRPr="00C41B23">
              <w:t>другие.</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Извлекать, анализировать, оценивать информацию,</w:t>
            </w:r>
            <w:r w:rsidRPr="00C41B23">
              <w:rPr>
                <w:spacing w:val="1"/>
                <w:lang w:val="ru-RU"/>
              </w:rPr>
              <w:t xml:space="preserve"> </w:t>
            </w:r>
            <w:r w:rsidRPr="00C41B23">
              <w:rPr>
                <w:lang w:val="ru-RU"/>
              </w:rPr>
              <w:t>представленную в таблице, на столбчатой диаграмме,</w:t>
            </w:r>
            <w:r w:rsidRPr="00C41B23">
              <w:rPr>
                <w:spacing w:val="1"/>
                <w:lang w:val="ru-RU"/>
              </w:rPr>
              <w:t xml:space="preserve"> </w:t>
            </w:r>
            <w:r w:rsidRPr="00C41B23">
              <w:rPr>
                <w:lang w:val="ru-RU"/>
              </w:rPr>
              <w:t>интерпретировать</w:t>
            </w:r>
            <w:r w:rsidRPr="00C41B23">
              <w:rPr>
                <w:spacing w:val="-7"/>
                <w:lang w:val="ru-RU"/>
              </w:rPr>
              <w:t xml:space="preserve"> </w:t>
            </w:r>
            <w:r w:rsidRPr="00C41B23">
              <w:rPr>
                <w:lang w:val="ru-RU"/>
              </w:rPr>
              <w:t>представленные</w:t>
            </w:r>
            <w:r w:rsidRPr="00C41B23">
              <w:rPr>
                <w:spacing w:val="-8"/>
                <w:lang w:val="ru-RU"/>
              </w:rPr>
              <w:t xml:space="preserve"> </w:t>
            </w:r>
            <w:r w:rsidRPr="00C41B23">
              <w:rPr>
                <w:lang w:val="ru-RU"/>
              </w:rPr>
              <w:t>данные,</w:t>
            </w:r>
            <w:r w:rsidRPr="00C41B23">
              <w:rPr>
                <w:spacing w:val="-7"/>
                <w:lang w:val="ru-RU"/>
              </w:rPr>
              <w:t xml:space="preserve"> </w:t>
            </w:r>
            <w:r w:rsidRPr="00C41B23">
              <w:rPr>
                <w:lang w:val="ru-RU"/>
              </w:rPr>
              <w:t>использовать</w:t>
            </w:r>
          </w:p>
          <w:p w:rsidR="003D6AA4" w:rsidRPr="00C41B23" w:rsidRDefault="003D6AA4" w:rsidP="00C41B23">
            <w:pPr>
              <w:pStyle w:val="TableParagraph"/>
              <w:spacing w:line="264" w:lineRule="exact"/>
            </w:pPr>
            <w:r w:rsidRPr="00C41B23">
              <w:t>данные</w:t>
            </w:r>
            <w:r w:rsidRPr="00C41B23">
              <w:rPr>
                <w:spacing w:val="-5"/>
              </w:rPr>
              <w:t xml:space="preserve"> </w:t>
            </w:r>
            <w:r w:rsidRPr="00C41B23">
              <w:t>при</w:t>
            </w:r>
            <w:r w:rsidRPr="00C41B23">
              <w:rPr>
                <w:spacing w:val="-3"/>
              </w:rPr>
              <w:t xml:space="preserve"> </w:t>
            </w:r>
            <w:r w:rsidRPr="00C41B23">
              <w:t>решении</w:t>
            </w:r>
            <w:r w:rsidRPr="00C41B23">
              <w:rPr>
                <w:spacing w:val="-2"/>
              </w:rPr>
              <w:t xml:space="preserve"> </w:t>
            </w:r>
            <w:r w:rsidRPr="00C41B23">
              <w:t>задач.</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Наглядная</w:t>
            </w:r>
            <w:r w:rsidRPr="00C41B23">
              <w:rPr>
                <w:i/>
                <w:spacing w:val="-6"/>
              </w:rPr>
              <w:t xml:space="preserve"> </w:t>
            </w:r>
            <w:r w:rsidRPr="00C41B23">
              <w:rPr>
                <w:i/>
              </w:rPr>
              <w:t>геометрия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52" w:firstLine="60"/>
              <w:rPr>
                <w:lang w:val="ru-RU"/>
              </w:rPr>
            </w:pPr>
            <w:r w:rsidRPr="00C41B23">
              <w:rPr>
                <w:lang w:val="ru-RU"/>
              </w:rPr>
              <w:t>Пользоваться геометрическими понятиями: точка,</w:t>
            </w:r>
            <w:r w:rsidRPr="00C41B23">
              <w:rPr>
                <w:spacing w:val="1"/>
                <w:lang w:val="ru-RU"/>
              </w:rPr>
              <w:t xml:space="preserve"> </w:t>
            </w:r>
            <w:r w:rsidRPr="00C41B23">
              <w:rPr>
                <w:lang w:val="ru-RU"/>
              </w:rPr>
              <w:t>прямая,</w:t>
            </w:r>
            <w:r w:rsidRPr="00C41B23">
              <w:rPr>
                <w:spacing w:val="-5"/>
                <w:lang w:val="ru-RU"/>
              </w:rPr>
              <w:t xml:space="preserve"> </w:t>
            </w:r>
            <w:r w:rsidRPr="00C41B23">
              <w:rPr>
                <w:lang w:val="ru-RU"/>
              </w:rPr>
              <w:t>отрезок,</w:t>
            </w:r>
            <w:r w:rsidRPr="00C41B23">
              <w:rPr>
                <w:spacing w:val="-4"/>
                <w:lang w:val="ru-RU"/>
              </w:rPr>
              <w:t xml:space="preserve"> </w:t>
            </w:r>
            <w:r w:rsidRPr="00C41B23">
              <w:rPr>
                <w:lang w:val="ru-RU"/>
              </w:rPr>
              <w:t>луч,</w:t>
            </w:r>
            <w:r w:rsidRPr="00C41B23">
              <w:rPr>
                <w:spacing w:val="-1"/>
                <w:lang w:val="ru-RU"/>
              </w:rPr>
              <w:t xml:space="preserve"> </w:t>
            </w:r>
            <w:r w:rsidRPr="00C41B23">
              <w:rPr>
                <w:lang w:val="ru-RU"/>
              </w:rPr>
              <w:t>угол,</w:t>
            </w:r>
            <w:r w:rsidRPr="00C41B23">
              <w:rPr>
                <w:spacing w:val="-5"/>
                <w:lang w:val="ru-RU"/>
              </w:rPr>
              <w:t xml:space="preserve"> </w:t>
            </w:r>
            <w:r w:rsidRPr="00C41B23">
              <w:rPr>
                <w:lang w:val="ru-RU"/>
              </w:rPr>
              <w:t>многоугольник,</w:t>
            </w:r>
            <w:r w:rsidRPr="00C41B23">
              <w:rPr>
                <w:spacing w:val="-4"/>
                <w:lang w:val="ru-RU"/>
              </w:rPr>
              <w:t xml:space="preserve"> </w:t>
            </w:r>
            <w:r w:rsidRPr="00C41B23">
              <w:rPr>
                <w:lang w:val="ru-RU"/>
              </w:rPr>
              <w:t>окружность,</w:t>
            </w:r>
          </w:p>
          <w:p w:rsidR="003D6AA4" w:rsidRPr="00C41B23" w:rsidRDefault="003D6AA4" w:rsidP="00C41B23">
            <w:pPr>
              <w:pStyle w:val="TableParagraph"/>
              <w:spacing w:line="264" w:lineRule="exact"/>
            </w:pPr>
            <w:r w:rsidRPr="00C41B23">
              <w:t>круг.</w:t>
            </w:r>
          </w:p>
        </w:tc>
        <w:tc>
          <w:tcPr>
            <w:tcW w:w="1901" w:type="dxa"/>
          </w:tcPr>
          <w:p w:rsidR="003D6AA4" w:rsidRPr="00C41B23" w:rsidRDefault="003D6AA4" w:rsidP="00C41B23">
            <w:pPr>
              <w:pStyle w:val="TableParagraph"/>
              <w:spacing w:line="270" w:lineRule="exact"/>
            </w:pPr>
            <w:r w:rsidRPr="00C41B23">
              <w:t>текущая</w:t>
            </w:r>
          </w:p>
        </w:tc>
        <w:tc>
          <w:tcPr>
            <w:tcW w:w="1462" w:type="dxa"/>
          </w:tcPr>
          <w:p w:rsidR="003D6AA4" w:rsidRPr="00C41B23" w:rsidRDefault="003D6AA4" w:rsidP="00C41B23">
            <w:pPr>
              <w:pStyle w:val="TableParagraph"/>
              <w:spacing w:line="270"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8" w:lineRule="exact"/>
              <w:ind w:left="167"/>
              <w:rPr>
                <w:lang w:val="ru-RU"/>
              </w:rPr>
            </w:pPr>
            <w:r w:rsidRPr="00C41B23">
              <w:rPr>
                <w:lang w:val="ru-RU"/>
              </w:rPr>
              <w:t>Приводить</w:t>
            </w:r>
            <w:r w:rsidRPr="00C41B23">
              <w:rPr>
                <w:spacing w:val="-6"/>
                <w:lang w:val="ru-RU"/>
              </w:rPr>
              <w:t xml:space="preserve"> </w:t>
            </w:r>
            <w:r w:rsidRPr="00C41B23">
              <w:rPr>
                <w:lang w:val="ru-RU"/>
              </w:rPr>
              <w:t>примеры</w:t>
            </w:r>
            <w:r w:rsidRPr="00C41B23">
              <w:rPr>
                <w:spacing w:val="-3"/>
                <w:lang w:val="ru-RU"/>
              </w:rPr>
              <w:t xml:space="preserve"> </w:t>
            </w:r>
            <w:r w:rsidRPr="00C41B23">
              <w:rPr>
                <w:lang w:val="ru-RU"/>
              </w:rPr>
              <w:t>объектов</w:t>
            </w:r>
            <w:r w:rsidRPr="00C41B23">
              <w:rPr>
                <w:spacing w:val="-3"/>
                <w:lang w:val="ru-RU"/>
              </w:rPr>
              <w:t xml:space="preserve"> </w:t>
            </w:r>
            <w:r w:rsidRPr="00C41B23">
              <w:rPr>
                <w:lang w:val="ru-RU"/>
              </w:rPr>
              <w:t>окружающего</w:t>
            </w:r>
            <w:r w:rsidRPr="00C41B23">
              <w:rPr>
                <w:spacing w:val="-1"/>
                <w:lang w:val="ru-RU"/>
              </w:rPr>
              <w:t xml:space="preserve"> </w:t>
            </w:r>
            <w:r w:rsidRPr="00C41B23">
              <w:rPr>
                <w:lang w:val="ru-RU"/>
              </w:rPr>
              <w:t>мира,</w:t>
            </w:r>
          </w:p>
          <w:p w:rsidR="003D6AA4" w:rsidRPr="00C41B23" w:rsidRDefault="003D6AA4" w:rsidP="00C41B23">
            <w:pPr>
              <w:pStyle w:val="TableParagraph"/>
              <w:spacing w:line="264" w:lineRule="exact"/>
              <w:rPr>
                <w:lang w:val="ru-RU"/>
              </w:rPr>
            </w:pPr>
            <w:r w:rsidRPr="00C41B23">
              <w:rPr>
                <w:lang w:val="ru-RU"/>
              </w:rPr>
              <w:t>имеющих</w:t>
            </w:r>
            <w:r w:rsidRPr="00C41B23">
              <w:rPr>
                <w:spacing w:val="-2"/>
                <w:lang w:val="ru-RU"/>
              </w:rPr>
              <w:t xml:space="preserve"> </w:t>
            </w:r>
            <w:r w:rsidRPr="00C41B23">
              <w:rPr>
                <w:lang w:val="ru-RU"/>
              </w:rPr>
              <w:t>форму</w:t>
            </w:r>
            <w:r w:rsidRPr="00C41B23">
              <w:rPr>
                <w:spacing w:val="-9"/>
                <w:lang w:val="ru-RU"/>
              </w:rPr>
              <w:t xml:space="preserve"> </w:t>
            </w:r>
            <w:r w:rsidRPr="00C41B23">
              <w:rPr>
                <w:lang w:val="ru-RU"/>
              </w:rPr>
              <w:t>изученных</w:t>
            </w:r>
            <w:r w:rsidRPr="00C41B23">
              <w:rPr>
                <w:spacing w:val="-2"/>
                <w:lang w:val="ru-RU"/>
              </w:rPr>
              <w:t xml:space="preserve"> </w:t>
            </w:r>
            <w:r w:rsidRPr="00C41B23">
              <w:rPr>
                <w:lang w:val="ru-RU"/>
              </w:rPr>
              <w:t>геометрических</w:t>
            </w:r>
            <w:r w:rsidRPr="00C41B23">
              <w:rPr>
                <w:spacing w:val="-2"/>
                <w:lang w:val="ru-RU"/>
              </w:rPr>
              <w:t xml:space="preserve"> </w:t>
            </w:r>
            <w:r w:rsidRPr="00C41B23">
              <w:rPr>
                <w:lang w:val="ru-RU"/>
              </w:rPr>
              <w:t>фигур.</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Использовать терминологию, связанную с углами:</w:t>
            </w:r>
            <w:r w:rsidRPr="00C41B23">
              <w:rPr>
                <w:spacing w:val="1"/>
                <w:lang w:val="ru-RU"/>
              </w:rPr>
              <w:t xml:space="preserve"> </w:t>
            </w:r>
            <w:r w:rsidRPr="00C41B23">
              <w:rPr>
                <w:lang w:val="ru-RU"/>
              </w:rPr>
              <w:t>вершина</w:t>
            </w:r>
            <w:r w:rsidRPr="00C41B23">
              <w:rPr>
                <w:spacing w:val="-6"/>
                <w:lang w:val="ru-RU"/>
              </w:rPr>
              <w:t xml:space="preserve"> </w:t>
            </w:r>
            <w:r w:rsidRPr="00C41B23">
              <w:rPr>
                <w:lang w:val="ru-RU"/>
              </w:rPr>
              <w:t>сторона;</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многоугольниками:</w:t>
            </w:r>
            <w:r w:rsidRPr="00C41B23">
              <w:rPr>
                <w:spacing w:val="-3"/>
                <w:lang w:val="ru-RU"/>
              </w:rPr>
              <w:t xml:space="preserve"> </w:t>
            </w:r>
            <w:r w:rsidRPr="00C41B23">
              <w:rPr>
                <w:lang w:val="ru-RU"/>
              </w:rPr>
              <w:t>угол,</w:t>
            </w:r>
            <w:r w:rsidRPr="00C41B23">
              <w:rPr>
                <w:spacing w:val="-6"/>
                <w:lang w:val="ru-RU"/>
              </w:rPr>
              <w:t xml:space="preserve"> </w:t>
            </w:r>
            <w:r w:rsidRPr="00C41B23">
              <w:rPr>
                <w:lang w:val="ru-RU"/>
              </w:rPr>
              <w:t>вершина,</w:t>
            </w:r>
            <w:r w:rsidRPr="00C41B23">
              <w:rPr>
                <w:spacing w:val="-57"/>
                <w:lang w:val="ru-RU"/>
              </w:rPr>
              <w:t xml:space="preserve"> </w:t>
            </w:r>
            <w:r w:rsidRPr="00C41B23">
              <w:rPr>
                <w:lang w:val="ru-RU"/>
              </w:rPr>
              <w:t>сторона,</w:t>
            </w:r>
            <w:r w:rsidRPr="00C41B23">
              <w:rPr>
                <w:spacing w:val="-2"/>
                <w:lang w:val="ru-RU"/>
              </w:rPr>
              <w:t xml:space="preserve"> </w:t>
            </w:r>
            <w:r w:rsidRPr="00C41B23">
              <w:rPr>
                <w:lang w:val="ru-RU"/>
              </w:rPr>
              <w:t>диагональ;</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окружностью:</w:t>
            </w:r>
            <w:r w:rsidRPr="00C41B23">
              <w:rPr>
                <w:spacing w:val="-1"/>
                <w:lang w:val="ru-RU"/>
              </w:rPr>
              <w:t xml:space="preserve"> </w:t>
            </w:r>
            <w:r w:rsidRPr="00C41B23">
              <w:rPr>
                <w:lang w:val="ru-RU"/>
              </w:rPr>
              <w:t>радиус,</w:t>
            </w:r>
            <w:r w:rsidRPr="00C41B23">
              <w:rPr>
                <w:spacing w:val="-2"/>
                <w:lang w:val="ru-RU"/>
              </w:rPr>
              <w:t xml:space="preserve"> </w:t>
            </w:r>
            <w:r w:rsidRPr="00C41B23">
              <w:rPr>
                <w:lang w:val="ru-RU"/>
              </w:rPr>
              <w:t>диаметр,</w:t>
            </w:r>
          </w:p>
          <w:p w:rsidR="003D6AA4" w:rsidRPr="00C41B23" w:rsidRDefault="003D6AA4" w:rsidP="00C41B23">
            <w:pPr>
              <w:pStyle w:val="TableParagraph"/>
              <w:spacing w:line="264" w:lineRule="exact"/>
            </w:pPr>
            <w:r w:rsidRPr="00C41B23">
              <w:t>центр.</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spacing w:line="268" w:lineRule="exact"/>
              <w:ind w:left="167"/>
              <w:rPr>
                <w:lang w:val="ru-RU"/>
              </w:rPr>
            </w:pPr>
            <w:r w:rsidRPr="00C41B23">
              <w:rPr>
                <w:lang w:val="ru-RU"/>
              </w:rPr>
              <w:t>Изображать</w:t>
            </w:r>
            <w:r w:rsidRPr="00C41B23">
              <w:rPr>
                <w:spacing w:val="-4"/>
                <w:lang w:val="ru-RU"/>
              </w:rPr>
              <w:t xml:space="preserve"> </w:t>
            </w:r>
            <w:r w:rsidRPr="00C41B23">
              <w:rPr>
                <w:lang w:val="ru-RU"/>
              </w:rPr>
              <w:t>изученные</w:t>
            </w:r>
            <w:r w:rsidRPr="00C41B23">
              <w:rPr>
                <w:spacing w:val="-4"/>
                <w:lang w:val="ru-RU"/>
              </w:rPr>
              <w:t xml:space="preserve"> </w:t>
            </w:r>
            <w:r w:rsidRPr="00C41B23">
              <w:rPr>
                <w:lang w:val="ru-RU"/>
              </w:rPr>
              <w:t>геометрические</w:t>
            </w:r>
            <w:r w:rsidRPr="00C41B23">
              <w:rPr>
                <w:spacing w:val="-4"/>
                <w:lang w:val="ru-RU"/>
              </w:rPr>
              <w:t xml:space="preserve"> </w:t>
            </w:r>
            <w:r w:rsidRPr="00C41B23">
              <w:rPr>
                <w:lang w:val="ru-RU"/>
              </w:rPr>
              <w:t>фигуры</w:t>
            </w:r>
            <w:r w:rsidRPr="00C41B23">
              <w:rPr>
                <w:spacing w:val="-3"/>
                <w:lang w:val="ru-RU"/>
              </w:rPr>
              <w:t xml:space="preserve"> </w:t>
            </w:r>
            <w:r w:rsidRPr="00C41B23">
              <w:rPr>
                <w:lang w:val="ru-RU"/>
              </w:rPr>
              <w:t>на</w:t>
            </w:r>
          </w:p>
          <w:p w:rsidR="003D6AA4" w:rsidRPr="00C41B23" w:rsidRDefault="003D6AA4" w:rsidP="00C41B23">
            <w:pPr>
              <w:pStyle w:val="TableParagraph"/>
              <w:spacing w:line="270" w:lineRule="atLeast"/>
              <w:rPr>
                <w:lang w:val="ru-RU"/>
              </w:rPr>
            </w:pPr>
            <w:r w:rsidRPr="00C41B23">
              <w:rPr>
                <w:lang w:val="ru-RU"/>
              </w:rPr>
              <w:t>нелинованной</w:t>
            </w:r>
            <w:r w:rsidRPr="00C41B23">
              <w:rPr>
                <w:spacing w:val="-3"/>
                <w:lang w:val="ru-RU"/>
              </w:rPr>
              <w:t xml:space="preserve"> </w:t>
            </w:r>
            <w:r w:rsidRPr="00C41B23">
              <w:rPr>
                <w:lang w:val="ru-RU"/>
              </w:rPr>
              <w:t>и</w:t>
            </w:r>
            <w:r w:rsidRPr="00C41B23">
              <w:rPr>
                <w:spacing w:val="-5"/>
                <w:lang w:val="ru-RU"/>
              </w:rPr>
              <w:t xml:space="preserve"> </w:t>
            </w:r>
            <w:r w:rsidRPr="00C41B23">
              <w:rPr>
                <w:lang w:val="ru-RU"/>
              </w:rPr>
              <w:t>клетчатой</w:t>
            </w:r>
            <w:r w:rsidRPr="00C41B23">
              <w:rPr>
                <w:spacing w:val="-3"/>
                <w:lang w:val="ru-RU"/>
              </w:rPr>
              <w:t xml:space="preserve"> </w:t>
            </w:r>
            <w:r w:rsidRPr="00C41B23">
              <w:rPr>
                <w:lang w:val="ru-RU"/>
              </w:rPr>
              <w:t>бумаге</w:t>
            </w:r>
            <w:r w:rsidRPr="00C41B23">
              <w:rPr>
                <w:spacing w:val="-2"/>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циркуля</w:t>
            </w:r>
            <w:r w:rsidRPr="00C41B23">
              <w:rPr>
                <w:spacing w:val="-4"/>
                <w:lang w:val="ru-RU"/>
              </w:rPr>
              <w:t xml:space="preserve"> </w:t>
            </w:r>
            <w:r w:rsidRPr="00C41B23">
              <w:rPr>
                <w:lang w:val="ru-RU"/>
              </w:rPr>
              <w:t>и</w:t>
            </w:r>
            <w:r w:rsidRPr="00C41B23">
              <w:rPr>
                <w:spacing w:val="-57"/>
                <w:lang w:val="ru-RU"/>
              </w:rPr>
              <w:t xml:space="preserve"> </w:t>
            </w:r>
            <w:r w:rsidRPr="00C41B23">
              <w:rPr>
                <w:lang w:val="ru-RU"/>
              </w:rPr>
              <w:t>линейки.</w:t>
            </w:r>
          </w:p>
        </w:tc>
        <w:tc>
          <w:tcPr>
            <w:tcW w:w="1901" w:type="dxa"/>
          </w:tcPr>
          <w:p w:rsidR="003D6AA4" w:rsidRPr="00C41B23" w:rsidRDefault="003D6AA4" w:rsidP="00C41B23">
            <w:pPr>
              <w:pStyle w:val="TableParagraph"/>
              <w:spacing w:line="268" w:lineRule="exact"/>
            </w:pPr>
            <w:r w:rsidRPr="00C41B23">
              <w:t>текущая</w:t>
            </w:r>
          </w:p>
        </w:tc>
        <w:tc>
          <w:tcPr>
            <w:tcW w:w="1462" w:type="dxa"/>
          </w:tcPr>
          <w:p w:rsidR="003D6AA4" w:rsidRPr="00C41B23" w:rsidRDefault="003D6AA4" w:rsidP="00C41B23">
            <w:pPr>
              <w:pStyle w:val="TableParagraph"/>
              <w:spacing w:line="268" w:lineRule="exact"/>
            </w:pPr>
            <w:r w:rsidRPr="00C41B23">
              <w:t>практика</w:t>
            </w:r>
          </w:p>
        </w:tc>
      </w:tr>
      <w:tr w:rsidR="003D6AA4" w:rsidRPr="00C41B23" w:rsidTr="00C41B23">
        <w:trPr>
          <w:trHeight w:val="830"/>
        </w:trPr>
        <w:tc>
          <w:tcPr>
            <w:tcW w:w="6131" w:type="dxa"/>
          </w:tcPr>
          <w:p w:rsidR="003D6AA4" w:rsidRPr="00C41B23" w:rsidRDefault="003D6AA4" w:rsidP="00C41B23">
            <w:pPr>
              <w:pStyle w:val="TableParagraph"/>
              <w:ind w:right="885" w:firstLine="60"/>
              <w:rPr>
                <w:lang w:val="ru-RU"/>
              </w:rPr>
            </w:pPr>
            <w:r w:rsidRPr="00C41B23">
              <w:rPr>
                <w:lang w:val="ru-RU"/>
              </w:rPr>
              <w:t>Находить длины отрезков непосредственным</w:t>
            </w:r>
            <w:r w:rsidRPr="00C41B23">
              <w:rPr>
                <w:spacing w:val="1"/>
                <w:lang w:val="ru-RU"/>
              </w:rPr>
              <w:t xml:space="preserve"> </w:t>
            </w:r>
            <w:r w:rsidRPr="00C41B23">
              <w:rPr>
                <w:lang w:val="ru-RU"/>
              </w:rPr>
              <w:t>измерением</w:t>
            </w:r>
            <w:r w:rsidRPr="00C41B23">
              <w:rPr>
                <w:spacing w:val="-4"/>
                <w:lang w:val="ru-RU"/>
              </w:rPr>
              <w:t xml:space="preserve"> </w:t>
            </w:r>
            <w:r w:rsidRPr="00C41B23">
              <w:rPr>
                <w:lang w:val="ru-RU"/>
              </w:rPr>
              <w:t>с</w:t>
            </w:r>
            <w:r w:rsidRPr="00C41B23">
              <w:rPr>
                <w:spacing w:val="-3"/>
                <w:lang w:val="ru-RU"/>
              </w:rPr>
              <w:t xml:space="preserve"> </w:t>
            </w:r>
            <w:r w:rsidRPr="00C41B23">
              <w:rPr>
                <w:lang w:val="ru-RU"/>
              </w:rPr>
              <w:t>помощью</w:t>
            </w:r>
            <w:r w:rsidRPr="00C41B23">
              <w:rPr>
                <w:spacing w:val="-5"/>
                <w:lang w:val="ru-RU"/>
              </w:rPr>
              <w:t xml:space="preserve"> </w:t>
            </w:r>
            <w:r w:rsidRPr="00C41B23">
              <w:rPr>
                <w:lang w:val="ru-RU"/>
              </w:rPr>
              <w:t>линейки,</w:t>
            </w:r>
            <w:r w:rsidRPr="00C41B23">
              <w:rPr>
                <w:spacing w:val="-2"/>
                <w:lang w:val="ru-RU"/>
              </w:rPr>
              <w:t xml:space="preserve"> </w:t>
            </w:r>
            <w:r w:rsidRPr="00C41B23">
              <w:rPr>
                <w:lang w:val="ru-RU"/>
              </w:rPr>
              <w:t>строить</w:t>
            </w:r>
            <w:r w:rsidRPr="00C41B23">
              <w:rPr>
                <w:spacing w:val="-3"/>
                <w:lang w:val="ru-RU"/>
              </w:rPr>
              <w:t xml:space="preserve"> </w:t>
            </w:r>
            <w:r w:rsidRPr="00C41B23">
              <w:rPr>
                <w:lang w:val="ru-RU"/>
              </w:rPr>
              <w:t>отрезки</w:t>
            </w:r>
          </w:p>
          <w:p w:rsidR="003D6AA4" w:rsidRPr="00C41B23" w:rsidRDefault="003D6AA4" w:rsidP="00C41B23">
            <w:pPr>
              <w:pStyle w:val="TableParagraph"/>
              <w:spacing w:line="269" w:lineRule="exact"/>
              <w:rPr>
                <w:lang w:val="ru-RU"/>
              </w:rPr>
            </w:pPr>
            <w:r w:rsidRPr="00C41B23">
              <w:rPr>
                <w:lang w:val="ru-RU"/>
              </w:rPr>
              <w:t>заданной</w:t>
            </w:r>
            <w:r w:rsidRPr="00C41B23">
              <w:rPr>
                <w:spacing w:val="-4"/>
                <w:lang w:val="ru-RU"/>
              </w:rPr>
              <w:t xml:space="preserve"> </w:t>
            </w:r>
            <w:r w:rsidRPr="00C41B23">
              <w:rPr>
                <w:lang w:val="ru-RU"/>
              </w:rPr>
              <w:t>длины;</w:t>
            </w:r>
            <w:r w:rsidRPr="00C41B23">
              <w:rPr>
                <w:spacing w:val="-4"/>
                <w:lang w:val="ru-RU"/>
              </w:rPr>
              <w:t xml:space="preserve"> </w:t>
            </w:r>
            <w:r w:rsidRPr="00C41B23">
              <w:rPr>
                <w:lang w:val="ru-RU"/>
              </w:rPr>
              <w:t>строить</w:t>
            </w:r>
            <w:r w:rsidRPr="00C41B23">
              <w:rPr>
                <w:spacing w:val="-4"/>
                <w:lang w:val="ru-RU"/>
              </w:rPr>
              <w:t xml:space="preserve"> </w:t>
            </w:r>
            <w:r w:rsidRPr="00C41B23">
              <w:rPr>
                <w:lang w:val="ru-RU"/>
              </w:rPr>
              <w:t>окружность</w:t>
            </w:r>
            <w:r w:rsidRPr="00C41B23">
              <w:rPr>
                <w:spacing w:val="-4"/>
                <w:lang w:val="ru-RU"/>
              </w:rPr>
              <w:t xml:space="preserve"> </w:t>
            </w:r>
            <w:r w:rsidRPr="00C41B23">
              <w:rPr>
                <w:lang w:val="ru-RU"/>
              </w:rPr>
              <w:t>заданного</w:t>
            </w:r>
            <w:r w:rsidRPr="00C41B23">
              <w:rPr>
                <w:spacing w:val="-3"/>
                <w:lang w:val="ru-RU"/>
              </w:rPr>
              <w:t xml:space="preserve"> </w:t>
            </w:r>
            <w:r w:rsidRPr="00C41B23">
              <w:rPr>
                <w:lang w:val="ru-RU"/>
              </w:rPr>
              <w:t>радиуса.</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Использовать</w:t>
            </w:r>
            <w:r w:rsidRPr="00C41B23">
              <w:rPr>
                <w:spacing w:val="-6"/>
                <w:lang w:val="ru-RU"/>
              </w:rPr>
              <w:t xml:space="preserve"> </w:t>
            </w:r>
            <w:r w:rsidRPr="00C41B23">
              <w:rPr>
                <w:lang w:val="ru-RU"/>
              </w:rPr>
              <w:t>свойства</w:t>
            </w:r>
            <w:r w:rsidRPr="00C41B23">
              <w:rPr>
                <w:spacing w:val="-7"/>
                <w:lang w:val="ru-RU"/>
              </w:rPr>
              <w:t xml:space="preserve"> </w:t>
            </w:r>
            <w:r w:rsidRPr="00C41B23">
              <w:rPr>
                <w:lang w:val="ru-RU"/>
              </w:rPr>
              <w:t>сторон</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углов</w:t>
            </w:r>
            <w:r w:rsidRPr="00C41B23">
              <w:rPr>
                <w:spacing w:val="-6"/>
                <w:lang w:val="ru-RU"/>
              </w:rPr>
              <w:t xml:space="preserve"> </w:t>
            </w:r>
            <w:r w:rsidRPr="00C41B23">
              <w:rPr>
                <w:lang w:val="ru-RU"/>
              </w:rPr>
              <w:t>прямоугольника,</w:t>
            </w:r>
            <w:r w:rsidRPr="00C41B23">
              <w:rPr>
                <w:spacing w:val="-57"/>
                <w:lang w:val="ru-RU"/>
              </w:rPr>
              <w:t xml:space="preserve"> </w:t>
            </w:r>
            <w:r w:rsidRPr="00C41B23">
              <w:rPr>
                <w:lang w:val="ru-RU"/>
              </w:rPr>
              <w:t>квадрата</w:t>
            </w:r>
            <w:r w:rsidRPr="00C41B23">
              <w:rPr>
                <w:spacing w:val="-2"/>
                <w:lang w:val="ru-RU"/>
              </w:rPr>
              <w:t xml:space="preserve"> </w:t>
            </w:r>
            <w:r w:rsidRPr="00C41B23">
              <w:rPr>
                <w:lang w:val="ru-RU"/>
              </w:rPr>
              <w:t>для</w:t>
            </w:r>
            <w:r w:rsidRPr="00C41B23">
              <w:rPr>
                <w:spacing w:val="-2"/>
                <w:lang w:val="ru-RU"/>
              </w:rPr>
              <w:t xml:space="preserve"> </w:t>
            </w:r>
            <w:r w:rsidRPr="00C41B23">
              <w:rPr>
                <w:lang w:val="ru-RU"/>
              </w:rPr>
              <w:t>их</w:t>
            </w:r>
            <w:r w:rsidRPr="00C41B23">
              <w:rPr>
                <w:spacing w:val="-2"/>
                <w:lang w:val="ru-RU"/>
              </w:rPr>
              <w:t xml:space="preserve"> </w:t>
            </w:r>
            <w:r w:rsidRPr="00C41B23">
              <w:rPr>
                <w:lang w:val="ru-RU"/>
              </w:rPr>
              <w:t>построения,</w:t>
            </w:r>
            <w:r w:rsidRPr="00C41B23">
              <w:rPr>
                <w:spacing w:val="-1"/>
                <w:lang w:val="ru-RU"/>
              </w:rPr>
              <w:t xml:space="preserve"> </w:t>
            </w:r>
            <w:r w:rsidRPr="00C41B23">
              <w:rPr>
                <w:lang w:val="ru-RU"/>
              </w:rPr>
              <w:t>вычисления</w:t>
            </w:r>
            <w:r w:rsidRPr="00C41B23">
              <w:rPr>
                <w:spacing w:val="-1"/>
                <w:lang w:val="ru-RU"/>
              </w:rPr>
              <w:t xml:space="preserve"> </w:t>
            </w:r>
            <w:r w:rsidRPr="00C41B23">
              <w:rPr>
                <w:lang w:val="ru-RU"/>
              </w:rPr>
              <w:t>площади и</w:t>
            </w:r>
          </w:p>
          <w:p w:rsidR="003D6AA4" w:rsidRPr="00C41B23" w:rsidRDefault="003D6AA4" w:rsidP="00C41B23">
            <w:pPr>
              <w:pStyle w:val="TableParagraph"/>
              <w:spacing w:line="269" w:lineRule="exact"/>
            </w:pPr>
            <w:r w:rsidRPr="00C41B23">
              <w:t>периметра.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Вычислять периметр и площадь квадрата,</w:t>
            </w:r>
            <w:r w:rsidRPr="00C41B23">
              <w:rPr>
                <w:spacing w:val="1"/>
                <w:lang w:val="ru-RU"/>
              </w:rPr>
              <w:t xml:space="preserve"> </w:t>
            </w:r>
            <w:r w:rsidRPr="00C41B23">
              <w:rPr>
                <w:lang w:val="ru-RU"/>
              </w:rPr>
              <w:t>прямоугольника, фигур, составленных из</w:t>
            </w:r>
            <w:r w:rsidRPr="00C41B23">
              <w:rPr>
                <w:spacing w:val="1"/>
                <w:lang w:val="ru-RU"/>
              </w:rPr>
              <w:t xml:space="preserve"> </w:t>
            </w:r>
            <w:r w:rsidRPr="00C41B23">
              <w:rPr>
                <w:lang w:val="ru-RU"/>
              </w:rPr>
              <w:t>прямоугольников,</w:t>
            </w:r>
            <w:r w:rsidRPr="00C41B23">
              <w:rPr>
                <w:spacing w:val="-3"/>
                <w:lang w:val="ru-RU"/>
              </w:rPr>
              <w:t xml:space="preserve"> </w:t>
            </w:r>
            <w:r w:rsidRPr="00C41B23">
              <w:rPr>
                <w:lang w:val="ru-RU"/>
              </w:rPr>
              <w:t>в</w:t>
            </w:r>
            <w:r w:rsidRPr="00C41B23">
              <w:rPr>
                <w:spacing w:val="-3"/>
                <w:lang w:val="ru-RU"/>
              </w:rPr>
              <w:t xml:space="preserve"> </w:t>
            </w:r>
            <w:r w:rsidRPr="00C41B23">
              <w:rPr>
                <w:lang w:val="ru-RU"/>
              </w:rPr>
              <w:t>том</w:t>
            </w:r>
            <w:r w:rsidRPr="00C41B23">
              <w:rPr>
                <w:spacing w:val="-3"/>
                <w:lang w:val="ru-RU"/>
              </w:rPr>
              <w:t xml:space="preserve"> </w:t>
            </w:r>
            <w:r w:rsidRPr="00C41B23">
              <w:rPr>
                <w:lang w:val="ru-RU"/>
              </w:rPr>
              <w:t>числе</w:t>
            </w:r>
            <w:r w:rsidRPr="00C41B23">
              <w:rPr>
                <w:spacing w:val="-3"/>
                <w:lang w:val="ru-RU"/>
              </w:rPr>
              <w:t xml:space="preserve"> </w:t>
            </w:r>
            <w:r w:rsidRPr="00C41B23">
              <w:rPr>
                <w:lang w:val="ru-RU"/>
              </w:rPr>
              <w:t>фигур,</w:t>
            </w:r>
            <w:r w:rsidRPr="00C41B23">
              <w:rPr>
                <w:spacing w:val="-3"/>
                <w:lang w:val="ru-RU"/>
              </w:rPr>
              <w:t xml:space="preserve"> </w:t>
            </w:r>
            <w:r w:rsidRPr="00C41B23">
              <w:rPr>
                <w:lang w:val="ru-RU"/>
              </w:rPr>
              <w:t>изображённых</w:t>
            </w:r>
            <w:r w:rsidRPr="00C41B23">
              <w:rPr>
                <w:spacing w:val="-3"/>
                <w:lang w:val="ru-RU"/>
              </w:rPr>
              <w:t xml:space="preserve"> </w:t>
            </w:r>
            <w:r w:rsidRPr="00C41B23">
              <w:rPr>
                <w:lang w:val="ru-RU"/>
              </w:rPr>
              <w:t>на</w:t>
            </w:r>
          </w:p>
          <w:p w:rsidR="003D6AA4" w:rsidRPr="00C41B23" w:rsidRDefault="003D6AA4" w:rsidP="00C41B23">
            <w:pPr>
              <w:pStyle w:val="TableParagraph"/>
              <w:spacing w:line="269" w:lineRule="exact"/>
            </w:pPr>
            <w:r w:rsidRPr="00C41B23">
              <w:t>клетчатой</w:t>
            </w:r>
            <w:r w:rsidRPr="00C41B23">
              <w:rPr>
                <w:spacing w:val="-5"/>
              </w:rPr>
              <w:t xml:space="preserve"> </w:t>
            </w:r>
            <w:r w:rsidRPr="00C41B23">
              <w:t>бумаге.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Пользоваться основными метрическими единицами</w:t>
            </w:r>
            <w:r w:rsidRPr="00C41B23">
              <w:rPr>
                <w:spacing w:val="1"/>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2"/>
                <w:lang w:val="ru-RU"/>
              </w:rPr>
              <w:t xml:space="preserve"> </w:t>
            </w:r>
            <w:r w:rsidRPr="00C41B23">
              <w:rPr>
                <w:lang w:val="ru-RU"/>
              </w:rPr>
              <w:t>площади;</w:t>
            </w:r>
            <w:r w:rsidRPr="00C41B23">
              <w:rPr>
                <w:spacing w:val="-3"/>
                <w:lang w:val="ru-RU"/>
              </w:rPr>
              <w:t xml:space="preserve"> </w:t>
            </w:r>
            <w:r w:rsidRPr="00C41B23">
              <w:rPr>
                <w:lang w:val="ru-RU"/>
              </w:rPr>
              <w:t>выражать</w:t>
            </w:r>
            <w:r w:rsidRPr="00C41B23">
              <w:rPr>
                <w:spacing w:val="-2"/>
                <w:lang w:val="ru-RU"/>
              </w:rPr>
              <w:t xml:space="preserve"> </w:t>
            </w:r>
            <w:r w:rsidRPr="00C41B23">
              <w:rPr>
                <w:lang w:val="ru-RU"/>
              </w:rPr>
              <w:t>одни</w:t>
            </w:r>
            <w:r w:rsidRPr="00C41B23">
              <w:rPr>
                <w:spacing w:val="-3"/>
                <w:lang w:val="ru-RU"/>
              </w:rPr>
              <w:t xml:space="preserve"> </w:t>
            </w:r>
            <w:r w:rsidRPr="00C41B23">
              <w:rPr>
                <w:lang w:val="ru-RU"/>
              </w:rPr>
              <w:t>единицы</w:t>
            </w:r>
          </w:p>
          <w:p w:rsidR="003D6AA4" w:rsidRPr="00C41B23" w:rsidRDefault="003D6AA4" w:rsidP="00C41B23">
            <w:pPr>
              <w:pStyle w:val="TableParagraph"/>
              <w:spacing w:line="269" w:lineRule="exact"/>
            </w:pPr>
            <w:r w:rsidRPr="00C41B23">
              <w:t>величины</w:t>
            </w:r>
            <w:r w:rsidRPr="00C41B23">
              <w:rPr>
                <w:spacing w:val="-4"/>
              </w:rPr>
              <w:t xml:space="preserve"> </w:t>
            </w:r>
            <w:r w:rsidRPr="00C41B23">
              <w:t>через</w:t>
            </w:r>
            <w:r w:rsidRPr="00C41B23">
              <w:rPr>
                <w:spacing w:val="-4"/>
              </w:rPr>
              <w:t xml:space="preserve"> </w:t>
            </w:r>
            <w:r w:rsidRPr="00C41B23">
              <w:t>другие.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ind w:right="893" w:firstLine="60"/>
              <w:rPr>
                <w:lang w:val="ru-RU"/>
              </w:rPr>
            </w:pPr>
            <w:r w:rsidRPr="00C41B23">
              <w:rPr>
                <w:lang w:val="ru-RU"/>
              </w:rPr>
              <w:t>Распознавать параллелепипед, куб, использовать</w:t>
            </w:r>
            <w:r w:rsidRPr="00C41B23">
              <w:rPr>
                <w:spacing w:val="-57"/>
                <w:lang w:val="ru-RU"/>
              </w:rPr>
              <w:t xml:space="preserve"> </w:t>
            </w:r>
            <w:r w:rsidRPr="00C41B23">
              <w:rPr>
                <w:lang w:val="ru-RU"/>
              </w:rPr>
              <w:t>терминологию:</w:t>
            </w:r>
            <w:r w:rsidRPr="00C41B23">
              <w:rPr>
                <w:spacing w:val="-4"/>
                <w:lang w:val="ru-RU"/>
              </w:rPr>
              <w:t xml:space="preserve"> </w:t>
            </w:r>
            <w:r w:rsidRPr="00C41B23">
              <w:rPr>
                <w:lang w:val="ru-RU"/>
              </w:rPr>
              <w:t>вершина,</w:t>
            </w:r>
            <w:r w:rsidRPr="00C41B23">
              <w:rPr>
                <w:spacing w:val="-3"/>
                <w:lang w:val="ru-RU"/>
              </w:rPr>
              <w:t xml:space="preserve"> </w:t>
            </w:r>
            <w:r w:rsidRPr="00C41B23">
              <w:rPr>
                <w:lang w:val="ru-RU"/>
              </w:rPr>
              <w:t>ребро</w:t>
            </w:r>
            <w:r w:rsidRPr="00C41B23">
              <w:rPr>
                <w:spacing w:val="-4"/>
                <w:lang w:val="ru-RU"/>
              </w:rPr>
              <w:t xml:space="preserve"> </w:t>
            </w:r>
            <w:r w:rsidRPr="00C41B23">
              <w:rPr>
                <w:lang w:val="ru-RU"/>
              </w:rPr>
              <w:t>грань,</w:t>
            </w:r>
            <w:r w:rsidRPr="00C41B23">
              <w:rPr>
                <w:spacing w:val="-3"/>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находить</w:t>
            </w:r>
            <w:r w:rsidRPr="00C41B23">
              <w:rPr>
                <w:spacing w:val="-6"/>
              </w:rPr>
              <w:t xml:space="preserve"> </w:t>
            </w:r>
            <w:r w:rsidRPr="00C41B23">
              <w:t>измерения</w:t>
            </w:r>
            <w:r w:rsidRPr="00C41B23">
              <w:rPr>
                <w:spacing w:val="-6"/>
              </w:rPr>
              <w:t xml:space="preserve"> </w:t>
            </w:r>
            <w:r w:rsidRPr="00C41B23">
              <w:t>параллелепипеда,</w:t>
            </w:r>
            <w:r w:rsidRPr="00C41B23">
              <w:rPr>
                <w:spacing w:val="-3"/>
              </w:rPr>
              <w:t xml:space="preserve"> </w:t>
            </w:r>
            <w:r w:rsidRPr="00C41B23">
              <w:t>куба.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Вычислять</w:t>
            </w:r>
            <w:r w:rsidRPr="00C41B23">
              <w:rPr>
                <w:spacing w:val="-3"/>
                <w:lang w:val="ru-RU"/>
              </w:rPr>
              <w:t xml:space="preserve"> </w:t>
            </w:r>
            <w:r w:rsidRPr="00C41B23">
              <w:rPr>
                <w:lang w:val="ru-RU"/>
              </w:rPr>
              <w:t>объём</w:t>
            </w:r>
            <w:r w:rsidRPr="00C41B23">
              <w:rPr>
                <w:spacing w:val="-4"/>
                <w:lang w:val="ru-RU"/>
              </w:rPr>
              <w:t xml:space="preserve"> </w:t>
            </w:r>
            <w:r w:rsidRPr="00C41B23">
              <w:rPr>
                <w:lang w:val="ru-RU"/>
              </w:rPr>
              <w:t>куба,</w:t>
            </w:r>
            <w:r w:rsidRPr="00C41B23">
              <w:rPr>
                <w:spacing w:val="-2"/>
                <w:lang w:val="ru-RU"/>
              </w:rPr>
              <w:t xml:space="preserve"> </w:t>
            </w:r>
            <w:r w:rsidRPr="00C41B23">
              <w:rPr>
                <w:lang w:val="ru-RU"/>
              </w:rPr>
              <w:t>параллелепипеда</w:t>
            </w:r>
            <w:r w:rsidRPr="00C41B23">
              <w:rPr>
                <w:spacing w:val="-3"/>
                <w:lang w:val="ru-RU"/>
              </w:rPr>
              <w:t xml:space="preserve"> </w:t>
            </w:r>
            <w:r w:rsidRPr="00C41B23">
              <w:rPr>
                <w:lang w:val="ru-RU"/>
              </w:rPr>
              <w:t>по</w:t>
            </w:r>
            <w:r w:rsidRPr="00C41B23">
              <w:rPr>
                <w:spacing w:val="-3"/>
                <w:lang w:val="ru-RU"/>
              </w:rPr>
              <w:t xml:space="preserve"> </w:t>
            </w:r>
            <w:r w:rsidRPr="00C41B23">
              <w:rPr>
                <w:lang w:val="ru-RU"/>
              </w:rPr>
              <w:t>заданным</w:t>
            </w:r>
          </w:p>
          <w:p w:rsidR="003D6AA4" w:rsidRPr="00C41B23" w:rsidRDefault="003D6AA4" w:rsidP="00C41B23">
            <w:pPr>
              <w:pStyle w:val="TableParagraph"/>
              <w:spacing w:line="269" w:lineRule="exact"/>
              <w:rPr>
                <w:lang w:val="ru-RU"/>
              </w:rPr>
            </w:pPr>
            <w:r w:rsidRPr="00C41B23">
              <w:rPr>
                <w:lang w:val="ru-RU"/>
              </w:rPr>
              <w:t>измерениям,</w:t>
            </w:r>
            <w:r w:rsidRPr="00C41B23">
              <w:rPr>
                <w:spacing w:val="-5"/>
                <w:lang w:val="ru-RU"/>
              </w:rPr>
              <w:t xml:space="preserve"> </w:t>
            </w:r>
            <w:r w:rsidRPr="00C41B23">
              <w:rPr>
                <w:lang w:val="ru-RU"/>
              </w:rPr>
              <w:t>пользоваться</w:t>
            </w:r>
            <w:r w:rsidRPr="00C41B23">
              <w:rPr>
                <w:spacing w:val="-4"/>
                <w:lang w:val="ru-RU"/>
              </w:rPr>
              <w:t xml:space="preserve"> </w:t>
            </w:r>
            <w:r w:rsidRPr="00C41B23">
              <w:rPr>
                <w:lang w:val="ru-RU"/>
              </w:rPr>
              <w:t>единицами</w:t>
            </w:r>
            <w:r w:rsidRPr="00C41B23">
              <w:rPr>
                <w:spacing w:val="-5"/>
                <w:lang w:val="ru-RU"/>
              </w:rPr>
              <w:t xml:space="preserve"> </w:t>
            </w:r>
            <w:r w:rsidRPr="00C41B23">
              <w:rPr>
                <w:lang w:val="ru-RU"/>
              </w:rPr>
              <w:t>измерения</w:t>
            </w:r>
            <w:r w:rsidRPr="00C41B23">
              <w:rPr>
                <w:spacing w:val="-4"/>
                <w:lang w:val="ru-RU"/>
              </w:rPr>
              <w:t xml:space="preserve"> </w:t>
            </w:r>
            <w:r w:rsidRPr="00C41B23">
              <w:rPr>
                <w:lang w:val="ru-RU"/>
              </w:rPr>
              <w:t>объёма.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3"/>
                <w:lang w:val="ru-RU"/>
              </w:rPr>
              <w:t xml:space="preserve"> </w:t>
            </w:r>
            <w:r w:rsidRPr="00C41B23">
              <w:rPr>
                <w:lang w:val="ru-RU"/>
              </w:rPr>
              <w:t>несложные</w:t>
            </w:r>
            <w:r w:rsidRPr="00C41B23">
              <w:rPr>
                <w:spacing w:val="-5"/>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измерение</w:t>
            </w:r>
            <w:r w:rsidRPr="00C41B23">
              <w:rPr>
                <w:spacing w:val="-4"/>
                <w:lang w:val="ru-RU"/>
              </w:rPr>
              <w:t xml:space="preserve"> </w:t>
            </w:r>
            <w:r w:rsidRPr="00C41B23">
              <w:rPr>
                <w:lang w:val="ru-RU"/>
              </w:rPr>
              <w:t>геометрических</w:t>
            </w:r>
          </w:p>
          <w:p w:rsidR="003D6AA4" w:rsidRPr="00C41B23" w:rsidRDefault="003D6AA4" w:rsidP="00C41B23">
            <w:pPr>
              <w:pStyle w:val="TableParagraph"/>
              <w:spacing w:line="269" w:lineRule="exact"/>
            </w:pPr>
            <w:r w:rsidRPr="00C41B23">
              <w:t>величин</w:t>
            </w:r>
            <w:r w:rsidRPr="00C41B23">
              <w:rPr>
                <w:spacing w:val="-4"/>
              </w:rPr>
              <w:t xml:space="preserve"> </w:t>
            </w:r>
            <w:r w:rsidRPr="00C41B23">
              <w:t>в</w:t>
            </w:r>
            <w:r w:rsidRPr="00C41B23">
              <w:rPr>
                <w:spacing w:val="-4"/>
              </w:rPr>
              <w:t xml:space="preserve"> </w:t>
            </w:r>
            <w:r w:rsidRPr="00C41B23">
              <w:t>практических</w:t>
            </w:r>
            <w:r w:rsidRPr="00C41B23">
              <w:rPr>
                <w:spacing w:val="-2"/>
              </w:rPr>
              <w:t xml:space="preserve"> </w:t>
            </w:r>
            <w:r w:rsidRPr="00C41B23">
              <w:t>ситуациях.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ind w:left="167"/>
              <w:rPr>
                <w:b/>
              </w:rPr>
            </w:pPr>
            <w:r w:rsidRPr="00C41B23">
              <w:rPr>
                <w:b/>
              </w:rPr>
              <w:t>6</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Знать</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понимать</w:t>
            </w:r>
            <w:r w:rsidRPr="00C41B23">
              <w:rPr>
                <w:spacing w:val="-2"/>
                <w:lang w:val="ru-RU"/>
              </w:rPr>
              <w:t xml:space="preserve"> </w:t>
            </w:r>
            <w:r w:rsidRPr="00C41B23">
              <w:rPr>
                <w:lang w:val="ru-RU"/>
              </w:rPr>
              <w:t>термины,</w:t>
            </w:r>
            <w:r w:rsidRPr="00C41B23">
              <w:rPr>
                <w:spacing w:val="-2"/>
                <w:lang w:val="ru-RU"/>
              </w:rPr>
              <w:t xml:space="preserve"> </w:t>
            </w:r>
            <w:r w:rsidRPr="00C41B23">
              <w:rPr>
                <w:lang w:val="ru-RU"/>
              </w:rPr>
              <w:t>связанные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различными</w:t>
            </w:r>
          </w:p>
          <w:p w:rsidR="003D6AA4" w:rsidRPr="00C41B23" w:rsidRDefault="003D6AA4" w:rsidP="00C41B23">
            <w:pPr>
              <w:pStyle w:val="TableParagraph"/>
              <w:spacing w:line="270" w:lineRule="atLeast"/>
              <w:ind w:right="333"/>
              <w:rPr>
                <w:lang w:val="ru-RU"/>
              </w:rPr>
            </w:pPr>
            <w:r w:rsidRPr="00C41B23">
              <w:rPr>
                <w:lang w:val="ru-RU"/>
              </w:rPr>
              <w:t>видами</w:t>
            </w:r>
            <w:r w:rsidRPr="00C41B23">
              <w:rPr>
                <w:spacing w:val="-4"/>
                <w:lang w:val="ru-RU"/>
              </w:rPr>
              <w:t xml:space="preserve"> </w:t>
            </w:r>
            <w:r w:rsidRPr="00C41B23">
              <w:rPr>
                <w:lang w:val="ru-RU"/>
              </w:rPr>
              <w:t>чисел</w:t>
            </w:r>
            <w:r w:rsidRPr="00C41B23">
              <w:rPr>
                <w:spacing w:val="-4"/>
                <w:lang w:val="ru-RU"/>
              </w:rPr>
              <w:t xml:space="preserve"> </w:t>
            </w:r>
            <w:r w:rsidRPr="00C41B23">
              <w:rPr>
                <w:lang w:val="ru-RU"/>
              </w:rPr>
              <w:t>и</w:t>
            </w:r>
            <w:r w:rsidRPr="00C41B23">
              <w:rPr>
                <w:spacing w:val="-2"/>
                <w:lang w:val="ru-RU"/>
              </w:rPr>
              <w:t xml:space="preserve"> </w:t>
            </w:r>
            <w:r w:rsidRPr="00C41B23">
              <w:rPr>
                <w:lang w:val="ru-RU"/>
              </w:rPr>
              <w:t>способами</w:t>
            </w:r>
            <w:r w:rsidRPr="00C41B23">
              <w:rPr>
                <w:spacing w:val="-3"/>
                <w:lang w:val="ru-RU"/>
              </w:rPr>
              <w:t xml:space="preserve"> </w:t>
            </w:r>
            <w:r w:rsidRPr="00C41B23">
              <w:rPr>
                <w:lang w:val="ru-RU"/>
              </w:rPr>
              <w:t>их</w:t>
            </w:r>
            <w:r w:rsidRPr="00C41B23">
              <w:rPr>
                <w:spacing w:val="-1"/>
                <w:lang w:val="ru-RU"/>
              </w:rPr>
              <w:t xml:space="preserve"> </w:t>
            </w:r>
            <w:r w:rsidRPr="00C41B23">
              <w:rPr>
                <w:lang w:val="ru-RU"/>
              </w:rPr>
              <w:t>записи,</w:t>
            </w:r>
            <w:r w:rsidRPr="00C41B23">
              <w:rPr>
                <w:spacing w:val="-3"/>
                <w:lang w:val="ru-RU"/>
              </w:rPr>
              <w:t xml:space="preserve"> </w:t>
            </w:r>
            <w:r w:rsidRPr="00C41B23">
              <w:rPr>
                <w:lang w:val="ru-RU"/>
              </w:rPr>
              <w:t>переходить</w:t>
            </w:r>
            <w:r w:rsidRPr="00C41B23">
              <w:rPr>
                <w:spacing w:val="-3"/>
                <w:lang w:val="ru-RU"/>
              </w:rPr>
              <w:t xml:space="preserve"> </w:t>
            </w:r>
            <w:r w:rsidRPr="00C41B23">
              <w:rPr>
                <w:lang w:val="ru-RU"/>
              </w:rPr>
              <w:t>(если</w:t>
            </w:r>
            <w:r w:rsidRPr="00C41B23">
              <w:rPr>
                <w:spacing w:val="-57"/>
                <w:lang w:val="ru-RU"/>
              </w:rPr>
              <w:t xml:space="preserve"> </w:t>
            </w:r>
            <w:r w:rsidRPr="00C41B23">
              <w:rPr>
                <w:lang w:val="ru-RU"/>
              </w:rPr>
              <w:t>это</w:t>
            </w:r>
            <w:r w:rsidRPr="00C41B23">
              <w:rPr>
                <w:spacing w:val="-2"/>
                <w:lang w:val="ru-RU"/>
              </w:rPr>
              <w:t xml:space="preserve"> </w:t>
            </w:r>
            <w:r w:rsidRPr="00C41B23">
              <w:rPr>
                <w:lang w:val="ru-RU"/>
              </w:rPr>
              <w:t>возможно)</w:t>
            </w:r>
            <w:r w:rsidRPr="00C41B23">
              <w:rPr>
                <w:spacing w:val="-2"/>
                <w:lang w:val="ru-RU"/>
              </w:rPr>
              <w:t xml:space="preserve"> </w:t>
            </w:r>
            <w:r w:rsidRPr="00C41B23">
              <w:rPr>
                <w:lang w:val="ru-RU"/>
              </w:rPr>
              <w:t>от</w:t>
            </w:r>
            <w:r w:rsidRPr="00C41B23">
              <w:rPr>
                <w:spacing w:val="-2"/>
                <w:lang w:val="ru-RU"/>
              </w:rPr>
              <w:t xml:space="preserve"> </w:t>
            </w:r>
            <w:r w:rsidRPr="00C41B23">
              <w:rPr>
                <w:lang w:val="ru-RU"/>
              </w:rPr>
              <w:t>одной</w:t>
            </w:r>
            <w:r w:rsidRPr="00C41B23">
              <w:rPr>
                <w:spacing w:val="-3"/>
                <w:lang w:val="ru-RU"/>
              </w:rPr>
              <w:t xml:space="preserve"> </w:t>
            </w:r>
            <w:r w:rsidRPr="00C41B23">
              <w:rPr>
                <w:lang w:val="ru-RU"/>
              </w:rPr>
              <w:t>формы</w:t>
            </w:r>
            <w:r w:rsidRPr="00C41B23">
              <w:rPr>
                <w:spacing w:val="-2"/>
                <w:lang w:val="ru-RU"/>
              </w:rPr>
              <w:t xml:space="preserve"> </w:t>
            </w:r>
            <w:r w:rsidRPr="00C41B23">
              <w:rPr>
                <w:lang w:val="ru-RU"/>
              </w:rPr>
              <w:t>записи</w:t>
            </w:r>
            <w:r w:rsidRPr="00C41B23">
              <w:rPr>
                <w:spacing w:val="-1"/>
                <w:lang w:val="ru-RU"/>
              </w:rPr>
              <w:t xml:space="preserve"> </w:t>
            </w:r>
            <w:r w:rsidRPr="00C41B23">
              <w:rPr>
                <w:lang w:val="ru-RU"/>
              </w:rPr>
              <w:t>числа</w:t>
            </w:r>
            <w:r w:rsidRPr="00C41B23">
              <w:rPr>
                <w:spacing w:val="-3"/>
                <w:lang w:val="ru-RU"/>
              </w:rPr>
              <w:t xml:space="preserve"> </w:t>
            </w:r>
            <w:r w:rsidRPr="00C41B23">
              <w:rPr>
                <w:lang w:val="ru-RU"/>
              </w:rPr>
              <w:t>к</w:t>
            </w:r>
            <w:r w:rsidRPr="00C41B23">
              <w:rPr>
                <w:spacing w:val="-3"/>
                <w:lang w:val="ru-RU"/>
              </w:rPr>
              <w:t xml:space="preserve"> </w:t>
            </w:r>
            <w:r w:rsidRPr="00C41B23">
              <w:rPr>
                <w:lang w:val="ru-RU"/>
              </w:rPr>
              <w:t>другой.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Сравнивать</w:t>
            </w:r>
            <w:r w:rsidRPr="00C41B23">
              <w:rPr>
                <w:spacing w:val="-4"/>
                <w:lang w:val="ru-RU"/>
              </w:rPr>
              <w:t xml:space="preserve"> </w:t>
            </w:r>
            <w:r w:rsidRPr="00C41B23">
              <w:rPr>
                <w:lang w:val="ru-RU"/>
              </w:rPr>
              <w:t>и упорядочивать</w:t>
            </w:r>
            <w:r w:rsidRPr="00C41B23">
              <w:rPr>
                <w:spacing w:val="-4"/>
                <w:lang w:val="ru-RU"/>
              </w:rPr>
              <w:t xml:space="preserve"> </w:t>
            </w:r>
            <w:r w:rsidRPr="00C41B23">
              <w:rPr>
                <w:lang w:val="ru-RU"/>
              </w:rPr>
              <w:t>целые</w:t>
            </w:r>
            <w:r w:rsidRPr="00C41B23">
              <w:rPr>
                <w:spacing w:val="-5"/>
                <w:lang w:val="ru-RU"/>
              </w:rPr>
              <w:t xml:space="preserve"> </w:t>
            </w:r>
            <w:r w:rsidRPr="00C41B23">
              <w:rPr>
                <w:lang w:val="ru-RU"/>
              </w:rPr>
              <w:t>числа,</w:t>
            </w:r>
          </w:p>
          <w:p w:rsidR="003D6AA4" w:rsidRPr="00C41B23" w:rsidRDefault="003D6AA4" w:rsidP="00C41B23">
            <w:pPr>
              <w:pStyle w:val="TableParagraph"/>
              <w:spacing w:line="270" w:lineRule="atLeast"/>
              <w:ind w:right="481"/>
              <w:rPr>
                <w:lang w:val="ru-RU"/>
              </w:rPr>
            </w:pPr>
            <w:r w:rsidRPr="00C41B23">
              <w:rPr>
                <w:lang w:val="ru-RU"/>
              </w:rPr>
              <w:t>обыкновенные</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десятичные</w:t>
            </w:r>
            <w:r w:rsidRPr="00C41B23">
              <w:rPr>
                <w:spacing w:val="-5"/>
                <w:lang w:val="ru-RU"/>
              </w:rPr>
              <w:t xml:space="preserve"> </w:t>
            </w:r>
            <w:r w:rsidRPr="00C41B23">
              <w:rPr>
                <w:lang w:val="ru-RU"/>
              </w:rPr>
              <w:t>дроби,</w:t>
            </w:r>
            <w:r w:rsidRPr="00C41B23">
              <w:rPr>
                <w:spacing w:val="-2"/>
                <w:lang w:val="ru-RU"/>
              </w:rPr>
              <w:t xml:space="preserve"> </w:t>
            </w:r>
            <w:r w:rsidRPr="00C41B23">
              <w:rPr>
                <w:lang w:val="ru-RU"/>
              </w:rPr>
              <w:t>сравнивать</w:t>
            </w:r>
            <w:r w:rsidRPr="00C41B23">
              <w:rPr>
                <w:spacing w:val="-3"/>
                <w:lang w:val="ru-RU"/>
              </w:rPr>
              <w:t xml:space="preserve"> </w:t>
            </w:r>
            <w:r w:rsidRPr="00C41B23">
              <w:rPr>
                <w:lang w:val="ru-RU"/>
              </w:rPr>
              <w:t>числа</w:t>
            </w:r>
            <w:r w:rsidRPr="00C41B23">
              <w:rPr>
                <w:spacing w:val="-57"/>
                <w:lang w:val="ru-RU"/>
              </w:rPr>
              <w:t xml:space="preserve"> </w:t>
            </w:r>
            <w:r w:rsidRPr="00C41B23">
              <w:rPr>
                <w:lang w:val="ru-RU"/>
              </w:rPr>
              <w:t>одного</w:t>
            </w:r>
            <w:r w:rsidRPr="00C41B23">
              <w:rPr>
                <w:spacing w:val="-1"/>
                <w:lang w:val="ru-RU"/>
              </w:rPr>
              <w:t xml:space="preserve"> </w:t>
            </w:r>
            <w:r w:rsidRPr="00C41B23">
              <w:rPr>
                <w:lang w:val="ru-RU"/>
              </w:rPr>
              <w:t>и разных</w:t>
            </w:r>
            <w:r w:rsidRPr="00C41B23">
              <w:rPr>
                <w:spacing w:val="-1"/>
                <w:lang w:val="ru-RU"/>
              </w:rPr>
              <w:t xml:space="preserve"> </w:t>
            </w:r>
            <w:r w:rsidRPr="00C41B23">
              <w:rPr>
                <w:lang w:val="ru-RU"/>
              </w:rPr>
              <w:t>знаков.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591" w:firstLine="60"/>
              <w:rPr>
                <w:lang w:val="ru-RU"/>
              </w:rPr>
            </w:pPr>
            <w:r w:rsidRPr="00C41B23">
              <w:rPr>
                <w:lang w:val="ru-RU"/>
              </w:rPr>
              <w:t>Выполнять, сочетая устные и письменные приёмы,</w:t>
            </w:r>
            <w:r w:rsidRPr="00C41B23">
              <w:rPr>
                <w:spacing w:val="1"/>
                <w:lang w:val="ru-RU"/>
              </w:rPr>
              <w:t xml:space="preserve"> </w:t>
            </w: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целыми</w:t>
            </w:r>
            <w:r w:rsidRPr="00C41B23">
              <w:rPr>
                <w:spacing w:val="-57"/>
                <w:lang w:val="ru-RU"/>
              </w:rPr>
              <w:t xml:space="preserve"> </w:t>
            </w:r>
            <w:r w:rsidRPr="00C41B23">
              <w:rPr>
                <w:lang w:val="ru-RU"/>
              </w:rPr>
              <w:t>числами,</w:t>
            </w:r>
            <w:r w:rsidRPr="00C41B23">
              <w:rPr>
                <w:spacing w:val="-3"/>
                <w:lang w:val="ru-RU"/>
              </w:rPr>
              <w:t xml:space="preserve"> </w:t>
            </w:r>
            <w:r w:rsidRPr="00C41B23">
              <w:rPr>
                <w:lang w:val="ru-RU"/>
              </w:rPr>
              <w:t>обыкновенными</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десятичными</w:t>
            </w:r>
            <w:r w:rsidRPr="00C41B23">
              <w:rPr>
                <w:spacing w:val="-2"/>
                <w:lang w:val="ru-RU"/>
              </w:rPr>
              <w:t xml:space="preserve"> </w:t>
            </w:r>
            <w:r w:rsidRPr="00C41B23">
              <w:rPr>
                <w:lang w:val="ru-RU"/>
              </w:rPr>
              <w:t>дробями,</w:t>
            </w:r>
          </w:p>
          <w:p w:rsidR="003D6AA4" w:rsidRPr="00C41B23" w:rsidRDefault="003D6AA4" w:rsidP="00C41B23">
            <w:pPr>
              <w:pStyle w:val="TableParagraph"/>
              <w:spacing w:line="269" w:lineRule="exact"/>
            </w:pPr>
            <w:r w:rsidRPr="00C41B23">
              <w:t>положительными</w:t>
            </w:r>
            <w:r w:rsidRPr="00C41B23">
              <w:rPr>
                <w:spacing w:val="-5"/>
              </w:rPr>
              <w:t xml:space="preserve"> </w:t>
            </w:r>
            <w:r w:rsidRPr="00C41B23">
              <w:t>и</w:t>
            </w:r>
            <w:r w:rsidRPr="00C41B23">
              <w:rPr>
                <w:spacing w:val="-5"/>
              </w:rPr>
              <w:t xml:space="preserve"> </w:t>
            </w:r>
            <w:r w:rsidRPr="00C41B23">
              <w:t>отрицательными</w:t>
            </w:r>
            <w:r w:rsidRPr="00C41B23">
              <w:rPr>
                <w:spacing w:val="-2"/>
              </w:rPr>
              <w:t xml:space="preserve"> </w:t>
            </w:r>
            <w:r w:rsidRPr="00C41B23">
              <w:t>числами.</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215" w:firstLine="60"/>
              <w:rPr>
                <w:lang w:val="ru-RU"/>
              </w:rPr>
            </w:pPr>
            <w:r w:rsidRPr="00C41B23">
              <w:rPr>
                <w:lang w:val="ru-RU"/>
              </w:rPr>
              <w:lastRenderedPageBreak/>
              <w:t>Вычислять значения числовых выражений, выполнять</w:t>
            </w:r>
            <w:r w:rsidRPr="00C41B23">
              <w:rPr>
                <w:spacing w:val="1"/>
                <w:lang w:val="ru-RU"/>
              </w:rPr>
              <w:t xml:space="preserve"> </w:t>
            </w:r>
            <w:r w:rsidRPr="00C41B23">
              <w:rPr>
                <w:lang w:val="ru-RU"/>
              </w:rPr>
              <w:t>прикидку и оценку результата вычислений; выполнять</w:t>
            </w:r>
            <w:r w:rsidRPr="00C41B23">
              <w:rPr>
                <w:spacing w:val="1"/>
                <w:lang w:val="ru-RU"/>
              </w:rPr>
              <w:t xml:space="preserve"> </w:t>
            </w:r>
            <w:r w:rsidRPr="00C41B23">
              <w:rPr>
                <w:lang w:val="ru-RU"/>
              </w:rPr>
              <w:t>преобразования</w:t>
            </w:r>
            <w:r w:rsidRPr="00C41B23">
              <w:rPr>
                <w:spacing w:val="-4"/>
                <w:lang w:val="ru-RU"/>
              </w:rPr>
              <w:t xml:space="preserve"> </w:t>
            </w:r>
            <w:r w:rsidRPr="00C41B23">
              <w:rPr>
                <w:lang w:val="ru-RU"/>
              </w:rPr>
              <w:t>числовых</w:t>
            </w:r>
            <w:r w:rsidRPr="00C41B23">
              <w:rPr>
                <w:spacing w:val="-3"/>
                <w:lang w:val="ru-RU"/>
              </w:rPr>
              <w:t xml:space="preserve"> </w:t>
            </w:r>
            <w:r w:rsidRPr="00C41B23">
              <w:rPr>
                <w:lang w:val="ru-RU"/>
              </w:rPr>
              <w:t>выражений</w:t>
            </w:r>
            <w:r w:rsidRPr="00C41B23">
              <w:rPr>
                <w:spacing w:val="-3"/>
                <w:lang w:val="ru-RU"/>
              </w:rPr>
              <w:t xml:space="preserve"> </w:t>
            </w:r>
            <w:r w:rsidRPr="00C41B23">
              <w:rPr>
                <w:lang w:val="ru-RU"/>
              </w:rPr>
              <w:t>на</w:t>
            </w:r>
            <w:r w:rsidRPr="00C41B23">
              <w:rPr>
                <w:spacing w:val="-5"/>
                <w:lang w:val="ru-RU"/>
              </w:rPr>
              <w:t xml:space="preserve"> </w:t>
            </w:r>
            <w:r w:rsidRPr="00C41B23">
              <w:rPr>
                <w:lang w:val="ru-RU"/>
              </w:rPr>
              <w:t>основе</w:t>
            </w:r>
            <w:r w:rsidRPr="00C41B23">
              <w:rPr>
                <w:spacing w:val="-4"/>
                <w:lang w:val="ru-RU"/>
              </w:rPr>
              <w:t xml:space="preserve"> </w:t>
            </w:r>
            <w:r w:rsidRPr="00C41B23">
              <w:rPr>
                <w:lang w:val="ru-RU"/>
              </w:rPr>
              <w:t>свойств</w:t>
            </w:r>
          </w:p>
          <w:p w:rsidR="003D6AA4" w:rsidRPr="00C41B23" w:rsidRDefault="003D6AA4" w:rsidP="00C41B23">
            <w:pPr>
              <w:pStyle w:val="TableParagraph"/>
              <w:spacing w:line="269" w:lineRule="exact"/>
            </w:pPr>
            <w:r w:rsidRPr="00C41B23">
              <w:t>арифметических</w:t>
            </w:r>
            <w:r w:rsidRPr="00C41B23">
              <w:rPr>
                <w:spacing w:val="-3"/>
              </w:rPr>
              <w:t xml:space="preserve"> </w:t>
            </w:r>
            <w:r w:rsidRPr="00C41B23">
              <w:t>действий.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683" w:firstLine="60"/>
              <w:rPr>
                <w:lang w:val="ru-RU"/>
              </w:rPr>
            </w:pPr>
            <w:r w:rsidRPr="00C41B23">
              <w:rPr>
                <w:lang w:val="ru-RU"/>
              </w:rPr>
              <w:t>Соотносить точку на координатной прямой с</w:t>
            </w:r>
            <w:r w:rsidRPr="00C41B23">
              <w:rPr>
                <w:spacing w:val="1"/>
                <w:lang w:val="ru-RU"/>
              </w:rPr>
              <w:t xml:space="preserve"> </w:t>
            </w:r>
            <w:r w:rsidRPr="00C41B23">
              <w:rPr>
                <w:lang w:val="ru-RU"/>
              </w:rPr>
              <w:t>соответствующим ей числом и изображать числа</w:t>
            </w:r>
            <w:r w:rsidRPr="00C41B23">
              <w:rPr>
                <w:spacing w:val="1"/>
                <w:lang w:val="ru-RU"/>
              </w:rPr>
              <w:t xml:space="preserve"> </w:t>
            </w:r>
            <w:r w:rsidRPr="00C41B23">
              <w:rPr>
                <w:lang w:val="ru-RU"/>
              </w:rPr>
              <w:t>точками</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прямой,</w:t>
            </w:r>
            <w:r w:rsidRPr="00C41B23">
              <w:rPr>
                <w:spacing w:val="-5"/>
                <w:lang w:val="ru-RU"/>
              </w:rPr>
              <w:t xml:space="preserve"> </w:t>
            </w:r>
            <w:r w:rsidRPr="00C41B23">
              <w:rPr>
                <w:lang w:val="ru-RU"/>
              </w:rPr>
              <w:t>находить</w:t>
            </w:r>
            <w:r w:rsidRPr="00C41B23">
              <w:rPr>
                <w:spacing w:val="-4"/>
                <w:lang w:val="ru-RU"/>
              </w:rPr>
              <w:t xml:space="preserve"> </w:t>
            </w:r>
            <w:r w:rsidRPr="00C41B23">
              <w:rPr>
                <w:lang w:val="ru-RU"/>
              </w:rPr>
              <w:t>модуль</w:t>
            </w:r>
          </w:p>
          <w:p w:rsidR="003D6AA4" w:rsidRPr="00C41B23" w:rsidRDefault="003D6AA4" w:rsidP="00C41B23">
            <w:pPr>
              <w:pStyle w:val="TableParagraph"/>
              <w:spacing w:line="269" w:lineRule="exact"/>
            </w:pPr>
            <w:r w:rsidRPr="00C41B23">
              <w:t>числа.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t>Соотносить</w:t>
            </w:r>
            <w:r w:rsidRPr="00C41B23">
              <w:rPr>
                <w:spacing w:val="-3"/>
                <w:lang w:val="ru-RU"/>
              </w:rPr>
              <w:t xml:space="preserve"> </w:t>
            </w:r>
            <w:r w:rsidRPr="00C41B23">
              <w:rPr>
                <w:lang w:val="ru-RU"/>
              </w:rPr>
              <w:t>точки</w:t>
            </w:r>
            <w:r w:rsidRPr="00C41B23">
              <w:rPr>
                <w:spacing w:val="-2"/>
                <w:lang w:val="ru-RU"/>
              </w:rPr>
              <w:t xml:space="preserve"> </w:t>
            </w:r>
            <w:r w:rsidRPr="00C41B23">
              <w:rPr>
                <w:lang w:val="ru-RU"/>
              </w:rPr>
              <w:t>в</w:t>
            </w:r>
            <w:r w:rsidRPr="00C41B23">
              <w:rPr>
                <w:spacing w:val="-3"/>
                <w:lang w:val="ru-RU"/>
              </w:rPr>
              <w:t xml:space="preserve"> </w:t>
            </w:r>
            <w:r w:rsidRPr="00C41B23">
              <w:rPr>
                <w:lang w:val="ru-RU"/>
              </w:rPr>
              <w:t>прямоугольной</w:t>
            </w:r>
            <w:r w:rsidRPr="00C41B23">
              <w:rPr>
                <w:spacing w:val="-3"/>
                <w:lang w:val="ru-RU"/>
              </w:rPr>
              <w:t xml:space="preserve"> </w:t>
            </w:r>
            <w:r w:rsidRPr="00C41B23">
              <w:rPr>
                <w:lang w:val="ru-RU"/>
              </w:rPr>
              <w:t>системе</w:t>
            </w:r>
            <w:r w:rsidRPr="00C41B23">
              <w:rPr>
                <w:spacing w:val="-3"/>
                <w:lang w:val="ru-RU"/>
              </w:rPr>
              <w:t xml:space="preserve"> </w:t>
            </w:r>
            <w:r w:rsidRPr="00C41B23">
              <w:rPr>
                <w:lang w:val="ru-RU"/>
              </w:rPr>
              <w:t>координат</w:t>
            </w:r>
            <w:r w:rsidRPr="00C41B23">
              <w:rPr>
                <w:spacing w:val="-2"/>
                <w:lang w:val="ru-RU"/>
              </w:rPr>
              <w:t xml:space="preserve"> </w:t>
            </w:r>
            <w:r w:rsidRPr="00C41B23">
              <w:rPr>
                <w:lang w:val="ru-RU"/>
              </w:rPr>
              <w:t>с</w:t>
            </w:r>
          </w:p>
          <w:p w:rsidR="003D6AA4" w:rsidRPr="00C41B23" w:rsidRDefault="003D6AA4" w:rsidP="00C41B23">
            <w:pPr>
              <w:pStyle w:val="TableParagraph"/>
              <w:spacing w:line="269" w:lineRule="exact"/>
            </w:pPr>
            <w:r w:rsidRPr="00C41B23">
              <w:t>координатами</w:t>
            </w:r>
            <w:r w:rsidRPr="00C41B23">
              <w:rPr>
                <w:spacing w:val="-3"/>
              </w:rPr>
              <w:t xml:space="preserve"> </w:t>
            </w:r>
            <w:r w:rsidRPr="00C41B23">
              <w:t>этой</w:t>
            </w:r>
            <w:r w:rsidRPr="00C41B23">
              <w:rPr>
                <w:spacing w:val="-3"/>
              </w:rPr>
              <w:t xml:space="preserve"> </w:t>
            </w:r>
            <w:r w:rsidRPr="00C41B23">
              <w:t>точки.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Округлять</w:t>
            </w:r>
            <w:r w:rsidRPr="00C41B23">
              <w:rPr>
                <w:spacing w:val="-2"/>
                <w:lang w:val="ru-RU"/>
              </w:rPr>
              <w:t xml:space="preserve"> </w:t>
            </w:r>
            <w:r w:rsidRPr="00C41B23">
              <w:rPr>
                <w:lang w:val="ru-RU"/>
              </w:rPr>
              <w:t>целые</w:t>
            </w:r>
            <w:r w:rsidRPr="00C41B23">
              <w:rPr>
                <w:spacing w:val="-4"/>
                <w:lang w:val="ru-RU"/>
              </w:rPr>
              <w:t xml:space="preserve"> </w:t>
            </w:r>
            <w:r w:rsidRPr="00C41B23">
              <w:rPr>
                <w:lang w:val="ru-RU"/>
              </w:rPr>
              <w:t>числа</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десятичные</w:t>
            </w:r>
            <w:r w:rsidRPr="00C41B23">
              <w:rPr>
                <w:spacing w:val="-3"/>
                <w:lang w:val="ru-RU"/>
              </w:rPr>
              <w:t xml:space="preserve"> </w:t>
            </w:r>
            <w:r w:rsidRPr="00C41B23">
              <w:rPr>
                <w:lang w:val="ru-RU"/>
              </w:rPr>
              <w:t>дроби,</w:t>
            </w:r>
            <w:r w:rsidRPr="00C41B23">
              <w:rPr>
                <w:spacing w:val="-5"/>
                <w:lang w:val="ru-RU"/>
              </w:rPr>
              <w:t xml:space="preserve"> </w:t>
            </w:r>
            <w:r w:rsidRPr="00C41B23">
              <w:rPr>
                <w:lang w:val="ru-RU"/>
              </w:rPr>
              <w:t>находить</w:t>
            </w:r>
          </w:p>
          <w:p w:rsidR="003D6AA4" w:rsidRPr="00C41B23" w:rsidRDefault="003D6AA4" w:rsidP="00C41B23">
            <w:pPr>
              <w:pStyle w:val="TableParagraph"/>
              <w:spacing w:line="269" w:lineRule="exact"/>
            </w:pPr>
            <w:r w:rsidRPr="00C41B23">
              <w:t>приближения</w:t>
            </w:r>
            <w:r w:rsidRPr="00C41B23">
              <w:rPr>
                <w:spacing w:val="-3"/>
              </w:rPr>
              <w:t xml:space="preserve"> </w:t>
            </w:r>
            <w:r w:rsidRPr="00C41B23">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Числовые</w:t>
            </w:r>
            <w:r w:rsidRPr="00C41B23">
              <w:rPr>
                <w:i/>
                <w:spacing w:val="-2"/>
              </w:rPr>
              <w:t xml:space="preserve"> </w:t>
            </w:r>
            <w:r w:rsidRPr="00C41B23">
              <w:rPr>
                <w:i/>
              </w:rPr>
              <w:t>и</w:t>
            </w:r>
            <w:r w:rsidRPr="00C41B23">
              <w:rPr>
                <w:i/>
                <w:spacing w:val="-1"/>
              </w:rPr>
              <w:t xml:space="preserve"> </w:t>
            </w:r>
            <w:r w:rsidRPr="00C41B23">
              <w:rPr>
                <w:i/>
              </w:rPr>
              <w:t>буквенные</w:t>
            </w:r>
            <w:r w:rsidRPr="00C41B23">
              <w:rPr>
                <w:i/>
                <w:spacing w:val="-2"/>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Понимать</w:t>
            </w:r>
            <w:r w:rsidRPr="00C41B23">
              <w:rPr>
                <w:spacing w:val="-4"/>
                <w:lang w:val="ru-RU"/>
              </w:rPr>
              <w:t xml:space="preserve"> </w:t>
            </w:r>
            <w:r w:rsidRPr="00C41B23">
              <w:rPr>
                <w:lang w:val="ru-RU"/>
              </w:rPr>
              <w:t>и</w:t>
            </w:r>
            <w:r w:rsidRPr="00C41B23">
              <w:rPr>
                <w:spacing w:val="-1"/>
                <w:lang w:val="ru-RU"/>
              </w:rPr>
              <w:t xml:space="preserve"> </w:t>
            </w:r>
            <w:r w:rsidRPr="00C41B23">
              <w:rPr>
                <w:lang w:val="ru-RU"/>
              </w:rPr>
              <w:t>употреблять</w:t>
            </w:r>
            <w:r w:rsidRPr="00C41B23">
              <w:rPr>
                <w:spacing w:val="-3"/>
                <w:lang w:val="ru-RU"/>
              </w:rPr>
              <w:t xml:space="preserve"> </w:t>
            </w:r>
            <w:r w:rsidRPr="00C41B23">
              <w:rPr>
                <w:lang w:val="ru-RU"/>
              </w:rPr>
              <w:t>термины,</w:t>
            </w:r>
            <w:r w:rsidRPr="00C41B23">
              <w:rPr>
                <w:spacing w:val="-3"/>
                <w:lang w:val="ru-RU"/>
              </w:rPr>
              <w:t xml:space="preserve"> </w:t>
            </w:r>
            <w:r w:rsidRPr="00C41B23">
              <w:rPr>
                <w:lang w:val="ru-RU"/>
              </w:rPr>
              <w:t>связанные</w:t>
            </w:r>
            <w:r w:rsidRPr="00C41B23">
              <w:rPr>
                <w:spacing w:val="-6"/>
                <w:lang w:val="ru-RU"/>
              </w:rPr>
              <w:t xml:space="preserve"> </w:t>
            </w:r>
            <w:r w:rsidRPr="00C41B23">
              <w:rPr>
                <w:lang w:val="ru-RU"/>
              </w:rPr>
              <w:t>с</w:t>
            </w:r>
            <w:r w:rsidRPr="00C41B23">
              <w:rPr>
                <w:spacing w:val="-4"/>
                <w:lang w:val="ru-RU"/>
              </w:rPr>
              <w:t xml:space="preserve"> </w:t>
            </w:r>
            <w:r w:rsidRPr="00C41B23">
              <w:rPr>
                <w:lang w:val="ru-RU"/>
              </w:rPr>
              <w:t>записью</w:t>
            </w:r>
            <w:r w:rsidRPr="00C41B23">
              <w:rPr>
                <w:spacing w:val="-57"/>
                <w:lang w:val="ru-RU"/>
              </w:rPr>
              <w:t xml:space="preserve"> </w:t>
            </w:r>
            <w:r w:rsidRPr="00C41B23">
              <w:rPr>
                <w:lang w:val="ru-RU"/>
              </w:rPr>
              <w:t>степени</w:t>
            </w:r>
            <w:r w:rsidRPr="00C41B23">
              <w:rPr>
                <w:spacing w:val="-3"/>
                <w:lang w:val="ru-RU"/>
              </w:rPr>
              <w:t xml:space="preserve"> </w:t>
            </w:r>
            <w:r w:rsidRPr="00C41B23">
              <w:rPr>
                <w:lang w:val="ru-RU"/>
              </w:rPr>
              <w:t>числа,</w:t>
            </w:r>
            <w:r w:rsidRPr="00C41B23">
              <w:rPr>
                <w:spacing w:val="-3"/>
                <w:lang w:val="ru-RU"/>
              </w:rPr>
              <w:t xml:space="preserve"> </w:t>
            </w:r>
            <w:r w:rsidRPr="00C41B23">
              <w:rPr>
                <w:lang w:val="ru-RU"/>
              </w:rPr>
              <w:t>находить</w:t>
            </w:r>
            <w:r w:rsidRPr="00C41B23">
              <w:rPr>
                <w:spacing w:val="-3"/>
                <w:lang w:val="ru-RU"/>
              </w:rPr>
              <w:t xml:space="preserve"> </w:t>
            </w:r>
            <w:r w:rsidRPr="00C41B23">
              <w:rPr>
                <w:lang w:val="ru-RU"/>
              </w:rPr>
              <w:t>квадрат</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куб</w:t>
            </w:r>
            <w:r w:rsidRPr="00C41B23">
              <w:rPr>
                <w:spacing w:val="-3"/>
                <w:lang w:val="ru-RU"/>
              </w:rPr>
              <w:t xml:space="preserve"> </w:t>
            </w:r>
            <w:r w:rsidRPr="00C41B23">
              <w:rPr>
                <w:lang w:val="ru-RU"/>
              </w:rPr>
              <w:t>числа,</w:t>
            </w:r>
            <w:r w:rsidRPr="00C41B23">
              <w:rPr>
                <w:spacing w:val="-1"/>
                <w:lang w:val="ru-RU"/>
              </w:rPr>
              <w:t xml:space="preserve"> </w:t>
            </w:r>
            <w:r w:rsidRPr="00C41B23">
              <w:rPr>
                <w:lang w:val="ru-RU"/>
              </w:rPr>
              <w:t>вычислять</w:t>
            </w:r>
          </w:p>
          <w:p w:rsidR="003D6AA4" w:rsidRPr="00C41B23" w:rsidRDefault="003D6AA4" w:rsidP="00C41B23">
            <w:pPr>
              <w:pStyle w:val="TableParagraph"/>
              <w:spacing w:line="269" w:lineRule="exact"/>
              <w:rPr>
                <w:lang w:val="ru-RU"/>
              </w:rPr>
            </w:pPr>
            <w:r w:rsidRPr="00C41B23">
              <w:rPr>
                <w:lang w:val="ru-RU"/>
              </w:rPr>
              <w:t>значения</w:t>
            </w:r>
            <w:r w:rsidRPr="00C41B23">
              <w:rPr>
                <w:spacing w:val="-5"/>
                <w:lang w:val="ru-RU"/>
              </w:rPr>
              <w:t xml:space="preserve"> </w:t>
            </w:r>
            <w:r w:rsidRPr="00C41B23">
              <w:rPr>
                <w:lang w:val="ru-RU"/>
              </w:rPr>
              <w:t>числовых</w:t>
            </w:r>
            <w:r w:rsidRPr="00C41B23">
              <w:rPr>
                <w:spacing w:val="-3"/>
                <w:lang w:val="ru-RU"/>
              </w:rPr>
              <w:t xml:space="preserve"> </w:t>
            </w:r>
            <w:r w:rsidRPr="00C41B23">
              <w:rPr>
                <w:lang w:val="ru-RU"/>
              </w:rPr>
              <w:t>выражений,</w:t>
            </w:r>
            <w:r w:rsidRPr="00C41B23">
              <w:rPr>
                <w:spacing w:val="-4"/>
                <w:lang w:val="ru-RU"/>
              </w:rPr>
              <w:t xml:space="preserve"> </w:t>
            </w:r>
            <w:r w:rsidRPr="00C41B23">
              <w:rPr>
                <w:lang w:val="ru-RU"/>
              </w:rPr>
              <w:t>содержащих</w:t>
            </w:r>
            <w:r w:rsidRPr="00C41B23">
              <w:rPr>
                <w:spacing w:val="-2"/>
                <w:lang w:val="ru-RU"/>
              </w:rPr>
              <w:t xml:space="preserve"> </w:t>
            </w:r>
            <w:r w:rsidRPr="00C41B23">
              <w:rPr>
                <w:lang w:val="ru-RU"/>
              </w:rPr>
              <w:t>степени.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5"/>
                <w:lang w:val="ru-RU"/>
              </w:rPr>
              <w:t xml:space="preserve"> </w:t>
            </w:r>
            <w:r w:rsidRPr="00C41B23">
              <w:rPr>
                <w:lang w:val="ru-RU"/>
              </w:rPr>
              <w:t>признаками</w:t>
            </w:r>
            <w:r w:rsidRPr="00C41B23">
              <w:rPr>
                <w:spacing w:val="-5"/>
                <w:lang w:val="ru-RU"/>
              </w:rPr>
              <w:t xml:space="preserve"> </w:t>
            </w:r>
            <w:r w:rsidRPr="00C41B23">
              <w:rPr>
                <w:lang w:val="ru-RU"/>
              </w:rPr>
              <w:t>делимости,</w:t>
            </w:r>
            <w:r w:rsidRPr="00C41B23">
              <w:rPr>
                <w:spacing w:val="-5"/>
                <w:lang w:val="ru-RU"/>
              </w:rPr>
              <w:t xml:space="preserve"> </w:t>
            </w:r>
            <w:r w:rsidRPr="00C41B23">
              <w:rPr>
                <w:lang w:val="ru-RU"/>
              </w:rPr>
              <w:t>раскладывать</w:t>
            </w:r>
          </w:p>
          <w:p w:rsidR="003D6AA4" w:rsidRPr="00C41B23" w:rsidRDefault="003D6AA4" w:rsidP="00C41B23">
            <w:pPr>
              <w:pStyle w:val="TableParagraph"/>
              <w:spacing w:line="269" w:lineRule="exact"/>
              <w:rPr>
                <w:lang w:val="ru-RU"/>
              </w:rPr>
            </w:pPr>
            <w:r w:rsidRPr="00C41B23">
              <w:rPr>
                <w:lang w:val="ru-RU"/>
              </w:rPr>
              <w:t>натуральные</w:t>
            </w:r>
            <w:r w:rsidRPr="00C41B23">
              <w:rPr>
                <w:spacing w:val="-4"/>
                <w:lang w:val="ru-RU"/>
              </w:rPr>
              <w:t xml:space="preserve"> </w:t>
            </w:r>
            <w:r w:rsidRPr="00C41B23">
              <w:rPr>
                <w:lang w:val="ru-RU"/>
              </w:rPr>
              <w:t>числа</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простые</w:t>
            </w:r>
            <w:r w:rsidRPr="00C41B23">
              <w:rPr>
                <w:spacing w:val="-3"/>
                <w:lang w:val="ru-RU"/>
              </w:rPr>
              <w:t xml:space="preserve"> </w:t>
            </w:r>
            <w:r w:rsidRPr="00C41B23">
              <w:rPr>
                <w:lang w:val="ru-RU"/>
              </w:rPr>
              <w:t>множители.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4"/>
                <w:lang w:val="ru-RU"/>
              </w:rPr>
              <w:t xml:space="preserve"> </w:t>
            </w:r>
            <w:r w:rsidRPr="00C41B23">
              <w:rPr>
                <w:lang w:val="ru-RU"/>
              </w:rPr>
              <w:t>масштабом,</w:t>
            </w:r>
            <w:r w:rsidRPr="00C41B23">
              <w:rPr>
                <w:spacing w:val="-3"/>
                <w:lang w:val="ru-RU"/>
              </w:rPr>
              <w:t xml:space="preserve"> </w:t>
            </w:r>
            <w:r w:rsidRPr="00C41B23">
              <w:rPr>
                <w:lang w:val="ru-RU"/>
              </w:rPr>
              <w:t>составлять</w:t>
            </w:r>
            <w:r w:rsidRPr="00C41B23">
              <w:rPr>
                <w:spacing w:val="-3"/>
                <w:lang w:val="ru-RU"/>
              </w:rPr>
              <w:t xml:space="preserve"> </w:t>
            </w:r>
            <w:r w:rsidRPr="00C41B23">
              <w:rPr>
                <w:lang w:val="ru-RU"/>
              </w:rPr>
              <w:t>пропорции</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отношения.</w:t>
            </w:r>
            <w:r w:rsidRPr="00C41B23">
              <w:rPr>
                <w:spacing w:val="54"/>
                <w:lang w:val="ru-RU"/>
              </w:rPr>
              <w:t xml:space="preserve"> </w:t>
            </w:r>
            <w:r w:rsidRPr="00C41B23">
              <w:rPr>
                <w:lang w:val="ru-RU"/>
              </w:rPr>
              <w:t>Использовать</w:t>
            </w:r>
            <w:r w:rsidRPr="00C41B23">
              <w:rPr>
                <w:spacing w:val="-3"/>
                <w:lang w:val="ru-RU"/>
              </w:rPr>
              <w:t xml:space="preserve"> </w:t>
            </w:r>
            <w:r w:rsidRPr="00C41B23">
              <w:rPr>
                <w:lang w:val="ru-RU"/>
              </w:rPr>
              <w:t>буквы</w:t>
            </w:r>
            <w:r w:rsidRPr="00C41B23">
              <w:rPr>
                <w:spacing w:val="-2"/>
                <w:lang w:val="ru-RU"/>
              </w:rPr>
              <w:t xml:space="preserve"> </w:t>
            </w:r>
            <w:r w:rsidRPr="00C41B23">
              <w:rPr>
                <w:lang w:val="ru-RU"/>
              </w:rPr>
              <w:t>для</w:t>
            </w:r>
            <w:r w:rsidRPr="00C41B23">
              <w:rPr>
                <w:spacing w:val="-3"/>
                <w:lang w:val="ru-RU"/>
              </w:rPr>
              <w:t xml:space="preserve"> </w:t>
            </w:r>
            <w:r w:rsidRPr="00C41B23">
              <w:rPr>
                <w:lang w:val="ru-RU"/>
              </w:rPr>
              <w:t>обозначения</w:t>
            </w:r>
            <w:r w:rsidRPr="00C41B23">
              <w:rPr>
                <w:spacing w:val="-3"/>
                <w:lang w:val="ru-RU"/>
              </w:rPr>
              <w:t xml:space="preserve"> </w:t>
            </w:r>
            <w:r w:rsidRPr="00C41B23">
              <w:rPr>
                <w:lang w:val="ru-RU"/>
              </w:rPr>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rPr>
                <w:lang w:val="ru-RU"/>
              </w:rPr>
            </w:pPr>
            <w:r w:rsidRPr="00C41B23">
              <w:rPr>
                <w:lang w:val="ru-RU"/>
              </w:rPr>
              <w:t>при записи математических выражений, составлять</w:t>
            </w:r>
            <w:r w:rsidRPr="00C41B23">
              <w:rPr>
                <w:spacing w:val="1"/>
                <w:lang w:val="ru-RU"/>
              </w:rPr>
              <w:t xml:space="preserve"> </w:t>
            </w:r>
            <w:r w:rsidRPr="00C41B23">
              <w:rPr>
                <w:lang w:val="ru-RU"/>
              </w:rPr>
              <w:t>буквенные</w:t>
            </w:r>
            <w:r w:rsidRPr="00C41B23">
              <w:rPr>
                <w:spacing w:val="-6"/>
                <w:lang w:val="ru-RU"/>
              </w:rPr>
              <w:t xml:space="preserve"> </w:t>
            </w:r>
            <w:r w:rsidRPr="00C41B23">
              <w:rPr>
                <w:lang w:val="ru-RU"/>
              </w:rPr>
              <w:t>выражения</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формулы,</w:t>
            </w:r>
            <w:r w:rsidRPr="00C41B23">
              <w:rPr>
                <w:spacing w:val="-4"/>
                <w:lang w:val="ru-RU"/>
              </w:rPr>
              <w:t xml:space="preserve"> </w:t>
            </w:r>
            <w:r w:rsidRPr="00C41B23">
              <w:rPr>
                <w:lang w:val="ru-RU"/>
              </w:rPr>
              <w:t>находить</w:t>
            </w:r>
            <w:r w:rsidRPr="00C41B23">
              <w:rPr>
                <w:spacing w:val="-4"/>
                <w:lang w:val="ru-RU"/>
              </w:rPr>
              <w:t xml:space="preserve"> </w:t>
            </w:r>
            <w:r w:rsidRPr="00C41B23">
              <w:rPr>
                <w:lang w:val="ru-RU"/>
              </w:rPr>
              <w:t>значения</w:t>
            </w:r>
            <w:r w:rsidRPr="00C41B23">
              <w:rPr>
                <w:spacing w:val="-57"/>
                <w:lang w:val="ru-RU"/>
              </w:rPr>
              <w:t xml:space="preserve"> </w:t>
            </w:r>
            <w:r w:rsidRPr="00C41B23">
              <w:rPr>
                <w:lang w:val="ru-RU"/>
              </w:rPr>
              <w:t>буквенных</w:t>
            </w:r>
            <w:r w:rsidRPr="00C41B23">
              <w:rPr>
                <w:spacing w:val="-2"/>
                <w:lang w:val="ru-RU"/>
              </w:rPr>
              <w:t xml:space="preserve"> </w:t>
            </w:r>
            <w:r w:rsidRPr="00C41B23">
              <w:rPr>
                <w:lang w:val="ru-RU"/>
              </w:rPr>
              <w:t>выражений,</w:t>
            </w:r>
            <w:r w:rsidRPr="00C41B23">
              <w:rPr>
                <w:spacing w:val="-5"/>
                <w:lang w:val="ru-RU"/>
              </w:rPr>
              <w:t xml:space="preserve"> </w:t>
            </w:r>
            <w:r w:rsidRPr="00C41B23">
              <w:rPr>
                <w:lang w:val="ru-RU"/>
              </w:rPr>
              <w:t>осуществляя</w:t>
            </w:r>
            <w:r w:rsidRPr="00C41B23">
              <w:rPr>
                <w:spacing w:val="-3"/>
                <w:lang w:val="ru-RU"/>
              </w:rPr>
              <w:t xml:space="preserve"> </w:t>
            </w:r>
            <w:r w:rsidRPr="00C41B23">
              <w:rPr>
                <w:lang w:val="ru-RU"/>
              </w:rPr>
              <w:t>необходимые</w:t>
            </w:r>
          </w:p>
          <w:p w:rsidR="003D6AA4" w:rsidRPr="00C41B23" w:rsidRDefault="003D6AA4" w:rsidP="00C41B23">
            <w:pPr>
              <w:pStyle w:val="TableParagraph"/>
              <w:spacing w:line="269" w:lineRule="exact"/>
            </w:pPr>
            <w:r w:rsidRPr="00C41B23">
              <w:t>подстановки</w:t>
            </w:r>
            <w:r w:rsidRPr="00C41B23">
              <w:rPr>
                <w:spacing w:val="-4"/>
              </w:rPr>
              <w:t xml:space="preserve"> </w:t>
            </w:r>
            <w:r w:rsidRPr="00C41B23">
              <w:t>и</w:t>
            </w:r>
            <w:r w:rsidRPr="00C41B23">
              <w:rPr>
                <w:spacing w:val="-1"/>
              </w:rPr>
              <w:t xml:space="preserve"> </w:t>
            </w:r>
            <w:r w:rsidRPr="00C41B23">
              <w:t>преобразования.</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Находить</w:t>
            </w:r>
            <w:r w:rsidRPr="00C41B23">
              <w:rPr>
                <w:spacing w:val="-5"/>
              </w:rPr>
              <w:t xml:space="preserve"> </w:t>
            </w:r>
            <w:r w:rsidRPr="00C41B23">
              <w:t>неизвестный</w:t>
            </w:r>
            <w:r w:rsidRPr="00C41B23">
              <w:rPr>
                <w:spacing w:val="-6"/>
              </w:rPr>
              <w:t xml:space="preserve"> </w:t>
            </w:r>
            <w:r w:rsidRPr="00C41B23">
              <w:t>компонент</w:t>
            </w:r>
            <w:r w:rsidRPr="00C41B23">
              <w:rPr>
                <w:spacing w:val="-5"/>
              </w:rPr>
              <w:t xml:space="preserve"> </w:t>
            </w:r>
            <w:r w:rsidRPr="00C41B23">
              <w:t>равенства.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Решение</w:t>
            </w:r>
            <w:r w:rsidRPr="00C41B23">
              <w:rPr>
                <w:i/>
                <w:spacing w:val="-2"/>
              </w:rPr>
              <w:t xml:space="preserve"> </w:t>
            </w:r>
            <w:r w:rsidRPr="00C41B23">
              <w:rPr>
                <w:i/>
              </w:rPr>
              <w:t>текстовых</w:t>
            </w:r>
            <w:r w:rsidRPr="00C41B23">
              <w:rPr>
                <w:i/>
                <w:spacing w:val="-3"/>
              </w:rPr>
              <w:t xml:space="preserve"> </w:t>
            </w:r>
            <w:r w:rsidRPr="00C41B23">
              <w:rPr>
                <w:i/>
              </w:rPr>
              <w:t>задач</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4"/>
                <w:lang w:val="ru-RU"/>
              </w:rPr>
              <w:t xml:space="preserve"> </w:t>
            </w:r>
            <w:r w:rsidRPr="00C41B23">
              <w:rPr>
                <w:lang w:val="ru-RU"/>
              </w:rPr>
              <w:t>многошаговые</w:t>
            </w:r>
            <w:r w:rsidRPr="00C41B23">
              <w:rPr>
                <w:spacing w:val="-2"/>
                <w:lang w:val="ru-RU"/>
              </w:rPr>
              <w:t xml:space="preserve"> </w:t>
            </w:r>
            <w:r w:rsidRPr="00C41B23">
              <w:rPr>
                <w:lang w:val="ru-RU"/>
              </w:rPr>
              <w:t>текстовые</w:t>
            </w:r>
            <w:r w:rsidRPr="00C41B23">
              <w:rPr>
                <w:spacing w:val="-4"/>
                <w:lang w:val="ru-RU"/>
              </w:rPr>
              <w:t xml:space="preserve"> </w:t>
            </w:r>
            <w:r w:rsidRPr="00C41B23">
              <w:rPr>
                <w:lang w:val="ru-RU"/>
              </w:rPr>
              <w:t>задачи</w:t>
            </w:r>
          </w:p>
          <w:p w:rsidR="003D6AA4" w:rsidRPr="00C41B23" w:rsidRDefault="003D6AA4" w:rsidP="00C41B23">
            <w:pPr>
              <w:pStyle w:val="TableParagraph"/>
              <w:spacing w:line="269" w:lineRule="exact"/>
              <w:rPr>
                <w:lang w:val="ru-RU"/>
              </w:rPr>
            </w:pPr>
            <w:r w:rsidRPr="00C41B23">
              <w:rPr>
                <w:lang w:val="ru-RU"/>
              </w:rPr>
              <w:t>арифметическим</w:t>
            </w:r>
            <w:r w:rsidRPr="00C41B23">
              <w:rPr>
                <w:spacing w:val="-5"/>
                <w:lang w:val="ru-RU"/>
              </w:rPr>
              <w:t xml:space="preserve"> </w:t>
            </w:r>
            <w:r w:rsidRPr="00C41B23">
              <w:rPr>
                <w:lang w:val="ru-RU"/>
              </w:rPr>
              <w:t>способом.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Решать задачи, связанные с отношением,</w:t>
            </w:r>
            <w:r w:rsidRPr="00C41B23">
              <w:rPr>
                <w:spacing w:val="1"/>
                <w:lang w:val="ru-RU"/>
              </w:rPr>
              <w:t xml:space="preserve"> </w:t>
            </w:r>
            <w:r w:rsidRPr="00C41B23">
              <w:rPr>
                <w:lang w:val="ru-RU"/>
              </w:rPr>
              <w:t>пропорциональностью</w:t>
            </w:r>
            <w:r w:rsidRPr="00C41B23">
              <w:rPr>
                <w:spacing w:val="-7"/>
                <w:lang w:val="ru-RU"/>
              </w:rPr>
              <w:t xml:space="preserve"> </w:t>
            </w:r>
            <w:r w:rsidRPr="00C41B23">
              <w:rPr>
                <w:lang w:val="ru-RU"/>
              </w:rPr>
              <w:t>величин,</w:t>
            </w:r>
            <w:r w:rsidRPr="00C41B23">
              <w:rPr>
                <w:spacing w:val="-5"/>
                <w:lang w:val="ru-RU"/>
              </w:rPr>
              <w:t xml:space="preserve"> </w:t>
            </w:r>
            <w:r w:rsidRPr="00C41B23">
              <w:rPr>
                <w:lang w:val="ru-RU"/>
              </w:rPr>
              <w:t>процентами;</w:t>
            </w:r>
            <w:r w:rsidRPr="00C41B23">
              <w:rPr>
                <w:spacing w:val="-5"/>
                <w:lang w:val="ru-RU"/>
              </w:rPr>
              <w:t xml:space="preserve"> </w:t>
            </w:r>
            <w:r w:rsidRPr="00C41B23">
              <w:rPr>
                <w:lang w:val="ru-RU"/>
              </w:rPr>
              <w:t>решать</w:t>
            </w:r>
            <w:r w:rsidRPr="00C41B23">
              <w:rPr>
                <w:spacing w:val="-5"/>
                <w:lang w:val="ru-RU"/>
              </w:rPr>
              <w:t xml:space="preserve"> </w:t>
            </w:r>
            <w:r w:rsidRPr="00C41B23">
              <w:rPr>
                <w:lang w:val="ru-RU"/>
              </w:rPr>
              <w:t>три</w:t>
            </w:r>
          </w:p>
          <w:p w:rsidR="003D6AA4" w:rsidRPr="00C41B23" w:rsidRDefault="003D6AA4" w:rsidP="00C41B23">
            <w:pPr>
              <w:pStyle w:val="TableParagraph"/>
              <w:spacing w:line="269" w:lineRule="exact"/>
              <w:rPr>
                <w:lang w:val="ru-RU"/>
              </w:rPr>
            </w:pPr>
            <w:r w:rsidRPr="00C41B23">
              <w:rPr>
                <w:lang w:val="ru-RU"/>
              </w:rPr>
              <w:t>основные</w:t>
            </w:r>
            <w:r w:rsidRPr="00C41B23">
              <w:rPr>
                <w:spacing w:val="-3"/>
                <w:lang w:val="ru-RU"/>
              </w:rPr>
              <w:t xml:space="preserve"> </w:t>
            </w:r>
            <w:r w:rsidRPr="00C41B23">
              <w:rPr>
                <w:lang w:val="ru-RU"/>
              </w:rPr>
              <w:t>задачи</w:t>
            </w:r>
            <w:r w:rsidRPr="00C41B23">
              <w:rPr>
                <w:spacing w:val="-1"/>
                <w:lang w:val="ru-RU"/>
              </w:rPr>
              <w:t xml:space="preserve"> </w:t>
            </w:r>
            <w:r w:rsidRPr="00C41B23">
              <w:rPr>
                <w:lang w:val="ru-RU"/>
              </w:rPr>
              <w:t>на</w:t>
            </w:r>
            <w:r w:rsidRPr="00C41B23">
              <w:rPr>
                <w:spacing w:val="-2"/>
                <w:lang w:val="ru-RU"/>
              </w:rPr>
              <w:t xml:space="preserve"> </w:t>
            </w:r>
            <w:r w:rsidRPr="00C41B23">
              <w:rPr>
                <w:lang w:val="ru-RU"/>
              </w:rPr>
              <w:t>дроби и</w:t>
            </w:r>
            <w:r w:rsidRPr="00C41B23">
              <w:rPr>
                <w:spacing w:val="-2"/>
                <w:lang w:val="ru-RU"/>
              </w:rPr>
              <w:t xml:space="preserve"> </w:t>
            </w:r>
            <w:r w:rsidRPr="00C41B23">
              <w:rPr>
                <w:lang w:val="ru-RU"/>
              </w:rPr>
              <w:t>проценты.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right="206" w:firstLine="60"/>
              <w:rPr>
                <w:lang w:val="ru-RU"/>
              </w:rPr>
            </w:pPr>
            <w:r w:rsidRPr="00C41B23">
              <w:rPr>
                <w:lang w:val="ru-RU"/>
              </w:rPr>
              <w:t>Решать</w:t>
            </w:r>
            <w:r w:rsidRPr="00C41B23">
              <w:rPr>
                <w:spacing w:val="-5"/>
                <w:lang w:val="ru-RU"/>
              </w:rPr>
              <w:t xml:space="preserve"> </w:t>
            </w:r>
            <w:r w:rsidRPr="00C41B23">
              <w:rPr>
                <w:lang w:val="ru-RU"/>
              </w:rPr>
              <w:t>задачи,</w:t>
            </w:r>
            <w:r w:rsidRPr="00C41B23">
              <w:rPr>
                <w:spacing w:val="-4"/>
                <w:lang w:val="ru-RU"/>
              </w:rPr>
              <w:t xml:space="preserve"> </w:t>
            </w:r>
            <w:r w:rsidRPr="00C41B23">
              <w:rPr>
                <w:lang w:val="ru-RU"/>
              </w:rPr>
              <w:t>содержащие</w:t>
            </w:r>
            <w:r w:rsidRPr="00C41B23">
              <w:rPr>
                <w:spacing w:val="-6"/>
                <w:lang w:val="ru-RU"/>
              </w:rPr>
              <w:t xml:space="preserve"> </w:t>
            </w:r>
            <w:r w:rsidRPr="00C41B23">
              <w:rPr>
                <w:lang w:val="ru-RU"/>
              </w:rPr>
              <w:t>зависимости,</w:t>
            </w:r>
            <w:r w:rsidRPr="00C41B23">
              <w:rPr>
                <w:spacing w:val="-4"/>
                <w:lang w:val="ru-RU"/>
              </w:rPr>
              <w:t xml:space="preserve"> </w:t>
            </w:r>
            <w:r w:rsidRPr="00C41B23">
              <w:rPr>
                <w:lang w:val="ru-RU"/>
              </w:rPr>
              <w:t>связывающие</w:t>
            </w:r>
            <w:r w:rsidRPr="00C41B23">
              <w:rPr>
                <w:spacing w:val="-57"/>
                <w:lang w:val="ru-RU"/>
              </w:rPr>
              <w:t xml:space="preserve"> </w:t>
            </w:r>
            <w:r w:rsidRPr="00C41B23">
              <w:rPr>
                <w:lang w:val="ru-RU"/>
              </w:rPr>
              <w:t>величины: скорость, время, расстояние, цена,</w:t>
            </w:r>
            <w:r w:rsidRPr="00C41B23">
              <w:rPr>
                <w:spacing w:val="1"/>
                <w:lang w:val="ru-RU"/>
              </w:rPr>
              <w:t xml:space="preserve"> </w:t>
            </w:r>
            <w:r w:rsidRPr="00C41B23">
              <w:rPr>
                <w:lang w:val="ru-RU"/>
              </w:rPr>
              <w:t>количество, стоимость; производительность, время,</w:t>
            </w:r>
            <w:r w:rsidRPr="00C41B23">
              <w:rPr>
                <w:spacing w:val="1"/>
                <w:lang w:val="ru-RU"/>
              </w:rPr>
              <w:t xml:space="preserve"> </w:t>
            </w:r>
            <w:r w:rsidRPr="00C41B23">
              <w:rPr>
                <w:lang w:val="ru-RU"/>
              </w:rPr>
              <w:t>объёма работы, используя арифметические действия,</w:t>
            </w:r>
            <w:r w:rsidRPr="00C41B23">
              <w:rPr>
                <w:spacing w:val="1"/>
                <w:lang w:val="ru-RU"/>
              </w:rPr>
              <w:t xml:space="preserve"> </w:t>
            </w:r>
            <w:r w:rsidRPr="00C41B23">
              <w:rPr>
                <w:lang w:val="ru-RU"/>
              </w:rPr>
              <w:t>оценку,</w:t>
            </w:r>
            <w:r w:rsidRPr="00C41B23">
              <w:rPr>
                <w:spacing w:val="-4"/>
                <w:lang w:val="ru-RU"/>
              </w:rPr>
              <w:t xml:space="preserve"> </w:t>
            </w:r>
            <w:r w:rsidRPr="00C41B23">
              <w:rPr>
                <w:lang w:val="ru-RU"/>
              </w:rPr>
              <w:t>прикидку;</w:t>
            </w:r>
            <w:r w:rsidRPr="00C41B23">
              <w:rPr>
                <w:spacing w:val="-3"/>
                <w:lang w:val="ru-RU"/>
              </w:rPr>
              <w:t xml:space="preserve"> </w:t>
            </w:r>
            <w:r w:rsidRPr="00C41B23">
              <w:rPr>
                <w:lang w:val="ru-RU"/>
              </w:rPr>
              <w:t>пользоваться</w:t>
            </w:r>
            <w:r w:rsidRPr="00C41B23">
              <w:rPr>
                <w:spacing w:val="-4"/>
                <w:lang w:val="ru-RU"/>
              </w:rPr>
              <w:t xml:space="preserve"> </w:t>
            </w:r>
            <w:r w:rsidRPr="00C41B23">
              <w:rPr>
                <w:lang w:val="ru-RU"/>
              </w:rPr>
              <w:t>единицами</w:t>
            </w:r>
            <w:r w:rsidRPr="00C41B23">
              <w:rPr>
                <w:spacing w:val="-3"/>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соответствующих</w:t>
            </w:r>
            <w:r w:rsidRPr="00C41B23">
              <w:rPr>
                <w:spacing w:val="-4"/>
              </w:rPr>
              <w:t xml:space="preserve"> </w:t>
            </w:r>
            <w:r w:rsidRPr="00C41B23">
              <w:t>величин.</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Составлять</w:t>
            </w:r>
            <w:r w:rsidRPr="00C41B23">
              <w:rPr>
                <w:spacing w:val="-4"/>
                <w:lang w:val="ru-RU"/>
              </w:rPr>
              <w:t xml:space="preserve"> </w:t>
            </w:r>
            <w:r w:rsidRPr="00C41B23">
              <w:rPr>
                <w:lang w:val="ru-RU"/>
              </w:rPr>
              <w:t>буквенные</w:t>
            </w:r>
            <w:r w:rsidRPr="00C41B23">
              <w:rPr>
                <w:spacing w:val="-6"/>
                <w:lang w:val="ru-RU"/>
              </w:rPr>
              <w:t xml:space="preserve"> </w:t>
            </w:r>
            <w:r w:rsidRPr="00C41B23">
              <w:rPr>
                <w:lang w:val="ru-RU"/>
              </w:rPr>
              <w:t>выражения</w:t>
            </w:r>
            <w:r w:rsidRPr="00C41B23">
              <w:rPr>
                <w:spacing w:val="-4"/>
                <w:lang w:val="ru-RU"/>
              </w:rPr>
              <w:t xml:space="preserve"> </w:t>
            </w:r>
            <w:r w:rsidRPr="00C41B23">
              <w:rPr>
                <w:lang w:val="ru-RU"/>
              </w:rPr>
              <w:t>по</w:t>
            </w:r>
            <w:r w:rsidRPr="00C41B23">
              <w:rPr>
                <w:spacing w:val="-2"/>
                <w:lang w:val="ru-RU"/>
              </w:rPr>
              <w:t xml:space="preserve"> </w:t>
            </w:r>
            <w:r w:rsidRPr="00C41B23">
              <w:rPr>
                <w:lang w:val="ru-RU"/>
              </w:rPr>
              <w:t>условию</w:t>
            </w:r>
            <w:r w:rsidRPr="00C41B23">
              <w:rPr>
                <w:spacing w:val="-2"/>
                <w:lang w:val="ru-RU"/>
              </w:rPr>
              <w:t xml:space="preserve"> </w:t>
            </w:r>
            <w:r w:rsidRPr="00C41B23">
              <w:rPr>
                <w:lang w:val="ru-RU"/>
              </w:rPr>
              <w:t>задачи.</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ind w:firstLine="60"/>
              <w:rPr>
                <w:lang w:val="ru-RU"/>
              </w:rPr>
            </w:pPr>
            <w:r w:rsidRPr="00C41B23">
              <w:rPr>
                <w:lang w:val="ru-RU"/>
              </w:rPr>
              <w:t>Извлекать информацию, представленную в таблицах, на</w:t>
            </w:r>
            <w:r w:rsidRPr="00C41B23">
              <w:rPr>
                <w:spacing w:val="-57"/>
                <w:lang w:val="ru-RU"/>
              </w:rPr>
              <w:t xml:space="preserve"> </w:t>
            </w:r>
            <w:r w:rsidRPr="00C41B23">
              <w:rPr>
                <w:lang w:val="ru-RU"/>
              </w:rPr>
              <w:t>линейной, столбчатой или круговой диаграммах,</w:t>
            </w:r>
            <w:r w:rsidRPr="00C41B23">
              <w:rPr>
                <w:spacing w:val="1"/>
                <w:lang w:val="ru-RU"/>
              </w:rPr>
              <w:t xml:space="preserve"> </w:t>
            </w:r>
            <w:r w:rsidRPr="00C41B23">
              <w:rPr>
                <w:lang w:val="ru-RU"/>
              </w:rPr>
              <w:t>интерпретировать</w:t>
            </w:r>
            <w:r w:rsidRPr="00C41B23">
              <w:rPr>
                <w:spacing w:val="-7"/>
                <w:lang w:val="ru-RU"/>
              </w:rPr>
              <w:t xml:space="preserve"> </w:t>
            </w:r>
            <w:r w:rsidRPr="00C41B23">
              <w:rPr>
                <w:lang w:val="ru-RU"/>
              </w:rPr>
              <w:t>представленные</w:t>
            </w:r>
            <w:r w:rsidRPr="00C41B23">
              <w:rPr>
                <w:spacing w:val="-9"/>
                <w:lang w:val="ru-RU"/>
              </w:rPr>
              <w:t xml:space="preserve"> </w:t>
            </w:r>
            <w:r w:rsidRPr="00C41B23">
              <w:rPr>
                <w:lang w:val="ru-RU"/>
              </w:rPr>
              <w:t>данные;</w:t>
            </w:r>
            <w:r w:rsidRPr="00C41B23">
              <w:rPr>
                <w:spacing w:val="-7"/>
                <w:lang w:val="ru-RU"/>
              </w:rPr>
              <w:t xml:space="preserve"> </w:t>
            </w:r>
            <w:r w:rsidRPr="00C41B23">
              <w:rPr>
                <w:lang w:val="ru-RU"/>
              </w:rPr>
              <w:t>использовать</w:t>
            </w:r>
          </w:p>
          <w:p w:rsidR="003D6AA4" w:rsidRPr="00C41B23" w:rsidRDefault="003D6AA4" w:rsidP="00C41B23">
            <w:pPr>
              <w:pStyle w:val="TableParagraph"/>
              <w:spacing w:line="269" w:lineRule="exact"/>
            </w:pPr>
            <w:r w:rsidRPr="00C41B23">
              <w:t>данные</w:t>
            </w:r>
            <w:r w:rsidRPr="00C41B23">
              <w:rPr>
                <w:spacing w:val="-5"/>
              </w:rPr>
              <w:t xml:space="preserve"> </w:t>
            </w:r>
            <w:r w:rsidRPr="00C41B23">
              <w:t>при</w:t>
            </w:r>
            <w:r w:rsidRPr="00C41B23">
              <w:rPr>
                <w:spacing w:val="-3"/>
              </w:rPr>
              <w:t xml:space="preserve"> </w:t>
            </w:r>
            <w:r w:rsidRPr="00C41B23">
              <w:t>решении</w:t>
            </w:r>
            <w:r w:rsidRPr="00C41B23">
              <w:rPr>
                <w:spacing w:val="-2"/>
              </w:rPr>
              <w:t xml:space="preserve"> </w:t>
            </w:r>
            <w:r w:rsidRPr="00C41B23">
              <w:t>задач.</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Представлять</w:t>
            </w:r>
            <w:r w:rsidRPr="00C41B23">
              <w:rPr>
                <w:spacing w:val="-3"/>
                <w:lang w:val="ru-RU"/>
              </w:rPr>
              <w:t xml:space="preserve"> </w:t>
            </w:r>
            <w:r w:rsidRPr="00C41B23">
              <w:rPr>
                <w:lang w:val="ru-RU"/>
              </w:rPr>
              <w:t>информацию</w:t>
            </w:r>
            <w:r w:rsidRPr="00C41B23">
              <w:rPr>
                <w:spacing w:val="-3"/>
                <w:lang w:val="ru-RU"/>
              </w:rPr>
              <w:t xml:space="preserve"> </w:t>
            </w:r>
            <w:r w:rsidRPr="00C41B23">
              <w:rPr>
                <w:lang w:val="ru-RU"/>
              </w:rPr>
              <w:t>с</w:t>
            </w:r>
            <w:r w:rsidRPr="00C41B23">
              <w:rPr>
                <w:spacing w:val="-5"/>
                <w:lang w:val="ru-RU"/>
              </w:rPr>
              <w:t xml:space="preserve"> </w:t>
            </w:r>
            <w:r w:rsidRPr="00C41B23">
              <w:rPr>
                <w:lang w:val="ru-RU"/>
              </w:rPr>
              <w:t>помощью</w:t>
            </w:r>
            <w:r w:rsidRPr="00C41B23">
              <w:rPr>
                <w:spacing w:val="-3"/>
                <w:lang w:val="ru-RU"/>
              </w:rPr>
              <w:t xml:space="preserve"> </w:t>
            </w:r>
            <w:r w:rsidRPr="00C41B23">
              <w:rPr>
                <w:lang w:val="ru-RU"/>
              </w:rPr>
              <w:t>таблиц,</w:t>
            </w:r>
          </w:p>
          <w:p w:rsidR="003D6AA4" w:rsidRPr="00C41B23" w:rsidRDefault="003D6AA4" w:rsidP="00C41B23">
            <w:pPr>
              <w:pStyle w:val="TableParagraph"/>
              <w:spacing w:line="269" w:lineRule="exact"/>
            </w:pPr>
            <w:r w:rsidRPr="00C41B23">
              <w:t>линейной</w:t>
            </w:r>
            <w:r w:rsidRPr="00C41B23">
              <w:rPr>
                <w:spacing w:val="-5"/>
              </w:rPr>
              <w:t xml:space="preserve"> </w:t>
            </w:r>
            <w:r w:rsidRPr="00C41B23">
              <w:t>и</w:t>
            </w:r>
            <w:r w:rsidRPr="00C41B23">
              <w:rPr>
                <w:spacing w:val="-2"/>
              </w:rPr>
              <w:t xml:space="preserve"> </w:t>
            </w:r>
            <w:r w:rsidRPr="00C41B23">
              <w:t>столбчатой</w:t>
            </w:r>
            <w:r w:rsidRPr="00C41B23">
              <w:rPr>
                <w:spacing w:val="-1"/>
              </w:rPr>
              <w:t xml:space="preserve"> </w:t>
            </w:r>
            <w:r w:rsidRPr="00C41B23">
              <w:t>диаграмм.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Наглядная</w:t>
            </w:r>
            <w:r w:rsidRPr="00C41B23">
              <w:rPr>
                <w:i/>
                <w:spacing w:val="-6"/>
              </w:rPr>
              <w:t xml:space="preserve"> </w:t>
            </w:r>
            <w:r w:rsidRPr="00C41B23">
              <w:rPr>
                <w:i/>
              </w:rPr>
              <w:t>геометрия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33" w:firstLine="60"/>
              <w:rPr>
                <w:lang w:val="ru-RU"/>
              </w:rPr>
            </w:pPr>
            <w:r w:rsidRPr="00C41B23">
              <w:rPr>
                <w:lang w:val="ru-RU"/>
              </w:rPr>
              <w:t>Приводить примеры объектов окружающего мира,</w:t>
            </w:r>
            <w:r w:rsidRPr="00C41B23">
              <w:rPr>
                <w:spacing w:val="1"/>
                <w:lang w:val="ru-RU"/>
              </w:rPr>
              <w:t xml:space="preserve"> </w:t>
            </w:r>
            <w:r w:rsidRPr="00C41B23">
              <w:rPr>
                <w:lang w:val="ru-RU"/>
              </w:rPr>
              <w:t>имеющих</w:t>
            </w:r>
            <w:r w:rsidRPr="00C41B23">
              <w:rPr>
                <w:spacing w:val="-2"/>
                <w:lang w:val="ru-RU"/>
              </w:rPr>
              <w:t xml:space="preserve"> </w:t>
            </w:r>
            <w:r w:rsidRPr="00C41B23">
              <w:rPr>
                <w:lang w:val="ru-RU"/>
              </w:rPr>
              <w:t>форму</w:t>
            </w:r>
            <w:r w:rsidRPr="00C41B23">
              <w:rPr>
                <w:spacing w:val="-9"/>
                <w:lang w:val="ru-RU"/>
              </w:rPr>
              <w:t xml:space="preserve"> </w:t>
            </w:r>
            <w:r w:rsidRPr="00C41B23">
              <w:rPr>
                <w:lang w:val="ru-RU"/>
              </w:rPr>
              <w:t>изученных</w:t>
            </w:r>
            <w:r w:rsidRPr="00C41B23">
              <w:rPr>
                <w:spacing w:val="-2"/>
                <w:lang w:val="ru-RU"/>
              </w:rPr>
              <w:t xml:space="preserve"> </w:t>
            </w:r>
            <w:r w:rsidRPr="00C41B23">
              <w:rPr>
                <w:lang w:val="ru-RU"/>
              </w:rPr>
              <w:t>геометрических</w:t>
            </w:r>
            <w:r w:rsidRPr="00C41B23">
              <w:rPr>
                <w:spacing w:val="-4"/>
                <w:lang w:val="ru-RU"/>
              </w:rPr>
              <w:t xml:space="preserve"> </w:t>
            </w:r>
            <w:r w:rsidRPr="00C41B23">
              <w:rPr>
                <w:lang w:val="ru-RU"/>
              </w:rPr>
              <w:t>плоских</w:t>
            </w:r>
            <w:r w:rsidRPr="00C41B23">
              <w:rPr>
                <w:spacing w:val="-2"/>
                <w:lang w:val="ru-RU"/>
              </w:rPr>
              <w:t xml:space="preserve"> </w:t>
            </w:r>
            <w:r w:rsidRPr="00C41B23">
              <w:rPr>
                <w:lang w:val="ru-RU"/>
              </w:rPr>
              <w:t>и</w:t>
            </w:r>
            <w:r w:rsidRPr="00C41B23">
              <w:rPr>
                <w:spacing w:val="-57"/>
                <w:lang w:val="ru-RU"/>
              </w:rPr>
              <w:t xml:space="preserve"> </w:t>
            </w:r>
            <w:r w:rsidRPr="00C41B23">
              <w:rPr>
                <w:lang w:val="ru-RU"/>
              </w:rPr>
              <w:t>пространственных</w:t>
            </w:r>
            <w:r w:rsidRPr="00C41B23">
              <w:rPr>
                <w:spacing w:val="1"/>
                <w:lang w:val="ru-RU"/>
              </w:rPr>
              <w:t xml:space="preserve"> </w:t>
            </w:r>
            <w:r w:rsidRPr="00C41B23">
              <w:rPr>
                <w:lang w:val="ru-RU"/>
              </w:rPr>
              <w:t>фигур,</w:t>
            </w:r>
            <w:r w:rsidRPr="00C41B23">
              <w:rPr>
                <w:spacing w:val="-1"/>
                <w:lang w:val="ru-RU"/>
              </w:rPr>
              <w:t xml:space="preserve"> </w:t>
            </w:r>
            <w:r w:rsidRPr="00C41B23">
              <w:rPr>
                <w:lang w:val="ru-RU"/>
              </w:rPr>
              <w:t>примеры</w:t>
            </w:r>
            <w:r w:rsidRPr="00C41B23">
              <w:rPr>
                <w:spacing w:val="-1"/>
                <w:lang w:val="ru-RU"/>
              </w:rPr>
              <w:t xml:space="preserve"> </w:t>
            </w:r>
            <w:r w:rsidRPr="00C41B23">
              <w:rPr>
                <w:lang w:val="ru-RU"/>
              </w:rPr>
              <w:t>равных и</w:t>
            </w:r>
          </w:p>
          <w:p w:rsidR="003D6AA4" w:rsidRPr="00C41B23" w:rsidRDefault="003D6AA4" w:rsidP="00C41B23">
            <w:pPr>
              <w:pStyle w:val="TableParagraph"/>
              <w:spacing w:line="269" w:lineRule="exact"/>
            </w:pPr>
            <w:r w:rsidRPr="00C41B23">
              <w:t>симметричных</w:t>
            </w:r>
            <w:r w:rsidRPr="00C41B23">
              <w:rPr>
                <w:spacing w:val="-5"/>
              </w:rPr>
              <w:t xml:space="preserve"> </w:t>
            </w:r>
            <w:r w:rsidRPr="00C41B23">
              <w:t>фигур.</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right="113" w:firstLine="60"/>
              <w:jc w:val="both"/>
              <w:rPr>
                <w:lang w:val="ru-RU"/>
              </w:rPr>
            </w:pPr>
            <w:r w:rsidRPr="00C41B23">
              <w:rPr>
                <w:lang w:val="ru-RU"/>
              </w:rPr>
              <w:lastRenderedPageBreak/>
              <w:t>Изображать с помощью циркуля, линейки, транспортира</w:t>
            </w:r>
            <w:r w:rsidRPr="00C41B23">
              <w:rPr>
                <w:spacing w:val="-58"/>
                <w:lang w:val="ru-RU"/>
              </w:rPr>
              <w:t xml:space="preserve"> </w:t>
            </w:r>
            <w:r w:rsidRPr="00C41B23">
              <w:rPr>
                <w:lang w:val="ru-RU"/>
              </w:rPr>
              <w:t>на нелинованной и клетчатой бумаге изученные плоские</w:t>
            </w:r>
            <w:r w:rsidRPr="00C41B23">
              <w:rPr>
                <w:spacing w:val="1"/>
                <w:lang w:val="ru-RU"/>
              </w:rPr>
              <w:t xml:space="preserve"> </w:t>
            </w:r>
            <w:r w:rsidRPr="00C41B23">
              <w:rPr>
                <w:lang w:val="ru-RU"/>
              </w:rPr>
              <w:t>геометрические</w:t>
            </w:r>
            <w:r w:rsidRPr="00C41B23">
              <w:rPr>
                <w:spacing w:val="-5"/>
                <w:lang w:val="ru-RU"/>
              </w:rPr>
              <w:t xml:space="preserve"> </w:t>
            </w:r>
            <w:r w:rsidRPr="00C41B23">
              <w:rPr>
                <w:lang w:val="ru-RU"/>
              </w:rPr>
              <w:t>фигуры</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конфигурации,</w:t>
            </w:r>
            <w:r w:rsidRPr="00C41B23">
              <w:rPr>
                <w:spacing w:val="-4"/>
                <w:lang w:val="ru-RU"/>
              </w:rPr>
              <w:t xml:space="preserve"> </w:t>
            </w:r>
            <w:r w:rsidRPr="00C41B23">
              <w:rPr>
                <w:lang w:val="ru-RU"/>
              </w:rPr>
              <w:t>симметричные</w:t>
            </w:r>
          </w:p>
          <w:p w:rsidR="003D6AA4" w:rsidRPr="00C41B23" w:rsidRDefault="003D6AA4" w:rsidP="00C41B23">
            <w:pPr>
              <w:pStyle w:val="TableParagraph"/>
              <w:spacing w:line="269" w:lineRule="exact"/>
            </w:pPr>
            <w:r w:rsidRPr="00C41B23">
              <w:t>фигуры.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8"/>
                <w:lang w:val="ru-RU"/>
              </w:rPr>
              <w:t xml:space="preserve"> </w:t>
            </w:r>
            <w:r w:rsidRPr="00C41B23">
              <w:rPr>
                <w:lang w:val="ru-RU"/>
              </w:rPr>
              <w:t>геометрическими</w:t>
            </w:r>
            <w:r w:rsidRPr="00C41B23">
              <w:rPr>
                <w:spacing w:val="-8"/>
                <w:lang w:val="ru-RU"/>
              </w:rPr>
              <w:t xml:space="preserve"> </w:t>
            </w:r>
            <w:r w:rsidRPr="00C41B23">
              <w:rPr>
                <w:lang w:val="ru-RU"/>
              </w:rPr>
              <w:t>понятиями:</w:t>
            </w:r>
            <w:r w:rsidRPr="00C41B23">
              <w:rPr>
                <w:spacing w:val="-7"/>
                <w:lang w:val="ru-RU"/>
              </w:rPr>
              <w:t xml:space="preserve"> </w:t>
            </w:r>
            <w:r w:rsidRPr="00C41B23">
              <w:rPr>
                <w:lang w:val="ru-RU"/>
              </w:rPr>
              <w:t>равенство</w:t>
            </w:r>
            <w:r w:rsidRPr="00C41B23">
              <w:rPr>
                <w:spacing w:val="-57"/>
                <w:lang w:val="ru-RU"/>
              </w:rPr>
              <w:t xml:space="preserve"> </w:t>
            </w:r>
            <w:r w:rsidRPr="00C41B23">
              <w:rPr>
                <w:lang w:val="ru-RU"/>
              </w:rPr>
              <w:t>фигур, симметрия; использовать терминологию,</w:t>
            </w:r>
            <w:r w:rsidRPr="00C41B23">
              <w:rPr>
                <w:spacing w:val="1"/>
                <w:lang w:val="ru-RU"/>
              </w:rPr>
              <w:t xml:space="preserve"> </w:t>
            </w:r>
            <w:r w:rsidRPr="00C41B23">
              <w:rPr>
                <w:lang w:val="ru-RU"/>
              </w:rPr>
              <w:t>связанную с</w:t>
            </w:r>
            <w:r w:rsidRPr="00C41B23">
              <w:rPr>
                <w:spacing w:val="-2"/>
                <w:lang w:val="ru-RU"/>
              </w:rPr>
              <w:t xml:space="preserve"> </w:t>
            </w:r>
            <w:r w:rsidRPr="00C41B23">
              <w:rPr>
                <w:lang w:val="ru-RU"/>
              </w:rPr>
              <w:t>симметрией:</w:t>
            </w:r>
            <w:r w:rsidRPr="00C41B23">
              <w:rPr>
                <w:spacing w:val="-1"/>
                <w:lang w:val="ru-RU"/>
              </w:rPr>
              <w:t xml:space="preserve"> </w:t>
            </w:r>
            <w:r w:rsidRPr="00C41B23">
              <w:rPr>
                <w:lang w:val="ru-RU"/>
              </w:rPr>
              <w:t>ось</w:t>
            </w:r>
            <w:r w:rsidRPr="00C41B23">
              <w:rPr>
                <w:spacing w:val="-1"/>
                <w:lang w:val="ru-RU"/>
              </w:rPr>
              <w:t xml:space="preserve"> </w:t>
            </w:r>
            <w:r w:rsidRPr="00C41B23">
              <w:rPr>
                <w:lang w:val="ru-RU"/>
              </w:rPr>
              <w:t>симметрии,</w:t>
            </w:r>
            <w:r w:rsidRPr="00C41B23">
              <w:rPr>
                <w:spacing w:val="-4"/>
                <w:lang w:val="ru-RU"/>
              </w:rPr>
              <w:t xml:space="preserve"> </w:t>
            </w:r>
            <w:r w:rsidRPr="00C41B23">
              <w:rPr>
                <w:lang w:val="ru-RU"/>
              </w:rPr>
              <w:t>центр</w:t>
            </w:r>
          </w:p>
          <w:p w:rsidR="003D6AA4" w:rsidRPr="00C41B23" w:rsidRDefault="003D6AA4" w:rsidP="00C41B23">
            <w:pPr>
              <w:pStyle w:val="TableParagraph"/>
              <w:spacing w:line="269" w:lineRule="exact"/>
            </w:pPr>
            <w:r w:rsidRPr="00C41B23">
              <w:t>симметрии.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1380"/>
        </w:trPr>
        <w:tc>
          <w:tcPr>
            <w:tcW w:w="6131" w:type="dxa"/>
          </w:tcPr>
          <w:p w:rsidR="003D6AA4" w:rsidRPr="00C41B23" w:rsidRDefault="003D6AA4" w:rsidP="00C41B23">
            <w:pPr>
              <w:pStyle w:val="TableParagraph"/>
              <w:ind w:firstLine="60"/>
              <w:rPr>
                <w:lang w:val="ru-RU"/>
              </w:rPr>
            </w:pPr>
            <w:r w:rsidRPr="00C41B23">
              <w:rPr>
                <w:lang w:val="ru-RU"/>
              </w:rPr>
              <w:t>Находить величины углов измерением с помощью</w:t>
            </w:r>
            <w:r w:rsidRPr="00C41B23">
              <w:rPr>
                <w:spacing w:val="1"/>
                <w:lang w:val="ru-RU"/>
              </w:rPr>
              <w:t xml:space="preserve"> </w:t>
            </w:r>
            <w:r w:rsidRPr="00C41B23">
              <w:rPr>
                <w:lang w:val="ru-RU"/>
              </w:rPr>
              <w:t>транспортира, строить углы заданной величины,</w:t>
            </w:r>
            <w:r w:rsidRPr="00C41B23">
              <w:rPr>
                <w:spacing w:val="1"/>
                <w:lang w:val="ru-RU"/>
              </w:rPr>
              <w:t xml:space="preserve"> </w:t>
            </w:r>
            <w:r w:rsidRPr="00C41B23">
              <w:rPr>
                <w:lang w:val="ru-RU"/>
              </w:rPr>
              <w:t>пользоваться</w:t>
            </w:r>
            <w:r w:rsidRPr="00C41B23">
              <w:rPr>
                <w:spacing w:val="-5"/>
                <w:lang w:val="ru-RU"/>
              </w:rPr>
              <w:t xml:space="preserve"> </w:t>
            </w:r>
            <w:r w:rsidRPr="00C41B23">
              <w:rPr>
                <w:lang w:val="ru-RU"/>
              </w:rPr>
              <w:t>при</w:t>
            </w:r>
            <w:r w:rsidRPr="00C41B23">
              <w:rPr>
                <w:spacing w:val="-4"/>
                <w:lang w:val="ru-RU"/>
              </w:rPr>
              <w:t xml:space="preserve"> </w:t>
            </w:r>
            <w:r w:rsidRPr="00C41B23">
              <w:rPr>
                <w:lang w:val="ru-RU"/>
              </w:rPr>
              <w:t>решении</w:t>
            </w:r>
            <w:r w:rsidRPr="00C41B23">
              <w:rPr>
                <w:spacing w:val="-6"/>
                <w:lang w:val="ru-RU"/>
              </w:rPr>
              <w:t xml:space="preserve"> </w:t>
            </w:r>
            <w:r w:rsidRPr="00C41B23">
              <w:rPr>
                <w:lang w:val="ru-RU"/>
              </w:rPr>
              <w:t>задач</w:t>
            </w:r>
            <w:r w:rsidRPr="00C41B23">
              <w:rPr>
                <w:spacing w:val="-5"/>
                <w:lang w:val="ru-RU"/>
              </w:rPr>
              <w:t xml:space="preserve"> </w:t>
            </w:r>
            <w:r w:rsidRPr="00C41B23">
              <w:rPr>
                <w:lang w:val="ru-RU"/>
              </w:rPr>
              <w:t>градусной</w:t>
            </w:r>
            <w:r w:rsidRPr="00C41B23">
              <w:rPr>
                <w:spacing w:val="-4"/>
                <w:lang w:val="ru-RU"/>
              </w:rPr>
              <w:t xml:space="preserve"> </w:t>
            </w:r>
            <w:r w:rsidRPr="00C41B23">
              <w:rPr>
                <w:lang w:val="ru-RU"/>
              </w:rPr>
              <w:t>мерой</w:t>
            </w:r>
            <w:r w:rsidRPr="00C41B23">
              <w:rPr>
                <w:spacing w:val="-1"/>
                <w:lang w:val="ru-RU"/>
              </w:rPr>
              <w:t xml:space="preserve"> </w:t>
            </w:r>
            <w:r w:rsidRPr="00C41B23">
              <w:rPr>
                <w:lang w:val="ru-RU"/>
              </w:rPr>
              <w:t>углов;</w:t>
            </w:r>
            <w:r w:rsidRPr="00C41B23">
              <w:rPr>
                <w:spacing w:val="-57"/>
                <w:lang w:val="ru-RU"/>
              </w:rPr>
              <w:t xml:space="preserve"> </w:t>
            </w:r>
            <w:r w:rsidRPr="00C41B23">
              <w:rPr>
                <w:lang w:val="ru-RU"/>
              </w:rPr>
              <w:t>распознавать</w:t>
            </w:r>
            <w:r w:rsidRPr="00C41B23">
              <w:rPr>
                <w:spacing w:val="-4"/>
                <w:lang w:val="ru-RU"/>
              </w:rPr>
              <w:t xml:space="preserve"> </w:t>
            </w:r>
            <w:r w:rsidRPr="00C41B23">
              <w:rPr>
                <w:lang w:val="ru-RU"/>
              </w:rPr>
              <w:t>на</w:t>
            </w:r>
            <w:r w:rsidRPr="00C41B23">
              <w:rPr>
                <w:spacing w:val="-2"/>
                <w:lang w:val="ru-RU"/>
              </w:rPr>
              <w:t xml:space="preserve"> </w:t>
            </w:r>
            <w:r w:rsidRPr="00C41B23">
              <w:rPr>
                <w:lang w:val="ru-RU"/>
              </w:rPr>
              <w:t>чертежах</w:t>
            </w:r>
            <w:r w:rsidRPr="00C41B23">
              <w:rPr>
                <w:spacing w:val="-2"/>
                <w:lang w:val="ru-RU"/>
              </w:rPr>
              <w:t xml:space="preserve"> </w:t>
            </w:r>
            <w:r w:rsidRPr="00C41B23">
              <w:rPr>
                <w:lang w:val="ru-RU"/>
              </w:rPr>
              <w:t>острый,</w:t>
            </w:r>
            <w:r w:rsidRPr="00C41B23">
              <w:rPr>
                <w:spacing w:val="-3"/>
                <w:lang w:val="ru-RU"/>
              </w:rPr>
              <w:t xml:space="preserve"> </w:t>
            </w:r>
            <w:r w:rsidRPr="00C41B23">
              <w:rPr>
                <w:lang w:val="ru-RU"/>
              </w:rPr>
              <w:t>прямой,</w:t>
            </w:r>
            <w:r w:rsidRPr="00C41B23">
              <w:rPr>
                <w:spacing w:val="-3"/>
                <w:lang w:val="ru-RU"/>
              </w:rPr>
              <w:t xml:space="preserve"> </w:t>
            </w:r>
            <w:r w:rsidRPr="00C41B23">
              <w:rPr>
                <w:lang w:val="ru-RU"/>
              </w:rPr>
              <w:t>развёрнутый</w:t>
            </w:r>
          </w:p>
          <w:p w:rsidR="003D6AA4" w:rsidRPr="00C41B23" w:rsidRDefault="003D6AA4" w:rsidP="00C41B23">
            <w:pPr>
              <w:pStyle w:val="TableParagraph"/>
              <w:spacing w:line="269" w:lineRule="exact"/>
            </w:pPr>
            <w:r w:rsidRPr="00C41B23">
              <w:t>и</w:t>
            </w:r>
            <w:r w:rsidRPr="00C41B23">
              <w:rPr>
                <w:spacing w:val="-5"/>
              </w:rPr>
              <w:t xml:space="preserve"> </w:t>
            </w:r>
            <w:r w:rsidRPr="00C41B23">
              <w:t>тупой</w:t>
            </w:r>
            <w:r w:rsidRPr="00C41B23">
              <w:rPr>
                <w:spacing w:val="-2"/>
              </w:rPr>
              <w:t xml:space="preserve"> </w:t>
            </w:r>
            <w:r w:rsidRPr="00C41B23">
              <w:t>углы.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343" w:firstLine="60"/>
              <w:rPr>
                <w:lang w:val="ru-RU"/>
              </w:rPr>
            </w:pPr>
            <w:r w:rsidRPr="00C41B23">
              <w:rPr>
                <w:lang w:val="ru-RU"/>
              </w:rPr>
              <w:t>Вычислять</w:t>
            </w:r>
            <w:r w:rsidRPr="00C41B23">
              <w:rPr>
                <w:spacing w:val="-3"/>
                <w:lang w:val="ru-RU"/>
              </w:rPr>
              <w:t xml:space="preserve"> </w:t>
            </w:r>
            <w:r w:rsidRPr="00C41B23">
              <w:rPr>
                <w:lang w:val="ru-RU"/>
              </w:rPr>
              <w:t>длину</w:t>
            </w:r>
            <w:r w:rsidRPr="00C41B23">
              <w:rPr>
                <w:spacing w:val="-10"/>
                <w:lang w:val="ru-RU"/>
              </w:rPr>
              <w:t xml:space="preserve"> </w:t>
            </w:r>
            <w:r w:rsidRPr="00C41B23">
              <w:rPr>
                <w:lang w:val="ru-RU"/>
              </w:rPr>
              <w:t>ломаной,</w:t>
            </w:r>
            <w:r w:rsidRPr="00C41B23">
              <w:rPr>
                <w:spacing w:val="-2"/>
                <w:lang w:val="ru-RU"/>
              </w:rPr>
              <w:t xml:space="preserve"> </w:t>
            </w:r>
            <w:r w:rsidRPr="00C41B23">
              <w:rPr>
                <w:lang w:val="ru-RU"/>
              </w:rPr>
              <w:t>периметр</w:t>
            </w:r>
            <w:r w:rsidRPr="00C41B23">
              <w:rPr>
                <w:spacing w:val="-3"/>
                <w:lang w:val="ru-RU"/>
              </w:rPr>
              <w:t xml:space="preserve"> </w:t>
            </w:r>
            <w:r w:rsidRPr="00C41B23">
              <w:rPr>
                <w:lang w:val="ru-RU"/>
              </w:rPr>
              <w:t>многоугольника,</w:t>
            </w:r>
            <w:r w:rsidRPr="00C41B23">
              <w:rPr>
                <w:spacing w:val="-57"/>
                <w:lang w:val="ru-RU"/>
              </w:rPr>
              <w:t xml:space="preserve"> </w:t>
            </w:r>
            <w:r w:rsidRPr="00C41B23">
              <w:rPr>
                <w:lang w:val="ru-RU"/>
              </w:rPr>
              <w:t>пользоваться</w:t>
            </w:r>
            <w:r w:rsidRPr="00C41B23">
              <w:rPr>
                <w:spacing w:val="-3"/>
                <w:lang w:val="ru-RU"/>
              </w:rPr>
              <w:t xml:space="preserve"> </w:t>
            </w:r>
            <w:r w:rsidRPr="00C41B23">
              <w:rPr>
                <w:lang w:val="ru-RU"/>
              </w:rPr>
              <w:t>единицами</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выражать</w:t>
            </w:r>
          </w:p>
          <w:p w:rsidR="003D6AA4" w:rsidRPr="00C41B23" w:rsidRDefault="003D6AA4" w:rsidP="00C41B23">
            <w:pPr>
              <w:pStyle w:val="TableParagraph"/>
              <w:spacing w:line="269" w:lineRule="exact"/>
              <w:rPr>
                <w:lang w:val="ru-RU"/>
              </w:rPr>
            </w:pPr>
            <w:r w:rsidRPr="00C41B23">
              <w:rPr>
                <w:lang w:val="ru-RU"/>
              </w:rPr>
              <w:t>одни</w:t>
            </w:r>
            <w:r w:rsidRPr="00C41B23">
              <w:rPr>
                <w:spacing w:val="-3"/>
                <w:lang w:val="ru-RU"/>
              </w:rPr>
              <w:t xml:space="preserve"> </w:t>
            </w:r>
            <w:r w:rsidRPr="00C41B23">
              <w:rPr>
                <w:lang w:val="ru-RU"/>
              </w:rPr>
              <w:t>единицы</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через</w:t>
            </w:r>
            <w:r w:rsidRPr="00C41B23">
              <w:rPr>
                <w:spacing w:val="-3"/>
                <w:lang w:val="ru-RU"/>
              </w:rPr>
              <w:t xml:space="preserve"> </w:t>
            </w:r>
            <w:r w:rsidRPr="00C41B23">
              <w:rPr>
                <w:lang w:val="ru-RU"/>
              </w:rPr>
              <w:t>другие.</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4"/>
                <w:lang w:val="ru-RU"/>
              </w:rPr>
              <w:t xml:space="preserve"> </w:t>
            </w:r>
            <w:r w:rsidRPr="00C41B23">
              <w:rPr>
                <w:lang w:val="ru-RU"/>
              </w:rPr>
              <w:t>используя</w:t>
            </w:r>
            <w:r w:rsidRPr="00C41B23">
              <w:rPr>
                <w:spacing w:val="-4"/>
                <w:lang w:val="ru-RU"/>
              </w:rPr>
              <w:t xml:space="preserve"> </w:t>
            </w:r>
            <w:r w:rsidRPr="00C41B23">
              <w:rPr>
                <w:lang w:val="ru-RU"/>
              </w:rPr>
              <w:t>чертёжные</w:t>
            </w:r>
            <w:r w:rsidRPr="00C41B23">
              <w:rPr>
                <w:spacing w:val="-5"/>
                <w:lang w:val="ru-RU"/>
              </w:rPr>
              <w:t xml:space="preserve"> </w:t>
            </w:r>
            <w:r w:rsidRPr="00C41B23">
              <w:rPr>
                <w:lang w:val="ru-RU"/>
              </w:rPr>
              <w:t>инструменты,</w:t>
            </w:r>
          </w:p>
          <w:p w:rsidR="003D6AA4" w:rsidRPr="00C41B23" w:rsidRDefault="003D6AA4" w:rsidP="00C41B23">
            <w:pPr>
              <w:pStyle w:val="TableParagraph"/>
              <w:spacing w:line="270" w:lineRule="atLeast"/>
              <w:ind w:right="311"/>
              <w:rPr>
                <w:lang w:val="ru-RU"/>
              </w:rPr>
            </w:pPr>
            <w:r w:rsidRPr="00C41B23">
              <w:rPr>
                <w:lang w:val="ru-RU"/>
              </w:rPr>
              <w:t>расстояния:</w:t>
            </w:r>
            <w:r w:rsidRPr="00C41B23">
              <w:rPr>
                <w:spacing w:val="-2"/>
                <w:lang w:val="ru-RU"/>
              </w:rPr>
              <w:t xml:space="preserve"> </w:t>
            </w:r>
            <w:r w:rsidRPr="00C41B23">
              <w:rPr>
                <w:lang w:val="ru-RU"/>
              </w:rPr>
              <w:t>между</w:t>
            </w:r>
            <w:r w:rsidRPr="00C41B23">
              <w:rPr>
                <w:spacing w:val="-6"/>
                <w:lang w:val="ru-RU"/>
              </w:rPr>
              <w:t xml:space="preserve"> </w:t>
            </w:r>
            <w:r w:rsidRPr="00C41B23">
              <w:rPr>
                <w:lang w:val="ru-RU"/>
              </w:rPr>
              <w:t>двумя</w:t>
            </w:r>
            <w:r w:rsidRPr="00C41B23">
              <w:rPr>
                <w:spacing w:val="-2"/>
                <w:lang w:val="ru-RU"/>
              </w:rPr>
              <w:t xml:space="preserve"> </w:t>
            </w:r>
            <w:r w:rsidRPr="00C41B23">
              <w:rPr>
                <w:lang w:val="ru-RU"/>
              </w:rPr>
              <w:t>точками,</w:t>
            </w:r>
            <w:r w:rsidRPr="00C41B23">
              <w:rPr>
                <w:spacing w:val="-1"/>
                <w:lang w:val="ru-RU"/>
              </w:rPr>
              <w:t xml:space="preserve"> </w:t>
            </w:r>
            <w:r w:rsidRPr="00C41B23">
              <w:rPr>
                <w:lang w:val="ru-RU"/>
              </w:rPr>
              <w:t>от</w:t>
            </w:r>
            <w:r w:rsidRPr="00C41B23">
              <w:rPr>
                <w:spacing w:val="-2"/>
                <w:lang w:val="ru-RU"/>
              </w:rPr>
              <w:t xml:space="preserve"> </w:t>
            </w:r>
            <w:r w:rsidRPr="00C41B23">
              <w:rPr>
                <w:lang w:val="ru-RU"/>
              </w:rPr>
              <w:t>точки</w:t>
            </w:r>
            <w:r w:rsidRPr="00C41B23">
              <w:rPr>
                <w:spacing w:val="-2"/>
                <w:lang w:val="ru-RU"/>
              </w:rPr>
              <w:t xml:space="preserve"> </w:t>
            </w:r>
            <w:r w:rsidRPr="00C41B23">
              <w:rPr>
                <w:lang w:val="ru-RU"/>
              </w:rPr>
              <w:t>до</w:t>
            </w:r>
            <w:r w:rsidRPr="00C41B23">
              <w:rPr>
                <w:spacing w:val="-1"/>
                <w:lang w:val="ru-RU"/>
              </w:rPr>
              <w:t xml:space="preserve"> </w:t>
            </w:r>
            <w:r w:rsidRPr="00C41B23">
              <w:rPr>
                <w:lang w:val="ru-RU"/>
              </w:rPr>
              <w:t>прямой,</w:t>
            </w:r>
            <w:r w:rsidRPr="00C41B23">
              <w:rPr>
                <w:spacing w:val="-57"/>
                <w:lang w:val="ru-RU"/>
              </w:rPr>
              <w:t xml:space="preserve"> </w:t>
            </w:r>
            <w:r w:rsidRPr="00C41B23">
              <w:rPr>
                <w:lang w:val="ru-RU"/>
              </w:rPr>
              <w:t>длину</w:t>
            </w:r>
            <w:r w:rsidRPr="00C41B23">
              <w:rPr>
                <w:spacing w:val="-9"/>
                <w:lang w:val="ru-RU"/>
              </w:rPr>
              <w:t xml:space="preserve"> </w:t>
            </w:r>
            <w:r w:rsidRPr="00C41B23">
              <w:rPr>
                <w:lang w:val="ru-RU"/>
              </w:rPr>
              <w:t>пути на</w:t>
            </w:r>
            <w:r w:rsidRPr="00C41B23">
              <w:rPr>
                <w:spacing w:val="-1"/>
                <w:lang w:val="ru-RU"/>
              </w:rPr>
              <w:t xml:space="preserve"> </w:t>
            </w:r>
            <w:r w:rsidRPr="00C41B23">
              <w:rPr>
                <w:lang w:val="ru-RU"/>
              </w:rPr>
              <w:t>квадратной сетке.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Вычислять площадь фигур, составленных из</w:t>
            </w:r>
            <w:r w:rsidRPr="00C41B23">
              <w:rPr>
                <w:spacing w:val="1"/>
                <w:lang w:val="ru-RU"/>
              </w:rPr>
              <w:t xml:space="preserve"> </w:t>
            </w:r>
            <w:r w:rsidRPr="00C41B23">
              <w:rPr>
                <w:lang w:val="ru-RU"/>
              </w:rPr>
              <w:t>прямоугольников, использовать разбиение на</w:t>
            </w:r>
            <w:r w:rsidRPr="00C41B23">
              <w:rPr>
                <w:spacing w:val="1"/>
                <w:lang w:val="ru-RU"/>
              </w:rPr>
              <w:t xml:space="preserve"> </w:t>
            </w:r>
            <w:r w:rsidRPr="00C41B23">
              <w:rPr>
                <w:lang w:val="ru-RU"/>
              </w:rPr>
              <w:t>прямоугольники,</w:t>
            </w:r>
            <w:r w:rsidRPr="00C41B23">
              <w:rPr>
                <w:spacing w:val="-6"/>
                <w:lang w:val="ru-RU"/>
              </w:rPr>
              <w:t xml:space="preserve"> </w:t>
            </w:r>
            <w:r w:rsidRPr="00C41B23">
              <w:rPr>
                <w:lang w:val="ru-RU"/>
              </w:rPr>
              <w:t>на</w:t>
            </w:r>
            <w:r w:rsidRPr="00C41B23">
              <w:rPr>
                <w:spacing w:val="-4"/>
                <w:lang w:val="ru-RU"/>
              </w:rPr>
              <w:t xml:space="preserve"> </w:t>
            </w:r>
            <w:r w:rsidRPr="00C41B23">
              <w:rPr>
                <w:lang w:val="ru-RU"/>
              </w:rPr>
              <w:t>равные</w:t>
            </w:r>
            <w:r w:rsidRPr="00C41B23">
              <w:rPr>
                <w:spacing w:val="-3"/>
                <w:lang w:val="ru-RU"/>
              </w:rPr>
              <w:t xml:space="preserve"> </w:t>
            </w:r>
            <w:r w:rsidRPr="00C41B23">
              <w:rPr>
                <w:lang w:val="ru-RU"/>
              </w:rPr>
              <w:t>фигуры,</w:t>
            </w:r>
            <w:r w:rsidRPr="00C41B23">
              <w:rPr>
                <w:spacing w:val="-3"/>
                <w:lang w:val="ru-RU"/>
              </w:rPr>
              <w:t xml:space="preserve"> </w:t>
            </w:r>
            <w:r w:rsidRPr="00C41B23">
              <w:rPr>
                <w:lang w:val="ru-RU"/>
              </w:rPr>
              <w:t>достраивание</w:t>
            </w:r>
            <w:r w:rsidRPr="00C41B23">
              <w:rPr>
                <w:spacing w:val="-3"/>
                <w:lang w:val="ru-RU"/>
              </w:rPr>
              <w:t xml:space="preserve"> </w:t>
            </w:r>
            <w:r w:rsidRPr="00C41B23">
              <w:rPr>
                <w:lang w:val="ru-RU"/>
              </w:rPr>
              <w:t>до</w:t>
            </w:r>
          </w:p>
          <w:p w:rsidR="003D6AA4" w:rsidRPr="00C41B23" w:rsidRDefault="003D6AA4" w:rsidP="00C41B23">
            <w:pPr>
              <w:pStyle w:val="TableParagraph"/>
              <w:spacing w:line="269" w:lineRule="exact"/>
            </w:pPr>
            <w:r w:rsidRPr="00C41B23">
              <w:t>прямоугольника;</w:t>
            </w:r>
            <w:r w:rsidRPr="00C41B23">
              <w:rPr>
                <w:spacing w:val="-5"/>
              </w:rPr>
              <w:t xml:space="preserve"> </w:t>
            </w:r>
            <w:r w:rsidRPr="00C41B23">
              <w:t>пользоваться</w:t>
            </w:r>
            <w:r w:rsidRPr="00C41B23">
              <w:rPr>
                <w:spacing w:val="-5"/>
              </w:rPr>
              <w:t xml:space="preserve"> </w:t>
            </w:r>
            <w:r w:rsidRPr="00C41B23">
              <w:t>основными</w:t>
            </w:r>
            <w:r w:rsidRPr="00C41B23">
              <w:rPr>
                <w:spacing w:val="-4"/>
              </w:rPr>
              <w:t xml:space="preserve"> </w:t>
            </w:r>
            <w:r w:rsidRPr="00C41B23">
              <w:t>единицами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3"/>
        </w:trPr>
        <w:tc>
          <w:tcPr>
            <w:tcW w:w="6131" w:type="dxa"/>
          </w:tcPr>
          <w:p w:rsidR="003D6AA4" w:rsidRPr="00C41B23" w:rsidRDefault="003D6AA4" w:rsidP="00C41B23">
            <w:pPr>
              <w:pStyle w:val="TableParagraph"/>
              <w:spacing w:line="265" w:lineRule="exact"/>
              <w:rPr>
                <w:lang w:val="ru-RU"/>
              </w:rPr>
            </w:pPr>
            <w:r w:rsidRPr="00C41B23">
              <w:rPr>
                <w:lang w:val="ru-RU"/>
              </w:rPr>
              <w:t>измерения</w:t>
            </w:r>
            <w:r w:rsidRPr="00C41B23">
              <w:rPr>
                <w:spacing w:val="-4"/>
                <w:lang w:val="ru-RU"/>
              </w:rPr>
              <w:t xml:space="preserve"> </w:t>
            </w:r>
            <w:r w:rsidRPr="00C41B23">
              <w:rPr>
                <w:lang w:val="ru-RU"/>
              </w:rPr>
              <w:t>площади;</w:t>
            </w:r>
            <w:r w:rsidRPr="00C41B23">
              <w:rPr>
                <w:spacing w:val="-3"/>
                <w:lang w:val="ru-RU"/>
              </w:rPr>
              <w:t xml:space="preserve"> </w:t>
            </w:r>
            <w:r w:rsidRPr="00C41B23">
              <w:rPr>
                <w:lang w:val="ru-RU"/>
              </w:rPr>
              <w:t>выражать</w:t>
            </w:r>
            <w:r w:rsidRPr="00C41B23">
              <w:rPr>
                <w:spacing w:val="-4"/>
                <w:lang w:val="ru-RU"/>
              </w:rPr>
              <w:t xml:space="preserve"> </w:t>
            </w:r>
            <w:r w:rsidRPr="00C41B23">
              <w:rPr>
                <w:lang w:val="ru-RU"/>
              </w:rPr>
              <w:t>одни</w:t>
            </w:r>
            <w:r w:rsidRPr="00C41B23">
              <w:rPr>
                <w:spacing w:val="-3"/>
                <w:lang w:val="ru-RU"/>
              </w:rPr>
              <w:t xml:space="preserve"> </w:t>
            </w:r>
            <w:r w:rsidRPr="00C41B23">
              <w:rPr>
                <w:lang w:val="ru-RU"/>
              </w:rPr>
              <w:t>единицы</w:t>
            </w:r>
            <w:r w:rsidRPr="00C41B23">
              <w:rPr>
                <w:spacing w:val="-4"/>
                <w:lang w:val="ru-RU"/>
              </w:rPr>
              <w:t xml:space="preserve"> </w:t>
            </w:r>
            <w:r w:rsidRPr="00C41B23">
              <w:rPr>
                <w:lang w:val="ru-RU"/>
              </w:rPr>
              <w:t>измерения</w:t>
            </w:r>
          </w:p>
          <w:p w:rsidR="003D6AA4" w:rsidRPr="00C41B23" w:rsidRDefault="003D6AA4" w:rsidP="00C41B23">
            <w:pPr>
              <w:pStyle w:val="TableParagraph"/>
              <w:spacing w:line="269" w:lineRule="exact"/>
            </w:pPr>
            <w:r w:rsidRPr="00C41B23">
              <w:t>площади</w:t>
            </w:r>
            <w:r w:rsidRPr="00C41B23">
              <w:rPr>
                <w:spacing w:val="-2"/>
              </w:rPr>
              <w:t xml:space="preserve"> </w:t>
            </w:r>
            <w:r w:rsidRPr="00C41B23">
              <w:t>через</w:t>
            </w:r>
            <w:r w:rsidRPr="00C41B23">
              <w:rPr>
                <w:spacing w:val="-3"/>
              </w:rPr>
              <w:t xml:space="preserve"> </w:t>
            </w:r>
            <w:r w:rsidRPr="00C41B23">
              <w:t>другие.</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spacing w:line="263" w:lineRule="exact"/>
              <w:ind w:left="167"/>
              <w:rPr>
                <w:lang w:val="ru-RU"/>
              </w:rPr>
            </w:pPr>
            <w:r w:rsidRPr="00C41B23">
              <w:rPr>
                <w:lang w:val="ru-RU"/>
              </w:rPr>
              <w:t>Распознавать</w:t>
            </w:r>
            <w:r w:rsidRPr="00C41B23">
              <w:rPr>
                <w:spacing w:val="-5"/>
                <w:lang w:val="ru-RU"/>
              </w:rPr>
              <w:t xml:space="preserve"> </w:t>
            </w:r>
            <w:r w:rsidRPr="00C41B23">
              <w:rPr>
                <w:lang w:val="ru-RU"/>
              </w:rPr>
              <w:t>на</w:t>
            </w:r>
            <w:r w:rsidRPr="00C41B23">
              <w:rPr>
                <w:spacing w:val="-5"/>
                <w:lang w:val="ru-RU"/>
              </w:rPr>
              <w:t xml:space="preserve"> </w:t>
            </w:r>
            <w:r w:rsidRPr="00C41B23">
              <w:rPr>
                <w:lang w:val="ru-RU"/>
              </w:rPr>
              <w:t>моделях</w:t>
            </w:r>
            <w:r w:rsidRPr="00C41B23">
              <w:rPr>
                <w:spacing w:val="-2"/>
                <w:lang w:val="ru-RU"/>
              </w:rPr>
              <w:t xml:space="preserve"> </w:t>
            </w:r>
            <w:r w:rsidRPr="00C41B23">
              <w:rPr>
                <w:lang w:val="ru-RU"/>
              </w:rPr>
              <w:t>и</w:t>
            </w:r>
            <w:r w:rsidRPr="00C41B23">
              <w:rPr>
                <w:spacing w:val="-6"/>
                <w:lang w:val="ru-RU"/>
              </w:rPr>
              <w:t xml:space="preserve"> </w:t>
            </w:r>
            <w:r w:rsidRPr="00C41B23">
              <w:rPr>
                <w:lang w:val="ru-RU"/>
              </w:rPr>
              <w:t>изображениях</w:t>
            </w:r>
            <w:r w:rsidRPr="00C41B23">
              <w:rPr>
                <w:spacing w:val="-3"/>
                <w:lang w:val="ru-RU"/>
              </w:rPr>
              <w:t xml:space="preserve"> </w:t>
            </w:r>
            <w:r w:rsidRPr="00C41B23">
              <w:rPr>
                <w:lang w:val="ru-RU"/>
              </w:rPr>
              <w:t>пирамиду,</w:t>
            </w:r>
          </w:p>
          <w:p w:rsidR="003D6AA4" w:rsidRPr="00C41B23" w:rsidRDefault="003D6AA4" w:rsidP="00C41B23">
            <w:pPr>
              <w:pStyle w:val="TableParagraph"/>
              <w:spacing w:line="270" w:lineRule="atLeast"/>
              <w:ind w:right="284"/>
              <w:rPr>
                <w:lang w:val="ru-RU"/>
              </w:rPr>
            </w:pPr>
            <w:r w:rsidRPr="00C41B23">
              <w:rPr>
                <w:lang w:val="ru-RU"/>
              </w:rPr>
              <w:t>конус, цилиндр, использовать терминологию: вершина,</w:t>
            </w:r>
            <w:r w:rsidRPr="00C41B23">
              <w:rPr>
                <w:spacing w:val="-57"/>
                <w:lang w:val="ru-RU"/>
              </w:rPr>
              <w:t xml:space="preserve"> </w:t>
            </w:r>
            <w:r w:rsidRPr="00C41B23">
              <w:rPr>
                <w:lang w:val="ru-RU"/>
              </w:rPr>
              <w:t>ребро,</w:t>
            </w:r>
            <w:r w:rsidRPr="00C41B23">
              <w:rPr>
                <w:spacing w:val="-1"/>
                <w:lang w:val="ru-RU"/>
              </w:rPr>
              <w:t xml:space="preserve"> </w:t>
            </w:r>
            <w:r w:rsidRPr="00C41B23">
              <w:rPr>
                <w:lang w:val="ru-RU"/>
              </w:rPr>
              <w:t>грань, основание, развёртка.</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Изображать</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клетчатой</w:t>
            </w:r>
            <w:r w:rsidRPr="00C41B23">
              <w:rPr>
                <w:spacing w:val="-4"/>
                <w:lang w:val="ru-RU"/>
              </w:rPr>
              <w:t xml:space="preserve"> </w:t>
            </w:r>
            <w:r w:rsidRPr="00C41B23">
              <w:rPr>
                <w:lang w:val="ru-RU"/>
              </w:rPr>
              <w:t>бумаге</w:t>
            </w:r>
            <w:r w:rsidRPr="00C41B23">
              <w:rPr>
                <w:spacing w:val="-4"/>
                <w:lang w:val="ru-RU"/>
              </w:rPr>
              <w:t xml:space="preserve"> </w:t>
            </w:r>
            <w:r w:rsidRPr="00C41B23">
              <w:rPr>
                <w:lang w:val="ru-RU"/>
              </w:rPr>
              <w:t>прямоугольный</w:t>
            </w:r>
          </w:p>
          <w:p w:rsidR="003D6AA4" w:rsidRPr="00C41B23" w:rsidRDefault="003D6AA4" w:rsidP="00C41B23">
            <w:pPr>
              <w:pStyle w:val="TableParagraph"/>
              <w:spacing w:line="269" w:lineRule="exact"/>
              <w:rPr>
                <w:lang w:val="ru-RU"/>
              </w:rPr>
            </w:pPr>
            <w:r w:rsidRPr="00C41B23">
              <w:rPr>
                <w:lang w:val="ru-RU"/>
              </w:rPr>
              <w:t>параллелепипед.</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практика</w:t>
            </w:r>
          </w:p>
        </w:tc>
      </w:tr>
      <w:tr w:rsidR="003D6AA4" w:rsidRPr="00C41B23" w:rsidTr="00C41B23">
        <w:trPr>
          <w:trHeight w:val="1103"/>
        </w:trPr>
        <w:tc>
          <w:tcPr>
            <w:tcW w:w="6131" w:type="dxa"/>
          </w:tcPr>
          <w:p w:rsidR="003D6AA4" w:rsidRPr="00C41B23" w:rsidRDefault="003D6AA4" w:rsidP="00C41B23">
            <w:pPr>
              <w:pStyle w:val="TableParagraph"/>
              <w:ind w:right="109" w:firstLine="60"/>
              <w:rPr>
                <w:lang w:val="ru-RU"/>
              </w:rPr>
            </w:pPr>
            <w:r w:rsidRPr="00C41B23">
              <w:rPr>
                <w:lang w:val="ru-RU"/>
              </w:rPr>
              <w:t>Вычислять объём прямоугольного параллелепипеда,</w:t>
            </w:r>
            <w:r w:rsidRPr="00C41B23">
              <w:rPr>
                <w:spacing w:val="1"/>
                <w:lang w:val="ru-RU"/>
              </w:rPr>
              <w:t xml:space="preserve"> </w:t>
            </w:r>
            <w:r w:rsidRPr="00C41B23">
              <w:rPr>
                <w:lang w:val="ru-RU"/>
              </w:rPr>
              <w:t>куба, пользоваться основными единицами измерения</w:t>
            </w:r>
            <w:r w:rsidRPr="00C41B23">
              <w:rPr>
                <w:spacing w:val="1"/>
                <w:lang w:val="ru-RU"/>
              </w:rPr>
              <w:t xml:space="preserve"> </w:t>
            </w:r>
            <w:r w:rsidRPr="00C41B23">
              <w:rPr>
                <w:lang w:val="ru-RU"/>
              </w:rPr>
              <w:t>объёма;</w:t>
            </w:r>
            <w:r w:rsidRPr="00C41B23">
              <w:rPr>
                <w:spacing w:val="-3"/>
                <w:lang w:val="ru-RU"/>
              </w:rPr>
              <w:t xml:space="preserve"> </w:t>
            </w:r>
            <w:r w:rsidRPr="00C41B23">
              <w:rPr>
                <w:lang w:val="ru-RU"/>
              </w:rPr>
              <w:t>выражать</w:t>
            </w:r>
            <w:r w:rsidRPr="00C41B23">
              <w:rPr>
                <w:spacing w:val="-3"/>
                <w:lang w:val="ru-RU"/>
              </w:rPr>
              <w:t xml:space="preserve"> </w:t>
            </w:r>
            <w:r w:rsidRPr="00C41B23">
              <w:rPr>
                <w:lang w:val="ru-RU"/>
              </w:rPr>
              <w:t>одни</w:t>
            </w:r>
            <w:r w:rsidRPr="00C41B23">
              <w:rPr>
                <w:spacing w:val="-5"/>
                <w:lang w:val="ru-RU"/>
              </w:rPr>
              <w:t xml:space="preserve"> </w:t>
            </w:r>
            <w:r w:rsidRPr="00C41B23">
              <w:rPr>
                <w:lang w:val="ru-RU"/>
              </w:rPr>
              <w:t>единицы</w:t>
            </w:r>
            <w:r w:rsidRPr="00C41B23">
              <w:rPr>
                <w:spacing w:val="-3"/>
                <w:lang w:val="ru-RU"/>
              </w:rPr>
              <w:t xml:space="preserve"> </w:t>
            </w:r>
            <w:r w:rsidRPr="00C41B23">
              <w:rPr>
                <w:lang w:val="ru-RU"/>
              </w:rPr>
              <w:t>измерения</w:t>
            </w:r>
            <w:r w:rsidRPr="00C41B23">
              <w:rPr>
                <w:spacing w:val="-3"/>
                <w:lang w:val="ru-RU"/>
              </w:rPr>
              <w:t xml:space="preserve"> </w:t>
            </w:r>
            <w:r w:rsidRPr="00C41B23">
              <w:rPr>
                <w:lang w:val="ru-RU"/>
              </w:rPr>
              <w:t>объёма</w:t>
            </w:r>
            <w:r w:rsidRPr="00C41B23">
              <w:rPr>
                <w:spacing w:val="-3"/>
                <w:lang w:val="ru-RU"/>
              </w:rPr>
              <w:t xml:space="preserve"> </w:t>
            </w:r>
            <w:r w:rsidRPr="00C41B23">
              <w:rPr>
                <w:lang w:val="ru-RU"/>
              </w:rPr>
              <w:t>через</w:t>
            </w:r>
          </w:p>
          <w:p w:rsidR="003D6AA4" w:rsidRPr="00C41B23" w:rsidRDefault="003D6AA4" w:rsidP="00C41B23">
            <w:pPr>
              <w:pStyle w:val="TableParagraph"/>
              <w:spacing w:line="269" w:lineRule="exact"/>
            </w:pPr>
            <w:r w:rsidRPr="00C41B23">
              <w:t>другие.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2"/>
                <w:lang w:val="ru-RU"/>
              </w:rPr>
              <w:t xml:space="preserve"> </w:t>
            </w:r>
            <w:r w:rsidRPr="00C41B23">
              <w:rPr>
                <w:lang w:val="ru-RU"/>
              </w:rPr>
              <w:t>несложные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нахождение</w:t>
            </w:r>
          </w:p>
          <w:p w:rsidR="003D6AA4" w:rsidRPr="00C41B23" w:rsidRDefault="003D6AA4" w:rsidP="00C41B23">
            <w:pPr>
              <w:pStyle w:val="TableParagraph"/>
              <w:spacing w:line="269" w:lineRule="exact"/>
              <w:rPr>
                <w:lang w:val="ru-RU"/>
              </w:rPr>
            </w:pPr>
            <w:r w:rsidRPr="00C41B23">
              <w:rPr>
                <w:lang w:val="ru-RU"/>
              </w:rPr>
              <w:t>геометрических</w:t>
            </w:r>
            <w:r w:rsidRPr="00C41B23">
              <w:rPr>
                <w:spacing w:val="-3"/>
                <w:lang w:val="ru-RU"/>
              </w:rPr>
              <w:t xml:space="preserve"> </w:t>
            </w:r>
            <w:r w:rsidRPr="00C41B23">
              <w:rPr>
                <w:lang w:val="ru-RU"/>
              </w:rPr>
              <w:t>величин</w:t>
            </w:r>
            <w:r w:rsidRPr="00C41B23">
              <w:rPr>
                <w:spacing w:val="-5"/>
                <w:lang w:val="ru-RU"/>
              </w:rPr>
              <w:t xml:space="preserve"> </w:t>
            </w:r>
            <w:r w:rsidRPr="00C41B23">
              <w:rPr>
                <w:lang w:val="ru-RU"/>
              </w:rPr>
              <w:t>в</w:t>
            </w:r>
            <w:r w:rsidRPr="00C41B23">
              <w:rPr>
                <w:spacing w:val="-5"/>
                <w:lang w:val="ru-RU"/>
              </w:rPr>
              <w:t xml:space="preserve"> </w:t>
            </w:r>
            <w:r w:rsidRPr="00C41B23">
              <w:rPr>
                <w:lang w:val="ru-RU"/>
              </w:rPr>
              <w:t>практических</w:t>
            </w:r>
            <w:r w:rsidRPr="00C41B23">
              <w:rPr>
                <w:spacing w:val="-3"/>
                <w:lang w:val="ru-RU"/>
              </w:rPr>
              <w:t xml:space="preserve"> </w:t>
            </w:r>
            <w:r w:rsidRPr="00C41B23">
              <w:rPr>
                <w:lang w:val="ru-RU"/>
              </w:rPr>
              <w:t>ситуациях.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алгебра</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8"/>
        </w:trPr>
        <w:tc>
          <w:tcPr>
            <w:tcW w:w="6131" w:type="dxa"/>
          </w:tcPr>
          <w:p w:rsidR="003D6AA4" w:rsidRPr="00C41B23" w:rsidRDefault="003D6AA4" w:rsidP="00C41B23">
            <w:pPr>
              <w:pStyle w:val="TableParagraph"/>
              <w:spacing w:line="258" w:lineRule="exact"/>
              <w:rPr>
                <w:b/>
              </w:rPr>
            </w:pPr>
            <w:r w:rsidRPr="00C41B23">
              <w:rPr>
                <w:b/>
              </w:rPr>
              <w:t>7</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6"/>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2"/>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3"/>
                <w:lang w:val="ru-RU"/>
              </w:rPr>
              <w:t xml:space="preserve"> </w:t>
            </w:r>
            <w:r w:rsidRPr="00C41B23">
              <w:rPr>
                <w:lang w:val="ru-RU"/>
              </w:rPr>
              <w:t>сочетая</w:t>
            </w:r>
            <w:r w:rsidRPr="00C41B23">
              <w:rPr>
                <w:spacing w:val="-1"/>
                <w:lang w:val="ru-RU"/>
              </w:rPr>
              <w:t xml:space="preserve"> </w:t>
            </w:r>
            <w:r w:rsidRPr="00C41B23">
              <w:rPr>
                <w:lang w:val="ru-RU"/>
              </w:rPr>
              <w:t>устные</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письменные</w:t>
            </w:r>
            <w:r w:rsidRPr="00C41B23">
              <w:rPr>
                <w:spacing w:val="-4"/>
                <w:lang w:val="ru-RU"/>
              </w:rPr>
              <w:t xml:space="preserve"> </w:t>
            </w:r>
            <w:r w:rsidRPr="00C41B23">
              <w:rPr>
                <w:lang w:val="ru-RU"/>
              </w:rPr>
              <w:t>приёмы,</w:t>
            </w:r>
          </w:p>
          <w:p w:rsidR="003D6AA4" w:rsidRPr="00C41B23" w:rsidRDefault="003D6AA4" w:rsidP="00C41B23">
            <w:pPr>
              <w:pStyle w:val="TableParagraph"/>
              <w:spacing w:line="269" w:lineRule="exact"/>
              <w:rPr>
                <w:lang w:val="ru-RU"/>
              </w:rPr>
            </w:pPr>
            <w:r w:rsidRPr="00C41B23">
              <w:rPr>
                <w:lang w:val="ru-RU"/>
              </w:rPr>
              <w:t>арифметические</w:t>
            </w:r>
            <w:r w:rsidRPr="00C41B23">
              <w:rPr>
                <w:spacing w:val="-5"/>
                <w:lang w:val="ru-RU"/>
              </w:rPr>
              <w:t xml:space="preserve"> </w:t>
            </w:r>
            <w:r w:rsidRPr="00C41B23">
              <w:rPr>
                <w:lang w:val="ru-RU"/>
              </w:rPr>
              <w:t>действия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рациональными</w:t>
            </w:r>
            <w:r w:rsidRPr="00C41B23">
              <w:rPr>
                <w:spacing w:val="-4"/>
                <w:lang w:val="ru-RU"/>
              </w:rPr>
              <w:t xml:space="preserve"> </w:t>
            </w:r>
            <w:r w:rsidRPr="00C41B23">
              <w:rPr>
                <w:lang w:val="ru-RU"/>
              </w:rPr>
              <w:t>числами.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Находить значения числовых выражений; применять</w:t>
            </w:r>
            <w:r w:rsidRPr="00C41B23">
              <w:rPr>
                <w:spacing w:val="1"/>
                <w:lang w:val="ru-RU"/>
              </w:rPr>
              <w:t xml:space="preserve"> </w:t>
            </w:r>
            <w:r w:rsidRPr="00C41B23">
              <w:rPr>
                <w:lang w:val="ru-RU"/>
              </w:rPr>
              <w:t>разнообразные</w:t>
            </w:r>
            <w:r w:rsidRPr="00C41B23">
              <w:rPr>
                <w:spacing w:val="-5"/>
                <w:lang w:val="ru-RU"/>
              </w:rPr>
              <w:t xml:space="preserve"> </w:t>
            </w:r>
            <w:r w:rsidRPr="00C41B23">
              <w:rPr>
                <w:lang w:val="ru-RU"/>
              </w:rPr>
              <w:t>способы</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приёмы</w:t>
            </w:r>
            <w:r w:rsidRPr="00C41B23">
              <w:rPr>
                <w:spacing w:val="-3"/>
                <w:lang w:val="ru-RU"/>
              </w:rPr>
              <w:t xml:space="preserve"> </w:t>
            </w:r>
            <w:r w:rsidRPr="00C41B23">
              <w:rPr>
                <w:lang w:val="ru-RU"/>
              </w:rPr>
              <w:t>вычисления</w:t>
            </w:r>
            <w:r w:rsidRPr="00C41B23">
              <w:rPr>
                <w:spacing w:val="-6"/>
                <w:lang w:val="ru-RU"/>
              </w:rPr>
              <w:t xml:space="preserve"> </w:t>
            </w:r>
            <w:r w:rsidRPr="00C41B23">
              <w:rPr>
                <w:lang w:val="ru-RU"/>
              </w:rPr>
              <w:t>значений</w:t>
            </w:r>
            <w:r w:rsidRPr="00C41B23">
              <w:rPr>
                <w:spacing w:val="-57"/>
                <w:lang w:val="ru-RU"/>
              </w:rPr>
              <w:t xml:space="preserve"> </w:t>
            </w:r>
            <w:r w:rsidRPr="00C41B23">
              <w:rPr>
                <w:lang w:val="ru-RU"/>
              </w:rPr>
              <w:t>дробных выражений,</w:t>
            </w:r>
            <w:r w:rsidRPr="00C41B23">
              <w:rPr>
                <w:spacing w:val="-1"/>
                <w:lang w:val="ru-RU"/>
              </w:rPr>
              <w:t xml:space="preserve"> </w:t>
            </w:r>
            <w:r w:rsidRPr="00C41B23">
              <w:rPr>
                <w:lang w:val="ru-RU"/>
              </w:rPr>
              <w:t>содержащих</w:t>
            </w:r>
            <w:r w:rsidRPr="00C41B23">
              <w:rPr>
                <w:spacing w:val="1"/>
                <w:lang w:val="ru-RU"/>
              </w:rPr>
              <w:t xml:space="preserve"> </w:t>
            </w:r>
            <w:r w:rsidRPr="00C41B23">
              <w:rPr>
                <w:lang w:val="ru-RU"/>
              </w:rPr>
              <w:t>обыкновенные</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pPr>
            <w:r w:rsidRPr="00C41B23">
              <w:t>десятичные</w:t>
            </w:r>
            <w:r w:rsidRPr="00C41B23">
              <w:rPr>
                <w:spacing w:val="-3"/>
              </w:rPr>
              <w:t xml:space="preserve"> </w:t>
            </w:r>
            <w:r w:rsidRPr="00C41B23">
              <w:t>дроби.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03" w:firstLine="60"/>
              <w:rPr>
                <w:lang w:val="ru-RU"/>
              </w:rPr>
            </w:pPr>
            <w:r w:rsidRPr="00C41B23">
              <w:rPr>
                <w:lang w:val="ru-RU"/>
              </w:rPr>
              <w:t>Переходить от одной формы записи чисел к другой</w:t>
            </w:r>
            <w:r w:rsidRPr="00C41B23">
              <w:rPr>
                <w:spacing w:val="1"/>
                <w:lang w:val="ru-RU"/>
              </w:rPr>
              <w:t xml:space="preserve"> </w:t>
            </w:r>
            <w:r w:rsidRPr="00C41B23">
              <w:rPr>
                <w:lang w:val="ru-RU"/>
              </w:rPr>
              <w:t>(преобразовывать</w:t>
            </w:r>
            <w:r w:rsidRPr="00C41B23">
              <w:rPr>
                <w:spacing w:val="-4"/>
                <w:lang w:val="ru-RU"/>
              </w:rPr>
              <w:t xml:space="preserve"> </w:t>
            </w:r>
            <w:r w:rsidRPr="00C41B23">
              <w:rPr>
                <w:lang w:val="ru-RU"/>
              </w:rPr>
              <w:t>десятичную</w:t>
            </w:r>
            <w:r w:rsidRPr="00C41B23">
              <w:rPr>
                <w:spacing w:val="-4"/>
                <w:lang w:val="ru-RU"/>
              </w:rPr>
              <w:t xml:space="preserve"> </w:t>
            </w:r>
            <w:r w:rsidRPr="00C41B23">
              <w:rPr>
                <w:lang w:val="ru-RU"/>
              </w:rPr>
              <w:t>дробь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обыкновенную,</w:t>
            </w:r>
            <w:r w:rsidRPr="00C41B23">
              <w:rPr>
                <w:spacing w:val="-57"/>
                <w:lang w:val="ru-RU"/>
              </w:rPr>
              <w:t xml:space="preserve"> </w:t>
            </w:r>
            <w:r w:rsidRPr="00C41B23">
              <w:rPr>
                <w:lang w:val="ru-RU"/>
              </w:rPr>
              <w:t>обыкновенную</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десятичную,</w:t>
            </w:r>
            <w:r w:rsidRPr="00C41B23">
              <w:rPr>
                <w:spacing w:val="-1"/>
                <w:lang w:val="ru-RU"/>
              </w:rPr>
              <w:t xml:space="preserve"> </w:t>
            </w:r>
            <w:r w:rsidRPr="00C41B23">
              <w:rPr>
                <w:lang w:val="ru-RU"/>
              </w:rPr>
              <w:t>в частности в</w:t>
            </w:r>
          </w:p>
          <w:p w:rsidR="003D6AA4" w:rsidRPr="00C41B23" w:rsidRDefault="003D6AA4" w:rsidP="00C41B23">
            <w:pPr>
              <w:pStyle w:val="TableParagraph"/>
              <w:spacing w:line="269" w:lineRule="exact"/>
            </w:pPr>
            <w:r w:rsidRPr="00C41B23">
              <w:t>бесконечную</w:t>
            </w:r>
            <w:r w:rsidRPr="00C41B23">
              <w:rPr>
                <w:spacing w:val="-4"/>
              </w:rPr>
              <w:t xml:space="preserve"> </w:t>
            </w:r>
            <w:r w:rsidRPr="00C41B23">
              <w:t>десятичную</w:t>
            </w:r>
            <w:r w:rsidRPr="00C41B23">
              <w:rPr>
                <w:spacing w:val="-2"/>
              </w:rPr>
              <w:t xml:space="preserve"> </w:t>
            </w:r>
            <w:r w:rsidRPr="00C41B23">
              <w:t>дробь).</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Сравнивать</w:t>
            </w:r>
            <w:r w:rsidRPr="00C41B23">
              <w:rPr>
                <w:spacing w:val="-4"/>
                <w:lang w:val="ru-RU"/>
              </w:rPr>
              <w:t xml:space="preserve"> </w:t>
            </w:r>
            <w:r w:rsidRPr="00C41B23">
              <w:rPr>
                <w:lang w:val="ru-RU"/>
              </w:rPr>
              <w:t>и</w:t>
            </w:r>
            <w:r w:rsidRPr="00C41B23">
              <w:rPr>
                <w:spacing w:val="-2"/>
                <w:lang w:val="ru-RU"/>
              </w:rPr>
              <w:t xml:space="preserve"> </w:t>
            </w:r>
            <w:r w:rsidRPr="00C41B23">
              <w:rPr>
                <w:lang w:val="ru-RU"/>
              </w:rPr>
              <w:t>упорядочивать</w:t>
            </w:r>
            <w:r w:rsidRPr="00C41B23">
              <w:rPr>
                <w:spacing w:val="-3"/>
                <w:lang w:val="ru-RU"/>
              </w:rPr>
              <w:t xml:space="preserve"> </w:t>
            </w:r>
            <w:r w:rsidRPr="00C41B23">
              <w:rPr>
                <w:lang w:val="ru-RU"/>
              </w:rPr>
              <w:t>рациональные</w:t>
            </w:r>
            <w:r w:rsidRPr="00C41B23">
              <w:rPr>
                <w:spacing w:val="-6"/>
                <w:lang w:val="ru-RU"/>
              </w:rPr>
              <w:t xml:space="preserve"> </w:t>
            </w:r>
            <w:r w:rsidRPr="00C41B23">
              <w:rPr>
                <w:lang w:val="ru-RU"/>
              </w:rPr>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Округлять</w:t>
            </w:r>
            <w:r w:rsidRPr="00C41B23">
              <w:rPr>
                <w:spacing w:val="-5"/>
              </w:rPr>
              <w:t xml:space="preserve"> </w:t>
            </w:r>
            <w:r w:rsidRPr="00C41B23">
              <w:t>числа.</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lastRenderedPageBreak/>
              <w:t>Выполнять</w:t>
            </w:r>
            <w:r w:rsidRPr="00C41B23">
              <w:rPr>
                <w:spacing w:val="-1"/>
                <w:lang w:val="ru-RU"/>
              </w:rPr>
              <w:t xml:space="preserve"> </w:t>
            </w:r>
            <w:r w:rsidRPr="00C41B23">
              <w:rPr>
                <w:lang w:val="ru-RU"/>
              </w:rPr>
              <w:t>прикидку</w:t>
            </w:r>
            <w:r w:rsidRPr="00C41B23">
              <w:rPr>
                <w:spacing w:val="-8"/>
                <w:lang w:val="ru-RU"/>
              </w:rPr>
              <w:t xml:space="preserve"> </w:t>
            </w:r>
            <w:r w:rsidRPr="00C41B23">
              <w:rPr>
                <w:lang w:val="ru-RU"/>
              </w:rPr>
              <w:t>и оценку</w:t>
            </w:r>
            <w:r w:rsidRPr="00C41B23">
              <w:rPr>
                <w:spacing w:val="-9"/>
                <w:lang w:val="ru-RU"/>
              </w:rPr>
              <w:t xml:space="preserve"> </w:t>
            </w:r>
            <w:r w:rsidRPr="00C41B23">
              <w:rPr>
                <w:lang w:val="ru-RU"/>
              </w:rPr>
              <w:t>результата</w:t>
            </w:r>
            <w:r w:rsidRPr="00C41B23">
              <w:rPr>
                <w:spacing w:val="-1"/>
                <w:lang w:val="ru-RU"/>
              </w:rPr>
              <w:t xml:space="preserve"> </w:t>
            </w:r>
            <w:r w:rsidRPr="00C41B23">
              <w:rPr>
                <w:lang w:val="ru-RU"/>
              </w:rPr>
              <w:t>вычислений,</w:t>
            </w:r>
          </w:p>
          <w:p w:rsidR="003D6AA4" w:rsidRPr="00C41B23" w:rsidRDefault="003D6AA4" w:rsidP="00C41B23">
            <w:pPr>
              <w:pStyle w:val="TableParagraph"/>
              <w:spacing w:line="269" w:lineRule="exact"/>
            </w:pPr>
            <w:r w:rsidRPr="00C41B23">
              <w:t>оценку</w:t>
            </w:r>
            <w:r w:rsidRPr="00C41B23">
              <w:rPr>
                <w:spacing w:val="-10"/>
              </w:rPr>
              <w:t xml:space="preserve"> </w:t>
            </w:r>
            <w:r w:rsidRPr="00C41B23">
              <w:t>значений</w:t>
            </w:r>
            <w:r w:rsidRPr="00C41B23">
              <w:rPr>
                <w:spacing w:val="-2"/>
              </w:rPr>
              <w:t xml:space="preserve"> </w:t>
            </w:r>
            <w:r w:rsidRPr="00C41B23">
              <w:t>числовых</w:t>
            </w:r>
            <w:r w:rsidRPr="00C41B23">
              <w:rPr>
                <w:spacing w:val="-1"/>
              </w:rPr>
              <w:t xml:space="preserve"> </w:t>
            </w:r>
            <w:r w:rsidRPr="00C41B23">
              <w:t>выражений.</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3"/>
                <w:lang w:val="ru-RU"/>
              </w:rPr>
              <w:t xml:space="preserve"> </w:t>
            </w:r>
            <w:r w:rsidRPr="00C41B23">
              <w:rPr>
                <w:lang w:val="ru-RU"/>
              </w:rPr>
              <w:t>действия</w:t>
            </w:r>
            <w:r w:rsidRPr="00C41B23">
              <w:rPr>
                <w:spacing w:val="-3"/>
                <w:lang w:val="ru-RU"/>
              </w:rPr>
              <w:t xml:space="preserve"> </w:t>
            </w:r>
            <w:r w:rsidRPr="00C41B23">
              <w:rPr>
                <w:lang w:val="ru-RU"/>
              </w:rPr>
              <w:t>со</w:t>
            </w:r>
            <w:r w:rsidRPr="00C41B23">
              <w:rPr>
                <w:spacing w:val="-2"/>
                <w:lang w:val="ru-RU"/>
              </w:rPr>
              <w:t xml:space="preserve"> </w:t>
            </w:r>
            <w:r w:rsidRPr="00C41B23">
              <w:rPr>
                <w:lang w:val="ru-RU"/>
              </w:rPr>
              <w:t>степенями</w:t>
            </w:r>
            <w:r w:rsidRPr="00C41B23">
              <w:rPr>
                <w:spacing w:val="-3"/>
                <w:lang w:val="ru-RU"/>
              </w:rPr>
              <w:t xml:space="preserve"> </w:t>
            </w:r>
            <w:r w:rsidRPr="00C41B23">
              <w:rPr>
                <w:lang w:val="ru-RU"/>
              </w:rPr>
              <w:t>с</w:t>
            </w:r>
            <w:r w:rsidRPr="00C41B23">
              <w:rPr>
                <w:spacing w:val="-3"/>
                <w:lang w:val="ru-RU"/>
              </w:rPr>
              <w:t xml:space="preserve"> </w:t>
            </w:r>
            <w:r w:rsidRPr="00C41B23">
              <w:rPr>
                <w:lang w:val="ru-RU"/>
              </w:rPr>
              <w:t>натуральными</w:t>
            </w:r>
          </w:p>
          <w:p w:rsidR="003D6AA4" w:rsidRPr="00C41B23" w:rsidRDefault="003D6AA4" w:rsidP="00C41B23">
            <w:pPr>
              <w:pStyle w:val="TableParagraph"/>
              <w:spacing w:line="269" w:lineRule="exact"/>
            </w:pPr>
            <w:r w:rsidRPr="00C41B23">
              <w:t>показателями.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4"/>
                <w:lang w:val="ru-RU"/>
              </w:rPr>
              <w:t xml:space="preserve"> </w:t>
            </w:r>
            <w:r w:rsidRPr="00C41B23">
              <w:rPr>
                <w:lang w:val="ru-RU"/>
              </w:rPr>
              <w:t>признаки</w:t>
            </w:r>
            <w:r w:rsidRPr="00C41B23">
              <w:rPr>
                <w:spacing w:val="-3"/>
                <w:lang w:val="ru-RU"/>
              </w:rPr>
              <w:t xml:space="preserve"> </w:t>
            </w:r>
            <w:r w:rsidRPr="00C41B23">
              <w:rPr>
                <w:lang w:val="ru-RU"/>
              </w:rPr>
              <w:t>делимости,</w:t>
            </w:r>
            <w:r w:rsidRPr="00C41B23">
              <w:rPr>
                <w:spacing w:val="-3"/>
                <w:lang w:val="ru-RU"/>
              </w:rPr>
              <w:t xml:space="preserve"> </w:t>
            </w:r>
            <w:r w:rsidRPr="00C41B23">
              <w:rPr>
                <w:lang w:val="ru-RU"/>
              </w:rPr>
              <w:t>разложение</w:t>
            </w:r>
            <w:r w:rsidRPr="00C41B23">
              <w:rPr>
                <w:spacing w:val="-7"/>
                <w:lang w:val="ru-RU"/>
              </w:rPr>
              <w:t xml:space="preserve"> </w:t>
            </w:r>
            <w:r w:rsidRPr="00C41B23">
              <w:rPr>
                <w:lang w:val="ru-RU"/>
              </w:rPr>
              <w:t>на</w:t>
            </w:r>
          </w:p>
          <w:p w:rsidR="003D6AA4" w:rsidRPr="00C41B23" w:rsidRDefault="003D6AA4" w:rsidP="00C41B23">
            <w:pPr>
              <w:pStyle w:val="TableParagraph"/>
              <w:spacing w:line="269" w:lineRule="exact"/>
              <w:rPr>
                <w:lang w:val="ru-RU"/>
              </w:rPr>
            </w:pPr>
            <w:r w:rsidRPr="00C41B23">
              <w:rPr>
                <w:lang w:val="ru-RU"/>
              </w:rPr>
              <w:t>множители</w:t>
            </w:r>
            <w:r w:rsidRPr="00C41B23">
              <w:rPr>
                <w:spacing w:val="-5"/>
                <w:lang w:val="ru-RU"/>
              </w:rPr>
              <w:t xml:space="preserve"> </w:t>
            </w:r>
            <w:r w:rsidRPr="00C41B23">
              <w:rPr>
                <w:lang w:val="ru-RU"/>
              </w:rPr>
              <w:t>натуральных</w:t>
            </w:r>
            <w:r w:rsidRPr="00C41B23">
              <w:rPr>
                <w:spacing w:val="-2"/>
                <w:lang w:val="ru-RU"/>
              </w:rPr>
              <w:t xml:space="preserve"> </w:t>
            </w:r>
            <w:r w:rsidRPr="00C41B23">
              <w:rPr>
                <w:lang w:val="ru-RU"/>
              </w:rPr>
              <w:t>чисел.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203" w:firstLine="60"/>
              <w:rPr>
                <w:lang w:val="ru-RU"/>
              </w:rPr>
            </w:pPr>
            <w:r w:rsidRPr="00C41B23">
              <w:rPr>
                <w:lang w:val="ru-RU"/>
              </w:rPr>
              <w:t>Решать практико-ориентированные задачи, связанные с</w:t>
            </w:r>
            <w:r w:rsidRPr="00C41B23">
              <w:rPr>
                <w:spacing w:val="-58"/>
                <w:lang w:val="ru-RU"/>
              </w:rPr>
              <w:t xml:space="preserve"> </w:t>
            </w:r>
            <w:r w:rsidRPr="00C41B23">
              <w:rPr>
                <w:lang w:val="ru-RU"/>
              </w:rPr>
              <w:t>отношением величин, пропорциональностью величин,</w:t>
            </w:r>
            <w:r w:rsidRPr="00C41B23">
              <w:rPr>
                <w:spacing w:val="1"/>
                <w:lang w:val="ru-RU"/>
              </w:rPr>
              <w:t xml:space="preserve"> </w:t>
            </w:r>
            <w:r w:rsidRPr="00C41B23">
              <w:rPr>
                <w:lang w:val="ru-RU"/>
              </w:rPr>
              <w:t>процентами; интерпретировать результаты решения</w:t>
            </w:r>
            <w:r w:rsidRPr="00C41B23">
              <w:rPr>
                <w:spacing w:val="1"/>
                <w:lang w:val="ru-RU"/>
              </w:rPr>
              <w:t xml:space="preserve"> </w:t>
            </w:r>
            <w:r w:rsidRPr="00C41B23">
              <w:rPr>
                <w:lang w:val="ru-RU"/>
              </w:rPr>
              <w:t>задач</w:t>
            </w:r>
            <w:r w:rsidRPr="00C41B23">
              <w:rPr>
                <w:spacing w:val="-4"/>
                <w:lang w:val="ru-RU"/>
              </w:rPr>
              <w:t xml:space="preserve"> </w:t>
            </w:r>
            <w:r w:rsidRPr="00C41B23">
              <w:rPr>
                <w:lang w:val="ru-RU"/>
              </w:rPr>
              <w:t>с учётом</w:t>
            </w:r>
            <w:r w:rsidRPr="00C41B23">
              <w:rPr>
                <w:spacing w:val="-3"/>
                <w:lang w:val="ru-RU"/>
              </w:rPr>
              <w:t xml:space="preserve"> </w:t>
            </w:r>
            <w:r w:rsidRPr="00C41B23">
              <w:rPr>
                <w:lang w:val="ru-RU"/>
              </w:rPr>
              <w:t>ограничений,</w:t>
            </w:r>
            <w:r w:rsidRPr="00C41B23">
              <w:rPr>
                <w:spacing w:val="-3"/>
                <w:lang w:val="ru-RU"/>
              </w:rPr>
              <w:t xml:space="preserve"> </w:t>
            </w:r>
            <w:r w:rsidRPr="00C41B23">
              <w:rPr>
                <w:lang w:val="ru-RU"/>
              </w:rPr>
              <w:t>связанных</w:t>
            </w:r>
            <w:r w:rsidRPr="00C41B23">
              <w:rPr>
                <w:spacing w:val="-1"/>
                <w:lang w:val="ru-RU"/>
              </w:rPr>
              <w:t xml:space="preserve"> </w:t>
            </w:r>
            <w:r w:rsidRPr="00C41B23">
              <w:rPr>
                <w:lang w:val="ru-RU"/>
              </w:rPr>
              <w:t>со</w:t>
            </w:r>
            <w:r w:rsidRPr="00C41B23">
              <w:rPr>
                <w:spacing w:val="-3"/>
                <w:lang w:val="ru-RU"/>
              </w:rPr>
              <w:t xml:space="preserve"> </w:t>
            </w:r>
            <w:r w:rsidRPr="00C41B23">
              <w:rPr>
                <w:lang w:val="ru-RU"/>
              </w:rPr>
              <w:t>свойствами</w:t>
            </w:r>
          </w:p>
          <w:p w:rsidR="003D6AA4" w:rsidRPr="00C41B23" w:rsidRDefault="003D6AA4" w:rsidP="00C41B23">
            <w:pPr>
              <w:pStyle w:val="TableParagraph"/>
              <w:spacing w:line="269" w:lineRule="exact"/>
            </w:pPr>
            <w:r w:rsidRPr="00C41B23">
              <w:t>рассматриваемых</w:t>
            </w:r>
            <w:r w:rsidRPr="00C41B23">
              <w:rPr>
                <w:spacing w:val="-3"/>
              </w:rPr>
              <w:t xml:space="preserve"> </w:t>
            </w:r>
            <w:r w:rsidRPr="00C41B23">
              <w:t>объектов.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Алгебраические</w:t>
            </w:r>
            <w:r w:rsidRPr="00C41B23">
              <w:rPr>
                <w:i/>
                <w:spacing w:val="-3"/>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алгебраическую</w:t>
            </w:r>
            <w:r w:rsidRPr="00C41B23">
              <w:rPr>
                <w:spacing w:val="-3"/>
                <w:lang w:val="ru-RU"/>
              </w:rPr>
              <w:t xml:space="preserve"> </w:t>
            </w:r>
            <w:r w:rsidRPr="00C41B23">
              <w:rPr>
                <w:lang w:val="ru-RU"/>
              </w:rPr>
              <w:t>терминологию</w:t>
            </w:r>
            <w:r w:rsidRPr="00C41B23">
              <w:rPr>
                <w:spacing w:val="-4"/>
                <w:lang w:val="ru-RU"/>
              </w:rPr>
              <w:t xml:space="preserve"> </w:t>
            </w:r>
            <w:r w:rsidRPr="00C41B23">
              <w:rPr>
                <w:lang w:val="ru-RU"/>
              </w:rPr>
              <w:t>и</w:t>
            </w:r>
          </w:p>
          <w:p w:rsidR="003D6AA4" w:rsidRPr="00C41B23" w:rsidRDefault="003D6AA4" w:rsidP="00C41B23">
            <w:pPr>
              <w:pStyle w:val="TableParagraph"/>
              <w:spacing w:line="270" w:lineRule="atLeast"/>
              <w:rPr>
                <w:lang w:val="ru-RU"/>
              </w:rPr>
            </w:pPr>
            <w:r w:rsidRPr="00C41B23">
              <w:rPr>
                <w:lang w:val="ru-RU"/>
              </w:rPr>
              <w:t>символику,</w:t>
            </w:r>
            <w:r w:rsidRPr="00C41B23">
              <w:rPr>
                <w:spacing w:val="-3"/>
                <w:lang w:val="ru-RU"/>
              </w:rPr>
              <w:t xml:space="preserve"> </w:t>
            </w:r>
            <w:r w:rsidRPr="00C41B23">
              <w:rPr>
                <w:lang w:val="ru-RU"/>
              </w:rPr>
              <w:t>применять</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в</w:t>
            </w:r>
            <w:r w:rsidRPr="00C41B23">
              <w:rPr>
                <w:spacing w:val="-4"/>
                <w:lang w:val="ru-RU"/>
              </w:rPr>
              <w:t xml:space="preserve"> </w:t>
            </w:r>
            <w:r w:rsidRPr="00C41B23">
              <w:rPr>
                <w:lang w:val="ru-RU"/>
              </w:rPr>
              <w:t>процессе</w:t>
            </w:r>
            <w:r w:rsidRPr="00C41B23">
              <w:rPr>
                <w:spacing w:val="-4"/>
                <w:lang w:val="ru-RU"/>
              </w:rPr>
              <w:t xml:space="preserve"> </w:t>
            </w:r>
            <w:r w:rsidRPr="00C41B23">
              <w:rPr>
                <w:lang w:val="ru-RU"/>
              </w:rPr>
              <w:t>освоения</w:t>
            </w:r>
            <w:r w:rsidRPr="00C41B23">
              <w:rPr>
                <w:spacing w:val="-2"/>
                <w:lang w:val="ru-RU"/>
              </w:rPr>
              <w:t xml:space="preserve"> </w:t>
            </w:r>
            <w:r w:rsidRPr="00C41B23">
              <w:rPr>
                <w:lang w:val="ru-RU"/>
              </w:rPr>
              <w:t>учебного</w:t>
            </w:r>
            <w:r w:rsidRPr="00C41B23">
              <w:rPr>
                <w:spacing w:val="-57"/>
                <w:lang w:val="ru-RU"/>
              </w:rPr>
              <w:t xml:space="preserve"> </w:t>
            </w:r>
            <w:r w:rsidRPr="00C41B23">
              <w:rPr>
                <w:lang w:val="ru-RU"/>
              </w:rPr>
              <w:t>материала.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4"/>
                <w:lang w:val="ru-RU"/>
              </w:rPr>
              <w:t xml:space="preserve"> </w:t>
            </w:r>
            <w:r w:rsidRPr="00C41B23">
              <w:rPr>
                <w:lang w:val="ru-RU"/>
              </w:rPr>
              <w:t>значения</w:t>
            </w:r>
            <w:r w:rsidRPr="00C41B23">
              <w:rPr>
                <w:spacing w:val="-4"/>
                <w:lang w:val="ru-RU"/>
              </w:rPr>
              <w:t xml:space="preserve"> </w:t>
            </w:r>
            <w:r w:rsidRPr="00C41B23">
              <w:rPr>
                <w:lang w:val="ru-RU"/>
              </w:rPr>
              <w:t>буквенных</w:t>
            </w:r>
            <w:r w:rsidRPr="00C41B23">
              <w:rPr>
                <w:spacing w:val="-3"/>
                <w:lang w:val="ru-RU"/>
              </w:rPr>
              <w:t xml:space="preserve"> </w:t>
            </w:r>
            <w:r w:rsidRPr="00C41B23">
              <w:rPr>
                <w:lang w:val="ru-RU"/>
              </w:rPr>
              <w:t>выражений</w:t>
            </w:r>
            <w:r w:rsidRPr="00C41B23">
              <w:rPr>
                <w:spacing w:val="-5"/>
                <w:lang w:val="ru-RU"/>
              </w:rPr>
              <w:t xml:space="preserve"> </w:t>
            </w:r>
            <w:r w:rsidRPr="00C41B23">
              <w:rPr>
                <w:lang w:val="ru-RU"/>
              </w:rPr>
              <w:t>при</w:t>
            </w:r>
            <w:r w:rsidRPr="00C41B23">
              <w:rPr>
                <w:spacing w:val="-6"/>
                <w:lang w:val="ru-RU"/>
              </w:rPr>
              <w:t xml:space="preserve"> </w:t>
            </w:r>
            <w:r w:rsidRPr="00C41B23">
              <w:rPr>
                <w:lang w:val="ru-RU"/>
              </w:rPr>
              <w:t>заданных</w:t>
            </w:r>
          </w:p>
          <w:p w:rsidR="003D6AA4" w:rsidRPr="00C41B23" w:rsidRDefault="003D6AA4" w:rsidP="00C41B23">
            <w:pPr>
              <w:pStyle w:val="TableParagraph"/>
              <w:spacing w:line="269" w:lineRule="exact"/>
            </w:pPr>
            <w:r w:rsidRPr="00C41B23">
              <w:t>значениях</w:t>
            </w:r>
            <w:r w:rsidRPr="00C41B23">
              <w:rPr>
                <w:spacing w:val="-3"/>
              </w:rPr>
              <w:t xml:space="preserve"> </w:t>
            </w:r>
            <w:r w:rsidRPr="00C41B23">
              <w:t>переменных.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994" w:firstLine="60"/>
              <w:rPr>
                <w:lang w:val="ru-RU"/>
              </w:rPr>
            </w:pPr>
            <w:r w:rsidRPr="00C41B23">
              <w:rPr>
                <w:lang w:val="ru-RU"/>
              </w:rPr>
              <w:t>Выполнять</w:t>
            </w:r>
            <w:r w:rsidRPr="00C41B23">
              <w:rPr>
                <w:spacing w:val="-4"/>
                <w:lang w:val="ru-RU"/>
              </w:rPr>
              <w:t xml:space="preserve"> </w:t>
            </w:r>
            <w:r w:rsidRPr="00C41B23">
              <w:rPr>
                <w:lang w:val="ru-RU"/>
              </w:rPr>
              <w:t>преобразования</w:t>
            </w:r>
            <w:r w:rsidRPr="00C41B23">
              <w:rPr>
                <w:spacing w:val="-4"/>
                <w:lang w:val="ru-RU"/>
              </w:rPr>
              <w:t xml:space="preserve"> </w:t>
            </w:r>
            <w:r w:rsidRPr="00C41B23">
              <w:rPr>
                <w:lang w:val="ru-RU"/>
              </w:rPr>
              <w:t>целого</w:t>
            </w:r>
            <w:r w:rsidRPr="00C41B23">
              <w:rPr>
                <w:spacing w:val="-5"/>
                <w:lang w:val="ru-RU"/>
              </w:rPr>
              <w:t xml:space="preserve"> </w:t>
            </w:r>
            <w:r w:rsidRPr="00C41B23">
              <w:rPr>
                <w:lang w:val="ru-RU"/>
              </w:rPr>
              <w:t>выражения</w:t>
            </w:r>
            <w:r w:rsidRPr="00C41B23">
              <w:rPr>
                <w:spacing w:val="-3"/>
                <w:lang w:val="ru-RU"/>
              </w:rPr>
              <w:t xml:space="preserve"> </w:t>
            </w:r>
            <w:r w:rsidRPr="00C41B23">
              <w:rPr>
                <w:lang w:val="ru-RU"/>
              </w:rPr>
              <w:t>в</w:t>
            </w:r>
            <w:r w:rsidRPr="00C41B23">
              <w:rPr>
                <w:spacing w:val="-57"/>
                <w:lang w:val="ru-RU"/>
              </w:rPr>
              <w:t xml:space="preserve"> </w:t>
            </w:r>
            <w:r w:rsidRPr="00C41B23">
              <w:rPr>
                <w:lang w:val="ru-RU"/>
              </w:rPr>
              <w:t>многочлен</w:t>
            </w:r>
            <w:r w:rsidRPr="00C41B23">
              <w:rPr>
                <w:spacing w:val="-3"/>
                <w:lang w:val="ru-RU"/>
              </w:rPr>
              <w:t xml:space="preserve"> </w:t>
            </w:r>
            <w:r w:rsidRPr="00C41B23">
              <w:rPr>
                <w:lang w:val="ru-RU"/>
              </w:rPr>
              <w:t>приведением</w:t>
            </w:r>
            <w:r w:rsidRPr="00C41B23">
              <w:rPr>
                <w:spacing w:val="-3"/>
                <w:lang w:val="ru-RU"/>
              </w:rPr>
              <w:t xml:space="preserve"> </w:t>
            </w:r>
            <w:r w:rsidRPr="00C41B23">
              <w:rPr>
                <w:lang w:val="ru-RU"/>
              </w:rPr>
              <w:t>подобных</w:t>
            </w:r>
            <w:r w:rsidRPr="00C41B23">
              <w:rPr>
                <w:spacing w:val="-1"/>
                <w:lang w:val="ru-RU"/>
              </w:rPr>
              <w:t xml:space="preserve"> </w:t>
            </w:r>
            <w:r w:rsidRPr="00C41B23">
              <w:rPr>
                <w:lang w:val="ru-RU"/>
              </w:rPr>
              <w:t>слагаемых,</w:t>
            </w:r>
          </w:p>
          <w:p w:rsidR="003D6AA4" w:rsidRPr="00C41B23" w:rsidRDefault="003D6AA4" w:rsidP="00C41B23">
            <w:pPr>
              <w:pStyle w:val="TableParagraph"/>
              <w:spacing w:line="269" w:lineRule="exact"/>
            </w:pPr>
            <w:r w:rsidRPr="00C41B23">
              <w:t>раскрытием</w:t>
            </w:r>
            <w:r w:rsidRPr="00C41B23">
              <w:rPr>
                <w:spacing w:val="-3"/>
              </w:rPr>
              <w:t xml:space="preserve"> </w:t>
            </w:r>
            <w:r w:rsidRPr="00C41B23">
              <w:t>скобок.</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89" w:firstLine="60"/>
              <w:rPr>
                <w:lang w:val="ru-RU"/>
              </w:rPr>
            </w:pPr>
            <w:r w:rsidRPr="00C41B23">
              <w:rPr>
                <w:lang w:val="ru-RU"/>
              </w:rPr>
              <w:t>Выполнять умножение одночлена на многочлен и</w:t>
            </w:r>
            <w:r w:rsidRPr="00C41B23">
              <w:rPr>
                <w:spacing w:val="1"/>
                <w:lang w:val="ru-RU"/>
              </w:rPr>
              <w:t xml:space="preserve"> </w:t>
            </w:r>
            <w:r w:rsidRPr="00C41B23">
              <w:rPr>
                <w:lang w:val="ru-RU"/>
              </w:rPr>
              <w:t>многочлена</w:t>
            </w:r>
            <w:r w:rsidRPr="00C41B23">
              <w:rPr>
                <w:spacing w:val="-5"/>
                <w:lang w:val="ru-RU"/>
              </w:rPr>
              <w:t xml:space="preserve"> </w:t>
            </w:r>
            <w:r w:rsidRPr="00C41B23">
              <w:rPr>
                <w:lang w:val="ru-RU"/>
              </w:rPr>
              <w:t>на</w:t>
            </w:r>
            <w:r w:rsidRPr="00C41B23">
              <w:rPr>
                <w:spacing w:val="-5"/>
                <w:lang w:val="ru-RU"/>
              </w:rPr>
              <w:t xml:space="preserve"> </w:t>
            </w:r>
            <w:r w:rsidRPr="00C41B23">
              <w:rPr>
                <w:lang w:val="ru-RU"/>
              </w:rPr>
              <w:t>многочлен,</w:t>
            </w:r>
            <w:r w:rsidRPr="00C41B23">
              <w:rPr>
                <w:spacing w:val="-3"/>
                <w:lang w:val="ru-RU"/>
              </w:rPr>
              <w:t xml:space="preserve"> </w:t>
            </w:r>
            <w:r w:rsidRPr="00C41B23">
              <w:rPr>
                <w:lang w:val="ru-RU"/>
              </w:rPr>
              <w:t>применять</w:t>
            </w:r>
            <w:r w:rsidRPr="00C41B23">
              <w:rPr>
                <w:spacing w:val="-4"/>
                <w:lang w:val="ru-RU"/>
              </w:rPr>
              <w:t xml:space="preserve"> </w:t>
            </w:r>
            <w:r w:rsidRPr="00C41B23">
              <w:rPr>
                <w:lang w:val="ru-RU"/>
              </w:rPr>
              <w:t>формулы</w:t>
            </w:r>
            <w:r w:rsidRPr="00C41B23">
              <w:rPr>
                <w:spacing w:val="-2"/>
                <w:lang w:val="ru-RU"/>
              </w:rPr>
              <w:t xml:space="preserve"> </w:t>
            </w:r>
            <w:r w:rsidRPr="00C41B23">
              <w:rPr>
                <w:lang w:val="ru-RU"/>
              </w:rPr>
              <w:t>квадрата</w:t>
            </w:r>
          </w:p>
          <w:p w:rsidR="003D6AA4" w:rsidRPr="00C41B23" w:rsidRDefault="003D6AA4" w:rsidP="00C41B23">
            <w:pPr>
              <w:pStyle w:val="TableParagraph"/>
              <w:spacing w:line="269" w:lineRule="exact"/>
            </w:pPr>
            <w:r w:rsidRPr="00C41B23">
              <w:t>суммы</w:t>
            </w:r>
            <w:r w:rsidRPr="00C41B23">
              <w:rPr>
                <w:spacing w:val="-2"/>
              </w:rPr>
              <w:t xml:space="preserve"> </w:t>
            </w:r>
            <w:r w:rsidRPr="00C41B23">
              <w:t>и</w:t>
            </w:r>
            <w:r w:rsidRPr="00C41B23">
              <w:rPr>
                <w:spacing w:val="-2"/>
              </w:rPr>
              <w:t xml:space="preserve"> </w:t>
            </w:r>
            <w:r w:rsidRPr="00C41B23">
              <w:t>квадрата</w:t>
            </w:r>
            <w:r w:rsidRPr="00C41B23">
              <w:rPr>
                <w:spacing w:val="-3"/>
              </w:rPr>
              <w:t xml:space="preserve"> </w:t>
            </w:r>
            <w:r w:rsidRPr="00C41B23">
              <w:t>разности.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6"/>
        </w:trPr>
        <w:tc>
          <w:tcPr>
            <w:tcW w:w="6131" w:type="dxa"/>
          </w:tcPr>
          <w:p w:rsidR="003D6AA4" w:rsidRPr="00C41B23" w:rsidRDefault="003D6AA4" w:rsidP="00C41B23">
            <w:pPr>
              <w:pStyle w:val="TableParagraph"/>
              <w:ind w:right="169" w:firstLine="60"/>
              <w:rPr>
                <w:lang w:val="ru-RU"/>
              </w:rPr>
            </w:pPr>
            <w:r w:rsidRPr="00C41B23">
              <w:rPr>
                <w:lang w:val="ru-RU"/>
              </w:rPr>
              <w:t>Осуществлять</w:t>
            </w:r>
            <w:r w:rsidRPr="00C41B23">
              <w:rPr>
                <w:spacing w:val="-3"/>
                <w:lang w:val="ru-RU"/>
              </w:rPr>
              <w:t xml:space="preserve"> </w:t>
            </w:r>
            <w:r w:rsidRPr="00C41B23">
              <w:rPr>
                <w:lang w:val="ru-RU"/>
              </w:rPr>
              <w:t>разложение</w:t>
            </w:r>
            <w:r w:rsidRPr="00C41B23">
              <w:rPr>
                <w:spacing w:val="-4"/>
                <w:lang w:val="ru-RU"/>
              </w:rPr>
              <w:t xml:space="preserve"> </w:t>
            </w:r>
            <w:r w:rsidRPr="00C41B23">
              <w:rPr>
                <w:lang w:val="ru-RU"/>
              </w:rPr>
              <w:t>многочленов</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множители</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помощью вынесения за скобки общего множителя,</w:t>
            </w:r>
            <w:r w:rsidRPr="00C41B23">
              <w:rPr>
                <w:spacing w:val="1"/>
                <w:lang w:val="ru-RU"/>
              </w:rPr>
              <w:t xml:space="preserve"> </w:t>
            </w:r>
            <w:r w:rsidRPr="00C41B23">
              <w:rPr>
                <w:lang w:val="ru-RU"/>
              </w:rPr>
              <w:t>группировки слагаемых,</w:t>
            </w:r>
            <w:r w:rsidRPr="00C41B23">
              <w:rPr>
                <w:spacing w:val="-1"/>
                <w:lang w:val="ru-RU"/>
              </w:rPr>
              <w:t xml:space="preserve"> </w:t>
            </w:r>
            <w:r w:rsidRPr="00C41B23">
              <w:rPr>
                <w:lang w:val="ru-RU"/>
              </w:rPr>
              <w:t>применения</w:t>
            </w:r>
            <w:r w:rsidRPr="00C41B23">
              <w:rPr>
                <w:spacing w:val="-4"/>
                <w:lang w:val="ru-RU"/>
              </w:rPr>
              <w:t xml:space="preserve"> </w:t>
            </w:r>
            <w:r w:rsidRPr="00C41B23">
              <w:rPr>
                <w:lang w:val="ru-RU"/>
              </w:rPr>
              <w:t>формул</w:t>
            </w:r>
          </w:p>
          <w:p w:rsidR="003D6AA4" w:rsidRPr="00C41B23" w:rsidRDefault="003D6AA4" w:rsidP="00C41B23">
            <w:pPr>
              <w:pStyle w:val="TableParagraph"/>
              <w:spacing w:line="269" w:lineRule="exact"/>
            </w:pPr>
            <w:r w:rsidRPr="00C41B23">
              <w:t>сокращённого</w:t>
            </w:r>
            <w:r w:rsidRPr="00C41B23">
              <w:rPr>
                <w:spacing w:val="-2"/>
              </w:rPr>
              <w:t xml:space="preserve"> </w:t>
            </w:r>
            <w:r w:rsidRPr="00C41B23">
              <w:t>умножения.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14" w:firstLine="60"/>
              <w:rPr>
                <w:lang w:val="ru-RU"/>
              </w:rPr>
            </w:pPr>
            <w:r w:rsidRPr="00C41B23">
              <w:rPr>
                <w:lang w:val="ru-RU"/>
              </w:rPr>
              <w:t>Применять преобразования многочленов для решения</w:t>
            </w:r>
            <w:r w:rsidRPr="00C41B23">
              <w:rPr>
                <w:spacing w:val="1"/>
                <w:lang w:val="ru-RU"/>
              </w:rPr>
              <w:t xml:space="preserve"> </w:t>
            </w:r>
            <w:r w:rsidRPr="00C41B23">
              <w:rPr>
                <w:lang w:val="ru-RU"/>
              </w:rPr>
              <w:t>различных</w:t>
            </w:r>
            <w:r w:rsidRPr="00C41B23">
              <w:rPr>
                <w:spacing w:val="-2"/>
                <w:lang w:val="ru-RU"/>
              </w:rPr>
              <w:t xml:space="preserve"> </w:t>
            </w:r>
            <w:r w:rsidRPr="00C41B23">
              <w:rPr>
                <w:lang w:val="ru-RU"/>
              </w:rPr>
              <w:t>задач</w:t>
            </w:r>
            <w:r w:rsidRPr="00C41B23">
              <w:rPr>
                <w:spacing w:val="-4"/>
                <w:lang w:val="ru-RU"/>
              </w:rPr>
              <w:t xml:space="preserve"> </w:t>
            </w:r>
            <w:r w:rsidRPr="00C41B23">
              <w:rPr>
                <w:lang w:val="ru-RU"/>
              </w:rPr>
              <w:t>из</w:t>
            </w:r>
            <w:r w:rsidRPr="00C41B23">
              <w:rPr>
                <w:spacing w:val="-3"/>
                <w:lang w:val="ru-RU"/>
              </w:rPr>
              <w:t xml:space="preserve"> </w:t>
            </w:r>
            <w:r w:rsidRPr="00C41B23">
              <w:rPr>
                <w:lang w:val="ru-RU"/>
              </w:rPr>
              <w:t>математики,</w:t>
            </w:r>
            <w:r w:rsidRPr="00C41B23">
              <w:rPr>
                <w:spacing w:val="-3"/>
                <w:lang w:val="ru-RU"/>
              </w:rPr>
              <w:t xml:space="preserve"> </w:t>
            </w:r>
            <w:r w:rsidRPr="00C41B23">
              <w:rPr>
                <w:lang w:val="ru-RU"/>
              </w:rPr>
              <w:t>смежных</w:t>
            </w:r>
            <w:r w:rsidRPr="00C41B23">
              <w:rPr>
                <w:spacing w:val="-2"/>
                <w:lang w:val="ru-RU"/>
              </w:rPr>
              <w:t xml:space="preserve"> </w:t>
            </w:r>
            <w:r w:rsidRPr="00C41B23">
              <w:rPr>
                <w:lang w:val="ru-RU"/>
              </w:rPr>
              <w:t>предметов,</w:t>
            </w:r>
            <w:r w:rsidRPr="00C41B23">
              <w:rPr>
                <w:spacing w:val="-4"/>
                <w:lang w:val="ru-RU"/>
              </w:rPr>
              <w:t xml:space="preserve"> </w:t>
            </w:r>
            <w:r w:rsidRPr="00C41B23">
              <w:rPr>
                <w:lang w:val="ru-RU"/>
              </w:rPr>
              <w:t>из</w:t>
            </w:r>
          </w:p>
          <w:p w:rsidR="003D6AA4" w:rsidRPr="00C41B23" w:rsidRDefault="003D6AA4" w:rsidP="00C41B23">
            <w:pPr>
              <w:pStyle w:val="TableParagraph"/>
              <w:spacing w:line="269" w:lineRule="exact"/>
            </w:pPr>
            <w:r w:rsidRPr="00C41B23">
              <w:t>реальной</w:t>
            </w:r>
            <w:r w:rsidRPr="00C41B23">
              <w:rPr>
                <w:spacing w:val="-3"/>
              </w:rPr>
              <w:t xml:space="preserve"> </w:t>
            </w:r>
            <w:r w:rsidRPr="00C41B23">
              <w:t>практики.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свойства</w:t>
            </w:r>
            <w:r w:rsidRPr="00C41B23">
              <w:rPr>
                <w:spacing w:val="-6"/>
                <w:lang w:val="ru-RU"/>
              </w:rPr>
              <w:t xml:space="preserve"> </w:t>
            </w:r>
            <w:r w:rsidRPr="00C41B23">
              <w:rPr>
                <w:lang w:val="ru-RU"/>
              </w:rPr>
              <w:t>степеней</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натуральными</w:t>
            </w:r>
          </w:p>
          <w:p w:rsidR="003D6AA4" w:rsidRPr="00C41B23" w:rsidRDefault="003D6AA4" w:rsidP="00C41B23">
            <w:pPr>
              <w:pStyle w:val="TableParagraph"/>
              <w:spacing w:line="269" w:lineRule="exact"/>
              <w:rPr>
                <w:lang w:val="ru-RU"/>
              </w:rPr>
            </w:pPr>
            <w:r w:rsidRPr="00C41B23">
              <w:rPr>
                <w:lang w:val="ru-RU"/>
              </w:rPr>
              <w:t>показателями</w:t>
            </w:r>
            <w:r w:rsidRPr="00C41B23">
              <w:rPr>
                <w:spacing w:val="-6"/>
                <w:lang w:val="ru-RU"/>
              </w:rPr>
              <w:t xml:space="preserve"> </w:t>
            </w:r>
            <w:r w:rsidRPr="00C41B23">
              <w:rPr>
                <w:lang w:val="ru-RU"/>
              </w:rPr>
              <w:t>для</w:t>
            </w:r>
            <w:r w:rsidRPr="00C41B23">
              <w:rPr>
                <w:spacing w:val="-5"/>
                <w:lang w:val="ru-RU"/>
              </w:rPr>
              <w:t xml:space="preserve"> </w:t>
            </w:r>
            <w:r w:rsidRPr="00C41B23">
              <w:rPr>
                <w:lang w:val="ru-RU"/>
              </w:rPr>
              <w:t>преобразования</w:t>
            </w:r>
            <w:r w:rsidRPr="00C41B23">
              <w:rPr>
                <w:spacing w:val="-4"/>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46" w:firstLine="60"/>
            </w:pPr>
            <w:r w:rsidRPr="00C41B23">
              <w:rPr>
                <w:lang w:val="ru-RU"/>
              </w:rPr>
              <w:t>Решать линейные уравнения с одной переменной,</w:t>
            </w:r>
            <w:r w:rsidRPr="00C41B23">
              <w:rPr>
                <w:spacing w:val="1"/>
                <w:lang w:val="ru-RU"/>
              </w:rPr>
              <w:t xml:space="preserve"> </w:t>
            </w:r>
            <w:r w:rsidRPr="00C41B23">
              <w:rPr>
                <w:lang w:val="ru-RU"/>
              </w:rPr>
              <w:t>применяя</w:t>
            </w:r>
            <w:r w:rsidRPr="00C41B23">
              <w:rPr>
                <w:spacing w:val="-3"/>
                <w:lang w:val="ru-RU"/>
              </w:rPr>
              <w:t xml:space="preserve"> </w:t>
            </w:r>
            <w:r w:rsidRPr="00C41B23">
              <w:rPr>
                <w:lang w:val="ru-RU"/>
              </w:rPr>
              <w:t>правила</w:t>
            </w:r>
            <w:r w:rsidRPr="00C41B23">
              <w:rPr>
                <w:spacing w:val="-4"/>
                <w:lang w:val="ru-RU"/>
              </w:rPr>
              <w:t xml:space="preserve"> </w:t>
            </w:r>
            <w:r w:rsidRPr="00C41B23">
              <w:rPr>
                <w:lang w:val="ru-RU"/>
              </w:rPr>
              <w:t>перехода</w:t>
            </w:r>
            <w:r w:rsidRPr="00C41B23">
              <w:rPr>
                <w:spacing w:val="-4"/>
                <w:lang w:val="ru-RU"/>
              </w:rPr>
              <w:t xml:space="preserve"> </w:t>
            </w:r>
            <w:r w:rsidRPr="00C41B23">
              <w:rPr>
                <w:lang w:val="ru-RU"/>
              </w:rPr>
              <w:t>от</w:t>
            </w:r>
            <w:r w:rsidRPr="00C41B23">
              <w:rPr>
                <w:spacing w:val="-3"/>
                <w:lang w:val="ru-RU"/>
              </w:rPr>
              <w:t xml:space="preserve"> </w:t>
            </w:r>
            <w:r w:rsidRPr="00C41B23">
              <w:rPr>
                <w:lang w:val="ru-RU"/>
              </w:rPr>
              <w:t>исходного</w:t>
            </w:r>
            <w:r w:rsidRPr="00C41B23">
              <w:rPr>
                <w:spacing w:val="-1"/>
                <w:lang w:val="ru-RU"/>
              </w:rPr>
              <w:t xml:space="preserve"> </w:t>
            </w:r>
            <w:r w:rsidRPr="00C41B23">
              <w:rPr>
                <w:lang w:val="ru-RU"/>
              </w:rPr>
              <w:t>уравнения</w:t>
            </w:r>
            <w:r w:rsidRPr="00C41B23">
              <w:rPr>
                <w:spacing w:val="-3"/>
                <w:lang w:val="ru-RU"/>
              </w:rPr>
              <w:t xml:space="preserve"> </w:t>
            </w:r>
            <w:r w:rsidRPr="00C41B23">
              <w:rPr>
                <w:lang w:val="ru-RU"/>
              </w:rPr>
              <w:t>к</w:t>
            </w:r>
            <w:r w:rsidRPr="00C41B23">
              <w:rPr>
                <w:spacing w:val="-57"/>
                <w:lang w:val="ru-RU"/>
              </w:rPr>
              <w:t xml:space="preserve"> </w:t>
            </w:r>
            <w:r w:rsidRPr="00C41B23">
              <w:rPr>
                <w:lang w:val="ru-RU"/>
              </w:rPr>
              <w:t>равносильному</w:t>
            </w:r>
            <w:r w:rsidRPr="00C41B23">
              <w:rPr>
                <w:spacing w:val="-7"/>
                <w:lang w:val="ru-RU"/>
              </w:rPr>
              <w:t xml:space="preserve"> </w:t>
            </w:r>
            <w:r w:rsidRPr="00C41B23">
              <w:rPr>
                <w:lang w:val="ru-RU"/>
              </w:rPr>
              <w:t>ему.</w:t>
            </w:r>
            <w:r w:rsidRPr="00C41B23">
              <w:rPr>
                <w:spacing w:val="-2"/>
                <w:lang w:val="ru-RU"/>
              </w:rPr>
              <w:t xml:space="preserve"> </w:t>
            </w:r>
            <w:r w:rsidRPr="00C41B23">
              <w:t>Проверять,</w:t>
            </w:r>
            <w:r w:rsidRPr="00C41B23">
              <w:rPr>
                <w:spacing w:val="-1"/>
              </w:rPr>
              <w:t xml:space="preserve"> </w:t>
            </w:r>
            <w:r w:rsidRPr="00C41B23">
              <w:t>является</w:t>
            </w:r>
            <w:r w:rsidRPr="00C41B23">
              <w:rPr>
                <w:spacing w:val="-1"/>
              </w:rPr>
              <w:t xml:space="preserve"> </w:t>
            </w:r>
            <w:r w:rsidRPr="00C41B23">
              <w:t>ли число</w:t>
            </w:r>
          </w:p>
          <w:p w:rsidR="003D6AA4" w:rsidRPr="00C41B23" w:rsidRDefault="003D6AA4" w:rsidP="00C41B23">
            <w:pPr>
              <w:pStyle w:val="TableParagraph"/>
              <w:spacing w:line="269" w:lineRule="exact"/>
            </w:pPr>
            <w:r w:rsidRPr="00C41B23">
              <w:t>корнем</w:t>
            </w:r>
            <w:r w:rsidRPr="00C41B23">
              <w:rPr>
                <w:spacing w:val="-3"/>
              </w:rPr>
              <w:t xml:space="preserve"> </w:t>
            </w:r>
            <w:r w:rsidRPr="00C41B23">
              <w:t>уравнения.</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3"/>
                <w:lang w:val="ru-RU"/>
              </w:rPr>
              <w:t xml:space="preserve"> </w:t>
            </w:r>
            <w:r w:rsidRPr="00C41B23">
              <w:rPr>
                <w:lang w:val="ru-RU"/>
              </w:rPr>
              <w:t>графические</w:t>
            </w:r>
            <w:r w:rsidRPr="00C41B23">
              <w:rPr>
                <w:spacing w:val="-4"/>
                <w:lang w:val="ru-RU"/>
              </w:rPr>
              <w:t xml:space="preserve"> </w:t>
            </w:r>
            <w:r w:rsidRPr="00C41B23">
              <w:rPr>
                <w:lang w:val="ru-RU"/>
              </w:rPr>
              <w:t>методы</w:t>
            </w:r>
            <w:r w:rsidRPr="00C41B23">
              <w:rPr>
                <w:spacing w:val="-3"/>
                <w:lang w:val="ru-RU"/>
              </w:rPr>
              <w:t xml:space="preserve"> </w:t>
            </w:r>
            <w:r w:rsidRPr="00C41B23">
              <w:rPr>
                <w:lang w:val="ru-RU"/>
              </w:rPr>
              <w:t>при</w:t>
            </w:r>
            <w:r w:rsidRPr="00C41B23">
              <w:rPr>
                <w:spacing w:val="-2"/>
                <w:lang w:val="ru-RU"/>
              </w:rPr>
              <w:t xml:space="preserve"> </w:t>
            </w:r>
            <w:r w:rsidRPr="00C41B23">
              <w:rPr>
                <w:lang w:val="ru-RU"/>
              </w:rPr>
              <w:t>решении</w:t>
            </w:r>
            <w:r w:rsidRPr="00C41B23">
              <w:rPr>
                <w:spacing w:val="-5"/>
                <w:lang w:val="ru-RU"/>
              </w:rPr>
              <w:t xml:space="preserve"> </w:t>
            </w:r>
            <w:r w:rsidRPr="00C41B23">
              <w:rPr>
                <w:lang w:val="ru-RU"/>
              </w:rPr>
              <w:t>линейных</w:t>
            </w:r>
          </w:p>
          <w:p w:rsidR="003D6AA4" w:rsidRPr="00C41B23" w:rsidRDefault="003D6AA4" w:rsidP="00C41B23">
            <w:pPr>
              <w:pStyle w:val="TableParagraph"/>
              <w:spacing w:line="269" w:lineRule="exact"/>
            </w:pPr>
            <w:r w:rsidRPr="00C41B23">
              <w:t>уравнений</w:t>
            </w:r>
            <w:r w:rsidRPr="00C41B23">
              <w:rPr>
                <w:spacing w:val="-3"/>
              </w:rPr>
              <w:t xml:space="preserve"> </w:t>
            </w:r>
            <w:r w:rsidRPr="00C41B23">
              <w:t>и</w:t>
            </w:r>
            <w:r w:rsidRPr="00C41B23">
              <w:rPr>
                <w:spacing w:val="-4"/>
              </w:rPr>
              <w:t xml:space="preserve"> </w:t>
            </w:r>
            <w:r w:rsidRPr="00C41B23">
              <w:t>их систем.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5" w:lineRule="exact"/>
              <w:ind w:left="167"/>
              <w:rPr>
                <w:lang w:val="ru-RU"/>
              </w:rPr>
            </w:pPr>
            <w:r w:rsidRPr="00C41B23">
              <w:rPr>
                <w:lang w:val="ru-RU"/>
              </w:rPr>
              <w:t>Подбирать</w:t>
            </w:r>
            <w:r w:rsidRPr="00C41B23">
              <w:rPr>
                <w:spacing w:val="-3"/>
                <w:lang w:val="ru-RU"/>
              </w:rPr>
              <w:t xml:space="preserve"> </w:t>
            </w:r>
            <w:r w:rsidRPr="00C41B23">
              <w:rPr>
                <w:lang w:val="ru-RU"/>
              </w:rPr>
              <w:t>примеры</w:t>
            </w:r>
            <w:r w:rsidRPr="00C41B23">
              <w:rPr>
                <w:spacing w:val="-3"/>
                <w:lang w:val="ru-RU"/>
              </w:rPr>
              <w:t xml:space="preserve"> </w:t>
            </w:r>
            <w:r w:rsidRPr="00C41B23">
              <w:rPr>
                <w:lang w:val="ru-RU"/>
              </w:rPr>
              <w:t>пар</w:t>
            </w:r>
            <w:r w:rsidRPr="00C41B23">
              <w:rPr>
                <w:spacing w:val="-4"/>
                <w:lang w:val="ru-RU"/>
              </w:rPr>
              <w:t xml:space="preserve"> </w:t>
            </w:r>
            <w:r w:rsidRPr="00C41B23">
              <w:rPr>
                <w:lang w:val="ru-RU"/>
              </w:rPr>
              <w:t>чисел,</w:t>
            </w:r>
            <w:r w:rsidRPr="00C41B23">
              <w:rPr>
                <w:spacing w:val="-4"/>
                <w:lang w:val="ru-RU"/>
              </w:rPr>
              <w:t xml:space="preserve"> </w:t>
            </w:r>
            <w:r w:rsidRPr="00C41B23">
              <w:rPr>
                <w:lang w:val="ru-RU"/>
              </w:rPr>
              <w:t>являющихся</w:t>
            </w:r>
            <w:r w:rsidRPr="00C41B23">
              <w:rPr>
                <w:spacing w:val="-3"/>
                <w:lang w:val="ru-RU"/>
              </w:rPr>
              <w:t xml:space="preserve"> </w:t>
            </w:r>
            <w:r w:rsidRPr="00C41B23">
              <w:rPr>
                <w:lang w:val="ru-RU"/>
              </w:rPr>
              <w:t>решением</w:t>
            </w:r>
          </w:p>
          <w:p w:rsidR="003D6AA4" w:rsidRPr="00C41B23" w:rsidRDefault="003D6AA4" w:rsidP="00C41B23">
            <w:pPr>
              <w:pStyle w:val="TableParagraph"/>
              <w:spacing w:line="267" w:lineRule="exact"/>
              <w:rPr>
                <w:lang w:val="ru-RU"/>
              </w:rPr>
            </w:pPr>
            <w:r w:rsidRPr="00C41B23">
              <w:rPr>
                <w:lang w:val="ru-RU"/>
              </w:rPr>
              <w:t>линейного</w:t>
            </w:r>
            <w:r w:rsidRPr="00C41B23">
              <w:rPr>
                <w:spacing w:val="-2"/>
                <w:lang w:val="ru-RU"/>
              </w:rPr>
              <w:t xml:space="preserve"> </w:t>
            </w:r>
            <w:r w:rsidRPr="00C41B23">
              <w:rPr>
                <w:lang w:val="ru-RU"/>
              </w:rPr>
              <w:t>уравнения</w:t>
            </w:r>
            <w:r w:rsidRPr="00C41B23">
              <w:rPr>
                <w:spacing w:val="-4"/>
                <w:lang w:val="ru-RU"/>
              </w:rPr>
              <w:t xml:space="preserve"> </w:t>
            </w:r>
            <w:r w:rsidRPr="00C41B23">
              <w:rPr>
                <w:lang w:val="ru-RU"/>
              </w:rPr>
              <w:t>с</w:t>
            </w:r>
            <w:r w:rsidRPr="00C41B23">
              <w:rPr>
                <w:spacing w:val="-5"/>
                <w:lang w:val="ru-RU"/>
              </w:rPr>
              <w:t xml:space="preserve"> </w:t>
            </w:r>
            <w:r w:rsidRPr="00C41B23">
              <w:rPr>
                <w:lang w:val="ru-RU"/>
              </w:rPr>
              <w:t>двумя</w:t>
            </w:r>
            <w:r w:rsidRPr="00C41B23">
              <w:rPr>
                <w:spacing w:val="-4"/>
                <w:lang w:val="ru-RU"/>
              </w:rPr>
              <w:t xml:space="preserve"> </w:t>
            </w:r>
            <w:r w:rsidRPr="00C41B23">
              <w:rPr>
                <w:lang w:val="ru-RU"/>
              </w:rPr>
              <w:t>переменными.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spacing w:line="265" w:lineRule="exact"/>
              <w:ind w:firstLine="60"/>
              <w:rPr>
                <w:lang w:val="ru-RU"/>
              </w:rPr>
            </w:pPr>
            <w:r w:rsidRPr="00C41B23">
              <w:rPr>
                <w:lang w:val="ru-RU"/>
              </w:rPr>
              <w:t>Строить</w:t>
            </w:r>
            <w:r w:rsidRPr="00C41B23">
              <w:rPr>
                <w:spacing w:val="-4"/>
                <w:lang w:val="ru-RU"/>
              </w:rPr>
              <w:t xml:space="preserve"> </w:t>
            </w:r>
            <w:r w:rsidRPr="00C41B23">
              <w:rPr>
                <w:lang w:val="ru-RU"/>
              </w:rPr>
              <w:t>в</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плоскости</w:t>
            </w:r>
            <w:r w:rsidRPr="00C41B23">
              <w:rPr>
                <w:spacing w:val="-3"/>
                <w:lang w:val="ru-RU"/>
              </w:rPr>
              <w:t xml:space="preserve"> </w:t>
            </w:r>
            <w:r w:rsidRPr="00C41B23">
              <w:rPr>
                <w:lang w:val="ru-RU"/>
              </w:rPr>
              <w:t>график</w:t>
            </w:r>
            <w:r w:rsidRPr="00C41B23">
              <w:rPr>
                <w:spacing w:val="-3"/>
                <w:lang w:val="ru-RU"/>
              </w:rPr>
              <w:t xml:space="preserve"> </w:t>
            </w:r>
            <w:r w:rsidRPr="00C41B23">
              <w:rPr>
                <w:lang w:val="ru-RU"/>
              </w:rPr>
              <w:t>линейного</w:t>
            </w:r>
          </w:p>
          <w:p w:rsidR="003D6AA4" w:rsidRPr="00C41B23" w:rsidRDefault="003D6AA4" w:rsidP="00C41B23">
            <w:pPr>
              <w:pStyle w:val="TableParagraph"/>
              <w:spacing w:line="270" w:lineRule="atLeast"/>
              <w:ind w:right="364"/>
              <w:rPr>
                <w:lang w:val="ru-RU"/>
              </w:rPr>
            </w:pPr>
            <w:r w:rsidRPr="00C41B23">
              <w:rPr>
                <w:lang w:val="ru-RU"/>
              </w:rPr>
              <w:t>уравнения</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двумя</w:t>
            </w:r>
            <w:r w:rsidRPr="00C41B23">
              <w:rPr>
                <w:spacing w:val="-4"/>
                <w:lang w:val="ru-RU"/>
              </w:rPr>
              <w:t xml:space="preserve"> </w:t>
            </w:r>
            <w:r w:rsidRPr="00C41B23">
              <w:rPr>
                <w:lang w:val="ru-RU"/>
              </w:rPr>
              <w:t>переменными;</w:t>
            </w:r>
            <w:r w:rsidRPr="00C41B23">
              <w:rPr>
                <w:spacing w:val="-3"/>
                <w:lang w:val="ru-RU"/>
              </w:rPr>
              <w:t xml:space="preserve"> </w:t>
            </w:r>
            <w:r w:rsidRPr="00C41B23">
              <w:rPr>
                <w:lang w:val="ru-RU"/>
              </w:rPr>
              <w:t>пользуясь</w:t>
            </w:r>
            <w:r w:rsidRPr="00C41B23">
              <w:rPr>
                <w:spacing w:val="-3"/>
                <w:lang w:val="ru-RU"/>
              </w:rPr>
              <w:t xml:space="preserve"> </w:t>
            </w:r>
            <w:r w:rsidRPr="00C41B23">
              <w:rPr>
                <w:lang w:val="ru-RU"/>
              </w:rPr>
              <w:t>графиком,</w:t>
            </w:r>
            <w:r w:rsidRPr="00C41B23">
              <w:rPr>
                <w:spacing w:val="-57"/>
                <w:lang w:val="ru-RU"/>
              </w:rPr>
              <w:t xml:space="preserve"> </w:t>
            </w:r>
            <w:r w:rsidRPr="00C41B23">
              <w:rPr>
                <w:lang w:val="ru-RU"/>
              </w:rPr>
              <w:t>приводить</w:t>
            </w:r>
            <w:r w:rsidRPr="00C41B23">
              <w:rPr>
                <w:spacing w:val="-1"/>
                <w:lang w:val="ru-RU"/>
              </w:rPr>
              <w:t xml:space="preserve"> </w:t>
            </w:r>
            <w:r w:rsidRPr="00C41B23">
              <w:rPr>
                <w:lang w:val="ru-RU"/>
              </w:rPr>
              <w:t>примеры</w:t>
            </w:r>
            <w:r w:rsidRPr="00C41B23">
              <w:rPr>
                <w:spacing w:val="-1"/>
                <w:lang w:val="ru-RU"/>
              </w:rPr>
              <w:t xml:space="preserve"> </w:t>
            </w:r>
            <w:r w:rsidRPr="00C41B23">
              <w:rPr>
                <w:lang w:val="ru-RU"/>
              </w:rPr>
              <w:t>решения</w:t>
            </w:r>
            <w:r w:rsidRPr="00C41B23">
              <w:rPr>
                <w:spacing w:val="1"/>
                <w:lang w:val="ru-RU"/>
              </w:rPr>
              <w:t xml:space="preserve"> </w:t>
            </w:r>
            <w:r w:rsidRPr="00C41B23">
              <w:rPr>
                <w:lang w:val="ru-RU"/>
              </w:rPr>
              <w:t>уравнения.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4"/>
                <w:lang w:val="ru-RU"/>
              </w:rPr>
              <w:t xml:space="preserve"> </w:t>
            </w:r>
            <w:r w:rsidRPr="00C41B23">
              <w:rPr>
                <w:lang w:val="ru-RU"/>
              </w:rPr>
              <w:t>системы</w:t>
            </w:r>
            <w:r w:rsidRPr="00C41B23">
              <w:rPr>
                <w:spacing w:val="-4"/>
                <w:lang w:val="ru-RU"/>
              </w:rPr>
              <w:t xml:space="preserve"> </w:t>
            </w:r>
            <w:r w:rsidRPr="00C41B23">
              <w:rPr>
                <w:lang w:val="ru-RU"/>
              </w:rPr>
              <w:t>двух</w:t>
            </w:r>
            <w:r w:rsidRPr="00C41B23">
              <w:rPr>
                <w:spacing w:val="-1"/>
                <w:lang w:val="ru-RU"/>
              </w:rPr>
              <w:t xml:space="preserve"> </w:t>
            </w:r>
            <w:r w:rsidRPr="00C41B23">
              <w:rPr>
                <w:lang w:val="ru-RU"/>
              </w:rPr>
              <w:t>линейных</w:t>
            </w:r>
            <w:r w:rsidRPr="00C41B23">
              <w:rPr>
                <w:spacing w:val="-1"/>
                <w:lang w:val="ru-RU"/>
              </w:rPr>
              <w:t xml:space="preserve"> </w:t>
            </w:r>
            <w:r w:rsidRPr="00C41B23">
              <w:rPr>
                <w:lang w:val="ru-RU"/>
              </w:rPr>
              <w:t>уравнений</w:t>
            </w:r>
            <w:r w:rsidRPr="00C41B23">
              <w:rPr>
                <w:spacing w:val="-3"/>
                <w:lang w:val="ru-RU"/>
              </w:rPr>
              <w:t xml:space="preserve"> </w:t>
            </w:r>
            <w:r w:rsidRPr="00C41B23">
              <w:rPr>
                <w:lang w:val="ru-RU"/>
              </w:rPr>
              <w:t>с</w:t>
            </w:r>
            <w:r w:rsidRPr="00C41B23">
              <w:rPr>
                <w:spacing w:val="-5"/>
                <w:lang w:val="ru-RU"/>
              </w:rPr>
              <w:t xml:space="preserve"> </w:t>
            </w:r>
            <w:r w:rsidRPr="00C41B23">
              <w:rPr>
                <w:lang w:val="ru-RU"/>
              </w:rPr>
              <w:t>двумя</w:t>
            </w:r>
          </w:p>
          <w:p w:rsidR="003D6AA4" w:rsidRPr="00C41B23" w:rsidRDefault="003D6AA4" w:rsidP="00C41B23">
            <w:pPr>
              <w:pStyle w:val="TableParagraph"/>
              <w:spacing w:line="269" w:lineRule="exact"/>
              <w:rPr>
                <w:lang w:val="ru-RU"/>
              </w:rPr>
            </w:pPr>
            <w:r w:rsidRPr="00C41B23">
              <w:rPr>
                <w:lang w:val="ru-RU"/>
              </w:rPr>
              <w:t>переменными,</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том</w:t>
            </w:r>
            <w:r w:rsidRPr="00C41B23">
              <w:rPr>
                <w:spacing w:val="-2"/>
                <w:lang w:val="ru-RU"/>
              </w:rPr>
              <w:t xml:space="preserve"> </w:t>
            </w:r>
            <w:r w:rsidRPr="00C41B23">
              <w:rPr>
                <w:lang w:val="ru-RU"/>
              </w:rPr>
              <w:t>числе</w:t>
            </w:r>
            <w:r w:rsidRPr="00C41B23">
              <w:rPr>
                <w:spacing w:val="-4"/>
                <w:lang w:val="ru-RU"/>
              </w:rPr>
              <w:t xml:space="preserve"> </w:t>
            </w:r>
            <w:r w:rsidRPr="00C41B23">
              <w:rPr>
                <w:lang w:val="ru-RU"/>
              </w:rPr>
              <w:t>графически.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31" w:firstLine="60"/>
              <w:rPr>
                <w:lang w:val="ru-RU"/>
              </w:rPr>
            </w:pPr>
            <w:r w:rsidRPr="00C41B23">
              <w:rPr>
                <w:lang w:val="ru-RU"/>
              </w:rPr>
              <w:t>Составлять и решать линейное уравнение или систему</w:t>
            </w:r>
            <w:r w:rsidRPr="00C41B23">
              <w:rPr>
                <w:spacing w:val="-58"/>
                <w:lang w:val="ru-RU"/>
              </w:rPr>
              <w:t xml:space="preserve"> </w:t>
            </w:r>
            <w:r w:rsidRPr="00C41B23">
              <w:rPr>
                <w:lang w:val="ru-RU"/>
              </w:rPr>
              <w:t>линейных</w:t>
            </w:r>
            <w:r w:rsidRPr="00C41B23">
              <w:rPr>
                <w:spacing w:val="2"/>
                <w:lang w:val="ru-RU"/>
              </w:rPr>
              <w:t xml:space="preserve"> </w:t>
            </w:r>
            <w:r w:rsidRPr="00C41B23">
              <w:rPr>
                <w:lang w:val="ru-RU"/>
              </w:rPr>
              <w:t>уравнений</w:t>
            </w:r>
            <w:r w:rsidRPr="00C41B23">
              <w:rPr>
                <w:spacing w:val="-1"/>
                <w:lang w:val="ru-RU"/>
              </w:rPr>
              <w:t xml:space="preserve"> </w:t>
            </w:r>
            <w:r w:rsidRPr="00C41B23">
              <w:rPr>
                <w:lang w:val="ru-RU"/>
              </w:rPr>
              <w:t>по</w:t>
            </w:r>
            <w:r w:rsidRPr="00C41B23">
              <w:rPr>
                <w:spacing w:val="1"/>
                <w:lang w:val="ru-RU"/>
              </w:rPr>
              <w:t xml:space="preserve"> </w:t>
            </w:r>
            <w:r w:rsidRPr="00C41B23">
              <w:rPr>
                <w:lang w:val="ru-RU"/>
              </w:rPr>
              <w:t>условию</w:t>
            </w:r>
            <w:r w:rsidRPr="00C41B23">
              <w:rPr>
                <w:spacing w:val="-1"/>
                <w:lang w:val="ru-RU"/>
              </w:rPr>
              <w:t xml:space="preserve"> </w:t>
            </w:r>
            <w:r w:rsidRPr="00C41B23">
              <w:rPr>
                <w:lang w:val="ru-RU"/>
              </w:rPr>
              <w:t>задачи,</w:t>
            </w:r>
            <w:r w:rsidRPr="00C41B23">
              <w:rPr>
                <w:spacing w:val="1"/>
                <w:lang w:val="ru-RU"/>
              </w:rPr>
              <w:t xml:space="preserve"> </w:t>
            </w:r>
            <w:r w:rsidRPr="00C41B23">
              <w:rPr>
                <w:lang w:val="ru-RU"/>
              </w:rPr>
              <w:t>интерпретировать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соответствии</w:t>
            </w:r>
            <w:r w:rsidRPr="00C41B23">
              <w:rPr>
                <w:spacing w:val="-3"/>
                <w:lang w:val="ru-RU"/>
              </w:rPr>
              <w:t xml:space="preserve"> </w:t>
            </w:r>
            <w:r w:rsidRPr="00C41B23">
              <w:rPr>
                <w:lang w:val="ru-RU"/>
              </w:rPr>
              <w:t>с</w:t>
            </w:r>
            <w:r w:rsidRPr="00C41B23">
              <w:rPr>
                <w:spacing w:val="-3"/>
                <w:lang w:val="ru-RU"/>
              </w:rPr>
              <w:t xml:space="preserve"> </w:t>
            </w:r>
            <w:r w:rsidRPr="00C41B23">
              <w:rPr>
                <w:lang w:val="ru-RU"/>
              </w:rPr>
              <w:t>контекстом</w:t>
            </w:r>
            <w:r w:rsidRPr="00C41B23">
              <w:rPr>
                <w:spacing w:val="-7"/>
                <w:lang w:val="ru-RU"/>
              </w:rPr>
              <w:t xml:space="preserve"> </w:t>
            </w:r>
            <w:r w:rsidRPr="00C41B23">
              <w:rPr>
                <w:lang w:val="ru-RU"/>
              </w:rPr>
              <w:t>задачи</w:t>
            </w:r>
          </w:p>
          <w:p w:rsidR="003D6AA4" w:rsidRPr="00C41B23" w:rsidRDefault="003D6AA4" w:rsidP="00C41B23">
            <w:pPr>
              <w:pStyle w:val="TableParagraph"/>
              <w:spacing w:line="269" w:lineRule="exact"/>
            </w:pPr>
            <w:r w:rsidRPr="00C41B23">
              <w:t>полученный</w:t>
            </w:r>
            <w:r w:rsidRPr="00C41B23">
              <w:rPr>
                <w:spacing w:val="-4"/>
              </w:rPr>
              <w:t xml:space="preserve"> </w:t>
            </w:r>
            <w:r w:rsidRPr="00C41B23">
              <w:t>результат.</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Координаты</w:t>
            </w:r>
            <w:r w:rsidRPr="00C41B23">
              <w:rPr>
                <w:i/>
                <w:spacing w:val="-3"/>
              </w:rPr>
              <w:t xml:space="preserve"> </w:t>
            </w:r>
            <w:r w:rsidRPr="00C41B23">
              <w:rPr>
                <w:i/>
              </w:rPr>
              <w:t>и</w:t>
            </w:r>
            <w:r w:rsidRPr="00C41B23">
              <w:rPr>
                <w:i/>
                <w:spacing w:val="-3"/>
              </w:rPr>
              <w:t xml:space="preserve"> </w:t>
            </w:r>
            <w:r w:rsidRPr="00C41B23">
              <w:rPr>
                <w:i/>
              </w:rPr>
              <w:t>графики.</w:t>
            </w:r>
            <w:r w:rsidRPr="00C41B23">
              <w:rPr>
                <w:i/>
                <w:spacing w:val="-2"/>
              </w:rPr>
              <w:t xml:space="preserve"> </w:t>
            </w: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66" w:firstLine="60"/>
              <w:rPr>
                <w:lang w:val="ru-RU"/>
              </w:rPr>
            </w:pPr>
            <w:r w:rsidRPr="00C41B23">
              <w:rPr>
                <w:lang w:val="ru-RU"/>
              </w:rPr>
              <w:lastRenderedPageBreak/>
              <w:t>Изображать на координатной прямой точки,</w:t>
            </w:r>
            <w:r w:rsidRPr="00C41B23">
              <w:rPr>
                <w:spacing w:val="1"/>
                <w:lang w:val="ru-RU"/>
              </w:rPr>
              <w:t xml:space="preserve"> </w:t>
            </w:r>
            <w:r w:rsidRPr="00C41B23">
              <w:rPr>
                <w:lang w:val="ru-RU"/>
              </w:rPr>
              <w:t>соответствующие</w:t>
            </w:r>
            <w:r w:rsidRPr="00C41B23">
              <w:rPr>
                <w:spacing w:val="-5"/>
                <w:lang w:val="ru-RU"/>
              </w:rPr>
              <w:t xml:space="preserve"> </w:t>
            </w:r>
            <w:r w:rsidRPr="00C41B23">
              <w:rPr>
                <w:lang w:val="ru-RU"/>
              </w:rPr>
              <w:t>заданным</w:t>
            </w:r>
            <w:r w:rsidRPr="00C41B23">
              <w:rPr>
                <w:spacing w:val="-6"/>
                <w:lang w:val="ru-RU"/>
              </w:rPr>
              <w:t xml:space="preserve"> </w:t>
            </w:r>
            <w:r w:rsidRPr="00C41B23">
              <w:rPr>
                <w:lang w:val="ru-RU"/>
              </w:rPr>
              <w:t>координатам,</w:t>
            </w:r>
            <w:r w:rsidRPr="00C41B23">
              <w:rPr>
                <w:spacing w:val="-3"/>
                <w:lang w:val="ru-RU"/>
              </w:rPr>
              <w:t xml:space="preserve"> </w:t>
            </w:r>
            <w:r w:rsidRPr="00C41B23">
              <w:rPr>
                <w:lang w:val="ru-RU"/>
              </w:rPr>
              <w:t>лучи,</w:t>
            </w:r>
            <w:r w:rsidRPr="00C41B23">
              <w:rPr>
                <w:spacing w:val="-4"/>
                <w:lang w:val="ru-RU"/>
              </w:rPr>
              <w:t xml:space="preserve"> </w:t>
            </w:r>
            <w:r w:rsidRPr="00C41B23">
              <w:rPr>
                <w:lang w:val="ru-RU"/>
              </w:rPr>
              <w:t>отрезки,</w:t>
            </w:r>
            <w:r w:rsidRPr="00C41B23">
              <w:rPr>
                <w:spacing w:val="-57"/>
                <w:lang w:val="ru-RU"/>
              </w:rPr>
              <w:t xml:space="preserve"> </w:t>
            </w:r>
            <w:r w:rsidRPr="00C41B23">
              <w:rPr>
                <w:lang w:val="ru-RU"/>
              </w:rPr>
              <w:t>интервалы;</w:t>
            </w:r>
            <w:r w:rsidRPr="00C41B23">
              <w:rPr>
                <w:spacing w:val="-2"/>
                <w:lang w:val="ru-RU"/>
              </w:rPr>
              <w:t xml:space="preserve"> </w:t>
            </w:r>
            <w:r w:rsidRPr="00C41B23">
              <w:rPr>
                <w:lang w:val="ru-RU"/>
              </w:rPr>
              <w:t>записывать</w:t>
            </w:r>
            <w:r w:rsidRPr="00C41B23">
              <w:rPr>
                <w:spacing w:val="-3"/>
                <w:lang w:val="ru-RU"/>
              </w:rPr>
              <w:t xml:space="preserve"> </w:t>
            </w:r>
            <w:r w:rsidRPr="00C41B23">
              <w:rPr>
                <w:lang w:val="ru-RU"/>
              </w:rPr>
              <w:t>числовые</w:t>
            </w:r>
            <w:r w:rsidRPr="00C41B23">
              <w:rPr>
                <w:spacing w:val="-3"/>
                <w:lang w:val="ru-RU"/>
              </w:rPr>
              <w:t xml:space="preserve"> </w:t>
            </w:r>
            <w:r w:rsidRPr="00C41B23">
              <w:rPr>
                <w:lang w:val="ru-RU"/>
              </w:rPr>
              <w:t>промежутки на</w:t>
            </w:r>
          </w:p>
          <w:p w:rsidR="003D6AA4" w:rsidRPr="00C41B23" w:rsidRDefault="003D6AA4" w:rsidP="00C41B23">
            <w:pPr>
              <w:pStyle w:val="TableParagraph"/>
              <w:spacing w:line="269" w:lineRule="exact"/>
            </w:pPr>
            <w:r w:rsidRPr="00C41B23">
              <w:t>алгебраическом</w:t>
            </w:r>
            <w:r w:rsidRPr="00C41B23">
              <w:rPr>
                <w:spacing w:val="-3"/>
              </w:rPr>
              <w:t xml:space="preserve"> </w:t>
            </w:r>
            <w:r w:rsidRPr="00C41B23">
              <w:t>языке.</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Отмечать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координатной</w:t>
            </w:r>
            <w:r w:rsidRPr="00C41B23">
              <w:rPr>
                <w:spacing w:val="-3"/>
                <w:lang w:val="ru-RU"/>
              </w:rPr>
              <w:t xml:space="preserve"> </w:t>
            </w:r>
            <w:r w:rsidRPr="00C41B23">
              <w:rPr>
                <w:lang w:val="ru-RU"/>
              </w:rPr>
              <w:t>плоскости</w:t>
            </w:r>
            <w:r w:rsidRPr="00C41B23">
              <w:rPr>
                <w:spacing w:val="-3"/>
                <w:lang w:val="ru-RU"/>
              </w:rPr>
              <w:t xml:space="preserve"> </w:t>
            </w:r>
            <w:r w:rsidRPr="00C41B23">
              <w:rPr>
                <w:lang w:val="ru-RU"/>
              </w:rPr>
              <w:t>точки</w:t>
            </w:r>
            <w:r w:rsidRPr="00C41B23">
              <w:rPr>
                <w:spacing w:val="-3"/>
                <w:lang w:val="ru-RU"/>
              </w:rPr>
              <w:t xml:space="preserve"> </w:t>
            </w:r>
            <w:r w:rsidRPr="00C41B23">
              <w:rPr>
                <w:lang w:val="ru-RU"/>
              </w:rPr>
              <w:t>по</w:t>
            </w:r>
            <w:r w:rsidRPr="00C41B23">
              <w:rPr>
                <w:spacing w:val="-6"/>
                <w:lang w:val="ru-RU"/>
              </w:rPr>
              <w:t xml:space="preserve"> </w:t>
            </w:r>
            <w:r w:rsidRPr="00C41B23">
              <w:rPr>
                <w:lang w:val="ru-RU"/>
              </w:rPr>
              <w:t>заданным</w:t>
            </w:r>
            <w:r w:rsidRPr="00C41B23">
              <w:rPr>
                <w:spacing w:val="-57"/>
                <w:lang w:val="ru-RU"/>
              </w:rPr>
              <w:t xml:space="preserve"> </w:t>
            </w:r>
            <w:r w:rsidRPr="00C41B23">
              <w:rPr>
                <w:lang w:val="ru-RU"/>
              </w:rPr>
              <w:t>координатам;</w:t>
            </w:r>
            <w:r w:rsidRPr="00C41B23">
              <w:rPr>
                <w:spacing w:val="-2"/>
                <w:lang w:val="ru-RU"/>
              </w:rPr>
              <w:t xml:space="preserve"> </w:t>
            </w:r>
            <w:r w:rsidRPr="00C41B23">
              <w:rPr>
                <w:lang w:val="ru-RU"/>
              </w:rPr>
              <w:t>строить</w:t>
            </w:r>
            <w:r w:rsidRPr="00C41B23">
              <w:rPr>
                <w:spacing w:val="-1"/>
                <w:lang w:val="ru-RU"/>
              </w:rPr>
              <w:t xml:space="preserve"> </w:t>
            </w:r>
            <w:r w:rsidRPr="00C41B23">
              <w:rPr>
                <w:lang w:val="ru-RU"/>
              </w:rPr>
              <w:t>графики</w:t>
            </w:r>
            <w:r w:rsidRPr="00C41B23">
              <w:rPr>
                <w:spacing w:val="-1"/>
                <w:lang w:val="ru-RU"/>
              </w:rPr>
              <w:t xml:space="preserve"> </w:t>
            </w:r>
            <w:r w:rsidRPr="00C41B23">
              <w:rPr>
                <w:lang w:val="ru-RU"/>
              </w:rPr>
              <w:t>линейных</w:t>
            </w:r>
            <w:r w:rsidRPr="00C41B23">
              <w:rPr>
                <w:spacing w:val="1"/>
                <w:lang w:val="ru-RU"/>
              </w:rPr>
              <w:t xml:space="preserve"> </w:t>
            </w:r>
            <w:r w:rsidRPr="00C41B23">
              <w:rPr>
                <w:lang w:val="ru-RU"/>
              </w:rPr>
              <w:t>функций.</w:t>
            </w:r>
          </w:p>
          <w:p w:rsidR="003D6AA4" w:rsidRPr="00C41B23" w:rsidRDefault="003D6AA4" w:rsidP="00C41B23">
            <w:pPr>
              <w:pStyle w:val="TableParagraph"/>
              <w:spacing w:line="269" w:lineRule="exact"/>
              <w:rPr>
                <w:lang w:val="ru-RU"/>
              </w:rPr>
            </w:pPr>
            <w:r w:rsidRPr="00C41B23">
              <w:rPr>
                <w:lang w:val="ru-RU"/>
              </w:rPr>
              <w:t>Строить</w:t>
            </w:r>
            <w:r w:rsidRPr="00C41B23">
              <w:rPr>
                <w:spacing w:val="-2"/>
                <w:lang w:val="ru-RU"/>
              </w:rPr>
              <w:t xml:space="preserve"> </w:t>
            </w:r>
            <w:r w:rsidRPr="00C41B23">
              <w:rPr>
                <w:lang w:val="ru-RU"/>
              </w:rPr>
              <w:t>график</w:t>
            </w:r>
            <w:r w:rsidRPr="00C41B23">
              <w:rPr>
                <w:spacing w:val="-4"/>
                <w:lang w:val="ru-RU"/>
              </w:rPr>
              <w:t xml:space="preserve"> </w:t>
            </w:r>
            <w:r w:rsidRPr="00C41B23">
              <w:rPr>
                <w:lang w:val="ru-RU"/>
              </w:rPr>
              <w:t>функции</w:t>
            </w:r>
            <w:r w:rsidRPr="00C41B23">
              <w:rPr>
                <w:spacing w:val="1"/>
                <w:lang w:val="ru-RU"/>
              </w:rPr>
              <w:t xml:space="preserve"> </w:t>
            </w:r>
            <w:r w:rsidRPr="00C41B23">
              <w:t>y</w:t>
            </w:r>
            <w:r w:rsidRPr="00C41B23">
              <w:rPr>
                <w:spacing w:val="-10"/>
                <w:lang w:val="ru-RU"/>
              </w:rPr>
              <w:t xml:space="preserve"> </w:t>
            </w:r>
            <w:r w:rsidRPr="00C41B23">
              <w:rPr>
                <w:lang w:val="ru-RU"/>
              </w:rPr>
              <w:t>=</w:t>
            </w:r>
            <w:r w:rsidRPr="00C41B23">
              <w:rPr>
                <w:spacing w:val="1"/>
                <w:lang w:val="ru-RU"/>
              </w:rPr>
              <w:t xml:space="preserve"> </w:t>
            </w:r>
            <w:r w:rsidRPr="00C41B23">
              <w:t>I</w:t>
            </w:r>
            <w:r w:rsidRPr="00C41B23">
              <w:rPr>
                <w:spacing w:val="-6"/>
                <w:lang w:val="ru-RU"/>
              </w:rPr>
              <w:t xml:space="preserve"> </w:t>
            </w:r>
            <w:r w:rsidRPr="00C41B23">
              <w:rPr>
                <w:lang w:val="ru-RU"/>
              </w:rPr>
              <w:t>х</w:t>
            </w:r>
            <w:r w:rsidRPr="00C41B23">
              <w:rPr>
                <w:spacing w:val="2"/>
                <w:lang w:val="ru-RU"/>
              </w:rPr>
              <w:t xml:space="preserve"> </w:t>
            </w:r>
            <w:r w:rsidRPr="00C41B23">
              <w:t>I</w:t>
            </w:r>
            <w:r w:rsidRPr="00C41B23">
              <w:rPr>
                <w:lang w:val="ru-RU"/>
              </w:rPr>
              <w:t>.</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Описывать</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помощью</w:t>
            </w:r>
            <w:r w:rsidRPr="00C41B23">
              <w:rPr>
                <w:spacing w:val="-6"/>
                <w:lang w:val="ru-RU"/>
              </w:rPr>
              <w:t xml:space="preserve"> </w:t>
            </w:r>
            <w:r w:rsidRPr="00C41B23">
              <w:rPr>
                <w:lang w:val="ru-RU"/>
              </w:rPr>
              <w:t>функций</w:t>
            </w:r>
            <w:r w:rsidRPr="00C41B23">
              <w:rPr>
                <w:spacing w:val="-4"/>
                <w:lang w:val="ru-RU"/>
              </w:rPr>
              <w:t xml:space="preserve"> </w:t>
            </w:r>
            <w:r w:rsidRPr="00C41B23">
              <w:rPr>
                <w:lang w:val="ru-RU"/>
              </w:rPr>
              <w:t>известные</w:t>
            </w:r>
            <w:r w:rsidRPr="00C41B23">
              <w:rPr>
                <w:spacing w:val="-6"/>
                <w:lang w:val="ru-RU"/>
              </w:rPr>
              <w:t xml:space="preserve"> </w:t>
            </w:r>
            <w:r w:rsidRPr="00C41B23">
              <w:rPr>
                <w:lang w:val="ru-RU"/>
              </w:rPr>
              <w:t>зависимости</w:t>
            </w:r>
            <w:r w:rsidRPr="00C41B23">
              <w:rPr>
                <w:spacing w:val="-57"/>
                <w:lang w:val="ru-RU"/>
              </w:rPr>
              <w:t xml:space="preserve"> </w:t>
            </w:r>
            <w:r w:rsidRPr="00C41B23">
              <w:rPr>
                <w:lang w:val="ru-RU"/>
              </w:rPr>
              <w:t>между</w:t>
            </w:r>
            <w:r w:rsidRPr="00C41B23">
              <w:rPr>
                <w:spacing w:val="-7"/>
                <w:lang w:val="ru-RU"/>
              </w:rPr>
              <w:t xml:space="preserve"> </w:t>
            </w:r>
            <w:r w:rsidRPr="00C41B23">
              <w:rPr>
                <w:lang w:val="ru-RU"/>
              </w:rPr>
              <w:t>величинами:</w:t>
            </w:r>
            <w:r w:rsidRPr="00C41B23">
              <w:rPr>
                <w:spacing w:val="-1"/>
                <w:lang w:val="ru-RU"/>
              </w:rPr>
              <w:t xml:space="preserve"> </w:t>
            </w:r>
            <w:r w:rsidRPr="00C41B23">
              <w:rPr>
                <w:lang w:val="ru-RU"/>
              </w:rPr>
              <w:t>скорость,</w:t>
            </w:r>
            <w:r w:rsidRPr="00C41B23">
              <w:rPr>
                <w:spacing w:val="-1"/>
                <w:lang w:val="ru-RU"/>
              </w:rPr>
              <w:t xml:space="preserve"> </w:t>
            </w:r>
            <w:r w:rsidRPr="00C41B23">
              <w:rPr>
                <w:lang w:val="ru-RU"/>
              </w:rPr>
              <w:t>время,</w:t>
            </w:r>
            <w:r w:rsidRPr="00C41B23">
              <w:rPr>
                <w:spacing w:val="-1"/>
                <w:lang w:val="ru-RU"/>
              </w:rPr>
              <w:t xml:space="preserve"> </w:t>
            </w:r>
            <w:r w:rsidRPr="00C41B23">
              <w:rPr>
                <w:lang w:val="ru-RU"/>
              </w:rPr>
              <w:t>расстояние;</w:t>
            </w:r>
            <w:r w:rsidRPr="00C41B23">
              <w:rPr>
                <w:spacing w:val="-1"/>
                <w:lang w:val="ru-RU"/>
              </w:rPr>
              <w:t xml:space="preserve"> </w:t>
            </w:r>
            <w:r w:rsidRPr="00C41B23">
              <w:rPr>
                <w:lang w:val="ru-RU"/>
              </w:rPr>
              <w:t>цена,</w:t>
            </w:r>
          </w:p>
          <w:p w:rsidR="003D6AA4" w:rsidRPr="00C41B23" w:rsidRDefault="003D6AA4" w:rsidP="00C41B23">
            <w:pPr>
              <w:pStyle w:val="TableParagraph"/>
              <w:spacing w:line="270" w:lineRule="atLeast"/>
              <w:ind w:right="109"/>
              <w:rPr>
                <w:lang w:val="ru-RU"/>
              </w:rPr>
            </w:pPr>
            <w:r w:rsidRPr="00C41B23">
              <w:rPr>
                <w:lang w:val="ru-RU"/>
              </w:rPr>
              <w:t>количество,</w:t>
            </w:r>
            <w:r w:rsidRPr="00C41B23">
              <w:rPr>
                <w:spacing w:val="-8"/>
                <w:lang w:val="ru-RU"/>
              </w:rPr>
              <w:t xml:space="preserve"> </w:t>
            </w:r>
            <w:r w:rsidRPr="00C41B23">
              <w:rPr>
                <w:lang w:val="ru-RU"/>
              </w:rPr>
              <w:t>стоимость;</w:t>
            </w:r>
            <w:r w:rsidRPr="00C41B23">
              <w:rPr>
                <w:spacing w:val="-9"/>
                <w:lang w:val="ru-RU"/>
              </w:rPr>
              <w:t xml:space="preserve"> </w:t>
            </w:r>
            <w:r w:rsidRPr="00C41B23">
              <w:rPr>
                <w:lang w:val="ru-RU"/>
              </w:rPr>
              <w:t>производительность,</w:t>
            </w:r>
            <w:r w:rsidRPr="00C41B23">
              <w:rPr>
                <w:spacing w:val="-7"/>
                <w:lang w:val="ru-RU"/>
              </w:rPr>
              <w:t xml:space="preserve"> </w:t>
            </w:r>
            <w:r w:rsidRPr="00C41B23">
              <w:rPr>
                <w:lang w:val="ru-RU"/>
              </w:rPr>
              <w:t>время,</w:t>
            </w:r>
            <w:r w:rsidRPr="00C41B23">
              <w:rPr>
                <w:spacing w:val="-57"/>
                <w:lang w:val="ru-RU"/>
              </w:rPr>
              <w:t xml:space="preserve"> </w:t>
            </w:r>
            <w:r w:rsidRPr="00C41B23">
              <w:rPr>
                <w:lang w:val="ru-RU"/>
              </w:rPr>
              <w:t>объём</w:t>
            </w:r>
            <w:r w:rsidRPr="00C41B23">
              <w:rPr>
                <w:spacing w:val="-2"/>
                <w:lang w:val="ru-RU"/>
              </w:rPr>
              <w:t xml:space="preserve"> </w:t>
            </w:r>
            <w:r w:rsidRPr="00C41B23">
              <w:rPr>
                <w:lang w:val="ru-RU"/>
              </w:rPr>
              <w:t>работы.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8"/>
        </w:trPr>
        <w:tc>
          <w:tcPr>
            <w:tcW w:w="6131" w:type="dxa"/>
          </w:tcPr>
          <w:p w:rsidR="003D6AA4" w:rsidRPr="00C41B23" w:rsidRDefault="003D6AA4" w:rsidP="00C41B23">
            <w:pPr>
              <w:pStyle w:val="TableParagraph"/>
              <w:spacing w:line="258" w:lineRule="exact"/>
              <w:ind w:left="167"/>
              <w:rPr>
                <w:lang w:val="ru-RU"/>
              </w:rPr>
            </w:pPr>
            <w:r w:rsidRPr="00C41B23">
              <w:rPr>
                <w:lang w:val="ru-RU"/>
              </w:rPr>
              <w:t>Находить</w:t>
            </w:r>
            <w:r w:rsidRPr="00C41B23">
              <w:rPr>
                <w:spacing w:val="-3"/>
                <w:lang w:val="ru-RU"/>
              </w:rPr>
              <w:t xml:space="preserve"> </w:t>
            </w:r>
            <w:r w:rsidRPr="00C41B23">
              <w:rPr>
                <w:lang w:val="ru-RU"/>
              </w:rPr>
              <w:t>значение</w:t>
            </w:r>
            <w:r w:rsidRPr="00C41B23">
              <w:rPr>
                <w:spacing w:val="-4"/>
                <w:lang w:val="ru-RU"/>
              </w:rPr>
              <w:t xml:space="preserve"> </w:t>
            </w:r>
            <w:r w:rsidRPr="00C41B23">
              <w:rPr>
                <w:lang w:val="ru-RU"/>
              </w:rPr>
              <w:t>функции</w:t>
            </w:r>
            <w:r w:rsidRPr="00C41B23">
              <w:rPr>
                <w:spacing w:val="-5"/>
                <w:lang w:val="ru-RU"/>
              </w:rPr>
              <w:t xml:space="preserve"> </w:t>
            </w:r>
            <w:r w:rsidRPr="00C41B23">
              <w:rPr>
                <w:lang w:val="ru-RU"/>
              </w:rPr>
              <w:t>по</w:t>
            </w:r>
            <w:r w:rsidRPr="00C41B23">
              <w:rPr>
                <w:spacing w:val="-3"/>
                <w:lang w:val="ru-RU"/>
              </w:rPr>
              <w:t xml:space="preserve"> </w:t>
            </w:r>
            <w:r w:rsidRPr="00C41B23">
              <w:rPr>
                <w:lang w:val="ru-RU"/>
              </w:rPr>
              <w:t>значению</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аргумента.</w:t>
            </w:r>
          </w:p>
        </w:tc>
        <w:tc>
          <w:tcPr>
            <w:tcW w:w="1901" w:type="dxa"/>
          </w:tcPr>
          <w:p w:rsidR="003D6AA4" w:rsidRPr="00C41B23" w:rsidRDefault="003D6AA4" w:rsidP="00C41B23">
            <w:pPr>
              <w:pStyle w:val="TableParagraph"/>
              <w:spacing w:line="258" w:lineRule="exact"/>
            </w:pPr>
            <w:r w:rsidRPr="00C41B23">
              <w:t>текущая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70" w:firstLine="60"/>
              <w:rPr>
                <w:lang w:val="ru-RU"/>
              </w:rPr>
            </w:pPr>
            <w:r w:rsidRPr="00C41B23">
              <w:rPr>
                <w:lang w:val="ru-RU"/>
              </w:rPr>
              <w:t>Понимать графический способ представления и анализа</w:t>
            </w:r>
            <w:r w:rsidRPr="00C41B23">
              <w:rPr>
                <w:spacing w:val="-57"/>
                <w:lang w:val="ru-RU"/>
              </w:rPr>
              <w:t xml:space="preserve"> </w:t>
            </w:r>
            <w:r w:rsidRPr="00C41B23">
              <w:rPr>
                <w:lang w:val="ru-RU"/>
              </w:rPr>
              <w:t>информации;</w:t>
            </w:r>
            <w:r w:rsidRPr="00C41B23">
              <w:rPr>
                <w:spacing w:val="-3"/>
                <w:lang w:val="ru-RU"/>
              </w:rPr>
              <w:t xml:space="preserve"> </w:t>
            </w:r>
            <w:r w:rsidRPr="00C41B23">
              <w:rPr>
                <w:lang w:val="ru-RU"/>
              </w:rPr>
              <w:t>извлекать</w:t>
            </w:r>
            <w:r w:rsidRPr="00C41B23">
              <w:rPr>
                <w:spacing w:val="-3"/>
                <w:lang w:val="ru-RU"/>
              </w:rPr>
              <w:t xml:space="preserve"> </w:t>
            </w:r>
            <w:r w:rsidRPr="00C41B23">
              <w:rPr>
                <w:lang w:val="ru-RU"/>
              </w:rPr>
              <w:t>и интерпретировать</w:t>
            </w:r>
          </w:p>
          <w:p w:rsidR="003D6AA4" w:rsidRPr="00C41B23" w:rsidRDefault="003D6AA4" w:rsidP="00C41B23">
            <w:pPr>
              <w:pStyle w:val="TableParagraph"/>
              <w:spacing w:line="270" w:lineRule="atLeast"/>
              <w:ind w:right="1014"/>
              <w:rPr>
                <w:lang w:val="ru-RU"/>
              </w:rPr>
            </w:pPr>
            <w:r w:rsidRPr="00C41B23">
              <w:rPr>
                <w:lang w:val="ru-RU"/>
              </w:rPr>
              <w:t>информацию из графиков реальных процессов и</w:t>
            </w:r>
            <w:r w:rsidRPr="00C41B23">
              <w:rPr>
                <w:spacing w:val="-58"/>
                <w:lang w:val="ru-RU"/>
              </w:rPr>
              <w:t xml:space="preserve"> </w:t>
            </w:r>
            <w:r w:rsidRPr="00C41B23">
              <w:rPr>
                <w:lang w:val="ru-RU"/>
              </w:rPr>
              <w:t>зависимостей.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8</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1"/>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Использовать начальные представления о множестве</w:t>
            </w:r>
            <w:r w:rsidRPr="00C41B23">
              <w:rPr>
                <w:spacing w:val="1"/>
                <w:lang w:val="ru-RU"/>
              </w:rPr>
              <w:t xml:space="preserve"> </w:t>
            </w:r>
            <w:r w:rsidRPr="00C41B23">
              <w:rPr>
                <w:lang w:val="ru-RU"/>
              </w:rPr>
              <w:t>действительных чисел</w:t>
            </w:r>
            <w:r w:rsidRPr="00C41B23">
              <w:rPr>
                <w:spacing w:val="-4"/>
                <w:lang w:val="ru-RU"/>
              </w:rPr>
              <w:t xml:space="preserve"> </w:t>
            </w:r>
            <w:r w:rsidRPr="00C41B23">
              <w:rPr>
                <w:lang w:val="ru-RU"/>
              </w:rPr>
              <w:t>для</w:t>
            </w:r>
            <w:r w:rsidRPr="00C41B23">
              <w:rPr>
                <w:spacing w:val="-1"/>
                <w:lang w:val="ru-RU"/>
              </w:rPr>
              <w:t xml:space="preserve"> </w:t>
            </w:r>
            <w:r w:rsidRPr="00C41B23">
              <w:rPr>
                <w:lang w:val="ru-RU"/>
              </w:rPr>
              <w:t>сравнения,</w:t>
            </w:r>
            <w:r w:rsidRPr="00C41B23">
              <w:rPr>
                <w:spacing w:val="-2"/>
                <w:lang w:val="ru-RU"/>
              </w:rPr>
              <w:t xml:space="preserve"> </w:t>
            </w:r>
            <w:r w:rsidRPr="00C41B23">
              <w:rPr>
                <w:lang w:val="ru-RU"/>
              </w:rPr>
              <w:t>округления</w:t>
            </w:r>
            <w:r w:rsidRPr="00C41B23">
              <w:rPr>
                <w:spacing w:val="-1"/>
                <w:lang w:val="ru-RU"/>
              </w:rPr>
              <w:t xml:space="preserve"> </w:t>
            </w:r>
            <w:r w:rsidRPr="00C41B23">
              <w:rPr>
                <w:lang w:val="ru-RU"/>
              </w:rPr>
              <w:t>и</w:t>
            </w:r>
          </w:p>
          <w:p w:rsidR="003D6AA4" w:rsidRPr="00C41B23" w:rsidRDefault="003D6AA4" w:rsidP="00C41B23">
            <w:pPr>
              <w:pStyle w:val="TableParagraph"/>
              <w:spacing w:line="270" w:lineRule="atLeast"/>
              <w:ind w:right="109"/>
              <w:rPr>
                <w:lang w:val="ru-RU"/>
              </w:rPr>
            </w:pPr>
            <w:r w:rsidRPr="00C41B23">
              <w:rPr>
                <w:lang w:val="ru-RU"/>
              </w:rPr>
              <w:t>вычислений;</w:t>
            </w:r>
            <w:r w:rsidRPr="00C41B23">
              <w:rPr>
                <w:spacing w:val="-5"/>
                <w:lang w:val="ru-RU"/>
              </w:rPr>
              <w:t xml:space="preserve"> </w:t>
            </w:r>
            <w:r w:rsidRPr="00C41B23">
              <w:rPr>
                <w:lang w:val="ru-RU"/>
              </w:rPr>
              <w:t>изображать</w:t>
            </w:r>
            <w:r w:rsidRPr="00C41B23">
              <w:rPr>
                <w:spacing w:val="-5"/>
                <w:lang w:val="ru-RU"/>
              </w:rPr>
              <w:t xml:space="preserve"> </w:t>
            </w:r>
            <w:r w:rsidRPr="00C41B23">
              <w:rPr>
                <w:lang w:val="ru-RU"/>
              </w:rPr>
              <w:t>действительные</w:t>
            </w:r>
            <w:r w:rsidRPr="00C41B23">
              <w:rPr>
                <w:spacing w:val="-6"/>
                <w:lang w:val="ru-RU"/>
              </w:rPr>
              <w:t xml:space="preserve"> </w:t>
            </w:r>
            <w:r w:rsidRPr="00C41B23">
              <w:rPr>
                <w:lang w:val="ru-RU"/>
              </w:rPr>
              <w:t>числа</w:t>
            </w:r>
            <w:r w:rsidRPr="00C41B23">
              <w:rPr>
                <w:spacing w:val="-6"/>
                <w:lang w:val="ru-RU"/>
              </w:rPr>
              <w:t xml:space="preserve"> </w:t>
            </w:r>
            <w:r w:rsidRPr="00C41B23">
              <w:rPr>
                <w:lang w:val="ru-RU"/>
              </w:rPr>
              <w:t>точками</w:t>
            </w:r>
            <w:r w:rsidRPr="00C41B23">
              <w:rPr>
                <w:spacing w:val="-57"/>
                <w:lang w:val="ru-RU"/>
              </w:rPr>
              <w:t xml:space="preserve"> </w:t>
            </w:r>
            <w:r w:rsidRPr="00C41B23">
              <w:rPr>
                <w:lang w:val="ru-RU"/>
              </w:rPr>
              <w:t>на</w:t>
            </w:r>
            <w:r w:rsidRPr="00C41B23">
              <w:rPr>
                <w:spacing w:val="-2"/>
                <w:lang w:val="ru-RU"/>
              </w:rPr>
              <w:t xml:space="preserve"> </w:t>
            </w:r>
            <w:r w:rsidRPr="00C41B23">
              <w:rPr>
                <w:lang w:val="ru-RU"/>
              </w:rPr>
              <w:t>координатной</w:t>
            </w:r>
            <w:r w:rsidRPr="00C41B23">
              <w:rPr>
                <w:spacing w:val="-2"/>
                <w:lang w:val="ru-RU"/>
              </w:rPr>
              <w:t xml:space="preserve"> </w:t>
            </w:r>
            <w:r w:rsidRPr="00C41B23">
              <w:rPr>
                <w:lang w:val="ru-RU"/>
              </w:rPr>
              <w:t>прямой.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5"/>
                <w:lang w:val="ru-RU"/>
              </w:rPr>
              <w:t xml:space="preserve"> </w:t>
            </w:r>
            <w:r w:rsidRPr="00C41B23">
              <w:rPr>
                <w:lang w:val="ru-RU"/>
              </w:rPr>
              <w:t>понятие</w:t>
            </w:r>
            <w:r w:rsidRPr="00C41B23">
              <w:rPr>
                <w:spacing w:val="-6"/>
                <w:lang w:val="ru-RU"/>
              </w:rPr>
              <w:t xml:space="preserve"> </w:t>
            </w:r>
            <w:r w:rsidRPr="00C41B23">
              <w:rPr>
                <w:lang w:val="ru-RU"/>
              </w:rPr>
              <w:t>арифметического</w:t>
            </w:r>
            <w:r w:rsidRPr="00C41B23">
              <w:rPr>
                <w:spacing w:val="-4"/>
                <w:lang w:val="ru-RU"/>
              </w:rPr>
              <w:t xml:space="preserve"> </w:t>
            </w:r>
            <w:r w:rsidRPr="00C41B23">
              <w:rPr>
                <w:lang w:val="ru-RU"/>
              </w:rPr>
              <w:t>квадратного</w:t>
            </w:r>
          </w:p>
          <w:p w:rsidR="003D6AA4" w:rsidRPr="00C41B23" w:rsidRDefault="003D6AA4" w:rsidP="00C41B23">
            <w:pPr>
              <w:pStyle w:val="TableParagraph"/>
              <w:spacing w:line="269" w:lineRule="exact"/>
              <w:rPr>
                <w:lang w:val="ru-RU"/>
              </w:rPr>
            </w:pPr>
            <w:r w:rsidRPr="00C41B23">
              <w:rPr>
                <w:lang w:val="ru-RU"/>
              </w:rPr>
              <w:t>корня;</w:t>
            </w:r>
            <w:r w:rsidRPr="00C41B23">
              <w:rPr>
                <w:spacing w:val="-5"/>
                <w:lang w:val="ru-RU"/>
              </w:rPr>
              <w:t xml:space="preserve"> </w:t>
            </w:r>
            <w:r w:rsidRPr="00C41B23">
              <w:rPr>
                <w:lang w:val="ru-RU"/>
              </w:rPr>
              <w:t>находить</w:t>
            </w:r>
            <w:r w:rsidRPr="00C41B23">
              <w:rPr>
                <w:spacing w:val="-5"/>
                <w:lang w:val="ru-RU"/>
              </w:rPr>
              <w:t xml:space="preserve"> </w:t>
            </w:r>
            <w:r w:rsidRPr="00C41B23">
              <w:rPr>
                <w:lang w:val="ru-RU"/>
              </w:rPr>
              <w:t>квадратные</w:t>
            </w:r>
            <w:r w:rsidRPr="00C41B23">
              <w:rPr>
                <w:spacing w:val="-4"/>
                <w:lang w:val="ru-RU"/>
              </w:rPr>
              <w:t xml:space="preserve"> </w:t>
            </w:r>
            <w:r w:rsidRPr="00C41B23">
              <w:rPr>
                <w:lang w:val="ru-RU"/>
              </w:rPr>
              <w:t>корни,</w:t>
            </w:r>
            <w:r w:rsidRPr="00C41B23">
              <w:rPr>
                <w:spacing w:val="-3"/>
                <w:lang w:val="ru-RU"/>
              </w:rPr>
              <w:t xml:space="preserve"> </w:t>
            </w:r>
            <w:r w:rsidRPr="00C41B23">
              <w:rPr>
                <w:lang w:val="ru-RU"/>
              </w:rPr>
              <w:t>используя</w:t>
            </w:r>
            <w:r w:rsidRPr="00C41B23">
              <w:rPr>
                <w:spacing w:val="-1"/>
                <w:lang w:val="ru-RU"/>
              </w:rPr>
              <w:t xml:space="preserve"> </w:t>
            </w:r>
            <w:r w:rsidRPr="00C41B23">
              <w:rPr>
                <w:lang w:val="ru-RU"/>
              </w:rPr>
              <w:t>при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00"/>
              <w:rPr>
                <w:lang w:val="ru-RU"/>
              </w:rPr>
            </w:pPr>
            <w:r w:rsidRPr="00C41B23">
              <w:rPr>
                <w:lang w:val="ru-RU"/>
              </w:rPr>
              <w:t>необходимости</w:t>
            </w:r>
            <w:r w:rsidRPr="00C41B23">
              <w:rPr>
                <w:spacing w:val="-6"/>
                <w:lang w:val="ru-RU"/>
              </w:rPr>
              <w:t xml:space="preserve"> </w:t>
            </w:r>
            <w:r w:rsidRPr="00C41B23">
              <w:rPr>
                <w:lang w:val="ru-RU"/>
              </w:rPr>
              <w:t>калькулятор;</w:t>
            </w:r>
            <w:r w:rsidRPr="00C41B23">
              <w:rPr>
                <w:spacing w:val="-6"/>
                <w:lang w:val="ru-RU"/>
              </w:rPr>
              <w:t xml:space="preserve"> </w:t>
            </w:r>
            <w:r w:rsidRPr="00C41B23">
              <w:rPr>
                <w:lang w:val="ru-RU"/>
              </w:rPr>
              <w:t>выполнять</w:t>
            </w:r>
            <w:r w:rsidRPr="00C41B23">
              <w:rPr>
                <w:spacing w:val="-6"/>
                <w:lang w:val="ru-RU"/>
              </w:rPr>
              <w:t xml:space="preserve"> </w:t>
            </w:r>
            <w:r w:rsidRPr="00C41B23">
              <w:rPr>
                <w:lang w:val="ru-RU"/>
              </w:rPr>
              <w:t>преобразования</w:t>
            </w:r>
            <w:r w:rsidRPr="00C41B23">
              <w:rPr>
                <w:spacing w:val="-57"/>
                <w:lang w:val="ru-RU"/>
              </w:rPr>
              <w:t xml:space="preserve"> </w:t>
            </w:r>
            <w:r w:rsidRPr="00C41B23">
              <w:rPr>
                <w:lang w:val="ru-RU"/>
              </w:rPr>
              <w:t>выражений,</w:t>
            </w:r>
            <w:r w:rsidRPr="00C41B23">
              <w:rPr>
                <w:spacing w:val="-3"/>
                <w:lang w:val="ru-RU"/>
              </w:rPr>
              <w:t xml:space="preserve"> </w:t>
            </w:r>
            <w:r w:rsidRPr="00C41B23">
              <w:rPr>
                <w:lang w:val="ru-RU"/>
              </w:rPr>
              <w:t>содержащих</w:t>
            </w:r>
            <w:r w:rsidRPr="00C41B23">
              <w:rPr>
                <w:spacing w:val="-1"/>
                <w:lang w:val="ru-RU"/>
              </w:rPr>
              <w:t xml:space="preserve"> </w:t>
            </w:r>
            <w:r w:rsidRPr="00C41B23">
              <w:rPr>
                <w:lang w:val="ru-RU"/>
              </w:rPr>
              <w:t>квадратные</w:t>
            </w:r>
            <w:r w:rsidRPr="00C41B23">
              <w:rPr>
                <w:spacing w:val="-4"/>
                <w:lang w:val="ru-RU"/>
              </w:rPr>
              <w:t xml:space="preserve"> </w:t>
            </w:r>
            <w:r w:rsidRPr="00C41B23">
              <w:rPr>
                <w:lang w:val="ru-RU"/>
              </w:rPr>
              <w:t>корни,</w:t>
            </w:r>
            <w:r w:rsidRPr="00C41B23">
              <w:rPr>
                <w:spacing w:val="-6"/>
                <w:lang w:val="ru-RU"/>
              </w:rPr>
              <w:t xml:space="preserve"> </w:t>
            </w:r>
            <w:r w:rsidRPr="00C41B23">
              <w:rPr>
                <w:lang w:val="ru-RU"/>
              </w:rPr>
              <w:t>используя</w:t>
            </w:r>
          </w:p>
          <w:p w:rsidR="003D6AA4" w:rsidRPr="00C41B23" w:rsidRDefault="003D6AA4" w:rsidP="00C41B23">
            <w:pPr>
              <w:pStyle w:val="TableParagraph"/>
              <w:spacing w:line="269" w:lineRule="exact"/>
            </w:pPr>
            <w:r w:rsidRPr="00C41B23">
              <w:t>свойства</w:t>
            </w:r>
            <w:r w:rsidRPr="00C41B23">
              <w:rPr>
                <w:spacing w:val="-5"/>
              </w:rPr>
              <w:t xml:space="preserve"> </w:t>
            </w:r>
            <w:r w:rsidRPr="00C41B23">
              <w:t>корней.</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3"/>
                <w:lang w:val="ru-RU"/>
              </w:rPr>
              <w:t xml:space="preserve"> </w:t>
            </w:r>
            <w:r w:rsidRPr="00C41B23">
              <w:rPr>
                <w:lang w:val="ru-RU"/>
              </w:rPr>
              <w:t>записи</w:t>
            </w:r>
            <w:r w:rsidRPr="00C41B23">
              <w:rPr>
                <w:spacing w:val="-3"/>
                <w:lang w:val="ru-RU"/>
              </w:rPr>
              <w:t xml:space="preserve"> </w:t>
            </w:r>
            <w:r w:rsidRPr="00C41B23">
              <w:rPr>
                <w:lang w:val="ru-RU"/>
              </w:rPr>
              <w:t>больших</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малых</w:t>
            </w:r>
            <w:r w:rsidRPr="00C41B23">
              <w:rPr>
                <w:spacing w:val="-1"/>
                <w:lang w:val="ru-RU"/>
              </w:rPr>
              <w:t xml:space="preserve"> </w:t>
            </w:r>
            <w:r w:rsidRPr="00C41B23">
              <w:rPr>
                <w:lang w:val="ru-RU"/>
              </w:rPr>
              <w:t>чисел</w:t>
            </w:r>
            <w:r w:rsidRPr="00C41B23">
              <w:rPr>
                <w:spacing w:val="-4"/>
                <w:lang w:val="ru-RU"/>
              </w:rPr>
              <w:t xml:space="preserve"> </w:t>
            </w:r>
            <w:r w:rsidRPr="00C41B23">
              <w:rPr>
                <w:lang w:val="ru-RU"/>
              </w:rPr>
              <w:t>с</w:t>
            </w:r>
          </w:p>
          <w:p w:rsidR="003D6AA4" w:rsidRPr="00C41B23" w:rsidRDefault="003D6AA4" w:rsidP="00C41B23">
            <w:pPr>
              <w:pStyle w:val="TableParagraph"/>
              <w:spacing w:line="269" w:lineRule="exact"/>
              <w:rPr>
                <w:lang w:val="ru-RU"/>
              </w:rPr>
            </w:pPr>
            <w:r w:rsidRPr="00C41B23">
              <w:rPr>
                <w:lang w:val="ru-RU"/>
              </w:rPr>
              <w:t>помощью</w:t>
            </w:r>
            <w:r w:rsidRPr="00C41B23">
              <w:rPr>
                <w:spacing w:val="-3"/>
                <w:lang w:val="ru-RU"/>
              </w:rPr>
              <w:t xml:space="preserve"> </w:t>
            </w:r>
            <w:r w:rsidRPr="00C41B23">
              <w:rPr>
                <w:lang w:val="ru-RU"/>
              </w:rPr>
              <w:t>десятичных дробей</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степеней</w:t>
            </w:r>
            <w:r w:rsidRPr="00C41B23">
              <w:rPr>
                <w:spacing w:val="-2"/>
                <w:lang w:val="ru-RU"/>
              </w:rPr>
              <w:t xml:space="preserve"> </w:t>
            </w:r>
            <w:r w:rsidRPr="00C41B23">
              <w:rPr>
                <w:lang w:val="ru-RU"/>
              </w:rPr>
              <w:t>числа</w:t>
            </w:r>
            <w:r w:rsidRPr="00C41B23">
              <w:rPr>
                <w:spacing w:val="-3"/>
                <w:lang w:val="ru-RU"/>
              </w:rPr>
              <w:t xml:space="preserve"> </w:t>
            </w:r>
            <w:r w:rsidRPr="00C41B23">
              <w:rPr>
                <w:lang w:val="ru-RU"/>
              </w:rPr>
              <w:t>10.</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Алгебраические</w:t>
            </w:r>
            <w:r w:rsidRPr="00C41B23">
              <w:rPr>
                <w:i/>
                <w:spacing w:val="-3"/>
              </w:rPr>
              <w:t xml:space="preserve"> </w:t>
            </w:r>
            <w:r w:rsidRPr="00C41B23">
              <w:rPr>
                <w:i/>
              </w:rPr>
              <w:t>выражения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608" w:firstLine="60"/>
              <w:rPr>
                <w:lang w:val="ru-RU"/>
              </w:rPr>
            </w:pPr>
            <w:r w:rsidRPr="00C41B23">
              <w:rPr>
                <w:lang w:val="ru-RU"/>
              </w:rPr>
              <w:t>Применять понятие степени с целым показателем,</w:t>
            </w:r>
            <w:r w:rsidRPr="00C41B23">
              <w:rPr>
                <w:spacing w:val="1"/>
                <w:lang w:val="ru-RU"/>
              </w:rPr>
              <w:t xml:space="preserve"> </w:t>
            </w:r>
            <w:r w:rsidRPr="00C41B23">
              <w:rPr>
                <w:lang w:val="ru-RU"/>
              </w:rPr>
              <w:t>выполнять</w:t>
            </w:r>
            <w:r w:rsidRPr="00C41B23">
              <w:rPr>
                <w:spacing w:val="-7"/>
                <w:lang w:val="ru-RU"/>
              </w:rPr>
              <w:t xml:space="preserve"> </w:t>
            </w:r>
            <w:r w:rsidRPr="00C41B23">
              <w:rPr>
                <w:lang w:val="ru-RU"/>
              </w:rPr>
              <w:t>преобразования</w:t>
            </w:r>
            <w:r w:rsidRPr="00C41B23">
              <w:rPr>
                <w:spacing w:val="-4"/>
                <w:lang w:val="ru-RU"/>
              </w:rPr>
              <w:t xml:space="preserve"> </w:t>
            </w:r>
            <w:r w:rsidRPr="00C41B23">
              <w:rPr>
                <w:lang w:val="ru-RU"/>
              </w:rPr>
              <w:t>выражений,</w:t>
            </w:r>
            <w:r w:rsidRPr="00C41B23">
              <w:rPr>
                <w:spacing w:val="-4"/>
                <w:lang w:val="ru-RU"/>
              </w:rPr>
              <w:t xml:space="preserve"> </w:t>
            </w:r>
            <w:r w:rsidRPr="00C41B23">
              <w:rPr>
                <w:lang w:val="ru-RU"/>
              </w:rPr>
              <w:t>содержащих</w:t>
            </w:r>
          </w:p>
          <w:p w:rsidR="003D6AA4" w:rsidRPr="00C41B23" w:rsidRDefault="003D6AA4" w:rsidP="00C41B23">
            <w:pPr>
              <w:pStyle w:val="TableParagraph"/>
              <w:spacing w:line="269" w:lineRule="exact"/>
            </w:pPr>
            <w:r w:rsidRPr="00C41B23">
              <w:t>степени</w:t>
            </w:r>
            <w:r w:rsidRPr="00C41B23">
              <w:rPr>
                <w:spacing w:val="-2"/>
              </w:rPr>
              <w:t xml:space="preserve"> </w:t>
            </w:r>
            <w:r w:rsidRPr="00C41B23">
              <w:t>с</w:t>
            </w:r>
            <w:r w:rsidRPr="00C41B23">
              <w:rPr>
                <w:spacing w:val="-3"/>
              </w:rPr>
              <w:t xml:space="preserve"> </w:t>
            </w:r>
            <w:r w:rsidRPr="00C41B23">
              <w:t>целым</w:t>
            </w:r>
            <w:r w:rsidRPr="00C41B23">
              <w:rPr>
                <w:spacing w:val="-2"/>
              </w:rPr>
              <w:t xml:space="preserve"> </w:t>
            </w:r>
            <w:r w:rsidRPr="00C41B23">
              <w:t>показателем.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109" w:firstLine="60"/>
              <w:rPr>
                <w:lang w:val="ru-RU"/>
              </w:rPr>
            </w:pPr>
            <w:r w:rsidRPr="00C41B23">
              <w:rPr>
                <w:lang w:val="ru-RU"/>
              </w:rPr>
              <w:t>Выполнять тождественные преобразования</w:t>
            </w:r>
            <w:r w:rsidRPr="00C41B23">
              <w:rPr>
                <w:spacing w:val="1"/>
                <w:lang w:val="ru-RU"/>
              </w:rPr>
              <w:t xml:space="preserve"> </w:t>
            </w:r>
            <w:r w:rsidRPr="00C41B23">
              <w:rPr>
                <w:lang w:val="ru-RU"/>
              </w:rPr>
              <w:t>рациональных</w:t>
            </w:r>
            <w:r w:rsidRPr="00C41B23">
              <w:rPr>
                <w:spacing w:val="-3"/>
                <w:lang w:val="ru-RU"/>
              </w:rPr>
              <w:t xml:space="preserve"> </w:t>
            </w:r>
            <w:r w:rsidRPr="00C41B23">
              <w:rPr>
                <w:lang w:val="ru-RU"/>
              </w:rPr>
              <w:t>выражений</w:t>
            </w:r>
            <w:r w:rsidRPr="00C41B23">
              <w:rPr>
                <w:spacing w:val="-4"/>
                <w:lang w:val="ru-RU"/>
              </w:rPr>
              <w:t xml:space="preserve"> </w:t>
            </w:r>
            <w:r w:rsidRPr="00C41B23">
              <w:rPr>
                <w:lang w:val="ru-RU"/>
              </w:rPr>
              <w:t>на</w:t>
            </w:r>
            <w:r w:rsidRPr="00C41B23">
              <w:rPr>
                <w:spacing w:val="-4"/>
                <w:lang w:val="ru-RU"/>
              </w:rPr>
              <w:t xml:space="preserve"> </w:t>
            </w:r>
            <w:r w:rsidRPr="00C41B23">
              <w:rPr>
                <w:lang w:val="ru-RU"/>
              </w:rPr>
              <w:t>основе</w:t>
            </w:r>
            <w:r w:rsidRPr="00C41B23">
              <w:rPr>
                <w:spacing w:val="-6"/>
                <w:lang w:val="ru-RU"/>
              </w:rPr>
              <w:t xml:space="preserve"> </w:t>
            </w:r>
            <w:r w:rsidRPr="00C41B23">
              <w:rPr>
                <w:lang w:val="ru-RU"/>
              </w:rPr>
              <w:t>правил</w:t>
            </w:r>
            <w:r w:rsidRPr="00C41B23">
              <w:rPr>
                <w:spacing w:val="-4"/>
                <w:lang w:val="ru-RU"/>
              </w:rPr>
              <w:t xml:space="preserve"> </w:t>
            </w:r>
            <w:r w:rsidRPr="00C41B23">
              <w:rPr>
                <w:lang w:val="ru-RU"/>
              </w:rPr>
              <w:t>действий</w:t>
            </w:r>
          </w:p>
          <w:p w:rsidR="003D6AA4" w:rsidRPr="00C41B23" w:rsidRDefault="003D6AA4" w:rsidP="00C41B23">
            <w:pPr>
              <w:pStyle w:val="TableParagraph"/>
              <w:spacing w:line="269" w:lineRule="exact"/>
              <w:rPr>
                <w:lang w:val="ru-RU"/>
              </w:rPr>
            </w:pPr>
            <w:r w:rsidRPr="00C41B23">
              <w:rPr>
                <w:lang w:val="ru-RU"/>
              </w:rPr>
              <w:t>над</w:t>
            </w:r>
            <w:r w:rsidRPr="00C41B23">
              <w:rPr>
                <w:spacing w:val="-2"/>
                <w:lang w:val="ru-RU"/>
              </w:rPr>
              <w:t xml:space="preserve"> </w:t>
            </w:r>
            <w:r w:rsidRPr="00C41B23">
              <w:rPr>
                <w:lang w:val="ru-RU"/>
              </w:rPr>
              <w:t>многочленами</w:t>
            </w:r>
            <w:r w:rsidRPr="00C41B23">
              <w:rPr>
                <w:spacing w:val="-2"/>
                <w:lang w:val="ru-RU"/>
              </w:rPr>
              <w:t xml:space="preserve"> </w:t>
            </w:r>
            <w:r w:rsidRPr="00C41B23">
              <w:rPr>
                <w:lang w:val="ru-RU"/>
              </w:rPr>
              <w:t>и</w:t>
            </w:r>
            <w:r w:rsidRPr="00C41B23">
              <w:rPr>
                <w:spacing w:val="-2"/>
                <w:lang w:val="ru-RU"/>
              </w:rPr>
              <w:t xml:space="preserve"> </w:t>
            </w:r>
            <w:r w:rsidRPr="00C41B23">
              <w:rPr>
                <w:lang w:val="ru-RU"/>
              </w:rPr>
              <w:t>алгебраическими</w:t>
            </w:r>
            <w:r w:rsidRPr="00C41B23">
              <w:rPr>
                <w:spacing w:val="-2"/>
                <w:lang w:val="ru-RU"/>
              </w:rPr>
              <w:t xml:space="preserve"> </w:t>
            </w:r>
            <w:r w:rsidRPr="00C41B23">
              <w:rPr>
                <w:lang w:val="ru-RU"/>
              </w:rPr>
              <w:t>дробями.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Раскладывать</w:t>
            </w:r>
            <w:r w:rsidRPr="00C41B23">
              <w:rPr>
                <w:spacing w:val="-3"/>
                <w:lang w:val="ru-RU"/>
              </w:rPr>
              <w:t xml:space="preserve"> </w:t>
            </w:r>
            <w:r w:rsidRPr="00C41B23">
              <w:rPr>
                <w:lang w:val="ru-RU"/>
              </w:rPr>
              <w:t>квадратный</w:t>
            </w:r>
            <w:r w:rsidRPr="00C41B23">
              <w:rPr>
                <w:spacing w:val="-2"/>
                <w:lang w:val="ru-RU"/>
              </w:rPr>
              <w:t xml:space="preserve"> </w:t>
            </w:r>
            <w:r w:rsidRPr="00C41B23">
              <w:rPr>
                <w:lang w:val="ru-RU"/>
              </w:rPr>
              <w:t>трёхчлен</w:t>
            </w:r>
            <w:r w:rsidRPr="00C41B23">
              <w:rPr>
                <w:spacing w:val="-5"/>
                <w:lang w:val="ru-RU"/>
              </w:rPr>
              <w:t xml:space="preserve"> </w:t>
            </w:r>
            <w:r w:rsidRPr="00C41B23">
              <w:rPr>
                <w:lang w:val="ru-RU"/>
              </w:rPr>
              <w:t>на</w:t>
            </w:r>
            <w:r w:rsidRPr="00C41B23">
              <w:rPr>
                <w:spacing w:val="-3"/>
                <w:lang w:val="ru-RU"/>
              </w:rPr>
              <w:t xml:space="preserve"> </w:t>
            </w:r>
            <w:r w:rsidRPr="00C41B23">
              <w:rPr>
                <w:lang w:val="ru-RU"/>
              </w:rPr>
              <w:t>множители.</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215" w:firstLine="60"/>
              <w:rPr>
                <w:lang w:val="ru-RU"/>
              </w:rPr>
            </w:pPr>
            <w:r w:rsidRPr="00C41B23">
              <w:rPr>
                <w:lang w:val="ru-RU"/>
              </w:rPr>
              <w:t>Применять преобразования выражений для решения</w:t>
            </w:r>
            <w:r w:rsidRPr="00C41B23">
              <w:rPr>
                <w:spacing w:val="1"/>
                <w:lang w:val="ru-RU"/>
              </w:rPr>
              <w:t xml:space="preserve"> </w:t>
            </w:r>
            <w:r w:rsidRPr="00C41B23">
              <w:rPr>
                <w:lang w:val="ru-RU"/>
              </w:rPr>
              <w:t>различных</w:t>
            </w:r>
            <w:r w:rsidRPr="00C41B23">
              <w:rPr>
                <w:spacing w:val="-2"/>
                <w:lang w:val="ru-RU"/>
              </w:rPr>
              <w:t xml:space="preserve"> </w:t>
            </w:r>
            <w:r w:rsidRPr="00C41B23">
              <w:rPr>
                <w:lang w:val="ru-RU"/>
              </w:rPr>
              <w:t>задач</w:t>
            </w:r>
            <w:r w:rsidRPr="00C41B23">
              <w:rPr>
                <w:spacing w:val="-4"/>
                <w:lang w:val="ru-RU"/>
              </w:rPr>
              <w:t xml:space="preserve"> </w:t>
            </w:r>
            <w:r w:rsidRPr="00C41B23">
              <w:rPr>
                <w:lang w:val="ru-RU"/>
              </w:rPr>
              <w:t>из</w:t>
            </w:r>
            <w:r w:rsidRPr="00C41B23">
              <w:rPr>
                <w:spacing w:val="-4"/>
                <w:lang w:val="ru-RU"/>
              </w:rPr>
              <w:t xml:space="preserve"> </w:t>
            </w:r>
            <w:r w:rsidRPr="00C41B23">
              <w:rPr>
                <w:lang w:val="ru-RU"/>
              </w:rPr>
              <w:t>математики,</w:t>
            </w:r>
            <w:r w:rsidRPr="00C41B23">
              <w:rPr>
                <w:spacing w:val="-3"/>
                <w:lang w:val="ru-RU"/>
              </w:rPr>
              <w:t xml:space="preserve"> </w:t>
            </w:r>
            <w:r w:rsidRPr="00C41B23">
              <w:rPr>
                <w:lang w:val="ru-RU"/>
              </w:rPr>
              <w:t>смежных</w:t>
            </w:r>
            <w:r w:rsidRPr="00C41B23">
              <w:rPr>
                <w:spacing w:val="-3"/>
                <w:lang w:val="ru-RU"/>
              </w:rPr>
              <w:t xml:space="preserve"> </w:t>
            </w:r>
            <w:r w:rsidRPr="00C41B23">
              <w:rPr>
                <w:lang w:val="ru-RU"/>
              </w:rPr>
              <w:t>предметов,</w:t>
            </w:r>
            <w:r w:rsidRPr="00C41B23">
              <w:rPr>
                <w:spacing w:val="-3"/>
                <w:lang w:val="ru-RU"/>
              </w:rPr>
              <w:t xml:space="preserve"> </w:t>
            </w:r>
            <w:r w:rsidRPr="00C41B23">
              <w:rPr>
                <w:lang w:val="ru-RU"/>
              </w:rPr>
              <w:t>из</w:t>
            </w:r>
          </w:p>
          <w:p w:rsidR="003D6AA4" w:rsidRPr="00C41B23" w:rsidRDefault="003D6AA4" w:rsidP="00C41B23">
            <w:pPr>
              <w:pStyle w:val="TableParagraph"/>
              <w:spacing w:line="269" w:lineRule="exact"/>
            </w:pPr>
            <w:r w:rsidRPr="00C41B23">
              <w:t>реальной</w:t>
            </w:r>
            <w:r w:rsidRPr="00C41B23">
              <w:rPr>
                <w:spacing w:val="-3"/>
              </w:rPr>
              <w:t xml:space="preserve"> </w:t>
            </w:r>
            <w:r w:rsidRPr="00C41B23">
              <w:t>практики.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Решать</w:t>
            </w:r>
            <w:r w:rsidRPr="00C41B23">
              <w:rPr>
                <w:spacing w:val="-3"/>
                <w:lang w:val="ru-RU"/>
              </w:rPr>
              <w:t xml:space="preserve"> </w:t>
            </w:r>
            <w:r w:rsidRPr="00C41B23">
              <w:rPr>
                <w:lang w:val="ru-RU"/>
              </w:rPr>
              <w:t>линейные,</w:t>
            </w:r>
            <w:r w:rsidRPr="00C41B23">
              <w:rPr>
                <w:spacing w:val="-3"/>
                <w:lang w:val="ru-RU"/>
              </w:rPr>
              <w:t xml:space="preserve"> </w:t>
            </w:r>
            <w:r w:rsidRPr="00C41B23">
              <w:rPr>
                <w:lang w:val="ru-RU"/>
              </w:rPr>
              <w:t>квадратные</w:t>
            </w:r>
            <w:r w:rsidRPr="00C41B23">
              <w:rPr>
                <w:spacing w:val="-3"/>
                <w:lang w:val="ru-RU"/>
              </w:rPr>
              <w:t xml:space="preserve"> </w:t>
            </w:r>
            <w:r w:rsidRPr="00C41B23">
              <w:rPr>
                <w:lang w:val="ru-RU"/>
              </w:rPr>
              <w:t>уравнения</w:t>
            </w:r>
            <w:r w:rsidRPr="00C41B23">
              <w:rPr>
                <w:spacing w:val="-3"/>
                <w:lang w:val="ru-RU"/>
              </w:rPr>
              <w:t xml:space="preserve"> </w:t>
            </w:r>
            <w:r w:rsidRPr="00C41B23">
              <w:rPr>
                <w:lang w:val="ru-RU"/>
              </w:rPr>
              <w:t>и</w:t>
            </w:r>
          </w:p>
          <w:p w:rsidR="003D6AA4" w:rsidRPr="00C41B23" w:rsidRDefault="003D6AA4" w:rsidP="00C41B23">
            <w:pPr>
              <w:pStyle w:val="TableParagraph"/>
              <w:spacing w:line="270" w:lineRule="atLeast"/>
              <w:ind w:right="447"/>
              <w:rPr>
                <w:lang w:val="ru-RU"/>
              </w:rPr>
            </w:pPr>
            <w:r w:rsidRPr="00C41B23">
              <w:rPr>
                <w:lang w:val="ru-RU"/>
              </w:rPr>
              <w:t>рациональные уравнения, сводящиеся к ним, системы</w:t>
            </w:r>
            <w:r w:rsidRPr="00C41B23">
              <w:rPr>
                <w:spacing w:val="-58"/>
                <w:lang w:val="ru-RU"/>
              </w:rPr>
              <w:t xml:space="preserve"> </w:t>
            </w:r>
            <w:r w:rsidRPr="00C41B23">
              <w:rPr>
                <w:lang w:val="ru-RU"/>
              </w:rPr>
              <w:t>двух</w:t>
            </w:r>
            <w:r w:rsidRPr="00C41B23">
              <w:rPr>
                <w:spacing w:val="5"/>
                <w:lang w:val="ru-RU"/>
              </w:rPr>
              <w:t xml:space="preserve"> </w:t>
            </w:r>
            <w:r w:rsidRPr="00C41B23">
              <w:rPr>
                <w:lang w:val="ru-RU"/>
              </w:rPr>
              <w:t>уравнений</w:t>
            </w:r>
            <w:r w:rsidRPr="00C41B23">
              <w:rPr>
                <w:spacing w:val="-1"/>
                <w:lang w:val="ru-RU"/>
              </w:rPr>
              <w:t xml:space="preserve"> </w:t>
            </w:r>
            <w:r w:rsidRPr="00C41B23">
              <w:rPr>
                <w:lang w:val="ru-RU"/>
              </w:rPr>
              <w:t>с</w:t>
            </w:r>
            <w:r w:rsidRPr="00C41B23">
              <w:rPr>
                <w:spacing w:val="-2"/>
                <w:lang w:val="ru-RU"/>
              </w:rPr>
              <w:t xml:space="preserve"> </w:t>
            </w:r>
            <w:r w:rsidRPr="00C41B23">
              <w:rPr>
                <w:lang w:val="ru-RU"/>
              </w:rPr>
              <w:t>двумя переменными.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09" w:firstLine="60"/>
              <w:rPr>
                <w:lang w:val="ru-RU"/>
              </w:rPr>
            </w:pPr>
            <w:r w:rsidRPr="00C41B23">
              <w:rPr>
                <w:lang w:val="ru-RU"/>
              </w:rPr>
              <w:t>Проводить простейшие исследования уравнений и</w:t>
            </w:r>
            <w:r w:rsidRPr="00C41B23">
              <w:rPr>
                <w:spacing w:val="1"/>
                <w:lang w:val="ru-RU"/>
              </w:rPr>
              <w:t xml:space="preserve"> </w:t>
            </w:r>
            <w:r w:rsidRPr="00C41B23">
              <w:rPr>
                <w:lang w:val="ru-RU"/>
              </w:rPr>
              <w:t>систем уравнений, в том числе с применением</w:t>
            </w:r>
            <w:r w:rsidRPr="00C41B23">
              <w:rPr>
                <w:spacing w:val="1"/>
                <w:lang w:val="ru-RU"/>
              </w:rPr>
              <w:t xml:space="preserve"> </w:t>
            </w:r>
            <w:r w:rsidRPr="00C41B23">
              <w:rPr>
                <w:lang w:val="ru-RU"/>
              </w:rPr>
              <w:t>графических</w:t>
            </w:r>
            <w:r w:rsidRPr="00C41B23">
              <w:rPr>
                <w:spacing w:val="-5"/>
                <w:lang w:val="ru-RU"/>
              </w:rPr>
              <w:t xml:space="preserve"> </w:t>
            </w:r>
            <w:r w:rsidRPr="00C41B23">
              <w:rPr>
                <w:lang w:val="ru-RU"/>
              </w:rPr>
              <w:t>представлений</w:t>
            </w:r>
            <w:r w:rsidRPr="00C41B23">
              <w:rPr>
                <w:spacing w:val="-3"/>
                <w:lang w:val="ru-RU"/>
              </w:rPr>
              <w:t xml:space="preserve"> </w:t>
            </w:r>
            <w:r w:rsidRPr="00C41B23">
              <w:rPr>
                <w:lang w:val="ru-RU"/>
              </w:rPr>
              <w:t>(устанавливать,</w:t>
            </w:r>
            <w:r w:rsidRPr="00C41B23">
              <w:rPr>
                <w:spacing w:val="-3"/>
                <w:lang w:val="ru-RU"/>
              </w:rPr>
              <w:t xml:space="preserve"> </w:t>
            </w:r>
            <w:r w:rsidRPr="00C41B23">
              <w:rPr>
                <w:lang w:val="ru-RU"/>
              </w:rPr>
              <w:t>имеет</w:t>
            </w:r>
            <w:r w:rsidRPr="00C41B23">
              <w:rPr>
                <w:spacing w:val="-3"/>
                <w:lang w:val="ru-RU"/>
              </w:rPr>
              <w:t xml:space="preserve"> </w:t>
            </w:r>
            <w:r w:rsidRPr="00C41B23">
              <w:rPr>
                <w:lang w:val="ru-RU"/>
              </w:rPr>
              <w:t>ли</w:t>
            </w:r>
          </w:p>
          <w:p w:rsidR="003D6AA4" w:rsidRPr="00C41B23" w:rsidRDefault="003D6AA4" w:rsidP="00C41B23">
            <w:pPr>
              <w:pStyle w:val="TableParagraph"/>
              <w:spacing w:line="270" w:lineRule="atLeast"/>
              <w:ind w:right="243"/>
              <w:rPr>
                <w:lang w:val="ru-RU"/>
              </w:rPr>
            </w:pPr>
            <w:r w:rsidRPr="00C41B23">
              <w:rPr>
                <w:lang w:val="ru-RU"/>
              </w:rPr>
              <w:t>уравнение или система уравнений решения, если имеет,</w:t>
            </w:r>
            <w:r w:rsidRPr="00C41B23">
              <w:rPr>
                <w:spacing w:val="-57"/>
                <w:lang w:val="ru-RU"/>
              </w:rPr>
              <w:t xml:space="preserve"> </w:t>
            </w:r>
            <w:r w:rsidRPr="00C41B23">
              <w:rPr>
                <w:lang w:val="ru-RU"/>
              </w:rPr>
              <w:t>то</w:t>
            </w:r>
            <w:r w:rsidRPr="00C41B23">
              <w:rPr>
                <w:spacing w:val="-1"/>
                <w:lang w:val="ru-RU"/>
              </w:rPr>
              <w:t xml:space="preserve"> </w:t>
            </w:r>
            <w:r w:rsidRPr="00C41B23">
              <w:rPr>
                <w:lang w:val="ru-RU"/>
              </w:rPr>
              <w:t>сколько,</w:t>
            </w:r>
            <w:r w:rsidRPr="00C41B23">
              <w:rPr>
                <w:spacing w:val="-3"/>
                <w:lang w:val="ru-RU"/>
              </w:rPr>
              <w:t xml:space="preserve"> </w:t>
            </w:r>
            <w:r w:rsidRPr="00C41B23">
              <w:rPr>
                <w:lang w:val="ru-RU"/>
              </w:rPr>
              <w:t>и пр.).</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109" w:firstLine="60"/>
              <w:rPr>
                <w:lang w:val="ru-RU"/>
              </w:rPr>
            </w:pPr>
            <w:r w:rsidRPr="00C41B23">
              <w:rPr>
                <w:lang w:val="ru-RU"/>
              </w:rPr>
              <w:lastRenderedPageBreak/>
              <w:t>Переходить от словесной формулировки задачи к её</w:t>
            </w:r>
            <w:r w:rsidRPr="00C41B23">
              <w:rPr>
                <w:spacing w:val="1"/>
                <w:lang w:val="ru-RU"/>
              </w:rPr>
              <w:t xml:space="preserve"> </w:t>
            </w:r>
            <w:r w:rsidRPr="00C41B23">
              <w:rPr>
                <w:lang w:val="ru-RU"/>
              </w:rPr>
              <w:t>алгебраической модели с помощью составления</w:t>
            </w:r>
            <w:r w:rsidRPr="00C41B23">
              <w:rPr>
                <w:spacing w:val="1"/>
                <w:lang w:val="ru-RU"/>
              </w:rPr>
              <w:t xml:space="preserve"> </w:t>
            </w:r>
            <w:r w:rsidRPr="00C41B23">
              <w:rPr>
                <w:lang w:val="ru-RU"/>
              </w:rPr>
              <w:t>уравнения</w:t>
            </w:r>
            <w:r w:rsidRPr="00C41B23">
              <w:rPr>
                <w:spacing w:val="-5"/>
                <w:lang w:val="ru-RU"/>
              </w:rPr>
              <w:t xml:space="preserve"> </w:t>
            </w:r>
            <w:r w:rsidRPr="00C41B23">
              <w:rPr>
                <w:lang w:val="ru-RU"/>
              </w:rPr>
              <w:t>или</w:t>
            </w:r>
            <w:r w:rsidRPr="00C41B23">
              <w:rPr>
                <w:spacing w:val="-5"/>
                <w:lang w:val="ru-RU"/>
              </w:rPr>
              <w:t xml:space="preserve"> </w:t>
            </w:r>
            <w:r w:rsidRPr="00C41B23">
              <w:rPr>
                <w:lang w:val="ru-RU"/>
              </w:rPr>
              <w:t>системы</w:t>
            </w:r>
            <w:r w:rsidRPr="00C41B23">
              <w:rPr>
                <w:spacing w:val="-4"/>
                <w:lang w:val="ru-RU"/>
              </w:rPr>
              <w:t xml:space="preserve"> </w:t>
            </w:r>
            <w:r w:rsidRPr="00C41B23">
              <w:rPr>
                <w:lang w:val="ru-RU"/>
              </w:rPr>
              <w:t>уравнений,</w:t>
            </w:r>
            <w:r w:rsidRPr="00C41B23">
              <w:rPr>
                <w:spacing w:val="-5"/>
                <w:lang w:val="ru-RU"/>
              </w:rPr>
              <w:t xml:space="preserve"> </w:t>
            </w:r>
            <w:r w:rsidRPr="00C41B23">
              <w:rPr>
                <w:lang w:val="ru-RU"/>
              </w:rPr>
              <w:t>интерпретировать</w:t>
            </w:r>
            <w:r w:rsidRPr="00C41B23">
              <w:rPr>
                <w:spacing w:val="-5"/>
                <w:lang w:val="ru-RU"/>
              </w:rPr>
              <w:t xml:space="preserve"> </w:t>
            </w:r>
            <w:r w:rsidRPr="00C41B23">
              <w:rPr>
                <w:lang w:val="ru-RU"/>
              </w:rPr>
              <w:t>в</w:t>
            </w:r>
          </w:p>
          <w:p w:rsidR="003D6AA4" w:rsidRPr="00C41B23" w:rsidRDefault="003D6AA4" w:rsidP="00C41B23">
            <w:pPr>
              <w:pStyle w:val="TableParagraph"/>
              <w:spacing w:line="270" w:lineRule="atLeast"/>
              <w:ind w:right="1192"/>
              <w:rPr>
                <w:lang w:val="ru-RU"/>
              </w:rPr>
            </w:pPr>
            <w:r w:rsidRPr="00C41B23">
              <w:rPr>
                <w:lang w:val="ru-RU"/>
              </w:rPr>
              <w:t>соответствии</w:t>
            </w:r>
            <w:r w:rsidRPr="00C41B23">
              <w:rPr>
                <w:spacing w:val="-5"/>
                <w:lang w:val="ru-RU"/>
              </w:rPr>
              <w:t xml:space="preserve"> </w:t>
            </w:r>
            <w:r w:rsidRPr="00C41B23">
              <w:rPr>
                <w:lang w:val="ru-RU"/>
              </w:rPr>
              <w:t>с</w:t>
            </w:r>
            <w:r w:rsidRPr="00C41B23">
              <w:rPr>
                <w:spacing w:val="-5"/>
                <w:lang w:val="ru-RU"/>
              </w:rPr>
              <w:t xml:space="preserve"> </w:t>
            </w:r>
            <w:r w:rsidRPr="00C41B23">
              <w:rPr>
                <w:lang w:val="ru-RU"/>
              </w:rPr>
              <w:t>контекстом</w:t>
            </w:r>
            <w:r w:rsidRPr="00C41B23">
              <w:rPr>
                <w:spacing w:val="-6"/>
                <w:lang w:val="ru-RU"/>
              </w:rPr>
              <w:t xml:space="preserve"> </w:t>
            </w:r>
            <w:r w:rsidRPr="00C41B23">
              <w:rPr>
                <w:lang w:val="ru-RU"/>
              </w:rPr>
              <w:t>задачи</w:t>
            </w:r>
            <w:r w:rsidRPr="00C41B23">
              <w:rPr>
                <w:spacing w:val="-4"/>
                <w:lang w:val="ru-RU"/>
              </w:rPr>
              <w:t xml:space="preserve"> </w:t>
            </w:r>
            <w:r w:rsidRPr="00C41B23">
              <w:rPr>
                <w:lang w:val="ru-RU"/>
              </w:rPr>
              <w:t>полученный</w:t>
            </w:r>
            <w:r w:rsidRPr="00C41B23">
              <w:rPr>
                <w:spacing w:val="-57"/>
                <w:lang w:val="ru-RU"/>
              </w:rPr>
              <w:t xml:space="preserve"> </w:t>
            </w:r>
            <w:r w:rsidRPr="00C41B23">
              <w:rPr>
                <w:lang w:val="ru-RU"/>
              </w:rPr>
              <w:t>результат.</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69" w:firstLine="60"/>
              <w:rPr>
                <w:lang w:val="ru-RU"/>
              </w:rPr>
            </w:pPr>
            <w:r w:rsidRPr="00C41B23">
              <w:rPr>
                <w:lang w:val="ru-RU"/>
              </w:rPr>
              <w:t>Применять свойства числовых неравенств для</w:t>
            </w:r>
            <w:r w:rsidRPr="00C41B23">
              <w:rPr>
                <w:spacing w:val="1"/>
                <w:lang w:val="ru-RU"/>
              </w:rPr>
              <w:t xml:space="preserve"> </w:t>
            </w:r>
            <w:r w:rsidRPr="00C41B23">
              <w:rPr>
                <w:lang w:val="ru-RU"/>
              </w:rPr>
              <w:t>сравнения, оценки; решать линейные неравенства с</w:t>
            </w:r>
            <w:r w:rsidRPr="00C41B23">
              <w:rPr>
                <w:spacing w:val="1"/>
                <w:lang w:val="ru-RU"/>
              </w:rPr>
              <w:t xml:space="preserve"> </w:t>
            </w:r>
            <w:r w:rsidRPr="00C41B23">
              <w:rPr>
                <w:lang w:val="ru-RU"/>
              </w:rPr>
              <w:t>одной переменной и их системы; давать графическую</w:t>
            </w:r>
            <w:r w:rsidRPr="00C41B23">
              <w:rPr>
                <w:spacing w:val="1"/>
                <w:lang w:val="ru-RU"/>
              </w:rPr>
              <w:t xml:space="preserve"> </w:t>
            </w:r>
            <w:r w:rsidRPr="00C41B23">
              <w:rPr>
                <w:lang w:val="ru-RU"/>
              </w:rPr>
              <w:t>иллюстрацию</w:t>
            </w:r>
            <w:r w:rsidRPr="00C41B23">
              <w:rPr>
                <w:spacing w:val="-5"/>
                <w:lang w:val="ru-RU"/>
              </w:rPr>
              <w:t xml:space="preserve"> </w:t>
            </w:r>
            <w:r w:rsidRPr="00C41B23">
              <w:rPr>
                <w:lang w:val="ru-RU"/>
              </w:rPr>
              <w:t>множества</w:t>
            </w:r>
            <w:r w:rsidRPr="00C41B23">
              <w:rPr>
                <w:spacing w:val="-7"/>
                <w:lang w:val="ru-RU"/>
              </w:rPr>
              <w:t xml:space="preserve"> </w:t>
            </w:r>
            <w:r w:rsidRPr="00C41B23">
              <w:rPr>
                <w:lang w:val="ru-RU"/>
              </w:rPr>
              <w:t>решений</w:t>
            </w:r>
            <w:r w:rsidRPr="00C41B23">
              <w:rPr>
                <w:spacing w:val="-5"/>
                <w:lang w:val="ru-RU"/>
              </w:rPr>
              <w:t xml:space="preserve"> </w:t>
            </w:r>
            <w:r w:rsidRPr="00C41B23">
              <w:rPr>
                <w:lang w:val="ru-RU"/>
              </w:rPr>
              <w:t>неравенства,</w:t>
            </w:r>
            <w:r w:rsidRPr="00C41B23">
              <w:rPr>
                <w:spacing w:val="-5"/>
                <w:lang w:val="ru-RU"/>
              </w:rPr>
              <w:t xml:space="preserve"> </w:t>
            </w:r>
            <w:r w:rsidRPr="00C41B23">
              <w:rPr>
                <w:lang w:val="ru-RU"/>
              </w:rPr>
              <w:t>системы</w:t>
            </w:r>
          </w:p>
          <w:p w:rsidR="003D6AA4" w:rsidRPr="00C41B23" w:rsidRDefault="003D6AA4" w:rsidP="00C41B23">
            <w:pPr>
              <w:pStyle w:val="TableParagraph"/>
              <w:spacing w:line="269" w:lineRule="exact"/>
            </w:pPr>
            <w:r w:rsidRPr="00C41B23">
              <w:t>неравенств.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12" w:firstLine="60"/>
              <w:rPr>
                <w:lang w:val="ru-RU"/>
              </w:rPr>
            </w:pPr>
            <w:r w:rsidRPr="00C41B23">
              <w:rPr>
                <w:lang w:val="ru-RU"/>
              </w:rPr>
              <w:t>Понимать и использовать функциональные понятия и</w:t>
            </w:r>
            <w:r w:rsidRPr="00C41B23">
              <w:rPr>
                <w:spacing w:val="1"/>
                <w:lang w:val="ru-RU"/>
              </w:rPr>
              <w:t xml:space="preserve"> </w:t>
            </w:r>
            <w:r w:rsidRPr="00C41B23">
              <w:rPr>
                <w:lang w:val="ru-RU"/>
              </w:rPr>
              <w:t>язык</w:t>
            </w:r>
            <w:r w:rsidRPr="00C41B23">
              <w:rPr>
                <w:spacing w:val="-4"/>
                <w:lang w:val="ru-RU"/>
              </w:rPr>
              <w:t xml:space="preserve"> </w:t>
            </w:r>
            <w:r w:rsidRPr="00C41B23">
              <w:rPr>
                <w:lang w:val="ru-RU"/>
              </w:rPr>
              <w:t>(термины,</w:t>
            </w:r>
            <w:r w:rsidRPr="00C41B23">
              <w:rPr>
                <w:spacing w:val="-3"/>
                <w:lang w:val="ru-RU"/>
              </w:rPr>
              <w:t xml:space="preserve"> </w:t>
            </w:r>
            <w:r w:rsidRPr="00C41B23">
              <w:rPr>
                <w:lang w:val="ru-RU"/>
              </w:rPr>
              <w:t>символические</w:t>
            </w:r>
            <w:r w:rsidRPr="00C41B23">
              <w:rPr>
                <w:spacing w:val="-5"/>
                <w:lang w:val="ru-RU"/>
              </w:rPr>
              <w:t xml:space="preserve"> </w:t>
            </w:r>
            <w:r w:rsidRPr="00C41B23">
              <w:rPr>
                <w:lang w:val="ru-RU"/>
              </w:rPr>
              <w:t>обозначения);</w:t>
            </w:r>
            <w:r w:rsidRPr="00C41B23">
              <w:rPr>
                <w:spacing w:val="-6"/>
                <w:lang w:val="ru-RU"/>
              </w:rPr>
              <w:t xml:space="preserve"> </w:t>
            </w:r>
            <w:r w:rsidRPr="00C41B23">
              <w:rPr>
                <w:lang w:val="ru-RU"/>
              </w:rPr>
              <w:t>определять</w:t>
            </w:r>
            <w:r w:rsidRPr="00C41B23">
              <w:rPr>
                <w:spacing w:val="-57"/>
                <w:lang w:val="ru-RU"/>
              </w:rPr>
              <w:t xml:space="preserve"> </w:t>
            </w:r>
            <w:r w:rsidRPr="00C41B23">
              <w:rPr>
                <w:lang w:val="ru-RU"/>
              </w:rPr>
              <w:t>значение</w:t>
            </w:r>
            <w:r w:rsidRPr="00C41B23">
              <w:rPr>
                <w:spacing w:val="-4"/>
                <w:lang w:val="ru-RU"/>
              </w:rPr>
              <w:t xml:space="preserve"> </w:t>
            </w:r>
            <w:r w:rsidRPr="00C41B23">
              <w:rPr>
                <w:lang w:val="ru-RU"/>
              </w:rPr>
              <w:t>функции</w:t>
            </w:r>
            <w:r w:rsidRPr="00C41B23">
              <w:rPr>
                <w:spacing w:val="-2"/>
                <w:lang w:val="ru-RU"/>
              </w:rPr>
              <w:t xml:space="preserve"> </w:t>
            </w:r>
            <w:r w:rsidRPr="00C41B23">
              <w:rPr>
                <w:lang w:val="ru-RU"/>
              </w:rPr>
              <w:t>по</w:t>
            </w:r>
            <w:r w:rsidRPr="00C41B23">
              <w:rPr>
                <w:spacing w:val="-5"/>
                <w:lang w:val="ru-RU"/>
              </w:rPr>
              <w:t xml:space="preserve"> </w:t>
            </w:r>
            <w:r w:rsidRPr="00C41B23">
              <w:rPr>
                <w:lang w:val="ru-RU"/>
              </w:rPr>
              <w:t>значению</w:t>
            </w:r>
            <w:r w:rsidRPr="00C41B23">
              <w:rPr>
                <w:spacing w:val="-2"/>
                <w:lang w:val="ru-RU"/>
              </w:rPr>
              <w:t xml:space="preserve"> </w:t>
            </w:r>
            <w:r w:rsidRPr="00C41B23">
              <w:rPr>
                <w:lang w:val="ru-RU"/>
              </w:rPr>
              <w:t>аргумента;</w:t>
            </w:r>
            <w:r w:rsidRPr="00C41B23">
              <w:rPr>
                <w:spacing w:val="-2"/>
                <w:lang w:val="ru-RU"/>
              </w:rPr>
              <w:t xml:space="preserve"> </w:t>
            </w:r>
            <w:r w:rsidRPr="00C41B23">
              <w:rPr>
                <w:lang w:val="ru-RU"/>
              </w:rPr>
              <w:t>определять</w:t>
            </w:r>
          </w:p>
          <w:p w:rsidR="003D6AA4" w:rsidRPr="00C41B23" w:rsidRDefault="003D6AA4" w:rsidP="00C41B23">
            <w:pPr>
              <w:pStyle w:val="TableParagraph"/>
              <w:spacing w:line="269" w:lineRule="exact"/>
              <w:rPr>
                <w:lang w:val="ru-RU"/>
              </w:rPr>
            </w:pPr>
            <w:r w:rsidRPr="00C41B23">
              <w:rPr>
                <w:lang w:val="ru-RU"/>
              </w:rPr>
              <w:t>свойства</w:t>
            </w:r>
            <w:r w:rsidRPr="00C41B23">
              <w:rPr>
                <w:spacing w:val="-5"/>
                <w:lang w:val="ru-RU"/>
              </w:rPr>
              <w:t xml:space="preserve"> </w:t>
            </w:r>
            <w:r w:rsidRPr="00C41B23">
              <w:rPr>
                <w:lang w:val="ru-RU"/>
              </w:rPr>
              <w:t>функции</w:t>
            </w:r>
            <w:r w:rsidRPr="00C41B23">
              <w:rPr>
                <w:spacing w:val="-3"/>
                <w:lang w:val="ru-RU"/>
              </w:rPr>
              <w:t xml:space="preserve"> </w:t>
            </w:r>
            <w:r w:rsidRPr="00C41B23">
              <w:rPr>
                <w:lang w:val="ru-RU"/>
              </w:rPr>
              <w:t>по</w:t>
            </w:r>
            <w:r w:rsidRPr="00C41B23">
              <w:rPr>
                <w:spacing w:val="-3"/>
                <w:lang w:val="ru-RU"/>
              </w:rPr>
              <w:t xml:space="preserve"> </w:t>
            </w:r>
            <w:r w:rsidRPr="00C41B23">
              <w:rPr>
                <w:lang w:val="ru-RU"/>
              </w:rPr>
              <w:t>её</w:t>
            </w:r>
            <w:r w:rsidRPr="00C41B23">
              <w:rPr>
                <w:spacing w:val="-4"/>
                <w:lang w:val="ru-RU"/>
              </w:rPr>
              <w:t xml:space="preserve"> </w:t>
            </w:r>
            <w:r w:rsidRPr="00C41B23">
              <w:rPr>
                <w:lang w:val="ru-RU"/>
              </w:rPr>
              <w:t>графику.</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2"/>
        </w:trPr>
        <w:tc>
          <w:tcPr>
            <w:tcW w:w="6131" w:type="dxa"/>
          </w:tcPr>
          <w:p w:rsidR="003D6AA4" w:rsidRPr="00C41B23" w:rsidRDefault="003D6AA4" w:rsidP="00C41B23">
            <w:pPr>
              <w:pStyle w:val="TableParagraph"/>
              <w:ind w:firstLine="60"/>
              <w:rPr>
                <w:lang w:val="ru-RU"/>
              </w:rPr>
            </w:pPr>
            <w:r w:rsidRPr="00C41B23">
              <w:rPr>
                <w:lang w:val="ru-RU"/>
              </w:rPr>
              <w:t>Строить графики элементарных функций прямой</w:t>
            </w:r>
            <w:r w:rsidRPr="00C41B23">
              <w:rPr>
                <w:spacing w:val="1"/>
                <w:lang w:val="ru-RU"/>
              </w:rPr>
              <w:t xml:space="preserve"> </w:t>
            </w:r>
            <w:r w:rsidRPr="00C41B23">
              <w:rPr>
                <w:lang w:val="ru-RU"/>
              </w:rPr>
              <w:t>пропорциональности, квадратичной, кубической,</w:t>
            </w:r>
            <w:r w:rsidRPr="00C41B23">
              <w:rPr>
                <w:spacing w:val="1"/>
                <w:lang w:val="ru-RU"/>
              </w:rPr>
              <w:t xml:space="preserve"> </w:t>
            </w:r>
            <w:r w:rsidRPr="00C41B23">
              <w:rPr>
                <w:lang w:val="ru-RU"/>
              </w:rPr>
              <w:t>квадратного</w:t>
            </w:r>
            <w:r w:rsidRPr="00C41B23">
              <w:rPr>
                <w:spacing w:val="-1"/>
                <w:lang w:val="ru-RU"/>
              </w:rPr>
              <w:t xml:space="preserve"> </w:t>
            </w:r>
            <w:r w:rsidRPr="00C41B23">
              <w:rPr>
                <w:lang w:val="ru-RU"/>
              </w:rPr>
              <w:t>корня, модуля,</w:t>
            </w:r>
            <w:r w:rsidRPr="00C41B23">
              <w:rPr>
                <w:spacing w:val="-1"/>
                <w:lang w:val="ru-RU"/>
              </w:rPr>
              <w:t xml:space="preserve"> </w:t>
            </w:r>
            <w:r w:rsidRPr="00C41B23">
              <w:rPr>
                <w:lang w:val="ru-RU"/>
              </w:rPr>
              <w:t>обратной</w:t>
            </w:r>
          </w:p>
          <w:p w:rsidR="003D6AA4" w:rsidRPr="00C41B23" w:rsidRDefault="003D6AA4" w:rsidP="00C41B23">
            <w:pPr>
              <w:pStyle w:val="TableParagraph"/>
              <w:spacing w:line="270" w:lineRule="atLeast"/>
              <w:ind w:right="732"/>
              <w:rPr>
                <w:lang w:val="ru-RU"/>
              </w:rPr>
            </w:pPr>
            <w:r w:rsidRPr="00C41B23">
              <w:rPr>
                <w:lang w:val="ru-RU"/>
              </w:rPr>
              <w:t>пропорциональности</w:t>
            </w:r>
            <w:r w:rsidRPr="00C41B23">
              <w:rPr>
                <w:spacing w:val="-6"/>
                <w:lang w:val="ru-RU"/>
              </w:rPr>
              <w:t xml:space="preserve"> </w:t>
            </w:r>
            <w:r w:rsidRPr="00C41B23">
              <w:rPr>
                <w:lang w:val="ru-RU"/>
              </w:rPr>
              <w:t>описывать</w:t>
            </w:r>
            <w:r w:rsidRPr="00C41B23">
              <w:rPr>
                <w:spacing w:val="-6"/>
                <w:lang w:val="ru-RU"/>
              </w:rPr>
              <w:t xml:space="preserve"> </w:t>
            </w:r>
            <w:r w:rsidRPr="00C41B23">
              <w:rPr>
                <w:lang w:val="ru-RU"/>
              </w:rPr>
              <w:t>свойства</w:t>
            </w:r>
            <w:r w:rsidRPr="00C41B23">
              <w:rPr>
                <w:spacing w:val="-8"/>
                <w:lang w:val="ru-RU"/>
              </w:rPr>
              <w:t xml:space="preserve"> </w:t>
            </w:r>
            <w:r w:rsidRPr="00C41B23">
              <w:rPr>
                <w:lang w:val="ru-RU"/>
              </w:rPr>
              <w:t>числовой</w:t>
            </w:r>
            <w:r w:rsidRPr="00C41B23">
              <w:rPr>
                <w:spacing w:val="-57"/>
                <w:lang w:val="ru-RU"/>
              </w:rPr>
              <w:t xml:space="preserve"> </w:t>
            </w:r>
            <w:r w:rsidRPr="00C41B23">
              <w:rPr>
                <w:lang w:val="ru-RU"/>
              </w:rPr>
              <w:t>функции</w:t>
            </w:r>
            <w:r w:rsidRPr="00C41B23">
              <w:rPr>
                <w:spacing w:val="-1"/>
                <w:lang w:val="ru-RU"/>
              </w:rPr>
              <w:t xml:space="preserve"> </w:t>
            </w:r>
            <w:r w:rsidRPr="00C41B23">
              <w:rPr>
                <w:lang w:val="ru-RU"/>
              </w:rPr>
              <w:t>по её</w:t>
            </w:r>
            <w:r w:rsidRPr="00C41B23">
              <w:rPr>
                <w:spacing w:val="-1"/>
                <w:lang w:val="ru-RU"/>
              </w:rPr>
              <w:t xml:space="preserve"> </w:t>
            </w:r>
            <w:r w:rsidRPr="00C41B23">
              <w:rPr>
                <w:lang w:val="ru-RU"/>
              </w:rPr>
              <w:t>графику.</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9</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Числа</w:t>
            </w:r>
            <w:r w:rsidRPr="00C41B23">
              <w:rPr>
                <w:i/>
                <w:spacing w:val="-2"/>
              </w:rPr>
              <w:t xml:space="preserve"> </w:t>
            </w:r>
            <w:r w:rsidRPr="00C41B23">
              <w:rPr>
                <w:i/>
              </w:rPr>
              <w:t>и</w:t>
            </w:r>
            <w:r w:rsidRPr="00C41B23">
              <w:rPr>
                <w:i/>
                <w:spacing w:val="-1"/>
              </w:rPr>
              <w:t xml:space="preserve"> </w:t>
            </w:r>
            <w:r w:rsidRPr="00C41B23">
              <w:rPr>
                <w:i/>
              </w:rPr>
              <w:t>вычисления</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Сравнивать</w:t>
            </w:r>
            <w:r w:rsidRPr="00C41B23">
              <w:rPr>
                <w:spacing w:val="-4"/>
                <w:lang w:val="ru-RU"/>
              </w:rPr>
              <w:t xml:space="preserve"> </w:t>
            </w:r>
            <w:r w:rsidRPr="00C41B23">
              <w:rPr>
                <w:lang w:val="ru-RU"/>
              </w:rPr>
              <w:t>и упорядочивать</w:t>
            </w:r>
            <w:r w:rsidRPr="00C41B23">
              <w:rPr>
                <w:spacing w:val="-4"/>
                <w:lang w:val="ru-RU"/>
              </w:rPr>
              <w:t xml:space="preserve"> </w:t>
            </w:r>
            <w:r w:rsidRPr="00C41B23">
              <w:rPr>
                <w:lang w:val="ru-RU"/>
              </w:rPr>
              <w:t>рациональные</w:t>
            </w:r>
            <w:r w:rsidRPr="00C41B23">
              <w:rPr>
                <w:spacing w:val="-5"/>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иррациональные</w:t>
            </w:r>
            <w:r w:rsidRPr="00C41B23">
              <w:rPr>
                <w:spacing w:val="-6"/>
                <w:lang w:val="ru-RU"/>
              </w:rPr>
              <w:t xml:space="preserve"> </w:t>
            </w:r>
            <w:r w:rsidRPr="00C41B23">
              <w:rPr>
                <w:lang w:val="ru-RU"/>
              </w:rPr>
              <w:t>числа.</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Выполнять</w:t>
            </w:r>
            <w:r w:rsidRPr="00C41B23">
              <w:rPr>
                <w:spacing w:val="-4"/>
                <w:lang w:val="ru-RU"/>
              </w:rPr>
              <w:t xml:space="preserve"> </w:t>
            </w:r>
            <w:r w:rsidRPr="00C41B23">
              <w:rPr>
                <w:lang w:val="ru-RU"/>
              </w:rPr>
              <w:t>арифметические</w:t>
            </w:r>
            <w:r w:rsidRPr="00C41B23">
              <w:rPr>
                <w:spacing w:val="-4"/>
                <w:lang w:val="ru-RU"/>
              </w:rPr>
              <w:t xml:space="preserve"> </w:t>
            </w:r>
            <w:r w:rsidRPr="00C41B23">
              <w:rPr>
                <w:lang w:val="ru-RU"/>
              </w:rPr>
              <w:t>действия</w:t>
            </w:r>
            <w:r w:rsidRPr="00C41B23">
              <w:rPr>
                <w:spacing w:val="-3"/>
                <w:lang w:val="ru-RU"/>
              </w:rPr>
              <w:t xml:space="preserve"> </w:t>
            </w:r>
            <w:r w:rsidRPr="00C41B23">
              <w:rPr>
                <w:lang w:val="ru-RU"/>
              </w:rPr>
              <w:t>с</w:t>
            </w:r>
            <w:r w:rsidRPr="00C41B23">
              <w:rPr>
                <w:spacing w:val="-4"/>
                <w:lang w:val="ru-RU"/>
              </w:rPr>
              <w:t xml:space="preserve"> </w:t>
            </w:r>
            <w:r w:rsidRPr="00C41B23">
              <w:rPr>
                <w:lang w:val="ru-RU"/>
              </w:rPr>
              <w:t>рациональными</w:t>
            </w:r>
          </w:p>
          <w:p w:rsidR="003D6AA4" w:rsidRPr="00C41B23" w:rsidRDefault="003D6AA4" w:rsidP="00C41B23">
            <w:pPr>
              <w:pStyle w:val="TableParagraph"/>
              <w:spacing w:line="270" w:lineRule="atLeast"/>
              <w:rPr>
                <w:lang w:val="ru-RU"/>
              </w:rPr>
            </w:pPr>
            <w:r w:rsidRPr="00C41B23">
              <w:rPr>
                <w:lang w:val="ru-RU"/>
              </w:rPr>
              <w:t>числами, сочетая устные и письменные приёмы,</w:t>
            </w:r>
            <w:r w:rsidRPr="00C41B23">
              <w:rPr>
                <w:spacing w:val="1"/>
                <w:lang w:val="ru-RU"/>
              </w:rPr>
              <w:t xml:space="preserve"> </w:t>
            </w:r>
            <w:r w:rsidRPr="00C41B23">
              <w:rPr>
                <w:lang w:val="ru-RU"/>
              </w:rPr>
              <w:t>выполнять</w:t>
            </w:r>
            <w:r w:rsidRPr="00C41B23">
              <w:rPr>
                <w:spacing w:val="-5"/>
                <w:lang w:val="ru-RU"/>
              </w:rPr>
              <w:t xml:space="preserve"> </w:t>
            </w:r>
            <w:r w:rsidRPr="00C41B23">
              <w:rPr>
                <w:lang w:val="ru-RU"/>
              </w:rPr>
              <w:t>вычисления</w:t>
            </w:r>
            <w:r w:rsidRPr="00C41B23">
              <w:rPr>
                <w:spacing w:val="-7"/>
                <w:lang w:val="ru-RU"/>
              </w:rPr>
              <w:t xml:space="preserve"> </w:t>
            </w:r>
            <w:r w:rsidRPr="00C41B23">
              <w:rPr>
                <w:lang w:val="ru-RU"/>
              </w:rPr>
              <w:t>с</w:t>
            </w:r>
            <w:r w:rsidRPr="00C41B23">
              <w:rPr>
                <w:spacing w:val="-5"/>
                <w:lang w:val="ru-RU"/>
              </w:rPr>
              <w:t xml:space="preserve"> </w:t>
            </w:r>
            <w:r w:rsidRPr="00C41B23">
              <w:rPr>
                <w:lang w:val="ru-RU"/>
              </w:rPr>
              <w:t>иррациональными</w:t>
            </w:r>
            <w:r w:rsidRPr="00C41B23">
              <w:rPr>
                <w:spacing w:val="-4"/>
                <w:lang w:val="ru-RU"/>
              </w:rPr>
              <w:t xml:space="preserve"> </w:t>
            </w:r>
            <w:r w:rsidRPr="00C41B23">
              <w:rPr>
                <w:lang w:val="ru-RU"/>
              </w:rPr>
              <w:t>числами.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3"/>
        </w:trPr>
        <w:tc>
          <w:tcPr>
            <w:tcW w:w="6131" w:type="dxa"/>
          </w:tcPr>
          <w:p w:rsidR="003D6AA4" w:rsidRPr="00C41B23" w:rsidRDefault="003D6AA4" w:rsidP="00C41B23">
            <w:pPr>
              <w:pStyle w:val="TableParagraph"/>
              <w:spacing w:line="265" w:lineRule="exact"/>
              <w:ind w:left="167"/>
              <w:rPr>
                <w:lang w:val="ru-RU"/>
              </w:rPr>
            </w:pPr>
            <w:r w:rsidRPr="00C41B23">
              <w:rPr>
                <w:lang w:val="ru-RU"/>
              </w:rPr>
              <w:t>Находить</w:t>
            </w:r>
            <w:r w:rsidRPr="00C41B23">
              <w:rPr>
                <w:spacing w:val="-3"/>
                <w:lang w:val="ru-RU"/>
              </w:rPr>
              <w:t xml:space="preserve"> </w:t>
            </w:r>
            <w:r w:rsidRPr="00C41B23">
              <w:rPr>
                <w:lang w:val="ru-RU"/>
              </w:rPr>
              <w:t>значения</w:t>
            </w:r>
            <w:r w:rsidRPr="00C41B23">
              <w:rPr>
                <w:spacing w:val="-3"/>
                <w:lang w:val="ru-RU"/>
              </w:rPr>
              <w:t xml:space="preserve"> </w:t>
            </w:r>
            <w:r w:rsidRPr="00C41B23">
              <w:rPr>
                <w:lang w:val="ru-RU"/>
              </w:rPr>
              <w:t>степеней</w:t>
            </w:r>
            <w:r w:rsidRPr="00C41B23">
              <w:rPr>
                <w:spacing w:val="-3"/>
                <w:lang w:val="ru-RU"/>
              </w:rPr>
              <w:t xml:space="preserve"> </w:t>
            </w:r>
            <w:r w:rsidRPr="00C41B23">
              <w:rPr>
                <w:lang w:val="ru-RU"/>
              </w:rPr>
              <w:t>с</w:t>
            </w:r>
            <w:r w:rsidRPr="00C41B23">
              <w:rPr>
                <w:spacing w:val="-4"/>
                <w:lang w:val="ru-RU"/>
              </w:rPr>
              <w:t xml:space="preserve"> </w:t>
            </w:r>
            <w:r w:rsidRPr="00C41B23">
              <w:rPr>
                <w:lang w:val="ru-RU"/>
              </w:rPr>
              <w:t>целыми</w:t>
            </w:r>
            <w:r w:rsidRPr="00C41B23">
              <w:rPr>
                <w:spacing w:val="-3"/>
                <w:lang w:val="ru-RU"/>
              </w:rPr>
              <w:t xml:space="preserve"> </w:t>
            </w:r>
            <w:r w:rsidRPr="00C41B23">
              <w:rPr>
                <w:lang w:val="ru-RU"/>
              </w:rPr>
              <w:t>показателями</w:t>
            </w:r>
            <w:r w:rsidRPr="00C41B23">
              <w:rPr>
                <w:spacing w:val="-3"/>
                <w:lang w:val="ru-RU"/>
              </w:rPr>
              <w:t xml:space="preserve"> </w:t>
            </w:r>
            <w:r w:rsidRPr="00C41B23">
              <w:rPr>
                <w:lang w:val="ru-RU"/>
              </w:rPr>
              <w:t>и</w:t>
            </w:r>
          </w:p>
          <w:p w:rsidR="003D6AA4" w:rsidRPr="00C41B23" w:rsidRDefault="003D6AA4" w:rsidP="00C41B23">
            <w:pPr>
              <w:pStyle w:val="TableParagraph"/>
              <w:spacing w:line="269" w:lineRule="exact"/>
              <w:rPr>
                <w:lang w:val="ru-RU"/>
              </w:rPr>
            </w:pPr>
            <w:r w:rsidRPr="00C41B23">
              <w:rPr>
                <w:lang w:val="ru-RU"/>
              </w:rPr>
              <w:t>корней;</w:t>
            </w:r>
            <w:r w:rsidRPr="00C41B23">
              <w:rPr>
                <w:spacing w:val="-4"/>
                <w:lang w:val="ru-RU"/>
              </w:rPr>
              <w:t xml:space="preserve"> </w:t>
            </w:r>
            <w:r w:rsidRPr="00C41B23">
              <w:rPr>
                <w:lang w:val="ru-RU"/>
              </w:rPr>
              <w:t>вычислять</w:t>
            </w:r>
            <w:r w:rsidRPr="00C41B23">
              <w:rPr>
                <w:spacing w:val="-6"/>
                <w:lang w:val="ru-RU"/>
              </w:rPr>
              <w:t xml:space="preserve"> </w:t>
            </w:r>
            <w:r w:rsidRPr="00C41B23">
              <w:rPr>
                <w:lang w:val="ru-RU"/>
              </w:rPr>
              <w:t>значения</w:t>
            </w:r>
            <w:r w:rsidRPr="00C41B23">
              <w:rPr>
                <w:spacing w:val="-3"/>
                <w:lang w:val="ru-RU"/>
              </w:rPr>
              <w:t xml:space="preserve"> </w:t>
            </w:r>
            <w:r w:rsidRPr="00C41B23">
              <w:rPr>
                <w:lang w:val="ru-RU"/>
              </w:rPr>
              <w:t>числовых</w:t>
            </w:r>
            <w:r w:rsidRPr="00C41B23">
              <w:rPr>
                <w:spacing w:val="-3"/>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3" w:lineRule="exact"/>
              <w:ind w:left="167"/>
              <w:rPr>
                <w:lang w:val="ru-RU"/>
              </w:rPr>
            </w:pPr>
            <w:r w:rsidRPr="00C41B23">
              <w:rPr>
                <w:lang w:val="ru-RU"/>
              </w:rPr>
              <w:t>Округлять</w:t>
            </w:r>
            <w:r w:rsidRPr="00C41B23">
              <w:rPr>
                <w:spacing w:val="-4"/>
                <w:lang w:val="ru-RU"/>
              </w:rPr>
              <w:t xml:space="preserve"> </w:t>
            </w:r>
            <w:r w:rsidRPr="00C41B23">
              <w:rPr>
                <w:lang w:val="ru-RU"/>
              </w:rPr>
              <w:t>действительные</w:t>
            </w:r>
            <w:r w:rsidRPr="00C41B23">
              <w:rPr>
                <w:spacing w:val="-6"/>
                <w:lang w:val="ru-RU"/>
              </w:rPr>
              <w:t xml:space="preserve"> </w:t>
            </w:r>
            <w:r w:rsidRPr="00C41B23">
              <w:rPr>
                <w:lang w:val="ru-RU"/>
              </w:rPr>
              <w:t>числа,</w:t>
            </w:r>
            <w:r w:rsidRPr="00C41B23">
              <w:rPr>
                <w:spacing w:val="-4"/>
                <w:lang w:val="ru-RU"/>
              </w:rPr>
              <w:t xml:space="preserve"> </w:t>
            </w:r>
            <w:r w:rsidRPr="00C41B23">
              <w:rPr>
                <w:lang w:val="ru-RU"/>
              </w:rPr>
              <w:t>выполнять</w:t>
            </w:r>
            <w:r w:rsidRPr="00C41B23">
              <w:rPr>
                <w:spacing w:val="-3"/>
                <w:lang w:val="ru-RU"/>
              </w:rPr>
              <w:t xml:space="preserve"> </w:t>
            </w:r>
            <w:r w:rsidRPr="00C41B23">
              <w:rPr>
                <w:lang w:val="ru-RU"/>
              </w:rPr>
              <w:t>прикидку</w:t>
            </w:r>
          </w:p>
          <w:p w:rsidR="003D6AA4" w:rsidRPr="00C41B23" w:rsidRDefault="003D6AA4" w:rsidP="00C41B23">
            <w:pPr>
              <w:pStyle w:val="TableParagraph"/>
              <w:spacing w:line="269" w:lineRule="exact"/>
              <w:rPr>
                <w:lang w:val="ru-RU"/>
              </w:rPr>
            </w:pPr>
            <w:r w:rsidRPr="00C41B23">
              <w:rPr>
                <w:lang w:val="ru-RU"/>
              </w:rPr>
              <w:t>результата</w:t>
            </w:r>
            <w:r w:rsidRPr="00C41B23">
              <w:rPr>
                <w:spacing w:val="-4"/>
                <w:lang w:val="ru-RU"/>
              </w:rPr>
              <w:t xml:space="preserve"> </w:t>
            </w:r>
            <w:r w:rsidRPr="00C41B23">
              <w:rPr>
                <w:lang w:val="ru-RU"/>
              </w:rPr>
              <w:t>вычислений,</w:t>
            </w:r>
            <w:r w:rsidRPr="00C41B23">
              <w:rPr>
                <w:spacing w:val="-5"/>
                <w:lang w:val="ru-RU"/>
              </w:rPr>
              <w:t xml:space="preserve"> </w:t>
            </w:r>
            <w:r w:rsidRPr="00C41B23">
              <w:rPr>
                <w:lang w:val="ru-RU"/>
              </w:rPr>
              <w:t>оценку</w:t>
            </w:r>
            <w:r w:rsidRPr="00C41B23">
              <w:rPr>
                <w:spacing w:val="-9"/>
                <w:lang w:val="ru-RU"/>
              </w:rPr>
              <w:t xml:space="preserve"> </w:t>
            </w:r>
            <w:r w:rsidRPr="00C41B23">
              <w:rPr>
                <w:lang w:val="ru-RU"/>
              </w:rPr>
              <w:t>числовых</w:t>
            </w:r>
            <w:r w:rsidRPr="00C41B23">
              <w:rPr>
                <w:spacing w:val="-2"/>
                <w:lang w:val="ru-RU"/>
              </w:rPr>
              <w:t xml:space="preserve"> </w:t>
            </w:r>
            <w:r w:rsidRPr="00C41B23">
              <w:rPr>
                <w:lang w:val="ru-RU"/>
              </w:rPr>
              <w:t>выражений.</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rPr>
                <w:i/>
              </w:rPr>
            </w:pPr>
            <w:r w:rsidRPr="00C41B23">
              <w:rPr>
                <w:i/>
              </w:rPr>
              <w:t>Уравнения</w:t>
            </w:r>
            <w:r w:rsidRPr="00C41B23">
              <w:rPr>
                <w:i/>
                <w:spacing w:val="-4"/>
              </w:rPr>
              <w:t xml:space="preserve"> </w:t>
            </w:r>
            <w:r w:rsidRPr="00C41B23">
              <w:rPr>
                <w:i/>
              </w:rPr>
              <w:t>и</w:t>
            </w:r>
            <w:r w:rsidRPr="00C41B23">
              <w:rPr>
                <w:i/>
                <w:spacing w:val="-1"/>
              </w:rPr>
              <w:t xml:space="preserve"> </w:t>
            </w:r>
            <w:r w:rsidRPr="00C41B23">
              <w:rPr>
                <w:i/>
              </w:rPr>
              <w:t>неравенства</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341" w:firstLine="60"/>
              <w:rPr>
                <w:lang w:val="ru-RU"/>
              </w:rPr>
            </w:pPr>
            <w:r w:rsidRPr="00C41B23">
              <w:rPr>
                <w:lang w:val="ru-RU"/>
              </w:rPr>
              <w:t>Решать</w:t>
            </w:r>
            <w:r w:rsidRPr="00C41B23">
              <w:rPr>
                <w:spacing w:val="-4"/>
                <w:lang w:val="ru-RU"/>
              </w:rPr>
              <w:t xml:space="preserve"> </w:t>
            </w:r>
            <w:r w:rsidRPr="00C41B23">
              <w:rPr>
                <w:lang w:val="ru-RU"/>
              </w:rPr>
              <w:t>линейные</w:t>
            </w:r>
            <w:r w:rsidRPr="00C41B23">
              <w:rPr>
                <w:spacing w:val="-6"/>
                <w:lang w:val="ru-RU"/>
              </w:rPr>
              <w:t xml:space="preserve"> </w:t>
            </w:r>
            <w:r w:rsidRPr="00C41B23">
              <w:rPr>
                <w:lang w:val="ru-RU"/>
              </w:rPr>
              <w:t>и</w:t>
            </w:r>
            <w:r w:rsidRPr="00C41B23">
              <w:rPr>
                <w:spacing w:val="-4"/>
                <w:lang w:val="ru-RU"/>
              </w:rPr>
              <w:t xml:space="preserve"> </w:t>
            </w:r>
            <w:r w:rsidRPr="00C41B23">
              <w:rPr>
                <w:lang w:val="ru-RU"/>
              </w:rPr>
              <w:t>квадратные</w:t>
            </w:r>
            <w:r w:rsidRPr="00C41B23">
              <w:rPr>
                <w:spacing w:val="-4"/>
                <w:lang w:val="ru-RU"/>
              </w:rPr>
              <w:t xml:space="preserve"> </w:t>
            </w:r>
            <w:r w:rsidRPr="00C41B23">
              <w:rPr>
                <w:lang w:val="ru-RU"/>
              </w:rPr>
              <w:t>уравнения,</w:t>
            </w:r>
            <w:r w:rsidRPr="00C41B23">
              <w:rPr>
                <w:spacing w:val="-2"/>
                <w:lang w:val="ru-RU"/>
              </w:rPr>
              <w:t xml:space="preserve"> </w:t>
            </w:r>
            <w:r w:rsidRPr="00C41B23">
              <w:rPr>
                <w:lang w:val="ru-RU"/>
              </w:rPr>
              <w:t>уравнения,</w:t>
            </w:r>
            <w:r w:rsidRPr="00C41B23">
              <w:rPr>
                <w:spacing w:val="-57"/>
                <w:lang w:val="ru-RU"/>
              </w:rPr>
              <w:t xml:space="preserve"> </w:t>
            </w:r>
            <w:r w:rsidRPr="00C41B23">
              <w:rPr>
                <w:lang w:val="ru-RU"/>
              </w:rPr>
              <w:t>сводящиеся</w:t>
            </w:r>
            <w:r w:rsidRPr="00C41B23">
              <w:rPr>
                <w:spacing w:val="-3"/>
                <w:lang w:val="ru-RU"/>
              </w:rPr>
              <w:t xml:space="preserve"> </w:t>
            </w:r>
            <w:r w:rsidRPr="00C41B23">
              <w:rPr>
                <w:lang w:val="ru-RU"/>
              </w:rPr>
              <w:t>к</w:t>
            </w:r>
            <w:r w:rsidRPr="00C41B23">
              <w:rPr>
                <w:spacing w:val="-2"/>
                <w:lang w:val="ru-RU"/>
              </w:rPr>
              <w:t xml:space="preserve"> </w:t>
            </w:r>
            <w:r w:rsidRPr="00C41B23">
              <w:rPr>
                <w:lang w:val="ru-RU"/>
              </w:rPr>
              <w:t>ним,</w:t>
            </w:r>
            <w:r w:rsidRPr="00C41B23">
              <w:rPr>
                <w:spacing w:val="-3"/>
                <w:lang w:val="ru-RU"/>
              </w:rPr>
              <w:t xml:space="preserve"> </w:t>
            </w:r>
            <w:r w:rsidRPr="00C41B23">
              <w:rPr>
                <w:lang w:val="ru-RU"/>
              </w:rPr>
              <w:t>простейшие</w:t>
            </w:r>
            <w:r w:rsidRPr="00C41B23">
              <w:rPr>
                <w:spacing w:val="-3"/>
                <w:lang w:val="ru-RU"/>
              </w:rPr>
              <w:t xml:space="preserve"> </w:t>
            </w:r>
            <w:r w:rsidRPr="00C41B23">
              <w:rPr>
                <w:lang w:val="ru-RU"/>
              </w:rPr>
              <w:t>дробно-рациональные</w:t>
            </w:r>
          </w:p>
          <w:p w:rsidR="003D6AA4" w:rsidRPr="00C41B23" w:rsidRDefault="003D6AA4" w:rsidP="00C41B23">
            <w:pPr>
              <w:pStyle w:val="TableParagraph"/>
              <w:spacing w:line="269" w:lineRule="exact"/>
            </w:pPr>
            <w:r w:rsidRPr="00C41B23">
              <w:t>уравнения.</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648" w:firstLine="60"/>
              <w:rPr>
                <w:lang w:val="ru-RU"/>
              </w:rPr>
            </w:pPr>
            <w:r w:rsidRPr="00C41B23">
              <w:rPr>
                <w:lang w:val="ru-RU"/>
              </w:rPr>
              <w:t>Решать системы двух линейных уравнений с двумя</w:t>
            </w:r>
            <w:r w:rsidRPr="00C41B23">
              <w:rPr>
                <w:spacing w:val="-57"/>
                <w:lang w:val="ru-RU"/>
              </w:rPr>
              <w:t xml:space="preserve"> </w:t>
            </w:r>
            <w:r w:rsidRPr="00C41B23">
              <w:rPr>
                <w:lang w:val="ru-RU"/>
              </w:rPr>
              <w:t>переменными</w:t>
            </w:r>
            <w:r w:rsidRPr="00C41B23">
              <w:rPr>
                <w:spacing w:val="-4"/>
                <w:lang w:val="ru-RU"/>
              </w:rPr>
              <w:t xml:space="preserve"> </w:t>
            </w:r>
            <w:r w:rsidRPr="00C41B23">
              <w:rPr>
                <w:lang w:val="ru-RU"/>
              </w:rPr>
              <w:t>и</w:t>
            </w:r>
            <w:r w:rsidRPr="00C41B23">
              <w:rPr>
                <w:spacing w:val="-4"/>
                <w:lang w:val="ru-RU"/>
              </w:rPr>
              <w:t xml:space="preserve"> </w:t>
            </w:r>
            <w:r w:rsidRPr="00C41B23">
              <w:rPr>
                <w:lang w:val="ru-RU"/>
              </w:rPr>
              <w:t>системы</w:t>
            </w:r>
            <w:r w:rsidRPr="00C41B23">
              <w:rPr>
                <w:spacing w:val="-4"/>
                <w:lang w:val="ru-RU"/>
              </w:rPr>
              <w:t xml:space="preserve"> </w:t>
            </w:r>
            <w:r w:rsidRPr="00C41B23">
              <w:rPr>
                <w:lang w:val="ru-RU"/>
              </w:rPr>
              <w:t>двух</w:t>
            </w:r>
            <w:r w:rsidRPr="00C41B23">
              <w:rPr>
                <w:spacing w:val="2"/>
                <w:lang w:val="ru-RU"/>
              </w:rPr>
              <w:t xml:space="preserve"> </w:t>
            </w:r>
            <w:r w:rsidRPr="00C41B23">
              <w:rPr>
                <w:lang w:val="ru-RU"/>
              </w:rPr>
              <w:t>уравнений,</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которых</w:t>
            </w:r>
          </w:p>
          <w:p w:rsidR="003D6AA4" w:rsidRPr="00C41B23" w:rsidRDefault="003D6AA4" w:rsidP="00C41B23">
            <w:pPr>
              <w:pStyle w:val="TableParagraph"/>
              <w:spacing w:line="269" w:lineRule="exact"/>
              <w:rPr>
                <w:lang w:val="ru-RU"/>
              </w:rPr>
            </w:pPr>
            <w:r w:rsidRPr="00C41B23">
              <w:rPr>
                <w:lang w:val="ru-RU"/>
              </w:rPr>
              <w:t>одно</w:t>
            </w:r>
            <w:r w:rsidRPr="00C41B23">
              <w:rPr>
                <w:spacing w:val="-1"/>
                <w:lang w:val="ru-RU"/>
              </w:rPr>
              <w:t xml:space="preserve"> </w:t>
            </w:r>
            <w:r w:rsidRPr="00C41B23">
              <w:rPr>
                <w:lang w:val="ru-RU"/>
              </w:rPr>
              <w:t>уравнение</w:t>
            </w:r>
            <w:r w:rsidRPr="00C41B23">
              <w:rPr>
                <w:spacing w:val="-3"/>
                <w:lang w:val="ru-RU"/>
              </w:rPr>
              <w:t xml:space="preserve"> </w:t>
            </w:r>
            <w:r w:rsidRPr="00C41B23">
              <w:rPr>
                <w:lang w:val="ru-RU"/>
              </w:rPr>
              <w:t>не</w:t>
            </w:r>
            <w:r w:rsidRPr="00C41B23">
              <w:rPr>
                <w:spacing w:val="-4"/>
                <w:lang w:val="ru-RU"/>
              </w:rPr>
              <w:t xml:space="preserve"> </w:t>
            </w:r>
            <w:r w:rsidRPr="00C41B23">
              <w:rPr>
                <w:lang w:val="ru-RU"/>
              </w:rPr>
              <w:t>является</w:t>
            </w:r>
            <w:r w:rsidRPr="00C41B23">
              <w:rPr>
                <w:spacing w:val="-2"/>
                <w:lang w:val="ru-RU"/>
              </w:rPr>
              <w:t xml:space="preserve"> </w:t>
            </w:r>
            <w:r w:rsidRPr="00C41B23">
              <w:rPr>
                <w:lang w:val="ru-RU"/>
              </w:rPr>
              <w:t>линейным.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461" w:firstLine="60"/>
              <w:rPr>
                <w:lang w:val="ru-RU"/>
              </w:rPr>
            </w:pPr>
            <w:r w:rsidRPr="00C41B23">
              <w:rPr>
                <w:lang w:val="ru-RU"/>
              </w:rPr>
              <w:t>Решать</w:t>
            </w:r>
            <w:r w:rsidRPr="00C41B23">
              <w:rPr>
                <w:spacing w:val="-3"/>
                <w:lang w:val="ru-RU"/>
              </w:rPr>
              <w:t xml:space="preserve"> </w:t>
            </w:r>
            <w:r w:rsidRPr="00C41B23">
              <w:rPr>
                <w:lang w:val="ru-RU"/>
              </w:rPr>
              <w:t>текстовые</w:t>
            </w:r>
            <w:r w:rsidRPr="00C41B23">
              <w:rPr>
                <w:spacing w:val="-4"/>
                <w:lang w:val="ru-RU"/>
              </w:rPr>
              <w:t xml:space="preserve"> </w:t>
            </w:r>
            <w:r w:rsidRPr="00C41B23">
              <w:rPr>
                <w:lang w:val="ru-RU"/>
              </w:rPr>
              <w:t>задачи</w:t>
            </w:r>
            <w:r w:rsidRPr="00C41B23">
              <w:rPr>
                <w:spacing w:val="-2"/>
                <w:lang w:val="ru-RU"/>
              </w:rPr>
              <w:t xml:space="preserve"> </w:t>
            </w:r>
            <w:r w:rsidRPr="00C41B23">
              <w:rPr>
                <w:lang w:val="ru-RU"/>
              </w:rPr>
              <w:t>алгебраическим</w:t>
            </w:r>
            <w:r w:rsidRPr="00C41B23">
              <w:rPr>
                <w:spacing w:val="-3"/>
                <w:lang w:val="ru-RU"/>
              </w:rPr>
              <w:t xml:space="preserve"> </w:t>
            </w:r>
            <w:r w:rsidRPr="00C41B23">
              <w:rPr>
                <w:lang w:val="ru-RU"/>
              </w:rPr>
              <w:t>способом</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помощью</w:t>
            </w:r>
            <w:r w:rsidRPr="00C41B23">
              <w:rPr>
                <w:spacing w:val="-3"/>
                <w:lang w:val="ru-RU"/>
              </w:rPr>
              <w:t xml:space="preserve"> </w:t>
            </w:r>
            <w:r w:rsidRPr="00C41B23">
              <w:rPr>
                <w:lang w:val="ru-RU"/>
              </w:rPr>
              <w:t>составления</w:t>
            </w:r>
            <w:r w:rsidRPr="00C41B23">
              <w:rPr>
                <w:spacing w:val="-3"/>
                <w:lang w:val="ru-RU"/>
              </w:rPr>
              <w:t xml:space="preserve"> </w:t>
            </w:r>
            <w:r w:rsidRPr="00C41B23">
              <w:rPr>
                <w:lang w:val="ru-RU"/>
              </w:rPr>
              <w:t>уравнения</w:t>
            </w:r>
            <w:r w:rsidRPr="00C41B23">
              <w:rPr>
                <w:spacing w:val="-3"/>
                <w:lang w:val="ru-RU"/>
              </w:rPr>
              <w:t xml:space="preserve"> </w:t>
            </w:r>
            <w:r w:rsidRPr="00C41B23">
              <w:rPr>
                <w:lang w:val="ru-RU"/>
              </w:rPr>
              <w:t>или</w:t>
            </w:r>
            <w:r w:rsidRPr="00C41B23">
              <w:rPr>
                <w:spacing w:val="-2"/>
                <w:lang w:val="ru-RU"/>
              </w:rPr>
              <w:t xml:space="preserve"> </w:t>
            </w:r>
            <w:r w:rsidRPr="00C41B23">
              <w:rPr>
                <w:lang w:val="ru-RU"/>
              </w:rPr>
              <w:t>системы</w:t>
            </w:r>
            <w:r w:rsidRPr="00C41B23">
              <w:rPr>
                <w:spacing w:val="-3"/>
                <w:lang w:val="ru-RU"/>
              </w:rPr>
              <w:t xml:space="preserve"> </w:t>
            </w:r>
            <w:r w:rsidRPr="00C41B23">
              <w:rPr>
                <w:lang w:val="ru-RU"/>
              </w:rPr>
              <w:t>двух</w:t>
            </w:r>
          </w:p>
          <w:p w:rsidR="003D6AA4" w:rsidRPr="00C41B23" w:rsidRDefault="003D6AA4" w:rsidP="00C41B23">
            <w:pPr>
              <w:pStyle w:val="TableParagraph"/>
              <w:spacing w:line="269" w:lineRule="exact"/>
            </w:pPr>
            <w:r w:rsidRPr="00C41B23">
              <w:t>уравнений</w:t>
            </w:r>
            <w:r w:rsidRPr="00C41B23">
              <w:rPr>
                <w:spacing w:val="-4"/>
              </w:rPr>
              <w:t xml:space="preserve"> </w:t>
            </w:r>
            <w:r w:rsidRPr="00C41B23">
              <w:t>с</w:t>
            </w:r>
            <w:r w:rsidRPr="00C41B23">
              <w:rPr>
                <w:spacing w:val="-3"/>
              </w:rPr>
              <w:t xml:space="preserve"> </w:t>
            </w:r>
            <w:r w:rsidRPr="00C41B23">
              <w:t>двумя</w:t>
            </w:r>
            <w:r w:rsidRPr="00C41B23">
              <w:rPr>
                <w:spacing w:val="-3"/>
              </w:rPr>
              <w:t xml:space="preserve"> </w:t>
            </w:r>
            <w:r w:rsidRPr="00C41B23">
              <w:t>переменными.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109" w:firstLine="60"/>
              <w:rPr>
                <w:lang w:val="ru-RU"/>
              </w:rPr>
            </w:pPr>
            <w:r w:rsidRPr="00C41B23">
              <w:rPr>
                <w:lang w:val="ru-RU"/>
              </w:rPr>
              <w:t>Проводить простейшие исследования уравнений и</w:t>
            </w:r>
            <w:r w:rsidRPr="00C41B23">
              <w:rPr>
                <w:spacing w:val="1"/>
                <w:lang w:val="ru-RU"/>
              </w:rPr>
              <w:t xml:space="preserve"> </w:t>
            </w:r>
            <w:r w:rsidRPr="00C41B23">
              <w:rPr>
                <w:lang w:val="ru-RU"/>
              </w:rPr>
              <w:t>систем уравнений, в том числе с применением</w:t>
            </w:r>
            <w:r w:rsidRPr="00C41B23">
              <w:rPr>
                <w:spacing w:val="1"/>
                <w:lang w:val="ru-RU"/>
              </w:rPr>
              <w:t xml:space="preserve"> </w:t>
            </w:r>
            <w:r w:rsidRPr="00C41B23">
              <w:rPr>
                <w:lang w:val="ru-RU"/>
              </w:rPr>
              <w:t>графических</w:t>
            </w:r>
            <w:r w:rsidRPr="00C41B23">
              <w:rPr>
                <w:spacing w:val="-5"/>
                <w:lang w:val="ru-RU"/>
              </w:rPr>
              <w:t xml:space="preserve"> </w:t>
            </w:r>
            <w:r w:rsidRPr="00C41B23">
              <w:rPr>
                <w:lang w:val="ru-RU"/>
              </w:rPr>
              <w:t>представлений</w:t>
            </w:r>
            <w:r w:rsidRPr="00C41B23">
              <w:rPr>
                <w:spacing w:val="-3"/>
                <w:lang w:val="ru-RU"/>
              </w:rPr>
              <w:t xml:space="preserve"> </w:t>
            </w:r>
            <w:r w:rsidRPr="00C41B23">
              <w:rPr>
                <w:lang w:val="ru-RU"/>
              </w:rPr>
              <w:t>(устанавливать,</w:t>
            </w:r>
            <w:r w:rsidRPr="00C41B23">
              <w:rPr>
                <w:spacing w:val="-3"/>
                <w:lang w:val="ru-RU"/>
              </w:rPr>
              <w:t xml:space="preserve"> </w:t>
            </w:r>
            <w:r w:rsidRPr="00C41B23">
              <w:rPr>
                <w:lang w:val="ru-RU"/>
              </w:rPr>
              <w:t>имеет</w:t>
            </w:r>
            <w:r w:rsidRPr="00C41B23">
              <w:rPr>
                <w:spacing w:val="-4"/>
                <w:lang w:val="ru-RU"/>
              </w:rPr>
              <w:t xml:space="preserve"> </w:t>
            </w:r>
            <w:r w:rsidRPr="00C41B23">
              <w:rPr>
                <w:lang w:val="ru-RU"/>
              </w:rPr>
              <w:t>ли</w:t>
            </w:r>
          </w:p>
          <w:p w:rsidR="003D6AA4" w:rsidRPr="00C41B23" w:rsidRDefault="003D6AA4" w:rsidP="00C41B23">
            <w:pPr>
              <w:pStyle w:val="TableParagraph"/>
              <w:spacing w:line="274" w:lineRule="exact"/>
              <w:ind w:right="262"/>
              <w:rPr>
                <w:lang w:val="ru-RU"/>
              </w:rPr>
            </w:pPr>
            <w:r w:rsidRPr="00C41B23">
              <w:rPr>
                <w:lang w:val="ru-RU"/>
              </w:rPr>
              <w:t>уравнение</w:t>
            </w:r>
            <w:r w:rsidRPr="00C41B23">
              <w:rPr>
                <w:spacing w:val="-4"/>
                <w:lang w:val="ru-RU"/>
              </w:rPr>
              <w:t xml:space="preserve"> </w:t>
            </w:r>
            <w:r w:rsidRPr="00C41B23">
              <w:rPr>
                <w:lang w:val="ru-RU"/>
              </w:rPr>
              <w:t>или</w:t>
            </w:r>
            <w:r w:rsidRPr="00C41B23">
              <w:rPr>
                <w:spacing w:val="-3"/>
                <w:lang w:val="ru-RU"/>
              </w:rPr>
              <w:t xml:space="preserve"> </w:t>
            </w:r>
            <w:r w:rsidRPr="00C41B23">
              <w:rPr>
                <w:lang w:val="ru-RU"/>
              </w:rPr>
              <w:t>система</w:t>
            </w:r>
            <w:r w:rsidRPr="00C41B23">
              <w:rPr>
                <w:spacing w:val="-3"/>
                <w:lang w:val="ru-RU"/>
              </w:rPr>
              <w:t xml:space="preserve"> </w:t>
            </w:r>
            <w:r w:rsidRPr="00C41B23">
              <w:rPr>
                <w:lang w:val="ru-RU"/>
              </w:rPr>
              <w:t>уравнений</w:t>
            </w:r>
            <w:r w:rsidRPr="00C41B23">
              <w:rPr>
                <w:spacing w:val="-3"/>
                <w:lang w:val="ru-RU"/>
              </w:rPr>
              <w:t xml:space="preserve"> </w:t>
            </w:r>
            <w:r w:rsidRPr="00C41B23">
              <w:rPr>
                <w:lang w:val="ru-RU"/>
              </w:rPr>
              <w:t>решения,</w:t>
            </w:r>
            <w:r w:rsidRPr="00C41B23">
              <w:rPr>
                <w:spacing w:val="-3"/>
                <w:lang w:val="ru-RU"/>
              </w:rPr>
              <w:t xml:space="preserve"> </w:t>
            </w:r>
            <w:r w:rsidRPr="00C41B23">
              <w:rPr>
                <w:lang w:val="ru-RU"/>
              </w:rPr>
              <w:t>если</w:t>
            </w:r>
            <w:r w:rsidRPr="00C41B23">
              <w:rPr>
                <w:spacing w:val="-3"/>
                <w:lang w:val="ru-RU"/>
              </w:rPr>
              <w:t xml:space="preserve"> </w:t>
            </w:r>
            <w:r w:rsidRPr="00C41B23">
              <w:rPr>
                <w:lang w:val="ru-RU"/>
              </w:rPr>
              <w:t>имеет,</w:t>
            </w:r>
            <w:r w:rsidRPr="00C41B23">
              <w:rPr>
                <w:spacing w:val="-57"/>
                <w:lang w:val="ru-RU"/>
              </w:rPr>
              <w:t xml:space="preserve"> </w:t>
            </w:r>
            <w:r w:rsidRPr="00C41B23">
              <w:rPr>
                <w:lang w:val="ru-RU"/>
              </w:rPr>
              <w:t>то</w:t>
            </w:r>
            <w:r w:rsidRPr="00C41B23">
              <w:rPr>
                <w:spacing w:val="-1"/>
                <w:lang w:val="ru-RU"/>
              </w:rPr>
              <w:t xml:space="preserve"> </w:t>
            </w:r>
            <w:r w:rsidRPr="00C41B23">
              <w:rPr>
                <w:lang w:val="ru-RU"/>
              </w:rPr>
              <w:t>сколько,</w:t>
            </w:r>
            <w:r w:rsidRPr="00C41B23">
              <w:rPr>
                <w:spacing w:val="-3"/>
                <w:lang w:val="ru-RU"/>
              </w:rPr>
              <w:t xml:space="preserve"> </w:t>
            </w:r>
            <w:r w:rsidRPr="00C41B23">
              <w:rPr>
                <w:lang w:val="ru-RU"/>
              </w:rPr>
              <w:t>и пр.).</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firstLine="60"/>
              <w:rPr>
                <w:lang w:val="ru-RU"/>
              </w:rPr>
            </w:pPr>
            <w:r w:rsidRPr="00C41B23">
              <w:rPr>
                <w:lang w:val="ru-RU"/>
              </w:rPr>
              <w:t>Решать</w:t>
            </w:r>
            <w:r w:rsidRPr="00C41B23">
              <w:rPr>
                <w:spacing w:val="-6"/>
                <w:lang w:val="ru-RU"/>
              </w:rPr>
              <w:t xml:space="preserve"> </w:t>
            </w:r>
            <w:r w:rsidRPr="00C41B23">
              <w:rPr>
                <w:lang w:val="ru-RU"/>
              </w:rPr>
              <w:t>линейные</w:t>
            </w:r>
            <w:r w:rsidRPr="00C41B23">
              <w:rPr>
                <w:spacing w:val="-7"/>
                <w:lang w:val="ru-RU"/>
              </w:rPr>
              <w:t xml:space="preserve"> </w:t>
            </w:r>
            <w:r w:rsidRPr="00C41B23">
              <w:rPr>
                <w:lang w:val="ru-RU"/>
              </w:rPr>
              <w:t>неравенства,</w:t>
            </w:r>
            <w:r w:rsidRPr="00C41B23">
              <w:rPr>
                <w:spacing w:val="-6"/>
                <w:lang w:val="ru-RU"/>
              </w:rPr>
              <w:t xml:space="preserve"> </w:t>
            </w:r>
            <w:r w:rsidRPr="00C41B23">
              <w:rPr>
                <w:lang w:val="ru-RU"/>
              </w:rPr>
              <w:t>квадратные</w:t>
            </w:r>
            <w:r w:rsidRPr="00C41B23">
              <w:rPr>
                <w:spacing w:val="-7"/>
                <w:lang w:val="ru-RU"/>
              </w:rPr>
              <w:t xml:space="preserve"> </w:t>
            </w:r>
            <w:r w:rsidRPr="00C41B23">
              <w:rPr>
                <w:lang w:val="ru-RU"/>
              </w:rPr>
              <w:t>неравенства;</w:t>
            </w:r>
            <w:r w:rsidRPr="00C41B23">
              <w:rPr>
                <w:spacing w:val="-57"/>
                <w:lang w:val="ru-RU"/>
              </w:rPr>
              <w:t xml:space="preserve"> </w:t>
            </w:r>
            <w:r w:rsidRPr="00C41B23">
              <w:rPr>
                <w:lang w:val="ru-RU"/>
              </w:rPr>
              <w:t>изображать</w:t>
            </w:r>
            <w:r w:rsidRPr="00C41B23">
              <w:rPr>
                <w:spacing w:val="-2"/>
                <w:lang w:val="ru-RU"/>
              </w:rPr>
              <w:t xml:space="preserve"> </w:t>
            </w:r>
            <w:r w:rsidRPr="00C41B23">
              <w:rPr>
                <w:lang w:val="ru-RU"/>
              </w:rPr>
              <w:t>решение</w:t>
            </w:r>
            <w:r w:rsidRPr="00C41B23">
              <w:rPr>
                <w:spacing w:val="-3"/>
                <w:lang w:val="ru-RU"/>
              </w:rPr>
              <w:t xml:space="preserve"> </w:t>
            </w:r>
            <w:r w:rsidRPr="00C41B23">
              <w:rPr>
                <w:lang w:val="ru-RU"/>
              </w:rPr>
              <w:t>неравенств</w:t>
            </w:r>
            <w:r w:rsidRPr="00C41B23">
              <w:rPr>
                <w:spacing w:val="-2"/>
                <w:lang w:val="ru-RU"/>
              </w:rPr>
              <w:t xml:space="preserve"> </w:t>
            </w:r>
            <w:r w:rsidRPr="00C41B23">
              <w:rPr>
                <w:lang w:val="ru-RU"/>
              </w:rPr>
              <w:t>на</w:t>
            </w:r>
            <w:r w:rsidRPr="00C41B23">
              <w:rPr>
                <w:spacing w:val="-3"/>
                <w:lang w:val="ru-RU"/>
              </w:rPr>
              <w:t xml:space="preserve"> </w:t>
            </w:r>
            <w:r w:rsidRPr="00C41B23">
              <w:rPr>
                <w:lang w:val="ru-RU"/>
              </w:rPr>
              <w:t>числовой</w:t>
            </w:r>
            <w:r w:rsidRPr="00C41B23">
              <w:rPr>
                <w:spacing w:val="-1"/>
                <w:lang w:val="ru-RU"/>
              </w:rPr>
              <w:t xml:space="preserve"> </w:t>
            </w:r>
            <w:r w:rsidRPr="00C41B23">
              <w:rPr>
                <w:lang w:val="ru-RU"/>
              </w:rPr>
              <w:t>прямой,</w:t>
            </w:r>
          </w:p>
          <w:p w:rsidR="003D6AA4" w:rsidRPr="00C41B23" w:rsidRDefault="003D6AA4" w:rsidP="00C41B23">
            <w:pPr>
              <w:pStyle w:val="TableParagraph"/>
              <w:spacing w:line="269" w:lineRule="exact"/>
              <w:rPr>
                <w:lang w:val="ru-RU"/>
              </w:rPr>
            </w:pPr>
            <w:r w:rsidRPr="00C41B23">
              <w:rPr>
                <w:lang w:val="ru-RU"/>
              </w:rPr>
              <w:t>записывать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символов.</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458" w:firstLine="60"/>
              <w:rPr>
                <w:lang w:val="ru-RU"/>
              </w:rPr>
            </w:pPr>
            <w:r w:rsidRPr="00C41B23">
              <w:rPr>
                <w:lang w:val="ru-RU"/>
              </w:rPr>
              <w:lastRenderedPageBreak/>
              <w:t>Решать системы линейных неравенств, системы</w:t>
            </w:r>
            <w:r w:rsidRPr="00C41B23">
              <w:rPr>
                <w:spacing w:val="1"/>
                <w:lang w:val="ru-RU"/>
              </w:rPr>
              <w:t xml:space="preserve"> </w:t>
            </w:r>
            <w:r w:rsidRPr="00C41B23">
              <w:rPr>
                <w:lang w:val="ru-RU"/>
              </w:rPr>
              <w:t>неравенств, включающие квадратное неравенство;</w:t>
            </w:r>
            <w:r w:rsidRPr="00C41B23">
              <w:rPr>
                <w:spacing w:val="1"/>
                <w:lang w:val="ru-RU"/>
              </w:rPr>
              <w:t xml:space="preserve"> </w:t>
            </w:r>
            <w:r w:rsidRPr="00C41B23">
              <w:rPr>
                <w:lang w:val="ru-RU"/>
              </w:rPr>
              <w:t>изображать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системы</w:t>
            </w:r>
            <w:r w:rsidRPr="00C41B23">
              <w:rPr>
                <w:spacing w:val="-3"/>
                <w:lang w:val="ru-RU"/>
              </w:rPr>
              <w:t xml:space="preserve"> </w:t>
            </w:r>
            <w:r w:rsidRPr="00C41B23">
              <w:rPr>
                <w:lang w:val="ru-RU"/>
              </w:rPr>
              <w:t>неравенств</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числовой</w:t>
            </w:r>
          </w:p>
          <w:p w:rsidR="003D6AA4" w:rsidRPr="00C41B23" w:rsidRDefault="003D6AA4" w:rsidP="00C41B23">
            <w:pPr>
              <w:pStyle w:val="TableParagraph"/>
              <w:spacing w:line="269" w:lineRule="exact"/>
              <w:rPr>
                <w:lang w:val="ru-RU"/>
              </w:rPr>
            </w:pPr>
            <w:r w:rsidRPr="00C41B23">
              <w:rPr>
                <w:lang w:val="ru-RU"/>
              </w:rPr>
              <w:t>прямой,</w:t>
            </w:r>
            <w:r w:rsidRPr="00C41B23">
              <w:rPr>
                <w:spacing w:val="-3"/>
                <w:lang w:val="ru-RU"/>
              </w:rPr>
              <w:t xml:space="preserve"> </w:t>
            </w:r>
            <w:r w:rsidRPr="00C41B23">
              <w:rPr>
                <w:lang w:val="ru-RU"/>
              </w:rPr>
              <w:t>записывать</w:t>
            </w:r>
            <w:r w:rsidRPr="00C41B23">
              <w:rPr>
                <w:spacing w:val="-3"/>
                <w:lang w:val="ru-RU"/>
              </w:rPr>
              <w:t xml:space="preserve"> </w:t>
            </w:r>
            <w:r w:rsidRPr="00C41B23">
              <w:rPr>
                <w:lang w:val="ru-RU"/>
              </w:rPr>
              <w:t>решение</w:t>
            </w:r>
            <w:r w:rsidRPr="00C41B23">
              <w:rPr>
                <w:spacing w:val="-4"/>
                <w:lang w:val="ru-RU"/>
              </w:rPr>
              <w:t xml:space="preserve"> </w:t>
            </w:r>
            <w:r w:rsidRPr="00C41B23">
              <w:rPr>
                <w:lang w:val="ru-RU"/>
              </w:rPr>
              <w:t>с</w:t>
            </w:r>
            <w:r w:rsidRPr="00C41B23">
              <w:rPr>
                <w:spacing w:val="-4"/>
                <w:lang w:val="ru-RU"/>
              </w:rPr>
              <w:t xml:space="preserve"> </w:t>
            </w:r>
            <w:r w:rsidRPr="00C41B23">
              <w:rPr>
                <w:lang w:val="ru-RU"/>
              </w:rPr>
              <w:t>помощью</w:t>
            </w:r>
            <w:r w:rsidRPr="00C41B23">
              <w:rPr>
                <w:spacing w:val="-3"/>
                <w:lang w:val="ru-RU"/>
              </w:rPr>
              <w:t xml:space="preserve"> </w:t>
            </w:r>
            <w:r w:rsidRPr="00C41B23">
              <w:rPr>
                <w:lang w:val="ru-RU"/>
              </w:rPr>
              <w:t>символов.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Использовать</w:t>
            </w:r>
            <w:r w:rsidRPr="00C41B23">
              <w:rPr>
                <w:spacing w:val="-4"/>
                <w:lang w:val="ru-RU"/>
              </w:rPr>
              <w:t xml:space="preserve"> </w:t>
            </w:r>
            <w:r w:rsidRPr="00C41B23">
              <w:rPr>
                <w:lang w:val="ru-RU"/>
              </w:rPr>
              <w:t>неравенства</w:t>
            </w:r>
            <w:r w:rsidRPr="00C41B23">
              <w:rPr>
                <w:spacing w:val="-6"/>
                <w:lang w:val="ru-RU"/>
              </w:rPr>
              <w:t xml:space="preserve"> </w:t>
            </w:r>
            <w:r w:rsidRPr="00C41B23">
              <w:rPr>
                <w:lang w:val="ru-RU"/>
              </w:rPr>
              <w:t>при</w:t>
            </w:r>
            <w:r w:rsidRPr="00C41B23">
              <w:rPr>
                <w:spacing w:val="-4"/>
                <w:lang w:val="ru-RU"/>
              </w:rPr>
              <w:t xml:space="preserve"> </w:t>
            </w:r>
            <w:r w:rsidRPr="00C41B23">
              <w:rPr>
                <w:lang w:val="ru-RU"/>
              </w:rPr>
              <w:t>решении</w:t>
            </w:r>
            <w:r w:rsidRPr="00C41B23">
              <w:rPr>
                <w:spacing w:val="-4"/>
                <w:lang w:val="ru-RU"/>
              </w:rPr>
              <w:t xml:space="preserve"> </w:t>
            </w:r>
            <w:r w:rsidRPr="00C41B23">
              <w:rPr>
                <w:lang w:val="ru-RU"/>
              </w:rPr>
              <w:t>различных</w:t>
            </w:r>
          </w:p>
          <w:p w:rsidR="003D6AA4" w:rsidRPr="00C41B23" w:rsidRDefault="003D6AA4" w:rsidP="00C41B23">
            <w:pPr>
              <w:pStyle w:val="TableParagraph"/>
              <w:spacing w:line="269" w:lineRule="exact"/>
              <w:rPr>
                <w:lang w:val="ru-RU"/>
              </w:rPr>
            </w:pP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6"/>
        </w:trPr>
        <w:tc>
          <w:tcPr>
            <w:tcW w:w="6131" w:type="dxa"/>
          </w:tcPr>
          <w:p w:rsidR="003D6AA4" w:rsidRPr="00C41B23" w:rsidRDefault="003D6AA4" w:rsidP="00C41B23">
            <w:pPr>
              <w:pStyle w:val="TableParagraph"/>
              <w:spacing w:line="256" w:lineRule="exact"/>
              <w:rPr>
                <w:i/>
              </w:rPr>
            </w:pPr>
            <w:r w:rsidRPr="00C41B23">
              <w:rPr>
                <w:i/>
              </w:rPr>
              <w:t>Функции</w:t>
            </w:r>
          </w:p>
        </w:tc>
        <w:tc>
          <w:tcPr>
            <w:tcW w:w="1901" w:type="dxa"/>
          </w:tcPr>
          <w:p w:rsidR="003D6AA4" w:rsidRPr="00C41B23" w:rsidRDefault="003D6AA4" w:rsidP="00C41B23">
            <w:pPr>
              <w:pStyle w:val="TableParagraph"/>
              <w:spacing w:line="256" w:lineRule="exact"/>
            </w:pPr>
            <w:r w:rsidRPr="00C41B23">
              <w:t>тематическая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81" w:firstLine="60"/>
              <w:rPr>
                <w:lang w:val="ru-RU"/>
              </w:rPr>
            </w:pPr>
            <w:r w:rsidRPr="00C41B23">
              <w:rPr>
                <w:lang w:val="ru-RU"/>
              </w:rPr>
              <w:t>Распознавать функции изученных видов. Показывать</w:t>
            </w:r>
            <w:r w:rsidRPr="00C41B23">
              <w:rPr>
                <w:spacing w:val="1"/>
                <w:lang w:val="ru-RU"/>
              </w:rPr>
              <w:t xml:space="preserve"> </w:t>
            </w:r>
            <w:r w:rsidRPr="00C41B23">
              <w:rPr>
                <w:lang w:val="ru-RU"/>
              </w:rPr>
              <w:t>схематически</w:t>
            </w:r>
            <w:r w:rsidRPr="00C41B23">
              <w:rPr>
                <w:spacing w:val="-4"/>
                <w:lang w:val="ru-RU"/>
              </w:rPr>
              <w:t xml:space="preserve"> </w:t>
            </w:r>
            <w:r w:rsidRPr="00C41B23">
              <w:rPr>
                <w:lang w:val="ru-RU"/>
              </w:rPr>
              <w:t>расположение</w:t>
            </w:r>
            <w:r w:rsidRPr="00C41B23">
              <w:rPr>
                <w:spacing w:val="-5"/>
                <w:lang w:val="ru-RU"/>
              </w:rPr>
              <w:t xml:space="preserve"> </w:t>
            </w:r>
            <w:r w:rsidRPr="00C41B23">
              <w:rPr>
                <w:lang w:val="ru-RU"/>
              </w:rPr>
              <w:t>на</w:t>
            </w:r>
            <w:r w:rsidRPr="00C41B23">
              <w:rPr>
                <w:spacing w:val="-4"/>
                <w:lang w:val="ru-RU"/>
              </w:rPr>
              <w:t xml:space="preserve"> </w:t>
            </w:r>
            <w:r w:rsidRPr="00C41B23">
              <w:rPr>
                <w:lang w:val="ru-RU"/>
              </w:rPr>
              <w:t>координатной</w:t>
            </w:r>
            <w:r w:rsidRPr="00C41B23">
              <w:rPr>
                <w:spacing w:val="-5"/>
                <w:lang w:val="ru-RU"/>
              </w:rPr>
              <w:t xml:space="preserve"> </w:t>
            </w:r>
            <w:r w:rsidRPr="00C41B23">
              <w:rPr>
                <w:lang w:val="ru-RU"/>
              </w:rPr>
              <w:t>плоскости</w:t>
            </w:r>
            <w:r w:rsidRPr="00C41B23">
              <w:rPr>
                <w:spacing w:val="-57"/>
                <w:lang w:val="ru-RU"/>
              </w:rPr>
              <w:t xml:space="preserve"> </w:t>
            </w:r>
            <w:r w:rsidRPr="00C41B23">
              <w:rPr>
                <w:lang w:val="ru-RU"/>
              </w:rPr>
              <w:t>графиков</w:t>
            </w:r>
            <w:r w:rsidRPr="00C41B23">
              <w:rPr>
                <w:spacing w:val="-1"/>
                <w:lang w:val="ru-RU"/>
              </w:rPr>
              <w:t xml:space="preserve"> </w:t>
            </w:r>
            <w:r w:rsidRPr="00C41B23">
              <w:rPr>
                <w:lang w:val="ru-RU"/>
              </w:rPr>
              <w:t>функций</w:t>
            </w:r>
            <w:r w:rsidRPr="00C41B23">
              <w:rPr>
                <w:spacing w:val="-1"/>
                <w:lang w:val="ru-RU"/>
              </w:rPr>
              <w:t xml:space="preserve"> </w:t>
            </w:r>
            <w:r w:rsidRPr="00C41B23">
              <w:rPr>
                <w:lang w:val="ru-RU"/>
              </w:rPr>
              <w:t>вида:</w:t>
            </w:r>
            <w:r w:rsidRPr="00C41B23">
              <w:rPr>
                <w:spacing w:val="2"/>
                <w:lang w:val="ru-RU"/>
              </w:rPr>
              <w:t xml:space="preserve"> </w:t>
            </w:r>
            <w:r w:rsidRPr="00C41B23">
              <w:t>y</w:t>
            </w:r>
            <w:r w:rsidRPr="00C41B23">
              <w:rPr>
                <w:spacing w:val="-6"/>
                <w:lang w:val="ru-RU"/>
              </w:rPr>
              <w:t xml:space="preserve"> </w:t>
            </w:r>
            <w:r w:rsidRPr="00C41B23">
              <w:rPr>
                <w:lang w:val="ru-RU"/>
              </w:rPr>
              <w:t>=</w:t>
            </w:r>
            <w:r w:rsidRPr="00C41B23">
              <w:rPr>
                <w:spacing w:val="-2"/>
                <w:lang w:val="ru-RU"/>
              </w:rPr>
              <w:t xml:space="preserve"> </w:t>
            </w:r>
            <w:r w:rsidRPr="00C41B23">
              <w:t>kx</w:t>
            </w:r>
            <w:r w:rsidRPr="00C41B23">
              <w:rPr>
                <w:lang w:val="ru-RU"/>
              </w:rPr>
              <w:t>,</w:t>
            </w:r>
            <w:r w:rsidRPr="00C41B23">
              <w:rPr>
                <w:spacing w:val="2"/>
                <w:lang w:val="ru-RU"/>
              </w:rPr>
              <w:t xml:space="preserve"> </w:t>
            </w:r>
            <w:r w:rsidRPr="00C41B23">
              <w:t>y</w:t>
            </w:r>
            <w:r w:rsidRPr="00C41B23">
              <w:rPr>
                <w:spacing w:val="-4"/>
                <w:lang w:val="ru-RU"/>
              </w:rPr>
              <w:t xml:space="preserve"> </w:t>
            </w:r>
            <w:r w:rsidRPr="00C41B23">
              <w:rPr>
                <w:lang w:val="ru-RU"/>
              </w:rPr>
              <w:t>=</w:t>
            </w:r>
            <w:r w:rsidRPr="00C41B23">
              <w:rPr>
                <w:spacing w:val="-2"/>
                <w:lang w:val="ru-RU"/>
              </w:rPr>
              <w:t xml:space="preserve"> </w:t>
            </w:r>
            <w:r w:rsidRPr="00C41B23">
              <w:t>kx</w:t>
            </w:r>
            <w:r w:rsidRPr="00C41B23">
              <w:rPr>
                <w:spacing w:val="2"/>
                <w:lang w:val="ru-RU"/>
              </w:rPr>
              <w:t xml:space="preserve"> </w:t>
            </w:r>
            <w:r w:rsidRPr="00C41B23">
              <w:rPr>
                <w:lang w:val="ru-RU"/>
              </w:rPr>
              <w:t>+</w:t>
            </w:r>
            <w:r w:rsidRPr="00C41B23">
              <w:rPr>
                <w:spacing w:val="-2"/>
                <w:lang w:val="ru-RU"/>
              </w:rPr>
              <w:t xml:space="preserve"> </w:t>
            </w:r>
            <w:r w:rsidRPr="00C41B23">
              <w:t>b</w:t>
            </w:r>
            <w:r w:rsidRPr="00C41B23">
              <w:rPr>
                <w:lang w:val="ru-RU"/>
              </w:rPr>
              <w:t>,</w:t>
            </w:r>
            <w:r w:rsidRPr="00C41B23">
              <w:rPr>
                <w:spacing w:val="2"/>
                <w:lang w:val="ru-RU"/>
              </w:rPr>
              <w:t xml:space="preserve"> </w:t>
            </w:r>
            <w:r w:rsidRPr="00C41B23">
              <w:t>y</w:t>
            </w:r>
            <w:r w:rsidRPr="00C41B23">
              <w:rPr>
                <w:spacing w:val="-6"/>
                <w:lang w:val="ru-RU"/>
              </w:rPr>
              <w:t xml:space="preserve"> </w:t>
            </w:r>
            <w:r w:rsidRPr="00C41B23">
              <w:rPr>
                <w:lang w:val="ru-RU"/>
              </w:rPr>
              <w:t>=</w:t>
            </w:r>
            <w:r w:rsidRPr="00C41B23">
              <w:t>k</w:t>
            </w:r>
            <w:r w:rsidRPr="00C41B23">
              <w:rPr>
                <w:spacing w:val="1"/>
                <w:lang w:val="ru-RU"/>
              </w:rPr>
              <w:t xml:space="preserve"> </w:t>
            </w:r>
            <w:r w:rsidRPr="00C41B23">
              <w:rPr>
                <w:lang w:val="ru-RU"/>
              </w:rPr>
              <w:t>,</w:t>
            </w:r>
            <w:r w:rsidRPr="00C41B23">
              <w:rPr>
                <w:spacing w:val="2"/>
                <w:lang w:val="ru-RU"/>
              </w:rPr>
              <w:t xml:space="preserve"> </w:t>
            </w:r>
            <w:r w:rsidRPr="00C41B23">
              <w:t>y</w:t>
            </w:r>
            <w:r w:rsidRPr="00C41B23">
              <w:rPr>
                <w:spacing w:val="-6"/>
                <w:lang w:val="ru-RU"/>
              </w:rPr>
              <w:t xml:space="preserve"> </w:t>
            </w:r>
            <w:r w:rsidRPr="00C41B23">
              <w:rPr>
                <w:lang w:val="ru-RU"/>
              </w:rPr>
              <w:t xml:space="preserve">= </w:t>
            </w:r>
            <w:r w:rsidRPr="00C41B23">
              <w:t>ax</w:t>
            </w:r>
            <w:r w:rsidRPr="00C41B23">
              <w:rPr>
                <w:lang w:val="ru-RU"/>
              </w:rPr>
              <w:t>2</w:t>
            </w:r>
          </w:p>
          <w:p w:rsidR="003D6AA4" w:rsidRPr="00C41B23" w:rsidRDefault="003D6AA4" w:rsidP="00C41B23">
            <w:pPr>
              <w:pStyle w:val="TableParagraph"/>
              <w:spacing w:line="270" w:lineRule="atLeast"/>
              <w:ind w:right="206"/>
              <w:rPr>
                <w:lang w:val="ru-RU"/>
              </w:rPr>
            </w:pPr>
            <w:r w:rsidRPr="00C41B23">
              <w:rPr>
                <w:lang w:val="ru-RU"/>
              </w:rPr>
              <w:t xml:space="preserve">+ </w:t>
            </w:r>
            <w:r w:rsidRPr="00C41B23">
              <w:t>bx</w:t>
            </w:r>
            <w:r w:rsidRPr="00C41B23">
              <w:rPr>
                <w:lang w:val="ru-RU"/>
              </w:rPr>
              <w:t xml:space="preserve"> + </w:t>
            </w:r>
            <w:r w:rsidRPr="00C41B23">
              <w:t>c</w:t>
            </w:r>
            <w:r w:rsidRPr="00C41B23">
              <w:rPr>
                <w:lang w:val="ru-RU"/>
              </w:rPr>
              <w:t xml:space="preserve">, </w:t>
            </w:r>
            <w:r w:rsidRPr="00C41B23">
              <w:t>y</w:t>
            </w:r>
            <w:r w:rsidRPr="00C41B23">
              <w:rPr>
                <w:lang w:val="ru-RU"/>
              </w:rPr>
              <w:t xml:space="preserve"> = </w:t>
            </w:r>
            <w:r w:rsidRPr="00C41B23">
              <w:t>x</w:t>
            </w:r>
            <w:r w:rsidRPr="00C41B23">
              <w:rPr>
                <w:lang w:val="ru-RU"/>
              </w:rPr>
              <w:t xml:space="preserve">3, </w:t>
            </w:r>
            <w:r w:rsidRPr="00C41B23">
              <w:t>y</w:t>
            </w:r>
            <w:r w:rsidRPr="00C41B23">
              <w:rPr>
                <w:lang w:val="ru-RU"/>
              </w:rPr>
              <w:t xml:space="preserve"> = </w:t>
            </w:r>
            <w:r w:rsidRPr="00C41B23">
              <w:t>x</w:t>
            </w:r>
            <w:r w:rsidRPr="00C41B23">
              <w:rPr>
                <w:lang w:val="ru-RU"/>
              </w:rPr>
              <w:t xml:space="preserve"> , </w:t>
            </w:r>
            <w:r w:rsidRPr="00C41B23">
              <w:t>y</w:t>
            </w:r>
            <w:r w:rsidRPr="00C41B23">
              <w:rPr>
                <w:lang w:val="ru-RU"/>
              </w:rPr>
              <w:t xml:space="preserve"> = </w:t>
            </w:r>
            <w:r w:rsidRPr="00C41B23">
              <w:t>I</w:t>
            </w:r>
            <w:r w:rsidRPr="00C41B23">
              <w:rPr>
                <w:lang w:val="ru-RU"/>
              </w:rPr>
              <w:t xml:space="preserve"> х </w:t>
            </w:r>
            <w:r w:rsidRPr="00C41B23">
              <w:t>I</w:t>
            </w:r>
            <w:r w:rsidRPr="00C41B23">
              <w:rPr>
                <w:lang w:val="ru-RU"/>
              </w:rPr>
              <w:t xml:space="preserve"> в зависимости от</w:t>
            </w:r>
            <w:r w:rsidRPr="00C41B23">
              <w:rPr>
                <w:spacing w:val="1"/>
                <w:lang w:val="ru-RU"/>
              </w:rPr>
              <w:t xml:space="preserve"> </w:t>
            </w:r>
            <w:r w:rsidRPr="00C41B23">
              <w:rPr>
                <w:lang w:val="ru-RU"/>
              </w:rPr>
              <w:t>значений</w:t>
            </w:r>
            <w:r w:rsidRPr="00C41B23">
              <w:rPr>
                <w:spacing w:val="-8"/>
                <w:lang w:val="ru-RU"/>
              </w:rPr>
              <w:t xml:space="preserve"> </w:t>
            </w:r>
            <w:r w:rsidRPr="00C41B23">
              <w:rPr>
                <w:lang w:val="ru-RU"/>
              </w:rPr>
              <w:t>коэффициентов;</w:t>
            </w:r>
            <w:r w:rsidRPr="00C41B23">
              <w:rPr>
                <w:spacing w:val="-6"/>
                <w:lang w:val="ru-RU"/>
              </w:rPr>
              <w:t xml:space="preserve"> </w:t>
            </w:r>
            <w:r w:rsidRPr="00C41B23">
              <w:rPr>
                <w:lang w:val="ru-RU"/>
              </w:rPr>
              <w:t>описывать</w:t>
            </w:r>
            <w:r w:rsidRPr="00C41B23">
              <w:rPr>
                <w:spacing w:val="-6"/>
                <w:lang w:val="ru-RU"/>
              </w:rPr>
              <w:t xml:space="preserve"> </w:t>
            </w:r>
            <w:r w:rsidRPr="00C41B23">
              <w:rPr>
                <w:lang w:val="ru-RU"/>
              </w:rPr>
              <w:t>свойства</w:t>
            </w:r>
            <w:r w:rsidRPr="00C41B23">
              <w:rPr>
                <w:spacing w:val="-3"/>
                <w:lang w:val="ru-RU"/>
              </w:rPr>
              <w:t xml:space="preserve"> </w:t>
            </w:r>
            <w:r w:rsidRPr="00C41B23">
              <w:rPr>
                <w:lang w:val="ru-RU"/>
              </w:rPr>
              <w:t>функций.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Строить</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изображать</w:t>
            </w:r>
            <w:r w:rsidRPr="00C41B23">
              <w:rPr>
                <w:spacing w:val="-4"/>
                <w:lang w:val="ru-RU"/>
              </w:rPr>
              <w:t xml:space="preserve"> </w:t>
            </w:r>
            <w:r w:rsidRPr="00C41B23">
              <w:rPr>
                <w:lang w:val="ru-RU"/>
              </w:rPr>
              <w:t>схематически</w:t>
            </w:r>
            <w:r w:rsidRPr="00C41B23">
              <w:rPr>
                <w:spacing w:val="-2"/>
                <w:lang w:val="ru-RU"/>
              </w:rPr>
              <w:t xml:space="preserve"> </w:t>
            </w:r>
            <w:r w:rsidRPr="00C41B23">
              <w:rPr>
                <w:lang w:val="ru-RU"/>
              </w:rPr>
              <w:t>графики</w:t>
            </w:r>
          </w:p>
          <w:p w:rsidR="003D6AA4" w:rsidRPr="00C41B23" w:rsidRDefault="003D6AA4" w:rsidP="00C41B23">
            <w:pPr>
              <w:pStyle w:val="TableParagraph"/>
              <w:spacing w:line="270" w:lineRule="atLeast"/>
              <w:ind w:right="109"/>
              <w:rPr>
                <w:lang w:val="ru-RU"/>
              </w:rPr>
            </w:pPr>
            <w:r w:rsidRPr="00C41B23">
              <w:rPr>
                <w:lang w:val="ru-RU"/>
              </w:rPr>
              <w:t>квадратичных</w:t>
            </w:r>
            <w:r w:rsidRPr="00C41B23">
              <w:rPr>
                <w:spacing w:val="-7"/>
                <w:lang w:val="ru-RU"/>
              </w:rPr>
              <w:t xml:space="preserve"> </w:t>
            </w:r>
            <w:r w:rsidRPr="00C41B23">
              <w:rPr>
                <w:lang w:val="ru-RU"/>
              </w:rPr>
              <w:t>функций,</w:t>
            </w:r>
            <w:r w:rsidRPr="00C41B23">
              <w:rPr>
                <w:spacing w:val="-7"/>
                <w:lang w:val="ru-RU"/>
              </w:rPr>
              <w:t xml:space="preserve"> </w:t>
            </w:r>
            <w:r w:rsidRPr="00C41B23">
              <w:rPr>
                <w:lang w:val="ru-RU"/>
              </w:rPr>
              <w:t>описывать</w:t>
            </w:r>
            <w:r w:rsidRPr="00C41B23">
              <w:rPr>
                <w:spacing w:val="-7"/>
                <w:lang w:val="ru-RU"/>
              </w:rPr>
              <w:t xml:space="preserve"> </w:t>
            </w:r>
            <w:r w:rsidRPr="00C41B23">
              <w:rPr>
                <w:lang w:val="ru-RU"/>
              </w:rPr>
              <w:t>свойства</w:t>
            </w:r>
            <w:r w:rsidRPr="00C41B23">
              <w:rPr>
                <w:spacing w:val="-57"/>
                <w:lang w:val="ru-RU"/>
              </w:rPr>
              <w:t xml:space="preserve"> </w:t>
            </w:r>
            <w:r w:rsidRPr="00C41B23">
              <w:rPr>
                <w:lang w:val="ru-RU"/>
              </w:rPr>
              <w:t>квадратичных</w:t>
            </w:r>
            <w:r w:rsidRPr="00C41B23">
              <w:rPr>
                <w:spacing w:val="-1"/>
                <w:lang w:val="ru-RU"/>
              </w:rPr>
              <w:t xml:space="preserve"> </w:t>
            </w:r>
            <w:r w:rsidRPr="00C41B23">
              <w:rPr>
                <w:lang w:val="ru-RU"/>
              </w:rPr>
              <w:t>функций</w:t>
            </w:r>
            <w:r w:rsidRPr="00C41B23">
              <w:rPr>
                <w:spacing w:val="-4"/>
                <w:lang w:val="ru-RU"/>
              </w:rPr>
              <w:t xml:space="preserve"> </w:t>
            </w:r>
            <w:r w:rsidRPr="00C41B23">
              <w:rPr>
                <w:lang w:val="ru-RU"/>
              </w:rPr>
              <w:t>по</w:t>
            </w:r>
            <w:r w:rsidRPr="00C41B23">
              <w:rPr>
                <w:spacing w:val="-2"/>
                <w:lang w:val="ru-RU"/>
              </w:rPr>
              <w:t xml:space="preserve"> </w:t>
            </w:r>
            <w:r w:rsidRPr="00C41B23">
              <w:rPr>
                <w:lang w:val="ru-RU"/>
              </w:rPr>
              <w:t>их графикам.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Распознавать квадратичную функцию по формуле,</w:t>
            </w:r>
            <w:r w:rsidRPr="00C41B23">
              <w:rPr>
                <w:spacing w:val="1"/>
                <w:lang w:val="ru-RU"/>
              </w:rPr>
              <w:t xml:space="preserve"> </w:t>
            </w:r>
            <w:r w:rsidRPr="00C41B23">
              <w:rPr>
                <w:lang w:val="ru-RU"/>
              </w:rPr>
              <w:t>приводить</w:t>
            </w:r>
            <w:r w:rsidRPr="00C41B23">
              <w:rPr>
                <w:spacing w:val="-5"/>
                <w:lang w:val="ru-RU"/>
              </w:rPr>
              <w:t xml:space="preserve"> </w:t>
            </w:r>
            <w:r w:rsidRPr="00C41B23">
              <w:rPr>
                <w:lang w:val="ru-RU"/>
              </w:rPr>
              <w:t>примеры</w:t>
            </w:r>
            <w:r w:rsidRPr="00C41B23">
              <w:rPr>
                <w:spacing w:val="-4"/>
                <w:lang w:val="ru-RU"/>
              </w:rPr>
              <w:t xml:space="preserve"> </w:t>
            </w:r>
            <w:r w:rsidRPr="00C41B23">
              <w:rPr>
                <w:lang w:val="ru-RU"/>
              </w:rPr>
              <w:t>квадратичных</w:t>
            </w:r>
            <w:r w:rsidRPr="00C41B23">
              <w:rPr>
                <w:spacing w:val="-5"/>
                <w:lang w:val="ru-RU"/>
              </w:rPr>
              <w:t xml:space="preserve"> </w:t>
            </w:r>
            <w:r w:rsidRPr="00C41B23">
              <w:rPr>
                <w:lang w:val="ru-RU"/>
              </w:rPr>
              <w:t>функций</w:t>
            </w:r>
            <w:r w:rsidRPr="00C41B23">
              <w:rPr>
                <w:spacing w:val="-5"/>
                <w:lang w:val="ru-RU"/>
              </w:rPr>
              <w:t xml:space="preserve"> </w:t>
            </w:r>
            <w:r w:rsidRPr="00C41B23">
              <w:rPr>
                <w:lang w:val="ru-RU"/>
              </w:rPr>
              <w:t>из</w:t>
            </w:r>
            <w:r w:rsidRPr="00C41B23">
              <w:rPr>
                <w:spacing w:val="-6"/>
                <w:lang w:val="ru-RU"/>
              </w:rPr>
              <w:t xml:space="preserve"> </w:t>
            </w:r>
            <w:r w:rsidRPr="00C41B23">
              <w:rPr>
                <w:lang w:val="ru-RU"/>
              </w:rPr>
              <w:t>реальной</w:t>
            </w:r>
          </w:p>
          <w:p w:rsidR="003D6AA4" w:rsidRPr="00C41B23" w:rsidRDefault="003D6AA4" w:rsidP="00C41B23">
            <w:pPr>
              <w:pStyle w:val="TableParagraph"/>
              <w:spacing w:line="269" w:lineRule="exact"/>
            </w:pPr>
            <w:r w:rsidRPr="00C41B23">
              <w:t>жизни,</w:t>
            </w:r>
            <w:r w:rsidRPr="00C41B23">
              <w:rPr>
                <w:spacing w:val="-4"/>
              </w:rPr>
              <w:t xml:space="preserve"> </w:t>
            </w:r>
            <w:r w:rsidRPr="00C41B23">
              <w:t>физики,</w:t>
            </w:r>
            <w:r w:rsidRPr="00C41B23">
              <w:rPr>
                <w:spacing w:val="-4"/>
              </w:rPr>
              <w:t xml:space="preserve"> </w:t>
            </w:r>
            <w:r w:rsidRPr="00C41B23">
              <w:t>геометрии.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8"/>
        </w:trPr>
        <w:tc>
          <w:tcPr>
            <w:tcW w:w="6131" w:type="dxa"/>
          </w:tcPr>
          <w:p w:rsidR="003D6AA4" w:rsidRPr="00C41B23" w:rsidRDefault="003D6AA4" w:rsidP="00C41B23">
            <w:pPr>
              <w:pStyle w:val="TableParagraph"/>
              <w:spacing w:line="258" w:lineRule="exact"/>
              <w:rPr>
                <w:i/>
              </w:rPr>
            </w:pPr>
            <w:r w:rsidRPr="00C41B23">
              <w:rPr>
                <w:i/>
              </w:rPr>
              <w:t>Арифметическая</w:t>
            </w:r>
            <w:r w:rsidRPr="00C41B23">
              <w:rPr>
                <w:i/>
                <w:spacing w:val="-2"/>
              </w:rPr>
              <w:t xml:space="preserve"> </w:t>
            </w:r>
            <w:r w:rsidRPr="00C41B23">
              <w:rPr>
                <w:i/>
              </w:rPr>
              <w:t>и</w:t>
            </w:r>
            <w:r w:rsidRPr="00C41B23">
              <w:rPr>
                <w:i/>
                <w:spacing w:val="-3"/>
              </w:rPr>
              <w:t xml:space="preserve"> </w:t>
            </w:r>
            <w:r w:rsidRPr="00C41B23">
              <w:rPr>
                <w:i/>
              </w:rPr>
              <w:t>геометрическая</w:t>
            </w:r>
            <w:r w:rsidRPr="00C41B23">
              <w:rPr>
                <w:i/>
                <w:spacing w:val="-2"/>
              </w:rPr>
              <w:t xml:space="preserve"> </w:t>
            </w:r>
            <w:r w:rsidRPr="00C41B23">
              <w:rPr>
                <w:i/>
              </w:rPr>
              <w:t>прогрессии</w:t>
            </w:r>
          </w:p>
        </w:tc>
        <w:tc>
          <w:tcPr>
            <w:tcW w:w="1901" w:type="dxa"/>
          </w:tcPr>
          <w:p w:rsidR="003D6AA4" w:rsidRPr="00C41B23" w:rsidRDefault="003D6AA4" w:rsidP="00C41B23">
            <w:pPr>
              <w:pStyle w:val="TableParagraph"/>
              <w:spacing w:line="258" w:lineRule="exact"/>
            </w:pPr>
            <w:r w:rsidRPr="00C41B23">
              <w:t>текущая</w:t>
            </w:r>
          </w:p>
        </w:tc>
        <w:tc>
          <w:tcPr>
            <w:tcW w:w="1462" w:type="dxa"/>
          </w:tcPr>
          <w:p w:rsidR="003D6AA4" w:rsidRPr="00C41B23" w:rsidRDefault="003D6AA4" w:rsidP="00C41B23">
            <w:pPr>
              <w:pStyle w:val="TableParagraph"/>
              <w:spacing w:line="258" w:lineRule="exact"/>
            </w:pPr>
            <w:r w:rsidRPr="00C41B23">
              <w:t>письменно</w:t>
            </w:r>
          </w:p>
        </w:tc>
      </w:tr>
      <w:tr w:rsidR="003D6AA4" w:rsidRPr="00C41B23" w:rsidTr="00C41B23">
        <w:trPr>
          <w:trHeight w:val="552"/>
        </w:trPr>
        <w:tc>
          <w:tcPr>
            <w:tcW w:w="6131" w:type="dxa"/>
          </w:tcPr>
          <w:p w:rsidR="003D6AA4" w:rsidRPr="00C41B23" w:rsidRDefault="003D6AA4" w:rsidP="00C41B23">
            <w:pPr>
              <w:pStyle w:val="TableParagraph"/>
              <w:spacing w:line="263" w:lineRule="exact"/>
              <w:ind w:left="167"/>
              <w:rPr>
                <w:lang w:val="ru-RU"/>
              </w:rPr>
            </w:pPr>
            <w:r w:rsidRPr="00C41B23">
              <w:rPr>
                <w:lang w:val="ru-RU"/>
              </w:rPr>
              <w:t>Распознавать</w:t>
            </w:r>
            <w:r w:rsidRPr="00C41B23">
              <w:rPr>
                <w:spacing w:val="-6"/>
                <w:lang w:val="ru-RU"/>
              </w:rPr>
              <w:t xml:space="preserve"> </w:t>
            </w:r>
            <w:r w:rsidRPr="00C41B23">
              <w:rPr>
                <w:lang w:val="ru-RU"/>
              </w:rPr>
              <w:t>арифметическую</w:t>
            </w:r>
            <w:r w:rsidRPr="00C41B23">
              <w:rPr>
                <w:spacing w:val="-6"/>
                <w:lang w:val="ru-RU"/>
              </w:rPr>
              <w:t xml:space="preserve"> </w:t>
            </w:r>
            <w:r w:rsidRPr="00C41B23">
              <w:rPr>
                <w:lang w:val="ru-RU"/>
              </w:rPr>
              <w:t>и</w:t>
            </w:r>
            <w:r w:rsidRPr="00C41B23">
              <w:rPr>
                <w:spacing w:val="-5"/>
                <w:lang w:val="ru-RU"/>
              </w:rPr>
              <w:t xml:space="preserve"> </w:t>
            </w:r>
            <w:r w:rsidRPr="00C41B23">
              <w:rPr>
                <w:lang w:val="ru-RU"/>
              </w:rPr>
              <w:t>геометрическую</w:t>
            </w:r>
          </w:p>
          <w:p w:rsidR="003D6AA4" w:rsidRPr="00C41B23" w:rsidRDefault="003D6AA4" w:rsidP="00C41B23">
            <w:pPr>
              <w:pStyle w:val="TableParagraph"/>
              <w:spacing w:line="269" w:lineRule="exact"/>
              <w:rPr>
                <w:lang w:val="ru-RU"/>
              </w:rPr>
            </w:pPr>
            <w:r w:rsidRPr="00C41B23">
              <w:rPr>
                <w:lang w:val="ru-RU"/>
              </w:rPr>
              <w:t>прогрессии</w:t>
            </w:r>
            <w:r w:rsidRPr="00C41B23">
              <w:rPr>
                <w:spacing w:val="-3"/>
                <w:lang w:val="ru-RU"/>
              </w:rPr>
              <w:t xml:space="preserve"> </w:t>
            </w:r>
            <w:r w:rsidRPr="00C41B23">
              <w:rPr>
                <w:lang w:val="ru-RU"/>
              </w:rPr>
              <w:t>при</w:t>
            </w:r>
            <w:r w:rsidRPr="00C41B23">
              <w:rPr>
                <w:spacing w:val="-3"/>
                <w:lang w:val="ru-RU"/>
              </w:rPr>
              <w:t xml:space="preserve"> </w:t>
            </w:r>
            <w:r w:rsidRPr="00C41B23">
              <w:rPr>
                <w:lang w:val="ru-RU"/>
              </w:rPr>
              <w:t>разных</w:t>
            </w:r>
            <w:r w:rsidRPr="00C41B23">
              <w:rPr>
                <w:spacing w:val="-3"/>
                <w:lang w:val="ru-RU"/>
              </w:rPr>
              <w:t xml:space="preserve"> </w:t>
            </w:r>
            <w:r w:rsidRPr="00C41B23">
              <w:rPr>
                <w:lang w:val="ru-RU"/>
              </w:rPr>
              <w:t>способах</w:t>
            </w:r>
            <w:r w:rsidRPr="00C41B23">
              <w:rPr>
                <w:spacing w:val="-1"/>
                <w:lang w:val="ru-RU"/>
              </w:rPr>
              <w:t xml:space="preserve"> </w:t>
            </w:r>
            <w:r w:rsidRPr="00C41B23">
              <w:rPr>
                <w:lang w:val="ru-RU"/>
              </w:rPr>
              <w:t>задания.</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292" w:firstLine="60"/>
              <w:rPr>
                <w:lang w:val="ru-RU"/>
              </w:rPr>
            </w:pPr>
            <w:r w:rsidRPr="00C41B23">
              <w:rPr>
                <w:lang w:val="ru-RU"/>
              </w:rPr>
              <w:t xml:space="preserve">Выполнять вычисления с использованием формул </w:t>
            </w:r>
            <w:r w:rsidRPr="00C41B23">
              <w:t>n</w:t>
            </w:r>
            <w:r w:rsidRPr="00C41B23">
              <w:rPr>
                <w:lang w:val="ru-RU"/>
              </w:rPr>
              <w:t>-го</w:t>
            </w:r>
            <w:r w:rsidRPr="00C41B23">
              <w:rPr>
                <w:spacing w:val="-58"/>
                <w:lang w:val="ru-RU"/>
              </w:rPr>
              <w:t xml:space="preserve"> </w:t>
            </w:r>
            <w:r w:rsidRPr="00C41B23">
              <w:rPr>
                <w:lang w:val="ru-RU"/>
              </w:rPr>
              <w:t>члена</w:t>
            </w:r>
            <w:r w:rsidRPr="00C41B23">
              <w:rPr>
                <w:spacing w:val="-4"/>
                <w:lang w:val="ru-RU"/>
              </w:rPr>
              <w:t xml:space="preserve"> </w:t>
            </w:r>
            <w:r w:rsidRPr="00C41B23">
              <w:rPr>
                <w:lang w:val="ru-RU"/>
              </w:rPr>
              <w:t>арифметической</w:t>
            </w:r>
            <w:r w:rsidRPr="00C41B23">
              <w:rPr>
                <w:spacing w:val="-2"/>
                <w:lang w:val="ru-RU"/>
              </w:rPr>
              <w:t xml:space="preserve"> </w:t>
            </w:r>
            <w:r w:rsidRPr="00C41B23">
              <w:rPr>
                <w:lang w:val="ru-RU"/>
              </w:rPr>
              <w:t>и</w:t>
            </w:r>
            <w:r w:rsidRPr="00C41B23">
              <w:rPr>
                <w:spacing w:val="-3"/>
                <w:lang w:val="ru-RU"/>
              </w:rPr>
              <w:t xml:space="preserve"> </w:t>
            </w:r>
            <w:r w:rsidRPr="00C41B23">
              <w:rPr>
                <w:lang w:val="ru-RU"/>
              </w:rPr>
              <w:t>геометрической</w:t>
            </w:r>
            <w:r w:rsidRPr="00C41B23">
              <w:rPr>
                <w:spacing w:val="-2"/>
                <w:lang w:val="ru-RU"/>
              </w:rPr>
              <w:t xml:space="preserve"> </w:t>
            </w:r>
            <w:r w:rsidRPr="00C41B23">
              <w:rPr>
                <w:lang w:val="ru-RU"/>
              </w:rPr>
              <w:t>прогрессий,</w:t>
            </w:r>
          </w:p>
          <w:p w:rsidR="003D6AA4" w:rsidRPr="00C41B23" w:rsidRDefault="003D6AA4" w:rsidP="00C41B23">
            <w:pPr>
              <w:pStyle w:val="TableParagraph"/>
              <w:spacing w:line="269" w:lineRule="exact"/>
            </w:pPr>
            <w:r w:rsidRPr="00C41B23">
              <w:t>суммы</w:t>
            </w:r>
            <w:r w:rsidRPr="00C41B23">
              <w:rPr>
                <w:spacing w:val="-2"/>
              </w:rPr>
              <w:t xml:space="preserve"> </w:t>
            </w:r>
            <w:r w:rsidRPr="00C41B23">
              <w:t>первых n</w:t>
            </w:r>
            <w:r w:rsidRPr="00C41B23">
              <w:rPr>
                <w:spacing w:val="-1"/>
              </w:rPr>
              <w:t xml:space="preserve"> </w:t>
            </w:r>
            <w:r w:rsidRPr="00C41B23">
              <w:t>членов.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Изображать</w:t>
            </w:r>
            <w:r w:rsidRPr="00C41B23">
              <w:rPr>
                <w:spacing w:val="-3"/>
                <w:lang w:val="ru-RU"/>
              </w:rPr>
              <w:t xml:space="preserve"> </w:t>
            </w:r>
            <w:r w:rsidRPr="00C41B23">
              <w:rPr>
                <w:lang w:val="ru-RU"/>
              </w:rPr>
              <w:t>члены</w:t>
            </w:r>
            <w:r w:rsidRPr="00C41B23">
              <w:rPr>
                <w:spacing w:val="-3"/>
                <w:lang w:val="ru-RU"/>
              </w:rPr>
              <w:t xml:space="preserve"> </w:t>
            </w:r>
            <w:r w:rsidRPr="00C41B23">
              <w:rPr>
                <w:lang w:val="ru-RU"/>
              </w:rPr>
              <w:t>последовательности</w:t>
            </w:r>
            <w:r w:rsidRPr="00C41B23">
              <w:rPr>
                <w:spacing w:val="-3"/>
                <w:lang w:val="ru-RU"/>
              </w:rPr>
              <w:t xml:space="preserve"> </w:t>
            </w:r>
            <w:r w:rsidRPr="00C41B23">
              <w:rPr>
                <w:lang w:val="ru-RU"/>
              </w:rPr>
              <w:t>точками</w:t>
            </w:r>
            <w:r w:rsidRPr="00C41B23">
              <w:rPr>
                <w:spacing w:val="-3"/>
                <w:lang w:val="ru-RU"/>
              </w:rPr>
              <w:t xml:space="preserve"> </w:t>
            </w:r>
            <w:r w:rsidRPr="00C41B23">
              <w:rPr>
                <w:lang w:val="ru-RU"/>
              </w:rPr>
              <w:t>на</w:t>
            </w:r>
          </w:p>
          <w:p w:rsidR="003D6AA4" w:rsidRPr="00C41B23" w:rsidRDefault="003D6AA4" w:rsidP="00C41B23">
            <w:pPr>
              <w:pStyle w:val="TableParagraph"/>
              <w:spacing w:line="269" w:lineRule="exact"/>
              <w:rPr>
                <w:lang w:val="ru-RU"/>
              </w:rPr>
            </w:pPr>
            <w:r w:rsidRPr="00C41B23">
              <w:rPr>
                <w:lang w:val="ru-RU"/>
              </w:rPr>
              <w:t>координатной</w:t>
            </w:r>
            <w:r w:rsidRPr="00C41B23">
              <w:rPr>
                <w:spacing w:val="-5"/>
                <w:lang w:val="ru-RU"/>
              </w:rPr>
              <w:t xml:space="preserve"> </w:t>
            </w:r>
            <w:r w:rsidRPr="00C41B23">
              <w:rPr>
                <w:lang w:val="ru-RU"/>
              </w:rPr>
              <w:t>плоскости.</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26" w:firstLine="60"/>
              <w:rPr>
                <w:lang w:val="ru-RU"/>
              </w:rPr>
            </w:pPr>
            <w:r w:rsidRPr="00C41B23">
              <w:rPr>
                <w:lang w:val="ru-RU"/>
              </w:rPr>
              <w:t>Решать задачи, связанные с числовыми</w:t>
            </w:r>
            <w:r w:rsidRPr="00C41B23">
              <w:rPr>
                <w:spacing w:val="1"/>
                <w:lang w:val="ru-RU"/>
              </w:rPr>
              <w:t xml:space="preserve"> </w:t>
            </w:r>
            <w:r w:rsidRPr="00C41B23">
              <w:rPr>
                <w:lang w:val="ru-RU"/>
              </w:rPr>
              <w:t>последовательностями, в том числе задачи из реальной</w:t>
            </w:r>
            <w:r w:rsidRPr="00C41B23">
              <w:rPr>
                <w:spacing w:val="-58"/>
                <w:lang w:val="ru-RU"/>
              </w:rPr>
              <w:t xml:space="preserve"> </w:t>
            </w:r>
            <w:r w:rsidRPr="00C41B23">
              <w:rPr>
                <w:lang w:val="ru-RU"/>
              </w:rPr>
              <w:t>жизни</w:t>
            </w:r>
            <w:r w:rsidRPr="00C41B23">
              <w:rPr>
                <w:spacing w:val="-2"/>
                <w:lang w:val="ru-RU"/>
              </w:rPr>
              <w:t xml:space="preserve"> </w:t>
            </w:r>
            <w:r w:rsidRPr="00C41B23">
              <w:rPr>
                <w:lang w:val="ru-RU"/>
              </w:rPr>
              <w:t>(с</w:t>
            </w:r>
            <w:r w:rsidRPr="00C41B23">
              <w:rPr>
                <w:spacing w:val="-2"/>
                <w:lang w:val="ru-RU"/>
              </w:rPr>
              <w:t xml:space="preserve"> </w:t>
            </w:r>
            <w:r w:rsidRPr="00C41B23">
              <w:rPr>
                <w:lang w:val="ru-RU"/>
              </w:rPr>
              <w:t>использованием</w:t>
            </w:r>
            <w:r w:rsidRPr="00C41B23">
              <w:rPr>
                <w:spacing w:val="-2"/>
                <w:lang w:val="ru-RU"/>
              </w:rPr>
              <w:t xml:space="preserve"> </w:t>
            </w:r>
            <w:r w:rsidRPr="00C41B23">
              <w:rPr>
                <w:lang w:val="ru-RU"/>
              </w:rPr>
              <w:t>калькулятора,</w:t>
            </w:r>
            <w:r w:rsidRPr="00C41B23">
              <w:rPr>
                <w:spacing w:val="-1"/>
                <w:lang w:val="ru-RU"/>
              </w:rPr>
              <w:t xml:space="preserve"> </w:t>
            </w:r>
            <w:r w:rsidRPr="00C41B23">
              <w:rPr>
                <w:lang w:val="ru-RU"/>
              </w:rPr>
              <w:t>цифровых</w:t>
            </w:r>
          </w:p>
          <w:p w:rsidR="003D6AA4" w:rsidRPr="00C41B23" w:rsidRDefault="003D6AA4" w:rsidP="00C41B23">
            <w:pPr>
              <w:pStyle w:val="TableParagraph"/>
              <w:spacing w:line="269" w:lineRule="exact"/>
            </w:pPr>
            <w:r w:rsidRPr="00C41B23">
              <w:t>технологий).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rPr>
                <w:b/>
              </w:rPr>
            </w:pPr>
            <w:r w:rsidRPr="00C41B23">
              <w:rPr>
                <w:b/>
              </w:rPr>
              <w:t>геометрия</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7</w:t>
            </w:r>
            <w:r w:rsidRPr="00C41B23">
              <w:rPr>
                <w:b/>
                <w:spacing w:val="-1"/>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1380"/>
        </w:trPr>
        <w:tc>
          <w:tcPr>
            <w:tcW w:w="6131" w:type="dxa"/>
          </w:tcPr>
          <w:p w:rsidR="003D6AA4" w:rsidRPr="00C41B23" w:rsidRDefault="003D6AA4" w:rsidP="00C41B23">
            <w:pPr>
              <w:pStyle w:val="TableParagraph"/>
              <w:ind w:right="137" w:firstLine="60"/>
              <w:rPr>
                <w:lang w:val="ru-RU"/>
              </w:rPr>
            </w:pPr>
            <w:r w:rsidRPr="00C41B23">
              <w:rPr>
                <w:lang w:val="ru-RU"/>
              </w:rPr>
              <w:t>Распознавать изученные геометрические фигуры,</w:t>
            </w:r>
            <w:r w:rsidRPr="00C41B23">
              <w:rPr>
                <w:spacing w:val="1"/>
                <w:lang w:val="ru-RU"/>
              </w:rPr>
              <w:t xml:space="preserve"> </w:t>
            </w:r>
            <w:r w:rsidRPr="00C41B23">
              <w:rPr>
                <w:lang w:val="ru-RU"/>
              </w:rPr>
              <w:t>определять их взаимное расположение, изображать</w:t>
            </w:r>
            <w:r w:rsidRPr="00C41B23">
              <w:rPr>
                <w:spacing w:val="1"/>
                <w:lang w:val="ru-RU"/>
              </w:rPr>
              <w:t xml:space="preserve"> </w:t>
            </w:r>
            <w:r w:rsidRPr="00C41B23">
              <w:rPr>
                <w:lang w:val="ru-RU"/>
              </w:rPr>
              <w:t>геометрические фигуры; выполнять чертежи по условию</w:t>
            </w:r>
            <w:r w:rsidRPr="00C41B23">
              <w:rPr>
                <w:spacing w:val="-57"/>
                <w:lang w:val="ru-RU"/>
              </w:rPr>
              <w:t xml:space="preserve"> </w:t>
            </w:r>
            <w:r w:rsidRPr="00C41B23">
              <w:rPr>
                <w:lang w:val="ru-RU"/>
              </w:rPr>
              <w:t>задачи.</w:t>
            </w:r>
            <w:r w:rsidRPr="00C41B23">
              <w:rPr>
                <w:spacing w:val="-5"/>
                <w:lang w:val="ru-RU"/>
              </w:rPr>
              <w:t xml:space="preserve"> </w:t>
            </w:r>
            <w:r w:rsidRPr="00C41B23">
              <w:rPr>
                <w:lang w:val="ru-RU"/>
              </w:rPr>
              <w:t>Измерять</w:t>
            </w:r>
            <w:r w:rsidRPr="00C41B23">
              <w:rPr>
                <w:spacing w:val="-3"/>
                <w:lang w:val="ru-RU"/>
              </w:rPr>
              <w:t xml:space="preserve"> </w:t>
            </w:r>
            <w:r w:rsidRPr="00C41B23">
              <w:rPr>
                <w:lang w:val="ru-RU"/>
              </w:rPr>
              <w:t>линейные</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угловые</w:t>
            </w:r>
            <w:r w:rsidRPr="00C41B23">
              <w:rPr>
                <w:spacing w:val="-3"/>
                <w:lang w:val="ru-RU"/>
              </w:rPr>
              <w:t xml:space="preserve"> </w:t>
            </w:r>
            <w:r w:rsidRPr="00C41B23">
              <w:rPr>
                <w:lang w:val="ru-RU"/>
              </w:rPr>
              <w:t>величины.</w:t>
            </w:r>
            <w:r w:rsidRPr="00C41B23">
              <w:rPr>
                <w:spacing w:val="-4"/>
                <w:lang w:val="ru-RU"/>
              </w:rPr>
              <w:t xml:space="preserve"> </w:t>
            </w:r>
            <w:r w:rsidRPr="00C41B23">
              <w:rPr>
                <w:lang w:val="ru-RU"/>
              </w:rPr>
              <w:t>Решать</w:t>
            </w:r>
          </w:p>
          <w:p w:rsidR="003D6AA4" w:rsidRPr="00C41B23" w:rsidRDefault="003D6AA4" w:rsidP="00C41B23">
            <w:pPr>
              <w:pStyle w:val="TableParagraph"/>
              <w:spacing w:line="269" w:lineRule="exact"/>
              <w:rPr>
                <w:lang w:val="ru-RU"/>
              </w:rPr>
            </w:pPr>
            <w:r w:rsidRPr="00C41B23">
              <w:rPr>
                <w:lang w:val="ru-RU"/>
              </w:rPr>
              <w:t>задачи</w:t>
            </w:r>
            <w:r w:rsidRPr="00C41B23">
              <w:rPr>
                <w:spacing w:val="-3"/>
                <w:lang w:val="ru-RU"/>
              </w:rPr>
              <w:t xml:space="preserve"> </w:t>
            </w:r>
            <w:r w:rsidRPr="00C41B23">
              <w:rPr>
                <w:lang w:val="ru-RU"/>
              </w:rPr>
              <w:t>на</w:t>
            </w:r>
            <w:r w:rsidRPr="00C41B23">
              <w:rPr>
                <w:spacing w:val="-4"/>
                <w:lang w:val="ru-RU"/>
              </w:rPr>
              <w:t xml:space="preserve"> </w:t>
            </w:r>
            <w:r w:rsidRPr="00C41B23">
              <w:rPr>
                <w:lang w:val="ru-RU"/>
              </w:rPr>
              <w:t>вычисление</w:t>
            </w:r>
            <w:r w:rsidRPr="00C41B23">
              <w:rPr>
                <w:spacing w:val="-4"/>
                <w:lang w:val="ru-RU"/>
              </w:rPr>
              <w:t xml:space="preserve"> </w:t>
            </w:r>
            <w:r w:rsidRPr="00C41B23">
              <w:rPr>
                <w:lang w:val="ru-RU"/>
              </w:rPr>
              <w:t>длин</w:t>
            </w:r>
            <w:r w:rsidRPr="00C41B23">
              <w:rPr>
                <w:spacing w:val="-2"/>
                <w:lang w:val="ru-RU"/>
              </w:rPr>
              <w:t xml:space="preserve"> </w:t>
            </w:r>
            <w:r w:rsidRPr="00C41B23">
              <w:rPr>
                <w:lang w:val="ru-RU"/>
              </w:rPr>
              <w:t>отрезков</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величин</w:t>
            </w:r>
            <w:r w:rsidRPr="00C41B23">
              <w:rPr>
                <w:spacing w:val="-3"/>
                <w:lang w:val="ru-RU"/>
              </w:rPr>
              <w:t xml:space="preserve"> </w:t>
            </w:r>
            <w:r w:rsidRPr="00C41B23">
              <w:rPr>
                <w:lang w:val="ru-RU"/>
              </w:rPr>
              <w:t>углов.</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306" w:firstLine="60"/>
            </w:pPr>
            <w:r w:rsidRPr="00C41B23">
              <w:rPr>
                <w:lang w:val="ru-RU"/>
              </w:rPr>
              <w:t>Делать грубую оценку линейных и угловых величин</w:t>
            </w:r>
            <w:r w:rsidRPr="00C41B23">
              <w:rPr>
                <w:spacing w:val="1"/>
                <w:lang w:val="ru-RU"/>
              </w:rPr>
              <w:t xml:space="preserve"> </w:t>
            </w:r>
            <w:r w:rsidRPr="00C41B23">
              <w:rPr>
                <w:lang w:val="ru-RU"/>
              </w:rPr>
              <w:t>предметов в реальной жизни, размеров природных</w:t>
            </w:r>
            <w:r w:rsidRPr="00C41B23">
              <w:rPr>
                <w:spacing w:val="1"/>
                <w:lang w:val="ru-RU"/>
              </w:rPr>
              <w:t xml:space="preserve"> </w:t>
            </w:r>
            <w:r w:rsidRPr="00C41B23">
              <w:rPr>
                <w:lang w:val="ru-RU"/>
              </w:rPr>
              <w:t>объектов.</w:t>
            </w:r>
            <w:r w:rsidRPr="00C41B23">
              <w:rPr>
                <w:spacing w:val="-3"/>
                <w:lang w:val="ru-RU"/>
              </w:rPr>
              <w:t xml:space="preserve"> </w:t>
            </w:r>
            <w:r w:rsidRPr="00C41B23">
              <w:t>Различать</w:t>
            </w:r>
            <w:r w:rsidRPr="00C41B23">
              <w:rPr>
                <w:spacing w:val="-2"/>
              </w:rPr>
              <w:t xml:space="preserve"> </w:t>
            </w:r>
            <w:r w:rsidRPr="00C41B23">
              <w:t>размеры</w:t>
            </w:r>
            <w:r w:rsidRPr="00C41B23">
              <w:rPr>
                <w:spacing w:val="-2"/>
              </w:rPr>
              <w:t xml:space="preserve"> </w:t>
            </w:r>
            <w:r w:rsidRPr="00C41B23">
              <w:t>этих объектов</w:t>
            </w:r>
            <w:r w:rsidRPr="00C41B23">
              <w:rPr>
                <w:spacing w:val="-3"/>
              </w:rPr>
              <w:t xml:space="preserve"> </w:t>
            </w:r>
            <w:r w:rsidRPr="00C41B23">
              <w:t>по</w:t>
            </w:r>
            <w:r w:rsidRPr="00C41B23">
              <w:rPr>
                <w:spacing w:val="-5"/>
              </w:rPr>
              <w:t xml:space="preserve"> </w:t>
            </w:r>
            <w:r w:rsidRPr="00C41B23">
              <w:t>порядку</w:t>
            </w:r>
          </w:p>
          <w:p w:rsidR="003D6AA4" w:rsidRPr="00C41B23" w:rsidRDefault="003D6AA4" w:rsidP="00C41B23">
            <w:pPr>
              <w:pStyle w:val="TableParagraph"/>
              <w:spacing w:line="269" w:lineRule="exact"/>
            </w:pPr>
            <w:r w:rsidRPr="00C41B23">
              <w:t>величины.</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Строить</w:t>
            </w:r>
            <w:r w:rsidRPr="00C41B23">
              <w:rPr>
                <w:spacing w:val="-3"/>
                <w:lang w:val="ru-RU"/>
              </w:rPr>
              <w:t xml:space="preserve"> </w:t>
            </w:r>
            <w:r w:rsidRPr="00C41B23">
              <w:rPr>
                <w:lang w:val="ru-RU"/>
              </w:rPr>
              <w:t>чертежи</w:t>
            </w:r>
            <w:r w:rsidRPr="00C41B23">
              <w:rPr>
                <w:spacing w:val="-3"/>
                <w:lang w:val="ru-RU"/>
              </w:rPr>
              <w:t xml:space="preserve"> </w:t>
            </w:r>
            <w:r w:rsidRPr="00C41B23">
              <w:rPr>
                <w:lang w:val="ru-RU"/>
              </w:rPr>
              <w:t>к</w:t>
            </w:r>
            <w:r w:rsidRPr="00C41B23">
              <w:rPr>
                <w:spacing w:val="-1"/>
                <w:lang w:val="ru-RU"/>
              </w:rPr>
              <w:t xml:space="preserve"> </w:t>
            </w:r>
            <w:r w:rsidRPr="00C41B23">
              <w:rPr>
                <w:lang w:val="ru-RU"/>
              </w:rPr>
              <w:t>геометрическим</w:t>
            </w:r>
            <w:r w:rsidRPr="00C41B23">
              <w:rPr>
                <w:spacing w:val="-4"/>
                <w:lang w:val="ru-RU"/>
              </w:rPr>
              <w:t xml:space="preserve"> </w:t>
            </w:r>
            <w:r w:rsidRPr="00C41B23">
              <w:rPr>
                <w:lang w:val="ru-RU"/>
              </w:rPr>
              <w:t>задачам.</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8"/>
                <w:lang w:val="ru-RU"/>
              </w:rPr>
              <w:t xml:space="preserve"> </w:t>
            </w:r>
            <w:r w:rsidRPr="00C41B23">
              <w:rPr>
                <w:lang w:val="ru-RU"/>
              </w:rPr>
              <w:t>признаками</w:t>
            </w:r>
            <w:r w:rsidRPr="00C41B23">
              <w:rPr>
                <w:spacing w:val="-7"/>
                <w:lang w:val="ru-RU"/>
              </w:rPr>
              <w:t xml:space="preserve"> </w:t>
            </w:r>
            <w:r w:rsidRPr="00C41B23">
              <w:rPr>
                <w:lang w:val="ru-RU"/>
              </w:rPr>
              <w:t>равенства</w:t>
            </w:r>
            <w:r w:rsidRPr="00C41B23">
              <w:rPr>
                <w:spacing w:val="-9"/>
                <w:lang w:val="ru-RU"/>
              </w:rPr>
              <w:t xml:space="preserve"> </w:t>
            </w:r>
            <w:r w:rsidRPr="00C41B23">
              <w:rPr>
                <w:lang w:val="ru-RU"/>
              </w:rPr>
              <w:t>треугольников,</w:t>
            </w:r>
            <w:r w:rsidRPr="00C41B23">
              <w:rPr>
                <w:spacing w:val="-57"/>
                <w:lang w:val="ru-RU"/>
              </w:rPr>
              <w:t xml:space="preserve"> </w:t>
            </w:r>
            <w:r w:rsidRPr="00C41B23">
              <w:rPr>
                <w:lang w:val="ru-RU"/>
              </w:rPr>
              <w:t>использовать</w:t>
            </w:r>
            <w:r w:rsidRPr="00C41B23">
              <w:rPr>
                <w:spacing w:val="-3"/>
                <w:lang w:val="ru-RU"/>
              </w:rPr>
              <w:t xml:space="preserve"> </w:t>
            </w:r>
            <w:r w:rsidRPr="00C41B23">
              <w:rPr>
                <w:lang w:val="ru-RU"/>
              </w:rPr>
              <w:t>признаки</w:t>
            </w:r>
            <w:r w:rsidRPr="00C41B23">
              <w:rPr>
                <w:spacing w:val="-5"/>
                <w:lang w:val="ru-RU"/>
              </w:rPr>
              <w:t xml:space="preserve"> </w:t>
            </w:r>
            <w:r w:rsidRPr="00C41B23">
              <w:rPr>
                <w:lang w:val="ru-RU"/>
              </w:rPr>
              <w:t>и</w:t>
            </w:r>
            <w:r w:rsidRPr="00C41B23">
              <w:rPr>
                <w:spacing w:val="-2"/>
                <w:lang w:val="ru-RU"/>
              </w:rPr>
              <w:t xml:space="preserve"> </w:t>
            </w:r>
            <w:r w:rsidRPr="00C41B23">
              <w:rPr>
                <w:lang w:val="ru-RU"/>
              </w:rPr>
              <w:t>свойства</w:t>
            </w:r>
            <w:r w:rsidRPr="00C41B23">
              <w:rPr>
                <w:spacing w:val="-5"/>
                <w:lang w:val="ru-RU"/>
              </w:rPr>
              <w:t xml:space="preserve"> </w:t>
            </w:r>
            <w:r w:rsidRPr="00C41B23">
              <w:rPr>
                <w:lang w:val="ru-RU"/>
              </w:rPr>
              <w:t>равнобедренных</w:t>
            </w:r>
          </w:p>
          <w:p w:rsidR="003D6AA4" w:rsidRPr="00C41B23" w:rsidRDefault="003D6AA4" w:rsidP="00C41B23">
            <w:pPr>
              <w:pStyle w:val="TableParagraph"/>
              <w:spacing w:line="269" w:lineRule="exact"/>
            </w:pPr>
            <w:r w:rsidRPr="00C41B23">
              <w:t>треугольников</w:t>
            </w:r>
            <w:r w:rsidRPr="00C41B23">
              <w:rPr>
                <w:spacing w:val="-4"/>
              </w:rPr>
              <w:t xml:space="preserve"> </w:t>
            </w:r>
            <w:r w:rsidRPr="00C41B23">
              <w:t>при</w:t>
            </w:r>
            <w:r w:rsidRPr="00C41B23">
              <w:rPr>
                <w:spacing w:val="-3"/>
              </w:rPr>
              <w:t xml:space="preserve"> </w:t>
            </w:r>
            <w:r w:rsidRPr="00C41B23">
              <w:t>решении</w:t>
            </w:r>
            <w:r w:rsidRPr="00C41B23">
              <w:rPr>
                <w:spacing w:val="-6"/>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устно</w:t>
            </w:r>
          </w:p>
        </w:tc>
      </w:tr>
      <w:tr w:rsidR="003D6AA4" w:rsidRPr="00C41B23" w:rsidTr="00C41B23">
        <w:trPr>
          <w:trHeight w:val="554"/>
        </w:trPr>
        <w:tc>
          <w:tcPr>
            <w:tcW w:w="6131" w:type="dxa"/>
          </w:tcPr>
          <w:p w:rsidR="003D6AA4" w:rsidRPr="00C41B23" w:rsidRDefault="003D6AA4" w:rsidP="00C41B23">
            <w:pPr>
              <w:pStyle w:val="TableParagraph"/>
              <w:spacing w:line="265" w:lineRule="exact"/>
              <w:ind w:left="167"/>
              <w:rPr>
                <w:lang w:val="ru-RU"/>
              </w:rPr>
            </w:pPr>
            <w:r w:rsidRPr="00C41B23">
              <w:rPr>
                <w:lang w:val="ru-RU"/>
              </w:rPr>
              <w:t>Проводить</w:t>
            </w:r>
            <w:r w:rsidRPr="00C41B23">
              <w:rPr>
                <w:spacing w:val="-3"/>
                <w:lang w:val="ru-RU"/>
              </w:rPr>
              <w:t xml:space="preserve"> </w:t>
            </w:r>
            <w:r w:rsidRPr="00C41B23">
              <w:rPr>
                <w:lang w:val="ru-RU"/>
              </w:rPr>
              <w:t>логические</w:t>
            </w:r>
            <w:r w:rsidRPr="00C41B23">
              <w:rPr>
                <w:spacing w:val="-6"/>
                <w:lang w:val="ru-RU"/>
              </w:rPr>
              <w:t xml:space="preserve"> </w:t>
            </w:r>
            <w:r w:rsidRPr="00C41B23">
              <w:rPr>
                <w:lang w:val="ru-RU"/>
              </w:rPr>
              <w:t>рассуждения</w:t>
            </w:r>
            <w:r w:rsidRPr="00C41B23">
              <w:rPr>
                <w:spacing w:val="-2"/>
                <w:lang w:val="ru-RU"/>
              </w:rPr>
              <w:t xml:space="preserve"> </w:t>
            </w:r>
            <w:r w:rsidRPr="00C41B23">
              <w:rPr>
                <w:lang w:val="ru-RU"/>
              </w:rPr>
              <w:t>с</w:t>
            </w:r>
            <w:r w:rsidRPr="00C41B23">
              <w:rPr>
                <w:spacing w:val="-3"/>
                <w:lang w:val="ru-RU"/>
              </w:rPr>
              <w:t xml:space="preserve"> </w:t>
            </w:r>
            <w:r w:rsidRPr="00C41B23">
              <w:rPr>
                <w:lang w:val="ru-RU"/>
              </w:rPr>
              <w:t>использованием</w:t>
            </w:r>
          </w:p>
          <w:p w:rsidR="003D6AA4" w:rsidRPr="00C41B23" w:rsidRDefault="003D6AA4" w:rsidP="00C41B23">
            <w:pPr>
              <w:pStyle w:val="TableParagraph"/>
              <w:spacing w:line="269" w:lineRule="exact"/>
              <w:rPr>
                <w:lang w:val="ru-RU"/>
              </w:rPr>
            </w:pPr>
            <w:r w:rsidRPr="00C41B23">
              <w:rPr>
                <w:lang w:val="ru-RU"/>
              </w:rPr>
              <w:t>геометрических</w:t>
            </w:r>
            <w:r w:rsidRPr="00C41B23">
              <w:rPr>
                <w:spacing w:val="-3"/>
                <w:lang w:val="ru-RU"/>
              </w:rPr>
              <w:t xml:space="preserve"> </w:t>
            </w:r>
            <w:r w:rsidRPr="00C41B23">
              <w:rPr>
                <w:lang w:val="ru-RU"/>
              </w:rPr>
              <w:t>теорем.</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устно</w:t>
            </w:r>
          </w:p>
        </w:tc>
      </w:tr>
      <w:tr w:rsidR="003D6AA4" w:rsidRPr="00C41B23" w:rsidTr="00C41B23">
        <w:trPr>
          <w:trHeight w:val="1103"/>
        </w:trPr>
        <w:tc>
          <w:tcPr>
            <w:tcW w:w="6131" w:type="dxa"/>
          </w:tcPr>
          <w:p w:rsidR="003D6AA4" w:rsidRPr="00C41B23" w:rsidRDefault="003D6AA4" w:rsidP="00C41B23">
            <w:pPr>
              <w:pStyle w:val="TableParagraph"/>
              <w:ind w:firstLine="60"/>
              <w:rPr>
                <w:lang w:val="ru-RU"/>
              </w:rPr>
            </w:pPr>
            <w:r w:rsidRPr="00C41B23">
              <w:rPr>
                <w:lang w:val="ru-RU"/>
              </w:rPr>
              <w:t>Пользоваться признаками равенства прямоугольных</w:t>
            </w:r>
            <w:r w:rsidRPr="00C41B23">
              <w:rPr>
                <w:spacing w:val="-57"/>
                <w:lang w:val="ru-RU"/>
              </w:rPr>
              <w:t xml:space="preserve"> </w:t>
            </w:r>
            <w:r w:rsidRPr="00C41B23">
              <w:rPr>
                <w:lang w:val="ru-RU"/>
              </w:rPr>
              <w:t>треугольников, свойством медианы, проведённой к</w:t>
            </w:r>
            <w:r w:rsidRPr="00C41B23">
              <w:rPr>
                <w:spacing w:val="1"/>
                <w:lang w:val="ru-RU"/>
              </w:rPr>
              <w:t xml:space="preserve"> </w:t>
            </w:r>
            <w:r w:rsidRPr="00C41B23">
              <w:rPr>
                <w:lang w:val="ru-RU"/>
              </w:rPr>
              <w:t>гипотенузе</w:t>
            </w:r>
            <w:r w:rsidRPr="00C41B23">
              <w:rPr>
                <w:spacing w:val="-6"/>
                <w:lang w:val="ru-RU"/>
              </w:rPr>
              <w:t xml:space="preserve"> </w:t>
            </w:r>
            <w:r w:rsidRPr="00C41B23">
              <w:rPr>
                <w:lang w:val="ru-RU"/>
              </w:rPr>
              <w:t>прямоугольного</w:t>
            </w:r>
            <w:r w:rsidRPr="00C41B23">
              <w:rPr>
                <w:spacing w:val="-5"/>
                <w:lang w:val="ru-RU"/>
              </w:rPr>
              <w:t xml:space="preserve"> </w:t>
            </w:r>
            <w:r w:rsidRPr="00C41B23">
              <w:rPr>
                <w:lang w:val="ru-RU"/>
              </w:rPr>
              <w:t>треугольника,</w:t>
            </w:r>
            <w:r w:rsidRPr="00C41B23">
              <w:rPr>
                <w:spacing w:val="-5"/>
                <w:lang w:val="ru-RU"/>
              </w:rPr>
              <w:t xml:space="preserve"> </w:t>
            </w:r>
            <w:r w:rsidRPr="00C41B23">
              <w:rPr>
                <w:lang w:val="ru-RU"/>
              </w:rPr>
              <w:t>в</w:t>
            </w:r>
            <w:r w:rsidRPr="00C41B23">
              <w:rPr>
                <w:spacing w:val="-6"/>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322" w:firstLine="60"/>
              <w:rPr>
                <w:lang w:val="ru-RU"/>
              </w:rPr>
            </w:pPr>
            <w:r w:rsidRPr="00C41B23">
              <w:rPr>
                <w:lang w:val="ru-RU"/>
              </w:rPr>
              <w:lastRenderedPageBreak/>
              <w:t>Определять</w:t>
            </w:r>
            <w:r w:rsidRPr="00C41B23">
              <w:rPr>
                <w:spacing w:val="-5"/>
                <w:lang w:val="ru-RU"/>
              </w:rPr>
              <w:t xml:space="preserve"> </w:t>
            </w:r>
            <w:r w:rsidRPr="00C41B23">
              <w:rPr>
                <w:lang w:val="ru-RU"/>
              </w:rPr>
              <w:t>параллельность</w:t>
            </w:r>
            <w:r w:rsidRPr="00C41B23">
              <w:rPr>
                <w:spacing w:val="-3"/>
                <w:lang w:val="ru-RU"/>
              </w:rPr>
              <w:t xml:space="preserve"> </w:t>
            </w:r>
            <w:r w:rsidRPr="00C41B23">
              <w:rPr>
                <w:lang w:val="ru-RU"/>
              </w:rPr>
              <w:t>прямых</w:t>
            </w:r>
            <w:r w:rsidRPr="00C41B23">
              <w:rPr>
                <w:spacing w:val="-3"/>
                <w:lang w:val="ru-RU"/>
              </w:rPr>
              <w:t xml:space="preserve"> </w:t>
            </w:r>
            <w:r w:rsidRPr="00C41B23">
              <w:rPr>
                <w:lang w:val="ru-RU"/>
              </w:rPr>
              <w:t>с</w:t>
            </w:r>
            <w:r w:rsidRPr="00C41B23">
              <w:rPr>
                <w:spacing w:val="-6"/>
                <w:lang w:val="ru-RU"/>
              </w:rPr>
              <w:t xml:space="preserve"> </w:t>
            </w:r>
            <w:r w:rsidRPr="00C41B23">
              <w:rPr>
                <w:lang w:val="ru-RU"/>
              </w:rPr>
              <w:t>помощью</w:t>
            </w:r>
            <w:r w:rsidRPr="00C41B23">
              <w:rPr>
                <w:spacing w:val="-3"/>
                <w:lang w:val="ru-RU"/>
              </w:rPr>
              <w:t xml:space="preserve"> </w:t>
            </w:r>
            <w:r w:rsidRPr="00C41B23">
              <w:rPr>
                <w:lang w:val="ru-RU"/>
              </w:rPr>
              <w:t>углов,</w:t>
            </w:r>
            <w:r w:rsidRPr="00C41B23">
              <w:rPr>
                <w:spacing w:val="-57"/>
                <w:lang w:val="ru-RU"/>
              </w:rPr>
              <w:t xml:space="preserve"> </w:t>
            </w:r>
            <w:r w:rsidRPr="00C41B23">
              <w:rPr>
                <w:lang w:val="ru-RU"/>
              </w:rPr>
              <w:t>которые образует с ними секущая. Определять</w:t>
            </w:r>
            <w:r w:rsidRPr="00C41B23">
              <w:rPr>
                <w:spacing w:val="1"/>
                <w:lang w:val="ru-RU"/>
              </w:rPr>
              <w:t xml:space="preserve"> </w:t>
            </w:r>
            <w:r w:rsidRPr="00C41B23">
              <w:rPr>
                <w:lang w:val="ru-RU"/>
              </w:rPr>
              <w:t>параллельность прямых с помощью равенства</w:t>
            </w:r>
            <w:r w:rsidRPr="00C41B23">
              <w:rPr>
                <w:spacing w:val="1"/>
                <w:lang w:val="ru-RU"/>
              </w:rPr>
              <w:t xml:space="preserve"> </w:t>
            </w:r>
            <w:r w:rsidRPr="00C41B23">
              <w:rPr>
                <w:lang w:val="ru-RU"/>
              </w:rPr>
              <w:t>расстояний</w:t>
            </w:r>
            <w:r w:rsidRPr="00C41B23">
              <w:rPr>
                <w:spacing w:val="-2"/>
                <w:lang w:val="ru-RU"/>
              </w:rPr>
              <w:t xml:space="preserve"> </w:t>
            </w:r>
            <w:r w:rsidRPr="00C41B23">
              <w:rPr>
                <w:lang w:val="ru-RU"/>
              </w:rPr>
              <w:t>от</w:t>
            </w:r>
            <w:r w:rsidRPr="00C41B23">
              <w:rPr>
                <w:spacing w:val="-1"/>
                <w:lang w:val="ru-RU"/>
              </w:rPr>
              <w:t xml:space="preserve"> </w:t>
            </w:r>
            <w:r w:rsidRPr="00C41B23">
              <w:rPr>
                <w:lang w:val="ru-RU"/>
              </w:rPr>
              <w:t>точек</w:t>
            </w:r>
            <w:r w:rsidRPr="00C41B23">
              <w:rPr>
                <w:spacing w:val="-2"/>
                <w:lang w:val="ru-RU"/>
              </w:rPr>
              <w:t xml:space="preserve"> </w:t>
            </w:r>
            <w:r w:rsidRPr="00C41B23">
              <w:rPr>
                <w:lang w:val="ru-RU"/>
              </w:rPr>
              <w:t>одной</w:t>
            </w:r>
            <w:r w:rsidRPr="00C41B23">
              <w:rPr>
                <w:spacing w:val="-1"/>
                <w:lang w:val="ru-RU"/>
              </w:rPr>
              <w:t xml:space="preserve"> </w:t>
            </w:r>
            <w:r w:rsidRPr="00C41B23">
              <w:rPr>
                <w:lang w:val="ru-RU"/>
              </w:rPr>
              <w:t>прямой</w:t>
            </w:r>
            <w:r w:rsidRPr="00C41B23">
              <w:rPr>
                <w:spacing w:val="-1"/>
                <w:lang w:val="ru-RU"/>
              </w:rPr>
              <w:t xml:space="preserve"> </w:t>
            </w:r>
            <w:r w:rsidRPr="00C41B23">
              <w:rPr>
                <w:lang w:val="ru-RU"/>
              </w:rPr>
              <w:t>до</w:t>
            </w:r>
            <w:r w:rsidRPr="00C41B23">
              <w:rPr>
                <w:spacing w:val="-2"/>
                <w:lang w:val="ru-RU"/>
              </w:rPr>
              <w:t xml:space="preserve"> </w:t>
            </w:r>
            <w:r w:rsidRPr="00C41B23">
              <w:rPr>
                <w:lang w:val="ru-RU"/>
              </w:rPr>
              <w:t>точек</w:t>
            </w:r>
            <w:r w:rsidRPr="00C41B23">
              <w:rPr>
                <w:spacing w:val="-1"/>
                <w:lang w:val="ru-RU"/>
              </w:rPr>
              <w:t xml:space="preserve"> </w:t>
            </w:r>
            <w:r w:rsidRPr="00C41B23">
              <w:rPr>
                <w:lang w:val="ru-RU"/>
              </w:rPr>
              <w:t>другой</w:t>
            </w:r>
          </w:p>
          <w:p w:rsidR="003D6AA4" w:rsidRPr="00C41B23" w:rsidRDefault="003D6AA4" w:rsidP="00C41B23">
            <w:pPr>
              <w:pStyle w:val="TableParagraph"/>
              <w:spacing w:line="269" w:lineRule="exact"/>
            </w:pPr>
            <w:r w:rsidRPr="00C41B23">
              <w:t>прямой.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Решать</w:t>
            </w:r>
            <w:r w:rsidRPr="00C41B23">
              <w:rPr>
                <w:spacing w:val="-3"/>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клетчатой</w:t>
            </w:r>
            <w:r w:rsidRPr="00C41B23">
              <w:rPr>
                <w:spacing w:val="-3"/>
                <w:lang w:val="ru-RU"/>
              </w:rPr>
              <w:t xml:space="preserve"> </w:t>
            </w:r>
            <w:r w:rsidRPr="00C41B23">
              <w:rPr>
                <w:lang w:val="ru-RU"/>
              </w:rPr>
              <w:t>бумаге.</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right="109" w:firstLine="60"/>
              <w:rPr>
                <w:lang w:val="ru-RU"/>
              </w:rPr>
            </w:pPr>
            <w:r w:rsidRPr="00C41B23">
              <w:rPr>
                <w:lang w:val="ru-RU"/>
              </w:rPr>
              <w:t>Проводить вычисления и находить числовые и</w:t>
            </w:r>
            <w:r w:rsidRPr="00C41B23">
              <w:rPr>
                <w:spacing w:val="1"/>
                <w:lang w:val="ru-RU"/>
              </w:rPr>
              <w:t xml:space="preserve"> </w:t>
            </w:r>
            <w:r w:rsidRPr="00C41B23">
              <w:rPr>
                <w:lang w:val="ru-RU"/>
              </w:rPr>
              <w:t>буквенные</w:t>
            </w:r>
            <w:r w:rsidRPr="00C41B23">
              <w:rPr>
                <w:spacing w:val="-6"/>
                <w:lang w:val="ru-RU"/>
              </w:rPr>
              <w:t xml:space="preserve"> </w:t>
            </w:r>
            <w:r w:rsidRPr="00C41B23">
              <w:rPr>
                <w:lang w:val="ru-RU"/>
              </w:rPr>
              <w:t>значения</w:t>
            </w:r>
            <w:r w:rsidRPr="00C41B23">
              <w:rPr>
                <w:spacing w:val="-3"/>
                <w:lang w:val="ru-RU"/>
              </w:rPr>
              <w:t xml:space="preserve"> </w:t>
            </w:r>
            <w:r w:rsidRPr="00C41B23">
              <w:rPr>
                <w:lang w:val="ru-RU"/>
              </w:rPr>
              <w:t>углов</w:t>
            </w:r>
            <w:r w:rsidRPr="00C41B23">
              <w:rPr>
                <w:spacing w:val="-5"/>
                <w:lang w:val="ru-RU"/>
              </w:rPr>
              <w:t xml:space="preserve"> </w:t>
            </w:r>
            <w:r w:rsidRPr="00C41B23">
              <w:rPr>
                <w:lang w:val="ru-RU"/>
              </w:rPr>
              <w:t>в</w:t>
            </w:r>
            <w:r w:rsidRPr="00C41B23">
              <w:rPr>
                <w:spacing w:val="-5"/>
                <w:lang w:val="ru-RU"/>
              </w:rPr>
              <w:t xml:space="preserve"> </w:t>
            </w:r>
            <w:r w:rsidRPr="00C41B23">
              <w:rPr>
                <w:lang w:val="ru-RU"/>
              </w:rPr>
              <w:t>геометрических</w:t>
            </w:r>
            <w:r w:rsidRPr="00C41B23">
              <w:rPr>
                <w:spacing w:val="-5"/>
                <w:lang w:val="ru-RU"/>
              </w:rPr>
              <w:t xml:space="preserve"> </w:t>
            </w:r>
            <w:r w:rsidRPr="00C41B23">
              <w:rPr>
                <w:lang w:val="ru-RU"/>
              </w:rPr>
              <w:t>задачах</w:t>
            </w:r>
            <w:r w:rsidRPr="00C41B23">
              <w:rPr>
                <w:spacing w:val="-2"/>
                <w:lang w:val="ru-RU"/>
              </w:rPr>
              <w:t xml:space="preserve"> </w:t>
            </w:r>
            <w:r w:rsidRPr="00C41B23">
              <w:rPr>
                <w:lang w:val="ru-RU"/>
              </w:rPr>
              <w:t>с</w:t>
            </w:r>
            <w:r w:rsidRPr="00C41B23">
              <w:rPr>
                <w:spacing w:val="-57"/>
                <w:lang w:val="ru-RU"/>
              </w:rPr>
              <w:t xml:space="preserve"> </w:t>
            </w:r>
            <w:r w:rsidRPr="00C41B23">
              <w:rPr>
                <w:lang w:val="ru-RU"/>
              </w:rPr>
              <w:t>использованием суммы углов треугольников и</w:t>
            </w:r>
            <w:r w:rsidRPr="00C41B23">
              <w:rPr>
                <w:spacing w:val="1"/>
                <w:lang w:val="ru-RU"/>
              </w:rPr>
              <w:t xml:space="preserve"> </w:t>
            </w:r>
            <w:r w:rsidRPr="00C41B23">
              <w:rPr>
                <w:lang w:val="ru-RU"/>
              </w:rPr>
              <w:t>многоугольников, свойств углов, образованных при</w:t>
            </w:r>
            <w:r w:rsidRPr="00C41B23">
              <w:rPr>
                <w:spacing w:val="1"/>
                <w:lang w:val="ru-RU"/>
              </w:rPr>
              <w:t xml:space="preserve"> </w:t>
            </w:r>
            <w:r w:rsidRPr="00C41B23">
              <w:rPr>
                <w:lang w:val="ru-RU"/>
              </w:rPr>
              <w:t>пересечении</w:t>
            </w:r>
            <w:r w:rsidRPr="00C41B23">
              <w:rPr>
                <w:spacing w:val="-2"/>
                <w:lang w:val="ru-RU"/>
              </w:rPr>
              <w:t xml:space="preserve"> </w:t>
            </w:r>
            <w:r w:rsidRPr="00C41B23">
              <w:rPr>
                <w:lang w:val="ru-RU"/>
              </w:rPr>
              <w:t>двух параллельных прямых секущей.</w:t>
            </w:r>
          </w:p>
          <w:p w:rsidR="003D6AA4" w:rsidRPr="00C41B23" w:rsidRDefault="003D6AA4" w:rsidP="00C41B23">
            <w:pPr>
              <w:pStyle w:val="TableParagraph"/>
              <w:spacing w:line="269" w:lineRule="exact"/>
              <w:rPr>
                <w:lang w:val="ru-RU"/>
              </w:rPr>
            </w:pPr>
            <w:r w:rsidRPr="00C41B23">
              <w:rPr>
                <w:lang w:val="ru-RU"/>
              </w:rPr>
              <w:t>Решать</w:t>
            </w:r>
            <w:r w:rsidRPr="00C41B23">
              <w:rPr>
                <w:spacing w:val="-3"/>
                <w:lang w:val="ru-RU"/>
              </w:rPr>
              <w:t xml:space="preserve"> </w:t>
            </w:r>
            <w:r w:rsidRPr="00C41B23">
              <w:rPr>
                <w:lang w:val="ru-RU"/>
              </w:rPr>
              <w:t>практические</w:t>
            </w:r>
            <w:r w:rsidRPr="00C41B23">
              <w:rPr>
                <w:spacing w:val="-3"/>
                <w:lang w:val="ru-RU"/>
              </w:rPr>
              <w:t xml:space="preserve"> </w:t>
            </w:r>
            <w:r w:rsidRPr="00C41B23">
              <w:rPr>
                <w:lang w:val="ru-RU"/>
              </w:rPr>
              <w:t>задачи</w:t>
            </w:r>
            <w:r w:rsidRPr="00C41B23">
              <w:rPr>
                <w:spacing w:val="-3"/>
                <w:lang w:val="ru-RU"/>
              </w:rPr>
              <w:t xml:space="preserve"> </w:t>
            </w:r>
            <w:r w:rsidRPr="00C41B23">
              <w:rPr>
                <w:lang w:val="ru-RU"/>
              </w:rPr>
              <w:t>на</w:t>
            </w:r>
            <w:r w:rsidRPr="00C41B23">
              <w:rPr>
                <w:spacing w:val="-3"/>
                <w:lang w:val="ru-RU"/>
              </w:rPr>
              <w:t xml:space="preserve"> </w:t>
            </w:r>
            <w:r w:rsidRPr="00C41B23">
              <w:rPr>
                <w:lang w:val="ru-RU"/>
              </w:rPr>
              <w:t>нахождение</w:t>
            </w:r>
            <w:r w:rsidRPr="00C41B23">
              <w:rPr>
                <w:spacing w:val="-1"/>
                <w:lang w:val="ru-RU"/>
              </w:rPr>
              <w:t xml:space="preserve"> </w:t>
            </w:r>
            <w:r w:rsidRPr="00C41B23">
              <w:rPr>
                <w:lang w:val="ru-RU"/>
              </w:rPr>
              <w:t>углов.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269" w:firstLine="60"/>
              <w:rPr>
                <w:lang w:val="ru-RU"/>
              </w:rPr>
            </w:pPr>
            <w:r w:rsidRPr="00C41B23">
              <w:rPr>
                <w:lang w:val="ru-RU"/>
              </w:rPr>
              <w:t>Владеть</w:t>
            </w:r>
            <w:r w:rsidRPr="00C41B23">
              <w:rPr>
                <w:spacing w:val="-3"/>
                <w:lang w:val="ru-RU"/>
              </w:rPr>
              <w:t xml:space="preserve"> </w:t>
            </w:r>
            <w:r w:rsidRPr="00C41B23">
              <w:rPr>
                <w:lang w:val="ru-RU"/>
              </w:rPr>
              <w:t>понятием</w:t>
            </w:r>
            <w:r w:rsidRPr="00C41B23">
              <w:rPr>
                <w:spacing w:val="-4"/>
                <w:lang w:val="ru-RU"/>
              </w:rPr>
              <w:t xml:space="preserve"> </w:t>
            </w:r>
            <w:r w:rsidRPr="00C41B23">
              <w:rPr>
                <w:lang w:val="ru-RU"/>
              </w:rPr>
              <w:t>геометрического</w:t>
            </w:r>
            <w:r w:rsidRPr="00C41B23">
              <w:rPr>
                <w:spacing w:val="-3"/>
                <w:lang w:val="ru-RU"/>
              </w:rPr>
              <w:t xml:space="preserve"> </w:t>
            </w:r>
            <w:r w:rsidRPr="00C41B23">
              <w:rPr>
                <w:lang w:val="ru-RU"/>
              </w:rPr>
              <w:t>места</w:t>
            </w:r>
            <w:r w:rsidRPr="00C41B23">
              <w:rPr>
                <w:spacing w:val="-4"/>
                <w:lang w:val="ru-RU"/>
              </w:rPr>
              <w:t xml:space="preserve"> </w:t>
            </w:r>
            <w:r w:rsidRPr="00C41B23">
              <w:rPr>
                <w:lang w:val="ru-RU"/>
              </w:rPr>
              <w:t>точек.</w:t>
            </w:r>
            <w:r w:rsidRPr="00C41B23">
              <w:rPr>
                <w:spacing w:val="-3"/>
                <w:lang w:val="ru-RU"/>
              </w:rPr>
              <w:t xml:space="preserve"> </w:t>
            </w:r>
            <w:r w:rsidRPr="00C41B23">
              <w:rPr>
                <w:lang w:val="ru-RU"/>
              </w:rPr>
              <w:t>Уметь</w:t>
            </w:r>
            <w:r w:rsidRPr="00C41B23">
              <w:rPr>
                <w:spacing w:val="-57"/>
                <w:lang w:val="ru-RU"/>
              </w:rPr>
              <w:t xml:space="preserve"> </w:t>
            </w:r>
            <w:r w:rsidRPr="00C41B23">
              <w:rPr>
                <w:lang w:val="ru-RU"/>
              </w:rPr>
              <w:t>определять биссектрису угла и серединный</w:t>
            </w:r>
            <w:r w:rsidRPr="00C41B23">
              <w:rPr>
                <w:spacing w:val="1"/>
                <w:lang w:val="ru-RU"/>
              </w:rPr>
              <w:t xml:space="preserve"> </w:t>
            </w:r>
            <w:r w:rsidRPr="00C41B23">
              <w:rPr>
                <w:lang w:val="ru-RU"/>
              </w:rPr>
              <w:t>перпендикуляр</w:t>
            </w:r>
            <w:r w:rsidRPr="00C41B23">
              <w:rPr>
                <w:spacing w:val="-3"/>
                <w:lang w:val="ru-RU"/>
              </w:rPr>
              <w:t xml:space="preserve"> </w:t>
            </w:r>
            <w:r w:rsidRPr="00C41B23">
              <w:rPr>
                <w:lang w:val="ru-RU"/>
              </w:rPr>
              <w:t>к отрезку</w:t>
            </w:r>
            <w:r w:rsidRPr="00C41B23">
              <w:rPr>
                <w:spacing w:val="-5"/>
                <w:lang w:val="ru-RU"/>
              </w:rPr>
              <w:t xml:space="preserve"> </w:t>
            </w:r>
            <w:r w:rsidRPr="00C41B23">
              <w:rPr>
                <w:lang w:val="ru-RU"/>
              </w:rPr>
              <w:t>как</w:t>
            </w:r>
            <w:r w:rsidRPr="00C41B23">
              <w:rPr>
                <w:spacing w:val="-1"/>
                <w:lang w:val="ru-RU"/>
              </w:rPr>
              <w:t xml:space="preserve"> </w:t>
            </w:r>
            <w:r w:rsidRPr="00C41B23">
              <w:rPr>
                <w:lang w:val="ru-RU"/>
              </w:rPr>
              <w:t>геометрические</w:t>
            </w:r>
            <w:r w:rsidRPr="00C41B23">
              <w:rPr>
                <w:spacing w:val="-2"/>
                <w:lang w:val="ru-RU"/>
              </w:rPr>
              <w:t xml:space="preserve"> </w:t>
            </w:r>
            <w:r w:rsidRPr="00C41B23">
              <w:rPr>
                <w:lang w:val="ru-RU"/>
              </w:rPr>
              <w:t>места</w:t>
            </w:r>
          </w:p>
          <w:p w:rsidR="003D6AA4" w:rsidRPr="00C41B23" w:rsidRDefault="003D6AA4" w:rsidP="00C41B23">
            <w:pPr>
              <w:pStyle w:val="TableParagraph"/>
              <w:spacing w:line="269" w:lineRule="exact"/>
            </w:pPr>
            <w:r w:rsidRPr="00C41B23">
              <w:t>точек.</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ind w:right="88" w:firstLine="60"/>
              <w:rPr>
                <w:lang w:val="ru-RU"/>
              </w:rPr>
            </w:pPr>
            <w:r w:rsidRPr="00C41B23">
              <w:rPr>
                <w:lang w:val="ru-RU"/>
              </w:rPr>
              <w:t>Формулировать определения окружности и круга, хорды</w:t>
            </w:r>
            <w:r w:rsidRPr="00C41B23">
              <w:rPr>
                <w:spacing w:val="-58"/>
                <w:lang w:val="ru-RU"/>
              </w:rPr>
              <w:t xml:space="preserve"> </w:t>
            </w:r>
            <w:r w:rsidRPr="00C41B23">
              <w:rPr>
                <w:lang w:val="ru-RU"/>
              </w:rPr>
              <w:t>и</w:t>
            </w:r>
            <w:r w:rsidRPr="00C41B23">
              <w:rPr>
                <w:spacing w:val="-2"/>
                <w:lang w:val="ru-RU"/>
              </w:rPr>
              <w:t xml:space="preserve"> </w:t>
            </w:r>
            <w:r w:rsidRPr="00C41B23">
              <w:rPr>
                <w:lang w:val="ru-RU"/>
              </w:rPr>
              <w:t>диаметра</w:t>
            </w:r>
            <w:r w:rsidRPr="00C41B23">
              <w:rPr>
                <w:spacing w:val="-3"/>
                <w:lang w:val="ru-RU"/>
              </w:rPr>
              <w:t xml:space="preserve"> </w:t>
            </w:r>
            <w:r w:rsidRPr="00C41B23">
              <w:rPr>
                <w:lang w:val="ru-RU"/>
              </w:rPr>
              <w:t>окружности,</w:t>
            </w:r>
            <w:r w:rsidRPr="00C41B23">
              <w:rPr>
                <w:spacing w:val="-2"/>
                <w:lang w:val="ru-RU"/>
              </w:rPr>
              <w:t xml:space="preserve"> </w:t>
            </w:r>
            <w:r w:rsidRPr="00C41B23">
              <w:rPr>
                <w:lang w:val="ru-RU"/>
              </w:rPr>
              <w:t>пользоваться</w:t>
            </w:r>
            <w:r w:rsidRPr="00C41B23">
              <w:rPr>
                <w:spacing w:val="-1"/>
                <w:lang w:val="ru-RU"/>
              </w:rPr>
              <w:t xml:space="preserve"> </w:t>
            </w:r>
            <w:r w:rsidRPr="00C41B23">
              <w:rPr>
                <w:lang w:val="ru-RU"/>
              </w:rPr>
              <w:t>их свойствами.</w:t>
            </w:r>
          </w:p>
          <w:p w:rsidR="003D6AA4" w:rsidRPr="00C41B23" w:rsidRDefault="003D6AA4" w:rsidP="00C41B23">
            <w:pPr>
              <w:pStyle w:val="TableParagraph"/>
              <w:spacing w:line="269" w:lineRule="exact"/>
              <w:rPr>
                <w:lang w:val="ru-RU"/>
              </w:rPr>
            </w:pPr>
            <w:r w:rsidRPr="00C41B23">
              <w:rPr>
                <w:lang w:val="ru-RU"/>
              </w:rPr>
              <w:t>Уметь</w:t>
            </w:r>
            <w:r w:rsidRPr="00C41B23">
              <w:rPr>
                <w:spacing w:val="-3"/>
                <w:lang w:val="ru-RU"/>
              </w:rPr>
              <w:t xml:space="preserve"> </w:t>
            </w:r>
            <w:r w:rsidRPr="00C41B23">
              <w:rPr>
                <w:lang w:val="ru-RU"/>
              </w:rPr>
              <w:t>применять</w:t>
            </w:r>
            <w:r w:rsidRPr="00C41B23">
              <w:rPr>
                <w:spacing w:val="-3"/>
                <w:lang w:val="ru-RU"/>
              </w:rPr>
              <w:t xml:space="preserve"> </w:t>
            </w:r>
            <w:r w:rsidRPr="00C41B23">
              <w:rPr>
                <w:lang w:val="ru-RU"/>
              </w:rPr>
              <w:t>эти</w:t>
            </w:r>
            <w:r w:rsidRPr="00C41B23">
              <w:rPr>
                <w:spacing w:val="-2"/>
                <w:lang w:val="ru-RU"/>
              </w:rPr>
              <w:t xml:space="preserve"> </w:t>
            </w:r>
            <w:r w:rsidRPr="00C41B23">
              <w:rPr>
                <w:lang w:val="ru-RU"/>
              </w:rPr>
              <w:t>свойства</w:t>
            </w:r>
            <w:r w:rsidRPr="00C41B23">
              <w:rPr>
                <w:spacing w:val="-5"/>
                <w:lang w:val="ru-RU"/>
              </w:rPr>
              <w:t xml:space="preserve"> </w:t>
            </w:r>
            <w:r w:rsidRPr="00C41B23">
              <w:rPr>
                <w:lang w:val="ru-RU"/>
              </w:rPr>
              <w:t>при</w:t>
            </w:r>
            <w:r w:rsidRPr="00C41B23">
              <w:rPr>
                <w:spacing w:val="-2"/>
                <w:lang w:val="ru-RU"/>
              </w:rPr>
              <w:t xml:space="preserve"> </w:t>
            </w:r>
            <w:r w:rsidRPr="00C41B23">
              <w:rPr>
                <w:lang w:val="ru-RU"/>
              </w:rPr>
              <w:t>решении</w:t>
            </w:r>
            <w:r w:rsidRPr="00C41B23">
              <w:rPr>
                <w:spacing w:val="-5"/>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656"/>
        </w:trPr>
        <w:tc>
          <w:tcPr>
            <w:tcW w:w="6131" w:type="dxa"/>
          </w:tcPr>
          <w:p w:rsidR="003D6AA4" w:rsidRPr="00C41B23" w:rsidRDefault="003D6AA4" w:rsidP="00C41B23">
            <w:pPr>
              <w:pStyle w:val="TableParagraph"/>
              <w:ind w:firstLine="60"/>
              <w:rPr>
                <w:lang w:val="ru-RU"/>
              </w:rPr>
            </w:pPr>
            <w:r w:rsidRPr="00C41B23">
              <w:rPr>
                <w:lang w:val="ru-RU"/>
              </w:rPr>
              <w:t>Владеть понятием описанной около треугольника</w:t>
            </w:r>
            <w:r w:rsidRPr="00C41B23">
              <w:rPr>
                <w:spacing w:val="1"/>
                <w:lang w:val="ru-RU"/>
              </w:rPr>
              <w:t xml:space="preserve"> </w:t>
            </w:r>
            <w:r w:rsidRPr="00C41B23">
              <w:rPr>
                <w:lang w:val="ru-RU"/>
              </w:rPr>
              <w:t>окружности, уметь находить её центр. Пользоваться</w:t>
            </w:r>
            <w:r w:rsidRPr="00C41B23">
              <w:rPr>
                <w:spacing w:val="1"/>
                <w:lang w:val="ru-RU"/>
              </w:rPr>
              <w:t xml:space="preserve"> </w:t>
            </w:r>
            <w:r w:rsidRPr="00C41B23">
              <w:rPr>
                <w:lang w:val="ru-RU"/>
              </w:rPr>
              <w:t>фактами о том, что биссектрисы углов треугольника</w:t>
            </w:r>
            <w:r w:rsidRPr="00C41B23">
              <w:rPr>
                <w:spacing w:val="1"/>
                <w:lang w:val="ru-RU"/>
              </w:rPr>
              <w:t xml:space="preserve"> </w:t>
            </w:r>
            <w:r w:rsidRPr="00C41B23">
              <w:rPr>
                <w:lang w:val="ru-RU"/>
              </w:rPr>
              <w:t>пересекаются</w:t>
            </w:r>
            <w:r w:rsidRPr="00C41B23">
              <w:rPr>
                <w:spacing w:val="-1"/>
                <w:lang w:val="ru-RU"/>
              </w:rPr>
              <w:t xml:space="preserve"> </w:t>
            </w:r>
            <w:r w:rsidRPr="00C41B23">
              <w:rPr>
                <w:lang w:val="ru-RU"/>
              </w:rPr>
              <w:t>в</w:t>
            </w:r>
            <w:r w:rsidRPr="00C41B23">
              <w:rPr>
                <w:spacing w:val="-2"/>
                <w:lang w:val="ru-RU"/>
              </w:rPr>
              <w:t xml:space="preserve"> </w:t>
            </w:r>
            <w:r w:rsidRPr="00C41B23">
              <w:rPr>
                <w:lang w:val="ru-RU"/>
              </w:rPr>
              <w:t>одной</w:t>
            </w:r>
            <w:r w:rsidRPr="00C41B23">
              <w:rPr>
                <w:spacing w:val="-1"/>
                <w:lang w:val="ru-RU"/>
              </w:rPr>
              <w:t xml:space="preserve"> </w:t>
            </w:r>
            <w:r w:rsidRPr="00C41B23">
              <w:rPr>
                <w:lang w:val="ru-RU"/>
              </w:rPr>
              <w:t>точке,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о том,</w:t>
            </w:r>
            <w:r w:rsidRPr="00C41B23">
              <w:rPr>
                <w:spacing w:val="-1"/>
                <w:lang w:val="ru-RU"/>
              </w:rPr>
              <w:t xml:space="preserve"> </w:t>
            </w:r>
            <w:r w:rsidRPr="00C41B23">
              <w:rPr>
                <w:lang w:val="ru-RU"/>
              </w:rPr>
              <w:t>что</w:t>
            </w:r>
            <w:r w:rsidRPr="00C41B23">
              <w:rPr>
                <w:spacing w:val="-1"/>
                <w:lang w:val="ru-RU"/>
              </w:rPr>
              <w:t xml:space="preserve"> </w:t>
            </w:r>
            <w:r w:rsidRPr="00C41B23">
              <w:rPr>
                <w:lang w:val="ru-RU"/>
              </w:rPr>
              <w:t>серединные</w:t>
            </w:r>
          </w:p>
          <w:p w:rsidR="003D6AA4" w:rsidRPr="00C41B23" w:rsidRDefault="003D6AA4" w:rsidP="00C41B23">
            <w:pPr>
              <w:pStyle w:val="TableParagraph"/>
              <w:spacing w:line="270" w:lineRule="atLeast"/>
              <w:ind w:right="206"/>
              <w:rPr>
                <w:lang w:val="ru-RU"/>
              </w:rPr>
            </w:pPr>
            <w:r w:rsidRPr="00C41B23">
              <w:rPr>
                <w:lang w:val="ru-RU"/>
              </w:rPr>
              <w:t>перпендикуляры</w:t>
            </w:r>
            <w:r w:rsidRPr="00C41B23">
              <w:rPr>
                <w:spacing w:val="-7"/>
                <w:lang w:val="ru-RU"/>
              </w:rPr>
              <w:t xml:space="preserve"> </w:t>
            </w:r>
            <w:r w:rsidRPr="00C41B23">
              <w:rPr>
                <w:lang w:val="ru-RU"/>
              </w:rPr>
              <w:t>к</w:t>
            </w:r>
            <w:r w:rsidRPr="00C41B23">
              <w:rPr>
                <w:spacing w:val="-5"/>
                <w:lang w:val="ru-RU"/>
              </w:rPr>
              <w:t xml:space="preserve"> </w:t>
            </w:r>
            <w:r w:rsidRPr="00C41B23">
              <w:rPr>
                <w:lang w:val="ru-RU"/>
              </w:rPr>
              <w:t>сторонам</w:t>
            </w:r>
            <w:r w:rsidRPr="00C41B23">
              <w:rPr>
                <w:spacing w:val="-7"/>
                <w:lang w:val="ru-RU"/>
              </w:rPr>
              <w:t xml:space="preserve"> </w:t>
            </w:r>
            <w:r w:rsidRPr="00C41B23">
              <w:rPr>
                <w:lang w:val="ru-RU"/>
              </w:rPr>
              <w:t>треугольника</w:t>
            </w:r>
            <w:r w:rsidRPr="00C41B23">
              <w:rPr>
                <w:spacing w:val="-6"/>
                <w:lang w:val="ru-RU"/>
              </w:rPr>
              <w:t xml:space="preserve"> </w:t>
            </w:r>
            <w:r w:rsidRPr="00C41B23">
              <w:rPr>
                <w:lang w:val="ru-RU"/>
              </w:rPr>
              <w:t>пересекаются</w:t>
            </w:r>
            <w:r w:rsidRPr="00C41B23">
              <w:rPr>
                <w:spacing w:val="-57"/>
                <w:lang w:val="ru-RU"/>
              </w:rPr>
              <w:t xml:space="preserve"> </w:t>
            </w:r>
            <w:r w:rsidRPr="00C41B23">
              <w:rPr>
                <w:lang w:val="ru-RU"/>
              </w:rPr>
              <w:t>в</w:t>
            </w:r>
            <w:r w:rsidRPr="00C41B23">
              <w:rPr>
                <w:spacing w:val="-2"/>
                <w:lang w:val="ru-RU"/>
              </w:rPr>
              <w:t xml:space="preserve"> </w:t>
            </w:r>
            <w:r w:rsidRPr="00C41B23">
              <w:rPr>
                <w:lang w:val="ru-RU"/>
              </w:rPr>
              <w:t>одной точке.</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1242" w:firstLine="60"/>
              <w:rPr>
                <w:lang w:val="ru-RU"/>
              </w:rPr>
            </w:pPr>
            <w:r w:rsidRPr="00C41B23">
              <w:rPr>
                <w:lang w:val="ru-RU"/>
              </w:rPr>
              <w:t>Владеть</w:t>
            </w:r>
            <w:r w:rsidRPr="00C41B23">
              <w:rPr>
                <w:spacing w:val="-4"/>
                <w:lang w:val="ru-RU"/>
              </w:rPr>
              <w:t xml:space="preserve"> </w:t>
            </w:r>
            <w:r w:rsidRPr="00C41B23">
              <w:rPr>
                <w:lang w:val="ru-RU"/>
              </w:rPr>
              <w:t>понятием</w:t>
            </w:r>
            <w:r w:rsidRPr="00C41B23">
              <w:rPr>
                <w:spacing w:val="-5"/>
                <w:lang w:val="ru-RU"/>
              </w:rPr>
              <w:t xml:space="preserve"> </w:t>
            </w:r>
            <w:r w:rsidRPr="00C41B23">
              <w:rPr>
                <w:lang w:val="ru-RU"/>
              </w:rPr>
              <w:t>касательной</w:t>
            </w:r>
            <w:r w:rsidRPr="00C41B23">
              <w:rPr>
                <w:spacing w:val="-6"/>
                <w:lang w:val="ru-RU"/>
              </w:rPr>
              <w:t xml:space="preserve"> </w:t>
            </w:r>
            <w:r w:rsidRPr="00C41B23">
              <w:rPr>
                <w:lang w:val="ru-RU"/>
              </w:rPr>
              <w:t>к</w:t>
            </w:r>
            <w:r w:rsidRPr="00C41B23">
              <w:rPr>
                <w:spacing w:val="-3"/>
                <w:lang w:val="ru-RU"/>
              </w:rPr>
              <w:t xml:space="preserve"> </w:t>
            </w:r>
            <w:r w:rsidRPr="00C41B23">
              <w:rPr>
                <w:lang w:val="ru-RU"/>
              </w:rPr>
              <w:t>окружности,</w:t>
            </w:r>
            <w:r w:rsidRPr="00C41B23">
              <w:rPr>
                <w:spacing w:val="-57"/>
                <w:lang w:val="ru-RU"/>
              </w:rPr>
              <w:t xml:space="preserve"> </w:t>
            </w:r>
            <w:r w:rsidRPr="00C41B23">
              <w:rPr>
                <w:lang w:val="ru-RU"/>
              </w:rPr>
              <w:t>пользоваться</w:t>
            </w:r>
            <w:r w:rsidRPr="00C41B23">
              <w:rPr>
                <w:spacing w:val="-5"/>
                <w:lang w:val="ru-RU"/>
              </w:rPr>
              <w:t xml:space="preserve"> </w:t>
            </w:r>
            <w:r w:rsidRPr="00C41B23">
              <w:rPr>
                <w:lang w:val="ru-RU"/>
              </w:rPr>
              <w:t>теоремой</w:t>
            </w:r>
            <w:r w:rsidRPr="00C41B23">
              <w:rPr>
                <w:spacing w:val="-4"/>
                <w:lang w:val="ru-RU"/>
              </w:rPr>
              <w:t xml:space="preserve"> </w:t>
            </w:r>
            <w:r w:rsidRPr="00C41B23">
              <w:rPr>
                <w:lang w:val="ru-RU"/>
              </w:rPr>
              <w:t>о</w:t>
            </w:r>
            <w:r w:rsidRPr="00C41B23">
              <w:rPr>
                <w:spacing w:val="-5"/>
                <w:lang w:val="ru-RU"/>
              </w:rPr>
              <w:t xml:space="preserve"> </w:t>
            </w:r>
            <w:r w:rsidRPr="00C41B23">
              <w:rPr>
                <w:lang w:val="ru-RU"/>
              </w:rPr>
              <w:t>перпендикулярности</w:t>
            </w:r>
          </w:p>
          <w:p w:rsidR="003D6AA4" w:rsidRPr="00C41B23" w:rsidRDefault="003D6AA4" w:rsidP="00C41B23">
            <w:pPr>
              <w:pStyle w:val="TableParagraph"/>
              <w:spacing w:line="269" w:lineRule="exact"/>
              <w:rPr>
                <w:lang w:val="ru-RU"/>
              </w:rPr>
            </w:pPr>
            <w:r w:rsidRPr="00C41B23">
              <w:rPr>
                <w:lang w:val="ru-RU"/>
              </w:rPr>
              <w:t>касательной</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радиуса, проведённого</w:t>
            </w:r>
            <w:r w:rsidRPr="00C41B23">
              <w:rPr>
                <w:spacing w:val="-3"/>
                <w:lang w:val="ru-RU"/>
              </w:rPr>
              <w:t xml:space="preserve"> </w:t>
            </w:r>
            <w:r w:rsidRPr="00C41B23">
              <w:rPr>
                <w:lang w:val="ru-RU"/>
              </w:rPr>
              <w:t>к</w:t>
            </w:r>
            <w:r w:rsidRPr="00C41B23">
              <w:rPr>
                <w:spacing w:val="-3"/>
                <w:lang w:val="ru-RU"/>
              </w:rPr>
              <w:t xml:space="preserve"> </w:t>
            </w:r>
            <w:r w:rsidRPr="00C41B23">
              <w:rPr>
                <w:lang w:val="ru-RU"/>
              </w:rPr>
              <w:t>точке</w:t>
            </w:r>
            <w:r w:rsidRPr="00C41B23">
              <w:rPr>
                <w:spacing w:val="-3"/>
                <w:lang w:val="ru-RU"/>
              </w:rPr>
              <w:t xml:space="preserve"> </w:t>
            </w:r>
            <w:r w:rsidRPr="00C41B23">
              <w:rPr>
                <w:lang w:val="ru-RU"/>
              </w:rPr>
              <w:t>касания.</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6"/>
                <w:lang w:val="ru-RU"/>
              </w:rPr>
              <w:t xml:space="preserve"> </w:t>
            </w:r>
            <w:r w:rsidRPr="00C41B23">
              <w:rPr>
                <w:lang w:val="ru-RU"/>
              </w:rPr>
              <w:t>простейшими</w:t>
            </w:r>
            <w:r w:rsidRPr="00C41B23">
              <w:rPr>
                <w:spacing w:val="-6"/>
                <w:lang w:val="ru-RU"/>
              </w:rPr>
              <w:t xml:space="preserve"> </w:t>
            </w:r>
            <w:r w:rsidRPr="00C41B23">
              <w:rPr>
                <w:lang w:val="ru-RU"/>
              </w:rPr>
              <w:t>геометрическими</w:t>
            </w:r>
          </w:p>
          <w:p w:rsidR="003D6AA4" w:rsidRPr="00C41B23" w:rsidRDefault="003D6AA4" w:rsidP="00C41B23">
            <w:pPr>
              <w:pStyle w:val="TableParagraph"/>
              <w:spacing w:line="269" w:lineRule="exact"/>
              <w:rPr>
                <w:lang w:val="ru-RU"/>
              </w:rPr>
            </w:pPr>
            <w:r w:rsidRPr="00C41B23">
              <w:rPr>
                <w:lang w:val="ru-RU"/>
              </w:rPr>
              <w:t>неравенствами,</w:t>
            </w:r>
            <w:r w:rsidRPr="00C41B23">
              <w:rPr>
                <w:spacing w:val="-5"/>
                <w:lang w:val="ru-RU"/>
              </w:rPr>
              <w:t xml:space="preserve"> </w:t>
            </w:r>
            <w:r w:rsidRPr="00C41B23">
              <w:rPr>
                <w:lang w:val="ru-RU"/>
              </w:rPr>
              <w:t>понимать</w:t>
            </w:r>
            <w:r w:rsidRPr="00C41B23">
              <w:rPr>
                <w:spacing w:val="-5"/>
                <w:lang w:val="ru-RU"/>
              </w:rPr>
              <w:t xml:space="preserve"> </w:t>
            </w:r>
            <w:r w:rsidRPr="00C41B23">
              <w:rPr>
                <w:lang w:val="ru-RU"/>
              </w:rPr>
              <w:t>их</w:t>
            </w:r>
            <w:r w:rsidRPr="00C41B23">
              <w:rPr>
                <w:spacing w:val="-5"/>
                <w:lang w:val="ru-RU"/>
              </w:rPr>
              <w:t xml:space="preserve"> </w:t>
            </w:r>
            <w:r w:rsidRPr="00C41B23">
              <w:rPr>
                <w:lang w:val="ru-RU"/>
              </w:rPr>
              <w:t>практический</w:t>
            </w:r>
            <w:r w:rsidRPr="00C41B23">
              <w:rPr>
                <w:spacing w:val="-4"/>
                <w:lang w:val="ru-RU"/>
              </w:rPr>
              <w:t xml:space="preserve"> </w:t>
            </w:r>
            <w:r w:rsidRPr="00C41B23">
              <w:rPr>
                <w:lang w:val="ru-RU"/>
              </w:rPr>
              <w:t>смысл.</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rPr>
                <w:lang w:val="ru-RU"/>
              </w:rPr>
            </w:pPr>
            <w:r w:rsidRPr="00C41B23">
              <w:rPr>
                <w:lang w:val="ru-RU"/>
              </w:rPr>
              <w:t>Проводить</w:t>
            </w:r>
            <w:r w:rsidRPr="00C41B23">
              <w:rPr>
                <w:spacing w:val="-3"/>
                <w:lang w:val="ru-RU"/>
              </w:rPr>
              <w:t xml:space="preserve"> </w:t>
            </w:r>
            <w:r w:rsidRPr="00C41B23">
              <w:rPr>
                <w:lang w:val="ru-RU"/>
              </w:rPr>
              <w:t>основные</w:t>
            </w:r>
            <w:r w:rsidRPr="00C41B23">
              <w:rPr>
                <w:spacing w:val="-4"/>
                <w:lang w:val="ru-RU"/>
              </w:rPr>
              <w:t xml:space="preserve"> </w:t>
            </w:r>
            <w:r w:rsidRPr="00C41B23">
              <w:rPr>
                <w:lang w:val="ru-RU"/>
              </w:rPr>
              <w:t>геометрические</w:t>
            </w:r>
            <w:r w:rsidRPr="00C41B23">
              <w:rPr>
                <w:spacing w:val="-4"/>
                <w:lang w:val="ru-RU"/>
              </w:rPr>
              <w:t xml:space="preserve"> </w:t>
            </w:r>
            <w:r w:rsidRPr="00C41B23">
              <w:rPr>
                <w:lang w:val="ru-RU"/>
              </w:rPr>
              <w:t>построения</w:t>
            </w:r>
            <w:r w:rsidRPr="00C41B23">
              <w:rPr>
                <w:spacing w:val="-2"/>
                <w:lang w:val="ru-RU"/>
              </w:rPr>
              <w:t xml:space="preserve"> </w:t>
            </w:r>
            <w:r w:rsidRPr="00C41B23">
              <w:rPr>
                <w:lang w:val="ru-RU"/>
              </w:rPr>
              <w:t>с</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277"/>
        </w:trPr>
        <w:tc>
          <w:tcPr>
            <w:tcW w:w="6131" w:type="dxa"/>
          </w:tcPr>
          <w:p w:rsidR="003D6AA4" w:rsidRPr="00C41B23" w:rsidRDefault="003D6AA4" w:rsidP="00C41B23">
            <w:pPr>
              <w:pStyle w:val="TableParagraph"/>
              <w:spacing w:line="258" w:lineRule="exact"/>
            </w:pPr>
            <w:r w:rsidRPr="00C41B23">
              <w:t>помощью</w:t>
            </w:r>
            <w:r w:rsidRPr="00C41B23">
              <w:rPr>
                <w:spacing w:val="-3"/>
              </w:rPr>
              <w:t xml:space="preserve"> </w:t>
            </w:r>
            <w:r w:rsidRPr="00C41B23">
              <w:t>циркуля</w:t>
            </w:r>
            <w:r w:rsidRPr="00C41B23">
              <w:rPr>
                <w:spacing w:val="-3"/>
              </w:rPr>
              <w:t xml:space="preserve"> </w:t>
            </w:r>
            <w:r w:rsidRPr="00C41B23">
              <w:t>и</w:t>
            </w:r>
            <w:r w:rsidRPr="00C41B23">
              <w:rPr>
                <w:spacing w:val="-1"/>
              </w:rPr>
              <w:t xml:space="preserve"> </w:t>
            </w:r>
            <w:r w:rsidRPr="00C41B23">
              <w:t>линейки.</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275"/>
        </w:trPr>
        <w:tc>
          <w:tcPr>
            <w:tcW w:w="6131" w:type="dxa"/>
          </w:tcPr>
          <w:p w:rsidR="003D6AA4" w:rsidRPr="00C41B23" w:rsidRDefault="003D6AA4" w:rsidP="00C41B23">
            <w:pPr>
              <w:pStyle w:val="TableParagraph"/>
              <w:spacing w:line="256" w:lineRule="exact"/>
              <w:rPr>
                <w:b/>
              </w:rPr>
            </w:pPr>
            <w:r w:rsidRPr="00C41B23">
              <w:rPr>
                <w:b/>
              </w:rPr>
              <w:t>8</w:t>
            </w:r>
            <w:r w:rsidRPr="00C41B23">
              <w:rPr>
                <w:b/>
                <w:spacing w:val="58"/>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ind w:firstLine="60"/>
              <w:rPr>
                <w:lang w:val="ru-RU"/>
              </w:rPr>
            </w:pPr>
            <w:r w:rsidRPr="00C41B23">
              <w:rPr>
                <w:lang w:val="ru-RU"/>
              </w:rPr>
              <w:t>Распознавать</w:t>
            </w:r>
            <w:r w:rsidRPr="00C41B23">
              <w:rPr>
                <w:spacing w:val="-5"/>
                <w:lang w:val="ru-RU"/>
              </w:rPr>
              <w:t xml:space="preserve"> </w:t>
            </w:r>
            <w:r w:rsidRPr="00C41B23">
              <w:rPr>
                <w:lang w:val="ru-RU"/>
              </w:rPr>
              <w:t>основные</w:t>
            </w:r>
            <w:r w:rsidRPr="00C41B23">
              <w:rPr>
                <w:spacing w:val="-6"/>
                <w:lang w:val="ru-RU"/>
              </w:rPr>
              <w:t xml:space="preserve"> </w:t>
            </w:r>
            <w:r w:rsidRPr="00C41B23">
              <w:rPr>
                <w:lang w:val="ru-RU"/>
              </w:rPr>
              <w:t>виды</w:t>
            </w:r>
            <w:r w:rsidRPr="00C41B23">
              <w:rPr>
                <w:spacing w:val="-5"/>
                <w:lang w:val="ru-RU"/>
              </w:rPr>
              <w:t xml:space="preserve"> </w:t>
            </w:r>
            <w:r w:rsidRPr="00C41B23">
              <w:rPr>
                <w:lang w:val="ru-RU"/>
              </w:rPr>
              <w:t>четырёхугольников,</w:t>
            </w:r>
            <w:r w:rsidRPr="00C41B23">
              <w:rPr>
                <w:spacing w:val="-5"/>
                <w:lang w:val="ru-RU"/>
              </w:rPr>
              <w:t xml:space="preserve"> </w:t>
            </w:r>
            <w:r w:rsidRPr="00C41B23">
              <w:rPr>
                <w:lang w:val="ru-RU"/>
              </w:rPr>
              <w:t>их</w:t>
            </w:r>
            <w:r w:rsidRPr="00C41B23">
              <w:rPr>
                <w:spacing w:val="-57"/>
                <w:lang w:val="ru-RU"/>
              </w:rPr>
              <w:t xml:space="preserve"> </w:t>
            </w:r>
            <w:r w:rsidRPr="00C41B23">
              <w:rPr>
                <w:lang w:val="ru-RU"/>
              </w:rPr>
              <w:t>элементы,</w:t>
            </w:r>
            <w:r w:rsidRPr="00C41B23">
              <w:rPr>
                <w:spacing w:val="-4"/>
                <w:lang w:val="ru-RU"/>
              </w:rPr>
              <w:t xml:space="preserve"> </w:t>
            </w:r>
            <w:r w:rsidRPr="00C41B23">
              <w:rPr>
                <w:lang w:val="ru-RU"/>
              </w:rPr>
              <w:t>пользоваться</w:t>
            </w:r>
            <w:r w:rsidRPr="00C41B23">
              <w:rPr>
                <w:spacing w:val="-6"/>
                <w:lang w:val="ru-RU"/>
              </w:rPr>
              <w:t xml:space="preserve"> </w:t>
            </w:r>
            <w:r w:rsidRPr="00C41B23">
              <w:rPr>
                <w:lang w:val="ru-RU"/>
              </w:rPr>
              <w:t>их</w:t>
            </w:r>
            <w:r w:rsidRPr="00C41B23">
              <w:rPr>
                <w:spacing w:val="-1"/>
                <w:lang w:val="ru-RU"/>
              </w:rPr>
              <w:t xml:space="preserve"> </w:t>
            </w:r>
            <w:r w:rsidRPr="00C41B23">
              <w:rPr>
                <w:lang w:val="ru-RU"/>
              </w:rPr>
              <w:t>свойствами</w:t>
            </w:r>
            <w:r w:rsidRPr="00C41B23">
              <w:rPr>
                <w:spacing w:val="-3"/>
                <w:lang w:val="ru-RU"/>
              </w:rPr>
              <w:t xml:space="preserve"> </w:t>
            </w:r>
            <w:r w:rsidRPr="00C41B23">
              <w:rPr>
                <w:lang w:val="ru-RU"/>
              </w:rPr>
              <w:t>при</w:t>
            </w:r>
            <w:r w:rsidRPr="00C41B23">
              <w:rPr>
                <w:spacing w:val="-3"/>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3" w:lineRule="exact"/>
            </w:pPr>
            <w:r w:rsidRPr="00C41B23">
              <w:t>текущая</w:t>
            </w:r>
          </w:p>
        </w:tc>
        <w:tc>
          <w:tcPr>
            <w:tcW w:w="1462" w:type="dxa"/>
          </w:tcPr>
          <w:p w:rsidR="003D6AA4" w:rsidRPr="00C41B23" w:rsidRDefault="003D6AA4" w:rsidP="00C41B23">
            <w:pPr>
              <w:pStyle w:val="TableParagraph"/>
              <w:spacing w:line="263"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4"/>
                <w:lang w:val="ru-RU"/>
              </w:rPr>
              <w:t xml:space="preserve"> </w:t>
            </w:r>
            <w:r w:rsidRPr="00C41B23">
              <w:rPr>
                <w:lang w:val="ru-RU"/>
              </w:rPr>
              <w:t>свойства</w:t>
            </w:r>
            <w:r w:rsidRPr="00C41B23">
              <w:rPr>
                <w:spacing w:val="-4"/>
                <w:lang w:val="ru-RU"/>
              </w:rPr>
              <w:t xml:space="preserve"> </w:t>
            </w:r>
            <w:r w:rsidRPr="00C41B23">
              <w:rPr>
                <w:lang w:val="ru-RU"/>
              </w:rPr>
              <w:t>точки</w:t>
            </w:r>
            <w:r w:rsidRPr="00C41B23">
              <w:rPr>
                <w:spacing w:val="-3"/>
                <w:lang w:val="ru-RU"/>
              </w:rPr>
              <w:t xml:space="preserve"> </w:t>
            </w:r>
            <w:r w:rsidRPr="00C41B23">
              <w:rPr>
                <w:lang w:val="ru-RU"/>
              </w:rPr>
              <w:t>пересечения</w:t>
            </w:r>
            <w:r w:rsidRPr="00C41B23">
              <w:rPr>
                <w:spacing w:val="-3"/>
                <w:lang w:val="ru-RU"/>
              </w:rPr>
              <w:t xml:space="preserve"> </w:t>
            </w:r>
            <w:r w:rsidRPr="00C41B23">
              <w:rPr>
                <w:lang w:val="ru-RU"/>
              </w:rPr>
              <w:t>медиан</w:t>
            </w:r>
          </w:p>
          <w:p w:rsidR="003D6AA4" w:rsidRPr="00C41B23" w:rsidRDefault="003D6AA4" w:rsidP="00C41B23">
            <w:pPr>
              <w:pStyle w:val="TableParagraph"/>
              <w:spacing w:line="269" w:lineRule="exact"/>
              <w:rPr>
                <w:lang w:val="ru-RU"/>
              </w:rPr>
            </w:pPr>
            <w:r w:rsidRPr="00C41B23">
              <w:rPr>
                <w:lang w:val="ru-RU"/>
              </w:rPr>
              <w:t>треугольника</w:t>
            </w:r>
            <w:r w:rsidRPr="00C41B23">
              <w:rPr>
                <w:spacing w:val="-4"/>
                <w:lang w:val="ru-RU"/>
              </w:rPr>
              <w:t xml:space="preserve"> </w:t>
            </w:r>
            <w:r w:rsidRPr="00C41B23">
              <w:rPr>
                <w:lang w:val="ru-RU"/>
              </w:rPr>
              <w:t>(центра</w:t>
            </w:r>
            <w:r w:rsidRPr="00C41B23">
              <w:rPr>
                <w:spacing w:val="-4"/>
                <w:lang w:val="ru-RU"/>
              </w:rPr>
              <w:t xml:space="preserve"> </w:t>
            </w:r>
            <w:r w:rsidRPr="00C41B23">
              <w:rPr>
                <w:lang w:val="ru-RU"/>
              </w:rPr>
              <w:t>масс)</w:t>
            </w:r>
            <w:r w:rsidRPr="00C41B23">
              <w:rPr>
                <w:spacing w:val="-2"/>
                <w:lang w:val="ru-RU"/>
              </w:rPr>
              <w:t xml:space="preserve"> </w:t>
            </w:r>
            <w:r w:rsidRPr="00C41B23">
              <w:rPr>
                <w:lang w:val="ru-RU"/>
              </w:rPr>
              <w:t>в</w:t>
            </w:r>
            <w:r w:rsidRPr="00C41B23">
              <w:rPr>
                <w:spacing w:val="-4"/>
                <w:lang w:val="ru-RU"/>
              </w:rPr>
              <w:t xml:space="preserve"> </w:t>
            </w:r>
            <w:r w:rsidRPr="00C41B23">
              <w:rPr>
                <w:lang w:val="ru-RU"/>
              </w:rPr>
              <w:t>решении</w:t>
            </w:r>
            <w:r w:rsidRPr="00C41B23">
              <w:rPr>
                <w:spacing w:val="-3"/>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257" w:firstLine="60"/>
              <w:rPr>
                <w:lang w:val="ru-RU"/>
              </w:rPr>
            </w:pPr>
            <w:r w:rsidRPr="00C41B23">
              <w:rPr>
                <w:lang w:val="ru-RU"/>
              </w:rPr>
              <w:t>Владеть понятием средней линии треугольника и</w:t>
            </w:r>
            <w:r w:rsidRPr="00C41B23">
              <w:rPr>
                <w:spacing w:val="1"/>
                <w:lang w:val="ru-RU"/>
              </w:rPr>
              <w:t xml:space="preserve"> </w:t>
            </w:r>
            <w:r w:rsidRPr="00C41B23">
              <w:rPr>
                <w:lang w:val="ru-RU"/>
              </w:rPr>
              <w:t>трапеции, применять их свойства при решении</w:t>
            </w:r>
            <w:r w:rsidRPr="00C41B23">
              <w:rPr>
                <w:spacing w:val="1"/>
                <w:lang w:val="ru-RU"/>
              </w:rPr>
              <w:t xml:space="preserve"> </w:t>
            </w:r>
            <w:r w:rsidRPr="00C41B23">
              <w:rPr>
                <w:lang w:val="ru-RU"/>
              </w:rPr>
              <w:t>геометрических</w:t>
            </w:r>
            <w:r w:rsidRPr="00C41B23">
              <w:rPr>
                <w:spacing w:val="-3"/>
                <w:lang w:val="ru-RU"/>
              </w:rPr>
              <w:t xml:space="preserve"> </w:t>
            </w:r>
            <w:r w:rsidRPr="00C41B23">
              <w:rPr>
                <w:lang w:val="ru-RU"/>
              </w:rPr>
              <w:t>задач.</w:t>
            </w:r>
            <w:r w:rsidRPr="00C41B23">
              <w:rPr>
                <w:spacing w:val="-4"/>
                <w:lang w:val="ru-RU"/>
              </w:rPr>
              <w:t xml:space="preserve"> </w:t>
            </w:r>
            <w:r w:rsidRPr="00C41B23">
              <w:rPr>
                <w:lang w:val="ru-RU"/>
              </w:rPr>
              <w:t>Пользоваться</w:t>
            </w:r>
            <w:r w:rsidRPr="00C41B23">
              <w:rPr>
                <w:spacing w:val="-4"/>
                <w:lang w:val="ru-RU"/>
              </w:rPr>
              <w:t xml:space="preserve"> </w:t>
            </w:r>
            <w:r w:rsidRPr="00C41B23">
              <w:rPr>
                <w:lang w:val="ru-RU"/>
              </w:rPr>
              <w:t>теоремой</w:t>
            </w:r>
            <w:r w:rsidRPr="00C41B23">
              <w:rPr>
                <w:spacing w:val="-4"/>
                <w:lang w:val="ru-RU"/>
              </w:rPr>
              <w:t xml:space="preserve"> </w:t>
            </w:r>
            <w:r w:rsidRPr="00C41B23">
              <w:rPr>
                <w:lang w:val="ru-RU"/>
              </w:rPr>
              <w:t>Фалеса</w:t>
            </w:r>
            <w:r w:rsidRPr="00C41B23">
              <w:rPr>
                <w:spacing w:val="-5"/>
                <w:lang w:val="ru-RU"/>
              </w:rPr>
              <w:t xml:space="preserve"> </w:t>
            </w:r>
            <w:r w:rsidRPr="00C41B23">
              <w:rPr>
                <w:lang w:val="ru-RU"/>
              </w:rPr>
              <w:t>и</w:t>
            </w:r>
          </w:p>
          <w:p w:rsidR="003D6AA4" w:rsidRPr="00C41B23" w:rsidRDefault="003D6AA4" w:rsidP="00C41B23">
            <w:pPr>
              <w:pStyle w:val="TableParagraph"/>
              <w:spacing w:line="270" w:lineRule="atLeast"/>
              <w:ind w:right="362"/>
              <w:rPr>
                <w:lang w:val="ru-RU"/>
              </w:rPr>
            </w:pPr>
            <w:r w:rsidRPr="00C41B23">
              <w:rPr>
                <w:lang w:val="ru-RU"/>
              </w:rPr>
              <w:t>теоремой</w:t>
            </w:r>
            <w:r w:rsidRPr="00C41B23">
              <w:rPr>
                <w:spacing w:val="-4"/>
                <w:lang w:val="ru-RU"/>
              </w:rPr>
              <w:t xml:space="preserve"> </w:t>
            </w:r>
            <w:r w:rsidRPr="00C41B23">
              <w:rPr>
                <w:lang w:val="ru-RU"/>
              </w:rPr>
              <w:t>о</w:t>
            </w:r>
            <w:r w:rsidRPr="00C41B23">
              <w:rPr>
                <w:spacing w:val="-4"/>
                <w:lang w:val="ru-RU"/>
              </w:rPr>
              <w:t xml:space="preserve"> </w:t>
            </w:r>
            <w:r w:rsidRPr="00C41B23">
              <w:rPr>
                <w:lang w:val="ru-RU"/>
              </w:rPr>
              <w:t>пропорциональных</w:t>
            </w:r>
            <w:r w:rsidRPr="00C41B23">
              <w:rPr>
                <w:spacing w:val="-3"/>
                <w:lang w:val="ru-RU"/>
              </w:rPr>
              <w:t xml:space="preserve"> </w:t>
            </w:r>
            <w:r w:rsidRPr="00C41B23">
              <w:rPr>
                <w:lang w:val="ru-RU"/>
              </w:rPr>
              <w:t>отрезках,</w:t>
            </w:r>
            <w:r w:rsidRPr="00C41B23">
              <w:rPr>
                <w:spacing w:val="-4"/>
                <w:lang w:val="ru-RU"/>
              </w:rPr>
              <w:t xml:space="preserve"> </w:t>
            </w:r>
            <w:r w:rsidRPr="00C41B23">
              <w:rPr>
                <w:lang w:val="ru-RU"/>
              </w:rPr>
              <w:t>применять</w:t>
            </w:r>
            <w:r w:rsidRPr="00C41B23">
              <w:rPr>
                <w:spacing w:val="-6"/>
                <w:lang w:val="ru-RU"/>
              </w:rPr>
              <w:t xml:space="preserve"> </w:t>
            </w:r>
            <w:r w:rsidRPr="00C41B23">
              <w:rPr>
                <w:lang w:val="ru-RU"/>
              </w:rPr>
              <w:t>их</w:t>
            </w:r>
            <w:r w:rsidRPr="00C41B23">
              <w:rPr>
                <w:spacing w:val="-57"/>
                <w:lang w:val="ru-RU"/>
              </w:rPr>
              <w:t xml:space="preserve"> </w:t>
            </w:r>
            <w:r w:rsidRPr="00C41B23">
              <w:rPr>
                <w:lang w:val="ru-RU"/>
              </w:rPr>
              <w:t>для</w:t>
            </w:r>
            <w:r w:rsidRPr="00C41B23">
              <w:rPr>
                <w:spacing w:val="-1"/>
                <w:lang w:val="ru-RU"/>
              </w:rPr>
              <w:t xml:space="preserve"> </w:t>
            </w:r>
            <w:r w:rsidRPr="00C41B23">
              <w:rPr>
                <w:lang w:val="ru-RU"/>
              </w:rPr>
              <w:t>решения практических</w:t>
            </w:r>
            <w:r w:rsidRPr="00C41B23">
              <w:rPr>
                <w:spacing w:val="2"/>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Применять</w:t>
            </w:r>
            <w:r w:rsidRPr="00C41B23">
              <w:rPr>
                <w:spacing w:val="-3"/>
                <w:lang w:val="ru-RU"/>
              </w:rPr>
              <w:t xml:space="preserve"> </w:t>
            </w:r>
            <w:r w:rsidRPr="00C41B23">
              <w:rPr>
                <w:lang w:val="ru-RU"/>
              </w:rPr>
              <w:t>признаки</w:t>
            </w:r>
            <w:r w:rsidRPr="00C41B23">
              <w:rPr>
                <w:spacing w:val="-6"/>
                <w:lang w:val="ru-RU"/>
              </w:rPr>
              <w:t xml:space="preserve"> </w:t>
            </w:r>
            <w:r w:rsidRPr="00C41B23">
              <w:rPr>
                <w:lang w:val="ru-RU"/>
              </w:rPr>
              <w:t>подобия</w:t>
            </w:r>
            <w:r w:rsidRPr="00C41B23">
              <w:rPr>
                <w:spacing w:val="-3"/>
                <w:lang w:val="ru-RU"/>
              </w:rPr>
              <w:t xml:space="preserve"> </w:t>
            </w:r>
            <w:r w:rsidRPr="00C41B23">
              <w:rPr>
                <w:lang w:val="ru-RU"/>
              </w:rPr>
              <w:t>треугольников</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0"/>
        </w:trPr>
        <w:tc>
          <w:tcPr>
            <w:tcW w:w="6131" w:type="dxa"/>
          </w:tcPr>
          <w:p w:rsidR="003D6AA4" w:rsidRPr="00C41B23" w:rsidRDefault="003D6AA4" w:rsidP="00C41B23">
            <w:pPr>
              <w:pStyle w:val="TableParagraph"/>
              <w:ind w:right="974" w:firstLine="60"/>
              <w:rPr>
                <w:lang w:val="ru-RU"/>
              </w:rPr>
            </w:pPr>
            <w:r w:rsidRPr="00C41B23">
              <w:rPr>
                <w:lang w:val="ru-RU"/>
              </w:rPr>
              <w:t>Пользоваться теоремой Пифагора для решения</w:t>
            </w:r>
            <w:r w:rsidRPr="00C41B23">
              <w:rPr>
                <w:spacing w:val="1"/>
                <w:lang w:val="ru-RU"/>
              </w:rPr>
              <w:t xml:space="preserve"> </w:t>
            </w:r>
            <w:r w:rsidRPr="00C41B23">
              <w:rPr>
                <w:lang w:val="ru-RU"/>
              </w:rPr>
              <w:t>геометрических и практических задач. Строить</w:t>
            </w:r>
            <w:r w:rsidRPr="00C41B23">
              <w:rPr>
                <w:spacing w:val="1"/>
                <w:lang w:val="ru-RU"/>
              </w:rPr>
              <w:t xml:space="preserve"> </w:t>
            </w:r>
            <w:r w:rsidRPr="00C41B23">
              <w:rPr>
                <w:lang w:val="ru-RU"/>
              </w:rPr>
              <w:t>математическую</w:t>
            </w:r>
            <w:r w:rsidRPr="00C41B23">
              <w:rPr>
                <w:spacing w:val="-4"/>
                <w:lang w:val="ru-RU"/>
              </w:rPr>
              <w:t xml:space="preserve"> </w:t>
            </w:r>
            <w:r w:rsidRPr="00C41B23">
              <w:rPr>
                <w:lang w:val="ru-RU"/>
              </w:rPr>
              <w:t>модель</w:t>
            </w:r>
            <w:r w:rsidRPr="00C41B23">
              <w:rPr>
                <w:spacing w:val="-3"/>
                <w:lang w:val="ru-RU"/>
              </w:rPr>
              <w:t xml:space="preserve"> </w:t>
            </w:r>
            <w:r w:rsidRPr="00C41B23">
              <w:rPr>
                <w:lang w:val="ru-RU"/>
              </w:rPr>
              <w:t>в</w:t>
            </w:r>
            <w:r w:rsidRPr="00C41B23">
              <w:rPr>
                <w:spacing w:val="-4"/>
                <w:lang w:val="ru-RU"/>
              </w:rPr>
              <w:t xml:space="preserve"> </w:t>
            </w:r>
            <w:r w:rsidRPr="00C41B23">
              <w:rPr>
                <w:lang w:val="ru-RU"/>
              </w:rPr>
              <w:t>практических</w:t>
            </w:r>
            <w:r w:rsidRPr="00C41B23">
              <w:rPr>
                <w:spacing w:val="-5"/>
                <w:lang w:val="ru-RU"/>
              </w:rPr>
              <w:t xml:space="preserve"> </w:t>
            </w:r>
            <w:r w:rsidRPr="00C41B23">
              <w:rPr>
                <w:lang w:val="ru-RU"/>
              </w:rPr>
              <w:t>задачах,</w:t>
            </w:r>
          </w:p>
          <w:p w:rsidR="003D6AA4" w:rsidRPr="00C41B23" w:rsidRDefault="003D6AA4" w:rsidP="00C41B23">
            <w:pPr>
              <w:pStyle w:val="TableParagraph"/>
              <w:spacing w:line="274" w:lineRule="exact"/>
              <w:ind w:right="1676"/>
              <w:rPr>
                <w:lang w:val="ru-RU"/>
              </w:rPr>
            </w:pPr>
            <w:r w:rsidRPr="00C41B23">
              <w:rPr>
                <w:lang w:val="ru-RU"/>
              </w:rPr>
              <w:t>самостоятельно делать чертёж и находить</w:t>
            </w:r>
            <w:r w:rsidRPr="00C41B23">
              <w:rPr>
                <w:spacing w:val="-57"/>
                <w:lang w:val="ru-RU"/>
              </w:rPr>
              <w:t xml:space="preserve"> </w:t>
            </w:r>
            <w:r w:rsidRPr="00C41B23">
              <w:rPr>
                <w:lang w:val="ru-RU"/>
              </w:rPr>
              <w:t>соответствующие</w:t>
            </w:r>
            <w:r w:rsidRPr="00C41B23">
              <w:rPr>
                <w:spacing w:val="-2"/>
                <w:lang w:val="ru-RU"/>
              </w:rPr>
              <w:t xml:space="preserve"> </w:t>
            </w:r>
            <w:r w:rsidRPr="00C41B23">
              <w:rPr>
                <w:lang w:val="ru-RU"/>
              </w:rPr>
              <w:t>длины.</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right="159" w:firstLine="60"/>
            </w:pPr>
            <w:r w:rsidRPr="00C41B23">
              <w:rPr>
                <w:lang w:val="ru-RU"/>
              </w:rPr>
              <w:lastRenderedPageBreak/>
              <w:t>Владеть</w:t>
            </w:r>
            <w:r w:rsidRPr="00C41B23">
              <w:rPr>
                <w:spacing w:val="-3"/>
                <w:lang w:val="ru-RU"/>
              </w:rPr>
              <w:t xml:space="preserve"> </w:t>
            </w:r>
            <w:r w:rsidRPr="00C41B23">
              <w:rPr>
                <w:lang w:val="ru-RU"/>
              </w:rPr>
              <w:t>понятиями</w:t>
            </w:r>
            <w:r w:rsidRPr="00C41B23">
              <w:rPr>
                <w:spacing w:val="-3"/>
                <w:lang w:val="ru-RU"/>
              </w:rPr>
              <w:t xml:space="preserve"> </w:t>
            </w:r>
            <w:r w:rsidRPr="00C41B23">
              <w:rPr>
                <w:lang w:val="ru-RU"/>
              </w:rPr>
              <w:t>синуса,</w:t>
            </w:r>
            <w:r w:rsidRPr="00C41B23">
              <w:rPr>
                <w:spacing w:val="-3"/>
                <w:lang w:val="ru-RU"/>
              </w:rPr>
              <w:t xml:space="preserve"> </w:t>
            </w:r>
            <w:r w:rsidRPr="00C41B23">
              <w:rPr>
                <w:lang w:val="ru-RU"/>
              </w:rPr>
              <w:t>косинуса</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тангенса</w:t>
            </w:r>
            <w:r w:rsidRPr="00C41B23">
              <w:rPr>
                <w:spacing w:val="-4"/>
                <w:lang w:val="ru-RU"/>
              </w:rPr>
              <w:t xml:space="preserve"> </w:t>
            </w:r>
            <w:r w:rsidRPr="00C41B23">
              <w:rPr>
                <w:lang w:val="ru-RU"/>
              </w:rPr>
              <w:t>острого</w:t>
            </w:r>
            <w:r w:rsidRPr="00C41B23">
              <w:rPr>
                <w:spacing w:val="-57"/>
                <w:lang w:val="ru-RU"/>
              </w:rPr>
              <w:t xml:space="preserve"> </w:t>
            </w:r>
            <w:r w:rsidRPr="00C41B23">
              <w:rPr>
                <w:lang w:val="ru-RU"/>
              </w:rPr>
              <w:t>угла</w:t>
            </w:r>
            <w:r w:rsidRPr="00C41B23">
              <w:rPr>
                <w:spacing w:val="-6"/>
                <w:lang w:val="ru-RU"/>
              </w:rPr>
              <w:t xml:space="preserve"> </w:t>
            </w:r>
            <w:r w:rsidRPr="00C41B23">
              <w:rPr>
                <w:lang w:val="ru-RU"/>
              </w:rPr>
              <w:t>прямоугольного</w:t>
            </w:r>
            <w:r w:rsidRPr="00C41B23">
              <w:rPr>
                <w:spacing w:val="-5"/>
                <w:lang w:val="ru-RU"/>
              </w:rPr>
              <w:t xml:space="preserve"> </w:t>
            </w:r>
            <w:r w:rsidRPr="00C41B23">
              <w:rPr>
                <w:lang w:val="ru-RU"/>
              </w:rPr>
              <w:t>треугольника.</w:t>
            </w:r>
            <w:r w:rsidRPr="00C41B23">
              <w:rPr>
                <w:spacing w:val="-5"/>
                <w:lang w:val="ru-RU"/>
              </w:rPr>
              <w:t xml:space="preserve"> </w:t>
            </w:r>
            <w:r w:rsidRPr="00C41B23">
              <w:t>Пользоваться</w:t>
            </w:r>
            <w:r w:rsidRPr="00C41B23">
              <w:rPr>
                <w:spacing w:val="-5"/>
              </w:rPr>
              <w:t xml:space="preserve"> </w:t>
            </w:r>
            <w:r w:rsidRPr="00C41B23">
              <w:t>этими</w:t>
            </w:r>
          </w:p>
          <w:p w:rsidR="003D6AA4" w:rsidRPr="00C41B23" w:rsidRDefault="003D6AA4" w:rsidP="00C41B23">
            <w:pPr>
              <w:pStyle w:val="TableParagraph"/>
              <w:spacing w:line="269" w:lineRule="exact"/>
            </w:pPr>
            <w:r w:rsidRPr="00C41B23">
              <w:t>понятиями</w:t>
            </w:r>
            <w:r w:rsidRPr="00C41B23">
              <w:rPr>
                <w:spacing w:val="-3"/>
              </w:rPr>
              <w:t xml:space="preserve"> </w:t>
            </w:r>
            <w:r w:rsidRPr="00C41B23">
              <w:t>для</w:t>
            </w:r>
            <w:r w:rsidRPr="00C41B23">
              <w:rPr>
                <w:spacing w:val="-4"/>
              </w:rPr>
              <w:t xml:space="preserve"> </w:t>
            </w:r>
            <w:r w:rsidRPr="00C41B23">
              <w:t>решения</w:t>
            </w:r>
            <w:r w:rsidRPr="00C41B23">
              <w:rPr>
                <w:spacing w:val="-3"/>
              </w:rPr>
              <w:t xml:space="preserve"> </w:t>
            </w:r>
            <w:r w:rsidRPr="00C41B23">
              <w:t>практических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firstLine="60"/>
            </w:pPr>
            <w:r w:rsidRPr="00C41B23">
              <w:rPr>
                <w:lang w:val="ru-RU"/>
              </w:rPr>
              <w:t>Вычислять (различными способами) площадь</w:t>
            </w:r>
            <w:r w:rsidRPr="00C41B23">
              <w:rPr>
                <w:spacing w:val="1"/>
                <w:lang w:val="ru-RU"/>
              </w:rPr>
              <w:t xml:space="preserve"> </w:t>
            </w:r>
            <w:r w:rsidRPr="00C41B23">
              <w:rPr>
                <w:lang w:val="ru-RU"/>
              </w:rPr>
              <w:t>треугольника и площади многоугольных фигур</w:t>
            </w:r>
            <w:r w:rsidRPr="00C41B23">
              <w:rPr>
                <w:spacing w:val="1"/>
                <w:lang w:val="ru-RU"/>
              </w:rPr>
              <w:t xml:space="preserve"> </w:t>
            </w:r>
            <w:r w:rsidRPr="00C41B23">
              <w:rPr>
                <w:lang w:val="ru-RU"/>
              </w:rPr>
              <w:t>(пользуясь,</w:t>
            </w:r>
            <w:r w:rsidRPr="00C41B23">
              <w:rPr>
                <w:spacing w:val="-5"/>
                <w:lang w:val="ru-RU"/>
              </w:rPr>
              <w:t xml:space="preserve"> </w:t>
            </w:r>
            <w:r w:rsidRPr="00C41B23">
              <w:rPr>
                <w:lang w:val="ru-RU"/>
              </w:rPr>
              <w:t>где</w:t>
            </w:r>
            <w:r w:rsidRPr="00C41B23">
              <w:rPr>
                <w:spacing w:val="-5"/>
                <w:lang w:val="ru-RU"/>
              </w:rPr>
              <w:t xml:space="preserve"> </w:t>
            </w:r>
            <w:r w:rsidRPr="00C41B23">
              <w:rPr>
                <w:lang w:val="ru-RU"/>
              </w:rPr>
              <w:t>необходимо,</w:t>
            </w:r>
            <w:r w:rsidRPr="00C41B23">
              <w:rPr>
                <w:spacing w:val="-5"/>
                <w:lang w:val="ru-RU"/>
              </w:rPr>
              <w:t xml:space="preserve"> </w:t>
            </w:r>
            <w:r w:rsidRPr="00C41B23">
              <w:rPr>
                <w:lang w:val="ru-RU"/>
              </w:rPr>
              <w:t>калькулятором).</w:t>
            </w:r>
            <w:r w:rsidRPr="00C41B23">
              <w:rPr>
                <w:spacing w:val="-4"/>
                <w:lang w:val="ru-RU"/>
              </w:rPr>
              <w:t xml:space="preserve"> </w:t>
            </w:r>
            <w:r w:rsidRPr="00C41B23">
              <w:t>Применять</w:t>
            </w:r>
          </w:p>
          <w:p w:rsidR="003D6AA4" w:rsidRPr="00C41B23" w:rsidRDefault="003D6AA4" w:rsidP="00C41B23">
            <w:pPr>
              <w:pStyle w:val="TableParagraph"/>
              <w:spacing w:line="269" w:lineRule="exact"/>
            </w:pPr>
            <w:r w:rsidRPr="00C41B23">
              <w:t>полученные</w:t>
            </w:r>
            <w:r w:rsidRPr="00C41B23">
              <w:rPr>
                <w:spacing w:val="-1"/>
              </w:rPr>
              <w:t xml:space="preserve"> </w:t>
            </w:r>
            <w:r w:rsidRPr="00C41B23">
              <w:t>умения</w:t>
            </w:r>
            <w:r w:rsidRPr="00C41B23">
              <w:rPr>
                <w:spacing w:val="-4"/>
              </w:rPr>
              <w:t xml:space="preserve"> </w:t>
            </w:r>
            <w:r w:rsidRPr="00C41B23">
              <w:t>в</w:t>
            </w:r>
            <w:r w:rsidRPr="00C41B23">
              <w:rPr>
                <w:spacing w:val="-5"/>
              </w:rPr>
              <w:t xml:space="preserve"> </w:t>
            </w:r>
            <w:r w:rsidRPr="00C41B23">
              <w:t>практических</w:t>
            </w:r>
            <w:r w:rsidRPr="00C41B23">
              <w:rPr>
                <w:spacing w:val="-2"/>
              </w:rPr>
              <w:t xml:space="preserve"> </w:t>
            </w:r>
            <w:r w:rsidRPr="00C41B23">
              <w:t>задачах.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4"/>
        </w:trPr>
        <w:tc>
          <w:tcPr>
            <w:tcW w:w="6131" w:type="dxa"/>
          </w:tcPr>
          <w:p w:rsidR="003D6AA4" w:rsidRPr="00C41B23" w:rsidRDefault="003D6AA4" w:rsidP="00C41B23">
            <w:pPr>
              <w:pStyle w:val="TableParagraph"/>
              <w:ind w:right="166" w:firstLine="60"/>
              <w:rPr>
                <w:lang w:val="ru-RU"/>
              </w:rPr>
            </w:pPr>
            <w:r w:rsidRPr="00C41B23">
              <w:rPr>
                <w:lang w:val="ru-RU"/>
              </w:rPr>
              <w:t>Владеть понятиями вписанного и центрального угла,</w:t>
            </w:r>
            <w:r w:rsidRPr="00C41B23">
              <w:rPr>
                <w:spacing w:val="1"/>
                <w:lang w:val="ru-RU"/>
              </w:rPr>
              <w:t xml:space="preserve"> </w:t>
            </w:r>
            <w:r w:rsidRPr="00C41B23">
              <w:rPr>
                <w:lang w:val="ru-RU"/>
              </w:rPr>
              <w:t>использовать теоремы о вписанных углах, углах между</w:t>
            </w:r>
            <w:r w:rsidRPr="00C41B23">
              <w:rPr>
                <w:spacing w:val="1"/>
                <w:lang w:val="ru-RU"/>
              </w:rPr>
              <w:t xml:space="preserve"> </w:t>
            </w:r>
            <w:r w:rsidRPr="00C41B23">
              <w:rPr>
                <w:lang w:val="ru-RU"/>
              </w:rPr>
              <w:t>хордами</w:t>
            </w:r>
            <w:r w:rsidRPr="00C41B23">
              <w:rPr>
                <w:spacing w:val="-2"/>
                <w:lang w:val="ru-RU"/>
              </w:rPr>
              <w:t xml:space="preserve"> </w:t>
            </w:r>
            <w:r w:rsidRPr="00C41B23">
              <w:rPr>
                <w:lang w:val="ru-RU"/>
              </w:rPr>
              <w:t>(секущими)</w:t>
            </w:r>
            <w:r w:rsidRPr="00C41B23">
              <w:rPr>
                <w:spacing w:val="-1"/>
                <w:lang w:val="ru-RU"/>
              </w:rPr>
              <w:t xml:space="preserve"> </w:t>
            </w:r>
            <w:r w:rsidRPr="00C41B23">
              <w:rPr>
                <w:lang w:val="ru-RU"/>
              </w:rPr>
              <w:t>и</w:t>
            </w:r>
            <w:r w:rsidRPr="00C41B23">
              <w:rPr>
                <w:spacing w:val="-3"/>
                <w:lang w:val="ru-RU"/>
              </w:rPr>
              <w:t xml:space="preserve"> </w:t>
            </w:r>
            <w:r w:rsidRPr="00C41B23">
              <w:rPr>
                <w:lang w:val="ru-RU"/>
              </w:rPr>
              <w:t>угле между</w:t>
            </w:r>
            <w:r w:rsidRPr="00C41B23">
              <w:rPr>
                <w:spacing w:val="-6"/>
                <w:lang w:val="ru-RU"/>
              </w:rPr>
              <w:t xml:space="preserve"> </w:t>
            </w:r>
            <w:r w:rsidRPr="00C41B23">
              <w:rPr>
                <w:lang w:val="ru-RU"/>
              </w:rPr>
              <w:t>касательной</w:t>
            </w:r>
            <w:r w:rsidRPr="00C41B23">
              <w:rPr>
                <w:spacing w:val="-2"/>
                <w:lang w:val="ru-RU"/>
              </w:rPr>
              <w:t xml:space="preserve"> </w:t>
            </w:r>
            <w:r w:rsidRPr="00C41B23">
              <w:rPr>
                <w:lang w:val="ru-RU"/>
              </w:rPr>
              <w:t>и</w:t>
            </w:r>
            <w:r w:rsidRPr="00C41B23">
              <w:rPr>
                <w:spacing w:val="-3"/>
                <w:lang w:val="ru-RU"/>
              </w:rPr>
              <w:t xml:space="preserve"> </w:t>
            </w:r>
            <w:r w:rsidRPr="00C41B23">
              <w:rPr>
                <w:lang w:val="ru-RU"/>
              </w:rPr>
              <w:t>хордой</w:t>
            </w:r>
          </w:p>
          <w:p w:rsidR="003D6AA4" w:rsidRPr="00C41B23" w:rsidRDefault="003D6AA4" w:rsidP="00C41B23">
            <w:pPr>
              <w:pStyle w:val="TableParagraph"/>
              <w:spacing w:line="269" w:lineRule="exact"/>
            </w:pPr>
            <w:r w:rsidRPr="00C41B23">
              <w:t>при</w:t>
            </w:r>
            <w:r w:rsidRPr="00C41B23">
              <w:rPr>
                <w:spacing w:val="-4"/>
              </w:rPr>
              <w:t xml:space="preserve"> </w:t>
            </w:r>
            <w:r w:rsidRPr="00C41B23">
              <w:t>решении</w:t>
            </w:r>
            <w:r w:rsidRPr="00C41B23">
              <w:rPr>
                <w:spacing w:val="-3"/>
              </w:rPr>
              <w:t xml:space="preserve"> </w:t>
            </w:r>
            <w:r w:rsidRPr="00C41B23">
              <w:t>геометрических</w:t>
            </w:r>
            <w:r w:rsidRPr="00C41B23">
              <w:rPr>
                <w:spacing w:val="-1"/>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7"/>
        </w:trPr>
        <w:tc>
          <w:tcPr>
            <w:tcW w:w="6131" w:type="dxa"/>
          </w:tcPr>
          <w:p w:rsidR="003D6AA4" w:rsidRPr="00C41B23" w:rsidRDefault="003D6AA4" w:rsidP="00C41B23">
            <w:pPr>
              <w:pStyle w:val="TableParagraph"/>
              <w:spacing w:line="262" w:lineRule="exact"/>
              <w:ind w:left="167"/>
              <w:rPr>
                <w:lang w:val="ru-RU"/>
              </w:rPr>
            </w:pPr>
            <w:r w:rsidRPr="00C41B23">
              <w:rPr>
                <w:lang w:val="ru-RU"/>
              </w:rPr>
              <w:t>Владеть</w:t>
            </w:r>
            <w:r w:rsidRPr="00C41B23">
              <w:rPr>
                <w:spacing w:val="-5"/>
                <w:lang w:val="ru-RU"/>
              </w:rPr>
              <w:t xml:space="preserve"> </w:t>
            </w:r>
            <w:r w:rsidRPr="00C41B23">
              <w:rPr>
                <w:lang w:val="ru-RU"/>
              </w:rPr>
              <w:t>понятием</w:t>
            </w:r>
            <w:r w:rsidRPr="00C41B23">
              <w:rPr>
                <w:spacing w:val="-5"/>
                <w:lang w:val="ru-RU"/>
              </w:rPr>
              <w:t xml:space="preserve"> </w:t>
            </w:r>
            <w:r w:rsidRPr="00C41B23">
              <w:rPr>
                <w:lang w:val="ru-RU"/>
              </w:rPr>
              <w:t>описанного</w:t>
            </w:r>
            <w:r w:rsidRPr="00C41B23">
              <w:rPr>
                <w:spacing w:val="-4"/>
                <w:lang w:val="ru-RU"/>
              </w:rPr>
              <w:t xml:space="preserve"> </w:t>
            </w:r>
            <w:r w:rsidRPr="00C41B23">
              <w:rPr>
                <w:lang w:val="ru-RU"/>
              </w:rPr>
              <w:t>четырёхугольника,</w:t>
            </w:r>
          </w:p>
          <w:p w:rsidR="003D6AA4" w:rsidRPr="00C41B23" w:rsidRDefault="003D6AA4" w:rsidP="00C41B23">
            <w:pPr>
              <w:pStyle w:val="TableParagraph"/>
              <w:spacing w:line="270" w:lineRule="atLeast"/>
              <w:rPr>
                <w:lang w:val="ru-RU"/>
              </w:rPr>
            </w:pPr>
            <w:r w:rsidRPr="00C41B23">
              <w:rPr>
                <w:lang w:val="ru-RU"/>
              </w:rPr>
              <w:t>применять</w:t>
            </w:r>
            <w:r w:rsidRPr="00C41B23">
              <w:rPr>
                <w:spacing w:val="-6"/>
                <w:lang w:val="ru-RU"/>
              </w:rPr>
              <w:t xml:space="preserve"> </w:t>
            </w:r>
            <w:r w:rsidRPr="00C41B23">
              <w:rPr>
                <w:lang w:val="ru-RU"/>
              </w:rPr>
              <w:t>свойства</w:t>
            </w:r>
            <w:r w:rsidRPr="00C41B23">
              <w:rPr>
                <w:spacing w:val="-6"/>
                <w:lang w:val="ru-RU"/>
              </w:rPr>
              <w:t xml:space="preserve"> </w:t>
            </w:r>
            <w:r w:rsidRPr="00C41B23">
              <w:rPr>
                <w:lang w:val="ru-RU"/>
              </w:rPr>
              <w:t>описанного</w:t>
            </w:r>
            <w:r w:rsidRPr="00C41B23">
              <w:rPr>
                <w:spacing w:val="-5"/>
                <w:lang w:val="ru-RU"/>
              </w:rPr>
              <w:t xml:space="preserve"> </w:t>
            </w:r>
            <w:r w:rsidRPr="00C41B23">
              <w:rPr>
                <w:lang w:val="ru-RU"/>
              </w:rPr>
              <w:t>четырёхугольника</w:t>
            </w:r>
            <w:r w:rsidRPr="00C41B23">
              <w:rPr>
                <w:spacing w:val="-6"/>
                <w:lang w:val="ru-RU"/>
              </w:rPr>
              <w:t xml:space="preserve"> </w:t>
            </w:r>
            <w:r w:rsidRPr="00C41B23">
              <w:rPr>
                <w:lang w:val="ru-RU"/>
              </w:rPr>
              <w:t>при</w:t>
            </w:r>
            <w:r w:rsidRPr="00C41B23">
              <w:rPr>
                <w:spacing w:val="-57"/>
                <w:lang w:val="ru-RU"/>
              </w:rPr>
              <w:t xml:space="preserve"> </w:t>
            </w:r>
            <w:r w:rsidRPr="00C41B23">
              <w:rPr>
                <w:lang w:val="ru-RU"/>
              </w:rPr>
              <w:t>решении</w:t>
            </w:r>
            <w:r w:rsidRPr="00C41B23">
              <w:rPr>
                <w:spacing w:val="-1"/>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firstLine="60"/>
              <w:rPr>
                <w:lang w:val="ru-RU"/>
              </w:rPr>
            </w:pPr>
            <w:r w:rsidRPr="00C41B23">
              <w:rPr>
                <w:lang w:val="ru-RU"/>
              </w:rPr>
              <w:t>Применять полученные знания на практике — строить</w:t>
            </w:r>
            <w:r w:rsidRPr="00C41B23">
              <w:rPr>
                <w:spacing w:val="1"/>
                <w:lang w:val="ru-RU"/>
              </w:rPr>
              <w:t xml:space="preserve"> </w:t>
            </w:r>
            <w:r w:rsidRPr="00C41B23">
              <w:rPr>
                <w:lang w:val="ru-RU"/>
              </w:rPr>
              <w:t>математические модели для задач реальной жизни и</w:t>
            </w:r>
            <w:r w:rsidRPr="00C41B23">
              <w:rPr>
                <w:spacing w:val="1"/>
                <w:lang w:val="ru-RU"/>
              </w:rPr>
              <w:t xml:space="preserve"> </w:t>
            </w:r>
            <w:r w:rsidRPr="00C41B23">
              <w:rPr>
                <w:lang w:val="ru-RU"/>
              </w:rPr>
              <w:t>проводить</w:t>
            </w:r>
            <w:r w:rsidRPr="00C41B23">
              <w:rPr>
                <w:spacing w:val="-5"/>
                <w:lang w:val="ru-RU"/>
              </w:rPr>
              <w:t xml:space="preserve"> </w:t>
            </w:r>
            <w:r w:rsidRPr="00C41B23">
              <w:rPr>
                <w:lang w:val="ru-RU"/>
              </w:rPr>
              <w:t>соответствующие</w:t>
            </w:r>
            <w:r w:rsidRPr="00C41B23">
              <w:rPr>
                <w:spacing w:val="-6"/>
                <w:lang w:val="ru-RU"/>
              </w:rPr>
              <w:t xml:space="preserve"> </w:t>
            </w:r>
            <w:r w:rsidRPr="00C41B23">
              <w:rPr>
                <w:lang w:val="ru-RU"/>
              </w:rPr>
              <w:t>вычисления</w:t>
            </w:r>
            <w:r w:rsidRPr="00C41B23">
              <w:rPr>
                <w:spacing w:val="-5"/>
                <w:lang w:val="ru-RU"/>
              </w:rPr>
              <w:t xml:space="preserve"> </w:t>
            </w:r>
            <w:r w:rsidRPr="00C41B23">
              <w:rPr>
                <w:lang w:val="ru-RU"/>
              </w:rPr>
              <w:t>с</w:t>
            </w:r>
            <w:r w:rsidRPr="00C41B23">
              <w:rPr>
                <w:spacing w:val="-6"/>
                <w:lang w:val="ru-RU"/>
              </w:rPr>
              <w:t xml:space="preserve"> </w:t>
            </w:r>
            <w:r w:rsidRPr="00C41B23">
              <w:rPr>
                <w:lang w:val="ru-RU"/>
              </w:rPr>
              <w:t>применением</w:t>
            </w:r>
          </w:p>
          <w:p w:rsidR="003D6AA4" w:rsidRPr="00C41B23" w:rsidRDefault="003D6AA4" w:rsidP="00C41B23">
            <w:pPr>
              <w:pStyle w:val="TableParagraph"/>
              <w:spacing w:line="270" w:lineRule="atLeast"/>
              <w:rPr>
                <w:lang w:val="ru-RU"/>
              </w:rPr>
            </w:pPr>
            <w:r w:rsidRPr="00C41B23">
              <w:rPr>
                <w:lang w:val="ru-RU"/>
              </w:rPr>
              <w:t>подобия</w:t>
            </w:r>
            <w:r w:rsidRPr="00C41B23">
              <w:rPr>
                <w:spacing w:val="-8"/>
                <w:lang w:val="ru-RU"/>
              </w:rPr>
              <w:t xml:space="preserve"> </w:t>
            </w:r>
            <w:r w:rsidRPr="00C41B23">
              <w:rPr>
                <w:lang w:val="ru-RU"/>
              </w:rPr>
              <w:t>и</w:t>
            </w:r>
            <w:r w:rsidRPr="00C41B23">
              <w:rPr>
                <w:spacing w:val="-4"/>
                <w:lang w:val="ru-RU"/>
              </w:rPr>
              <w:t xml:space="preserve"> </w:t>
            </w:r>
            <w:r w:rsidRPr="00C41B23">
              <w:rPr>
                <w:lang w:val="ru-RU"/>
              </w:rPr>
              <w:t>тригонометрии</w:t>
            </w:r>
            <w:r w:rsidRPr="00C41B23">
              <w:rPr>
                <w:spacing w:val="-5"/>
                <w:lang w:val="ru-RU"/>
              </w:rPr>
              <w:t xml:space="preserve"> </w:t>
            </w:r>
            <w:r w:rsidRPr="00C41B23">
              <w:rPr>
                <w:lang w:val="ru-RU"/>
              </w:rPr>
              <w:t>(пользуясь,</w:t>
            </w:r>
            <w:r w:rsidRPr="00C41B23">
              <w:rPr>
                <w:spacing w:val="-4"/>
                <w:lang w:val="ru-RU"/>
              </w:rPr>
              <w:t xml:space="preserve"> </w:t>
            </w:r>
            <w:r w:rsidRPr="00C41B23">
              <w:rPr>
                <w:lang w:val="ru-RU"/>
              </w:rPr>
              <w:t>где</w:t>
            </w:r>
            <w:r w:rsidRPr="00C41B23">
              <w:rPr>
                <w:spacing w:val="-6"/>
                <w:lang w:val="ru-RU"/>
              </w:rPr>
              <w:t xml:space="preserve"> </w:t>
            </w:r>
            <w:r w:rsidRPr="00C41B23">
              <w:rPr>
                <w:lang w:val="ru-RU"/>
              </w:rPr>
              <w:t>необходимо,</w:t>
            </w:r>
            <w:r w:rsidRPr="00C41B23">
              <w:rPr>
                <w:spacing w:val="-57"/>
                <w:lang w:val="ru-RU"/>
              </w:rPr>
              <w:t xml:space="preserve"> </w:t>
            </w:r>
            <w:r w:rsidRPr="00C41B23">
              <w:rPr>
                <w:lang w:val="ru-RU"/>
              </w:rPr>
              <w:t>калькулятором).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5" w:lineRule="exact"/>
              <w:rPr>
                <w:b/>
              </w:rPr>
            </w:pPr>
            <w:r w:rsidRPr="00C41B23">
              <w:rPr>
                <w:b/>
              </w:rPr>
              <w:t>9</w:t>
            </w:r>
            <w:r w:rsidRPr="00C41B23">
              <w:rPr>
                <w:b/>
                <w:spacing w:val="58"/>
              </w:rPr>
              <w:t xml:space="preserve"> </w:t>
            </w:r>
            <w:r w:rsidRPr="00C41B23">
              <w:rPr>
                <w:b/>
              </w:rPr>
              <w:t>класс</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1380"/>
        </w:trPr>
        <w:tc>
          <w:tcPr>
            <w:tcW w:w="6131" w:type="dxa"/>
          </w:tcPr>
          <w:p w:rsidR="003D6AA4" w:rsidRPr="00C41B23" w:rsidRDefault="003D6AA4" w:rsidP="00C41B23">
            <w:pPr>
              <w:pStyle w:val="TableParagraph"/>
              <w:ind w:right="218" w:firstLine="60"/>
              <w:rPr>
                <w:lang w:val="ru-RU"/>
              </w:rPr>
            </w:pPr>
            <w:r w:rsidRPr="00C41B23">
              <w:rPr>
                <w:lang w:val="ru-RU"/>
              </w:rPr>
              <w:t>Знать тригонометрические функции острых углов,</w:t>
            </w:r>
            <w:r w:rsidRPr="00C41B23">
              <w:rPr>
                <w:spacing w:val="1"/>
                <w:lang w:val="ru-RU"/>
              </w:rPr>
              <w:t xml:space="preserve"> </w:t>
            </w:r>
            <w:r w:rsidRPr="00C41B23">
              <w:rPr>
                <w:lang w:val="ru-RU"/>
              </w:rPr>
              <w:t>находить с их помощью различные элементы</w:t>
            </w:r>
            <w:r w:rsidRPr="00C41B23">
              <w:rPr>
                <w:spacing w:val="1"/>
                <w:lang w:val="ru-RU"/>
              </w:rPr>
              <w:t xml:space="preserve"> </w:t>
            </w:r>
            <w:r w:rsidRPr="00C41B23">
              <w:rPr>
                <w:lang w:val="ru-RU"/>
              </w:rPr>
              <w:t>прямоугольного треугольника («решение</w:t>
            </w:r>
            <w:r w:rsidRPr="00C41B23">
              <w:rPr>
                <w:spacing w:val="1"/>
                <w:lang w:val="ru-RU"/>
              </w:rPr>
              <w:t xml:space="preserve"> </w:t>
            </w:r>
            <w:r w:rsidRPr="00C41B23">
              <w:rPr>
                <w:lang w:val="ru-RU"/>
              </w:rPr>
              <w:t>прямоугольных</w:t>
            </w:r>
            <w:r w:rsidRPr="00C41B23">
              <w:rPr>
                <w:spacing w:val="-5"/>
                <w:lang w:val="ru-RU"/>
              </w:rPr>
              <w:t xml:space="preserve"> </w:t>
            </w:r>
            <w:r w:rsidRPr="00C41B23">
              <w:rPr>
                <w:lang w:val="ru-RU"/>
              </w:rPr>
              <w:t>треугольников»).</w:t>
            </w:r>
            <w:r w:rsidRPr="00C41B23">
              <w:rPr>
                <w:spacing w:val="-6"/>
                <w:lang w:val="ru-RU"/>
              </w:rPr>
              <w:t xml:space="preserve"> </w:t>
            </w:r>
            <w:r w:rsidRPr="00C41B23">
              <w:rPr>
                <w:lang w:val="ru-RU"/>
              </w:rPr>
              <w:t>Находить</w:t>
            </w:r>
            <w:r w:rsidRPr="00C41B23">
              <w:rPr>
                <w:spacing w:val="-6"/>
                <w:lang w:val="ru-RU"/>
              </w:rPr>
              <w:t xml:space="preserve"> </w:t>
            </w:r>
            <w:r w:rsidRPr="00C41B23">
              <w:rPr>
                <w:lang w:val="ru-RU"/>
              </w:rPr>
              <w:t>(с</w:t>
            </w:r>
            <w:r w:rsidRPr="00C41B23">
              <w:rPr>
                <w:spacing w:val="-6"/>
                <w:lang w:val="ru-RU"/>
              </w:rPr>
              <w:t xml:space="preserve"> </w:t>
            </w:r>
            <w:r w:rsidRPr="00C41B23">
              <w:rPr>
                <w:lang w:val="ru-RU"/>
              </w:rPr>
              <w:t>помощью</w:t>
            </w:r>
          </w:p>
          <w:p w:rsidR="003D6AA4" w:rsidRPr="00C41B23" w:rsidRDefault="003D6AA4" w:rsidP="00C41B23">
            <w:pPr>
              <w:pStyle w:val="TableParagraph"/>
              <w:spacing w:line="269" w:lineRule="exact"/>
              <w:rPr>
                <w:lang w:val="ru-RU"/>
              </w:rPr>
            </w:pPr>
            <w:r w:rsidRPr="00C41B23">
              <w:rPr>
                <w:lang w:val="ru-RU"/>
              </w:rPr>
              <w:t>калькулятора)</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и</w:t>
            </w:r>
            <w:r w:rsidRPr="00C41B23">
              <w:rPr>
                <w:spacing w:val="-2"/>
                <w:lang w:val="ru-RU"/>
              </w:rPr>
              <w:t xml:space="preserve"> </w:t>
            </w:r>
            <w:r w:rsidRPr="00C41B23">
              <w:rPr>
                <w:lang w:val="ru-RU"/>
              </w:rPr>
              <w:t>углы</w:t>
            </w:r>
            <w:r w:rsidRPr="00C41B23">
              <w:rPr>
                <w:spacing w:val="-3"/>
                <w:lang w:val="ru-RU"/>
              </w:rPr>
              <w:t xml:space="preserve"> </w:t>
            </w:r>
            <w:r w:rsidRPr="00C41B23">
              <w:rPr>
                <w:lang w:val="ru-RU"/>
              </w:rPr>
              <w:t>для</w:t>
            </w:r>
            <w:r w:rsidRPr="00C41B23">
              <w:rPr>
                <w:spacing w:val="-3"/>
                <w:lang w:val="ru-RU"/>
              </w:rPr>
              <w:t xml:space="preserve"> </w:t>
            </w:r>
            <w:r w:rsidRPr="00C41B23">
              <w:rPr>
                <w:lang w:val="ru-RU"/>
              </w:rPr>
              <w:t>нетабличных</w:t>
            </w:r>
            <w:r w:rsidRPr="00C41B23">
              <w:rPr>
                <w:spacing w:val="-3"/>
                <w:lang w:val="ru-RU"/>
              </w:rPr>
              <w:t xml:space="preserve"> </w:t>
            </w:r>
            <w:r w:rsidRPr="00C41B23">
              <w:rPr>
                <w:lang w:val="ru-RU"/>
              </w:rPr>
              <w:t>значений.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30"/>
        </w:trPr>
        <w:tc>
          <w:tcPr>
            <w:tcW w:w="6131" w:type="dxa"/>
          </w:tcPr>
          <w:p w:rsidR="003D6AA4" w:rsidRPr="00C41B23" w:rsidRDefault="003D6AA4" w:rsidP="00C41B23">
            <w:pPr>
              <w:pStyle w:val="TableParagraph"/>
              <w:ind w:firstLine="60"/>
              <w:rPr>
                <w:lang w:val="ru-RU"/>
              </w:rPr>
            </w:pPr>
            <w:r w:rsidRPr="00C41B23">
              <w:rPr>
                <w:lang w:val="ru-RU"/>
              </w:rPr>
              <w:t>Пользоваться</w:t>
            </w:r>
            <w:r w:rsidRPr="00C41B23">
              <w:rPr>
                <w:spacing w:val="-5"/>
                <w:lang w:val="ru-RU"/>
              </w:rPr>
              <w:t xml:space="preserve"> </w:t>
            </w:r>
            <w:r w:rsidRPr="00C41B23">
              <w:rPr>
                <w:lang w:val="ru-RU"/>
              </w:rPr>
              <w:t>формулами</w:t>
            </w:r>
            <w:r w:rsidRPr="00C41B23">
              <w:rPr>
                <w:spacing w:val="-4"/>
                <w:lang w:val="ru-RU"/>
              </w:rPr>
              <w:t xml:space="preserve"> </w:t>
            </w:r>
            <w:r w:rsidRPr="00C41B23">
              <w:rPr>
                <w:lang w:val="ru-RU"/>
              </w:rPr>
              <w:t>приведения</w:t>
            </w:r>
            <w:r w:rsidRPr="00C41B23">
              <w:rPr>
                <w:spacing w:val="-7"/>
                <w:lang w:val="ru-RU"/>
              </w:rPr>
              <w:t xml:space="preserve"> </w:t>
            </w:r>
            <w:r w:rsidRPr="00C41B23">
              <w:rPr>
                <w:lang w:val="ru-RU"/>
              </w:rPr>
              <w:t>и</w:t>
            </w:r>
            <w:r w:rsidRPr="00C41B23">
              <w:rPr>
                <w:spacing w:val="-4"/>
                <w:lang w:val="ru-RU"/>
              </w:rPr>
              <w:t xml:space="preserve"> </w:t>
            </w:r>
            <w:r w:rsidRPr="00C41B23">
              <w:rPr>
                <w:lang w:val="ru-RU"/>
              </w:rPr>
              <w:t>основным</w:t>
            </w:r>
            <w:r w:rsidRPr="00C41B23">
              <w:rPr>
                <w:spacing w:val="-57"/>
                <w:lang w:val="ru-RU"/>
              </w:rPr>
              <w:t xml:space="preserve"> </w:t>
            </w:r>
            <w:r w:rsidRPr="00C41B23">
              <w:rPr>
                <w:lang w:val="ru-RU"/>
              </w:rPr>
              <w:t>тригонометрическим</w:t>
            </w:r>
            <w:r w:rsidRPr="00C41B23">
              <w:rPr>
                <w:spacing w:val="-4"/>
                <w:lang w:val="ru-RU"/>
              </w:rPr>
              <w:t xml:space="preserve"> </w:t>
            </w:r>
            <w:r w:rsidRPr="00C41B23">
              <w:rPr>
                <w:lang w:val="ru-RU"/>
              </w:rPr>
              <w:t>тождеством</w:t>
            </w:r>
            <w:r w:rsidRPr="00C41B23">
              <w:rPr>
                <w:spacing w:val="-5"/>
                <w:lang w:val="ru-RU"/>
              </w:rPr>
              <w:t xml:space="preserve"> </w:t>
            </w:r>
            <w:r w:rsidRPr="00C41B23">
              <w:rPr>
                <w:lang w:val="ru-RU"/>
              </w:rPr>
              <w:t>для</w:t>
            </w:r>
            <w:r w:rsidRPr="00C41B23">
              <w:rPr>
                <w:spacing w:val="-3"/>
                <w:lang w:val="ru-RU"/>
              </w:rPr>
              <w:t xml:space="preserve"> </w:t>
            </w:r>
            <w:r w:rsidRPr="00C41B23">
              <w:rPr>
                <w:lang w:val="ru-RU"/>
              </w:rPr>
              <w:t>нахождения</w:t>
            </w:r>
          </w:p>
          <w:p w:rsidR="003D6AA4" w:rsidRPr="00C41B23" w:rsidRDefault="003D6AA4" w:rsidP="00C41B23">
            <w:pPr>
              <w:pStyle w:val="TableParagraph"/>
              <w:spacing w:line="269" w:lineRule="exact"/>
            </w:pPr>
            <w:r w:rsidRPr="00C41B23">
              <w:t>соотношений</w:t>
            </w:r>
            <w:r w:rsidRPr="00C41B23">
              <w:rPr>
                <w:spacing w:val="-4"/>
              </w:rPr>
              <w:t xml:space="preserve"> </w:t>
            </w:r>
            <w:r w:rsidRPr="00C41B23">
              <w:t>между</w:t>
            </w:r>
            <w:r w:rsidRPr="00C41B23">
              <w:rPr>
                <w:spacing w:val="-10"/>
              </w:rPr>
              <w:t xml:space="preserve"> </w:t>
            </w:r>
            <w:r w:rsidRPr="00C41B23">
              <w:t>тригонометрическими</w:t>
            </w:r>
            <w:r w:rsidRPr="00C41B23">
              <w:rPr>
                <w:spacing w:val="-3"/>
              </w:rPr>
              <w:t xml:space="preserve"> </w:t>
            </w:r>
            <w:r w:rsidRPr="00C41B23">
              <w:t>величинами.</w:t>
            </w:r>
          </w:p>
        </w:tc>
        <w:tc>
          <w:tcPr>
            <w:tcW w:w="1901" w:type="dxa"/>
          </w:tcPr>
          <w:p w:rsidR="003D6AA4" w:rsidRPr="00C41B23" w:rsidRDefault="003D6AA4" w:rsidP="00C41B23">
            <w:pPr>
              <w:pStyle w:val="TableParagraph"/>
              <w:spacing w:line="265" w:lineRule="exact"/>
            </w:pPr>
            <w:r w:rsidRPr="00C41B23">
              <w:t>текущая</w:t>
            </w:r>
          </w:p>
        </w:tc>
        <w:tc>
          <w:tcPr>
            <w:tcW w:w="1462" w:type="dxa"/>
          </w:tcPr>
          <w:p w:rsidR="003D6AA4" w:rsidRPr="00C41B23" w:rsidRDefault="003D6AA4" w:rsidP="00C41B23">
            <w:pPr>
              <w:pStyle w:val="TableParagraph"/>
              <w:spacing w:line="265"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09" w:firstLine="60"/>
              <w:rPr>
                <w:lang w:val="ru-RU"/>
              </w:rPr>
            </w:pPr>
            <w:r w:rsidRPr="00C41B23">
              <w:rPr>
                <w:lang w:val="ru-RU"/>
              </w:rPr>
              <w:t>Использовать теоремы синусов и косинусов для</w:t>
            </w:r>
            <w:r w:rsidRPr="00C41B23">
              <w:rPr>
                <w:spacing w:val="1"/>
                <w:lang w:val="ru-RU"/>
              </w:rPr>
              <w:t xml:space="preserve"> </w:t>
            </w:r>
            <w:r w:rsidRPr="00C41B23">
              <w:rPr>
                <w:lang w:val="ru-RU"/>
              </w:rPr>
              <w:t>нахождения различных элементов треугольника</w:t>
            </w:r>
            <w:r w:rsidRPr="00C41B23">
              <w:rPr>
                <w:spacing w:val="1"/>
                <w:lang w:val="ru-RU"/>
              </w:rPr>
              <w:t xml:space="preserve"> </w:t>
            </w:r>
            <w:r w:rsidRPr="00C41B23">
              <w:rPr>
                <w:lang w:val="ru-RU"/>
              </w:rPr>
              <w:t>(«решение</w:t>
            </w:r>
            <w:r w:rsidRPr="00C41B23">
              <w:rPr>
                <w:spacing w:val="-5"/>
                <w:lang w:val="ru-RU"/>
              </w:rPr>
              <w:t xml:space="preserve"> </w:t>
            </w:r>
            <w:r w:rsidRPr="00C41B23">
              <w:rPr>
                <w:lang w:val="ru-RU"/>
              </w:rPr>
              <w:t>треугольников»),</w:t>
            </w:r>
            <w:r w:rsidRPr="00C41B23">
              <w:rPr>
                <w:spacing w:val="-4"/>
                <w:lang w:val="ru-RU"/>
              </w:rPr>
              <w:t xml:space="preserve"> </w:t>
            </w:r>
            <w:r w:rsidRPr="00C41B23">
              <w:rPr>
                <w:lang w:val="ru-RU"/>
              </w:rPr>
              <w:t>применять</w:t>
            </w:r>
            <w:r w:rsidRPr="00C41B23">
              <w:rPr>
                <w:spacing w:val="-4"/>
                <w:lang w:val="ru-RU"/>
              </w:rPr>
              <w:t xml:space="preserve"> </w:t>
            </w:r>
            <w:r w:rsidRPr="00C41B23">
              <w:rPr>
                <w:lang w:val="ru-RU"/>
              </w:rPr>
              <w:t>их</w:t>
            </w:r>
            <w:r w:rsidRPr="00C41B23">
              <w:rPr>
                <w:spacing w:val="-5"/>
                <w:lang w:val="ru-RU"/>
              </w:rPr>
              <w:t xml:space="preserve"> </w:t>
            </w:r>
            <w:r w:rsidRPr="00C41B23">
              <w:rPr>
                <w:lang w:val="ru-RU"/>
              </w:rPr>
              <w:t>при</w:t>
            </w:r>
            <w:r w:rsidRPr="00C41B23">
              <w:rPr>
                <w:spacing w:val="-6"/>
                <w:lang w:val="ru-RU"/>
              </w:rPr>
              <w:t xml:space="preserve"> </w:t>
            </w:r>
            <w:r w:rsidRPr="00C41B23">
              <w:rPr>
                <w:lang w:val="ru-RU"/>
              </w:rPr>
              <w:t>решении</w:t>
            </w:r>
          </w:p>
          <w:p w:rsidR="003D6AA4" w:rsidRPr="00C41B23" w:rsidRDefault="003D6AA4" w:rsidP="00C41B23">
            <w:pPr>
              <w:pStyle w:val="TableParagraph"/>
              <w:spacing w:line="269" w:lineRule="exact"/>
            </w:pPr>
            <w:r w:rsidRPr="00C41B23">
              <w:t>геометрических</w:t>
            </w:r>
            <w:r w:rsidRPr="00C41B23">
              <w:rPr>
                <w:spacing w:val="-3"/>
              </w:rPr>
              <w:t xml:space="preserve"> </w:t>
            </w:r>
            <w:r w:rsidRPr="00C41B23">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275"/>
        </w:trPr>
        <w:tc>
          <w:tcPr>
            <w:tcW w:w="6131" w:type="dxa"/>
          </w:tcPr>
          <w:p w:rsidR="003D6AA4" w:rsidRPr="00C41B23" w:rsidRDefault="003D6AA4" w:rsidP="00C41B23">
            <w:pPr>
              <w:pStyle w:val="TableParagraph"/>
              <w:spacing w:line="256" w:lineRule="exact"/>
              <w:ind w:left="167"/>
            </w:pPr>
            <w:r w:rsidRPr="00C41B23">
              <w:t>Владеть</w:t>
            </w:r>
            <w:r w:rsidRPr="00C41B23">
              <w:rPr>
                <w:spacing w:val="-3"/>
              </w:rPr>
              <w:t xml:space="preserve"> </w:t>
            </w:r>
            <w:r w:rsidRPr="00C41B23">
              <w:t>понятиями</w:t>
            </w:r>
            <w:r w:rsidRPr="00C41B23">
              <w:rPr>
                <w:spacing w:val="-5"/>
              </w:rPr>
              <w:t xml:space="preserve"> </w:t>
            </w:r>
            <w:r w:rsidRPr="00C41B23">
              <w:t>преобразования</w:t>
            </w:r>
            <w:r w:rsidRPr="00C41B23">
              <w:rPr>
                <w:spacing w:val="-2"/>
              </w:rPr>
              <w:t xml:space="preserve"> </w:t>
            </w:r>
            <w:r w:rsidRPr="00C41B23">
              <w:t>подобия,</w:t>
            </w:r>
          </w:p>
        </w:tc>
        <w:tc>
          <w:tcPr>
            <w:tcW w:w="1901" w:type="dxa"/>
          </w:tcPr>
          <w:p w:rsidR="003D6AA4" w:rsidRPr="00C41B23" w:rsidRDefault="003D6AA4" w:rsidP="00C41B23">
            <w:pPr>
              <w:pStyle w:val="TableParagraph"/>
              <w:spacing w:line="256" w:lineRule="exact"/>
            </w:pPr>
            <w:r w:rsidRPr="00C41B23">
              <w:t>текущая</w:t>
            </w:r>
          </w:p>
        </w:tc>
        <w:tc>
          <w:tcPr>
            <w:tcW w:w="1462" w:type="dxa"/>
          </w:tcPr>
          <w:p w:rsidR="003D6AA4" w:rsidRPr="00C41B23" w:rsidRDefault="003D6AA4" w:rsidP="00C41B23">
            <w:pPr>
              <w:pStyle w:val="TableParagraph"/>
              <w:spacing w:line="256" w:lineRule="exact"/>
            </w:pPr>
            <w:r w:rsidRPr="00C41B23">
              <w:t>письменно</w:t>
            </w:r>
          </w:p>
        </w:tc>
      </w:tr>
      <w:tr w:rsidR="003D6AA4" w:rsidRPr="00C41B23" w:rsidTr="00C41B23">
        <w:trPr>
          <w:trHeight w:val="1658"/>
        </w:trPr>
        <w:tc>
          <w:tcPr>
            <w:tcW w:w="6131" w:type="dxa"/>
          </w:tcPr>
          <w:p w:rsidR="003D6AA4" w:rsidRPr="00C41B23" w:rsidRDefault="003D6AA4" w:rsidP="00C41B23">
            <w:pPr>
              <w:pStyle w:val="TableParagraph"/>
              <w:rPr>
                <w:lang w:val="ru-RU"/>
              </w:rPr>
            </w:pPr>
            <w:r w:rsidRPr="00C41B23">
              <w:rPr>
                <w:lang w:val="ru-RU"/>
              </w:rPr>
              <w:t>соответственных элементов подобных фигур.</w:t>
            </w:r>
            <w:r w:rsidRPr="00C41B23">
              <w:rPr>
                <w:spacing w:val="1"/>
                <w:lang w:val="ru-RU"/>
              </w:rPr>
              <w:t xml:space="preserve"> </w:t>
            </w:r>
            <w:r w:rsidRPr="00C41B23">
              <w:rPr>
                <w:lang w:val="ru-RU"/>
              </w:rPr>
              <w:t>Пользоваться</w:t>
            </w:r>
            <w:r w:rsidRPr="00C41B23">
              <w:rPr>
                <w:spacing w:val="-7"/>
                <w:lang w:val="ru-RU"/>
              </w:rPr>
              <w:t xml:space="preserve"> </w:t>
            </w:r>
            <w:r w:rsidRPr="00C41B23">
              <w:rPr>
                <w:lang w:val="ru-RU"/>
              </w:rPr>
              <w:t>свойствами</w:t>
            </w:r>
            <w:r w:rsidRPr="00C41B23">
              <w:rPr>
                <w:spacing w:val="-6"/>
                <w:lang w:val="ru-RU"/>
              </w:rPr>
              <w:t xml:space="preserve"> </w:t>
            </w:r>
            <w:r w:rsidRPr="00C41B23">
              <w:rPr>
                <w:lang w:val="ru-RU"/>
              </w:rPr>
              <w:t>подобия</w:t>
            </w:r>
            <w:r w:rsidRPr="00C41B23">
              <w:rPr>
                <w:spacing w:val="-9"/>
                <w:lang w:val="ru-RU"/>
              </w:rPr>
              <w:t xml:space="preserve"> </w:t>
            </w:r>
            <w:r w:rsidRPr="00C41B23">
              <w:rPr>
                <w:lang w:val="ru-RU"/>
              </w:rPr>
              <w:t>произвольных</w:t>
            </w:r>
            <w:r w:rsidRPr="00C41B23">
              <w:rPr>
                <w:spacing w:val="-5"/>
                <w:lang w:val="ru-RU"/>
              </w:rPr>
              <w:t xml:space="preserve"> </w:t>
            </w:r>
            <w:r w:rsidRPr="00C41B23">
              <w:rPr>
                <w:lang w:val="ru-RU"/>
              </w:rPr>
              <w:t>фигур,</w:t>
            </w:r>
            <w:r w:rsidRPr="00C41B23">
              <w:rPr>
                <w:spacing w:val="-57"/>
                <w:lang w:val="ru-RU"/>
              </w:rPr>
              <w:t xml:space="preserve"> </w:t>
            </w:r>
            <w:r w:rsidRPr="00C41B23">
              <w:rPr>
                <w:lang w:val="ru-RU"/>
              </w:rPr>
              <w:t>уметь вычислять длины и находить углы у подобных</w:t>
            </w:r>
            <w:r w:rsidRPr="00C41B23">
              <w:rPr>
                <w:spacing w:val="1"/>
                <w:lang w:val="ru-RU"/>
              </w:rPr>
              <w:t xml:space="preserve"> </w:t>
            </w:r>
            <w:r w:rsidRPr="00C41B23">
              <w:rPr>
                <w:lang w:val="ru-RU"/>
              </w:rPr>
              <w:t>фигур. Применять свойства подобия в практических</w:t>
            </w:r>
            <w:r w:rsidRPr="00C41B23">
              <w:rPr>
                <w:spacing w:val="1"/>
                <w:lang w:val="ru-RU"/>
              </w:rPr>
              <w:t xml:space="preserve"> </w:t>
            </w:r>
            <w:r w:rsidRPr="00C41B23">
              <w:rPr>
                <w:lang w:val="ru-RU"/>
              </w:rPr>
              <w:t>задачах.</w:t>
            </w:r>
            <w:r w:rsidRPr="00C41B23">
              <w:rPr>
                <w:spacing w:val="-2"/>
                <w:lang w:val="ru-RU"/>
              </w:rPr>
              <w:t xml:space="preserve"> </w:t>
            </w:r>
            <w:r w:rsidRPr="00C41B23">
              <w:rPr>
                <w:lang w:val="ru-RU"/>
              </w:rPr>
              <w:t>Уметь</w:t>
            </w:r>
            <w:r w:rsidRPr="00C41B23">
              <w:rPr>
                <w:spacing w:val="-2"/>
                <w:lang w:val="ru-RU"/>
              </w:rPr>
              <w:t xml:space="preserve"> </w:t>
            </w:r>
            <w:r w:rsidRPr="00C41B23">
              <w:rPr>
                <w:lang w:val="ru-RU"/>
              </w:rPr>
              <w:t>приводить</w:t>
            </w:r>
            <w:r w:rsidRPr="00C41B23">
              <w:rPr>
                <w:spacing w:val="-4"/>
                <w:lang w:val="ru-RU"/>
              </w:rPr>
              <w:t xml:space="preserve"> </w:t>
            </w:r>
            <w:r w:rsidRPr="00C41B23">
              <w:rPr>
                <w:lang w:val="ru-RU"/>
              </w:rPr>
              <w:t>примеры</w:t>
            </w:r>
            <w:r w:rsidRPr="00C41B23">
              <w:rPr>
                <w:spacing w:val="-2"/>
                <w:lang w:val="ru-RU"/>
              </w:rPr>
              <w:t xml:space="preserve"> </w:t>
            </w:r>
            <w:r w:rsidRPr="00C41B23">
              <w:rPr>
                <w:lang w:val="ru-RU"/>
              </w:rPr>
              <w:t>подобных</w:t>
            </w:r>
            <w:r w:rsidRPr="00C41B23">
              <w:rPr>
                <w:spacing w:val="-2"/>
                <w:lang w:val="ru-RU"/>
              </w:rPr>
              <w:t xml:space="preserve"> </w:t>
            </w:r>
            <w:r w:rsidRPr="00C41B23">
              <w:rPr>
                <w:lang w:val="ru-RU"/>
              </w:rPr>
              <w:t>фигур в</w:t>
            </w:r>
          </w:p>
          <w:p w:rsidR="003D6AA4" w:rsidRPr="00C41B23" w:rsidRDefault="003D6AA4" w:rsidP="00C41B23">
            <w:pPr>
              <w:pStyle w:val="TableParagraph"/>
              <w:spacing w:line="269" w:lineRule="exact"/>
            </w:pPr>
            <w:r w:rsidRPr="00C41B23">
              <w:t>окружающем</w:t>
            </w:r>
            <w:r w:rsidRPr="00C41B23">
              <w:rPr>
                <w:spacing w:val="-3"/>
              </w:rPr>
              <w:t xml:space="preserve"> </w:t>
            </w:r>
            <w:r w:rsidRPr="00C41B23">
              <w:t>мире.</w:t>
            </w:r>
          </w:p>
        </w:tc>
        <w:tc>
          <w:tcPr>
            <w:tcW w:w="1901" w:type="dxa"/>
          </w:tcPr>
          <w:p w:rsidR="003D6AA4" w:rsidRPr="00C41B23" w:rsidRDefault="003D6AA4" w:rsidP="00C41B23">
            <w:pPr>
              <w:pStyle w:val="TableParagraph"/>
            </w:pPr>
          </w:p>
        </w:tc>
        <w:tc>
          <w:tcPr>
            <w:tcW w:w="1462" w:type="dxa"/>
          </w:tcPr>
          <w:p w:rsidR="003D6AA4" w:rsidRPr="00C41B23" w:rsidRDefault="003D6AA4" w:rsidP="00C41B23">
            <w:pPr>
              <w:pStyle w:val="TableParagraph"/>
            </w:pPr>
          </w:p>
        </w:tc>
      </w:tr>
      <w:tr w:rsidR="003D6AA4" w:rsidRPr="00C41B23" w:rsidTr="00C41B23">
        <w:trPr>
          <w:trHeight w:val="827"/>
        </w:trPr>
        <w:tc>
          <w:tcPr>
            <w:tcW w:w="6131" w:type="dxa"/>
          </w:tcPr>
          <w:p w:rsidR="003D6AA4" w:rsidRPr="00C41B23" w:rsidRDefault="003D6AA4" w:rsidP="00C41B23">
            <w:pPr>
              <w:pStyle w:val="TableParagraph"/>
              <w:ind w:right="165" w:firstLine="60"/>
              <w:rPr>
                <w:lang w:val="ru-RU"/>
              </w:rPr>
            </w:pPr>
            <w:r w:rsidRPr="00C41B23">
              <w:rPr>
                <w:lang w:val="ru-RU"/>
              </w:rPr>
              <w:t>Пользоваться теоремами о произведении отрезков хорд,</w:t>
            </w:r>
            <w:r w:rsidRPr="00C41B23">
              <w:rPr>
                <w:spacing w:val="-57"/>
                <w:lang w:val="ru-RU"/>
              </w:rPr>
              <w:t xml:space="preserve"> </w:t>
            </w:r>
            <w:r w:rsidRPr="00C41B23">
              <w:rPr>
                <w:lang w:val="ru-RU"/>
              </w:rPr>
              <w:t>о</w:t>
            </w:r>
            <w:r w:rsidRPr="00C41B23">
              <w:rPr>
                <w:spacing w:val="-1"/>
                <w:lang w:val="ru-RU"/>
              </w:rPr>
              <w:t xml:space="preserve"> </w:t>
            </w:r>
            <w:r w:rsidRPr="00C41B23">
              <w:rPr>
                <w:lang w:val="ru-RU"/>
              </w:rPr>
              <w:t>произведении</w:t>
            </w:r>
            <w:r w:rsidRPr="00C41B23">
              <w:rPr>
                <w:spacing w:val="-1"/>
                <w:lang w:val="ru-RU"/>
              </w:rPr>
              <w:t xml:space="preserve"> </w:t>
            </w:r>
            <w:r w:rsidRPr="00C41B23">
              <w:rPr>
                <w:lang w:val="ru-RU"/>
              </w:rPr>
              <w:t>отрезков</w:t>
            </w:r>
            <w:r w:rsidRPr="00C41B23">
              <w:rPr>
                <w:spacing w:val="-1"/>
                <w:lang w:val="ru-RU"/>
              </w:rPr>
              <w:t xml:space="preserve"> </w:t>
            </w:r>
            <w:r w:rsidRPr="00C41B23">
              <w:rPr>
                <w:lang w:val="ru-RU"/>
              </w:rPr>
              <w:t>секущих,</w:t>
            </w:r>
            <w:r w:rsidRPr="00C41B23">
              <w:rPr>
                <w:spacing w:val="-1"/>
                <w:lang w:val="ru-RU"/>
              </w:rPr>
              <w:t xml:space="preserve"> </w:t>
            </w:r>
            <w:r w:rsidRPr="00C41B23">
              <w:rPr>
                <w:lang w:val="ru-RU"/>
              </w:rPr>
              <w:t>о квадрате</w:t>
            </w:r>
          </w:p>
          <w:p w:rsidR="003D6AA4" w:rsidRPr="00C41B23" w:rsidRDefault="003D6AA4" w:rsidP="00C41B23">
            <w:pPr>
              <w:pStyle w:val="TableParagraph"/>
              <w:spacing w:line="269" w:lineRule="exact"/>
            </w:pPr>
            <w:r w:rsidRPr="00C41B23">
              <w:t>касательной.</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79"/>
        </w:trPr>
        <w:tc>
          <w:tcPr>
            <w:tcW w:w="6131" w:type="dxa"/>
          </w:tcPr>
          <w:p w:rsidR="003D6AA4" w:rsidRPr="00C41B23" w:rsidRDefault="003D6AA4" w:rsidP="00C41B23">
            <w:pPr>
              <w:pStyle w:val="TableParagraph"/>
              <w:ind w:right="109" w:firstLine="60"/>
            </w:pPr>
            <w:r w:rsidRPr="00C41B23">
              <w:rPr>
                <w:lang w:val="ru-RU"/>
              </w:rPr>
              <w:t>Пользоваться</w:t>
            </w:r>
            <w:r w:rsidRPr="00C41B23">
              <w:rPr>
                <w:spacing w:val="-5"/>
                <w:lang w:val="ru-RU"/>
              </w:rPr>
              <w:t xml:space="preserve"> </w:t>
            </w:r>
            <w:r w:rsidRPr="00C41B23">
              <w:rPr>
                <w:lang w:val="ru-RU"/>
              </w:rPr>
              <w:t>векторами,</w:t>
            </w:r>
            <w:r w:rsidRPr="00C41B23">
              <w:rPr>
                <w:spacing w:val="-5"/>
                <w:lang w:val="ru-RU"/>
              </w:rPr>
              <w:t xml:space="preserve"> </w:t>
            </w:r>
            <w:r w:rsidRPr="00C41B23">
              <w:rPr>
                <w:lang w:val="ru-RU"/>
              </w:rPr>
              <w:t>понимать</w:t>
            </w:r>
            <w:r w:rsidRPr="00C41B23">
              <w:rPr>
                <w:spacing w:val="-5"/>
                <w:lang w:val="ru-RU"/>
              </w:rPr>
              <w:t xml:space="preserve"> </w:t>
            </w:r>
            <w:r w:rsidRPr="00C41B23">
              <w:rPr>
                <w:lang w:val="ru-RU"/>
              </w:rPr>
              <w:t>их</w:t>
            </w:r>
            <w:r w:rsidRPr="00C41B23">
              <w:rPr>
                <w:spacing w:val="-3"/>
                <w:lang w:val="ru-RU"/>
              </w:rPr>
              <w:t xml:space="preserve"> </w:t>
            </w:r>
            <w:r w:rsidRPr="00C41B23">
              <w:rPr>
                <w:lang w:val="ru-RU"/>
              </w:rPr>
              <w:t>геометрический</w:t>
            </w:r>
            <w:r w:rsidRPr="00C41B23">
              <w:rPr>
                <w:spacing w:val="-5"/>
                <w:lang w:val="ru-RU"/>
              </w:rPr>
              <w:t xml:space="preserve"> </w:t>
            </w:r>
            <w:r w:rsidRPr="00C41B23">
              <w:rPr>
                <w:lang w:val="ru-RU"/>
              </w:rPr>
              <w:t>и</w:t>
            </w:r>
            <w:r w:rsidRPr="00C41B23">
              <w:rPr>
                <w:spacing w:val="-57"/>
                <w:lang w:val="ru-RU"/>
              </w:rPr>
              <w:t xml:space="preserve"> </w:t>
            </w:r>
            <w:r w:rsidRPr="00C41B23">
              <w:rPr>
                <w:lang w:val="ru-RU"/>
              </w:rPr>
              <w:t>физический смысл, применять их в решении</w:t>
            </w:r>
            <w:r w:rsidRPr="00C41B23">
              <w:rPr>
                <w:spacing w:val="1"/>
                <w:lang w:val="ru-RU"/>
              </w:rPr>
              <w:t xml:space="preserve"> </w:t>
            </w:r>
            <w:r w:rsidRPr="00C41B23">
              <w:rPr>
                <w:lang w:val="ru-RU"/>
              </w:rPr>
              <w:t xml:space="preserve">геометрических и физических задач. </w:t>
            </w:r>
            <w:r w:rsidRPr="00C41B23">
              <w:t>Применять</w:t>
            </w:r>
            <w:r w:rsidRPr="00C41B23">
              <w:rPr>
                <w:spacing w:val="1"/>
              </w:rPr>
              <w:t xml:space="preserve"> </w:t>
            </w:r>
            <w:r w:rsidRPr="00C41B23">
              <w:t>скалярное</w:t>
            </w:r>
            <w:r w:rsidRPr="00C41B23">
              <w:rPr>
                <w:spacing w:val="-3"/>
              </w:rPr>
              <w:t xml:space="preserve"> </w:t>
            </w:r>
            <w:r w:rsidRPr="00C41B23">
              <w:t>произведение</w:t>
            </w:r>
            <w:r w:rsidRPr="00C41B23">
              <w:rPr>
                <w:spacing w:val="-3"/>
              </w:rPr>
              <w:t xml:space="preserve"> </w:t>
            </w:r>
            <w:r w:rsidRPr="00C41B23">
              <w:t>векторов</w:t>
            </w:r>
            <w:r w:rsidRPr="00C41B23">
              <w:rPr>
                <w:spacing w:val="-1"/>
              </w:rPr>
              <w:t xml:space="preserve"> </w:t>
            </w:r>
            <w:r w:rsidRPr="00C41B23">
              <w:t>для</w:t>
            </w:r>
            <w:r w:rsidRPr="00C41B23">
              <w:rPr>
                <w:spacing w:val="-2"/>
              </w:rPr>
              <w:t xml:space="preserve"> </w:t>
            </w:r>
            <w:r w:rsidRPr="00C41B23">
              <w:t>нахождения</w:t>
            </w:r>
            <w:r w:rsidRPr="00C41B23">
              <w:rPr>
                <w:spacing w:val="-2"/>
              </w:rPr>
              <w:t xml:space="preserve"> </w:t>
            </w:r>
            <w:r w:rsidRPr="00C41B23">
              <w:t>длин</w:t>
            </w:r>
          </w:p>
          <w:p w:rsidR="003D6AA4" w:rsidRPr="00C41B23" w:rsidRDefault="003D6AA4" w:rsidP="00C41B23">
            <w:pPr>
              <w:pStyle w:val="TableParagraph"/>
              <w:spacing w:line="269" w:lineRule="exact"/>
            </w:pPr>
            <w:r w:rsidRPr="00C41B23">
              <w:t>и</w:t>
            </w:r>
            <w:r w:rsidRPr="00C41B23">
              <w:rPr>
                <w:spacing w:val="-2"/>
              </w:rPr>
              <w:t xml:space="preserve"> </w:t>
            </w:r>
            <w:r w:rsidRPr="00C41B23">
              <w:t>углов.</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828"/>
        </w:trPr>
        <w:tc>
          <w:tcPr>
            <w:tcW w:w="6131" w:type="dxa"/>
          </w:tcPr>
          <w:p w:rsidR="003D6AA4" w:rsidRPr="00C41B23" w:rsidRDefault="003D6AA4" w:rsidP="00C41B23">
            <w:pPr>
              <w:pStyle w:val="TableParagraph"/>
              <w:spacing w:line="262" w:lineRule="exact"/>
              <w:ind w:left="167"/>
              <w:rPr>
                <w:lang w:val="ru-RU"/>
              </w:rPr>
            </w:pPr>
            <w:r w:rsidRPr="00C41B23">
              <w:rPr>
                <w:lang w:val="ru-RU"/>
              </w:rPr>
              <w:t>Пользоваться</w:t>
            </w:r>
            <w:r w:rsidRPr="00C41B23">
              <w:rPr>
                <w:spacing w:val="-3"/>
                <w:lang w:val="ru-RU"/>
              </w:rPr>
              <w:t xml:space="preserve"> </w:t>
            </w:r>
            <w:r w:rsidRPr="00C41B23">
              <w:rPr>
                <w:lang w:val="ru-RU"/>
              </w:rPr>
              <w:t>методом</w:t>
            </w:r>
            <w:r w:rsidRPr="00C41B23">
              <w:rPr>
                <w:spacing w:val="-2"/>
                <w:lang w:val="ru-RU"/>
              </w:rPr>
              <w:t xml:space="preserve"> </w:t>
            </w:r>
            <w:r w:rsidRPr="00C41B23">
              <w:rPr>
                <w:lang w:val="ru-RU"/>
              </w:rPr>
              <w:t>координат</w:t>
            </w:r>
            <w:r w:rsidRPr="00C41B23">
              <w:rPr>
                <w:spacing w:val="-5"/>
                <w:lang w:val="ru-RU"/>
              </w:rPr>
              <w:t xml:space="preserve"> </w:t>
            </w:r>
            <w:r w:rsidRPr="00C41B23">
              <w:rPr>
                <w:lang w:val="ru-RU"/>
              </w:rPr>
              <w:t>на</w:t>
            </w:r>
            <w:r w:rsidRPr="00C41B23">
              <w:rPr>
                <w:spacing w:val="-3"/>
                <w:lang w:val="ru-RU"/>
              </w:rPr>
              <w:t xml:space="preserve"> </w:t>
            </w:r>
            <w:r w:rsidRPr="00C41B23">
              <w:rPr>
                <w:lang w:val="ru-RU"/>
              </w:rPr>
              <w:t>плоскости,</w:t>
            </w:r>
          </w:p>
          <w:p w:rsidR="003D6AA4" w:rsidRPr="00C41B23" w:rsidRDefault="003D6AA4" w:rsidP="00C41B23">
            <w:pPr>
              <w:pStyle w:val="TableParagraph"/>
              <w:spacing w:line="270" w:lineRule="atLeast"/>
              <w:ind w:right="1519"/>
              <w:rPr>
                <w:lang w:val="ru-RU"/>
              </w:rPr>
            </w:pPr>
            <w:r w:rsidRPr="00C41B23">
              <w:rPr>
                <w:lang w:val="ru-RU"/>
              </w:rPr>
              <w:t>применять</w:t>
            </w:r>
            <w:r w:rsidRPr="00C41B23">
              <w:rPr>
                <w:spacing w:val="-4"/>
                <w:lang w:val="ru-RU"/>
              </w:rPr>
              <w:t xml:space="preserve"> </w:t>
            </w:r>
            <w:r w:rsidRPr="00C41B23">
              <w:rPr>
                <w:lang w:val="ru-RU"/>
              </w:rPr>
              <w:t>его</w:t>
            </w:r>
            <w:r w:rsidRPr="00C41B23">
              <w:rPr>
                <w:spacing w:val="-4"/>
                <w:lang w:val="ru-RU"/>
              </w:rPr>
              <w:t xml:space="preserve"> </w:t>
            </w:r>
            <w:r w:rsidRPr="00C41B23">
              <w:rPr>
                <w:lang w:val="ru-RU"/>
              </w:rPr>
              <w:t>в</w:t>
            </w:r>
            <w:r w:rsidRPr="00C41B23">
              <w:rPr>
                <w:spacing w:val="-3"/>
                <w:lang w:val="ru-RU"/>
              </w:rPr>
              <w:t xml:space="preserve"> </w:t>
            </w:r>
            <w:r w:rsidRPr="00C41B23">
              <w:rPr>
                <w:lang w:val="ru-RU"/>
              </w:rPr>
              <w:t>решении</w:t>
            </w:r>
            <w:r w:rsidRPr="00C41B23">
              <w:rPr>
                <w:spacing w:val="-4"/>
                <w:lang w:val="ru-RU"/>
              </w:rPr>
              <w:t xml:space="preserve"> </w:t>
            </w:r>
            <w:r w:rsidRPr="00C41B23">
              <w:rPr>
                <w:lang w:val="ru-RU"/>
              </w:rPr>
              <w:t>геометрических</w:t>
            </w:r>
            <w:r w:rsidRPr="00C41B23">
              <w:rPr>
                <w:spacing w:val="-4"/>
                <w:lang w:val="ru-RU"/>
              </w:rPr>
              <w:t xml:space="preserve"> </w:t>
            </w:r>
            <w:r w:rsidRPr="00C41B23">
              <w:rPr>
                <w:lang w:val="ru-RU"/>
              </w:rPr>
              <w:t>и</w:t>
            </w:r>
            <w:r w:rsidRPr="00C41B23">
              <w:rPr>
                <w:spacing w:val="-57"/>
                <w:lang w:val="ru-RU"/>
              </w:rPr>
              <w:t xml:space="preserve"> </w:t>
            </w:r>
            <w:r w:rsidRPr="00C41B23">
              <w:rPr>
                <w:lang w:val="ru-RU"/>
              </w:rPr>
              <w:t>практических</w:t>
            </w:r>
            <w:r w:rsidRPr="00C41B23">
              <w:rPr>
                <w:spacing w:val="-2"/>
                <w:lang w:val="ru-RU"/>
              </w:rPr>
              <w:t xml:space="preserve"> </w:t>
            </w:r>
            <w:r w:rsidRPr="00C41B23">
              <w:rPr>
                <w:lang w:val="ru-RU"/>
              </w:rPr>
              <w:t>задач.</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103"/>
        </w:trPr>
        <w:tc>
          <w:tcPr>
            <w:tcW w:w="6131" w:type="dxa"/>
          </w:tcPr>
          <w:p w:rsidR="003D6AA4" w:rsidRPr="00C41B23" w:rsidRDefault="003D6AA4" w:rsidP="00C41B23">
            <w:pPr>
              <w:pStyle w:val="TableParagraph"/>
              <w:ind w:right="126" w:firstLine="60"/>
              <w:rPr>
                <w:lang w:val="ru-RU"/>
              </w:rPr>
            </w:pPr>
            <w:r w:rsidRPr="00C41B23">
              <w:rPr>
                <w:lang w:val="ru-RU"/>
              </w:rPr>
              <w:lastRenderedPageBreak/>
              <w:t>Владеть</w:t>
            </w:r>
            <w:r w:rsidRPr="00C41B23">
              <w:rPr>
                <w:spacing w:val="10"/>
                <w:lang w:val="ru-RU"/>
              </w:rPr>
              <w:t xml:space="preserve"> </w:t>
            </w:r>
            <w:r w:rsidRPr="00C41B23">
              <w:rPr>
                <w:lang w:val="ru-RU"/>
              </w:rPr>
              <w:t>понятиями</w:t>
            </w:r>
            <w:r w:rsidRPr="00C41B23">
              <w:rPr>
                <w:spacing w:val="8"/>
                <w:lang w:val="ru-RU"/>
              </w:rPr>
              <w:t xml:space="preserve"> </w:t>
            </w:r>
            <w:r w:rsidRPr="00C41B23">
              <w:rPr>
                <w:lang w:val="ru-RU"/>
              </w:rPr>
              <w:t>правильного</w:t>
            </w:r>
            <w:r w:rsidRPr="00C41B23">
              <w:rPr>
                <w:spacing w:val="10"/>
                <w:lang w:val="ru-RU"/>
              </w:rPr>
              <w:t xml:space="preserve"> </w:t>
            </w:r>
            <w:r w:rsidRPr="00C41B23">
              <w:rPr>
                <w:lang w:val="ru-RU"/>
              </w:rPr>
              <w:t>многоугольника,</w:t>
            </w:r>
            <w:r w:rsidRPr="00C41B23">
              <w:rPr>
                <w:spacing w:val="1"/>
                <w:lang w:val="ru-RU"/>
              </w:rPr>
              <w:t xml:space="preserve"> </w:t>
            </w:r>
            <w:r w:rsidRPr="00C41B23">
              <w:rPr>
                <w:lang w:val="ru-RU"/>
              </w:rPr>
              <w:t>длины</w:t>
            </w:r>
            <w:r w:rsidRPr="00C41B23">
              <w:rPr>
                <w:spacing w:val="-3"/>
                <w:lang w:val="ru-RU"/>
              </w:rPr>
              <w:t xml:space="preserve"> </w:t>
            </w:r>
            <w:r w:rsidRPr="00C41B23">
              <w:rPr>
                <w:lang w:val="ru-RU"/>
              </w:rPr>
              <w:t>окружности,</w:t>
            </w:r>
            <w:r w:rsidRPr="00C41B23">
              <w:rPr>
                <w:spacing w:val="-3"/>
                <w:lang w:val="ru-RU"/>
              </w:rPr>
              <w:t xml:space="preserve"> </w:t>
            </w:r>
            <w:r w:rsidRPr="00C41B23">
              <w:rPr>
                <w:lang w:val="ru-RU"/>
              </w:rPr>
              <w:t>длины</w:t>
            </w:r>
            <w:r w:rsidRPr="00C41B23">
              <w:rPr>
                <w:spacing w:val="-3"/>
                <w:lang w:val="ru-RU"/>
              </w:rPr>
              <w:t xml:space="preserve"> </w:t>
            </w:r>
            <w:r w:rsidRPr="00C41B23">
              <w:rPr>
                <w:lang w:val="ru-RU"/>
              </w:rPr>
              <w:t>дуги</w:t>
            </w:r>
            <w:r w:rsidRPr="00C41B23">
              <w:rPr>
                <w:spacing w:val="-2"/>
                <w:lang w:val="ru-RU"/>
              </w:rPr>
              <w:t xml:space="preserve"> </w:t>
            </w:r>
            <w:r w:rsidRPr="00C41B23">
              <w:rPr>
                <w:lang w:val="ru-RU"/>
              </w:rPr>
              <w:t>окружности</w:t>
            </w:r>
            <w:r w:rsidRPr="00C41B23">
              <w:rPr>
                <w:spacing w:val="-3"/>
                <w:lang w:val="ru-RU"/>
              </w:rPr>
              <w:t xml:space="preserve"> </w:t>
            </w:r>
            <w:r w:rsidRPr="00C41B23">
              <w:rPr>
                <w:lang w:val="ru-RU"/>
              </w:rPr>
              <w:t>и</w:t>
            </w:r>
            <w:r w:rsidRPr="00C41B23">
              <w:rPr>
                <w:spacing w:val="-5"/>
                <w:lang w:val="ru-RU"/>
              </w:rPr>
              <w:t xml:space="preserve"> </w:t>
            </w:r>
            <w:r w:rsidRPr="00C41B23">
              <w:rPr>
                <w:lang w:val="ru-RU"/>
              </w:rPr>
              <w:t>радианной</w:t>
            </w:r>
            <w:r w:rsidRPr="00C41B23">
              <w:rPr>
                <w:spacing w:val="-57"/>
                <w:lang w:val="ru-RU"/>
              </w:rPr>
              <w:t xml:space="preserve"> </w:t>
            </w:r>
            <w:r w:rsidRPr="00C41B23">
              <w:rPr>
                <w:lang w:val="ru-RU"/>
              </w:rPr>
              <w:t>меры</w:t>
            </w:r>
            <w:r w:rsidRPr="00C41B23">
              <w:rPr>
                <w:spacing w:val="1"/>
                <w:lang w:val="ru-RU"/>
              </w:rPr>
              <w:t xml:space="preserve"> </w:t>
            </w:r>
            <w:r w:rsidRPr="00C41B23">
              <w:rPr>
                <w:lang w:val="ru-RU"/>
              </w:rPr>
              <w:t>угла,</w:t>
            </w:r>
            <w:r w:rsidRPr="00C41B23">
              <w:rPr>
                <w:spacing w:val="1"/>
                <w:lang w:val="ru-RU"/>
              </w:rPr>
              <w:t xml:space="preserve"> </w:t>
            </w:r>
            <w:r w:rsidRPr="00C41B23">
              <w:rPr>
                <w:lang w:val="ru-RU"/>
              </w:rPr>
              <w:t>уметь</w:t>
            </w:r>
            <w:r w:rsidRPr="00C41B23">
              <w:rPr>
                <w:spacing w:val="-3"/>
                <w:lang w:val="ru-RU"/>
              </w:rPr>
              <w:t xml:space="preserve"> </w:t>
            </w:r>
            <w:r w:rsidRPr="00C41B23">
              <w:rPr>
                <w:lang w:val="ru-RU"/>
              </w:rPr>
              <w:t>вычислять</w:t>
            </w:r>
            <w:r w:rsidRPr="00C41B23">
              <w:rPr>
                <w:spacing w:val="-3"/>
                <w:lang w:val="ru-RU"/>
              </w:rPr>
              <w:t xml:space="preserve"> </w:t>
            </w:r>
            <w:r w:rsidRPr="00C41B23">
              <w:rPr>
                <w:lang w:val="ru-RU"/>
              </w:rPr>
              <w:t>площадь</w:t>
            </w:r>
            <w:r w:rsidRPr="00C41B23">
              <w:rPr>
                <w:spacing w:val="-5"/>
                <w:lang w:val="ru-RU"/>
              </w:rPr>
              <w:t xml:space="preserve"> </w:t>
            </w:r>
            <w:r w:rsidRPr="00C41B23">
              <w:rPr>
                <w:lang w:val="ru-RU"/>
              </w:rPr>
              <w:t>круга</w:t>
            </w:r>
            <w:r w:rsidRPr="00C41B23">
              <w:rPr>
                <w:spacing w:val="-3"/>
                <w:lang w:val="ru-RU"/>
              </w:rPr>
              <w:t xml:space="preserve"> </w:t>
            </w:r>
            <w:r w:rsidRPr="00C41B23">
              <w:rPr>
                <w:lang w:val="ru-RU"/>
              </w:rPr>
              <w:t>и</w:t>
            </w:r>
            <w:r w:rsidRPr="00C41B23">
              <w:rPr>
                <w:spacing w:val="-3"/>
                <w:lang w:val="ru-RU"/>
              </w:rPr>
              <w:t xml:space="preserve"> </w:t>
            </w:r>
            <w:r w:rsidRPr="00C41B23">
              <w:rPr>
                <w:lang w:val="ru-RU"/>
              </w:rPr>
              <w:t>его</w:t>
            </w:r>
            <w:r w:rsidRPr="00C41B23">
              <w:rPr>
                <w:spacing w:val="-4"/>
                <w:lang w:val="ru-RU"/>
              </w:rPr>
              <w:t xml:space="preserve"> </w:t>
            </w:r>
            <w:r w:rsidRPr="00C41B23">
              <w:rPr>
                <w:lang w:val="ru-RU"/>
              </w:rPr>
              <w:t>частей.</w:t>
            </w:r>
          </w:p>
          <w:p w:rsidR="003D6AA4" w:rsidRPr="00C41B23" w:rsidRDefault="003D6AA4" w:rsidP="00C41B23">
            <w:pPr>
              <w:pStyle w:val="TableParagraph"/>
              <w:spacing w:line="269" w:lineRule="exact"/>
              <w:rPr>
                <w:lang w:val="ru-RU"/>
              </w:rPr>
            </w:pPr>
            <w:r w:rsidRPr="00C41B23">
              <w:rPr>
                <w:lang w:val="ru-RU"/>
              </w:rPr>
              <w:t>Применять</w:t>
            </w:r>
            <w:r w:rsidRPr="00C41B23">
              <w:rPr>
                <w:spacing w:val="-4"/>
                <w:lang w:val="ru-RU"/>
              </w:rPr>
              <w:t xml:space="preserve"> </w:t>
            </w:r>
            <w:r w:rsidRPr="00C41B23">
              <w:rPr>
                <w:lang w:val="ru-RU"/>
              </w:rPr>
              <w:t>полученные</w:t>
            </w:r>
            <w:r w:rsidRPr="00C41B23">
              <w:rPr>
                <w:spacing w:val="-2"/>
                <w:lang w:val="ru-RU"/>
              </w:rPr>
              <w:t xml:space="preserve"> </w:t>
            </w:r>
            <w:r w:rsidRPr="00C41B23">
              <w:rPr>
                <w:lang w:val="ru-RU"/>
              </w:rPr>
              <w:t>умения</w:t>
            </w:r>
            <w:r w:rsidRPr="00C41B23">
              <w:rPr>
                <w:spacing w:val="-4"/>
                <w:lang w:val="ru-RU"/>
              </w:rPr>
              <w:t xml:space="preserve"> </w:t>
            </w:r>
            <w:r w:rsidRPr="00C41B23">
              <w:rPr>
                <w:lang w:val="ru-RU"/>
              </w:rPr>
              <w:t>в</w:t>
            </w:r>
            <w:r w:rsidRPr="00C41B23">
              <w:rPr>
                <w:spacing w:val="-5"/>
                <w:lang w:val="ru-RU"/>
              </w:rPr>
              <w:t xml:space="preserve"> </w:t>
            </w:r>
            <w:r w:rsidRPr="00C41B23">
              <w:rPr>
                <w:lang w:val="ru-RU"/>
              </w:rPr>
              <w:t>практических</w:t>
            </w:r>
            <w:r w:rsidRPr="00C41B23">
              <w:rPr>
                <w:spacing w:val="-4"/>
                <w:lang w:val="ru-RU"/>
              </w:rPr>
              <w:t xml:space="preserve"> </w:t>
            </w:r>
            <w:r w:rsidRPr="00C41B23">
              <w:rPr>
                <w:lang w:val="ru-RU"/>
              </w:rPr>
              <w:t>задачах.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551"/>
        </w:trPr>
        <w:tc>
          <w:tcPr>
            <w:tcW w:w="6131" w:type="dxa"/>
          </w:tcPr>
          <w:p w:rsidR="003D6AA4" w:rsidRPr="00C41B23" w:rsidRDefault="003D6AA4" w:rsidP="00C41B23">
            <w:pPr>
              <w:pStyle w:val="TableParagraph"/>
              <w:spacing w:line="262" w:lineRule="exact"/>
              <w:ind w:left="167"/>
              <w:rPr>
                <w:lang w:val="ru-RU"/>
              </w:rPr>
            </w:pPr>
            <w:r w:rsidRPr="00C41B23">
              <w:rPr>
                <w:lang w:val="ru-RU"/>
              </w:rPr>
              <w:t>Находить</w:t>
            </w:r>
            <w:r w:rsidRPr="00C41B23">
              <w:rPr>
                <w:spacing w:val="-3"/>
                <w:lang w:val="ru-RU"/>
              </w:rPr>
              <w:t xml:space="preserve"> </w:t>
            </w:r>
            <w:r w:rsidRPr="00C41B23">
              <w:rPr>
                <w:lang w:val="ru-RU"/>
              </w:rPr>
              <w:t>оси</w:t>
            </w:r>
            <w:r w:rsidRPr="00C41B23">
              <w:rPr>
                <w:spacing w:val="-3"/>
                <w:lang w:val="ru-RU"/>
              </w:rPr>
              <w:t xml:space="preserve"> </w:t>
            </w:r>
            <w:r w:rsidRPr="00C41B23">
              <w:rPr>
                <w:lang w:val="ru-RU"/>
              </w:rPr>
              <w:t>(или</w:t>
            </w:r>
            <w:r w:rsidRPr="00C41B23">
              <w:rPr>
                <w:spacing w:val="-4"/>
                <w:lang w:val="ru-RU"/>
              </w:rPr>
              <w:t xml:space="preserve"> </w:t>
            </w:r>
            <w:r w:rsidRPr="00C41B23">
              <w:rPr>
                <w:lang w:val="ru-RU"/>
              </w:rPr>
              <w:t>центры)</w:t>
            </w:r>
            <w:r w:rsidRPr="00C41B23">
              <w:rPr>
                <w:spacing w:val="-5"/>
                <w:lang w:val="ru-RU"/>
              </w:rPr>
              <w:t xml:space="preserve"> </w:t>
            </w:r>
            <w:r w:rsidRPr="00C41B23">
              <w:rPr>
                <w:lang w:val="ru-RU"/>
              </w:rPr>
              <w:t>симметрии</w:t>
            </w:r>
            <w:r w:rsidRPr="00C41B23">
              <w:rPr>
                <w:spacing w:val="-2"/>
                <w:lang w:val="ru-RU"/>
              </w:rPr>
              <w:t xml:space="preserve"> </w:t>
            </w:r>
            <w:r w:rsidRPr="00C41B23">
              <w:rPr>
                <w:lang w:val="ru-RU"/>
              </w:rPr>
              <w:t>фигур,</w:t>
            </w:r>
          </w:p>
          <w:p w:rsidR="003D6AA4" w:rsidRPr="00C41B23" w:rsidRDefault="003D6AA4" w:rsidP="00C41B23">
            <w:pPr>
              <w:pStyle w:val="TableParagraph"/>
              <w:spacing w:line="269" w:lineRule="exact"/>
              <w:rPr>
                <w:lang w:val="ru-RU"/>
              </w:rPr>
            </w:pPr>
            <w:r w:rsidRPr="00C41B23">
              <w:rPr>
                <w:lang w:val="ru-RU"/>
              </w:rPr>
              <w:t>применять</w:t>
            </w:r>
            <w:r w:rsidRPr="00C41B23">
              <w:rPr>
                <w:spacing w:val="-5"/>
                <w:lang w:val="ru-RU"/>
              </w:rPr>
              <w:t xml:space="preserve"> </w:t>
            </w:r>
            <w:r w:rsidRPr="00C41B23">
              <w:rPr>
                <w:lang w:val="ru-RU"/>
              </w:rPr>
              <w:t>движения</w:t>
            </w:r>
            <w:r w:rsidRPr="00C41B23">
              <w:rPr>
                <w:spacing w:val="-5"/>
                <w:lang w:val="ru-RU"/>
              </w:rPr>
              <w:t xml:space="preserve"> </w:t>
            </w:r>
            <w:r w:rsidRPr="00C41B23">
              <w:rPr>
                <w:lang w:val="ru-RU"/>
              </w:rPr>
              <w:t>плоскости</w:t>
            </w:r>
            <w:r w:rsidRPr="00C41B23">
              <w:rPr>
                <w:spacing w:val="-2"/>
                <w:lang w:val="ru-RU"/>
              </w:rPr>
              <w:t xml:space="preserve"> </w:t>
            </w:r>
            <w:r w:rsidRPr="00C41B23">
              <w:rPr>
                <w:lang w:val="ru-RU"/>
              </w:rPr>
              <w:t>в</w:t>
            </w:r>
            <w:r w:rsidRPr="00C41B23">
              <w:rPr>
                <w:spacing w:val="-3"/>
                <w:lang w:val="ru-RU"/>
              </w:rPr>
              <w:t xml:space="preserve"> </w:t>
            </w:r>
            <w:r w:rsidRPr="00C41B23">
              <w:rPr>
                <w:lang w:val="ru-RU"/>
              </w:rPr>
              <w:t>простейших</w:t>
            </w:r>
            <w:r w:rsidRPr="00C41B23">
              <w:rPr>
                <w:spacing w:val="-2"/>
                <w:lang w:val="ru-RU"/>
              </w:rPr>
              <w:t xml:space="preserve"> </w:t>
            </w:r>
            <w:r w:rsidRPr="00C41B23">
              <w:rPr>
                <w:lang w:val="ru-RU"/>
              </w:rPr>
              <w:t>случаях.</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r w:rsidR="003D6AA4" w:rsidRPr="00C41B23" w:rsidTr="00C41B23">
        <w:trPr>
          <w:trHeight w:val="1382"/>
        </w:trPr>
        <w:tc>
          <w:tcPr>
            <w:tcW w:w="6131" w:type="dxa"/>
          </w:tcPr>
          <w:p w:rsidR="003D6AA4" w:rsidRPr="00C41B23" w:rsidRDefault="003D6AA4" w:rsidP="00C41B23">
            <w:pPr>
              <w:pStyle w:val="TableParagraph"/>
              <w:ind w:firstLine="60"/>
              <w:rPr>
                <w:lang w:val="ru-RU"/>
              </w:rPr>
            </w:pPr>
            <w:r w:rsidRPr="00C41B23">
              <w:rPr>
                <w:lang w:val="ru-RU"/>
              </w:rPr>
              <w:t>Применять полученные знания на практике — строить</w:t>
            </w:r>
            <w:r w:rsidRPr="00C41B23">
              <w:rPr>
                <w:spacing w:val="1"/>
                <w:lang w:val="ru-RU"/>
              </w:rPr>
              <w:t xml:space="preserve"> </w:t>
            </w:r>
            <w:r w:rsidRPr="00C41B23">
              <w:rPr>
                <w:lang w:val="ru-RU"/>
              </w:rPr>
              <w:t>математические модели для задач реальной жизни и</w:t>
            </w:r>
            <w:r w:rsidRPr="00C41B23">
              <w:rPr>
                <w:spacing w:val="1"/>
                <w:lang w:val="ru-RU"/>
              </w:rPr>
              <w:t xml:space="preserve"> </w:t>
            </w:r>
            <w:r w:rsidRPr="00C41B23">
              <w:rPr>
                <w:lang w:val="ru-RU"/>
              </w:rPr>
              <w:t>проводить</w:t>
            </w:r>
            <w:r w:rsidRPr="00C41B23">
              <w:rPr>
                <w:spacing w:val="-5"/>
                <w:lang w:val="ru-RU"/>
              </w:rPr>
              <w:t xml:space="preserve"> </w:t>
            </w:r>
            <w:r w:rsidRPr="00C41B23">
              <w:rPr>
                <w:lang w:val="ru-RU"/>
              </w:rPr>
              <w:t>соответствующие</w:t>
            </w:r>
            <w:r w:rsidRPr="00C41B23">
              <w:rPr>
                <w:spacing w:val="-6"/>
                <w:lang w:val="ru-RU"/>
              </w:rPr>
              <w:t xml:space="preserve"> </w:t>
            </w:r>
            <w:r w:rsidRPr="00C41B23">
              <w:rPr>
                <w:lang w:val="ru-RU"/>
              </w:rPr>
              <w:t>вычисления</w:t>
            </w:r>
            <w:r w:rsidRPr="00C41B23">
              <w:rPr>
                <w:spacing w:val="-5"/>
                <w:lang w:val="ru-RU"/>
              </w:rPr>
              <w:t xml:space="preserve"> </w:t>
            </w:r>
            <w:r w:rsidRPr="00C41B23">
              <w:rPr>
                <w:lang w:val="ru-RU"/>
              </w:rPr>
              <w:t>с</w:t>
            </w:r>
            <w:r w:rsidRPr="00C41B23">
              <w:rPr>
                <w:spacing w:val="-6"/>
                <w:lang w:val="ru-RU"/>
              </w:rPr>
              <w:t xml:space="preserve"> </w:t>
            </w:r>
            <w:r w:rsidRPr="00C41B23">
              <w:rPr>
                <w:lang w:val="ru-RU"/>
              </w:rPr>
              <w:t>применением</w:t>
            </w:r>
            <w:r w:rsidRPr="00C41B23">
              <w:rPr>
                <w:spacing w:val="-57"/>
                <w:lang w:val="ru-RU"/>
              </w:rPr>
              <w:t xml:space="preserve"> </w:t>
            </w:r>
            <w:r w:rsidRPr="00C41B23">
              <w:rPr>
                <w:lang w:val="ru-RU"/>
              </w:rPr>
              <w:t>подобия</w:t>
            </w:r>
            <w:r w:rsidRPr="00C41B23">
              <w:rPr>
                <w:spacing w:val="-8"/>
                <w:lang w:val="ru-RU"/>
              </w:rPr>
              <w:t xml:space="preserve"> </w:t>
            </w:r>
            <w:r w:rsidRPr="00C41B23">
              <w:rPr>
                <w:lang w:val="ru-RU"/>
              </w:rPr>
              <w:t>и</w:t>
            </w:r>
            <w:r w:rsidRPr="00C41B23">
              <w:rPr>
                <w:spacing w:val="-4"/>
                <w:lang w:val="ru-RU"/>
              </w:rPr>
              <w:t xml:space="preserve"> </w:t>
            </w:r>
            <w:r w:rsidRPr="00C41B23">
              <w:rPr>
                <w:lang w:val="ru-RU"/>
              </w:rPr>
              <w:t>тригонометрических</w:t>
            </w:r>
            <w:r w:rsidRPr="00C41B23">
              <w:rPr>
                <w:spacing w:val="-3"/>
                <w:lang w:val="ru-RU"/>
              </w:rPr>
              <w:t xml:space="preserve"> </w:t>
            </w:r>
            <w:r w:rsidRPr="00C41B23">
              <w:rPr>
                <w:lang w:val="ru-RU"/>
              </w:rPr>
              <w:t>функций</w:t>
            </w:r>
            <w:r w:rsidRPr="00C41B23">
              <w:rPr>
                <w:spacing w:val="-5"/>
                <w:lang w:val="ru-RU"/>
              </w:rPr>
              <w:t xml:space="preserve"> </w:t>
            </w:r>
            <w:r w:rsidRPr="00C41B23">
              <w:rPr>
                <w:lang w:val="ru-RU"/>
              </w:rPr>
              <w:t>(пользуясь,</w:t>
            </w:r>
            <w:r w:rsidRPr="00C41B23">
              <w:rPr>
                <w:spacing w:val="-4"/>
                <w:lang w:val="ru-RU"/>
              </w:rPr>
              <w:t xml:space="preserve"> </w:t>
            </w:r>
            <w:r w:rsidRPr="00C41B23">
              <w:rPr>
                <w:lang w:val="ru-RU"/>
              </w:rPr>
              <w:t>где</w:t>
            </w:r>
          </w:p>
          <w:p w:rsidR="003D6AA4" w:rsidRPr="00C41B23" w:rsidRDefault="003D6AA4" w:rsidP="00C41B23">
            <w:pPr>
              <w:pStyle w:val="TableParagraph"/>
              <w:spacing w:line="272" w:lineRule="exact"/>
            </w:pPr>
            <w:r w:rsidRPr="00C41B23">
              <w:t>необходимо,</w:t>
            </w:r>
            <w:r w:rsidRPr="00C41B23">
              <w:rPr>
                <w:spacing w:val="-5"/>
              </w:rPr>
              <w:t xml:space="preserve"> </w:t>
            </w:r>
            <w:r w:rsidRPr="00C41B23">
              <w:t>калькулятором).</w:t>
            </w:r>
          </w:p>
        </w:tc>
        <w:tc>
          <w:tcPr>
            <w:tcW w:w="1901" w:type="dxa"/>
          </w:tcPr>
          <w:p w:rsidR="003D6AA4" w:rsidRPr="00C41B23" w:rsidRDefault="003D6AA4" w:rsidP="00C41B23">
            <w:pPr>
              <w:pStyle w:val="TableParagraph"/>
              <w:spacing w:line="262" w:lineRule="exact"/>
            </w:pPr>
            <w:r w:rsidRPr="00C41B23">
              <w:t>текущая</w:t>
            </w:r>
          </w:p>
        </w:tc>
        <w:tc>
          <w:tcPr>
            <w:tcW w:w="1462" w:type="dxa"/>
          </w:tcPr>
          <w:p w:rsidR="003D6AA4" w:rsidRPr="00C41B23" w:rsidRDefault="003D6AA4" w:rsidP="00C41B23">
            <w:pPr>
              <w:pStyle w:val="TableParagraph"/>
              <w:spacing w:line="262" w:lineRule="exact"/>
            </w:pPr>
            <w:r w:rsidRPr="00C41B23">
              <w:t>письменно</w:t>
            </w:r>
          </w:p>
        </w:tc>
      </w:tr>
    </w:tbl>
    <w:p w:rsidR="003D6AA4" w:rsidRPr="00C41B23" w:rsidRDefault="003D6AA4" w:rsidP="003D6AA4">
      <w:pPr>
        <w:pStyle w:val="a3"/>
        <w:ind w:left="0"/>
        <w:rPr>
          <w:b/>
          <w:sz w:val="22"/>
          <w:szCs w:val="22"/>
        </w:rPr>
      </w:pPr>
    </w:p>
    <w:p w:rsidR="003D6AA4" w:rsidRPr="00C41B23" w:rsidRDefault="003D6AA4" w:rsidP="003D6AA4">
      <w:pPr>
        <w:pStyle w:val="a3"/>
        <w:spacing w:before="7"/>
        <w:ind w:left="0"/>
        <w:rPr>
          <w:b/>
          <w:sz w:val="22"/>
          <w:szCs w:val="22"/>
        </w:rPr>
      </w:pPr>
    </w:p>
    <w:p w:rsidR="003D6AA4" w:rsidRPr="00C41B23" w:rsidRDefault="003D6AA4" w:rsidP="003D6AA4">
      <w:pPr>
        <w:pStyle w:val="Heading1"/>
        <w:spacing w:before="89" w:line="319" w:lineRule="exact"/>
        <w:ind w:left="1331"/>
        <w:rPr>
          <w:sz w:val="22"/>
          <w:szCs w:val="22"/>
        </w:rPr>
      </w:pPr>
      <w:r w:rsidRPr="00C41B23">
        <w:rPr>
          <w:sz w:val="22"/>
          <w:szCs w:val="22"/>
        </w:rPr>
        <w:t>Требования</w:t>
      </w:r>
      <w:r w:rsidRPr="00C41B23">
        <w:rPr>
          <w:spacing w:val="-6"/>
          <w:sz w:val="22"/>
          <w:szCs w:val="22"/>
        </w:rPr>
        <w:t xml:space="preserve"> </w:t>
      </w:r>
      <w:r w:rsidRPr="00C41B23">
        <w:rPr>
          <w:sz w:val="22"/>
          <w:szCs w:val="22"/>
        </w:rPr>
        <w:t>к</w:t>
      </w:r>
      <w:r w:rsidRPr="00C41B23">
        <w:rPr>
          <w:spacing w:val="-4"/>
          <w:sz w:val="22"/>
          <w:szCs w:val="22"/>
        </w:rPr>
        <w:t xml:space="preserve"> </w:t>
      </w:r>
      <w:r w:rsidRPr="00C41B23">
        <w:rPr>
          <w:sz w:val="22"/>
          <w:szCs w:val="22"/>
        </w:rPr>
        <w:t>выставлению</w:t>
      </w:r>
      <w:r w:rsidRPr="00C41B23">
        <w:rPr>
          <w:spacing w:val="-4"/>
          <w:sz w:val="22"/>
          <w:szCs w:val="22"/>
        </w:rPr>
        <w:t xml:space="preserve"> </w:t>
      </w:r>
      <w:r w:rsidRPr="00C41B23">
        <w:rPr>
          <w:sz w:val="22"/>
          <w:szCs w:val="22"/>
        </w:rPr>
        <w:t>отметок</w:t>
      </w:r>
      <w:r w:rsidRPr="00C41B23">
        <w:rPr>
          <w:spacing w:val="-5"/>
          <w:sz w:val="22"/>
          <w:szCs w:val="22"/>
        </w:rPr>
        <w:t xml:space="preserve"> </w:t>
      </w:r>
      <w:r w:rsidRPr="00C41B23">
        <w:rPr>
          <w:sz w:val="22"/>
          <w:szCs w:val="22"/>
        </w:rPr>
        <w:t>за промежуточную</w:t>
      </w:r>
      <w:r w:rsidRPr="00C41B23">
        <w:rPr>
          <w:spacing w:val="-5"/>
          <w:sz w:val="22"/>
          <w:szCs w:val="22"/>
        </w:rPr>
        <w:t xml:space="preserve"> </w:t>
      </w:r>
      <w:r w:rsidRPr="00C41B23">
        <w:rPr>
          <w:sz w:val="22"/>
          <w:szCs w:val="22"/>
        </w:rPr>
        <w:t>аттестацию</w:t>
      </w:r>
    </w:p>
    <w:p w:rsidR="003D6AA4" w:rsidRPr="00C41B23" w:rsidRDefault="003D6AA4" w:rsidP="001F01AD">
      <w:pPr>
        <w:pStyle w:val="a7"/>
        <w:numPr>
          <w:ilvl w:val="2"/>
          <w:numId w:val="244"/>
        </w:numPr>
        <w:tabs>
          <w:tab w:val="left" w:pos="2354"/>
        </w:tabs>
        <w:spacing w:line="273" w:lineRule="exact"/>
        <w:ind w:hanging="361"/>
        <w:contextualSpacing w:val="0"/>
        <w:rPr>
          <w:i/>
        </w:rPr>
      </w:pPr>
      <w:r w:rsidRPr="00C41B23">
        <w:rPr>
          <w:i/>
        </w:rPr>
        <w:t>Оценка</w:t>
      </w:r>
      <w:r w:rsidRPr="00C41B23">
        <w:rPr>
          <w:i/>
          <w:spacing w:val="-4"/>
        </w:rPr>
        <w:t xml:space="preserve"> </w:t>
      </w:r>
      <w:r w:rsidRPr="00C41B23">
        <w:rPr>
          <w:i/>
        </w:rPr>
        <w:t>устных</w:t>
      </w:r>
      <w:r w:rsidRPr="00C41B23">
        <w:rPr>
          <w:i/>
          <w:spacing w:val="-5"/>
        </w:rPr>
        <w:t xml:space="preserve"> </w:t>
      </w:r>
      <w:r w:rsidRPr="00C41B23">
        <w:rPr>
          <w:i/>
        </w:rPr>
        <w:t>ответов.</w:t>
      </w:r>
    </w:p>
    <w:p w:rsidR="003D6AA4" w:rsidRPr="00C41B23" w:rsidRDefault="003D6AA4" w:rsidP="003D6AA4">
      <w:pPr>
        <w:ind w:left="1993"/>
      </w:pPr>
      <w:r w:rsidRPr="00C41B23">
        <w:rPr>
          <w:i/>
        </w:rPr>
        <w:t>а)</w:t>
      </w:r>
      <w:r w:rsidRPr="00C41B23">
        <w:rPr>
          <w:i/>
          <w:spacing w:val="-4"/>
        </w:rPr>
        <w:t xml:space="preserve"> </w:t>
      </w:r>
      <w:r w:rsidRPr="00C41B23">
        <w:rPr>
          <w:b/>
          <w:i/>
        </w:rPr>
        <w:t>Ответ оценивается</w:t>
      </w:r>
      <w:r w:rsidRPr="00C41B23">
        <w:rPr>
          <w:b/>
          <w:i/>
          <w:spacing w:val="-2"/>
        </w:rPr>
        <w:t xml:space="preserve"> </w:t>
      </w:r>
      <w:r w:rsidRPr="00C41B23">
        <w:rPr>
          <w:b/>
          <w:i/>
        </w:rPr>
        <w:t>отметкой</w:t>
      </w:r>
      <w:r w:rsidRPr="00C41B23">
        <w:rPr>
          <w:b/>
          <w:i/>
          <w:spacing w:val="-3"/>
        </w:rPr>
        <w:t xml:space="preserve"> </w:t>
      </w:r>
      <w:r w:rsidRPr="00C41B23">
        <w:rPr>
          <w:b/>
          <w:i/>
        </w:rPr>
        <w:t>“5”</w:t>
      </w:r>
      <w:r w:rsidRPr="00C41B23">
        <w:t>,</w:t>
      </w:r>
      <w:r w:rsidRPr="00C41B23">
        <w:rPr>
          <w:spacing w:val="-2"/>
        </w:rPr>
        <w:t xml:space="preserve"> </w:t>
      </w:r>
      <w:r w:rsidRPr="00C41B23">
        <w:t>если</w:t>
      </w:r>
      <w:r w:rsidRPr="00C41B23">
        <w:rPr>
          <w:spacing w:val="-1"/>
        </w:rPr>
        <w:t xml:space="preserve"> </w:t>
      </w:r>
      <w:r w:rsidRPr="00C41B23">
        <w:t>учащийся:</w:t>
      </w:r>
    </w:p>
    <w:p w:rsidR="003D6AA4" w:rsidRPr="00C41B23" w:rsidRDefault="003D6AA4" w:rsidP="001F01AD">
      <w:pPr>
        <w:pStyle w:val="a7"/>
        <w:numPr>
          <w:ilvl w:val="0"/>
          <w:numId w:val="242"/>
        </w:numPr>
        <w:tabs>
          <w:tab w:val="left" w:pos="2266"/>
        </w:tabs>
        <w:ind w:right="1194" w:firstLine="708"/>
        <w:contextualSpacing w:val="0"/>
      </w:pPr>
      <w:r w:rsidRPr="00C41B23">
        <w:t>полностью</w:t>
      </w:r>
      <w:r w:rsidRPr="00C41B23">
        <w:rPr>
          <w:spacing w:val="46"/>
        </w:rPr>
        <w:t xml:space="preserve"> </w:t>
      </w:r>
      <w:r w:rsidRPr="00C41B23">
        <w:t>раскрыл</w:t>
      </w:r>
      <w:r w:rsidRPr="00C41B23">
        <w:rPr>
          <w:spacing w:val="46"/>
        </w:rPr>
        <w:t xml:space="preserve"> </w:t>
      </w:r>
      <w:r w:rsidRPr="00C41B23">
        <w:t>содержание</w:t>
      </w:r>
      <w:r w:rsidRPr="00C41B23">
        <w:rPr>
          <w:spacing w:val="46"/>
        </w:rPr>
        <w:t xml:space="preserve"> </w:t>
      </w:r>
      <w:r w:rsidRPr="00C41B23">
        <w:t>материала</w:t>
      </w:r>
      <w:r w:rsidRPr="00C41B23">
        <w:rPr>
          <w:spacing w:val="46"/>
        </w:rPr>
        <w:t xml:space="preserve"> </w:t>
      </w:r>
      <w:r w:rsidRPr="00C41B23">
        <w:t>в</w:t>
      </w:r>
      <w:r w:rsidRPr="00C41B23">
        <w:rPr>
          <w:spacing w:val="47"/>
        </w:rPr>
        <w:t xml:space="preserve"> </w:t>
      </w:r>
      <w:r w:rsidRPr="00C41B23">
        <w:t>объеме,</w:t>
      </w:r>
      <w:r w:rsidRPr="00C41B23">
        <w:rPr>
          <w:spacing w:val="47"/>
        </w:rPr>
        <w:t xml:space="preserve"> </w:t>
      </w:r>
      <w:r w:rsidRPr="00C41B23">
        <w:t>предусмотренном</w:t>
      </w:r>
      <w:r w:rsidRPr="00C41B23">
        <w:rPr>
          <w:spacing w:val="-57"/>
        </w:rPr>
        <w:t xml:space="preserve"> </w:t>
      </w:r>
      <w:r w:rsidRPr="00C41B23">
        <w:t>программой</w:t>
      </w:r>
      <w:r w:rsidRPr="00C41B23">
        <w:rPr>
          <w:spacing w:val="-1"/>
        </w:rPr>
        <w:t xml:space="preserve"> </w:t>
      </w:r>
      <w:r w:rsidRPr="00C41B23">
        <w:t>и</w:t>
      </w:r>
      <w:r w:rsidRPr="00C41B23">
        <w:rPr>
          <w:spacing w:val="2"/>
        </w:rPr>
        <w:t xml:space="preserve"> </w:t>
      </w:r>
      <w:r w:rsidRPr="00C41B23">
        <w:t>учебником;</w:t>
      </w:r>
    </w:p>
    <w:p w:rsidR="003D6AA4" w:rsidRPr="00C41B23" w:rsidRDefault="003D6AA4" w:rsidP="001F01AD">
      <w:pPr>
        <w:pStyle w:val="a7"/>
        <w:numPr>
          <w:ilvl w:val="0"/>
          <w:numId w:val="242"/>
        </w:numPr>
        <w:tabs>
          <w:tab w:val="left" w:pos="2275"/>
        </w:tabs>
        <w:ind w:right="1198" w:firstLine="708"/>
        <w:contextualSpacing w:val="0"/>
      </w:pPr>
      <w:r w:rsidRPr="00C41B23">
        <w:t>изложил</w:t>
      </w:r>
      <w:r w:rsidRPr="00C41B23">
        <w:rPr>
          <w:spacing w:val="17"/>
        </w:rPr>
        <w:t xml:space="preserve"> </w:t>
      </w:r>
      <w:r w:rsidRPr="00C41B23">
        <w:t>материал</w:t>
      </w:r>
      <w:r w:rsidRPr="00C41B23">
        <w:rPr>
          <w:spacing w:val="18"/>
        </w:rPr>
        <w:t xml:space="preserve"> </w:t>
      </w:r>
      <w:r w:rsidRPr="00C41B23">
        <w:t>грамотным</w:t>
      </w:r>
      <w:r w:rsidRPr="00C41B23">
        <w:rPr>
          <w:spacing w:val="17"/>
        </w:rPr>
        <w:t xml:space="preserve"> </w:t>
      </w:r>
      <w:r w:rsidRPr="00C41B23">
        <w:t>языком,</w:t>
      </w:r>
      <w:r w:rsidRPr="00C41B23">
        <w:rPr>
          <w:spacing w:val="18"/>
        </w:rPr>
        <w:t xml:space="preserve"> </w:t>
      </w:r>
      <w:r w:rsidRPr="00C41B23">
        <w:t>точно</w:t>
      </w:r>
      <w:r w:rsidRPr="00C41B23">
        <w:rPr>
          <w:spacing w:val="18"/>
        </w:rPr>
        <w:t xml:space="preserve"> </w:t>
      </w:r>
      <w:r w:rsidRPr="00C41B23">
        <w:t>используя</w:t>
      </w:r>
      <w:r w:rsidRPr="00C41B23">
        <w:rPr>
          <w:spacing w:val="20"/>
        </w:rPr>
        <w:t xml:space="preserve"> </w:t>
      </w:r>
      <w:r w:rsidRPr="00C41B23">
        <w:t>математическую</w:t>
      </w:r>
      <w:r w:rsidRPr="00C41B23">
        <w:rPr>
          <w:spacing w:val="-57"/>
        </w:rPr>
        <w:t xml:space="preserve"> </w:t>
      </w:r>
      <w:r w:rsidRPr="00C41B23">
        <w:t>терминологию</w:t>
      </w:r>
      <w:r w:rsidRPr="00C41B23">
        <w:rPr>
          <w:spacing w:val="-4"/>
        </w:rPr>
        <w:t xml:space="preserve"> </w:t>
      </w:r>
      <w:r w:rsidRPr="00C41B23">
        <w:t>и</w:t>
      </w:r>
      <w:r w:rsidRPr="00C41B23">
        <w:rPr>
          <w:spacing w:val="-2"/>
        </w:rPr>
        <w:t xml:space="preserve"> </w:t>
      </w:r>
      <w:r w:rsidRPr="00C41B23">
        <w:t>символику,</w:t>
      </w:r>
      <w:r w:rsidRPr="00C41B23">
        <w:rPr>
          <w:spacing w:val="-1"/>
        </w:rPr>
        <w:t xml:space="preserve"> </w:t>
      </w:r>
      <w:r w:rsidRPr="00C41B23">
        <w:t>в</w:t>
      </w:r>
      <w:r w:rsidRPr="00C41B23">
        <w:rPr>
          <w:spacing w:val="-3"/>
        </w:rPr>
        <w:t xml:space="preserve"> </w:t>
      </w:r>
      <w:r w:rsidRPr="00C41B23">
        <w:t>определенной</w:t>
      </w:r>
      <w:r w:rsidRPr="00C41B23">
        <w:rPr>
          <w:spacing w:val="-1"/>
        </w:rPr>
        <w:t xml:space="preserve"> </w:t>
      </w:r>
      <w:r w:rsidRPr="00C41B23">
        <w:t>логической</w:t>
      </w:r>
      <w:r w:rsidRPr="00C41B23">
        <w:rPr>
          <w:spacing w:val="2"/>
        </w:rPr>
        <w:t xml:space="preserve"> </w:t>
      </w:r>
      <w:r w:rsidRPr="00C41B23">
        <w:t>последовательности;</w:t>
      </w:r>
    </w:p>
    <w:p w:rsidR="003D6AA4" w:rsidRPr="00C41B23" w:rsidRDefault="003D6AA4" w:rsidP="001F01AD">
      <w:pPr>
        <w:pStyle w:val="a7"/>
        <w:numPr>
          <w:ilvl w:val="0"/>
          <w:numId w:val="242"/>
        </w:numPr>
        <w:tabs>
          <w:tab w:val="left" w:pos="2254"/>
        </w:tabs>
        <w:ind w:left="2253" w:hanging="263"/>
        <w:contextualSpacing w:val="0"/>
      </w:pPr>
      <w:r w:rsidRPr="00C41B23">
        <w:t>правильно</w:t>
      </w:r>
      <w:r w:rsidRPr="00C41B23">
        <w:rPr>
          <w:spacing w:val="-5"/>
        </w:rPr>
        <w:t xml:space="preserve"> </w:t>
      </w:r>
      <w:r w:rsidRPr="00C41B23">
        <w:t>выполнил</w:t>
      </w:r>
      <w:r w:rsidRPr="00C41B23">
        <w:rPr>
          <w:spacing w:val="-5"/>
        </w:rPr>
        <w:t xml:space="preserve"> </w:t>
      </w:r>
      <w:r w:rsidRPr="00C41B23">
        <w:t>рисунки,</w:t>
      </w:r>
      <w:r w:rsidRPr="00C41B23">
        <w:rPr>
          <w:spacing w:val="-4"/>
        </w:rPr>
        <w:t xml:space="preserve"> </w:t>
      </w:r>
      <w:r w:rsidRPr="00C41B23">
        <w:t>чертежи,</w:t>
      </w:r>
      <w:r w:rsidRPr="00C41B23">
        <w:rPr>
          <w:spacing w:val="-5"/>
        </w:rPr>
        <w:t xml:space="preserve"> </w:t>
      </w:r>
      <w:r w:rsidRPr="00C41B23">
        <w:t>графики,</w:t>
      </w:r>
      <w:r w:rsidRPr="00C41B23">
        <w:rPr>
          <w:spacing w:val="-4"/>
        </w:rPr>
        <w:t xml:space="preserve"> </w:t>
      </w:r>
      <w:r w:rsidRPr="00C41B23">
        <w:t>сопутствующие</w:t>
      </w:r>
      <w:r w:rsidRPr="00C41B23">
        <w:rPr>
          <w:spacing w:val="-2"/>
        </w:rPr>
        <w:t xml:space="preserve"> </w:t>
      </w:r>
      <w:r w:rsidRPr="00C41B23">
        <w:t>ответу;</w:t>
      </w:r>
    </w:p>
    <w:p w:rsidR="003D6AA4" w:rsidRPr="00C41B23" w:rsidRDefault="003D6AA4" w:rsidP="001F01AD">
      <w:pPr>
        <w:pStyle w:val="a7"/>
        <w:numPr>
          <w:ilvl w:val="0"/>
          <w:numId w:val="242"/>
        </w:numPr>
        <w:tabs>
          <w:tab w:val="left" w:pos="2280"/>
          <w:tab w:val="left" w:pos="3284"/>
          <w:tab w:val="left" w:pos="4228"/>
          <w:tab w:val="left" w:pos="6118"/>
          <w:tab w:val="left" w:pos="7082"/>
          <w:tab w:val="left" w:pos="8672"/>
        </w:tabs>
        <w:ind w:right="1210" w:firstLine="708"/>
        <w:contextualSpacing w:val="0"/>
      </w:pPr>
      <w:r w:rsidRPr="00C41B23">
        <w:t>показал</w:t>
      </w:r>
      <w:r w:rsidRPr="00C41B23">
        <w:tab/>
        <w:t>умение</w:t>
      </w:r>
      <w:r w:rsidRPr="00C41B23">
        <w:tab/>
        <w:t>иллюстрировать</w:t>
      </w:r>
      <w:r w:rsidRPr="00C41B23">
        <w:tab/>
        <w:t>теорию</w:t>
      </w:r>
      <w:r w:rsidRPr="00C41B23">
        <w:tab/>
        <w:t>конкретными</w:t>
      </w:r>
      <w:r w:rsidRPr="00C41B23">
        <w:tab/>
      </w:r>
      <w:r w:rsidRPr="00C41B23">
        <w:rPr>
          <w:spacing w:val="-1"/>
        </w:rPr>
        <w:t>примерами,</w:t>
      </w:r>
      <w:r w:rsidRPr="00C41B23">
        <w:rPr>
          <w:spacing w:val="-57"/>
        </w:rPr>
        <w:t xml:space="preserve"> </w:t>
      </w:r>
      <w:r w:rsidRPr="00C41B23">
        <w:t>применять</w:t>
      </w:r>
      <w:r w:rsidRPr="00C41B23">
        <w:rPr>
          <w:spacing w:val="-1"/>
        </w:rPr>
        <w:t xml:space="preserve"> </w:t>
      </w:r>
      <w:r w:rsidRPr="00C41B23">
        <w:t>в</w:t>
      </w:r>
      <w:r w:rsidRPr="00C41B23">
        <w:rPr>
          <w:spacing w:val="-4"/>
        </w:rPr>
        <w:t xml:space="preserve"> </w:t>
      </w:r>
      <w:r w:rsidRPr="00C41B23">
        <w:t>новой</w:t>
      </w:r>
      <w:r w:rsidRPr="00C41B23">
        <w:rPr>
          <w:spacing w:val="-1"/>
        </w:rPr>
        <w:t xml:space="preserve"> </w:t>
      </w:r>
      <w:r w:rsidRPr="00C41B23">
        <w:t>ситуации</w:t>
      </w:r>
      <w:r w:rsidRPr="00C41B23">
        <w:rPr>
          <w:spacing w:val="-2"/>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5"/>
        </w:rPr>
        <w:t xml:space="preserve"> </w:t>
      </w:r>
      <w:r w:rsidRPr="00C41B23">
        <w:t>задания;</w:t>
      </w:r>
    </w:p>
    <w:p w:rsidR="003D6AA4" w:rsidRPr="00C41B23" w:rsidRDefault="003D6AA4" w:rsidP="001F01AD">
      <w:pPr>
        <w:pStyle w:val="a7"/>
        <w:numPr>
          <w:ilvl w:val="0"/>
          <w:numId w:val="242"/>
        </w:numPr>
        <w:tabs>
          <w:tab w:val="left" w:pos="2278"/>
        </w:tabs>
        <w:spacing w:before="5" w:line="237" w:lineRule="auto"/>
        <w:ind w:right="1200" w:firstLine="708"/>
        <w:contextualSpacing w:val="0"/>
      </w:pPr>
      <w:r w:rsidRPr="00C41B23">
        <w:t>продемонстрировал</w:t>
      </w:r>
      <w:r w:rsidRPr="00C41B23">
        <w:rPr>
          <w:spacing w:val="2"/>
        </w:rPr>
        <w:t xml:space="preserve"> </w:t>
      </w:r>
      <w:r w:rsidRPr="00C41B23">
        <w:t>усвоение ранее</w:t>
      </w:r>
      <w:r w:rsidRPr="00C41B23">
        <w:rPr>
          <w:spacing w:val="-1"/>
        </w:rPr>
        <w:t xml:space="preserve"> </w:t>
      </w:r>
      <w:r w:rsidRPr="00C41B23">
        <w:t>изученных</w:t>
      </w:r>
      <w:r w:rsidRPr="00C41B23">
        <w:rPr>
          <w:spacing w:val="2"/>
        </w:rPr>
        <w:t xml:space="preserve"> </w:t>
      </w:r>
      <w:r w:rsidRPr="00C41B23">
        <w:t>сопутствующих</w:t>
      </w:r>
      <w:r w:rsidRPr="00C41B23">
        <w:rPr>
          <w:spacing w:val="2"/>
        </w:rPr>
        <w:t xml:space="preserve"> </w:t>
      </w:r>
      <w:r w:rsidRPr="00C41B23">
        <w:t>вопросов,</w:t>
      </w:r>
      <w:r w:rsidRPr="00C41B23">
        <w:rPr>
          <w:spacing w:val="-57"/>
        </w:rPr>
        <w:t xml:space="preserve"> </w:t>
      </w:r>
      <w:r w:rsidRPr="00C41B23">
        <w:t>сформированность</w:t>
      </w:r>
      <w:r w:rsidRPr="00C41B23">
        <w:rPr>
          <w:spacing w:val="-3"/>
        </w:rPr>
        <w:t xml:space="preserve"> </w:t>
      </w:r>
      <w:r w:rsidRPr="00C41B23">
        <w:t>и устойчивость</w:t>
      </w:r>
      <w:r w:rsidRPr="00C41B23">
        <w:rPr>
          <w:spacing w:val="-4"/>
        </w:rPr>
        <w:t xml:space="preserve"> </w:t>
      </w:r>
      <w:r w:rsidRPr="00C41B23">
        <w:t>используемых</w:t>
      </w:r>
      <w:r w:rsidRPr="00C41B23">
        <w:rPr>
          <w:spacing w:val="-2"/>
        </w:rPr>
        <w:t xml:space="preserve"> </w:t>
      </w:r>
      <w:r w:rsidRPr="00C41B23">
        <w:t>при</w:t>
      </w:r>
      <w:r w:rsidRPr="00C41B23">
        <w:rPr>
          <w:spacing w:val="-2"/>
        </w:rPr>
        <w:t xml:space="preserve"> </w:t>
      </w:r>
      <w:r w:rsidRPr="00C41B23">
        <w:t>ответе</w:t>
      </w:r>
      <w:r w:rsidRPr="00C41B23">
        <w:rPr>
          <w:spacing w:val="-2"/>
        </w:rPr>
        <w:t xml:space="preserve"> </w:t>
      </w:r>
      <w:r w:rsidRPr="00C41B23">
        <w:t>умений</w:t>
      </w:r>
      <w:r w:rsidRPr="00C41B23">
        <w:rPr>
          <w:spacing w:val="-2"/>
        </w:rPr>
        <w:t xml:space="preserve"> </w:t>
      </w:r>
      <w:r w:rsidRPr="00C41B23">
        <w:t>и</w:t>
      </w:r>
      <w:r w:rsidRPr="00C41B23">
        <w:rPr>
          <w:spacing w:val="-5"/>
        </w:rPr>
        <w:t xml:space="preserve"> </w:t>
      </w:r>
      <w:r w:rsidRPr="00C41B23">
        <w:t>навыков;</w:t>
      </w:r>
    </w:p>
    <w:p w:rsidR="003D6AA4" w:rsidRPr="00C41B23" w:rsidRDefault="003D6AA4" w:rsidP="001F01AD">
      <w:pPr>
        <w:pStyle w:val="a7"/>
        <w:numPr>
          <w:ilvl w:val="0"/>
          <w:numId w:val="242"/>
        </w:numPr>
        <w:tabs>
          <w:tab w:val="left" w:pos="2254"/>
        </w:tabs>
        <w:spacing w:before="2"/>
        <w:ind w:left="2253" w:hanging="263"/>
        <w:contextualSpacing w:val="0"/>
      </w:pPr>
      <w:r w:rsidRPr="00C41B23">
        <w:t>отвечая</w:t>
      </w:r>
      <w:r w:rsidRPr="00C41B23">
        <w:rPr>
          <w:spacing w:val="-6"/>
        </w:rPr>
        <w:t xml:space="preserve"> </w:t>
      </w:r>
      <w:r w:rsidRPr="00C41B23">
        <w:t>самостоятельно,</w:t>
      </w:r>
      <w:r w:rsidRPr="00C41B23">
        <w:rPr>
          <w:spacing w:val="-5"/>
        </w:rPr>
        <w:t xml:space="preserve"> </w:t>
      </w:r>
      <w:r w:rsidRPr="00C41B23">
        <w:t>без</w:t>
      </w:r>
      <w:r w:rsidRPr="00C41B23">
        <w:rPr>
          <w:spacing w:val="-5"/>
        </w:rPr>
        <w:t xml:space="preserve"> </w:t>
      </w:r>
      <w:r w:rsidRPr="00C41B23">
        <w:t>наводящих</w:t>
      </w:r>
      <w:r w:rsidRPr="00C41B23">
        <w:rPr>
          <w:spacing w:val="-4"/>
        </w:rPr>
        <w:t xml:space="preserve"> </w:t>
      </w:r>
      <w:r w:rsidRPr="00C41B23">
        <w:t>вопросов</w:t>
      </w:r>
      <w:r w:rsidRPr="00C41B23">
        <w:rPr>
          <w:spacing w:val="-2"/>
        </w:rPr>
        <w:t xml:space="preserve"> </w:t>
      </w:r>
      <w:r w:rsidRPr="00C41B23">
        <w:t>учителя.</w:t>
      </w:r>
    </w:p>
    <w:p w:rsidR="003D6AA4" w:rsidRPr="00C41B23" w:rsidRDefault="003D6AA4" w:rsidP="003D6AA4">
      <w:pPr>
        <w:pStyle w:val="a3"/>
        <w:ind w:left="1286" w:right="771" w:firstLine="708"/>
        <w:rPr>
          <w:sz w:val="22"/>
          <w:szCs w:val="22"/>
        </w:rPr>
      </w:pPr>
      <w:r w:rsidRPr="00C41B23">
        <w:rPr>
          <w:sz w:val="22"/>
          <w:szCs w:val="22"/>
        </w:rPr>
        <w:t>Возможны</w:t>
      </w:r>
      <w:r w:rsidRPr="00C41B23">
        <w:rPr>
          <w:spacing w:val="36"/>
          <w:sz w:val="22"/>
          <w:szCs w:val="22"/>
        </w:rPr>
        <w:t xml:space="preserve"> </w:t>
      </w:r>
      <w:r w:rsidRPr="00C41B23">
        <w:rPr>
          <w:sz w:val="22"/>
          <w:szCs w:val="22"/>
        </w:rPr>
        <w:t>1-2</w:t>
      </w:r>
      <w:r w:rsidRPr="00C41B23">
        <w:rPr>
          <w:spacing w:val="36"/>
          <w:sz w:val="22"/>
          <w:szCs w:val="22"/>
        </w:rPr>
        <w:t xml:space="preserve"> </w:t>
      </w:r>
      <w:r w:rsidRPr="00C41B23">
        <w:rPr>
          <w:sz w:val="22"/>
          <w:szCs w:val="22"/>
        </w:rPr>
        <w:t>неточности</w:t>
      </w:r>
      <w:r w:rsidRPr="00C41B23">
        <w:rPr>
          <w:spacing w:val="37"/>
          <w:sz w:val="22"/>
          <w:szCs w:val="22"/>
        </w:rPr>
        <w:t xml:space="preserve"> </w:t>
      </w:r>
      <w:r w:rsidRPr="00C41B23">
        <w:rPr>
          <w:sz w:val="22"/>
          <w:szCs w:val="22"/>
        </w:rPr>
        <w:t>при</w:t>
      </w:r>
      <w:r w:rsidRPr="00C41B23">
        <w:rPr>
          <w:spacing w:val="38"/>
          <w:sz w:val="22"/>
          <w:szCs w:val="22"/>
        </w:rPr>
        <w:t xml:space="preserve"> </w:t>
      </w:r>
      <w:r w:rsidRPr="00C41B23">
        <w:rPr>
          <w:sz w:val="22"/>
          <w:szCs w:val="22"/>
        </w:rPr>
        <w:t>освещении</w:t>
      </w:r>
      <w:r w:rsidRPr="00C41B23">
        <w:rPr>
          <w:spacing w:val="41"/>
          <w:sz w:val="22"/>
          <w:szCs w:val="22"/>
        </w:rPr>
        <w:t xml:space="preserve"> </w:t>
      </w:r>
      <w:r w:rsidRPr="00C41B23">
        <w:rPr>
          <w:sz w:val="22"/>
          <w:szCs w:val="22"/>
        </w:rPr>
        <w:t>второстепенных</w:t>
      </w:r>
      <w:r w:rsidRPr="00C41B23">
        <w:rPr>
          <w:spacing w:val="36"/>
          <w:sz w:val="22"/>
          <w:szCs w:val="22"/>
        </w:rPr>
        <w:t xml:space="preserve"> </w:t>
      </w:r>
      <w:r w:rsidRPr="00C41B23">
        <w:rPr>
          <w:sz w:val="22"/>
          <w:szCs w:val="22"/>
        </w:rPr>
        <w:t>вопросов</w:t>
      </w:r>
      <w:r w:rsidRPr="00C41B23">
        <w:rPr>
          <w:spacing w:val="36"/>
          <w:sz w:val="22"/>
          <w:szCs w:val="22"/>
        </w:rPr>
        <w:t xml:space="preserve"> </w:t>
      </w:r>
      <w:r w:rsidRPr="00C41B23">
        <w:rPr>
          <w:sz w:val="22"/>
          <w:szCs w:val="22"/>
        </w:rPr>
        <w:t>или</w:t>
      </w:r>
      <w:r w:rsidRPr="00C41B23">
        <w:rPr>
          <w:spacing w:val="36"/>
          <w:sz w:val="22"/>
          <w:szCs w:val="22"/>
        </w:rPr>
        <w:t xml:space="preserve"> </w:t>
      </w:r>
      <w:r w:rsidRPr="00C41B23">
        <w:rPr>
          <w:sz w:val="22"/>
          <w:szCs w:val="22"/>
        </w:rPr>
        <w:t>в</w:t>
      </w:r>
      <w:r w:rsidRPr="00C41B23">
        <w:rPr>
          <w:spacing w:val="-57"/>
          <w:sz w:val="22"/>
          <w:szCs w:val="22"/>
        </w:rPr>
        <w:t xml:space="preserve"> </w:t>
      </w:r>
      <w:r w:rsidRPr="00C41B23">
        <w:rPr>
          <w:sz w:val="22"/>
          <w:szCs w:val="22"/>
        </w:rPr>
        <w:t>выкладках,</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легко</w:t>
      </w:r>
      <w:r w:rsidRPr="00C41B23">
        <w:rPr>
          <w:spacing w:val="-4"/>
          <w:sz w:val="22"/>
          <w:szCs w:val="22"/>
        </w:rPr>
        <w:t xml:space="preserve"> </w:t>
      </w:r>
      <w:r w:rsidRPr="00C41B23">
        <w:rPr>
          <w:sz w:val="22"/>
          <w:szCs w:val="22"/>
        </w:rPr>
        <w:t>исправил</w:t>
      </w:r>
      <w:r w:rsidRPr="00C41B23">
        <w:rPr>
          <w:spacing w:val="-1"/>
          <w:sz w:val="22"/>
          <w:szCs w:val="22"/>
        </w:rPr>
        <w:t xml:space="preserve"> </w:t>
      </w:r>
      <w:r w:rsidRPr="00C41B23">
        <w:rPr>
          <w:sz w:val="22"/>
          <w:szCs w:val="22"/>
        </w:rPr>
        <w:t>после</w:t>
      </w:r>
      <w:r w:rsidRPr="00C41B23">
        <w:rPr>
          <w:spacing w:val="-2"/>
          <w:sz w:val="22"/>
          <w:szCs w:val="22"/>
        </w:rPr>
        <w:t xml:space="preserve"> </w:t>
      </w:r>
      <w:r w:rsidRPr="00C41B23">
        <w:rPr>
          <w:sz w:val="22"/>
          <w:szCs w:val="22"/>
        </w:rPr>
        <w:t>замечания</w:t>
      </w:r>
      <w:r w:rsidRPr="00C41B23">
        <w:rPr>
          <w:spacing w:val="1"/>
          <w:sz w:val="22"/>
          <w:szCs w:val="22"/>
        </w:rPr>
        <w:t xml:space="preserve"> </w:t>
      </w:r>
      <w:r w:rsidRPr="00C41B23">
        <w:rPr>
          <w:sz w:val="22"/>
          <w:szCs w:val="22"/>
        </w:rPr>
        <w:t>учителя.</w:t>
      </w:r>
    </w:p>
    <w:p w:rsidR="003D6AA4" w:rsidRPr="00C41B23" w:rsidRDefault="003D6AA4" w:rsidP="003D6AA4">
      <w:pPr>
        <w:ind w:left="1286" w:right="771" w:firstLine="708"/>
      </w:pPr>
      <w:r w:rsidRPr="00C41B23">
        <w:rPr>
          <w:b/>
          <w:i/>
        </w:rPr>
        <w:t>б)</w:t>
      </w:r>
      <w:r w:rsidRPr="00C41B23">
        <w:rPr>
          <w:b/>
          <w:i/>
          <w:spacing w:val="8"/>
        </w:rPr>
        <w:t xml:space="preserve"> </w:t>
      </w:r>
      <w:r w:rsidRPr="00C41B23">
        <w:rPr>
          <w:b/>
          <w:i/>
        </w:rPr>
        <w:t>Ответ</w:t>
      </w:r>
      <w:r w:rsidRPr="00C41B23">
        <w:rPr>
          <w:b/>
          <w:i/>
          <w:spacing w:val="9"/>
        </w:rPr>
        <w:t xml:space="preserve"> </w:t>
      </w:r>
      <w:r w:rsidRPr="00C41B23">
        <w:rPr>
          <w:b/>
          <w:i/>
        </w:rPr>
        <w:t>оценивается</w:t>
      </w:r>
      <w:r w:rsidRPr="00C41B23">
        <w:rPr>
          <w:b/>
          <w:i/>
          <w:spacing w:val="9"/>
        </w:rPr>
        <w:t xml:space="preserve"> </w:t>
      </w:r>
      <w:r w:rsidRPr="00C41B23">
        <w:rPr>
          <w:b/>
          <w:i/>
        </w:rPr>
        <w:t>отметкой</w:t>
      </w:r>
      <w:r w:rsidRPr="00C41B23">
        <w:rPr>
          <w:b/>
          <w:i/>
          <w:spacing w:val="9"/>
        </w:rPr>
        <w:t xml:space="preserve"> </w:t>
      </w:r>
      <w:r w:rsidRPr="00C41B23">
        <w:rPr>
          <w:b/>
          <w:i/>
        </w:rPr>
        <w:t>“4”</w:t>
      </w:r>
      <w:r w:rsidRPr="00C41B23">
        <w:rPr>
          <w:i/>
        </w:rPr>
        <w:t>,</w:t>
      </w:r>
      <w:r w:rsidRPr="00C41B23">
        <w:rPr>
          <w:i/>
          <w:spacing w:val="9"/>
        </w:rPr>
        <w:t xml:space="preserve"> </w:t>
      </w:r>
      <w:r w:rsidRPr="00C41B23">
        <w:t>если</w:t>
      </w:r>
      <w:r w:rsidRPr="00C41B23">
        <w:rPr>
          <w:spacing w:val="12"/>
        </w:rPr>
        <w:t xml:space="preserve"> </w:t>
      </w:r>
      <w:r w:rsidRPr="00C41B23">
        <w:t>удовлетворяет</w:t>
      </w:r>
      <w:r w:rsidRPr="00C41B23">
        <w:rPr>
          <w:spacing w:val="9"/>
        </w:rPr>
        <w:t xml:space="preserve"> </w:t>
      </w:r>
      <w:r w:rsidRPr="00C41B23">
        <w:t>в</w:t>
      </w:r>
      <w:r w:rsidRPr="00C41B23">
        <w:rPr>
          <w:spacing w:val="8"/>
        </w:rPr>
        <w:t xml:space="preserve"> </w:t>
      </w:r>
      <w:r w:rsidRPr="00C41B23">
        <w:t>основном</w:t>
      </w:r>
      <w:r w:rsidRPr="00C41B23">
        <w:rPr>
          <w:spacing w:val="-57"/>
        </w:rPr>
        <w:t xml:space="preserve"> </w:t>
      </w:r>
      <w:r w:rsidRPr="00C41B23">
        <w:t>требованиям</w:t>
      </w:r>
      <w:r w:rsidRPr="00C41B23">
        <w:rPr>
          <w:spacing w:val="-2"/>
        </w:rPr>
        <w:t xml:space="preserve"> </w:t>
      </w:r>
      <w:r w:rsidRPr="00C41B23">
        <w:t>на</w:t>
      </w:r>
      <w:r w:rsidRPr="00C41B23">
        <w:rPr>
          <w:spacing w:val="-1"/>
        </w:rPr>
        <w:t xml:space="preserve"> </w:t>
      </w:r>
      <w:r w:rsidRPr="00C41B23">
        <w:t>оценку</w:t>
      </w:r>
      <w:r w:rsidRPr="00C41B23">
        <w:rPr>
          <w:spacing w:val="-6"/>
        </w:rPr>
        <w:t xml:space="preserve"> </w:t>
      </w:r>
      <w:r w:rsidRPr="00C41B23">
        <w:t>“5”, но</w:t>
      </w:r>
      <w:r w:rsidRPr="00C41B23">
        <w:rPr>
          <w:spacing w:val="-1"/>
        </w:rPr>
        <w:t xml:space="preserve"> </w:t>
      </w:r>
      <w:r w:rsidRPr="00C41B23">
        <w:t>при этом</w:t>
      </w:r>
      <w:r w:rsidRPr="00C41B23">
        <w:rPr>
          <w:spacing w:val="-1"/>
        </w:rPr>
        <w:t xml:space="preserve"> </w:t>
      </w:r>
      <w:r w:rsidRPr="00C41B23">
        <w:t>имеет один</w:t>
      </w:r>
      <w:r w:rsidRPr="00C41B23">
        <w:rPr>
          <w:spacing w:val="-2"/>
        </w:rPr>
        <w:t xml:space="preserve"> </w:t>
      </w:r>
      <w:r w:rsidRPr="00C41B23">
        <w:t>из</w:t>
      </w:r>
      <w:r w:rsidRPr="00C41B23">
        <w:rPr>
          <w:spacing w:val="-3"/>
        </w:rPr>
        <w:t xml:space="preserve"> </w:t>
      </w:r>
      <w:r w:rsidRPr="00C41B23">
        <w:t>недочетов:</w:t>
      </w:r>
    </w:p>
    <w:p w:rsidR="003D6AA4" w:rsidRPr="00C41B23" w:rsidRDefault="003D6AA4" w:rsidP="001F01AD">
      <w:pPr>
        <w:pStyle w:val="a7"/>
        <w:numPr>
          <w:ilvl w:val="0"/>
          <w:numId w:val="241"/>
        </w:numPr>
        <w:tabs>
          <w:tab w:val="left" w:pos="2270"/>
          <w:tab w:val="left" w:pos="2682"/>
          <w:tab w:val="left" w:pos="4104"/>
          <w:tab w:val="left" w:pos="5474"/>
          <w:tab w:val="left" w:pos="6905"/>
          <w:tab w:val="left" w:pos="8140"/>
          <w:tab w:val="left" w:pos="8675"/>
        </w:tabs>
        <w:ind w:right="1192" w:firstLine="708"/>
        <w:contextualSpacing w:val="0"/>
      </w:pPr>
      <w:r w:rsidRPr="00C41B23">
        <w:t>в</w:t>
      </w:r>
      <w:r w:rsidRPr="00C41B23">
        <w:tab/>
        <w:t>изложении</w:t>
      </w:r>
      <w:r w:rsidRPr="00C41B23">
        <w:tab/>
        <w:t>допущены</w:t>
      </w:r>
      <w:r w:rsidRPr="00C41B23">
        <w:tab/>
        <w:t>небольшие</w:t>
      </w:r>
      <w:r w:rsidRPr="00C41B23">
        <w:tab/>
        <w:t>пробелы,</w:t>
      </w:r>
      <w:r w:rsidRPr="00C41B23">
        <w:tab/>
        <w:t>не</w:t>
      </w:r>
      <w:r w:rsidRPr="00C41B23">
        <w:tab/>
        <w:t>исказившие</w:t>
      </w:r>
      <w:r w:rsidRPr="00C41B23">
        <w:rPr>
          <w:spacing w:val="-57"/>
        </w:rPr>
        <w:t xml:space="preserve"> </w:t>
      </w:r>
      <w:r w:rsidRPr="00C41B23">
        <w:t>математическое</w:t>
      </w:r>
      <w:r w:rsidRPr="00C41B23">
        <w:rPr>
          <w:spacing w:val="-1"/>
        </w:rPr>
        <w:t xml:space="preserve"> </w:t>
      </w:r>
      <w:r w:rsidRPr="00C41B23">
        <w:t>содержание</w:t>
      </w:r>
      <w:r w:rsidRPr="00C41B23">
        <w:rPr>
          <w:spacing w:val="-1"/>
        </w:rPr>
        <w:t xml:space="preserve"> </w:t>
      </w:r>
      <w:r w:rsidRPr="00C41B23">
        <w:t>ответа;</w:t>
      </w:r>
    </w:p>
    <w:p w:rsidR="003D6AA4" w:rsidRPr="00C41B23" w:rsidRDefault="003D6AA4" w:rsidP="001F01AD">
      <w:pPr>
        <w:pStyle w:val="a7"/>
        <w:numPr>
          <w:ilvl w:val="0"/>
          <w:numId w:val="241"/>
        </w:numPr>
        <w:tabs>
          <w:tab w:val="left" w:pos="2290"/>
        </w:tabs>
        <w:ind w:right="1198" w:firstLine="708"/>
        <w:contextualSpacing w:val="0"/>
      </w:pPr>
      <w:r w:rsidRPr="00C41B23">
        <w:t>допущены</w:t>
      </w:r>
      <w:r w:rsidRPr="00C41B23">
        <w:rPr>
          <w:spacing w:val="51"/>
        </w:rPr>
        <w:t xml:space="preserve"> </w:t>
      </w:r>
      <w:r w:rsidRPr="00C41B23">
        <w:t>1-2</w:t>
      </w:r>
      <w:r w:rsidRPr="00C41B23">
        <w:rPr>
          <w:spacing w:val="52"/>
        </w:rPr>
        <w:t xml:space="preserve"> </w:t>
      </w:r>
      <w:r w:rsidRPr="00C41B23">
        <w:t>недочета</w:t>
      </w:r>
      <w:r w:rsidRPr="00C41B23">
        <w:rPr>
          <w:spacing w:val="51"/>
        </w:rPr>
        <w:t xml:space="preserve"> </w:t>
      </w:r>
      <w:r w:rsidRPr="00C41B23">
        <w:t>при</w:t>
      </w:r>
      <w:r w:rsidRPr="00C41B23">
        <w:rPr>
          <w:spacing w:val="53"/>
        </w:rPr>
        <w:t xml:space="preserve"> </w:t>
      </w:r>
      <w:r w:rsidRPr="00C41B23">
        <w:t>освещении</w:t>
      </w:r>
      <w:r w:rsidRPr="00C41B23">
        <w:rPr>
          <w:spacing w:val="53"/>
        </w:rPr>
        <w:t xml:space="preserve"> </w:t>
      </w:r>
      <w:r w:rsidRPr="00C41B23">
        <w:t>основного</w:t>
      </w:r>
      <w:r w:rsidRPr="00C41B23">
        <w:rPr>
          <w:spacing w:val="51"/>
        </w:rPr>
        <w:t xml:space="preserve"> </w:t>
      </w:r>
      <w:r w:rsidRPr="00C41B23">
        <w:t>содержания</w:t>
      </w:r>
      <w:r w:rsidRPr="00C41B23">
        <w:rPr>
          <w:spacing w:val="52"/>
        </w:rPr>
        <w:t xml:space="preserve"> </w:t>
      </w:r>
      <w:r w:rsidRPr="00C41B23">
        <w:t>ответа,</w:t>
      </w:r>
      <w:r w:rsidRPr="00C41B23">
        <w:rPr>
          <w:spacing w:val="-57"/>
        </w:rPr>
        <w:t xml:space="preserve"> </w:t>
      </w:r>
      <w:r w:rsidRPr="00C41B23">
        <w:t>исправленные</w:t>
      </w:r>
      <w:r w:rsidRPr="00C41B23">
        <w:rPr>
          <w:spacing w:val="-3"/>
        </w:rPr>
        <w:t xml:space="preserve"> </w:t>
      </w:r>
      <w:r w:rsidRPr="00C41B23">
        <w:t>после</w:t>
      </w:r>
      <w:r w:rsidRPr="00C41B23">
        <w:rPr>
          <w:spacing w:val="-1"/>
        </w:rPr>
        <w:t xml:space="preserve"> </w:t>
      </w:r>
      <w:r w:rsidRPr="00C41B23">
        <w:t>замечания</w:t>
      </w:r>
      <w:r w:rsidRPr="00C41B23">
        <w:rPr>
          <w:spacing w:val="2"/>
        </w:rPr>
        <w:t xml:space="preserve"> </w:t>
      </w:r>
      <w:r w:rsidRPr="00C41B23">
        <w:t>учителя;</w:t>
      </w:r>
    </w:p>
    <w:p w:rsidR="003D6AA4" w:rsidRPr="00C41B23" w:rsidRDefault="003D6AA4" w:rsidP="001F01AD">
      <w:pPr>
        <w:pStyle w:val="a7"/>
        <w:numPr>
          <w:ilvl w:val="0"/>
          <w:numId w:val="241"/>
        </w:numPr>
        <w:tabs>
          <w:tab w:val="left" w:pos="2258"/>
          <w:tab w:val="left" w:pos="3586"/>
          <w:tab w:val="left" w:pos="4625"/>
          <w:tab w:val="left" w:pos="5262"/>
          <w:tab w:val="left" w:pos="6095"/>
          <w:tab w:val="left" w:pos="6827"/>
          <w:tab w:val="left" w:pos="8129"/>
          <w:tab w:val="left" w:pos="8767"/>
        </w:tabs>
        <w:ind w:left="2258" w:hanging="265"/>
        <w:contextualSpacing w:val="0"/>
      </w:pPr>
      <w:r w:rsidRPr="00C41B23">
        <w:t>допущены</w:t>
      </w:r>
      <w:r w:rsidRPr="00C41B23">
        <w:tab/>
        <w:t>ошибка</w:t>
      </w:r>
      <w:r w:rsidRPr="00C41B23">
        <w:tab/>
        <w:t>или</w:t>
      </w:r>
      <w:r w:rsidRPr="00C41B23">
        <w:tab/>
        <w:t>более</w:t>
      </w:r>
      <w:r w:rsidRPr="00C41B23">
        <w:tab/>
        <w:t>двух</w:t>
      </w:r>
      <w:r w:rsidRPr="00C41B23">
        <w:tab/>
        <w:t>недочетов</w:t>
      </w:r>
      <w:r w:rsidRPr="00C41B23">
        <w:tab/>
        <w:t>при</w:t>
      </w:r>
      <w:r w:rsidRPr="00C41B23">
        <w:tab/>
        <w:t>освещении</w:t>
      </w:r>
    </w:p>
    <w:p w:rsidR="003D6AA4" w:rsidRPr="00C41B23" w:rsidRDefault="003D6AA4" w:rsidP="003D6AA4">
      <w:pPr>
        <w:pStyle w:val="a3"/>
        <w:spacing w:before="66"/>
        <w:ind w:left="1286" w:right="1194"/>
        <w:rPr>
          <w:sz w:val="22"/>
          <w:szCs w:val="22"/>
        </w:rPr>
      </w:pPr>
      <w:r w:rsidRPr="00C41B23">
        <w:rPr>
          <w:sz w:val="22"/>
          <w:szCs w:val="22"/>
        </w:rPr>
        <w:t>второстепенных вопросов или в выкладках, легко исправленные после замечания</w:t>
      </w:r>
      <w:r w:rsidRPr="00C41B23">
        <w:rPr>
          <w:spacing w:val="1"/>
          <w:sz w:val="22"/>
          <w:szCs w:val="22"/>
        </w:rPr>
        <w:t xml:space="preserve"> </w:t>
      </w:r>
      <w:r w:rsidRPr="00C41B23">
        <w:rPr>
          <w:sz w:val="22"/>
          <w:szCs w:val="22"/>
        </w:rPr>
        <w:t>учителя.</w:t>
      </w:r>
    </w:p>
    <w:p w:rsidR="003D6AA4" w:rsidRPr="00C41B23" w:rsidRDefault="003D6AA4" w:rsidP="003D6AA4">
      <w:pPr>
        <w:pStyle w:val="Heading3"/>
        <w:spacing w:line="240" w:lineRule="auto"/>
        <w:ind w:left="1993"/>
        <w:rPr>
          <w:b w:val="0"/>
          <w:i w:val="0"/>
          <w:sz w:val="22"/>
          <w:szCs w:val="22"/>
        </w:rPr>
      </w:pPr>
      <w:r w:rsidRPr="00C41B23">
        <w:rPr>
          <w:sz w:val="22"/>
          <w:szCs w:val="22"/>
        </w:rPr>
        <w:t>в)</w:t>
      </w:r>
      <w:r w:rsidRPr="00C41B23">
        <w:rPr>
          <w:spacing w:val="-2"/>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оценивается</w:t>
      </w:r>
      <w:r w:rsidRPr="00C41B23">
        <w:rPr>
          <w:spacing w:val="-4"/>
          <w:sz w:val="22"/>
          <w:szCs w:val="22"/>
        </w:rPr>
        <w:t xml:space="preserve"> </w:t>
      </w:r>
      <w:r w:rsidRPr="00C41B23">
        <w:rPr>
          <w:sz w:val="22"/>
          <w:szCs w:val="22"/>
        </w:rPr>
        <w:t>отметкой</w:t>
      </w:r>
      <w:r w:rsidRPr="00C41B23">
        <w:rPr>
          <w:spacing w:val="-1"/>
          <w:sz w:val="22"/>
          <w:szCs w:val="22"/>
        </w:rPr>
        <w:t xml:space="preserve"> </w:t>
      </w:r>
      <w:r w:rsidRPr="00C41B23">
        <w:rPr>
          <w:sz w:val="22"/>
          <w:szCs w:val="22"/>
        </w:rPr>
        <w:t>“3”</w:t>
      </w:r>
      <w:r w:rsidRPr="00C41B23">
        <w:rPr>
          <w:b w:val="0"/>
          <w:sz w:val="22"/>
          <w:szCs w:val="22"/>
        </w:rPr>
        <w:t>,</w:t>
      </w:r>
      <w:r w:rsidRPr="00C41B23">
        <w:rPr>
          <w:b w:val="0"/>
          <w:spacing w:val="-2"/>
          <w:sz w:val="22"/>
          <w:szCs w:val="22"/>
        </w:rPr>
        <w:t xml:space="preserve"> </w:t>
      </w:r>
      <w:r w:rsidRPr="00C41B23">
        <w:rPr>
          <w:b w:val="0"/>
          <w:i w:val="0"/>
          <w:sz w:val="22"/>
          <w:szCs w:val="22"/>
        </w:rPr>
        <w:t>если:</w:t>
      </w:r>
    </w:p>
    <w:p w:rsidR="003D6AA4" w:rsidRPr="00C41B23" w:rsidRDefault="003D6AA4" w:rsidP="001F01AD">
      <w:pPr>
        <w:pStyle w:val="a7"/>
        <w:numPr>
          <w:ilvl w:val="0"/>
          <w:numId w:val="240"/>
        </w:numPr>
        <w:tabs>
          <w:tab w:val="left" w:pos="2280"/>
        </w:tabs>
        <w:spacing w:before="1"/>
        <w:ind w:right="1196" w:firstLine="708"/>
        <w:contextualSpacing w:val="0"/>
        <w:jc w:val="both"/>
      </w:pPr>
      <w:r w:rsidRPr="00C41B23">
        <w:t>неполно</w:t>
      </w:r>
      <w:r w:rsidRPr="00C41B23">
        <w:rPr>
          <w:spacing w:val="1"/>
        </w:rPr>
        <w:t xml:space="preserve"> </w:t>
      </w:r>
      <w:r w:rsidRPr="00C41B23">
        <w:t>раскрыто</w:t>
      </w:r>
      <w:r w:rsidRPr="00C41B23">
        <w:rPr>
          <w:spacing w:val="1"/>
        </w:rPr>
        <w:t xml:space="preserve"> </w:t>
      </w:r>
      <w:r w:rsidRPr="00C41B23">
        <w:t>содержание</w:t>
      </w:r>
      <w:r w:rsidRPr="00C41B23">
        <w:rPr>
          <w:spacing w:val="1"/>
        </w:rPr>
        <w:t xml:space="preserve"> </w:t>
      </w:r>
      <w:r w:rsidRPr="00C41B23">
        <w:t>материала</w:t>
      </w:r>
      <w:r w:rsidRPr="00C41B23">
        <w:rPr>
          <w:spacing w:val="1"/>
        </w:rPr>
        <w:t xml:space="preserve"> </w:t>
      </w:r>
      <w:r w:rsidRPr="00C41B23">
        <w:t>(содержание</w:t>
      </w:r>
      <w:r w:rsidRPr="00C41B23">
        <w:rPr>
          <w:spacing w:val="1"/>
        </w:rPr>
        <w:t xml:space="preserve"> </w:t>
      </w:r>
      <w:r w:rsidRPr="00C41B23">
        <w:t>изложено</w:t>
      </w:r>
      <w:r w:rsidRPr="00C41B23">
        <w:rPr>
          <w:spacing w:val="1"/>
        </w:rPr>
        <w:t xml:space="preserve"> </w:t>
      </w:r>
      <w:r w:rsidRPr="00C41B23">
        <w:t>фрагментарно, не всегда последовательно), но показано общее понимание вопроса</w:t>
      </w:r>
      <w:r w:rsidRPr="00C41B23">
        <w:rPr>
          <w:spacing w:val="1"/>
        </w:rPr>
        <w:t xml:space="preserve"> </w:t>
      </w:r>
      <w:r w:rsidRPr="00C41B23">
        <w:t>и</w:t>
      </w:r>
      <w:r w:rsidRPr="00C41B23">
        <w:rPr>
          <w:spacing w:val="1"/>
        </w:rPr>
        <w:t xml:space="preserve"> </w:t>
      </w:r>
      <w:r w:rsidRPr="00C41B23">
        <w:t>продемонстрированы</w:t>
      </w:r>
      <w:r w:rsidRPr="00C41B23">
        <w:rPr>
          <w:spacing w:val="1"/>
        </w:rPr>
        <w:t xml:space="preserve"> </w:t>
      </w:r>
      <w:r w:rsidRPr="00C41B23">
        <w:t>умения,</w:t>
      </w:r>
      <w:r w:rsidRPr="00C41B23">
        <w:rPr>
          <w:spacing w:val="1"/>
        </w:rPr>
        <w:t xml:space="preserve"> </w:t>
      </w:r>
      <w:r w:rsidRPr="00C41B23">
        <w:t>достаточные</w:t>
      </w:r>
      <w:r w:rsidRPr="00C41B23">
        <w:rPr>
          <w:spacing w:val="1"/>
        </w:rPr>
        <w:t xml:space="preserve"> </w:t>
      </w:r>
      <w:r w:rsidRPr="00C41B23">
        <w:t>для</w:t>
      </w:r>
      <w:r w:rsidRPr="00C41B23">
        <w:rPr>
          <w:spacing w:val="1"/>
        </w:rPr>
        <w:t xml:space="preserve"> </w:t>
      </w:r>
      <w:r w:rsidRPr="00C41B23">
        <w:t>дальнейшего</w:t>
      </w:r>
      <w:r w:rsidRPr="00C41B23">
        <w:rPr>
          <w:spacing w:val="1"/>
        </w:rPr>
        <w:t xml:space="preserve"> </w:t>
      </w:r>
      <w:r w:rsidRPr="00C41B23">
        <w:t>усвоения</w:t>
      </w:r>
      <w:r w:rsidRPr="00C41B23">
        <w:rPr>
          <w:spacing w:val="1"/>
        </w:rPr>
        <w:t xml:space="preserve"> </w:t>
      </w:r>
      <w:r w:rsidRPr="00C41B23">
        <w:t>программы;</w:t>
      </w:r>
    </w:p>
    <w:p w:rsidR="003D6AA4" w:rsidRPr="00C41B23" w:rsidRDefault="003D6AA4" w:rsidP="001F01AD">
      <w:pPr>
        <w:pStyle w:val="a7"/>
        <w:numPr>
          <w:ilvl w:val="0"/>
          <w:numId w:val="240"/>
        </w:numPr>
        <w:tabs>
          <w:tab w:val="left" w:pos="2275"/>
        </w:tabs>
        <w:ind w:right="1197" w:firstLine="708"/>
        <w:contextualSpacing w:val="0"/>
        <w:jc w:val="both"/>
      </w:pPr>
      <w:r w:rsidRPr="00C41B23">
        <w:t>имелись</w:t>
      </w:r>
      <w:r w:rsidRPr="00C41B23">
        <w:rPr>
          <w:spacing w:val="1"/>
        </w:rPr>
        <w:t xml:space="preserve"> </w:t>
      </w:r>
      <w:r w:rsidRPr="00C41B23">
        <w:t>затруднения</w:t>
      </w:r>
      <w:r w:rsidRPr="00C41B23">
        <w:rPr>
          <w:spacing w:val="1"/>
        </w:rPr>
        <w:t xml:space="preserve"> </w:t>
      </w:r>
      <w:r w:rsidRPr="00C41B23">
        <w:t>или</w:t>
      </w:r>
      <w:r w:rsidRPr="00C41B23">
        <w:rPr>
          <w:spacing w:val="1"/>
        </w:rPr>
        <w:t xml:space="preserve"> </w:t>
      </w: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определении</w:t>
      </w:r>
      <w:r w:rsidRPr="00C41B23">
        <w:rPr>
          <w:spacing w:val="1"/>
        </w:rPr>
        <w:t xml:space="preserve"> </w:t>
      </w:r>
      <w:r w:rsidRPr="00C41B23">
        <w:t>понятий,</w:t>
      </w:r>
      <w:r w:rsidRPr="00C41B23">
        <w:rPr>
          <w:spacing w:val="1"/>
        </w:rPr>
        <w:t xml:space="preserve"> </w:t>
      </w:r>
      <w:r w:rsidRPr="00C41B23">
        <w:t>использовании</w:t>
      </w:r>
      <w:r w:rsidRPr="00C41B23">
        <w:rPr>
          <w:spacing w:val="1"/>
        </w:rPr>
        <w:t xml:space="preserve"> </w:t>
      </w:r>
      <w:r w:rsidRPr="00C41B23">
        <w:t>математической</w:t>
      </w:r>
      <w:r w:rsidRPr="00C41B23">
        <w:rPr>
          <w:spacing w:val="1"/>
        </w:rPr>
        <w:t xml:space="preserve"> </w:t>
      </w:r>
      <w:r w:rsidRPr="00C41B23">
        <w:t>терминологии,</w:t>
      </w:r>
      <w:r w:rsidRPr="00C41B23">
        <w:rPr>
          <w:spacing w:val="1"/>
        </w:rPr>
        <w:t xml:space="preserve"> </w:t>
      </w:r>
      <w:r w:rsidRPr="00C41B23">
        <w:t>чертежах,</w:t>
      </w:r>
      <w:r w:rsidRPr="00C41B23">
        <w:rPr>
          <w:spacing w:val="61"/>
        </w:rPr>
        <w:t xml:space="preserve"> </w:t>
      </w:r>
      <w:r w:rsidRPr="00C41B23">
        <w:t>выкладках,</w:t>
      </w:r>
      <w:r w:rsidRPr="00C41B23">
        <w:rPr>
          <w:spacing w:val="1"/>
        </w:rPr>
        <w:t xml:space="preserve"> </w:t>
      </w:r>
      <w:r w:rsidRPr="00C41B23">
        <w:t>исправленные</w:t>
      </w:r>
      <w:r w:rsidRPr="00C41B23">
        <w:rPr>
          <w:spacing w:val="-3"/>
        </w:rPr>
        <w:t xml:space="preserve"> </w:t>
      </w:r>
      <w:r w:rsidRPr="00C41B23">
        <w:t>после</w:t>
      </w:r>
      <w:r w:rsidRPr="00C41B23">
        <w:rPr>
          <w:spacing w:val="-2"/>
        </w:rPr>
        <w:t xml:space="preserve"> </w:t>
      </w:r>
      <w:r w:rsidRPr="00C41B23">
        <w:t>нескольких</w:t>
      </w:r>
      <w:r w:rsidRPr="00C41B23">
        <w:rPr>
          <w:spacing w:val="-2"/>
        </w:rPr>
        <w:t xml:space="preserve"> </w:t>
      </w:r>
      <w:r w:rsidRPr="00C41B23">
        <w:t>наводящих</w:t>
      </w:r>
      <w:r w:rsidRPr="00C41B23">
        <w:rPr>
          <w:spacing w:val="2"/>
        </w:rPr>
        <w:t xml:space="preserve"> </w:t>
      </w:r>
      <w:r w:rsidRPr="00C41B23">
        <w:t>вопросов учителя;</w:t>
      </w:r>
    </w:p>
    <w:p w:rsidR="003D6AA4" w:rsidRPr="00C41B23" w:rsidRDefault="003D6AA4" w:rsidP="001F01AD">
      <w:pPr>
        <w:pStyle w:val="a7"/>
        <w:numPr>
          <w:ilvl w:val="0"/>
          <w:numId w:val="240"/>
        </w:numPr>
        <w:tabs>
          <w:tab w:val="left" w:pos="2280"/>
        </w:tabs>
        <w:ind w:right="1201" w:firstLine="708"/>
        <w:contextualSpacing w:val="0"/>
        <w:jc w:val="both"/>
      </w:pPr>
      <w:r w:rsidRPr="00C41B23">
        <w:t>ученик</w:t>
      </w:r>
      <w:r w:rsidRPr="00C41B23">
        <w:rPr>
          <w:spacing w:val="1"/>
        </w:rPr>
        <w:t xml:space="preserve"> </w:t>
      </w:r>
      <w:r w:rsidRPr="00C41B23">
        <w:t>не</w:t>
      </w:r>
      <w:r w:rsidRPr="00C41B23">
        <w:rPr>
          <w:spacing w:val="1"/>
        </w:rPr>
        <w:t xml:space="preserve"> </w:t>
      </w:r>
      <w:r w:rsidRPr="00C41B23">
        <w:t>справился</w:t>
      </w:r>
      <w:r w:rsidRPr="00C41B23">
        <w:rPr>
          <w:spacing w:val="1"/>
        </w:rPr>
        <w:t xml:space="preserve"> </w:t>
      </w:r>
      <w:r w:rsidRPr="00C41B23">
        <w:t>с</w:t>
      </w:r>
      <w:r w:rsidRPr="00C41B23">
        <w:rPr>
          <w:spacing w:val="1"/>
        </w:rPr>
        <w:t xml:space="preserve"> </w:t>
      </w:r>
      <w:r w:rsidRPr="00C41B23">
        <w:t>применением</w:t>
      </w:r>
      <w:r w:rsidRPr="00C41B23">
        <w:rPr>
          <w:spacing w:val="1"/>
        </w:rPr>
        <w:t xml:space="preserve"> </w:t>
      </w:r>
      <w:r w:rsidRPr="00C41B23">
        <w:t>теории</w:t>
      </w:r>
      <w:r w:rsidRPr="00C41B23">
        <w:rPr>
          <w:spacing w:val="1"/>
        </w:rPr>
        <w:t xml:space="preserve"> </w:t>
      </w:r>
      <w:r w:rsidRPr="00C41B23">
        <w:t>в</w:t>
      </w:r>
      <w:r w:rsidRPr="00C41B23">
        <w:rPr>
          <w:spacing w:val="1"/>
        </w:rPr>
        <w:t xml:space="preserve"> </w:t>
      </w:r>
      <w:r w:rsidRPr="00C41B23">
        <w:t>новой</w:t>
      </w:r>
      <w:r w:rsidRPr="00C41B23">
        <w:rPr>
          <w:spacing w:val="1"/>
        </w:rPr>
        <w:t xml:space="preserve"> </w:t>
      </w:r>
      <w:r w:rsidRPr="00C41B23">
        <w:t>ситуации</w:t>
      </w:r>
      <w:r w:rsidRPr="00C41B23">
        <w:rPr>
          <w:spacing w:val="1"/>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1"/>
        </w:rPr>
        <w:t xml:space="preserve"> </w:t>
      </w:r>
      <w:r w:rsidRPr="00C41B23">
        <w:t>задания,</w:t>
      </w:r>
      <w:r w:rsidRPr="00C41B23">
        <w:rPr>
          <w:spacing w:val="-4"/>
        </w:rPr>
        <w:t xml:space="preserve"> </w:t>
      </w:r>
      <w:r w:rsidRPr="00C41B23">
        <w:t>но</w:t>
      </w:r>
      <w:r w:rsidRPr="00C41B23">
        <w:rPr>
          <w:spacing w:val="-1"/>
        </w:rPr>
        <w:t xml:space="preserve"> </w:t>
      </w:r>
      <w:r w:rsidRPr="00C41B23">
        <w:t>выполнил</w:t>
      </w:r>
      <w:r w:rsidRPr="00C41B23">
        <w:rPr>
          <w:spacing w:val="-2"/>
        </w:rPr>
        <w:t xml:space="preserve"> </w:t>
      </w:r>
      <w:r w:rsidRPr="00C41B23">
        <w:t>обязательное</w:t>
      </w:r>
      <w:r w:rsidRPr="00C41B23">
        <w:rPr>
          <w:spacing w:val="6"/>
        </w:rPr>
        <w:t xml:space="preserve"> </w:t>
      </w:r>
      <w:r w:rsidRPr="00C41B23">
        <w:t>задание.</w:t>
      </w:r>
    </w:p>
    <w:p w:rsidR="003D6AA4" w:rsidRPr="00C41B23" w:rsidRDefault="003D6AA4" w:rsidP="003D6AA4">
      <w:pPr>
        <w:pStyle w:val="Heading3"/>
        <w:spacing w:line="240" w:lineRule="auto"/>
        <w:ind w:left="1993"/>
        <w:rPr>
          <w:b w:val="0"/>
          <w:i w:val="0"/>
          <w:sz w:val="22"/>
          <w:szCs w:val="22"/>
        </w:rPr>
      </w:pPr>
      <w:r w:rsidRPr="00C41B23">
        <w:rPr>
          <w:sz w:val="22"/>
          <w:szCs w:val="22"/>
        </w:rPr>
        <w:t>г)</w:t>
      </w:r>
      <w:r w:rsidRPr="00C41B23">
        <w:rPr>
          <w:spacing w:val="-3"/>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оценивается</w:t>
      </w:r>
      <w:r w:rsidRPr="00C41B23">
        <w:rPr>
          <w:spacing w:val="-4"/>
          <w:sz w:val="22"/>
          <w:szCs w:val="22"/>
        </w:rPr>
        <w:t xml:space="preserve"> </w:t>
      </w:r>
      <w:r w:rsidRPr="00C41B23">
        <w:rPr>
          <w:sz w:val="22"/>
          <w:szCs w:val="22"/>
        </w:rPr>
        <w:t>отметкой</w:t>
      </w:r>
      <w:r w:rsidRPr="00C41B23">
        <w:rPr>
          <w:spacing w:val="-1"/>
          <w:sz w:val="22"/>
          <w:szCs w:val="22"/>
        </w:rPr>
        <w:t xml:space="preserve"> </w:t>
      </w:r>
      <w:r w:rsidRPr="00C41B23">
        <w:rPr>
          <w:sz w:val="22"/>
          <w:szCs w:val="22"/>
        </w:rPr>
        <w:t>“2”</w:t>
      </w:r>
      <w:r w:rsidRPr="00C41B23">
        <w:rPr>
          <w:b w:val="0"/>
          <w:sz w:val="22"/>
          <w:szCs w:val="22"/>
        </w:rPr>
        <w:t>,</w:t>
      </w:r>
      <w:r w:rsidRPr="00C41B23">
        <w:rPr>
          <w:b w:val="0"/>
          <w:spacing w:val="-2"/>
          <w:sz w:val="22"/>
          <w:szCs w:val="22"/>
        </w:rPr>
        <w:t xml:space="preserve"> </w:t>
      </w:r>
      <w:r w:rsidRPr="00C41B23">
        <w:rPr>
          <w:b w:val="0"/>
          <w:i w:val="0"/>
          <w:sz w:val="22"/>
          <w:szCs w:val="22"/>
        </w:rPr>
        <w:t>если:</w:t>
      </w:r>
    </w:p>
    <w:p w:rsidR="003D6AA4" w:rsidRPr="00C41B23" w:rsidRDefault="003D6AA4" w:rsidP="001F01AD">
      <w:pPr>
        <w:pStyle w:val="a7"/>
        <w:numPr>
          <w:ilvl w:val="0"/>
          <w:numId w:val="239"/>
        </w:numPr>
        <w:tabs>
          <w:tab w:val="left" w:pos="2254"/>
        </w:tabs>
        <w:spacing w:before="67"/>
        <w:ind w:hanging="263"/>
        <w:contextualSpacing w:val="0"/>
        <w:jc w:val="both"/>
      </w:pPr>
      <w:r w:rsidRPr="00C41B23">
        <w:t>не</w:t>
      </w:r>
      <w:r w:rsidRPr="00C41B23">
        <w:rPr>
          <w:spacing w:val="-4"/>
        </w:rPr>
        <w:t xml:space="preserve"> </w:t>
      </w:r>
      <w:r w:rsidRPr="00C41B23">
        <w:t>раскрыто</w:t>
      </w:r>
      <w:r w:rsidRPr="00C41B23">
        <w:rPr>
          <w:spacing w:val="-3"/>
        </w:rPr>
        <w:t xml:space="preserve"> </w:t>
      </w:r>
      <w:r w:rsidRPr="00C41B23">
        <w:t>содержание</w:t>
      </w:r>
      <w:r w:rsidRPr="00C41B23">
        <w:rPr>
          <w:spacing w:val="-2"/>
        </w:rPr>
        <w:t xml:space="preserve"> </w:t>
      </w:r>
      <w:r w:rsidRPr="00C41B23">
        <w:t>учебного</w:t>
      </w:r>
      <w:r w:rsidRPr="00C41B23">
        <w:rPr>
          <w:spacing w:val="2"/>
        </w:rPr>
        <w:t xml:space="preserve"> </w:t>
      </w:r>
      <w:r w:rsidRPr="00C41B23">
        <w:t>материала;</w:t>
      </w:r>
    </w:p>
    <w:p w:rsidR="003D6AA4" w:rsidRPr="00C41B23" w:rsidRDefault="003D6AA4" w:rsidP="001F01AD">
      <w:pPr>
        <w:pStyle w:val="a7"/>
        <w:numPr>
          <w:ilvl w:val="0"/>
          <w:numId w:val="239"/>
        </w:numPr>
        <w:tabs>
          <w:tab w:val="left" w:pos="2282"/>
        </w:tabs>
        <w:ind w:left="1286" w:right="1198" w:firstLine="708"/>
        <w:contextualSpacing w:val="0"/>
        <w:jc w:val="both"/>
      </w:pPr>
      <w:r w:rsidRPr="00C41B23">
        <w:t>обнаружено незнание или не понимание учеником большей или наиболее</w:t>
      </w:r>
      <w:r w:rsidRPr="00C41B23">
        <w:rPr>
          <w:spacing w:val="-57"/>
        </w:rPr>
        <w:t xml:space="preserve"> </w:t>
      </w:r>
      <w:r w:rsidRPr="00C41B23">
        <w:t>важной</w:t>
      </w:r>
      <w:r w:rsidRPr="00C41B23">
        <w:rPr>
          <w:spacing w:val="-1"/>
        </w:rPr>
        <w:t xml:space="preserve"> </w:t>
      </w:r>
      <w:r w:rsidRPr="00C41B23">
        <w:t>части</w:t>
      </w:r>
      <w:r w:rsidRPr="00C41B23">
        <w:rPr>
          <w:spacing w:val="3"/>
        </w:rPr>
        <w:t xml:space="preserve"> </w:t>
      </w:r>
      <w:r w:rsidRPr="00C41B23">
        <w:t>учебного</w:t>
      </w:r>
      <w:r w:rsidRPr="00C41B23">
        <w:rPr>
          <w:spacing w:val="6"/>
        </w:rPr>
        <w:t xml:space="preserve"> </w:t>
      </w:r>
      <w:r w:rsidRPr="00C41B23">
        <w:t>материала;</w:t>
      </w:r>
    </w:p>
    <w:p w:rsidR="003D6AA4" w:rsidRPr="00C41B23" w:rsidRDefault="003D6AA4" w:rsidP="001F01AD">
      <w:pPr>
        <w:pStyle w:val="a7"/>
        <w:numPr>
          <w:ilvl w:val="0"/>
          <w:numId w:val="239"/>
        </w:numPr>
        <w:tabs>
          <w:tab w:val="left" w:pos="2280"/>
        </w:tabs>
        <w:spacing w:before="1"/>
        <w:ind w:left="1286" w:right="1204" w:firstLine="708"/>
        <w:contextualSpacing w:val="0"/>
        <w:jc w:val="both"/>
      </w:pP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определении</w:t>
      </w:r>
      <w:r w:rsidRPr="00C41B23">
        <w:rPr>
          <w:spacing w:val="1"/>
        </w:rPr>
        <w:t xml:space="preserve"> </w:t>
      </w:r>
      <w:r w:rsidRPr="00C41B23">
        <w:t>понятия,</w:t>
      </w:r>
      <w:r w:rsidRPr="00C41B23">
        <w:rPr>
          <w:spacing w:val="1"/>
        </w:rPr>
        <w:t xml:space="preserve"> </w:t>
      </w:r>
      <w:r w:rsidRPr="00C41B23">
        <w:t>при</w:t>
      </w:r>
      <w:r w:rsidRPr="00C41B23">
        <w:rPr>
          <w:spacing w:val="1"/>
        </w:rPr>
        <w:t xml:space="preserve"> </w:t>
      </w:r>
      <w:r w:rsidRPr="00C41B23">
        <w:t>использовании</w:t>
      </w:r>
      <w:r w:rsidRPr="00C41B23">
        <w:rPr>
          <w:spacing w:val="1"/>
        </w:rPr>
        <w:t xml:space="preserve"> </w:t>
      </w:r>
      <w:r w:rsidRPr="00C41B23">
        <w:t>математической терминологии, в рисунках, чертежах или графиках, в выкладках,</w:t>
      </w:r>
      <w:r w:rsidRPr="00C41B23">
        <w:rPr>
          <w:spacing w:val="1"/>
        </w:rPr>
        <w:t xml:space="preserve"> </w:t>
      </w:r>
      <w:r w:rsidRPr="00C41B23">
        <w:t>которые</w:t>
      </w:r>
      <w:r w:rsidRPr="00C41B23">
        <w:rPr>
          <w:spacing w:val="-3"/>
        </w:rPr>
        <w:t xml:space="preserve"> </w:t>
      </w:r>
      <w:r w:rsidRPr="00C41B23">
        <w:t>не</w:t>
      </w:r>
      <w:r w:rsidRPr="00C41B23">
        <w:rPr>
          <w:spacing w:val="-2"/>
        </w:rPr>
        <w:t xml:space="preserve"> </w:t>
      </w:r>
      <w:r w:rsidRPr="00C41B23">
        <w:t>исправлены после</w:t>
      </w:r>
      <w:r w:rsidRPr="00C41B23">
        <w:rPr>
          <w:spacing w:val="-2"/>
        </w:rPr>
        <w:t xml:space="preserve"> </w:t>
      </w:r>
      <w:r w:rsidRPr="00C41B23">
        <w:t>нескольких</w:t>
      </w:r>
      <w:r w:rsidRPr="00C41B23">
        <w:rPr>
          <w:spacing w:val="-2"/>
        </w:rPr>
        <w:t xml:space="preserve"> </w:t>
      </w:r>
      <w:r w:rsidRPr="00C41B23">
        <w:t>наводящих</w:t>
      </w:r>
      <w:r w:rsidRPr="00C41B23">
        <w:rPr>
          <w:spacing w:val="1"/>
        </w:rPr>
        <w:t xml:space="preserve"> </w:t>
      </w:r>
      <w:r w:rsidRPr="00C41B23">
        <w:t>вопросов</w:t>
      </w:r>
      <w:r w:rsidRPr="00C41B23">
        <w:rPr>
          <w:spacing w:val="3"/>
        </w:rPr>
        <w:t xml:space="preserve"> </w:t>
      </w:r>
      <w:r w:rsidRPr="00C41B23">
        <w:t>учителя.</w:t>
      </w:r>
    </w:p>
    <w:p w:rsidR="003D6AA4" w:rsidRPr="00C41B23" w:rsidRDefault="003D6AA4" w:rsidP="001F01AD">
      <w:pPr>
        <w:pStyle w:val="a7"/>
        <w:numPr>
          <w:ilvl w:val="2"/>
          <w:numId w:val="244"/>
        </w:numPr>
        <w:tabs>
          <w:tab w:val="left" w:pos="2354"/>
        </w:tabs>
        <w:ind w:hanging="361"/>
        <w:contextualSpacing w:val="0"/>
        <w:jc w:val="both"/>
        <w:rPr>
          <w:i/>
        </w:rPr>
      </w:pPr>
      <w:r w:rsidRPr="00C41B23">
        <w:rPr>
          <w:i/>
        </w:rPr>
        <w:lastRenderedPageBreak/>
        <w:t>Оценивание</w:t>
      </w:r>
      <w:r w:rsidRPr="00C41B23">
        <w:rPr>
          <w:i/>
          <w:spacing w:val="-4"/>
        </w:rPr>
        <w:t xml:space="preserve"> </w:t>
      </w:r>
      <w:r w:rsidRPr="00C41B23">
        <w:rPr>
          <w:i/>
        </w:rPr>
        <w:t>письменных</w:t>
      </w:r>
      <w:r w:rsidRPr="00C41B23">
        <w:rPr>
          <w:i/>
          <w:spacing w:val="-4"/>
        </w:rPr>
        <w:t xml:space="preserve"> </w:t>
      </w:r>
      <w:r w:rsidRPr="00C41B23">
        <w:rPr>
          <w:i/>
        </w:rPr>
        <w:t>контрольных работ.</w:t>
      </w:r>
    </w:p>
    <w:p w:rsidR="003D6AA4" w:rsidRPr="00C41B23" w:rsidRDefault="003D6AA4" w:rsidP="003D6AA4">
      <w:pPr>
        <w:ind w:left="1993"/>
        <w:jc w:val="both"/>
      </w:pPr>
      <w:r w:rsidRPr="00C41B23">
        <w:t>Ответ</w:t>
      </w:r>
      <w:r w:rsidRPr="00C41B23">
        <w:rPr>
          <w:spacing w:val="-3"/>
        </w:rPr>
        <w:t xml:space="preserve"> </w:t>
      </w:r>
      <w:r w:rsidRPr="00C41B23">
        <w:t>оценивается</w:t>
      </w:r>
      <w:r w:rsidRPr="00C41B23">
        <w:rPr>
          <w:spacing w:val="-1"/>
        </w:rPr>
        <w:t xml:space="preserve"> </w:t>
      </w:r>
      <w:r w:rsidRPr="00C41B23">
        <w:rPr>
          <w:b/>
          <w:i/>
        </w:rPr>
        <w:t>отметкой</w:t>
      </w:r>
      <w:r w:rsidRPr="00C41B23">
        <w:rPr>
          <w:b/>
          <w:i/>
          <w:spacing w:val="-2"/>
        </w:rPr>
        <w:t xml:space="preserve"> </w:t>
      </w:r>
      <w:r w:rsidRPr="00C41B23">
        <w:rPr>
          <w:b/>
          <w:i/>
        </w:rPr>
        <w:t>«5»</w:t>
      </w:r>
      <w:r w:rsidRPr="00C41B23">
        <w:t>,</w:t>
      </w:r>
      <w:r w:rsidRPr="00C41B23">
        <w:rPr>
          <w:spacing w:val="-2"/>
        </w:rPr>
        <w:t xml:space="preserve"> </w:t>
      </w:r>
      <w:r w:rsidRPr="00C41B23">
        <w:t>если:</w:t>
      </w:r>
    </w:p>
    <w:p w:rsidR="003D6AA4" w:rsidRPr="00C41B23" w:rsidRDefault="003D6AA4" w:rsidP="001F01AD">
      <w:pPr>
        <w:pStyle w:val="a7"/>
        <w:numPr>
          <w:ilvl w:val="2"/>
          <w:numId w:val="243"/>
        </w:numPr>
        <w:tabs>
          <w:tab w:val="left" w:pos="2134"/>
        </w:tabs>
        <w:ind w:left="2133" w:hanging="143"/>
        <w:contextualSpacing w:val="0"/>
        <w:jc w:val="both"/>
      </w:pPr>
      <w:r w:rsidRPr="00C41B23">
        <w:t>работа</w:t>
      </w:r>
      <w:r w:rsidRPr="00C41B23">
        <w:rPr>
          <w:spacing w:val="-3"/>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2"/>
          <w:numId w:val="243"/>
        </w:numPr>
        <w:tabs>
          <w:tab w:val="left" w:pos="2134"/>
        </w:tabs>
        <w:ind w:left="2133" w:hanging="143"/>
        <w:contextualSpacing w:val="0"/>
        <w:jc w:val="both"/>
      </w:pPr>
      <w:r w:rsidRPr="00C41B23">
        <w:t>в</w:t>
      </w:r>
      <w:r w:rsidRPr="00C41B23">
        <w:rPr>
          <w:spacing w:val="-4"/>
        </w:rPr>
        <w:t xml:space="preserve"> </w:t>
      </w:r>
      <w:r w:rsidRPr="00C41B23">
        <w:t>логических</w:t>
      </w:r>
      <w:r w:rsidRPr="00C41B23">
        <w:rPr>
          <w:spacing w:val="-2"/>
        </w:rPr>
        <w:t xml:space="preserve"> </w:t>
      </w:r>
      <w:r w:rsidRPr="00C41B23">
        <w:t>рассуждениях</w:t>
      </w:r>
      <w:r w:rsidRPr="00C41B23">
        <w:rPr>
          <w:spacing w:val="-1"/>
        </w:rPr>
        <w:t xml:space="preserve"> </w:t>
      </w:r>
      <w:r w:rsidRPr="00C41B23">
        <w:t>и</w:t>
      </w:r>
      <w:r w:rsidRPr="00C41B23">
        <w:rPr>
          <w:spacing w:val="-3"/>
        </w:rPr>
        <w:t xml:space="preserve"> </w:t>
      </w:r>
      <w:r w:rsidRPr="00C41B23">
        <w:t>обосновании</w:t>
      </w:r>
      <w:r w:rsidRPr="00C41B23">
        <w:rPr>
          <w:spacing w:val="-3"/>
        </w:rPr>
        <w:t xml:space="preserve"> </w:t>
      </w:r>
      <w:r w:rsidRPr="00C41B23">
        <w:t>решения</w:t>
      </w:r>
      <w:r w:rsidRPr="00C41B23">
        <w:rPr>
          <w:spacing w:val="-3"/>
        </w:rPr>
        <w:t xml:space="preserve"> </w:t>
      </w:r>
      <w:r w:rsidRPr="00C41B23">
        <w:t>нет</w:t>
      </w:r>
      <w:r w:rsidRPr="00C41B23">
        <w:rPr>
          <w:spacing w:val="-3"/>
        </w:rPr>
        <w:t xml:space="preserve"> </w:t>
      </w:r>
      <w:r w:rsidRPr="00C41B23">
        <w:t>пробелов</w:t>
      </w:r>
      <w:r w:rsidRPr="00C41B23">
        <w:rPr>
          <w:spacing w:val="-3"/>
        </w:rPr>
        <w:t xml:space="preserve"> </w:t>
      </w:r>
      <w:r w:rsidRPr="00C41B23">
        <w:t>и</w:t>
      </w:r>
      <w:r w:rsidRPr="00C41B23">
        <w:rPr>
          <w:spacing w:val="1"/>
        </w:rPr>
        <w:t xml:space="preserve"> </w:t>
      </w:r>
      <w:r w:rsidRPr="00C41B23">
        <w:t>ошибок;</w:t>
      </w:r>
    </w:p>
    <w:p w:rsidR="003D6AA4" w:rsidRPr="00C41B23" w:rsidRDefault="003D6AA4" w:rsidP="001F01AD">
      <w:pPr>
        <w:pStyle w:val="a7"/>
        <w:numPr>
          <w:ilvl w:val="2"/>
          <w:numId w:val="243"/>
        </w:numPr>
        <w:tabs>
          <w:tab w:val="left" w:pos="2143"/>
        </w:tabs>
        <w:ind w:right="1191" w:firstLine="708"/>
        <w:contextualSpacing w:val="0"/>
        <w:jc w:val="both"/>
      </w:pPr>
      <w:r w:rsidRPr="00C41B23">
        <w:t>в</w:t>
      </w:r>
      <w:r w:rsidRPr="00C41B23">
        <w:rPr>
          <w:spacing w:val="1"/>
        </w:rPr>
        <w:t xml:space="preserve"> </w:t>
      </w:r>
      <w:r w:rsidRPr="00C41B23">
        <w:t>решении</w:t>
      </w:r>
      <w:r w:rsidRPr="00C41B23">
        <w:rPr>
          <w:spacing w:val="1"/>
        </w:rPr>
        <w:t xml:space="preserve"> </w:t>
      </w:r>
      <w:r w:rsidRPr="00C41B23">
        <w:t>нет</w:t>
      </w:r>
      <w:r w:rsidRPr="00C41B23">
        <w:rPr>
          <w:spacing w:val="1"/>
        </w:rPr>
        <w:t xml:space="preserve"> </w:t>
      </w:r>
      <w:r w:rsidRPr="00C41B23">
        <w:t>математических</w:t>
      </w:r>
      <w:r w:rsidRPr="00C41B23">
        <w:rPr>
          <w:spacing w:val="1"/>
        </w:rPr>
        <w:t xml:space="preserve"> </w:t>
      </w:r>
      <w:r w:rsidRPr="00C41B23">
        <w:t>ошибок</w:t>
      </w:r>
      <w:r w:rsidRPr="00C41B23">
        <w:rPr>
          <w:spacing w:val="1"/>
        </w:rPr>
        <w:t xml:space="preserve"> </w:t>
      </w:r>
      <w:r w:rsidRPr="00C41B23">
        <w:t>(возможна</w:t>
      </w:r>
      <w:r w:rsidRPr="00C41B23">
        <w:rPr>
          <w:spacing w:val="1"/>
        </w:rPr>
        <w:t xml:space="preserve"> </w:t>
      </w:r>
      <w:r w:rsidRPr="00C41B23">
        <w:t>одна</w:t>
      </w:r>
      <w:r w:rsidRPr="00C41B23">
        <w:rPr>
          <w:spacing w:val="1"/>
        </w:rPr>
        <w:t xml:space="preserve"> </w:t>
      </w:r>
      <w:r w:rsidRPr="00C41B23">
        <w:t>неточность,</w:t>
      </w:r>
      <w:r w:rsidRPr="00C41B23">
        <w:rPr>
          <w:spacing w:val="1"/>
        </w:rPr>
        <w:t xml:space="preserve"> </w:t>
      </w:r>
      <w:r w:rsidRPr="00C41B23">
        <w:t>описка,</w:t>
      </w:r>
      <w:r w:rsidRPr="00C41B23">
        <w:rPr>
          <w:spacing w:val="1"/>
        </w:rPr>
        <w:t xml:space="preserve"> </w:t>
      </w:r>
      <w:r w:rsidRPr="00C41B23">
        <w:t>которая</w:t>
      </w:r>
      <w:r w:rsidRPr="00C41B23">
        <w:rPr>
          <w:spacing w:val="1"/>
        </w:rPr>
        <w:t xml:space="preserve"> </w:t>
      </w:r>
      <w:r w:rsidRPr="00C41B23">
        <w:t>не</w:t>
      </w:r>
      <w:r w:rsidRPr="00C41B23">
        <w:rPr>
          <w:spacing w:val="1"/>
        </w:rPr>
        <w:t xml:space="preserve"> </w:t>
      </w:r>
      <w:r w:rsidRPr="00C41B23">
        <w:t>является</w:t>
      </w:r>
      <w:r w:rsidRPr="00C41B23">
        <w:rPr>
          <w:spacing w:val="1"/>
        </w:rPr>
        <w:t xml:space="preserve"> </w:t>
      </w:r>
      <w:r w:rsidRPr="00C41B23">
        <w:t>следствием</w:t>
      </w:r>
      <w:r w:rsidRPr="00C41B23">
        <w:rPr>
          <w:spacing w:val="1"/>
        </w:rPr>
        <w:t xml:space="preserve"> </w:t>
      </w:r>
      <w:r w:rsidRPr="00C41B23">
        <w:t>незнания</w:t>
      </w:r>
      <w:r w:rsidRPr="00C41B23">
        <w:rPr>
          <w:spacing w:val="1"/>
        </w:rPr>
        <w:t xml:space="preserve"> </w:t>
      </w:r>
      <w:r w:rsidRPr="00C41B23">
        <w:t>или</w:t>
      </w:r>
      <w:r w:rsidRPr="00C41B23">
        <w:rPr>
          <w:spacing w:val="1"/>
        </w:rPr>
        <w:t xml:space="preserve"> </w:t>
      </w:r>
      <w:r w:rsidRPr="00C41B23">
        <w:t>непонимания</w:t>
      </w:r>
      <w:r w:rsidRPr="00C41B23">
        <w:rPr>
          <w:spacing w:val="1"/>
        </w:rPr>
        <w:t xml:space="preserve"> </w:t>
      </w:r>
      <w:r w:rsidRPr="00C41B23">
        <w:t>учебного</w:t>
      </w:r>
      <w:r w:rsidRPr="00C41B23">
        <w:rPr>
          <w:spacing w:val="1"/>
        </w:rPr>
        <w:t xml:space="preserve"> </w:t>
      </w:r>
      <w:r w:rsidRPr="00C41B23">
        <w:t>материала).</w:t>
      </w:r>
    </w:p>
    <w:p w:rsidR="003D6AA4" w:rsidRPr="00C41B23" w:rsidRDefault="003D6AA4" w:rsidP="003D6AA4">
      <w:pPr>
        <w:ind w:left="1993"/>
        <w:jc w:val="both"/>
      </w:pPr>
      <w:r w:rsidRPr="00C41B23">
        <w:rPr>
          <w:b/>
          <w:i/>
        </w:rPr>
        <w:t>Отметка</w:t>
      </w:r>
      <w:r w:rsidRPr="00C41B23">
        <w:rPr>
          <w:b/>
          <w:i/>
          <w:spacing w:val="-3"/>
        </w:rPr>
        <w:t xml:space="preserve"> </w:t>
      </w:r>
      <w:r w:rsidRPr="00C41B23">
        <w:rPr>
          <w:b/>
          <w:i/>
        </w:rPr>
        <w:t>«4»</w:t>
      </w:r>
      <w:r w:rsidRPr="00C41B23">
        <w:rPr>
          <w:b/>
          <w:i/>
          <w:spacing w:val="-1"/>
        </w:rPr>
        <w:t xml:space="preserve"> </w:t>
      </w:r>
      <w:r w:rsidRPr="00C41B23">
        <w:t>ставится</w:t>
      </w:r>
      <w:r w:rsidRPr="00C41B23">
        <w:rPr>
          <w:spacing w:val="-2"/>
        </w:rPr>
        <w:t xml:space="preserve"> </w:t>
      </w:r>
      <w:r w:rsidRPr="00C41B23">
        <w:t>в</w:t>
      </w:r>
      <w:r w:rsidRPr="00C41B23">
        <w:rPr>
          <w:spacing w:val="-3"/>
        </w:rPr>
        <w:t xml:space="preserve"> </w:t>
      </w:r>
      <w:r w:rsidRPr="00C41B23">
        <w:t>следующих</w:t>
      </w:r>
      <w:r w:rsidRPr="00C41B23">
        <w:rPr>
          <w:spacing w:val="-1"/>
        </w:rPr>
        <w:t xml:space="preserve"> </w:t>
      </w:r>
      <w:r w:rsidRPr="00C41B23">
        <w:t>случаях:</w:t>
      </w:r>
    </w:p>
    <w:p w:rsidR="003D6AA4" w:rsidRPr="00C41B23" w:rsidRDefault="003D6AA4" w:rsidP="001F01AD">
      <w:pPr>
        <w:pStyle w:val="a7"/>
        <w:numPr>
          <w:ilvl w:val="2"/>
          <w:numId w:val="243"/>
        </w:numPr>
        <w:tabs>
          <w:tab w:val="left" w:pos="2136"/>
        </w:tabs>
        <w:ind w:right="1202" w:firstLine="708"/>
        <w:contextualSpacing w:val="0"/>
        <w:jc w:val="both"/>
      </w:pPr>
      <w:r w:rsidRPr="00C41B23">
        <w:t>работа</w:t>
      </w:r>
      <w:r w:rsidRPr="00C41B23">
        <w:rPr>
          <w:spacing w:val="1"/>
        </w:rPr>
        <w:t xml:space="preserve"> </w:t>
      </w:r>
      <w:r w:rsidRPr="00C41B23">
        <w:t>выполнена</w:t>
      </w:r>
      <w:r w:rsidRPr="00C41B23">
        <w:rPr>
          <w:spacing w:val="1"/>
        </w:rPr>
        <w:t xml:space="preserve"> </w:t>
      </w:r>
      <w:r w:rsidRPr="00C41B23">
        <w:t>полностью,</w:t>
      </w:r>
      <w:r w:rsidRPr="00C41B23">
        <w:rPr>
          <w:spacing w:val="1"/>
        </w:rPr>
        <w:t xml:space="preserve"> </w:t>
      </w:r>
      <w:r w:rsidRPr="00C41B23">
        <w:t>но</w:t>
      </w:r>
      <w:r w:rsidRPr="00C41B23">
        <w:rPr>
          <w:spacing w:val="1"/>
        </w:rPr>
        <w:t xml:space="preserve"> </w:t>
      </w:r>
      <w:r w:rsidRPr="00C41B23">
        <w:t>обоснования</w:t>
      </w:r>
      <w:r w:rsidRPr="00C41B23">
        <w:rPr>
          <w:spacing w:val="1"/>
        </w:rPr>
        <w:t xml:space="preserve"> </w:t>
      </w:r>
      <w:r w:rsidRPr="00C41B23">
        <w:t>шагов</w:t>
      </w:r>
      <w:r w:rsidRPr="00C41B23">
        <w:rPr>
          <w:spacing w:val="1"/>
        </w:rPr>
        <w:t xml:space="preserve"> </w:t>
      </w:r>
      <w:r w:rsidRPr="00C41B23">
        <w:t>решения</w:t>
      </w:r>
      <w:r w:rsidRPr="00C41B23">
        <w:rPr>
          <w:spacing w:val="1"/>
        </w:rPr>
        <w:t xml:space="preserve"> </w:t>
      </w:r>
      <w:r w:rsidRPr="00C41B23">
        <w:t>недостаточны (если умение обосновывать рассуждения не являлось специальным</w:t>
      </w:r>
      <w:r w:rsidRPr="00C41B23">
        <w:rPr>
          <w:spacing w:val="1"/>
        </w:rPr>
        <w:t xml:space="preserve"> </w:t>
      </w:r>
      <w:r w:rsidRPr="00C41B23">
        <w:t>объектом</w:t>
      </w:r>
      <w:r w:rsidRPr="00C41B23">
        <w:rPr>
          <w:spacing w:val="-6"/>
        </w:rPr>
        <w:t xml:space="preserve"> </w:t>
      </w:r>
      <w:r w:rsidRPr="00C41B23">
        <w:t>проверки);</w:t>
      </w:r>
    </w:p>
    <w:p w:rsidR="003D6AA4" w:rsidRPr="00C41B23" w:rsidRDefault="003D6AA4" w:rsidP="003D6AA4">
      <w:pPr>
        <w:pStyle w:val="a3"/>
        <w:ind w:left="1286" w:right="1197" w:firstLine="775"/>
        <w:rPr>
          <w:sz w:val="22"/>
          <w:szCs w:val="22"/>
        </w:rPr>
      </w:pPr>
      <w:r w:rsidRPr="00C41B23">
        <w:rPr>
          <w:sz w:val="22"/>
          <w:szCs w:val="22"/>
        </w:rPr>
        <w:t>допущены одна ошибка или есть два – три недочёта в выкладках, рисунках,</w:t>
      </w:r>
      <w:r w:rsidRPr="00C41B23">
        <w:rPr>
          <w:spacing w:val="-57"/>
          <w:sz w:val="22"/>
          <w:szCs w:val="22"/>
        </w:rPr>
        <w:t xml:space="preserve"> </w:t>
      </w:r>
      <w:r w:rsidRPr="00C41B23">
        <w:rPr>
          <w:sz w:val="22"/>
          <w:szCs w:val="22"/>
        </w:rPr>
        <w:t>чертежах или графиках (если эти виды работ не являлись специальным объектом</w:t>
      </w:r>
      <w:r w:rsidRPr="00C41B23">
        <w:rPr>
          <w:spacing w:val="1"/>
          <w:sz w:val="22"/>
          <w:szCs w:val="22"/>
        </w:rPr>
        <w:t xml:space="preserve"> </w:t>
      </w:r>
      <w:r w:rsidRPr="00C41B23">
        <w:rPr>
          <w:sz w:val="22"/>
          <w:szCs w:val="22"/>
        </w:rPr>
        <w:t>проверки).</w:t>
      </w:r>
    </w:p>
    <w:p w:rsidR="003D6AA4" w:rsidRPr="00C41B23" w:rsidRDefault="003D6AA4" w:rsidP="003D6AA4">
      <w:pPr>
        <w:ind w:left="1993"/>
        <w:jc w:val="both"/>
      </w:pPr>
      <w:r w:rsidRPr="00C41B23">
        <w:rPr>
          <w:b/>
          <w:i/>
        </w:rPr>
        <w:t>Отметка</w:t>
      </w:r>
      <w:r w:rsidRPr="00C41B23">
        <w:rPr>
          <w:b/>
          <w:i/>
          <w:spacing w:val="-2"/>
        </w:rPr>
        <w:t xml:space="preserve"> </w:t>
      </w:r>
      <w:r w:rsidRPr="00C41B23">
        <w:rPr>
          <w:b/>
          <w:i/>
        </w:rPr>
        <w:t>«3»</w:t>
      </w:r>
      <w:r w:rsidRPr="00C41B23">
        <w:rPr>
          <w:b/>
          <w:i/>
          <w:spacing w:val="-1"/>
        </w:rPr>
        <w:t xml:space="preserve"> </w:t>
      </w:r>
      <w:r w:rsidRPr="00C41B23">
        <w:t>ставится,</w:t>
      </w:r>
      <w:r w:rsidRPr="00C41B23">
        <w:rPr>
          <w:spacing w:val="-1"/>
        </w:rPr>
        <w:t xml:space="preserve"> </w:t>
      </w:r>
      <w:r w:rsidRPr="00C41B23">
        <w:t>если:</w:t>
      </w:r>
    </w:p>
    <w:p w:rsidR="003D6AA4" w:rsidRPr="00C41B23" w:rsidRDefault="003D6AA4" w:rsidP="001F01AD">
      <w:pPr>
        <w:pStyle w:val="a7"/>
        <w:numPr>
          <w:ilvl w:val="2"/>
          <w:numId w:val="243"/>
        </w:numPr>
        <w:tabs>
          <w:tab w:val="left" w:pos="2136"/>
        </w:tabs>
        <w:ind w:right="1191" w:firstLine="708"/>
        <w:contextualSpacing w:val="0"/>
        <w:jc w:val="both"/>
      </w:pPr>
      <w:r w:rsidRPr="00C41B23">
        <w:t>допущено</w:t>
      </w:r>
      <w:r w:rsidRPr="00C41B23">
        <w:rPr>
          <w:spacing w:val="1"/>
        </w:rPr>
        <w:t xml:space="preserve"> </w:t>
      </w:r>
      <w:r w:rsidRPr="00C41B23">
        <w:t>более</w:t>
      </w:r>
      <w:r w:rsidRPr="00C41B23">
        <w:rPr>
          <w:spacing w:val="1"/>
        </w:rPr>
        <w:t xml:space="preserve"> </w:t>
      </w:r>
      <w:r w:rsidRPr="00C41B23">
        <w:t>одной</w:t>
      </w:r>
      <w:r w:rsidRPr="00C41B23">
        <w:rPr>
          <w:spacing w:val="1"/>
        </w:rPr>
        <w:t xml:space="preserve"> </w:t>
      </w:r>
      <w:r w:rsidRPr="00C41B23">
        <w:t>ошибки</w:t>
      </w:r>
      <w:r w:rsidRPr="00C41B23">
        <w:rPr>
          <w:spacing w:val="1"/>
        </w:rPr>
        <w:t xml:space="preserve"> </w:t>
      </w:r>
      <w:r w:rsidRPr="00C41B23">
        <w:t>или</w:t>
      </w:r>
      <w:r w:rsidRPr="00C41B23">
        <w:rPr>
          <w:spacing w:val="1"/>
        </w:rPr>
        <w:t xml:space="preserve"> </w:t>
      </w:r>
      <w:r w:rsidRPr="00C41B23">
        <w:t>более</w:t>
      </w:r>
      <w:r w:rsidRPr="00C41B23">
        <w:rPr>
          <w:spacing w:val="1"/>
        </w:rPr>
        <w:t xml:space="preserve"> </w:t>
      </w:r>
      <w:r w:rsidRPr="00C41B23">
        <w:t>двух</w:t>
      </w:r>
      <w:r w:rsidRPr="00C41B23">
        <w:rPr>
          <w:spacing w:val="1"/>
        </w:rPr>
        <w:t xml:space="preserve"> </w:t>
      </w:r>
      <w:r w:rsidRPr="00C41B23">
        <w:t>–</w:t>
      </w:r>
      <w:r w:rsidRPr="00C41B23">
        <w:rPr>
          <w:spacing w:val="1"/>
        </w:rPr>
        <w:t xml:space="preserve"> </w:t>
      </w:r>
      <w:r w:rsidRPr="00C41B23">
        <w:t>трех</w:t>
      </w:r>
      <w:r w:rsidRPr="00C41B23">
        <w:rPr>
          <w:spacing w:val="1"/>
        </w:rPr>
        <w:t xml:space="preserve"> </w:t>
      </w:r>
      <w:r w:rsidRPr="00C41B23">
        <w:t>недочетов</w:t>
      </w:r>
      <w:r w:rsidRPr="00C41B23">
        <w:rPr>
          <w:spacing w:val="1"/>
        </w:rPr>
        <w:t xml:space="preserve"> </w:t>
      </w:r>
      <w:r w:rsidRPr="00C41B23">
        <w:t>в</w:t>
      </w:r>
      <w:r w:rsidRPr="00C41B23">
        <w:rPr>
          <w:spacing w:val="1"/>
        </w:rPr>
        <w:t xml:space="preserve"> </w:t>
      </w:r>
      <w:r w:rsidRPr="00C41B23">
        <w:t>выкладках,</w:t>
      </w:r>
      <w:r w:rsidRPr="00C41B23">
        <w:rPr>
          <w:spacing w:val="1"/>
        </w:rPr>
        <w:t xml:space="preserve"> </w:t>
      </w:r>
      <w:r w:rsidRPr="00C41B23">
        <w:t>чертежах</w:t>
      </w:r>
      <w:r w:rsidRPr="00C41B23">
        <w:rPr>
          <w:spacing w:val="1"/>
        </w:rPr>
        <w:t xml:space="preserve"> </w:t>
      </w:r>
      <w:r w:rsidRPr="00C41B23">
        <w:t>или</w:t>
      </w:r>
      <w:r w:rsidRPr="00C41B23">
        <w:rPr>
          <w:spacing w:val="1"/>
        </w:rPr>
        <w:t xml:space="preserve"> </w:t>
      </w:r>
      <w:r w:rsidRPr="00C41B23">
        <w:t>графиках,</w:t>
      </w:r>
      <w:r w:rsidRPr="00C41B23">
        <w:rPr>
          <w:spacing w:val="1"/>
        </w:rPr>
        <w:t xml:space="preserve"> </w:t>
      </w:r>
      <w:r w:rsidRPr="00C41B23">
        <w:t>но</w:t>
      </w:r>
      <w:r w:rsidRPr="00C41B23">
        <w:rPr>
          <w:spacing w:val="1"/>
        </w:rPr>
        <w:t xml:space="preserve"> </w:t>
      </w:r>
      <w:r w:rsidRPr="00C41B23">
        <w:t>учащийся</w:t>
      </w:r>
      <w:r w:rsidRPr="00C41B23">
        <w:rPr>
          <w:spacing w:val="1"/>
        </w:rPr>
        <w:t xml:space="preserve"> </w:t>
      </w:r>
      <w:r w:rsidRPr="00C41B23">
        <w:t>обладает</w:t>
      </w:r>
      <w:r w:rsidRPr="00C41B23">
        <w:rPr>
          <w:spacing w:val="1"/>
        </w:rPr>
        <w:t xml:space="preserve"> </w:t>
      </w:r>
      <w:r w:rsidRPr="00C41B23">
        <w:t>обязательными</w:t>
      </w:r>
      <w:r w:rsidRPr="00C41B23">
        <w:rPr>
          <w:spacing w:val="1"/>
        </w:rPr>
        <w:t xml:space="preserve"> </w:t>
      </w:r>
      <w:r w:rsidRPr="00C41B23">
        <w:t>умениями</w:t>
      </w:r>
      <w:r w:rsidRPr="00C41B23">
        <w:rPr>
          <w:spacing w:val="-1"/>
        </w:rPr>
        <w:t xml:space="preserve"> </w:t>
      </w:r>
      <w:r w:rsidRPr="00C41B23">
        <w:t>по проверяемой теме.</w:t>
      </w:r>
    </w:p>
    <w:p w:rsidR="003D6AA4" w:rsidRPr="00C41B23" w:rsidRDefault="003D6AA4" w:rsidP="003D6AA4">
      <w:pPr>
        <w:spacing w:before="1"/>
        <w:ind w:left="1993"/>
        <w:jc w:val="both"/>
      </w:pPr>
      <w:r w:rsidRPr="00C41B23">
        <w:rPr>
          <w:b/>
          <w:i/>
        </w:rPr>
        <w:t>Отметка</w:t>
      </w:r>
      <w:r w:rsidRPr="00C41B23">
        <w:rPr>
          <w:b/>
          <w:i/>
          <w:spacing w:val="-2"/>
        </w:rPr>
        <w:t xml:space="preserve"> </w:t>
      </w:r>
      <w:r w:rsidRPr="00C41B23">
        <w:rPr>
          <w:b/>
          <w:i/>
        </w:rPr>
        <w:t>«2»</w:t>
      </w:r>
      <w:r w:rsidRPr="00C41B23">
        <w:rPr>
          <w:b/>
          <w:i/>
          <w:spacing w:val="-1"/>
        </w:rPr>
        <w:t xml:space="preserve"> </w:t>
      </w:r>
      <w:r w:rsidRPr="00C41B23">
        <w:t>ставится,</w:t>
      </w:r>
      <w:r w:rsidRPr="00C41B23">
        <w:rPr>
          <w:spacing w:val="-1"/>
        </w:rPr>
        <w:t xml:space="preserve"> </w:t>
      </w:r>
      <w:r w:rsidRPr="00C41B23">
        <w:t>если:</w:t>
      </w:r>
    </w:p>
    <w:p w:rsidR="003D6AA4" w:rsidRPr="00C41B23" w:rsidRDefault="003D6AA4" w:rsidP="001F01AD">
      <w:pPr>
        <w:pStyle w:val="a7"/>
        <w:numPr>
          <w:ilvl w:val="2"/>
          <w:numId w:val="243"/>
        </w:numPr>
        <w:tabs>
          <w:tab w:val="left" w:pos="2160"/>
        </w:tabs>
        <w:ind w:right="1201" w:firstLine="708"/>
        <w:contextualSpacing w:val="0"/>
        <w:jc w:val="both"/>
      </w:pPr>
      <w:r w:rsidRPr="00C41B23">
        <w:t>допущены существенные ошибки, показавшие, что учащийся не обладает</w:t>
      </w:r>
      <w:r w:rsidRPr="00C41B23">
        <w:rPr>
          <w:spacing w:val="1"/>
        </w:rPr>
        <w:t xml:space="preserve"> </w:t>
      </w:r>
      <w:r w:rsidRPr="00C41B23">
        <w:t>обязательными</w:t>
      </w:r>
      <w:r w:rsidRPr="00C41B23">
        <w:rPr>
          <w:spacing w:val="2"/>
        </w:rPr>
        <w:t xml:space="preserve"> </w:t>
      </w:r>
      <w:r w:rsidRPr="00C41B23">
        <w:t>умениями по</w:t>
      </w:r>
      <w:r w:rsidRPr="00C41B23">
        <w:rPr>
          <w:spacing w:val="-1"/>
        </w:rPr>
        <w:t xml:space="preserve"> </w:t>
      </w:r>
      <w:r w:rsidRPr="00C41B23">
        <w:t>данной теме</w:t>
      </w:r>
      <w:r w:rsidRPr="00C41B23">
        <w:rPr>
          <w:spacing w:val="-1"/>
        </w:rPr>
        <w:t xml:space="preserve"> </w:t>
      </w:r>
      <w:r w:rsidRPr="00C41B23">
        <w:t>в</w:t>
      </w:r>
      <w:r w:rsidRPr="00C41B23">
        <w:rPr>
          <w:spacing w:val="-2"/>
        </w:rPr>
        <w:t xml:space="preserve"> </w:t>
      </w:r>
      <w:r w:rsidRPr="00C41B23">
        <w:t>полной мере.</w:t>
      </w:r>
    </w:p>
    <w:p w:rsidR="003D6AA4" w:rsidRPr="00C41B23" w:rsidRDefault="003D6AA4" w:rsidP="003D6AA4">
      <w:pPr>
        <w:ind w:left="1993"/>
        <w:jc w:val="both"/>
      </w:pPr>
      <w:r w:rsidRPr="00C41B23">
        <w:rPr>
          <w:b/>
          <w:i/>
        </w:rPr>
        <w:t>Отметка</w:t>
      </w:r>
      <w:r w:rsidRPr="00C41B23">
        <w:rPr>
          <w:b/>
          <w:i/>
          <w:spacing w:val="-2"/>
        </w:rPr>
        <w:t xml:space="preserve"> </w:t>
      </w:r>
      <w:r w:rsidRPr="00C41B23">
        <w:rPr>
          <w:b/>
          <w:i/>
        </w:rPr>
        <w:t>«1» не</w:t>
      </w:r>
      <w:r w:rsidRPr="00C41B23">
        <w:rPr>
          <w:b/>
          <w:i/>
          <w:spacing w:val="-3"/>
        </w:rPr>
        <w:t xml:space="preserve"> </w:t>
      </w:r>
      <w:r w:rsidRPr="00C41B23">
        <w:t>ставится.</w:t>
      </w:r>
    </w:p>
    <w:p w:rsidR="003D6AA4" w:rsidRPr="00C41B23" w:rsidRDefault="003D6AA4" w:rsidP="003D6AA4">
      <w:pPr>
        <w:pStyle w:val="Heading1"/>
        <w:spacing w:before="6" w:line="319" w:lineRule="exact"/>
        <w:ind w:left="3389"/>
        <w:jc w:val="both"/>
        <w:rPr>
          <w:sz w:val="22"/>
          <w:szCs w:val="22"/>
        </w:rPr>
      </w:pPr>
      <w:r w:rsidRPr="00C41B23">
        <w:rPr>
          <w:sz w:val="22"/>
          <w:szCs w:val="22"/>
        </w:rPr>
        <w:t>график</w:t>
      </w:r>
      <w:r w:rsidRPr="00C41B23">
        <w:rPr>
          <w:spacing w:val="-5"/>
          <w:sz w:val="22"/>
          <w:szCs w:val="22"/>
        </w:rPr>
        <w:t xml:space="preserve"> </w:t>
      </w:r>
      <w:r w:rsidRPr="00C41B23">
        <w:rPr>
          <w:sz w:val="22"/>
          <w:szCs w:val="22"/>
        </w:rPr>
        <w:t>контрольных</w:t>
      </w:r>
      <w:r w:rsidRPr="00C41B23">
        <w:rPr>
          <w:spacing w:val="-3"/>
          <w:sz w:val="22"/>
          <w:szCs w:val="22"/>
        </w:rPr>
        <w:t xml:space="preserve"> </w:t>
      </w:r>
      <w:r w:rsidRPr="00C41B23">
        <w:rPr>
          <w:sz w:val="22"/>
          <w:szCs w:val="22"/>
        </w:rPr>
        <w:t>мероприятий</w:t>
      </w:r>
    </w:p>
    <w:p w:rsidR="003D6AA4" w:rsidRPr="00C41B23" w:rsidRDefault="003D6AA4" w:rsidP="003D6AA4">
      <w:pPr>
        <w:pStyle w:val="a3"/>
        <w:ind w:right="1951"/>
        <w:rPr>
          <w:sz w:val="22"/>
          <w:szCs w:val="22"/>
        </w:rPr>
      </w:pPr>
      <w:r w:rsidRPr="00C41B23">
        <w:rPr>
          <w:sz w:val="22"/>
          <w:szCs w:val="22"/>
        </w:rPr>
        <w:t>к контрольным мероприятиям относятся: письменные самостоятельные работы</w:t>
      </w:r>
      <w:r w:rsidRPr="00C41B23">
        <w:rPr>
          <w:spacing w:val="-57"/>
          <w:sz w:val="22"/>
          <w:szCs w:val="22"/>
        </w:rPr>
        <w:t xml:space="preserve"> </w:t>
      </w:r>
      <w:r w:rsidRPr="00C41B23">
        <w:rPr>
          <w:sz w:val="22"/>
          <w:szCs w:val="22"/>
        </w:rPr>
        <w:t>проверочного</w:t>
      </w:r>
      <w:r w:rsidRPr="00C41B23">
        <w:rPr>
          <w:spacing w:val="-3"/>
          <w:sz w:val="22"/>
          <w:szCs w:val="22"/>
        </w:rPr>
        <w:t xml:space="preserve"> </w:t>
      </w:r>
      <w:r w:rsidRPr="00C41B23">
        <w:rPr>
          <w:sz w:val="22"/>
          <w:szCs w:val="22"/>
        </w:rPr>
        <w:t>характера; контрольные</w:t>
      </w:r>
      <w:r w:rsidRPr="00C41B23">
        <w:rPr>
          <w:spacing w:val="-4"/>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итоговый</w:t>
      </w:r>
      <w:r w:rsidRPr="00C41B23">
        <w:rPr>
          <w:spacing w:val="-2"/>
          <w:sz w:val="22"/>
          <w:szCs w:val="22"/>
        </w:rPr>
        <w:t xml:space="preserve"> </w:t>
      </w:r>
      <w:r w:rsidRPr="00C41B23">
        <w:rPr>
          <w:sz w:val="22"/>
          <w:szCs w:val="22"/>
        </w:rPr>
        <w:t>контроль;</w:t>
      </w:r>
      <w:r w:rsidRPr="00C41B23">
        <w:rPr>
          <w:spacing w:val="-2"/>
          <w:sz w:val="22"/>
          <w:szCs w:val="22"/>
        </w:rPr>
        <w:t xml:space="preserve"> </w:t>
      </w:r>
      <w:r w:rsidRPr="00C41B23">
        <w:rPr>
          <w:sz w:val="22"/>
          <w:szCs w:val="22"/>
        </w:rPr>
        <w:t>ВПР;</w:t>
      </w:r>
      <w:r w:rsidRPr="00C41B23">
        <w:rPr>
          <w:spacing w:val="-2"/>
          <w:sz w:val="22"/>
          <w:szCs w:val="22"/>
        </w:rPr>
        <w:t xml:space="preserve"> </w:t>
      </w:r>
      <w:r w:rsidRPr="00C41B23">
        <w:rPr>
          <w:sz w:val="22"/>
          <w:szCs w:val="22"/>
        </w:rPr>
        <w:t>ОГЭ</w:t>
      </w:r>
    </w:p>
    <w:p w:rsidR="003D6AA4" w:rsidRPr="00C41B23" w:rsidRDefault="003D6AA4" w:rsidP="001F01AD">
      <w:pPr>
        <w:pStyle w:val="a7"/>
        <w:numPr>
          <w:ilvl w:val="0"/>
          <w:numId w:val="238"/>
        </w:numPr>
        <w:tabs>
          <w:tab w:val="left" w:pos="1669"/>
          <w:tab w:val="left" w:pos="1670"/>
        </w:tabs>
        <w:spacing w:before="1" w:line="237" w:lineRule="auto"/>
        <w:ind w:right="1192" w:firstLine="359"/>
        <w:contextualSpacing w:val="0"/>
      </w:pPr>
      <w:r w:rsidRPr="00C41B23">
        <w:t>Письменные</w:t>
      </w:r>
      <w:r w:rsidRPr="00C41B23">
        <w:rPr>
          <w:spacing w:val="46"/>
        </w:rPr>
        <w:t xml:space="preserve"> </w:t>
      </w:r>
      <w:r w:rsidRPr="00C41B23">
        <w:t>самостоятельные</w:t>
      </w:r>
      <w:r w:rsidRPr="00C41B23">
        <w:rPr>
          <w:spacing w:val="44"/>
        </w:rPr>
        <w:t xml:space="preserve"> </w:t>
      </w:r>
      <w:r w:rsidRPr="00C41B23">
        <w:t>работы</w:t>
      </w:r>
      <w:r w:rsidRPr="00C41B23">
        <w:rPr>
          <w:spacing w:val="45"/>
        </w:rPr>
        <w:t xml:space="preserve"> </w:t>
      </w:r>
      <w:r w:rsidRPr="00C41B23">
        <w:t>проверочного</w:t>
      </w:r>
      <w:r w:rsidRPr="00C41B23">
        <w:rPr>
          <w:spacing w:val="45"/>
        </w:rPr>
        <w:t xml:space="preserve"> </w:t>
      </w:r>
      <w:r w:rsidRPr="00C41B23">
        <w:t>характера</w:t>
      </w:r>
      <w:r w:rsidRPr="00C41B23">
        <w:rPr>
          <w:spacing w:val="49"/>
        </w:rPr>
        <w:t xml:space="preserve"> </w:t>
      </w:r>
      <w:r w:rsidRPr="00C41B23">
        <w:t>проводятся</w:t>
      </w:r>
      <w:r w:rsidRPr="00C41B23">
        <w:rPr>
          <w:spacing w:val="-57"/>
        </w:rPr>
        <w:t xml:space="preserve"> </w:t>
      </w:r>
      <w:r w:rsidRPr="00C41B23">
        <w:t>после</w:t>
      </w:r>
      <w:r w:rsidRPr="00C41B23">
        <w:rPr>
          <w:spacing w:val="-3"/>
        </w:rPr>
        <w:t xml:space="preserve"> </w:t>
      </w:r>
      <w:r w:rsidRPr="00C41B23">
        <w:t>изучения</w:t>
      </w:r>
      <w:r w:rsidRPr="00C41B23">
        <w:rPr>
          <w:spacing w:val="-1"/>
        </w:rPr>
        <w:t xml:space="preserve"> </w:t>
      </w:r>
      <w:r w:rsidRPr="00C41B23">
        <w:t>логически</w:t>
      </w:r>
      <w:r w:rsidRPr="00C41B23">
        <w:rPr>
          <w:spacing w:val="-2"/>
        </w:rPr>
        <w:t xml:space="preserve"> </w:t>
      </w:r>
      <w:r w:rsidRPr="00C41B23">
        <w:t>завешенной</w:t>
      </w:r>
      <w:r w:rsidRPr="00C41B23">
        <w:rPr>
          <w:spacing w:val="-1"/>
        </w:rPr>
        <w:t xml:space="preserve"> </w:t>
      </w:r>
      <w:r w:rsidRPr="00C41B23">
        <w:t>части</w:t>
      </w:r>
      <w:r w:rsidRPr="00C41B23">
        <w:rPr>
          <w:spacing w:val="-2"/>
        </w:rPr>
        <w:t xml:space="preserve"> </w:t>
      </w:r>
      <w:r w:rsidRPr="00C41B23">
        <w:t>раздела</w:t>
      </w:r>
      <w:r w:rsidRPr="00C41B23">
        <w:rPr>
          <w:spacing w:val="-2"/>
        </w:rPr>
        <w:t xml:space="preserve"> </w:t>
      </w:r>
      <w:r w:rsidRPr="00C41B23">
        <w:t>(темы)</w:t>
      </w:r>
      <w:r w:rsidRPr="00C41B23">
        <w:rPr>
          <w:spacing w:val="-4"/>
        </w:rPr>
        <w:t xml:space="preserve"> </w:t>
      </w:r>
      <w:r w:rsidRPr="00C41B23">
        <w:t>рабочей</w:t>
      </w:r>
      <w:r w:rsidRPr="00C41B23">
        <w:rPr>
          <w:spacing w:val="-1"/>
        </w:rPr>
        <w:t xml:space="preserve"> </w:t>
      </w:r>
      <w:r w:rsidRPr="00C41B23">
        <w:t>программы.</w:t>
      </w:r>
    </w:p>
    <w:p w:rsidR="003D6AA4" w:rsidRPr="00C41B23" w:rsidRDefault="003D6AA4" w:rsidP="001F01AD">
      <w:pPr>
        <w:pStyle w:val="a7"/>
        <w:numPr>
          <w:ilvl w:val="0"/>
          <w:numId w:val="238"/>
        </w:numPr>
        <w:tabs>
          <w:tab w:val="left" w:pos="1669"/>
          <w:tab w:val="left" w:pos="1670"/>
        </w:tabs>
        <w:spacing w:before="2" w:line="293" w:lineRule="exact"/>
        <w:ind w:left="1670"/>
        <w:contextualSpacing w:val="0"/>
      </w:pPr>
      <w:r w:rsidRPr="00C41B23">
        <w:t>Контрольные</w:t>
      </w:r>
      <w:r w:rsidRPr="00C41B23">
        <w:rPr>
          <w:spacing w:val="-4"/>
        </w:rPr>
        <w:t xml:space="preserve"> </w:t>
      </w:r>
      <w:r w:rsidRPr="00C41B23">
        <w:t>работы</w:t>
      </w:r>
      <w:r w:rsidRPr="00C41B23">
        <w:rPr>
          <w:spacing w:val="-2"/>
        </w:rPr>
        <w:t xml:space="preserve"> </w:t>
      </w:r>
      <w:r w:rsidRPr="00C41B23">
        <w:t>проводятся</w:t>
      </w:r>
      <w:r w:rsidRPr="00C41B23">
        <w:rPr>
          <w:spacing w:val="-2"/>
        </w:rPr>
        <w:t xml:space="preserve"> </w:t>
      </w:r>
      <w:r w:rsidRPr="00C41B23">
        <w:t>после</w:t>
      </w:r>
      <w:r w:rsidRPr="00C41B23">
        <w:rPr>
          <w:spacing w:val="-3"/>
        </w:rPr>
        <w:t xml:space="preserve"> </w:t>
      </w:r>
      <w:r w:rsidRPr="00C41B23">
        <w:t>изучения</w:t>
      </w:r>
      <w:r w:rsidRPr="00C41B23">
        <w:rPr>
          <w:spacing w:val="-2"/>
        </w:rPr>
        <w:t xml:space="preserve"> </w:t>
      </w:r>
      <w:r w:rsidRPr="00C41B23">
        <w:t>темы,</w:t>
      </w:r>
      <w:r w:rsidRPr="00C41B23">
        <w:rPr>
          <w:spacing w:val="-2"/>
        </w:rPr>
        <w:t xml:space="preserve"> </w:t>
      </w:r>
      <w:r w:rsidRPr="00C41B23">
        <w:t>раздела.</w:t>
      </w:r>
    </w:p>
    <w:p w:rsidR="003D6AA4" w:rsidRPr="00C41B23" w:rsidRDefault="003D6AA4" w:rsidP="001F01AD">
      <w:pPr>
        <w:pStyle w:val="a7"/>
        <w:numPr>
          <w:ilvl w:val="0"/>
          <w:numId w:val="238"/>
        </w:numPr>
        <w:tabs>
          <w:tab w:val="left" w:pos="1669"/>
          <w:tab w:val="left" w:pos="1670"/>
        </w:tabs>
        <w:spacing w:before="2" w:line="237" w:lineRule="auto"/>
        <w:ind w:right="1193" w:firstLine="359"/>
        <w:contextualSpacing w:val="0"/>
      </w:pPr>
      <w:r w:rsidRPr="00C41B23">
        <w:t>Итоговый</w:t>
      </w:r>
      <w:r w:rsidRPr="00C41B23">
        <w:rPr>
          <w:spacing w:val="41"/>
        </w:rPr>
        <w:t xml:space="preserve"> </w:t>
      </w:r>
      <w:r w:rsidRPr="00C41B23">
        <w:t>контроль</w:t>
      </w:r>
      <w:r w:rsidRPr="00C41B23">
        <w:rPr>
          <w:spacing w:val="41"/>
        </w:rPr>
        <w:t xml:space="preserve"> </w:t>
      </w:r>
      <w:r w:rsidRPr="00C41B23">
        <w:t>проводится</w:t>
      </w:r>
      <w:r w:rsidRPr="00C41B23">
        <w:rPr>
          <w:spacing w:val="40"/>
        </w:rPr>
        <w:t xml:space="preserve"> </w:t>
      </w:r>
      <w:r w:rsidRPr="00C41B23">
        <w:t>в</w:t>
      </w:r>
      <w:r w:rsidRPr="00C41B23">
        <w:rPr>
          <w:spacing w:val="41"/>
        </w:rPr>
        <w:t xml:space="preserve"> </w:t>
      </w:r>
      <w:r w:rsidRPr="00C41B23">
        <w:t>конце</w:t>
      </w:r>
      <w:r w:rsidRPr="00C41B23">
        <w:rPr>
          <w:spacing w:val="40"/>
        </w:rPr>
        <w:t xml:space="preserve"> </w:t>
      </w:r>
      <w:r w:rsidRPr="00C41B23">
        <w:t>изучения</w:t>
      </w:r>
      <w:r w:rsidRPr="00C41B23">
        <w:rPr>
          <w:spacing w:val="40"/>
        </w:rPr>
        <w:t xml:space="preserve"> </w:t>
      </w:r>
      <w:r w:rsidRPr="00C41B23">
        <w:t>предмета</w:t>
      </w:r>
      <w:r w:rsidRPr="00C41B23">
        <w:rPr>
          <w:spacing w:val="40"/>
        </w:rPr>
        <w:t xml:space="preserve"> </w:t>
      </w:r>
      <w:r w:rsidRPr="00C41B23">
        <w:t>в</w:t>
      </w:r>
      <w:r w:rsidRPr="00C41B23">
        <w:rPr>
          <w:spacing w:val="41"/>
        </w:rPr>
        <w:t xml:space="preserve"> </w:t>
      </w:r>
      <w:r w:rsidRPr="00C41B23">
        <w:t>каждом</w:t>
      </w:r>
      <w:r w:rsidRPr="00C41B23">
        <w:rPr>
          <w:spacing w:val="40"/>
        </w:rPr>
        <w:t xml:space="preserve"> </w:t>
      </w:r>
      <w:r w:rsidRPr="00C41B23">
        <w:t>классе</w:t>
      </w:r>
      <w:r w:rsidRPr="00C41B23">
        <w:rPr>
          <w:spacing w:val="-57"/>
        </w:rPr>
        <w:t xml:space="preserve"> </w:t>
      </w:r>
      <w:r w:rsidRPr="00C41B23">
        <w:t>для</w:t>
      </w:r>
      <w:r w:rsidRPr="00C41B23">
        <w:rPr>
          <w:spacing w:val="-1"/>
        </w:rPr>
        <w:t xml:space="preserve"> </w:t>
      </w:r>
      <w:r w:rsidRPr="00C41B23">
        <w:t>получения годовой отметки по</w:t>
      </w:r>
      <w:r w:rsidRPr="00C41B23">
        <w:rPr>
          <w:spacing w:val="-4"/>
        </w:rPr>
        <w:t xml:space="preserve"> </w:t>
      </w:r>
      <w:r w:rsidRPr="00C41B23">
        <w:t>предмету.</w:t>
      </w:r>
    </w:p>
    <w:p w:rsidR="003D6AA4" w:rsidRPr="00C41B23" w:rsidRDefault="003D6AA4" w:rsidP="001F01AD">
      <w:pPr>
        <w:pStyle w:val="a7"/>
        <w:numPr>
          <w:ilvl w:val="0"/>
          <w:numId w:val="238"/>
        </w:numPr>
        <w:tabs>
          <w:tab w:val="left" w:pos="1669"/>
          <w:tab w:val="left" w:pos="1670"/>
        </w:tabs>
        <w:spacing w:before="2" w:line="293" w:lineRule="exact"/>
        <w:ind w:left="1670"/>
        <w:contextualSpacing w:val="0"/>
      </w:pPr>
      <w:r w:rsidRPr="00C41B23">
        <w:t>ВПР</w:t>
      </w:r>
      <w:r w:rsidRPr="00C41B23">
        <w:rPr>
          <w:spacing w:val="-3"/>
        </w:rPr>
        <w:t xml:space="preserve"> </w:t>
      </w:r>
      <w:r w:rsidRPr="00C41B23">
        <w:t>проводятся</w:t>
      </w:r>
      <w:r w:rsidRPr="00C41B23">
        <w:rPr>
          <w:spacing w:val="-2"/>
        </w:rPr>
        <w:t xml:space="preserve"> </w:t>
      </w:r>
      <w:r w:rsidRPr="00C41B23">
        <w:t>по</w:t>
      </w:r>
      <w:r w:rsidRPr="00C41B23">
        <w:rPr>
          <w:spacing w:val="-1"/>
        </w:rPr>
        <w:t xml:space="preserve"> </w:t>
      </w:r>
      <w:r w:rsidRPr="00C41B23">
        <w:t>федеральному</w:t>
      </w:r>
      <w:r w:rsidRPr="00C41B23">
        <w:rPr>
          <w:spacing w:val="-6"/>
        </w:rPr>
        <w:t xml:space="preserve"> </w:t>
      </w:r>
      <w:r w:rsidRPr="00C41B23">
        <w:t>графику.</w:t>
      </w:r>
    </w:p>
    <w:p w:rsidR="003D6AA4" w:rsidRPr="00C41B23" w:rsidRDefault="003D6AA4" w:rsidP="001F01AD">
      <w:pPr>
        <w:pStyle w:val="a7"/>
        <w:numPr>
          <w:ilvl w:val="0"/>
          <w:numId w:val="238"/>
        </w:numPr>
        <w:tabs>
          <w:tab w:val="left" w:pos="1669"/>
          <w:tab w:val="left" w:pos="1670"/>
        </w:tabs>
        <w:ind w:right="1197" w:firstLine="359"/>
        <w:contextualSpacing w:val="0"/>
      </w:pPr>
      <w:r w:rsidRPr="00C41B23">
        <w:t>ОГЭ</w:t>
      </w:r>
      <w:r w:rsidRPr="00C41B23">
        <w:rPr>
          <w:spacing w:val="5"/>
        </w:rPr>
        <w:t xml:space="preserve"> </w:t>
      </w:r>
      <w:r w:rsidRPr="00C41B23">
        <w:t>проводятся</w:t>
      </w:r>
      <w:r w:rsidRPr="00C41B23">
        <w:rPr>
          <w:spacing w:val="5"/>
        </w:rPr>
        <w:t xml:space="preserve"> </w:t>
      </w:r>
      <w:r w:rsidRPr="00C41B23">
        <w:t>по</w:t>
      </w:r>
      <w:r w:rsidRPr="00C41B23">
        <w:rPr>
          <w:spacing w:val="5"/>
        </w:rPr>
        <w:t xml:space="preserve"> </w:t>
      </w:r>
      <w:r w:rsidRPr="00C41B23">
        <w:t>завершении</w:t>
      </w:r>
      <w:r w:rsidRPr="00C41B23">
        <w:rPr>
          <w:spacing w:val="10"/>
        </w:rPr>
        <w:t xml:space="preserve"> </w:t>
      </w:r>
      <w:r w:rsidRPr="00C41B23">
        <w:t>изучения</w:t>
      </w:r>
      <w:r w:rsidRPr="00C41B23">
        <w:rPr>
          <w:spacing w:val="5"/>
        </w:rPr>
        <w:t xml:space="preserve"> </w:t>
      </w:r>
      <w:r w:rsidRPr="00C41B23">
        <w:t>курса</w:t>
      </w:r>
      <w:r w:rsidRPr="00C41B23">
        <w:rPr>
          <w:spacing w:val="5"/>
        </w:rPr>
        <w:t xml:space="preserve"> </w:t>
      </w:r>
      <w:r w:rsidRPr="00C41B23">
        <w:t>в</w:t>
      </w:r>
      <w:r w:rsidRPr="00C41B23">
        <w:rPr>
          <w:spacing w:val="5"/>
        </w:rPr>
        <w:t xml:space="preserve"> </w:t>
      </w:r>
      <w:r w:rsidRPr="00C41B23">
        <w:t>конце</w:t>
      </w:r>
      <w:r w:rsidRPr="00C41B23">
        <w:rPr>
          <w:spacing w:val="5"/>
        </w:rPr>
        <w:t xml:space="preserve"> </w:t>
      </w:r>
      <w:r w:rsidRPr="00C41B23">
        <w:t>9</w:t>
      </w:r>
      <w:r w:rsidRPr="00C41B23">
        <w:rPr>
          <w:spacing w:val="8"/>
        </w:rPr>
        <w:t xml:space="preserve"> </w:t>
      </w:r>
      <w:r w:rsidRPr="00C41B23">
        <w:t>класса</w:t>
      </w:r>
      <w:r w:rsidRPr="00C41B23">
        <w:rPr>
          <w:spacing w:val="5"/>
        </w:rPr>
        <w:t xml:space="preserve"> </w:t>
      </w:r>
      <w:r w:rsidRPr="00C41B23">
        <w:t>по</w:t>
      </w:r>
      <w:r w:rsidRPr="00C41B23">
        <w:rPr>
          <w:spacing w:val="-57"/>
        </w:rPr>
        <w:t xml:space="preserve"> </w:t>
      </w:r>
      <w:r w:rsidRPr="00C41B23">
        <w:t>расписанию ОГЭ.</w:t>
      </w: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3489"/>
        <w:gridCol w:w="1614"/>
        <w:gridCol w:w="1573"/>
        <w:gridCol w:w="1666"/>
      </w:tblGrid>
      <w:tr w:rsidR="003D6AA4" w:rsidRPr="00C41B23" w:rsidTr="00C41B23">
        <w:trPr>
          <w:trHeight w:val="863"/>
        </w:trPr>
        <w:tc>
          <w:tcPr>
            <w:tcW w:w="2122" w:type="dxa"/>
          </w:tcPr>
          <w:p w:rsidR="003D6AA4" w:rsidRPr="00C41B23" w:rsidRDefault="003D6AA4" w:rsidP="00C41B23">
            <w:pPr>
              <w:pStyle w:val="TableParagraph"/>
              <w:spacing w:before="10"/>
            </w:pPr>
          </w:p>
          <w:p w:rsidR="003D6AA4" w:rsidRPr="00C41B23" w:rsidRDefault="003D6AA4" w:rsidP="00C41B23">
            <w:pPr>
              <w:pStyle w:val="TableParagraph"/>
              <w:ind w:right="164"/>
              <w:jc w:val="center"/>
              <w:rPr>
                <w:b/>
              </w:rPr>
            </w:pPr>
            <w:r w:rsidRPr="00C41B23">
              <w:rPr>
                <w:b/>
              </w:rPr>
              <w:t>Процедура</w:t>
            </w:r>
            <w:r w:rsidRPr="00C41B23">
              <w:rPr>
                <w:b/>
                <w:spacing w:val="-2"/>
              </w:rPr>
              <w:t xml:space="preserve"> </w:t>
            </w:r>
            <w:r w:rsidRPr="00C41B23">
              <w:rPr>
                <w:b/>
              </w:rPr>
              <w:t>(как?)</w:t>
            </w:r>
          </w:p>
        </w:tc>
        <w:tc>
          <w:tcPr>
            <w:tcW w:w="3489" w:type="dxa"/>
          </w:tcPr>
          <w:p w:rsidR="003D6AA4" w:rsidRPr="00C41B23" w:rsidRDefault="003D6AA4" w:rsidP="00C41B23">
            <w:pPr>
              <w:pStyle w:val="TableParagraph"/>
              <w:spacing w:before="147"/>
              <w:ind w:left="14" w:right="1472"/>
              <w:rPr>
                <w:b/>
              </w:rPr>
            </w:pPr>
            <w:r w:rsidRPr="00C41B23">
              <w:rPr>
                <w:b/>
              </w:rPr>
              <w:t>Инструментарий</w:t>
            </w:r>
            <w:r w:rsidRPr="00C41B23">
              <w:rPr>
                <w:b/>
                <w:spacing w:val="1"/>
              </w:rPr>
              <w:t xml:space="preserve"> </w:t>
            </w:r>
            <w:r w:rsidRPr="00C41B23">
              <w:rPr>
                <w:b/>
              </w:rPr>
              <w:t>(какими</w:t>
            </w:r>
            <w:r w:rsidRPr="00C41B23">
              <w:rPr>
                <w:b/>
                <w:spacing w:val="-12"/>
              </w:rPr>
              <w:t xml:space="preserve"> </w:t>
            </w:r>
            <w:r w:rsidRPr="00C41B23">
              <w:rPr>
                <w:b/>
              </w:rPr>
              <w:t>путями?)</w:t>
            </w:r>
          </w:p>
        </w:tc>
        <w:tc>
          <w:tcPr>
            <w:tcW w:w="1614" w:type="dxa"/>
          </w:tcPr>
          <w:p w:rsidR="003D6AA4" w:rsidRPr="00C41B23" w:rsidRDefault="003D6AA4" w:rsidP="00C41B23">
            <w:pPr>
              <w:pStyle w:val="TableParagraph"/>
              <w:spacing w:before="147"/>
              <w:ind w:left="12" w:right="100"/>
              <w:rPr>
                <w:b/>
              </w:rPr>
            </w:pPr>
            <w:r w:rsidRPr="00C41B23">
              <w:rPr>
                <w:b/>
              </w:rPr>
              <w:t>Как</w:t>
            </w:r>
            <w:r w:rsidRPr="00C41B23">
              <w:rPr>
                <w:b/>
                <w:spacing w:val="1"/>
              </w:rPr>
              <w:t xml:space="preserve"> </w:t>
            </w:r>
            <w:r w:rsidRPr="00C41B23">
              <w:rPr>
                <w:b/>
              </w:rPr>
              <w:t>оценивается?</w:t>
            </w:r>
          </w:p>
        </w:tc>
        <w:tc>
          <w:tcPr>
            <w:tcW w:w="1573" w:type="dxa"/>
          </w:tcPr>
          <w:p w:rsidR="003D6AA4" w:rsidRPr="00C41B23" w:rsidRDefault="003D6AA4" w:rsidP="00C41B23">
            <w:pPr>
              <w:pStyle w:val="TableParagraph"/>
              <w:spacing w:before="147"/>
              <w:ind w:left="12" w:right="21"/>
              <w:rPr>
                <w:b/>
              </w:rPr>
            </w:pPr>
            <w:r w:rsidRPr="00C41B23">
              <w:rPr>
                <w:b/>
              </w:rPr>
              <w:t>Где</w:t>
            </w:r>
            <w:r w:rsidRPr="00C41B23">
              <w:rPr>
                <w:b/>
                <w:spacing w:val="1"/>
              </w:rPr>
              <w:t xml:space="preserve"> </w:t>
            </w:r>
            <w:r w:rsidRPr="00C41B23">
              <w:rPr>
                <w:b/>
                <w:spacing w:val="-1"/>
              </w:rPr>
              <w:t>фиксируется?</w:t>
            </w:r>
          </w:p>
        </w:tc>
        <w:tc>
          <w:tcPr>
            <w:tcW w:w="1666" w:type="dxa"/>
          </w:tcPr>
          <w:p w:rsidR="003D6AA4" w:rsidRPr="00C41B23" w:rsidRDefault="003D6AA4" w:rsidP="00C41B23">
            <w:pPr>
              <w:pStyle w:val="TableParagraph"/>
              <w:spacing w:before="147"/>
              <w:ind w:left="11" w:right="389"/>
              <w:rPr>
                <w:b/>
              </w:rPr>
            </w:pPr>
            <w:r w:rsidRPr="00C41B23">
              <w:rPr>
                <w:b/>
              </w:rPr>
              <w:t>Кто</w:t>
            </w:r>
            <w:r w:rsidRPr="00C41B23">
              <w:rPr>
                <w:b/>
                <w:spacing w:val="1"/>
              </w:rPr>
              <w:t xml:space="preserve"> </w:t>
            </w:r>
            <w:r w:rsidRPr="00C41B23">
              <w:rPr>
                <w:b/>
              </w:rPr>
              <w:t>оценивает?</w:t>
            </w:r>
          </w:p>
        </w:tc>
      </w:tr>
      <w:tr w:rsidR="003D6AA4" w:rsidRPr="00C41B23" w:rsidTr="00C41B23">
        <w:trPr>
          <w:trHeight w:val="589"/>
        </w:trPr>
        <w:tc>
          <w:tcPr>
            <w:tcW w:w="2122" w:type="dxa"/>
          </w:tcPr>
          <w:p w:rsidR="003D6AA4" w:rsidRPr="00C41B23" w:rsidRDefault="003D6AA4" w:rsidP="00C41B23">
            <w:pPr>
              <w:pStyle w:val="TableParagraph"/>
              <w:spacing w:before="10"/>
              <w:ind w:left="14" w:right="709"/>
              <w:rPr>
                <w:b/>
              </w:rPr>
            </w:pPr>
            <w:r w:rsidRPr="00C41B23">
              <w:rPr>
                <w:b/>
              </w:rPr>
              <w:t>Предметные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696"/>
        </w:trPr>
        <w:tc>
          <w:tcPr>
            <w:tcW w:w="2122" w:type="dxa"/>
          </w:tcPr>
          <w:p w:rsidR="003D6AA4" w:rsidRPr="00C41B23" w:rsidRDefault="003D6AA4" w:rsidP="00C41B23">
            <w:pPr>
              <w:pStyle w:val="TableParagraph"/>
            </w:pPr>
          </w:p>
          <w:p w:rsidR="003D6AA4" w:rsidRPr="00C41B23" w:rsidRDefault="003D6AA4" w:rsidP="00C41B23">
            <w:pPr>
              <w:pStyle w:val="TableParagraph"/>
              <w:spacing w:before="6"/>
            </w:pPr>
          </w:p>
          <w:p w:rsidR="003D6AA4" w:rsidRPr="00C41B23" w:rsidRDefault="003D6AA4" w:rsidP="00C41B23">
            <w:pPr>
              <w:pStyle w:val="TableParagraph"/>
              <w:ind w:right="24"/>
              <w:jc w:val="center"/>
            </w:pPr>
            <w:r w:rsidRPr="00C41B23">
              <w:t>Текущая</w:t>
            </w:r>
            <w:r w:rsidRPr="00C41B23">
              <w:rPr>
                <w:spacing w:val="-4"/>
              </w:rPr>
              <w:t xml:space="preserve"> </w:t>
            </w:r>
            <w:r w:rsidRPr="00C41B23">
              <w:t>аттестация</w:t>
            </w:r>
          </w:p>
        </w:tc>
        <w:tc>
          <w:tcPr>
            <w:tcW w:w="3489" w:type="dxa"/>
          </w:tcPr>
          <w:p w:rsidR="003D6AA4" w:rsidRPr="00C41B23" w:rsidRDefault="003D6AA4" w:rsidP="00C41B23">
            <w:pPr>
              <w:pStyle w:val="TableParagraph"/>
              <w:spacing w:before="7"/>
              <w:ind w:left="14" w:right="341"/>
              <w:rPr>
                <w:lang w:val="ru-RU"/>
              </w:rPr>
            </w:pPr>
            <w:r w:rsidRPr="00C41B23">
              <w:rPr>
                <w:lang w:val="ru-RU"/>
              </w:rPr>
              <w:t xml:space="preserve">Различные виды </w:t>
            </w:r>
            <w:hyperlink r:id="rId60">
              <w:r w:rsidRPr="00C41B23">
                <w:rPr>
                  <w:color w:val="0545AC"/>
                  <w:u w:val="single" w:color="0545AC"/>
                  <w:lang w:val="ru-RU"/>
                </w:rPr>
                <w:t>проверочных</w:t>
              </w:r>
            </w:hyperlink>
            <w:r w:rsidRPr="00C41B23">
              <w:rPr>
                <w:color w:val="0545AC"/>
                <w:spacing w:val="-58"/>
                <w:lang w:val="ru-RU"/>
              </w:rPr>
              <w:t xml:space="preserve"> </w:t>
            </w:r>
            <w:hyperlink r:id="rId61">
              <w:r w:rsidRPr="00C41B23">
                <w:rPr>
                  <w:color w:val="0545AC"/>
                  <w:u w:val="single" w:color="0545AC"/>
                  <w:lang w:val="ru-RU"/>
                </w:rPr>
                <w:t>работ</w:t>
              </w:r>
              <w:r w:rsidRPr="00C41B23">
                <w:rPr>
                  <w:color w:val="0545AC"/>
                  <w:lang w:val="ru-RU"/>
                </w:rPr>
                <w:t xml:space="preserve"> </w:t>
              </w:r>
            </w:hyperlink>
            <w:r w:rsidRPr="00C41B23">
              <w:rPr>
                <w:lang w:val="ru-RU"/>
              </w:rPr>
              <w:t>(как письменных, так и</w:t>
            </w:r>
            <w:r w:rsidRPr="00C41B23">
              <w:rPr>
                <w:spacing w:val="1"/>
                <w:lang w:val="ru-RU"/>
              </w:rPr>
              <w:t xml:space="preserve"> </w:t>
            </w:r>
            <w:r w:rsidRPr="00C41B23">
              <w:rPr>
                <w:lang w:val="ru-RU"/>
              </w:rPr>
              <w:t>устных), которые проводятся</w:t>
            </w:r>
            <w:r w:rsidRPr="00C41B23">
              <w:rPr>
                <w:spacing w:val="1"/>
                <w:lang w:val="ru-RU"/>
              </w:rPr>
              <w:t xml:space="preserve"> </w:t>
            </w:r>
            <w:r w:rsidRPr="00C41B23">
              <w:rPr>
                <w:lang w:val="ru-RU"/>
              </w:rPr>
              <w:t>непосредственно в учебное</w:t>
            </w:r>
            <w:r w:rsidRPr="00C41B23">
              <w:rPr>
                <w:spacing w:val="1"/>
                <w:lang w:val="ru-RU"/>
              </w:rPr>
              <w:t xml:space="preserve"> </w:t>
            </w:r>
            <w:r w:rsidRPr="00C41B23">
              <w:rPr>
                <w:lang w:val="ru-RU"/>
              </w:rPr>
              <w:t>время для оценки уровня</w:t>
            </w:r>
            <w:r w:rsidRPr="00C41B23">
              <w:rPr>
                <w:spacing w:val="1"/>
                <w:lang w:val="ru-RU"/>
              </w:rPr>
              <w:t xml:space="preserve"> </w:t>
            </w:r>
            <w:r w:rsidRPr="00C41B23">
              <w:rPr>
                <w:lang w:val="ru-RU"/>
              </w:rPr>
              <w:t>усвоения</w:t>
            </w:r>
            <w:r w:rsidRPr="00C41B23">
              <w:rPr>
                <w:spacing w:val="-2"/>
                <w:lang w:val="ru-RU"/>
              </w:rPr>
              <w:t xml:space="preserve"> </w:t>
            </w:r>
            <w:r w:rsidRPr="00C41B23">
              <w:rPr>
                <w:lang w:val="ru-RU"/>
              </w:rPr>
              <w:t>учебного</w:t>
            </w:r>
            <w:r w:rsidRPr="00C41B23">
              <w:rPr>
                <w:spacing w:val="-3"/>
                <w:lang w:val="ru-RU"/>
              </w:rPr>
              <w:t xml:space="preserve"> </w:t>
            </w:r>
            <w:r w:rsidRPr="00C41B23">
              <w:rPr>
                <w:lang w:val="ru-RU"/>
              </w:rPr>
              <w:t>материала</w:t>
            </w:r>
          </w:p>
        </w:tc>
        <w:tc>
          <w:tcPr>
            <w:tcW w:w="1614" w:type="dxa"/>
          </w:tcPr>
          <w:p w:rsidR="003D6AA4" w:rsidRPr="00C41B23" w:rsidRDefault="003D6AA4" w:rsidP="00C41B23">
            <w:pPr>
              <w:pStyle w:val="TableParagraph"/>
              <w:rPr>
                <w:lang w:val="ru-RU"/>
              </w:rPr>
            </w:pPr>
          </w:p>
          <w:p w:rsidR="003D6AA4" w:rsidRPr="00C41B23" w:rsidRDefault="003D6AA4" w:rsidP="00C41B23">
            <w:pPr>
              <w:pStyle w:val="TableParagraph"/>
              <w:spacing w:before="7"/>
              <w:rPr>
                <w:lang w:val="ru-RU"/>
              </w:rPr>
            </w:pPr>
          </w:p>
          <w:p w:rsidR="003D6AA4" w:rsidRPr="00C41B23" w:rsidRDefault="003D6AA4" w:rsidP="00C41B23">
            <w:pPr>
              <w:pStyle w:val="TableParagraph"/>
              <w:ind w:left="12" w:right="58"/>
            </w:pPr>
            <w:r w:rsidRPr="00C41B23">
              <w:t>Пятибалльная</w:t>
            </w:r>
            <w:r w:rsidRPr="00C41B23">
              <w:rPr>
                <w:spacing w:val="1"/>
              </w:rPr>
              <w:t xml:space="preserve"> </w:t>
            </w:r>
            <w:r w:rsidRPr="00C41B23">
              <w:t>шкала</w:t>
            </w:r>
            <w:r w:rsidRPr="00C41B23">
              <w:rPr>
                <w:spacing w:val="-14"/>
              </w:rPr>
              <w:t xml:space="preserve"> </w:t>
            </w:r>
            <w:r w:rsidRPr="00C41B23">
              <w:t>отметки</w:t>
            </w:r>
          </w:p>
        </w:tc>
        <w:tc>
          <w:tcPr>
            <w:tcW w:w="1573" w:type="dxa"/>
          </w:tcPr>
          <w:p w:rsidR="003D6AA4" w:rsidRPr="00C41B23" w:rsidRDefault="003D6AA4" w:rsidP="00C41B23">
            <w:pPr>
              <w:pStyle w:val="TableParagraph"/>
              <w:spacing w:before="6"/>
            </w:pPr>
          </w:p>
          <w:p w:rsidR="003D6AA4" w:rsidRPr="00C41B23" w:rsidRDefault="003D6AA4" w:rsidP="00C41B23">
            <w:pPr>
              <w:pStyle w:val="TableParagraph"/>
              <w:ind w:left="12" w:right="521"/>
            </w:pPr>
            <w:r w:rsidRPr="00C41B23">
              <w:rPr>
                <w:spacing w:val="-1"/>
              </w:rPr>
              <w:t>Классный</w:t>
            </w:r>
            <w:r w:rsidRPr="00C41B23">
              <w:rPr>
                <w:spacing w:val="-57"/>
              </w:rPr>
              <w:t xml:space="preserve"> </w:t>
            </w:r>
            <w:r w:rsidRPr="00C41B23">
              <w:t>журнал,</w:t>
            </w:r>
            <w:r w:rsidRPr="00C41B23">
              <w:rPr>
                <w:spacing w:val="1"/>
              </w:rPr>
              <w:t xml:space="preserve"> </w:t>
            </w:r>
            <w:r w:rsidRPr="00C41B23">
              <w:t>дневник</w:t>
            </w:r>
          </w:p>
        </w:tc>
        <w:tc>
          <w:tcPr>
            <w:tcW w:w="1666" w:type="dxa"/>
          </w:tcPr>
          <w:p w:rsidR="003D6AA4" w:rsidRPr="00C41B23" w:rsidRDefault="003D6AA4" w:rsidP="00C41B23">
            <w:pPr>
              <w:pStyle w:val="TableParagraph"/>
              <w:spacing w:before="7"/>
              <w:ind w:left="11" w:right="29"/>
              <w:rPr>
                <w:lang w:val="ru-RU"/>
              </w:rPr>
            </w:pPr>
            <w:r w:rsidRPr="00C41B23">
              <w:rPr>
                <w:lang w:val="ru-RU"/>
              </w:rPr>
              <w:t>Учитель,</w:t>
            </w:r>
            <w:r w:rsidRPr="00C41B23">
              <w:rPr>
                <w:spacing w:val="1"/>
                <w:lang w:val="ru-RU"/>
              </w:rPr>
              <w:t xml:space="preserve"> </w:t>
            </w:r>
            <w:r w:rsidRPr="00C41B23">
              <w:rPr>
                <w:lang w:val="ru-RU"/>
              </w:rPr>
              <w:t>другие</w:t>
            </w:r>
            <w:r w:rsidRPr="00C41B23">
              <w:rPr>
                <w:spacing w:val="1"/>
                <w:lang w:val="ru-RU"/>
              </w:rPr>
              <w:t xml:space="preserve"> </w:t>
            </w:r>
            <w:r w:rsidRPr="00C41B23">
              <w:rPr>
                <w:lang w:val="ru-RU"/>
              </w:rPr>
              <w:t>профессионалы</w:t>
            </w:r>
            <w:r w:rsidRPr="00C41B23">
              <w:rPr>
                <w:spacing w:val="-57"/>
                <w:lang w:val="ru-RU"/>
              </w:rPr>
              <w:t xml:space="preserve"> </w:t>
            </w:r>
            <w:r w:rsidRPr="00C41B23">
              <w:rPr>
                <w:lang w:val="ru-RU"/>
              </w:rPr>
              <w:t>Учащийся:</w:t>
            </w:r>
            <w:r w:rsidRPr="00C41B23">
              <w:rPr>
                <w:spacing w:val="1"/>
                <w:lang w:val="ru-RU"/>
              </w:rPr>
              <w:t xml:space="preserve"> </w:t>
            </w:r>
            <w:r w:rsidRPr="00C41B23">
              <w:rPr>
                <w:lang w:val="ru-RU"/>
              </w:rPr>
              <w:t>самооценка,</w:t>
            </w:r>
            <w:r w:rsidRPr="00C41B23">
              <w:rPr>
                <w:spacing w:val="1"/>
                <w:lang w:val="ru-RU"/>
              </w:rPr>
              <w:t xml:space="preserve"> </w:t>
            </w:r>
            <w:r w:rsidRPr="00C41B23">
              <w:rPr>
                <w:lang w:val="ru-RU"/>
              </w:rPr>
              <w:t>взаимооценка</w:t>
            </w:r>
          </w:p>
        </w:tc>
      </w:tr>
      <w:tr w:rsidR="003D6AA4" w:rsidRPr="00C41B23" w:rsidTr="00C41B23">
        <w:trPr>
          <w:trHeight w:val="2532"/>
        </w:trPr>
        <w:tc>
          <w:tcPr>
            <w:tcW w:w="2122" w:type="dxa"/>
          </w:tcPr>
          <w:p w:rsidR="003D6AA4" w:rsidRPr="00C41B23" w:rsidRDefault="003D6AA4" w:rsidP="00C41B23">
            <w:pPr>
              <w:pStyle w:val="TableParagraph"/>
              <w:rPr>
                <w:lang w:val="ru-RU"/>
              </w:rPr>
            </w:pPr>
          </w:p>
          <w:p w:rsidR="003D6AA4" w:rsidRPr="00C41B23" w:rsidRDefault="003D6AA4" w:rsidP="00C41B23">
            <w:pPr>
              <w:pStyle w:val="TableParagraph"/>
              <w:rPr>
                <w:lang w:val="ru-RU"/>
              </w:rPr>
            </w:pPr>
          </w:p>
          <w:p w:rsidR="003D6AA4" w:rsidRPr="00C41B23" w:rsidRDefault="003D6AA4" w:rsidP="00C41B23">
            <w:pPr>
              <w:pStyle w:val="TableParagraph"/>
              <w:rPr>
                <w:lang w:val="ru-RU"/>
              </w:rPr>
            </w:pPr>
          </w:p>
          <w:p w:rsidR="003D6AA4" w:rsidRPr="00C41B23" w:rsidRDefault="003D6AA4" w:rsidP="00C41B23">
            <w:pPr>
              <w:pStyle w:val="TableParagraph"/>
              <w:ind w:left="14" w:right="442"/>
            </w:pPr>
            <w:r w:rsidRPr="00C41B23">
              <w:rPr>
                <w:spacing w:val="-1"/>
              </w:rPr>
              <w:t>Промежуточная</w:t>
            </w:r>
            <w:r w:rsidRPr="00C41B23">
              <w:rPr>
                <w:spacing w:val="-57"/>
              </w:rPr>
              <w:t xml:space="preserve"> </w:t>
            </w:r>
            <w:r w:rsidRPr="00C41B23">
              <w:t>аттестация</w:t>
            </w:r>
          </w:p>
        </w:tc>
        <w:tc>
          <w:tcPr>
            <w:tcW w:w="3489" w:type="dxa"/>
          </w:tcPr>
          <w:p w:rsidR="003D6AA4" w:rsidRPr="00C41B23" w:rsidRDefault="003D6AA4" w:rsidP="00C41B23">
            <w:pPr>
              <w:pStyle w:val="TableParagraph"/>
              <w:spacing w:before="149"/>
              <w:ind w:left="14" w:right="35"/>
              <w:rPr>
                <w:lang w:val="ru-RU"/>
              </w:rPr>
            </w:pPr>
            <w:r w:rsidRPr="00C41B23">
              <w:rPr>
                <w:lang w:val="ru-RU"/>
              </w:rPr>
              <w:t>Тип</w:t>
            </w:r>
            <w:r w:rsidRPr="00C41B23">
              <w:rPr>
                <w:spacing w:val="-4"/>
                <w:lang w:val="ru-RU"/>
              </w:rPr>
              <w:t xml:space="preserve"> </w:t>
            </w:r>
            <w:r w:rsidRPr="00C41B23">
              <w:rPr>
                <w:lang w:val="ru-RU"/>
              </w:rPr>
              <w:t>испытания</w:t>
            </w:r>
            <w:r w:rsidRPr="00C41B23">
              <w:rPr>
                <w:spacing w:val="-3"/>
                <w:lang w:val="ru-RU"/>
              </w:rPr>
              <w:t xml:space="preserve"> </w:t>
            </w:r>
            <w:r w:rsidRPr="00C41B23">
              <w:rPr>
                <w:lang w:val="ru-RU"/>
              </w:rPr>
              <w:t>(письменный</w:t>
            </w:r>
            <w:r w:rsidRPr="00C41B23">
              <w:rPr>
                <w:spacing w:val="-5"/>
                <w:lang w:val="ru-RU"/>
              </w:rPr>
              <w:t xml:space="preserve"> </w:t>
            </w:r>
            <w:r w:rsidRPr="00C41B23">
              <w:rPr>
                <w:lang w:val="ru-RU"/>
              </w:rPr>
              <w:t>или</w:t>
            </w:r>
            <w:r w:rsidRPr="00C41B23">
              <w:rPr>
                <w:spacing w:val="-57"/>
                <w:lang w:val="ru-RU"/>
              </w:rPr>
              <w:t xml:space="preserve"> </w:t>
            </w:r>
            <w:r w:rsidRPr="00C41B23">
              <w:rPr>
                <w:lang w:val="ru-RU"/>
              </w:rPr>
              <w:t>устный), который позволяет</w:t>
            </w:r>
            <w:r w:rsidRPr="00C41B23">
              <w:rPr>
                <w:spacing w:val="1"/>
                <w:lang w:val="ru-RU"/>
              </w:rPr>
              <w:t xml:space="preserve"> </w:t>
            </w:r>
            <w:r w:rsidRPr="00C41B23">
              <w:rPr>
                <w:lang w:val="ru-RU"/>
              </w:rPr>
              <w:t>оценить уровень</w:t>
            </w:r>
            <w:r w:rsidRPr="00C41B23">
              <w:rPr>
                <w:spacing w:val="1"/>
                <w:lang w:val="ru-RU"/>
              </w:rPr>
              <w:t xml:space="preserve"> </w:t>
            </w:r>
            <w:r w:rsidRPr="00C41B23">
              <w:rPr>
                <w:lang w:val="ru-RU"/>
              </w:rPr>
              <w:t>усвоения</w:t>
            </w:r>
            <w:r w:rsidRPr="00C41B23">
              <w:rPr>
                <w:spacing w:val="1"/>
                <w:lang w:val="ru-RU"/>
              </w:rPr>
              <w:t xml:space="preserve"> </w:t>
            </w:r>
            <w:r w:rsidRPr="00C41B23">
              <w:rPr>
                <w:lang w:val="ru-RU"/>
              </w:rPr>
              <w:t>обучающимися предметного</w:t>
            </w:r>
            <w:r w:rsidRPr="00C41B23">
              <w:rPr>
                <w:spacing w:val="1"/>
                <w:lang w:val="ru-RU"/>
              </w:rPr>
              <w:t xml:space="preserve"> </w:t>
            </w:r>
            <w:r w:rsidRPr="00C41B23">
              <w:rPr>
                <w:lang w:val="ru-RU"/>
              </w:rPr>
              <w:t>курса, а также всего объема</w:t>
            </w:r>
            <w:r w:rsidRPr="00C41B23">
              <w:rPr>
                <w:spacing w:val="1"/>
                <w:lang w:val="ru-RU"/>
              </w:rPr>
              <w:t xml:space="preserve"> </w:t>
            </w:r>
            <w:r w:rsidRPr="00C41B23">
              <w:rPr>
                <w:lang w:val="ru-RU"/>
              </w:rPr>
              <w:t>знаний, умений, навыков и</w:t>
            </w:r>
            <w:r w:rsidRPr="00C41B23">
              <w:rPr>
                <w:spacing w:val="1"/>
                <w:lang w:val="ru-RU"/>
              </w:rPr>
              <w:t xml:space="preserve"> </w:t>
            </w:r>
            <w:r w:rsidRPr="00C41B23">
              <w:rPr>
                <w:lang w:val="ru-RU"/>
              </w:rPr>
              <w:t>способностей самостоятельного</w:t>
            </w:r>
            <w:r w:rsidRPr="00C41B23">
              <w:rPr>
                <w:spacing w:val="1"/>
                <w:lang w:val="ru-RU"/>
              </w:rPr>
              <w:t xml:space="preserve"> </w:t>
            </w:r>
            <w:r w:rsidRPr="00C41B23">
              <w:rPr>
                <w:lang w:val="ru-RU"/>
              </w:rPr>
              <w:t>его</w:t>
            </w:r>
            <w:r w:rsidRPr="00C41B23">
              <w:rPr>
                <w:spacing w:val="-2"/>
                <w:lang w:val="ru-RU"/>
              </w:rPr>
              <w:t xml:space="preserve"> </w:t>
            </w:r>
            <w:r w:rsidRPr="00C41B23">
              <w:rPr>
                <w:lang w:val="ru-RU"/>
              </w:rPr>
              <w:t>использования</w:t>
            </w:r>
          </w:p>
        </w:tc>
        <w:tc>
          <w:tcPr>
            <w:tcW w:w="1614" w:type="dxa"/>
          </w:tcPr>
          <w:p w:rsidR="003D6AA4" w:rsidRPr="00C41B23" w:rsidRDefault="003D6AA4" w:rsidP="00C41B23">
            <w:pPr>
              <w:pStyle w:val="TableParagraph"/>
              <w:rPr>
                <w:lang w:val="ru-RU"/>
              </w:rPr>
            </w:pPr>
          </w:p>
        </w:tc>
        <w:tc>
          <w:tcPr>
            <w:tcW w:w="1573" w:type="dxa"/>
          </w:tcPr>
          <w:p w:rsidR="003D6AA4" w:rsidRPr="00C41B23" w:rsidRDefault="003D6AA4" w:rsidP="00C41B23">
            <w:pPr>
              <w:pStyle w:val="TableParagraph"/>
              <w:rPr>
                <w:lang w:val="ru-RU"/>
              </w:rPr>
            </w:pPr>
          </w:p>
        </w:tc>
        <w:tc>
          <w:tcPr>
            <w:tcW w:w="1666" w:type="dxa"/>
          </w:tcPr>
          <w:p w:rsidR="003D6AA4" w:rsidRPr="00C41B23" w:rsidRDefault="003D6AA4" w:rsidP="00C41B23">
            <w:pPr>
              <w:pStyle w:val="TableParagraph"/>
              <w:rPr>
                <w:lang w:val="ru-RU"/>
              </w:rPr>
            </w:pPr>
          </w:p>
        </w:tc>
      </w:tr>
      <w:tr w:rsidR="003D6AA4" w:rsidRPr="00C41B23" w:rsidTr="00C41B23">
        <w:trPr>
          <w:trHeight w:val="2532"/>
        </w:trPr>
        <w:tc>
          <w:tcPr>
            <w:tcW w:w="2122" w:type="dxa"/>
          </w:tcPr>
          <w:p w:rsidR="003D6AA4" w:rsidRPr="00C41B23" w:rsidRDefault="003D6AA4" w:rsidP="00C41B23">
            <w:pPr>
              <w:pStyle w:val="TableParagraph"/>
              <w:rPr>
                <w:lang w:val="ru-RU"/>
              </w:rPr>
            </w:pPr>
          </w:p>
          <w:p w:rsidR="003D6AA4" w:rsidRPr="00C41B23" w:rsidRDefault="003D6AA4" w:rsidP="00C41B23">
            <w:pPr>
              <w:pStyle w:val="TableParagraph"/>
              <w:spacing w:before="11"/>
              <w:rPr>
                <w:lang w:val="ru-RU"/>
              </w:rPr>
            </w:pPr>
          </w:p>
          <w:p w:rsidR="003D6AA4" w:rsidRPr="00C41B23" w:rsidRDefault="003D6AA4" w:rsidP="00C41B23">
            <w:pPr>
              <w:pStyle w:val="TableParagraph"/>
              <w:ind w:left="14" w:right="42"/>
            </w:pPr>
            <w:r w:rsidRPr="00C41B23">
              <w:t>Рубежная</w:t>
            </w:r>
            <w:r w:rsidRPr="00C41B23">
              <w:rPr>
                <w:spacing w:val="1"/>
              </w:rPr>
              <w:t xml:space="preserve"> </w:t>
            </w:r>
            <w:r w:rsidRPr="00C41B23">
              <w:t>аттестация</w:t>
            </w:r>
            <w:r w:rsidRPr="00C41B23">
              <w:rPr>
                <w:spacing w:val="1"/>
              </w:rPr>
              <w:t xml:space="preserve"> </w:t>
            </w:r>
            <w:r w:rsidRPr="00C41B23">
              <w:t>(административная,</w:t>
            </w:r>
            <w:r w:rsidRPr="00C41B23">
              <w:rPr>
                <w:spacing w:val="-57"/>
              </w:rPr>
              <w:t xml:space="preserve"> </w:t>
            </w:r>
            <w:r w:rsidRPr="00C41B23">
              <w:t>диагностическая)</w:t>
            </w:r>
          </w:p>
        </w:tc>
        <w:tc>
          <w:tcPr>
            <w:tcW w:w="3489" w:type="dxa"/>
          </w:tcPr>
          <w:p w:rsidR="003D6AA4" w:rsidRPr="00C41B23" w:rsidRDefault="003D6AA4" w:rsidP="00C41B23">
            <w:pPr>
              <w:pStyle w:val="TableParagraph"/>
              <w:spacing w:before="149"/>
              <w:ind w:left="14" w:right="223"/>
              <w:rPr>
                <w:lang w:val="ru-RU"/>
              </w:rPr>
            </w:pPr>
            <w:r w:rsidRPr="00C41B23">
              <w:rPr>
                <w:lang w:val="ru-RU"/>
              </w:rPr>
              <w:t>Различные виды рубежных</w:t>
            </w:r>
            <w:r w:rsidRPr="00C41B23">
              <w:rPr>
                <w:spacing w:val="1"/>
                <w:lang w:val="ru-RU"/>
              </w:rPr>
              <w:t xml:space="preserve"> </w:t>
            </w:r>
            <w:r w:rsidRPr="00C41B23">
              <w:rPr>
                <w:lang w:val="ru-RU"/>
              </w:rPr>
              <w:t>(административных,</w:t>
            </w:r>
            <w:r w:rsidRPr="00C41B23">
              <w:rPr>
                <w:spacing w:val="1"/>
                <w:lang w:val="ru-RU"/>
              </w:rPr>
              <w:t xml:space="preserve"> </w:t>
            </w:r>
            <w:r w:rsidRPr="00C41B23">
              <w:rPr>
                <w:lang w:val="ru-RU"/>
              </w:rPr>
              <w:t>диагностических)</w:t>
            </w:r>
            <w:r w:rsidRPr="00C41B23">
              <w:rPr>
                <w:spacing w:val="-10"/>
                <w:lang w:val="ru-RU"/>
              </w:rPr>
              <w:t xml:space="preserve"> </w:t>
            </w:r>
            <w:hyperlink r:id="rId62">
              <w:r w:rsidRPr="00C41B23">
                <w:rPr>
                  <w:color w:val="0545AC"/>
                  <w:u w:val="single" w:color="0545AC"/>
                  <w:lang w:val="ru-RU"/>
                </w:rPr>
                <w:t>контрольных</w:t>
              </w:r>
            </w:hyperlink>
            <w:r w:rsidRPr="00C41B23">
              <w:rPr>
                <w:color w:val="0545AC"/>
                <w:spacing w:val="-57"/>
                <w:lang w:val="ru-RU"/>
              </w:rPr>
              <w:t xml:space="preserve"> </w:t>
            </w:r>
            <w:hyperlink r:id="rId63">
              <w:r w:rsidRPr="00C41B23">
                <w:rPr>
                  <w:color w:val="0545AC"/>
                  <w:u w:val="single" w:color="0545AC"/>
                  <w:lang w:val="ru-RU"/>
                </w:rPr>
                <w:t>работ</w:t>
              </w:r>
              <w:r w:rsidRPr="00C41B23">
                <w:rPr>
                  <w:color w:val="0545AC"/>
                  <w:lang w:val="ru-RU"/>
                </w:rPr>
                <w:t xml:space="preserve"> </w:t>
              </w:r>
            </w:hyperlink>
            <w:r w:rsidRPr="00C41B23">
              <w:rPr>
                <w:lang w:val="ru-RU"/>
              </w:rPr>
              <w:t>(как письменных, так и</w:t>
            </w:r>
            <w:r w:rsidRPr="00C41B23">
              <w:rPr>
                <w:spacing w:val="1"/>
                <w:lang w:val="ru-RU"/>
              </w:rPr>
              <w:t xml:space="preserve"> </w:t>
            </w:r>
            <w:r w:rsidRPr="00C41B23">
              <w:rPr>
                <w:lang w:val="ru-RU"/>
              </w:rPr>
              <w:t>устных), которые проводятся в</w:t>
            </w:r>
            <w:r w:rsidRPr="00C41B23">
              <w:rPr>
                <w:spacing w:val="-57"/>
                <w:lang w:val="ru-RU"/>
              </w:rPr>
              <w:t xml:space="preserve"> </w:t>
            </w:r>
            <w:r w:rsidRPr="00C41B23">
              <w:rPr>
                <w:lang w:val="ru-RU"/>
              </w:rPr>
              <w:t>учебное время для оценивания</w:t>
            </w:r>
            <w:r w:rsidRPr="00C41B23">
              <w:rPr>
                <w:spacing w:val="1"/>
                <w:lang w:val="ru-RU"/>
              </w:rPr>
              <w:t xml:space="preserve"> </w:t>
            </w:r>
            <w:r w:rsidRPr="00C41B23">
              <w:rPr>
                <w:lang w:val="ru-RU"/>
              </w:rPr>
              <w:t>любого</w:t>
            </w:r>
            <w:r w:rsidRPr="00C41B23">
              <w:rPr>
                <w:spacing w:val="-1"/>
                <w:lang w:val="ru-RU"/>
              </w:rPr>
              <w:t xml:space="preserve"> </w:t>
            </w:r>
            <w:r w:rsidRPr="00C41B23">
              <w:rPr>
                <w:lang w:val="ru-RU"/>
              </w:rPr>
              <w:t>параметра</w:t>
            </w:r>
            <w:r w:rsidRPr="00C41B23">
              <w:rPr>
                <w:spacing w:val="3"/>
                <w:lang w:val="ru-RU"/>
              </w:rPr>
              <w:t xml:space="preserve"> </w:t>
            </w:r>
            <w:r w:rsidRPr="00C41B23">
              <w:rPr>
                <w:lang w:val="ru-RU"/>
              </w:rPr>
              <w:t>учебных</w:t>
            </w:r>
            <w:r w:rsidRPr="00C41B23">
              <w:rPr>
                <w:spacing w:val="1"/>
                <w:lang w:val="ru-RU"/>
              </w:rPr>
              <w:t xml:space="preserve"> </w:t>
            </w:r>
            <w:r w:rsidRPr="00C41B23">
              <w:rPr>
                <w:lang w:val="ru-RU"/>
              </w:rPr>
              <w:t>достижений</w:t>
            </w:r>
            <w:r w:rsidRPr="00C41B23">
              <w:rPr>
                <w:spacing w:val="2"/>
                <w:lang w:val="ru-RU"/>
              </w:rPr>
              <w:t xml:space="preserve"> </w:t>
            </w:r>
            <w:r w:rsidRPr="00C41B23">
              <w:rPr>
                <w:lang w:val="ru-RU"/>
              </w:rPr>
              <w:t>ученика</w:t>
            </w:r>
          </w:p>
        </w:tc>
        <w:tc>
          <w:tcPr>
            <w:tcW w:w="1614" w:type="dxa"/>
          </w:tcPr>
          <w:p w:rsidR="003D6AA4" w:rsidRPr="00C41B23" w:rsidRDefault="003D6AA4" w:rsidP="00C41B23">
            <w:pPr>
              <w:pStyle w:val="TableParagraph"/>
              <w:rPr>
                <w:lang w:val="ru-RU"/>
              </w:rPr>
            </w:pPr>
          </w:p>
        </w:tc>
        <w:tc>
          <w:tcPr>
            <w:tcW w:w="1573" w:type="dxa"/>
          </w:tcPr>
          <w:p w:rsidR="003D6AA4" w:rsidRPr="00C41B23" w:rsidRDefault="003D6AA4" w:rsidP="00C41B23">
            <w:pPr>
              <w:pStyle w:val="TableParagraph"/>
              <w:rPr>
                <w:lang w:val="ru-RU"/>
              </w:rPr>
            </w:pPr>
          </w:p>
        </w:tc>
        <w:tc>
          <w:tcPr>
            <w:tcW w:w="1666" w:type="dxa"/>
          </w:tcPr>
          <w:p w:rsidR="003D6AA4" w:rsidRPr="00C41B23" w:rsidRDefault="003D6AA4" w:rsidP="00C41B23">
            <w:pPr>
              <w:pStyle w:val="TableParagraph"/>
              <w:rPr>
                <w:lang w:val="ru-RU"/>
              </w:rPr>
            </w:pPr>
          </w:p>
        </w:tc>
      </w:tr>
      <w:tr w:rsidR="003D6AA4" w:rsidRPr="00C41B23" w:rsidTr="00C41B23">
        <w:trPr>
          <w:trHeight w:val="863"/>
        </w:trPr>
        <w:tc>
          <w:tcPr>
            <w:tcW w:w="2122" w:type="dxa"/>
          </w:tcPr>
          <w:p w:rsidR="003D6AA4" w:rsidRPr="00C41B23" w:rsidRDefault="003D6AA4" w:rsidP="00C41B23">
            <w:pPr>
              <w:pStyle w:val="TableParagraph"/>
              <w:spacing w:before="142"/>
              <w:ind w:left="14" w:right="980"/>
            </w:pPr>
            <w:r w:rsidRPr="00C41B23">
              <w:t>Итоговая</w:t>
            </w:r>
            <w:r w:rsidRPr="00C41B23">
              <w:rPr>
                <w:spacing w:val="1"/>
              </w:rPr>
              <w:t xml:space="preserve"> </w:t>
            </w:r>
            <w:r w:rsidRPr="00C41B23">
              <w:rPr>
                <w:spacing w:val="-1"/>
              </w:rPr>
              <w:t>аттестация</w:t>
            </w:r>
          </w:p>
        </w:tc>
        <w:tc>
          <w:tcPr>
            <w:tcW w:w="3489" w:type="dxa"/>
          </w:tcPr>
          <w:p w:rsidR="003D6AA4" w:rsidRPr="00C41B23" w:rsidRDefault="003D6AA4" w:rsidP="00C41B23">
            <w:pPr>
              <w:pStyle w:val="TableParagraph"/>
              <w:spacing w:before="2"/>
            </w:pPr>
          </w:p>
          <w:p w:rsidR="003D6AA4" w:rsidRPr="00C41B23" w:rsidRDefault="003D6AA4" w:rsidP="00C41B23">
            <w:pPr>
              <w:pStyle w:val="TableParagraph"/>
              <w:spacing w:before="1"/>
              <w:ind w:left="14"/>
            </w:pPr>
            <w:r w:rsidRPr="00C41B23">
              <w:t>ГИА</w:t>
            </w:r>
          </w:p>
        </w:tc>
        <w:tc>
          <w:tcPr>
            <w:tcW w:w="1614" w:type="dxa"/>
          </w:tcPr>
          <w:p w:rsidR="003D6AA4" w:rsidRPr="00C41B23" w:rsidRDefault="003D6AA4" w:rsidP="00C41B23">
            <w:pPr>
              <w:pStyle w:val="TableParagraph"/>
              <w:spacing w:before="142"/>
              <w:ind w:left="12" w:right="58"/>
            </w:pPr>
            <w:r w:rsidRPr="00C41B23">
              <w:t>Специальная</w:t>
            </w:r>
            <w:r w:rsidRPr="00C41B23">
              <w:rPr>
                <w:spacing w:val="1"/>
              </w:rPr>
              <w:t xml:space="preserve"> </w:t>
            </w:r>
            <w:r w:rsidRPr="00C41B23">
              <w:t>шкала</w:t>
            </w:r>
            <w:r w:rsidRPr="00C41B23">
              <w:rPr>
                <w:spacing w:val="-14"/>
              </w:rPr>
              <w:t xml:space="preserve"> </w:t>
            </w:r>
            <w:r w:rsidRPr="00C41B23">
              <w:t>отметки</w:t>
            </w:r>
          </w:p>
        </w:tc>
        <w:tc>
          <w:tcPr>
            <w:tcW w:w="1573" w:type="dxa"/>
          </w:tcPr>
          <w:p w:rsidR="003D6AA4" w:rsidRPr="00C41B23" w:rsidRDefault="003D6AA4" w:rsidP="00C41B23">
            <w:pPr>
              <w:pStyle w:val="TableParagraph"/>
              <w:spacing w:before="3"/>
              <w:ind w:left="12" w:right="471"/>
              <w:jc w:val="both"/>
            </w:pPr>
            <w:r w:rsidRPr="00C41B23">
              <w:t>Влияет на</w:t>
            </w:r>
            <w:r w:rsidRPr="00C41B23">
              <w:rPr>
                <w:spacing w:val="-57"/>
              </w:rPr>
              <w:t xml:space="preserve"> </w:t>
            </w:r>
            <w:r w:rsidRPr="00C41B23">
              <w:rPr>
                <w:spacing w:val="-1"/>
              </w:rPr>
              <w:t>получение</w:t>
            </w:r>
            <w:r w:rsidRPr="00C41B23">
              <w:rPr>
                <w:spacing w:val="-58"/>
              </w:rPr>
              <w:t xml:space="preserve"> </w:t>
            </w:r>
            <w:r w:rsidRPr="00C41B23">
              <w:t>документа</w:t>
            </w:r>
          </w:p>
        </w:tc>
        <w:tc>
          <w:tcPr>
            <w:tcW w:w="1666" w:type="dxa"/>
          </w:tcPr>
          <w:p w:rsidR="003D6AA4" w:rsidRPr="00C41B23" w:rsidRDefault="003D6AA4" w:rsidP="00C41B23">
            <w:pPr>
              <w:pStyle w:val="TableParagraph"/>
            </w:pPr>
          </w:p>
        </w:tc>
      </w:tr>
      <w:tr w:rsidR="003D6AA4" w:rsidRPr="00C41B23" w:rsidTr="00C41B23">
        <w:trPr>
          <w:trHeight w:val="1422"/>
        </w:trPr>
        <w:tc>
          <w:tcPr>
            <w:tcW w:w="2122" w:type="dxa"/>
          </w:tcPr>
          <w:p w:rsidR="003D6AA4" w:rsidRPr="00C41B23" w:rsidRDefault="003D6AA4" w:rsidP="00C41B23">
            <w:pPr>
              <w:pStyle w:val="TableParagraph"/>
              <w:spacing w:before="7"/>
              <w:ind w:left="14" w:right="449"/>
              <w:rPr>
                <w:lang w:val="ru-RU"/>
              </w:rPr>
            </w:pPr>
            <w:r w:rsidRPr="00C41B23">
              <w:rPr>
                <w:lang w:val="ru-RU"/>
              </w:rPr>
              <w:t>Предметные</w:t>
            </w:r>
            <w:r w:rsidRPr="00C41B23">
              <w:rPr>
                <w:spacing w:val="1"/>
                <w:lang w:val="ru-RU"/>
              </w:rPr>
              <w:t xml:space="preserve"> </w:t>
            </w:r>
            <w:r w:rsidRPr="00C41B23">
              <w:rPr>
                <w:lang w:val="ru-RU"/>
              </w:rPr>
              <w:t>олимпиады,</w:t>
            </w:r>
            <w:r w:rsidRPr="00C41B23">
              <w:rPr>
                <w:spacing w:val="1"/>
                <w:lang w:val="ru-RU"/>
              </w:rPr>
              <w:t xml:space="preserve"> </w:t>
            </w:r>
            <w:r w:rsidRPr="00C41B23">
              <w:rPr>
                <w:lang w:val="ru-RU"/>
              </w:rPr>
              <w:t>конференции,</w:t>
            </w:r>
            <w:r w:rsidRPr="00C41B23">
              <w:rPr>
                <w:spacing w:val="1"/>
                <w:lang w:val="ru-RU"/>
              </w:rPr>
              <w:t xml:space="preserve"> </w:t>
            </w:r>
            <w:r w:rsidRPr="00C41B23">
              <w:rPr>
                <w:lang w:val="ru-RU"/>
              </w:rPr>
              <w:t>творческие</w:t>
            </w:r>
            <w:r w:rsidRPr="00C41B23">
              <w:rPr>
                <w:spacing w:val="1"/>
                <w:lang w:val="ru-RU"/>
              </w:rPr>
              <w:t xml:space="preserve"> </w:t>
            </w:r>
            <w:r w:rsidRPr="00C41B23">
              <w:rPr>
                <w:lang w:val="ru-RU"/>
              </w:rPr>
              <w:t>конкурсы</w:t>
            </w:r>
            <w:r w:rsidRPr="00C41B23">
              <w:rPr>
                <w:spacing w:val="-6"/>
                <w:lang w:val="ru-RU"/>
              </w:rPr>
              <w:t xml:space="preserve"> </w:t>
            </w:r>
            <w:r w:rsidRPr="00C41B23">
              <w:rPr>
                <w:lang w:val="ru-RU"/>
              </w:rPr>
              <w:t>и</w:t>
            </w:r>
            <w:r w:rsidRPr="00C41B23">
              <w:rPr>
                <w:spacing w:val="-6"/>
                <w:lang w:val="ru-RU"/>
              </w:rPr>
              <w:t xml:space="preserve"> </w:t>
            </w:r>
            <w:r w:rsidRPr="00C41B23">
              <w:rPr>
                <w:lang w:val="ru-RU"/>
              </w:rPr>
              <w:t>т.</w:t>
            </w:r>
            <w:r w:rsidRPr="00C41B23">
              <w:rPr>
                <w:spacing w:val="-4"/>
                <w:lang w:val="ru-RU"/>
              </w:rPr>
              <w:t xml:space="preserve"> </w:t>
            </w:r>
            <w:r w:rsidRPr="00C41B23">
              <w:rPr>
                <w:lang w:val="ru-RU"/>
              </w:rPr>
              <w:t>д.</w:t>
            </w:r>
          </w:p>
        </w:tc>
        <w:tc>
          <w:tcPr>
            <w:tcW w:w="3489" w:type="dxa"/>
          </w:tcPr>
          <w:p w:rsidR="003D6AA4" w:rsidRPr="00C41B23" w:rsidRDefault="003D6AA4" w:rsidP="00C41B23">
            <w:pPr>
              <w:pStyle w:val="TableParagraph"/>
              <w:rPr>
                <w:lang w:val="ru-RU"/>
              </w:rPr>
            </w:pPr>
          </w:p>
          <w:p w:rsidR="003D6AA4" w:rsidRPr="00C41B23" w:rsidRDefault="003D6AA4" w:rsidP="00C41B23">
            <w:pPr>
              <w:pStyle w:val="TableParagraph"/>
              <w:spacing w:before="7"/>
              <w:rPr>
                <w:lang w:val="ru-RU"/>
              </w:rPr>
            </w:pPr>
          </w:p>
          <w:p w:rsidR="003D6AA4" w:rsidRPr="00C41B23" w:rsidRDefault="003D6AA4" w:rsidP="00C41B23">
            <w:pPr>
              <w:pStyle w:val="TableParagraph"/>
              <w:ind w:left="14"/>
            </w:pPr>
            <w:r w:rsidRPr="00C41B23">
              <w:t>Мониторинг,</w:t>
            </w:r>
            <w:r w:rsidRPr="00C41B23">
              <w:rPr>
                <w:spacing w:val="-7"/>
              </w:rPr>
              <w:t xml:space="preserve"> </w:t>
            </w:r>
            <w:r w:rsidRPr="00C41B23">
              <w:t>портфолио</w:t>
            </w:r>
          </w:p>
        </w:tc>
        <w:tc>
          <w:tcPr>
            <w:tcW w:w="1614" w:type="dxa"/>
          </w:tcPr>
          <w:p w:rsidR="003D6AA4" w:rsidRPr="00C41B23" w:rsidRDefault="003D6AA4" w:rsidP="00C41B23">
            <w:pPr>
              <w:pStyle w:val="TableParagraph"/>
              <w:spacing w:before="8"/>
            </w:pPr>
          </w:p>
          <w:p w:rsidR="003D6AA4" w:rsidRPr="00C41B23" w:rsidRDefault="003D6AA4" w:rsidP="00C41B23">
            <w:pPr>
              <w:pStyle w:val="TableParagraph"/>
              <w:spacing w:before="1"/>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pPr>
          </w:p>
          <w:p w:rsidR="003D6AA4" w:rsidRPr="00C41B23" w:rsidRDefault="003D6AA4" w:rsidP="00C41B23">
            <w:pPr>
              <w:pStyle w:val="TableParagraph"/>
              <w:spacing w:before="7"/>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pPr>
          </w:p>
        </w:tc>
      </w:tr>
      <w:tr w:rsidR="003D6AA4" w:rsidRPr="00C41B23" w:rsidTr="00C41B23">
        <w:trPr>
          <w:trHeight w:val="582"/>
        </w:trPr>
        <w:tc>
          <w:tcPr>
            <w:tcW w:w="2122" w:type="dxa"/>
          </w:tcPr>
          <w:p w:rsidR="003D6AA4" w:rsidRPr="00C41B23" w:rsidRDefault="003D6AA4" w:rsidP="00C41B23">
            <w:pPr>
              <w:pStyle w:val="TableParagraph"/>
              <w:spacing w:before="7"/>
              <w:ind w:left="14" w:right="187"/>
              <w:rPr>
                <w:b/>
              </w:rPr>
            </w:pPr>
            <w:r w:rsidRPr="00C41B23">
              <w:rPr>
                <w:b/>
              </w:rPr>
              <w:t>Метапредметные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984"/>
        </w:trPr>
        <w:tc>
          <w:tcPr>
            <w:tcW w:w="2122" w:type="dxa"/>
          </w:tcPr>
          <w:p w:rsidR="003D6AA4" w:rsidRPr="00C41B23" w:rsidRDefault="003D6AA4" w:rsidP="00C41B23">
            <w:pPr>
              <w:pStyle w:val="TableParagraph"/>
              <w:spacing w:before="2"/>
            </w:pPr>
          </w:p>
          <w:p w:rsidR="003D6AA4" w:rsidRPr="00C41B23" w:rsidRDefault="003D6AA4" w:rsidP="00C41B23">
            <w:pPr>
              <w:pStyle w:val="TableParagraph"/>
              <w:spacing w:before="1"/>
              <w:ind w:left="14" w:right="487"/>
            </w:pPr>
            <w:r w:rsidRPr="00C41B23">
              <w:t>Стартовая</w:t>
            </w:r>
            <w:r w:rsidRPr="00C41B23">
              <w:rPr>
                <w:spacing w:val="1"/>
              </w:rPr>
              <w:t xml:space="preserve"> </w:t>
            </w:r>
            <w:r w:rsidRPr="00C41B23">
              <w:t>диагностика,</w:t>
            </w:r>
            <w:r w:rsidRPr="00C41B23">
              <w:rPr>
                <w:spacing w:val="1"/>
              </w:rPr>
              <w:t xml:space="preserve"> </w:t>
            </w:r>
            <w:r w:rsidRPr="00C41B23">
              <w:rPr>
                <w:spacing w:val="-1"/>
              </w:rPr>
              <w:t>промежуточная</w:t>
            </w:r>
            <w:r w:rsidRPr="00C41B23">
              <w:rPr>
                <w:spacing w:val="-57"/>
              </w:rPr>
              <w:t xml:space="preserve"> </w:t>
            </w:r>
            <w:r w:rsidRPr="00C41B23">
              <w:t>диагностика</w:t>
            </w:r>
          </w:p>
        </w:tc>
        <w:tc>
          <w:tcPr>
            <w:tcW w:w="3489" w:type="dxa"/>
          </w:tcPr>
          <w:p w:rsidR="003D6AA4" w:rsidRPr="00C41B23" w:rsidRDefault="003D6AA4" w:rsidP="00C41B23">
            <w:pPr>
              <w:pStyle w:val="TableParagraph"/>
              <w:spacing w:before="2"/>
              <w:rPr>
                <w:lang w:val="ru-RU"/>
              </w:rPr>
            </w:pPr>
          </w:p>
          <w:p w:rsidR="003D6AA4" w:rsidRPr="00C41B23" w:rsidRDefault="003D6AA4" w:rsidP="00C41B23">
            <w:pPr>
              <w:pStyle w:val="TableParagraph"/>
              <w:spacing w:before="1"/>
              <w:ind w:left="14" w:right="942"/>
              <w:rPr>
                <w:lang w:val="ru-RU"/>
              </w:rPr>
            </w:pPr>
            <w:r w:rsidRPr="00C41B23">
              <w:rPr>
                <w:spacing w:val="-1"/>
                <w:lang w:val="ru-RU"/>
              </w:rPr>
              <w:t xml:space="preserve">Метапредметная </w:t>
            </w:r>
            <w:r w:rsidRPr="00C41B23">
              <w:rPr>
                <w:lang w:val="ru-RU"/>
              </w:rPr>
              <w:t>работа,</w:t>
            </w:r>
            <w:r w:rsidRPr="00C41B23">
              <w:rPr>
                <w:spacing w:val="-57"/>
                <w:lang w:val="ru-RU"/>
              </w:rPr>
              <w:t xml:space="preserve"> </w:t>
            </w:r>
            <w:r w:rsidRPr="00C41B23">
              <w:rPr>
                <w:lang w:val="ru-RU"/>
              </w:rPr>
              <w:t>тестирование</w:t>
            </w:r>
          </w:p>
          <w:p w:rsidR="003D6AA4" w:rsidRPr="00C41B23" w:rsidRDefault="003D6AA4" w:rsidP="00C41B23">
            <w:pPr>
              <w:pStyle w:val="TableParagraph"/>
              <w:ind w:left="14" w:right="169"/>
              <w:rPr>
                <w:lang w:val="ru-RU"/>
              </w:rPr>
            </w:pPr>
            <w:r w:rsidRPr="00C41B23">
              <w:rPr>
                <w:lang w:val="ru-RU"/>
              </w:rPr>
              <w:t>Комплексная интегрированная</w:t>
            </w:r>
            <w:r w:rsidRPr="00C41B23">
              <w:rPr>
                <w:spacing w:val="1"/>
                <w:lang w:val="ru-RU"/>
              </w:rPr>
              <w:t xml:space="preserve"> </w:t>
            </w:r>
            <w:r w:rsidRPr="00C41B23">
              <w:rPr>
                <w:lang w:val="ru-RU"/>
              </w:rPr>
              <w:t>письменная</w:t>
            </w:r>
            <w:r w:rsidRPr="00C41B23">
              <w:rPr>
                <w:spacing w:val="-7"/>
                <w:lang w:val="ru-RU"/>
              </w:rPr>
              <w:t xml:space="preserve"> </w:t>
            </w:r>
            <w:r w:rsidRPr="00C41B23">
              <w:rPr>
                <w:lang w:val="ru-RU"/>
              </w:rPr>
              <w:t>контрольная</w:t>
            </w:r>
            <w:r w:rsidRPr="00C41B23">
              <w:rPr>
                <w:spacing w:val="-7"/>
                <w:lang w:val="ru-RU"/>
              </w:rPr>
              <w:t xml:space="preserve"> </w:t>
            </w:r>
            <w:r w:rsidRPr="00C41B23">
              <w:rPr>
                <w:lang w:val="ru-RU"/>
              </w:rPr>
              <w:t>работа</w:t>
            </w:r>
          </w:p>
        </w:tc>
        <w:tc>
          <w:tcPr>
            <w:tcW w:w="1614" w:type="dxa"/>
          </w:tcPr>
          <w:p w:rsidR="003D6AA4" w:rsidRPr="00C41B23" w:rsidRDefault="003D6AA4" w:rsidP="00C41B23">
            <w:pPr>
              <w:pStyle w:val="TableParagraph"/>
              <w:spacing w:before="12"/>
              <w:ind w:left="12" w:right="64"/>
              <w:rPr>
                <w:lang w:val="ru-RU"/>
              </w:rPr>
            </w:pPr>
            <w:r w:rsidRPr="00C41B23">
              <w:rPr>
                <w:lang w:val="ru-RU"/>
              </w:rPr>
              <w:t>Пятибалльная</w:t>
            </w:r>
            <w:r w:rsidRPr="00C41B23">
              <w:rPr>
                <w:spacing w:val="1"/>
                <w:lang w:val="ru-RU"/>
              </w:rPr>
              <w:t xml:space="preserve"> </w:t>
            </w:r>
            <w:r w:rsidRPr="00C41B23">
              <w:rPr>
                <w:lang w:val="ru-RU"/>
              </w:rPr>
              <w:t>шкала</w:t>
            </w:r>
            <w:r w:rsidRPr="00C41B23">
              <w:rPr>
                <w:spacing w:val="1"/>
                <w:lang w:val="ru-RU"/>
              </w:rPr>
              <w:t xml:space="preserve"> </w:t>
            </w:r>
            <w:r w:rsidRPr="00C41B23">
              <w:rPr>
                <w:lang w:val="ru-RU"/>
              </w:rPr>
              <w:t>отметки,</w:t>
            </w:r>
            <w:r w:rsidRPr="00C41B23">
              <w:rPr>
                <w:spacing w:val="1"/>
                <w:lang w:val="ru-RU"/>
              </w:rPr>
              <w:t xml:space="preserve"> </w:t>
            </w:r>
            <w:r w:rsidRPr="00C41B23">
              <w:rPr>
                <w:lang w:val="ru-RU"/>
              </w:rPr>
              <w:t>накопительная</w:t>
            </w:r>
            <w:r w:rsidRPr="00C41B23">
              <w:rPr>
                <w:spacing w:val="-57"/>
                <w:lang w:val="ru-RU"/>
              </w:rPr>
              <w:t xml:space="preserve"> </w:t>
            </w:r>
            <w:r w:rsidRPr="00C41B23">
              <w:rPr>
                <w:lang w:val="ru-RU"/>
              </w:rPr>
              <w:t>оценка,</w:t>
            </w:r>
            <w:r w:rsidRPr="00C41B23">
              <w:rPr>
                <w:spacing w:val="1"/>
                <w:lang w:val="ru-RU"/>
              </w:rPr>
              <w:t xml:space="preserve"> </w:t>
            </w:r>
            <w:r w:rsidRPr="00C41B23">
              <w:rPr>
                <w:lang w:val="ru-RU"/>
              </w:rPr>
              <w:t>рейтинговая</w:t>
            </w:r>
            <w:r w:rsidRPr="00C41B23">
              <w:rPr>
                <w:spacing w:val="1"/>
                <w:lang w:val="ru-RU"/>
              </w:rPr>
              <w:t xml:space="preserve"> </w:t>
            </w:r>
            <w:r w:rsidRPr="00C41B23">
              <w:rPr>
                <w:lang w:val="ru-RU"/>
              </w:rPr>
              <w:t>оценка</w:t>
            </w:r>
          </w:p>
        </w:tc>
        <w:tc>
          <w:tcPr>
            <w:tcW w:w="1573" w:type="dxa"/>
          </w:tcPr>
          <w:p w:rsidR="003D6AA4" w:rsidRPr="00C41B23" w:rsidRDefault="003D6AA4" w:rsidP="00C41B23">
            <w:pPr>
              <w:pStyle w:val="TableParagraph"/>
              <w:rPr>
                <w:lang w:val="ru-RU"/>
              </w:rPr>
            </w:pPr>
          </w:p>
          <w:p w:rsidR="003D6AA4" w:rsidRPr="00C41B23" w:rsidRDefault="003D6AA4" w:rsidP="00C41B23">
            <w:pPr>
              <w:pStyle w:val="TableParagraph"/>
              <w:spacing w:before="1"/>
              <w:rPr>
                <w:lang w:val="ru-RU"/>
              </w:rPr>
            </w:pPr>
          </w:p>
          <w:p w:rsidR="003D6AA4" w:rsidRPr="00C41B23" w:rsidRDefault="003D6AA4" w:rsidP="00C41B23">
            <w:pPr>
              <w:pStyle w:val="TableParagraph"/>
              <w:ind w:left="12" w:right="521"/>
            </w:pPr>
            <w:r w:rsidRPr="00C41B23">
              <w:rPr>
                <w:spacing w:val="-1"/>
              </w:rPr>
              <w:t>Классный</w:t>
            </w:r>
            <w:r w:rsidRPr="00C41B23">
              <w:rPr>
                <w:spacing w:val="-57"/>
              </w:rPr>
              <w:t xml:space="preserve"> </w:t>
            </w:r>
            <w:r w:rsidRPr="00C41B23">
              <w:t>журнал,</w:t>
            </w:r>
            <w:r w:rsidRPr="00C41B23">
              <w:rPr>
                <w:spacing w:val="1"/>
              </w:rPr>
              <w:t xml:space="preserve"> </w:t>
            </w:r>
            <w:r w:rsidRPr="00C41B23">
              <w:t>дневник</w:t>
            </w:r>
          </w:p>
        </w:tc>
        <w:tc>
          <w:tcPr>
            <w:tcW w:w="1666" w:type="dxa"/>
          </w:tcPr>
          <w:p w:rsidR="003D6AA4" w:rsidRPr="00C41B23" w:rsidRDefault="003D6AA4" w:rsidP="00C41B23">
            <w:pPr>
              <w:pStyle w:val="TableParagraph"/>
              <w:spacing w:before="151"/>
              <w:ind w:left="11" w:right="29"/>
              <w:rPr>
                <w:lang w:val="ru-RU"/>
              </w:rPr>
            </w:pPr>
            <w:r w:rsidRPr="00C41B23">
              <w:rPr>
                <w:lang w:val="ru-RU"/>
              </w:rPr>
              <w:t>Учитель,</w:t>
            </w:r>
            <w:r w:rsidRPr="00C41B23">
              <w:rPr>
                <w:spacing w:val="1"/>
                <w:lang w:val="ru-RU"/>
              </w:rPr>
              <w:t xml:space="preserve"> </w:t>
            </w:r>
            <w:r w:rsidRPr="00C41B23">
              <w:rPr>
                <w:lang w:val="ru-RU"/>
              </w:rPr>
              <w:t>другие</w:t>
            </w:r>
            <w:r w:rsidRPr="00C41B23">
              <w:rPr>
                <w:spacing w:val="1"/>
                <w:lang w:val="ru-RU"/>
              </w:rPr>
              <w:t xml:space="preserve"> </w:t>
            </w:r>
            <w:r w:rsidRPr="00C41B23">
              <w:rPr>
                <w:lang w:val="ru-RU"/>
              </w:rPr>
              <w:t>профессионалы</w:t>
            </w:r>
            <w:r w:rsidRPr="00C41B23">
              <w:rPr>
                <w:spacing w:val="-57"/>
                <w:lang w:val="ru-RU"/>
              </w:rPr>
              <w:t xml:space="preserve"> </w:t>
            </w:r>
            <w:r w:rsidRPr="00C41B23">
              <w:rPr>
                <w:lang w:val="ru-RU"/>
              </w:rPr>
              <w:t>Учащийся:</w:t>
            </w:r>
            <w:r w:rsidRPr="00C41B23">
              <w:rPr>
                <w:spacing w:val="1"/>
                <w:lang w:val="ru-RU"/>
              </w:rPr>
              <w:t xml:space="preserve"> </w:t>
            </w:r>
            <w:r w:rsidRPr="00C41B23">
              <w:rPr>
                <w:lang w:val="ru-RU"/>
              </w:rPr>
              <w:t>самооценка,</w:t>
            </w:r>
            <w:r w:rsidRPr="00C41B23">
              <w:rPr>
                <w:spacing w:val="1"/>
                <w:lang w:val="ru-RU"/>
              </w:rPr>
              <w:t xml:space="preserve"> </w:t>
            </w:r>
            <w:r w:rsidRPr="00C41B23">
              <w:rPr>
                <w:lang w:val="ru-RU"/>
              </w:rPr>
              <w:t>взаимооценка</w:t>
            </w:r>
          </w:p>
        </w:tc>
      </w:tr>
      <w:tr w:rsidR="003D6AA4" w:rsidRPr="00C41B23" w:rsidTr="00C41B23">
        <w:trPr>
          <w:trHeight w:val="1137"/>
        </w:trPr>
        <w:tc>
          <w:tcPr>
            <w:tcW w:w="2122" w:type="dxa"/>
          </w:tcPr>
          <w:p w:rsidR="003D6AA4" w:rsidRPr="00C41B23" w:rsidRDefault="003D6AA4" w:rsidP="00C41B23">
            <w:pPr>
              <w:pStyle w:val="TableParagraph"/>
              <w:spacing w:before="3"/>
              <w:ind w:left="14" w:right="203"/>
              <w:rPr>
                <w:lang w:val="ru-RU"/>
              </w:rPr>
            </w:pPr>
            <w:r w:rsidRPr="00C41B23">
              <w:rPr>
                <w:lang w:val="ru-RU"/>
              </w:rPr>
              <w:t>Наблюдение,</w:t>
            </w:r>
            <w:r w:rsidRPr="00C41B23">
              <w:rPr>
                <w:spacing w:val="1"/>
                <w:lang w:val="ru-RU"/>
              </w:rPr>
              <w:t xml:space="preserve"> </w:t>
            </w:r>
            <w:r w:rsidRPr="00C41B23">
              <w:rPr>
                <w:lang w:val="ru-RU"/>
              </w:rPr>
              <w:t>фиксация данных,</w:t>
            </w:r>
            <w:r w:rsidRPr="00C41B23">
              <w:rPr>
                <w:spacing w:val="-57"/>
                <w:lang w:val="ru-RU"/>
              </w:rPr>
              <w:t xml:space="preserve"> </w:t>
            </w:r>
            <w:r w:rsidRPr="00C41B23">
              <w:rPr>
                <w:lang w:val="ru-RU"/>
              </w:rPr>
              <w:t>анализ, рефлексия</w:t>
            </w:r>
            <w:r w:rsidRPr="00C41B23">
              <w:rPr>
                <w:spacing w:val="-57"/>
                <w:lang w:val="ru-RU"/>
              </w:rPr>
              <w:t xml:space="preserve"> </w:t>
            </w:r>
            <w:r w:rsidRPr="00C41B23">
              <w:rPr>
                <w:lang w:val="ru-RU"/>
              </w:rPr>
              <w:t>(саморефлексия)</w:t>
            </w:r>
          </w:p>
        </w:tc>
        <w:tc>
          <w:tcPr>
            <w:tcW w:w="3489" w:type="dxa"/>
          </w:tcPr>
          <w:p w:rsidR="003D6AA4" w:rsidRPr="00C41B23" w:rsidRDefault="003D6AA4" w:rsidP="00C41B23">
            <w:pPr>
              <w:pStyle w:val="TableParagraph"/>
              <w:spacing w:before="1"/>
              <w:rPr>
                <w:lang w:val="ru-RU"/>
              </w:rPr>
            </w:pPr>
          </w:p>
          <w:p w:rsidR="003D6AA4" w:rsidRPr="00C41B23" w:rsidRDefault="003D6AA4" w:rsidP="00C41B23">
            <w:pPr>
              <w:pStyle w:val="TableParagraph"/>
              <w:ind w:left="14"/>
            </w:pPr>
            <w:r w:rsidRPr="00C41B23">
              <w:t>Портфолио</w:t>
            </w:r>
          </w:p>
        </w:tc>
        <w:tc>
          <w:tcPr>
            <w:tcW w:w="1614" w:type="dxa"/>
          </w:tcPr>
          <w:p w:rsidR="003D6AA4" w:rsidRPr="00C41B23" w:rsidRDefault="003D6AA4" w:rsidP="00C41B23">
            <w:pPr>
              <w:pStyle w:val="TableParagraph"/>
              <w:spacing w:before="2"/>
            </w:pPr>
          </w:p>
          <w:p w:rsidR="003D6AA4" w:rsidRPr="00C41B23" w:rsidRDefault="003D6AA4" w:rsidP="00C41B23">
            <w:pPr>
              <w:pStyle w:val="TableParagraph"/>
              <w:spacing w:before="1"/>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spacing w:before="1"/>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pPr>
          </w:p>
        </w:tc>
      </w:tr>
      <w:tr w:rsidR="003D6AA4" w:rsidRPr="00C41B23" w:rsidTr="00C41B23">
        <w:trPr>
          <w:trHeight w:val="582"/>
        </w:trPr>
        <w:tc>
          <w:tcPr>
            <w:tcW w:w="2122" w:type="dxa"/>
          </w:tcPr>
          <w:p w:rsidR="003D6AA4" w:rsidRPr="00C41B23" w:rsidRDefault="003D6AA4" w:rsidP="00C41B23">
            <w:pPr>
              <w:pStyle w:val="TableParagraph"/>
              <w:spacing w:before="7"/>
              <w:ind w:left="14" w:right="710"/>
              <w:rPr>
                <w:b/>
              </w:rPr>
            </w:pPr>
            <w:r w:rsidRPr="00C41B23">
              <w:rPr>
                <w:b/>
              </w:rPr>
              <w:t>Личностные</w:t>
            </w:r>
            <w:r w:rsidRPr="00C41B23">
              <w:rPr>
                <w:b/>
                <w:spacing w:val="-57"/>
              </w:rPr>
              <w:t xml:space="preserve"> </w:t>
            </w:r>
            <w:r w:rsidRPr="00C41B23">
              <w:rPr>
                <w:b/>
              </w:rPr>
              <w:t>результаты</w:t>
            </w: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r w:rsidR="003D6AA4" w:rsidRPr="00C41B23" w:rsidTr="00C41B23">
        <w:trPr>
          <w:trHeight w:val="1152"/>
        </w:trPr>
        <w:tc>
          <w:tcPr>
            <w:tcW w:w="2122" w:type="dxa"/>
          </w:tcPr>
          <w:p w:rsidR="003D6AA4" w:rsidRPr="00C41B23" w:rsidRDefault="003D6AA4" w:rsidP="00C41B23">
            <w:pPr>
              <w:pStyle w:val="TableParagraph"/>
              <w:spacing w:before="10"/>
              <w:ind w:left="14" w:right="203"/>
              <w:rPr>
                <w:lang w:val="ru-RU"/>
              </w:rPr>
            </w:pPr>
            <w:r w:rsidRPr="00C41B23">
              <w:rPr>
                <w:lang w:val="ru-RU"/>
              </w:rPr>
              <w:t>Наблюдение,</w:t>
            </w:r>
            <w:r w:rsidRPr="00C41B23">
              <w:rPr>
                <w:spacing w:val="1"/>
                <w:lang w:val="ru-RU"/>
              </w:rPr>
              <w:t xml:space="preserve"> </w:t>
            </w:r>
            <w:r w:rsidRPr="00C41B23">
              <w:rPr>
                <w:lang w:val="ru-RU"/>
              </w:rPr>
              <w:t>фиксация данных,</w:t>
            </w:r>
            <w:r w:rsidRPr="00C41B23">
              <w:rPr>
                <w:spacing w:val="-57"/>
                <w:lang w:val="ru-RU"/>
              </w:rPr>
              <w:t xml:space="preserve"> </w:t>
            </w:r>
            <w:r w:rsidRPr="00C41B23">
              <w:rPr>
                <w:lang w:val="ru-RU"/>
              </w:rPr>
              <w:t>анализ, рефлексия</w:t>
            </w:r>
            <w:r w:rsidRPr="00C41B23">
              <w:rPr>
                <w:spacing w:val="-57"/>
                <w:lang w:val="ru-RU"/>
              </w:rPr>
              <w:t xml:space="preserve"> </w:t>
            </w:r>
            <w:r w:rsidRPr="00C41B23">
              <w:rPr>
                <w:lang w:val="ru-RU"/>
              </w:rPr>
              <w:t>(саморефлексия)</w:t>
            </w:r>
          </w:p>
        </w:tc>
        <w:tc>
          <w:tcPr>
            <w:tcW w:w="3489" w:type="dxa"/>
          </w:tcPr>
          <w:p w:rsidR="003D6AA4" w:rsidRPr="00C41B23" w:rsidRDefault="003D6AA4" w:rsidP="00C41B23">
            <w:pPr>
              <w:pStyle w:val="TableParagraph"/>
              <w:spacing w:before="10"/>
              <w:rPr>
                <w:lang w:val="ru-RU"/>
              </w:rPr>
            </w:pPr>
          </w:p>
          <w:p w:rsidR="003D6AA4" w:rsidRPr="00C41B23" w:rsidRDefault="003D6AA4" w:rsidP="00C41B23">
            <w:pPr>
              <w:pStyle w:val="TableParagraph"/>
              <w:ind w:left="14" w:right="588"/>
            </w:pPr>
            <w:r w:rsidRPr="00C41B23">
              <w:t>Портфолио, анкетирование,</w:t>
            </w:r>
            <w:r w:rsidRPr="00C41B23">
              <w:rPr>
                <w:spacing w:val="-58"/>
              </w:rPr>
              <w:t xml:space="preserve"> </w:t>
            </w:r>
            <w:r w:rsidRPr="00C41B23">
              <w:t>тренинг</w:t>
            </w:r>
          </w:p>
        </w:tc>
        <w:tc>
          <w:tcPr>
            <w:tcW w:w="1614" w:type="dxa"/>
          </w:tcPr>
          <w:p w:rsidR="003D6AA4" w:rsidRPr="00C41B23" w:rsidRDefault="003D6AA4" w:rsidP="00C41B23">
            <w:pPr>
              <w:pStyle w:val="TableParagraph"/>
              <w:spacing w:before="10"/>
            </w:pPr>
          </w:p>
          <w:p w:rsidR="003D6AA4" w:rsidRPr="00C41B23" w:rsidRDefault="003D6AA4" w:rsidP="00C41B23">
            <w:pPr>
              <w:pStyle w:val="TableParagraph"/>
              <w:ind w:left="12" w:right="185"/>
            </w:pPr>
            <w:r w:rsidRPr="00C41B23">
              <w:rPr>
                <w:spacing w:val="-1"/>
              </w:rPr>
              <w:t>Качественная</w:t>
            </w:r>
            <w:r w:rsidRPr="00C41B23">
              <w:rPr>
                <w:spacing w:val="-57"/>
              </w:rPr>
              <w:t xml:space="preserve"> </w:t>
            </w:r>
            <w:r w:rsidRPr="00C41B23">
              <w:t>оценка</w:t>
            </w:r>
          </w:p>
        </w:tc>
        <w:tc>
          <w:tcPr>
            <w:tcW w:w="1573" w:type="dxa"/>
          </w:tcPr>
          <w:p w:rsidR="003D6AA4" w:rsidRPr="00C41B23" w:rsidRDefault="003D6AA4" w:rsidP="00C41B23">
            <w:pPr>
              <w:pStyle w:val="TableParagraph"/>
            </w:pPr>
          </w:p>
          <w:p w:rsidR="003D6AA4" w:rsidRPr="00C41B23" w:rsidRDefault="003D6AA4" w:rsidP="00C41B23">
            <w:pPr>
              <w:pStyle w:val="TableParagraph"/>
              <w:ind w:left="12"/>
            </w:pPr>
            <w:r w:rsidRPr="00C41B23">
              <w:t>Портфолио</w:t>
            </w:r>
          </w:p>
        </w:tc>
        <w:tc>
          <w:tcPr>
            <w:tcW w:w="1666" w:type="dxa"/>
          </w:tcPr>
          <w:p w:rsidR="003D6AA4" w:rsidRPr="00C41B23" w:rsidRDefault="003D6AA4" w:rsidP="00C41B23">
            <w:pPr>
              <w:pStyle w:val="TableParagraph"/>
              <w:spacing w:before="149"/>
              <w:ind w:left="11" w:right="509"/>
            </w:pPr>
            <w:r w:rsidRPr="00C41B23">
              <w:t>Учащийся,</w:t>
            </w:r>
            <w:r w:rsidRPr="00C41B23">
              <w:rPr>
                <w:spacing w:val="-57"/>
              </w:rPr>
              <w:t xml:space="preserve"> </w:t>
            </w:r>
            <w:r w:rsidRPr="00C41B23">
              <w:t>учитель,</w:t>
            </w:r>
            <w:r w:rsidRPr="00C41B23">
              <w:rPr>
                <w:spacing w:val="1"/>
              </w:rPr>
              <w:t xml:space="preserve"> </w:t>
            </w:r>
            <w:r w:rsidRPr="00C41B23">
              <w:t>родители</w:t>
            </w:r>
          </w:p>
        </w:tc>
      </w:tr>
      <w:tr w:rsidR="003D6AA4" w:rsidRPr="00C41B23" w:rsidTr="00C41B23">
        <w:trPr>
          <w:trHeight w:val="287"/>
        </w:trPr>
        <w:tc>
          <w:tcPr>
            <w:tcW w:w="2122" w:type="dxa"/>
          </w:tcPr>
          <w:p w:rsidR="003D6AA4" w:rsidRPr="00C41B23" w:rsidRDefault="003D6AA4" w:rsidP="00C41B23">
            <w:pPr>
              <w:pStyle w:val="TableParagraph"/>
            </w:pPr>
          </w:p>
        </w:tc>
        <w:tc>
          <w:tcPr>
            <w:tcW w:w="3489" w:type="dxa"/>
          </w:tcPr>
          <w:p w:rsidR="003D6AA4" w:rsidRPr="00C41B23" w:rsidRDefault="003D6AA4" w:rsidP="00C41B23">
            <w:pPr>
              <w:pStyle w:val="TableParagraph"/>
            </w:pPr>
          </w:p>
        </w:tc>
        <w:tc>
          <w:tcPr>
            <w:tcW w:w="1614" w:type="dxa"/>
          </w:tcPr>
          <w:p w:rsidR="003D6AA4" w:rsidRPr="00C41B23" w:rsidRDefault="003D6AA4" w:rsidP="00C41B23">
            <w:pPr>
              <w:pStyle w:val="TableParagraph"/>
            </w:pPr>
          </w:p>
        </w:tc>
        <w:tc>
          <w:tcPr>
            <w:tcW w:w="1573" w:type="dxa"/>
          </w:tcPr>
          <w:p w:rsidR="003D6AA4" w:rsidRPr="00C41B23" w:rsidRDefault="003D6AA4" w:rsidP="00C41B23">
            <w:pPr>
              <w:pStyle w:val="TableParagraph"/>
            </w:pPr>
          </w:p>
        </w:tc>
        <w:tc>
          <w:tcPr>
            <w:tcW w:w="1666" w:type="dxa"/>
          </w:tcPr>
          <w:p w:rsidR="003D6AA4" w:rsidRPr="00C41B23" w:rsidRDefault="003D6AA4" w:rsidP="00C41B23">
            <w:pPr>
              <w:pStyle w:val="TableParagraph"/>
            </w:pPr>
          </w:p>
        </w:tc>
      </w:tr>
    </w:tbl>
    <w:p w:rsidR="003D6AA4" w:rsidRPr="00C41B23" w:rsidRDefault="003D6AA4" w:rsidP="003D6AA4">
      <w:pPr>
        <w:pStyle w:val="Heading1"/>
        <w:spacing w:line="320" w:lineRule="exact"/>
        <w:jc w:val="both"/>
        <w:rPr>
          <w:b/>
          <w:sz w:val="22"/>
          <w:szCs w:val="22"/>
        </w:rPr>
      </w:pPr>
    </w:p>
    <w:p w:rsidR="003D6AA4" w:rsidRPr="00C41B23" w:rsidRDefault="003D6AA4" w:rsidP="003D6AA4">
      <w:pPr>
        <w:pStyle w:val="Heading1"/>
        <w:spacing w:line="320" w:lineRule="exact"/>
        <w:jc w:val="both"/>
        <w:rPr>
          <w:b/>
          <w:sz w:val="22"/>
          <w:szCs w:val="22"/>
        </w:rPr>
      </w:pPr>
      <w:r w:rsidRPr="00C41B23">
        <w:rPr>
          <w:b/>
          <w:sz w:val="22"/>
          <w:szCs w:val="22"/>
        </w:rPr>
        <w:t xml:space="preserve">               Информатика</w:t>
      </w:r>
    </w:p>
    <w:p w:rsidR="003D6AA4" w:rsidRPr="00C41B23" w:rsidRDefault="003D6AA4" w:rsidP="003D6AA4">
      <w:pPr>
        <w:pStyle w:val="Heading1"/>
        <w:spacing w:line="320" w:lineRule="exact"/>
        <w:jc w:val="both"/>
        <w:rPr>
          <w:b/>
          <w:sz w:val="22"/>
          <w:szCs w:val="22"/>
        </w:rPr>
      </w:pPr>
    </w:p>
    <w:p w:rsidR="003D6AA4" w:rsidRPr="00C41B23" w:rsidRDefault="003D6AA4" w:rsidP="001F01AD">
      <w:pPr>
        <w:pStyle w:val="a7"/>
        <w:numPr>
          <w:ilvl w:val="0"/>
          <w:numId w:val="237"/>
        </w:numPr>
        <w:tabs>
          <w:tab w:val="left" w:pos="2081"/>
        </w:tabs>
        <w:ind w:right="768" w:firstLine="707"/>
        <w:contextualSpacing w:val="0"/>
        <w:jc w:val="both"/>
      </w:pPr>
      <w:r w:rsidRPr="00C41B23">
        <w:t>Содержание</w:t>
      </w:r>
      <w:r w:rsidRPr="00C41B23">
        <w:rPr>
          <w:spacing w:val="1"/>
        </w:rPr>
        <w:t xml:space="preserve"> </w:t>
      </w:r>
      <w:r w:rsidRPr="00C41B23">
        <w:t>и</w:t>
      </w:r>
      <w:r w:rsidRPr="00C41B23">
        <w:rPr>
          <w:spacing w:val="1"/>
        </w:rPr>
        <w:t xml:space="preserve"> </w:t>
      </w:r>
      <w:r w:rsidRPr="00C41B23">
        <w:t>объем</w:t>
      </w:r>
      <w:r w:rsidRPr="00C41B23">
        <w:rPr>
          <w:spacing w:val="1"/>
        </w:rPr>
        <w:t xml:space="preserve"> </w:t>
      </w:r>
      <w:r w:rsidRPr="00C41B23">
        <w:t>материала,</w:t>
      </w:r>
      <w:r w:rsidRPr="00C41B23">
        <w:rPr>
          <w:spacing w:val="1"/>
        </w:rPr>
        <w:t xml:space="preserve"> </w:t>
      </w:r>
      <w:r w:rsidRPr="00C41B23">
        <w:t>подлежащего</w:t>
      </w:r>
      <w:r w:rsidRPr="00C41B23">
        <w:rPr>
          <w:spacing w:val="1"/>
        </w:rPr>
        <w:t xml:space="preserve"> </w:t>
      </w:r>
      <w:r w:rsidRPr="00C41B23">
        <w:t>проверке,</w:t>
      </w:r>
      <w:r w:rsidRPr="00C41B23">
        <w:rPr>
          <w:spacing w:val="1"/>
        </w:rPr>
        <w:t xml:space="preserve"> </w:t>
      </w:r>
      <w:r w:rsidRPr="00C41B23">
        <w:t>определяется</w:t>
      </w:r>
      <w:r w:rsidRPr="00C41B23">
        <w:rPr>
          <w:spacing w:val="1"/>
        </w:rPr>
        <w:t xml:space="preserve"> </w:t>
      </w:r>
      <w:r w:rsidRPr="00C41B23">
        <w:t>программой</w:t>
      </w:r>
      <w:r w:rsidRPr="00C41B23">
        <w:rPr>
          <w:spacing w:val="1"/>
        </w:rPr>
        <w:t xml:space="preserve"> </w:t>
      </w:r>
      <w:r w:rsidRPr="00C41B23">
        <w:t>дисциплины.</w:t>
      </w:r>
      <w:r w:rsidRPr="00C41B23">
        <w:rPr>
          <w:spacing w:val="1"/>
        </w:rPr>
        <w:t xml:space="preserve"> </w:t>
      </w:r>
      <w:r w:rsidRPr="00C41B23">
        <w:t>При</w:t>
      </w:r>
      <w:r w:rsidRPr="00C41B23">
        <w:rPr>
          <w:spacing w:val="1"/>
        </w:rPr>
        <w:t xml:space="preserve"> </w:t>
      </w:r>
      <w:r w:rsidRPr="00C41B23">
        <w:t>проверке</w:t>
      </w:r>
      <w:r w:rsidRPr="00C41B23">
        <w:rPr>
          <w:spacing w:val="1"/>
        </w:rPr>
        <w:t xml:space="preserve"> </w:t>
      </w:r>
      <w:r w:rsidRPr="00C41B23">
        <w:t>усвоения</w:t>
      </w:r>
      <w:r w:rsidRPr="00C41B23">
        <w:rPr>
          <w:spacing w:val="1"/>
        </w:rPr>
        <w:t xml:space="preserve"> </w:t>
      </w:r>
      <w:r w:rsidRPr="00C41B23">
        <w:t>материала</w:t>
      </w:r>
      <w:r w:rsidRPr="00C41B23">
        <w:rPr>
          <w:spacing w:val="1"/>
        </w:rPr>
        <w:t xml:space="preserve"> </w:t>
      </w:r>
      <w:r w:rsidRPr="00C41B23">
        <w:t>необходимо</w:t>
      </w:r>
      <w:r w:rsidRPr="00C41B23">
        <w:rPr>
          <w:spacing w:val="1"/>
        </w:rPr>
        <w:t xml:space="preserve"> </w:t>
      </w:r>
      <w:r w:rsidRPr="00C41B23">
        <w:t>выявлять</w:t>
      </w:r>
      <w:r w:rsidRPr="00C41B23">
        <w:rPr>
          <w:spacing w:val="1"/>
        </w:rPr>
        <w:t xml:space="preserve"> </w:t>
      </w:r>
      <w:r w:rsidRPr="00C41B23">
        <w:t>полноту, прочность усвоения обучающимися теории и умение применять ее на практике в</w:t>
      </w:r>
      <w:r w:rsidRPr="00C41B23">
        <w:rPr>
          <w:spacing w:val="1"/>
        </w:rPr>
        <w:t xml:space="preserve"> </w:t>
      </w:r>
      <w:r w:rsidRPr="00C41B23">
        <w:t>знакомых</w:t>
      </w:r>
      <w:r w:rsidRPr="00C41B23">
        <w:rPr>
          <w:spacing w:val="1"/>
        </w:rPr>
        <w:t xml:space="preserve"> </w:t>
      </w:r>
      <w:r w:rsidRPr="00C41B23">
        <w:t>и незнакомых</w:t>
      </w:r>
      <w:r w:rsidRPr="00C41B23">
        <w:rPr>
          <w:spacing w:val="2"/>
        </w:rPr>
        <w:t xml:space="preserve"> </w:t>
      </w:r>
      <w:r w:rsidRPr="00C41B23">
        <w:t>ситуациях.</w:t>
      </w:r>
    </w:p>
    <w:p w:rsidR="003D6AA4" w:rsidRPr="00C41B23" w:rsidRDefault="003D6AA4" w:rsidP="001F01AD">
      <w:pPr>
        <w:pStyle w:val="a7"/>
        <w:numPr>
          <w:ilvl w:val="0"/>
          <w:numId w:val="237"/>
        </w:numPr>
        <w:tabs>
          <w:tab w:val="left" w:pos="1965"/>
        </w:tabs>
        <w:ind w:right="770" w:firstLine="707"/>
        <w:contextualSpacing w:val="0"/>
        <w:jc w:val="both"/>
      </w:pPr>
      <w:r w:rsidRPr="00C41B23">
        <w:t>Основными формами проверки ЗУН обучающихся по информатике являются</w:t>
      </w:r>
      <w:r w:rsidRPr="00C41B23">
        <w:rPr>
          <w:spacing w:val="1"/>
        </w:rPr>
        <w:t xml:space="preserve"> </w:t>
      </w:r>
      <w:r w:rsidRPr="00C41B23">
        <w:t>устный опрос, письменная контрольная работа, самостоятельная работа, тестирование,</w:t>
      </w:r>
      <w:r w:rsidRPr="00C41B23">
        <w:rPr>
          <w:spacing w:val="1"/>
        </w:rPr>
        <w:t xml:space="preserve"> </w:t>
      </w:r>
      <w:r w:rsidRPr="00C41B23">
        <w:t>практическая</w:t>
      </w:r>
      <w:r w:rsidRPr="00C41B23">
        <w:rPr>
          <w:spacing w:val="-1"/>
        </w:rPr>
        <w:t xml:space="preserve"> </w:t>
      </w:r>
      <w:r w:rsidRPr="00C41B23">
        <w:t>работа</w:t>
      </w:r>
      <w:r w:rsidRPr="00C41B23">
        <w:rPr>
          <w:spacing w:val="-1"/>
        </w:rPr>
        <w:t xml:space="preserve"> </w:t>
      </w:r>
      <w:r w:rsidRPr="00C41B23">
        <w:t>на</w:t>
      </w:r>
      <w:r w:rsidRPr="00C41B23">
        <w:rPr>
          <w:spacing w:val="-1"/>
        </w:rPr>
        <w:t xml:space="preserve"> </w:t>
      </w:r>
      <w:r w:rsidRPr="00C41B23">
        <w:t>ПК</w:t>
      </w:r>
      <w:r w:rsidRPr="00C41B23">
        <w:rPr>
          <w:spacing w:val="-1"/>
        </w:rPr>
        <w:t xml:space="preserve"> </w:t>
      </w:r>
      <w:r w:rsidRPr="00C41B23">
        <w:t>и</w:t>
      </w:r>
      <w:r w:rsidRPr="00C41B23">
        <w:rPr>
          <w:spacing w:val="1"/>
        </w:rPr>
        <w:t xml:space="preserve"> </w:t>
      </w:r>
      <w:r w:rsidRPr="00C41B23">
        <w:t>зачеты.</w:t>
      </w:r>
    </w:p>
    <w:p w:rsidR="003D6AA4" w:rsidRPr="00C41B23" w:rsidRDefault="003D6AA4" w:rsidP="001F01AD">
      <w:pPr>
        <w:pStyle w:val="a7"/>
        <w:numPr>
          <w:ilvl w:val="0"/>
          <w:numId w:val="237"/>
        </w:numPr>
        <w:tabs>
          <w:tab w:val="left" w:pos="1975"/>
        </w:tabs>
        <w:ind w:right="770" w:firstLine="707"/>
        <w:contextualSpacing w:val="0"/>
        <w:jc w:val="both"/>
      </w:pPr>
      <w:r w:rsidRPr="00C41B23">
        <w:t>При</w:t>
      </w:r>
      <w:r w:rsidRPr="00C41B23">
        <w:rPr>
          <w:spacing w:val="1"/>
        </w:rPr>
        <w:t xml:space="preserve"> </w:t>
      </w:r>
      <w:r w:rsidRPr="00C41B23">
        <w:t>оценке</w:t>
      </w:r>
      <w:r w:rsidRPr="00C41B23">
        <w:rPr>
          <w:spacing w:val="1"/>
        </w:rPr>
        <w:t xml:space="preserve"> </w:t>
      </w:r>
      <w:r w:rsidRPr="00C41B23">
        <w:t>письменных</w:t>
      </w:r>
      <w:r w:rsidRPr="00C41B23">
        <w:rPr>
          <w:spacing w:val="1"/>
        </w:rPr>
        <w:t xml:space="preserve"> </w:t>
      </w:r>
      <w:r w:rsidRPr="00C41B23">
        <w:t>и</w:t>
      </w:r>
      <w:r w:rsidRPr="00C41B23">
        <w:rPr>
          <w:spacing w:val="1"/>
        </w:rPr>
        <w:t xml:space="preserve"> </w:t>
      </w:r>
      <w:r w:rsidRPr="00C41B23">
        <w:t>устных</w:t>
      </w:r>
      <w:r w:rsidRPr="00C41B23">
        <w:rPr>
          <w:spacing w:val="1"/>
        </w:rPr>
        <w:t xml:space="preserve"> </w:t>
      </w:r>
      <w:r w:rsidRPr="00C41B23">
        <w:t>ответов</w:t>
      </w:r>
      <w:r w:rsidRPr="00C41B23">
        <w:rPr>
          <w:spacing w:val="1"/>
        </w:rPr>
        <w:t xml:space="preserve"> </w:t>
      </w:r>
      <w:r w:rsidRPr="00C41B23">
        <w:t>преподаватель</w:t>
      </w:r>
      <w:r w:rsidRPr="00C41B23">
        <w:rPr>
          <w:spacing w:val="1"/>
        </w:rPr>
        <w:t xml:space="preserve"> </w:t>
      </w:r>
      <w:r w:rsidRPr="00C41B23">
        <w:t>в</w:t>
      </w:r>
      <w:r w:rsidRPr="00C41B23">
        <w:rPr>
          <w:spacing w:val="1"/>
        </w:rPr>
        <w:t xml:space="preserve"> </w:t>
      </w:r>
      <w:r w:rsidRPr="00C41B23">
        <w:t>первую</w:t>
      </w:r>
      <w:r w:rsidRPr="00C41B23">
        <w:rPr>
          <w:spacing w:val="1"/>
        </w:rPr>
        <w:t xml:space="preserve"> </w:t>
      </w:r>
      <w:r w:rsidRPr="00C41B23">
        <w:t>очередь</w:t>
      </w:r>
      <w:r w:rsidRPr="00C41B23">
        <w:rPr>
          <w:spacing w:val="-57"/>
        </w:rPr>
        <w:t xml:space="preserve"> </w:t>
      </w:r>
      <w:r w:rsidRPr="00C41B23">
        <w:t>учитывает показанные обучающимися знания и умения. Оценка зависит также от наличия</w:t>
      </w:r>
      <w:r w:rsidRPr="00C41B23">
        <w:rPr>
          <w:spacing w:val="1"/>
        </w:rPr>
        <w:t xml:space="preserve"> </w:t>
      </w:r>
      <w:r w:rsidRPr="00C41B23">
        <w:t>и характера погрешностей, допущенных обучающимися. Среди погрешностей выделяются</w:t>
      </w:r>
      <w:r w:rsidRPr="00C41B23">
        <w:rPr>
          <w:spacing w:val="-57"/>
        </w:rPr>
        <w:t xml:space="preserve"> </w:t>
      </w:r>
      <w:r w:rsidRPr="00C41B23">
        <w:t>ошибки</w:t>
      </w:r>
      <w:r w:rsidRPr="00C41B23">
        <w:rPr>
          <w:spacing w:val="-3"/>
        </w:rPr>
        <w:t xml:space="preserve"> </w:t>
      </w:r>
      <w:r w:rsidRPr="00C41B23">
        <w:t>и недочеты.</w:t>
      </w:r>
    </w:p>
    <w:p w:rsidR="003D6AA4" w:rsidRPr="00C41B23" w:rsidRDefault="003D6AA4" w:rsidP="003D6AA4">
      <w:pPr>
        <w:pStyle w:val="a3"/>
        <w:ind w:right="773"/>
        <w:rPr>
          <w:sz w:val="22"/>
          <w:szCs w:val="22"/>
        </w:rPr>
      </w:pPr>
      <w:r w:rsidRPr="00C41B23">
        <w:rPr>
          <w:sz w:val="22"/>
          <w:szCs w:val="22"/>
        </w:rPr>
        <w:t>Ошибкой</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погрешность,</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она</w:t>
      </w:r>
      <w:r w:rsidRPr="00C41B23">
        <w:rPr>
          <w:spacing w:val="1"/>
          <w:sz w:val="22"/>
          <w:szCs w:val="22"/>
        </w:rPr>
        <w:t xml:space="preserve"> </w:t>
      </w:r>
      <w:r w:rsidRPr="00C41B23">
        <w:rPr>
          <w:sz w:val="22"/>
          <w:szCs w:val="22"/>
        </w:rPr>
        <w:t>свидетельствует</w:t>
      </w:r>
      <w:r w:rsidRPr="00C41B23">
        <w:rPr>
          <w:spacing w:val="1"/>
          <w:sz w:val="22"/>
          <w:szCs w:val="22"/>
        </w:rPr>
        <w:t xml:space="preserve"> </w:t>
      </w:r>
      <w:r w:rsidRPr="00C41B23">
        <w:rPr>
          <w:sz w:val="22"/>
          <w:szCs w:val="22"/>
        </w:rPr>
        <w:t>о</w:t>
      </w:r>
      <w:r w:rsidRPr="00C41B23">
        <w:rPr>
          <w:spacing w:val="1"/>
          <w:sz w:val="22"/>
          <w:szCs w:val="22"/>
        </w:rPr>
        <w:t xml:space="preserve"> </w:t>
      </w:r>
      <w:r w:rsidRPr="00C41B23">
        <w:rPr>
          <w:sz w:val="22"/>
          <w:szCs w:val="22"/>
        </w:rPr>
        <w:t>том,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lastRenderedPageBreak/>
        <w:t>овладел</w:t>
      </w:r>
      <w:r w:rsidRPr="00C41B23">
        <w:rPr>
          <w:spacing w:val="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знаниями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указанными</w:t>
      </w:r>
      <w:r w:rsidRPr="00C41B23">
        <w:rPr>
          <w:spacing w:val="1"/>
          <w:sz w:val="22"/>
          <w:szCs w:val="22"/>
        </w:rPr>
        <w:t xml:space="preserve"> </w:t>
      </w:r>
      <w:r w:rsidRPr="00C41B23">
        <w:rPr>
          <w:sz w:val="22"/>
          <w:szCs w:val="22"/>
        </w:rPr>
        <w:t>в</w:t>
      </w:r>
      <w:r w:rsidRPr="00C41B23">
        <w:rPr>
          <w:spacing w:val="-57"/>
          <w:sz w:val="22"/>
          <w:szCs w:val="22"/>
        </w:rPr>
        <w:t xml:space="preserve"> </w:t>
      </w:r>
      <w:r w:rsidRPr="00C41B23">
        <w:rPr>
          <w:sz w:val="22"/>
          <w:szCs w:val="22"/>
        </w:rPr>
        <w:t>программе.</w:t>
      </w:r>
    </w:p>
    <w:p w:rsidR="003D6AA4" w:rsidRPr="00C41B23" w:rsidRDefault="003D6AA4" w:rsidP="003D6AA4">
      <w:pPr>
        <w:pStyle w:val="a3"/>
        <w:ind w:right="773"/>
        <w:rPr>
          <w:sz w:val="22"/>
          <w:szCs w:val="22"/>
        </w:rPr>
      </w:pPr>
      <w:r w:rsidRPr="00C41B23">
        <w:rPr>
          <w:sz w:val="22"/>
          <w:szCs w:val="22"/>
        </w:rPr>
        <w:t>Недочетами</w:t>
      </w:r>
      <w:r w:rsidRPr="00C41B23">
        <w:rPr>
          <w:spacing w:val="1"/>
          <w:sz w:val="22"/>
          <w:szCs w:val="22"/>
        </w:rPr>
        <w:t xml:space="preserve"> </w:t>
      </w:r>
      <w:r w:rsidRPr="00C41B23">
        <w:rPr>
          <w:sz w:val="22"/>
          <w:szCs w:val="22"/>
        </w:rPr>
        <w:t>считаются</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которые не привели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искажению</w:t>
      </w:r>
      <w:r w:rsidRPr="00C41B23">
        <w:rPr>
          <w:spacing w:val="1"/>
          <w:sz w:val="22"/>
          <w:szCs w:val="22"/>
        </w:rPr>
        <w:t xml:space="preserve"> </w:t>
      </w:r>
      <w:r w:rsidRPr="00C41B23">
        <w:rPr>
          <w:sz w:val="22"/>
          <w:szCs w:val="22"/>
        </w:rPr>
        <w:t>смысла</w:t>
      </w:r>
      <w:r w:rsidRPr="00C41B23">
        <w:rPr>
          <w:spacing w:val="1"/>
          <w:sz w:val="22"/>
          <w:szCs w:val="22"/>
        </w:rPr>
        <w:t xml:space="preserve"> </w:t>
      </w:r>
      <w:r w:rsidRPr="00C41B23">
        <w:rPr>
          <w:sz w:val="22"/>
          <w:szCs w:val="22"/>
        </w:rPr>
        <w:t>полученного обучающимся задания или способа его выполнения, например, неаккуратная</w:t>
      </w:r>
      <w:r w:rsidRPr="00C41B23">
        <w:rPr>
          <w:spacing w:val="1"/>
          <w:sz w:val="22"/>
          <w:szCs w:val="22"/>
        </w:rPr>
        <w:t xml:space="preserve"> </w:t>
      </w:r>
      <w:r w:rsidRPr="00C41B23">
        <w:rPr>
          <w:sz w:val="22"/>
          <w:szCs w:val="22"/>
        </w:rPr>
        <w:t>запись,</w:t>
      </w:r>
      <w:r w:rsidRPr="00C41B23">
        <w:rPr>
          <w:spacing w:val="-4"/>
          <w:sz w:val="22"/>
          <w:szCs w:val="22"/>
        </w:rPr>
        <w:t xml:space="preserve"> </w:t>
      </w:r>
      <w:r w:rsidRPr="00C41B23">
        <w:rPr>
          <w:sz w:val="22"/>
          <w:szCs w:val="22"/>
        </w:rPr>
        <w:t>небрежное</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блок-схемы и т. п.</w:t>
      </w:r>
    </w:p>
    <w:p w:rsidR="003D6AA4" w:rsidRPr="00C41B23" w:rsidRDefault="003D6AA4" w:rsidP="001F01AD">
      <w:pPr>
        <w:pStyle w:val="a7"/>
        <w:numPr>
          <w:ilvl w:val="0"/>
          <w:numId w:val="237"/>
        </w:numPr>
        <w:tabs>
          <w:tab w:val="left" w:pos="2064"/>
        </w:tabs>
        <w:ind w:right="774" w:firstLine="707"/>
        <w:contextualSpacing w:val="0"/>
        <w:jc w:val="both"/>
      </w:pPr>
      <w:r w:rsidRPr="00C41B23">
        <w:t>Задания</w:t>
      </w:r>
      <w:r w:rsidRPr="00C41B23">
        <w:rPr>
          <w:spacing w:val="1"/>
        </w:rPr>
        <w:t xml:space="preserve"> </w:t>
      </w:r>
      <w:r w:rsidRPr="00C41B23">
        <w:t>для</w:t>
      </w:r>
      <w:r w:rsidRPr="00C41B23">
        <w:rPr>
          <w:spacing w:val="1"/>
        </w:rPr>
        <w:t xml:space="preserve"> </w:t>
      </w:r>
      <w:r w:rsidRPr="00C41B23">
        <w:t>устного</w:t>
      </w:r>
      <w:r w:rsidRPr="00C41B23">
        <w:rPr>
          <w:spacing w:val="1"/>
        </w:rPr>
        <w:t xml:space="preserve"> </w:t>
      </w:r>
      <w:r w:rsidRPr="00C41B23">
        <w:t>и</w:t>
      </w:r>
      <w:r w:rsidRPr="00C41B23">
        <w:rPr>
          <w:spacing w:val="1"/>
        </w:rPr>
        <w:t xml:space="preserve"> </w:t>
      </w:r>
      <w:r w:rsidRPr="00C41B23">
        <w:t>письменного</w:t>
      </w:r>
      <w:r w:rsidRPr="00C41B23">
        <w:rPr>
          <w:spacing w:val="1"/>
        </w:rPr>
        <w:t xml:space="preserve"> </w:t>
      </w:r>
      <w:r w:rsidRPr="00C41B23">
        <w:t>опроса</w:t>
      </w:r>
      <w:r w:rsidRPr="00C41B23">
        <w:rPr>
          <w:spacing w:val="1"/>
        </w:rPr>
        <w:t xml:space="preserve"> </w:t>
      </w:r>
      <w:r w:rsidRPr="00C41B23">
        <w:t>обучающихся</w:t>
      </w:r>
      <w:r w:rsidRPr="00C41B23">
        <w:rPr>
          <w:spacing w:val="1"/>
        </w:rPr>
        <w:t xml:space="preserve"> </w:t>
      </w:r>
      <w:r w:rsidRPr="00C41B23">
        <w:t>состоят</w:t>
      </w:r>
      <w:r w:rsidRPr="00C41B23">
        <w:rPr>
          <w:spacing w:val="1"/>
        </w:rPr>
        <w:t xml:space="preserve"> </w:t>
      </w:r>
      <w:r w:rsidRPr="00C41B23">
        <w:t>из</w:t>
      </w:r>
      <w:r w:rsidRPr="00C41B23">
        <w:rPr>
          <w:spacing w:val="1"/>
        </w:rPr>
        <w:t xml:space="preserve"> </w:t>
      </w:r>
      <w:r w:rsidRPr="00C41B23">
        <w:t>теоретических</w:t>
      </w:r>
      <w:r w:rsidRPr="00C41B23">
        <w:rPr>
          <w:spacing w:val="1"/>
        </w:rPr>
        <w:t xml:space="preserve"> </w:t>
      </w:r>
      <w:r w:rsidRPr="00C41B23">
        <w:t>вопросов</w:t>
      </w:r>
      <w:r w:rsidRPr="00C41B23">
        <w:rPr>
          <w:spacing w:val="-1"/>
        </w:rPr>
        <w:t xml:space="preserve"> </w:t>
      </w:r>
      <w:r w:rsidRPr="00C41B23">
        <w:t>и задач.</w:t>
      </w:r>
    </w:p>
    <w:p w:rsidR="003D6AA4" w:rsidRPr="00C41B23" w:rsidRDefault="003D6AA4" w:rsidP="003D6AA4">
      <w:pPr>
        <w:pStyle w:val="a3"/>
        <w:ind w:right="764"/>
        <w:rPr>
          <w:sz w:val="22"/>
          <w:szCs w:val="22"/>
        </w:rPr>
      </w:pPr>
      <w:r w:rsidRPr="00C41B23">
        <w:rPr>
          <w:sz w:val="22"/>
          <w:szCs w:val="22"/>
        </w:rPr>
        <w:t>Ответ</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теоретический</w:t>
      </w:r>
      <w:r w:rsidRPr="00C41B23">
        <w:rPr>
          <w:spacing w:val="1"/>
          <w:sz w:val="22"/>
          <w:szCs w:val="22"/>
        </w:rPr>
        <w:t xml:space="preserve"> </w:t>
      </w:r>
      <w:r w:rsidRPr="00C41B23">
        <w:rPr>
          <w:sz w:val="22"/>
          <w:szCs w:val="22"/>
        </w:rPr>
        <w:t>вопрос</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безупречным,</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по</w:t>
      </w:r>
      <w:r w:rsidRPr="00C41B23">
        <w:rPr>
          <w:spacing w:val="61"/>
          <w:sz w:val="22"/>
          <w:szCs w:val="22"/>
        </w:rPr>
        <w:t xml:space="preserve"> </w:t>
      </w:r>
      <w:r w:rsidRPr="00C41B23">
        <w:rPr>
          <w:sz w:val="22"/>
          <w:szCs w:val="22"/>
        </w:rPr>
        <w:t>своему</w:t>
      </w:r>
      <w:r w:rsidRPr="00C41B23">
        <w:rPr>
          <w:spacing w:val="1"/>
          <w:sz w:val="22"/>
          <w:szCs w:val="22"/>
        </w:rPr>
        <w:t xml:space="preserve"> </w:t>
      </w:r>
      <w:r w:rsidRPr="00C41B23">
        <w:rPr>
          <w:sz w:val="22"/>
          <w:szCs w:val="22"/>
        </w:rPr>
        <w:t>содержанию полностью соответствует вопросу, содержит все необходимые теоретические</w:t>
      </w:r>
      <w:r w:rsidRPr="00C41B23">
        <w:rPr>
          <w:spacing w:val="-57"/>
          <w:sz w:val="22"/>
          <w:szCs w:val="22"/>
        </w:rPr>
        <w:t xml:space="preserve"> </w:t>
      </w:r>
      <w:r w:rsidRPr="00C41B23">
        <w:rPr>
          <w:sz w:val="22"/>
          <w:szCs w:val="22"/>
        </w:rPr>
        <w:t>факты и обоснованные выводы, а его изложение и письменная запись математически и</w:t>
      </w:r>
      <w:r w:rsidRPr="00C41B23">
        <w:rPr>
          <w:spacing w:val="1"/>
          <w:sz w:val="22"/>
          <w:szCs w:val="22"/>
        </w:rPr>
        <w:t xml:space="preserve"> </w:t>
      </w:r>
      <w:r w:rsidRPr="00C41B23">
        <w:rPr>
          <w:sz w:val="22"/>
          <w:szCs w:val="22"/>
        </w:rPr>
        <w:t>логически</w:t>
      </w:r>
      <w:r w:rsidRPr="00C41B23">
        <w:rPr>
          <w:spacing w:val="-1"/>
          <w:sz w:val="22"/>
          <w:szCs w:val="22"/>
        </w:rPr>
        <w:t xml:space="preserve"> </w:t>
      </w:r>
      <w:r w:rsidRPr="00C41B23">
        <w:rPr>
          <w:sz w:val="22"/>
          <w:szCs w:val="22"/>
        </w:rPr>
        <w:t>грамотны</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отличаются</w:t>
      </w:r>
      <w:r w:rsidRPr="00C41B23">
        <w:rPr>
          <w:spacing w:val="-1"/>
          <w:sz w:val="22"/>
          <w:szCs w:val="22"/>
        </w:rPr>
        <w:t xml:space="preserve"> </w:t>
      </w:r>
      <w:r w:rsidRPr="00C41B23">
        <w:rPr>
          <w:sz w:val="22"/>
          <w:szCs w:val="22"/>
        </w:rPr>
        <w:t>последовательностью</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аккуратностью.</w:t>
      </w:r>
    </w:p>
    <w:p w:rsidR="003D6AA4" w:rsidRPr="00C41B23" w:rsidRDefault="003D6AA4" w:rsidP="003D6AA4">
      <w:pPr>
        <w:pStyle w:val="a3"/>
        <w:ind w:right="769"/>
        <w:rPr>
          <w:sz w:val="22"/>
          <w:szCs w:val="22"/>
        </w:rPr>
      </w:pPr>
      <w:r w:rsidRPr="00C41B23">
        <w:rPr>
          <w:sz w:val="22"/>
          <w:szCs w:val="22"/>
        </w:rPr>
        <w:t>Решение</w:t>
      </w:r>
      <w:r w:rsidRPr="00C41B23">
        <w:rPr>
          <w:spacing w:val="1"/>
          <w:sz w:val="22"/>
          <w:szCs w:val="22"/>
        </w:rPr>
        <w:t xml:space="preserve"> </w:t>
      </w:r>
      <w:r w:rsidRPr="00C41B23">
        <w:rPr>
          <w:sz w:val="22"/>
          <w:szCs w:val="22"/>
        </w:rPr>
        <w:t>задачи</w:t>
      </w:r>
      <w:r w:rsidRPr="00C41B23">
        <w:rPr>
          <w:spacing w:val="1"/>
          <w:sz w:val="22"/>
          <w:szCs w:val="22"/>
        </w:rPr>
        <w:t xml:space="preserve"> </w:t>
      </w:r>
      <w:r w:rsidRPr="00C41B23">
        <w:rPr>
          <w:sz w:val="22"/>
          <w:szCs w:val="22"/>
        </w:rPr>
        <w:t>по программированию</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безупречным,</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выбран</w:t>
      </w:r>
      <w:r w:rsidRPr="00C41B23">
        <w:rPr>
          <w:spacing w:val="1"/>
          <w:sz w:val="22"/>
          <w:szCs w:val="22"/>
        </w:rPr>
        <w:t xml:space="preserve"> </w:t>
      </w:r>
      <w:r w:rsidRPr="00C41B23">
        <w:rPr>
          <w:sz w:val="22"/>
          <w:szCs w:val="22"/>
        </w:rPr>
        <w:t>способ</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само</w:t>
      </w:r>
      <w:r w:rsidRPr="00C41B23">
        <w:rPr>
          <w:spacing w:val="1"/>
          <w:sz w:val="22"/>
          <w:szCs w:val="22"/>
        </w:rPr>
        <w:t xml:space="preserve"> </w:t>
      </w:r>
      <w:r w:rsidRPr="00C41B23">
        <w:rPr>
          <w:sz w:val="22"/>
          <w:szCs w:val="22"/>
        </w:rPr>
        <w:t>решение</w:t>
      </w:r>
      <w:r w:rsidRPr="00C41B23">
        <w:rPr>
          <w:spacing w:val="1"/>
          <w:sz w:val="22"/>
          <w:szCs w:val="22"/>
        </w:rPr>
        <w:t xml:space="preserve"> </w:t>
      </w:r>
      <w:r w:rsidRPr="00C41B23">
        <w:rPr>
          <w:sz w:val="22"/>
          <w:szCs w:val="22"/>
        </w:rPr>
        <w:t>сопровождается</w:t>
      </w:r>
      <w:r w:rsidRPr="00C41B23">
        <w:rPr>
          <w:spacing w:val="1"/>
          <w:sz w:val="22"/>
          <w:szCs w:val="22"/>
        </w:rPr>
        <w:t xml:space="preserve"> </w:t>
      </w:r>
      <w:r w:rsidRPr="00C41B23">
        <w:rPr>
          <w:sz w:val="22"/>
          <w:szCs w:val="22"/>
        </w:rPr>
        <w:t>необходимыми</w:t>
      </w:r>
      <w:r w:rsidRPr="00C41B23">
        <w:rPr>
          <w:spacing w:val="1"/>
          <w:sz w:val="22"/>
          <w:szCs w:val="22"/>
        </w:rPr>
        <w:t xml:space="preserve"> </w:t>
      </w:r>
      <w:r w:rsidRPr="00C41B23">
        <w:rPr>
          <w:sz w:val="22"/>
          <w:szCs w:val="22"/>
        </w:rPr>
        <w:t>объяснениями,</w:t>
      </w:r>
      <w:r w:rsidRPr="00C41B23">
        <w:rPr>
          <w:spacing w:val="-57"/>
          <w:sz w:val="22"/>
          <w:szCs w:val="22"/>
        </w:rPr>
        <w:t xml:space="preserve"> </w:t>
      </w:r>
      <w:r w:rsidRPr="00C41B23">
        <w:rPr>
          <w:sz w:val="22"/>
          <w:szCs w:val="22"/>
        </w:rPr>
        <w:t>верно</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алгоритм</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решение</w:t>
      </w:r>
      <w:r w:rsidRPr="00C41B23">
        <w:rPr>
          <w:spacing w:val="1"/>
          <w:sz w:val="22"/>
          <w:szCs w:val="22"/>
        </w:rPr>
        <w:t xml:space="preserve"> </w:t>
      </w:r>
      <w:r w:rsidRPr="00C41B23">
        <w:rPr>
          <w:sz w:val="22"/>
          <w:szCs w:val="22"/>
        </w:rPr>
        <w:t>записано</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аккуратно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синтаксически</w:t>
      </w:r>
      <w:r w:rsidRPr="00C41B23">
        <w:rPr>
          <w:spacing w:val="-2"/>
          <w:sz w:val="22"/>
          <w:szCs w:val="22"/>
        </w:rPr>
        <w:t xml:space="preserve"> </w:t>
      </w:r>
      <w:r w:rsidRPr="00C41B23">
        <w:rPr>
          <w:sz w:val="22"/>
          <w:szCs w:val="22"/>
        </w:rPr>
        <w:t>верно</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правилам</w:t>
      </w:r>
      <w:r w:rsidRPr="00C41B23">
        <w:rPr>
          <w:spacing w:val="-3"/>
          <w:sz w:val="22"/>
          <w:szCs w:val="22"/>
        </w:rPr>
        <w:t xml:space="preserve"> </w:t>
      </w:r>
      <w:r w:rsidRPr="00C41B23">
        <w:rPr>
          <w:sz w:val="22"/>
          <w:szCs w:val="22"/>
        </w:rPr>
        <w:t>какого-либо</w:t>
      </w:r>
      <w:r w:rsidRPr="00C41B23">
        <w:rPr>
          <w:spacing w:val="-2"/>
          <w:sz w:val="22"/>
          <w:szCs w:val="22"/>
        </w:rPr>
        <w:t xml:space="preserve"> </w:t>
      </w:r>
      <w:r w:rsidRPr="00C41B23">
        <w:rPr>
          <w:sz w:val="22"/>
          <w:szCs w:val="22"/>
        </w:rPr>
        <w:t>языка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системы</w:t>
      </w:r>
      <w:r w:rsidRPr="00C41B23">
        <w:rPr>
          <w:spacing w:val="-2"/>
          <w:sz w:val="22"/>
          <w:szCs w:val="22"/>
        </w:rPr>
        <w:t xml:space="preserve"> </w:t>
      </w:r>
      <w:r w:rsidRPr="00C41B23">
        <w:rPr>
          <w:sz w:val="22"/>
          <w:szCs w:val="22"/>
        </w:rPr>
        <w:t>программирования.</w:t>
      </w:r>
    </w:p>
    <w:p w:rsidR="003D6AA4" w:rsidRPr="00C41B23" w:rsidRDefault="003D6AA4" w:rsidP="003D6AA4">
      <w:pPr>
        <w:pStyle w:val="a3"/>
        <w:ind w:right="766"/>
        <w:rPr>
          <w:sz w:val="22"/>
          <w:szCs w:val="22"/>
        </w:rPr>
      </w:pPr>
      <w:r w:rsidRPr="00C41B23">
        <w:rPr>
          <w:sz w:val="22"/>
          <w:szCs w:val="22"/>
        </w:rPr>
        <w:t>Практическая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считается</w:t>
      </w:r>
      <w:r w:rsidRPr="00C41B23">
        <w:rPr>
          <w:spacing w:val="1"/>
          <w:sz w:val="22"/>
          <w:szCs w:val="22"/>
        </w:rPr>
        <w:t xml:space="preserve"> </w:t>
      </w:r>
      <w:r w:rsidRPr="00C41B23">
        <w:rPr>
          <w:sz w:val="22"/>
          <w:szCs w:val="22"/>
        </w:rPr>
        <w:t>безупречной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незначительной</w:t>
      </w:r>
      <w:r w:rsidRPr="00C41B23">
        <w:rPr>
          <w:spacing w:val="1"/>
          <w:sz w:val="22"/>
          <w:szCs w:val="22"/>
        </w:rPr>
        <w:t xml:space="preserve"> </w:t>
      </w:r>
      <w:r w:rsidRPr="00C41B23">
        <w:rPr>
          <w:sz w:val="22"/>
          <w:szCs w:val="22"/>
        </w:rPr>
        <w:t>помощью</w:t>
      </w:r>
      <w:r w:rsidRPr="00C41B23">
        <w:rPr>
          <w:spacing w:val="1"/>
          <w:sz w:val="22"/>
          <w:szCs w:val="22"/>
        </w:rPr>
        <w:t xml:space="preserve"> </w:t>
      </w:r>
      <w:r w:rsidRPr="00C41B23">
        <w:rPr>
          <w:sz w:val="22"/>
          <w:szCs w:val="22"/>
        </w:rPr>
        <w:t>преподавателя</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этапы</w:t>
      </w:r>
      <w:r w:rsidRPr="00C41B23">
        <w:rPr>
          <w:spacing w:val="1"/>
          <w:sz w:val="22"/>
          <w:szCs w:val="22"/>
        </w:rPr>
        <w:t xml:space="preserve"> </w:t>
      </w:r>
      <w:r w:rsidRPr="00C41B23">
        <w:rPr>
          <w:sz w:val="22"/>
          <w:szCs w:val="22"/>
        </w:rPr>
        <w:t>решения задачи на ПК, и был получен верный ответ или иное требуемое представление</w:t>
      </w:r>
      <w:r w:rsidRPr="00C41B23">
        <w:rPr>
          <w:spacing w:val="1"/>
          <w:sz w:val="22"/>
          <w:szCs w:val="22"/>
        </w:rPr>
        <w:t xml:space="preserve"> </w:t>
      </w:r>
      <w:r w:rsidRPr="00C41B23">
        <w:rPr>
          <w:sz w:val="22"/>
          <w:szCs w:val="22"/>
        </w:rPr>
        <w:t>задания.</w:t>
      </w:r>
    </w:p>
    <w:p w:rsidR="003D6AA4" w:rsidRPr="00C41B23" w:rsidRDefault="003D6AA4" w:rsidP="001F01AD">
      <w:pPr>
        <w:pStyle w:val="a7"/>
        <w:numPr>
          <w:ilvl w:val="0"/>
          <w:numId w:val="237"/>
        </w:numPr>
        <w:tabs>
          <w:tab w:val="left" w:pos="1970"/>
        </w:tabs>
        <w:ind w:right="767" w:firstLine="707"/>
        <w:contextualSpacing w:val="0"/>
        <w:jc w:val="both"/>
      </w:pPr>
      <w:r w:rsidRPr="00C41B23">
        <w:t>Оценка ответа обучающего</w:t>
      </w:r>
      <w:r w:rsidRPr="00C41B23">
        <w:rPr>
          <w:spacing w:val="1"/>
        </w:rPr>
        <w:t xml:space="preserve"> </w:t>
      </w:r>
      <w:r w:rsidRPr="00C41B23">
        <w:t>при</w:t>
      </w:r>
      <w:r w:rsidRPr="00C41B23">
        <w:rPr>
          <w:spacing w:val="1"/>
        </w:rPr>
        <w:t xml:space="preserve"> </w:t>
      </w:r>
      <w:r w:rsidRPr="00C41B23">
        <w:t>устном</w:t>
      </w:r>
      <w:r w:rsidRPr="00C41B23">
        <w:rPr>
          <w:spacing w:val="1"/>
        </w:rPr>
        <w:t xml:space="preserve"> </w:t>
      </w:r>
      <w:r w:rsidRPr="00C41B23">
        <w:t>и</w:t>
      </w:r>
      <w:r w:rsidRPr="00C41B23">
        <w:rPr>
          <w:spacing w:val="1"/>
        </w:rPr>
        <w:t xml:space="preserve"> </w:t>
      </w:r>
      <w:r w:rsidRPr="00C41B23">
        <w:t>письменном</w:t>
      </w:r>
      <w:r w:rsidRPr="00C41B23">
        <w:rPr>
          <w:spacing w:val="1"/>
        </w:rPr>
        <w:t xml:space="preserve"> </w:t>
      </w:r>
      <w:r w:rsidRPr="00C41B23">
        <w:t>опросах, а также при</w:t>
      </w:r>
      <w:r w:rsidRPr="00C41B23">
        <w:rPr>
          <w:spacing w:val="1"/>
        </w:rPr>
        <w:t xml:space="preserve"> </w:t>
      </w:r>
      <w:r w:rsidRPr="00C41B23">
        <w:t>самостоятельной</w:t>
      </w:r>
      <w:r w:rsidRPr="00C41B23">
        <w:rPr>
          <w:spacing w:val="1"/>
        </w:rPr>
        <w:t xml:space="preserve"> </w:t>
      </w:r>
      <w:r w:rsidRPr="00C41B23">
        <w:t>работе</w:t>
      </w:r>
      <w:r w:rsidRPr="00C41B23">
        <w:rPr>
          <w:spacing w:val="1"/>
        </w:rPr>
        <w:t xml:space="preserve"> </w:t>
      </w:r>
      <w:r w:rsidRPr="00C41B23">
        <w:t>на</w:t>
      </w:r>
      <w:r w:rsidRPr="00C41B23">
        <w:rPr>
          <w:spacing w:val="1"/>
        </w:rPr>
        <w:t xml:space="preserve"> </w:t>
      </w:r>
      <w:r w:rsidRPr="00C41B23">
        <w:t>ПК,</w:t>
      </w:r>
      <w:r w:rsidRPr="00C41B23">
        <w:rPr>
          <w:spacing w:val="1"/>
        </w:rPr>
        <w:t xml:space="preserve"> </w:t>
      </w:r>
      <w:r w:rsidRPr="00C41B23">
        <w:t>проводится</w:t>
      </w:r>
      <w:r w:rsidRPr="00C41B23">
        <w:rPr>
          <w:spacing w:val="1"/>
        </w:rPr>
        <w:t xml:space="preserve"> </w:t>
      </w:r>
      <w:r w:rsidRPr="00C41B23">
        <w:t>по</w:t>
      </w:r>
      <w:r w:rsidRPr="00C41B23">
        <w:rPr>
          <w:spacing w:val="1"/>
        </w:rPr>
        <w:t xml:space="preserve"> </w:t>
      </w:r>
      <w:r w:rsidRPr="00C41B23">
        <w:t>пятибалльной</w:t>
      </w:r>
      <w:r w:rsidRPr="00C41B23">
        <w:rPr>
          <w:spacing w:val="1"/>
        </w:rPr>
        <w:t xml:space="preserve"> </w:t>
      </w:r>
      <w:r w:rsidRPr="00C41B23">
        <w:t>системе,</w:t>
      </w:r>
      <w:r w:rsidRPr="00C41B23">
        <w:rPr>
          <w:spacing w:val="1"/>
        </w:rPr>
        <w:t xml:space="preserve"> </w:t>
      </w:r>
      <w:r w:rsidRPr="00C41B23">
        <w:t>т.е.</w:t>
      </w:r>
      <w:r w:rsidRPr="00C41B23">
        <w:rPr>
          <w:spacing w:val="1"/>
        </w:rPr>
        <w:t xml:space="preserve"> </w:t>
      </w:r>
      <w:r w:rsidRPr="00C41B23">
        <w:t>за</w:t>
      </w:r>
      <w:r w:rsidRPr="00C41B23">
        <w:rPr>
          <w:spacing w:val="1"/>
        </w:rPr>
        <w:t xml:space="preserve"> </w:t>
      </w:r>
      <w:r w:rsidRPr="00C41B23">
        <w:t>ответ</w:t>
      </w:r>
      <w:r w:rsidRPr="00C41B23">
        <w:rPr>
          <w:spacing w:val="1"/>
        </w:rPr>
        <w:t xml:space="preserve"> </w:t>
      </w:r>
      <w:r w:rsidRPr="00C41B23">
        <w:t>выставляется одна из отметок: 1 (плохо), 2 (неудовлетворительно), 3 (удовлетворительно),</w:t>
      </w:r>
      <w:r w:rsidRPr="00C41B23">
        <w:rPr>
          <w:spacing w:val="-57"/>
        </w:rPr>
        <w:t xml:space="preserve"> </w:t>
      </w:r>
      <w:r w:rsidRPr="00C41B23">
        <w:t>4</w:t>
      </w:r>
      <w:r w:rsidRPr="00C41B23">
        <w:rPr>
          <w:spacing w:val="-1"/>
        </w:rPr>
        <w:t xml:space="preserve"> </w:t>
      </w:r>
      <w:r w:rsidRPr="00C41B23">
        <w:t>(хорошо), 5 (отлично).</w:t>
      </w:r>
    </w:p>
    <w:p w:rsidR="003D6AA4" w:rsidRPr="00C41B23" w:rsidRDefault="003D6AA4" w:rsidP="001F01AD">
      <w:pPr>
        <w:pStyle w:val="a7"/>
        <w:numPr>
          <w:ilvl w:val="0"/>
          <w:numId w:val="237"/>
        </w:numPr>
        <w:tabs>
          <w:tab w:val="left" w:pos="1944"/>
        </w:tabs>
        <w:ind w:right="766" w:firstLine="707"/>
        <w:contextualSpacing w:val="0"/>
        <w:jc w:val="both"/>
      </w:pPr>
      <w:r w:rsidRPr="00C41B23">
        <w:t>Преподаватель может повысить отметку за оригинальный ответ на вопрос или</w:t>
      </w:r>
      <w:r w:rsidRPr="00C41B23">
        <w:rPr>
          <w:spacing w:val="1"/>
        </w:rPr>
        <w:t xml:space="preserve"> </w:t>
      </w:r>
      <w:r w:rsidRPr="00C41B23">
        <w:t>оригинальное</w:t>
      </w:r>
      <w:r w:rsidRPr="00C41B23">
        <w:rPr>
          <w:spacing w:val="1"/>
        </w:rPr>
        <w:t xml:space="preserve"> </w:t>
      </w:r>
      <w:r w:rsidRPr="00C41B23">
        <w:t>решение</w:t>
      </w:r>
      <w:r w:rsidRPr="00C41B23">
        <w:rPr>
          <w:spacing w:val="1"/>
        </w:rPr>
        <w:t xml:space="preserve"> </w:t>
      </w:r>
      <w:r w:rsidRPr="00C41B23">
        <w:t>задачи,</w:t>
      </w:r>
      <w:r w:rsidRPr="00C41B23">
        <w:rPr>
          <w:spacing w:val="1"/>
        </w:rPr>
        <w:t xml:space="preserve"> </w:t>
      </w:r>
      <w:r w:rsidRPr="00C41B23">
        <w:t>которые</w:t>
      </w:r>
      <w:r w:rsidRPr="00C41B23">
        <w:rPr>
          <w:spacing w:val="1"/>
        </w:rPr>
        <w:t xml:space="preserve"> </w:t>
      </w:r>
      <w:r w:rsidRPr="00C41B23">
        <w:t>свидетельствуют</w:t>
      </w:r>
      <w:r w:rsidRPr="00C41B23">
        <w:rPr>
          <w:spacing w:val="1"/>
        </w:rPr>
        <w:t xml:space="preserve"> </w:t>
      </w:r>
      <w:r w:rsidRPr="00C41B23">
        <w:t>о</w:t>
      </w:r>
      <w:r w:rsidRPr="00C41B23">
        <w:rPr>
          <w:spacing w:val="1"/>
        </w:rPr>
        <w:t xml:space="preserve"> </w:t>
      </w:r>
      <w:r w:rsidRPr="00C41B23">
        <w:t>высоком</w:t>
      </w:r>
      <w:r w:rsidRPr="00C41B23">
        <w:rPr>
          <w:spacing w:val="1"/>
        </w:rPr>
        <w:t xml:space="preserve"> </w:t>
      </w:r>
      <w:r w:rsidRPr="00C41B23">
        <w:t>уровне</w:t>
      </w:r>
      <w:r w:rsidRPr="00C41B23">
        <w:rPr>
          <w:spacing w:val="1"/>
        </w:rPr>
        <w:t xml:space="preserve"> </w:t>
      </w:r>
      <w:r w:rsidRPr="00C41B23">
        <w:t>владения</w:t>
      </w:r>
      <w:r w:rsidRPr="00C41B23">
        <w:rPr>
          <w:spacing w:val="1"/>
        </w:rPr>
        <w:t xml:space="preserve"> </w:t>
      </w:r>
      <w:r w:rsidRPr="00C41B23">
        <w:t>информационными технологиями обучающимися, за решение более сложной задачи или</w:t>
      </w:r>
      <w:r w:rsidRPr="00C41B23">
        <w:rPr>
          <w:spacing w:val="1"/>
        </w:rPr>
        <w:t xml:space="preserve"> </w:t>
      </w:r>
      <w:r w:rsidRPr="00C41B23">
        <w:t>ответ</w:t>
      </w:r>
      <w:r w:rsidRPr="00C41B23">
        <w:rPr>
          <w:spacing w:val="1"/>
        </w:rPr>
        <w:t xml:space="preserve"> </w:t>
      </w:r>
      <w:r w:rsidRPr="00C41B23">
        <w:t>на</w:t>
      </w:r>
      <w:r w:rsidRPr="00C41B23">
        <w:rPr>
          <w:spacing w:val="1"/>
        </w:rPr>
        <w:t xml:space="preserve"> </w:t>
      </w:r>
      <w:r w:rsidRPr="00C41B23">
        <w:t>более</w:t>
      </w:r>
      <w:r w:rsidRPr="00C41B23">
        <w:rPr>
          <w:spacing w:val="1"/>
        </w:rPr>
        <w:t xml:space="preserve"> </w:t>
      </w:r>
      <w:r w:rsidRPr="00C41B23">
        <w:t>сложный</w:t>
      </w:r>
      <w:r w:rsidRPr="00C41B23">
        <w:rPr>
          <w:spacing w:val="1"/>
        </w:rPr>
        <w:t xml:space="preserve"> </w:t>
      </w:r>
      <w:r w:rsidRPr="00C41B23">
        <w:t>вопрос,</w:t>
      </w:r>
      <w:r w:rsidRPr="00C41B23">
        <w:rPr>
          <w:spacing w:val="1"/>
        </w:rPr>
        <w:t xml:space="preserve"> </w:t>
      </w:r>
      <w:r w:rsidRPr="00C41B23">
        <w:t>предложенные</w:t>
      </w:r>
      <w:r w:rsidRPr="00C41B23">
        <w:rPr>
          <w:spacing w:val="1"/>
        </w:rPr>
        <w:t xml:space="preserve"> </w:t>
      </w:r>
      <w:r w:rsidRPr="00C41B23">
        <w:t>обучающему</w:t>
      </w:r>
      <w:r w:rsidRPr="00C41B23">
        <w:rPr>
          <w:spacing w:val="1"/>
        </w:rPr>
        <w:t xml:space="preserve"> </w:t>
      </w:r>
      <w:r w:rsidRPr="00C41B23">
        <w:t>дополнительно</w:t>
      </w:r>
      <w:r w:rsidRPr="00C41B23">
        <w:rPr>
          <w:spacing w:val="1"/>
        </w:rPr>
        <w:t xml:space="preserve"> </w:t>
      </w:r>
      <w:r w:rsidRPr="00C41B23">
        <w:t>после</w:t>
      </w:r>
      <w:r w:rsidRPr="00C41B23">
        <w:rPr>
          <w:spacing w:val="1"/>
        </w:rPr>
        <w:t xml:space="preserve"> </w:t>
      </w:r>
      <w:r w:rsidRPr="00C41B23">
        <w:t>выполнения</w:t>
      </w:r>
      <w:r w:rsidRPr="00C41B23">
        <w:rPr>
          <w:spacing w:val="-4"/>
        </w:rPr>
        <w:t xml:space="preserve"> </w:t>
      </w:r>
      <w:r w:rsidRPr="00C41B23">
        <w:t>им</w:t>
      </w:r>
      <w:r w:rsidRPr="00C41B23">
        <w:rPr>
          <w:spacing w:val="-1"/>
        </w:rPr>
        <w:t xml:space="preserve"> </w:t>
      </w:r>
      <w:r w:rsidRPr="00C41B23">
        <w:t>основных</w:t>
      </w:r>
      <w:r w:rsidRPr="00C41B23">
        <w:rPr>
          <w:spacing w:val="1"/>
        </w:rPr>
        <w:t xml:space="preserve"> </w:t>
      </w:r>
      <w:r w:rsidRPr="00C41B23">
        <w:t>заданий.</w:t>
      </w:r>
    </w:p>
    <w:p w:rsidR="003D6AA4" w:rsidRPr="00C41B23" w:rsidRDefault="003D6AA4" w:rsidP="003D6AA4">
      <w:pPr>
        <w:pStyle w:val="a3"/>
        <w:spacing w:before="3"/>
        <w:ind w:left="0"/>
        <w:rPr>
          <w:sz w:val="22"/>
          <w:szCs w:val="22"/>
        </w:rPr>
      </w:pPr>
    </w:p>
    <w:p w:rsidR="003D6AA4" w:rsidRPr="00C41B23" w:rsidRDefault="003D6AA4" w:rsidP="003D6AA4">
      <w:pPr>
        <w:pStyle w:val="Heading2"/>
        <w:spacing w:line="240" w:lineRule="auto"/>
        <w:ind w:left="1670"/>
        <w:jc w:val="left"/>
        <w:rPr>
          <w:sz w:val="22"/>
          <w:szCs w:val="22"/>
        </w:rPr>
      </w:pPr>
      <w:r w:rsidRPr="00C41B23">
        <w:rPr>
          <w:sz w:val="22"/>
          <w:szCs w:val="22"/>
        </w:rPr>
        <w:t>ОЦЕНКА</w:t>
      </w:r>
      <w:r w:rsidRPr="00C41B23">
        <w:rPr>
          <w:spacing w:val="-3"/>
          <w:sz w:val="22"/>
          <w:szCs w:val="22"/>
        </w:rPr>
        <w:t xml:space="preserve"> </w:t>
      </w:r>
      <w:r w:rsidRPr="00C41B23">
        <w:rPr>
          <w:sz w:val="22"/>
          <w:szCs w:val="22"/>
        </w:rPr>
        <w:t>ОТВЕТОВ</w:t>
      </w:r>
      <w:r w:rsidRPr="00C41B23">
        <w:rPr>
          <w:spacing w:val="-4"/>
          <w:sz w:val="22"/>
          <w:szCs w:val="22"/>
        </w:rPr>
        <w:t xml:space="preserve"> </w:t>
      </w:r>
      <w:r w:rsidRPr="00C41B23">
        <w:rPr>
          <w:sz w:val="22"/>
          <w:szCs w:val="22"/>
        </w:rPr>
        <w:t>ОБУЧАЮЩИХСЯ</w:t>
      </w:r>
    </w:p>
    <w:p w:rsidR="003D6AA4" w:rsidRPr="00C41B23" w:rsidRDefault="003D6AA4" w:rsidP="003D6AA4">
      <w:pPr>
        <w:pStyle w:val="a3"/>
        <w:ind w:left="0"/>
        <w:rPr>
          <w:b/>
          <w:sz w:val="22"/>
          <w:szCs w:val="22"/>
        </w:rPr>
      </w:pPr>
    </w:p>
    <w:p w:rsidR="003D6AA4" w:rsidRPr="00C41B23" w:rsidRDefault="003D6AA4" w:rsidP="003D6AA4">
      <w:pPr>
        <w:ind w:left="1670"/>
        <w:rPr>
          <w:b/>
        </w:rPr>
      </w:pPr>
      <w:r w:rsidRPr="00C41B23">
        <w:rPr>
          <w:b/>
          <w:u w:val="thick"/>
        </w:rPr>
        <w:t>Для</w:t>
      </w:r>
      <w:r w:rsidRPr="00C41B23">
        <w:rPr>
          <w:b/>
          <w:spacing w:val="-3"/>
          <w:u w:val="thick"/>
        </w:rPr>
        <w:t xml:space="preserve"> </w:t>
      </w:r>
      <w:r w:rsidRPr="00C41B23">
        <w:rPr>
          <w:b/>
          <w:u w:val="thick"/>
        </w:rPr>
        <w:t>устных</w:t>
      </w:r>
      <w:r w:rsidRPr="00C41B23">
        <w:rPr>
          <w:b/>
          <w:spacing w:val="-2"/>
          <w:u w:val="thick"/>
        </w:rPr>
        <w:t xml:space="preserve"> </w:t>
      </w:r>
      <w:r w:rsidRPr="00C41B23">
        <w:rPr>
          <w:b/>
          <w:u w:val="thick"/>
        </w:rPr>
        <w:t>ответов</w:t>
      </w:r>
      <w:r w:rsidRPr="00C41B23">
        <w:rPr>
          <w:b/>
          <w:spacing w:val="-2"/>
          <w:u w:val="thick"/>
        </w:rPr>
        <w:t xml:space="preserve"> </w:t>
      </w:r>
      <w:r w:rsidRPr="00C41B23">
        <w:rPr>
          <w:b/>
          <w:u w:val="thick"/>
        </w:rPr>
        <w:t>определяются</w:t>
      </w:r>
      <w:r w:rsidRPr="00C41B23">
        <w:rPr>
          <w:b/>
          <w:spacing w:val="-3"/>
          <w:u w:val="thick"/>
        </w:rPr>
        <w:t xml:space="preserve"> </w:t>
      </w:r>
      <w:r w:rsidRPr="00C41B23">
        <w:rPr>
          <w:b/>
          <w:u w:val="thick"/>
        </w:rPr>
        <w:t>следующие</w:t>
      </w:r>
      <w:r w:rsidRPr="00C41B23">
        <w:rPr>
          <w:b/>
          <w:spacing w:val="-3"/>
          <w:u w:val="thick"/>
        </w:rPr>
        <w:t xml:space="preserve"> </w:t>
      </w:r>
      <w:r w:rsidRPr="00C41B23">
        <w:rPr>
          <w:b/>
          <w:u w:val="thick"/>
        </w:rPr>
        <w:t>критерии</w:t>
      </w:r>
      <w:r w:rsidRPr="00C41B23">
        <w:rPr>
          <w:b/>
          <w:spacing w:val="-2"/>
          <w:u w:val="thick"/>
        </w:rPr>
        <w:t xml:space="preserve"> </w:t>
      </w:r>
      <w:r w:rsidRPr="00C41B23">
        <w:rPr>
          <w:b/>
          <w:u w:val="thick"/>
        </w:rPr>
        <w:t>оценок:</w:t>
      </w:r>
    </w:p>
    <w:p w:rsidR="003D6AA4" w:rsidRPr="00C41B23" w:rsidRDefault="003D6AA4" w:rsidP="003D6AA4">
      <w:pPr>
        <w:pStyle w:val="Heading2"/>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«5»</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r w:rsidRPr="00C41B23">
        <w:rPr>
          <w:spacing w:val="-2"/>
          <w:sz w:val="22"/>
          <w:szCs w:val="22"/>
        </w:rPr>
        <w:t xml:space="preserve"> </w:t>
      </w:r>
      <w:r w:rsidRPr="00C41B23">
        <w:rPr>
          <w:sz w:val="22"/>
          <w:szCs w:val="22"/>
        </w:rPr>
        <w:t>обучающийся:</w:t>
      </w:r>
    </w:p>
    <w:p w:rsidR="003D6AA4" w:rsidRPr="00C41B23" w:rsidRDefault="003D6AA4" w:rsidP="001F01AD">
      <w:pPr>
        <w:pStyle w:val="a7"/>
        <w:numPr>
          <w:ilvl w:val="0"/>
          <w:numId w:val="236"/>
        </w:numPr>
        <w:tabs>
          <w:tab w:val="left" w:pos="1829"/>
        </w:tabs>
        <w:ind w:right="775" w:firstLine="707"/>
        <w:contextualSpacing w:val="0"/>
        <w:jc w:val="both"/>
      </w:pPr>
      <w:r w:rsidRPr="00C41B23">
        <w:t>полно раскрыл содержание материала в объеме, предусмотренном программой и</w:t>
      </w:r>
      <w:r w:rsidRPr="00C41B23">
        <w:rPr>
          <w:spacing w:val="1"/>
        </w:rPr>
        <w:t xml:space="preserve"> </w:t>
      </w:r>
      <w:r w:rsidRPr="00C41B23">
        <w:t>учебником;</w:t>
      </w:r>
    </w:p>
    <w:p w:rsidR="003D6AA4" w:rsidRPr="00C41B23" w:rsidRDefault="003D6AA4" w:rsidP="001F01AD">
      <w:pPr>
        <w:pStyle w:val="a7"/>
        <w:numPr>
          <w:ilvl w:val="0"/>
          <w:numId w:val="236"/>
        </w:numPr>
        <w:tabs>
          <w:tab w:val="left" w:pos="2054"/>
        </w:tabs>
        <w:ind w:right="774" w:firstLine="707"/>
        <w:contextualSpacing w:val="0"/>
        <w:jc w:val="both"/>
      </w:pPr>
      <w:r w:rsidRPr="00C41B23">
        <w:t>изложил</w:t>
      </w:r>
      <w:r w:rsidRPr="00C41B23">
        <w:rPr>
          <w:spacing w:val="1"/>
        </w:rPr>
        <w:t xml:space="preserve"> </w:t>
      </w:r>
      <w:r w:rsidRPr="00C41B23">
        <w:t>материал</w:t>
      </w:r>
      <w:r w:rsidRPr="00C41B23">
        <w:rPr>
          <w:spacing w:val="1"/>
        </w:rPr>
        <w:t xml:space="preserve"> </w:t>
      </w:r>
      <w:r w:rsidRPr="00C41B23">
        <w:t>грамотным</w:t>
      </w:r>
      <w:r w:rsidRPr="00C41B23">
        <w:rPr>
          <w:spacing w:val="1"/>
        </w:rPr>
        <w:t xml:space="preserve"> </w:t>
      </w:r>
      <w:r w:rsidRPr="00C41B23">
        <w:t>языком</w:t>
      </w:r>
      <w:r w:rsidRPr="00C41B23">
        <w:rPr>
          <w:spacing w:val="1"/>
        </w:rPr>
        <w:t xml:space="preserve"> </w:t>
      </w:r>
      <w:r w:rsidRPr="00C41B23">
        <w:t>в</w:t>
      </w:r>
      <w:r w:rsidRPr="00C41B23">
        <w:rPr>
          <w:spacing w:val="1"/>
        </w:rPr>
        <w:t xml:space="preserve"> </w:t>
      </w:r>
      <w:r w:rsidRPr="00C41B23">
        <w:t>определенной</w:t>
      </w:r>
      <w:r w:rsidRPr="00C41B23">
        <w:rPr>
          <w:spacing w:val="1"/>
        </w:rPr>
        <w:t xml:space="preserve"> </w:t>
      </w:r>
      <w:r w:rsidRPr="00C41B23">
        <w:t>логической</w:t>
      </w:r>
      <w:r w:rsidRPr="00C41B23">
        <w:rPr>
          <w:spacing w:val="-57"/>
        </w:rPr>
        <w:t xml:space="preserve"> </w:t>
      </w:r>
      <w:r w:rsidRPr="00C41B23">
        <w:t>последовательности,</w:t>
      </w:r>
      <w:r w:rsidRPr="00C41B23">
        <w:rPr>
          <w:spacing w:val="1"/>
        </w:rPr>
        <w:t xml:space="preserve"> </w:t>
      </w:r>
      <w:r w:rsidRPr="00C41B23">
        <w:t>точно</w:t>
      </w:r>
      <w:r w:rsidRPr="00C41B23">
        <w:rPr>
          <w:spacing w:val="1"/>
        </w:rPr>
        <w:t xml:space="preserve"> </w:t>
      </w:r>
      <w:r w:rsidRPr="00C41B23">
        <w:t>используя</w:t>
      </w:r>
      <w:r w:rsidRPr="00C41B23">
        <w:rPr>
          <w:spacing w:val="1"/>
        </w:rPr>
        <w:t xml:space="preserve"> </w:t>
      </w:r>
      <w:r w:rsidRPr="00C41B23">
        <w:t>математическую</w:t>
      </w:r>
      <w:r w:rsidRPr="00C41B23">
        <w:rPr>
          <w:spacing w:val="1"/>
        </w:rPr>
        <w:t xml:space="preserve"> </w:t>
      </w:r>
      <w:r w:rsidRPr="00C41B23">
        <w:t>и</w:t>
      </w:r>
      <w:r w:rsidRPr="00C41B23">
        <w:rPr>
          <w:spacing w:val="1"/>
        </w:rPr>
        <w:t xml:space="preserve"> </w:t>
      </w:r>
      <w:r w:rsidRPr="00C41B23">
        <w:t>специализированную</w:t>
      </w:r>
      <w:r w:rsidRPr="00C41B23">
        <w:rPr>
          <w:spacing w:val="-57"/>
        </w:rPr>
        <w:t xml:space="preserve"> </w:t>
      </w:r>
      <w:r w:rsidRPr="00C41B23">
        <w:t>терминологию</w:t>
      </w:r>
      <w:r w:rsidRPr="00C41B23">
        <w:rPr>
          <w:spacing w:val="-3"/>
        </w:rPr>
        <w:t xml:space="preserve"> </w:t>
      </w:r>
      <w:r w:rsidRPr="00C41B23">
        <w:t>и символику;</w:t>
      </w:r>
    </w:p>
    <w:p w:rsidR="003D6AA4" w:rsidRPr="00C41B23" w:rsidRDefault="003D6AA4" w:rsidP="001F01AD">
      <w:pPr>
        <w:pStyle w:val="a7"/>
        <w:numPr>
          <w:ilvl w:val="0"/>
          <w:numId w:val="236"/>
        </w:numPr>
        <w:tabs>
          <w:tab w:val="left" w:pos="1879"/>
        </w:tabs>
        <w:spacing w:before="66"/>
        <w:ind w:right="774" w:firstLine="707"/>
        <w:contextualSpacing w:val="0"/>
      </w:pPr>
      <w:r w:rsidRPr="00C41B23">
        <w:t>правильно</w:t>
      </w:r>
      <w:r w:rsidRPr="00C41B23">
        <w:rPr>
          <w:spacing w:val="7"/>
        </w:rPr>
        <w:t xml:space="preserve"> </w:t>
      </w:r>
      <w:r w:rsidRPr="00C41B23">
        <w:t>выполнил</w:t>
      </w:r>
      <w:r w:rsidRPr="00C41B23">
        <w:rPr>
          <w:spacing w:val="5"/>
        </w:rPr>
        <w:t xml:space="preserve"> </w:t>
      </w:r>
      <w:r w:rsidRPr="00C41B23">
        <w:t>графическое</w:t>
      </w:r>
      <w:r w:rsidRPr="00C41B23">
        <w:rPr>
          <w:spacing w:val="6"/>
        </w:rPr>
        <w:t xml:space="preserve"> </w:t>
      </w:r>
      <w:r w:rsidRPr="00C41B23">
        <w:t>изображение</w:t>
      </w:r>
      <w:r w:rsidRPr="00C41B23">
        <w:rPr>
          <w:spacing w:val="6"/>
        </w:rPr>
        <w:t xml:space="preserve"> </w:t>
      </w:r>
      <w:r w:rsidRPr="00C41B23">
        <w:t>алгоритма</w:t>
      </w:r>
      <w:r w:rsidRPr="00C41B23">
        <w:rPr>
          <w:spacing w:val="6"/>
        </w:rPr>
        <w:t xml:space="preserve"> </w:t>
      </w:r>
      <w:r w:rsidRPr="00C41B23">
        <w:t>и</w:t>
      </w:r>
      <w:r w:rsidRPr="00C41B23">
        <w:rPr>
          <w:spacing w:val="8"/>
        </w:rPr>
        <w:t xml:space="preserve"> </w:t>
      </w:r>
      <w:r w:rsidRPr="00C41B23">
        <w:t>иные</w:t>
      </w:r>
      <w:r w:rsidRPr="00C41B23">
        <w:rPr>
          <w:spacing w:val="5"/>
        </w:rPr>
        <w:t xml:space="preserve"> </w:t>
      </w:r>
      <w:r w:rsidRPr="00C41B23">
        <w:t>чертежи</w:t>
      </w:r>
      <w:r w:rsidRPr="00C41B23">
        <w:rPr>
          <w:spacing w:val="8"/>
        </w:rPr>
        <w:t xml:space="preserve"> </w:t>
      </w:r>
      <w:r w:rsidRPr="00C41B23">
        <w:t>и</w:t>
      </w:r>
      <w:r w:rsidRPr="00C41B23">
        <w:rPr>
          <w:spacing w:val="-57"/>
        </w:rPr>
        <w:t xml:space="preserve"> </w:t>
      </w:r>
      <w:r w:rsidRPr="00C41B23">
        <w:t>графики,</w:t>
      </w:r>
      <w:r w:rsidRPr="00C41B23">
        <w:rPr>
          <w:spacing w:val="-1"/>
        </w:rPr>
        <w:t xml:space="preserve"> </w:t>
      </w:r>
      <w:r w:rsidRPr="00C41B23">
        <w:t>сопутствующие</w:t>
      </w:r>
      <w:r w:rsidRPr="00C41B23">
        <w:rPr>
          <w:spacing w:val="-1"/>
        </w:rPr>
        <w:t xml:space="preserve"> </w:t>
      </w:r>
      <w:r w:rsidRPr="00C41B23">
        <w:t>ответу;</w:t>
      </w:r>
    </w:p>
    <w:p w:rsidR="003D6AA4" w:rsidRPr="00C41B23" w:rsidRDefault="003D6AA4" w:rsidP="001F01AD">
      <w:pPr>
        <w:pStyle w:val="a7"/>
        <w:numPr>
          <w:ilvl w:val="0"/>
          <w:numId w:val="236"/>
        </w:numPr>
        <w:tabs>
          <w:tab w:val="left" w:pos="1977"/>
          <w:tab w:val="left" w:pos="1978"/>
          <w:tab w:val="left" w:pos="3000"/>
          <w:tab w:val="left" w:pos="3964"/>
          <w:tab w:val="left" w:pos="5871"/>
          <w:tab w:val="left" w:pos="7573"/>
          <w:tab w:val="left" w:pos="8926"/>
        </w:tabs>
        <w:ind w:right="775" w:firstLine="707"/>
        <w:contextualSpacing w:val="0"/>
      </w:pPr>
      <w:r w:rsidRPr="00C41B23">
        <w:t>показал</w:t>
      </w:r>
      <w:r w:rsidRPr="00C41B23">
        <w:tab/>
        <w:t>умение</w:t>
      </w:r>
      <w:r w:rsidRPr="00C41B23">
        <w:tab/>
        <w:t>иллюстрировать</w:t>
      </w:r>
      <w:r w:rsidRPr="00C41B23">
        <w:tab/>
        <w:t>теоретические</w:t>
      </w:r>
      <w:r w:rsidRPr="00C41B23">
        <w:tab/>
        <w:t>положения</w:t>
      </w:r>
      <w:r w:rsidRPr="00C41B23">
        <w:tab/>
      </w:r>
      <w:r w:rsidRPr="00C41B23">
        <w:rPr>
          <w:spacing w:val="-1"/>
        </w:rPr>
        <w:t>конкретными</w:t>
      </w:r>
      <w:r w:rsidRPr="00C41B23">
        <w:rPr>
          <w:spacing w:val="-57"/>
        </w:rPr>
        <w:t xml:space="preserve"> </w:t>
      </w:r>
      <w:r w:rsidRPr="00C41B23">
        <w:t>примерами,</w:t>
      </w:r>
      <w:r w:rsidRPr="00C41B23">
        <w:rPr>
          <w:spacing w:val="-2"/>
        </w:rPr>
        <w:t xml:space="preserve"> </w:t>
      </w:r>
      <w:r w:rsidRPr="00C41B23">
        <w:t>применять</w:t>
      </w:r>
      <w:r w:rsidRPr="00C41B23">
        <w:rPr>
          <w:spacing w:val="-4"/>
        </w:rPr>
        <w:t xml:space="preserve"> </w:t>
      </w:r>
      <w:r w:rsidRPr="00C41B23">
        <w:t>их</w:t>
      </w:r>
      <w:r w:rsidRPr="00C41B23">
        <w:rPr>
          <w:spacing w:val="1"/>
        </w:rPr>
        <w:t xml:space="preserve"> </w:t>
      </w:r>
      <w:r w:rsidRPr="00C41B23">
        <w:t>в</w:t>
      </w:r>
      <w:r w:rsidRPr="00C41B23">
        <w:rPr>
          <w:spacing w:val="-5"/>
        </w:rPr>
        <w:t xml:space="preserve"> </w:t>
      </w:r>
      <w:r w:rsidRPr="00C41B23">
        <w:t>новой</w:t>
      </w:r>
      <w:r w:rsidRPr="00C41B23">
        <w:rPr>
          <w:spacing w:val="-1"/>
        </w:rPr>
        <w:t xml:space="preserve"> </w:t>
      </w:r>
      <w:r w:rsidRPr="00C41B23">
        <w:t>ситуации</w:t>
      </w:r>
      <w:r w:rsidRPr="00C41B23">
        <w:rPr>
          <w:spacing w:val="-2"/>
        </w:rPr>
        <w:t xml:space="preserve"> </w:t>
      </w:r>
      <w:r w:rsidRPr="00C41B23">
        <w:t>при</w:t>
      </w:r>
      <w:r w:rsidRPr="00C41B23">
        <w:rPr>
          <w:spacing w:val="-1"/>
        </w:rPr>
        <w:t xml:space="preserve"> </w:t>
      </w:r>
      <w:r w:rsidRPr="00C41B23">
        <w:t>выполнении</w:t>
      </w:r>
      <w:r w:rsidRPr="00C41B23">
        <w:rPr>
          <w:spacing w:val="-4"/>
        </w:rPr>
        <w:t xml:space="preserve"> </w:t>
      </w:r>
      <w:r w:rsidRPr="00C41B23">
        <w:t>практического</w:t>
      </w:r>
      <w:r w:rsidRPr="00C41B23">
        <w:rPr>
          <w:spacing w:val="-1"/>
        </w:rPr>
        <w:t xml:space="preserve"> </w:t>
      </w:r>
      <w:r w:rsidRPr="00C41B23">
        <w:t>задания;</w:t>
      </w:r>
    </w:p>
    <w:p w:rsidR="003D6AA4" w:rsidRPr="00C41B23" w:rsidRDefault="003D6AA4" w:rsidP="001F01AD">
      <w:pPr>
        <w:pStyle w:val="a7"/>
        <w:numPr>
          <w:ilvl w:val="0"/>
          <w:numId w:val="236"/>
        </w:numPr>
        <w:tabs>
          <w:tab w:val="left" w:pos="1962"/>
          <w:tab w:val="left" w:pos="1963"/>
          <w:tab w:val="left" w:pos="4215"/>
          <w:tab w:val="left" w:pos="5354"/>
          <w:tab w:val="left" w:pos="6135"/>
          <w:tab w:val="left" w:pos="7458"/>
          <w:tab w:val="left" w:pos="9312"/>
        </w:tabs>
        <w:spacing w:before="1"/>
        <w:ind w:right="773" w:firstLine="707"/>
        <w:contextualSpacing w:val="0"/>
      </w:pPr>
      <w:r w:rsidRPr="00C41B23">
        <w:t>продемонстрировал</w:t>
      </w:r>
      <w:r w:rsidRPr="00C41B23">
        <w:tab/>
        <w:t>усвоение</w:t>
      </w:r>
      <w:r w:rsidRPr="00C41B23">
        <w:tab/>
        <w:t>ранее</w:t>
      </w:r>
      <w:r w:rsidRPr="00C41B23">
        <w:tab/>
        <w:t>изученных</w:t>
      </w:r>
      <w:r w:rsidRPr="00C41B23">
        <w:tab/>
        <w:t>сопутствующих</w:t>
      </w:r>
      <w:r w:rsidRPr="00C41B23">
        <w:tab/>
      </w:r>
      <w:r w:rsidRPr="00C41B23">
        <w:rPr>
          <w:spacing w:val="-1"/>
        </w:rPr>
        <w:t>вопросов,</w:t>
      </w:r>
      <w:r w:rsidRPr="00C41B23">
        <w:rPr>
          <w:spacing w:val="-57"/>
        </w:rPr>
        <w:t xml:space="preserve"> </w:t>
      </w:r>
      <w:r w:rsidRPr="00C41B23">
        <w:t>сформированность</w:t>
      </w:r>
      <w:r w:rsidRPr="00C41B23">
        <w:rPr>
          <w:spacing w:val="-2"/>
        </w:rPr>
        <w:t xml:space="preserve"> </w:t>
      </w:r>
      <w:r w:rsidRPr="00C41B23">
        <w:t>и</w:t>
      </w:r>
      <w:r w:rsidRPr="00C41B23">
        <w:rPr>
          <w:spacing w:val="2"/>
        </w:rPr>
        <w:t xml:space="preserve"> </w:t>
      </w:r>
      <w:r w:rsidRPr="00C41B23">
        <w:t>устойчивость</w:t>
      </w:r>
      <w:r w:rsidRPr="00C41B23">
        <w:rPr>
          <w:spacing w:val="-4"/>
        </w:rPr>
        <w:t xml:space="preserve"> </w:t>
      </w:r>
      <w:r w:rsidRPr="00C41B23">
        <w:t>используемых при</w:t>
      </w:r>
      <w:r w:rsidRPr="00C41B23">
        <w:rPr>
          <w:spacing w:val="-1"/>
        </w:rPr>
        <w:t xml:space="preserve"> </w:t>
      </w:r>
      <w:r w:rsidRPr="00C41B23">
        <w:t>ответе</w:t>
      </w:r>
      <w:r w:rsidRPr="00C41B23">
        <w:rPr>
          <w:spacing w:val="-1"/>
        </w:rPr>
        <w:t xml:space="preserve"> </w:t>
      </w:r>
      <w:r w:rsidRPr="00C41B23">
        <w:t>умений</w:t>
      </w:r>
      <w:r w:rsidRPr="00C41B23">
        <w:rPr>
          <w:spacing w:val="-1"/>
        </w:rPr>
        <w:t xml:space="preserve"> </w:t>
      </w:r>
      <w:r w:rsidRPr="00C41B23">
        <w:t>и</w:t>
      </w:r>
      <w:r w:rsidRPr="00C41B23">
        <w:rPr>
          <w:spacing w:val="-4"/>
        </w:rPr>
        <w:t xml:space="preserve"> </w:t>
      </w:r>
      <w:r w:rsidRPr="00C41B23">
        <w:t>навыков;</w:t>
      </w:r>
    </w:p>
    <w:p w:rsidR="003D6AA4" w:rsidRPr="00C41B23" w:rsidRDefault="003D6AA4" w:rsidP="001F01AD">
      <w:pPr>
        <w:pStyle w:val="a7"/>
        <w:numPr>
          <w:ilvl w:val="0"/>
          <w:numId w:val="236"/>
        </w:numPr>
        <w:tabs>
          <w:tab w:val="left" w:pos="1810"/>
        </w:tabs>
        <w:ind w:left="1809" w:hanging="140"/>
        <w:contextualSpacing w:val="0"/>
      </w:pPr>
      <w:r w:rsidRPr="00C41B23">
        <w:t>отвечал</w:t>
      </w:r>
      <w:r w:rsidRPr="00C41B23">
        <w:rPr>
          <w:spacing w:val="-3"/>
        </w:rPr>
        <w:t xml:space="preserve"> </w:t>
      </w:r>
      <w:r w:rsidRPr="00C41B23">
        <w:t>самостоятельно</w:t>
      </w:r>
      <w:r w:rsidRPr="00C41B23">
        <w:rPr>
          <w:spacing w:val="-4"/>
        </w:rPr>
        <w:t xml:space="preserve"> </w:t>
      </w:r>
      <w:r w:rsidRPr="00C41B23">
        <w:t>без</w:t>
      </w:r>
      <w:r w:rsidRPr="00C41B23">
        <w:rPr>
          <w:spacing w:val="-4"/>
        </w:rPr>
        <w:t xml:space="preserve"> </w:t>
      </w:r>
      <w:r w:rsidRPr="00C41B23">
        <w:t>наводящих</w:t>
      </w:r>
      <w:r w:rsidRPr="00C41B23">
        <w:rPr>
          <w:spacing w:val="-2"/>
        </w:rPr>
        <w:t xml:space="preserve"> </w:t>
      </w:r>
      <w:r w:rsidRPr="00C41B23">
        <w:t>вопросов</w:t>
      </w:r>
      <w:r w:rsidRPr="00C41B23">
        <w:rPr>
          <w:spacing w:val="2"/>
        </w:rPr>
        <w:t xml:space="preserve"> </w:t>
      </w:r>
      <w:r w:rsidRPr="00C41B23">
        <w:t>учителя.</w:t>
      </w:r>
    </w:p>
    <w:p w:rsidR="003D6AA4" w:rsidRPr="00C41B23" w:rsidRDefault="003D6AA4" w:rsidP="003D6AA4">
      <w:pPr>
        <w:ind w:left="1670"/>
      </w:pPr>
      <w:r w:rsidRPr="00C41B23">
        <w:rPr>
          <w:b/>
        </w:rPr>
        <w:t>-</w:t>
      </w:r>
      <w:r w:rsidRPr="00C41B23">
        <w:rPr>
          <w:b/>
          <w:spacing w:val="-3"/>
        </w:rPr>
        <w:t xml:space="preserve"> </w:t>
      </w:r>
      <w:r w:rsidRPr="00C41B23">
        <w:rPr>
          <w:b/>
        </w:rPr>
        <w:t>оценка</w:t>
      </w:r>
      <w:r w:rsidRPr="00C41B23">
        <w:rPr>
          <w:b/>
          <w:spacing w:val="-1"/>
        </w:rPr>
        <w:t xml:space="preserve"> </w:t>
      </w:r>
      <w:r w:rsidRPr="00C41B23">
        <w:rPr>
          <w:b/>
        </w:rPr>
        <w:t>«4»</w:t>
      </w:r>
      <w:r w:rsidRPr="00C41B23">
        <w:rPr>
          <w:b/>
          <w:spacing w:val="-2"/>
        </w:rPr>
        <w:t xml:space="preserve"> </w:t>
      </w:r>
      <w:r w:rsidRPr="00C41B23">
        <w:rPr>
          <w:b/>
        </w:rPr>
        <w:t>выставляется,</w:t>
      </w:r>
      <w:r w:rsidRPr="00C41B23">
        <w:rPr>
          <w:b/>
          <w:spacing w:val="-1"/>
        </w:rPr>
        <w:t xml:space="preserve"> </w:t>
      </w:r>
      <w:r w:rsidRPr="00C41B23">
        <w:rPr>
          <w:b/>
        </w:rPr>
        <w:t xml:space="preserve">если </w:t>
      </w:r>
      <w:r w:rsidRPr="00C41B23">
        <w:t>ответ</w:t>
      </w:r>
      <w:r w:rsidRPr="00C41B23">
        <w:rPr>
          <w:spacing w:val="-1"/>
        </w:rPr>
        <w:t xml:space="preserve"> </w:t>
      </w:r>
      <w:r w:rsidRPr="00C41B23">
        <w:t>имеет один</w:t>
      </w:r>
      <w:r w:rsidRPr="00C41B23">
        <w:rPr>
          <w:spacing w:val="-3"/>
        </w:rPr>
        <w:t xml:space="preserve"> </w:t>
      </w:r>
      <w:r w:rsidRPr="00C41B23">
        <w:t>из</w:t>
      </w:r>
      <w:r w:rsidRPr="00C41B23">
        <w:rPr>
          <w:spacing w:val="-4"/>
        </w:rPr>
        <w:t xml:space="preserve"> </w:t>
      </w:r>
      <w:r w:rsidRPr="00C41B23">
        <w:t>недостатков:</w:t>
      </w:r>
    </w:p>
    <w:p w:rsidR="003D6AA4" w:rsidRPr="00C41B23" w:rsidRDefault="003D6AA4" w:rsidP="001F01AD">
      <w:pPr>
        <w:pStyle w:val="a7"/>
        <w:numPr>
          <w:ilvl w:val="0"/>
          <w:numId w:val="235"/>
        </w:numPr>
        <w:tabs>
          <w:tab w:val="left" w:pos="1901"/>
        </w:tabs>
        <w:ind w:right="777" w:firstLine="707"/>
        <w:contextualSpacing w:val="0"/>
      </w:pPr>
      <w:r w:rsidRPr="00C41B23">
        <w:t>в</w:t>
      </w:r>
      <w:r w:rsidRPr="00C41B23">
        <w:rPr>
          <w:spacing w:val="28"/>
        </w:rPr>
        <w:t xml:space="preserve"> </w:t>
      </w:r>
      <w:r w:rsidRPr="00C41B23">
        <w:t>изложении</w:t>
      </w:r>
      <w:r w:rsidRPr="00C41B23">
        <w:rPr>
          <w:spacing w:val="29"/>
        </w:rPr>
        <w:t xml:space="preserve"> </w:t>
      </w:r>
      <w:r w:rsidRPr="00C41B23">
        <w:t>допущены</w:t>
      </w:r>
      <w:r w:rsidRPr="00C41B23">
        <w:rPr>
          <w:spacing w:val="28"/>
        </w:rPr>
        <w:t xml:space="preserve"> </w:t>
      </w:r>
      <w:r w:rsidRPr="00C41B23">
        <w:t>небольшие</w:t>
      </w:r>
      <w:r w:rsidRPr="00C41B23">
        <w:rPr>
          <w:spacing w:val="28"/>
        </w:rPr>
        <w:t xml:space="preserve"> </w:t>
      </w:r>
      <w:r w:rsidRPr="00C41B23">
        <w:t>пробелы,</w:t>
      </w:r>
      <w:r w:rsidRPr="00C41B23">
        <w:rPr>
          <w:spacing w:val="28"/>
        </w:rPr>
        <w:t xml:space="preserve"> </w:t>
      </w:r>
      <w:r w:rsidRPr="00C41B23">
        <w:t>не</w:t>
      </w:r>
      <w:r w:rsidRPr="00C41B23">
        <w:rPr>
          <w:spacing w:val="28"/>
        </w:rPr>
        <w:t xml:space="preserve"> </w:t>
      </w:r>
      <w:r w:rsidRPr="00C41B23">
        <w:t>исказившие</w:t>
      </w:r>
      <w:r w:rsidRPr="00C41B23">
        <w:rPr>
          <w:spacing w:val="28"/>
        </w:rPr>
        <w:t xml:space="preserve"> </w:t>
      </w:r>
      <w:r w:rsidRPr="00C41B23">
        <w:t>логического</w:t>
      </w:r>
      <w:r w:rsidRPr="00C41B23">
        <w:rPr>
          <w:spacing w:val="28"/>
        </w:rPr>
        <w:t xml:space="preserve"> </w:t>
      </w:r>
      <w:r w:rsidRPr="00C41B23">
        <w:t>и</w:t>
      </w:r>
      <w:r w:rsidRPr="00C41B23">
        <w:rPr>
          <w:spacing w:val="-57"/>
        </w:rPr>
        <w:t xml:space="preserve"> </w:t>
      </w:r>
      <w:r w:rsidRPr="00C41B23">
        <w:t>информационного</w:t>
      </w:r>
      <w:r w:rsidRPr="00C41B23">
        <w:rPr>
          <w:spacing w:val="-1"/>
        </w:rPr>
        <w:t xml:space="preserve"> </w:t>
      </w:r>
      <w:r w:rsidRPr="00C41B23">
        <w:t>содержания ответа;</w:t>
      </w:r>
    </w:p>
    <w:p w:rsidR="003D6AA4" w:rsidRPr="00C41B23" w:rsidRDefault="003D6AA4" w:rsidP="001F01AD">
      <w:pPr>
        <w:pStyle w:val="a7"/>
        <w:numPr>
          <w:ilvl w:val="0"/>
          <w:numId w:val="235"/>
        </w:numPr>
        <w:tabs>
          <w:tab w:val="left" w:pos="1967"/>
          <w:tab w:val="left" w:pos="1968"/>
          <w:tab w:val="left" w:pos="2525"/>
          <w:tab w:val="left" w:pos="4178"/>
          <w:tab w:val="left" w:pos="5562"/>
          <w:tab w:val="left" w:pos="7912"/>
          <w:tab w:val="left" w:pos="8958"/>
        </w:tabs>
        <w:ind w:right="773" w:firstLine="707"/>
        <w:contextualSpacing w:val="0"/>
      </w:pPr>
      <w:r w:rsidRPr="00C41B23">
        <w:t>нет</w:t>
      </w:r>
      <w:r w:rsidRPr="00C41B23">
        <w:tab/>
        <w:t>определенной</w:t>
      </w:r>
      <w:r w:rsidRPr="00C41B23">
        <w:tab/>
        <w:t>логической</w:t>
      </w:r>
      <w:r w:rsidRPr="00C41B23">
        <w:tab/>
        <w:t>последовательности,</w:t>
      </w:r>
      <w:r w:rsidRPr="00C41B23">
        <w:tab/>
        <w:t>неточно</w:t>
      </w:r>
      <w:r w:rsidRPr="00C41B23">
        <w:tab/>
      </w:r>
      <w:r w:rsidRPr="00C41B23">
        <w:rPr>
          <w:spacing w:val="-1"/>
        </w:rPr>
        <w:t>используется</w:t>
      </w:r>
      <w:r w:rsidRPr="00C41B23">
        <w:rPr>
          <w:spacing w:val="-57"/>
        </w:rPr>
        <w:t xml:space="preserve"> </w:t>
      </w:r>
      <w:r w:rsidRPr="00C41B23">
        <w:t>математическая</w:t>
      </w:r>
      <w:r w:rsidRPr="00C41B23">
        <w:rPr>
          <w:spacing w:val="-1"/>
        </w:rPr>
        <w:t xml:space="preserve"> </w:t>
      </w:r>
      <w:r w:rsidRPr="00C41B23">
        <w:t>и</w:t>
      </w:r>
      <w:r w:rsidRPr="00C41B23">
        <w:rPr>
          <w:spacing w:val="-1"/>
        </w:rPr>
        <w:t xml:space="preserve"> </w:t>
      </w:r>
      <w:r w:rsidRPr="00C41B23">
        <w:t>специализированная терминология</w:t>
      </w:r>
      <w:r w:rsidRPr="00C41B23">
        <w:rPr>
          <w:spacing w:val="-1"/>
        </w:rPr>
        <w:t xml:space="preserve"> </w:t>
      </w:r>
      <w:r w:rsidRPr="00C41B23">
        <w:t>и символика;</w:t>
      </w:r>
    </w:p>
    <w:p w:rsidR="003D6AA4" w:rsidRPr="00C41B23" w:rsidRDefault="003D6AA4" w:rsidP="001F01AD">
      <w:pPr>
        <w:pStyle w:val="a7"/>
        <w:numPr>
          <w:ilvl w:val="0"/>
          <w:numId w:val="235"/>
        </w:numPr>
        <w:tabs>
          <w:tab w:val="left" w:pos="1896"/>
        </w:tabs>
        <w:ind w:right="771" w:firstLine="707"/>
        <w:contextualSpacing w:val="0"/>
      </w:pPr>
      <w:r w:rsidRPr="00C41B23">
        <w:t>допущены</w:t>
      </w:r>
      <w:r w:rsidRPr="00C41B23">
        <w:rPr>
          <w:spacing w:val="23"/>
        </w:rPr>
        <w:t xml:space="preserve"> </w:t>
      </w:r>
      <w:r w:rsidRPr="00C41B23">
        <w:t>один-два</w:t>
      </w:r>
      <w:r w:rsidRPr="00C41B23">
        <w:rPr>
          <w:spacing w:val="25"/>
        </w:rPr>
        <w:t xml:space="preserve"> </w:t>
      </w:r>
      <w:r w:rsidRPr="00C41B23">
        <w:t>недочета</w:t>
      </w:r>
      <w:r w:rsidRPr="00C41B23">
        <w:rPr>
          <w:spacing w:val="23"/>
        </w:rPr>
        <w:t xml:space="preserve"> </w:t>
      </w:r>
      <w:r w:rsidRPr="00C41B23">
        <w:t>при</w:t>
      </w:r>
      <w:r w:rsidRPr="00C41B23">
        <w:rPr>
          <w:spacing w:val="25"/>
        </w:rPr>
        <w:t xml:space="preserve"> </w:t>
      </w:r>
      <w:r w:rsidRPr="00C41B23">
        <w:t>освещении</w:t>
      </w:r>
      <w:r w:rsidRPr="00C41B23">
        <w:rPr>
          <w:spacing w:val="25"/>
        </w:rPr>
        <w:t xml:space="preserve"> </w:t>
      </w:r>
      <w:r w:rsidRPr="00C41B23">
        <w:t>основного</w:t>
      </w:r>
      <w:r w:rsidRPr="00C41B23">
        <w:rPr>
          <w:spacing w:val="24"/>
        </w:rPr>
        <w:t xml:space="preserve"> </w:t>
      </w:r>
      <w:r w:rsidRPr="00C41B23">
        <w:t>содержания</w:t>
      </w:r>
      <w:r w:rsidRPr="00C41B23">
        <w:rPr>
          <w:spacing w:val="24"/>
        </w:rPr>
        <w:t xml:space="preserve"> </w:t>
      </w:r>
      <w:r w:rsidRPr="00C41B23">
        <w:t>ответа,</w:t>
      </w:r>
      <w:r w:rsidRPr="00C41B23">
        <w:rPr>
          <w:spacing w:val="-57"/>
        </w:rPr>
        <w:t xml:space="preserve"> </w:t>
      </w:r>
      <w:r w:rsidRPr="00C41B23">
        <w:t>исправленные</w:t>
      </w:r>
      <w:r w:rsidRPr="00C41B23">
        <w:rPr>
          <w:spacing w:val="-3"/>
        </w:rPr>
        <w:t xml:space="preserve"> </w:t>
      </w:r>
      <w:r w:rsidRPr="00C41B23">
        <w:t>по замечанию</w:t>
      </w:r>
      <w:r w:rsidRPr="00C41B23">
        <w:rPr>
          <w:spacing w:val="2"/>
        </w:rPr>
        <w:t xml:space="preserve"> </w:t>
      </w:r>
      <w:r w:rsidRPr="00C41B23">
        <w:t>учителя;</w:t>
      </w:r>
    </w:p>
    <w:p w:rsidR="003D6AA4" w:rsidRPr="00C41B23" w:rsidRDefault="003D6AA4" w:rsidP="001F01AD">
      <w:pPr>
        <w:pStyle w:val="a7"/>
        <w:numPr>
          <w:ilvl w:val="0"/>
          <w:numId w:val="235"/>
        </w:numPr>
        <w:tabs>
          <w:tab w:val="left" w:pos="1870"/>
        </w:tabs>
        <w:ind w:right="772" w:firstLine="707"/>
        <w:contextualSpacing w:val="0"/>
        <w:jc w:val="both"/>
      </w:pPr>
      <w:r w:rsidRPr="00C41B23">
        <w:t>допущены</w:t>
      </w:r>
      <w:r w:rsidRPr="00C41B23">
        <w:rPr>
          <w:spacing w:val="1"/>
        </w:rPr>
        <w:t xml:space="preserve"> </w:t>
      </w:r>
      <w:r w:rsidRPr="00C41B23">
        <w:t>ошибка или</w:t>
      </w:r>
      <w:r w:rsidRPr="00C41B23">
        <w:rPr>
          <w:spacing w:val="1"/>
        </w:rPr>
        <w:t xml:space="preserve"> </w:t>
      </w:r>
      <w:r w:rsidRPr="00C41B23">
        <w:t>более двух</w:t>
      </w:r>
      <w:r w:rsidRPr="00C41B23">
        <w:rPr>
          <w:spacing w:val="1"/>
        </w:rPr>
        <w:t xml:space="preserve"> </w:t>
      </w:r>
      <w:r w:rsidRPr="00C41B23">
        <w:t>недочетов</w:t>
      </w:r>
      <w:r w:rsidRPr="00C41B23">
        <w:rPr>
          <w:spacing w:val="1"/>
        </w:rPr>
        <w:t xml:space="preserve"> </w:t>
      </w:r>
      <w:r w:rsidRPr="00C41B23">
        <w:t>при</w:t>
      </w:r>
      <w:r w:rsidRPr="00C41B23">
        <w:rPr>
          <w:spacing w:val="1"/>
        </w:rPr>
        <w:t xml:space="preserve"> </w:t>
      </w:r>
      <w:r w:rsidRPr="00C41B23">
        <w:t>освещении</w:t>
      </w:r>
      <w:r w:rsidRPr="00C41B23">
        <w:rPr>
          <w:spacing w:val="1"/>
        </w:rPr>
        <w:t xml:space="preserve"> </w:t>
      </w:r>
      <w:r w:rsidRPr="00C41B23">
        <w:t>второстепенных</w:t>
      </w:r>
      <w:r w:rsidRPr="00C41B23">
        <w:rPr>
          <w:spacing w:val="1"/>
        </w:rPr>
        <w:t xml:space="preserve"> </w:t>
      </w:r>
      <w:r w:rsidRPr="00C41B23">
        <w:t>вопросов</w:t>
      </w:r>
      <w:r w:rsidRPr="00C41B23">
        <w:rPr>
          <w:spacing w:val="-2"/>
        </w:rPr>
        <w:t xml:space="preserve"> </w:t>
      </w:r>
      <w:r w:rsidRPr="00C41B23">
        <w:t>или в</w:t>
      </w:r>
      <w:r w:rsidRPr="00C41B23">
        <w:rPr>
          <w:spacing w:val="-2"/>
        </w:rPr>
        <w:t xml:space="preserve"> </w:t>
      </w:r>
      <w:r w:rsidRPr="00C41B23">
        <w:t>выкладках,</w:t>
      </w:r>
      <w:r w:rsidRPr="00C41B23">
        <w:rPr>
          <w:spacing w:val="-1"/>
        </w:rPr>
        <w:t xml:space="preserve"> </w:t>
      </w:r>
      <w:r w:rsidRPr="00C41B23">
        <w:t>легко</w:t>
      </w:r>
      <w:r w:rsidRPr="00C41B23">
        <w:rPr>
          <w:spacing w:val="-4"/>
        </w:rPr>
        <w:t xml:space="preserve"> </w:t>
      </w:r>
      <w:r w:rsidRPr="00C41B23">
        <w:t>исправленные</w:t>
      </w:r>
      <w:r w:rsidRPr="00C41B23">
        <w:rPr>
          <w:spacing w:val="-2"/>
        </w:rPr>
        <w:t xml:space="preserve"> </w:t>
      </w:r>
      <w:r w:rsidRPr="00C41B23">
        <w:t>по</w:t>
      </w:r>
      <w:r w:rsidRPr="00C41B23">
        <w:rPr>
          <w:spacing w:val="-2"/>
        </w:rPr>
        <w:t xml:space="preserve"> </w:t>
      </w:r>
      <w:r w:rsidRPr="00C41B23">
        <w:t>замечанию</w:t>
      </w:r>
      <w:r w:rsidRPr="00C41B23">
        <w:rPr>
          <w:spacing w:val="-1"/>
        </w:rPr>
        <w:t xml:space="preserve"> </w:t>
      </w:r>
      <w:r w:rsidRPr="00C41B23">
        <w:t>или</w:t>
      </w:r>
      <w:r w:rsidRPr="00C41B23">
        <w:rPr>
          <w:spacing w:val="-1"/>
        </w:rPr>
        <w:t xml:space="preserve"> </w:t>
      </w:r>
      <w:r w:rsidRPr="00C41B23">
        <w:t>вопросу</w:t>
      </w:r>
      <w:r w:rsidRPr="00C41B23">
        <w:rPr>
          <w:spacing w:val="-2"/>
        </w:rPr>
        <w:t xml:space="preserve"> </w:t>
      </w:r>
      <w:r w:rsidRPr="00C41B23">
        <w:t>учителя.</w:t>
      </w:r>
    </w:p>
    <w:p w:rsidR="003D6AA4" w:rsidRPr="00C41B23" w:rsidRDefault="003D6AA4" w:rsidP="003D6AA4">
      <w:pPr>
        <w:pStyle w:val="Heading2"/>
        <w:spacing w:before="5"/>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«3»</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p>
    <w:p w:rsidR="003D6AA4" w:rsidRPr="00C41B23" w:rsidRDefault="003D6AA4" w:rsidP="001F01AD">
      <w:pPr>
        <w:pStyle w:val="a7"/>
        <w:numPr>
          <w:ilvl w:val="0"/>
          <w:numId w:val="234"/>
        </w:numPr>
        <w:tabs>
          <w:tab w:val="left" w:pos="1865"/>
        </w:tabs>
        <w:ind w:right="767" w:firstLine="707"/>
        <w:contextualSpacing w:val="0"/>
        <w:jc w:val="both"/>
      </w:pPr>
      <w:r w:rsidRPr="00C41B23">
        <w:t>неполно или непоследовательно раскрыто содержание материала, но показано</w:t>
      </w:r>
      <w:r w:rsidRPr="00C41B23">
        <w:rPr>
          <w:spacing w:val="1"/>
        </w:rPr>
        <w:t xml:space="preserve"> </w:t>
      </w:r>
      <w:r w:rsidRPr="00C41B23">
        <w:t>общее понимание вопроса, имелись затруднения или допущены ошибки в определении</w:t>
      </w:r>
      <w:r w:rsidRPr="00C41B23">
        <w:rPr>
          <w:spacing w:val="1"/>
        </w:rPr>
        <w:t xml:space="preserve"> </w:t>
      </w:r>
      <w:r w:rsidRPr="00C41B23">
        <w:t>понятий, использовании терминологии, чертежах, блок-схем и выкладках, исправленные</w:t>
      </w:r>
      <w:r w:rsidRPr="00C41B23">
        <w:rPr>
          <w:spacing w:val="1"/>
        </w:rPr>
        <w:t xml:space="preserve"> </w:t>
      </w:r>
      <w:r w:rsidRPr="00C41B23">
        <w:t>после</w:t>
      </w:r>
      <w:r w:rsidRPr="00C41B23">
        <w:rPr>
          <w:spacing w:val="-2"/>
        </w:rPr>
        <w:t xml:space="preserve"> </w:t>
      </w:r>
      <w:r w:rsidRPr="00C41B23">
        <w:t>нескольких</w:t>
      </w:r>
      <w:r w:rsidRPr="00C41B23">
        <w:rPr>
          <w:spacing w:val="-1"/>
        </w:rPr>
        <w:t xml:space="preserve"> </w:t>
      </w:r>
      <w:r w:rsidRPr="00C41B23">
        <w:t>наводящих</w:t>
      </w:r>
      <w:r w:rsidRPr="00C41B23">
        <w:rPr>
          <w:spacing w:val="2"/>
        </w:rPr>
        <w:t xml:space="preserve"> </w:t>
      </w:r>
      <w:r w:rsidRPr="00C41B23">
        <w:t>вопросов учителя;</w:t>
      </w:r>
    </w:p>
    <w:p w:rsidR="003D6AA4" w:rsidRPr="00C41B23" w:rsidRDefault="003D6AA4" w:rsidP="001F01AD">
      <w:pPr>
        <w:pStyle w:val="a7"/>
        <w:numPr>
          <w:ilvl w:val="0"/>
          <w:numId w:val="234"/>
        </w:numPr>
        <w:tabs>
          <w:tab w:val="left" w:pos="1910"/>
        </w:tabs>
        <w:ind w:right="766" w:firstLine="707"/>
        <w:contextualSpacing w:val="0"/>
        <w:jc w:val="both"/>
      </w:pPr>
      <w:r w:rsidRPr="00C41B23">
        <w:lastRenderedPageBreak/>
        <w:t>обучающийся</w:t>
      </w:r>
      <w:r w:rsidRPr="00C41B23">
        <w:rPr>
          <w:spacing w:val="1"/>
        </w:rPr>
        <w:t xml:space="preserve"> </w:t>
      </w:r>
      <w:r w:rsidRPr="00C41B23">
        <w:t>не</w:t>
      </w:r>
      <w:r w:rsidRPr="00C41B23">
        <w:rPr>
          <w:spacing w:val="1"/>
        </w:rPr>
        <w:t xml:space="preserve"> </w:t>
      </w:r>
      <w:r w:rsidRPr="00C41B23">
        <w:t>справился</w:t>
      </w:r>
      <w:r w:rsidRPr="00C41B23">
        <w:rPr>
          <w:spacing w:val="1"/>
        </w:rPr>
        <w:t xml:space="preserve"> </w:t>
      </w:r>
      <w:r w:rsidRPr="00C41B23">
        <w:t>с</w:t>
      </w:r>
      <w:r w:rsidRPr="00C41B23">
        <w:rPr>
          <w:spacing w:val="1"/>
        </w:rPr>
        <w:t xml:space="preserve"> </w:t>
      </w:r>
      <w:r w:rsidRPr="00C41B23">
        <w:t>применением</w:t>
      </w:r>
      <w:r w:rsidRPr="00C41B23">
        <w:rPr>
          <w:spacing w:val="1"/>
        </w:rPr>
        <w:t xml:space="preserve"> </w:t>
      </w:r>
      <w:r w:rsidRPr="00C41B23">
        <w:t>теории</w:t>
      </w:r>
      <w:r w:rsidRPr="00C41B23">
        <w:rPr>
          <w:spacing w:val="1"/>
        </w:rPr>
        <w:t xml:space="preserve"> </w:t>
      </w:r>
      <w:r w:rsidRPr="00C41B23">
        <w:t>в</w:t>
      </w:r>
      <w:r w:rsidRPr="00C41B23">
        <w:rPr>
          <w:spacing w:val="1"/>
        </w:rPr>
        <w:t xml:space="preserve"> </w:t>
      </w:r>
      <w:r w:rsidRPr="00C41B23">
        <w:t>новой</w:t>
      </w:r>
      <w:r w:rsidRPr="00C41B23">
        <w:rPr>
          <w:spacing w:val="1"/>
        </w:rPr>
        <w:t xml:space="preserve"> </w:t>
      </w:r>
      <w:r w:rsidRPr="00C41B23">
        <w:t>ситуации</w:t>
      </w:r>
      <w:r w:rsidRPr="00C41B23">
        <w:rPr>
          <w:spacing w:val="1"/>
        </w:rPr>
        <w:t xml:space="preserve"> </w:t>
      </w:r>
      <w:r w:rsidRPr="00C41B23">
        <w:t>при</w:t>
      </w:r>
      <w:r w:rsidRPr="00C41B23">
        <w:rPr>
          <w:spacing w:val="1"/>
        </w:rPr>
        <w:t xml:space="preserve"> </w:t>
      </w:r>
      <w:r w:rsidRPr="00C41B23">
        <w:t>выполнении</w:t>
      </w:r>
      <w:r w:rsidRPr="00C41B23">
        <w:rPr>
          <w:spacing w:val="1"/>
        </w:rPr>
        <w:t xml:space="preserve"> </w:t>
      </w:r>
      <w:r w:rsidRPr="00C41B23">
        <w:t>практического</w:t>
      </w:r>
      <w:r w:rsidRPr="00C41B23">
        <w:rPr>
          <w:spacing w:val="1"/>
        </w:rPr>
        <w:t xml:space="preserve"> </w:t>
      </w:r>
      <w:r w:rsidRPr="00C41B23">
        <w:t>задания,</w:t>
      </w:r>
      <w:r w:rsidRPr="00C41B23">
        <w:rPr>
          <w:spacing w:val="1"/>
        </w:rPr>
        <w:t xml:space="preserve"> </w:t>
      </w:r>
      <w:r w:rsidRPr="00C41B23">
        <w:t>но</w:t>
      </w:r>
      <w:r w:rsidRPr="00C41B23">
        <w:rPr>
          <w:spacing w:val="1"/>
        </w:rPr>
        <w:t xml:space="preserve"> </w:t>
      </w:r>
      <w:r w:rsidRPr="00C41B23">
        <w:t>выполнил</w:t>
      </w:r>
      <w:r w:rsidRPr="00C41B23">
        <w:rPr>
          <w:spacing w:val="1"/>
        </w:rPr>
        <w:t xml:space="preserve"> </w:t>
      </w:r>
      <w:r w:rsidRPr="00C41B23">
        <w:t>задания</w:t>
      </w:r>
      <w:r w:rsidRPr="00C41B23">
        <w:rPr>
          <w:spacing w:val="1"/>
        </w:rPr>
        <w:t xml:space="preserve"> </w:t>
      </w:r>
      <w:r w:rsidRPr="00C41B23">
        <w:t>обязательного</w:t>
      </w:r>
      <w:r w:rsidRPr="00C41B23">
        <w:rPr>
          <w:spacing w:val="1"/>
        </w:rPr>
        <w:t xml:space="preserve"> </w:t>
      </w:r>
      <w:r w:rsidRPr="00C41B23">
        <w:t>уровня</w:t>
      </w:r>
      <w:r w:rsidRPr="00C41B23">
        <w:rPr>
          <w:spacing w:val="1"/>
        </w:rPr>
        <w:t xml:space="preserve"> </w:t>
      </w:r>
      <w:r w:rsidRPr="00C41B23">
        <w:t>сложности</w:t>
      </w:r>
      <w:r w:rsidRPr="00C41B23">
        <w:rPr>
          <w:spacing w:val="-1"/>
        </w:rPr>
        <w:t xml:space="preserve"> </w:t>
      </w:r>
      <w:r w:rsidRPr="00C41B23">
        <w:t>по данной теме,</w:t>
      </w:r>
    </w:p>
    <w:p w:rsidR="003D6AA4" w:rsidRPr="00C41B23" w:rsidRDefault="003D6AA4" w:rsidP="001F01AD">
      <w:pPr>
        <w:pStyle w:val="a7"/>
        <w:numPr>
          <w:ilvl w:val="0"/>
          <w:numId w:val="234"/>
        </w:numPr>
        <w:tabs>
          <w:tab w:val="left" w:pos="1814"/>
        </w:tabs>
        <w:ind w:right="775" w:firstLine="707"/>
        <w:contextualSpacing w:val="0"/>
        <w:jc w:val="both"/>
      </w:pPr>
      <w:r w:rsidRPr="00C41B23">
        <w:t>при знании теоретического материала выявлена недостаточная сформированность</w:t>
      </w:r>
      <w:r w:rsidRPr="00C41B23">
        <w:rPr>
          <w:spacing w:val="-57"/>
        </w:rPr>
        <w:t xml:space="preserve"> </w:t>
      </w:r>
      <w:r w:rsidRPr="00C41B23">
        <w:t>основных</w:t>
      </w:r>
      <w:r w:rsidRPr="00C41B23">
        <w:rPr>
          <w:spacing w:val="2"/>
        </w:rPr>
        <w:t xml:space="preserve"> </w:t>
      </w:r>
      <w:r w:rsidRPr="00C41B23">
        <w:t>умений и</w:t>
      </w:r>
      <w:r w:rsidRPr="00C41B23">
        <w:rPr>
          <w:spacing w:val="-2"/>
        </w:rPr>
        <w:t xml:space="preserve"> </w:t>
      </w:r>
      <w:r w:rsidRPr="00C41B23">
        <w:t>навыков.</w:t>
      </w:r>
    </w:p>
    <w:p w:rsidR="003D6AA4" w:rsidRPr="00C41B23" w:rsidRDefault="003D6AA4" w:rsidP="003D6AA4">
      <w:pPr>
        <w:pStyle w:val="Heading2"/>
        <w:spacing w:before="3"/>
        <w:ind w:left="1670"/>
        <w:rPr>
          <w:sz w:val="22"/>
          <w:szCs w:val="22"/>
        </w:rPr>
      </w:pPr>
      <w:r w:rsidRPr="00C41B23">
        <w:rPr>
          <w:sz w:val="22"/>
          <w:szCs w:val="22"/>
        </w:rPr>
        <w:t>-</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«2»</w:t>
      </w:r>
      <w:r w:rsidRPr="00C41B23">
        <w:rPr>
          <w:spacing w:val="-2"/>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если:</w:t>
      </w:r>
    </w:p>
    <w:p w:rsidR="003D6AA4" w:rsidRPr="00C41B23" w:rsidRDefault="003D6AA4" w:rsidP="001F01AD">
      <w:pPr>
        <w:pStyle w:val="a7"/>
        <w:numPr>
          <w:ilvl w:val="0"/>
          <w:numId w:val="233"/>
        </w:numPr>
        <w:tabs>
          <w:tab w:val="left" w:pos="1810"/>
        </w:tabs>
        <w:spacing w:line="274" w:lineRule="exact"/>
        <w:ind w:left="1809"/>
        <w:contextualSpacing w:val="0"/>
        <w:jc w:val="both"/>
      </w:pPr>
      <w:r w:rsidRPr="00C41B23">
        <w:t>не</w:t>
      </w:r>
      <w:r w:rsidRPr="00C41B23">
        <w:rPr>
          <w:spacing w:val="-4"/>
        </w:rPr>
        <w:t xml:space="preserve"> </w:t>
      </w:r>
      <w:r w:rsidRPr="00C41B23">
        <w:t>раскрыто</w:t>
      </w:r>
      <w:r w:rsidRPr="00C41B23">
        <w:rPr>
          <w:spacing w:val="-2"/>
        </w:rPr>
        <w:t xml:space="preserve"> </w:t>
      </w:r>
      <w:r w:rsidRPr="00C41B23">
        <w:t>основное</w:t>
      </w:r>
      <w:r w:rsidRPr="00C41B23">
        <w:rPr>
          <w:spacing w:val="-2"/>
        </w:rPr>
        <w:t xml:space="preserve"> </w:t>
      </w:r>
      <w:r w:rsidRPr="00C41B23">
        <w:t>содержание</w:t>
      </w:r>
      <w:r w:rsidRPr="00C41B23">
        <w:rPr>
          <w:spacing w:val="1"/>
        </w:rPr>
        <w:t xml:space="preserve"> </w:t>
      </w:r>
      <w:r w:rsidRPr="00C41B23">
        <w:t>учебного</w:t>
      </w:r>
      <w:r w:rsidRPr="00C41B23">
        <w:rPr>
          <w:spacing w:val="-2"/>
        </w:rPr>
        <w:t xml:space="preserve"> </w:t>
      </w:r>
      <w:r w:rsidRPr="00C41B23">
        <w:t>материала;</w:t>
      </w:r>
    </w:p>
    <w:p w:rsidR="003D6AA4" w:rsidRPr="00C41B23" w:rsidRDefault="003D6AA4" w:rsidP="001F01AD">
      <w:pPr>
        <w:pStyle w:val="a7"/>
        <w:numPr>
          <w:ilvl w:val="0"/>
          <w:numId w:val="233"/>
        </w:numPr>
        <w:tabs>
          <w:tab w:val="left" w:pos="1874"/>
        </w:tabs>
        <w:ind w:right="768" w:firstLine="707"/>
        <w:contextualSpacing w:val="0"/>
        <w:jc w:val="both"/>
      </w:pPr>
      <w:r w:rsidRPr="00C41B23">
        <w:t>обнаружено</w:t>
      </w:r>
      <w:r w:rsidRPr="00C41B23">
        <w:rPr>
          <w:spacing w:val="1"/>
        </w:rPr>
        <w:t xml:space="preserve"> </w:t>
      </w:r>
      <w:r w:rsidRPr="00C41B23">
        <w:t>незнание</w:t>
      </w:r>
      <w:r w:rsidRPr="00C41B23">
        <w:rPr>
          <w:spacing w:val="1"/>
        </w:rPr>
        <w:t xml:space="preserve"> </w:t>
      </w:r>
      <w:r w:rsidRPr="00C41B23">
        <w:t>или</w:t>
      </w:r>
      <w:r w:rsidRPr="00C41B23">
        <w:rPr>
          <w:spacing w:val="1"/>
        </w:rPr>
        <w:t xml:space="preserve"> </w:t>
      </w:r>
      <w:r w:rsidRPr="00C41B23">
        <w:t>непонимание</w:t>
      </w:r>
      <w:r w:rsidRPr="00C41B23">
        <w:rPr>
          <w:spacing w:val="1"/>
        </w:rPr>
        <w:t xml:space="preserve"> </w:t>
      </w:r>
      <w:r w:rsidRPr="00C41B23">
        <w:t>обучающимся</w:t>
      </w:r>
      <w:r w:rsidRPr="00C41B23">
        <w:rPr>
          <w:spacing w:val="1"/>
        </w:rPr>
        <w:t xml:space="preserve"> </w:t>
      </w:r>
      <w:r w:rsidRPr="00C41B23">
        <w:t>большей</w:t>
      </w:r>
      <w:r w:rsidRPr="00C41B23">
        <w:rPr>
          <w:spacing w:val="1"/>
        </w:rPr>
        <w:t xml:space="preserve"> </w:t>
      </w:r>
      <w:r w:rsidRPr="00C41B23">
        <w:t>или</w:t>
      </w:r>
      <w:r w:rsidRPr="00C41B23">
        <w:rPr>
          <w:spacing w:val="1"/>
        </w:rPr>
        <w:t xml:space="preserve"> </w:t>
      </w:r>
      <w:r w:rsidRPr="00C41B23">
        <w:t>наиболее</w:t>
      </w:r>
      <w:r w:rsidRPr="00C41B23">
        <w:rPr>
          <w:spacing w:val="-57"/>
        </w:rPr>
        <w:t xml:space="preserve"> </w:t>
      </w:r>
      <w:r w:rsidRPr="00C41B23">
        <w:t>важной</w:t>
      </w:r>
      <w:r w:rsidRPr="00C41B23">
        <w:rPr>
          <w:spacing w:val="-1"/>
        </w:rPr>
        <w:t xml:space="preserve"> </w:t>
      </w:r>
      <w:r w:rsidRPr="00C41B23">
        <w:t>части</w:t>
      </w:r>
      <w:r w:rsidRPr="00C41B23">
        <w:rPr>
          <w:spacing w:val="3"/>
        </w:rPr>
        <w:t xml:space="preserve"> </w:t>
      </w:r>
      <w:r w:rsidRPr="00C41B23">
        <w:t>учебного материала,</w:t>
      </w:r>
    </w:p>
    <w:p w:rsidR="003D6AA4" w:rsidRPr="00C41B23" w:rsidRDefault="003D6AA4" w:rsidP="001F01AD">
      <w:pPr>
        <w:pStyle w:val="a7"/>
        <w:numPr>
          <w:ilvl w:val="0"/>
          <w:numId w:val="233"/>
        </w:numPr>
        <w:tabs>
          <w:tab w:val="left" w:pos="1841"/>
        </w:tabs>
        <w:ind w:right="771" w:firstLine="707"/>
        <w:contextualSpacing w:val="0"/>
        <w:jc w:val="both"/>
      </w:pPr>
      <w:r w:rsidRPr="00C41B23">
        <w:t>допущены ошибки в определении понятий, при использовании терминологии, в</w:t>
      </w:r>
      <w:r w:rsidRPr="00C41B23">
        <w:rPr>
          <w:spacing w:val="1"/>
        </w:rPr>
        <w:t xml:space="preserve"> </w:t>
      </w:r>
      <w:r w:rsidRPr="00C41B23">
        <w:t>чертежах,</w:t>
      </w:r>
      <w:r w:rsidRPr="00C41B23">
        <w:rPr>
          <w:spacing w:val="1"/>
        </w:rPr>
        <w:t xml:space="preserve"> </w:t>
      </w:r>
      <w:r w:rsidRPr="00C41B23">
        <w:t>блок-схем</w:t>
      </w:r>
      <w:r w:rsidRPr="00C41B23">
        <w:rPr>
          <w:spacing w:val="1"/>
        </w:rPr>
        <w:t xml:space="preserve"> </w:t>
      </w:r>
      <w:r w:rsidRPr="00C41B23">
        <w:t>и</w:t>
      </w:r>
      <w:r w:rsidRPr="00C41B23">
        <w:rPr>
          <w:spacing w:val="1"/>
        </w:rPr>
        <w:t xml:space="preserve"> </w:t>
      </w:r>
      <w:r w:rsidRPr="00C41B23">
        <w:t>иных</w:t>
      </w:r>
      <w:r w:rsidRPr="00C41B23">
        <w:rPr>
          <w:spacing w:val="1"/>
        </w:rPr>
        <w:t xml:space="preserve"> </w:t>
      </w:r>
      <w:r w:rsidRPr="00C41B23">
        <w:t>выкладках,</w:t>
      </w:r>
      <w:r w:rsidRPr="00C41B23">
        <w:rPr>
          <w:spacing w:val="1"/>
        </w:rPr>
        <w:t xml:space="preserve"> </w:t>
      </w:r>
      <w:r w:rsidRPr="00C41B23">
        <w:t>которые</w:t>
      </w:r>
      <w:r w:rsidRPr="00C41B23">
        <w:rPr>
          <w:spacing w:val="1"/>
        </w:rPr>
        <w:t xml:space="preserve"> </w:t>
      </w:r>
      <w:r w:rsidRPr="00C41B23">
        <w:t>не</w:t>
      </w:r>
      <w:r w:rsidRPr="00C41B23">
        <w:rPr>
          <w:spacing w:val="1"/>
        </w:rPr>
        <w:t xml:space="preserve"> </w:t>
      </w:r>
      <w:r w:rsidRPr="00C41B23">
        <w:t>исправлены</w:t>
      </w:r>
      <w:r w:rsidRPr="00C41B23">
        <w:rPr>
          <w:spacing w:val="1"/>
        </w:rPr>
        <w:t xml:space="preserve"> </w:t>
      </w:r>
      <w:r w:rsidRPr="00C41B23">
        <w:t>после</w:t>
      </w:r>
      <w:r w:rsidRPr="00C41B23">
        <w:rPr>
          <w:spacing w:val="1"/>
        </w:rPr>
        <w:t xml:space="preserve"> </w:t>
      </w:r>
      <w:r w:rsidRPr="00C41B23">
        <w:t>нескольких</w:t>
      </w:r>
      <w:r w:rsidRPr="00C41B23">
        <w:rPr>
          <w:spacing w:val="1"/>
        </w:rPr>
        <w:t xml:space="preserve"> </w:t>
      </w:r>
      <w:r w:rsidRPr="00C41B23">
        <w:t>наводящих</w:t>
      </w:r>
      <w:r w:rsidRPr="00C41B23">
        <w:rPr>
          <w:spacing w:val="1"/>
        </w:rPr>
        <w:t xml:space="preserve"> </w:t>
      </w:r>
      <w:r w:rsidRPr="00C41B23">
        <w:t>вопросов</w:t>
      </w:r>
      <w:r w:rsidRPr="00C41B23">
        <w:rPr>
          <w:spacing w:val="1"/>
        </w:rPr>
        <w:t xml:space="preserve"> </w:t>
      </w:r>
      <w:r w:rsidRPr="00C41B23">
        <w:t>учителя.</w:t>
      </w:r>
    </w:p>
    <w:p w:rsidR="003D6AA4" w:rsidRPr="00C41B23" w:rsidRDefault="003D6AA4" w:rsidP="003D6AA4">
      <w:pPr>
        <w:pStyle w:val="a3"/>
        <w:spacing w:before="9"/>
        <w:ind w:left="0"/>
        <w:rPr>
          <w:sz w:val="22"/>
          <w:szCs w:val="22"/>
        </w:rPr>
      </w:pPr>
    </w:p>
    <w:p w:rsidR="003D6AA4" w:rsidRPr="00C41B23" w:rsidRDefault="003D6AA4" w:rsidP="003D6AA4">
      <w:pPr>
        <w:spacing w:before="1" w:line="235" w:lineRule="auto"/>
        <w:ind w:left="1670" w:right="1433"/>
        <w:jc w:val="both"/>
      </w:pPr>
      <w:r w:rsidRPr="00C41B23">
        <w:rPr>
          <w:b/>
        </w:rPr>
        <w:t>Оценка самостоятельных и проверочных работ по теоретическому курсу</w:t>
      </w:r>
      <w:r w:rsidRPr="00C41B23">
        <w:rPr>
          <w:b/>
          <w:spacing w:val="-57"/>
        </w:rPr>
        <w:t xml:space="preserve"> </w:t>
      </w:r>
      <w:r w:rsidRPr="00C41B23">
        <w:rPr>
          <w:b/>
        </w:rPr>
        <w:t>Оценка</w:t>
      </w:r>
      <w:r w:rsidRPr="00C41B23">
        <w:rPr>
          <w:b/>
          <w:spacing w:val="-1"/>
        </w:rPr>
        <w:t xml:space="preserve"> </w:t>
      </w:r>
      <w:r w:rsidRPr="00C41B23">
        <w:rPr>
          <w:b/>
        </w:rPr>
        <w:t>"5"</w:t>
      </w:r>
      <w:r w:rsidRPr="00C41B23">
        <w:rPr>
          <w:b/>
          <w:spacing w:val="2"/>
        </w:rPr>
        <w:t xml:space="preserve"> </w:t>
      </w:r>
      <w:r w:rsidRPr="00C41B23">
        <w:t>ставится в</w:t>
      </w:r>
      <w:r w:rsidRPr="00C41B23">
        <w:rPr>
          <w:spacing w:val="-1"/>
        </w:rPr>
        <w:t xml:space="preserve"> </w:t>
      </w:r>
      <w:r w:rsidRPr="00C41B23">
        <w:t>следующем</w:t>
      </w:r>
      <w:r w:rsidRPr="00C41B23">
        <w:rPr>
          <w:spacing w:val="-2"/>
        </w:rPr>
        <w:t xml:space="preserve"> </w:t>
      </w:r>
      <w:r w:rsidRPr="00C41B23">
        <w:t>случае:</w:t>
      </w:r>
    </w:p>
    <w:p w:rsidR="003D6AA4" w:rsidRPr="00C41B23" w:rsidRDefault="003D6AA4" w:rsidP="001F01AD">
      <w:pPr>
        <w:pStyle w:val="a7"/>
        <w:numPr>
          <w:ilvl w:val="0"/>
          <w:numId w:val="233"/>
        </w:numPr>
        <w:tabs>
          <w:tab w:val="left" w:pos="1810"/>
        </w:tabs>
        <w:spacing w:before="1"/>
        <w:ind w:left="1809"/>
        <w:contextualSpacing w:val="0"/>
        <w:jc w:val="both"/>
      </w:pPr>
      <w:r w:rsidRPr="00C41B23">
        <w:t>работа</w:t>
      </w:r>
      <w:r w:rsidRPr="00C41B23">
        <w:rPr>
          <w:spacing w:val="-2"/>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0"/>
          <w:numId w:val="233"/>
        </w:numPr>
        <w:tabs>
          <w:tab w:val="left" w:pos="1829"/>
        </w:tabs>
        <w:spacing w:before="1"/>
        <w:ind w:right="770" w:firstLine="707"/>
        <w:contextualSpacing w:val="0"/>
        <w:jc w:val="both"/>
      </w:pPr>
      <w:r w:rsidRPr="00C41B23">
        <w:t>при решении задач сделан перевод единиц всех физических величин в "СИ", все</w:t>
      </w:r>
      <w:r w:rsidRPr="00C41B23">
        <w:rPr>
          <w:spacing w:val="1"/>
        </w:rPr>
        <w:t xml:space="preserve"> </w:t>
      </w:r>
      <w:r w:rsidRPr="00C41B23">
        <w:t>необходимые</w:t>
      </w:r>
      <w:r w:rsidRPr="00C41B23">
        <w:rPr>
          <w:spacing w:val="1"/>
        </w:rPr>
        <w:t xml:space="preserve"> </w:t>
      </w:r>
      <w:r w:rsidRPr="00C41B23">
        <w:t>данные</w:t>
      </w:r>
      <w:r w:rsidRPr="00C41B23">
        <w:rPr>
          <w:spacing w:val="1"/>
        </w:rPr>
        <w:t xml:space="preserve"> </w:t>
      </w:r>
      <w:r w:rsidRPr="00C41B23">
        <w:t>занесены</w:t>
      </w:r>
      <w:r w:rsidRPr="00C41B23">
        <w:rPr>
          <w:spacing w:val="1"/>
        </w:rPr>
        <w:t xml:space="preserve"> </w:t>
      </w:r>
      <w:r w:rsidRPr="00C41B23">
        <w:t>в</w:t>
      </w:r>
      <w:r w:rsidRPr="00C41B23">
        <w:rPr>
          <w:spacing w:val="1"/>
        </w:rPr>
        <w:t xml:space="preserve"> </w:t>
      </w:r>
      <w:r w:rsidRPr="00C41B23">
        <w:t>условие,</w:t>
      </w:r>
      <w:r w:rsidRPr="00C41B23">
        <w:rPr>
          <w:spacing w:val="1"/>
        </w:rPr>
        <w:t xml:space="preserve"> </w:t>
      </w:r>
      <w:r w:rsidRPr="00C41B23">
        <w:t>правильно</w:t>
      </w:r>
      <w:r w:rsidRPr="00C41B23">
        <w:rPr>
          <w:spacing w:val="1"/>
        </w:rPr>
        <w:t xml:space="preserve"> </w:t>
      </w:r>
      <w:r w:rsidRPr="00C41B23">
        <w:t>выполнены</w:t>
      </w:r>
      <w:r w:rsidRPr="00C41B23">
        <w:rPr>
          <w:spacing w:val="1"/>
        </w:rPr>
        <w:t xml:space="preserve"> </w:t>
      </w:r>
      <w:r w:rsidRPr="00C41B23">
        <w:t>чертежи,</w:t>
      </w:r>
      <w:r w:rsidRPr="00C41B23">
        <w:rPr>
          <w:spacing w:val="60"/>
        </w:rPr>
        <w:t xml:space="preserve"> </w:t>
      </w:r>
      <w:r w:rsidRPr="00C41B23">
        <w:t>схемы,</w:t>
      </w:r>
      <w:r w:rsidRPr="00C41B23">
        <w:rPr>
          <w:spacing w:val="1"/>
        </w:rPr>
        <w:t xml:space="preserve"> </w:t>
      </w:r>
      <w:r w:rsidRPr="00C41B23">
        <w:t>графики, рисунки, сопутствующие решению задач, сделана проверка по наименованиям,</w:t>
      </w:r>
      <w:r w:rsidRPr="00C41B23">
        <w:rPr>
          <w:spacing w:val="1"/>
        </w:rPr>
        <w:t xml:space="preserve"> </w:t>
      </w:r>
      <w:r w:rsidRPr="00C41B23">
        <w:t>правильно</w:t>
      </w:r>
      <w:r w:rsidRPr="00C41B23">
        <w:rPr>
          <w:spacing w:val="1"/>
        </w:rPr>
        <w:t xml:space="preserve"> </w:t>
      </w:r>
      <w:r w:rsidRPr="00C41B23">
        <w:t>записаны</w:t>
      </w:r>
      <w:r w:rsidRPr="00C41B23">
        <w:rPr>
          <w:spacing w:val="1"/>
        </w:rPr>
        <w:t xml:space="preserve"> </w:t>
      </w:r>
      <w:r w:rsidRPr="00C41B23">
        <w:t>исходные</w:t>
      </w:r>
      <w:r w:rsidRPr="00C41B23">
        <w:rPr>
          <w:spacing w:val="1"/>
        </w:rPr>
        <w:t xml:space="preserve"> </w:t>
      </w:r>
      <w:r w:rsidRPr="00C41B23">
        <w:t>формулы,</w:t>
      </w:r>
      <w:r w:rsidRPr="00C41B23">
        <w:rPr>
          <w:spacing w:val="1"/>
        </w:rPr>
        <w:t xml:space="preserve"> </w:t>
      </w:r>
      <w:r w:rsidRPr="00C41B23">
        <w:t>записана</w:t>
      </w:r>
      <w:r w:rsidRPr="00C41B23">
        <w:rPr>
          <w:spacing w:val="1"/>
        </w:rPr>
        <w:t xml:space="preserve"> </w:t>
      </w:r>
      <w:r w:rsidRPr="00C41B23">
        <w:t>формула</w:t>
      </w:r>
      <w:r w:rsidRPr="00C41B23">
        <w:rPr>
          <w:spacing w:val="1"/>
        </w:rPr>
        <w:t xml:space="preserve"> </w:t>
      </w:r>
      <w:r w:rsidRPr="00C41B23">
        <w:t>для</w:t>
      </w:r>
      <w:r w:rsidRPr="00C41B23">
        <w:rPr>
          <w:spacing w:val="1"/>
        </w:rPr>
        <w:t xml:space="preserve"> </w:t>
      </w:r>
      <w:r w:rsidRPr="00C41B23">
        <w:t>конечного</w:t>
      </w:r>
      <w:r w:rsidRPr="00C41B23">
        <w:rPr>
          <w:spacing w:val="1"/>
        </w:rPr>
        <w:t xml:space="preserve"> </w:t>
      </w:r>
      <w:r w:rsidRPr="00C41B23">
        <w:t>расчета,</w:t>
      </w:r>
      <w:r w:rsidRPr="00C41B23">
        <w:rPr>
          <w:spacing w:val="1"/>
        </w:rPr>
        <w:t xml:space="preserve"> </w:t>
      </w:r>
      <w:r w:rsidRPr="00C41B23">
        <w:t>проведены</w:t>
      </w:r>
      <w:r w:rsidRPr="00C41B23">
        <w:rPr>
          <w:spacing w:val="-1"/>
        </w:rPr>
        <w:t xml:space="preserve"> </w:t>
      </w:r>
      <w:r w:rsidRPr="00C41B23">
        <w:t>математические</w:t>
      </w:r>
      <w:r w:rsidRPr="00C41B23">
        <w:rPr>
          <w:spacing w:val="-1"/>
        </w:rPr>
        <w:t xml:space="preserve"> </w:t>
      </w:r>
      <w:r w:rsidRPr="00C41B23">
        <w:t>расчеты и</w:t>
      </w:r>
      <w:r w:rsidRPr="00C41B23">
        <w:rPr>
          <w:spacing w:val="-1"/>
        </w:rPr>
        <w:t xml:space="preserve"> </w:t>
      </w:r>
      <w:r w:rsidRPr="00C41B23">
        <w:t>дан полный ответ;</w:t>
      </w:r>
    </w:p>
    <w:p w:rsidR="003D6AA4" w:rsidRPr="00C41B23" w:rsidRDefault="003D6AA4" w:rsidP="001F01AD">
      <w:pPr>
        <w:pStyle w:val="a7"/>
        <w:numPr>
          <w:ilvl w:val="0"/>
          <w:numId w:val="233"/>
        </w:numPr>
        <w:tabs>
          <w:tab w:val="left" w:pos="1860"/>
        </w:tabs>
        <w:ind w:right="770" w:firstLine="707"/>
        <w:contextualSpacing w:val="0"/>
        <w:jc w:val="both"/>
      </w:pPr>
      <w:r w:rsidRPr="00C41B23">
        <w:t>на качественные и теоретические вопросы дан полный, исчерпывающий ответ</w:t>
      </w:r>
      <w:r w:rsidRPr="00C41B23">
        <w:rPr>
          <w:spacing w:val="1"/>
        </w:rPr>
        <w:t xml:space="preserve"> </w:t>
      </w:r>
      <w:r w:rsidRPr="00C41B23">
        <w:t>литературным</w:t>
      </w:r>
      <w:r w:rsidRPr="00C41B23">
        <w:rPr>
          <w:spacing w:val="1"/>
        </w:rPr>
        <w:t xml:space="preserve"> </w:t>
      </w:r>
      <w:r w:rsidRPr="00C41B23">
        <w:t>языком</w:t>
      </w:r>
      <w:r w:rsidRPr="00C41B23">
        <w:rPr>
          <w:spacing w:val="1"/>
        </w:rPr>
        <w:t xml:space="preserve"> </w:t>
      </w:r>
      <w:r w:rsidRPr="00C41B23">
        <w:t>с</w:t>
      </w:r>
      <w:r w:rsidRPr="00C41B23">
        <w:rPr>
          <w:spacing w:val="1"/>
        </w:rPr>
        <w:t xml:space="preserve"> </w:t>
      </w:r>
      <w:r w:rsidRPr="00C41B23">
        <w:t>соблюдением</w:t>
      </w:r>
      <w:r w:rsidRPr="00C41B23">
        <w:rPr>
          <w:spacing w:val="1"/>
        </w:rPr>
        <w:t xml:space="preserve"> </w:t>
      </w:r>
      <w:r w:rsidRPr="00C41B23">
        <w:t>технической</w:t>
      </w:r>
      <w:r w:rsidRPr="00C41B23">
        <w:rPr>
          <w:spacing w:val="1"/>
        </w:rPr>
        <w:t xml:space="preserve"> </w:t>
      </w:r>
      <w:r w:rsidRPr="00C41B23">
        <w:t>терминологии</w:t>
      </w:r>
      <w:r w:rsidRPr="00C41B23">
        <w:rPr>
          <w:spacing w:val="1"/>
        </w:rPr>
        <w:t xml:space="preserve"> </w:t>
      </w:r>
      <w:r w:rsidRPr="00C41B23">
        <w:t>в</w:t>
      </w:r>
      <w:r w:rsidRPr="00C41B23">
        <w:rPr>
          <w:spacing w:val="1"/>
        </w:rPr>
        <w:t xml:space="preserve"> </w:t>
      </w:r>
      <w:r w:rsidRPr="00C41B23">
        <w:t>определенной</w:t>
      </w:r>
      <w:r w:rsidRPr="00C41B23">
        <w:rPr>
          <w:spacing w:val="1"/>
        </w:rPr>
        <w:t xml:space="preserve"> </w:t>
      </w:r>
      <w:r w:rsidRPr="00C41B23">
        <w:t>логической последовательности, обучающийся приводит новые примеры, устанавливает</w:t>
      </w:r>
      <w:r w:rsidRPr="00C41B23">
        <w:rPr>
          <w:spacing w:val="1"/>
        </w:rPr>
        <w:t xml:space="preserve"> </w:t>
      </w:r>
      <w:r w:rsidRPr="00C41B23">
        <w:t>связь между изучаемым и ранее изученным материалом по курсу информатики, а также с</w:t>
      </w:r>
      <w:r w:rsidRPr="00C41B23">
        <w:rPr>
          <w:spacing w:val="1"/>
        </w:rPr>
        <w:t xml:space="preserve"> </w:t>
      </w:r>
      <w:r w:rsidRPr="00C41B23">
        <w:t>материалом, усвоенным при изучении других предметов, умеет применить знания в новой</w:t>
      </w:r>
      <w:r w:rsidRPr="00C41B23">
        <w:rPr>
          <w:spacing w:val="-57"/>
        </w:rPr>
        <w:t xml:space="preserve"> </w:t>
      </w:r>
      <w:r w:rsidRPr="00C41B23">
        <w:t>ситуации;</w:t>
      </w:r>
    </w:p>
    <w:p w:rsidR="003D6AA4" w:rsidRPr="00C41B23" w:rsidRDefault="003D6AA4" w:rsidP="001F01AD">
      <w:pPr>
        <w:pStyle w:val="a7"/>
        <w:numPr>
          <w:ilvl w:val="0"/>
          <w:numId w:val="233"/>
        </w:numPr>
        <w:tabs>
          <w:tab w:val="left" w:pos="2028"/>
        </w:tabs>
        <w:ind w:right="768" w:firstLine="707"/>
        <w:contextualSpacing w:val="0"/>
        <w:jc w:val="both"/>
      </w:pPr>
      <w:r w:rsidRPr="00C41B23">
        <w:t>обучающийся</w:t>
      </w:r>
      <w:r w:rsidRPr="00C41B23">
        <w:rPr>
          <w:spacing w:val="1"/>
        </w:rPr>
        <w:t xml:space="preserve"> </w:t>
      </w:r>
      <w:r w:rsidRPr="00C41B23">
        <w:t>обнаруживает</w:t>
      </w:r>
      <w:r w:rsidRPr="00C41B23">
        <w:rPr>
          <w:spacing w:val="1"/>
        </w:rPr>
        <w:t xml:space="preserve"> </w:t>
      </w:r>
      <w:r w:rsidRPr="00C41B23">
        <w:t>верное</w:t>
      </w:r>
      <w:r w:rsidRPr="00C41B23">
        <w:rPr>
          <w:spacing w:val="1"/>
        </w:rPr>
        <w:t xml:space="preserve"> </w:t>
      </w:r>
      <w:r w:rsidRPr="00C41B23">
        <w:t>понимание</w:t>
      </w:r>
      <w:r w:rsidRPr="00C41B23">
        <w:rPr>
          <w:spacing w:val="1"/>
        </w:rPr>
        <w:t xml:space="preserve"> </w:t>
      </w:r>
      <w:r w:rsidRPr="00C41B23">
        <w:t>физической</w:t>
      </w:r>
      <w:r w:rsidRPr="00C41B23">
        <w:rPr>
          <w:spacing w:val="1"/>
        </w:rPr>
        <w:t xml:space="preserve"> </w:t>
      </w:r>
      <w:r w:rsidRPr="00C41B23">
        <w:t>сущности</w:t>
      </w:r>
      <w:r w:rsidRPr="00C41B23">
        <w:rPr>
          <w:spacing w:val="1"/>
        </w:rPr>
        <w:t xml:space="preserve"> </w:t>
      </w:r>
      <w:r w:rsidRPr="00C41B23">
        <w:t>рассматриваемых явлений и закономерностей, законов и теорий, дает точное определение</w:t>
      </w:r>
      <w:r w:rsidRPr="00C41B23">
        <w:rPr>
          <w:spacing w:val="1"/>
        </w:rPr>
        <w:t xml:space="preserve"> </w:t>
      </w:r>
      <w:r w:rsidRPr="00C41B23">
        <w:t>и</w:t>
      </w:r>
      <w:r w:rsidRPr="00C41B23">
        <w:rPr>
          <w:spacing w:val="1"/>
        </w:rPr>
        <w:t xml:space="preserve"> </w:t>
      </w:r>
      <w:r w:rsidRPr="00C41B23">
        <w:t>истолкование</w:t>
      </w:r>
      <w:r w:rsidRPr="00C41B23">
        <w:rPr>
          <w:spacing w:val="1"/>
        </w:rPr>
        <w:t xml:space="preserve"> </w:t>
      </w:r>
      <w:r w:rsidRPr="00C41B23">
        <w:t>основных</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теорий,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правильное</w:t>
      </w:r>
      <w:r w:rsidRPr="00C41B23">
        <w:rPr>
          <w:spacing w:val="1"/>
        </w:rPr>
        <w:t xml:space="preserve"> </w:t>
      </w:r>
      <w:r w:rsidRPr="00C41B23">
        <w:t>определение</w:t>
      </w:r>
      <w:r w:rsidRPr="00C41B23">
        <w:rPr>
          <w:spacing w:val="-57"/>
        </w:rPr>
        <w:t xml:space="preserve"> </w:t>
      </w:r>
      <w:r w:rsidRPr="00C41B23">
        <w:t>физических</w:t>
      </w:r>
      <w:r w:rsidRPr="00C41B23">
        <w:rPr>
          <w:spacing w:val="1"/>
        </w:rPr>
        <w:t xml:space="preserve"> </w:t>
      </w:r>
      <w:r w:rsidRPr="00C41B23">
        <w:t>величин,</w:t>
      </w:r>
      <w:r w:rsidRPr="00C41B23">
        <w:rPr>
          <w:spacing w:val="-3"/>
        </w:rPr>
        <w:t xml:space="preserve"> </w:t>
      </w:r>
      <w:r w:rsidRPr="00C41B23">
        <w:t>их</w:t>
      </w:r>
      <w:r w:rsidRPr="00C41B23">
        <w:rPr>
          <w:spacing w:val="1"/>
        </w:rPr>
        <w:t xml:space="preserve"> </w:t>
      </w:r>
      <w:r w:rsidRPr="00C41B23">
        <w:t>единиц и способов</w:t>
      </w:r>
      <w:r w:rsidRPr="00C41B23">
        <w:rPr>
          <w:spacing w:val="-1"/>
        </w:rPr>
        <w:t xml:space="preserve"> </w:t>
      </w:r>
      <w:r w:rsidRPr="00C41B23">
        <w:t>измерения.</w:t>
      </w:r>
    </w:p>
    <w:p w:rsidR="003D6AA4" w:rsidRPr="00C41B23" w:rsidRDefault="003D6AA4" w:rsidP="003D6AA4">
      <w:pPr>
        <w:spacing w:before="66"/>
        <w:ind w:left="1670"/>
        <w:jc w:val="both"/>
      </w:pPr>
      <w:r w:rsidRPr="00C41B23">
        <w:rPr>
          <w:b/>
        </w:rPr>
        <w:t>Оценка</w:t>
      </w:r>
      <w:r w:rsidRPr="00C41B23">
        <w:rPr>
          <w:b/>
          <w:spacing w:val="-3"/>
        </w:rPr>
        <w:t xml:space="preserve"> </w:t>
      </w:r>
      <w:r w:rsidRPr="00C41B23">
        <w:rPr>
          <w:b/>
        </w:rPr>
        <w:t>"4"</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31"/>
        </w:tabs>
        <w:ind w:right="767" w:firstLine="707"/>
        <w:contextualSpacing w:val="0"/>
        <w:jc w:val="both"/>
      </w:pPr>
      <w:r w:rsidRPr="00C41B23">
        <w:t>работа выполнена полностью или не менее чем на 80 % от объема задания, но в</w:t>
      </w:r>
      <w:r w:rsidRPr="00C41B23">
        <w:rPr>
          <w:spacing w:val="1"/>
        </w:rPr>
        <w:t xml:space="preserve"> </w:t>
      </w:r>
      <w:r w:rsidRPr="00C41B23">
        <w:t>ней</w:t>
      </w:r>
      <w:r w:rsidRPr="00C41B23">
        <w:rPr>
          <w:spacing w:val="1"/>
        </w:rPr>
        <w:t xml:space="preserve"> </w:t>
      </w:r>
      <w:r w:rsidRPr="00C41B23">
        <w:t>имеются</w:t>
      </w:r>
      <w:r w:rsidRPr="00C41B23">
        <w:rPr>
          <w:spacing w:val="1"/>
        </w:rPr>
        <w:t xml:space="preserve"> </w:t>
      </w:r>
      <w:r w:rsidRPr="00C41B23">
        <w:t>недочеты</w:t>
      </w:r>
      <w:r w:rsidRPr="00C41B23">
        <w:rPr>
          <w:spacing w:val="1"/>
        </w:rPr>
        <w:t xml:space="preserve"> </w:t>
      </w:r>
      <w:r w:rsidRPr="00C41B23">
        <w:t>и</w:t>
      </w:r>
      <w:r w:rsidRPr="00C41B23">
        <w:rPr>
          <w:spacing w:val="1"/>
        </w:rPr>
        <w:t xml:space="preserve"> </w:t>
      </w:r>
      <w:r w:rsidRPr="00C41B23">
        <w:t>несущественные</w:t>
      </w:r>
      <w:r w:rsidRPr="00C41B23">
        <w:rPr>
          <w:spacing w:val="1"/>
        </w:rPr>
        <w:t xml:space="preserve"> </w:t>
      </w:r>
      <w:r w:rsidRPr="00C41B23">
        <w:t>ошибки:</w:t>
      </w:r>
      <w:r w:rsidRPr="00C41B23">
        <w:rPr>
          <w:spacing w:val="1"/>
        </w:rPr>
        <w:t xml:space="preserve"> </w:t>
      </w:r>
      <w:r w:rsidRPr="00C41B23">
        <w:t>правильно</w:t>
      </w:r>
      <w:r w:rsidRPr="00C41B23">
        <w:rPr>
          <w:spacing w:val="1"/>
        </w:rPr>
        <w:t xml:space="preserve"> </w:t>
      </w:r>
      <w:r w:rsidRPr="00C41B23">
        <w:t>записаны</w:t>
      </w:r>
      <w:r w:rsidRPr="00C41B23">
        <w:rPr>
          <w:spacing w:val="1"/>
        </w:rPr>
        <w:t xml:space="preserve"> </w:t>
      </w:r>
      <w:r w:rsidRPr="00C41B23">
        <w:t>исходные</w:t>
      </w:r>
      <w:r w:rsidRPr="00C41B23">
        <w:rPr>
          <w:spacing w:val="1"/>
        </w:rPr>
        <w:t xml:space="preserve"> </w:t>
      </w:r>
      <w:r w:rsidRPr="00C41B23">
        <w:t>формулы,</w:t>
      </w:r>
      <w:r w:rsidRPr="00C41B23">
        <w:rPr>
          <w:spacing w:val="1"/>
        </w:rPr>
        <w:t xml:space="preserve"> </w:t>
      </w:r>
      <w:r w:rsidRPr="00C41B23">
        <w:t>но</w:t>
      </w:r>
      <w:r w:rsidRPr="00C41B23">
        <w:rPr>
          <w:spacing w:val="1"/>
        </w:rPr>
        <w:t xml:space="preserve"> </w:t>
      </w:r>
      <w:r w:rsidRPr="00C41B23">
        <w:t>не</w:t>
      </w:r>
      <w:r w:rsidRPr="00C41B23">
        <w:rPr>
          <w:spacing w:val="1"/>
        </w:rPr>
        <w:t xml:space="preserve"> </w:t>
      </w:r>
      <w:r w:rsidRPr="00C41B23">
        <w:t>записана</w:t>
      </w:r>
      <w:r w:rsidRPr="00C41B23">
        <w:rPr>
          <w:spacing w:val="1"/>
        </w:rPr>
        <w:t xml:space="preserve"> </w:t>
      </w:r>
      <w:r w:rsidRPr="00C41B23">
        <w:t>формула</w:t>
      </w:r>
      <w:r w:rsidRPr="00C41B23">
        <w:rPr>
          <w:spacing w:val="1"/>
        </w:rPr>
        <w:t xml:space="preserve"> </w:t>
      </w:r>
      <w:r w:rsidRPr="00C41B23">
        <w:t>для</w:t>
      </w:r>
      <w:r w:rsidRPr="00C41B23">
        <w:rPr>
          <w:spacing w:val="1"/>
        </w:rPr>
        <w:t xml:space="preserve"> </w:t>
      </w:r>
      <w:r w:rsidRPr="00C41B23">
        <w:t>конечного</w:t>
      </w:r>
      <w:r w:rsidRPr="00C41B23">
        <w:rPr>
          <w:spacing w:val="1"/>
        </w:rPr>
        <w:t xml:space="preserve"> </w:t>
      </w:r>
      <w:r w:rsidRPr="00C41B23">
        <w:t>расчета;</w:t>
      </w:r>
      <w:r w:rsidRPr="00C41B23">
        <w:rPr>
          <w:spacing w:val="1"/>
        </w:rPr>
        <w:t xml:space="preserve"> </w:t>
      </w:r>
      <w:r w:rsidRPr="00C41B23">
        <w:t>ответ</w:t>
      </w:r>
      <w:r w:rsidRPr="00C41B23">
        <w:rPr>
          <w:spacing w:val="1"/>
        </w:rPr>
        <w:t xml:space="preserve"> </w:t>
      </w:r>
      <w:r w:rsidRPr="00C41B23">
        <w:t>приведен</w:t>
      </w:r>
      <w:r w:rsidRPr="00C41B23">
        <w:rPr>
          <w:spacing w:val="1"/>
        </w:rPr>
        <w:t xml:space="preserve"> </w:t>
      </w:r>
      <w:r w:rsidRPr="00C41B23">
        <w:t>в</w:t>
      </w:r>
      <w:r w:rsidRPr="00C41B23">
        <w:rPr>
          <w:spacing w:val="1"/>
        </w:rPr>
        <w:t xml:space="preserve"> </w:t>
      </w:r>
      <w:r w:rsidRPr="00C41B23">
        <w:t>других</w:t>
      </w:r>
      <w:r w:rsidRPr="00C41B23">
        <w:rPr>
          <w:spacing w:val="1"/>
        </w:rPr>
        <w:t xml:space="preserve"> </w:t>
      </w:r>
      <w:r w:rsidRPr="00C41B23">
        <w:t>единицах</w:t>
      </w:r>
      <w:r w:rsidRPr="00C41B23">
        <w:rPr>
          <w:spacing w:val="-2"/>
        </w:rPr>
        <w:t xml:space="preserve"> </w:t>
      </w:r>
      <w:r w:rsidRPr="00C41B23">
        <w:t>измерения.</w:t>
      </w:r>
    </w:p>
    <w:p w:rsidR="003D6AA4" w:rsidRPr="00C41B23" w:rsidRDefault="003D6AA4" w:rsidP="001F01AD">
      <w:pPr>
        <w:pStyle w:val="a7"/>
        <w:numPr>
          <w:ilvl w:val="0"/>
          <w:numId w:val="233"/>
        </w:numPr>
        <w:tabs>
          <w:tab w:val="left" w:pos="2095"/>
        </w:tabs>
        <w:spacing w:before="1"/>
        <w:ind w:right="768" w:firstLine="707"/>
        <w:contextualSpacing w:val="0"/>
        <w:jc w:val="both"/>
      </w:pPr>
      <w:r w:rsidRPr="00C41B23">
        <w:t>ответ</w:t>
      </w:r>
      <w:r w:rsidRPr="00C41B23">
        <w:rPr>
          <w:spacing w:val="1"/>
        </w:rPr>
        <w:t xml:space="preserve"> </w:t>
      </w:r>
      <w:r w:rsidRPr="00C41B23">
        <w:t>на</w:t>
      </w:r>
      <w:r w:rsidRPr="00C41B23">
        <w:rPr>
          <w:spacing w:val="1"/>
        </w:rPr>
        <w:t xml:space="preserve"> </w:t>
      </w:r>
      <w:r w:rsidRPr="00C41B23">
        <w:t>качественные</w:t>
      </w:r>
      <w:r w:rsidRPr="00C41B23">
        <w:rPr>
          <w:spacing w:val="1"/>
        </w:rPr>
        <w:t xml:space="preserve"> </w:t>
      </w:r>
      <w:r w:rsidRPr="00C41B23">
        <w:t>и</w:t>
      </w:r>
      <w:r w:rsidRPr="00C41B23">
        <w:rPr>
          <w:spacing w:val="1"/>
        </w:rPr>
        <w:t xml:space="preserve"> </w:t>
      </w:r>
      <w:r w:rsidRPr="00C41B23">
        <w:t>теоретические</w:t>
      </w:r>
      <w:r w:rsidRPr="00C41B23">
        <w:rPr>
          <w:spacing w:val="1"/>
        </w:rPr>
        <w:t xml:space="preserve"> </w:t>
      </w:r>
      <w:r w:rsidRPr="00C41B23">
        <w:t>вопросы</w:t>
      </w:r>
      <w:r w:rsidRPr="00C41B23">
        <w:rPr>
          <w:spacing w:val="1"/>
        </w:rPr>
        <w:t xml:space="preserve"> </w:t>
      </w:r>
      <w:r w:rsidRPr="00C41B23">
        <w:t>удовлетворяет</w:t>
      </w:r>
      <w:r w:rsidRPr="00C41B23">
        <w:rPr>
          <w:spacing w:val="1"/>
        </w:rPr>
        <w:t xml:space="preserve"> </w:t>
      </w:r>
      <w:r w:rsidRPr="00C41B23">
        <w:t>вышеперечисленным</w:t>
      </w:r>
      <w:r w:rsidRPr="00C41B23">
        <w:rPr>
          <w:spacing w:val="1"/>
        </w:rPr>
        <w:t xml:space="preserve"> </w:t>
      </w:r>
      <w:r w:rsidRPr="00C41B23">
        <w:t>требованиям,</w:t>
      </w:r>
      <w:r w:rsidRPr="00C41B23">
        <w:rPr>
          <w:spacing w:val="1"/>
        </w:rPr>
        <w:t xml:space="preserve"> </w:t>
      </w:r>
      <w:r w:rsidRPr="00C41B23">
        <w:t>но</w:t>
      </w:r>
      <w:r w:rsidRPr="00C41B23">
        <w:rPr>
          <w:spacing w:val="1"/>
        </w:rPr>
        <w:t xml:space="preserve"> </w:t>
      </w:r>
      <w:r w:rsidRPr="00C41B23">
        <w:t>содержит</w:t>
      </w:r>
      <w:r w:rsidRPr="00C41B23">
        <w:rPr>
          <w:spacing w:val="1"/>
        </w:rPr>
        <w:t xml:space="preserve"> </w:t>
      </w:r>
      <w:r w:rsidRPr="00C41B23">
        <w:t>неточности</w:t>
      </w:r>
      <w:r w:rsidRPr="00C41B23">
        <w:rPr>
          <w:spacing w:val="1"/>
        </w:rPr>
        <w:t xml:space="preserve"> </w:t>
      </w:r>
      <w:r w:rsidRPr="00C41B23">
        <w:t>в</w:t>
      </w:r>
      <w:r w:rsidRPr="00C41B23">
        <w:rPr>
          <w:spacing w:val="1"/>
        </w:rPr>
        <w:t xml:space="preserve"> </w:t>
      </w:r>
      <w:r w:rsidRPr="00C41B23">
        <w:t>изложении</w:t>
      </w:r>
      <w:r w:rsidRPr="00C41B23">
        <w:rPr>
          <w:spacing w:val="1"/>
        </w:rPr>
        <w:t xml:space="preserve"> </w:t>
      </w:r>
      <w:r w:rsidRPr="00C41B23">
        <w:t>фактов,</w:t>
      </w:r>
      <w:r w:rsidRPr="00C41B23">
        <w:rPr>
          <w:spacing w:val="1"/>
        </w:rPr>
        <w:t xml:space="preserve"> </w:t>
      </w:r>
      <w:r w:rsidRPr="00C41B23">
        <w:t>определений,</w:t>
      </w:r>
      <w:r w:rsidRPr="00C41B23">
        <w:rPr>
          <w:spacing w:val="-2"/>
        </w:rPr>
        <w:t xml:space="preserve"> </w:t>
      </w:r>
      <w:r w:rsidRPr="00C41B23">
        <w:t>понятий,</w:t>
      </w:r>
      <w:r w:rsidRPr="00C41B23">
        <w:rPr>
          <w:spacing w:val="-3"/>
        </w:rPr>
        <w:t xml:space="preserve"> </w:t>
      </w:r>
      <w:r w:rsidRPr="00C41B23">
        <w:t>объяснении</w:t>
      </w:r>
      <w:r w:rsidRPr="00C41B23">
        <w:rPr>
          <w:spacing w:val="-1"/>
        </w:rPr>
        <w:t xml:space="preserve"> </w:t>
      </w:r>
      <w:r w:rsidRPr="00C41B23">
        <w:t>взаимосвязей,</w:t>
      </w:r>
      <w:r w:rsidRPr="00C41B23">
        <w:rPr>
          <w:spacing w:val="-1"/>
        </w:rPr>
        <w:t xml:space="preserve"> </w:t>
      </w:r>
      <w:r w:rsidRPr="00C41B23">
        <w:t>выводах и</w:t>
      </w:r>
      <w:r w:rsidRPr="00C41B23">
        <w:rPr>
          <w:spacing w:val="-1"/>
        </w:rPr>
        <w:t xml:space="preserve"> </w:t>
      </w:r>
      <w:r w:rsidRPr="00C41B23">
        <w:t>решении</w:t>
      </w:r>
      <w:r w:rsidRPr="00C41B23">
        <w:rPr>
          <w:spacing w:val="-3"/>
        </w:rPr>
        <w:t xml:space="preserve"> </w:t>
      </w:r>
      <w:r w:rsidRPr="00C41B23">
        <w:t>задач;</w:t>
      </w:r>
    </w:p>
    <w:p w:rsidR="003D6AA4" w:rsidRPr="00C41B23" w:rsidRDefault="003D6AA4" w:rsidP="001F01AD">
      <w:pPr>
        <w:pStyle w:val="a7"/>
        <w:numPr>
          <w:ilvl w:val="0"/>
          <w:numId w:val="233"/>
        </w:numPr>
        <w:tabs>
          <w:tab w:val="left" w:pos="1812"/>
        </w:tabs>
        <w:ind w:right="772" w:firstLine="707"/>
        <w:contextualSpacing w:val="0"/>
        <w:jc w:val="both"/>
      </w:pPr>
      <w:r w:rsidRPr="00C41B23">
        <w:t>обучающийся испытывает трудности в применении знаний в новой ситуации, не в</w:t>
      </w:r>
      <w:r w:rsidRPr="00C41B23">
        <w:rPr>
          <w:spacing w:val="-57"/>
        </w:rPr>
        <w:t xml:space="preserve"> </w:t>
      </w:r>
      <w:r w:rsidRPr="00C41B23">
        <w:t>достаточной</w:t>
      </w:r>
      <w:r w:rsidRPr="00C41B23">
        <w:rPr>
          <w:spacing w:val="1"/>
        </w:rPr>
        <w:t xml:space="preserve"> </w:t>
      </w:r>
      <w:r w:rsidRPr="00C41B23">
        <w:t>мере</w:t>
      </w:r>
      <w:r w:rsidRPr="00C41B23">
        <w:rPr>
          <w:spacing w:val="1"/>
        </w:rPr>
        <w:t xml:space="preserve"> </w:t>
      </w:r>
      <w:r w:rsidRPr="00C41B23">
        <w:t>использует</w:t>
      </w:r>
      <w:r w:rsidRPr="00C41B23">
        <w:rPr>
          <w:spacing w:val="1"/>
        </w:rPr>
        <w:t xml:space="preserve"> </w:t>
      </w:r>
      <w:r w:rsidRPr="00C41B23">
        <w:t>связи</w:t>
      </w:r>
      <w:r w:rsidRPr="00C41B23">
        <w:rPr>
          <w:spacing w:val="1"/>
        </w:rPr>
        <w:t xml:space="preserve"> </w:t>
      </w:r>
      <w:r w:rsidRPr="00C41B23">
        <w:t>с</w:t>
      </w:r>
      <w:r w:rsidRPr="00C41B23">
        <w:rPr>
          <w:spacing w:val="1"/>
        </w:rPr>
        <w:t xml:space="preserve"> </w:t>
      </w:r>
      <w:r w:rsidRPr="00C41B23">
        <w:t>ранее</w:t>
      </w:r>
      <w:r w:rsidRPr="00C41B23">
        <w:rPr>
          <w:spacing w:val="1"/>
        </w:rPr>
        <w:t xml:space="preserve"> </w:t>
      </w:r>
      <w:r w:rsidRPr="00C41B23">
        <w:t>изученным</w:t>
      </w:r>
      <w:r w:rsidRPr="00C41B23">
        <w:rPr>
          <w:spacing w:val="1"/>
        </w:rPr>
        <w:t xml:space="preserve"> </w:t>
      </w:r>
      <w:r w:rsidRPr="00C41B23">
        <w:t>материалом</w:t>
      </w:r>
      <w:r w:rsidRPr="00C41B23">
        <w:rPr>
          <w:spacing w:val="1"/>
        </w:rPr>
        <w:t xml:space="preserve"> </w:t>
      </w:r>
      <w:r w:rsidRPr="00C41B23">
        <w:t>и</w:t>
      </w:r>
      <w:r w:rsidRPr="00C41B23">
        <w:rPr>
          <w:spacing w:val="1"/>
        </w:rPr>
        <w:t xml:space="preserve"> </w:t>
      </w:r>
      <w:r w:rsidRPr="00C41B23">
        <w:t>с</w:t>
      </w:r>
      <w:r w:rsidRPr="00C41B23">
        <w:rPr>
          <w:spacing w:val="1"/>
        </w:rPr>
        <w:t xml:space="preserve"> </w:t>
      </w:r>
      <w:r w:rsidRPr="00C41B23">
        <w:t>материалом,</w:t>
      </w:r>
      <w:r w:rsidRPr="00C41B23">
        <w:rPr>
          <w:spacing w:val="1"/>
        </w:rPr>
        <w:t xml:space="preserve"> </w:t>
      </w:r>
      <w:r w:rsidRPr="00C41B23">
        <w:t>усвоенным</w:t>
      </w:r>
      <w:r w:rsidRPr="00C41B23">
        <w:rPr>
          <w:spacing w:val="-3"/>
        </w:rPr>
        <w:t xml:space="preserve"> </w:t>
      </w:r>
      <w:r w:rsidRPr="00C41B23">
        <w:t>при изучении других</w:t>
      </w:r>
      <w:r w:rsidRPr="00C41B23">
        <w:rPr>
          <w:spacing w:val="2"/>
        </w:rPr>
        <w:t xml:space="preserve"> </w:t>
      </w:r>
      <w:r w:rsidRPr="00C41B23">
        <w:t>предметов.</w:t>
      </w:r>
    </w:p>
    <w:p w:rsidR="003D6AA4" w:rsidRPr="00C41B23" w:rsidRDefault="003D6AA4" w:rsidP="003D6AA4">
      <w:pPr>
        <w:ind w:left="1670"/>
        <w:jc w:val="both"/>
      </w:pPr>
      <w:r w:rsidRPr="00C41B23">
        <w:rPr>
          <w:b/>
        </w:rPr>
        <w:t>Оценка</w:t>
      </w:r>
      <w:r w:rsidRPr="00C41B23">
        <w:rPr>
          <w:b/>
          <w:spacing w:val="-3"/>
        </w:rPr>
        <w:t xml:space="preserve"> </w:t>
      </w:r>
      <w:r w:rsidRPr="00C41B23">
        <w:rPr>
          <w:b/>
        </w:rPr>
        <w:t>"3"</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60"/>
        </w:tabs>
        <w:ind w:right="769" w:firstLine="707"/>
        <w:contextualSpacing w:val="0"/>
        <w:jc w:val="both"/>
      </w:pPr>
      <w:r w:rsidRPr="00C41B23">
        <w:t>работа выполнена в основном верно (объем выполненной части составляет не</w:t>
      </w:r>
      <w:r w:rsidRPr="00C41B23">
        <w:rPr>
          <w:spacing w:val="1"/>
        </w:rPr>
        <w:t xml:space="preserve"> </w:t>
      </w:r>
      <w:r w:rsidRPr="00C41B23">
        <w:t>менее</w:t>
      </w:r>
      <w:r w:rsidRPr="00C41B23">
        <w:rPr>
          <w:spacing w:val="1"/>
        </w:rPr>
        <w:t xml:space="preserve"> </w:t>
      </w:r>
      <w:r w:rsidRPr="00C41B23">
        <w:t>2/3</w:t>
      </w:r>
      <w:r w:rsidRPr="00C41B23">
        <w:rPr>
          <w:spacing w:val="1"/>
        </w:rPr>
        <w:t xml:space="preserve"> </w:t>
      </w:r>
      <w:r w:rsidRPr="00C41B23">
        <w:t>от</w:t>
      </w:r>
      <w:r w:rsidRPr="00C41B23">
        <w:rPr>
          <w:spacing w:val="1"/>
        </w:rPr>
        <w:t xml:space="preserve"> </w:t>
      </w:r>
      <w:r w:rsidRPr="00C41B23">
        <w:t>общего</w:t>
      </w:r>
      <w:r w:rsidRPr="00C41B23">
        <w:rPr>
          <w:spacing w:val="1"/>
        </w:rPr>
        <w:t xml:space="preserve"> </w:t>
      </w:r>
      <w:r w:rsidRPr="00C41B23">
        <w:t>объема),</w:t>
      </w:r>
      <w:r w:rsidRPr="00C41B23">
        <w:rPr>
          <w:spacing w:val="1"/>
        </w:rPr>
        <w:t xml:space="preserve"> </w:t>
      </w:r>
      <w:r w:rsidRPr="00C41B23">
        <w:t>но</w:t>
      </w:r>
      <w:r w:rsidRPr="00C41B23">
        <w:rPr>
          <w:spacing w:val="1"/>
        </w:rPr>
        <w:t xml:space="preserve"> </w:t>
      </w:r>
      <w:r w:rsidRPr="00C41B23">
        <w:t>допущены</w:t>
      </w:r>
      <w:r w:rsidRPr="00C41B23">
        <w:rPr>
          <w:spacing w:val="1"/>
        </w:rPr>
        <w:t xml:space="preserve"> </w:t>
      </w:r>
      <w:r w:rsidRPr="00C41B23">
        <w:t>существенные</w:t>
      </w:r>
      <w:r w:rsidRPr="00C41B23">
        <w:rPr>
          <w:spacing w:val="1"/>
        </w:rPr>
        <w:t xml:space="preserve"> </w:t>
      </w:r>
      <w:r w:rsidRPr="00C41B23">
        <w:t>неточности;</w:t>
      </w:r>
      <w:r w:rsidRPr="00C41B23">
        <w:rPr>
          <w:spacing w:val="1"/>
        </w:rPr>
        <w:t xml:space="preserve"> </w:t>
      </w:r>
      <w:r w:rsidRPr="00C41B23">
        <w:t>пропущены</w:t>
      </w:r>
      <w:r w:rsidRPr="00C41B23">
        <w:rPr>
          <w:spacing w:val="1"/>
        </w:rPr>
        <w:t xml:space="preserve"> </w:t>
      </w:r>
      <w:r w:rsidRPr="00C41B23">
        <w:t>промежуточные</w:t>
      </w:r>
      <w:r w:rsidRPr="00C41B23">
        <w:rPr>
          <w:spacing w:val="-3"/>
        </w:rPr>
        <w:t xml:space="preserve"> </w:t>
      </w:r>
      <w:r w:rsidRPr="00C41B23">
        <w:t>расчеты.</w:t>
      </w:r>
    </w:p>
    <w:p w:rsidR="003D6AA4" w:rsidRPr="00C41B23" w:rsidRDefault="003D6AA4" w:rsidP="001F01AD">
      <w:pPr>
        <w:pStyle w:val="a7"/>
        <w:numPr>
          <w:ilvl w:val="0"/>
          <w:numId w:val="233"/>
        </w:numPr>
        <w:tabs>
          <w:tab w:val="left" w:pos="1848"/>
        </w:tabs>
        <w:ind w:right="772" w:firstLine="707"/>
        <w:contextualSpacing w:val="0"/>
        <w:jc w:val="both"/>
      </w:pPr>
      <w:r w:rsidRPr="00C41B23">
        <w:t>обучающийся обнаруживает понимание учебного материала при недостаточной</w:t>
      </w:r>
      <w:r w:rsidRPr="00C41B23">
        <w:rPr>
          <w:spacing w:val="1"/>
        </w:rPr>
        <w:t xml:space="preserve"> </w:t>
      </w:r>
      <w:r w:rsidRPr="00C41B23">
        <w:t>полноте усвоения понятий</w:t>
      </w:r>
      <w:r w:rsidRPr="00C41B23">
        <w:rPr>
          <w:spacing w:val="-2"/>
        </w:rPr>
        <w:t xml:space="preserve"> </w:t>
      </w:r>
      <w:r w:rsidRPr="00C41B23">
        <w:t>и</w:t>
      </w:r>
      <w:r w:rsidRPr="00C41B23">
        <w:rPr>
          <w:spacing w:val="-1"/>
        </w:rPr>
        <w:t xml:space="preserve"> </w:t>
      </w:r>
      <w:r w:rsidRPr="00C41B23">
        <w:t>закономерностей;</w:t>
      </w:r>
    </w:p>
    <w:p w:rsidR="003D6AA4" w:rsidRPr="00C41B23" w:rsidRDefault="003D6AA4" w:rsidP="001F01AD">
      <w:pPr>
        <w:pStyle w:val="a7"/>
        <w:numPr>
          <w:ilvl w:val="0"/>
          <w:numId w:val="233"/>
        </w:numPr>
        <w:tabs>
          <w:tab w:val="left" w:pos="1992"/>
        </w:tabs>
        <w:ind w:right="773" w:firstLine="707"/>
        <w:contextualSpacing w:val="0"/>
        <w:jc w:val="both"/>
      </w:pPr>
      <w:r w:rsidRPr="00C41B23">
        <w:t>умеет</w:t>
      </w:r>
      <w:r w:rsidRPr="00C41B23">
        <w:rPr>
          <w:spacing w:val="1"/>
        </w:rPr>
        <w:t xml:space="preserve"> </w:t>
      </w:r>
      <w:r w:rsidRPr="00C41B23">
        <w:t>применять</w:t>
      </w:r>
      <w:r w:rsidRPr="00C41B23">
        <w:rPr>
          <w:spacing w:val="1"/>
        </w:rPr>
        <w:t xml:space="preserve"> </w:t>
      </w:r>
      <w:r w:rsidRPr="00C41B23">
        <w:t>полученные</w:t>
      </w:r>
      <w:r w:rsidRPr="00C41B23">
        <w:rPr>
          <w:spacing w:val="1"/>
        </w:rPr>
        <w:t xml:space="preserve"> </w:t>
      </w:r>
      <w:r w:rsidRPr="00C41B23">
        <w:t>знания</w:t>
      </w:r>
      <w:r w:rsidRPr="00C41B23">
        <w:rPr>
          <w:spacing w:val="1"/>
        </w:rPr>
        <w:t xml:space="preserve"> </w:t>
      </w:r>
      <w:r w:rsidRPr="00C41B23">
        <w:t>при</w:t>
      </w:r>
      <w:r w:rsidRPr="00C41B23">
        <w:rPr>
          <w:spacing w:val="1"/>
        </w:rPr>
        <w:t xml:space="preserve"> </w:t>
      </w:r>
      <w:r w:rsidRPr="00C41B23">
        <w:t>решении</w:t>
      </w:r>
      <w:r w:rsidRPr="00C41B23">
        <w:rPr>
          <w:spacing w:val="1"/>
        </w:rPr>
        <w:t xml:space="preserve"> </w:t>
      </w:r>
      <w:r w:rsidRPr="00C41B23">
        <w:t>простых</w:t>
      </w:r>
      <w:r w:rsidRPr="00C41B23">
        <w:rPr>
          <w:spacing w:val="1"/>
        </w:rPr>
        <w:t xml:space="preserve"> </w:t>
      </w:r>
      <w:r w:rsidRPr="00C41B23">
        <w:t>задач</w:t>
      </w:r>
      <w:r w:rsidRPr="00C41B23">
        <w:rPr>
          <w:spacing w:val="1"/>
        </w:rPr>
        <w:t xml:space="preserve"> </w:t>
      </w:r>
      <w:r w:rsidRPr="00C41B23">
        <w:t>с</w:t>
      </w:r>
      <w:r w:rsidRPr="00C41B23">
        <w:rPr>
          <w:spacing w:val="1"/>
        </w:rPr>
        <w:t xml:space="preserve"> </w:t>
      </w:r>
      <w:r w:rsidRPr="00C41B23">
        <w:t>использованием готовых формул, но затрудняется при решении качественных задач и</w:t>
      </w:r>
      <w:r w:rsidRPr="00C41B23">
        <w:rPr>
          <w:spacing w:val="1"/>
        </w:rPr>
        <w:t xml:space="preserve"> </w:t>
      </w:r>
      <w:r w:rsidRPr="00C41B23">
        <w:t>сложных количественных задач,</w:t>
      </w:r>
      <w:r w:rsidRPr="00C41B23">
        <w:rPr>
          <w:spacing w:val="-1"/>
        </w:rPr>
        <w:t xml:space="preserve"> </w:t>
      </w:r>
      <w:r w:rsidRPr="00C41B23">
        <w:t>требующих</w:t>
      </w:r>
      <w:r w:rsidRPr="00C41B23">
        <w:rPr>
          <w:spacing w:val="2"/>
        </w:rPr>
        <w:t xml:space="preserve"> </w:t>
      </w:r>
      <w:r w:rsidRPr="00C41B23">
        <w:t>преобразования</w:t>
      </w:r>
      <w:r w:rsidRPr="00C41B23">
        <w:rPr>
          <w:spacing w:val="-1"/>
        </w:rPr>
        <w:t xml:space="preserve"> </w:t>
      </w:r>
      <w:r w:rsidRPr="00C41B23">
        <w:t>формул.</w:t>
      </w:r>
    </w:p>
    <w:p w:rsidR="003D6AA4" w:rsidRPr="00C41B23" w:rsidRDefault="003D6AA4" w:rsidP="003D6AA4">
      <w:pPr>
        <w:spacing w:before="1"/>
        <w:ind w:left="1670"/>
        <w:jc w:val="both"/>
      </w:pPr>
      <w:r w:rsidRPr="00C41B23">
        <w:rPr>
          <w:b/>
        </w:rPr>
        <w:t>Оценка</w:t>
      </w:r>
      <w:r w:rsidRPr="00C41B23">
        <w:rPr>
          <w:b/>
          <w:spacing w:val="-3"/>
        </w:rPr>
        <w:t xml:space="preserve"> </w:t>
      </w:r>
      <w:r w:rsidRPr="00C41B23">
        <w:rPr>
          <w:b/>
        </w:rPr>
        <w:t>"2"</w:t>
      </w:r>
      <w:r w:rsidRPr="00C41B23">
        <w:rPr>
          <w:b/>
          <w:spacing w:val="-1"/>
        </w:rPr>
        <w:t xml:space="preserve"> </w:t>
      </w:r>
      <w:r w:rsidRPr="00C41B23">
        <w:t>ставится</w:t>
      </w:r>
      <w:r w:rsidRPr="00C41B23">
        <w:rPr>
          <w:spacing w:val="-2"/>
        </w:rPr>
        <w:t xml:space="preserve"> </w:t>
      </w:r>
      <w:r w:rsidRPr="00C41B23">
        <w:t>в</w:t>
      </w:r>
      <w:r w:rsidRPr="00C41B23">
        <w:rPr>
          <w:spacing w:val="-4"/>
        </w:rPr>
        <w:t xml:space="preserve"> </w:t>
      </w:r>
      <w:r w:rsidRPr="00C41B23">
        <w:t>следующем</w:t>
      </w:r>
      <w:r w:rsidRPr="00C41B23">
        <w:rPr>
          <w:spacing w:val="-3"/>
        </w:rPr>
        <w:t xml:space="preserve"> </w:t>
      </w:r>
      <w:r w:rsidRPr="00C41B23">
        <w:t>случае:</w:t>
      </w:r>
    </w:p>
    <w:p w:rsidR="003D6AA4" w:rsidRPr="00C41B23" w:rsidRDefault="003D6AA4" w:rsidP="001F01AD">
      <w:pPr>
        <w:pStyle w:val="a7"/>
        <w:numPr>
          <w:ilvl w:val="0"/>
          <w:numId w:val="233"/>
        </w:numPr>
        <w:tabs>
          <w:tab w:val="left" w:pos="1824"/>
        </w:tabs>
        <w:ind w:right="774" w:firstLine="707"/>
        <w:contextualSpacing w:val="0"/>
        <w:jc w:val="both"/>
      </w:pPr>
      <w:r w:rsidRPr="00C41B23">
        <w:t>работа в основном не выполнена (объем выполненной части менее 2/3 от общего</w:t>
      </w:r>
      <w:r w:rsidRPr="00C41B23">
        <w:rPr>
          <w:spacing w:val="1"/>
        </w:rPr>
        <w:t xml:space="preserve"> </w:t>
      </w:r>
      <w:r w:rsidRPr="00C41B23">
        <w:t>объема</w:t>
      </w:r>
      <w:r w:rsidRPr="00C41B23">
        <w:rPr>
          <w:spacing w:val="-2"/>
        </w:rPr>
        <w:t xml:space="preserve"> </w:t>
      </w:r>
      <w:r w:rsidRPr="00C41B23">
        <w:t>задания);</w:t>
      </w:r>
    </w:p>
    <w:p w:rsidR="003D6AA4" w:rsidRPr="00C41B23" w:rsidRDefault="003D6AA4" w:rsidP="001F01AD">
      <w:pPr>
        <w:pStyle w:val="a7"/>
        <w:numPr>
          <w:ilvl w:val="0"/>
          <w:numId w:val="233"/>
        </w:numPr>
        <w:tabs>
          <w:tab w:val="left" w:pos="1846"/>
        </w:tabs>
        <w:ind w:right="775" w:firstLine="707"/>
        <w:contextualSpacing w:val="0"/>
        <w:jc w:val="both"/>
      </w:pPr>
      <w:r w:rsidRPr="00C41B23">
        <w:t>обучающийся показывает незнание основных понятий, непонимание изученных</w:t>
      </w:r>
      <w:r w:rsidRPr="00C41B23">
        <w:rPr>
          <w:spacing w:val="1"/>
        </w:rPr>
        <w:t xml:space="preserve"> </w:t>
      </w:r>
      <w:r w:rsidRPr="00C41B23">
        <w:t>закономерностей</w:t>
      </w:r>
      <w:r w:rsidRPr="00C41B23">
        <w:rPr>
          <w:spacing w:val="1"/>
        </w:rPr>
        <w:t xml:space="preserve"> </w:t>
      </w:r>
      <w:r w:rsidRPr="00C41B23">
        <w:t>и</w:t>
      </w:r>
      <w:r w:rsidRPr="00C41B23">
        <w:rPr>
          <w:spacing w:val="1"/>
        </w:rPr>
        <w:t xml:space="preserve"> </w:t>
      </w:r>
      <w:r w:rsidRPr="00C41B23">
        <w:t>взаимосвязей,</w:t>
      </w:r>
      <w:r w:rsidRPr="00C41B23">
        <w:rPr>
          <w:spacing w:val="1"/>
        </w:rPr>
        <w:t xml:space="preserve"> </w:t>
      </w:r>
      <w:r w:rsidRPr="00C41B23">
        <w:t>не</w:t>
      </w:r>
      <w:r w:rsidRPr="00C41B23">
        <w:rPr>
          <w:spacing w:val="1"/>
        </w:rPr>
        <w:t xml:space="preserve"> </w:t>
      </w:r>
      <w:r w:rsidRPr="00C41B23">
        <w:t>умеет</w:t>
      </w:r>
      <w:r w:rsidRPr="00C41B23">
        <w:rPr>
          <w:spacing w:val="1"/>
        </w:rPr>
        <w:t xml:space="preserve"> </w:t>
      </w:r>
      <w:r w:rsidRPr="00C41B23">
        <w:t>решать</w:t>
      </w:r>
      <w:r w:rsidRPr="00C41B23">
        <w:rPr>
          <w:spacing w:val="1"/>
        </w:rPr>
        <w:t xml:space="preserve"> </w:t>
      </w:r>
      <w:r w:rsidRPr="00C41B23">
        <w:t>количественные</w:t>
      </w:r>
      <w:r w:rsidRPr="00C41B23">
        <w:rPr>
          <w:spacing w:val="1"/>
        </w:rPr>
        <w:t xml:space="preserve"> </w:t>
      </w:r>
      <w:r w:rsidRPr="00C41B23">
        <w:t>и</w:t>
      </w:r>
      <w:r w:rsidRPr="00C41B23">
        <w:rPr>
          <w:spacing w:val="60"/>
        </w:rPr>
        <w:t xml:space="preserve"> </w:t>
      </w:r>
      <w:r w:rsidRPr="00C41B23">
        <w:t>качественные</w:t>
      </w:r>
      <w:r w:rsidRPr="00C41B23">
        <w:rPr>
          <w:spacing w:val="1"/>
        </w:rPr>
        <w:t xml:space="preserve"> </w:t>
      </w:r>
      <w:r w:rsidRPr="00C41B23">
        <w:t>задачи.</w:t>
      </w:r>
    </w:p>
    <w:p w:rsidR="003D6AA4" w:rsidRPr="00C41B23" w:rsidRDefault="003D6AA4" w:rsidP="003D6AA4">
      <w:pPr>
        <w:pStyle w:val="Heading2"/>
        <w:spacing w:before="4" w:line="240" w:lineRule="auto"/>
        <w:ind w:right="769" w:firstLine="707"/>
        <w:rPr>
          <w:sz w:val="22"/>
          <w:szCs w:val="22"/>
        </w:rPr>
      </w:pPr>
      <w:r w:rsidRPr="00C41B23">
        <w:rPr>
          <w:sz w:val="22"/>
          <w:szCs w:val="22"/>
        </w:rPr>
        <w:t>Для</w:t>
      </w:r>
      <w:r w:rsidRPr="00C41B23">
        <w:rPr>
          <w:spacing w:val="1"/>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обучающихся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алгоритмизации</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программированию:</w:t>
      </w:r>
    </w:p>
    <w:p w:rsidR="003D6AA4" w:rsidRPr="00C41B23" w:rsidRDefault="003D6AA4" w:rsidP="003D6AA4">
      <w:pPr>
        <w:spacing w:line="274" w:lineRule="exact"/>
        <w:ind w:left="1670"/>
        <w:jc w:val="both"/>
        <w:rPr>
          <w:b/>
        </w:rPr>
      </w:pPr>
      <w:r w:rsidRPr="00C41B23">
        <w:rPr>
          <w:b/>
        </w:rPr>
        <w:t>-</w:t>
      </w:r>
      <w:r w:rsidRPr="00C41B23">
        <w:rPr>
          <w:b/>
          <w:spacing w:val="-2"/>
        </w:rPr>
        <w:t xml:space="preserve"> </w:t>
      </w:r>
      <w:r w:rsidRPr="00C41B23">
        <w:rPr>
          <w:b/>
        </w:rPr>
        <w:t>оценка</w:t>
      </w:r>
      <w:r w:rsidRPr="00C41B23">
        <w:rPr>
          <w:b/>
          <w:spacing w:val="-1"/>
        </w:rPr>
        <w:t xml:space="preserve"> </w:t>
      </w:r>
      <w:r w:rsidRPr="00C41B23">
        <w:rPr>
          <w:b/>
        </w:rPr>
        <w:t>«5» ставится,</w:t>
      </w:r>
      <w:r w:rsidRPr="00C41B23">
        <w:rPr>
          <w:b/>
          <w:spacing w:val="-4"/>
        </w:rPr>
        <w:t xml:space="preserve"> </w:t>
      </w:r>
      <w:r w:rsidRPr="00C41B23">
        <w:rPr>
          <w:b/>
        </w:rPr>
        <w:t>если:</w:t>
      </w:r>
    </w:p>
    <w:p w:rsidR="003D6AA4" w:rsidRPr="00C41B23" w:rsidRDefault="003D6AA4" w:rsidP="001F01AD">
      <w:pPr>
        <w:pStyle w:val="a7"/>
        <w:numPr>
          <w:ilvl w:val="0"/>
          <w:numId w:val="232"/>
        </w:numPr>
        <w:tabs>
          <w:tab w:val="left" w:pos="1810"/>
        </w:tabs>
        <w:spacing w:line="274" w:lineRule="exact"/>
        <w:ind w:left="1809"/>
        <w:contextualSpacing w:val="0"/>
        <w:jc w:val="both"/>
      </w:pPr>
      <w:r w:rsidRPr="00C41B23">
        <w:t>работа</w:t>
      </w:r>
      <w:r w:rsidRPr="00C41B23">
        <w:rPr>
          <w:spacing w:val="-2"/>
        </w:rPr>
        <w:t xml:space="preserve"> </w:t>
      </w:r>
      <w:r w:rsidRPr="00C41B23">
        <w:t>выполнена</w:t>
      </w:r>
      <w:r w:rsidRPr="00C41B23">
        <w:rPr>
          <w:spacing w:val="-2"/>
        </w:rPr>
        <w:t xml:space="preserve"> </w:t>
      </w:r>
      <w:r w:rsidRPr="00C41B23">
        <w:t>полностью;</w:t>
      </w:r>
    </w:p>
    <w:p w:rsidR="003D6AA4" w:rsidRPr="00C41B23" w:rsidRDefault="003D6AA4" w:rsidP="001F01AD">
      <w:pPr>
        <w:pStyle w:val="a7"/>
        <w:numPr>
          <w:ilvl w:val="0"/>
          <w:numId w:val="232"/>
        </w:numPr>
        <w:tabs>
          <w:tab w:val="left" w:pos="1831"/>
        </w:tabs>
        <w:spacing w:before="1"/>
        <w:ind w:right="771" w:firstLine="707"/>
        <w:contextualSpacing w:val="0"/>
        <w:jc w:val="both"/>
      </w:pPr>
      <w:r w:rsidRPr="00C41B23">
        <w:lastRenderedPageBreak/>
        <w:t>в графическом изображении алгоритма (блок-схеме), в теоретических выкладках</w:t>
      </w:r>
      <w:r w:rsidRPr="00C41B23">
        <w:rPr>
          <w:spacing w:val="1"/>
        </w:rPr>
        <w:t xml:space="preserve"> </w:t>
      </w:r>
      <w:r w:rsidRPr="00C41B23">
        <w:t>решения</w:t>
      </w:r>
      <w:r w:rsidRPr="00C41B23">
        <w:rPr>
          <w:spacing w:val="-1"/>
        </w:rPr>
        <w:t xml:space="preserve"> </w:t>
      </w:r>
      <w:r w:rsidRPr="00C41B23">
        <w:t>нет пробелов</w:t>
      </w:r>
      <w:r w:rsidRPr="00C41B23">
        <w:rPr>
          <w:spacing w:val="-3"/>
        </w:rPr>
        <w:t xml:space="preserve"> </w:t>
      </w:r>
      <w:r w:rsidRPr="00C41B23">
        <w:t>и ошибок;</w:t>
      </w:r>
    </w:p>
    <w:p w:rsidR="003D6AA4" w:rsidRPr="00C41B23" w:rsidRDefault="003D6AA4" w:rsidP="001F01AD">
      <w:pPr>
        <w:pStyle w:val="a7"/>
        <w:numPr>
          <w:ilvl w:val="0"/>
          <w:numId w:val="232"/>
        </w:numPr>
        <w:tabs>
          <w:tab w:val="left" w:pos="1836"/>
        </w:tabs>
        <w:ind w:right="765" w:firstLine="707"/>
        <w:contextualSpacing w:val="0"/>
        <w:jc w:val="both"/>
      </w:pPr>
      <w:r w:rsidRPr="00C41B23">
        <w:t>в тексте программы нет синтаксических ошибок (возможны одна-две различные</w:t>
      </w:r>
      <w:r w:rsidRPr="00C41B23">
        <w:rPr>
          <w:spacing w:val="1"/>
        </w:rPr>
        <w:t xml:space="preserve"> </w:t>
      </w:r>
      <w:r w:rsidRPr="00C41B23">
        <w:t>неточности,</w:t>
      </w:r>
      <w:r w:rsidRPr="00C41B23">
        <w:rPr>
          <w:spacing w:val="1"/>
        </w:rPr>
        <w:t xml:space="preserve"> </w:t>
      </w:r>
      <w:r w:rsidRPr="00C41B23">
        <w:t>описки,</w:t>
      </w:r>
      <w:r w:rsidRPr="00C41B23">
        <w:rPr>
          <w:spacing w:val="1"/>
        </w:rPr>
        <w:t xml:space="preserve"> </w:t>
      </w:r>
      <w:r w:rsidRPr="00C41B23">
        <w:t>не</w:t>
      </w:r>
      <w:r w:rsidRPr="00C41B23">
        <w:rPr>
          <w:spacing w:val="1"/>
        </w:rPr>
        <w:t xml:space="preserve"> </w:t>
      </w:r>
      <w:r w:rsidRPr="00C41B23">
        <w:t>являющиеся</w:t>
      </w:r>
      <w:r w:rsidRPr="00C41B23">
        <w:rPr>
          <w:spacing w:val="1"/>
        </w:rPr>
        <w:t xml:space="preserve"> </w:t>
      </w:r>
      <w:r w:rsidRPr="00C41B23">
        <w:t>следствием</w:t>
      </w:r>
      <w:r w:rsidRPr="00C41B23">
        <w:rPr>
          <w:spacing w:val="1"/>
        </w:rPr>
        <w:t xml:space="preserve"> </w:t>
      </w:r>
      <w:r w:rsidRPr="00C41B23">
        <w:t>незнания</w:t>
      </w:r>
      <w:r w:rsidRPr="00C41B23">
        <w:rPr>
          <w:spacing w:val="1"/>
        </w:rPr>
        <w:t xml:space="preserve"> </w:t>
      </w:r>
      <w:r w:rsidRPr="00C41B23">
        <w:t>или</w:t>
      </w:r>
      <w:r w:rsidRPr="00C41B23">
        <w:rPr>
          <w:spacing w:val="1"/>
        </w:rPr>
        <w:t xml:space="preserve"> </w:t>
      </w:r>
      <w:r w:rsidRPr="00C41B23">
        <w:t>непонимания</w:t>
      </w:r>
      <w:r w:rsidRPr="00C41B23">
        <w:rPr>
          <w:spacing w:val="1"/>
        </w:rPr>
        <w:t xml:space="preserve"> </w:t>
      </w:r>
      <w:r w:rsidRPr="00C41B23">
        <w:t>учебного</w:t>
      </w:r>
      <w:r w:rsidRPr="00C41B23">
        <w:rPr>
          <w:spacing w:val="1"/>
        </w:rPr>
        <w:t xml:space="preserve"> </w:t>
      </w:r>
      <w:r w:rsidRPr="00C41B23">
        <w:t>материала).</w:t>
      </w:r>
    </w:p>
    <w:p w:rsidR="003D6AA4" w:rsidRPr="00C41B23" w:rsidRDefault="003D6AA4" w:rsidP="003D6AA4">
      <w:pPr>
        <w:pStyle w:val="Heading2"/>
        <w:spacing w:before="4"/>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1F01AD">
      <w:pPr>
        <w:pStyle w:val="a7"/>
        <w:numPr>
          <w:ilvl w:val="0"/>
          <w:numId w:val="231"/>
        </w:numPr>
        <w:tabs>
          <w:tab w:val="left" w:pos="1812"/>
        </w:tabs>
        <w:ind w:right="777" w:firstLine="707"/>
        <w:contextualSpacing w:val="0"/>
        <w:jc w:val="both"/>
      </w:pPr>
      <w:r w:rsidRPr="00C41B23">
        <w:t>работа выполнена полностью, но обоснования шагов решения недостаточны (если</w:t>
      </w:r>
      <w:r w:rsidRPr="00C41B23">
        <w:rPr>
          <w:spacing w:val="-57"/>
        </w:rPr>
        <w:t xml:space="preserve"> </w:t>
      </w:r>
      <w:r w:rsidRPr="00C41B23">
        <w:t>умение</w:t>
      </w:r>
      <w:r w:rsidRPr="00C41B23">
        <w:rPr>
          <w:spacing w:val="-3"/>
        </w:rPr>
        <w:t xml:space="preserve"> </w:t>
      </w:r>
      <w:r w:rsidRPr="00C41B23">
        <w:t>обосновывать</w:t>
      </w:r>
      <w:r w:rsidRPr="00C41B23">
        <w:rPr>
          <w:spacing w:val="-1"/>
        </w:rPr>
        <w:t xml:space="preserve"> </w:t>
      </w:r>
      <w:r w:rsidRPr="00C41B23">
        <w:t>рассуждения</w:t>
      </w:r>
      <w:r w:rsidRPr="00C41B23">
        <w:rPr>
          <w:spacing w:val="-1"/>
        </w:rPr>
        <w:t xml:space="preserve"> </w:t>
      </w:r>
      <w:r w:rsidRPr="00C41B23">
        <w:t>не</w:t>
      </w:r>
      <w:r w:rsidRPr="00C41B23">
        <w:rPr>
          <w:spacing w:val="-2"/>
        </w:rPr>
        <w:t xml:space="preserve"> </w:t>
      </w:r>
      <w:r w:rsidRPr="00C41B23">
        <w:t>являлось</w:t>
      </w:r>
      <w:r w:rsidRPr="00C41B23">
        <w:rPr>
          <w:spacing w:val="-1"/>
        </w:rPr>
        <w:t xml:space="preserve"> </w:t>
      </w:r>
      <w:r w:rsidRPr="00C41B23">
        <w:t>специальным</w:t>
      </w:r>
      <w:r w:rsidRPr="00C41B23">
        <w:rPr>
          <w:spacing w:val="-3"/>
        </w:rPr>
        <w:t xml:space="preserve"> </w:t>
      </w:r>
      <w:r w:rsidRPr="00C41B23">
        <w:t>объектом</w:t>
      </w:r>
      <w:r w:rsidRPr="00C41B23">
        <w:rPr>
          <w:spacing w:val="-2"/>
        </w:rPr>
        <w:t xml:space="preserve"> </w:t>
      </w:r>
      <w:r w:rsidRPr="00C41B23">
        <w:t>проверки);</w:t>
      </w:r>
    </w:p>
    <w:p w:rsidR="003D6AA4" w:rsidRPr="00C41B23" w:rsidRDefault="003D6AA4" w:rsidP="001F01AD">
      <w:pPr>
        <w:pStyle w:val="a7"/>
        <w:numPr>
          <w:ilvl w:val="0"/>
          <w:numId w:val="231"/>
        </w:numPr>
        <w:tabs>
          <w:tab w:val="left" w:pos="1850"/>
        </w:tabs>
        <w:ind w:right="772" w:firstLine="707"/>
        <w:contextualSpacing w:val="0"/>
        <w:jc w:val="both"/>
      </w:pPr>
      <w:r w:rsidRPr="00C41B23">
        <w:t>допущена одна ошибка или два-три недочета в чертежах, выкладках, чертежах</w:t>
      </w:r>
      <w:r w:rsidRPr="00C41B23">
        <w:rPr>
          <w:spacing w:val="1"/>
        </w:rPr>
        <w:t xml:space="preserve"> </w:t>
      </w:r>
      <w:r w:rsidRPr="00C41B23">
        <w:t>блок-схем</w:t>
      </w:r>
      <w:r w:rsidRPr="00C41B23">
        <w:rPr>
          <w:spacing w:val="-2"/>
        </w:rPr>
        <w:t xml:space="preserve"> </w:t>
      </w:r>
      <w:r w:rsidRPr="00C41B23">
        <w:t>или</w:t>
      </w:r>
      <w:r w:rsidRPr="00C41B23">
        <w:rPr>
          <w:spacing w:val="-2"/>
        </w:rPr>
        <w:t xml:space="preserve"> </w:t>
      </w:r>
      <w:r w:rsidRPr="00C41B23">
        <w:t>тексте</w:t>
      </w:r>
      <w:r w:rsidRPr="00C41B23">
        <w:rPr>
          <w:spacing w:val="-1"/>
        </w:rPr>
        <w:t xml:space="preserve"> </w:t>
      </w:r>
      <w:r w:rsidRPr="00C41B23">
        <w:t>программы.</w:t>
      </w:r>
    </w:p>
    <w:p w:rsidR="003D6AA4" w:rsidRPr="00C41B23" w:rsidRDefault="003D6AA4" w:rsidP="003D6AA4">
      <w:pPr>
        <w:pStyle w:val="Heading2"/>
        <w:spacing w:before="3"/>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5"/>
        <w:rPr>
          <w:sz w:val="22"/>
          <w:szCs w:val="22"/>
        </w:rPr>
      </w:pPr>
      <w:r w:rsidRPr="00C41B23">
        <w:rPr>
          <w:sz w:val="22"/>
          <w:szCs w:val="22"/>
        </w:rPr>
        <w:t>- допущены более одной ошибки или двух-трех недочетов в выкладках, чертежах</w:t>
      </w:r>
      <w:r w:rsidRPr="00C41B23">
        <w:rPr>
          <w:spacing w:val="1"/>
          <w:sz w:val="22"/>
          <w:szCs w:val="22"/>
        </w:rPr>
        <w:t xml:space="preserve"> </w:t>
      </w:r>
      <w:r w:rsidRPr="00C41B23">
        <w:rPr>
          <w:sz w:val="22"/>
          <w:szCs w:val="22"/>
        </w:rPr>
        <w:t>блок-схем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обязательными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проверяемой</w:t>
      </w:r>
      <w:r w:rsidRPr="00C41B23">
        <w:rPr>
          <w:spacing w:val="-1"/>
          <w:sz w:val="22"/>
          <w:szCs w:val="22"/>
        </w:rPr>
        <w:t xml:space="preserve"> </w:t>
      </w:r>
      <w:r w:rsidRPr="00C41B23">
        <w:rPr>
          <w:sz w:val="22"/>
          <w:szCs w:val="22"/>
        </w:rPr>
        <w:t>теме.</w:t>
      </w:r>
    </w:p>
    <w:p w:rsidR="003D6AA4" w:rsidRPr="00C41B23" w:rsidRDefault="003D6AA4" w:rsidP="003D6AA4">
      <w:pPr>
        <w:pStyle w:val="Heading2"/>
        <w:spacing w:before="3"/>
        <w:ind w:left="1670"/>
        <w:jc w:val="left"/>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rPr>
          <w:sz w:val="22"/>
          <w:szCs w:val="22"/>
        </w:rPr>
      </w:pPr>
      <w:r w:rsidRPr="00C41B23">
        <w:rPr>
          <w:sz w:val="22"/>
          <w:szCs w:val="22"/>
        </w:rPr>
        <w:t>-</w:t>
      </w:r>
      <w:r w:rsidRPr="00C41B23">
        <w:rPr>
          <w:spacing w:val="15"/>
          <w:sz w:val="22"/>
          <w:szCs w:val="22"/>
        </w:rPr>
        <w:t xml:space="preserve"> </w:t>
      </w:r>
      <w:r w:rsidRPr="00C41B23">
        <w:rPr>
          <w:sz w:val="22"/>
          <w:szCs w:val="22"/>
        </w:rPr>
        <w:t>допущены</w:t>
      </w:r>
      <w:r w:rsidRPr="00C41B23">
        <w:rPr>
          <w:spacing w:val="15"/>
          <w:sz w:val="22"/>
          <w:szCs w:val="22"/>
        </w:rPr>
        <w:t xml:space="preserve"> </w:t>
      </w:r>
      <w:r w:rsidRPr="00C41B23">
        <w:rPr>
          <w:sz w:val="22"/>
          <w:szCs w:val="22"/>
        </w:rPr>
        <w:t>существенные</w:t>
      </w:r>
      <w:r w:rsidRPr="00C41B23">
        <w:rPr>
          <w:spacing w:val="14"/>
          <w:sz w:val="22"/>
          <w:szCs w:val="22"/>
        </w:rPr>
        <w:t xml:space="preserve"> </w:t>
      </w:r>
      <w:r w:rsidRPr="00C41B23">
        <w:rPr>
          <w:sz w:val="22"/>
          <w:szCs w:val="22"/>
        </w:rPr>
        <w:t>ошибки,</w:t>
      </w:r>
      <w:r w:rsidRPr="00C41B23">
        <w:rPr>
          <w:spacing w:val="13"/>
          <w:sz w:val="22"/>
          <w:szCs w:val="22"/>
        </w:rPr>
        <w:t xml:space="preserve"> </w:t>
      </w:r>
      <w:r w:rsidRPr="00C41B23">
        <w:rPr>
          <w:sz w:val="22"/>
          <w:szCs w:val="22"/>
        </w:rPr>
        <w:t>показавшие,</w:t>
      </w:r>
      <w:r w:rsidRPr="00C41B23">
        <w:rPr>
          <w:spacing w:val="15"/>
          <w:sz w:val="22"/>
          <w:szCs w:val="22"/>
        </w:rPr>
        <w:t xml:space="preserve"> </w:t>
      </w:r>
      <w:r w:rsidRPr="00C41B23">
        <w:rPr>
          <w:sz w:val="22"/>
          <w:szCs w:val="22"/>
        </w:rPr>
        <w:t>что</w:t>
      </w:r>
      <w:r w:rsidRPr="00C41B23">
        <w:rPr>
          <w:spacing w:val="15"/>
          <w:sz w:val="22"/>
          <w:szCs w:val="22"/>
        </w:rPr>
        <w:t xml:space="preserve"> </w:t>
      </w:r>
      <w:r w:rsidRPr="00C41B23">
        <w:rPr>
          <w:sz w:val="22"/>
          <w:szCs w:val="22"/>
        </w:rPr>
        <w:t>обучающийся</w:t>
      </w:r>
      <w:r w:rsidRPr="00C41B23">
        <w:rPr>
          <w:spacing w:val="15"/>
          <w:sz w:val="22"/>
          <w:szCs w:val="22"/>
        </w:rPr>
        <w:t xml:space="preserve"> </w:t>
      </w:r>
      <w:r w:rsidRPr="00C41B23">
        <w:rPr>
          <w:sz w:val="22"/>
          <w:szCs w:val="22"/>
        </w:rPr>
        <w:t>не</w:t>
      </w:r>
      <w:r w:rsidRPr="00C41B23">
        <w:rPr>
          <w:spacing w:val="15"/>
          <w:sz w:val="22"/>
          <w:szCs w:val="22"/>
        </w:rPr>
        <w:t xml:space="preserve"> </w:t>
      </w:r>
      <w:r w:rsidRPr="00C41B23">
        <w:rPr>
          <w:sz w:val="22"/>
          <w:szCs w:val="22"/>
        </w:rPr>
        <w:t>владеет</w:t>
      </w:r>
      <w:r w:rsidRPr="00C41B23">
        <w:rPr>
          <w:spacing w:val="-57"/>
          <w:sz w:val="22"/>
          <w:szCs w:val="22"/>
        </w:rPr>
        <w:t xml:space="preserve"> </w:t>
      </w:r>
      <w:r w:rsidRPr="00C41B23">
        <w:rPr>
          <w:sz w:val="22"/>
          <w:szCs w:val="22"/>
        </w:rPr>
        <w:t>обязательными</w:t>
      </w:r>
      <w:r w:rsidRPr="00C41B23">
        <w:rPr>
          <w:spacing w:val="-3"/>
          <w:sz w:val="22"/>
          <w:szCs w:val="22"/>
        </w:rPr>
        <w:t xml:space="preserve"> </w:t>
      </w:r>
      <w:r w:rsidRPr="00C41B23">
        <w:rPr>
          <w:sz w:val="22"/>
          <w:szCs w:val="22"/>
        </w:rPr>
        <w:t>знаниями по данной</w:t>
      </w:r>
      <w:r w:rsidRPr="00C41B23">
        <w:rPr>
          <w:spacing w:val="-1"/>
          <w:sz w:val="22"/>
          <w:szCs w:val="22"/>
        </w:rPr>
        <w:t xml:space="preserve"> </w:t>
      </w:r>
      <w:r w:rsidRPr="00C41B23">
        <w:rPr>
          <w:sz w:val="22"/>
          <w:szCs w:val="22"/>
        </w:rPr>
        <w:t>теме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полной мере.</w:t>
      </w:r>
    </w:p>
    <w:p w:rsidR="003D6AA4" w:rsidRPr="00C41B23" w:rsidRDefault="003D6AA4" w:rsidP="003D6AA4">
      <w:pPr>
        <w:pStyle w:val="Heading2"/>
        <w:spacing w:before="2"/>
        <w:ind w:left="1670"/>
        <w:jc w:val="left"/>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«1»</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rPr>
          <w:sz w:val="22"/>
          <w:szCs w:val="22"/>
        </w:rPr>
      </w:pPr>
      <w:r w:rsidRPr="00C41B23">
        <w:rPr>
          <w:sz w:val="22"/>
          <w:szCs w:val="22"/>
        </w:rPr>
        <w:t>-</w:t>
      </w:r>
      <w:r w:rsidRPr="00C41B23">
        <w:rPr>
          <w:spacing w:val="-2"/>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показала</w:t>
      </w:r>
      <w:r w:rsidRPr="00C41B23">
        <w:rPr>
          <w:spacing w:val="-1"/>
          <w:sz w:val="22"/>
          <w:szCs w:val="22"/>
        </w:rPr>
        <w:t xml:space="preserve"> </w:t>
      </w:r>
      <w:r w:rsidRPr="00C41B23">
        <w:rPr>
          <w:sz w:val="22"/>
          <w:szCs w:val="22"/>
        </w:rPr>
        <w:t>полное</w:t>
      </w:r>
      <w:r w:rsidRPr="00C41B23">
        <w:rPr>
          <w:spacing w:val="-1"/>
          <w:sz w:val="22"/>
          <w:szCs w:val="22"/>
        </w:rPr>
        <w:t xml:space="preserve"> </w:t>
      </w:r>
      <w:r w:rsidRPr="00C41B23">
        <w:rPr>
          <w:sz w:val="22"/>
          <w:szCs w:val="22"/>
        </w:rPr>
        <w:t>отсутствие</w:t>
      </w:r>
      <w:r w:rsidRPr="00C41B23">
        <w:rPr>
          <w:spacing w:val="4"/>
          <w:sz w:val="22"/>
          <w:szCs w:val="22"/>
        </w:rPr>
        <w:t xml:space="preserve"> </w:t>
      </w:r>
      <w:r w:rsidRPr="00C41B23">
        <w:rPr>
          <w:sz w:val="22"/>
          <w:szCs w:val="22"/>
        </w:rPr>
        <w:t>у</w:t>
      </w:r>
      <w:r w:rsidRPr="00C41B23">
        <w:rPr>
          <w:spacing w:val="4"/>
          <w:sz w:val="22"/>
          <w:szCs w:val="22"/>
        </w:rPr>
        <w:t xml:space="preserve"> </w:t>
      </w:r>
      <w:r w:rsidRPr="00C41B23">
        <w:rPr>
          <w:sz w:val="22"/>
          <w:szCs w:val="22"/>
        </w:rPr>
        <w:t>учащегося обязательных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по</w:t>
      </w:r>
      <w:r w:rsidRPr="00C41B23">
        <w:rPr>
          <w:spacing w:val="-57"/>
          <w:sz w:val="22"/>
          <w:szCs w:val="22"/>
        </w:rPr>
        <w:t xml:space="preserve"> </w:t>
      </w:r>
      <w:r w:rsidRPr="00C41B23">
        <w:rPr>
          <w:sz w:val="22"/>
          <w:szCs w:val="22"/>
        </w:rPr>
        <w:t>проверяемой</w:t>
      </w:r>
      <w:r w:rsidRPr="00C41B23">
        <w:rPr>
          <w:spacing w:val="-1"/>
          <w:sz w:val="22"/>
          <w:szCs w:val="22"/>
        </w:rPr>
        <w:t xml:space="preserve"> </w:t>
      </w:r>
      <w:r w:rsidRPr="00C41B23">
        <w:rPr>
          <w:sz w:val="22"/>
          <w:szCs w:val="22"/>
        </w:rPr>
        <w:t>теме.</w:t>
      </w:r>
    </w:p>
    <w:p w:rsidR="003D6AA4" w:rsidRPr="00C41B23" w:rsidRDefault="003D6AA4" w:rsidP="003D6AA4">
      <w:pPr>
        <w:pStyle w:val="Heading2"/>
        <w:spacing w:before="3" w:line="240" w:lineRule="auto"/>
        <w:ind w:left="1670"/>
        <w:jc w:val="left"/>
        <w:rPr>
          <w:sz w:val="22"/>
          <w:szCs w:val="22"/>
        </w:rPr>
      </w:pPr>
      <w:r w:rsidRPr="00C41B23">
        <w:rPr>
          <w:sz w:val="22"/>
          <w:szCs w:val="22"/>
        </w:rPr>
        <w:t>Практическая</w:t>
      </w:r>
      <w:r w:rsidRPr="00C41B23">
        <w:rPr>
          <w:spacing w:val="-3"/>
          <w:sz w:val="22"/>
          <w:szCs w:val="22"/>
        </w:rPr>
        <w:t xml:space="preserve"> </w:t>
      </w:r>
      <w:r w:rsidRPr="00C41B23">
        <w:rPr>
          <w:sz w:val="22"/>
          <w:szCs w:val="22"/>
        </w:rPr>
        <w:t>работа</w:t>
      </w:r>
      <w:r w:rsidRPr="00C41B23">
        <w:rPr>
          <w:spacing w:val="-5"/>
          <w:sz w:val="22"/>
          <w:szCs w:val="22"/>
        </w:rPr>
        <w:t xml:space="preserve"> </w:t>
      </w:r>
      <w:r w:rsidRPr="00C41B23">
        <w:rPr>
          <w:sz w:val="22"/>
          <w:szCs w:val="22"/>
        </w:rPr>
        <w:t>на</w:t>
      </w:r>
      <w:r w:rsidRPr="00C41B23">
        <w:rPr>
          <w:spacing w:val="-2"/>
          <w:sz w:val="22"/>
          <w:szCs w:val="22"/>
        </w:rPr>
        <w:t xml:space="preserve"> </w:t>
      </w:r>
      <w:r w:rsidRPr="00C41B23">
        <w:rPr>
          <w:sz w:val="22"/>
          <w:szCs w:val="22"/>
        </w:rPr>
        <w:t>ПК</w:t>
      </w:r>
      <w:r w:rsidRPr="00C41B23">
        <w:rPr>
          <w:spacing w:val="-2"/>
          <w:sz w:val="22"/>
          <w:szCs w:val="22"/>
        </w:rPr>
        <w:t xml:space="preserve"> </w:t>
      </w:r>
      <w:r w:rsidRPr="00C41B23">
        <w:rPr>
          <w:sz w:val="22"/>
          <w:szCs w:val="22"/>
        </w:rPr>
        <w:t>оценивается</w:t>
      </w:r>
      <w:r w:rsidRPr="00C41B23">
        <w:rPr>
          <w:spacing w:val="-2"/>
          <w:sz w:val="22"/>
          <w:szCs w:val="22"/>
        </w:rPr>
        <w:t xml:space="preserve"> </w:t>
      </w:r>
      <w:r w:rsidRPr="00C41B23">
        <w:rPr>
          <w:sz w:val="22"/>
          <w:szCs w:val="22"/>
        </w:rPr>
        <w:t>следующим</w:t>
      </w:r>
      <w:r w:rsidRPr="00C41B23">
        <w:rPr>
          <w:spacing w:val="-3"/>
          <w:sz w:val="22"/>
          <w:szCs w:val="22"/>
        </w:rPr>
        <w:t xml:space="preserve"> </w:t>
      </w:r>
      <w:r w:rsidRPr="00C41B23">
        <w:rPr>
          <w:sz w:val="22"/>
          <w:szCs w:val="22"/>
        </w:rPr>
        <w:t>образом:</w:t>
      </w:r>
    </w:p>
    <w:p w:rsidR="003D6AA4" w:rsidRPr="00C41B23" w:rsidRDefault="003D6AA4" w:rsidP="003D6AA4">
      <w:pPr>
        <w:ind w:left="1670"/>
        <w:rPr>
          <w:b/>
        </w:rPr>
      </w:pPr>
      <w:r w:rsidRPr="00C41B23">
        <w:rPr>
          <w:b/>
        </w:rPr>
        <w:t>-</w:t>
      </w:r>
      <w:r w:rsidRPr="00C41B23">
        <w:rPr>
          <w:b/>
          <w:spacing w:val="-2"/>
        </w:rPr>
        <w:t xml:space="preserve"> </w:t>
      </w:r>
      <w:r w:rsidRPr="00C41B23">
        <w:rPr>
          <w:b/>
        </w:rPr>
        <w:t>оценка</w:t>
      </w:r>
      <w:r w:rsidRPr="00C41B23">
        <w:rPr>
          <w:b/>
          <w:spacing w:val="-1"/>
        </w:rPr>
        <w:t xml:space="preserve"> </w:t>
      </w:r>
      <w:r w:rsidRPr="00C41B23">
        <w:rPr>
          <w:b/>
        </w:rPr>
        <w:t>«5»</w:t>
      </w:r>
      <w:r w:rsidRPr="00C41B23">
        <w:rPr>
          <w:b/>
          <w:spacing w:val="-1"/>
        </w:rPr>
        <w:t xml:space="preserve"> </w:t>
      </w:r>
      <w:r w:rsidRPr="00C41B23">
        <w:rPr>
          <w:b/>
        </w:rPr>
        <w:t>ставится,</w:t>
      </w:r>
      <w:r w:rsidRPr="00C41B23">
        <w:rPr>
          <w:b/>
          <w:spacing w:val="-4"/>
        </w:rPr>
        <w:t xml:space="preserve"> </w:t>
      </w:r>
      <w:r w:rsidRPr="00C41B23">
        <w:rPr>
          <w:b/>
        </w:rPr>
        <w:t>если:</w:t>
      </w:r>
    </w:p>
    <w:p w:rsidR="003D6AA4" w:rsidRPr="00C41B23" w:rsidRDefault="003D6AA4" w:rsidP="001F01AD">
      <w:pPr>
        <w:pStyle w:val="a7"/>
        <w:numPr>
          <w:ilvl w:val="0"/>
          <w:numId w:val="230"/>
        </w:numPr>
        <w:tabs>
          <w:tab w:val="left" w:pos="1810"/>
        </w:tabs>
        <w:spacing w:before="66"/>
        <w:ind w:left="1809"/>
        <w:contextualSpacing w:val="0"/>
        <w:jc w:val="both"/>
      </w:pPr>
      <w:r w:rsidRPr="00C41B23">
        <w:t>обучающийся</w:t>
      </w:r>
      <w:r w:rsidRPr="00C41B23">
        <w:rPr>
          <w:spacing w:val="-3"/>
        </w:rPr>
        <w:t xml:space="preserve"> </w:t>
      </w:r>
      <w:r w:rsidRPr="00C41B23">
        <w:t>самостоятельно</w:t>
      </w:r>
      <w:r w:rsidRPr="00C41B23">
        <w:rPr>
          <w:spacing w:val="-3"/>
        </w:rPr>
        <w:t xml:space="preserve"> </w:t>
      </w:r>
      <w:r w:rsidRPr="00C41B23">
        <w:t>выполнил</w:t>
      </w:r>
      <w:r w:rsidRPr="00C41B23">
        <w:rPr>
          <w:spacing w:val="-4"/>
        </w:rPr>
        <w:t xml:space="preserve"> </w:t>
      </w:r>
      <w:r w:rsidRPr="00C41B23">
        <w:t>все</w:t>
      </w:r>
      <w:r w:rsidRPr="00C41B23">
        <w:rPr>
          <w:spacing w:val="-3"/>
        </w:rPr>
        <w:t xml:space="preserve"> </w:t>
      </w:r>
      <w:r w:rsidRPr="00C41B23">
        <w:t>этапы</w:t>
      </w:r>
      <w:r w:rsidRPr="00C41B23">
        <w:rPr>
          <w:spacing w:val="-3"/>
        </w:rPr>
        <w:t xml:space="preserve"> </w:t>
      </w:r>
      <w:r w:rsidRPr="00C41B23">
        <w:t>решения</w:t>
      </w:r>
      <w:r w:rsidRPr="00C41B23">
        <w:rPr>
          <w:spacing w:val="-3"/>
        </w:rPr>
        <w:t xml:space="preserve"> </w:t>
      </w:r>
      <w:r w:rsidRPr="00C41B23">
        <w:t>задач</w:t>
      </w:r>
      <w:r w:rsidRPr="00C41B23">
        <w:rPr>
          <w:spacing w:val="-3"/>
        </w:rPr>
        <w:t xml:space="preserve"> </w:t>
      </w:r>
      <w:r w:rsidRPr="00C41B23">
        <w:t>на</w:t>
      </w:r>
      <w:r w:rsidRPr="00C41B23">
        <w:rPr>
          <w:spacing w:val="-4"/>
        </w:rPr>
        <w:t xml:space="preserve"> </w:t>
      </w:r>
      <w:r w:rsidRPr="00C41B23">
        <w:t>ПК;</w:t>
      </w:r>
    </w:p>
    <w:p w:rsidR="003D6AA4" w:rsidRPr="00C41B23" w:rsidRDefault="003D6AA4" w:rsidP="001F01AD">
      <w:pPr>
        <w:pStyle w:val="a7"/>
        <w:numPr>
          <w:ilvl w:val="0"/>
          <w:numId w:val="230"/>
        </w:numPr>
        <w:tabs>
          <w:tab w:val="left" w:pos="1896"/>
        </w:tabs>
        <w:ind w:right="770" w:firstLine="707"/>
        <w:contextualSpacing w:val="0"/>
        <w:jc w:val="both"/>
      </w:pPr>
      <w:r w:rsidRPr="00C41B23">
        <w:t>работа</w:t>
      </w:r>
      <w:r w:rsidRPr="00C41B23">
        <w:rPr>
          <w:spacing w:val="1"/>
        </w:rPr>
        <w:t xml:space="preserve"> </w:t>
      </w:r>
      <w:r w:rsidRPr="00C41B23">
        <w:t>выполнена</w:t>
      </w:r>
      <w:r w:rsidRPr="00C41B23">
        <w:rPr>
          <w:spacing w:val="1"/>
        </w:rPr>
        <w:t xml:space="preserve"> </w:t>
      </w:r>
      <w:r w:rsidRPr="00C41B23">
        <w:t>полностью</w:t>
      </w:r>
      <w:r w:rsidRPr="00C41B23">
        <w:rPr>
          <w:spacing w:val="1"/>
        </w:rPr>
        <w:t xml:space="preserve"> </w:t>
      </w:r>
      <w:r w:rsidRPr="00C41B23">
        <w:t>и</w:t>
      </w:r>
      <w:r w:rsidRPr="00C41B23">
        <w:rPr>
          <w:spacing w:val="1"/>
        </w:rPr>
        <w:t xml:space="preserve"> </w:t>
      </w:r>
      <w:r w:rsidRPr="00C41B23">
        <w:t>получен</w:t>
      </w:r>
      <w:r w:rsidRPr="00C41B23">
        <w:rPr>
          <w:spacing w:val="1"/>
        </w:rPr>
        <w:t xml:space="preserve"> </w:t>
      </w:r>
      <w:r w:rsidRPr="00C41B23">
        <w:t>верный</w:t>
      </w:r>
      <w:r w:rsidRPr="00C41B23">
        <w:rPr>
          <w:spacing w:val="1"/>
        </w:rPr>
        <w:t xml:space="preserve"> </w:t>
      </w:r>
      <w:r w:rsidRPr="00C41B23">
        <w:t>ответ</w:t>
      </w:r>
      <w:r w:rsidRPr="00C41B23">
        <w:rPr>
          <w:spacing w:val="1"/>
        </w:rPr>
        <w:t xml:space="preserve"> </w:t>
      </w:r>
      <w:r w:rsidRPr="00C41B23">
        <w:t>или</w:t>
      </w:r>
      <w:r w:rsidRPr="00C41B23">
        <w:rPr>
          <w:spacing w:val="1"/>
        </w:rPr>
        <w:t xml:space="preserve"> </w:t>
      </w:r>
      <w:r w:rsidRPr="00C41B23">
        <w:t>иное</w:t>
      </w:r>
      <w:r w:rsidRPr="00C41B23">
        <w:rPr>
          <w:spacing w:val="1"/>
        </w:rPr>
        <w:t xml:space="preserve"> </w:t>
      </w:r>
      <w:r w:rsidRPr="00C41B23">
        <w:t>требуемое</w:t>
      </w:r>
      <w:r w:rsidRPr="00C41B23">
        <w:rPr>
          <w:spacing w:val="1"/>
        </w:rPr>
        <w:t xml:space="preserve"> </w:t>
      </w:r>
      <w:r w:rsidRPr="00C41B23">
        <w:t>представление</w:t>
      </w:r>
      <w:r w:rsidRPr="00C41B23">
        <w:rPr>
          <w:spacing w:val="-2"/>
        </w:rPr>
        <w:t xml:space="preserve"> </w:t>
      </w:r>
      <w:r w:rsidRPr="00C41B23">
        <w:t>результата</w:t>
      </w:r>
      <w:r w:rsidRPr="00C41B23">
        <w:rPr>
          <w:spacing w:val="-1"/>
        </w:rPr>
        <w:t xml:space="preserve"> </w:t>
      </w:r>
      <w:r w:rsidRPr="00C41B23">
        <w:t>работы;</w:t>
      </w:r>
    </w:p>
    <w:p w:rsidR="003D6AA4" w:rsidRPr="00C41B23" w:rsidRDefault="003D6AA4" w:rsidP="003D6AA4">
      <w:pPr>
        <w:pStyle w:val="Heading2"/>
        <w:spacing w:before="5"/>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1F01AD">
      <w:pPr>
        <w:pStyle w:val="a7"/>
        <w:numPr>
          <w:ilvl w:val="0"/>
          <w:numId w:val="229"/>
        </w:numPr>
        <w:tabs>
          <w:tab w:val="left" w:pos="1843"/>
        </w:tabs>
        <w:ind w:right="776" w:firstLine="707"/>
        <w:contextualSpacing w:val="0"/>
        <w:jc w:val="both"/>
      </w:pPr>
      <w:r w:rsidRPr="00C41B23">
        <w:t>работа выполнена полностью, но при выполнении обнаружилось недостаточное</w:t>
      </w:r>
      <w:r w:rsidRPr="00C41B23">
        <w:rPr>
          <w:spacing w:val="1"/>
        </w:rPr>
        <w:t xml:space="preserve"> </w:t>
      </w:r>
      <w:r w:rsidRPr="00C41B23">
        <w:t>владение</w:t>
      </w:r>
      <w:r w:rsidRPr="00C41B23">
        <w:rPr>
          <w:spacing w:val="-2"/>
        </w:rPr>
        <w:t xml:space="preserve"> </w:t>
      </w:r>
      <w:r w:rsidRPr="00C41B23">
        <w:t>навыками работы</w:t>
      </w:r>
      <w:r w:rsidRPr="00C41B23">
        <w:rPr>
          <w:spacing w:val="-1"/>
        </w:rPr>
        <w:t xml:space="preserve"> </w:t>
      </w:r>
      <w:r w:rsidRPr="00C41B23">
        <w:t>с</w:t>
      </w:r>
      <w:r w:rsidRPr="00C41B23">
        <w:rPr>
          <w:spacing w:val="-1"/>
        </w:rPr>
        <w:t xml:space="preserve"> </w:t>
      </w:r>
      <w:r w:rsidRPr="00C41B23">
        <w:t>ПК</w:t>
      </w:r>
      <w:r w:rsidRPr="00C41B23">
        <w:rPr>
          <w:spacing w:val="-2"/>
        </w:rPr>
        <w:t xml:space="preserve"> </w:t>
      </w:r>
      <w:r w:rsidRPr="00C41B23">
        <w:t>в</w:t>
      </w:r>
      <w:r w:rsidRPr="00C41B23">
        <w:rPr>
          <w:spacing w:val="-1"/>
        </w:rPr>
        <w:t xml:space="preserve"> </w:t>
      </w:r>
      <w:r w:rsidRPr="00C41B23">
        <w:t>рамках</w:t>
      </w:r>
      <w:r w:rsidRPr="00C41B23">
        <w:rPr>
          <w:spacing w:val="2"/>
        </w:rPr>
        <w:t xml:space="preserve"> </w:t>
      </w:r>
      <w:r w:rsidRPr="00C41B23">
        <w:t>поставленной</w:t>
      </w:r>
      <w:r w:rsidRPr="00C41B23">
        <w:rPr>
          <w:spacing w:val="-1"/>
        </w:rPr>
        <w:t xml:space="preserve"> </w:t>
      </w:r>
      <w:r w:rsidRPr="00C41B23">
        <w:t>задачи;</w:t>
      </w:r>
    </w:p>
    <w:p w:rsidR="003D6AA4" w:rsidRPr="00C41B23" w:rsidRDefault="003D6AA4" w:rsidP="001F01AD">
      <w:pPr>
        <w:pStyle w:val="a7"/>
        <w:numPr>
          <w:ilvl w:val="0"/>
          <w:numId w:val="229"/>
        </w:numPr>
        <w:tabs>
          <w:tab w:val="left" w:pos="1846"/>
        </w:tabs>
        <w:ind w:right="768" w:firstLine="707"/>
        <w:contextualSpacing w:val="0"/>
        <w:jc w:val="both"/>
      </w:pPr>
      <w:r w:rsidRPr="00C41B23">
        <w:t>правильно выполнена большая часть работы (свыше 85 %), допущено не более</w:t>
      </w:r>
      <w:r w:rsidRPr="00C41B23">
        <w:rPr>
          <w:spacing w:val="1"/>
        </w:rPr>
        <w:t xml:space="preserve"> </w:t>
      </w:r>
      <w:r w:rsidRPr="00C41B23">
        <w:t>трех</w:t>
      </w:r>
      <w:r w:rsidRPr="00C41B23">
        <w:rPr>
          <w:spacing w:val="1"/>
        </w:rPr>
        <w:t xml:space="preserve"> </w:t>
      </w:r>
      <w:r w:rsidRPr="00C41B23">
        <w:t>ошибок;</w:t>
      </w:r>
    </w:p>
    <w:p w:rsidR="003D6AA4" w:rsidRPr="00C41B23" w:rsidRDefault="003D6AA4" w:rsidP="001F01AD">
      <w:pPr>
        <w:pStyle w:val="a7"/>
        <w:numPr>
          <w:ilvl w:val="0"/>
          <w:numId w:val="229"/>
        </w:numPr>
        <w:tabs>
          <w:tab w:val="left" w:pos="1812"/>
        </w:tabs>
        <w:ind w:right="776" w:firstLine="707"/>
        <w:contextualSpacing w:val="0"/>
        <w:jc w:val="both"/>
      </w:pPr>
      <w:r w:rsidRPr="00C41B23">
        <w:t>работа выполнена полностью, но использованы наименее оптимальные подходы к</w:t>
      </w:r>
      <w:r w:rsidRPr="00C41B23">
        <w:rPr>
          <w:spacing w:val="-57"/>
        </w:rPr>
        <w:t xml:space="preserve"> </w:t>
      </w:r>
      <w:r w:rsidRPr="00C41B23">
        <w:t>решению</w:t>
      </w:r>
      <w:r w:rsidRPr="00C41B23">
        <w:rPr>
          <w:spacing w:val="-1"/>
        </w:rPr>
        <w:t xml:space="preserve"> </w:t>
      </w:r>
      <w:r w:rsidRPr="00C41B23">
        <w:t>поставленной</w:t>
      </w:r>
      <w:r w:rsidRPr="00C41B23">
        <w:rPr>
          <w:spacing w:val="-2"/>
        </w:rPr>
        <w:t xml:space="preserve"> </w:t>
      </w:r>
      <w:r w:rsidRPr="00C41B23">
        <w:t>задачи.</w:t>
      </w:r>
    </w:p>
    <w:p w:rsidR="003D6AA4" w:rsidRPr="00C41B23" w:rsidRDefault="003D6AA4" w:rsidP="003D6AA4">
      <w:pPr>
        <w:pStyle w:val="Heading2"/>
        <w:spacing w:before="3"/>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7"/>
        <w:rPr>
          <w:sz w:val="22"/>
          <w:szCs w:val="22"/>
        </w:rPr>
      </w:pPr>
      <w:r w:rsidRPr="00C41B23">
        <w:rPr>
          <w:sz w:val="22"/>
          <w:szCs w:val="22"/>
        </w:rPr>
        <w:t>- работа выполнена не полностью, допущено более трех ошибок, но обучающийся</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основными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ПК,</w:t>
      </w:r>
      <w:r w:rsidRPr="00C41B23">
        <w:rPr>
          <w:spacing w:val="1"/>
          <w:sz w:val="22"/>
          <w:szCs w:val="22"/>
        </w:rPr>
        <w:t xml:space="preserve"> </w:t>
      </w:r>
      <w:r w:rsidRPr="00C41B23">
        <w:rPr>
          <w:sz w:val="22"/>
          <w:szCs w:val="22"/>
        </w:rPr>
        <w:t>требуемыми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поставленной</w:t>
      </w:r>
      <w:r w:rsidRPr="00C41B23">
        <w:rPr>
          <w:spacing w:val="-57"/>
          <w:sz w:val="22"/>
          <w:szCs w:val="22"/>
        </w:rPr>
        <w:t xml:space="preserve"> </w:t>
      </w:r>
      <w:r w:rsidRPr="00C41B23">
        <w:rPr>
          <w:sz w:val="22"/>
          <w:szCs w:val="22"/>
        </w:rPr>
        <w:t>задачи.</w:t>
      </w:r>
    </w:p>
    <w:p w:rsidR="003D6AA4" w:rsidRPr="00C41B23" w:rsidRDefault="003D6AA4" w:rsidP="003D6AA4">
      <w:pPr>
        <w:pStyle w:val="Heading2"/>
        <w:spacing w:before="2"/>
        <w:ind w:left="1670"/>
        <w:rPr>
          <w:sz w:val="22"/>
          <w:szCs w:val="22"/>
        </w:rPr>
      </w:pPr>
      <w:r w:rsidRPr="00C41B23">
        <w:rPr>
          <w:sz w:val="22"/>
          <w:szCs w:val="22"/>
        </w:rPr>
        <w:t>-</w:t>
      </w:r>
      <w:r w:rsidRPr="00C41B23">
        <w:rPr>
          <w:spacing w:val="-2"/>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p>
    <w:p w:rsidR="003D6AA4" w:rsidRPr="00C41B23" w:rsidRDefault="003D6AA4" w:rsidP="003D6AA4">
      <w:pPr>
        <w:pStyle w:val="a3"/>
        <w:ind w:right="768"/>
        <w:rPr>
          <w:sz w:val="22"/>
          <w:szCs w:val="22"/>
        </w:rPr>
      </w:pPr>
      <w:r w:rsidRPr="00C41B23">
        <w:rPr>
          <w:sz w:val="22"/>
          <w:szCs w:val="22"/>
        </w:rPr>
        <w:t>-</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показавшие,</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обучающийся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обязательными знаниями, умениями и навыками работы на ПК или значительная часть</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Heading2"/>
        <w:spacing w:before="3"/>
        <w:ind w:left="1670"/>
        <w:jc w:val="left"/>
        <w:rPr>
          <w:sz w:val="22"/>
          <w:szCs w:val="22"/>
        </w:rPr>
      </w:pPr>
      <w:r w:rsidRPr="00C41B23">
        <w:rPr>
          <w:sz w:val="22"/>
          <w:szCs w:val="22"/>
        </w:rPr>
        <w:t>Тест</w:t>
      </w:r>
      <w:r w:rsidRPr="00C41B23">
        <w:rPr>
          <w:spacing w:val="-3"/>
          <w:sz w:val="22"/>
          <w:szCs w:val="22"/>
        </w:rPr>
        <w:t xml:space="preserve"> </w:t>
      </w:r>
      <w:r w:rsidRPr="00C41B23">
        <w:rPr>
          <w:sz w:val="22"/>
          <w:szCs w:val="22"/>
        </w:rPr>
        <w:t>оценивается</w:t>
      </w:r>
      <w:r w:rsidRPr="00C41B23">
        <w:rPr>
          <w:spacing w:val="-3"/>
          <w:sz w:val="22"/>
          <w:szCs w:val="22"/>
        </w:rPr>
        <w:t xml:space="preserve"> </w:t>
      </w:r>
      <w:r w:rsidRPr="00C41B23">
        <w:rPr>
          <w:sz w:val="22"/>
          <w:szCs w:val="22"/>
        </w:rPr>
        <w:t>следующим</w:t>
      </w:r>
      <w:r w:rsidRPr="00C41B23">
        <w:rPr>
          <w:spacing w:val="-3"/>
          <w:sz w:val="22"/>
          <w:szCs w:val="22"/>
        </w:rPr>
        <w:t xml:space="preserve"> </w:t>
      </w:r>
      <w:r w:rsidRPr="00C41B23">
        <w:rPr>
          <w:sz w:val="22"/>
          <w:szCs w:val="22"/>
        </w:rPr>
        <w:t>образом:</w:t>
      </w:r>
    </w:p>
    <w:p w:rsidR="003D6AA4" w:rsidRPr="00C41B23" w:rsidRDefault="003D6AA4" w:rsidP="003D6AA4">
      <w:pPr>
        <w:pStyle w:val="a3"/>
        <w:spacing w:line="274" w:lineRule="exact"/>
        <w:ind w:left="1670"/>
        <w:rPr>
          <w:sz w:val="22"/>
          <w:szCs w:val="22"/>
        </w:rPr>
      </w:pPr>
      <w:r w:rsidRPr="00C41B23">
        <w:rPr>
          <w:sz w:val="22"/>
          <w:szCs w:val="22"/>
        </w:rPr>
        <w:t>«5»</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86-100%</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«4»</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71-85%</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«3»</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51-70%</w:t>
      </w:r>
      <w:r w:rsidRPr="00C41B23">
        <w:rPr>
          <w:spacing w:val="-2"/>
          <w:sz w:val="22"/>
          <w:szCs w:val="22"/>
        </w:rPr>
        <w:t xml:space="preserve"> </w:t>
      </w:r>
      <w:r w:rsidRPr="00C41B23">
        <w:rPr>
          <w:sz w:val="22"/>
          <w:szCs w:val="22"/>
        </w:rPr>
        <w:t>правильных ответов</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вопросы;</w:t>
      </w:r>
    </w:p>
    <w:p w:rsidR="003D6AA4" w:rsidRPr="00C41B23" w:rsidRDefault="003D6AA4" w:rsidP="003D6AA4">
      <w:pPr>
        <w:pStyle w:val="a3"/>
        <w:ind w:left="1670"/>
        <w:rPr>
          <w:sz w:val="22"/>
          <w:szCs w:val="22"/>
        </w:rPr>
      </w:pPr>
      <w:r w:rsidRPr="00C41B23">
        <w:rPr>
          <w:sz w:val="22"/>
          <w:szCs w:val="22"/>
        </w:rPr>
        <w:t>«2»</w:t>
      </w:r>
      <w:r w:rsidRPr="00C41B23">
        <w:rPr>
          <w:spacing w:val="-6"/>
          <w:sz w:val="22"/>
          <w:szCs w:val="22"/>
        </w:rPr>
        <w:t xml:space="preserve"> </w:t>
      </w:r>
      <w:r w:rsidRPr="00C41B23">
        <w:rPr>
          <w:sz w:val="22"/>
          <w:szCs w:val="22"/>
        </w:rPr>
        <w:t>-</w:t>
      </w:r>
      <w:r w:rsidRPr="00C41B23">
        <w:rPr>
          <w:spacing w:val="-2"/>
          <w:sz w:val="22"/>
          <w:szCs w:val="22"/>
        </w:rPr>
        <w:t xml:space="preserve"> </w:t>
      </w:r>
      <w:r w:rsidRPr="00C41B23">
        <w:rPr>
          <w:sz w:val="22"/>
          <w:szCs w:val="22"/>
        </w:rPr>
        <w:t>0-50%</w:t>
      </w:r>
      <w:r w:rsidRPr="00C41B23">
        <w:rPr>
          <w:spacing w:val="-1"/>
          <w:sz w:val="22"/>
          <w:szCs w:val="22"/>
        </w:rPr>
        <w:t xml:space="preserve"> </w:t>
      </w:r>
      <w:r w:rsidRPr="00C41B23">
        <w:rPr>
          <w:sz w:val="22"/>
          <w:szCs w:val="22"/>
        </w:rPr>
        <w:t>правильных ответов на</w:t>
      </w:r>
      <w:r w:rsidRPr="00C41B23">
        <w:rPr>
          <w:spacing w:val="-2"/>
          <w:sz w:val="22"/>
          <w:szCs w:val="22"/>
        </w:rPr>
        <w:t xml:space="preserve"> </w:t>
      </w:r>
      <w:r w:rsidRPr="00C41B23">
        <w:rPr>
          <w:sz w:val="22"/>
          <w:szCs w:val="22"/>
        </w:rPr>
        <w:t>вопросы.</w:t>
      </w:r>
    </w:p>
    <w:p w:rsidR="003D6AA4" w:rsidRPr="00C41B23" w:rsidRDefault="003D6AA4" w:rsidP="003D6AA4">
      <w:pPr>
        <w:pStyle w:val="Heading1"/>
        <w:spacing w:line="320" w:lineRule="exact"/>
        <w:rPr>
          <w:b/>
          <w:sz w:val="22"/>
          <w:szCs w:val="22"/>
        </w:rPr>
      </w:pPr>
      <w:r w:rsidRPr="00C41B23">
        <w:rPr>
          <w:b/>
          <w:sz w:val="22"/>
          <w:szCs w:val="22"/>
        </w:rPr>
        <w:t xml:space="preserve">                    </w:t>
      </w:r>
    </w:p>
    <w:p w:rsidR="003D6AA4" w:rsidRPr="00C41B23" w:rsidRDefault="003D6AA4" w:rsidP="003D6AA4">
      <w:pPr>
        <w:pStyle w:val="Heading1"/>
        <w:spacing w:line="320" w:lineRule="exact"/>
        <w:rPr>
          <w:b/>
          <w:sz w:val="22"/>
          <w:szCs w:val="22"/>
        </w:rPr>
      </w:pPr>
      <w:r w:rsidRPr="00C41B23">
        <w:rPr>
          <w:b/>
          <w:sz w:val="22"/>
          <w:szCs w:val="22"/>
        </w:rPr>
        <w:t xml:space="preserve">                      История</w:t>
      </w:r>
    </w:p>
    <w:p w:rsidR="003D6AA4" w:rsidRPr="00C41B23" w:rsidRDefault="003D6AA4" w:rsidP="003D6AA4">
      <w:pPr>
        <w:pStyle w:val="a3"/>
        <w:ind w:left="1072" w:right="765"/>
        <w:rPr>
          <w:sz w:val="22"/>
          <w:szCs w:val="22"/>
        </w:rPr>
      </w:pPr>
      <w:r w:rsidRPr="00C41B23">
        <w:rPr>
          <w:sz w:val="22"/>
          <w:szCs w:val="22"/>
        </w:rPr>
        <w:t>Формы контроля: устный ответ на уроке, анализ иллюстрации, работа с картой, работа с</w:t>
      </w:r>
      <w:r w:rsidRPr="00C41B23">
        <w:rPr>
          <w:spacing w:val="1"/>
          <w:sz w:val="22"/>
          <w:szCs w:val="22"/>
        </w:rPr>
        <w:t xml:space="preserve"> </w:t>
      </w:r>
      <w:r w:rsidRPr="00C41B23">
        <w:rPr>
          <w:sz w:val="22"/>
          <w:szCs w:val="22"/>
        </w:rPr>
        <w:t>текстом,, сообщение, тест,</w:t>
      </w:r>
      <w:r w:rsidRPr="00C41B23">
        <w:rPr>
          <w:spacing w:val="1"/>
          <w:sz w:val="22"/>
          <w:szCs w:val="22"/>
        </w:rPr>
        <w:t xml:space="preserve"> </w:t>
      </w:r>
      <w:r w:rsidRPr="00C41B23">
        <w:rPr>
          <w:sz w:val="22"/>
          <w:szCs w:val="22"/>
        </w:rPr>
        <w:t>проект. понятийный диктант, составление таблиц, подготовка</w:t>
      </w:r>
      <w:r w:rsidRPr="00C41B23">
        <w:rPr>
          <w:spacing w:val="-57"/>
          <w:sz w:val="22"/>
          <w:szCs w:val="22"/>
        </w:rPr>
        <w:t xml:space="preserve"> </w:t>
      </w:r>
      <w:r w:rsidRPr="00C41B23">
        <w:rPr>
          <w:sz w:val="22"/>
          <w:szCs w:val="22"/>
        </w:rPr>
        <w:t>реферата, эссе, сообщения,</w:t>
      </w:r>
      <w:r w:rsidRPr="00C41B23">
        <w:rPr>
          <w:spacing w:val="1"/>
          <w:sz w:val="22"/>
          <w:szCs w:val="22"/>
        </w:rPr>
        <w:t xml:space="preserve"> </w:t>
      </w:r>
      <w:r w:rsidRPr="00C41B23">
        <w:rPr>
          <w:sz w:val="22"/>
          <w:szCs w:val="22"/>
        </w:rPr>
        <w:t>познавательные задания, проверка домашнего задания по</w:t>
      </w:r>
      <w:r w:rsidRPr="00C41B23">
        <w:rPr>
          <w:spacing w:val="1"/>
          <w:sz w:val="22"/>
          <w:szCs w:val="22"/>
        </w:rPr>
        <w:t xml:space="preserve"> </w:t>
      </w:r>
      <w:r w:rsidRPr="00C41B23">
        <w:rPr>
          <w:sz w:val="22"/>
          <w:szCs w:val="22"/>
        </w:rPr>
        <w:t>вопросам</w:t>
      </w:r>
    </w:p>
    <w:p w:rsidR="003D6AA4" w:rsidRPr="00C41B23" w:rsidRDefault="003D6AA4" w:rsidP="003D6AA4">
      <w:pPr>
        <w:pStyle w:val="a3"/>
        <w:spacing w:before="3"/>
        <w:ind w:left="0"/>
        <w:rPr>
          <w:sz w:val="22"/>
          <w:szCs w:val="22"/>
        </w:rPr>
      </w:pPr>
    </w:p>
    <w:p w:rsidR="003D6AA4" w:rsidRPr="00C41B23" w:rsidRDefault="003D6AA4" w:rsidP="003D6AA4">
      <w:pPr>
        <w:pStyle w:val="Heading2"/>
        <w:ind w:left="1072"/>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знаний</w:t>
      </w:r>
      <w:r w:rsidRPr="00C41B23">
        <w:rPr>
          <w:spacing w:val="-3"/>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истории</w:t>
      </w:r>
    </w:p>
    <w:p w:rsidR="003D6AA4" w:rsidRPr="00C41B23" w:rsidRDefault="003D6AA4" w:rsidP="003D6AA4">
      <w:pPr>
        <w:pStyle w:val="a3"/>
        <w:spacing w:line="274" w:lineRule="exact"/>
        <w:ind w:left="1672"/>
        <w:rPr>
          <w:sz w:val="22"/>
          <w:szCs w:val="22"/>
        </w:rPr>
      </w:pPr>
      <w:r w:rsidRPr="00C41B23">
        <w:rPr>
          <w:sz w:val="22"/>
          <w:szCs w:val="22"/>
        </w:rPr>
        <w:t>Устный,</w:t>
      </w:r>
      <w:r w:rsidRPr="00C41B23">
        <w:rPr>
          <w:spacing w:val="-3"/>
          <w:sz w:val="22"/>
          <w:szCs w:val="22"/>
        </w:rPr>
        <w:t xml:space="preserve"> </w:t>
      </w:r>
      <w:r w:rsidRPr="00C41B23">
        <w:rPr>
          <w:sz w:val="22"/>
          <w:szCs w:val="22"/>
        </w:rPr>
        <w:t>письменный</w:t>
      </w:r>
      <w:r w:rsidRPr="00C41B23">
        <w:rPr>
          <w:spacing w:val="-3"/>
          <w:sz w:val="22"/>
          <w:szCs w:val="22"/>
        </w:rPr>
        <w:t xml:space="preserve"> </w:t>
      </w:r>
      <w:r w:rsidRPr="00C41B23">
        <w:rPr>
          <w:sz w:val="22"/>
          <w:szCs w:val="22"/>
        </w:rPr>
        <w:t>ответ</w:t>
      </w:r>
    </w:p>
    <w:p w:rsidR="003D6AA4" w:rsidRPr="00C41B23" w:rsidRDefault="003D6AA4" w:rsidP="003D6AA4">
      <w:pPr>
        <w:pStyle w:val="a3"/>
        <w:ind w:left="1072"/>
        <w:rPr>
          <w:sz w:val="22"/>
          <w:szCs w:val="22"/>
        </w:rPr>
      </w:pPr>
      <w:r w:rsidRPr="00C41B23">
        <w:rPr>
          <w:sz w:val="22"/>
          <w:szCs w:val="22"/>
        </w:rPr>
        <w:t>Отметка</w:t>
      </w:r>
      <w:r w:rsidRPr="00C41B23">
        <w:rPr>
          <w:spacing w:val="54"/>
          <w:sz w:val="22"/>
          <w:szCs w:val="22"/>
        </w:rPr>
        <w:t xml:space="preserve"> </w:t>
      </w:r>
      <w:r w:rsidRPr="00C41B23">
        <w:rPr>
          <w:sz w:val="22"/>
          <w:szCs w:val="22"/>
        </w:rPr>
        <w:t>«5»</w:t>
      </w:r>
      <w:r w:rsidRPr="00C41B23">
        <w:rPr>
          <w:spacing w:val="45"/>
          <w:sz w:val="22"/>
          <w:szCs w:val="22"/>
        </w:rPr>
        <w:t xml:space="preserve"> </w:t>
      </w:r>
      <w:r w:rsidRPr="00C41B23">
        <w:rPr>
          <w:sz w:val="22"/>
          <w:szCs w:val="22"/>
        </w:rPr>
        <w:t>выставляется</w:t>
      </w:r>
      <w:r w:rsidRPr="00C41B23">
        <w:rPr>
          <w:spacing w:val="50"/>
          <w:sz w:val="22"/>
          <w:szCs w:val="22"/>
        </w:rPr>
        <w:t xml:space="preserve"> </w:t>
      </w:r>
      <w:r w:rsidRPr="00C41B23">
        <w:rPr>
          <w:sz w:val="22"/>
          <w:szCs w:val="22"/>
        </w:rPr>
        <w:t>в</w:t>
      </w:r>
      <w:r w:rsidRPr="00C41B23">
        <w:rPr>
          <w:spacing w:val="52"/>
          <w:sz w:val="22"/>
          <w:szCs w:val="22"/>
        </w:rPr>
        <w:t xml:space="preserve"> </w:t>
      </w:r>
      <w:r w:rsidRPr="00C41B23">
        <w:rPr>
          <w:sz w:val="22"/>
          <w:szCs w:val="22"/>
        </w:rPr>
        <w:t>том</w:t>
      </w:r>
      <w:r w:rsidRPr="00C41B23">
        <w:rPr>
          <w:spacing w:val="49"/>
          <w:sz w:val="22"/>
          <w:szCs w:val="22"/>
        </w:rPr>
        <w:t xml:space="preserve"> </w:t>
      </w:r>
      <w:r w:rsidRPr="00C41B23">
        <w:rPr>
          <w:sz w:val="22"/>
          <w:szCs w:val="22"/>
        </w:rPr>
        <w:t>случае,</w:t>
      </w:r>
      <w:r w:rsidRPr="00C41B23">
        <w:rPr>
          <w:spacing w:val="52"/>
          <w:sz w:val="22"/>
          <w:szCs w:val="22"/>
        </w:rPr>
        <w:t xml:space="preserve"> </w:t>
      </w:r>
      <w:r w:rsidRPr="00C41B23">
        <w:rPr>
          <w:sz w:val="22"/>
          <w:szCs w:val="22"/>
        </w:rPr>
        <w:t>если</w:t>
      </w:r>
      <w:r w:rsidRPr="00C41B23">
        <w:rPr>
          <w:spacing w:val="53"/>
          <w:sz w:val="22"/>
          <w:szCs w:val="22"/>
        </w:rPr>
        <w:t xml:space="preserve"> </w:t>
      </w:r>
      <w:r w:rsidRPr="00C41B23">
        <w:rPr>
          <w:sz w:val="22"/>
          <w:szCs w:val="22"/>
        </w:rPr>
        <w:t>учащийся</w:t>
      </w:r>
      <w:r w:rsidRPr="00C41B23">
        <w:rPr>
          <w:spacing w:val="50"/>
          <w:sz w:val="22"/>
          <w:szCs w:val="22"/>
        </w:rPr>
        <w:t xml:space="preserve"> </w:t>
      </w:r>
      <w:r w:rsidRPr="00C41B23">
        <w:rPr>
          <w:sz w:val="22"/>
          <w:szCs w:val="22"/>
        </w:rPr>
        <w:t>в</w:t>
      </w:r>
      <w:r w:rsidRPr="00C41B23">
        <w:rPr>
          <w:spacing w:val="50"/>
          <w:sz w:val="22"/>
          <w:szCs w:val="22"/>
        </w:rPr>
        <w:t xml:space="preserve"> </w:t>
      </w:r>
      <w:r w:rsidRPr="00C41B23">
        <w:rPr>
          <w:sz w:val="22"/>
          <w:szCs w:val="22"/>
        </w:rPr>
        <w:t>полном</w:t>
      </w:r>
      <w:r w:rsidRPr="00C41B23">
        <w:rPr>
          <w:spacing w:val="49"/>
          <w:sz w:val="22"/>
          <w:szCs w:val="22"/>
        </w:rPr>
        <w:t xml:space="preserve"> </w:t>
      </w:r>
      <w:r w:rsidRPr="00C41B23">
        <w:rPr>
          <w:sz w:val="22"/>
          <w:szCs w:val="22"/>
        </w:rPr>
        <w:t>объеме</w:t>
      </w:r>
      <w:r w:rsidRPr="00C41B23">
        <w:rPr>
          <w:spacing w:val="51"/>
          <w:sz w:val="22"/>
          <w:szCs w:val="22"/>
        </w:rPr>
        <w:t xml:space="preserve"> </w:t>
      </w:r>
      <w:r w:rsidRPr="00C41B23">
        <w:rPr>
          <w:sz w:val="22"/>
          <w:szCs w:val="22"/>
        </w:rPr>
        <w:t>выполняет</w:t>
      </w:r>
      <w:r w:rsidRPr="00C41B23">
        <w:rPr>
          <w:spacing w:val="-57"/>
          <w:sz w:val="22"/>
          <w:szCs w:val="22"/>
        </w:rPr>
        <w:t xml:space="preserve"> </w:t>
      </w:r>
      <w:r w:rsidRPr="00C41B23">
        <w:rPr>
          <w:sz w:val="22"/>
          <w:szCs w:val="22"/>
        </w:rPr>
        <w:t>предъявленные</w:t>
      </w:r>
      <w:r w:rsidRPr="00C41B23">
        <w:rPr>
          <w:spacing w:val="-3"/>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и</w:t>
      </w:r>
      <w:r w:rsidRPr="00C41B23">
        <w:rPr>
          <w:spacing w:val="-1"/>
          <w:sz w:val="22"/>
          <w:szCs w:val="22"/>
        </w:rPr>
        <w:t xml:space="preserve"> </w:t>
      </w:r>
      <w:r w:rsidRPr="00C41B23">
        <w:rPr>
          <w:sz w:val="22"/>
          <w:szCs w:val="22"/>
        </w:rPr>
        <w:t>демонстрирует следующие</w:t>
      </w:r>
      <w:r w:rsidRPr="00C41B23">
        <w:rPr>
          <w:spacing w:val="-2"/>
          <w:sz w:val="22"/>
          <w:szCs w:val="22"/>
        </w:rPr>
        <w:t xml:space="preserve"> </w:t>
      </w:r>
      <w:r w:rsidRPr="00C41B23">
        <w:rPr>
          <w:sz w:val="22"/>
          <w:szCs w:val="22"/>
        </w:rPr>
        <w:t>знания и</w:t>
      </w:r>
      <w:r w:rsidRPr="00C41B23">
        <w:rPr>
          <w:spacing w:val="2"/>
          <w:sz w:val="22"/>
          <w:szCs w:val="22"/>
        </w:rPr>
        <w:t xml:space="preserve"> </w:t>
      </w:r>
      <w:r w:rsidRPr="00C41B23">
        <w:rPr>
          <w:sz w:val="22"/>
          <w:szCs w:val="22"/>
        </w:rPr>
        <w:t>умения:</w:t>
      </w:r>
    </w:p>
    <w:p w:rsidR="003D6AA4" w:rsidRPr="00C41B23" w:rsidRDefault="003D6AA4" w:rsidP="001F01AD">
      <w:pPr>
        <w:pStyle w:val="a7"/>
        <w:numPr>
          <w:ilvl w:val="0"/>
          <w:numId w:val="228"/>
        </w:numPr>
        <w:tabs>
          <w:tab w:val="left" w:pos="1217"/>
        </w:tabs>
        <w:ind w:left="1216" w:hanging="145"/>
        <w:contextualSpacing w:val="0"/>
      </w:pPr>
      <w:r w:rsidRPr="00C41B23">
        <w:t>осуществлять</w:t>
      </w:r>
      <w:r w:rsidRPr="00C41B23">
        <w:rPr>
          <w:spacing w:val="-4"/>
        </w:rPr>
        <w:t xml:space="preserve"> </w:t>
      </w:r>
      <w:r w:rsidRPr="00C41B23">
        <w:t>поиск</w:t>
      </w:r>
      <w:r w:rsidRPr="00C41B23">
        <w:rPr>
          <w:spacing w:val="-5"/>
        </w:rPr>
        <w:t xml:space="preserve"> </w:t>
      </w:r>
      <w:r w:rsidRPr="00C41B23">
        <w:t>информации,</w:t>
      </w:r>
      <w:r w:rsidRPr="00C41B23">
        <w:rPr>
          <w:spacing w:val="-7"/>
        </w:rPr>
        <w:t xml:space="preserve"> </w:t>
      </w:r>
      <w:r w:rsidRPr="00C41B23">
        <w:t>представленной</w:t>
      </w:r>
      <w:r w:rsidRPr="00C41B23">
        <w:rPr>
          <w:spacing w:val="-5"/>
        </w:rPr>
        <w:t xml:space="preserve"> </w:t>
      </w:r>
      <w:r w:rsidRPr="00C41B23">
        <w:t>в</w:t>
      </w:r>
      <w:r w:rsidRPr="00C41B23">
        <w:rPr>
          <w:spacing w:val="-5"/>
        </w:rPr>
        <w:t xml:space="preserve"> </w:t>
      </w:r>
      <w:r w:rsidRPr="00C41B23">
        <w:t>различных</w:t>
      </w:r>
      <w:r w:rsidRPr="00C41B23">
        <w:rPr>
          <w:spacing w:val="-3"/>
        </w:rPr>
        <w:t xml:space="preserve"> </w:t>
      </w:r>
      <w:r w:rsidRPr="00C41B23">
        <w:t>знаковых</w:t>
      </w:r>
      <w:r w:rsidRPr="00C41B23">
        <w:rPr>
          <w:spacing w:val="-2"/>
        </w:rPr>
        <w:t xml:space="preserve"> </w:t>
      </w:r>
      <w:r w:rsidRPr="00C41B23">
        <w:t>системах;</w:t>
      </w:r>
    </w:p>
    <w:p w:rsidR="003D6AA4" w:rsidRPr="00C41B23" w:rsidRDefault="003D6AA4" w:rsidP="001F01AD">
      <w:pPr>
        <w:pStyle w:val="a7"/>
        <w:numPr>
          <w:ilvl w:val="0"/>
          <w:numId w:val="228"/>
        </w:numPr>
        <w:tabs>
          <w:tab w:val="left" w:pos="1217"/>
        </w:tabs>
        <w:ind w:right="769" w:firstLine="0"/>
        <w:contextualSpacing w:val="0"/>
      </w:pPr>
      <w:r w:rsidRPr="00C41B23">
        <w:t>логично, развернуто отвечать как на устный вопрос, так и на вопросы по историческому</w:t>
      </w:r>
      <w:r w:rsidRPr="00C41B23">
        <w:rPr>
          <w:spacing w:val="-57"/>
        </w:rPr>
        <w:t xml:space="preserve"> </w:t>
      </w:r>
      <w:r w:rsidRPr="00C41B23">
        <w:t>источнику;</w:t>
      </w:r>
    </w:p>
    <w:p w:rsidR="003D6AA4" w:rsidRPr="00C41B23" w:rsidRDefault="003D6AA4" w:rsidP="001F01AD">
      <w:pPr>
        <w:pStyle w:val="a7"/>
        <w:numPr>
          <w:ilvl w:val="0"/>
          <w:numId w:val="228"/>
        </w:numPr>
        <w:tabs>
          <w:tab w:val="left" w:pos="1219"/>
        </w:tabs>
        <w:ind w:right="764" w:firstLine="0"/>
        <w:contextualSpacing w:val="0"/>
      </w:pPr>
      <w:r w:rsidRPr="00C41B23">
        <w:lastRenderedPageBreak/>
        <w:t>соотносить исторические события, процессы с определенным периодом истории России</w:t>
      </w:r>
      <w:r w:rsidRPr="00C41B23">
        <w:rPr>
          <w:spacing w:val="-57"/>
        </w:rPr>
        <w:t xml:space="preserve"> </w:t>
      </w:r>
      <w:r w:rsidRPr="00C41B23">
        <w:t>и</w:t>
      </w:r>
      <w:r w:rsidRPr="00C41B23">
        <w:rPr>
          <w:spacing w:val="-2"/>
        </w:rPr>
        <w:t xml:space="preserve"> </w:t>
      </w:r>
      <w:r w:rsidRPr="00C41B23">
        <w:t>всеобщей</w:t>
      </w:r>
      <w:r w:rsidRPr="00C41B23">
        <w:rPr>
          <w:spacing w:val="-1"/>
        </w:rPr>
        <w:t xml:space="preserve"> </w:t>
      </w:r>
      <w:r w:rsidRPr="00C41B23">
        <w:t>истории,</w:t>
      </w:r>
      <w:r w:rsidRPr="00C41B23">
        <w:rPr>
          <w:spacing w:val="-1"/>
        </w:rPr>
        <w:t xml:space="preserve"> </w:t>
      </w:r>
      <w:r w:rsidRPr="00C41B23">
        <w:t>определять</w:t>
      </w:r>
      <w:r w:rsidRPr="00C41B23">
        <w:rPr>
          <w:spacing w:val="-1"/>
        </w:rPr>
        <w:t xml:space="preserve"> </w:t>
      </w:r>
      <w:r w:rsidRPr="00C41B23">
        <w:t>их</w:t>
      </w:r>
      <w:r w:rsidRPr="00C41B23">
        <w:rPr>
          <w:spacing w:val="1"/>
        </w:rPr>
        <w:t xml:space="preserve"> </w:t>
      </w:r>
      <w:r w:rsidRPr="00C41B23">
        <w:t>место</w:t>
      </w:r>
      <w:r w:rsidRPr="00C41B23">
        <w:rPr>
          <w:spacing w:val="-2"/>
        </w:rPr>
        <w:t xml:space="preserve"> </w:t>
      </w:r>
      <w:r w:rsidRPr="00C41B23">
        <w:t>в</w:t>
      </w:r>
      <w:r w:rsidRPr="00C41B23">
        <w:rPr>
          <w:spacing w:val="-2"/>
        </w:rPr>
        <w:t xml:space="preserve"> </w:t>
      </w:r>
      <w:r w:rsidRPr="00C41B23">
        <w:t>историческом</w:t>
      </w:r>
      <w:r w:rsidRPr="00C41B23">
        <w:rPr>
          <w:spacing w:val="-2"/>
        </w:rPr>
        <w:t xml:space="preserve"> </w:t>
      </w:r>
      <w:r w:rsidRPr="00C41B23">
        <w:t>развитии</w:t>
      </w:r>
      <w:r w:rsidRPr="00C41B23">
        <w:rPr>
          <w:spacing w:val="-1"/>
        </w:rPr>
        <w:t xml:space="preserve"> </w:t>
      </w:r>
      <w:r w:rsidRPr="00C41B23">
        <w:t>страны</w:t>
      </w:r>
      <w:r w:rsidRPr="00C41B23">
        <w:rPr>
          <w:spacing w:val="-1"/>
        </w:rPr>
        <w:t xml:space="preserve"> </w:t>
      </w:r>
      <w:r w:rsidRPr="00C41B23">
        <w:t>и</w:t>
      </w:r>
      <w:r w:rsidRPr="00C41B23">
        <w:rPr>
          <w:spacing w:val="-1"/>
        </w:rPr>
        <w:t xml:space="preserve"> </w:t>
      </w:r>
      <w:r w:rsidRPr="00C41B23">
        <w:t>мира;</w:t>
      </w:r>
    </w:p>
    <w:p w:rsidR="003D6AA4" w:rsidRPr="00C41B23" w:rsidRDefault="003D6AA4" w:rsidP="001F01AD">
      <w:pPr>
        <w:pStyle w:val="a7"/>
        <w:numPr>
          <w:ilvl w:val="0"/>
          <w:numId w:val="228"/>
        </w:numPr>
        <w:tabs>
          <w:tab w:val="left" w:pos="1446"/>
          <w:tab w:val="left" w:pos="1447"/>
          <w:tab w:val="left" w:pos="3285"/>
          <w:tab w:val="left" w:pos="4772"/>
          <w:tab w:val="left" w:pos="6053"/>
          <w:tab w:val="left" w:pos="6988"/>
          <w:tab w:val="left" w:pos="8291"/>
          <w:tab w:val="left" w:pos="8711"/>
        </w:tabs>
        <w:spacing w:before="1"/>
        <w:ind w:right="771" w:firstLine="0"/>
        <w:contextualSpacing w:val="0"/>
      </w:pPr>
      <w:r w:rsidRPr="00C41B23">
        <w:t>анализировать,</w:t>
      </w:r>
      <w:r w:rsidRPr="00C41B23">
        <w:tab/>
        <w:t>сравнивать,</w:t>
      </w:r>
      <w:r w:rsidRPr="00C41B23">
        <w:tab/>
        <w:t>обобщать</w:t>
      </w:r>
      <w:r w:rsidRPr="00C41B23">
        <w:tab/>
        <w:t>факты</w:t>
      </w:r>
      <w:r w:rsidRPr="00C41B23">
        <w:tab/>
        <w:t>прошлого</w:t>
      </w:r>
      <w:r w:rsidRPr="00C41B23">
        <w:tab/>
        <w:t>и</w:t>
      </w:r>
      <w:r w:rsidRPr="00C41B23">
        <w:tab/>
      </w:r>
      <w:r w:rsidRPr="00C41B23">
        <w:rPr>
          <w:spacing w:val="-1"/>
        </w:rPr>
        <w:t>современности,</w:t>
      </w:r>
      <w:r w:rsidRPr="00C41B23">
        <w:rPr>
          <w:spacing w:val="-57"/>
        </w:rPr>
        <w:t xml:space="preserve"> </w:t>
      </w:r>
      <w:r w:rsidRPr="00C41B23">
        <w:t>руководствуясь</w:t>
      </w:r>
      <w:r w:rsidRPr="00C41B23">
        <w:rPr>
          <w:spacing w:val="-1"/>
        </w:rPr>
        <w:t xml:space="preserve"> </w:t>
      </w:r>
      <w:r w:rsidRPr="00C41B23">
        <w:t>принципом</w:t>
      </w:r>
      <w:r w:rsidRPr="00C41B23">
        <w:rPr>
          <w:spacing w:val="-1"/>
        </w:rPr>
        <w:t xml:space="preserve"> </w:t>
      </w:r>
      <w:r w:rsidRPr="00C41B23">
        <w:t>историзма;</w:t>
      </w:r>
    </w:p>
    <w:p w:rsidR="003D6AA4" w:rsidRPr="00C41B23" w:rsidRDefault="003D6AA4" w:rsidP="001F01AD">
      <w:pPr>
        <w:pStyle w:val="a7"/>
        <w:numPr>
          <w:ilvl w:val="0"/>
          <w:numId w:val="228"/>
        </w:numPr>
        <w:tabs>
          <w:tab w:val="left" w:pos="1226"/>
        </w:tabs>
        <w:ind w:right="766" w:firstLine="0"/>
        <w:contextualSpacing w:val="0"/>
      </w:pPr>
      <w:r w:rsidRPr="00C41B23">
        <w:t>давать</w:t>
      </w:r>
      <w:r w:rsidRPr="00C41B23">
        <w:rPr>
          <w:spacing w:val="7"/>
        </w:rPr>
        <w:t xml:space="preserve"> </w:t>
      </w:r>
      <w:r w:rsidRPr="00C41B23">
        <w:t>оценку</w:t>
      </w:r>
      <w:r w:rsidRPr="00C41B23">
        <w:rPr>
          <w:spacing w:val="2"/>
        </w:rPr>
        <w:t xml:space="preserve"> </w:t>
      </w:r>
      <w:r w:rsidRPr="00C41B23">
        <w:t>исторических</w:t>
      </w:r>
      <w:r w:rsidRPr="00C41B23">
        <w:rPr>
          <w:spacing w:val="8"/>
        </w:rPr>
        <w:t xml:space="preserve"> </w:t>
      </w:r>
      <w:r w:rsidRPr="00C41B23">
        <w:t>событий</w:t>
      </w:r>
      <w:r w:rsidRPr="00C41B23">
        <w:rPr>
          <w:spacing w:val="7"/>
        </w:rPr>
        <w:t xml:space="preserve"> </w:t>
      </w:r>
      <w:r w:rsidRPr="00C41B23">
        <w:t>и</w:t>
      </w:r>
      <w:r w:rsidRPr="00C41B23">
        <w:rPr>
          <w:spacing w:val="8"/>
        </w:rPr>
        <w:t xml:space="preserve"> </w:t>
      </w:r>
      <w:r w:rsidRPr="00C41B23">
        <w:t>явлений,</w:t>
      </w:r>
      <w:r w:rsidRPr="00C41B23">
        <w:rPr>
          <w:spacing w:val="6"/>
        </w:rPr>
        <w:t xml:space="preserve"> </w:t>
      </w:r>
      <w:r w:rsidRPr="00C41B23">
        <w:t>деятельности</w:t>
      </w:r>
      <w:r w:rsidRPr="00C41B23">
        <w:rPr>
          <w:spacing w:val="15"/>
        </w:rPr>
        <w:t xml:space="preserve"> </w:t>
      </w:r>
      <w:r w:rsidRPr="00C41B23">
        <w:t>исторических</w:t>
      </w:r>
      <w:r w:rsidRPr="00C41B23">
        <w:rPr>
          <w:spacing w:val="9"/>
        </w:rPr>
        <w:t xml:space="preserve"> </w:t>
      </w:r>
      <w:r w:rsidRPr="00C41B23">
        <w:t>личностей</w:t>
      </w:r>
      <w:r w:rsidRPr="00C41B23">
        <w:rPr>
          <w:spacing w:val="-57"/>
        </w:rPr>
        <w:t xml:space="preserve"> </w:t>
      </w:r>
      <w:r w:rsidRPr="00C41B23">
        <w:t>(значение,</w:t>
      </w:r>
      <w:r w:rsidRPr="00C41B23">
        <w:rPr>
          <w:spacing w:val="-1"/>
        </w:rPr>
        <w:t xml:space="preserve"> </w:t>
      </w:r>
      <w:r w:rsidRPr="00C41B23">
        <w:t>уроки,</w:t>
      </w:r>
      <w:r w:rsidRPr="00C41B23">
        <w:rPr>
          <w:spacing w:val="-2"/>
        </w:rPr>
        <w:t xml:space="preserve"> </w:t>
      </w:r>
      <w:r w:rsidRPr="00C41B23">
        <w:t>вклад</w:t>
      </w:r>
      <w:r w:rsidRPr="00C41B23">
        <w:rPr>
          <w:spacing w:val="-3"/>
        </w:rPr>
        <w:t xml:space="preserve"> </w:t>
      </w:r>
      <w:r w:rsidRPr="00C41B23">
        <w:t>в</w:t>
      </w:r>
      <w:r w:rsidRPr="00C41B23">
        <w:rPr>
          <w:spacing w:val="-3"/>
        </w:rPr>
        <w:t xml:space="preserve"> </w:t>
      </w:r>
      <w:r w:rsidRPr="00C41B23">
        <w:t>мировую</w:t>
      </w:r>
      <w:r w:rsidRPr="00C41B23">
        <w:rPr>
          <w:spacing w:val="-3"/>
        </w:rPr>
        <w:t xml:space="preserve"> </w:t>
      </w:r>
      <w:r w:rsidRPr="00C41B23">
        <w:t>историю,</w:t>
      </w:r>
      <w:r w:rsidRPr="00C41B23">
        <w:rPr>
          <w:spacing w:val="-2"/>
        </w:rPr>
        <w:t xml:space="preserve"> </w:t>
      </w:r>
      <w:r w:rsidRPr="00C41B23">
        <w:t>соответствие</w:t>
      </w:r>
      <w:r w:rsidRPr="00C41B23">
        <w:rPr>
          <w:spacing w:val="-3"/>
        </w:rPr>
        <w:t xml:space="preserve"> </w:t>
      </w:r>
      <w:r w:rsidRPr="00C41B23">
        <w:t>критериям</w:t>
      </w:r>
      <w:r w:rsidRPr="00C41B23">
        <w:rPr>
          <w:spacing w:val="-7"/>
        </w:rPr>
        <w:t xml:space="preserve"> </w:t>
      </w:r>
      <w:r w:rsidRPr="00C41B23">
        <w:t>нравственности);</w:t>
      </w:r>
    </w:p>
    <w:p w:rsidR="003D6AA4" w:rsidRPr="00C41B23" w:rsidRDefault="003D6AA4" w:rsidP="001F01AD">
      <w:pPr>
        <w:pStyle w:val="a7"/>
        <w:numPr>
          <w:ilvl w:val="0"/>
          <w:numId w:val="228"/>
        </w:numPr>
        <w:tabs>
          <w:tab w:val="left" w:pos="1272"/>
        </w:tabs>
        <w:ind w:right="773" w:firstLine="0"/>
        <w:contextualSpacing w:val="0"/>
      </w:pPr>
      <w:r w:rsidRPr="00C41B23">
        <w:t>сопоставлять</w:t>
      </w:r>
      <w:r w:rsidRPr="00C41B23">
        <w:rPr>
          <w:spacing w:val="52"/>
        </w:rPr>
        <w:t xml:space="preserve"> </w:t>
      </w:r>
      <w:r w:rsidRPr="00C41B23">
        <w:t>различные</w:t>
      </w:r>
      <w:r w:rsidRPr="00C41B23">
        <w:rPr>
          <w:spacing w:val="50"/>
        </w:rPr>
        <w:t xml:space="preserve"> </w:t>
      </w:r>
      <w:r w:rsidRPr="00C41B23">
        <w:t>точки</w:t>
      </w:r>
      <w:r w:rsidRPr="00C41B23">
        <w:rPr>
          <w:spacing w:val="50"/>
        </w:rPr>
        <w:t xml:space="preserve"> </w:t>
      </w:r>
      <w:r w:rsidRPr="00C41B23">
        <w:t>зрения</w:t>
      </w:r>
      <w:r w:rsidRPr="00C41B23">
        <w:rPr>
          <w:spacing w:val="49"/>
        </w:rPr>
        <w:t xml:space="preserve"> </w:t>
      </w:r>
      <w:r w:rsidRPr="00C41B23">
        <w:t>на</w:t>
      </w:r>
      <w:r w:rsidRPr="00C41B23">
        <w:rPr>
          <w:spacing w:val="48"/>
        </w:rPr>
        <w:t xml:space="preserve"> </w:t>
      </w:r>
      <w:r w:rsidRPr="00C41B23">
        <w:t>исторические</w:t>
      </w:r>
      <w:r w:rsidRPr="00C41B23">
        <w:rPr>
          <w:spacing w:val="51"/>
        </w:rPr>
        <w:t xml:space="preserve"> </w:t>
      </w:r>
      <w:r w:rsidRPr="00C41B23">
        <w:t>события,</w:t>
      </w:r>
      <w:r w:rsidRPr="00C41B23">
        <w:rPr>
          <w:spacing w:val="49"/>
        </w:rPr>
        <w:t xml:space="preserve"> </w:t>
      </w:r>
      <w:r w:rsidRPr="00C41B23">
        <w:t>обосновывать</w:t>
      </w:r>
      <w:r w:rsidRPr="00C41B23">
        <w:rPr>
          <w:spacing w:val="51"/>
        </w:rPr>
        <w:t xml:space="preserve"> </w:t>
      </w:r>
      <w:r w:rsidRPr="00C41B23">
        <w:t>свое</w:t>
      </w:r>
      <w:r w:rsidRPr="00C41B23">
        <w:rPr>
          <w:spacing w:val="-57"/>
        </w:rPr>
        <w:t xml:space="preserve"> </w:t>
      </w:r>
      <w:r w:rsidRPr="00C41B23">
        <w:t>мнение;</w:t>
      </w:r>
    </w:p>
    <w:p w:rsidR="003D6AA4" w:rsidRPr="00C41B23" w:rsidRDefault="003D6AA4" w:rsidP="001F01AD">
      <w:pPr>
        <w:pStyle w:val="a7"/>
        <w:numPr>
          <w:ilvl w:val="0"/>
          <w:numId w:val="228"/>
        </w:numPr>
        <w:tabs>
          <w:tab w:val="left" w:pos="1334"/>
        </w:tabs>
        <w:ind w:right="768" w:firstLine="0"/>
        <w:contextualSpacing w:val="0"/>
      </w:pPr>
      <w:r w:rsidRPr="00C41B23">
        <w:t>применять</w:t>
      </w:r>
      <w:r w:rsidRPr="00C41B23">
        <w:rPr>
          <w:spacing w:val="56"/>
        </w:rPr>
        <w:t xml:space="preserve"> </w:t>
      </w:r>
      <w:r w:rsidRPr="00C41B23">
        <w:t>исторические</w:t>
      </w:r>
      <w:r w:rsidRPr="00C41B23">
        <w:rPr>
          <w:spacing w:val="54"/>
        </w:rPr>
        <w:t xml:space="preserve"> </w:t>
      </w:r>
      <w:r w:rsidRPr="00C41B23">
        <w:t>знания</w:t>
      </w:r>
      <w:r w:rsidRPr="00C41B23">
        <w:rPr>
          <w:spacing w:val="55"/>
        </w:rPr>
        <w:t xml:space="preserve"> </w:t>
      </w:r>
      <w:r w:rsidRPr="00C41B23">
        <w:t>при</w:t>
      </w:r>
      <w:r w:rsidRPr="00C41B23">
        <w:rPr>
          <w:spacing w:val="56"/>
        </w:rPr>
        <w:t xml:space="preserve"> </w:t>
      </w:r>
      <w:r w:rsidRPr="00C41B23">
        <w:t>анализе</w:t>
      </w:r>
      <w:r w:rsidRPr="00C41B23">
        <w:rPr>
          <w:spacing w:val="54"/>
        </w:rPr>
        <w:t xml:space="preserve"> </w:t>
      </w:r>
      <w:r w:rsidRPr="00C41B23">
        <w:t>различных</w:t>
      </w:r>
      <w:r w:rsidRPr="00C41B23">
        <w:rPr>
          <w:spacing w:val="57"/>
        </w:rPr>
        <w:t xml:space="preserve"> </w:t>
      </w:r>
      <w:r w:rsidRPr="00C41B23">
        <w:t>проблем</w:t>
      </w:r>
      <w:r w:rsidRPr="00C41B23">
        <w:rPr>
          <w:spacing w:val="54"/>
        </w:rPr>
        <w:t xml:space="preserve"> </w:t>
      </w:r>
      <w:r w:rsidRPr="00C41B23">
        <w:t>современного</w:t>
      </w:r>
      <w:r w:rsidRPr="00C41B23">
        <w:rPr>
          <w:spacing w:val="-57"/>
        </w:rPr>
        <w:t xml:space="preserve"> </w:t>
      </w:r>
      <w:r w:rsidRPr="00C41B23">
        <w:t>общества;</w:t>
      </w:r>
    </w:p>
    <w:p w:rsidR="003D6AA4" w:rsidRPr="00C41B23" w:rsidRDefault="003D6AA4" w:rsidP="001F01AD">
      <w:pPr>
        <w:pStyle w:val="a7"/>
        <w:numPr>
          <w:ilvl w:val="0"/>
          <w:numId w:val="228"/>
        </w:numPr>
        <w:tabs>
          <w:tab w:val="left" w:pos="1238"/>
        </w:tabs>
        <w:ind w:right="765" w:firstLine="0"/>
        <w:contextualSpacing w:val="0"/>
      </w:pPr>
      <w:r w:rsidRPr="00C41B23">
        <w:t>толковать</w:t>
      </w:r>
      <w:r w:rsidRPr="00C41B23">
        <w:rPr>
          <w:spacing w:val="19"/>
        </w:rPr>
        <w:t xml:space="preserve"> </w:t>
      </w:r>
      <w:r w:rsidRPr="00C41B23">
        <w:t>содержание</w:t>
      </w:r>
      <w:r w:rsidRPr="00C41B23">
        <w:rPr>
          <w:spacing w:val="18"/>
        </w:rPr>
        <w:t xml:space="preserve"> </w:t>
      </w:r>
      <w:r w:rsidRPr="00C41B23">
        <w:t>основных</w:t>
      </w:r>
      <w:r w:rsidRPr="00C41B23">
        <w:rPr>
          <w:spacing w:val="20"/>
        </w:rPr>
        <w:t xml:space="preserve"> </w:t>
      </w:r>
      <w:r w:rsidRPr="00C41B23">
        <w:t>терминов</w:t>
      </w:r>
      <w:r w:rsidRPr="00C41B23">
        <w:rPr>
          <w:spacing w:val="18"/>
        </w:rPr>
        <w:t xml:space="preserve"> </w:t>
      </w:r>
      <w:r w:rsidRPr="00C41B23">
        <w:t>исторической</w:t>
      </w:r>
      <w:r w:rsidRPr="00C41B23">
        <w:rPr>
          <w:spacing w:val="20"/>
        </w:rPr>
        <w:t xml:space="preserve"> </w:t>
      </w:r>
      <w:r w:rsidRPr="00C41B23">
        <w:t>и</w:t>
      </w:r>
      <w:r w:rsidRPr="00C41B23">
        <w:rPr>
          <w:spacing w:val="19"/>
        </w:rPr>
        <w:t xml:space="preserve"> </w:t>
      </w:r>
      <w:r w:rsidRPr="00C41B23">
        <w:t>общественно-политической</w:t>
      </w:r>
      <w:r w:rsidRPr="00C41B23">
        <w:rPr>
          <w:spacing w:val="-57"/>
        </w:rPr>
        <w:t xml:space="preserve"> </w:t>
      </w:r>
      <w:r w:rsidRPr="00C41B23">
        <w:t>лексики;</w:t>
      </w:r>
    </w:p>
    <w:p w:rsidR="003D6AA4" w:rsidRPr="00C41B23" w:rsidRDefault="003D6AA4" w:rsidP="001F01AD">
      <w:pPr>
        <w:pStyle w:val="a7"/>
        <w:numPr>
          <w:ilvl w:val="0"/>
          <w:numId w:val="228"/>
        </w:numPr>
        <w:tabs>
          <w:tab w:val="left" w:pos="1217"/>
        </w:tabs>
        <w:ind w:left="1216" w:hanging="145"/>
        <w:contextualSpacing w:val="0"/>
      </w:pPr>
      <w:r w:rsidRPr="00C41B23">
        <w:t>демонстрировать</w:t>
      </w:r>
      <w:r w:rsidRPr="00C41B23">
        <w:rPr>
          <w:spacing w:val="-4"/>
        </w:rPr>
        <w:t xml:space="preserve"> </w:t>
      </w:r>
      <w:r w:rsidRPr="00C41B23">
        <w:t>знание</w:t>
      </w:r>
      <w:r w:rsidRPr="00C41B23">
        <w:rPr>
          <w:spacing w:val="-4"/>
        </w:rPr>
        <w:t xml:space="preserve"> </w:t>
      </w:r>
      <w:r w:rsidRPr="00C41B23">
        <w:t>основных</w:t>
      </w:r>
      <w:r w:rsidRPr="00C41B23">
        <w:rPr>
          <w:spacing w:val="-2"/>
        </w:rPr>
        <w:t xml:space="preserve"> </w:t>
      </w:r>
      <w:r w:rsidRPr="00C41B23">
        <w:t>дат</w:t>
      </w:r>
      <w:r w:rsidRPr="00C41B23">
        <w:rPr>
          <w:spacing w:val="-4"/>
        </w:rPr>
        <w:t xml:space="preserve"> </w:t>
      </w:r>
      <w:r w:rsidRPr="00C41B23">
        <w:t>отечественной</w:t>
      </w:r>
      <w:r w:rsidRPr="00C41B23">
        <w:rPr>
          <w:spacing w:val="-5"/>
        </w:rPr>
        <w:t xml:space="preserve"> </w:t>
      </w:r>
      <w:r w:rsidRPr="00C41B23">
        <w:t>истории;</w:t>
      </w:r>
    </w:p>
    <w:p w:rsidR="003D6AA4" w:rsidRPr="00C41B23" w:rsidRDefault="003D6AA4" w:rsidP="001F01AD">
      <w:pPr>
        <w:pStyle w:val="a7"/>
        <w:numPr>
          <w:ilvl w:val="0"/>
          <w:numId w:val="228"/>
        </w:numPr>
        <w:tabs>
          <w:tab w:val="left" w:pos="1217"/>
        </w:tabs>
        <w:ind w:left="1216" w:hanging="145"/>
        <w:contextualSpacing w:val="0"/>
      </w:pPr>
      <w:r w:rsidRPr="00C41B23">
        <w:t>составлять</w:t>
      </w:r>
      <w:r w:rsidRPr="00C41B23">
        <w:rPr>
          <w:spacing w:val="-3"/>
        </w:rPr>
        <w:t xml:space="preserve"> </w:t>
      </w:r>
      <w:r w:rsidRPr="00C41B23">
        <w:t>краткий</w:t>
      </w:r>
      <w:r w:rsidRPr="00C41B23">
        <w:rPr>
          <w:spacing w:val="-3"/>
        </w:rPr>
        <w:t xml:space="preserve"> </w:t>
      </w:r>
      <w:r w:rsidRPr="00C41B23">
        <w:t>(тезисный)</w:t>
      </w:r>
      <w:r w:rsidRPr="00C41B23">
        <w:rPr>
          <w:spacing w:val="-4"/>
        </w:rPr>
        <w:t xml:space="preserve"> </w:t>
      </w:r>
      <w:r w:rsidRPr="00C41B23">
        <w:t>план</w:t>
      </w:r>
      <w:r w:rsidRPr="00C41B23">
        <w:rPr>
          <w:spacing w:val="-5"/>
        </w:rPr>
        <w:t xml:space="preserve"> </w:t>
      </w:r>
      <w:r w:rsidRPr="00C41B23">
        <w:t>предлагаемого</w:t>
      </w:r>
      <w:r w:rsidRPr="00C41B23">
        <w:rPr>
          <w:spacing w:val="-3"/>
        </w:rPr>
        <w:t xml:space="preserve"> </w:t>
      </w:r>
      <w:r w:rsidRPr="00C41B23">
        <w:t>к</w:t>
      </w:r>
      <w:r w:rsidRPr="00C41B23">
        <w:rPr>
          <w:spacing w:val="-4"/>
        </w:rPr>
        <w:t xml:space="preserve"> </w:t>
      </w:r>
      <w:r w:rsidRPr="00C41B23">
        <w:t>изучению</w:t>
      </w:r>
      <w:r w:rsidRPr="00C41B23">
        <w:rPr>
          <w:spacing w:val="-3"/>
        </w:rPr>
        <w:t xml:space="preserve"> </w:t>
      </w:r>
      <w:r w:rsidRPr="00C41B23">
        <w:t>материала;</w:t>
      </w:r>
    </w:p>
    <w:p w:rsidR="003D6AA4" w:rsidRPr="00C41B23" w:rsidRDefault="003D6AA4" w:rsidP="001F01AD">
      <w:pPr>
        <w:pStyle w:val="a7"/>
        <w:numPr>
          <w:ilvl w:val="0"/>
          <w:numId w:val="228"/>
        </w:numPr>
        <w:tabs>
          <w:tab w:val="left" w:pos="1217"/>
        </w:tabs>
        <w:ind w:left="1216" w:hanging="145"/>
        <w:contextualSpacing w:val="0"/>
      </w:pPr>
      <w:r w:rsidRPr="00C41B23">
        <w:t>оформлять</w:t>
      </w:r>
      <w:r w:rsidRPr="00C41B23">
        <w:rPr>
          <w:spacing w:val="-4"/>
        </w:rPr>
        <w:t xml:space="preserve"> </w:t>
      </w:r>
      <w:r w:rsidRPr="00C41B23">
        <w:t>контурную</w:t>
      </w:r>
      <w:r w:rsidRPr="00C41B23">
        <w:rPr>
          <w:spacing w:val="-1"/>
        </w:rPr>
        <w:t xml:space="preserve"> </w:t>
      </w:r>
      <w:r w:rsidRPr="00C41B23">
        <w:t>карту</w:t>
      </w:r>
      <w:r w:rsidRPr="00C41B23">
        <w:rPr>
          <w:spacing w:val="-7"/>
        </w:rPr>
        <w:t xml:space="preserve"> </w:t>
      </w:r>
      <w:r w:rsidRPr="00C41B23">
        <w:t>в</w:t>
      </w:r>
      <w:r w:rsidRPr="00C41B23">
        <w:rPr>
          <w:spacing w:val="-4"/>
        </w:rPr>
        <w:t xml:space="preserve"> </w:t>
      </w:r>
      <w:r w:rsidRPr="00C41B23">
        <w:t>соответствии</w:t>
      </w:r>
      <w:r w:rsidRPr="00C41B23">
        <w:rPr>
          <w:spacing w:val="-3"/>
        </w:rPr>
        <w:t xml:space="preserve"> </w:t>
      </w:r>
      <w:r w:rsidRPr="00C41B23">
        <w:t>с</w:t>
      </w:r>
      <w:r w:rsidRPr="00C41B23">
        <w:rPr>
          <w:spacing w:val="-4"/>
        </w:rPr>
        <w:t xml:space="preserve"> </w:t>
      </w:r>
      <w:r w:rsidRPr="00C41B23">
        <w:t>полнотой</w:t>
      </w:r>
      <w:r w:rsidRPr="00C41B23">
        <w:rPr>
          <w:spacing w:val="-3"/>
        </w:rPr>
        <w:t xml:space="preserve"> </w:t>
      </w:r>
      <w:r w:rsidRPr="00C41B23">
        <w:t>требований</w:t>
      </w:r>
      <w:r w:rsidRPr="00C41B23">
        <w:rPr>
          <w:spacing w:val="-3"/>
        </w:rPr>
        <w:t xml:space="preserve"> </w:t>
      </w:r>
      <w:r w:rsidRPr="00C41B23">
        <w:t>заданий</w:t>
      </w:r>
      <w:r w:rsidRPr="00C41B23">
        <w:rPr>
          <w:spacing w:val="-3"/>
        </w:rPr>
        <w:t xml:space="preserve"> </w:t>
      </w:r>
      <w:r w:rsidRPr="00C41B23">
        <w:t>(легенды);</w:t>
      </w:r>
    </w:p>
    <w:p w:rsidR="003D6AA4" w:rsidRPr="00C41B23" w:rsidRDefault="003D6AA4" w:rsidP="001F01AD">
      <w:pPr>
        <w:pStyle w:val="a7"/>
        <w:numPr>
          <w:ilvl w:val="0"/>
          <w:numId w:val="228"/>
        </w:numPr>
        <w:tabs>
          <w:tab w:val="left" w:pos="1217"/>
        </w:tabs>
        <w:ind w:left="1216" w:hanging="145"/>
        <w:contextualSpacing w:val="0"/>
      </w:pPr>
      <w:r w:rsidRPr="00C41B23">
        <w:t>читать</w:t>
      </w:r>
      <w:r w:rsidRPr="00C41B23">
        <w:rPr>
          <w:spacing w:val="-3"/>
        </w:rPr>
        <w:t xml:space="preserve"> </w:t>
      </w:r>
      <w:r w:rsidRPr="00C41B23">
        <w:t>карту,</w:t>
      </w:r>
      <w:r w:rsidRPr="00C41B23">
        <w:rPr>
          <w:spacing w:val="-3"/>
        </w:rPr>
        <w:t xml:space="preserve"> </w:t>
      </w:r>
      <w:r w:rsidRPr="00C41B23">
        <w:t>ориентируясь</w:t>
      </w:r>
      <w:r w:rsidRPr="00C41B23">
        <w:rPr>
          <w:spacing w:val="-3"/>
        </w:rPr>
        <w:t xml:space="preserve"> </w:t>
      </w:r>
      <w:r w:rsidRPr="00C41B23">
        <w:t>в</w:t>
      </w:r>
      <w:r w:rsidRPr="00C41B23">
        <w:rPr>
          <w:spacing w:val="-4"/>
        </w:rPr>
        <w:t xml:space="preserve"> </w:t>
      </w:r>
      <w:r w:rsidRPr="00C41B23">
        <w:t>историческом</w:t>
      </w:r>
      <w:r w:rsidRPr="00C41B23">
        <w:rPr>
          <w:spacing w:val="-3"/>
        </w:rPr>
        <w:t xml:space="preserve"> </w:t>
      </w:r>
      <w:r w:rsidRPr="00C41B23">
        <w:t>пространстве</w:t>
      </w:r>
      <w:r w:rsidRPr="00C41B23">
        <w:rPr>
          <w:spacing w:val="-5"/>
        </w:rPr>
        <w:t xml:space="preserve"> </w:t>
      </w:r>
      <w:r w:rsidRPr="00C41B23">
        <w:t>и</w:t>
      </w:r>
      <w:r w:rsidRPr="00C41B23">
        <w:rPr>
          <w:spacing w:val="-3"/>
        </w:rPr>
        <w:t xml:space="preserve"> </w:t>
      </w:r>
      <w:r w:rsidRPr="00C41B23">
        <w:t>времени;</w:t>
      </w:r>
    </w:p>
    <w:p w:rsidR="003D6AA4" w:rsidRPr="00C41B23" w:rsidRDefault="003D6AA4" w:rsidP="001F01AD">
      <w:pPr>
        <w:pStyle w:val="a7"/>
        <w:numPr>
          <w:ilvl w:val="0"/>
          <w:numId w:val="228"/>
        </w:numPr>
        <w:tabs>
          <w:tab w:val="left" w:pos="1217"/>
        </w:tabs>
        <w:ind w:right="1633" w:firstLine="0"/>
        <w:contextualSpacing w:val="0"/>
      </w:pPr>
      <w:r w:rsidRPr="00C41B23">
        <w:t>преобразовывать текстовую информацию в иную (график, диаграмма, таблица);</w:t>
      </w:r>
      <w:r w:rsidRPr="00C41B23">
        <w:rPr>
          <w:spacing w:val="-57"/>
        </w:rPr>
        <w:t xml:space="preserve"> </w:t>
      </w:r>
      <w:r w:rsidRPr="00C41B23">
        <w:t>Отметка</w:t>
      </w:r>
      <w:r w:rsidRPr="00C41B23">
        <w:rPr>
          <w:spacing w:val="2"/>
        </w:rPr>
        <w:t xml:space="preserve"> </w:t>
      </w:r>
      <w:r w:rsidRPr="00C41B23">
        <w:t>«4»</w:t>
      </w:r>
      <w:r w:rsidRPr="00C41B23">
        <w:rPr>
          <w:spacing w:val="-6"/>
        </w:rPr>
        <w:t xml:space="preserve"> </w:t>
      </w:r>
      <w:r w:rsidRPr="00C41B23">
        <w:t>выставляется</w:t>
      </w:r>
      <w:r w:rsidRPr="00C41B23">
        <w:rPr>
          <w:spacing w:val="-1"/>
        </w:rPr>
        <w:t xml:space="preserve"> </w:t>
      </w:r>
      <w:r w:rsidRPr="00C41B23">
        <w:t>в</w:t>
      </w:r>
      <w:r w:rsidRPr="00C41B23">
        <w:rPr>
          <w:spacing w:val="-1"/>
        </w:rPr>
        <w:t xml:space="preserve"> </w:t>
      </w:r>
      <w:r w:rsidRPr="00C41B23">
        <w:t>том случае,</w:t>
      </w:r>
      <w:r w:rsidRPr="00C41B23">
        <w:rPr>
          <w:spacing w:val="-1"/>
        </w:rPr>
        <w:t xml:space="preserve"> </w:t>
      </w:r>
      <w:r w:rsidRPr="00C41B23">
        <w:t>если</w:t>
      </w:r>
      <w:r w:rsidRPr="00C41B23">
        <w:rPr>
          <w:spacing w:val="5"/>
        </w:rPr>
        <w:t xml:space="preserve"> </w:t>
      </w:r>
      <w:r w:rsidRPr="00C41B23">
        <w:t>учащийся</w:t>
      </w:r>
    </w:p>
    <w:p w:rsidR="003D6AA4" w:rsidRPr="00C41B23" w:rsidRDefault="003D6AA4" w:rsidP="001F01AD">
      <w:pPr>
        <w:pStyle w:val="a7"/>
        <w:numPr>
          <w:ilvl w:val="0"/>
          <w:numId w:val="228"/>
        </w:numPr>
        <w:tabs>
          <w:tab w:val="left" w:pos="1265"/>
        </w:tabs>
        <w:ind w:right="771" w:firstLine="0"/>
        <w:contextualSpacing w:val="0"/>
      </w:pPr>
      <w:r w:rsidRPr="00C41B23">
        <w:t>показывает</w:t>
      </w:r>
      <w:r w:rsidRPr="00C41B23">
        <w:rPr>
          <w:spacing w:val="45"/>
        </w:rPr>
        <w:t xml:space="preserve"> </w:t>
      </w:r>
      <w:r w:rsidRPr="00C41B23">
        <w:t>предъявляемые</w:t>
      </w:r>
      <w:r w:rsidRPr="00C41B23">
        <w:rPr>
          <w:spacing w:val="44"/>
        </w:rPr>
        <w:t xml:space="preserve"> </w:t>
      </w:r>
      <w:r w:rsidRPr="00C41B23">
        <w:t>требования,</w:t>
      </w:r>
      <w:r w:rsidRPr="00C41B23">
        <w:rPr>
          <w:spacing w:val="45"/>
        </w:rPr>
        <w:t xml:space="preserve"> </w:t>
      </w:r>
      <w:r w:rsidRPr="00C41B23">
        <w:t>как</w:t>
      </w:r>
      <w:r w:rsidRPr="00C41B23">
        <w:rPr>
          <w:spacing w:val="43"/>
        </w:rPr>
        <w:t xml:space="preserve"> </w:t>
      </w:r>
      <w:r w:rsidRPr="00C41B23">
        <w:t>и</w:t>
      </w:r>
      <w:r w:rsidRPr="00C41B23">
        <w:rPr>
          <w:spacing w:val="46"/>
        </w:rPr>
        <w:t xml:space="preserve"> </w:t>
      </w:r>
      <w:r w:rsidRPr="00C41B23">
        <w:t>к</w:t>
      </w:r>
      <w:r w:rsidRPr="00C41B23">
        <w:rPr>
          <w:spacing w:val="44"/>
        </w:rPr>
        <w:t xml:space="preserve"> </w:t>
      </w:r>
      <w:r w:rsidRPr="00C41B23">
        <w:t>ответу</w:t>
      </w:r>
      <w:r w:rsidRPr="00C41B23">
        <w:rPr>
          <w:spacing w:val="38"/>
        </w:rPr>
        <w:t xml:space="preserve"> </w:t>
      </w:r>
      <w:r w:rsidRPr="00C41B23">
        <w:t>на</w:t>
      </w:r>
      <w:r w:rsidRPr="00C41B23">
        <w:rPr>
          <w:spacing w:val="48"/>
        </w:rPr>
        <w:t xml:space="preserve"> </w:t>
      </w:r>
      <w:r w:rsidRPr="00C41B23">
        <w:t>«отлично»,</w:t>
      </w:r>
      <w:r w:rsidRPr="00C41B23">
        <w:rPr>
          <w:spacing w:val="45"/>
        </w:rPr>
        <w:t xml:space="preserve"> </w:t>
      </w:r>
      <w:r w:rsidRPr="00C41B23">
        <w:t>но</w:t>
      </w:r>
      <w:r w:rsidRPr="00C41B23">
        <w:rPr>
          <w:spacing w:val="45"/>
        </w:rPr>
        <w:t xml:space="preserve"> </w:t>
      </w:r>
      <w:r w:rsidRPr="00C41B23">
        <w:t>при</w:t>
      </w:r>
      <w:r w:rsidRPr="00C41B23">
        <w:rPr>
          <w:spacing w:val="45"/>
        </w:rPr>
        <w:t xml:space="preserve"> </w:t>
      </w:r>
      <w:r w:rsidRPr="00C41B23">
        <w:t>ответе</w:t>
      </w:r>
      <w:r w:rsidRPr="00C41B23">
        <w:rPr>
          <w:spacing w:val="-57"/>
        </w:rPr>
        <w:t xml:space="preserve"> </w:t>
      </w:r>
      <w:r w:rsidRPr="00C41B23">
        <w:t>допускает</w:t>
      </w:r>
      <w:r w:rsidRPr="00C41B23">
        <w:rPr>
          <w:spacing w:val="-1"/>
        </w:rPr>
        <w:t xml:space="preserve"> </w:t>
      </w:r>
      <w:r w:rsidRPr="00C41B23">
        <w:t>неточности,</w:t>
      </w:r>
      <w:r w:rsidRPr="00C41B23">
        <w:rPr>
          <w:spacing w:val="-1"/>
        </w:rPr>
        <w:t xml:space="preserve"> </w:t>
      </w:r>
      <w:r w:rsidRPr="00C41B23">
        <w:t>не</w:t>
      </w:r>
      <w:r w:rsidRPr="00C41B23">
        <w:rPr>
          <w:spacing w:val="-1"/>
        </w:rPr>
        <w:t xml:space="preserve"> </w:t>
      </w:r>
      <w:r w:rsidRPr="00C41B23">
        <w:t>искажающие</w:t>
      </w:r>
      <w:r w:rsidRPr="00C41B23">
        <w:rPr>
          <w:spacing w:val="-2"/>
        </w:rPr>
        <w:t xml:space="preserve"> </w:t>
      </w:r>
      <w:r w:rsidRPr="00C41B23">
        <w:t>общего</w:t>
      </w:r>
      <w:r w:rsidRPr="00C41B23">
        <w:rPr>
          <w:spacing w:val="-1"/>
        </w:rPr>
        <w:t xml:space="preserve"> </w:t>
      </w:r>
      <w:r w:rsidRPr="00C41B23">
        <w:t>исторического</w:t>
      </w:r>
      <w:r w:rsidRPr="00C41B23">
        <w:rPr>
          <w:spacing w:val="-1"/>
        </w:rPr>
        <w:t xml:space="preserve"> </w:t>
      </w:r>
      <w:r w:rsidRPr="00C41B23">
        <w:t>смысла;</w:t>
      </w:r>
    </w:p>
    <w:p w:rsidR="003D6AA4" w:rsidRPr="00C41B23" w:rsidRDefault="003D6AA4" w:rsidP="001F01AD">
      <w:pPr>
        <w:pStyle w:val="a7"/>
        <w:numPr>
          <w:ilvl w:val="0"/>
          <w:numId w:val="228"/>
        </w:numPr>
        <w:tabs>
          <w:tab w:val="left" w:pos="1217"/>
        </w:tabs>
        <w:ind w:left="1216" w:hanging="145"/>
        <w:contextualSpacing w:val="0"/>
      </w:pPr>
      <w:r w:rsidRPr="00C41B23">
        <w:t>демонстрирует</w:t>
      </w:r>
      <w:r w:rsidRPr="00C41B23">
        <w:rPr>
          <w:spacing w:val="-4"/>
        </w:rPr>
        <w:t xml:space="preserve"> </w:t>
      </w:r>
      <w:r w:rsidRPr="00C41B23">
        <w:t>знание</w:t>
      </w:r>
      <w:r w:rsidRPr="00C41B23">
        <w:rPr>
          <w:spacing w:val="-5"/>
        </w:rPr>
        <w:t xml:space="preserve"> </w:t>
      </w:r>
      <w:r w:rsidRPr="00C41B23">
        <w:t>причинно-следственных</w:t>
      </w:r>
      <w:r w:rsidRPr="00C41B23">
        <w:rPr>
          <w:spacing w:val="-3"/>
        </w:rPr>
        <w:t xml:space="preserve"> </w:t>
      </w:r>
      <w:r w:rsidRPr="00C41B23">
        <w:t>связей,</w:t>
      </w:r>
      <w:r w:rsidRPr="00C41B23">
        <w:rPr>
          <w:spacing w:val="-4"/>
        </w:rPr>
        <w:t xml:space="preserve"> </w:t>
      </w:r>
      <w:r w:rsidRPr="00C41B23">
        <w:t>основных</w:t>
      </w:r>
      <w:r w:rsidRPr="00C41B23">
        <w:rPr>
          <w:spacing w:val="-1"/>
        </w:rPr>
        <w:t xml:space="preserve"> </w:t>
      </w:r>
      <w:r w:rsidRPr="00C41B23">
        <w:t>дат;</w:t>
      </w:r>
    </w:p>
    <w:p w:rsidR="003D6AA4" w:rsidRPr="00C41B23" w:rsidRDefault="003D6AA4" w:rsidP="001F01AD">
      <w:pPr>
        <w:pStyle w:val="a7"/>
        <w:numPr>
          <w:ilvl w:val="0"/>
          <w:numId w:val="228"/>
        </w:numPr>
        <w:tabs>
          <w:tab w:val="left" w:pos="1217"/>
        </w:tabs>
        <w:ind w:left="1216" w:hanging="145"/>
        <w:contextualSpacing w:val="0"/>
      </w:pPr>
      <w:r w:rsidRPr="00C41B23">
        <w:t>дает</w:t>
      </w:r>
      <w:r w:rsidRPr="00C41B23">
        <w:rPr>
          <w:spacing w:val="-3"/>
        </w:rPr>
        <w:t xml:space="preserve"> </w:t>
      </w:r>
      <w:r w:rsidRPr="00C41B23">
        <w:t>определения</w:t>
      </w:r>
      <w:r w:rsidRPr="00C41B23">
        <w:rPr>
          <w:spacing w:val="-3"/>
        </w:rPr>
        <w:t xml:space="preserve"> </w:t>
      </w:r>
      <w:r w:rsidRPr="00C41B23">
        <w:t>прозвучавшим</w:t>
      </w:r>
      <w:r w:rsidRPr="00C41B23">
        <w:rPr>
          <w:spacing w:val="-4"/>
        </w:rPr>
        <w:t xml:space="preserve"> </w:t>
      </w:r>
      <w:r w:rsidRPr="00C41B23">
        <w:t>при</w:t>
      </w:r>
      <w:r w:rsidRPr="00C41B23">
        <w:rPr>
          <w:spacing w:val="-3"/>
        </w:rPr>
        <w:t xml:space="preserve"> </w:t>
      </w:r>
      <w:r w:rsidRPr="00C41B23">
        <w:t>ответе</w:t>
      </w:r>
      <w:r w:rsidRPr="00C41B23">
        <w:rPr>
          <w:spacing w:val="-4"/>
        </w:rPr>
        <w:t xml:space="preserve"> </w:t>
      </w:r>
      <w:r w:rsidRPr="00C41B23">
        <w:t>понятиям;</w:t>
      </w:r>
    </w:p>
    <w:p w:rsidR="003D6AA4" w:rsidRPr="00C41B23" w:rsidRDefault="003D6AA4" w:rsidP="001F01AD">
      <w:pPr>
        <w:pStyle w:val="a7"/>
        <w:numPr>
          <w:ilvl w:val="0"/>
          <w:numId w:val="228"/>
        </w:numPr>
        <w:tabs>
          <w:tab w:val="left" w:pos="1284"/>
        </w:tabs>
        <w:ind w:right="767" w:firstLine="0"/>
        <w:contextualSpacing w:val="0"/>
      </w:pPr>
      <w:r w:rsidRPr="00C41B23">
        <w:t>не</w:t>
      </w:r>
      <w:r w:rsidRPr="00C41B23">
        <w:rPr>
          <w:spacing w:val="5"/>
        </w:rPr>
        <w:t xml:space="preserve"> </w:t>
      </w:r>
      <w:r w:rsidRPr="00C41B23">
        <w:t>достаточно</w:t>
      </w:r>
      <w:r w:rsidRPr="00C41B23">
        <w:rPr>
          <w:spacing w:val="5"/>
        </w:rPr>
        <w:t xml:space="preserve"> </w:t>
      </w:r>
      <w:r w:rsidRPr="00C41B23">
        <w:t>полно</w:t>
      </w:r>
      <w:r w:rsidRPr="00C41B23">
        <w:rPr>
          <w:spacing w:val="5"/>
        </w:rPr>
        <w:t xml:space="preserve"> </w:t>
      </w:r>
      <w:r w:rsidRPr="00C41B23">
        <w:t>и</w:t>
      </w:r>
      <w:r w:rsidRPr="00C41B23">
        <w:rPr>
          <w:spacing w:val="9"/>
        </w:rPr>
        <w:t xml:space="preserve"> </w:t>
      </w:r>
      <w:r w:rsidRPr="00C41B23">
        <w:t>уверенно</w:t>
      </w:r>
      <w:r w:rsidRPr="00C41B23">
        <w:rPr>
          <w:spacing w:val="5"/>
        </w:rPr>
        <w:t xml:space="preserve"> </w:t>
      </w:r>
      <w:r w:rsidRPr="00C41B23">
        <w:t>владеет</w:t>
      </w:r>
      <w:r w:rsidRPr="00C41B23">
        <w:rPr>
          <w:spacing w:val="6"/>
        </w:rPr>
        <w:t xml:space="preserve"> </w:t>
      </w:r>
      <w:r w:rsidRPr="00C41B23">
        <w:t>хотя</w:t>
      </w:r>
      <w:r w:rsidRPr="00C41B23">
        <w:rPr>
          <w:spacing w:val="6"/>
        </w:rPr>
        <w:t xml:space="preserve"> </w:t>
      </w:r>
      <w:r w:rsidRPr="00C41B23">
        <w:t>бы</w:t>
      </w:r>
      <w:r w:rsidRPr="00C41B23">
        <w:rPr>
          <w:spacing w:val="5"/>
        </w:rPr>
        <w:t xml:space="preserve"> </w:t>
      </w:r>
      <w:r w:rsidRPr="00C41B23">
        <w:t>1-2</w:t>
      </w:r>
      <w:r w:rsidRPr="00C41B23">
        <w:rPr>
          <w:spacing w:val="5"/>
        </w:rPr>
        <w:t xml:space="preserve"> </w:t>
      </w:r>
      <w:r w:rsidRPr="00C41B23">
        <w:t>требуемыми</w:t>
      </w:r>
      <w:r w:rsidRPr="00C41B23">
        <w:rPr>
          <w:spacing w:val="6"/>
        </w:rPr>
        <w:t xml:space="preserve"> </w:t>
      </w:r>
      <w:r w:rsidRPr="00C41B23">
        <w:t>практическими</w:t>
      </w:r>
      <w:r w:rsidRPr="00C41B23">
        <w:rPr>
          <w:spacing w:val="-57"/>
        </w:rPr>
        <w:t xml:space="preserve"> </w:t>
      </w:r>
      <w:r w:rsidRPr="00C41B23">
        <w:t>умениями</w:t>
      </w:r>
      <w:r w:rsidRPr="00C41B23">
        <w:rPr>
          <w:spacing w:val="-1"/>
        </w:rPr>
        <w:t xml:space="preserve"> </w:t>
      </w:r>
      <w:r w:rsidRPr="00C41B23">
        <w:t>при</w:t>
      </w:r>
      <w:r w:rsidRPr="00C41B23">
        <w:rPr>
          <w:spacing w:val="-1"/>
        </w:rPr>
        <w:t xml:space="preserve"> </w:t>
      </w:r>
      <w:r w:rsidRPr="00C41B23">
        <w:t>работе</w:t>
      </w:r>
      <w:r w:rsidRPr="00C41B23">
        <w:rPr>
          <w:spacing w:val="-1"/>
        </w:rPr>
        <w:t xml:space="preserve"> </w:t>
      </w:r>
      <w:r w:rsidRPr="00C41B23">
        <w:t>с</w:t>
      </w:r>
      <w:r w:rsidRPr="00C41B23">
        <w:rPr>
          <w:spacing w:val="-2"/>
        </w:rPr>
        <w:t xml:space="preserve"> </w:t>
      </w:r>
      <w:r w:rsidRPr="00C41B23">
        <w:t>исторической</w:t>
      </w:r>
      <w:r w:rsidRPr="00C41B23">
        <w:rPr>
          <w:spacing w:val="-1"/>
        </w:rPr>
        <w:t xml:space="preserve"> </w:t>
      </w:r>
      <w:r w:rsidRPr="00C41B23">
        <w:t>картой</w:t>
      </w:r>
      <w:r w:rsidRPr="00C41B23">
        <w:rPr>
          <w:spacing w:val="-2"/>
        </w:rPr>
        <w:t xml:space="preserve"> </w:t>
      </w:r>
      <w:r w:rsidRPr="00C41B23">
        <w:t>и</w:t>
      </w:r>
      <w:r w:rsidRPr="00C41B23">
        <w:rPr>
          <w:spacing w:val="-3"/>
        </w:rPr>
        <w:t xml:space="preserve"> </w:t>
      </w:r>
      <w:r w:rsidRPr="00C41B23">
        <w:t>историческим</w:t>
      </w:r>
      <w:r w:rsidRPr="00C41B23">
        <w:rPr>
          <w:spacing w:val="-2"/>
        </w:rPr>
        <w:t xml:space="preserve"> </w:t>
      </w:r>
      <w:r w:rsidRPr="00C41B23">
        <w:t>источником.</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демонстрирует</w:t>
      </w:r>
      <w:r w:rsidRPr="00C41B23">
        <w:rPr>
          <w:spacing w:val="-4"/>
        </w:rPr>
        <w:t xml:space="preserve"> </w:t>
      </w:r>
      <w:r w:rsidRPr="00C41B23">
        <w:t>общие</w:t>
      </w:r>
      <w:r w:rsidRPr="00C41B23">
        <w:rPr>
          <w:spacing w:val="-2"/>
        </w:rPr>
        <w:t xml:space="preserve"> </w:t>
      </w:r>
      <w:r w:rsidRPr="00C41B23">
        <w:t>представления</w:t>
      </w:r>
      <w:r w:rsidRPr="00C41B23">
        <w:rPr>
          <w:spacing w:val="-3"/>
        </w:rPr>
        <w:t xml:space="preserve"> </w:t>
      </w:r>
      <w:r w:rsidRPr="00C41B23">
        <w:t>об</w:t>
      </w:r>
      <w:r w:rsidRPr="00C41B23">
        <w:rPr>
          <w:spacing w:val="-4"/>
        </w:rPr>
        <w:t xml:space="preserve"> </w:t>
      </w:r>
      <w:r w:rsidRPr="00C41B23">
        <w:t>историческом</w:t>
      </w:r>
      <w:r w:rsidRPr="00C41B23">
        <w:rPr>
          <w:spacing w:val="-4"/>
        </w:rPr>
        <w:t xml:space="preserve"> </w:t>
      </w:r>
      <w:r w:rsidRPr="00C41B23">
        <w:t>процессе;</w:t>
      </w:r>
    </w:p>
    <w:p w:rsidR="003D6AA4" w:rsidRPr="00C41B23" w:rsidRDefault="003D6AA4" w:rsidP="001F01AD">
      <w:pPr>
        <w:pStyle w:val="a7"/>
        <w:numPr>
          <w:ilvl w:val="0"/>
          <w:numId w:val="228"/>
        </w:numPr>
        <w:tabs>
          <w:tab w:val="left" w:pos="1217"/>
        </w:tabs>
        <w:ind w:left="1216" w:hanging="145"/>
        <w:contextualSpacing w:val="0"/>
      </w:pPr>
      <w:r w:rsidRPr="00C41B23">
        <w:t>путается</w:t>
      </w:r>
      <w:r w:rsidRPr="00C41B23">
        <w:rPr>
          <w:spacing w:val="-3"/>
        </w:rPr>
        <w:t xml:space="preserve"> </w:t>
      </w:r>
      <w:r w:rsidRPr="00C41B23">
        <w:t>в</w:t>
      </w:r>
      <w:r w:rsidRPr="00C41B23">
        <w:rPr>
          <w:spacing w:val="-4"/>
        </w:rPr>
        <w:t xml:space="preserve"> </w:t>
      </w:r>
      <w:r w:rsidRPr="00C41B23">
        <w:t>датах,</w:t>
      </w:r>
      <w:r w:rsidRPr="00C41B23">
        <w:rPr>
          <w:spacing w:val="-3"/>
        </w:rPr>
        <w:t xml:space="preserve"> </w:t>
      </w:r>
      <w:r w:rsidRPr="00C41B23">
        <w:t>допускает</w:t>
      </w:r>
      <w:r w:rsidRPr="00C41B23">
        <w:rPr>
          <w:spacing w:val="-3"/>
        </w:rPr>
        <w:t xml:space="preserve"> </w:t>
      </w:r>
      <w:r w:rsidRPr="00C41B23">
        <w:t>неточности</w:t>
      </w:r>
      <w:r w:rsidRPr="00C41B23">
        <w:rPr>
          <w:spacing w:val="-3"/>
        </w:rPr>
        <w:t xml:space="preserve"> </w:t>
      </w:r>
      <w:r w:rsidRPr="00C41B23">
        <w:t>в</w:t>
      </w:r>
      <w:r w:rsidRPr="00C41B23">
        <w:rPr>
          <w:spacing w:val="-4"/>
        </w:rPr>
        <w:t xml:space="preserve"> </w:t>
      </w:r>
      <w:r w:rsidRPr="00C41B23">
        <w:t>определении</w:t>
      </w:r>
      <w:r w:rsidRPr="00C41B23">
        <w:rPr>
          <w:spacing w:val="-3"/>
        </w:rPr>
        <w:t xml:space="preserve"> </w:t>
      </w:r>
      <w:r w:rsidRPr="00C41B23">
        <w:t>понятий;</w:t>
      </w:r>
    </w:p>
    <w:p w:rsidR="003D6AA4" w:rsidRPr="00C41B23" w:rsidRDefault="003D6AA4" w:rsidP="001F01AD">
      <w:pPr>
        <w:pStyle w:val="a7"/>
        <w:numPr>
          <w:ilvl w:val="0"/>
          <w:numId w:val="228"/>
        </w:numPr>
        <w:tabs>
          <w:tab w:val="left" w:pos="1294"/>
        </w:tabs>
        <w:ind w:right="770" w:firstLine="0"/>
        <w:contextualSpacing w:val="0"/>
      </w:pPr>
      <w:r w:rsidRPr="00C41B23">
        <w:t>показывает</w:t>
      </w:r>
      <w:r w:rsidRPr="00C41B23">
        <w:rPr>
          <w:spacing w:val="13"/>
        </w:rPr>
        <w:t xml:space="preserve"> </w:t>
      </w:r>
      <w:r w:rsidRPr="00C41B23">
        <w:t>верное</w:t>
      </w:r>
      <w:r w:rsidRPr="00C41B23">
        <w:rPr>
          <w:spacing w:val="9"/>
        </w:rPr>
        <w:t xml:space="preserve"> </w:t>
      </w:r>
      <w:r w:rsidRPr="00C41B23">
        <w:t>понимание</w:t>
      </w:r>
      <w:r w:rsidRPr="00C41B23">
        <w:rPr>
          <w:spacing w:val="11"/>
        </w:rPr>
        <w:t xml:space="preserve"> </w:t>
      </w:r>
      <w:r w:rsidRPr="00C41B23">
        <w:t>отдельных</w:t>
      </w:r>
      <w:r w:rsidRPr="00C41B23">
        <w:rPr>
          <w:spacing w:val="12"/>
        </w:rPr>
        <w:t xml:space="preserve"> </w:t>
      </w:r>
      <w:r w:rsidRPr="00C41B23">
        <w:t>элементов</w:t>
      </w:r>
      <w:r w:rsidRPr="00C41B23">
        <w:rPr>
          <w:spacing w:val="12"/>
        </w:rPr>
        <w:t xml:space="preserve"> </w:t>
      </w:r>
      <w:r w:rsidRPr="00C41B23">
        <w:t>исторического</w:t>
      </w:r>
      <w:r w:rsidRPr="00C41B23">
        <w:rPr>
          <w:spacing w:val="12"/>
        </w:rPr>
        <w:t xml:space="preserve"> </w:t>
      </w:r>
      <w:r w:rsidRPr="00C41B23">
        <w:t>содержания</w:t>
      </w:r>
      <w:r w:rsidRPr="00C41B23">
        <w:rPr>
          <w:spacing w:val="12"/>
        </w:rPr>
        <w:t xml:space="preserve"> </w:t>
      </w:r>
      <w:r w:rsidRPr="00C41B23">
        <w:t>на</w:t>
      </w:r>
      <w:r w:rsidRPr="00C41B23">
        <w:rPr>
          <w:spacing w:val="-57"/>
        </w:rPr>
        <w:t xml:space="preserve"> </w:t>
      </w:r>
      <w:r w:rsidRPr="00C41B23">
        <w:t>основе</w:t>
      </w:r>
      <w:r w:rsidRPr="00C41B23">
        <w:rPr>
          <w:spacing w:val="-3"/>
        </w:rPr>
        <w:t xml:space="preserve"> </w:t>
      </w:r>
      <w:r w:rsidRPr="00C41B23">
        <w:t>частичного использования</w:t>
      </w:r>
      <w:r w:rsidRPr="00C41B23">
        <w:rPr>
          <w:spacing w:val="-4"/>
        </w:rPr>
        <w:t xml:space="preserve"> </w:t>
      </w:r>
      <w:r w:rsidRPr="00C41B23">
        <w:t>необходимых</w:t>
      </w:r>
      <w:r w:rsidRPr="00C41B23">
        <w:rPr>
          <w:spacing w:val="4"/>
        </w:rPr>
        <w:t xml:space="preserve"> </w:t>
      </w:r>
      <w:r w:rsidRPr="00C41B23">
        <w:t>умений;</w:t>
      </w:r>
    </w:p>
    <w:p w:rsidR="003D6AA4" w:rsidRPr="00C41B23" w:rsidRDefault="003D6AA4" w:rsidP="001F01AD">
      <w:pPr>
        <w:pStyle w:val="a7"/>
        <w:numPr>
          <w:ilvl w:val="0"/>
          <w:numId w:val="228"/>
        </w:numPr>
        <w:tabs>
          <w:tab w:val="left" w:pos="1217"/>
        </w:tabs>
        <w:ind w:left="1216" w:hanging="145"/>
        <w:contextualSpacing w:val="0"/>
      </w:pPr>
      <w:r w:rsidRPr="00C41B23">
        <w:t>отсутствует</w:t>
      </w:r>
      <w:r w:rsidRPr="00C41B23">
        <w:rPr>
          <w:spacing w:val="-3"/>
        </w:rPr>
        <w:t xml:space="preserve"> </w:t>
      </w:r>
      <w:r w:rsidRPr="00C41B23">
        <w:t>логически</w:t>
      </w:r>
      <w:r w:rsidRPr="00C41B23">
        <w:rPr>
          <w:spacing w:val="-3"/>
        </w:rPr>
        <w:t xml:space="preserve"> </w:t>
      </w:r>
      <w:r w:rsidRPr="00C41B23">
        <w:t>построенный</w:t>
      </w:r>
      <w:r w:rsidRPr="00C41B23">
        <w:rPr>
          <w:spacing w:val="-3"/>
        </w:rPr>
        <w:t xml:space="preserve"> </w:t>
      </w:r>
      <w:r w:rsidRPr="00C41B23">
        <w:t>и</w:t>
      </w:r>
      <w:r w:rsidRPr="00C41B23">
        <w:rPr>
          <w:spacing w:val="-4"/>
        </w:rPr>
        <w:t xml:space="preserve"> </w:t>
      </w:r>
      <w:r w:rsidRPr="00C41B23">
        <w:t>продуманный</w:t>
      </w:r>
      <w:r w:rsidRPr="00C41B23">
        <w:rPr>
          <w:spacing w:val="-3"/>
        </w:rPr>
        <w:t xml:space="preserve"> </w:t>
      </w:r>
      <w:r w:rsidRPr="00C41B23">
        <w:t>ответ;</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умеет</w:t>
      </w:r>
      <w:r w:rsidRPr="00C41B23">
        <w:rPr>
          <w:spacing w:val="-3"/>
        </w:rPr>
        <w:t xml:space="preserve"> </w:t>
      </w:r>
      <w:r w:rsidRPr="00C41B23">
        <w:t>сопоставлять</w:t>
      </w:r>
      <w:r w:rsidRPr="00C41B23">
        <w:rPr>
          <w:spacing w:val="1"/>
        </w:rPr>
        <w:t xml:space="preserve"> </w:t>
      </w:r>
      <w:r w:rsidRPr="00C41B23">
        <w:t>исторические</w:t>
      </w:r>
      <w:r w:rsidRPr="00C41B23">
        <w:rPr>
          <w:spacing w:val="-4"/>
        </w:rPr>
        <w:t xml:space="preserve"> </w:t>
      </w:r>
      <w:r w:rsidRPr="00C41B23">
        <w:t>события</w:t>
      </w:r>
      <w:r w:rsidRPr="00C41B23">
        <w:rPr>
          <w:spacing w:val="-5"/>
        </w:rPr>
        <w:t xml:space="preserve"> </w:t>
      </w:r>
      <w:r w:rsidRPr="00C41B23">
        <w:t>в</w:t>
      </w:r>
      <w:r w:rsidRPr="00C41B23">
        <w:rPr>
          <w:spacing w:val="-4"/>
        </w:rPr>
        <w:t xml:space="preserve"> </w:t>
      </w:r>
      <w:r w:rsidRPr="00C41B23">
        <w:t>России</w:t>
      </w:r>
      <w:r w:rsidRPr="00C41B23">
        <w:rPr>
          <w:spacing w:val="-2"/>
        </w:rPr>
        <w:t xml:space="preserve"> </w:t>
      </w:r>
      <w:r w:rsidRPr="00C41B23">
        <w:t>с</w:t>
      </w:r>
      <w:r w:rsidRPr="00C41B23">
        <w:rPr>
          <w:spacing w:val="-4"/>
        </w:rPr>
        <w:t xml:space="preserve"> </w:t>
      </w:r>
      <w:r w:rsidRPr="00C41B23">
        <w:t>событиями</w:t>
      </w:r>
      <w:r w:rsidRPr="00C41B23">
        <w:rPr>
          <w:spacing w:val="-3"/>
        </w:rPr>
        <w:t xml:space="preserve"> </w:t>
      </w:r>
      <w:r w:rsidRPr="00C41B23">
        <w:t>всеобщей</w:t>
      </w:r>
      <w:r w:rsidRPr="00C41B23">
        <w:rPr>
          <w:spacing w:val="-2"/>
        </w:rPr>
        <w:t xml:space="preserve"> </w:t>
      </w:r>
      <w:r w:rsidRPr="00C41B23">
        <w:t>истории;</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5"/>
        </w:rPr>
        <w:t xml:space="preserve"> </w:t>
      </w:r>
      <w:r w:rsidRPr="00C41B23">
        <w:t>показывает</w:t>
      </w:r>
      <w:r w:rsidRPr="00C41B23">
        <w:rPr>
          <w:spacing w:val="-3"/>
        </w:rPr>
        <w:t xml:space="preserve"> </w:t>
      </w:r>
      <w:r w:rsidRPr="00C41B23">
        <w:t>знание</w:t>
      </w:r>
      <w:r w:rsidRPr="00C41B23">
        <w:rPr>
          <w:spacing w:val="-4"/>
        </w:rPr>
        <w:t xml:space="preserve"> </w:t>
      </w:r>
      <w:r w:rsidRPr="00C41B23">
        <w:t>различных</w:t>
      </w:r>
      <w:r w:rsidRPr="00C41B23">
        <w:rPr>
          <w:spacing w:val="-1"/>
        </w:rPr>
        <w:t xml:space="preserve"> </w:t>
      </w:r>
      <w:r w:rsidRPr="00C41B23">
        <w:t>точек</w:t>
      </w:r>
      <w:r w:rsidRPr="00C41B23">
        <w:rPr>
          <w:spacing w:val="-3"/>
        </w:rPr>
        <w:t xml:space="preserve"> </w:t>
      </w:r>
      <w:r w:rsidRPr="00C41B23">
        <w:t>зрения,</w:t>
      </w:r>
      <w:r w:rsidRPr="00C41B23">
        <w:rPr>
          <w:spacing w:val="-3"/>
        </w:rPr>
        <w:t xml:space="preserve"> </w:t>
      </w:r>
      <w:r w:rsidRPr="00C41B23">
        <w:t>существующих</w:t>
      </w:r>
      <w:r w:rsidRPr="00C41B23">
        <w:rPr>
          <w:spacing w:val="-1"/>
        </w:rPr>
        <w:t xml:space="preserve"> </w:t>
      </w:r>
      <w:r w:rsidRPr="00C41B23">
        <w:t>по</w:t>
      </w:r>
      <w:r w:rsidRPr="00C41B23">
        <w:rPr>
          <w:spacing w:val="-6"/>
        </w:rPr>
        <w:t xml:space="preserve"> </w:t>
      </w:r>
      <w:r w:rsidRPr="00C41B23">
        <w:t>проблеме;</w:t>
      </w:r>
    </w:p>
    <w:p w:rsidR="003D6AA4" w:rsidRPr="00C41B23" w:rsidRDefault="003D6AA4" w:rsidP="003D6AA4">
      <w:pPr>
        <w:pStyle w:val="a3"/>
        <w:ind w:left="1072" w:right="765"/>
        <w:rPr>
          <w:sz w:val="22"/>
          <w:szCs w:val="22"/>
        </w:rPr>
      </w:pPr>
      <w:r w:rsidRPr="00C41B23">
        <w:rPr>
          <w:sz w:val="22"/>
          <w:szCs w:val="22"/>
        </w:rPr>
        <w:t>Отметка</w:t>
      </w:r>
      <w:r w:rsidRPr="00C41B23">
        <w:rPr>
          <w:spacing w:val="24"/>
          <w:sz w:val="22"/>
          <w:szCs w:val="22"/>
        </w:rPr>
        <w:t xml:space="preserve"> </w:t>
      </w:r>
      <w:r w:rsidRPr="00C41B23">
        <w:rPr>
          <w:sz w:val="22"/>
          <w:szCs w:val="22"/>
        </w:rPr>
        <w:t>«2»</w:t>
      </w:r>
      <w:r w:rsidRPr="00C41B23">
        <w:rPr>
          <w:spacing w:val="17"/>
          <w:sz w:val="22"/>
          <w:szCs w:val="22"/>
        </w:rPr>
        <w:t xml:space="preserve"> </w:t>
      </w:r>
      <w:r w:rsidRPr="00C41B23">
        <w:rPr>
          <w:sz w:val="22"/>
          <w:szCs w:val="22"/>
        </w:rPr>
        <w:t>выставляется</w:t>
      </w:r>
      <w:r w:rsidRPr="00C41B23">
        <w:rPr>
          <w:spacing w:val="21"/>
          <w:sz w:val="22"/>
          <w:szCs w:val="22"/>
        </w:rPr>
        <w:t xml:space="preserve"> </w:t>
      </w:r>
      <w:r w:rsidRPr="00C41B23">
        <w:rPr>
          <w:sz w:val="22"/>
          <w:szCs w:val="22"/>
        </w:rPr>
        <w:t>в</w:t>
      </w:r>
      <w:r w:rsidRPr="00C41B23">
        <w:rPr>
          <w:spacing w:val="21"/>
          <w:sz w:val="22"/>
          <w:szCs w:val="22"/>
        </w:rPr>
        <w:t xml:space="preserve"> </w:t>
      </w:r>
      <w:r w:rsidRPr="00C41B23">
        <w:rPr>
          <w:sz w:val="22"/>
          <w:szCs w:val="22"/>
        </w:rPr>
        <w:t>том</w:t>
      </w:r>
      <w:r w:rsidRPr="00C41B23">
        <w:rPr>
          <w:spacing w:val="21"/>
          <w:sz w:val="22"/>
          <w:szCs w:val="22"/>
        </w:rPr>
        <w:t xml:space="preserve"> </w:t>
      </w:r>
      <w:r w:rsidRPr="00C41B23">
        <w:rPr>
          <w:sz w:val="22"/>
          <w:szCs w:val="22"/>
        </w:rPr>
        <w:t>случае,</w:t>
      </w:r>
      <w:r w:rsidRPr="00C41B23">
        <w:rPr>
          <w:spacing w:val="21"/>
          <w:sz w:val="22"/>
          <w:szCs w:val="22"/>
        </w:rPr>
        <w:t xml:space="preserve"> </w:t>
      </w:r>
      <w:r w:rsidRPr="00C41B23">
        <w:rPr>
          <w:sz w:val="22"/>
          <w:szCs w:val="22"/>
        </w:rPr>
        <w:t>если</w:t>
      </w:r>
      <w:r w:rsidRPr="00C41B23">
        <w:rPr>
          <w:spacing w:val="21"/>
          <w:sz w:val="22"/>
          <w:szCs w:val="22"/>
        </w:rPr>
        <w:t xml:space="preserve"> </w:t>
      </w:r>
      <w:r w:rsidRPr="00C41B23">
        <w:rPr>
          <w:sz w:val="22"/>
          <w:szCs w:val="22"/>
        </w:rPr>
        <w:t>учащийся</w:t>
      </w:r>
      <w:r w:rsidRPr="00C41B23">
        <w:rPr>
          <w:spacing w:val="21"/>
          <w:sz w:val="22"/>
          <w:szCs w:val="22"/>
        </w:rPr>
        <w:t xml:space="preserve"> </w:t>
      </w:r>
      <w:r w:rsidRPr="00C41B23">
        <w:rPr>
          <w:sz w:val="22"/>
          <w:szCs w:val="22"/>
        </w:rPr>
        <w:t>не</w:t>
      </w:r>
      <w:r w:rsidRPr="00C41B23">
        <w:rPr>
          <w:spacing w:val="21"/>
          <w:sz w:val="22"/>
          <w:szCs w:val="22"/>
        </w:rPr>
        <w:t xml:space="preserve"> </w:t>
      </w:r>
      <w:r w:rsidRPr="00C41B23">
        <w:rPr>
          <w:sz w:val="22"/>
          <w:szCs w:val="22"/>
        </w:rPr>
        <w:t>продемонстрировал</w:t>
      </w:r>
      <w:r w:rsidRPr="00C41B23">
        <w:rPr>
          <w:spacing w:val="21"/>
          <w:sz w:val="22"/>
          <w:szCs w:val="22"/>
        </w:rPr>
        <w:t xml:space="preserve"> </w:t>
      </w:r>
      <w:r w:rsidRPr="00C41B23">
        <w:rPr>
          <w:sz w:val="22"/>
          <w:szCs w:val="22"/>
        </w:rPr>
        <w:t>никаких</w:t>
      </w:r>
      <w:r w:rsidRPr="00C41B23">
        <w:rPr>
          <w:spacing w:val="-57"/>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либо отказался отвечать.</w:t>
      </w:r>
    </w:p>
    <w:p w:rsidR="003D6AA4" w:rsidRPr="00C41B23" w:rsidRDefault="003D6AA4" w:rsidP="003D6AA4">
      <w:pPr>
        <w:pStyle w:val="a3"/>
        <w:ind w:left="1072"/>
        <w:rPr>
          <w:sz w:val="22"/>
          <w:szCs w:val="22"/>
        </w:rPr>
      </w:pPr>
      <w:r w:rsidRPr="00C41B23">
        <w:rPr>
          <w:sz w:val="22"/>
          <w:szCs w:val="22"/>
        </w:rPr>
        <w:t>Требования</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оценке:</w:t>
      </w:r>
    </w:p>
    <w:p w:rsidR="003D6AA4" w:rsidRPr="00C41B23" w:rsidRDefault="003D6AA4" w:rsidP="003D6AA4">
      <w:pPr>
        <w:pStyle w:val="a3"/>
        <w:ind w:left="1072" w:right="771"/>
        <w:rPr>
          <w:sz w:val="22"/>
          <w:szCs w:val="22"/>
        </w:rPr>
      </w:pPr>
      <w:r w:rsidRPr="00C41B23">
        <w:rPr>
          <w:sz w:val="22"/>
          <w:szCs w:val="22"/>
        </w:rPr>
        <w:t>оценка</w:t>
      </w:r>
      <w:r w:rsidRPr="00C41B23">
        <w:rPr>
          <w:spacing w:val="-4"/>
          <w:sz w:val="22"/>
          <w:szCs w:val="22"/>
        </w:rPr>
        <w:t xml:space="preserve"> </w:t>
      </w:r>
      <w:r w:rsidRPr="00C41B23">
        <w:rPr>
          <w:sz w:val="22"/>
          <w:szCs w:val="22"/>
        </w:rPr>
        <w:t>должна</w:t>
      </w:r>
      <w:r w:rsidRPr="00C41B23">
        <w:rPr>
          <w:spacing w:val="-4"/>
          <w:sz w:val="22"/>
          <w:szCs w:val="22"/>
        </w:rPr>
        <w:t xml:space="preserve"> </w:t>
      </w:r>
      <w:r w:rsidRPr="00C41B23">
        <w:rPr>
          <w:sz w:val="22"/>
          <w:szCs w:val="22"/>
        </w:rPr>
        <w:t>быть</w:t>
      </w:r>
      <w:r w:rsidRPr="00C41B23">
        <w:rPr>
          <w:spacing w:val="-3"/>
          <w:sz w:val="22"/>
          <w:szCs w:val="22"/>
        </w:rPr>
        <w:t xml:space="preserve"> </w:t>
      </w:r>
      <w:r w:rsidRPr="00C41B23">
        <w:rPr>
          <w:sz w:val="22"/>
          <w:szCs w:val="22"/>
        </w:rPr>
        <w:t>объективной</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справедливой,</w:t>
      </w:r>
      <w:r w:rsidRPr="00C41B23">
        <w:rPr>
          <w:spacing w:val="-3"/>
          <w:sz w:val="22"/>
          <w:szCs w:val="22"/>
        </w:rPr>
        <w:t xml:space="preserve"> </w:t>
      </w:r>
      <w:r w:rsidRPr="00C41B23">
        <w:rPr>
          <w:sz w:val="22"/>
          <w:szCs w:val="22"/>
        </w:rPr>
        <w:t>ясной</w:t>
      </w:r>
      <w:r w:rsidRPr="00C41B23">
        <w:rPr>
          <w:spacing w:val="-3"/>
          <w:sz w:val="22"/>
          <w:szCs w:val="22"/>
        </w:rPr>
        <w:t xml:space="preserve"> </w:t>
      </w:r>
      <w:r w:rsidRPr="00C41B23">
        <w:rPr>
          <w:sz w:val="22"/>
          <w:szCs w:val="22"/>
        </w:rPr>
        <w:t>и</w:t>
      </w:r>
      <w:r w:rsidRPr="00C41B23">
        <w:rPr>
          <w:spacing w:val="-5"/>
          <w:sz w:val="22"/>
          <w:szCs w:val="22"/>
        </w:rPr>
        <w:t xml:space="preserve"> </w:t>
      </w:r>
      <w:r w:rsidRPr="00C41B23">
        <w:rPr>
          <w:sz w:val="22"/>
          <w:szCs w:val="22"/>
        </w:rPr>
        <w:t>понятной</w:t>
      </w:r>
      <w:r w:rsidRPr="00C41B23">
        <w:rPr>
          <w:spacing w:val="-5"/>
          <w:sz w:val="22"/>
          <w:szCs w:val="22"/>
        </w:rPr>
        <w:t xml:space="preserve"> </w:t>
      </w:r>
      <w:r w:rsidRPr="00C41B23">
        <w:rPr>
          <w:sz w:val="22"/>
          <w:szCs w:val="22"/>
        </w:rPr>
        <w:t>для</w:t>
      </w:r>
      <w:r w:rsidRPr="00C41B23">
        <w:rPr>
          <w:spacing w:val="-3"/>
          <w:sz w:val="22"/>
          <w:szCs w:val="22"/>
        </w:rPr>
        <w:t xml:space="preserve"> </w:t>
      </w:r>
      <w:r w:rsidRPr="00C41B23">
        <w:rPr>
          <w:sz w:val="22"/>
          <w:szCs w:val="22"/>
        </w:rPr>
        <w:t>обучаемого,</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выполнять стимулирующую</w:t>
      </w:r>
      <w:r w:rsidRPr="00C41B23">
        <w:rPr>
          <w:spacing w:val="-1"/>
          <w:sz w:val="22"/>
          <w:szCs w:val="22"/>
        </w:rPr>
        <w:t xml:space="preserve"> </w:t>
      </w:r>
      <w:r w:rsidRPr="00C41B23">
        <w:rPr>
          <w:sz w:val="22"/>
          <w:szCs w:val="22"/>
        </w:rPr>
        <w:t>функцию,</w:t>
      </w:r>
    </w:p>
    <w:p w:rsidR="003D6AA4" w:rsidRPr="00C41B23" w:rsidRDefault="003D6AA4" w:rsidP="003D6AA4">
      <w:pPr>
        <w:pStyle w:val="a3"/>
        <w:ind w:left="1072"/>
        <w:rPr>
          <w:sz w:val="22"/>
          <w:szCs w:val="22"/>
        </w:rPr>
      </w:pPr>
      <w:r w:rsidRPr="00C41B23">
        <w:rPr>
          <w:sz w:val="22"/>
          <w:szCs w:val="22"/>
        </w:rPr>
        <w:t>оценка</w:t>
      </w:r>
      <w:r w:rsidRPr="00C41B23">
        <w:rPr>
          <w:spacing w:val="-3"/>
          <w:sz w:val="22"/>
          <w:szCs w:val="22"/>
        </w:rPr>
        <w:t xml:space="preserve"> </w:t>
      </w:r>
      <w:r w:rsidRPr="00C41B23">
        <w:rPr>
          <w:sz w:val="22"/>
          <w:szCs w:val="22"/>
        </w:rPr>
        <w:t>должна</w:t>
      </w:r>
      <w:r w:rsidRPr="00C41B23">
        <w:rPr>
          <w:spacing w:val="-3"/>
          <w:sz w:val="22"/>
          <w:szCs w:val="22"/>
        </w:rPr>
        <w:t xml:space="preserve"> </w:t>
      </w:r>
      <w:r w:rsidRPr="00C41B23">
        <w:rPr>
          <w:sz w:val="22"/>
          <w:szCs w:val="22"/>
        </w:rPr>
        <w:t>быть</w:t>
      </w:r>
      <w:r w:rsidRPr="00C41B23">
        <w:rPr>
          <w:spacing w:val="-1"/>
          <w:sz w:val="22"/>
          <w:szCs w:val="22"/>
        </w:rPr>
        <w:t xml:space="preserve"> </w:t>
      </w:r>
      <w:r w:rsidRPr="00C41B23">
        <w:rPr>
          <w:sz w:val="22"/>
          <w:szCs w:val="22"/>
        </w:rPr>
        <w:t>всесторонней.</w:t>
      </w:r>
    </w:p>
    <w:p w:rsidR="003D6AA4" w:rsidRPr="00C41B23" w:rsidRDefault="003D6AA4" w:rsidP="003D6AA4">
      <w:pPr>
        <w:pStyle w:val="Heading2"/>
        <w:spacing w:before="71"/>
        <w:ind w:left="1072"/>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тестового</w:t>
      </w:r>
      <w:r w:rsidRPr="00C41B23">
        <w:rPr>
          <w:spacing w:val="-1"/>
          <w:sz w:val="22"/>
          <w:szCs w:val="22"/>
        </w:rPr>
        <w:t xml:space="preserve"> </w:t>
      </w:r>
      <w:r w:rsidRPr="00C41B23">
        <w:rPr>
          <w:sz w:val="22"/>
          <w:szCs w:val="22"/>
        </w:rPr>
        <w:t>задания:</w:t>
      </w:r>
    </w:p>
    <w:p w:rsidR="003D6AA4" w:rsidRPr="00C41B23" w:rsidRDefault="003D6AA4" w:rsidP="003D6AA4">
      <w:pPr>
        <w:pStyle w:val="a3"/>
        <w:spacing w:line="274" w:lineRule="exact"/>
        <w:ind w:left="1072"/>
        <w:rPr>
          <w:sz w:val="22"/>
          <w:szCs w:val="22"/>
        </w:rPr>
      </w:pPr>
      <w:r w:rsidRPr="00C41B23">
        <w:rPr>
          <w:sz w:val="22"/>
          <w:szCs w:val="22"/>
        </w:rPr>
        <w:t>85-100%</w:t>
      </w:r>
      <w:r w:rsidRPr="00C41B23">
        <w:rPr>
          <w:spacing w:val="-5"/>
          <w:sz w:val="22"/>
          <w:szCs w:val="22"/>
        </w:rPr>
        <w:t xml:space="preserve"> </w:t>
      </w:r>
      <w:r w:rsidRPr="00C41B23">
        <w:rPr>
          <w:sz w:val="22"/>
          <w:szCs w:val="22"/>
        </w:rPr>
        <w:t>-</w:t>
      </w:r>
      <w:r w:rsidRPr="00C41B23">
        <w:rPr>
          <w:spacing w:val="-4"/>
          <w:sz w:val="22"/>
          <w:szCs w:val="22"/>
        </w:rPr>
        <w:t xml:space="preserve"> </w:t>
      </w:r>
      <w:r w:rsidRPr="00C41B23">
        <w:rPr>
          <w:sz w:val="22"/>
          <w:szCs w:val="22"/>
        </w:rPr>
        <w:t>отлично «5»;</w:t>
      </w:r>
    </w:p>
    <w:p w:rsidR="003D6AA4" w:rsidRPr="00C41B23" w:rsidRDefault="003D6AA4" w:rsidP="003D6AA4">
      <w:pPr>
        <w:pStyle w:val="a3"/>
        <w:ind w:left="1072"/>
        <w:rPr>
          <w:sz w:val="22"/>
          <w:szCs w:val="22"/>
        </w:rPr>
      </w:pPr>
      <w:r w:rsidRPr="00C41B23">
        <w:rPr>
          <w:sz w:val="22"/>
          <w:szCs w:val="22"/>
        </w:rPr>
        <w:t>70-84%</w:t>
      </w:r>
      <w:r w:rsidRPr="00C41B23">
        <w:rPr>
          <w:spacing w:val="-2"/>
          <w:sz w:val="22"/>
          <w:szCs w:val="22"/>
        </w:rPr>
        <w:t xml:space="preserve"> </w:t>
      </w:r>
      <w:r w:rsidRPr="00C41B23">
        <w:rPr>
          <w:sz w:val="22"/>
          <w:szCs w:val="22"/>
        </w:rPr>
        <w:t>-</w:t>
      </w:r>
      <w:r w:rsidRPr="00C41B23">
        <w:rPr>
          <w:spacing w:val="-2"/>
          <w:sz w:val="22"/>
          <w:szCs w:val="22"/>
        </w:rPr>
        <w:t xml:space="preserve"> </w:t>
      </w:r>
      <w:r w:rsidRPr="00C41B23">
        <w:rPr>
          <w:sz w:val="22"/>
          <w:szCs w:val="22"/>
        </w:rPr>
        <w:t>хорошо</w:t>
      </w:r>
      <w:r w:rsidRPr="00C41B23">
        <w:rPr>
          <w:spacing w:val="3"/>
          <w:sz w:val="22"/>
          <w:szCs w:val="22"/>
        </w:rPr>
        <w:t xml:space="preserve"> </w:t>
      </w:r>
      <w:r w:rsidRPr="00C41B23">
        <w:rPr>
          <w:sz w:val="22"/>
          <w:szCs w:val="22"/>
        </w:rPr>
        <w:t>«4»</w:t>
      </w:r>
    </w:p>
    <w:p w:rsidR="003D6AA4" w:rsidRPr="00C41B23" w:rsidRDefault="003D6AA4" w:rsidP="003D6AA4">
      <w:pPr>
        <w:pStyle w:val="a3"/>
        <w:ind w:left="1072"/>
        <w:rPr>
          <w:sz w:val="22"/>
          <w:szCs w:val="22"/>
        </w:rPr>
      </w:pPr>
      <w:r w:rsidRPr="00C41B23">
        <w:rPr>
          <w:sz w:val="22"/>
          <w:szCs w:val="22"/>
        </w:rPr>
        <w:t>50-69%</w:t>
      </w:r>
      <w:r w:rsidRPr="00C41B23">
        <w:rPr>
          <w:spacing w:val="-7"/>
          <w:sz w:val="22"/>
          <w:szCs w:val="22"/>
        </w:rPr>
        <w:t xml:space="preserve"> </w:t>
      </w:r>
      <w:r w:rsidRPr="00C41B23">
        <w:rPr>
          <w:sz w:val="22"/>
          <w:szCs w:val="22"/>
        </w:rPr>
        <w:t>-</w:t>
      </w:r>
      <w:r w:rsidRPr="00C41B23">
        <w:rPr>
          <w:spacing w:val="-2"/>
          <w:sz w:val="22"/>
          <w:szCs w:val="22"/>
        </w:rPr>
        <w:t xml:space="preserve"> </w:t>
      </w:r>
      <w:r w:rsidRPr="00C41B23">
        <w:rPr>
          <w:sz w:val="22"/>
          <w:szCs w:val="22"/>
        </w:rPr>
        <w:t>удовлетворительно</w:t>
      </w:r>
      <w:r w:rsidRPr="00C41B23">
        <w:rPr>
          <w:spacing w:val="-3"/>
          <w:sz w:val="22"/>
          <w:szCs w:val="22"/>
        </w:rPr>
        <w:t xml:space="preserve"> </w:t>
      </w:r>
      <w:r w:rsidRPr="00C41B23">
        <w:rPr>
          <w:sz w:val="22"/>
          <w:szCs w:val="22"/>
        </w:rPr>
        <w:t>«3»;</w:t>
      </w:r>
    </w:p>
    <w:p w:rsidR="003D6AA4" w:rsidRPr="00C41B23" w:rsidRDefault="003D6AA4" w:rsidP="003D6AA4">
      <w:pPr>
        <w:pStyle w:val="a3"/>
        <w:ind w:left="1072"/>
        <w:rPr>
          <w:sz w:val="22"/>
          <w:szCs w:val="22"/>
        </w:rPr>
      </w:pPr>
      <w:r w:rsidRPr="00C41B23">
        <w:rPr>
          <w:sz w:val="22"/>
          <w:szCs w:val="22"/>
        </w:rPr>
        <w:t>менее</w:t>
      </w:r>
      <w:r w:rsidRPr="00C41B23">
        <w:rPr>
          <w:spacing w:val="-4"/>
          <w:sz w:val="22"/>
          <w:szCs w:val="22"/>
        </w:rPr>
        <w:t xml:space="preserve"> </w:t>
      </w:r>
      <w:r w:rsidRPr="00C41B23">
        <w:rPr>
          <w:sz w:val="22"/>
          <w:szCs w:val="22"/>
        </w:rPr>
        <w:t>50%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неудовлетворительно</w:t>
      </w:r>
      <w:r w:rsidRPr="00C41B23">
        <w:rPr>
          <w:spacing w:val="-1"/>
          <w:sz w:val="22"/>
          <w:szCs w:val="22"/>
        </w:rPr>
        <w:t xml:space="preserve"> </w:t>
      </w:r>
      <w:r w:rsidRPr="00C41B23">
        <w:rPr>
          <w:sz w:val="22"/>
          <w:szCs w:val="22"/>
        </w:rPr>
        <w:t>«2»</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051" w:right="750"/>
        <w:jc w:val="center"/>
        <w:rPr>
          <w:sz w:val="22"/>
          <w:szCs w:val="22"/>
        </w:rPr>
      </w:pPr>
      <w:r w:rsidRPr="00C41B23">
        <w:rPr>
          <w:sz w:val="22"/>
          <w:szCs w:val="22"/>
        </w:rPr>
        <w:t>Нормы</w:t>
      </w:r>
      <w:r w:rsidRPr="00C41B23">
        <w:rPr>
          <w:spacing w:val="-3"/>
          <w:sz w:val="22"/>
          <w:szCs w:val="22"/>
        </w:rPr>
        <w:t xml:space="preserve"> </w:t>
      </w:r>
      <w:r w:rsidRPr="00C41B23">
        <w:rPr>
          <w:sz w:val="22"/>
          <w:szCs w:val="22"/>
        </w:rPr>
        <w:t>оценок</w:t>
      </w:r>
      <w:r w:rsidRPr="00C41B23">
        <w:rPr>
          <w:spacing w:val="-1"/>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историческим</w:t>
      </w:r>
      <w:r w:rsidRPr="00C41B23">
        <w:rPr>
          <w:spacing w:val="-3"/>
          <w:sz w:val="22"/>
          <w:szCs w:val="22"/>
        </w:rPr>
        <w:t xml:space="preserve"> </w:t>
      </w:r>
      <w:r w:rsidRPr="00C41B23">
        <w:rPr>
          <w:sz w:val="22"/>
          <w:szCs w:val="22"/>
        </w:rPr>
        <w:t>источником</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9"/>
        </w:tabs>
        <w:ind w:left="1218" w:hanging="147"/>
        <w:contextualSpacing w:val="0"/>
      </w:pPr>
      <w:r w:rsidRPr="00C41B23">
        <w:t>установил</w:t>
      </w:r>
      <w:r w:rsidRPr="00C41B23">
        <w:rPr>
          <w:spacing w:val="-4"/>
        </w:rPr>
        <w:t xml:space="preserve"> </w:t>
      </w:r>
      <w:r w:rsidRPr="00C41B23">
        <w:t>тип</w:t>
      </w:r>
      <w:r w:rsidRPr="00C41B23">
        <w:rPr>
          <w:spacing w:val="-3"/>
        </w:rPr>
        <w:t xml:space="preserve"> </w:t>
      </w:r>
      <w:r w:rsidRPr="00C41B23">
        <w:t>источника</w:t>
      </w:r>
      <w:r w:rsidRPr="00C41B23">
        <w:rPr>
          <w:spacing w:val="-3"/>
        </w:rPr>
        <w:t xml:space="preserve"> </w:t>
      </w:r>
      <w:r w:rsidRPr="00C41B23">
        <w:t>и</w:t>
      </w:r>
      <w:r w:rsidRPr="00C41B23">
        <w:rPr>
          <w:spacing w:val="-3"/>
        </w:rPr>
        <w:t xml:space="preserve"> </w:t>
      </w:r>
      <w:r w:rsidRPr="00C41B23">
        <w:t>время</w:t>
      </w:r>
      <w:r w:rsidRPr="00C41B23">
        <w:rPr>
          <w:spacing w:val="-2"/>
        </w:rPr>
        <w:t xml:space="preserve"> </w:t>
      </w:r>
      <w:r w:rsidRPr="00C41B23">
        <w:t>(дату)</w:t>
      </w:r>
      <w:r w:rsidRPr="00C41B23">
        <w:rPr>
          <w:spacing w:val="-2"/>
        </w:rPr>
        <w:t xml:space="preserve"> </w:t>
      </w:r>
      <w:r w:rsidRPr="00C41B23">
        <w:t>его</w:t>
      </w:r>
      <w:r w:rsidRPr="00C41B23">
        <w:rPr>
          <w:spacing w:val="-3"/>
        </w:rPr>
        <w:t xml:space="preserve"> </w:t>
      </w:r>
      <w:r w:rsidRPr="00C41B23">
        <w:t>появления;</w:t>
      </w:r>
    </w:p>
    <w:p w:rsidR="003D6AA4" w:rsidRPr="00C41B23" w:rsidRDefault="003D6AA4" w:rsidP="003D6AA4">
      <w:pPr>
        <w:pStyle w:val="a3"/>
        <w:ind w:left="1072"/>
        <w:rPr>
          <w:sz w:val="22"/>
          <w:szCs w:val="22"/>
        </w:rPr>
      </w:pPr>
      <w:r w:rsidRPr="00C41B23">
        <w:rPr>
          <w:sz w:val="22"/>
          <w:szCs w:val="22"/>
        </w:rPr>
        <w:t>извлек</w:t>
      </w:r>
      <w:r w:rsidRPr="00C41B23">
        <w:rPr>
          <w:spacing w:val="39"/>
          <w:sz w:val="22"/>
          <w:szCs w:val="22"/>
        </w:rPr>
        <w:t xml:space="preserve"> </w:t>
      </w:r>
      <w:r w:rsidRPr="00C41B23">
        <w:rPr>
          <w:sz w:val="22"/>
          <w:szCs w:val="22"/>
        </w:rPr>
        <w:t>из</w:t>
      </w:r>
      <w:r w:rsidRPr="00C41B23">
        <w:rPr>
          <w:spacing w:val="40"/>
          <w:sz w:val="22"/>
          <w:szCs w:val="22"/>
        </w:rPr>
        <w:t xml:space="preserve"> </w:t>
      </w:r>
      <w:r w:rsidRPr="00C41B23">
        <w:rPr>
          <w:sz w:val="22"/>
          <w:szCs w:val="22"/>
        </w:rPr>
        <w:t>источника</w:t>
      </w:r>
      <w:r w:rsidRPr="00C41B23">
        <w:rPr>
          <w:spacing w:val="36"/>
          <w:sz w:val="22"/>
          <w:szCs w:val="22"/>
        </w:rPr>
        <w:t xml:space="preserve"> </w:t>
      </w:r>
      <w:r w:rsidRPr="00C41B23">
        <w:rPr>
          <w:sz w:val="22"/>
          <w:szCs w:val="22"/>
        </w:rPr>
        <w:t>историческую</w:t>
      </w:r>
      <w:r w:rsidRPr="00C41B23">
        <w:rPr>
          <w:spacing w:val="39"/>
          <w:sz w:val="22"/>
          <w:szCs w:val="22"/>
        </w:rPr>
        <w:t xml:space="preserve"> </w:t>
      </w:r>
      <w:r w:rsidRPr="00C41B23">
        <w:rPr>
          <w:sz w:val="22"/>
          <w:szCs w:val="22"/>
        </w:rPr>
        <w:t>информацию,</w:t>
      </w:r>
      <w:r w:rsidRPr="00C41B23">
        <w:rPr>
          <w:spacing w:val="37"/>
          <w:sz w:val="22"/>
          <w:szCs w:val="22"/>
        </w:rPr>
        <w:t xml:space="preserve"> </w:t>
      </w:r>
      <w:r w:rsidRPr="00C41B23">
        <w:rPr>
          <w:sz w:val="22"/>
          <w:szCs w:val="22"/>
        </w:rPr>
        <w:t>на</w:t>
      </w:r>
      <w:r w:rsidRPr="00C41B23">
        <w:rPr>
          <w:spacing w:val="39"/>
          <w:sz w:val="22"/>
          <w:szCs w:val="22"/>
        </w:rPr>
        <w:t xml:space="preserve"> </w:t>
      </w:r>
      <w:r w:rsidRPr="00C41B23">
        <w:rPr>
          <w:sz w:val="22"/>
          <w:szCs w:val="22"/>
        </w:rPr>
        <w:t>основе</w:t>
      </w:r>
      <w:r w:rsidRPr="00C41B23">
        <w:rPr>
          <w:spacing w:val="37"/>
          <w:sz w:val="22"/>
          <w:szCs w:val="22"/>
        </w:rPr>
        <w:t xml:space="preserve"> </w:t>
      </w:r>
      <w:r w:rsidRPr="00C41B23">
        <w:rPr>
          <w:sz w:val="22"/>
          <w:szCs w:val="22"/>
        </w:rPr>
        <w:t>которой</w:t>
      </w:r>
      <w:r w:rsidRPr="00C41B23">
        <w:rPr>
          <w:spacing w:val="40"/>
          <w:sz w:val="22"/>
          <w:szCs w:val="22"/>
        </w:rPr>
        <w:t xml:space="preserve"> </w:t>
      </w:r>
      <w:r w:rsidRPr="00C41B23">
        <w:rPr>
          <w:sz w:val="22"/>
          <w:szCs w:val="22"/>
        </w:rPr>
        <w:t>сформулировал</w:t>
      </w:r>
      <w:r w:rsidRPr="00C41B23">
        <w:rPr>
          <w:spacing w:val="40"/>
          <w:sz w:val="22"/>
          <w:szCs w:val="22"/>
        </w:rPr>
        <w:t xml:space="preserve"> </w:t>
      </w:r>
      <w:r w:rsidRPr="00C41B23">
        <w:rPr>
          <w:sz w:val="22"/>
          <w:szCs w:val="22"/>
        </w:rPr>
        <w:t>и</w:t>
      </w:r>
      <w:r w:rsidRPr="00C41B23">
        <w:rPr>
          <w:spacing w:val="-57"/>
          <w:sz w:val="22"/>
          <w:szCs w:val="22"/>
        </w:rPr>
        <w:t xml:space="preserve"> </w:t>
      </w:r>
      <w:r w:rsidRPr="00C41B23">
        <w:rPr>
          <w:sz w:val="22"/>
          <w:szCs w:val="22"/>
        </w:rPr>
        <w:t>раскрыл</w:t>
      </w:r>
      <w:r w:rsidRPr="00C41B23">
        <w:rPr>
          <w:spacing w:val="-1"/>
          <w:sz w:val="22"/>
          <w:szCs w:val="22"/>
        </w:rPr>
        <w:t xml:space="preserve"> </w:t>
      </w:r>
      <w:r w:rsidRPr="00C41B23">
        <w:rPr>
          <w:sz w:val="22"/>
          <w:szCs w:val="22"/>
        </w:rPr>
        <w:t>поднятую в</w:t>
      </w:r>
      <w:r w:rsidRPr="00C41B23">
        <w:rPr>
          <w:spacing w:val="-1"/>
          <w:sz w:val="22"/>
          <w:szCs w:val="22"/>
        </w:rPr>
        <w:t xml:space="preserve"> </w:t>
      </w:r>
      <w:r w:rsidRPr="00C41B23">
        <w:rPr>
          <w:sz w:val="22"/>
          <w:szCs w:val="22"/>
        </w:rPr>
        <w:t>тексте</w:t>
      </w:r>
      <w:r w:rsidRPr="00C41B23">
        <w:rPr>
          <w:spacing w:val="-1"/>
          <w:sz w:val="22"/>
          <w:szCs w:val="22"/>
        </w:rPr>
        <w:t xml:space="preserve"> </w:t>
      </w:r>
      <w:r w:rsidRPr="00C41B23">
        <w:rPr>
          <w:sz w:val="22"/>
          <w:szCs w:val="22"/>
        </w:rPr>
        <w:t>проблему;</w:t>
      </w:r>
    </w:p>
    <w:p w:rsidR="003D6AA4" w:rsidRPr="00C41B23" w:rsidRDefault="003D6AA4" w:rsidP="001F01AD">
      <w:pPr>
        <w:pStyle w:val="a7"/>
        <w:numPr>
          <w:ilvl w:val="0"/>
          <w:numId w:val="228"/>
        </w:numPr>
        <w:tabs>
          <w:tab w:val="left" w:pos="1217"/>
        </w:tabs>
        <w:ind w:left="1216" w:hanging="145"/>
        <w:contextualSpacing w:val="0"/>
      </w:pPr>
      <w:r w:rsidRPr="00C41B23">
        <w:t>сопоставил</w:t>
      </w:r>
      <w:r w:rsidRPr="00C41B23">
        <w:rPr>
          <w:spacing w:val="-5"/>
        </w:rPr>
        <w:t xml:space="preserve"> </w:t>
      </w:r>
      <w:r w:rsidRPr="00C41B23">
        <w:t>факты</w:t>
      </w:r>
      <w:r w:rsidRPr="00C41B23">
        <w:rPr>
          <w:spacing w:val="-3"/>
        </w:rPr>
        <w:t xml:space="preserve"> </w:t>
      </w:r>
      <w:r w:rsidRPr="00C41B23">
        <w:t>нескольких</w:t>
      </w:r>
      <w:r w:rsidRPr="00C41B23">
        <w:rPr>
          <w:spacing w:val="-2"/>
        </w:rPr>
        <w:t xml:space="preserve"> </w:t>
      </w:r>
      <w:r w:rsidRPr="00C41B23">
        <w:t>исторических</w:t>
      </w:r>
      <w:r w:rsidRPr="00C41B23">
        <w:rPr>
          <w:spacing w:val="-4"/>
        </w:rPr>
        <w:t xml:space="preserve"> </w:t>
      </w:r>
      <w:r w:rsidRPr="00C41B23">
        <w:t>источников;</w:t>
      </w:r>
    </w:p>
    <w:p w:rsidR="003D6AA4" w:rsidRPr="00C41B23" w:rsidRDefault="003D6AA4" w:rsidP="001F01AD">
      <w:pPr>
        <w:pStyle w:val="a7"/>
        <w:numPr>
          <w:ilvl w:val="0"/>
          <w:numId w:val="228"/>
        </w:numPr>
        <w:tabs>
          <w:tab w:val="left" w:pos="1313"/>
        </w:tabs>
        <w:ind w:right="765" w:firstLine="0"/>
        <w:contextualSpacing w:val="0"/>
      </w:pPr>
      <w:r w:rsidRPr="00C41B23">
        <w:t>применил</w:t>
      </w:r>
      <w:r w:rsidRPr="00C41B23">
        <w:rPr>
          <w:spacing w:val="33"/>
        </w:rPr>
        <w:t xml:space="preserve"> </w:t>
      </w:r>
      <w:r w:rsidRPr="00C41B23">
        <w:t>контекстные</w:t>
      </w:r>
      <w:r w:rsidRPr="00C41B23">
        <w:rPr>
          <w:spacing w:val="32"/>
        </w:rPr>
        <w:t xml:space="preserve"> </w:t>
      </w:r>
      <w:r w:rsidRPr="00C41B23">
        <w:t>знания</w:t>
      </w:r>
      <w:r w:rsidRPr="00C41B23">
        <w:rPr>
          <w:spacing w:val="31"/>
        </w:rPr>
        <w:t xml:space="preserve"> </w:t>
      </w:r>
      <w:r w:rsidRPr="00C41B23">
        <w:t>и</w:t>
      </w:r>
      <w:r w:rsidRPr="00C41B23">
        <w:rPr>
          <w:spacing w:val="32"/>
        </w:rPr>
        <w:t xml:space="preserve"> </w:t>
      </w:r>
      <w:r w:rsidRPr="00C41B23">
        <w:t>базовые</w:t>
      </w:r>
      <w:r w:rsidRPr="00C41B23">
        <w:rPr>
          <w:spacing w:val="32"/>
        </w:rPr>
        <w:t xml:space="preserve"> </w:t>
      </w:r>
      <w:r w:rsidRPr="00C41B23">
        <w:t>знания</w:t>
      </w:r>
      <w:r w:rsidRPr="00C41B23">
        <w:rPr>
          <w:spacing w:val="33"/>
        </w:rPr>
        <w:t xml:space="preserve"> </w:t>
      </w:r>
      <w:r w:rsidRPr="00C41B23">
        <w:t>смежных</w:t>
      </w:r>
      <w:r w:rsidRPr="00C41B23">
        <w:rPr>
          <w:spacing w:val="33"/>
        </w:rPr>
        <w:t xml:space="preserve"> </w:t>
      </w:r>
      <w:r w:rsidRPr="00C41B23">
        <w:t>предметных</w:t>
      </w:r>
      <w:r w:rsidRPr="00C41B23">
        <w:rPr>
          <w:spacing w:val="35"/>
        </w:rPr>
        <w:t xml:space="preserve"> </w:t>
      </w:r>
      <w:r w:rsidRPr="00C41B23">
        <w:t>областей</w:t>
      </w:r>
      <w:r w:rsidRPr="00C41B23">
        <w:rPr>
          <w:spacing w:val="-57"/>
        </w:rPr>
        <w:t xml:space="preserve"> </w:t>
      </w:r>
      <w:r w:rsidRPr="00C41B23">
        <w:t>(география,</w:t>
      </w:r>
      <w:r w:rsidRPr="00C41B23">
        <w:rPr>
          <w:spacing w:val="-1"/>
        </w:rPr>
        <w:t xml:space="preserve"> </w:t>
      </w:r>
      <w:r w:rsidRPr="00C41B23">
        <w:t>искусство</w:t>
      </w:r>
      <w:r w:rsidRPr="00C41B23">
        <w:rPr>
          <w:spacing w:val="-1"/>
        </w:rPr>
        <w:t xml:space="preserve"> </w:t>
      </w:r>
      <w:r w:rsidRPr="00C41B23">
        <w:t>и т.д.)</w:t>
      </w:r>
    </w:p>
    <w:p w:rsidR="003D6AA4" w:rsidRPr="00C41B23" w:rsidRDefault="003D6AA4" w:rsidP="003D6AA4">
      <w:pPr>
        <w:pStyle w:val="a3"/>
        <w:spacing w:before="1"/>
        <w:ind w:left="1072"/>
        <w:rPr>
          <w:sz w:val="22"/>
          <w:szCs w:val="22"/>
        </w:rPr>
      </w:pPr>
      <w:r w:rsidRPr="00C41B23">
        <w:rPr>
          <w:sz w:val="22"/>
          <w:szCs w:val="22"/>
        </w:rPr>
        <w:t>для</w:t>
      </w:r>
      <w:r w:rsidRPr="00C41B23">
        <w:rPr>
          <w:spacing w:val="-4"/>
          <w:sz w:val="22"/>
          <w:szCs w:val="22"/>
        </w:rPr>
        <w:t xml:space="preserve"> </w:t>
      </w:r>
      <w:r w:rsidRPr="00C41B23">
        <w:rPr>
          <w:sz w:val="22"/>
          <w:szCs w:val="22"/>
        </w:rPr>
        <w:t>объяснения</w:t>
      </w:r>
      <w:r w:rsidRPr="00C41B23">
        <w:rPr>
          <w:spacing w:val="-4"/>
          <w:sz w:val="22"/>
          <w:szCs w:val="22"/>
        </w:rPr>
        <w:t xml:space="preserve"> </w:t>
      </w:r>
      <w:r w:rsidRPr="00C41B23">
        <w:rPr>
          <w:sz w:val="22"/>
          <w:szCs w:val="22"/>
        </w:rPr>
        <w:t>содержания</w:t>
      </w:r>
      <w:r w:rsidRPr="00C41B23">
        <w:rPr>
          <w:spacing w:val="-3"/>
          <w:sz w:val="22"/>
          <w:szCs w:val="22"/>
        </w:rPr>
        <w:t xml:space="preserve"> </w:t>
      </w:r>
      <w:r w:rsidRPr="00C41B23">
        <w:rPr>
          <w:sz w:val="22"/>
          <w:szCs w:val="22"/>
        </w:rPr>
        <w:t>исторического</w:t>
      </w:r>
      <w:r w:rsidRPr="00C41B23">
        <w:rPr>
          <w:spacing w:val="-4"/>
          <w:sz w:val="22"/>
          <w:szCs w:val="22"/>
        </w:rPr>
        <w:t xml:space="preserve"> </w:t>
      </w:r>
      <w:r w:rsidRPr="00C41B23">
        <w:rPr>
          <w:sz w:val="22"/>
          <w:szCs w:val="22"/>
        </w:rPr>
        <w:t>источника;</w:t>
      </w:r>
    </w:p>
    <w:p w:rsidR="003D6AA4" w:rsidRPr="00C41B23" w:rsidRDefault="003D6AA4" w:rsidP="001F01AD">
      <w:pPr>
        <w:pStyle w:val="a7"/>
        <w:numPr>
          <w:ilvl w:val="0"/>
          <w:numId w:val="228"/>
        </w:numPr>
        <w:tabs>
          <w:tab w:val="left" w:pos="1298"/>
        </w:tabs>
        <w:ind w:right="776" w:firstLine="0"/>
        <w:contextualSpacing w:val="0"/>
      </w:pPr>
      <w:r w:rsidRPr="00C41B23">
        <w:t>дал</w:t>
      </w:r>
      <w:r w:rsidRPr="00C41B23">
        <w:rPr>
          <w:spacing w:val="19"/>
        </w:rPr>
        <w:t xml:space="preserve"> </w:t>
      </w:r>
      <w:r w:rsidRPr="00C41B23">
        <w:t>теоретическое</w:t>
      </w:r>
      <w:r w:rsidRPr="00C41B23">
        <w:rPr>
          <w:spacing w:val="18"/>
        </w:rPr>
        <w:t xml:space="preserve"> </w:t>
      </w:r>
      <w:r w:rsidRPr="00C41B23">
        <w:t>обоснование</w:t>
      </w:r>
      <w:r w:rsidRPr="00C41B23">
        <w:rPr>
          <w:spacing w:val="18"/>
        </w:rPr>
        <w:t xml:space="preserve"> </w:t>
      </w:r>
      <w:r w:rsidRPr="00C41B23">
        <w:t>информации</w:t>
      </w:r>
      <w:r w:rsidRPr="00C41B23">
        <w:rPr>
          <w:spacing w:val="20"/>
        </w:rPr>
        <w:t xml:space="preserve"> </w:t>
      </w:r>
      <w:r w:rsidRPr="00C41B23">
        <w:t>источника</w:t>
      </w:r>
      <w:r w:rsidRPr="00C41B23">
        <w:rPr>
          <w:spacing w:val="18"/>
        </w:rPr>
        <w:t xml:space="preserve"> </w:t>
      </w:r>
      <w:r w:rsidRPr="00C41B23">
        <w:t>и</w:t>
      </w:r>
      <w:r w:rsidRPr="00C41B23">
        <w:rPr>
          <w:spacing w:val="20"/>
        </w:rPr>
        <w:t xml:space="preserve"> </w:t>
      </w:r>
      <w:r w:rsidRPr="00C41B23">
        <w:t>прокомментировал</w:t>
      </w:r>
      <w:r w:rsidRPr="00C41B23">
        <w:rPr>
          <w:spacing w:val="19"/>
        </w:rPr>
        <w:t xml:space="preserve"> </w:t>
      </w:r>
      <w:r w:rsidRPr="00C41B23">
        <w:t>ее</w:t>
      </w:r>
      <w:r w:rsidRPr="00C41B23">
        <w:rPr>
          <w:spacing w:val="20"/>
        </w:rPr>
        <w:t xml:space="preserve"> </w:t>
      </w:r>
      <w:r w:rsidRPr="00C41B23">
        <w:t>с</w:t>
      </w:r>
      <w:r w:rsidRPr="00C41B23">
        <w:rPr>
          <w:spacing w:val="-57"/>
        </w:rPr>
        <w:t xml:space="preserve"> </w:t>
      </w:r>
      <w:r w:rsidRPr="00C41B23">
        <w:t>использованием</w:t>
      </w:r>
      <w:r w:rsidRPr="00C41B23">
        <w:rPr>
          <w:spacing w:val="-2"/>
        </w:rPr>
        <w:t xml:space="preserve"> </w:t>
      </w:r>
      <w:r w:rsidRPr="00C41B23">
        <w:t>научной терминологии;</w:t>
      </w:r>
    </w:p>
    <w:p w:rsidR="003D6AA4" w:rsidRPr="00C41B23" w:rsidRDefault="003D6AA4" w:rsidP="001F01AD">
      <w:pPr>
        <w:pStyle w:val="a7"/>
        <w:numPr>
          <w:ilvl w:val="0"/>
          <w:numId w:val="228"/>
        </w:numPr>
        <w:tabs>
          <w:tab w:val="left" w:pos="1217"/>
        </w:tabs>
        <w:ind w:left="1216" w:hanging="145"/>
        <w:contextualSpacing w:val="0"/>
      </w:pPr>
      <w:r w:rsidRPr="00C41B23">
        <w:t>привел</w:t>
      </w:r>
      <w:r w:rsidRPr="00C41B23">
        <w:rPr>
          <w:spacing w:val="-4"/>
        </w:rPr>
        <w:t xml:space="preserve"> </w:t>
      </w:r>
      <w:r w:rsidRPr="00C41B23">
        <w:t>собственную</w:t>
      </w:r>
      <w:r w:rsidRPr="00C41B23">
        <w:rPr>
          <w:spacing w:val="-3"/>
        </w:rPr>
        <w:t xml:space="preserve"> </w:t>
      </w:r>
      <w:r w:rsidRPr="00C41B23">
        <w:t>точку</w:t>
      </w:r>
      <w:r w:rsidRPr="00C41B23">
        <w:rPr>
          <w:spacing w:val="-7"/>
        </w:rPr>
        <w:t xml:space="preserve"> </w:t>
      </w:r>
      <w:r w:rsidRPr="00C41B23">
        <w:t>зрения</w:t>
      </w:r>
      <w:r w:rsidRPr="00C41B23">
        <w:rPr>
          <w:spacing w:val="-3"/>
        </w:rPr>
        <w:t xml:space="preserve"> </w:t>
      </w:r>
      <w:r w:rsidRPr="00C41B23">
        <w:t>на</w:t>
      </w:r>
      <w:r w:rsidRPr="00C41B23">
        <w:rPr>
          <w:spacing w:val="-3"/>
        </w:rPr>
        <w:t xml:space="preserve"> </w:t>
      </w:r>
      <w:r w:rsidRPr="00C41B23">
        <w:t>рассматриваемую</w:t>
      </w:r>
      <w:r w:rsidRPr="00C41B23">
        <w:rPr>
          <w:spacing w:val="-3"/>
        </w:rPr>
        <w:t xml:space="preserve"> </w:t>
      </w:r>
      <w:r w:rsidRPr="00C41B23">
        <w:t>проблему;</w:t>
      </w:r>
    </w:p>
    <w:p w:rsidR="003D6AA4" w:rsidRPr="00C41B23" w:rsidRDefault="003D6AA4" w:rsidP="001F01AD">
      <w:pPr>
        <w:pStyle w:val="a7"/>
        <w:numPr>
          <w:ilvl w:val="0"/>
          <w:numId w:val="228"/>
        </w:numPr>
        <w:tabs>
          <w:tab w:val="left" w:pos="1308"/>
        </w:tabs>
        <w:ind w:right="773" w:firstLine="0"/>
        <w:contextualSpacing w:val="0"/>
      </w:pPr>
      <w:r w:rsidRPr="00C41B23">
        <w:lastRenderedPageBreak/>
        <w:t>аргументировал</w:t>
      </w:r>
      <w:r w:rsidRPr="00C41B23">
        <w:rPr>
          <w:spacing w:val="29"/>
        </w:rPr>
        <w:t xml:space="preserve"> </w:t>
      </w:r>
      <w:r w:rsidRPr="00C41B23">
        <w:t>свою</w:t>
      </w:r>
      <w:r w:rsidRPr="00C41B23">
        <w:rPr>
          <w:spacing w:val="29"/>
        </w:rPr>
        <w:t xml:space="preserve"> </w:t>
      </w:r>
      <w:r w:rsidRPr="00C41B23">
        <w:t>позицию</w:t>
      </w:r>
      <w:r w:rsidRPr="00C41B23">
        <w:rPr>
          <w:spacing w:val="29"/>
        </w:rPr>
        <w:t xml:space="preserve"> </w:t>
      </w:r>
      <w:r w:rsidRPr="00C41B23">
        <w:t>с</w:t>
      </w:r>
      <w:r w:rsidRPr="00C41B23">
        <w:rPr>
          <w:spacing w:val="28"/>
        </w:rPr>
        <w:t xml:space="preserve"> </w:t>
      </w:r>
      <w:r w:rsidRPr="00C41B23">
        <w:t>опорой</w:t>
      </w:r>
      <w:r w:rsidRPr="00C41B23">
        <w:rPr>
          <w:spacing w:val="27"/>
        </w:rPr>
        <w:t xml:space="preserve"> </w:t>
      </w:r>
      <w:r w:rsidRPr="00C41B23">
        <w:t>на</w:t>
      </w:r>
      <w:r w:rsidRPr="00C41B23">
        <w:rPr>
          <w:spacing w:val="28"/>
        </w:rPr>
        <w:t xml:space="preserve"> </w:t>
      </w:r>
      <w:r w:rsidRPr="00C41B23">
        <w:t>исторические</w:t>
      </w:r>
      <w:r w:rsidRPr="00C41B23">
        <w:rPr>
          <w:spacing w:val="28"/>
        </w:rPr>
        <w:t xml:space="preserve"> </w:t>
      </w:r>
      <w:r w:rsidRPr="00C41B23">
        <w:t>факты</w:t>
      </w:r>
      <w:r w:rsidRPr="00C41B23">
        <w:rPr>
          <w:spacing w:val="28"/>
        </w:rPr>
        <w:t xml:space="preserve"> </w:t>
      </w:r>
      <w:r w:rsidRPr="00C41B23">
        <w:t>и</w:t>
      </w:r>
      <w:r w:rsidRPr="00C41B23">
        <w:rPr>
          <w:spacing w:val="29"/>
        </w:rPr>
        <w:t xml:space="preserve"> </w:t>
      </w:r>
      <w:r w:rsidRPr="00C41B23">
        <w:t>собственный</w:t>
      </w:r>
      <w:r w:rsidRPr="00C41B23">
        <w:rPr>
          <w:spacing w:val="-57"/>
        </w:rPr>
        <w:t xml:space="preserve"> </w:t>
      </w:r>
      <w:r w:rsidRPr="00C41B23">
        <w:t>жизненный</w:t>
      </w:r>
      <w:r w:rsidRPr="00C41B23">
        <w:rPr>
          <w:spacing w:val="-1"/>
        </w:rPr>
        <w:t xml:space="preserve"> </w:t>
      </w:r>
      <w:r w:rsidRPr="00C41B23">
        <w:t>опыт.</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«4»</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определил</w:t>
      </w:r>
      <w:r w:rsidRPr="00C41B23">
        <w:rPr>
          <w:spacing w:val="-3"/>
        </w:rPr>
        <w:t xml:space="preserve"> </w:t>
      </w:r>
      <w:r w:rsidRPr="00C41B23">
        <w:t>тип</w:t>
      </w:r>
      <w:r w:rsidRPr="00C41B23">
        <w:rPr>
          <w:spacing w:val="-2"/>
        </w:rPr>
        <w:t xml:space="preserve"> </w:t>
      </w:r>
      <w:r w:rsidRPr="00C41B23">
        <w:t>источника</w:t>
      </w:r>
      <w:r w:rsidRPr="00C41B23">
        <w:rPr>
          <w:spacing w:val="-3"/>
        </w:rPr>
        <w:t xml:space="preserve"> </w:t>
      </w:r>
      <w:r w:rsidRPr="00C41B23">
        <w:t>и</w:t>
      </w:r>
      <w:r w:rsidRPr="00C41B23">
        <w:rPr>
          <w:spacing w:val="-2"/>
        </w:rPr>
        <w:t xml:space="preserve"> </w:t>
      </w:r>
      <w:r w:rsidRPr="00C41B23">
        <w:t>историческую</w:t>
      </w:r>
      <w:r w:rsidRPr="00C41B23">
        <w:rPr>
          <w:spacing w:val="-2"/>
        </w:rPr>
        <w:t xml:space="preserve"> </w:t>
      </w:r>
      <w:r w:rsidRPr="00C41B23">
        <w:t>эпоху</w:t>
      </w:r>
      <w:r w:rsidRPr="00C41B23">
        <w:rPr>
          <w:spacing w:val="-10"/>
        </w:rPr>
        <w:t xml:space="preserve"> </w:t>
      </w:r>
      <w:r w:rsidRPr="00C41B23">
        <w:t>его</w:t>
      </w:r>
      <w:r w:rsidRPr="00C41B23">
        <w:rPr>
          <w:spacing w:val="-3"/>
        </w:rPr>
        <w:t xml:space="preserve"> </w:t>
      </w:r>
      <w:r w:rsidRPr="00C41B23">
        <w:t>появления;</w:t>
      </w:r>
    </w:p>
    <w:p w:rsidR="003D6AA4" w:rsidRPr="00C41B23" w:rsidRDefault="003D6AA4" w:rsidP="001F01AD">
      <w:pPr>
        <w:pStyle w:val="a7"/>
        <w:numPr>
          <w:ilvl w:val="0"/>
          <w:numId w:val="228"/>
        </w:numPr>
        <w:tabs>
          <w:tab w:val="left" w:pos="1296"/>
        </w:tabs>
        <w:ind w:right="771" w:firstLine="0"/>
        <w:contextualSpacing w:val="0"/>
      </w:pPr>
      <w:r w:rsidRPr="00C41B23">
        <w:t>извлек</w:t>
      </w:r>
      <w:r w:rsidRPr="00C41B23">
        <w:rPr>
          <w:spacing w:val="15"/>
        </w:rPr>
        <w:t xml:space="preserve"> </w:t>
      </w:r>
      <w:r w:rsidRPr="00C41B23">
        <w:t>из</w:t>
      </w:r>
      <w:r w:rsidRPr="00C41B23">
        <w:rPr>
          <w:spacing w:val="15"/>
        </w:rPr>
        <w:t xml:space="preserve"> </w:t>
      </w:r>
      <w:r w:rsidRPr="00C41B23">
        <w:t>источника</w:t>
      </w:r>
      <w:r w:rsidRPr="00C41B23">
        <w:rPr>
          <w:spacing w:val="16"/>
        </w:rPr>
        <w:t xml:space="preserve"> </w:t>
      </w:r>
      <w:r w:rsidRPr="00C41B23">
        <w:t>историческую</w:t>
      </w:r>
      <w:r w:rsidRPr="00C41B23">
        <w:rPr>
          <w:spacing w:val="17"/>
        </w:rPr>
        <w:t xml:space="preserve"> </w:t>
      </w:r>
      <w:r w:rsidRPr="00C41B23">
        <w:t>информацию,</w:t>
      </w:r>
      <w:r w:rsidRPr="00C41B23">
        <w:rPr>
          <w:spacing w:val="16"/>
        </w:rPr>
        <w:t xml:space="preserve"> </w:t>
      </w:r>
      <w:r w:rsidRPr="00C41B23">
        <w:t>на</w:t>
      </w:r>
      <w:r w:rsidRPr="00C41B23">
        <w:rPr>
          <w:spacing w:val="16"/>
        </w:rPr>
        <w:t xml:space="preserve"> </w:t>
      </w:r>
      <w:r w:rsidRPr="00C41B23">
        <w:t>основе</w:t>
      </w:r>
      <w:r w:rsidRPr="00C41B23">
        <w:rPr>
          <w:spacing w:val="13"/>
        </w:rPr>
        <w:t xml:space="preserve"> </w:t>
      </w:r>
      <w:r w:rsidRPr="00C41B23">
        <w:t>которой</w:t>
      </w:r>
      <w:r w:rsidRPr="00C41B23">
        <w:rPr>
          <w:spacing w:val="17"/>
        </w:rPr>
        <w:t xml:space="preserve"> </w:t>
      </w:r>
      <w:r w:rsidRPr="00C41B23">
        <w:t>обозначил</w:t>
      </w:r>
      <w:r w:rsidRPr="00C41B23">
        <w:rPr>
          <w:spacing w:val="14"/>
        </w:rPr>
        <w:t xml:space="preserve"> </w:t>
      </w:r>
      <w:r w:rsidRPr="00C41B23">
        <w:t>и</w:t>
      </w:r>
      <w:r w:rsidRPr="00C41B23">
        <w:rPr>
          <w:spacing w:val="-57"/>
        </w:rPr>
        <w:t xml:space="preserve"> </w:t>
      </w:r>
      <w:r w:rsidRPr="00C41B23">
        <w:t>пояснил</w:t>
      </w:r>
      <w:r w:rsidRPr="00C41B23">
        <w:rPr>
          <w:spacing w:val="-4"/>
        </w:rPr>
        <w:t xml:space="preserve"> </w:t>
      </w:r>
      <w:r w:rsidRPr="00C41B23">
        <w:t>поднятую в</w:t>
      </w:r>
      <w:r w:rsidRPr="00C41B23">
        <w:rPr>
          <w:spacing w:val="-1"/>
        </w:rPr>
        <w:t xml:space="preserve"> </w:t>
      </w:r>
      <w:r w:rsidRPr="00C41B23">
        <w:t>тексте</w:t>
      </w:r>
      <w:r w:rsidRPr="00C41B23">
        <w:rPr>
          <w:spacing w:val="-1"/>
        </w:rPr>
        <w:t xml:space="preserve"> </w:t>
      </w:r>
      <w:r w:rsidRPr="00C41B23">
        <w:t>проблему;</w:t>
      </w:r>
    </w:p>
    <w:p w:rsidR="003D6AA4" w:rsidRPr="00C41B23" w:rsidRDefault="003D6AA4" w:rsidP="001F01AD">
      <w:pPr>
        <w:pStyle w:val="a7"/>
        <w:numPr>
          <w:ilvl w:val="0"/>
          <w:numId w:val="228"/>
        </w:numPr>
        <w:tabs>
          <w:tab w:val="left" w:pos="1217"/>
        </w:tabs>
        <w:ind w:left="1216" w:hanging="145"/>
        <w:contextualSpacing w:val="0"/>
      </w:pPr>
      <w:r w:rsidRPr="00C41B23">
        <w:t>сопоставил</w:t>
      </w:r>
      <w:r w:rsidRPr="00C41B23">
        <w:rPr>
          <w:spacing w:val="-5"/>
        </w:rPr>
        <w:t xml:space="preserve"> </w:t>
      </w:r>
      <w:r w:rsidRPr="00C41B23">
        <w:t>факты</w:t>
      </w:r>
      <w:r w:rsidRPr="00C41B23">
        <w:rPr>
          <w:spacing w:val="-3"/>
        </w:rPr>
        <w:t xml:space="preserve"> </w:t>
      </w:r>
      <w:r w:rsidRPr="00C41B23">
        <w:t>нескольких</w:t>
      </w:r>
      <w:r w:rsidRPr="00C41B23">
        <w:rPr>
          <w:spacing w:val="-2"/>
        </w:rPr>
        <w:t xml:space="preserve"> </w:t>
      </w:r>
      <w:r w:rsidRPr="00C41B23">
        <w:t>исторических</w:t>
      </w:r>
      <w:r w:rsidRPr="00C41B23">
        <w:rPr>
          <w:spacing w:val="-4"/>
        </w:rPr>
        <w:t xml:space="preserve"> </w:t>
      </w:r>
      <w:r w:rsidRPr="00C41B23">
        <w:t>источников;</w:t>
      </w:r>
    </w:p>
    <w:p w:rsidR="003D6AA4" w:rsidRPr="00C41B23" w:rsidRDefault="003D6AA4" w:rsidP="001F01AD">
      <w:pPr>
        <w:pStyle w:val="a7"/>
        <w:numPr>
          <w:ilvl w:val="0"/>
          <w:numId w:val="228"/>
        </w:numPr>
        <w:tabs>
          <w:tab w:val="left" w:pos="1217"/>
        </w:tabs>
        <w:ind w:left="1216" w:hanging="145"/>
        <w:contextualSpacing w:val="0"/>
      </w:pPr>
      <w:r w:rsidRPr="00C41B23">
        <w:t>применил</w:t>
      </w:r>
      <w:r w:rsidRPr="00C41B23">
        <w:rPr>
          <w:spacing w:val="-7"/>
        </w:rPr>
        <w:t xml:space="preserve"> </w:t>
      </w:r>
      <w:r w:rsidRPr="00C41B23">
        <w:t>контекстные</w:t>
      </w:r>
      <w:r w:rsidRPr="00C41B23">
        <w:rPr>
          <w:spacing w:val="-4"/>
        </w:rPr>
        <w:t xml:space="preserve"> </w:t>
      </w:r>
      <w:r w:rsidRPr="00C41B23">
        <w:t>знания</w:t>
      </w:r>
      <w:r w:rsidRPr="00C41B23">
        <w:rPr>
          <w:spacing w:val="-4"/>
        </w:rPr>
        <w:t xml:space="preserve"> </w:t>
      </w:r>
      <w:r w:rsidRPr="00C41B23">
        <w:t>для</w:t>
      </w:r>
      <w:r w:rsidRPr="00C41B23">
        <w:rPr>
          <w:spacing w:val="-3"/>
        </w:rPr>
        <w:t xml:space="preserve"> </w:t>
      </w:r>
      <w:r w:rsidRPr="00C41B23">
        <w:t>объяснения</w:t>
      </w:r>
      <w:r w:rsidRPr="00C41B23">
        <w:rPr>
          <w:spacing w:val="-4"/>
        </w:rPr>
        <w:t xml:space="preserve"> </w:t>
      </w:r>
      <w:r w:rsidRPr="00C41B23">
        <w:t>содержания</w:t>
      </w:r>
      <w:r w:rsidRPr="00C41B23">
        <w:rPr>
          <w:spacing w:val="-3"/>
        </w:rPr>
        <w:t xml:space="preserve"> </w:t>
      </w:r>
      <w:r w:rsidRPr="00C41B23">
        <w:t>исторического</w:t>
      </w:r>
      <w:r w:rsidRPr="00C41B23">
        <w:rPr>
          <w:spacing w:val="-4"/>
        </w:rPr>
        <w:t xml:space="preserve"> </w:t>
      </w:r>
      <w:r w:rsidRPr="00C41B23">
        <w:t>источника;</w:t>
      </w:r>
    </w:p>
    <w:p w:rsidR="003D6AA4" w:rsidRPr="00C41B23" w:rsidRDefault="003D6AA4" w:rsidP="001F01AD">
      <w:pPr>
        <w:pStyle w:val="a7"/>
        <w:numPr>
          <w:ilvl w:val="0"/>
          <w:numId w:val="228"/>
        </w:numPr>
        <w:tabs>
          <w:tab w:val="left" w:pos="1217"/>
        </w:tabs>
        <w:ind w:left="1216" w:hanging="145"/>
        <w:contextualSpacing w:val="0"/>
      </w:pPr>
      <w:r w:rsidRPr="00C41B23">
        <w:t>прокомментировал</w:t>
      </w:r>
      <w:r w:rsidRPr="00C41B23">
        <w:rPr>
          <w:spacing w:val="-5"/>
        </w:rPr>
        <w:t xml:space="preserve"> </w:t>
      </w:r>
      <w:r w:rsidRPr="00C41B23">
        <w:t>информацию</w:t>
      </w:r>
      <w:r w:rsidRPr="00C41B23">
        <w:rPr>
          <w:spacing w:val="-3"/>
        </w:rPr>
        <w:t xml:space="preserve"> </w:t>
      </w:r>
      <w:r w:rsidRPr="00C41B23">
        <w:t>источника</w:t>
      </w:r>
      <w:r w:rsidRPr="00C41B23">
        <w:rPr>
          <w:spacing w:val="-5"/>
        </w:rPr>
        <w:t xml:space="preserve"> </w:t>
      </w:r>
      <w:r w:rsidRPr="00C41B23">
        <w:t>с</w:t>
      </w:r>
      <w:r w:rsidRPr="00C41B23">
        <w:rPr>
          <w:spacing w:val="-4"/>
        </w:rPr>
        <w:t xml:space="preserve"> </w:t>
      </w:r>
      <w:r w:rsidRPr="00C41B23">
        <w:t>использованием</w:t>
      </w:r>
      <w:r w:rsidRPr="00C41B23">
        <w:rPr>
          <w:spacing w:val="-4"/>
        </w:rPr>
        <w:t xml:space="preserve"> </w:t>
      </w:r>
      <w:r w:rsidRPr="00C41B23">
        <w:t>научной</w:t>
      </w:r>
      <w:r w:rsidRPr="00C41B23">
        <w:rPr>
          <w:spacing w:val="-4"/>
        </w:rPr>
        <w:t xml:space="preserve"> </w:t>
      </w:r>
      <w:r w:rsidRPr="00C41B23">
        <w:t>терминологии;</w:t>
      </w:r>
    </w:p>
    <w:p w:rsidR="003D6AA4" w:rsidRPr="00C41B23" w:rsidRDefault="003D6AA4" w:rsidP="001F01AD">
      <w:pPr>
        <w:pStyle w:val="a7"/>
        <w:numPr>
          <w:ilvl w:val="0"/>
          <w:numId w:val="228"/>
        </w:numPr>
        <w:tabs>
          <w:tab w:val="left" w:pos="1267"/>
        </w:tabs>
        <w:ind w:right="777" w:firstLine="0"/>
        <w:contextualSpacing w:val="0"/>
      </w:pPr>
      <w:r w:rsidRPr="00C41B23">
        <w:t>привел</w:t>
      </w:r>
      <w:r w:rsidRPr="00C41B23">
        <w:rPr>
          <w:spacing w:val="46"/>
        </w:rPr>
        <w:t xml:space="preserve"> </w:t>
      </w:r>
      <w:r w:rsidRPr="00C41B23">
        <w:t>собственную</w:t>
      </w:r>
      <w:r w:rsidRPr="00C41B23">
        <w:rPr>
          <w:spacing w:val="50"/>
        </w:rPr>
        <w:t xml:space="preserve"> </w:t>
      </w:r>
      <w:r w:rsidRPr="00C41B23">
        <w:t>точку</w:t>
      </w:r>
      <w:r w:rsidRPr="00C41B23">
        <w:rPr>
          <w:spacing w:val="43"/>
        </w:rPr>
        <w:t xml:space="preserve"> </w:t>
      </w:r>
      <w:r w:rsidRPr="00C41B23">
        <w:t>зрения</w:t>
      </w:r>
      <w:r w:rsidRPr="00C41B23">
        <w:rPr>
          <w:spacing w:val="47"/>
        </w:rPr>
        <w:t xml:space="preserve"> </w:t>
      </w:r>
      <w:r w:rsidRPr="00C41B23">
        <w:t>на</w:t>
      </w:r>
      <w:r w:rsidRPr="00C41B23">
        <w:rPr>
          <w:spacing w:val="46"/>
        </w:rPr>
        <w:t xml:space="preserve"> </w:t>
      </w:r>
      <w:r w:rsidRPr="00C41B23">
        <w:t>рассматриваемую</w:t>
      </w:r>
      <w:r w:rsidRPr="00C41B23">
        <w:rPr>
          <w:spacing w:val="47"/>
        </w:rPr>
        <w:t xml:space="preserve"> </w:t>
      </w:r>
      <w:r w:rsidRPr="00C41B23">
        <w:t>проблему,</w:t>
      </w:r>
      <w:r w:rsidRPr="00C41B23">
        <w:rPr>
          <w:spacing w:val="48"/>
        </w:rPr>
        <w:t xml:space="preserve"> </w:t>
      </w:r>
      <w:r w:rsidRPr="00C41B23">
        <w:t>но</w:t>
      </w:r>
      <w:r w:rsidRPr="00C41B23">
        <w:rPr>
          <w:spacing w:val="47"/>
        </w:rPr>
        <w:t xml:space="preserve"> </w:t>
      </w:r>
      <w:r w:rsidRPr="00C41B23">
        <w:t>затруднился</w:t>
      </w:r>
      <w:r w:rsidRPr="00C41B23">
        <w:rPr>
          <w:spacing w:val="47"/>
        </w:rPr>
        <w:t xml:space="preserve"> </w:t>
      </w:r>
      <w:r w:rsidRPr="00C41B23">
        <w:t>с</w:t>
      </w:r>
      <w:r w:rsidRPr="00C41B23">
        <w:rPr>
          <w:spacing w:val="-57"/>
        </w:rPr>
        <w:t xml:space="preserve"> </w:t>
      </w:r>
      <w:r w:rsidRPr="00C41B23">
        <w:t>аргументацией</w:t>
      </w:r>
      <w:r w:rsidRPr="00C41B23">
        <w:rPr>
          <w:spacing w:val="-1"/>
        </w:rPr>
        <w:t xml:space="preserve"> </w:t>
      </w:r>
      <w:r w:rsidRPr="00C41B23">
        <w:t>свою</w:t>
      </w:r>
      <w:r w:rsidRPr="00C41B23">
        <w:rPr>
          <w:spacing w:val="-1"/>
        </w:rPr>
        <w:t xml:space="preserve"> </w:t>
      </w:r>
      <w:r w:rsidRPr="00C41B23">
        <w:t>позиции.</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узнал</w:t>
      </w:r>
      <w:r w:rsidRPr="00C41B23">
        <w:rPr>
          <w:spacing w:val="-4"/>
        </w:rPr>
        <w:t xml:space="preserve"> </w:t>
      </w:r>
      <w:r w:rsidRPr="00C41B23">
        <w:t>тип</w:t>
      </w:r>
      <w:r w:rsidRPr="00C41B23">
        <w:rPr>
          <w:spacing w:val="-2"/>
        </w:rPr>
        <w:t xml:space="preserve"> </w:t>
      </w:r>
      <w:r w:rsidRPr="00C41B23">
        <w:t>источника,</w:t>
      </w:r>
      <w:r w:rsidRPr="00C41B23">
        <w:rPr>
          <w:spacing w:val="-3"/>
        </w:rPr>
        <w:t xml:space="preserve"> </w:t>
      </w:r>
      <w:r w:rsidRPr="00C41B23">
        <w:t>но</w:t>
      </w:r>
      <w:r w:rsidRPr="00C41B23">
        <w:rPr>
          <w:spacing w:val="-1"/>
        </w:rPr>
        <w:t xml:space="preserve"> </w:t>
      </w:r>
      <w:r w:rsidRPr="00C41B23">
        <w:t>указал</w:t>
      </w:r>
      <w:r w:rsidRPr="00C41B23">
        <w:rPr>
          <w:spacing w:val="-3"/>
        </w:rPr>
        <w:t xml:space="preserve"> </w:t>
      </w:r>
      <w:r w:rsidRPr="00C41B23">
        <w:t>примерное</w:t>
      </w:r>
      <w:r w:rsidRPr="00C41B23">
        <w:rPr>
          <w:spacing w:val="-4"/>
        </w:rPr>
        <w:t xml:space="preserve"> </w:t>
      </w:r>
      <w:r w:rsidRPr="00C41B23">
        <w:t>время</w:t>
      </w:r>
      <w:r w:rsidRPr="00C41B23">
        <w:rPr>
          <w:spacing w:val="-2"/>
        </w:rPr>
        <w:t xml:space="preserve"> </w:t>
      </w:r>
      <w:r w:rsidRPr="00C41B23">
        <w:t>его</w:t>
      </w:r>
      <w:r w:rsidRPr="00C41B23">
        <w:rPr>
          <w:spacing w:val="-4"/>
        </w:rPr>
        <w:t xml:space="preserve"> </w:t>
      </w:r>
      <w:r w:rsidRPr="00C41B23">
        <w:t>появления;</w:t>
      </w:r>
    </w:p>
    <w:p w:rsidR="003D6AA4" w:rsidRPr="00C41B23" w:rsidRDefault="003D6AA4" w:rsidP="001F01AD">
      <w:pPr>
        <w:pStyle w:val="a7"/>
        <w:numPr>
          <w:ilvl w:val="0"/>
          <w:numId w:val="228"/>
        </w:numPr>
        <w:tabs>
          <w:tab w:val="left" w:pos="1217"/>
        </w:tabs>
        <w:ind w:left="1216" w:hanging="145"/>
        <w:contextualSpacing w:val="0"/>
      </w:pPr>
      <w:r w:rsidRPr="00C41B23">
        <w:t>на</w:t>
      </w:r>
      <w:r w:rsidRPr="00C41B23">
        <w:rPr>
          <w:spacing w:val="-4"/>
        </w:rPr>
        <w:t xml:space="preserve"> </w:t>
      </w:r>
      <w:r w:rsidRPr="00C41B23">
        <w:t>основе</w:t>
      </w:r>
      <w:r w:rsidRPr="00C41B23">
        <w:rPr>
          <w:spacing w:val="-4"/>
        </w:rPr>
        <w:t xml:space="preserve"> </w:t>
      </w:r>
      <w:r w:rsidRPr="00C41B23">
        <w:t>информации</w:t>
      </w:r>
      <w:r w:rsidRPr="00C41B23">
        <w:rPr>
          <w:spacing w:val="-2"/>
        </w:rPr>
        <w:t xml:space="preserve"> </w:t>
      </w:r>
      <w:r w:rsidRPr="00C41B23">
        <w:t>источника</w:t>
      </w:r>
      <w:r w:rsidRPr="00C41B23">
        <w:rPr>
          <w:spacing w:val="-1"/>
        </w:rPr>
        <w:t xml:space="preserve"> </w:t>
      </w:r>
      <w:r w:rsidRPr="00C41B23">
        <w:t>увидел</w:t>
      </w:r>
      <w:r w:rsidRPr="00C41B23">
        <w:rPr>
          <w:spacing w:val="-3"/>
        </w:rPr>
        <w:t xml:space="preserve"> </w:t>
      </w:r>
      <w:r w:rsidRPr="00C41B23">
        <w:t>проблему,</w:t>
      </w:r>
      <w:r w:rsidRPr="00C41B23">
        <w:rPr>
          <w:spacing w:val="-3"/>
        </w:rPr>
        <w:t xml:space="preserve"> </w:t>
      </w:r>
      <w:r w:rsidRPr="00C41B23">
        <w:t>но</w:t>
      </w:r>
      <w:r w:rsidRPr="00C41B23">
        <w:rPr>
          <w:spacing w:val="-2"/>
        </w:rPr>
        <w:t xml:space="preserve"> </w:t>
      </w:r>
      <w:r w:rsidRPr="00C41B23">
        <w:t>не</w:t>
      </w:r>
      <w:r w:rsidRPr="00C41B23">
        <w:rPr>
          <w:spacing w:val="-3"/>
        </w:rPr>
        <w:t xml:space="preserve"> </w:t>
      </w:r>
      <w:r w:rsidRPr="00C41B23">
        <w:t>смог</w:t>
      </w:r>
      <w:r w:rsidRPr="00C41B23">
        <w:rPr>
          <w:spacing w:val="-2"/>
        </w:rPr>
        <w:t xml:space="preserve"> </w:t>
      </w:r>
      <w:r w:rsidRPr="00C41B23">
        <w:t>ее</w:t>
      </w:r>
      <w:r w:rsidRPr="00C41B23">
        <w:rPr>
          <w:spacing w:val="-2"/>
        </w:rPr>
        <w:t xml:space="preserve"> </w:t>
      </w:r>
      <w:r w:rsidRPr="00C41B23">
        <w:t>сформулировать;</w:t>
      </w:r>
    </w:p>
    <w:p w:rsidR="003D6AA4" w:rsidRPr="00C41B23" w:rsidRDefault="003D6AA4" w:rsidP="001F01AD">
      <w:pPr>
        <w:pStyle w:val="a7"/>
        <w:numPr>
          <w:ilvl w:val="0"/>
          <w:numId w:val="228"/>
        </w:numPr>
        <w:tabs>
          <w:tab w:val="left" w:pos="1229"/>
        </w:tabs>
        <w:ind w:right="771" w:firstLine="0"/>
        <w:contextualSpacing w:val="0"/>
      </w:pPr>
      <w:r w:rsidRPr="00C41B23">
        <w:t>попытался</w:t>
      </w:r>
      <w:r w:rsidRPr="00C41B23">
        <w:rPr>
          <w:spacing w:val="8"/>
        </w:rPr>
        <w:t xml:space="preserve"> </w:t>
      </w:r>
      <w:r w:rsidRPr="00C41B23">
        <w:t>раскрыть</w:t>
      </w:r>
      <w:r w:rsidRPr="00C41B23">
        <w:rPr>
          <w:spacing w:val="7"/>
        </w:rPr>
        <w:t xml:space="preserve"> </w:t>
      </w:r>
      <w:r w:rsidRPr="00C41B23">
        <w:t>проблему,</w:t>
      </w:r>
      <w:r w:rsidRPr="00C41B23">
        <w:rPr>
          <w:spacing w:val="9"/>
        </w:rPr>
        <w:t xml:space="preserve"> </w:t>
      </w:r>
      <w:r w:rsidRPr="00C41B23">
        <w:t>пользуясь</w:t>
      </w:r>
      <w:r w:rsidRPr="00C41B23">
        <w:rPr>
          <w:spacing w:val="9"/>
        </w:rPr>
        <w:t xml:space="preserve"> </w:t>
      </w:r>
      <w:r w:rsidRPr="00C41B23">
        <w:t>общими</w:t>
      </w:r>
      <w:r w:rsidRPr="00C41B23">
        <w:rPr>
          <w:spacing w:val="10"/>
        </w:rPr>
        <w:t xml:space="preserve"> </w:t>
      </w:r>
      <w:r w:rsidRPr="00C41B23">
        <w:t>рассуждениями</w:t>
      </w:r>
      <w:r w:rsidRPr="00C41B23">
        <w:rPr>
          <w:spacing w:val="7"/>
        </w:rPr>
        <w:t xml:space="preserve"> </w:t>
      </w:r>
      <w:r w:rsidRPr="00C41B23">
        <w:t>при</w:t>
      </w:r>
      <w:r w:rsidRPr="00C41B23">
        <w:rPr>
          <w:spacing w:val="10"/>
        </w:rPr>
        <w:t xml:space="preserve"> </w:t>
      </w:r>
      <w:r w:rsidRPr="00C41B23">
        <w:t>слабой</w:t>
      </w:r>
      <w:r w:rsidRPr="00C41B23">
        <w:rPr>
          <w:spacing w:val="10"/>
        </w:rPr>
        <w:t xml:space="preserve"> </w:t>
      </w:r>
      <w:r w:rsidRPr="00C41B23">
        <w:t>опоре</w:t>
      </w:r>
      <w:r w:rsidRPr="00C41B23">
        <w:rPr>
          <w:spacing w:val="8"/>
        </w:rPr>
        <w:t xml:space="preserve"> </w:t>
      </w:r>
      <w:r w:rsidRPr="00C41B23">
        <w:t>на</w:t>
      </w:r>
      <w:r w:rsidRPr="00C41B23">
        <w:rPr>
          <w:spacing w:val="-57"/>
        </w:rPr>
        <w:t xml:space="preserve"> </w:t>
      </w:r>
      <w:r w:rsidRPr="00C41B23">
        <w:t>информацию</w:t>
      </w:r>
      <w:r w:rsidRPr="00C41B23">
        <w:rPr>
          <w:spacing w:val="-1"/>
        </w:rPr>
        <w:t xml:space="preserve"> </w:t>
      </w:r>
      <w:r w:rsidRPr="00C41B23">
        <w:t>источника;</w:t>
      </w:r>
    </w:p>
    <w:p w:rsidR="003D6AA4" w:rsidRPr="00C41B23" w:rsidRDefault="003D6AA4" w:rsidP="001F01AD">
      <w:pPr>
        <w:pStyle w:val="a7"/>
        <w:numPr>
          <w:ilvl w:val="0"/>
          <w:numId w:val="228"/>
        </w:numPr>
        <w:tabs>
          <w:tab w:val="left" w:pos="1277"/>
        </w:tabs>
        <w:spacing w:before="1"/>
        <w:ind w:right="767" w:firstLine="0"/>
        <w:contextualSpacing w:val="0"/>
      </w:pPr>
      <w:r w:rsidRPr="00C41B23">
        <w:t>не</w:t>
      </w:r>
      <w:r w:rsidRPr="00C41B23">
        <w:rPr>
          <w:spacing w:val="55"/>
        </w:rPr>
        <w:t xml:space="preserve"> </w:t>
      </w:r>
      <w:r w:rsidRPr="00C41B23">
        <w:t>сформулировал</w:t>
      </w:r>
      <w:r w:rsidRPr="00C41B23">
        <w:rPr>
          <w:spacing w:val="57"/>
        </w:rPr>
        <w:t xml:space="preserve"> </w:t>
      </w:r>
      <w:r w:rsidRPr="00C41B23">
        <w:t>собственную</w:t>
      </w:r>
      <w:r w:rsidRPr="00C41B23">
        <w:rPr>
          <w:spacing w:val="58"/>
        </w:rPr>
        <w:t xml:space="preserve"> </w:t>
      </w:r>
      <w:r w:rsidRPr="00C41B23">
        <w:t>точку</w:t>
      </w:r>
      <w:r w:rsidRPr="00C41B23">
        <w:rPr>
          <w:spacing w:val="55"/>
        </w:rPr>
        <w:t xml:space="preserve"> </w:t>
      </w:r>
      <w:r w:rsidRPr="00C41B23">
        <w:t>зрения</w:t>
      </w:r>
      <w:r w:rsidRPr="00C41B23">
        <w:rPr>
          <w:spacing w:val="57"/>
        </w:rPr>
        <w:t xml:space="preserve"> </w:t>
      </w:r>
      <w:r w:rsidRPr="00C41B23">
        <w:t>(позицию,</w:t>
      </w:r>
      <w:r w:rsidRPr="00C41B23">
        <w:rPr>
          <w:spacing w:val="57"/>
        </w:rPr>
        <w:t xml:space="preserve"> </w:t>
      </w:r>
      <w:r w:rsidRPr="00C41B23">
        <w:t>отношение)</w:t>
      </w:r>
      <w:r w:rsidRPr="00C41B23">
        <w:rPr>
          <w:spacing w:val="56"/>
        </w:rPr>
        <w:t xml:space="preserve"> </w:t>
      </w:r>
      <w:r w:rsidRPr="00C41B23">
        <w:t>при</w:t>
      </w:r>
      <w:r w:rsidRPr="00C41B23">
        <w:rPr>
          <w:spacing w:val="56"/>
        </w:rPr>
        <w:t xml:space="preserve"> </w:t>
      </w:r>
      <w:r w:rsidRPr="00C41B23">
        <w:t>ответе</w:t>
      </w:r>
      <w:r w:rsidRPr="00C41B23">
        <w:rPr>
          <w:spacing w:val="56"/>
        </w:rPr>
        <w:t xml:space="preserve"> </w:t>
      </w:r>
      <w:r w:rsidRPr="00C41B23">
        <w:t>на</w:t>
      </w:r>
      <w:r w:rsidRPr="00C41B23">
        <w:rPr>
          <w:spacing w:val="-57"/>
        </w:rPr>
        <w:t xml:space="preserve"> </w:t>
      </w:r>
      <w:r w:rsidRPr="00C41B23">
        <w:t>вопросы</w:t>
      </w:r>
      <w:r w:rsidRPr="00C41B23">
        <w:rPr>
          <w:spacing w:val="-1"/>
        </w:rPr>
        <w:t xml:space="preserve"> </w:t>
      </w:r>
      <w:r w:rsidRPr="00C41B23">
        <w:t>и задания к</w:t>
      </w:r>
      <w:r w:rsidRPr="00C41B23">
        <w:rPr>
          <w:spacing w:val="-2"/>
        </w:rPr>
        <w:t xml:space="preserve"> </w:t>
      </w:r>
      <w:r w:rsidRPr="00C41B23">
        <w:t>тексту</w:t>
      </w:r>
      <w:r w:rsidRPr="00C41B23">
        <w:rPr>
          <w:spacing w:val="-5"/>
        </w:rPr>
        <w:t xml:space="preserve"> </w:t>
      </w:r>
      <w:r w:rsidRPr="00C41B23">
        <w:t>источника.</w:t>
      </w:r>
    </w:p>
    <w:p w:rsidR="003D6AA4" w:rsidRPr="00C41B23" w:rsidRDefault="003D6AA4" w:rsidP="003D6AA4">
      <w:pPr>
        <w:pStyle w:val="a3"/>
        <w:ind w:left="1072"/>
        <w:rPr>
          <w:sz w:val="22"/>
          <w:szCs w:val="22"/>
        </w:rPr>
      </w:pPr>
      <w:r w:rsidRPr="00C41B23">
        <w:rPr>
          <w:sz w:val="22"/>
          <w:szCs w:val="22"/>
        </w:rPr>
        <w:t>Отметка</w:t>
      </w:r>
      <w:r w:rsidRPr="00C41B23">
        <w:rPr>
          <w:spacing w:val="-2"/>
          <w:sz w:val="22"/>
          <w:szCs w:val="22"/>
        </w:rPr>
        <w:t xml:space="preserve"> </w:t>
      </w:r>
      <w:r w:rsidRPr="00C41B23">
        <w:rPr>
          <w:sz w:val="22"/>
          <w:szCs w:val="22"/>
        </w:rPr>
        <w:t>«2»выставляется</w:t>
      </w:r>
      <w:r w:rsidRPr="00C41B23">
        <w:rPr>
          <w:spacing w:val="-4"/>
          <w:sz w:val="22"/>
          <w:szCs w:val="22"/>
        </w:rPr>
        <w:t xml:space="preserve"> </w:t>
      </w:r>
      <w:r w:rsidRPr="00C41B23">
        <w:rPr>
          <w:sz w:val="22"/>
          <w:szCs w:val="22"/>
        </w:rPr>
        <w:t>в</w:t>
      </w:r>
      <w:r w:rsidRPr="00C41B23">
        <w:rPr>
          <w:spacing w:val="-5"/>
          <w:sz w:val="22"/>
          <w:szCs w:val="22"/>
        </w:rPr>
        <w:t xml:space="preserve"> </w:t>
      </w:r>
      <w:r w:rsidRPr="00C41B23">
        <w:rPr>
          <w:sz w:val="22"/>
          <w:szCs w:val="22"/>
        </w:rPr>
        <w:t>том</w:t>
      </w:r>
      <w:r w:rsidRPr="00C41B23">
        <w:rPr>
          <w:spacing w:val="-4"/>
          <w:sz w:val="22"/>
          <w:szCs w:val="22"/>
        </w:rPr>
        <w:t xml:space="preserve"> </w:t>
      </w:r>
      <w:r w:rsidRPr="00C41B23">
        <w:rPr>
          <w:sz w:val="22"/>
          <w:szCs w:val="22"/>
        </w:rPr>
        <w:t>случае,</w:t>
      </w:r>
      <w:r w:rsidRPr="00C41B23">
        <w:rPr>
          <w:spacing w:val="-4"/>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4"/>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2"/>
        </w:rPr>
        <w:t xml:space="preserve"> </w:t>
      </w:r>
      <w:r w:rsidRPr="00C41B23">
        <w:t>указал</w:t>
      </w:r>
      <w:r w:rsidRPr="00C41B23">
        <w:rPr>
          <w:spacing w:val="-3"/>
        </w:rPr>
        <w:t xml:space="preserve"> </w:t>
      </w:r>
      <w:r w:rsidRPr="00C41B23">
        <w:t>тип</w:t>
      </w:r>
      <w:r w:rsidRPr="00C41B23">
        <w:rPr>
          <w:spacing w:val="-2"/>
        </w:rPr>
        <w:t xml:space="preserve"> </w:t>
      </w:r>
      <w:r w:rsidRPr="00C41B23">
        <w:t>источника,</w:t>
      </w:r>
      <w:r w:rsidRPr="00C41B23">
        <w:rPr>
          <w:spacing w:val="-2"/>
        </w:rPr>
        <w:t xml:space="preserve"> </w:t>
      </w:r>
      <w:r w:rsidRPr="00C41B23">
        <w:t>но</w:t>
      </w:r>
      <w:r w:rsidRPr="00C41B23">
        <w:rPr>
          <w:spacing w:val="-2"/>
        </w:rPr>
        <w:t xml:space="preserve"> </w:t>
      </w:r>
      <w:r w:rsidRPr="00C41B23">
        <w:t>сделал</w:t>
      </w:r>
      <w:r w:rsidRPr="00C41B23">
        <w:rPr>
          <w:spacing w:val="-3"/>
        </w:rPr>
        <w:t xml:space="preserve"> </w:t>
      </w:r>
      <w:r w:rsidRPr="00C41B23">
        <w:t>попытку</w:t>
      </w:r>
      <w:r w:rsidRPr="00C41B23">
        <w:rPr>
          <w:spacing w:val="-10"/>
        </w:rPr>
        <w:t xml:space="preserve"> </w:t>
      </w:r>
      <w:r w:rsidRPr="00C41B23">
        <w:t>ответить</w:t>
      </w:r>
      <w:r w:rsidRPr="00C41B23">
        <w:rPr>
          <w:spacing w:val="-4"/>
        </w:rPr>
        <w:t xml:space="preserve"> </w:t>
      </w:r>
      <w:r w:rsidRPr="00C41B23">
        <w:t>на</w:t>
      </w:r>
      <w:r w:rsidRPr="00C41B23">
        <w:rPr>
          <w:spacing w:val="-3"/>
        </w:rPr>
        <w:t xml:space="preserve"> </w:t>
      </w:r>
      <w:r w:rsidRPr="00C41B23">
        <w:t>поставленные</w:t>
      </w:r>
      <w:r w:rsidRPr="00C41B23">
        <w:rPr>
          <w:spacing w:val="-4"/>
        </w:rPr>
        <w:t xml:space="preserve"> </w:t>
      </w:r>
      <w:r w:rsidRPr="00C41B23">
        <w:t>вопросы;</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1"/>
        </w:rPr>
        <w:t xml:space="preserve"> </w:t>
      </w:r>
      <w:r w:rsidRPr="00C41B23">
        <w:t>увидел</w:t>
      </w:r>
      <w:r w:rsidRPr="00C41B23">
        <w:rPr>
          <w:spacing w:val="-2"/>
        </w:rPr>
        <w:t xml:space="preserve"> </w:t>
      </w:r>
      <w:r w:rsidRPr="00C41B23">
        <w:t>проблему</w:t>
      </w:r>
      <w:r w:rsidRPr="00C41B23">
        <w:rPr>
          <w:spacing w:val="-6"/>
        </w:rPr>
        <w:t xml:space="preserve"> </w:t>
      </w:r>
      <w:r w:rsidRPr="00C41B23">
        <w:t>и</w:t>
      </w:r>
      <w:r w:rsidRPr="00C41B23">
        <w:rPr>
          <w:spacing w:val="-1"/>
        </w:rPr>
        <w:t xml:space="preserve"> </w:t>
      </w:r>
      <w:r w:rsidRPr="00C41B23">
        <w:t>не смог</w:t>
      </w:r>
      <w:r w:rsidRPr="00C41B23">
        <w:rPr>
          <w:spacing w:val="-1"/>
        </w:rPr>
        <w:t xml:space="preserve"> </w:t>
      </w:r>
      <w:r w:rsidRPr="00C41B23">
        <w:t>ее сформулировать;</w:t>
      </w:r>
    </w:p>
    <w:p w:rsidR="003D6AA4" w:rsidRPr="00C41B23" w:rsidRDefault="003D6AA4" w:rsidP="001F01AD">
      <w:pPr>
        <w:pStyle w:val="a7"/>
        <w:numPr>
          <w:ilvl w:val="0"/>
          <w:numId w:val="228"/>
        </w:numPr>
        <w:tabs>
          <w:tab w:val="left" w:pos="1217"/>
        </w:tabs>
        <w:ind w:left="1216" w:hanging="145"/>
        <w:contextualSpacing w:val="0"/>
      </w:pPr>
      <w:r w:rsidRPr="00C41B23">
        <w:t>пересказал</w:t>
      </w:r>
      <w:r w:rsidRPr="00C41B23">
        <w:rPr>
          <w:spacing w:val="-4"/>
        </w:rPr>
        <w:t xml:space="preserve"> </w:t>
      </w:r>
      <w:r w:rsidRPr="00C41B23">
        <w:t>текст</w:t>
      </w:r>
      <w:r w:rsidRPr="00C41B23">
        <w:rPr>
          <w:spacing w:val="-3"/>
        </w:rPr>
        <w:t xml:space="preserve"> </w:t>
      </w:r>
      <w:r w:rsidRPr="00C41B23">
        <w:t>источника</w:t>
      </w:r>
      <w:r w:rsidRPr="00C41B23">
        <w:rPr>
          <w:spacing w:val="-4"/>
        </w:rPr>
        <w:t xml:space="preserve"> </w:t>
      </w:r>
      <w:r w:rsidRPr="00C41B23">
        <w:t>без</w:t>
      </w:r>
      <w:r w:rsidRPr="00C41B23">
        <w:rPr>
          <w:spacing w:val="-3"/>
        </w:rPr>
        <w:t xml:space="preserve"> </w:t>
      </w:r>
      <w:r w:rsidRPr="00C41B23">
        <w:t>его</w:t>
      </w:r>
      <w:r w:rsidRPr="00C41B23">
        <w:rPr>
          <w:spacing w:val="-4"/>
        </w:rPr>
        <w:t xml:space="preserve"> </w:t>
      </w:r>
      <w:r w:rsidRPr="00C41B23">
        <w:t>комментирования;</w:t>
      </w:r>
    </w:p>
    <w:p w:rsidR="003D6AA4" w:rsidRPr="00C41B23" w:rsidRDefault="003D6AA4" w:rsidP="001F01AD">
      <w:pPr>
        <w:pStyle w:val="a7"/>
        <w:numPr>
          <w:ilvl w:val="0"/>
          <w:numId w:val="228"/>
        </w:numPr>
        <w:tabs>
          <w:tab w:val="left" w:pos="1217"/>
        </w:tabs>
        <w:ind w:left="1216" w:hanging="145"/>
        <w:contextualSpacing w:val="0"/>
      </w:pPr>
      <w:r w:rsidRPr="00C41B23">
        <w:t>или</w:t>
      </w:r>
      <w:r w:rsidRPr="00C41B23">
        <w:rPr>
          <w:spacing w:val="-1"/>
        </w:rPr>
        <w:t xml:space="preserve"> </w:t>
      </w:r>
      <w:r w:rsidRPr="00C41B23">
        <w:t>дал</w:t>
      </w:r>
      <w:r w:rsidRPr="00C41B23">
        <w:rPr>
          <w:spacing w:val="-3"/>
        </w:rPr>
        <w:t xml:space="preserve"> </w:t>
      </w:r>
      <w:r w:rsidRPr="00C41B23">
        <w:t>ответ</w:t>
      </w:r>
      <w:r w:rsidRPr="00C41B23">
        <w:rPr>
          <w:spacing w:val="-1"/>
        </w:rPr>
        <w:t xml:space="preserve"> </w:t>
      </w:r>
      <w:r w:rsidRPr="00C41B23">
        <w:t>не</w:t>
      </w:r>
      <w:r w:rsidRPr="00C41B23">
        <w:rPr>
          <w:spacing w:val="-3"/>
        </w:rPr>
        <w:t xml:space="preserve"> </w:t>
      </w:r>
      <w:r w:rsidRPr="00C41B23">
        <w:t>в</w:t>
      </w:r>
      <w:r w:rsidRPr="00C41B23">
        <w:rPr>
          <w:spacing w:val="-3"/>
        </w:rPr>
        <w:t xml:space="preserve"> </w:t>
      </w:r>
      <w:r w:rsidRPr="00C41B23">
        <w:t>контексте</w:t>
      </w:r>
      <w:r w:rsidRPr="00C41B23">
        <w:rPr>
          <w:spacing w:val="-2"/>
        </w:rPr>
        <w:t xml:space="preserve"> </w:t>
      </w:r>
      <w:r w:rsidRPr="00C41B23">
        <w:t>задания.</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113" w:right="750"/>
        <w:jc w:val="center"/>
        <w:rPr>
          <w:sz w:val="22"/>
          <w:szCs w:val="22"/>
        </w:rPr>
      </w:pPr>
      <w:r w:rsidRPr="00C41B23">
        <w:rPr>
          <w:sz w:val="22"/>
          <w:szCs w:val="22"/>
        </w:rPr>
        <w:t>Нормы</w:t>
      </w:r>
      <w:r w:rsidRPr="00C41B23">
        <w:rPr>
          <w:spacing w:val="-3"/>
          <w:sz w:val="22"/>
          <w:szCs w:val="22"/>
        </w:rPr>
        <w:t xml:space="preserve"> </w:t>
      </w:r>
      <w:r w:rsidRPr="00C41B23">
        <w:rPr>
          <w:sz w:val="22"/>
          <w:szCs w:val="22"/>
        </w:rPr>
        <w:t>оценок 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исторической</w:t>
      </w:r>
      <w:r w:rsidRPr="00C41B23">
        <w:rPr>
          <w:spacing w:val="-1"/>
          <w:sz w:val="22"/>
          <w:szCs w:val="22"/>
        </w:rPr>
        <w:t xml:space="preserve"> </w:t>
      </w:r>
      <w:r w:rsidRPr="00C41B23">
        <w:rPr>
          <w:sz w:val="22"/>
          <w:szCs w:val="22"/>
        </w:rPr>
        <w:t>картой</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читает</w:t>
      </w:r>
      <w:r w:rsidRPr="00C41B23">
        <w:rPr>
          <w:spacing w:val="-3"/>
        </w:rPr>
        <w:t xml:space="preserve"> </w:t>
      </w:r>
      <w:r w:rsidRPr="00C41B23">
        <w:t>легенду</w:t>
      </w:r>
      <w:r w:rsidRPr="00C41B23">
        <w:rPr>
          <w:spacing w:val="-7"/>
        </w:rPr>
        <w:t xml:space="preserve"> </w:t>
      </w:r>
      <w:r w:rsidRPr="00C41B23">
        <w:t>карты;</w:t>
      </w:r>
    </w:p>
    <w:p w:rsidR="003D6AA4" w:rsidRPr="00C41B23" w:rsidRDefault="003D6AA4" w:rsidP="001F01AD">
      <w:pPr>
        <w:pStyle w:val="a7"/>
        <w:numPr>
          <w:ilvl w:val="0"/>
          <w:numId w:val="228"/>
        </w:numPr>
        <w:tabs>
          <w:tab w:val="left" w:pos="1260"/>
        </w:tabs>
        <w:ind w:right="776" w:firstLine="0"/>
        <w:contextualSpacing w:val="0"/>
      </w:pPr>
      <w:r w:rsidRPr="00C41B23">
        <w:t>правильно</w:t>
      </w:r>
      <w:r w:rsidRPr="00C41B23">
        <w:rPr>
          <w:spacing w:val="36"/>
        </w:rPr>
        <w:t xml:space="preserve"> </w:t>
      </w:r>
      <w:r w:rsidRPr="00C41B23">
        <w:t>описывает</w:t>
      </w:r>
      <w:r w:rsidRPr="00C41B23">
        <w:rPr>
          <w:spacing w:val="39"/>
        </w:rPr>
        <w:t xml:space="preserve"> </w:t>
      </w:r>
      <w:r w:rsidRPr="00C41B23">
        <w:t>расположение</w:t>
      </w:r>
      <w:r w:rsidRPr="00C41B23">
        <w:rPr>
          <w:spacing w:val="37"/>
        </w:rPr>
        <w:t xml:space="preserve"> </w:t>
      </w:r>
      <w:r w:rsidRPr="00C41B23">
        <w:t>стран</w:t>
      </w:r>
      <w:r w:rsidRPr="00C41B23">
        <w:rPr>
          <w:spacing w:val="38"/>
        </w:rPr>
        <w:t xml:space="preserve"> </w:t>
      </w:r>
      <w:r w:rsidRPr="00C41B23">
        <w:t>(государств),</w:t>
      </w:r>
      <w:r w:rsidRPr="00C41B23">
        <w:rPr>
          <w:spacing w:val="39"/>
        </w:rPr>
        <w:t xml:space="preserve"> </w:t>
      </w:r>
      <w:r w:rsidRPr="00C41B23">
        <w:t>используя</w:t>
      </w:r>
      <w:r w:rsidRPr="00C41B23">
        <w:rPr>
          <w:spacing w:val="39"/>
        </w:rPr>
        <w:t xml:space="preserve"> </w:t>
      </w:r>
      <w:r w:rsidRPr="00C41B23">
        <w:t>соответствующую</w:t>
      </w:r>
      <w:r w:rsidRPr="00C41B23">
        <w:rPr>
          <w:spacing w:val="-57"/>
        </w:rPr>
        <w:t xml:space="preserve"> </w:t>
      </w:r>
      <w:r w:rsidRPr="00C41B23">
        <w:t>терминологию;</w:t>
      </w:r>
    </w:p>
    <w:p w:rsidR="003D6AA4" w:rsidRPr="00C41B23" w:rsidRDefault="003D6AA4" w:rsidP="001F01AD">
      <w:pPr>
        <w:pStyle w:val="a7"/>
        <w:numPr>
          <w:ilvl w:val="0"/>
          <w:numId w:val="228"/>
        </w:numPr>
        <w:tabs>
          <w:tab w:val="left" w:pos="1282"/>
        </w:tabs>
        <w:ind w:right="772" w:firstLine="0"/>
        <w:contextualSpacing w:val="0"/>
      </w:pPr>
      <w:r w:rsidRPr="00C41B23">
        <w:t>раскрывает</w:t>
      </w:r>
      <w:r w:rsidRPr="00C41B23">
        <w:rPr>
          <w:spacing w:val="3"/>
        </w:rPr>
        <w:t xml:space="preserve"> </w:t>
      </w:r>
      <w:r w:rsidRPr="00C41B23">
        <w:t>сущность</w:t>
      </w:r>
      <w:r w:rsidRPr="00C41B23">
        <w:rPr>
          <w:spacing w:val="3"/>
        </w:rPr>
        <w:t xml:space="preserve"> </w:t>
      </w:r>
      <w:r w:rsidRPr="00C41B23">
        <w:t>исторических</w:t>
      </w:r>
      <w:r w:rsidRPr="00C41B23">
        <w:rPr>
          <w:spacing w:val="2"/>
        </w:rPr>
        <w:t xml:space="preserve"> </w:t>
      </w:r>
      <w:r w:rsidRPr="00C41B23">
        <w:t>процессов</w:t>
      </w:r>
      <w:r w:rsidRPr="00C41B23">
        <w:rPr>
          <w:spacing w:val="2"/>
        </w:rPr>
        <w:t xml:space="preserve"> </w:t>
      </w:r>
      <w:r w:rsidRPr="00C41B23">
        <w:t>и</w:t>
      </w:r>
      <w:r w:rsidRPr="00C41B23">
        <w:rPr>
          <w:spacing w:val="3"/>
        </w:rPr>
        <w:t xml:space="preserve"> </w:t>
      </w:r>
      <w:r w:rsidRPr="00C41B23">
        <w:t>явлений</w:t>
      </w:r>
      <w:r w:rsidRPr="00C41B23">
        <w:rPr>
          <w:spacing w:val="3"/>
        </w:rPr>
        <w:t xml:space="preserve"> </w:t>
      </w:r>
      <w:r w:rsidRPr="00C41B23">
        <w:t>(войн,</w:t>
      </w:r>
      <w:r w:rsidRPr="00C41B23">
        <w:rPr>
          <w:spacing w:val="59"/>
        </w:rPr>
        <w:t xml:space="preserve"> </w:t>
      </w:r>
      <w:r w:rsidRPr="00C41B23">
        <w:t>революций</w:t>
      </w:r>
      <w:r w:rsidRPr="00C41B23">
        <w:rPr>
          <w:spacing w:val="1"/>
        </w:rPr>
        <w:t xml:space="preserve"> </w:t>
      </w:r>
      <w:r w:rsidRPr="00C41B23">
        <w:t>и</w:t>
      </w:r>
      <w:r w:rsidRPr="00C41B23">
        <w:rPr>
          <w:spacing w:val="3"/>
        </w:rPr>
        <w:t xml:space="preserve"> </w:t>
      </w:r>
      <w:r w:rsidRPr="00C41B23">
        <w:t>пр.),</w:t>
      </w:r>
      <w:r w:rsidRPr="00C41B23">
        <w:rPr>
          <w:spacing w:val="-57"/>
        </w:rPr>
        <w:t xml:space="preserve"> </w:t>
      </w:r>
      <w:r w:rsidRPr="00C41B23">
        <w:t>пользуясь</w:t>
      </w:r>
      <w:r w:rsidRPr="00C41B23">
        <w:rPr>
          <w:spacing w:val="-1"/>
        </w:rPr>
        <w:t xml:space="preserve"> </w:t>
      </w:r>
      <w:r w:rsidRPr="00C41B23">
        <w:t>языком карты;</w:t>
      </w:r>
    </w:p>
    <w:p w:rsidR="003D6AA4" w:rsidRPr="00C41B23" w:rsidRDefault="003D6AA4" w:rsidP="001F01AD">
      <w:pPr>
        <w:pStyle w:val="a7"/>
        <w:numPr>
          <w:ilvl w:val="0"/>
          <w:numId w:val="228"/>
        </w:numPr>
        <w:tabs>
          <w:tab w:val="left" w:pos="1217"/>
        </w:tabs>
        <w:ind w:left="1216" w:hanging="145"/>
        <w:contextualSpacing w:val="0"/>
      </w:pPr>
      <w:r w:rsidRPr="00C41B23">
        <w:t>правильно</w:t>
      </w:r>
      <w:r w:rsidRPr="00C41B23">
        <w:rPr>
          <w:spacing w:val="-5"/>
        </w:rPr>
        <w:t xml:space="preserve"> </w:t>
      </w:r>
      <w:r w:rsidRPr="00C41B23">
        <w:t>и</w:t>
      </w:r>
      <w:r w:rsidRPr="00C41B23">
        <w:rPr>
          <w:spacing w:val="-2"/>
        </w:rPr>
        <w:t xml:space="preserve"> </w:t>
      </w:r>
      <w:r w:rsidRPr="00C41B23">
        <w:t>в</w:t>
      </w:r>
      <w:r w:rsidRPr="00C41B23">
        <w:rPr>
          <w:spacing w:val="-3"/>
        </w:rPr>
        <w:t xml:space="preserve"> </w:t>
      </w:r>
      <w:r w:rsidRPr="00C41B23">
        <w:t>полном</w:t>
      </w:r>
      <w:r w:rsidRPr="00C41B23">
        <w:rPr>
          <w:spacing w:val="-3"/>
        </w:rPr>
        <w:t xml:space="preserve"> </w:t>
      </w:r>
      <w:r w:rsidRPr="00C41B23">
        <w:t>объеме</w:t>
      </w:r>
      <w:r w:rsidRPr="00C41B23">
        <w:rPr>
          <w:spacing w:val="-3"/>
        </w:rPr>
        <w:t xml:space="preserve"> </w:t>
      </w:r>
      <w:r w:rsidRPr="00C41B23">
        <w:t>выполняет</w:t>
      </w:r>
      <w:r w:rsidRPr="00C41B23">
        <w:rPr>
          <w:spacing w:val="-1"/>
        </w:rPr>
        <w:t xml:space="preserve"> </w:t>
      </w:r>
      <w:r w:rsidRPr="00C41B23">
        <w:t>задания</w:t>
      </w:r>
      <w:r w:rsidRPr="00C41B23">
        <w:rPr>
          <w:spacing w:val="-2"/>
        </w:rPr>
        <w:t xml:space="preserve"> </w:t>
      </w:r>
      <w:r w:rsidRPr="00C41B23">
        <w:t>по</w:t>
      </w:r>
      <w:r w:rsidRPr="00C41B23">
        <w:rPr>
          <w:spacing w:val="-5"/>
        </w:rPr>
        <w:t xml:space="preserve"> </w:t>
      </w:r>
      <w:r w:rsidRPr="00C41B23">
        <w:t>контурной</w:t>
      </w:r>
      <w:r w:rsidRPr="00C41B23">
        <w:rPr>
          <w:spacing w:val="-2"/>
        </w:rPr>
        <w:t xml:space="preserve"> </w:t>
      </w:r>
      <w:r w:rsidRPr="00C41B23">
        <w:t>карте.</w:t>
      </w:r>
    </w:p>
    <w:p w:rsidR="003D6AA4" w:rsidRPr="00C41B23" w:rsidRDefault="003D6AA4" w:rsidP="003D6AA4">
      <w:pPr>
        <w:pStyle w:val="a3"/>
        <w:spacing w:before="66"/>
        <w:ind w:left="1072"/>
        <w:rPr>
          <w:sz w:val="22"/>
          <w:szCs w:val="22"/>
        </w:rPr>
      </w:pPr>
      <w:r w:rsidRPr="00C41B23">
        <w:rPr>
          <w:sz w:val="22"/>
          <w:szCs w:val="22"/>
        </w:rPr>
        <w:t>Отметка «4»</w:t>
      </w:r>
      <w:r w:rsidRPr="00C41B23">
        <w:rPr>
          <w:spacing w:val="-9"/>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p>
    <w:p w:rsidR="003D6AA4" w:rsidRPr="00C41B23" w:rsidRDefault="003D6AA4" w:rsidP="001F01AD">
      <w:pPr>
        <w:pStyle w:val="a7"/>
        <w:numPr>
          <w:ilvl w:val="0"/>
          <w:numId w:val="228"/>
        </w:numPr>
        <w:tabs>
          <w:tab w:val="left" w:pos="1217"/>
        </w:tabs>
        <w:ind w:left="1216" w:hanging="145"/>
        <w:contextualSpacing w:val="0"/>
      </w:pPr>
      <w:r w:rsidRPr="00C41B23">
        <w:t>допускает</w:t>
      </w:r>
      <w:r w:rsidRPr="00C41B23">
        <w:rPr>
          <w:spacing w:val="-3"/>
        </w:rPr>
        <w:t xml:space="preserve"> </w:t>
      </w:r>
      <w:r w:rsidRPr="00C41B23">
        <w:t>неточности</w:t>
      </w:r>
      <w:r w:rsidRPr="00C41B23">
        <w:rPr>
          <w:spacing w:val="-3"/>
        </w:rPr>
        <w:t xml:space="preserve"> </w:t>
      </w:r>
      <w:r w:rsidRPr="00C41B23">
        <w:t>при</w:t>
      </w:r>
      <w:r w:rsidRPr="00C41B23">
        <w:rPr>
          <w:spacing w:val="-3"/>
        </w:rPr>
        <w:t xml:space="preserve"> </w:t>
      </w:r>
      <w:r w:rsidRPr="00C41B23">
        <w:t>чтении</w:t>
      </w:r>
      <w:r w:rsidRPr="00C41B23">
        <w:rPr>
          <w:spacing w:val="-3"/>
        </w:rPr>
        <w:t xml:space="preserve"> </w:t>
      </w:r>
      <w:r w:rsidRPr="00C41B23">
        <w:t>легенды</w:t>
      </w:r>
      <w:r w:rsidRPr="00C41B23">
        <w:rPr>
          <w:spacing w:val="-3"/>
        </w:rPr>
        <w:t xml:space="preserve"> </w:t>
      </w:r>
      <w:r w:rsidRPr="00C41B23">
        <w:t>карты;</w:t>
      </w:r>
    </w:p>
    <w:p w:rsidR="003D6AA4" w:rsidRPr="00C41B23" w:rsidRDefault="003D6AA4" w:rsidP="001F01AD">
      <w:pPr>
        <w:pStyle w:val="a7"/>
        <w:numPr>
          <w:ilvl w:val="0"/>
          <w:numId w:val="228"/>
        </w:numPr>
        <w:tabs>
          <w:tab w:val="left" w:pos="1322"/>
        </w:tabs>
        <w:ind w:right="773" w:firstLine="0"/>
        <w:contextualSpacing w:val="0"/>
      </w:pPr>
      <w:r w:rsidRPr="00C41B23">
        <w:t>описывает</w:t>
      </w:r>
      <w:r w:rsidRPr="00C41B23">
        <w:rPr>
          <w:spacing w:val="43"/>
        </w:rPr>
        <w:t xml:space="preserve"> </w:t>
      </w:r>
      <w:r w:rsidRPr="00C41B23">
        <w:t>расположение</w:t>
      </w:r>
      <w:r w:rsidRPr="00C41B23">
        <w:rPr>
          <w:spacing w:val="42"/>
        </w:rPr>
        <w:t xml:space="preserve"> </w:t>
      </w:r>
      <w:r w:rsidRPr="00C41B23">
        <w:t>стран</w:t>
      </w:r>
      <w:r w:rsidRPr="00C41B23">
        <w:rPr>
          <w:spacing w:val="44"/>
        </w:rPr>
        <w:t xml:space="preserve"> </w:t>
      </w:r>
      <w:r w:rsidRPr="00C41B23">
        <w:t>(государств),</w:t>
      </w:r>
      <w:r w:rsidRPr="00C41B23">
        <w:rPr>
          <w:spacing w:val="43"/>
        </w:rPr>
        <w:t xml:space="preserve"> </w:t>
      </w:r>
      <w:r w:rsidRPr="00C41B23">
        <w:t>искажая</w:t>
      </w:r>
      <w:r w:rsidRPr="00C41B23">
        <w:rPr>
          <w:spacing w:val="43"/>
        </w:rPr>
        <w:t xml:space="preserve"> </w:t>
      </w:r>
      <w:r w:rsidRPr="00C41B23">
        <w:t>или</w:t>
      </w:r>
      <w:r w:rsidRPr="00C41B23">
        <w:rPr>
          <w:spacing w:val="44"/>
        </w:rPr>
        <w:t xml:space="preserve"> </w:t>
      </w:r>
      <w:r w:rsidRPr="00C41B23">
        <w:t>не</w:t>
      </w:r>
      <w:r w:rsidRPr="00C41B23">
        <w:rPr>
          <w:spacing w:val="42"/>
        </w:rPr>
        <w:t xml:space="preserve"> </w:t>
      </w:r>
      <w:r w:rsidRPr="00C41B23">
        <w:t>в</w:t>
      </w:r>
      <w:r w:rsidRPr="00C41B23">
        <w:rPr>
          <w:spacing w:val="42"/>
        </w:rPr>
        <w:t xml:space="preserve"> </w:t>
      </w:r>
      <w:r w:rsidRPr="00C41B23">
        <w:t>полном</w:t>
      </w:r>
      <w:r w:rsidRPr="00C41B23">
        <w:rPr>
          <w:spacing w:val="42"/>
        </w:rPr>
        <w:t xml:space="preserve"> </w:t>
      </w:r>
      <w:r w:rsidRPr="00C41B23">
        <w:t>объеме</w:t>
      </w:r>
      <w:r w:rsidRPr="00C41B23">
        <w:rPr>
          <w:spacing w:val="-57"/>
        </w:rPr>
        <w:t xml:space="preserve"> </w:t>
      </w:r>
      <w:r w:rsidRPr="00C41B23">
        <w:t>используя</w:t>
      </w:r>
      <w:r w:rsidRPr="00C41B23">
        <w:rPr>
          <w:spacing w:val="-1"/>
        </w:rPr>
        <w:t xml:space="preserve"> </w:t>
      </w:r>
      <w:r w:rsidRPr="00C41B23">
        <w:t>картографические</w:t>
      </w:r>
      <w:r w:rsidRPr="00C41B23">
        <w:rPr>
          <w:spacing w:val="-1"/>
        </w:rPr>
        <w:t xml:space="preserve"> </w:t>
      </w:r>
      <w:r w:rsidRPr="00C41B23">
        <w:t>термины;</w:t>
      </w:r>
    </w:p>
    <w:p w:rsidR="003D6AA4" w:rsidRPr="00C41B23" w:rsidRDefault="003D6AA4" w:rsidP="001F01AD">
      <w:pPr>
        <w:pStyle w:val="a7"/>
        <w:numPr>
          <w:ilvl w:val="0"/>
          <w:numId w:val="228"/>
        </w:numPr>
        <w:tabs>
          <w:tab w:val="left" w:pos="1267"/>
        </w:tabs>
        <w:spacing w:before="1"/>
        <w:ind w:right="768" w:firstLine="0"/>
        <w:contextualSpacing w:val="0"/>
      </w:pPr>
      <w:r w:rsidRPr="00C41B23">
        <w:t>затрудняется</w:t>
      </w:r>
      <w:r w:rsidRPr="00C41B23">
        <w:rPr>
          <w:spacing w:val="46"/>
        </w:rPr>
        <w:t xml:space="preserve"> </w:t>
      </w:r>
      <w:r w:rsidRPr="00C41B23">
        <w:t>в</w:t>
      </w:r>
      <w:r w:rsidRPr="00C41B23">
        <w:rPr>
          <w:spacing w:val="45"/>
        </w:rPr>
        <w:t xml:space="preserve"> </w:t>
      </w:r>
      <w:r w:rsidRPr="00C41B23">
        <w:t>применении</w:t>
      </w:r>
      <w:r w:rsidRPr="00C41B23">
        <w:rPr>
          <w:spacing w:val="45"/>
        </w:rPr>
        <w:t xml:space="preserve"> </w:t>
      </w:r>
      <w:r w:rsidRPr="00C41B23">
        <w:t>карты</w:t>
      </w:r>
      <w:r w:rsidRPr="00C41B23">
        <w:rPr>
          <w:spacing w:val="44"/>
        </w:rPr>
        <w:t xml:space="preserve"> </w:t>
      </w:r>
      <w:r w:rsidRPr="00C41B23">
        <w:t>при</w:t>
      </w:r>
      <w:r w:rsidRPr="00C41B23">
        <w:rPr>
          <w:spacing w:val="48"/>
        </w:rPr>
        <w:t xml:space="preserve"> </w:t>
      </w:r>
      <w:r w:rsidRPr="00C41B23">
        <w:t>анализе</w:t>
      </w:r>
      <w:r w:rsidRPr="00C41B23">
        <w:rPr>
          <w:spacing w:val="51"/>
        </w:rPr>
        <w:t xml:space="preserve"> </w:t>
      </w:r>
      <w:r w:rsidRPr="00C41B23">
        <w:t>сущности</w:t>
      </w:r>
      <w:r w:rsidRPr="00C41B23">
        <w:rPr>
          <w:spacing w:val="48"/>
        </w:rPr>
        <w:t xml:space="preserve"> </w:t>
      </w:r>
      <w:r w:rsidRPr="00C41B23">
        <w:t>исторических</w:t>
      </w:r>
      <w:r w:rsidRPr="00C41B23">
        <w:rPr>
          <w:spacing w:val="45"/>
        </w:rPr>
        <w:t xml:space="preserve"> </w:t>
      </w:r>
      <w:r w:rsidRPr="00C41B23">
        <w:t>процессов</w:t>
      </w:r>
      <w:r w:rsidRPr="00C41B23">
        <w:rPr>
          <w:spacing w:val="46"/>
        </w:rPr>
        <w:t xml:space="preserve"> </w:t>
      </w:r>
      <w:r w:rsidRPr="00C41B23">
        <w:t>и</w:t>
      </w:r>
      <w:r w:rsidRPr="00C41B23">
        <w:rPr>
          <w:spacing w:val="-57"/>
        </w:rPr>
        <w:t xml:space="preserve"> </w:t>
      </w:r>
      <w:r w:rsidRPr="00C41B23">
        <w:t>явлений;</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3"/>
        </w:rPr>
        <w:t xml:space="preserve"> </w:t>
      </w:r>
      <w:r w:rsidRPr="00C41B23">
        <w:t>в</w:t>
      </w:r>
      <w:r w:rsidRPr="00C41B23">
        <w:rPr>
          <w:spacing w:val="-3"/>
        </w:rPr>
        <w:t xml:space="preserve"> </w:t>
      </w:r>
      <w:r w:rsidRPr="00C41B23">
        <w:t>полном</w:t>
      </w:r>
      <w:r w:rsidRPr="00C41B23">
        <w:rPr>
          <w:spacing w:val="-3"/>
        </w:rPr>
        <w:t xml:space="preserve"> </w:t>
      </w:r>
      <w:r w:rsidRPr="00C41B23">
        <w:t>объеме</w:t>
      </w:r>
      <w:r w:rsidRPr="00C41B23">
        <w:rPr>
          <w:spacing w:val="-3"/>
        </w:rPr>
        <w:t xml:space="preserve"> </w:t>
      </w:r>
      <w:r w:rsidRPr="00C41B23">
        <w:t>выполняет</w:t>
      </w:r>
      <w:r w:rsidRPr="00C41B23">
        <w:rPr>
          <w:spacing w:val="-2"/>
        </w:rPr>
        <w:t xml:space="preserve"> </w:t>
      </w:r>
      <w:r w:rsidRPr="00C41B23">
        <w:t>задания</w:t>
      </w:r>
      <w:r w:rsidRPr="00C41B23">
        <w:rPr>
          <w:spacing w:val="-1"/>
        </w:rPr>
        <w:t xml:space="preserve"> </w:t>
      </w:r>
      <w:r w:rsidRPr="00C41B23">
        <w:t>по</w:t>
      </w:r>
      <w:r w:rsidRPr="00C41B23">
        <w:rPr>
          <w:spacing w:val="-2"/>
        </w:rPr>
        <w:t xml:space="preserve"> </w:t>
      </w:r>
      <w:r w:rsidRPr="00C41B23">
        <w:t>контурной</w:t>
      </w:r>
      <w:r w:rsidRPr="00C41B23">
        <w:rPr>
          <w:spacing w:val="-2"/>
        </w:rPr>
        <w:t xml:space="preserve"> </w:t>
      </w:r>
      <w:r w:rsidRPr="00C41B23">
        <w:t>карте.</w:t>
      </w:r>
    </w:p>
    <w:p w:rsidR="003D6AA4" w:rsidRPr="00C41B23" w:rsidRDefault="003D6AA4" w:rsidP="003D6AA4">
      <w:pPr>
        <w:pStyle w:val="a3"/>
        <w:ind w:left="1072"/>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8"/>
          <w:sz w:val="22"/>
          <w:szCs w:val="22"/>
        </w:rPr>
        <w:t xml:space="preserve"> </w:t>
      </w:r>
      <w:r w:rsidRPr="00C41B23">
        <w:rPr>
          <w:sz w:val="22"/>
          <w:szCs w:val="22"/>
        </w:rPr>
        <w:t>выставляется</w:t>
      </w:r>
      <w:r w:rsidRPr="00C41B23">
        <w:rPr>
          <w:spacing w:val="-3"/>
          <w:sz w:val="22"/>
          <w:szCs w:val="22"/>
        </w:rPr>
        <w:t xml:space="preserve"> </w:t>
      </w:r>
      <w:r w:rsidRPr="00C41B23">
        <w:rPr>
          <w:sz w:val="22"/>
          <w:szCs w:val="22"/>
        </w:rPr>
        <w:t>в</w:t>
      </w:r>
      <w:r w:rsidRPr="00C41B23">
        <w:rPr>
          <w:spacing w:val="-4"/>
          <w:sz w:val="22"/>
          <w:szCs w:val="22"/>
        </w:rPr>
        <w:t xml:space="preserve"> </w:t>
      </w:r>
      <w:r w:rsidRPr="00C41B23">
        <w:rPr>
          <w:sz w:val="22"/>
          <w:szCs w:val="22"/>
        </w:rPr>
        <w:t>том</w:t>
      </w:r>
      <w:r w:rsidRPr="00C41B23">
        <w:rPr>
          <w:spacing w:val="-3"/>
          <w:sz w:val="22"/>
          <w:szCs w:val="22"/>
        </w:rPr>
        <w:t xml:space="preserve"> </w:t>
      </w:r>
      <w:r w:rsidRPr="00C41B23">
        <w:rPr>
          <w:sz w:val="22"/>
          <w:szCs w:val="22"/>
        </w:rPr>
        <w:t>случае,</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учащийся</w:t>
      </w:r>
      <w:r w:rsidRPr="00C41B23">
        <w:rPr>
          <w:spacing w:val="-3"/>
          <w:sz w:val="22"/>
          <w:szCs w:val="22"/>
        </w:rPr>
        <w:t xml:space="preserve"> </w:t>
      </w:r>
      <w:r w:rsidRPr="00C41B23">
        <w:rPr>
          <w:sz w:val="22"/>
          <w:szCs w:val="22"/>
        </w:rPr>
        <w:t>или</w:t>
      </w:r>
      <w:r w:rsidRPr="00C41B23">
        <w:rPr>
          <w:spacing w:val="-3"/>
          <w:sz w:val="22"/>
          <w:szCs w:val="22"/>
        </w:rPr>
        <w:t xml:space="preserve"> </w:t>
      </w:r>
      <w:r w:rsidRPr="00C41B23">
        <w:rPr>
          <w:sz w:val="22"/>
          <w:szCs w:val="22"/>
        </w:rPr>
        <w:t>экзаменующийся</w:t>
      </w:r>
    </w:p>
    <w:p w:rsidR="003D6AA4" w:rsidRPr="00C41B23" w:rsidRDefault="003D6AA4" w:rsidP="001F01AD">
      <w:pPr>
        <w:pStyle w:val="a7"/>
        <w:numPr>
          <w:ilvl w:val="0"/>
          <w:numId w:val="228"/>
        </w:numPr>
        <w:tabs>
          <w:tab w:val="left" w:pos="1306"/>
        </w:tabs>
        <w:ind w:right="775" w:firstLine="0"/>
        <w:contextualSpacing w:val="0"/>
      </w:pPr>
      <w:r w:rsidRPr="00C41B23">
        <w:t>допускает</w:t>
      </w:r>
      <w:r w:rsidRPr="00C41B23">
        <w:rPr>
          <w:spacing w:val="27"/>
        </w:rPr>
        <w:t xml:space="preserve"> </w:t>
      </w:r>
      <w:r w:rsidRPr="00C41B23">
        <w:t>ошибки</w:t>
      </w:r>
      <w:r w:rsidRPr="00C41B23">
        <w:rPr>
          <w:spacing w:val="27"/>
        </w:rPr>
        <w:t xml:space="preserve"> </w:t>
      </w:r>
      <w:r w:rsidRPr="00C41B23">
        <w:t>при</w:t>
      </w:r>
      <w:r w:rsidRPr="00C41B23">
        <w:rPr>
          <w:spacing w:val="27"/>
        </w:rPr>
        <w:t xml:space="preserve"> </w:t>
      </w:r>
      <w:r w:rsidRPr="00C41B23">
        <w:t>чтении</w:t>
      </w:r>
      <w:r w:rsidRPr="00C41B23">
        <w:rPr>
          <w:spacing w:val="27"/>
        </w:rPr>
        <w:t xml:space="preserve"> </w:t>
      </w:r>
      <w:r w:rsidRPr="00C41B23">
        <w:t>легенды</w:t>
      </w:r>
      <w:r w:rsidRPr="00C41B23">
        <w:rPr>
          <w:spacing w:val="24"/>
        </w:rPr>
        <w:t xml:space="preserve"> </w:t>
      </w:r>
      <w:r w:rsidRPr="00C41B23">
        <w:t>карты,</w:t>
      </w:r>
      <w:r w:rsidRPr="00C41B23">
        <w:rPr>
          <w:spacing w:val="26"/>
        </w:rPr>
        <w:t xml:space="preserve"> </w:t>
      </w:r>
      <w:r w:rsidRPr="00C41B23">
        <w:t>искажающие</w:t>
      </w:r>
      <w:r w:rsidRPr="00C41B23">
        <w:rPr>
          <w:spacing w:val="25"/>
        </w:rPr>
        <w:t xml:space="preserve"> </w:t>
      </w:r>
      <w:r w:rsidRPr="00C41B23">
        <w:t>смысл</w:t>
      </w:r>
      <w:r w:rsidRPr="00C41B23">
        <w:rPr>
          <w:spacing w:val="26"/>
        </w:rPr>
        <w:t xml:space="preserve"> </w:t>
      </w:r>
      <w:r w:rsidRPr="00C41B23">
        <w:t>исторической</w:t>
      </w:r>
      <w:r w:rsidRPr="00C41B23">
        <w:rPr>
          <w:spacing w:val="-57"/>
        </w:rPr>
        <w:t xml:space="preserve"> </w:t>
      </w:r>
      <w:r w:rsidRPr="00C41B23">
        <w:t>информации;</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4"/>
        </w:rPr>
        <w:t xml:space="preserve"> </w:t>
      </w:r>
      <w:r w:rsidRPr="00C41B23">
        <w:t>соотносит</w:t>
      </w:r>
      <w:r w:rsidRPr="00C41B23">
        <w:rPr>
          <w:spacing w:val="-3"/>
        </w:rPr>
        <w:t xml:space="preserve"> </w:t>
      </w:r>
      <w:r w:rsidRPr="00C41B23">
        <w:t>историческую</w:t>
      </w:r>
      <w:r w:rsidRPr="00C41B23">
        <w:rPr>
          <w:spacing w:val="-2"/>
        </w:rPr>
        <w:t xml:space="preserve"> </w:t>
      </w:r>
      <w:r w:rsidRPr="00C41B23">
        <w:t>информацию</w:t>
      </w:r>
      <w:r w:rsidRPr="00C41B23">
        <w:rPr>
          <w:spacing w:val="-3"/>
        </w:rPr>
        <w:t xml:space="preserve"> </w:t>
      </w:r>
      <w:r w:rsidRPr="00C41B23">
        <w:t>с</w:t>
      </w:r>
      <w:r w:rsidRPr="00C41B23">
        <w:rPr>
          <w:spacing w:val="-3"/>
        </w:rPr>
        <w:t xml:space="preserve"> </w:t>
      </w:r>
      <w:r w:rsidRPr="00C41B23">
        <w:t>картой;</w:t>
      </w:r>
    </w:p>
    <w:p w:rsidR="003D6AA4" w:rsidRPr="00C41B23" w:rsidRDefault="003D6AA4" w:rsidP="001F01AD">
      <w:pPr>
        <w:pStyle w:val="a7"/>
        <w:numPr>
          <w:ilvl w:val="0"/>
          <w:numId w:val="228"/>
        </w:numPr>
        <w:tabs>
          <w:tab w:val="left" w:pos="1217"/>
        </w:tabs>
        <w:ind w:right="1035" w:firstLine="0"/>
        <w:contextualSpacing w:val="0"/>
      </w:pPr>
      <w:r w:rsidRPr="00C41B23">
        <w:t>не</w:t>
      </w:r>
      <w:r w:rsidRPr="00C41B23">
        <w:rPr>
          <w:spacing w:val="-4"/>
        </w:rPr>
        <w:t xml:space="preserve"> </w:t>
      </w:r>
      <w:r w:rsidRPr="00C41B23">
        <w:t>может</w:t>
      </w:r>
      <w:r w:rsidRPr="00C41B23">
        <w:rPr>
          <w:spacing w:val="-3"/>
        </w:rPr>
        <w:t xml:space="preserve"> </w:t>
      </w:r>
      <w:r w:rsidRPr="00C41B23">
        <w:t>обозначить</w:t>
      </w:r>
      <w:r w:rsidRPr="00C41B23">
        <w:rPr>
          <w:spacing w:val="-4"/>
        </w:rPr>
        <w:t xml:space="preserve"> </w:t>
      </w:r>
      <w:r w:rsidRPr="00C41B23">
        <w:t>изучаемые</w:t>
      </w:r>
      <w:r w:rsidRPr="00C41B23">
        <w:rPr>
          <w:spacing w:val="-5"/>
        </w:rPr>
        <w:t xml:space="preserve"> </w:t>
      </w:r>
      <w:r w:rsidRPr="00C41B23">
        <w:t>исторические</w:t>
      </w:r>
      <w:r w:rsidRPr="00C41B23">
        <w:rPr>
          <w:spacing w:val="-3"/>
        </w:rPr>
        <w:t xml:space="preserve"> </w:t>
      </w:r>
      <w:r w:rsidRPr="00C41B23">
        <w:t>объекты</w:t>
      </w:r>
      <w:r w:rsidRPr="00C41B23">
        <w:rPr>
          <w:spacing w:val="-3"/>
        </w:rPr>
        <w:t xml:space="preserve"> </w:t>
      </w:r>
      <w:r w:rsidRPr="00C41B23">
        <w:t>(явления)</w:t>
      </w:r>
      <w:r w:rsidRPr="00C41B23">
        <w:rPr>
          <w:spacing w:val="-4"/>
        </w:rPr>
        <w:t xml:space="preserve"> </w:t>
      </w:r>
      <w:r w:rsidRPr="00C41B23">
        <w:t>на</w:t>
      </w:r>
      <w:r w:rsidRPr="00C41B23">
        <w:rPr>
          <w:spacing w:val="-3"/>
        </w:rPr>
        <w:t xml:space="preserve"> </w:t>
      </w:r>
      <w:r w:rsidRPr="00C41B23">
        <w:t>контурной</w:t>
      </w:r>
      <w:r w:rsidRPr="00C41B23">
        <w:rPr>
          <w:spacing w:val="-3"/>
        </w:rPr>
        <w:t xml:space="preserve"> </w:t>
      </w:r>
      <w:r w:rsidRPr="00C41B23">
        <w:t>карте.</w:t>
      </w:r>
      <w:r w:rsidRPr="00C41B23">
        <w:rPr>
          <w:spacing w:val="-57"/>
        </w:rPr>
        <w:t xml:space="preserve"> </w:t>
      </w:r>
      <w:r w:rsidRPr="00C41B23">
        <w:t>Отметка</w:t>
      </w:r>
      <w:r w:rsidRPr="00C41B23">
        <w:rPr>
          <w:spacing w:val="1"/>
        </w:rPr>
        <w:t xml:space="preserve"> </w:t>
      </w:r>
      <w:r w:rsidRPr="00C41B23">
        <w:t>«2»</w:t>
      </w:r>
      <w:r w:rsidRPr="00C41B23">
        <w:rPr>
          <w:spacing w:val="-7"/>
        </w:rPr>
        <w:t xml:space="preserve"> </w:t>
      </w:r>
      <w:r w:rsidRPr="00C41B23">
        <w:t>выставляется</w:t>
      </w:r>
      <w:r w:rsidRPr="00C41B23">
        <w:rPr>
          <w:spacing w:val="-1"/>
        </w:rPr>
        <w:t xml:space="preserve"> </w:t>
      </w:r>
      <w:r w:rsidRPr="00C41B23">
        <w:t>в</w:t>
      </w:r>
      <w:r w:rsidRPr="00C41B23">
        <w:rPr>
          <w:spacing w:val="-2"/>
        </w:rPr>
        <w:t xml:space="preserve"> </w:t>
      </w:r>
      <w:r w:rsidRPr="00C41B23">
        <w:t>том</w:t>
      </w:r>
      <w:r w:rsidRPr="00C41B23">
        <w:rPr>
          <w:spacing w:val="-1"/>
        </w:rPr>
        <w:t xml:space="preserve"> </w:t>
      </w:r>
      <w:r w:rsidRPr="00C41B23">
        <w:t>случае,</w:t>
      </w:r>
      <w:r w:rsidRPr="00C41B23">
        <w:rPr>
          <w:spacing w:val="-1"/>
        </w:rPr>
        <w:t xml:space="preserve"> </w:t>
      </w:r>
      <w:r w:rsidRPr="00C41B23">
        <w:t>если</w:t>
      </w:r>
      <w:r w:rsidRPr="00C41B23">
        <w:rPr>
          <w:spacing w:val="3"/>
        </w:rPr>
        <w:t xml:space="preserve"> </w:t>
      </w:r>
      <w:r w:rsidRPr="00C41B23">
        <w:t>учащийся</w:t>
      </w:r>
      <w:r w:rsidRPr="00C41B23">
        <w:rPr>
          <w:spacing w:val="-1"/>
        </w:rPr>
        <w:t xml:space="preserve"> </w:t>
      </w:r>
      <w:r w:rsidRPr="00C41B23">
        <w:t>или экзаменующийся</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1"/>
        </w:rPr>
        <w:t xml:space="preserve"> </w:t>
      </w:r>
      <w:r w:rsidRPr="00C41B23">
        <w:t>умеет</w:t>
      </w:r>
      <w:r w:rsidRPr="00C41B23">
        <w:rPr>
          <w:spacing w:val="-2"/>
        </w:rPr>
        <w:t xml:space="preserve"> </w:t>
      </w:r>
      <w:r w:rsidRPr="00C41B23">
        <w:t>читать</w:t>
      </w:r>
      <w:r w:rsidRPr="00C41B23">
        <w:rPr>
          <w:spacing w:val="-2"/>
        </w:rPr>
        <w:t xml:space="preserve"> </w:t>
      </w:r>
      <w:r w:rsidRPr="00C41B23">
        <w:t>легенду</w:t>
      </w:r>
      <w:r w:rsidRPr="00C41B23">
        <w:rPr>
          <w:spacing w:val="-7"/>
        </w:rPr>
        <w:t xml:space="preserve"> </w:t>
      </w:r>
      <w:r w:rsidRPr="00C41B23">
        <w:t>карты;</w:t>
      </w:r>
    </w:p>
    <w:p w:rsidR="003D6AA4" w:rsidRPr="00C41B23" w:rsidRDefault="003D6AA4" w:rsidP="001F01AD">
      <w:pPr>
        <w:pStyle w:val="a7"/>
        <w:numPr>
          <w:ilvl w:val="0"/>
          <w:numId w:val="228"/>
        </w:numPr>
        <w:tabs>
          <w:tab w:val="left" w:pos="1217"/>
        </w:tabs>
        <w:ind w:left="1216" w:hanging="145"/>
        <w:contextualSpacing w:val="0"/>
      </w:pPr>
      <w:r w:rsidRPr="00C41B23">
        <w:t>не</w:t>
      </w:r>
      <w:r w:rsidRPr="00C41B23">
        <w:rPr>
          <w:spacing w:val="-5"/>
        </w:rPr>
        <w:t xml:space="preserve"> </w:t>
      </w:r>
      <w:r w:rsidRPr="00C41B23">
        <w:t>распознает</w:t>
      </w:r>
      <w:r w:rsidRPr="00C41B23">
        <w:rPr>
          <w:spacing w:val="-4"/>
        </w:rPr>
        <w:t xml:space="preserve"> </w:t>
      </w:r>
      <w:r w:rsidRPr="00C41B23">
        <w:t>историческую</w:t>
      </w:r>
      <w:r w:rsidRPr="00C41B23">
        <w:rPr>
          <w:spacing w:val="-4"/>
        </w:rPr>
        <w:t xml:space="preserve"> </w:t>
      </w:r>
      <w:r w:rsidRPr="00C41B23">
        <w:t>информацию,</w:t>
      </w:r>
      <w:r w:rsidRPr="00C41B23">
        <w:rPr>
          <w:spacing w:val="-3"/>
        </w:rPr>
        <w:t xml:space="preserve"> </w:t>
      </w:r>
      <w:r w:rsidRPr="00C41B23">
        <w:t>представленную</w:t>
      </w:r>
      <w:r w:rsidRPr="00C41B23">
        <w:rPr>
          <w:spacing w:val="-4"/>
        </w:rPr>
        <w:t xml:space="preserve"> </w:t>
      </w:r>
      <w:r w:rsidRPr="00C41B23">
        <w:t>на</w:t>
      </w:r>
      <w:r w:rsidRPr="00C41B23">
        <w:rPr>
          <w:spacing w:val="-5"/>
        </w:rPr>
        <w:t xml:space="preserve"> </w:t>
      </w:r>
      <w:r w:rsidRPr="00C41B23">
        <w:t>карте;</w:t>
      </w:r>
    </w:p>
    <w:p w:rsidR="003D6AA4" w:rsidRPr="00C41B23" w:rsidRDefault="003D6AA4" w:rsidP="001F01AD">
      <w:pPr>
        <w:pStyle w:val="a7"/>
        <w:numPr>
          <w:ilvl w:val="0"/>
          <w:numId w:val="228"/>
        </w:numPr>
        <w:tabs>
          <w:tab w:val="left" w:pos="1217"/>
        </w:tabs>
        <w:ind w:left="1216" w:hanging="145"/>
        <w:contextualSpacing w:val="0"/>
      </w:pPr>
      <w:r w:rsidRPr="00C41B23">
        <w:t>отказался</w:t>
      </w:r>
      <w:r w:rsidRPr="00C41B23">
        <w:rPr>
          <w:spacing w:val="-3"/>
        </w:rPr>
        <w:t xml:space="preserve"> </w:t>
      </w:r>
      <w:r w:rsidRPr="00C41B23">
        <w:t>работать</w:t>
      </w:r>
      <w:r w:rsidRPr="00C41B23">
        <w:rPr>
          <w:spacing w:val="-2"/>
        </w:rPr>
        <w:t xml:space="preserve"> </w:t>
      </w:r>
      <w:r w:rsidRPr="00C41B23">
        <w:t>с</w:t>
      </w:r>
      <w:r w:rsidRPr="00C41B23">
        <w:rPr>
          <w:spacing w:val="-3"/>
        </w:rPr>
        <w:t xml:space="preserve"> </w:t>
      </w:r>
      <w:r w:rsidRPr="00C41B23">
        <w:t>контурной</w:t>
      </w:r>
      <w:r w:rsidRPr="00C41B23">
        <w:rPr>
          <w:spacing w:val="-2"/>
        </w:rPr>
        <w:t xml:space="preserve"> </w:t>
      </w:r>
      <w:r w:rsidRPr="00C41B23">
        <w:t>картой.</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667"/>
        <w:rPr>
          <w:sz w:val="22"/>
          <w:szCs w:val="22"/>
        </w:rPr>
      </w:pPr>
      <w:r w:rsidRPr="00C41B23">
        <w:rPr>
          <w:sz w:val="22"/>
          <w:szCs w:val="22"/>
        </w:rPr>
        <w:t>Критерии</w:t>
      </w:r>
      <w:r w:rsidRPr="00C41B23">
        <w:rPr>
          <w:spacing w:val="55"/>
          <w:sz w:val="22"/>
          <w:szCs w:val="22"/>
        </w:rPr>
        <w:t xml:space="preserve"> </w:t>
      </w:r>
      <w:r w:rsidRPr="00C41B23">
        <w:rPr>
          <w:sz w:val="22"/>
          <w:szCs w:val="22"/>
        </w:rPr>
        <w:t>оценивания</w:t>
      </w:r>
      <w:r w:rsidRPr="00C41B23">
        <w:rPr>
          <w:spacing w:val="-2"/>
          <w:sz w:val="22"/>
          <w:szCs w:val="22"/>
        </w:rPr>
        <w:t xml:space="preserve"> </w:t>
      </w:r>
      <w:r w:rsidRPr="00C41B23">
        <w:rPr>
          <w:sz w:val="22"/>
          <w:szCs w:val="22"/>
        </w:rPr>
        <w:t>решения</w:t>
      </w:r>
      <w:r w:rsidRPr="00C41B23">
        <w:rPr>
          <w:spacing w:val="112"/>
          <w:sz w:val="22"/>
          <w:szCs w:val="22"/>
        </w:rPr>
        <w:t xml:space="preserve"> </w:t>
      </w:r>
      <w:r w:rsidRPr="00C41B23">
        <w:rPr>
          <w:sz w:val="22"/>
          <w:szCs w:val="22"/>
        </w:rPr>
        <w:t>познавательных</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задач.</w:t>
      </w:r>
    </w:p>
    <w:p w:rsidR="003D6AA4" w:rsidRPr="00C41B23" w:rsidRDefault="003D6AA4" w:rsidP="003D6AA4">
      <w:pPr>
        <w:pStyle w:val="a3"/>
        <w:ind w:left="1072" w:right="776"/>
        <w:rPr>
          <w:sz w:val="22"/>
          <w:szCs w:val="22"/>
        </w:rPr>
      </w:pPr>
      <w:r w:rsidRPr="00C41B23">
        <w:rPr>
          <w:sz w:val="22"/>
          <w:szCs w:val="22"/>
        </w:rPr>
        <w:t>В</w:t>
      </w:r>
      <w:r w:rsidRPr="00C41B23">
        <w:rPr>
          <w:spacing w:val="1"/>
          <w:sz w:val="22"/>
          <w:szCs w:val="22"/>
        </w:rPr>
        <w:t xml:space="preserve"> </w:t>
      </w:r>
      <w:r w:rsidRPr="00C41B23">
        <w:rPr>
          <w:sz w:val="22"/>
          <w:szCs w:val="22"/>
        </w:rPr>
        <w:t>зависимости</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содержащегося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вопросе</w:t>
      </w:r>
      <w:r w:rsidRPr="00C41B23">
        <w:rPr>
          <w:spacing w:val="1"/>
          <w:sz w:val="22"/>
          <w:szCs w:val="22"/>
        </w:rPr>
        <w:t xml:space="preserve"> </w:t>
      </w:r>
      <w:r w:rsidRPr="00C41B23">
        <w:rPr>
          <w:sz w:val="22"/>
          <w:szCs w:val="22"/>
        </w:rPr>
        <w:t>предписания</w:t>
      </w:r>
      <w:r w:rsidRPr="00C41B23">
        <w:rPr>
          <w:spacing w:val="1"/>
          <w:sz w:val="22"/>
          <w:szCs w:val="22"/>
        </w:rPr>
        <w:t xml:space="preserve"> </w:t>
      </w:r>
      <w:r w:rsidRPr="00C41B23">
        <w:rPr>
          <w:sz w:val="22"/>
          <w:szCs w:val="22"/>
        </w:rPr>
        <w:t>могут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востребованы</w:t>
      </w:r>
      <w:r w:rsidRPr="00C41B23">
        <w:rPr>
          <w:spacing w:val="1"/>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умения:</w:t>
      </w:r>
    </w:p>
    <w:p w:rsidR="003D6AA4" w:rsidRPr="00C41B23" w:rsidRDefault="003D6AA4" w:rsidP="003D6AA4">
      <w:pPr>
        <w:pStyle w:val="a3"/>
        <w:ind w:left="1072" w:right="773"/>
        <w:rPr>
          <w:sz w:val="22"/>
          <w:szCs w:val="22"/>
        </w:rPr>
      </w:pPr>
      <w:r w:rsidRPr="00C41B23">
        <w:rPr>
          <w:sz w:val="22"/>
          <w:szCs w:val="22"/>
        </w:rPr>
        <w:t>анализировать информацию о социальных объектах, устанавливать соответствие между</w:t>
      </w:r>
      <w:r w:rsidRPr="00C41B23">
        <w:rPr>
          <w:spacing w:val="1"/>
          <w:sz w:val="22"/>
          <w:szCs w:val="22"/>
        </w:rPr>
        <w:t xml:space="preserve"> </w:t>
      </w:r>
      <w:r w:rsidRPr="00C41B23">
        <w:rPr>
          <w:sz w:val="22"/>
          <w:szCs w:val="22"/>
        </w:rPr>
        <w:t>существенными</w:t>
      </w:r>
      <w:r w:rsidRPr="00C41B23">
        <w:rPr>
          <w:spacing w:val="1"/>
          <w:sz w:val="22"/>
          <w:szCs w:val="22"/>
        </w:rPr>
        <w:t xml:space="preserve"> </w:t>
      </w:r>
      <w:r w:rsidRPr="00C41B23">
        <w:rPr>
          <w:sz w:val="22"/>
          <w:szCs w:val="22"/>
        </w:rPr>
        <w:t>чертами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признаками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обществоведческими</w:t>
      </w:r>
      <w:r w:rsidRPr="00C41B23">
        <w:rPr>
          <w:spacing w:val="-1"/>
          <w:sz w:val="22"/>
          <w:szCs w:val="22"/>
        </w:rPr>
        <w:t xml:space="preserve"> </w:t>
      </w:r>
      <w:r w:rsidRPr="00C41B23">
        <w:rPr>
          <w:sz w:val="22"/>
          <w:szCs w:val="22"/>
        </w:rPr>
        <w:lastRenderedPageBreak/>
        <w:t>понятиями;</w:t>
      </w:r>
    </w:p>
    <w:p w:rsidR="003D6AA4" w:rsidRPr="00C41B23" w:rsidRDefault="003D6AA4" w:rsidP="003D6AA4">
      <w:pPr>
        <w:pStyle w:val="a3"/>
        <w:ind w:left="1072" w:right="765"/>
        <w:rPr>
          <w:sz w:val="22"/>
          <w:szCs w:val="22"/>
        </w:rPr>
      </w:pPr>
      <w:r w:rsidRPr="00C41B23">
        <w:rPr>
          <w:sz w:val="22"/>
          <w:szCs w:val="22"/>
        </w:rPr>
        <w:t>осуществлять</w:t>
      </w:r>
      <w:r w:rsidRPr="00C41B23">
        <w:rPr>
          <w:spacing w:val="1"/>
          <w:sz w:val="22"/>
          <w:szCs w:val="22"/>
        </w:rPr>
        <w:t xml:space="preserve"> </w:t>
      </w:r>
      <w:r w:rsidRPr="00C41B23">
        <w:rPr>
          <w:sz w:val="22"/>
          <w:szCs w:val="22"/>
        </w:rPr>
        <w:t>поиск</w:t>
      </w:r>
      <w:r w:rsidRPr="00C41B23">
        <w:rPr>
          <w:spacing w:val="1"/>
          <w:sz w:val="22"/>
          <w:szCs w:val="22"/>
        </w:rPr>
        <w:t xml:space="preserve"> </w:t>
      </w:r>
      <w:r w:rsidRPr="00C41B23">
        <w:rPr>
          <w:sz w:val="22"/>
          <w:szCs w:val="22"/>
        </w:rPr>
        <w:t>социальной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представленной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знаковых</w:t>
      </w:r>
      <w:r w:rsidRPr="00C41B23">
        <w:rPr>
          <w:spacing w:val="-57"/>
          <w:sz w:val="22"/>
          <w:szCs w:val="22"/>
        </w:rPr>
        <w:t xml:space="preserve"> </w:t>
      </w:r>
      <w:r w:rsidRPr="00C41B23">
        <w:rPr>
          <w:sz w:val="22"/>
          <w:szCs w:val="22"/>
        </w:rPr>
        <w:t>системах</w:t>
      </w:r>
      <w:r w:rsidRPr="00C41B23">
        <w:rPr>
          <w:spacing w:val="1"/>
          <w:sz w:val="22"/>
          <w:szCs w:val="22"/>
        </w:rPr>
        <w:t xml:space="preserve"> </w:t>
      </w:r>
      <w:r w:rsidRPr="00C41B23">
        <w:rPr>
          <w:sz w:val="22"/>
          <w:szCs w:val="22"/>
        </w:rPr>
        <w:t>(тест, диаграмма</w:t>
      </w:r>
      <w:r w:rsidRPr="00C41B23">
        <w:rPr>
          <w:spacing w:val="-1"/>
          <w:sz w:val="22"/>
          <w:szCs w:val="22"/>
        </w:rPr>
        <w:t xml:space="preserve"> </w:t>
      </w:r>
      <w:r w:rsidRPr="00C41B23">
        <w:rPr>
          <w:sz w:val="22"/>
          <w:szCs w:val="22"/>
        </w:rPr>
        <w:t>и т. п.);</w:t>
      </w:r>
    </w:p>
    <w:p w:rsidR="003D6AA4" w:rsidRPr="00C41B23" w:rsidRDefault="003D6AA4" w:rsidP="003D6AA4">
      <w:pPr>
        <w:pStyle w:val="a3"/>
        <w:ind w:left="1072" w:right="1511"/>
        <w:rPr>
          <w:sz w:val="22"/>
          <w:szCs w:val="22"/>
        </w:rPr>
      </w:pPr>
      <w:r w:rsidRPr="00C41B23">
        <w:rPr>
          <w:sz w:val="22"/>
          <w:szCs w:val="22"/>
        </w:rPr>
        <w:t>извлекать</w:t>
      </w:r>
      <w:r w:rsidRPr="00C41B23">
        <w:rPr>
          <w:spacing w:val="-6"/>
          <w:sz w:val="22"/>
          <w:szCs w:val="22"/>
        </w:rPr>
        <w:t xml:space="preserve"> </w:t>
      </w:r>
      <w:r w:rsidRPr="00C41B23">
        <w:rPr>
          <w:sz w:val="22"/>
          <w:szCs w:val="22"/>
        </w:rPr>
        <w:t>из</w:t>
      </w:r>
      <w:r w:rsidRPr="00C41B23">
        <w:rPr>
          <w:spacing w:val="-6"/>
          <w:sz w:val="22"/>
          <w:szCs w:val="22"/>
        </w:rPr>
        <w:t xml:space="preserve"> </w:t>
      </w:r>
      <w:r w:rsidRPr="00C41B23">
        <w:rPr>
          <w:sz w:val="22"/>
          <w:szCs w:val="22"/>
        </w:rPr>
        <w:t>неадаптированных</w:t>
      </w:r>
      <w:r w:rsidRPr="00C41B23">
        <w:rPr>
          <w:spacing w:val="-3"/>
          <w:sz w:val="22"/>
          <w:szCs w:val="22"/>
        </w:rPr>
        <w:t xml:space="preserve"> </w:t>
      </w:r>
      <w:r w:rsidRPr="00C41B23">
        <w:rPr>
          <w:sz w:val="22"/>
          <w:szCs w:val="22"/>
        </w:rPr>
        <w:t>оригинальных</w:t>
      </w:r>
      <w:r w:rsidRPr="00C41B23">
        <w:rPr>
          <w:spacing w:val="-4"/>
          <w:sz w:val="22"/>
          <w:szCs w:val="22"/>
        </w:rPr>
        <w:t xml:space="preserve"> </w:t>
      </w:r>
      <w:r w:rsidRPr="00C41B23">
        <w:rPr>
          <w:sz w:val="22"/>
          <w:szCs w:val="22"/>
        </w:rPr>
        <w:t>текстов</w:t>
      </w:r>
      <w:r w:rsidRPr="00C41B23">
        <w:rPr>
          <w:spacing w:val="-4"/>
          <w:sz w:val="22"/>
          <w:szCs w:val="22"/>
        </w:rPr>
        <w:t xml:space="preserve"> </w:t>
      </w:r>
      <w:r w:rsidRPr="00C41B23">
        <w:rPr>
          <w:sz w:val="22"/>
          <w:szCs w:val="22"/>
        </w:rPr>
        <w:t>знания</w:t>
      </w:r>
      <w:r w:rsidRPr="00C41B23">
        <w:rPr>
          <w:spacing w:val="-4"/>
          <w:sz w:val="22"/>
          <w:szCs w:val="22"/>
        </w:rPr>
        <w:t xml:space="preserve"> </w:t>
      </w:r>
      <w:r w:rsidRPr="00C41B23">
        <w:rPr>
          <w:sz w:val="22"/>
          <w:szCs w:val="22"/>
        </w:rPr>
        <w:t>по</w:t>
      </w:r>
      <w:r w:rsidRPr="00C41B23">
        <w:rPr>
          <w:spacing w:val="-6"/>
          <w:sz w:val="22"/>
          <w:szCs w:val="22"/>
        </w:rPr>
        <w:t xml:space="preserve"> </w:t>
      </w:r>
      <w:r w:rsidRPr="00C41B23">
        <w:rPr>
          <w:sz w:val="22"/>
          <w:szCs w:val="22"/>
        </w:rPr>
        <w:t>заданным</w:t>
      </w:r>
      <w:r w:rsidRPr="00C41B23">
        <w:rPr>
          <w:spacing w:val="-6"/>
          <w:sz w:val="22"/>
          <w:szCs w:val="22"/>
        </w:rPr>
        <w:t xml:space="preserve"> </w:t>
      </w:r>
      <w:r w:rsidRPr="00C41B23">
        <w:rPr>
          <w:sz w:val="22"/>
          <w:szCs w:val="22"/>
        </w:rPr>
        <w:t>темам;</w:t>
      </w:r>
      <w:r w:rsidRPr="00C41B23">
        <w:rPr>
          <w:spacing w:val="-58"/>
          <w:sz w:val="22"/>
          <w:szCs w:val="22"/>
        </w:rPr>
        <w:t xml:space="preserve"> </w:t>
      </w:r>
      <w:r w:rsidRPr="00C41B23">
        <w:rPr>
          <w:sz w:val="22"/>
          <w:szCs w:val="22"/>
        </w:rPr>
        <w:t>различать</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социальной</w:t>
      </w:r>
      <w:r w:rsidRPr="00C41B23">
        <w:rPr>
          <w:spacing w:val="-3"/>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факты</w:t>
      </w:r>
      <w:r w:rsidRPr="00C41B23">
        <w:rPr>
          <w:spacing w:val="-4"/>
          <w:sz w:val="22"/>
          <w:szCs w:val="22"/>
        </w:rPr>
        <w:t xml:space="preserve"> </w:t>
      </w:r>
      <w:r w:rsidRPr="00C41B23">
        <w:rPr>
          <w:sz w:val="22"/>
          <w:szCs w:val="22"/>
        </w:rPr>
        <w:t>и</w:t>
      </w:r>
      <w:r w:rsidRPr="00C41B23">
        <w:rPr>
          <w:spacing w:val="-3"/>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выводы</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аргументы;</w:t>
      </w:r>
    </w:p>
    <w:p w:rsidR="003D6AA4" w:rsidRPr="00C41B23" w:rsidRDefault="003D6AA4" w:rsidP="003D6AA4">
      <w:pPr>
        <w:pStyle w:val="a3"/>
        <w:ind w:left="1072" w:right="762"/>
        <w:rPr>
          <w:sz w:val="22"/>
          <w:szCs w:val="22"/>
        </w:rPr>
      </w:pPr>
      <w:r w:rsidRPr="00C41B23">
        <w:rPr>
          <w:sz w:val="22"/>
          <w:szCs w:val="22"/>
        </w:rPr>
        <w:t>применять</w:t>
      </w:r>
      <w:r w:rsidRPr="00C41B23">
        <w:rPr>
          <w:spacing w:val="1"/>
          <w:sz w:val="22"/>
          <w:szCs w:val="22"/>
        </w:rPr>
        <w:t xml:space="preserve"> </w:t>
      </w:r>
      <w:r w:rsidRPr="00C41B23">
        <w:rPr>
          <w:sz w:val="22"/>
          <w:szCs w:val="22"/>
        </w:rPr>
        <w:t>социально-экономические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гуманитарные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решения</w:t>
      </w:r>
      <w:r w:rsidRPr="00C41B23">
        <w:rPr>
          <w:spacing w:val="1"/>
          <w:sz w:val="22"/>
          <w:szCs w:val="22"/>
        </w:rPr>
        <w:t xml:space="preserve"> </w:t>
      </w:r>
      <w:r w:rsidRPr="00C41B23">
        <w:rPr>
          <w:sz w:val="22"/>
          <w:szCs w:val="22"/>
        </w:rPr>
        <w:t>познавательных задач по актуальным социальным проблемам, доказывать надежность</w:t>
      </w:r>
      <w:r w:rsidRPr="00C41B23">
        <w:rPr>
          <w:spacing w:val="1"/>
          <w:sz w:val="22"/>
          <w:szCs w:val="22"/>
        </w:rPr>
        <w:t xml:space="preserve"> </w:t>
      </w:r>
      <w:r w:rsidRPr="00C41B23">
        <w:rPr>
          <w:sz w:val="22"/>
          <w:szCs w:val="22"/>
        </w:rPr>
        <w:t>предлагаемого</w:t>
      </w:r>
      <w:r w:rsidRPr="00C41B23">
        <w:rPr>
          <w:spacing w:val="-1"/>
          <w:sz w:val="22"/>
          <w:szCs w:val="22"/>
        </w:rPr>
        <w:t xml:space="preserve"> </w:t>
      </w:r>
      <w:r w:rsidRPr="00C41B23">
        <w:rPr>
          <w:sz w:val="22"/>
          <w:szCs w:val="22"/>
        </w:rPr>
        <w:t>решения;</w:t>
      </w:r>
    </w:p>
    <w:p w:rsidR="003D6AA4" w:rsidRPr="00C41B23" w:rsidRDefault="003D6AA4" w:rsidP="003D6AA4">
      <w:pPr>
        <w:pStyle w:val="a3"/>
        <w:ind w:left="1072"/>
        <w:rPr>
          <w:sz w:val="22"/>
          <w:szCs w:val="22"/>
        </w:rPr>
      </w:pPr>
      <w:r w:rsidRPr="00C41B23">
        <w:rPr>
          <w:sz w:val="22"/>
          <w:szCs w:val="22"/>
        </w:rPr>
        <w:t>предвидеть</w:t>
      </w:r>
      <w:r w:rsidRPr="00C41B23">
        <w:rPr>
          <w:spacing w:val="-5"/>
          <w:sz w:val="22"/>
          <w:szCs w:val="22"/>
        </w:rPr>
        <w:t xml:space="preserve"> </w:t>
      </w:r>
      <w:r w:rsidRPr="00C41B23">
        <w:rPr>
          <w:sz w:val="22"/>
          <w:szCs w:val="22"/>
        </w:rPr>
        <w:t>последствия</w:t>
      </w:r>
      <w:r w:rsidRPr="00C41B23">
        <w:rPr>
          <w:spacing w:val="-5"/>
          <w:sz w:val="22"/>
          <w:szCs w:val="22"/>
        </w:rPr>
        <w:t xml:space="preserve"> </w:t>
      </w:r>
      <w:r w:rsidRPr="00C41B23">
        <w:rPr>
          <w:sz w:val="22"/>
          <w:szCs w:val="22"/>
        </w:rPr>
        <w:t>определенных</w:t>
      </w:r>
      <w:r w:rsidRPr="00C41B23">
        <w:rPr>
          <w:spacing w:val="-4"/>
          <w:sz w:val="22"/>
          <w:szCs w:val="22"/>
        </w:rPr>
        <w:t xml:space="preserve"> </w:t>
      </w:r>
      <w:r w:rsidRPr="00C41B23">
        <w:rPr>
          <w:sz w:val="22"/>
          <w:szCs w:val="22"/>
        </w:rPr>
        <w:t>социальных</w:t>
      </w:r>
      <w:r w:rsidRPr="00C41B23">
        <w:rPr>
          <w:spacing w:val="-3"/>
          <w:sz w:val="22"/>
          <w:szCs w:val="22"/>
        </w:rPr>
        <w:t xml:space="preserve"> </w:t>
      </w:r>
      <w:r w:rsidRPr="00C41B23">
        <w:rPr>
          <w:sz w:val="22"/>
          <w:szCs w:val="22"/>
        </w:rPr>
        <w:t>действий.</w:t>
      </w:r>
    </w:p>
    <w:p w:rsidR="003D6AA4" w:rsidRPr="00C41B23" w:rsidRDefault="003D6AA4" w:rsidP="003D6AA4">
      <w:pPr>
        <w:pStyle w:val="a3"/>
        <w:ind w:left="1072" w:right="772" w:firstLine="60"/>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получении</w:t>
      </w:r>
      <w:r w:rsidRPr="00C41B23">
        <w:rPr>
          <w:spacing w:val="1"/>
          <w:sz w:val="22"/>
          <w:szCs w:val="22"/>
        </w:rPr>
        <w:t xml:space="preserve"> </w:t>
      </w:r>
      <w:r w:rsidRPr="00C41B23">
        <w:rPr>
          <w:sz w:val="22"/>
          <w:szCs w:val="22"/>
        </w:rPr>
        <w:t>требуемого</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61"/>
          <w:sz w:val="22"/>
          <w:szCs w:val="22"/>
        </w:rPr>
        <w:t xml:space="preserve"> </w:t>
      </w:r>
      <w:r w:rsidRPr="00C41B23">
        <w:rPr>
          <w:sz w:val="22"/>
          <w:szCs w:val="22"/>
        </w:rPr>
        <w:t>грамотного</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соответствующих</w:t>
      </w:r>
      <w:r w:rsidRPr="00C41B23">
        <w:rPr>
          <w:spacing w:val="3"/>
          <w:sz w:val="22"/>
          <w:szCs w:val="22"/>
        </w:rPr>
        <w:t xml:space="preserve"> </w:t>
      </w:r>
      <w:r w:rsidRPr="00C41B23">
        <w:rPr>
          <w:sz w:val="22"/>
          <w:szCs w:val="22"/>
        </w:rPr>
        <w:t>умений и</w:t>
      </w:r>
      <w:r w:rsidRPr="00C41B23">
        <w:rPr>
          <w:spacing w:val="-1"/>
          <w:sz w:val="22"/>
          <w:szCs w:val="22"/>
        </w:rPr>
        <w:t xml:space="preserve"> </w:t>
      </w:r>
      <w:r w:rsidRPr="00C41B23">
        <w:rPr>
          <w:sz w:val="22"/>
          <w:szCs w:val="22"/>
        </w:rPr>
        <w:t>теоретических</w:t>
      </w:r>
      <w:r w:rsidRPr="00C41B23">
        <w:rPr>
          <w:spacing w:val="1"/>
          <w:sz w:val="22"/>
          <w:szCs w:val="22"/>
        </w:rPr>
        <w:t xml:space="preserve"> </w:t>
      </w:r>
      <w:r w:rsidRPr="00C41B23">
        <w:rPr>
          <w:sz w:val="22"/>
          <w:szCs w:val="22"/>
        </w:rPr>
        <w:t>знаний.</w:t>
      </w:r>
    </w:p>
    <w:p w:rsidR="003D6AA4" w:rsidRPr="00C41B23" w:rsidRDefault="003D6AA4" w:rsidP="003D6AA4">
      <w:pPr>
        <w:pStyle w:val="a3"/>
        <w:ind w:left="1072"/>
        <w:rPr>
          <w:sz w:val="22"/>
          <w:szCs w:val="22"/>
        </w:rPr>
      </w:pPr>
      <w:r w:rsidRPr="00C41B23">
        <w:rPr>
          <w:sz w:val="22"/>
          <w:szCs w:val="22"/>
        </w:rPr>
        <w:t>Оценка «4»</w:t>
      </w:r>
      <w:r w:rsidRPr="00C41B23">
        <w:rPr>
          <w:spacing w:val="-8"/>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2"/>
          <w:sz w:val="22"/>
          <w:szCs w:val="22"/>
        </w:rPr>
        <w:t xml:space="preserve"> </w:t>
      </w:r>
      <w:r w:rsidRPr="00C41B23">
        <w:rPr>
          <w:sz w:val="22"/>
          <w:szCs w:val="22"/>
        </w:rPr>
        <w:t>допущены</w:t>
      </w:r>
      <w:r w:rsidRPr="00C41B23">
        <w:rPr>
          <w:spacing w:val="-2"/>
          <w:sz w:val="22"/>
          <w:szCs w:val="22"/>
        </w:rPr>
        <w:t xml:space="preserve"> </w:t>
      </w:r>
      <w:r w:rsidRPr="00C41B23">
        <w:rPr>
          <w:sz w:val="22"/>
          <w:szCs w:val="22"/>
        </w:rPr>
        <w:t>незначительные</w:t>
      </w:r>
      <w:r w:rsidRPr="00C41B23">
        <w:rPr>
          <w:spacing w:val="-4"/>
          <w:sz w:val="22"/>
          <w:szCs w:val="22"/>
        </w:rPr>
        <w:t xml:space="preserve"> </w:t>
      </w:r>
      <w:r w:rsidRPr="00C41B23">
        <w:rPr>
          <w:sz w:val="22"/>
          <w:szCs w:val="22"/>
        </w:rPr>
        <w:t>ошибки.</w:t>
      </w:r>
    </w:p>
    <w:p w:rsidR="003D6AA4" w:rsidRPr="00C41B23" w:rsidRDefault="003D6AA4" w:rsidP="003D6AA4">
      <w:pPr>
        <w:pStyle w:val="a3"/>
        <w:ind w:left="1132"/>
        <w:rPr>
          <w:sz w:val="22"/>
          <w:szCs w:val="22"/>
        </w:rPr>
      </w:pPr>
      <w:r w:rsidRPr="00C41B23">
        <w:rPr>
          <w:sz w:val="22"/>
          <w:szCs w:val="22"/>
        </w:rPr>
        <w:t>Оценка «3»</w:t>
      </w:r>
      <w:r w:rsidRPr="00C41B23">
        <w:rPr>
          <w:spacing w:val="-9"/>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2"/>
          <w:sz w:val="22"/>
          <w:szCs w:val="22"/>
        </w:rPr>
        <w:t xml:space="preserve"> </w:t>
      </w:r>
      <w:r w:rsidRPr="00C41B23">
        <w:rPr>
          <w:sz w:val="22"/>
          <w:szCs w:val="22"/>
        </w:rPr>
        <w:t>задание</w:t>
      </w:r>
      <w:r w:rsidRPr="00C41B23">
        <w:rPr>
          <w:spacing w:val="-3"/>
          <w:sz w:val="22"/>
          <w:szCs w:val="22"/>
        </w:rPr>
        <w:t xml:space="preserve"> </w:t>
      </w:r>
      <w:r w:rsidRPr="00C41B23">
        <w:rPr>
          <w:sz w:val="22"/>
          <w:szCs w:val="22"/>
        </w:rPr>
        <w:t>выполняется</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помощью</w:t>
      </w:r>
      <w:r w:rsidRPr="00C41B23">
        <w:rPr>
          <w:spacing w:val="-3"/>
          <w:sz w:val="22"/>
          <w:szCs w:val="22"/>
        </w:rPr>
        <w:t xml:space="preserve"> </w:t>
      </w:r>
      <w:r w:rsidRPr="00C41B23">
        <w:rPr>
          <w:sz w:val="22"/>
          <w:szCs w:val="22"/>
        </w:rPr>
        <w:t>наводящих</w:t>
      </w:r>
      <w:r w:rsidRPr="00C41B23">
        <w:rPr>
          <w:spacing w:val="-1"/>
          <w:sz w:val="22"/>
          <w:szCs w:val="22"/>
        </w:rPr>
        <w:t xml:space="preserve"> </w:t>
      </w:r>
      <w:r w:rsidRPr="00C41B23">
        <w:rPr>
          <w:sz w:val="22"/>
          <w:szCs w:val="22"/>
        </w:rPr>
        <w:t>вопросов</w:t>
      </w:r>
    </w:p>
    <w:p w:rsidR="003D6AA4" w:rsidRPr="00C41B23" w:rsidRDefault="003D6AA4" w:rsidP="003D6AA4">
      <w:pPr>
        <w:pStyle w:val="Heading2"/>
        <w:spacing w:before="3"/>
        <w:ind w:left="1072"/>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письменного</w:t>
      </w:r>
      <w:r w:rsidRPr="00C41B23">
        <w:rPr>
          <w:spacing w:val="-3"/>
          <w:sz w:val="22"/>
          <w:szCs w:val="22"/>
        </w:rPr>
        <w:t xml:space="preserve"> </w:t>
      </w:r>
      <w:r w:rsidRPr="00C41B23">
        <w:rPr>
          <w:sz w:val="22"/>
          <w:szCs w:val="22"/>
        </w:rPr>
        <w:t>ответа</w:t>
      </w:r>
    </w:p>
    <w:p w:rsidR="003D6AA4" w:rsidRPr="00C41B23" w:rsidRDefault="003D6AA4" w:rsidP="003D6AA4">
      <w:pPr>
        <w:pStyle w:val="a3"/>
        <w:spacing w:line="274" w:lineRule="exact"/>
        <w:ind w:left="1072"/>
        <w:rPr>
          <w:sz w:val="22"/>
          <w:szCs w:val="22"/>
        </w:rPr>
      </w:pPr>
      <w:r w:rsidRPr="00C41B23">
        <w:rPr>
          <w:sz w:val="22"/>
          <w:szCs w:val="22"/>
        </w:rPr>
        <w:t>При</w:t>
      </w:r>
      <w:r w:rsidRPr="00C41B23">
        <w:rPr>
          <w:spacing w:val="-3"/>
          <w:sz w:val="22"/>
          <w:szCs w:val="22"/>
        </w:rPr>
        <w:t xml:space="preserve"> </w:t>
      </w:r>
      <w:r w:rsidRPr="00C41B23">
        <w:rPr>
          <w:sz w:val="22"/>
          <w:szCs w:val="22"/>
        </w:rPr>
        <w:t>оценке</w:t>
      </w:r>
      <w:r w:rsidRPr="00C41B23">
        <w:rPr>
          <w:spacing w:val="-4"/>
          <w:sz w:val="22"/>
          <w:szCs w:val="22"/>
        </w:rPr>
        <w:t xml:space="preserve"> </w:t>
      </w:r>
      <w:r w:rsidRPr="00C41B23">
        <w:rPr>
          <w:sz w:val="22"/>
          <w:szCs w:val="22"/>
        </w:rPr>
        <w:t>письменного</w:t>
      </w:r>
      <w:r w:rsidRPr="00C41B23">
        <w:rPr>
          <w:spacing w:val="-2"/>
          <w:sz w:val="22"/>
          <w:szCs w:val="22"/>
        </w:rPr>
        <w:t xml:space="preserve"> </w:t>
      </w:r>
      <w:r w:rsidRPr="00C41B23">
        <w:rPr>
          <w:sz w:val="22"/>
          <w:szCs w:val="22"/>
        </w:rPr>
        <w:t>ответа</w:t>
      </w:r>
      <w:r w:rsidRPr="00C41B23">
        <w:rPr>
          <w:spacing w:val="-4"/>
          <w:sz w:val="22"/>
          <w:szCs w:val="22"/>
        </w:rPr>
        <w:t xml:space="preserve"> </w:t>
      </w:r>
      <w:r w:rsidRPr="00C41B23">
        <w:rPr>
          <w:sz w:val="22"/>
          <w:szCs w:val="22"/>
        </w:rPr>
        <w:t>необходимо</w:t>
      </w:r>
      <w:r w:rsidRPr="00C41B23">
        <w:rPr>
          <w:spacing w:val="-3"/>
          <w:sz w:val="22"/>
          <w:szCs w:val="22"/>
        </w:rPr>
        <w:t xml:space="preserve"> </w:t>
      </w:r>
      <w:r w:rsidRPr="00C41B23">
        <w:rPr>
          <w:sz w:val="22"/>
          <w:szCs w:val="22"/>
        </w:rPr>
        <w:t>выделить</w:t>
      </w:r>
      <w:r w:rsidRPr="00C41B23">
        <w:rPr>
          <w:spacing w:val="-2"/>
          <w:sz w:val="22"/>
          <w:szCs w:val="22"/>
        </w:rPr>
        <w:t xml:space="preserve"> </w:t>
      </w:r>
      <w:r w:rsidRPr="00C41B23">
        <w:rPr>
          <w:sz w:val="22"/>
          <w:szCs w:val="22"/>
        </w:rPr>
        <w:t>следующие</w:t>
      </w:r>
      <w:r w:rsidRPr="00C41B23">
        <w:rPr>
          <w:spacing w:val="-4"/>
          <w:sz w:val="22"/>
          <w:szCs w:val="22"/>
        </w:rPr>
        <w:t xml:space="preserve"> </w:t>
      </w:r>
      <w:r w:rsidRPr="00C41B23">
        <w:rPr>
          <w:sz w:val="22"/>
          <w:szCs w:val="22"/>
        </w:rPr>
        <w:t>элементы:</w:t>
      </w:r>
    </w:p>
    <w:p w:rsidR="003D6AA4" w:rsidRPr="00C41B23" w:rsidRDefault="003D6AA4" w:rsidP="001F01AD">
      <w:pPr>
        <w:pStyle w:val="a7"/>
        <w:numPr>
          <w:ilvl w:val="0"/>
          <w:numId w:val="227"/>
        </w:numPr>
        <w:tabs>
          <w:tab w:val="left" w:pos="1414"/>
        </w:tabs>
        <w:ind w:right="773" w:firstLine="0"/>
        <w:contextualSpacing w:val="0"/>
      </w:pPr>
      <w:r w:rsidRPr="00C41B23">
        <w:t>Представление</w:t>
      </w:r>
      <w:r w:rsidRPr="00C41B23">
        <w:rPr>
          <w:spacing w:val="34"/>
        </w:rPr>
        <w:t xml:space="preserve"> </w:t>
      </w:r>
      <w:r w:rsidRPr="00C41B23">
        <w:t>собственной</w:t>
      </w:r>
      <w:r w:rsidRPr="00C41B23">
        <w:rPr>
          <w:spacing w:val="36"/>
        </w:rPr>
        <w:t xml:space="preserve"> </w:t>
      </w:r>
      <w:r w:rsidRPr="00C41B23">
        <w:t>точки</w:t>
      </w:r>
      <w:r w:rsidRPr="00C41B23">
        <w:rPr>
          <w:spacing w:val="34"/>
        </w:rPr>
        <w:t xml:space="preserve"> </w:t>
      </w:r>
      <w:r w:rsidRPr="00C41B23">
        <w:t>зрения</w:t>
      </w:r>
      <w:r w:rsidRPr="00C41B23">
        <w:rPr>
          <w:spacing w:val="35"/>
        </w:rPr>
        <w:t xml:space="preserve"> </w:t>
      </w:r>
      <w:r w:rsidRPr="00C41B23">
        <w:t>(позиции,</w:t>
      </w:r>
      <w:r w:rsidRPr="00C41B23">
        <w:rPr>
          <w:spacing w:val="35"/>
        </w:rPr>
        <w:t xml:space="preserve"> </w:t>
      </w:r>
      <w:r w:rsidRPr="00C41B23">
        <w:t>отношения)</w:t>
      </w:r>
      <w:r w:rsidRPr="00C41B23">
        <w:rPr>
          <w:spacing w:val="34"/>
        </w:rPr>
        <w:t xml:space="preserve"> </w:t>
      </w:r>
      <w:r w:rsidRPr="00C41B23">
        <w:t>при</w:t>
      </w:r>
      <w:r w:rsidRPr="00C41B23">
        <w:rPr>
          <w:spacing w:val="36"/>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0"/>
          <w:numId w:val="227"/>
        </w:numPr>
        <w:tabs>
          <w:tab w:val="left" w:pos="1416"/>
        </w:tabs>
        <w:spacing w:before="1"/>
        <w:ind w:right="773" w:firstLine="0"/>
        <w:contextualSpacing w:val="0"/>
      </w:pPr>
      <w:r w:rsidRPr="00C41B23">
        <w:t>Раскрытие</w:t>
      </w:r>
      <w:r w:rsidRPr="00C41B23">
        <w:rPr>
          <w:spacing w:val="17"/>
        </w:rPr>
        <w:t xml:space="preserve"> </w:t>
      </w:r>
      <w:r w:rsidRPr="00C41B23">
        <w:t>проблемы</w:t>
      </w:r>
      <w:r w:rsidRPr="00C41B23">
        <w:rPr>
          <w:spacing w:val="18"/>
        </w:rPr>
        <w:t xml:space="preserve"> </w:t>
      </w:r>
      <w:r w:rsidRPr="00C41B23">
        <w:t>на</w:t>
      </w:r>
      <w:r w:rsidRPr="00C41B23">
        <w:rPr>
          <w:spacing w:val="17"/>
        </w:rPr>
        <w:t xml:space="preserve"> </w:t>
      </w:r>
      <w:r w:rsidRPr="00C41B23">
        <w:t>теоретическом</w:t>
      </w:r>
      <w:r w:rsidRPr="00C41B23">
        <w:rPr>
          <w:spacing w:val="21"/>
        </w:rPr>
        <w:t xml:space="preserve"> </w:t>
      </w:r>
      <w:r w:rsidRPr="00C41B23">
        <w:t>уровне</w:t>
      </w:r>
      <w:r w:rsidRPr="00C41B23">
        <w:rPr>
          <w:spacing w:val="17"/>
        </w:rPr>
        <w:t xml:space="preserve"> </w:t>
      </w:r>
      <w:r w:rsidRPr="00C41B23">
        <w:t>(в</w:t>
      </w:r>
      <w:r w:rsidRPr="00C41B23">
        <w:rPr>
          <w:spacing w:val="18"/>
        </w:rPr>
        <w:t xml:space="preserve"> </w:t>
      </w:r>
      <w:r w:rsidRPr="00C41B23">
        <w:t>связях</w:t>
      </w:r>
      <w:r w:rsidRPr="00C41B23">
        <w:rPr>
          <w:spacing w:val="18"/>
        </w:rPr>
        <w:t xml:space="preserve"> </w:t>
      </w:r>
      <w:r w:rsidRPr="00C41B23">
        <w:t>и</w:t>
      </w:r>
      <w:r w:rsidRPr="00C41B23">
        <w:rPr>
          <w:spacing w:val="18"/>
        </w:rPr>
        <w:t xml:space="preserve"> </w:t>
      </w:r>
      <w:r w:rsidRPr="00C41B23">
        <w:t>с</w:t>
      </w:r>
      <w:r w:rsidRPr="00C41B23">
        <w:rPr>
          <w:spacing w:val="17"/>
        </w:rPr>
        <w:t xml:space="preserve"> </w:t>
      </w:r>
      <w:r w:rsidRPr="00C41B23">
        <w:t>обоснованиями)</w:t>
      </w:r>
      <w:r w:rsidRPr="00C41B23">
        <w:rPr>
          <w:spacing w:val="16"/>
        </w:rPr>
        <w:t xml:space="preserve"> </w:t>
      </w:r>
      <w:r w:rsidRPr="00C41B23">
        <w:t>или</w:t>
      </w:r>
      <w:r w:rsidRPr="00C41B23">
        <w:rPr>
          <w:spacing w:val="17"/>
        </w:rPr>
        <w:t xml:space="preserve"> </w:t>
      </w:r>
      <w:r w:rsidRPr="00C41B23">
        <w:t>без</w:t>
      </w:r>
      <w:r w:rsidRPr="00C41B23">
        <w:rPr>
          <w:spacing w:val="-57"/>
        </w:rPr>
        <w:t xml:space="preserve"> </w:t>
      </w:r>
      <w:r w:rsidRPr="00C41B23">
        <w:t>использования</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в</w:t>
      </w:r>
      <w:r w:rsidRPr="00C41B23">
        <w:rPr>
          <w:spacing w:val="-1"/>
        </w:rPr>
        <w:t xml:space="preserve"> </w:t>
      </w:r>
      <w:r w:rsidRPr="00C41B23">
        <w:t>контексте</w:t>
      </w:r>
      <w:r w:rsidRPr="00C41B23">
        <w:rPr>
          <w:spacing w:val="-2"/>
        </w:rPr>
        <w:t xml:space="preserve"> </w:t>
      </w:r>
      <w:r w:rsidRPr="00C41B23">
        <w:t>ответа.</w:t>
      </w:r>
    </w:p>
    <w:p w:rsidR="003D6AA4" w:rsidRPr="00C41B23" w:rsidRDefault="003D6AA4" w:rsidP="001F01AD">
      <w:pPr>
        <w:pStyle w:val="a7"/>
        <w:numPr>
          <w:ilvl w:val="0"/>
          <w:numId w:val="227"/>
        </w:numPr>
        <w:tabs>
          <w:tab w:val="left" w:pos="1447"/>
        </w:tabs>
        <w:ind w:right="774" w:firstLine="0"/>
        <w:contextualSpacing w:val="0"/>
      </w:pPr>
      <w:r w:rsidRPr="00C41B23">
        <w:t>Аргументация</w:t>
      </w:r>
      <w:r w:rsidRPr="00C41B23">
        <w:rPr>
          <w:spacing w:val="11"/>
        </w:rPr>
        <w:t xml:space="preserve"> </w:t>
      </w:r>
      <w:r w:rsidRPr="00C41B23">
        <w:t>своей</w:t>
      </w:r>
      <w:r w:rsidRPr="00C41B23">
        <w:rPr>
          <w:spacing w:val="12"/>
        </w:rPr>
        <w:t xml:space="preserve"> </w:t>
      </w:r>
      <w:r w:rsidRPr="00C41B23">
        <w:t>позиции</w:t>
      </w:r>
      <w:r w:rsidRPr="00C41B23">
        <w:rPr>
          <w:spacing w:val="12"/>
        </w:rPr>
        <w:t xml:space="preserve"> </w:t>
      </w:r>
      <w:r w:rsidRPr="00C41B23">
        <w:t>с</w:t>
      </w:r>
      <w:r w:rsidRPr="00C41B23">
        <w:rPr>
          <w:spacing w:val="10"/>
        </w:rPr>
        <w:t xml:space="preserve"> </w:t>
      </w:r>
      <w:r w:rsidRPr="00C41B23">
        <w:t>опорой</w:t>
      </w:r>
      <w:r w:rsidRPr="00C41B23">
        <w:rPr>
          <w:spacing w:val="12"/>
        </w:rPr>
        <w:t xml:space="preserve"> </w:t>
      </w:r>
      <w:r w:rsidRPr="00C41B23">
        <w:t>на</w:t>
      </w:r>
      <w:r w:rsidRPr="00C41B23">
        <w:rPr>
          <w:spacing w:val="10"/>
        </w:rPr>
        <w:t xml:space="preserve"> </w:t>
      </w:r>
      <w:r w:rsidRPr="00C41B23">
        <w:t>факты</w:t>
      </w:r>
      <w:r w:rsidRPr="00C41B23">
        <w:rPr>
          <w:spacing w:val="10"/>
        </w:rPr>
        <w:t xml:space="preserve"> </w:t>
      </w:r>
      <w:r w:rsidRPr="00C41B23">
        <w:t>общественной</w:t>
      </w:r>
      <w:r w:rsidRPr="00C41B23">
        <w:rPr>
          <w:spacing w:val="12"/>
        </w:rPr>
        <w:t xml:space="preserve"> </w:t>
      </w:r>
      <w:r w:rsidRPr="00C41B23">
        <w:t>жизни</w:t>
      </w:r>
      <w:r w:rsidRPr="00C41B23">
        <w:rPr>
          <w:spacing w:val="9"/>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ind w:left="1072" w:right="770"/>
        <w:rPr>
          <w:sz w:val="22"/>
          <w:szCs w:val="22"/>
        </w:rPr>
      </w:pPr>
      <w:r w:rsidRPr="00C41B23">
        <w:rPr>
          <w:sz w:val="22"/>
          <w:szCs w:val="22"/>
        </w:rPr>
        <w:t>Оценка «5»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 раскрытии проблемы. Проблема раскрыта на теоретическом уровне, в связях и с</w:t>
      </w:r>
      <w:r w:rsidRPr="00C41B23">
        <w:rPr>
          <w:spacing w:val="1"/>
          <w:sz w:val="22"/>
          <w:szCs w:val="22"/>
        </w:rPr>
        <w:t xml:space="preserve"> </w:t>
      </w:r>
      <w:r w:rsidRPr="00C41B23">
        <w:rPr>
          <w:sz w:val="22"/>
          <w:szCs w:val="22"/>
        </w:rPr>
        <w:t>обоснованиями,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2"/>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2"/>
          <w:sz w:val="22"/>
          <w:szCs w:val="22"/>
        </w:rPr>
        <w:t xml:space="preserve"> </w:t>
      </w:r>
      <w:r w:rsidRPr="00C41B23">
        <w:rPr>
          <w:sz w:val="22"/>
          <w:szCs w:val="22"/>
        </w:rPr>
        <w:t>мнения с</w:t>
      </w:r>
      <w:r w:rsidRPr="00C41B23">
        <w:rPr>
          <w:spacing w:val="-2"/>
          <w:sz w:val="22"/>
          <w:szCs w:val="22"/>
        </w:rPr>
        <w:t xml:space="preserve"> </w:t>
      </w:r>
      <w:r w:rsidRPr="00C41B23">
        <w:rPr>
          <w:sz w:val="22"/>
          <w:szCs w:val="22"/>
        </w:rPr>
        <w:t>опорой на</w:t>
      </w:r>
      <w:r w:rsidRPr="00C41B23">
        <w:rPr>
          <w:spacing w:val="-2"/>
          <w:sz w:val="22"/>
          <w:szCs w:val="22"/>
        </w:rPr>
        <w:t xml:space="preserve"> </w:t>
      </w:r>
      <w:r w:rsidRPr="00C41B23">
        <w:rPr>
          <w:sz w:val="22"/>
          <w:szCs w:val="22"/>
        </w:rPr>
        <w:t>факты.</w:t>
      </w:r>
    </w:p>
    <w:p w:rsidR="003D6AA4" w:rsidRPr="00C41B23" w:rsidRDefault="003D6AA4" w:rsidP="003D6AA4">
      <w:pPr>
        <w:pStyle w:val="a3"/>
        <w:ind w:left="1072" w:right="766"/>
        <w:rPr>
          <w:sz w:val="22"/>
          <w:szCs w:val="22"/>
        </w:rPr>
      </w:pPr>
      <w:r w:rsidRPr="00C41B23">
        <w:rPr>
          <w:sz w:val="22"/>
          <w:szCs w:val="22"/>
        </w:rPr>
        <w:t>Оценка «4»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57"/>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(теоретические</w:t>
      </w:r>
      <w:r w:rsidRPr="00C41B23">
        <w:rPr>
          <w:spacing w:val="1"/>
          <w:sz w:val="22"/>
          <w:szCs w:val="22"/>
        </w:rPr>
        <w:t xml:space="preserve"> </w:t>
      </w:r>
      <w:r w:rsidRPr="00C41B23">
        <w:rPr>
          <w:sz w:val="22"/>
          <w:szCs w:val="22"/>
        </w:rPr>
        <w:t>связи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обоснования не присутствуют или явно не прослеживаются). Дана аргументация 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2"/>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spacing w:before="66"/>
        <w:ind w:left="1072" w:right="768"/>
        <w:rPr>
          <w:sz w:val="22"/>
          <w:szCs w:val="22"/>
        </w:rPr>
      </w:pPr>
      <w:r w:rsidRPr="00C41B23">
        <w:rPr>
          <w:sz w:val="22"/>
          <w:szCs w:val="22"/>
        </w:rPr>
        <w:t>Оценка «3» ставится, если представлена собственная точка зрения (позиция, отношение)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формальном</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личный социальный</w:t>
      </w:r>
      <w:r w:rsidRPr="00C41B23">
        <w:rPr>
          <w:spacing w:val="-3"/>
          <w:sz w:val="22"/>
          <w:szCs w:val="22"/>
        </w:rPr>
        <w:t xml:space="preserve"> </w:t>
      </w:r>
      <w:r w:rsidRPr="00C41B23">
        <w:rPr>
          <w:sz w:val="22"/>
          <w:szCs w:val="22"/>
        </w:rPr>
        <w:t>опыт.</w:t>
      </w:r>
    </w:p>
    <w:p w:rsidR="003D6AA4" w:rsidRPr="00C41B23" w:rsidRDefault="003D6AA4" w:rsidP="003D6AA4">
      <w:pPr>
        <w:pStyle w:val="a3"/>
        <w:spacing w:before="1"/>
        <w:ind w:left="1072" w:right="773"/>
        <w:rPr>
          <w:sz w:val="22"/>
          <w:szCs w:val="22"/>
        </w:rPr>
      </w:pPr>
      <w:r w:rsidRPr="00C41B23">
        <w:rPr>
          <w:sz w:val="22"/>
          <w:szCs w:val="22"/>
        </w:rPr>
        <w:t>Оценка «2» ставится, если представлена собственная позиция по поднятой проблеме на</w:t>
      </w:r>
      <w:r w:rsidRPr="00C41B23">
        <w:rPr>
          <w:spacing w:val="1"/>
          <w:sz w:val="22"/>
          <w:szCs w:val="22"/>
        </w:rPr>
        <w:t xml:space="preserve"> </w:t>
      </w:r>
      <w:r w:rsidRPr="00C41B23">
        <w:rPr>
          <w:sz w:val="22"/>
          <w:szCs w:val="22"/>
        </w:rPr>
        <w:t>бытовом уровне</w:t>
      </w:r>
      <w:r w:rsidRPr="00C41B23">
        <w:rPr>
          <w:spacing w:val="-1"/>
          <w:sz w:val="22"/>
          <w:szCs w:val="22"/>
        </w:rPr>
        <w:t xml:space="preserve"> </w:t>
      </w:r>
      <w:r w:rsidRPr="00C41B23">
        <w:rPr>
          <w:sz w:val="22"/>
          <w:szCs w:val="22"/>
        </w:rPr>
        <w:t>без аргументации.</w:t>
      </w:r>
    </w:p>
    <w:p w:rsidR="003D6AA4" w:rsidRPr="00C41B23" w:rsidRDefault="003D6AA4" w:rsidP="003D6AA4">
      <w:pPr>
        <w:pStyle w:val="a3"/>
        <w:spacing w:before="4"/>
        <w:ind w:left="0"/>
        <w:rPr>
          <w:sz w:val="22"/>
          <w:szCs w:val="22"/>
        </w:rPr>
      </w:pPr>
    </w:p>
    <w:p w:rsidR="003D6AA4" w:rsidRPr="00C41B23" w:rsidRDefault="003D6AA4" w:rsidP="003D6AA4">
      <w:pPr>
        <w:pStyle w:val="Heading2"/>
        <w:spacing w:line="240" w:lineRule="auto"/>
        <w:ind w:left="1072"/>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исторических</w:t>
      </w:r>
      <w:r w:rsidRPr="00C41B23">
        <w:rPr>
          <w:spacing w:val="-4"/>
          <w:sz w:val="22"/>
          <w:szCs w:val="22"/>
        </w:rPr>
        <w:t xml:space="preserve"> </w:t>
      </w:r>
      <w:r w:rsidRPr="00C41B23">
        <w:rPr>
          <w:sz w:val="22"/>
          <w:szCs w:val="22"/>
        </w:rPr>
        <w:t>диктантов.</w:t>
      </w:r>
    </w:p>
    <w:p w:rsidR="003D6AA4" w:rsidRPr="00C41B23" w:rsidRDefault="003D6AA4" w:rsidP="003D6AA4">
      <w:pPr>
        <w:pStyle w:val="a3"/>
        <w:spacing w:before="7"/>
        <w:ind w:left="0"/>
        <w:rPr>
          <w:b/>
          <w:sz w:val="22"/>
          <w:szCs w:val="22"/>
        </w:rPr>
      </w:pPr>
    </w:p>
    <w:p w:rsidR="003D6AA4" w:rsidRPr="00C41B23" w:rsidRDefault="003D6AA4" w:rsidP="003D6AA4">
      <w:pPr>
        <w:pStyle w:val="a3"/>
        <w:tabs>
          <w:tab w:val="left" w:pos="3086"/>
        </w:tabs>
        <w:ind w:left="1072"/>
        <w:rPr>
          <w:sz w:val="22"/>
          <w:szCs w:val="22"/>
        </w:rPr>
      </w:pPr>
      <w:r w:rsidRPr="00C41B23">
        <w:rPr>
          <w:sz w:val="22"/>
          <w:szCs w:val="22"/>
        </w:rPr>
        <w:t>Отметка</w:t>
      </w:r>
      <w:r w:rsidRPr="00C41B23">
        <w:rPr>
          <w:sz w:val="22"/>
          <w:szCs w:val="22"/>
        </w:rPr>
        <w:tab/>
        <w:t>Количество</w:t>
      </w:r>
      <w:r w:rsidRPr="00C41B23">
        <w:rPr>
          <w:spacing w:val="-3"/>
          <w:sz w:val="22"/>
          <w:szCs w:val="22"/>
        </w:rPr>
        <w:t xml:space="preserve"> </w:t>
      </w:r>
      <w:r w:rsidRPr="00C41B23">
        <w:rPr>
          <w:sz w:val="22"/>
          <w:szCs w:val="22"/>
        </w:rPr>
        <w:t>ошибок</w:t>
      </w:r>
    </w:p>
    <w:p w:rsidR="003D6AA4" w:rsidRPr="00C41B23" w:rsidRDefault="003D6AA4" w:rsidP="003D6AA4">
      <w:pPr>
        <w:pStyle w:val="a3"/>
        <w:tabs>
          <w:tab w:val="left" w:pos="1669"/>
        </w:tabs>
        <w:ind w:left="1072"/>
        <w:rPr>
          <w:sz w:val="22"/>
          <w:szCs w:val="22"/>
        </w:rPr>
      </w:pPr>
      <w:r w:rsidRPr="00C41B23">
        <w:rPr>
          <w:sz w:val="22"/>
          <w:szCs w:val="22"/>
        </w:rPr>
        <w:t>«5»</w:t>
      </w:r>
      <w:r w:rsidRPr="00C41B23">
        <w:rPr>
          <w:sz w:val="22"/>
          <w:szCs w:val="22"/>
        </w:rPr>
        <w:tab/>
        <w:t>ошибки</w:t>
      </w:r>
      <w:r w:rsidRPr="00C41B23">
        <w:rPr>
          <w:spacing w:val="-6"/>
          <w:sz w:val="22"/>
          <w:szCs w:val="22"/>
        </w:rPr>
        <w:t xml:space="preserve"> </w:t>
      </w:r>
      <w:r w:rsidRPr="00C41B23">
        <w:rPr>
          <w:sz w:val="22"/>
          <w:szCs w:val="22"/>
        </w:rPr>
        <w:t>отсутствуют</w:t>
      </w:r>
    </w:p>
    <w:p w:rsidR="003D6AA4" w:rsidRPr="00C41B23" w:rsidRDefault="003D6AA4" w:rsidP="003D6AA4">
      <w:pPr>
        <w:pStyle w:val="a3"/>
        <w:tabs>
          <w:tab w:val="left" w:pos="1669"/>
          <w:tab w:val="left" w:pos="2377"/>
        </w:tabs>
        <w:ind w:left="1072"/>
        <w:rPr>
          <w:sz w:val="22"/>
          <w:szCs w:val="22"/>
        </w:rPr>
      </w:pPr>
      <w:r w:rsidRPr="00C41B23">
        <w:rPr>
          <w:sz w:val="22"/>
          <w:szCs w:val="22"/>
        </w:rPr>
        <w:t>«4»</w:t>
      </w:r>
      <w:r w:rsidRPr="00C41B23">
        <w:rPr>
          <w:sz w:val="22"/>
          <w:szCs w:val="22"/>
        </w:rPr>
        <w:tab/>
        <w:t>1-2</w:t>
      </w:r>
      <w:r w:rsidRPr="00C41B23">
        <w:rPr>
          <w:sz w:val="22"/>
          <w:szCs w:val="22"/>
        </w:rPr>
        <w:tab/>
        <w:t>ошибки</w:t>
      </w:r>
    </w:p>
    <w:p w:rsidR="003D6AA4" w:rsidRPr="00C41B23" w:rsidRDefault="003D6AA4" w:rsidP="003D6AA4">
      <w:pPr>
        <w:pStyle w:val="a3"/>
        <w:tabs>
          <w:tab w:val="left" w:pos="1669"/>
          <w:tab w:val="left" w:pos="2377"/>
        </w:tabs>
        <w:ind w:left="1072"/>
        <w:rPr>
          <w:sz w:val="22"/>
          <w:szCs w:val="22"/>
        </w:rPr>
      </w:pPr>
      <w:r w:rsidRPr="00C41B23">
        <w:rPr>
          <w:sz w:val="22"/>
          <w:szCs w:val="22"/>
        </w:rPr>
        <w:t>«3»</w:t>
      </w:r>
      <w:r w:rsidRPr="00C41B23">
        <w:rPr>
          <w:sz w:val="22"/>
          <w:szCs w:val="22"/>
        </w:rPr>
        <w:tab/>
        <w:t>3-5</w:t>
      </w:r>
      <w:r w:rsidRPr="00C41B23">
        <w:rPr>
          <w:sz w:val="22"/>
          <w:szCs w:val="22"/>
        </w:rPr>
        <w:tab/>
        <w:t>ошибки</w:t>
      </w:r>
      <w:r w:rsidRPr="00C41B23">
        <w:rPr>
          <w:spacing w:val="-4"/>
          <w:sz w:val="22"/>
          <w:szCs w:val="22"/>
        </w:rPr>
        <w:t xml:space="preserve"> </w:t>
      </w:r>
      <w:r w:rsidRPr="00C41B23">
        <w:rPr>
          <w:sz w:val="22"/>
          <w:szCs w:val="22"/>
        </w:rPr>
        <w:t>или</w:t>
      </w:r>
      <w:r w:rsidRPr="00C41B23">
        <w:rPr>
          <w:spacing w:val="-1"/>
          <w:sz w:val="22"/>
          <w:szCs w:val="22"/>
        </w:rPr>
        <w:t xml:space="preserve"> </w:t>
      </w:r>
      <w:r w:rsidRPr="00C41B23">
        <w:rPr>
          <w:sz w:val="22"/>
          <w:szCs w:val="22"/>
        </w:rPr>
        <w:t>40-60%</w:t>
      </w:r>
      <w:r w:rsidRPr="00C41B23">
        <w:rPr>
          <w:spacing w:val="-3"/>
          <w:sz w:val="22"/>
          <w:szCs w:val="22"/>
        </w:rPr>
        <w:t xml:space="preserve"> </w:t>
      </w:r>
      <w:r w:rsidRPr="00C41B23">
        <w:rPr>
          <w:sz w:val="22"/>
          <w:szCs w:val="22"/>
        </w:rPr>
        <w:t>правильных</w:t>
      </w:r>
      <w:r w:rsidRPr="00C41B23">
        <w:rPr>
          <w:spacing w:val="2"/>
          <w:sz w:val="22"/>
          <w:szCs w:val="22"/>
        </w:rPr>
        <w:t xml:space="preserve"> </w:t>
      </w:r>
      <w:r w:rsidRPr="00C41B23">
        <w:rPr>
          <w:sz w:val="22"/>
          <w:szCs w:val="22"/>
        </w:rPr>
        <w:t>ответов</w:t>
      </w:r>
    </w:p>
    <w:p w:rsidR="003D6AA4" w:rsidRPr="00C41B23" w:rsidRDefault="003D6AA4" w:rsidP="003D6AA4">
      <w:pPr>
        <w:pStyle w:val="a3"/>
        <w:tabs>
          <w:tab w:val="left" w:pos="1669"/>
        </w:tabs>
        <w:ind w:left="1072" w:right="4223"/>
        <w:rPr>
          <w:sz w:val="22"/>
          <w:szCs w:val="22"/>
        </w:rPr>
      </w:pPr>
      <w:r w:rsidRPr="00C41B23">
        <w:rPr>
          <w:sz w:val="22"/>
          <w:szCs w:val="22"/>
        </w:rPr>
        <w:t>«2»</w:t>
      </w:r>
      <w:r w:rsidRPr="00C41B23">
        <w:rPr>
          <w:sz w:val="22"/>
          <w:szCs w:val="22"/>
        </w:rPr>
        <w:tab/>
        <w:t>6 и более ошибок или 15-39% правильных ответов</w:t>
      </w:r>
      <w:r w:rsidRPr="00C41B23">
        <w:rPr>
          <w:spacing w:val="-57"/>
          <w:sz w:val="22"/>
          <w:szCs w:val="22"/>
        </w:rPr>
        <w:t xml:space="preserve"> </w:t>
      </w:r>
      <w:r w:rsidRPr="00C41B23">
        <w:rPr>
          <w:sz w:val="22"/>
          <w:szCs w:val="22"/>
        </w:rPr>
        <w:t>Критерии</w:t>
      </w:r>
      <w:r w:rsidRPr="00C41B23">
        <w:rPr>
          <w:spacing w:val="-1"/>
          <w:sz w:val="22"/>
          <w:szCs w:val="22"/>
        </w:rPr>
        <w:t xml:space="preserve"> </w:t>
      </w:r>
      <w:r w:rsidRPr="00C41B23">
        <w:rPr>
          <w:sz w:val="22"/>
          <w:szCs w:val="22"/>
        </w:rPr>
        <w:t>оценивания</w:t>
      </w:r>
      <w:r w:rsidRPr="00C41B23">
        <w:rPr>
          <w:spacing w:val="-1"/>
          <w:sz w:val="22"/>
          <w:szCs w:val="22"/>
        </w:rPr>
        <w:t xml:space="preserve"> </w:t>
      </w:r>
      <w:r w:rsidRPr="00C41B23">
        <w:rPr>
          <w:sz w:val="22"/>
          <w:szCs w:val="22"/>
        </w:rPr>
        <w:t>сочинений</w:t>
      </w:r>
      <w:r w:rsidRPr="00C41B23">
        <w:rPr>
          <w:spacing w:val="-1"/>
          <w:sz w:val="22"/>
          <w:szCs w:val="22"/>
        </w:rPr>
        <w:t xml:space="preserve"> </w:t>
      </w:r>
      <w:r w:rsidRPr="00C41B23">
        <w:rPr>
          <w:sz w:val="22"/>
          <w:szCs w:val="22"/>
        </w:rPr>
        <w:t>(эссе).</w:t>
      </w:r>
    </w:p>
    <w:p w:rsidR="003D6AA4" w:rsidRPr="00C41B23" w:rsidRDefault="003D6AA4" w:rsidP="003D6AA4">
      <w:pPr>
        <w:pStyle w:val="a3"/>
        <w:spacing w:before="1"/>
        <w:ind w:left="1072"/>
        <w:rPr>
          <w:sz w:val="22"/>
          <w:szCs w:val="22"/>
        </w:rPr>
      </w:pPr>
      <w:r w:rsidRPr="00C41B23">
        <w:rPr>
          <w:sz w:val="22"/>
          <w:szCs w:val="22"/>
        </w:rPr>
        <w:t>При</w:t>
      </w:r>
      <w:r w:rsidRPr="00C41B23">
        <w:rPr>
          <w:spacing w:val="-4"/>
          <w:sz w:val="22"/>
          <w:szCs w:val="22"/>
        </w:rPr>
        <w:t xml:space="preserve"> </w:t>
      </w:r>
      <w:r w:rsidRPr="00C41B23">
        <w:rPr>
          <w:sz w:val="22"/>
          <w:szCs w:val="22"/>
        </w:rPr>
        <w:t>оценивании</w:t>
      </w:r>
      <w:r w:rsidRPr="00C41B23">
        <w:rPr>
          <w:spacing w:val="54"/>
          <w:sz w:val="22"/>
          <w:szCs w:val="22"/>
        </w:rPr>
        <w:t xml:space="preserve"> </w:t>
      </w:r>
      <w:r w:rsidRPr="00C41B23">
        <w:rPr>
          <w:sz w:val="22"/>
          <w:szCs w:val="22"/>
        </w:rPr>
        <w:t>данного</w:t>
      </w:r>
      <w:r w:rsidRPr="00C41B23">
        <w:rPr>
          <w:spacing w:val="-3"/>
          <w:sz w:val="22"/>
          <w:szCs w:val="22"/>
        </w:rPr>
        <w:t xml:space="preserve"> </w:t>
      </w:r>
      <w:r w:rsidRPr="00C41B23">
        <w:rPr>
          <w:sz w:val="22"/>
          <w:szCs w:val="22"/>
        </w:rPr>
        <w:t>вида</w:t>
      </w:r>
      <w:r w:rsidRPr="00C41B23">
        <w:rPr>
          <w:spacing w:val="-4"/>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необходимо</w:t>
      </w:r>
      <w:r w:rsidRPr="00C41B23">
        <w:rPr>
          <w:spacing w:val="-3"/>
          <w:sz w:val="22"/>
          <w:szCs w:val="22"/>
        </w:rPr>
        <w:t xml:space="preserve"> </w:t>
      </w:r>
      <w:r w:rsidRPr="00C41B23">
        <w:rPr>
          <w:sz w:val="22"/>
          <w:szCs w:val="22"/>
        </w:rPr>
        <w:t>выделить</w:t>
      </w:r>
      <w:r w:rsidRPr="00C41B23">
        <w:rPr>
          <w:spacing w:val="-4"/>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элементы:</w:t>
      </w:r>
    </w:p>
    <w:p w:rsidR="003D6AA4" w:rsidRPr="00C41B23" w:rsidRDefault="003D6AA4" w:rsidP="001F01AD">
      <w:pPr>
        <w:pStyle w:val="a7"/>
        <w:numPr>
          <w:ilvl w:val="0"/>
          <w:numId w:val="226"/>
        </w:numPr>
        <w:tabs>
          <w:tab w:val="left" w:pos="1535"/>
          <w:tab w:val="left" w:pos="1536"/>
        </w:tabs>
        <w:ind w:right="773" w:firstLine="0"/>
        <w:contextualSpacing w:val="0"/>
      </w:pPr>
      <w:r w:rsidRPr="00C41B23">
        <w:t>Представление</w:t>
      </w:r>
      <w:r w:rsidRPr="00C41B23">
        <w:rPr>
          <w:spacing w:val="17"/>
        </w:rPr>
        <w:t xml:space="preserve"> </w:t>
      </w:r>
      <w:r w:rsidRPr="00C41B23">
        <w:t>собственной</w:t>
      </w:r>
      <w:r w:rsidRPr="00C41B23">
        <w:rPr>
          <w:spacing w:val="19"/>
        </w:rPr>
        <w:t xml:space="preserve"> </w:t>
      </w:r>
      <w:r w:rsidRPr="00C41B23">
        <w:t>точки</w:t>
      </w:r>
      <w:r w:rsidRPr="00C41B23">
        <w:rPr>
          <w:spacing w:val="19"/>
        </w:rPr>
        <w:t xml:space="preserve"> </w:t>
      </w:r>
      <w:r w:rsidRPr="00C41B23">
        <w:t>зрения</w:t>
      </w:r>
      <w:r w:rsidRPr="00C41B23">
        <w:rPr>
          <w:spacing w:val="18"/>
        </w:rPr>
        <w:t xml:space="preserve"> </w:t>
      </w:r>
      <w:r w:rsidRPr="00C41B23">
        <w:t>(позиции,</w:t>
      </w:r>
      <w:r w:rsidRPr="00C41B23">
        <w:rPr>
          <w:spacing w:val="18"/>
        </w:rPr>
        <w:t xml:space="preserve"> </w:t>
      </w:r>
      <w:r w:rsidRPr="00C41B23">
        <w:t>отношения)</w:t>
      </w:r>
      <w:r w:rsidRPr="00C41B23">
        <w:rPr>
          <w:spacing w:val="17"/>
        </w:rPr>
        <w:t xml:space="preserve"> </w:t>
      </w:r>
      <w:r w:rsidRPr="00C41B23">
        <w:t>при</w:t>
      </w:r>
      <w:r w:rsidRPr="00C41B23">
        <w:rPr>
          <w:spacing w:val="19"/>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0"/>
          <w:numId w:val="226"/>
        </w:numPr>
        <w:tabs>
          <w:tab w:val="left" w:pos="1394"/>
        </w:tabs>
        <w:ind w:right="776" w:firstLine="60"/>
        <w:contextualSpacing w:val="0"/>
      </w:pPr>
      <w:r w:rsidRPr="00C41B23">
        <w:t>Раскрытие</w:t>
      </w:r>
      <w:r w:rsidRPr="00C41B23">
        <w:rPr>
          <w:spacing w:val="18"/>
        </w:rPr>
        <w:t xml:space="preserve"> </w:t>
      </w:r>
      <w:r w:rsidRPr="00C41B23">
        <w:t>проблемы</w:t>
      </w:r>
      <w:r w:rsidRPr="00C41B23">
        <w:rPr>
          <w:spacing w:val="18"/>
        </w:rPr>
        <w:t xml:space="preserve"> </w:t>
      </w:r>
      <w:r w:rsidRPr="00C41B23">
        <w:t>на</w:t>
      </w:r>
      <w:r w:rsidRPr="00C41B23">
        <w:rPr>
          <w:spacing w:val="18"/>
        </w:rPr>
        <w:t xml:space="preserve"> </w:t>
      </w:r>
      <w:r w:rsidRPr="00C41B23">
        <w:t>теоретическом</w:t>
      </w:r>
      <w:r w:rsidRPr="00C41B23">
        <w:rPr>
          <w:spacing w:val="23"/>
        </w:rPr>
        <w:t xml:space="preserve"> </w:t>
      </w:r>
      <w:r w:rsidRPr="00C41B23">
        <w:t>уровне</w:t>
      </w:r>
      <w:r w:rsidRPr="00C41B23">
        <w:rPr>
          <w:spacing w:val="18"/>
        </w:rPr>
        <w:t xml:space="preserve"> </w:t>
      </w:r>
      <w:r w:rsidRPr="00C41B23">
        <w:t>(в</w:t>
      </w:r>
      <w:r w:rsidRPr="00C41B23">
        <w:rPr>
          <w:spacing w:val="20"/>
        </w:rPr>
        <w:t xml:space="preserve"> </w:t>
      </w:r>
      <w:r w:rsidRPr="00C41B23">
        <w:t>связях</w:t>
      </w:r>
      <w:r w:rsidRPr="00C41B23">
        <w:rPr>
          <w:spacing w:val="21"/>
        </w:rPr>
        <w:t xml:space="preserve"> </w:t>
      </w:r>
      <w:r w:rsidRPr="00C41B23">
        <w:t>и</w:t>
      </w:r>
      <w:r w:rsidRPr="00C41B23">
        <w:rPr>
          <w:spacing w:val="20"/>
        </w:rPr>
        <w:t xml:space="preserve"> </w:t>
      </w:r>
      <w:r w:rsidRPr="00C41B23">
        <w:t>с</w:t>
      </w:r>
      <w:r w:rsidRPr="00C41B23">
        <w:rPr>
          <w:spacing w:val="18"/>
        </w:rPr>
        <w:t xml:space="preserve"> </w:t>
      </w:r>
      <w:r w:rsidRPr="00C41B23">
        <w:t>обоснованиями)</w:t>
      </w:r>
      <w:r w:rsidRPr="00C41B23">
        <w:rPr>
          <w:spacing w:val="18"/>
        </w:rPr>
        <w:t xml:space="preserve"> </w:t>
      </w:r>
      <w:r w:rsidRPr="00C41B23">
        <w:t>или</w:t>
      </w:r>
      <w:r w:rsidRPr="00C41B23">
        <w:rPr>
          <w:spacing w:val="20"/>
        </w:rPr>
        <w:t xml:space="preserve"> </w:t>
      </w:r>
      <w:r w:rsidRPr="00C41B23">
        <w:t>без</w:t>
      </w:r>
      <w:r w:rsidRPr="00C41B23">
        <w:rPr>
          <w:spacing w:val="-57"/>
        </w:rPr>
        <w:t xml:space="preserve"> </w:t>
      </w:r>
      <w:r w:rsidRPr="00C41B23">
        <w:t>использования</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в</w:t>
      </w:r>
      <w:r w:rsidRPr="00C41B23">
        <w:rPr>
          <w:spacing w:val="-1"/>
        </w:rPr>
        <w:t xml:space="preserve"> </w:t>
      </w:r>
      <w:r w:rsidRPr="00C41B23">
        <w:t>контексте</w:t>
      </w:r>
      <w:r w:rsidRPr="00C41B23">
        <w:rPr>
          <w:spacing w:val="-2"/>
        </w:rPr>
        <w:t xml:space="preserve"> </w:t>
      </w:r>
      <w:r w:rsidRPr="00C41B23">
        <w:t>ответа.</w:t>
      </w:r>
    </w:p>
    <w:p w:rsidR="003D6AA4" w:rsidRPr="00C41B23" w:rsidRDefault="003D6AA4" w:rsidP="001F01AD">
      <w:pPr>
        <w:pStyle w:val="a7"/>
        <w:numPr>
          <w:ilvl w:val="0"/>
          <w:numId w:val="226"/>
        </w:numPr>
        <w:tabs>
          <w:tab w:val="left" w:pos="1652"/>
          <w:tab w:val="left" w:pos="1653"/>
        </w:tabs>
        <w:ind w:right="773" w:firstLine="60"/>
        <w:contextualSpacing w:val="0"/>
      </w:pPr>
      <w:r w:rsidRPr="00C41B23">
        <w:t>Аргументация</w:t>
      </w:r>
      <w:r w:rsidRPr="00C41B23">
        <w:rPr>
          <w:spacing w:val="48"/>
        </w:rPr>
        <w:t xml:space="preserve"> </w:t>
      </w:r>
      <w:r w:rsidRPr="00C41B23">
        <w:t>своей</w:t>
      </w:r>
      <w:r w:rsidRPr="00C41B23">
        <w:rPr>
          <w:spacing w:val="49"/>
        </w:rPr>
        <w:t xml:space="preserve"> </w:t>
      </w:r>
      <w:r w:rsidRPr="00C41B23">
        <w:t>позиции</w:t>
      </w:r>
      <w:r w:rsidRPr="00C41B23">
        <w:rPr>
          <w:spacing w:val="49"/>
        </w:rPr>
        <w:t xml:space="preserve"> </w:t>
      </w:r>
      <w:r w:rsidRPr="00C41B23">
        <w:t>с</w:t>
      </w:r>
      <w:r w:rsidRPr="00C41B23">
        <w:rPr>
          <w:spacing w:val="47"/>
        </w:rPr>
        <w:t xml:space="preserve"> </w:t>
      </w:r>
      <w:r w:rsidRPr="00C41B23">
        <w:t>опорой</w:t>
      </w:r>
      <w:r w:rsidRPr="00C41B23">
        <w:rPr>
          <w:spacing w:val="49"/>
        </w:rPr>
        <w:t xml:space="preserve"> </w:t>
      </w:r>
      <w:r w:rsidRPr="00C41B23">
        <w:t>на</w:t>
      </w:r>
      <w:r w:rsidRPr="00C41B23">
        <w:rPr>
          <w:spacing w:val="47"/>
        </w:rPr>
        <w:t xml:space="preserve"> </w:t>
      </w:r>
      <w:r w:rsidRPr="00C41B23">
        <w:t>факты</w:t>
      </w:r>
      <w:r w:rsidRPr="00C41B23">
        <w:rPr>
          <w:spacing w:val="47"/>
        </w:rPr>
        <w:t xml:space="preserve"> </w:t>
      </w:r>
      <w:r w:rsidRPr="00C41B23">
        <w:t>общественной</w:t>
      </w:r>
      <w:r w:rsidRPr="00C41B23">
        <w:rPr>
          <w:spacing w:val="49"/>
        </w:rPr>
        <w:t xml:space="preserve"> </w:t>
      </w:r>
      <w:r w:rsidRPr="00C41B23">
        <w:t>жизни</w:t>
      </w:r>
      <w:r w:rsidRPr="00C41B23">
        <w:rPr>
          <w:spacing w:val="49"/>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ind w:left="1072" w:right="770"/>
        <w:rPr>
          <w:sz w:val="22"/>
          <w:szCs w:val="22"/>
        </w:rPr>
      </w:pPr>
      <w:r w:rsidRPr="00C41B23">
        <w:rPr>
          <w:sz w:val="22"/>
          <w:szCs w:val="22"/>
        </w:rPr>
        <w:t>Отметка «5» ставится, если представлена собственная точка зрения(позиция ,отношение)</w:t>
      </w:r>
      <w:r w:rsidRPr="00C41B23">
        <w:rPr>
          <w:spacing w:val="1"/>
          <w:sz w:val="22"/>
          <w:szCs w:val="22"/>
        </w:rPr>
        <w:t xml:space="preserve"> </w:t>
      </w:r>
      <w:r w:rsidRPr="00C41B23">
        <w:rPr>
          <w:sz w:val="22"/>
          <w:szCs w:val="22"/>
        </w:rPr>
        <w:t>при раскрытии проблемы. Проблема раскрыта на теоретическом уровне, в связях и с</w:t>
      </w:r>
      <w:r w:rsidRPr="00C41B23">
        <w:rPr>
          <w:spacing w:val="1"/>
          <w:sz w:val="22"/>
          <w:szCs w:val="22"/>
        </w:rPr>
        <w:t xml:space="preserve"> </w:t>
      </w:r>
      <w:r w:rsidRPr="00C41B23">
        <w:rPr>
          <w:sz w:val="22"/>
          <w:szCs w:val="22"/>
        </w:rPr>
        <w:t>обоснованиями,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корректным</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2"/>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ind w:left="0"/>
        <w:rPr>
          <w:sz w:val="22"/>
          <w:szCs w:val="22"/>
        </w:rPr>
      </w:pPr>
    </w:p>
    <w:p w:rsidR="003D6AA4" w:rsidRPr="00C41B23" w:rsidRDefault="003D6AA4" w:rsidP="003D6AA4">
      <w:pPr>
        <w:pStyle w:val="a3"/>
        <w:ind w:left="1072" w:right="770"/>
        <w:rPr>
          <w:sz w:val="22"/>
          <w:szCs w:val="22"/>
        </w:rPr>
      </w:pPr>
      <w:r w:rsidRPr="00C41B23">
        <w:rPr>
          <w:sz w:val="22"/>
          <w:szCs w:val="22"/>
        </w:rPr>
        <w:t>Отметка</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зрения(позиция,</w:t>
      </w:r>
      <w:r w:rsidRPr="00C41B23">
        <w:rPr>
          <w:spacing w:val="1"/>
          <w:sz w:val="22"/>
          <w:szCs w:val="22"/>
        </w:rPr>
        <w:t xml:space="preserve"> </w:t>
      </w:r>
      <w:r w:rsidRPr="00C41B23">
        <w:rPr>
          <w:sz w:val="22"/>
          <w:szCs w:val="22"/>
        </w:rPr>
        <w:t>отношение)при раскрытии проблемы. Проблема раскрыта с корректным использованием</w:t>
      </w:r>
      <w:r w:rsidRPr="00C41B23">
        <w:rPr>
          <w:spacing w:val="1"/>
          <w:sz w:val="22"/>
          <w:szCs w:val="22"/>
        </w:rPr>
        <w:t xml:space="preserve"> </w:t>
      </w:r>
      <w:r w:rsidRPr="00C41B23">
        <w:rPr>
          <w:sz w:val="22"/>
          <w:szCs w:val="22"/>
        </w:rPr>
        <w:lastRenderedPageBreak/>
        <w:t>исторических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(теоретические</w:t>
      </w:r>
      <w:r w:rsidRPr="00C41B23">
        <w:rPr>
          <w:spacing w:val="1"/>
          <w:sz w:val="22"/>
          <w:szCs w:val="22"/>
        </w:rPr>
        <w:t xml:space="preserve"> </w:t>
      </w:r>
      <w:r w:rsidRPr="00C41B23">
        <w:rPr>
          <w:sz w:val="22"/>
          <w:szCs w:val="22"/>
        </w:rPr>
        <w:t>связи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обоснования не присутствуют или явно не прослеживаются). Дана аргументация 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2"/>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p>
    <w:p w:rsidR="003D6AA4" w:rsidRPr="00C41B23" w:rsidRDefault="003D6AA4" w:rsidP="003D6AA4">
      <w:pPr>
        <w:pStyle w:val="a3"/>
        <w:spacing w:before="1"/>
        <w:ind w:left="0"/>
        <w:rPr>
          <w:sz w:val="22"/>
          <w:szCs w:val="22"/>
        </w:rPr>
      </w:pPr>
    </w:p>
    <w:p w:rsidR="003D6AA4" w:rsidRPr="00C41B23" w:rsidRDefault="003D6AA4" w:rsidP="003D6AA4">
      <w:pPr>
        <w:pStyle w:val="a3"/>
        <w:ind w:left="1072" w:right="763"/>
        <w:rPr>
          <w:sz w:val="22"/>
          <w:szCs w:val="22"/>
        </w:rPr>
      </w:pPr>
      <w:r w:rsidRPr="00C41B23">
        <w:rPr>
          <w:sz w:val="22"/>
          <w:szCs w:val="22"/>
        </w:rPr>
        <w:t>Отметка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зрения(позиция,</w:t>
      </w:r>
      <w:r w:rsidRPr="00C41B23">
        <w:rPr>
          <w:spacing w:val="1"/>
          <w:sz w:val="22"/>
          <w:szCs w:val="22"/>
        </w:rPr>
        <w:t xml:space="preserve"> </w:t>
      </w:r>
      <w:r w:rsidRPr="00C41B23">
        <w:rPr>
          <w:sz w:val="22"/>
          <w:szCs w:val="22"/>
        </w:rPr>
        <w:t>отношение)при</w:t>
      </w:r>
      <w:r w:rsidRPr="00C41B23">
        <w:rPr>
          <w:spacing w:val="1"/>
          <w:sz w:val="22"/>
          <w:szCs w:val="22"/>
        </w:rPr>
        <w:t xml:space="preserve"> </w:t>
      </w:r>
      <w:r w:rsidRPr="00C41B23">
        <w:rPr>
          <w:sz w:val="22"/>
          <w:szCs w:val="22"/>
        </w:rPr>
        <w:t>раскрытии</w:t>
      </w:r>
      <w:r w:rsidRPr="00C41B23">
        <w:rPr>
          <w:spacing w:val="1"/>
          <w:sz w:val="22"/>
          <w:szCs w:val="22"/>
        </w:rPr>
        <w:t xml:space="preserve"> </w:t>
      </w:r>
      <w:r w:rsidRPr="00C41B23">
        <w:rPr>
          <w:sz w:val="22"/>
          <w:szCs w:val="22"/>
        </w:rPr>
        <w:t>проблемы,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проблема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формальном</w:t>
      </w:r>
      <w:r w:rsidRPr="00C41B23">
        <w:rPr>
          <w:spacing w:val="1"/>
          <w:sz w:val="22"/>
          <w:szCs w:val="22"/>
        </w:rPr>
        <w:t xml:space="preserve"> </w:t>
      </w:r>
      <w:r w:rsidRPr="00C41B23">
        <w:rPr>
          <w:sz w:val="22"/>
          <w:szCs w:val="22"/>
        </w:rPr>
        <w:t>использовании исторических терминов. Дана аргументация своего мнения с опорой 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 жизни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личный</w:t>
      </w:r>
      <w:r w:rsidRPr="00C41B23">
        <w:rPr>
          <w:spacing w:val="-1"/>
          <w:sz w:val="22"/>
          <w:szCs w:val="22"/>
        </w:rPr>
        <w:t xml:space="preserve"> </w:t>
      </w:r>
      <w:r w:rsidRPr="00C41B23">
        <w:rPr>
          <w:sz w:val="22"/>
          <w:szCs w:val="22"/>
        </w:rPr>
        <w:t>социальный опыт.</w:t>
      </w:r>
    </w:p>
    <w:p w:rsidR="003D6AA4" w:rsidRPr="00C41B23" w:rsidRDefault="003D6AA4" w:rsidP="003D6AA4">
      <w:pPr>
        <w:pStyle w:val="a3"/>
        <w:ind w:left="0"/>
        <w:rPr>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14"/>
          <w:sz w:val="22"/>
          <w:szCs w:val="22"/>
        </w:rPr>
        <w:t xml:space="preserve"> </w:t>
      </w:r>
      <w:r w:rsidRPr="00C41B23">
        <w:rPr>
          <w:sz w:val="22"/>
          <w:szCs w:val="22"/>
        </w:rPr>
        <w:t>«2»</w:t>
      </w:r>
      <w:r w:rsidRPr="00C41B23">
        <w:rPr>
          <w:spacing w:val="6"/>
          <w:sz w:val="22"/>
          <w:szCs w:val="22"/>
        </w:rPr>
        <w:t xml:space="preserve"> </w:t>
      </w:r>
      <w:r w:rsidRPr="00C41B23">
        <w:rPr>
          <w:sz w:val="22"/>
          <w:szCs w:val="22"/>
        </w:rPr>
        <w:t>ставится,</w:t>
      </w:r>
      <w:r w:rsidRPr="00C41B23">
        <w:rPr>
          <w:spacing w:val="10"/>
          <w:sz w:val="22"/>
          <w:szCs w:val="22"/>
        </w:rPr>
        <w:t xml:space="preserve"> </w:t>
      </w:r>
      <w:r w:rsidRPr="00C41B23">
        <w:rPr>
          <w:sz w:val="22"/>
          <w:szCs w:val="22"/>
        </w:rPr>
        <w:t>если</w:t>
      </w:r>
      <w:r w:rsidRPr="00C41B23">
        <w:rPr>
          <w:spacing w:val="12"/>
          <w:sz w:val="22"/>
          <w:szCs w:val="22"/>
        </w:rPr>
        <w:t xml:space="preserve"> </w:t>
      </w:r>
      <w:r w:rsidRPr="00C41B23">
        <w:rPr>
          <w:sz w:val="22"/>
          <w:szCs w:val="22"/>
        </w:rPr>
        <w:t>представлена</w:t>
      </w:r>
      <w:r w:rsidRPr="00C41B23">
        <w:rPr>
          <w:spacing w:val="10"/>
          <w:sz w:val="22"/>
          <w:szCs w:val="22"/>
        </w:rPr>
        <w:t xml:space="preserve"> </w:t>
      </w:r>
      <w:r w:rsidRPr="00C41B23">
        <w:rPr>
          <w:sz w:val="22"/>
          <w:szCs w:val="22"/>
        </w:rPr>
        <w:t>собственная</w:t>
      </w:r>
      <w:r w:rsidRPr="00C41B23">
        <w:rPr>
          <w:spacing w:val="10"/>
          <w:sz w:val="22"/>
          <w:szCs w:val="22"/>
        </w:rPr>
        <w:t xml:space="preserve"> </w:t>
      </w:r>
      <w:r w:rsidRPr="00C41B23">
        <w:rPr>
          <w:sz w:val="22"/>
          <w:szCs w:val="22"/>
        </w:rPr>
        <w:t>позиция</w:t>
      </w:r>
      <w:r w:rsidRPr="00C41B23">
        <w:rPr>
          <w:spacing w:val="8"/>
          <w:sz w:val="22"/>
          <w:szCs w:val="22"/>
        </w:rPr>
        <w:t xml:space="preserve"> </w:t>
      </w:r>
      <w:r w:rsidRPr="00C41B23">
        <w:rPr>
          <w:sz w:val="22"/>
          <w:szCs w:val="22"/>
        </w:rPr>
        <w:t>по</w:t>
      </w:r>
      <w:r w:rsidRPr="00C41B23">
        <w:rPr>
          <w:spacing w:val="8"/>
          <w:sz w:val="22"/>
          <w:szCs w:val="22"/>
        </w:rPr>
        <w:t xml:space="preserve"> </w:t>
      </w:r>
      <w:r w:rsidRPr="00C41B23">
        <w:rPr>
          <w:sz w:val="22"/>
          <w:szCs w:val="22"/>
        </w:rPr>
        <w:t>поднятой</w:t>
      </w:r>
      <w:r w:rsidRPr="00C41B23">
        <w:rPr>
          <w:spacing w:val="9"/>
          <w:sz w:val="22"/>
          <w:szCs w:val="22"/>
        </w:rPr>
        <w:t xml:space="preserve"> </w:t>
      </w:r>
      <w:r w:rsidRPr="00C41B23">
        <w:rPr>
          <w:sz w:val="22"/>
          <w:szCs w:val="22"/>
        </w:rPr>
        <w:t>проблеме</w:t>
      </w:r>
      <w:r w:rsidRPr="00C41B23">
        <w:rPr>
          <w:spacing w:val="9"/>
          <w:sz w:val="22"/>
          <w:szCs w:val="22"/>
        </w:rPr>
        <w:t xml:space="preserve"> </w:t>
      </w:r>
      <w:r w:rsidRPr="00C41B23">
        <w:rPr>
          <w:sz w:val="22"/>
          <w:szCs w:val="22"/>
        </w:rPr>
        <w:t>на</w:t>
      </w:r>
      <w:r w:rsidRPr="00C41B23">
        <w:rPr>
          <w:spacing w:val="-57"/>
          <w:sz w:val="22"/>
          <w:szCs w:val="22"/>
        </w:rPr>
        <w:t xml:space="preserve"> </w:t>
      </w:r>
      <w:r w:rsidRPr="00C41B23">
        <w:rPr>
          <w:sz w:val="22"/>
          <w:szCs w:val="22"/>
        </w:rPr>
        <w:t>бытовом уровне</w:t>
      </w:r>
      <w:r w:rsidRPr="00C41B23">
        <w:rPr>
          <w:spacing w:val="-1"/>
          <w:sz w:val="22"/>
          <w:szCs w:val="22"/>
        </w:rPr>
        <w:t xml:space="preserve"> </w:t>
      </w:r>
      <w:r w:rsidRPr="00C41B23">
        <w:rPr>
          <w:sz w:val="22"/>
          <w:szCs w:val="22"/>
        </w:rPr>
        <w:t>без аргументации.</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3979"/>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проекта.</w:t>
      </w:r>
    </w:p>
    <w:p w:rsidR="003D6AA4" w:rsidRPr="00C41B23" w:rsidRDefault="003D6AA4" w:rsidP="003D6AA4">
      <w:pPr>
        <w:spacing w:line="274" w:lineRule="exact"/>
        <w:ind w:left="1132"/>
        <w:rPr>
          <w:i/>
        </w:rPr>
      </w:pPr>
      <w:r w:rsidRPr="00C41B23">
        <w:rPr>
          <w:i/>
        </w:rPr>
        <w:t>Высокий</w:t>
      </w:r>
      <w:r w:rsidRPr="00C41B23">
        <w:rPr>
          <w:i/>
          <w:spacing w:val="-2"/>
        </w:rPr>
        <w:t xml:space="preserve"> </w:t>
      </w:r>
      <w:r w:rsidRPr="00C41B23">
        <w:rPr>
          <w:i/>
        </w:rPr>
        <w:t>уровень -</w:t>
      </w:r>
      <w:r w:rsidRPr="00C41B23">
        <w:rPr>
          <w:i/>
          <w:spacing w:val="-2"/>
        </w:rPr>
        <w:t xml:space="preserve"> </w:t>
      </w:r>
      <w:r w:rsidRPr="00C41B23">
        <w:rPr>
          <w:i/>
        </w:rPr>
        <w:t>Отметка</w:t>
      </w:r>
      <w:r w:rsidRPr="00C41B23">
        <w:rPr>
          <w:i/>
          <w:spacing w:val="-1"/>
        </w:rPr>
        <w:t xml:space="preserve"> </w:t>
      </w:r>
      <w:r w:rsidRPr="00C41B23">
        <w:rPr>
          <w:i/>
        </w:rPr>
        <w:t>«5»</w:t>
      </w:r>
    </w:p>
    <w:p w:rsidR="003D6AA4" w:rsidRPr="00C41B23" w:rsidRDefault="003D6AA4" w:rsidP="001F01AD">
      <w:pPr>
        <w:pStyle w:val="a7"/>
        <w:numPr>
          <w:ilvl w:val="0"/>
          <w:numId w:val="225"/>
        </w:numPr>
        <w:tabs>
          <w:tab w:val="left" w:pos="1313"/>
        </w:tabs>
        <w:ind w:hanging="241"/>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25"/>
        </w:numPr>
        <w:tabs>
          <w:tab w:val="left" w:pos="1254"/>
        </w:tabs>
        <w:ind w:left="1253" w:hanging="182"/>
        <w:contextualSpacing w:val="0"/>
      </w:pPr>
      <w:r w:rsidRPr="00C41B23">
        <w:t>Соблюдена</w:t>
      </w:r>
      <w:r w:rsidRPr="00C41B23">
        <w:rPr>
          <w:spacing w:val="-5"/>
        </w:rPr>
        <w:t xml:space="preserve"> </w:t>
      </w:r>
      <w:r w:rsidRPr="00C41B23">
        <w:t>технология</w:t>
      </w:r>
      <w:r w:rsidRPr="00C41B23">
        <w:rPr>
          <w:spacing w:val="-4"/>
        </w:rPr>
        <w:t xml:space="preserve"> </w:t>
      </w:r>
      <w:r w:rsidRPr="00C41B23">
        <w:t>исполнения</w:t>
      </w:r>
      <w:r w:rsidRPr="00C41B23">
        <w:rPr>
          <w:spacing w:val="-3"/>
        </w:rPr>
        <w:t xml:space="preserve"> </w:t>
      </w:r>
      <w:r w:rsidRPr="00C41B23">
        <w:t>проекта,</w:t>
      </w:r>
      <w:r w:rsidRPr="00C41B23">
        <w:rPr>
          <w:spacing w:val="-4"/>
        </w:rPr>
        <w:t xml:space="preserve"> </w:t>
      </w:r>
      <w:r w:rsidRPr="00C41B23">
        <w:t>выдержаны</w:t>
      </w:r>
      <w:r w:rsidRPr="00C41B23">
        <w:rPr>
          <w:spacing w:val="-3"/>
        </w:rPr>
        <w:t xml:space="preserve"> </w:t>
      </w:r>
      <w:r w:rsidRPr="00C41B23">
        <w:t>соответствующие</w:t>
      </w:r>
      <w:r w:rsidRPr="00C41B23">
        <w:rPr>
          <w:spacing w:val="-5"/>
        </w:rPr>
        <w:t xml:space="preserve"> </w:t>
      </w:r>
      <w:r w:rsidRPr="00C41B23">
        <w:t>этапы.</w:t>
      </w:r>
    </w:p>
    <w:p w:rsidR="003D6AA4" w:rsidRPr="00C41B23" w:rsidRDefault="003D6AA4" w:rsidP="001F01AD">
      <w:pPr>
        <w:pStyle w:val="a7"/>
        <w:numPr>
          <w:ilvl w:val="0"/>
          <w:numId w:val="225"/>
        </w:numPr>
        <w:tabs>
          <w:tab w:val="left" w:pos="1313"/>
        </w:tabs>
        <w:ind w:hanging="241"/>
        <w:contextualSpacing w:val="0"/>
      </w:pPr>
      <w:r w:rsidRPr="00C41B23">
        <w:t>Проект</w:t>
      </w:r>
      <w:r w:rsidRPr="00C41B23">
        <w:rPr>
          <w:spacing w:val="-3"/>
        </w:rPr>
        <w:t xml:space="preserve"> </w:t>
      </w:r>
      <w:r w:rsidRPr="00C41B23">
        <w:t>оформлен</w:t>
      </w:r>
      <w:r w:rsidRPr="00C41B23">
        <w:rPr>
          <w:spacing w:val="-3"/>
        </w:rPr>
        <w:t xml:space="preserve"> </w:t>
      </w:r>
      <w:r w:rsidRPr="00C41B23">
        <w:t>в</w:t>
      </w:r>
      <w:r w:rsidRPr="00C41B23">
        <w:rPr>
          <w:spacing w:val="-4"/>
        </w:rPr>
        <w:t xml:space="preserve"> </w:t>
      </w:r>
      <w:r w:rsidRPr="00C41B23">
        <w:t>соответствии</w:t>
      </w:r>
      <w:r w:rsidRPr="00C41B23">
        <w:rPr>
          <w:spacing w:val="-2"/>
        </w:rPr>
        <w:t xml:space="preserve"> </w:t>
      </w:r>
      <w:r w:rsidRPr="00C41B23">
        <w:t>с</w:t>
      </w:r>
      <w:r w:rsidRPr="00C41B23">
        <w:rPr>
          <w:spacing w:val="-4"/>
        </w:rPr>
        <w:t xml:space="preserve"> </w:t>
      </w:r>
      <w:r w:rsidRPr="00C41B23">
        <w:t>требованиями.</w:t>
      </w:r>
    </w:p>
    <w:p w:rsidR="003D6AA4" w:rsidRPr="00C41B23" w:rsidRDefault="003D6AA4" w:rsidP="001F01AD">
      <w:pPr>
        <w:pStyle w:val="a7"/>
        <w:numPr>
          <w:ilvl w:val="0"/>
          <w:numId w:val="225"/>
        </w:numPr>
        <w:tabs>
          <w:tab w:val="left" w:pos="1313"/>
        </w:tabs>
        <w:ind w:hanging="241"/>
        <w:contextualSpacing w:val="0"/>
      </w:pPr>
      <w:r w:rsidRPr="00C41B23">
        <w:t>Проявлены</w:t>
      </w:r>
      <w:r w:rsidRPr="00C41B23">
        <w:rPr>
          <w:spacing w:val="-5"/>
        </w:rPr>
        <w:t xml:space="preserve"> </w:t>
      </w:r>
      <w:r w:rsidRPr="00C41B23">
        <w:t>творчество,</w:t>
      </w:r>
      <w:r w:rsidRPr="00C41B23">
        <w:rPr>
          <w:spacing w:val="-6"/>
        </w:rPr>
        <w:t xml:space="preserve"> </w:t>
      </w:r>
      <w:r w:rsidRPr="00C41B23">
        <w:t>инициатива.</w:t>
      </w:r>
    </w:p>
    <w:p w:rsidR="003D6AA4" w:rsidRPr="00C41B23" w:rsidRDefault="003D6AA4" w:rsidP="001F01AD">
      <w:pPr>
        <w:pStyle w:val="a7"/>
        <w:numPr>
          <w:ilvl w:val="0"/>
          <w:numId w:val="225"/>
        </w:numPr>
        <w:tabs>
          <w:tab w:val="left" w:pos="1254"/>
        </w:tabs>
        <w:ind w:left="1072" w:right="772" w:firstLine="0"/>
        <w:contextualSpacing w:val="0"/>
      </w:pPr>
      <w:r w:rsidRPr="00C41B23">
        <w:t>Предъявленный</w:t>
      </w:r>
      <w:r w:rsidRPr="00C41B23">
        <w:rPr>
          <w:spacing w:val="22"/>
        </w:rPr>
        <w:t xml:space="preserve"> </w:t>
      </w:r>
      <w:r w:rsidRPr="00C41B23">
        <w:t>продукт</w:t>
      </w:r>
      <w:r w:rsidRPr="00C41B23">
        <w:rPr>
          <w:spacing w:val="25"/>
        </w:rPr>
        <w:t xml:space="preserve"> </w:t>
      </w:r>
      <w:r w:rsidRPr="00C41B23">
        <w:t>деятельности</w:t>
      </w:r>
      <w:r w:rsidRPr="00C41B23">
        <w:rPr>
          <w:spacing w:val="23"/>
        </w:rPr>
        <w:t xml:space="preserve"> </w:t>
      </w:r>
      <w:r w:rsidRPr="00C41B23">
        <w:t>отличается</w:t>
      </w:r>
      <w:r w:rsidRPr="00C41B23">
        <w:rPr>
          <w:spacing w:val="22"/>
        </w:rPr>
        <w:t xml:space="preserve"> </w:t>
      </w:r>
      <w:r w:rsidRPr="00C41B23">
        <w:t>высоким</w:t>
      </w:r>
      <w:r w:rsidRPr="00C41B23">
        <w:rPr>
          <w:spacing w:val="21"/>
        </w:rPr>
        <w:t xml:space="preserve"> </w:t>
      </w:r>
      <w:r w:rsidRPr="00C41B23">
        <w:t>качеством</w:t>
      </w:r>
      <w:r w:rsidRPr="00C41B23">
        <w:rPr>
          <w:spacing w:val="20"/>
        </w:rPr>
        <w:t xml:space="preserve"> </w:t>
      </w:r>
      <w:r w:rsidRPr="00C41B23">
        <w:t>исполнения,</w:t>
      </w:r>
      <w:r w:rsidRPr="00C41B23">
        <w:rPr>
          <w:spacing w:val="-57"/>
        </w:rPr>
        <w:t xml:space="preserve"> </w:t>
      </w:r>
      <w:r w:rsidRPr="00C41B23">
        <w:t>соответствует</w:t>
      </w:r>
      <w:r w:rsidRPr="00C41B23">
        <w:rPr>
          <w:spacing w:val="-1"/>
        </w:rPr>
        <w:t xml:space="preserve"> </w:t>
      </w:r>
      <w:r w:rsidRPr="00C41B23">
        <w:t>заявленной теме.</w:t>
      </w:r>
    </w:p>
    <w:p w:rsidR="003D6AA4" w:rsidRPr="00C41B23" w:rsidRDefault="003D6AA4" w:rsidP="003D6AA4">
      <w:pPr>
        <w:ind w:left="1132"/>
        <w:rPr>
          <w:i/>
        </w:rPr>
      </w:pPr>
      <w:r w:rsidRPr="00C41B23">
        <w:rPr>
          <w:i/>
        </w:rPr>
        <w:t>Повышенный</w:t>
      </w:r>
      <w:r w:rsidRPr="00C41B23">
        <w:rPr>
          <w:i/>
          <w:spacing w:val="-3"/>
        </w:rPr>
        <w:t xml:space="preserve"> </w:t>
      </w:r>
      <w:r w:rsidRPr="00C41B23">
        <w:rPr>
          <w:i/>
        </w:rPr>
        <w:t>уровень</w:t>
      </w:r>
      <w:r w:rsidRPr="00C41B23">
        <w:rPr>
          <w:i/>
          <w:spacing w:val="-1"/>
        </w:rPr>
        <w:t xml:space="preserve"> </w:t>
      </w:r>
      <w:r w:rsidRPr="00C41B23">
        <w:rPr>
          <w:i/>
        </w:rPr>
        <w:t>-</w:t>
      </w:r>
      <w:r w:rsidRPr="00C41B23">
        <w:rPr>
          <w:i/>
          <w:spacing w:val="-2"/>
        </w:rPr>
        <w:t xml:space="preserve"> </w:t>
      </w:r>
      <w:r w:rsidRPr="00C41B23">
        <w:rPr>
          <w:i/>
        </w:rPr>
        <w:t>Отметка</w:t>
      </w:r>
      <w:r w:rsidRPr="00C41B23">
        <w:rPr>
          <w:i/>
          <w:spacing w:val="-3"/>
        </w:rPr>
        <w:t xml:space="preserve"> </w:t>
      </w:r>
      <w:r w:rsidRPr="00C41B23">
        <w:rPr>
          <w:i/>
        </w:rPr>
        <w:t>«4»</w:t>
      </w:r>
    </w:p>
    <w:p w:rsidR="003D6AA4" w:rsidRPr="00C41B23" w:rsidRDefault="003D6AA4" w:rsidP="001F01AD">
      <w:pPr>
        <w:pStyle w:val="a7"/>
        <w:numPr>
          <w:ilvl w:val="0"/>
          <w:numId w:val="224"/>
        </w:numPr>
        <w:tabs>
          <w:tab w:val="left" w:pos="1313"/>
        </w:tabs>
        <w:ind w:hanging="241"/>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24"/>
        </w:numPr>
        <w:tabs>
          <w:tab w:val="left" w:pos="1254"/>
        </w:tabs>
        <w:ind w:left="1253" w:hanging="182"/>
        <w:contextualSpacing w:val="0"/>
      </w:pPr>
      <w:r w:rsidRPr="00C41B23">
        <w:t>Соблюдена</w:t>
      </w:r>
      <w:r w:rsidRPr="00C41B23">
        <w:rPr>
          <w:spacing w:val="25"/>
        </w:rPr>
        <w:t xml:space="preserve"> </w:t>
      </w:r>
      <w:r w:rsidRPr="00C41B23">
        <w:t>технология</w:t>
      </w:r>
      <w:r w:rsidRPr="00C41B23">
        <w:rPr>
          <w:spacing w:val="85"/>
        </w:rPr>
        <w:t xml:space="preserve"> </w:t>
      </w:r>
      <w:r w:rsidRPr="00C41B23">
        <w:t>исполнения</w:t>
      </w:r>
      <w:r w:rsidRPr="00C41B23">
        <w:rPr>
          <w:spacing w:val="83"/>
        </w:rPr>
        <w:t xml:space="preserve"> </w:t>
      </w:r>
      <w:r w:rsidRPr="00C41B23">
        <w:t>проекта,</w:t>
      </w:r>
      <w:r w:rsidRPr="00C41B23">
        <w:rPr>
          <w:spacing w:val="85"/>
        </w:rPr>
        <w:t xml:space="preserve"> </w:t>
      </w:r>
      <w:r w:rsidRPr="00C41B23">
        <w:t>этапы,</w:t>
      </w:r>
      <w:r w:rsidRPr="00C41B23">
        <w:rPr>
          <w:spacing w:val="85"/>
        </w:rPr>
        <w:t xml:space="preserve"> </w:t>
      </w:r>
      <w:r w:rsidRPr="00C41B23">
        <w:t>но</w:t>
      </w:r>
      <w:r w:rsidRPr="00C41B23">
        <w:rPr>
          <w:spacing w:val="85"/>
        </w:rPr>
        <w:t xml:space="preserve"> </w:t>
      </w:r>
      <w:r w:rsidRPr="00C41B23">
        <w:t>допущены</w:t>
      </w:r>
      <w:r w:rsidRPr="00C41B23">
        <w:rPr>
          <w:spacing w:val="85"/>
        </w:rPr>
        <w:t xml:space="preserve"> </w:t>
      </w:r>
      <w:r w:rsidRPr="00C41B23">
        <w:t>незначительные</w:t>
      </w:r>
    </w:p>
    <w:p w:rsidR="003D6AA4" w:rsidRPr="00C41B23" w:rsidRDefault="003D6AA4" w:rsidP="003D6AA4">
      <w:pPr>
        <w:pStyle w:val="a3"/>
        <w:spacing w:before="66"/>
        <w:ind w:left="1132" w:right="6336" w:hanging="60"/>
        <w:rPr>
          <w:sz w:val="22"/>
          <w:szCs w:val="22"/>
        </w:rPr>
      </w:pPr>
      <w:r w:rsidRPr="00C41B23">
        <w:rPr>
          <w:sz w:val="22"/>
          <w:szCs w:val="22"/>
        </w:rPr>
        <w:t>ошибки, неточности в оформлении.</w:t>
      </w:r>
      <w:r w:rsidRPr="00C41B23">
        <w:rPr>
          <w:spacing w:val="-57"/>
          <w:sz w:val="22"/>
          <w:szCs w:val="22"/>
        </w:rPr>
        <w:t xml:space="preserve"> </w:t>
      </w:r>
      <w:r w:rsidRPr="00C41B23">
        <w:rPr>
          <w:sz w:val="22"/>
          <w:szCs w:val="22"/>
        </w:rPr>
        <w:t>3.Проявлено</w:t>
      </w:r>
      <w:r w:rsidRPr="00C41B23">
        <w:rPr>
          <w:spacing w:val="-1"/>
          <w:sz w:val="22"/>
          <w:szCs w:val="22"/>
        </w:rPr>
        <w:t xml:space="preserve"> </w:t>
      </w:r>
      <w:r w:rsidRPr="00C41B23">
        <w:rPr>
          <w:sz w:val="22"/>
          <w:szCs w:val="22"/>
        </w:rPr>
        <w:t>творчество.</w:t>
      </w:r>
    </w:p>
    <w:p w:rsidR="003D6AA4" w:rsidRPr="00C41B23" w:rsidRDefault="003D6AA4" w:rsidP="003D6AA4">
      <w:pPr>
        <w:pStyle w:val="a3"/>
        <w:ind w:left="1072" w:firstLine="60"/>
        <w:rPr>
          <w:sz w:val="22"/>
          <w:szCs w:val="22"/>
        </w:rPr>
      </w:pPr>
      <w:r w:rsidRPr="00C41B23">
        <w:rPr>
          <w:sz w:val="22"/>
          <w:szCs w:val="22"/>
        </w:rPr>
        <w:t>4.Предъявленный</w:t>
      </w:r>
      <w:r w:rsidRPr="00C41B23">
        <w:rPr>
          <w:spacing w:val="13"/>
          <w:sz w:val="22"/>
          <w:szCs w:val="22"/>
        </w:rPr>
        <w:t xml:space="preserve"> </w:t>
      </w:r>
      <w:r w:rsidRPr="00C41B23">
        <w:rPr>
          <w:sz w:val="22"/>
          <w:szCs w:val="22"/>
        </w:rPr>
        <w:t>продукт</w:t>
      </w:r>
      <w:r w:rsidRPr="00C41B23">
        <w:rPr>
          <w:spacing w:val="13"/>
          <w:sz w:val="22"/>
          <w:szCs w:val="22"/>
        </w:rPr>
        <w:t xml:space="preserve"> </w:t>
      </w:r>
      <w:r w:rsidRPr="00C41B23">
        <w:rPr>
          <w:sz w:val="22"/>
          <w:szCs w:val="22"/>
        </w:rPr>
        <w:t>деятельности</w:t>
      </w:r>
      <w:r w:rsidRPr="00C41B23">
        <w:rPr>
          <w:spacing w:val="13"/>
          <w:sz w:val="22"/>
          <w:szCs w:val="22"/>
        </w:rPr>
        <w:t xml:space="preserve"> </w:t>
      </w:r>
      <w:r w:rsidRPr="00C41B23">
        <w:rPr>
          <w:sz w:val="22"/>
          <w:szCs w:val="22"/>
        </w:rPr>
        <w:t>отличается</w:t>
      </w:r>
      <w:r w:rsidRPr="00C41B23">
        <w:rPr>
          <w:spacing w:val="12"/>
          <w:sz w:val="22"/>
          <w:szCs w:val="22"/>
        </w:rPr>
        <w:t xml:space="preserve"> </w:t>
      </w:r>
      <w:r w:rsidRPr="00C41B23">
        <w:rPr>
          <w:sz w:val="22"/>
          <w:szCs w:val="22"/>
        </w:rPr>
        <w:t>высоким</w:t>
      </w:r>
      <w:r w:rsidRPr="00C41B23">
        <w:rPr>
          <w:spacing w:val="11"/>
          <w:sz w:val="22"/>
          <w:szCs w:val="22"/>
        </w:rPr>
        <w:t xml:space="preserve"> </w:t>
      </w:r>
      <w:r w:rsidRPr="00C41B23">
        <w:rPr>
          <w:sz w:val="22"/>
          <w:szCs w:val="22"/>
        </w:rPr>
        <w:t>качеством</w:t>
      </w:r>
      <w:r w:rsidRPr="00C41B23">
        <w:rPr>
          <w:spacing w:val="11"/>
          <w:sz w:val="22"/>
          <w:szCs w:val="22"/>
        </w:rPr>
        <w:t xml:space="preserve"> </w:t>
      </w:r>
      <w:r w:rsidRPr="00C41B23">
        <w:rPr>
          <w:sz w:val="22"/>
          <w:szCs w:val="22"/>
        </w:rPr>
        <w:t>исполнения,</w:t>
      </w:r>
      <w:r w:rsidRPr="00C41B23">
        <w:rPr>
          <w:spacing w:val="-57"/>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заявленной теме.</w:t>
      </w:r>
    </w:p>
    <w:p w:rsidR="003D6AA4" w:rsidRPr="00C41B23" w:rsidRDefault="003D6AA4" w:rsidP="003D6AA4">
      <w:pPr>
        <w:spacing w:before="1"/>
        <w:ind w:left="1132"/>
        <w:rPr>
          <w:i/>
        </w:rPr>
      </w:pPr>
      <w:r w:rsidRPr="00C41B23">
        <w:rPr>
          <w:i/>
        </w:rPr>
        <w:t>Базовый</w:t>
      </w:r>
      <w:r w:rsidRPr="00C41B23">
        <w:rPr>
          <w:i/>
          <w:spacing w:val="-2"/>
        </w:rPr>
        <w:t xml:space="preserve"> </w:t>
      </w:r>
      <w:r w:rsidRPr="00C41B23">
        <w:rPr>
          <w:i/>
        </w:rPr>
        <w:t>уровень -</w:t>
      </w:r>
      <w:r w:rsidRPr="00C41B23">
        <w:rPr>
          <w:i/>
          <w:spacing w:val="-2"/>
        </w:rPr>
        <w:t xml:space="preserve"> </w:t>
      </w:r>
      <w:r w:rsidRPr="00C41B23">
        <w:rPr>
          <w:i/>
        </w:rPr>
        <w:t>Отметка</w:t>
      </w:r>
      <w:r w:rsidRPr="00C41B23">
        <w:rPr>
          <w:i/>
          <w:spacing w:val="-2"/>
        </w:rPr>
        <w:t xml:space="preserve"> </w:t>
      </w:r>
      <w:r w:rsidRPr="00C41B23">
        <w:rPr>
          <w:i/>
        </w:rPr>
        <w:t>«3»</w:t>
      </w:r>
    </w:p>
    <w:p w:rsidR="003D6AA4" w:rsidRPr="00C41B23" w:rsidRDefault="003D6AA4" w:rsidP="001F01AD">
      <w:pPr>
        <w:pStyle w:val="a7"/>
        <w:numPr>
          <w:ilvl w:val="0"/>
          <w:numId w:val="223"/>
        </w:numPr>
        <w:tabs>
          <w:tab w:val="left" w:pos="1254"/>
        </w:tabs>
        <w:ind w:hanging="182"/>
        <w:contextualSpacing w:val="0"/>
      </w:pPr>
      <w:r w:rsidRPr="00C41B23">
        <w:t>Правильно</w:t>
      </w:r>
      <w:r w:rsidRPr="00C41B23">
        <w:rPr>
          <w:spacing w:val="-4"/>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5"/>
        </w:rPr>
        <w:t xml:space="preserve"> </w:t>
      </w:r>
      <w:r w:rsidRPr="00C41B23">
        <w:t>проекта.</w:t>
      </w:r>
    </w:p>
    <w:p w:rsidR="003D6AA4" w:rsidRPr="00C41B23" w:rsidRDefault="003D6AA4" w:rsidP="001F01AD">
      <w:pPr>
        <w:pStyle w:val="a7"/>
        <w:numPr>
          <w:ilvl w:val="0"/>
          <w:numId w:val="223"/>
        </w:numPr>
        <w:tabs>
          <w:tab w:val="left" w:pos="1344"/>
        </w:tabs>
        <w:ind w:left="1072" w:right="768" w:firstLine="0"/>
        <w:contextualSpacing w:val="0"/>
      </w:pPr>
      <w:r w:rsidRPr="00C41B23">
        <w:t>Соблюдена</w:t>
      </w:r>
      <w:r w:rsidRPr="00C41B23">
        <w:rPr>
          <w:spacing w:val="28"/>
        </w:rPr>
        <w:t xml:space="preserve"> </w:t>
      </w:r>
      <w:r w:rsidRPr="00C41B23">
        <w:t>технология</w:t>
      </w:r>
      <w:r w:rsidRPr="00C41B23">
        <w:rPr>
          <w:spacing w:val="29"/>
        </w:rPr>
        <w:t xml:space="preserve"> </w:t>
      </w:r>
      <w:r w:rsidRPr="00C41B23">
        <w:t>выполнения</w:t>
      </w:r>
      <w:r w:rsidRPr="00C41B23">
        <w:rPr>
          <w:spacing w:val="29"/>
        </w:rPr>
        <w:t xml:space="preserve"> </w:t>
      </w:r>
      <w:r w:rsidRPr="00C41B23">
        <w:t>проекта,</w:t>
      </w:r>
      <w:r w:rsidRPr="00C41B23">
        <w:rPr>
          <w:spacing w:val="29"/>
        </w:rPr>
        <w:t xml:space="preserve"> </w:t>
      </w:r>
      <w:r w:rsidRPr="00C41B23">
        <w:t>но</w:t>
      </w:r>
      <w:r w:rsidRPr="00C41B23">
        <w:rPr>
          <w:spacing w:val="29"/>
        </w:rPr>
        <w:t xml:space="preserve"> </w:t>
      </w:r>
      <w:r w:rsidRPr="00C41B23">
        <w:t>имеются</w:t>
      </w:r>
      <w:r w:rsidRPr="00C41B23">
        <w:rPr>
          <w:spacing w:val="29"/>
        </w:rPr>
        <w:t xml:space="preserve"> </w:t>
      </w:r>
      <w:r w:rsidRPr="00C41B23">
        <w:t>1-2</w:t>
      </w:r>
      <w:r w:rsidRPr="00C41B23">
        <w:rPr>
          <w:spacing w:val="32"/>
        </w:rPr>
        <w:t xml:space="preserve"> </w:t>
      </w:r>
      <w:r w:rsidRPr="00C41B23">
        <w:t>ошибки</w:t>
      </w:r>
      <w:r w:rsidRPr="00C41B23">
        <w:rPr>
          <w:spacing w:val="29"/>
        </w:rPr>
        <w:t xml:space="preserve"> </w:t>
      </w:r>
      <w:r w:rsidRPr="00C41B23">
        <w:t>в</w:t>
      </w:r>
      <w:r w:rsidRPr="00C41B23">
        <w:rPr>
          <w:spacing w:val="29"/>
        </w:rPr>
        <w:t xml:space="preserve"> </w:t>
      </w:r>
      <w:r w:rsidRPr="00C41B23">
        <w:t>этапах</w:t>
      </w:r>
      <w:r w:rsidRPr="00C41B23">
        <w:rPr>
          <w:spacing w:val="32"/>
        </w:rPr>
        <w:t xml:space="preserve"> </w:t>
      </w:r>
      <w:r w:rsidRPr="00C41B23">
        <w:t>или</w:t>
      </w:r>
      <w:r w:rsidRPr="00C41B23">
        <w:rPr>
          <w:spacing w:val="30"/>
        </w:rPr>
        <w:t xml:space="preserve"> </w:t>
      </w:r>
      <w:r w:rsidRPr="00C41B23">
        <w:t>в</w:t>
      </w:r>
      <w:r w:rsidRPr="00C41B23">
        <w:rPr>
          <w:spacing w:val="-57"/>
        </w:rPr>
        <w:t xml:space="preserve"> </w:t>
      </w:r>
      <w:r w:rsidRPr="00C41B23">
        <w:t>оформлении.</w:t>
      </w:r>
    </w:p>
    <w:p w:rsidR="003D6AA4" w:rsidRPr="00C41B23" w:rsidRDefault="003D6AA4" w:rsidP="001F01AD">
      <w:pPr>
        <w:pStyle w:val="a7"/>
        <w:numPr>
          <w:ilvl w:val="0"/>
          <w:numId w:val="223"/>
        </w:numPr>
        <w:tabs>
          <w:tab w:val="left" w:pos="1314"/>
        </w:tabs>
        <w:ind w:left="1313" w:hanging="182"/>
        <w:contextualSpacing w:val="0"/>
      </w:pPr>
      <w:r w:rsidRPr="00C41B23">
        <w:t>Самостоятельность</w:t>
      </w:r>
      <w:r w:rsidRPr="00C41B23">
        <w:rPr>
          <w:spacing w:val="-3"/>
        </w:rPr>
        <w:t xml:space="preserve"> </w:t>
      </w:r>
      <w:r w:rsidRPr="00C41B23">
        <w:t>проявлена</w:t>
      </w:r>
      <w:r w:rsidRPr="00C41B23">
        <w:rPr>
          <w:spacing w:val="-4"/>
        </w:rPr>
        <w:t xml:space="preserve"> </w:t>
      </w:r>
      <w:r w:rsidRPr="00C41B23">
        <w:t>на</w:t>
      </w:r>
      <w:r w:rsidRPr="00C41B23">
        <w:rPr>
          <w:spacing w:val="-4"/>
        </w:rPr>
        <w:t xml:space="preserve"> </w:t>
      </w:r>
      <w:r w:rsidRPr="00C41B23">
        <w:t>недостаточном</w:t>
      </w:r>
      <w:r w:rsidRPr="00C41B23">
        <w:rPr>
          <w:spacing w:val="-2"/>
        </w:rPr>
        <w:t xml:space="preserve"> </w:t>
      </w:r>
      <w:r w:rsidRPr="00C41B23">
        <w:t>уровне.</w:t>
      </w:r>
    </w:p>
    <w:p w:rsidR="003D6AA4" w:rsidRPr="00C41B23" w:rsidRDefault="003D6AA4" w:rsidP="003D6AA4">
      <w:pPr>
        <w:ind w:left="1132"/>
        <w:rPr>
          <w:i/>
        </w:rPr>
      </w:pPr>
      <w:r w:rsidRPr="00C41B23">
        <w:rPr>
          <w:i/>
        </w:rPr>
        <w:t>Низкий</w:t>
      </w:r>
      <w:r w:rsidRPr="00C41B23">
        <w:rPr>
          <w:i/>
          <w:spacing w:val="-4"/>
        </w:rPr>
        <w:t xml:space="preserve"> </w:t>
      </w:r>
      <w:r w:rsidRPr="00C41B23">
        <w:rPr>
          <w:i/>
        </w:rPr>
        <w:t>уровень -</w:t>
      </w:r>
      <w:r w:rsidRPr="00C41B23">
        <w:rPr>
          <w:i/>
          <w:spacing w:val="-3"/>
        </w:rPr>
        <w:t xml:space="preserve"> </w:t>
      </w:r>
      <w:r w:rsidRPr="00C41B23">
        <w:rPr>
          <w:i/>
        </w:rPr>
        <w:t>Отметка</w:t>
      </w:r>
      <w:r w:rsidRPr="00C41B23">
        <w:rPr>
          <w:i/>
          <w:spacing w:val="-3"/>
        </w:rPr>
        <w:t xml:space="preserve"> </w:t>
      </w:r>
      <w:r w:rsidRPr="00C41B23">
        <w:rPr>
          <w:i/>
        </w:rPr>
        <w:t>«2»</w:t>
      </w:r>
    </w:p>
    <w:p w:rsidR="003D6AA4" w:rsidRPr="00C41B23" w:rsidRDefault="003D6AA4" w:rsidP="003D6AA4">
      <w:pPr>
        <w:pStyle w:val="a3"/>
        <w:ind w:left="1072"/>
        <w:rPr>
          <w:sz w:val="22"/>
          <w:szCs w:val="22"/>
        </w:rPr>
      </w:pPr>
      <w:r w:rsidRPr="00C41B23">
        <w:rPr>
          <w:sz w:val="22"/>
          <w:szCs w:val="22"/>
        </w:rPr>
        <w:t>Проект</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выполнен</w:t>
      </w:r>
      <w:r w:rsidRPr="00C41B23">
        <w:rPr>
          <w:spacing w:val="-3"/>
          <w:sz w:val="22"/>
          <w:szCs w:val="22"/>
        </w:rPr>
        <w:t xml:space="preserve"> </w:t>
      </w:r>
      <w:r w:rsidRPr="00C41B23">
        <w:rPr>
          <w:sz w:val="22"/>
          <w:szCs w:val="22"/>
        </w:rPr>
        <w:t>или</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завершен.</w:t>
      </w:r>
    </w:p>
    <w:p w:rsidR="003D6AA4" w:rsidRPr="00C41B23" w:rsidRDefault="003D6AA4" w:rsidP="003D6AA4">
      <w:pPr>
        <w:pStyle w:val="a3"/>
        <w:spacing w:before="4"/>
        <w:ind w:left="0"/>
        <w:rPr>
          <w:sz w:val="22"/>
          <w:szCs w:val="22"/>
        </w:rPr>
      </w:pPr>
    </w:p>
    <w:p w:rsidR="003D6AA4" w:rsidRPr="00C41B23" w:rsidRDefault="003D6AA4" w:rsidP="003D6AA4">
      <w:pPr>
        <w:pStyle w:val="Heading2"/>
        <w:spacing w:before="1"/>
        <w:ind w:left="1103"/>
        <w:rPr>
          <w:sz w:val="22"/>
          <w:szCs w:val="22"/>
        </w:rPr>
      </w:pPr>
      <w:r w:rsidRPr="00C41B23">
        <w:rPr>
          <w:sz w:val="22"/>
          <w:szCs w:val="22"/>
        </w:rPr>
        <w:t>Работа</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текстом</w:t>
      </w:r>
      <w:r w:rsidRPr="00C41B23">
        <w:rPr>
          <w:spacing w:val="-1"/>
          <w:sz w:val="22"/>
          <w:szCs w:val="22"/>
        </w:rPr>
        <w:t xml:space="preserve"> </w:t>
      </w:r>
      <w:r w:rsidRPr="00C41B23">
        <w:rPr>
          <w:sz w:val="22"/>
          <w:szCs w:val="22"/>
        </w:rPr>
        <w:t>(заполнение</w:t>
      </w:r>
      <w:r w:rsidRPr="00C41B23">
        <w:rPr>
          <w:spacing w:val="-3"/>
          <w:sz w:val="22"/>
          <w:szCs w:val="22"/>
        </w:rPr>
        <w:t xml:space="preserve"> </w:t>
      </w:r>
      <w:r w:rsidRPr="00C41B23">
        <w:rPr>
          <w:sz w:val="22"/>
          <w:szCs w:val="22"/>
        </w:rPr>
        <w:t>опорных</w:t>
      </w:r>
      <w:r w:rsidRPr="00C41B23">
        <w:rPr>
          <w:spacing w:val="-4"/>
          <w:sz w:val="22"/>
          <w:szCs w:val="22"/>
        </w:rPr>
        <w:t xml:space="preserve"> </w:t>
      </w:r>
      <w:r w:rsidRPr="00C41B23">
        <w:rPr>
          <w:sz w:val="22"/>
          <w:szCs w:val="22"/>
        </w:rPr>
        <w:t>таблиц</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схем,</w:t>
      </w:r>
      <w:r w:rsidRPr="00C41B23">
        <w:rPr>
          <w:spacing w:val="-3"/>
          <w:sz w:val="22"/>
          <w:szCs w:val="22"/>
        </w:rPr>
        <w:t xml:space="preserve"> </w:t>
      </w:r>
      <w:r w:rsidRPr="00C41B23">
        <w:rPr>
          <w:sz w:val="22"/>
          <w:szCs w:val="22"/>
        </w:rPr>
        <w:t>письменный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w:t>
      </w:r>
    </w:p>
    <w:p w:rsidR="003D6AA4" w:rsidRPr="00C41B23" w:rsidRDefault="003D6AA4" w:rsidP="003D6AA4">
      <w:pPr>
        <w:pStyle w:val="a3"/>
        <w:spacing w:line="274" w:lineRule="exact"/>
        <w:ind w:left="1072"/>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2"/>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left="1072" w:right="765" w:firstLine="60"/>
        <w:rPr>
          <w:sz w:val="22"/>
          <w:szCs w:val="22"/>
        </w:rPr>
      </w:pPr>
      <w:r w:rsidRPr="00C41B23">
        <w:rPr>
          <w:sz w:val="22"/>
          <w:szCs w:val="22"/>
        </w:rPr>
        <w:t>Задание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высоком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отсутствуют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технологических</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r w:rsidRPr="00C41B23">
        <w:rPr>
          <w:spacing w:val="-1"/>
          <w:sz w:val="22"/>
          <w:szCs w:val="22"/>
        </w:rPr>
        <w:t xml:space="preserve"> </w:t>
      </w:r>
      <w:r w:rsidRPr="00C41B23">
        <w:rPr>
          <w:sz w:val="22"/>
          <w:szCs w:val="22"/>
        </w:rPr>
        <w:t>качественно, творчески и</w:t>
      </w:r>
      <w:r w:rsidRPr="00C41B23">
        <w:rPr>
          <w:spacing w:val="-1"/>
          <w:sz w:val="22"/>
          <w:szCs w:val="22"/>
        </w:rPr>
        <w:t xml:space="preserve"> </w:t>
      </w:r>
      <w:r w:rsidRPr="00C41B23">
        <w:rPr>
          <w:sz w:val="22"/>
          <w:szCs w:val="22"/>
        </w:rPr>
        <w:t>эстетично.</w:t>
      </w:r>
    </w:p>
    <w:p w:rsidR="003D6AA4" w:rsidRPr="00C41B23" w:rsidRDefault="003D6AA4" w:rsidP="003D6AA4">
      <w:pPr>
        <w:pStyle w:val="a3"/>
        <w:ind w:left="1132"/>
        <w:rPr>
          <w:sz w:val="22"/>
          <w:szCs w:val="22"/>
        </w:rPr>
      </w:pPr>
      <w:r w:rsidRPr="00C41B23">
        <w:rPr>
          <w:sz w:val="22"/>
          <w:szCs w:val="22"/>
        </w:rPr>
        <w:t>Повышенный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3D6AA4">
      <w:pPr>
        <w:pStyle w:val="a3"/>
        <w:ind w:left="1072" w:right="775" w:firstLine="60"/>
        <w:rPr>
          <w:sz w:val="22"/>
          <w:szCs w:val="22"/>
        </w:rPr>
      </w:pPr>
      <w:r w:rsidRPr="00C41B23">
        <w:rPr>
          <w:sz w:val="22"/>
          <w:szCs w:val="22"/>
        </w:rPr>
        <w:t>Задание выполнено на хорошем уровне, имеются 1 ошибка в содержании, или имеются</w:t>
      </w:r>
      <w:r w:rsidRPr="00C41B23">
        <w:rPr>
          <w:spacing w:val="1"/>
          <w:sz w:val="22"/>
          <w:szCs w:val="22"/>
        </w:rPr>
        <w:t xml:space="preserve"> </w:t>
      </w:r>
      <w:r w:rsidRPr="00C41B23">
        <w:rPr>
          <w:sz w:val="22"/>
          <w:szCs w:val="22"/>
        </w:rPr>
        <w:t>незначительные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132"/>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3D6AA4">
      <w:pPr>
        <w:pStyle w:val="a3"/>
        <w:ind w:left="1072" w:right="766" w:firstLine="60"/>
        <w:rPr>
          <w:sz w:val="22"/>
          <w:szCs w:val="22"/>
        </w:rPr>
      </w:pPr>
      <w:r w:rsidRPr="00C41B23">
        <w:rPr>
          <w:sz w:val="22"/>
          <w:szCs w:val="22"/>
        </w:rPr>
        <w:t>Задание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достаточном,</w:t>
      </w:r>
      <w:r w:rsidRPr="00C41B23">
        <w:rPr>
          <w:spacing w:val="1"/>
          <w:sz w:val="22"/>
          <w:szCs w:val="22"/>
        </w:rPr>
        <w:t xml:space="preserve"> </w:t>
      </w:r>
      <w:r w:rsidRPr="00C41B23">
        <w:rPr>
          <w:sz w:val="22"/>
          <w:szCs w:val="22"/>
        </w:rPr>
        <w:t>минимальном</w:t>
      </w:r>
      <w:r w:rsidRPr="00C41B23">
        <w:rPr>
          <w:spacing w:val="1"/>
          <w:sz w:val="22"/>
          <w:szCs w:val="22"/>
        </w:rPr>
        <w:t xml:space="preserve"> </w:t>
      </w:r>
      <w:r w:rsidRPr="00C41B23">
        <w:rPr>
          <w:sz w:val="22"/>
          <w:szCs w:val="22"/>
        </w:rPr>
        <w:t>уровне,</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2-3</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неграмотно</w:t>
      </w:r>
      <w:r w:rsidRPr="00C41B23">
        <w:rPr>
          <w:spacing w:val="1"/>
          <w:sz w:val="22"/>
          <w:szCs w:val="22"/>
        </w:rPr>
        <w:t xml:space="preserve"> </w:t>
      </w:r>
      <w:r w:rsidRPr="00C41B23">
        <w:rPr>
          <w:sz w:val="22"/>
          <w:szCs w:val="22"/>
        </w:rPr>
        <w:t>оформлено.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опозданием,</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072"/>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«2»</w:t>
      </w:r>
    </w:p>
    <w:p w:rsidR="003D6AA4" w:rsidRPr="00C41B23" w:rsidRDefault="003D6AA4" w:rsidP="003D6AA4">
      <w:pPr>
        <w:pStyle w:val="a3"/>
        <w:ind w:left="1072" w:right="771" w:firstLine="60"/>
        <w:rPr>
          <w:sz w:val="22"/>
          <w:szCs w:val="22"/>
        </w:rPr>
      </w:pPr>
      <w:r w:rsidRPr="00C41B23">
        <w:rPr>
          <w:sz w:val="22"/>
          <w:szCs w:val="22"/>
        </w:rPr>
        <w:t>Задание не выполнено или не завершено самостоятельно учеником, при выполнении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большие</w:t>
      </w:r>
      <w:r w:rsidRPr="00C41B23">
        <w:rPr>
          <w:spacing w:val="-2"/>
          <w:sz w:val="22"/>
          <w:szCs w:val="22"/>
        </w:rPr>
        <w:t xml:space="preserve"> </w:t>
      </w:r>
      <w:r w:rsidRPr="00C41B23">
        <w:rPr>
          <w:sz w:val="22"/>
          <w:szCs w:val="22"/>
        </w:rPr>
        <w:t>отклонения от</w:t>
      </w:r>
      <w:r w:rsidRPr="00C41B23">
        <w:rPr>
          <w:spacing w:val="-3"/>
          <w:sz w:val="22"/>
          <w:szCs w:val="22"/>
        </w:rPr>
        <w:t xml:space="preserve"> </w:t>
      </w:r>
      <w:r w:rsidRPr="00C41B23">
        <w:rPr>
          <w:sz w:val="22"/>
          <w:szCs w:val="22"/>
        </w:rPr>
        <w:t>заданных</w:t>
      </w:r>
      <w:r w:rsidRPr="00C41B23">
        <w:rPr>
          <w:spacing w:val="1"/>
          <w:sz w:val="22"/>
          <w:szCs w:val="22"/>
        </w:rPr>
        <w:t xml:space="preserve"> </w:t>
      </w:r>
      <w:r w:rsidRPr="00C41B23">
        <w:rPr>
          <w:sz w:val="22"/>
          <w:szCs w:val="22"/>
        </w:rPr>
        <w:t>требований и</w:t>
      </w:r>
      <w:r w:rsidRPr="00C41B23">
        <w:rPr>
          <w:spacing w:val="2"/>
          <w:sz w:val="22"/>
          <w:szCs w:val="22"/>
        </w:rPr>
        <w:t xml:space="preserve"> </w:t>
      </w:r>
      <w:r w:rsidRPr="00C41B23">
        <w:rPr>
          <w:sz w:val="22"/>
          <w:szCs w:val="22"/>
        </w:rPr>
        <w:t>установок.</w:t>
      </w:r>
    </w:p>
    <w:p w:rsidR="003D6AA4" w:rsidRPr="00C41B23" w:rsidRDefault="003D6AA4" w:rsidP="003D6AA4">
      <w:pPr>
        <w:pStyle w:val="Heading2"/>
        <w:spacing w:before="5"/>
        <w:ind w:left="1132"/>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3"/>
          <w:sz w:val="22"/>
          <w:szCs w:val="22"/>
        </w:rPr>
        <w:t xml:space="preserve"> </w:t>
      </w:r>
      <w:r w:rsidRPr="00C41B23">
        <w:rPr>
          <w:sz w:val="22"/>
          <w:szCs w:val="22"/>
        </w:rPr>
        <w:t>сообщения</w:t>
      </w:r>
      <w:r w:rsidRPr="00C41B23">
        <w:rPr>
          <w:spacing w:val="-4"/>
          <w:sz w:val="22"/>
          <w:szCs w:val="22"/>
        </w:rPr>
        <w:t xml:space="preserve"> </w:t>
      </w:r>
      <w:r w:rsidRPr="00C41B23">
        <w:rPr>
          <w:sz w:val="22"/>
          <w:szCs w:val="22"/>
        </w:rPr>
        <w:t>учащихся</w:t>
      </w:r>
    </w:p>
    <w:p w:rsidR="003D6AA4" w:rsidRPr="00C41B23" w:rsidRDefault="003D6AA4" w:rsidP="003D6AA4">
      <w:pPr>
        <w:pStyle w:val="a3"/>
        <w:ind w:left="1072"/>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5"/>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4"/>
          <w:sz w:val="22"/>
          <w:szCs w:val="22"/>
        </w:rPr>
        <w:t xml:space="preserve"> </w:t>
      </w:r>
      <w:r w:rsidRPr="00C41B23">
        <w:rPr>
          <w:sz w:val="22"/>
          <w:szCs w:val="22"/>
        </w:rPr>
        <w:t>оценивается</w:t>
      </w:r>
      <w:r w:rsidRPr="00C41B23">
        <w:rPr>
          <w:spacing w:val="-3"/>
          <w:sz w:val="22"/>
          <w:szCs w:val="22"/>
        </w:rPr>
        <w:t xml:space="preserve"> </w:t>
      </w:r>
      <w:r w:rsidRPr="00C41B23">
        <w:rPr>
          <w:sz w:val="22"/>
          <w:szCs w:val="22"/>
        </w:rPr>
        <w:t>сообщение,</w:t>
      </w:r>
      <w:r w:rsidRPr="00C41B23">
        <w:rPr>
          <w:spacing w:val="-4"/>
          <w:sz w:val="22"/>
          <w:szCs w:val="22"/>
        </w:rPr>
        <w:t xml:space="preserve"> </w:t>
      </w:r>
      <w:r w:rsidRPr="00C41B23">
        <w:rPr>
          <w:sz w:val="22"/>
          <w:szCs w:val="22"/>
        </w:rPr>
        <w:t>соответствующее</w:t>
      </w:r>
      <w:r w:rsidRPr="00C41B23">
        <w:rPr>
          <w:spacing w:val="46"/>
          <w:sz w:val="22"/>
          <w:szCs w:val="22"/>
        </w:rPr>
        <w:t xml:space="preserve"> </w:t>
      </w:r>
      <w:r w:rsidRPr="00C41B23">
        <w:rPr>
          <w:sz w:val="22"/>
          <w:szCs w:val="22"/>
        </w:rPr>
        <w:t>критериям:</w:t>
      </w:r>
      <w:r w:rsidRPr="00C41B23">
        <w:rPr>
          <w:spacing w:val="-57"/>
          <w:sz w:val="22"/>
          <w:szCs w:val="22"/>
        </w:rPr>
        <w:t xml:space="preserve"> </w:t>
      </w:r>
      <w:r w:rsidRPr="00C41B23">
        <w:rPr>
          <w:sz w:val="22"/>
          <w:szCs w:val="22"/>
        </w:rPr>
        <w:t>1.Соответствие</w:t>
      </w:r>
      <w:r w:rsidRPr="00C41B23">
        <w:rPr>
          <w:spacing w:val="-2"/>
          <w:sz w:val="22"/>
          <w:szCs w:val="22"/>
        </w:rPr>
        <w:t xml:space="preserve"> </w:t>
      </w:r>
      <w:r w:rsidRPr="00C41B23">
        <w:rPr>
          <w:sz w:val="22"/>
          <w:szCs w:val="22"/>
        </w:rPr>
        <w:t>содержания заявленной теме</w:t>
      </w:r>
    </w:p>
    <w:p w:rsidR="003D6AA4" w:rsidRPr="00C41B23" w:rsidRDefault="003D6AA4" w:rsidP="001F01AD">
      <w:pPr>
        <w:pStyle w:val="a7"/>
        <w:numPr>
          <w:ilvl w:val="0"/>
          <w:numId w:val="222"/>
        </w:numPr>
        <w:tabs>
          <w:tab w:val="left" w:pos="1373"/>
        </w:tabs>
        <w:ind w:hanging="301"/>
        <w:contextualSpacing w:val="0"/>
      </w:pPr>
      <w:r w:rsidRPr="00C41B23">
        <w:t>Умение</w:t>
      </w:r>
      <w:r w:rsidRPr="00C41B23">
        <w:rPr>
          <w:spacing w:val="-4"/>
        </w:rPr>
        <w:t xml:space="preserve"> </w:t>
      </w:r>
      <w:r w:rsidRPr="00C41B23">
        <w:t>логично</w:t>
      </w:r>
      <w:r w:rsidRPr="00C41B23">
        <w:rPr>
          <w:spacing w:val="-3"/>
        </w:rPr>
        <w:t xml:space="preserve"> </w:t>
      </w:r>
      <w:r w:rsidRPr="00C41B23">
        <w:t>и</w:t>
      </w:r>
      <w:r w:rsidRPr="00C41B23">
        <w:rPr>
          <w:spacing w:val="-4"/>
        </w:rPr>
        <w:t xml:space="preserve"> </w:t>
      </w:r>
      <w:r w:rsidRPr="00C41B23">
        <w:t>последовательно</w:t>
      </w:r>
      <w:r w:rsidRPr="00C41B23">
        <w:rPr>
          <w:spacing w:val="-3"/>
        </w:rPr>
        <w:t xml:space="preserve"> </w:t>
      </w:r>
      <w:r w:rsidRPr="00C41B23">
        <w:t>излагать</w:t>
      </w:r>
      <w:r w:rsidRPr="00C41B23">
        <w:rPr>
          <w:spacing w:val="-2"/>
        </w:rPr>
        <w:t xml:space="preserve"> </w:t>
      </w:r>
      <w:r w:rsidRPr="00C41B23">
        <w:t>материалы</w:t>
      </w:r>
      <w:r w:rsidRPr="00C41B23">
        <w:rPr>
          <w:spacing w:val="-4"/>
        </w:rPr>
        <w:t xml:space="preserve"> </w:t>
      </w:r>
      <w:r w:rsidRPr="00C41B23">
        <w:t>доклада.</w:t>
      </w:r>
    </w:p>
    <w:p w:rsidR="003D6AA4" w:rsidRPr="00C41B23" w:rsidRDefault="003D6AA4" w:rsidP="001F01AD">
      <w:pPr>
        <w:pStyle w:val="a7"/>
        <w:numPr>
          <w:ilvl w:val="0"/>
          <w:numId w:val="222"/>
        </w:numPr>
        <w:tabs>
          <w:tab w:val="left" w:pos="1373"/>
        </w:tabs>
        <w:ind w:hanging="301"/>
        <w:contextualSpacing w:val="0"/>
      </w:pPr>
      <w:r w:rsidRPr="00C41B23">
        <w:t>Свободное</w:t>
      </w:r>
      <w:r w:rsidRPr="00C41B23">
        <w:rPr>
          <w:spacing w:val="-4"/>
        </w:rPr>
        <w:t xml:space="preserve"> </w:t>
      </w:r>
      <w:r w:rsidRPr="00C41B23">
        <w:t>владение</w:t>
      </w:r>
      <w:r w:rsidRPr="00C41B23">
        <w:rPr>
          <w:spacing w:val="-3"/>
        </w:rPr>
        <w:t xml:space="preserve"> </w:t>
      </w:r>
      <w:r w:rsidRPr="00C41B23">
        <w:t>материалом,</w:t>
      </w:r>
      <w:r w:rsidRPr="00C41B23">
        <w:rPr>
          <w:spacing w:val="1"/>
        </w:rPr>
        <w:t xml:space="preserve"> </w:t>
      </w:r>
      <w:r w:rsidRPr="00C41B23">
        <w:t>умение</w:t>
      </w:r>
      <w:r w:rsidRPr="00C41B23">
        <w:rPr>
          <w:spacing w:val="-4"/>
        </w:rPr>
        <w:t xml:space="preserve"> </w:t>
      </w:r>
      <w:r w:rsidRPr="00C41B23">
        <w:t>ответить</w:t>
      </w:r>
      <w:r w:rsidRPr="00C41B23">
        <w:rPr>
          <w:spacing w:val="-2"/>
        </w:rPr>
        <w:t xml:space="preserve"> </w:t>
      </w:r>
      <w:r w:rsidRPr="00C41B23">
        <w:t>на</w:t>
      </w:r>
      <w:r w:rsidRPr="00C41B23">
        <w:rPr>
          <w:spacing w:val="-4"/>
        </w:rPr>
        <w:t xml:space="preserve"> </w:t>
      </w:r>
      <w:r w:rsidRPr="00C41B23">
        <w:t>вопросы</w:t>
      </w:r>
      <w:r w:rsidRPr="00C41B23">
        <w:rPr>
          <w:spacing w:val="-2"/>
        </w:rPr>
        <w:t xml:space="preserve"> </w:t>
      </w:r>
      <w:r w:rsidRPr="00C41B23">
        <w:t>по</w:t>
      </w:r>
      <w:r w:rsidRPr="00C41B23">
        <w:rPr>
          <w:spacing w:val="-3"/>
        </w:rPr>
        <w:t xml:space="preserve"> </w:t>
      </w:r>
      <w:r w:rsidRPr="00C41B23">
        <w:t>теме</w:t>
      </w:r>
      <w:r w:rsidRPr="00C41B23">
        <w:rPr>
          <w:spacing w:val="-3"/>
        </w:rPr>
        <w:t xml:space="preserve"> </w:t>
      </w:r>
      <w:r w:rsidRPr="00C41B23">
        <w:t>сообщения.</w:t>
      </w:r>
    </w:p>
    <w:p w:rsidR="003D6AA4" w:rsidRPr="00C41B23" w:rsidRDefault="003D6AA4" w:rsidP="001F01AD">
      <w:pPr>
        <w:pStyle w:val="a7"/>
        <w:numPr>
          <w:ilvl w:val="0"/>
          <w:numId w:val="222"/>
        </w:numPr>
        <w:tabs>
          <w:tab w:val="left" w:pos="1373"/>
        </w:tabs>
        <w:ind w:hanging="301"/>
        <w:contextualSpacing w:val="0"/>
      </w:pPr>
      <w:r w:rsidRPr="00C41B23">
        <w:t>Свободное</w:t>
      </w:r>
      <w:r w:rsidRPr="00C41B23">
        <w:rPr>
          <w:spacing w:val="-4"/>
        </w:rPr>
        <w:t xml:space="preserve"> </w:t>
      </w:r>
      <w:r w:rsidRPr="00C41B23">
        <w:t>владение</w:t>
      </w:r>
      <w:r w:rsidRPr="00C41B23">
        <w:rPr>
          <w:spacing w:val="-4"/>
        </w:rPr>
        <w:t xml:space="preserve"> </w:t>
      </w:r>
      <w:r w:rsidRPr="00C41B23">
        <w:t>монологической</w:t>
      </w:r>
      <w:r w:rsidRPr="00C41B23">
        <w:rPr>
          <w:spacing w:val="-3"/>
        </w:rPr>
        <w:t xml:space="preserve"> </w:t>
      </w:r>
      <w:r w:rsidRPr="00C41B23">
        <w:t>литературной</w:t>
      </w:r>
      <w:r w:rsidRPr="00C41B23">
        <w:rPr>
          <w:spacing w:val="-3"/>
        </w:rPr>
        <w:t xml:space="preserve"> </w:t>
      </w:r>
      <w:r w:rsidRPr="00C41B23">
        <w:t>речью.</w:t>
      </w:r>
    </w:p>
    <w:p w:rsidR="003D6AA4" w:rsidRPr="00C41B23" w:rsidRDefault="003D6AA4" w:rsidP="001F01AD">
      <w:pPr>
        <w:pStyle w:val="a7"/>
        <w:numPr>
          <w:ilvl w:val="0"/>
          <w:numId w:val="222"/>
        </w:numPr>
        <w:tabs>
          <w:tab w:val="left" w:pos="1373"/>
        </w:tabs>
        <w:ind w:hanging="301"/>
        <w:contextualSpacing w:val="0"/>
      </w:pPr>
      <w:r w:rsidRPr="00C41B23">
        <w:t>Наличие</w:t>
      </w:r>
      <w:r w:rsidRPr="00C41B23">
        <w:rPr>
          <w:spacing w:val="-3"/>
        </w:rPr>
        <w:t xml:space="preserve"> </w:t>
      </w:r>
      <w:r w:rsidRPr="00C41B23">
        <w:t>презентации,</w:t>
      </w:r>
      <w:r w:rsidRPr="00C41B23">
        <w:rPr>
          <w:spacing w:val="-1"/>
        </w:rPr>
        <w:t xml:space="preserve"> </w:t>
      </w:r>
      <w:r w:rsidRPr="00C41B23">
        <w:t>схем,</w:t>
      </w:r>
      <w:r w:rsidRPr="00C41B23">
        <w:rPr>
          <w:spacing w:val="-1"/>
        </w:rPr>
        <w:t xml:space="preserve"> </w:t>
      </w:r>
      <w:r w:rsidRPr="00C41B23">
        <w:t>таблиц,</w:t>
      </w:r>
      <w:r w:rsidRPr="00C41B23">
        <w:rPr>
          <w:spacing w:val="-4"/>
        </w:rPr>
        <w:t xml:space="preserve"> </w:t>
      </w:r>
      <w:r w:rsidRPr="00C41B23">
        <w:t>иллюстраций</w:t>
      </w:r>
      <w:r w:rsidRPr="00C41B23">
        <w:rPr>
          <w:spacing w:val="-4"/>
        </w:rPr>
        <w:t xml:space="preserve"> </w:t>
      </w:r>
      <w:r w:rsidRPr="00C41B23">
        <w:t>и</w:t>
      </w:r>
      <w:r w:rsidRPr="00C41B23">
        <w:rPr>
          <w:spacing w:val="-1"/>
        </w:rPr>
        <w:t xml:space="preserve"> </w:t>
      </w:r>
      <w:r w:rsidRPr="00C41B23">
        <w:t>т.д.</w:t>
      </w:r>
    </w:p>
    <w:p w:rsidR="003D6AA4" w:rsidRPr="00C41B23" w:rsidRDefault="003D6AA4" w:rsidP="003D6AA4">
      <w:pPr>
        <w:pStyle w:val="a3"/>
        <w:spacing w:before="10"/>
        <w:ind w:left="0"/>
        <w:rPr>
          <w:sz w:val="22"/>
          <w:szCs w:val="22"/>
        </w:rPr>
      </w:pPr>
    </w:p>
    <w:p w:rsidR="003D6AA4" w:rsidRPr="00C41B23" w:rsidRDefault="003D6AA4" w:rsidP="003D6AA4">
      <w:pPr>
        <w:pStyle w:val="a3"/>
        <w:ind w:left="1072" w:right="764"/>
        <w:rPr>
          <w:sz w:val="22"/>
          <w:szCs w:val="22"/>
        </w:rPr>
      </w:pPr>
      <w:r w:rsidRPr="00C41B23">
        <w:rPr>
          <w:sz w:val="22"/>
          <w:szCs w:val="22"/>
        </w:rPr>
        <w:t>Повышенный уровень (Отметка «4») оценивается сообщение, удовлетворяющий тем же</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сам</w:t>
      </w:r>
      <w:r w:rsidRPr="00C41B23">
        <w:rPr>
          <w:spacing w:val="60"/>
          <w:sz w:val="22"/>
          <w:szCs w:val="22"/>
        </w:rPr>
        <w:t xml:space="preserve"> </w:t>
      </w:r>
      <w:r w:rsidRPr="00C41B23">
        <w:rPr>
          <w:sz w:val="22"/>
          <w:szCs w:val="22"/>
        </w:rPr>
        <w:t>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последовательности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w:t>
      </w:r>
      <w:r w:rsidRPr="00C41B23">
        <w:rPr>
          <w:spacing w:val="-4"/>
          <w:sz w:val="22"/>
          <w:szCs w:val="22"/>
        </w:rPr>
        <w:t xml:space="preserve"> </w:t>
      </w:r>
      <w:r w:rsidRPr="00C41B23">
        <w:rPr>
          <w:sz w:val="22"/>
          <w:szCs w:val="22"/>
        </w:rPr>
        <w:t>излагаемого.</w:t>
      </w:r>
    </w:p>
    <w:p w:rsidR="003D6AA4" w:rsidRPr="00C41B23" w:rsidRDefault="003D6AA4" w:rsidP="003D6AA4">
      <w:pPr>
        <w:pStyle w:val="a3"/>
        <w:ind w:left="1072" w:right="763"/>
        <w:rPr>
          <w:sz w:val="22"/>
          <w:szCs w:val="22"/>
        </w:rPr>
      </w:pPr>
      <w:r w:rsidRPr="00C41B23">
        <w:rPr>
          <w:sz w:val="22"/>
          <w:szCs w:val="22"/>
        </w:rPr>
        <w:t>Базовый уровень (Отметка «3») ставится, если ученик обнаруживает знание и понимание</w:t>
      </w:r>
      <w:r w:rsidRPr="00C41B23">
        <w:rPr>
          <w:spacing w:val="1"/>
          <w:sz w:val="22"/>
          <w:szCs w:val="22"/>
        </w:rPr>
        <w:t xml:space="preserve"> </w:t>
      </w:r>
      <w:r w:rsidRPr="00C41B23">
        <w:rPr>
          <w:sz w:val="22"/>
          <w:szCs w:val="22"/>
        </w:rPr>
        <w:t>основных положений темы сообщения, но: 1) излагает материал неполно и 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w:t>
      </w:r>
      <w:r w:rsidRPr="00C41B23">
        <w:rPr>
          <w:spacing w:val="1"/>
          <w:sz w:val="22"/>
          <w:szCs w:val="22"/>
        </w:rPr>
        <w:t xml:space="preserve"> </w:t>
      </w:r>
      <w:r w:rsidRPr="00C41B23">
        <w:rPr>
          <w:sz w:val="22"/>
          <w:szCs w:val="22"/>
        </w:rPr>
        <w:t>обосновывать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суждения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привести</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примеры;</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непоследовательно, допускает ошибки в языковом оформлении излагаемого, не владеет</w:t>
      </w:r>
      <w:r w:rsidRPr="00C41B23">
        <w:rPr>
          <w:spacing w:val="1"/>
          <w:sz w:val="22"/>
          <w:szCs w:val="22"/>
        </w:rPr>
        <w:t xml:space="preserve"> </w:t>
      </w:r>
      <w:r w:rsidRPr="00C41B23">
        <w:rPr>
          <w:sz w:val="22"/>
          <w:szCs w:val="22"/>
        </w:rPr>
        <w:t>монологической</w:t>
      </w:r>
      <w:r w:rsidRPr="00C41B23">
        <w:rPr>
          <w:spacing w:val="-1"/>
          <w:sz w:val="22"/>
          <w:szCs w:val="22"/>
        </w:rPr>
        <w:t xml:space="preserve"> </w:t>
      </w:r>
      <w:r w:rsidRPr="00C41B23">
        <w:rPr>
          <w:sz w:val="22"/>
          <w:szCs w:val="22"/>
        </w:rPr>
        <w:t>речью.</w:t>
      </w:r>
    </w:p>
    <w:p w:rsidR="003D6AA4" w:rsidRPr="00C41B23" w:rsidRDefault="003D6AA4" w:rsidP="003D6AA4">
      <w:pPr>
        <w:pStyle w:val="a3"/>
        <w:spacing w:before="1"/>
        <w:ind w:left="1072" w:right="775" w:firstLine="60"/>
        <w:rPr>
          <w:sz w:val="22"/>
          <w:szCs w:val="22"/>
        </w:rPr>
      </w:pPr>
      <w:r w:rsidRPr="00C41B23">
        <w:rPr>
          <w:sz w:val="22"/>
          <w:szCs w:val="22"/>
        </w:rPr>
        <w:t>Низкий уровень (Отметка «2»)ставится, если ученик обнаруживает незнание большей</w:t>
      </w:r>
      <w:r w:rsidRPr="00C41B23">
        <w:rPr>
          <w:spacing w:val="1"/>
          <w:sz w:val="22"/>
          <w:szCs w:val="22"/>
        </w:rPr>
        <w:t xml:space="preserve"> </w:t>
      </w:r>
      <w:r w:rsidRPr="00C41B23">
        <w:rPr>
          <w:sz w:val="22"/>
          <w:szCs w:val="22"/>
        </w:rPr>
        <w:t>части излагаемого материала, допускает ошибки в формулировке определений и правил,</w:t>
      </w:r>
      <w:r w:rsidRPr="00C41B23">
        <w:rPr>
          <w:spacing w:val="1"/>
          <w:sz w:val="22"/>
          <w:szCs w:val="22"/>
        </w:rPr>
        <w:t xml:space="preserve"> </w:t>
      </w:r>
      <w:r w:rsidRPr="00C41B23">
        <w:rPr>
          <w:sz w:val="22"/>
          <w:szCs w:val="22"/>
        </w:rPr>
        <w:t>искажающие</w:t>
      </w:r>
      <w:r w:rsidRPr="00C41B23">
        <w:rPr>
          <w:spacing w:val="-2"/>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1"/>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 излагает</w:t>
      </w:r>
      <w:r w:rsidRPr="00C41B23">
        <w:rPr>
          <w:spacing w:val="-1"/>
          <w:sz w:val="22"/>
          <w:szCs w:val="22"/>
        </w:rPr>
        <w:t xml:space="preserve"> </w:t>
      </w:r>
      <w:r w:rsidRPr="00C41B23">
        <w:rPr>
          <w:sz w:val="22"/>
          <w:szCs w:val="22"/>
        </w:rPr>
        <w:t>материал.</w:t>
      </w:r>
    </w:p>
    <w:p w:rsidR="003D6AA4" w:rsidRPr="00C41B23" w:rsidRDefault="003D6AA4" w:rsidP="003D6AA4">
      <w:pPr>
        <w:pStyle w:val="a3"/>
        <w:spacing w:before="4"/>
        <w:ind w:left="0"/>
        <w:rPr>
          <w:sz w:val="22"/>
          <w:szCs w:val="22"/>
        </w:rPr>
      </w:pPr>
    </w:p>
    <w:p w:rsidR="003D6AA4" w:rsidRPr="00C41B23" w:rsidRDefault="003D6AA4" w:rsidP="003D6AA4">
      <w:pPr>
        <w:spacing w:line="274" w:lineRule="exact"/>
        <w:ind w:left="1056" w:right="750"/>
        <w:jc w:val="center"/>
        <w:rPr>
          <w:b/>
        </w:rPr>
      </w:pPr>
      <w:r w:rsidRPr="00C41B23">
        <w:rPr>
          <w:b/>
          <w:u w:val="thick"/>
        </w:rPr>
        <w:t>Формы</w:t>
      </w:r>
      <w:r w:rsidRPr="00C41B23">
        <w:rPr>
          <w:b/>
          <w:spacing w:val="-4"/>
          <w:u w:val="thick"/>
        </w:rPr>
        <w:t xml:space="preserve"> </w:t>
      </w:r>
      <w:r w:rsidRPr="00C41B23">
        <w:rPr>
          <w:b/>
          <w:u w:val="thick"/>
        </w:rPr>
        <w:t>дополнительного</w:t>
      </w:r>
      <w:r w:rsidRPr="00C41B23">
        <w:rPr>
          <w:b/>
          <w:spacing w:val="-2"/>
          <w:u w:val="thick"/>
        </w:rPr>
        <w:t xml:space="preserve"> </w:t>
      </w:r>
      <w:r w:rsidRPr="00C41B23">
        <w:rPr>
          <w:b/>
          <w:u w:val="thick"/>
        </w:rPr>
        <w:t>оценивания.</w:t>
      </w:r>
    </w:p>
    <w:p w:rsidR="003D6AA4" w:rsidRPr="00C41B23" w:rsidRDefault="003D6AA4" w:rsidP="003D6AA4">
      <w:pPr>
        <w:pStyle w:val="a3"/>
        <w:ind w:left="1072" w:right="771" w:firstLine="60"/>
        <w:jc w:val="center"/>
        <w:rPr>
          <w:sz w:val="22"/>
          <w:szCs w:val="22"/>
        </w:rPr>
      </w:pPr>
      <w:r w:rsidRPr="00C41B23">
        <w:rPr>
          <w:sz w:val="22"/>
          <w:szCs w:val="22"/>
        </w:rPr>
        <w:t>Данные</w:t>
      </w:r>
      <w:r w:rsidRPr="00C41B23">
        <w:rPr>
          <w:spacing w:val="22"/>
          <w:sz w:val="22"/>
          <w:szCs w:val="22"/>
        </w:rPr>
        <w:t xml:space="preserve"> </w:t>
      </w:r>
      <w:r w:rsidRPr="00C41B23">
        <w:rPr>
          <w:sz w:val="22"/>
          <w:szCs w:val="22"/>
        </w:rPr>
        <w:t>формы</w:t>
      </w:r>
      <w:r w:rsidRPr="00C41B23">
        <w:rPr>
          <w:spacing w:val="23"/>
          <w:sz w:val="22"/>
          <w:szCs w:val="22"/>
        </w:rPr>
        <w:t xml:space="preserve"> </w:t>
      </w:r>
      <w:r w:rsidRPr="00C41B23">
        <w:rPr>
          <w:sz w:val="22"/>
          <w:szCs w:val="22"/>
        </w:rPr>
        <w:t>работы</w:t>
      </w:r>
      <w:r w:rsidRPr="00C41B23">
        <w:rPr>
          <w:spacing w:val="23"/>
          <w:sz w:val="22"/>
          <w:szCs w:val="22"/>
        </w:rPr>
        <w:t xml:space="preserve"> </w:t>
      </w:r>
      <w:r w:rsidRPr="00C41B23">
        <w:rPr>
          <w:sz w:val="22"/>
          <w:szCs w:val="22"/>
        </w:rPr>
        <w:t>позволяют</w:t>
      </w:r>
      <w:r w:rsidRPr="00C41B23">
        <w:rPr>
          <w:spacing w:val="27"/>
          <w:sz w:val="22"/>
          <w:szCs w:val="22"/>
        </w:rPr>
        <w:t xml:space="preserve"> </w:t>
      </w:r>
      <w:r w:rsidRPr="00C41B23">
        <w:rPr>
          <w:sz w:val="22"/>
          <w:szCs w:val="22"/>
        </w:rPr>
        <w:t>учащимся</w:t>
      </w:r>
      <w:r w:rsidRPr="00C41B23">
        <w:rPr>
          <w:spacing w:val="24"/>
          <w:sz w:val="22"/>
          <w:szCs w:val="22"/>
        </w:rPr>
        <w:t xml:space="preserve"> </w:t>
      </w:r>
      <w:r w:rsidRPr="00C41B23">
        <w:rPr>
          <w:sz w:val="22"/>
          <w:szCs w:val="22"/>
        </w:rPr>
        <w:t>получить</w:t>
      </w:r>
      <w:r w:rsidRPr="00C41B23">
        <w:rPr>
          <w:spacing w:val="24"/>
          <w:sz w:val="22"/>
          <w:szCs w:val="22"/>
        </w:rPr>
        <w:t xml:space="preserve"> </w:t>
      </w:r>
      <w:r w:rsidRPr="00C41B23">
        <w:rPr>
          <w:sz w:val="22"/>
          <w:szCs w:val="22"/>
        </w:rPr>
        <w:t>более</w:t>
      </w:r>
      <w:r w:rsidRPr="00C41B23">
        <w:rPr>
          <w:spacing w:val="22"/>
          <w:sz w:val="22"/>
          <w:szCs w:val="22"/>
        </w:rPr>
        <w:t xml:space="preserve"> </w:t>
      </w:r>
      <w:r w:rsidRPr="00C41B23">
        <w:rPr>
          <w:sz w:val="22"/>
          <w:szCs w:val="22"/>
        </w:rPr>
        <w:t>высокую</w:t>
      </w:r>
      <w:r w:rsidRPr="00C41B23">
        <w:rPr>
          <w:spacing w:val="24"/>
          <w:sz w:val="22"/>
          <w:szCs w:val="22"/>
        </w:rPr>
        <w:t xml:space="preserve"> </w:t>
      </w:r>
      <w:r w:rsidRPr="00C41B23">
        <w:rPr>
          <w:sz w:val="22"/>
          <w:szCs w:val="22"/>
        </w:rPr>
        <w:t>отметку</w:t>
      </w:r>
      <w:r w:rsidRPr="00C41B23">
        <w:rPr>
          <w:spacing w:val="19"/>
          <w:sz w:val="22"/>
          <w:szCs w:val="22"/>
        </w:rPr>
        <w:t xml:space="preserve"> </w:t>
      </w:r>
      <w:r w:rsidRPr="00C41B23">
        <w:rPr>
          <w:sz w:val="22"/>
          <w:szCs w:val="22"/>
        </w:rPr>
        <w:t>по</w:t>
      </w:r>
      <w:r w:rsidRPr="00C41B23">
        <w:rPr>
          <w:spacing w:val="-57"/>
          <w:sz w:val="22"/>
          <w:szCs w:val="22"/>
        </w:rPr>
        <w:t xml:space="preserve"> </w:t>
      </w:r>
      <w:r w:rsidRPr="00C41B23">
        <w:rPr>
          <w:sz w:val="22"/>
          <w:szCs w:val="22"/>
        </w:rPr>
        <w:t>предмету</w:t>
      </w:r>
      <w:r w:rsidRPr="00C41B23">
        <w:rPr>
          <w:spacing w:val="38"/>
          <w:sz w:val="22"/>
          <w:szCs w:val="22"/>
        </w:rPr>
        <w:t xml:space="preserve"> </w:t>
      </w:r>
      <w:r w:rsidRPr="00C41B23">
        <w:rPr>
          <w:sz w:val="22"/>
          <w:szCs w:val="22"/>
        </w:rPr>
        <w:t>и</w:t>
      </w:r>
      <w:r w:rsidRPr="00C41B23">
        <w:rPr>
          <w:spacing w:val="46"/>
          <w:sz w:val="22"/>
          <w:szCs w:val="22"/>
        </w:rPr>
        <w:t xml:space="preserve"> </w:t>
      </w:r>
      <w:r w:rsidRPr="00C41B23">
        <w:rPr>
          <w:sz w:val="22"/>
          <w:szCs w:val="22"/>
        </w:rPr>
        <w:t>не</w:t>
      </w:r>
      <w:r w:rsidRPr="00C41B23">
        <w:rPr>
          <w:spacing w:val="42"/>
          <w:sz w:val="22"/>
          <w:szCs w:val="22"/>
        </w:rPr>
        <w:t xml:space="preserve"> </w:t>
      </w:r>
      <w:r w:rsidRPr="00C41B23">
        <w:rPr>
          <w:sz w:val="22"/>
          <w:szCs w:val="22"/>
        </w:rPr>
        <w:t>являются</w:t>
      </w:r>
      <w:r w:rsidRPr="00C41B23">
        <w:rPr>
          <w:spacing w:val="43"/>
          <w:sz w:val="22"/>
          <w:szCs w:val="22"/>
        </w:rPr>
        <w:t xml:space="preserve"> </w:t>
      </w:r>
      <w:r w:rsidRPr="00C41B23">
        <w:rPr>
          <w:sz w:val="22"/>
          <w:szCs w:val="22"/>
        </w:rPr>
        <w:t>обязательными,</w:t>
      </w:r>
      <w:r w:rsidRPr="00C41B23">
        <w:rPr>
          <w:spacing w:val="44"/>
          <w:sz w:val="22"/>
          <w:szCs w:val="22"/>
        </w:rPr>
        <w:t xml:space="preserve"> </w:t>
      </w:r>
      <w:r w:rsidRPr="00C41B23">
        <w:rPr>
          <w:sz w:val="22"/>
          <w:szCs w:val="22"/>
        </w:rPr>
        <w:t>потому</w:t>
      </w:r>
      <w:r w:rsidRPr="00C41B23">
        <w:rPr>
          <w:spacing w:val="40"/>
          <w:sz w:val="22"/>
          <w:szCs w:val="22"/>
        </w:rPr>
        <w:t xml:space="preserve"> </w:t>
      </w:r>
      <w:r w:rsidRPr="00C41B23">
        <w:rPr>
          <w:sz w:val="22"/>
          <w:szCs w:val="22"/>
        </w:rPr>
        <w:t>оценивается</w:t>
      </w:r>
      <w:r w:rsidRPr="00C41B23">
        <w:rPr>
          <w:spacing w:val="43"/>
          <w:sz w:val="22"/>
          <w:szCs w:val="22"/>
        </w:rPr>
        <w:t xml:space="preserve"> </w:t>
      </w:r>
      <w:r w:rsidRPr="00C41B23">
        <w:rPr>
          <w:sz w:val="22"/>
          <w:szCs w:val="22"/>
        </w:rPr>
        <w:t>только</w:t>
      </w:r>
      <w:r w:rsidRPr="00C41B23">
        <w:rPr>
          <w:spacing w:val="43"/>
          <w:sz w:val="22"/>
          <w:szCs w:val="22"/>
        </w:rPr>
        <w:t xml:space="preserve"> </w:t>
      </w:r>
      <w:r w:rsidRPr="00C41B23">
        <w:rPr>
          <w:sz w:val="22"/>
          <w:szCs w:val="22"/>
        </w:rPr>
        <w:t>положительными</w:t>
      </w:r>
    </w:p>
    <w:p w:rsidR="003D6AA4" w:rsidRPr="00C41B23" w:rsidRDefault="003D6AA4" w:rsidP="003D6AA4">
      <w:pPr>
        <w:pStyle w:val="a3"/>
        <w:spacing w:before="66"/>
        <w:ind w:left="1072"/>
        <w:rPr>
          <w:sz w:val="22"/>
          <w:szCs w:val="22"/>
        </w:rPr>
      </w:pPr>
      <w:r w:rsidRPr="00C41B23">
        <w:rPr>
          <w:sz w:val="22"/>
          <w:szCs w:val="22"/>
        </w:rPr>
        <w:t>отметками</w:t>
      </w:r>
      <w:r w:rsidRPr="00C41B23">
        <w:rPr>
          <w:spacing w:val="-3"/>
          <w:sz w:val="22"/>
          <w:szCs w:val="22"/>
        </w:rPr>
        <w:t xml:space="preserve"> </w:t>
      </w:r>
      <w:r w:rsidRPr="00C41B23">
        <w:rPr>
          <w:sz w:val="22"/>
          <w:szCs w:val="22"/>
        </w:rPr>
        <w:t>«5»,</w:t>
      </w:r>
      <w:r w:rsidRPr="00C41B23">
        <w:rPr>
          <w:spacing w:val="-3"/>
          <w:sz w:val="22"/>
          <w:szCs w:val="22"/>
        </w:rPr>
        <w:t xml:space="preserve"> </w:t>
      </w:r>
      <w:r w:rsidRPr="00C41B23">
        <w:rPr>
          <w:sz w:val="22"/>
          <w:szCs w:val="22"/>
        </w:rPr>
        <w:t>«4»,</w:t>
      </w:r>
      <w:r w:rsidRPr="00C41B23">
        <w:rPr>
          <w:spacing w:val="-2"/>
          <w:sz w:val="22"/>
          <w:szCs w:val="22"/>
        </w:rPr>
        <w:t xml:space="preserve"> </w:t>
      </w:r>
      <w:r w:rsidRPr="00C41B23">
        <w:rPr>
          <w:sz w:val="22"/>
          <w:szCs w:val="22"/>
        </w:rPr>
        <w:t>«3».</w:t>
      </w:r>
    </w:p>
    <w:p w:rsidR="003D6AA4" w:rsidRPr="00C41B23" w:rsidRDefault="003D6AA4" w:rsidP="003D6AA4">
      <w:pPr>
        <w:pStyle w:val="a3"/>
        <w:ind w:left="0"/>
        <w:rPr>
          <w:sz w:val="22"/>
          <w:szCs w:val="22"/>
        </w:rPr>
      </w:pPr>
    </w:p>
    <w:p w:rsidR="003D6AA4" w:rsidRPr="00C41B23" w:rsidRDefault="003D6AA4" w:rsidP="003D6AA4">
      <w:pPr>
        <w:pStyle w:val="a3"/>
        <w:ind w:left="1072" w:right="763"/>
        <w:rPr>
          <w:sz w:val="22"/>
          <w:szCs w:val="22"/>
        </w:rPr>
      </w:pPr>
      <w:r w:rsidRPr="00C41B23">
        <w:rPr>
          <w:sz w:val="22"/>
          <w:szCs w:val="22"/>
        </w:rPr>
        <w:t>Метод</w:t>
      </w:r>
      <w:r w:rsidRPr="00C41B23">
        <w:rPr>
          <w:spacing w:val="1"/>
          <w:sz w:val="22"/>
          <w:szCs w:val="22"/>
        </w:rPr>
        <w:t xml:space="preserve"> </w:t>
      </w:r>
      <w:r w:rsidRPr="00C41B23">
        <w:rPr>
          <w:sz w:val="22"/>
          <w:szCs w:val="22"/>
        </w:rPr>
        <w:t>проектов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педагогическая</w:t>
      </w:r>
      <w:r w:rsidRPr="00C41B23">
        <w:rPr>
          <w:spacing w:val="1"/>
          <w:sz w:val="22"/>
          <w:szCs w:val="22"/>
        </w:rPr>
        <w:t xml:space="preserve"> </w:t>
      </w:r>
      <w:r w:rsidRPr="00C41B23">
        <w:rPr>
          <w:sz w:val="22"/>
          <w:szCs w:val="22"/>
        </w:rPr>
        <w:t>технология,</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ориентирует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интеграцию</w:t>
      </w:r>
      <w:r w:rsidRPr="00C41B23">
        <w:rPr>
          <w:spacing w:val="1"/>
          <w:sz w:val="22"/>
          <w:szCs w:val="22"/>
        </w:rPr>
        <w:t xml:space="preserve"> </w:t>
      </w:r>
      <w:r w:rsidRPr="00C41B23">
        <w:rPr>
          <w:sz w:val="22"/>
          <w:szCs w:val="22"/>
        </w:rPr>
        <w:t>фактических знаний, а на их</w:t>
      </w:r>
      <w:r w:rsidRPr="00C41B23">
        <w:rPr>
          <w:spacing w:val="1"/>
          <w:sz w:val="22"/>
          <w:szCs w:val="22"/>
        </w:rPr>
        <w:t xml:space="preserve"> </w:t>
      </w:r>
      <w:r w:rsidRPr="00C41B23">
        <w:rPr>
          <w:sz w:val="22"/>
          <w:szCs w:val="22"/>
        </w:rPr>
        <w:t>применение и</w:t>
      </w:r>
      <w:r w:rsidRPr="00C41B23">
        <w:rPr>
          <w:spacing w:val="1"/>
          <w:sz w:val="22"/>
          <w:szCs w:val="22"/>
        </w:rPr>
        <w:t xml:space="preserve"> </w:t>
      </w:r>
      <w:r w:rsidRPr="00C41B23">
        <w:rPr>
          <w:sz w:val="22"/>
          <w:szCs w:val="22"/>
        </w:rPr>
        <w:t>приобретение новых знаний</w:t>
      </w:r>
      <w:r w:rsidRPr="00C41B23">
        <w:rPr>
          <w:spacing w:val="1"/>
          <w:sz w:val="22"/>
          <w:szCs w:val="22"/>
        </w:rPr>
        <w:t xml:space="preserve"> </w:t>
      </w:r>
      <w:r w:rsidRPr="00C41B23">
        <w:rPr>
          <w:sz w:val="22"/>
          <w:szCs w:val="22"/>
        </w:rPr>
        <w:t>(порой и путем самообразования) для активного включения в освоение новых способов</w:t>
      </w:r>
      <w:r w:rsidRPr="00C41B23">
        <w:rPr>
          <w:spacing w:val="1"/>
          <w:sz w:val="22"/>
          <w:szCs w:val="22"/>
        </w:rPr>
        <w:t xml:space="preserve"> </w:t>
      </w:r>
      <w:r w:rsidRPr="00C41B23">
        <w:rPr>
          <w:sz w:val="22"/>
          <w:szCs w:val="22"/>
        </w:rPr>
        <w:t>человеческой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ind w:left="0"/>
        <w:rPr>
          <w:sz w:val="22"/>
          <w:szCs w:val="22"/>
        </w:rPr>
      </w:pPr>
    </w:p>
    <w:p w:rsidR="003D6AA4" w:rsidRPr="00C41B23" w:rsidRDefault="003D6AA4" w:rsidP="003D6AA4">
      <w:pPr>
        <w:spacing w:before="1"/>
        <w:ind w:left="1792"/>
      </w:pPr>
      <w:r w:rsidRPr="00C41B23">
        <w:rPr>
          <w:b/>
        </w:rPr>
        <w:t>Творческие</w:t>
      </w:r>
      <w:r w:rsidRPr="00C41B23">
        <w:rPr>
          <w:b/>
          <w:spacing w:val="-4"/>
        </w:rPr>
        <w:t xml:space="preserve"> </w:t>
      </w:r>
      <w:r w:rsidRPr="00C41B23">
        <w:rPr>
          <w:b/>
        </w:rPr>
        <w:t>задания</w:t>
      </w:r>
      <w:r w:rsidRPr="00C41B23">
        <w:rPr>
          <w:b/>
          <w:spacing w:val="-3"/>
        </w:rPr>
        <w:t xml:space="preserve"> </w:t>
      </w:r>
      <w:r w:rsidRPr="00C41B23">
        <w:rPr>
          <w:b/>
        </w:rPr>
        <w:t>(проекты)</w:t>
      </w:r>
      <w:r w:rsidRPr="00C41B23">
        <w:rPr>
          <w:b/>
          <w:spacing w:val="-1"/>
        </w:rPr>
        <w:t xml:space="preserve"> </w:t>
      </w:r>
      <w:r w:rsidRPr="00C41B23">
        <w:t>оцениваются</w:t>
      </w:r>
      <w:r w:rsidRPr="00C41B23">
        <w:rPr>
          <w:spacing w:val="-3"/>
        </w:rPr>
        <w:t xml:space="preserve"> </w:t>
      </w:r>
      <w:r w:rsidRPr="00C41B23">
        <w:t>по</w:t>
      </w:r>
      <w:r w:rsidRPr="00C41B23">
        <w:rPr>
          <w:spacing w:val="-3"/>
        </w:rPr>
        <w:t xml:space="preserve"> </w:t>
      </w:r>
      <w:r w:rsidRPr="00C41B23">
        <w:t>следующим</w:t>
      </w:r>
      <w:r w:rsidRPr="00C41B23">
        <w:rPr>
          <w:spacing w:val="-3"/>
        </w:rPr>
        <w:t xml:space="preserve"> </w:t>
      </w:r>
      <w:r w:rsidRPr="00C41B23">
        <w:t>критериям:</w:t>
      </w:r>
    </w:p>
    <w:p w:rsidR="003D6AA4" w:rsidRPr="00C41B23" w:rsidRDefault="003D6AA4" w:rsidP="001F01AD">
      <w:pPr>
        <w:pStyle w:val="a7"/>
        <w:numPr>
          <w:ilvl w:val="0"/>
          <w:numId w:val="221"/>
        </w:numPr>
        <w:tabs>
          <w:tab w:val="left" w:pos="1332"/>
        </w:tabs>
        <w:ind w:left="1331"/>
        <w:contextualSpacing w:val="0"/>
      </w:pPr>
      <w:r w:rsidRPr="00C41B23">
        <w:t>самостоятельность</w:t>
      </w:r>
      <w:r w:rsidRPr="00C41B23">
        <w:rPr>
          <w:spacing w:val="-3"/>
        </w:rPr>
        <w:t xml:space="preserve"> </w:t>
      </w:r>
      <w:r w:rsidRPr="00C41B23">
        <w:t>работы</w:t>
      </w:r>
      <w:r w:rsidRPr="00C41B23">
        <w:rPr>
          <w:spacing w:val="-2"/>
        </w:rPr>
        <w:t xml:space="preserve"> </w:t>
      </w:r>
      <w:r w:rsidRPr="00C41B23">
        <w:t>над</w:t>
      </w:r>
      <w:r w:rsidRPr="00C41B23">
        <w:rPr>
          <w:spacing w:val="-2"/>
        </w:rPr>
        <w:t xml:space="preserve"> </w:t>
      </w:r>
      <w:r w:rsidRPr="00C41B23">
        <w:t>проектом;</w:t>
      </w:r>
    </w:p>
    <w:p w:rsidR="003D6AA4" w:rsidRPr="00C41B23" w:rsidRDefault="003D6AA4" w:rsidP="001F01AD">
      <w:pPr>
        <w:pStyle w:val="a7"/>
        <w:numPr>
          <w:ilvl w:val="0"/>
          <w:numId w:val="221"/>
        </w:numPr>
        <w:tabs>
          <w:tab w:val="left" w:pos="1332"/>
        </w:tabs>
        <w:ind w:left="1331"/>
        <w:contextualSpacing w:val="0"/>
      </w:pPr>
      <w:r w:rsidRPr="00C41B23">
        <w:t>обоснование</w:t>
      </w:r>
      <w:r w:rsidRPr="00C41B23">
        <w:rPr>
          <w:spacing w:val="-3"/>
        </w:rPr>
        <w:t xml:space="preserve"> </w:t>
      </w:r>
      <w:r w:rsidRPr="00C41B23">
        <w:t>выбора</w:t>
      </w:r>
      <w:r w:rsidRPr="00C41B23">
        <w:rPr>
          <w:spacing w:val="-1"/>
        </w:rPr>
        <w:t xml:space="preserve"> </w:t>
      </w:r>
      <w:r w:rsidRPr="00C41B23">
        <w:t>темы</w:t>
      </w:r>
      <w:r w:rsidRPr="00C41B23">
        <w:rPr>
          <w:spacing w:val="-2"/>
        </w:rPr>
        <w:t xml:space="preserve"> </w:t>
      </w:r>
      <w:r w:rsidRPr="00C41B23">
        <w:t>и</w:t>
      </w:r>
      <w:r w:rsidRPr="00C41B23">
        <w:rPr>
          <w:spacing w:val="-2"/>
        </w:rPr>
        <w:t xml:space="preserve"> </w:t>
      </w:r>
      <w:r w:rsidRPr="00C41B23">
        <w:t>ее</w:t>
      </w:r>
      <w:r w:rsidRPr="00C41B23">
        <w:rPr>
          <w:spacing w:val="-2"/>
        </w:rPr>
        <w:t xml:space="preserve"> </w:t>
      </w:r>
      <w:r w:rsidRPr="00C41B23">
        <w:t>актуальность;</w:t>
      </w:r>
    </w:p>
    <w:p w:rsidR="003D6AA4" w:rsidRPr="00C41B23" w:rsidRDefault="003D6AA4" w:rsidP="001F01AD">
      <w:pPr>
        <w:pStyle w:val="a7"/>
        <w:numPr>
          <w:ilvl w:val="0"/>
          <w:numId w:val="221"/>
        </w:numPr>
        <w:tabs>
          <w:tab w:val="left" w:pos="1332"/>
        </w:tabs>
        <w:ind w:left="1331"/>
        <w:contextualSpacing w:val="0"/>
      </w:pPr>
      <w:r w:rsidRPr="00C41B23">
        <w:t>практическая</w:t>
      </w:r>
      <w:r w:rsidRPr="00C41B23">
        <w:rPr>
          <w:spacing w:val="-4"/>
        </w:rPr>
        <w:t xml:space="preserve"> </w:t>
      </w:r>
      <w:r w:rsidRPr="00C41B23">
        <w:t>значимость</w:t>
      </w:r>
      <w:r w:rsidRPr="00C41B23">
        <w:rPr>
          <w:spacing w:val="-3"/>
        </w:rPr>
        <w:t xml:space="preserve"> </w:t>
      </w:r>
      <w:r w:rsidRPr="00C41B23">
        <w:t>работы;</w:t>
      </w:r>
    </w:p>
    <w:p w:rsidR="003D6AA4" w:rsidRPr="00C41B23" w:rsidRDefault="003D6AA4" w:rsidP="001F01AD">
      <w:pPr>
        <w:pStyle w:val="a7"/>
        <w:numPr>
          <w:ilvl w:val="0"/>
          <w:numId w:val="221"/>
        </w:numPr>
        <w:tabs>
          <w:tab w:val="left" w:pos="1332"/>
        </w:tabs>
        <w:ind w:left="1331"/>
        <w:contextualSpacing w:val="0"/>
      </w:pPr>
      <w:r w:rsidRPr="00C41B23">
        <w:t>оригинальность</w:t>
      </w:r>
      <w:r w:rsidRPr="00C41B23">
        <w:rPr>
          <w:spacing w:val="-4"/>
        </w:rPr>
        <w:t xml:space="preserve"> </w:t>
      </w:r>
      <w:r w:rsidRPr="00C41B23">
        <w:t>решения</w:t>
      </w:r>
      <w:r w:rsidRPr="00C41B23">
        <w:rPr>
          <w:spacing w:val="-4"/>
        </w:rPr>
        <w:t xml:space="preserve"> </w:t>
      </w:r>
      <w:r w:rsidRPr="00C41B23">
        <w:t>проблемы;</w:t>
      </w:r>
    </w:p>
    <w:p w:rsidR="003D6AA4" w:rsidRPr="00C41B23" w:rsidRDefault="003D6AA4" w:rsidP="001F01AD">
      <w:pPr>
        <w:pStyle w:val="a7"/>
        <w:numPr>
          <w:ilvl w:val="0"/>
          <w:numId w:val="221"/>
        </w:numPr>
        <w:tabs>
          <w:tab w:val="left" w:pos="1332"/>
        </w:tabs>
        <w:ind w:left="1331"/>
        <w:contextualSpacing w:val="0"/>
      </w:pPr>
      <w:r w:rsidRPr="00C41B23">
        <w:t>артистизм</w:t>
      </w:r>
      <w:r w:rsidRPr="00C41B23">
        <w:rPr>
          <w:spacing w:val="-6"/>
        </w:rPr>
        <w:t xml:space="preserve"> </w:t>
      </w:r>
      <w:r w:rsidRPr="00C41B23">
        <w:t>и</w:t>
      </w:r>
      <w:r w:rsidRPr="00C41B23">
        <w:rPr>
          <w:spacing w:val="-5"/>
        </w:rPr>
        <w:t xml:space="preserve"> </w:t>
      </w:r>
      <w:r w:rsidRPr="00C41B23">
        <w:t>выразительность</w:t>
      </w:r>
      <w:r w:rsidRPr="00C41B23">
        <w:rPr>
          <w:spacing w:val="-4"/>
        </w:rPr>
        <w:t xml:space="preserve"> </w:t>
      </w:r>
      <w:r w:rsidRPr="00C41B23">
        <w:t>выступления;</w:t>
      </w:r>
    </w:p>
    <w:p w:rsidR="003D6AA4" w:rsidRPr="00C41B23" w:rsidRDefault="003D6AA4" w:rsidP="001F01AD">
      <w:pPr>
        <w:pStyle w:val="a7"/>
        <w:numPr>
          <w:ilvl w:val="0"/>
          <w:numId w:val="221"/>
        </w:numPr>
        <w:tabs>
          <w:tab w:val="left" w:pos="1332"/>
        </w:tabs>
        <w:ind w:left="1331"/>
        <w:contextualSpacing w:val="0"/>
      </w:pPr>
      <w:r w:rsidRPr="00C41B23">
        <w:t>глубина</w:t>
      </w:r>
      <w:r w:rsidRPr="00C41B23">
        <w:rPr>
          <w:spacing w:val="-3"/>
        </w:rPr>
        <w:t xml:space="preserve"> </w:t>
      </w:r>
      <w:r w:rsidRPr="00C41B23">
        <w:t>и</w:t>
      </w:r>
      <w:r w:rsidRPr="00C41B23">
        <w:rPr>
          <w:spacing w:val="-1"/>
        </w:rPr>
        <w:t xml:space="preserve"> </w:t>
      </w:r>
      <w:r w:rsidRPr="00C41B23">
        <w:t>широта</w:t>
      </w:r>
      <w:r w:rsidRPr="00C41B23">
        <w:rPr>
          <w:spacing w:val="-3"/>
        </w:rPr>
        <w:t xml:space="preserve"> </w:t>
      </w:r>
      <w:r w:rsidRPr="00C41B23">
        <w:t>знаний по</w:t>
      </w:r>
      <w:r w:rsidRPr="00C41B23">
        <w:rPr>
          <w:spacing w:val="-2"/>
        </w:rPr>
        <w:t xml:space="preserve"> </w:t>
      </w:r>
      <w:r w:rsidRPr="00C41B23">
        <w:t>проблеме;</w:t>
      </w:r>
    </w:p>
    <w:p w:rsidR="003D6AA4" w:rsidRPr="00C41B23" w:rsidRDefault="003D6AA4" w:rsidP="001F01AD">
      <w:pPr>
        <w:pStyle w:val="a7"/>
        <w:numPr>
          <w:ilvl w:val="0"/>
          <w:numId w:val="221"/>
        </w:numPr>
        <w:tabs>
          <w:tab w:val="left" w:pos="1332"/>
        </w:tabs>
        <w:ind w:left="1331"/>
        <w:contextualSpacing w:val="0"/>
      </w:pPr>
      <w:r w:rsidRPr="00C41B23">
        <w:t>компетентность</w:t>
      </w:r>
      <w:r w:rsidRPr="00C41B23">
        <w:rPr>
          <w:spacing w:val="-4"/>
        </w:rPr>
        <w:t xml:space="preserve"> </w:t>
      </w:r>
      <w:r w:rsidRPr="00C41B23">
        <w:t>докладчика</w:t>
      </w:r>
      <w:r w:rsidRPr="00C41B23">
        <w:rPr>
          <w:spacing w:val="-4"/>
        </w:rPr>
        <w:t xml:space="preserve"> </w:t>
      </w:r>
      <w:r w:rsidRPr="00C41B23">
        <w:t>(ответы</w:t>
      </w:r>
      <w:r w:rsidRPr="00C41B23">
        <w:rPr>
          <w:spacing w:val="-3"/>
        </w:rPr>
        <w:t xml:space="preserve"> </w:t>
      </w:r>
      <w:r w:rsidRPr="00C41B23">
        <w:t>на</w:t>
      </w:r>
      <w:r w:rsidRPr="00C41B23">
        <w:rPr>
          <w:spacing w:val="-4"/>
        </w:rPr>
        <w:t xml:space="preserve"> </w:t>
      </w:r>
      <w:r w:rsidRPr="00C41B23">
        <w:t>вопросы);</w:t>
      </w:r>
    </w:p>
    <w:p w:rsidR="003D6AA4" w:rsidRPr="00C41B23" w:rsidRDefault="003D6AA4" w:rsidP="001F01AD">
      <w:pPr>
        <w:pStyle w:val="a7"/>
        <w:numPr>
          <w:ilvl w:val="0"/>
          <w:numId w:val="221"/>
        </w:numPr>
        <w:tabs>
          <w:tab w:val="left" w:pos="1332"/>
        </w:tabs>
        <w:ind w:left="1331"/>
        <w:contextualSpacing w:val="0"/>
      </w:pPr>
      <w:r w:rsidRPr="00C41B23">
        <w:t>использование</w:t>
      </w:r>
      <w:r w:rsidRPr="00C41B23">
        <w:rPr>
          <w:spacing w:val="-6"/>
        </w:rPr>
        <w:t xml:space="preserve"> </w:t>
      </w:r>
      <w:r w:rsidRPr="00C41B23">
        <w:t>наглядности</w:t>
      </w:r>
      <w:r w:rsidRPr="00C41B23">
        <w:rPr>
          <w:spacing w:val="-4"/>
        </w:rPr>
        <w:t xml:space="preserve"> </w:t>
      </w:r>
      <w:r w:rsidRPr="00C41B23">
        <w:t>и</w:t>
      </w:r>
      <w:r w:rsidRPr="00C41B23">
        <w:rPr>
          <w:spacing w:val="-7"/>
        </w:rPr>
        <w:t xml:space="preserve"> </w:t>
      </w:r>
      <w:r w:rsidRPr="00C41B23">
        <w:t>технических</w:t>
      </w:r>
      <w:r w:rsidRPr="00C41B23">
        <w:rPr>
          <w:spacing w:val="-3"/>
        </w:rPr>
        <w:t xml:space="preserve"> </w:t>
      </w:r>
      <w:r w:rsidRPr="00C41B23">
        <w:t>средств;</w:t>
      </w:r>
    </w:p>
    <w:p w:rsidR="003D6AA4" w:rsidRPr="00C41B23" w:rsidRDefault="003D6AA4" w:rsidP="001F01AD">
      <w:pPr>
        <w:pStyle w:val="a7"/>
        <w:numPr>
          <w:ilvl w:val="0"/>
          <w:numId w:val="221"/>
        </w:numPr>
        <w:tabs>
          <w:tab w:val="left" w:pos="1332"/>
        </w:tabs>
        <w:ind w:left="1331"/>
        <w:contextualSpacing w:val="0"/>
      </w:pPr>
      <w:r w:rsidRPr="00C41B23">
        <w:t>грамотное</w:t>
      </w:r>
      <w:r w:rsidRPr="00C41B23">
        <w:rPr>
          <w:spacing w:val="-5"/>
        </w:rPr>
        <w:t xml:space="preserve"> </w:t>
      </w:r>
      <w:r w:rsidRPr="00C41B23">
        <w:t>использования</w:t>
      </w:r>
      <w:r w:rsidRPr="00C41B23">
        <w:rPr>
          <w:spacing w:val="-4"/>
        </w:rPr>
        <w:t xml:space="preserve"> </w:t>
      </w:r>
      <w:r w:rsidRPr="00C41B23">
        <w:t>терминологии;</w:t>
      </w:r>
    </w:p>
    <w:p w:rsidR="003D6AA4" w:rsidRPr="00C41B23" w:rsidRDefault="003D6AA4" w:rsidP="003D6AA4">
      <w:pPr>
        <w:pStyle w:val="a3"/>
        <w:ind w:left="1072"/>
        <w:rPr>
          <w:sz w:val="22"/>
          <w:szCs w:val="22"/>
        </w:rPr>
      </w:pPr>
      <w:r w:rsidRPr="00C41B23">
        <w:rPr>
          <w:sz w:val="22"/>
          <w:szCs w:val="22"/>
        </w:rPr>
        <w:t>-эстетическое</w:t>
      </w:r>
      <w:r w:rsidRPr="00C41B23">
        <w:rPr>
          <w:spacing w:val="-4"/>
          <w:sz w:val="22"/>
          <w:szCs w:val="22"/>
        </w:rPr>
        <w:t xml:space="preserve"> </w:t>
      </w:r>
      <w:r w:rsidRPr="00C41B23">
        <w:rPr>
          <w:sz w:val="22"/>
          <w:szCs w:val="22"/>
        </w:rPr>
        <w:t>оформление</w:t>
      </w:r>
      <w:r w:rsidRPr="00C41B23">
        <w:rPr>
          <w:spacing w:val="-3"/>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рисунками,</w:t>
      </w:r>
      <w:r w:rsidRPr="00C41B23">
        <w:rPr>
          <w:spacing w:val="-2"/>
          <w:sz w:val="22"/>
          <w:szCs w:val="22"/>
        </w:rPr>
        <w:t xml:space="preserve"> </w:t>
      </w:r>
      <w:r w:rsidRPr="00C41B23">
        <w:rPr>
          <w:sz w:val="22"/>
          <w:szCs w:val="22"/>
        </w:rPr>
        <w:t>фотографиями;</w:t>
      </w:r>
    </w:p>
    <w:p w:rsidR="003D6AA4" w:rsidRPr="00C41B23" w:rsidRDefault="003D6AA4" w:rsidP="001F01AD">
      <w:pPr>
        <w:pStyle w:val="a7"/>
        <w:numPr>
          <w:ilvl w:val="0"/>
          <w:numId w:val="221"/>
        </w:numPr>
        <w:tabs>
          <w:tab w:val="left" w:pos="1728"/>
        </w:tabs>
        <w:ind w:right="768" w:firstLine="0"/>
        <w:contextualSpacing w:val="0"/>
        <w:jc w:val="both"/>
      </w:pPr>
      <w:r w:rsidRPr="00C41B23">
        <w:t>презентация по выбранной теме, найденная в Интернете должна быть творчески</w:t>
      </w:r>
      <w:r w:rsidRPr="00C41B23">
        <w:rPr>
          <w:spacing w:val="1"/>
        </w:rPr>
        <w:t xml:space="preserve"> </w:t>
      </w:r>
      <w:r w:rsidRPr="00C41B23">
        <w:t>переработана, дополнена учащимся, иллюстрации и сочинения должны быть созданы</w:t>
      </w:r>
      <w:r w:rsidRPr="00C41B23">
        <w:rPr>
          <w:spacing w:val="1"/>
        </w:rPr>
        <w:t xml:space="preserve"> </w:t>
      </w:r>
      <w:r w:rsidRPr="00C41B23">
        <w:t>самими</w:t>
      </w:r>
      <w:r w:rsidRPr="00C41B23">
        <w:rPr>
          <w:spacing w:val="-1"/>
        </w:rPr>
        <w:t xml:space="preserve"> </w:t>
      </w:r>
      <w:r w:rsidRPr="00C41B23">
        <w:t>детьми;</w:t>
      </w:r>
    </w:p>
    <w:p w:rsidR="003D6AA4" w:rsidRPr="00C41B23" w:rsidRDefault="003D6AA4" w:rsidP="001F01AD">
      <w:pPr>
        <w:pStyle w:val="a7"/>
        <w:numPr>
          <w:ilvl w:val="0"/>
          <w:numId w:val="221"/>
        </w:numPr>
        <w:tabs>
          <w:tab w:val="left" w:pos="1453"/>
          <w:tab w:val="left" w:pos="1454"/>
        </w:tabs>
        <w:spacing w:before="1"/>
        <w:ind w:right="4751" w:firstLine="0"/>
        <w:contextualSpacing w:val="0"/>
      </w:pPr>
      <w:r w:rsidRPr="00C41B23">
        <w:t>успешная</w:t>
      </w:r>
      <w:r w:rsidRPr="00C41B23">
        <w:rPr>
          <w:spacing w:val="-7"/>
        </w:rPr>
        <w:t xml:space="preserve"> </w:t>
      </w:r>
      <w:r w:rsidRPr="00C41B23">
        <w:t>презентация</w:t>
      </w:r>
      <w:r w:rsidRPr="00C41B23">
        <w:rPr>
          <w:spacing w:val="-6"/>
        </w:rPr>
        <w:t xml:space="preserve"> </w:t>
      </w:r>
      <w:r w:rsidRPr="00C41B23">
        <w:t>перед</w:t>
      </w:r>
      <w:r w:rsidRPr="00C41B23">
        <w:rPr>
          <w:spacing w:val="-6"/>
        </w:rPr>
        <w:t xml:space="preserve"> </w:t>
      </w:r>
      <w:r w:rsidRPr="00C41B23">
        <w:t>одноклассниками.</w:t>
      </w:r>
      <w:r w:rsidRPr="00C41B23">
        <w:rPr>
          <w:spacing w:val="-57"/>
        </w:rPr>
        <w:t xml:space="preserve"> </w:t>
      </w:r>
      <w:r w:rsidRPr="00C41B23">
        <w:t>Виды</w:t>
      </w:r>
      <w:r w:rsidRPr="00C41B23">
        <w:rPr>
          <w:spacing w:val="-1"/>
        </w:rPr>
        <w:t xml:space="preserve"> </w:t>
      </w:r>
      <w:r w:rsidRPr="00C41B23">
        <w:t>проектов:</w:t>
      </w:r>
    </w:p>
    <w:p w:rsidR="003D6AA4" w:rsidRPr="00C41B23" w:rsidRDefault="003D6AA4" w:rsidP="001F01AD">
      <w:pPr>
        <w:pStyle w:val="a7"/>
        <w:numPr>
          <w:ilvl w:val="0"/>
          <w:numId w:val="221"/>
        </w:numPr>
        <w:tabs>
          <w:tab w:val="left" w:pos="1693"/>
          <w:tab w:val="left" w:pos="1694"/>
        </w:tabs>
        <w:ind w:right="765" w:firstLine="0"/>
        <w:contextualSpacing w:val="0"/>
      </w:pPr>
      <w:r w:rsidRPr="00C41B23">
        <w:t>учебно-познавательные</w:t>
      </w:r>
      <w:r w:rsidRPr="00C41B23">
        <w:rPr>
          <w:spacing w:val="1"/>
        </w:rPr>
        <w:t xml:space="preserve"> </w:t>
      </w:r>
      <w:r w:rsidRPr="00C41B23">
        <w:t>(стенгазеты,</w:t>
      </w:r>
      <w:r w:rsidRPr="00C41B23">
        <w:rPr>
          <w:spacing w:val="1"/>
        </w:rPr>
        <w:t xml:space="preserve"> </w:t>
      </w:r>
      <w:r w:rsidRPr="00C41B23">
        <w:t>публичные</w:t>
      </w:r>
      <w:r w:rsidRPr="00C41B23">
        <w:rPr>
          <w:spacing w:val="1"/>
        </w:rPr>
        <w:t xml:space="preserve"> </w:t>
      </w:r>
      <w:r w:rsidRPr="00C41B23">
        <w:t>выступления</w:t>
      </w:r>
      <w:r w:rsidRPr="00C41B23">
        <w:rPr>
          <w:spacing w:val="1"/>
        </w:rPr>
        <w:t xml:space="preserve"> </w:t>
      </w:r>
      <w:r w:rsidRPr="00C41B23">
        <w:t>с</w:t>
      </w:r>
      <w:r w:rsidRPr="00C41B23">
        <w:rPr>
          <w:spacing w:val="1"/>
        </w:rPr>
        <w:t xml:space="preserve"> </w:t>
      </w:r>
      <w:r w:rsidRPr="00C41B23">
        <w:t>сообщениями,</w:t>
      </w:r>
      <w:r w:rsidRPr="00C41B23">
        <w:rPr>
          <w:spacing w:val="-58"/>
        </w:rPr>
        <w:t xml:space="preserve"> </w:t>
      </w:r>
      <w:r w:rsidRPr="00C41B23">
        <w:t>докладами,</w:t>
      </w:r>
      <w:r w:rsidRPr="00C41B23">
        <w:rPr>
          <w:spacing w:val="-1"/>
        </w:rPr>
        <w:t xml:space="preserve"> </w:t>
      </w:r>
      <w:r w:rsidRPr="00C41B23">
        <w:t>самостоятельно</w:t>
      </w:r>
      <w:r w:rsidRPr="00C41B23">
        <w:rPr>
          <w:spacing w:val="-1"/>
        </w:rPr>
        <w:t xml:space="preserve"> </w:t>
      </w:r>
      <w:r w:rsidRPr="00C41B23">
        <w:t>найденными</w:t>
      </w:r>
      <w:r w:rsidRPr="00C41B23">
        <w:rPr>
          <w:spacing w:val="-1"/>
        </w:rPr>
        <w:t xml:space="preserve"> </w:t>
      </w:r>
      <w:r w:rsidRPr="00C41B23">
        <w:t>справочными</w:t>
      </w:r>
      <w:r w:rsidRPr="00C41B23">
        <w:rPr>
          <w:spacing w:val="-1"/>
        </w:rPr>
        <w:t xml:space="preserve"> </w:t>
      </w:r>
      <w:r w:rsidRPr="00C41B23">
        <w:t>материалами</w:t>
      </w:r>
      <w:r w:rsidRPr="00C41B23">
        <w:rPr>
          <w:spacing w:val="2"/>
        </w:rPr>
        <w:t xml:space="preserve"> </w:t>
      </w:r>
      <w:r w:rsidRPr="00C41B23">
        <w:t>и</w:t>
      </w:r>
      <w:r w:rsidRPr="00C41B23">
        <w:rPr>
          <w:spacing w:val="-1"/>
        </w:rPr>
        <w:t xml:space="preserve"> </w:t>
      </w:r>
      <w:r w:rsidRPr="00C41B23">
        <w:t>др.);</w:t>
      </w:r>
    </w:p>
    <w:p w:rsidR="003D6AA4" w:rsidRPr="00C41B23" w:rsidRDefault="003D6AA4" w:rsidP="001F01AD">
      <w:pPr>
        <w:pStyle w:val="a7"/>
        <w:numPr>
          <w:ilvl w:val="0"/>
          <w:numId w:val="221"/>
        </w:numPr>
        <w:tabs>
          <w:tab w:val="left" w:pos="1272"/>
        </w:tabs>
        <w:ind w:left="1271" w:hanging="200"/>
        <w:contextualSpacing w:val="0"/>
      </w:pPr>
      <w:r w:rsidRPr="00C41B23">
        <w:t>сценарии</w:t>
      </w:r>
      <w:r w:rsidRPr="00C41B23">
        <w:rPr>
          <w:spacing w:val="-3"/>
        </w:rPr>
        <w:t xml:space="preserve"> </w:t>
      </w:r>
      <w:r w:rsidRPr="00C41B23">
        <w:t>постановок,</w:t>
      </w:r>
      <w:r w:rsidRPr="00C41B23">
        <w:rPr>
          <w:spacing w:val="-5"/>
        </w:rPr>
        <w:t xml:space="preserve"> </w:t>
      </w:r>
      <w:r w:rsidRPr="00C41B23">
        <w:t>внеклассных</w:t>
      </w:r>
      <w:r w:rsidRPr="00C41B23">
        <w:rPr>
          <w:spacing w:val="-2"/>
        </w:rPr>
        <w:t xml:space="preserve"> </w:t>
      </w:r>
      <w:r w:rsidRPr="00C41B23">
        <w:t>мероприятий,</w:t>
      </w:r>
      <w:r w:rsidRPr="00C41B23">
        <w:rPr>
          <w:spacing w:val="-6"/>
        </w:rPr>
        <w:t xml:space="preserve"> </w:t>
      </w:r>
      <w:r w:rsidRPr="00C41B23">
        <w:t>конкурсов</w:t>
      </w:r>
      <w:r w:rsidRPr="00C41B23">
        <w:rPr>
          <w:spacing w:val="-3"/>
        </w:rPr>
        <w:t xml:space="preserve"> </w:t>
      </w:r>
      <w:r w:rsidRPr="00C41B23">
        <w:t>и</w:t>
      </w:r>
      <w:r w:rsidRPr="00C41B23">
        <w:rPr>
          <w:spacing w:val="-3"/>
        </w:rPr>
        <w:t xml:space="preserve"> </w:t>
      </w:r>
      <w:r w:rsidRPr="00C41B23">
        <w:t>т.д.;</w:t>
      </w:r>
    </w:p>
    <w:p w:rsidR="003D6AA4" w:rsidRPr="00C41B23" w:rsidRDefault="003D6AA4" w:rsidP="001F01AD">
      <w:pPr>
        <w:pStyle w:val="a7"/>
        <w:numPr>
          <w:ilvl w:val="0"/>
          <w:numId w:val="221"/>
        </w:numPr>
        <w:tabs>
          <w:tab w:val="left" w:pos="1272"/>
        </w:tabs>
        <w:ind w:left="1271" w:hanging="200"/>
        <w:contextualSpacing w:val="0"/>
      </w:pPr>
      <w:r w:rsidRPr="00C41B23">
        <w:t>иллюстрации</w:t>
      </w:r>
      <w:r w:rsidRPr="00C41B23">
        <w:rPr>
          <w:spacing w:val="-3"/>
        </w:rPr>
        <w:t xml:space="preserve"> </w:t>
      </w:r>
      <w:r w:rsidRPr="00C41B23">
        <w:t>к</w:t>
      </w:r>
      <w:r w:rsidRPr="00C41B23">
        <w:rPr>
          <w:spacing w:val="-3"/>
        </w:rPr>
        <w:t xml:space="preserve"> </w:t>
      </w:r>
      <w:r w:rsidRPr="00C41B23">
        <w:t>изученной</w:t>
      </w:r>
      <w:r w:rsidRPr="00C41B23">
        <w:rPr>
          <w:spacing w:val="-5"/>
        </w:rPr>
        <w:t xml:space="preserve"> </w:t>
      </w:r>
      <w:r w:rsidRPr="00C41B23">
        <w:t>теме;</w:t>
      </w:r>
    </w:p>
    <w:p w:rsidR="003D6AA4" w:rsidRPr="00C41B23" w:rsidRDefault="003D6AA4" w:rsidP="001F01AD">
      <w:pPr>
        <w:pStyle w:val="a7"/>
        <w:numPr>
          <w:ilvl w:val="0"/>
          <w:numId w:val="221"/>
        </w:numPr>
        <w:tabs>
          <w:tab w:val="left" w:pos="1272"/>
        </w:tabs>
        <w:ind w:left="1271" w:hanging="200"/>
        <w:contextualSpacing w:val="0"/>
      </w:pPr>
      <w:r w:rsidRPr="00C41B23">
        <w:t>сочинения</w:t>
      </w:r>
      <w:r w:rsidRPr="00C41B23">
        <w:rPr>
          <w:spacing w:val="-3"/>
        </w:rPr>
        <w:t xml:space="preserve"> </w:t>
      </w:r>
      <w:r w:rsidRPr="00C41B23">
        <w:t>на</w:t>
      </w:r>
      <w:r w:rsidRPr="00C41B23">
        <w:rPr>
          <w:spacing w:val="-4"/>
        </w:rPr>
        <w:t xml:space="preserve"> </w:t>
      </w:r>
      <w:r w:rsidRPr="00C41B23">
        <w:t>изученную</w:t>
      </w:r>
      <w:r w:rsidRPr="00C41B23">
        <w:rPr>
          <w:spacing w:val="-3"/>
        </w:rPr>
        <w:t xml:space="preserve"> </w:t>
      </w:r>
      <w:r w:rsidRPr="00C41B23">
        <w:t>тему.</w:t>
      </w:r>
    </w:p>
    <w:p w:rsidR="003D6AA4" w:rsidRPr="00C41B23" w:rsidRDefault="003D6AA4" w:rsidP="003D6AA4">
      <w:pPr>
        <w:pStyle w:val="a3"/>
        <w:ind w:left="0"/>
        <w:rPr>
          <w:sz w:val="22"/>
          <w:szCs w:val="22"/>
        </w:rPr>
      </w:pPr>
    </w:p>
    <w:p w:rsidR="003D6AA4" w:rsidRPr="00C41B23" w:rsidRDefault="003D6AA4" w:rsidP="003D6AA4">
      <w:pPr>
        <w:pStyle w:val="a3"/>
        <w:ind w:left="1072"/>
        <w:rPr>
          <w:sz w:val="22"/>
          <w:szCs w:val="22"/>
        </w:rPr>
      </w:pPr>
      <w:r w:rsidRPr="00C41B23">
        <w:rPr>
          <w:sz w:val="22"/>
          <w:szCs w:val="22"/>
        </w:rPr>
        <w:t>Отметка</w:t>
      </w:r>
      <w:r w:rsidRPr="00C41B23">
        <w:rPr>
          <w:spacing w:val="-4"/>
          <w:sz w:val="22"/>
          <w:szCs w:val="22"/>
        </w:rPr>
        <w:t xml:space="preserve"> </w:t>
      </w:r>
      <w:r w:rsidRPr="00C41B23">
        <w:rPr>
          <w:sz w:val="22"/>
          <w:szCs w:val="22"/>
        </w:rPr>
        <w:t>зависит</w:t>
      </w:r>
      <w:r w:rsidRPr="00C41B23">
        <w:rPr>
          <w:spacing w:val="-3"/>
          <w:sz w:val="22"/>
          <w:szCs w:val="22"/>
        </w:rPr>
        <w:t xml:space="preserve"> </w:t>
      </w:r>
      <w:r w:rsidRPr="00C41B23">
        <w:rPr>
          <w:sz w:val="22"/>
          <w:szCs w:val="22"/>
        </w:rPr>
        <w:t>от</w:t>
      </w:r>
      <w:r w:rsidRPr="00C41B23">
        <w:rPr>
          <w:spacing w:val="-3"/>
          <w:sz w:val="22"/>
          <w:szCs w:val="22"/>
        </w:rPr>
        <w:t xml:space="preserve"> </w:t>
      </w:r>
      <w:r w:rsidRPr="00C41B23">
        <w:rPr>
          <w:sz w:val="22"/>
          <w:szCs w:val="22"/>
        </w:rPr>
        <w:t>количества</w:t>
      </w:r>
      <w:r w:rsidRPr="00C41B23">
        <w:rPr>
          <w:spacing w:val="-2"/>
          <w:sz w:val="22"/>
          <w:szCs w:val="22"/>
        </w:rPr>
        <w:t xml:space="preserve"> </w:t>
      </w:r>
      <w:r w:rsidRPr="00C41B23">
        <w:rPr>
          <w:sz w:val="22"/>
          <w:szCs w:val="22"/>
        </w:rPr>
        <w:t>набранных</w:t>
      </w:r>
      <w:r w:rsidRPr="00C41B23">
        <w:rPr>
          <w:spacing w:val="-2"/>
          <w:sz w:val="22"/>
          <w:szCs w:val="22"/>
        </w:rPr>
        <w:t xml:space="preserve"> </w:t>
      </w:r>
      <w:r w:rsidRPr="00C41B23">
        <w:rPr>
          <w:sz w:val="22"/>
          <w:szCs w:val="22"/>
        </w:rPr>
        <w:t>баллов:</w:t>
      </w:r>
    </w:p>
    <w:p w:rsidR="003D6AA4" w:rsidRPr="00C41B23" w:rsidRDefault="003D6AA4" w:rsidP="003D6AA4">
      <w:pPr>
        <w:pStyle w:val="a3"/>
        <w:ind w:left="0"/>
        <w:rPr>
          <w:sz w:val="22"/>
          <w:szCs w:val="22"/>
        </w:rPr>
      </w:pPr>
    </w:p>
    <w:p w:rsidR="003D6AA4" w:rsidRPr="00C41B23" w:rsidRDefault="003D6AA4" w:rsidP="003D6AA4">
      <w:pPr>
        <w:pStyle w:val="a3"/>
        <w:tabs>
          <w:tab w:val="left" w:pos="2377"/>
          <w:tab w:val="left" w:pos="3794"/>
        </w:tabs>
        <w:ind w:left="1072"/>
        <w:rPr>
          <w:sz w:val="22"/>
          <w:szCs w:val="22"/>
        </w:rPr>
      </w:pPr>
      <w:r w:rsidRPr="00C41B23">
        <w:rPr>
          <w:sz w:val="22"/>
          <w:szCs w:val="22"/>
        </w:rPr>
        <w:t>Отметка</w:t>
      </w:r>
      <w:r w:rsidRPr="00C41B23">
        <w:rPr>
          <w:sz w:val="22"/>
          <w:szCs w:val="22"/>
        </w:rPr>
        <w:tab/>
        <w:t>Уровень</w:t>
      </w:r>
      <w:r w:rsidRPr="00C41B23">
        <w:rPr>
          <w:sz w:val="22"/>
          <w:szCs w:val="22"/>
        </w:rPr>
        <w:tab/>
        <w:t>Количество</w:t>
      </w:r>
      <w:r w:rsidRPr="00C41B23">
        <w:rPr>
          <w:spacing w:val="-4"/>
          <w:sz w:val="22"/>
          <w:szCs w:val="22"/>
        </w:rPr>
        <w:t xml:space="preserve"> </w:t>
      </w:r>
      <w:r w:rsidRPr="00C41B23">
        <w:rPr>
          <w:sz w:val="22"/>
          <w:szCs w:val="22"/>
        </w:rPr>
        <w:t>баллов</w:t>
      </w:r>
    </w:p>
    <w:p w:rsidR="003D6AA4" w:rsidRPr="00C41B23" w:rsidRDefault="003D6AA4" w:rsidP="003D6AA4">
      <w:pPr>
        <w:pStyle w:val="a3"/>
        <w:tabs>
          <w:tab w:val="left" w:pos="1669"/>
          <w:tab w:val="right" w:pos="3645"/>
        </w:tabs>
        <w:ind w:left="1072"/>
        <w:rPr>
          <w:sz w:val="22"/>
          <w:szCs w:val="22"/>
        </w:rPr>
      </w:pPr>
      <w:r w:rsidRPr="00C41B23">
        <w:rPr>
          <w:sz w:val="22"/>
          <w:szCs w:val="22"/>
        </w:rPr>
        <w:t>«5»</w:t>
      </w:r>
      <w:r w:rsidRPr="00C41B23">
        <w:rPr>
          <w:sz w:val="22"/>
          <w:szCs w:val="22"/>
        </w:rPr>
        <w:tab/>
        <w:t>высокий</w:t>
      </w:r>
      <w:r w:rsidRPr="00C41B23">
        <w:rPr>
          <w:sz w:val="22"/>
          <w:szCs w:val="22"/>
        </w:rPr>
        <w:tab/>
        <w:t>50-60</w:t>
      </w:r>
    </w:p>
    <w:p w:rsidR="003D6AA4" w:rsidRPr="00C41B23" w:rsidRDefault="003D6AA4" w:rsidP="003D6AA4">
      <w:pPr>
        <w:pStyle w:val="a3"/>
        <w:tabs>
          <w:tab w:val="left" w:pos="1669"/>
        </w:tabs>
        <w:ind w:left="1072"/>
        <w:rPr>
          <w:sz w:val="22"/>
          <w:szCs w:val="22"/>
        </w:rPr>
      </w:pPr>
      <w:r w:rsidRPr="00C41B23">
        <w:rPr>
          <w:sz w:val="22"/>
          <w:szCs w:val="22"/>
        </w:rPr>
        <w:t>«4»</w:t>
      </w:r>
      <w:r w:rsidRPr="00C41B23">
        <w:rPr>
          <w:sz w:val="22"/>
          <w:szCs w:val="22"/>
        </w:rPr>
        <w:tab/>
        <w:t>достаточный</w:t>
      </w:r>
      <w:r w:rsidRPr="00C41B23">
        <w:rPr>
          <w:spacing w:val="29"/>
          <w:sz w:val="22"/>
          <w:szCs w:val="22"/>
        </w:rPr>
        <w:t xml:space="preserve"> </w:t>
      </w:r>
      <w:r w:rsidRPr="00C41B23">
        <w:rPr>
          <w:sz w:val="22"/>
          <w:szCs w:val="22"/>
        </w:rPr>
        <w:t>40-49</w:t>
      </w:r>
    </w:p>
    <w:p w:rsidR="003D6AA4" w:rsidRPr="00C41B23" w:rsidRDefault="003D6AA4" w:rsidP="003D6AA4">
      <w:pPr>
        <w:pStyle w:val="a3"/>
        <w:tabs>
          <w:tab w:val="left" w:pos="1669"/>
          <w:tab w:val="right" w:pos="3645"/>
        </w:tabs>
        <w:ind w:left="1072"/>
        <w:rPr>
          <w:sz w:val="22"/>
          <w:szCs w:val="22"/>
        </w:rPr>
      </w:pPr>
      <w:r w:rsidRPr="00C41B23">
        <w:rPr>
          <w:sz w:val="22"/>
          <w:szCs w:val="22"/>
        </w:rPr>
        <w:t>«3»</w:t>
      </w:r>
      <w:r w:rsidRPr="00C41B23">
        <w:rPr>
          <w:sz w:val="22"/>
          <w:szCs w:val="22"/>
        </w:rPr>
        <w:tab/>
        <w:t>средний</w:t>
      </w:r>
      <w:r w:rsidRPr="00C41B23">
        <w:rPr>
          <w:sz w:val="22"/>
          <w:szCs w:val="22"/>
        </w:rPr>
        <w:tab/>
        <w:t>30-39</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ind w:left="1072"/>
        <w:jc w:val="left"/>
        <w:rPr>
          <w:sz w:val="22"/>
          <w:szCs w:val="22"/>
        </w:rPr>
      </w:pPr>
      <w:r w:rsidRPr="00C41B23">
        <w:rPr>
          <w:sz w:val="22"/>
          <w:szCs w:val="22"/>
        </w:rPr>
        <w:t>Требования</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составлению</w:t>
      </w:r>
      <w:r w:rsidRPr="00C41B23">
        <w:rPr>
          <w:spacing w:val="-3"/>
          <w:sz w:val="22"/>
          <w:szCs w:val="22"/>
        </w:rPr>
        <w:t xml:space="preserve"> </w:t>
      </w:r>
      <w:r w:rsidRPr="00C41B23">
        <w:rPr>
          <w:sz w:val="22"/>
          <w:szCs w:val="22"/>
        </w:rPr>
        <w:t>проектов-кроссвордов</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нормы</w:t>
      </w:r>
      <w:r w:rsidRPr="00C41B23">
        <w:rPr>
          <w:spacing w:val="-3"/>
          <w:sz w:val="22"/>
          <w:szCs w:val="22"/>
        </w:rPr>
        <w:t xml:space="preserve"> </w:t>
      </w:r>
      <w:r w:rsidRPr="00C41B23">
        <w:rPr>
          <w:sz w:val="22"/>
          <w:szCs w:val="22"/>
        </w:rPr>
        <w:t>их</w:t>
      </w:r>
      <w:r w:rsidRPr="00C41B23">
        <w:rPr>
          <w:spacing w:val="-3"/>
          <w:sz w:val="22"/>
          <w:szCs w:val="22"/>
        </w:rPr>
        <w:t xml:space="preserve"> </w:t>
      </w:r>
      <w:r w:rsidRPr="00C41B23">
        <w:rPr>
          <w:sz w:val="22"/>
          <w:szCs w:val="22"/>
        </w:rPr>
        <w:t>оценивания.</w:t>
      </w:r>
    </w:p>
    <w:p w:rsidR="003D6AA4" w:rsidRPr="00C41B23" w:rsidRDefault="003D6AA4" w:rsidP="003D6AA4">
      <w:pPr>
        <w:pStyle w:val="a3"/>
        <w:spacing w:before="7"/>
        <w:ind w:left="0"/>
        <w:rPr>
          <w:b/>
          <w:sz w:val="22"/>
          <w:szCs w:val="22"/>
        </w:rPr>
      </w:pPr>
    </w:p>
    <w:p w:rsidR="003D6AA4" w:rsidRPr="00C41B23" w:rsidRDefault="003D6AA4" w:rsidP="003D6AA4">
      <w:pPr>
        <w:pStyle w:val="a3"/>
        <w:ind w:left="1072" w:right="765"/>
        <w:rPr>
          <w:sz w:val="22"/>
          <w:szCs w:val="22"/>
        </w:rPr>
      </w:pPr>
      <w:r w:rsidRPr="00C41B23">
        <w:rPr>
          <w:sz w:val="22"/>
          <w:szCs w:val="22"/>
        </w:rPr>
        <w:t>Объѐм,</w:t>
      </w:r>
      <w:r w:rsidRPr="00C41B23">
        <w:rPr>
          <w:spacing w:val="27"/>
          <w:sz w:val="22"/>
          <w:szCs w:val="22"/>
        </w:rPr>
        <w:t xml:space="preserve"> </w:t>
      </w:r>
      <w:r w:rsidRPr="00C41B23">
        <w:rPr>
          <w:sz w:val="22"/>
          <w:szCs w:val="22"/>
        </w:rPr>
        <w:t>количество</w:t>
      </w:r>
      <w:r w:rsidRPr="00C41B23">
        <w:rPr>
          <w:spacing w:val="30"/>
          <w:sz w:val="22"/>
          <w:szCs w:val="22"/>
        </w:rPr>
        <w:t xml:space="preserve"> </w:t>
      </w:r>
      <w:r w:rsidRPr="00C41B23">
        <w:rPr>
          <w:sz w:val="22"/>
          <w:szCs w:val="22"/>
        </w:rPr>
        <w:t>слов</w:t>
      </w:r>
      <w:r w:rsidRPr="00C41B23">
        <w:rPr>
          <w:spacing w:val="28"/>
          <w:sz w:val="22"/>
          <w:szCs w:val="22"/>
        </w:rPr>
        <w:t xml:space="preserve"> </w:t>
      </w:r>
      <w:r w:rsidRPr="00C41B23">
        <w:rPr>
          <w:sz w:val="22"/>
          <w:szCs w:val="22"/>
        </w:rPr>
        <w:t>(учитель</w:t>
      </w:r>
      <w:r w:rsidRPr="00C41B23">
        <w:rPr>
          <w:spacing w:val="29"/>
          <w:sz w:val="22"/>
          <w:szCs w:val="22"/>
        </w:rPr>
        <w:t xml:space="preserve"> </w:t>
      </w:r>
      <w:r w:rsidRPr="00C41B23">
        <w:rPr>
          <w:sz w:val="22"/>
          <w:szCs w:val="22"/>
        </w:rPr>
        <w:t>заранее</w:t>
      </w:r>
      <w:r w:rsidRPr="00C41B23">
        <w:rPr>
          <w:spacing w:val="27"/>
          <w:sz w:val="22"/>
          <w:szCs w:val="22"/>
        </w:rPr>
        <w:t xml:space="preserve"> </w:t>
      </w:r>
      <w:r w:rsidRPr="00C41B23">
        <w:rPr>
          <w:sz w:val="22"/>
          <w:szCs w:val="22"/>
        </w:rPr>
        <w:t>оговаривает</w:t>
      </w:r>
      <w:r w:rsidRPr="00C41B23">
        <w:rPr>
          <w:spacing w:val="29"/>
          <w:sz w:val="22"/>
          <w:szCs w:val="22"/>
        </w:rPr>
        <w:t xml:space="preserve"> </w:t>
      </w:r>
      <w:r w:rsidRPr="00C41B23">
        <w:rPr>
          <w:sz w:val="22"/>
          <w:szCs w:val="22"/>
        </w:rPr>
        <w:t>необходимое</w:t>
      </w:r>
      <w:r w:rsidRPr="00C41B23">
        <w:rPr>
          <w:spacing w:val="38"/>
          <w:sz w:val="22"/>
          <w:szCs w:val="22"/>
        </w:rPr>
        <w:t xml:space="preserve"> </w:t>
      </w:r>
      <w:r w:rsidRPr="00C41B23">
        <w:rPr>
          <w:sz w:val="22"/>
          <w:szCs w:val="22"/>
        </w:rPr>
        <w:t>количество</w:t>
      </w:r>
      <w:r w:rsidRPr="00C41B23">
        <w:rPr>
          <w:spacing w:val="28"/>
          <w:sz w:val="22"/>
          <w:szCs w:val="22"/>
        </w:rPr>
        <w:t xml:space="preserve"> </w:t>
      </w:r>
      <w:r w:rsidRPr="00C41B23">
        <w:rPr>
          <w:sz w:val="22"/>
          <w:szCs w:val="22"/>
        </w:rPr>
        <w:t>слов)</w:t>
      </w:r>
      <w:r w:rsidRPr="00C41B23">
        <w:rPr>
          <w:spacing w:val="31"/>
          <w:sz w:val="22"/>
          <w:szCs w:val="22"/>
        </w:rPr>
        <w:t xml:space="preserve"> </w:t>
      </w:r>
      <w:r w:rsidRPr="00C41B23">
        <w:rPr>
          <w:sz w:val="22"/>
          <w:szCs w:val="22"/>
        </w:rPr>
        <w:t>–</w:t>
      </w:r>
      <w:r w:rsidRPr="00C41B23">
        <w:rPr>
          <w:spacing w:val="-57"/>
          <w:sz w:val="22"/>
          <w:szCs w:val="22"/>
        </w:rPr>
        <w:t xml:space="preserve"> </w:t>
      </w:r>
      <w:r w:rsidRPr="00C41B23">
        <w:rPr>
          <w:sz w:val="22"/>
          <w:szCs w:val="22"/>
        </w:rPr>
        <w:t>до 2 баллов.</w:t>
      </w:r>
    </w:p>
    <w:p w:rsidR="003D6AA4" w:rsidRPr="00C41B23" w:rsidRDefault="003D6AA4" w:rsidP="003D6AA4">
      <w:pPr>
        <w:pStyle w:val="a3"/>
        <w:ind w:left="1072" w:right="5776"/>
        <w:rPr>
          <w:sz w:val="22"/>
          <w:szCs w:val="22"/>
        </w:rPr>
      </w:pPr>
      <w:r w:rsidRPr="00C41B23">
        <w:rPr>
          <w:sz w:val="22"/>
          <w:szCs w:val="22"/>
        </w:rPr>
        <w:lastRenderedPageBreak/>
        <w:t>Оформление</w:t>
      </w:r>
      <w:r w:rsidRPr="00C41B23">
        <w:rPr>
          <w:spacing w:val="4"/>
          <w:sz w:val="22"/>
          <w:szCs w:val="22"/>
        </w:rPr>
        <w:t xml:space="preserve"> </w:t>
      </w:r>
      <w:r w:rsidRPr="00C41B23">
        <w:rPr>
          <w:sz w:val="22"/>
          <w:szCs w:val="22"/>
        </w:rPr>
        <w:t>–</w:t>
      </w:r>
      <w:r w:rsidRPr="00C41B23">
        <w:rPr>
          <w:spacing w:val="5"/>
          <w:sz w:val="22"/>
          <w:szCs w:val="22"/>
        </w:rPr>
        <w:t xml:space="preserve"> </w:t>
      </w:r>
      <w:r w:rsidRPr="00C41B23">
        <w:rPr>
          <w:sz w:val="22"/>
          <w:szCs w:val="22"/>
        </w:rPr>
        <w:t>до</w:t>
      </w:r>
      <w:r w:rsidRPr="00C41B23">
        <w:rPr>
          <w:spacing w:val="6"/>
          <w:sz w:val="22"/>
          <w:szCs w:val="22"/>
        </w:rPr>
        <w:t xml:space="preserve"> </w:t>
      </w:r>
      <w:r w:rsidRPr="00C41B23">
        <w:rPr>
          <w:sz w:val="22"/>
          <w:szCs w:val="22"/>
        </w:rPr>
        <w:t>3</w:t>
      </w:r>
      <w:r w:rsidRPr="00C41B23">
        <w:rPr>
          <w:spacing w:val="5"/>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Аккуратность оформления – до 2 баллов.</w:t>
      </w:r>
      <w:r w:rsidRPr="00C41B23">
        <w:rPr>
          <w:spacing w:val="-57"/>
          <w:sz w:val="22"/>
          <w:szCs w:val="22"/>
        </w:rPr>
        <w:t xml:space="preserve"> </w:t>
      </w:r>
      <w:r w:rsidRPr="00C41B23">
        <w:rPr>
          <w:sz w:val="22"/>
          <w:szCs w:val="22"/>
        </w:rPr>
        <w:t>Умение</w:t>
      </w:r>
      <w:r w:rsidRPr="00C41B23">
        <w:rPr>
          <w:spacing w:val="-2"/>
          <w:sz w:val="22"/>
          <w:szCs w:val="22"/>
        </w:rPr>
        <w:t xml:space="preserve"> </w:t>
      </w:r>
      <w:r w:rsidRPr="00C41B23">
        <w:rPr>
          <w:sz w:val="22"/>
          <w:szCs w:val="22"/>
        </w:rPr>
        <w:t>презентовать</w:t>
      </w:r>
      <w:r w:rsidRPr="00C41B23">
        <w:rPr>
          <w:spacing w:val="3"/>
          <w:sz w:val="22"/>
          <w:szCs w:val="22"/>
        </w:rPr>
        <w:t xml:space="preserve"> </w:t>
      </w:r>
      <w:r w:rsidRPr="00C41B23">
        <w:rPr>
          <w:sz w:val="22"/>
          <w:szCs w:val="22"/>
        </w:rPr>
        <w:t>–</w:t>
      </w:r>
      <w:r w:rsidRPr="00C41B23">
        <w:rPr>
          <w:spacing w:val="-4"/>
          <w:sz w:val="22"/>
          <w:szCs w:val="22"/>
        </w:rPr>
        <w:t xml:space="preserve"> </w:t>
      </w:r>
      <w:r w:rsidRPr="00C41B23">
        <w:rPr>
          <w:sz w:val="22"/>
          <w:szCs w:val="22"/>
        </w:rPr>
        <w:t>до 2</w:t>
      </w:r>
      <w:r w:rsidRPr="00C41B23">
        <w:rPr>
          <w:spacing w:val="-1"/>
          <w:sz w:val="22"/>
          <w:szCs w:val="22"/>
        </w:rPr>
        <w:t xml:space="preserve"> </w:t>
      </w:r>
      <w:r w:rsidRPr="00C41B23">
        <w:rPr>
          <w:sz w:val="22"/>
          <w:szCs w:val="22"/>
        </w:rPr>
        <w:t>баллов.</w:t>
      </w:r>
    </w:p>
    <w:p w:rsidR="003D6AA4" w:rsidRPr="00C41B23" w:rsidRDefault="003D6AA4" w:rsidP="003D6AA4">
      <w:pPr>
        <w:pStyle w:val="a3"/>
        <w:spacing w:before="1"/>
        <w:ind w:left="1072" w:right="771"/>
        <w:rPr>
          <w:sz w:val="22"/>
          <w:szCs w:val="22"/>
        </w:rPr>
      </w:pPr>
      <w:r w:rsidRPr="00C41B23">
        <w:rPr>
          <w:sz w:val="22"/>
          <w:szCs w:val="22"/>
        </w:rPr>
        <w:t>Задания (все определения, формулировки должны быть однотипны) – до 2 баллов.</w:t>
      </w:r>
      <w:r w:rsidRPr="00C41B23">
        <w:rPr>
          <w:spacing w:val="1"/>
          <w:sz w:val="22"/>
          <w:szCs w:val="22"/>
        </w:rPr>
        <w:t xml:space="preserve"> </w:t>
      </w:r>
      <w:r w:rsidRPr="00C41B23">
        <w:rPr>
          <w:sz w:val="22"/>
          <w:szCs w:val="22"/>
        </w:rPr>
        <w:t>Информативная</w:t>
      </w:r>
      <w:r w:rsidRPr="00C41B23">
        <w:rPr>
          <w:spacing w:val="33"/>
          <w:sz w:val="22"/>
          <w:szCs w:val="22"/>
        </w:rPr>
        <w:t xml:space="preserve"> </w:t>
      </w:r>
      <w:r w:rsidRPr="00C41B23">
        <w:rPr>
          <w:sz w:val="22"/>
          <w:szCs w:val="22"/>
        </w:rPr>
        <w:t>точность</w:t>
      </w:r>
      <w:r w:rsidRPr="00C41B23">
        <w:rPr>
          <w:spacing w:val="34"/>
          <w:sz w:val="22"/>
          <w:szCs w:val="22"/>
        </w:rPr>
        <w:t xml:space="preserve"> </w:t>
      </w:r>
      <w:r w:rsidRPr="00C41B23">
        <w:rPr>
          <w:sz w:val="22"/>
          <w:szCs w:val="22"/>
        </w:rPr>
        <w:t>и</w:t>
      </w:r>
      <w:r w:rsidRPr="00C41B23">
        <w:rPr>
          <w:spacing w:val="34"/>
          <w:sz w:val="22"/>
          <w:szCs w:val="22"/>
        </w:rPr>
        <w:t xml:space="preserve"> </w:t>
      </w:r>
      <w:r w:rsidRPr="00C41B23">
        <w:rPr>
          <w:sz w:val="22"/>
          <w:szCs w:val="22"/>
        </w:rPr>
        <w:t>достоверность</w:t>
      </w:r>
      <w:r w:rsidRPr="00C41B23">
        <w:rPr>
          <w:spacing w:val="34"/>
          <w:sz w:val="22"/>
          <w:szCs w:val="22"/>
        </w:rPr>
        <w:t xml:space="preserve"> </w:t>
      </w:r>
      <w:r w:rsidRPr="00C41B23">
        <w:rPr>
          <w:sz w:val="22"/>
          <w:szCs w:val="22"/>
        </w:rPr>
        <w:t>фактов</w:t>
      </w:r>
      <w:r w:rsidRPr="00C41B23">
        <w:rPr>
          <w:spacing w:val="38"/>
          <w:sz w:val="22"/>
          <w:szCs w:val="22"/>
        </w:rPr>
        <w:t xml:space="preserve"> </w:t>
      </w:r>
      <w:r w:rsidRPr="00C41B23">
        <w:rPr>
          <w:sz w:val="22"/>
          <w:szCs w:val="22"/>
        </w:rPr>
        <w:t>–</w:t>
      </w:r>
      <w:r w:rsidRPr="00C41B23">
        <w:rPr>
          <w:spacing w:val="34"/>
          <w:sz w:val="22"/>
          <w:szCs w:val="22"/>
        </w:rPr>
        <w:t xml:space="preserve"> </w:t>
      </w:r>
      <w:r w:rsidRPr="00C41B23">
        <w:rPr>
          <w:sz w:val="22"/>
          <w:szCs w:val="22"/>
        </w:rPr>
        <w:t>до</w:t>
      </w:r>
      <w:r w:rsidRPr="00C41B23">
        <w:rPr>
          <w:spacing w:val="34"/>
          <w:sz w:val="22"/>
          <w:szCs w:val="22"/>
        </w:rPr>
        <w:t xml:space="preserve"> </w:t>
      </w:r>
      <w:r w:rsidRPr="00C41B23">
        <w:rPr>
          <w:sz w:val="22"/>
          <w:szCs w:val="22"/>
        </w:rPr>
        <w:t>2</w:t>
      </w:r>
      <w:r w:rsidRPr="00C41B23">
        <w:rPr>
          <w:spacing w:val="33"/>
          <w:sz w:val="22"/>
          <w:szCs w:val="22"/>
        </w:rPr>
        <w:t xml:space="preserve"> </w:t>
      </w:r>
      <w:r w:rsidRPr="00C41B23">
        <w:rPr>
          <w:sz w:val="22"/>
          <w:szCs w:val="22"/>
        </w:rPr>
        <w:t>баллов.</w:t>
      </w:r>
      <w:r w:rsidRPr="00C41B23">
        <w:rPr>
          <w:spacing w:val="33"/>
          <w:sz w:val="22"/>
          <w:szCs w:val="22"/>
        </w:rPr>
        <w:t xml:space="preserve"> </w:t>
      </w:r>
      <w:r w:rsidRPr="00C41B23">
        <w:rPr>
          <w:sz w:val="22"/>
          <w:szCs w:val="22"/>
        </w:rPr>
        <w:t>Если</w:t>
      </w:r>
      <w:r w:rsidRPr="00C41B23">
        <w:rPr>
          <w:spacing w:val="34"/>
          <w:sz w:val="22"/>
          <w:szCs w:val="22"/>
        </w:rPr>
        <w:t xml:space="preserve"> </w:t>
      </w:r>
      <w:r w:rsidRPr="00C41B23">
        <w:rPr>
          <w:sz w:val="22"/>
          <w:szCs w:val="22"/>
        </w:rPr>
        <w:t>кроссворд</w:t>
      </w:r>
      <w:r w:rsidRPr="00C41B23">
        <w:rPr>
          <w:spacing w:val="-57"/>
          <w:sz w:val="22"/>
          <w:szCs w:val="22"/>
        </w:rPr>
        <w:t xml:space="preserve"> </w:t>
      </w:r>
      <w:r w:rsidRPr="00C41B23">
        <w:rPr>
          <w:sz w:val="22"/>
          <w:szCs w:val="22"/>
        </w:rPr>
        <w:t>составлен</w:t>
      </w:r>
      <w:r w:rsidRPr="00C41B23">
        <w:rPr>
          <w:spacing w:val="-1"/>
          <w:sz w:val="22"/>
          <w:szCs w:val="22"/>
        </w:rPr>
        <w:t xml:space="preserve"> </w:t>
      </w:r>
      <w:r w:rsidRPr="00C41B23">
        <w:rPr>
          <w:sz w:val="22"/>
          <w:szCs w:val="22"/>
        </w:rPr>
        <w:t>с</w:t>
      </w:r>
      <w:r w:rsidRPr="00C41B23">
        <w:rPr>
          <w:spacing w:val="-2"/>
          <w:sz w:val="22"/>
          <w:szCs w:val="22"/>
        </w:rPr>
        <w:t xml:space="preserve"> </w:t>
      </w:r>
      <w:r w:rsidRPr="00C41B23">
        <w:rPr>
          <w:sz w:val="22"/>
          <w:szCs w:val="22"/>
        </w:rPr>
        <w:t>фактическими ошибками,</w:t>
      </w:r>
      <w:r w:rsidRPr="00C41B23">
        <w:rPr>
          <w:spacing w:val="-1"/>
          <w:sz w:val="22"/>
          <w:szCs w:val="22"/>
        </w:rPr>
        <w:t xml:space="preserve"> </w:t>
      </w:r>
      <w:r w:rsidRPr="00C41B23">
        <w:rPr>
          <w:sz w:val="22"/>
          <w:szCs w:val="22"/>
        </w:rPr>
        <w:t>то работа</w:t>
      </w:r>
      <w:r w:rsidRPr="00C41B23">
        <w:rPr>
          <w:spacing w:val="-2"/>
          <w:sz w:val="22"/>
          <w:szCs w:val="22"/>
        </w:rPr>
        <w:t xml:space="preserve"> </w:t>
      </w:r>
      <w:r w:rsidRPr="00C41B23">
        <w:rPr>
          <w:sz w:val="22"/>
          <w:szCs w:val="22"/>
        </w:rPr>
        <w:t>может не</w:t>
      </w:r>
      <w:r w:rsidRPr="00C41B23">
        <w:rPr>
          <w:spacing w:val="-2"/>
          <w:sz w:val="22"/>
          <w:szCs w:val="22"/>
        </w:rPr>
        <w:t xml:space="preserve"> </w:t>
      </w:r>
      <w:r w:rsidRPr="00C41B23">
        <w:rPr>
          <w:sz w:val="22"/>
          <w:szCs w:val="22"/>
        </w:rPr>
        <w:t>оцениваться.</w:t>
      </w:r>
    </w:p>
    <w:p w:rsidR="003D6AA4" w:rsidRPr="00C41B23" w:rsidRDefault="003D6AA4" w:rsidP="003D6AA4">
      <w:pPr>
        <w:pStyle w:val="a3"/>
        <w:ind w:left="1072"/>
        <w:rPr>
          <w:sz w:val="22"/>
          <w:szCs w:val="22"/>
        </w:rPr>
      </w:pPr>
      <w:r w:rsidRPr="00C41B23">
        <w:rPr>
          <w:sz w:val="22"/>
          <w:szCs w:val="22"/>
        </w:rPr>
        <w:t>Орфографическая</w:t>
      </w:r>
      <w:r w:rsidRPr="00C41B23">
        <w:rPr>
          <w:spacing w:val="-3"/>
          <w:sz w:val="22"/>
          <w:szCs w:val="22"/>
        </w:rPr>
        <w:t xml:space="preserve"> </w:t>
      </w:r>
      <w:r w:rsidRPr="00C41B23">
        <w:rPr>
          <w:sz w:val="22"/>
          <w:szCs w:val="22"/>
        </w:rPr>
        <w:t>правильность</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до</w:t>
      </w:r>
      <w:r w:rsidRPr="00C41B23">
        <w:rPr>
          <w:spacing w:val="-2"/>
          <w:sz w:val="22"/>
          <w:szCs w:val="22"/>
        </w:rPr>
        <w:t xml:space="preserve"> </w:t>
      </w:r>
      <w:r w:rsidRPr="00C41B23">
        <w:rPr>
          <w:sz w:val="22"/>
          <w:szCs w:val="22"/>
        </w:rPr>
        <w:t>1</w:t>
      </w:r>
      <w:r w:rsidRPr="00C41B23">
        <w:rPr>
          <w:spacing w:val="-3"/>
          <w:sz w:val="22"/>
          <w:szCs w:val="22"/>
        </w:rPr>
        <w:t xml:space="preserve"> </w:t>
      </w:r>
      <w:r w:rsidRPr="00C41B23">
        <w:rPr>
          <w:sz w:val="22"/>
          <w:szCs w:val="22"/>
        </w:rPr>
        <w:t>балла.</w:t>
      </w:r>
    </w:p>
    <w:p w:rsidR="003D6AA4" w:rsidRPr="00C41B23" w:rsidRDefault="003D6AA4" w:rsidP="003D6AA4">
      <w:pPr>
        <w:pStyle w:val="a3"/>
        <w:ind w:left="1072" w:right="887"/>
        <w:rPr>
          <w:sz w:val="22"/>
          <w:szCs w:val="22"/>
        </w:rPr>
      </w:pPr>
      <w:r w:rsidRPr="00C41B23">
        <w:rPr>
          <w:sz w:val="22"/>
          <w:szCs w:val="22"/>
        </w:rPr>
        <w:t>Источники информации (с указанием сайтов, авторов, издательства и т.д.) – до 2 баллов.</w:t>
      </w:r>
      <w:r w:rsidRPr="00C41B23">
        <w:rPr>
          <w:spacing w:val="-57"/>
          <w:sz w:val="22"/>
          <w:szCs w:val="22"/>
        </w:rPr>
        <w:t xml:space="preserve"> </w:t>
      </w:r>
      <w:r w:rsidRPr="00C41B23">
        <w:rPr>
          <w:sz w:val="22"/>
          <w:szCs w:val="22"/>
        </w:rPr>
        <w:t>Ключи</w:t>
      </w:r>
      <w:r w:rsidRPr="00C41B23">
        <w:rPr>
          <w:spacing w:val="-1"/>
          <w:sz w:val="22"/>
          <w:szCs w:val="22"/>
        </w:rPr>
        <w:t xml:space="preserve"> </w:t>
      </w:r>
      <w:r w:rsidRPr="00C41B23">
        <w:rPr>
          <w:sz w:val="22"/>
          <w:szCs w:val="22"/>
        </w:rPr>
        <w:t>к</w:t>
      </w:r>
      <w:r w:rsidRPr="00C41B23">
        <w:rPr>
          <w:spacing w:val="-2"/>
          <w:sz w:val="22"/>
          <w:szCs w:val="22"/>
        </w:rPr>
        <w:t xml:space="preserve"> </w:t>
      </w:r>
      <w:r w:rsidRPr="00C41B23">
        <w:rPr>
          <w:sz w:val="22"/>
          <w:szCs w:val="22"/>
        </w:rPr>
        <w:t>кроссворду</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до 1 балла.</w:t>
      </w:r>
    </w:p>
    <w:p w:rsidR="003D6AA4" w:rsidRPr="00C41B23" w:rsidRDefault="003D6AA4" w:rsidP="003D6AA4">
      <w:pPr>
        <w:pStyle w:val="a3"/>
        <w:spacing w:before="11"/>
        <w:ind w:left="0"/>
        <w:rPr>
          <w:sz w:val="22"/>
          <w:szCs w:val="22"/>
        </w:rPr>
      </w:pPr>
    </w:p>
    <w:p w:rsidR="003D6AA4" w:rsidRPr="00C41B23" w:rsidRDefault="003D6AA4" w:rsidP="003D6AA4">
      <w:pPr>
        <w:pStyle w:val="a3"/>
        <w:ind w:left="1072" w:right="6463"/>
        <w:rPr>
          <w:sz w:val="22"/>
          <w:szCs w:val="22"/>
        </w:rPr>
      </w:pPr>
      <w:r w:rsidRPr="00C41B23">
        <w:rPr>
          <w:sz w:val="22"/>
          <w:szCs w:val="22"/>
        </w:rPr>
        <w:t>Нормы оценивания кроссвордов.</w:t>
      </w:r>
      <w:r w:rsidRPr="00C41B23">
        <w:rPr>
          <w:spacing w:val="1"/>
          <w:sz w:val="22"/>
          <w:szCs w:val="22"/>
        </w:rPr>
        <w:t xml:space="preserve"> </w:t>
      </w:r>
      <w:r w:rsidRPr="00C41B23">
        <w:rPr>
          <w:sz w:val="22"/>
          <w:szCs w:val="22"/>
        </w:rPr>
        <w:t>17</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sz w:val="22"/>
          <w:szCs w:val="22"/>
        </w:rPr>
        <w:t>15</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“отлично”</w:t>
      </w:r>
    </w:p>
    <w:p w:rsidR="003D6AA4" w:rsidRPr="00C41B23" w:rsidRDefault="003D6AA4" w:rsidP="003D6AA4">
      <w:pPr>
        <w:pStyle w:val="a3"/>
        <w:spacing w:before="66"/>
        <w:ind w:left="1072"/>
        <w:rPr>
          <w:sz w:val="22"/>
          <w:szCs w:val="22"/>
        </w:rPr>
      </w:pPr>
      <w:r w:rsidRPr="00C41B23">
        <w:rPr>
          <w:sz w:val="22"/>
          <w:szCs w:val="22"/>
        </w:rPr>
        <w:t>13-15</w:t>
      </w:r>
      <w:r w:rsidRPr="00C41B23">
        <w:rPr>
          <w:spacing w:val="-2"/>
          <w:sz w:val="22"/>
          <w:szCs w:val="22"/>
        </w:rPr>
        <w:t xml:space="preserve"> </w:t>
      </w:r>
      <w:r w:rsidRPr="00C41B23">
        <w:rPr>
          <w:sz w:val="22"/>
          <w:szCs w:val="22"/>
        </w:rPr>
        <w:t>баллов</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“хорошо”</w:t>
      </w:r>
    </w:p>
    <w:p w:rsidR="003D6AA4" w:rsidRPr="00C41B23" w:rsidRDefault="003D6AA4" w:rsidP="003D6AA4">
      <w:pPr>
        <w:pStyle w:val="a3"/>
        <w:ind w:left="1072" w:right="771"/>
        <w:rPr>
          <w:sz w:val="22"/>
          <w:szCs w:val="22"/>
        </w:rPr>
      </w:pPr>
      <w:r w:rsidRPr="00C41B23">
        <w:rPr>
          <w:sz w:val="22"/>
          <w:szCs w:val="22"/>
        </w:rPr>
        <w:t>10-13 баллов – оценка “удовлетворительно” (минимальное количество баллов на отметку</w:t>
      </w:r>
      <w:r w:rsidRPr="00C41B23">
        <w:rPr>
          <w:spacing w:val="-57"/>
          <w:sz w:val="22"/>
          <w:szCs w:val="22"/>
        </w:rPr>
        <w:t xml:space="preserve"> </w:t>
      </w:r>
      <w:r w:rsidRPr="00C41B23">
        <w:rPr>
          <w:sz w:val="22"/>
          <w:szCs w:val="22"/>
        </w:rPr>
        <w:t>“3”</w:t>
      </w:r>
      <w:r w:rsidRPr="00C41B23">
        <w:rPr>
          <w:spacing w:val="-2"/>
          <w:sz w:val="22"/>
          <w:szCs w:val="22"/>
        </w:rPr>
        <w:t xml:space="preserve"> </w:t>
      </w:r>
      <w:r w:rsidRPr="00C41B23">
        <w:rPr>
          <w:sz w:val="22"/>
          <w:szCs w:val="22"/>
        </w:rPr>
        <w:t>позволяет решить кроссворд).</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226"/>
        <w:rPr>
          <w:sz w:val="22"/>
          <w:szCs w:val="22"/>
        </w:rPr>
      </w:pPr>
      <w:r w:rsidRPr="00C41B23">
        <w:rPr>
          <w:sz w:val="22"/>
          <w:szCs w:val="22"/>
        </w:rPr>
        <w:t>Рефераты</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специально</w:t>
      </w:r>
      <w:r w:rsidRPr="00C41B23">
        <w:rPr>
          <w:spacing w:val="-2"/>
          <w:sz w:val="22"/>
          <w:szCs w:val="22"/>
        </w:rPr>
        <w:t xml:space="preserve"> </w:t>
      </w:r>
      <w:r w:rsidRPr="00C41B23">
        <w:rPr>
          <w:sz w:val="22"/>
          <w:szCs w:val="22"/>
        </w:rPr>
        <w:t>заданным</w:t>
      </w:r>
      <w:r w:rsidRPr="00C41B23">
        <w:rPr>
          <w:spacing w:val="-4"/>
          <w:sz w:val="22"/>
          <w:szCs w:val="22"/>
        </w:rPr>
        <w:t xml:space="preserve"> </w:t>
      </w:r>
      <w:r w:rsidRPr="00C41B23">
        <w:rPr>
          <w:sz w:val="22"/>
          <w:szCs w:val="22"/>
        </w:rPr>
        <w:t>темам</w:t>
      </w:r>
      <w:r w:rsidRPr="00C41B23">
        <w:rPr>
          <w:spacing w:val="1"/>
          <w:sz w:val="22"/>
          <w:szCs w:val="22"/>
        </w:rPr>
        <w:t xml:space="preserve"> </w:t>
      </w:r>
      <w:r w:rsidRPr="00C41B23">
        <w:rPr>
          <w:sz w:val="22"/>
          <w:szCs w:val="22"/>
        </w:rPr>
        <w:t>или</w:t>
      </w:r>
      <w:r w:rsidRPr="00C41B23">
        <w:rPr>
          <w:spacing w:val="-2"/>
          <w:sz w:val="22"/>
          <w:szCs w:val="22"/>
        </w:rPr>
        <w:t xml:space="preserve"> </w:t>
      </w:r>
      <w:r w:rsidRPr="00C41B23">
        <w:rPr>
          <w:sz w:val="22"/>
          <w:szCs w:val="22"/>
        </w:rPr>
        <w:t>по</w:t>
      </w:r>
      <w:r w:rsidRPr="00C41B23">
        <w:rPr>
          <w:spacing w:val="-1"/>
          <w:sz w:val="22"/>
          <w:szCs w:val="22"/>
        </w:rPr>
        <w:t xml:space="preserve"> </w:t>
      </w:r>
      <w:r w:rsidRPr="00C41B23">
        <w:rPr>
          <w:sz w:val="22"/>
          <w:szCs w:val="22"/>
        </w:rPr>
        <w:t>выбору</w:t>
      </w:r>
      <w:r w:rsidRPr="00C41B23">
        <w:rPr>
          <w:spacing w:val="-2"/>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5-9</w:t>
      </w:r>
      <w:r w:rsidRPr="00C41B23">
        <w:rPr>
          <w:spacing w:val="-2"/>
          <w:sz w:val="22"/>
          <w:szCs w:val="22"/>
        </w:rPr>
        <w:t xml:space="preserve"> </w:t>
      </w:r>
      <w:r w:rsidRPr="00C41B23">
        <w:rPr>
          <w:sz w:val="22"/>
          <w:szCs w:val="22"/>
        </w:rPr>
        <w:t>классах.</w:t>
      </w:r>
    </w:p>
    <w:p w:rsidR="003D6AA4" w:rsidRPr="00C41B23" w:rsidRDefault="003D6AA4" w:rsidP="003D6AA4">
      <w:pPr>
        <w:pStyle w:val="a3"/>
        <w:spacing w:line="274" w:lineRule="exact"/>
        <w:ind w:left="1072"/>
        <w:rPr>
          <w:sz w:val="22"/>
          <w:szCs w:val="22"/>
        </w:rPr>
      </w:pPr>
      <w:r w:rsidRPr="00C41B23">
        <w:rPr>
          <w:sz w:val="22"/>
          <w:szCs w:val="22"/>
        </w:rPr>
        <w:t>Отметка</w:t>
      </w:r>
      <w:r w:rsidRPr="00C41B23">
        <w:rPr>
          <w:spacing w:val="-5"/>
          <w:sz w:val="22"/>
          <w:szCs w:val="22"/>
        </w:rPr>
        <w:t xml:space="preserve"> </w:t>
      </w:r>
      <w:r w:rsidRPr="00C41B23">
        <w:rPr>
          <w:sz w:val="22"/>
          <w:szCs w:val="22"/>
        </w:rPr>
        <w:t>«5»:</w:t>
      </w:r>
    </w:p>
    <w:p w:rsidR="003D6AA4" w:rsidRPr="00C41B23" w:rsidRDefault="003D6AA4" w:rsidP="001F01AD">
      <w:pPr>
        <w:pStyle w:val="a7"/>
        <w:numPr>
          <w:ilvl w:val="0"/>
          <w:numId w:val="221"/>
        </w:numPr>
        <w:tabs>
          <w:tab w:val="left" w:pos="1334"/>
        </w:tabs>
        <w:ind w:left="1334" w:hanging="262"/>
        <w:contextualSpacing w:val="0"/>
        <w:jc w:val="both"/>
      </w:pPr>
      <w:r w:rsidRPr="00C41B23">
        <w:t>умение</w:t>
      </w:r>
      <w:r w:rsidRPr="00C41B23">
        <w:rPr>
          <w:spacing w:val="-4"/>
        </w:rPr>
        <w:t xml:space="preserve"> </w:t>
      </w:r>
      <w:r w:rsidRPr="00C41B23">
        <w:t>выбрать</w:t>
      </w:r>
      <w:r w:rsidRPr="00C41B23">
        <w:rPr>
          <w:spacing w:val="-3"/>
        </w:rPr>
        <w:t xml:space="preserve"> </w:t>
      </w:r>
      <w:r w:rsidRPr="00C41B23">
        <w:t>главное</w:t>
      </w:r>
      <w:r w:rsidRPr="00C41B23">
        <w:rPr>
          <w:spacing w:val="-4"/>
        </w:rPr>
        <w:t xml:space="preserve"> </w:t>
      </w:r>
      <w:r w:rsidRPr="00C41B23">
        <w:t>и</w:t>
      </w:r>
      <w:r w:rsidRPr="00C41B23">
        <w:rPr>
          <w:spacing w:val="-3"/>
        </w:rPr>
        <w:t xml:space="preserve"> </w:t>
      </w:r>
      <w:r w:rsidRPr="00C41B23">
        <w:t>конкретное;</w:t>
      </w:r>
    </w:p>
    <w:p w:rsidR="003D6AA4" w:rsidRPr="00C41B23" w:rsidRDefault="003D6AA4" w:rsidP="001F01AD">
      <w:pPr>
        <w:pStyle w:val="a7"/>
        <w:numPr>
          <w:ilvl w:val="0"/>
          <w:numId w:val="221"/>
        </w:numPr>
        <w:tabs>
          <w:tab w:val="left" w:pos="1315"/>
        </w:tabs>
        <w:ind w:right="764" w:firstLine="0"/>
        <w:contextualSpacing w:val="0"/>
        <w:jc w:val="both"/>
      </w:pPr>
      <w:r w:rsidRPr="00C41B23">
        <w:t>работа</w:t>
      </w:r>
      <w:r w:rsidRPr="00C41B23">
        <w:rPr>
          <w:spacing w:val="1"/>
        </w:rPr>
        <w:t xml:space="preserve"> </w:t>
      </w:r>
      <w:r w:rsidRPr="00C41B23">
        <w:t>полно,</w:t>
      </w:r>
      <w:r w:rsidRPr="00C41B23">
        <w:rPr>
          <w:spacing w:val="1"/>
        </w:rPr>
        <w:t xml:space="preserve"> </w:t>
      </w:r>
      <w:r w:rsidRPr="00C41B23">
        <w:t>грамотно</w:t>
      </w:r>
      <w:r w:rsidRPr="00C41B23">
        <w:rPr>
          <w:spacing w:val="1"/>
        </w:rPr>
        <w:t xml:space="preserve"> </w:t>
      </w:r>
      <w:r w:rsidRPr="00C41B23">
        <w:t>раскрывает</w:t>
      </w:r>
      <w:r w:rsidRPr="00C41B23">
        <w:rPr>
          <w:spacing w:val="1"/>
        </w:rPr>
        <w:t xml:space="preserve"> </w:t>
      </w:r>
      <w:r w:rsidRPr="00C41B23">
        <w:t>тему</w:t>
      </w:r>
      <w:r w:rsidRPr="00C41B23">
        <w:rPr>
          <w:spacing w:val="1"/>
        </w:rPr>
        <w:t xml:space="preserve"> </w:t>
      </w:r>
      <w:r w:rsidRPr="00C41B23">
        <w:t>(учащийся</w:t>
      </w:r>
      <w:r w:rsidRPr="00C41B23">
        <w:rPr>
          <w:spacing w:val="1"/>
        </w:rPr>
        <w:t xml:space="preserve"> </w:t>
      </w:r>
      <w:r w:rsidRPr="00C41B23">
        <w:t>использует</w:t>
      </w:r>
      <w:r w:rsidRPr="00C41B23">
        <w:rPr>
          <w:spacing w:val="1"/>
        </w:rPr>
        <w:t xml:space="preserve"> </w:t>
      </w:r>
      <w:r w:rsidRPr="00C41B23">
        <w:t>исторические</w:t>
      </w:r>
      <w:r w:rsidRPr="00C41B23">
        <w:rPr>
          <w:spacing w:val="1"/>
        </w:rPr>
        <w:t xml:space="preserve"> </w:t>
      </w:r>
      <w:r w:rsidRPr="00C41B23">
        <w:t>и</w:t>
      </w:r>
      <w:r w:rsidRPr="00C41B23">
        <w:rPr>
          <w:spacing w:val="1"/>
        </w:rPr>
        <w:t xml:space="preserve"> </w:t>
      </w:r>
      <w:r w:rsidRPr="00C41B23">
        <w:t>обществоведческие термины, понятия, хорошо знает деятельность изучаемых личностей,</w:t>
      </w:r>
      <w:r w:rsidRPr="00C41B23">
        <w:rPr>
          <w:spacing w:val="1"/>
        </w:rPr>
        <w:t xml:space="preserve"> </w:t>
      </w:r>
      <w:r w:rsidRPr="00C41B23">
        <w:t>разбирается</w:t>
      </w:r>
      <w:r w:rsidRPr="00C41B23">
        <w:rPr>
          <w:spacing w:val="1"/>
        </w:rPr>
        <w:t xml:space="preserve"> </w:t>
      </w:r>
      <w:r w:rsidRPr="00C41B23">
        <w:t>в</w:t>
      </w:r>
      <w:r w:rsidRPr="00C41B23">
        <w:rPr>
          <w:spacing w:val="1"/>
        </w:rPr>
        <w:t xml:space="preserve"> </w:t>
      </w:r>
      <w:r w:rsidRPr="00C41B23">
        <w:t>исторических</w:t>
      </w:r>
      <w:r w:rsidRPr="00C41B23">
        <w:rPr>
          <w:spacing w:val="1"/>
        </w:rPr>
        <w:t xml:space="preserve"> </w:t>
      </w:r>
      <w:r w:rsidRPr="00C41B23">
        <w:t>событиях,</w:t>
      </w:r>
      <w:r w:rsidRPr="00C41B23">
        <w:rPr>
          <w:spacing w:val="1"/>
        </w:rPr>
        <w:t xml:space="preserve"> </w:t>
      </w:r>
      <w:r w:rsidRPr="00C41B23">
        <w:t>умеет</w:t>
      </w:r>
      <w:r w:rsidRPr="00C41B23">
        <w:rPr>
          <w:spacing w:val="1"/>
        </w:rPr>
        <w:t xml:space="preserve"> </w:t>
      </w:r>
      <w:r w:rsidRPr="00C41B23">
        <w:t>их</w:t>
      </w:r>
      <w:r w:rsidRPr="00C41B23">
        <w:rPr>
          <w:spacing w:val="1"/>
        </w:rPr>
        <w:t xml:space="preserve"> </w:t>
      </w:r>
      <w:r w:rsidRPr="00C41B23">
        <w:t>анализировать,</w:t>
      </w:r>
      <w:r w:rsidRPr="00C41B23">
        <w:rPr>
          <w:spacing w:val="1"/>
        </w:rPr>
        <w:t xml:space="preserve"> </w:t>
      </w:r>
      <w:r w:rsidRPr="00C41B23">
        <w:t>высказывает</w:t>
      </w:r>
      <w:r w:rsidRPr="00C41B23">
        <w:rPr>
          <w:spacing w:val="1"/>
        </w:rPr>
        <w:t xml:space="preserve"> </w:t>
      </w:r>
      <w:r w:rsidRPr="00C41B23">
        <w:t>личное</w:t>
      </w:r>
      <w:r w:rsidRPr="00C41B23">
        <w:rPr>
          <w:spacing w:val="1"/>
        </w:rPr>
        <w:t xml:space="preserve"> </w:t>
      </w:r>
      <w:r w:rsidRPr="00C41B23">
        <w:t>мнение</w:t>
      </w:r>
      <w:r w:rsidRPr="00C41B23">
        <w:rPr>
          <w:spacing w:val="1"/>
        </w:rPr>
        <w:t xml:space="preserve"> </w:t>
      </w:r>
      <w:r w:rsidRPr="00C41B23">
        <w:t>по</w:t>
      </w:r>
      <w:r w:rsidRPr="00C41B23">
        <w:rPr>
          <w:spacing w:val="1"/>
        </w:rPr>
        <w:t xml:space="preserve"> </w:t>
      </w:r>
      <w:r w:rsidRPr="00C41B23">
        <w:t>данной</w:t>
      </w:r>
      <w:r w:rsidRPr="00C41B23">
        <w:rPr>
          <w:spacing w:val="1"/>
        </w:rPr>
        <w:t xml:space="preserve"> </w:t>
      </w:r>
      <w:r w:rsidRPr="00C41B23">
        <w:t>теме,</w:t>
      </w:r>
      <w:r w:rsidRPr="00C41B23">
        <w:rPr>
          <w:spacing w:val="1"/>
        </w:rPr>
        <w:t xml:space="preserve"> </w:t>
      </w:r>
      <w:r w:rsidRPr="00C41B23">
        <w:t>аккуратно</w:t>
      </w:r>
      <w:r w:rsidRPr="00C41B23">
        <w:rPr>
          <w:spacing w:val="1"/>
        </w:rPr>
        <w:t xml:space="preserve"> </w:t>
      </w:r>
      <w:r w:rsidRPr="00C41B23">
        <w:t>выполняет</w:t>
      </w:r>
      <w:r w:rsidRPr="00C41B23">
        <w:rPr>
          <w:spacing w:val="1"/>
        </w:rPr>
        <w:t xml:space="preserve"> </w:t>
      </w:r>
      <w:r w:rsidRPr="00C41B23">
        <w:t>работу,</w:t>
      </w:r>
      <w:r w:rsidRPr="00C41B23">
        <w:rPr>
          <w:spacing w:val="1"/>
        </w:rPr>
        <w:t xml:space="preserve"> </w:t>
      </w:r>
      <w:r w:rsidRPr="00C41B23">
        <w:t>создает</w:t>
      </w:r>
      <w:r w:rsidRPr="00C41B23">
        <w:rPr>
          <w:spacing w:val="1"/>
        </w:rPr>
        <w:t xml:space="preserve"> </w:t>
      </w:r>
      <w:r w:rsidRPr="00C41B23">
        <w:t>рисунки</w:t>
      </w:r>
      <w:r w:rsidRPr="00C41B23">
        <w:rPr>
          <w:spacing w:val="1"/>
        </w:rPr>
        <w:t xml:space="preserve"> </w:t>
      </w:r>
      <w:r w:rsidRPr="00C41B23">
        <w:t>–</w:t>
      </w:r>
      <w:r w:rsidRPr="00C41B23">
        <w:rPr>
          <w:spacing w:val="1"/>
        </w:rPr>
        <w:t xml:space="preserve"> </w:t>
      </w:r>
      <w:r w:rsidRPr="00C41B23">
        <w:t>при</w:t>
      </w:r>
      <w:r w:rsidRPr="00C41B23">
        <w:rPr>
          <w:spacing w:val="1"/>
        </w:rPr>
        <w:t xml:space="preserve"> </w:t>
      </w:r>
      <w:r w:rsidRPr="00C41B23">
        <w:t>необходимости).</w:t>
      </w:r>
    </w:p>
    <w:p w:rsidR="003D6AA4" w:rsidRPr="00C41B23" w:rsidRDefault="003D6AA4" w:rsidP="003D6AA4">
      <w:pPr>
        <w:pStyle w:val="a3"/>
        <w:ind w:left="1072"/>
        <w:rPr>
          <w:sz w:val="22"/>
          <w:szCs w:val="22"/>
        </w:rPr>
      </w:pPr>
      <w:r w:rsidRPr="00C41B23">
        <w:rPr>
          <w:sz w:val="22"/>
          <w:szCs w:val="22"/>
        </w:rPr>
        <w:t>Отметка</w:t>
      </w:r>
      <w:r w:rsidRPr="00C41B23">
        <w:rPr>
          <w:spacing w:val="-5"/>
          <w:sz w:val="22"/>
          <w:szCs w:val="22"/>
        </w:rPr>
        <w:t xml:space="preserve"> </w:t>
      </w:r>
      <w:r w:rsidRPr="00C41B23">
        <w:rPr>
          <w:sz w:val="22"/>
          <w:szCs w:val="22"/>
        </w:rPr>
        <w:t>«4»:</w:t>
      </w:r>
    </w:p>
    <w:p w:rsidR="003D6AA4" w:rsidRPr="00C41B23" w:rsidRDefault="003D6AA4" w:rsidP="001F01AD">
      <w:pPr>
        <w:pStyle w:val="a7"/>
        <w:numPr>
          <w:ilvl w:val="0"/>
          <w:numId w:val="221"/>
        </w:numPr>
        <w:tabs>
          <w:tab w:val="left" w:pos="1476"/>
        </w:tabs>
        <w:spacing w:before="1"/>
        <w:ind w:right="764" w:firstLine="0"/>
        <w:contextualSpacing w:val="0"/>
        <w:jc w:val="both"/>
      </w:pPr>
      <w:r w:rsidRPr="00C41B23">
        <w:t>работа полно раскрывает тему, допущены небольшие неточности в формулировке</w:t>
      </w:r>
      <w:r w:rsidRPr="00C41B23">
        <w:rPr>
          <w:spacing w:val="1"/>
        </w:rPr>
        <w:t xml:space="preserve"> </w:t>
      </w:r>
      <w:r w:rsidRPr="00C41B23">
        <w:t>исторических</w:t>
      </w:r>
      <w:r w:rsidRPr="00C41B23">
        <w:rPr>
          <w:spacing w:val="1"/>
        </w:rPr>
        <w:t xml:space="preserve"> </w:t>
      </w:r>
      <w:r w:rsidRPr="00C41B23">
        <w:t>и</w:t>
      </w:r>
      <w:r w:rsidRPr="00C41B23">
        <w:rPr>
          <w:spacing w:val="1"/>
        </w:rPr>
        <w:t xml:space="preserve"> </w:t>
      </w:r>
      <w:r w:rsidRPr="00C41B23">
        <w:t>обществоведческих</w:t>
      </w:r>
      <w:r w:rsidRPr="00C41B23">
        <w:rPr>
          <w:spacing w:val="1"/>
        </w:rPr>
        <w:t xml:space="preserve"> </w:t>
      </w:r>
      <w:r w:rsidRPr="00C41B23">
        <w:t>понятий,</w:t>
      </w:r>
      <w:r w:rsidRPr="00C41B23">
        <w:rPr>
          <w:spacing w:val="1"/>
        </w:rPr>
        <w:t xml:space="preserve"> </w:t>
      </w:r>
      <w:r w:rsidRPr="00C41B23">
        <w:t>терминов,</w:t>
      </w:r>
      <w:r w:rsidRPr="00C41B23">
        <w:rPr>
          <w:spacing w:val="1"/>
        </w:rPr>
        <w:t xml:space="preserve"> </w:t>
      </w:r>
      <w:r w:rsidRPr="00C41B23">
        <w:t>учащийся</w:t>
      </w:r>
      <w:r w:rsidRPr="00C41B23">
        <w:rPr>
          <w:spacing w:val="1"/>
        </w:rPr>
        <w:t xml:space="preserve"> </w:t>
      </w:r>
      <w:r w:rsidRPr="00C41B23">
        <w:t>высказывает</w:t>
      </w:r>
      <w:r w:rsidRPr="00C41B23">
        <w:rPr>
          <w:spacing w:val="1"/>
        </w:rPr>
        <w:t xml:space="preserve"> </w:t>
      </w:r>
      <w:r w:rsidRPr="00C41B23">
        <w:t>собственное</w:t>
      </w:r>
      <w:r w:rsidRPr="00C41B23">
        <w:rPr>
          <w:spacing w:val="-2"/>
        </w:rPr>
        <w:t xml:space="preserve"> </w:t>
      </w:r>
      <w:r w:rsidRPr="00C41B23">
        <w:t>мнение</w:t>
      </w:r>
      <w:r w:rsidRPr="00C41B23">
        <w:rPr>
          <w:spacing w:val="-1"/>
        </w:rPr>
        <w:t xml:space="preserve"> </w:t>
      </w:r>
      <w:r w:rsidRPr="00C41B23">
        <w:t>по данной теме.</w:t>
      </w:r>
    </w:p>
    <w:p w:rsidR="003D6AA4" w:rsidRPr="00C41B23" w:rsidRDefault="003D6AA4" w:rsidP="003D6AA4">
      <w:pPr>
        <w:pStyle w:val="a3"/>
        <w:spacing w:before="7"/>
        <w:ind w:left="0"/>
        <w:rPr>
          <w:sz w:val="22"/>
          <w:szCs w:val="22"/>
        </w:rPr>
      </w:pPr>
    </w:p>
    <w:p w:rsidR="003D6AA4" w:rsidRPr="00C41B23" w:rsidRDefault="003D6AA4" w:rsidP="003D6AA4">
      <w:pPr>
        <w:tabs>
          <w:tab w:val="left" w:pos="3375"/>
          <w:tab w:val="left" w:pos="4761"/>
          <w:tab w:val="left" w:pos="6416"/>
          <w:tab w:val="left" w:pos="7867"/>
          <w:tab w:val="left" w:pos="9352"/>
        </w:tabs>
        <w:spacing w:line="237" w:lineRule="auto"/>
        <w:ind w:left="962" w:right="770"/>
        <w:jc w:val="right"/>
      </w:pPr>
      <w:r w:rsidRPr="00C41B23">
        <w:rPr>
          <w:b/>
        </w:rPr>
        <w:t>Преобладающие</w:t>
      </w:r>
      <w:r w:rsidRPr="00C41B23">
        <w:rPr>
          <w:b/>
        </w:rPr>
        <w:tab/>
        <w:t>формы</w:t>
      </w:r>
      <w:r w:rsidRPr="00C41B23">
        <w:rPr>
          <w:b/>
        </w:rPr>
        <w:tab/>
        <w:t>контроля</w:t>
      </w:r>
      <w:r w:rsidRPr="00C41B23">
        <w:rPr>
          <w:b/>
        </w:rPr>
        <w:tab/>
        <w:t>знаний,</w:t>
      </w:r>
      <w:r w:rsidRPr="00C41B23">
        <w:rPr>
          <w:b/>
        </w:rPr>
        <w:tab/>
        <w:t>умений,</w:t>
      </w:r>
      <w:r w:rsidRPr="00C41B23">
        <w:rPr>
          <w:b/>
        </w:rPr>
        <w:tab/>
      </w:r>
      <w:r w:rsidRPr="00C41B23">
        <w:rPr>
          <w:b/>
          <w:spacing w:val="-1"/>
        </w:rPr>
        <w:t>навыков</w:t>
      </w:r>
      <w:r w:rsidRPr="00C41B23">
        <w:rPr>
          <w:b/>
          <w:spacing w:val="-57"/>
        </w:rPr>
        <w:t xml:space="preserve"> </w:t>
      </w:r>
      <w:r w:rsidRPr="00C41B23">
        <w:t>Основными</w:t>
      </w:r>
      <w:r w:rsidRPr="00C41B23">
        <w:rPr>
          <w:spacing w:val="11"/>
        </w:rPr>
        <w:t xml:space="preserve"> </w:t>
      </w:r>
      <w:r w:rsidRPr="00C41B23">
        <w:t>формами</w:t>
      </w:r>
      <w:r w:rsidRPr="00C41B23">
        <w:rPr>
          <w:spacing w:val="14"/>
        </w:rPr>
        <w:t xml:space="preserve"> </w:t>
      </w:r>
      <w:r w:rsidRPr="00C41B23">
        <w:t>контроля</w:t>
      </w:r>
      <w:r w:rsidRPr="00C41B23">
        <w:rPr>
          <w:spacing w:val="11"/>
        </w:rPr>
        <w:t xml:space="preserve"> </w:t>
      </w:r>
      <w:r w:rsidRPr="00C41B23">
        <w:t>знаний,</w:t>
      </w:r>
      <w:r w:rsidRPr="00C41B23">
        <w:rPr>
          <w:spacing w:val="13"/>
        </w:rPr>
        <w:t xml:space="preserve"> </w:t>
      </w:r>
      <w:r w:rsidRPr="00C41B23">
        <w:t>умений,</w:t>
      </w:r>
      <w:r w:rsidRPr="00C41B23">
        <w:rPr>
          <w:spacing w:val="8"/>
        </w:rPr>
        <w:t xml:space="preserve"> </w:t>
      </w:r>
      <w:r w:rsidRPr="00C41B23">
        <w:t>навыков</w:t>
      </w:r>
      <w:r w:rsidRPr="00C41B23">
        <w:rPr>
          <w:spacing w:val="10"/>
        </w:rPr>
        <w:t xml:space="preserve"> </w:t>
      </w:r>
      <w:r w:rsidRPr="00C41B23">
        <w:t>являются:</w:t>
      </w:r>
      <w:r w:rsidRPr="00C41B23">
        <w:rPr>
          <w:spacing w:val="11"/>
        </w:rPr>
        <w:t xml:space="preserve"> </w:t>
      </w:r>
      <w:r w:rsidRPr="00C41B23">
        <w:t>текущий</w:t>
      </w:r>
      <w:r w:rsidRPr="00C41B23">
        <w:rPr>
          <w:spacing w:val="11"/>
        </w:rPr>
        <w:t xml:space="preserve"> </w:t>
      </w:r>
      <w:r w:rsidRPr="00C41B23">
        <w:t>и</w:t>
      </w:r>
      <w:r w:rsidRPr="00C41B23">
        <w:rPr>
          <w:spacing w:val="1"/>
        </w:rPr>
        <w:t xml:space="preserve"> </w:t>
      </w:r>
      <w:r w:rsidRPr="00C41B23">
        <w:t xml:space="preserve">промежуточный  </w:t>
      </w:r>
      <w:r w:rsidRPr="00C41B23">
        <w:rPr>
          <w:spacing w:val="12"/>
        </w:rPr>
        <w:t xml:space="preserve"> </w:t>
      </w:r>
      <w:r w:rsidRPr="00C41B23">
        <w:t xml:space="preserve">контроль  </w:t>
      </w:r>
      <w:r w:rsidRPr="00C41B23">
        <w:rPr>
          <w:spacing w:val="13"/>
        </w:rPr>
        <w:t xml:space="preserve"> </w:t>
      </w:r>
      <w:r w:rsidRPr="00C41B23">
        <w:t xml:space="preserve">знаний,  </w:t>
      </w:r>
      <w:r w:rsidRPr="00C41B23">
        <w:rPr>
          <w:spacing w:val="12"/>
        </w:rPr>
        <w:t xml:space="preserve"> </w:t>
      </w:r>
      <w:r w:rsidRPr="00C41B23">
        <w:t xml:space="preserve">промежуточная  </w:t>
      </w:r>
      <w:r w:rsidRPr="00C41B23">
        <w:rPr>
          <w:spacing w:val="13"/>
        </w:rPr>
        <w:t xml:space="preserve"> </w:t>
      </w:r>
      <w:r w:rsidRPr="00C41B23">
        <w:t xml:space="preserve">аттестация,  </w:t>
      </w:r>
      <w:r w:rsidRPr="00C41B23">
        <w:rPr>
          <w:spacing w:val="12"/>
        </w:rPr>
        <w:t xml:space="preserve"> </w:t>
      </w:r>
      <w:r w:rsidRPr="00C41B23">
        <w:t xml:space="preserve">которые  </w:t>
      </w:r>
      <w:r w:rsidRPr="00C41B23">
        <w:rPr>
          <w:spacing w:val="11"/>
        </w:rPr>
        <w:t xml:space="preserve"> </w:t>
      </w:r>
      <w:r w:rsidRPr="00C41B23">
        <w:t>позволяют:</w:t>
      </w:r>
    </w:p>
    <w:p w:rsidR="003D6AA4" w:rsidRPr="00C41B23" w:rsidRDefault="003D6AA4" w:rsidP="001F01AD">
      <w:pPr>
        <w:pStyle w:val="a7"/>
        <w:numPr>
          <w:ilvl w:val="1"/>
          <w:numId w:val="221"/>
        </w:numPr>
        <w:tabs>
          <w:tab w:val="left" w:pos="1896"/>
          <w:tab w:val="left" w:pos="3834"/>
          <w:tab w:val="left" w:pos="6731"/>
          <w:tab w:val="left" w:pos="9579"/>
        </w:tabs>
        <w:spacing w:before="4"/>
        <w:ind w:right="770" w:firstLine="707"/>
        <w:contextualSpacing w:val="0"/>
      </w:pPr>
      <w:r w:rsidRPr="00C41B23">
        <w:t>определить</w:t>
      </w:r>
      <w:r w:rsidRPr="00C41B23">
        <w:rPr>
          <w:spacing w:val="51"/>
        </w:rPr>
        <w:t xml:space="preserve"> </w:t>
      </w:r>
      <w:r w:rsidRPr="00C41B23">
        <w:t>фактический</w:t>
      </w:r>
      <w:r w:rsidRPr="00C41B23">
        <w:rPr>
          <w:spacing w:val="54"/>
        </w:rPr>
        <w:t xml:space="preserve"> </w:t>
      </w:r>
      <w:r w:rsidRPr="00C41B23">
        <w:t>уровень</w:t>
      </w:r>
      <w:r w:rsidRPr="00C41B23">
        <w:rPr>
          <w:spacing w:val="51"/>
        </w:rPr>
        <w:t xml:space="preserve"> </w:t>
      </w:r>
      <w:r w:rsidRPr="00C41B23">
        <w:t>знаний,</w:t>
      </w:r>
      <w:r w:rsidRPr="00C41B23">
        <w:rPr>
          <w:spacing w:val="53"/>
        </w:rPr>
        <w:t xml:space="preserve"> </w:t>
      </w:r>
      <w:r w:rsidRPr="00C41B23">
        <w:t>умений</w:t>
      </w:r>
      <w:r w:rsidRPr="00C41B23">
        <w:rPr>
          <w:spacing w:val="52"/>
        </w:rPr>
        <w:t xml:space="preserve"> </w:t>
      </w:r>
      <w:r w:rsidRPr="00C41B23">
        <w:t>и</w:t>
      </w:r>
      <w:r w:rsidRPr="00C41B23">
        <w:rPr>
          <w:spacing w:val="51"/>
        </w:rPr>
        <w:t xml:space="preserve"> </w:t>
      </w:r>
      <w:r w:rsidRPr="00C41B23">
        <w:t>навыков</w:t>
      </w:r>
      <w:r w:rsidRPr="00C41B23">
        <w:rPr>
          <w:spacing w:val="50"/>
        </w:rPr>
        <w:t xml:space="preserve"> </w:t>
      </w:r>
      <w:r w:rsidRPr="00C41B23">
        <w:t>обучающихся</w:t>
      </w:r>
      <w:r w:rsidRPr="00C41B23">
        <w:rPr>
          <w:spacing w:val="51"/>
        </w:rPr>
        <w:t xml:space="preserve"> </w:t>
      </w:r>
      <w:r w:rsidRPr="00C41B23">
        <w:t>по</w:t>
      </w:r>
      <w:r w:rsidRPr="00C41B23">
        <w:rPr>
          <w:spacing w:val="-57"/>
        </w:rPr>
        <w:t xml:space="preserve"> </w:t>
      </w:r>
      <w:r w:rsidRPr="00C41B23">
        <w:t>предмету</w:t>
      </w:r>
      <w:r w:rsidRPr="00C41B23">
        <w:tab/>
        <w:t>(согласно</w:t>
      </w:r>
      <w:r w:rsidRPr="00C41B23">
        <w:tab/>
        <w:t>учебного</w:t>
      </w:r>
      <w:r w:rsidRPr="00C41B23">
        <w:tab/>
      </w:r>
      <w:r w:rsidRPr="00C41B23">
        <w:rPr>
          <w:spacing w:val="-1"/>
        </w:rPr>
        <w:t>плана);</w:t>
      </w:r>
    </w:p>
    <w:p w:rsidR="003D6AA4" w:rsidRPr="00C41B23" w:rsidRDefault="003D6AA4" w:rsidP="001F01AD">
      <w:pPr>
        <w:pStyle w:val="a7"/>
        <w:numPr>
          <w:ilvl w:val="1"/>
          <w:numId w:val="221"/>
        </w:numPr>
        <w:tabs>
          <w:tab w:val="left" w:pos="1901"/>
          <w:tab w:val="left" w:pos="3438"/>
          <w:tab w:val="left" w:pos="5903"/>
          <w:tab w:val="left" w:pos="7566"/>
          <w:tab w:val="left" w:pos="8974"/>
        </w:tabs>
        <w:spacing w:before="3" w:line="237" w:lineRule="auto"/>
        <w:ind w:right="771" w:firstLine="707"/>
        <w:contextualSpacing w:val="0"/>
      </w:pPr>
      <w:r w:rsidRPr="00C41B23">
        <w:t>установить</w:t>
      </w:r>
      <w:r w:rsidRPr="00C41B23">
        <w:rPr>
          <w:spacing w:val="54"/>
        </w:rPr>
        <w:t xml:space="preserve"> </w:t>
      </w:r>
      <w:r w:rsidRPr="00C41B23">
        <w:t>соответствие</w:t>
      </w:r>
      <w:r w:rsidRPr="00C41B23">
        <w:rPr>
          <w:spacing w:val="52"/>
        </w:rPr>
        <w:t xml:space="preserve"> </w:t>
      </w:r>
      <w:r w:rsidRPr="00C41B23">
        <w:t>этого</w:t>
      </w:r>
      <w:r w:rsidRPr="00C41B23">
        <w:rPr>
          <w:spacing w:val="55"/>
        </w:rPr>
        <w:t xml:space="preserve"> </w:t>
      </w:r>
      <w:r w:rsidRPr="00C41B23">
        <w:t>уровня</w:t>
      </w:r>
      <w:r w:rsidRPr="00C41B23">
        <w:rPr>
          <w:spacing w:val="54"/>
        </w:rPr>
        <w:t xml:space="preserve"> </w:t>
      </w:r>
      <w:r w:rsidRPr="00C41B23">
        <w:t>требованиям</w:t>
      </w:r>
      <w:r w:rsidRPr="00C41B23">
        <w:rPr>
          <w:spacing w:val="52"/>
        </w:rPr>
        <w:t xml:space="preserve"> </w:t>
      </w:r>
      <w:r w:rsidRPr="00C41B23">
        <w:t>Федерального</w:t>
      </w:r>
      <w:r w:rsidRPr="00C41B23">
        <w:rPr>
          <w:spacing w:val="53"/>
        </w:rPr>
        <w:t xml:space="preserve"> </w:t>
      </w:r>
      <w:r w:rsidRPr="00C41B23">
        <w:t>компонента</w:t>
      </w:r>
      <w:r w:rsidRPr="00C41B23">
        <w:rPr>
          <w:spacing w:val="-57"/>
        </w:rPr>
        <w:t xml:space="preserve"> </w:t>
      </w:r>
      <w:r w:rsidRPr="00C41B23">
        <w:t>государственного</w:t>
      </w:r>
      <w:r w:rsidRPr="00C41B23">
        <w:tab/>
        <w:t>образовательного</w:t>
      </w:r>
      <w:r w:rsidRPr="00C41B23">
        <w:tab/>
        <w:t>стандарта</w:t>
      </w:r>
      <w:r w:rsidRPr="00C41B23">
        <w:tab/>
        <w:t>общего</w:t>
      </w:r>
      <w:r w:rsidRPr="00C41B23">
        <w:tab/>
      </w:r>
      <w:r w:rsidRPr="00C41B23">
        <w:rPr>
          <w:spacing w:val="-1"/>
        </w:rPr>
        <w:t>образования;</w:t>
      </w:r>
    </w:p>
    <w:p w:rsidR="003D6AA4" w:rsidRPr="00C41B23" w:rsidRDefault="003D6AA4" w:rsidP="001F01AD">
      <w:pPr>
        <w:pStyle w:val="a7"/>
        <w:numPr>
          <w:ilvl w:val="1"/>
          <w:numId w:val="221"/>
        </w:numPr>
        <w:tabs>
          <w:tab w:val="left" w:pos="1913"/>
          <w:tab w:val="left" w:pos="10188"/>
        </w:tabs>
        <w:spacing w:before="2"/>
        <w:ind w:right="767" w:firstLine="707"/>
        <w:contextualSpacing w:val="0"/>
      </w:pPr>
      <w:r w:rsidRPr="00C41B23">
        <w:t>осуществить</w:t>
      </w:r>
      <w:r w:rsidRPr="00C41B23">
        <w:rPr>
          <w:spacing w:val="8"/>
        </w:rPr>
        <w:t xml:space="preserve"> </w:t>
      </w:r>
      <w:r w:rsidRPr="00C41B23">
        <w:t>контроль</w:t>
      </w:r>
      <w:r w:rsidRPr="00C41B23">
        <w:rPr>
          <w:spacing w:val="8"/>
        </w:rPr>
        <w:t xml:space="preserve"> </w:t>
      </w:r>
      <w:r w:rsidRPr="00C41B23">
        <w:t>за</w:t>
      </w:r>
      <w:r w:rsidRPr="00C41B23">
        <w:rPr>
          <w:spacing w:val="6"/>
        </w:rPr>
        <w:t xml:space="preserve"> </w:t>
      </w:r>
      <w:r w:rsidRPr="00C41B23">
        <w:t>реализацией</w:t>
      </w:r>
      <w:r w:rsidRPr="00C41B23">
        <w:rPr>
          <w:spacing w:val="8"/>
        </w:rPr>
        <w:t xml:space="preserve"> </w:t>
      </w:r>
      <w:r w:rsidRPr="00C41B23">
        <w:t>образовательной</w:t>
      </w:r>
      <w:r w:rsidRPr="00C41B23">
        <w:rPr>
          <w:spacing w:val="8"/>
        </w:rPr>
        <w:t xml:space="preserve"> </w:t>
      </w:r>
      <w:r w:rsidRPr="00C41B23">
        <w:t>программы</w:t>
      </w:r>
      <w:r w:rsidRPr="00C41B23">
        <w:rPr>
          <w:spacing w:val="7"/>
        </w:rPr>
        <w:t xml:space="preserve"> </w:t>
      </w:r>
      <w:r w:rsidRPr="00C41B23">
        <w:t>(учебного</w:t>
      </w:r>
      <w:r w:rsidRPr="00C41B23">
        <w:rPr>
          <w:spacing w:val="-57"/>
        </w:rPr>
        <w:t xml:space="preserve"> </w:t>
      </w:r>
      <w:r w:rsidRPr="00C41B23">
        <w:t>плана)</w:t>
      </w:r>
      <w:r w:rsidRPr="00C41B23">
        <w:tab/>
        <w:t>и</w:t>
      </w:r>
    </w:p>
    <w:p w:rsidR="003D6AA4" w:rsidRPr="00C41B23" w:rsidRDefault="003D6AA4" w:rsidP="003D6AA4">
      <w:pPr>
        <w:pStyle w:val="a3"/>
        <w:tabs>
          <w:tab w:val="left" w:pos="1693"/>
          <w:tab w:val="left" w:pos="2125"/>
          <w:tab w:val="left" w:pos="2758"/>
          <w:tab w:val="left" w:pos="3297"/>
          <w:tab w:val="left" w:pos="3463"/>
          <w:tab w:val="left" w:pos="3681"/>
          <w:tab w:val="left" w:pos="4258"/>
          <w:tab w:val="left" w:pos="4306"/>
          <w:tab w:val="left" w:pos="4497"/>
          <w:tab w:val="left" w:pos="4803"/>
          <w:tab w:val="left" w:pos="4986"/>
          <w:tab w:val="left" w:pos="5299"/>
          <w:tab w:val="left" w:pos="5435"/>
          <w:tab w:val="left" w:pos="5661"/>
          <w:tab w:val="left" w:pos="5728"/>
          <w:tab w:val="left" w:pos="6142"/>
          <w:tab w:val="left" w:pos="6336"/>
          <w:tab w:val="left" w:pos="6750"/>
          <w:tab w:val="left" w:pos="6853"/>
          <w:tab w:val="left" w:pos="7349"/>
          <w:tab w:val="left" w:pos="7469"/>
          <w:tab w:val="left" w:pos="7962"/>
          <w:tab w:val="left" w:pos="8485"/>
          <w:tab w:val="left" w:pos="8579"/>
          <w:tab w:val="left" w:pos="8818"/>
          <w:tab w:val="left" w:pos="8949"/>
          <w:tab w:val="left" w:pos="9059"/>
          <w:tab w:val="left" w:pos="9537"/>
          <w:tab w:val="left" w:pos="9656"/>
        </w:tabs>
        <w:ind w:right="764"/>
        <w:rPr>
          <w:sz w:val="22"/>
          <w:szCs w:val="22"/>
        </w:rPr>
      </w:pPr>
      <w:r w:rsidRPr="00C41B23">
        <w:rPr>
          <w:sz w:val="22"/>
          <w:szCs w:val="22"/>
        </w:rPr>
        <w:t>программ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учебных</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курсов.</w:t>
      </w:r>
      <w:r w:rsidRPr="00C41B23">
        <w:rPr>
          <w:spacing w:val="-57"/>
          <w:sz w:val="22"/>
          <w:szCs w:val="22"/>
        </w:rPr>
        <w:t xml:space="preserve"> </w:t>
      </w:r>
      <w:r w:rsidRPr="00C41B23">
        <w:rPr>
          <w:b/>
          <w:sz w:val="22"/>
          <w:szCs w:val="22"/>
        </w:rPr>
        <w:t>1.Текущий</w:t>
      </w:r>
      <w:r w:rsidRPr="00C41B23">
        <w:rPr>
          <w:b/>
          <w:spacing w:val="18"/>
          <w:sz w:val="22"/>
          <w:szCs w:val="22"/>
        </w:rPr>
        <w:t xml:space="preserve"> </w:t>
      </w:r>
      <w:r w:rsidRPr="00C41B23">
        <w:rPr>
          <w:b/>
          <w:sz w:val="22"/>
          <w:szCs w:val="22"/>
        </w:rPr>
        <w:t>контроль</w:t>
      </w:r>
      <w:r w:rsidRPr="00C41B23">
        <w:rPr>
          <w:b/>
          <w:spacing w:val="15"/>
          <w:sz w:val="22"/>
          <w:szCs w:val="22"/>
        </w:rPr>
        <w:t xml:space="preserve"> </w:t>
      </w:r>
      <w:r w:rsidRPr="00C41B23">
        <w:rPr>
          <w:b/>
          <w:sz w:val="22"/>
          <w:szCs w:val="22"/>
        </w:rPr>
        <w:t>знаний</w:t>
      </w:r>
      <w:r w:rsidRPr="00C41B23">
        <w:rPr>
          <w:b/>
          <w:spacing w:val="22"/>
          <w:sz w:val="22"/>
          <w:szCs w:val="22"/>
        </w:rPr>
        <w:t xml:space="preserve"> </w:t>
      </w:r>
      <w:r w:rsidRPr="00C41B23">
        <w:rPr>
          <w:sz w:val="22"/>
          <w:szCs w:val="22"/>
        </w:rPr>
        <w:t>–</w:t>
      </w:r>
      <w:r w:rsidRPr="00C41B23">
        <w:rPr>
          <w:spacing w:val="15"/>
          <w:sz w:val="22"/>
          <w:szCs w:val="22"/>
        </w:rPr>
        <w:t xml:space="preserve"> </w:t>
      </w:r>
      <w:r w:rsidRPr="00C41B23">
        <w:rPr>
          <w:sz w:val="22"/>
          <w:szCs w:val="22"/>
        </w:rPr>
        <w:t>проверка</w:t>
      </w:r>
      <w:r w:rsidRPr="00C41B23">
        <w:rPr>
          <w:spacing w:val="17"/>
          <w:sz w:val="22"/>
          <w:szCs w:val="22"/>
        </w:rPr>
        <w:t xml:space="preserve"> </w:t>
      </w:r>
      <w:r w:rsidRPr="00C41B23">
        <w:rPr>
          <w:sz w:val="22"/>
          <w:szCs w:val="22"/>
        </w:rPr>
        <w:t>знаний</w:t>
      </w:r>
      <w:r w:rsidRPr="00C41B23">
        <w:rPr>
          <w:spacing w:val="18"/>
          <w:sz w:val="22"/>
          <w:szCs w:val="22"/>
        </w:rPr>
        <w:t xml:space="preserve"> </w:t>
      </w:r>
      <w:r w:rsidRPr="00C41B23">
        <w:rPr>
          <w:sz w:val="22"/>
          <w:szCs w:val="22"/>
        </w:rPr>
        <w:t>обучающихся</w:t>
      </w:r>
      <w:r w:rsidRPr="00C41B23">
        <w:rPr>
          <w:spacing w:val="15"/>
          <w:sz w:val="22"/>
          <w:szCs w:val="22"/>
        </w:rPr>
        <w:t xml:space="preserve"> </w:t>
      </w:r>
      <w:r w:rsidRPr="00C41B23">
        <w:rPr>
          <w:sz w:val="22"/>
          <w:szCs w:val="22"/>
        </w:rPr>
        <w:t>через</w:t>
      </w:r>
      <w:r w:rsidRPr="00C41B23">
        <w:rPr>
          <w:spacing w:val="18"/>
          <w:sz w:val="22"/>
          <w:szCs w:val="22"/>
        </w:rPr>
        <w:t xml:space="preserve"> </w:t>
      </w:r>
      <w:r w:rsidRPr="00C41B23">
        <w:rPr>
          <w:sz w:val="22"/>
          <w:szCs w:val="22"/>
        </w:rPr>
        <w:t>опросы,</w:t>
      </w:r>
      <w:r w:rsidRPr="00C41B23">
        <w:rPr>
          <w:spacing w:val="1"/>
          <w:sz w:val="22"/>
          <w:szCs w:val="22"/>
        </w:rPr>
        <w:t xml:space="preserve"> </w:t>
      </w:r>
      <w:r w:rsidRPr="00C41B23">
        <w:rPr>
          <w:sz w:val="22"/>
          <w:szCs w:val="22"/>
        </w:rPr>
        <w:t>письменные</w:t>
      </w:r>
      <w:r w:rsidRPr="00C41B23">
        <w:rPr>
          <w:spacing w:val="51"/>
          <w:sz w:val="22"/>
          <w:szCs w:val="22"/>
        </w:rPr>
        <w:t xml:space="preserve"> </w:t>
      </w:r>
      <w:r w:rsidRPr="00C41B23">
        <w:rPr>
          <w:sz w:val="22"/>
          <w:szCs w:val="22"/>
        </w:rPr>
        <w:t>и</w:t>
      </w:r>
      <w:r w:rsidRPr="00C41B23">
        <w:rPr>
          <w:spacing w:val="51"/>
          <w:sz w:val="22"/>
          <w:szCs w:val="22"/>
        </w:rPr>
        <w:t xml:space="preserve"> </w:t>
      </w:r>
      <w:r w:rsidRPr="00C41B23">
        <w:rPr>
          <w:sz w:val="22"/>
          <w:szCs w:val="22"/>
        </w:rPr>
        <w:t>контрольные</w:t>
      </w:r>
      <w:r w:rsidRPr="00C41B23">
        <w:rPr>
          <w:spacing w:val="52"/>
          <w:sz w:val="22"/>
          <w:szCs w:val="22"/>
        </w:rPr>
        <w:t xml:space="preserve"> </w:t>
      </w:r>
      <w:r w:rsidRPr="00C41B23">
        <w:rPr>
          <w:sz w:val="22"/>
          <w:szCs w:val="22"/>
        </w:rPr>
        <w:t>работы,</w:t>
      </w:r>
      <w:r w:rsidRPr="00C41B23">
        <w:rPr>
          <w:spacing w:val="52"/>
          <w:sz w:val="22"/>
          <w:szCs w:val="22"/>
        </w:rPr>
        <w:t xml:space="preserve"> </w:t>
      </w:r>
      <w:r w:rsidRPr="00C41B23">
        <w:rPr>
          <w:sz w:val="22"/>
          <w:szCs w:val="22"/>
        </w:rPr>
        <w:t>зачеты,</w:t>
      </w:r>
      <w:r w:rsidRPr="00C41B23">
        <w:rPr>
          <w:spacing w:val="52"/>
          <w:sz w:val="22"/>
          <w:szCs w:val="22"/>
        </w:rPr>
        <w:t xml:space="preserve"> </w:t>
      </w:r>
      <w:r w:rsidRPr="00C41B23">
        <w:rPr>
          <w:sz w:val="22"/>
          <w:szCs w:val="22"/>
        </w:rPr>
        <w:t>тестирование</w:t>
      </w:r>
      <w:r w:rsidRPr="00C41B23">
        <w:rPr>
          <w:spacing w:val="52"/>
          <w:sz w:val="22"/>
          <w:szCs w:val="22"/>
        </w:rPr>
        <w:t xml:space="preserve"> </w:t>
      </w:r>
      <w:r w:rsidRPr="00C41B23">
        <w:rPr>
          <w:sz w:val="22"/>
          <w:szCs w:val="22"/>
        </w:rPr>
        <w:t>и</w:t>
      </w:r>
      <w:r w:rsidRPr="00C41B23">
        <w:rPr>
          <w:spacing w:val="53"/>
          <w:sz w:val="22"/>
          <w:szCs w:val="22"/>
        </w:rPr>
        <w:t xml:space="preserve"> </w:t>
      </w:r>
      <w:r w:rsidRPr="00C41B23">
        <w:rPr>
          <w:sz w:val="22"/>
          <w:szCs w:val="22"/>
        </w:rPr>
        <w:t>т.п.</w:t>
      </w:r>
      <w:r w:rsidRPr="00C41B23">
        <w:rPr>
          <w:spacing w:val="52"/>
          <w:sz w:val="22"/>
          <w:szCs w:val="22"/>
        </w:rPr>
        <w:t xml:space="preserve"> </w:t>
      </w:r>
      <w:r w:rsidRPr="00C41B23">
        <w:rPr>
          <w:sz w:val="22"/>
          <w:szCs w:val="22"/>
        </w:rPr>
        <w:t>в</w:t>
      </w:r>
      <w:r w:rsidRPr="00C41B23">
        <w:rPr>
          <w:spacing w:val="52"/>
          <w:sz w:val="22"/>
          <w:szCs w:val="22"/>
        </w:rPr>
        <w:t xml:space="preserve"> </w:t>
      </w:r>
      <w:r w:rsidRPr="00C41B23">
        <w:rPr>
          <w:sz w:val="22"/>
          <w:szCs w:val="22"/>
        </w:rPr>
        <w:t>рамках</w:t>
      </w:r>
      <w:r w:rsidRPr="00C41B23">
        <w:rPr>
          <w:spacing w:val="57"/>
          <w:sz w:val="22"/>
          <w:szCs w:val="22"/>
        </w:rPr>
        <w:t xml:space="preserve"> </w:t>
      </w:r>
      <w:r w:rsidRPr="00C41B23">
        <w:rPr>
          <w:sz w:val="22"/>
          <w:szCs w:val="22"/>
        </w:rPr>
        <w:t>урока,</w:t>
      </w:r>
      <w:r w:rsidRPr="00C41B23">
        <w:rPr>
          <w:spacing w:val="-57"/>
          <w:sz w:val="22"/>
          <w:szCs w:val="22"/>
        </w:rPr>
        <w:t xml:space="preserve"> </w:t>
      </w:r>
      <w:r w:rsidRPr="00C41B23">
        <w:rPr>
          <w:sz w:val="22"/>
          <w:szCs w:val="22"/>
        </w:rPr>
        <w:t>терминологический</w:t>
      </w:r>
      <w:r w:rsidRPr="00C41B23">
        <w:rPr>
          <w:sz w:val="22"/>
          <w:szCs w:val="22"/>
        </w:rPr>
        <w:tab/>
      </w:r>
      <w:r w:rsidRPr="00C41B23">
        <w:rPr>
          <w:sz w:val="22"/>
          <w:szCs w:val="22"/>
        </w:rPr>
        <w:tab/>
        <w:t>диктант,</w:t>
      </w:r>
      <w:r w:rsidRPr="00C41B23">
        <w:rPr>
          <w:sz w:val="22"/>
          <w:szCs w:val="22"/>
        </w:rPr>
        <w:tab/>
      </w:r>
      <w:r w:rsidRPr="00C41B23">
        <w:rPr>
          <w:sz w:val="22"/>
          <w:szCs w:val="22"/>
        </w:rPr>
        <w:tab/>
        <w:t>тестовая</w:t>
      </w:r>
      <w:r w:rsidRPr="00C41B23">
        <w:rPr>
          <w:sz w:val="22"/>
          <w:szCs w:val="22"/>
        </w:rPr>
        <w:tab/>
      </w:r>
      <w:r w:rsidRPr="00C41B23">
        <w:rPr>
          <w:sz w:val="22"/>
          <w:szCs w:val="22"/>
        </w:rPr>
        <w:tab/>
        <w:t>работа,</w:t>
      </w:r>
      <w:r w:rsidRPr="00C41B23">
        <w:rPr>
          <w:sz w:val="22"/>
          <w:szCs w:val="22"/>
        </w:rPr>
        <w:tab/>
        <w:t>рабата</w:t>
      </w:r>
      <w:r w:rsidRPr="00C41B23">
        <w:rPr>
          <w:sz w:val="22"/>
          <w:szCs w:val="22"/>
        </w:rPr>
        <w:tab/>
        <w:t>с</w:t>
      </w:r>
      <w:r w:rsidRPr="00C41B23">
        <w:rPr>
          <w:sz w:val="22"/>
          <w:szCs w:val="22"/>
        </w:rPr>
        <w:tab/>
      </w:r>
      <w:r w:rsidRPr="00C41B23">
        <w:rPr>
          <w:sz w:val="22"/>
          <w:szCs w:val="22"/>
        </w:rPr>
        <w:tab/>
      </w:r>
      <w:r w:rsidRPr="00C41B23">
        <w:rPr>
          <w:sz w:val="22"/>
          <w:szCs w:val="22"/>
        </w:rPr>
        <w:tab/>
        <w:t>карточками.</w:t>
      </w:r>
      <w:r w:rsidRPr="00C41B23">
        <w:rPr>
          <w:spacing w:val="-57"/>
          <w:sz w:val="22"/>
          <w:szCs w:val="22"/>
        </w:rPr>
        <w:t xml:space="preserve"> </w:t>
      </w:r>
      <w:r w:rsidRPr="00C41B23">
        <w:rPr>
          <w:sz w:val="22"/>
          <w:szCs w:val="22"/>
        </w:rPr>
        <w:t>Отметка</w:t>
      </w:r>
      <w:r w:rsidRPr="00C41B23">
        <w:rPr>
          <w:spacing w:val="13"/>
          <w:sz w:val="22"/>
          <w:szCs w:val="22"/>
        </w:rPr>
        <w:t xml:space="preserve"> </w:t>
      </w:r>
      <w:r w:rsidRPr="00C41B23">
        <w:rPr>
          <w:sz w:val="22"/>
          <w:szCs w:val="22"/>
        </w:rPr>
        <w:t>за</w:t>
      </w:r>
      <w:r w:rsidRPr="00C41B23">
        <w:rPr>
          <w:spacing w:val="17"/>
          <w:sz w:val="22"/>
          <w:szCs w:val="22"/>
        </w:rPr>
        <w:t xml:space="preserve"> </w:t>
      </w:r>
      <w:r w:rsidRPr="00C41B23">
        <w:rPr>
          <w:sz w:val="22"/>
          <w:szCs w:val="22"/>
        </w:rPr>
        <w:t>устный</w:t>
      </w:r>
      <w:r w:rsidRPr="00C41B23">
        <w:rPr>
          <w:spacing w:val="13"/>
          <w:sz w:val="22"/>
          <w:szCs w:val="22"/>
        </w:rPr>
        <w:t xml:space="preserve"> </w:t>
      </w:r>
      <w:r w:rsidRPr="00C41B23">
        <w:rPr>
          <w:sz w:val="22"/>
          <w:szCs w:val="22"/>
        </w:rPr>
        <w:t>ответ</w:t>
      </w:r>
      <w:r w:rsidRPr="00C41B23">
        <w:rPr>
          <w:spacing w:val="13"/>
          <w:sz w:val="22"/>
          <w:szCs w:val="22"/>
        </w:rPr>
        <w:t xml:space="preserve"> </w:t>
      </w:r>
      <w:r w:rsidRPr="00C41B23">
        <w:rPr>
          <w:sz w:val="22"/>
          <w:szCs w:val="22"/>
        </w:rPr>
        <w:t>обучающегося</w:t>
      </w:r>
      <w:r w:rsidRPr="00C41B23">
        <w:rPr>
          <w:spacing w:val="13"/>
          <w:sz w:val="22"/>
          <w:szCs w:val="22"/>
        </w:rPr>
        <w:t xml:space="preserve"> </w:t>
      </w:r>
      <w:r w:rsidRPr="00C41B23">
        <w:rPr>
          <w:sz w:val="22"/>
          <w:szCs w:val="22"/>
        </w:rPr>
        <w:t>заносится</w:t>
      </w:r>
      <w:r w:rsidRPr="00C41B23">
        <w:rPr>
          <w:spacing w:val="13"/>
          <w:sz w:val="22"/>
          <w:szCs w:val="22"/>
        </w:rPr>
        <w:t xml:space="preserve"> </w:t>
      </w:r>
      <w:r w:rsidRPr="00C41B23">
        <w:rPr>
          <w:sz w:val="22"/>
          <w:szCs w:val="22"/>
        </w:rPr>
        <w:t>в</w:t>
      </w:r>
      <w:r w:rsidRPr="00C41B23">
        <w:rPr>
          <w:spacing w:val="12"/>
          <w:sz w:val="22"/>
          <w:szCs w:val="22"/>
        </w:rPr>
        <w:t xml:space="preserve"> </w:t>
      </w:r>
      <w:r w:rsidRPr="00C41B23">
        <w:rPr>
          <w:sz w:val="22"/>
          <w:szCs w:val="22"/>
        </w:rPr>
        <w:t>классный</w:t>
      </w:r>
      <w:r w:rsidRPr="00C41B23">
        <w:rPr>
          <w:spacing w:val="72"/>
          <w:sz w:val="22"/>
          <w:szCs w:val="22"/>
        </w:rPr>
        <w:t xml:space="preserve"> </w:t>
      </w:r>
      <w:r w:rsidRPr="00C41B23">
        <w:rPr>
          <w:sz w:val="22"/>
          <w:szCs w:val="22"/>
        </w:rPr>
        <w:t>журнал</w:t>
      </w:r>
      <w:r w:rsidRPr="00C41B23">
        <w:rPr>
          <w:spacing w:val="73"/>
          <w:sz w:val="22"/>
          <w:szCs w:val="22"/>
        </w:rPr>
        <w:t xml:space="preserve"> </w:t>
      </w:r>
      <w:r w:rsidRPr="00C41B23">
        <w:rPr>
          <w:sz w:val="22"/>
          <w:szCs w:val="22"/>
        </w:rPr>
        <w:t>в</w:t>
      </w:r>
      <w:r w:rsidRPr="00C41B23">
        <w:rPr>
          <w:spacing w:val="71"/>
          <w:sz w:val="22"/>
          <w:szCs w:val="22"/>
        </w:rPr>
        <w:t xml:space="preserve"> </w:t>
      </w:r>
      <w:r w:rsidRPr="00C41B23">
        <w:rPr>
          <w:sz w:val="22"/>
          <w:szCs w:val="22"/>
        </w:rPr>
        <w:t>день</w:t>
      </w:r>
      <w:r w:rsidRPr="00C41B23">
        <w:rPr>
          <w:spacing w:val="1"/>
          <w:sz w:val="22"/>
          <w:szCs w:val="22"/>
        </w:rPr>
        <w:t xml:space="preserve"> </w:t>
      </w:r>
      <w:r w:rsidRPr="00C41B23">
        <w:rPr>
          <w:sz w:val="22"/>
          <w:szCs w:val="22"/>
        </w:rPr>
        <w:t>проведения</w:t>
      </w:r>
      <w:r w:rsidRPr="00C41B23">
        <w:rPr>
          <w:spacing w:val="38"/>
          <w:sz w:val="22"/>
          <w:szCs w:val="22"/>
        </w:rPr>
        <w:t xml:space="preserve"> </w:t>
      </w:r>
      <w:r w:rsidRPr="00C41B23">
        <w:rPr>
          <w:sz w:val="22"/>
          <w:szCs w:val="22"/>
        </w:rPr>
        <w:t>урока.</w:t>
      </w:r>
      <w:r w:rsidRPr="00C41B23">
        <w:rPr>
          <w:spacing w:val="37"/>
          <w:sz w:val="22"/>
          <w:szCs w:val="22"/>
        </w:rPr>
        <w:t xml:space="preserve"> </w:t>
      </w:r>
      <w:r w:rsidRPr="00C41B23">
        <w:rPr>
          <w:sz w:val="22"/>
          <w:szCs w:val="22"/>
        </w:rPr>
        <w:t>Отметка</w:t>
      </w:r>
      <w:r w:rsidRPr="00C41B23">
        <w:rPr>
          <w:spacing w:val="35"/>
          <w:sz w:val="22"/>
          <w:szCs w:val="22"/>
        </w:rPr>
        <w:t xml:space="preserve"> </w:t>
      </w:r>
      <w:r w:rsidRPr="00C41B23">
        <w:rPr>
          <w:sz w:val="22"/>
          <w:szCs w:val="22"/>
        </w:rPr>
        <w:t>за</w:t>
      </w:r>
      <w:r w:rsidRPr="00C41B23">
        <w:rPr>
          <w:spacing w:val="36"/>
          <w:sz w:val="22"/>
          <w:szCs w:val="22"/>
        </w:rPr>
        <w:t xml:space="preserve"> </w:t>
      </w:r>
      <w:r w:rsidRPr="00C41B23">
        <w:rPr>
          <w:sz w:val="22"/>
          <w:szCs w:val="22"/>
        </w:rPr>
        <w:t>письменную</w:t>
      </w:r>
      <w:r w:rsidRPr="00C41B23">
        <w:rPr>
          <w:spacing w:val="37"/>
          <w:sz w:val="22"/>
          <w:szCs w:val="22"/>
        </w:rPr>
        <w:t xml:space="preserve"> </w:t>
      </w:r>
      <w:r w:rsidRPr="00C41B23">
        <w:rPr>
          <w:sz w:val="22"/>
          <w:szCs w:val="22"/>
        </w:rPr>
        <w:t>самостоятельную,</w:t>
      </w:r>
      <w:r w:rsidRPr="00C41B23">
        <w:rPr>
          <w:spacing w:val="37"/>
          <w:sz w:val="22"/>
          <w:szCs w:val="22"/>
        </w:rPr>
        <w:t xml:space="preserve"> </w:t>
      </w:r>
      <w:r w:rsidRPr="00C41B23">
        <w:rPr>
          <w:sz w:val="22"/>
          <w:szCs w:val="22"/>
        </w:rPr>
        <w:t>контрольную,</w:t>
      </w:r>
      <w:r w:rsidRPr="00C41B23">
        <w:rPr>
          <w:spacing w:val="36"/>
          <w:sz w:val="22"/>
          <w:szCs w:val="22"/>
        </w:rPr>
        <w:t xml:space="preserve"> </w:t>
      </w:r>
      <w:r w:rsidRPr="00C41B23">
        <w:rPr>
          <w:sz w:val="22"/>
          <w:szCs w:val="22"/>
        </w:rPr>
        <w:t>зачетную</w:t>
      </w:r>
      <w:r w:rsidRPr="00C41B23">
        <w:rPr>
          <w:spacing w:val="38"/>
          <w:sz w:val="22"/>
          <w:szCs w:val="22"/>
        </w:rPr>
        <w:t xml:space="preserve"> </w:t>
      </w:r>
      <w:r w:rsidRPr="00C41B23">
        <w:rPr>
          <w:sz w:val="22"/>
          <w:szCs w:val="22"/>
        </w:rPr>
        <w:t>и</w:t>
      </w:r>
      <w:r w:rsidRPr="00C41B23">
        <w:rPr>
          <w:spacing w:val="-57"/>
          <w:sz w:val="22"/>
          <w:szCs w:val="22"/>
        </w:rPr>
        <w:t xml:space="preserve"> </w:t>
      </w:r>
      <w:r w:rsidRPr="00C41B23">
        <w:rPr>
          <w:sz w:val="22"/>
          <w:szCs w:val="22"/>
        </w:rPr>
        <w:t>т.п.</w:t>
      </w:r>
      <w:r w:rsidRPr="00C41B23">
        <w:rPr>
          <w:sz w:val="22"/>
          <w:szCs w:val="22"/>
        </w:rPr>
        <w:tab/>
        <w:t>работу</w:t>
      </w:r>
      <w:r w:rsidRPr="00C41B23">
        <w:rPr>
          <w:sz w:val="22"/>
          <w:szCs w:val="22"/>
        </w:rPr>
        <w:tab/>
        <w:t>выставляется</w:t>
      </w:r>
      <w:r w:rsidRPr="00C41B23">
        <w:rPr>
          <w:sz w:val="22"/>
          <w:szCs w:val="22"/>
        </w:rPr>
        <w:tab/>
      </w:r>
      <w:r w:rsidRPr="00C41B23">
        <w:rPr>
          <w:sz w:val="22"/>
          <w:szCs w:val="22"/>
        </w:rPr>
        <w:tab/>
      </w:r>
      <w:r w:rsidRPr="00C41B23">
        <w:rPr>
          <w:sz w:val="22"/>
          <w:szCs w:val="22"/>
        </w:rPr>
        <w:tab/>
        <w:t>в</w:t>
      </w:r>
      <w:r w:rsidRPr="00C41B23">
        <w:rPr>
          <w:sz w:val="22"/>
          <w:szCs w:val="22"/>
        </w:rPr>
        <w:tab/>
      </w:r>
      <w:r w:rsidRPr="00C41B23">
        <w:rPr>
          <w:sz w:val="22"/>
          <w:szCs w:val="22"/>
        </w:rPr>
        <w:tab/>
        <w:t>классный</w:t>
      </w:r>
      <w:r w:rsidRPr="00C41B23">
        <w:rPr>
          <w:sz w:val="22"/>
          <w:szCs w:val="22"/>
        </w:rPr>
        <w:tab/>
      </w:r>
      <w:r w:rsidRPr="00C41B23">
        <w:rPr>
          <w:sz w:val="22"/>
          <w:szCs w:val="22"/>
        </w:rPr>
        <w:tab/>
        <w:t>журнал</w:t>
      </w:r>
      <w:r w:rsidRPr="00C41B23">
        <w:rPr>
          <w:sz w:val="22"/>
          <w:szCs w:val="22"/>
        </w:rPr>
        <w:tab/>
      </w:r>
      <w:r w:rsidRPr="00C41B23">
        <w:rPr>
          <w:sz w:val="22"/>
          <w:szCs w:val="22"/>
        </w:rPr>
        <w:tab/>
        <w:t>к</w:t>
      </w:r>
      <w:r w:rsidRPr="00C41B23">
        <w:rPr>
          <w:sz w:val="22"/>
          <w:szCs w:val="22"/>
        </w:rPr>
        <w:tab/>
        <w:t>следующему</w:t>
      </w:r>
      <w:r w:rsidRPr="00C41B23">
        <w:rPr>
          <w:sz w:val="22"/>
          <w:szCs w:val="22"/>
        </w:rPr>
        <w:tab/>
      </w:r>
      <w:r w:rsidRPr="00C41B23">
        <w:rPr>
          <w:sz w:val="22"/>
          <w:szCs w:val="22"/>
        </w:rPr>
        <w:tab/>
        <w:t>уроку.</w:t>
      </w:r>
      <w:r w:rsidRPr="00C41B23">
        <w:rPr>
          <w:spacing w:val="-57"/>
          <w:sz w:val="22"/>
          <w:szCs w:val="22"/>
        </w:rPr>
        <w:t xml:space="preserve"> </w:t>
      </w:r>
      <w:r w:rsidRPr="00C41B23">
        <w:rPr>
          <w:b/>
          <w:sz w:val="22"/>
          <w:szCs w:val="22"/>
        </w:rPr>
        <w:t>Формы</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и</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средства</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контроля</w:t>
      </w:r>
      <w:r w:rsidRPr="00C41B23">
        <w:rPr>
          <w:b/>
          <w:spacing w:val="1"/>
          <w:sz w:val="22"/>
          <w:szCs w:val="22"/>
        </w:rPr>
        <w:t xml:space="preserve"> </w:t>
      </w:r>
      <w:r w:rsidRPr="00C41B23">
        <w:rPr>
          <w:sz w:val="22"/>
          <w:szCs w:val="22"/>
        </w:rPr>
        <w:t>Текущий</w:t>
      </w:r>
      <w:r w:rsidRPr="00C41B23">
        <w:rPr>
          <w:sz w:val="22"/>
          <w:szCs w:val="22"/>
        </w:rPr>
        <w:tab/>
        <w:t>контроль</w:t>
      </w:r>
      <w:r w:rsidRPr="00C41B23">
        <w:rPr>
          <w:sz w:val="22"/>
          <w:szCs w:val="22"/>
        </w:rPr>
        <w:tab/>
        <w:t>знаний,</w:t>
      </w:r>
      <w:r w:rsidRPr="00C41B23">
        <w:rPr>
          <w:sz w:val="22"/>
          <w:szCs w:val="22"/>
        </w:rPr>
        <w:tab/>
      </w:r>
      <w:r w:rsidRPr="00C41B23">
        <w:rPr>
          <w:sz w:val="22"/>
          <w:szCs w:val="22"/>
        </w:rPr>
        <w:tab/>
        <w:t>умений</w:t>
      </w:r>
      <w:r w:rsidRPr="00C41B23">
        <w:rPr>
          <w:sz w:val="22"/>
          <w:szCs w:val="22"/>
        </w:rPr>
        <w:tab/>
        <w:t>и</w:t>
      </w:r>
      <w:r w:rsidRPr="00C41B23">
        <w:rPr>
          <w:sz w:val="22"/>
          <w:szCs w:val="22"/>
        </w:rPr>
        <w:tab/>
      </w:r>
      <w:r w:rsidRPr="00C41B23">
        <w:rPr>
          <w:sz w:val="22"/>
          <w:szCs w:val="22"/>
        </w:rPr>
        <w:tab/>
        <w:t>навыков</w:t>
      </w:r>
      <w:r w:rsidRPr="00C41B23">
        <w:rPr>
          <w:sz w:val="22"/>
          <w:szCs w:val="22"/>
        </w:rPr>
        <w:tab/>
        <w:t>осуществляется</w:t>
      </w:r>
      <w:r w:rsidRPr="00C41B23">
        <w:rPr>
          <w:sz w:val="22"/>
          <w:szCs w:val="22"/>
        </w:rPr>
        <w:tab/>
      </w:r>
      <w:r w:rsidRPr="00C41B23">
        <w:rPr>
          <w:sz w:val="22"/>
          <w:szCs w:val="22"/>
        </w:rPr>
        <w:tab/>
        <w:t>в</w:t>
      </w:r>
      <w:r w:rsidRPr="00C41B23">
        <w:rPr>
          <w:sz w:val="22"/>
          <w:szCs w:val="22"/>
        </w:rPr>
        <w:tab/>
      </w:r>
      <w:r w:rsidRPr="00C41B23">
        <w:rPr>
          <w:sz w:val="22"/>
          <w:szCs w:val="22"/>
        </w:rPr>
        <w:tab/>
        <w:t>форме</w:t>
      </w:r>
      <w:r w:rsidRPr="00C41B23">
        <w:rPr>
          <w:spacing w:val="1"/>
          <w:sz w:val="22"/>
          <w:szCs w:val="22"/>
        </w:rPr>
        <w:t xml:space="preserve"> </w:t>
      </w:r>
      <w:r w:rsidRPr="00C41B23">
        <w:rPr>
          <w:sz w:val="22"/>
          <w:szCs w:val="22"/>
        </w:rPr>
        <w:t>проверочных</w:t>
      </w:r>
      <w:r w:rsidRPr="00C41B23">
        <w:rPr>
          <w:spacing w:val="9"/>
          <w:sz w:val="22"/>
          <w:szCs w:val="22"/>
        </w:rPr>
        <w:t xml:space="preserve"> </w:t>
      </w:r>
      <w:r w:rsidRPr="00C41B23">
        <w:rPr>
          <w:sz w:val="22"/>
          <w:szCs w:val="22"/>
        </w:rPr>
        <w:t>работ,</w:t>
      </w:r>
      <w:r w:rsidRPr="00C41B23">
        <w:rPr>
          <w:spacing w:val="5"/>
          <w:sz w:val="22"/>
          <w:szCs w:val="22"/>
        </w:rPr>
        <w:t xml:space="preserve"> </w:t>
      </w:r>
      <w:r w:rsidRPr="00C41B23">
        <w:rPr>
          <w:sz w:val="22"/>
          <w:szCs w:val="22"/>
        </w:rPr>
        <w:t>тестирования,</w:t>
      </w:r>
      <w:r w:rsidRPr="00C41B23">
        <w:rPr>
          <w:spacing w:val="7"/>
          <w:sz w:val="22"/>
          <w:szCs w:val="22"/>
        </w:rPr>
        <w:t xml:space="preserve"> </w:t>
      </w:r>
      <w:r w:rsidRPr="00C41B23">
        <w:rPr>
          <w:sz w:val="22"/>
          <w:szCs w:val="22"/>
        </w:rPr>
        <w:t>фронтальных</w:t>
      </w:r>
      <w:r w:rsidRPr="00C41B23">
        <w:rPr>
          <w:spacing w:val="9"/>
          <w:sz w:val="22"/>
          <w:szCs w:val="22"/>
        </w:rPr>
        <w:t xml:space="preserve"> </w:t>
      </w:r>
      <w:r w:rsidRPr="00C41B23">
        <w:rPr>
          <w:sz w:val="22"/>
          <w:szCs w:val="22"/>
        </w:rPr>
        <w:t>опросов,</w:t>
      </w:r>
      <w:r w:rsidRPr="00C41B23">
        <w:rPr>
          <w:spacing w:val="4"/>
          <w:sz w:val="22"/>
          <w:szCs w:val="22"/>
        </w:rPr>
        <w:t xml:space="preserve"> </w:t>
      </w:r>
      <w:r w:rsidRPr="00C41B23">
        <w:rPr>
          <w:sz w:val="22"/>
          <w:szCs w:val="22"/>
        </w:rPr>
        <w:t>подготовки</w:t>
      </w:r>
      <w:r w:rsidRPr="00C41B23">
        <w:rPr>
          <w:spacing w:val="6"/>
          <w:sz w:val="22"/>
          <w:szCs w:val="22"/>
        </w:rPr>
        <w:t xml:space="preserve"> </w:t>
      </w:r>
      <w:r w:rsidRPr="00C41B23">
        <w:rPr>
          <w:sz w:val="22"/>
          <w:szCs w:val="22"/>
        </w:rPr>
        <w:t>презентаций,</w:t>
      </w:r>
      <w:r w:rsidRPr="00C41B23">
        <w:rPr>
          <w:spacing w:val="-57"/>
          <w:sz w:val="22"/>
          <w:szCs w:val="22"/>
        </w:rPr>
        <w:t xml:space="preserve"> </w:t>
      </w:r>
      <w:r w:rsidRPr="00C41B23">
        <w:rPr>
          <w:sz w:val="22"/>
          <w:szCs w:val="22"/>
        </w:rPr>
        <w:t>рефератов,</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устных</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ответов</w:t>
      </w:r>
      <w:r w:rsidRPr="00C41B23">
        <w:rPr>
          <w:spacing w:val="-57"/>
          <w:sz w:val="22"/>
          <w:szCs w:val="22"/>
        </w:rPr>
        <w:t xml:space="preserve"> </w:t>
      </w:r>
      <w:r w:rsidRPr="00C41B23">
        <w:rPr>
          <w:sz w:val="22"/>
          <w:szCs w:val="22"/>
        </w:rPr>
        <w:t>Изучение</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завершается</w:t>
      </w:r>
      <w:r w:rsidRPr="00C41B23">
        <w:rPr>
          <w:spacing w:val="1"/>
          <w:sz w:val="22"/>
          <w:szCs w:val="22"/>
        </w:rPr>
        <w:t xml:space="preserve"> </w:t>
      </w:r>
      <w:r w:rsidRPr="00C41B23">
        <w:rPr>
          <w:sz w:val="22"/>
          <w:szCs w:val="22"/>
        </w:rPr>
        <w:t>повторительно-обобщающими</w:t>
      </w:r>
      <w:r w:rsidRPr="00C41B23">
        <w:rPr>
          <w:spacing w:val="1"/>
          <w:sz w:val="22"/>
          <w:szCs w:val="22"/>
        </w:rPr>
        <w:t xml:space="preserve"> </w:t>
      </w:r>
      <w:r w:rsidRPr="00C41B23">
        <w:rPr>
          <w:sz w:val="22"/>
          <w:szCs w:val="22"/>
        </w:rPr>
        <w:t>уроками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тестирования,</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работы</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с</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документами).</w:t>
      </w:r>
    </w:p>
    <w:p w:rsidR="003D6AA4" w:rsidRPr="00C41B23" w:rsidRDefault="003D6AA4" w:rsidP="003D6AA4">
      <w:pPr>
        <w:pStyle w:val="a3"/>
        <w:tabs>
          <w:tab w:val="left" w:pos="2084"/>
          <w:tab w:val="left" w:pos="2504"/>
          <w:tab w:val="left" w:pos="2682"/>
          <w:tab w:val="left" w:pos="2784"/>
          <w:tab w:val="left" w:pos="2921"/>
          <w:tab w:val="left" w:pos="3360"/>
          <w:tab w:val="left" w:pos="3560"/>
          <w:tab w:val="left" w:pos="3609"/>
          <w:tab w:val="left" w:pos="4101"/>
          <w:tab w:val="left" w:pos="4478"/>
          <w:tab w:val="left" w:pos="4534"/>
          <w:tab w:val="left" w:pos="4576"/>
          <w:tab w:val="left" w:pos="4875"/>
          <w:tab w:val="left" w:pos="5059"/>
          <w:tab w:val="left" w:pos="5357"/>
          <w:tab w:val="left" w:pos="5419"/>
          <w:tab w:val="left" w:pos="5725"/>
          <w:tab w:val="left" w:pos="6195"/>
          <w:tab w:val="left" w:pos="6597"/>
          <w:tab w:val="left" w:pos="6637"/>
          <w:tab w:val="left" w:pos="7154"/>
          <w:tab w:val="left" w:pos="7216"/>
          <w:tab w:val="left" w:pos="7485"/>
          <w:tab w:val="left" w:pos="7533"/>
          <w:tab w:val="left" w:pos="8307"/>
          <w:tab w:val="left" w:pos="8651"/>
          <w:tab w:val="left" w:pos="8818"/>
          <w:tab w:val="left" w:pos="8972"/>
          <w:tab w:val="left" w:pos="9259"/>
          <w:tab w:val="left" w:pos="9370"/>
          <w:tab w:val="left" w:pos="9965"/>
        </w:tabs>
        <w:spacing w:before="5"/>
        <w:ind w:right="767"/>
        <w:rPr>
          <w:sz w:val="22"/>
          <w:szCs w:val="22"/>
        </w:rPr>
      </w:pPr>
      <w:r w:rsidRPr="00C41B23">
        <w:rPr>
          <w:b/>
          <w:sz w:val="22"/>
          <w:szCs w:val="22"/>
        </w:rPr>
        <w:t>2.</w:t>
      </w:r>
      <w:r w:rsidRPr="00C41B23">
        <w:rPr>
          <w:b/>
          <w:sz w:val="22"/>
          <w:szCs w:val="22"/>
        </w:rPr>
        <w:tab/>
      </w:r>
      <w:r w:rsidRPr="00C41B23">
        <w:rPr>
          <w:b/>
          <w:sz w:val="22"/>
          <w:szCs w:val="22"/>
        </w:rPr>
        <w:tab/>
      </w:r>
      <w:r w:rsidRPr="00C41B23">
        <w:rPr>
          <w:b/>
          <w:sz w:val="22"/>
          <w:szCs w:val="22"/>
        </w:rPr>
        <w:tab/>
        <w:t>Промежуточный</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контроль</w:t>
      </w:r>
      <w:r w:rsidRPr="00C41B23">
        <w:rPr>
          <w:b/>
          <w:sz w:val="22"/>
          <w:szCs w:val="22"/>
        </w:rPr>
        <w:tab/>
      </w:r>
      <w:r w:rsidRPr="00C41B23">
        <w:rPr>
          <w:b/>
          <w:sz w:val="22"/>
          <w:szCs w:val="22"/>
        </w:rPr>
        <w:tab/>
      </w:r>
      <w:r w:rsidRPr="00C41B23">
        <w:rPr>
          <w:b/>
          <w:sz w:val="22"/>
          <w:szCs w:val="22"/>
        </w:rPr>
        <w:tab/>
      </w:r>
      <w:r w:rsidRPr="00C41B23">
        <w:rPr>
          <w:b/>
          <w:sz w:val="22"/>
          <w:szCs w:val="22"/>
        </w:rPr>
        <w:tab/>
        <w:t>знаний</w:t>
      </w:r>
      <w:r w:rsidRPr="00C41B23">
        <w:rPr>
          <w:b/>
          <w:sz w:val="22"/>
          <w:szCs w:val="22"/>
        </w:rPr>
        <w:tab/>
      </w:r>
      <w:r w:rsidRPr="00C41B23">
        <w:rPr>
          <w:b/>
          <w:sz w:val="22"/>
          <w:szCs w:val="22"/>
        </w:rPr>
        <w:tab/>
      </w:r>
      <w:r w:rsidRPr="00C41B23">
        <w:rPr>
          <w:b/>
          <w:sz w:val="22"/>
          <w:szCs w:val="22"/>
        </w:rPr>
        <w:tab/>
        <w:t>обучающихся</w:t>
      </w:r>
      <w:r w:rsidRPr="00C41B23">
        <w:rPr>
          <w:b/>
          <w:spacing w:val="-57"/>
          <w:sz w:val="22"/>
          <w:szCs w:val="22"/>
        </w:rPr>
        <w:t xml:space="preserve"> </w:t>
      </w:r>
      <w:r w:rsidRPr="00C41B23">
        <w:rPr>
          <w:spacing w:val="-1"/>
          <w:sz w:val="22"/>
          <w:szCs w:val="22"/>
        </w:rPr>
        <w:t>Промежуточный</w:t>
      </w:r>
      <w:r w:rsidRPr="00C41B23">
        <w:rPr>
          <w:spacing w:val="-1"/>
          <w:sz w:val="22"/>
          <w:szCs w:val="22"/>
        </w:rPr>
        <w:tab/>
      </w:r>
      <w:r w:rsidRPr="00C41B23">
        <w:rPr>
          <w:spacing w:val="-1"/>
          <w:sz w:val="22"/>
          <w:szCs w:val="22"/>
        </w:rPr>
        <w:tab/>
      </w:r>
      <w:r w:rsidRPr="00C41B23">
        <w:rPr>
          <w:spacing w:val="-1"/>
          <w:sz w:val="22"/>
          <w:szCs w:val="22"/>
        </w:rPr>
        <w:tab/>
      </w:r>
      <w:r w:rsidRPr="00C41B23">
        <w:rPr>
          <w:sz w:val="22"/>
          <w:szCs w:val="22"/>
        </w:rPr>
        <w:t>контроль</w:t>
      </w:r>
      <w:r w:rsidRPr="00C41B23">
        <w:rPr>
          <w:sz w:val="22"/>
          <w:szCs w:val="22"/>
        </w:rPr>
        <w:tab/>
        <w:t>знаний</w:t>
      </w:r>
      <w:r w:rsidRPr="00C41B23">
        <w:rPr>
          <w:sz w:val="22"/>
          <w:szCs w:val="22"/>
        </w:rPr>
        <w:tab/>
      </w:r>
      <w:r w:rsidRPr="00C41B23">
        <w:rPr>
          <w:sz w:val="22"/>
          <w:szCs w:val="22"/>
        </w:rPr>
        <w:tab/>
        <w:t>–</w:t>
      </w:r>
      <w:r w:rsidRPr="00C41B23">
        <w:rPr>
          <w:sz w:val="22"/>
          <w:szCs w:val="22"/>
        </w:rPr>
        <w:tab/>
      </w:r>
      <w:r w:rsidRPr="00C41B23">
        <w:rPr>
          <w:sz w:val="22"/>
          <w:szCs w:val="22"/>
        </w:rPr>
        <w:tab/>
        <w:t>контроль</w:t>
      </w:r>
      <w:r w:rsidRPr="00C41B23">
        <w:rPr>
          <w:sz w:val="22"/>
          <w:szCs w:val="22"/>
        </w:rPr>
        <w:tab/>
        <w:t>результативности</w:t>
      </w:r>
      <w:r w:rsidRPr="00C41B23">
        <w:rPr>
          <w:sz w:val="22"/>
          <w:szCs w:val="22"/>
        </w:rPr>
        <w:tab/>
        <w:t>обучения</w:t>
      </w:r>
      <w:r w:rsidRPr="00C41B23">
        <w:rPr>
          <w:spacing w:val="1"/>
          <w:sz w:val="22"/>
          <w:szCs w:val="22"/>
        </w:rPr>
        <w:t xml:space="preserve"> </w:t>
      </w:r>
      <w:r w:rsidRPr="00C41B23">
        <w:rPr>
          <w:sz w:val="22"/>
          <w:szCs w:val="22"/>
        </w:rPr>
        <w:t>школьника,</w:t>
      </w:r>
      <w:r w:rsidRPr="00C41B23">
        <w:rPr>
          <w:spacing w:val="48"/>
          <w:sz w:val="22"/>
          <w:szCs w:val="22"/>
        </w:rPr>
        <w:t xml:space="preserve"> </w:t>
      </w:r>
      <w:r w:rsidRPr="00C41B23">
        <w:rPr>
          <w:sz w:val="22"/>
          <w:szCs w:val="22"/>
        </w:rPr>
        <w:t>осуществляемый</w:t>
      </w:r>
      <w:r w:rsidRPr="00C41B23">
        <w:rPr>
          <w:spacing w:val="49"/>
          <w:sz w:val="22"/>
          <w:szCs w:val="22"/>
        </w:rPr>
        <w:t xml:space="preserve"> </w:t>
      </w:r>
      <w:r w:rsidRPr="00C41B23">
        <w:rPr>
          <w:sz w:val="22"/>
          <w:szCs w:val="22"/>
        </w:rPr>
        <w:t>по</w:t>
      </w:r>
      <w:r w:rsidRPr="00C41B23">
        <w:rPr>
          <w:spacing w:val="49"/>
          <w:sz w:val="22"/>
          <w:szCs w:val="22"/>
        </w:rPr>
        <w:t xml:space="preserve"> </w:t>
      </w:r>
      <w:r w:rsidRPr="00C41B23">
        <w:rPr>
          <w:sz w:val="22"/>
          <w:szCs w:val="22"/>
        </w:rPr>
        <w:t>окончании</w:t>
      </w:r>
      <w:r w:rsidRPr="00C41B23">
        <w:rPr>
          <w:spacing w:val="47"/>
          <w:sz w:val="22"/>
          <w:szCs w:val="22"/>
        </w:rPr>
        <w:t xml:space="preserve"> </w:t>
      </w:r>
      <w:r w:rsidRPr="00C41B23">
        <w:rPr>
          <w:sz w:val="22"/>
          <w:szCs w:val="22"/>
        </w:rPr>
        <w:t>полугодия</w:t>
      </w:r>
      <w:r w:rsidRPr="00C41B23">
        <w:rPr>
          <w:spacing w:val="49"/>
          <w:sz w:val="22"/>
          <w:szCs w:val="22"/>
        </w:rPr>
        <w:t xml:space="preserve"> </w:t>
      </w:r>
      <w:r w:rsidRPr="00C41B23">
        <w:rPr>
          <w:sz w:val="22"/>
          <w:szCs w:val="22"/>
        </w:rPr>
        <w:t>на</w:t>
      </w:r>
      <w:r w:rsidRPr="00C41B23">
        <w:rPr>
          <w:spacing w:val="47"/>
          <w:sz w:val="22"/>
          <w:szCs w:val="22"/>
        </w:rPr>
        <w:t xml:space="preserve"> </w:t>
      </w:r>
      <w:r w:rsidRPr="00C41B23">
        <w:rPr>
          <w:sz w:val="22"/>
          <w:szCs w:val="22"/>
        </w:rPr>
        <w:t>основе</w:t>
      </w:r>
      <w:r w:rsidRPr="00C41B23">
        <w:rPr>
          <w:spacing w:val="48"/>
          <w:sz w:val="22"/>
          <w:szCs w:val="22"/>
        </w:rPr>
        <w:t xml:space="preserve"> </w:t>
      </w:r>
      <w:r w:rsidRPr="00C41B23">
        <w:rPr>
          <w:sz w:val="22"/>
          <w:szCs w:val="22"/>
        </w:rPr>
        <w:t>результатов</w:t>
      </w:r>
      <w:r w:rsidRPr="00C41B23">
        <w:rPr>
          <w:spacing w:val="48"/>
          <w:sz w:val="22"/>
          <w:szCs w:val="22"/>
        </w:rPr>
        <w:t xml:space="preserve"> </w:t>
      </w:r>
      <w:r w:rsidRPr="00C41B23">
        <w:rPr>
          <w:sz w:val="22"/>
          <w:szCs w:val="22"/>
        </w:rPr>
        <w:t>текущего</w:t>
      </w:r>
      <w:r w:rsidRPr="00C41B23">
        <w:rPr>
          <w:spacing w:val="-57"/>
          <w:sz w:val="22"/>
          <w:szCs w:val="22"/>
        </w:rPr>
        <w:t xml:space="preserve"> </w:t>
      </w:r>
      <w:r w:rsidRPr="00C41B23">
        <w:rPr>
          <w:sz w:val="22"/>
          <w:szCs w:val="22"/>
        </w:rPr>
        <w:t>контроля.</w:t>
      </w:r>
      <w:r w:rsidRPr="00C41B23">
        <w:rPr>
          <w:spacing w:val="9"/>
          <w:sz w:val="22"/>
          <w:szCs w:val="22"/>
        </w:rPr>
        <w:t xml:space="preserve"> </w:t>
      </w:r>
      <w:r w:rsidRPr="00C41B23">
        <w:rPr>
          <w:sz w:val="22"/>
          <w:szCs w:val="22"/>
        </w:rPr>
        <w:t>Промежуточный</w:t>
      </w:r>
      <w:r w:rsidRPr="00C41B23">
        <w:rPr>
          <w:spacing w:val="9"/>
          <w:sz w:val="22"/>
          <w:szCs w:val="22"/>
        </w:rPr>
        <w:t xml:space="preserve"> </w:t>
      </w:r>
      <w:r w:rsidRPr="00C41B23">
        <w:rPr>
          <w:sz w:val="22"/>
          <w:szCs w:val="22"/>
        </w:rPr>
        <w:t>контроль</w:t>
      </w:r>
      <w:r w:rsidRPr="00C41B23">
        <w:rPr>
          <w:spacing w:val="9"/>
          <w:sz w:val="22"/>
          <w:szCs w:val="22"/>
        </w:rPr>
        <w:t xml:space="preserve"> </w:t>
      </w:r>
      <w:r w:rsidRPr="00C41B23">
        <w:rPr>
          <w:sz w:val="22"/>
          <w:szCs w:val="22"/>
        </w:rPr>
        <w:t>проводится</w:t>
      </w:r>
      <w:r w:rsidRPr="00C41B23">
        <w:rPr>
          <w:spacing w:val="8"/>
          <w:sz w:val="22"/>
          <w:szCs w:val="22"/>
        </w:rPr>
        <w:t xml:space="preserve"> </w:t>
      </w:r>
      <w:r w:rsidRPr="00C41B23">
        <w:rPr>
          <w:sz w:val="22"/>
          <w:szCs w:val="22"/>
        </w:rPr>
        <w:t>в</w:t>
      </w:r>
      <w:r w:rsidRPr="00C41B23">
        <w:rPr>
          <w:spacing w:val="8"/>
          <w:sz w:val="22"/>
          <w:szCs w:val="22"/>
        </w:rPr>
        <w:t xml:space="preserve"> </w:t>
      </w:r>
      <w:r w:rsidRPr="00C41B23">
        <w:rPr>
          <w:sz w:val="22"/>
          <w:szCs w:val="22"/>
        </w:rPr>
        <w:t>соответствии</w:t>
      </w:r>
      <w:r w:rsidRPr="00C41B23">
        <w:rPr>
          <w:spacing w:val="9"/>
          <w:sz w:val="22"/>
          <w:szCs w:val="22"/>
        </w:rPr>
        <w:t xml:space="preserve"> </w:t>
      </w:r>
      <w:r w:rsidRPr="00C41B23">
        <w:rPr>
          <w:sz w:val="22"/>
          <w:szCs w:val="22"/>
        </w:rPr>
        <w:t>с</w:t>
      </w:r>
      <w:r w:rsidRPr="00C41B23">
        <w:rPr>
          <w:spacing w:val="10"/>
          <w:sz w:val="22"/>
          <w:szCs w:val="22"/>
        </w:rPr>
        <w:t xml:space="preserve"> </w:t>
      </w:r>
      <w:r w:rsidRPr="00C41B23">
        <w:rPr>
          <w:sz w:val="22"/>
          <w:szCs w:val="22"/>
        </w:rPr>
        <w:t>установленным</w:t>
      </w:r>
      <w:r w:rsidRPr="00C41B23">
        <w:rPr>
          <w:spacing w:val="-57"/>
          <w:sz w:val="22"/>
          <w:szCs w:val="22"/>
        </w:rPr>
        <w:t xml:space="preserve"> </w:t>
      </w:r>
      <w:r w:rsidRPr="00C41B23">
        <w:rPr>
          <w:sz w:val="22"/>
          <w:szCs w:val="22"/>
        </w:rPr>
        <w:t>годовым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календарным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t>учебным</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графиком.</w:t>
      </w:r>
      <w:r w:rsidRPr="00C41B23">
        <w:rPr>
          <w:spacing w:val="-57"/>
          <w:sz w:val="22"/>
          <w:szCs w:val="22"/>
        </w:rPr>
        <w:t xml:space="preserve"> </w:t>
      </w:r>
      <w:r w:rsidRPr="00C41B23">
        <w:rPr>
          <w:b/>
          <w:sz w:val="22"/>
          <w:szCs w:val="22"/>
        </w:rPr>
        <w:t>Диагностика</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учебных</w:t>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r>
      <w:r w:rsidRPr="00C41B23">
        <w:rPr>
          <w:b/>
          <w:sz w:val="22"/>
          <w:szCs w:val="22"/>
        </w:rPr>
        <w:tab/>
        <w:t>достижений</w:t>
      </w:r>
      <w:r w:rsidRPr="00C41B23">
        <w:rPr>
          <w:b/>
          <w:spacing w:val="1"/>
          <w:sz w:val="22"/>
          <w:szCs w:val="22"/>
        </w:rPr>
        <w:t xml:space="preserve"> </w:t>
      </w:r>
      <w:r w:rsidRPr="00C41B23">
        <w:rPr>
          <w:sz w:val="22"/>
          <w:szCs w:val="22"/>
        </w:rPr>
        <w:t>Диагностика</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lastRenderedPageBreak/>
        <w:t>учащихся</w:t>
      </w:r>
      <w:r w:rsidRPr="00C41B23">
        <w:rPr>
          <w:spacing w:val="1"/>
          <w:sz w:val="22"/>
          <w:szCs w:val="22"/>
        </w:rPr>
        <w:t xml:space="preserve"> </w:t>
      </w:r>
      <w:r w:rsidRPr="00C41B23">
        <w:rPr>
          <w:sz w:val="22"/>
          <w:szCs w:val="22"/>
        </w:rPr>
        <w:t>по</w:t>
      </w:r>
      <w:r w:rsidRPr="00C41B23">
        <w:rPr>
          <w:spacing w:val="60"/>
          <w:sz w:val="22"/>
          <w:szCs w:val="22"/>
        </w:rPr>
        <w:t xml:space="preserve"> </w:t>
      </w:r>
      <w:r w:rsidRPr="00C41B23">
        <w:rPr>
          <w:sz w:val="22"/>
          <w:szCs w:val="22"/>
        </w:rPr>
        <w:t>истории</w:t>
      </w:r>
      <w:r w:rsidRPr="00C41B23">
        <w:rPr>
          <w:spacing w:val="60"/>
          <w:sz w:val="22"/>
          <w:szCs w:val="22"/>
        </w:rPr>
        <w:t xml:space="preserve"> </w:t>
      </w:r>
      <w:r w:rsidRPr="00C41B23">
        <w:rPr>
          <w:sz w:val="22"/>
          <w:szCs w:val="22"/>
        </w:rPr>
        <w:t>проводится</w:t>
      </w:r>
      <w:r w:rsidRPr="00C41B23">
        <w:rPr>
          <w:spacing w:val="60"/>
          <w:sz w:val="22"/>
          <w:szCs w:val="22"/>
        </w:rPr>
        <w:t xml:space="preserve"> </w:t>
      </w:r>
      <w:r w:rsidRPr="00C41B23">
        <w:rPr>
          <w:sz w:val="22"/>
          <w:szCs w:val="22"/>
        </w:rPr>
        <w:t>в</w:t>
      </w:r>
      <w:r w:rsidRPr="00C41B23">
        <w:rPr>
          <w:spacing w:val="60"/>
          <w:sz w:val="22"/>
          <w:szCs w:val="22"/>
        </w:rPr>
        <w:t xml:space="preserve"> </w:t>
      </w:r>
      <w:r w:rsidRPr="00C41B23">
        <w:rPr>
          <w:sz w:val="22"/>
          <w:szCs w:val="22"/>
        </w:rPr>
        <w:t>различных</w:t>
      </w:r>
      <w:r w:rsidRPr="00C41B23">
        <w:rPr>
          <w:spacing w:val="60"/>
          <w:sz w:val="22"/>
          <w:szCs w:val="22"/>
        </w:rPr>
        <w:t xml:space="preserve"> </w:t>
      </w:r>
      <w:r w:rsidRPr="00C41B23">
        <w:rPr>
          <w:sz w:val="22"/>
          <w:szCs w:val="22"/>
        </w:rPr>
        <w:t>формах:</w:t>
      </w:r>
      <w:r w:rsidRPr="00C41B23">
        <w:rPr>
          <w:spacing w:val="1"/>
          <w:sz w:val="22"/>
          <w:szCs w:val="22"/>
        </w:rPr>
        <w:t xml:space="preserve"> </w:t>
      </w:r>
      <w:r w:rsidRPr="00C41B23">
        <w:rPr>
          <w:sz w:val="22"/>
          <w:szCs w:val="22"/>
        </w:rPr>
        <w:t>устный</w:t>
      </w:r>
      <w:r w:rsidRPr="00C41B23">
        <w:rPr>
          <w:spacing w:val="53"/>
          <w:sz w:val="22"/>
          <w:szCs w:val="22"/>
        </w:rPr>
        <w:t xml:space="preserve"> </w:t>
      </w:r>
      <w:r w:rsidRPr="00C41B23">
        <w:rPr>
          <w:sz w:val="22"/>
          <w:szCs w:val="22"/>
        </w:rPr>
        <w:t>опрос,</w:t>
      </w:r>
      <w:r w:rsidRPr="00C41B23">
        <w:rPr>
          <w:spacing w:val="53"/>
          <w:sz w:val="22"/>
          <w:szCs w:val="22"/>
        </w:rPr>
        <w:t xml:space="preserve"> </w:t>
      </w:r>
      <w:r w:rsidRPr="00C41B23">
        <w:rPr>
          <w:sz w:val="22"/>
          <w:szCs w:val="22"/>
        </w:rPr>
        <w:t>письменные</w:t>
      </w:r>
      <w:r w:rsidRPr="00C41B23">
        <w:rPr>
          <w:spacing w:val="51"/>
          <w:sz w:val="22"/>
          <w:szCs w:val="22"/>
        </w:rPr>
        <w:t xml:space="preserve"> </w:t>
      </w:r>
      <w:r w:rsidRPr="00C41B23">
        <w:rPr>
          <w:sz w:val="22"/>
          <w:szCs w:val="22"/>
        </w:rPr>
        <w:t>работы,</w:t>
      </w:r>
      <w:r w:rsidRPr="00C41B23">
        <w:rPr>
          <w:spacing w:val="53"/>
          <w:sz w:val="22"/>
          <w:szCs w:val="22"/>
        </w:rPr>
        <w:t xml:space="preserve"> </w:t>
      </w:r>
      <w:r w:rsidRPr="00C41B23">
        <w:rPr>
          <w:sz w:val="22"/>
          <w:szCs w:val="22"/>
        </w:rPr>
        <w:t>творческие,</w:t>
      </w:r>
      <w:r w:rsidRPr="00C41B23">
        <w:rPr>
          <w:spacing w:val="53"/>
          <w:sz w:val="22"/>
          <w:szCs w:val="22"/>
        </w:rPr>
        <w:t xml:space="preserve"> </w:t>
      </w:r>
      <w:r w:rsidRPr="00C41B23">
        <w:rPr>
          <w:sz w:val="22"/>
          <w:szCs w:val="22"/>
        </w:rPr>
        <w:t>исследовательские,</w:t>
      </w:r>
      <w:r w:rsidRPr="00C41B23">
        <w:rPr>
          <w:spacing w:val="53"/>
          <w:sz w:val="22"/>
          <w:szCs w:val="22"/>
        </w:rPr>
        <w:t xml:space="preserve"> </w:t>
      </w:r>
      <w:r w:rsidRPr="00C41B23">
        <w:rPr>
          <w:sz w:val="22"/>
          <w:szCs w:val="22"/>
        </w:rPr>
        <w:t>проектные</w:t>
      </w:r>
      <w:r w:rsidRPr="00C41B23">
        <w:rPr>
          <w:spacing w:val="52"/>
          <w:sz w:val="22"/>
          <w:szCs w:val="22"/>
        </w:rPr>
        <w:t xml:space="preserve"> </w:t>
      </w:r>
      <w:r w:rsidRPr="00C41B23">
        <w:rPr>
          <w:sz w:val="22"/>
          <w:szCs w:val="22"/>
        </w:rPr>
        <w:t>работы,</w:t>
      </w:r>
      <w:r w:rsidRPr="00C41B23">
        <w:rPr>
          <w:spacing w:val="-57"/>
          <w:sz w:val="22"/>
          <w:szCs w:val="22"/>
        </w:rPr>
        <w:t xml:space="preserve"> </w:t>
      </w:r>
      <w:r w:rsidRPr="00C41B23">
        <w:rPr>
          <w:sz w:val="22"/>
          <w:szCs w:val="22"/>
        </w:rPr>
        <w:t>практикумы,</w:t>
      </w:r>
      <w:r w:rsidRPr="00C41B23">
        <w:rPr>
          <w:sz w:val="22"/>
          <w:szCs w:val="22"/>
        </w:rPr>
        <w:tab/>
        <w:t>уроки-дискуссии,</w:t>
      </w:r>
      <w:r w:rsidRPr="00C41B23">
        <w:rPr>
          <w:sz w:val="22"/>
          <w:szCs w:val="22"/>
        </w:rPr>
        <w:tab/>
      </w:r>
      <w:r w:rsidRPr="00C41B23">
        <w:rPr>
          <w:sz w:val="22"/>
          <w:szCs w:val="22"/>
        </w:rPr>
        <w:tab/>
        <w:t>лабораторные</w:t>
      </w:r>
      <w:r w:rsidRPr="00C41B23">
        <w:rPr>
          <w:sz w:val="22"/>
          <w:szCs w:val="22"/>
        </w:rPr>
        <w:tab/>
        <w:t>работы</w:t>
      </w:r>
      <w:r w:rsidRPr="00C41B23">
        <w:rPr>
          <w:sz w:val="22"/>
          <w:szCs w:val="22"/>
        </w:rPr>
        <w:tab/>
        <w:t>с</w:t>
      </w:r>
      <w:r w:rsidRPr="00C41B23">
        <w:rPr>
          <w:sz w:val="22"/>
          <w:szCs w:val="22"/>
        </w:rPr>
        <w:tab/>
        <w:t>различными</w:t>
      </w:r>
      <w:r w:rsidRPr="00C41B23">
        <w:rPr>
          <w:sz w:val="22"/>
          <w:szCs w:val="22"/>
        </w:rPr>
        <w:tab/>
      </w:r>
      <w:r w:rsidRPr="00C41B23">
        <w:rPr>
          <w:sz w:val="22"/>
          <w:szCs w:val="22"/>
        </w:rPr>
        <w:tab/>
        <w:t>источниками</w:t>
      </w:r>
      <w:r w:rsidRPr="00C41B23">
        <w:rPr>
          <w:spacing w:val="-57"/>
          <w:sz w:val="22"/>
          <w:szCs w:val="22"/>
        </w:rPr>
        <w:t xml:space="preserve"> </w:t>
      </w:r>
      <w:r w:rsidRPr="00C41B23">
        <w:rPr>
          <w:sz w:val="22"/>
          <w:szCs w:val="22"/>
        </w:rPr>
        <w:t>информации,</w:t>
      </w:r>
      <w:r w:rsidRPr="00C41B23">
        <w:rPr>
          <w:sz w:val="22"/>
          <w:szCs w:val="22"/>
        </w:rPr>
        <w:tab/>
      </w:r>
      <w:r w:rsidRPr="00C41B23">
        <w:rPr>
          <w:sz w:val="22"/>
          <w:szCs w:val="22"/>
        </w:rPr>
        <w:tab/>
      </w:r>
      <w:r w:rsidRPr="00C41B23">
        <w:rPr>
          <w:sz w:val="22"/>
          <w:szCs w:val="22"/>
        </w:rPr>
        <w:tab/>
        <w:t>в</w:t>
      </w:r>
      <w:r w:rsidRPr="00C41B23">
        <w:rPr>
          <w:sz w:val="22"/>
          <w:szCs w:val="22"/>
        </w:rPr>
        <w:tab/>
      </w:r>
      <w:r w:rsidRPr="00C41B23">
        <w:rPr>
          <w:sz w:val="22"/>
          <w:szCs w:val="22"/>
        </w:rPr>
        <w:tab/>
        <w:t>форме</w:t>
      </w:r>
      <w:r w:rsidRPr="00C41B23">
        <w:rPr>
          <w:sz w:val="22"/>
          <w:szCs w:val="22"/>
        </w:rPr>
        <w:tab/>
      </w:r>
      <w:r w:rsidRPr="00C41B23">
        <w:rPr>
          <w:sz w:val="22"/>
          <w:szCs w:val="22"/>
        </w:rPr>
        <w:tab/>
        <w:t>защиты</w:t>
      </w:r>
      <w:r w:rsidRPr="00C41B23">
        <w:rPr>
          <w:sz w:val="22"/>
          <w:szCs w:val="22"/>
        </w:rPr>
        <w:tab/>
      </w:r>
      <w:r w:rsidRPr="00C41B23">
        <w:rPr>
          <w:sz w:val="22"/>
          <w:szCs w:val="22"/>
        </w:rPr>
        <w:tab/>
      </w:r>
      <w:r w:rsidRPr="00C41B23">
        <w:rPr>
          <w:sz w:val="22"/>
          <w:szCs w:val="22"/>
        </w:rPr>
        <w:tab/>
        <w:t>презентаций,</w:t>
      </w:r>
      <w:r w:rsidRPr="00C41B23">
        <w:rPr>
          <w:sz w:val="22"/>
          <w:szCs w:val="22"/>
        </w:rPr>
        <w:tab/>
      </w:r>
      <w:r w:rsidRPr="00C41B23">
        <w:rPr>
          <w:sz w:val="22"/>
          <w:szCs w:val="22"/>
        </w:rPr>
        <w:tab/>
      </w:r>
      <w:r w:rsidRPr="00C41B23">
        <w:rPr>
          <w:sz w:val="22"/>
          <w:szCs w:val="22"/>
        </w:rPr>
        <w:tab/>
      </w:r>
      <w:r w:rsidRPr="00C41B23">
        <w:rPr>
          <w:sz w:val="22"/>
          <w:szCs w:val="22"/>
        </w:rPr>
        <w:tab/>
        <w:t>тестирование</w:t>
      </w:r>
      <w:r w:rsidRPr="00C41B23">
        <w:rPr>
          <w:sz w:val="22"/>
          <w:szCs w:val="22"/>
        </w:rPr>
        <w:tab/>
      </w:r>
      <w:r w:rsidRPr="00C41B23">
        <w:rPr>
          <w:sz w:val="22"/>
          <w:szCs w:val="22"/>
        </w:rPr>
        <w:tab/>
      </w:r>
      <w:r w:rsidRPr="00C41B23">
        <w:rPr>
          <w:sz w:val="22"/>
          <w:szCs w:val="22"/>
        </w:rPr>
        <w:tab/>
        <w:t>и</w:t>
      </w:r>
      <w:r w:rsidRPr="00C41B23">
        <w:rPr>
          <w:sz w:val="22"/>
          <w:szCs w:val="22"/>
        </w:rPr>
        <w:tab/>
        <w:t>т.д.</w:t>
      </w:r>
      <w:r w:rsidRPr="00C41B23">
        <w:rPr>
          <w:spacing w:val="-57"/>
          <w:sz w:val="22"/>
          <w:szCs w:val="22"/>
        </w:rPr>
        <w:t xml:space="preserve"> </w:t>
      </w:r>
      <w:r w:rsidRPr="00C41B23">
        <w:rPr>
          <w:sz w:val="22"/>
          <w:szCs w:val="22"/>
        </w:rPr>
        <w:t>Система</w:t>
      </w:r>
      <w:r w:rsidRPr="00C41B23">
        <w:rPr>
          <w:sz w:val="22"/>
          <w:szCs w:val="22"/>
        </w:rPr>
        <w:tab/>
        <w:t>оценивания:</w:t>
      </w:r>
      <w:r w:rsidRPr="00C41B23">
        <w:rPr>
          <w:sz w:val="22"/>
          <w:szCs w:val="22"/>
        </w:rPr>
        <w:tab/>
      </w:r>
      <w:r w:rsidRPr="00C41B23">
        <w:rPr>
          <w:sz w:val="22"/>
          <w:szCs w:val="22"/>
        </w:rPr>
        <w:tab/>
      </w:r>
      <w:r w:rsidRPr="00C41B23">
        <w:rPr>
          <w:sz w:val="22"/>
          <w:szCs w:val="22"/>
        </w:rPr>
        <w:tab/>
        <w:t>наряду</w:t>
      </w:r>
      <w:r w:rsidRPr="00C41B23">
        <w:rPr>
          <w:sz w:val="22"/>
          <w:szCs w:val="22"/>
        </w:rPr>
        <w:tab/>
      </w:r>
      <w:r w:rsidRPr="00C41B23">
        <w:rPr>
          <w:sz w:val="22"/>
          <w:szCs w:val="22"/>
        </w:rPr>
        <w:tab/>
      </w:r>
      <w:r w:rsidRPr="00C41B23">
        <w:rPr>
          <w:sz w:val="22"/>
          <w:szCs w:val="22"/>
        </w:rPr>
        <w:tab/>
        <w:t>с</w:t>
      </w:r>
      <w:r w:rsidRPr="00C41B23">
        <w:rPr>
          <w:spacing w:val="17"/>
          <w:sz w:val="22"/>
          <w:szCs w:val="22"/>
        </w:rPr>
        <w:t xml:space="preserve"> </w:t>
      </w:r>
      <w:r w:rsidRPr="00C41B23">
        <w:rPr>
          <w:sz w:val="22"/>
          <w:szCs w:val="22"/>
        </w:rPr>
        <w:t>традиционным</w:t>
      </w:r>
      <w:r w:rsidRPr="00C41B23">
        <w:rPr>
          <w:spacing w:val="16"/>
          <w:sz w:val="22"/>
          <w:szCs w:val="22"/>
        </w:rPr>
        <w:t xml:space="preserve"> </w:t>
      </w:r>
      <w:r w:rsidRPr="00C41B23">
        <w:rPr>
          <w:sz w:val="22"/>
          <w:szCs w:val="22"/>
        </w:rPr>
        <w:t>и</w:t>
      </w:r>
      <w:r w:rsidRPr="00C41B23">
        <w:rPr>
          <w:spacing w:val="18"/>
          <w:sz w:val="22"/>
          <w:szCs w:val="22"/>
        </w:rPr>
        <w:t xml:space="preserve"> </w:t>
      </w:r>
      <w:r w:rsidRPr="00C41B23">
        <w:rPr>
          <w:sz w:val="22"/>
          <w:szCs w:val="22"/>
        </w:rPr>
        <w:t>письменным</w:t>
      </w:r>
      <w:r w:rsidRPr="00C41B23">
        <w:rPr>
          <w:spacing w:val="16"/>
          <w:sz w:val="22"/>
          <w:szCs w:val="22"/>
        </w:rPr>
        <w:t xml:space="preserve"> </w:t>
      </w:r>
      <w:r w:rsidRPr="00C41B23">
        <w:rPr>
          <w:sz w:val="22"/>
          <w:szCs w:val="22"/>
        </w:rPr>
        <w:t>опросом,</w:t>
      </w:r>
      <w:r w:rsidRPr="00C41B23">
        <w:rPr>
          <w:spacing w:val="1"/>
          <w:sz w:val="22"/>
          <w:szCs w:val="22"/>
        </w:rPr>
        <w:t xml:space="preserve"> </w:t>
      </w:r>
      <w:r w:rsidRPr="00C41B23">
        <w:rPr>
          <w:sz w:val="22"/>
          <w:szCs w:val="22"/>
        </w:rPr>
        <w:t>тестированием,</w:t>
      </w:r>
      <w:r w:rsidRPr="00C41B23">
        <w:rPr>
          <w:spacing w:val="105"/>
          <w:sz w:val="22"/>
          <w:szCs w:val="22"/>
        </w:rPr>
        <w:t xml:space="preserve"> </w:t>
      </w:r>
      <w:r w:rsidRPr="00C41B23">
        <w:rPr>
          <w:sz w:val="22"/>
          <w:szCs w:val="22"/>
        </w:rPr>
        <w:t>проверкой</w:t>
      </w:r>
      <w:r w:rsidRPr="00C41B23">
        <w:rPr>
          <w:spacing w:val="106"/>
          <w:sz w:val="22"/>
          <w:szCs w:val="22"/>
        </w:rPr>
        <w:t xml:space="preserve"> </w:t>
      </w:r>
      <w:r w:rsidRPr="00C41B23">
        <w:rPr>
          <w:sz w:val="22"/>
          <w:szCs w:val="22"/>
        </w:rPr>
        <w:t>качества</w:t>
      </w:r>
      <w:r w:rsidRPr="00C41B23">
        <w:rPr>
          <w:spacing w:val="103"/>
          <w:sz w:val="22"/>
          <w:szCs w:val="22"/>
        </w:rPr>
        <w:t xml:space="preserve"> </w:t>
      </w:r>
      <w:r w:rsidRPr="00C41B23">
        <w:rPr>
          <w:sz w:val="22"/>
          <w:szCs w:val="22"/>
        </w:rPr>
        <w:t>выполнения</w:t>
      </w:r>
      <w:r w:rsidRPr="00C41B23">
        <w:rPr>
          <w:spacing w:val="106"/>
          <w:sz w:val="22"/>
          <w:szCs w:val="22"/>
        </w:rPr>
        <w:t xml:space="preserve"> </w:t>
      </w:r>
      <w:r w:rsidRPr="00C41B23">
        <w:rPr>
          <w:sz w:val="22"/>
          <w:szCs w:val="22"/>
        </w:rPr>
        <w:t>практических</w:t>
      </w:r>
      <w:r w:rsidRPr="00C41B23">
        <w:rPr>
          <w:spacing w:val="107"/>
          <w:sz w:val="22"/>
          <w:szCs w:val="22"/>
        </w:rPr>
        <w:t xml:space="preserve"> </w:t>
      </w:r>
      <w:r w:rsidRPr="00C41B23">
        <w:rPr>
          <w:sz w:val="22"/>
          <w:szCs w:val="22"/>
        </w:rPr>
        <w:t>заданий,</w:t>
      </w:r>
      <w:r w:rsidRPr="00C41B23">
        <w:rPr>
          <w:spacing w:val="105"/>
          <w:sz w:val="22"/>
          <w:szCs w:val="22"/>
        </w:rPr>
        <w:t xml:space="preserve"> </w:t>
      </w:r>
      <w:r w:rsidRPr="00C41B23">
        <w:rPr>
          <w:sz w:val="22"/>
          <w:szCs w:val="22"/>
        </w:rPr>
        <w:t>могут</w:t>
      </w:r>
      <w:r w:rsidRPr="00C41B23">
        <w:rPr>
          <w:spacing w:val="109"/>
          <w:sz w:val="22"/>
          <w:szCs w:val="22"/>
        </w:rPr>
        <w:t xml:space="preserve"> </w:t>
      </w:r>
      <w:r w:rsidRPr="00C41B23">
        <w:rPr>
          <w:sz w:val="22"/>
          <w:szCs w:val="22"/>
        </w:rPr>
        <w:t>быть использованы</w:t>
      </w:r>
      <w:r w:rsidRPr="00C41B23">
        <w:rPr>
          <w:spacing w:val="19"/>
          <w:sz w:val="22"/>
          <w:szCs w:val="22"/>
        </w:rPr>
        <w:t xml:space="preserve"> </w:t>
      </w:r>
      <w:r w:rsidRPr="00C41B23">
        <w:rPr>
          <w:sz w:val="22"/>
          <w:szCs w:val="22"/>
        </w:rPr>
        <w:t>методы</w:t>
      </w:r>
      <w:r w:rsidRPr="00C41B23">
        <w:rPr>
          <w:spacing w:val="20"/>
          <w:sz w:val="22"/>
          <w:szCs w:val="22"/>
        </w:rPr>
        <w:t xml:space="preserve"> </w:t>
      </w:r>
      <w:r w:rsidRPr="00C41B23">
        <w:rPr>
          <w:sz w:val="22"/>
          <w:szCs w:val="22"/>
        </w:rPr>
        <w:t>социологического</w:t>
      </w:r>
      <w:r w:rsidRPr="00C41B23">
        <w:rPr>
          <w:spacing w:val="20"/>
          <w:sz w:val="22"/>
          <w:szCs w:val="22"/>
        </w:rPr>
        <w:t xml:space="preserve"> </w:t>
      </w:r>
      <w:r w:rsidRPr="00C41B23">
        <w:rPr>
          <w:sz w:val="22"/>
          <w:szCs w:val="22"/>
        </w:rPr>
        <w:t>исследования:</w:t>
      </w:r>
      <w:r w:rsidRPr="00C41B23">
        <w:rPr>
          <w:spacing w:val="20"/>
          <w:sz w:val="22"/>
          <w:szCs w:val="22"/>
        </w:rPr>
        <w:t xml:space="preserve"> </w:t>
      </w:r>
      <w:r w:rsidRPr="00C41B23">
        <w:rPr>
          <w:sz w:val="22"/>
          <w:szCs w:val="22"/>
        </w:rPr>
        <w:t>анкетирование,</w:t>
      </w:r>
      <w:r w:rsidRPr="00C41B23">
        <w:rPr>
          <w:spacing w:val="20"/>
          <w:sz w:val="22"/>
          <w:szCs w:val="22"/>
        </w:rPr>
        <w:t xml:space="preserve"> </w:t>
      </w:r>
      <w:r w:rsidRPr="00C41B23">
        <w:rPr>
          <w:sz w:val="22"/>
          <w:szCs w:val="22"/>
        </w:rPr>
        <w:t>самооценка</w:t>
      </w:r>
      <w:r w:rsidRPr="00C41B23">
        <w:rPr>
          <w:spacing w:val="19"/>
          <w:sz w:val="22"/>
          <w:szCs w:val="22"/>
        </w:rPr>
        <w:t xml:space="preserve"> </w:t>
      </w:r>
      <w:r w:rsidRPr="00C41B23">
        <w:rPr>
          <w:sz w:val="22"/>
          <w:szCs w:val="22"/>
        </w:rPr>
        <w:t>и</w:t>
      </w:r>
      <w:r w:rsidRPr="00C41B23">
        <w:rPr>
          <w:spacing w:val="21"/>
          <w:sz w:val="22"/>
          <w:szCs w:val="22"/>
        </w:rPr>
        <w:t xml:space="preserve"> </w:t>
      </w:r>
      <w:r w:rsidRPr="00C41B23">
        <w:rPr>
          <w:sz w:val="22"/>
          <w:szCs w:val="22"/>
        </w:rPr>
        <w:t>т.д.</w:t>
      </w:r>
    </w:p>
    <w:p w:rsidR="003D6AA4" w:rsidRPr="00C41B23" w:rsidRDefault="003D6AA4" w:rsidP="003D6AA4">
      <w:pPr>
        <w:pStyle w:val="Heading2"/>
        <w:spacing w:before="5" w:line="480" w:lineRule="auto"/>
        <w:ind w:right="5708"/>
        <w:jc w:val="left"/>
        <w:rPr>
          <w:sz w:val="22"/>
          <w:szCs w:val="22"/>
        </w:rPr>
      </w:pPr>
      <w:r w:rsidRPr="00C41B23">
        <w:rPr>
          <w:sz w:val="22"/>
          <w:szCs w:val="22"/>
        </w:rPr>
        <w:t>Критерии оценивания знаний учащихся</w:t>
      </w:r>
      <w:r w:rsidRPr="00C41B23">
        <w:rPr>
          <w:spacing w:val="-57"/>
          <w:sz w:val="22"/>
          <w:szCs w:val="22"/>
        </w:rPr>
        <w:t xml:space="preserve"> </w:t>
      </w:r>
      <w:r w:rsidRPr="00C41B23">
        <w:rPr>
          <w:sz w:val="22"/>
          <w:szCs w:val="22"/>
        </w:rPr>
        <w:t>Критерии</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устного ответа.</w:t>
      </w:r>
    </w:p>
    <w:p w:rsidR="003D6AA4" w:rsidRPr="00C41B23" w:rsidRDefault="003D6AA4" w:rsidP="003D6AA4">
      <w:pPr>
        <w:pStyle w:val="a3"/>
        <w:ind w:right="772"/>
        <w:rPr>
          <w:sz w:val="22"/>
          <w:szCs w:val="22"/>
        </w:rPr>
      </w:pPr>
      <w:r w:rsidRPr="00C41B23">
        <w:rPr>
          <w:b/>
          <w:i/>
          <w:sz w:val="22"/>
          <w:szCs w:val="22"/>
        </w:rPr>
        <w:t xml:space="preserve">Оценка «5» </w:t>
      </w:r>
      <w:r w:rsidRPr="00C41B23">
        <w:rPr>
          <w:sz w:val="22"/>
          <w:szCs w:val="22"/>
        </w:rPr>
        <w:t>ставится в том случае, если ответ полный и правильный на основании</w:t>
      </w:r>
      <w:r w:rsidRPr="00C41B23">
        <w:rPr>
          <w:spacing w:val="1"/>
          <w:sz w:val="22"/>
          <w:szCs w:val="22"/>
        </w:rPr>
        <w:t xml:space="preserve"> </w:t>
      </w:r>
      <w:r w:rsidRPr="00C41B23">
        <w:rPr>
          <w:sz w:val="22"/>
          <w:szCs w:val="22"/>
        </w:rPr>
        <w:t>изученного материала, материал изложен в определённой логической последовательности</w:t>
      </w:r>
      <w:r w:rsidRPr="00C41B23">
        <w:rPr>
          <w:spacing w:val="1"/>
          <w:sz w:val="22"/>
          <w:szCs w:val="22"/>
        </w:rPr>
        <w:t xml:space="preserve"> </w:t>
      </w:r>
      <w:r w:rsidRPr="00C41B23">
        <w:rPr>
          <w:sz w:val="22"/>
          <w:szCs w:val="22"/>
        </w:rPr>
        <w:t>литературным</w:t>
      </w:r>
      <w:r w:rsidRPr="00C41B23">
        <w:rPr>
          <w:spacing w:val="-3"/>
          <w:sz w:val="22"/>
          <w:szCs w:val="22"/>
        </w:rPr>
        <w:t xml:space="preserve"> </w:t>
      </w:r>
      <w:r w:rsidRPr="00C41B23">
        <w:rPr>
          <w:sz w:val="22"/>
          <w:szCs w:val="22"/>
        </w:rPr>
        <w:t>языком.</w:t>
      </w:r>
    </w:p>
    <w:p w:rsidR="003D6AA4" w:rsidRPr="00C41B23" w:rsidRDefault="003D6AA4" w:rsidP="003D6AA4">
      <w:pPr>
        <w:pStyle w:val="a3"/>
        <w:tabs>
          <w:tab w:val="left" w:pos="1606"/>
          <w:tab w:val="left" w:pos="2264"/>
          <w:tab w:val="left" w:pos="2819"/>
          <w:tab w:val="left" w:pos="3009"/>
          <w:tab w:val="left" w:pos="3159"/>
          <w:tab w:val="left" w:pos="4214"/>
          <w:tab w:val="left" w:pos="4717"/>
          <w:tab w:val="left" w:pos="4873"/>
          <w:tab w:val="left" w:pos="5348"/>
          <w:tab w:val="left" w:pos="5809"/>
          <w:tab w:val="left" w:pos="6109"/>
          <w:tab w:val="left" w:pos="6759"/>
          <w:tab w:val="left" w:pos="6842"/>
          <w:tab w:val="left" w:pos="7494"/>
          <w:tab w:val="left" w:pos="7660"/>
          <w:tab w:val="left" w:pos="7976"/>
          <w:tab w:val="left" w:pos="9046"/>
          <w:tab w:val="left" w:pos="9178"/>
          <w:tab w:val="left" w:pos="9442"/>
        </w:tabs>
        <w:ind w:right="766"/>
        <w:jc w:val="right"/>
        <w:rPr>
          <w:sz w:val="22"/>
          <w:szCs w:val="22"/>
        </w:rPr>
      </w:pPr>
      <w:r w:rsidRPr="00C41B23">
        <w:rPr>
          <w:b/>
          <w:i/>
          <w:sz w:val="22"/>
          <w:szCs w:val="22"/>
        </w:rPr>
        <w:t>Оценка</w:t>
      </w:r>
      <w:r w:rsidRPr="00C41B23">
        <w:rPr>
          <w:b/>
          <w:i/>
          <w:spacing w:val="28"/>
          <w:sz w:val="22"/>
          <w:szCs w:val="22"/>
        </w:rPr>
        <w:t xml:space="preserve"> </w:t>
      </w:r>
      <w:r w:rsidRPr="00C41B23">
        <w:rPr>
          <w:b/>
          <w:i/>
          <w:sz w:val="22"/>
          <w:szCs w:val="22"/>
        </w:rPr>
        <w:t>«4»</w:t>
      </w:r>
      <w:r w:rsidRPr="00C41B23">
        <w:rPr>
          <w:b/>
          <w:i/>
          <w:spacing w:val="30"/>
          <w:sz w:val="22"/>
          <w:szCs w:val="22"/>
        </w:rPr>
        <w:t xml:space="preserve"> </w:t>
      </w:r>
      <w:r w:rsidRPr="00C41B23">
        <w:rPr>
          <w:sz w:val="22"/>
          <w:szCs w:val="22"/>
        </w:rPr>
        <w:t>ставится,</w:t>
      </w:r>
      <w:r w:rsidRPr="00C41B23">
        <w:rPr>
          <w:spacing w:val="25"/>
          <w:sz w:val="22"/>
          <w:szCs w:val="22"/>
        </w:rPr>
        <w:t xml:space="preserve"> </w:t>
      </w:r>
      <w:r w:rsidRPr="00C41B23">
        <w:rPr>
          <w:sz w:val="22"/>
          <w:szCs w:val="22"/>
        </w:rPr>
        <w:t>если</w:t>
      </w:r>
      <w:r w:rsidRPr="00C41B23">
        <w:rPr>
          <w:spacing w:val="30"/>
          <w:sz w:val="22"/>
          <w:szCs w:val="22"/>
        </w:rPr>
        <w:t xml:space="preserve"> </w:t>
      </w:r>
      <w:r w:rsidRPr="00C41B23">
        <w:rPr>
          <w:sz w:val="22"/>
          <w:szCs w:val="22"/>
        </w:rPr>
        <w:t>ответ</w:t>
      </w:r>
      <w:r w:rsidRPr="00C41B23">
        <w:rPr>
          <w:spacing w:val="28"/>
          <w:sz w:val="22"/>
          <w:szCs w:val="22"/>
        </w:rPr>
        <w:t xml:space="preserve"> </w:t>
      </w:r>
      <w:r w:rsidRPr="00C41B23">
        <w:rPr>
          <w:sz w:val="22"/>
          <w:szCs w:val="22"/>
        </w:rPr>
        <w:t>полный</w:t>
      </w:r>
      <w:r w:rsidRPr="00C41B23">
        <w:rPr>
          <w:spacing w:val="29"/>
          <w:sz w:val="22"/>
          <w:szCs w:val="22"/>
        </w:rPr>
        <w:t xml:space="preserve"> </w:t>
      </w:r>
      <w:r w:rsidRPr="00C41B23">
        <w:rPr>
          <w:sz w:val="22"/>
          <w:szCs w:val="22"/>
        </w:rPr>
        <w:t>и</w:t>
      </w:r>
      <w:r w:rsidRPr="00C41B23">
        <w:rPr>
          <w:spacing w:val="27"/>
          <w:sz w:val="22"/>
          <w:szCs w:val="22"/>
        </w:rPr>
        <w:t xml:space="preserve"> </w:t>
      </w:r>
      <w:r w:rsidRPr="00C41B23">
        <w:rPr>
          <w:sz w:val="22"/>
          <w:szCs w:val="22"/>
        </w:rPr>
        <w:t>правильный</w:t>
      </w:r>
      <w:r w:rsidRPr="00C41B23">
        <w:rPr>
          <w:spacing w:val="26"/>
          <w:sz w:val="22"/>
          <w:szCs w:val="22"/>
        </w:rPr>
        <w:t xml:space="preserve"> </w:t>
      </w:r>
      <w:r w:rsidRPr="00C41B23">
        <w:rPr>
          <w:sz w:val="22"/>
          <w:szCs w:val="22"/>
        </w:rPr>
        <w:t>на</w:t>
      </w:r>
      <w:r w:rsidRPr="00C41B23">
        <w:rPr>
          <w:spacing w:val="28"/>
          <w:sz w:val="22"/>
          <w:szCs w:val="22"/>
        </w:rPr>
        <w:t xml:space="preserve"> </w:t>
      </w:r>
      <w:r w:rsidRPr="00C41B23">
        <w:rPr>
          <w:sz w:val="22"/>
          <w:szCs w:val="22"/>
        </w:rPr>
        <w:t>основании</w:t>
      </w:r>
      <w:r w:rsidRPr="00C41B23">
        <w:rPr>
          <w:spacing w:val="27"/>
          <w:sz w:val="22"/>
          <w:szCs w:val="22"/>
        </w:rPr>
        <w:t xml:space="preserve"> </w:t>
      </w:r>
      <w:r w:rsidRPr="00C41B23">
        <w:rPr>
          <w:sz w:val="22"/>
          <w:szCs w:val="22"/>
        </w:rPr>
        <w:t>изученного</w:t>
      </w:r>
      <w:r w:rsidRPr="00C41B23">
        <w:rPr>
          <w:spacing w:val="-57"/>
          <w:sz w:val="22"/>
          <w:szCs w:val="22"/>
        </w:rPr>
        <w:t xml:space="preserve"> </w:t>
      </w:r>
      <w:r w:rsidRPr="00C41B23">
        <w:rPr>
          <w:sz w:val="22"/>
          <w:szCs w:val="22"/>
        </w:rPr>
        <w:t>материала,</w:t>
      </w:r>
      <w:r w:rsidRPr="00C41B23">
        <w:rPr>
          <w:spacing w:val="27"/>
          <w:sz w:val="22"/>
          <w:szCs w:val="22"/>
        </w:rPr>
        <w:t xml:space="preserve"> </w:t>
      </w:r>
      <w:r w:rsidRPr="00C41B23">
        <w:rPr>
          <w:sz w:val="22"/>
          <w:szCs w:val="22"/>
        </w:rPr>
        <w:t>материал</w:t>
      </w:r>
      <w:r w:rsidRPr="00C41B23">
        <w:rPr>
          <w:spacing w:val="28"/>
          <w:sz w:val="22"/>
          <w:szCs w:val="22"/>
        </w:rPr>
        <w:t xml:space="preserve"> </w:t>
      </w:r>
      <w:r w:rsidRPr="00C41B23">
        <w:rPr>
          <w:sz w:val="22"/>
          <w:szCs w:val="22"/>
        </w:rPr>
        <w:t>изложен</w:t>
      </w:r>
      <w:r w:rsidRPr="00C41B23">
        <w:rPr>
          <w:spacing w:val="28"/>
          <w:sz w:val="22"/>
          <w:szCs w:val="22"/>
        </w:rPr>
        <w:t xml:space="preserve"> </w:t>
      </w:r>
      <w:r w:rsidRPr="00C41B23">
        <w:rPr>
          <w:sz w:val="22"/>
          <w:szCs w:val="22"/>
        </w:rPr>
        <w:t>в</w:t>
      </w:r>
      <w:r w:rsidRPr="00C41B23">
        <w:rPr>
          <w:spacing w:val="28"/>
          <w:sz w:val="22"/>
          <w:szCs w:val="22"/>
        </w:rPr>
        <w:t xml:space="preserve"> </w:t>
      </w:r>
      <w:r w:rsidRPr="00C41B23">
        <w:rPr>
          <w:sz w:val="22"/>
          <w:szCs w:val="22"/>
        </w:rPr>
        <w:t>определённой</w:t>
      </w:r>
      <w:r w:rsidRPr="00C41B23">
        <w:rPr>
          <w:spacing w:val="28"/>
          <w:sz w:val="22"/>
          <w:szCs w:val="22"/>
        </w:rPr>
        <w:t xml:space="preserve"> </w:t>
      </w:r>
      <w:r w:rsidRPr="00C41B23">
        <w:rPr>
          <w:sz w:val="22"/>
          <w:szCs w:val="22"/>
        </w:rPr>
        <w:t>логической</w:t>
      </w:r>
      <w:r w:rsidRPr="00C41B23">
        <w:rPr>
          <w:spacing w:val="28"/>
          <w:sz w:val="22"/>
          <w:szCs w:val="22"/>
        </w:rPr>
        <w:t xml:space="preserve"> </w:t>
      </w:r>
      <w:r w:rsidRPr="00C41B23">
        <w:rPr>
          <w:sz w:val="22"/>
          <w:szCs w:val="22"/>
        </w:rPr>
        <w:t>последовательности,</w:t>
      </w:r>
      <w:r w:rsidRPr="00C41B23">
        <w:rPr>
          <w:spacing w:val="27"/>
          <w:sz w:val="22"/>
          <w:szCs w:val="22"/>
        </w:rPr>
        <w:t xml:space="preserve"> </w:t>
      </w:r>
      <w:r w:rsidRPr="00C41B23">
        <w:rPr>
          <w:sz w:val="22"/>
          <w:szCs w:val="22"/>
        </w:rPr>
        <w:t>при</w:t>
      </w:r>
      <w:r w:rsidRPr="00C41B23">
        <w:rPr>
          <w:spacing w:val="29"/>
          <w:sz w:val="22"/>
          <w:szCs w:val="22"/>
        </w:rPr>
        <w:t xml:space="preserve"> </w:t>
      </w:r>
      <w:r w:rsidRPr="00C41B23">
        <w:rPr>
          <w:sz w:val="22"/>
          <w:szCs w:val="22"/>
        </w:rPr>
        <w:t>этом</w:t>
      </w:r>
      <w:r w:rsidRPr="00C41B23">
        <w:rPr>
          <w:spacing w:val="-57"/>
          <w:sz w:val="22"/>
          <w:szCs w:val="22"/>
        </w:rPr>
        <w:t xml:space="preserve"> </w:t>
      </w:r>
      <w:r w:rsidRPr="00C41B23">
        <w:rPr>
          <w:sz w:val="22"/>
          <w:szCs w:val="22"/>
        </w:rPr>
        <w:t>допущены</w:t>
      </w:r>
      <w:r w:rsidRPr="00C41B23">
        <w:rPr>
          <w:sz w:val="22"/>
          <w:szCs w:val="22"/>
        </w:rPr>
        <w:tab/>
        <w:t>2-3</w:t>
      </w:r>
      <w:r w:rsidRPr="00C41B23">
        <w:rPr>
          <w:sz w:val="22"/>
          <w:szCs w:val="22"/>
        </w:rPr>
        <w:tab/>
        <w:t>незначительных</w:t>
      </w:r>
      <w:r w:rsidRPr="00C41B23">
        <w:rPr>
          <w:sz w:val="22"/>
          <w:szCs w:val="22"/>
        </w:rPr>
        <w:tab/>
        <w:t>ошибки,</w:t>
      </w:r>
      <w:r w:rsidRPr="00C41B23">
        <w:rPr>
          <w:sz w:val="22"/>
          <w:szCs w:val="22"/>
        </w:rPr>
        <w:tab/>
        <w:t>исправленные</w:t>
      </w:r>
      <w:r w:rsidRPr="00C41B23">
        <w:rPr>
          <w:sz w:val="22"/>
          <w:szCs w:val="22"/>
        </w:rPr>
        <w:tab/>
        <w:t>по</w:t>
      </w:r>
      <w:r w:rsidRPr="00C41B23">
        <w:rPr>
          <w:sz w:val="22"/>
          <w:szCs w:val="22"/>
        </w:rPr>
        <w:tab/>
        <w:t>требованию</w:t>
      </w:r>
      <w:r w:rsidRPr="00C41B23">
        <w:rPr>
          <w:sz w:val="22"/>
          <w:szCs w:val="22"/>
        </w:rPr>
        <w:tab/>
        <w:t>учителя.</w:t>
      </w:r>
      <w:r w:rsidRPr="00C41B23">
        <w:rPr>
          <w:spacing w:val="-57"/>
          <w:sz w:val="22"/>
          <w:szCs w:val="22"/>
        </w:rPr>
        <w:t xml:space="preserve"> </w:t>
      </w:r>
      <w:r w:rsidRPr="00C41B23">
        <w:rPr>
          <w:b/>
          <w:i/>
          <w:sz w:val="22"/>
          <w:szCs w:val="22"/>
        </w:rPr>
        <w:t>Оценка</w:t>
      </w:r>
      <w:r w:rsidRPr="00C41B23">
        <w:rPr>
          <w:b/>
          <w:i/>
          <w:spacing w:val="4"/>
          <w:sz w:val="22"/>
          <w:szCs w:val="22"/>
        </w:rPr>
        <w:t xml:space="preserve"> </w:t>
      </w:r>
      <w:r w:rsidRPr="00C41B23">
        <w:rPr>
          <w:b/>
          <w:i/>
          <w:sz w:val="22"/>
          <w:szCs w:val="22"/>
        </w:rPr>
        <w:t>«3»</w:t>
      </w:r>
      <w:r w:rsidRPr="00C41B23">
        <w:rPr>
          <w:b/>
          <w:i/>
          <w:spacing w:val="5"/>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5"/>
          <w:sz w:val="22"/>
          <w:szCs w:val="22"/>
        </w:rPr>
        <w:t xml:space="preserve"> </w:t>
      </w:r>
      <w:r w:rsidRPr="00C41B23">
        <w:rPr>
          <w:sz w:val="22"/>
          <w:szCs w:val="22"/>
        </w:rPr>
        <w:t>ответ</w:t>
      </w:r>
      <w:r w:rsidRPr="00C41B23">
        <w:rPr>
          <w:spacing w:val="4"/>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но</w:t>
      </w:r>
      <w:r w:rsidRPr="00C41B23">
        <w:rPr>
          <w:spacing w:val="4"/>
          <w:sz w:val="22"/>
          <w:szCs w:val="22"/>
        </w:rPr>
        <w:t xml:space="preserve"> </w:t>
      </w:r>
      <w:r w:rsidRPr="00C41B23">
        <w:rPr>
          <w:sz w:val="22"/>
          <w:szCs w:val="22"/>
        </w:rPr>
        <w:t>при</w:t>
      </w:r>
      <w:r w:rsidRPr="00C41B23">
        <w:rPr>
          <w:spacing w:val="4"/>
          <w:sz w:val="22"/>
          <w:szCs w:val="22"/>
        </w:rPr>
        <w:t xml:space="preserve"> </w:t>
      </w:r>
      <w:r w:rsidRPr="00C41B23">
        <w:rPr>
          <w:sz w:val="22"/>
          <w:szCs w:val="22"/>
        </w:rPr>
        <w:t>этом</w:t>
      </w:r>
      <w:r w:rsidRPr="00C41B23">
        <w:rPr>
          <w:spacing w:val="2"/>
          <w:sz w:val="22"/>
          <w:szCs w:val="22"/>
        </w:rPr>
        <w:t xml:space="preserve"> </w:t>
      </w:r>
      <w:r w:rsidRPr="00C41B23">
        <w:rPr>
          <w:sz w:val="22"/>
          <w:szCs w:val="22"/>
        </w:rPr>
        <w:t>допущены</w:t>
      </w:r>
      <w:r w:rsidRPr="00C41B23">
        <w:rPr>
          <w:spacing w:val="3"/>
          <w:sz w:val="22"/>
          <w:szCs w:val="22"/>
        </w:rPr>
        <w:t xml:space="preserve"> </w:t>
      </w:r>
      <w:r w:rsidRPr="00C41B23">
        <w:rPr>
          <w:sz w:val="22"/>
          <w:szCs w:val="22"/>
        </w:rPr>
        <w:t>2-3</w:t>
      </w:r>
      <w:r w:rsidRPr="00C41B23">
        <w:rPr>
          <w:spacing w:val="6"/>
          <w:sz w:val="22"/>
          <w:szCs w:val="22"/>
        </w:rPr>
        <w:t xml:space="preserve"> </w:t>
      </w:r>
      <w:r w:rsidRPr="00C41B23">
        <w:rPr>
          <w:sz w:val="22"/>
          <w:szCs w:val="22"/>
        </w:rPr>
        <w:t>существенных</w:t>
      </w:r>
      <w:r w:rsidRPr="00C41B23">
        <w:rPr>
          <w:spacing w:val="1"/>
          <w:sz w:val="22"/>
          <w:szCs w:val="22"/>
        </w:rPr>
        <w:t xml:space="preserve"> </w:t>
      </w:r>
      <w:r w:rsidRPr="00C41B23">
        <w:rPr>
          <w:sz w:val="22"/>
          <w:szCs w:val="22"/>
        </w:rPr>
        <w:t>ошибки,</w:t>
      </w:r>
      <w:r w:rsidRPr="00C41B23">
        <w:rPr>
          <w:sz w:val="22"/>
          <w:szCs w:val="22"/>
        </w:rPr>
        <w:tab/>
      </w:r>
      <w:r w:rsidRPr="00C41B23">
        <w:rPr>
          <w:sz w:val="22"/>
          <w:szCs w:val="22"/>
        </w:rPr>
        <w:tab/>
      </w:r>
      <w:r w:rsidRPr="00C41B23">
        <w:rPr>
          <w:sz w:val="22"/>
          <w:szCs w:val="22"/>
        </w:rPr>
        <w:tab/>
      </w:r>
      <w:r w:rsidRPr="00C41B23">
        <w:rPr>
          <w:sz w:val="22"/>
          <w:szCs w:val="22"/>
        </w:rPr>
        <w:tab/>
        <w:t>или</w:t>
      </w:r>
      <w:r w:rsidRPr="00C41B23">
        <w:rPr>
          <w:sz w:val="22"/>
          <w:szCs w:val="22"/>
        </w:rPr>
        <w:tab/>
      </w:r>
      <w:r w:rsidRPr="00C41B23">
        <w:rPr>
          <w:sz w:val="22"/>
          <w:szCs w:val="22"/>
        </w:rPr>
        <w:tab/>
      </w:r>
      <w:r w:rsidRPr="00C41B23">
        <w:rPr>
          <w:sz w:val="22"/>
          <w:szCs w:val="22"/>
        </w:rPr>
        <w:tab/>
        <w:t>ответ</w:t>
      </w:r>
      <w:r w:rsidRPr="00C41B23">
        <w:rPr>
          <w:sz w:val="22"/>
          <w:szCs w:val="22"/>
        </w:rPr>
        <w:tab/>
      </w:r>
      <w:r w:rsidRPr="00C41B23">
        <w:rPr>
          <w:sz w:val="22"/>
          <w:szCs w:val="22"/>
        </w:rPr>
        <w:tab/>
      </w:r>
      <w:r w:rsidRPr="00C41B23">
        <w:rPr>
          <w:sz w:val="22"/>
          <w:szCs w:val="22"/>
        </w:rPr>
        <w:tab/>
        <w:t>неполный,</w:t>
      </w:r>
      <w:r w:rsidRPr="00C41B23">
        <w:rPr>
          <w:sz w:val="22"/>
          <w:szCs w:val="22"/>
        </w:rPr>
        <w:tab/>
      </w:r>
      <w:r w:rsidRPr="00C41B23">
        <w:rPr>
          <w:sz w:val="22"/>
          <w:szCs w:val="22"/>
        </w:rPr>
        <w:tab/>
      </w:r>
      <w:r w:rsidRPr="00C41B23">
        <w:rPr>
          <w:sz w:val="22"/>
          <w:szCs w:val="22"/>
        </w:rPr>
        <w:tab/>
        <w:t>несвязный.</w:t>
      </w:r>
      <w:r w:rsidRPr="00C41B23">
        <w:rPr>
          <w:spacing w:val="-57"/>
          <w:sz w:val="22"/>
          <w:szCs w:val="22"/>
        </w:rPr>
        <w:t xml:space="preserve"> </w:t>
      </w:r>
      <w:r w:rsidRPr="00C41B23">
        <w:rPr>
          <w:b/>
          <w:i/>
          <w:sz w:val="22"/>
          <w:szCs w:val="22"/>
        </w:rPr>
        <w:t>Оценка</w:t>
      </w:r>
      <w:r w:rsidRPr="00C41B23">
        <w:rPr>
          <w:b/>
          <w:i/>
          <w:spacing w:val="15"/>
          <w:sz w:val="22"/>
          <w:szCs w:val="22"/>
        </w:rPr>
        <w:t xml:space="preserve"> </w:t>
      </w:r>
      <w:r w:rsidRPr="00C41B23">
        <w:rPr>
          <w:b/>
          <w:i/>
          <w:sz w:val="22"/>
          <w:szCs w:val="22"/>
        </w:rPr>
        <w:t>«2»</w:t>
      </w:r>
      <w:r w:rsidRPr="00C41B23">
        <w:rPr>
          <w:b/>
          <w:i/>
          <w:spacing w:val="17"/>
          <w:sz w:val="22"/>
          <w:szCs w:val="22"/>
        </w:rPr>
        <w:t xml:space="preserve"> </w:t>
      </w:r>
      <w:r w:rsidRPr="00C41B23">
        <w:rPr>
          <w:sz w:val="22"/>
          <w:szCs w:val="22"/>
        </w:rPr>
        <w:t>ставится,</w:t>
      </w:r>
      <w:r w:rsidRPr="00C41B23">
        <w:rPr>
          <w:spacing w:val="15"/>
          <w:sz w:val="22"/>
          <w:szCs w:val="22"/>
        </w:rPr>
        <w:t xml:space="preserve"> </w:t>
      </w:r>
      <w:r w:rsidRPr="00C41B23">
        <w:rPr>
          <w:sz w:val="22"/>
          <w:szCs w:val="22"/>
        </w:rPr>
        <w:t>если</w:t>
      </w:r>
      <w:r w:rsidRPr="00C41B23">
        <w:rPr>
          <w:spacing w:val="16"/>
          <w:sz w:val="22"/>
          <w:szCs w:val="22"/>
        </w:rPr>
        <w:t xml:space="preserve"> </w:t>
      </w:r>
      <w:r w:rsidRPr="00C41B23">
        <w:rPr>
          <w:sz w:val="22"/>
          <w:szCs w:val="22"/>
        </w:rPr>
        <w:t>при</w:t>
      </w:r>
      <w:r w:rsidRPr="00C41B23">
        <w:rPr>
          <w:spacing w:val="13"/>
          <w:sz w:val="22"/>
          <w:szCs w:val="22"/>
        </w:rPr>
        <w:t xml:space="preserve"> </w:t>
      </w:r>
      <w:r w:rsidRPr="00C41B23">
        <w:rPr>
          <w:sz w:val="22"/>
          <w:szCs w:val="22"/>
        </w:rPr>
        <w:t>ответе</w:t>
      </w:r>
      <w:r w:rsidRPr="00C41B23">
        <w:rPr>
          <w:spacing w:val="14"/>
          <w:sz w:val="22"/>
          <w:szCs w:val="22"/>
        </w:rPr>
        <w:t xml:space="preserve"> </w:t>
      </w:r>
      <w:r w:rsidRPr="00C41B23">
        <w:rPr>
          <w:sz w:val="22"/>
          <w:szCs w:val="22"/>
        </w:rPr>
        <w:t>обнаружено</w:t>
      </w:r>
      <w:r w:rsidRPr="00C41B23">
        <w:rPr>
          <w:spacing w:val="15"/>
          <w:sz w:val="22"/>
          <w:szCs w:val="22"/>
        </w:rPr>
        <w:t xml:space="preserve"> </w:t>
      </w:r>
      <w:r w:rsidRPr="00C41B23">
        <w:rPr>
          <w:sz w:val="22"/>
          <w:szCs w:val="22"/>
        </w:rPr>
        <w:t>полное</w:t>
      </w:r>
      <w:r w:rsidRPr="00C41B23">
        <w:rPr>
          <w:spacing w:val="12"/>
          <w:sz w:val="22"/>
          <w:szCs w:val="22"/>
        </w:rPr>
        <w:t xml:space="preserve"> </w:t>
      </w:r>
      <w:r w:rsidRPr="00C41B23">
        <w:rPr>
          <w:sz w:val="22"/>
          <w:szCs w:val="22"/>
        </w:rPr>
        <w:t>непонимание</w:t>
      </w:r>
      <w:r w:rsidRPr="00C41B23">
        <w:rPr>
          <w:spacing w:val="13"/>
          <w:sz w:val="22"/>
          <w:szCs w:val="22"/>
        </w:rPr>
        <w:t xml:space="preserve"> </w:t>
      </w:r>
      <w:r w:rsidRPr="00C41B23">
        <w:rPr>
          <w:sz w:val="22"/>
          <w:szCs w:val="22"/>
        </w:rPr>
        <w:t>основного</w:t>
      </w:r>
      <w:r w:rsidRPr="00C41B23">
        <w:rPr>
          <w:spacing w:val="1"/>
          <w:sz w:val="22"/>
          <w:szCs w:val="22"/>
        </w:rPr>
        <w:t xml:space="preserve"> </w:t>
      </w:r>
      <w:r w:rsidRPr="00C41B23">
        <w:rPr>
          <w:sz w:val="22"/>
          <w:szCs w:val="22"/>
        </w:rPr>
        <w:t>материала</w:t>
      </w:r>
      <w:r w:rsidRPr="00C41B23">
        <w:rPr>
          <w:spacing w:val="17"/>
          <w:sz w:val="22"/>
          <w:szCs w:val="22"/>
        </w:rPr>
        <w:t xml:space="preserve"> </w:t>
      </w:r>
      <w:r w:rsidRPr="00C41B23">
        <w:rPr>
          <w:sz w:val="22"/>
          <w:szCs w:val="22"/>
        </w:rPr>
        <w:t>или</w:t>
      </w:r>
      <w:r w:rsidRPr="00C41B23">
        <w:rPr>
          <w:spacing w:val="20"/>
          <w:sz w:val="22"/>
          <w:szCs w:val="22"/>
        </w:rPr>
        <w:t xml:space="preserve"> </w:t>
      </w:r>
      <w:r w:rsidRPr="00C41B23">
        <w:rPr>
          <w:sz w:val="22"/>
          <w:szCs w:val="22"/>
        </w:rPr>
        <w:t>допущены</w:t>
      </w:r>
      <w:r w:rsidRPr="00C41B23">
        <w:rPr>
          <w:spacing w:val="17"/>
          <w:sz w:val="22"/>
          <w:szCs w:val="22"/>
        </w:rPr>
        <w:t xml:space="preserve"> </w:t>
      </w:r>
      <w:r w:rsidRPr="00C41B23">
        <w:rPr>
          <w:sz w:val="22"/>
          <w:szCs w:val="22"/>
        </w:rPr>
        <w:t>существенные</w:t>
      </w:r>
      <w:r w:rsidRPr="00C41B23">
        <w:rPr>
          <w:spacing w:val="17"/>
          <w:sz w:val="22"/>
          <w:szCs w:val="22"/>
        </w:rPr>
        <w:t xml:space="preserve"> </w:t>
      </w:r>
      <w:r w:rsidRPr="00C41B23">
        <w:rPr>
          <w:sz w:val="22"/>
          <w:szCs w:val="22"/>
        </w:rPr>
        <w:t>ошибки,</w:t>
      </w:r>
      <w:r w:rsidRPr="00C41B23">
        <w:rPr>
          <w:spacing w:val="18"/>
          <w:sz w:val="22"/>
          <w:szCs w:val="22"/>
        </w:rPr>
        <w:t xml:space="preserve"> </w:t>
      </w:r>
      <w:r w:rsidRPr="00C41B23">
        <w:rPr>
          <w:sz w:val="22"/>
          <w:szCs w:val="22"/>
        </w:rPr>
        <w:t>которые</w:t>
      </w:r>
      <w:r w:rsidRPr="00C41B23">
        <w:rPr>
          <w:spacing w:val="20"/>
          <w:sz w:val="22"/>
          <w:szCs w:val="22"/>
        </w:rPr>
        <w:t xml:space="preserve"> </w:t>
      </w:r>
      <w:r w:rsidRPr="00C41B23">
        <w:rPr>
          <w:sz w:val="22"/>
          <w:szCs w:val="22"/>
        </w:rPr>
        <w:t>учащийся</w:t>
      </w:r>
      <w:r w:rsidRPr="00C41B23">
        <w:rPr>
          <w:spacing w:val="19"/>
          <w:sz w:val="22"/>
          <w:szCs w:val="22"/>
        </w:rPr>
        <w:t xml:space="preserve"> </w:t>
      </w:r>
      <w:r w:rsidRPr="00C41B23">
        <w:rPr>
          <w:sz w:val="22"/>
          <w:szCs w:val="22"/>
        </w:rPr>
        <w:t>не</w:t>
      </w:r>
      <w:r w:rsidRPr="00C41B23">
        <w:rPr>
          <w:spacing w:val="17"/>
          <w:sz w:val="22"/>
          <w:szCs w:val="22"/>
        </w:rPr>
        <w:t xml:space="preserve"> </w:t>
      </w:r>
      <w:r w:rsidRPr="00C41B23">
        <w:rPr>
          <w:sz w:val="22"/>
          <w:szCs w:val="22"/>
        </w:rPr>
        <w:t>может</w:t>
      </w:r>
      <w:r w:rsidRPr="00C41B23">
        <w:rPr>
          <w:spacing w:val="19"/>
          <w:sz w:val="22"/>
          <w:szCs w:val="22"/>
        </w:rPr>
        <w:t xml:space="preserve"> </w:t>
      </w:r>
      <w:r w:rsidRPr="00C41B23">
        <w:rPr>
          <w:sz w:val="22"/>
          <w:szCs w:val="22"/>
        </w:rPr>
        <w:t>исправить</w:t>
      </w:r>
      <w:r w:rsidRPr="00C41B23">
        <w:rPr>
          <w:spacing w:val="-57"/>
          <w:sz w:val="22"/>
          <w:szCs w:val="22"/>
        </w:rPr>
        <w:t xml:space="preserve"> </w:t>
      </w:r>
      <w:r w:rsidRPr="00C41B23">
        <w:rPr>
          <w:sz w:val="22"/>
          <w:szCs w:val="22"/>
        </w:rPr>
        <w:t>при</w:t>
      </w:r>
      <w:r w:rsidRPr="00C41B23">
        <w:rPr>
          <w:sz w:val="22"/>
          <w:szCs w:val="22"/>
        </w:rPr>
        <w:tab/>
        <w:t>наводящих</w:t>
      </w:r>
      <w:r w:rsidRPr="00C41B23">
        <w:rPr>
          <w:sz w:val="22"/>
          <w:szCs w:val="22"/>
        </w:rPr>
        <w:tab/>
      </w:r>
      <w:r w:rsidRPr="00C41B23">
        <w:rPr>
          <w:sz w:val="22"/>
          <w:szCs w:val="22"/>
        </w:rPr>
        <w:tab/>
        <w:t>вопросах</w:t>
      </w:r>
      <w:r w:rsidRPr="00C41B23">
        <w:rPr>
          <w:sz w:val="22"/>
          <w:szCs w:val="22"/>
        </w:rPr>
        <w:tab/>
        <w:t>учителя,</w:t>
      </w:r>
      <w:r w:rsidRPr="00C41B23">
        <w:rPr>
          <w:sz w:val="22"/>
          <w:szCs w:val="22"/>
        </w:rPr>
        <w:tab/>
        <w:t>либо</w:t>
      </w:r>
      <w:r w:rsidRPr="00C41B23">
        <w:rPr>
          <w:sz w:val="22"/>
          <w:szCs w:val="22"/>
        </w:rPr>
        <w:tab/>
        <w:t>если</w:t>
      </w:r>
      <w:r w:rsidRPr="00C41B23">
        <w:rPr>
          <w:sz w:val="22"/>
          <w:szCs w:val="22"/>
        </w:rPr>
        <w:tab/>
      </w:r>
      <w:r w:rsidRPr="00C41B23">
        <w:rPr>
          <w:sz w:val="22"/>
          <w:szCs w:val="22"/>
        </w:rPr>
        <w:tab/>
        <w:t>ответ</w:t>
      </w:r>
      <w:r w:rsidRPr="00C41B23">
        <w:rPr>
          <w:sz w:val="22"/>
          <w:szCs w:val="22"/>
        </w:rPr>
        <w:tab/>
      </w:r>
      <w:r w:rsidRPr="00C41B23">
        <w:rPr>
          <w:sz w:val="22"/>
          <w:szCs w:val="22"/>
        </w:rPr>
        <w:tab/>
        <w:t>полностью</w:t>
      </w:r>
      <w:r w:rsidRPr="00C41B23">
        <w:rPr>
          <w:sz w:val="22"/>
          <w:szCs w:val="22"/>
        </w:rPr>
        <w:tab/>
        <w:t>отсутствует.</w:t>
      </w:r>
    </w:p>
    <w:p w:rsidR="003D6AA4" w:rsidRPr="00C41B23" w:rsidRDefault="003D6AA4" w:rsidP="003D6AA4">
      <w:pPr>
        <w:pStyle w:val="a3"/>
        <w:spacing w:before="8"/>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2"/>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тестовых</w:t>
      </w:r>
      <w:r w:rsidRPr="00C41B23">
        <w:rPr>
          <w:spacing w:val="-1"/>
          <w:sz w:val="22"/>
          <w:szCs w:val="22"/>
        </w:rPr>
        <w:t xml:space="preserve"> </w:t>
      </w:r>
      <w:r w:rsidRPr="00C41B23">
        <w:rPr>
          <w:sz w:val="22"/>
          <w:szCs w:val="22"/>
        </w:rPr>
        <w:t>работ</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spacing w:after="11"/>
        <w:ind w:right="763"/>
        <w:rPr>
          <w:sz w:val="22"/>
          <w:szCs w:val="22"/>
        </w:rPr>
      </w:pPr>
      <w:r w:rsidRPr="00C41B23">
        <w:rPr>
          <w:sz w:val="22"/>
          <w:szCs w:val="22"/>
        </w:rPr>
        <w:t>Все правильно</w:t>
      </w:r>
      <w:r w:rsidRPr="00C41B23">
        <w:rPr>
          <w:spacing w:val="1"/>
          <w:sz w:val="22"/>
          <w:szCs w:val="22"/>
        </w:rPr>
        <w:t xml:space="preserve"> </w:t>
      </w:r>
      <w:r w:rsidRPr="00C41B23">
        <w:rPr>
          <w:sz w:val="22"/>
          <w:szCs w:val="22"/>
        </w:rPr>
        <w:t>выполненные задания</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1 балл.</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уровня В, с выбором нескольких вариантов ответа, оцениваются в 1-2 балла: два балла за</w:t>
      </w:r>
      <w:r w:rsidRPr="00C41B23">
        <w:rPr>
          <w:spacing w:val="1"/>
          <w:sz w:val="22"/>
          <w:szCs w:val="22"/>
        </w:rPr>
        <w:t xml:space="preserve"> </w:t>
      </w:r>
      <w:r w:rsidRPr="00C41B23">
        <w:rPr>
          <w:sz w:val="22"/>
          <w:szCs w:val="22"/>
        </w:rPr>
        <w:t>правильный ответ и 1 балл при наличии одной ошибки. За ответы на задания уровня С</w:t>
      </w:r>
      <w:r w:rsidRPr="00C41B23">
        <w:rPr>
          <w:spacing w:val="1"/>
          <w:sz w:val="22"/>
          <w:szCs w:val="22"/>
        </w:rPr>
        <w:t xml:space="preserve"> </w:t>
      </w:r>
      <w:r w:rsidRPr="00C41B23">
        <w:rPr>
          <w:sz w:val="22"/>
          <w:szCs w:val="22"/>
        </w:rPr>
        <w:t>максимальное</w:t>
      </w:r>
      <w:r w:rsidRPr="00C41B23">
        <w:rPr>
          <w:spacing w:val="3"/>
          <w:sz w:val="22"/>
          <w:szCs w:val="22"/>
        </w:rPr>
        <w:t xml:space="preserve"> </w:t>
      </w:r>
      <w:r w:rsidRPr="00C41B23">
        <w:rPr>
          <w:sz w:val="22"/>
          <w:szCs w:val="22"/>
        </w:rPr>
        <w:t>количество</w:t>
      </w:r>
      <w:r w:rsidRPr="00C41B23">
        <w:rPr>
          <w:spacing w:val="4"/>
          <w:sz w:val="22"/>
          <w:szCs w:val="22"/>
        </w:rPr>
        <w:t xml:space="preserve"> </w:t>
      </w:r>
      <w:r w:rsidRPr="00C41B23">
        <w:rPr>
          <w:sz w:val="22"/>
          <w:szCs w:val="22"/>
        </w:rPr>
        <w:t>баллов</w:t>
      </w:r>
      <w:r w:rsidRPr="00C41B23">
        <w:rPr>
          <w:spacing w:val="6"/>
          <w:sz w:val="22"/>
          <w:szCs w:val="22"/>
        </w:rPr>
        <w:t xml:space="preserve"> </w:t>
      </w:r>
      <w:r w:rsidRPr="00C41B23">
        <w:rPr>
          <w:sz w:val="22"/>
          <w:szCs w:val="22"/>
        </w:rPr>
        <w:t>–</w:t>
      </w:r>
      <w:r w:rsidRPr="00C41B23">
        <w:rPr>
          <w:spacing w:val="5"/>
          <w:sz w:val="22"/>
          <w:szCs w:val="22"/>
        </w:rPr>
        <w:t xml:space="preserve"> </w:t>
      </w:r>
      <w:r w:rsidRPr="00C41B23">
        <w:rPr>
          <w:sz w:val="22"/>
          <w:szCs w:val="22"/>
        </w:rPr>
        <w:t>3.</w:t>
      </w:r>
      <w:r w:rsidRPr="00C41B23">
        <w:rPr>
          <w:spacing w:val="3"/>
          <w:sz w:val="22"/>
          <w:szCs w:val="22"/>
        </w:rPr>
        <w:t xml:space="preserve"> </w:t>
      </w:r>
      <w:r w:rsidRPr="00C41B23">
        <w:rPr>
          <w:sz w:val="22"/>
          <w:szCs w:val="22"/>
        </w:rPr>
        <w:t>За</w:t>
      </w:r>
      <w:r w:rsidRPr="00C41B23">
        <w:rPr>
          <w:spacing w:val="3"/>
          <w:sz w:val="22"/>
          <w:szCs w:val="22"/>
        </w:rPr>
        <w:t xml:space="preserve"> </w:t>
      </w:r>
      <w:r w:rsidRPr="00C41B23">
        <w:rPr>
          <w:sz w:val="22"/>
          <w:szCs w:val="22"/>
        </w:rPr>
        <w:t>каждую</w:t>
      </w:r>
      <w:r w:rsidRPr="00C41B23">
        <w:rPr>
          <w:spacing w:val="4"/>
          <w:sz w:val="22"/>
          <w:szCs w:val="22"/>
        </w:rPr>
        <w:t xml:space="preserve"> </w:t>
      </w:r>
      <w:r w:rsidRPr="00C41B23">
        <w:rPr>
          <w:sz w:val="22"/>
          <w:szCs w:val="22"/>
        </w:rPr>
        <w:t>часть</w:t>
      </w:r>
      <w:r w:rsidRPr="00C41B23">
        <w:rPr>
          <w:spacing w:val="5"/>
          <w:sz w:val="22"/>
          <w:szCs w:val="22"/>
        </w:rPr>
        <w:t xml:space="preserve"> </w:t>
      </w:r>
      <w:r w:rsidRPr="00C41B23">
        <w:rPr>
          <w:sz w:val="22"/>
          <w:szCs w:val="22"/>
        </w:rPr>
        <w:t>задания</w:t>
      </w:r>
      <w:r w:rsidRPr="00C41B23">
        <w:rPr>
          <w:spacing w:val="6"/>
          <w:sz w:val="22"/>
          <w:szCs w:val="22"/>
        </w:rPr>
        <w:t xml:space="preserve"> </w:t>
      </w:r>
      <w:r w:rsidRPr="00C41B23">
        <w:rPr>
          <w:sz w:val="22"/>
          <w:szCs w:val="22"/>
        </w:rPr>
        <w:t>учащийся</w:t>
      </w:r>
      <w:r w:rsidRPr="00C41B23">
        <w:rPr>
          <w:spacing w:val="4"/>
          <w:sz w:val="22"/>
          <w:szCs w:val="22"/>
        </w:rPr>
        <w:t xml:space="preserve"> </w:t>
      </w:r>
      <w:r w:rsidRPr="00C41B23">
        <w:rPr>
          <w:sz w:val="22"/>
          <w:szCs w:val="22"/>
        </w:rPr>
        <w:t>получает</w:t>
      </w:r>
      <w:r w:rsidRPr="00C41B23">
        <w:rPr>
          <w:spacing w:val="4"/>
          <w:sz w:val="22"/>
          <w:szCs w:val="22"/>
        </w:rPr>
        <w:t xml:space="preserve"> </w:t>
      </w:r>
      <w:r w:rsidRPr="00C41B23">
        <w:rPr>
          <w:sz w:val="22"/>
          <w:szCs w:val="22"/>
        </w:rPr>
        <w:t>баллы,</w:t>
      </w:r>
    </w:p>
    <w:tbl>
      <w:tblPr>
        <w:tblStyle w:val="TableNormal"/>
        <w:tblW w:w="0" w:type="auto"/>
        <w:tblInd w:w="919" w:type="dxa"/>
        <w:tblLayout w:type="fixed"/>
        <w:tblLook w:val="01E0"/>
      </w:tblPr>
      <w:tblGrid>
        <w:gridCol w:w="1214"/>
        <w:gridCol w:w="4271"/>
        <w:gridCol w:w="3195"/>
        <w:gridCol w:w="781"/>
      </w:tblGrid>
      <w:tr w:rsidR="003D6AA4" w:rsidRPr="00C41B23" w:rsidTr="00C41B23">
        <w:trPr>
          <w:trHeight w:val="273"/>
        </w:trPr>
        <w:tc>
          <w:tcPr>
            <w:tcW w:w="1214" w:type="dxa"/>
          </w:tcPr>
          <w:p w:rsidR="003D6AA4" w:rsidRPr="00C41B23" w:rsidRDefault="003D6AA4" w:rsidP="00C41B23">
            <w:pPr>
              <w:pStyle w:val="TableParagraph"/>
              <w:spacing w:line="253" w:lineRule="exact"/>
              <w:ind w:left="50"/>
              <w:jc w:val="both"/>
            </w:pPr>
            <w:r w:rsidRPr="00C41B23">
              <w:t>из</w:t>
            </w:r>
          </w:p>
        </w:tc>
        <w:tc>
          <w:tcPr>
            <w:tcW w:w="4271" w:type="dxa"/>
          </w:tcPr>
          <w:p w:rsidR="003D6AA4" w:rsidRPr="00C41B23" w:rsidRDefault="003D6AA4" w:rsidP="00C41B23">
            <w:pPr>
              <w:pStyle w:val="TableParagraph"/>
              <w:tabs>
                <w:tab w:val="left" w:pos="2514"/>
              </w:tabs>
              <w:spacing w:line="253" w:lineRule="exact"/>
              <w:ind w:left="357"/>
              <w:jc w:val="both"/>
            </w:pPr>
            <w:r w:rsidRPr="00C41B23">
              <w:t>которых</w:t>
            </w:r>
            <w:r w:rsidRPr="00C41B23">
              <w:tab/>
              <w:t>складывается</w:t>
            </w:r>
          </w:p>
        </w:tc>
        <w:tc>
          <w:tcPr>
            <w:tcW w:w="3195" w:type="dxa"/>
          </w:tcPr>
          <w:p w:rsidR="003D6AA4" w:rsidRPr="00C41B23" w:rsidRDefault="003D6AA4" w:rsidP="00C41B23">
            <w:pPr>
              <w:pStyle w:val="TableParagraph"/>
              <w:spacing w:line="253" w:lineRule="exact"/>
              <w:ind w:left="919"/>
              <w:jc w:val="both"/>
            </w:pPr>
            <w:r w:rsidRPr="00C41B23">
              <w:t>суммарный</w:t>
            </w:r>
          </w:p>
        </w:tc>
        <w:tc>
          <w:tcPr>
            <w:tcW w:w="781" w:type="dxa"/>
          </w:tcPr>
          <w:p w:rsidR="003D6AA4" w:rsidRPr="00C41B23" w:rsidRDefault="003D6AA4" w:rsidP="00C41B23">
            <w:pPr>
              <w:pStyle w:val="TableParagraph"/>
              <w:spacing w:line="253" w:lineRule="exact"/>
              <w:ind w:right="53"/>
              <w:jc w:val="both"/>
            </w:pPr>
            <w:r w:rsidRPr="00C41B23">
              <w:t>балл.</w:t>
            </w:r>
          </w:p>
        </w:tc>
      </w:tr>
      <w:tr w:rsidR="003D6AA4" w:rsidRPr="00C41B23" w:rsidTr="00C41B23">
        <w:trPr>
          <w:trHeight w:val="278"/>
        </w:trPr>
        <w:tc>
          <w:tcPr>
            <w:tcW w:w="1214" w:type="dxa"/>
          </w:tcPr>
          <w:p w:rsidR="003D6AA4" w:rsidRPr="00C41B23" w:rsidRDefault="003D6AA4" w:rsidP="00C41B23">
            <w:pPr>
              <w:pStyle w:val="TableParagraph"/>
              <w:spacing w:line="258" w:lineRule="exact"/>
              <w:ind w:left="50"/>
              <w:jc w:val="both"/>
              <w:rPr>
                <w:b/>
                <w:i/>
              </w:rPr>
            </w:pPr>
            <w:r w:rsidRPr="00C41B23">
              <w:rPr>
                <w:b/>
                <w:i/>
              </w:rPr>
              <w:t>80-100%</w:t>
            </w:r>
          </w:p>
        </w:tc>
        <w:tc>
          <w:tcPr>
            <w:tcW w:w="4271" w:type="dxa"/>
          </w:tcPr>
          <w:p w:rsidR="003D6AA4" w:rsidRPr="00C41B23" w:rsidRDefault="003D6AA4" w:rsidP="00C41B23">
            <w:pPr>
              <w:pStyle w:val="TableParagraph"/>
              <w:tabs>
                <w:tab w:val="left" w:pos="1158"/>
                <w:tab w:val="left" w:pos="3277"/>
              </w:tabs>
              <w:spacing w:line="258" w:lineRule="exact"/>
              <w:ind w:left="282"/>
              <w:rPr>
                <w:b/>
                <w:i/>
              </w:rPr>
            </w:pPr>
            <w:r w:rsidRPr="00C41B23">
              <w:rPr>
                <w:b/>
                <w:i/>
              </w:rPr>
              <w:t>от</w:t>
            </w:r>
            <w:r w:rsidRPr="00C41B23">
              <w:rPr>
                <w:b/>
                <w:i/>
              </w:rPr>
              <w:tab/>
              <w:t>максимальной</w:t>
            </w:r>
            <w:r w:rsidRPr="00C41B23">
              <w:rPr>
                <w:b/>
                <w:i/>
              </w:rPr>
              <w:tab/>
              <w:t>суммы</w:t>
            </w:r>
          </w:p>
        </w:tc>
        <w:tc>
          <w:tcPr>
            <w:tcW w:w="3195" w:type="dxa"/>
          </w:tcPr>
          <w:p w:rsidR="003D6AA4" w:rsidRPr="00C41B23" w:rsidRDefault="003D6AA4" w:rsidP="00C41B23">
            <w:pPr>
              <w:pStyle w:val="TableParagraph"/>
              <w:tabs>
                <w:tab w:val="left" w:pos="1569"/>
                <w:tab w:val="left" w:pos="2258"/>
              </w:tabs>
              <w:spacing w:line="258" w:lineRule="exact"/>
              <w:ind w:left="283"/>
              <w:rPr>
                <w:b/>
                <w:i/>
              </w:rPr>
            </w:pPr>
            <w:r w:rsidRPr="00C41B23">
              <w:rPr>
                <w:b/>
                <w:i/>
              </w:rPr>
              <w:t>баллов</w:t>
            </w:r>
            <w:r w:rsidRPr="00C41B23">
              <w:rPr>
                <w:b/>
                <w:i/>
              </w:rPr>
              <w:tab/>
              <w:t>–</w:t>
            </w:r>
            <w:r w:rsidRPr="00C41B23">
              <w:rPr>
                <w:b/>
                <w:i/>
              </w:rPr>
              <w:tab/>
              <w:t>оценка</w:t>
            </w:r>
          </w:p>
        </w:tc>
        <w:tc>
          <w:tcPr>
            <w:tcW w:w="781" w:type="dxa"/>
          </w:tcPr>
          <w:p w:rsidR="003D6AA4" w:rsidRPr="00C41B23" w:rsidRDefault="003D6AA4" w:rsidP="00C41B23">
            <w:pPr>
              <w:pStyle w:val="TableParagraph"/>
              <w:spacing w:line="258" w:lineRule="exact"/>
              <w:ind w:right="50"/>
              <w:jc w:val="both"/>
              <w:rPr>
                <w:b/>
                <w:i/>
              </w:rPr>
            </w:pPr>
            <w:r w:rsidRPr="00C41B23">
              <w:rPr>
                <w:b/>
                <w:i/>
              </w:rPr>
              <w:t>«5»</w:t>
            </w:r>
          </w:p>
        </w:tc>
      </w:tr>
      <w:tr w:rsidR="003D6AA4" w:rsidRPr="00C41B23" w:rsidTr="00C41B23">
        <w:trPr>
          <w:trHeight w:val="276"/>
        </w:trPr>
        <w:tc>
          <w:tcPr>
            <w:tcW w:w="1214" w:type="dxa"/>
          </w:tcPr>
          <w:p w:rsidR="003D6AA4" w:rsidRPr="00C41B23" w:rsidRDefault="003D6AA4" w:rsidP="00C41B23">
            <w:pPr>
              <w:pStyle w:val="TableParagraph"/>
              <w:spacing w:line="256" w:lineRule="exact"/>
              <w:ind w:left="50"/>
              <w:jc w:val="both"/>
              <w:rPr>
                <w:b/>
                <w:i/>
              </w:rPr>
            </w:pPr>
            <w:r w:rsidRPr="00C41B23">
              <w:rPr>
                <w:b/>
                <w:i/>
              </w:rPr>
              <w:t>70-80%</w:t>
            </w:r>
          </w:p>
        </w:tc>
        <w:tc>
          <w:tcPr>
            <w:tcW w:w="4271" w:type="dxa"/>
          </w:tcPr>
          <w:p w:rsidR="003D6AA4" w:rsidRPr="00C41B23" w:rsidRDefault="003D6AA4" w:rsidP="00C41B23">
            <w:pPr>
              <w:pStyle w:val="TableParagraph"/>
              <w:spacing w:line="256" w:lineRule="exact"/>
              <w:ind w:right="45"/>
              <w:rPr>
                <w:b/>
                <w:i/>
              </w:rPr>
            </w:pPr>
            <w:r w:rsidRPr="00C41B23">
              <w:rPr>
                <w:b/>
                <w:i/>
                <w:w w:val="99"/>
              </w:rPr>
              <w:t>-</w:t>
            </w:r>
          </w:p>
        </w:tc>
        <w:tc>
          <w:tcPr>
            <w:tcW w:w="3195" w:type="dxa"/>
          </w:tcPr>
          <w:p w:rsidR="003D6AA4" w:rsidRPr="00C41B23" w:rsidRDefault="003D6AA4" w:rsidP="00C41B23">
            <w:pPr>
              <w:pStyle w:val="TableParagraph"/>
              <w:spacing w:line="256" w:lineRule="exact"/>
              <w:ind w:left="354"/>
              <w:jc w:val="both"/>
              <w:rPr>
                <w:b/>
                <w:i/>
              </w:rPr>
            </w:pPr>
            <w:r w:rsidRPr="00C41B23">
              <w:rPr>
                <w:b/>
                <w:i/>
              </w:rPr>
              <w:t>оценка</w:t>
            </w:r>
          </w:p>
        </w:tc>
        <w:tc>
          <w:tcPr>
            <w:tcW w:w="781" w:type="dxa"/>
          </w:tcPr>
          <w:p w:rsidR="003D6AA4" w:rsidRPr="00C41B23" w:rsidRDefault="003D6AA4" w:rsidP="00C41B23">
            <w:pPr>
              <w:pStyle w:val="TableParagraph"/>
              <w:spacing w:line="256" w:lineRule="exact"/>
              <w:ind w:right="50"/>
              <w:jc w:val="both"/>
              <w:rPr>
                <w:b/>
                <w:i/>
              </w:rPr>
            </w:pPr>
            <w:r w:rsidRPr="00C41B23">
              <w:rPr>
                <w:b/>
                <w:i/>
              </w:rPr>
              <w:t>«4»</w:t>
            </w:r>
          </w:p>
        </w:tc>
      </w:tr>
      <w:tr w:rsidR="003D6AA4" w:rsidRPr="00C41B23" w:rsidTr="00C41B23">
        <w:trPr>
          <w:trHeight w:val="275"/>
        </w:trPr>
        <w:tc>
          <w:tcPr>
            <w:tcW w:w="1214" w:type="dxa"/>
          </w:tcPr>
          <w:p w:rsidR="003D6AA4" w:rsidRPr="00C41B23" w:rsidRDefault="003D6AA4" w:rsidP="00C41B23">
            <w:pPr>
              <w:pStyle w:val="TableParagraph"/>
              <w:spacing w:line="256" w:lineRule="exact"/>
              <w:ind w:left="50"/>
              <w:jc w:val="both"/>
              <w:rPr>
                <w:b/>
                <w:i/>
              </w:rPr>
            </w:pPr>
            <w:r w:rsidRPr="00C41B23">
              <w:rPr>
                <w:b/>
                <w:i/>
              </w:rPr>
              <w:t>50-69%</w:t>
            </w:r>
          </w:p>
        </w:tc>
        <w:tc>
          <w:tcPr>
            <w:tcW w:w="4271" w:type="dxa"/>
          </w:tcPr>
          <w:p w:rsidR="003D6AA4" w:rsidRPr="00C41B23" w:rsidRDefault="003D6AA4" w:rsidP="00C41B23">
            <w:pPr>
              <w:pStyle w:val="TableParagraph"/>
              <w:spacing w:line="256" w:lineRule="exact"/>
              <w:ind w:right="45"/>
              <w:jc w:val="both"/>
              <w:rPr>
                <w:b/>
                <w:i/>
              </w:rPr>
            </w:pPr>
            <w:r w:rsidRPr="00C41B23">
              <w:rPr>
                <w:b/>
                <w:i/>
                <w:w w:val="99"/>
              </w:rPr>
              <w:t>-</w:t>
            </w:r>
          </w:p>
        </w:tc>
        <w:tc>
          <w:tcPr>
            <w:tcW w:w="3195" w:type="dxa"/>
          </w:tcPr>
          <w:p w:rsidR="003D6AA4" w:rsidRPr="00C41B23" w:rsidRDefault="003D6AA4" w:rsidP="00C41B23">
            <w:pPr>
              <w:pStyle w:val="TableParagraph"/>
              <w:spacing w:line="256" w:lineRule="exact"/>
              <w:ind w:left="354"/>
              <w:jc w:val="both"/>
              <w:rPr>
                <w:b/>
                <w:i/>
              </w:rPr>
            </w:pPr>
            <w:r w:rsidRPr="00C41B23">
              <w:rPr>
                <w:b/>
                <w:i/>
              </w:rPr>
              <w:t>оценка</w:t>
            </w:r>
          </w:p>
        </w:tc>
        <w:tc>
          <w:tcPr>
            <w:tcW w:w="781" w:type="dxa"/>
          </w:tcPr>
          <w:p w:rsidR="003D6AA4" w:rsidRPr="00C41B23" w:rsidRDefault="003D6AA4" w:rsidP="00C41B23">
            <w:pPr>
              <w:pStyle w:val="TableParagraph"/>
              <w:spacing w:line="256" w:lineRule="exact"/>
              <w:ind w:right="50"/>
              <w:jc w:val="both"/>
              <w:rPr>
                <w:b/>
                <w:i/>
              </w:rPr>
            </w:pPr>
            <w:r w:rsidRPr="00C41B23">
              <w:rPr>
                <w:b/>
                <w:i/>
              </w:rPr>
              <w:t>«3»</w:t>
            </w:r>
          </w:p>
        </w:tc>
      </w:tr>
      <w:tr w:rsidR="003D6AA4" w:rsidRPr="00C41B23" w:rsidTr="00C41B23">
        <w:trPr>
          <w:trHeight w:val="270"/>
        </w:trPr>
        <w:tc>
          <w:tcPr>
            <w:tcW w:w="1214" w:type="dxa"/>
          </w:tcPr>
          <w:p w:rsidR="003D6AA4" w:rsidRPr="00C41B23" w:rsidRDefault="003D6AA4" w:rsidP="00C41B23">
            <w:pPr>
              <w:pStyle w:val="TableParagraph"/>
              <w:spacing w:line="251" w:lineRule="exact"/>
              <w:ind w:left="50"/>
              <w:jc w:val="both"/>
              <w:rPr>
                <w:b/>
                <w:i/>
              </w:rPr>
            </w:pPr>
            <w:r w:rsidRPr="00C41B23">
              <w:rPr>
                <w:b/>
                <w:i/>
              </w:rPr>
              <w:t>0-40%</w:t>
            </w:r>
          </w:p>
        </w:tc>
        <w:tc>
          <w:tcPr>
            <w:tcW w:w="4271" w:type="dxa"/>
          </w:tcPr>
          <w:p w:rsidR="003D6AA4" w:rsidRPr="00C41B23" w:rsidRDefault="003D6AA4" w:rsidP="00C41B23">
            <w:pPr>
              <w:pStyle w:val="TableParagraph"/>
              <w:spacing w:line="251" w:lineRule="exact"/>
              <w:ind w:right="208"/>
              <w:jc w:val="both"/>
              <w:rPr>
                <w:b/>
                <w:i/>
              </w:rPr>
            </w:pPr>
            <w:r w:rsidRPr="00C41B23">
              <w:rPr>
                <w:b/>
                <w:i/>
                <w:w w:val="99"/>
              </w:rPr>
              <w:t>-</w:t>
            </w:r>
          </w:p>
        </w:tc>
        <w:tc>
          <w:tcPr>
            <w:tcW w:w="3195" w:type="dxa"/>
          </w:tcPr>
          <w:p w:rsidR="003D6AA4" w:rsidRPr="00C41B23" w:rsidRDefault="003D6AA4" w:rsidP="00C41B23">
            <w:pPr>
              <w:pStyle w:val="TableParagraph"/>
              <w:spacing w:line="251" w:lineRule="exact"/>
              <w:ind w:left="311"/>
              <w:jc w:val="both"/>
              <w:rPr>
                <w:b/>
                <w:i/>
              </w:rPr>
            </w:pPr>
            <w:r w:rsidRPr="00C41B23">
              <w:rPr>
                <w:b/>
                <w:i/>
              </w:rPr>
              <w:t>оценка</w:t>
            </w:r>
          </w:p>
        </w:tc>
        <w:tc>
          <w:tcPr>
            <w:tcW w:w="781" w:type="dxa"/>
          </w:tcPr>
          <w:p w:rsidR="003D6AA4" w:rsidRPr="00C41B23" w:rsidRDefault="003D6AA4" w:rsidP="00C41B23">
            <w:pPr>
              <w:pStyle w:val="TableParagraph"/>
              <w:spacing w:line="251" w:lineRule="exact"/>
              <w:ind w:right="55"/>
              <w:jc w:val="both"/>
              <w:rPr>
                <w:b/>
                <w:i/>
              </w:rPr>
            </w:pPr>
            <w:r w:rsidRPr="00C41B23">
              <w:rPr>
                <w:b/>
                <w:i/>
              </w:rPr>
              <w:t>«2»</w:t>
            </w:r>
          </w:p>
        </w:tc>
      </w:tr>
    </w:tbl>
    <w:p w:rsidR="003D6AA4" w:rsidRPr="00C41B23" w:rsidRDefault="003D6AA4" w:rsidP="003D6AA4">
      <w:pPr>
        <w:pStyle w:val="a3"/>
        <w:spacing w:before="7"/>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2"/>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письменного</w:t>
      </w:r>
      <w:r w:rsidRPr="00C41B23">
        <w:rPr>
          <w:spacing w:val="-2"/>
          <w:sz w:val="22"/>
          <w:szCs w:val="22"/>
        </w:rPr>
        <w:t xml:space="preserve"> </w:t>
      </w:r>
      <w:r w:rsidRPr="00C41B23">
        <w:rPr>
          <w:sz w:val="22"/>
          <w:szCs w:val="22"/>
        </w:rPr>
        <w:t>ответа</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ind w:left="1670"/>
        <w:rPr>
          <w:sz w:val="22"/>
          <w:szCs w:val="22"/>
        </w:rPr>
      </w:pPr>
      <w:r w:rsidRPr="00C41B23">
        <w:rPr>
          <w:sz w:val="22"/>
          <w:szCs w:val="22"/>
        </w:rPr>
        <w:t>При</w:t>
      </w:r>
      <w:r w:rsidRPr="00C41B23">
        <w:rPr>
          <w:spacing w:val="36"/>
          <w:sz w:val="22"/>
          <w:szCs w:val="22"/>
        </w:rPr>
        <w:t xml:space="preserve"> </w:t>
      </w:r>
      <w:r w:rsidRPr="00C41B23">
        <w:rPr>
          <w:sz w:val="22"/>
          <w:szCs w:val="22"/>
        </w:rPr>
        <w:t>оценке</w:t>
      </w:r>
      <w:r w:rsidRPr="00C41B23">
        <w:rPr>
          <w:spacing w:val="93"/>
          <w:sz w:val="22"/>
          <w:szCs w:val="22"/>
        </w:rPr>
        <w:t xml:space="preserve"> </w:t>
      </w:r>
      <w:r w:rsidRPr="00C41B23">
        <w:rPr>
          <w:sz w:val="22"/>
          <w:szCs w:val="22"/>
        </w:rPr>
        <w:t>письменного</w:t>
      </w:r>
      <w:r w:rsidRPr="00C41B23">
        <w:rPr>
          <w:spacing w:val="95"/>
          <w:sz w:val="22"/>
          <w:szCs w:val="22"/>
        </w:rPr>
        <w:t xml:space="preserve"> </w:t>
      </w:r>
      <w:r w:rsidRPr="00C41B23">
        <w:rPr>
          <w:sz w:val="22"/>
          <w:szCs w:val="22"/>
        </w:rPr>
        <w:t>ответа</w:t>
      </w:r>
      <w:r w:rsidRPr="00C41B23">
        <w:rPr>
          <w:spacing w:val="94"/>
          <w:sz w:val="22"/>
          <w:szCs w:val="22"/>
        </w:rPr>
        <w:t xml:space="preserve"> </w:t>
      </w:r>
      <w:r w:rsidRPr="00C41B23">
        <w:rPr>
          <w:sz w:val="22"/>
          <w:szCs w:val="22"/>
        </w:rPr>
        <w:t>необходимо</w:t>
      </w:r>
      <w:r w:rsidRPr="00C41B23">
        <w:rPr>
          <w:spacing w:val="95"/>
          <w:sz w:val="22"/>
          <w:szCs w:val="22"/>
        </w:rPr>
        <w:t xml:space="preserve"> </w:t>
      </w:r>
      <w:r w:rsidRPr="00C41B23">
        <w:rPr>
          <w:sz w:val="22"/>
          <w:szCs w:val="22"/>
        </w:rPr>
        <w:t>выделить</w:t>
      </w:r>
      <w:r w:rsidRPr="00C41B23">
        <w:rPr>
          <w:spacing w:val="95"/>
          <w:sz w:val="22"/>
          <w:szCs w:val="22"/>
        </w:rPr>
        <w:t xml:space="preserve"> </w:t>
      </w:r>
      <w:r w:rsidRPr="00C41B23">
        <w:rPr>
          <w:sz w:val="22"/>
          <w:szCs w:val="22"/>
        </w:rPr>
        <w:t>следующие</w:t>
      </w:r>
      <w:r w:rsidRPr="00C41B23">
        <w:rPr>
          <w:spacing w:val="93"/>
          <w:sz w:val="22"/>
          <w:szCs w:val="22"/>
        </w:rPr>
        <w:t xml:space="preserve"> </w:t>
      </w:r>
      <w:r w:rsidRPr="00C41B23">
        <w:rPr>
          <w:sz w:val="22"/>
          <w:szCs w:val="22"/>
        </w:rPr>
        <w:t>элементы:</w:t>
      </w:r>
    </w:p>
    <w:p w:rsidR="003D6AA4" w:rsidRPr="00C41B23" w:rsidRDefault="003D6AA4" w:rsidP="001F01AD">
      <w:pPr>
        <w:pStyle w:val="a7"/>
        <w:numPr>
          <w:ilvl w:val="1"/>
          <w:numId w:val="221"/>
        </w:numPr>
        <w:tabs>
          <w:tab w:val="left" w:pos="1879"/>
        </w:tabs>
        <w:spacing w:before="2"/>
        <w:ind w:right="772" w:firstLine="707"/>
        <w:contextualSpacing w:val="0"/>
      </w:pPr>
      <w:r w:rsidRPr="00C41B23">
        <w:t>представление</w:t>
      </w:r>
      <w:r w:rsidRPr="00C41B23">
        <w:rPr>
          <w:spacing w:val="35"/>
        </w:rPr>
        <w:t xml:space="preserve"> </w:t>
      </w:r>
      <w:r w:rsidRPr="00C41B23">
        <w:t>собственной</w:t>
      </w:r>
      <w:r w:rsidRPr="00C41B23">
        <w:rPr>
          <w:spacing w:val="36"/>
        </w:rPr>
        <w:t xml:space="preserve"> </w:t>
      </w:r>
      <w:r w:rsidRPr="00C41B23">
        <w:t>точки</w:t>
      </w:r>
      <w:r w:rsidRPr="00C41B23">
        <w:rPr>
          <w:spacing w:val="36"/>
        </w:rPr>
        <w:t xml:space="preserve"> </w:t>
      </w:r>
      <w:r w:rsidRPr="00C41B23">
        <w:t>зрения</w:t>
      </w:r>
      <w:r w:rsidRPr="00C41B23">
        <w:rPr>
          <w:spacing w:val="35"/>
        </w:rPr>
        <w:t xml:space="preserve"> </w:t>
      </w:r>
      <w:r w:rsidRPr="00C41B23">
        <w:t>(позиции,</w:t>
      </w:r>
      <w:r w:rsidRPr="00C41B23">
        <w:rPr>
          <w:spacing w:val="35"/>
        </w:rPr>
        <w:t xml:space="preserve"> </w:t>
      </w:r>
      <w:r w:rsidRPr="00C41B23">
        <w:t>отношения)</w:t>
      </w:r>
      <w:r w:rsidRPr="00C41B23">
        <w:rPr>
          <w:spacing w:val="35"/>
        </w:rPr>
        <w:t xml:space="preserve"> </w:t>
      </w:r>
      <w:r w:rsidRPr="00C41B23">
        <w:t>при</w:t>
      </w:r>
      <w:r w:rsidRPr="00C41B23">
        <w:rPr>
          <w:spacing w:val="35"/>
        </w:rPr>
        <w:t xml:space="preserve"> </w:t>
      </w:r>
      <w:r w:rsidRPr="00C41B23">
        <w:t>раскрытии</w:t>
      </w:r>
      <w:r w:rsidRPr="00C41B23">
        <w:rPr>
          <w:spacing w:val="-57"/>
        </w:rPr>
        <w:t xml:space="preserve"> </w:t>
      </w:r>
      <w:r w:rsidRPr="00C41B23">
        <w:t>проблемы;</w:t>
      </w:r>
    </w:p>
    <w:p w:rsidR="003D6AA4" w:rsidRPr="00C41B23" w:rsidRDefault="003D6AA4" w:rsidP="001F01AD">
      <w:pPr>
        <w:pStyle w:val="a7"/>
        <w:numPr>
          <w:ilvl w:val="1"/>
          <w:numId w:val="221"/>
        </w:numPr>
        <w:tabs>
          <w:tab w:val="left" w:pos="1753"/>
          <w:tab w:val="left" w:pos="1858"/>
          <w:tab w:val="left" w:pos="3732"/>
          <w:tab w:val="left" w:pos="6216"/>
          <w:tab w:val="left" w:pos="7533"/>
          <w:tab w:val="left" w:pos="8111"/>
          <w:tab w:val="left" w:pos="9588"/>
        </w:tabs>
        <w:spacing w:before="4" w:line="237" w:lineRule="auto"/>
        <w:ind w:right="773" w:firstLine="707"/>
        <w:contextualSpacing w:val="0"/>
      </w:pPr>
      <w:r w:rsidRPr="00C41B23">
        <w:t>раскрытие</w:t>
      </w:r>
      <w:r w:rsidRPr="00C41B23">
        <w:rPr>
          <w:spacing w:val="13"/>
        </w:rPr>
        <w:t xml:space="preserve"> </w:t>
      </w:r>
      <w:r w:rsidRPr="00C41B23">
        <w:t>проблемы</w:t>
      </w:r>
      <w:r w:rsidRPr="00C41B23">
        <w:rPr>
          <w:spacing w:val="16"/>
        </w:rPr>
        <w:t xml:space="preserve"> </w:t>
      </w:r>
      <w:r w:rsidRPr="00C41B23">
        <w:t>на</w:t>
      </w:r>
      <w:r w:rsidRPr="00C41B23">
        <w:rPr>
          <w:spacing w:val="14"/>
        </w:rPr>
        <w:t xml:space="preserve"> </w:t>
      </w:r>
      <w:r w:rsidRPr="00C41B23">
        <w:t>теоретическом</w:t>
      </w:r>
      <w:r w:rsidRPr="00C41B23">
        <w:rPr>
          <w:spacing w:val="18"/>
        </w:rPr>
        <w:t xml:space="preserve"> </w:t>
      </w:r>
      <w:r w:rsidRPr="00C41B23">
        <w:t>уровне</w:t>
      </w:r>
      <w:r w:rsidRPr="00C41B23">
        <w:rPr>
          <w:spacing w:val="13"/>
        </w:rPr>
        <w:t xml:space="preserve"> </w:t>
      </w:r>
      <w:r w:rsidRPr="00C41B23">
        <w:t>(в</w:t>
      </w:r>
      <w:r w:rsidRPr="00C41B23">
        <w:rPr>
          <w:spacing w:val="16"/>
        </w:rPr>
        <w:t xml:space="preserve"> </w:t>
      </w:r>
      <w:r w:rsidRPr="00C41B23">
        <w:t>связях</w:t>
      </w:r>
      <w:r w:rsidRPr="00C41B23">
        <w:rPr>
          <w:spacing w:val="16"/>
        </w:rPr>
        <w:t xml:space="preserve"> </w:t>
      </w:r>
      <w:r w:rsidRPr="00C41B23">
        <w:t>и</w:t>
      </w:r>
      <w:r w:rsidRPr="00C41B23">
        <w:rPr>
          <w:spacing w:val="15"/>
        </w:rPr>
        <w:t xml:space="preserve"> </w:t>
      </w:r>
      <w:r w:rsidRPr="00C41B23">
        <w:t>с</w:t>
      </w:r>
      <w:r w:rsidRPr="00C41B23">
        <w:rPr>
          <w:spacing w:val="14"/>
        </w:rPr>
        <w:t xml:space="preserve"> </w:t>
      </w:r>
      <w:r w:rsidRPr="00C41B23">
        <w:t>обоснованиями)</w:t>
      </w:r>
      <w:r w:rsidRPr="00C41B23">
        <w:rPr>
          <w:spacing w:val="13"/>
        </w:rPr>
        <w:t xml:space="preserve"> </w:t>
      </w:r>
      <w:r w:rsidRPr="00C41B23">
        <w:t>или</w:t>
      </w:r>
      <w:r w:rsidRPr="00C41B23">
        <w:rPr>
          <w:spacing w:val="-57"/>
        </w:rPr>
        <w:t xml:space="preserve"> </w:t>
      </w:r>
      <w:r w:rsidRPr="00C41B23">
        <w:t>без</w:t>
      </w:r>
      <w:r w:rsidRPr="00C41B23">
        <w:tab/>
        <w:t>использования</w:t>
      </w:r>
      <w:r w:rsidRPr="00C41B23">
        <w:tab/>
        <w:t>обществоведческих</w:t>
      </w:r>
      <w:r w:rsidRPr="00C41B23">
        <w:tab/>
        <w:t>понятий</w:t>
      </w:r>
      <w:r w:rsidRPr="00C41B23">
        <w:tab/>
        <w:t>в</w:t>
      </w:r>
      <w:r w:rsidRPr="00C41B23">
        <w:tab/>
        <w:t>контексте</w:t>
      </w:r>
      <w:r w:rsidRPr="00C41B23">
        <w:tab/>
      </w:r>
      <w:r w:rsidRPr="00C41B23">
        <w:rPr>
          <w:spacing w:val="-1"/>
        </w:rPr>
        <w:t>ответа;</w:t>
      </w:r>
    </w:p>
    <w:p w:rsidR="003D6AA4" w:rsidRPr="00C41B23" w:rsidRDefault="003D6AA4" w:rsidP="001F01AD">
      <w:pPr>
        <w:pStyle w:val="a7"/>
        <w:numPr>
          <w:ilvl w:val="1"/>
          <w:numId w:val="221"/>
        </w:numPr>
        <w:tabs>
          <w:tab w:val="left" w:pos="1930"/>
        </w:tabs>
        <w:spacing w:before="2"/>
        <w:ind w:right="773" w:firstLine="707"/>
        <w:contextualSpacing w:val="0"/>
      </w:pPr>
      <w:r w:rsidRPr="00C41B23">
        <w:t>аргументация</w:t>
      </w:r>
      <w:r w:rsidRPr="00C41B23">
        <w:rPr>
          <w:spacing w:val="25"/>
        </w:rPr>
        <w:t xml:space="preserve"> </w:t>
      </w:r>
      <w:r w:rsidRPr="00C41B23">
        <w:t>своей</w:t>
      </w:r>
      <w:r w:rsidRPr="00C41B23">
        <w:rPr>
          <w:spacing w:val="24"/>
        </w:rPr>
        <w:t xml:space="preserve"> </w:t>
      </w:r>
      <w:r w:rsidRPr="00C41B23">
        <w:t>позиции</w:t>
      </w:r>
      <w:r w:rsidRPr="00C41B23">
        <w:rPr>
          <w:spacing w:val="24"/>
        </w:rPr>
        <w:t xml:space="preserve"> </w:t>
      </w:r>
      <w:r w:rsidRPr="00C41B23">
        <w:t>с</w:t>
      </w:r>
      <w:r w:rsidRPr="00C41B23">
        <w:rPr>
          <w:spacing w:val="24"/>
        </w:rPr>
        <w:t xml:space="preserve"> </w:t>
      </w:r>
      <w:r w:rsidRPr="00C41B23">
        <w:t>опорой</w:t>
      </w:r>
      <w:r w:rsidRPr="00C41B23">
        <w:rPr>
          <w:spacing w:val="26"/>
        </w:rPr>
        <w:t xml:space="preserve"> </w:t>
      </w:r>
      <w:r w:rsidRPr="00C41B23">
        <w:t>на</w:t>
      </w:r>
      <w:r w:rsidRPr="00C41B23">
        <w:rPr>
          <w:spacing w:val="24"/>
        </w:rPr>
        <w:t xml:space="preserve"> </w:t>
      </w:r>
      <w:r w:rsidRPr="00C41B23">
        <w:t>факты</w:t>
      </w:r>
      <w:r w:rsidRPr="00C41B23">
        <w:rPr>
          <w:spacing w:val="25"/>
        </w:rPr>
        <w:t xml:space="preserve"> </w:t>
      </w:r>
      <w:r w:rsidRPr="00C41B23">
        <w:t>общественной</w:t>
      </w:r>
      <w:r w:rsidRPr="00C41B23">
        <w:rPr>
          <w:spacing w:val="26"/>
        </w:rPr>
        <w:t xml:space="preserve"> </w:t>
      </w:r>
      <w:r w:rsidRPr="00C41B23">
        <w:t>жизни</w:t>
      </w:r>
      <w:r w:rsidRPr="00C41B23">
        <w:rPr>
          <w:spacing w:val="24"/>
        </w:rPr>
        <w:t xml:space="preserve"> </w:t>
      </w:r>
      <w:r w:rsidRPr="00C41B23">
        <w:t>или</w:t>
      </w:r>
      <w:r w:rsidRPr="00C41B23">
        <w:rPr>
          <w:spacing w:val="-57"/>
        </w:rPr>
        <w:t xml:space="preserve"> </w:t>
      </w:r>
      <w:r w:rsidRPr="00C41B23">
        <w:t>собственный</w:t>
      </w:r>
      <w:r w:rsidRPr="00C41B23">
        <w:rPr>
          <w:spacing w:val="-1"/>
        </w:rPr>
        <w:t xml:space="preserve"> </w:t>
      </w:r>
      <w:r w:rsidRPr="00C41B23">
        <w:t>опыт.</w:t>
      </w:r>
    </w:p>
    <w:p w:rsidR="003D6AA4" w:rsidRPr="00C41B23" w:rsidRDefault="003D6AA4" w:rsidP="003D6AA4">
      <w:pPr>
        <w:pStyle w:val="a3"/>
        <w:tabs>
          <w:tab w:val="left" w:pos="5864"/>
          <w:tab w:val="left" w:pos="9942"/>
        </w:tabs>
        <w:ind w:right="766"/>
        <w:rPr>
          <w:sz w:val="22"/>
          <w:szCs w:val="22"/>
        </w:rPr>
      </w:pPr>
      <w:r w:rsidRPr="00C41B23">
        <w:rPr>
          <w:b/>
          <w:i/>
          <w:sz w:val="22"/>
          <w:szCs w:val="22"/>
        </w:rPr>
        <w:t>Оценка</w:t>
      </w:r>
      <w:r w:rsidRPr="00C41B23">
        <w:rPr>
          <w:b/>
          <w:i/>
          <w:spacing w:val="1"/>
          <w:sz w:val="22"/>
          <w:szCs w:val="22"/>
        </w:rPr>
        <w:t xml:space="preserve"> </w:t>
      </w:r>
      <w:r w:rsidRPr="00C41B23">
        <w:rPr>
          <w:b/>
          <w:i/>
          <w:sz w:val="22"/>
          <w:szCs w:val="22"/>
        </w:rPr>
        <w:t>«5»</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представлена</w:t>
      </w:r>
      <w:r w:rsidRPr="00C41B23">
        <w:rPr>
          <w:spacing w:val="1"/>
          <w:sz w:val="22"/>
          <w:szCs w:val="22"/>
        </w:rPr>
        <w:t xml:space="preserve"> </w:t>
      </w:r>
      <w:r w:rsidRPr="00C41B23">
        <w:rPr>
          <w:sz w:val="22"/>
          <w:szCs w:val="22"/>
        </w:rPr>
        <w:t>собственная</w:t>
      </w:r>
      <w:r w:rsidRPr="00C41B23">
        <w:rPr>
          <w:spacing w:val="1"/>
          <w:sz w:val="22"/>
          <w:szCs w:val="22"/>
        </w:rPr>
        <w:t xml:space="preserve"> </w:t>
      </w:r>
      <w:r w:rsidRPr="00C41B23">
        <w:rPr>
          <w:sz w:val="22"/>
          <w:szCs w:val="22"/>
        </w:rPr>
        <w:t>точка</w:t>
      </w:r>
      <w:r w:rsidRPr="00C41B23">
        <w:rPr>
          <w:spacing w:val="1"/>
          <w:sz w:val="22"/>
          <w:szCs w:val="22"/>
        </w:rPr>
        <w:t xml:space="preserve"> </w:t>
      </w:r>
      <w:r w:rsidRPr="00C41B23">
        <w:rPr>
          <w:sz w:val="22"/>
          <w:szCs w:val="22"/>
        </w:rPr>
        <w:t>зрения</w:t>
      </w:r>
      <w:r w:rsidRPr="00C41B23">
        <w:rPr>
          <w:spacing w:val="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 при раскрытии проблемы. Проблема раскрыта на теоретическом уровне, в</w:t>
      </w:r>
      <w:r w:rsidRPr="00C41B23">
        <w:rPr>
          <w:spacing w:val="1"/>
          <w:sz w:val="22"/>
          <w:szCs w:val="22"/>
        </w:rPr>
        <w:t xml:space="preserve"> </w:t>
      </w:r>
      <w:r w:rsidRPr="00C41B23">
        <w:rPr>
          <w:sz w:val="22"/>
          <w:szCs w:val="22"/>
        </w:rPr>
        <w:t>связях и с обоснованиями, с корректным использованием обществоведческих терминов 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контексте</w:t>
      </w:r>
      <w:r w:rsidRPr="00C41B23">
        <w:rPr>
          <w:spacing w:val="1"/>
          <w:sz w:val="22"/>
          <w:szCs w:val="22"/>
        </w:rPr>
        <w:t xml:space="preserve"> </w:t>
      </w:r>
      <w:r w:rsidRPr="00C41B23">
        <w:rPr>
          <w:sz w:val="22"/>
          <w:szCs w:val="22"/>
        </w:rPr>
        <w:t>ответа.</w:t>
      </w:r>
      <w:r w:rsidRPr="00C41B23">
        <w:rPr>
          <w:spacing w:val="1"/>
          <w:sz w:val="22"/>
          <w:szCs w:val="22"/>
        </w:rPr>
        <w:t xml:space="preserve"> </w:t>
      </w:r>
      <w:r w:rsidRPr="00C41B23">
        <w:rPr>
          <w:sz w:val="22"/>
          <w:szCs w:val="22"/>
        </w:rPr>
        <w:t>Дана</w:t>
      </w:r>
      <w:r w:rsidRPr="00C41B23">
        <w:rPr>
          <w:spacing w:val="1"/>
          <w:sz w:val="22"/>
          <w:szCs w:val="22"/>
        </w:rPr>
        <w:t xml:space="preserve"> </w:t>
      </w:r>
      <w:r w:rsidRPr="00C41B23">
        <w:rPr>
          <w:sz w:val="22"/>
          <w:szCs w:val="22"/>
        </w:rPr>
        <w:t>аргументация</w:t>
      </w:r>
      <w:r w:rsidRPr="00C41B23">
        <w:rPr>
          <w:spacing w:val="1"/>
          <w:sz w:val="22"/>
          <w:szCs w:val="22"/>
        </w:rPr>
        <w:t xml:space="preserve"> </w:t>
      </w:r>
      <w:r w:rsidRPr="00C41B23">
        <w:rPr>
          <w:sz w:val="22"/>
          <w:szCs w:val="22"/>
        </w:rPr>
        <w:t>своего</w:t>
      </w:r>
      <w:r w:rsidRPr="00C41B23">
        <w:rPr>
          <w:spacing w:val="1"/>
          <w:sz w:val="22"/>
          <w:szCs w:val="22"/>
        </w:rPr>
        <w:t xml:space="preserve"> </w:t>
      </w:r>
      <w:r w:rsidRPr="00C41B23">
        <w:rPr>
          <w:sz w:val="22"/>
          <w:szCs w:val="22"/>
        </w:rPr>
        <w:t>мнения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опорой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факты</w:t>
      </w:r>
      <w:r w:rsidRPr="00C41B23">
        <w:rPr>
          <w:spacing w:val="1"/>
          <w:sz w:val="22"/>
          <w:szCs w:val="22"/>
        </w:rPr>
        <w:t xml:space="preserve"> </w:t>
      </w:r>
      <w:r w:rsidRPr="00C41B23">
        <w:rPr>
          <w:sz w:val="22"/>
          <w:szCs w:val="22"/>
        </w:rPr>
        <w:t>общественной</w:t>
      </w:r>
      <w:r w:rsidRPr="00C41B23">
        <w:rPr>
          <w:sz w:val="22"/>
          <w:szCs w:val="22"/>
        </w:rPr>
        <w:tab/>
        <w:t>жизни</w:t>
      </w:r>
      <w:r w:rsidRPr="00C41B23">
        <w:rPr>
          <w:sz w:val="22"/>
          <w:szCs w:val="22"/>
        </w:rPr>
        <w:tab/>
      </w:r>
      <w:r w:rsidRPr="00C41B23">
        <w:rPr>
          <w:spacing w:val="-2"/>
          <w:sz w:val="22"/>
          <w:szCs w:val="22"/>
        </w:rPr>
        <w:t>или</w:t>
      </w:r>
    </w:p>
    <w:p w:rsidR="003D6AA4" w:rsidRPr="00C41B23" w:rsidRDefault="003D6AA4" w:rsidP="003D6AA4">
      <w:pPr>
        <w:pStyle w:val="a3"/>
        <w:tabs>
          <w:tab w:val="left" w:pos="2451"/>
          <w:tab w:val="left" w:pos="3108"/>
          <w:tab w:val="left" w:pos="4480"/>
          <w:tab w:val="left" w:pos="5128"/>
          <w:tab w:val="left" w:pos="5850"/>
          <w:tab w:val="left" w:pos="7147"/>
          <w:tab w:val="left" w:pos="8371"/>
          <w:tab w:val="left" w:pos="9030"/>
          <w:tab w:val="left" w:pos="9740"/>
        </w:tabs>
        <w:ind w:right="764"/>
        <w:rPr>
          <w:sz w:val="22"/>
          <w:szCs w:val="22"/>
        </w:rPr>
      </w:pPr>
      <w:r w:rsidRPr="00C41B23">
        <w:rPr>
          <w:sz w:val="22"/>
          <w:szCs w:val="22"/>
        </w:rPr>
        <w:t>личный</w:t>
      </w:r>
      <w:r w:rsidRPr="00C41B23">
        <w:rPr>
          <w:sz w:val="22"/>
          <w:szCs w:val="22"/>
        </w:rPr>
        <w:tab/>
      </w:r>
      <w:r w:rsidRPr="00C41B23">
        <w:rPr>
          <w:sz w:val="22"/>
          <w:szCs w:val="22"/>
        </w:rPr>
        <w:tab/>
      </w:r>
      <w:r w:rsidRPr="00C41B23">
        <w:rPr>
          <w:sz w:val="22"/>
          <w:szCs w:val="22"/>
        </w:rPr>
        <w:tab/>
      </w:r>
      <w:r w:rsidRPr="00C41B23">
        <w:rPr>
          <w:sz w:val="22"/>
          <w:szCs w:val="22"/>
        </w:rPr>
        <w:tab/>
        <w:t>социальный</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опыт.</w:t>
      </w:r>
      <w:r w:rsidRPr="00C41B23">
        <w:rPr>
          <w:spacing w:val="-57"/>
          <w:sz w:val="22"/>
          <w:szCs w:val="22"/>
        </w:rPr>
        <w:t xml:space="preserve"> </w:t>
      </w:r>
      <w:r w:rsidRPr="00C41B23">
        <w:rPr>
          <w:b/>
          <w:i/>
          <w:sz w:val="22"/>
          <w:szCs w:val="22"/>
        </w:rPr>
        <w:t>Оценка</w:t>
      </w:r>
      <w:r w:rsidRPr="00C41B23">
        <w:rPr>
          <w:b/>
          <w:i/>
          <w:spacing w:val="1"/>
          <w:sz w:val="22"/>
          <w:szCs w:val="22"/>
        </w:rPr>
        <w:t xml:space="preserve"> </w:t>
      </w:r>
      <w:r w:rsidRPr="00C41B23">
        <w:rPr>
          <w:b/>
          <w:i/>
          <w:sz w:val="22"/>
          <w:szCs w:val="22"/>
        </w:rPr>
        <w:t>«4»</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w:t>
      </w:r>
      <w:r w:rsidRPr="00C41B23">
        <w:rPr>
          <w:spacing w:val="61"/>
          <w:sz w:val="22"/>
          <w:szCs w:val="22"/>
        </w:rPr>
        <w:t xml:space="preserve"> </w:t>
      </w:r>
      <w:r w:rsidRPr="00C41B23">
        <w:rPr>
          <w:sz w:val="22"/>
          <w:szCs w:val="22"/>
        </w:rPr>
        <w:t>собственная</w:t>
      </w:r>
      <w:r w:rsidRPr="00C41B23">
        <w:rPr>
          <w:spacing w:val="61"/>
          <w:sz w:val="22"/>
          <w:szCs w:val="22"/>
        </w:rPr>
        <w:t xml:space="preserve"> </w:t>
      </w:r>
      <w:r w:rsidRPr="00C41B23">
        <w:rPr>
          <w:sz w:val="22"/>
          <w:szCs w:val="22"/>
        </w:rPr>
        <w:t>точка</w:t>
      </w:r>
      <w:r w:rsidRPr="00C41B23">
        <w:rPr>
          <w:spacing w:val="60"/>
          <w:sz w:val="22"/>
          <w:szCs w:val="22"/>
        </w:rPr>
        <w:t xml:space="preserve"> </w:t>
      </w:r>
      <w:r w:rsidRPr="00C41B23">
        <w:rPr>
          <w:sz w:val="22"/>
          <w:szCs w:val="22"/>
        </w:rPr>
        <w:t>зрения</w:t>
      </w:r>
      <w:r w:rsidRPr="00C41B23">
        <w:rPr>
          <w:spacing w:val="6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w:t>
      </w:r>
      <w:r w:rsidRPr="00C41B23">
        <w:rPr>
          <w:spacing w:val="12"/>
          <w:sz w:val="22"/>
          <w:szCs w:val="22"/>
        </w:rPr>
        <w:t xml:space="preserve"> </w:t>
      </w:r>
      <w:r w:rsidRPr="00C41B23">
        <w:rPr>
          <w:sz w:val="22"/>
          <w:szCs w:val="22"/>
        </w:rPr>
        <w:t>при</w:t>
      </w:r>
      <w:r w:rsidRPr="00C41B23">
        <w:rPr>
          <w:spacing w:val="14"/>
          <w:sz w:val="22"/>
          <w:szCs w:val="22"/>
        </w:rPr>
        <w:t xml:space="preserve"> </w:t>
      </w:r>
      <w:r w:rsidRPr="00C41B23">
        <w:rPr>
          <w:sz w:val="22"/>
          <w:szCs w:val="22"/>
        </w:rPr>
        <w:t>раскрытии</w:t>
      </w:r>
      <w:r w:rsidRPr="00C41B23">
        <w:rPr>
          <w:spacing w:val="12"/>
          <w:sz w:val="22"/>
          <w:szCs w:val="22"/>
        </w:rPr>
        <w:t xml:space="preserve"> </w:t>
      </w:r>
      <w:r w:rsidRPr="00C41B23">
        <w:rPr>
          <w:sz w:val="22"/>
          <w:szCs w:val="22"/>
        </w:rPr>
        <w:t>проблемы.</w:t>
      </w:r>
      <w:r w:rsidRPr="00C41B23">
        <w:rPr>
          <w:spacing w:val="13"/>
          <w:sz w:val="22"/>
          <w:szCs w:val="22"/>
        </w:rPr>
        <w:t xml:space="preserve"> </w:t>
      </w:r>
      <w:r w:rsidRPr="00C41B23">
        <w:rPr>
          <w:sz w:val="22"/>
          <w:szCs w:val="22"/>
        </w:rPr>
        <w:t>Проблема</w:t>
      </w:r>
      <w:r w:rsidRPr="00C41B23">
        <w:rPr>
          <w:spacing w:val="12"/>
          <w:sz w:val="22"/>
          <w:szCs w:val="22"/>
        </w:rPr>
        <w:t xml:space="preserve"> </w:t>
      </w:r>
      <w:r w:rsidRPr="00C41B23">
        <w:rPr>
          <w:sz w:val="22"/>
          <w:szCs w:val="22"/>
        </w:rPr>
        <w:t>раскрыта</w:t>
      </w:r>
      <w:r w:rsidRPr="00C41B23">
        <w:rPr>
          <w:spacing w:val="13"/>
          <w:sz w:val="22"/>
          <w:szCs w:val="22"/>
        </w:rPr>
        <w:t xml:space="preserve"> </w:t>
      </w:r>
      <w:r w:rsidRPr="00C41B23">
        <w:rPr>
          <w:sz w:val="22"/>
          <w:szCs w:val="22"/>
        </w:rPr>
        <w:t>с</w:t>
      </w:r>
      <w:r w:rsidRPr="00C41B23">
        <w:rPr>
          <w:spacing w:val="12"/>
          <w:sz w:val="22"/>
          <w:szCs w:val="22"/>
        </w:rPr>
        <w:t xml:space="preserve"> </w:t>
      </w:r>
      <w:r w:rsidRPr="00C41B23">
        <w:rPr>
          <w:sz w:val="22"/>
          <w:szCs w:val="22"/>
        </w:rPr>
        <w:t>корректным</w:t>
      </w:r>
      <w:r w:rsidRPr="00C41B23">
        <w:rPr>
          <w:spacing w:val="12"/>
          <w:sz w:val="22"/>
          <w:szCs w:val="22"/>
        </w:rPr>
        <w:t xml:space="preserve"> </w:t>
      </w:r>
      <w:r w:rsidRPr="00C41B23">
        <w:rPr>
          <w:sz w:val="22"/>
          <w:szCs w:val="22"/>
        </w:rPr>
        <w:t>использованием</w:t>
      </w:r>
      <w:r w:rsidRPr="00C41B23">
        <w:rPr>
          <w:spacing w:val="-57"/>
          <w:sz w:val="22"/>
          <w:szCs w:val="22"/>
        </w:rPr>
        <w:t xml:space="preserve"> </w:t>
      </w:r>
      <w:r w:rsidRPr="00C41B23">
        <w:rPr>
          <w:sz w:val="22"/>
          <w:szCs w:val="22"/>
        </w:rPr>
        <w:t>обществоведческих</w:t>
      </w:r>
      <w:r w:rsidRPr="00C41B23">
        <w:rPr>
          <w:spacing w:val="31"/>
          <w:sz w:val="22"/>
          <w:szCs w:val="22"/>
        </w:rPr>
        <w:t xml:space="preserve"> </w:t>
      </w:r>
      <w:r w:rsidRPr="00C41B23">
        <w:rPr>
          <w:sz w:val="22"/>
          <w:szCs w:val="22"/>
        </w:rPr>
        <w:t>терминов</w:t>
      </w:r>
      <w:r w:rsidRPr="00C41B23">
        <w:rPr>
          <w:spacing w:val="28"/>
          <w:sz w:val="22"/>
          <w:szCs w:val="22"/>
        </w:rPr>
        <w:t xml:space="preserve"> </w:t>
      </w:r>
      <w:r w:rsidRPr="00C41B23">
        <w:rPr>
          <w:sz w:val="22"/>
          <w:szCs w:val="22"/>
        </w:rPr>
        <w:t>и</w:t>
      </w:r>
      <w:r w:rsidRPr="00C41B23">
        <w:rPr>
          <w:spacing w:val="29"/>
          <w:sz w:val="22"/>
          <w:szCs w:val="22"/>
        </w:rPr>
        <w:t xml:space="preserve"> </w:t>
      </w:r>
      <w:r w:rsidRPr="00C41B23">
        <w:rPr>
          <w:sz w:val="22"/>
          <w:szCs w:val="22"/>
        </w:rPr>
        <w:t>понятий</w:t>
      </w:r>
      <w:r w:rsidRPr="00C41B23">
        <w:rPr>
          <w:spacing w:val="29"/>
          <w:sz w:val="22"/>
          <w:szCs w:val="22"/>
        </w:rPr>
        <w:t xml:space="preserve"> </w:t>
      </w:r>
      <w:r w:rsidRPr="00C41B23">
        <w:rPr>
          <w:sz w:val="22"/>
          <w:szCs w:val="22"/>
        </w:rPr>
        <w:t>в</w:t>
      </w:r>
      <w:r w:rsidRPr="00C41B23">
        <w:rPr>
          <w:spacing w:val="28"/>
          <w:sz w:val="22"/>
          <w:szCs w:val="22"/>
        </w:rPr>
        <w:t xml:space="preserve"> </w:t>
      </w:r>
      <w:r w:rsidRPr="00C41B23">
        <w:rPr>
          <w:sz w:val="22"/>
          <w:szCs w:val="22"/>
        </w:rPr>
        <w:t>контексте</w:t>
      </w:r>
      <w:r w:rsidRPr="00C41B23">
        <w:rPr>
          <w:spacing w:val="28"/>
          <w:sz w:val="22"/>
          <w:szCs w:val="22"/>
        </w:rPr>
        <w:t xml:space="preserve"> </w:t>
      </w:r>
      <w:r w:rsidRPr="00C41B23">
        <w:rPr>
          <w:sz w:val="22"/>
          <w:szCs w:val="22"/>
        </w:rPr>
        <w:t>ответа</w:t>
      </w:r>
      <w:r w:rsidRPr="00C41B23">
        <w:rPr>
          <w:spacing w:val="28"/>
          <w:sz w:val="22"/>
          <w:szCs w:val="22"/>
        </w:rPr>
        <w:t xml:space="preserve"> </w:t>
      </w:r>
      <w:r w:rsidRPr="00C41B23">
        <w:rPr>
          <w:sz w:val="22"/>
          <w:szCs w:val="22"/>
        </w:rPr>
        <w:t>(теоретические</w:t>
      </w:r>
      <w:r w:rsidRPr="00C41B23">
        <w:rPr>
          <w:spacing w:val="28"/>
          <w:sz w:val="22"/>
          <w:szCs w:val="22"/>
        </w:rPr>
        <w:t xml:space="preserve"> </w:t>
      </w:r>
      <w:r w:rsidRPr="00C41B23">
        <w:rPr>
          <w:sz w:val="22"/>
          <w:szCs w:val="22"/>
        </w:rPr>
        <w:t>связи</w:t>
      </w:r>
      <w:r w:rsidRPr="00C41B23">
        <w:rPr>
          <w:spacing w:val="29"/>
          <w:sz w:val="22"/>
          <w:szCs w:val="22"/>
        </w:rPr>
        <w:t xml:space="preserve"> </w:t>
      </w:r>
      <w:r w:rsidRPr="00C41B23">
        <w:rPr>
          <w:sz w:val="22"/>
          <w:szCs w:val="22"/>
        </w:rPr>
        <w:t>и</w:t>
      </w:r>
      <w:r w:rsidRPr="00C41B23">
        <w:rPr>
          <w:spacing w:val="-57"/>
          <w:sz w:val="22"/>
          <w:szCs w:val="22"/>
        </w:rPr>
        <w:t xml:space="preserve"> </w:t>
      </w:r>
      <w:r w:rsidRPr="00C41B23">
        <w:rPr>
          <w:sz w:val="22"/>
          <w:szCs w:val="22"/>
        </w:rPr>
        <w:t>обоснования</w:t>
      </w:r>
      <w:r w:rsidRPr="00C41B23">
        <w:rPr>
          <w:spacing w:val="1"/>
          <w:sz w:val="22"/>
          <w:szCs w:val="22"/>
        </w:rPr>
        <w:t xml:space="preserve"> </w:t>
      </w:r>
      <w:r w:rsidRPr="00C41B23">
        <w:rPr>
          <w:sz w:val="22"/>
          <w:szCs w:val="22"/>
        </w:rPr>
        <w:t>не присутствуют</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явно не прослеживаются).</w:t>
      </w:r>
      <w:r w:rsidRPr="00C41B23">
        <w:rPr>
          <w:spacing w:val="1"/>
          <w:sz w:val="22"/>
          <w:szCs w:val="22"/>
        </w:rPr>
        <w:t xml:space="preserve"> </w:t>
      </w:r>
      <w:r w:rsidRPr="00C41B23">
        <w:rPr>
          <w:sz w:val="22"/>
          <w:szCs w:val="22"/>
        </w:rPr>
        <w:t>Дана аргументация</w:t>
      </w:r>
      <w:r w:rsidRPr="00C41B23">
        <w:rPr>
          <w:spacing w:val="1"/>
          <w:sz w:val="22"/>
          <w:szCs w:val="22"/>
        </w:rPr>
        <w:t xml:space="preserve"> </w:t>
      </w:r>
      <w:r w:rsidRPr="00C41B23">
        <w:rPr>
          <w:sz w:val="22"/>
          <w:szCs w:val="22"/>
        </w:rPr>
        <w:t>своего</w:t>
      </w:r>
      <w:r w:rsidRPr="00C41B23">
        <w:rPr>
          <w:spacing w:val="-57"/>
          <w:sz w:val="22"/>
          <w:szCs w:val="22"/>
        </w:rPr>
        <w:t xml:space="preserve"> </w:t>
      </w:r>
      <w:r w:rsidRPr="00C41B23">
        <w:rPr>
          <w:sz w:val="22"/>
          <w:szCs w:val="22"/>
        </w:rPr>
        <w:t>мнения</w:t>
      </w:r>
      <w:r w:rsidRPr="00C41B23">
        <w:rPr>
          <w:spacing w:val="56"/>
          <w:sz w:val="22"/>
          <w:szCs w:val="22"/>
        </w:rPr>
        <w:t xml:space="preserve"> </w:t>
      </w:r>
      <w:r w:rsidRPr="00C41B23">
        <w:rPr>
          <w:sz w:val="22"/>
          <w:szCs w:val="22"/>
        </w:rPr>
        <w:t>с</w:t>
      </w:r>
      <w:r w:rsidRPr="00C41B23">
        <w:rPr>
          <w:spacing w:val="55"/>
          <w:sz w:val="22"/>
          <w:szCs w:val="22"/>
        </w:rPr>
        <w:t xml:space="preserve"> </w:t>
      </w:r>
      <w:r w:rsidRPr="00C41B23">
        <w:rPr>
          <w:sz w:val="22"/>
          <w:szCs w:val="22"/>
        </w:rPr>
        <w:t>опорой</w:t>
      </w:r>
      <w:r w:rsidRPr="00C41B23">
        <w:rPr>
          <w:spacing w:val="57"/>
          <w:sz w:val="22"/>
          <w:szCs w:val="22"/>
        </w:rPr>
        <w:t xml:space="preserve"> </w:t>
      </w:r>
      <w:r w:rsidRPr="00C41B23">
        <w:rPr>
          <w:sz w:val="22"/>
          <w:szCs w:val="22"/>
        </w:rPr>
        <w:t>на</w:t>
      </w:r>
      <w:r w:rsidRPr="00C41B23">
        <w:rPr>
          <w:spacing w:val="55"/>
          <w:sz w:val="22"/>
          <w:szCs w:val="22"/>
        </w:rPr>
        <w:t xml:space="preserve"> </w:t>
      </w:r>
      <w:r w:rsidRPr="00C41B23">
        <w:rPr>
          <w:sz w:val="22"/>
          <w:szCs w:val="22"/>
        </w:rPr>
        <w:t>факты</w:t>
      </w:r>
      <w:r w:rsidRPr="00C41B23">
        <w:rPr>
          <w:spacing w:val="55"/>
          <w:sz w:val="22"/>
          <w:szCs w:val="22"/>
        </w:rPr>
        <w:t xml:space="preserve"> </w:t>
      </w:r>
      <w:r w:rsidRPr="00C41B23">
        <w:rPr>
          <w:sz w:val="22"/>
          <w:szCs w:val="22"/>
        </w:rPr>
        <w:t>общественной</w:t>
      </w:r>
      <w:r w:rsidRPr="00C41B23">
        <w:rPr>
          <w:spacing w:val="57"/>
          <w:sz w:val="22"/>
          <w:szCs w:val="22"/>
        </w:rPr>
        <w:t xml:space="preserve"> </w:t>
      </w:r>
      <w:r w:rsidRPr="00C41B23">
        <w:rPr>
          <w:sz w:val="22"/>
          <w:szCs w:val="22"/>
        </w:rPr>
        <w:t>жизни</w:t>
      </w:r>
      <w:r w:rsidRPr="00C41B23">
        <w:rPr>
          <w:spacing w:val="57"/>
          <w:sz w:val="22"/>
          <w:szCs w:val="22"/>
        </w:rPr>
        <w:t xml:space="preserve"> </w:t>
      </w:r>
      <w:r w:rsidRPr="00C41B23">
        <w:rPr>
          <w:sz w:val="22"/>
          <w:szCs w:val="22"/>
        </w:rPr>
        <w:t>или</w:t>
      </w:r>
      <w:r w:rsidRPr="00C41B23">
        <w:rPr>
          <w:spacing w:val="57"/>
          <w:sz w:val="22"/>
          <w:szCs w:val="22"/>
        </w:rPr>
        <w:t xml:space="preserve"> </w:t>
      </w:r>
      <w:r w:rsidRPr="00C41B23">
        <w:rPr>
          <w:sz w:val="22"/>
          <w:szCs w:val="22"/>
        </w:rPr>
        <w:t>личный</w:t>
      </w:r>
      <w:r w:rsidRPr="00C41B23">
        <w:rPr>
          <w:spacing w:val="57"/>
          <w:sz w:val="22"/>
          <w:szCs w:val="22"/>
        </w:rPr>
        <w:t xml:space="preserve"> </w:t>
      </w:r>
      <w:r w:rsidRPr="00C41B23">
        <w:rPr>
          <w:sz w:val="22"/>
          <w:szCs w:val="22"/>
        </w:rPr>
        <w:t>социальный</w:t>
      </w:r>
      <w:r w:rsidRPr="00C41B23">
        <w:rPr>
          <w:spacing w:val="56"/>
          <w:sz w:val="22"/>
          <w:szCs w:val="22"/>
        </w:rPr>
        <w:t xml:space="preserve"> </w:t>
      </w:r>
      <w:r w:rsidRPr="00C41B23">
        <w:rPr>
          <w:sz w:val="22"/>
          <w:szCs w:val="22"/>
        </w:rPr>
        <w:t>опыт.</w:t>
      </w:r>
      <w:r w:rsidRPr="00C41B23">
        <w:rPr>
          <w:spacing w:val="-57"/>
          <w:sz w:val="22"/>
          <w:szCs w:val="22"/>
        </w:rPr>
        <w:t xml:space="preserve"> </w:t>
      </w:r>
      <w:r w:rsidRPr="00C41B23">
        <w:rPr>
          <w:b/>
          <w:i/>
          <w:sz w:val="22"/>
          <w:szCs w:val="22"/>
        </w:rPr>
        <w:t>Оценка</w:t>
      </w:r>
      <w:r w:rsidRPr="00C41B23">
        <w:rPr>
          <w:b/>
          <w:i/>
          <w:spacing w:val="1"/>
          <w:sz w:val="22"/>
          <w:szCs w:val="22"/>
        </w:rPr>
        <w:t xml:space="preserve"> </w:t>
      </w:r>
      <w:r w:rsidRPr="00C41B23">
        <w:rPr>
          <w:b/>
          <w:i/>
          <w:sz w:val="22"/>
          <w:szCs w:val="22"/>
        </w:rPr>
        <w:t>«3»</w:t>
      </w:r>
      <w:r w:rsidRPr="00C41B23">
        <w:rPr>
          <w:b/>
          <w:i/>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w:t>
      </w:r>
      <w:r w:rsidRPr="00C41B23">
        <w:rPr>
          <w:spacing w:val="61"/>
          <w:sz w:val="22"/>
          <w:szCs w:val="22"/>
        </w:rPr>
        <w:t xml:space="preserve"> </w:t>
      </w:r>
      <w:r w:rsidRPr="00C41B23">
        <w:rPr>
          <w:sz w:val="22"/>
          <w:szCs w:val="22"/>
        </w:rPr>
        <w:t>собственная</w:t>
      </w:r>
      <w:r w:rsidRPr="00C41B23">
        <w:rPr>
          <w:spacing w:val="61"/>
          <w:sz w:val="22"/>
          <w:szCs w:val="22"/>
        </w:rPr>
        <w:t xml:space="preserve"> </w:t>
      </w:r>
      <w:r w:rsidRPr="00C41B23">
        <w:rPr>
          <w:sz w:val="22"/>
          <w:szCs w:val="22"/>
        </w:rPr>
        <w:t>точка</w:t>
      </w:r>
      <w:r w:rsidRPr="00C41B23">
        <w:rPr>
          <w:spacing w:val="60"/>
          <w:sz w:val="22"/>
          <w:szCs w:val="22"/>
        </w:rPr>
        <w:t xml:space="preserve"> </w:t>
      </w:r>
      <w:r w:rsidRPr="00C41B23">
        <w:rPr>
          <w:sz w:val="22"/>
          <w:szCs w:val="22"/>
        </w:rPr>
        <w:t>зрения</w:t>
      </w:r>
      <w:r w:rsidRPr="00C41B23">
        <w:rPr>
          <w:spacing w:val="61"/>
          <w:sz w:val="22"/>
          <w:szCs w:val="22"/>
        </w:rPr>
        <w:t xml:space="preserve"> </w:t>
      </w:r>
      <w:r w:rsidRPr="00C41B23">
        <w:rPr>
          <w:sz w:val="22"/>
          <w:szCs w:val="22"/>
        </w:rPr>
        <w:t>(позиция,</w:t>
      </w:r>
      <w:r w:rsidRPr="00C41B23">
        <w:rPr>
          <w:spacing w:val="1"/>
          <w:sz w:val="22"/>
          <w:szCs w:val="22"/>
        </w:rPr>
        <w:t xml:space="preserve"> </w:t>
      </w:r>
      <w:r w:rsidRPr="00C41B23">
        <w:rPr>
          <w:sz w:val="22"/>
          <w:szCs w:val="22"/>
        </w:rPr>
        <w:t>отношение)</w:t>
      </w:r>
      <w:r w:rsidRPr="00C41B23">
        <w:rPr>
          <w:sz w:val="22"/>
          <w:szCs w:val="22"/>
        </w:rPr>
        <w:tab/>
        <w:t>при</w:t>
      </w:r>
      <w:r w:rsidRPr="00C41B23">
        <w:rPr>
          <w:sz w:val="22"/>
          <w:szCs w:val="22"/>
        </w:rPr>
        <w:tab/>
        <w:t>раскрытии</w:t>
      </w:r>
      <w:r w:rsidRPr="00C41B23">
        <w:rPr>
          <w:sz w:val="22"/>
          <w:szCs w:val="22"/>
        </w:rPr>
        <w:tab/>
        <w:t>проблемы.</w:t>
      </w:r>
      <w:r w:rsidRPr="00C41B23">
        <w:rPr>
          <w:sz w:val="22"/>
          <w:szCs w:val="22"/>
        </w:rPr>
        <w:tab/>
        <w:t>Проблема</w:t>
      </w:r>
      <w:r w:rsidRPr="00C41B23">
        <w:rPr>
          <w:sz w:val="22"/>
          <w:szCs w:val="22"/>
        </w:rPr>
        <w:tab/>
        <w:t>раскрыта</w:t>
      </w:r>
      <w:r w:rsidRPr="00C41B23">
        <w:rPr>
          <w:sz w:val="22"/>
          <w:szCs w:val="22"/>
        </w:rPr>
        <w:tab/>
        <w:t>при</w:t>
      </w:r>
      <w:r w:rsidRPr="00C41B23">
        <w:rPr>
          <w:sz w:val="22"/>
          <w:szCs w:val="22"/>
        </w:rPr>
        <w:tab/>
        <w:t>формальном</w:t>
      </w:r>
      <w:r w:rsidRPr="00C41B23">
        <w:rPr>
          <w:spacing w:val="-57"/>
          <w:sz w:val="22"/>
          <w:szCs w:val="22"/>
        </w:rPr>
        <w:t xml:space="preserve"> </w:t>
      </w:r>
      <w:r w:rsidRPr="00C41B23">
        <w:rPr>
          <w:sz w:val="22"/>
          <w:szCs w:val="22"/>
        </w:rPr>
        <w:t>использовании</w:t>
      </w:r>
      <w:r w:rsidRPr="00C41B23">
        <w:rPr>
          <w:spacing w:val="8"/>
          <w:sz w:val="22"/>
          <w:szCs w:val="22"/>
        </w:rPr>
        <w:t xml:space="preserve"> </w:t>
      </w:r>
      <w:r w:rsidRPr="00C41B23">
        <w:rPr>
          <w:sz w:val="22"/>
          <w:szCs w:val="22"/>
        </w:rPr>
        <w:t>обществоведческих</w:t>
      </w:r>
      <w:r w:rsidRPr="00C41B23">
        <w:rPr>
          <w:spacing w:val="9"/>
          <w:sz w:val="22"/>
          <w:szCs w:val="22"/>
        </w:rPr>
        <w:t xml:space="preserve"> </w:t>
      </w:r>
      <w:r w:rsidRPr="00C41B23">
        <w:rPr>
          <w:sz w:val="22"/>
          <w:szCs w:val="22"/>
        </w:rPr>
        <w:lastRenderedPageBreak/>
        <w:t>терминов.</w:t>
      </w:r>
      <w:r w:rsidRPr="00C41B23">
        <w:rPr>
          <w:spacing w:val="7"/>
          <w:sz w:val="22"/>
          <w:szCs w:val="22"/>
        </w:rPr>
        <w:t xml:space="preserve"> </w:t>
      </w:r>
      <w:r w:rsidRPr="00C41B23">
        <w:rPr>
          <w:sz w:val="22"/>
          <w:szCs w:val="22"/>
        </w:rPr>
        <w:t>Дана</w:t>
      </w:r>
      <w:r w:rsidRPr="00C41B23">
        <w:rPr>
          <w:spacing w:val="10"/>
          <w:sz w:val="22"/>
          <w:szCs w:val="22"/>
        </w:rPr>
        <w:t xml:space="preserve"> </w:t>
      </w:r>
      <w:r w:rsidRPr="00C41B23">
        <w:rPr>
          <w:sz w:val="22"/>
          <w:szCs w:val="22"/>
        </w:rPr>
        <w:t>аргументация</w:t>
      </w:r>
      <w:r w:rsidRPr="00C41B23">
        <w:rPr>
          <w:spacing w:val="10"/>
          <w:sz w:val="22"/>
          <w:szCs w:val="22"/>
        </w:rPr>
        <w:t xml:space="preserve"> </w:t>
      </w:r>
      <w:r w:rsidRPr="00C41B23">
        <w:rPr>
          <w:sz w:val="22"/>
          <w:szCs w:val="22"/>
        </w:rPr>
        <w:t>своего</w:t>
      </w:r>
      <w:r w:rsidRPr="00C41B23">
        <w:rPr>
          <w:spacing w:val="10"/>
          <w:sz w:val="22"/>
          <w:szCs w:val="22"/>
        </w:rPr>
        <w:t xml:space="preserve"> </w:t>
      </w:r>
      <w:r w:rsidRPr="00C41B23">
        <w:rPr>
          <w:sz w:val="22"/>
          <w:szCs w:val="22"/>
        </w:rPr>
        <w:t>мнения</w:t>
      </w:r>
      <w:r w:rsidRPr="00C41B23">
        <w:rPr>
          <w:spacing w:val="10"/>
          <w:sz w:val="22"/>
          <w:szCs w:val="22"/>
        </w:rPr>
        <w:t xml:space="preserve"> </w:t>
      </w:r>
      <w:r w:rsidRPr="00C41B23">
        <w:rPr>
          <w:sz w:val="22"/>
          <w:szCs w:val="22"/>
        </w:rPr>
        <w:t>с</w:t>
      </w:r>
      <w:r w:rsidRPr="00C41B23">
        <w:rPr>
          <w:spacing w:val="10"/>
          <w:sz w:val="22"/>
          <w:szCs w:val="22"/>
        </w:rPr>
        <w:t xml:space="preserve"> </w:t>
      </w:r>
      <w:r w:rsidRPr="00C41B23">
        <w:rPr>
          <w:sz w:val="22"/>
          <w:szCs w:val="22"/>
        </w:rPr>
        <w:t>опорой на</w:t>
      </w:r>
      <w:r w:rsidRPr="00C41B23">
        <w:rPr>
          <w:sz w:val="22"/>
          <w:szCs w:val="22"/>
        </w:rPr>
        <w:tab/>
        <w:t>факты</w:t>
      </w:r>
      <w:r w:rsidRPr="00C41B23">
        <w:rPr>
          <w:sz w:val="22"/>
          <w:szCs w:val="22"/>
        </w:rPr>
        <w:tab/>
        <w:t>общественной</w:t>
      </w:r>
      <w:r w:rsidRPr="00C41B23">
        <w:rPr>
          <w:sz w:val="22"/>
          <w:szCs w:val="22"/>
        </w:rPr>
        <w:tab/>
        <w:t>жизни</w:t>
      </w:r>
      <w:r w:rsidRPr="00C41B23">
        <w:rPr>
          <w:sz w:val="22"/>
          <w:szCs w:val="22"/>
        </w:rPr>
        <w:tab/>
        <w:t>или</w:t>
      </w:r>
      <w:r w:rsidRPr="00C41B23">
        <w:rPr>
          <w:sz w:val="22"/>
          <w:szCs w:val="22"/>
        </w:rPr>
        <w:tab/>
        <w:t>личный</w:t>
      </w:r>
      <w:r w:rsidRPr="00C41B23">
        <w:rPr>
          <w:sz w:val="22"/>
          <w:szCs w:val="22"/>
        </w:rPr>
        <w:tab/>
        <w:t>социальный</w:t>
      </w:r>
      <w:r w:rsidRPr="00C41B23">
        <w:rPr>
          <w:sz w:val="22"/>
          <w:szCs w:val="22"/>
        </w:rPr>
        <w:tab/>
      </w:r>
      <w:r w:rsidRPr="00C41B23">
        <w:rPr>
          <w:spacing w:val="-1"/>
          <w:sz w:val="22"/>
          <w:szCs w:val="22"/>
        </w:rPr>
        <w:t>опыт.</w:t>
      </w:r>
      <w:r w:rsidRPr="00C41B23">
        <w:rPr>
          <w:spacing w:val="-57"/>
          <w:sz w:val="22"/>
          <w:szCs w:val="22"/>
        </w:rPr>
        <w:t xml:space="preserve"> </w:t>
      </w:r>
      <w:r w:rsidRPr="00C41B23">
        <w:rPr>
          <w:b/>
          <w:i/>
          <w:sz w:val="22"/>
          <w:szCs w:val="22"/>
        </w:rPr>
        <w:t>Оценка</w:t>
      </w:r>
      <w:r w:rsidRPr="00C41B23">
        <w:rPr>
          <w:b/>
          <w:i/>
          <w:spacing w:val="61"/>
          <w:sz w:val="22"/>
          <w:szCs w:val="22"/>
        </w:rPr>
        <w:t xml:space="preserve"> </w:t>
      </w:r>
      <w:r w:rsidRPr="00C41B23">
        <w:rPr>
          <w:b/>
          <w:i/>
          <w:sz w:val="22"/>
          <w:szCs w:val="22"/>
        </w:rPr>
        <w:t>«2»</w:t>
      </w:r>
      <w:r w:rsidRPr="00C41B23">
        <w:rPr>
          <w:b/>
          <w:i/>
          <w:spacing w:val="61"/>
          <w:sz w:val="22"/>
          <w:szCs w:val="22"/>
        </w:rPr>
        <w:t xml:space="preserve"> </w:t>
      </w:r>
      <w:r w:rsidRPr="00C41B23">
        <w:rPr>
          <w:sz w:val="22"/>
          <w:szCs w:val="22"/>
        </w:rPr>
        <w:t>ставится,</w:t>
      </w:r>
      <w:r w:rsidRPr="00C41B23">
        <w:rPr>
          <w:spacing w:val="61"/>
          <w:sz w:val="22"/>
          <w:szCs w:val="22"/>
        </w:rPr>
        <w:t xml:space="preserve"> </w:t>
      </w:r>
      <w:r w:rsidRPr="00C41B23">
        <w:rPr>
          <w:sz w:val="22"/>
          <w:szCs w:val="22"/>
        </w:rPr>
        <w:t>если</w:t>
      </w:r>
      <w:r w:rsidRPr="00C41B23">
        <w:rPr>
          <w:spacing w:val="61"/>
          <w:sz w:val="22"/>
          <w:szCs w:val="22"/>
        </w:rPr>
        <w:t xml:space="preserve"> </w:t>
      </w:r>
      <w:r w:rsidRPr="00C41B23">
        <w:rPr>
          <w:sz w:val="22"/>
          <w:szCs w:val="22"/>
        </w:rPr>
        <w:t>представлена   собственная   позиция   по   поднятой</w:t>
      </w:r>
      <w:r w:rsidRPr="00C41B23">
        <w:rPr>
          <w:spacing w:val="1"/>
          <w:sz w:val="22"/>
          <w:szCs w:val="22"/>
        </w:rPr>
        <w:t xml:space="preserve"> </w:t>
      </w:r>
      <w:r w:rsidRPr="00C41B23">
        <w:rPr>
          <w:sz w:val="22"/>
          <w:szCs w:val="22"/>
        </w:rPr>
        <w:t>проблеме</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бытовом</w:t>
      </w:r>
      <w:r w:rsidRPr="00C41B23">
        <w:rPr>
          <w:spacing w:val="8"/>
          <w:sz w:val="22"/>
          <w:szCs w:val="22"/>
        </w:rPr>
        <w:t xml:space="preserve"> </w:t>
      </w:r>
      <w:r w:rsidRPr="00C41B23">
        <w:rPr>
          <w:sz w:val="22"/>
          <w:szCs w:val="22"/>
        </w:rPr>
        <w:t>уровне</w:t>
      </w:r>
      <w:r w:rsidRPr="00C41B23">
        <w:rPr>
          <w:spacing w:val="2"/>
          <w:sz w:val="22"/>
          <w:szCs w:val="22"/>
        </w:rPr>
        <w:t xml:space="preserve"> </w:t>
      </w:r>
      <w:r w:rsidRPr="00C41B23">
        <w:rPr>
          <w:sz w:val="22"/>
          <w:szCs w:val="22"/>
        </w:rPr>
        <w:t>без</w:t>
      </w:r>
      <w:r w:rsidRPr="00C41B23">
        <w:rPr>
          <w:spacing w:val="4"/>
          <w:sz w:val="22"/>
          <w:szCs w:val="22"/>
        </w:rPr>
        <w:t xml:space="preserve"> </w:t>
      </w:r>
      <w:r w:rsidRPr="00C41B23">
        <w:rPr>
          <w:sz w:val="22"/>
          <w:szCs w:val="22"/>
        </w:rPr>
        <w:t>аргументации,</w:t>
      </w:r>
      <w:r w:rsidRPr="00C41B23">
        <w:rPr>
          <w:spacing w:val="2"/>
          <w:sz w:val="22"/>
          <w:szCs w:val="22"/>
        </w:rPr>
        <w:t xml:space="preserve"> </w:t>
      </w:r>
      <w:r w:rsidRPr="00C41B23">
        <w:rPr>
          <w:sz w:val="22"/>
          <w:szCs w:val="22"/>
        </w:rPr>
        <w:t>либо</w:t>
      </w:r>
      <w:r w:rsidRPr="00C41B23">
        <w:rPr>
          <w:spacing w:val="3"/>
          <w:sz w:val="22"/>
          <w:szCs w:val="22"/>
        </w:rPr>
        <w:t xml:space="preserve"> </w:t>
      </w:r>
      <w:r w:rsidRPr="00C41B23">
        <w:rPr>
          <w:sz w:val="22"/>
          <w:szCs w:val="22"/>
        </w:rPr>
        <w:t>если</w:t>
      </w:r>
      <w:r w:rsidRPr="00C41B23">
        <w:rPr>
          <w:spacing w:val="4"/>
          <w:sz w:val="22"/>
          <w:szCs w:val="22"/>
        </w:rPr>
        <w:t xml:space="preserve"> </w:t>
      </w:r>
      <w:r w:rsidRPr="00C41B23">
        <w:rPr>
          <w:sz w:val="22"/>
          <w:szCs w:val="22"/>
        </w:rPr>
        <w:t>проблема</w:t>
      </w:r>
      <w:r w:rsidRPr="00C41B23">
        <w:rPr>
          <w:spacing w:val="4"/>
          <w:sz w:val="22"/>
          <w:szCs w:val="22"/>
        </w:rPr>
        <w:t xml:space="preserve"> </w:t>
      </w:r>
      <w:r w:rsidRPr="00C41B23">
        <w:rPr>
          <w:sz w:val="22"/>
          <w:szCs w:val="22"/>
        </w:rPr>
        <w:t>не</w:t>
      </w:r>
      <w:r w:rsidRPr="00C41B23">
        <w:rPr>
          <w:spacing w:val="2"/>
          <w:sz w:val="22"/>
          <w:szCs w:val="22"/>
        </w:rPr>
        <w:t xml:space="preserve"> </w:t>
      </w:r>
      <w:r w:rsidRPr="00C41B23">
        <w:rPr>
          <w:sz w:val="22"/>
          <w:szCs w:val="22"/>
        </w:rPr>
        <w:t>раскрыта</w:t>
      </w:r>
      <w:r w:rsidRPr="00C41B23">
        <w:rPr>
          <w:spacing w:val="2"/>
          <w:sz w:val="22"/>
          <w:szCs w:val="22"/>
        </w:rPr>
        <w:t xml:space="preserve"> </w:t>
      </w:r>
      <w:r w:rsidRPr="00C41B23">
        <w:rPr>
          <w:sz w:val="22"/>
          <w:szCs w:val="22"/>
        </w:rPr>
        <w:t>или</w:t>
      </w:r>
      <w:r w:rsidRPr="00C41B23">
        <w:rPr>
          <w:spacing w:val="3"/>
          <w:sz w:val="22"/>
          <w:szCs w:val="22"/>
        </w:rPr>
        <w:t xml:space="preserve"> </w:t>
      </w:r>
      <w:r w:rsidRPr="00C41B23">
        <w:rPr>
          <w:sz w:val="22"/>
          <w:szCs w:val="22"/>
        </w:rPr>
        <w:t>дана</w:t>
      </w:r>
    </w:p>
    <w:p w:rsidR="003D6AA4" w:rsidRPr="00C41B23" w:rsidRDefault="003D6AA4" w:rsidP="003D6AA4">
      <w:pPr>
        <w:pStyle w:val="a3"/>
        <w:spacing w:before="1"/>
        <w:rPr>
          <w:sz w:val="22"/>
          <w:szCs w:val="22"/>
        </w:rPr>
      </w:pPr>
      <w:r w:rsidRPr="00C41B23">
        <w:rPr>
          <w:sz w:val="22"/>
          <w:szCs w:val="22"/>
        </w:rPr>
        <w:t>информация</w:t>
      </w:r>
      <w:r w:rsidRPr="00C41B23">
        <w:rPr>
          <w:spacing w:val="-2"/>
          <w:sz w:val="22"/>
          <w:szCs w:val="22"/>
        </w:rPr>
        <w:t xml:space="preserve"> </w:t>
      </w:r>
      <w:r w:rsidRPr="00C41B23">
        <w:rPr>
          <w:sz w:val="22"/>
          <w:szCs w:val="22"/>
        </w:rPr>
        <w:t>(факты</w:t>
      </w:r>
      <w:r w:rsidRPr="00C41B23">
        <w:rPr>
          <w:spacing w:val="-2"/>
          <w:sz w:val="22"/>
          <w:szCs w:val="22"/>
        </w:rPr>
        <w:t xml:space="preserve"> </w:t>
      </w:r>
      <w:r w:rsidRPr="00C41B23">
        <w:rPr>
          <w:sz w:val="22"/>
          <w:szCs w:val="22"/>
        </w:rPr>
        <w:t>общественной</w:t>
      </w:r>
      <w:r w:rsidRPr="00C41B23">
        <w:rPr>
          <w:spacing w:val="-2"/>
          <w:sz w:val="22"/>
          <w:szCs w:val="22"/>
        </w:rPr>
        <w:t xml:space="preserve"> </w:t>
      </w:r>
      <w:r w:rsidRPr="00C41B23">
        <w:rPr>
          <w:sz w:val="22"/>
          <w:szCs w:val="22"/>
        </w:rPr>
        <w:t>жизни</w:t>
      </w:r>
      <w:r w:rsidRPr="00C41B23">
        <w:rPr>
          <w:spacing w:val="-4"/>
          <w:sz w:val="22"/>
          <w:szCs w:val="22"/>
        </w:rPr>
        <w:t xml:space="preserve"> </w:t>
      </w:r>
      <w:r w:rsidRPr="00C41B23">
        <w:rPr>
          <w:sz w:val="22"/>
          <w:szCs w:val="22"/>
        </w:rPr>
        <w:t>или</w:t>
      </w:r>
      <w:r w:rsidRPr="00C41B23">
        <w:rPr>
          <w:spacing w:val="-4"/>
          <w:sz w:val="22"/>
          <w:szCs w:val="22"/>
        </w:rPr>
        <w:t xml:space="preserve"> </w:t>
      </w:r>
      <w:r w:rsidRPr="00C41B23">
        <w:rPr>
          <w:sz w:val="22"/>
          <w:szCs w:val="22"/>
        </w:rPr>
        <w:t>личного</w:t>
      </w:r>
      <w:r w:rsidRPr="00C41B23">
        <w:rPr>
          <w:spacing w:val="-2"/>
          <w:sz w:val="22"/>
          <w:szCs w:val="22"/>
        </w:rPr>
        <w:t xml:space="preserve"> </w:t>
      </w:r>
      <w:r w:rsidRPr="00C41B23">
        <w:rPr>
          <w:sz w:val="22"/>
          <w:szCs w:val="22"/>
        </w:rPr>
        <w:t>опыта)</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контексте</w:t>
      </w:r>
      <w:r w:rsidRPr="00C41B23">
        <w:rPr>
          <w:spacing w:val="-3"/>
          <w:sz w:val="22"/>
          <w:szCs w:val="22"/>
        </w:rPr>
        <w:t xml:space="preserve"> </w:t>
      </w:r>
      <w:r w:rsidRPr="00C41B23">
        <w:rPr>
          <w:sz w:val="22"/>
          <w:szCs w:val="22"/>
        </w:rPr>
        <w:t>задания.</w:t>
      </w:r>
    </w:p>
    <w:p w:rsidR="003D6AA4" w:rsidRPr="00C41B23" w:rsidRDefault="003D6AA4" w:rsidP="003D6AA4">
      <w:pPr>
        <w:pStyle w:val="a3"/>
        <w:spacing w:before="11"/>
        <w:ind w:left="0"/>
        <w:rPr>
          <w:sz w:val="22"/>
          <w:szCs w:val="22"/>
        </w:rPr>
      </w:pPr>
    </w:p>
    <w:p w:rsidR="003D6AA4" w:rsidRPr="00C41B23" w:rsidRDefault="003D6AA4" w:rsidP="003D6AA4">
      <w:pPr>
        <w:pStyle w:val="Heading2"/>
        <w:spacing w:line="240" w:lineRule="auto"/>
        <w:rPr>
          <w:b w:val="0"/>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историческим</w:t>
      </w:r>
      <w:r w:rsidRPr="00C41B23">
        <w:rPr>
          <w:spacing w:val="-3"/>
          <w:sz w:val="22"/>
          <w:szCs w:val="22"/>
        </w:rPr>
        <w:t xml:space="preserve"> </w:t>
      </w:r>
      <w:r w:rsidRPr="00C41B23">
        <w:rPr>
          <w:sz w:val="22"/>
          <w:szCs w:val="22"/>
        </w:rPr>
        <w:t>источником</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ind w:left="1670"/>
        <w:jc w:val="both"/>
      </w:pPr>
      <w:r w:rsidRPr="00C41B23">
        <w:rPr>
          <w:b/>
          <w:i/>
        </w:rPr>
        <w:t xml:space="preserve">Оценка      </w:t>
      </w:r>
      <w:r w:rsidRPr="00C41B23">
        <w:rPr>
          <w:b/>
          <w:i/>
          <w:spacing w:val="57"/>
        </w:rPr>
        <w:t xml:space="preserve"> </w:t>
      </w:r>
      <w:r w:rsidRPr="00C41B23">
        <w:rPr>
          <w:b/>
          <w:i/>
        </w:rPr>
        <w:t xml:space="preserve">«5»      </w:t>
      </w:r>
      <w:r w:rsidRPr="00C41B23">
        <w:rPr>
          <w:b/>
          <w:i/>
          <w:spacing w:val="59"/>
        </w:rPr>
        <w:t xml:space="preserve"> </w:t>
      </w:r>
      <w:r w:rsidRPr="00C41B23">
        <w:t xml:space="preserve">выставляется      </w:t>
      </w:r>
      <w:r w:rsidRPr="00C41B23">
        <w:rPr>
          <w:spacing w:val="58"/>
        </w:rPr>
        <w:t xml:space="preserve"> </w:t>
      </w:r>
      <w:r w:rsidRPr="00C41B23">
        <w:t xml:space="preserve">в      </w:t>
      </w:r>
      <w:r w:rsidRPr="00C41B23">
        <w:rPr>
          <w:spacing w:val="57"/>
        </w:rPr>
        <w:t xml:space="preserve"> </w:t>
      </w:r>
      <w:r w:rsidRPr="00C41B23">
        <w:t xml:space="preserve">том      </w:t>
      </w:r>
      <w:r w:rsidRPr="00C41B23">
        <w:rPr>
          <w:spacing w:val="57"/>
        </w:rPr>
        <w:t xml:space="preserve"> </w:t>
      </w:r>
      <w:r w:rsidRPr="00C41B23">
        <w:t xml:space="preserve">случае,      </w:t>
      </w:r>
      <w:r w:rsidRPr="00C41B23">
        <w:rPr>
          <w:spacing w:val="58"/>
        </w:rPr>
        <w:t xml:space="preserve"> </w:t>
      </w:r>
      <w:r w:rsidRPr="00C41B23">
        <w:t xml:space="preserve">если      </w:t>
      </w:r>
      <w:r w:rsidRPr="00C41B23">
        <w:rPr>
          <w:spacing w:val="2"/>
        </w:rPr>
        <w:t xml:space="preserve"> </w:t>
      </w:r>
      <w:r w:rsidRPr="00C41B23">
        <w:t>учащийся:</w:t>
      </w:r>
    </w:p>
    <w:p w:rsidR="003D6AA4" w:rsidRPr="00C41B23" w:rsidRDefault="003D6AA4" w:rsidP="001F01AD">
      <w:pPr>
        <w:pStyle w:val="a7"/>
        <w:numPr>
          <w:ilvl w:val="1"/>
          <w:numId w:val="221"/>
        </w:numPr>
        <w:tabs>
          <w:tab w:val="left" w:pos="1901"/>
          <w:tab w:val="left" w:pos="9261"/>
        </w:tabs>
        <w:spacing w:before="2"/>
        <w:ind w:right="770" w:firstLine="707"/>
        <w:contextualSpacing w:val="0"/>
        <w:jc w:val="both"/>
      </w:pPr>
      <w:r w:rsidRPr="00C41B23">
        <w:t>установил тип источника и время (дату)</w:t>
      </w:r>
      <w:r w:rsidRPr="00C41B23">
        <w:rPr>
          <w:spacing w:val="1"/>
        </w:rPr>
        <w:t xml:space="preserve"> </w:t>
      </w:r>
      <w:r w:rsidRPr="00C41B23">
        <w:t>его появления; извлек из источника</w:t>
      </w:r>
      <w:r w:rsidRPr="00C41B23">
        <w:rPr>
          <w:spacing w:val="1"/>
        </w:rPr>
        <w:t xml:space="preserve"> </w:t>
      </w:r>
      <w:r w:rsidRPr="00C41B23">
        <w:t>историческую информацию, на основе которой сформулировал и раскрыл поднятую в</w:t>
      </w:r>
      <w:r w:rsidRPr="00C41B23">
        <w:rPr>
          <w:spacing w:val="1"/>
        </w:rPr>
        <w:t xml:space="preserve"> </w:t>
      </w:r>
      <w:r w:rsidRPr="00C41B23">
        <w:t>тексте</w:t>
      </w:r>
      <w:r w:rsidRPr="00C41B23">
        <w:tab/>
        <w:t>проблему;</w:t>
      </w:r>
    </w:p>
    <w:p w:rsidR="003D6AA4" w:rsidRPr="00C41B23" w:rsidRDefault="003D6AA4" w:rsidP="001F01AD">
      <w:pPr>
        <w:pStyle w:val="a7"/>
        <w:numPr>
          <w:ilvl w:val="1"/>
          <w:numId w:val="221"/>
        </w:numPr>
        <w:tabs>
          <w:tab w:val="left" w:pos="2362"/>
        </w:tabs>
        <w:spacing w:before="1" w:line="293" w:lineRule="exact"/>
        <w:ind w:left="2361" w:hanging="692"/>
        <w:contextualSpacing w:val="0"/>
        <w:jc w:val="both"/>
      </w:pPr>
      <w:r w:rsidRPr="00C41B23">
        <w:t xml:space="preserve">сопоставил       </w:t>
      </w:r>
      <w:r w:rsidRPr="00C41B23">
        <w:rPr>
          <w:spacing w:val="39"/>
        </w:rPr>
        <w:t xml:space="preserve"> </w:t>
      </w:r>
      <w:r w:rsidRPr="00C41B23">
        <w:t xml:space="preserve">факты        </w:t>
      </w:r>
      <w:r w:rsidRPr="00C41B23">
        <w:rPr>
          <w:spacing w:val="35"/>
        </w:rPr>
        <w:t xml:space="preserve"> </w:t>
      </w:r>
      <w:r w:rsidRPr="00C41B23">
        <w:t xml:space="preserve">нескольких        </w:t>
      </w:r>
      <w:r w:rsidRPr="00C41B23">
        <w:rPr>
          <w:spacing w:val="36"/>
        </w:rPr>
        <w:t xml:space="preserve"> </w:t>
      </w:r>
      <w:r w:rsidRPr="00C41B23">
        <w:t xml:space="preserve">исторических        </w:t>
      </w:r>
      <w:r w:rsidRPr="00C41B23">
        <w:rPr>
          <w:spacing w:val="35"/>
        </w:rPr>
        <w:t xml:space="preserve"> </w:t>
      </w:r>
      <w:r w:rsidRPr="00C41B23">
        <w:t>источников;</w:t>
      </w:r>
    </w:p>
    <w:p w:rsidR="003D6AA4" w:rsidRPr="00C41B23" w:rsidRDefault="003D6AA4" w:rsidP="001F01AD">
      <w:pPr>
        <w:pStyle w:val="a7"/>
        <w:numPr>
          <w:ilvl w:val="1"/>
          <w:numId w:val="221"/>
        </w:numPr>
        <w:tabs>
          <w:tab w:val="left" w:pos="1867"/>
        </w:tabs>
        <w:ind w:right="773" w:firstLine="707"/>
        <w:contextualSpacing w:val="0"/>
        <w:jc w:val="both"/>
      </w:pPr>
      <w:r w:rsidRPr="00C41B23">
        <w:t>применил контекстные знания и базовые знания смежных предметных областей</w:t>
      </w:r>
      <w:r w:rsidRPr="00C41B23">
        <w:rPr>
          <w:spacing w:val="1"/>
        </w:rPr>
        <w:t xml:space="preserve"> </w:t>
      </w:r>
      <w:r w:rsidRPr="00C41B23">
        <w:t>(география,</w:t>
      </w:r>
    </w:p>
    <w:p w:rsidR="003D6AA4" w:rsidRPr="00C41B23" w:rsidRDefault="003D6AA4" w:rsidP="003D6AA4">
      <w:pPr>
        <w:pStyle w:val="a3"/>
        <w:spacing w:line="275" w:lineRule="exact"/>
        <w:rPr>
          <w:sz w:val="22"/>
          <w:szCs w:val="22"/>
        </w:rPr>
      </w:pPr>
      <w:r w:rsidRPr="00C41B23">
        <w:rPr>
          <w:sz w:val="22"/>
          <w:szCs w:val="22"/>
        </w:rPr>
        <w:t xml:space="preserve">искусство    </w:t>
      </w:r>
      <w:r w:rsidRPr="00C41B23">
        <w:rPr>
          <w:spacing w:val="38"/>
          <w:sz w:val="22"/>
          <w:szCs w:val="22"/>
        </w:rPr>
        <w:t xml:space="preserve"> </w:t>
      </w:r>
      <w:r w:rsidRPr="00C41B23">
        <w:rPr>
          <w:sz w:val="22"/>
          <w:szCs w:val="22"/>
        </w:rPr>
        <w:t xml:space="preserve">и    </w:t>
      </w:r>
      <w:r w:rsidRPr="00C41B23">
        <w:rPr>
          <w:spacing w:val="40"/>
          <w:sz w:val="22"/>
          <w:szCs w:val="22"/>
        </w:rPr>
        <w:t xml:space="preserve"> </w:t>
      </w:r>
      <w:r w:rsidRPr="00C41B23">
        <w:rPr>
          <w:sz w:val="22"/>
          <w:szCs w:val="22"/>
        </w:rPr>
        <w:t xml:space="preserve">т.д.)    </w:t>
      </w:r>
      <w:r w:rsidRPr="00C41B23">
        <w:rPr>
          <w:spacing w:val="38"/>
          <w:sz w:val="22"/>
          <w:szCs w:val="22"/>
        </w:rPr>
        <w:t xml:space="preserve"> </w:t>
      </w:r>
      <w:r w:rsidRPr="00C41B23">
        <w:rPr>
          <w:sz w:val="22"/>
          <w:szCs w:val="22"/>
        </w:rPr>
        <w:t xml:space="preserve">для    </w:t>
      </w:r>
      <w:r w:rsidRPr="00C41B23">
        <w:rPr>
          <w:spacing w:val="40"/>
          <w:sz w:val="22"/>
          <w:szCs w:val="22"/>
        </w:rPr>
        <w:t xml:space="preserve"> </w:t>
      </w:r>
      <w:r w:rsidRPr="00C41B23">
        <w:rPr>
          <w:sz w:val="22"/>
          <w:szCs w:val="22"/>
        </w:rPr>
        <w:t xml:space="preserve">объяснения    </w:t>
      </w:r>
      <w:r w:rsidRPr="00C41B23">
        <w:rPr>
          <w:spacing w:val="36"/>
          <w:sz w:val="22"/>
          <w:szCs w:val="22"/>
        </w:rPr>
        <w:t xml:space="preserve"> </w:t>
      </w:r>
      <w:r w:rsidRPr="00C41B23">
        <w:rPr>
          <w:sz w:val="22"/>
          <w:szCs w:val="22"/>
        </w:rPr>
        <w:t xml:space="preserve">содержания    </w:t>
      </w:r>
      <w:r w:rsidRPr="00C41B23">
        <w:rPr>
          <w:spacing w:val="39"/>
          <w:sz w:val="22"/>
          <w:szCs w:val="22"/>
        </w:rPr>
        <w:t xml:space="preserve"> </w:t>
      </w:r>
      <w:r w:rsidRPr="00C41B23">
        <w:rPr>
          <w:sz w:val="22"/>
          <w:szCs w:val="22"/>
        </w:rPr>
        <w:t xml:space="preserve">исторического    </w:t>
      </w:r>
      <w:r w:rsidRPr="00C41B23">
        <w:rPr>
          <w:spacing w:val="39"/>
          <w:sz w:val="22"/>
          <w:szCs w:val="22"/>
        </w:rPr>
        <w:t xml:space="preserve"> </w:t>
      </w:r>
      <w:r w:rsidRPr="00C41B23">
        <w:rPr>
          <w:sz w:val="22"/>
          <w:szCs w:val="22"/>
        </w:rPr>
        <w:t>источника;</w:t>
      </w:r>
    </w:p>
    <w:p w:rsidR="003D6AA4" w:rsidRPr="00C41B23" w:rsidRDefault="003D6AA4" w:rsidP="001F01AD">
      <w:pPr>
        <w:pStyle w:val="a7"/>
        <w:numPr>
          <w:ilvl w:val="1"/>
          <w:numId w:val="221"/>
        </w:numPr>
        <w:tabs>
          <w:tab w:val="left" w:pos="1853"/>
          <w:tab w:val="left" w:pos="5283"/>
          <w:tab w:val="left" w:pos="8793"/>
        </w:tabs>
        <w:spacing w:before="5" w:line="237" w:lineRule="auto"/>
        <w:ind w:right="767" w:firstLine="707"/>
        <w:contextualSpacing w:val="0"/>
      </w:pPr>
      <w:r w:rsidRPr="00C41B23">
        <w:t>дал</w:t>
      </w:r>
      <w:r w:rsidRPr="00C41B23">
        <w:rPr>
          <w:spacing w:val="9"/>
        </w:rPr>
        <w:t xml:space="preserve"> </w:t>
      </w:r>
      <w:r w:rsidRPr="00C41B23">
        <w:t>теоретическое</w:t>
      </w:r>
      <w:r w:rsidRPr="00C41B23">
        <w:rPr>
          <w:spacing w:val="8"/>
        </w:rPr>
        <w:t xml:space="preserve"> </w:t>
      </w:r>
      <w:r w:rsidRPr="00C41B23">
        <w:t>обоснование</w:t>
      </w:r>
      <w:r w:rsidRPr="00C41B23">
        <w:rPr>
          <w:spacing w:val="8"/>
        </w:rPr>
        <w:t xml:space="preserve"> </w:t>
      </w:r>
      <w:r w:rsidRPr="00C41B23">
        <w:t>информации</w:t>
      </w:r>
      <w:r w:rsidRPr="00C41B23">
        <w:rPr>
          <w:spacing w:val="9"/>
        </w:rPr>
        <w:t xml:space="preserve"> </w:t>
      </w:r>
      <w:r w:rsidRPr="00C41B23">
        <w:t>источника</w:t>
      </w:r>
      <w:r w:rsidRPr="00C41B23">
        <w:rPr>
          <w:spacing w:val="8"/>
        </w:rPr>
        <w:t xml:space="preserve"> </w:t>
      </w:r>
      <w:r w:rsidRPr="00C41B23">
        <w:t>и</w:t>
      </w:r>
      <w:r w:rsidRPr="00C41B23">
        <w:rPr>
          <w:spacing w:val="18"/>
        </w:rPr>
        <w:t xml:space="preserve"> </w:t>
      </w:r>
      <w:r w:rsidRPr="00C41B23">
        <w:t>прокомментировал</w:t>
      </w:r>
      <w:r w:rsidRPr="00C41B23">
        <w:rPr>
          <w:spacing w:val="9"/>
        </w:rPr>
        <w:t xml:space="preserve"> </w:t>
      </w:r>
      <w:r w:rsidRPr="00C41B23">
        <w:t>ее</w:t>
      </w:r>
      <w:r w:rsidRPr="00C41B23">
        <w:rPr>
          <w:spacing w:val="8"/>
        </w:rPr>
        <w:t xml:space="preserve"> </w:t>
      </w:r>
      <w:r w:rsidRPr="00C41B23">
        <w:t>с</w:t>
      </w:r>
      <w:r w:rsidRPr="00C41B23">
        <w:rPr>
          <w:spacing w:val="-57"/>
        </w:rPr>
        <w:t xml:space="preserve"> </w:t>
      </w:r>
      <w:r w:rsidRPr="00C41B23">
        <w:t>использованием</w:t>
      </w:r>
      <w:r w:rsidRPr="00C41B23">
        <w:tab/>
        <w:t>научной</w:t>
      </w:r>
      <w:r w:rsidRPr="00C41B23">
        <w:tab/>
        <w:t>терминологии;</w:t>
      </w:r>
    </w:p>
    <w:p w:rsidR="003D6AA4" w:rsidRPr="00C41B23" w:rsidRDefault="003D6AA4" w:rsidP="001F01AD">
      <w:pPr>
        <w:pStyle w:val="a7"/>
        <w:numPr>
          <w:ilvl w:val="1"/>
          <w:numId w:val="221"/>
        </w:numPr>
        <w:tabs>
          <w:tab w:val="left" w:pos="2080"/>
          <w:tab w:val="left" w:pos="2081"/>
          <w:tab w:val="left" w:pos="3097"/>
          <w:tab w:val="left" w:pos="4725"/>
          <w:tab w:val="left" w:pos="5605"/>
          <w:tab w:val="left" w:pos="6595"/>
          <w:tab w:val="left" w:pos="7130"/>
          <w:tab w:val="left" w:pos="9253"/>
        </w:tabs>
        <w:spacing w:before="2"/>
        <w:ind w:left="2080" w:hanging="411"/>
        <w:contextualSpacing w:val="0"/>
      </w:pPr>
      <w:r w:rsidRPr="00C41B23">
        <w:t>привел</w:t>
      </w:r>
      <w:r w:rsidRPr="00C41B23">
        <w:tab/>
        <w:t>собственную</w:t>
      </w:r>
      <w:r w:rsidRPr="00C41B23">
        <w:tab/>
        <w:t>точку</w:t>
      </w:r>
      <w:r w:rsidRPr="00C41B23">
        <w:tab/>
        <w:t>зрения</w:t>
      </w:r>
      <w:r w:rsidRPr="00C41B23">
        <w:tab/>
        <w:t>на</w:t>
      </w:r>
      <w:r w:rsidRPr="00C41B23">
        <w:tab/>
        <w:t>рассматриваемую</w:t>
      </w:r>
      <w:r w:rsidRPr="00C41B23">
        <w:tab/>
        <w:t>проблему;</w:t>
      </w:r>
    </w:p>
    <w:p w:rsidR="003D6AA4" w:rsidRPr="00C41B23" w:rsidRDefault="003D6AA4" w:rsidP="001F01AD">
      <w:pPr>
        <w:pStyle w:val="a7"/>
        <w:numPr>
          <w:ilvl w:val="1"/>
          <w:numId w:val="221"/>
        </w:numPr>
        <w:tabs>
          <w:tab w:val="left" w:pos="1870"/>
          <w:tab w:val="left" w:pos="9743"/>
        </w:tabs>
        <w:spacing w:before="3" w:line="237" w:lineRule="auto"/>
        <w:ind w:right="764" w:firstLine="707"/>
        <w:contextualSpacing w:val="0"/>
      </w:pPr>
      <w:r w:rsidRPr="00C41B23">
        <w:t>аргументировал свою</w:t>
      </w:r>
      <w:r w:rsidRPr="00C41B23">
        <w:rPr>
          <w:spacing w:val="1"/>
        </w:rPr>
        <w:t xml:space="preserve"> </w:t>
      </w:r>
      <w:r w:rsidRPr="00C41B23">
        <w:t>позицию</w:t>
      </w:r>
      <w:r w:rsidRPr="00C41B23">
        <w:rPr>
          <w:spacing w:val="1"/>
        </w:rPr>
        <w:t xml:space="preserve"> </w:t>
      </w:r>
      <w:r w:rsidRPr="00C41B23">
        <w:t>с опорой</w:t>
      </w:r>
      <w:r w:rsidRPr="00C41B23">
        <w:rPr>
          <w:spacing w:val="1"/>
        </w:rPr>
        <w:t xml:space="preserve"> </w:t>
      </w:r>
      <w:r w:rsidRPr="00C41B23">
        <w:t>на исторические факты и</w:t>
      </w:r>
      <w:r w:rsidRPr="00C41B23">
        <w:rPr>
          <w:spacing w:val="1"/>
        </w:rPr>
        <w:t xml:space="preserve"> </w:t>
      </w:r>
      <w:r w:rsidRPr="00C41B23">
        <w:t>собственный</w:t>
      </w:r>
      <w:r w:rsidRPr="00C41B23">
        <w:rPr>
          <w:spacing w:val="-57"/>
        </w:rPr>
        <w:t xml:space="preserve"> </w:t>
      </w:r>
      <w:r w:rsidRPr="00C41B23">
        <w:t>жизненный</w:t>
      </w:r>
      <w:r w:rsidRPr="00C41B23">
        <w:tab/>
      </w:r>
      <w:r w:rsidRPr="00C41B23">
        <w:rPr>
          <w:spacing w:val="-1"/>
        </w:rPr>
        <w:t>опыт.</w:t>
      </w:r>
    </w:p>
    <w:p w:rsidR="003D6AA4" w:rsidRPr="00C41B23" w:rsidRDefault="003D6AA4" w:rsidP="003D6AA4">
      <w:pPr>
        <w:tabs>
          <w:tab w:val="left" w:pos="2941"/>
          <w:tab w:val="left" w:pos="3784"/>
          <w:tab w:val="left" w:pos="5624"/>
          <w:tab w:val="left" w:pos="6219"/>
          <w:tab w:val="left" w:pos="7078"/>
          <w:tab w:val="left" w:pos="8296"/>
          <w:tab w:val="left" w:pos="9247"/>
        </w:tabs>
        <w:spacing w:before="1"/>
        <w:ind w:left="1670"/>
      </w:pPr>
      <w:r w:rsidRPr="00C41B23">
        <w:rPr>
          <w:b/>
          <w:i/>
        </w:rPr>
        <w:t>Оценка</w:t>
      </w:r>
      <w:r w:rsidRPr="00C41B23">
        <w:rPr>
          <w:b/>
          <w:i/>
        </w:rPr>
        <w:tab/>
        <w:t>«4»</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2080"/>
          <w:tab w:val="left" w:pos="2081"/>
          <w:tab w:val="left" w:pos="3452"/>
          <w:tab w:val="left" w:pos="4113"/>
          <w:tab w:val="left" w:pos="5475"/>
          <w:tab w:val="left" w:pos="5904"/>
          <w:tab w:val="left" w:pos="7657"/>
          <w:tab w:val="left" w:pos="8552"/>
          <w:tab w:val="left" w:pos="9178"/>
        </w:tabs>
        <w:spacing w:before="2"/>
        <w:ind w:left="2080" w:hanging="411"/>
        <w:contextualSpacing w:val="0"/>
      </w:pPr>
      <w:r w:rsidRPr="00C41B23">
        <w:t>определил</w:t>
      </w:r>
      <w:r w:rsidRPr="00C41B23">
        <w:tab/>
        <w:t>тип</w:t>
      </w:r>
      <w:r w:rsidRPr="00C41B23">
        <w:tab/>
        <w:t>источника</w:t>
      </w:r>
      <w:r w:rsidRPr="00C41B23">
        <w:tab/>
        <w:t>и</w:t>
      </w:r>
      <w:r w:rsidRPr="00C41B23">
        <w:tab/>
        <w:t>историческую</w:t>
      </w:r>
      <w:r w:rsidRPr="00C41B23">
        <w:tab/>
        <w:t>эпоху</w:t>
      </w:r>
      <w:r w:rsidRPr="00C41B23">
        <w:tab/>
        <w:t>его</w:t>
      </w:r>
      <w:r w:rsidRPr="00C41B23">
        <w:tab/>
        <w:t>появления;</w:t>
      </w:r>
    </w:p>
    <w:p w:rsidR="003D6AA4" w:rsidRPr="00C41B23" w:rsidRDefault="003D6AA4" w:rsidP="001F01AD">
      <w:pPr>
        <w:pStyle w:val="a7"/>
        <w:numPr>
          <w:ilvl w:val="1"/>
          <w:numId w:val="221"/>
        </w:numPr>
        <w:tabs>
          <w:tab w:val="left" w:pos="1858"/>
          <w:tab w:val="left" w:pos="3227"/>
          <w:tab w:val="left" w:pos="5657"/>
          <w:tab w:val="left" w:pos="7193"/>
          <w:tab w:val="left" w:pos="9259"/>
        </w:tabs>
        <w:spacing w:before="3" w:line="237" w:lineRule="auto"/>
        <w:ind w:right="769" w:firstLine="707"/>
        <w:contextualSpacing w:val="0"/>
      </w:pPr>
      <w:r w:rsidRPr="00C41B23">
        <w:t>извлек</w:t>
      </w:r>
      <w:r w:rsidRPr="00C41B23">
        <w:rPr>
          <w:spacing w:val="12"/>
        </w:rPr>
        <w:t xml:space="preserve"> </w:t>
      </w:r>
      <w:r w:rsidRPr="00C41B23">
        <w:t>из</w:t>
      </w:r>
      <w:r w:rsidRPr="00C41B23">
        <w:rPr>
          <w:spacing w:val="14"/>
        </w:rPr>
        <w:t xml:space="preserve"> </w:t>
      </w:r>
      <w:r w:rsidRPr="00C41B23">
        <w:t>источника</w:t>
      </w:r>
      <w:r w:rsidRPr="00C41B23">
        <w:rPr>
          <w:spacing w:val="10"/>
        </w:rPr>
        <w:t xml:space="preserve"> </w:t>
      </w:r>
      <w:r w:rsidRPr="00C41B23">
        <w:t>историческую</w:t>
      </w:r>
      <w:r w:rsidRPr="00C41B23">
        <w:rPr>
          <w:spacing w:val="14"/>
        </w:rPr>
        <w:t xml:space="preserve"> </w:t>
      </w:r>
      <w:r w:rsidRPr="00C41B23">
        <w:t>информацию,</w:t>
      </w:r>
      <w:r w:rsidRPr="00C41B23">
        <w:rPr>
          <w:spacing w:val="11"/>
        </w:rPr>
        <w:t xml:space="preserve"> </w:t>
      </w:r>
      <w:r w:rsidRPr="00C41B23">
        <w:t>на</w:t>
      </w:r>
      <w:r w:rsidRPr="00C41B23">
        <w:rPr>
          <w:spacing w:val="12"/>
        </w:rPr>
        <w:t xml:space="preserve"> </w:t>
      </w:r>
      <w:r w:rsidRPr="00C41B23">
        <w:t>основе</w:t>
      </w:r>
      <w:r w:rsidRPr="00C41B23">
        <w:rPr>
          <w:spacing w:val="12"/>
        </w:rPr>
        <w:t xml:space="preserve"> </w:t>
      </w:r>
      <w:r w:rsidRPr="00C41B23">
        <w:t>которой</w:t>
      </w:r>
      <w:r w:rsidRPr="00C41B23">
        <w:rPr>
          <w:spacing w:val="14"/>
        </w:rPr>
        <w:t xml:space="preserve"> </w:t>
      </w:r>
      <w:r w:rsidRPr="00C41B23">
        <w:t>обозначил</w:t>
      </w:r>
      <w:r w:rsidRPr="00C41B23">
        <w:rPr>
          <w:spacing w:val="11"/>
        </w:rPr>
        <w:t xml:space="preserve"> </w:t>
      </w:r>
      <w:r w:rsidRPr="00C41B23">
        <w:t>и</w:t>
      </w:r>
      <w:r w:rsidRPr="00C41B23">
        <w:rPr>
          <w:spacing w:val="-57"/>
        </w:rPr>
        <w:t xml:space="preserve"> </w:t>
      </w:r>
      <w:r w:rsidRPr="00C41B23">
        <w:t>пояснил</w:t>
      </w:r>
      <w:r w:rsidRPr="00C41B23">
        <w:tab/>
        <w:t>поднятую</w:t>
      </w:r>
      <w:r w:rsidRPr="00C41B23">
        <w:tab/>
        <w:t>в</w:t>
      </w:r>
      <w:r w:rsidRPr="00C41B23">
        <w:tab/>
        <w:t>тексте</w:t>
      </w:r>
      <w:r w:rsidRPr="00C41B23">
        <w:tab/>
        <w:t>проблему;</w:t>
      </w:r>
    </w:p>
    <w:p w:rsidR="003D6AA4" w:rsidRPr="00C41B23" w:rsidRDefault="003D6AA4" w:rsidP="001F01AD">
      <w:pPr>
        <w:pStyle w:val="a7"/>
        <w:numPr>
          <w:ilvl w:val="1"/>
          <w:numId w:val="221"/>
        </w:numPr>
        <w:tabs>
          <w:tab w:val="left" w:pos="2361"/>
          <w:tab w:val="left" w:pos="2362"/>
          <w:tab w:val="left" w:pos="4095"/>
          <w:tab w:val="left" w:pos="5321"/>
          <w:tab w:val="left" w:pos="7072"/>
          <w:tab w:val="left" w:pos="9058"/>
        </w:tabs>
        <w:spacing w:before="2"/>
        <w:ind w:left="2361" w:hanging="692"/>
        <w:contextualSpacing w:val="0"/>
      </w:pPr>
      <w:r w:rsidRPr="00C41B23">
        <w:t>сопоставил</w:t>
      </w:r>
      <w:r w:rsidRPr="00C41B23">
        <w:tab/>
        <w:t>факты</w:t>
      </w:r>
      <w:r w:rsidRPr="00C41B23">
        <w:tab/>
        <w:t>нескольких</w:t>
      </w:r>
      <w:r w:rsidRPr="00C41B23">
        <w:tab/>
        <w:t>исторических</w:t>
      </w:r>
      <w:r w:rsidRPr="00C41B23">
        <w:tab/>
        <w:t>источников;</w:t>
      </w:r>
    </w:p>
    <w:p w:rsidR="003D6AA4" w:rsidRPr="00C41B23" w:rsidRDefault="003D6AA4" w:rsidP="001F01AD">
      <w:pPr>
        <w:pStyle w:val="a7"/>
        <w:numPr>
          <w:ilvl w:val="1"/>
          <w:numId w:val="221"/>
        </w:numPr>
        <w:tabs>
          <w:tab w:val="left" w:pos="1963"/>
        </w:tabs>
        <w:spacing w:before="4" w:line="237" w:lineRule="auto"/>
        <w:ind w:right="770" w:firstLine="707"/>
        <w:contextualSpacing w:val="0"/>
      </w:pPr>
      <w:r w:rsidRPr="00C41B23">
        <w:t>применил</w:t>
      </w:r>
      <w:r w:rsidRPr="00C41B23">
        <w:rPr>
          <w:spacing w:val="1"/>
        </w:rPr>
        <w:t xml:space="preserve"> </w:t>
      </w:r>
      <w:r w:rsidRPr="00C41B23">
        <w:t>контекстные</w:t>
      </w:r>
      <w:r w:rsidRPr="00C41B23">
        <w:rPr>
          <w:spacing w:val="1"/>
        </w:rPr>
        <w:t xml:space="preserve"> </w:t>
      </w:r>
      <w:r w:rsidRPr="00C41B23">
        <w:t>знания</w:t>
      </w:r>
      <w:r w:rsidRPr="00C41B23">
        <w:rPr>
          <w:spacing w:val="1"/>
        </w:rPr>
        <w:t xml:space="preserve"> </w:t>
      </w:r>
      <w:r w:rsidRPr="00C41B23">
        <w:t>для</w:t>
      </w:r>
      <w:r w:rsidRPr="00C41B23">
        <w:rPr>
          <w:spacing w:val="1"/>
        </w:rPr>
        <w:t xml:space="preserve"> </w:t>
      </w:r>
      <w:r w:rsidRPr="00C41B23">
        <w:t>объяснения</w:t>
      </w:r>
      <w:r w:rsidRPr="00C41B23">
        <w:rPr>
          <w:spacing w:val="1"/>
        </w:rPr>
        <w:t xml:space="preserve"> </w:t>
      </w:r>
      <w:r w:rsidRPr="00C41B23">
        <w:t>содержания</w:t>
      </w:r>
      <w:r w:rsidRPr="00C41B23">
        <w:rPr>
          <w:spacing w:val="1"/>
        </w:rPr>
        <w:t xml:space="preserve"> </w:t>
      </w:r>
      <w:r w:rsidRPr="00C41B23">
        <w:t>исторического</w:t>
      </w:r>
      <w:r w:rsidRPr="00C41B23">
        <w:rPr>
          <w:spacing w:val="-57"/>
        </w:rPr>
        <w:t xml:space="preserve"> </w:t>
      </w:r>
      <w:r w:rsidRPr="00C41B23">
        <w:t>источника;</w:t>
      </w:r>
    </w:p>
    <w:p w:rsidR="003D6AA4" w:rsidRPr="00C41B23" w:rsidRDefault="003D6AA4" w:rsidP="001F01AD">
      <w:pPr>
        <w:pStyle w:val="a7"/>
        <w:numPr>
          <w:ilvl w:val="1"/>
          <w:numId w:val="221"/>
        </w:numPr>
        <w:tabs>
          <w:tab w:val="left" w:pos="2039"/>
          <w:tab w:val="left" w:pos="2040"/>
          <w:tab w:val="left" w:pos="4253"/>
          <w:tab w:val="left" w:pos="5857"/>
          <w:tab w:val="left" w:pos="7178"/>
          <w:tab w:val="left" w:pos="7540"/>
          <w:tab w:val="left" w:pos="9459"/>
        </w:tabs>
        <w:spacing w:before="2"/>
        <w:ind w:right="774" w:firstLine="707"/>
        <w:contextualSpacing w:val="0"/>
      </w:pPr>
      <w:r w:rsidRPr="00C41B23">
        <w:t>прокомментировал</w:t>
      </w:r>
      <w:r w:rsidRPr="00C41B23">
        <w:tab/>
        <w:t>информацию</w:t>
      </w:r>
      <w:r w:rsidRPr="00C41B23">
        <w:tab/>
        <w:t>источника</w:t>
      </w:r>
      <w:r w:rsidRPr="00C41B23">
        <w:tab/>
        <w:t>с</w:t>
      </w:r>
      <w:r w:rsidRPr="00C41B23">
        <w:tab/>
        <w:t>использованием</w:t>
      </w:r>
      <w:r w:rsidRPr="00C41B23">
        <w:tab/>
      </w:r>
      <w:r w:rsidRPr="00C41B23">
        <w:rPr>
          <w:spacing w:val="-1"/>
        </w:rPr>
        <w:t>научной</w:t>
      </w:r>
      <w:r w:rsidRPr="00C41B23">
        <w:rPr>
          <w:spacing w:val="-57"/>
        </w:rPr>
        <w:t xml:space="preserve"> </w:t>
      </w:r>
      <w:r w:rsidRPr="00C41B23">
        <w:t>терминологии;</w:t>
      </w:r>
    </w:p>
    <w:p w:rsidR="003D6AA4" w:rsidRPr="00C41B23" w:rsidRDefault="003D6AA4" w:rsidP="001F01AD">
      <w:pPr>
        <w:pStyle w:val="a7"/>
        <w:numPr>
          <w:ilvl w:val="1"/>
          <w:numId w:val="221"/>
        </w:numPr>
        <w:tabs>
          <w:tab w:val="left" w:pos="1846"/>
          <w:tab w:val="left" w:pos="2233"/>
          <w:tab w:val="left" w:pos="3076"/>
          <w:tab w:val="left" w:pos="3160"/>
          <w:tab w:val="left" w:pos="4916"/>
          <w:tab w:val="left" w:pos="5511"/>
          <w:tab w:val="left" w:pos="6370"/>
          <w:tab w:val="left" w:pos="6787"/>
          <w:tab w:val="left" w:pos="7588"/>
          <w:tab w:val="left" w:pos="8536"/>
          <w:tab w:val="left" w:pos="9401"/>
        </w:tabs>
        <w:spacing w:before="4" w:line="237" w:lineRule="auto"/>
        <w:ind w:right="763" w:firstLine="707"/>
        <w:contextualSpacing w:val="0"/>
        <w:jc w:val="right"/>
      </w:pPr>
      <w:r w:rsidRPr="00C41B23">
        <w:t>привел</w:t>
      </w:r>
      <w:r w:rsidRPr="00C41B23">
        <w:rPr>
          <w:spacing w:val="1"/>
        </w:rPr>
        <w:t xml:space="preserve"> </w:t>
      </w:r>
      <w:r w:rsidRPr="00C41B23">
        <w:t>собственную</w:t>
      </w:r>
      <w:r w:rsidRPr="00C41B23">
        <w:rPr>
          <w:spacing w:val="4"/>
        </w:rPr>
        <w:t xml:space="preserve"> </w:t>
      </w:r>
      <w:r w:rsidRPr="00C41B23">
        <w:t>точку</w:t>
      </w:r>
      <w:r w:rsidRPr="00C41B23">
        <w:rPr>
          <w:spacing w:val="-4"/>
        </w:rPr>
        <w:t xml:space="preserve"> </w:t>
      </w:r>
      <w:r w:rsidRPr="00C41B23">
        <w:t>зрения</w:t>
      </w:r>
      <w:r w:rsidRPr="00C41B23">
        <w:rPr>
          <w:spacing w:val="1"/>
        </w:rPr>
        <w:t xml:space="preserve"> </w:t>
      </w:r>
      <w:r w:rsidRPr="00C41B23">
        <w:t>на рассматриваемую</w:t>
      </w:r>
      <w:r w:rsidRPr="00C41B23">
        <w:rPr>
          <w:spacing w:val="4"/>
        </w:rPr>
        <w:t xml:space="preserve"> </w:t>
      </w:r>
      <w:r w:rsidRPr="00C41B23">
        <w:t>проблему,</w:t>
      </w:r>
      <w:r w:rsidRPr="00C41B23">
        <w:rPr>
          <w:spacing w:val="2"/>
        </w:rPr>
        <w:t xml:space="preserve"> </w:t>
      </w:r>
      <w:r w:rsidRPr="00C41B23">
        <w:t>но</w:t>
      </w:r>
      <w:r w:rsidRPr="00C41B23">
        <w:rPr>
          <w:spacing w:val="1"/>
        </w:rPr>
        <w:t xml:space="preserve"> </w:t>
      </w:r>
      <w:r w:rsidRPr="00C41B23">
        <w:t>затруднился</w:t>
      </w:r>
      <w:r w:rsidRPr="00C41B23">
        <w:rPr>
          <w:spacing w:val="-57"/>
        </w:rPr>
        <w:t xml:space="preserve"> </w:t>
      </w:r>
      <w:r w:rsidRPr="00C41B23">
        <w:t>с</w:t>
      </w:r>
      <w:r w:rsidRPr="00C41B23">
        <w:tab/>
      </w:r>
      <w:r w:rsidRPr="00C41B23">
        <w:tab/>
      </w:r>
      <w:r w:rsidRPr="00C41B23">
        <w:tab/>
        <w:t>аргументацией</w:t>
      </w:r>
      <w:r w:rsidRPr="00C41B23">
        <w:tab/>
      </w:r>
      <w:r w:rsidRPr="00C41B23">
        <w:tab/>
      </w:r>
      <w:r w:rsidRPr="00C41B23">
        <w:tab/>
      </w:r>
      <w:r w:rsidRPr="00C41B23">
        <w:tab/>
        <w:t>свою</w:t>
      </w:r>
      <w:r w:rsidRPr="00C41B23">
        <w:tab/>
      </w:r>
      <w:r w:rsidRPr="00C41B23">
        <w:tab/>
      </w:r>
      <w:r w:rsidRPr="00C41B23">
        <w:tab/>
        <w:t>позиции.</w:t>
      </w:r>
      <w:r w:rsidRPr="00C41B23">
        <w:rPr>
          <w:spacing w:val="-57"/>
        </w:rPr>
        <w:t xml:space="preserve"> </w:t>
      </w:r>
      <w:r w:rsidRPr="00C41B23">
        <w:rPr>
          <w:b/>
          <w:i/>
        </w:rPr>
        <w:t>Оценка</w:t>
      </w:r>
      <w:r w:rsidRPr="00C41B23">
        <w:rPr>
          <w:b/>
          <w:i/>
        </w:rPr>
        <w:tab/>
        <w:t>«3»</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326"/>
          <w:tab w:val="left" w:pos="327"/>
          <w:tab w:val="left" w:pos="781"/>
          <w:tab w:val="left" w:pos="1561"/>
          <w:tab w:val="left" w:pos="2140"/>
          <w:tab w:val="left" w:pos="3478"/>
          <w:tab w:val="left" w:pos="3946"/>
          <w:tab w:val="left" w:pos="4821"/>
          <w:tab w:val="left" w:pos="6147"/>
          <w:tab w:val="left" w:pos="6965"/>
          <w:tab w:val="left" w:pos="7507"/>
        </w:tabs>
        <w:spacing w:before="5"/>
        <w:ind w:left="1996" w:right="772" w:hanging="1997"/>
        <w:contextualSpacing w:val="0"/>
        <w:jc w:val="right"/>
      </w:pPr>
      <w:r w:rsidRPr="00C41B23">
        <w:t>не</w:t>
      </w:r>
      <w:r w:rsidRPr="00C41B23">
        <w:tab/>
        <w:t>узнал</w:t>
      </w:r>
      <w:r w:rsidRPr="00C41B23">
        <w:tab/>
        <w:t>тип</w:t>
      </w:r>
      <w:r w:rsidRPr="00C41B23">
        <w:tab/>
        <w:t>источника,</w:t>
      </w:r>
      <w:r w:rsidRPr="00C41B23">
        <w:tab/>
        <w:t>но</w:t>
      </w:r>
      <w:r w:rsidRPr="00C41B23">
        <w:tab/>
        <w:t>указал</w:t>
      </w:r>
      <w:r w:rsidRPr="00C41B23">
        <w:tab/>
        <w:t>примерное</w:t>
      </w:r>
      <w:r w:rsidRPr="00C41B23">
        <w:tab/>
        <w:t>время</w:t>
      </w:r>
      <w:r w:rsidRPr="00C41B23">
        <w:tab/>
        <w:t>его</w:t>
      </w:r>
      <w:r w:rsidRPr="00C41B23">
        <w:tab/>
        <w:t>появления;</w:t>
      </w:r>
    </w:p>
    <w:p w:rsidR="003D6AA4" w:rsidRPr="00C41B23" w:rsidRDefault="003D6AA4" w:rsidP="001F01AD">
      <w:pPr>
        <w:pStyle w:val="a7"/>
        <w:numPr>
          <w:ilvl w:val="1"/>
          <w:numId w:val="221"/>
        </w:numPr>
        <w:tabs>
          <w:tab w:val="left" w:pos="2013"/>
          <w:tab w:val="left" w:pos="2014"/>
          <w:tab w:val="left" w:pos="2480"/>
          <w:tab w:val="left" w:pos="3406"/>
          <w:tab w:val="left" w:pos="4931"/>
          <w:tab w:val="left" w:pos="6226"/>
          <w:tab w:val="left" w:pos="7166"/>
          <w:tab w:val="left" w:pos="8442"/>
          <w:tab w:val="left" w:pos="8924"/>
          <w:tab w:val="left" w:pos="9392"/>
          <w:tab w:val="left" w:pos="10099"/>
        </w:tabs>
        <w:spacing w:before="3" w:line="237" w:lineRule="auto"/>
        <w:ind w:right="772" w:firstLine="707"/>
        <w:contextualSpacing w:val="0"/>
      </w:pPr>
      <w:r w:rsidRPr="00C41B23">
        <w:t>на</w:t>
      </w:r>
      <w:r w:rsidRPr="00C41B23">
        <w:tab/>
        <w:t>основе</w:t>
      </w:r>
      <w:r w:rsidRPr="00C41B23">
        <w:tab/>
        <w:t>информации</w:t>
      </w:r>
      <w:r w:rsidRPr="00C41B23">
        <w:tab/>
        <w:t>источника</w:t>
      </w:r>
      <w:r w:rsidRPr="00C41B23">
        <w:tab/>
        <w:t>увидел</w:t>
      </w:r>
      <w:r w:rsidRPr="00C41B23">
        <w:tab/>
        <w:t>проблему,</w:t>
      </w:r>
      <w:r w:rsidRPr="00C41B23">
        <w:tab/>
        <w:t>но</w:t>
      </w:r>
      <w:r w:rsidRPr="00C41B23">
        <w:tab/>
        <w:t>не</w:t>
      </w:r>
      <w:r w:rsidRPr="00C41B23">
        <w:tab/>
        <w:t>смог</w:t>
      </w:r>
      <w:r w:rsidRPr="00C41B23">
        <w:tab/>
      </w:r>
      <w:r w:rsidRPr="00C41B23">
        <w:rPr>
          <w:spacing w:val="-1"/>
        </w:rPr>
        <w:t>ее</w:t>
      </w:r>
      <w:r w:rsidRPr="00C41B23">
        <w:rPr>
          <w:spacing w:val="-57"/>
        </w:rPr>
        <w:t xml:space="preserve"> </w:t>
      </w:r>
      <w:r w:rsidRPr="00C41B23">
        <w:t>сформулировать;</w:t>
      </w:r>
    </w:p>
    <w:p w:rsidR="003D6AA4" w:rsidRPr="00C41B23" w:rsidRDefault="003D6AA4" w:rsidP="001F01AD">
      <w:pPr>
        <w:pStyle w:val="a7"/>
        <w:numPr>
          <w:ilvl w:val="1"/>
          <w:numId w:val="221"/>
        </w:numPr>
        <w:tabs>
          <w:tab w:val="left" w:pos="1896"/>
          <w:tab w:val="left" w:pos="3573"/>
          <w:tab w:val="left" w:pos="5824"/>
          <w:tab w:val="left" w:pos="9186"/>
        </w:tabs>
        <w:spacing w:before="2"/>
        <w:ind w:right="769" w:firstLine="707"/>
        <w:contextualSpacing w:val="0"/>
      </w:pPr>
      <w:r w:rsidRPr="00C41B23">
        <w:t>попытался</w:t>
      </w:r>
      <w:r w:rsidRPr="00C41B23">
        <w:rPr>
          <w:spacing w:val="51"/>
        </w:rPr>
        <w:t xml:space="preserve"> </w:t>
      </w:r>
      <w:r w:rsidRPr="00C41B23">
        <w:t>раскрыть</w:t>
      </w:r>
      <w:r w:rsidRPr="00C41B23">
        <w:rPr>
          <w:spacing w:val="50"/>
        </w:rPr>
        <w:t xml:space="preserve"> </w:t>
      </w:r>
      <w:r w:rsidRPr="00C41B23">
        <w:t>проблему,</w:t>
      </w:r>
      <w:r w:rsidRPr="00C41B23">
        <w:rPr>
          <w:spacing w:val="52"/>
        </w:rPr>
        <w:t xml:space="preserve"> </w:t>
      </w:r>
      <w:r w:rsidRPr="00C41B23">
        <w:t>пользуясь</w:t>
      </w:r>
      <w:r w:rsidRPr="00C41B23">
        <w:rPr>
          <w:spacing w:val="52"/>
        </w:rPr>
        <w:t xml:space="preserve"> </w:t>
      </w:r>
      <w:r w:rsidRPr="00C41B23">
        <w:t>общими</w:t>
      </w:r>
      <w:r w:rsidRPr="00C41B23">
        <w:rPr>
          <w:spacing w:val="52"/>
        </w:rPr>
        <w:t xml:space="preserve"> </w:t>
      </w:r>
      <w:r w:rsidRPr="00C41B23">
        <w:t>рассуждениями</w:t>
      </w:r>
      <w:r w:rsidRPr="00C41B23">
        <w:rPr>
          <w:spacing w:val="53"/>
        </w:rPr>
        <w:t xml:space="preserve"> </w:t>
      </w:r>
      <w:r w:rsidRPr="00C41B23">
        <w:t>при</w:t>
      </w:r>
      <w:r w:rsidRPr="00C41B23">
        <w:rPr>
          <w:spacing w:val="52"/>
        </w:rPr>
        <w:t xml:space="preserve"> </w:t>
      </w:r>
      <w:r w:rsidRPr="00C41B23">
        <w:t>слабой</w:t>
      </w:r>
      <w:r w:rsidRPr="00C41B23">
        <w:rPr>
          <w:spacing w:val="-57"/>
        </w:rPr>
        <w:t xml:space="preserve"> </w:t>
      </w:r>
      <w:r w:rsidRPr="00C41B23">
        <w:t>опоре</w:t>
      </w:r>
      <w:r w:rsidRPr="00C41B23">
        <w:tab/>
        <w:t>на</w:t>
      </w:r>
      <w:r w:rsidRPr="00C41B23">
        <w:tab/>
        <w:t>информацию</w:t>
      </w:r>
      <w:r w:rsidRPr="00C41B23">
        <w:tab/>
        <w:t>источника;</w:t>
      </w:r>
    </w:p>
    <w:p w:rsidR="003D6AA4" w:rsidRPr="00C41B23" w:rsidRDefault="003D6AA4" w:rsidP="001F01AD">
      <w:pPr>
        <w:pStyle w:val="a7"/>
        <w:numPr>
          <w:ilvl w:val="1"/>
          <w:numId w:val="221"/>
        </w:numPr>
        <w:tabs>
          <w:tab w:val="left" w:pos="1870"/>
          <w:tab w:val="left" w:pos="2101"/>
          <w:tab w:val="left" w:pos="2242"/>
          <w:tab w:val="left" w:pos="3096"/>
          <w:tab w:val="left" w:pos="3874"/>
          <w:tab w:val="left" w:pos="4908"/>
          <w:tab w:val="left" w:pos="4945"/>
          <w:tab w:val="left" w:pos="5550"/>
          <w:tab w:val="left" w:pos="6418"/>
          <w:tab w:val="left" w:pos="6611"/>
          <w:tab w:val="left" w:pos="7631"/>
          <w:tab w:val="left" w:pos="8603"/>
          <w:tab w:val="left" w:pos="9190"/>
        </w:tabs>
        <w:spacing w:before="4" w:line="237" w:lineRule="auto"/>
        <w:ind w:right="771" w:firstLine="707"/>
        <w:contextualSpacing w:val="0"/>
        <w:jc w:val="right"/>
      </w:pPr>
      <w:r w:rsidRPr="00C41B23">
        <w:t>не</w:t>
      </w:r>
      <w:r w:rsidRPr="00C41B23">
        <w:rPr>
          <w:spacing w:val="24"/>
        </w:rPr>
        <w:t xml:space="preserve"> </w:t>
      </w:r>
      <w:r w:rsidRPr="00C41B23">
        <w:t>сформулировал</w:t>
      </w:r>
      <w:r w:rsidRPr="00C41B23">
        <w:rPr>
          <w:spacing w:val="26"/>
        </w:rPr>
        <w:t xml:space="preserve"> </w:t>
      </w:r>
      <w:r w:rsidRPr="00C41B23">
        <w:t>собственную</w:t>
      </w:r>
      <w:r w:rsidRPr="00C41B23">
        <w:rPr>
          <w:spacing w:val="29"/>
        </w:rPr>
        <w:t xml:space="preserve"> </w:t>
      </w:r>
      <w:r w:rsidRPr="00C41B23">
        <w:t>точку</w:t>
      </w:r>
      <w:r w:rsidRPr="00C41B23">
        <w:rPr>
          <w:spacing w:val="21"/>
        </w:rPr>
        <w:t xml:space="preserve"> </w:t>
      </w:r>
      <w:r w:rsidRPr="00C41B23">
        <w:t>зрения</w:t>
      </w:r>
      <w:r w:rsidRPr="00C41B23">
        <w:rPr>
          <w:spacing w:val="26"/>
        </w:rPr>
        <w:t xml:space="preserve"> </w:t>
      </w:r>
      <w:r w:rsidRPr="00C41B23">
        <w:t>(позицию,</w:t>
      </w:r>
      <w:r w:rsidRPr="00C41B23">
        <w:rPr>
          <w:spacing w:val="26"/>
        </w:rPr>
        <w:t xml:space="preserve"> </w:t>
      </w:r>
      <w:r w:rsidRPr="00C41B23">
        <w:t>отношение)</w:t>
      </w:r>
      <w:r w:rsidRPr="00C41B23">
        <w:rPr>
          <w:spacing w:val="25"/>
        </w:rPr>
        <w:t xml:space="preserve"> </w:t>
      </w:r>
      <w:r w:rsidRPr="00C41B23">
        <w:t>при</w:t>
      </w:r>
      <w:r w:rsidRPr="00C41B23">
        <w:rPr>
          <w:spacing w:val="26"/>
        </w:rPr>
        <w:t xml:space="preserve"> </w:t>
      </w:r>
      <w:r w:rsidRPr="00C41B23">
        <w:t>ответе</w:t>
      </w:r>
      <w:r w:rsidRPr="00C41B23">
        <w:rPr>
          <w:spacing w:val="-57"/>
        </w:rPr>
        <w:t xml:space="preserve"> </w:t>
      </w:r>
      <w:r w:rsidRPr="00C41B23">
        <w:t>на</w:t>
      </w:r>
      <w:r w:rsidRPr="00C41B23">
        <w:tab/>
        <w:t>вопросы</w:t>
      </w:r>
      <w:r w:rsidRPr="00C41B23">
        <w:tab/>
      </w:r>
      <w:r w:rsidRPr="00C41B23">
        <w:tab/>
        <w:t>и</w:t>
      </w:r>
      <w:r w:rsidRPr="00C41B23">
        <w:tab/>
        <w:t>задания</w:t>
      </w:r>
      <w:r w:rsidRPr="00C41B23">
        <w:tab/>
      </w:r>
      <w:r w:rsidRPr="00C41B23">
        <w:tab/>
        <w:t>к</w:t>
      </w:r>
      <w:r w:rsidRPr="00C41B23">
        <w:tab/>
        <w:t>тексту</w:t>
      </w:r>
      <w:r w:rsidRPr="00C41B23">
        <w:tab/>
      </w:r>
      <w:r w:rsidRPr="00C41B23">
        <w:tab/>
        <w:t>источника.</w:t>
      </w:r>
      <w:r w:rsidRPr="00C41B23">
        <w:rPr>
          <w:spacing w:val="-57"/>
        </w:rPr>
        <w:t xml:space="preserve"> </w:t>
      </w:r>
      <w:r w:rsidRPr="00C41B23">
        <w:rPr>
          <w:b/>
          <w:i/>
        </w:rPr>
        <w:t>Оценка</w:t>
      </w:r>
      <w:r w:rsidRPr="00C41B23">
        <w:rPr>
          <w:b/>
          <w:i/>
        </w:rPr>
        <w:tab/>
      </w:r>
      <w:r w:rsidRPr="00C41B23">
        <w:rPr>
          <w:b/>
          <w:i/>
        </w:rPr>
        <w:tab/>
        <w:t>«2»</w:t>
      </w:r>
      <w:r w:rsidRPr="00C41B23">
        <w:rPr>
          <w:b/>
          <w:i/>
        </w:rPr>
        <w:tab/>
      </w:r>
      <w:r w:rsidRPr="00C41B23">
        <w:t>выставляется</w:t>
      </w:r>
      <w:r w:rsidRPr="00C41B23">
        <w:tab/>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8"/>
        </w:tabs>
        <w:spacing w:before="5"/>
        <w:ind w:left="1857" w:right="771" w:hanging="1858"/>
        <w:contextualSpacing w:val="0"/>
        <w:jc w:val="right"/>
      </w:pPr>
      <w:r w:rsidRPr="00C41B23">
        <w:t>не</w:t>
      </w:r>
      <w:r w:rsidRPr="00C41B23">
        <w:rPr>
          <w:spacing w:val="15"/>
        </w:rPr>
        <w:t xml:space="preserve"> </w:t>
      </w:r>
      <w:r w:rsidRPr="00C41B23">
        <w:t>указал</w:t>
      </w:r>
      <w:r w:rsidRPr="00C41B23">
        <w:rPr>
          <w:spacing w:val="14"/>
        </w:rPr>
        <w:t xml:space="preserve"> </w:t>
      </w:r>
      <w:r w:rsidRPr="00C41B23">
        <w:t>тип</w:t>
      </w:r>
      <w:r w:rsidRPr="00C41B23">
        <w:rPr>
          <w:spacing w:val="15"/>
        </w:rPr>
        <w:t xml:space="preserve"> </w:t>
      </w:r>
      <w:r w:rsidRPr="00C41B23">
        <w:t>источника,</w:t>
      </w:r>
      <w:r w:rsidRPr="00C41B23">
        <w:rPr>
          <w:spacing w:val="18"/>
        </w:rPr>
        <w:t xml:space="preserve"> </w:t>
      </w:r>
      <w:r w:rsidRPr="00C41B23">
        <w:t>но</w:t>
      </w:r>
      <w:r w:rsidRPr="00C41B23">
        <w:rPr>
          <w:spacing w:val="14"/>
        </w:rPr>
        <w:t xml:space="preserve"> </w:t>
      </w:r>
      <w:r w:rsidRPr="00C41B23">
        <w:t>сделал</w:t>
      </w:r>
      <w:r w:rsidRPr="00C41B23">
        <w:rPr>
          <w:spacing w:val="14"/>
        </w:rPr>
        <w:t xml:space="preserve"> </w:t>
      </w:r>
      <w:r w:rsidRPr="00C41B23">
        <w:t>попытку</w:t>
      </w:r>
      <w:r w:rsidRPr="00C41B23">
        <w:rPr>
          <w:spacing w:val="9"/>
        </w:rPr>
        <w:t xml:space="preserve"> </w:t>
      </w:r>
      <w:r w:rsidRPr="00C41B23">
        <w:t>ответить</w:t>
      </w:r>
      <w:r w:rsidRPr="00C41B23">
        <w:rPr>
          <w:spacing w:val="15"/>
        </w:rPr>
        <w:t xml:space="preserve"> </w:t>
      </w:r>
      <w:r w:rsidRPr="00C41B23">
        <w:t>на</w:t>
      </w:r>
      <w:r w:rsidRPr="00C41B23">
        <w:rPr>
          <w:spacing w:val="13"/>
        </w:rPr>
        <w:t xml:space="preserve"> </w:t>
      </w:r>
      <w:r w:rsidRPr="00C41B23">
        <w:t>поставленные</w:t>
      </w:r>
      <w:r w:rsidRPr="00C41B23">
        <w:rPr>
          <w:spacing w:val="14"/>
        </w:rPr>
        <w:t xml:space="preserve"> </w:t>
      </w:r>
      <w:r w:rsidRPr="00C41B23">
        <w:t>вопросы;</w:t>
      </w:r>
    </w:p>
    <w:p w:rsidR="003D6AA4" w:rsidRPr="00C41B23" w:rsidRDefault="003D6AA4" w:rsidP="001F01AD">
      <w:pPr>
        <w:pStyle w:val="a7"/>
        <w:numPr>
          <w:ilvl w:val="1"/>
          <w:numId w:val="221"/>
        </w:numPr>
        <w:tabs>
          <w:tab w:val="left" w:pos="583"/>
          <w:tab w:val="left" w:pos="584"/>
          <w:tab w:val="left" w:pos="1293"/>
          <w:tab w:val="left" w:pos="2473"/>
          <w:tab w:val="left" w:pos="3931"/>
          <w:tab w:val="left" w:pos="4535"/>
          <w:tab w:val="left" w:pos="5243"/>
          <w:tab w:val="left" w:pos="6193"/>
          <w:tab w:val="left" w:pos="6879"/>
        </w:tabs>
        <w:spacing w:before="2" w:line="293" w:lineRule="exact"/>
        <w:ind w:left="2253" w:right="772" w:hanging="2254"/>
        <w:contextualSpacing w:val="0"/>
        <w:jc w:val="right"/>
      </w:pPr>
      <w:r w:rsidRPr="00C41B23">
        <w:t>не</w:t>
      </w:r>
      <w:r w:rsidRPr="00C41B23">
        <w:tab/>
        <w:t>увидел</w:t>
      </w:r>
      <w:r w:rsidRPr="00C41B23">
        <w:tab/>
        <w:t>проблему</w:t>
      </w:r>
      <w:r w:rsidRPr="00C41B23">
        <w:tab/>
        <w:t>и</w:t>
      </w:r>
      <w:r w:rsidRPr="00C41B23">
        <w:tab/>
        <w:t>не</w:t>
      </w:r>
      <w:r w:rsidRPr="00C41B23">
        <w:tab/>
        <w:t>смог</w:t>
      </w:r>
      <w:r w:rsidRPr="00C41B23">
        <w:tab/>
        <w:t>ее</w:t>
      </w:r>
      <w:r w:rsidRPr="00C41B23">
        <w:tab/>
        <w:t>сформулировать;</w:t>
      </w:r>
    </w:p>
    <w:p w:rsidR="003D6AA4" w:rsidRPr="00C41B23" w:rsidRDefault="003D6AA4" w:rsidP="001F01AD">
      <w:pPr>
        <w:pStyle w:val="a7"/>
        <w:numPr>
          <w:ilvl w:val="1"/>
          <w:numId w:val="221"/>
        </w:numPr>
        <w:tabs>
          <w:tab w:val="left" w:pos="1932"/>
        </w:tabs>
        <w:ind w:right="774" w:firstLine="707"/>
        <w:contextualSpacing w:val="0"/>
      </w:pPr>
      <w:r w:rsidRPr="00C41B23">
        <w:t>пересказал</w:t>
      </w:r>
      <w:r w:rsidRPr="00C41B23">
        <w:rPr>
          <w:spacing w:val="29"/>
        </w:rPr>
        <w:t xml:space="preserve"> </w:t>
      </w:r>
      <w:r w:rsidRPr="00C41B23">
        <w:t>текст</w:t>
      </w:r>
      <w:r w:rsidRPr="00C41B23">
        <w:rPr>
          <w:spacing w:val="29"/>
        </w:rPr>
        <w:t xml:space="preserve"> </w:t>
      </w:r>
      <w:r w:rsidRPr="00C41B23">
        <w:t>источника</w:t>
      </w:r>
      <w:r w:rsidRPr="00C41B23">
        <w:rPr>
          <w:spacing w:val="28"/>
        </w:rPr>
        <w:t xml:space="preserve"> </w:t>
      </w:r>
      <w:r w:rsidRPr="00C41B23">
        <w:t>без</w:t>
      </w:r>
      <w:r w:rsidRPr="00C41B23">
        <w:rPr>
          <w:spacing w:val="27"/>
        </w:rPr>
        <w:t xml:space="preserve"> </w:t>
      </w:r>
      <w:r w:rsidRPr="00C41B23">
        <w:t>его</w:t>
      </w:r>
      <w:r w:rsidRPr="00C41B23">
        <w:rPr>
          <w:spacing w:val="28"/>
        </w:rPr>
        <w:t xml:space="preserve"> </w:t>
      </w:r>
      <w:r w:rsidRPr="00C41B23">
        <w:t>комментирования,</w:t>
      </w:r>
      <w:r w:rsidRPr="00C41B23">
        <w:rPr>
          <w:spacing w:val="26"/>
        </w:rPr>
        <w:t xml:space="preserve"> </w:t>
      </w:r>
      <w:r w:rsidRPr="00C41B23">
        <w:t>или</w:t>
      </w:r>
      <w:r w:rsidRPr="00C41B23">
        <w:rPr>
          <w:spacing w:val="27"/>
        </w:rPr>
        <w:t xml:space="preserve"> </w:t>
      </w:r>
      <w:r w:rsidRPr="00C41B23">
        <w:t>дал</w:t>
      </w:r>
      <w:r w:rsidRPr="00C41B23">
        <w:rPr>
          <w:spacing w:val="29"/>
        </w:rPr>
        <w:t xml:space="preserve"> </w:t>
      </w:r>
      <w:r w:rsidRPr="00C41B23">
        <w:t>ответ</w:t>
      </w:r>
      <w:r w:rsidRPr="00C41B23">
        <w:rPr>
          <w:spacing w:val="29"/>
        </w:rPr>
        <w:t xml:space="preserve"> </w:t>
      </w:r>
      <w:r w:rsidRPr="00C41B23">
        <w:t>не</w:t>
      </w:r>
      <w:r w:rsidRPr="00C41B23">
        <w:rPr>
          <w:spacing w:val="28"/>
        </w:rPr>
        <w:t xml:space="preserve"> </w:t>
      </w:r>
      <w:r w:rsidRPr="00C41B23">
        <w:t>в</w:t>
      </w:r>
      <w:r w:rsidRPr="00C41B23">
        <w:rPr>
          <w:spacing w:val="-57"/>
        </w:rPr>
        <w:t xml:space="preserve"> </w:t>
      </w:r>
      <w:r w:rsidRPr="00C41B23">
        <w:t>контексте</w:t>
      </w:r>
      <w:r w:rsidRPr="00C41B23">
        <w:rPr>
          <w:spacing w:val="-2"/>
        </w:rPr>
        <w:t xml:space="preserve"> </w:t>
      </w:r>
      <w:r w:rsidRPr="00C41B23">
        <w:t>задания.</w:t>
      </w:r>
    </w:p>
    <w:p w:rsidR="003D6AA4" w:rsidRPr="00C41B23" w:rsidRDefault="003D6AA4" w:rsidP="003D6AA4">
      <w:pPr>
        <w:pStyle w:val="a3"/>
        <w:spacing w:before="10"/>
        <w:ind w:left="0"/>
        <w:rPr>
          <w:sz w:val="22"/>
          <w:szCs w:val="22"/>
        </w:rPr>
      </w:pPr>
    </w:p>
    <w:p w:rsidR="003D6AA4" w:rsidRPr="00C41B23" w:rsidRDefault="003D6AA4" w:rsidP="003D6AA4">
      <w:pPr>
        <w:pStyle w:val="Heading2"/>
        <w:spacing w:line="240" w:lineRule="auto"/>
        <w:jc w:val="left"/>
        <w:rPr>
          <w:b w:val="0"/>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2"/>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с</w:t>
      </w:r>
      <w:r w:rsidRPr="00C41B23">
        <w:rPr>
          <w:spacing w:val="-4"/>
          <w:sz w:val="22"/>
          <w:szCs w:val="22"/>
        </w:rPr>
        <w:t xml:space="preserve"> </w:t>
      </w:r>
      <w:r w:rsidRPr="00C41B23">
        <w:rPr>
          <w:sz w:val="22"/>
          <w:szCs w:val="22"/>
        </w:rPr>
        <w:t>исторической</w:t>
      </w:r>
      <w:r w:rsidRPr="00C41B23">
        <w:rPr>
          <w:spacing w:val="-3"/>
          <w:sz w:val="22"/>
          <w:szCs w:val="22"/>
        </w:rPr>
        <w:t xml:space="preserve"> </w:t>
      </w:r>
      <w:r w:rsidRPr="00C41B23">
        <w:rPr>
          <w:sz w:val="22"/>
          <w:szCs w:val="22"/>
        </w:rPr>
        <w:t>картой</w:t>
      </w:r>
      <w:r w:rsidRPr="00C41B23">
        <w:rPr>
          <w:b w:val="0"/>
          <w:sz w:val="22"/>
          <w:szCs w:val="22"/>
        </w:rPr>
        <w:t>.</w:t>
      </w:r>
    </w:p>
    <w:p w:rsidR="003D6AA4" w:rsidRPr="00C41B23" w:rsidRDefault="003D6AA4" w:rsidP="003D6AA4">
      <w:pPr>
        <w:pStyle w:val="a3"/>
        <w:ind w:left="0"/>
        <w:rPr>
          <w:sz w:val="22"/>
          <w:szCs w:val="22"/>
        </w:rPr>
      </w:pPr>
    </w:p>
    <w:p w:rsidR="003D6AA4" w:rsidRPr="00C41B23" w:rsidRDefault="003D6AA4" w:rsidP="003D6AA4">
      <w:pPr>
        <w:tabs>
          <w:tab w:val="left" w:pos="2941"/>
          <w:tab w:val="left" w:pos="3784"/>
          <w:tab w:val="left" w:pos="5624"/>
          <w:tab w:val="left" w:pos="6219"/>
          <w:tab w:val="left" w:pos="7078"/>
          <w:tab w:val="left" w:pos="8296"/>
          <w:tab w:val="left" w:pos="9244"/>
        </w:tabs>
        <w:ind w:left="1670"/>
      </w:pPr>
      <w:r w:rsidRPr="00C41B23">
        <w:rPr>
          <w:b/>
          <w:i/>
        </w:rPr>
        <w:t>Оценка</w:t>
      </w:r>
      <w:r w:rsidRPr="00C41B23">
        <w:rPr>
          <w:b/>
          <w:i/>
        </w:rPr>
        <w:tab/>
        <w:t>«5»</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91"/>
          <w:tab w:val="left" w:pos="4429"/>
          <w:tab w:val="left" w:pos="8742"/>
        </w:tabs>
        <w:spacing w:before="4" w:line="237" w:lineRule="auto"/>
        <w:ind w:right="768" w:firstLine="707"/>
        <w:contextualSpacing w:val="0"/>
      </w:pPr>
      <w:r w:rsidRPr="00C41B23">
        <w:t>читает</w:t>
      </w:r>
      <w:r w:rsidRPr="00C41B23">
        <w:rPr>
          <w:spacing w:val="47"/>
        </w:rPr>
        <w:t xml:space="preserve"> </w:t>
      </w:r>
      <w:r w:rsidRPr="00C41B23">
        <w:t>легенду</w:t>
      </w:r>
      <w:r w:rsidRPr="00C41B23">
        <w:rPr>
          <w:spacing w:val="42"/>
        </w:rPr>
        <w:t xml:space="preserve"> </w:t>
      </w:r>
      <w:r w:rsidRPr="00C41B23">
        <w:t>карты,</w:t>
      </w:r>
      <w:r w:rsidRPr="00C41B23">
        <w:rPr>
          <w:spacing w:val="46"/>
        </w:rPr>
        <w:t xml:space="preserve"> </w:t>
      </w:r>
      <w:r w:rsidRPr="00C41B23">
        <w:t>правильно</w:t>
      </w:r>
      <w:r w:rsidRPr="00C41B23">
        <w:rPr>
          <w:spacing w:val="47"/>
        </w:rPr>
        <w:t xml:space="preserve"> </w:t>
      </w:r>
      <w:r w:rsidRPr="00C41B23">
        <w:t>описывает</w:t>
      </w:r>
      <w:r w:rsidRPr="00C41B23">
        <w:rPr>
          <w:spacing w:val="47"/>
        </w:rPr>
        <w:t xml:space="preserve"> </w:t>
      </w:r>
      <w:r w:rsidRPr="00C41B23">
        <w:t>расположение</w:t>
      </w:r>
      <w:r w:rsidRPr="00C41B23">
        <w:rPr>
          <w:spacing w:val="46"/>
        </w:rPr>
        <w:t xml:space="preserve"> </w:t>
      </w:r>
      <w:r w:rsidRPr="00C41B23">
        <w:t>стран</w:t>
      </w:r>
      <w:r w:rsidRPr="00C41B23">
        <w:rPr>
          <w:spacing w:val="48"/>
        </w:rPr>
        <w:t xml:space="preserve"> </w:t>
      </w:r>
      <w:r w:rsidRPr="00C41B23">
        <w:t>(государств),</w:t>
      </w:r>
      <w:r w:rsidRPr="00C41B23">
        <w:rPr>
          <w:spacing w:val="-57"/>
        </w:rPr>
        <w:t xml:space="preserve"> </w:t>
      </w:r>
      <w:r w:rsidRPr="00C41B23">
        <w:t>используя</w:t>
      </w:r>
      <w:r w:rsidRPr="00C41B23">
        <w:tab/>
        <w:t>соответствующую</w:t>
      </w:r>
      <w:r w:rsidRPr="00C41B23">
        <w:tab/>
      </w:r>
      <w:r w:rsidRPr="00C41B23">
        <w:rPr>
          <w:spacing w:val="-1"/>
        </w:rPr>
        <w:t>терминологию;</w:t>
      </w:r>
    </w:p>
    <w:p w:rsidR="003D6AA4" w:rsidRPr="00C41B23" w:rsidRDefault="003D6AA4" w:rsidP="001F01AD">
      <w:pPr>
        <w:pStyle w:val="a7"/>
        <w:numPr>
          <w:ilvl w:val="1"/>
          <w:numId w:val="221"/>
        </w:numPr>
        <w:tabs>
          <w:tab w:val="left" w:pos="1843"/>
        </w:tabs>
        <w:spacing w:before="2"/>
        <w:ind w:left="1842" w:hanging="173"/>
        <w:contextualSpacing w:val="0"/>
      </w:pPr>
      <w:r w:rsidRPr="00C41B23">
        <w:t>раскрывает</w:t>
      </w:r>
      <w:r w:rsidRPr="00C41B23">
        <w:rPr>
          <w:spacing w:val="1"/>
        </w:rPr>
        <w:t xml:space="preserve"> </w:t>
      </w:r>
      <w:r w:rsidRPr="00C41B23">
        <w:t>сущность</w:t>
      </w:r>
      <w:r w:rsidRPr="00C41B23">
        <w:rPr>
          <w:spacing w:val="-1"/>
        </w:rPr>
        <w:t xml:space="preserve"> </w:t>
      </w:r>
      <w:r w:rsidRPr="00C41B23">
        <w:t>исторических</w:t>
      </w:r>
      <w:r w:rsidRPr="00C41B23">
        <w:rPr>
          <w:spacing w:val="1"/>
        </w:rPr>
        <w:t xml:space="preserve"> </w:t>
      </w:r>
      <w:r w:rsidRPr="00C41B23">
        <w:t>процессов</w:t>
      </w:r>
      <w:r w:rsidRPr="00C41B23">
        <w:rPr>
          <w:spacing w:val="-2"/>
        </w:rPr>
        <w:t xml:space="preserve"> </w:t>
      </w:r>
      <w:r w:rsidRPr="00C41B23">
        <w:t>и явлений (войн,</w:t>
      </w:r>
      <w:r w:rsidRPr="00C41B23">
        <w:rPr>
          <w:spacing w:val="-1"/>
        </w:rPr>
        <w:t xml:space="preserve"> </w:t>
      </w:r>
      <w:r w:rsidRPr="00C41B23">
        <w:t>революций</w:t>
      </w:r>
      <w:r w:rsidRPr="00C41B23">
        <w:rPr>
          <w:spacing w:val="-1"/>
        </w:rPr>
        <w:t xml:space="preserve"> </w:t>
      </w:r>
      <w:r w:rsidRPr="00C41B23">
        <w:t>и</w:t>
      </w:r>
      <w:r w:rsidRPr="00C41B23">
        <w:rPr>
          <w:spacing w:val="-3"/>
        </w:rPr>
        <w:t xml:space="preserve"> </w:t>
      </w:r>
      <w:r w:rsidRPr="00C41B23">
        <w:t>пр.),</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a3"/>
        <w:tabs>
          <w:tab w:val="left" w:pos="4473"/>
          <w:tab w:val="left" w:pos="8684"/>
        </w:tabs>
        <w:spacing w:before="66"/>
        <w:ind w:left="0" w:right="763"/>
        <w:jc w:val="right"/>
        <w:rPr>
          <w:sz w:val="22"/>
          <w:szCs w:val="22"/>
        </w:rPr>
      </w:pPr>
      <w:r w:rsidRPr="00C41B23">
        <w:rPr>
          <w:sz w:val="22"/>
          <w:szCs w:val="22"/>
        </w:rPr>
        <w:lastRenderedPageBreak/>
        <w:t>пользуясь</w:t>
      </w:r>
      <w:r w:rsidRPr="00C41B23">
        <w:rPr>
          <w:sz w:val="22"/>
          <w:szCs w:val="22"/>
        </w:rPr>
        <w:tab/>
        <w:t>языком</w:t>
      </w:r>
      <w:r w:rsidRPr="00C41B23">
        <w:rPr>
          <w:sz w:val="22"/>
          <w:szCs w:val="22"/>
        </w:rPr>
        <w:tab/>
        <w:t>карты;</w:t>
      </w:r>
    </w:p>
    <w:p w:rsidR="003D6AA4" w:rsidRPr="00C41B23" w:rsidRDefault="003D6AA4" w:rsidP="001F01AD">
      <w:pPr>
        <w:pStyle w:val="a7"/>
        <w:numPr>
          <w:ilvl w:val="1"/>
          <w:numId w:val="221"/>
        </w:numPr>
        <w:tabs>
          <w:tab w:val="left" w:pos="298"/>
        </w:tabs>
        <w:spacing w:before="2" w:line="294" w:lineRule="exact"/>
        <w:ind w:left="1967" w:right="776" w:hanging="1968"/>
        <w:contextualSpacing w:val="0"/>
        <w:jc w:val="right"/>
      </w:pPr>
      <w:r w:rsidRPr="00C41B23">
        <w:t xml:space="preserve">правильно  </w:t>
      </w:r>
      <w:r w:rsidRPr="00C41B23">
        <w:rPr>
          <w:spacing w:val="4"/>
        </w:rPr>
        <w:t xml:space="preserve"> </w:t>
      </w:r>
      <w:r w:rsidRPr="00C41B23">
        <w:t xml:space="preserve">и  </w:t>
      </w:r>
      <w:r w:rsidRPr="00C41B23">
        <w:rPr>
          <w:spacing w:val="5"/>
        </w:rPr>
        <w:t xml:space="preserve"> </w:t>
      </w:r>
      <w:r w:rsidRPr="00C41B23">
        <w:t xml:space="preserve">в  </w:t>
      </w:r>
      <w:r w:rsidRPr="00C41B23">
        <w:rPr>
          <w:spacing w:val="5"/>
        </w:rPr>
        <w:t xml:space="preserve"> </w:t>
      </w:r>
      <w:r w:rsidRPr="00C41B23">
        <w:t xml:space="preserve">полном  </w:t>
      </w:r>
      <w:r w:rsidRPr="00C41B23">
        <w:rPr>
          <w:spacing w:val="4"/>
        </w:rPr>
        <w:t xml:space="preserve"> </w:t>
      </w:r>
      <w:r w:rsidRPr="00C41B23">
        <w:t xml:space="preserve">объеме  </w:t>
      </w:r>
      <w:r w:rsidRPr="00C41B23">
        <w:rPr>
          <w:spacing w:val="4"/>
        </w:rPr>
        <w:t xml:space="preserve"> </w:t>
      </w:r>
      <w:r w:rsidRPr="00C41B23">
        <w:t xml:space="preserve">выполняет  </w:t>
      </w:r>
      <w:r w:rsidRPr="00C41B23">
        <w:rPr>
          <w:spacing w:val="6"/>
        </w:rPr>
        <w:t xml:space="preserve"> </w:t>
      </w:r>
      <w:r w:rsidRPr="00C41B23">
        <w:t xml:space="preserve">задания  </w:t>
      </w:r>
      <w:r w:rsidRPr="00C41B23">
        <w:rPr>
          <w:spacing w:val="4"/>
        </w:rPr>
        <w:t xml:space="preserve"> </w:t>
      </w:r>
      <w:r w:rsidRPr="00C41B23">
        <w:t xml:space="preserve">по  </w:t>
      </w:r>
      <w:r w:rsidRPr="00C41B23">
        <w:rPr>
          <w:spacing w:val="4"/>
        </w:rPr>
        <w:t xml:space="preserve"> </w:t>
      </w:r>
      <w:r w:rsidRPr="00C41B23">
        <w:t xml:space="preserve">контурной  </w:t>
      </w:r>
      <w:r w:rsidRPr="00C41B23">
        <w:rPr>
          <w:spacing w:val="6"/>
        </w:rPr>
        <w:t xml:space="preserve"> </w:t>
      </w:r>
      <w:r w:rsidRPr="00C41B23">
        <w:t>карте.</w:t>
      </w:r>
    </w:p>
    <w:p w:rsidR="003D6AA4" w:rsidRPr="00C41B23" w:rsidRDefault="003D6AA4" w:rsidP="003D6AA4">
      <w:pPr>
        <w:tabs>
          <w:tab w:val="left" w:pos="1271"/>
          <w:tab w:val="left" w:pos="2114"/>
          <w:tab w:val="left" w:pos="3954"/>
          <w:tab w:val="left" w:pos="4549"/>
          <w:tab w:val="left" w:pos="5408"/>
          <w:tab w:val="left" w:pos="6626"/>
          <w:tab w:val="left" w:pos="7574"/>
        </w:tabs>
        <w:ind w:right="773"/>
        <w:jc w:val="right"/>
      </w:pPr>
      <w:r w:rsidRPr="00C41B23">
        <w:rPr>
          <w:b/>
          <w:i/>
        </w:rPr>
        <w:t>Оценка</w:t>
      </w:r>
      <w:r w:rsidRPr="00C41B23">
        <w:rPr>
          <w:b/>
          <w:i/>
        </w:rPr>
        <w:tab/>
        <w:t>«4»</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1"/>
          <w:numId w:val="221"/>
        </w:numPr>
        <w:tabs>
          <w:tab w:val="left" w:pos="1850"/>
        </w:tabs>
        <w:spacing w:before="2"/>
        <w:ind w:right="774" w:firstLine="707"/>
        <w:contextualSpacing w:val="0"/>
        <w:jc w:val="both"/>
      </w:pPr>
      <w:r w:rsidRPr="00C41B23">
        <w:t>допускает неточности при чтении легенды карты, описывает расположение стран</w:t>
      </w:r>
      <w:r w:rsidRPr="00C41B23">
        <w:rPr>
          <w:spacing w:val="1"/>
        </w:rPr>
        <w:t xml:space="preserve"> </w:t>
      </w:r>
      <w:r w:rsidRPr="00C41B23">
        <w:t>(государств),</w:t>
      </w:r>
      <w:r w:rsidRPr="00C41B23">
        <w:rPr>
          <w:spacing w:val="1"/>
        </w:rPr>
        <w:t xml:space="preserve"> </w:t>
      </w:r>
      <w:r w:rsidRPr="00C41B23">
        <w:t>искажая</w:t>
      </w:r>
      <w:r w:rsidRPr="00C41B23">
        <w:rPr>
          <w:spacing w:val="1"/>
        </w:rPr>
        <w:t xml:space="preserve"> </w:t>
      </w:r>
      <w:r w:rsidRPr="00C41B23">
        <w:t>или</w:t>
      </w:r>
      <w:r w:rsidRPr="00C41B23">
        <w:rPr>
          <w:spacing w:val="1"/>
        </w:rPr>
        <w:t xml:space="preserve"> </w:t>
      </w:r>
      <w:r w:rsidRPr="00C41B23">
        <w:t>не</w:t>
      </w:r>
      <w:r w:rsidRPr="00C41B23">
        <w:rPr>
          <w:spacing w:val="1"/>
        </w:rPr>
        <w:t xml:space="preserve"> </w:t>
      </w:r>
      <w:r w:rsidRPr="00C41B23">
        <w:t>в</w:t>
      </w:r>
      <w:r w:rsidRPr="00C41B23">
        <w:rPr>
          <w:spacing w:val="1"/>
        </w:rPr>
        <w:t xml:space="preserve"> </w:t>
      </w:r>
      <w:r w:rsidRPr="00C41B23">
        <w:t>полном</w:t>
      </w:r>
      <w:r w:rsidRPr="00C41B23">
        <w:rPr>
          <w:spacing w:val="1"/>
        </w:rPr>
        <w:t xml:space="preserve"> </w:t>
      </w:r>
      <w:r w:rsidRPr="00C41B23">
        <w:t>объеме</w:t>
      </w:r>
      <w:r w:rsidRPr="00C41B23">
        <w:rPr>
          <w:spacing w:val="1"/>
        </w:rPr>
        <w:t xml:space="preserve"> </w:t>
      </w:r>
      <w:r w:rsidRPr="00C41B23">
        <w:t>используя</w:t>
      </w:r>
      <w:r w:rsidRPr="00C41B23">
        <w:rPr>
          <w:spacing w:val="1"/>
        </w:rPr>
        <w:t xml:space="preserve"> </w:t>
      </w:r>
      <w:r w:rsidRPr="00C41B23">
        <w:t>картографические</w:t>
      </w:r>
      <w:r w:rsidRPr="00C41B23">
        <w:rPr>
          <w:spacing w:val="1"/>
        </w:rPr>
        <w:t xml:space="preserve"> </w:t>
      </w:r>
      <w:r w:rsidRPr="00C41B23">
        <w:t>термины,</w:t>
      </w:r>
      <w:r w:rsidRPr="00C41B23">
        <w:rPr>
          <w:spacing w:val="-57"/>
        </w:rPr>
        <w:t xml:space="preserve"> </w:t>
      </w:r>
      <w:r w:rsidRPr="00C41B23">
        <w:t>затрудняется</w:t>
      </w:r>
      <w:r w:rsidRPr="00C41B23">
        <w:rPr>
          <w:spacing w:val="1"/>
        </w:rPr>
        <w:t xml:space="preserve"> </w:t>
      </w:r>
      <w:r w:rsidRPr="00C41B23">
        <w:t>в</w:t>
      </w:r>
      <w:r w:rsidRPr="00C41B23">
        <w:rPr>
          <w:spacing w:val="1"/>
        </w:rPr>
        <w:t xml:space="preserve"> </w:t>
      </w:r>
      <w:r w:rsidRPr="00C41B23">
        <w:t>применении</w:t>
      </w:r>
      <w:r w:rsidRPr="00C41B23">
        <w:rPr>
          <w:spacing w:val="1"/>
        </w:rPr>
        <w:t xml:space="preserve"> </w:t>
      </w:r>
      <w:r w:rsidRPr="00C41B23">
        <w:t>карты</w:t>
      </w:r>
      <w:r w:rsidRPr="00C41B23">
        <w:rPr>
          <w:spacing w:val="1"/>
        </w:rPr>
        <w:t xml:space="preserve"> </w:t>
      </w:r>
      <w:r w:rsidRPr="00C41B23">
        <w:t>при</w:t>
      </w:r>
      <w:r w:rsidRPr="00C41B23">
        <w:rPr>
          <w:spacing w:val="1"/>
        </w:rPr>
        <w:t xml:space="preserve"> </w:t>
      </w:r>
      <w:r w:rsidRPr="00C41B23">
        <w:t>анализе</w:t>
      </w:r>
      <w:r w:rsidRPr="00C41B23">
        <w:rPr>
          <w:spacing w:val="1"/>
        </w:rPr>
        <w:t xml:space="preserve"> </w:t>
      </w:r>
      <w:r w:rsidRPr="00C41B23">
        <w:t>сущности</w:t>
      </w:r>
      <w:r w:rsidRPr="00C41B23">
        <w:rPr>
          <w:spacing w:val="1"/>
        </w:rPr>
        <w:t xml:space="preserve"> </w:t>
      </w:r>
      <w:r w:rsidRPr="00C41B23">
        <w:t>исторических</w:t>
      </w:r>
      <w:r w:rsidRPr="00C41B23">
        <w:rPr>
          <w:spacing w:val="1"/>
        </w:rPr>
        <w:t xml:space="preserve"> </w:t>
      </w:r>
      <w:r w:rsidRPr="00C41B23">
        <w:t>процессов</w:t>
      </w:r>
      <w:r w:rsidRPr="00C41B23">
        <w:rPr>
          <w:spacing w:val="1"/>
        </w:rPr>
        <w:t xml:space="preserve"> </w:t>
      </w:r>
      <w:r w:rsidRPr="00C41B23">
        <w:t>и</w:t>
      </w:r>
      <w:r w:rsidRPr="00C41B23">
        <w:rPr>
          <w:spacing w:val="1"/>
        </w:rPr>
        <w:t xml:space="preserve"> </w:t>
      </w:r>
      <w:r w:rsidRPr="00C41B23">
        <w:t>явлений;</w:t>
      </w:r>
    </w:p>
    <w:p w:rsidR="003D6AA4" w:rsidRPr="00C41B23" w:rsidRDefault="003D6AA4" w:rsidP="001F01AD">
      <w:pPr>
        <w:pStyle w:val="a7"/>
        <w:numPr>
          <w:ilvl w:val="1"/>
          <w:numId w:val="221"/>
        </w:numPr>
        <w:tabs>
          <w:tab w:val="left" w:pos="2098"/>
        </w:tabs>
        <w:spacing w:line="292" w:lineRule="exact"/>
        <w:ind w:left="2097" w:hanging="428"/>
        <w:contextualSpacing w:val="0"/>
        <w:jc w:val="both"/>
      </w:pPr>
      <w:r w:rsidRPr="00C41B23">
        <w:t xml:space="preserve">не   </w:t>
      </w:r>
      <w:r w:rsidRPr="00C41B23">
        <w:rPr>
          <w:spacing w:val="14"/>
        </w:rPr>
        <w:t xml:space="preserve"> </w:t>
      </w:r>
      <w:r w:rsidRPr="00C41B23">
        <w:t xml:space="preserve">в    </w:t>
      </w:r>
      <w:r w:rsidRPr="00C41B23">
        <w:rPr>
          <w:spacing w:val="14"/>
        </w:rPr>
        <w:t xml:space="preserve"> </w:t>
      </w:r>
      <w:r w:rsidRPr="00C41B23">
        <w:t xml:space="preserve">полном    </w:t>
      </w:r>
      <w:r w:rsidRPr="00C41B23">
        <w:rPr>
          <w:spacing w:val="11"/>
        </w:rPr>
        <w:t xml:space="preserve"> </w:t>
      </w:r>
      <w:r w:rsidRPr="00C41B23">
        <w:t xml:space="preserve">объеме    </w:t>
      </w:r>
      <w:r w:rsidRPr="00C41B23">
        <w:rPr>
          <w:spacing w:val="13"/>
        </w:rPr>
        <w:t xml:space="preserve"> </w:t>
      </w:r>
      <w:r w:rsidRPr="00C41B23">
        <w:t xml:space="preserve">выполняет    </w:t>
      </w:r>
      <w:r w:rsidRPr="00C41B23">
        <w:rPr>
          <w:spacing w:val="15"/>
        </w:rPr>
        <w:t xml:space="preserve"> </w:t>
      </w:r>
      <w:r w:rsidRPr="00C41B23">
        <w:t xml:space="preserve">задания    </w:t>
      </w:r>
      <w:r w:rsidRPr="00C41B23">
        <w:rPr>
          <w:spacing w:val="12"/>
        </w:rPr>
        <w:t xml:space="preserve"> </w:t>
      </w:r>
      <w:r w:rsidRPr="00C41B23">
        <w:t xml:space="preserve">по    </w:t>
      </w:r>
      <w:r w:rsidRPr="00C41B23">
        <w:rPr>
          <w:spacing w:val="15"/>
        </w:rPr>
        <w:t xml:space="preserve"> </w:t>
      </w:r>
      <w:r w:rsidRPr="00C41B23">
        <w:t xml:space="preserve">контурной    </w:t>
      </w:r>
      <w:r w:rsidRPr="00C41B23">
        <w:rPr>
          <w:spacing w:val="15"/>
        </w:rPr>
        <w:t xml:space="preserve"> </w:t>
      </w:r>
      <w:r w:rsidRPr="00C41B23">
        <w:t>карте.</w:t>
      </w:r>
    </w:p>
    <w:p w:rsidR="003D6AA4" w:rsidRPr="00C41B23" w:rsidRDefault="003D6AA4" w:rsidP="003D6AA4">
      <w:pPr>
        <w:spacing w:line="276" w:lineRule="exact"/>
        <w:ind w:left="1670"/>
        <w:jc w:val="both"/>
      </w:pPr>
      <w:r w:rsidRPr="00C41B23">
        <w:rPr>
          <w:b/>
          <w:i/>
        </w:rPr>
        <w:t xml:space="preserve">Оценка      </w:t>
      </w:r>
      <w:r w:rsidRPr="00C41B23">
        <w:rPr>
          <w:b/>
          <w:i/>
          <w:spacing w:val="57"/>
        </w:rPr>
        <w:t xml:space="preserve"> </w:t>
      </w:r>
      <w:r w:rsidRPr="00C41B23">
        <w:rPr>
          <w:b/>
          <w:i/>
        </w:rPr>
        <w:t xml:space="preserve">«3»      </w:t>
      </w:r>
      <w:r w:rsidRPr="00C41B23">
        <w:rPr>
          <w:b/>
          <w:i/>
          <w:spacing w:val="59"/>
        </w:rPr>
        <w:t xml:space="preserve"> </w:t>
      </w:r>
      <w:r w:rsidRPr="00C41B23">
        <w:t xml:space="preserve">выставляется      </w:t>
      </w:r>
      <w:r w:rsidRPr="00C41B23">
        <w:rPr>
          <w:spacing w:val="58"/>
        </w:rPr>
        <w:t xml:space="preserve"> </w:t>
      </w:r>
      <w:r w:rsidRPr="00C41B23">
        <w:t xml:space="preserve">в      </w:t>
      </w:r>
      <w:r w:rsidRPr="00C41B23">
        <w:rPr>
          <w:spacing w:val="57"/>
        </w:rPr>
        <w:t xml:space="preserve"> </w:t>
      </w:r>
      <w:r w:rsidRPr="00C41B23">
        <w:t xml:space="preserve">том      </w:t>
      </w:r>
      <w:r w:rsidRPr="00C41B23">
        <w:rPr>
          <w:spacing w:val="57"/>
        </w:rPr>
        <w:t xml:space="preserve"> </w:t>
      </w:r>
      <w:r w:rsidRPr="00C41B23">
        <w:t xml:space="preserve">случае,      </w:t>
      </w:r>
      <w:r w:rsidRPr="00C41B23">
        <w:rPr>
          <w:spacing w:val="58"/>
        </w:rPr>
        <w:t xml:space="preserve"> </w:t>
      </w:r>
      <w:r w:rsidRPr="00C41B23">
        <w:t xml:space="preserve">если      </w:t>
      </w:r>
      <w:r w:rsidRPr="00C41B23">
        <w:rPr>
          <w:spacing w:val="2"/>
        </w:rPr>
        <w:t xml:space="preserve"> </w:t>
      </w:r>
      <w:r w:rsidRPr="00C41B23">
        <w:t>учащийся:</w:t>
      </w:r>
    </w:p>
    <w:p w:rsidR="003D6AA4" w:rsidRPr="00C41B23" w:rsidRDefault="003D6AA4" w:rsidP="001F01AD">
      <w:pPr>
        <w:pStyle w:val="a7"/>
        <w:numPr>
          <w:ilvl w:val="1"/>
          <w:numId w:val="221"/>
        </w:numPr>
        <w:tabs>
          <w:tab w:val="left" w:pos="1860"/>
        </w:tabs>
        <w:spacing w:before="4" w:line="237" w:lineRule="auto"/>
        <w:ind w:right="773" w:firstLine="707"/>
        <w:contextualSpacing w:val="0"/>
      </w:pPr>
      <w:r w:rsidRPr="00C41B23">
        <w:t>допускает</w:t>
      </w:r>
      <w:r w:rsidRPr="00C41B23">
        <w:rPr>
          <w:spacing w:val="16"/>
        </w:rPr>
        <w:t xml:space="preserve"> </w:t>
      </w:r>
      <w:r w:rsidRPr="00C41B23">
        <w:t>ошибки</w:t>
      </w:r>
      <w:r w:rsidRPr="00C41B23">
        <w:rPr>
          <w:spacing w:val="16"/>
        </w:rPr>
        <w:t xml:space="preserve"> </w:t>
      </w:r>
      <w:r w:rsidRPr="00C41B23">
        <w:t>при</w:t>
      </w:r>
      <w:r w:rsidRPr="00C41B23">
        <w:rPr>
          <w:spacing w:val="16"/>
        </w:rPr>
        <w:t xml:space="preserve"> </w:t>
      </w:r>
      <w:r w:rsidRPr="00C41B23">
        <w:t>чтении</w:t>
      </w:r>
      <w:r w:rsidRPr="00C41B23">
        <w:rPr>
          <w:spacing w:val="16"/>
        </w:rPr>
        <w:t xml:space="preserve"> </w:t>
      </w:r>
      <w:r w:rsidRPr="00C41B23">
        <w:t>легенды</w:t>
      </w:r>
      <w:r w:rsidRPr="00C41B23">
        <w:rPr>
          <w:spacing w:val="15"/>
        </w:rPr>
        <w:t xml:space="preserve"> </w:t>
      </w:r>
      <w:r w:rsidRPr="00C41B23">
        <w:t>карты,</w:t>
      </w:r>
      <w:r w:rsidRPr="00C41B23">
        <w:rPr>
          <w:spacing w:val="15"/>
        </w:rPr>
        <w:t xml:space="preserve"> </w:t>
      </w:r>
      <w:r w:rsidRPr="00C41B23">
        <w:t>искажающие</w:t>
      </w:r>
      <w:r w:rsidRPr="00C41B23">
        <w:rPr>
          <w:spacing w:val="15"/>
        </w:rPr>
        <w:t xml:space="preserve"> </w:t>
      </w:r>
      <w:r w:rsidRPr="00C41B23">
        <w:t>смысл</w:t>
      </w:r>
      <w:r w:rsidRPr="00C41B23">
        <w:rPr>
          <w:spacing w:val="18"/>
        </w:rPr>
        <w:t xml:space="preserve"> </w:t>
      </w:r>
      <w:r w:rsidRPr="00C41B23">
        <w:t>исторической</w:t>
      </w:r>
      <w:r w:rsidRPr="00C41B23">
        <w:rPr>
          <w:spacing w:val="-57"/>
        </w:rPr>
        <w:t xml:space="preserve"> </w:t>
      </w:r>
      <w:r w:rsidRPr="00C41B23">
        <w:t>информации;</w:t>
      </w:r>
    </w:p>
    <w:p w:rsidR="003D6AA4" w:rsidRPr="00C41B23" w:rsidRDefault="003D6AA4" w:rsidP="001F01AD">
      <w:pPr>
        <w:pStyle w:val="a7"/>
        <w:numPr>
          <w:ilvl w:val="1"/>
          <w:numId w:val="221"/>
        </w:numPr>
        <w:tabs>
          <w:tab w:val="left" w:pos="2377"/>
          <w:tab w:val="left" w:pos="2378"/>
          <w:tab w:val="left" w:pos="3210"/>
          <w:tab w:val="left" w:pos="4848"/>
          <w:tab w:val="left" w:pos="6901"/>
          <w:tab w:val="left" w:pos="8844"/>
          <w:tab w:val="left" w:pos="9547"/>
        </w:tabs>
        <w:spacing w:before="2"/>
        <w:ind w:left="2378" w:hanging="708"/>
        <w:contextualSpacing w:val="0"/>
      </w:pPr>
      <w:r w:rsidRPr="00C41B23">
        <w:t>не</w:t>
      </w:r>
      <w:r w:rsidRPr="00C41B23">
        <w:tab/>
        <w:t>соотносит</w:t>
      </w:r>
      <w:r w:rsidRPr="00C41B23">
        <w:tab/>
        <w:t>историческую</w:t>
      </w:r>
      <w:r w:rsidRPr="00C41B23">
        <w:tab/>
        <w:t>информацию</w:t>
      </w:r>
      <w:r w:rsidRPr="00C41B23">
        <w:tab/>
        <w:t>с</w:t>
      </w:r>
      <w:r w:rsidRPr="00C41B23">
        <w:tab/>
        <w:t>картой;</w:t>
      </w:r>
    </w:p>
    <w:p w:rsidR="003D6AA4" w:rsidRPr="00C41B23" w:rsidRDefault="003D6AA4" w:rsidP="001F01AD">
      <w:pPr>
        <w:pStyle w:val="a7"/>
        <w:numPr>
          <w:ilvl w:val="1"/>
          <w:numId w:val="221"/>
        </w:numPr>
        <w:tabs>
          <w:tab w:val="left" w:pos="1874"/>
        </w:tabs>
        <w:spacing w:before="2"/>
        <w:ind w:left="1874" w:hanging="204"/>
        <w:contextualSpacing w:val="0"/>
      </w:pPr>
      <w:r w:rsidRPr="00C41B23">
        <w:t>не</w:t>
      </w:r>
      <w:r w:rsidRPr="00C41B23">
        <w:rPr>
          <w:spacing w:val="30"/>
        </w:rPr>
        <w:t xml:space="preserve"> </w:t>
      </w:r>
      <w:r w:rsidRPr="00C41B23">
        <w:t>может</w:t>
      </w:r>
      <w:r w:rsidRPr="00C41B23">
        <w:rPr>
          <w:spacing w:val="31"/>
        </w:rPr>
        <w:t xml:space="preserve"> </w:t>
      </w:r>
      <w:r w:rsidRPr="00C41B23">
        <w:t>обозначить</w:t>
      </w:r>
      <w:r w:rsidRPr="00C41B23">
        <w:rPr>
          <w:spacing w:val="29"/>
        </w:rPr>
        <w:t xml:space="preserve"> </w:t>
      </w:r>
      <w:r w:rsidRPr="00C41B23">
        <w:t>изучаемые</w:t>
      </w:r>
      <w:r w:rsidRPr="00C41B23">
        <w:rPr>
          <w:spacing w:val="32"/>
        </w:rPr>
        <w:t xml:space="preserve"> </w:t>
      </w:r>
      <w:r w:rsidRPr="00C41B23">
        <w:t>исторические</w:t>
      </w:r>
      <w:r w:rsidRPr="00C41B23">
        <w:rPr>
          <w:spacing w:val="31"/>
        </w:rPr>
        <w:t xml:space="preserve"> </w:t>
      </w:r>
      <w:r w:rsidRPr="00C41B23">
        <w:t>объекты</w:t>
      </w:r>
      <w:r w:rsidRPr="00C41B23">
        <w:rPr>
          <w:spacing w:val="30"/>
        </w:rPr>
        <w:t xml:space="preserve"> </w:t>
      </w:r>
      <w:r w:rsidRPr="00C41B23">
        <w:t>(явления)</w:t>
      </w:r>
      <w:r w:rsidRPr="00C41B23">
        <w:rPr>
          <w:spacing w:val="33"/>
        </w:rPr>
        <w:t xml:space="preserve"> </w:t>
      </w:r>
      <w:r w:rsidRPr="00C41B23">
        <w:t>на</w:t>
      </w:r>
      <w:r w:rsidRPr="00C41B23">
        <w:rPr>
          <w:spacing w:val="30"/>
        </w:rPr>
        <w:t xml:space="preserve"> </w:t>
      </w:r>
      <w:r w:rsidRPr="00C41B23">
        <w:t>контурной</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a3"/>
        <w:spacing w:line="273" w:lineRule="exact"/>
        <w:rPr>
          <w:sz w:val="22"/>
          <w:szCs w:val="22"/>
        </w:rPr>
      </w:pPr>
      <w:r w:rsidRPr="00C41B23">
        <w:rPr>
          <w:spacing w:val="-1"/>
          <w:sz w:val="22"/>
          <w:szCs w:val="22"/>
        </w:rPr>
        <w:lastRenderedPageBreak/>
        <w:t>карте.</w:t>
      </w:r>
    </w:p>
    <w:p w:rsidR="003D6AA4" w:rsidRPr="00C41B23" w:rsidRDefault="003D6AA4" w:rsidP="003D6AA4">
      <w:pPr>
        <w:pStyle w:val="a3"/>
        <w:spacing w:before="8"/>
        <w:ind w:left="0"/>
        <w:rPr>
          <w:sz w:val="22"/>
          <w:szCs w:val="22"/>
        </w:rPr>
      </w:pPr>
      <w:r w:rsidRPr="00C41B23">
        <w:rPr>
          <w:sz w:val="22"/>
          <w:szCs w:val="22"/>
        </w:rPr>
        <w:br w:type="column"/>
      </w:r>
    </w:p>
    <w:p w:rsidR="003D6AA4" w:rsidRPr="00C41B23" w:rsidRDefault="003D6AA4" w:rsidP="003D6AA4">
      <w:pPr>
        <w:tabs>
          <w:tab w:val="left" w:pos="1324"/>
          <w:tab w:val="left" w:pos="2168"/>
          <w:tab w:val="left" w:pos="4008"/>
          <w:tab w:val="left" w:pos="4603"/>
          <w:tab w:val="left" w:pos="5461"/>
          <w:tab w:val="left" w:pos="6680"/>
          <w:tab w:val="left" w:pos="7627"/>
        </w:tabs>
        <w:ind w:left="53"/>
      </w:pPr>
      <w:r w:rsidRPr="00C41B23">
        <w:rPr>
          <w:b/>
          <w:i/>
        </w:rPr>
        <w:t>Оценка</w:t>
      </w:r>
      <w:r w:rsidRPr="00C41B23">
        <w:rPr>
          <w:b/>
          <w:i/>
        </w:rPr>
        <w:tab/>
        <w:t>«2»</w:t>
      </w:r>
      <w:r w:rsidRPr="00C41B23">
        <w:rPr>
          <w:b/>
          <w:i/>
        </w:rPr>
        <w:tab/>
      </w:r>
      <w:r w:rsidRPr="00C41B23">
        <w:t>выставляется</w:t>
      </w:r>
      <w:r w:rsidRPr="00C41B23">
        <w:tab/>
        <w:t>в</w:t>
      </w:r>
      <w:r w:rsidRPr="00C41B23">
        <w:tab/>
        <w:t>том</w:t>
      </w:r>
      <w:r w:rsidRPr="00C41B23">
        <w:tab/>
        <w:t>случае,</w:t>
      </w:r>
      <w:r w:rsidRPr="00C41B23">
        <w:tab/>
        <w:t>если</w:t>
      </w:r>
      <w:r w:rsidRPr="00C41B23">
        <w:tab/>
        <w:t>учащийся:</w:t>
      </w:r>
    </w:p>
    <w:p w:rsidR="003D6AA4" w:rsidRPr="00C41B23" w:rsidRDefault="003D6AA4" w:rsidP="001F01AD">
      <w:pPr>
        <w:pStyle w:val="a7"/>
        <w:numPr>
          <w:ilvl w:val="0"/>
          <w:numId w:val="220"/>
        </w:numPr>
        <w:tabs>
          <w:tab w:val="left" w:pos="1275"/>
          <w:tab w:val="left" w:pos="1276"/>
          <w:tab w:val="left" w:pos="2624"/>
          <w:tab w:val="left" w:pos="4323"/>
          <w:tab w:val="left" w:pos="6110"/>
          <w:tab w:val="left" w:pos="8023"/>
        </w:tabs>
        <w:spacing w:before="2"/>
        <w:contextualSpacing w:val="0"/>
      </w:pPr>
      <w:r w:rsidRPr="00C41B23">
        <w:t>не</w:t>
      </w:r>
      <w:r w:rsidRPr="00C41B23">
        <w:tab/>
        <w:t>умеет</w:t>
      </w:r>
      <w:r w:rsidRPr="00C41B23">
        <w:tab/>
        <w:t>читать</w:t>
      </w:r>
      <w:r w:rsidRPr="00C41B23">
        <w:tab/>
        <w:t>легенду</w:t>
      </w:r>
      <w:r w:rsidRPr="00C41B23">
        <w:tab/>
        <w:t>карты;</w:t>
      </w:r>
    </w:p>
    <w:p w:rsidR="003D6AA4" w:rsidRPr="00C41B23" w:rsidRDefault="003D6AA4" w:rsidP="001F01AD">
      <w:pPr>
        <w:pStyle w:val="a7"/>
        <w:numPr>
          <w:ilvl w:val="0"/>
          <w:numId w:val="220"/>
        </w:numPr>
        <w:tabs>
          <w:tab w:val="left" w:pos="415"/>
          <w:tab w:val="left" w:pos="416"/>
          <w:tab w:val="left" w:pos="902"/>
          <w:tab w:val="left" w:pos="2276"/>
          <w:tab w:val="left" w:pos="3983"/>
          <w:tab w:val="left" w:pos="5645"/>
          <w:tab w:val="left" w:pos="7585"/>
          <w:tab w:val="left" w:pos="8072"/>
        </w:tabs>
        <w:spacing w:before="2" w:line="293" w:lineRule="exact"/>
        <w:ind w:left="415" w:hanging="363"/>
        <w:contextualSpacing w:val="0"/>
      </w:pPr>
      <w:r w:rsidRPr="00C41B23">
        <w:t>не</w:t>
      </w:r>
      <w:r w:rsidRPr="00C41B23">
        <w:tab/>
        <w:t>распознает</w:t>
      </w:r>
      <w:r w:rsidRPr="00C41B23">
        <w:tab/>
        <w:t>историческую</w:t>
      </w:r>
      <w:r w:rsidRPr="00C41B23">
        <w:tab/>
        <w:t>информацию,</w:t>
      </w:r>
      <w:r w:rsidRPr="00C41B23">
        <w:tab/>
        <w:t>представленную</w:t>
      </w:r>
      <w:r w:rsidRPr="00C41B23">
        <w:tab/>
        <w:t>на</w:t>
      </w:r>
      <w:r w:rsidRPr="00C41B23">
        <w:tab/>
        <w:t>карте;</w:t>
      </w:r>
    </w:p>
    <w:p w:rsidR="003D6AA4" w:rsidRPr="00C41B23" w:rsidRDefault="003D6AA4" w:rsidP="001F01AD">
      <w:pPr>
        <w:pStyle w:val="a7"/>
        <w:numPr>
          <w:ilvl w:val="0"/>
          <w:numId w:val="220"/>
        </w:numPr>
        <w:tabs>
          <w:tab w:val="left" w:pos="224"/>
        </w:tabs>
        <w:spacing w:line="293" w:lineRule="exact"/>
        <w:ind w:left="223" w:hanging="171"/>
        <w:contextualSpacing w:val="0"/>
      </w:pPr>
      <w:r w:rsidRPr="00C41B23">
        <w:t>отказался</w:t>
      </w:r>
      <w:r w:rsidRPr="00C41B23">
        <w:rPr>
          <w:spacing w:val="-2"/>
        </w:rPr>
        <w:t xml:space="preserve"> </w:t>
      </w:r>
      <w:r w:rsidRPr="00C41B23">
        <w:t>работать</w:t>
      </w:r>
      <w:r w:rsidRPr="00C41B23">
        <w:rPr>
          <w:spacing w:val="-1"/>
        </w:rPr>
        <w:t xml:space="preserve"> </w:t>
      </w:r>
      <w:r w:rsidRPr="00C41B23">
        <w:t>с</w:t>
      </w:r>
      <w:r w:rsidRPr="00C41B23">
        <w:rPr>
          <w:spacing w:val="-3"/>
        </w:rPr>
        <w:t xml:space="preserve"> </w:t>
      </w:r>
      <w:r w:rsidRPr="00C41B23">
        <w:t>контурной</w:t>
      </w:r>
      <w:r w:rsidRPr="00C41B23">
        <w:rPr>
          <w:spacing w:val="-1"/>
        </w:rPr>
        <w:t xml:space="preserve"> </w:t>
      </w:r>
      <w:r w:rsidRPr="00C41B23">
        <w:t>картой.</w:t>
      </w:r>
    </w:p>
    <w:p w:rsidR="003D6AA4" w:rsidRPr="00C41B23" w:rsidRDefault="003D6AA4" w:rsidP="003D6AA4">
      <w:pPr>
        <w:spacing w:line="293" w:lineRule="exact"/>
        <w:sectPr w:rsidR="003D6AA4" w:rsidRPr="00C41B23">
          <w:type w:val="continuous"/>
          <w:pgSz w:w="11910" w:h="16840"/>
          <w:pgMar w:top="1040" w:right="80" w:bottom="280" w:left="740" w:header="720" w:footer="720" w:gutter="0"/>
          <w:cols w:num="2" w:space="720" w:equalWidth="0">
            <w:col w:w="1577" w:space="40"/>
            <w:col w:w="9473"/>
          </w:cols>
        </w:sectPr>
      </w:pPr>
    </w:p>
    <w:p w:rsidR="003D6AA4" w:rsidRPr="00C41B23" w:rsidRDefault="003D6AA4" w:rsidP="003D6AA4">
      <w:pPr>
        <w:pStyle w:val="a3"/>
        <w:spacing w:before="6"/>
        <w:ind w:left="0"/>
        <w:rPr>
          <w:sz w:val="22"/>
          <w:szCs w:val="22"/>
        </w:rPr>
      </w:pPr>
    </w:p>
    <w:p w:rsidR="003D6AA4" w:rsidRPr="00C41B23" w:rsidRDefault="003D6AA4" w:rsidP="003D6AA4">
      <w:pPr>
        <w:tabs>
          <w:tab w:val="left" w:pos="2359"/>
          <w:tab w:val="left" w:pos="3971"/>
          <w:tab w:val="left" w:pos="5242"/>
          <w:tab w:val="left" w:pos="7355"/>
          <w:tab w:val="left" w:pos="7811"/>
          <w:tab w:val="left" w:pos="9505"/>
          <w:tab w:val="left" w:pos="9657"/>
        </w:tabs>
        <w:spacing w:before="92" w:line="237" w:lineRule="auto"/>
        <w:ind w:left="962" w:right="768"/>
        <w:jc w:val="right"/>
      </w:pPr>
      <w:r w:rsidRPr="00C41B23">
        <w:rPr>
          <w:b/>
        </w:rPr>
        <w:t>Критерии</w:t>
      </w:r>
      <w:r w:rsidRPr="00C41B23">
        <w:rPr>
          <w:b/>
        </w:rPr>
        <w:tab/>
        <w:t>оценивания</w:t>
      </w:r>
      <w:r w:rsidRPr="00C41B23">
        <w:rPr>
          <w:b/>
        </w:rPr>
        <w:tab/>
        <w:t>решения</w:t>
      </w:r>
      <w:r w:rsidRPr="00C41B23">
        <w:rPr>
          <w:b/>
        </w:rPr>
        <w:tab/>
        <w:t>познавательных</w:t>
      </w:r>
      <w:r w:rsidRPr="00C41B23">
        <w:rPr>
          <w:b/>
        </w:rPr>
        <w:tab/>
        <w:t>и</w:t>
      </w:r>
      <w:r w:rsidRPr="00C41B23">
        <w:rPr>
          <w:b/>
        </w:rPr>
        <w:tab/>
        <w:t>практических</w:t>
      </w:r>
      <w:r w:rsidRPr="00C41B23">
        <w:rPr>
          <w:b/>
        </w:rPr>
        <w:tab/>
      </w:r>
      <w:r w:rsidRPr="00C41B23">
        <w:rPr>
          <w:b/>
        </w:rPr>
        <w:tab/>
        <w:t>задач.</w:t>
      </w:r>
      <w:r w:rsidRPr="00C41B23">
        <w:rPr>
          <w:b/>
          <w:spacing w:val="-57"/>
        </w:rPr>
        <w:t xml:space="preserve"> </w:t>
      </w:r>
      <w:r w:rsidRPr="00C41B23">
        <w:t>В</w:t>
      </w:r>
      <w:r w:rsidRPr="00C41B23">
        <w:rPr>
          <w:spacing w:val="8"/>
        </w:rPr>
        <w:t xml:space="preserve"> </w:t>
      </w:r>
      <w:r w:rsidRPr="00C41B23">
        <w:t>зависимости</w:t>
      </w:r>
      <w:r w:rsidRPr="00C41B23">
        <w:rPr>
          <w:spacing w:val="10"/>
        </w:rPr>
        <w:t xml:space="preserve"> </w:t>
      </w:r>
      <w:r w:rsidRPr="00C41B23">
        <w:t>от</w:t>
      </w:r>
      <w:r w:rsidRPr="00C41B23">
        <w:rPr>
          <w:spacing w:val="10"/>
        </w:rPr>
        <w:t xml:space="preserve"> </w:t>
      </w:r>
      <w:r w:rsidRPr="00C41B23">
        <w:t>содержащегося</w:t>
      </w:r>
      <w:r w:rsidRPr="00C41B23">
        <w:rPr>
          <w:spacing w:val="9"/>
        </w:rPr>
        <w:t xml:space="preserve"> </w:t>
      </w:r>
      <w:r w:rsidRPr="00C41B23">
        <w:t>в</w:t>
      </w:r>
      <w:r w:rsidRPr="00C41B23">
        <w:rPr>
          <w:spacing w:val="10"/>
        </w:rPr>
        <w:t xml:space="preserve"> </w:t>
      </w:r>
      <w:r w:rsidRPr="00C41B23">
        <w:t>вопросе</w:t>
      </w:r>
      <w:r w:rsidRPr="00C41B23">
        <w:rPr>
          <w:spacing w:val="8"/>
        </w:rPr>
        <w:t xml:space="preserve"> </w:t>
      </w:r>
      <w:r w:rsidRPr="00C41B23">
        <w:t>предписания</w:t>
      </w:r>
      <w:r w:rsidRPr="00C41B23">
        <w:rPr>
          <w:spacing w:val="9"/>
        </w:rPr>
        <w:t xml:space="preserve"> </w:t>
      </w:r>
      <w:r w:rsidRPr="00C41B23">
        <w:t>могут</w:t>
      </w:r>
      <w:r w:rsidRPr="00C41B23">
        <w:rPr>
          <w:spacing w:val="10"/>
        </w:rPr>
        <w:t xml:space="preserve"> </w:t>
      </w:r>
      <w:r w:rsidRPr="00C41B23">
        <w:t>быть</w:t>
      </w:r>
      <w:r w:rsidRPr="00C41B23">
        <w:rPr>
          <w:spacing w:val="11"/>
        </w:rPr>
        <w:t xml:space="preserve"> </w:t>
      </w:r>
      <w:r w:rsidRPr="00C41B23">
        <w:t>востребованы</w:t>
      </w:r>
      <w:r w:rsidRPr="00C41B23">
        <w:rPr>
          <w:spacing w:val="1"/>
        </w:rPr>
        <w:t xml:space="preserve"> </w:t>
      </w:r>
      <w:r w:rsidRPr="00C41B23">
        <w:t>следующие</w:t>
      </w:r>
      <w:r w:rsidRPr="00C41B23">
        <w:tab/>
      </w:r>
      <w:r w:rsidRPr="00C41B23">
        <w:tab/>
      </w:r>
      <w:r w:rsidRPr="00C41B23">
        <w:tab/>
      </w:r>
      <w:r w:rsidRPr="00C41B23">
        <w:tab/>
      </w:r>
      <w:r w:rsidRPr="00C41B23">
        <w:tab/>
      </w:r>
      <w:r w:rsidRPr="00C41B23">
        <w:tab/>
      </w:r>
      <w:r w:rsidRPr="00C41B23">
        <w:rPr>
          <w:spacing w:val="-1"/>
        </w:rPr>
        <w:t>умения:</w:t>
      </w:r>
    </w:p>
    <w:p w:rsidR="003D6AA4" w:rsidRPr="00C41B23" w:rsidRDefault="003D6AA4" w:rsidP="003D6AA4">
      <w:pPr>
        <w:pStyle w:val="a3"/>
        <w:tabs>
          <w:tab w:val="left" w:pos="9140"/>
        </w:tabs>
        <w:spacing w:before="1"/>
        <w:ind w:right="764"/>
        <w:rPr>
          <w:sz w:val="22"/>
          <w:szCs w:val="22"/>
        </w:rPr>
      </w:pPr>
      <w:r w:rsidRPr="00C41B23">
        <w:rPr>
          <w:sz w:val="22"/>
          <w:szCs w:val="22"/>
        </w:rPr>
        <w:t>анализировать информацию о социальных объектах, устанавливать соответствие</w:t>
      </w:r>
      <w:r w:rsidRPr="00C41B23">
        <w:rPr>
          <w:spacing w:val="1"/>
          <w:sz w:val="22"/>
          <w:szCs w:val="22"/>
        </w:rPr>
        <w:t xml:space="preserve"> </w:t>
      </w:r>
      <w:r w:rsidRPr="00C41B23">
        <w:rPr>
          <w:sz w:val="22"/>
          <w:szCs w:val="22"/>
        </w:rPr>
        <w:t>между</w:t>
      </w:r>
      <w:r w:rsidRPr="00C41B23">
        <w:rPr>
          <w:spacing w:val="1"/>
          <w:sz w:val="22"/>
          <w:szCs w:val="22"/>
        </w:rPr>
        <w:t xml:space="preserve"> </w:t>
      </w:r>
      <w:r w:rsidRPr="00C41B23">
        <w:rPr>
          <w:sz w:val="22"/>
          <w:szCs w:val="22"/>
        </w:rPr>
        <w:t>существенными</w:t>
      </w:r>
      <w:r w:rsidRPr="00C41B23">
        <w:rPr>
          <w:spacing w:val="1"/>
          <w:sz w:val="22"/>
          <w:szCs w:val="22"/>
        </w:rPr>
        <w:t xml:space="preserve"> </w:t>
      </w:r>
      <w:r w:rsidRPr="00C41B23">
        <w:rPr>
          <w:sz w:val="22"/>
          <w:szCs w:val="22"/>
        </w:rPr>
        <w:t>чертами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признаками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обществоведческими</w:t>
      </w:r>
      <w:r w:rsidRPr="00C41B23">
        <w:rPr>
          <w:sz w:val="22"/>
          <w:szCs w:val="22"/>
        </w:rPr>
        <w:tab/>
      </w:r>
      <w:r w:rsidRPr="00C41B23">
        <w:rPr>
          <w:spacing w:val="-1"/>
          <w:sz w:val="22"/>
          <w:szCs w:val="22"/>
        </w:rPr>
        <w:t>понятиями;</w:t>
      </w:r>
    </w:p>
    <w:p w:rsidR="003D6AA4" w:rsidRPr="00C41B23" w:rsidRDefault="003D6AA4" w:rsidP="003D6AA4">
      <w:pPr>
        <w:pStyle w:val="a3"/>
        <w:tabs>
          <w:tab w:val="left" w:pos="2273"/>
          <w:tab w:val="left" w:pos="2789"/>
          <w:tab w:val="left" w:pos="3281"/>
          <w:tab w:val="left" w:pos="4086"/>
          <w:tab w:val="left" w:pos="4572"/>
          <w:tab w:val="left" w:pos="5197"/>
          <w:tab w:val="left" w:pos="5489"/>
          <w:tab w:val="left" w:pos="5547"/>
          <w:tab w:val="left" w:pos="6001"/>
          <w:tab w:val="left" w:pos="7048"/>
          <w:tab w:val="left" w:pos="7228"/>
          <w:tab w:val="left" w:pos="7959"/>
          <w:tab w:val="left" w:pos="8146"/>
          <w:tab w:val="left" w:pos="8722"/>
          <w:tab w:val="left" w:pos="8892"/>
          <w:tab w:val="left" w:pos="8954"/>
          <w:tab w:val="left" w:pos="9211"/>
          <w:tab w:val="left" w:pos="9365"/>
          <w:tab w:val="left" w:pos="9984"/>
        </w:tabs>
        <w:ind w:right="767"/>
        <w:jc w:val="right"/>
        <w:rPr>
          <w:sz w:val="22"/>
          <w:szCs w:val="22"/>
        </w:rPr>
      </w:pPr>
      <w:r w:rsidRPr="00C41B23">
        <w:rPr>
          <w:sz w:val="22"/>
          <w:szCs w:val="22"/>
        </w:rPr>
        <w:t>осуществлять</w:t>
      </w:r>
      <w:r w:rsidRPr="00C41B23">
        <w:rPr>
          <w:sz w:val="22"/>
          <w:szCs w:val="22"/>
        </w:rPr>
        <w:tab/>
        <w:t>поиск</w:t>
      </w:r>
      <w:r w:rsidRPr="00C41B23">
        <w:rPr>
          <w:sz w:val="22"/>
          <w:szCs w:val="22"/>
        </w:rPr>
        <w:tab/>
        <w:t>социальной</w:t>
      </w:r>
      <w:r w:rsidRPr="00C41B23">
        <w:rPr>
          <w:sz w:val="22"/>
          <w:szCs w:val="22"/>
        </w:rPr>
        <w:tab/>
        <w:t>информации,</w:t>
      </w:r>
      <w:r w:rsidRPr="00C41B23">
        <w:rPr>
          <w:sz w:val="22"/>
          <w:szCs w:val="22"/>
        </w:rPr>
        <w:tab/>
        <w:t>представленной</w:t>
      </w:r>
      <w:r w:rsidRPr="00C41B23">
        <w:rPr>
          <w:sz w:val="22"/>
          <w:szCs w:val="22"/>
        </w:rPr>
        <w:tab/>
      </w:r>
      <w:r w:rsidRPr="00C41B23">
        <w:rPr>
          <w:sz w:val="22"/>
          <w:szCs w:val="22"/>
        </w:rPr>
        <w:tab/>
        <w:t>в</w:t>
      </w:r>
      <w:r w:rsidRPr="00C41B23">
        <w:rPr>
          <w:sz w:val="22"/>
          <w:szCs w:val="22"/>
        </w:rPr>
        <w:tab/>
        <w:t>различных</w:t>
      </w:r>
      <w:r w:rsidRPr="00C41B23">
        <w:rPr>
          <w:spacing w:val="-57"/>
          <w:sz w:val="22"/>
          <w:szCs w:val="22"/>
        </w:rPr>
        <w:t xml:space="preserve"> </w:t>
      </w:r>
      <w:r w:rsidRPr="00C41B23">
        <w:rPr>
          <w:sz w:val="22"/>
          <w:szCs w:val="22"/>
        </w:rPr>
        <w:t>знаковых</w:t>
      </w:r>
      <w:r w:rsidRPr="00C41B23">
        <w:rPr>
          <w:sz w:val="22"/>
          <w:szCs w:val="22"/>
        </w:rPr>
        <w:tab/>
      </w:r>
      <w:r w:rsidRPr="00C41B23">
        <w:rPr>
          <w:sz w:val="22"/>
          <w:szCs w:val="22"/>
        </w:rPr>
        <w:tab/>
        <w:t>системах</w:t>
      </w:r>
      <w:r w:rsidRPr="00C41B23">
        <w:rPr>
          <w:sz w:val="22"/>
          <w:szCs w:val="22"/>
        </w:rPr>
        <w:tab/>
      </w:r>
      <w:r w:rsidRPr="00C41B23">
        <w:rPr>
          <w:sz w:val="22"/>
          <w:szCs w:val="22"/>
        </w:rPr>
        <w:tab/>
        <w:t>(тест,</w:t>
      </w:r>
      <w:r w:rsidRPr="00C41B23">
        <w:rPr>
          <w:sz w:val="22"/>
          <w:szCs w:val="22"/>
        </w:rPr>
        <w:tab/>
      </w:r>
      <w:r w:rsidRPr="00C41B23">
        <w:rPr>
          <w:sz w:val="22"/>
          <w:szCs w:val="22"/>
        </w:rPr>
        <w:tab/>
      </w:r>
      <w:r w:rsidRPr="00C41B23">
        <w:rPr>
          <w:sz w:val="22"/>
          <w:szCs w:val="22"/>
        </w:rPr>
        <w:tab/>
      </w:r>
      <w:r w:rsidRPr="00C41B23">
        <w:rPr>
          <w:sz w:val="22"/>
          <w:szCs w:val="22"/>
        </w:rPr>
        <w:tab/>
        <w:t>диаграмма</w:t>
      </w:r>
      <w:r w:rsidRPr="00C41B23">
        <w:rPr>
          <w:sz w:val="22"/>
          <w:szCs w:val="22"/>
        </w:rPr>
        <w:tab/>
      </w:r>
      <w:r w:rsidRPr="00C41B23">
        <w:rPr>
          <w:sz w:val="22"/>
          <w:szCs w:val="22"/>
        </w:rPr>
        <w:tab/>
        <w:t>и</w:t>
      </w:r>
      <w:r w:rsidRPr="00C41B23">
        <w:rPr>
          <w:sz w:val="22"/>
          <w:szCs w:val="22"/>
        </w:rPr>
        <w:tab/>
      </w:r>
      <w:r w:rsidRPr="00C41B23">
        <w:rPr>
          <w:sz w:val="22"/>
          <w:szCs w:val="22"/>
        </w:rPr>
        <w:tab/>
      </w:r>
      <w:r w:rsidRPr="00C41B23">
        <w:rPr>
          <w:sz w:val="22"/>
          <w:szCs w:val="22"/>
        </w:rPr>
        <w:tab/>
      </w:r>
      <w:r w:rsidRPr="00C41B23">
        <w:rPr>
          <w:sz w:val="22"/>
          <w:szCs w:val="22"/>
        </w:rPr>
        <w:tab/>
        <w:t>т.</w:t>
      </w:r>
      <w:r w:rsidRPr="00C41B23">
        <w:rPr>
          <w:sz w:val="22"/>
          <w:szCs w:val="22"/>
        </w:rPr>
        <w:tab/>
      </w:r>
      <w:r w:rsidRPr="00C41B23">
        <w:rPr>
          <w:sz w:val="22"/>
          <w:szCs w:val="22"/>
        </w:rPr>
        <w:tab/>
      </w:r>
      <w:r w:rsidRPr="00C41B23">
        <w:rPr>
          <w:sz w:val="22"/>
          <w:szCs w:val="22"/>
        </w:rPr>
        <w:tab/>
      </w:r>
      <w:r w:rsidRPr="00C41B23">
        <w:rPr>
          <w:spacing w:val="-1"/>
          <w:sz w:val="22"/>
          <w:szCs w:val="22"/>
        </w:rPr>
        <w:t>п.);</w:t>
      </w:r>
      <w:r w:rsidRPr="00C41B23">
        <w:rPr>
          <w:spacing w:val="-57"/>
          <w:sz w:val="22"/>
          <w:szCs w:val="22"/>
        </w:rPr>
        <w:t xml:space="preserve"> </w:t>
      </w:r>
      <w:r w:rsidRPr="00C41B23">
        <w:rPr>
          <w:sz w:val="22"/>
          <w:szCs w:val="22"/>
        </w:rPr>
        <w:t>извлекать</w:t>
      </w:r>
      <w:r w:rsidRPr="00C41B23">
        <w:rPr>
          <w:spacing w:val="15"/>
          <w:sz w:val="22"/>
          <w:szCs w:val="22"/>
        </w:rPr>
        <w:t xml:space="preserve"> </w:t>
      </w:r>
      <w:r w:rsidRPr="00C41B23">
        <w:rPr>
          <w:sz w:val="22"/>
          <w:szCs w:val="22"/>
        </w:rPr>
        <w:t>из</w:t>
      </w:r>
      <w:r w:rsidRPr="00C41B23">
        <w:rPr>
          <w:spacing w:val="15"/>
          <w:sz w:val="22"/>
          <w:szCs w:val="22"/>
        </w:rPr>
        <w:t xml:space="preserve"> </w:t>
      </w:r>
      <w:r w:rsidRPr="00C41B23">
        <w:rPr>
          <w:sz w:val="22"/>
          <w:szCs w:val="22"/>
        </w:rPr>
        <w:t>неадаптированных</w:t>
      </w:r>
      <w:r w:rsidRPr="00C41B23">
        <w:rPr>
          <w:spacing w:val="16"/>
          <w:sz w:val="22"/>
          <w:szCs w:val="22"/>
        </w:rPr>
        <w:t xml:space="preserve"> </w:t>
      </w:r>
      <w:r w:rsidRPr="00C41B23">
        <w:rPr>
          <w:sz w:val="22"/>
          <w:szCs w:val="22"/>
        </w:rPr>
        <w:t>оригинальных</w:t>
      </w:r>
      <w:r w:rsidRPr="00C41B23">
        <w:rPr>
          <w:spacing w:val="15"/>
          <w:sz w:val="22"/>
          <w:szCs w:val="22"/>
        </w:rPr>
        <w:t xml:space="preserve"> </w:t>
      </w:r>
      <w:r w:rsidRPr="00C41B23">
        <w:rPr>
          <w:sz w:val="22"/>
          <w:szCs w:val="22"/>
        </w:rPr>
        <w:t>текстов</w:t>
      </w:r>
      <w:r w:rsidRPr="00C41B23">
        <w:rPr>
          <w:spacing w:val="14"/>
          <w:sz w:val="22"/>
          <w:szCs w:val="22"/>
        </w:rPr>
        <w:t xml:space="preserve"> </w:t>
      </w:r>
      <w:r w:rsidRPr="00C41B23">
        <w:rPr>
          <w:sz w:val="22"/>
          <w:szCs w:val="22"/>
        </w:rPr>
        <w:t>знания</w:t>
      </w:r>
      <w:r w:rsidRPr="00C41B23">
        <w:rPr>
          <w:spacing w:val="14"/>
          <w:sz w:val="22"/>
          <w:szCs w:val="22"/>
        </w:rPr>
        <w:t xml:space="preserve"> </w:t>
      </w:r>
      <w:r w:rsidRPr="00C41B23">
        <w:rPr>
          <w:sz w:val="22"/>
          <w:szCs w:val="22"/>
        </w:rPr>
        <w:t>по</w:t>
      </w:r>
      <w:r w:rsidRPr="00C41B23">
        <w:rPr>
          <w:spacing w:val="13"/>
          <w:sz w:val="22"/>
          <w:szCs w:val="22"/>
        </w:rPr>
        <w:t xml:space="preserve"> </w:t>
      </w:r>
      <w:r w:rsidRPr="00C41B23">
        <w:rPr>
          <w:sz w:val="22"/>
          <w:szCs w:val="22"/>
        </w:rPr>
        <w:t>заданным</w:t>
      </w:r>
      <w:r w:rsidRPr="00C41B23">
        <w:rPr>
          <w:spacing w:val="13"/>
          <w:sz w:val="22"/>
          <w:szCs w:val="22"/>
        </w:rPr>
        <w:t xml:space="preserve"> </w:t>
      </w:r>
      <w:r w:rsidRPr="00C41B23">
        <w:rPr>
          <w:sz w:val="22"/>
          <w:szCs w:val="22"/>
        </w:rPr>
        <w:t>темам;</w:t>
      </w:r>
      <w:r w:rsidRPr="00C41B23">
        <w:rPr>
          <w:spacing w:val="1"/>
          <w:sz w:val="22"/>
          <w:szCs w:val="22"/>
        </w:rPr>
        <w:t xml:space="preserve"> </w:t>
      </w:r>
      <w:r w:rsidRPr="00C41B23">
        <w:rPr>
          <w:sz w:val="22"/>
          <w:szCs w:val="22"/>
        </w:rPr>
        <w:t>различать</w:t>
      </w:r>
      <w:r w:rsidRPr="00C41B23">
        <w:rPr>
          <w:spacing w:val="1"/>
          <w:sz w:val="22"/>
          <w:szCs w:val="22"/>
        </w:rPr>
        <w:t xml:space="preserve"> </w:t>
      </w:r>
      <w:r w:rsidRPr="00C41B23">
        <w:rPr>
          <w:sz w:val="22"/>
          <w:szCs w:val="22"/>
        </w:rPr>
        <w:t>в</w:t>
      </w:r>
      <w:r w:rsidRPr="00C41B23">
        <w:rPr>
          <w:spacing w:val="61"/>
          <w:sz w:val="22"/>
          <w:szCs w:val="22"/>
        </w:rPr>
        <w:t xml:space="preserve"> </w:t>
      </w:r>
      <w:r w:rsidRPr="00C41B23">
        <w:rPr>
          <w:sz w:val="22"/>
          <w:szCs w:val="22"/>
        </w:rPr>
        <w:t>социальной</w:t>
      </w:r>
      <w:r w:rsidRPr="00C41B23">
        <w:rPr>
          <w:spacing w:val="61"/>
          <w:sz w:val="22"/>
          <w:szCs w:val="22"/>
        </w:rPr>
        <w:t xml:space="preserve"> </w:t>
      </w:r>
      <w:r w:rsidRPr="00C41B23">
        <w:rPr>
          <w:sz w:val="22"/>
          <w:szCs w:val="22"/>
        </w:rPr>
        <w:t>информации</w:t>
      </w:r>
      <w:r w:rsidRPr="00C41B23">
        <w:rPr>
          <w:spacing w:val="61"/>
          <w:sz w:val="22"/>
          <w:szCs w:val="22"/>
        </w:rPr>
        <w:t xml:space="preserve"> </w:t>
      </w:r>
      <w:r w:rsidRPr="00C41B23">
        <w:rPr>
          <w:sz w:val="22"/>
          <w:szCs w:val="22"/>
        </w:rPr>
        <w:t>факты</w:t>
      </w:r>
      <w:r w:rsidRPr="00C41B23">
        <w:rPr>
          <w:spacing w:val="61"/>
          <w:sz w:val="22"/>
          <w:szCs w:val="22"/>
        </w:rPr>
        <w:t xml:space="preserve"> </w:t>
      </w:r>
      <w:r w:rsidRPr="00C41B23">
        <w:rPr>
          <w:sz w:val="22"/>
          <w:szCs w:val="22"/>
        </w:rPr>
        <w:t>и</w:t>
      </w:r>
      <w:r w:rsidRPr="00C41B23">
        <w:rPr>
          <w:spacing w:val="61"/>
          <w:sz w:val="22"/>
          <w:szCs w:val="22"/>
        </w:rPr>
        <w:t xml:space="preserve"> </w:t>
      </w:r>
      <w:r w:rsidRPr="00C41B23">
        <w:rPr>
          <w:sz w:val="22"/>
          <w:szCs w:val="22"/>
        </w:rPr>
        <w:t>мнения,</w:t>
      </w:r>
      <w:r w:rsidRPr="00C41B23">
        <w:rPr>
          <w:spacing w:val="61"/>
          <w:sz w:val="22"/>
          <w:szCs w:val="22"/>
        </w:rPr>
        <w:t xml:space="preserve"> </w:t>
      </w:r>
      <w:r w:rsidRPr="00C41B23">
        <w:rPr>
          <w:sz w:val="22"/>
          <w:szCs w:val="22"/>
        </w:rPr>
        <w:t>выводы</w:t>
      </w:r>
      <w:r w:rsidRPr="00C41B23">
        <w:rPr>
          <w:spacing w:val="60"/>
          <w:sz w:val="22"/>
          <w:szCs w:val="22"/>
        </w:rPr>
        <w:t xml:space="preserve"> </w:t>
      </w:r>
      <w:r w:rsidRPr="00C41B23">
        <w:rPr>
          <w:sz w:val="22"/>
          <w:szCs w:val="22"/>
        </w:rPr>
        <w:t>и</w:t>
      </w:r>
      <w:r w:rsidRPr="00C41B23">
        <w:rPr>
          <w:spacing w:val="61"/>
          <w:sz w:val="22"/>
          <w:szCs w:val="22"/>
        </w:rPr>
        <w:t xml:space="preserve"> </w:t>
      </w:r>
      <w:r w:rsidRPr="00C41B23">
        <w:rPr>
          <w:sz w:val="22"/>
          <w:szCs w:val="22"/>
        </w:rPr>
        <w:t>аргументы;</w:t>
      </w:r>
      <w:r w:rsidRPr="00C41B23">
        <w:rPr>
          <w:spacing w:val="1"/>
          <w:sz w:val="22"/>
          <w:szCs w:val="22"/>
        </w:rPr>
        <w:t xml:space="preserve"> </w:t>
      </w:r>
      <w:r w:rsidRPr="00C41B23">
        <w:rPr>
          <w:sz w:val="22"/>
          <w:szCs w:val="22"/>
        </w:rPr>
        <w:t>применять</w:t>
      </w:r>
      <w:r w:rsidRPr="00C41B23">
        <w:rPr>
          <w:sz w:val="22"/>
          <w:szCs w:val="22"/>
        </w:rPr>
        <w:tab/>
        <w:t>социально-экономические</w:t>
      </w:r>
      <w:r w:rsidRPr="00C41B23">
        <w:rPr>
          <w:sz w:val="22"/>
          <w:szCs w:val="22"/>
        </w:rPr>
        <w:tab/>
        <w:t>и</w:t>
      </w:r>
      <w:r w:rsidRPr="00C41B23">
        <w:rPr>
          <w:sz w:val="22"/>
          <w:szCs w:val="22"/>
        </w:rPr>
        <w:tab/>
      </w:r>
      <w:r w:rsidRPr="00C41B23">
        <w:rPr>
          <w:sz w:val="22"/>
          <w:szCs w:val="22"/>
        </w:rPr>
        <w:tab/>
        <w:t>гуманитарные</w:t>
      </w:r>
      <w:r w:rsidRPr="00C41B23">
        <w:rPr>
          <w:sz w:val="22"/>
          <w:szCs w:val="22"/>
        </w:rPr>
        <w:tab/>
      </w:r>
      <w:r w:rsidRPr="00C41B23">
        <w:rPr>
          <w:sz w:val="22"/>
          <w:szCs w:val="22"/>
        </w:rPr>
        <w:tab/>
        <w:t>знания</w:t>
      </w:r>
      <w:r w:rsidRPr="00C41B23">
        <w:rPr>
          <w:sz w:val="22"/>
          <w:szCs w:val="22"/>
        </w:rPr>
        <w:tab/>
      </w:r>
      <w:r w:rsidRPr="00C41B23">
        <w:rPr>
          <w:sz w:val="22"/>
          <w:szCs w:val="22"/>
        </w:rPr>
        <w:tab/>
        <w:t>для</w:t>
      </w:r>
      <w:r w:rsidRPr="00C41B23">
        <w:rPr>
          <w:sz w:val="22"/>
          <w:szCs w:val="22"/>
        </w:rPr>
        <w:tab/>
        <w:t>решения</w:t>
      </w:r>
      <w:r w:rsidRPr="00C41B23">
        <w:rPr>
          <w:spacing w:val="1"/>
          <w:sz w:val="22"/>
          <w:szCs w:val="22"/>
        </w:rPr>
        <w:t xml:space="preserve"> </w:t>
      </w:r>
      <w:r w:rsidRPr="00C41B23">
        <w:rPr>
          <w:sz w:val="22"/>
          <w:szCs w:val="22"/>
        </w:rPr>
        <w:t>познавательных</w:t>
      </w:r>
      <w:r w:rsidRPr="00C41B23">
        <w:rPr>
          <w:spacing w:val="50"/>
          <w:sz w:val="22"/>
          <w:szCs w:val="22"/>
        </w:rPr>
        <w:t xml:space="preserve"> </w:t>
      </w:r>
      <w:r w:rsidRPr="00C41B23">
        <w:rPr>
          <w:sz w:val="22"/>
          <w:szCs w:val="22"/>
        </w:rPr>
        <w:t>задач</w:t>
      </w:r>
      <w:r w:rsidRPr="00C41B23">
        <w:rPr>
          <w:spacing w:val="6"/>
          <w:sz w:val="22"/>
          <w:szCs w:val="22"/>
        </w:rPr>
        <w:t xml:space="preserve"> </w:t>
      </w:r>
      <w:r w:rsidRPr="00C41B23">
        <w:rPr>
          <w:sz w:val="22"/>
          <w:szCs w:val="22"/>
        </w:rPr>
        <w:t>по</w:t>
      </w:r>
      <w:r w:rsidRPr="00C41B23">
        <w:rPr>
          <w:spacing w:val="3"/>
          <w:sz w:val="22"/>
          <w:szCs w:val="22"/>
        </w:rPr>
        <w:t xml:space="preserve"> </w:t>
      </w:r>
      <w:r w:rsidRPr="00C41B23">
        <w:rPr>
          <w:sz w:val="22"/>
          <w:szCs w:val="22"/>
        </w:rPr>
        <w:t>актуальным</w:t>
      </w:r>
      <w:r w:rsidRPr="00C41B23">
        <w:rPr>
          <w:spacing w:val="2"/>
          <w:sz w:val="22"/>
          <w:szCs w:val="22"/>
        </w:rPr>
        <w:t xml:space="preserve"> </w:t>
      </w:r>
      <w:r w:rsidRPr="00C41B23">
        <w:rPr>
          <w:sz w:val="22"/>
          <w:szCs w:val="22"/>
        </w:rPr>
        <w:t>социальным</w:t>
      </w:r>
      <w:r w:rsidRPr="00C41B23">
        <w:rPr>
          <w:spacing w:val="2"/>
          <w:sz w:val="22"/>
          <w:szCs w:val="22"/>
        </w:rPr>
        <w:t xml:space="preserve"> </w:t>
      </w:r>
      <w:r w:rsidRPr="00C41B23">
        <w:rPr>
          <w:sz w:val="22"/>
          <w:szCs w:val="22"/>
        </w:rPr>
        <w:t>проблемам,</w:t>
      </w:r>
      <w:r w:rsidRPr="00C41B23">
        <w:rPr>
          <w:spacing w:val="3"/>
          <w:sz w:val="22"/>
          <w:szCs w:val="22"/>
        </w:rPr>
        <w:t xml:space="preserve"> </w:t>
      </w:r>
      <w:r w:rsidRPr="00C41B23">
        <w:rPr>
          <w:sz w:val="22"/>
          <w:szCs w:val="22"/>
        </w:rPr>
        <w:t>доказывать</w:t>
      </w:r>
      <w:r w:rsidRPr="00C41B23">
        <w:rPr>
          <w:spacing w:val="4"/>
          <w:sz w:val="22"/>
          <w:szCs w:val="22"/>
        </w:rPr>
        <w:t xml:space="preserve"> </w:t>
      </w:r>
      <w:r w:rsidRPr="00C41B23">
        <w:rPr>
          <w:sz w:val="22"/>
          <w:szCs w:val="22"/>
        </w:rPr>
        <w:t>надежность</w:t>
      </w:r>
      <w:r w:rsidRPr="00C41B23">
        <w:rPr>
          <w:spacing w:val="-57"/>
          <w:sz w:val="22"/>
          <w:szCs w:val="22"/>
        </w:rPr>
        <w:t xml:space="preserve"> </w:t>
      </w:r>
      <w:r w:rsidRPr="00C41B23">
        <w:rPr>
          <w:sz w:val="22"/>
          <w:szCs w:val="22"/>
        </w:rPr>
        <w:t>предлагаемого</w:t>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z w:val="22"/>
          <w:szCs w:val="22"/>
        </w:rPr>
        <w:tab/>
      </w:r>
      <w:r w:rsidRPr="00C41B23">
        <w:rPr>
          <w:spacing w:val="-1"/>
          <w:sz w:val="22"/>
          <w:szCs w:val="22"/>
        </w:rPr>
        <w:t>решения;</w:t>
      </w:r>
    </w:p>
    <w:p w:rsidR="003D6AA4" w:rsidRPr="00C41B23" w:rsidRDefault="003D6AA4" w:rsidP="003D6AA4">
      <w:pPr>
        <w:pStyle w:val="a3"/>
        <w:tabs>
          <w:tab w:val="left" w:pos="1791"/>
          <w:tab w:val="left" w:pos="3689"/>
          <w:tab w:val="left" w:pos="5790"/>
          <w:tab w:val="left" w:pos="7646"/>
        </w:tabs>
        <w:spacing w:before="1"/>
        <w:ind w:left="0" w:right="769"/>
        <w:jc w:val="right"/>
        <w:rPr>
          <w:sz w:val="22"/>
          <w:szCs w:val="22"/>
        </w:rPr>
      </w:pPr>
      <w:r w:rsidRPr="00C41B23">
        <w:rPr>
          <w:sz w:val="22"/>
          <w:szCs w:val="22"/>
        </w:rPr>
        <w:t>предвидеть</w:t>
      </w:r>
      <w:r w:rsidRPr="00C41B23">
        <w:rPr>
          <w:sz w:val="22"/>
          <w:szCs w:val="22"/>
        </w:rPr>
        <w:tab/>
        <w:t>последствия</w:t>
      </w:r>
      <w:r w:rsidRPr="00C41B23">
        <w:rPr>
          <w:sz w:val="22"/>
          <w:szCs w:val="22"/>
        </w:rPr>
        <w:tab/>
        <w:t>определенных</w:t>
      </w:r>
      <w:r w:rsidRPr="00C41B23">
        <w:rPr>
          <w:sz w:val="22"/>
          <w:szCs w:val="22"/>
        </w:rPr>
        <w:tab/>
        <w:t>социальных</w:t>
      </w:r>
      <w:r w:rsidRPr="00C41B23">
        <w:rPr>
          <w:sz w:val="22"/>
          <w:szCs w:val="22"/>
        </w:rPr>
        <w:tab/>
        <w:t>действий.</w:t>
      </w:r>
    </w:p>
    <w:p w:rsidR="003D6AA4" w:rsidRPr="00C41B23" w:rsidRDefault="003D6AA4" w:rsidP="003D6AA4">
      <w:pPr>
        <w:pStyle w:val="a3"/>
        <w:ind w:left="0"/>
        <w:rPr>
          <w:sz w:val="22"/>
          <w:szCs w:val="22"/>
        </w:rPr>
      </w:pPr>
    </w:p>
    <w:p w:rsidR="003D6AA4" w:rsidRPr="00C41B23" w:rsidRDefault="003D6AA4" w:rsidP="003D6AA4">
      <w:pPr>
        <w:pStyle w:val="a3"/>
        <w:tabs>
          <w:tab w:val="left" w:pos="2170"/>
          <w:tab w:val="left" w:pos="2815"/>
          <w:tab w:val="left" w:pos="2952"/>
          <w:tab w:val="left" w:pos="4309"/>
          <w:tab w:val="left" w:pos="5190"/>
          <w:tab w:val="left" w:pos="5278"/>
          <w:tab w:val="left" w:pos="6666"/>
          <w:tab w:val="left" w:pos="7424"/>
          <w:tab w:val="left" w:pos="8744"/>
          <w:tab w:val="left" w:pos="9542"/>
        </w:tabs>
        <w:ind w:right="768"/>
        <w:jc w:val="right"/>
        <w:rPr>
          <w:sz w:val="22"/>
          <w:szCs w:val="22"/>
        </w:rPr>
      </w:pPr>
      <w:r w:rsidRPr="00C41B23">
        <w:rPr>
          <w:b/>
          <w:i/>
          <w:sz w:val="22"/>
          <w:szCs w:val="22"/>
        </w:rPr>
        <w:t>Оценка</w:t>
      </w:r>
      <w:r w:rsidRPr="00C41B23">
        <w:rPr>
          <w:b/>
          <w:i/>
          <w:spacing w:val="12"/>
          <w:sz w:val="22"/>
          <w:szCs w:val="22"/>
        </w:rPr>
        <w:t xml:space="preserve"> </w:t>
      </w:r>
      <w:r w:rsidRPr="00C41B23">
        <w:rPr>
          <w:b/>
          <w:i/>
          <w:sz w:val="22"/>
          <w:szCs w:val="22"/>
        </w:rPr>
        <w:t>«5»</w:t>
      </w:r>
      <w:r w:rsidRPr="00C41B23">
        <w:rPr>
          <w:b/>
          <w:i/>
          <w:spacing w:val="13"/>
          <w:sz w:val="22"/>
          <w:szCs w:val="22"/>
        </w:rPr>
        <w:t xml:space="preserve"> </w:t>
      </w:r>
      <w:r w:rsidRPr="00C41B23">
        <w:rPr>
          <w:sz w:val="22"/>
          <w:szCs w:val="22"/>
        </w:rPr>
        <w:t>ставится</w:t>
      </w:r>
      <w:r w:rsidRPr="00C41B23">
        <w:rPr>
          <w:spacing w:val="14"/>
          <w:sz w:val="22"/>
          <w:szCs w:val="22"/>
        </w:rPr>
        <w:t xml:space="preserve"> </w:t>
      </w:r>
      <w:r w:rsidRPr="00C41B23">
        <w:rPr>
          <w:sz w:val="22"/>
          <w:szCs w:val="22"/>
        </w:rPr>
        <w:t>при</w:t>
      </w:r>
      <w:r w:rsidRPr="00C41B23">
        <w:rPr>
          <w:spacing w:val="13"/>
          <w:sz w:val="22"/>
          <w:szCs w:val="22"/>
        </w:rPr>
        <w:t xml:space="preserve"> </w:t>
      </w:r>
      <w:r w:rsidRPr="00C41B23">
        <w:rPr>
          <w:sz w:val="22"/>
          <w:szCs w:val="22"/>
        </w:rPr>
        <w:t>получении</w:t>
      </w:r>
      <w:r w:rsidRPr="00C41B23">
        <w:rPr>
          <w:spacing w:val="13"/>
          <w:sz w:val="22"/>
          <w:szCs w:val="22"/>
        </w:rPr>
        <w:t xml:space="preserve"> </w:t>
      </w:r>
      <w:r w:rsidRPr="00C41B23">
        <w:rPr>
          <w:sz w:val="22"/>
          <w:szCs w:val="22"/>
        </w:rPr>
        <w:t>требуемого</w:t>
      </w:r>
      <w:r w:rsidRPr="00C41B23">
        <w:rPr>
          <w:spacing w:val="12"/>
          <w:sz w:val="22"/>
          <w:szCs w:val="22"/>
        </w:rPr>
        <w:t xml:space="preserve"> </w:t>
      </w:r>
      <w:r w:rsidRPr="00C41B23">
        <w:rPr>
          <w:sz w:val="22"/>
          <w:szCs w:val="22"/>
        </w:rPr>
        <w:t>ответа</w:t>
      </w:r>
      <w:r w:rsidRPr="00C41B23">
        <w:rPr>
          <w:spacing w:val="11"/>
          <w:sz w:val="22"/>
          <w:szCs w:val="22"/>
        </w:rPr>
        <w:t xml:space="preserve"> </w:t>
      </w:r>
      <w:r w:rsidRPr="00C41B23">
        <w:rPr>
          <w:sz w:val="22"/>
          <w:szCs w:val="22"/>
        </w:rPr>
        <w:t>на</w:t>
      </w:r>
      <w:r w:rsidRPr="00C41B23">
        <w:rPr>
          <w:spacing w:val="11"/>
          <w:sz w:val="22"/>
          <w:szCs w:val="22"/>
        </w:rPr>
        <w:t xml:space="preserve"> </w:t>
      </w:r>
      <w:r w:rsidRPr="00C41B23">
        <w:rPr>
          <w:sz w:val="22"/>
          <w:szCs w:val="22"/>
        </w:rPr>
        <w:t>основе</w:t>
      </w:r>
      <w:r w:rsidRPr="00C41B23">
        <w:rPr>
          <w:spacing w:val="11"/>
          <w:sz w:val="22"/>
          <w:szCs w:val="22"/>
        </w:rPr>
        <w:t xml:space="preserve"> </w:t>
      </w:r>
      <w:r w:rsidRPr="00C41B23">
        <w:rPr>
          <w:sz w:val="22"/>
          <w:szCs w:val="22"/>
        </w:rPr>
        <w:t>грамотного</w:t>
      </w:r>
      <w:r w:rsidRPr="00C41B23">
        <w:rPr>
          <w:spacing w:val="-57"/>
          <w:sz w:val="22"/>
          <w:szCs w:val="22"/>
        </w:rPr>
        <w:t xml:space="preserve"> </w:t>
      </w:r>
      <w:r w:rsidRPr="00C41B23">
        <w:rPr>
          <w:sz w:val="22"/>
          <w:szCs w:val="22"/>
        </w:rPr>
        <w:t>применения</w:t>
      </w:r>
      <w:r w:rsidRPr="00C41B23">
        <w:rPr>
          <w:sz w:val="22"/>
          <w:szCs w:val="22"/>
        </w:rPr>
        <w:tab/>
        <w:t>соответствующих</w:t>
      </w:r>
      <w:r w:rsidRPr="00C41B23">
        <w:rPr>
          <w:sz w:val="22"/>
          <w:szCs w:val="22"/>
        </w:rPr>
        <w:tab/>
      </w:r>
      <w:r w:rsidRPr="00C41B23">
        <w:rPr>
          <w:sz w:val="22"/>
          <w:szCs w:val="22"/>
        </w:rPr>
        <w:tab/>
        <w:t>умений</w:t>
      </w:r>
      <w:r w:rsidRPr="00C41B23">
        <w:rPr>
          <w:sz w:val="22"/>
          <w:szCs w:val="22"/>
        </w:rPr>
        <w:tab/>
        <w:t>и</w:t>
      </w:r>
      <w:r w:rsidRPr="00C41B23">
        <w:rPr>
          <w:sz w:val="22"/>
          <w:szCs w:val="22"/>
        </w:rPr>
        <w:tab/>
        <w:t>теоретических</w:t>
      </w:r>
      <w:r w:rsidRPr="00C41B23">
        <w:rPr>
          <w:sz w:val="22"/>
          <w:szCs w:val="22"/>
        </w:rPr>
        <w:tab/>
      </w:r>
      <w:r w:rsidRPr="00C41B23">
        <w:rPr>
          <w:spacing w:val="-1"/>
          <w:sz w:val="22"/>
          <w:szCs w:val="22"/>
        </w:rPr>
        <w:t>знаний.</w:t>
      </w:r>
      <w:r w:rsidRPr="00C41B23">
        <w:rPr>
          <w:spacing w:val="-57"/>
          <w:sz w:val="22"/>
          <w:szCs w:val="22"/>
        </w:rPr>
        <w:t xml:space="preserve"> </w:t>
      </w:r>
      <w:r w:rsidRPr="00C41B23">
        <w:rPr>
          <w:b/>
          <w:i/>
          <w:sz w:val="22"/>
          <w:szCs w:val="22"/>
        </w:rPr>
        <w:t>Оценка</w:t>
      </w:r>
      <w:r w:rsidRPr="00C41B23">
        <w:rPr>
          <w:b/>
          <w:i/>
          <w:sz w:val="22"/>
          <w:szCs w:val="22"/>
        </w:rPr>
        <w:tab/>
        <w:t>«4»</w:t>
      </w:r>
      <w:r w:rsidRPr="00C41B23">
        <w:rPr>
          <w:b/>
          <w:i/>
          <w:sz w:val="22"/>
          <w:szCs w:val="22"/>
        </w:rPr>
        <w:tab/>
      </w:r>
      <w:r w:rsidRPr="00C41B23">
        <w:rPr>
          <w:b/>
          <w:i/>
          <w:sz w:val="22"/>
          <w:szCs w:val="22"/>
        </w:rPr>
        <w:tab/>
      </w:r>
      <w:r w:rsidRPr="00C41B23">
        <w:rPr>
          <w:sz w:val="22"/>
          <w:szCs w:val="22"/>
        </w:rPr>
        <w:t>ставится,</w:t>
      </w:r>
      <w:r w:rsidRPr="00C41B23">
        <w:rPr>
          <w:sz w:val="22"/>
          <w:szCs w:val="22"/>
        </w:rPr>
        <w:tab/>
        <w:t>если</w:t>
      </w:r>
      <w:r w:rsidRPr="00C41B23">
        <w:rPr>
          <w:sz w:val="22"/>
          <w:szCs w:val="22"/>
        </w:rPr>
        <w:tab/>
        <w:t>допущены</w:t>
      </w:r>
      <w:r w:rsidRPr="00C41B23">
        <w:rPr>
          <w:sz w:val="22"/>
          <w:szCs w:val="22"/>
        </w:rPr>
        <w:tab/>
        <w:t>незначительные</w:t>
      </w:r>
      <w:r w:rsidRPr="00C41B23">
        <w:rPr>
          <w:sz w:val="22"/>
          <w:szCs w:val="22"/>
        </w:rPr>
        <w:tab/>
        <w:t>ошибки.</w:t>
      </w:r>
    </w:p>
    <w:p w:rsidR="003D6AA4" w:rsidRPr="00C41B23" w:rsidRDefault="003D6AA4" w:rsidP="003D6AA4">
      <w:pPr>
        <w:pStyle w:val="a3"/>
        <w:ind w:left="1670"/>
        <w:rPr>
          <w:sz w:val="22"/>
          <w:szCs w:val="22"/>
        </w:rPr>
      </w:pPr>
      <w:r w:rsidRPr="00C41B23">
        <w:rPr>
          <w:b/>
          <w:i/>
          <w:sz w:val="22"/>
          <w:szCs w:val="22"/>
        </w:rPr>
        <w:t>Оценка</w:t>
      </w:r>
      <w:r w:rsidRPr="00C41B23">
        <w:rPr>
          <w:b/>
          <w:i/>
          <w:spacing w:val="-3"/>
          <w:sz w:val="22"/>
          <w:szCs w:val="22"/>
        </w:rPr>
        <w:t xml:space="preserve"> </w:t>
      </w:r>
      <w:r w:rsidRPr="00C41B23">
        <w:rPr>
          <w:b/>
          <w:i/>
          <w:sz w:val="22"/>
          <w:szCs w:val="22"/>
        </w:rPr>
        <w:t>«3»</w:t>
      </w:r>
      <w:r w:rsidRPr="00C41B23">
        <w:rPr>
          <w:b/>
          <w:i/>
          <w:spacing w:val="-2"/>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если</w:t>
      </w:r>
      <w:r w:rsidRPr="00C41B23">
        <w:rPr>
          <w:spacing w:val="-1"/>
          <w:sz w:val="22"/>
          <w:szCs w:val="22"/>
        </w:rPr>
        <w:t xml:space="preserve"> </w:t>
      </w:r>
      <w:r w:rsidRPr="00C41B23">
        <w:rPr>
          <w:sz w:val="22"/>
          <w:szCs w:val="22"/>
        </w:rPr>
        <w:t>задание</w:t>
      </w:r>
      <w:r w:rsidRPr="00C41B23">
        <w:rPr>
          <w:spacing w:val="-4"/>
          <w:sz w:val="22"/>
          <w:szCs w:val="22"/>
        </w:rPr>
        <w:t xml:space="preserve"> </w:t>
      </w:r>
      <w:r w:rsidRPr="00C41B23">
        <w:rPr>
          <w:sz w:val="22"/>
          <w:szCs w:val="22"/>
        </w:rPr>
        <w:t>выполняется</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помощью</w:t>
      </w:r>
      <w:r w:rsidRPr="00C41B23">
        <w:rPr>
          <w:spacing w:val="-3"/>
          <w:sz w:val="22"/>
          <w:szCs w:val="22"/>
        </w:rPr>
        <w:t xml:space="preserve"> </w:t>
      </w:r>
      <w:r w:rsidRPr="00C41B23">
        <w:rPr>
          <w:sz w:val="22"/>
          <w:szCs w:val="22"/>
        </w:rPr>
        <w:t>наводящих</w:t>
      </w:r>
      <w:r w:rsidRPr="00C41B23">
        <w:rPr>
          <w:spacing w:val="-1"/>
          <w:sz w:val="22"/>
          <w:szCs w:val="22"/>
        </w:rPr>
        <w:t xml:space="preserve"> </w:t>
      </w:r>
      <w:r w:rsidRPr="00C41B23">
        <w:rPr>
          <w:sz w:val="22"/>
          <w:szCs w:val="22"/>
        </w:rPr>
        <w:t>вопросов.</w:t>
      </w:r>
    </w:p>
    <w:p w:rsidR="003D6AA4" w:rsidRPr="00C41B23" w:rsidRDefault="003D6AA4" w:rsidP="003D6AA4">
      <w:pPr>
        <w:pStyle w:val="a3"/>
        <w:spacing w:before="10"/>
        <w:ind w:left="0"/>
        <w:rPr>
          <w:sz w:val="22"/>
          <w:szCs w:val="22"/>
        </w:rPr>
      </w:pPr>
    </w:p>
    <w:p w:rsidR="003D6AA4" w:rsidRPr="00C41B23" w:rsidRDefault="003D6AA4" w:rsidP="003D6AA4">
      <w:pPr>
        <w:pStyle w:val="Heading2"/>
        <w:tabs>
          <w:tab w:val="left" w:pos="2306"/>
          <w:tab w:val="left" w:pos="3865"/>
          <w:tab w:val="left" w:pos="5436"/>
          <w:tab w:val="left" w:pos="7772"/>
          <w:tab w:val="left" w:pos="8175"/>
          <w:tab w:val="left" w:pos="9640"/>
        </w:tabs>
        <w:spacing w:line="240" w:lineRule="auto"/>
        <w:jc w:val="left"/>
        <w:rPr>
          <w:b w:val="0"/>
          <w:sz w:val="22"/>
          <w:szCs w:val="22"/>
        </w:rPr>
      </w:pPr>
      <w:r w:rsidRPr="00C41B23">
        <w:rPr>
          <w:sz w:val="22"/>
          <w:szCs w:val="22"/>
        </w:rPr>
        <w:t>Критерии</w:t>
      </w:r>
      <w:r w:rsidRPr="00C41B23">
        <w:rPr>
          <w:sz w:val="22"/>
          <w:szCs w:val="22"/>
        </w:rPr>
        <w:tab/>
        <w:t>оценивания</w:t>
      </w:r>
      <w:r w:rsidRPr="00C41B23">
        <w:rPr>
          <w:sz w:val="22"/>
          <w:szCs w:val="22"/>
        </w:rPr>
        <w:tab/>
        <w:t>творческих,</w:t>
      </w:r>
      <w:r w:rsidRPr="00C41B23">
        <w:rPr>
          <w:sz w:val="22"/>
          <w:szCs w:val="22"/>
        </w:rPr>
        <w:tab/>
        <w:t>исследовательских</w:t>
      </w:r>
      <w:r w:rsidRPr="00C41B23">
        <w:rPr>
          <w:sz w:val="22"/>
          <w:szCs w:val="22"/>
        </w:rPr>
        <w:tab/>
        <w:t>и</w:t>
      </w:r>
      <w:r w:rsidRPr="00C41B23">
        <w:rPr>
          <w:sz w:val="22"/>
          <w:szCs w:val="22"/>
        </w:rPr>
        <w:tab/>
        <w:t>проектных</w:t>
      </w:r>
      <w:r w:rsidRPr="00C41B23">
        <w:rPr>
          <w:sz w:val="22"/>
          <w:szCs w:val="22"/>
        </w:rPr>
        <w:tab/>
        <w:t>работ</w:t>
      </w:r>
      <w:r w:rsidRPr="00C41B23">
        <w:rPr>
          <w:b w:val="0"/>
          <w:sz w:val="22"/>
          <w:szCs w:val="22"/>
        </w:rPr>
        <w:t>.</w:t>
      </w:r>
    </w:p>
    <w:p w:rsidR="003D6AA4" w:rsidRPr="00C41B23" w:rsidRDefault="003D6AA4" w:rsidP="003D6AA4">
      <w:pPr>
        <w:pStyle w:val="Heading3"/>
        <w:spacing w:before="5"/>
        <w:rPr>
          <w:sz w:val="22"/>
          <w:szCs w:val="22"/>
        </w:rPr>
      </w:pPr>
      <w:r w:rsidRPr="00C41B23">
        <w:rPr>
          <w:sz w:val="22"/>
          <w:szCs w:val="22"/>
        </w:rPr>
        <w:t>Содержание</w:t>
      </w:r>
    </w:p>
    <w:p w:rsidR="003D6AA4" w:rsidRPr="00C41B23" w:rsidRDefault="003D6AA4" w:rsidP="003D6AA4">
      <w:pPr>
        <w:pStyle w:val="a3"/>
        <w:ind w:right="767"/>
        <w:rPr>
          <w:b/>
          <w:i/>
          <w:sz w:val="22"/>
          <w:szCs w:val="22"/>
        </w:rPr>
      </w:pPr>
      <w:r w:rsidRPr="00C41B23">
        <w:rPr>
          <w:sz w:val="22"/>
          <w:szCs w:val="22"/>
        </w:rPr>
        <w:t>Учащийся демонстрирует основательное знание закономерностей общественного</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свободно</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 умеет</w:t>
      </w:r>
      <w:r w:rsidRPr="00C41B23">
        <w:rPr>
          <w:spacing w:val="-2"/>
          <w:sz w:val="22"/>
          <w:szCs w:val="22"/>
        </w:rPr>
        <w:t xml:space="preserve"> </w:t>
      </w:r>
      <w:r w:rsidRPr="00C41B23">
        <w:rPr>
          <w:sz w:val="22"/>
          <w:szCs w:val="22"/>
        </w:rPr>
        <w:t>показать</w:t>
      </w:r>
      <w:r w:rsidRPr="00C41B23">
        <w:rPr>
          <w:spacing w:val="-2"/>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всех сфер</w:t>
      </w:r>
      <w:r w:rsidRPr="00C41B23">
        <w:rPr>
          <w:spacing w:val="-2"/>
          <w:sz w:val="22"/>
          <w:szCs w:val="22"/>
        </w:rPr>
        <w:t xml:space="preserve"> </w:t>
      </w:r>
      <w:r w:rsidRPr="00C41B23">
        <w:rPr>
          <w:sz w:val="22"/>
          <w:szCs w:val="22"/>
        </w:rPr>
        <w:t>общественной</w:t>
      </w:r>
      <w:r w:rsidRPr="00C41B23">
        <w:rPr>
          <w:spacing w:val="-2"/>
          <w:sz w:val="22"/>
          <w:szCs w:val="22"/>
        </w:rPr>
        <w:t xml:space="preserve"> </w:t>
      </w:r>
      <w:r w:rsidRPr="00C41B23">
        <w:rPr>
          <w:sz w:val="22"/>
          <w:szCs w:val="22"/>
        </w:rPr>
        <w:t>жизни</w:t>
      </w:r>
      <w:r w:rsidRPr="00C41B23">
        <w:rPr>
          <w:spacing w:val="6"/>
          <w:sz w:val="22"/>
          <w:szCs w:val="22"/>
        </w:rPr>
        <w:t xml:space="preserve"> </w:t>
      </w:r>
      <w:r w:rsidRPr="00C41B23">
        <w:rPr>
          <w:sz w:val="22"/>
          <w:szCs w:val="22"/>
        </w:rPr>
        <w:t>–</w:t>
      </w:r>
      <w:r w:rsidRPr="00C41B23">
        <w:rPr>
          <w:spacing w:val="-1"/>
          <w:sz w:val="22"/>
          <w:szCs w:val="22"/>
        </w:rPr>
        <w:t xml:space="preserve"> </w:t>
      </w:r>
      <w:r w:rsidRPr="00C41B23">
        <w:rPr>
          <w:b/>
          <w:i/>
          <w:sz w:val="22"/>
          <w:szCs w:val="22"/>
        </w:rPr>
        <w:t>9-10</w:t>
      </w:r>
      <w:r w:rsidRPr="00C41B23">
        <w:rPr>
          <w:b/>
          <w:i/>
          <w:spacing w:val="-2"/>
          <w:sz w:val="22"/>
          <w:szCs w:val="22"/>
        </w:rPr>
        <w:t xml:space="preserve"> </w:t>
      </w:r>
      <w:r w:rsidRPr="00C41B23">
        <w:rPr>
          <w:b/>
          <w:i/>
          <w:sz w:val="22"/>
          <w:szCs w:val="22"/>
        </w:rPr>
        <w:t>баллов.</w:t>
      </w:r>
    </w:p>
    <w:p w:rsidR="003D6AA4" w:rsidRPr="00C41B23" w:rsidRDefault="003D6AA4" w:rsidP="003D6AA4">
      <w:pPr>
        <w:pStyle w:val="a3"/>
        <w:spacing w:before="10"/>
        <w:ind w:left="0"/>
        <w:rPr>
          <w:b/>
          <w:i/>
          <w:sz w:val="22"/>
          <w:szCs w:val="22"/>
        </w:rPr>
      </w:pPr>
    </w:p>
    <w:p w:rsidR="003D6AA4" w:rsidRPr="00C41B23" w:rsidRDefault="003D6AA4" w:rsidP="003D6AA4">
      <w:pPr>
        <w:pStyle w:val="a3"/>
        <w:ind w:right="763"/>
        <w:rPr>
          <w:b/>
          <w:i/>
          <w:sz w:val="22"/>
          <w:szCs w:val="22"/>
        </w:rPr>
      </w:pPr>
      <w:r w:rsidRPr="00C41B23">
        <w:rPr>
          <w:sz w:val="22"/>
          <w:szCs w:val="22"/>
        </w:rPr>
        <w:t>Учащийся ориентируется в экономических, социальных и политических процессах,</w:t>
      </w:r>
      <w:r w:rsidRPr="00C41B23">
        <w:rPr>
          <w:spacing w:val="-57"/>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сфер</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1"/>
          <w:sz w:val="22"/>
          <w:szCs w:val="22"/>
        </w:rPr>
        <w:t xml:space="preserve"> </w:t>
      </w:r>
      <w:r w:rsidRPr="00C41B23">
        <w:rPr>
          <w:sz w:val="22"/>
          <w:szCs w:val="22"/>
        </w:rPr>
        <w:t>возможны</w:t>
      </w:r>
      <w:r w:rsidRPr="00C41B23">
        <w:rPr>
          <w:spacing w:val="1"/>
          <w:sz w:val="22"/>
          <w:szCs w:val="22"/>
        </w:rPr>
        <w:t xml:space="preserve"> </w:t>
      </w:r>
      <w:r w:rsidRPr="00C41B23">
        <w:rPr>
          <w:sz w:val="22"/>
          <w:szCs w:val="22"/>
        </w:rPr>
        <w:t>один-два</w:t>
      </w:r>
      <w:r w:rsidRPr="00C41B23">
        <w:rPr>
          <w:spacing w:val="1"/>
          <w:sz w:val="22"/>
          <w:szCs w:val="22"/>
        </w:rPr>
        <w:t xml:space="preserve"> </w:t>
      </w:r>
      <w:r w:rsidRPr="00C41B23">
        <w:rPr>
          <w:sz w:val="22"/>
          <w:szCs w:val="22"/>
        </w:rPr>
        <w:t>незначительных</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 xml:space="preserve">– </w:t>
      </w:r>
      <w:r w:rsidRPr="00C41B23">
        <w:rPr>
          <w:b/>
          <w:i/>
          <w:sz w:val="22"/>
          <w:szCs w:val="22"/>
        </w:rPr>
        <w:t>7-9 баллов.</w:t>
      </w:r>
    </w:p>
    <w:p w:rsidR="003D6AA4" w:rsidRPr="00C41B23" w:rsidRDefault="003D6AA4" w:rsidP="003D6AA4">
      <w:pPr>
        <w:pStyle w:val="a3"/>
        <w:ind w:left="0"/>
        <w:rPr>
          <w:b/>
          <w:i/>
          <w:sz w:val="22"/>
          <w:szCs w:val="22"/>
        </w:rPr>
      </w:pPr>
    </w:p>
    <w:p w:rsidR="003D6AA4" w:rsidRPr="00C41B23" w:rsidRDefault="003D6AA4" w:rsidP="003D6AA4">
      <w:pPr>
        <w:pStyle w:val="a3"/>
        <w:ind w:right="765"/>
        <w:rPr>
          <w:b/>
          <w:i/>
          <w:sz w:val="22"/>
          <w:szCs w:val="22"/>
        </w:rPr>
      </w:pPr>
      <w:r w:rsidRPr="00C41B23">
        <w:rPr>
          <w:sz w:val="22"/>
          <w:szCs w:val="22"/>
        </w:rPr>
        <w:t>Учащийся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этих</w:t>
      </w:r>
      <w:r w:rsidRPr="00C41B23">
        <w:rPr>
          <w:spacing w:val="1"/>
          <w:sz w:val="22"/>
          <w:szCs w:val="22"/>
        </w:rPr>
        <w:t xml:space="preserve"> </w:t>
      </w:r>
      <w:r w:rsidRPr="00C41B23">
        <w:rPr>
          <w:sz w:val="22"/>
          <w:szCs w:val="22"/>
        </w:rPr>
        <w:t>процессов,</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допустил</w:t>
      </w:r>
      <w:r w:rsidRPr="00C41B23">
        <w:rPr>
          <w:spacing w:val="-2"/>
          <w:sz w:val="22"/>
          <w:szCs w:val="22"/>
        </w:rPr>
        <w:t xml:space="preserve"> </w:t>
      </w:r>
      <w:r w:rsidRPr="00C41B23">
        <w:rPr>
          <w:sz w:val="22"/>
          <w:szCs w:val="22"/>
        </w:rPr>
        <w:t>один</w:t>
      </w:r>
      <w:r w:rsidRPr="00C41B23">
        <w:rPr>
          <w:spacing w:val="-1"/>
          <w:sz w:val="22"/>
          <w:szCs w:val="22"/>
        </w:rPr>
        <w:t xml:space="preserve"> </w:t>
      </w:r>
      <w:r w:rsidRPr="00C41B23">
        <w:rPr>
          <w:sz w:val="22"/>
          <w:szCs w:val="22"/>
        </w:rPr>
        <w:t>грубый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три-четыре</w:t>
      </w:r>
      <w:r w:rsidRPr="00C41B23">
        <w:rPr>
          <w:spacing w:val="-3"/>
          <w:sz w:val="22"/>
          <w:szCs w:val="22"/>
        </w:rPr>
        <w:t xml:space="preserve"> </w:t>
      </w:r>
      <w:r w:rsidRPr="00C41B23">
        <w:rPr>
          <w:sz w:val="22"/>
          <w:szCs w:val="22"/>
        </w:rPr>
        <w:t>незначительных</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w:t>
      </w:r>
      <w:r w:rsidRPr="00C41B23">
        <w:rPr>
          <w:spacing w:val="-1"/>
          <w:sz w:val="22"/>
          <w:szCs w:val="22"/>
        </w:rPr>
        <w:t xml:space="preserve"> </w:t>
      </w:r>
      <w:r w:rsidRPr="00C41B23">
        <w:rPr>
          <w:b/>
          <w:i/>
          <w:sz w:val="22"/>
          <w:szCs w:val="22"/>
        </w:rPr>
        <w:t>5-6</w:t>
      </w:r>
      <w:r w:rsidRPr="00C41B23">
        <w:rPr>
          <w:b/>
          <w:i/>
          <w:spacing w:val="-1"/>
          <w:sz w:val="22"/>
          <w:szCs w:val="22"/>
        </w:rPr>
        <w:t xml:space="preserve"> </w:t>
      </w:r>
      <w:r w:rsidRPr="00C41B23">
        <w:rPr>
          <w:b/>
          <w:i/>
          <w:sz w:val="22"/>
          <w:szCs w:val="22"/>
        </w:rPr>
        <w:t>баллов.</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2"/>
        <w:ind w:right="771"/>
        <w:rPr>
          <w:b/>
          <w:i/>
          <w:sz w:val="22"/>
          <w:szCs w:val="22"/>
        </w:rPr>
      </w:pPr>
      <w:r w:rsidRPr="00C41B23">
        <w:rPr>
          <w:sz w:val="22"/>
          <w:szCs w:val="22"/>
        </w:rPr>
        <w:lastRenderedPageBreak/>
        <w:t>Учащийся слабо ориентируется в экономических и политических процессах, не</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показать</w:t>
      </w:r>
      <w:r w:rsidRPr="00C41B23">
        <w:rPr>
          <w:spacing w:val="-1"/>
          <w:sz w:val="22"/>
          <w:szCs w:val="22"/>
        </w:rPr>
        <w:t xml:space="preserve"> </w:t>
      </w:r>
      <w:r w:rsidRPr="00C41B23">
        <w:rPr>
          <w:sz w:val="22"/>
          <w:szCs w:val="22"/>
        </w:rPr>
        <w:t>взаимосвязь</w:t>
      </w:r>
      <w:r w:rsidRPr="00C41B23">
        <w:rPr>
          <w:spacing w:val="-1"/>
          <w:sz w:val="22"/>
          <w:szCs w:val="22"/>
        </w:rPr>
        <w:t xml:space="preserve"> </w:t>
      </w:r>
      <w:r w:rsidRPr="00C41B23">
        <w:rPr>
          <w:sz w:val="22"/>
          <w:szCs w:val="22"/>
        </w:rPr>
        <w:t>между</w:t>
      </w:r>
      <w:r w:rsidRPr="00C41B23">
        <w:rPr>
          <w:spacing w:val="-4"/>
          <w:sz w:val="22"/>
          <w:szCs w:val="22"/>
        </w:rPr>
        <w:t xml:space="preserve"> </w:t>
      </w:r>
      <w:r w:rsidRPr="00C41B23">
        <w:rPr>
          <w:sz w:val="22"/>
          <w:szCs w:val="22"/>
        </w:rPr>
        <w:t>сферами</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6"/>
          <w:sz w:val="22"/>
          <w:szCs w:val="22"/>
        </w:rPr>
        <w:t xml:space="preserve"> </w:t>
      </w:r>
      <w:r w:rsidRPr="00C41B23">
        <w:rPr>
          <w:b/>
          <w:i/>
          <w:sz w:val="22"/>
          <w:szCs w:val="22"/>
        </w:rPr>
        <w:t>–</w:t>
      </w:r>
      <w:r w:rsidRPr="00C41B23">
        <w:rPr>
          <w:b/>
          <w:i/>
          <w:spacing w:val="-1"/>
          <w:sz w:val="22"/>
          <w:szCs w:val="22"/>
        </w:rPr>
        <w:t xml:space="preserve"> </w:t>
      </w:r>
      <w:r w:rsidRPr="00C41B23">
        <w:rPr>
          <w:b/>
          <w:i/>
          <w:sz w:val="22"/>
          <w:szCs w:val="22"/>
        </w:rPr>
        <w:t>3-4</w:t>
      </w:r>
      <w:r w:rsidRPr="00C41B23">
        <w:rPr>
          <w:b/>
          <w:i/>
          <w:spacing w:val="-1"/>
          <w:sz w:val="22"/>
          <w:szCs w:val="22"/>
        </w:rPr>
        <w:t xml:space="preserve"> </w:t>
      </w:r>
      <w:r w:rsidRPr="00C41B23">
        <w:rPr>
          <w:b/>
          <w:i/>
          <w:sz w:val="22"/>
          <w:szCs w:val="22"/>
        </w:rPr>
        <w:t>балла.</w:t>
      </w:r>
    </w:p>
    <w:p w:rsidR="003D6AA4" w:rsidRPr="00C41B23" w:rsidRDefault="003D6AA4" w:rsidP="003D6AA4">
      <w:pPr>
        <w:pStyle w:val="a3"/>
        <w:ind w:left="0"/>
        <w:rPr>
          <w:b/>
          <w:i/>
          <w:sz w:val="22"/>
          <w:szCs w:val="22"/>
        </w:rPr>
      </w:pPr>
    </w:p>
    <w:p w:rsidR="003D6AA4" w:rsidRPr="00C41B23" w:rsidRDefault="003D6AA4" w:rsidP="003D6AA4">
      <w:pPr>
        <w:pStyle w:val="a3"/>
        <w:spacing w:before="1"/>
        <w:ind w:right="771"/>
        <w:rPr>
          <w:b/>
          <w:i/>
          <w:sz w:val="22"/>
          <w:szCs w:val="22"/>
        </w:rPr>
      </w:pP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ориентируется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экономических,</w:t>
      </w:r>
      <w:r w:rsidRPr="00C41B23">
        <w:rPr>
          <w:spacing w:val="1"/>
          <w:sz w:val="22"/>
          <w:szCs w:val="22"/>
        </w:rPr>
        <w:t xml:space="preserve"> </w:t>
      </w:r>
      <w:r w:rsidRPr="00C41B23">
        <w:rPr>
          <w:sz w:val="22"/>
          <w:szCs w:val="22"/>
        </w:rPr>
        <w:t>социальных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политических</w:t>
      </w:r>
      <w:r w:rsidRPr="00C41B23">
        <w:rPr>
          <w:spacing w:val="1"/>
          <w:sz w:val="22"/>
          <w:szCs w:val="22"/>
        </w:rPr>
        <w:t xml:space="preserve"> </w:t>
      </w:r>
      <w:r w:rsidRPr="00C41B23">
        <w:rPr>
          <w:sz w:val="22"/>
          <w:szCs w:val="22"/>
        </w:rPr>
        <w:t>процессах жизни</w:t>
      </w:r>
      <w:r w:rsidRPr="00C41B23">
        <w:rPr>
          <w:spacing w:val="-2"/>
          <w:sz w:val="22"/>
          <w:szCs w:val="22"/>
        </w:rPr>
        <w:t xml:space="preserve"> </w:t>
      </w:r>
      <w:r w:rsidRPr="00C41B23">
        <w:rPr>
          <w:sz w:val="22"/>
          <w:szCs w:val="22"/>
        </w:rPr>
        <w:t>общества,</w:t>
      </w:r>
      <w:r w:rsidRPr="00C41B23">
        <w:rPr>
          <w:spacing w:val="-2"/>
          <w:sz w:val="22"/>
          <w:szCs w:val="22"/>
        </w:rPr>
        <w:t xml:space="preserve"> </w:t>
      </w:r>
      <w:r w:rsidRPr="00C41B23">
        <w:rPr>
          <w:sz w:val="22"/>
          <w:szCs w:val="22"/>
        </w:rPr>
        <w:t>допускает</w:t>
      </w:r>
      <w:r w:rsidRPr="00C41B23">
        <w:rPr>
          <w:spacing w:val="-2"/>
          <w:sz w:val="22"/>
          <w:szCs w:val="22"/>
        </w:rPr>
        <w:t xml:space="preserve"> </w:t>
      </w:r>
      <w:r w:rsidRPr="00C41B23">
        <w:rPr>
          <w:sz w:val="22"/>
          <w:szCs w:val="22"/>
        </w:rPr>
        <w:t>многочисленные</w:t>
      </w:r>
      <w:r w:rsidRPr="00C41B23">
        <w:rPr>
          <w:spacing w:val="-4"/>
          <w:sz w:val="22"/>
          <w:szCs w:val="22"/>
        </w:rPr>
        <w:t xml:space="preserve"> </w:t>
      </w:r>
      <w:r w:rsidRPr="00C41B23">
        <w:rPr>
          <w:sz w:val="22"/>
          <w:szCs w:val="22"/>
        </w:rPr>
        <w:t>ошибки</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недочеты</w:t>
      </w:r>
      <w:r w:rsidRPr="00C41B23">
        <w:rPr>
          <w:spacing w:val="3"/>
          <w:sz w:val="22"/>
          <w:szCs w:val="22"/>
        </w:rPr>
        <w:t xml:space="preserve"> </w:t>
      </w:r>
      <w:r w:rsidRPr="00C41B23">
        <w:rPr>
          <w:b/>
          <w:i/>
          <w:sz w:val="22"/>
          <w:szCs w:val="22"/>
        </w:rPr>
        <w:t>–</w:t>
      </w:r>
      <w:r w:rsidRPr="00C41B23">
        <w:rPr>
          <w:b/>
          <w:i/>
          <w:spacing w:val="-2"/>
          <w:sz w:val="22"/>
          <w:szCs w:val="22"/>
        </w:rPr>
        <w:t xml:space="preserve"> </w:t>
      </w:r>
      <w:r w:rsidRPr="00C41B23">
        <w:rPr>
          <w:b/>
          <w:i/>
          <w:sz w:val="22"/>
          <w:szCs w:val="22"/>
        </w:rPr>
        <w:t>1-2</w:t>
      </w:r>
      <w:r w:rsidRPr="00C41B23">
        <w:rPr>
          <w:b/>
          <w:i/>
          <w:spacing w:val="-2"/>
          <w:sz w:val="22"/>
          <w:szCs w:val="22"/>
        </w:rPr>
        <w:t xml:space="preserve"> </w:t>
      </w:r>
      <w:r w:rsidRPr="00C41B23">
        <w:rPr>
          <w:b/>
          <w:i/>
          <w:sz w:val="22"/>
          <w:szCs w:val="22"/>
        </w:rPr>
        <w:t>балла.</w:t>
      </w:r>
    </w:p>
    <w:p w:rsidR="003D6AA4" w:rsidRPr="00C41B23" w:rsidRDefault="003D6AA4" w:rsidP="003D6AA4">
      <w:pPr>
        <w:pStyle w:val="a3"/>
        <w:spacing w:before="4"/>
        <w:ind w:left="0"/>
        <w:rPr>
          <w:b/>
          <w:i/>
          <w:sz w:val="22"/>
          <w:szCs w:val="22"/>
        </w:rPr>
      </w:pPr>
    </w:p>
    <w:p w:rsidR="003D6AA4" w:rsidRPr="00C41B23" w:rsidRDefault="003D6AA4" w:rsidP="003D6AA4">
      <w:pPr>
        <w:pStyle w:val="Heading3"/>
        <w:tabs>
          <w:tab w:val="left" w:pos="9122"/>
        </w:tabs>
        <w:rPr>
          <w:sz w:val="22"/>
          <w:szCs w:val="22"/>
        </w:rPr>
      </w:pPr>
      <w:r w:rsidRPr="00C41B23">
        <w:rPr>
          <w:sz w:val="22"/>
          <w:szCs w:val="22"/>
        </w:rPr>
        <w:t>Логика</w:t>
      </w:r>
      <w:r w:rsidRPr="00C41B23">
        <w:rPr>
          <w:sz w:val="22"/>
          <w:szCs w:val="22"/>
        </w:rPr>
        <w:tab/>
        <w:t>изложения</w:t>
      </w:r>
    </w:p>
    <w:p w:rsidR="003D6AA4" w:rsidRPr="00C41B23" w:rsidRDefault="003D6AA4" w:rsidP="003D6AA4">
      <w:pPr>
        <w:pStyle w:val="a3"/>
        <w:ind w:right="767"/>
        <w:rPr>
          <w:sz w:val="22"/>
          <w:szCs w:val="22"/>
        </w:rPr>
      </w:pPr>
      <w:r w:rsidRPr="00C41B23">
        <w:rPr>
          <w:sz w:val="22"/>
          <w:szCs w:val="22"/>
        </w:rPr>
        <w:t>Учащийся полностью раскрывает содержание всех сфер общественной жизни, его</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четкую</w:t>
      </w:r>
      <w:r w:rsidRPr="00C41B23">
        <w:rPr>
          <w:spacing w:val="1"/>
          <w:sz w:val="22"/>
          <w:szCs w:val="22"/>
        </w:rPr>
        <w:t xml:space="preserve"> </w:t>
      </w:r>
      <w:r w:rsidRPr="00C41B23">
        <w:rPr>
          <w:sz w:val="22"/>
          <w:szCs w:val="22"/>
        </w:rPr>
        <w:t>структуру,</w:t>
      </w:r>
      <w:r w:rsidRPr="00C41B23">
        <w:rPr>
          <w:spacing w:val="1"/>
          <w:sz w:val="22"/>
          <w:szCs w:val="22"/>
        </w:rPr>
        <w:t xml:space="preserve"> </w:t>
      </w:r>
      <w:r w:rsidRPr="00C41B23">
        <w:rPr>
          <w:sz w:val="22"/>
          <w:szCs w:val="22"/>
        </w:rPr>
        <w:t>прослеживаются</w:t>
      </w:r>
      <w:r w:rsidRPr="00C41B23">
        <w:rPr>
          <w:spacing w:val="1"/>
          <w:sz w:val="22"/>
          <w:szCs w:val="22"/>
        </w:rPr>
        <w:t xml:space="preserve"> </w:t>
      </w:r>
      <w:r w:rsidRPr="00C41B23">
        <w:rPr>
          <w:sz w:val="22"/>
          <w:szCs w:val="22"/>
        </w:rPr>
        <w:t>причинно-следственные</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в</w:t>
      </w:r>
      <w:r w:rsidRPr="00C41B23">
        <w:rPr>
          <w:spacing w:val="-57"/>
          <w:sz w:val="22"/>
          <w:szCs w:val="22"/>
        </w:rPr>
        <w:t xml:space="preserve"> </w:t>
      </w:r>
      <w:r w:rsidRPr="00C41B23">
        <w:rPr>
          <w:sz w:val="22"/>
          <w:szCs w:val="22"/>
        </w:rPr>
        <w:t>работе</w:t>
      </w:r>
      <w:r w:rsidRPr="00C41B23">
        <w:rPr>
          <w:spacing w:val="-2"/>
          <w:sz w:val="22"/>
          <w:szCs w:val="22"/>
        </w:rPr>
        <w:t xml:space="preserve"> </w:t>
      </w:r>
      <w:r w:rsidRPr="00C41B23">
        <w:rPr>
          <w:sz w:val="22"/>
          <w:szCs w:val="22"/>
        </w:rPr>
        <w:t>показана</w:t>
      </w:r>
      <w:r w:rsidRPr="00C41B23">
        <w:rPr>
          <w:spacing w:val="-2"/>
          <w:sz w:val="22"/>
          <w:szCs w:val="22"/>
        </w:rPr>
        <w:t xml:space="preserve"> </w:t>
      </w:r>
      <w:r w:rsidRPr="00C41B23">
        <w:rPr>
          <w:sz w:val="22"/>
          <w:szCs w:val="22"/>
        </w:rPr>
        <w:t>дальнейшая</w:t>
      </w:r>
      <w:r w:rsidRPr="00C41B23">
        <w:rPr>
          <w:spacing w:val="-1"/>
          <w:sz w:val="22"/>
          <w:szCs w:val="22"/>
        </w:rPr>
        <w:t xml:space="preserve"> </w:t>
      </w:r>
      <w:r w:rsidRPr="00C41B23">
        <w:rPr>
          <w:sz w:val="22"/>
          <w:szCs w:val="22"/>
        </w:rPr>
        <w:t>динамика</w:t>
      </w:r>
      <w:r w:rsidRPr="00C41B23">
        <w:rPr>
          <w:spacing w:val="-2"/>
          <w:sz w:val="22"/>
          <w:szCs w:val="22"/>
        </w:rPr>
        <w:t xml:space="preserve"> </w:t>
      </w:r>
      <w:r w:rsidRPr="00C41B23">
        <w:rPr>
          <w:sz w:val="22"/>
          <w:szCs w:val="22"/>
        </w:rPr>
        <w:t>развития данного</w:t>
      </w:r>
      <w:r w:rsidRPr="00C41B23">
        <w:rPr>
          <w:spacing w:val="-1"/>
          <w:sz w:val="22"/>
          <w:szCs w:val="22"/>
        </w:rPr>
        <w:t xml:space="preserve"> </w:t>
      </w:r>
      <w:r w:rsidRPr="00C41B23">
        <w:rPr>
          <w:sz w:val="22"/>
          <w:szCs w:val="22"/>
        </w:rPr>
        <w:t>общества</w:t>
      </w:r>
      <w:r w:rsidRPr="00C41B23">
        <w:rPr>
          <w:spacing w:val="3"/>
          <w:sz w:val="22"/>
          <w:szCs w:val="22"/>
        </w:rPr>
        <w:t xml:space="preserve"> </w:t>
      </w:r>
      <w:r w:rsidRPr="00C41B23">
        <w:rPr>
          <w:sz w:val="22"/>
          <w:szCs w:val="22"/>
        </w:rPr>
        <w:t>–</w:t>
      </w:r>
      <w:r w:rsidRPr="00C41B23">
        <w:rPr>
          <w:spacing w:val="-1"/>
          <w:sz w:val="22"/>
          <w:szCs w:val="22"/>
        </w:rPr>
        <w:t xml:space="preserve"> </w:t>
      </w:r>
      <w:r w:rsidRPr="00C41B23">
        <w:rPr>
          <w:b/>
          <w:i/>
          <w:sz w:val="22"/>
          <w:szCs w:val="22"/>
        </w:rPr>
        <w:t>7-8</w:t>
      </w:r>
      <w:r w:rsidRPr="00C41B23">
        <w:rPr>
          <w:b/>
          <w:i/>
          <w:spacing w:val="-1"/>
          <w:sz w:val="22"/>
          <w:szCs w:val="22"/>
        </w:rPr>
        <w:t xml:space="preserve"> </w:t>
      </w:r>
      <w:r w:rsidRPr="00C41B23">
        <w:rPr>
          <w:b/>
          <w:i/>
          <w:sz w:val="22"/>
          <w:szCs w:val="22"/>
        </w:rPr>
        <w:t>баллов</w:t>
      </w:r>
      <w:r w:rsidRPr="00C41B23">
        <w:rPr>
          <w:sz w:val="22"/>
          <w:szCs w:val="22"/>
        </w:rPr>
        <w:t>.</w:t>
      </w:r>
    </w:p>
    <w:p w:rsidR="003D6AA4" w:rsidRPr="00C41B23" w:rsidRDefault="003D6AA4" w:rsidP="003D6AA4">
      <w:pPr>
        <w:pStyle w:val="a3"/>
        <w:spacing w:before="9"/>
        <w:ind w:left="0"/>
        <w:rPr>
          <w:sz w:val="22"/>
          <w:szCs w:val="22"/>
        </w:rPr>
      </w:pPr>
    </w:p>
    <w:p w:rsidR="003D6AA4" w:rsidRPr="00C41B23" w:rsidRDefault="003D6AA4" w:rsidP="003D6AA4">
      <w:pPr>
        <w:pStyle w:val="a3"/>
        <w:spacing w:before="1"/>
        <w:ind w:right="762"/>
        <w:rPr>
          <w:b/>
          <w:i/>
          <w:sz w:val="22"/>
          <w:szCs w:val="22"/>
        </w:rPr>
      </w:pPr>
      <w:r w:rsidRPr="00C41B23">
        <w:rPr>
          <w:sz w:val="22"/>
          <w:szCs w:val="22"/>
        </w:rPr>
        <w:t>Учащийся</w:t>
      </w:r>
      <w:r w:rsidRPr="00C41B23">
        <w:rPr>
          <w:spacing w:val="36"/>
          <w:sz w:val="22"/>
          <w:szCs w:val="22"/>
        </w:rPr>
        <w:t xml:space="preserve"> </w:t>
      </w:r>
      <w:r w:rsidRPr="00C41B23">
        <w:rPr>
          <w:sz w:val="22"/>
          <w:szCs w:val="22"/>
        </w:rPr>
        <w:t>в</w:t>
      </w:r>
      <w:r w:rsidRPr="00C41B23">
        <w:rPr>
          <w:spacing w:val="35"/>
          <w:sz w:val="22"/>
          <w:szCs w:val="22"/>
        </w:rPr>
        <w:t xml:space="preserve"> </w:t>
      </w:r>
      <w:r w:rsidRPr="00C41B23">
        <w:rPr>
          <w:sz w:val="22"/>
          <w:szCs w:val="22"/>
        </w:rPr>
        <w:t>основном</w:t>
      </w:r>
      <w:r w:rsidRPr="00C41B23">
        <w:rPr>
          <w:spacing w:val="37"/>
          <w:sz w:val="22"/>
          <w:szCs w:val="22"/>
        </w:rPr>
        <w:t xml:space="preserve"> </w:t>
      </w:r>
      <w:r w:rsidRPr="00C41B23">
        <w:rPr>
          <w:sz w:val="22"/>
          <w:szCs w:val="22"/>
        </w:rPr>
        <w:t>раскрывает</w:t>
      </w:r>
      <w:r w:rsidRPr="00C41B23">
        <w:rPr>
          <w:spacing w:val="36"/>
          <w:sz w:val="22"/>
          <w:szCs w:val="22"/>
        </w:rPr>
        <w:t xml:space="preserve"> </w:t>
      </w:r>
      <w:r w:rsidRPr="00C41B23">
        <w:rPr>
          <w:sz w:val="22"/>
          <w:szCs w:val="22"/>
        </w:rPr>
        <w:t>содержание</w:t>
      </w:r>
      <w:r w:rsidRPr="00C41B23">
        <w:rPr>
          <w:spacing w:val="35"/>
          <w:sz w:val="22"/>
          <w:szCs w:val="22"/>
        </w:rPr>
        <w:t xml:space="preserve"> </w:t>
      </w:r>
      <w:r w:rsidRPr="00C41B23">
        <w:rPr>
          <w:sz w:val="22"/>
          <w:szCs w:val="22"/>
        </w:rPr>
        <w:t>всех</w:t>
      </w:r>
      <w:r w:rsidRPr="00C41B23">
        <w:rPr>
          <w:spacing w:val="39"/>
          <w:sz w:val="22"/>
          <w:szCs w:val="22"/>
        </w:rPr>
        <w:t xml:space="preserve"> </w:t>
      </w:r>
      <w:r w:rsidRPr="00C41B23">
        <w:rPr>
          <w:sz w:val="22"/>
          <w:szCs w:val="22"/>
        </w:rPr>
        <w:t>сфер</w:t>
      </w:r>
      <w:r w:rsidRPr="00C41B23">
        <w:rPr>
          <w:spacing w:val="35"/>
          <w:sz w:val="22"/>
          <w:szCs w:val="22"/>
        </w:rPr>
        <w:t xml:space="preserve"> </w:t>
      </w:r>
      <w:r w:rsidRPr="00C41B23">
        <w:rPr>
          <w:sz w:val="22"/>
          <w:szCs w:val="22"/>
        </w:rPr>
        <w:t>общественной</w:t>
      </w:r>
      <w:r w:rsidRPr="00C41B23">
        <w:rPr>
          <w:spacing w:val="37"/>
          <w:sz w:val="22"/>
          <w:szCs w:val="22"/>
        </w:rPr>
        <w:t xml:space="preserve"> </w:t>
      </w:r>
      <w:r w:rsidRPr="00C41B23">
        <w:rPr>
          <w:sz w:val="22"/>
          <w:szCs w:val="22"/>
        </w:rPr>
        <w:t>жизни,</w:t>
      </w:r>
      <w:r w:rsidRPr="00C41B23">
        <w:rPr>
          <w:spacing w:val="36"/>
          <w:sz w:val="22"/>
          <w:szCs w:val="22"/>
        </w:rPr>
        <w:t xml:space="preserve"> </w:t>
      </w:r>
      <w:r w:rsidRPr="00C41B23">
        <w:rPr>
          <w:sz w:val="22"/>
          <w:szCs w:val="22"/>
        </w:rPr>
        <w:t>в</w:t>
      </w:r>
      <w:r w:rsidRPr="00C41B23">
        <w:rPr>
          <w:spacing w:val="-57"/>
          <w:sz w:val="22"/>
          <w:szCs w:val="22"/>
        </w:rPr>
        <w:t xml:space="preserve"> </w:t>
      </w:r>
      <w:r w:rsidRPr="00C41B23">
        <w:rPr>
          <w:sz w:val="22"/>
          <w:szCs w:val="22"/>
        </w:rPr>
        <w:t>его</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присутствует</w:t>
      </w:r>
      <w:r w:rsidRPr="00C41B23">
        <w:rPr>
          <w:spacing w:val="1"/>
          <w:sz w:val="22"/>
          <w:szCs w:val="22"/>
        </w:rPr>
        <w:t xml:space="preserve"> </w:t>
      </w:r>
      <w:r w:rsidRPr="00C41B23">
        <w:rPr>
          <w:sz w:val="22"/>
          <w:szCs w:val="22"/>
        </w:rPr>
        <w:t>структура,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прослеживаются</w:t>
      </w:r>
      <w:r w:rsidRPr="00C41B23">
        <w:rPr>
          <w:spacing w:val="1"/>
          <w:sz w:val="22"/>
          <w:szCs w:val="22"/>
        </w:rPr>
        <w:t xml:space="preserve"> </w:t>
      </w:r>
      <w:r w:rsidRPr="00C41B23">
        <w:rPr>
          <w:sz w:val="22"/>
          <w:szCs w:val="22"/>
        </w:rPr>
        <w:t>причинно-</w:t>
      </w:r>
      <w:r w:rsidRPr="00C41B23">
        <w:rPr>
          <w:spacing w:val="1"/>
          <w:sz w:val="22"/>
          <w:szCs w:val="22"/>
        </w:rPr>
        <w:t xml:space="preserve"> </w:t>
      </w:r>
      <w:r w:rsidRPr="00C41B23">
        <w:rPr>
          <w:sz w:val="22"/>
          <w:szCs w:val="22"/>
        </w:rPr>
        <w:t>следственные связи, но допущен ряд логических нарушений в демонстрации динамики</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b/>
          <w:i/>
          <w:sz w:val="22"/>
          <w:szCs w:val="22"/>
        </w:rPr>
        <w:t>– 5-6 баллов.</w:t>
      </w:r>
    </w:p>
    <w:p w:rsidR="003D6AA4" w:rsidRPr="00C41B23" w:rsidRDefault="003D6AA4" w:rsidP="003D6AA4">
      <w:pPr>
        <w:pStyle w:val="a3"/>
        <w:ind w:left="0"/>
        <w:rPr>
          <w:b/>
          <w:i/>
          <w:sz w:val="22"/>
          <w:szCs w:val="22"/>
        </w:rPr>
      </w:pPr>
    </w:p>
    <w:p w:rsidR="003D6AA4" w:rsidRPr="00C41B23" w:rsidRDefault="003D6AA4" w:rsidP="003D6AA4">
      <w:pPr>
        <w:pStyle w:val="a3"/>
        <w:ind w:right="767"/>
        <w:rPr>
          <w:sz w:val="22"/>
          <w:szCs w:val="22"/>
        </w:rPr>
      </w:pPr>
      <w:r w:rsidRPr="00C41B23">
        <w:rPr>
          <w:sz w:val="22"/>
          <w:szCs w:val="22"/>
        </w:rPr>
        <w:t>Учащийся</w:t>
      </w:r>
      <w:r w:rsidRPr="00C41B23">
        <w:rPr>
          <w:spacing w:val="1"/>
          <w:sz w:val="22"/>
          <w:szCs w:val="22"/>
        </w:rPr>
        <w:t xml:space="preserve"> </w:t>
      </w:r>
      <w:r w:rsidRPr="00C41B23">
        <w:rPr>
          <w:sz w:val="22"/>
          <w:szCs w:val="22"/>
        </w:rPr>
        <w:t>раскрывает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сферы</w:t>
      </w:r>
      <w:r w:rsidRPr="00C41B23">
        <w:rPr>
          <w:spacing w:val="1"/>
          <w:sz w:val="22"/>
          <w:szCs w:val="22"/>
        </w:rPr>
        <w:t xml:space="preserve"> </w:t>
      </w:r>
      <w:r w:rsidRPr="00C41B23">
        <w:rPr>
          <w:sz w:val="22"/>
          <w:szCs w:val="22"/>
        </w:rPr>
        <w:t>общественной</w:t>
      </w:r>
      <w:r w:rsidRPr="00C41B23">
        <w:rPr>
          <w:spacing w:val="1"/>
          <w:sz w:val="22"/>
          <w:szCs w:val="22"/>
        </w:rPr>
        <w:t xml:space="preserve"> </w:t>
      </w:r>
      <w:r w:rsidRPr="00C41B23">
        <w:rPr>
          <w:sz w:val="22"/>
          <w:szCs w:val="22"/>
        </w:rPr>
        <w:t>жизни,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изложение</w:t>
      </w:r>
      <w:r w:rsidRPr="00C41B23">
        <w:rPr>
          <w:spacing w:val="1"/>
          <w:sz w:val="22"/>
          <w:szCs w:val="22"/>
        </w:rPr>
        <w:t xml:space="preserve"> </w:t>
      </w:r>
      <w:r w:rsidRPr="00C41B23">
        <w:rPr>
          <w:sz w:val="22"/>
          <w:szCs w:val="22"/>
        </w:rPr>
        <w:t>недостаточно</w:t>
      </w:r>
      <w:r w:rsidRPr="00C41B23">
        <w:rPr>
          <w:spacing w:val="21"/>
          <w:sz w:val="22"/>
          <w:szCs w:val="22"/>
        </w:rPr>
        <w:t xml:space="preserve"> </w:t>
      </w:r>
      <w:r w:rsidRPr="00C41B23">
        <w:rPr>
          <w:sz w:val="22"/>
          <w:szCs w:val="22"/>
        </w:rPr>
        <w:t>структурировано,</w:t>
      </w:r>
      <w:r w:rsidRPr="00C41B23">
        <w:rPr>
          <w:spacing w:val="24"/>
          <w:sz w:val="22"/>
          <w:szCs w:val="22"/>
        </w:rPr>
        <w:t xml:space="preserve"> </w:t>
      </w:r>
      <w:r w:rsidRPr="00C41B23">
        <w:rPr>
          <w:sz w:val="22"/>
          <w:szCs w:val="22"/>
        </w:rPr>
        <w:t>упущен</w:t>
      </w:r>
      <w:r w:rsidRPr="00C41B23">
        <w:rPr>
          <w:spacing w:val="22"/>
          <w:sz w:val="22"/>
          <w:szCs w:val="22"/>
        </w:rPr>
        <w:t xml:space="preserve"> </w:t>
      </w:r>
      <w:r w:rsidRPr="00C41B23">
        <w:rPr>
          <w:sz w:val="22"/>
          <w:szCs w:val="22"/>
        </w:rPr>
        <w:t>ряд</w:t>
      </w:r>
      <w:r w:rsidRPr="00C41B23">
        <w:rPr>
          <w:spacing w:val="22"/>
          <w:sz w:val="22"/>
          <w:szCs w:val="22"/>
        </w:rPr>
        <w:t xml:space="preserve"> </w:t>
      </w:r>
      <w:r w:rsidRPr="00C41B23">
        <w:rPr>
          <w:sz w:val="22"/>
          <w:szCs w:val="22"/>
        </w:rPr>
        <w:t>важных</w:t>
      </w:r>
      <w:r w:rsidRPr="00C41B23">
        <w:rPr>
          <w:spacing w:val="23"/>
          <w:sz w:val="22"/>
          <w:szCs w:val="22"/>
        </w:rPr>
        <w:t xml:space="preserve"> </w:t>
      </w:r>
      <w:r w:rsidRPr="00C41B23">
        <w:rPr>
          <w:sz w:val="22"/>
          <w:szCs w:val="22"/>
        </w:rPr>
        <w:t>моментов</w:t>
      </w:r>
      <w:r w:rsidRPr="00C41B23">
        <w:rPr>
          <w:spacing w:val="28"/>
          <w:sz w:val="22"/>
          <w:szCs w:val="22"/>
        </w:rPr>
        <w:t xml:space="preserve"> </w:t>
      </w:r>
      <w:r w:rsidRPr="00C41B23">
        <w:rPr>
          <w:sz w:val="22"/>
          <w:szCs w:val="22"/>
        </w:rPr>
        <w:t>–</w:t>
      </w:r>
      <w:r w:rsidRPr="00C41B23">
        <w:rPr>
          <w:spacing w:val="22"/>
          <w:sz w:val="22"/>
          <w:szCs w:val="22"/>
        </w:rPr>
        <w:t xml:space="preserve"> </w:t>
      </w:r>
      <w:r w:rsidRPr="00C41B23">
        <w:rPr>
          <w:b/>
          <w:i/>
          <w:sz w:val="22"/>
          <w:szCs w:val="22"/>
        </w:rPr>
        <w:t>3-4</w:t>
      </w:r>
      <w:r w:rsidRPr="00C41B23">
        <w:rPr>
          <w:b/>
          <w:i/>
          <w:spacing w:val="21"/>
          <w:sz w:val="22"/>
          <w:szCs w:val="22"/>
        </w:rPr>
        <w:t xml:space="preserve"> </w:t>
      </w:r>
      <w:r w:rsidRPr="00C41B23">
        <w:rPr>
          <w:b/>
          <w:i/>
          <w:sz w:val="22"/>
          <w:szCs w:val="22"/>
        </w:rPr>
        <w:t>балла</w:t>
      </w:r>
      <w:r w:rsidRPr="00C41B23">
        <w:rPr>
          <w:sz w:val="22"/>
          <w:szCs w:val="22"/>
        </w:rPr>
        <w:t>.</w:t>
      </w:r>
    </w:p>
    <w:p w:rsidR="003D6AA4" w:rsidRPr="00C41B23" w:rsidRDefault="003D6AA4" w:rsidP="003D6AA4">
      <w:pPr>
        <w:pStyle w:val="a3"/>
        <w:ind w:left="0"/>
        <w:rPr>
          <w:sz w:val="22"/>
          <w:szCs w:val="22"/>
        </w:rPr>
      </w:pPr>
    </w:p>
    <w:p w:rsidR="003D6AA4" w:rsidRPr="00C41B23" w:rsidRDefault="003D6AA4" w:rsidP="003D6AA4">
      <w:pPr>
        <w:pStyle w:val="a3"/>
        <w:ind w:left="1670"/>
        <w:rPr>
          <w:sz w:val="22"/>
          <w:szCs w:val="22"/>
        </w:rPr>
      </w:pPr>
      <w:r w:rsidRPr="00C41B23">
        <w:rPr>
          <w:sz w:val="22"/>
          <w:szCs w:val="22"/>
        </w:rPr>
        <w:t>В</w:t>
      </w:r>
      <w:r w:rsidRPr="00C41B23">
        <w:rPr>
          <w:spacing w:val="-5"/>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учащегося</w:t>
      </w:r>
      <w:r w:rsidRPr="00C41B23">
        <w:rPr>
          <w:spacing w:val="-3"/>
          <w:sz w:val="22"/>
          <w:szCs w:val="22"/>
        </w:rPr>
        <w:t xml:space="preserve"> </w:t>
      </w:r>
      <w:r w:rsidRPr="00C41B23">
        <w:rPr>
          <w:sz w:val="22"/>
          <w:szCs w:val="22"/>
        </w:rPr>
        <w:t>отсутствует</w:t>
      </w:r>
      <w:r w:rsidRPr="00C41B23">
        <w:rPr>
          <w:spacing w:val="-2"/>
          <w:sz w:val="22"/>
          <w:szCs w:val="22"/>
        </w:rPr>
        <w:t xml:space="preserve"> </w:t>
      </w:r>
      <w:r w:rsidRPr="00C41B23">
        <w:rPr>
          <w:sz w:val="22"/>
          <w:szCs w:val="22"/>
        </w:rPr>
        <w:t>логика</w:t>
      </w:r>
      <w:r w:rsidRPr="00C41B23">
        <w:rPr>
          <w:spacing w:val="1"/>
          <w:sz w:val="22"/>
          <w:szCs w:val="22"/>
        </w:rPr>
        <w:t xml:space="preserve"> </w:t>
      </w:r>
      <w:r w:rsidRPr="00C41B23">
        <w:rPr>
          <w:sz w:val="22"/>
          <w:szCs w:val="22"/>
        </w:rPr>
        <w:t xml:space="preserve">– </w:t>
      </w:r>
      <w:r w:rsidRPr="00C41B23">
        <w:rPr>
          <w:b/>
          <w:i/>
          <w:sz w:val="22"/>
          <w:szCs w:val="22"/>
        </w:rPr>
        <w:t>1-2</w:t>
      </w:r>
      <w:r w:rsidRPr="00C41B23">
        <w:rPr>
          <w:b/>
          <w:i/>
          <w:spacing w:val="-2"/>
          <w:sz w:val="22"/>
          <w:szCs w:val="22"/>
        </w:rPr>
        <w:t xml:space="preserve"> </w:t>
      </w:r>
      <w:r w:rsidRPr="00C41B23">
        <w:rPr>
          <w:b/>
          <w:i/>
          <w:sz w:val="22"/>
          <w:szCs w:val="22"/>
        </w:rPr>
        <w:t>балла</w:t>
      </w:r>
      <w:r w:rsidRPr="00C41B23">
        <w:rPr>
          <w:sz w:val="22"/>
          <w:szCs w:val="22"/>
        </w:rPr>
        <w:t>.</w:t>
      </w:r>
    </w:p>
    <w:p w:rsidR="003D6AA4" w:rsidRPr="00C41B23" w:rsidRDefault="003D6AA4" w:rsidP="003D6AA4">
      <w:pPr>
        <w:pStyle w:val="a3"/>
        <w:spacing w:before="5"/>
        <w:ind w:left="0"/>
        <w:rPr>
          <w:sz w:val="22"/>
          <w:szCs w:val="22"/>
        </w:rPr>
      </w:pPr>
    </w:p>
    <w:p w:rsidR="003D6AA4" w:rsidRPr="00C41B23" w:rsidRDefault="003D6AA4" w:rsidP="003D6AA4">
      <w:pPr>
        <w:pStyle w:val="Heading3"/>
        <w:tabs>
          <w:tab w:val="left" w:pos="9384"/>
        </w:tabs>
        <w:rPr>
          <w:sz w:val="22"/>
          <w:szCs w:val="22"/>
        </w:rPr>
      </w:pPr>
      <w:r w:rsidRPr="00C41B23">
        <w:rPr>
          <w:sz w:val="22"/>
          <w:szCs w:val="22"/>
        </w:rPr>
        <w:t>Понятийный</w:t>
      </w:r>
      <w:r w:rsidRPr="00C41B23">
        <w:rPr>
          <w:sz w:val="22"/>
          <w:szCs w:val="22"/>
        </w:rPr>
        <w:tab/>
        <w:t>аппарат</w:t>
      </w:r>
    </w:p>
    <w:p w:rsidR="003D6AA4" w:rsidRPr="00C41B23" w:rsidRDefault="003D6AA4" w:rsidP="003D6AA4">
      <w:pPr>
        <w:pStyle w:val="a3"/>
        <w:ind w:right="767"/>
        <w:rPr>
          <w:sz w:val="22"/>
          <w:szCs w:val="22"/>
        </w:rPr>
      </w:pPr>
      <w:r w:rsidRPr="00C41B23">
        <w:rPr>
          <w:sz w:val="22"/>
          <w:szCs w:val="22"/>
        </w:rPr>
        <w:t>Учащийся демонстрирует свободное владение всеми необходимыми терминами и</w:t>
      </w:r>
      <w:r w:rsidRPr="00C41B23">
        <w:rPr>
          <w:spacing w:val="1"/>
          <w:sz w:val="22"/>
          <w:szCs w:val="22"/>
        </w:rPr>
        <w:t xml:space="preserve"> </w:t>
      </w:r>
      <w:r w:rsidRPr="00C41B23">
        <w:rPr>
          <w:sz w:val="22"/>
          <w:szCs w:val="22"/>
        </w:rPr>
        <w:t>понятиями для четкого и ясного изложения и раскрытия поставленной проблемы; всегда</w:t>
      </w:r>
      <w:r w:rsidRPr="00C41B23">
        <w:rPr>
          <w:spacing w:val="1"/>
          <w:sz w:val="22"/>
          <w:szCs w:val="22"/>
        </w:rPr>
        <w:t xml:space="preserve"> </w:t>
      </w:r>
      <w:r w:rsidRPr="00C41B23">
        <w:rPr>
          <w:sz w:val="22"/>
          <w:szCs w:val="22"/>
        </w:rPr>
        <w:t>использует</w:t>
      </w:r>
      <w:r w:rsidRPr="00C41B23">
        <w:rPr>
          <w:spacing w:val="-1"/>
          <w:sz w:val="22"/>
          <w:szCs w:val="22"/>
        </w:rPr>
        <w:t xml:space="preserve"> </w:t>
      </w:r>
      <w:r w:rsidRPr="00C41B23">
        <w:rPr>
          <w:sz w:val="22"/>
          <w:szCs w:val="22"/>
        </w:rPr>
        <w:t>их</w:t>
      </w:r>
      <w:r w:rsidRPr="00C41B23">
        <w:rPr>
          <w:spacing w:val="2"/>
          <w:sz w:val="22"/>
          <w:szCs w:val="22"/>
        </w:rPr>
        <w:t xml:space="preserve"> </w:t>
      </w:r>
      <w:r w:rsidRPr="00C41B23">
        <w:rPr>
          <w:sz w:val="22"/>
          <w:szCs w:val="22"/>
        </w:rPr>
        <w:t>по</w:t>
      </w:r>
      <w:r w:rsidRPr="00C41B23">
        <w:rPr>
          <w:spacing w:val="-3"/>
          <w:sz w:val="22"/>
          <w:szCs w:val="22"/>
        </w:rPr>
        <w:t xml:space="preserve"> </w:t>
      </w:r>
      <w:r w:rsidRPr="00C41B23">
        <w:rPr>
          <w:sz w:val="22"/>
          <w:szCs w:val="22"/>
        </w:rPr>
        <w:t>назначению</w:t>
      </w:r>
      <w:r w:rsidRPr="00C41B23">
        <w:rPr>
          <w:spacing w:val="4"/>
          <w:sz w:val="22"/>
          <w:szCs w:val="22"/>
        </w:rPr>
        <w:t xml:space="preserve"> </w:t>
      </w:r>
      <w:r w:rsidRPr="00C41B23">
        <w:rPr>
          <w:sz w:val="22"/>
          <w:szCs w:val="22"/>
        </w:rPr>
        <w:t xml:space="preserve">– </w:t>
      </w:r>
      <w:r w:rsidRPr="00C41B23">
        <w:rPr>
          <w:b/>
          <w:i/>
          <w:sz w:val="22"/>
          <w:szCs w:val="22"/>
        </w:rPr>
        <w:t>7-8</w:t>
      </w:r>
      <w:r w:rsidRPr="00C41B23">
        <w:rPr>
          <w:b/>
          <w:i/>
          <w:spacing w:val="-1"/>
          <w:sz w:val="22"/>
          <w:szCs w:val="22"/>
        </w:rPr>
        <w:t xml:space="preserve"> </w:t>
      </w:r>
      <w:r w:rsidRPr="00C41B23">
        <w:rPr>
          <w:b/>
          <w:i/>
          <w:sz w:val="22"/>
          <w:szCs w:val="22"/>
        </w:rPr>
        <w:t>баллов</w:t>
      </w:r>
      <w:r w:rsidRPr="00C41B23">
        <w:rPr>
          <w:sz w:val="22"/>
          <w:szCs w:val="22"/>
        </w:rPr>
        <w:t>.</w:t>
      </w:r>
    </w:p>
    <w:p w:rsidR="003D6AA4" w:rsidRPr="00C41B23" w:rsidRDefault="003D6AA4" w:rsidP="003D6AA4">
      <w:pPr>
        <w:pStyle w:val="a3"/>
        <w:spacing w:before="9"/>
        <w:ind w:left="0"/>
        <w:rPr>
          <w:sz w:val="22"/>
          <w:szCs w:val="22"/>
        </w:rPr>
      </w:pPr>
    </w:p>
    <w:p w:rsidR="003D6AA4" w:rsidRPr="00C41B23" w:rsidRDefault="003D6AA4" w:rsidP="003D6AA4">
      <w:pPr>
        <w:pStyle w:val="a3"/>
        <w:ind w:right="770"/>
        <w:rPr>
          <w:sz w:val="22"/>
          <w:szCs w:val="22"/>
        </w:rPr>
      </w:pPr>
      <w:r w:rsidRPr="00C41B23">
        <w:rPr>
          <w:sz w:val="22"/>
          <w:szCs w:val="22"/>
        </w:rPr>
        <w:t>Учащийся демонстрирует достаточный уровень владения терминами и понятиями</w:t>
      </w:r>
      <w:r w:rsidRPr="00C41B23">
        <w:rPr>
          <w:spacing w:val="1"/>
          <w:sz w:val="22"/>
          <w:szCs w:val="22"/>
        </w:rPr>
        <w:t xml:space="preserve"> </w:t>
      </w:r>
      <w:r w:rsidRPr="00C41B23">
        <w:rPr>
          <w:sz w:val="22"/>
          <w:szCs w:val="22"/>
        </w:rPr>
        <w:t>при раскрытии поставленной проблемы, но допускает отдельные случаи неправильного их</w:t>
      </w:r>
      <w:r w:rsidRPr="00C41B23">
        <w:rPr>
          <w:spacing w:val="-57"/>
          <w:sz w:val="22"/>
          <w:szCs w:val="22"/>
        </w:rPr>
        <w:t xml:space="preserve"> </w:t>
      </w:r>
      <w:r w:rsidRPr="00C41B23">
        <w:rPr>
          <w:sz w:val="22"/>
          <w:szCs w:val="22"/>
        </w:rPr>
        <w:t>употребления</w:t>
      </w:r>
      <w:r w:rsidRPr="00C41B23">
        <w:rPr>
          <w:spacing w:val="-1"/>
          <w:sz w:val="22"/>
          <w:szCs w:val="22"/>
        </w:rPr>
        <w:t xml:space="preserve"> </w:t>
      </w:r>
      <w:r w:rsidRPr="00C41B23">
        <w:rPr>
          <w:sz w:val="22"/>
          <w:szCs w:val="22"/>
        </w:rPr>
        <w:t xml:space="preserve">– </w:t>
      </w:r>
      <w:r w:rsidRPr="00C41B23">
        <w:rPr>
          <w:b/>
          <w:i/>
          <w:sz w:val="22"/>
          <w:szCs w:val="22"/>
        </w:rPr>
        <w:t>5-6 баллов</w:t>
      </w:r>
      <w:r w:rsidRPr="00C41B23">
        <w:rPr>
          <w:sz w:val="22"/>
          <w:szCs w:val="22"/>
        </w:rPr>
        <w:t>.</w:t>
      </w:r>
    </w:p>
    <w:p w:rsidR="003D6AA4" w:rsidRPr="00C41B23" w:rsidRDefault="003D6AA4" w:rsidP="003D6AA4">
      <w:pPr>
        <w:pStyle w:val="a3"/>
        <w:spacing w:before="1"/>
        <w:ind w:left="0"/>
        <w:rPr>
          <w:sz w:val="22"/>
          <w:szCs w:val="22"/>
        </w:rPr>
      </w:pPr>
    </w:p>
    <w:p w:rsidR="003D6AA4" w:rsidRPr="00C41B23" w:rsidRDefault="003D6AA4" w:rsidP="003D6AA4">
      <w:pPr>
        <w:pStyle w:val="a3"/>
        <w:ind w:right="772"/>
        <w:rPr>
          <w:b/>
          <w:i/>
          <w:sz w:val="22"/>
          <w:szCs w:val="22"/>
        </w:rPr>
      </w:pPr>
      <w:r w:rsidRPr="00C41B23">
        <w:rPr>
          <w:sz w:val="22"/>
          <w:szCs w:val="22"/>
        </w:rPr>
        <w:t>Учащийся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показывает</w:t>
      </w:r>
      <w:r w:rsidRPr="00C41B23">
        <w:rPr>
          <w:spacing w:val="1"/>
          <w:sz w:val="22"/>
          <w:szCs w:val="22"/>
        </w:rPr>
        <w:t xml:space="preserve"> </w:t>
      </w:r>
      <w:r w:rsidRPr="00C41B23">
        <w:rPr>
          <w:sz w:val="22"/>
          <w:szCs w:val="22"/>
        </w:rPr>
        <w:t>достаточный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необходимыми</w:t>
      </w:r>
      <w:r w:rsidRPr="00C41B23">
        <w:rPr>
          <w:spacing w:val="1"/>
          <w:sz w:val="22"/>
          <w:szCs w:val="22"/>
        </w:rPr>
        <w:t xml:space="preserve"> </w:t>
      </w:r>
      <w:r w:rsidRPr="00C41B23">
        <w:rPr>
          <w:sz w:val="22"/>
          <w:szCs w:val="22"/>
        </w:rPr>
        <w:t>терминами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понятиями,</w:t>
      </w:r>
      <w:r w:rsidRPr="00C41B23">
        <w:rPr>
          <w:spacing w:val="-1"/>
          <w:sz w:val="22"/>
          <w:szCs w:val="22"/>
        </w:rPr>
        <w:t xml:space="preserve"> </w:t>
      </w:r>
      <w:r w:rsidRPr="00C41B23">
        <w:rPr>
          <w:sz w:val="22"/>
          <w:szCs w:val="22"/>
        </w:rPr>
        <w:t>часто неправильно</w:t>
      </w:r>
      <w:r w:rsidRPr="00C41B23">
        <w:rPr>
          <w:spacing w:val="-4"/>
          <w:sz w:val="22"/>
          <w:szCs w:val="22"/>
        </w:rPr>
        <w:t xml:space="preserve"> </w:t>
      </w:r>
      <w:r w:rsidRPr="00C41B23">
        <w:rPr>
          <w:sz w:val="22"/>
          <w:szCs w:val="22"/>
        </w:rPr>
        <w:t>их</w:t>
      </w:r>
      <w:r w:rsidRPr="00C41B23">
        <w:rPr>
          <w:spacing w:val="3"/>
          <w:sz w:val="22"/>
          <w:szCs w:val="22"/>
        </w:rPr>
        <w:t xml:space="preserve"> </w:t>
      </w:r>
      <w:r w:rsidRPr="00C41B23">
        <w:rPr>
          <w:sz w:val="22"/>
          <w:szCs w:val="22"/>
        </w:rPr>
        <w:t>употребляет</w:t>
      </w:r>
      <w:r w:rsidRPr="00C41B23">
        <w:rPr>
          <w:spacing w:val="6"/>
          <w:sz w:val="22"/>
          <w:szCs w:val="22"/>
        </w:rPr>
        <w:t xml:space="preserve"> </w:t>
      </w:r>
      <w:r w:rsidRPr="00C41B23">
        <w:rPr>
          <w:sz w:val="22"/>
          <w:szCs w:val="22"/>
        </w:rPr>
        <w:t>–</w:t>
      </w:r>
      <w:r w:rsidRPr="00C41B23">
        <w:rPr>
          <w:spacing w:val="-1"/>
          <w:sz w:val="22"/>
          <w:szCs w:val="22"/>
        </w:rPr>
        <w:t xml:space="preserve"> </w:t>
      </w:r>
      <w:r w:rsidRPr="00C41B23">
        <w:rPr>
          <w:b/>
          <w:i/>
          <w:sz w:val="22"/>
          <w:szCs w:val="22"/>
        </w:rPr>
        <w:t>3-4</w:t>
      </w:r>
      <w:r w:rsidRPr="00C41B23">
        <w:rPr>
          <w:b/>
          <w:i/>
          <w:spacing w:val="-1"/>
          <w:sz w:val="22"/>
          <w:szCs w:val="22"/>
        </w:rPr>
        <w:t xml:space="preserve"> </w:t>
      </w:r>
      <w:r w:rsidRPr="00C41B23">
        <w:rPr>
          <w:b/>
          <w:i/>
          <w:sz w:val="22"/>
          <w:szCs w:val="22"/>
        </w:rPr>
        <w:t>балла.</w:t>
      </w:r>
    </w:p>
    <w:p w:rsidR="003D6AA4" w:rsidRPr="00C41B23" w:rsidRDefault="003D6AA4" w:rsidP="003D6AA4">
      <w:pPr>
        <w:pStyle w:val="a3"/>
        <w:spacing w:before="10"/>
        <w:ind w:left="0"/>
        <w:rPr>
          <w:b/>
          <w:i/>
          <w:sz w:val="22"/>
          <w:szCs w:val="22"/>
        </w:rPr>
      </w:pPr>
    </w:p>
    <w:tbl>
      <w:tblPr>
        <w:tblStyle w:val="TableNormal"/>
        <w:tblW w:w="0" w:type="auto"/>
        <w:tblInd w:w="919" w:type="dxa"/>
        <w:tblLayout w:type="fixed"/>
        <w:tblLook w:val="01E0"/>
      </w:tblPr>
      <w:tblGrid>
        <w:gridCol w:w="1902"/>
        <w:gridCol w:w="413"/>
        <w:gridCol w:w="1129"/>
        <w:gridCol w:w="1600"/>
        <w:gridCol w:w="814"/>
        <w:gridCol w:w="1194"/>
        <w:gridCol w:w="2408"/>
      </w:tblGrid>
      <w:tr w:rsidR="003D6AA4" w:rsidRPr="00C41B23" w:rsidTr="00C41B23">
        <w:trPr>
          <w:trHeight w:val="549"/>
        </w:trPr>
        <w:tc>
          <w:tcPr>
            <w:tcW w:w="1902" w:type="dxa"/>
          </w:tcPr>
          <w:p w:rsidR="003D6AA4" w:rsidRPr="00C41B23" w:rsidRDefault="003D6AA4" w:rsidP="00C41B23">
            <w:pPr>
              <w:pStyle w:val="TableParagraph"/>
              <w:spacing w:line="266" w:lineRule="exact"/>
              <w:ind w:left="757"/>
            </w:pPr>
            <w:r w:rsidRPr="00C41B23">
              <w:t>Учащийся</w:t>
            </w:r>
          </w:p>
          <w:p w:rsidR="003D6AA4" w:rsidRPr="00C41B23" w:rsidRDefault="003D6AA4" w:rsidP="00C41B23">
            <w:pPr>
              <w:pStyle w:val="TableParagraph"/>
              <w:spacing w:line="263" w:lineRule="exact"/>
              <w:ind w:left="50"/>
            </w:pPr>
            <w:r w:rsidRPr="00C41B23">
              <w:t>терминологией</w:t>
            </w:r>
          </w:p>
        </w:tc>
        <w:tc>
          <w:tcPr>
            <w:tcW w:w="413" w:type="dxa"/>
          </w:tcPr>
          <w:p w:rsidR="003D6AA4" w:rsidRPr="00C41B23" w:rsidRDefault="003D6AA4" w:rsidP="00C41B23">
            <w:pPr>
              <w:pStyle w:val="TableParagraph"/>
              <w:spacing w:line="266" w:lineRule="exact"/>
              <w:ind w:left="88"/>
            </w:pPr>
            <w:r w:rsidRPr="00C41B23">
              <w:t>не</w:t>
            </w:r>
          </w:p>
        </w:tc>
        <w:tc>
          <w:tcPr>
            <w:tcW w:w="1129" w:type="dxa"/>
          </w:tcPr>
          <w:p w:rsidR="003D6AA4" w:rsidRPr="00C41B23" w:rsidRDefault="003D6AA4" w:rsidP="00C41B23">
            <w:pPr>
              <w:pStyle w:val="TableParagraph"/>
              <w:spacing w:line="266" w:lineRule="exact"/>
              <w:ind w:left="88"/>
            </w:pPr>
            <w:r w:rsidRPr="00C41B23">
              <w:t>достигает</w:t>
            </w:r>
          </w:p>
        </w:tc>
        <w:tc>
          <w:tcPr>
            <w:tcW w:w="1600" w:type="dxa"/>
          </w:tcPr>
          <w:p w:rsidR="003D6AA4" w:rsidRPr="00C41B23" w:rsidRDefault="003D6AA4" w:rsidP="00C41B23">
            <w:pPr>
              <w:pStyle w:val="TableParagraph"/>
              <w:spacing w:line="266" w:lineRule="exact"/>
              <w:ind w:left="134"/>
            </w:pPr>
            <w:r w:rsidRPr="00C41B23">
              <w:t>достаточного</w:t>
            </w:r>
          </w:p>
          <w:p w:rsidR="003D6AA4" w:rsidRPr="00C41B23" w:rsidRDefault="003D6AA4" w:rsidP="00C41B23">
            <w:pPr>
              <w:pStyle w:val="TableParagraph"/>
              <w:spacing w:line="263" w:lineRule="exact"/>
              <w:ind w:left="398"/>
            </w:pPr>
            <w:r w:rsidRPr="00C41B23">
              <w:t>–</w:t>
            </w:r>
          </w:p>
        </w:tc>
        <w:tc>
          <w:tcPr>
            <w:tcW w:w="814" w:type="dxa"/>
          </w:tcPr>
          <w:p w:rsidR="003D6AA4" w:rsidRPr="00C41B23" w:rsidRDefault="003D6AA4" w:rsidP="00C41B23">
            <w:pPr>
              <w:pStyle w:val="TableParagraph"/>
              <w:spacing w:line="266" w:lineRule="exact"/>
              <w:ind w:left="89"/>
            </w:pPr>
            <w:r w:rsidRPr="00C41B23">
              <w:t>уровня</w:t>
            </w:r>
          </w:p>
        </w:tc>
        <w:tc>
          <w:tcPr>
            <w:tcW w:w="1194" w:type="dxa"/>
          </w:tcPr>
          <w:p w:rsidR="003D6AA4" w:rsidRPr="00C41B23" w:rsidRDefault="003D6AA4" w:rsidP="00C41B23">
            <w:pPr>
              <w:pStyle w:val="TableParagraph"/>
              <w:spacing w:line="266" w:lineRule="exact"/>
              <w:ind w:left="162"/>
            </w:pPr>
            <w:r w:rsidRPr="00C41B23">
              <w:t>владения</w:t>
            </w:r>
          </w:p>
          <w:p w:rsidR="003D6AA4" w:rsidRPr="00C41B23" w:rsidRDefault="003D6AA4" w:rsidP="00C41B23">
            <w:pPr>
              <w:pStyle w:val="TableParagraph"/>
              <w:spacing w:line="263" w:lineRule="exact"/>
              <w:ind w:left="335"/>
              <w:rPr>
                <w:b/>
                <w:i/>
              </w:rPr>
            </w:pPr>
            <w:r w:rsidRPr="00C41B23">
              <w:rPr>
                <w:b/>
                <w:i/>
              </w:rPr>
              <w:t>1-2</w:t>
            </w:r>
          </w:p>
        </w:tc>
        <w:tc>
          <w:tcPr>
            <w:tcW w:w="2408" w:type="dxa"/>
          </w:tcPr>
          <w:p w:rsidR="003D6AA4" w:rsidRPr="00C41B23" w:rsidRDefault="003D6AA4" w:rsidP="00C41B23">
            <w:pPr>
              <w:pStyle w:val="TableParagraph"/>
              <w:spacing w:line="266" w:lineRule="exact"/>
              <w:ind w:right="50"/>
              <w:jc w:val="right"/>
            </w:pPr>
            <w:r w:rsidRPr="00C41B23">
              <w:t>общественно-научной</w:t>
            </w:r>
          </w:p>
          <w:p w:rsidR="003D6AA4" w:rsidRPr="00C41B23" w:rsidRDefault="003D6AA4" w:rsidP="00C41B23">
            <w:pPr>
              <w:pStyle w:val="TableParagraph"/>
              <w:spacing w:line="263" w:lineRule="exact"/>
              <w:ind w:right="50"/>
              <w:jc w:val="right"/>
            </w:pPr>
            <w:r w:rsidRPr="00C41B23">
              <w:rPr>
                <w:b/>
                <w:i/>
              </w:rPr>
              <w:t>балла</w:t>
            </w:r>
            <w:r w:rsidRPr="00C41B23">
              <w:t>.</w:t>
            </w:r>
          </w:p>
        </w:tc>
      </w:tr>
      <w:tr w:rsidR="003D6AA4" w:rsidRPr="00C41B23" w:rsidTr="00C41B23">
        <w:trPr>
          <w:trHeight w:val="278"/>
        </w:trPr>
        <w:tc>
          <w:tcPr>
            <w:tcW w:w="1902" w:type="dxa"/>
          </w:tcPr>
          <w:p w:rsidR="003D6AA4" w:rsidRPr="00C41B23" w:rsidRDefault="003D6AA4" w:rsidP="00C41B23">
            <w:pPr>
              <w:pStyle w:val="TableParagraph"/>
              <w:spacing w:line="258"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8" w:lineRule="exact"/>
              <w:ind w:left="204"/>
              <w:rPr>
                <w:b/>
                <w:i/>
              </w:rPr>
            </w:pPr>
            <w:r w:rsidRPr="00C41B23">
              <w:rPr>
                <w:b/>
                <w:i/>
              </w:rPr>
              <w:t>"5"</w:t>
            </w:r>
          </w:p>
        </w:tc>
        <w:tc>
          <w:tcPr>
            <w:tcW w:w="1600" w:type="dxa"/>
          </w:tcPr>
          <w:p w:rsidR="003D6AA4" w:rsidRPr="00C41B23" w:rsidRDefault="003D6AA4" w:rsidP="00C41B23">
            <w:pPr>
              <w:pStyle w:val="TableParagraph"/>
              <w:spacing w:line="258" w:lineRule="exact"/>
              <w:ind w:right="332"/>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8" w:lineRule="exact"/>
              <w:ind w:right="98"/>
              <w:jc w:val="right"/>
              <w:rPr>
                <w:b/>
                <w:i/>
              </w:rPr>
            </w:pPr>
            <w:r w:rsidRPr="00C41B23">
              <w:rPr>
                <w:b/>
                <w:i/>
              </w:rPr>
              <w:t>20-26</w:t>
            </w:r>
          </w:p>
        </w:tc>
        <w:tc>
          <w:tcPr>
            <w:tcW w:w="2408" w:type="dxa"/>
          </w:tcPr>
          <w:p w:rsidR="003D6AA4" w:rsidRPr="00C41B23" w:rsidRDefault="003D6AA4" w:rsidP="00C41B23">
            <w:pPr>
              <w:pStyle w:val="TableParagraph"/>
              <w:spacing w:line="258" w:lineRule="exact"/>
              <w:ind w:right="51"/>
              <w:jc w:val="right"/>
              <w:rPr>
                <w:b/>
                <w:i/>
              </w:rPr>
            </w:pPr>
            <w:r w:rsidRPr="00C41B23">
              <w:rPr>
                <w:b/>
                <w:i/>
              </w:rPr>
              <w:t>баллов.</w:t>
            </w:r>
          </w:p>
        </w:tc>
      </w:tr>
      <w:tr w:rsidR="003D6AA4" w:rsidRPr="00C41B23" w:rsidTr="00C41B23">
        <w:trPr>
          <w:trHeight w:val="276"/>
        </w:trPr>
        <w:tc>
          <w:tcPr>
            <w:tcW w:w="1902" w:type="dxa"/>
          </w:tcPr>
          <w:p w:rsidR="003D6AA4" w:rsidRPr="00C41B23" w:rsidRDefault="003D6AA4" w:rsidP="00C41B23">
            <w:pPr>
              <w:pStyle w:val="TableParagraph"/>
              <w:spacing w:line="256" w:lineRule="exact"/>
              <w:ind w:left="50"/>
              <w:rPr>
                <w:b/>
                <w:i/>
              </w:rPr>
            </w:pPr>
            <w:r w:rsidRPr="00C41B23">
              <w:rPr>
                <w:b/>
                <w:i/>
              </w:rPr>
              <w:t>Оценка"4"</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pPr>
          </w:p>
        </w:tc>
        <w:tc>
          <w:tcPr>
            <w:tcW w:w="1600" w:type="dxa"/>
          </w:tcPr>
          <w:p w:rsidR="003D6AA4" w:rsidRPr="00C41B23" w:rsidRDefault="003D6AA4" w:rsidP="00C41B23">
            <w:pPr>
              <w:pStyle w:val="TableParagraph"/>
              <w:spacing w:line="256" w:lineRule="exact"/>
              <w:ind w:left="43"/>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6" w:lineRule="exact"/>
              <w:ind w:left="12"/>
              <w:rPr>
                <w:b/>
                <w:i/>
              </w:rPr>
            </w:pPr>
            <w:r w:rsidRPr="00C41B23">
              <w:rPr>
                <w:b/>
                <w:i/>
              </w:rPr>
              <w:t>14-19</w:t>
            </w:r>
          </w:p>
        </w:tc>
        <w:tc>
          <w:tcPr>
            <w:tcW w:w="2408" w:type="dxa"/>
          </w:tcPr>
          <w:p w:rsidR="003D6AA4" w:rsidRPr="00C41B23" w:rsidRDefault="003D6AA4" w:rsidP="00C41B23">
            <w:pPr>
              <w:pStyle w:val="TableParagraph"/>
              <w:spacing w:line="256" w:lineRule="exact"/>
              <w:ind w:right="51"/>
              <w:jc w:val="right"/>
              <w:rPr>
                <w:b/>
                <w:i/>
              </w:rPr>
            </w:pPr>
            <w:r w:rsidRPr="00C41B23">
              <w:rPr>
                <w:b/>
                <w:i/>
              </w:rPr>
              <w:t>баллов</w:t>
            </w:r>
          </w:p>
        </w:tc>
      </w:tr>
      <w:tr w:rsidR="003D6AA4" w:rsidRPr="00C41B23" w:rsidTr="00C41B23">
        <w:trPr>
          <w:trHeight w:val="275"/>
        </w:trPr>
        <w:tc>
          <w:tcPr>
            <w:tcW w:w="1902" w:type="dxa"/>
          </w:tcPr>
          <w:p w:rsidR="003D6AA4" w:rsidRPr="00C41B23" w:rsidRDefault="003D6AA4" w:rsidP="00C41B23">
            <w:pPr>
              <w:pStyle w:val="TableParagraph"/>
              <w:spacing w:line="256"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6" w:lineRule="exact"/>
              <w:ind w:left="250"/>
              <w:rPr>
                <w:b/>
                <w:i/>
              </w:rPr>
            </w:pPr>
            <w:r w:rsidRPr="00C41B23">
              <w:rPr>
                <w:b/>
                <w:i/>
              </w:rPr>
              <w:t>"3"</w:t>
            </w:r>
          </w:p>
        </w:tc>
        <w:tc>
          <w:tcPr>
            <w:tcW w:w="1600" w:type="dxa"/>
          </w:tcPr>
          <w:p w:rsidR="003D6AA4" w:rsidRPr="00C41B23" w:rsidRDefault="003D6AA4" w:rsidP="00C41B23">
            <w:pPr>
              <w:pStyle w:val="TableParagraph"/>
              <w:spacing w:line="256" w:lineRule="exact"/>
              <w:ind w:right="241"/>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6" w:lineRule="exact"/>
              <w:ind w:right="81"/>
              <w:jc w:val="right"/>
              <w:rPr>
                <w:b/>
                <w:i/>
              </w:rPr>
            </w:pPr>
            <w:r w:rsidRPr="00C41B23">
              <w:rPr>
                <w:b/>
                <w:i/>
              </w:rPr>
              <w:t>7-13</w:t>
            </w:r>
          </w:p>
        </w:tc>
        <w:tc>
          <w:tcPr>
            <w:tcW w:w="2408" w:type="dxa"/>
          </w:tcPr>
          <w:p w:rsidR="003D6AA4" w:rsidRPr="00C41B23" w:rsidRDefault="003D6AA4" w:rsidP="00C41B23">
            <w:pPr>
              <w:pStyle w:val="TableParagraph"/>
              <w:spacing w:line="256" w:lineRule="exact"/>
              <w:ind w:right="49"/>
              <w:jc w:val="right"/>
              <w:rPr>
                <w:b/>
                <w:i/>
              </w:rPr>
            </w:pPr>
            <w:r w:rsidRPr="00C41B23">
              <w:rPr>
                <w:b/>
                <w:i/>
              </w:rPr>
              <w:t>баллов</w:t>
            </w:r>
          </w:p>
        </w:tc>
      </w:tr>
      <w:tr w:rsidR="003D6AA4" w:rsidRPr="00C41B23" w:rsidTr="00C41B23">
        <w:trPr>
          <w:trHeight w:val="270"/>
        </w:trPr>
        <w:tc>
          <w:tcPr>
            <w:tcW w:w="1902" w:type="dxa"/>
          </w:tcPr>
          <w:p w:rsidR="003D6AA4" w:rsidRPr="00C41B23" w:rsidRDefault="003D6AA4" w:rsidP="00C41B23">
            <w:pPr>
              <w:pStyle w:val="TableParagraph"/>
              <w:spacing w:line="251" w:lineRule="exact"/>
              <w:ind w:left="50"/>
              <w:rPr>
                <w:b/>
                <w:i/>
              </w:rPr>
            </w:pPr>
            <w:r w:rsidRPr="00C41B23">
              <w:rPr>
                <w:b/>
                <w:i/>
              </w:rPr>
              <w:t>Оценка</w:t>
            </w:r>
          </w:p>
        </w:tc>
        <w:tc>
          <w:tcPr>
            <w:tcW w:w="413" w:type="dxa"/>
          </w:tcPr>
          <w:p w:rsidR="003D6AA4" w:rsidRPr="00C41B23" w:rsidRDefault="003D6AA4" w:rsidP="00C41B23">
            <w:pPr>
              <w:pStyle w:val="TableParagraph"/>
            </w:pPr>
          </w:p>
        </w:tc>
        <w:tc>
          <w:tcPr>
            <w:tcW w:w="1129" w:type="dxa"/>
          </w:tcPr>
          <w:p w:rsidR="003D6AA4" w:rsidRPr="00C41B23" w:rsidRDefault="003D6AA4" w:rsidP="00C41B23">
            <w:pPr>
              <w:pStyle w:val="TableParagraph"/>
              <w:spacing w:line="251" w:lineRule="exact"/>
              <w:ind w:left="264"/>
              <w:rPr>
                <w:b/>
                <w:i/>
              </w:rPr>
            </w:pPr>
            <w:r w:rsidRPr="00C41B23">
              <w:rPr>
                <w:b/>
                <w:i/>
              </w:rPr>
              <w:t>"2"</w:t>
            </w:r>
          </w:p>
        </w:tc>
        <w:tc>
          <w:tcPr>
            <w:tcW w:w="1600" w:type="dxa"/>
          </w:tcPr>
          <w:p w:rsidR="003D6AA4" w:rsidRPr="00C41B23" w:rsidRDefault="003D6AA4" w:rsidP="00C41B23">
            <w:pPr>
              <w:pStyle w:val="TableParagraph"/>
              <w:spacing w:line="251" w:lineRule="exact"/>
              <w:ind w:right="212"/>
              <w:jc w:val="right"/>
              <w:rPr>
                <w:b/>
                <w:i/>
              </w:rPr>
            </w:pPr>
            <w:r w:rsidRPr="00C41B23">
              <w:rPr>
                <w:b/>
                <w:i/>
              </w:rPr>
              <w:t>–</w:t>
            </w:r>
          </w:p>
        </w:tc>
        <w:tc>
          <w:tcPr>
            <w:tcW w:w="814" w:type="dxa"/>
          </w:tcPr>
          <w:p w:rsidR="003D6AA4" w:rsidRPr="00C41B23" w:rsidRDefault="003D6AA4" w:rsidP="00C41B23">
            <w:pPr>
              <w:pStyle w:val="TableParagraph"/>
            </w:pPr>
          </w:p>
        </w:tc>
        <w:tc>
          <w:tcPr>
            <w:tcW w:w="1194" w:type="dxa"/>
          </w:tcPr>
          <w:p w:rsidR="003D6AA4" w:rsidRPr="00C41B23" w:rsidRDefault="003D6AA4" w:rsidP="00C41B23">
            <w:pPr>
              <w:pStyle w:val="TableParagraph"/>
              <w:spacing w:line="251" w:lineRule="exact"/>
              <w:ind w:right="158"/>
              <w:jc w:val="right"/>
              <w:rPr>
                <w:b/>
                <w:i/>
              </w:rPr>
            </w:pPr>
            <w:r w:rsidRPr="00C41B23">
              <w:rPr>
                <w:b/>
                <w:i/>
              </w:rPr>
              <w:t>3-6</w:t>
            </w:r>
          </w:p>
        </w:tc>
        <w:tc>
          <w:tcPr>
            <w:tcW w:w="2408" w:type="dxa"/>
          </w:tcPr>
          <w:p w:rsidR="003D6AA4" w:rsidRPr="00C41B23" w:rsidRDefault="003D6AA4" w:rsidP="00C41B23">
            <w:pPr>
              <w:pStyle w:val="TableParagraph"/>
              <w:spacing w:line="251" w:lineRule="exact"/>
              <w:ind w:right="51"/>
              <w:jc w:val="right"/>
              <w:rPr>
                <w:b/>
                <w:i/>
              </w:rPr>
            </w:pPr>
            <w:r w:rsidRPr="00C41B23">
              <w:rPr>
                <w:b/>
                <w:i/>
              </w:rPr>
              <w:t>баллов.</w:t>
            </w:r>
          </w:p>
        </w:tc>
      </w:tr>
    </w:tbl>
    <w:p w:rsidR="003D6AA4" w:rsidRPr="00C41B23" w:rsidRDefault="003D6AA4" w:rsidP="003D6AA4">
      <w:pPr>
        <w:pStyle w:val="a3"/>
        <w:spacing w:before="6"/>
        <w:ind w:left="0"/>
        <w:rPr>
          <w:b/>
          <w:i/>
          <w:sz w:val="22"/>
          <w:szCs w:val="22"/>
        </w:rPr>
      </w:pPr>
    </w:p>
    <w:p w:rsidR="003D6AA4" w:rsidRPr="00C41B23" w:rsidRDefault="003D6AA4" w:rsidP="003D6AA4">
      <w:pPr>
        <w:pStyle w:val="Heading2"/>
        <w:spacing w:line="240" w:lineRule="auto"/>
        <w:rPr>
          <w:b w:val="0"/>
          <w:sz w:val="22"/>
          <w:szCs w:val="22"/>
        </w:rPr>
      </w:pPr>
      <w:r w:rsidRPr="00C41B23">
        <w:rPr>
          <w:sz w:val="22"/>
          <w:szCs w:val="22"/>
        </w:rPr>
        <w:t>Критерии</w:t>
      </w:r>
      <w:r w:rsidRPr="00C41B23">
        <w:rPr>
          <w:spacing w:val="-2"/>
          <w:sz w:val="22"/>
          <w:szCs w:val="22"/>
        </w:rPr>
        <w:t xml:space="preserve"> </w:t>
      </w:r>
      <w:r w:rsidRPr="00C41B23">
        <w:rPr>
          <w:sz w:val="22"/>
          <w:szCs w:val="22"/>
        </w:rPr>
        <w:t>выведения</w:t>
      </w:r>
      <w:r w:rsidRPr="00C41B23">
        <w:rPr>
          <w:spacing w:val="-4"/>
          <w:sz w:val="22"/>
          <w:szCs w:val="22"/>
        </w:rPr>
        <w:t xml:space="preserve"> </w:t>
      </w:r>
      <w:r w:rsidRPr="00C41B23">
        <w:rPr>
          <w:sz w:val="22"/>
          <w:szCs w:val="22"/>
        </w:rPr>
        <w:t>четвертных</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годовых</w:t>
      </w:r>
      <w:r w:rsidRPr="00C41B23">
        <w:rPr>
          <w:spacing w:val="-2"/>
          <w:sz w:val="22"/>
          <w:szCs w:val="22"/>
        </w:rPr>
        <w:t xml:space="preserve"> </w:t>
      </w:r>
      <w:r w:rsidRPr="00C41B23">
        <w:rPr>
          <w:sz w:val="22"/>
          <w:szCs w:val="22"/>
        </w:rPr>
        <w:t>оценок</w:t>
      </w:r>
      <w:r w:rsidRPr="00C41B23">
        <w:rPr>
          <w:b w:val="0"/>
          <w:sz w:val="22"/>
          <w:szCs w:val="22"/>
        </w:rPr>
        <w:t>.</w:t>
      </w:r>
    </w:p>
    <w:p w:rsidR="003D6AA4" w:rsidRPr="00C41B23" w:rsidRDefault="003D6AA4" w:rsidP="003D6AA4">
      <w:pPr>
        <w:pStyle w:val="a3"/>
        <w:spacing w:before="1"/>
        <w:ind w:left="0"/>
        <w:rPr>
          <w:sz w:val="22"/>
          <w:szCs w:val="22"/>
        </w:rPr>
      </w:pPr>
    </w:p>
    <w:p w:rsidR="003D6AA4" w:rsidRPr="00C41B23" w:rsidRDefault="003D6AA4" w:rsidP="003D6AA4">
      <w:pPr>
        <w:pStyle w:val="a3"/>
        <w:tabs>
          <w:tab w:val="left" w:pos="3144"/>
          <w:tab w:val="left" w:pos="5000"/>
          <w:tab w:val="left" w:pos="5794"/>
          <w:tab w:val="left" w:pos="7470"/>
          <w:tab w:val="left" w:pos="9070"/>
        </w:tabs>
        <w:ind w:left="1670"/>
        <w:rPr>
          <w:sz w:val="22"/>
          <w:szCs w:val="22"/>
        </w:rPr>
      </w:pPr>
      <w:r w:rsidRPr="00C41B23">
        <w:rPr>
          <w:b/>
          <w:i/>
          <w:sz w:val="22"/>
          <w:szCs w:val="22"/>
        </w:rPr>
        <w:t>Отметка</w:t>
      </w:r>
      <w:r w:rsidRPr="00C41B23">
        <w:rPr>
          <w:b/>
          <w:i/>
          <w:sz w:val="22"/>
          <w:szCs w:val="22"/>
        </w:rPr>
        <w:tab/>
        <w:t>«5»</w:t>
      </w:r>
      <w:r w:rsidRPr="00C41B23">
        <w:rPr>
          <w:sz w:val="22"/>
          <w:szCs w:val="22"/>
        </w:rPr>
        <w:t>выводится</w:t>
      </w:r>
      <w:r w:rsidRPr="00C41B23">
        <w:rPr>
          <w:sz w:val="22"/>
          <w:szCs w:val="22"/>
        </w:rPr>
        <w:tab/>
        <w:t>при</w:t>
      </w:r>
      <w:r w:rsidRPr="00C41B23">
        <w:rPr>
          <w:sz w:val="22"/>
          <w:szCs w:val="22"/>
        </w:rPr>
        <w:tab/>
        <w:t>выполнении</w:t>
      </w:r>
      <w:r w:rsidRPr="00C41B23">
        <w:rPr>
          <w:sz w:val="22"/>
          <w:szCs w:val="22"/>
        </w:rPr>
        <w:tab/>
        <w:t>следующих</w:t>
      </w:r>
      <w:r w:rsidRPr="00C41B23">
        <w:rPr>
          <w:sz w:val="22"/>
          <w:szCs w:val="22"/>
        </w:rPr>
        <w:tab/>
        <w:t>требований:</w:t>
      </w:r>
    </w:p>
    <w:p w:rsidR="003D6AA4" w:rsidRPr="00C41B23" w:rsidRDefault="003D6AA4" w:rsidP="001F01AD">
      <w:pPr>
        <w:pStyle w:val="a7"/>
        <w:numPr>
          <w:ilvl w:val="0"/>
          <w:numId w:val="219"/>
        </w:numPr>
        <w:tabs>
          <w:tab w:val="left" w:pos="2279"/>
          <w:tab w:val="left" w:pos="2280"/>
          <w:tab w:val="left" w:pos="3725"/>
          <w:tab w:val="left" w:pos="4382"/>
          <w:tab w:val="left" w:pos="6085"/>
          <w:tab w:val="left" w:pos="7294"/>
          <w:tab w:val="left" w:pos="8897"/>
          <w:tab w:val="left" w:pos="9664"/>
        </w:tabs>
        <w:contextualSpacing w:val="0"/>
      </w:pPr>
      <w:r w:rsidRPr="00C41B23">
        <w:t>активная</w:t>
      </w:r>
      <w:r w:rsidRPr="00C41B23">
        <w:tab/>
        <w:t>и</w:t>
      </w:r>
      <w:r w:rsidRPr="00C41B23">
        <w:tab/>
        <w:t>правильная</w:t>
      </w:r>
      <w:r w:rsidRPr="00C41B23">
        <w:tab/>
        <w:t>работа</w:t>
      </w:r>
      <w:r w:rsidRPr="00C41B23">
        <w:tab/>
        <w:t>учащегося</w:t>
      </w:r>
      <w:r w:rsidRPr="00C41B23">
        <w:tab/>
        <w:t>на</w:t>
      </w:r>
      <w:r w:rsidRPr="00C41B23">
        <w:tab/>
        <w:t>уроке;</w:t>
      </w:r>
    </w:p>
    <w:p w:rsidR="003D6AA4" w:rsidRPr="00C41B23" w:rsidRDefault="003D6AA4" w:rsidP="001F01AD">
      <w:pPr>
        <w:pStyle w:val="a7"/>
        <w:numPr>
          <w:ilvl w:val="0"/>
          <w:numId w:val="219"/>
        </w:numPr>
        <w:tabs>
          <w:tab w:val="left" w:pos="1810"/>
        </w:tabs>
        <w:ind w:left="1809" w:hanging="140"/>
        <w:contextualSpacing w:val="0"/>
      </w:pPr>
      <w:r w:rsidRPr="00C41B23">
        <w:t>выполнение</w:t>
      </w:r>
      <w:r w:rsidRPr="00C41B23">
        <w:rPr>
          <w:spacing w:val="-3"/>
        </w:rPr>
        <w:t xml:space="preserve"> </w:t>
      </w:r>
      <w:r w:rsidRPr="00C41B23">
        <w:t>дополнительных</w:t>
      </w:r>
      <w:r w:rsidRPr="00C41B23">
        <w:rPr>
          <w:spacing w:val="-3"/>
        </w:rPr>
        <w:t xml:space="preserve"> </w:t>
      </w:r>
      <w:r w:rsidRPr="00C41B23">
        <w:t>заданий</w:t>
      </w:r>
      <w:r w:rsidRPr="00C41B23">
        <w:rPr>
          <w:spacing w:val="-2"/>
        </w:rPr>
        <w:t xml:space="preserve"> </w:t>
      </w:r>
      <w:r w:rsidRPr="00C41B23">
        <w:t>в</w:t>
      </w:r>
      <w:r w:rsidRPr="00C41B23">
        <w:rPr>
          <w:spacing w:val="-3"/>
        </w:rPr>
        <w:t xml:space="preserve"> </w:t>
      </w:r>
      <w:r w:rsidRPr="00C41B23">
        <w:t>виде</w:t>
      </w:r>
      <w:r w:rsidRPr="00C41B23">
        <w:rPr>
          <w:spacing w:val="-3"/>
        </w:rPr>
        <w:t xml:space="preserve"> </w:t>
      </w:r>
      <w:r w:rsidRPr="00C41B23">
        <w:t>сообщений</w:t>
      </w:r>
      <w:r w:rsidRPr="00C41B23">
        <w:rPr>
          <w:spacing w:val="-1"/>
        </w:rPr>
        <w:t xml:space="preserve"> </w:t>
      </w:r>
      <w:r w:rsidRPr="00C41B23">
        <w:t>и</w:t>
      </w:r>
      <w:r w:rsidRPr="00C41B23">
        <w:rPr>
          <w:spacing w:val="-4"/>
        </w:rPr>
        <w:t xml:space="preserve"> </w:t>
      </w:r>
      <w:r w:rsidRPr="00C41B23">
        <w:t>проектов</w:t>
      </w:r>
    </w:p>
    <w:p w:rsidR="003D6AA4" w:rsidRPr="00C41B23" w:rsidRDefault="003D6AA4" w:rsidP="001F01AD">
      <w:pPr>
        <w:pStyle w:val="a7"/>
        <w:numPr>
          <w:ilvl w:val="0"/>
          <w:numId w:val="219"/>
        </w:numPr>
        <w:tabs>
          <w:tab w:val="left" w:pos="2584"/>
          <w:tab w:val="left" w:pos="2585"/>
          <w:tab w:val="left" w:pos="4295"/>
          <w:tab w:val="left" w:pos="5943"/>
          <w:tab w:val="left" w:pos="7473"/>
          <w:tab w:val="left" w:pos="9203"/>
        </w:tabs>
        <w:ind w:left="2585" w:hanging="915"/>
        <w:contextualSpacing w:val="0"/>
      </w:pPr>
      <w:r w:rsidRPr="00C41B23">
        <w:t>высокий</w:t>
      </w:r>
      <w:r w:rsidRPr="00C41B23">
        <w:tab/>
        <w:t>уровень</w:t>
      </w:r>
      <w:r w:rsidRPr="00C41B23">
        <w:tab/>
        <w:t>знания</w:t>
      </w:r>
      <w:r w:rsidRPr="00C41B23">
        <w:tab/>
        <w:t>базового</w:t>
      </w:r>
      <w:r w:rsidRPr="00C41B23">
        <w:tab/>
        <w:t>материала.</w:t>
      </w:r>
    </w:p>
    <w:p w:rsidR="003D6AA4" w:rsidRPr="00C41B23" w:rsidRDefault="003D6AA4" w:rsidP="003D6AA4">
      <w:pPr>
        <w:tabs>
          <w:tab w:val="left" w:pos="3075"/>
          <w:tab w:val="left" w:pos="3782"/>
          <w:tab w:val="left" w:pos="5207"/>
          <w:tab w:val="left" w:pos="5931"/>
          <w:tab w:val="left" w:pos="7538"/>
          <w:tab w:val="left" w:pos="9068"/>
        </w:tabs>
        <w:ind w:left="1670"/>
      </w:pPr>
      <w:r w:rsidRPr="00C41B23">
        <w:rPr>
          <w:b/>
          <w:i/>
        </w:rPr>
        <w:t>Отметка</w:t>
      </w:r>
      <w:r w:rsidRPr="00C41B23">
        <w:rPr>
          <w:b/>
          <w:i/>
        </w:rPr>
        <w:tab/>
        <w:t>«4»</w:t>
      </w:r>
      <w:r w:rsidRPr="00C41B23">
        <w:rPr>
          <w:b/>
          <w:i/>
        </w:rPr>
        <w:tab/>
      </w:r>
      <w:r w:rsidRPr="00C41B23">
        <w:t>выводится</w:t>
      </w:r>
      <w:r w:rsidRPr="00C41B23">
        <w:tab/>
        <w:t>при</w:t>
      </w:r>
      <w:r w:rsidRPr="00C41B23">
        <w:tab/>
        <w:t>выполнении</w:t>
      </w:r>
      <w:r w:rsidRPr="00C41B23">
        <w:tab/>
        <w:t>следующих</w:t>
      </w:r>
      <w:r w:rsidRPr="00C41B23">
        <w:tab/>
        <w:t>требований:</w:t>
      </w:r>
    </w:p>
    <w:p w:rsidR="003D6AA4" w:rsidRPr="00C41B23" w:rsidRDefault="003D6AA4" w:rsidP="001F01AD">
      <w:pPr>
        <w:pStyle w:val="a7"/>
        <w:numPr>
          <w:ilvl w:val="0"/>
          <w:numId w:val="219"/>
        </w:numPr>
        <w:tabs>
          <w:tab w:val="left" w:pos="2063"/>
          <w:tab w:val="left" w:pos="2064"/>
          <w:tab w:val="left" w:pos="3353"/>
          <w:tab w:val="left" w:pos="3917"/>
          <w:tab w:val="left" w:pos="4936"/>
          <w:tab w:val="left" w:pos="5356"/>
          <w:tab w:val="left" w:pos="6730"/>
          <w:tab w:val="left" w:pos="7728"/>
          <w:tab w:val="left" w:pos="9112"/>
          <w:tab w:val="left" w:pos="9663"/>
        </w:tabs>
        <w:ind w:left="2063" w:hanging="394"/>
        <w:contextualSpacing w:val="0"/>
      </w:pPr>
      <w:r w:rsidRPr="00C41B23">
        <w:t>активная,</w:t>
      </w:r>
      <w:r w:rsidRPr="00C41B23">
        <w:tab/>
        <w:t>но</w:t>
      </w:r>
      <w:r w:rsidRPr="00C41B23">
        <w:tab/>
        <w:t>иногда</w:t>
      </w:r>
      <w:r w:rsidRPr="00C41B23">
        <w:tab/>
        <w:t>с</w:t>
      </w:r>
      <w:r w:rsidRPr="00C41B23">
        <w:tab/>
        <w:t>ошибками</w:t>
      </w:r>
      <w:r w:rsidRPr="00C41B23">
        <w:tab/>
        <w:t>работа</w:t>
      </w:r>
      <w:r w:rsidRPr="00C41B23">
        <w:tab/>
        <w:t>учащегося</w:t>
      </w:r>
      <w:r w:rsidRPr="00C41B23">
        <w:tab/>
        <w:t>на</w:t>
      </w:r>
      <w:r w:rsidRPr="00C41B23">
        <w:tab/>
        <w:t>уроке;</w:t>
      </w:r>
    </w:p>
    <w:p w:rsidR="003D6AA4" w:rsidRPr="00C41B23" w:rsidRDefault="003D6AA4" w:rsidP="001F01AD">
      <w:pPr>
        <w:pStyle w:val="a7"/>
        <w:numPr>
          <w:ilvl w:val="0"/>
          <w:numId w:val="219"/>
        </w:numPr>
        <w:tabs>
          <w:tab w:val="left" w:pos="2457"/>
          <w:tab w:val="left" w:pos="2458"/>
          <w:tab w:val="left" w:pos="4407"/>
          <w:tab w:val="left" w:pos="6832"/>
          <w:tab w:val="left" w:pos="8357"/>
          <w:tab w:val="left" w:pos="9312"/>
        </w:tabs>
        <w:ind w:left="2457" w:hanging="788"/>
        <w:contextualSpacing w:val="0"/>
      </w:pPr>
      <w:r w:rsidRPr="00C41B23">
        <w:t>выполнение</w:t>
      </w:r>
      <w:r w:rsidRPr="00C41B23">
        <w:tab/>
        <w:t>дополнительных</w:t>
      </w:r>
      <w:r w:rsidRPr="00C41B23">
        <w:tab/>
        <w:t>заданий</w:t>
      </w:r>
      <w:r w:rsidRPr="00C41B23">
        <w:tab/>
        <w:t>по</w:t>
      </w:r>
      <w:r w:rsidRPr="00C41B23">
        <w:tab/>
        <w:t>желанию;</w:t>
      </w:r>
    </w:p>
    <w:p w:rsidR="003D6AA4" w:rsidRPr="00C41B23" w:rsidRDefault="003D6AA4" w:rsidP="001F01AD">
      <w:pPr>
        <w:pStyle w:val="a7"/>
        <w:numPr>
          <w:ilvl w:val="0"/>
          <w:numId w:val="219"/>
        </w:numPr>
        <w:tabs>
          <w:tab w:val="left" w:pos="2584"/>
          <w:tab w:val="left" w:pos="2585"/>
          <w:tab w:val="left" w:pos="4295"/>
          <w:tab w:val="left" w:pos="5943"/>
          <w:tab w:val="left" w:pos="7473"/>
          <w:tab w:val="left" w:pos="9203"/>
        </w:tabs>
        <w:ind w:left="2585" w:hanging="915"/>
        <w:contextualSpacing w:val="0"/>
      </w:pPr>
      <w:r w:rsidRPr="00C41B23">
        <w:t>высокий</w:t>
      </w:r>
      <w:r w:rsidRPr="00C41B23">
        <w:tab/>
        <w:t>уровень</w:t>
      </w:r>
      <w:r w:rsidRPr="00C41B23">
        <w:tab/>
        <w:t>знания</w:t>
      </w:r>
      <w:r w:rsidRPr="00C41B23">
        <w:tab/>
        <w:t>базового</w:t>
      </w:r>
      <w:r w:rsidRPr="00C41B23">
        <w:tab/>
        <w:t>материала.</w:t>
      </w:r>
    </w:p>
    <w:p w:rsidR="003D6AA4" w:rsidRPr="00C41B23" w:rsidRDefault="003D6AA4" w:rsidP="003D6AA4">
      <w:pPr>
        <w:tabs>
          <w:tab w:val="left" w:pos="3075"/>
          <w:tab w:val="left" w:pos="3782"/>
          <w:tab w:val="left" w:pos="5207"/>
          <w:tab w:val="left" w:pos="5931"/>
          <w:tab w:val="left" w:pos="7538"/>
          <w:tab w:val="left" w:pos="9068"/>
        </w:tabs>
        <w:ind w:left="1670"/>
      </w:pPr>
      <w:r w:rsidRPr="00C41B23">
        <w:rPr>
          <w:b/>
          <w:i/>
        </w:rPr>
        <w:t>Отметка</w:t>
      </w:r>
      <w:r w:rsidRPr="00C41B23">
        <w:rPr>
          <w:b/>
          <w:i/>
        </w:rPr>
        <w:tab/>
        <w:t>«3»</w:t>
      </w:r>
      <w:r w:rsidRPr="00C41B23">
        <w:rPr>
          <w:b/>
          <w:i/>
        </w:rPr>
        <w:tab/>
      </w:r>
      <w:r w:rsidRPr="00C41B23">
        <w:t>выводится</w:t>
      </w:r>
      <w:r w:rsidRPr="00C41B23">
        <w:tab/>
        <w:t>при</w:t>
      </w:r>
      <w:r w:rsidRPr="00C41B23">
        <w:tab/>
        <w:t>выполнении</w:t>
      </w:r>
      <w:r w:rsidRPr="00C41B23">
        <w:tab/>
        <w:t>следующих</w:t>
      </w:r>
      <w:r w:rsidRPr="00C41B23">
        <w:tab/>
        <w:t>требований:</w:t>
      </w:r>
    </w:p>
    <w:p w:rsidR="003D6AA4" w:rsidRPr="00C41B23" w:rsidRDefault="003D6AA4" w:rsidP="003D6AA4">
      <w:pPr>
        <w:sectPr w:rsidR="003D6AA4" w:rsidRPr="00C41B23">
          <w:pgSz w:w="11910" w:h="16840"/>
          <w:pgMar w:top="1320" w:right="80" w:bottom="280" w:left="740" w:header="720" w:footer="720" w:gutter="0"/>
          <w:cols w:space="720"/>
        </w:sectPr>
      </w:pPr>
    </w:p>
    <w:p w:rsidR="003D6AA4" w:rsidRPr="00C41B23" w:rsidRDefault="003D6AA4" w:rsidP="001F01AD">
      <w:pPr>
        <w:pStyle w:val="a7"/>
        <w:numPr>
          <w:ilvl w:val="0"/>
          <w:numId w:val="219"/>
        </w:numPr>
        <w:tabs>
          <w:tab w:val="left" w:pos="2481"/>
          <w:tab w:val="left" w:pos="2482"/>
          <w:tab w:val="left" w:pos="4330"/>
          <w:tab w:val="left" w:pos="6807"/>
          <w:tab w:val="left" w:pos="8701"/>
          <w:tab w:val="left" w:pos="9672"/>
        </w:tabs>
        <w:spacing w:before="66"/>
        <w:ind w:left="2481" w:hanging="812"/>
        <w:contextualSpacing w:val="0"/>
        <w:jc w:val="both"/>
      </w:pPr>
      <w:r w:rsidRPr="00C41B23">
        <w:lastRenderedPageBreak/>
        <w:t>отсутствие</w:t>
      </w:r>
      <w:r w:rsidRPr="00C41B23">
        <w:tab/>
        <w:t>самостоятельной</w:t>
      </w:r>
      <w:r w:rsidRPr="00C41B23">
        <w:tab/>
        <w:t>активности</w:t>
      </w:r>
      <w:r w:rsidRPr="00C41B23">
        <w:tab/>
        <w:t>на</w:t>
      </w:r>
      <w:r w:rsidRPr="00C41B23">
        <w:tab/>
        <w:t>уроке;</w:t>
      </w:r>
    </w:p>
    <w:p w:rsidR="003D6AA4" w:rsidRPr="00C41B23" w:rsidRDefault="003D6AA4" w:rsidP="001F01AD">
      <w:pPr>
        <w:pStyle w:val="a7"/>
        <w:numPr>
          <w:ilvl w:val="0"/>
          <w:numId w:val="219"/>
        </w:numPr>
        <w:tabs>
          <w:tab w:val="left" w:pos="2652"/>
          <w:tab w:val="left" w:pos="2653"/>
          <w:tab w:val="left" w:pos="4669"/>
          <w:tab w:val="left" w:pos="6815"/>
          <w:tab w:val="left" w:pos="9433"/>
        </w:tabs>
        <w:ind w:left="2652" w:hanging="983"/>
        <w:contextualSpacing w:val="0"/>
        <w:jc w:val="both"/>
      </w:pPr>
      <w:r w:rsidRPr="00C41B23">
        <w:t>отсутствие</w:t>
      </w:r>
      <w:r w:rsidRPr="00C41B23">
        <w:tab/>
        <w:t>выполнения</w:t>
      </w:r>
      <w:r w:rsidRPr="00C41B23">
        <w:tab/>
        <w:t>дополнительных</w:t>
      </w:r>
      <w:r w:rsidRPr="00C41B23">
        <w:tab/>
        <w:t>заданий;</w:t>
      </w:r>
    </w:p>
    <w:p w:rsidR="003D6AA4" w:rsidRPr="00C41B23" w:rsidRDefault="003D6AA4" w:rsidP="001F01AD">
      <w:pPr>
        <w:pStyle w:val="a7"/>
        <w:numPr>
          <w:ilvl w:val="0"/>
          <w:numId w:val="219"/>
        </w:numPr>
        <w:tabs>
          <w:tab w:val="left" w:pos="1810"/>
        </w:tabs>
        <w:ind w:left="1809" w:hanging="140"/>
        <w:contextualSpacing w:val="0"/>
      </w:pPr>
      <w:r w:rsidRPr="00C41B23">
        <w:t>низкий</w:t>
      </w:r>
      <w:r w:rsidRPr="00C41B23">
        <w:rPr>
          <w:spacing w:val="-2"/>
        </w:rPr>
        <w:t xml:space="preserve"> </w:t>
      </w:r>
      <w:r w:rsidRPr="00C41B23">
        <w:t>уровень</w:t>
      </w:r>
      <w:r w:rsidRPr="00C41B23">
        <w:rPr>
          <w:spacing w:val="-4"/>
        </w:rPr>
        <w:t xml:space="preserve"> </w:t>
      </w:r>
      <w:r w:rsidRPr="00C41B23">
        <w:t>знания</w:t>
      </w:r>
      <w:r w:rsidRPr="00C41B23">
        <w:rPr>
          <w:spacing w:val="-3"/>
        </w:rPr>
        <w:t xml:space="preserve"> </w:t>
      </w:r>
      <w:r w:rsidRPr="00C41B23">
        <w:t>базового</w:t>
      </w:r>
      <w:r w:rsidRPr="00C41B23">
        <w:rPr>
          <w:spacing w:val="-4"/>
        </w:rPr>
        <w:t xml:space="preserve"> </w:t>
      </w:r>
      <w:r w:rsidRPr="00C41B23">
        <w:t>материала</w:t>
      </w:r>
    </w:p>
    <w:p w:rsidR="003D6AA4" w:rsidRPr="00C41B23" w:rsidRDefault="003D6AA4" w:rsidP="001F01AD">
      <w:pPr>
        <w:pStyle w:val="a7"/>
        <w:numPr>
          <w:ilvl w:val="0"/>
          <w:numId w:val="219"/>
        </w:numPr>
        <w:tabs>
          <w:tab w:val="left" w:pos="1810"/>
        </w:tabs>
        <w:ind w:left="1809" w:hanging="140"/>
        <w:contextualSpacing w:val="0"/>
      </w:pPr>
    </w:p>
    <w:p w:rsidR="003D6AA4" w:rsidRPr="00C41B23" w:rsidRDefault="003D6AA4" w:rsidP="003D6AA4">
      <w:pPr>
        <w:pStyle w:val="Heading1"/>
        <w:rPr>
          <w:sz w:val="22"/>
          <w:szCs w:val="22"/>
        </w:rPr>
      </w:pPr>
      <w:r w:rsidRPr="00C41B23">
        <w:rPr>
          <w:sz w:val="22"/>
          <w:szCs w:val="22"/>
        </w:rPr>
        <w:t>Обществознание</w:t>
      </w:r>
    </w:p>
    <w:p w:rsidR="003D6AA4" w:rsidRPr="00C41B23" w:rsidRDefault="003D6AA4" w:rsidP="001F01AD">
      <w:pPr>
        <w:pStyle w:val="a7"/>
        <w:numPr>
          <w:ilvl w:val="0"/>
          <w:numId w:val="218"/>
        </w:numPr>
        <w:tabs>
          <w:tab w:val="left" w:pos="963"/>
        </w:tabs>
        <w:spacing w:before="15" w:line="256" w:lineRule="auto"/>
        <w:ind w:right="949"/>
        <w:contextualSpacing w:val="0"/>
      </w:pPr>
      <w:r w:rsidRPr="00C41B23">
        <w:t>Оценивание по обществознанию осуществляет учитель – предметник, который в начале</w:t>
      </w:r>
      <w:r w:rsidRPr="00C41B23">
        <w:rPr>
          <w:spacing w:val="1"/>
        </w:rPr>
        <w:t xml:space="preserve"> </w:t>
      </w:r>
      <w:r w:rsidRPr="00C41B23">
        <w:t>учебного года знакомит учащихся с основными положениями и порядком оценивания по</w:t>
      </w:r>
      <w:r w:rsidRPr="00C41B23">
        <w:rPr>
          <w:spacing w:val="-57"/>
        </w:rPr>
        <w:t xml:space="preserve"> </w:t>
      </w:r>
      <w:r w:rsidRPr="00C41B23">
        <w:t>предмету.</w:t>
      </w:r>
    </w:p>
    <w:p w:rsidR="003D6AA4" w:rsidRPr="00C41B23" w:rsidRDefault="003D6AA4" w:rsidP="001F01AD">
      <w:pPr>
        <w:pStyle w:val="a7"/>
        <w:numPr>
          <w:ilvl w:val="0"/>
          <w:numId w:val="218"/>
        </w:numPr>
        <w:tabs>
          <w:tab w:val="left" w:pos="963"/>
        </w:tabs>
        <w:spacing w:line="256" w:lineRule="auto"/>
        <w:ind w:right="1002"/>
        <w:contextualSpacing w:val="0"/>
      </w:pPr>
      <w:r w:rsidRPr="00C41B23">
        <w:t>Родители вправе получить информацию о порядке оценивания по предмету от учителя –</w:t>
      </w:r>
      <w:r w:rsidRPr="00C41B23">
        <w:rPr>
          <w:spacing w:val="-57"/>
        </w:rPr>
        <w:t xml:space="preserve"> </w:t>
      </w:r>
      <w:r w:rsidRPr="00C41B23">
        <w:t>предметника, классного руководителя, а также могут ознакомиться с порядком</w:t>
      </w:r>
      <w:r w:rsidRPr="00C41B23">
        <w:rPr>
          <w:spacing w:val="1"/>
        </w:rPr>
        <w:t xml:space="preserve"> </w:t>
      </w:r>
      <w:r w:rsidRPr="00C41B23">
        <w:t>оценивания</w:t>
      </w:r>
      <w:r w:rsidRPr="00C41B23">
        <w:rPr>
          <w:spacing w:val="-4"/>
        </w:rPr>
        <w:t xml:space="preserve"> </w:t>
      </w:r>
      <w:r w:rsidRPr="00C41B23">
        <w:t>по предмету</w:t>
      </w:r>
      <w:r w:rsidRPr="00C41B23">
        <w:rPr>
          <w:spacing w:val="-3"/>
        </w:rPr>
        <w:t xml:space="preserve"> </w:t>
      </w:r>
      <w:r w:rsidRPr="00C41B23">
        <w:t>в</w:t>
      </w:r>
      <w:r w:rsidRPr="00C41B23">
        <w:rPr>
          <w:spacing w:val="-1"/>
        </w:rPr>
        <w:t xml:space="preserve"> </w:t>
      </w:r>
      <w:r w:rsidRPr="00C41B23">
        <w:t>классном</w:t>
      </w:r>
      <w:r w:rsidRPr="00C41B23">
        <w:rPr>
          <w:spacing w:val="-1"/>
        </w:rPr>
        <w:t xml:space="preserve"> </w:t>
      </w:r>
      <w:r w:rsidRPr="00C41B23">
        <w:t>кабинете.</w:t>
      </w:r>
    </w:p>
    <w:p w:rsidR="003D6AA4" w:rsidRPr="00C41B23" w:rsidRDefault="003D6AA4" w:rsidP="001F01AD">
      <w:pPr>
        <w:pStyle w:val="a7"/>
        <w:numPr>
          <w:ilvl w:val="0"/>
          <w:numId w:val="218"/>
        </w:numPr>
        <w:tabs>
          <w:tab w:val="left" w:pos="963"/>
        </w:tabs>
        <w:spacing w:line="273" w:lineRule="exact"/>
        <w:ind w:hanging="361"/>
        <w:contextualSpacing w:val="0"/>
      </w:pPr>
      <w:r w:rsidRPr="00C41B23">
        <w:rPr>
          <w:u w:val="single"/>
        </w:rPr>
        <w:t>При</w:t>
      </w:r>
      <w:r w:rsidRPr="00C41B23">
        <w:rPr>
          <w:spacing w:val="-5"/>
          <w:u w:val="single"/>
        </w:rPr>
        <w:t xml:space="preserve"> </w:t>
      </w:r>
      <w:r w:rsidRPr="00C41B23">
        <w:rPr>
          <w:u w:val="single"/>
        </w:rPr>
        <w:t>оценивании</w:t>
      </w:r>
      <w:r w:rsidRPr="00C41B23">
        <w:rPr>
          <w:spacing w:val="-2"/>
          <w:u w:val="single"/>
        </w:rPr>
        <w:t xml:space="preserve"> </w:t>
      </w:r>
      <w:r w:rsidRPr="00C41B23">
        <w:rPr>
          <w:u w:val="single"/>
        </w:rPr>
        <w:t>учитываются:</w:t>
      </w:r>
    </w:p>
    <w:p w:rsidR="003D6AA4" w:rsidRPr="00C41B23" w:rsidRDefault="003D6AA4" w:rsidP="001F01AD">
      <w:pPr>
        <w:pStyle w:val="a7"/>
        <w:numPr>
          <w:ilvl w:val="1"/>
          <w:numId w:val="220"/>
        </w:numPr>
        <w:tabs>
          <w:tab w:val="left" w:pos="961"/>
          <w:tab w:val="left" w:pos="963"/>
        </w:tabs>
        <w:spacing w:before="12"/>
        <w:ind w:hanging="361"/>
        <w:contextualSpacing w:val="0"/>
      </w:pPr>
      <w:r w:rsidRPr="00C41B23">
        <w:t>сложность</w:t>
      </w:r>
      <w:r w:rsidRPr="00C41B23">
        <w:rPr>
          <w:spacing w:val="-3"/>
        </w:rPr>
        <w:t xml:space="preserve"> </w:t>
      </w:r>
      <w:r w:rsidRPr="00C41B23">
        <w:t>материала;</w:t>
      </w:r>
    </w:p>
    <w:p w:rsidR="003D6AA4" w:rsidRPr="00C41B23" w:rsidRDefault="003D6AA4" w:rsidP="001F01AD">
      <w:pPr>
        <w:pStyle w:val="a7"/>
        <w:numPr>
          <w:ilvl w:val="1"/>
          <w:numId w:val="220"/>
        </w:numPr>
        <w:tabs>
          <w:tab w:val="left" w:pos="961"/>
          <w:tab w:val="left" w:pos="963"/>
        </w:tabs>
        <w:spacing w:before="20"/>
        <w:ind w:hanging="361"/>
        <w:contextualSpacing w:val="0"/>
      </w:pPr>
      <w:r w:rsidRPr="00C41B23">
        <w:t>самостоятельность</w:t>
      </w:r>
      <w:r w:rsidRPr="00C41B23">
        <w:rPr>
          <w:spacing w:val="-4"/>
        </w:rPr>
        <w:t xml:space="preserve"> </w:t>
      </w:r>
      <w:r w:rsidRPr="00C41B23">
        <w:t>и</w:t>
      </w:r>
      <w:r w:rsidRPr="00C41B23">
        <w:rPr>
          <w:spacing w:val="-4"/>
        </w:rPr>
        <w:t xml:space="preserve"> </w:t>
      </w:r>
      <w:r w:rsidRPr="00C41B23">
        <w:t>творческий</w:t>
      </w:r>
      <w:r w:rsidRPr="00C41B23">
        <w:rPr>
          <w:spacing w:val="-4"/>
        </w:rPr>
        <w:t xml:space="preserve"> </w:t>
      </w:r>
      <w:r w:rsidRPr="00C41B23">
        <w:t>характер</w:t>
      </w:r>
      <w:r w:rsidRPr="00C41B23">
        <w:rPr>
          <w:spacing w:val="-4"/>
        </w:rPr>
        <w:t xml:space="preserve"> </w:t>
      </w:r>
      <w:r w:rsidRPr="00C41B23">
        <w:t>применения</w:t>
      </w:r>
      <w:r w:rsidRPr="00C41B23">
        <w:rPr>
          <w:spacing w:val="-4"/>
        </w:rPr>
        <w:t xml:space="preserve"> </w:t>
      </w:r>
      <w:r w:rsidRPr="00C41B23">
        <w:t>знаний;</w:t>
      </w:r>
    </w:p>
    <w:p w:rsidR="003D6AA4" w:rsidRPr="00C41B23" w:rsidRDefault="003D6AA4" w:rsidP="001F01AD">
      <w:pPr>
        <w:pStyle w:val="a7"/>
        <w:numPr>
          <w:ilvl w:val="1"/>
          <w:numId w:val="220"/>
        </w:numPr>
        <w:tabs>
          <w:tab w:val="left" w:pos="961"/>
          <w:tab w:val="left" w:pos="963"/>
        </w:tabs>
        <w:spacing w:before="16" w:line="256" w:lineRule="auto"/>
        <w:ind w:right="1788"/>
        <w:contextualSpacing w:val="0"/>
      </w:pPr>
      <w:r w:rsidRPr="00C41B23">
        <w:t>уровень приобретённых знаний, умений и навыков учащихся по отношению к</w:t>
      </w:r>
      <w:r w:rsidRPr="00C41B23">
        <w:rPr>
          <w:spacing w:val="1"/>
        </w:rPr>
        <w:t xml:space="preserve"> </w:t>
      </w:r>
      <w:r w:rsidRPr="00C41B23">
        <w:t>компетенциям,</w:t>
      </w:r>
      <w:r w:rsidRPr="00C41B23">
        <w:rPr>
          <w:spacing w:val="-5"/>
        </w:rPr>
        <w:t xml:space="preserve"> </w:t>
      </w:r>
      <w:r w:rsidRPr="00C41B23">
        <w:t>требуемым</w:t>
      </w:r>
      <w:r w:rsidRPr="00C41B23">
        <w:rPr>
          <w:spacing w:val="-7"/>
        </w:rPr>
        <w:t xml:space="preserve"> </w:t>
      </w:r>
      <w:r w:rsidRPr="00C41B23">
        <w:t>государственной</w:t>
      </w:r>
      <w:r w:rsidRPr="00C41B23">
        <w:rPr>
          <w:spacing w:val="-4"/>
        </w:rPr>
        <w:t xml:space="preserve"> </w:t>
      </w:r>
      <w:r w:rsidRPr="00C41B23">
        <w:t>и</w:t>
      </w:r>
      <w:r w:rsidRPr="00C41B23">
        <w:rPr>
          <w:spacing w:val="-7"/>
        </w:rPr>
        <w:t xml:space="preserve"> </w:t>
      </w:r>
      <w:r w:rsidRPr="00C41B23">
        <w:t>школьной</w:t>
      </w:r>
      <w:r w:rsidRPr="00C41B23">
        <w:rPr>
          <w:spacing w:val="-4"/>
        </w:rPr>
        <w:t xml:space="preserve"> </w:t>
      </w:r>
      <w:r w:rsidRPr="00C41B23">
        <w:t>программами</w:t>
      </w:r>
      <w:r w:rsidRPr="00C41B23">
        <w:rPr>
          <w:spacing w:val="-5"/>
        </w:rPr>
        <w:t xml:space="preserve"> </w:t>
      </w:r>
      <w:r w:rsidRPr="00C41B23">
        <w:t>обучения;</w:t>
      </w:r>
    </w:p>
    <w:p w:rsidR="003D6AA4" w:rsidRPr="00C41B23" w:rsidRDefault="003D6AA4" w:rsidP="001F01AD">
      <w:pPr>
        <w:pStyle w:val="a7"/>
        <w:numPr>
          <w:ilvl w:val="1"/>
          <w:numId w:val="220"/>
        </w:numPr>
        <w:tabs>
          <w:tab w:val="left" w:pos="961"/>
          <w:tab w:val="left" w:pos="963"/>
        </w:tabs>
        <w:spacing w:line="256" w:lineRule="auto"/>
        <w:ind w:right="1445"/>
        <w:contextualSpacing w:val="0"/>
      </w:pPr>
      <w:r w:rsidRPr="00C41B23">
        <w:t>полнота и правильность ответа, степень понимания исторических фактов и явлений,</w:t>
      </w:r>
      <w:r w:rsidRPr="00C41B23">
        <w:rPr>
          <w:spacing w:val="-57"/>
        </w:rPr>
        <w:t xml:space="preserve"> </w:t>
      </w:r>
      <w:r w:rsidRPr="00C41B23">
        <w:t>корректность</w:t>
      </w:r>
      <w:r w:rsidRPr="00C41B23">
        <w:rPr>
          <w:spacing w:val="-1"/>
        </w:rPr>
        <w:t xml:space="preserve"> </w:t>
      </w:r>
      <w:r w:rsidRPr="00C41B23">
        <w:t>речевого</w:t>
      </w:r>
      <w:r w:rsidRPr="00C41B23">
        <w:rPr>
          <w:spacing w:val="-1"/>
        </w:rPr>
        <w:t xml:space="preserve"> </w:t>
      </w:r>
      <w:r w:rsidRPr="00C41B23">
        <w:t>оформления высказывания;</w:t>
      </w:r>
    </w:p>
    <w:p w:rsidR="003D6AA4" w:rsidRPr="00C41B23" w:rsidRDefault="003D6AA4" w:rsidP="001F01AD">
      <w:pPr>
        <w:pStyle w:val="a7"/>
        <w:numPr>
          <w:ilvl w:val="1"/>
          <w:numId w:val="220"/>
        </w:numPr>
        <w:tabs>
          <w:tab w:val="left" w:pos="961"/>
          <w:tab w:val="left" w:pos="963"/>
        </w:tabs>
        <w:spacing w:line="274" w:lineRule="exact"/>
        <w:ind w:hanging="361"/>
        <w:contextualSpacing w:val="0"/>
      </w:pPr>
      <w:r w:rsidRPr="00C41B23">
        <w:t>аккуратность</w:t>
      </w:r>
      <w:r w:rsidRPr="00C41B23">
        <w:rPr>
          <w:spacing w:val="-5"/>
        </w:rPr>
        <w:t xml:space="preserve"> </w:t>
      </w:r>
      <w:r w:rsidRPr="00C41B23">
        <w:t>выполнения</w:t>
      </w:r>
      <w:r w:rsidRPr="00C41B23">
        <w:rPr>
          <w:spacing w:val="-4"/>
        </w:rPr>
        <w:t xml:space="preserve"> </w:t>
      </w:r>
      <w:r w:rsidRPr="00C41B23">
        <w:t>письменных</w:t>
      </w:r>
      <w:r w:rsidRPr="00C41B23">
        <w:rPr>
          <w:spacing w:val="-2"/>
        </w:rPr>
        <w:t xml:space="preserve"> </w:t>
      </w:r>
      <w:r w:rsidRPr="00C41B23">
        <w:t>работ;</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наличие</w:t>
      </w:r>
      <w:r w:rsidRPr="00C41B23">
        <w:rPr>
          <w:spacing w:val="-4"/>
        </w:rPr>
        <w:t xml:space="preserve"> </w:t>
      </w:r>
      <w:r w:rsidRPr="00C41B23">
        <w:t>и</w:t>
      </w:r>
      <w:r w:rsidRPr="00C41B23">
        <w:rPr>
          <w:spacing w:val="-4"/>
        </w:rPr>
        <w:t xml:space="preserve"> </w:t>
      </w:r>
      <w:r w:rsidRPr="00C41B23">
        <w:t>характер</w:t>
      </w:r>
      <w:r w:rsidRPr="00C41B23">
        <w:rPr>
          <w:spacing w:val="-3"/>
        </w:rPr>
        <w:t xml:space="preserve"> </w:t>
      </w:r>
      <w:r w:rsidRPr="00C41B23">
        <w:t>ошибок,</w:t>
      </w:r>
      <w:r w:rsidRPr="00C41B23">
        <w:rPr>
          <w:spacing w:val="-2"/>
        </w:rPr>
        <w:t xml:space="preserve"> </w:t>
      </w:r>
      <w:r w:rsidRPr="00C41B23">
        <w:t>допущенных учащимися;</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особенности</w:t>
      </w:r>
      <w:r w:rsidRPr="00C41B23">
        <w:rPr>
          <w:spacing w:val="-6"/>
        </w:rPr>
        <w:t xml:space="preserve"> </w:t>
      </w:r>
      <w:r w:rsidRPr="00C41B23">
        <w:t>развития</w:t>
      </w:r>
      <w:r w:rsidRPr="00C41B23">
        <w:rPr>
          <w:spacing w:val="-3"/>
        </w:rPr>
        <w:t xml:space="preserve"> </w:t>
      </w:r>
      <w:r w:rsidRPr="00C41B23">
        <w:t>учащегося.</w:t>
      </w:r>
    </w:p>
    <w:p w:rsidR="003D6AA4" w:rsidRPr="00C41B23" w:rsidRDefault="003D6AA4" w:rsidP="001F01AD">
      <w:pPr>
        <w:pStyle w:val="a7"/>
        <w:numPr>
          <w:ilvl w:val="0"/>
          <w:numId w:val="218"/>
        </w:numPr>
        <w:tabs>
          <w:tab w:val="left" w:pos="963"/>
        </w:tabs>
        <w:spacing w:before="19"/>
        <w:ind w:hanging="361"/>
        <w:contextualSpacing w:val="0"/>
      </w:pPr>
      <w:r w:rsidRPr="00C41B23">
        <w:t>Оценивание</w:t>
      </w:r>
      <w:r w:rsidRPr="00C41B23">
        <w:rPr>
          <w:spacing w:val="-6"/>
        </w:rPr>
        <w:t xml:space="preserve"> </w:t>
      </w:r>
      <w:r w:rsidRPr="00C41B23">
        <w:t>результатов</w:t>
      </w:r>
      <w:r w:rsidRPr="00C41B23">
        <w:rPr>
          <w:spacing w:val="-3"/>
        </w:rPr>
        <w:t xml:space="preserve"> </w:t>
      </w:r>
      <w:r w:rsidRPr="00C41B23">
        <w:t>обучения</w:t>
      </w:r>
      <w:r w:rsidRPr="00C41B23">
        <w:rPr>
          <w:spacing w:val="-4"/>
        </w:rPr>
        <w:t xml:space="preserve"> </w:t>
      </w:r>
      <w:r w:rsidRPr="00C41B23">
        <w:t>включает:</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текущее</w:t>
      </w:r>
      <w:r w:rsidRPr="00C41B23">
        <w:rPr>
          <w:spacing w:val="-6"/>
        </w:rPr>
        <w:t xml:space="preserve"> </w:t>
      </w:r>
      <w:r w:rsidRPr="00C41B23">
        <w:t>оценивание</w:t>
      </w:r>
      <w:r w:rsidRPr="00C41B23">
        <w:rPr>
          <w:spacing w:val="-5"/>
        </w:rPr>
        <w:t xml:space="preserve"> </w:t>
      </w:r>
      <w:r w:rsidRPr="00C41B23">
        <w:t>в</w:t>
      </w:r>
      <w:r w:rsidRPr="00C41B23">
        <w:rPr>
          <w:spacing w:val="-5"/>
        </w:rPr>
        <w:t xml:space="preserve"> </w:t>
      </w:r>
      <w:r w:rsidRPr="00C41B23">
        <w:t>течение</w:t>
      </w:r>
      <w:r w:rsidRPr="00C41B23">
        <w:rPr>
          <w:spacing w:val="-1"/>
        </w:rPr>
        <w:t xml:space="preserve"> </w:t>
      </w:r>
      <w:r w:rsidRPr="00C41B23">
        <w:t>учебного</w:t>
      </w:r>
      <w:r w:rsidRPr="00C41B23">
        <w:rPr>
          <w:spacing w:val="-4"/>
        </w:rPr>
        <w:t xml:space="preserve"> </w:t>
      </w:r>
      <w:r w:rsidRPr="00C41B23">
        <w:t>года</w:t>
      </w:r>
      <w:r w:rsidRPr="00C41B23">
        <w:rPr>
          <w:spacing w:val="-5"/>
        </w:rPr>
        <w:t xml:space="preserve"> </w:t>
      </w:r>
      <w:r w:rsidRPr="00C41B23">
        <w:t>предусматривает:</w:t>
      </w:r>
    </w:p>
    <w:p w:rsidR="003D6AA4" w:rsidRPr="00C41B23" w:rsidRDefault="003D6AA4" w:rsidP="003D6AA4">
      <w:pPr>
        <w:pStyle w:val="a3"/>
        <w:spacing w:before="19"/>
        <w:rPr>
          <w:sz w:val="22"/>
          <w:szCs w:val="22"/>
        </w:rPr>
      </w:pPr>
      <w:r w:rsidRPr="00C41B23">
        <w:rPr>
          <w:sz w:val="22"/>
          <w:szCs w:val="22"/>
        </w:rPr>
        <w:t>-устные</w:t>
      </w:r>
      <w:r w:rsidRPr="00C41B23">
        <w:rPr>
          <w:spacing w:val="-4"/>
          <w:sz w:val="22"/>
          <w:szCs w:val="22"/>
        </w:rPr>
        <w:t xml:space="preserve"> </w:t>
      </w:r>
      <w:r w:rsidRPr="00C41B23">
        <w:rPr>
          <w:sz w:val="22"/>
          <w:szCs w:val="22"/>
        </w:rPr>
        <w:t>ответы</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темам,</w:t>
      </w:r>
    </w:p>
    <w:p w:rsidR="003D6AA4" w:rsidRPr="00C41B23" w:rsidRDefault="003D6AA4" w:rsidP="001F01AD">
      <w:pPr>
        <w:pStyle w:val="a7"/>
        <w:numPr>
          <w:ilvl w:val="2"/>
          <w:numId w:val="220"/>
        </w:numPr>
        <w:tabs>
          <w:tab w:val="left" w:pos="1102"/>
        </w:tabs>
        <w:spacing w:before="17"/>
        <w:contextualSpacing w:val="0"/>
      </w:pPr>
      <w:r w:rsidRPr="00C41B23">
        <w:t>тематические</w:t>
      </w:r>
      <w:r w:rsidRPr="00C41B23">
        <w:rPr>
          <w:spacing w:val="-4"/>
        </w:rPr>
        <w:t xml:space="preserve"> </w:t>
      </w:r>
      <w:r w:rsidRPr="00C41B23">
        <w:t>работы,</w:t>
      </w:r>
    </w:p>
    <w:p w:rsidR="003D6AA4" w:rsidRPr="00C41B23" w:rsidRDefault="003D6AA4" w:rsidP="001F01AD">
      <w:pPr>
        <w:pStyle w:val="a7"/>
        <w:numPr>
          <w:ilvl w:val="2"/>
          <w:numId w:val="220"/>
        </w:numPr>
        <w:tabs>
          <w:tab w:val="left" w:pos="1104"/>
        </w:tabs>
        <w:spacing w:before="19"/>
        <w:ind w:left="1103" w:hanging="142"/>
        <w:contextualSpacing w:val="0"/>
      </w:pPr>
      <w:r w:rsidRPr="00C41B23">
        <w:t>ученические</w:t>
      </w:r>
      <w:r w:rsidRPr="00C41B23">
        <w:rPr>
          <w:spacing w:val="-6"/>
        </w:rPr>
        <w:t xml:space="preserve"> </w:t>
      </w:r>
      <w:r w:rsidRPr="00C41B23">
        <w:t>презентации.</w:t>
      </w:r>
    </w:p>
    <w:p w:rsidR="003D6AA4" w:rsidRPr="00C41B23" w:rsidRDefault="003D6AA4" w:rsidP="001F01AD">
      <w:pPr>
        <w:pStyle w:val="a7"/>
        <w:numPr>
          <w:ilvl w:val="1"/>
          <w:numId w:val="220"/>
        </w:numPr>
        <w:tabs>
          <w:tab w:val="left" w:pos="961"/>
          <w:tab w:val="left" w:pos="963"/>
        </w:tabs>
        <w:spacing w:before="17"/>
        <w:ind w:hanging="361"/>
        <w:contextualSpacing w:val="0"/>
      </w:pPr>
      <w:r w:rsidRPr="00C41B23">
        <w:t>итоговое</w:t>
      </w:r>
      <w:r w:rsidRPr="00C41B23">
        <w:rPr>
          <w:spacing w:val="-5"/>
        </w:rPr>
        <w:t xml:space="preserve"> </w:t>
      </w:r>
      <w:r w:rsidRPr="00C41B23">
        <w:t>оценивание</w:t>
      </w:r>
      <w:r w:rsidRPr="00C41B23">
        <w:rPr>
          <w:spacing w:val="-1"/>
        </w:rPr>
        <w:t xml:space="preserve"> </w:t>
      </w:r>
      <w:r w:rsidRPr="00C41B23">
        <w:t>–</w:t>
      </w:r>
      <w:r w:rsidRPr="00C41B23">
        <w:rPr>
          <w:spacing w:val="-2"/>
        </w:rPr>
        <w:t xml:space="preserve"> </w:t>
      </w:r>
      <w:r w:rsidRPr="00C41B23">
        <w:t>это</w:t>
      </w:r>
      <w:r w:rsidRPr="00C41B23">
        <w:rPr>
          <w:spacing w:val="-2"/>
        </w:rPr>
        <w:t xml:space="preserve"> </w:t>
      </w:r>
      <w:r w:rsidRPr="00C41B23">
        <w:t>проведение</w:t>
      </w:r>
      <w:r w:rsidRPr="00C41B23">
        <w:rPr>
          <w:spacing w:val="-3"/>
        </w:rPr>
        <w:t xml:space="preserve"> </w:t>
      </w:r>
      <w:r w:rsidRPr="00C41B23">
        <w:t>итоговой</w:t>
      </w:r>
      <w:r w:rsidRPr="00C41B23">
        <w:rPr>
          <w:spacing w:val="-2"/>
        </w:rPr>
        <w:t xml:space="preserve"> </w:t>
      </w:r>
      <w:r w:rsidRPr="00C41B23">
        <w:t>контрольной</w:t>
      </w:r>
      <w:r w:rsidRPr="00C41B23">
        <w:rPr>
          <w:spacing w:val="-3"/>
        </w:rPr>
        <w:t xml:space="preserve"> </w:t>
      </w:r>
      <w:r w:rsidRPr="00C41B23">
        <w:t>работы.</w:t>
      </w:r>
    </w:p>
    <w:p w:rsidR="003D6AA4" w:rsidRPr="00C41B23" w:rsidRDefault="003D6AA4" w:rsidP="003D6AA4">
      <w:pPr>
        <w:pStyle w:val="a3"/>
        <w:spacing w:before="7"/>
        <w:ind w:left="0"/>
        <w:rPr>
          <w:sz w:val="22"/>
          <w:szCs w:val="22"/>
        </w:rPr>
      </w:pPr>
    </w:p>
    <w:p w:rsidR="003D6AA4" w:rsidRPr="00C41B23" w:rsidRDefault="003D6AA4" w:rsidP="003D6AA4">
      <w:pPr>
        <w:spacing w:after="3"/>
        <w:ind w:left="944" w:right="750"/>
        <w:jc w:val="center"/>
        <w:rPr>
          <w:b/>
        </w:rPr>
      </w:pPr>
      <w:r w:rsidRPr="00C41B23">
        <w:rPr>
          <w:b/>
        </w:rPr>
        <w:t>При</w:t>
      </w:r>
      <w:r w:rsidRPr="00C41B23">
        <w:rPr>
          <w:b/>
          <w:spacing w:val="-1"/>
        </w:rPr>
        <w:t xml:space="preserve"> </w:t>
      </w:r>
      <w:r w:rsidRPr="00C41B23">
        <w:rPr>
          <w:b/>
        </w:rPr>
        <w:t>оценивании устного ответа</w:t>
      </w:r>
      <w:r w:rsidRPr="00C41B23">
        <w:rPr>
          <w:b/>
          <w:spacing w:val="-4"/>
        </w:rPr>
        <w:t xml:space="preserve"> </w:t>
      </w:r>
      <w:r w:rsidRPr="00C41B23">
        <w:rPr>
          <w:b/>
        </w:rPr>
        <w:t>учащихся</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2"/>
        </w:trPr>
        <w:tc>
          <w:tcPr>
            <w:tcW w:w="3190" w:type="dxa"/>
            <w:vMerge w:val="restart"/>
          </w:tcPr>
          <w:p w:rsidR="003D6AA4" w:rsidRPr="00C41B23" w:rsidRDefault="003D6AA4" w:rsidP="00C41B23">
            <w:pPr>
              <w:pStyle w:val="TableParagraph"/>
              <w:spacing w:before="11"/>
            </w:pPr>
            <w:r w:rsidRPr="00C41B23">
              <w:t>Формы устного</w:t>
            </w:r>
            <w:r w:rsidRPr="00C41B23">
              <w:rPr>
                <w:spacing w:val="-3"/>
              </w:rPr>
              <w:t xml:space="preserve"> </w:t>
            </w:r>
            <w:r w:rsidRPr="00C41B23">
              <w:t>ответа</w:t>
            </w:r>
          </w:p>
        </w:tc>
        <w:tc>
          <w:tcPr>
            <w:tcW w:w="6275" w:type="dxa"/>
            <w:gridSpan w:val="2"/>
          </w:tcPr>
          <w:p w:rsidR="003D6AA4" w:rsidRPr="00C41B23" w:rsidRDefault="003D6AA4" w:rsidP="00C41B23">
            <w:pPr>
              <w:pStyle w:val="TableParagraph"/>
              <w:spacing w:before="11" w:line="261" w:lineRule="exact"/>
              <w:ind w:left="1991" w:right="1982"/>
              <w:jc w:val="center"/>
            </w:pPr>
            <w:r w:rsidRPr="00C41B23">
              <w:t>Критерии</w:t>
            </w:r>
            <w:r w:rsidRPr="00C41B23">
              <w:rPr>
                <w:spacing w:val="-4"/>
              </w:rPr>
              <w:t xml:space="preserve"> </w:t>
            </w:r>
            <w:r w:rsidRPr="00C41B23">
              <w:t>оценивания</w:t>
            </w:r>
          </w:p>
        </w:tc>
      </w:tr>
      <w:tr w:rsidR="003D6AA4" w:rsidRPr="00C41B23" w:rsidTr="00C41B23">
        <w:trPr>
          <w:trHeight w:val="295"/>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1" w:line="264" w:lineRule="exact"/>
              <w:ind w:left="223"/>
            </w:pPr>
            <w:r w:rsidRPr="00C41B23">
              <w:t>Отметка</w:t>
            </w:r>
          </w:p>
        </w:tc>
        <w:tc>
          <w:tcPr>
            <w:tcW w:w="4962" w:type="dxa"/>
          </w:tcPr>
          <w:p w:rsidR="003D6AA4" w:rsidRPr="00C41B23" w:rsidRDefault="003D6AA4" w:rsidP="00C41B23">
            <w:pPr>
              <w:pStyle w:val="TableParagraph"/>
            </w:pPr>
          </w:p>
        </w:tc>
      </w:tr>
      <w:tr w:rsidR="003D6AA4" w:rsidRPr="00C41B23" w:rsidTr="00C41B23">
        <w:trPr>
          <w:trHeight w:val="5244"/>
        </w:trPr>
        <w:tc>
          <w:tcPr>
            <w:tcW w:w="3190" w:type="dxa"/>
            <w:vMerge w:val="restart"/>
          </w:tcPr>
          <w:p w:rsidR="003D6AA4" w:rsidRPr="00C41B23" w:rsidRDefault="003D6AA4" w:rsidP="001F01AD">
            <w:pPr>
              <w:pStyle w:val="TableParagraph"/>
              <w:numPr>
                <w:ilvl w:val="0"/>
                <w:numId w:val="217"/>
              </w:numPr>
              <w:tabs>
                <w:tab w:val="left" w:pos="467"/>
                <w:tab w:val="left" w:pos="468"/>
              </w:tabs>
              <w:spacing w:line="254" w:lineRule="auto"/>
              <w:ind w:right="200"/>
              <w:rPr>
                <w:lang w:val="ru-RU"/>
              </w:rPr>
            </w:pPr>
            <w:r w:rsidRPr="00C41B23">
              <w:rPr>
                <w:lang w:val="ru-RU"/>
              </w:rPr>
              <w:t>устные индивидуальные</w:t>
            </w:r>
            <w:r w:rsidRPr="00C41B23">
              <w:rPr>
                <w:spacing w:val="-58"/>
                <w:lang w:val="ru-RU"/>
              </w:rPr>
              <w:t xml:space="preserve"> </w:t>
            </w:r>
            <w:r w:rsidRPr="00C41B23">
              <w:rPr>
                <w:lang w:val="ru-RU"/>
              </w:rPr>
              <w:t>ответы учащегося на</w:t>
            </w:r>
            <w:r w:rsidRPr="00C41B23">
              <w:rPr>
                <w:spacing w:val="1"/>
                <w:lang w:val="ru-RU"/>
              </w:rPr>
              <w:t xml:space="preserve"> </w:t>
            </w:r>
            <w:r w:rsidRPr="00C41B23">
              <w:rPr>
                <w:lang w:val="ru-RU"/>
              </w:rPr>
              <w:t>уроке,</w:t>
            </w:r>
          </w:p>
          <w:p w:rsidR="003D6AA4" w:rsidRPr="00C41B23" w:rsidRDefault="003D6AA4" w:rsidP="001F01AD">
            <w:pPr>
              <w:pStyle w:val="TableParagraph"/>
              <w:numPr>
                <w:ilvl w:val="0"/>
                <w:numId w:val="217"/>
              </w:numPr>
              <w:tabs>
                <w:tab w:val="left" w:pos="530"/>
                <w:tab w:val="left" w:pos="531"/>
              </w:tabs>
              <w:spacing w:line="252" w:lineRule="auto"/>
              <w:ind w:right="604"/>
              <w:rPr>
                <w:lang w:val="ru-RU"/>
              </w:rPr>
            </w:pPr>
            <w:r w:rsidRPr="00C41B23">
              <w:rPr>
                <w:lang w:val="ru-RU"/>
              </w:rPr>
              <w:tab/>
              <w:t>устный ответ на</w:t>
            </w:r>
            <w:r w:rsidRPr="00C41B23">
              <w:rPr>
                <w:spacing w:val="1"/>
                <w:lang w:val="ru-RU"/>
              </w:rPr>
              <w:t xml:space="preserve"> </w:t>
            </w:r>
            <w:r w:rsidRPr="00C41B23">
              <w:rPr>
                <w:spacing w:val="-1"/>
                <w:lang w:val="ru-RU"/>
              </w:rPr>
              <w:t>обобщающем</w:t>
            </w:r>
            <w:r w:rsidRPr="00C41B23">
              <w:rPr>
                <w:spacing w:val="-9"/>
                <w:lang w:val="ru-RU"/>
              </w:rPr>
              <w:t xml:space="preserve"> </w:t>
            </w:r>
            <w:r w:rsidRPr="00C41B23">
              <w:rPr>
                <w:lang w:val="ru-RU"/>
              </w:rPr>
              <w:t>уроке;</w:t>
            </w:r>
          </w:p>
          <w:p w:rsidR="003D6AA4" w:rsidRPr="00C41B23" w:rsidRDefault="003D6AA4" w:rsidP="001F01AD">
            <w:pPr>
              <w:pStyle w:val="TableParagraph"/>
              <w:numPr>
                <w:ilvl w:val="0"/>
                <w:numId w:val="217"/>
              </w:numPr>
              <w:tabs>
                <w:tab w:val="left" w:pos="467"/>
                <w:tab w:val="left" w:pos="468"/>
              </w:tabs>
              <w:spacing w:line="254" w:lineRule="auto"/>
              <w:ind w:right="328"/>
              <w:rPr>
                <w:lang w:val="ru-RU"/>
              </w:rPr>
            </w:pPr>
            <w:r w:rsidRPr="00C41B23">
              <w:rPr>
                <w:lang w:val="ru-RU"/>
              </w:rPr>
              <w:t>участие</w:t>
            </w:r>
            <w:r w:rsidRPr="00C41B23">
              <w:rPr>
                <w:spacing w:val="-6"/>
                <w:lang w:val="ru-RU"/>
              </w:rPr>
              <w:t xml:space="preserve"> </w:t>
            </w:r>
            <w:r w:rsidRPr="00C41B23">
              <w:rPr>
                <w:lang w:val="ru-RU"/>
              </w:rPr>
              <w:t>во</w:t>
            </w:r>
            <w:r w:rsidRPr="00C41B23">
              <w:rPr>
                <w:spacing w:val="-5"/>
                <w:lang w:val="ru-RU"/>
              </w:rPr>
              <w:t xml:space="preserve"> </w:t>
            </w:r>
            <w:r w:rsidRPr="00C41B23">
              <w:rPr>
                <w:lang w:val="ru-RU"/>
              </w:rPr>
              <w:t>внеурочных</w:t>
            </w:r>
            <w:r w:rsidRPr="00C41B23">
              <w:rPr>
                <w:spacing w:val="-57"/>
                <w:lang w:val="ru-RU"/>
              </w:rPr>
              <w:t xml:space="preserve"> </w:t>
            </w:r>
            <w:r w:rsidRPr="00C41B23">
              <w:rPr>
                <w:lang w:val="ru-RU"/>
              </w:rPr>
              <w:t>мероприятиях по</w:t>
            </w:r>
            <w:r w:rsidRPr="00C41B23">
              <w:rPr>
                <w:spacing w:val="1"/>
                <w:lang w:val="ru-RU"/>
              </w:rPr>
              <w:t xml:space="preserve"> </w:t>
            </w:r>
            <w:r w:rsidRPr="00C41B23">
              <w:rPr>
                <w:lang w:val="ru-RU"/>
              </w:rPr>
              <w:t>предмету,</w:t>
            </w:r>
          </w:p>
          <w:p w:rsidR="003D6AA4" w:rsidRPr="00C41B23" w:rsidRDefault="003D6AA4" w:rsidP="001F01AD">
            <w:pPr>
              <w:pStyle w:val="TableParagraph"/>
              <w:numPr>
                <w:ilvl w:val="0"/>
                <w:numId w:val="217"/>
              </w:numPr>
              <w:tabs>
                <w:tab w:val="left" w:pos="467"/>
                <w:tab w:val="left" w:pos="468"/>
              </w:tabs>
              <w:spacing w:line="278" w:lineRule="exact"/>
              <w:ind w:hanging="361"/>
            </w:pPr>
            <w:r w:rsidRPr="00C41B23">
              <w:t>защита</w:t>
            </w:r>
            <w:r w:rsidRPr="00C41B23">
              <w:rPr>
                <w:spacing w:val="-3"/>
              </w:rPr>
              <w:t xml:space="preserve"> </w:t>
            </w:r>
            <w:r w:rsidRPr="00C41B23">
              <w:t>учебной</w:t>
            </w:r>
          </w:p>
          <w:p w:rsidR="003D6AA4" w:rsidRPr="00C41B23" w:rsidRDefault="003D6AA4" w:rsidP="00C41B23">
            <w:pPr>
              <w:pStyle w:val="TableParagraph"/>
              <w:spacing w:line="254" w:lineRule="auto"/>
              <w:ind w:left="467" w:right="241"/>
              <w:rPr>
                <w:lang w:val="ru-RU"/>
              </w:rPr>
            </w:pPr>
            <w:r w:rsidRPr="00C41B23">
              <w:rPr>
                <w:lang w:val="ru-RU"/>
              </w:rPr>
              <w:t>презентации, доклада</w:t>
            </w:r>
            <w:r w:rsidRPr="00C41B23">
              <w:rPr>
                <w:spacing w:val="1"/>
                <w:lang w:val="ru-RU"/>
              </w:rPr>
              <w:t xml:space="preserve"> </w:t>
            </w:r>
            <w:r w:rsidRPr="00C41B23">
              <w:rPr>
                <w:lang w:val="ru-RU"/>
              </w:rPr>
              <w:t>или</w:t>
            </w:r>
            <w:r w:rsidRPr="00C41B23">
              <w:rPr>
                <w:spacing w:val="-4"/>
                <w:lang w:val="ru-RU"/>
              </w:rPr>
              <w:t xml:space="preserve"> </w:t>
            </w:r>
            <w:r w:rsidRPr="00C41B23">
              <w:rPr>
                <w:lang w:val="ru-RU"/>
              </w:rPr>
              <w:t>сообщения</w:t>
            </w:r>
            <w:r w:rsidRPr="00C41B23">
              <w:rPr>
                <w:spacing w:val="-8"/>
                <w:lang w:val="ru-RU"/>
              </w:rPr>
              <w:t xml:space="preserve"> </w:t>
            </w:r>
            <w:r w:rsidRPr="00C41B23">
              <w:rPr>
                <w:lang w:val="ru-RU"/>
              </w:rPr>
              <w:t>по</w:t>
            </w:r>
            <w:r w:rsidRPr="00C41B23">
              <w:rPr>
                <w:spacing w:val="-5"/>
                <w:lang w:val="ru-RU"/>
              </w:rPr>
              <w:t xml:space="preserve"> </w:t>
            </w:r>
            <w:r w:rsidRPr="00C41B23">
              <w:rPr>
                <w:lang w:val="ru-RU"/>
              </w:rPr>
              <w:t>теме;</w:t>
            </w:r>
          </w:p>
          <w:p w:rsidR="003D6AA4" w:rsidRPr="00C41B23" w:rsidRDefault="003D6AA4" w:rsidP="001F01AD">
            <w:pPr>
              <w:pStyle w:val="TableParagraph"/>
              <w:numPr>
                <w:ilvl w:val="1"/>
                <w:numId w:val="217"/>
              </w:numPr>
              <w:tabs>
                <w:tab w:val="left" w:pos="391"/>
              </w:tabs>
              <w:spacing w:line="256" w:lineRule="auto"/>
              <w:ind w:left="390" w:right="265"/>
              <w:rPr>
                <w:lang w:val="ru-RU"/>
              </w:rPr>
            </w:pPr>
            <w:r w:rsidRPr="00C41B23">
              <w:rPr>
                <w:lang w:val="ru-RU"/>
              </w:rPr>
              <w:t>умение использовать в</w:t>
            </w:r>
            <w:r w:rsidRPr="00C41B23">
              <w:rPr>
                <w:spacing w:val="1"/>
                <w:lang w:val="ru-RU"/>
              </w:rPr>
              <w:t xml:space="preserve"> </w:t>
            </w:r>
            <w:r w:rsidRPr="00C41B23">
              <w:rPr>
                <w:lang w:val="ru-RU"/>
              </w:rPr>
              <w:t>ответе различные</w:t>
            </w:r>
            <w:r w:rsidRPr="00C41B23">
              <w:rPr>
                <w:spacing w:val="1"/>
                <w:lang w:val="ru-RU"/>
              </w:rPr>
              <w:t xml:space="preserve"> </w:t>
            </w:r>
            <w:r w:rsidRPr="00C41B23">
              <w:rPr>
                <w:lang w:val="ru-RU"/>
              </w:rPr>
              <w:t>источники</w:t>
            </w:r>
            <w:r w:rsidRPr="00C41B23">
              <w:rPr>
                <w:spacing w:val="-7"/>
                <w:lang w:val="ru-RU"/>
              </w:rPr>
              <w:t xml:space="preserve"> </w:t>
            </w:r>
            <w:r w:rsidRPr="00C41B23">
              <w:rPr>
                <w:lang w:val="ru-RU"/>
              </w:rPr>
              <w:t>знаний:</w:t>
            </w:r>
            <w:r w:rsidRPr="00C41B23">
              <w:rPr>
                <w:spacing w:val="-6"/>
                <w:lang w:val="ru-RU"/>
              </w:rPr>
              <w:t xml:space="preserve"> </w:t>
            </w:r>
            <w:r w:rsidRPr="00C41B23">
              <w:rPr>
                <w:lang w:val="ru-RU"/>
              </w:rPr>
              <w:t>текст</w:t>
            </w:r>
            <w:r w:rsidRPr="00C41B23">
              <w:rPr>
                <w:spacing w:val="-57"/>
                <w:lang w:val="ru-RU"/>
              </w:rPr>
              <w:t xml:space="preserve"> </w:t>
            </w:r>
            <w:r w:rsidRPr="00C41B23">
              <w:rPr>
                <w:lang w:val="ru-RU"/>
              </w:rPr>
              <w:t>учебника, рассказ</w:t>
            </w:r>
            <w:r w:rsidRPr="00C41B23">
              <w:rPr>
                <w:spacing w:val="1"/>
                <w:lang w:val="ru-RU"/>
              </w:rPr>
              <w:t xml:space="preserve"> </w:t>
            </w:r>
            <w:r w:rsidRPr="00C41B23">
              <w:rPr>
                <w:lang w:val="ru-RU"/>
              </w:rPr>
              <w:t>учителя, наглядный</w:t>
            </w:r>
            <w:r w:rsidRPr="00C41B23">
              <w:rPr>
                <w:spacing w:val="1"/>
                <w:lang w:val="ru-RU"/>
              </w:rPr>
              <w:t xml:space="preserve"> </w:t>
            </w:r>
            <w:r w:rsidRPr="00C41B23">
              <w:rPr>
                <w:lang w:val="ru-RU"/>
              </w:rPr>
              <w:t>учебный материал,</w:t>
            </w:r>
            <w:r w:rsidRPr="00C41B23">
              <w:rPr>
                <w:spacing w:val="1"/>
                <w:lang w:val="ru-RU"/>
              </w:rPr>
              <w:t xml:space="preserve"> </w:t>
            </w:r>
            <w:r w:rsidRPr="00C41B23">
              <w:rPr>
                <w:lang w:val="ru-RU"/>
              </w:rPr>
              <w:t>материал</w:t>
            </w:r>
            <w:r w:rsidRPr="00C41B23">
              <w:rPr>
                <w:spacing w:val="1"/>
                <w:lang w:val="ru-RU"/>
              </w:rPr>
              <w:t xml:space="preserve"> </w:t>
            </w:r>
            <w:r w:rsidRPr="00C41B23">
              <w:rPr>
                <w:lang w:val="ru-RU"/>
              </w:rPr>
              <w:t>художественной</w:t>
            </w:r>
            <w:r w:rsidRPr="00C41B23">
              <w:rPr>
                <w:spacing w:val="1"/>
                <w:lang w:val="ru-RU"/>
              </w:rPr>
              <w:t xml:space="preserve"> </w:t>
            </w:r>
            <w:r w:rsidRPr="00C41B23">
              <w:rPr>
                <w:lang w:val="ru-RU"/>
              </w:rPr>
              <w:t>литературы,</w:t>
            </w:r>
            <w:r w:rsidRPr="00C41B23">
              <w:rPr>
                <w:spacing w:val="1"/>
                <w:lang w:val="ru-RU"/>
              </w:rPr>
              <w:t xml:space="preserve"> </w:t>
            </w:r>
            <w:r w:rsidRPr="00C41B23">
              <w:rPr>
                <w:lang w:val="ru-RU"/>
              </w:rPr>
              <w:lastRenderedPageBreak/>
              <w:t>кинофильмов,</w:t>
            </w:r>
            <w:r w:rsidRPr="00C41B23">
              <w:rPr>
                <w:spacing w:val="-2"/>
                <w:lang w:val="ru-RU"/>
              </w:rPr>
              <w:t xml:space="preserve"> </w:t>
            </w:r>
            <w:r w:rsidRPr="00C41B23">
              <w:rPr>
                <w:lang w:val="ru-RU"/>
              </w:rPr>
              <w:t>защита</w:t>
            </w:r>
          </w:p>
        </w:tc>
        <w:tc>
          <w:tcPr>
            <w:tcW w:w="1313" w:type="dxa"/>
          </w:tcPr>
          <w:p w:rsidR="003D6AA4" w:rsidRPr="00C41B23" w:rsidRDefault="003D6AA4" w:rsidP="00C41B23">
            <w:pPr>
              <w:pStyle w:val="TableParagraph"/>
              <w:spacing w:before="15"/>
              <w:ind w:left="202" w:right="195"/>
              <w:jc w:val="center"/>
              <w:rPr>
                <w:b/>
              </w:rPr>
            </w:pPr>
            <w:r w:rsidRPr="00C41B23">
              <w:rPr>
                <w:b/>
              </w:rPr>
              <w:lastRenderedPageBreak/>
              <w:t>«5»</w:t>
            </w:r>
          </w:p>
        </w:tc>
        <w:tc>
          <w:tcPr>
            <w:tcW w:w="4962" w:type="dxa"/>
          </w:tcPr>
          <w:p w:rsidR="003D6AA4" w:rsidRPr="00C41B23" w:rsidRDefault="003D6AA4" w:rsidP="001F01AD">
            <w:pPr>
              <w:pStyle w:val="TableParagraph"/>
              <w:numPr>
                <w:ilvl w:val="0"/>
                <w:numId w:val="216"/>
              </w:numPr>
              <w:tabs>
                <w:tab w:val="left" w:pos="483"/>
              </w:tabs>
              <w:ind w:right="99" w:firstLine="0"/>
              <w:jc w:val="both"/>
              <w:rPr>
                <w:lang w:val="ru-RU"/>
              </w:rPr>
            </w:pPr>
            <w:r w:rsidRPr="00C41B23">
              <w:rPr>
                <w:lang w:val="ru-RU"/>
              </w:rPr>
              <w:t>Знания,</w:t>
            </w:r>
            <w:r w:rsidRPr="00C41B23">
              <w:rPr>
                <w:spacing w:val="1"/>
                <w:lang w:val="ru-RU"/>
              </w:rPr>
              <w:t xml:space="preserve"> </w:t>
            </w:r>
            <w:r w:rsidRPr="00C41B23">
              <w:rPr>
                <w:lang w:val="ru-RU"/>
              </w:rPr>
              <w:t>понимания,</w:t>
            </w:r>
            <w:r w:rsidRPr="00C41B23">
              <w:rPr>
                <w:spacing w:val="1"/>
                <w:lang w:val="ru-RU"/>
              </w:rPr>
              <w:t xml:space="preserve"> </w:t>
            </w:r>
            <w:r w:rsidRPr="00C41B23">
              <w:rPr>
                <w:lang w:val="ru-RU"/>
              </w:rPr>
              <w:t>глубины</w:t>
            </w:r>
            <w:r w:rsidRPr="00C41B23">
              <w:rPr>
                <w:spacing w:val="1"/>
                <w:lang w:val="ru-RU"/>
              </w:rPr>
              <w:t xml:space="preserve"> </w:t>
            </w:r>
            <w:r w:rsidRPr="00C41B23">
              <w:rPr>
                <w:lang w:val="ru-RU"/>
              </w:rPr>
              <w:t>усвоения</w:t>
            </w:r>
            <w:r w:rsidRPr="00C41B23">
              <w:rPr>
                <w:spacing w:val="-57"/>
                <w:lang w:val="ru-RU"/>
              </w:rPr>
              <w:t xml:space="preserve"> </w:t>
            </w:r>
            <w:r w:rsidRPr="00C41B23">
              <w:rPr>
                <w:lang w:val="ru-RU"/>
              </w:rPr>
              <w:t>обучающимся</w:t>
            </w:r>
            <w:r w:rsidRPr="00C41B23">
              <w:rPr>
                <w:spacing w:val="1"/>
                <w:lang w:val="ru-RU"/>
              </w:rPr>
              <w:t xml:space="preserve"> </w:t>
            </w:r>
            <w:r w:rsidRPr="00C41B23">
              <w:rPr>
                <w:lang w:val="ru-RU"/>
              </w:rPr>
              <w:t>всего</w:t>
            </w:r>
            <w:r w:rsidRPr="00C41B23">
              <w:rPr>
                <w:spacing w:val="1"/>
                <w:lang w:val="ru-RU"/>
              </w:rPr>
              <w:t xml:space="preserve"> </w:t>
            </w:r>
            <w:r w:rsidRPr="00C41B23">
              <w:rPr>
                <w:lang w:val="ru-RU"/>
              </w:rPr>
              <w:t>объёма</w:t>
            </w:r>
            <w:r w:rsidRPr="00C41B23">
              <w:rPr>
                <w:spacing w:val="1"/>
                <w:lang w:val="ru-RU"/>
              </w:rPr>
              <w:t xml:space="preserve"> </w:t>
            </w:r>
            <w:r w:rsidRPr="00C41B23">
              <w:rPr>
                <w:lang w:val="ru-RU"/>
              </w:rPr>
              <w:t>программного</w:t>
            </w:r>
            <w:r w:rsidRPr="00C41B23">
              <w:rPr>
                <w:spacing w:val="-57"/>
                <w:lang w:val="ru-RU"/>
              </w:rPr>
              <w:t xml:space="preserve"> </w:t>
            </w:r>
            <w:r w:rsidRPr="00C41B23">
              <w:rPr>
                <w:lang w:val="ru-RU"/>
              </w:rPr>
              <w:t>материала.</w:t>
            </w:r>
          </w:p>
          <w:p w:rsidR="003D6AA4" w:rsidRPr="00C41B23" w:rsidRDefault="003D6AA4" w:rsidP="001F01AD">
            <w:pPr>
              <w:pStyle w:val="TableParagraph"/>
              <w:numPr>
                <w:ilvl w:val="0"/>
                <w:numId w:val="216"/>
              </w:numPr>
              <w:tabs>
                <w:tab w:val="left" w:pos="437"/>
                <w:tab w:val="left" w:pos="2319"/>
                <w:tab w:val="left" w:pos="4720"/>
              </w:tabs>
              <w:ind w:right="98" w:firstLine="0"/>
              <w:jc w:val="both"/>
              <w:rPr>
                <w:lang w:val="ru-RU"/>
              </w:rPr>
            </w:pPr>
            <w:r w:rsidRPr="00C41B23">
              <w:rPr>
                <w:lang w:val="ru-RU"/>
              </w:rPr>
              <w:t>Умения</w:t>
            </w:r>
            <w:r w:rsidRPr="00C41B23">
              <w:rPr>
                <w:spacing w:val="1"/>
                <w:lang w:val="ru-RU"/>
              </w:rPr>
              <w:t xml:space="preserve"> </w:t>
            </w:r>
            <w:r w:rsidRPr="00C41B23">
              <w:rPr>
                <w:lang w:val="ru-RU"/>
              </w:rPr>
              <w:t>выделять</w:t>
            </w:r>
            <w:r w:rsidRPr="00C41B23">
              <w:rPr>
                <w:spacing w:val="1"/>
                <w:lang w:val="ru-RU"/>
              </w:rPr>
              <w:t xml:space="preserve"> </w:t>
            </w:r>
            <w:r w:rsidRPr="00C41B23">
              <w:rPr>
                <w:lang w:val="ru-RU"/>
              </w:rPr>
              <w:t>главные</w:t>
            </w:r>
            <w:r w:rsidRPr="00C41B23">
              <w:rPr>
                <w:spacing w:val="1"/>
                <w:lang w:val="ru-RU"/>
              </w:rPr>
              <w:t xml:space="preserve"> </w:t>
            </w:r>
            <w:r w:rsidRPr="00C41B23">
              <w:rPr>
                <w:lang w:val="ru-RU"/>
              </w:rPr>
              <w:t>положения</w:t>
            </w:r>
            <w:r w:rsidRPr="00C41B23">
              <w:rPr>
                <w:spacing w:val="1"/>
                <w:lang w:val="ru-RU"/>
              </w:rPr>
              <w:t xml:space="preserve"> </w:t>
            </w:r>
            <w:r w:rsidRPr="00C41B23">
              <w:rPr>
                <w:lang w:val="ru-RU"/>
              </w:rPr>
              <w:t>в</w:t>
            </w:r>
            <w:r w:rsidRPr="00C41B23">
              <w:rPr>
                <w:spacing w:val="1"/>
                <w:lang w:val="ru-RU"/>
              </w:rPr>
              <w:t xml:space="preserve"> </w:t>
            </w:r>
            <w:r w:rsidRPr="00C41B23">
              <w:rPr>
                <w:lang w:val="ru-RU"/>
              </w:rPr>
              <w:t>изученном материале, на основании фактов и</w:t>
            </w:r>
            <w:r w:rsidRPr="00C41B23">
              <w:rPr>
                <w:spacing w:val="1"/>
                <w:lang w:val="ru-RU"/>
              </w:rPr>
              <w:t xml:space="preserve"> </w:t>
            </w:r>
            <w:r w:rsidRPr="00C41B23">
              <w:rPr>
                <w:lang w:val="ru-RU"/>
              </w:rPr>
              <w:t>примеров</w:t>
            </w:r>
            <w:r w:rsidRPr="00C41B23">
              <w:rPr>
                <w:spacing w:val="1"/>
                <w:lang w:val="ru-RU"/>
              </w:rPr>
              <w:t xml:space="preserve"> </w:t>
            </w:r>
            <w:r w:rsidRPr="00C41B23">
              <w:rPr>
                <w:lang w:val="ru-RU"/>
              </w:rPr>
              <w:t>обобщать,</w:t>
            </w:r>
            <w:r w:rsidRPr="00C41B23">
              <w:rPr>
                <w:spacing w:val="1"/>
                <w:lang w:val="ru-RU"/>
              </w:rPr>
              <w:t xml:space="preserve"> </w:t>
            </w:r>
            <w:r w:rsidRPr="00C41B23">
              <w:rPr>
                <w:lang w:val="ru-RU"/>
              </w:rPr>
              <w:t>делать</w:t>
            </w:r>
            <w:r w:rsidRPr="00C41B23">
              <w:rPr>
                <w:spacing w:val="1"/>
                <w:lang w:val="ru-RU"/>
              </w:rPr>
              <w:t xml:space="preserve"> </w:t>
            </w:r>
            <w:r w:rsidRPr="00C41B23">
              <w:rPr>
                <w:lang w:val="ru-RU"/>
              </w:rPr>
              <w:t>выводы,</w:t>
            </w:r>
            <w:r w:rsidRPr="00C41B23">
              <w:rPr>
                <w:spacing w:val="1"/>
                <w:lang w:val="ru-RU"/>
              </w:rPr>
              <w:t xml:space="preserve"> </w:t>
            </w:r>
            <w:r w:rsidRPr="00C41B23">
              <w:rPr>
                <w:lang w:val="ru-RU"/>
              </w:rPr>
              <w:t>устанавливать</w:t>
            </w:r>
            <w:r w:rsidRPr="00C41B23">
              <w:rPr>
                <w:lang w:val="ru-RU"/>
              </w:rPr>
              <w:tab/>
              <w:t>межпредметные</w:t>
            </w:r>
            <w:r w:rsidRPr="00C41B23">
              <w:rPr>
                <w:lang w:val="ru-RU"/>
              </w:rPr>
              <w:tab/>
            </w:r>
            <w:r w:rsidRPr="00C41B23">
              <w:rPr>
                <w:spacing w:val="-2"/>
                <w:lang w:val="ru-RU"/>
              </w:rPr>
              <w:t>и</w:t>
            </w:r>
            <w:r w:rsidRPr="00C41B23">
              <w:rPr>
                <w:spacing w:val="-58"/>
                <w:lang w:val="ru-RU"/>
              </w:rPr>
              <w:t xml:space="preserve"> </w:t>
            </w:r>
            <w:r w:rsidRPr="00C41B23">
              <w:rPr>
                <w:lang w:val="ru-RU"/>
              </w:rPr>
              <w:t>внутрипредметные</w:t>
            </w:r>
            <w:r w:rsidRPr="00C41B23">
              <w:rPr>
                <w:spacing w:val="1"/>
                <w:lang w:val="ru-RU"/>
              </w:rPr>
              <w:t xml:space="preserve"> </w:t>
            </w:r>
            <w:r w:rsidRPr="00C41B23">
              <w:rPr>
                <w:lang w:val="ru-RU"/>
              </w:rPr>
              <w:t>связи,</w:t>
            </w:r>
            <w:r w:rsidRPr="00C41B23">
              <w:rPr>
                <w:spacing w:val="1"/>
                <w:lang w:val="ru-RU"/>
              </w:rPr>
              <w:t xml:space="preserve"> </w:t>
            </w:r>
            <w:r w:rsidRPr="00C41B23">
              <w:rPr>
                <w:lang w:val="ru-RU"/>
              </w:rPr>
              <w:t>творчески</w:t>
            </w:r>
            <w:r w:rsidRPr="00C41B23">
              <w:rPr>
                <w:spacing w:val="1"/>
                <w:lang w:val="ru-RU"/>
              </w:rPr>
              <w:t xml:space="preserve"> </w:t>
            </w:r>
            <w:r w:rsidRPr="00C41B23">
              <w:rPr>
                <w:lang w:val="ru-RU"/>
              </w:rPr>
              <w:t>применяет полученные знания в незнакомой</w:t>
            </w:r>
            <w:r w:rsidRPr="00C41B23">
              <w:rPr>
                <w:spacing w:val="1"/>
                <w:lang w:val="ru-RU"/>
              </w:rPr>
              <w:t xml:space="preserve"> </w:t>
            </w:r>
            <w:r w:rsidRPr="00C41B23">
              <w:rPr>
                <w:lang w:val="ru-RU"/>
              </w:rPr>
              <w:t>ситуации.</w:t>
            </w:r>
          </w:p>
          <w:p w:rsidR="003D6AA4" w:rsidRPr="00C41B23" w:rsidRDefault="003D6AA4" w:rsidP="001F01AD">
            <w:pPr>
              <w:pStyle w:val="TableParagraph"/>
              <w:numPr>
                <w:ilvl w:val="0"/>
                <w:numId w:val="216"/>
              </w:numPr>
              <w:tabs>
                <w:tab w:val="left" w:pos="500"/>
              </w:tabs>
              <w:ind w:right="96" w:firstLine="0"/>
              <w:jc w:val="both"/>
              <w:rPr>
                <w:lang w:val="ru-RU"/>
              </w:rPr>
            </w:pPr>
            <w:r w:rsidRPr="00C41B23">
              <w:rPr>
                <w:lang w:val="ru-RU"/>
              </w:rPr>
              <w:t>Отсутствие</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недочётов</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 изученного материала, при</w:t>
            </w:r>
            <w:r w:rsidRPr="00C41B23">
              <w:rPr>
                <w:spacing w:val="1"/>
                <w:lang w:val="ru-RU"/>
              </w:rPr>
              <w:t xml:space="preserve"> </w:t>
            </w:r>
            <w:r w:rsidRPr="00C41B23">
              <w:rPr>
                <w:lang w:val="ru-RU"/>
              </w:rPr>
              <w:t>устных</w:t>
            </w:r>
            <w:r w:rsidRPr="00C41B23">
              <w:rPr>
                <w:spacing w:val="1"/>
                <w:lang w:val="ru-RU"/>
              </w:rPr>
              <w:t xml:space="preserve"> </w:t>
            </w:r>
            <w:r w:rsidRPr="00C41B23">
              <w:rPr>
                <w:lang w:val="ru-RU"/>
              </w:rPr>
              <w:t>ответах</w:t>
            </w:r>
            <w:r w:rsidRPr="00C41B23">
              <w:rPr>
                <w:spacing w:val="1"/>
                <w:lang w:val="ru-RU"/>
              </w:rPr>
              <w:t xml:space="preserve"> </w:t>
            </w:r>
            <w:r w:rsidRPr="00C41B23">
              <w:rPr>
                <w:lang w:val="ru-RU"/>
              </w:rPr>
              <w:t>устранение</w:t>
            </w:r>
            <w:r w:rsidRPr="00C41B23">
              <w:rPr>
                <w:spacing w:val="1"/>
                <w:lang w:val="ru-RU"/>
              </w:rPr>
              <w:t xml:space="preserve"> </w:t>
            </w:r>
            <w:r w:rsidRPr="00C41B23">
              <w:rPr>
                <w:lang w:val="ru-RU"/>
              </w:rPr>
              <w:t>отдельных</w:t>
            </w:r>
            <w:r w:rsidRPr="00C41B23">
              <w:rPr>
                <w:spacing w:val="1"/>
                <w:lang w:val="ru-RU"/>
              </w:rPr>
              <w:t xml:space="preserve"> </w:t>
            </w:r>
            <w:r w:rsidRPr="00C41B23">
              <w:rPr>
                <w:lang w:val="ru-RU"/>
              </w:rPr>
              <w:t>неточностей</w:t>
            </w:r>
            <w:r w:rsidRPr="00C41B23">
              <w:rPr>
                <w:spacing w:val="1"/>
                <w:lang w:val="ru-RU"/>
              </w:rPr>
              <w:t xml:space="preserve"> </w:t>
            </w:r>
            <w:r w:rsidRPr="00C41B23">
              <w:rPr>
                <w:lang w:val="ru-RU"/>
              </w:rPr>
              <w:t>с</w:t>
            </w:r>
            <w:r w:rsidRPr="00C41B23">
              <w:rPr>
                <w:spacing w:val="1"/>
                <w:lang w:val="ru-RU"/>
              </w:rPr>
              <w:t xml:space="preserve"> </w:t>
            </w:r>
            <w:r w:rsidRPr="00C41B23">
              <w:rPr>
                <w:lang w:val="ru-RU"/>
              </w:rPr>
              <w:t>помощью</w:t>
            </w:r>
            <w:r w:rsidRPr="00C41B23">
              <w:rPr>
                <w:spacing w:val="1"/>
                <w:lang w:val="ru-RU"/>
              </w:rPr>
              <w:t xml:space="preserve"> </w:t>
            </w:r>
            <w:r w:rsidRPr="00C41B23">
              <w:rPr>
                <w:lang w:val="ru-RU"/>
              </w:rPr>
              <w:t>дополнительных</w:t>
            </w:r>
            <w:r w:rsidRPr="00C41B23">
              <w:rPr>
                <w:spacing w:val="1"/>
                <w:lang w:val="ru-RU"/>
              </w:rPr>
              <w:t xml:space="preserve"> </w:t>
            </w:r>
            <w:r w:rsidRPr="00C41B23">
              <w:rPr>
                <w:lang w:val="ru-RU"/>
              </w:rPr>
              <w:t>вопросов</w:t>
            </w:r>
            <w:r w:rsidRPr="00C41B23">
              <w:rPr>
                <w:spacing w:val="1"/>
                <w:lang w:val="ru-RU"/>
              </w:rPr>
              <w:t xml:space="preserve"> </w:t>
            </w:r>
            <w:r w:rsidRPr="00C41B23">
              <w:rPr>
                <w:lang w:val="ru-RU"/>
              </w:rPr>
              <w:t>учителя,</w:t>
            </w:r>
            <w:r w:rsidRPr="00C41B23">
              <w:rPr>
                <w:spacing w:val="1"/>
                <w:lang w:val="ru-RU"/>
              </w:rPr>
              <w:t xml:space="preserve"> </w:t>
            </w:r>
            <w:r w:rsidRPr="00C41B23">
              <w:rPr>
                <w:lang w:val="ru-RU"/>
              </w:rPr>
              <w:t>соблюдение</w:t>
            </w:r>
            <w:r w:rsidRPr="00C41B23">
              <w:rPr>
                <w:spacing w:val="1"/>
                <w:lang w:val="ru-RU"/>
              </w:rPr>
              <w:t xml:space="preserve"> </w:t>
            </w:r>
            <w:r w:rsidRPr="00C41B23">
              <w:rPr>
                <w:lang w:val="ru-RU"/>
              </w:rPr>
              <w:t>культуры</w:t>
            </w:r>
            <w:r w:rsidRPr="00C41B23">
              <w:rPr>
                <w:spacing w:val="1"/>
                <w:lang w:val="ru-RU"/>
              </w:rPr>
              <w:t xml:space="preserve"> </w:t>
            </w:r>
            <w:r w:rsidRPr="00C41B23">
              <w:rPr>
                <w:lang w:val="ru-RU"/>
              </w:rPr>
              <w:t>устной</w:t>
            </w:r>
            <w:r w:rsidRPr="00C41B23">
              <w:rPr>
                <w:spacing w:val="-1"/>
                <w:lang w:val="ru-RU"/>
              </w:rPr>
              <w:t xml:space="preserve"> </w:t>
            </w:r>
            <w:r w:rsidRPr="00C41B23">
              <w:rPr>
                <w:lang w:val="ru-RU"/>
              </w:rPr>
              <w:t>речи.</w:t>
            </w:r>
          </w:p>
          <w:p w:rsidR="003D6AA4" w:rsidRPr="00C41B23" w:rsidRDefault="003D6AA4" w:rsidP="001F01AD">
            <w:pPr>
              <w:pStyle w:val="TableParagraph"/>
              <w:numPr>
                <w:ilvl w:val="0"/>
                <w:numId w:val="216"/>
              </w:numPr>
              <w:tabs>
                <w:tab w:val="left" w:pos="935"/>
                <w:tab w:val="left" w:pos="936"/>
                <w:tab w:val="left" w:pos="2636"/>
                <w:tab w:val="left" w:pos="3389"/>
              </w:tabs>
              <w:spacing w:line="270" w:lineRule="atLeast"/>
              <w:ind w:right="99" w:firstLine="0"/>
              <w:jc w:val="both"/>
              <w:rPr>
                <w:lang w:val="ru-RU"/>
              </w:rPr>
            </w:pPr>
            <w:r w:rsidRPr="00C41B23">
              <w:rPr>
                <w:lang w:val="ru-RU"/>
              </w:rPr>
              <w:t>Глубокий,</w:t>
            </w:r>
            <w:r w:rsidRPr="00C41B23">
              <w:rPr>
                <w:lang w:val="ru-RU"/>
              </w:rPr>
              <w:tab/>
              <w:t>с</w:t>
            </w:r>
            <w:r w:rsidRPr="00C41B23">
              <w:rPr>
                <w:lang w:val="ru-RU"/>
              </w:rPr>
              <w:tab/>
              <w:t>привлечением</w:t>
            </w:r>
            <w:r w:rsidRPr="00C41B23">
              <w:rPr>
                <w:spacing w:val="-58"/>
                <w:lang w:val="ru-RU"/>
              </w:rPr>
              <w:t xml:space="preserve"> </w:t>
            </w:r>
            <w:r w:rsidRPr="00C41B23">
              <w:rPr>
                <w:lang w:val="ru-RU"/>
              </w:rPr>
              <w:t>дополнительного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проявлением</w:t>
            </w:r>
            <w:r w:rsidRPr="00C41B23">
              <w:rPr>
                <w:spacing w:val="1"/>
                <w:lang w:val="ru-RU"/>
              </w:rPr>
              <w:t xml:space="preserve"> </w:t>
            </w:r>
            <w:r w:rsidRPr="00C41B23">
              <w:rPr>
                <w:lang w:val="ru-RU"/>
              </w:rPr>
              <w:t>гибкости</w:t>
            </w:r>
            <w:r w:rsidRPr="00C41B23">
              <w:rPr>
                <w:spacing w:val="-1"/>
                <w:lang w:val="ru-RU"/>
              </w:rPr>
              <w:t xml:space="preserve"> </w:t>
            </w:r>
            <w:r w:rsidRPr="00C41B23">
              <w:rPr>
                <w:lang w:val="ru-RU"/>
              </w:rPr>
              <w:t>мышления ответ</w:t>
            </w:r>
          </w:p>
        </w:tc>
      </w:tr>
      <w:tr w:rsidR="003D6AA4" w:rsidRPr="00C41B23" w:rsidTr="00C41B23">
        <w:trPr>
          <w:trHeight w:val="110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rPr>
                <w:b/>
              </w:rPr>
            </w:pPr>
            <w:r w:rsidRPr="00C41B23">
              <w:rPr>
                <w:b/>
              </w:rPr>
              <w:t>"4"</w:t>
            </w:r>
          </w:p>
        </w:tc>
        <w:tc>
          <w:tcPr>
            <w:tcW w:w="4962" w:type="dxa"/>
          </w:tcPr>
          <w:p w:rsidR="003D6AA4" w:rsidRPr="00C41B23" w:rsidRDefault="003D6AA4" w:rsidP="001F01AD">
            <w:pPr>
              <w:pStyle w:val="TableParagraph"/>
              <w:numPr>
                <w:ilvl w:val="0"/>
                <w:numId w:val="215"/>
              </w:numPr>
              <w:tabs>
                <w:tab w:val="left" w:pos="456"/>
              </w:tabs>
              <w:ind w:right="98" w:firstLine="0"/>
              <w:rPr>
                <w:lang w:val="ru-RU"/>
              </w:rPr>
            </w:pPr>
            <w:r w:rsidRPr="00C41B23">
              <w:rPr>
                <w:lang w:val="ru-RU"/>
              </w:rPr>
              <w:t>Знание</w:t>
            </w:r>
            <w:r w:rsidRPr="00C41B23">
              <w:rPr>
                <w:spacing w:val="43"/>
                <w:lang w:val="ru-RU"/>
              </w:rPr>
              <w:t xml:space="preserve"> </w:t>
            </w:r>
            <w:r w:rsidRPr="00C41B23">
              <w:rPr>
                <w:lang w:val="ru-RU"/>
              </w:rPr>
              <w:t>всего</w:t>
            </w:r>
            <w:r w:rsidRPr="00C41B23">
              <w:rPr>
                <w:spacing w:val="44"/>
                <w:lang w:val="ru-RU"/>
              </w:rPr>
              <w:t xml:space="preserve"> </w:t>
            </w:r>
            <w:r w:rsidRPr="00C41B23">
              <w:rPr>
                <w:lang w:val="ru-RU"/>
              </w:rPr>
              <w:t>изученного</w:t>
            </w:r>
            <w:r w:rsidRPr="00C41B23">
              <w:rPr>
                <w:spacing w:val="44"/>
                <w:lang w:val="ru-RU"/>
              </w:rPr>
              <w:t xml:space="preserve"> </w:t>
            </w:r>
            <w:r w:rsidRPr="00C41B23">
              <w:rPr>
                <w:lang w:val="ru-RU"/>
              </w:rPr>
              <w:t>программного</w:t>
            </w:r>
            <w:r w:rsidRPr="00C41B23">
              <w:rPr>
                <w:spacing w:val="-57"/>
                <w:lang w:val="ru-RU"/>
              </w:rPr>
              <w:t xml:space="preserve"> </w:t>
            </w:r>
            <w:r w:rsidRPr="00C41B23">
              <w:rPr>
                <w:lang w:val="ru-RU"/>
              </w:rPr>
              <w:t>материала.</w:t>
            </w:r>
          </w:p>
          <w:p w:rsidR="003D6AA4" w:rsidRPr="00C41B23" w:rsidRDefault="003D6AA4" w:rsidP="001F01AD">
            <w:pPr>
              <w:pStyle w:val="TableParagraph"/>
              <w:numPr>
                <w:ilvl w:val="0"/>
                <w:numId w:val="215"/>
              </w:numPr>
              <w:tabs>
                <w:tab w:val="left" w:pos="435"/>
              </w:tabs>
              <w:spacing w:line="270" w:lineRule="atLeast"/>
              <w:ind w:right="97" w:firstLine="0"/>
              <w:rPr>
                <w:lang w:val="ru-RU"/>
              </w:rPr>
            </w:pPr>
            <w:r w:rsidRPr="00C41B23">
              <w:rPr>
                <w:lang w:val="ru-RU"/>
              </w:rPr>
              <w:t>Умений</w:t>
            </w:r>
            <w:r w:rsidRPr="00C41B23">
              <w:rPr>
                <w:spacing w:val="22"/>
                <w:lang w:val="ru-RU"/>
              </w:rPr>
              <w:t xml:space="preserve"> </w:t>
            </w:r>
            <w:r w:rsidRPr="00C41B23">
              <w:rPr>
                <w:lang w:val="ru-RU"/>
              </w:rPr>
              <w:t>выделять</w:t>
            </w:r>
            <w:r w:rsidRPr="00C41B23">
              <w:rPr>
                <w:spacing w:val="22"/>
                <w:lang w:val="ru-RU"/>
              </w:rPr>
              <w:t xml:space="preserve"> </w:t>
            </w:r>
            <w:r w:rsidRPr="00C41B23">
              <w:rPr>
                <w:lang w:val="ru-RU"/>
              </w:rPr>
              <w:t>главные</w:t>
            </w:r>
            <w:r w:rsidRPr="00C41B23">
              <w:rPr>
                <w:spacing w:val="22"/>
                <w:lang w:val="ru-RU"/>
              </w:rPr>
              <w:t xml:space="preserve"> </w:t>
            </w:r>
            <w:r w:rsidRPr="00C41B23">
              <w:rPr>
                <w:lang w:val="ru-RU"/>
              </w:rPr>
              <w:t>положения</w:t>
            </w:r>
            <w:r w:rsidRPr="00C41B23">
              <w:rPr>
                <w:spacing w:val="24"/>
                <w:lang w:val="ru-RU"/>
              </w:rPr>
              <w:t xml:space="preserve"> </w:t>
            </w:r>
            <w:r w:rsidRPr="00C41B23">
              <w:rPr>
                <w:lang w:val="ru-RU"/>
              </w:rPr>
              <w:t>в</w:t>
            </w:r>
            <w:r w:rsidRPr="00C41B23">
              <w:rPr>
                <w:spacing w:val="-57"/>
                <w:lang w:val="ru-RU"/>
              </w:rPr>
              <w:t xml:space="preserve"> </w:t>
            </w:r>
            <w:r w:rsidRPr="00C41B23">
              <w:rPr>
                <w:lang w:val="ru-RU"/>
              </w:rPr>
              <w:t>изученном</w:t>
            </w:r>
            <w:r w:rsidRPr="00C41B23">
              <w:rPr>
                <w:spacing w:val="10"/>
                <w:lang w:val="ru-RU"/>
              </w:rPr>
              <w:t xml:space="preserve"> </w:t>
            </w:r>
            <w:r w:rsidRPr="00C41B23">
              <w:rPr>
                <w:lang w:val="ru-RU"/>
              </w:rPr>
              <w:t>материале,</w:t>
            </w:r>
            <w:r w:rsidRPr="00C41B23">
              <w:rPr>
                <w:spacing w:val="14"/>
                <w:lang w:val="ru-RU"/>
              </w:rPr>
              <w:t xml:space="preserve"> </w:t>
            </w:r>
            <w:r w:rsidRPr="00C41B23">
              <w:rPr>
                <w:lang w:val="ru-RU"/>
              </w:rPr>
              <w:t>на</w:t>
            </w:r>
            <w:r w:rsidRPr="00C41B23">
              <w:rPr>
                <w:spacing w:val="10"/>
                <w:lang w:val="ru-RU"/>
              </w:rPr>
              <w:t xml:space="preserve"> </w:t>
            </w:r>
            <w:r w:rsidRPr="00C41B23">
              <w:rPr>
                <w:lang w:val="ru-RU"/>
              </w:rPr>
              <w:t>основании</w:t>
            </w:r>
            <w:r w:rsidRPr="00C41B23">
              <w:rPr>
                <w:spacing w:val="13"/>
                <w:lang w:val="ru-RU"/>
              </w:rPr>
              <w:t xml:space="preserve"> </w:t>
            </w:r>
            <w:r w:rsidRPr="00C41B23">
              <w:rPr>
                <w:lang w:val="ru-RU"/>
              </w:rPr>
              <w:t>фактов</w:t>
            </w:r>
            <w:r w:rsidRPr="00C41B23">
              <w:rPr>
                <w:spacing w:val="10"/>
                <w:lang w:val="ru-RU"/>
              </w:rPr>
              <w:t xml:space="preserve"> </w:t>
            </w:r>
            <w:r w:rsidRPr="00C41B23">
              <w:rPr>
                <w:lang w:val="ru-RU"/>
              </w:rPr>
              <w:t>и</w:t>
            </w:r>
          </w:p>
        </w:tc>
      </w:tr>
      <w:tr w:rsidR="003D6AA4" w:rsidRPr="00C41B23" w:rsidTr="00C41B23">
        <w:trPr>
          <w:trHeight w:val="1934"/>
        </w:trPr>
        <w:tc>
          <w:tcPr>
            <w:tcW w:w="3190" w:type="dxa"/>
            <w:vMerge w:val="restart"/>
          </w:tcPr>
          <w:p w:rsidR="003D6AA4" w:rsidRPr="00C41B23" w:rsidRDefault="003D6AA4" w:rsidP="00C41B23">
            <w:pPr>
              <w:pStyle w:val="TableParagraph"/>
              <w:spacing w:before="7"/>
              <w:ind w:left="390"/>
            </w:pPr>
            <w:r w:rsidRPr="00C41B23">
              <w:lastRenderedPageBreak/>
              <w:t>рефератов.</w:t>
            </w:r>
          </w:p>
          <w:p w:rsidR="003D6AA4" w:rsidRPr="00C41B23" w:rsidRDefault="003D6AA4" w:rsidP="001F01AD">
            <w:pPr>
              <w:pStyle w:val="TableParagraph"/>
              <w:numPr>
                <w:ilvl w:val="0"/>
                <w:numId w:val="214"/>
              </w:numPr>
              <w:tabs>
                <w:tab w:val="left" w:pos="391"/>
              </w:tabs>
              <w:spacing w:before="17" w:line="256" w:lineRule="auto"/>
              <w:ind w:left="390" w:right="140"/>
              <w:rPr>
                <w:lang w:val="ru-RU"/>
              </w:rPr>
            </w:pPr>
            <w:r w:rsidRPr="00C41B23">
              <w:rPr>
                <w:lang w:val="ru-RU"/>
              </w:rPr>
              <w:t>использование знаний</w:t>
            </w:r>
            <w:r w:rsidRPr="00C41B23">
              <w:rPr>
                <w:spacing w:val="1"/>
                <w:lang w:val="ru-RU"/>
              </w:rPr>
              <w:t xml:space="preserve"> </w:t>
            </w:r>
            <w:r w:rsidRPr="00C41B23">
              <w:rPr>
                <w:lang w:val="ru-RU"/>
              </w:rPr>
              <w:t>учащимися на уроках</w:t>
            </w:r>
            <w:r w:rsidRPr="00C41B23">
              <w:rPr>
                <w:spacing w:val="1"/>
                <w:lang w:val="ru-RU"/>
              </w:rPr>
              <w:t xml:space="preserve"> </w:t>
            </w:r>
            <w:r w:rsidRPr="00C41B23">
              <w:rPr>
                <w:lang w:val="ru-RU"/>
              </w:rPr>
              <w:t>истории, полученных при</w:t>
            </w:r>
            <w:r w:rsidRPr="00C41B23">
              <w:rPr>
                <w:spacing w:val="-58"/>
                <w:lang w:val="ru-RU"/>
              </w:rPr>
              <w:t xml:space="preserve"> </w:t>
            </w:r>
            <w:r w:rsidRPr="00C41B23">
              <w:rPr>
                <w:lang w:val="ru-RU"/>
              </w:rPr>
              <w:t>изучении курса</w:t>
            </w:r>
            <w:r w:rsidRPr="00C41B23">
              <w:rPr>
                <w:spacing w:val="1"/>
                <w:lang w:val="ru-RU"/>
              </w:rPr>
              <w:t xml:space="preserve"> </w:t>
            </w:r>
            <w:r w:rsidRPr="00C41B23">
              <w:rPr>
                <w:lang w:val="ru-RU"/>
              </w:rPr>
              <w:t>обществоведения и</w:t>
            </w:r>
            <w:r w:rsidRPr="00C41B23">
              <w:rPr>
                <w:spacing w:val="1"/>
                <w:lang w:val="ru-RU"/>
              </w:rPr>
              <w:t xml:space="preserve"> </w:t>
            </w:r>
            <w:r w:rsidRPr="00C41B23">
              <w:rPr>
                <w:lang w:val="ru-RU"/>
              </w:rPr>
              <w:t>наоборот.</w:t>
            </w:r>
          </w:p>
        </w:tc>
        <w:tc>
          <w:tcPr>
            <w:tcW w:w="1313" w:type="dxa"/>
          </w:tcPr>
          <w:p w:rsidR="003D6AA4" w:rsidRPr="00C41B23" w:rsidRDefault="003D6AA4" w:rsidP="00C41B23">
            <w:pPr>
              <w:pStyle w:val="TableParagraph"/>
              <w:rPr>
                <w:lang w:val="ru-RU"/>
              </w:rPr>
            </w:pPr>
          </w:p>
        </w:tc>
        <w:tc>
          <w:tcPr>
            <w:tcW w:w="4962" w:type="dxa"/>
          </w:tcPr>
          <w:p w:rsidR="003D6AA4" w:rsidRPr="00C41B23" w:rsidRDefault="003D6AA4" w:rsidP="00C41B23">
            <w:pPr>
              <w:pStyle w:val="TableParagraph"/>
              <w:ind w:left="108" w:right="98"/>
              <w:jc w:val="both"/>
              <w:rPr>
                <w:lang w:val="ru-RU"/>
              </w:rPr>
            </w:pPr>
            <w:r w:rsidRPr="00C41B23">
              <w:rPr>
                <w:lang w:val="ru-RU"/>
              </w:rPr>
              <w:t>примеров</w:t>
            </w:r>
            <w:r w:rsidRPr="00C41B23">
              <w:rPr>
                <w:spacing w:val="1"/>
                <w:lang w:val="ru-RU"/>
              </w:rPr>
              <w:t xml:space="preserve"> </w:t>
            </w:r>
            <w:r w:rsidRPr="00C41B23">
              <w:rPr>
                <w:lang w:val="ru-RU"/>
              </w:rPr>
              <w:t>обобщать,</w:t>
            </w:r>
            <w:r w:rsidRPr="00C41B23">
              <w:rPr>
                <w:spacing w:val="1"/>
                <w:lang w:val="ru-RU"/>
              </w:rPr>
              <w:t xml:space="preserve"> </w:t>
            </w:r>
            <w:r w:rsidRPr="00C41B23">
              <w:rPr>
                <w:lang w:val="ru-RU"/>
              </w:rPr>
              <w:t>делать</w:t>
            </w:r>
            <w:r w:rsidRPr="00C41B23">
              <w:rPr>
                <w:spacing w:val="1"/>
                <w:lang w:val="ru-RU"/>
              </w:rPr>
              <w:t xml:space="preserve"> </w:t>
            </w:r>
            <w:r w:rsidRPr="00C41B23">
              <w:rPr>
                <w:lang w:val="ru-RU"/>
              </w:rPr>
              <w:t>выводы,</w:t>
            </w:r>
            <w:r w:rsidRPr="00C41B23">
              <w:rPr>
                <w:spacing w:val="1"/>
                <w:lang w:val="ru-RU"/>
              </w:rPr>
              <w:t xml:space="preserve"> </w:t>
            </w:r>
            <w:r w:rsidRPr="00C41B23">
              <w:rPr>
                <w:lang w:val="ru-RU"/>
              </w:rPr>
              <w:t>устанавливать</w:t>
            </w:r>
            <w:r w:rsidRPr="00C41B23">
              <w:rPr>
                <w:spacing w:val="1"/>
                <w:lang w:val="ru-RU"/>
              </w:rPr>
              <w:t xml:space="preserve"> </w:t>
            </w:r>
            <w:r w:rsidRPr="00C41B23">
              <w:rPr>
                <w:lang w:val="ru-RU"/>
              </w:rPr>
              <w:t>внутрипредметные</w:t>
            </w:r>
            <w:r w:rsidRPr="00C41B23">
              <w:rPr>
                <w:spacing w:val="1"/>
                <w:lang w:val="ru-RU"/>
              </w:rPr>
              <w:t xml:space="preserve"> </w:t>
            </w:r>
            <w:r w:rsidRPr="00C41B23">
              <w:rPr>
                <w:lang w:val="ru-RU"/>
              </w:rPr>
              <w:t>связи,</w:t>
            </w:r>
            <w:r w:rsidRPr="00C41B23">
              <w:rPr>
                <w:spacing w:val="1"/>
                <w:lang w:val="ru-RU"/>
              </w:rPr>
              <w:t xml:space="preserve"> </w:t>
            </w:r>
            <w:r w:rsidRPr="00C41B23">
              <w:rPr>
                <w:lang w:val="ru-RU"/>
              </w:rPr>
              <w:t>применять</w:t>
            </w:r>
            <w:r w:rsidRPr="00C41B23">
              <w:rPr>
                <w:spacing w:val="-4"/>
                <w:lang w:val="ru-RU"/>
              </w:rPr>
              <w:t xml:space="preserve"> </w:t>
            </w:r>
            <w:r w:rsidRPr="00C41B23">
              <w:rPr>
                <w:lang w:val="ru-RU"/>
              </w:rPr>
              <w:t>полученные</w:t>
            </w:r>
            <w:r w:rsidRPr="00C41B23">
              <w:rPr>
                <w:spacing w:val="-4"/>
                <w:lang w:val="ru-RU"/>
              </w:rPr>
              <w:t xml:space="preserve"> </w:t>
            </w:r>
            <w:r w:rsidRPr="00C41B23">
              <w:rPr>
                <w:lang w:val="ru-RU"/>
              </w:rPr>
              <w:t>знания</w:t>
            </w:r>
            <w:r w:rsidRPr="00C41B23">
              <w:rPr>
                <w:spacing w:val="-2"/>
                <w:lang w:val="ru-RU"/>
              </w:rPr>
              <w:t xml:space="preserve"> </w:t>
            </w:r>
            <w:r w:rsidRPr="00C41B23">
              <w:rPr>
                <w:lang w:val="ru-RU"/>
              </w:rPr>
              <w:t>на</w:t>
            </w:r>
            <w:r w:rsidRPr="00C41B23">
              <w:rPr>
                <w:spacing w:val="-2"/>
                <w:lang w:val="ru-RU"/>
              </w:rPr>
              <w:t xml:space="preserve"> </w:t>
            </w:r>
            <w:r w:rsidRPr="00C41B23">
              <w:rPr>
                <w:lang w:val="ru-RU"/>
              </w:rPr>
              <w:t>практике.</w:t>
            </w:r>
          </w:p>
          <w:p w:rsidR="003D6AA4" w:rsidRPr="00C41B23" w:rsidRDefault="003D6AA4" w:rsidP="00C41B23">
            <w:pPr>
              <w:pStyle w:val="TableParagraph"/>
              <w:spacing w:line="270" w:lineRule="atLeast"/>
              <w:ind w:left="108" w:right="97"/>
              <w:jc w:val="both"/>
              <w:rPr>
                <w:lang w:val="ru-RU"/>
              </w:rPr>
            </w:pPr>
            <w:r w:rsidRPr="00C41B23">
              <w:rPr>
                <w:lang w:val="ru-RU"/>
              </w:rPr>
              <w:t>3.</w:t>
            </w:r>
            <w:r w:rsidRPr="00C41B23">
              <w:rPr>
                <w:spacing w:val="1"/>
                <w:lang w:val="ru-RU"/>
              </w:rPr>
              <w:t xml:space="preserve"> </w:t>
            </w:r>
            <w:r w:rsidRPr="00C41B23">
              <w:rPr>
                <w:lang w:val="ru-RU"/>
              </w:rPr>
              <w:t>Незначительные</w:t>
            </w:r>
            <w:r w:rsidRPr="00C41B23">
              <w:rPr>
                <w:spacing w:val="1"/>
                <w:lang w:val="ru-RU"/>
              </w:rPr>
              <w:t xml:space="preserve"> </w:t>
            </w:r>
            <w:r w:rsidRPr="00C41B23">
              <w:rPr>
                <w:lang w:val="ru-RU"/>
              </w:rPr>
              <w:t>(негрубые)</w:t>
            </w:r>
            <w:r w:rsidRPr="00C41B23">
              <w:rPr>
                <w:spacing w:val="1"/>
                <w:lang w:val="ru-RU"/>
              </w:rPr>
              <w:t xml:space="preserve"> </w:t>
            </w:r>
            <w:r w:rsidRPr="00C41B23">
              <w:rPr>
                <w:lang w:val="ru-RU"/>
              </w:rPr>
              <w:t>ошибки</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недочёты</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соблюдение</w:t>
            </w:r>
            <w:r w:rsidRPr="00C41B23">
              <w:rPr>
                <w:spacing w:val="1"/>
                <w:lang w:val="ru-RU"/>
              </w:rPr>
              <w:t xml:space="preserve"> </w:t>
            </w:r>
            <w:r w:rsidRPr="00C41B23">
              <w:rPr>
                <w:lang w:val="ru-RU"/>
              </w:rPr>
              <w:t>основных</w:t>
            </w:r>
            <w:r w:rsidRPr="00C41B23">
              <w:rPr>
                <w:spacing w:val="1"/>
                <w:lang w:val="ru-RU"/>
              </w:rPr>
              <w:t xml:space="preserve"> </w:t>
            </w:r>
            <w:r w:rsidRPr="00C41B23">
              <w:rPr>
                <w:lang w:val="ru-RU"/>
              </w:rPr>
              <w:t>правил</w:t>
            </w:r>
            <w:r w:rsidRPr="00C41B23">
              <w:rPr>
                <w:spacing w:val="1"/>
                <w:lang w:val="ru-RU"/>
              </w:rPr>
              <w:t xml:space="preserve"> </w:t>
            </w:r>
            <w:r w:rsidRPr="00C41B23">
              <w:rPr>
                <w:lang w:val="ru-RU"/>
              </w:rPr>
              <w:t>культуры</w:t>
            </w:r>
            <w:r w:rsidRPr="00C41B23">
              <w:rPr>
                <w:spacing w:val="3"/>
                <w:lang w:val="ru-RU"/>
              </w:rPr>
              <w:t xml:space="preserve"> </w:t>
            </w:r>
            <w:r w:rsidRPr="00C41B23">
              <w:rPr>
                <w:lang w:val="ru-RU"/>
              </w:rPr>
              <w:t>устной речи.</w:t>
            </w:r>
          </w:p>
        </w:tc>
      </w:tr>
      <w:tr w:rsidR="003D6AA4" w:rsidRPr="00C41B23" w:rsidTr="00C41B23">
        <w:trPr>
          <w:trHeight w:val="3312"/>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0"/>
              <w:rPr>
                <w:b/>
              </w:rPr>
            </w:pPr>
            <w:r w:rsidRPr="00C41B23">
              <w:rPr>
                <w:b/>
              </w:rPr>
              <w:t>"3"</w:t>
            </w:r>
          </w:p>
        </w:tc>
        <w:tc>
          <w:tcPr>
            <w:tcW w:w="4962" w:type="dxa"/>
          </w:tcPr>
          <w:p w:rsidR="003D6AA4" w:rsidRPr="00C41B23" w:rsidRDefault="003D6AA4" w:rsidP="001F01AD">
            <w:pPr>
              <w:pStyle w:val="TableParagraph"/>
              <w:numPr>
                <w:ilvl w:val="0"/>
                <w:numId w:val="213"/>
              </w:numPr>
              <w:tabs>
                <w:tab w:val="left" w:pos="420"/>
                <w:tab w:val="left" w:pos="2038"/>
                <w:tab w:val="left" w:pos="3084"/>
                <w:tab w:val="left" w:pos="3291"/>
              </w:tabs>
              <w:ind w:right="97" w:firstLine="0"/>
              <w:jc w:val="both"/>
              <w:rPr>
                <w:lang w:val="ru-RU"/>
              </w:rPr>
            </w:pPr>
            <w:r w:rsidRPr="00C41B23">
              <w:rPr>
                <w:lang w:val="ru-RU"/>
              </w:rPr>
              <w:t>Знание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усвоение</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минимальных</w:t>
            </w:r>
            <w:r w:rsidRPr="00C41B23">
              <w:rPr>
                <w:spacing w:val="1"/>
                <w:lang w:val="ru-RU"/>
              </w:rPr>
              <w:t xml:space="preserve"> </w:t>
            </w:r>
            <w:r w:rsidRPr="00C41B23">
              <w:rPr>
                <w:lang w:val="ru-RU"/>
              </w:rPr>
              <w:t>требований</w:t>
            </w:r>
            <w:r w:rsidRPr="00C41B23">
              <w:rPr>
                <w:spacing w:val="1"/>
                <w:lang w:val="ru-RU"/>
              </w:rPr>
              <w:t xml:space="preserve"> </w:t>
            </w:r>
            <w:r w:rsidRPr="00C41B23">
              <w:rPr>
                <w:lang w:val="ru-RU"/>
              </w:rPr>
              <w:t>программы,</w:t>
            </w:r>
            <w:r w:rsidRPr="00C41B23">
              <w:rPr>
                <w:spacing w:val="1"/>
                <w:lang w:val="ru-RU"/>
              </w:rPr>
              <w:t xml:space="preserve"> </w:t>
            </w:r>
            <w:r w:rsidRPr="00C41B23">
              <w:rPr>
                <w:lang w:val="ru-RU"/>
              </w:rPr>
              <w:t>затруднение</w:t>
            </w:r>
            <w:r w:rsidRPr="00C41B23">
              <w:rPr>
                <w:lang w:val="ru-RU"/>
              </w:rPr>
              <w:tab/>
              <w:t>при</w:t>
            </w:r>
            <w:r w:rsidRPr="00C41B23">
              <w:rPr>
                <w:lang w:val="ru-RU"/>
              </w:rPr>
              <w:tab/>
            </w:r>
            <w:r w:rsidRPr="00C41B23">
              <w:rPr>
                <w:spacing w:val="-1"/>
                <w:lang w:val="ru-RU"/>
              </w:rPr>
              <w:t>самостоятельном</w:t>
            </w:r>
            <w:r w:rsidRPr="00C41B23">
              <w:rPr>
                <w:spacing w:val="-58"/>
                <w:lang w:val="ru-RU"/>
              </w:rPr>
              <w:t xml:space="preserve"> </w:t>
            </w:r>
            <w:r w:rsidRPr="00C41B23">
              <w:rPr>
                <w:lang w:val="ru-RU"/>
              </w:rPr>
              <w:t>воспроизведении,</w:t>
            </w:r>
            <w:r w:rsidRPr="00C41B23">
              <w:rPr>
                <w:lang w:val="ru-RU"/>
              </w:rPr>
              <w:tab/>
            </w:r>
            <w:r w:rsidRPr="00C41B23">
              <w:rPr>
                <w:lang w:val="ru-RU"/>
              </w:rPr>
              <w:tab/>
            </w:r>
            <w:r w:rsidRPr="00C41B23">
              <w:rPr>
                <w:lang w:val="ru-RU"/>
              </w:rPr>
              <w:tab/>
            </w:r>
            <w:r w:rsidRPr="00C41B23">
              <w:rPr>
                <w:spacing w:val="-1"/>
                <w:lang w:val="ru-RU"/>
              </w:rPr>
              <w:t>необходимость</w:t>
            </w:r>
            <w:r w:rsidRPr="00C41B23">
              <w:rPr>
                <w:spacing w:val="-58"/>
                <w:lang w:val="ru-RU"/>
              </w:rPr>
              <w:t xml:space="preserve"> </w:t>
            </w:r>
            <w:r w:rsidRPr="00C41B23">
              <w:rPr>
                <w:lang w:val="ru-RU"/>
              </w:rPr>
              <w:t>незначительной</w:t>
            </w:r>
            <w:r w:rsidRPr="00C41B23">
              <w:rPr>
                <w:spacing w:val="-4"/>
                <w:lang w:val="ru-RU"/>
              </w:rPr>
              <w:t xml:space="preserve"> </w:t>
            </w:r>
            <w:r w:rsidRPr="00C41B23">
              <w:rPr>
                <w:lang w:val="ru-RU"/>
              </w:rPr>
              <w:t>помощи</w:t>
            </w:r>
            <w:r w:rsidRPr="00C41B23">
              <w:rPr>
                <w:spacing w:val="-1"/>
                <w:lang w:val="ru-RU"/>
              </w:rPr>
              <w:t xml:space="preserve"> </w:t>
            </w:r>
            <w:r w:rsidRPr="00C41B23">
              <w:rPr>
                <w:lang w:val="ru-RU"/>
              </w:rPr>
              <w:t>преподавателя.</w:t>
            </w:r>
          </w:p>
          <w:p w:rsidR="003D6AA4" w:rsidRPr="00C41B23" w:rsidRDefault="003D6AA4" w:rsidP="001F01AD">
            <w:pPr>
              <w:pStyle w:val="TableParagraph"/>
              <w:numPr>
                <w:ilvl w:val="0"/>
                <w:numId w:val="213"/>
              </w:numPr>
              <w:tabs>
                <w:tab w:val="left" w:pos="773"/>
              </w:tabs>
              <w:ind w:right="98" w:firstLine="0"/>
              <w:jc w:val="both"/>
              <w:rPr>
                <w:lang w:val="ru-RU"/>
              </w:rPr>
            </w:pPr>
            <w:r w:rsidRPr="00C41B23">
              <w:rPr>
                <w:lang w:val="ru-RU"/>
              </w:rPr>
              <w:t>Умение</w:t>
            </w:r>
            <w:r w:rsidRPr="00C41B23">
              <w:rPr>
                <w:spacing w:val="1"/>
                <w:lang w:val="ru-RU"/>
              </w:rPr>
              <w:t xml:space="preserve"> </w:t>
            </w:r>
            <w:r w:rsidRPr="00C41B23">
              <w:rPr>
                <w:lang w:val="ru-RU"/>
              </w:rPr>
              <w:t>работать</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57"/>
                <w:lang w:val="ru-RU"/>
              </w:rPr>
              <w:t xml:space="preserve"> </w:t>
            </w:r>
            <w:r w:rsidRPr="00C41B23">
              <w:rPr>
                <w:lang w:val="ru-RU"/>
              </w:rPr>
              <w:t>воспроизведения, затруднения при ответах на</w:t>
            </w:r>
            <w:r w:rsidRPr="00C41B23">
              <w:rPr>
                <w:spacing w:val="-57"/>
                <w:lang w:val="ru-RU"/>
              </w:rPr>
              <w:t xml:space="preserve"> </w:t>
            </w:r>
            <w:r w:rsidRPr="00C41B23">
              <w:rPr>
                <w:lang w:val="ru-RU"/>
              </w:rPr>
              <w:t>видоизменённые</w:t>
            </w:r>
            <w:r w:rsidRPr="00C41B23">
              <w:rPr>
                <w:spacing w:val="-3"/>
                <w:lang w:val="ru-RU"/>
              </w:rPr>
              <w:t xml:space="preserve"> </w:t>
            </w:r>
            <w:r w:rsidRPr="00C41B23">
              <w:rPr>
                <w:lang w:val="ru-RU"/>
              </w:rPr>
              <w:t>вопросы.</w:t>
            </w:r>
          </w:p>
          <w:p w:rsidR="003D6AA4" w:rsidRPr="00C41B23" w:rsidRDefault="003D6AA4" w:rsidP="001F01AD">
            <w:pPr>
              <w:pStyle w:val="TableParagraph"/>
              <w:numPr>
                <w:ilvl w:val="0"/>
                <w:numId w:val="213"/>
              </w:numPr>
              <w:tabs>
                <w:tab w:val="left" w:pos="524"/>
              </w:tabs>
              <w:spacing w:line="270" w:lineRule="atLeast"/>
              <w:ind w:right="97" w:firstLine="0"/>
              <w:jc w:val="both"/>
              <w:rPr>
                <w:lang w:val="ru-RU"/>
              </w:rPr>
            </w:pPr>
            <w:r w:rsidRPr="00C41B23">
              <w:rPr>
                <w:lang w:val="ru-RU"/>
              </w:rPr>
              <w:t>Наличие</w:t>
            </w:r>
            <w:r w:rsidRPr="00C41B23">
              <w:rPr>
                <w:spacing w:val="1"/>
                <w:lang w:val="ru-RU"/>
              </w:rPr>
              <w:t xml:space="preserve"> </w:t>
            </w:r>
            <w:r w:rsidRPr="00C41B23">
              <w:rPr>
                <w:lang w:val="ru-RU"/>
              </w:rPr>
              <w:t>грубой</w:t>
            </w:r>
            <w:r w:rsidRPr="00C41B23">
              <w:rPr>
                <w:spacing w:val="1"/>
                <w:lang w:val="ru-RU"/>
              </w:rPr>
              <w:t xml:space="preserve"> </w:t>
            </w:r>
            <w:r w:rsidRPr="00C41B23">
              <w:rPr>
                <w:lang w:val="ru-RU"/>
              </w:rPr>
              <w:t>ошибки,</w:t>
            </w:r>
            <w:r w:rsidRPr="00C41B23">
              <w:rPr>
                <w:spacing w:val="1"/>
                <w:lang w:val="ru-RU"/>
              </w:rPr>
              <w:t xml:space="preserve"> </w:t>
            </w:r>
            <w:r w:rsidRPr="00C41B23">
              <w:rPr>
                <w:lang w:val="ru-RU"/>
              </w:rPr>
              <w:t>нескольких</w:t>
            </w:r>
            <w:r w:rsidRPr="00C41B23">
              <w:rPr>
                <w:spacing w:val="1"/>
                <w:lang w:val="ru-RU"/>
              </w:rPr>
              <w:t xml:space="preserve"> </w:t>
            </w:r>
            <w:r w:rsidRPr="00C41B23">
              <w:rPr>
                <w:lang w:val="ru-RU"/>
              </w:rPr>
              <w:t>негрубых</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незначительное</w:t>
            </w:r>
            <w:r w:rsidRPr="00C41B23">
              <w:rPr>
                <w:spacing w:val="1"/>
                <w:lang w:val="ru-RU"/>
              </w:rPr>
              <w:t xml:space="preserve"> </w:t>
            </w:r>
            <w:r w:rsidRPr="00C41B23">
              <w:rPr>
                <w:lang w:val="ru-RU"/>
              </w:rPr>
              <w:t>несоблюдение</w:t>
            </w:r>
            <w:r w:rsidRPr="00C41B23">
              <w:rPr>
                <w:spacing w:val="1"/>
                <w:lang w:val="ru-RU"/>
              </w:rPr>
              <w:t xml:space="preserve"> </w:t>
            </w:r>
            <w:r w:rsidRPr="00C41B23">
              <w:rPr>
                <w:lang w:val="ru-RU"/>
              </w:rPr>
              <w:t>основных</w:t>
            </w:r>
            <w:r w:rsidRPr="00C41B23">
              <w:rPr>
                <w:spacing w:val="-3"/>
                <w:lang w:val="ru-RU"/>
              </w:rPr>
              <w:t xml:space="preserve"> </w:t>
            </w:r>
            <w:r w:rsidRPr="00C41B23">
              <w:rPr>
                <w:lang w:val="ru-RU"/>
              </w:rPr>
              <w:t>правил</w:t>
            </w:r>
            <w:r w:rsidRPr="00C41B23">
              <w:rPr>
                <w:spacing w:val="-2"/>
                <w:lang w:val="ru-RU"/>
              </w:rPr>
              <w:t xml:space="preserve"> </w:t>
            </w:r>
            <w:r w:rsidRPr="00C41B23">
              <w:rPr>
                <w:lang w:val="ru-RU"/>
              </w:rPr>
              <w:t>культуры</w:t>
            </w:r>
            <w:r w:rsidRPr="00C41B23">
              <w:rPr>
                <w:spacing w:val="2"/>
                <w:lang w:val="ru-RU"/>
              </w:rPr>
              <w:t xml:space="preserve"> </w:t>
            </w:r>
            <w:r w:rsidRPr="00C41B23">
              <w:rPr>
                <w:lang w:val="ru-RU"/>
              </w:rPr>
              <w:t>устной</w:t>
            </w:r>
            <w:r w:rsidRPr="00C41B23">
              <w:rPr>
                <w:spacing w:val="-1"/>
                <w:lang w:val="ru-RU"/>
              </w:rPr>
              <w:t xml:space="preserve"> </w:t>
            </w:r>
            <w:r w:rsidRPr="00C41B23">
              <w:rPr>
                <w:lang w:val="ru-RU"/>
              </w:rPr>
              <w:t>речи.</w:t>
            </w:r>
          </w:p>
        </w:tc>
      </w:tr>
      <w:tr w:rsidR="003D6AA4" w:rsidRPr="00C41B23" w:rsidTr="00C41B23">
        <w:trPr>
          <w:trHeight w:val="3604"/>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0"/>
              <w:rPr>
                <w:b/>
              </w:rPr>
            </w:pPr>
            <w:r w:rsidRPr="00C41B23">
              <w:rPr>
                <w:b/>
              </w:rPr>
              <w:t>"2"</w:t>
            </w:r>
          </w:p>
        </w:tc>
        <w:tc>
          <w:tcPr>
            <w:tcW w:w="4962" w:type="dxa"/>
          </w:tcPr>
          <w:p w:rsidR="003D6AA4" w:rsidRPr="00C41B23" w:rsidRDefault="003D6AA4" w:rsidP="001F01AD">
            <w:pPr>
              <w:pStyle w:val="TableParagraph"/>
              <w:numPr>
                <w:ilvl w:val="0"/>
                <w:numId w:val="212"/>
              </w:numPr>
              <w:tabs>
                <w:tab w:val="left" w:pos="420"/>
              </w:tabs>
              <w:ind w:right="99" w:firstLine="0"/>
              <w:jc w:val="both"/>
              <w:rPr>
                <w:lang w:val="ru-RU"/>
              </w:rPr>
            </w:pPr>
            <w:r w:rsidRPr="00C41B23">
              <w:rPr>
                <w:lang w:val="ru-RU"/>
              </w:rPr>
              <w:t>Знание</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усвоение</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ниже</w:t>
            </w:r>
            <w:r w:rsidRPr="00C41B23">
              <w:rPr>
                <w:spacing w:val="1"/>
                <w:lang w:val="ru-RU"/>
              </w:rPr>
              <w:t xml:space="preserve"> </w:t>
            </w:r>
            <w:r w:rsidRPr="00C41B23">
              <w:rPr>
                <w:lang w:val="ru-RU"/>
              </w:rPr>
              <w:t>минимальных</w:t>
            </w:r>
            <w:r w:rsidRPr="00C41B23">
              <w:rPr>
                <w:spacing w:val="1"/>
                <w:lang w:val="ru-RU"/>
              </w:rPr>
              <w:t xml:space="preserve"> </w:t>
            </w:r>
            <w:r w:rsidRPr="00C41B23">
              <w:rPr>
                <w:lang w:val="ru-RU"/>
              </w:rPr>
              <w:t>требований</w:t>
            </w:r>
            <w:r w:rsidRPr="00C41B23">
              <w:rPr>
                <w:spacing w:val="1"/>
                <w:lang w:val="ru-RU"/>
              </w:rPr>
              <w:t xml:space="preserve"> </w:t>
            </w:r>
            <w:r w:rsidRPr="00C41B23">
              <w:rPr>
                <w:lang w:val="ru-RU"/>
              </w:rPr>
              <w:t>программы,</w:t>
            </w:r>
            <w:r w:rsidRPr="00C41B23">
              <w:rPr>
                <w:spacing w:val="-57"/>
                <w:lang w:val="ru-RU"/>
              </w:rPr>
              <w:t xml:space="preserve"> </w:t>
            </w:r>
            <w:r w:rsidRPr="00C41B23">
              <w:rPr>
                <w:lang w:val="ru-RU"/>
              </w:rPr>
              <w:t>отдельные</w:t>
            </w:r>
            <w:r w:rsidRPr="00C41B23">
              <w:rPr>
                <w:spacing w:val="1"/>
                <w:lang w:val="ru-RU"/>
              </w:rPr>
              <w:t xml:space="preserve"> </w:t>
            </w:r>
            <w:r w:rsidRPr="00C41B23">
              <w:rPr>
                <w:lang w:val="ru-RU"/>
              </w:rPr>
              <w:t>представления</w:t>
            </w:r>
            <w:r w:rsidRPr="00C41B23">
              <w:rPr>
                <w:spacing w:val="1"/>
                <w:lang w:val="ru-RU"/>
              </w:rPr>
              <w:t xml:space="preserve"> </w:t>
            </w:r>
            <w:r w:rsidRPr="00C41B23">
              <w:rPr>
                <w:lang w:val="ru-RU"/>
              </w:rPr>
              <w:t>об</w:t>
            </w:r>
            <w:r w:rsidRPr="00C41B23">
              <w:rPr>
                <w:spacing w:val="1"/>
                <w:lang w:val="ru-RU"/>
              </w:rPr>
              <w:t xml:space="preserve"> </w:t>
            </w:r>
            <w:r w:rsidRPr="00C41B23">
              <w:rPr>
                <w:lang w:val="ru-RU"/>
              </w:rPr>
              <w:t>изученном</w:t>
            </w:r>
            <w:r w:rsidRPr="00C41B23">
              <w:rPr>
                <w:spacing w:val="1"/>
                <w:lang w:val="ru-RU"/>
              </w:rPr>
              <w:t xml:space="preserve"> </w:t>
            </w:r>
            <w:r w:rsidRPr="00C41B23">
              <w:rPr>
                <w:lang w:val="ru-RU"/>
              </w:rPr>
              <w:t>материале.</w:t>
            </w:r>
          </w:p>
          <w:p w:rsidR="003D6AA4" w:rsidRPr="00C41B23" w:rsidRDefault="003D6AA4" w:rsidP="001F01AD">
            <w:pPr>
              <w:pStyle w:val="TableParagraph"/>
              <w:numPr>
                <w:ilvl w:val="0"/>
                <w:numId w:val="212"/>
              </w:numPr>
              <w:tabs>
                <w:tab w:val="left" w:pos="447"/>
              </w:tabs>
              <w:ind w:right="98" w:firstLine="0"/>
              <w:jc w:val="both"/>
              <w:rPr>
                <w:lang w:val="ru-RU"/>
              </w:rPr>
            </w:pPr>
            <w:r w:rsidRPr="00C41B23">
              <w:rPr>
                <w:lang w:val="ru-RU"/>
              </w:rPr>
              <w:t>Отсутствие</w:t>
            </w:r>
            <w:r w:rsidRPr="00C41B23">
              <w:rPr>
                <w:spacing w:val="1"/>
                <w:lang w:val="ru-RU"/>
              </w:rPr>
              <w:t xml:space="preserve"> </w:t>
            </w:r>
            <w:r w:rsidRPr="00C41B23">
              <w:rPr>
                <w:lang w:val="ru-RU"/>
              </w:rPr>
              <w:t>умений</w:t>
            </w:r>
            <w:r w:rsidRPr="00C41B23">
              <w:rPr>
                <w:spacing w:val="1"/>
                <w:lang w:val="ru-RU"/>
              </w:rPr>
              <w:t xml:space="preserve"> </w:t>
            </w:r>
            <w:r w:rsidRPr="00C41B23">
              <w:rPr>
                <w:lang w:val="ru-RU"/>
              </w:rPr>
              <w:t>работать</w:t>
            </w:r>
            <w:r w:rsidRPr="00C41B23">
              <w:rPr>
                <w:spacing w:val="1"/>
                <w:lang w:val="ru-RU"/>
              </w:rPr>
              <w:t xml:space="preserve"> </w:t>
            </w:r>
            <w:r w:rsidRPr="00C41B23">
              <w:rPr>
                <w:lang w:val="ru-RU"/>
              </w:rPr>
              <w:t>на</w:t>
            </w:r>
            <w:r w:rsidRPr="00C41B23">
              <w:rPr>
                <w:spacing w:val="1"/>
                <w:lang w:val="ru-RU"/>
              </w:rPr>
              <w:t xml:space="preserve"> </w:t>
            </w:r>
            <w:r w:rsidRPr="00C41B23">
              <w:rPr>
                <w:lang w:val="ru-RU"/>
              </w:rPr>
              <w:t>уровне</w:t>
            </w:r>
            <w:r w:rsidRPr="00C41B23">
              <w:rPr>
                <w:spacing w:val="1"/>
                <w:lang w:val="ru-RU"/>
              </w:rPr>
              <w:t xml:space="preserve"> </w:t>
            </w:r>
            <w:r w:rsidRPr="00C41B23">
              <w:rPr>
                <w:lang w:val="ru-RU"/>
              </w:rPr>
              <w:t>воспроизведения, затруднения при ответах на</w:t>
            </w:r>
            <w:r w:rsidRPr="00C41B23">
              <w:rPr>
                <w:spacing w:val="-57"/>
                <w:lang w:val="ru-RU"/>
              </w:rPr>
              <w:t xml:space="preserve"> </w:t>
            </w:r>
            <w:r w:rsidRPr="00C41B23">
              <w:rPr>
                <w:lang w:val="ru-RU"/>
              </w:rPr>
              <w:t>стандартные</w:t>
            </w:r>
            <w:r w:rsidRPr="00C41B23">
              <w:rPr>
                <w:spacing w:val="-3"/>
                <w:lang w:val="ru-RU"/>
              </w:rPr>
              <w:t xml:space="preserve"> </w:t>
            </w:r>
            <w:r w:rsidRPr="00C41B23">
              <w:rPr>
                <w:lang w:val="ru-RU"/>
              </w:rPr>
              <w:t>вопросы.</w:t>
            </w:r>
          </w:p>
          <w:p w:rsidR="003D6AA4" w:rsidRPr="00C41B23" w:rsidRDefault="003D6AA4" w:rsidP="001F01AD">
            <w:pPr>
              <w:pStyle w:val="TableParagraph"/>
              <w:numPr>
                <w:ilvl w:val="0"/>
                <w:numId w:val="212"/>
              </w:numPr>
              <w:tabs>
                <w:tab w:val="left" w:pos="516"/>
              </w:tabs>
              <w:ind w:right="95" w:firstLine="0"/>
              <w:jc w:val="both"/>
              <w:rPr>
                <w:lang w:val="ru-RU"/>
              </w:rPr>
            </w:pPr>
            <w:r w:rsidRPr="00C41B23">
              <w:rPr>
                <w:lang w:val="ru-RU"/>
              </w:rPr>
              <w:t>Наличие</w:t>
            </w:r>
            <w:r w:rsidRPr="00C41B23">
              <w:rPr>
                <w:spacing w:val="1"/>
                <w:lang w:val="ru-RU"/>
              </w:rPr>
              <w:t xml:space="preserve"> </w:t>
            </w:r>
            <w:r w:rsidRPr="00C41B23">
              <w:rPr>
                <w:lang w:val="ru-RU"/>
              </w:rPr>
              <w:t>нескольких</w:t>
            </w:r>
            <w:r w:rsidRPr="00C41B23">
              <w:rPr>
                <w:spacing w:val="1"/>
                <w:lang w:val="ru-RU"/>
              </w:rPr>
              <w:t xml:space="preserve"> </w:t>
            </w:r>
            <w:r w:rsidRPr="00C41B23">
              <w:rPr>
                <w:lang w:val="ru-RU"/>
              </w:rPr>
              <w:t>грубых</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большого</w:t>
            </w:r>
            <w:r w:rsidRPr="00C41B23">
              <w:rPr>
                <w:spacing w:val="1"/>
                <w:lang w:val="ru-RU"/>
              </w:rPr>
              <w:t xml:space="preserve"> </w:t>
            </w:r>
            <w:r w:rsidRPr="00C41B23">
              <w:rPr>
                <w:lang w:val="ru-RU"/>
              </w:rPr>
              <w:t>числа</w:t>
            </w:r>
            <w:r w:rsidRPr="00C41B23">
              <w:rPr>
                <w:spacing w:val="1"/>
                <w:lang w:val="ru-RU"/>
              </w:rPr>
              <w:t xml:space="preserve"> </w:t>
            </w:r>
            <w:r w:rsidRPr="00C41B23">
              <w:rPr>
                <w:lang w:val="ru-RU"/>
              </w:rPr>
              <w:t>негрубых</w:t>
            </w:r>
            <w:r w:rsidRPr="00C41B23">
              <w:rPr>
                <w:spacing w:val="1"/>
                <w:lang w:val="ru-RU"/>
              </w:rPr>
              <w:t xml:space="preserve"> </w:t>
            </w:r>
            <w:r w:rsidRPr="00C41B23">
              <w:rPr>
                <w:lang w:val="ru-RU"/>
              </w:rPr>
              <w:t>при</w:t>
            </w:r>
            <w:r w:rsidRPr="00C41B23">
              <w:rPr>
                <w:spacing w:val="-57"/>
                <w:lang w:val="ru-RU"/>
              </w:rPr>
              <w:t xml:space="preserve"> </w:t>
            </w:r>
            <w:r w:rsidRPr="00C41B23">
              <w:rPr>
                <w:lang w:val="ru-RU"/>
              </w:rPr>
              <w:t>воспроизведении</w:t>
            </w:r>
            <w:r w:rsidRPr="00C41B23">
              <w:rPr>
                <w:spacing w:val="1"/>
                <w:lang w:val="ru-RU"/>
              </w:rPr>
              <w:t xml:space="preserve"> </w:t>
            </w:r>
            <w:r w:rsidRPr="00C41B23">
              <w:rPr>
                <w:lang w:val="ru-RU"/>
              </w:rPr>
              <w:t>изученного</w:t>
            </w:r>
            <w:r w:rsidRPr="00C41B23">
              <w:rPr>
                <w:spacing w:val="1"/>
                <w:lang w:val="ru-RU"/>
              </w:rPr>
              <w:t xml:space="preserve"> </w:t>
            </w:r>
            <w:r w:rsidRPr="00C41B23">
              <w:rPr>
                <w:lang w:val="ru-RU"/>
              </w:rPr>
              <w:t>материала,</w:t>
            </w:r>
            <w:r w:rsidRPr="00C41B23">
              <w:rPr>
                <w:spacing w:val="1"/>
                <w:lang w:val="ru-RU"/>
              </w:rPr>
              <w:t xml:space="preserve"> </w:t>
            </w:r>
            <w:r w:rsidRPr="00C41B23">
              <w:rPr>
                <w:lang w:val="ru-RU"/>
              </w:rPr>
              <w:t>значительное несоблюдение основных правил</w:t>
            </w:r>
            <w:r w:rsidRPr="00C41B23">
              <w:rPr>
                <w:spacing w:val="-57"/>
                <w:lang w:val="ru-RU"/>
              </w:rPr>
              <w:t xml:space="preserve"> </w:t>
            </w:r>
            <w:r w:rsidRPr="00C41B23">
              <w:rPr>
                <w:lang w:val="ru-RU"/>
              </w:rPr>
              <w:t>культуры</w:t>
            </w:r>
            <w:r w:rsidRPr="00C41B23">
              <w:rPr>
                <w:spacing w:val="3"/>
                <w:lang w:val="ru-RU"/>
              </w:rPr>
              <w:t xml:space="preserve"> </w:t>
            </w:r>
            <w:r w:rsidRPr="00C41B23">
              <w:rPr>
                <w:lang w:val="ru-RU"/>
              </w:rPr>
              <w:t>устной речи.</w:t>
            </w:r>
          </w:p>
        </w:tc>
      </w:tr>
    </w:tbl>
    <w:p w:rsidR="003D6AA4" w:rsidRPr="00C41B23" w:rsidRDefault="003D6AA4" w:rsidP="003D6AA4">
      <w:pPr>
        <w:pStyle w:val="a3"/>
        <w:spacing w:before="8"/>
        <w:ind w:left="0"/>
        <w:rPr>
          <w:b/>
          <w:sz w:val="22"/>
          <w:szCs w:val="22"/>
        </w:rPr>
      </w:pPr>
    </w:p>
    <w:p w:rsidR="003D6AA4" w:rsidRPr="00C41B23" w:rsidRDefault="003D6AA4" w:rsidP="003D6AA4">
      <w:pPr>
        <w:pStyle w:val="Heading2"/>
        <w:spacing w:before="90" w:line="240" w:lineRule="auto"/>
        <w:ind w:left="939" w:right="750"/>
        <w:jc w:val="center"/>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ответов</w:t>
      </w:r>
      <w:r w:rsidRPr="00C41B23">
        <w:rPr>
          <w:spacing w:val="-2"/>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ставится:</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4"/>
        </w:trPr>
        <w:tc>
          <w:tcPr>
            <w:tcW w:w="3190" w:type="dxa"/>
            <w:vMerge w:val="restart"/>
          </w:tcPr>
          <w:p w:rsidR="003D6AA4" w:rsidRPr="00C41B23" w:rsidRDefault="003D6AA4" w:rsidP="00C41B23">
            <w:pPr>
              <w:pStyle w:val="TableParagraph"/>
              <w:spacing w:before="13"/>
            </w:pPr>
            <w:r w:rsidRPr="00C41B23">
              <w:t>Формы</w:t>
            </w:r>
            <w:r w:rsidRPr="00C41B23">
              <w:rPr>
                <w:spacing w:val="-5"/>
              </w:rPr>
              <w:t xml:space="preserve"> </w:t>
            </w:r>
            <w:r w:rsidRPr="00C41B23">
              <w:t>письменных работ</w:t>
            </w:r>
          </w:p>
        </w:tc>
        <w:tc>
          <w:tcPr>
            <w:tcW w:w="6275" w:type="dxa"/>
            <w:gridSpan w:val="2"/>
          </w:tcPr>
          <w:p w:rsidR="003D6AA4" w:rsidRPr="00C41B23" w:rsidRDefault="003D6AA4" w:rsidP="00C41B23">
            <w:pPr>
              <w:pStyle w:val="TableParagraph"/>
              <w:spacing w:before="13" w:line="261" w:lineRule="exact"/>
              <w:ind w:left="1991" w:right="1982"/>
              <w:jc w:val="center"/>
            </w:pPr>
            <w:r w:rsidRPr="00C41B23">
              <w:t>Критерии</w:t>
            </w:r>
            <w:r w:rsidRPr="00C41B23">
              <w:rPr>
                <w:spacing w:val="-4"/>
              </w:rPr>
              <w:t xml:space="preserve"> </w:t>
            </w:r>
            <w:r w:rsidRPr="00C41B23">
              <w:t>оценивания</w:t>
            </w:r>
          </w:p>
        </w:tc>
      </w:tr>
      <w:tr w:rsidR="003D6AA4" w:rsidRPr="00C41B23" w:rsidTr="00C41B23">
        <w:trPr>
          <w:trHeight w:val="294"/>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1" w:line="264" w:lineRule="exact"/>
              <w:ind w:left="202" w:right="195"/>
              <w:jc w:val="center"/>
            </w:pPr>
            <w:r w:rsidRPr="00C41B23">
              <w:t>Отметка</w:t>
            </w:r>
          </w:p>
        </w:tc>
        <w:tc>
          <w:tcPr>
            <w:tcW w:w="4962" w:type="dxa"/>
          </w:tcPr>
          <w:p w:rsidR="003D6AA4" w:rsidRPr="00C41B23" w:rsidRDefault="003D6AA4" w:rsidP="00C41B23">
            <w:pPr>
              <w:pStyle w:val="TableParagraph"/>
            </w:pPr>
          </w:p>
        </w:tc>
      </w:tr>
      <w:tr w:rsidR="003D6AA4" w:rsidRPr="00C41B23" w:rsidTr="00C41B23">
        <w:trPr>
          <w:trHeight w:val="551"/>
        </w:trPr>
        <w:tc>
          <w:tcPr>
            <w:tcW w:w="3190" w:type="dxa"/>
            <w:vMerge w:val="restart"/>
          </w:tcPr>
          <w:p w:rsidR="003D6AA4" w:rsidRPr="00C41B23" w:rsidRDefault="003D6AA4" w:rsidP="001F01AD">
            <w:pPr>
              <w:pStyle w:val="TableParagraph"/>
              <w:numPr>
                <w:ilvl w:val="0"/>
                <w:numId w:val="211"/>
              </w:numPr>
              <w:tabs>
                <w:tab w:val="left" w:pos="827"/>
                <w:tab w:val="left" w:pos="828"/>
              </w:tabs>
              <w:spacing w:line="287" w:lineRule="exact"/>
              <w:ind w:hanging="361"/>
            </w:pPr>
            <w:r w:rsidRPr="00C41B23">
              <w:t>Конспект.</w:t>
            </w:r>
          </w:p>
          <w:p w:rsidR="003D6AA4" w:rsidRPr="00C41B23" w:rsidRDefault="003D6AA4" w:rsidP="001F01AD">
            <w:pPr>
              <w:pStyle w:val="TableParagraph"/>
              <w:numPr>
                <w:ilvl w:val="0"/>
                <w:numId w:val="211"/>
              </w:numPr>
              <w:tabs>
                <w:tab w:val="left" w:pos="827"/>
                <w:tab w:val="left" w:pos="828"/>
              </w:tabs>
              <w:spacing w:line="293" w:lineRule="exact"/>
              <w:ind w:hanging="361"/>
            </w:pPr>
            <w:r w:rsidRPr="00C41B23">
              <w:t>Таблица</w:t>
            </w:r>
          </w:p>
          <w:p w:rsidR="003D6AA4" w:rsidRPr="00C41B23" w:rsidRDefault="003D6AA4" w:rsidP="001F01AD">
            <w:pPr>
              <w:pStyle w:val="TableParagraph"/>
              <w:numPr>
                <w:ilvl w:val="0"/>
                <w:numId w:val="211"/>
              </w:numPr>
              <w:tabs>
                <w:tab w:val="left" w:pos="827"/>
                <w:tab w:val="left" w:pos="828"/>
              </w:tabs>
              <w:spacing w:before="1" w:line="293" w:lineRule="exact"/>
              <w:ind w:hanging="361"/>
            </w:pPr>
            <w:r w:rsidRPr="00C41B23">
              <w:t>Опорная</w:t>
            </w:r>
            <w:r w:rsidRPr="00C41B23">
              <w:rPr>
                <w:spacing w:val="-2"/>
              </w:rPr>
              <w:t xml:space="preserve"> </w:t>
            </w:r>
            <w:r w:rsidRPr="00C41B23">
              <w:t>схема</w:t>
            </w:r>
          </w:p>
          <w:p w:rsidR="003D6AA4" w:rsidRPr="00C41B23" w:rsidRDefault="003D6AA4" w:rsidP="001F01AD">
            <w:pPr>
              <w:pStyle w:val="TableParagraph"/>
              <w:numPr>
                <w:ilvl w:val="0"/>
                <w:numId w:val="211"/>
              </w:numPr>
              <w:tabs>
                <w:tab w:val="left" w:pos="827"/>
                <w:tab w:val="left" w:pos="828"/>
              </w:tabs>
              <w:spacing w:line="293" w:lineRule="exact"/>
              <w:ind w:hanging="361"/>
            </w:pPr>
            <w:r w:rsidRPr="00C41B23">
              <w:t>Письменный</w:t>
            </w:r>
            <w:r w:rsidRPr="00C41B23">
              <w:rPr>
                <w:spacing w:val="-4"/>
              </w:rPr>
              <w:t xml:space="preserve"> </w:t>
            </w:r>
            <w:r w:rsidRPr="00C41B23">
              <w:t>рассказ</w:t>
            </w:r>
          </w:p>
          <w:p w:rsidR="003D6AA4" w:rsidRPr="00C41B23" w:rsidRDefault="003D6AA4" w:rsidP="001F01AD">
            <w:pPr>
              <w:pStyle w:val="TableParagraph"/>
              <w:numPr>
                <w:ilvl w:val="0"/>
                <w:numId w:val="211"/>
              </w:numPr>
              <w:tabs>
                <w:tab w:val="left" w:pos="827"/>
                <w:tab w:val="left" w:pos="828"/>
              </w:tabs>
              <w:spacing w:before="1" w:line="254" w:lineRule="auto"/>
              <w:ind w:right="922"/>
            </w:pPr>
            <w:r w:rsidRPr="00C41B23">
              <w:rPr>
                <w:spacing w:val="-1"/>
              </w:rPr>
              <w:t>Историческое</w:t>
            </w:r>
            <w:r w:rsidRPr="00C41B23">
              <w:rPr>
                <w:spacing w:val="-57"/>
              </w:rPr>
              <w:t xml:space="preserve"> </w:t>
            </w:r>
            <w:r w:rsidRPr="00C41B23">
              <w:t>сочинение.</w:t>
            </w:r>
          </w:p>
          <w:p w:rsidR="003D6AA4" w:rsidRPr="00C41B23" w:rsidRDefault="003D6AA4" w:rsidP="001F01AD">
            <w:pPr>
              <w:pStyle w:val="TableParagraph"/>
              <w:numPr>
                <w:ilvl w:val="0"/>
                <w:numId w:val="211"/>
              </w:numPr>
              <w:tabs>
                <w:tab w:val="left" w:pos="827"/>
                <w:tab w:val="left" w:pos="828"/>
              </w:tabs>
              <w:spacing w:line="278" w:lineRule="exact"/>
              <w:ind w:hanging="361"/>
            </w:pPr>
            <w:r w:rsidRPr="00C41B23">
              <w:lastRenderedPageBreak/>
              <w:t>Эссе</w:t>
            </w:r>
          </w:p>
          <w:p w:rsidR="003D6AA4" w:rsidRPr="00C41B23" w:rsidRDefault="003D6AA4" w:rsidP="001F01AD">
            <w:pPr>
              <w:pStyle w:val="TableParagraph"/>
              <w:numPr>
                <w:ilvl w:val="0"/>
                <w:numId w:val="211"/>
              </w:numPr>
              <w:tabs>
                <w:tab w:val="left" w:pos="827"/>
                <w:tab w:val="left" w:pos="828"/>
              </w:tabs>
              <w:spacing w:line="254" w:lineRule="auto"/>
              <w:ind w:right="121"/>
              <w:rPr>
                <w:lang w:val="ru-RU"/>
              </w:rPr>
            </w:pPr>
            <w:r w:rsidRPr="00C41B23">
              <w:rPr>
                <w:lang w:val="ru-RU"/>
              </w:rPr>
              <w:t>Дифференцированна</w:t>
            </w:r>
            <w:r w:rsidRPr="00C41B23">
              <w:rPr>
                <w:spacing w:val="1"/>
                <w:lang w:val="ru-RU"/>
              </w:rPr>
              <w:t xml:space="preserve"> </w:t>
            </w:r>
            <w:r w:rsidRPr="00C41B23">
              <w:rPr>
                <w:lang w:val="ru-RU"/>
              </w:rPr>
              <w:t>я</w:t>
            </w:r>
            <w:r w:rsidRPr="00C41B23">
              <w:rPr>
                <w:spacing w:val="11"/>
                <w:lang w:val="ru-RU"/>
              </w:rPr>
              <w:t xml:space="preserve"> </w:t>
            </w:r>
            <w:r w:rsidRPr="00C41B23">
              <w:rPr>
                <w:lang w:val="ru-RU"/>
              </w:rPr>
              <w:t>тематическая</w:t>
            </w:r>
            <w:r w:rsidRPr="00C41B23">
              <w:rPr>
                <w:spacing w:val="1"/>
                <w:lang w:val="ru-RU"/>
              </w:rPr>
              <w:t xml:space="preserve"> </w:t>
            </w:r>
            <w:r w:rsidRPr="00C41B23">
              <w:rPr>
                <w:lang w:val="ru-RU"/>
              </w:rPr>
              <w:t>работа</w:t>
            </w:r>
            <w:r w:rsidRPr="00C41B23">
              <w:rPr>
                <w:spacing w:val="-14"/>
                <w:lang w:val="ru-RU"/>
              </w:rPr>
              <w:t xml:space="preserve"> </w:t>
            </w:r>
            <w:r w:rsidRPr="00C41B23">
              <w:rPr>
                <w:lang w:val="ru-RU"/>
              </w:rPr>
              <w:t>(тематический</w:t>
            </w:r>
            <w:r w:rsidRPr="00C41B23">
              <w:rPr>
                <w:spacing w:val="-57"/>
                <w:lang w:val="ru-RU"/>
              </w:rPr>
              <w:t xml:space="preserve"> </w:t>
            </w:r>
            <w:r w:rsidRPr="00C41B23">
              <w:rPr>
                <w:lang w:val="ru-RU"/>
              </w:rPr>
              <w:t>тест, ответы на</w:t>
            </w:r>
            <w:r w:rsidRPr="00C41B23">
              <w:rPr>
                <w:spacing w:val="1"/>
                <w:lang w:val="ru-RU"/>
              </w:rPr>
              <w:t xml:space="preserve"> </w:t>
            </w:r>
            <w:r w:rsidRPr="00C41B23">
              <w:rPr>
                <w:lang w:val="ru-RU"/>
              </w:rPr>
              <w:t>поставленные</w:t>
            </w:r>
            <w:r w:rsidRPr="00C41B23">
              <w:rPr>
                <w:spacing w:val="1"/>
                <w:lang w:val="ru-RU"/>
              </w:rPr>
              <w:t xml:space="preserve"> </w:t>
            </w:r>
            <w:r w:rsidRPr="00C41B23">
              <w:rPr>
                <w:lang w:val="ru-RU"/>
              </w:rPr>
              <w:t>вопросы)</w:t>
            </w:r>
          </w:p>
          <w:p w:rsidR="003D6AA4" w:rsidRPr="00C41B23" w:rsidRDefault="003D6AA4" w:rsidP="001F01AD">
            <w:pPr>
              <w:pStyle w:val="TableParagraph"/>
              <w:numPr>
                <w:ilvl w:val="0"/>
                <w:numId w:val="211"/>
              </w:numPr>
              <w:tabs>
                <w:tab w:val="left" w:pos="827"/>
                <w:tab w:val="left" w:pos="828"/>
              </w:tabs>
              <w:spacing w:line="284" w:lineRule="exact"/>
              <w:ind w:hanging="361"/>
            </w:pPr>
            <w:r w:rsidRPr="00C41B23">
              <w:t>Дифференцированны</w:t>
            </w:r>
          </w:p>
          <w:p w:rsidR="003D6AA4" w:rsidRPr="00C41B23" w:rsidRDefault="003D6AA4" w:rsidP="00C41B23">
            <w:pPr>
              <w:pStyle w:val="TableParagraph"/>
              <w:spacing w:before="18"/>
              <w:ind w:left="827"/>
            </w:pPr>
            <w:r w:rsidRPr="00C41B23">
              <w:t>й</w:t>
            </w:r>
            <w:r w:rsidRPr="00C41B23">
              <w:rPr>
                <w:spacing w:val="-2"/>
              </w:rPr>
              <w:t xml:space="preserve"> </w:t>
            </w:r>
            <w:r w:rsidRPr="00C41B23">
              <w:t>контрольный</w:t>
            </w:r>
            <w:r w:rsidRPr="00C41B23">
              <w:rPr>
                <w:spacing w:val="-2"/>
              </w:rPr>
              <w:t xml:space="preserve"> </w:t>
            </w:r>
            <w:r w:rsidRPr="00C41B23">
              <w:t>тест</w:t>
            </w:r>
          </w:p>
        </w:tc>
        <w:tc>
          <w:tcPr>
            <w:tcW w:w="1313" w:type="dxa"/>
          </w:tcPr>
          <w:p w:rsidR="003D6AA4" w:rsidRPr="00C41B23" w:rsidRDefault="003D6AA4" w:rsidP="00C41B23">
            <w:pPr>
              <w:pStyle w:val="TableParagraph"/>
              <w:spacing w:before="15"/>
              <w:ind w:left="202" w:right="195"/>
              <w:jc w:val="center"/>
              <w:rPr>
                <w:b/>
              </w:rPr>
            </w:pPr>
            <w:r w:rsidRPr="00C41B23">
              <w:rPr>
                <w:b/>
              </w:rPr>
              <w:lastRenderedPageBreak/>
              <w:t>«5»</w:t>
            </w:r>
          </w:p>
        </w:tc>
        <w:tc>
          <w:tcPr>
            <w:tcW w:w="4962" w:type="dxa"/>
          </w:tcPr>
          <w:p w:rsidR="003D6AA4" w:rsidRPr="00C41B23" w:rsidRDefault="003D6AA4" w:rsidP="00C41B23">
            <w:pPr>
              <w:pStyle w:val="TableParagraph"/>
              <w:spacing w:line="268" w:lineRule="exact"/>
              <w:ind w:left="108"/>
              <w:rPr>
                <w:lang w:val="ru-RU"/>
              </w:rPr>
            </w:pPr>
            <w:r w:rsidRPr="00C41B23">
              <w:rPr>
                <w:lang w:val="ru-RU"/>
              </w:rPr>
              <w:t>1.</w:t>
            </w:r>
            <w:r w:rsidRPr="00C41B23">
              <w:rPr>
                <w:spacing w:val="-1"/>
                <w:lang w:val="ru-RU"/>
              </w:rPr>
              <w:t xml:space="preserve"> </w:t>
            </w:r>
            <w:r w:rsidRPr="00C41B23">
              <w:rPr>
                <w:lang w:val="ru-RU"/>
              </w:rPr>
              <w:t>выполнил</w:t>
            </w:r>
            <w:r w:rsidRPr="00C41B23">
              <w:rPr>
                <w:spacing w:val="-1"/>
                <w:lang w:val="ru-RU"/>
              </w:rPr>
              <w:t xml:space="preserve"> </w:t>
            </w:r>
            <w:r w:rsidRPr="00C41B23">
              <w:rPr>
                <w:lang w:val="ru-RU"/>
              </w:rPr>
              <w:t>работу</w:t>
            </w:r>
            <w:r w:rsidRPr="00C41B23">
              <w:rPr>
                <w:spacing w:val="-9"/>
                <w:lang w:val="ru-RU"/>
              </w:rPr>
              <w:t xml:space="preserve"> </w:t>
            </w:r>
            <w:r w:rsidRPr="00C41B23">
              <w:rPr>
                <w:lang w:val="ru-RU"/>
              </w:rPr>
              <w:t>без</w:t>
            </w:r>
            <w:r w:rsidRPr="00C41B23">
              <w:rPr>
                <w:spacing w:val="3"/>
                <w:lang w:val="ru-RU"/>
              </w:rPr>
              <w:t xml:space="preserve"> </w:t>
            </w:r>
            <w:r w:rsidRPr="00C41B23">
              <w:rPr>
                <w:lang w:val="ru-RU"/>
              </w:rPr>
              <w:t>ошибок и</w:t>
            </w:r>
            <w:r w:rsidRPr="00C41B23">
              <w:rPr>
                <w:spacing w:val="-2"/>
                <w:lang w:val="ru-RU"/>
              </w:rPr>
              <w:t xml:space="preserve"> </w:t>
            </w:r>
            <w:r w:rsidRPr="00C41B23">
              <w:rPr>
                <w:lang w:val="ru-RU"/>
              </w:rPr>
              <w:t>недочетов;</w:t>
            </w:r>
          </w:p>
          <w:p w:rsidR="003D6AA4" w:rsidRPr="00C41B23" w:rsidRDefault="003D6AA4" w:rsidP="00C41B23">
            <w:pPr>
              <w:pStyle w:val="TableParagraph"/>
              <w:spacing w:line="264" w:lineRule="exact"/>
              <w:ind w:left="108"/>
              <w:rPr>
                <w:lang w:val="ru-RU"/>
              </w:rPr>
            </w:pPr>
            <w:r w:rsidRPr="00C41B23">
              <w:rPr>
                <w:lang w:val="ru-RU"/>
              </w:rPr>
              <w:t>2)</w:t>
            </w:r>
            <w:r w:rsidRPr="00C41B23">
              <w:rPr>
                <w:spacing w:val="-2"/>
                <w:lang w:val="ru-RU"/>
              </w:rPr>
              <w:t xml:space="preserve"> </w:t>
            </w:r>
            <w:r w:rsidRPr="00C41B23">
              <w:rPr>
                <w:lang w:val="ru-RU"/>
              </w:rPr>
              <w:t>допустил</w:t>
            </w:r>
            <w:r w:rsidRPr="00C41B23">
              <w:rPr>
                <w:spacing w:val="-2"/>
                <w:lang w:val="ru-RU"/>
              </w:rPr>
              <w:t xml:space="preserve"> </w:t>
            </w:r>
            <w:r w:rsidRPr="00C41B23">
              <w:rPr>
                <w:lang w:val="ru-RU"/>
              </w:rPr>
              <w:t>не</w:t>
            </w:r>
            <w:r w:rsidRPr="00C41B23">
              <w:rPr>
                <w:spacing w:val="-1"/>
                <w:lang w:val="ru-RU"/>
              </w:rPr>
              <w:t xml:space="preserve"> </w:t>
            </w:r>
            <w:r w:rsidRPr="00C41B23">
              <w:rPr>
                <w:lang w:val="ru-RU"/>
              </w:rPr>
              <w:t>более</w:t>
            </w:r>
            <w:r w:rsidRPr="00C41B23">
              <w:rPr>
                <w:spacing w:val="-3"/>
                <w:lang w:val="ru-RU"/>
              </w:rPr>
              <w:t xml:space="preserve"> </w:t>
            </w:r>
            <w:r w:rsidRPr="00C41B23">
              <w:rPr>
                <w:lang w:val="ru-RU"/>
              </w:rPr>
              <w:t>одного</w:t>
            </w:r>
            <w:r w:rsidRPr="00C41B23">
              <w:rPr>
                <w:spacing w:val="-1"/>
                <w:lang w:val="ru-RU"/>
              </w:rPr>
              <w:t xml:space="preserve"> </w:t>
            </w:r>
            <w:r w:rsidRPr="00C41B23">
              <w:rPr>
                <w:lang w:val="ru-RU"/>
              </w:rPr>
              <w:t>недочета.</w:t>
            </w:r>
          </w:p>
        </w:tc>
      </w:tr>
      <w:tr w:rsidR="003D6AA4" w:rsidRPr="00C41B23" w:rsidTr="00C41B23">
        <w:trPr>
          <w:trHeight w:val="1380"/>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ind w:left="202" w:right="192"/>
              <w:jc w:val="center"/>
              <w:rPr>
                <w:b/>
              </w:rPr>
            </w:pPr>
            <w:r w:rsidRPr="00C41B23">
              <w:rPr>
                <w:b/>
              </w:rPr>
              <w:t>"4"</w:t>
            </w:r>
          </w:p>
        </w:tc>
        <w:tc>
          <w:tcPr>
            <w:tcW w:w="4962" w:type="dxa"/>
          </w:tcPr>
          <w:p w:rsidR="003D6AA4" w:rsidRPr="00C41B23" w:rsidRDefault="003D6AA4" w:rsidP="00C41B23">
            <w:pPr>
              <w:pStyle w:val="TableParagraph"/>
              <w:ind w:left="108" w:right="90"/>
              <w:rPr>
                <w:b/>
                <w:lang w:val="ru-RU"/>
              </w:rPr>
            </w:pPr>
            <w:r w:rsidRPr="00C41B23">
              <w:rPr>
                <w:b/>
                <w:lang w:val="ru-RU"/>
              </w:rPr>
              <w:t>Если</w:t>
            </w:r>
            <w:r w:rsidRPr="00C41B23">
              <w:rPr>
                <w:b/>
                <w:spacing w:val="19"/>
                <w:lang w:val="ru-RU"/>
              </w:rPr>
              <w:t xml:space="preserve"> </w:t>
            </w:r>
            <w:r w:rsidRPr="00C41B23">
              <w:rPr>
                <w:b/>
                <w:lang w:val="ru-RU"/>
              </w:rPr>
              <w:t>ученик</w:t>
            </w:r>
            <w:r w:rsidRPr="00C41B23">
              <w:rPr>
                <w:b/>
                <w:spacing w:val="21"/>
                <w:lang w:val="ru-RU"/>
              </w:rPr>
              <w:t xml:space="preserve"> </w:t>
            </w:r>
            <w:r w:rsidRPr="00C41B23">
              <w:rPr>
                <w:b/>
                <w:lang w:val="ru-RU"/>
              </w:rPr>
              <w:t>выполнил</w:t>
            </w:r>
            <w:r w:rsidRPr="00C41B23">
              <w:rPr>
                <w:b/>
                <w:spacing w:val="19"/>
                <w:lang w:val="ru-RU"/>
              </w:rPr>
              <w:t xml:space="preserve"> </w:t>
            </w:r>
            <w:r w:rsidRPr="00C41B23">
              <w:rPr>
                <w:b/>
                <w:lang w:val="ru-RU"/>
              </w:rPr>
              <w:t>работу</w:t>
            </w:r>
            <w:r w:rsidRPr="00C41B23">
              <w:rPr>
                <w:b/>
                <w:spacing w:val="20"/>
                <w:lang w:val="ru-RU"/>
              </w:rPr>
              <w:t xml:space="preserve"> </w:t>
            </w:r>
            <w:r w:rsidRPr="00C41B23">
              <w:rPr>
                <w:b/>
                <w:lang w:val="ru-RU"/>
              </w:rPr>
              <w:t>полностью,</w:t>
            </w:r>
            <w:r w:rsidRPr="00C41B23">
              <w:rPr>
                <w:b/>
                <w:spacing w:val="-57"/>
                <w:lang w:val="ru-RU"/>
              </w:rPr>
              <w:t xml:space="preserve"> </w:t>
            </w:r>
            <w:r w:rsidRPr="00C41B23">
              <w:rPr>
                <w:b/>
                <w:lang w:val="ru-RU"/>
              </w:rPr>
              <w:t>но</w:t>
            </w:r>
            <w:r w:rsidRPr="00C41B23">
              <w:rPr>
                <w:b/>
                <w:spacing w:val="-1"/>
                <w:lang w:val="ru-RU"/>
              </w:rPr>
              <w:t xml:space="preserve"> </w:t>
            </w:r>
            <w:r w:rsidRPr="00C41B23">
              <w:rPr>
                <w:b/>
                <w:lang w:val="ru-RU"/>
              </w:rPr>
              <w:t>допустил</w:t>
            </w:r>
            <w:r w:rsidRPr="00C41B23">
              <w:rPr>
                <w:b/>
                <w:spacing w:val="-1"/>
                <w:lang w:val="ru-RU"/>
              </w:rPr>
              <w:t xml:space="preserve"> </w:t>
            </w:r>
            <w:r w:rsidRPr="00C41B23">
              <w:rPr>
                <w:b/>
                <w:lang w:val="ru-RU"/>
              </w:rPr>
              <w:t>в</w:t>
            </w:r>
            <w:r w:rsidRPr="00C41B23">
              <w:rPr>
                <w:b/>
                <w:spacing w:val="-1"/>
                <w:lang w:val="ru-RU"/>
              </w:rPr>
              <w:t xml:space="preserve"> </w:t>
            </w:r>
            <w:r w:rsidRPr="00C41B23">
              <w:rPr>
                <w:b/>
                <w:lang w:val="ru-RU"/>
              </w:rPr>
              <w:t>ней</w:t>
            </w:r>
          </w:p>
          <w:p w:rsidR="003D6AA4" w:rsidRPr="00C41B23" w:rsidRDefault="003D6AA4" w:rsidP="001F01AD">
            <w:pPr>
              <w:pStyle w:val="TableParagraph"/>
              <w:numPr>
                <w:ilvl w:val="0"/>
                <w:numId w:val="210"/>
              </w:numPr>
              <w:tabs>
                <w:tab w:val="left" w:pos="368"/>
              </w:tabs>
              <w:ind w:right="98" w:firstLine="0"/>
              <w:rPr>
                <w:lang w:val="ru-RU"/>
              </w:rPr>
            </w:pPr>
            <w:r w:rsidRPr="00C41B23">
              <w:rPr>
                <w:lang w:val="ru-RU"/>
              </w:rPr>
              <w:t>не</w:t>
            </w:r>
            <w:r w:rsidRPr="00C41B23">
              <w:rPr>
                <w:spacing w:val="17"/>
                <w:lang w:val="ru-RU"/>
              </w:rPr>
              <w:t xml:space="preserve"> </w:t>
            </w:r>
            <w:r w:rsidRPr="00C41B23">
              <w:rPr>
                <w:lang w:val="ru-RU"/>
              </w:rPr>
              <w:t>более</w:t>
            </w:r>
            <w:r w:rsidRPr="00C41B23">
              <w:rPr>
                <w:spacing w:val="16"/>
                <w:lang w:val="ru-RU"/>
              </w:rPr>
              <w:t xml:space="preserve"> </w:t>
            </w:r>
            <w:r w:rsidRPr="00C41B23">
              <w:rPr>
                <w:lang w:val="ru-RU"/>
              </w:rPr>
              <w:t>одной</w:t>
            </w:r>
            <w:r w:rsidRPr="00C41B23">
              <w:rPr>
                <w:spacing w:val="18"/>
                <w:lang w:val="ru-RU"/>
              </w:rPr>
              <w:t xml:space="preserve"> </w:t>
            </w:r>
            <w:r w:rsidRPr="00C41B23">
              <w:rPr>
                <w:lang w:val="ru-RU"/>
              </w:rPr>
              <w:t>негрубой</w:t>
            </w:r>
            <w:r w:rsidRPr="00C41B23">
              <w:rPr>
                <w:spacing w:val="18"/>
                <w:lang w:val="ru-RU"/>
              </w:rPr>
              <w:t xml:space="preserve"> </w:t>
            </w:r>
            <w:r w:rsidRPr="00C41B23">
              <w:rPr>
                <w:lang w:val="ru-RU"/>
              </w:rPr>
              <w:t>ошибки</w:t>
            </w:r>
            <w:r w:rsidRPr="00C41B23">
              <w:rPr>
                <w:spacing w:val="16"/>
                <w:lang w:val="ru-RU"/>
              </w:rPr>
              <w:t xml:space="preserve"> </w:t>
            </w:r>
            <w:r w:rsidRPr="00C41B23">
              <w:rPr>
                <w:lang w:val="ru-RU"/>
              </w:rPr>
              <w:t>и</w:t>
            </w:r>
            <w:r w:rsidRPr="00C41B23">
              <w:rPr>
                <w:spacing w:val="19"/>
                <w:lang w:val="ru-RU"/>
              </w:rPr>
              <w:t xml:space="preserve"> </w:t>
            </w:r>
            <w:r w:rsidRPr="00C41B23">
              <w:rPr>
                <w:lang w:val="ru-RU"/>
              </w:rPr>
              <w:t>одного</w:t>
            </w:r>
            <w:r w:rsidRPr="00C41B23">
              <w:rPr>
                <w:spacing w:val="-57"/>
                <w:lang w:val="ru-RU"/>
              </w:rPr>
              <w:t xml:space="preserve"> </w:t>
            </w:r>
            <w:r w:rsidRPr="00C41B23">
              <w:rPr>
                <w:lang w:val="ru-RU"/>
              </w:rPr>
              <w:t>недочета;</w:t>
            </w:r>
          </w:p>
          <w:p w:rsidR="003D6AA4" w:rsidRPr="00C41B23" w:rsidRDefault="003D6AA4" w:rsidP="001F01AD">
            <w:pPr>
              <w:pStyle w:val="TableParagraph"/>
              <w:numPr>
                <w:ilvl w:val="0"/>
                <w:numId w:val="210"/>
              </w:numPr>
              <w:tabs>
                <w:tab w:val="left" w:pos="349"/>
              </w:tabs>
              <w:spacing w:line="264" w:lineRule="exact"/>
              <w:ind w:left="348" w:hanging="241"/>
              <w:rPr>
                <w:lang w:val="ru-RU"/>
              </w:rPr>
            </w:pPr>
            <w:r w:rsidRPr="00C41B23">
              <w:rPr>
                <w:lang w:val="ru-RU"/>
              </w:rPr>
              <w:t>или</w:t>
            </w:r>
            <w:r w:rsidRPr="00C41B23">
              <w:rPr>
                <w:spacing w:val="-4"/>
                <w:lang w:val="ru-RU"/>
              </w:rPr>
              <w:t xml:space="preserve"> </w:t>
            </w:r>
            <w:r w:rsidRPr="00C41B23">
              <w:rPr>
                <w:lang w:val="ru-RU"/>
              </w:rPr>
              <w:t>не</w:t>
            </w:r>
            <w:r w:rsidRPr="00C41B23">
              <w:rPr>
                <w:spacing w:val="-2"/>
                <w:lang w:val="ru-RU"/>
              </w:rPr>
              <w:t xml:space="preserve"> </w:t>
            </w:r>
            <w:r w:rsidRPr="00C41B23">
              <w:rPr>
                <w:lang w:val="ru-RU"/>
              </w:rPr>
              <w:t>более</w:t>
            </w:r>
            <w:r w:rsidRPr="00C41B23">
              <w:rPr>
                <w:spacing w:val="-3"/>
                <w:lang w:val="ru-RU"/>
              </w:rPr>
              <w:t xml:space="preserve"> </w:t>
            </w:r>
            <w:r w:rsidRPr="00C41B23">
              <w:rPr>
                <w:lang w:val="ru-RU"/>
              </w:rPr>
              <w:t>двух недочетов.</w:t>
            </w:r>
          </w:p>
        </w:tc>
      </w:tr>
      <w:tr w:rsidR="003D6AA4" w:rsidRPr="00C41B23" w:rsidTr="00C41B23">
        <w:trPr>
          <w:trHeight w:val="248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before="15"/>
              <w:ind w:left="202" w:right="192"/>
              <w:jc w:val="center"/>
              <w:rPr>
                <w:b/>
              </w:rPr>
            </w:pPr>
            <w:r w:rsidRPr="00C41B23">
              <w:rPr>
                <w:b/>
              </w:rPr>
              <w:t>"3"</w:t>
            </w:r>
          </w:p>
        </w:tc>
        <w:tc>
          <w:tcPr>
            <w:tcW w:w="4962" w:type="dxa"/>
          </w:tcPr>
          <w:p w:rsidR="003D6AA4" w:rsidRPr="00C41B23" w:rsidRDefault="003D6AA4" w:rsidP="00C41B23">
            <w:pPr>
              <w:pStyle w:val="TableParagraph"/>
              <w:tabs>
                <w:tab w:val="left" w:pos="868"/>
                <w:tab w:val="left" w:pos="1867"/>
                <w:tab w:val="left" w:pos="3266"/>
                <w:tab w:val="left" w:pos="4606"/>
              </w:tabs>
              <w:ind w:left="108" w:right="97"/>
              <w:rPr>
                <w:b/>
                <w:lang w:val="ru-RU"/>
              </w:rPr>
            </w:pPr>
            <w:r w:rsidRPr="00C41B23">
              <w:rPr>
                <w:b/>
                <w:lang w:val="ru-RU"/>
              </w:rPr>
              <w:t>Если</w:t>
            </w:r>
            <w:r w:rsidRPr="00C41B23">
              <w:rPr>
                <w:b/>
                <w:lang w:val="ru-RU"/>
              </w:rPr>
              <w:tab/>
              <w:t>ученик</w:t>
            </w:r>
            <w:r w:rsidRPr="00C41B23">
              <w:rPr>
                <w:b/>
                <w:lang w:val="ru-RU"/>
              </w:rPr>
              <w:tab/>
              <w:t>правильно</w:t>
            </w:r>
            <w:r w:rsidRPr="00C41B23">
              <w:rPr>
                <w:b/>
                <w:lang w:val="ru-RU"/>
              </w:rPr>
              <w:tab/>
              <w:t>выполнил</w:t>
            </w:r>
            <w:r w:rsidRPr="00C41B23">
              <w:rPr>
                <w:b/>
                <w:lang w:val="ru-RU"/>
              </w:rPr>
              <w:tab/>
            </w:r>
            <w:r w:rsidRPr="00C41B23">
              <w:rPr>
                <w:b/>
                <w:spacing w:val="-2"/>
                <w:lang w:val="ru-RU"/>
              </w:rPr>
              <w:t>не</w:t>
            </w:r>
            <w:r w:rsidRPr="00C41B23">
              <w:rPr>
                <w:b/>
                <w:spacing w:val="-57"/>
                <w:lang w:val="ru-RU"/>
              </w:rPr>
              <w:t xml:space="preserve"> </w:t>
            </w:r>
            <w:r w:rsidRPr="00C41B23">
              <w:rPr>
                <w:b/>
                <w:lang w:val="ru-RU"/>
              </w:rPr>
              <w:t>менее</w:t>
            </w:r>
            <w:r w:rsidRPr="00C41B23">
              <w:rPr>
                <w:b/>
                <w:spacing w:val="-2"/>
                <w:lang w:val="ru-RU"/>
              </w:rPr>
              <w:t xml:space="preserve"> </w:t>
            </w:r>
            <w:r w:rsidRPr="00C41B23">
              <w:rPr>
                <w:b/>
                <w:lang w:val="ru-RU"/>
              </w:rPr>
              <w:t>2/3 работы или</w:t>
            </w:r>
            <w:r w:rsidRPr="00C41B23">
              <w:rPr>
                <w:b/>
                <w:spacing w:val="-2"/>
                <w:lang w:val="ru-RU"/>
              </w:rPr>
              <w:t xml:space="preserve"> </w:t>
            </w:r>
            <w:r w:rsidRPr="00C41B23">
              <w:rPr>
                <w:b/>
                <w:lang w:val="ru-RU"/>
              </w:rPr>
              <w:t>допустил:</w:t>
            </w:r>
          </w:p>
          <w:p w:rsidR="003D6AA4" w:rsidRPr="00C41B23" w:rsidRDefault="003D6AA4" w:rsidP="001F01AD">
            <w:pPr>
              <w:pStyle w:val="TableParagraph"/>
              <w:numPr>
                <w:ilvl w:val="0"/>
                <w:numId w:val="209"/>
              </w:numPr>
              <w:tabs>
                <w:tab w:val="left" w:pos="349"/>
              </w:tabs>
              <w:spacing w:line="271" w:lineRule="exact"/>
              <w:ind w:hanging="241"/>
              <w:rPr>
                <w:lang w:val="ru-RU"/>
              </w:rPr>
            </w:pPr>
            <w:r w:rsidRPr="00C41B23">
              <w:rPr>
                <w:lang w:val="ru-RU"/>
              </w:rPr>
              <w:t>не</w:t>
            </w:r>
            <w:r w:rsidRPr="00C41B23">
              <w:rPr>
                <w:spacing w:val="-2"/>
                <w:lang w:val="ru-RU"/>
              </w:rPr>
              <w:t xml:space="preserve"> </w:t>
            </w:r>
            <w:r w:rsidRPr="00C41B23">
              <w:rPr>
                <w:lang w:val="ru-RU"/>
              </w:rPr>
              <w:t>более</w:t>
            </w:r>
            <w:r w:rsidRPr="00C41B23">
              <w:rPr>
                <w:spacing w:val="-3"/>
                <w:lang w:val="ru-RU"/>
              </w:rPr>
              <w:t xml:space="preserve"> </w:t>
            </w:r>
            <w:r w:rsidRPr="00C41B23">
              <w:rPr>
                <w:lang w:val="ru-RU"/>
              </w:rPr>
              <w:t>двух</w:t>
            </w:r>
            <w:r w:rsidRPr="00C41B23">
              <w:rPr>
                <w:spacing w:val="1"/>
                <w:lang w:val="ru-RU"/>
              </w:rPr>
              <w:t xml:space="preserve"> </w:t>
            </w:r>
            <w:r w:rsidRPr="00C41B23">
              <w:rPr>
                <w:lang w:val="ru-RU"/>
              </w:rPr>
              <w:t>грубых ошибок;</w:t>
            </w:r>
          </w:p>
          <w:p w:rsidR="003D6AA4" w:rsidRPr="00C41B23" w:rsidRDefault="003D6AA4" w:rsidP="001F01AD">
            <w:pPr>
              <w:pStyle w:val="TableParagraph"/>
              <w:numPr>
                <w:ilvl w:val="0"/>
                <w:numId w:val="209"/>
              </w:numPr>
              <w:tabs>
                <w:tab w:val="left" w:pos="476"/>
              </w:tabs>
              <w:ind w:left="108" w:right="99" w:firstLine="0"/>
              <w:rPr>
                <w:lang w:val="ru-RU"/>
              </w:rPr>
            </w:pPr>
            <w:r w:rsidRPr="00C41B23">
              <w:rPr>
                <w:lang w:val="ru-RU"/>
              </w:rPr>
              <w:t>или</w:t>
            </w:r>
            <w:r w:rsidRPr="00C41B23">
              <w:rPr>
                <w:spacing w:val="5"/>
                <w:lang w:val="ru-RU"/>
              </w:rPr>
              <w:t xml:space="preserve"> </w:t>
            </w:r>
            <w:r w:rsidRPr="00C41B23">
              <w:rPr>
                <w:lang w:val="ru-RU"/>
              </w:rPr>
              <w:t>не</w:t>
            </w:r>
            <w:r w:rsidRPr="00C41B23">
              <w:rPr>
                <w:spacing w:val="2"/>
                <w:lang w:val="ru-RU"/>
              </w:rPr>
              <w:t xml:space="preserve"> </w:t>
            </w:r>
            <w:r w:rsidRPr="00C41B23">
              <w:rPr>
                <w:lang w:val="ru-RU"/>
              </w:rPr>
              <w:t>более</w:t>
            </w:r>
            <w:r w:rsidRPr="00C41B23">
              <w:rPr>
                <w:spacing w:val="4"/>
                <w:lang w:val="ru-RU"/>
              </w:rPr>
              <w:t xml:space="preserve"> </w:t>
            </w:r>
            <w:r w:rsidRPr="00C41B23">
              <w:rPr>
                <w:lang w:val="ru-RU"/>
              </w:rPr>
              <w:t>одной</w:t>
            </w:r>
            <w:r w:rsidRPr="00C41B23">
              <w:rPr>
                <w:spacing w:val="6"/>
                <w:lang w:val="ru-RU"/>
              </w:rPr>
              <w:t xml:space="preserve"> </w:t>
            </w:r>
            <w:r w:rsidRPr="00C41B23">
              <w:rPr>
                <w:lang w:val="ru-RU"/>
              </w:rPr>
              <w:t>грубой</w:t>
            </w:r>
            <w:r w:rsidRPr="00C41B23">
              <w:rPr>
                <w:spacing w:val="7"/>
                <w:lang w:val="ru-RU"/>
              </w:rPr>
              <w:t xml:space="preserve"> </w:t>
            </w:r>
            <w:r w:rsidRPr="00C41B23">
              <w:rPr>
                <w:lang w:val="ru-RU"/>
              </w:rPr>
              <w:t>и</w:t>
            </w:r>
            <w:r w:rsidRPr="00C41B23">
              <w:rPr>
                <w:spacing w:val="6"/>
                <w:lang w:val="ru-RU"/>
              </w:rPr>
              <w:t xml:space="preserve"> </w:t>
            </w:r>
            <w:r w:rsidRPr="00C41B23">
              <w:rPr>
                <w:lang w:val="ru-RU"/>
              </w:rPr>
              <w:t>одной</w:t>
            </w:r>
            <w:r w:rsidRPr="00C41B23">
              <w:rPr>
                <w:spacing w:val="-57"/>
                <w:lang w:val="ru-RU"/>
              </w:rPr>
              <w:t xml:space="preserve"> </w:t>
            </w:r>
            <w:r w:rsidRPr="00C41B23">
              <w:rPr>
                <w:lang w:val="ru-RU"/>
              </w:rPr>
              <w:t>негрубой ошибки</w:t>
            </w:r>
            <w:r w:rsidRPr="00C41B23">
              <w:rPr>
                <w:spacing w:val="-2"/>
                <w:lang w:val="ru-RU"/>
              </w:rPr>
              <w:t xml:space="preserve"> </w:t>
            </w:r>
            <w:r w:rsidRPr="00C41B23">
              <w:rPr>
                <w:lang w:val="ru-RU"/>
              </w:rPr>
              <w:t>и</w:t>
            </w:r>
            <w:r w:rsidRPr="00C41B23">
              <w:rPr>
                <w:spacing w:val="-1"/>
                <w:lang w:val="ru-RU"/>
              </w:rPr>
              <w:t xml:space="preserve"> </w:t>
            </w:r>
            <w:r w:rsidRPr="00C41B23">
              <w:rPr>
                <w:lang w:val="ru-RU"/>
              </w:rPr>
              <w:t>одного недочета;</w:t>
            </w:r>
          </w:p>
          <w:p w:rsidR="003D6AA4" w:rsidRPr="00C41B23" w:rsidRDefault="003D6AA4" w:rsidP="001F01AD">
            <w:pPr>
              <w:pStyle w:val="TableParagraph"/>
              <w:numPr>
                <w:ilvl w:val="0"/>
                <w:numId w:val="209"/>
              </w:numPr>
              <w:tabs>
                <w:tab w:val="left" w:pos="349"/>
              </w:tabs>
              <w:ind w:hanging="241"/>
              <w:rPr>
                <w:lang w:val="ru-RU"/>
              </w:rPr>
            </w:pPr>
            <w:r w:rsidRPr="00C41B23">
              <w:rPr>
                <w:lang w:val="ru-RU"/>
              </w:rPr>
              <w:t>или</w:t>
            </w:r>
            <w:r w:rsidRPr="00C41B23">
              <w:rPr>
                <w:spacing w:val="-4"/>
                <w:lang w:val="ru-RU"/>
              </w:rPr>
              <w:t xml:space="preserve"> </w:t>
            </w:r>
            <w:r w:rsidRPr="00C41B23">
              <w:rPr>
                <w:lang w:val="ru-RU"/>
              </w:rPr>
              <w:t>не</w:t>
            </w:r>
            <w:r w:rsidRPr="00C41B23">
              <w:rPr>
                <w:spacing w:val="-3"/>
                <w:lang w:val="ru-RU"/>
              </w:rPr>
              <w:t xml:space="preserve"> </w:t>
            </w:r>
            <w:r w:rsidRPr="00C41B23">
              <w:rPr>
                <w:lang w:val="ru-RU"/>
              </w:rPr>
              <w:t>более</w:t>
            </w:r>
            <w:r w:rsidRPr="00C41B23">
              <w:rPr>
                <w:spacing w:val="-3"/>
                <w:lang w:val="ru-RU"/>
              </w:rPr>
              <w:t xml:space="preserve"> </w:t>
            </w:r>
            <w:r w:rsidRPr="00C41B23">
              <w:rPr>
                <w:lang w:val="ru-RU"/>
              </w:rPr>
              <w:t>двух-трех негрубых ошибок;</w:t>
            </w:r>
          </w:p>
          <w:p w:rsidR="003D6AA4" w:rsidRPr="00C41B23" w:rsidRDefault="003D6AA4" w:rsidP="001F01AD">
            <w:pPr>
              <w:pStyle w:val="TableParagraph"/>
              <w:numPr>
                <w:ilvl w:val="0"/>
                <w:numId w:val="209"/>
              </w:numPr>
              <w:tabs>
                <w:tab w:val="left" w:pos="494"/>
                <w:tab w:val="left" w:pos="495"/>
                <w:tab w:val="left" w:pos="1079"/>
                <w:tab w:val="left" w:pos="1906"/>
                <w:tab w:val="left" w:pos="3055"/>
                <w:tab w:val="left" w:pos="4062"/>
                <w:tab w:val="left" w:pos="4398"/>
              </w:tabs>
              <w:ind w:left="108" w:right="100" w:firstLine="0"/>
              <w:rPr>
                <w:lang w:val="ru-RU"/>
              </w:rPr>
            </w:pPr>
            <w:r w:rsidRPr="00C41B23">
              <w:rPr>
                <w:lang w:val="ru-RU"/>
              </w:rPr>
              <w:t>или</w:t>
            </w:r>
            <w:r w:rsidRPr="00C41B23">
              <w:rPr>
                <w:lang w:val="ru-RU"/>
              </w:rPr>
              <w:tab/>
              <w:t>одной</w:t>
            </w:r>
            <w:r w:rsidRPr="00C41B23">
              <w:rPr>
                <w:lang w:val="ru-RU"/>
              </w:rPr>
              <w:tab/>
              <w:t>негрубой</w:t>
            </w:r>
            <w:r w:rsidRPr="00C41B23">
              <w:rPr>
                <w:lang w:val="ru-RU"/>
              </w:rPr>
              <w:tab/>
              <w:t>ошибки</w:t>
            </w:r>
            <w:r w:rsidRPr="00C41B23">
              <w:rPr>
                <w:lang w:val="ru-RU"/>
              </w:rPr>
              <w:tab/>
              <w:t>и</w:t>
            </w:r>
            <w:r w:rsidRPr="00C41B23">
              <w:rPr>
                <w:lang w:val="ru-RU"/>
              </w:rPr>
              <w:tab/>
            </w:r>
            <w:r w:rsidRPr="00C41B23">
              <w:rPr>
                <w:spacing w:val="-2"/>
                <w:lang w:val="ru-RU"/>
              </w:rPr>
              <w:t>трех</w:t>
            </w:r>
            <w:r w:rsidRPr="00C41B23">
              <w:rPr>
                <w:spacing w:val="-57"/>
                <w:lang w:val="ru-RU"/>
              </w:rPr>
              <w:t xml:space="preserve"> </w:t>
            </w:r>
            <w:r w:rsidRPr="00C41B23">
              <w:rPr>
                <w:lang w:val="ru-RU"/>
              </w:rPr>
              <w:t>недочетов;</w:t>
            </w:r>
          </w:p>
          <w:p w:rsidR="003D6AA4" w:rsidRPr="00C41B23" w:rsidRDefault="003D6AA4" w:rsidP="001F01AD">
            <w:pPr>
              <w:pStyle w:val="TableParagraph"/>
              <w:numPr>
                <w:ilvl w:val="0"/>
                <w:numId w:val="209"/>
              </w:numPr>
              <w:tabs>
                <w:tab w:val="left" w:pos="488"/>
                <w:tab w:val="left" w:pos="1064"/>
              </w:tabs>
              <w:spacing w:line="264" w:lineRule="exact"/>
              <w:ind w:left="487" w:hanging="380"/>
              <w:rPr>
                <w:lang w:val="ru-RU"/>
              </w:rPr>
            </w:pPr>
            <w:r w:rsidRPr="00C41B23">
              <w:rPr>
                <w:lang w:val="ru-RU"/>
              </w:rPr>
              <w:t>или</w:t>
            </w:r>
            <w:r w:rsidRPr="00C41B23">
              <w:rPr>
                <w:lang w:val="ru-RU"/>
              </w:rPr>
              <w:tab/>
              <w:t>при</w:t>
            </w:r>
            <w:r w:rsidRPr="00C41B23">
              <w:rPr>
                <w:spacing w:val="78"/>
                <w:lang w:val="ru-RU"/>
              </w:rPr>
              <w:t xml:space="preserve"> </w:t>
            </w:r>
            <w:r w:rsidRPr="00C41B23">
              <w:rPr>
                <w:lang w:val="ru-RU"/>
              </w:rPr>
              <w:t xml:space="preserve">отсутствии  </w:t>
            </w:r>
            <w:r w:rsidRPr="00C41B23">
              <w:rPr>
                <w:spacing w:val="16"/>
                <w:lang w:val="ru-RU"/>
              </w:rPr>
              <w:t xml:space="preserve"> </w:t>
            </w:r>
            <w:r w:rsidRPr="00C41B23">
              <w:rPr>
                <w:lang w:val="ru-RU"/>
              </w:rPr>
              <w:t xml:space="preserve">ошибок,  </w:t>
            </w:r>
            <w:r w:rsidRPr="00C41B23">
              <w:rPr>
                <w:spacing w:val="15"/>
                <w:lang w:val="ru-RU"/>
              </w:rPr>
              <w:t xml:space="preserve"> </w:t>
            </w:r>
            <w:r w:rsidRPr="00C41B23">
              <w:rPr>
                <w:lang w:val="ru-RU"/>
              </w:rPr>
              <w:t xml:space="preserve">но  </w:t>
            </w:r>
            <w:r w:rsidRPr="00C41B23">
              <w:rPr>
                <w:spacing w:val="13"/>
                <w:lang w:val="ru-RU"/>
              </w:rPr>
              <w:t xml:space="preserve"> </w:t>
            </w:r>
            <w:r w:rsidRPr="00C41B23">
              <w:rPr>
                <w:lang w:val="ru-RU"/>
              </w:rPr>
              <w:t>при</w:t>
            </w:r>
          </w:p>
        </w:tc>
      </w:tr>
      <w:tr w:rsidR="003D6AA4" w:rsidRPr="00C41B23" w:rsidTr="00C41B23">
        <w:trPr>
          <w:trHeight w:val="277"/>
        </w:trPr>
        <w:tc>
          <w:tcPr>
            <w:tcW w:w="3190" w:type="dxa"/>
            <w:vMerge w:val="restart"/>
          </w:tcPr>
          <w:p w:rsidR="003D6AA4" w:rsidRPr="00C41B23" w:rsidRDefault="003D6AA4" w:rsidP="00C41B23">
            <w:pPr>
              <w:pStyle w:val="TableParagraph"/>
              <w:spacing w:before="7" w:line="276" w:lineRule="exact"/>
              <w:ind w:left="827"/>
            </w:pPr>
            <w:r w:rsidRPr="00C41B23">
              <w:lastRenderedPageBreak/>
              <w:t>/контрольная</w:t>
            </w:r>
            <w:r w:rsidRPr="00C41B23">
              <w:rPr>
                <w:spacing w:val="-3"/>
              </w:rPr>
              <w:t xml:space="preserve"> </w:t>
            </w:r>
            <w:r w:rsidRPr="00C41B23">
              <w:t>работа.</w:t>
            </w:r>
          </w:p>
          <w:p w:rsidR="003D6AA4" w:rsidRPr="00C41B23" w:rsidRDefault="003D6AA4" w:rsidP="001F01AD">
            <w:pPr>
              <w:pStyle w:val="TableParagraph"/>
              <w:numPr>
                <w:ilvl w:val="0"/>
                <w:numId w:val="208"/>
              </w:numPr>
              <w:tabs>
                <w:tab w:val="left" w:pos="827"/>
                <w:tab w:val="left" w:pos="828"/>
              </w:tabs>
              <w:spacing w:line="254" w:lineRule="auto"/>
              <w:ind w:right="325"/>
            </w:pPr>
            <w:r w:rsidRPr="00C41B23">
              <w:t>Итоговая</w:t>
            </w:r>
            <w:r w:rsidRPr="00C41B23">
              <w:rPr>
                <w:spacing w:val="1"/>
              </w:rPr>
              <w:t xml:space="preserve"> </w:t>
            </w:r>
            <w:r w:rsidRPr="00C41B23">
              <w:t>контрольная</w:t>
            </w:r>
            <w:r w:rsidRPr="00C41B23">
              <w:rPr>
                <w:spacing w:val="-13"/>
              </w:rPr>
              <w:t xml:space="preserve"> </w:t>
            </w:r>
            <w:r w:rsidRPr="00C41B23">
              <w:t>работа</w:t>
            </w:r>
          </w:p>
        </w:tc>
        <w:tc>
          <w:tcPr>
            <w:tcW w:w="1313" w:type="dxa"/>
          </w:tcPr>
          <w:p w:rsidR="003D6AA4" w:rsidRPr="00C41B23" w:rsidRDefault="003D6AA4" w:rsidP="00C41B23">
            <w:pPr>
              <w:pStyle w:val="TableParagraph"/>
            </w:pPr>
          </w:p>
        </w:tc>
        <w:tc>
          <w:tcPr>
            <w:tcW w:w="4962" w:type="dxa"/>
          </w:tcPr>
          <w:p w:rsidR="003D6AA4" w:rsidRPr="00C41B23" w:rsidRDefault="003D6AA4" w:rsidP="00C41B23">
            <w:pPr>
              <w:pStyle w:val="TableParagraph"/>
              <w:spacing w:line="258" w:lineRule="exact"/>
              <w:ind w:left="108"/>
            </w:pPr>
            <w:r w:rsidRPr="00C41B23">
              <w:t>наличии</w:t>
            </w:r>
            <w:r w:rsidRPr="00C41B23">
              <w:rPr>
                <w:spacing w:val="-3"/>
              </w:rPr>
              <w:t xml:space="preserve"> </w:t>
            </w:r>
            <w:r w:rsidRPr="00C41B23">
              <w:t>четырех-пяти</w:t>
            </w:r>
            <w:r w:rsidRPr="00C41B23">
              <w:rPr>
                <w:spacing w:val="-4"/>
              </w:rPr>
              <w:t xml:space="preserve"> </w:t>
            </w:r>
            <w:r w:rsidRPr="00C41B23">
              <w:t>недочетов.</w:t>
            </w:r>
          </w:p>
        </w:tc>
      </w:tr>
      <w:tr w:rsidR="003D6AA4" w:rsidRPr="00C41B23" w:rsidTr="00C41B23">
        <w:trPr>
          <w:trHeight w:val="1655"/>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0"/>
              <w:ind w:left="202" w:right="192"/>
              <w:jc w:val="center"/>
              <w:rPr>
                <w:b/>
              </w:rPr>
            </w:pPr>
            <w:r w:rsidRPr="00C41B23">
              <w:rPr>
                <w:b/>
              </w:rPr>
              <w:t>"2"</w:t>
            </w:r>
          </w:p>
        </w:tc>
        <w:tc>
          <w:tcPr>
            <w:tcW w:w="4962" w:type="dxa"/>
          </w:tcPr>
          <w:p w:rsidR="003D6AA4" w:rsidRPr="00C41B23" w:rsidRDefault="003D6AA4" w:rsidP="00C41B23">
            <w:pPr>
              <w:pStyle w:val="TableParagraph"/>
              <w:spacing w:line="265" w:lineRule="exact"/>
              <w:ind w:left="108"/>
              <w:jc w:val="both"/>
              <w:rPr>
                <w:b/>
              </w:rPr>
            </w:pPr>
            <w:r w:rsidRPr="00C41B23">
              <w:rPr>
                <w:b/>
              </w:rPr>
              <w:t>Если</w:t>
            </w:r>
            <w:r w:rsidRPr="00C41B23">
              <w:rPr>
                <w:b/>
                <w:spacing w:val="-2"/>
              </w:rPr>
              <w:t xml:space="preserve"> </w:t>
            </w:r>
            <w:r w:rsidRPr="00C41B23">
              <w:rPr>
                <w:b/>
              </w:rPr>
              <w:t>ученик:</w:t>
            </w:r>
          </w:p>
          <w:p w:rsidR="003D6AA4" w:rsidRPr="00C41B23" w:rsidRDefault="003D6AA4" w:rsidP="001F01AD">
            <w:pPr>
              <w:pStyle w:val="TableParagraph"/>
              <w:numPr>
                <w:ilvl w:val="0"/>
                <w:numId w:val="207"/>
              </w:numPr>
              <w:tabs>
                <w:tab w:val="left" w:pos="500"/>
              </w:tabs>
              <w:ind w:right="99" w:firstLine="0"/>
              <w:jc w:val="both"/>
              <w:rPr>
                <w:lang w:val="ru-RU"/>
              </w:rPr>
            </w:pPr>
            <w:r w:rsidRPr="00C41B23">
              <w:rPr>
                <w:lang w:val="ru-RU"/>
              </w:rPr>
              <w:t>допустил</w:t>
            </w:r>
            <w:r w:rsidRPr="00C41B23">
              <w:rPr>
                <w:spacing w:val="1"/>
                <w:lang w:val="ru-RU"/>
              </w:rPr>
              <w:t xml:space="preserve"> </w:t>
            </w:r>
            <w:r w:rsidRPr="00C41B23">
              <w:rPr>
                <w:lang w:val="ru-RU"/>
              </w:rPr>
              <w:t>число</w:t>
            </w:r>
            <w:r w:rsidRPr="00C41B23">
              <w:rPr>
                <w:spacing w:val="1"/>
                <w:lang w:val="ru-RU"/>
              </w:rPr>
              <w:t xml:space="preserve"> </w:t>
            </w:r>
            <w:r w:rsidRPr="00C41B23">
              <w:rPr>
                <w:lang w:val="ru-RU"/>
              </w:rPr>
              <w:t>ошибок</w:t>
            </w:r>
            <w:r w:rsidRPr="00C41B23">
              <w:rPr>
                <w:spacing w:val="1"/>
                <w:lang w:val="ru-RU"/>
              </w:rPr>
              <w:t xml:space="preserve"> </w:t>
            </w:r>
            <w:r w:rsidRPr="00C41B23">
              <w:rPr>
                <w:lang w:val="ru-RU"/>
              </w:rPr>
              <w:t>и</w:t>
            </w:r>
            <w:r w:rsidRPr="00C41B23">
              <w:rPr>
                <w:spacing w:val="1"/>
                <w:lang w:val="ru-RU"/>
              </w:rPr>
              <w:t xml:space="preserve"> </w:t>
            </w:r>
            <w:r w:rsidRPr="00C41B23">
              <w:rPr>
                <w:lang w:val="ru-RU"/>
              </w:rPr>
              <w:t>недочетов</w:t>
            </w:r>
            <w:r w:rsidRPr="00C41B23">
              <w:rPr>
                <w:spacing w:val="1"/>
                <w:lang w:val="ru-RU"/>
              </w:rPr>
              <w:t xml:space="preserve"> </w:t>
            </w:r>
            <w:r w:rsidRPr="00C41B23">
              <w:rPr>
                <w:lang w:val="ru-RU"/>
              </w:rPr>
              <w:t>превосходящее</w:t>
            </w:r>
            <w:r w:rsidRPr="00C41B23">
              <w:rPr>
                <w:spacing w:val="1"/>
                <w:lang w:val="ru-RU"/>
              </w:rPr>
              <w:t xml:space="preserve"> </w:t>
            </w:r>
            <w:r w:rsidRPr="00C41B23">
              <w:rPr>
                <w:lang w:val="ru-RU"/>
              </w:rPr>
              <w:t>норму,</w:t>
            </w:r>
            <w:r w:rsidRPr="00C41B23">
              <w:rPr>
                <w:spacing w:val="1"/>
                <w:lang w:val="ru-RU"/>
              </w:rPr>
              <w:t xml:space="preserve"> </w:t>
            </w:r>
            <w:r w:rsidRPr="00C41B23">
              <w:rPr>
                <w:lang w:val="ru-RU"/>
              </w:rPr>
              <w:t>при</w:t>
            </w:r>
            <w:r w:rsidRPr="00C41B23">
              <w:rPr>
                <w:spacing w:val="1"/>
                <w:lang w:val="ru-RU"/>
              </w:rPr>
              <w:t xml:space="preserve"> </w:t>
            </w:r>
            <w:r w:rsidRPr="00C41B23">
              <w:rPr>
                <w:lang w:val="ru-RU"/>
              </w:rPr>
              <w:t>которой</w:t>
            </w:r>
            <w:r w:rsidRPr="00C41B23">
              <w:rPr>
                <w:spacing w:val="1"/>
                <w:lang w:val="ru-RU"/>
              </w:rPr>
              <w:t xml:space="preserve"> </w:t>
            </w:r>
            <w:r w:rsidRPr="00C41B23">
              <w:rPr>
                <w:lang w:val="ru-RU"/>
              </w:rPr>
              <w:t>может</w:t>
            </w:r>
            <w:r w:rsidRPr="00C41B23">
              <w:rPr>
                <w:spacing w:val="1"/>
                <w:lang w:val="ru-RU"/>
              </w:rPr>
              <w:t xml:space="preserve"> </w:t>
            </w:r>
            <w:r w:rsidRPr="00C41B23">
              <w:rPr>
                <w:lang w:val="ru-RU"/>
              </w:rPr>
              <w:t>быть выставлена</w:t>
            </w:r>
            <w:r w:rsidRPr="00C41B23">
              <w:rPr>
                <w:spacing w:val="-1"/>
                <w:lang w:val="ru-RU"/>
              </w:rPr>
              <w:t xml:space="preserve"> </w:t>
            </w:r>
            <w:r w:rsidRPr="00C41B23">
              <w:rPr>
                <w:lang w:val="ru-RU"/>
              </w:rPr>
              <w:t>оценка</w:t>
            </w:r>
            <w:r w:rsidRPr="00C41B23">
              <w:rPr>
                <w:spacing w:val="-1"/>
                <w:lang w:val="ru-RU"/>
              </w:rPr>
              <w:t xml:space="preserve"> </w:t>
            </w:r>
            <w:r w:rsidRPr="00C41B23">
              <w:rPr>
                <w:lang w:val="ru-RU"/>
              </w:rPr>
              <w:t>"3";</w:t>
            </w:r>
          </w:p>
          <w:p w:rsidR="003D6AA4" w:rsidRPr="00C41B23" w:rsidRDefault="003D6AA4" w:rsidP="001F01AD">
            <w:pPr>
              <w:pStyle w:val="TableParagraph"/>
              <w:numPr>
                <w:ilvl w:val="0"/>
                <w:numId w:val="207"/>
              </w:numPr>
              <w:tabs>
                <w:tab w:val="left" w:pos="495"/>
              </w:tabs>
              <w:spacing w:line="270" w:lineRule="atLeast"/>
              <w:ind w:right="99" w:firstLine="0"/>
              <w:jc w:val="both"/>
              <w:rPr>
                <w:lang w:val="ru-RU"/>
              </w:rPr>
            </w:pPr>
            <w:r w:rsidRPr="00C41B23">
              <w:rPr>
                <w:lang w:val="ru-RU"/>
              </w:rPr>
              <w:t>или</w:t>
            </w:r>
            <w:r w:rsidRPr="00C41B23">
              <w:rPr>
                <w:spacing w:val="1"/>
                <w:lang w:val="ru-RU"/>
              </w:rPr>
              <w:t xml:space="preserve"> </w:t>
            </w:r>
            <w:r w:rsidRPr="00C41B23">
              <w:rPr>
                <w:lang w:val="ru-RU"/>
              </w:rPr>
              <w:t>если</w:t>
            </w:r>
            <w:r w:rsidRPr="00C41B23">
              <w:rPr>
                <w:spacing w:val="1"/>
                <w:lang w:val="ru-RU"/>
              </w:rPr>
              <w:t xml:space="preserve"> </w:t>
            </w:r>
            <w:r w:rsidRPr="00C41B23">
              <w:rPr>
                <w:lang w:val="ru-RU"/>
              </w:rPr>
              <w:t>правильно</w:t>
            </w:r>
            <w:r w:rsidRPr="00C41B23">
              <w:rPr>
                <w:spacing w:val="1"/>
                <w:lang w:val="ru-RU"/>
              </w:rPr>
              <w:t xml:space="preserve"> </w:t>
            </w:r>
            <w:r w:rsidRPr="00C41B23">
              <w:rPr>
                <w:lang w:val="ru-RU"/>
              </w:rPr>
              <w:t>выполнил</w:t>
            </w:r>
            <w:r w:rsidRPr="00C41B23">
              <w:rPr>
                <w:spacing w:val="1"/>
                <w:lang w:val="ru-RU"/>
              </w:rPr>
              <w:t xml:space="preserve"> </w:t>
            </w:r>
            <w:r w:rsidRPr="00C41B23">
              <w:rPr>
                <w:lang w:val="ru-RU"/>
              </w:rPr>
              <w:t>менее</w:t>
            </w:r>
            <w:r w:rsidRPr="00C41B23">
              <w:rPr>
                <w:spacing w:val="1"/>
                <w:lang w:val="ru-RU"/>
              </w:rPr>
              <w:t xml:space="preserve"> </w:t>
            </w:r>
            <w:r w:rsidRPr="00C41B23">
              <w:rPr>
                <w:lang w:val="ru-RU"/>
              </w:rPr>
              <w:t>половины</w:t>
            </w:r>
            <w:r w:rsidRPr="00C41B23">
              <w:rPr>
                <w:spacing w:val="-1"/>
                <w:lang w:val="ru-RU"/>
              </w:rPr>
              <w:t xml:space="preserve"> </w:t>
            </w:r>
            <w:r w:rsidRPr="00C41B23">
              <w:rPr>
                <w:lang w:val="ru-RU"/>
              </w:rPr>
              <w:t>работы.</w:t>
            </w:r>
          </w:p>
        </w:tc>
      </w:tr>
    </w:tbl>
    <w:p w:rsidR="003D6AA4" w:rsidRPr="00C41B23" w:rsidRDefault="003D6AA4" w:rsidP="003D6AA4">
      <w:pPr>
        <w:pStyle w:val="a3"/>
        <w:spacing w:before="6"/>
        <w:ind w:left="0"/>
        <w:rPr>
          <w:b/>
          <w:sz w:val="22"/>
          <w:szCs w:val="22"/>
        </w:rPr>
      </w:pPr>
    </w:p>
    <w:p w:rsidR="003D6AA4" w:rsidRPr="00C41B23" w:rsidRDefault="003D6AA4" w:rsidP="003D6AA4">
      <w:pPr>
        <w:spacing w:before="91"/>
        <w:ind w:left="943" w:right="750"/>
        <w:jc w:val="center"/>
        <w:rPr>
          <w:b/>
        </w:rPr>
      </w:pPr>
      <w:r w:rsidRPr="00C41B23">
        <w:rPr>
          <w:b/>
        </w:rPr>
        <w:t>Оценка</w:t>
      </w:r>
      <w:r w:rsidRPr="00C41B23">
        <w:rPr>
          <w:b/>
          <w:spacing w:val="-2"/>
        </w:rPr>
        <w:t xml:space="preserve"> </w:t>
      </w:r>
      <w:r w:rsidRPr="00C41B23">
        <w:rPr>
          <w:b/>
        </w:rPr>
        <w:t>тестовых</w:t>
      </w:r>
      <w:r w:rsidRPr="00C41B23">
        <w:rPr>
          <w:b/>
          <w:spacing w:val="-3"/>
        </w:rPr>
        <w:t xml:space="preserve"> </w:t>
      </w:r>
      <w:r w:rsidRPr="00C41B23">
        <w:rPr>
          <w:b/>
        </w:rPr>
        <w:t>работ</w:t>
      </w:r>
      <w:r w:rsidRPr="00C41B23">
        <w:rPr>
          <w:b/>
          <w:spacing w:val="-6"/>
        </w:rPr>
        <w:t xml:space="preserve"> </w:t>
      </w:r>
      <w:r w:rsidRPr="00C41B23">
        <w:rPr>
          <w:b/>
        </w:rPr>
        <w:t>по</w:t>
      </w:r>
      <w:r w:rsidRPr="00C41B23">
        <w:rPr>
          <w:b/>
          <w:spacing w:val="-1"/>
        </w:rPr>
        <w:t xml:space="preserve"> </w:t>
      </w:r>
      <w:r w:rsidRPr="00C41B23">
        <w:rPr>
          <w:b/>
        </w:rPr>
        <w:t>обществознанию</w:t>
      </w:r>
    </w:p>
    <w:p w:rsidR="003D6AA4" w:rsidRPr="00C41B23" w:rsidRDefault="003D6AA4" w:rsidP="003D6AA4">
      <w:pPr>
        <w:pStyle w:val="a3"/>
        <w:spacing w:before="8"/>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5"/>
        <w:gridCol w:w="1368"/>
        <w:gridCol w:w="1513"/>
        <w:gridCol w:w="1515"/>
        <w:gridCol w:w="1193"/>
      </w:tblGrid>
      <w:tr w:rsidR="003D6AA4" w:rsidRPr="00C41B23" w:rsidTr="00C41B23">
        <w:trPr>
          <w:trHeight w:val="551"/>
        </w:trPr>
        <w:tc>
          <w:tcPr>
            <w:tcW w:w="3985" w:type="dxa"/>
          </w:tcPr>
          <w:p w:rsidR="003D6AA4" w:rsidRPr="00C41B23" w:rsidRDefault="003D6AA4" w:rsidP="00C41B23">
            <w:pPr>
              <w:pStyle w:val="TableParagraph"/>
              <w:spacing w:line="268" w:lineRule="exact"/>
              <w:ind w:left="592"/>
              <w:rPr>
                <w:lang w:val="ru-RU"/>
              </w:rPr>
            </w:pPr>
            <w:r w:rsidRPr="00C41B23">
              <w:rPr>
                <w:lang w:val="ru-RU"/>
              </w:rPr>
              <w:t>Промежуточная</w:t>
            </w:r>
            <w:r w:rsidRPr="00C41B23">
              <w:rPr>
                <w:spacing w:val="-4"/>
                <w:lang w:val="ru-RU"/>
              </w:rPr>
              <w:t xml:space="preserve"> </w:t>
            </w:r>
            <w:r w:rsidRPr="00C41B23">
              <w:rPr>
                <w:lang w:val="ru-RU"/>
              </w:rPr>
              <w:t>и</w:t>
            </w:r>
            <w:r w:rsidRPr="00C41B23">
              <w:rPr>
                <w:spacing w:val="-3"/>
                <w:lang w:val="ru-RU"/>
              </w:rPr>
              <w:t xml:space="preserve"> </w:t>
            </w:r>
            <w:r w:rsidRPr="00C41B23">
              <w:rPr>
                <w:lang w:val="ru-RU"/>
              </w:rPr>
              <w:t>итоговая</w:t>
            </w:r>
          </w:p>
          <w:p w:rsidR="003D6AA4" w:rsidRPr="00C41B23" w:rsidRDefault="003D6AA4" w:rsidP="00C41B23">
            <w:pPr>
              <w:pStyle w:val="TableParagraph"/>
              <w:spacing w:line="264" w:lineRule="exact"/>
              <w:ind w:left="542"/>
              <w:rPr>
                <w:lang w:val="ru-RU"/>
              </w:rPr>
            </w:pPr>
            <w:r w:rsidRPr="00C41B23">
              <w:rPr>
                <w:lang w:val="ru-RU"/>
              </w:rPr>
              <w:t>аттестация</w:t>
            </w:r>
            <w:r w:rsidRPr="00C41B23">
              <w:rPr>
                <w:spacing w:val="-3"/>
                <w:lang w:val="ru-RU"/>
              </w:rPr>
              <w:t xml:space="preserve"> </w:t>
            </w:r>
            <w:r w:rsidRPr="00C41B23">
              <w:rPr>
                <w:lang w:val="ru-RU"/>
              </w:rPr>
              <w:t>за</w:t>
            </w:r>
            <w:r w:rsidRPr="00C41B23">
              <w:rPr>
                <w:spacing w:val="-3"/>
                <w:lang w:val="ru-RU"/>
              </w:rPr>
              <w:t xml:space="preserve"> </w:t>
            </w:r>
            <w:r w:rsidRPr="00C41B23">
              <w:rPr>
                <w:lang w:val="ru-RU"/>
              </w:rPr>
              <w:t>учебный</w:t>
            </w:r>
            <w:r w:rsidRPr="00C41B23">
              <w:rPr>
                <w:spacing w:val="-3"/>
                <w:lang w:val="ru-RU"/>
              </w:rPr>
              <w:t xml:space="preserve"> </w:t>
            </w:r>
            <w:r w:rsidRPr="00C41B23">
              <w:rPr>
                <w:lang w:val="ru-RU"/>
              </w:rPr>
              <w:t>курс.</w:t>
            </w:r>
          </w:p>
        </w:tc>
        <w:tc>
          <w:tcPr>
            <w:tcW w:w="1368" w:type="dxa"/>
          </w:tcPr>
          <w:p w:rsidR="003D6AA4" w:rsidRPr="00C41B23" w:rsidRDefault="003D6AA4" w:rsidP="00C41B23">
            <w:pPr>
              <w:pStyle w:val="TableParagraph"/>
              <w:spacing w:before="131"/>
              <w:ind w:left="238" w:right="200"/>
              <w:jc w:val="center"/>
            </w:pPr>
            <w:r w:rsidRPr="00C41B23">
              <w:t>80-100%</w:t>
            </w:r>
          </w:p>
        </w:tc>
        <w:tc>
          <w:tcPr>
            <w:tcW w:w="1513" w:type="dxa"/>
          </w:tcPr>
          <w:p w:rsidR="003D6AA4" w:rsidRPr="00C41B23" w:rsidRDefault="003D6AA4" w:rsidP="00C41B23">
            <w:pPr>
              <w:pStyle w:val="TableParagraph"/>
              <w:spacing w:before="131"/>
              <w:ind w:left="369" w:right="332"/>
              <w:jc w:val="center"/>
            </w:pPr>
            <w:r w:rsidRPr="00C41B23">
              <w:t>60-79%</w:t>
            </w:r>
          </w:p>
        </w:tc>
        <w:tc>
          <w:tcPr>
            <w:tcW w:w="1515" w:type="dxa"/>
          </w:tcPr>
          <w:p w:rsidR="003D6AA4" w:rsidRPr="00C41B23" w:rsidRDefault="003D6AA4" w:rsidP="00C41B23">
            <w:pPr>
              <w:pStyle w:val="TableParagraph"/>
              <w:spacing w:before="131"/>
              <w:ind w:left="353" w:right="352"/>
              <w:jc w:val="center"/>
            </w:pPr>
            <w:r w:rsidRPr="00C41B23">
              <w:t>40-59%</w:t>
            </w:r>
          </w:p>
        </w:tc>
        <w:tc>
          <w:tcPr>
            <w:tcW w:w="1193" w:type="dxa"/>
          </w:tcPr>
          <w:p w:rsidR="003D6AA4" w:rsidRPr="00C41B23" w:rsidRDefault="003D6AA4" w:rsidP="00C41B23">
            <w:pPr>
              <w:pStyle w:val="TableParagraph"/>
              <w:spacing w:before="131"/>
              <w:ind w:left="271" w:right="232"/>
              <w:jc w:val="center"/>
            </w:pPr>
            <w:r w:rsidRPr="00C41B23">
              <w:t>0-39%</w:t>
            </w:r>
          </w:p>
        </w:tc>
      </w:tr>
      <w:tr w:rsidR="003D6AA4" w:rsidRPr="00C41B23" w:rsidTr="00C41B23">
        <w:trPr>
          <w:trHeight w:val="827"/>
        </w:trPr>
        <w:tc>
          <w:tcPr>
            <w:tcW w:w="3985" w:type="dxa"/>
          </w:tcPr>
          <w:p w:rsidR="003D6AA4" w:rsidRPr="00C41B23" w:rsidRDefault="003D6AA4" w:rsidP="00C41B23">
            <w:pPr>
              <w:pStyle w:val="TableParagraph"/>
              <w:ind w:left="166" w:right="158"/>
              <w:jc w:val="center"/>
              <w:rPr>
                <w:lang w:val="ru-RU"/>
              </w:rPr>
            </w:pPr>
            <w:r w:rsidRPr="00C41B23">
              <w:rPr>
                <w:lang w:val="ru-RU"/>
              </w:rPr>
              <w:t>Нормативный</w:t>
            </w:r>
            <w:r w:rsidRPr="00C41B23">
              <w:rPr>
                <w:spacing w:val="-7"/>
                <w:lang w:val="ru-RU"/>
              </w:rPr>
              <w:t xml:space="preserve"> </w:t>
            </w:r>
            <w:r w:rsidRPr="00C41B23">
              <w:rPr>
                <w:lang w:val="ru-RU"/>
              </w:rPr>
              <w:t>тест</w:t>
            </w:r>
            <w:r w:rsidRPr="00C41B23">
              <w:rPr>
                <w:spacing w:val="-7"/>
                <w:lang w:val="ru-RU"/>
              </w:rPr>
              <w:t xml:space="preserve"> </w:t>
            </w:r>
            <w:r w:rsidRPr="00C41B23">
              <w:rPr>
                <w:lang w:val="ru-RU"/>
              </w:rPr>
              <w:t>(контрольный</w:t>
            </w:r>
            <w:r w:rsidRPr="00C41B23">
              <w:rPr>
                <w:spacing w:val="-57"/>
                <w:lang w:val="ru-RU"/>
              </w:rPr>
              <w:t xml:space="preserve"> </w:t>
            </w:r>
            <w:r w:rsidRPr="00C41B23">
              <w:rPr>
                <w:lang w:val="ru-RU"/>
              </w:rPr>
              <w:t>тест,</w:t>
            </w:r>
            <w:r w:rsidRPr="00C41B23">
              <w:rPr>
                <w:spacing w:val="-1"/>
                <w:lang w:val="ru-RU"/>
              </w:rPr>
              <w:t xml:space="preserve"> </w:t>
            </w:r>
            <w:r w:rsidRPr="00C41B23">
              <w:rPr>
                <w:lang w:val="ru-RU"/>
              </w:rPr>
              <w:t>контрольная работа</w:t>
            </w:r>
            <w:r w:rsidRPr="00C41B23">
              <w:rPr>
                <w:spacing w:val="-2"/>
                <w:lang w:val="ru-RU"/>
              </w:rPr>
              <w:t xml:space="preserve"> </w:t>
            </w:r>
            <w:r w:rsidRPr="00C41B23">
              <w:rPr>
                <w:lang w:val="ru-RU"/>
              </w:rPr>
              <w:t>по</w:t>
            </w:r>
          </w:p>
          <w:p w:rsidR="003D6AA4" w:rsidRPr="00C41B23" w:rsidRDefault="003D6AA4" w:rsidP="00C41B23">
            <w:pPr>
              <w:pStyle w:val="TableParagraph"/>
              <w:spacing w:line="264" w:lineRule="exact"/>
              <w:ind w:left="164" w:right="161"/>
              <w:jc w:val="center"/>
            </w:pPr>
            <w:r w:rsidRPr="00C41B23">
              <w:t>разделу,</w:t>
            </w:r>
            <w:r w:rsidRPr="00C41B23">
              <w:rPr>
                <w:spacing w:val="-3"/>
              </w:rPr>
              <w:t xml:space="preserve"> </w:t>
            </w:r>
            <w:r w:rsidRPr="00C41B23">
              <w:t>блоку))</w:t>
            </w:r>
          </w:p>
        </w:tc>
        <w:tc>
          <w:tcPr>
            <w:tcW w:w="1368" w:type="dxa"/>
          </w:tcPr>
          <w:p w:rsidR="003D6AA4" w:rsidRPr="00C41B23" w:rsidRDefault="003D6AA4" w:rsidP="00C41B23">
            <w:pPr>
              <w:pStyle w:val="TableParagraph"/>
              <w:spacing w:before="3"/>
              <w:rPr>
                <w:b/>
              </w:rPr>
            </w:pPr>
          </w:p>
          <w:p w:rsidR="003D6AA4" w:rsidRPr="00C41B23" w:rsidRDefault="003D6AA4" w:rsidP="00C41B23">
            <w:pPr>
              <w:pStyle w:val="TableParagraph"/>
              <w:ind w:left="238" w:right="200"/>
              <w:jc w:val="center"/>
            </w:pPr>
            <w:r w:rsidRPr="00C41B23">
              <w:t>85-100%</w:t>
            </w:r>
          </w:p>
        </w:tc>
        <w:tc>
          <w:tcPr>
            <w:tcW w:w="1513" w:type="dxa"/>
          </w:tcPr>
          <w:p w:rsidR="003D6AA4" w:rsidRPr="00C41B23" w:rsidRDefault="003D6AA4" w:rsidP="00C41B23">
            <w:pPr>
              <w:pStyle w:val="TableParagraph"/>
              <w:spacing w:before="3"/>
              <w:rPr>
                <w:b/>
              </w:rPr>
            </w:pPr>
          </w:p>
          <w:p w:rsidR="003D6AA4" w:rsidRPr="00C41B23" w:rsidRDefault="003D6AA4" w:rsidP="00C41B23">
            <w:pPr>
              <w:pStyle w:val="TableParagraph"/>
              <w:ind w:left="370" w:right="332"/>
              <w:jc w:val="center"/>
            </w:pPr>
            <w:r w:rsidRPr="00C41B23">
              <w:t>75-84%</w:t>
            </w:r>
          </w:p>
        </w:tc>
        <w:tc>
          <w:tcPr>
            <w:tcW w:w="1515" w:type="dxa"/>
          </w:tcPr>
          <w:p w:rsidR="003D6AA4" w:rsidRPr="00C41B23" w:rsidRDefault="003D6AA4" w:rsidP="00C41B23">
            <w:pPr>
              <w:pStyle w:val="TableParagraph"/>
              <w:spacing w:before="3"/>
              <w:rPr>
                <w:b/>
              </w:rPr>
            </w:pPr>
          </w:p>
          <w:p w:rsidR="003D6AA4" w:rsidRPr="00C41B23" w:rsidRDefault="003D6AA4" w:rsidP="00C41B23">
            <w:pPr>
              <w:pStyle w:val="TableParagraph"/>
              <w:ind w:left="353" w:right="352"/>
              <w:jc w:val="center"/>
            </w:pPr>
            <w:r w:rsidRPr="00C41B23">
              <w:t>50-74%</w:t>
            </w:r>
          </w:p>
        </w:tc>
        <w:tc>
          <w:tcPr>
            <w:tcW w:w="1193" w:type="dxa"/>
          </w:tcPr>
          <w:p w:rsidR="003D6AA4" w:rsidRPr="00C41B23" w:rsidRDefault="003D6AA4" w:rsidP="00C41B23">
            <w:pPr>
              <w:pStyle w:val="TableParagraph"/>
              <w:spacing w:before="3"/>
              <w:rPr>
                <w:b/>
              </w:rPr>
            </w:pPr>
          </w:p>
          <w:p w:rsidR="003D6AA4" w:rsidRPr="00C41B23" w:rsidRDefault="003D6AA4" w:rsidP="00C41B23">
            <w:pPr>
              <w:pStyle w:val="TableParagraph"/>
              <w:ind w:left="271" w:right="232"/>
              <w:jc w:val="center"/>
            </w:pPr>
            <w:r w:rsidRPr="00C41B23">
              <w:t>0-49%</w:t>
            </w:r>
          </w:p>
        </w:tc>
      </w:tr>
      <w:tr w:rsidR="003D6AA4" w:rsidRPr="00C41B23" w:rsidTr="00C41B23">
        <w:trPr>
          <w:trHeight w:val="552"/>
        </w:trPr>
        <w:tc>
          <w:tcPr>
            <w:tcW w:w="3985" w:type="dxa"/>
          </w:tcPr>
          <w:p w:rsidR="003D6AA4" w:rsidRPr="00C41B23" w:rsidRDefault="003D6AA4" w:rsidP="00C41B23">
            <w:pPr>
              <w:pStyle w:val="TableParagraph"/>
              <w:spacing w:line="268" w:lineRule="exact"/>
              <w:ind w:left="166" w:right="161"/>
              <w:jc w:val="center"/>
            </w:pPr>
            <w:r w:rsidRPr="00C41B23">
              <w:t>Критериальный</w:t>
            </w:r>
            <w:r w:rsidRPr="00C41B23">
              <w:rPr>
                <w:spacing w:val="-3"/>
              </w:rPr>
              <w:t xml:space="preserve"> </w:t>
            </w:r>
            <w:r w:rsidRPr="00C41B23">
              <w:t>тест</w:t>
            </w:r>
            <w:r w:rsidRPr="00C41B23">
              <w:rPr>
                <w:spacing w:val="-5"/>
              </w:rPr>
              <w:t xml:space="preserve"> </w:t>
            </w:r>
            <w:r w:rsidRPr="00C41B23">
              <w:t>(тематическая</w:t>
            </w:r>
          </w:p>
          <w:p w:rsidR="003D6AA4" w:rsidRPr="00C41B23" w:rsidRDefault="003D6AA4" w:rsidP="00C41B23">
            <w:pPr>
              <w:pStyle w:val="TableParagraph"/>
              <w:spacing w:line="264" w:lineRule="exact"/>
              <w:ind w:left="165" w:right="161"/>
              <w:jc w:val="center"/>
            </w:pPr>
            <w:r w:rsidRPr="00C41B23">
              <w:t>работа)</w:t>
            </w:r>
          </w:p>
        </w:tc>
        <w:tc>
          <w:tcPr>
            <w:tcW w:w="1368" w:type="dxa"/>
          </w:tcPr>
          <w:p w:rsidR="003D6AA4" w:rsidRPr="00C41B23" w:rsidRDefault="003D6AA4" w:rsidP="00C41B23">
            <w:pPr>
              <w:pStyle w:val="TableParagraph"/>
              <w:spacing w:before="131"/>
              <w:ind w:left="238" w:right="200"/>
              <w:jc w:val="center"/>
            </w:pPr>
            <w:r w:rsidRPr="00C41B23">
              <w:t>85-100%</w:t>
            </w:r>
          </w:p>
        </w:tc>
        <w:tc>
          <w:tcPr>
            <w:tcW w:w="1513" w:type="dxa"/>
          </w:tcPr>
          <w:p w:rsidR="003D6AA4" w:rsidRPr="00C41B23" w:rsidRDefault="003D6AA4" w:rsidP="00C41B23">
            <w:pPr>
              <w:pStyle w:val="TableParagraph"/>
              <w:spacing w:before="131"/>
              <w:ind w:left="370" w:right="332"/>
              <w:jc w:val="center"/>
            </w:pPr>
            <w:r w:rsidRPr="00C41B23">
              <w:t>75-84%</w:t>
            </w:r>
          </w:p>
        </w:tc>
        <w:tc>
          <w:tcPr>
            <w:tcW w:w="1515" w:type="dxa"/>
          </w:tcPr>
          <w:p w:rsidR="003D6AA4" w:rsidRPr="00C41B23" w:rsidRDefault="003D6AA4" w:rsidP="00C41B23">
            <w:pPr>
              <w:pStyle w:val="TableParagraph"/>
              <w:spacing w:before="131"/>
              <w:ind w:left="353" w:right="352"/>
              <w:jc w:val="center"/>
            </w:pPr>
            <w:r w:rsidRPr="00C41B23">
              <w:t>50-74%</w:t>
            </w:r>
          </w:p>
        </w:tc>
        <w:tc>
          <w:tcPr>
            <w:tcW w:w="1193" w:type="dxa"/>
          </w:tcPr>
          <w:p w:rsidR="003D6AA4" w:rsidRPr="00C41B23" w:rsidRDefault="003D6AA4" w:rsidP="00C41B23">
            <w:pPr>
              <w:pStyle w:val="TableParagraph"/>
              <w:spacing w:before="131"/>
              <w:ind w:left="271" w:right="232"/>
              <w:jc w:val="center"/>
            </w:pPr>
            <w:r w:rsidRPr="00C41B23">
              <w:t>0-49%</w:t>
            </w:r>
          </w:p>
        </w:tc>
      </w:tr>
      <w:tr w:rsidR="003D6AA4" w:rsidRPr="00C41B23" w:rsidTr="00C41B23">
        <w:trPr>
          <w:trHeight w:val="278"/>
        </w:trPr>
        <w:tc>
          <w:tcPr>
            <w:tcW w:w="3985" w:type="dxa"/>
          </w:tcPr>
          <w:p w:rsidR="003D6AA4" w:rsidRPr="00C41B23" w:rsidRDefault="003D6AA4" w:rsidP="00C41B23">
            <w:pPr>
              <w:pStyle w:val="TableParagraph"/>
              <w:spacing w:line="258" w:lineRule="exact"/>
              <w:ind w:left="166" w:right="158"/>
              <w:jc w:val="center"/>
            </w:pPr>
            <w:r w:rsidRPr="00C41B23">
              <w:t>Отметка</w:t>
            </w:r>
          </w:p>
        </w:tc>
        <w:tc>
          <w:tcPr>
            <w:tcW w:w="1368" w:type="dxa"/>
          </w:tcPr>
          <w:p w:rsidR="003D6AA4" w:rsidRPr="00C41B23" w:rsidRDefault="003D6AA4" w:rsidP="00C41B23">
            <w:pPr>
              <w:pStyle w:val="TableParagraph"/>
              <w:spacing w:line="258" w:lineRule="exact"/>
              <w:ind w:left="238" w:right="195"/>
              <w:jc w:val="center"/>
              <w:rPr>
                <w:b/>
              </w:rPr>
            </w:pPr>
            <w:r w:rsidRPr="00C41B23">
              <w:rPr>
                <w:b/>
              </w:rPr>
              <w:t>«5»</w:t>
            </w:r>
          </w:p>
        </w:tc>
        <w:tc>
          <w:tcPr>
            <w:tcW w:w="1513" w:type="dxa"/>
          </w:tcPr>
          <w:p w:rsidR="003D6AA4" w:rsidRPr="00C41B23" w:rsidRDefault="003D6AA4" w:rsidP="00C41B23">
            <w:pPr>
              <w:pStyle w:val="TableParagraph"/>
              <w:spacing w:line="258" w:lineRule="exact"/>
              <w:ind w:left="370" w:right="328"/>
              <w:jc w:val="center"/>
              <w:rPr>
                <w:b/>
              </w:rPr>
            </w:pPr>
            <w:r w:rsidRPr="00C41B23">
              <w:rPr>
                <w:b/>
              </w:rPr>
              <w:t>«4»</w:t>
            </w:r>
          </w:p>
        </w:tc>
        <w:tc>
          <w:tcPr>
            <w:tcW w:w="1515" w:type="dxa"/>
          </w:tcPr>
          <w:p w:rsidR="003D6AA4" w:rsidRPr="00C41B23" w:rsidRDefault="003D6AA4" w:rsidP="00C41B23">
            <w:pPr>
              <w:pStyle w:val="TableParagraph"/>
              <w:spacing w:line="258" w:lineRule="exact"/>
              <w:ind w:left="353" w:right="314"/>
              <w:jc w:val="center"/>
              <w:rPr>
                <w:b/>
              </w:rPr>
            </w:pPr>
            <w:r w:rsidRPr="00C41B23">
              <w:rPr>
                <w:b/>
              </w:rPr>
              <w:t>«3»</w:t>
            </w:r>
          </w:p>
        </w:tc>
        <w:tc>
          <w:tcPr>
            <w:tcW w:w="1193" w:type="dxa"/>
          </w:tcPr>
          <w:p w:rsidR="003D6AA4" w:rsidRPr="00C41B23" w:rsidRDefault="003D6AA4" w:rsidP="00C41B23">
            <w:pPr>
              <w:pStyle w:val="TableParagraph"/>
              <w:spacing w:line="258" w:lineRule="exact"/>
              <w:ind w:left="271" w:right="232"/>
              <w:jc w:val="center"/>
              <w:rPr>
                <w:b/>
              </w:rPr>
            </w:pPr>
            <w:r w:rsidRPr="00C41B23">
              <w:rPr>
                <w:b/>
              </w:rPr>
              <w:t>«2»</w:t>
            </w:r>
          </w:p>
        </w:tc>
      </w:tr>
    </w:tbl>
    <w:p w:rsidR="003D6AA4" w:rsidRPr="00C41B23" w:rsidRDefault="003D6AA4" w:rsidP="003D6AA4">
      <w:pPr>
        <w:pStyle w:val="a3"/>
        <w:ind w:left="0"/>
        <w:rPr>
          <w:b/>
          <w:sz w:val="22"/>
          <w:szCs w:val="22"/>
        </w:rPr>
      </w:pPr>
    </w:p>
    <w:p w:rsidR="003D6AA4" w:rsidRPr="00C41B23" w:rsidRDefault="003D6AA4" w:rsidP="003D6AA4">
      <w:pPr>
        <w:pStyle w:val="a3"/>
        <w:spacing w:before="5"/>
        <w:ind w:left="0"/>
        <w:rPr>
          <w:b/>
          <w:sz w:val="22"/>
          <w:szCs w:val="22"/>
        </w:rPr>
      </w:pPr>
    </w:p>
    <w:p w:rsidR="003D6AA4" w:rsidRPr="00C41B23" w:rsidRDefault="003D6AA4" w:rsidP="003D6AA4">
      <w:pPr>
        <w:spacing w:before="1"/>
        <w:ind w:left="937" w:right="750"/>
        <w:jc w:val="center"/>
        <w:rPr>
          <w:b/>
        </w:rPr>
      </w:pPr>
      <w:r w:rsidRPr="00C41B23">
        <w:rPr>
          <w:b/>
        </w:rPr>
        <w:t>Творческие</w:t>
      </w:r>
      <w:r w:rsidRPr="00C41B23">
        <w:rPr>
          <w:b/>
          <w:spacing w:val="-4"/>
        </w:rPr>
        <w:t xml:space="preserve"> </w:t>
      </w:r>
      <w:r w:rsidRPr="00C41B23">
        <w:rPr>
          <w:b/>
        </w:rPr>
        <w:t>работы</w:t>
      </w:r>
      <w:r w:rsidRPr="00C41B23">
        <w:rPr>
          <w:b/>
          <w:spacing w:val="-3"/>
        </w:rPr>
        <w:t xml:space="preserve"> </w:t>
      </w:r>
      <w:r w:rsidRPr="00C41B23">
        <w:rPr>
          <w:b/>
        </w:rPr>
        <w:t>обучающихся</w:t>
      </w:r>
    </w:p>
    <w:p w:rsidR="003D6AA4" w:rsidRPr="00C41B23" w:rsidRDefault="003D6AA4" w:rsidP="003D6AA4">
      <w:pPr>
        <w:pStyle w:val="a3"/>
        <w:spacing w:before="8"/>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1313"/>
        <w:gridCol w:w="4962"/>
      </w:tblGrid>
      <w:tr w:rsidR="003D6AA4" w:rsidRPr="00C41B23" w:rsidTr="00C41B23">
        <w:trPr>
          <w:trHeight w:val="292"/>
        </w:trPr>
        <w:tc>
          <w:tcPr>
            <w:tcW w:w="3190" w:type="dxa"/>
            <w:vMerge w:val="restart"/>
          </w:tcPr>
          <w:p w:rsidR="003D6AA4" w:rsidRPr="00C41B23" w:rsidRDefault="003D6AA4" w:rsidP="00C41B23">
            <w:pPr>
              <w:pStyle w:val="TableParagraph"/>
              <w:spacing w:before="9"/>
              <w:rPr>
                <w:b/>
              </w:rPr>
            </w:pPr>
          </w:p>
          <w:p w:rsidR="003D6AA4" w:rsidRPr="00C41B23" w:rsidRDefault="003D6AA4" w:rsidP="00C41B23">
            <w:pPr>
              <w:pStyle w:val="TableParagraph"/>
              <w:ind w:left="283"/>
              <w:rPr>
                <w:b/>
              </w:rPr>
            </w:pPr>
            <w:r w:rsidRPr="00C41B23">
              <w:rPr>
                <w:b/>
              </w:rPr>
              <w:t>Проверяемые</w:t>
            </w:r>
            <w:r w:rsidRPr="00C41B23">
              <w:rPr>
                <w:b/>
                <w:spacing w:val="-6"/>
              </w:rPr>
              <w:t xml:space="preserve"> </w:t>
            </w:r>
            <w:r w:rsidRPr="00C41B23">
              <w:rPr>
                <w:b/>
              </w:rPr>
              <w:t>элементы</w:t>
            </w:r>
          </w:p>
        </w:tc>
        <w:tc>
          <w:tcPr>
            <w:tcW w:w="6275" w:type="dxa"/>
            <w:gridSpan w:val="2"/>
          </w:tcPr>
          <w:p w:rsidR="003D6AA4" w:rsidRPr="00C41B23" w:rsidRDefault="003D6AA4" w:rsidP="00C41B23">
            <w:pPr>
              <w:pStyle w:val="TableParagraph"/>
            </w:pPr>
          </w:p>
        </w:tc>
      </w:tr>
      <w:tr w:rsidR="003D6AA4" w:rsidRPr="00C41B23" w:rsidTr="00C41B23">
        <w:trPr>
          <w:trHeight w:val="563"/>
        </w:trPr>
        <w:tc>
          <w:tcPr>
            <w:tcW w:w="3190" w:type="dxa"/>
            <w:vMerge/>
            <w:tcBorders>
              <w:top w:val="nil"/>
            </w:tcBorders>
          </w:tcPr>
          <w:p w:rsidR="003D6AA4" w:rsidRPr="00C41B23" w:rsidRDefault="003D6AA4" w:rsidP="00C41B23"/>
        </w:tc>
        <w:tc>
          <w:tcPr>
            <w:tcW w:w="1313" w:type="dxa"/>
          </w:tcPr>
          <w:p w:rsidR="003D6AA4" w:rsidRPr="00C41B23" w:rsidRDefault="003D6AA4" w:rsidP="00C41B23">
            <w:pPr>
              <w:pStyle w:val="TableParagraph"/>
              <w:spacing w:before="13"/>
              <w:ind w:left="223"/>
            </w:pPr>
            <w:r w:rsidRPr="00C41B23">
              <w:t>Отметка</w:t>
            </w:r>
          </w:p>
        </w:tc>
        <w:tc>
          <w:tcPr>
            <w:tcW w:w="4962" w:type="dxa"/>
          </w:tcPr>
          <w:p w:rsidR="003D6AA4" w:rsidRPr="00C41B23" w:rsidRDefault="003D6AA4" w:rsidP="00C41B23">
            <w:pPr>
              <w:pStyle w:val="TableParagraph"/>
              <w:spacing w:line="270" w:lineRule="exact"/>
              <w:ind w:left="816"/>
            </w:pPr>
            <w:r w:rsidRPr="00C41B23">
              <w:t>Критерии</w:t>
            </w:r>
            <w:r w:rsidRPr="00C41B23">
              <w:rPr>
                <w:spacing w:val="-4"/>
              </w:rPr>
              <w:t xml:space="preserve"> </w:t>
            </w:r>
            <w:r w:rsidRPr="00C41B23">
              <w:t>оценивания</w:t>
            </w:r>
          </w:p>
        </w:tc>
      </w:tr>
      <w:tr w:rsidR="003D6AA4" w:rsidRPr="00C41B23" w:rsidTr="00C41B23">
        <w:trPr>
          <w:trHeight w:val="2920"/>
        </w:trPr>
        <w:tc>
          <w:tcPr>
            <w:tcW w:w="3190" w:type="dxa"/>
            <w:vMerge w:val="restart"/>
          </w:tcPr>
          <w:p w:rsidR="003D6AA4" w:rsidRPr="00C41B23" w:rsidRDefault="003D6AA4" w:rsidP="00C41B23">
            <w:pPr>
              <w:pStyle w:val="TableParagraph"/>
              <w:spacing w:before="111"/>
              <w:rPr>
                <w:b/>
              </w:rPr>
            </w:pPr>
            <w:r w:rsidRPr="00C41B23">
              <w:rPr>
                <w:b/>
              </w:rPr>
              <w:t>Реферата/</w:t>
            </w:r>
            <w:r w:rsidRPr="00C41B23">
              <w:rPr>
                <w:b/>
                <w:spacing w:val="-2"/>
              </w:rPr>
              <w:t xml:space="preserve"> </w:t>
            </w:r>
            <w:r w:rsidRPr="00C41B23">
              <w:rPr>
                <w:b/>
              </w:rPr>
              <w:t>проекта</w:t>
            </w:r>
          </w:p>
          <w:p w:rsidR="003D6AA4" w:rsidRPr="00C41B23" w:rsidRDefault="003D6AA4" w:rsidP="001F01AD">
            <w:pPr>
              <w:pStyle w:val="TableParagraph"/>
              <w:numPr>
                <w:ilvl w:val="0"/>
                <w:numId w:val="206"/>
              </w:numPr>
              <w:tabs>
                <w:tab w:val="left" w:pos="307"/>
              </w:tabs>
              <w:spacing w:before="12" w:line="254" w:lineRule="auto"/>
              <w:ind w:right="968" w:firstLine="60"/>
              <w:rPr>
                <w:lang w:val="ru-RU"/>
              </w:rPr>
            </w:pPr>
            <w:r w:rsidRPr="00C41B23">
              <w:rPr>
                <w:lang w:val="ru-RU"/>
              </w:rPr>
              <w:t>глубина и полнота</w:t>
            </w:r>
            <w:r w:rsidRPr="00C41B23">
              <w:rPr>
                <w:spacing w:val="-57"/>
                <w:lang w:val="ru-RU"/>
              </w:rPr>
              <w:t xml:space="preserve"> </w:t>
            </w:r>
            <w:r w:rsidRPr="00C41B23">
              <w:rPr>
                <w:lang w:val="ru-RU"/>
              </w:rPr>
              <w:t>раскрытия</w:t>
            </w:r>
            <w:r w:rsidRPr="00C41B23">
              <w:rPr>
                <w:spacing w:val="-1"/>
                <w:lang w:val="ru-RU"/>
              </w:rPr>
              <w:t xml:space="preserve"> </w:t>
            </w:r>
            <w:r w:rsidRPr="00C41B23">
              <w:rPr>
                <w:lang w:val="ru-RU"/>
              </w:rPr>
              <w:t>темы;</w:t>
            </w:r>
          </w:p>
          <w:p w:rsidR="003D6AA4" w:rsidRPr="00C41B23" w:rsidRDefault="003D6AA4" w:rsidP="001F01AD">
            <w:pPr>
              <w:pStyle w:val="TableParagraph"/>
              <w:numPr>
                <w:ilvl w:val="0"/>
                <w:numId w:val="206"/>
              </w:numPr>
              <w:tabs>
                <w:tab w:val="left" w:pos="247"/>
              </w:tabs>
              <w:spacing w:before="4" w:line="256" w:lineRule="auto"/>
              <w:ind w:right="586" w:firstLine="0"/>
            </w:pPr>
            <w:r w:rsidRPr="00C41B23">
              <w:t>адекватность</w:t>
            </w:r>
            <w:r w:rsidRPr="00C41B23">
              <w:rPr>
                <w:spacing w:val="-7"/>
              </w:rPr>
              <w:t xml:space="preserve"> </w:t>
            </w:r>
            <w:r w:rsidRPr="00C41B23">
              <w:t>передачи</w:t>
            </w:r>
            <w:r w:rsidRPr="00C41B23">
              <w:rPr>
                <w:spacing w:val="-57"/>
              </w:rPr>
              <w:t xml:space="preserve"> </w:t>
            </w:r>
            <w:r w:rsidRPr="00C41B23">
              <w:t>содержания</w:t>
            </w:r>
            <w:r w:rsidRPr="00C41B23">
              <w:rPr>
                <w:spacing w:val="1"/>
              </w:rPr>
              <w:t xml:space="preserve"> </w:t>
            </w:r>
            <w:r w:rsidRPr="00C41B23">
              <w:t>первоисточнику;</w:t>
            </w:r>
          </w:p>
          <w:p w:rsidR="003D6AA4" w:rsidRPr="00C41B23" w:rsidRDefault="003D6AA4" w:rsidP="001F01AD">
            <w:pPr>
              <w:pStyle w:val="TableParagraph"/>
              <w:numPr>
                <w:ilvl w:val="0"/>
                <w:numId w:val="206"/>
              </w:numPr>
              <w:tabs>
                <w:tab w:val="left" w:pos="247"/>
              </w:tabs>
              <w:spacing w:line="256" w:lineRule="auto"/>
              <w:ind w:right="789" w:firstLine="0"/>
              <w:rPr>
                <w:lang w:val="ru-RU"/>
              </w:rPr>
            </w:pPr>
            <w:r w:rsidRPr="00C41B23">
              <w:rPr>
                <w:lang w:val="ru-RU"/>
              </w:rPr>
              <w:t>логичность,</w:t>
            </w:r>
            <w:r w:rsidRPr="00C41B23">
              <w:rPr>
                <w:spacing w:val="1"/>
                <w:lang w:val="ru-RU"/>
              </w:rPr>
              <w:t xml:space="preserve"> </w:t>
            </w:r>
            <w:r w:rsidRPr="00C41B23">
              <w:rPr>
                <w:lang w:val="ru-RU"/>
              </w:rPr>
              <w:t>аргументированность</w:t>
            </w:r>
            <w:r w:rsidRPr="00C41B23">
              <w:rPr>
                <w:spacing w:val="1"/>
                <w:lang w:val="ru-RU"/>
              </w:rPr>
              <w:t xml:space="preserve"> </w:t>
            </w:r>
            <w:r w:rsidRPr="00C41B23">
              <w:rPr>
                <w:lang w:val="ru-RU"/>
              </w:rPr>
              <w:t>изложения</w:t>
            </w:r>
            <w:r w:rsidRPr="00C41B23">
              <w:rPr>
                <w:spacing w:val="-5"/>
                <w:lang w:val="ru-RU"/>
              </w:rPr>
              <w:t xml:space="preserve"> </w:t>
            </w:r>
            <w:r w:rsidRPr="00C41B23">
              <w:rPr>
                <w:lang w:val="ru-RU"/>
              </w:rPr>
              <w:t>и</w:t>
            </w:r>
            <w:r w:rsidRPr="00C41B23">
              <w:rPr>
                <w:spacing w:val="-5"/>
                <w:lang w:val="ru-RU"/>
              </w:rPr>
              <w:t xml:space="preserve"> </w:t>
            </w:r>
            <w:r w:rsidRPr="00C41B23">
              <w:rPr>
                <w:lang w:val="ru-RU"/>
              </w:rPr>
              <w:t>выводов;</w:t>
            </w:r>
          </w:p>
          <w:p w:rsidR="003D6AA4" w:rsidRPr="00C41B23" w:rsidRDefault="003D6AA4" w:rsidP="001F01AD">
            <w:pPr>
              <w:pStyle w:val="TableParagraph"/>
              <w:numPr>
                <w:ilvl w:val="0"/>
                <w:numId w:val="206"/>
              </w:numPr>
              <w:tabs>
                <w:tab w:val="left" w:pos="247"/>
              </w:tabs>
              <w:spacing w:line="254" w:lineRule="auto"/>
              <w:ind w:right="327" w:firstLine="0"/>
              <w:rPr>
                <w:lang w:val="ru-RU"/>
              </w:rPr>
            </w:pPr>
            <w:r w:rsidRPr="00C41B23">
              <w:rPr>
                <w:lang w:val="ru-RU"/>
              </w:rPr>
              <w:t>структурная</w:t>
            </w:r>
            <w:r w:rsidRPr="00C41B23">
              <w:rPr>
                <w:spacing w:val="1"/>
                <w:lang w:val="ru-RU"/>
              </w:rPr>
              <w:t xml:space="preserve"> </w:t>
            </w:r>
            <w:r w:rsidRPr="00C41B23">
              <w:rPr>
                <w:lang w:val="ru-RU"/>
              </w:rPr>
              <w:lastRenderedPageBreak/>
              <w:t>упорядоченность</w:t>
            </w:r>
            <w:r w:rsidRPr="00C41B23">
              <w:rPr>
                <w:spacing w:val="-8"/>
                <w:lang w:val="ru-RU"/>
              </w:rPr>
              <w:t xml:space="preserve"> </w:t>
            </w:r>
            <w:r w:rsidRPr="00C41B23">
              <w:rPr>
                <w:lang w:val="ru-RU"/>
              </w:rPr>
              <w:t>(наличие</w:t>
            </w:r>
            <w:r w:rsidRPr="00C41B23">
              <w:rPr>
                <w:spacing w:val="-57"/>
                <w:lang w:val="ru-RU"/>
              </w:rPr>
              <w:t xml:space="preserve"> </w:t>
            </w:r>
            <w:r w:rsidRPr="00C41B23">
              <w:rPr>
                <w:lang w:val="ru-RU"/>
              </w:rPr>
              <w:t>введения, основной части,</w:t>
            </w:r>
            <w:r w:rsidRPr="00C41B23">
              <w:rPr>
                <w:spacing w:val="-57"/>
                <w:lang w:val="ru-RU"/>
              </w:rPr>
              <w:t xml:space="preserve"> </w:t>
            </w:r>
            <w:r w:rsidRPr="00C41B23">
              <w:rPr>
                <w:lang w:val="ru-RU"/>
              </w:rPr>
              <w:t>заключения);</w:t>
            </w:r>
          </w:p>
          <w:p w:rsidR="003D6AA4" w:rsidRPr="00C41B23" w:rsidRDefault="003D6AA4" w:rsidP="001F01AD">
            <w:pPr>
              <w:pStyle w:val="TableParagraph"/>
              <w:numPr>
                <w:ilvl w:val="0"/>
                <w:numId w:val="206"/>
              </w:numPr>
              <w:tabs>
                <w:tab w:val="left" w:pos="247"/>
              </w:tabs>
              <w:spacing w:line="254" w:lineRule="auto"/>
              <w:ind w:right="357" w:firstLine="0"/>
              <w:rPr>
                <w:lang w:val="ru-RU"/>
              </w:rPr>
            </w:pPr>
            <w:r w:rsidRPr="00C41B23">
              <w:rPr>
                <w:lang w:val="ru-RU"/>
              </w:rPr>
              <w:t>оформление (наличие</w:t>
            </w:r>
            <w:r w:rsidRPr="00C41B23">
              <w:rPr>
                <w:spacing w:val="1"/>
                <w:lang w:val="ru-RU"/>
              </w:rPr>
              <w:t xml:space="preserve"> </w:t>
            </w:r>
            <w:r w:rsidRPr="00C41B23">
              <w:rPr>
                <w:lang w:val="ru-RU"/>
              </w:rPr>
              <w:t>плана,</w:t>
            </w:r>
            <w:r w:rsidRPr="00C41B23">
              <w:rPr>
                <w:spacing w:val="-4"/>
                <w:lang w:val="ru-RU"/>
              </w:rPr>
              <w:t xml:space="preserve"> </w:t>
            </w:r>
            <w:r w:rsidRPr="00C41B23">
              <w:rPr>
                <w:lang w:val="ru-RU"/>
              </w:rPr>
              <w:t>списка</w:t>
            </w:r>
            <w:r w:rsidRPr="00C41B23">
              <w:rPr>
                <w:spacing w:val="-5"/>
                <w:lang w:val="ru-RU"/>
              </w:rPr>
              <w:t xml:space="preserve"> </w:t>
            </w:r>
            <w:r w:rsidRPr="00C41B23">
              <w:rPr>
                <w:lang w:val="ru-RU"/>
              </w:rPr>
              <w:t>литературы,</w:t>
            </w:r>
            <w:r w:rsidRPr="00C41B23">
              <w:rPr>
                <w:spacing w:val="-57"/>
                <w:lang w:val="ru-RU"/>
              </w:rPr>
              <w:t xml:space="preserve"> </w:t>
            </w:r>
            <w:r w:rsidRPr="00C41B23">
              <w:rPr>
                <w:lang w:val="ru-RU"/>
              </w:rPr>
              <w:t>правильное цитирование,</w:t>
            </w:r>
            <w:r w:rsidRPr="00C41B23">
              <w:rPr>
                <w:spacing w:val="1"/>
                <w:lang w:val="ru-RU"/>
              </w:rPr>
              <w:t xml:space="preserve"> </w:t>
            </w:r>
            <w:r w:rsidRPr="00C41B23">
              <w:rPr>
                <w:lang w:val="ru-RU"/>
              </w:rPr>
              <w:t>сноски и т.д), качество</w:t>
            </w:r>
            <w:r w:rsidRPr="00C41B23">
              <w:rPr>
                <w:spacing w:val="1"/>
                <w:lang w:val="ru-RU"/>
              </w:rPr>
              <w:t xml:space="preserve"> </w:t>
            </w:r>
            <w:r w:rsidRPr="00C41B23">
              <w:rPr>
                <w:lang w:val="ru-RU"/>
              </w:rPr>
              <w:t>сопроводительных</w:t>
            </w:r>
            <w:r w:rsidRPr="00C41B23">
              <w:rPr>
                <w:spacing w:val="1"/>
                <w:lang w:val="ru-RU"/>
              </w:rPr>
              <w:t xml:space="preserve"> </w:t>
            </w:r>
            <w:r w:rsidRPr="00C41B23">
              <w:rPr>
                <w:lang w:val="ru-RU"/>
              </w:rPr>
              <w:t>материалов;</w:t>
            </w:r>
          </w:p>
        </w:tc>
        <w:tc>
          <w:tcPr>
            <w:tcW w:w="1313" w:type="dxa"/>
          </w:tcPr>
          <w:p w:rsidR="003D6AA4" w:rsidRPr="00C41B23" w:rsidRDefault="003D6AA4" w:rsidP="00C41B23">
            <w:pPr>
              <w:pStyle w:val="TableParagraph"/>
              <w:spacing w:before="15"/>
              <w:rPr>
                <w:b/>
              </w:rPr>
            </w:pPr>
            <w:r w:rsidRPr="00C41B23">
              <w:rPr>
                <w:b/>
              </w:rPr>
              <w:lastRenderedPageBreak/>
              <w:t>«5»</w:t>
            </w:r>
          </w:p>
        </w:tc>
        <w:tc>
          <w:tcPr>
            <w:tcW w:w="4962" w:type="dxa"/>
          </w:tcPr>
          <w:p w:rsidR="003D6AA4" w:rsidRPr="00C41B23" w:rsidRDefault="003D6AA4" w:rsidP="00C41B23">
            <w:pPr>
              <w:pStyle w:val="TableParagraph"/>
              <w:spacing w:before="11" w:line="256" w:lineRule="auto"/>
              <w:ind w:left="108" w:right="143"/>
              <w:rPr>
                <w:lang w:val="ru-RU"/>
              </w:rPr>
            </w:pPr>
            <w:r w:rsidRPr="00C41B23">
              <w:rPr>
                <w:lang w:val="ru-RU"/>
              </w:rPr>
              <w:t>Ставится, если ученик глубоко и полно</w:t>
            </w:r>
            <w:r w:rsidRPr="00C41B23">
              <w:rPr>
                <w:spacing w:val="1"/>
                <w:lang w:val="ru-RU"/>
              </w:rPr>
              <w:t xml:space="preserve"> </w:t>
            </w:r>
            <w:r w:rsidRPr="00C41B23">
              <w:rPr>
                <w:lang w:val="ru-RU"/>
              </w:rPr>
              <w:t>рассмотрел поднятую проблему, показал</w:t>
            </w:r>
            <w:r w:rsidRPr="00C41B23">
              <w:rPr>
                <w:spacing w:val="1"/>
                <w:lang w:val="ru-RU"/>
              </w:rPr>
              <w:t xml:space="preserve"> </w:t>
            </w:r>
            <w:r w:rsidRPr="00C41B23">
              <w:rPr>
                <w:lang w:val="ru-RU"/>
              </w:rPr>
              <w:t>умение выделять главное, анализировать,</w:t>
            </w:r>
            <w:r w:rsidRPr="00C41B23">
              <w:rPr>
                <w:spacing w:val="1"/>
                <w:lang w:val="ru-RU"/>
              </w:rPr>
              <w:t xml:space="preserve"> </w:t>
            </w:r>
            <w:r w:rsidRPr="00C41B23">
              <w:rPr>
                <w:lang w:val="ru-RU"/>
              </w:rPr>
              <w:t>сумел правильно отобрать фактический</w:t>
            </w:r>
            <w:r w:rsidRPr="00C41B23">
              <w:rPr>
                <w:spacing w:val="1"/>
                <w:lang w:val="ru-RU"/>
              </w:rPr>
              <w:t xml:space="preserve"> </w:t>
            </w:r>
            <w:r w:rsidRPr="00C41B23">
              <w:rPr>
                <w:lang w:val="ru-RU"/>
              </w:rPr>
              <w:t>материал для аргументации, показал умение</w:t>
            </w:r>
            <w:r w:rsidRPr="00C41B23">
              <w:rPr>
                <w:spacing w:val="1"/>
                <w:lang w:val="ru-RU"/>
              </w:rPr>
              <w:t xml:space="preserve"> </w:t>
            </w:r>
            <w:r w:rsidRPr="00C41B23">
              <w:rPr>
                <w:lang w:val="ru-RU"/>
              </w:rPr>
              <w:t>сравнивать реферируемые источники, разные</w:t>
            </w:r>
            <w:r w:rsidRPr="00C41B23">
              <w:rPr>
                <w:spacing w:val="-58"/>
                <w:lang w:val="ru-RU"/>
              </w:rPr>
              <w:t xml:space="preserve"> </w:t>
            </w:r>
            <w:r w:rsidRPr="00C41B23">
              <w:rPr>
                <w:lang w:val="ru-RU"/>
              </w:rPr>
              <w:t>точки</w:t>
            </w:r>
            <w:r w:rsidRPr="00C41B23">
              <w:rPr>
                <w:spacing w:val="-1"/>
                <w:lang w:val="ru-RU"/>
              </w:rPr>
              <w:t xml:space="preserve"> </w:t>
            </w:r>
            <w:r w:rsidRPr="00C41B23">
              <w:rPr>
                <w:lang w:val="ru-RU"/>
              </w:rPr>
              <w:t>зрения,</w:t>
            </w:r>
            <w:r w:rsidRPr="00C41B23">
              <w:rPr>
                <w:spacing w:val="-1"/>
                <w:lang w:val="ru-RU"/>
              </w:rPr>
              <w:t xml:space="preserve"> </w:t>
            </w:r>
            <w:r w:rsidRPr="00C41B23">
              <w:rPr>
                <w:lang w:val="ru-RU"/>
              </w:rPr>
              <w:t>тема</w:t>
            </w:r>
            <w:r w:rsidRPr="00C41B23">
              <w:rPr>
                <w:spacing w:val="-2"/>
                <w:lang w:val="ru-RU"/>
              </w:rPr>
              <w:t xml:space="preserve"> </w:t>
            </w:r>
            <w:r w:rsidRPr="00C41B23">
              <w:rPr>
                <w:lang w:val="ru-RU"/>
              </w:rPr>
              <w:t>научно</w:t>
            </w:r>
            <w:r w:rsidRPr="00C41B23">
              <w:rPr>
                <w:spacing w:val="-1"/>
                <w:lang w:val="ru-RU"/>
              </w:rPr>
              <w:t xml:space="preserve"> </w:t>
            </w:r>
            <w:r w:rsidRPr="00C41B23">
              <w:rPr>
                <w:lang w:val="ru-RU"/>
              </w:rPr>
              <w:t>обоснована.</w:t>
            </w:r>
          </w:p>
          <w:p w:rsidR="003D6AA4" w:rsidRPr="00C41B23" w:rsidRDefault="003D6AA4" w:rsidP="00C41B23">
            <w:pPr>
              <w:pStyle w:val="TableParagraph"/>
              <w:spacing w:line="256" w:lineRule="auto"/>
              <w:ind w:left="108" w:right="255"/>
              <w:rPr>
                <w:lang w:val="ru-RU"/>
              </w:rPr>
            </w:pPr>
            <w:r w:rsidRPr="00C41B23">
              <w:rPr>
                <w:lang w:val="ru-RU"/>
              </w:rPr>
              <w:t>Реферат</w:t>
            </w:r>
            <w:r w:rsidRPr="00C41B23">
              <w:rPr>
                <w:spacing w:val="-6"/>
                <w:lang w:val="ru-RU"/>
              </w:rPr>
              <w:t xml:space="preserve"> </w:t>
            </w:r>
            <w:r w:rsidRPr="00C41B23">
              <w:rPr>
                <w:lang w:val="ru-RU"/>
              </w:rPr>
              <w:t>написан</w:t>
            </w:r>
            <w:r w:rsidRPr="00C41B23">
              <w:rPr>
                <w:spacing w:val="-5"/>
                <w:lang w:val="ru-RU"/>
              </w:rPr>
              <w:t xml:space="preserve"> </w:t>
            </w:r>
            <w:r w:rsidRPr="00C41B23">
              <w:rPr>
                <w:lang w:val="ru-RU"/>
              </w:rPr>
              <w:t>правильным</w:t>
            </w:r>
            <w:r w:rsidRPr="00C41B23">
              <w:rPr>
                <w:spacing w:val="-7"/>
                <w:lang w:val="ru-RU"/>
              </w:rPr>
              <w:t xml:space="preserve"> </w:t>
            </w:r>
            <w:r w:rsidRPr="00C41B23">
              <w:rPr>
                <w:lang w:val="ru-RU"/>
              </w:rPr>
              <w:t>литературным</w:t>
            </w:r>
            <w:r w:rsidRPr="00C41B23">
              <w:rPr>
                <w:spacing w:val="-57"/>
                <w:lang w:val="ru-RU"/>
              </w:rPr>
              <w:t xml:space="preserve"> </w:t>
            </w:r>
            <w:r w:rsidRPr="00C41B23">
              <w:rPr>
                <w:lang w:val="ru-RU"/>
              </w:rPr>
              <w:t>языком,</w:t>
            </w:r>
            <w:r w:rsidRPr="00C41B23">
              <w:rPr>
                <w:spacing w:val="-1"/>
                <w:lang w:val="ru-RU"/>
              </w:rPr>
              <w:t xml:space="preserve"> </w:t>
            </w:r>
            <w:r w:rsidRPr="00C41B23">
              <w:rPr>
                <w:lang w:val="ru-RU"/>
              </w:rPr>
              <w:t>грамотно оформлен.</w:t>
            </w:r>
          </w:p>
        </w:tc>
      </w:tr>
      <w:tr w:rsidR="003D6AA4" w:rsidRPr="00C41B23" w:rsidTr="00C41B23">
        <w:trPr>
          <w:trHeight w:val="2923"/>
        </w:trPr>
        <w:tc>
          <w:tcPr>
            <w:tcW w:w="3190" w:type="dxa"/>
            <w:vMerge/>
            <w:tcBorders>
              <w:top w:val="nil"/>
            </w:tcBorders>
          </w:tcPr>
          <w:p w:rsidR="003D6AA4" w:rsidRPr="00C41B23" w:rsidRDefault="003D6AA4" w:rsidP="00C41B23">
            <w:pPr>
              <w:rPr>
                <w:lang w:val="ru-RU"/>
              </w:rPr>
            </w:pPr>
          </w:p>
        </w:tc>
        <w:tc>
          <w:tcPr>
            <w:tcW w:w="1313" w:type="dxa"/>
          </w:tcPr>
          <w:p w:rsidR="003D6AA4" w:rsidRPr="00C41B23" w:rsidRDefault="003D6AA4" w:rsidP="00C41B23">
            <w:pPr>
              <w:pStyle w:val="TableParagraph"/>
              <w:spacing w:line="273" w:lineRule="exact"/>
              <w:rPr>
                <w:b/>
              </w:rPr>
            </w:pPr>
            <w:r w:rsidRPr="00C41B23">
              <w:rPr>
                <w:b/>
              </w:rPr>
              <w:t>"4"</w:t>
            </w:r>
          </w:p>
        </w:tc>
        <w:tc>
          <w:tcPr>
            <w:tcW w:w="4962" w:type="dxa"/>
          </w:tcPr>
          <w:p w:rsidR="003D6AA4" w:rsidRPr="00C41B23" w:rsidRDefault="003D6AA4" w:rsidP="00C41B23">
            <w:pPr>
              <w:pStyle w:val="TableParagraph"/>
              <w:spacing w:before="11" w:line="256" w:lineRule="auto"/>
              <w:ind w:left="108" w:right="169"/>
            </w:pPr>
            <w:r w:rsidRPr="00C41B23">
              <w:rPr>
                <w:lang w:val="ru-RU"/>
              </w:rPr>
              <w:t>Ставиться, если поднятая проблема раскрыта</w:t>
            </w:r>
            <w:r w:rsidRPr="00C41B23">
              <w:rPr>
                <w:spacing w:val="-57"/>
                <w:lang w:val="ru-RU"/>
              </w:rPr>
              <w:t xml:space="preserve"> </w:t>
            </w:r>
            <w:r w:rsidRPr="00C41B23">
              <w:rPr>
                <w:lang w:val="ru-RU"/>
              </w:rPr>
              <w:t>полно, показано умение выделять главное,</w:t>
            </w:r>
            <w:r w:rsidRPr="00C41B23">
              <w:rPr>
                <w:spacing w:val="1"/>
                <w:lang w:val="ru-RU"/>
              </w:rPr>
              <w:t xml:space="preserve"> </w:t>
            </w:r>
            <w:r w:rsidRPr="00C41B23">
              <w:rPr>
                <w:lang w:val="ru-RU"/>
              </w:rPr>
              <w:t>анализировать,</w:t>
            </w:r>
            <w:r w:rsidRPr="00C41B23">
              <w:rPr>
                <w:spacing w:val="-8"/>
                <w:lang w:val="ru-RU"/>
              </w:rPr>
              <w:t xml:space="preserve"> </w:t>
            </w:r>
            <w:r w:rsidRPr="00C41B23">
              <w:rPr>
                <w:lang w:val="ru-RU"/>
              </w:rPr>
              <w:t>но</w:t>
            </w:r>
            <w:r w:rsidRPr="00C41B23">
              <w:rPr>
                <w:spacing w:val="-4"/>
                <w:lang w:val="ru-RU"/>
              </w:rPr>
              <w:t xml:space="preserve"> </w:t>
            </w:r>
            <w:r w:rsidRPr="00C41B23">
              <w:rPr>
                <w:lang w:val="ru-RU"/>
              </w:rPr>
              <w:t>недостаточен</w:t>
            </w:r>
            <w:r w:rsidRPr="00C41B23">
              <w:rPr>
                <w:spacing w:val="-4"/>
                <w:lang w:val="ru-RU"/>
              </w:rPr>
              <w:t xml:space="preserve"> </w:t>
            </w:r>
            <w:r w:rsidRPr="00C41B23">
              <w:rPr>
                <w:lang w:val="ru-RU"/>
              </w:rPr>
              <w:t>фактический</w:t>
            </w:r>
            <w:r w:rsidRPr="00C41B23">
              <w:rPr>
                <w:spacing w:val="-57"/>
                <w:lang w:val="ru-RU"/>
              </w:rPr>
              <w:t xml:space="preserve"> </w:t>
            </w:r>
            <w:r w:rsidRPr="00C41B23">
              <w:rPr>
                <w:lang w:val="ru-RU"/>
              </w:rPr>
              <w:t>материал для аргументации. Тема научно</w:t>
            </w:r>
            <w:r w:rsidRPr="00C41B23">
              <w:rPr>
                <w:spacing w:val="1"/>
                <w:lang w:val="ru-RU"/>
              </w:rPr>
              <w:t xml:space="preserve"> </w:t>
            </w:r>
            <w:r w:rsidRPr="00C41B23">
              <w:rPr>
                <w:lang w:val="ru-RU"/>
              </w:rPr>
              <w:t>обоснована, но сравнительного материала</w:t>
            </w:r>
            <w:r w:rsidRPr="00C41B23">
              <w:rPr>
                <w:spacing w:val="1"/>
                <w:lang w:val="ru-RU"/>
              </w:rPr>
              <w:t xml:space="preserve"> </w:t>
            </w:r>
            <w:r w:rsidRPr="00C41B23">
              <w:rPr>
                <w:lang w:val="ru-RU"/>
              </w:rPr>
              <w:t>недостаточно. Реферат написан правильным</w:t>
            </w:r>
            <w:r w:rsidRPr="00C41B23">
              <w:rPr>
                <w:spacing w:val="1"/>
                <w:lang w:val="ru-RU"/>
              </w:rPr>
              <w:t xml:space="preserve"> </w:t>
            </w:r>
            <w:r w:rsidRPr="00C41B23">
              <w:rPr>
                <w:lang w:val="ru-RU"/>
              </w:rPr>
              <w:t>литературным языком, есть значительные</w:t>
            </w:r>
            <w:r w:rsidRPr="00C41B23">
              <w:rPr>
                <w:spacing w:val="1"/>
                <w:lang w:val="ru-RU"/>
              </w:rPr>
              <w:t xml:space="preserve"> </w:t>
            </w:r>
            <w:r w:rsidRPr="00C41B23">
              <w:rPr>
                <w:lang w:val="ru-RU"/>
              </w:rPr>
              <w:t xml:space="preserve">нарушения последовательности. </w:t>
            </w:r>
            <w:r w:rsidRPr="00C41B23">
              <w:t>Оформлен</w:t>
            </w:r>
            <w:r w:rsidRPr="00C41B23">
              <w:rPr>
                <w:spacing w:val="1"/>
              </w:rPr>
              <w:t xml:space="preserve"> </w:t>
            </w:r>
            <w:r w:rsidRPr="00C41B23">
              <w:t>грамотно.</w:t>
            </w:r>
          </w:p>
        </w:tc>
      </w:tr>
      <w:tr w:rsidR="003D6AA4" w:rsidRPr="00C41B23" w:rsidTr="00C41B23">
        <w:trPr>
          <w:trHeight w:val="2512"/>
        </w:trPr>
        <w:tc>
          <w:tcPr>
            <w:tcW w:w="3190" w:type="dxa"/>
          </w:tcPr>
          <w:p w:rsidR="003D6AA4" w:rsidRPr="00C41B23" w:rsidRDefault="003D6AA4" w:rsidP="00C41B23">
            <w:pPr>
              <w:pStyle w:val="TableParagraph"/>
              <w:spacing w:before="7" w:line="254" w:lineRule="auto"/>
              <w:ind w:right="568"/>
              <w:rPr>
                <w:lang w:val="ru-RU"/>
              </w:rPr>
            </w:pPr>
            <w:r w:rsidRPr="00C41B23">
              <w:rPr>
                <w:lang w:val="ru-RU"/>
              </w:rPr>
              <w:lastRenderedPageBreak/>
              <w:t>- личная позиция автора</w:t>
            </w:r>
            <w:r w:rsidRPr="00C41B23">
              <w:rPr>
                <w:spacing w:val="-58"/>
                <w:lang w:val="ru-RU"/>
              </w:rPr>
              <w:t xml:space="preserve"> </w:t>
            </w:r>
            <w:r w:rsidRPr="00C41B23">
              <w:rPr>
                <w:lang w:val="ru-RU"/>
              </w:rPr>
              <w:t>реферата,</w:t>
            </w:r>
            <w:r w:rsidRPr="00C41B23">
              <w:rPr>
                <w:spacing w:val="1"/>
                <w:lang w:val="ru-RU"/>
              </w:rPr>
              <w:t xml:space="preserve"> </w:t>
            </w:r>
            <w:r w:rsidRPr="00C41B23">
              <w:rPr>
                <w:lang w:val="ru-RU"/>
              </w:rPr>
              <w:t>самостоятельность,</w:t>
            </w:r>
            <w:r w:rsidRPr="00C41B23">
              <w:rPr>
                <w:spacing w:val="1"/>
                <w:lang w:val="ru-RU"/>
              </w:rPr>
              <w:t xml:space="preserve"> </w:t>
            </w:r>
            <w:r w:rsidRPr="00C41B23">
              <w:rPr>
                <w:lang w:val="ru-RU"/>
              </w:rPr>
              <w:t>оригинальность,</w:t>
            </w:r>
            <w:r w:rsidRPr="00C41B23">
              <w:rPr>
                <w:spacing w:val="1"/>
                <w:lang w:val="ru-RU"/>
              </w:rPr>
              <w:t xml:space="preserve"> </w:t>
            </w:r>
            <w:r w:rsidRPr="00C41B23">
              <w:rPr>
                <w:lang w:val="ru-RU"/>
              </w:rPr>
              <w:t>обоснованность его</w:t>
            </w:r>
            <w:r w:rsidRPr="00C41B23">
              <w:rPr>
                <w:spacing w:val="1"/>
                <w:lang w:val="ru-RU"/>
              </w:rPr>
              <w:t xml:space="preserve"> </w:t>
            </w:r>
            <w:r w:rsidRPr="00C41B23">
              <w:rPr>
                <w:lang w:val="ru-RU"/>
              </w:rPr>
              <w:t>суждений;</w:t>
            </w:r>
          </w:p>
          <w:p w:rsidR="003D6AA4" w:rsidRPr="00C41B23" w:rsidRDefault="003D6AA4" w:rsidP="00C41B23">
            <w:pPr>
              <w:pStyle w:val="TableParagraph"/>
              <w:spacing w:line="249" w:lineRule="auto"/>
              <w:ind w:right="288"/>
            </w:pPr>
            <w:r w:rsidRPr="00C41B23">
              <w:t>-</w:t>
            </w:r>
            <w:r w:rsidRPr="00C41B23">
              <w:rPr>
                <w:spacing w:val="-6"/>
              </w:rPr>
              <w:t xml:space="preserve"> </w:t>
            </w:r>
            <w:r w:rsidRPr="00C41B23">
              <w:t>стилистическая,</w:t>
            </w:r>
            <w:r w:rsidRPr="00C41B23">
              <w:rPr>
                <w:spacing w:val="-6"/>
              </w:rPr>
              <w:t xml:space="preserve"> </w:t>
            </w:r>
            <w:r w:rsidRPr="00C41B23">
              <w:t>языковая</w:t>
            </w:r>
            <w:r w:rsidRPr="00C41B23">
              <w:rPr>
                <w:spacing w:val="-57"/>
              </w:rPr>
              <w:t xml:space="preserve"> </w:t>
            </w:r>
            <w:r w:rsidRPr="00C41B23">
              <w:t>грамотность.</w:t>
            </w:r>
          </w:p>
        </w:tc>
        <w:tc>
          <w:tcPr>
            <w:tcW w:w="1313" w:type="dxa"/>
          </w:tcPr>
          <w:p w:rsidR="003D6AA4" w:rsidRPr="00C41B23" w:rsidRDefault="003D6AA4" w:rsidP="00C41B23">
            <w:pPr>
              <w:pStyle w:val="TableParagraph"/>
              <w:spacing w:before="12"/>
              <w:rPr>
                <w:b/>
              </w:rPr>
            </w:pPr>
            <w:r w:rsidRPr="00C41B23">
              <w:rPr>
                <w:b/>
              </w:rPr>
              <w:t>"3"</w:t>
            </w:r>
          </w:p>
          <w:p w:rsidR="003D6AA4" w:rsidRPr="00C41B23" w:rsidRDefault="003D6AA4" w:rsidP="00C41B23">
            <w:pPr>
              <w:pStyle w:val="TableParagraph"/>
              <w:spacing w:before="17"/>
              <w:rPr>
                <w:b/>
              </w:rPr>
            </w:pPr>
            <w:r w:rsidRPr="00C41B23">
              <w:rPr>
                <w:b/>
              </w:rPr>
              <w:t>"2"</w:t>
            </w:r>
          </w:p>
        </w:tc>
        <w:tc>
          <w:tcPr>
            <w:tcW w:w="4962" w:type="dxa"/>
          </w:tcPr>
          <w:p w:rsidR="003D6AA4" w:rsidRPr="00C41B23" w:rsidRDefault="003D6AA4" w:rsidP="00C41B23">
            <w:pPr>
              <w:pStyle w:val="TableParagraph"/>
              <w:spacing w:before="7" w:line="256" w:lineRule="auto"/>
              <w:ind w:left="108" w:right="225"/>
              <w:rPr>
                <w:lang w:val="ru-RU"/>
              </w:rPr>
            </w:pPr>
            <w:r w:rsidRPr="00C41B23">
              <w:rPr>
                <w:lang w:val="ru-RU"/>
              </w:rPr>
              <w:t>Поднятая проблема раскрыта недостаточно</w:t>
            </w:r>
            <w:r w:rsidRPr="00C41B23">
              <w:rPr>
                <w:spacing w:val="1"/>
                <w:lang w:val="ru-RU"/>
              </w:rPr>
              <w:t xml:space="preserve"> </w:t>
            </w:r>
            <w:r w:rsidRPr="00C41B23">
              <w:rPr>
                <w:lang w:val="ru-RU"/>
              </w:rPr>
              <w:t>полно, не всегда правильно выделяется</w:t>
            </w:r>
            <w:r w:rsidRPr="00C41B23">
              <w:rPr>
                <w:spacing w:val="1"/>
                <w:lang w:val="ru-RU"/>
              </w:rPr>
              <w:t xml:space="preserve"> </w:t>
            </w:r>
            <w:r w:rsidRPr="00C41B23">
              <w:rPr>
                <w:lang w:val="ru-RU"/>
              </w:rPr>
              <w:t>главное, беден фактический материал, мало</w:t>
            </w:r>
            <w:r w:rsidRPr="00C41B23">
              <w:rPr>
                <w:spacing w:val="1"/>
                <w:lang w:val="ru-RU"/>
              </w:rPr>
              <w:t xml:space="preserve"> </w:t>
            </w:r>
            <w:r w:rsidRPr="00C41B23">
              <w:rPr>
                <w:lang w:val="ru-RU"/>
              </w:rPr>
              <w:t>использовано дополнительной литературы.</w:t>
            </w:r>
            <w:r w:rsidRPr="00C41B23">
              <w:rPr>
                <w:spacing w:val="1"/>
                <w:lang w:val="ru-RU"/>
              </w:rPr>
              <w:t xml:space="preserve"> </w:t>
            </w:r>
            <w:r w:rsidRPr="00C41B23">
              <w:rPr>
                <w:lang w:val="ru-RU"/>
              </w:rPr>
              <w:t>Реферат оформлен правильно, но имеются</w:t>
            </w:r>
            <w:r w:rsidRPr="00C41B23">
              <w:rPr>
                <w:spacing w:val="1"/>
                <w:lang w:val="ru-RU"/>
              </w:rPr>
              <w:t xml:space="preserve"> </w:t>
            </w:r>
            <w:r w:rsidRPr="00C41B23">
              <w:rPr>
                <w:lang w:val="ru-RU"/>
              </w:rPr>
              <w:t>незначительные</w:t>
            </w:r>
            <w:r w:rsidRPr="00C41B23">
              <w:rPr>
                <w:spacing w:val="-7"/>
                <w:lang w:val="ru-RU"/>
              </w:rPr>
              <w:t xml:space="preserve"> </w:t>
            </w:r>
            <w:r w:rsidRPr="00C41B23">
              <w:rPr>
                <w:lang w:val="ru-RU"/>
              </w:rPr>
              <w:t>нарушения</w:t>
            </w:r>
            <w:r w:rsidRPr="00C41B23">
              <w:rPr>
                <w:spacing w:val="-5"/>
                <w:lang w:val="ru-RU"/>
              </w:rPr>
              <w:t xml:space="preserve"> </w:t>
            </w:r>
            <w:r w:rsidRPr="00C41B23">
              <w:rPr>
                <w:lang w:val="ru-RU"/>
              </w:rPr>
              <w:t>логики.</w:t>
            </w:r>
            <w:r w:rsidRPr="00C41B23">
              <w:rPr>
                <w:spacing w:val="-4"/>
                <w:lang w:val="ru-RU"/>
              </w:rPr>
              <w:t xml:space="preserve"> </w:t>
            </w:r>
            <w:r w:rsidRPr="00C41B23">
              <w:rPr>
                <w:lang w:val="ru-RU"/>
              </w:rPr>
              <w:t>Написан</w:t>
            </w:r>
            <w:r w:rsidRPr="00C41B23">
              <w:rPr>
                <w:spacing w:val="-57"/>
                <w:lang w:val="ru-RU"/>
              </w:rPr>
              <w:t xml:space="preserve"> </w:t>
            </w:r>
            <w:r w:rsidRPr="00C41B23">
              <w:rPr>
                <w:lang w:val="ru-RU"/>
              </w:rPr>
              <w:t>грамотно.</w:t>
            </w:r>
          </w:p>
        </w:tc>
      </w:tr>
    </w:tbl>
    <w:p w:rsidR="003D6AA4" w:rsidRPr="00C41B23" w:rsidRDefault="003D6AA4" w:rsidP="003D6AA4">
      <w:pPr>
        <w:spacing w:line="305" w:lineRule="exact"/>
        <w:ind w:left="3453"/>
        <w:rPr>
          <w:b/>
        </w:rPr>
      </w:pPr>
      <w:r w:rsidRPr="00C41B23">
        <w:rPr>
          <w:b/>
        </w:rPr>
        <w:t>Компьютерный</w:t>
      </w:r>
      <w:r w:rsidRPr="00C41B23">
        <w:rPr>
          <w:b/>
          <w:spacing w:val="-3"/>
        </w:rPr>
        <w:t xml:space="preserve"> </w:t>
      </w:r>
      <w:r w:rsidRPr="00C41B23">
        <w:rPr>
          <w:b/>
        </w:rPr>
        <w:t>продукт</w:t>
      </w:r>
      <w:r w:rsidRPr="00C41B23">
        <w:rPr>
          <w:b/>
          <w:spacing w:val="-5"/>
        </w:rPr>
        <w:t xml:space="preserve"> </w:t>
      </w:r>
      <w:r w:rsidRPr="00C41B23">
        <w:rPr>
          <w:b/>
        </w:rPr>
        <w:t>учащегося</w:t>
      </w:r>
    </w:p>
    <w:p w:rsidR="003D6AA4" w:rsidRPr="00C41B23" w:rsidRDefault="003D6AA4" w:rsidP="003D6AA4">
      <w:pPr>
        <w:pStyle w:val="a3"/>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4"/>
        <w:gridCol w:w="3279"/>
        <w:gridCol w:w="2899"/>
      </w:tblGrid>
      <w:tr w:rsidR="003D6AA4" w:rsidRPr="00C41B23" w:rsidTr="00C41B23">
        <w:trPr>
          <w:trHeight w:val="587"/>
        </w:trPr>
        <w:tc>
          <w:tcPr>
            <w:tcW w:w="3394" w:type="dxa"/>
          </w:tcPr>
          <w:p w:rsidR="003D6AA4" w:rsidRPr="00C41B23" w:rsidRDefault="003D6AA4" w:rsidP="00C41B23">
            <w:pPr>
              <w:pStyle w:val="TableParagraph"/>
              <w:spacing w:before="39"/>
              <w:ind w:left="494"/>
              <w:rPr>
                <w:b/>
              </w:rPr>
            </w:pPr>
            <w:r w:rsidRPr="00C41B23">
              <w:rPr>
                <w:b/>
              </w:rPr>
              <w:t>Проверяемые</w:t>
            </w:r>
            <w:r w:rsidRPr="00C41B23">
              <w:rPr>
                <w:b/>
                <w:spacing w:val="-2"/>
              </w:rPr>
              <w:t xml:space="preserve"> </w:t>
            </w:r>
            <w:r w:rsidRPr="00C41B23">
              <w:rPr>
                <w:b/>
              </w:rPr>
              <w:t>элементы</w:t>
            </w:r>
          </w:p>
        </w:tc>
        <w:tc>
          <w:tcPr>
            <w:tcW w:w="3279" w:type="dxa"/>
          </w:tcPr>
          <w:p w:rsidR="003D6AA4" w:rsidRPr="00C41B23" w:rsidRDefault="003D6AA4" w:rsidP="00C41B23">
            <w:pPr>
              <w:pStyle w:val="TableParagraph"/>
              <w:spacing w:before="39"/>
              <w:ind w:left="521"/>
              <w:rPr>
                <w:b/>
              </w:rPr>
            </w:pPr>
            <w:r w:rsidRPr="00C41B23">
              <w:rPr>
                <w:b/>
              </w:rPr>
              <w:t>Критерии</w:t>
            </w:r>
            <w:r w:rsidRPr="00C41B23">
              <w:rPr>
                <w:b/>
                <w:spacing w:val="-4"/>
              </w:rPr>
              <w:t xml:space="preserve"> </w:t>
            </w:r>
            <w:r w:rsidRPr="00C41B23">
              <w:rPr>
                <w:b/>
              </w:rPr>
              <w:t>оценивания</w:t>
            </w:r>
          </w:p>
        </w:tc>
        <w:tc>
          <w:tcPr>
            <w:tcW w:w="2899" w:type="dxa"/>
          </w:tcPr>
          <w:p w:rsidR="003D6AA4" w:rsidRPr="00C41B23" w:rsidRDefault="003D6AA4" w:rsidP="00C41B23">
            <w:pPr>
              <w:pStyle w:val="TableParagraph"/>
              <w:spacing w:before="39"/>
              <w:ind w:left="449"/>
              <w:rPr>
                <w:b/>
              </w:rPr>
            </w:pPr>
            <w:r w:rsidRPr="00C41B23">
              <w:rPr>
                <w:b/>
              </w:rPr>
              <w:t>Форма</w:t>
            </w:r>
            <w:r w:rsidRPr="00C41B23">
              <w:rPr>
                <w:b/>
                <w:spacing w:val="-2"/>
              </w:rPr>
              <w:t xml:space="preserve"> </w:t>
            </w:r>
            <w:r w:rsidRPr="00C41B23">
              <w:rPr>
                <w:b/>
              </w:rPr>
              <w:t>оценивания:</w:t>
            </w:r>
          </w:p>
        </w:tc>
      </w:tr>
      <w:tr w:rsidR="003D6AA4" w:rsidRPr="00C41B23" w:rsidTr="00C41B23">
        <w:trPr>
          <w:trHeight w:val="7940"/>
        </w:trPr>
        <w:tc>
          <w:tcPr>
            <w:tcW w:w="3394" w:type="dxa"/>
          </w:tcPr>
          <w:p w:rsidR="003D6AA4" w:rsidRPr="00C41B23" w:rsidRDefault="003D6AA4" w:rsidP="001F01AD">
            <w:pPr>
              <w:pStyle w:val="TableParagraph"/>
              <w:numPr>
                <w:ilvl w:val="0"/>
                <w:numId w:val="205"/>
              </w:numPr>
              <w:tabs>
                <w:tab w:val="left" w:pos="233"/>
              </w:tabs>
              <w:spacing w:before="34"/>
              <w:ind w:left="232" w:hanging="126"/>
            </w:pPr>
            <w:r w:rsidRPr="00C41B23">
              <w:lastRenderedPageBreak/>
              <w:t>степень</w:t>
            </w:r>
            <w:r w:rsidRPr="00C41B23">
              <w:rPr>
                <w:spacing w:val="1"/>
              </w:rPr>
              <w:t xml:space="preserve"> </w:t>
            </w:r>
            <w:r w:rsidRPr="00C41B23">
              <w:t>самостоятельности</w:t>
            </w:r>
          </w:p>
          <w:p w:rsidR="003D6AA4" w:rsidRPr="00C41B23" w:rsidRDefault="003D6AA4" w:rsidP="001F01AD">
            <w:pPr>
              <w:pStyle w:val="TableParagraph"/>
              <w:numPr>
                <w:ilvl w:val="0"/>
                <w:numId w:val="205"/>
              </w:numPr>
              <w:tabs>
                <w:tab w:val="left" w:pos="233"/>
              </w:tabs>
              <w:spacing w:before="42" w:line="278" w:lineRule="auto"/>
              <w:ind w:right="346" w:firstLine="0"/>
            </w:pPr>
            <w:r w:rsidRPr="00C41B23">
              <w:t>актуальность представленной</w:t>
            </w:r>
            <w:r w:rsidRPr="00C41B23">
              <w:rPr>
                <w:spacing w:val="-52"/>
              </w:rPr>
              <w:t xml:space="preserve"> </w:t>
            </w:r>
            <w:r w:rsidRPr="00C41B23">
              <w:t>работы</w:t>
            </w:r>
          </w:p>
          <w:p w:rsidR="003D6AA4" w:rsidRPr="00C41B23" w:rsidRDefault="003D6AA4" w:rsidP="001F01AD">
            <w:pPr>
              <w:pStyle w:val="TableParagraph"/>
              <w:numPr>
                <w:ilvl w:val="0"/>
                <w:numId w:val="205"/>
              </w:numPr>
              <w:tabs>
                <w:tab w:val="left" w:pos="235"/>
              </w:tabs>
              <w:spacing w:before="2" w:line="278" w:lineRule="auto"/>
              <w:ind w:right="230" w:firstLine="0"/>
            </w:pPr>
            <w:r w:rsidRPr="00C41B23">
              <w:t>творческий подход к созданию</w:t>
            </w:r>
            <w:r w:rsidRPr="00C41B23">
              <w:rPr>
                <w:spacing w:val="-52"/>
              </w:rPr>
              <w:t xml:space="preserve"> </w:t>
            </w:r>
            <w:r w:rsidRPr="00C41B23">
              <w:t>презентации</w:t>
            </w:r>
          </w:p>
          <w:p w:rsidR="003D6AA4" w:rsidRPr="00C41B23" w:rsidRDefault="003D6AA4" w:rsidP="001F01AD">
            <w:pPr>
              <w:pStyle w:val="TableParagraph"/>
              <w:numPr>
                <w:ilvl w:val="0"/>
                <w:numId w:val="205"/>
              </w:numPr>
              <w:tabs>
                <w:tab w:val="left" w:pos="233"/>
              </w:tabs>
              <w:spacing w:before="1" w:line="278" w:lineRule="auto"/>
              <w:ind w:right="220" w:firstLine="0"/>
              <w:rPr>
                <w:lang w:val="ru-RU"/>
              </w:rPr>
            </w:pPr>
            <w:r w:rsidRPr="00C41B23">
              <w:rPr>
                <w:lang w:val="ru-RU"/>
              </w:rPr>
              <w:t>оригинальность представления</w:t>
            </w:r>
            <w:r w:rsidRPr="00C41B23">
              <w:rPr>
                <w:spacing w:val="-52"/>
                <w:lang w:val="ru-RU"/>
              </w:rPr>
              <w:t xml:space="preserve"> </w:t>
            </w:r>
            <w:r w:rsidRPr="00C41B23">
              <w:rPr>
                <w:lang w:val="ru-RU"/>
              </w:rPr>
              <w:t>информации и оформления</w:t>
            </w:r>
            <w:r w:rsidRPr="00C41B23">
              <w:rPr>
                <w:spacing w:val="1"/>
                <w:lang w:val="ru-RU"/>
              </w:rPr>
              <w:t xml:space="preserve"> </w:t>
            </w:r>
            <w:r w:rsidRPr="00C41B23">
              <w:rPr>
                <w:lang w:val="ru-RU"/>
              </w:rPr>
              <w:t>материалов</w:t>
            </w:r>
          </w:p>
          <w:p w:rsidR="003D6AA4" w:rsidRPr="00C41B23" w:rsidRDefault="003D6AA4" w:rsidP="001F01AD">
            <w:pPr>
              <w:pStyle w:val="TableParagraph"/>
              <w:numPr>
                <w:ilvl w:val="0"/>
                <w:numId w:val="205"/>
              </w:numPr>
              <w:tabs>
                <w:tab w:val="left" w:pos="233"/>
              </w:tabs>
              <w:spacing w:before="1" w:line="278" w:lineRule="auto"/>
              <w:ind w:right="149" w:firstLine="0"/>
              <w:rPr>
                <w:lang w:val="ru-RU"/>
              </w:rPr>
            </w:pPr>
            <w:r w:rsidRPr="00C41B23">
              <w:rPr>
                <w:lang w:val="ru-RU"/>
              </w:rPr>
              <w:t>достоверность и ценность</w:t>
            </w:r>
            <w:r w:rsidRPr="00C41B23">
              <w:rPr>
                <w:spacing w:val="1"/>
                <w:lang w:val="ru-RU"/>
              </w:rPr>
              <w:t xml:space="preserve"> </w:t>
            </w:r>
            <w:r w:rsidRPr="00C41B23">
              <w:rPr>
                <w:lang w:val="ru-RU"/>
              </w:rPr>
              <w:t>представленной информации для</w:t>
            </w:r>
            <w:r w:rsidRPr="00C41B23">
              <w:rPr>
                <w:spacing w:val="-52"/>
                <w:lang w:val="ru-RU"/>
              </w:rPr>
              <w:t xml:space="preserve"> </w:t>
            </w:r>
            <w:r w:rsidRPr="00C41B23">
              <w:rPr>
                <w:lang w:val="ru-RU"/>
              </w:rPr>
              <w:t>окружающих</w:t>
            </w:r>
          </w:p>
          <w:p w:rsidR="003D6AA4" w:rsidRPr="00C41B23" w:rsidRDefault="003D6AA4" w:rsidP="001F01AD">
            <w:pPr>
              <w:pStyle w:val="TableParagraph"/>
              <w:numPr>
                <w:ilvl w:val="0"/>
                <w:numId w:val="205"/>
              </w:numPr>
              <w:tabs>
                <w:tab w:val="left" w:pos="235"/>
              </w:tabs>
              <w:spacing w:before="2" w:line="278" w:lineRule="auto"/>
              <w:ind w:right="295" w:firstLine="0"/>
            </w:pPr>
            <w:r w:rsidRPr="00C41B23">
              <w:t>эстетичность и оправданность</w:t>
            </w:r>
            <w:r w:rsidRPr="00C41B23">
              <w:rPr>
                <w:spacing w:val="-52"/>
              </w:rPr>
              <w:t xml:space="preserve"> </w:t>
            </w:r>
            <w:r w:rsidRPr="00C41B23">
              <w:t>различных</w:t>
            </w:r>
            <w:r w:rsidRPr="00C41B23">
              <w:rPr>
                <w:spacing w:val="-1"/>
              </w:rPr>
              <w:t xml:space="preserve"> </w:t>
            </w:r>
            <w:r w:rsidRPr="00C41B23">
              <w:t>эффектов</w:t>
            </w:r>
          </w:p>
          <w:p w:rsidR="003D6AA4" w:rsidRPr="00C41B23" w:rsidRDefault="003D6AA4" w:rsidP="001F01AD">
            <w:pPr>
              <w:pStyle w:val="TableParagraph"/>
              <w:numPr>
                <w:ilvl w:val="0"/>
                <w:numId w:val="205"/>
              </w:numPr>
              <w:tabs>
                <w:tab w:val="left" w:pos="235"/>
              </w:tabs>
              <w:spacing w:before="1" w:line="278" w:lineRule="auto"/>
              <w:ind w:right="136" w:firstLine="0"/>
              <w:rPr>
                <w:lang w:val="ru-RU"/>
              </w:rPr>
            </w:pPr>
            <w:r w:rsidRPr="00C41B23">
              <w:rPr>
                <w:lang w:val="ru-RU"/>
              </w:rPr>
              <w:t>уровень освоения и</w:t>
            </w:r>
            <w:r w:rsidRPr="00C41B23">
              <w:rPr>
                <w:spacing w:val="1"/>
                <w:lang w:val="ru-RU"/>
              </w:rPr>
              <w:t xml:space="preserve"> </w:t>
            </w:r>
            <w:r w:rsidRPr="00C41B23">
              <w:rPr>
                <w:lang w:val="ru-RU"/>
              </w:rPr>
              <w:t>использования новых</w:t>
            </w:r>
            <w:r w:rsidRPr="00C41B23">
              <w:rPr>
                <w:spacing w:val="1"/>
                <w:lang w:val="ru-RU"/>
              </w:rPr>
              <w:t xml:space="preserve"> </w:t>
            </w:r>
            <w:r w:rsidRPr="00C41B23">
              <w:rPr>
                <w:lang w:val="ru-RU"/>
              </w:rPr>
              <w:t>информационных технологий</w:t>
            </w:r>
            <w:r w:rsidRPr="00C41B23">
              <w:rPr>
                <w:spacing w:val="1"/>
                <w:lang w:val="ru-RU"/>
              </w:rPr>
              <w:t xml:space="preserve"> </w:t>
            </w:r>
            <w:r w:rsidRPr="00C41B23">
              <w:rPr>
                <w:lang w:val="ru-RU"/>
              </w:rPr>
              <w:t>(графика,</w:t>
            </w:r>
            <w:r w:rsidRPr="00C41B23">
              <w:rPr>
                <w:spacing w:val="-2"/>
                <w:lang w:val="ru-RU"/>
              </w:rPr>
              <w:t xml:space="preserve"> </w:t>
            </w:r>
            <w:r w:rsidRPr="00C41B23">
              <w:rPr>
                <w:lang w:val="ru-RU"/>
              </w:rPr>
              <w:t>анимация,</w:t>
            </w:r>
            <w:r w:rsidRPr="00C41B23">
              <w:rPr>
                <w:spacing w:val="-3"/>
                <w:lang w:val="ru-RU"/>
              </w:rPr>
              <w:t xml:space="preserve"> </w:t>
            </w:r>
            <w:r w:rsidRPr="00C41B23">
              <w:rPr>
                <w:lang w:val="ru-RU"/>
              </w:rPr>
              <w:t>видео</w:t>
            </w:r>
            <w:r w:rsidRPr="00C41B23">
              <w:rPr>
                <w:spacing w:val="-2"/>
                <w:lang w:val="ru-RU"/>
              </w:rPr>
              <w:t xml:space="preserve"> </w:t>
            </w:r>
            <w:r w:rsidRPr="00C41B23">
              <w:rPr>
                <w:lang w:val="ru-RU"/>
              </w:rPr>
              <w:t>и</w:t>
            </w:r>
            <w:r w:rsidRPr="00C41B23">
              <w:rPr>
                <w:spacing w:val="-2"/>
                <w:lang w:val="ru-RU"/>
              </w:rPr>
              <w:t xml:space="preserve"> </w:t>
            </w:r>
            <w:r w:rsidRPr="00C41B23">
              <w:rPr>
                <w:lang w:val="ru-RU"/>
              </w:rPr>
              <w:t>др.</w:t>
            </w:r>
            <w:r w:rsidRPr="00C41B23">
              <w:rPr>
                <w:spacing w:val="-2"/>
                <w:lang w:val="ru-RU"/>
              </w:rPr>
              <w:t xml:space="preserve"> </w:t>
            </w:r>
            <w:r w:rsidRPr="00C41B23">
              <w:rPr>
                <w:lang w:val="ru-RU"/>
              </w:rPr>
              <w:t>)</w:t>
            </w:r>
          </w:p>
          <w:p w:rsidR="003D6AA4" w:rsidRPr="00C41B23" w:rsidRDefault="003D6AA4" w:rsidP="001F01AD">
            <w:pPr>
              <w:pStyle w:val="TableParagraph"/>
              <w:numPr>
                <w:ilvl w:val="0"/>
                <w:numId w:val="205"/>
              </w:numPr>
              <w:tabs>
                <w:tab w:val="left" w:pos="233"/>
              </w:tabs>
              <w:spacing w:before="3" w:line="278" w:lineRule="auto"/>
              <w:ind w:right="187" w:firstLine="0"/>
              <w:rPr>
                <w:lang w:val="ru-RU"/>
              </w:rPr>
            </w:pPr>
            <w:r w:rsidRPr="00C41B23">
              <w:rPr>
                <w:lang w:val="ru-RU"/>
              </w:rPr>
              <w:t>качество выступления, глубина</w:t>
            </w:r>
            <w:r w:rsidRPr="00C41B23">
              <w:rPr>
                <w:spacing w:val="-52"/>
                <w:lang w:val="ru-RU"/>
              </w:rPr>
              <w:t xml:space="preserve"> </w:t>
            </w:r>
            <w:r w:rsidRPr="00C41B23">
              <w:rPr>
                <w:lang w:val="ru-RU"/>
              </w:rPr>
              <w:t>и широта владения темой</w:t>
            </w:r>
            <w:r w:rsidRPr="00C41B23">
              <w:rPr>
                <w:spacing w:val="1"/>
                <w:lang w:val="ru-RU"/>
              </w:rPr>
              <w:t xml:space="preserve"> </w:t>
            </w:r>
            <w:r w:rsidRPr="00C41B23">
              <w:rPr>
                <w:lang w:val="ru-RU"/>
              </w:rPr>
              <w:t>представленной</w:t>
            </w:r>
            <w:r w:rsidRPr="00C41B23">
              <w:rPr>
                <w:spacing w:val="-1"/>
                <w:lang w:val="ru-RU"/>
              </w:rPr>
              <w:t xml:space="preserve"> </w:t>
            </w:r>
            <w:r w:rsidRPr="00C41B23">
              <w:rPr>
                <w:lang w:val="ru-RU"/>
              </w:rPr>
              <w:t>работы</w:t>
            </w:r>
          </w:p>
          <w:p w:rsidR="003D6AA4" w:rsidRPr="00C41B23" w:rsidRDefault="003D6AA4" w:rsidP="001F01AD">
            <w:pPr>
              <w:pStyle w:val="TableParagraph"/>
              <w:numPr>
                <w:ilvl w:val="0"/>
                <w:numId w:val="205"/>
              </w:numPr>
              <w:tabs>
                <w:tab w:val="left" w:pos="233"/>
              </w:tabs>
              <w:spacing w:line="278" w:lineRule="auto"/>
              <w:ind w:right="204" w:firstLine="0"/>
              <w:rPr>
                <w:lang w:val="ru-RU"/>
              </w:rPr>
            </w:pPr>
            <w:r w:rsidRPr="00C41B23">
              <w:rPr>
                <w:lang w:val="ru-RU"/>
              </w:rPr>
              <w:t>аргументированность выводов,</w:t>
            </w:r>
            <w:r w:rsidRPr="00C41B23">
              <w:rPr>
                <w:spacing w:val="-52"/>
                <w:lang w:val="ru-RU"/>
              </w:rPr>
              <w:t xml:space="preserve"> </w:t>
            </w:r>
            <w:r w:rsidRPr="00C41B23">
              <w:rPr>
                <w:lang w:val="ru-RU"/>
              </w:rPr>
              <w:t>умение отвечать на вопросы</w:t>
            </w:r>
            <w:r w:rsidRPr="00C41B23">
              <w:rPr>
                <w:spacing w:val="1"/>
                <w:lang w:val="ru-RU"/>
              </w:rPr>
              <w:t xml:space="preserve"> </w:t>
            </w:r>
            <w:r w:rsidRPr="00C41B23">
              <w:rPr>
                <w:lang w:val="ru-RU"/>
              </w:rPr>
              <w:t>оппонентов.</w:t>
            </w:r>
          </w:p>
        </w:tc>
        <w:tc>
          <w:tcPr>
            <w:tcW w:w="3279" w:type="dxa"/>
          </w:tcPr>
          <w:p w:rsidR="003D6AA4" w:rsidRPr="00C41B23" w:rsidRDefault="003D6AA4" w:rsidP="00C41B23">
            <w:pPr>
              <w:pStyle w:val="TableParagraph"/>
              <w:spacing w:before="34" w:line="280" w:lineRule="auto"/>
              <w:ind w:right="100"/>
              <w:rPr>
                <w:lang w:val="ru-RU"/>
              </w:rPr>
            </w:pPr>
            <w:r w:rsidRPr="00C41B23">
              <w:rPr>
                <w:lang w:val="ru-RU"/>
              </w:rPr>
              <w:t>Титульный слайд с заголовком -</w:t>
            </w:r>
            <w:r w:rsidRPr="00C41B23">
              <w:rPr>
                <w:spacing w:val="-52"/>
                <w:lang w:val="ru-RU"/>
              </w:rPr>
              <w:t xml:space="preserve"> </w:t>
            </w:r>
            <w:r w:rsidRPr="00C41B23">
              <w:rPr>
                <w:lang w:val="ru-RU"/>
              </w:rPr>
              <w:t>5 баллов</w:t>
            </w:r>
          </w:p>
          <w:p w:rsidR="003D6AA4" w:rsidRPr="00C41B23" w:rsidRDefault="003D6AA4" w:rsidP="00C41B23">
            <w:pPr>
              <w:pStyle w:val="TableParagraph"/>
              <w:spacing w:line="278" w:lineRule="auto"/>
              <w:ind w:right="86"/>
              <w:rPr>
                <w:lang w:val="ru-RU"/>
              </w:rPr>
            </w:pPr>
            <w:r w:rsidRPr="00C41B23">
              <w:rPr>
                <w:lang w:val="ru-RU"/>
              </w:rPr>
              <w:t>Минимальное количество – 10</w:t>
            </w:r>
            <w:r w:rsidRPr="00C41B23">
              <w:rPr>
                <w:spacing w:val="1"/>
                <w:lang w:val="ru-RU"/>
              </w:rPr>
              <w:t xml:space="preserve"> </w:t>
            </w:r>
            <w:r w:rsidRPr="00C41B23">
              <w:rPr>
                <w:lang w:val="ru-RU"/>
              </w:rPr>
              <w:t>слайдов, - 10 баллов</w:t>
            </w:r>
            <w:r w:rsidRPr="00C41B23">
              <w:rPr>
                <w:spacing w:val="1"/>
                <w:lang w:val="ru-RU"/>
              </w:rPr>
              <w:t xml:space="preserve"> </w:t>
            </w:r>
            <w:r w:rsidRPr="00C41B23">
              <w:rPr>
                <w:lang w:val="ru-RU"/>
              </w:rPr>
              <w:t>Использование дополнительных</w:t>
            </w:r>
            <w:r w:rsidRPr="00C41B23">
              <w:rPr>
                <w:spacing w:val="-52"/>
                <w:lang w:val="ru-RU"/>
              </w:rPr>
              <w:t xml:space="preserve"> </w:t>
            </w:r>
            <w:r w:rsidRPr="00C41B23">
              <w:rPr>
                <w:lang w:val="ru-RU"/>
              </w:rPr>
              <w:t xml:space="preserve">эффектов </w:t>
            </w:r>
            <w:r w:rsidRPr="00C41B23">
              <w:t>PowerPoint</w:t>
            </w:r>
            <w:r w:rsidRPr="00C41B23">
              <w:rPr>
                <w:lang w:val="ru-RU"/>
              </w:rPr>
              <w:t xml:space="preserve"> (смена</w:t>
            </w:r>
            <w:r w:rsidRPr="00C41B23">
              <w:rPr>
                <w:spacing w:val="1"/>
                <w:lang w:val="ru-RU"/>
              </w:rPr>
              <w:t xml:space="preserve"> </w:t>
            </w:r>
            <w:r w:rsidRPr="00C41B23">
              <w:rPr>
                <w:lang w:val="ru-RU"/>
              </w:rPr>
              <w:t>слайдов, звук, графики) - 5</w:t>
            </w:r>
            <w:r w:rsidRPr="00C41B23">
              <w:rPr>
                <w:spacing w:val="1"/>
                <w:lang w:val="ru-RU"/>
              </w:rPr>
              <w:t xml:space="preserve"> </w:t>
            </w:r>
            <w:r w:rsidRPr="00C41B23">
              <w:rPr>
                <w:lang w:val="ru-RU"/>
              </w:rPr>
              <w:t>баллов</w:t>
            </w:r>
          </w:p>
          <w:p w:rsidR="003D6AA4" w:rsidRPr="00C41B23" w:rsidRDefault="003D6AA4" w:rsidP="00C41B23">
            <w:pPr>
              <w:pStyle w:val="TableParagraph"/>
              <w:spacing w:line="280" w:lineRule="auto"/>
              <w:ind w:right="742"/>
              <w:rPr>
                <w:lang w:val="ru-RU"/>
              </w:rPr>
            </w:pPr>
            <w:r w:rsidRPr="00C41B23">
              <w:rPr>
                <w:lang w:val="ru-RU"/>
              </w:rPr>
              <w:t>Библиография -10 баллов</w:t>
            </w:r>
            <w:r w:rsidRPr="00C41B23">
              <w:rPr>
                <w:spacing w:val="-52"/>
                <w:lang w:val="ru-RU"/>
              </w:rPr>
              <w:t xml:space="preserve"> </w:t>
            </w:r>
            <w:r w:rsidRPr="00C41B23">
              <w:rPr>
                <w:u w:val="single"/>
                <w:lang w:val="ru-RU"/>
              </w:rPr>
              <w:t>СОДЕРЖАНИЕ</w:t>
            </w:r>
          </w:p>
          <w:p w:rsidR="003D6AA4" w:rsidRPr="00C41B23" w:rsidRDefault="003D6AA4" w:rsidP="00C41B23">
            <w:pPr>
              <w:pStyle w:val="TableParagraph"/>
              <w:spacing w:line="280" w:lineRule="auto"/>
              <w:ind w:right="767"/>
              <w:rPr>
                <w:lang w:val="ru-RU"/>
              </w:rPr>
            </w:pPr>
            <w:r w:rsidRPr="00C41B23">
              <w:rPr>
                <w:lang w:val="ru-RU"/>
              </w:rPr>
              <w:t>Использование эффектов</w:t>
            </w:r>
            <w:r w:rsidRPr="00C41B23">
              <w:rPr>
                <w:spacing w:val="-52"/>
                <w:lang w:val="ru-RU"/>
              </w:rPr>
              <w:t xml:space="preserve"> </w:t>
            </w:r>
            <w:r w:rsidRPr="00C41B23">
              <w:rPr>
                <w:lang w:val="ru-RU"/>
              </w:rPr>
              <w:t>анимации</w:t>
            </w:r>
            <w:r w:rsidRPr="00C41B23">
              <w:rPr>
                <w:spacing w:val="-2"/>
                <w:lang w:val="ru-RU"/>
              </w:rPr>
              <w:t xml:space="preserve"> </w:t>
            </w:r>
            <w:r w:rsidRPr="00C41B23">
              <w:rPr>
                <w:lang w:val="ru-RU"/>
              </w:rPr>
              <w:t>-10 баллов</w:t>
            </w:r>
          </w:p>
          <w:p w:rsidR="003D6AA4" w:rsidRPr="00C41B23" w:rsidRDefault="003D6AA4" w:rsidP="00C41B23">
            <w:pPr>
              <w:pStyle w:val="TableParagraph"/>
              <w:spacing w:line="280" w:lineRule="auto"/>
              <w:ind w:right="234"/>
              <w:rPr>
                <w:lang w:val="ru-RU"/>
              </w:rPr>
            </w:pPr>
            <w:r w:rsidRPr="00C41B23">
              <w:rPr>
                <w:lang w:val="ru-RU"/>
              </w:rPr>
              <w:t>Вставка графиков и таблиц -15</w:t>
            </w:r>
            <w:r w:rsidRPr="00C41B23">
              <w:rPr>
                <w:spacing w:val="-52"/>
                <w:lang w:val="ru-RU"/>
              </w:rPr>
              <w:t xml:space="preserve"> </w:t>
            </w:r>
            <w:r w:rsidRPr="00C41B23">
              <w:rPr>
                <w:lang w:val="ru-RU"/>
              </w:rPr>
              <w:t>баллов</w:t>
            </w:r>
          </w:p>
          <w:p w:rsidR="003D6AA4" w:rsidRPr="00C41B23" w:rsidRDefault="003D6AA4" w:rsidP="00C41B23">
            <w:pPr>
              <w:pStyle w:val="TableParagraph"/>
              <w:spacing w:line="278" w:lineRule="auto"/>
              <w:ind w:right="158"/>
              <w:rPr>
                <w:lang w:val="ru-RU"/>
              </w:rPr>
            </w:pPr>
            <w:r w:rsidRPr="00C41B23">
              <w:rPr>
                <w:lang w:val="ru-RU"/>
              </w:rPr>
              <w:t>Грамотное создание и</w:t>
            </w:r>
            <w:r w:rsidRPr="00C41B23">
              <w:rPr>
                <w:spacing w:val="1"/>
                <w:lang w:val="ru-RU"/>
              </w:rPr>
              <w:t xml:space="preserve"> </w:t>
            </w:r>
            <w:r w:rsidRPr="00C41B23">
              <w:rPr>
                <w:lang w:val="ru-RU"/>
              </w:rPr>
              <w:t>сохранение документов в папке</w:t>
            </w:r>
            <w:r w:rsidRPr="00C41B23">
              <w:rPr>
                <w:spacing w:val="-52"/>
                <w:lang w:val="ru-RU"/>
              </w:rPr>
              <w:t xml:space="preserve"> </w:t>
            </w:r>
            <w:r w:rsidRPr="00C41B23">
              <w:rPr>
                <w:lang w:val="ru-RU"/>
              </w:rPr>
              <w:t>рабочих материалов -5 баллов</w:t>
            </w:r>
            <w:r w:rsidRPr="00C41B23">
              <w:rPr>
                <w:spacing w:val="1"/>
                <w:lang w:val="ru-RU"/>
              </w:rPr>
              <w:t xml:space="preserve"> </w:t>
            </w:r>
            <w:r w:rsidRPr="00C41B23">
              <w:rPr>
                <w:u w:val="single"/>
                <w:lang w:val="ru-RU"/>
              </w:rPr>
              <w:t>ОРГАНИЗАЦИЯ</w:t>
            </w:r>
          </w:p>
          <w:p w:rsidR="003D6AA4" w:rsidRPr="00C41B23" w:rsidRDefault="003D6AA4" w:rsidP="00C41B23">
            <w:pPr>
              <w:pStyle w:val="TableParagraph"/>
              <w:spacing w:line="278" w:lineRule="auto"/>
              <w:ind w:right="204"/>
              <w:rPr>
                <w:lang w:val="ru-RU"/>
              </w:rPr>
            </w:pPr>
            <w:r w:rsidRPr="00C41B23">
              <w:rPr>
                <w:lang w:val="ru-RU"/>
              </w:rPr>
              <w:t>Текст хорошо написан, и</w:t>
            </w:r>
            <w:r w:rsidRPr="00C41B23">
              <w:rPr>
                <w:spacing w:val="1"/>
                <w:lang w:val="ru-RU"/>
              </w:rPr>
              <w:t xml:space="preserve"> </w:t>
            </w:r>
            <w:r w:rsidRPr="00C41B23">
              <w:rPr>
                <w:lang w:val="ru-RU"/>
              </w:rPr>
              <w:t>сформированные идеи ясно</w:t>
            </w:r>
            <w:r w:rsidRPr="00C41B23">
              <w:rPr>
                <w:spacing w:val="1"/>
                <w:lang w:val="ru-RU"/>
              </w:rPr>
              <w:t xml:space="preserve"> </w:t>
            </w:r>
            <w:r w:rsidRPr="00C41B23">
              <w:rPr>
                <w:lang w:val="ru-RU"/>
              </w:rPr>
              <w:t>изложены и структурированы -</w:t>
            </w:r>
            <w:r w:rsidRPr="00C41B23">
              <w:rPr>
                <w:spacing w:val="-52"/>
                <w:lang w:val="ru-RU"/>
              </w:rPr>
              <w:t xml:space="preserve"> </w:t>
            </w:r>
            <w:r w:rsidRPr="00C41B23">
              <w:rPr>
                <w:lang w:val="ru-RU"/>
              </w:rPr>
              <w:t>15 баллов</w:t>
            </w:r>
          </w:p>
          <w:p w:rsidR="003D6AA4" w:rsidRPr="00C41B23" w:rsidRDefault="003D6AA4" w:rsidP="00C41B23">
            <w:pPr>
              <w:pStyle w:val="TableParagraph"/>
              <w:spacing w:line="280" w:lineRule="auto"/>
              <w:ind w:right="128"/>
              <w:rPr>
                <w:lang w:val="ru-RU"/>
              </w:rPr>
            </w:pPr>
            <w:r w:rsidRPr="00C41B23">
              <w:rPr>
                <w:lang w:val="ru-RU"/>
              </w:rPr>
              <w:t>Слайды представлены в</w:t>
            </w:r>
            <w:r w:rsidRPr="00C41B23">
              <w:rPr>
                <w:spacing w:val="1"/>
                <w:lang w:val="ru-RU"/>
              </w:rPr>
              <w:t xml:space="preserve"> </w:t>
            </w:r>
            <w:r w:rsidRPr="00C41B23">
              <w:rPr>
                <w:lang w:val="ru-RU"/>
              </w:rPr>
              <w:t>логической</w:t>
            </w:r>
            <w:r w:rsidRPr="00C41B23">
              <w:rPr>
                <w:spacing w:val="-9"/>
                <w:lang w:val="ru-RU"/>
              </w:rPr>
              <w:t xml:space="preserve"> </w:t>
            </w:r>
            <w:r w:rsidRPr="00C41B23">
              <w:rPr>
                <w:lang w:val="ru-RU"/>
              </w:rPr>
              <w:t>последовательности</w:t>
            </w:r>
          </w:p>
          <w:p w:rsidR="003D6AA4" w:rsidRPr="00C41B23" w:rsidRDefault="003D6AA4" w:rsidP="00C41B23">
            <w:pPr>
              <w:pStyle w:val="TableParagraph"/>
              <w:spacing w:line="249" w:lineRule="exact"/>
              <w:rPr>
                <w:lang w:val="ru-RU"/>
              </w:rPr>
            </w:pPr>
            <w:r w:rsidRPr="00C41B23">
              <w:rPr>
                <w:lang w:val="ru-RU"/>
              </w:rPr>
              <w:t>-</w:t>
            </w:r>
            <w:r w:rsidRPr="00C41B23">
              <w:rPr>
                <w:spacing w:val="-4"/>
                <w:lang w:val="ru-RU"/>
              </w:rPr>
              <w:t xml:space="preserve"> </w:t>
            </w:r>
            <w:r w:rsidRPr="00C41B23">
              <w:rPr>
                <w:lang w:val="ru-RU"/>
              </w:rPr>
              <w:t>15</w:t>
            </w:r>
            <w:r w:rsidRPr="00C41B23">
              <w:rPr>
                <w:spacing w:val="2"/>
                <w:lang w:val="ru-RU"/>
              </w:rPr>
              <w:t xml:space="preserve"> </w:t>
            </w:r>
            <w:r w:rsidRPr="00C41B23">
              <w:rPr>
                <w:lang w:val="ru-RU"/>
              </w:rPr>
              <w:t>баллов</w:t>
            </w:r>
          </w:p>
          <w:p w:rsidR="003D6AA4" w:rsidRPr="00C41B23" w:rsidRDefault="003D6AA4" w:rsidP="00C41B23">
            <w:pPr>
              <w:pStyle w:val="TableParagraph"/>
              <w:spacing w:line="290" w:lineRule="atLeast"/>
              <w:ind w:right="933"/>
            </w:pPr>
            <w:r w:rsidRPr="00C41B23">
              <w:t>Красивое оформление</w:t>
            </w:r>
            <w:r w:rsidRPr="00C41B23">
              <w:rPr>
                <w:spacing w:val="1"/>
              </w:rPr>
              <w:t xml:space="preserve"> </w:t>
            </w:r>
            <w:r w:rsidRPr="00C41B23">
              <w:t>презентации</w:t>
            </w:r>
            <w:r w:rsidRPr="00C41B23">
              <w:rPr>
                <w:spacing w:val="-7"/>
              </w:rPr>
              <w:t xml:space="preserve"> </w:t>
            </w:r>
            <w:r w:rsidRPr="00C41B23">
              <w:t>-10</w:t>
            </w:r>
            <w:r w:rsidRPr="00C41B23">
              <w:rPr>
                <w:spacing w:val="-5"/>
              </w:rPr>
              <w:t xml:space="preserve"> </w:t>
            </w:r>
            <w:r w:rsidRPr="00C41B23">
              <w:t>баллов</w:t>
            </w:r>
          </w:p>
        </w:tc>
        <w:tc>
          <w:tcPr>
            <w:tcW w:w="2899" w:type="dxa"/>
          </w:tcPr>
          <w:p w:rsidR="003D6AA4" w:rsidRPr="00C41B23" w:rsidRDefault="003D6AA4" w:rsidP="00C41B23">
            <w:pPr>
              <w:pStyle w:val="TableParagraph"/>
              <w:spacing w:before="34" w:line="280" w:lineRule="auto"/>
              <w:ind w:left="108" w:right="381"/>
              <w:rPr>
                <w:lang w:val="ru-RU"/>
              </w:rPr>
            </w:pPr>
            <w:r w:rsidRPr="00C41B23">
              <w:rPr>
                <w:lang w:val="ru-RU"/>
              </w:rPr>
              <w:t>отличная</w:t>
            </w:r>
            <w:r w:rsidRPr="00C41B23">
              <w:rPr>
                <w:spacing w:val="-7"/>
                <w:lang w:val="ru-RU"/>
              </w:rPr>
              <w:t xml:space="preserve"> </w:t>
            </w:r>
            <w:r w:rsidRPr="00C41B23">
              <w:rPr>
                <w:lang w:val="ru-RU"/>
              </w:rPr>
              <w:t>работа</w:t>
            </w:r>
            <w:r w:rsidRPr="00C41B23">
              <w:rPr>
                <w:spacing w:val="-5"/>
                <w:lang w:val="ru-RU"/>
              </w:rPr>
              <w:t xml:space="preserve"> </w:t>
            </w:r>
            <w:r w:rsidRPr="00C41B23">
              <w:rPr>
                <w:lang w:val="ru-RU"/>
              </w:rPr>
              <w:t>=</w:t>
            </w:r>
            <w:r w:rsidRPr="00C41B23">
              <w:rPr>
                <w:spacing w:val="-5"/>
                <w:lang w:val="ru-RU"/>
              </w:rPr>
              <w:t xml:space="preserve"> </w:t>
            </w:r>
            <w:r w:rsidRPr="00C41B23">
              <w:rPr>
                <w:lang w:val="ru-RU"/>
              </w:rPr>
              <w:t>100-90</w:t>
            </w:r>
            <w:r w:rsidRPr="00C41B23">
              <w:rPr>
                <w:spacing w:val="-52"/>
                <w:lang w:val="ru-RU"/>
              </w:rPr>
              <w:t xml:space="preserve"> </w:t>
            </w:r>
            <w:r w:rsidRPr="00C41B23">
              <w:rPr>
                <w:lang w:val="ru-RU"/>
              </w:rPr>
              <w:t>баллов</w:t>
            </w:r>
          </w:p>
          <w:p w:rsidR="003D6AA4" w:rsidRPr="00C41B23" w:rsidRDefault="003D6AA4" w:rsidP="00C41B23">
            <w:pPr>
              <w:pStyle w:val="TableParagraph"/>
              <w:spacing w:line="278" w:lineRule="auto"/>
              <w:ind w:left="108" w:right="198"/>
              <w:rPr>
                <w:lang w:val="ru-RU"/>
              </w:rPr>
            </w:pPr>
            <w:r w:rsidRPr="00C41B23">
              <w:rPr>
                <w:lang w:val="ru-RU"/>
              </w:rPr>
              <w:t>хорошая работа = 89-80</w:t>
            </w:r>
            <w:r w:rsidRPr="00C41B23">
              <w:rPr>
                <w:spacing w:val="1"/>
                <w:lang w:val="ru-RU"/>
              </w:rPr>
              <w:t xml:space="preserve"> </w:t>
            </w:r>
            <w:r w:rsidRPr="00C41B23">
              <w:rPr>
                <w:lang w:val="ru-RU"/>
              </w:rPr>
              <w:t>баллов</w:t>
            </w:r>
            <w:r w:rsidRPr="00C41B23">
              <w:rPr>
                <w:spacing w:val="2"/>
                <w:lang w:val="ru-RU"/>
              </w:rPr>
              <w:t xml:space="preserve"> </w:t>
            </w:r>
            <w:r w:rsidRPr="00C41B23">
              <w:rPr>
                <w:spacing w:val="-1"/>
                <w:lang w:val="ru-RU"/>
              </w:rPr>
              <w:t>удовлетворительная</w:t>
            </w:r>
            <w:r w:rsidRPr="00C41B23">
              <w:rPr>
                <w:spacing w:val="1"/>
                <w:lang w:val="ru-RU"/>
              </w:rPr>
              <w:t xml:space="preserve"> </w:t>
            </w:r>
            <w:r w:rsidRPr="00C41B23">
              <w:rPr>
                <w:lang w:val="ru-RU"/>
              </w:rPr>
              <w:t>работа</w:t>
            </w:r>
          </w:p>
          <w:p w:rsidR="003D6AA4" w:rsidRPr="00C41B23" w:rsidRDefault="003D6AA4" w:rsidP="00C41B23">
            <w:pPr>
              <w:pStyle w:val="TableParagraph"/>
              <w:spacing w:line="278" w:lineRule="auto"/>
              <w:ind w:left="108" w:right="252"/>
              <w:rPr>
                <w:lang w:val="ru-RU"/>
              </w:rPr>
            </w:pPr>
            <w:r w:rsidRPr="00C41B23">
              <w:rPr>
                <w:lang w:val="ru-RU"/>
              </w:rPr>
              <w:t>= 79-70 баллов</w:t>
            </w:r>
            <w:r w:rsidRPr="00C41B23">
              <w:rPr>
                <w:spacing w:val="1"/>
                <w:lang w:val="ru-RU"/>
              </w:rPr>
              <w:t xml:space="preserve"> </w:t>
            </w:r>
            <w:r w:rsidRPr="00C41B23">
              <w:rPr>
                <w:lang w:val="ru-RU"/>
              </w:rPr>
              <w:t>презентация нуждается в</w:t>
            </w:r>
            <w:r w:rsidRPr="00C41B23">
              <w:rPr>
                <w:spacing w:val="1"/>
                <w:lang w:val="ru-RU"/>
              </w:rPr>
              <w:t xml:space="preserve"> </w:t>
            </w:r>
            <w:r w:rsidRPr="00C41B23">
              <w:rPr>
                <w:lang w:val="ru-RU"/>
              </w:rPr>
              <w:t>доработке = 69-60 баллов</w:t>
            </w:r>
            <w:r w:rsidRPr="00C41B23">
              <w:rPr>
                <w:spacing w:val="1"/>
                <w:lang w:val="ru-RU"/>
              </w:rPr>
              <w:t xml:space="preserve"> </w:t>
            </w:r>
            <w:r w:rsidRPr="00C41B23">
              <w:rPr>
                <w:lang w:val="ru-RU"/>
              </w:rPr>
              <w:t>слабая</w:t>
            </w:r>
            <w:r w:rsidRPr="00C41B23">
              <w:rPr>
                <w:spacing w:val="-4"/>
                <w:lang w:val="ru-RU"/>
              </w:rPr>
              <w:t xml:space="preserve"> </w:t>
            </w:r>
            <w:r w:rsidRPr="00C41B23">
              <w:rPr>
                <w:lang w:val="ru-RU"/>
              </w:rPr>
              <w:t>работа</w:t>
            </w:r>
            <w:r w:rsidRPr="00C41B23">
              <w:rPr>
                <w:spacing w:val="-4"/>
                <w:lang w:val="ru-RU"/>
              </w:rPr>
              <w:t xml:space="preserve"> </w:t>
            </w:r>
            <w:r w:rsidRPr="00C41B23">
              <w:rPr>
                <w:lang w:val="ru-RU"/>
              </w:rPr>
              <w:t>=</w:t>
            </w:r>
            <w:r w:rsidRPr="00C41B23">
              <w:rPr>
                <w:spacing w:val="-4"/>
                <w:lang w:val="ru-RU"/>
              </w:rPr>
              <w:t xml:space="preserve"> </w:t>
            </w:r>
            <w:r w:rsidRPr="00C41B23">
              <w:rPr>
                <w:lang w:val="ru-RU"/>
              </w:rPr>
              <w:t>59</w:t>
            </w:r>
            <w:r w:rsidRPr="00C41B23">
              <w:rPr>
                <w:spacing w:val="-6"/>
                <w:lang w:val="ru-RU"/>
              </w:rPr>
              <w:t xml:space="preserve"> </w:t>
            </w:r>
            <w:r w:rsidRPr="00C41B23">
              <w:rPr>
                <w:lang w:val="ru-RU"/>
              </w:rPr>
              <w:t>баллов.</w:t>
            </w:r>
          </w:p>
        </w:tc>
      </w:tr>
    </w:tbl>
    <w:p w:rsidR="003D6AA4" w:rsidRPr="00C41B23" w:rsidRDefault="003D6AA4" w:rsidP="003D6AA4">
      <w:pPr>
        <w:pStyle w:val="a3"/>
        <w:spacing w:before="11" w:after="6"/>
        <w:ind w:left="3528"/>
        <w:rPr>
          <w:sz w:val="22"/>
          <w:szCs w:val="22"/>
        </w:rPr>
      </w:pPr>
      <w:r w:rsidRPr="00C41B23">
        <w:rPr>
          <w:sz w:val="22"/>
          <w:szCs w:val="22"/>
        </w:rPr>
        <w:t>Количество</w:t>
      </w:r>
      <w:r w:rsidRPr="00C41B23">
        <w:rPr>
          <w:spacing w:val="-4"/>
          <w:sz w:val="22"/>
          <w:szCs w:val="22"/>
        </w:rPr>
        <w:t xml:space="preserve"> </w:t>
      </w:r>
      <w:r w:rsidRPr="00C41B23">
        <w:rPr>
          <w:sz w:val="22"/>
          <w:szCs w:val="22"/>
        </w:rPr>
        <w:t>контрольных</w:t>
      </w:r>
      <w:r w:rsidRPr="00C41B23">
        <w:rPr>
          <w:spacing w:val="1"/>
          <w:sz w:val="22"/>
          <w:szCs w:val="22"/>
        </w:rPr>
        <w:t xml:space="preserve"> </w:t>
      </w:r>
      <w:r w:rsidRPr="00C41B23">
        <w:rPr>
          <w:sz w:val="22"/>
          <w:szCs w:val="22"/>
        </w:rPr>
        <w:t>работ</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6"/>
        <w:gridCol w:w="4828"/>
      </w:tblGrid>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Класс</w:t>
            </w:r>
          </w:p>
        </w:tc>
        <w:tc>
          <w:tcPr>
            <w:tcW w:w="4828" w:type="dxa"/>
          </w:tcPr>
          <w:p w:rsidR="003D6AA4" w:rsidRPr="00C41B23" w:rsidRDefault="003D6AA4" w:rsidP="00C41B23">
            <w:pPr>
              <w:pStyle w:val="TableParagraph"/>
              <w:spacing w:before="11" w:line="264" w:lineRule="exact"/>
            </w:pPr>
            <w:r w:rsidRPr="00C41B23">
              <w:t>Количество</w:t>
            </w:r>
            <w:r w:rsidRPr="00C41B23">
              <w:rPr>
                <w:spacing w:val="-4"/>
              </w:rPr>
              <w:t xml:space="preserve"> </w:t>
            </w:r>
            <w:r w:rsidRPr="00C41B23">
              <w:t>контрольных</w:t>
            </w:r>
            <w:r w:rsidRPr="00C41B23">
              <w:rPr>
                <w:spacing w:val="-1"/>
              </w:rPr>
              <w:t xml:space="preserve"> </w:t>
            </w:r>
            <w:r w:rsidRPr="00C41B23">
              <w:t>работ</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6</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r w:rsidR="003D6AA4" w:rsidRPr="00C41B23" w:rsidTr="00C41B23">
        <w:trPr>
          <w:trHeight w:val="292"/>
        </w:trPr>
        <w:tc>
          <w:tcPr>
            <w:tcW w:w="4746" w:type="dxa"/>
          </w:tcPr>
          <w:p w:rsidR="003D6AA4" w:rsidRPr="00C41B23" w:rsidRDefault="003D6AA4" w:rsidP="00C41B23">
            <w:pPr>
              <w:pStyle w:val="TableParagraph"/>
              <w:spacing w:before="11" w:line="261" w:lineRule="exact"/>
            </w:pPr>
            <w:r w:rsidRPr="00C41B23">
              <w:t>7</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1" w:lineRule="exact"/>
            </w:pPr>
            <w:r w:rsidRPr="00C41B23">
              <w:t>3</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8</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r w:rsidR="003D6AA4" w:rsidRPr="00C41B23" w:rsidTr="00C41B23">
        <w:trPr>
          <w:trHeight w:val="294"/>
        </w:trPr>
        <w:tc>
          <w:tcPr>
            <w:tcW w:w="4746" w:type="dxa"/>
          </w:tcPr>
          <w:p w:rsidR="003D6AA4" w:rsidRPr="00C41B23" w:rsidRDefault="003D6AA4" w:rsidP="00C41B23">
            <w:pPr>
              <w:pStyle w:val="TableParagraph"/>
              <w:spacing w:before="11" w:line="264" w:lineRule="exact"/>
            </w:pPr>
            <w:r w:rsidRPr="00C41B23">
              <w:t>9</w:t>
            </w:r>
            <w:r w:rsidRPr="00C41B23">
              <w:rPr>
                <w:spacing w:val="-1"/>
              </w:rPr>
              <w:t xml:space="preserve"> </w:t>
            </w:r>
            <w:r w:rsidRPr="00C41B23">
              <w:t>класс</w:t>
            </w:r>
          </w:p>
        </w:tc>
        <w:tc>
          <w:tcPr>
            <w:tcW w:w="4828" w:type="dxa"/>
          </w:tcPr>
          <w:p w:rsidR="003D6AA4" w:rsidRPr="00C41B23" w:rsidRDefault="003D6AA4" w:rsidP="00C41B23">
            <w:pPr>
              <w:pStyle w:val="TableParagraph"/>
              <w:spacing w:before="11" w:line="264" w:lineRule="exact"/>
            </w:pPr>
            <w:r w:rsidRPr="00C41B23">
              <w:t>3</w:t>
            </w:r>
          </w:p>
        </w:tc>
      </w:tr>
    </w:tbl>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pPr>
    </w:p>
    <w:p w:rsidR="003D6AA4" w:rsidRPr="00C41B23" w:rsidRDefault="003D6AA4" w:rsidP="003D6AA4">
      <w:pPr>
        <w:spacing w:line="264" w:lineRule="exact"/>
        <w:sectPr w:rsidR="003D6AA4" w:rsidRPr="00C41B23">
          <w:pgSz w:w="11910" w:h="16840"/>
          <w:pgMar w:top="1120" w:right="80" w:bottom="280" w:left="740" w:header="720" w:footer="720" w:gutter="0"/>
          <w:cols w:space="720"/>
        </w:sectPr>
      </w:pPr>
    </w:p>
    <w:p w:rsidR="003D6AA4" w:rsidRPr="00C41B23" w:rsidRDefault="003D6AA4" w:rsidP="003D6AA4">
      <w:pPr>
        <w:pStyle w:val="Heading1"/>
        <w:ind w:left="0"/>
        <w:rPr>
          <w:sz w:val="22"/>
          <w:szCs w:val="22"/>
        </w:rPr>
      </w:pPr>
      <w:r w:rsidRPr="00C41B23">
        <w:rPr>
          <w:sz w:val="22"/>
          <w:szCs w:val="22"/>
        </w:rPr>
        <w:lastRenderedPageBreak/>
        <w:t>География</w:t>
      </w:r>
    </w:p>
    <w:p w:rsidR="003D6AA4" w:rsidRPr="00C41B23" w:rsidRDefault="003D6AA4" w:rsidP="003D6AA4">
      <w:pPr>
        <w:pStyle w:val="a3"/>
        <w:spacing w:before="5"/>
        <w:ind w:left="0"/>
        <w:rPr>
          <w:b/>
          <w:sz w:val="22"/>
          <w:szCs w:val="22"/>
        </w:rPr>
      </w:pPr>
      <w:r w:rsidRPr="00C41B23">
        <w:rPr>
          <w:sz w:val="22"/>
          <w:szCs w:val="22"/>
        </w:rPr>
        <w:br w:type="column"/>
      </w:r>
    </w:p>
    <w:p w:rsidR="003D6AA4" w:rsidRPr="00C41B23" w:rsidRDefault="003D6AA4" w:rsidP="003D6AA4">
      <w:pPr>
        <w:ind w:left="2768" w:right="1542" w:hanging="2687"/>
        <w:rPr>
          <w:b/>
        </w:rPr>
      </w:pPr>
      <w:r w:rsidRPr="00C41B23">
        <w:rPr>
          <w:b/>
        </w:rPr>
        <w:t>Система оценки достижения планируемых результатов</w:t>
      </w:r>
      <w:r w:rsidRPr="00C41B23">
        <w:rPr>
          <w:b/>
          <w:spacing w:val="-67"/>
        </w:rPr>
        <w:t xml:space="preserve"> </w:t>
      </w:r>
      <w:r w:rsidRPr="00C41B23">
        <w:rPr>
          <w:b/>
        </w:rPr>
        <w:t>по географии</w:t>
      </w:r>
    </w:p>
    <w:p w:rsidR="003D6AA4" w:rsidRPr="00C41B23" w:rsidRDefault="003D6AA4" w:rsidP="003D6AA4">
      <w:pPr>
        <w:sectPr w:rsidR="003D6AA4" w:rsidRPr="00C41B23">
          <w:pgSz w:w="11910" w:h="16840"/>
          <w:pgMar w:top="1040" w:right="80" w:bottom="280" w:left="740" w:header="720" w:footer="720" w:gutter="0"/>
          <w:cols w:num="2" w:space="720" w:equalWidth="0">
            <w:col w:w="2336" w:space="40"/>
            <w:col w:w="8714"/>
          </w:cols>
        </w:sectPr>
      </w:pPr>
    </w:p>
    <w:p w:rsidR="003D6AA4" w:rsidRPr="00C41B23" w:rsidRDefault="003D6AA4" w:rsidP="003D6AA4">
      <w:pPr>
        <w:pStyle w:val="a3"/>
        <w:spacing w:before="7"/>
        <w:ind w:left="0"/>
        <w:rPr>
          <w:b/>
          <w:sz w:val="22"/>
          <w:szCs w:val="22"/>
        </w:rPr>
      </w:pPr>
    </w:p>
    <w:p w:rsidR="003D6AA4" w:rsidRPr="00C41B23" w:rsidRDefault="003D6AA4" w:rsidP="003D6AA4">
      <w:pPr>
        <w:pStyle w:val="a3"/>
        <w:spacing w:before="90"/>
        <w:ind w:right="771"/>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освоения</w:t>
      </w:r>
      <w:r w:rsidRPr="00C41B23">
        <w:rPr>
          <w:spacing w:val="1"/>
          <w:sz w:val="22"/>
          <w:szCs w:val="22"/>
        </w:rPr>
        <w:t xml:space="preserve"> </w:t>
      </w:r>
      <w:r w:rsidRPr="00C41B23">
        <w:rPr>
          <w:sz w:val="22"/>
          <w:szCs w:val="22"/>
        </w:rPr>
        <w:t>основной</w:t>
      </w:r>
      <w:r w:rsidRPr="00C41B23">
        <w:rPr>
          <w:spacing w:val="1"/>
          <w:sz w:val="22"/>
          <w:szCs w:val="22"/>
        </w:rPr>
        <w:t xml:space="preserve"> </w:t>
      </w:r>
      <w:r w:rsidRPr="00C41B23">
        <w:rPr>
          <w:sz w:val="22"/>
          <w:szCs w:val="22"/>
        </w:rPr>
        <w:t>образовательной программы основного общего образования предполагает комплексный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позволяющий</w:t>
      </w:r>
      <w:r w:rsidRPr="00C41B23">
        <w:rPr>
          <w:spacing w:val="1"/>
          <w:sz w:val="22"/>
          <w:szCs w:val="22"/>
        </w:rPr>
        <w:t xml:space="preserve"> </w:t>
      </w:r>
      <w:r w:rsidRPr="00C41B23">
        <w:rPr>
          <w:sz w:val="22"/>
          <w:szCs w:val="22"/>
        </w:rPr>
        <w:t>вести</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обучающимися всех трёх групп результатов образования: личностных, метапредметных и</w:t>
      </w:r>
      <w:r w:rsidRPr="00C41B23">
        <w:rPr>
          <w:spacing w:val="1"/>
          <w:sz w:val="22"/>
          <w:szCs w:val="22"/>
        </w:rPr>
        <w:t xml:space="preserve"> </w:t>
      </w:r>
      <w:r w:rsidRPr="00C41B23">
        <w:rPr>
          <w:sz w:val="22"/>
          <w:szCs w:val="22"/>
        </w:rPr>
        <w:t>предметных.</w:t>
      </w:r>
    </w:p>
    <w:p w:rsidR="003D6AA4" w:rsidRPr="00C41B23" w:rsidRDefault="003D6AA4" w:rsidP="003D6AA4">
      <w:pPr>
        <w:pStyle w:val="a3"/>
        <w:ind w:right="771"/>
        <w:rPr>
          <w:sz w:val="22"/>
          <w:szCs w:val="22"/>
        </w:rPr>
      </w:pPr>
      <w:r w:rsidRPr="00C41B23">
        <w:rPr>
          <w:sz w:val="22"/>
          <w:szCs w:val="22"/>
        </w:rPr>
        <w:t>Система</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предусматривает</w:t>
      </w:r>
      <w:r w:rsidRPr="00C41B23">
        <w:rPr>
          <w:spacing w:val="1"/>
          <w:sz w:val="22"/>
          <w:szCs w:val="22"/>
        </w:rPr>
        <w:t xml:space="preserve"> </w:t>
      </w:r>
      <w:r w:rsidRPr="00C41B23">
        <w:rPr>
          <w:sz w:val="22"/>
          <w:szCs w:val="22"/>
        </w:rPr>
        <w:t>уровневый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содержанию</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инструментарию</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представлению</w:t>
      </w:r>
      <w:r w:rsidRPr="00C41B23">
        <w:rPr>
          <w:spacing w:val="-1"/>
          <w:sz w:val="22"/>
          <w:szCs w:val="22"/>
        </w:rPr>
        <w:t xml:space="preserve"> </w:t>
      </w:r>
      <w:r w:rsidRPr="00C41B23">
        <w:rPr>
          <w:sz w:val="22"/>
          <w:szCs w:val="22"/>
        </w:rPr>
        <w:t>и интерпретации</w:t>
      </w:r>
      <w:r w:rsidRPr="00C41B23">
        <w:rPr>
          <w:spacing w:val="-1"/>
          <w:sz w:val="22"/>
          <w:szCs w:val="22"/>
        </w:rPr>
        <w:t xml:space="preserve"> </w:t>
      </w:r>
      <w:r w:rsidRPr="00C41B23">
        <w:rPr>
          <w:sz w:val="22"/>
          <w:szCs w:val="22"/>
        </w:rPr>
        <w:t>результатов измерений.</w:t>
      </w:r>
    </w:p>
    <w:p w:rsidR="003D6AA4" w:rsidRPr="00C41B23" w:rsidRDefault="003D6AA4" w:rsidP="003D6AA4">
      <w:pPr>
        <w:pStyle w:val="a3"/>
        <w:ind w:right="768"/>
        <w:rPr>
          <w:sz w:val="22"/>
          <w:szCs w:val="22"/>
        </w:rPr>
      </w:pPr>
      <w:r w:rsidRPr="00C41B23">
        <w:rPr>
          <w:sz w:val="22"/>
          <w:szCs w:val="22"/>
        </w:rPr>
        <w:t>Одним</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проявлений</w:t>
      </w:r>
      <w:r w:rsidRPr="00C41B23">
        <w:rPr>
          <w:spacing w:val="1"/>
          <w:sz w:val="22"/>
          <w:szCs w:val="22"/>
        </w:rPr>
        <w:t xml:space="preserve"> </w:t>
      </w:r>
      <w:r w:rsidRPr="00C41B23">
        <w:rPr>
          <w:sz w:val="22"/>
          <w:szCs w:val="22"/>
        </w:rPr>
        <w:t>уровневого</w:t>
      </w:r>
      <w:r w:rsidRPr="00C41B23">
        <w:rPr>
          <w:spacing w:val="1"/>
          <w:sz w:val="22"/>
          <w:szCs w:val="22"/>
        </w:rPr>
        <w:t xml:space="preserve"> </w:t>
      </w:r>
      <w:r w:rsidRPr="00C41B23">
        <w:rPr>
          <w:sz w:val="22"/>
          <w:szCs w:val="22"/>
        </w:rPr>
        <w:t>подхода</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индивидуальных</w:t>
      </w:r>
      <w:r w:rsidRPr="00C41B23">
        <w:rPr>
          <w:spacing w:val="1"/>
          <w:sz w:val="22"/>
          <w:szCs w:val="22"/>
        </w:rPr>
        <w:t xml:space="preserve"> </w:t>
      </w:r>
      <w:r w:rsidRPr="00C41B23">
        <w:rPr>
          <w:sz w:val="22"/>
          <w:szCs w:val="22"/>
        </w:rPr>
        <w:t>образовательных достижений на основе «метода сложения», при котором фиксируется</w:t>
      </w:r>
      <w:r w:rsidRPr="00C41B23">
        <w:rPr>
          <w:spacing w:val="1"/>
          <w:sz w:val="22"/>
          <w:szCs w:val="22"/>
        </w:rPr>
        <w:t xml:space="preserve"> </w:t>
      </w:r>
      <w:r w:rsidRPr="00C41B23">
        <w:rPr>
          <w:sz w:val="22"/>
          <w:szCs w:val="22"/>
        </w:rPr>
        <w:t>достижение уровня, необходимого для успешного продолжения образования и реально</w:t>
      </w:r>
      <w:r w:rsidRPr="00C41B23">
        <w:rPr>
          <w:spacing w:val="1"/>
          <w:sz w:val="22"/>
          <w:szCs w:val="22"/>
        </w:rPr>
        <w:t xml:space="preserve"> </w:t>
      </w:r>
      <w:r w:rsidRPr="00C41B23">
        <w:rPr>
          <w:sz w:val="22"/>
          <w:szCs w:val="22"/>
        </w:rPr>
        <w:t>достигаемого большинством</w:t>
      </w:r>
      <w:r w:rsidRPr="00C41B23">
        <w:rPr>
          <w:spacing w:val="1"/>
          <w:sz w:val="22"/>
          <w:szCs w:val="22"/>
        </w:rPr>
        <w:t xml:space="preserve"> </w:t>
      </w:r>
      <w:r w:rsidRPr="00C41B23">
        <w:rPr>
          <w:sz w:val="22"/>
          <w:szCs w:val="22"/>
        </w:rPr>
        <w:t>учащихся, и</w:t>
      </w:r>
      <w:r w:rsidRPr="00C41B23">
        <w:rPr>
          <w:spacing w:val="1"/>
          <w:sz w:val="22"/>
          <w:szCs w:val="22"/>
        </w:rPr>
        <w:t xml:space="preserve"> </w:t>
      </w:r>
      <w:r w:rsidRPr="00C41B23">
        <w:rPr>
          <w:sz w:val="22"/>
          <w:szCs w:val="22"/>
        </w:rPr>
        <w:t>его превышение, что позволяет</w:t>
      </w:r>
      <w:r w:rsidRPr="00C41B23">
        <w:rPr>
          <w:spacing w:val="1"/>
          <w:sz w:val="22"/>
          <w:szCs w:val="22"/>
        </w:rPr>
        <w:t xml:space="preserve"> </w:t>
      </w:r>
      <w:r w:rsidRPr="00C41B23">
        <w:rPr>
          <w:sz w:val="22"/>
          <w:szCs w:val="22"/>
        </w:rPr>
        <w:t>выстраивать</w:t>
      </w:r>
      <w:r w:rsidRPr="00C41B23">
        <w:rPr>
          <w:spacing w:val="1"/>
          <w:sz w:val="22"/>
          <w:szCs w:val="22"/>
        </w:rPr>
        <w:t xml:space="preserve"> </w:t>
      </w:r>
      <w:r w:rsidRPr="00C41B23">
        <w:rPr>
          <w:sz w:val="22"/>
          <w:szCs w:val="22"/>
        </w:rPr>
        <w:t>индивидуальные траектории движения с учётом зоны ближайшего развития, формировать</w:t>
      </w:r>
      <w:r w:rsidRPr="00C41B23">
        <w:rPr>
          <w:spacing w:val="1"/>
          <w:sz w:val="22"/>
          <w:szCs w:val="22"/>
        </w:rPr>
        <w:t xml:space="preserve"> </w:t>
      </w:r>
      <w:r w:rsidRPr="00C41B23">
        <w:rPr>
          <w:sz w:val="22"/>
          <w:szCs w:val="22"/>
        </w:rPr>
        <w:t>положительную</w:t>
      </w:r>
      <w:r w:rsidRPr="00C41B23">
        <w:rPr>
          <w:spacing w:val="4"/>
          <w:sz w:val="22"/>
          <w:szCs w:val="22"/>
        </w:rPr>
        <w:t xml:space="preserve"> </w:t>
      </w:r>
      <w:r w:rsidRPr="00C41B23">
        <w:rPr>
          <w:sz w:val="22"/>
          <w:szCs w:val="22"/>
        </w:rPr>
        <w:t>учебную и социальную</w:t>
      </w:r>
      <w:r w:rsidRPr="00C41B23">
        <w:rPr>
          <w:spacing w:val="-1"/>
          <w:sz w:val="22"/>
          <w:szCs w:val="22"/>
        </w:rPr>
        <w:t xml:space="preserve"> </w:t>
      </w:r>
      <w:r w:rsidRPr="00C41B23">
        <w:rPr>
          <w:sz w:val="22"/>
          <w:szCs w:val="22"/>
        </w:rPr>
        <w:t>мотивацию.</w:t>
      </w:r>
    </w:p>
    <w:p w:rsidR="003D6AA4" w:rsidRPr="00C41B23" w:rsidRDefault="003D6AA4" w:rsidP="003D6AA4">
      <w:pPr>
        <w:pStyle w:val="a3"/>
        <w:spacing w:before="1"/>
        <w:ind w:left="1670"/>
        <w:rPr>
          <w:sz w:val="22"/>
          <w:szCs w:val="22"/>
        </w:rPr>
      </w:pPr>
      <w:r w:rsidRPr="00C41B23">
        <w:rPr>
          <w:sz w:val="22"/>
          <w:szCs w:val="22"/>
        </w:rPr>
        <w:t>Структура</w:t>
      </w:r>
      <w:r w:rsidRPr="00C41B23">
        <w:rPr>
          <w:spacing w:val="-4"/>
          <w:sz w:val="22"/>
          <w:szCs w:val="22"/>
        </w:rPr>
        <w:t xml:space="preserve"> </w:t>
      </w:r>
      <w:r w:rsidRPr="00C41B23">
        <w:rPr>
          <w:sz w:val="22"/>
          <w:szCs w:val="22"/>
        </w:rPr>
        <w:t>системы</w:t>
      </w:r>
      <w:r w:rsidRPr="00C41B23">
        <w:rPr>
          <w:spacing w:val="-3"/>
          <w:sz w:val="22"/>
          <w:szCs w:val="22"/>
        </w:rPr>
        <w:t xml:space="preserve"> </w:t>
      </w:r>
      <w:r w:rsidRPr="00C41B23">
        <w:rPr>
          <w:sz w:val="22"/>
          <w:szCs w:val="22"/>
        </w:rPr>
        <w:t>оценки:</w:t>
      </w:r>
    </w:p>
    <w:p w:rsidR="003D6AA4" w:rsidRPr="00C41B23" w:rsidRDefault="003D6AA4" w:rsidP="003D6AA4">
      <w:pPr>
        <w:pStyle w:val="a3"/>
        <w:ind w:right="765"/>
        <w:rPr>
          <w:sz w:val="22"/>
          <w:szCs w:val="22"/>
        </w:rPr>
      </w:pPr>
      <w:r w:rsidRPr="00C41B23">
        <w:rPr>
          <w:sz w:val="22"/>
          <w:szCs w:val="22"/>
        </w:rPr>
        <w:t>Оценка предметных результатов в ходе различных процедур оценивания: текущего,</w:t>
      </w:r>
      <w:r w:rsidRPr="00C41B23">
        <w:rPr>
          <w:spacing w:val="-57"/>
          <w:sz w:val="22"/>
          <w:szCs w:val="22"/>
        </w:rPr>
        <w:t xml:space="preserve"> </w:t>
      </w:r>
      <w:r w:rsidRPr="00C41B23">
        <w:rPr>
          <w:sz w:val="22"/>
          <w:szCs w:val="22"/>
        </w:rPr>
        <w:t>промежуточного и итогового. Оценка предметных результатов представляет собой оценку</w:t>
      </w:r>
      <w:r w:rsidRPr="00C41B23">
        <w:rPr>
          <w:spacing w:val="-57"/>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отдельным</w:t>
      </w:r>
      <w:r w:rsidRPr="00C41B23">
        <w:rPr>
          <w:spacing w:val="1"/>
          <w:sz w:val="22"/>
          <w:szCs w:val="22"/>
        </w:rPr>
        <w:t xml:space="preserve"> </w:t>
      </w:r>
      <w:r w:rsidRPr="00C41B23">
        <w:rPr>
          <w:sz w:val="22"/>
          <w:szCs w:val="22"/>
        </w:rPr>
        <w:t>предметам.</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описания</w:t>
      </w:r>
      <w:r w:rsidRPr="00C41B23">
        <w:rPr>
          <w:spacing w:val="-2"/>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обучающихся устанавливаются</w:t>
      </w:r>
      <w:r w:rsidRPr="00C41B23">
        <w:rPr>
          <w:spacing w:val="-1"/>
          <w:sz w:val="22"/>
          <w:szCs w:val="22"/>
        </w:rPr>
        <w:t xml:space="preserve"> </w:t>
      </w:r>
      <w:r w:rsidRPr="00C41B23">
        <w:rPr>
          <w:sz w:val="22"/>
          <w:szCs w:val="22"/>
        </w:rPr>
        <w:t>следующие</w:t>
      </w:r>
      <w:r w:rsidRPr="00C41B23">
        <w:rPr>
          <w:spacing w:val="-3"/>
          <w:sz w:val="22"/>
          <w:szCs w:val="22"/>
        </w:rPr>
        <w:t xml:space="preserve"> </w:t>
      </w:r>
      <w:r w:rsidRPr="00C41B23">
        <w:rPr>
          <w:sz w:val="22"/>
          <w:szCs w:val="22"/>
        </w:rPr>
        <w:t>пять</w:t>
      </w:r>
      <w:r w:rsidRPr="00C41B23">
        <w:rPr>
          <w:spacing w:val="1"/>
          <w:sz w:val="22"/>
          <w:szCs w:val="22"/>
        </w:rPr>
        <w:t xml:space="preserve"> </w:t>
      </w:r>
      <w:r w:rsidRPr="00C41B23">
        <w:rPr>
          <w:sz w:val="22"/>
          <w:szCs w:val="22"/>
        </w:rPr>
        <w:t>уровней.</w:t>
      </w:r>
    </w:p>
    <w:p w:rsidR="003D6AA4" w:rsidRPr="00C41B23" w:rsidRDefault="003D6AA4" w:rsidP="003D6AA4">
      <w:pPr>
        <w:pStyle w:val="a3"/>
        <w:ind w:right="770"/>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«отлично»</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right="769"/>
        <w:rPr>
          <w:sz w:val="22"/>
          <w:szCs w:val="22"/>
        </w:rPr>
      </w:pPr>
      <w:r w:rsidRPr="00C41B23">
        <w:rPr>
          <w:sz w:val="22"/>
          <w:szCs w:val="22"/>
        </w:rPr>
        <w:t>Повышенный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планируемых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«4»);</w:t>
      </w:r>
    </w:p>
    <w:p w:rsidR="003D6AA4" w:rsidRPr="00C41B23" w:rsidRDefault="003D6AA4" w:rsidP="003D6AA4">
      <w:pPr>
        <w:pStyle w:val="a3"/>
        <w:ind w:right="769"/>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демонстрирует</w:t>
      </w:r>
      <w:r w:rsidRPr="00C41B23">
        <w:rPr>
          <w:spacing w:val="1"/>
          <w:sz w:val="22"/>
          <w:szCs w:val="22"/>
        </w:rPr>
        <w:t xml:space="preserve"> </w:t>
      </w:r>
      <w:r w:rsidRPr="00C41B23">
        <w:rPr>
          <w:sz w:val="22"/>
          <w:szCs w:val="22"/>
        </w:rPr>
        <w:t>освоение</w:t>
      </w:r>
      <w:r w:rsidRPr="00C41B23">
        <w:rPr>
          <w:spacing w:val="1"/>
          <w:sz w:val="22"/>
          <w:szCs w:val="22"/>
        </w:rPr>
        <w:t xml:space="preserve"> </w:t>
      </w:r>
      <w:r w:rsidRPr="00C41B23">
        <w:rPr>
          <w:sz w:val="22"/>
          <w:szCs w:val="22"/>
        </w:rPr>
        <w:t>учебных действий с опорной системой знаний в рамках диапазона (круга) выделенных</w:t>
      </w:r>
      <w:r w:rsidRPr="00C41B23">
        <w:rPr>
          <w:spacing w:val="1"/>
          <w:sz w:val="22"/>
          <w:szCs w:val="22"/>
        </w:rPr>
        <w:t xml:space="preserve"> </w:t>
      </w:r>
      <w:r w:rsidRPr="00C41B23">
        <w:rPr>
          <w:sz w:val="22"/>
          <w:szCs w:val="22"/>
        </w:rPr>
        <w:t>задач. Овладение базовым уровнем является достаточным для продолжения обучения на</w:t>
      </w:r>
      <w:r w:rsidRPr="00C41B23">
        <w:rPr>
          <w:spacing w:val="1"/>
          <w:sz w:val="22"/>
          <w:szCs w:val="22"/>
        </w:rPr>
        <w:t xml:space="preserve"> </w:t>
      </w:r>
      <w:r w:rsidRPr="00C41B23">
        <w:rPr>
          <w:sz w:val="22"/>
          <w:szCs w:val="22"/>
        </w:rPr>
        <w:t>следующей</w:t>
      </w:r>
      <w:r w:rsidRPr="00C41B23">
        <w:rPr>
          <w:spacing w:val="1"/>
          <w:sz w:val="22"/>
          <w:szCs w:val="22"/>
        </w:rPr>
        <w:t xml:space="preserve"> </w:t>
      </w:r>
      <w:r w:rsidRPr="00C41B23">
        <w:rPr>
          <w:sz w:val="22"/>
          <w:szCs w:val="22"/>
        </w:rPr>
        <w:t>ступени</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профильному</w:t>
      </w:r>
      <w:r w:rsidRPr="00C41B23">
        <w:rPr>
          <w:spacing w:val="1"/>
          <w:sz w:val="22"/>
          <w:szCs w:val="22"/>
        </w:rPr>
        <w:t xml:space="preserve"> </w:t>
      </w:r>
      <w:r w:rsidRPr="00C41B23">
        <w:rPr>
          <w:sz w:val="22"/>
          <w:szCs w:val="22"/>
        </w:rPr>
        <w:t>направлению.</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базового</w:t>
      </w:r>
      <w:r w:rsidRPr="00C41B23">
        <w:rPr>
          <w:spacing w:val="35"/>
          <w:sz w:val="22"/>
          <w:szCs w:val="22"/>
        </w:rPr>
        <w:t xml:space="preserve"> </w:t>
      </w:r>
      <w:r w:rsidRPr="00C41B23">
        <w:rPr>
          <w:sz w:val="22"/>
          <w:szCs w:val="22"/>
        </w:rPr>
        <w:t>уровня</w:t>
      </w:r>
      <w:r w:rsidRPr="00C41B23">
        <w:rPr>
          <w:spacing w:val="34"/>
          <w:sz w:val="22"/>
          <w:szCs w:val="22"/>
        </w:rPr>
        <w:t xml:space="preserve"> </w:t>
      </w:r>
      <w:r w:rsidRPr="00C41B23">
        <w:rPr>
          <w:sz w:val="22"/>
          <w:szCs w:val="22"/>
        </w:rPr>
        <w:t>соответствует</w:t>
      </w:r>
      <w:r w:rsidRPr="00C41B23">
        <w:rPr>
          <w:spacing w:val="34"/>
          <w:sz w:val="22"/>
          <w:szCs w:val="22"/>
        </w:rPr>
        <w:t xml:space="preserve"> </w:t>
      </w:r>
      <w:r w:rsidRPr="00C41B23">
        <w:rPr>
          <w:sz w:val="22"/>
          <w:szCs w:val="22"/>
        </w:rPr>
        <w:t>отметка</w:t>
      </w:r>
      <w:r w:rsidRPr="00C41B23">
        <w:rPr>
          <w:spacing w:val="38"/>
          <w:sz w:val="22"/>
          <w:szCs w:val="22"/>
        </w:rPr>
        <w:t xml:space="preserve"> </w:t>
      </w:r>
      <w:r w:rsidRPr="00C41B23">
        <w:rPr>
          <w:sz w:val="22"/>
          <w:szCs w:val="22"/>
        </w:rPr>
        <w:t>«удовлетворительно»</w:t>
      </w:r>
      <w:r w:rsidRPr="00C41B23">
        <w:rPr>
          <w:spacing w:val="26"/>
          <w:sz w:val="22"/>
          <w:szCs w:val="22"/>
        </w:rPr>
        <w:t xml:space="preserve"> </w:t>
      </w:r>
      <w:r w:rsidRPr="00C41B23">
        <w:rPr>
          <w:sz w:val="22"/>
          <w:szCs w:val="22"/>
        </w:rPr>
        <w:t>(или</w:t>
      </w:r>
      <w:r w:rsidRPr="00C41B23">
        <w:rPr>
          <w:spacing w:val="35"/>
          <w:sz w:val="22"/>
          <w:szCs w:val="22"/>
        </w:rPr>
        <w:t xml:space="preserve"> </w:t>
      </w:r>
      <w:r w:rsidRPr="00C41B23">
        <w:rPr>
          <w:sz w:val="22"/>
          <w:szCs w:val="22"/>
        </w:rPr>
        <w:t>отметка</w:t>
      </w:r>
      <w:r w:rsidRPr="00C41B23">
        <w:rPr>
          <w:spacing w:val="38"/>
          <w:sz w:val="22"/>
          <w:szCs w:val="22"/>
        </w:rPr>
        <w:t xml:space="preserve"> </w:t>
      </w:r>
      <w:r w:rsidRPr="00C41B23">
        <w:rPr>
          <w:sz w:val="22"/>
          <w:szCs w:val="22"/>
        </w:rPr>
        <w:t>«3»,</w:t>
      </w:r>
      <w:r w:rsidRPr="00C41B23">
        <w:rPr>
          <w:spacing w:val="36"/>
          <w:sz w:val="22"/>
          <w:szCs w:val="22"/>
        </w:rPr>
        <w:t xml:space="preserve"> </w:t>
      </w:r>
      <w:r w:rsidRPr="00C41B23">
        <w:rPr>
          <w:sz w:val="22"/>
          <w:szCs w:val="22"/>
        </w:rPr>
        <w:t>отметка</w:t>
      </w:r>
    </w:p>
    <w:p w:rsidR="003D6AA4" w:rsidRPr="00C41B23" w:rsidRDefault="003D6AA4" w:rsidP="003D6AA4">
      <w:pPr>
        <w:pStyle w:val="a3"/>
        <w:spacing w:before="1"/>
        <w:rPr>
          <w:sz w:val="22"/>
          <w:szCs w:val="22"/>
        </w:rPr>
      </w:pPr>
      <w:r w:rsidRPr="00C41B23">
        <w:rPr>
          <w:sz w:val="22"/>
          <w:szCs w:val="22"/>
        </w:rPr>
        <w:t>«зачтено»).</w:t>
      </w:r>
    </w:p>
    <w:p w:rsidR="003D6AA4" w:rsidRPr="00C41B23" w:rsidRDefault="003D6AA4" w:rsidP="003D6AA4">
      <w:pPr>
        <w:pStyle w:val="a3"/>
        <w:ind w:left="1670" w:right="771"/>
        <w:rPr>
          <w:sz w:val="22"/>
          <w:szCs w:val="22"/>
        </w:rPr>
      </w:pPr>
      <w:r w:rsidRPr="00C41B23">
        <w:rPr>
          <w:sz w:val="22"/>
          <w:szCs w:val="22"/>
        </w:rPr>
        <w:t>Пониженный</w:t>
      </w:r>
      <w:r w:rsidRPr="00C41B23">
        <w:rPr>
          <w:spacing w:val="-5"/>
          <w:sz w:val="22"/>
          <w:szCs w:val="22"/>
        </w:rPr>
        <w:t xml:space="preserve"> </w:t>
      </w:r>
      <w:r w:rsidRPr="00C41B23">
        <w:rPr>
          <w:sz w:val="22"/>
          <w:szCs w:val="22"/>
        </w:rPr>
        <w:t>уровень</w:t>
      </w:r>
      <w:r w:rsidRPr="00C41B23">
        <w:rPr>
          <w:spacing w:val="-6"/>
          <w:sz w:val="22"/>
          <w:szCs w:val="22"/>
        </w:rPr>
        <w:t xml:space="preserve"> </w:t>
      </w:r>
      <w:r w:rsidRPr="00C41B23">
        <w:rPr>
          <w:sz w:val="22"/>
          <w:szCs w:val="22"/>
        </w:rPr>
        <w:t>достижений,</w:t>
      </w:r>
      <w:r w:rsidRPr="00C41B23">
        <w:rPr>
          <w:spacing w:val="-7"/>
          <w:sz w:val="22"/>
          <w:szCs w:val="22"/>
        </w:rPr>
        <w:t xml:space="preserve"> </w:t>
      </w:r>
      <w:r w:rsidRPr="00C41B23">
        <w:rPr>
          <w:sz w:val="22"/>
          <w:szCs w:val="22"/>
        </w:rPr>
        <w:t>оценка</w:t>
      </w:r>
      <w:r w:rsidRPr="00C41B23">
        <w:rPr>
          <w:spacing w:val="-5"/>
          <w:sz w:val="22"/>
          <w:szCs w:val="22"/>
        </w:rPr>
        <w:t xml:space="preserve"> </w:t>
      </w:r>
      <w:r w:rsidRPr="00C41B23">
        <w:rPr>
          <w:sz w:val="22"/>
          <w:szCs w:val="22"/>
        </w:rPr>
        <w:t>«неудовлетворительно»</w:t>
      </w:r>
      <w:r w:rsidRPr="00C41B23">
        <w:rPr>
          <w:spacing w:val="-13"/>
          <w:sz w:val="22"/>
          <w:szCs w:val="22"/>
        </w:rPr>
        <w:t xml:space="preserve"> </w:t>
      </w:r>
      <w:r w:rsidRPr="00C41B23">
        <w:rPr>
          <w:sz w:val="22"/>
          <w:szCs w:val="22"/>
        </w:rPr>
        <w:t>(отметка</w:t>
      </w:r>
      <w:r w:rsidRPr="00C41B23">
        <w:rPr>
          <w:spacing w:val="-4"/>
          <w:sz w:val="22"/>
          <w:szCs w:val="22"/>
        </w:rPr>
        <w:t xml:space="preserve"> </w:t>
      </w:r>
      <w:r w:rsidRPr="00C41B23">
        <w:rPr>
          <w:sz w:val="22"/>
          <w:szCs w:val="22"/>
        </w:rPr>
        <w:t>«2»);</w:t>
      </w:r>
      <w:r w:rsidRPr="00C41B23">
        <w:rPr>
          <w:spacing w:val="-57"/>
          <w:sz w:val="22"/>
          <w:szCs w:val="22"/>
        </w:rPr>
        <w:t xml:space="preserve"> </w:t>
      </w:r>
      <w:r w:rsidRPr="00C41B23">
        <w:rPr>
          <w:sz w:val="22"/>
          <w:szCs w:val="22"/>
        </w:rPr>
        <w:t>Низкий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оценка «плохо»</w:t>
      </w:r>
      <w:r w:rsidRPr="00C41B23">
        <w:rPr>
          <w:spacing w:val="-8"/>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«1»).</w:t>
      </w:r>
    </w:p>
    <w:p w:rsidR="003D6AA4" w:rsidRPr="00C41B23" w:rsidRDefault="003D6AA4" w:rsidP="003D6AA4">
      <w:pPr>
        <w:pStyle w:val="a3"/>
        <w:ind w:left="1670" w:right="3056"/>
        <w:rPr>
          <w:sz w:val="22"/>
          <w:szCs w:val="22"/>
        </w:rPr>
      </w:pPr>
      <w:r w:rsidRPr="00C41B23">
        <w:rPr>
          <w:sz w:val="22"/>
          <w:szCs w:val="22"/>
        </w:rPr>
        <w:t>Критерии оценивания предметных результатов по географии:</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"5" ставится, если</w:t>
      </w:r>
      <w:r w:rsidRPr="00C41B23">
        <w:rPr>
          <w:spacing w:val="2"/>
          <w:sz w:val="22"/>
          <w:szCs w:val="22"/>
        </w:rPr>
        <w:t xml:space="preserve"> </w:t>
      </w:r>
      <w:r w:rsidRPr="00C41B23">
        <w:rPr>
          <w:sz w:val="22"/>
          <w:szCs w:val="22"/>
        </w:rPr>
        <w:t>ученик:</w:t>
      </w:r>
    </w:p>
    <w:p w:rsidR="003D6AA4" w:rsidRPr="00C41B23" w:rsidRDefault="003D6AA4" w:rsidP="003D6AA4">
      <w:pPr>
        <w:pStyle w:val="a3"/>
        <w:ind w:right="768"/>
        <w:rPr>
          <w:sz w:val="22"/>
          <w:szCs w:val="22"/>
        </w:rPr>
      </w:pPr>
      <w:r w:rsidRPr="00C41B23">
        <w:rPr>
          <w:sz w:val="22"/>
          <w:szCs w:val="22"/>
        </w:rPr>
        <w:t>Показывает глубокое и полное знание и понимание всего объёма 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полное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сущности</w:t>
      </w:r>
      <w:r w:rsidRPr="00C41B23">
        <w:rPr>
          <w:spacing w:val="1"/>
          <w:sz w:val="22"/>
          <w:szCs w:val="22"/>
        </w:rPr>
        <w:t xml:space="preserve"> </w:t>
      </w:r>
      <w:r w:rsidRPr="00C41B23">
        <w:rPr>
          <w:sz w:val="22"/>
          <w:szCs w:val="22"/>
        </w:rPr>
        <w:t>рассматриваемых</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закономерностей,</w:t>
      </w:r>
      <w:r w:rsidRPr="00C41B23">
        <w:rPr>
          <w:spacing w:val="-1"/>
          <w:sz w:val="22"/>
          <w:szCs w:val="22"/>
        </w:rPr>
        <w:t xml:space="preserve"> </w:t>
      </w:r>
      <w:r w:rsidRPr="00C41B23">
        <w:rPr>
          <w:sz w:val="22"/>
          <w:szCs w:val="22"/>
        </w:rPr>
        <w:t>теорий, взаимосвязей;</w:t>
      </w:r>
    </w:p>
    <w:p w:rsidR="003D6AA4" w:rsidRPr="00C41B23" w:rsidRDefault="003D6AA4" w:rsidP="003D6AA4">
      <w:pPr>
        <w:pStyle w:val="a3"/>
        <w:ind w:right="766"/>
        <w:rPr>
          <w:sz w:val="22"/>
          <w:szCs w:val="22"/>
        </w:rPr>
      </w:pPr>
      <w:r w:rsidRPr="00C41B23">
        <w:rPr>
          <w:sz w:val="22"/>
          <w:szCs w:val="22"/>
        </w:rPr>
        <w:t>Умеет</w:t>
      </w:r>
      <w:r w:rsidRPr="00C41B23">
        <w:rPr>
          <w:spacing w:val="1"/>
          <w:sz w:val="22"/>
          <w:szCs w:val="22"/>
        </w:rPr>
        <w:t xml:space="preserve"> </w:t>
      </w:r>
      <w:r w:rsidRPr="00C41B23">
        <w:rPr>
          <w:sz w:val="22"/>
          <w:szCs w:val="22"/>
        </w:rPr>
        <w:t>составить</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на основе изученного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выделять</w:t>
      </w:r>
      <w:r w:rsidRPr="00C41B23">
        <w:rPr>
          <w:spacing w:val="1"/>
          <w:sz w:val="22"/>
          <w:szCs w:val="22"/>
        </w:rPr>
        <w:t xml:space="preserve"> </w:t>
      </w:r>
      <w:r w:rsidRPr="00C41B23">
        <w:rPr>
          <w:sz w:val="22"/>
          <w:szCs w:val="22"/>
        </w:rPr>
        <w:t>главные</w:t>
      </w:r>
      <w:r w:rsidRPr="00C41B23">
        <w:rPr>
          <w:spacing w:val="1"/>
          <w:sz w:val="22"/>
          <w:szCs w:val="22"/>
        </w:rPr>
        <w:t xml:space="preserve"> </w:t>
      </w:r>
      <w:r w:rsidRPr="00C41B23">
        <w:rPr>
          <w:sz w:val="22"/>
          <w:szCs w:val="22"/>
        </w:rPr>
        <w:t>положения,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подтверждать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конкретными</w:t>
      </w:r>
      <w:r w:rsidRPr="00C41B23">
        <w:rPr>
          <w:spacing w:val="1"/>
          <w:sz w:val="22"/>
          <w:szCs w:val="22"/>
        </w:rPr>
        <w:t xml:space="preserve"> </w:t>
      </w:r>
      <w:r w:rsidRPr="00C41B23">
        <w:rPr>
          <w:sz w:val="22"/>
          <w:szCs w:val="22"/>
        </w:rPr>
        <w:t>примерами,</w:t>
      </w:r>
      <w:r w:rsidRPr="00C41B23">
        <w:rPr>
          <w:spacing w:val="1"/>
          <w:sz w:val="22"/>
          <w:szCs w:val="22"/>
        </w:rPr>
        <w:t xml:space="preserve"> </w:t>
      </w:r>
      <w:r w:rsidRPr="00C41B23">
        <w:rPr>
          <w:sz w:val="22"/>
          <w:szCs w:val="22"/>
        </w:rPr>
        <w:t>фактами;</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аргументировано</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Устанавливать</w:t>
      </w:r>
      <w:r w:rsidRPr="00C41B23">
        <w:rPr>
          <w:spacing w:val="1"/>
          <w:sz w:val="22"/>
          <w:szCs w:val="22"/>
        </w:rPr>
        <w:t xml:space="preserve"> </w:t>
      </w:r>
      <w:r w:rsidRPr="00C41B23">
        <w:rPr>
          <w:sz w:val="22"/>
          <w:szCs w:val="22"/>
        </w:rPr>
        <w:t>межпредметные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приобретенных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внутрипредметные</w:t>
      </w:r>
      <w:r w:rsidRPr="00C41B23">
        <w:rPr>
          <w:spacing w:val="1"/>
          <w:sz w:val="22"/>
          <w:szCs w:val="22"/>
        </w:rPr>
        <w:t xml:space="preserve"> </w:t>
      </w:r>
      <w:r w:rsidRPr="00C41B23">
        <w:rPr>
          <w:sz w:val="22"/>
          <w:szCs w:val="22"/>
        </w:rPr>
        <w:t>связи,</w:t>
      </w:r>
      <w:r w:rsidRPr="00C41B23">
        <w:rPr>
          <w:spacing w:val="1"/>
          <w:sz w:val="22"/>
          <w:szCs w:val="22"/>
        </w:rPr>
        <w:t xml:space="preserve"> </w:t>
      </w:r>
      <w:r w:rsidRPr="00C41B23">
        <w:rPr>
          <w:sz w:val="22"/>
          <w:szCs w:val="22"/>
        </w:rPr>
        <w:t>творчески</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незнакомой</w:t>
      </w:r>
      <w:r w:rsidRPr="00C41B23">
        <w:rPr>
          <w:spacing w:val="1"/>
          <w:sz w:val="22"/>
          <w:szCs w:val="22"/>
        </w:rPr>
        <w:t xml:space="preserve"> </w:t>
      </w:r>
      <w:r w:rsidRPr="00C41B23">
        <w:rPr>
          <w:sz w:val="22"/>
          <w:szCs w:val="22"/>
        </w:rPr>
        <w:t>ситуации. Последовательно, чётко, связно, обоснованно и безошибочно излагать учебный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давать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логической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принятой</w:t>
      </w:r>
      <w:r w:rsidRPr="00C41B23">
        <w:rPr>
          <w:spacing w:val="1"/>
          <w:sz w:val="22"/>
          <w:szCs w:val="22"/>
        </w:rPr>
        <w:t xml:space="preserve"> </w:t>
      </w:r>
      <w:r w:rsidRPr="00C41B23">
        <w:rPr>
          <w:sz w:val="22"/>
          <w:szCs w:val="22"/>
        </w:rPr>
        <w:t>терминологии;</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собственные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формулировать</w:t>
      </w:r>
      <w:r w:rsidRPr="00C41B23">
        <w:rPr>
          <w:spacing w:val="1"/>
          <w:sz w:val="22"/>
          <w:szCs w:val="22"/>
        </w:rPr>
        <w:t xml:space="preserve"> </w:t>
      </w:r>
      <w:r w:rsidRPr="00C41B23">
        <w:rPr>
          <w:sz w:val="22"/>
          <w:szCs w:val="22"/>
        </w:rPr>
        <w:t>точное</w:t>
      </w:r>
      <w:r w:rsidRPr="00C41B23">
        <w:rPr>
          <w:spacing w:val="1"/>
          <w:sz w:val="22"/>
          <w:szCs w:val="22"/>
        </w:rPr>
        <w:t xml:space="preserve"> </w:t>
      </w:r>
      <w:r w:rsidRPr="00C41B23">
        <w:rPr>
          <w:sz w:val="22"/>
          <w:szCs w:val="22"/>
        </w:rPr>
        <w:t>определение</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истолкование основных понятий, законов, теорий; при ответе не повторять дословно текст</w:t>
      </w:r>
      <w:r w:rsidRPr="00C41B23">
        <w:rPr>
          <w:spacing w:val="-57"/>
          <w:sz w:val="22"/>
          <w:szCs w:val="22"/>
        </w:rPr>
        <w:t xml:space="preserve"> </w:t>
      </w:r>
      <w:r w:rsidRPr="00C41B23">
        <w:rPr>
          <w:sz w:val="22"/>
          <w:szCs w:val="22"/>
        </w:rPr>
        <w:t>учебника;</w:t>
      </w:r>
      <w:r w:rsidRPr="00C41B23">
        <w:rPr>
          <w:spacing w:val="33"/>
          <w:sz w:val="22"/>
          <w:szCs w:val="22"/>
        </w:rPr>
        <w:t xml:space="preserve"> </w:t>
      </w:r>
      <w:r w:rsidRPr="00C41B23">
        <w:rPr>
          <w:sz w:val="22"/>
          <w:szCs w:val="22"/>
        </w:rPr>
        <w:t>излагать</w:t>
      </w:r>
      <w:r w:rsidRPr="00C41B23">
        <w:rPr>
          <w:spacing w:val="33"/>
          <w:sz w:val="22"/>
          <w:szCs w:val="22"/>
        </w:rPr>
        <w:t xml:space="preserve"> </w:t>
      </w:r>
      <w:r w:rsidRPr="00C41B23">
        <w:rPr>
          <w:sz w:val="22"/>
          <w:szCs w:val="22"/>
        </w:rPr>
        <w:t>материал</w:t>
      </w:r>
      <w:r w:rsidRPr="00C41B23">
        <w:rPr>
          <w:spacing w:val="32"/>
          <w:sz w:val="22"/>
          <w:szCs w:val="22"/>
        </w:rPr>
        <w:t xml:space="preserve"> </w:t>
      </w:r>
      <w:r w:rsidRPr="00C41B23">
        <w:rPr>
          <w:sz w:val="22"/>
          <w:szCs w:val="22"/>
        </w:rPr>
        <w:t>литературным</w:t>
      </w:r>
      <w:r w:rsidRPr="00C41B23">
        <w:rPr>
          <w:spacing w:val="31"/>
          <w:sz w:val="22"/>
          <w:szCs w:val="22"/>
        </w:rPr>
        <w:t xml:space="preserve"> </w:t>
      </w:r>
      <w:r w:rsidRPr="00C41B23">
        <w:rPr>
          <w:sz w:val="22"/>
          <w:szCs w:val="22"/>
        </w:rPr>
        <w:t>языком;</w:t>
      </w:r>
      <w:r w:rsidRPr="00C41B23">
        <w:rPr>
          <w:spacing w:val="33"/>
          <w:sz w:val="22"/>
          <w:szCs w:val="22"/>
        </w:rPr>
        <w:t xml:space="preserve"> </w:t>
      </w:r>
      <w:r w:rsidRPr="00C41B23">
        <w:rPr>
          <w:sz w:val="22"/>
          <w:szCs w:val="22"/>
        </w:rPr>
        <w:t>правильно</w:t>
      </w:r>
      <w:r w:rsidRPr="00C41B23">
        <w:rPr>
          <w:spacing w:val="30"/>
          <w:sz w:val="22"/>
          <w:szCs w:val="22"/>
        </w:rPr>
        <w:t xml:space="preserve"> </w:t>
      </w:r>
      <w:r w:rsidRPr="00C41B23">
        <w:rPr>
          <w:sz w:val="22"/>
          <w:szCs w:val="22"/>
        </w:rPr>
        <w:t>и</w:t>
      </w:r>
      <w:r w:rsidRPr="00C41B23">
        <w:rPr>
          <w:spacing w:val="33"/>
          <w:sz w:val="22"/>
          <w:szCs w:val="22"/>
        </w:rPr>
        <w:t xml:space="preserve"> </w:t>
      </w:r>
      <w:r w:rsidRPr="00C41B23">
        <w:rPr>
          <w:sz w:val="22"/>
          <w:szCs w:val="22"/>
        </w:rPr>
        <w:t>обстоятельно</w:t>
      </w:r>
      <w:r w:rsidRPr="00C41B23">
        <w:rPr>
          <w:spacing w:val="32"/>
          <w:sz w:val="22"/>
          <w:szCs w:val="22"/>
        </w:rPr>
        <w:t xml:space="preserve"> </w:t>
      </w:r>
      <w:r w:rsidRPr="00C41B23">
        <w:rPr>
          <w:sz w:val="22"/>
          <w:szCs w:val="22"/>
        </w:rPr>
        <w:t>отвечать</w:t>
      </w:r>
      <w:r w:rsidRPr="00C41B23">
        <w:rPr>
          <w:spacing w:val="-58"/>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наглядные</w:t>
      </w:r>
      <w:r w:rsidRPr="00C41B23">
        <w:rPr>
          <w:spacing w:val="6"/>
          <w:sz w:val="22"/>
          <w:szCs w:val="22"/>
        </w:rPr>
        <w:t xml:space="preserve"> </w:t>
      </w:r>
      <w:r w:rsidRPr="00C41B23">
        <w:rPr>
          <w:sz w:val="22"/>
          <w:szCs w:val="22"/>
        </w:rPr>
        <w:t>пособия,</w:t>
      </w:r>
      <w:r w:rsidRPr="00C41B23">
        <w:rPr>
          <w:spacing w:val="5"/>
          <w:sz w:val="22"/>
          <w:szCs w:val="22"/>
        </w:rPr>
        <w:t xml:space="preserve"> </w:t>
      </w:r>
      <w:r w:rsidRPr="00C41B23">
        <w:rPr>
          <w:sz w:val="22"/>
          <w:szCs w:val="22"/>
        </w:rPr>
        <w:t>справочные</w:t>
      </w:r>
      <w:r w:rsidRPr="00C41B23">
        <w:rPr>
          <w:spacing w:val="6"/>
          <w:sz w:val="22"/>
          <w:szCs w:val="22"/>
        </w:rPr>
        <w:t xml:space="preserve"> </w:t>
      </w:r>
      <w:r w:rsidRPr="00C41B23">
        <w:rPr>
          <w:sz w:val="22"/>
          <w:szCs w:val="22"/>
        </w:rPr>
        <w:t>материалы,</w:t>
      </w:r>
      <w:r w:rsidRPr="00C41B23">
        <w:rPr>
          <w:spacing w:val="9"/>
          <w:sz w:val="22"/>
          <w:szCs w:val="22"/>
        </w:rPr>
        <w:t xml:space="preserve"> </w:t>
      </w:r>
      <w:r w:rsidRPr="00C41B23">
        <w:rPr>
          <w:sz w:val="22"/>
          <w:szCs w:val="22"/>
        </w:rPr>
        <w:t>учебник,</w:t>
      </w:r>
      <w:r w:rsidRPr="00C41B23">
        <w:rPr>
          <w:spacing w:val="7"/>
          <w:sz w:val="22"/>
          <w:szCs w:val="22"/>
        </w:rPr>
        <w:t xml:space="preserve"> </w:t>
      </w:r>
      <w:r w:rsidRPr="00C41B23">
        <w:rPr>
          <w:sz w:val="22"/>
          <w:szCs w:val="22"/>
        </w:rPr>
        <w:t>дополнительную</w:t>
      </w:r>
      <w:r w:rsidRPr="00C41B23">
        <w:rPr>
          <w:spacing w:val="8"/>
          <w:sz w:val="22"/>
          <w:szCs w:val="22"/>
        </w:rPr>
        <w:t xml:space="preserve"> </w:t>
      </w:r>
      <w:r w:rsidRPr="00C41B23">
        <w:rPr>
          <w:sz w:val="22"/>
          <w:szCs w:val="22"/>
        </w:rPr>
        <w:t>литературу,</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right="773"/>
        <w:rPr>
          <w:sz w:val="22"/>
          <w:szCs w:val="22"/>
        </w:rPr>
      </w:pPr>
      <w:r w:rsidRPr="00C41B23">
        <w:rPr>
          <w:sz w:val="22"/>
          <w:szCs w:val="22"/>
        </w:rPr>
        <w:lastRenderedPageBreak/>
        <w:t>первоисточники;</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систему</w:t>
      </w:r>
      <w:r w:rsidRPr="00C41B23">
        <w:rPr>
          <w:spacing w:val="1"/>
          <w:sz w:val="22"/>
          <w:szCs w:val="22"/>
        </w:rPr>
        <w:t xml:space="preserve"> </w:t>
      </w:r>
      <w:r w:rsidRPr="00C41B23">
        <w:rPr>
          <w:sz w:val="22"/>
          <w:szCs w:val="22"/>
        </w:rPr>
        <w:t>условных</w:t>
      </w:r>
      <w:r w:rsidRPr="00C41B23">
        <w:rPr>
          <w:spacing w:val="1"/>
          <w:sz w:val="22"/>
          <w:szCs w:val="22"/>
        </w:rPr>
        <w:t xml:space="preserve"> </w:t>
      </w:r>
      <w:r w:rsidRPr="00C41B23">
        <w:rPr>
          <w:sz w:val="22"/>
          <w:szCs w:val="22"/>
        </w:rPr>
        <w:t>обозначений</w:t>
      </w:r>
      <w:r w:rsidRPr="00C41B23">
        <w:rPr>
          <w:spacing w:val="1"/>
          <w:sz w:val="22"/>
          <w:szCs w:val="22"/>
        </w:rPr>
        <w:t xml:space="preserve"> </w:t>
      </w:r>
      <w:r w:rsidRPr="00C41B23">
        <w:rPr>
          <w:sz w:val="22"/>
          <w:szCs w:val="22"/>
        </w:rPr>
        <w:t>приведении</w:t>
      </w:r>
      <w:r w:rsidRPr="00C41B23">
        <w:rPr>
          <w:spacing w:val="1"/>
          <w:sz w:val="22"/>
          <w:szCs w:val="22"/>
        </w:rPr>
        <w:t xml:space="preserve"> </w:t>
      </w:r>
      <w:r w:rsidRPr="00C41B23">
        <w:rPr>
          <w:sz w:val="22"/>
          <w:szCs w:val="22"/>
        </w:rPr>
        <w:t>записей,</w:t>
      </w:r>
      <w:r w:rsidRPr="00C41B23">
        <w:rPr>
          <w:spacing w:val="1"/>
          <w:sz w:val="22"/>
          <w:szCs w:val="22"/>
        </w:rPr>
        <w:t xml:space="preserve"> </w:t>
      </w:r>
      <w:r w:rsidRPr="00C41B23">
        <w:rPr>
          <w:sz w:val="22"/>
          <w:szCs w:val="22"/>
        </w:rPr>
        <w:t>сопровождающих</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использование</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доказательства</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опытов;</w:t>
      </w:r>
    </w:p>
    <w:p w:rsidR="003D6AA4" w:rsidRPr="00C41B23" w:rsidRDefault="003D6AA4" w:rsidP="003D6AA4">
      <w:pPr>
        <w:pStyle w:val="a3"/>
        <w:spacing w:before="1"/>
        <w:ind w:right="765"/>
        <w:rPr>
          <w:sz w:val="22"/>
          <w:szCs w:val="22"/>
        </w:rPr>
      </w:pPr>
      <w:r w:rsidRPr="00C41B23">
        <w:rPr>
          <w:sz w:val="22"/>
          <w:szCs w:val="22"/>
        </w:rPr>
        <w:t>Самостоятельно,</w:t>
      </w:r>
      <w:r w:rsidRPr="00C41B23">
        <w:rPr>
          <w:spacing w:val="1"/>
          <w:sz w:val="22"/>
          <w:szCs w:val="22"/>
        </w:rPr>
        <w:t xml:space="preserve"> </w:t>
      </w:r>
      <w:r w:rsidRPr="00C41B23">
        <w:rPr>
          <w:sz w:val="22"/>
          <w:szCs w:val="22"/>
        </w:rPr>
        <w:t>уверенно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безошибочно</w:t>
      </w:r>
      <w:r w:rsidRPr="00C41B23">
        <w:rPr>
          <w:spacing w:val="1"/>
          <w:sz w:val="22"/>
          <w:szCs w:val="22"/>
        </w:rPr>
        <w:t xml:space="preserve"> </w:t>
      </w:r>
      <w:r w:rsidRPr="00C41B23">
        <w:rPr>
          <w:sz w:val="22"/>
          <w:szCs w:val="22"/>
        </w:rPr>
        <w:t>применяет</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61"/>
          <w:sz w:val="22"/>
          <w:szCs w:val="22"/>
        </w:rPr>
        <w:t xml:space="preserve"> </w:t>
      </w:r>
      <w:r w:rsidRPr="00C41B23">
        <w:rPr>
          <w:sz w:val="22"/>
          <w:szCs w:val="22"/>
        </w:rPr>
        <w:t>в</w:t>
      </w:r>
      <w:r w:rsidRPr="00C41B23">
        <w:rPr>
          <w:spacing w:val="1"/>
          <w:sz w:val="22"/>
          <w:szCs w:val="22"/>
        </w:rPr>
        <w:t xml:space="preserve"> </w:t>
      </w:r>
      <w:r w:rsidRPr="00C41B23">
        <w:rPr>
          <w:sz w:val="22"/>
          <w:szCs w:val="22"/>
        </w:rPr>
        <w:t>решении проблем на творческом уровне; допускает не более одного недочёта, который</w:t>
      </w:r>
      <w:r w:rsidRPr="00C41B23">
        <w:rPr>
          <w:spacing w:val="1"/>
          <w:sz w:val="22"/>
          <w:szCs w:val="22"/>
        </w:rPr>
        <w:t xml:space="preserve"> </w:t>
      </w:r>
      <w:r w:rsidRPr="00C41B23">
        <w:rPr>
          <w:sz w:val="22"/>
          <w:szCs w:val="22"/>
        </w:rPr>
        <w:t>легко</w:t>
      </w:r>
      <w:r w:rsidRPr="00C41B23">
        <w:rPr>
          <w:spacing w:val="1"/>
          <w:sz w:val="22"/>
          <w:szCs w:val="22"/>
        </w:rPr>
        <w:t xml:space="preserve"> </w:t>
      </w:r>
      <w:r w:rsidRPr="00C41B23">
        <w:rPr>
          <w:sz w:val="22"/>
          <w:szCs w:val="22"/>
        </w:rPr>
        <w:t>исправляет</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требованию</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приборами,</w:t>
      </w:r>
      <w:r w:rsidRPr="00C41B23">
        <w:rPr>
          <w:spacing w:val="1"/>
          <w:sz w:val="22"/>
          <w:szCs w:val="22"/>
        </w:rPr>
        <w:t xml:space="preserve"> </w:t>
      </w:r>
      <w:r w:rsidRPr="00C41B23">
        <w:rPr>
          <w:sz w:val="22"/>
          <w:szCs w:val="22"/>
        </w:rPr>
        <w:t>чертежами,</w:t>
      </w:r>
      <w:r w:rsidRPr="00C41B23">
        <w:rPr>
          <w:spacing w:val="1"/>
          <w:sz w:val="22"/>
          <w:szCs w:val="22"/>
        </w:rPr>
        <w:t xml:space="preserve"> </w:t>
      </w:r>
      <w:r w:rsidRPr="00C41B23">
        <w:rPr>
          <w:sz w:val="22"/>
          <w:szCs w:val="22"/>
        </w:rPr>
        <w:t>схемами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графиками,</w:t>
      </w:r>
      <w:r w:rsidRPr="00C41B23">
        <w:rPr>
          <w:spacing w:val="1"/>
          <w:sz w:val="22"/>
          <w:szCs w:val="22"/>
        </w:rPr>
        <w:t xml:space="preserve"> </w:t>
      </w:r>
      <w:r w:rsidRPr="00C41B23">
        <w:rPr>
          <w:sz w:val="22"/>
          <w:szCs w:val="22"/>
        </w:rPr>
        <w:t>сопутствующими</w:t>
      </w:r>
      <w:r w:rsidRPr="00C41B23">
        <w:rPr>
          <w:spacing w:val="1"/>
          <w:sz w:val="22"/>
          <w:szCs w:val="22"/>
        </w:rPr>
        <w:t xml:space="preserve"> </w:t>
      </w:r>
      <w:r w:rsidRPr="00C41B23">
        <w:rPr>
          <w:sz w:val="22"/>
          <w:szCs w:val="22"/>
        </w:rPr>
        <w:t>ответу;</w:t>
      </w:r>
      <w:r w:rsidRPr="00C41B23">
        <w:rPr>
          <w:spacing w:val="1"/>
          <w:sz w:val="22"/>
          <w:szCs w:val="22"/>
        </w:rPr>
        <w:t xml:space="preserve"> </w:t>
      </w:r>
      <w:r w:rsidRPr="00C41B23">
        <w:rPr>
          <w:sz w:val="22"/>
          <w:szCs w:val="22"/>
        </w:rPr>
        <w:t>записи,</w:t>
      </w:r>
      <w:r w:rsidRPr="00C41B23">
        <w:rPr>
          <w:spacing w:val="1"/>
          <w:sz w:val="22"/>
          <w:szCs w:val="22"/>
        </w:rPr>
        <w:t xml:space="preserve"> </w:t>
      </w:r>
      <w:r w:rsidRPr="00C41B23">
        <w:rPr>
          <w:sz w:val="22"/>
          <w:szCs w:val="22"/>
        </w:rPr>
        <w:t>сопровождающие</w:t>
      </w:r>
      <w:r w:rsidRPr="00C41B23">
        <w:rPr>
          <w:spacing w:val="-2"/>
          <w:sz w:val="22"/>
          <w:szCs w:val="22"/>
        </w:rPr>
        <w:t xml:space="preserve"> </w:t>
      </w:r>
      <w:r w:rsidRPr="00C41B23">
        <w:rPr>
          <w:sz w:val="22"/>
          <w:szCs w:val="22"/>
        </w:rPr>
        <w:t>ответ, соответствуют требованиям</w:t>
      </w:r>
    </w:p>
    <w:p w:rsidR="003D6AA4" w:rsidRPr="00C41B23" w:rsidRDefault="003D6AA4" w:rsidP="003D6AA4">
      <w:pPr>
        <w:pStyle w:val="a3"/>
        <w:ind w:left="1670" w:right="914"/>
        <w:rPr>
          <w:sz w:val="22"/>
          <w:szCs w:val="22"/>
        </w:rPr>
      </w:pPr>
      <w:r w:rsidRPr="00C41B23">
        <w:rPr>
          <w:sz w:val="22"/>
          <w:szCs w:val="22"/>
        </w:rPr>
        <w:t>Хорошее знание карты и использование ее, верное решение географических задач.</w:t>
      </w:r>
      <w:r w:rsidRPr="00C41B23">
        <w:rPr>
          <w:spacing w:val="-58"/>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"4"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ind w:right="768"/>
        <w:rPr>
          <w:sz w:val="22"/>
          <w:szCs w:val="22"/>
        </w:rPr>
      </w:pPr>
      <w:r w:rsidRPr="00C41B23">
        <w:rPr>
          <w:sz w:val="22"/>
          <w:szCs w:val="22"/>
        </w:rPr>
        <w:t>Показывает</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всего</w:t>
      </w:r>
      <w:r w:rsidRPr="00C41B23">
        <w:rPr>
          <w:spacing w:val="1"/>
          <w:sz w:val="22"/>
          <w:szCs w:val="22"/>
        </w:rPr>
        <w:t xml:space="preserve"> </w:t>
      </w:r>
      <w:r w:rsidRPr="00C41B23">
        <w:rPr>
          <w:sz w:val="22"/>
          <w:szCs w:val="22"/>
        </w:rPr>
        <w:t>изученного</w:t>
      </w:r>
      <w:r w:rsidRPr="00C41B23">
        <w:rPr>
          <w:spacing w:val="1"/>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Даёт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 ответ на основе изученных теорий; незначительные ошибки и недочёты при</w:t>
      </w:r>
      <w:r w:rsidRPr="00C41B23">
        <w:rPr>
          <w:spacing w:val="1"/>
          <w:sz w:val="22"/>
          <w:szCs w:val="22"/>
        </w:rPr>
        <w:t xml:space="preserve"> </w:t>
      </w:r>
      <w:r w:rsidRPr="00C41B23">
        <w:rPr>
          <w:sz w:val="22"/>
          <w:szCs w:val="22"/>
        </w:rPr>
        <w:t>воспроизведении изученного материала, определения понятий дал неполные, 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научных</w:t>
      </w:r>
      <w:r w:rsidRPr="00C41B23">
        <w:rPr>
          <w:spacing w:val="1"/>
          <w:sz w:val="22"/>
          <w:szCs w:val="22"/>
        </w:rPr>
        <w:t xml:space="preserve"> </w:t>
      </w:r>
      <w:r w:rsidRPr="00C41B23">
        <w:rPr>
          <w:sz w:val="22"/>
          <w:szCs w:val="22"/>
        </w:rPr>
        <w:t>терминов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выводах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обобщениях</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наблюдений и опытов; материал излагает в определенной логической последовательности,</w:t>
      </w:r>
      <w:r w:rsidRPr="00C41B23">
        <w:rPr>
          <w:spacing w:val="-57"/>
          <w:sz w:val="22"/>
          <w:szCs w:val="22"/>
        </w:rPr>
        <w:t xml:space="preserve"> </w:t>
      </w:r>
      <w:r w:rsidRPr="00C41B23">
        <w:rPr>
          <w:sz w:val="22"/>
          <w:szCs w:val="22"/>
        </w:rPr>
        <w:t>при этом допускает одну негрубую ошибку или не более двух недочетов и может их</w:t>
      </w:r>
      <w:r w:rsidRPr="00C41B23">
        <w:rPr>
          <w:spacing w:val="1"/>
          <w:sz w:val="22"/>
          <w:szCs w:val="22"/>
        </w:rPr>
        <w:t xml:space="preserve"> </w:t>
      </w:r>
      <w:r w:rsidRPr="00C41B23">
        <w:rPr>
          <w:sz w:val="22"/>
          <w:szCs w:val="22"/>
        </w:rPr>
        <w:t>исправить самостоятельно при требовании или при небольшой помощи преподавателя; 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усвоил</w:t>
      </w:r>
      <w:r w:rsidRPr="00C41B23">
        <w:rPr>
          <w:spacing w:val="1"/>
          <w:sz w:val="22"/>
          <w:szCs w:val="22"/>
        </w:rPr>
        <w:t xml:space="preserve"> </w:t>
      </w:r>
      <w:r w:rsidRPr="00C41B23">
        <w:rPr>
          <w:sz w:val="22"/>
          <w:szCs w:val="22"/>
        </w:rPr>
        <w:t>учебный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подтверждает</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конкретными</w:t>
      </w:r>
      <w:r w:rsidRPr="00C41B23">
        <w:rPr>
          <w:spacing w:val="1"/>
          <w:sz w:val="22"/>
          <w:szCs w:val="22"/>
        </w:rPr>
        <w:t xml:space="preserve"> </w:t>
      </w:r>
      <w:r w:rsidRPr="00C41B23">
        <w:rPr>
          <w:sz w:val="22"/>
          <w:szCs w:val="22"/>
        </w:rPr>
        <w:t>примерами;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отвечает на дополнительные</w:t>
      </w:r>
      <w:r w:rsidRPr="00C41B23">
        <w:rPr>
          <w:spacing w:val="-2"/>
          <w:sz w:val="22"/>
          <w:szCs w:val="22"/>
        </w:rPr>
        <w:t xml:space="preserve"> </w:t>
      </w:r>
      <w:r w:rsidRPr="00C41B23">
        <w:rPr>
          <w:sz w:val="22"/>
          <w:szCs w:val="22"/>
        </w:rPr>
        <w:t>вопросы</w:t>
      </w:r>
      <w:r w:rsidRPr="00C41B23">
        <w:rPr>
          <w:spacing w:val="4"/>
          <w:sz w:val="22"/>
          <w:szCs w:val="22"/>
        </w:rPr>
        <w:t xml:space="preserve"> </w:t>
      </w:r>
      <w:r w:rsidRPr="00C41B23">
        <w:rPr>
          <w:sz w:val="22"/>
          <w:szCs w:val="22"/>
        </w:rPr>
        <w:t>учителя.</w:t>
      </w:r>
    </w:p>
    <w:p w:rsidR="003D6AA4" w:rsidRPr="00C41B23" w:rsidRDefault="003D6AA4" w:rsidP="003D6AA4">
      <w:pPr>
        <w:pStyle w:val="a3"/>
        <w:ind w:right="768"/>
        <w:rPr>
          <w:sz w:val="22"/>
          <w:szCs w:val="22"/>
        </w:rPr>
      </w:pPr>
      <w:r w:rsidRPr="00C41B23">
        <w:rPr>
          <w:sz w:val="22"/>
          <w:szCs w:val="22"/>
        </w:rPr>
        <w:t>Умеет самостоятельно выделять главные положения в изученном материале; 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примеров</w:t>
      </w:r>
      <w:r w:rsidRPr="00C41B23">
        <w:rPr>
          <w:spacing w:val="1"/>
          <w:sz w:val="22"/>
          <w:szCs w:val="22"/>
        </w:rPr>
        <w:t xml:space="preserve"> </w:t>
      </w:r>
      <w:r w:rsidRPr="00C41B23">
        <w:rPr>
          <w:sz w:val="22"/>
          <w:szCs w:val="22"/>
        </w:rPr>
        <w:t>обобщать,</w:t>
      </w:r>
      <w:r w:rsidRPr="00C41B23">
        <w:rPr>
          <w:spacing w:val="1"/>
          <w:sz w:val="22"/>
          <w:szCs w:val="22"/>
        </w:rPr>
        <w:t xml:space="preserve"> </w:t>
      </w:r>
      <w:r w:rsidRPr="00C41B23">
        <w:rPr>
          <w:sz w:val="22"/>
          <w:szCs w:val="22"/>
        </w:rPr>
        <w:t>делать</w:t>
      </w:r>
      <w:r w:rsidRPr="00C41B23">
        <w:rPr>
          <w:spacing w:val="1"/>
          <w:sz w:val="22"/>
          <w:szCs w:val="22"/>
        </w:rPr>
        <w:t xml:space="preserve"> </w:t>
      </w:r>
      <w:r w:rsidRPr="00C41B23">
        <w:rPr>
          <w:sz w:val="22"/>
          <w:szCs w:val="22"/>
        </w:rPr>
        <w:t>выводы,</w:t>
      </w:r>
      <w:r w:rsidRPr="00C41B23">
        <w:rPr>
          <w:spacing w:val="61"/>
          <w:sz w:val="22"/>
          <w:szCs w:val="22"/>
        </w:rPr>
        <w:t xml:space="preserve"> </w:t>
      </w:r>
      <w:r w:rsidRPr="00C41B23">
        <w:rPr>
          <w:sz w:val="22"/>
          <w:szCs w:val="22"/>
        </w:rPr>
        <w:t>устанавливать</w:t>
      </w:r>
      <w:r w:rsidRPr="00C41B23">
        <w:rPr>
          <w:spacing w:val="1"/>
          <w:sz w:val="22"/>
          <w:szCs w:val="22"/>
        </w:rPr>
        <w:t xml:space="preserve"> </w:t>
      </w:r>
      <w:r w:rsidRPr="00C41B23">
        <w:rPr>
          <w:sz w:val="22"/>
          <w:szCs w:val="22"/>
        </w:rPr>
        <w:t>внутрипредметные связи. Применять полученные знания на практике в видоизменённой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соблюдать</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культуры</w:t>
      </w:r>
      <w:r w:rsidRPr="00C41B23">
        <w:rPr>
          <w:spacing w:val="1"/>
          <w:sz w:val="22"/>
          <w:szCs w:val="22"/>
        </w:rPr>
        <w:t xml:space="preserve"> </w:t>
      </w:r>
      <w:r w:rsidRPr="00C41B23">
        <w:rPr>
          <w:sz w:val="22"/>
          <w:szCs w:val="22"/>
        </w:rPr>
        <w:t>устной</w:t>
      </w:r>
      <w:r w:rsidRPr="00C41B23">
        <w:rPr>
          <w:spacing w:val="1"/>
          <w:sz w:val="22"/>
          <w:szCs w:val="22"/>
        </w:rPr>
        <w:t xml:space="preserve"> </w:t>
      </w:r>
      <w:r w:rsidRPr="00C41B23">
        <w:rPr>
          <w:sz w:val="22"/>
          <w:szCs w:val="22"/>
        </w:rPr>
        <w:t>речи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сопровождающей</w:t>
      </w:r>
      <w:r w:rsidRPr="00C41B23">
        <w:rPr>
          <w:spacing w:val="1"/>
          <w:sz w:val="22"/>
          <w:szCs w:val="22"/>
        </w:rPr>
        <w:t xml:space="preserve"> </w:t>
      </w:r>
      <w:r w:rsidRPr="00C41B23">
        <w:rPr>
          <w:sz w:val="22"/>
          <w:szCs w:val="22"/>
        </w:rPr>
        <w:t>письменной, использовать научные термины; в основном правильно даны определения</w:t>
      </w:r>
      <w:r w:rsidRPr="00C41B23">
        <w:rPr>
          <w:spacing w:val="1"/>
          <w:sz w:val="22"/>
          <w:szCs w:val="22"/>
        </w:rPr>
        <w:t xml:space="preserve"> </w:t>
      </w:r>
      <w:r w:rsidRPr="00C41B23">
        <w:rPr>
          <w:sz w:val="22"/>
          <w:szCs w:val="22"/>
        </w:rPr>
        <w:t>понятий и использованы научные термины; Ответ самостоятельный; Наличие неточностей</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изложении географического материала;</w:t>
      </w:r>
    </w:p>
    <w:p w:rsidR="003D6AA4" w:rsidRPr="00C41B23" w:rsidRDefault="003D6AA4" w:rsidP="003D6AA4">
      <w:pPr>
        <w:pStyle w:val="a3"/>
        <w:tabs>
          <w:tab w:val="left" w:pos="3687"/>
          <w:tab w:val="left" w:pos="5200"/>
          <w:tab w:val="left" w:pos="6925"/>
          <w:tab w:val="left" w:pos="8662"/>
        </w:tabs>
        <w:spacing w:before="1"/>
        <w:ind w:right="770"/>
        <w:rPr>
          <w:sz w:val="22"/>
          <w:szCs w:val="22"/>
        </w:rPr>
      </w:pPr>
      <w:r w:rsidRPr="00C41B23">
        <w:rPr>
          <w:sz w:val="22"/>
          <w:szCs w:val="22"/>
        </w:rPr>
        <w:t>Определения</w:t>
      </w:r>
      <w:r w:rsidRPr="00C41B23">
        <w:rPr>
          <w:sz w:val="22"/>
          <w:szCs w:val="22"/>
        </w:rPr>
        <w:tab/>
        <w:t>понятий</w:t>
      </w:r>
      <w:r w:rsidRPr="00C41B23">
        <w:rPr>
          <w:sz w:val="22"/>
          <w:szCs w:val="22"/>
        </w:rPr>
        <w:tab/>
        <w:t>неполные,</w:t>
      </w:r>
      <w:r w:rsidRPr="00C41B23">
        <w:rPr>
          <w:sz w:val="22"/>
          <w:szCs w:val="22"/>
        </w:rPr>
        <w:tab/>
        <w:t>допущены</w:t>
      </w:r>
      <w:r w:rsidRPr="00C41B23">
        <w:rPr>
          <w:sz w:val="22"/>
          <w:szCs w:val="22"/>
        </w:rPr>
        <w:tab/>
      </w:r>
      <w:r w:rsidRPr="00C41B23">
        <w:rPr>
          <w:spacing w:val="-1"/>
          <w:sz w:val="22"/>
          <w:szCs w:val="22"/>
        </w:rPr>
        <w:t>незначительные</w:t>
      </w:r>
      <w:r w:rsidRPr="00C41B23">
        <w:rPr>
          <w:spacing w:val="-58"/>
          <w:sz w:val="22"/>
          <w:szCs w:val="22"/>
        </w:rPr>
        <w:t xml:space="preserve"> </w:t>
      </w:r>
      <w:r w:rsidRPr="00C41B23">
        <w:rPr>
          <w:sz w:val="22"/>
          <w:szCs w:val="22"/>
        </w:rPr>
        <w:t>нарушенияпоследовательности</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научных терминов или</w:t>
      </w:r>
      <w:r w:rsidRPr="00C41B23">
        <w:rPr>
          <w:spacing w:val="-2"/>
          <w:sz w:val="22"/>
          <w:szCs w:val="22"/>
        </w:rPr>
        <w:t xml:space="preserve"> </w:t>
      </w:r>
      <w:r w:rsidRPr="00C41B23">
        <w:rPr>
          <w:sz w:val="22"/>
          <w:szCs w:val="22"/>
        </w:rPr>
        <w:t>в</w:t>
      </w:r>
      <w:r w:rsidRPr="00C41B23">
        <w:rPr>
          <w:spacing w:val="-1"/>
          <w:sz w:val="22"/>
          <w:szCs w:val="22"/>
        </w:rPr>
        <w:t xml:space="preserve"> </w:t>
      </w:r>
      <w:r w:rsidRPr="00C41B23">
        <w:rPr>
          <w:sz w:val="22"/>
          <w:szCs w:val="22"/>
        </w:rPr>
        <w:t>выводах</w:t>
      </w:r>
      <w:r w:rsidRPr="00C41B23">
        <w:rPr>
          <w:spacing w:val="2"/>
          <w:sz w:val="22"/>
          <w:szCs w:val="22"/>
        </w:rPr>
        <w:t xml:space="preserve"> </w:t>
      </w:r>
      <w:r w:rsidRPr="00C41B23">
        <w:rPr>
          <w:sz w:val="22"/>
          <w:szCs w:val="22"/>
        </w:rPr>
        <w:t>и обобщениях;</w:t>
      </w:r>
    </w:p>
    <w:p w:rsidR="003D6AA4" w:rsidRPr="00C41B23" w:rsidRDefault="003D6AA4" w:rsidP="003D6AA4">
      <w:pPr>
        <w:pStyle w:val="a3"/>
        <w:ind w:right="774"/>
        <w:rPr>
          <w:sz w:val="22"/>
          <w:szCs w:val="22"/>
        </w:rPr>
      </w:pPr>
      <w:r w:rsidRPr="00C41B23">
        <w:rPr>
          <w:sz w:val="22"/>
          <w:szCs w:val="22"/>
        </w:rPr>
        <w:t>Связное и последовательное изложение; при помощи наводящих вопросов учителя</w:t>
      </w:r>
      <w:r w:rsidRPr="00C41B23">
        <w:rPr>
          <w:spacing w:val="1"/>
          <w:sz w:val="22"/>
          <w:szCs w:val="22"/>
        </w:rPr>
        <w:t xml:space="preserve"> </w:t>
      </w:r>
      <w:r w:rsidRPr="00C41B23">
        <w:rPr>
          <w:sz w:val="22"/>
          <w:szCs w:val="22"/>
        </w:rPr>
        <w:t>восполняются</w:t>
      </w:r>
      <w:r w:rsidRPr="00C41B23">
        <w:rPr>
          <w:spacing w:val="-1"/>
          <w:sz w:val="22"/>
          <w:szCs w:val="22"/>
        </w:rPr>
        <w:t xml:space="preserve"> </w:t>
      </w:r>
      <w:r w:rsidRPr="00C41B23">
        <w:rPr>
          <w:sz w:val="22"/>
          <w:szCs w:val="22"/>
        </w:rPr>
        <w:t>сделанные</w:t>
      </w:r>
      <w:r w:rsidRPr="00C41B23">
        <w:rPr>
          <w:spacing w:val="-2"/>
          <w:sz w:val="22"/>
          <w:szCs w:val="22"/>
        </w:rPr>
        <w:t xml:space="preserve"> </w:t>
      </w:r>
      <w:r w:rsidRPr="00C41B23">
        <w:rPr>
          <w:sz w:val="22"/>
          <w:szCs w:val="22"/>
        </w:rPr>
        <w:t>пропуски;</w:t>
      </w:r>
    </w:p>
    <w:p w:rsidR="003D6AA4" w:rsidRPr="00C41B23" w:rsidRDefault="003D6AA4" w:rsidP="003D6AA4">
      <w:pPr>
        <w:pStyle w:val="a3"/>
        <w:ind w:right="777"/>
        <w:rPr>
          <w:sz w:val="22"/>
          <w:szCs w:val="22"/>
        </w:rPr>
      </w:pPr>
      <w:r w:rsidRPr="00C41B23">
        <w:rPr>
          <w:sz w:val="22"/>
          <w:szCs w:val="22"/>
        </w:rPr>
        <w:t>Наличие конкретных представлений и элементарных реальных понятий изучаемых</w:t>
      </w:r>
      <w:r w:rsidRPr="00C41B23">
        <w:rPr>
          <w:spacing w:val="1"/>
          <w:sz w:val="22"/>
          <w:szCs w:val="22"/>
        </w:rPr>
        <w:t xml:space="preserve"> </w:t>
      </w:r>
      <w:r w:rsidRPr="00C41B23">
        <w:rPr>
          <w:sz w:val="22"/>
          <w:szCs w:val="22"/>
        </w:rPr>
        <w:t>географических</w:t>
      </w:r>
      <w:r w:rsidRPr="00C41B23">
        <w:rPr>
          <w:spacing w:val="1"/>
          <w:sz w:val="22"/>
          <w:szCs w:val="22"/>
        </w:rPr>
        <w:t xml:space="preserve"> </w:t>
      </w:r>
      <w:r w:rsidRPr="00C41B23">
        <w:rPr>
          <w:sz w:val="22"/>
          <w:szCs w:val="22"/>
        </w:rPr>
        <w:t>явлений;</w:t>
      </w:r>
    </w:p>
    <w:p w:rsidR="003D6AA4" w:rsidRPr="00C41B23" w:rsidRDefault="003D6AA4" w:rsidP="003D6AA4">
      <w:pPr>
        <w:pStyle w:val="a3"/>
        <w:ind w:right="770"/>
        <w:rPr>
          <w:sz w:val="22"/>
          <w:szCs w:val="22"/>
        </w:rPr>
      </w:pPr>
      <w:r w:rsidRPr="00C41B23">
        <w:rPr>
          <w:sz w:val="22"/>
          <w:szCs w:val="22"/>
        </w:rPr>
        <w:t>Понимание основных</w:t>
      </w:r>
      <w:r w:rsidRPr="00C41B23">
        <w:rPr>
          <w:spacing w:val="1"/>
          <w:sz w:val="22"/>
          <w:szCs w:val="22"/>
        </w:rPr>
        <w:t xml:space="preserve"> </w:t>
      </w:r>
      <w:r w:rsidRPr="00C41B23">
        <w:rPr>
          <w:sz w:val="22"/>
          <w:szCs w:val="22"/>
        </w:rPr>
        <w:t>географических</w:t>
      </w:r>
      <w:r w:rsidRPr="00C41B23">
        <w:rPr>
          <w:spacing w:val="1"/>
          <w:sz w:val="22"/>
          <w:szCs w:val="22"/>
        </w:rPr>
        <w:t xml:space="preserve"> </w:t>
      </w:r>
      <w:r w:rsidRPr="00C41B23">
        <w:rPr>
          <w:sz w:val="22"/>
          <w:szCs w:val="22"/>
        </w:rPr>
        <w:t>взаимосвязей;</w:t>
      </w:r>
      <w:r w:rsidRPr="00C41B23">
        <w:rPr>
          <w:spacing w:val="1"/>
          <w:sz w:val="22"/>
          <w:szCs w:val="22"/>
        </w:rPr>
        <w:t xml:space="preserve"> </w:t>
      </w:r>
      <w:r w:rsidRPr="00C41B23">
        <w:rPr>
          <w:sz w:val="22"/>
          <w:szCs w:val="22"/>
        </w:rPr>
        <w:t>Знание карты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умение ей</w:t>
      </w:r>
      <w:r w:rsidRPr="00C41B23">
        <w:rPr>
          <w:spacing w:val="1"/>
          <w:sz w:val="22"/>
          <w:szCs w:val="22"/>
        </w:rPr>
        <w:t xml:space="preserve"> </w:t>
      </w:r>
      <w:r w:rsidRPr="00C41B23">
        <w:rPr>
          <w:sz w:val="22"/>
          <w:szCs w:val="22"/>
        </w:rPr>
        <w:t>пользоваться;</w:t>
      </w:r>
    </w:p>
    <w:p w:rsidR="003D6AA4" w:rsidRPr="00C41B23" w:rsidRDefault="003D6AA4" w:rsidP="003D6AA4">
      <w:pPr>
        <w:pStyle w:val="a3"/>
        <w:ind w:left="1670" w:right="2182"/>
        <w:rPr>
          <w:sz w:val="22"/>
          <w:szCs w:val="22"/>
        </w:rPr>
      </w:pPr>
      <w:r w:rsidRPr="00C41B23">
        <w:rPr>
          <w:sz w:val="22"/>
          <w:szCs w:val="22"/>
        </w:rPr>
        <w:t>При решении географических задач сделаны второстепенные ошибки.</w:t>
      </w:r>
      <w:r w:rsidRPr="00C41B23">
        <w:rPr>
          <w:spacing w:val="-58"/>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"3"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ind w:right="771"/>
        <w:rPr>
          <w:sz w:val="22"/>
          <w:szCs w:val="22"/>
        </w:rPr>
      </w:pPr>
      <w:r w:rsidRPr="00C41B23">
        <w:rPr>
          <w:sz w:val="22"/>
          <w:szCs w:val="22"/>
        </w:rPr>
        <w:t>Усвоил</w:t>
      </w:r>
      <w:r w:rsidRPr="00C41B23">
        <w:rPr>
          <w:spacing w:val="1"/>
          <w:sz w:val="22"/>
          <w:szCs w:val="22"/>
        </w:rPr>
        <w:t xml:space="preserve"> </w:t>
      </w:r>
      <w:r w:rsidRPr="00C41B23">
        <w:rPr>
          <w:sz w:val="22"/>
          <w:szCs w:val="22"/>
        </w:rPr>
        <w:t>основное</w:t>
      </w:r>
      <w:r w:rsidRPr="00C41B23">
        <w:rPr>
          <w:spacing w:val="1"/>
          <w:sz w:val="22"/>
          <w:szCs w:val="22"/>
        </w:rPr>
        <w:t xml:space="preserve"> </w:t>
      </w:r>
      <w:r w:rsidRPr="00C41B23">
        <w:rPr>
          <w:sz w:val="22"/>
          <w:szCs w:val="22"/>
        </w:rPr>
        <w:t>содержание</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имеет</w:t>
      </w:r>
      <w:r w:rsidRPr="00C41B23">
        <w:rPr>
          <w:spacing w:val="1"/>
          <w:sz w:val="22"/>
          <w:szCs w:val="22"/>
        </w:rPr>
        <w:t xml:space="preserve"> </w:t>
      </w:r>
      <w:r w:rsidRPr="00C41B23">
        <w:rPr>
          <w:sz w:val="22"/>
          <w:szCs w:val="22"/>
        </w:rPr>
        <w:t>пробелы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усвоении</w:t>
      </w:r>
      <w:r w:rsidRPr="00C41B23">
        <w:rPr>
          <w:spacing w:val="1"/>
          <w:sz w:val="22"/>
          <w:szCs w:val="22"/>
        </w:rPr>
        <w:t xml:space="preserve"> </w:t>
      </w:r>
      <w:r w:rsidRPr="00C41B23">
        <w:rPr>
          <w:sz w:val="22"/>
          <w:szCs w:val="22"/>
        </w:rPr>
        <w:t>материала,</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препятствующие</w:t>
      </w:r>
      <w:r w:rsidRPr="00C41B23">
        <w:rPr>
          <w:spacing w:val="-2"/>
          <w:sz w:val="22"/>
          <w:szCs w:val="22"/>
        </w:rPr>
        <w:t xml:space="preserve"> </w:t>
      </w:r>
      <w:r w:rsidRPr="00C41B23">
        <w:rPr>
          <w:sz w:val="22"/>
          <w:szCs w:val="22"/>
        </w:rPr>
        <w:t>дальнейшему</w:t>
      </w:r>
      <w:r w:rsidRPr="00C41B23">
        <w:rPr>
          <w:spacing w:val="-4"/>
          <w:sz w:val="22"/>
          <w:szCs w:val="22"/>
        </w:rPr>
        <w:t xml:space="preserve"> </w:t>
      </w:r>
      <w:r w:rsidRPr="00C41B23">
        <w:rPr>
          <w:sz w:val="22"/>
          <w:szCs w:val="22"/>
        </w:rPr>
        <w:t>усвоению</w:t>
      </w:r>
      <w:r w:rsidRPr="00C41B23">
        <w:rPr>
          <w:spacing w:val="5"/>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p>
    <w:p w:rsidR="003D6AA4" w:rsidRPr="00C41B23" w:rsidRDefault="003D6AA4" w:rsidP="003D6AA4">
      <w:pPr>
        <w:pStyle w:val="a3"/>
        <w:ind w:right="770"/>
        <w:rPr>
          <w:sz w:val="22"/>
          <w:szCs w:val="22"/>
        </w:rPr>
      </w:pPr>
      <w:r w:rsidRPr="00C41B23">
        <w:rPr>
          <w:sz w:val="22"/>
          <w:szCs w:val="22"/>
        </w:rPr>
        <w:t>Материал</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несистематично,</w:t>
      </w:r>
      <w:r w:rsidRPr="00C41B23">
        <w:rPr>
          <w:spacing w:val="1"/>
          <w:sz w:val="22"/>
          <w:szCs w:val="22"/>
        </w:rPr>
        <w:t xml:space="preserve"> </w:t>
      </w:r>
      <w:r w:rsidRPr="00C41B23">
        <w:rPr>
          <w:sz w:val="22"/>
          <w:szCs w:val="22"/>
        </w:rPr>
        <w:t>фрагментарно,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всегда</w:t>
      </w:r>
      <w:r w:rsidRPr="00C41B23">
        <w:rPr>
          <w:spacing w:val="1"/>
          <w:sz w:val="22"/>
          <w:szCs w:val="22"/>
        </w:rPr>
        <w:t xml:space="preserve"> </w:t>
      </w:r>
      <w:r w:rsidRPr="00C41B23">
        <w:rPr>
          <w:sz w:val="22"/>
          <w:szCs w:val="22"/>
        </w:rPr>
        <w:t>последовательно;</w:t>
      </w:r>
      <w:r w:rsidRPr="00C41B23">
        <w:rPr>
          <w:spacing w:val="1"/>
          <w:sz w:val="22"/>
          <w:szCs w:val="22"/>
        </w:rPr>
        <w:t xml:space="preserve"> </w:t>
      </w:r>
      <w:r w:rsidRPr="00C41B23">
        <w:rPr>
          <w:sz w:val="22"/>
          <w:szCs w:val="22"/>
        </w:rPr>
        <w:t>Показывает недостаточную сформированность отдельных</w:t>
      </w:r>
      <w:r w:rsidRPr="00C41B23">
        <w:rPr>
          <w:spacing w:val="1"/>
          <w:sz w:val="22"/>
          <w:szCs w:val="22"/>
        </w:rPr>
        <w:t xml:space="preserve"> </w:t>
      </w:r>
      <w:r w:rsidRPr="00C41B23">
        <w:rPr>
          <w:sz w:val="22"/>
          <w:szCs w:val="22"/>
        </w:rPr>
        <w:t>знаний и</w:t>
      </w:r>
      <w:r w:rsidRPr="00C41B23">
        <w:rPr>
          <w:spacing w:val="1"/>
          <w:sz w:val="22"/>
          <w:szCs w:val="22"/>
        </w:rPr>
        <w:t xml:space="preserve"> </w:t>
      </w:r>
      <w:r w:rsidRPr="00C41B23">
        <w:rPr>
          <w:sz w:val="22"/>
          <w:szCs w:val="22"/>
        </w:rPr>
        <w:t>умений; выводы и</w:t>
      </w:r>
      <w:r w:rsidRPr="00C41B23">
        <w:rPr>
          <w:spacing w:val="1"/>
          <w:sz w:val="22"/>
          <w:szCs w:val="22"/>
        </w:rPr>
        <w:t xml:space="preserve"> </w:t>
      </w:r>
      <w:r w:rsidRPr="00C41B23">
        <w:rPr>
          <w:sz w:val="22"/>
          <w:szCs w:val="22"/>
        </w:rPr>
        <w:t>обобщения</w:t>
      </w:r>
      <w:r w:rsidRPr="00C41B23">
        <w:rPr>
          <w:spacing w:val="1"/>
          <w:sz w:val="22"/>
          <w:szCs w:val="22"/>
        </w:rPr>
        <w:t xml:space="preserve"> </w:t>
      </w:r>
      <w:r w:rsidRPr="00C41B23">
        <w:rPr>
          <w:sz w:val="22"/>
          <w:szCs w:val="22"/>
        </w:rPr>
        <w:t>аргументирует</w:t>
      </w:r>
      <w:r w:rsidRPr="00C41B23">
        <w:rPr>
          <w:spacing w:val="1"/>
          <w:sz w:val="22"/>
          <w:szCs w:val="22"/>
        </w:rPr>
        <w:t xml:space="preserve"> </w:t>
      </w:r>
      <w:r w:rsidRPr="00C41B23">
        <w:rPr>
          <w:sz w:val="22"/>
          <w:szCs w:val="22"/>
        </w:rPr>
        <w:t>слабо,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них</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Допустил</w:t>
      </w:r>
      <w:r w:rsidRPr="00C41B23">
        <w:rPr>
          <w:spacing w:val="1"/>
          <w:sz w:val="22"/>
          <w:szCs w:val="22"/>
        </w:rPr>
        <w:t xml:space="preserve"> </w:t>
      </w:r>
      <w:r w:rsidRPr="00C41B23">
        <w:rPr>
          <w:sz w:val="22"/>
          <w:szCs w:val="22"/>
        </w:rPr>
        <w:t>ошибки</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научной</w:t>
      </w:r>
      <w:r w:rsidRPr="00C41B23">
        <w:rPr>
          <w:spacing w:val="1"/>
          <w:sz w:val="22"/>
          <w:szCs w:val="22"/>
        </w:rPr>
        <w:t xml:space="preserve"> </w:t>
      </w:r>
      <w:r w:rsidRPr="00C41B23">
        <w:rPr>
          <w:sz w:val="22"/>
          <w:szCs w:val="22"/>
        </w:rPr>
        <w:t>терминологии,</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дал</w:t>
      </w:r>
      <w:r w:rsidRPr="00C41B23">
        <w:rPr>
          <w:spacing w:val="1"/>
          <w:sz w:val="22"/>
          <w:szCs w:val="22"/>
        </w:rPr>
        <w:t xml:space="preserve"> </w:t>
      </w:r>
      <w:r w:rsidRPr="00C41B23">
        <w:rPr>
          <w:sz w:val="22"/>
          <w:szCs w:val="22"/>
        </w:rPr>
        <w:t>недостаточно четкие; Не использовал в качестве доказательства выводы и обобщения из</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допустил</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Испытывает</w:t>
      </w:r>
      <w:r w:rsidRPr="00C41B23">
        <w:rPr>
          <w:spacing w:val="1"/>
          <w:sz w:val="22"/>
          <w:szCs w:val="22"/>
        </w:rPr>
        <w:t xml:space="preserve"> </w:t>
      </w:r>
      <w:r w:rsidRPr="00C41B23">
        <w:rPr>
          <w:sz w:val="22"/>
          <w:szCs w:val="22"/>
        </w:rPr>
        <w:t>затруднения в применении знаний, необходимых для решения задач различных типов, при</w:t>
      </w:r>
      <w:r w:rsidRPr="00C41B23">
        <w:rPr>
          <w:spacing w:val="-57"/>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законов,</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подтверждении</w:t>
      </w:r>
      <w:r w:rsidRPr="00C41B23">
        <w:rPr>
          <w:spacing w:val="1"/>
          <w:sz w:val="22"/>
          <w:szCs w:val="22"/>
        </w:rPr>
        <w:t xml:space="preserve"> </w:t>
      </w:r>
      <w:r w:rsidRPr="00C41B23">
        <w:rPr>
          <w:sz w:val="22"/>
          <w:szCs w:val="22"/>
        </w:rPr>
        <w:t>конкретных</w:t>
      </w:r>
      <w:r w:rsidRPr="00C41B23">
        <w:rPr>
          <w:spacing w:val="-2"/>
          <w:sz w:val="22"/>
          <w:szCs w:val="22"/>
        </w:rPr>
        <w:t xml:space="preserve"> </w:t>
      </w:r>
      <w:r w:rsidRPr="00C41B23">
        <w:rPr>
          <w:sz w:val="22"/>
          <w:szCs w:val="22"/>
        </w:rPr>
        <w:t>примеров</w:t>
      </w:r>
      <w:r w:rsidRPr="00C41B23">
        <w:rPr>
          <w:spacing w:val="-3"/>
          <w:sz w:val="22"/>
          <w:szCs w:val="22"/>
        </w:rPr>
        <w:t xml:space="preserve"> </w:t>
      </w:r>
      <w:r w:rsidRPr="00C41B23">
        <w:rPr>
          <w:sz w:val="22"/>
          <w:szCs w:val="22"/>
        </w:rPr>
        <w:t>практического применения</w:t>
      </w:r>
      <w:r w:rsidRPr="00C41B23">
        <w:rPr>
          <w:spacing w:val="-1"/>
          <w:sz w:val="22"/>
          <w:szCs w:val="22"/>
        </w:rPr>
        <w:t xml:space="preserve"> </w:t>
      </w:r>
      <w:r w:rsidRPr="00C41B23">
        <w:rPr>
          <w:sz w:val="22"/>
          <w:szCs w:val="22"/>
        </w:rPr>
        <w:t>теорий;</w:t>
      </w:r>
    </w:p>
    <w:p w:rsidR="003D6AA4" w:rsidRPr="00C41B23" w:rsidRDefault="003D6AA4" w:rsidP="003D6AA4">
      <w:pPr>
        <w:pStyle w:val="a3"/>
        <w:spacing w:before="1"/>
        <w:ind w:right="763"/>
        <w:rPr>
          <w:sz w:val="22"/>
          <w:szCs w:val="22"/>
        </w:rPr>
      </w:pPr>
      <w:r w:rsidRPr="00C41B23">
        <w:rPr>
          <w:sz w:val="22"/>
          <w:szCs w:val="22"/>
        </w:rPr>
        <w:t>Отвечает неполно на вопросы учителя (упуская и основное), или воспроизводит</w:t>
      </w:r>
      <w:r w:rsidRPr="00C41B23">
        <w:rPr>
          <w:spacing w:val="1"/>
          <w:sz w:val="22"/>
          <w:szCs w:val="22"/>
        </w:rPr>
        <w:t xml:space="preserve"> </w:t>
      </w:r>
      <w:r w:rsidRPr="00C41B23">
        <w:rPr>
          <w:sz w:val="22"/>
          <w:szCs w:val="22"/>
        </w:rPr>
        <w:t>содержание текста учебника, но недостаточно понимает отдельные положения, имеющие</w:t>
      </w:r>
      <w:r w:rsidRPr="00C41B23">
        <w:rPr>
          <w:spacing w:val="1"/>
          <w:sz w:val="22"/>
          <w:szCs w:val="22"/>
        </w:rPr>
        <w:t xml:space="preserve"> </w:t>
      </w:r>
      <w:r w:rsidRPr="00C41B23">
        <w:rPr>
          <w:sz w:val="22"/>
          <w:szCs w:val="22"/>
        </w:rPr>
        <w:t>важное</w:t>
      </w:r>
      <w:r w:rsidRPr="00C41B23">
        <w:rPr>
          <w:spacing w:val="-2"/>
          <w:sz w:val="22"/>
          <w:szCs w:val="22"/>
        </w:rPr>
        <w:t xml:space="preserve"> </w:t>
      </w:r>
      <w:r w:rsidRPr="00C41B23">
        <w:rPr>
          <w:sz w:val="22"/>
          <w:szCs w:val="22"/>
        </w:rPr>
        <w:t>значение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тексте;</w:t>
      </w:r>
    </w:p>
    <w:p w:rsidR="003D6AA4" w:rsidRPr="00C41B23" w:rsidRDefault="003D6AA4" w:rsidP="003D6AA4">
      <w:pPr>
        <w:pStyle w:val="a3"/>
        <w:spacing w:before="66"/>
        <w:ind w:right="764"/>
        <w:rPr>
          <w:sz w:val="22"/>
          <w:szCs w:val="22"/>
        </w:rPr>
      </w:pPr>
      <w:r w:rsidRPr="00C41B23">
        <w:rPr>
          <w:sz w:val="22"/>
          <w:szCs w:val="22"/>
        </w:rPr>
        <w:t>Обнаруживает</w:t>
      </w:r>
      <w:r w:rsidRPr="00C41B23">
        <w:rPr>
          <w:spacing w:val="1"/>
          <w:sz w:val="22"/>
          <w:szCs w:val="22"/>
        </w:rPr>
        <w:t xml:space="preserve"> </w:t>
      </w:r>
      <w:r w:rsidRPr="00C41B23">
        <w:rPr>
          <w:sz w:val="22"/>
          <w:szCs w:val="22"/>
        </w:rPr>
        <w:t>недостаточное</w:t>
      </w:r>
      <w:r w:rsidRPr="00C41B23">
        <w:rPr>
          <w:spacing w:val="1"/>
          <w:sz w:val="22"/>
          <w:szCs w:val="22"/>
        </w:rPr>
        <w:t xml:space="preserve"> </w:t>
      </w:r>
      <w:r w:rsidRPr="00C41B23">
        <w:rPr>
          <w:sz w:val="22"/>
          <w:szCs w:val="22"/>
        </w:rPr>
        <w:t>понимание</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воспроизведении текста учебника (записей, первоисточников) или отвечает неполно на</w:t>
      </w:r>
      <w:r w:rsidRPr="00C41B23">
        <w:rPr>
          <w:spacing w:val="1"/>
          <w:sz w:val="22"/>
          <w:szCs w:val="22"/>
        </w:rPr>
        <w:t xml:space="preserve"> </w:t>
      </w:r>
      <w:r w:rsidRPr="00C41B23">
        <w:rPr>
          <w:sz w:val="22"/>
          <w:szCs w:val="22"/>
        </w:rPr>
        <w:t>вопросы учителя,</w:t>
      </w:r>
      <w:r w:rsidRPr="00C41B23">
        <w:rPr>
          <w:spacing w:val="-1"/>
          <w:sz w:val="22"/>
          <w:szCs w:val="22"/>
        </w:rPr>
        <w:t xml:space="preserve"> </w:t>
      </w:r>
      <w:r w:rsidRPr="00C41B23">
        <w:rPr>
          <w:sz w:val="22"/>
          <w:szCs w:val="22"/>
        </w:rPr>
        <w:t>допуская одну-две</w:t>
      </w:r>
      <w:r w:rsidRPr="00C41B23">
        <w:rPr>
          <w:spacing w:val="-1"/>
          <w:sz w:val="22"/>
          <w:szCs w:val="22"/>
        </w:rPr>
        <w:t xml:space="preserve"> </w:t>
      </w:r>
      <w:r w:rsidRPr="00C41B23">
        <w:rPr>
          <w:sz w:val="22"/>
          <w:szCs w:val="22"/>
        </w:rPr>
        <w:t>грубые</w:t>
      </w:r>
      <w:r w:rsidRPr="00C41B23">
        <w:rPr>
          <w:spacing w:val="-2"/>
          <w:sz w:val="22"/>
          <w:szCs w:val="22"/>
        </w:rPr>
        <w:t xml:space="preserve"> </w:t>
      </w:r>
      <w:r w:rsidRPr="00C41B23">
        <w:rPr>
          <w:sz w:val="22"/>
          <w:szCs w:val="22"/>
        </w:rPr>
        <w:t>ошибки.</w:t>
      </w:r>
    </w:p>
    <w:p w:rsidR="003D6AA4" w:rsidRPr="00C41B23" w:rsidRDefault="003D6AA4" w:rsidP="003D6AA4">
      <w:pPr>
        <w:pStyle w:val="a3"/>
        <w:spacing w:before="1"/>
        <w:ind w:right="772"/>
        <w:rPr>
          <w:sz w:val="22"/>
          <w:szCs w:val="22"/>
        </w:rPr>
      </w:pPr>
      <w:r w:rsidRPr="00C41B23">
        <w:rPr>
          <w:sz w:val="22"/>
          <w:szCs w:val="22"/>
        </w:rPr>
        <w:t>Слабое знание географической номенклатуры, отсутствие практических навыков</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области</w:t>
      </w:r>
      <w:r w:rsidRPr="00C41B23">
        <w:rPr>
          <w:spacing w:val="-1"/>
          <w:sz w:val="22"/>
          <w:szCs w:val="22"/>
        </w:rPr>
        <w:t xml:space="preserve"> </w:t>
      </w:r>
      <w:r w:rsidRPr="00C41B23">
        <w:rPr>
          <w:sz w:val="22"/>
          <w:szCs w:val="22"/>
        </w:rPr>
        <w:t>географии</w:t>
      </w:r>
      <w:r w:rsidRPr="00C41B23">
        <w:rPr>
          <w:spacing w:val="-1"/>
          <w:sz w:val="22"/>
          <w:szCs w:val="22"/>
        </w:rPr>
        <w:t xml:space="preserve"> </w:t>
      </w:r>
      <w:r w:rsidRPr="00C41B23">
        <w:rPr>
          <w:sz w:val="22"/>
          <w:szCs w:val="22"/>
        </w:rPr>
        <w:t>(неумение</w:t>
      </w:r>
      <w:r w:rsidRPr="00C41B23">
        <w:rPr>
          <w:spacing w:val="-2"/>
          <w:sz w:val="22"/>
          <w:szCs w:val="22"/>
        </w:rPr>
        <w:t xml:space="preserve"> </w:t>
      </w:r>
      <w:r w:rsidRPr="00C41B23">
        <w:rPr>
          <w:sz w:val="22"/>
          <w:szCs w:val="22"/>
        </w:rPr>
        <w:t>пользоваться</w:t>
      </w:r>
      <w:r w:rsidRPr="00C41B23">
        <w:rPr>
          <w:spacing w:val="-1"/>
          <w:sz w:val="22"/>
          <w:szCs w:val="22"/>
        </w:rPr>
        <w:t xml:space="preserve"> </w:t>
      </w:r>
      <w:r w:rsidRPr="00C41B23">
        <w:rPr>
          <w:sz w:val="22"/>
          <w:szCs w:val="22"/>
        </w:rPr>
        <w:t>компасом,</w:t>
      </w:r>
      <w:r w:rsidRPr="00C41B23">
        <w:rPr>
          <w:spacing w:val="-1"/>
          <w:sz w:val="22"/>
          <w:szCs w:val="22"/>
        </w:rPr>
        <w:t xml:space="preserve"> </w:t>
      </w:r>
      <w:r w:rsidRPr="00C41B23">
        <w:rPr>
          <w:sz w:val="22"/>
          <w:szCs w:val="22"/>
        </w:rPr>
        <w:t>масштабом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w:t>
      </w:r>
    </w:p>
    <w:p w:rsidR="003D6AA4" w:rsidRPr="00C41B23" w:rsidRDefault="003D6AA4" w:rsidP="003D6AA4">
      <w:pPr>
        <w:pStyle w:val="a3"/>
        <w:ind w:left="1670" w:right="1083"/>
        <w:rPr>
          <w:sz w:val="22"/>
          <w:szCs w:val="22"/>
        </w:rPr>
      </w:pPr>
      <w:r w:rsidRPr="00C41B23">
        <w:rPr>
          <w:sz w:val="22"/>
          <w:szCs w:val="22"/>
        </w:rPr>
        <w:t>Скудны географические представления, преобладают формалистические знания;</w:t>
      </w:r>
      <w:r w:rsidRPr="00C41B23">
        <w:rPr>
          <w:spacing w:val="-57"/>
          <w:sz w:val="22"/>
          <w:szCs w:val="22"/>
        </w:rPr>
        <w:t xml:space="preserve"> </w:t>
      </w:r>
      <w:r w:rsidRPr="00C41B23">
        <w:rPr>
          <w:sz w:val="22"/>
          <w:szCs w:val="22"/>
        </w:rPr>
        <w:t>Знание</w:t>
      </w:r>
      <w:r w:rsidRPr="00C41B23">
        <w:rPr>
          <w:spacing w:val="-2"/>
          <w:sz w:val="22"/>
          <w:szCs w:val="22"/>
        </w:rPr>
        <w:t xml:space="preserve"> </w:t>
      </w:r>
      <w:r w:rsidRPr="00C41B23">
        <w:rPr>
          <w:sz w:val="22"/>
          <w:szCs w:val="22"/>
        </w:rPr>
        <w:t>карты недостаточное,</w:t>
      </w:r>
      <w:r w:rsidRPr="00C41B23">
        <w:rPr>
          <w:spacing w:val="-1"/>
          <w:sz w:val="22"/>
          <w:szCs w:val="22"/>
        </w:rPr>
        <w:t xml:space="preserve"> </w:t>
      </w:r>
      <w:r w:rsidRPr="00C41B23">
        <w:rPr>
          <w:sz w:val="22"/>
          <w:szCs w:val="22"/>
        </w:rPr>
        <w:t>показ на</w:t>
      </w:r>
      <w:r w:rsidRPr="00C41B23">
        <w:rPr>
          <w:spacing w:val="-2"/>
          <w:sz w:val="22"/>
          <w:szCs w:val="22"/>
        </w:rPr>
        <w:t xml:space="preserve"> </w:t>
      </w:r>
      <w:r w:rsidRPr="00C41B23">
        <w:rPr>
          <w:sz w:val="22"/>
          <w:szCs w:val="22"/>
        </w:rPr>
        <w:t>ней сбивчивый;</w:t>
      </w:r>
    </w:p>
    <w:p w:rsidR="003D6AA4" w:rsidRPr="00C41B23" w:rsidRDefault="003D6AA4" w:rsidP="003D6AA4">
      <w:pPr>
        <w:pStyle w:val="a3"/>
        <w:ind w:left="1670" w:right="771"/>
        <w:rPr>
          <w:sz w:val="22"/>
          <w:szCs w:val="22"/>
        </w:rPr>
      </w:pPr>
      <w:r w:rsidRPr="00C41B23">
        <w:rPr>
          <w:sz w:val="22"/>
          <w:szCs w:val="22"/>
        </w:rPr>
        <w:t>Только</w:t>
      </w:r>
      <w:r w:rsidRPr="00C41B23">
        <w:rPr>
          <w:spacing w:val="-5"/>
          <w:sz w:val="22"/>
          <w:szCs w:val="22"/>
        </w:rPr>
        <w:t xml:space="preserve"> </w:t>
      </w:r>
      <w:r w:rsidRPr="00C41B23">
        <w:rPr>
          <w:sz w:val="22"/>
          <w:szCs w:val="22"/>
        </w:rPr>
        <w:t>при</w:t>
      </w:r>
      <w:r w:rsidRPr="00C41B23">
        <w:rPr>
          <w:spacing w:val="-5"/>
          <w:sz w:val="22"/>
          <w:szCs w:val="22"/>
        </w:rPr>
        <w:t xml:space="preserve"> </w:t>
      </w:r>
      <w:r w:rsidRPr="00C41B23">
        <w:rPr>
          <w:sz w:val="22"/>
          <w:szCs w:val="22"/>
        </w:rPr>
        <w:t>помощи</w:t>
      </w:r>
      <w:r w:rsidRPr="00C41B23">
        <w:rPr>
          <w:spacing w:val="-7"/>
          <w:sz w:val="22"/>
          <w:szCs w:val="22"/>
        </w:rPr>
        <w:t xml:space="preserve"> </w:t>
      </w:r>
      <w:r w:rsidRPr="00C41B23">
        <w:rPr>
          <w:sz w:val="22"/>
          <w:szCs w:val="22"/>
        </w:rPr>
        <w:t>наводящих</w:t>
      </w:r>
      <w:r w:rsidRPr="00C41B23">
        <w:rPr>
          <w:spacing w:val="-3"/>
          <w:sz w:val="22"/>
          <w:szCs w:val="22"/>
        </w:rPr>
        <w:t xml:space="preserve"> </w:t>
      </w:r>
      <w:r w:rsidRPr="00C41B23">
        <w:rPr>
          <w:sz w:val="22"/>
          <w:szCs w:val="22"/>
        </w:rPr>
        <w:t>вопросов</w:t>
      </w:r>
      <w:r w:rsidRPr="00C41B23">
        <w:rPr>
          <w:spacing w:val="-4"/>
          <w:sz w:val="22"/>
          <w:szCs w:val="22"/>
        </w:rPr>
        <w:t xml:space="preserve"> </w:t>
      </w:r>
      <w:r w:rsidRPr="00C41B23">
        <w:rPr>
          <w:sz w:val="22"/>
          <w:szCs w:val="22"/>
        </w:rPr>
        <w:t>ученик</w:t>
      </w:r>
      <w:r w:rsidRPr="00C41B23">
        <w:rPr>
          <w:spacing w:val="-3"/>
          <w:sz w:val="22"/>
          <w:szCs w:val="22"/>
        </w:rPr>
        <w:t xml:space="preserve"> </w:t>
      </w:r>
      <w:r w:rsidRPr="00C41B23">
        <w:rPr>
          <w:sz w:val="22"/>
          <w:szCs w:val="22"/>
        </w:rPr>
        <w:t>улавливает</w:t>
      </w:r>
      <w:r w:rsidRPr="00C41B23">
        <w:rPr>
          <w:spacing w:val="-5"/>
          <w:sz w:val="22"/>
          <w:szCs w:val="22"/>
        </w:rPr>
        <w:t xml:space="preserve"> </w:t>
      </w:r>
      <w:r w:rsidRPr="00C41B23">
        <w:rPr>
          <w:sz w:val="22"/>
          <w:szCs w:val="22"/>
        </w:rPr>
        <w:t>географические</w:t>
      </w:r>
      <w:r w:rsidRPr="00C41B23">
        <w:rPr>
          <w:spacing w:val="-5"/>
          <w:sz w:val="22"/>
          <w:szCs w:val="22"/>
        </w:rPr>
        <w:t xml:space="preserve"> </w:t>
      </w:r>
      <w:r w:rsidRPr="00C41B23">
        <w:rPr>
          <w:sz w:val="22"/>
          <w:szCs w:val="22"/>
        </w:rPr>
        <w:t>связи.</w:t>
      </w:r>
      <w:r w:rsidRPr="00C41B23">
        <w:rPr>
          <w:spacing w:val="-57"/>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"2" ставится, если</w:t>
      </w:r>
      <w:r w:rsidRPr="00C41B23">
        <w:rPr>
          <w:spacing w:val="3"/>
          <w:sz w:val="22"/>
          <w:szCs w:val="22"/>
        </w:rPr>
        <w:t xml:space="preserve"> </w:t>
      </w:r>
      <w:r w:rsidRPr="00C41B23">
        <w:rPr>
          <w:sz w:val="22"/>
          <w:szCs w:val="22"/>
        </w:rPr>
        <w:t>ученик:</w:t>
      </w:r>
    </w:p>
    <w:p w:rsidR="003D6AA4" w:rsidRPr="00C41B23" w:rsidRDefault="003D6AA4" w:rsidP="003D6AA4">
      <w:pPr>
        <w:pStyle w:val="a3"/>
        <w:rPr>
          <w:sz w:val="22"/>
          <w:szCs w:val="22"/>
        </w:rPr>
      </w:pPr>
      <w:r w:rsidRPr="00C41B23">
        <w:rPr>
          <w:sz w:val="22"/>
          <w:szCs w:val="22"/>
        </w:rPr>
        <w:t>Не</w:t>
      </w:r>
      <w:r w:rsidRPr="00C41B23">
        <w:rPr>
          <w:spacing w:val="50"/>
          <w:sz w:val="22"/>
          <w:szCs w:val="22"/>
        </w:rPr>
        <w:t xml:space="preserve"> </w:t>
      </w:r>
      <w:r w:rsidRPr="00C41B23">
        <w:rPr>
          <w:sz w:val="22"/>
          <w:szCs w:val="22"/>
        </w:rPr>
        <w:t>усвоил</w:t>
      </w:r>
      <w:r w:rsidRPr="00C41B23">
        <w:rPr>
          <w:spacing w:val="49"/>
          <w:sz w:val="22"/>
          <w:szCs w:val="22"/>
        </w:rPr>
        <w:t xml:space="preserve"> </w:t>
      </w:r>
      <w:r w:rsidRPr="00C41B23">
        <w:rPr>
          <w:sz w:val="22"/>
          <w:szCs w:val="22"/>
        </w:rPr>
        <w:t>и</w:t>
      </w:r>
      <w:r w:rsidRPr="00C41B23">
        <w:rPr>
          <w:spacing w:val="51"/>
          <w:sz w:val="22"/>
          <w:szCs w:val="22"/>
        </w:rPr>
        <w:t xml:space="preserve"> </w:t>
      </w:r>
      <w:r w:rsidRPr="00C41B23">
        <w:rPr>
          <w:sz w:val="22"/>
          <w:szCs w:val="22"/>
        </w:rPr>
        <w:t>не</w:t>
      </w:r>
      <w:r w:rsidRPr="00C41B23">
        <w:rPr>
          <w:spacing w:val="48"/>
          <w:sz w:val="22"/>
          <w:szCs w:val="22"/>
        </w:rPr>
        <w:t xml:space="preserve"> </w:t>
      </w:r>
      <w:r w:rsidRPr="00C41B23">
        <w:rPr>
          <w:sz w:val="22"/>
          <w:szCs w:val="22"/>
        </w:rPr>
        <w:t>раскрыл</w:t>
      </w:r>
      <w:r w:rsidRPr="00C41B23">
        <w:rPr>
          <w:spacing w:val="49"/>
          <w:sz w:val="22"/>
          <w:szCs w:val="22"/>
        </w:rPr>
        <w:t xml:space="preserve"> </w:t>
      </w:r>
      <w:r w:rsidRPr="00C41B23">
        <w:rPr>
          <w:sz w:val="22"/>
          <w:szCs w:val="22"/>
        </w:rPr>
        <w:t>основное</w:t>
      </w:r>
      <w:r w:rsidRPr="00C41B23">
        <w:rPr>
          <w:spacing w:val="49"/>
          <w:sz w:val="22"/>
          <w:szCs w:val="22"/>
        </w:rPr>
        <w:t xml:space="preserve"> </w:t>
      </w:r>
      <w:r w:rsidRPr="00C41B23">
        <w:rPr>
          <w:sz w:val="22"/>
          <w:szCs w:val="22"/>
        </w:rPr>
        <w:t>содержание</w:t>
      </w:r>
      <w:r w:rsidRPr="00C41B23">
        <w:rPr>
          <w:spacing w:val="48"/>
          <w:sz w:val="22"/>
          <w:szCs w:val="22"/>
        </w:rPr>
        <w:t xml:space="preserve"> </w:t>
      </w:r>
      <w:r w:rsidRPr="00C41B23">
        <w:rPr>
          <w:sz w:val="22"/>
          <w:szCs w:val="22"/>
        </w:rPr>
        <w:t>материала;</w:t>
      </w:r>
      <w:r w:rsidRPr="00C41B23">
        <w:rPr>
          <w:spacing w:val="50"/>
          <w:sz w:val="22"/>
          <w:szCs w:val="22"/>
        </w:rPr>
        <w:t xml:space="preserve"> </w:t>
      </w:r>
      <w:r w:rsidRPr="00C41B23">
        <w:rPr>
          <w:sz w:val="22"/>
          <w:szCs w:val="22"/>
        </w:rPr>
        <w:t>Не</w:t>
      </w:r>
      <w:r w:rsidRPr="00C41B23">
        <w:rPr>
          <w:spacing w:val="49"/>
          <w:sz w:val="22"/>
          <w:szCs w:val="22"/>
        </w:rPr>
        <w:t xml:space="preserve"> </w:t>
      </w:r>
      <w:r w:rsidRPr="00C41B23">
        <w:rPr>
          <w:sz w:val="22"/>
          <w:szCs w:val="22"/>
        </w:rPr>
        <w:t>делает</w:t>
      </w:r>
      <w:r w:rsidRPr="00C41B23">
        <w:rPr>
          <w:spacing w:val="57"/>
          <w:sz w:val="22"/>
          <w:szCs w:val="22"/>
        </w:rPr>
        <w:t xml:space="preserve"> </w:t>
      </w:r>
      <w:r w:rsidRPr="00C41B23">
        <w:rPr>
          <w:sz w:val="22"/>
          <w:szCs w:val="22"/>
        </w:rPr>
        <w:t>выводов</w:t>
      </w:r>
      <w:r w:rsidRPr="00C41B23">
        <w:rPr>
          <w:spacing w:val="48"/>
          <w:sz w:val="22"/>
          <w:szCs w:val="22"/>
        </w:rPr>
        <w:t xml:space="preserve"> </w:t>
      </w:r>
      <w:r w:rsidRPr="00C41B23">
        <w:rPr>
          <w:sz w:val="22"/>
          <w:szCs w:val="22"/>
        </w:rPr>
        <w:t>и</w:t>
      </w:r>
      <w:r w:rsidRPr="00C41B23">
        <w:rPr>
          <w:spacing w:val="-57"/>
          <w:sz w:val="22"/>
          <w:szCs w:val="22"/>
        </w:rPr>
        <w:t xml:space="preserve"> </w:t>
      </w:r>
      <w:r w:rsidRPr="00C41B23">
        <w:rPr>
          <w:sz w:val="22"/>
          <w:szCs w:val="22"/>
        </w:rPr>
        <w:t>обобщений.</w:t>
      </w:r>
    </w:p>
    <w:p w:rsidR="003D6AA4" w:rsidRPr="00C41B23" w:rsidRDefault="003D6AA4" w:rsidP="003D6AA4">
      <w:pPr>
        <w:pStyle w:val="a3"/>
        <w:ind w:right="771"/>
        <w:rPr>
          <w:sz w:val="22"/>
          <w:szCs w:val="22"/>
        </w:rPr>
      </w:pPr>
      <w:r w:rsidRPr="00C41B23">
        <w:rPr>
          <w:sz w:val="22"/>
          <w:szCs w:val="22"/>
        </w:rPr>
        <w:t>Не</w:t>
      </w:r>
      <w:r w:rsidRPr="00C41B23">
        <w:rPr>
          <w:spacing w:val="1"/>
          <w:sz w:val="22"/>
          <w:szCs w:val="22"/>
        </w:rPr>
        <w:t xml:space="preserve"> </w:t>
      </w:r>
      <w:r w:rsidRPr="00C41B23">
        <w:rPr>
          <w:sz w:val="22"/>
          <w:szCs w:val="22"/>
        </w:rPr>
        <w:t>знает</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понимает</w:t>
      </w:r>
      <w:r w:rsidRPr="00C41B23">
        <w:rPr>
          <w:spacing w:val="1"/>
          <w:sz w:val="22"/>
          <w:szCs w:val="22"/>
        </w:rPr>
        <w:t xml:space="preserve"> </w:t>
      </w:r>
      <w:r w:rsidRPr="00C41B23">
        <w:rPr>
          <w:sz w:val="22"/>
          <w:szCs w:val="22"/>
        </w:rPr>
        <w:t>значительную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основную</w:t>
      </w:r>
      <w:r w:rsidRPr="00C41B23">
        <w:rPr>
          <w:spacing w:val="1"/>
          <w:sz w:val="22"/>
          <w:szCs w:val="22"/>
        </w:rPr>
        <w:t xml:space="preserve"> </w:t>
      </w:r>
      <w:r w:rsidRPr="00C41B23">
        <w:rPr>
          <w:sz w:val="22"/>
          <w:szCs w:val="22"/>
        </w:rPr>
        <w:t>часть</w:t>
      </w:r>
      <w:r w:rsidRPr="00C41B23">
        <w:rPr>
          <w:spacing w:val="61"/>
          <w:sz w:val="22"/>
          <w:szCs w:val="22"/>
        </w:rPr>
        <w:t xml:space="preserve"> </w:t>
      </w:r>
      <w:r w:rsidRPr="00C41B23">
        <w:rPr>
          <w:sz w:val="22"/>
          <w:szCs w:val="22"/>
        </w:rPr>
        <w:t>программного</w:t>
      </w:r>
      <w:r w:rsidRPr="00C41B23">
        <w:rPr>
          <w:spacing w:val="-57"/>
          <w:sz w:val="22"/>
          <w:szCs w:val="22"/>
        </w:rPr>
        <w:t xml:space="preserve"> </w:t>
      </w:r>
      <w:r w:rsidRPr="00C41B23">
        <w:rPr>
          <w:sz w:val="22"/>
          <w:szCs w:val="22"/>
        </w:rPr>
        <w:t>материала</w:t>
      </w:r>
      <w:r w:rsidRPr="00C41B23">
        <w:rPr>
          <w:spacing w:val="-2"/>
          <w:sz w:val="22"/>
          <w:szCs w:val="22"/>
        </w:rPr>
        <w:t xml:space="preserve"> </w:t>
      </w:r>
      <w:r w:rsidRPr="00C41B23">
        <w:rPr>
          <w:sz w:val="22"/>
          <w:szCs w:val="22"/>
        </w:rPr>
        <w:t>в</w:t>
      </w:r>
      <w:r w:rsidRPr="00C41B23">
        <w:rPr>
          <w:spacing w:val="-1"/>
          <w:sz w:val="22"/>
          <w:szCs w:val="22"/>
        </w:rPr>
        <w:t xml:space="preserve"> </w:t>
      </w:r>
      <w:r w:rsidRPr="00C41B23">
        <w:rPr>
          <w:sz w:val="22"/>
          <w:szCs w:val="22"/>
        </w:rPr>
        <w:t>пределах</w:t>
      </w:r>
      <w:r w:rsidRPr="00C41B23">
        <w:rPr>
          <w:spacing w:val="2"/>
          <w:sz w:val="22"/>
          <w:szCs w:val="22"/>
        </w:rPr>
        <w:t xml:space="preserve"> </w:t>
      </w:r>
      <w:r w:rsidRPr="00C41B23">
        <w:rPr>
          <w:sz w:val="22"/>
          <w:szCs w:val="22"/>
        </w:rPr>
        <w:t>поставленных</w:t>
      </w:r>
      <w:r w:rsidRPr="00C41B23">
        <w:rPr>
          <w:spacing w:val="1"/>
          <w:sz w:val="22"/>
          <w:szCs w:val="22"/>
        </w:rPr>
        <w:t xml:space="preserve"> </w:t>
      </w:r>
      <w:r w:rsidRPr="00C41B23">
        <w:rPr>
          <w:sz w:val="22"/>
          <w:szCs w:val="22"/>
        </w:rPr>
        <w:t>вопросов;</w:t>
      </w:r>
    </w:p>
    <w:p w:rsidR="003D6AA4" w:rsidRPr="00C41B23" w:rsidRDefault="003D6AA4" w:rsidP="003D6AA4">
      <w:pPr>
        <w:pStyle w:val="a3"/>
        <w:ind w:right="771"/>
        <w:rPr>
          <w:sz w:val="22"/>
          <w:szCs w:val="22"/>
        </w:rPr>
      </w:pPr>
      <w:r w:rsidRPr="00C41B23">
        <w:rPr>
          <w:sz w:val="22"/>
          <w:szCs w:val="22"/>
        </w:rPr>
        <w:lastRenderedPageBreak/>
        <w:t>Имеет</w:t>
      </w:r>
      <w:r w:rsidRPr="00C41B23">
        <w:rPr>
          <w:spacing w:val="11"/>
          <w:sz w:val="22"/>
          <w:szCs w:val="22"/>
        </w:rPr>
        <w:t xml:space="preserve"> </w:t>
      </w:r>
      <w:r w:rsidRPr="00C41B23">
        <w:rPr>
          <w:sz w:val="22"/>
          <w:szCs w:val="22"/>
        </w:rPr>
        <w:t>слабо</w:t>
      </w:r>
      <w:r w:rsidRPr="00C41B23">
        <w:rPr>
          <w:spacing w:val="8"/>
          <w:sz w:val="22"/>
          <w:szCs w:val="22"/>
        </w:rPr>
        <w:t xml:space="preserve"> </w:t>
      </w:r>
      <w:r w:rsidRPr="00C41B23">
        <w:rPr>
          <w:sz w:val="22"/>
          <w:szCs w:val="22"/>
        </w:rPr>
        <w:t>сформированные</w:t>
      </w:r>
      <w:r w:rsidRPr="00C41B23">
        <w:rPr>
          <w:spacing w:val="6"/>
          <w:sz w:val="22"/>
          <w:szCs w:val="22"/>
        </w:rPr>
        <w:t xml:space="preserve"> </w:t>
      </w:r>
      <w:r w:rsidRPr="00C41B23">
        <w:rPr>
          <w:sz w:val="22"/>
          <w:szCs w:val="22"/>
        </w:rPr>
        <w:t>и</w:t>
      </w:r>
      <w:r w:rsidRPr="00C41B23">
        <w:rPr>
          <w:spacing w:val="9"/>
          <w:sz w:val="22"/>
          <w:szCs w:val="22"/>
        </w:rPr>
        <w:t xml:space="preserve"> </w:t>
      </w:r>
      <w:r w:rsidRPr="00C41B23">
        <w:rPr>
          <w:sz w:val="22"/>
          <w:szCs w:val="22"/>
        </w:rPr>
        <w:t>неполные</w:t>
      </w:r>
      <w:r w:rsidRPr="00C41B23">
        <w:rPr>
          <w:spacing w:val="6"/>
          <w:sz w:val="22"/>
          <w:szCs w:val="22"/>
        </w:rPr>
        <w:t xml:space="preserve"> </w:t>
      </w:r>
      <w:r w:rsidRPr="00C41B23">
        <w:rPr>
          <w:sz w:val="22"/>
          <w:szCs w:val="22"/>
        </w:rPr>
        <w:t>знания</w:t>
      </w:r>
      <w:r w:rsidRPr="00C41B23">
        <w:rPr>
          <w:spacing w:val="8"/>
          <w:sz w:val="22"/>
          <w:szCs w:val="22"/>
        </w:rPr>
        <w:t xml:space="preserve"> </w:t>
      </w:r>
      <w:r w:rsidRPr="00C41B23">
        <w:rPr>
          <w:sz w:val="22"/>
          <w:szCs w:val="22"/>
        </w:rPr>
        <w:t>и</w:t>
      </w:r>
      <w:r w:rsidRPr="00C41B23">
        <w:rPr>
          <w:spacing w:val="9"/>
          <w:sz w:val="22"/>
          <w:szCs w:val="22"/>
        </w:rPr>
        <w:t xml:space="preserve"> </w:t>
      </w:r>
      <w:r w:rsidRPr="00C41B23">
        <w:rPr>
          <w:sz w:val="22"/>
          <w:szCs w:val="22"/>
        </w:rPr>
        <w:t>не</w:t>
      </w:r>
      <w:r w:rsidRPr="00C41B23">
        <w:rPr>
          <w:spacing w:val="9"/>
          <w:sz w:val="22"/>
          <w:szCs w:val="22"/>
        </w:rPr>
        <w:t xml:space="preserve"> </w:t>
      </w:r>
      <w:r w:rsidRPr="00C41B23">
        <w:rPr>
          <w:sz w:val="22"/>
          <w:szCs w:val="22"/>
        </w:rPr>
        <w:t>умеет</w:t>
      </w:r>
      <w:r w:rsidRPr="00C41B23">
        <w:rPr>
          <w:spacing w:val="8"/>
          <w:sz w:val="22"/>
          <w:szCs w:val="22"/>
        </w:rPr>
        <w:t xml:space="preserve"> </w:t>
      </w:r>
      <w:r w:rsidRPr="00C41B23">
        <w:rPr>
          <w:sz w:val="22"/>
          <w:szCs w:val="22"/>
        </w:rPr>
        <w:t>применять</w:t>
      </w:r>
      <w:r w:rsidRPr="00C41B23">
        <w:rPr>
          <w:spacing w:val="9"/>
          <w:sz w:val="22"/>
          <w:szCs w:val="22"/>
        </w:rPr>
        <w:t xml:space="preserve"> </w:t>
      </w:r>
      <w:r w:rsidRPr="00C41B23">
        <w:rPr>
          <w:sz w:val="22"/>
          <w:szCs w:val="22"/>
        </w:rPr>
        <w:t>их</w:t>
      </w:r>
      <w:r w:rsidRPr="00C41B23">
        <w:rPr>
          <w:spacing w:val="8"/>
          <w:sz w:val="22"/>
          <w:szCs w:val="22"/>
        </w:rPr>
        <w:t xml:space="preserve"> </w:t>
      </w:r>
      <w:r w:rsidRPr="00C41B23">
        <w:rPr>
          <w:sz w:val="22"/>
          <w:szCs w:val="22"/>
        </w:rPr>
        <w:t>к</w:t>
      </w:r>
      <w:r w:rsidRPr="00C41B23">
        <w:rPr>
          <w:spacing w:val="-57"/>
          <w:sz w:val="22"/>
          <w:szCs w:val="22"/>
        </w:rPr>
        <w:t xml:space="preserve"> </w:t>
      </w:r>
      <w:r w:rsidRPr="00C41B23">
        <w:rPr>
          <w:sz w:val="22"/>
          <w:szCs w:val="22"/>
        </w:rPr>
        <w:t>решению</w:t>
      </w:r>
      <w:r w:rsidRPr="00C41B23">
        <w:rPr>
          <w:spacing w:val="-1"/>
          <w:sz w:val="22"/>
          <w:szCs w:val="22"/>
        </w:rPr>
        <w:t xml:space="preserve"> </w:t>
      </w:r>
      <w:r w:rsidRPr="00C41B23">
        <w:rPr>
          <w:sz w:val="22"/>
          <w:szCs w:val="22"/>
        </w:rPr>
        <w:t>конкретных</w:t>
      </w:r>
      <w:r w:rsidRPr="00C41B23">
        <w:rPr>
          <w:spacing w:val="2"/>
          <w:sz w:val="22"/>
          <w:szCs w:val="22"/>
        </w:rPr>
        <w:t xml:space="preserve"> </w:t>
      </w:r>
      <w:r w:rsidRPr="00C41B23">
        <w:rPr>
          <w:sz w:val="22"/>
          <w:szCs w:val="22"/>
        </w:rPr>
        <w:t>вопросов и</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по образцу;</w:t>
      </w:r>
    </w:p>
    <w:p w:rsidR="003D6AA4" w:rsidRPr="00C41B23" w:rsidRDefault="003D6AA4" w:rsidP="003D6AA4">
      <w:pPr>
        <w:pStyle w:val="a3"/>
        <w:ind w:right="765"/>
        <w:rPr>
          <w:sz w:val="22"/>
          <w:szCs w:val="22"/>
        </w:rPr>
      </w:pPr>
      <w:r w:rsidRPr="00C41B23">
        <w:rPr>
          <w:sz w:val="22"/>
          <w:szCs w:val="22"/>
        </w:rPr>
        <w:t>При</w:t>
      </w:r>
      <w:r w:rsidRPr="00C41B23">
        <w:rPr>
          <w:spacing w:val="48"/>
          <w:sz w:val="22"/>
          <w:szCs w:val="22"/>
        </w:rPr>
        <w:t xml:space="preserve"> </w:t>
      </w:r>
      <w:r w:rsidRPr="00C41B23">
        <w:rPr>
          <w:sz w:val="22"/>
          <w:szCs w:val="22"/>
        </w:rPr>
        <w:t>ответе</w:t>
      </w:r>
      <w:r w:rsidRPr="00C41B23">
        <w:rPr>
          <w:spacing w:val="47"/>
          <w:sz w:val="22"/>
          <w:szCs w:val="22"/>
        </w:rPr>
        <w:t xml:space="preserve"> </w:t>
      </w:r>
      <w:r w:rsidRPr="00C41B23">
        <w:rPr>
          <w:sz w:val="22"/>
          <w:szCs w:val="22"/>
        </w:rPr>
        <w:t>(на</w:t>
      </w:r>
      <w:r w:rsidRPr="00C41B23">
        <w:rPr>
          <w:spacing w:val="47"/>
          <w:sz w:val="22"/>
          <w:szCs w:val="22"/>
        </w:rPr>
        <w:t xml:space="preserve"> </w:t>
      </w:r>
      <w:r w:rsidRPr="00C41B23">
        <w:rPr>
          <w:sz w:val="22"/>
          <w:szCs w:val="22"/>
        </w:rPr>
        <w:t>один</w:t>
      </w:r>
      <w:r w:rsidRPr="00C41B23">
        <w:rPr>
          <w:spacing w:val="49"/>
          <w:sz w:val="22"/>
          <w:szCs w:val="22"/>
        </w:rPr>
        <w:t xml:space="preserve"> </w:t>
      </w:r>
      <w:r w:rsidRPr="00C41B23">
        <w:rPr>
          <w:sz w:val="22"/>
          <w:szCs w:val="22"/>
        </w:rPr>
        <w:t>вопрос)</w:t>
      </w:r>
      <w:r w:rsidRPr="00C41B23">
        <w:rPr>
          <w:spacing w:val="47"/>
          <w:sz w:val="22"/>
          <w:szCs w:val="22"/>
        </w:rPr>
        <w:t xml:space="preserve"> </w:t>
      </w:r>
      <w:r w:rsidRPr="00C41B23">
        <w:rPr>
          <w:sz w:val="22"/>
          <w:szCs w:val="22"/>
        </w:rPr>
        <w:t>допускает</w:t>
      </w:r>
      <w:r w:rsidRPr="00C41B23">
        <w:rPr>
          <w:spacing w:val="48"/>
          <w:sz w:val="22"/>
          <w:szCs w:val="22"/>
        </w:rPr>
        <w:t xml:space="preserve"> </w:t>
      </w:r>
      <w:r w:rsidRPr="00C41B23">
        <w:rPr>
          <w:sz w:val="22"/>
          <w:szCs w:val="22"/>
        </w:rPr>
        <w:t>более</w:t>
      </w:r>
      <w:r w:rsidRPr="00C41B23">
        <w:rPr>
          <w:spacing w:val="47"/>
          <w:sz w:val="22"/>
          <w:szCs w:val="22"/>
        </w:rPr>
        <w:t xml:space="preserve"> </w:t>
      </w:r>
      <w:r w:rsidRPr="00C41B23">
        <w:rPr>
          <w:sz w:val="22"/>
          <w:szCs w:val="22"/>
        </w:rPr>
        <w:t>двух</w:t>
      </w:r>
      <w:r w:rsidRPr="00C41B23">
        <w:rPr>
          <w:spacing w:val="50"/>
          <w:sz w:val="22"/>
          <w:szCs w:val="22"/>
        </w:rPr>
        <w:t xml:space="preserve"> </w:t>
      </w:r>
      <w:r w:rsidRPr="00C41B23">
        <w:rPr>
          <w:sz w:val="22"/>
          <w:szCs w:val="22"/>
        </w:rPr>
        <w:t>грубых</w:t>
      </w:r>
      <w:r w:rsidRPr="00C41B23">
        <w:rPr>
          <w:spacing w:val="50"/>
          <w:sz w:val="22"/>
          <w:szCs w:val="22"/>
        </w:rPr>
        <w:t xml:space="preserve"> </w:t>
      </w:r>
      <w:r w:rsidRPr="00C41B23">
        <w:rPr>
          <w:sz w:val="22"/>
          <w:szCs w:val="22"/>
        </w:rPr>
        <w:t>ошибок,</w:t>
      </w:r>
      <w:r w:rsidRPr="00C41B23">
        <w:rPr>
          <w:spacing w:val="48"/>
          <w:sz w:val="22"/>
          <w:szCs w:val="22"/>
        </w:rPr>
        <w:t xml:space="preserve"> </w:t>
      </w:r>
      <w:r w:rsidRPr="00C41B23">
        <w:rPr>
          <w:sz w:val="22"/>
          <w:szCs w:val="22"/>
        </w:rPr>
        <w:t>которые</w:t>
      </w:r>
      <w:r w:rsidRPr="00C41B23">
        <w:rPr>
          <w:spacing w:val="46"/>
          <w:sz w:val="22"/>
          <w:szCs w:val="22"/>
        </w:rPr>
        <w:t xml:space="preserve"> </w:t>
      </w:r>
      <w:r w:rsidRPr="00C41B23">
        <w:rPr>
          <w:sz w:val="22"/>
          <w:szCs w:val="22"/>
        </w:rPr>
        <w:t>не</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даже</w:t>
      </w:r>
      <w:r w:rsidRPr="00C41B23">
        <w:rPr>
          <w:spacing w:val="-2"/>
          <w:sz w:val="22"/>
          <w:szCs w:val="22"/>
        </w:rPr>
        <w:t xml:space="preserve"> </w:t>
      </w:r>
      <w:r w:rsidRPr="00C41B23">
        <w:rPr>
          <w:sz w:val="22"/>
          <w:szCs w:val="22"/>
        </w:rPr>
        <w:t>при помощи</w:t>
      </w:r>
      <w:r w:rsidRPr="00C41B23">
        <w:rPr>
          <w:spacing w:val="2"/>
          <w:sz w:val="22"/>
          <w:szCs w:val="22"/>
        </w:rPr>
        <w:t xml:space="preserve"> </w:t>
      </w:r>
      <w:r w:rsidRPr="00C41B23">
        <w:rPr>
          <w:sz w:val="22"/>
          <w:szCs w:val="22"/>
        </w:rPr>
        <w:t>учителя.</w:t>
      </w:r>
    </w:p>
    <w:p w:rsidR="003D6AA4" w:rsidRPr="00C41B23" w:rsidRDefault="003D6AA4" w:rsidP="003D6AA4">
      <w:pPr>
        <w:pStyle w:val="a3"/>
        <w:ind w:left="1670"/>
        <w:rPr>
          <w:sz w:val="22"/>
          <w:szCs w:val="22"/>
        </w:rPr>
      </w:pPr>
      <w:r w:rsidRPr="00C41B23">
        <w:rPr>
          <w:sz w:val="22"/>
          <w:szCs w:val="22"/>
        </w:rPr>
        <w:t>Географический</w:t>
      </w:r>
      <w:r w:rsidRPr="00C41B23">
        <w:rPr>
          <w:spacing w:val="-6"/>
          <w:sz w:val="22"/>
          <w:szCs w:val="22"/>
        </w:rPr>
        <w:t xml:space="preserve"> </w:t>
      </w:r>
      <w:r w:rsidRPr="00C41B23">
        <w:rPr>
          <w:sz w:val="22"/>
          <w:szCs w:val="22"/>
        </w:rPr>
        <w:t>диктант</w:t>
      </w:r>
    </w:p>
    <w:p w:rsidR="003D6AA4" w:rsidRPr="00C41B23" w:rsidRDefault="003D6AA4" w:rsidP="003D6AA4">
      <w:pPr>
        <w:pStyle w:val="a3"/>
        <w:ind w:left="1670"/>
        <w:rPr>
          <w:sz w:val="22"/>
          <w:szCs w:val="22"/>
        </w:rPr>
      </w:pPr>
      <w:r w:rsidRPr="00C41B23">
        <w:rPr>
          <w:sz w:val="22"/>
          <w:szCs w:val="22"/>
        </w:rPr>
        <w:t>«5»:</w:t>
      </w:r>
      <w:r w:rsidRPr="00C41B23">
        <w:rPr>
          <w:spacing w:val="-2"/>
          <w:sz w:val="22"/>
          <w:szCs w:val="22"/>
        </w:rPr>
        <w:t xml:space="preserve"> </w:t>
      </w:r>
      <w:r w:rsidRPr="00C41B23">
        <w:rPr>
          <w:sz w:val="22"/>
          <w:szCs w:val="22"/>
        </w:rPr>
        <w:t>выполнил</w:t>
      </w:r>
      <w:r w:rsidRPr="00C41B23">
        <w:rPr>
          <w:spacing w:val="-4"/>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правильно</w:t>
      </w:r>
    </w:p>
    <w:p w:rsidR="003D6AA4" w:rsidRPr="00C41B23" w:rsidRDefault="003D6AA4" w:rsidP="003D6AA4">
      <w:pPr>
        <w:pStyle w:val="a3"/>
        <w:ind w:left="1670"/>
        <w:rPr>
          <w:sz w:val="22"/>
          <w:szCs w:val="22"/>
        </w:rPr>
      </w:pPr>
      <w:r w:rsidRPr="00C41B23">
        <w:rPr>
          <w:sz w:val="22"/>
          <w:szCs w:val="22"/>
        </w:rPr>
        <w:t>«4»: выполнил</w:t>
      </w:r>
      <w:r w:rsidRPr="00C41B23">
        <w:rPr>
          <w:spacing w:val="-2"/>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с</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ошибками</w:t>
      </w:r>
    </w:p>
    <w:p w:rsidR="003D6AA4" w:rsidRPr="00C41B23" w:rsidRDefault="003D6AA4" w:rsidP="003D6AA4">
      <w:pPr>
        <w:pStyle w:val="a3"/>
        <w:spacing w:before="1"/>
        <w:ind w:left="1670"/>
        <w:rPr>
          <w:sz w:val="22"/>
          <w:szCs w:val="22"/>
        </w:rPr>
      </w:pPr>
      <w:r w:rsidRPr="00C41B23">
        <w:rPr>
          <w:sz w:val="22"/>
          <w:szCs w:val="22"/>
        </w:rPr>
        <w:t>«3»: часто</w:t>
      </w:r>
      <w:r w:rsidRPr="00C41B23">
        <w:rPr>
          <w:spacing w:val="-2"/>
          <w:sz w:val="22"/>
          <w:szCs w:val="22"/>
        </w:rPr>
        <w:t xml:space="preserve"> </w:t>
      </w:r>
      <w:r w:rsidRPr="00C41B23">
        <w:rPr>
          <w:sz w:val="22"/>
          <w:szCs w:val="22"/>
        </w:rPr>
        <w:t>ошибался,</w:t>
      </w:r>
      <w:r w:rsidRPr="00C41B23">
        <w:rPr>
          <w:spacing w:val="-1"/>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только</w:t>
      </w:r>
      <w:r w:rsidRPr="00C41B23">
        <w:rPr>
          <w:spacing w:val="-2"/>
          <w:sz w:val="22"/>
          <w:szCs w:val="22"/>
        </w:rPr>
        <w:t xml:space="preserve"> </w:t>
      </w:r>
      <w:r w:rsidRPr="00C41B23">
        <w:rPr>
          <w:sz w:val="22"/>
          <w:szCs w:val="22"/>
        </w:rPr>
        <w:t>половину</w:t>
      </w:r>
      <w:r w:rsidRPr="00C41B23">
        <w:rPr>
          <w:spacing w:val="-9"/>
          <w:sz w:val="22"/>
          <w:szCs w:val="22"/>
        </w:rPr>
        <w:t xml:space="preserve"> </w:t>
      </w:r>
      <w:r w:rsidRPr="00C41B23">
        <w:rPr>
          <w:sz w:val="22"/>
          <w:szCs w:val="22"/>
        </w:rPr>
        <w:t>задания</w:t>
      </w:r>
    </w:p>
    <w:p w:rsidR="003D6AA4" w:rsidRPr="00C41B23" w:rsidRDefault="003D6AA4" w:rsidP="003D6AA4">
      <w:pPr>
        <w:pStyle w:val="a3"/>
        <w:ind w:left="1670"/>
        <w:rPr>
          <w:sz w:val="22"/>
          <w:szCs w:val="22"/>
        </w:rPr>
      </w:pPr>
      <w:r w:rsidRPr="00C41B23">
        <w:rPr>
          <w:sz w:val="22"/>
          <w:szCs w:val="22"/>
        </w:rPr>
        <w:t>«2»:</w:t>
      </w:r>
      <w:r w:rsidRPr="00C41B23">
        <w:rPr>
          <w:spacing w:val="-1"/>
          <w:sz w:val="22"/>
          <w:szCs w:val="22"/>
        </w:rPr>
        <w:t xml:space="preserve"> </w:t>
      </w:r>
      <w:r w:rsidRPr="00C41B23">
        <w:rPr>
          <w:sz w:val="22"/>
          <w:szCs w:val="22"/>
        </w:rPr>
        <w:t>почти</w:t>
      </w:r>
      <w:r w:rsidRPr="00C41B23">
        <w:rPr>
          <w:spacing w:val="-3"/>
          <w:sz w:val="22"/>
          <w:szCs w:val="22"/>
        </w:rPr>
        <w:t xml:space="preserve"> </w:t>
      </w:r>
      <w:r w:rsidRPr="00C41B23">
        <w:rPr>
          <w:sz w:val="22"/>
          <w:szCs w:val="22"/>
        </w:rPr>
        <w:t>ничего</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смог</w:t>
      </w:r>
      <w:r w:rsidRPr="00C41B23">
        <w:rPr>
          <w:spacing w:val="-3"/>
          <w:sz w:val="22"/>
          <w:szCs w:val="22"/>
        </w:rPr>
        <w:t xml:space="preserve"> </w:t>
      </w:r>
      <w:r w:rsidRPr="00C41B23">
        <w:rPr>
          <w:sz w:val="22"/>
          <w:szCs w:val="22"/>
        </w:rPr>
        <w:t>выполнить</w:t>
      </w:r>
      <w:r w:rsidRPr="00C41B23">
        <w:rPr>
          <w:spacing w:val="-4"/>
          <w:sz w:val="22"/>
          <w:szCs w:val="22"/>
        </w:rPr>
        <w:t xml:space="preserve"> </w:t>
      </w:r>
      <w:r w:rsidRPr="00C41B23">
        <w:rPr>
          <w:sz w:val="22"/>
          <w:szCs w:val="22"/>
        </w:rPr>
        <w:t>правильно</w:t>
      </w:r>
    </w:p>
    <w:p w:rsidR="003D6AA4" w:rsidRPr="00C41B23" w:rsidRDefault="003D6AA4" w:rsidP="003D6AA4">
      <w:pPr>
        <w:pStyle w:val="a3"/>
        <w:spacing w:before="11"/>
        <w:ind w:left="0"/>
        <w:rPr>
          <w:sz w:val="22"/>
          <w:szCs w:val="22"/>
        </w:rPr>
      </w:pPr>
    </w:p>
    <w:p w:rsidR="003D6AA4" w:rsidRPr="00C41B23" w:rsidRDefault="003D6AA4" w:rsidP="003D6AA4">
      <w:pPr>
        <w:pStyle w:val="a3"/>
        <w:ind w:left="1670"/>
        <w:rPr>
          <w:sz w:val="22"/>
          <w:szCs w:val="22"/>
        </w:rPr>
      </w:pPr>
      <w:r w:rsidRPr="00C41B23">
        <w:rPr>
          <w:sz w:val="22"/>
          <w:szCs w:val="22"/>
        </w:rPr>
        <w:t>Тестовое</w:t>
      </w:r>
      <w:r w:rsidRPr="00C41B23">
        <w:rPr>
          <w:spacing w:val="-5"/>
          <w:sz w:val="22"/>
          <w:szCs w:val="22"/>
        </w:rPr>
        <w:t xml:space="preserve"> </w:t>
      </w:r>
      <w:r w:rsidRPr="00C41B23">
        <w:rPr>
          <w:sz w:val="22"/>
          <w:szCs w:val="22"/>
        </w:rPr>
        <w:t>задание</w:t>
      </w:r>
    </w:p>
    <w:p w:rsidR="003D6AA4" w:rsidRPr="00C41B23" w:rsidRDefault="003D6AA4" w:rsidP="003D6AA4">
      <w:pPr>
        <w:pStyle w:val="a3"/>
        <w:ind w:left="1670"/>
        <w:rPr>
          <w:sz w:val="22"/>
          <w:szCs w:val="22"/>
        </w:rPr>
      </w:pPr>
      <w:r w:rsidRPr="00C41B23">
        <w:rPr>
          <w:sz w:val="22"/>
          <w:szCs w:val="22"/>
        </w:rPr>
        <w:t>«5»: 80</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100</w:t>
      </w:r>
      <w:r w:rsidRPr="00C41B23">
        <w:rPr>
          <w:spacing w:val="-1"/>
          <w:sz w:val="22"/>
          <w:szCs w:val="22"/>
        </w:rPr>
        <w:t xml:space="preserve"> </w:t>
      </w:r>
      <w:r w:rsidRPr="00C41B23">
        <w:rPr>
          <w:sz w:val="22"/>
          <w:szCs w:val="22"/>
        </w:rPr>
        <w:t>%</w:t>
      </w:r>
      <w:r w:rsidRPr="00C41B23">
        <w:rPr>
          <w:spacing w:val="-2"/>
          <w:sz w:val="22"/>
          <w:szCs w:val="22"/>
        </w:rPr>
        <w:t xml:space="preserve"> </w:t>
      </w:r>
      <w:r w:rsidRPr="00C41B23">
        <w:rPr>
          <w:sz w:val="22"/>
          <w:szCs w:val="22"/>
        </w:rPr>
        <w:t>от</w:t>
      </w:r>
      <w:r w:rsidRPr="00C41B23">
        <w:rPr>
          <w:spacing w:val="-1"/>
          <w:sz w:val="22"/>
          <w:szCs w:val="22"/>
        </w:rPr>
        <w:t xml:space="preserve"> </w:t>
      </w:r>
      <w:r w:rsidRPr="00C41B23">
        <w:rPr>
          <w:sz w:val="22"/>
          <w:szCs w:val="22"/>
        </w:rPr>
        <w:t>общего</w:t>
      </w:r>
      <w:r w:rsidRPr="00C41B23">
        <w:rPr>
          <w:spacing w:val="-2"/>
          <w:sz w:val="22"/>
          <w:szCs w:val="22"/>
        </w:rPr>
        <w:t xml:space="preserve"> </w:t>
      </w:r>
      <w:r w:rsidRPr="00C41B23">
        <w:rPr>
          <w:sz w:val="22"/>
          <w:szCs w:val="22"/>
        </w:rPr>
        <w:t>числа</w:t>
      </w:r>
      <w:r w:rsidRPr="00C41B23">
        <w:rPr>
          <w:spacing w:val="-2"/>
          <w:sz w:val="22"/>
          <w:szCs w:val="22"/>
        </w:rPr>
        <w:t xml:space="preserve"> </w:t>
      </w:r>
      <w:r w:rsidRPr="00C41B23">
        <w:rPr>
          <w:sz w:val="22"/>
          <w:szCs w:val="22"/>
        </w:rPr>
        <w:t>баллов</w:t>
      </w:r>
    </w:p>
    <w:p w:rsidR="003D6AA4" w:rsidRPr="00C41B23" w:rsidRDefault="003D6AA4" w:rsidP="003D6AA4">
      <w:pPr>
        <w:pStyle w:val="a3"/>
        <w:ind w:left="1670"/>
        <w:rPr>
          <w:sz w:val="22"/>
          <w:szCs w:val="22"/>
        </w:rPr>
      </w:pPr>
      <w:r w:rsidRPr="00C41B23">
        <w:rPr>
          <w:sz w:val="22"/>
          <w:szCs w:val="22"/>
        </w:rPr>
        <w:t>«4»: 70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79</w:t>
      </w:r>
      <w:r w:rsidRPr="00C41B23">
        <w:rPr>
          <w:spacing w:val="-1"/>
          <w:sz w:val="22"/>
          <w:szCs w:val="22"/>
        </w:rPr>
        <w:t xml:space="preserve"> </w:t>
      </w:r>
      <w:r w:rsidRPr="00C41B23">
        <w:rPr>
          <w:sz w:val="22"/>
          <w:szCs w:val="22"/>
        </w:rPr>
        <w:t>%</w:t>
      </w:r>
    </w:p>
    <w:p w:rsidR="003D6AA4" w:rsidRPr="00C41B23" w:rsidRDefault="003D6AA4" w:rsidP="003D6AA4">
      <w:pPr>
        <w:pStyle w:val="a3"/>
        <w:ind w:left="1670"/>
        <w:rPr>
          <w:sz w:val="22"/>
          <w:szCs w:val="22"/>
        </w:rPr>
      </w:pPr>
      <w:r w:rsidRPr="00C41B23">
        <w:rPr>
          <w:sz w:val="22"/>
          <w:szCs w:val="22"/>
        </w:rPr>
        <w:t>«3»: 50</w:t>
      </w:r>
      <w:r w:rsidRPr="00C41B23">
        <w:rPr>
          <w:spacing w:val="-2"/>
          <w:sz w:val="22"/>
          <w:szCs w:val="22"/>
        </w:rPr>
        <w:t xml:space="preserve"> </w:t>
      </w:r>
      <w:r w:rsidRPr="00C41B23">
        <w:rPr>
          <w:sz w:val="22"/>
          <w:szCs w:val="22"/>
        </w:rPr>
        <w:t>-</w:t>
      </w:r>
      <w:r w:rsidRPr="00C41B23">
        <w:rPr>
          <w:spacing w:val="-3"/>
          <w:sz w:val="22"/>
          <w:szCs w:val="22"/>
        </w:rPr>
        <w:t xml:space="preserve"> </w:t>
      </w:r>
      <w:r w:rsidRPr="00C41B23">
        <w:rPr>
          <w:sz w:val="22"/>
          <w:szCs w:val="22"/>
        </w:rPr>
        <w:t>69</w:t>
      </w:r>
      <w:r w:rsidRPr="00C41B23">
        <w:rPr>
          <w:spacing w:val="-1"/>
          <w:sz w:val="22"/>
          <w:szCs w:val="22"/>
        </w:rPr>
        <w:t xml:space="preserve"> </w:t>
      </w:r>
      <w:r w:rsidRPr="00C41B23">
        <w:rPr>
          <w:sz w:val="22"/>
          <w:szCs w:val="22"/>
        </w:rPr>
        <w:t>%</w:t>
      </w:r>
    </w:p>
    <w:p w:rsidR="003D6AA4" w:rsidRPr="00C41B23" w:rsidRDefault="003D6AA4" w:rsidP="003D6AA4">
      <w:pPr>
        <w:pStyle w:val="a3"/>
        <w:ind w:left="1670"/>
        <w:rPr>
          <w:sz w:val="22"/>
          <w:szCs w:val="22"/>
        </w:rPr>
      </w:pPr>
      <w:r w:rsidRPr="00C41B23">
        <w:rPr>
          <w:sz w:val="22"/>
          <w:szCs w:val="22"/>
        </w:rPr>
        <w:t>«2»:</w:t>
      </w:r>
      <w:r w:rsidRPr="00C41B23">
        <w:rPr>
          <w:spacing w:val="-1"/>
          <w:sz w:val="22"/>
          <w:szCs w:val="22"/>
        </w:rPr>
        <w:t xml:space="preserve"> </w:t>
      </w:r>
      <w:r w:rsidRPr="00C41B23">
        <w:rPr>
          <w:sz w:val="22"/>
          <w:szCs w:val="22"/>
        </w:rPr>
        <w:t>менее</w:t>
      </w:r>
      <w:r w:rsidRPr="00C41B23">
        <w:rPr>
          <w:spacing w:val="-3"/>
          <w:sz w:val="22"/>
          <w:szCs w:val="22"/>
        </w:rPr>
        <w:t xml:space="preserve"> </w:t>
      </w:r>
      <w:r w:rsidRPr="00C41B23">
        <w:rPr>
          <w:sz w:val="22"/>
          <w:szCs w:val="22"/>
        </w:rPr>
        <w:t>50%</w:t>
      </w:r>
    </w:p>
    <w:p w:rsidR="003D6AA4" w:rsidRPr="00C41B23" w:rsidRDefault="003D6AA4" w:rsidP="003D6AA4">
      <w:pPr>
        <w:pStyle w:val="a3"/>
        <w:ind w:left="1670"/>
        <w:rPr>
          <w:sz w:val="22"/>
          <w:szCs w:val="22"/>
        </w:rPr>
      </w:pPr>
      <w:r w:rsidRPr="00C41B23">
        <w:rPr>
          <w:sz w:val="22"/>
          <w:szCs w:val="22"/>
        </w:rPr>
        <w:t>Самостоятельная</w:t>
      </w:r>
      <w:r w:rsidRPr="00C41B23">
        <w:rPr>
          <w:spacing w:val="-3"/>
          <w:sz w:val="22"/>
          <w:szCs w:val="22"/>
        </w:rPr>
        <w:t xml:space="preserve"> </w:t>
      </w:r>
      <w:r w:rsidRPr="00C41B23">
        <w:rPr>
          <w:sz w:val="22"/>
          <w:szCs w:val="22"/>
        </w:rPr>
        <w:t>работа</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тетради</w:t>
      </w:r>
      <w:r w:rsidRPr="00C41B23">
        <w:rPr>
          <w:spacing w:val="-2"/>
          <w:sz w:val="22"/>
          <w:szCs w:val="22"/>
        </w:rPr>
        <w:t xml:space="preserve"> </w:t>
      </w:r>
      <w:r w:rsidRPr="00C41B23">
        <w:rPr>
          <w:sz w:val="22"/>
          <w:szCs w:val="22"/>
        </w:rPr>
        <w:t>с</w:t>
      </w:r>
      <w:r w:rsidRPr="00C41B23">
        <w:rPr>
          <w:spacing w:val="-3"/>
          <w:sz w:val="22"/>
          <w:szCs w:val="22"/>
        </w:rPr>
        <w:t xml:space="preserve"> </w:t>
      </w:r>
      <w:r w:rsidRPr="00C41B23">
        <w:rPr>
          <w:sz w:val="22"/>
          <w:szCs w:val="22"/>
        </w:rPr>
        <w:t>использованием</w:t>
      </w:r>
      <w:r w:rsidRPr="00C41B23">
        <w:rPr>
          <w:spacing w:val="-1"/>
          <w:sz w:val="22"/>
          <w:szCs w:val="22"/>
        </w:rPr>
        <w:t xml:space="preserve"> </w:t>
      </w:r>
      <w:r w:rsidRPr="00C41B23">
        <w:rPr>
          <w:sz w:val="22"/>
          <w:szCs w:val="22"/>
        </w:rPr>
        <w:t>учебника</w:t>
      </w:r>
    </w:p>
    <w:p w:rsidR="003D6AA4" w:rsidRPr="00C41B23" w:rsidRDefault="003D6AA4" w:rsidP="003D6AA4">
      <w:pPr>
        <w:pStyle w:val="a3"/>
        <w:spacing w:before="1"/>
        <w:ind w:left="1670"/>
        <w:rPr>
          <w:sz w:val="22"/>
          <w:szCs w:val="22"/>
        </w:rPr>
      </w:pPr>
      <w:r w:rsidRPr="00C41B23">
        <w:rPr>
          <w:sz w:val="22"/>
          <w:szCs w:val="22"/>
        </w:rPr>
        <w:t>Предлагается</w:t>
      </w:r>
      <w:r w:rsidRPr="00C41B23">
        <w:rPr>
          <w:spacing w:val="-3"/>
          <w:sz w:val="22"/>
          <w:szCs w:val="22"/>
        </w:rPr>
        <w:t xml:space="preserve"> </w:t>
      </w:r>
      <w:r w:rsidRPr="00C41B23">
        <w:rPr>
          <w:sz w:val="22"/>
          <w:szCs w:val="22"/>
        </w:rPr>
        <w:t>3</w:t>
      </w:r>
      <w:r w:rsidRPr="00C41B23">
        <w:rPr>
          <w:spacing w:val="-2"/>
          <w:sz w:val="22"/>
          <w:szCs w:val="22"/>
        </w:rPr>
        <w:t xml:space="preserve"> </w:t>
      </w:r>
      <w:r w:rsidRPr="00C41B23">
        <w:rPr>
          <w:sz w:val="22"/>
          <w:szCs w:val="22"/>
        </w:rPr>
        <w:t>задания.</w:t>
      </w:r>
      <w:r w:rsidRPr="00C41B23">
        <w:rPr>
          <w:spacing w:val="-2"/>
          <w:sz w:val="22"/>
          <w:szCs w:val="22"/>
        </w:rPr>
        <w:t xml:space="preserve"> </w:t>
      </w:r>
      <w:r w:rsidRPr="00C41B23">
        <w:rPr>
          <w:sz w:val="22"/>
          <w:szCs w:val="22"/>
        </w:rPr>
        <w:t>2</w:t>
      </w:r>
      <w:r w:rsidRPr="00C41B23">
        <w:rPr>
          <w:spacing w:val="-1"/>
          <w:sz w:val="22"/>
          <w:szCs w:val="22"/>
        </w:rPr>
        <w:t xml:space="preserve"> </w:t>
      </w:r>
      <w:r w:rsidRPr="00C41B23">
        <w:rPr>
          <w:sz w:val="22"/>
          <w:szCs w:val="22"/>
        </w:rPr>
        <w:t>задания</w:t>
      </w:r>
      <w:r w:rsidRPr="00C41B23">
        <w:rPr>
          <w:spacing w:val="-3"/>
          <w:sz w:val="22"/>
          <w:szCs w:val="22"/>
        </w:rPr>
        <w:t xml:space="preserve"> </w:t>
      </w:r>
      <w:r w:rsidRPr="00C41B23">
        <w:rPr>
          <w:sz w:val="22"/>
          <w:szCs w:val="22"/>
        </w:rPr>
        <w:t>обязательной</w:t>
      </w:r>
      <w:r w:rsidRPr="00C41B23">
        <w:rPr>
          <w:spacing w:val="-2"/>
          <w:sz w:val="22"/>
          <w:szCs w:val="22"/>
        </w:rPr>
        <w:t xml:space="preserve"> </w:t>
      </w:r>
      <w:r w:rsidRPr="00C41B23">
        <w:rPr>
          <w:sz w:val="22"/>
          <w:szCs w:val="22"/>
        </w:rPr>
        <w:t>части,</w:t>
      </w:r>
      <w:r w:rsidRPr="00C41B23">
        <w:rPr>
          <w:spacing w:val="-2"/>
          <w:sz w:val="22"/>
          <w:szCs w:val="22"/>
        </w:rPr>
        <w:t xml:space="preserve"> </w:t>
      </w:r>
      <w:r w:rsidRPr="00C41B23">
        <w:rPr>
          <w:sz w:val="22"/>
          <w:szCs w:val="22"/>
        </w:rPr>
        <w:t>1</w:t>
      </w:r>
      <w:r w:rsidRPr="00C41B23">
        <w:rPr>
          <w:spacing w:val="-2"/>
          <w:sz w:val="22"/>
          <w:szCs w:val="22"/>
        </w:rPr>
        <w:t xml:space="preserve"> </w:t>
      </w:r>
      <w:r w:rsidRPr="00C41B23">
        <w:rPr>
          <w:sz w:val="22"/>
          <w:szCs w:val="22"/>
        </w:rPr>
        <w:t>повышенной</w:t>
      </w:r>
      <w:r w:rsidRPr="00C41B23">
        <w:rPr>
          <w:spacing w:val="-5"/>
          <w:sz w:val="22"/>
          <w:szCs w:val="22"/>
        </w:rPr>
        <w:t xml:space="preserve"> </w:t>
      </w:r>
      <w:r w:rsidRPr="00C41B23">
        <w:rPr>
          <w:sz w:val="22"/>
          <w:szCs w:val="22"/>
        </w:rPr>
        <w:t>сложности</w:t>
      </w:r>
    </w:p>
    <w:p w:rsidR="003D6AA4" w:rsidRPr="00C41B23" w:rsidRDefault="003D6AA4" w:rsidP="003D6AA4">
      <w:pPr>
        <w:pStyle w:val="a3"/>
        <w:ind w:left="1670"/>
        <w:rPr>
          <w:sz w:val="22"/>
          <w:szCs w:val="22"/>
        </w:rPr>
      </w:pPr>
      <w:r w:rsidRPr="00C41B23">
        <w:rPr>
          <w:sz w:val="22"/>
          <w:szCs w:val="22"/>
        </w:rPr>
        <w:t>«5»:</w:t>
      </w:r>
      <w:r w:rsidRPr="00C41B23">
        <w:rPr>
          <w:spacing w:val="-1"/>
          <w:sz w:val="22"/>
          <w:szCs w:val="22"/>
        </w:rPr>
        <w:t xml:space="preserve"> </w:t>
      </w:r>
      <w:r w:rsidRPr="00C41B23">
        <w:rPr>
          <w:sz w:val="22"/>
          <w:szCs w:val="22"/>
        </w:rPr>
        <w:t>выполнил</w:t>
      </w:r>
      <w:r w:rsidRPr="00C41B23">
        <w:rPr>
          <w:spacing w:val="-4"/>
          <w:sz w:val="22"/>
          <w:szCs w:val="22"/>
        </w:rPr>
        <w:t xml:space="preserve"> </w:t>
      </w:r>
      <w:r w:rsidRPr="00C41B23">
        <w:rPr>
          <w:sz w:val="22"/>
          <w:szCs w:val="22"/>
        </w:rPr>
        <w:t>все</w:t>
      </w:r>
      <w:r w:rsidRPr="00C41B23">
        <w:rPr>
          <w:spacing w:val="-3"/>
          <w:sz w:val="22"/>
          <w:szCs w:val="22"/>
        </w:rPr>
        <w:t xml:space="preserve"> </w:t>
      </w:r>
      <w:r w:rsidRPr="00C41B23">
        <w:rPr>
          <w:sz w:val="22"/>
          <w:szCs w:val="22"/>
        </w:rPr>
        <w:t>задания</w:t>
      </w:r>
    </w:p>
    <w:p w:rsidR="003D6AA4" w:rsidRPr="00C41B23" w:rsidRDefault="003D6AA4" w:rsidP="003D6AA4">
      <w:pPr>
        <w:pStyle w:val="a3"/>
        <w:ind w:left="1670"/>
        <w:rPr>
          <w:sz w:val="22"/>
          <w:szCs w:val="22"/>
        </w:rPr>
      </w:pPr>
      <w:r w:rsidRPr="00C41B23">
        <w:rPr>
          <w:sz w:val="22"/>
          <w:szCs w:val="22"/>
        </w:rPr>
        <w:t>«4»:</w:t>
      </w:r>
      <w:r w:rsidRPr="00C41B23">
        <w:rPr>
          <w:spacing w:val="-2"/>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обязательную</w:t>
      </w:r>
      <w:r w:rsidRPr="00C41B23">
        <w:rPr>
          <w:spacing w:val="-4"/>
          <w:sz w:val="22"/>
          <w:szCs w:val="22"/>
        </w:rPr>
        <w:t xml:space="preserve"> </w:t>
      </w:r>
      <w:r w:rsidRPr="00C41B23">
        <w:rPr>
          <w:sz w:val="22"/>
          <w:szCs w:val="22"/>
        </w:rPr>
        <w:t>часть</w:t>
      </w:r>
      <w:r w:rsidRPr="00C41B23">
        <w:rPr>
          <w:spacing w:val="-4"/>
          <w:sz w:val="22"/>
          <w:szCs w:val="22"/>
        </w:rPr>
        <w:t xml:space="preserve"> </w:t>
      </w:r>
      <w:r w:rsidRPr="00C41B23">
        <w:rPr>
          <w:sz w:val="22"/>
          <w:szCs w:val="22"/>
        </w:rPr>
        <w:t>заданий</w:t>
      </w:r>
    </w:p>
    <w:p w:rsidR="003D6AA4" w:rsidRPr="00C41B23" w:rsidRDefault="003D6AA4" w:rsidP="003D6AA4">
      <w:pPr>
        <w:pStyle w:val="a3"/>
        <w:ind w:left="1670"/>
        <w:rPr>
          <w:sz w:val="22"/>
          <w:szCs w:val="22"/>
        </w:rPr>
      </w:pPr>
      <w:r w:rsidRPr="00C41B23">
        <w:rPr>
          <w:sz w:val="22"/>
          <w:szCs w:val="22"/>
        </w:rPr>
        <w:t>«3»:</w:t>
      </w:r>
      <w:r w:rsidRPr="00C41B23">
        <w:rPr>
          <w:spacing w:val="-1"/>
          <w:sz w:val="22"/>
          <w:szCs w:val="22"/>
        </w:rPr>
        <w:t xml:space="preserve"> </w:t>
      </w:r>
      <w:r w:rsidRPr="00C41B23">
        <w:rPr>
          <w:sz w:val="22"/>
          <w:szCs w:val="22"/>
        </w:rPr>
        <w:t>правильно</w:t>
      </w:r>
      <w:r w:rsidRPr="00C41B23">
        <w:rPr>
          <w:spacing w:val="-3"/>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только</w:t>
      </w:r>
      <w:r w:rsidRPr="00C41B23">
        <w:rPr>
          <w:spacing w:val="-3"/>
          <w:sz w:val="22"/>
          <w:szCs w:val="22"/>
        </w:rPr>
        <w:t xml:space="preserve"> </w:t>
      </w:r>
      <w:r w:rsidRPr="00C41B23">
        <w:rPr>
          <w:sz w:val="22"/>
          <w:szCs w:val="22"/>
        </w:rPr>
        <w:t>половину</w:t>
      </w:r>
      <w:r w:rsidRPr="00C41B23">
        <w:rPr>
          <w:spacing w:val="-10"/>
          <w:sz w:val="22"/>
          <w:szCs w:val="22"/>
        </w:rPr>
        <w:t xml:space="preserve"> </w:t>
      </w:r>
      <w:r w:rsidRPr="00C41B23">
        <w:rPr>
          <w:sz w:val="22"/>
          <w:szCs w:val="22"/>
        </w:rPr>
        <w:t>обязательной</w:t>
      </w:r>
      <w:r w:rsidRPr="00C41B23">
        <w:rPr>
          <w:spacing w:val="-3"/>
          <w:sz w:val="22"/>
          <w:szCs w:val="22"/>
        </w:rPr>
        <w:t xml:space="preserve"> </w:t>
      </w:r>
      <w:r w:rsidRPr="00C41B23">
        <w:rPr>
          <w:sz w:val="22"/>
          <w:szCs w:val="22"/>
        </w:rPr>
        <w:t>части</w:t>
      </w:r>
      <w:r w:rsidRPr="00C41B23">
        <w:rPr>
          <w:spacing w:val="-4"/>
          <w:sz w:val="22"/>
          <w:szCs w:val="22"/>
        </w:rPr>
        <w:t xml:space="preserve"> </w:t>
      </w:r>
      <w:r w:rsidRPr="00C41B23">
        <w:rPr>
          <w:sz w:val="22"/>
          <w:szCs w:val="22"/>
        </w:rPr>
        <w:t>заданий</w:t>
      </w:r>
    </w:p>
    <w:p w:rsidR="003D6AA4" w:rsidRPr="00C41B23" w:rsidRDefault="003D6AA4" w:rsidP="003D6AA4">
      <w:pPr>
        <w:pStyle w:val="a3"/>
        <w:ind w:left="1670" w:right="1930"/>
        <w:rPr>
          <w:sz w:val="22"/>
          <w:szCs w:val="22"/>
        </w:rPr>
      </w:pPr>
      <w:r w:rsidRPr="00C41B23">
        <w:rPr>
          <w:sz w:val="22"/>
          <w:szCs w:val="22"/>
        </w:rPr>
        <w:t>«2»: в каждом задании много ошибок (больше, чем правильных ответов)</w:t>
      </w:r>
      <w:r w:rsidRPr="00C41B23">
        <w:rPr>
          <w:spacing w:val="-57"/>
          <w:sz w:val="22"/>
          <w:szCs w:val="22"/>
        </w:rPr>
        <w:t xml:space="preserve"> </w:t>
      </w:r>
      <w:r w:rsidRPr="00C41B23">
        <w:rPr>
          <w:sz w:val="22"/>
          <w:szCs w:val="22"/>
        </w:rPr>
        <w:t>Работа учащихся в</w:t>
      </w:r>
      <w:r w:rsidRPr="00C41B23">
        <w:rPr>
          <w:spacing w:val="-1"/>
          <w:sz w:val="22"/>
          <w:szCs w:val="22"/>
        </w:rPr>
        <w:t xml:space="preserve"> </w:t>
      </w:r>
      <w:r w:rsidRPr="00C41B23">
        <w:rPr>
          <w:sz w:val="22"/>
          <w:szCs w:val="22"/>
        </w:rPr>
        <w:t>группе</w:t>
      </w:r>
    </w:p>
    <w:p w:rsidR="003D6AA4" w:rsidRPr="00C41B23" w:rsidRDefault="003D6AA4" w:rsidP="001F01AD">
      <w:pPr>
        <w:pStyle w:val="a7"/>
        <w:numPr>
          <w:ilvl w:val="1"/>
          <w:numId w:val="218"/>
        </w:numPr>
        <w:tabs>
          <w:tab w:val="left" w:pos="1910"/>
        </w:tabs>
        <w:contextualSpacing w:val="0"/>
      </w:pPr>
      <w:r w:rsidRPr="00C41B23">
        <w:t>Умение</w:t>
      </w:r>
      <w:r w:rsidRPr="00C41B23">
        <w:rPr>
          <w:spacing w:val="-2"/>
        </w:rPr>
        <w:t xml:space="preserve"> </w:t>
      </w:r>
      <w:r w:rsidRPr="00C41B23">
        <w:t>распределить</w:t>
      </w:r>
      <w:r w:rsidRPr="00C41B23">
        <w:rPr>
          <w:spacing w:val="-1"/>
        </w:rPr>
        <w:t xml:space="preserve"> </w:t>
      </w:r>
      <w:r w:rsidRPr="00C41B23">
        <w:t>работу</w:t>
      </w:r>
      <w:r w:rsidRPr="00C41B23">
        <w:rPr>
          <w:spacing w:val="-6"/>
        </w:rPr>
        <w:t xml:space="preserve"> </w:t>
      </w:r>
      <w:r w:rsidRPr="00C41B23">
        <w:t>в</w:t>
      </w:r>
      <w:r w:rsidRPr="00C41B23">
        <w:rPr>
          <w:spacing w:val="-2"/>
        </w:rPr>
        <w:t xml:space="preserve"> </w:t>
      </w:r>
      <w:r w:rsidRPr="00C41B23">
        <w:t>команде</w:t>
      </w:r>
    </w:p>
    <w:p w:rsidR="003D6AA4" w:rsidRPr="00C41B23" w:rsidRDefault="003D6AA4" w:rsidP="001F01AD">
      <w:pPr>
        <w:pStyle w:val="a7"/>
        <w:numPr>
          <w:ilvl w:val="1"/>
          <w:numId w:val="218"/>
        </w:numPr>
        <w:tabs>
          <w:tab w:val="left" w:pos="1910"/>
        </w:tabs>
        <w:contextualSpacing w:val="0"/>
      </w:pPr>
      <w:r w:rsidRPr="00C41B23">
        <w:t>Умение</w:t>
      </w:r>
      <w:r w:rsidRPr="00C41B23">
        <w:rPr>
          <w:spacing w:val="-4"/>
        </w:rPr>
        <w:t xml:space="preserve"> </w:t>
      </w:r>
      <w:r w:rsidRPr="00C41B23">
        <w:t>выслушать</w:t>
      </w:r>
      <w:r w:rsidRPr="00C41B23">
        <w:rPr>
          <w:spacing w:val="-3"/>
        </w:rPr>
        <w:t xml:space="preserve"> </w:t>
      </w:r>
      <w:r w:rsidRPr="00C41B23">
        <w:t>друг</w:t>
      </w:r>
      <w:r w:rsidRPr="00C41B23">
        <w:rPr>
          <w:spacing w:val="-4"/>
        </w:rPr>
        <w:t xml:space="preserve"> </w:t>
      </w:r>
      <w:r w:rsidRPr="00C41B23">
        <w:t>друга</w:t>
      </w:r>
    </w:p>
    <w:p w:rsidR="003D6AA4" w:rsidRPr="00C41B23" w:rsidRDefault="003D6AA4" w:rsidP="001F01AD">
      <w:pPr>
        <w:pStyle w:val="a7"/>
        <w:numPr>
          <w:ilvl w:val="1"/>
          <w:numId w:val="218"/>
        </w:numPr>
        <w:tabs>
          <w:tab w:val="left" w:pos="1910"/>
        </w:tabs>
        <w:contextualSpacing w:val="0"/>
      </w:pPr>
      <w:r w:rsidRPr="00C41B23">
        <w:t>Согласованность</w:t>
      </w:r>
      <w:r w:rsidRPr="00C41B23">
        <w:rPr>
          <w:spacing w:val="-5"/>
        </w:rPr>
        <w:t xml:space="preserve"> </w:t>
      </w:r>
      <w:r w:rsidRPr="00C41B23">
        <w:t>действий</w:t>
      </w:r>
    </w:p>
    <w:p w:rsidR="003D6AA4" w:rsidRPr="00C41B23" w:rsidRDefault="003D6AA4" w:rsidP="001F01AD">
      <w:pPr>
        <w:pStyle w:val="a7"/>
        <w:numPr>
          <w:ilvl w:val="1"/>
          <w:numId w:val="218"/>
        </w:numPr>
        <w:tabs>
          <w:tab w:val="left" w:pos="1910"/>
        </w:tabs>
        <w:ind w:left="1670" w:right="5254" w:firstLine="0"/>
        <w:contextualSpacing w:val="0"/>
      </w:pPr>
      <w:r w:rsidRPr="00C41B23">
        <w:t>Правильность и полнота выступлений</w:t>
      </w:r>
      <w:r w:rsidRPr="00C41B23">
        <w:rPr>
          <w:spacing w:val="-57"/>
        </w:rPr>
        <w:t xml:space="preserve"> </w:t>
      </w:r>
      <w:r w:rsidRPr="00C41B23">
        <w:t>5</w:t>
      </w:r>
      <w:r w:rsidRPr="00C41B23">
        <w:rPr>
          <w:spacing w:val="-1"/>
        </w:rPr>
        <w:t xml:space="preserve"> </w:t>
      </w:r>
      <w:r w:rsidRPr="00C41B23">
        <w:t>Активность</w:t>
      </w:r>
    </w:p>
    <w:p w:rsidR="003D6AA4" w:rsidRPr="00C41B23" w:rsidRDefault="003D6AA4" w:rsidP="003D6AA4">
      <w:pPr>
        <w:pStyle w:val="a3"/>
        <w:ind w:left="1670"/>
        <w:rPr>
          <w:sz w:val="22"/>
          <w:szCs w:val="22"/>
        </w:rPr>
      </w:pPr>
      <w:r w:rsidRPr="00C41B23">
        <w:rPr>
          <w:sz w:val="22"/>
          <w:szCs w:val="22"/>
        </w:rPr>
        <w:t>Каждый</w:t>
      </w:r>
      <w:r w:rsidRPr="00C41B23">
        <w:rPr>
          <w:spacing w:val="-3"/>
          <w:sz w:val="22"/>
          <w:szCs w:val="22"/>
        </w:rPr>
        <w:t xml:space="preserve"> </w:t>
      </w:r>
      <w:r w:rsidRPr="00C41B23">
        <w:rPr>
          <w:sz w:val="22"/>
          <w:szCs w:val="22"/>
        </w:rPr>
        <w:t>пункт</w:t>
      </w:r>
      <w:r w:rsidRPr="00C41B23">
        <w:rPr>
          <w:spacing w:val="-2"/>
          <w:sz w:val="22"/>
          <w:szCs w:val="22"/>
        </w:rPr>
        <w:t xml:space="preserve"> </w:t>
      </w:r>
      <w:r w:rsidRPr="00C41B23">
        <w:rPr>
          <w:sz w:val="22"/>
          <w:szCs w:val="22"/>
        </w:rPr>
        <w:t>оценивается</w:t>
      </w:r>
      <w:r w:rsidRPr="00C41B23">
        <w:rPr>
          <w:spacing w:val="-2"/>
          <w:sz w:val="22"/>
          <w:szCs w:val="22"/>
        </w:rPr>
        <w:t xml:space="preserve"> </w:t>
      </w:r>
      <w:r w:rsidRPr="00C41B23">
        <w:rPr>
          <w:sz w:val="22"/>
          <w:szCs w:val="22"/>
        </w:rPr>
        <w:t>отдельно</w:t>
      </w:r>
      <w:r w:rsidRPr="00C41B23">
        <w:rPr>
          <w:spacing w:val="-2"/>
          <w:sz w:val="22"/>
          <w:szCs w:val="22"/>
        </w:rPr>
        <w:t xml:space="preserve"> </w:t>
      </w:r>
      <w:r w:rsidRPr="00C41B23">
        <w:rPr>
          <w:sz w:val="22"/>
          <w:szCs w:val="22"/>
        </w:rPr>
        <w:t>в</w:t>
      </w:r>
      <w:r w:rsidRPr="00C41B23">
        <w:rPr>
          <w:spacing w:val="-4"/>
          <w:sz w:val="22"/>
          <w:szCs w:val="22"/>
        </w:rPr>
        <w:t xml:space="preserve"> </w:t>
      </w:r>
      <w:r w:rsidRPr="00C41B23">
        <w:rPr>
          <w:sz w:val="22"/>
          <w:szCs w:val="22"/>
        </w:rPr>
        <w:t>баллах.</w:t>
      </w:r>
    </w:p>
    <w:p w:rsidR="003D6AA4" w:rsidRPr="00C41B23" w:rsidRDefault="003D6AA4" w:rsidP="003D6AA4">
      <w:pPr>
        <w:pStyle w:val="a3"/>
        <w:ind w:left="1670"/>
        <w:rPr>
          <w:sz w:val="22"/>
          <w:szCs w:val="22"/>
        </w:rPr>
      </w:pPr>
      <w:r w:rsidRPr="00C41B23">
        <w:rPr>
          <w:sz w:val="22"/>
          <w:szCs w:val="22"/>
        </w:rPr>
        <w:t>Показатели</w:t>
      </w:r>
      <w:r w:rsidRPr="00C41B23">
        <w:rPr>
          <w:spacing w:val="-4"/>
          <w:sz w:val="22"/>
          <w:szCs w:val="22"/>
        </w:rPr>
        <w:t xml:space="preserve"> </w:t>
      </w:r>
      <w:r w:rsidRPr="00C41B23">
        <w:rPr>
          <w:sz w:val="22"/>
          <w:szCs w:val="22"/>
        </w:rPr>
        <w:t>оценивания</w:t>
      </w:r>
      <w:r w:rsidRPr="00C41B23">
        <w:rPr>
          <w:spacing w:val="-6"/>
          <w:sz w:val="22"/>
          <w:szCs w:val="22"/>
        </w:rPr>
        <w:t xml:space="preserve"> </w:t>
      </w:r>
      <w:r w:rsidRPr="00C41B23">
        <w:rPr>
          <w:sz w:val="22"/>
          <w:szCs w:val="22"/>
        </w:rPr>
        <w:t>самостоятельных</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работ</w:t>
      </w:r>
    </w:p>
    <w:p w:rsidR="003D6AA4" w:rsidRPr="00C41B23" w:rsidRDefault="003D6AA4" w:rsidP="003D6AA4">
      <w:pPr>
        <w:pStyle w:val="a3"/>
        <w:spacing w:before="1"/>
        <w:ind w:right="762"/>
        <w:rPr>
          <w:sz w:val="22"/>
          <w:szCs w:val="22"/>
        </w:rPr>
      </w:pPr>
      <w:r w:rsidRPr="00C41B23">
        <w:rPr>
          <w:sz w:val="22"/>
          <w:szCs w:val="22"/>
        </w:rPr>
        <w:t>Объективному</w:t>
      </w:r>
      <w:r w:rsidRPr="00C41B23">
        <w:rPr>
          <w:spacing w:val="1"/>
          <w:sz w:val="22"/>
          <w:szCs w:val="22"/>
        </w:rPr>
        <w:t xml:space="preserve"> </w:t>
      </w:r>
      <w:r w:rsidRPr="00C41B23">
        <w:rPr>
          <w:sz w:val="22"/>
          <w:szCs w:val="22"/>
        </w:rPr>
        <w:t>измерению</w:t>
      </w:r>
      <w:r w:rsidRPr="00C41B23">
        <w:rPr>
          <w:spacing w:val="1"/>
          <w:sz w:val="22"/>
          <w:szCs w:val="22"/>
        </w:rPr>
        <w:t xml:space="preserve"> </w:t>
      </w:r>
      <w:r w:rsidRPr="00C41B23">
        <w:rPr>
          <w:sz w:val="22"/>
          <w:szCs w:val="22"/>
        </w:rPr>
        <w:t>поддаются</w:t>
      </w:r>
      <w:r w:rsidRPr="00C41B23">
        <w:rPr>
          <w:spacing w:val="1"/>
          <w:sz w:val="22"/>
          <w:szCs w:val="22"/>
        </w:rPr>
        <w:t xml:space="preserve"> </w:t>
      </w:r>
      <w:r w:rsidRPr="00C41B23">
        <w:rPr>
          <w:sz w:val="22"/>
          <w:szCs w:val="22"/>
        </w:rPr>
        <w:t>наиболее</w:t>
      </w:r>
      <w:r w:rsidRPr="00C41B23">
        <w:rPr>
          <w:spacing w:val="1"/>
          <w:sz w:val="22"/>
          <w:szCs w:val="22"/>
        </w:rPr>
        <w:t xml:space="preserve"> </w:t>
      </w:r>
      <w:r w:rsidRPr="00C41B23">
        <w:rPr>
          <w:sz w:val="22"/>
          <w:szCs w:val="22"/>
        </w:rPr>
        <w:t>простые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Так,</w:t>
      </w:r>
      <w:r w:rsidRPr="00C41B23">
        <w:rPr>
          <w:spacing w:val="1"/>
          <w:sz w:val="22"/>
          <w:szCs w:val="22"/>
        </w:rPr>
        <w:t xml:space="preserve"> </w:t>
      </w:r>
      <w:r w:rsidRPr="00C41B23">
        <w:rPr>
          <w:sz w:val="22"/>
          <w:szCs w:val="22"/>
        </w:rPr>
        <w:t>тренировочные работы характерны для первого уровня самостоятельности, когда ученики</w:t>
      </w:r>
      <w:r w:rsidRPr="00C41B23">
        <w:rPr>
          <w:spacing w:val="1"/>
          <w:sz w:val="22"/>
          <w:szCs w:val="22"/>
        </w:rPr>
        <w:t xml:space="preserve"> </w:t>
      </w:r>
      <w:r w:rsidRPr="00C41B23">
        <w:rPr>
          <w:sz w:val="22"/>
          <w:szCs w:val="22"/>
        </w:rPr>
        <w:t>действуют по образцу. Учитель разрабатывает инструктивные карточки для учащихся, в</w:t>
      </w:r>
      <w:r w:rsidRPr="00C41B23">
        <w:rPr>
          <w:spacing w:val="1"/>
          <w:sz w:val="22"/>
          <w:szCs w:val="22"/>
        </w:rPr>
        <w:t xml:space="preserve"> </w:t>
      </w:r>
      <w:r w:rsidRPr="00C41B23">
        <w:rPr>
          <w:sz w:val="22"/>
          <w:szCs w:val="22"/>
        </w:rPr>
        <w:t>которых обозначены:</w:t>
      </w:r>
    </w:p>
    <w:p w:rsidR="003D6AA4" w:rsidRPr="00C41B23" w:rsidRDefault="003D6AA4" w:rsidP="001F01AD">
      <w:pPr>
        <w:pStyle w:val="a7"/>
        <w:numPr>
          <w:ilvl w:val="0"/>
          <w:numId w:val="204"/>
        </w:numPr>
        <w:tabs>
          <w:tab w:val="left" w:pos="1810"/>
        </w:tabs>
        <w:ind w:left="1809"/>
        <w:contextualSpacing w:val="0"/>
      </w:pPr>
      <w:r w:rsidRPr="00C41B23">
        <w:t>содержание</w:t>
      </w:r>
      <w:r w:rsidRPr="00C41B23">
        <w:rPr>
          <w:spacing w:val="-3"/>
        </w:rPr>
        <w:t xml:space="preserve"> </w:t>
      </w:r>
      <w:r w:rsidRPr="00C41B23">
        <w:t>работы,</w:t>
      </w:r>
      <w:r w:rsidRPr="00C41B23">
        <w:rPr>
          <w:spacing w:val="-1"/>
        </w:rPr>
        <w:t xml:space="preserve"> </w:t>
      </w:r>
      <w:r w:rsidRPr="00C41B23">
        <w:t>её</w:t>
      </w:r>
      <w:r w:rsidRPr="00C41B23">
        <w:rPr>
          <w:spacing w:val="-2"/>
        </w:rPr>
        <w:t xml:space="preserve"> </w:t>
      </w:r>
      <w:r w:rsidRPr="00C41B23">
        <w:t>цели,</w:t>
      </w:r>
    </w:p>
    <w:p w:rsidR="003D6AA4" w:rsidRPr="00C41B23" w:rsidRDefault="003D6AA4" w:rsidP="001F01AD">
      <w:pPr>
        <w:pStyle w:val="a7"/>
        <w:numPr>
          <w:ilvl w:val="0"/>
          <w:numId w:val="204"/>
        </w:numPr>
        <w:tabs>
          <w:tab w:val="left" w:pos="1810"/>
        </w:tabs>
        <w:ind w:left="1809"/>
        <w:contextualSpacing w:val="0"/>
      </w:pPr>
      <w:r w:rsidRPr="00C41B23">
        <w:t>показана</w:t>
      </w:r>
      <w:r w:rsidRPr="00C41B23">
        <w:rPr>
          <w:spacing w:val="-6"/>
        </w:rPr>
        <w:t xml:space="preserve"> </w:t>
      </w:r>
      <w:r w:rsidRPr="00C41B23">
        <w:t>последовательность</w:t>
      </w:r>
      <w:r w:rsidRPr="00C41B23">
        <w:rPr>
          <w:spacing w:val="-4"/>
        </w:rPr>
        <w:t xml:space="preserve"> </w:t>
      </w:r>
      <w:r w:rsidRPr="00C41B23">
        <w:t>выполнения</w:t>
      </w:r>
      <w:r w:rsidRPr="00C41B23">
        <w:rPr>
          <w:spacing w:val="-4"/>
        </w:rPr>
        <w:t xml:space="preserve"> </w:t>
      </w:r>
      <w:r w:rsidRPr="00C41B23">
        <w:t>работы,</w:t>
      </w:r>
    </w:p>
    <w:p w:rsidR="003D6AA4" w:rsidRPr="00C41B23" w:rsidRDefault="003D6AA4" w:rsidP="001F01AD">
      <w:pPr>
        <w:pStyle w:val="a7"/>
        <w:numPr>
          <w:ilvl w:val="0"/>
          <w:numId w:val="204"/>
        </w:numPr>
        <w:tabs>
          <w:tab w:val="left" w:pos="1810"/>
        </w:tabs>
        <w:ind w:left="1809"/>
        <w:contextualSpacing w:val="0"/>
      </w:pPr>
      <w:r w:rsidRPr="00C41B23">
        <w:t>приведены</w:t>
      </w:r>
      <w:r w:rsidRPr="00C41B23">
        <w:rPr>
          <w:spacing w:val="-3"/>
        </w:rPr>
        <w:t xml:space="preserve"> </w:t>
      </w:r>
      <w:r w:rsidRPr="00C41B23">
        <w:t>формы</w:t>
      </w:r>
      <w:r w:rsidRPr="00C41B23">
        <w:rPr>
          <w:spacing w:val="-5"/>
        </w:rPr>
        <w:t xml:space="preserve"> </w:t>
      </w:r>
      <w:r w:rsidRPr="00C41B23">
        <w:t>фиксации</w:t>
      </w:r>
      <w:r w:rsidRPr="00C41B23">
        <w:rPr>
          <w:spacing w:val="-3"/>
        </w:rPr>
        <w:t xml:space="preserve"> </w:t>
      </w:r>
      <w:r w:rsidRPr="00C41B23">
        <w:t>результатов,</w:t>
      </w:r>
    </w:p>
    <w:p w:rsidR="003D6AA4" w:rsidRPr="00C41B23" w:rsidRDefault="003D6AA4" w:rsidP="001F01AD">
      <w:pPr>
        <w:pStyle w:val="a7"/>
        <w:numPr>
          <w:ilvl w:val="0"/>
          <w:numId w:val="204"/>
        </w:numPr>
        <w:tabs>
          <w:tab w:val="left" w:pos="1810"/>
        </w:tabs>
        <w:ind w:left="1809"/>
        <w:contextualSpacing w:val="0"/>
      </w:pPr>
      <w:r w:rsidRPr="00C41B23">
        <w:t>даны</w:t>
      </w:r>
      <w:r w:rsidRPr="00C41B23">
        <w:rPr>
          <w:spacing w:val="-4"/>
        </w:rPr>
        <w:t xml:space="preserve"> </w:t>
      </w:r>
      <w:r w:rsidRPr="00C41B23">
        <w:t>памятки,</w:t>
      </w:r>
      <w:r w:rsidRPr="00C41B23">
        <w:rPr>
          <w:spacing w:val="-3"/>
        </w:rPr>
        <w:t xml:space="preserve"> </w:t>
      </w:r>
      <w:r w:rsidRPr="00C41B23">
        <w:t>(планы,</w:t>
      </w:r>
      <w:r w:rsidRPr="00C41B23">
        <w:rPr>
          <w:spacing w:val="-3"/>
        </w:rPr>
        <w:t xml:space="preserve"> </w:t>
      </w:r>
      <w:r w:rsidRPr="00C41B23">
        <w:t>характеристики,</w:t>
      </w:r>
      <w:r w:rsidRPr="00C41B23">
        <w:rPr>
          <w:spacing w:val="-4"/>
        </w:rPr>
        <w:t xml:space="preserve"> </w:t>
      </w:r>
      <w:r w:rsidRPr="00C41B23">
        <w:t>образы</w:t>
      </w:r>
      <w:r w:rsidRPr="00C41B23">
        <w:rPr>
          <w:spacing w:val="-3"/>
        </w:rPr>
        <w:t xml:space="preserve"> </w:t>
      </w:r>
      <w:r w:rsidRPr="00C41B23">
        <w:t>построения</w:t>
      </w:r>
      <w:r w:rsidRPr="00C41B23">
        <w:rPr>
          <w:spacing w:val="-3"/>
        </w:rPr>
        <w:t xml:space="preserve"> </w:t>
      </w:r>
      <w:r w:rsidRPr="00C41B23">
        <w:t>графиков,</w:t>
      </w:r>
      <w:r w:rsidRPr="00C41B23">
        <w:rPr>
          <w:spacing w:val="-3"/>
        </w:rPr>
        <w:t xml:space="preserve"> </w:t>
      </w:r>
      <w:r w:rsidRPr="00C41B23">
        <w:t>диаграмм),</w:t>
      </w:r>
    </w:p>
    <w:p w:rsidR="003D6AA4" w:rsidRPr="00C41B23" w:rsidRDefault="003D6AA4" w:rsidP="001F01AD">
      <w:pPr>
        <w:pStyle w:val="a7"/>
        <w:numPr>
          <w:ilvl w:val="0"/>
          <w:numId w:val="204"/>
        </w:numPr>
        <w:tabs>
          <w:tab w:val="left" w:pos="1810"/>
        </w:tabs>
        <w:ind w:left="1809"/>
        <w:contextualSpacing w:val="0"/>
      </w:pPr>
      <w:r w:rsidRPr="00C41B23">
        <w:t>ссылки</w:t>
      </w:r>
      <w:r w:rsidRPr="00C41B23">
        <w:rPr>
          <w:spacing w:val="-2"/>
        </w:rPr>
        <w:t xml:space="preserve"> </w:t>
      </w:r>
      <w:r w:rsidRPr="00C41B23">
        <w:t>на</w:t>
      </w:r>
      <w:r w:rsidRPr="00C41B23">
        <w:rPr>
          <w:spacing w:val="-1"/>
        </w:rPr>
        <w:t xml:space="preserve"> </w:t>
      </w:r>
      <w:r w:rsidRPr="00C41B23">
        <w:t>учебники</w:t>
      </w:r>
      <w:r w:rsidRPr="00C41B23">
        <w:rPr>
          <w:spacing w:val="-4"/>
        </w:rPr>
        <w:t xml:space="preserve"> </w:t>
      </w:r>
      <w:r w:rsidRPr="00C41B23">
        <w:t>и</w:t>
      </w:r>
      <w:r w:rsidRPr="00C41B23">
        <w:rPr>
          <w:spacing w:val="-3"/>
        </w:rPr>
        <w:t xml:space="preserve"> </w:t>
      </w:r>
      <w:r w:rsidRPr="00C41B23">
        <w:t>атласы.</w:t>
      </w:r>
    </w:p>
    <w:p w:rsidR="003D6AA4" w:rsidRPr="00C41B23" w:rsidRDefault="003D6AA4" w:rsidP="003D6AA4">
      <w:pPr>
        <w:pStyle w:val="a3"/>
        <w:spacing w:before="66"/>
        <w:ind w:right="771"/>
        <w:rPr>
          <w:sz w:val="22"/>
          <w:szCs w:val="22"/>
        </w:rPr>
      </w:pPr>
      <w:r w:rsidRPr="00C41B23">
        <w:rPr>
          <w:sz w:val="22"/>
          <w:szCs w:val="22"/>
        </w:rPr>
        <w:t>Все</w:t>
      </w:r>
      <w:r w:rsidRPr="00C41B23">
        <w:rPr>
          <w:spacing w:val="1"/>
          <w:sz w:val="22"/>
          <w:szCs w:val="22"/>
        </w:rPr>
        <w:t xml:space="preserve"> </w:t>
      </w:r>
      <w:r w:rsidRPr="00C41B23">
        <w:rPr>
          <w:sz w:val="22"/>
          <w:szCs w:val="22"/>
        </w:rPr>
        <w:t>практические</w:t>
      </w:r>
      <w:r w:rsidRPr="00C41B23">
        <w:rPr>
          <w:spacing w:val="1"/>
          <w:sz w:val="22"/>
          <w:szCs w:val="22"/>
        </w:rPr>
        <w:t xml:space="preserve"> </w:t>
      </w:r>
      <w:r w:rsidRPr="00C41B23">
        <w:rPr>
          <w:sz w:val="22"/>
          <w:szCs w:val="22"/>
        </w:rPr>
        <w:t>программные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оценены.</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практические работы является показателем качества усвоения материала, подводит итог</w:t>
      </w:r>
      <w:r w:rsidRPr="00C41B23">
        <w:rPr>
          <w:spacing w:val="1"/>
          <w:sz w:val="22"/>
          <w:szCs w:val="22"/>
        </w:rPr>
        <w:t xml:space="preserve"> </w:t>
      </w:r>
      <w:r w:rsidRPr="00C41B23">
        <w:rPr>
          <w:sz w:val="22"/>
          <w:szCs w:val="22"/>
        </w:rPr>
        <w:t>изучению</w:t>
      </w:r>
      <w:r w:rsidRPr="00C41B23">
        <w:rPr>
          <w:spacing w:val="10"/>
          <w:sz w:val="22"/>
          <w:szCs w:val="22"/>
        </w:rPr>
        <w:t xml:space="preserve"> </w:t>
      </w:r>
      <w:r w:rsidRPr="00C41B23">
        <w:rPr>
          <w:sz w:val="22"/>
          <w:szCs w:val="22"/>
        </w:rPr>
        <w:t>темы</w:t>
      </w:r>
      <w:r w:rsidRPr="00C41B23">
        <w:rPr>
          <w:spacing w:val="10"/>
          <w:sz w:val="22"/>
          <w:szCs w:val="22"/>
        </w:rPr>
        <w:t xml:space="preserve"> </w:t>
      </w:r>
      <w:r w:rsidRPr="00C41B23">
        <w:rPr>
          <w:sz w:val="22"/>
          <w:szCs w:val="22"/>
        </w:rPr>
        <w:t>курса.</w:t>
      </w:r>
      <w:r w:rsidRPr="00C41B23">
        <w:rPr>
          <w:spacing w:val="13"/>
          <w:sz w:val="22"/>
          <w:szCs w:val="22"/>
        </w:rPr>
        <w:t xml:space="preserve"> </w:t>
      </w:r>
      <w:r w:rsidRPr="00C41B23">
        <w:rPr>
          <w:sz w:val="22"/>
          <w:szCs w:val="22"/>
        </w:rPr>
        <w:t>Оценка</w:t>
      </w:r>
      <w:r w:rsidRPr="00C41B23">
        <w:rPr>
          <w:spacing w:val="10"/>
          <w:sz w:val="22"/>
          <w:szCs w:val="22"/>
        </w:rPr>
        <w:t xml:space="preserve"> </w:t>
      </w:r>
      <w:r w:rsidRPr="00C41B23">
        <w:rPr>
          <w:sz w:val="22"/>
          <w:szCs w:val="22"/>
        </w:rPr>
        <w:t>ставится</w:t>
      </w:r>
      <w:r w:rsidRPr="00C41B23">
        <w:rPr>
          <w:spacing w:val="11"/>
          <w:sz w:val="22"/>
          <w:szCs w:val="22"/>
        </w:rPr>
        <w:t xml:space="preserve"> </w:t>
      </w:r>
      <w:r w:rsidRPr="00C41B23">
        <w:rPr>
          <w:sz w:val="22"/>
          <w:szCs w:val="22"/>
        </w:rPr>
        <w:t>за</w:t>
      </w:r>
      <w:r w:rsidRPr="00C41B23">
        <w:rPr>
          <w:spacing w:val="12"/>
          <w:sz w:val="22"/>
          <w:szCs w:val="22"/>
        </w:rPr>
        <w:t xml:space="preserve"> </w:t>
      </w:r>
      <w:r w:rsidRPr="00C41B23">
        <w:rPr>
          <w:sz w:val="22"/>
          <w:szCs w:val="22"/>
        </w:rPr>
        <w:t>умение</w:t>
      </w:r>
      <w:r w:rsidRPr="00C41B23">
        <w:rPr>
          <w:spacing w:val="10"/>
          <w:sz w:val="22"/>
          <w:szCs w:val="22"/>
        </w:rPr>
        <w:t xml:space="preserve"> </w:t>
      </w:r>
      <w:r w:rsidRPr="00C41B23">
        <w:rPr>
          <w:sz w:val="22"/>
          <w:szCs w:val="22"/>
        </w:rPr>
        <w:t>применять</w:t>
      </w:r>
      <w:r w:rsidRPr="00C41B23">
        <w:rPr>
          <w:spacing w:val="11"/>
          <w:sz w:val="22"/>
          <w:szCs w:val="22"/>
        </w:rPr>
        <w:t xml:space="preserve"> </w:t>
      </w:r>
      <w:r w:rsidRPr="00C41B23">
        <w:rPr>
          <w:sz w:val="22"/>
          <w:szCs w:val="22"/>
        </w:rPr>
        <w:t>знания</w:t>
      </w:r>
      <w:r w:rsidRPr="00C41B23">
        <w:rPr>
          <w:spacing w:val="8"/>
          <w:sz w:val="22"/>
          <w:szCs w:val="22"/>
        </w:rPr>
        <w:t xml:space="preserve"> </w:t>
      </w:r>
      <w:r w:rsidRPr="00C41B23">
        <w:rPr>
          <w:sz w:val="22"/>
          <w:szCs w:val="22"/>
        </w:rPr>
        <w:t>на</w:t>
      </w:r>
      <w:r w:rsidRPr="00C41B23">
        <w:rPr>
          <w:spacing w:val="10"/>
          <w:sz w:val="22"/>
          <w:szCs w:val="22"/>
        </w:rPr>
        <w:t xml:space="preserve"> </w:t>
      </w:r>
      <w:r w:rsidRPr="00C41B23">
        <w:rPr>
          <w:sz w:val="22"/>
          <w:szCs w:val="22"/>
        </w:rPr>
        <w:t>практике.</w:t>
      </w:r>
      <w:r w:rsidRPr="00C41B23">
        <w:rPr>
          <w:spacing w:val="11"/>
          <w:sz w:val="22"/>
          <w:szCs w:val="22"/>
        </w:rPr>
        <w:t xml:space="preserve"> </w:t>
      </w:r>
      <w:r w:rsidRPr="00C41B23">
        <w:rPr>
          <w:sz w:val="22"/>
          <w:szCs w:val="22"/>
        </w:rPr>
        <w:t>Оценки</w:t>
      </w:r>
    </w:p>
    <w:p w:rsidR="003D6AA4" w:rsidRPr="00C41B23" w:rsidRDefault="003D6AA4" w:rsidP="003D6AA4">
      <w:pPr>
        <w:pStyle w:val="a3"/>
        <w:spacing w:before="1"/>
        <w:ind w:right="772"/>
        <w:rPr>
          <w:sz w:val="22"/>
          <w:szCs w:val="22"/>
        </w:rPr>
      </w:pPr>
      <w:r w:rsidRPr="00C41B23">
        <w:rPr>
          <w:sz w:val="22"/>
          <w:szCs w:val="22"/>
        </w:rPr>
        <w:t>«2» за</w:t>
      </w:r>
      <w:r w:rsidRPr="00C41B23">
        <w:rPr>
          <w:spacing w:val="1"/>
          <w:sz w:val="22"/>
          <w:szCs w:val="22"/>
        </w:rPr>
        <w:t xml:space="preserve"> </w:t>
      </w:r>
      <w:r w:rsidRPr="00C41B23">
        <w:rPr>
          <w:sz w:val="22"/>
          <w:szCs w:val="22"/>
        </w:rPr>
        <w:t>практические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журнал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выставляются.</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выясняет,</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какими</w:t>
      </w:r>
      <w:r w:rsidRPr="00C41B23">
        <w:rPr>
          <w:spacing w:val="1"/>
          <w:sz w:val="22"/>
          <w:szCs w:val="22"/>
        </w:rPr>
        <w:t xml:space="preserve"> </w:t>
      </w:r>
      <w:r w:rsidRPr="00C41B23">
        <w:rPr>
          <w:sz w:val="22"/>
          <w:szCs w:val="22"/>
        </w:rPr>
        <w:t>проблемами столкнулись ученики при выполнении практической работы, и предлагает</w:t>
      </w:r>
      <w:r w:rsidRPr="00C41B23">
        <w:rPr>
          <w:spacing w:val="1"/>
          <w:sz w:val="22"/>
          <w:szCs w:val="22"/>
        </w:rPr>
        <w:t xml:space="preserve"> </w:t>
      </w:r>
      <w:r w:rsidRPr="00C41B23">
        <w:rPr>
          <w:sz w:val="22"/>
          <w:szCs w:val="22"/>
        </w:rPr>
        <w:t>выполнить</w:t>
      </w:r>
      <w:r w:rsidRPr="00C41B23">
        <w:rPr>
          <w:spacing w:val="-1"/>
          <w:sz w:val="22"/>
          <w:szCs w:val="22"/>
        </w:rPr>
        <w:t xml:space="preserve"> </w:t>
      </w:r>
      <w:r w:rsidRPr="00C41B23">
        <w:rPr>
          <w:sz w:val="22"/>
          <w:szCs w:val="22"/>
        </w:rPr>
        <w:t>задание</w:t>
      </w:r>
      <w:r w:rsidRPr="00C41B23">
        <w:rPr>
          <w:spacing w:val="-1"/>
          <w:sz w:val="22"/>
          <w:szCs w:val="22"/>
        </w:rPr>
        <w:t xml:space="preserve"> </w:t>
      </w:r>
      <w:r w:rsidRPr="00C41B23">
        <w:rPr>
          <w:sz w:val="22"/>
          <w:szCs w:val="22"/>
        </w:rPr>
        <w:t>ещё</w:t>
      </w:r>
      <w:r w:rsidRPr="00C41B23">
        <w:rPr>
          <w:spacing w:val="1"/>
          <w:sz w:val="22"/>
          <w:szCs w:val="22"/>
        </w:rPr>
        <w:t xml:space="preserve"> </w:t>
      </w:r>
      <w:r w:rsidRPr="00C41B23">
        <w:rPr>
          <w:sz w:val="22"/>
          <w:szCs w:val="22"/>
        </w:rPr>
        <w:t>раз.</w:t>
      </w:r>
    </w:p>
    <w:p w:rsidR="003D6AA4" w:rsidRPr="00C41B23" w:rsidRDefault="003D6AA4" w:rsidP="003D6AA4">
      <w:pPr>
        <w:pStyle w:val="a3"/>
        <w:tabs>
          <w:tab w:val="left" w:pos="3086"/>
        </w:tabs>
        <w:ind w:left="1670" w:right="5333"/>
        <w:rPr>
          <w:sz w:val="22"/>
          <w:szCs w:val="22"/>
        </w:rPr>
      </w:pPr>
      <w:r w:rsidRPr="00C41B23">
        <w:rPr>
          <w:sz w:val="22"/>
          <w:szCs w:val="22"/>
        </w:rPr>
        <w:t>Нормы оценивания практических работ</w:t>
      </w:r>
      <w:r w:rsidRPr="00C41B23">
        <w:rPr>
          <w:spacing w:val="-57"/>
          <w:sz w:val="22"/>
          <w:szCs w:val="22"/>
        </w:rPr>
        <w:t xml:space="preserve"> </w:t>
      </w:r>
      <w:r w:rsidRPr="00C41B23">
        <w:rPr>
          <w:sz w:val="22"/>
          <w:szCs w:val="22"/>
        </w:rPr>
        <w:t>Оценка</w:t>
      </w:r>
      <w:r w:rsidRPr="00C41B23">
        <w:rPr>
          <w:sz w:val="22"/>
          <w:szCs w:val="22"/>
        </w:rPr>
        <w:tab/>
        <w:t>Нормы</w:t>
      </w:r>
      <w:r w:rsidRPr="00C41B23">
        <w:rPr>
          <w:spacing w:val="-1"/>
          <w:sz w:val="22"/>
          <w:szCs w:val="22"/>
        </w:rPr>
        <w:t xml:space="preserve"> </w:t>
      </w:r>
      <w:r w:rsidRPr="00C41B23">
        <w:rPr>
          <w:sz w:val="22"/>
          <w:szCs w:val="22"/>
        </w:rPr>
        <w:t>оценок</w:t>
      </w:r>
    </w:p>
    <w:p w:rsidR="003D6AA4" w:rsidRPr="00C41B23" w:rsidRDefault="003D6AA4" w:rsidP="003D6AA4">
      <w:pPr>
        <w:pStyle w:val="a3"/>
        <w:tabs>
          <w:tab w:val="left" w:pos="2377"/>
        </w:tabs>
        <w:ind w:left="1670"/>
        <w:rPr>
          <w:sz w:val="22"/>
          <w:szCs w:val="22"/>
        </w:rPr>
      </w:pPr>
      <w:r w:rsidRPr="00C41B23">
        <w:rPr>
          <w:sz w:val="22"/>
          <w:szCs w:val="22"/>
        </w:rPr>
        <w:t>5</w:t>
      </w:r>
      <w:r w:rsidRPr="00C41B23">
        <w:rPr>
          <w:sz w:val="22"/>
          <w:szCs w:val="22"/>
        </w:rPr>
        <w:tab/>
        <w:t>Правильно</w:t>
      </w:r>
      <w:r w:rsidRPr="00C41B23">
        <w:rPr>
          <w:spacing w:val="-3"/>
          <w:sz w:val="22"/>
          <w:szCs w:val="22"/>
        </w:rPr>
        <w:t xml:space="preserve"> </w:t>
      </w:r>
      <w:r w:rsidRPr="00C41B23">
        <w:rPr>
          <w:sz w:val="22"/>
          <w:szCs w:val="22"/>
        </w:rPr>
        <w:t>даны</w:t>
      </w:r>
      <w:r w:rsidRPr="00C41B23">
        <w:rPr>
          <w:spacing w:val="-2"/>
          <w:sz w:val="22"/>
          <w:szCs w:val="22"/>
        </w:rPr>
        <w:t xml:space="preserve"> </w:t>
      </w:r>
      <w:r w:rsidRPr="00C41B23">
        <w:rPr>
          <w:sz w:val="22"/>
          <w:szCs w:val="22"/>
        </w:rPr>
        <w:t>ответы</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содержанию,</w:t>
      </w:r>
      <w:r w:rsidRPr="00C41B23">
        <w:rPr>
          <w:spacing w:val="1"/>
          <w:sz w:val="22"/>
          <w:szCs w:val="22"/>
        </w:rPr>
        <w:t xml:space="preserve"> </w:t>
      </w:r>
      <w:r w:rsidRPr="00C41B23">
        <w:rPr>
          <w:sz w:val="22"/>
          <w:szCs w:val="22"/>
        </w:rPr>
        <w:t>нет</w:t>
      </w:r>
      <w:r w:rsidRPr="00C41B23">
        <w:rPr>
          <w:spacing w:val="-4"/>
          <w:sz w:val="22"/>
          <w:szCs w:val="22"/>
        </w:rPr>
        <w:t xml:space="preserve"> </w:t>
      </w:r>
      <w:r w:rsidRPr="00C41B23">
        <w:rPr>
          <w:sz w:val="22"/>
          <w:szCs w:val="22"/>
        </w:rPr>
        <w:t>погрешностей</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оформлении.</w:t>
      </w:r>
    </w:p>
    <w:p w:rsidR="003D6AA4" w:rsidRPr="00C41B23" w:rsidRDefault="003D6AA4" w:rsidP="003D6AA4">
      <w:pPr>
        <w:pStyle w:val="a3"/>
        <w:tabs>
          <w:tab w:val="left" w:pos="2377"/>
        </w:tabs>
        <w:ind w:left="1670"/>
        <w:rPr>
          <w:sz w:val="22"/>
          <w:szCs w:val="22"/>
        </w:rPr>
      </w:pPr>
      <w:r w:rsidRPr="00C41B23">
        <w:rPr>
          <w:sz w:val="22"/>
          <w:szCs w:val="22"/>
        </w:rPr>
        <w:t>4</w:t>
      </w:r>
      <w:r w:rsidRPr="00C41B23">
        <w:rPr>
          <w:sz w:val="22"/>
          <w:szCs w:val="22"/>
        </w:rPr>
        <w:tab/>
        <w:t>Погрешности</w:t>
      </w:r>
      <w:r w:rsidRPr="00C41B23">
        <w:rPr>
          <w:spacing w:val="-4"/>
          <w:sz w:val="22"/>
          <w:szCs w:val="22"/>
        </w:rPr>
        <w:t xml:space="preserve"> </w:t>
      </w:r>
      <w:r w:rsidRPr="00C41B23">
        <w:rPr>
          <w:sz w:val="22"/>
          <w:szCs w:val="22"/>
        </w:rPr>
        <w:t>в</w:t>
      </w:r>
      <w:r w:rsidRPr="00C41B23">
        <w:rPr>
          <w:spacing w:val="-4"/>
          <w:sz w:val="22"/>
          <w:szCs w:val="22"/>
        </w:rPr>
        <w:t xml:space="preserve"> </w:t>
      </w:r>
      <w:r w:rsidRPr="00C41B23">
        <w:rPr>
          <w:sz w:val="22"/>
          <w:szCs w:val="22"/>
        </w:rPr>
        <w:t>оформлении,</w:t>
      </w:r>
      <w:r w:rsidRPr="00C41B23">
        <w:rPr>
          <w:spacing w:val="-6"/>
          <w:sz w:val="22"/>
          <w:szCs w:val="22"/>
        </w:rPr>
        <w:t xml:space="preserve"> </w:t>
      </w:r>
      <w:r w:rsidRPr="00C41B23">
        <w:rPr>
          <w:sz w:val="22"/>
          <w:szCs w:val="22"/>
        </w:rPr>
        <w:t>несущественные</w:t>
      </w:r>
      <w:r w:rsidRPr="00C41B23">
        <w:rPr>
          <w:spacing w:val="-3"/>
          <w:sz w:val="22"/>
          <w:szCs w:val="22"/>
        </w:rPr>
        <w:t xml:space="preserve"> </w:t>
      </w:r>
      <w:r w:rsidRPr="00C41B23">
        <w:rPr>
          <w:sz w:val="22"/>
          <w:szCs w:val="22"/>
        </w:rPr>
        <w:t>недочёты</w:t>
      </w:r>
      <w:r w:rsidRPr="00C41B23">
        <w:rPr>
          <w:spacing w:val="-4"/>
          <w:sz w:val="22"/>
          <w:szCs w:val="22"/>
        </w:rPr>
        <w:t xml:space="preserve"> </w:t>
      </w:r>
      <w:r w:rsidRPr="00C41B23">
        <w:rPr>
          <w:sz w:val="22"/>
          <w:szCs w:val="22"/>
        </w:rPr>
        <w:t>по</w:t>
      </w:r>
      <w:r w:rsidRPr="00C41B23">
        <w:rPr>
          <w:spacing w:val="-3"/>
          <w:sz w:val="22"/>
          <w:szCs w:val="22"/>
        </w:rPr>
        <w:t xml:space="preserve"> </w:t>
      </w:r>
      <w:r w:rsidRPr="00C41B23">
        <w:rPr>
          <w:sz w:val="22"/>
          <w:szCs w:val="22"/>
        </w:rPr>
        <w:t>содержанию.</w:t>
      </w:r>
    </w:p>
    <w:p w:rsidR="003D6AA4" w:rsidRPr="00C41B23" w:rsidRDefault="003D6AA4" w:rsidP="003D6AA4">
      <w:pPr>
        <w:pStyle w:val="a3"/>
        <w:tabs>
          <w:tab w:val="left" w:pos="2377"/>
          <w:tab w:val="left" w:pos="3977"/>
          <w:tab w:val="left" w:pos="4298"/>
          <w:tab w:val="left" w:pos="5603"/>
          <w:tab w:val="left" w:pos="6269"/>
          <w:tab w:val="left" w:pos="7353"/>
          <w:tab w:val="left" w:pos="8732"/>
          <w:tab w:val="left" w:pos="9053"/>
        </w:tabs>
        <w:ind w:right="774"/>
        <w:rPr>
          <w:sz w:val="22"/>
          <w:szCs w:val="22"/>
        </w:rPr>
      </w:pPr>
      <w:r w:rsidRPr="00C41B23">
        <w:rPr>
          <w:sz w:val="22"/>
          <w:szCs w:val="22"/>
        </w:rPr>
        <w:t>3</w:t>
      </w:r>
      <w:r w:rsidRPr="00C41B23">
        <w:rPr>
          <w:sz w:val="22"/>
          <w:szCs w:val="22"/>
        </w:rPr>
        <w:tab/>
        <w:t>Погрешности</w:t>
      </w:r>
      <w:r w:rsidRPr="00C41B23">
        <w:rPr>
          <w:sz w:val="22"/>
          <w:szCs w:val="22"/>
        </w:rPr>
        <w:tab/>
        <w:t>в</w:t>
      </w:r>
      <w:r w:rsidRPr="00C41B23">
        <w:rPr>
          <w:sz w:val="22"/>
          <w:szCs w:val="22"/>
        </w:rPr>
        <w:tab/>
        <w:t>раскрытии</w:t>
      </w:r>
      <w:r w:rsidRPr="00C41B23">
        <w:rPr>
          <w:sz w:val="22"/>
          <w:szCs w:val="22"/>
        </w:rPr>
        <w:tab/>
        <w:t>сути</w:t>
      </w:r>
      <w:r w:rsidRPr="00C41B23">
        <w:rPr>
          <w:sz w:val="22"/>
          <w:szCs w:val="22"/>
        </w:rPr>
        <w:tab/>
        <w:t>вопроса,</w:t>
      </w:r>
      <w:r w:rsidRPr="00C41B23">
        <w:rPr>
          <w:sz w:val="22"/>
          <w:szCs w:val="22"/>
        </w:rPr>
        <w:tab/>
        <w:t>неточности</w:t>
      </w:r>
      <w:r w:rsidRPr="00C41B23">
        <w:rPr>
          <w:sz w:val="22"/>
          <w:szCs w:val="22"/>
        </w:rPr>
        <w:tab/>
        <w:t>в</w:t>
      </w:r>
      <w:r w:rsidRPr="00C41B23">
        <w:rPr>
          <w:sz w:val="22"/>
          <w:szCs w:val="22"/>
        </w:rPr>
        <w:tab/>
      </w:r>
      <w:r w:rsidRPr="00C41B23">
        <w:rPr>
          <w:spacing w:val="-1"/>
          <w:sz w:val="22"/>
          <w:szCs w:val="22"/>
        </w:rPr>
        <w:t>измерениях,</w:t>
      </w:r>
      <w:r w:rsidRPr="00C41B23">
        <w:rPr>
          <w:spacing w:val="-57"/>
          <w:sz w:val="22"/>
          <w:szCs w:val="22"/>
        </w:rPr>
        <w:t xml:space="preserve"> </w:t>
      </w:r>
      <w:r w:rsidRPr="00C41B23">
        <w:rPr>
          <w:sz w:val="22"/>
          <w:szCs w:val="22"/>
        </w:rPr>
        <w:t>небрежность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p>
    <w:p w:rsidR="003D6AA4" w:rsidRPr="00C41B23" w:rsidRDefault="003D6AA4" w:rsidP="003D6AA4">
      <w:pPr>
        <w:pStyle w:val="a3"/>
        <w:tabs>
          <w:tab w:val="left" w:pos="2377"/>
        </w:tabs>
        <w:ind w:right="764"/>
        <w:rPr>
          <w:sz w:val="22"/>
          <w:szCs w:val="22"/>
        </w:rPr>
      </w:pPr>
      <w:r w:rsidRPr="00C41B23">
        <w:rPr>
          <w:sz w:val="22"/>
          <w:szCs w:val="22"/>
        </w:rPr>
        <w:t>2</w:t>
      </w:r>
      <w:r w:rsidRPr="00C41B23">
        <w:rPr>
          <w:sz w:val="22"/>
          <w:szCs w:val="22"/>
        </w:rPr>
        <w:tab/>
        <w:t>Полное</w:t>
      </w:r>
      <w:r w:rsidRPr="00C41B23">
        <w:rPr>
          <w:spacing w:val="10"/>
          <w:sz w:val="22"/>
          <w:szCs w:val="22"/>
        </w:rPr>
        <w:t xml:space="preserve"> </w:t>
      </w:r>
      <w:r w:rsidRPr="00C41B23">
        <w:rPr>
          <w:sz w:val="22"/>
          <w:szCs w:val="22"/>
        </w:rPr>
        <w:t>отсутствие</w:t>
      </w:r>
      <w:r w:rsidRPr="00C41B23">
        <w:rPr>
          <w:spacing w:val="10"/>
          <w:sz w:val="22"/>
          <w:szCs w:val="22"/>
        </w:rPr>
        <w:t xml:space="preserve"> </w:t>
      </w:r>
      <w:r w:rsidRPr="00C41B23">
        <w:rPr>
          <w:sz w:val="22"/>
          <w:szCs w:val="22"/>
        </w:rPr>
        <w:t>знаний</w:t>
      </w:r>
      <w:r w:rsidRPr="00C41B23">
        <w:rPr>
          <w:spacing w:val="10"/>
          <w:sz w:val="22"/>
          <w:szCs w:val="22"/>
        </w:rPr>
        <w:t xml:space="preserve"> </w:t>
      </w:r>
      <w:r w:rsidRPr="00C41B23">
        <w:rPr>
          <w:sz w:val="22"/>
          <w:szCs w:val="22"/>
        </w:rPr>
        <w:t>и</w:t>
      </w:r>
      <w:r w:rsidRPr="00C41B23">
        <w:rPr>
          <w:spacing w:val="14"/>
          <w:sz w:val="22"/>
          <w:szCs w:val="22"/>
        </w:rPr>
        <w:t xml:space="preserve"> </w:t>
      </w:r>
      <w:r w:rsidRPr="00C41B23">
        <w:rPr>
          <w:sz w:val="22"/>
          <w:szCs w:val="22"/>
        </w:rPr>
        <w:t>умений,</w:t>
      </w:r>
      <w:r w:rsidRPr="00C41B23">
        <w:rPr>
          <w:spacing w:val="12"/>
          <w:sz w:val="22"/>
          <w:szCs w:val="22"/>
        </w:rPr>
        <w:t xml:space="preserve"> </w:t>
      </w:r>
      <w:r w:rsidRPr="00C41B23">
        <w:rPr>
          <w:sz w:val="22"/>
          <w:szCs w:val="22"/>
        </w:rPr>
        <w:t>необходимых</w:t>
      </w:r>
      <w:r w:rsidRPr="00C41B23">
        <w:rPr>
          <w:spacing w:val="12"/>
          <w:sz w:val="22"/>
          <w:szCs w:val="22"/>
        </w:rPr>
        <w:t xml:space="preserve"> </w:t>
      </w:r>
      <w:r w:rsidRPr="00C41B23">
        <w:rPr>
          <w:sz w:val="22"/>
          <w:szCs w:val="22"/>
        </w:rPr>
        <w:t>для</w:t>
      </w:r>
      <w:r w:rsidRPr="00C41B23">
        <w:rPr>
          <w:spacing w:val="11"/>
          <w:sz w:val="22"/>
          <w:szCs w:val="22"/>
        </w:rPr>
        <w:t xml:space="preserve"> </w:t>
      </w:r>
      <w:r w:rsidRPr="00C41B23">
        <w:rPr>
          <w:sz w:val="22"/>
          <w:szCs w:val="22"/>
        </w:rPr>
        <w:t>выполнения</w:t>
      </w:r>
      <w:r w:rsidRPr="00C41B23">
        <w:rPr>
          <w:spacing w:val="9"/>
          <w:sz w:val="22"/>
          <w:szCs w:val="22"/>
        </w:rPr>
        <w:t xml:space="preserve"> </w:t>
      </w:r>
      <w:r w:rsidRPr="00C41B23">
        <w:rPr>
          <w:sz w:val="22"/>
          <w:szCs w:val="22"/>
        </w:rPr>
        <w:t>работы,</w:t>
      </w:r>
      <w:r w:rsidRPr="00C41B23">
        <w:rPr>
          <w:spacing w:val="-57"/>
          <w:sz w:val="22"/>
          <w:szCs w:val="22"/>
        </w:rPr>
        <w:t xml:space="preserve"> </w:t>
      </w:r>
      <w:r w:rsidRPr="00C41B23">
        <w:rPr>
          <w:sz w:val="22"/>
          <w:szCs w:val="22"/>
        </w:rPr>
        <w:t>грубые</w:t>
      </w:r>
      <w:r w:rsidRPr="00C41B23">
        <w:rPr>
          <w:spacing w:val="-3"/>
          <w:sz w:val="22"/>
          <w:szCs w:val="22"/>
        </w:rPr>
        <w:t xml:space="preserve"> </w:t>
      </w:r>
      <w:r w:rsidRPr="00C41B23">
        <w:rPr>
          <w:sz w:val="22"/>
          <w:szCs w:val="22"/>
        </w:rPr>
        <w:t>ошибки по</w:t>
      </w:r>
      <w:r w:rsidRPr="00C41B23">
        <w:rPr>
          <w:spacing w:val="-1"/>
          <w:sz w:val="22"/>
          <w:szCs w:val="22"/>
        </w:rPr>
        <w:t xml:space="preserve"> </w:t>
      </w:r>
      <w:r w:rsidRPr="00C41B23">
        <w:rPr>
          <w:sz w:val="22"/>
          <w:szCs w:val="22"/>
        </w:rPr>
        <w:t>содержанию, не</w:t>
      </w:r>
      <w:r w:rsidRPr="00C41B23">
        <w:rPr>
          <w:spacing w:val="-1"/>
          <w:sz w:val="22"/>
          <w:szCs w:val="22"/>
        </w:rPr>
        <w:t xml:space="preserve"> </w:t>
      </w:r>
      <w:r w:rsidRPr="00C41B23">
        <w:rPr>
          <w:sz w:val="22"/>
          <w:szCs w:val="22"/>
        </w:rPr>
        <w:t>понимание</w:t>
      </w:r>
      <w:r w:rsidRPr="00C41B23">
        <w:rPr>
          <w:spacing w:val="-2"/>
          <w:sz w:val="22"/>
          <w:szCs w:val="22"/>
        </w:rPr>
        <w:t xml:space="preserve"> </w:t>
      </w:r>
      <w:r w:rsidRPr="00C41B23">
        <w:rPr>
          <w:sz w:val="22"/>
          <w:szCs w:val="22"/>
        </w:rPr>
        <w:t>сути задания.</w:t>
      </w:r>
    </w:p>
    <w:p w:rsidR="003D6AA4" w:rsidRPr="00C41B23" w:rsidRDefault="003D6AA4" w:rsidP="003D6AA4">
      <w:pPr>
        <w:pStyle w:val="a3"/>
        <w:ind w:left="0"/>
        <w:rPr>
          <w:sz w:val="22"/>
          <w:szCs w:val="22"/>
        </w:rPr>
      </w:pPr>
    </w:p>
    <w:p w:rsidR="003D6AA4" w:rsidRPr="00C41B23" w:rsidRDefault="003D6AA4" w:rsidP="003D6AA4">
      <w:pPr>
        <w:pStyle w:val="a3"/>
        <w:ind w:right="772"/>
        <w:rPr>
          <w:sz w:val="22"/>
          <w:szCs w:val="22"/>
        </w:rPr>
      </w:pP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требованиями</w:t>
      </w:r>
      <w:r w:rsidRPr="00C41B23">
        <w:rPr>
          <w:spacing w:val="1"/>
          <w:sz w:val="22"/>
          <w:szCs w:val="22"/>
        </w:rPr>
        <w:t xml:space="preserve"> </w:t>
      </w:r>
      <w:r w:rsidRPr="00C41B23">
        <w:rPr>
          <w:sz w:val="22"/>
          <w:szCs w:val="22"/>
        </w:rPr>
        <w:t>ФГОС</w:t>
      </w:r>
      <w:r w:rsidRPr="00C41B23">
        <w:rPr>
          <w:spacing w:val="1"/>
          <w:sz w:val="22"/>
          <w:szCs w:val="22"/>
        </w:rPr>
        <w:t xml:space="preserve"> </w:t>
      </w:r>
      <w:r w:rsidRPr="00C41B23">
        <w:rPr>
          <w:sz w:val="22"/>
          <w:szCs w:val="22"/>
        </w:rPr>
        <w:t>основного</w:t>
      </w:r>
      <w:r w:rsidRPr="00C41B23">
        <w:rPr>
          <w:spacing w:val="1"/>
          <w:sz w:val="22"/>
          <w:szCs w:val="22"/>
        </w:rPr>
        <w:t xml:space="preserve"> </w:t>
      </w:r>
      <w:r w:rsidRPr="00C41B23">
        <w:rPr>
          <w:sz w:val="22"/>
          <w:szCs w:val="22"/>
        </w:rPr>
        <w:t>общего</w:t>
      </w:r>
      <w:r w:rsidRPr="00C41B23">
        <w:rPr>
          <w:spacing w:val="1"/>
          <w:sz w:val="22"/>
          <w:szCs w:val="22"/>
        </w:rPr>
        <w:t xml:space="preserve"> </w:t>
      </w:r>
      <w:r w:rsidRPr="00C41B23">
        <w:rPr>
          <w:sz w:val="22"/>
          <w:szCs w:val="22"/>
        </w:rPr>
        <w:t>образования</w:t>
      </w:r>
      <w:r w:rsidRPr="00C41B23">
        <w:rPr>
          <w:spacing w:val="1"/>
          <w:sz w:val="22"/>
          <w:szCs w:val="22"/>
        </w:rPr>
        <w:t xml:space="preserve"> </w:t>
      </w:r>
      <w:r w:rsidRPr="00C41B23">
        <w:rPr>
          <w:sz w:val="22"/>
          <w:szCs w:val="22"/>
        </w:rPr>
        <w:t>будет</w:t>
      </w:r>
      <w:r w:rsidRPr="00C41B23">
        <w:rPr>
          <w:spacing w:val="1"/>
          <w:sz w:val="22"/>
          <w:szCs w:val="22"/>
        </w:rPr>
        <w:t xml:space="preserve"> </w:t>
      </w:r>
      <w:r w:rsidRPr="00C41B23">
        <w:rPr>
          <w:sz w:val="22"/>
          <w:szCs w:val="22"/>
        </w:rPr>
        <w:t>увеличена</w:t>
      </w:r>
      <w:r w:rsidRPr="00C41B23">
        <w:rPr>
          <w:spacing w:val="1"/>
          <w:sz w:val="22"/>
          <w:szCs w:val="22"/>
        </w:rPr>
        <w:t xml:space="preserve"> </w:t>
      </w:r>
      <w:r w:rsidRPr="00C41B23">
        <w:rPr>
          <w:sz w:val="22"/>
          <w:szCs w:val="22"/>
        </w:rPr>
        <w:t>доля</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школьников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общей</w:t>
      </w:r>
      <w:r w:rsidRPr="00C41B23">
        <w:rPr>
          <w:spacing w:val="1"/>
          <w:sz w:val="22"/>
          <w:szCs w:val="22"/>
        </w:rPr>
        <w:t xml:space="preserve"> </w:t>
      </w:r>
      <w:r w:rsidRPr="00C41B23">
        <w:rPr>
          <w:sz w:val="22"/>
          <w:szCs w:val="22"/>
        </w:rPr>
        <w:t>нагрузке: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начальной</w:t>
      </w:r>
      <w:r w:rsidRPr="00C41B23">
        <w:rPr>
          <w:spacing w:val="1"/>
          <w:sz w:val="22"/>
          <w:szCs w:val="22"/>
        </w:rPr>
        <w:t xml:space="preserve"> </w:t>
      </w:r>
      <w:r w:rsidRPr="00C41B23">
        <w:rPr>
          <w:sz w:val="22"/>
          <w:szCs w:val="22"/>
        </w:rPr>
        <w:t>школе</w:t>
      </w:r>
      <w:r w:rsidRPr="00C41B23">
        <w:rPr>
          <w:spacing w:val="-2"/>
          <w:sz w:val="22"/>
          <w:szCs w:val="22"/>
        </w:rPr>
        <w:t xml:space="preserve"> </w:t>
      </w:r>
      <w:r w:rsidRPr="00C41B23">
        <w:rPr>
          <w:sz w:val="22"/>
          <w:szCs w:val="22"/>
        </w:rPr>
        <w:t>20/80, в</w:t>
      </w:r>
      <w:r w:rsidRPr="00C41B23">
        <w:rPr>
          <w:spacing w:val="-1"/>
          <w:sz w:val="22"/>
          <w:szCs w:val="22"/>
        </w:rPr>
        <w:t xml:space="preserve"> </w:t>
      </w:r>
      <w:r w:rsidRPr="00C41B23">
        <w:rPr>
          <w:sz w:val="22"/>
          <w:szCs w:val="22"/>
        </w:rPr>
        <w:t>основной (6-9 классы)</w:t>
      </w:r>
      <w:r w:rsidRPr="00C41B23">
        <w:rPr>
          <w:spacing w:val="-2"/>
          <w:sz w:val="22"/>
          <w:szCs w:val="22"/>
        </w:rPr>
        <w:t xml:space="preserve"> </w:t>
      </w:r>
      <w:r w:rsidRPr="00C41B23">
        <w:rPr>
          <w:sz w:val="22"/>
          <w:szCs w:val="22"/>
        </w:rPr>
        <w:t>40/60, в</w:t>
      </w:r>
      <w:r w:rsidRPr="00C41B23">
        <w:rPr>
          <w:spacing w:val="3"/>
          <w:sz w:val="22"/>
          <w:szCs w:val="22"/>
        </w:rPr>
        <w:t xml:space="preserve"> </w:t>
      </w:r>
      <w:r w:rsidRPr="00C41B23">
        <w:rPr>
          <w:sz w:val="22"/>
          <w:szCs w:val="22"/>
        </w:rPr>
        <w:t>старшей 80/20.</w:t>
      </w:r>
    </w:p>
    <w:p w:rsidR="003D6AA4" w:rsidRPr="00C41B23" w:rsidRDefault="003D6AA4" w:rsidP="003D6AA4">
      <w:pPr>
        <w:pStyle w:val="a3"/>
        <w:ind w:left="1670"/>
        <w:rPr>
          <w:sz w:val="22"/>
          <w:szCs w:val="22"/>
        </w:rPr>
      </w:pPr>
      <w:r w:rsidRPr="00C41B23">
        <w:rPr>
          <w:sz w:val="22"/>
          <w:szCs w:val="22"/>
        </w:rPr>
        <w:t>Показатели</w:t>
      </w:r>
      <w:r w:rsidRPr="00C41B23">
        <w:rPr>
          <w:spacing w:val="-3"/>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самостоятельных</w:t>
      </w:r>
      <w:r w:rsidRPr="00C41B23">
        <w:rPr>
          <w:spacing w:val="-3"/>
          <w:sz w:val="22"/>
          <w:szCs w:val="22"/>
        </w:rPr>
        <w:t xml:space="preserve"> </w:t>
      </w:r>
      <w:r w:rsidRPr="00C41B23">
        <w:rPr>
          <w:sz w:val="22"/>
          <w:szCs w:val="22"/>
        </w:rPr>
        <w:t>работ</w:t>
      </w:r>
    </w:p>
    <w:p w:rsidR="003D6AA4" w:rsidRPr="00C41B23" w:rsidRDefault="003D6AA4" w:rsidP="003D6AA4">
      <w:pPr>
        <w:pStyle w:val="a3"/>
        <w:ind w:left="1670"/>
        <w:rPr>
          <w:sz w:val="22"/>
          <w:szCs w:val="22"/>
        </w:rPr>
      </w:pPr>
      <w:r w:rsidRPr="00C41B23">
        <w:rPr>
          <w:sz w:val="22"/>
          <w:szCs w:val="22"/>
        </w:rPr>
        <w:lastRenderedPageBreak/>
        <w:t xml:space="preserve">№     </w:t>
      </w:r>
      <w:r w:rsidRPr="00C41B23">
        <w:rPr>
          <w:spacing w:val="54"/>
          <w:sz w:val="22"/>
          <w:szCs w:val="22"/>
        </w:rPr>
        <w:t xml:space="preserve"> </w:t>
      </w:r>
      <w:r w:rsidRPr="00C41B23">
        <w:rPr>
          <w:sz w:val="22"/>
          <w:szCs w:val="22"/>
        </w:rPr>
        <w:t>Показатели</w:t>
      </w:r>
    </w:p>
    <w:p w:rsidR="003D6AA4" w:rsidRPr="00C41B23" w:rsidRDefault="003D6AA4" w:rsidP="001F01AD">
      <w:pPr>
        <w:pStyle w:val="a7"/>
        <w:numPr>
          <w:ilvl w:val="0"/>
          <w:numId w:val="203"/>
        </w:numPr>
        <w:tabs>
          <w:tab w:val="left" w:pos="2377"/>
          <w:tab w:val="left" w:pos="2378"/>
        </w:tabs>
        <w:spacing w:before="1"/>
        <w:contextualSpacing w:val="0"/>
      </w:pPr>
      <w:r w:rsidRPr="00C41B23">
        <w:t>Точность</w:t>
      </w:r>
      <w:r w:rsidRPr="00C41B23">
        <w:rPr>
          <w:spacing w:val="-2"/>
        </w:rPr>
        <w:t xml:space="preserve"> </w:t>
      </w:r>
      <w:r w:rsidRPr="00C41B23">
        <w:t>употребления</w:t>
      </w:r>
      <w:r w:rsidRPr="00C41B23">
        <w:rPr>
          <w:spacing w:val="-4"/>
        </w:rPr>
        <w:t xml:space="preserve"> </w:t>
      </w:r>
      <w:r w:rsidRPr="00C41B23">
        <w:t>научных</w:t>
      </w:r>
      <w:r w:rsidRPr="00C41B23">
        <w:rPr>
          <w:spacing w:val="-3"/>
        </w:rPr>
        <w:t xml:space="preserve"> </w:t>
      </w:r>
      <w:r w:rsidRPr="00C41B23">
        <w:t>терминов</w:t>
      </w:r>
    </w:p>
    <w:p w:rsidR="003D6AA4" w:rsidRPr="00C41B23" w:rsidRDefault="003D6AA4" w:rsidP="001F01AD">
      <w:pPr>
        <w:pStyle w:val="a7"/>
        <w:numPr>
          <w:ilvl w:val="0"/>
          <w:numId w:val="203"/>
        </w:numPr>
        <w:tabs>
          <w:tab w:val="left" w:pos="2377"/>
          <w:tab w:val="left" w:pos="2378"/>
        </w:tabs>
        <w:contextualSpacing w:val="0"/>
      </w:pPr>
      <w:r w:rsidRPr="00C41B23">
        <w:t>Полнота</w:t>
      </w:r>
      <w:r w:rsidRPr="00C41B23">
        <w:rPr>
          <w:spacing w:val="-4"/>
        </w:rPr>
        <w:t xml:space="preserve"> </w:t>
      </w:r>
      <w:r w:rsidRPr="00C41B23">
        <w:t>и</w:t>
      </w:r>
      <w:r w:rsidRPr="00C41B23">
        <w:rPr>
          <w:spacing w:val="-3"/>
        </w:rPr>
        <w:t xml:space="preserve"> </w:t>
      </w:r>
      <w:r w:rsidRPr="00C41B23">
        <w:t>правильность</w:t>
      </w:r>
      <w:r w:rsidRPr="00C41B23">
        <w:rPr>
          <w:spacing w:val="-3"/>
        </w:rPr>
        <w:t xml:space="preserve"> </w:t>
      </w:r>
      <w:r w:rsidRPr="00C41B23">
        <w:t>ответа</w:t>
      </w:r>
    </w:p>
    <w:p w:rsidR="003D6AA4" w:rsidRPr="00C41B23" w:rsidRDefault="003D6AA4" w:rsidP="001F01AD">
      <w:pPr>
        <w:pStyle w:val="a7"/>
        <w:numPr>
          <w:ilvl w:val="0"/>
          <w:numId w:val="203"/>
        </w:numPr>
        <w:tabs>
          <w:tab w:val="left" w:pos="2377"/>
          <w:tab w:val="left" w:pos="2378"/>
        </w:tabs>
        <w:contextualSpacing w:val="0"/>
      </w:pPr>
      <w:r w:rsidRPr="00C41B23">
        <w:t>Системность,</w:t>
      </w:r>
      <w:r w:rsidRPr="00C41B23">
        <w:rPr>
          <w:spacing w:val="-4"/>
        </w:rPr>
        <w:t xml:space="preserve"> </w:t>
      </w:r>
      <w:r w:rsidRPr="00C41B23">
        <w:t>логичность</w:t>
      </w:r>
      <w:r w:rsidRPr="00C41B23">
        <w:rPr>
          <w:spacing w:val="-3"/>
        </w:rPr>
        <w:t xml:space="preserve"> </w:t>
      </w:r>
      <w:r w:rsidRPr="00C41B23">
        <w:t>построения</w:t>
      </w:r>
      <w:r w:rsidRPr="00C41B23">
        <w:rPr>
          <w:spacing w:val="-4"/>
        </w:rPr>
        <w:t xml:space="preserve"> </w:t>
      </w:r>
      <w:r w:rsidRPr="00C41B23">
        <w:t>ответа</w:t>
      </w:r>
    </w:p>
    <w:p w:rsidR="003D6AA4" w:rsidRPr="00C41B23" w:rsidRDefault="003D6AA4" w:rsidP="001F01AD">
      <w:pPr>
        <w:pStyle w:val="a7"/>
        <w:numPr>
          <w:ilvl w:val="0"/>
          <w:numId w:val="203"/>
        </w:numPr>
        <w:tabs>
          <w:tab w:val="left" w:pos="2377"/>
          <w:tab w:val="left" w:pos="2378"/>
        </w:tabs>
        <w:contextualSpacing w:val="0"/>
      </w:pPr>
      <w:r w:rsidRPr="00C41B23">
        <w:t>Самостоятельность</w:t>
      </w:r>
      <w:r w:rsidRPr="00C41B23">
        <w:rPr>
          <w:spacing w:val="-3"/>
        </w:rPr>
        <w:t xml:space="preserve"> </w:t>
      </w:r>
      <w:r w:rsidRPr="00C41B23">
        <w:t>ответа,</w:t>
      </w:r>
      <w:r w:rsidRPr="00C41B23">
        <w:rPr>
          <w:spacing w:val="-3"/>
        </w:rPr>
        <w:t xml:space="preserve"> </w:t>
      </w:r>
      <w:r w:rsidRPr="00C41B23">
        <w:t>самостоятельные</w:t>
      </w:r>
      <w:r w:rsidRPr="00C41B23">
        <w:rPr>
          <w:spacing w:val="-4"/>
        </w:rPr>
        <w:t xml:space="preserve"> </w:t>
      </w:r>
      <w:r w:rsidRPr="00C41B23">
        <w:t>выводы</w:t>
      </w:r>
    </w:p>
    <w:p w:rsidR="003D6AA4" w:rsidRPr="00C41B23" w:rsidRDefault="003D6AA4" w:rsidP="001F01AD">
      <w:pPr>
        <w:pStyle w:val="a7"/>
        <w:numPr>
          <w:ilvl w:val="0"/>
          <w:numId w:val="203"/>
        </w:numPr>
        <w:tabs>
          <w:tab w:val="left" w:pos="2377"/>
          <w:tab w:val="left" w:pos="2378"/>
        </w:tabs>
        <w:ind w:left="962" w:right="769" w:firstLine="707"/>
        <w:contextualSpacing w:val="0"/>
      </w:pPr>
      <w:r w:rsidRPr="00C41B23">
        <w:t>Своевременное</w:t>
      </w:r>
      <w:r w:rsidRPr="00C41B23">
        <w:rPr>
          <w:spacing w:val="17"/>
        </w:rPr>
        <w:t xml:space="preserve"> </w:t>
      </w:r>
      <w:r w:rsidRPr="00C41B23">
        <w:t>обращение</w:t>
      </w:r>
      <w:r w:rsidRPr="00C41B23">
        <w:rPr>
          <w:spacing w:val="15"/>
        </w:rPr>
        <w:t xml:space="preserve"> </w:t>
      </w:r>
      <w:r w:rsidRPr="00C41B23">
        <w:t>к</w:t>
      </w:r>
      <w:r w:rsidRPr="00C41B23">
        <w:rPr>
          <w:spacing w:val="16"/>
        </w:rPr>
        <w:t xml:space="preserve"> </w:t>
      </w:r>
      <w:r w:rsidRPr="00C41B23">
        <w:t>карте,</w:t>
      </w:r>
      <w:r w:rsidRPr="00C41B23">
        <w:rPr>
          <w:spacing w:val="15"/>
        </w:rPr>
        <w:t xml:space="preserve"> </w:t>
      </w:r>
      <w:r w:rsidRPr="00C41B23">
        <w:t>другим</w:t>
      </w:r>
      <w:r w:rsidRPr="00C41B23">
        <w:rPr>
          <w:spacing w:val="15"/>
        </w:rPr>
        <w:t xml:space="preserve"> </w:t>
      </w:r>
      <w:r w:rsidRPr="00C41B23">
        <w:t>источникам</w:t>
      </w:r>
      <w:r w:rsidRPr="00C41B23">
        <w:rPr>
          <w:spacing w:val="15"/>
        </w:rPr>
        <w:t xml:space="preserve"> </w:t>
      </w:r>
      <w:r w:rsidRPr="00C41B23">
        <w:t>информации,</w:t>
      </w:r>
      <w:r w:rsidRPr="00C41B23">
        <w:rPr>
          <w:spacing w:val="-57"/>
        </w:rPr>
        <w:t xml:space="preserve"> </w:t>
      </w:r>
      <w:r w:rsidRPr="00C41B23">
        <w:t>рациональное</w:t>
      </w:r>
      <w:r w:rsidRPr="00C41B23">
        <w:rPr>
          <w:spacing w:val="-2"/>
        </w:rPr>
        <w:t xml:space="preserve"> </w:t>
      </w:r>
      <w:r w:rsidRPr="00C41B23">
        <w:t>их</w:t>
      </w:r>
      <w:r w:rsidRPr="00C41B23">
        <w:rPr>
          <w:spacing w:val="2"/>
        </w:rPr>
        <w:t xml:space="preserve"> </w:t>
      </w:r>
      <w:r w:rsidRPr="00C41B23">
        <w:t>использование</w:t>
      </w:r>
    </w:p>
    <w:p w:rsidR="003D6AA4" w:rsidRPr="00C41B23" w:rsidRDefault="003D6AA4" w:rsidP="001F01AD">
      <w:pPr>
        <w:pStyle w:val="a7"/>
        <w:numPr>
          <w:ilvl w:val="0"/>
          <w:numId w:val="203"/>
        </w:numPr>
        <w:tabs>
          <w:tab w:val="left" w:pos="2377"/>
          <w:tab w:val="left" w:pos="2378"/>
        </w:tabs>
        <w:contextualSpacing w:val="0"/>
      </w:pPr>
      <w:r w:rsidRPr="00C41B23">
        <w:t>Нахождение,</w:t>
      </w:r>
      <w:r w:rsidRPr="00C41B23">
        <w:rPr>
          <w:spacing w:val="-4"/>
        </w:rPr>
        <w:t xml:space="preserve"> </w:t>
      </w:r>
      <w:r w:rsidRPr="00C41B23">
        <w:t>сравнение,</w:t>
      </w:r>
      <w:r w:rsidRPr="00C41B23">
        <w:rPr>
          <w:spacing w:val="-4"/>
        </w:rPr>
        <w:t xml:space="preserve"> </w:t>
      </w:r>
      <w:r w:rsidRPr="00C41B23">
        <w:t>сопоставления</w:t>
      </w:r>
      <w:r w:rsidRPr="00C41B23">
        <w:rPr>
          <w:spacing w:val="-3"/>
        </w:rPr>
        <w:t xml:space="preserve"> </w:t>
      </w:r>
      <w:r w:rsidRPr="00C41B23">
        <w:t>фактов</w:t>
      </w:r>
      <w:r w:rsidRPr="00C41B23">
        <w:rPr>
          <w:spacing w:val="-4"/>
        </w:rPr>
        <w:t xml:space="preserve"> </w:t>
      </w:r>
      <w:r w:rsidRPr="00C41B23">
        <w:t>из</w:t>
      </w:r>
      <w:r w:rsidRPr="00C41B23">
        <w:rPr>
          <w:spacing w:val="-3"/>
        </w:rPr>
        <w:t xml:space="preserve"> </w:t>
      </w:r>
      <w:r w:rsidRPr="00C41B23">
        <w:t>повседневной</w:t>
      </w:r>
      <w:r w:rsidRPr="00C41B23">
        <w:rPr>
          <w:spacing w:val="-4"/>
        </w:rPr>
        <w:t xml:space="preserve"> </w:t>
      </w:r>
      <w:r w:rsidRPr="00C41B23">
        <w:t>жизни</w:t>
      </w:r>
    </w:p>
    <w:p w:rsidR="003D6AA4" w:rsidRPr="00C41B23" w:rsidRDefault="003D6AA4" w:rsidP="003D6AA4">
      <w:pPr>
        <w:pStyle w:val="a3"/>
        <w:spacing w:before="11"/>
        <w:ind w:left="0"/>
        <w:rPr>
          <w:sz w:val="22"/>
          <w:szCs w:val="22"/>
        </w:rPr>
      </w:pPr>
    </w:p>
    <w:p w:rsidR="003D6AA4" w:rsidRPr="00C41B23" w:rsidRDefault="003D6AA4" w:rsidP="003D6AA4">
      <w:pPr>
        <w:pStyle w:val="a3"/>
        <w:ind w:right="768"/>
        <w:rPr>
          <w:sz w:val="22"/>
          <w:szCs w:val="22"/>
        </w:rPr>
      </w:pPr>
      <w:r w:rsidRPr="00C41B23">
        <w:rPr>
          <w:sz w:val="22"/>
          <w:szCs w:val="22"/>
        </w:rPr>
        <w:t>Оценка отражает с достаточной полнотой и объективностью качество знаний и</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носят</w:t>
      </w:r>
      <w:r w:rsidRPr="00C41B23">
        <w:rPr>
          <w:spacing w:val="1"/>
          <w:sz w:val="22"/>
          <w:szCs w:val="22"/>
        </w:rPr>
        <w:t xml:space="preserve"> </w:t>
      </w:r>
      <w:r w:rsidRPr="00C41B23">
        <w:rPr>
          <w:sz w:val="22"/>
          <w:szCs w:val="22"/>
        </w:rPr>
        <w:t>относительно</w:t>
      </w:r>
      <w:r w:rsidRPr="00C41B23">
        <w:rPr>
          <w:spacing w:val="1"/>
          <w:sz w:val="22"/>
          <w:szCs w:val="22"/>
        </w:rPr>
        <w:t xml:space="preserve"> </w:t>
      </w:r>
      <w:r w:rsidRPr="00C41B23">
        <w:rPr>
          <w:sz w:val="22"/>
          <w:szCs w:val="22"/>
        </w:rPr>
        <w:t>завершённый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степени</w:t>
      </w:r>
      <w:r w:rsidRPr="00C41B23">
        <w:rPr>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лежащие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основе</w:t>
      </w:r>
      <w:r w:rsidRPr="00C41B23">
        <w:rPr>
          <w:spacing w:val="1"/>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определяется</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способность</w:t>
      </w:r>
      <w:r w:rsidRPr="00C41B23">
        <w:rPr>
          <w:spacing w:val="1"/>
          <w:sz w:val="22"/>
          <w:szCs w:val="22"/>
        </w:rPr>
        <w:t xml:space="preserve"> </w:t>
      </w:r>
      <w:r w:rsidRPr="00C41B23">
        <w:rPr>
          <w:sz w:val="22"/>
          <w:szCs w:val="22"/>
        </w:rPr>
        <w:t>личности</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эффективному</w:t>
      </w:r>
      <w:r w:rsidRPr="00C41B23">
        <w:rPr>
          <w:spacing w:val="1"/>
          <w:sz w:val="22"/>
          <w:szCs w:val="22"/>
        </w:rPr>
        <w:t xml:space="preserve"> </w:t>
      </w:r>
      <w:r w:rsidRPr="00C41B23">
        <w:rPr>
          <w:sz w:val="22"/>
          <w:szCs w:val="22"/>
        </w:rPr>
        <w:t>выполнению</w:t>
      </w:r>
      <w:r w:rsidRPr="00C41B23">
        <w:rPr>
          <w:spacing w:val="1"/>
          <w:sz w:val="22"/>
          <w:szCs w:val="22"/>
        </w:rPr>
        <w:t xml:space="preserve"> </w:t>
      </w:r>
      <w:r w:rsidRPr="00C41B23">
        <w:rPr>
          <w:sz w:val="22"/>
          <w:szCs w:val="22"/>
        </w:rPr>
        <w:t>определенной</w:t>
      </w:r>
      <w:r w:rsidRPr="00C41B23">
        <w:rPr>
          <w:spacing w:val="1"/>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основе</w:t>
      </w:r>
      <w:r w:rsidRPr="00C41B23">
        <w:rPr>
          <w:spacing w:val="-5"/>
          <w:sz w:val="22"/>
          <w:szCs w:val="22"/>
        </w:rPr>
        <w:t xml:space="preserve"> </w:t>
      </w:r>
      <w:r w:rsidRPr="00C41B23">
        <w:rPr>
          <w:sz w:val="22"/>
          <w:szCs w:val="22"/>
        </w:rPr>
        <w:t>имеющихся знаний</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измененных</w:t>
      </w:r>
      <w:r w:rsidRPr="00C41B23">
        <w:rPr>
          <w:spacing w:val="1"/>
          <w:sz w:val="22"/>
          <w:szCs w:val="22"/>
        </w:rPr>
        <w:t xml:space="preserve"> </w:t>
      </w:r>
      <w:r w:rsidRPr="00C41B23">
        <w:rPr>
          <w:sz w:val="22"/>
          <w:szCs w:val="22"/>
        </w:rPr>
        <w:t>или новых</w:t>
      </w:r>
      <w:r w:rsidRPr="00C41B23">
        <w:rPr>
          <w:spacing w:val="3"/>
          <w:sz w:val="22"/>
          <w:szCs w:val="22"/>
        </w:rPr>
        <w:t xml:space="preserve"> </w:t>
      </w:r>
      <w:r w:rsidRPr="00C41B23">
        <w:rPr>
          <w:sz w:val="22"/>
          <w:szCs w:val="22"/>
        </w:rPr>
        <w:t>условиях.</w:t>
      </w:r>
    </w:p>
    <w:p w:rsidR="003D6AA4" w:rsidRPr="00C41B23" w:rsidRDefault="003D6AA4" w:rsidP="003D6AA4">
      <w:pPr>
        <w:pStyle w:val="a3"/>
        <w:spacing w:before="1"/>
        <w:ind w:left="1670"/>
        <w:rPr>
          <w:sz w:val="22"/>
          <w:szCs w:val="22"/>
        </w:rPr>
      </w:pPr>
      <w:r w:rsidRPr="00C41B23">
        <w:rPr>
          <w:sz w:val="22"/>
          <w:szCs w:val="22"/>
        </w:rPr>
        <w:t>Уровни</w:t>
      </w:r>
      <w:r w:rsidRPr="00C41B23">
        <w:rPr>
          <w:spacing w:val="-4"/>
          <w:sz w:val="22"/>
          <w:szCs w:val="22"/>
        </w:rPr>
        <w:t xml:space="preserve"> </w:t>
      </w:r>
      <w:r w:rsidRPr="00C41B23">
        <w:rPr>
          <w:sz w:val="22"/>
          <w:szCs w:val="22"/>
        </w:rPr>
        <w:t>понимания</w:t>
      </w:r>
      <w:r w:rsidRPr="00C41B23">
        <w:rPr>
          <w:spacing w:val="-3"/>
          <w:sz w:val="22"/>
          <w:szCs w:val="22"/>
        </w:rPr>
        <w:t xml:space="preserve"> </w:t>
      </w:r>
      <w:r w:rsidRPr="00C41B23">
        <w:rPr>
          <w:sz w:val="22"/>
          <w:szCs w:val="22"/>
        </w:rPr>
        <w:t>с</w:t>
      </w:r>
      <w:r w:rsidRPr="00C41B23">
        <w:rPr>
          <w:spacing w:val="-4"/>
          <w:sz w:val="22"/>
          <w:szCs w:val="22"/>
        </w:rPr>
        <w:t xml:space="preserve"> </w:t>
      </w:r>
      <w:r w:rsidRPr="00C41B23">
        <w:rPr>
          <w:sz w:val="22"/>
          <w:szCs w:val="22"/>
        </w:rPr>
        <w:t>точки</w:t>
      </w:r>
      <w:r w:rsidRPr="00C41B23">
        <w:rPr>
          <w:spacing w:val="-4"/>
          <w:sz w:val="22"/>
          <w:szCs w:val="22"/>
        </w:rPr>
        <w:t xml:space="preserve"> </w:t>
      </w:r>
      <w:r w:rsidRPr="00C41B23">
        <w:rPr>
          <w:sz w:val="22"/>
          <w:szCs w:val="22"/>
        </w:rPr>
        <w:t>зрения</w:t>
      </w:r>
      <w:r w:rsidRPr="00C41B23">
        <w:rPr>
          <w:spacing w:val="-3"/>
          <w:sz w:val="22"/>
          <w:szCs w:val="22"/>
        </w:rPr>
        <w:t xml:space="preserve"> </w:t>
      </w:r>
      <w:r w:rsidRPr="00C41B23">
        <w:rPr>
          <w:sz w:val="22"/>
          <w:szCs w:val="22"/>
        </w:rPr>
        <w:t>практической</w:t>
      </w:r>
      <w:r w:rsidRPr="00C41B23">
        <w:rPr>
          <w:spacing w:val="-3"/>
          <w:sz w:val="22"/>
          <w:szCs w:val="22"/>
        </w:rPr>
        <w:t xml:space="preserve"> </w:t>
      </w:r>
      <w:r w:rsidRPr="00C41B23">
        <w:rPr>
          <w:sz w:val="22"/>
          <w:szCs w:val="22"/>
        </w:rPr>
        <w:t>деятельности:</w:t>
      </w:r>
    </w:p>
    <w:p w:rsidR="003D6AA4" w:rsidRPr="00C41B23" w:rsidRDefault="003D6AA4" w:rsidP="001F01AD">
      <w:pPr>
        <w:pStyle w:val="a7"/>
        <w:numPr>
          <w:ilvl w:val="0"/>
          <w:numId w:val="202"/>
        </w:numPr>
        <w:tabs>
          <w:tab w:val="left" w:pos="2378"/>
        </w:tabs>
        <w:ind w:right="774" w:firstLine="707"/>
        <w:contextualSpacing w:val="0"/>
        <w:jc w:val="both"/>
      </w:pPr>
      <w:r w:rsidRPr="00C41B23">
        <w:t>Понять, но практически не уметь осуществить или объяснить (например,</w:t>
      </w:r>
      <w:r w:rsidRPr="00C41B23">
        <w:rPr>
          <w:spacing w:val="1"/>
        </w:rPr>
        <w:t xml:space="preserve"> </w:t>
      </w:r>
      <w:r w:rsidRPr="00C41B23">
        <w:t>дать определение тектоническим структурам, но не определить общие закономерности</w:t>
      </w:r>
      <w:r w:rsidRPr="00C41B23">
        <w:rPr>
          <w:spacing w:val="1"/>
        </w:rPr>
        <w:t xml:space="preserve"> </w:t>
      </w:r>
      <w:r w:rsidRPr="00C41B23">
        <w:t>движения</w:t>
      </w:r>
      <w:r w:rsidRPr="00C41B23">
        <w:rPr>
          <w:spacing w:val="-1"/>
        </w:rPr>
        <w:t xml:space="preserve"> </w:t>
      </w:r>
      <w:r w:rsidRPr="00C41B23">
        <w:t>земной коры);</w:t>
      </w:r>
    </w:p>
    <w:p w:rsidR="003D6AA4" w:rsidRPr="00C41B23" w:rsidRDefault="003D6AA4" w:rsidP="003D6AA4">
      <w:pPr>
        <w:pStyle w:val="a3"/>
        <w:ind w:right="768"/>
        <w:rPr>
          <w:sz w:val="22"/>
          <w:szCs w:val="22"/>
        </w:rPr>
      </w:pPr>
      <w:r w:rsidRPr="00C41B23">
        <w:rPr>
          <w:sz w:val="22"/>
          <w:szCs w:val="22"/>
        </w:rPr>
        <w:t>Понять и самостоятельно выполнять (например, найти на карте объекты, названные</w:t>
      </w:r>
      <w:r w:rsidRPr="00C41B23">
        <w:rPr>
          <w:spacing w:val="-57"/>
          <w:sz w:val="22"/>
          <w:szCs w:val="22"/>
        </w:rPr>
        <w:t xml:space="preserve"> </w:t>
      </w:r>
      <w:r w:rsidRPr="00C41B23">
        <w:rPr>
          <w:sz w:val="22"/>
          <w:szCs w:val="22"/>
        </w:rPr>
        <w:t>в</w:t>
      </w:r>
      <w:r w:rsidRPr="00C41B23">
        <w:rPr>
          <w:spacing w:val="-2"/>
          <w:sz w:val="22"/>
          <w:szCs w:val="22"/>
        </w:rPr>
        <w:t xml:space="preserve"> </w:t>
      </w:r>
      <w:r w:rsidRPr="00C41B23">
        <w:rPr>
          <w:sz w:val="22"/>
          <w:szCs w:val="22"/>
        </w:rPr>
        <w:t>честь исследователей);</w:t>
      </w:r>
    </w:p>
    <w:p w:rsidR="003D6AA4" w:rsidRPr="00C41B23" w:rsidRDefault="003D6AA4" w:rsidP="001F01AD">
      <w:pPr>
        <w:pStyle w:val="a7"/>
        <w:numPr>
          <w:ilvl w:val="0"/>
          <w:numId w:val="202"/>
        </w:numPr>
        <w:tabs>
          <w:tab w:val="left" w:pos="2378"/>
        </w:tabs>
        <w:ind w:right="774" w:firstLine="707"/>
        <w:contextualSpacing w:val="0"/>
        <w:jc w:val="both"/>
      </w:pPr>
      <w:r w:rsidRPr="00C41B23">
        <w:t>Понять и</w:t>
      </w:r>
      <w:r w:rsidRPr="00C41B23">
        <w:rPr>
          <w:spacing w:val="1"/>
        </w:rPr>
        <w:t xml:space="preserve"> </w:t>
      </w:r>
      <w:r w:rsidRPr="00C41B23">
        <w:t>уметь</w:t>
      </w:r>
      <w:r w:rsidRPr="00C41B23">
        <w:rPr>
          <w:spacing w:val="1"/>
        </w:rPr>
        <w:t xml:space="preserve"> </w:t>
      </w:r>
      <w:r w:rsidRPr="00C41B23">
        <w:t>найти способ</w:t>
      </w:r>
      <w:r w:rsidRPr="00C41B23">
        <w:rPr>
          <w:spacing w:val="1"/>
        </w:rPr>
        <w:t xml:space="preserve"> </w:t>
      </w:r>
      <w:r w:rsidRPr="00C41B23">
        <w:t>объяснения явления или</w:t>
      </w:r>
      <w:r w:rsidRPr="00C41B23">
        <w:rPr>
          <w:spacing w:val="1"/>
        </w:rPr>
        <w:t xml:space="preserve"> </w:t>
      </w:r>
      <w:r w:rsidRPr="00C41B23">
        <w:t>факта (например,</w:t>
      </w:r>
      <w:r w:rsidRPr="00C41B23">
        <w:rPr>
          <w:spacing w:val="1"/>
        </w:rPr>
        <w:t xml:space="preserve"> </w:t>
      </w:r>
      <w:r w:rsidRPr="00C41B23">
        <w:t>чтение</w:t>
      </w:r>
      <w:r w:rsidRPr="00C41B23">
        <w:rPr>
          <w:spacing w:val="-2"/>
        </w:rPr>
        <w:t xml:space="preserve"> </w:t>
      </w:r>
      <w:r w:rsidRPr="00C41B23">
        <w:t>синоптической</w:t>
      </w:r>
      <w:r w:rsidRPr="00C41B23">
        <w:rPr>
          <w:spacing w:val="-2"/>
        </w:rPr>
        <w:t xml:space="preserve"> </w:t>
      </w:r>
      <w:r w:rsidRPr="00C41B23">
        <w:t>карты, прогноз погоды</w:t>
      </w:r>
      <w:r w:rsidRPr="00C41B23">
        <w:rPr>
          <w:spacing w:val="-4"/>
        </w:rPr>
        <w:t xml:space="preserve"> </w:t>
      </w:r>
      <w:r w:rsidRPr="00C41B23">
        <w:t>на</w:t>
      </w:r>
      <w:r w:rsidRPr="00C41B23">
        <w:rPr>
          <w:spacing w:val="-1"/>
        </w:rPr>
        <w:t xml:space="preserve"> </w:t>
      </w:r>
      <w:r w:rsidRPr="00C41B23">
        <w:t>будущее).</w:t>
      </w:r>
    </w:p>
    <w:p w:rsidR="003D6AA4" w:rsidRPr="00C41B23" w:rsidRDefault="003D6AA4" w:rsidP="003D6AA4">
      <w:pPr>
        <w:pStyle w:val="a3"/>
        <w:ind w:left="1670"/>
        <w:rPr>
          <w:sz w:val="22"/>
          <w:szCs w:val="22"/>
        </w:rPr>
      </w:pPr>
      <w:r w:rsidRPr="00C41B23">
        <w:rPr>
          <w:sz w:val="22"/>
          <w:szCs w:val="22"/>
        </w:rPr>
        <w:t>Формы</w:t>
      </w:r>
      <w:r w:rsidRPr="00C41B23">
        <w:rPr>
          <w:spacing w:val="-4"/>
          <w:sz w:val="22"/>
          <w:szCs w:val="22"/>
        </w:rPr>
        <w:t xml:space="preserve"> </w:t>
      </w:r>
      <w:r w:rsidRPr="00C41B23">
        <w:rPr>
          <w:sz w:val="22"/>
          <w:szCs w:val="22"/>
        </w:rPr>
        <w:t>контроля</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проектной</w:t>
      </w:r>
      <w:r w:rsidRPr="00C41B23">
        <w:rPr>
          <w:spacing w:val="-2"/>
          <w:sz w:val="22"/>
          <w:szCs w:val="22"/>
        </w:rPr>
        <w:t xml:space="preserve"> </w:t>
      </w:r>
      <w:r w:rsidRPr="00C41B23">
        <w:rPr>
          <w:sz w:val="22"/>
          <w:szCs w:val="22"/>
        </w:rPr>
        <w:t>деятельности</w:t>
      </w:r>
    </w:p>
    <w:p w:rsidR="003D6AA4" w:rsidRPr="00C41B23" w:rsidRDefault="003D6AA4" w:rsidP="003D6AA4">
      <w:pPr>
        <w:pStyle w:val="a3"/>
        <w:spacing w:before="1"/>
        <w:ind w:right="774"/>
        <w:rPr>
          <w:sz w:val="22"/>
          <w:szCs w:val="22"/>
        </w:rPr>
      </w:pPr>
      <w:r w:rsidRPr="00C41B23">
        <w:rPr>
          <w:sz w:val="22"/>
          <w:szCs w:val="22"/>
        </w:rPr>
        <w:t>Проектная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индивидуальной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групповой.</w:t>
      </w:r>
      <w:r w:rsidRPr="00C41B23">
        <w:rPr>
          <w:spacing w:val="1"/>
          <w:sz w:val="22"/>
          <w:szCs w:val="22"/>
        </w:rPr>
        <w:t xml:space="preserve"> </w:t>
      </w:r>
      <w:r w:rsidRPr="00C41B23">
        <w:rPr>
          <w:sz w:val="22"/>
          <w:szCs w:val="22"/>
        </w:rPr>
        <w:t>Проект предполагает учащимся следующие возможности самоопределения, как например,</w:t>
      </w:r>
      <w:r w:rsidRPr="00C41B23">
        <w:rPr>
          <w:spacing w:val="-57"/>
          <w:sz w:val="22"/>
          <w:szCs w:val="22"/>
        </w:rPr>
        <w:t xml:space="preserve"> </w:t>
      </w:r>
      <w:r w:rsidRPr="00C41B23">
        <w:rPr>
          <w:sz w:val="22"/>
          <w:szCs w:val="22"/>
        </w:rPr>
        <w:t>выбор:</w:t>
      </w:r>
    </w:p>
    <w:p w:rsidR="003D6AA4" w:rsidRPr="00C41B23" w:rsidRDefault="003D6AA4" w:rsidP="001F01AD">
      <w:pPr>
        <w:pStyle w:val="a7"/>
        <w:numPr>
          <w:ilvl w:val="0"/>
          <w:numId w:val="204"/>
        </w:numPr>
        <w:tabs>
          <w:tab w:val="left" w:pos="1810"/>
        </w:tabs>
        <w:ind w:left="1809"/>
        <w:contextualSpacing w:val="0"/>
      </w:pPr>
      <w:r w:rsidRPr="00C41B23">
        <w:t>Объекта</w:t>
      </w:r>
      <w:r w:rsidRPr="00C41B23">
        <w:rPr>
          <w:spacing w:val="-5"/>
        </w:rPr>
        <w:t xml:space="preserve"> </w:t>
      </w:r>
      <w:r w:rsidRPr="00C41B23">
        <w:t>изучения;</w:t>
      </w:r>
    </w:p>
    <w:p w:rsidR="003D6AA4" w:rsidRPr="00C41B23" w:rsidRDefault="003D6AA4" w:rsidP="001F01AD">
      <w:pPr>
        <w:pStyle w:val="a7"/>
        <w:numPr>
          <w:ilvl w:val="0"/>
          <w:numId w:val="204"/>
        </w:numPr>
        <w:tabs>
          <w:tab w:val="left" w:pos="1810"/>
        </w:tabs>
        <w:ind w:left="1809"/>
        <w:contextualSpacing w:val="0"/>
      </w:pPr>
      <w:r w:rsidRPr="00C41B23">
        <w:t>Форм</w:t>
      </w:r>
      <w:r w:rsidRPr="00C41B23">
        <w:rPr>
          <w:spacing w:val="-3"/>
        </w:rPr>
        <w:t xml:space="preserve"> </w:t>
      </w:r>
      <w:r w:rsidRPr="00C41B23">
        <w:t>и</w:t>
      </w:r>
      <w:r w:rsidRPr="00C41B23">
        <w:rPr>
          <w:spacing w:val="-3"/>
        </w:rPr>
        <w:t xml:space="preserve"> </w:t>
      </w:r>
      <w:r w:rsidRPr="00C41B23">
        <w:t>видов</w:t>
      </w:r>
      <w:r w:rsidRPr="00C41B23">
        <w:rPr>
          <w:spacing w:val="-2"/>
        </w:rPr>
        <w:t xml:space="preserve"> </w:t>
      </w:r>
      <w:r w:rsidRPr="00C41B23">
        <w:t>текущих и</w:t>
      </w:r>
      <w:r w:rsidRPr="00C41B23">
        <w:rPr>
          <w:spacing w:val="-3"/>
        </w:rPr>
        <w:t xml:space="preserve"> </w:t>
      </w:r>
      <w:r w:rsidRPr="00C41B23">
        <w:t>итоговых отчётов;</w:t>
      </w:r>
    </w:p>
    <w:p w:rsidR="003D6AA4" w:rsidRPr="00C41B23" w:rsidRDefault="003D6AA4" w:rsidP="001F01AD">
      <w:pPr>
        <w:pStyle w:val="a7"/>
        <w:numPr>
          <w:ilvl w:val="0"/>
          <w:numId w:val="204"/>
        </w:numPr>
        <w:tabs>
          <w:tab w:val="left" w:pos="1810"/>
        </w:tabs>
        <w:ind w:right="5219" w:firstLine="0"/>
        <w:contextualSpacing w:val="0"/>
      </w:pPr>
      <w:r w:rsidRPr="00C41B23">
        <w:t>Тему и форму представления проектов.</w:t>
      </w:r>
      <w:r w:rsidRPr="00C41B23">
        <w:rPr>
          <w:spacing w:val="-57"/>
        </w:rPr>
        <w:t xml:space="preserve"> </w:t>
      </w:r>
      <w:r w:rsidRPr="00C41B23">
        <w:t>Критерии</w:t>
      </w:r>
      <w:r w:rsidRPr="00C41B23">
        <w:rPr>
          <w:spacing w:val="-1"/>
        </w:rPr>
        <w:t xml:space="preserve"> </w:t>
      </w:r>
      <w:r w:rsidRPr="00C41B23">
        <w:t>оценивания</w:t>
      </w:r>
      <w:r w:rsidRPr="00C41B23">
        <w:rPr>
          <w:spacing w:val="-4"/>
        </w:rPr>
        <w:t xml:space="preserve"> </w:t>
      </w:r>
      <w:r w:rsidRPr="00C41B23">
        <w:t>проекта.</w:t>
      </w:r>
    </w:p>
    <w:p w:rsidR="003D6AA4" w:rsidRPr="00C41B23" w:rsidRDefault="003D6AA4" w:rsidP="003D6AA4">
      <w:pPr>
        <w:pStyle w:val="a3"/>
        <w:ind w:left="1730"/>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 -</w:t>
      </w:r>
      <w:r w:rsidRPr="00C41B23">
        <w:rPr>
          <w:spacing w:val="-5"/>
          <w:sz w:val="22"/>
          <w:szCs w:val="22"/>
        </w:rPr>
        <w:t xml:space="preserve"> </w:t>
      </w:r>
      <w:r w:rsidRPr="00C41B23">
        <w:rPr>
          <w:sz w:val="22"/>
          <w:szCs w:val="22"/>
        </w:rPr>
        <w:t>Отметка «5»</w:t>
      </w:r>
    </w:p>
    <w:p w:rsidR="003D6AA4" w:rsidRPr="00C41B23" w:rsidRDefault="003D6AA4" w:rsidP="001F01AD">
      <w:pPr>
        <w:pStyle w:val="a7"/>
        <w:numPr>
          <w:ilvl w:val="0"/>
          <w:numId w:val="201"/>
        </w:numPr>
        <w:tabs>
          <w:tab w:val="left" w:pos="1910"/>
        </w:tabs>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01"/>
        </w:numPr>
        <w:tabs>
          <w:tab w:val="left" w:pos="1851"/>
        </w:tabs>
        <w:ind w:left="1851" w:hanging="181"/>
        <w:contextualSpacing w:val="0"/>
      </w:pPr>
      <w:r w:rsidRPr="00C41B23">
        <w:t>Соблюдена</w:t>
      </w:r>
      <w:r w:rsidRPr="00C41B23">
        <w:rPr>
          <w:spacing w:val="-5"/>
        </w:rPr>
        <w:t xml:space="preserve"> </w:t>
      </w:r>
      <w:r w:rsidRPr="00C41B23">
        <w:t>технология</w:t>
      </w:r>
      <w:r w:rsidRPr="00C41B23">
        <w:rPr>
          <w:spacing w:val="-4"/>
        </w:rPr>
        <w:t xml:space="preserve"> </w:t>
      </w:r>
      <w:r w:rsidRPr="00C41B23">
        <w:t>исполнения</w:t>
      </w:r>
      <w:r w:rsidRPr="00C41B23">
        <w:rPr>
          <w:spacing w:val="-3"/>
        </w:rPr>
        <w:t xml:space="preserve"> </w:t>
      </w:r>
      <w:r w:rsidRPr="00C41B23">
        <w:t>проекта,</w:t>
      </w:r>
      <w:r w:rsidRPr="00C41B23">
        <w:rPr>
          <w:spacing w:val="-4"/>
        </w:rPr>
        <w:t xml:space="preserve"> </w:t>
      </w:r>
      <w:r w:rsidRPr="00C41B23">
        <w:t>выдержаны</w:t>
      </w:r>
      <w:r w:rsidRPr="00C41B23">
        <w:rPr>
          <w:spacing w:val="-3"/>
        </w:rPr>
        <w:t xml:space="preserve"> </w:t>
      </w:r>
      <w:r w:rsidRPr="00C41B23">
        <w:t>соответствующие</w:t>
      </w:r>
      <w:r w:rsidRPr="00C41B23">
        <w:rPr>
          <w:spacing w:val="-5"/>
        </w:rPr>
        <w:t xml:space="preserve"> </w:t>
      </w:r>
      <w:r w:rsidRPr="00C41B23">
        <w:t>этапы.</w:t>
      </w:r>
    </w:p>
    <w:p w:rsidR="003D6AA4" w:rsidRPr="00C41B23" w:rsidRDefault="003D6AA4" w:rsidP="001F01AD">
      <w:pPr>
        <w:pStyle w:val="a7"/>
        <w:numPr>
          <w:ilvl w:val="0"/>
          <w:numId w:val="201"/>
        </w:numPr>
        <w:tabs>
          <w:tab w:val="left" w:pos="1910"/>
        </w:tabs>
        <w:spacing w:before="66"/>
        <w:contextualSpacing w:val="0"/>
      </w:pPr>
      <w:r w:rsidRPr="00C41B23">
        <w:t>Проект</w:t>
      </w:r>
      <w:r w:rsidRPr="00C41B23">
        <w:rPr>
          <w:spacing w:val="-3"/>
        </w:rPr>
        <w:t xml:space="preserve"> </w:t>
      </w:r>
      <w:r w:rsidRPr="00C41B23">
        <w:t>оформлен</w:t>
      </w:r>
      <w:r w:rsidRPr="00C41B23">
        <w:rPr>
          <w:spacing w:val="-3"/>
        </w:rPr>
        <w:t xml:space="preserve"> </w:t>
      </w:r>
      <w:r w:rsidRPr="00C41B23">
        <w:t>в</w:t>
      </w:r>
      <w:r w:rsidRPr="00C41B23">
        <w:rPr>
          <w:spacing w:val="-4"/>
        </w:rPr>
        <w:t xml:space="preserve"> </w:t>
      </w:r>
      <w:r w:rsidRPr="00C41B23">
        <w:t>соответствии</w:t>
      </w:r>
      <w:r w:rsidRPr="00C41B23">
        <w:rPr>
          <w:spacing w:val="-2"/>
        </w:rPr>
        <w:t xml:space="preserve"> </w:t>
      </w:r>
      <w:r w:rsidRPr="00C41B23">
        <w:t>с</w:t>
      </w:r>
      <w:r w:rsidRPr="00C41B23">
        <w:rPr>
          <w:spacing w:val="-4"/>
        </w:rPr>
        <w:t xml:space="preserve"> </w:t>
      </w:r>
      <w:r w:rsidRPr="00C41B23">
        <w:t>требованиями.</w:t>
      </w:r>
    </w:p>
    <w:p w:rsidR="003D6AA4" w:rsidRPr="00C41B23" w:rsidRDefault="003D6AA4" w:rsidP="001F01AD">
      <w:pPr>
        <w:pStyle w:val="a7"/>
        <w:numPr>
          <w:ilvl w:val="0"/>
          <w:numId w:val="201"/>
        </w:numPr>
        <w:tabs>
          <w:tab w:val="left" w:pos="1910"/>
        </w:tabs>
        <w:contextualSpacing w:val="0"/>
      </w:pPr>
      <w:r w:rsidRPr="00C41B23">
        <w:t>Проявлены</w:t>
      </w:r>
      <w:r w:rsidRPr="00C41B23">
        <w:rPr>
          <w:spacing w:val="-6"/>
        </w:rPr>
        <w:t xml:space="preserve"> </w:t>
      </w:r>
      <w:r w:rsidRPr="00C41B23">
        <w:t>творчество,</w:t>
      </w:r>
      <w:r w:rsidRPr="00C41B23">
        <w:rPr>
          <w:spacing w:val="-6"/>
        </w:rPr>
        <w:t xml:space="preserve"> </w:t>
      </w:r>
      <w:r w:rsidRPr="00C41B23">
        <w:t>инициатива.</w:t>
      </w:r>
    </w:p>
    <w:p w:rsidR="003D6AA4" w:rsidRPr="00C41B23" w:rsidRDefault="003D6AA4" w:rsidP="001F01AD">
      <w:pPr>
        <w:pStyle w:val="a7"/>
        <w:numPr>
          <w:ilvl w:val="0"/>
          <w:numId w:val="201"/>
        </w:numPr>
        <w:tabs>
          <w:tab w:val="left" w:pos="1851"/>
          <w:tab w:val="left" w:pos="3802"/>
          <w:tab w:val="left" w:pos="4938"/>
          <w:tab w:val="left" w:pos="6617"/>
          <w:tab w:val="left" w:pos="8054"/>
          <w:tab w:val="left" w:pos="9262"/>
        </w:tabs>
        <w:ind w:left="962" w:right="775" w:firstLine="707"/>
        <w:contextualSpacing w:val="0"/>
      </w:pPr>
      <w:r w:rsidRPr="00C41B23">
        <w:t>Предъявленный</w:t>
      </w:r>
      <w:r w:rsidRPr="00C41B23">
        <w:tab/>
        <w:t>продукт</w:t>
      </w:r>
      <w:r w:rsidRPr="00C41B23">
        <w:tab/>
        <w:t>деятельности</w:t>
      </w:r>
      <w:r w:rsidRPr="00C41B23">
        <w:tab/>
        <w:t>отличается</w:t>
      </w:r>
      <w:r w:rsidRPr="00C41B23">
        <w:tab/>
        <w:t>высоким</w:t>
      </w:r>
      <w:r w:rsidRPr="00C41B23">
        <w:tab/>
      </w:r>
      <w:r w:rsidRPr="00C41B23">
        <w:rPr>
          <w:spacing w:val="-1"/>
        </w:rPr>
        <w:t>качеством</w:t>
      </w:r>
      <w:r w:rsidRPr="00C41B23">
        <w:rPr>
          <w:spacing w:val="-57"/>
        </w:rPr>
        <w:t xml:space="preserve"> </w:t>
      </w:r>
      <w:r w:rsidRPr="00C41B23">
        <w:t>исполнения,</w:t>
      </w:r>
      <w:r w:rsidRPr="00C41B23">
        <w:rPr>
          <w:spacing w:val="-1"/>
        </w:rPr>
        <w:t xml:space="preserve"> </w:t>
      </w:r>
      <w:r w:rsidRPr="00C41B23">
        <w:t>соответствует заявленной теме.</w:t>
      </w:r>
    </w:p>
    <w:p w:rsidR="003D6AA4" w:rsidRPr="00C41B23" w:rsidRDefault="003D6AA4" w:rsidP="003D6AA4">
      <w:pPr>
        <w:pStyle w:val="a3"/>
        <w:spacing w:before="1"/>
        <w:ind w:left="1730"/>
        <w:rPr>
          <w:sz w:val="22"/>
          <w:szCs w:val="22"/>
        </w:rPr>
      </w:pPr>
      <w:r w:rsidRPr="00C41B23">
        <w:rPr>
          <w:sz w:val="22"/>
          <w:szCs w:val="22"/>
        </w:rPr>
        <w:t>Повышенный</w:t>
      </w:r>
      <w:r w:rsidRPr="00C41B23">
        <w:rPr>
          <w:spacing w:val="-3"/>
          <w:sz w:val="22"/>
          <w:szCs w:val="22"/>
        </w:rPr>
        <w:t xml:space="preserve"> </w:t>
      </w:r>
      <w:r w:rsidRPr="00C41B23">
        <w:rPr>
          <w:sz w:val="22"/>
          <w:szCs w:val="22"/>
        </w:rPr>
        <w:t>уровень -</w:t>
      </w:r>
      <w:r w:rsidRPr="00C41B23">
        <w:rPr>
          <w:spacing w:val="-6"/>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1F01AD">
      <w:pPr>
        <w:pStyle w:val="a7"/>
        <w:numPr>
          <w:ilvl w:val="0"/>
          <w:numId w:val="200"/>
        </w:numPr>
        <w:tabs>
          <w:tab w:val="left" w:pos="1910"/>
        </w:tabs>
        <w:contextualSpacing w:val="0"/>
      </w:pPr>
      <w:r w:rsidRPr="00C41B23">
        <w:t>Правильно</w:t>
      </w:r>
      <w:r w:rsidRPr="00C41B23">
        <w:rPr>
          <w:spacing w:val="-3"/>
        </w:rPr>
        <w:t xml:space="preserve"> </w:t>
      </w:r>
      <w:r w:rsidRPr="00C41B23">
        <w:t>поняты</w:t>
      </w:r>
      <w:r w:rsidRPr="00C41B23">
        <w:rPr>
          <w:spacing w:val="-3"/>
        </w:rPr>
        <w:t xml:space="preserve"> </w:t>
      </w:r>
      <w:r w:rsidRPr="00C41B23">
        <w:t>цель,</w:t>
      </w:r>
      <w:r w:rsidRPr="00C41B23">
        <w:rPr>
          <w:spacing w:val="-3"/>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200"/>
        </w:numPr>
        <w:tabs>
          <w:tab w:val="left" w:pos="1851"/>
        </w:tabs>
        <w:ind w:left="962" w:right="770" w:firstLine="707"/>
        <w:contextualSpacing w:val="0"/>
      </w:pPr>
      <w:r w:rsidRPr="00C41B23">
        <w:t>Соблюдена технология исполнения проекта, этапы, но допущены незначительные</w:t>
      </w:r>
      <w:r w:rsidRPr="00C41B23">
        <w:rPr>
          <w:spacing w:val="-57"/>
        </w:rPr>
        <w:t xml:space="preserve"> </w:t>
      </w:r>
      <w:r w:rsidRPr="00C41B23">
        <w:t>ошибки,</w:t>
      </w:r>
      <w:r w:rsidRPr="00C41B23">
        <w:rPr>
          <w:spacing w:val="-4"/>
        </w:rPr>
        <w:t xml:space="preserve"> </w:t>
      </w:r>
      <w:r w:rsidRPr="00C41B23">
        <w:t>неточности в</w:t>
      </w:r>
      <w:r w:rsidRPr="00C41B23">
        <w:rPr>
          <w:spacing w:val="-1"/>
        </w:rPr>
        <w:t xml:space="preserve"> </w:t>
      </w:r>
      <w:r w:rsidRPr="00C41B23">
        <w:t>оформлении.</w:t>
      </w:r>
    </w:p>
    <w:p w:rsidR="003D6AA4" w:rsidRPr="00C41B23" w:rsidRDefault="003D6AA4" w:rsidP="001F01AD">
      <w:pPr>
        <w:pStyle w:val="a7"/>
        <w:numPr>
          <w:ilvl w:val="0"/>
          <w:numId w:val="200"/>
        </w:numPr>
        <w:tabs>
          <w:tab w:val="left" w:pos="1911"/>
        </w:tabs>
        <w:ind w:left="1911" w:hanging="181"/>
        <w:contextualSpacing w:val="0"/>
      </w:pPr>
      <w:r w:rsidRPr="00C41B23">
        <w:t>Проявлено</w:t>
      </w:r>
      <w:r w:rsidRPr="00C41B23">
        <w:rPr>
          <w:spacing w:val="-4"/>
        </w:rPr>
        <w:t xml:space="preserve"> </w:t>
      </w:r>
      <w:r w:rsidRPr="00C41B23">
        <w:t>творчество.</w:t>
      </w:r>
    </w:p>
    <w:p w:rsidR="003D6AA4" w:rsidRPr="00C41B23" w:rsidRDefault="003D6AA4" w:rsidP="001F01AD">
      <w:pPr>
        <w:pStyle w:val="a7"/>
        <w:numPr>
          <w:ilvl w:val="0"/>
          <w:numId w:val="200"/>
        </w:numPr>
        <w:tabs>
          <w:tab w:val="left" w:pos="1911"/>
          <w:tab w:val="left" w:pos="3850"/>
          <w:tab w:val="left" w:pos="4974"/>
          <w:tab w:val="left" w:pos="6641"/>
          <w:tab w:val="left" w:pos="8066"/>
          <w:tab w:val="left" w:pos="9262"/>
        </w:tabs>
        <w:ind w:left="962" w:right="775" w:firstLine="767"/>
        <w:contextualSpacing w:val="0"/>
      </w:pPr>
      <w:r w:rsidRPr="00C41B23">
        <w:t>Предъявленный</w:t>
      </w:r>
      <w:r w:rsidRPr="00C41B23">
        <w:tab/>
        <w:t>продукт</w:t>
      </w:r>
      <w:r w:rsidRPr="00C41B23">
        <w:tab/>
        <w:t>деятельности</w:t>
      </w:r>
      <w:r w:rsidRPr="00C41B23">
        <w:tab/>
        <w:t>отличается</w:t>
      </w:r>
      <w:r w:rsidRPr="00C41B23">
        <w:tab/>
        <w:t>высоким</w:t>
      </w:r>
      <w:r w:rsidRPr="00C41B23">
        <w:tab/>
      </w:r>
      <w:r w:rsidRPr="00C41B23">
        <w:rPr>
          <w:spacing w:val="-1"/>
        </w:rPr>
        <w:t>качеством</w:t>
      </w:r>
      <w:r w:rsidRPr="00C41B23">
        <w:rPr>
          <w:spacing w:val="-57"/>
        </w:rPr>
        <w:t xml:space="preserve"> </w:t>
      </w:r>
      <w:r w:rsidRPr="00C41B23">
        <w:t>исполнения,</w:t>
      </w:r>
      <w:r w:rsidRPr="00C41B23">
        <w:rPr>
          <w:spacing w:val="-1"/>
        </w:rPr>
        <w:t xml:space="preserve"> </w:t>
      </w:r>
      <w:r w:rsidRPr="00C41B23">
        <w:t>соответствует заявленной теме.</w:t>
      </w:r>
    </w:p>
    <w:p w:rsidR="003D6AA4" w:rsidRPr="00C41B23" w:rsidRDefault="003D6AA4" w:rsidP="003D6AA4">
      <w:pPr>
        <w:pStyle w:val="a3"/>
        <w:ind w:left="1730"/>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1F01AD">
      <w:pPr>
        <w:pStyle w:val="a7"/>
        <w:numPr>
          <w:ilvl w:val="0"/>
          <w:numId w:val="199"/>
        </w:numPr>
        <w:tabs>
          <w:tab w:val="left" w:pos="1851"/>
        </w:tabs>
        <w:contextualSpacing w:val="0"/>
      </w:pPr>
      <w:r w:rsidRPr="00C41B23">
        <w:t>Правильно</w:t>
      </w:r>
      <w:r w:rsidRPr="00C41B23">
        <w:rPr>
          <w:spacing w:val="-4"/>
        </w:rPr>
        <w:t xml:space="preserve"> </w:t>
      </w:r>
      <w:r w:rsidRPr="00C41B23">
        <w:t>поняты</w:t>
      </w:r>
      <w:r w:rsidRPr="00C41B23">
        <w:rPr>
          <w:spacing w:val="-3"/>
        </w:rPr>
        <w:t xml:space="preserve"> </w:t>
      </w:r>
      <w:r w:rsidRPr="00C41B23">
        <w:t>цель,</w:t>
      </w:r>
      <w:r w:rsidRPr="00C41B23">
        <w:rPr>
          <w:spacing w:val="-4"/>
        </w:rPr>
        <w:t xml:space="preserve"> </w:t>
      </w:r>
      <w:r w:rsidRPr="00C41B23">
        <w:t>задачи</w:t>
      </w:r>
      <w:r w:rsidRPr="00C41B23">
        <w:rPr>
          <w:spacing w:val="-3"/>
        </w:rPr>
        <w:t xml:space="preserve"> </w:t>
      </w:r>
      <w:r w:rsidRPr="00C41B23">
        <w:t>выполнения</w:t>
      </w:r>
      <w:r w:rsidRPr="00C41B23">
        <w:rPr>
          <w:spacing w:val="-6"/>
        </w:rPr>
        <w:t xml:space="preserve"> </w:t>
      </w:r>
      <w:r w:rsidRPr="00C41B23">
        <w:t>проекта.</w:t>
      </w:r>
    </w:p>
    <w:p w:rsidR="003D6AA4" w:rsidRPr="00C41B23" w:rsidRDefault="003D6AA4" w:rsidP="001F01AD">
      <w:pPr>
        <w:pStyle w:val="a7"/>
        <w:numPr>
          <w:ilvl w:val="0"/>
          <w:numId w:val="199"/>
        </w:numPr>
        <w:tabs>
          <w:tab w:val="left" w:pos="1951"/>
        </w:tabs>
        <w:ind w:left="962" w:right="767" w:firstLine="707"/>
        <w:contextualSpacing w:val="0"/>
      </w:pPr>
      <w:r w:rsidRPr="00C41B23">
        <w:t>Соблюдена</w:t>
      </w:r>
      <w:r w:rsidRPr="00C41B23">
        <w:rPr>
          <w:spacing w:val="34"/>
        </w:rPr>
        <w:t xml:space="preserve"> </w:t>
      </w:r>
      <w:r w:rsidRPr="00C41B23">
        <w:t>технология</w:t>
      </w:r>
      <w:r w:rsidRPr="00C41B23">
        <w:rPr>
          <w:spacing w:val="38"/>
        </w:rPr>
        <w:t xml:space="preserve"> </w:t>
      </w:r>
      <w:r w:rsidRPr="00C41B23">
        <w:t>выполнения</w:t>
      </w:r>
      <w:r w:rsidRPr="00C41B23">
        <w:rPr>
          <w:spacing w:val="36"/>
        </w:rPr>
        <w:t xml:space="preserve"> </w:t>
      </w:r>
      <w:r w:rsidRPr="00C41B23">
        <w:t>проекта,</w:t>
      </w:r>
      <w:r w:rsidRPr="00C41B23">
        <w:rPr>
          <w:spacing w:val="38"/>
        </w:rPr>
        <w:t xml:space="preserve"> </w:t>
      </w:r>
      <w:r w:rsidRPr="00C41B23">
        <w:t>но</w:t>
      </w:r>
      <w:r w:rsidRPr="00C41B23">
        <w:rPr>
          <w:spacing w:val="36"/>
        </w:rPr>
        <w:t xml:space="preserve"> </w:t>
      </w:r>
      <w:r w:rsidRPr="00C41B23">
        <w:t>имеются</w:t>
      </w:r>
      <w:r w:rsidRPr="00C41B23">
        <w:rPr>
          <w:spacing w:val="38"/>
        </w:rPr>
        <w:t xml:space="preserve"> </w:t>
      </w:r>
      <w:r w:rsidRPr="00C41B23">
        <w:t>1-2</w:t>
      </w:r>
      <w:r w:rsidRPr="00C41B23">
        <w:rPr>
          <w:spacing w:val="38"/>
        </w:rPr>
        <w:t xml:space="preserve"> </w:t>
      </w:r>
      <w:r w:rsidRPr="00C41B23">
        <w:t>ошибки</w:t>
      </w:r>
      <w:r w:rsidRPr="00C41B23">
        <w:rPr>
          <w:spacing w:val="36"/>
        </w:rPr>
        <w:t xml:space="preserve"> </w:t>
      </w:r>
      <w:r w:rsidRPr="00C41B23">
        <w:t>в</w:t>
      </w:r>
      <w:r w:rsidRPr="00C41B23">
        <w:rPr>
          <w:spacing w:val="38"/>
        </w:rPr>
        <w:t xml:space="preserve"> </w:t>
      </w:r>
      <w:r w:rsidRPr="00C41B23">
        <w:t>этапах</w:t>
      </w:r>
      <w:r w:rsidRPr="00C41B23">
        <w:rPr>
          <w:spacing w:val="-57"/>
        </w:rPr>
        <w:t xml:space="preserve"> </w:t>
      </w:r>
      <w:r w:rsidRPr="00C41B23">
        <w:t>или в</w:t>
      </w:r>
      <w:r w:rsidRPr="00C41B23">
        <w:rPr>
          <w:spacing w:val="-1"/>
        </w:rPr>
        <w:t xml:space="preserve"> </w:t>
      </w:r>
      <w:r w:rsidRPr="00C41B23">
        <w:t>оформлении.</w:t>
      </w:r>
    </w:p>
    <w:p w:rsidR="003D6AA4" w:rsidRPr="00C41B23" w:rsidRDefault="003D6AA4" w:rsidP="001F01AD">
      <w:pPr>
        <w:pStyle w:val="a7"/>
        <w:numPr>
          <w:ilvl w:val="0"/>
          <w:numId w:val="199"/>
        </w:numPr>
        <w:tabs>
          <w:tab w:val="left" w:pos="1911"/>
        </w:tabs>
        <w:ind w:left="1730" w:right="3350" w:firstLine="0"/>
        <w:contextualSpacing w:val="0"/>
      </w:pPr>
      <w:r w:rsidRPr="00C41B23">
        <w:t>Самостоятельность</w:t>
      </w:r>
      <w:r w:rsidRPr="00C41B23">
        <w:rPr>
          <w:spacing w:val="-4"/>
        </w:rPr>
        <w:t xml:space="preserve"> </w:t>
      </w:r>
      <w:r w:rsidRPr="00C41B23">
        <w:t>проявлена</w:t>
      </w:r>
      <w:r w:rsidRPr="00C41B23">
        <w:rPr>
          <w:spacing w:val="-4"/>
        </w:rPr>
        <w:t xml:space="preserve"> </w:t>
      </w:r>
      <w:r w:rsidRPr="00C41B23">
        <w:t>на</w:t>
      </w:r>
      <w:r w:rsidRPr="00C41B23">
        <w:rPr>
          <w:spacing w:val="-5"/>
        </w:rPr>
        <w:t xml:space="preserve"> </w:t>
      </w:r>
      <w:r w:rsidRPr="00C41B23">
        <w:t>недостаточном</w:t>
      </w:r>
      <w:r w:rsidRPr="00C41B23">
        <w:rPr>
          <w:spacing w:val="-2"/>
        </w:rPr>
        <w:t xml:space="preserve"> </w:t>
      </w:r>
      <w:r w:rsidRPr="00C41B23">
        <w:t>уровне.</w:t>
      </w:r>
      <w:r w:rsidRPr="00C41B23">
        <w:rPr>
          <w:spacing w:val="-57"/>
        </w:rPr>
        <w:t xml:space="preserve"> </w:t>
      </w:r>
      <w:r w:rsidRPr="00C41B23">
        <w:t>Низкий</w:t>
      </w:r>
      <w:r w:rsidRPr="00C41B23">
        <w:rPr>
          <w:spacing w:val="2"/>
        </w:rPr>
        <w:t xml:space="preserve"> </w:t>
      </w:r>
      <w:r w:rsidRPr="00C41B23">
        <w:t>уровень</w:t>
      </w:r>
      <w:r w:rsidRPr="00C41B23">
        <w:rPr>
          <w:spacing w:val="2"/>
        </w:rPr>
        <w:t xml:space="preserve"> </w:t>
      </w:r>
      <w:r w:rsidRPr="00C41B23">
        <w:t>-</w:t>
      </w:r>
      <w:r w:rsidRPr="00C41B23">
        <w:rPr>
          <w:spacing w:val="-1"/>
        </w:rPr>
        <w:t xml:space="preserve"> </w:t>
      </w:r>
      <w:r w:rsidRPr="00C41B23">
        <w:t>Отметка</w:t>
      </w:r>
      <w:r w:rsidRPr="00C41B23">
        <w:rPr>
          <w:spacing w:val="2"/>
        </w:rPr>
        <w:t xml:space="preserve"> </w:t>
      </w:r>
      <w:r w:rsidRPr="00C41B23">
        <w:t>«2»</w:t>
      </w:r>
    </w:p>
    <w:p w:rsidR="003D6AA4" w:rsidRPr="00C41B23" w:rsidRDefault="003D6AA4" w:rsidP="003D6AA4">
      <w:pPr>
        <w:pStyle w:val="a3"/>
        <w:ind w:left="1670"/>
        <w:rPr>
          <w:sz w:val="22"/>
          <w:szCs w:val="22"/>
        </w:rPr>
      </w:pPr>
      <w:r w:rsidRPr="00C41B23">
        <w:rPr>
          <w:sz w:val="22"/>
          <w:szCs w:val="22"/>
        </w:rPr>
        <w:t>Проект</w:t>
      </w:r>
      <w:r w:rsidRPr="00C41B23">
        <w:rPr>
          <w:spacing w:val="-2"/>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выполнен</w:t>
      </w:r>
      <w:r w:rsidRPr="00C41B23">
        <w:rPr>
          <w:spacing w:val="-2"/>
          <w:sz w:val="22"/>
          <w:szCs w:val="22"/>
        </w:rPr>
        <w:t xml:space="preserve"> </w:t>
      </w:r>
      <w:r w:rsidRPr="00C41B23">
        <w:rPr>
          <w:sz w:val="22"/>
          <w:szCs w:val="22"/>
        </w:rPr>
        <w:t>или</w:t>
      </w:r>
      <w:r w:rsidRPr="00C41B23">
        <w:rPr>
          <w:spacing w:val="-1"/>
          <w:sz w:val="22"/>
          <w:szCs w:val="22"/>
        </w:rPr>
        <w:t xml:space="preserve"> </w:t>
      </w:r>
      <w:r w:rsidRPr="00C41B23">
        <w:rPr>
          <w:sz w:val="22"/>
          <w:szCs w:val="22"/>
        </w:rPr>
        <w:t>не</w:t>
      </w:r>
      <w:r w:rsidRPr="00C41B23">
        <w:rPr>
          <w:spacing w:val="-3"/>
          <w:sz w:val="22"/>
          <w:szCs w:val="22"/>
        </w:rPr>
        <w:t xml:space="preserve"> </w:t>
      </w:r>
      <w:r w:rsidRPr="00C41B23">
        <w:rPr>
          <w:sz w:val="22"/>
          <w:szCs w:val="22"/>
        </w:rPr>
        <w:t>завершен</w:t>
      </w:r>
    </w:p>
    <w:p w:rsidR="003D6AA4" w:rsidRPr="00C41B23" w:rsidRDefault="003D6AA4" w:rsidP="003D6AA4">
      <w:pPr>
        <w:pStyle w:val="a3"/>
        <w:ind w:right="771"/>
        <w:rPr>
          <w:sz w:val="22"/>
          <w:szCs w:val="22"/>
        </w:rPr>
      </w:pPr>
      <w:r w:rsidRPr="00C41B23">
        <w:rPr>
          <w:sz w:val="22"/>
          <w:szCs w:val="22"/>
        </w:rPr>
        <w:t>Работа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текстом</w:t>
      </w:r>
      <w:r w:rsidRPr="00C41B23">
        <w:rPr>
          <w:spacing w:val="1"/>
          <w:sz w:val="22"/>
          <w:szCs w:val="22"/>
        </w:rPr>
        <w:t xml:space="preserve"> </w:t>
      </w:r>
      <w:r w:rsidRPr="00C41B23">
        <w:rPr>
          <w:sz w:val="22"/>
          <w:szCs w:val="22"/>
        </w:rPr>
        <w:t>(заполнение</w:t>
      </w:r>
      <w:r w:rsidRPr="00C41B23">
        <w:rPr>
          <w:spacing w:val="1"/>
          <w:sz w:val="22"/>
          <w:szCs w:val="22"/>
        </w:rPr>
        <w:t xml:space="preserve"> </w:t>
      </w:r>
      <w:r w:rsidRPr="00C41B23">
        <w:rPr>
          <w:sz w:val="22"/>
          <w:szCs w:val="22"/>
        </w:rPr>
        <w:t>опорных</w:t>
      </w:r>
      <w:r w:rsidRPr="00C41B23">
        <w:rPr>
          <w:spacing w:val="1"/>
          <w:sz w:val="22"/>
          <w:szCs w:val="22"/>
        </w:rPr>
        <w:t xml:space="preserve"> </w:t>
      </w:r>
      <w:r w:rsidRPr="00C41B23">
        <w:rPr>
          <w:sz w:val="22"/>
          <w:szCs w:val="22"/>
        </w:rPr>
        <w:t>таблиц</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схем,</w:t>
      </w:r>
      <w:r w:rsidRPr="00C41B23">
        <w:rPr>
          <w:spacing w:val="1"/>
          <w:sz w:val="22"/>
          <w:szCs w:val="22"/>
        </w:rPr>
        <w:t xml:space="preserve"> </w:t>
      </w:r>
      <w:r w:rsidRPr="00C41B23">
        <w:rPr>
          <w:sz w:val="22"/>
          <w:szCs w:val="22"/>
        </w:rPr>
        <w:t>письменный</w:t>
      </w:r>
      <w:r w:rsidRPr="00C41B23">
        <w:rPr>
          <w:spacing w:val="1"/>
          <w:sz w:val="22"/>
          <w:szCs w:val="22"/>
        </w:rPr>
        <w:t xml:space="preserve"> </w:t>
      </w:r>
      <w:r w:rsidRPr="00C41B23">
        <w:rPr>
          <w:sz w:val="22"/>
          <w:szCs w:val="22"/>
        </w:rPr>
        <w:t>ответ</w:t>
      </w:r>
      <w:r w:rsidRPr="00C41B23">
        <w:rPr>
          <w:spacing w:val="60"/>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w:t>
      </w:r>
    </w:p>
    <w:p w:rsidR="003D6AA4" w:rsidRPr="00C41B23" w:rsidRDefault="003D6AA4" w:rsidP="003D6AA4">
      <w:pPr>
        <w:pStyle w:val="a3"/>
        <w:spacing w:before="1"/>
        <w:ind w:left="1670"/>
        <w:rPr>
          <w:sz w:val="22"/>
          <w:szCs w:val="22"/>
        </w:rPr>
      </w:pPr>
      <w:r w:rsidRPr="00C41B23">
        <w:rPr>
          <w:sz w:val="22"/>
          <w:szCs w:val="22"/>
        </w:rPr>
        <w:t>Высокий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«5»</w:t>
      </w:r>
    </w:p>
    <w:p w:rsidR="003D6AA4" w:rsidRPr="00C41B23" w:rsidRDefault="003D6AA4" w:rsidP="003D6AA4">
      <w:pPr>
        <w:pStyle w:val="a3"/>
        <w:ind w:right="765" w:firstLine="767"/>
        <w:rPr>
          <w:sz w:val="22"/>
          <w:szCs w:val="22"/>
        </w:rPr>
      </w:pPr>
      <w:r w:rsidRPr="00C41B23">
        <w:rPr>
          <w:sz w:val="22"/>
          <w:szCs w:val="22"/>
        </w:rPr>
        <w:t>Задание выполнено на высоком уровне, отсутствуют ошибки. Работа выполнена в</w:t>
      </w:r>
      <w:r w:rsidRPr="00C41B23">
        <w:rPr>
          <w:spacing w:val="1"/>
          <w:sz w:val="22"/>
          <w:szCs w:val="22"/>
        </w:rPr>
        <w:t xml:space="preserve"> </w:t>
      </w:r>
      <w:r w:rsidRPr="00C41B23">
        <w:rPr>
          <w:sz w:val="22"/>
          <w:szCs w:val="22"/>
        </w:rPr>
        <w:t>заданное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технологических</w:t>
      </w:r>
      <w:r w:rsidRPr="00C41B23">
        <w:rPr>
          <w:spacing w:val="1"/>
          <w:sz w:val="22"/>
          <w:szCs w:val="22"/>
        </w:rPr>
        <w:t xml:space="preserve"> </w:t>
      </w:r>
      <w:r w:rsidRPr="00C41B23">
        <w:rPr>
          <w:sz w:val="22"/>
          <w:szCs w:val="22"/>
        </w:rPr>
        <w:t>требований</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r w:rsidRPr="00C41B23">
        <w:rPr>
          <w:spacing w:val="-1"/>
          <w:sz w:val="22"/>
          <w:szCs w:val="22"/>
        </w:rPr>
        <w:t xml:space="preserve"> </w:t>
      </w:r>
      <w:r w:rsidRPr="00C41B23">
        <w:rPr>
          <w:sz w:val="22"/>
          <w:szCs w:val="22"/>
        </w:rPr>
        <w:t>качественно, творчески и</w:t>
      </w:r>
      <w:r w:rsidRPr="00C41B23">
        <w:rPr>
          <w:spacing w:val="-1"/>
          <w:sz w:val="22"/>
          <w:szCs w:val="22"/>
        </w:rPr>
        <w:t xml:space="preserve"> </w:t>
      </w:r>
      <w:r w:rsidRPr="00C41B23">
        <w:rPr>
          <w:sz w:val="22"/>
          <w:szCs w:val="22"/>
        </w:rPr>
        <w:t>эстетично.</w:t>
      </w:r>
    </w:p>
    <w:p w:rsidR="003D6AA4" w:rsidRPr="00C41B23" w:rsidRDefault="003D6AA4" w:rsidP="003D6AA4">
      <w:pPr>
        <w:pStyle w:val="a3"/>
        <w:ind w:left="1730"/>
        <w:rPr>
          <w:sz w:val="22"/>
          <w:szCs w:val="22"/>
        </w:rPr>
      </w:pPr>
      <w:r w:rsidRPr="00C41B23">
        <w:rPr>
          <w:sz w:val="22"/>
          <w:szCs w:val="22"/>
        </w:rPr>
        <w:lastRenderedPageBreak/>
        <w:t>Повышенный</w:t>
      </w:r>
      <w:r w:rsidRPr="00C41B23">
        <w:rPr>
          <w:spacing w:val="-2"/>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3D6AA4">
      <w:pPr>
        <w:pStyle w:val="a3"/>
        <w:ind w:right="774" w:firstLine="767"/>
        <w:rPr>
          <w:sz w:val="22"/>
          <w:szCs w:val="22"/>
        </w:rPr>
      </w:pPr>
      <w:r w:rsidRPr="00C41B23">
        <w:rPr>
          <w:sz w:val="22"/>
          <w:szCs w:val="22"/>
        </w:rPr>
        <w:t>Задание выполнено на хорошем уровне, имеются 1 ошибка в содержании, или</w:t>
      </w:r>
      <w:r w:rsidRPr="00C41B23">
        <w:rPr>
          <w:spacing w:val="1"/>
          <w:sz w:val="22"/>
          <w:szCs w:val="22"/>
        </w:rPr>
        <w:t xml:space="preserve"> </w:t>
      </w:r>
      <w:r w:rsidRPr="00C41B23">
        <w:rPr>
          <w:sz w:val="22"/>
          <w:szCs w:val="22"/>
        </w:rPr>
        <w:t>имеются незначительные ошибки</w:t>
      </w:r>
      <w:r w:rsidRPr="00C41B23">
        <w:rPr>
          <w:spacing w:val="1"/>
          <w:sz w:val="22"/>
          <w:szCs w:val="22"/>
        </w:rPr>
        <w:t xml:space="preserve"> </w:t>
      </w:r>
      <w:r w:rsidRPr="00C41B23">
        <w:rPr>
          <w:sz w:val="22"/>
          <w:szCs w:val="22"/>
        </w:rPr>
        <w:t>в оформлении. Работа выполнена в</w:t>
      </w:r>
      <w:r w:rsidRPr="00C41B23">
        <w:rPr>
          <w:spacing w:val="1"/>
          <w:sz w:val="22"/>
          <w:szCs w:val="22"/>
        </w:rPr>
        <w:t xml:space="preserve"> </w:t>
      </w:r>
      <w:r w:rsidRPr="00C41B23">
        <w:rPr>
          <w:sz w:val="22"/>
          <w:szCs w:val="22"/>
        </w:rPr>
        <w:t>заданное время,</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730"/>
        <w:rPr>
          <w:sz w:val="22"/>
          <w:szCs w:val="22"/>
        </w:rPr>
      </w:pPr>
      <w:r w:rsidRPr="00C41B23">
        <w:rPr>
          <w:sz w:val="22"/>
          <w:szCs w:val="22"/>
        </w:rPr>
        <w:t>Базовый 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«3»</w:t>
      </w:r>
    </w:p>
    <w:p w:rsidR="003D6AA4" w:rsidRPr="00C41B23" w:rsidRDefault="003D6AA4" w:rsidP="003D6AA4">
      <w:pPr>
        <w:pStyle w:val="a3"/>
        <w:ind w:right="763" w:firstLine="767"/>
        <w:rPr>
          <w:sz w:val="22"/>
          <w:szCs w:val="22"/>
        </w:rPr>
      </w:pPr>
      <w:r w:rsidRPr="00C41B23">
        <w:rPr>
          <w:sz w:val="22"/>
          <w:szCs w:val="22"/>
        </w:rPr>
        <w:t>Задание выполнено на достаточном, минимальном уровне, имеются 2-3 ошибки в</w:t>
      </w:r>
      <w:r w:rsidRPr="00C41B23">
        <w:rPr>
          <w:spacing w:val="1"/>
          <w:sz w:val="22"/>
          <w:szCs w:val="22"/>
        </w:rPr>
        <w:t xml:space="preserve"> </w:t>
      </w:r>
      <w:r w:rsidRPr="00C41B23">
        <w:rPr>
          <w:sz w:val="22"/>
          <w:szCs w:val="22"/>
        </w:rPr>
        <w:t>содержании</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неграмотно</w:t>
      </w:r>
      <w:r w:rsidRPr="00C41B23">
        <w:rPr>
          <w:spacing w:val="1"/>
          <w:sz w:val="22"/>
          <w:szCs w:val="22"/>
        </w:rPr>
        <w:t xml:space="preserve"> </w:t>
      </w:r>
      <w:r w:rsidRPr="00C41B23">
        <w:rPr>
          <w:sz w:val="22"/>
          <w:szCs w:val="22"/>
        </w:rPr>
        <w:t>оформлено.</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опозданием,</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самостоятельно.</w:t>
      </w:r>
    </w:p>
    <w:p w:rsidR="003D6AA4" w:rsidRPr="00C41B23" w:rsidRDefault="003D6AA4" w:rsidP="003D6AA4">
      <w:pPr>
        <w:pStyle w:val="a3"/>
        <w:ind w:left="1670"/>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w:t>
      </w:r>
      <w:r w:rsidRPr="00C41B23">
        <w:rPr>
          <w:spacing w:val="-4"/>
          <w:sz w:val="22"/>
          <w:szCs w:val="22"/>
        </w:rPr>
        <w:t xml:space="preserve"> </w:t>
      </w:r>
      <w:r w:rsidRPr="00C41B23">
        <w:rPr>
          <w:sz w:val="22"/>
          <w:szCs w:val="22"/>
        </w:rPr>
        <w:t>Отметка «2»</w:t>
      </w:r>
    </w:p>
    <w:p w:rsidR="003D6AA4" w:rsidRPr="00C41B23" w:rsidRDefault="003D6AA4" w:rsidP="003D6AA4">
      <w:pPr>
        <w:pStyle w:val="a3"/>
        <w:ind w:right="770" w:firstLine="767"/>
        <w:rPr>
          <w:sz w:val="22"/>
          <w:szCs w:val="22"/>
        </w:rPr>
      </w:pPr>
      <w:r w:rsidRPr="00C41B23">
        <w:rPr>
          <w:sz w:val="22"/>
          <w:szCs w:val="22"/>
        </w:rPr>
        <w:t>Задание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завершено</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2"/>
          <w:sz w:val="22"/>
          <w:szCs w:val="22"/>
        </w:rPr>
        <w:t xml:space="preserve"> </w:t>
      </w:r>
      <w:r w:rsidRPr="00C41B23">
        <w:rPr>
          <w:sz w:val="22"/>
          <w:szCs w:val="22"/>
        </w:rPr>
        <w:t>допущены большие</w:t>
      </w:r>
      <w:r w:rsidRPr="00C41B23">
        <w:rPr>
          <w:spacing w:val="-2"/>
          <w:sz w:val="22"/>
          <w:szCs w:val="22"/>
        </w:rPr>
        <w:t xml:space="preserve"> </w:t>
      </w:r>
      <w:r w:rsidRPr="00C41B23">
        <w:rPr>
          <w:sz w:val="22"/>
          <w:szCs w:val="22"/>
        </w:rPr>
        <w:t>отклонения</w:t>
      </w:r>
      <w:r w:rsidRPr="00C41B23">
        <w:rPr>
          <w:spacing w:val="-2"/>
          <w:sz w:val="22"/>
          <w:szCs w:val="22"/>
        </w:rPr>
        <w:t xml:space="preserve"> </w:t>
      </w:r>
      <w:r w:rsidRPr="00C41B23">
        <w:rPr>
          <w:sz w:val="22"/>
          <w:szCs w:val="22"/>
        </w:rPr>
        <w:t>от</w:t>
      </w:r>
      <w:r w:rsidRPr="00C41B23">
        <w:rPr>
          <w:spacing w:val="-3"/>
          <w:sz w:val="22"/>
          <w:szCs w:val="22"/>
        </w:rPr>
        <w:t xml:space="preserve"> </w:t>
      </w:r>
      <w:r w:rsidRPr="00C41B23">
        <w:rPr>
          <w:sz w:val="22"/>
          <w:szCs w:val="22"/>
        </w:rPr>
        <w:t>заданных</w:t>
      </w:r>
      <w:r w:rsidRPr="00C41B23">
        <w:rPr>
          <w:spacing w:val="1"/>
          <w:sz w:val="22"/>
          <w:szCs w:val="22"/>
        </w:rPr>
        <w:t xml:space="preserve"> </w:t>
      </w:r>
      <w:r w:rsidRPr="00C41B23">
        <w:rPr>
          <w:sz w:val="22"/>
          <w:szCs w:val="22"/>
        </w:rPr>
        <w:t>требований</w:t>
      </w:r>
      <w:r w:rsidRPr="00C41B23">
        <w:rPr>
          <w:spacing w:val="-4"/>
          <w:sz w:val="22"/>
          <w:szCs w:val="22"/>
        </w:rPr>
        <w:t xml:space="preserve"> </w:t>
      </w:r>
      <w:r w:rsidRPr="00C41B23">
        <w:rPr>
          <w:sz w:val="22"/>
          <w:szCs w:val="22"/>
        </w:rPr>
        <w:t>и</w:t>
      </w:r>
      <w:r w:rsidRPr="00C41B23">
        <w:rPr>
          <w:spacing w:val="-1"/>
          <w:sz w:val="22"/>
          <w:szCs w:val="22"/>
        </w:rPr>
        <w:t xml:space="preserve"> </w:t>
      </w:r>
      <w:r w:rsidRPr="00C41B23">
        <w:rPr>
          <w:sz w:val="22"/>
          <w:szCs w:val="22"/>
        </w:rPr>
        <w:t>установок.</w:t>
      </w:r>
    </w:p>
    <w:p w:rsidR="003D6AA4" w:rsidRPr="00C41B23" w:rsidRDefault="003D6AA4" w:rsidP="003D6AA4">
      <w:pPr>
        <w:pStyle w:val="a3"/>
        <w:ind w:left="1730"/>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сообщения</w:t>
      </w:r>
      <w:r w:rsidRPr="00C41B23">
        <w:rPr>
          <w:spacing w:val="-2"/>
          <w:sz w:val="22"/>
          <w:szCs w:val="22"/>
        </w:rPr>
        <w:t xml:space="preserve"> </w:t>
      </w:r>
      <w:r w:rsidRPr="00C41B23">
        <w:rPr>
          <w:sz w:val="22"/>
          <w:szCs w:val="22"/>
        </w:rPr>
        <w:t>учащихся</w:t>
      </w:r>
    </w:p>
    <w:p w:rsidR="003D6AA4" w:rsidRPr="00C41B23" w:rsidRDefault="003D6AA4" w:rsidP="003D6AA4">
      <w:pPr>
        <w:pStyle w:val="a3"/>
        <w:ind w:right="776"/>
        <w:rPr>
          <w:sz w:val="22"/>
          <w:szCs w:val="22"/>
        </w:rPr>
      </w:pPr>
      <w:r w:rsidRPr="00C41B23">
        <w:rPr>
          <w:sz w:val="22"/>
          <w:szCs w:val="22"/>
        </w:rPr>
        <w:t>Высокий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соответствующее</w:t>
      </w:r>
      <w:r w:rsidRPr="00C41B23">
        <w:rPr>
          <w:spacing w:val="1"/>
          <w:sz w:val="22"/>
          <w:szCs w:val="22"/>
        </w:rPr>
        <w:t xml:space="preserve"> </w:t>
      </w:r>
      <w:r w:rsidRPr="00C41B23">
        <w:rPr>
          <w:sz w:val="22"/>
          <w:szCs w:val="22"/>
        </w:rPr>
        <w:t>критериям:</w:t>
      </w:r>
    </w:p>
    <w:p w:rsidR="003D6AA4" w:rsidRPr="00C41B23" w:rsidRDefault="003D6AA4" w:rsidP="001F01AD">
      <w:pPr>
        <w:pStyle w:val="a7"/>
        <w:numPr>
          <w:ilvl w:val="0"/>
          <w:numId w:val="198"/>
        </w:numPr>
        <w:tabs>
          <w:tab w:val="left" w:pos="1851"/>
        </w:tabs>
        <w:contextualSpacing w:val="0"/>
        <w:jc w:val="both"/>
      </w:pPr>
      <w:r w:rsidRPr="00C41B23">
        <w:t>Соответствие</w:t>
      </w:r>
      <w:r w:rsidRPr="00C41B23">
        <w:rPr>
          <w:spacing w:val="-4"/>
        </w:rPr>
        <w:t xml:space="preserve"> </w:t>
      </w:r>
      <w:r w:rsidRPr="00C41B23">
        <w:t>содержания</w:t>
      </w:r>
      <w:r w:rsidRPr="00C41B23">
        <w:rPr>
          <w:spacing w:val="-3"/>
        </w:rPr>
        <w:t xml:space="preserve"> </w:t>
      </w:r>
      <w:r w:rsidRPr="00C41B23">
        <w:t>заявленной</w:t>
      </w:r>
      <w:r w:rsidRPr="00C41B23">
        <w:rPr>
          <w:spacing w:val="-3"/>
        </w:rPr>
        <w:t xml:space="preserve"> </w:t>
      </w:r>
      <w:r w:rsidRPr="00C41B23">
        <w:t>теме</w:t>
      </w:r>
    </w:p>
    <w:p w:rsidR="003D6AA4" w:rsidRPr="00C41B23" w:rsidRDefault="003D6AA4" w:rsidP="001F01AD">
      <w:pPr>
        <w:pStyle w:val="a7"/>
        <w:numPr>
          <w:ilvl w:val="0"/>
          <w:numId w:val="198"/>
        </w:numPr>
        <w:tabs>
          <w:tab w:val="left" w:pos="1970"/>
        </w:tabs>
        <w:ind w:left="1970" w:hanging="300"/>
        <w:contextualSpacing w:val="0"/>
      </w:pPr>
      <w:r w:rsidRPr="00C41B23">
        <w:t>Умение</w:t>
      </w:r>
      <w:r w:rsidRPr="00C41B23">
        <w:rPr>
          <w:spacing w:val="-4"/>
        </w:rPr>
        <w:t xml:space="preserve"> </w:t>
      </w:r>
      <w:r w:rsidRPr="00C41B23">
        <w:t>логично</w:t>
      </w:r>
      <w:r w:rsidRPr="00C41B23">
        <w:rPr>
          <w:spacing w:val="-3"/>
        </w:rPr>
        <w:t xml:space="preserve"> </w:t>
      </w:r>
      <w:r w:rsidRPr="00C41B23">
        <w:t>и</w:t>
      </w:r>
      <w:r w:rsidRPr="00C41B23">
        <w:rPr>
          <w:spacing w:val="-4"/>
        </w:rPr>
        <w:t xml:space="preserve"> </w:t>
      </w:r>
      <w:r w:rsidRPr="00C41B23">
        <w:t>последовательно</w:t>
      </w:r>
      <w:r w:rsidRPr="00C41B23">
        <w:rPr>
          <w:spacing w:val="-3"/>
        </w:rPr>
        <w:t xml:space="preserve"> </w:t>
      </w:r>
      <w:r w:rsidRPr="00C41B23">
        <w:t>излагать</w:t>
      </w:r>
      <w:r w:rsidRPr="00C41B23">
        <w:rPr>
          <w:spacing w:val="-2"/>
        </w:rPr>
        <w:t xml:space="preserve"> </w:t>
      </w:r>
      <w:r w:rsidRPr="00C41B23">
        <w:t>материалы</w:t>
      </w:r>
      <w:r w:rsidRPr="00C41B23">
        <w:rPr>
          <w:spacing w:val="-4"/>
        </w:rPr>
        <w:t xml:space="preserve"> </w:t>
      </w:r>
      <w:r w:rsidRPr="00C41B23">
        <w:t>доклада.</w:t>
      </w:r>
    </w:p>
    <w:p w:rsidR="003D6AA4" w:rsidRPr="00C41B23" w:rsidRDefault="003D6AA4" w:rsidP="001F01AD">
      <w:pPr>
        <w:pStyle w:val="a7"/>
        <w:numPr>
          <w:ilvl w:val="0"/>
          <w:numId w:val="198"/>
        </w:numPr>
        <w:tabs>
          <w:tab w:val="left" w:pos="2185"/>
          <w:tab w:val="left" w:pos="2186"/>
        </w:tabs>
        <w:ind w:left="962" w:right="776" w:firstLine="707"/>
        <w:contextualSpacing w:val="0"/>
      </w:pPr>
      <w:r w:rsidRPr="00C41B23">
        <w:t>Свободное</w:t>
      </w:r>
      <w:r w:rsidRPr="00C41B23">
        <w:rPr>
          <w:spacing w:val="44"/>
        </w:rPr>
        <w:t xml:space="preserve"> </w:t>
      </w:r>
      <w:r w:rsidRPr="00C41B23">
        <w:t>владение</w:t>
      </w:r>
      <w:r w:rsidRPr="00C41B23">
        <w:rPr>
          <w:spacing w:val="44"/>
        </w:rPr>
        <w:t xml:space="preserve"> </w:t>
      </w:r>
      <w:r w:rsidRPr="00C41B23">
        <w:t>материалом,</w:t>
      </w:r>
      <w:r w:rsidRPr="00C41B23">
        <w:rPr>
          <w:spacing w:val="50"/>
        </w:rPr>
        <w:t xml:space="preserve"> </w:t>
      </w:r>
      <w:r w:rsidRPr="00C41B23">
        <w:t>умение</w:t>
      </w:r>
      <w:r w:rsidRPr="00C41B23">
        <w:rPr>
          <w:spacing w:val="44"/>
        </w:rPr>
        <w:t xml:space="preserve"> </w:t>
      </w:r>
      <w:r w:rsidRPr="00C41B23">
        <w:t>ответить</w:t>
      </w:r>
      <w:r w:rsidRPr="00C41B23">
        <w:rPr>
          <w:spacing w:val="46"/>
        </w:rPr>
        <w:t xml:space="preserve"> </w:t>
      </w:r>
      <w:r w:rsidRPr="00C41B23">
        <w:t>на</w:t>
      </w:r>
      <w:r w:rsidRPr="00C41B23">
        <w:rPr>
          <w:spacing w:val="44"/>
        </w:rPr>
        <w:t xml:space="preserve"> </w:t>
      </w:r>
      <w:r w:rsidRPr="00C41B23">
        <w:t>вопросы</w:t>
      </w:r>
      <w:r w:rsidRPr="00C41B23">
        <w:rPr>
          <w:spacing w:val="45"/>
        </w:rPr>
        <w:t xml:space="preserve"> </w:t>
      </w:r>
      <w:r w:rsidRPr="00C41B23">
        <w:t>по</w:t>
      </w:r>
      <w:r w:rsidRPr="00C41B23">
        <w:rPr>
          <w:spacing w:val="45"/>
        </w:rPr>
        <w:t xml:space="preserve"> </w:t>
      </w:r>
      <w:r w:rsidRPr="00C41B23">
        <w:t>теме</w:t>
      </w:r>
      <w:r w:rsidRPr="00C41B23">
        <w:rPr>
          <w:spacing w:val="-57"/>
        </w:rPr>
        <w:t xml:space="preserve"> </w:t>
      </w:r>
      <w:r w:rsidRPr="00C41B23">
        <w:t>сообщения.</w:t>
      </w:r>
    </w:p>
    <w:p w:rsidR="003D6AA4" w:rsidRPr="00C41B23" w:rsidRDefault="003D6AA4" w:rsidP="001F01AD">
      <w:pPr>
        <w:pStyle w:val="a7"/>
        <w:numPr>
          <w:ilvl w:val="0"/>
          <w:numId w:val="198"/>
        </w:numPr>
        <w:tabs>
          <w:tab w:val="left" w:pos="1970"/>
        </w:tabs>
        <w:spacing w:before="1"/>
        <w:ind w:left="1970" w:hanging="300"/>
        <w:contextualSpacing w:val="0"/>
      </w:pPr>
      <w:r w:rsidRPr="00C41B23">
        <w:t>Свободное</w:t>
      </w:r>
      <w:r w:rsidRPr="00C41B23">
        <w:rPr>
          <w:spacing w:val="-4"/>
        </w:rPr>
        <w:t xml:space="preserve"> </w:t>
      </w:r>
      <w:r w:rsidRPr="00C41B23">
        <w:t>владение</w:t>
      </w:r>
      <w:r w:rsidRPr="00C41B23">
        <w:rPr>
          <w:spacing w:val="-4"/>
        </w:rPr>
        <w:t xml:space="preserve"> </w:t>
      </w:r>
      <w:r w:rsidRPr="00C41B23">
        <w:t>монологической</w:t>
      </w:r>
      <w:r w:rsidRPr="00C41B23">
        <w:rPr>
          <w:spacing w:val="-3"/>
        </w:rPr>
        <w:t xml:space="preserve"> </w:t>
      </w:r>
      <w:r w:rsidRPr="00C41B23">
        <w:t>литературной</w:t>
      </w:r>
      <w:r w:rsidRPr="00C41B23">
        <w:rPr>
          <w:spacing w:val="-3"/>
        </w:rPr>
        <w:t xml:space="preserve"> </w:t>
      </w:r>
      <w:r w:rsidRPr="00C41B23">
        <w:t>речью.</w:t>
      </w:r>
    </w:p>
    <w:p w:rsidR="003D6AA4" w:rsidRPr="00C41B23" w:rsidRDefault="003D6AA4" w:rsidP="001F01AD">
      <w:pPr>
        <w:pStyle w:val="a7"/>
        <w:numPr>
          <w:ilvl w:val="0"/>
          <w:numId w:val="198"/>
        </w:numPr>
        <w:tabs>
          <w:tab w:val="left" w:pos="1970"/>
        </w:tabs>
        <w:ind w:left="1970" w:hanging="300"/>
        <w:contextualSpacing w:val="0"/>
      </w:pPr>
      <w:r w:rsidRPr="00C41B23">
        <w:t>Наличие</w:t>
      </w:r>
      <w:r w:rsidRPr="00C41B23">
        <w:rPr>
          <w:spacing w:val="-3"/>
        </w:rPr>
        <w:t xml:space="preserve"> </w:t>
      </w:r>
      <w:r w:rsidRPr="00C41B23">
        <w:t>презентации,</w:t>
      </w:r>
      <w:r w:rsidRPr="00C41B23">
        <w:rPr>
          <w:spacing w:val="-1"/>
        </w:rPr>
        <w:t xml:space="preserve"> </w:t>
      </w:r>
      <w:r w:rsidRPr="00C41B23">
        <w:t>схем,</w:t>
      </w:r>
      <w:r w:rsidRPr="00C41B23">
        <w:rPr>
          <w:spacing w:val="-2"/>
        </w:rPr>
        <w:t xml:space="preserve"> </w:t>
      </w:r>
      <w:r w:rsidRPr="00C41B23">
        <w:t>таблиц,</w:t>
      </w:r>
      <w:r w:rsidRPr="00C41B23">
        <w:rPr>
          <w:spacing w:val="-4"/>
        </w:rPr>
        <w:t xml:space="preserve"> </w:t>
      </w:r>
      <w:r w:rsidRPr="00C41B23">
        <w:t>иллюстраций</w:t>
      </w:r>
      <w:r w:rsidRPr="00C41B23">
        <w:rPr>
          <w:spacing w:val="-3"/>
        </w:rPr>
        <w:t xml:space="preserve"> </w:t>
      </w:r>
      <w:r w:rsidRPr="00C41B23">
        <w:t>и</w:t>
      </w:r>
      <w:r w:rsidRPr="00C41B23">
        <w:rPr>
          <w:spacing w:val="-2"/>
        </w:rPr>
        <w:t xml:space="preserve"> </w:t>
      </w:r>
      <w:r w:rsidRPr="00C41B23">
        <w:t>т.д.</w:t>
      </w:r>
    </w:p>
    <w:p w:rsidR="003D6AA4" w:rsidRPr="00C41B23" w:rsidRDefault="003D6AA4" w:rsidP="003D6AA4">
      <w:pPr>
        <w:pStyle w:val="a3"/>
        <w:ind w:left="0"/>
        <w:rPr>
          <w:sz w:val="22"/>
          <w:szCs w:val="22"/>
        </w:rPr>
      </w:pPr>
    </w:p>
    <w:p w:rsidR="003D6AA4" w:rsidRPr="00C41B23" w:rsidRDefault="003D6AA4" w:rsidP="003D6AA4">
      <w:pPr>
        <w:pStyle w:val="a3"/>
        <w:ind w:right="767"/>
        <w:rPr>
          <w:sz w:val="22"/>
          <w:szCs w:val="22"/>
        </w:rPr>
      </w:pPr>
      <w:r w:rsidRPr="00C41B23">
        <w:rPr>
          <w:sz w:val="22"/>
          <w:szCs w:val="22"/>
        </w:rPr>
        <w:t>Повышенный уровень (Отметка «4») оценивается сообщение, удовлетворяющий</w:t>
      </w:r>
      <w:r w:rsidRPr="00C41B23">
        <w:rPr>
          <w:spacing w:val="1"/>
          <w:sz w:val="22"/>
          <w:szCs w:val="22"/>
        </w:rPr>
        <w:t xml:space="preserve"> </w:t>
      </w:r>
      <w:r w:rsidRPr="00C41B23">
        <w:rPr>
          <w:sz w:val="22"/>
          <w:szCs w:val="22"/>
        </w:rPr>
        <w:t>тем же требованиям, что и для оценки «5», но допускает 1-2 ошибки, которые сам 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1-2</w:t>
      </w:r>
      <w:r w:rsidRPr="00C41B23">
        <w:rPr>
          <w:spacing w:val="-2"/>
          <w:sz w:val="22"/>
          <w:szCs w:val="22"/>
        </w:rPr>
        <w:t xml:space="preserve"> </w:t>
      </w:r>
      <w:r w:rsidRPr="00C41B23">
        <w:rPr>
          <w:sz w:val="22"/>
          <w:szCs w:val="22"/>
        </w:rPr>
        <w:t>недочета</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последовательности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языковом</w:t>
      </w:r>
      <w:r w:rsidRPr="00C41B23">
        <w:rPr>
          <w:spacing w:val="-2"/>
          <w:sz w:val="22"/>
          <w:szCs w:val="22"/>
        </w:rPr>
        <w:t xml:space="preserve"> </w:t>
      </w:r>
      <w:r w:rsidRPr="00C41B23">
        <w:rPr>
          <w:sz w:val="22"/>
          <w:szCs w:val="22"/>
        </w:rPr>
        <w:t>оформлении излагаемого.</w:t>
      </w:r>
    </w:p>
    <w:p w:rsidR="003D6AA4" w:rsidRPr="00C41B23" w:rsidRDefault="003D6AA4" w:rsidP="003D6AA4">
      <w:pPr>
        <w:pStyle w:val="a3"/>
        <w:ind w:right="773"/>
        <w:rPr>
          <w:sz w:val="22"/>
          <w:szCs w:val="22"/>
        </w:rPr>
      </w:pPr>
      <w:r w:rsidRPr="00C41B23">
        <w:rPr>
          <w:sz w:val="22"/>
          <w:szCs w:val="22"/>
        </w:rPr>
        <w:t>Базовый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знание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понимание основных положений темы сообщения, но: 1) излагает материал неполно 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фактов;</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6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w:t>
      </w:r>
      <w:r w:rsidRPr="00C41B23">
        <w:rPr>
          <w:spacing w:val="48"/>
          <w:sz w:val="22"/>
          <w:szCs w:val="22"/>
        </w:rPr>
        <w:t xml:space="preserve"> </w:t>
      </w:r>
      <w:r w:rsidRPr="00C41B23">
        <w:rPr>
          <w:sz w:val="22"/>
          <w:szCs w:val="22"/>
        </w:rPr>
        <w:t>обосновывать</w:t>
      </w:r>
      <w:r w:rsidRPr="00C41B23">
        <w:rPr>
          <w:spacing w:val="48"/>
          <w:sz w:val="22"/>
          <w:szCs w:val="22"/>
        </w:rPr>
        <w:t xml:space="preserve"> </w:t>
      </w:r>
      <w:r w:rsidRPr="00C41B23">
        <w:rPr>
          <w:sz w:val="22"/>
          <w:szCs w:val="22"/>
        </w:rPr>
        <w:t>свои</w:t>
      </w:r>
      <w:r w:rsidRPr="00C41B23">
        <w:rPr>
          <w:spacing w:val="48"/>
          <w:sz w:val="22"/>
          <w:szCs w:val="22"/>
        </w:rPr>
        <w:t xml:space="preserve"> </w:t>
      </w:r>
      <w:r w:rsidRPr="00C41B23">
        <w:rPr>
          <w:sz w:val="22"/>
          <w:szCs w:val="22"/>
        </w:rPr>
        <w:t>суждения</w:t>
      </w:r>
      <w:r w:rsidRPr="00C41B23">
        <w:rPr>
          <w:spacing w:val="48"/>
          <w:sz w:val="22"/>
          <w:szCs w:val="22"/>
        </w:rPr>
        <w:t xml:space="preserve"> </w:t>
      </w:r>
      <w:r w:rsidRPr="00C41B23">
        <w:rPr>
          <w:sz w:val="22"/>
          <w:szCs w:val="22"/>
        </w:rPr>
        <w:t>и</w:t>
      </w:r>
      <w:r w:rsidRPr="00C41B23">
        <w:rPr>
          <w:spacing w:val="49"/>
          <w:sz w:val="22"/>
          <w:szCs w:val="22"/>
        </w:rPr>
        <w:t xml:space="preserve"> </w:t>
      </w:r>
      <w:r w:rsidRPr="00C41B23">
        <w:rPr>
          <w:sz w:val="22"/>
          <w:szCs w:val="22"/>
        </w:rPr>
        <w:t>привести</w:t>
      </w:r>
      <w:r w:rsidRPr="00C41B23">
        <w:rPr>
          <w:spacing w:val="49"/>
          <w:sz w:val="22"/>
          <w:szCs w:val="22"/>
        </w:rPr>
        <w:t xml:space="preserve"> </w:t>
      </w:r>
      <w:r w:rsidRPr="00C41B23">
        <w:rPr>
          <w:sz w:val="22"/>
          <w:szCs w:val="22"/>
        </w:rPr>
        <w:t>свои</w:t>
      </w:r>
      <w:r w:rsidRPr="00C41B23">
        <w:rPr>
          <w:spacing w:val="48"/>
          <w:sz w:val="22"/>
          <w:szCs w:val="22"/>
        </w:rPr>
        <w:t xml:space="preserve"> </w:t>
      </w:r>
      <w:r w:rsidRPr="00C41B23">
        <w:rPr>
          <w:sz w:val="22"/>
          <w:szCs w:val="22"/>
        </w:rPr>
        <w:t>примеры;</w:t>
      </w:r>
      <w:r w:rsidRPr="00C41B23">
        <w:rPr>
          <w:spacing w:val="48"/>
          <w:sz w:val="22"/>
          <w:szCs w:val="22"/>
        </w:rPr>
        <w:t xml:space="preserve"> </w:t>
      </w:r>
      <w:r w:rsidRPr="00C41B23">
        <w:rPr>
          <w:sz w:val="22"/>
          <w:szCs w:val="22"/>
        </w:rPr>
        <w:t>3)</w:t>
      </w:r>
      <w:r w:rsidRPr="00C41B23">
        <w:rPr>
          <w:spacing w:val="47"/>
          <w:sz w:val="22"/>
          <w:szCs w:val="22"/>
        </w:rPr>
        <w:t xml:space="preserve"> </w:t>
      </w:r>
      <w:r w:rsidRPr="00C41B23">
        <w:rPr>
          <w:sz w:val="22"/>
          <w:szCs w:val="22"/>
        </w:rPr>
        <w:t>излагает  материал непоследовательно, допускает ошибки в языковом оформлении излагаемого, 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монологической речью.</w:t>
      </w:r>
    </w:p>
    <w:p w:rsidR="003D6AA4" w:rsidRPr="00C41B23" w:rsidRDefault="003D6AA4" w:rsidP="003D6AA4">
      <w:pPr>
        <w:pStyle w:val="a3"/>
        <w:ind w:right="772" w:firstLine="767"/>
        <w:rPr>
          <w:sz w:val="22"/>
          <w:szCs w:val="22"/>
        </w:rPr>
      </w:pPr>
      <w:r w:rsidRPr="00C41B23">
        <w:rPr>
          <w:sz w:val="22"/>
          <w:szCs w:val="22"/>
        </w:rPr>
        <w:t>Низкий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«2»)ставится,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 части излагаемого материала, допускает ошибки в формулировке определений и</w:t>
      </w:r>
      <w:r w:rsidRPr="00C41B23">
        <w:rPr>
          <w:spacing w:val="1"/>
          <w:sz w:val="22"/>
          <w:szCs w:val="22"/>
        </w:rPr>
        <w:t xml:space="preserve"> </w:t>
      </w:r>
      <w:r w:rsidRPr="00C41B23">
        <w:rPr>
          <w:sz w:val="22"/>
          <w:szCs w:val="22"/>
        </w:rPr>
        <w:t>правил,</w:t>
      </w:r>
      <w:r w:rsidRPr="00C41B23">
        <w:rPr>
          <w:spacing w:val="-3"/>
          <w:sz w:val="22"/>
          <w:szCs w:val="22"/>
        </w:rPr>
        <w:t xml:space="preserve"> </w:t>
      </w:r>
      <w:r w:rsidRPr="00C41B23">
        <w:rPr>
          <w:sz w:val="22"/>
          <w:szCs w:val="22"/>
        </w:rPr>
        <w:t>искажающие</w:t>
      </w:r>
      <w:r w:rsidRPr="00C41B23">
        <w:rPr>
          <w:spacing w:val="-2"/>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2"/>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p>
    <w:p w:rsidR="003D6AA4" w:rsidRPr="00C41B23" w:rsidRDefault="003D6AA4" w:rsidP="003D6AA4">
      <w:pPr>
        <w:pStyle w:val="Heading1"/>
        <w:jc w:val="both"/>
        <w:rPr>
          <w:b/>
          <w:sz w:val="22"/>
          <w:szCs w:val="22"/>
        </w:rPr>
      </w:pPr>
    </w:p>
    <w:p w:rsidR="003D6AA4" w:rsidRPr="00C41B23" w:rsidRDefault="003D6AA4" w:rsidP="003D6AA4">
      <w:pPr>
        <w:pStyle w:val="Heading1"/>
        <w:jc w:val="both"/>
        <w:rPr>
          <w:b/>
          <w:sz w:val="22"/>
          <w:szCs w:val="22"/>
        </w:rPr>
      </w:pPr>
      <w:r w:rsidRPr="00C41B23">
        <w:rPr>
          <w:b/>
          <w:sz w:val="22"/>
          <w:szCs w:val="22"/>
        </w:rPr>
        <w:t xml:space="preserve">          Основы</w:t>
      </w:r>
      <w:r w:rsidRPr="00C41B23">
        <w:rPr>
          <w:b/>
          <w:spacing w:val="-7"/>
          <w:sz w:val="22"/>
          <w:szCs w:val="22"/>
        </w:rPr>
        <w:t xml:space="preserve"> </w:t>
      </w:r>
      <w:r w:rsidRPr="00C41B23">
        <w:rPr>
          <w:b/>
          <w:sz w:val="22"/>
          <w:szCs w:val="22"/>
        </w:rPr>
        <w:t>духовно-нравственной</w:t>
      </w:r>
      <w:r w:rsidRPr="00C41B23">
        <w:rPr>
          <w:b/>
          <w:spacing w:val="-6"/>
          <w:sz w:val="22"/>
          <w:szCs w:val="22"/>
        </w:rPr>
        <w:t xml:space="preserve"> </w:t>
      </w:r>
      <w:r w:rsidRPr="00C41B23">
        <w:rPr>
          <w:b/>
          <w:sz w:val="22"/>
          <w:szCs w:val="22"/>
        </w:rPr>
        <w:t>культуры</w:t>
      </w:r>
      <w:r w:rsidRPr="00C41B23">
        <w:rPr>
          <w:b/>
          <w:spacing w:val="-5"/>
          <w:sz w:val="22"/>
          <w:szCs w:val="22"/>
        </w:rPr>
        <w:t xml:space="preserve"> </w:t>
      </w:r>
      <w:r w:rsidRPr="00C41B23">
        <w:rPr>
          <w:b/>
          <w:sz w:val="22"/>
          <w:szCs w:val="22"/>
        </w:rPr>
        <w:t>народов</w:t>
      </w:r>
      <w:r w:rsidRPr="00C41B23">
        <w:rPr>
          <w:b/>
          <w:spacing w:val="-5"/>
          <w:sz w:val="22"/>
          <w:szCs w:val="22"/>
        </w:rPr>
        <w:t xml:space="preserve"> </w:t>
      </w:r>
      <w:r w:rsidRPr="00C41B23">
        <w:rPr>
          <w:b/>
          <w:sz w:val="22"/>
          <w:szCs w:val="22"/>
        </w:rPr>
        <w:t>России</w:t>
      </w:r>
    </w:p>
    <w:p w:rsidR="003D6AA4" w:rsidRPr="00C41B23" w:rsidRDefault="003D6AA4" w:rsidP="001F01AD">
      <w:pPr>
        <w:pStyle w:val="Heading2"/>
        <w:numPr>
          <w:ilvl w:val="0"/>
          <w:numId w:val="197"/>
        </w:numPr>
        <w:tabs>
          <w:tab w:val="left" w:pos="1002"/>
        </w:tabs>
        <w:spacing w:before="1" w:line="240" w:lineRule="auto"/>
        <w:ind w:right="882" w:hanging="142"/>
        <w:jc w:val="both"/>
        <w:rPr>
          <w:b w:val="0"/>
          <w:sz w:val="22"/>
          <w:szCs w:val="22"/>
        </w:rPr>
      </w:pPr>
      <w:r w:rsidRPr="00C41B23">
        <w:rPr>
          <w:b w:val="0"/>
          <w:sz w:val="22"/>
          <w:szCs w:val="22"/>
        </w:rPr>
        <w:t>Оценивание по ОДНКНР осуществляет учитель – предметник, который в начале</w:t>
      </w:r>
      <w:r w:rsidRPr="00C41B23">
        <w:rPr>
          <w:b w:val="0"/>
          <w:spacing w:val="1"/>
          <w:sz w:val="22"/>
          <w:szCs w:val="22"/>
        </w:rPr>
        <w:t xml:space="preserve"> </w:t>
      </w:r>
      <w:r w:rsidRPr="00C41B23">
        <w:rPr>
          <w:b w:val="0"/>
          <w:sz w:val="22"/>
          <w:szCs w:val="22"/>
        </w:rPr>
        <w:t>учебного</w:t>
      </w:r>
      <w:r w:rsidRPr="00C41B23">
        <w:rPr>
          <w:b w:val="0"/>
          <w:spacing w:val="1"/>
          <w:sz w:val="22"/>
          <w:szCs w:val="22"/>
        </w:rPr>
        <w:t xml:space="preserve"> </w:t>
      </w:r>
      <w:r w:rsidRPr="00C41B23">
        <w:rPr>
          <w:b w:val="0"/>
          <w:sz w:val="22"/>
          <w:szCs w:val="22"/>
        </w:rPr>
        <w:t>года</w:t>
      </w:r>
      <w:r w:rsidRPr="00C41B23">
        <w:rPr>
          <w:b w:val="0"/>
          <w:spacing w:val="1"/>
          <w:sz w:val="22"/>
          <w:szCs w:val="22"/>
        </w:rPr>
        <w:t xml:space="preserve"> </w:t>
      </w:r>
      <w:r w:rsidRPr="00C41B23">
        <w:rPr>
          <w:b w:val="0"/>
          <w:sz w:val="22"/>
          <w:szCs w:val="22"/>
        </w:rPr>
        <w:t>знакомит</w:t>
      </w:r>
      <w:r w:rsidRPr="00C41B23">
        <w:rPr>
          <w:b w:val="0"/>
          <w:spacing w:val="1"/>
          <w:sz w:val="22"/>
          <w:szCs w:val="22"/>
        </w:rPr>
        <w:t xml:space="preserve"> </w:t>
      </w:r>
      <w:r w:rsidRPr="00C41B23">
        <w:rPr>
          <w:b w:val="0"/>
          <w:sz w:val="22"/>
          <w:szCs w:val="22"/>
        </w:rPr>
        <w:t>учащихся</w:t>
      </w:r>
      <w:r w:rsidRPr="00C41B23">
        <w:rPr>
          <w:b w:val="0"/>
          <w:spacing w:val="1"/>
          <w:sz w:val="22"/>
          <w:szCs w:val="22"/>
        </w:rPr>
        <w:t xml:space="preserve"> </w:t>
      </w:r>
      <w:r w:rsidRPr="00C41B23">
        <w:rPr>
          <w:b w:val="0"/>
          <w:sz w:val="22"/>
          <w:szCs w:val="22"/>
        </w:rPr>
        <w:t>с</w:t>
      </w:r>
      <w:r w:rsidRPr="00C41B23">
        <w:rPr>
          <w:b w:val="0"/>
          <w:spacing w:val="1"/>
          <w:sz w:val="22"/>
          <w:szCs w:val="22"/>
        </w:rPr>
        <w:t xml:space="preserve"> </w:t>
      </w:r>
      <w:r w:rsidRPr="00C41B23">
        <w:rPr>
          <w:b w:val="0"/>
          <w:sz w:val="22"/>
          <w:szCs w:val="22"/>
        </w:rPr>
        <w:t>основными</w:t>
      </w:r>
      <w:r w:rsidRPr="00C41B23">
        <w:rPr>
          <w:b w:val="0"/>
          <w:spacing w:val="1"/>
          <w:sz w:val="22"/>
          <w:szCs w:val="22"/>
        </w:rPr>
        <w:t xml:space="preserve"> </w:t>
      </w:r>
      <w:r w:rsidRPr="00C41B23">
        <w:rPr>
          <w:b w:val="0"/>
          <w:sz w:val="22"/>
          <w:szCs w:val="22"/>
        </w:rPr>
        <w:t>положениями</w:t>
      </w:r>
      <w:r w:rsidRPr="00C41B23">
        <w:rPr>
          <w:b w:val="0"/>
          <w:spacing w:val="1"/>
          <w:sz w:val="22"/>
          <w:szCs w:val="22"/>
        </w:rPr>
        <w:t xml:space="preserve"> </w:t>
      </w:r>
      <w:r w:rsidRPr="00C41B23">
        <w:rPr>
          <w:b w:val="0"/>
          <w:sz w:val="22"/>
          <w:szCs w:val="22"/>
        </w:rPr>
        <w:t>и</w:t>
      </w:r>
      <w:r w:rsidRPr="00C41B23">
        <w:rPr>
          <w:b w:val="0"/>
          <w:spacing w:val="1"/>
          <w:sz w:val="22"/>
          <w:szCs w:val="22"/>
        </w:rPr>
        <w:t xml:space="preserve"> </w:t>
      </w:r>
      <w:r w:rsidRPr="00C41B23">
        <w:rPr>
          <w:b w:val="0"/>
          <w:sz w:val="22"/>
          <w:szCs w:val="22"/>
        </w:rPr>
        <w:t>порядком</w:t>
      </w:r>
      <w:r w:rsidRPr="00C41B23">
        <w:rPr>
          <w:b w:val="0"/>
          <w:spacing w:val="1"/>
          <w:sz w:val="22"/>
          <w:szCs w:val="22"/>
        </w:rPr>
        <w:t xml:space="preserve"> </w:t>
      </w:r>
      <w:r w:rsidRPr="00C41B23">
        <w:rPr>
          <w:b w:val="0"/>
          <w:sz w:val="22"/>
          <w:szCs w:val="22"/>
        </w:rPr>
        <w:t>оценивания</w:t>
      </w:r>
      <w:r w:rsidRPr="00C41B23">
        <w:rPr>
          <w:b w:val="0"/>
          <w:spacing w:val="-4"/>
          <w:sz w:val="22"/>
          <w:szCs w:val="22"/>
        </w:rPr>
        <w:t xml:space="preserve"> </w:t>
      </w:r>
      <w:r w:rsidRPr="00C41B23">
        <w:rPr>
          <w:b w:val="0"/>
          <w:sz w:val="22"/>
          <w:szCs w:val="22"/>
        </w:rPr>
        <w:t>по предмету.</w:t>
      </w:r>
    </w:p>
    <w:p w:rsidR="003D6AA4" w:rsidRPr="00C41B23" w:rsidRDefault="003D6AA4" w:rsidP="001F01AD">
      <w:pPr>
        <w:pStyle w:val="a7"/>
        <w:numPr>
          <w:ilvl w:val="0"/>
          <w:numId w:val="197"/>
        </w:numPr>
        <w:tabs>
          <w:tab w:val="left" w:pos="1002"/>
        </w:tabs>
        <w:ind w:right="889" w:hanging="142"/>
        <w:contextualSpacing w:val="0"/>
        <w:jc w:val="both"/>
      </w:pPr>
      <w:r w:rsidRPr="00C41B23">
        <w:t>Родители</w:t>
      </w:r>
      <w:r w:rsidRPr="00C41B23">
        <w:rPr>
          <w:spacing w:val="1"/>
        </w:rPr>
        <w:t xml:space="preserve"> </w:t>
      </w:r>
      <w:r w:rsidRPr="00C41B23">
        <w:t>вправе</w:t>
      </w:r>
      <w:r w:rsidRPr="00C41B23">
        <w:rPr>
          <w:spacing w:val="1"/>
        </w:rPr>
        <w:t xml:space="preserve"> </w:t>
      </w:r>
      <w:r w:rsidRPr="00C41B23">
        <w:t>получить</w:t>
      </w:r>
      <w:r w:rsidRPr="00C41B23">
        <w:rPr>
          <w:spacing w:val="1"/>
        </w:rPr>
        <w:t xml:space="preserve"> </w:t>
      </w:r>
      <w:r w:rsidRPr="00C41B23">
        <w:t>информацию</w:t>
      </w:r>
      <w:r w:rsidRPr="00C41B23">
        <w:rPr>
          <w:spacing w:val="1"/>
        </w:rPr>
        <w:t xml:space="preserve"> </w:t>
      </w:r>
      <w:r w:rsidRPr="00C41B23">
        <w:t>о</w:t>
      </w:r>
      <w:r w:rsidRPr="00C41B23">
        <w:rPr>
          <w:spacing w:val="1"/>
        </w:rPr>
        <w:t xml:space="preserve"> </w:t>
      </w:r>
      <w:r w:rsidRPr="00C41B23">
        <w:t>порядке</w:t>
      </w:r>
      <w:r w:rsidRPr="00C41B23">
        <w:rPr>
          <w:spacing w:val="1"/>
        </w:rPr>
        <w:t xml:space="preserve"> </w:t>
      </w:r>
      <w:r w:rsidRPr="00C41B23">
        <w:t>оценивания</w:t>
      </w:r>
      <w:r w:rsidRPr="00C41B23">
        <w:rPr>
          <w:spacing w:val="1"/>
        </w:rPr>
        <w:t xml:space="preserve"> </w:t>
      </w:r>
      <w:r w:rsidRPr="00C41B23">
        <w:t>по</w:t>
      </w:r>
      <w:r w:rsidRPr="00C41B23">
        <w:rPr>
          <w:spacing w:val="1"/>
        </w:rPr>
        <w:t xml:space="preserve"> </w:t>
      </w:r>
      <w:r w:rsidRPr="00C41B23">
        <w:t>предмету</w:t>
      </w:r>
      <w:r w:rsidRPr="00C41B23">
        <w:rPr>
          <w:spacing w:val="1"/>
        </w:rPr>
        <w:t xml:space="preserve"> </w:t>
      </w:r>
      <w:r w:rsidRPr="00C41B23">
        <w:t>от</w:t>
      </w:r>
      <w:r w:rsidRPr="00C41B23">
        <w:rPr>
          <w:spacing w:val="-57"/>
        </w:rPr>
        <w:t xml:space="preserve"> </w:t>
      </w:r>
      <w:r w:rsidRPr="00C41B23">
        <w:t>учителя</w:t>
      </w:r>
      <w:r w:rsidRPr="00C41B23">
        <w:rPr>
          <w:spacing w:val="-3"/>
        </w:rPr>
        <w:t xml:space="preserve"> </w:t>
      </w:r>
      <w:r w:rsidRPr="00C41B23">
        <w:t>–</w:t>
      </w:r>
      <w:r w:rsidRPr="00C41B23">
        <w:rPr>
          <w:spacing w:val="-1"/>
        </w:rPr>
        <w:t xml:space="preserve"> </w:t>
      </w:r>
      <w:r w:rsidRPr="00C41B23">
        <w:t>предметника,</w:t>
      </w:r>
      <w:r w:rsidRPr="00C41B23">
        <w:rPr>
          <w:spacing w:val="-1"/>
        </w:rPr>
        <w:t xml:space="preserve"> </w:t>
      </w:r>
      <w:r w:rsidRPr="00C41B23">
        <w:t>классного</w:t>
      </w:r>
      <w:r w:rsidRPr="00C41B23">
        <w:rPr>
          <w:spacing w:val="-1"/>
        </w:rPr>
        <w:t xml:space="preserve"> </w:t>
      </w:r>
      <w:r w:rsidRPr="00C41B23">
        <w:t>руководителя,</w:t>
      </w:r>
      <w:r w:rsidRPr="00C41B23">
        <w:rPr>
          <w:spacing w:val="-2"/>
        </w:rPr>
        <w:t xml:space="preserve"> </w:t>
      </w:r>
      <w:r w:rsidRPr="00C41B23">
        <w:t>администрации</w:t>
      </w:r>
      <w:r w:rsidRPr="00C41B23">
        <w:rPr>
          <w:spacing w:val="-3"/>
        </w:rPr>
        <w:t xml:space="preserve"> </w:t>
      </w:r>
      <w:r w:rsidRPr="00C41B23">
        <w:t>школы.</w:t>
      </w:r>
    </w:p>
    <w:p w:rsidR="003D6AA4" w:rsidRPr="00C41B23" w:rsidRDefault="003D6AA4" w:rsidP="001F01AD">
      <w:pPr>
        <w:pStyle w:val="Heading2"/>
        <w:numPr>
          <w:ilvl w:val="0"/>
          <w:numId w:val="197"/>
        </w:numPr>
        <w:tabs>
          <w:tab w:val="left" w:pos="1002"/>
        </w:tabs>
        <w:spacing w:line="240" w:lineRule="auto"/>
        <w:ind w:left="1001" w:hanging="182"/>
        <w:jc w:val="both"/>
        <w:rPr>
          <w:b w:val="0"/>
          <w:sz w:val="22"/>
          <w:szCs w:val="22"/>
        </w:rPr>
      </w:pPr>
      <w:r w:rsidRPr="00C41B23">
        <w:rPr>
          <w:b w:val="0"/>
          <w:sz w:val="22"/>
          <w:szCs w:val="22"/>
        </w:rPr>
        <w:t>При</w:t>
      </w:r>
      <w:r w:rsidRPr="00C41B23">
        <w:rPr>
          <w:b w:val="0"/>
          <w:spacing w:val="-3"/>
          <w:sz w:val="22"/>
          <w:szCs w:val="22"/>
        </w:rPr>
        <w:t xml:space="preserve"> </w:t>
      </w:r>
      <w:r w:rsidRPr="00C41B23">
        <w:rPr>
          <w:b w:val="0"/>
          <w:sz w:val="22"/>
          <w:szCs w:val="22"/>
        </w:rPr>
        <w:t>оценивании</w:t>
      </w:r>
      <w:r w:rsidRPr="00C41B23">
        <w:rPr>
          <w:b w:val="0"/>
          <w:spacing w:val="-2"/>
          <w:sz w:val="22"/>
          <w:szCs w:val="22"/>
        </w:rPr>
        <w:t xml:space="preserve"> </w:t>
      </w:r>
      <w:r w:rsidRPr="00C41B23">
        <w:rPr>
          <w:b w:val="0"/>
          <w:sz w:val="22"/>
          <w:szCs w:val="22"/>
        </w:rPr>
        <w:t>учитываются:</w:t>
      </w:r>
    </w:p>
    <w:p w:rsidR="003D6AA4" w:rsidRPr="00C41B23" w:rsidRDefault="003D6AA4" w:rsidP="003D6AA4">
      <w:pPr>
        <w:pStyle w:val="a3"/>
        <w:ind w:left="0"/>
        <w:rPr>
          <w:b/>
          <w:sz w:val="22"/>
          <w:szCs w:val="22"/>
        </w:rPr>
      </w:pPr>
    </w:p>
    <w:p w:rsidR="003D6AA4" w:rsidRPr="00C41B23" w:rsidRDefault="003D6AA4" w:rsidP="001F01AD">
      <w:pPr>
        <w:pStyle w:val="a7"/>
        <w:numPr>
          <w:ilvl w:val="1"/>
          <w:numId w:val="197"/>
        </w:numPr>
        <w:tabs>
          <w:tab w:val="left" w:pos="1681"/>
          <w:tab w:val="left" w:pos="1682"/>
        </w:tabs>
        <w:spacing w:line="275" w:lineRule="exact"/>
        <w:contextualSpacing w:val="0"/>
      </w:pPr>
      <w:r w:rsidRPr="00C41B23">
        <w:t>сложность</w:t>
      </w:r>
      <w:r w:rsidRPr="00C41B23">
        <w:rPr>
          <w:spacing w:val="-3"/>
        </w:rPr>
        <w:t xml:space="preserve"> </w:t>
      </w:r>
      <w:r w:rsidRPr="00C41B23">
        <w:t>материала;</w:t>
      </w:r>
    </w:p>
    <w:p w:rsidR="003D6AA4" w:rsidRPr="00C41B23" w:rsidRDefault="003D6AA4" w:rsidP="001F01AD">
      <w:pPr>
        <w:pStyle w:val="a7"/>
        <w:numPr>
          <w:ilvl w:val="1"/>
          <w:numId w:val="197"/>
        </w:numPr>
        <w:tabs>
          <w:tab w:val="left" w:pos="1681"/>
          <w:tab w:val="left" w:pos="1682"/>
        </w:tabs>
        <w:spacing w:line="275" w:lineRule="exact"/>
        <w:contextualSpacing w:val="0"/>
      </w:pPr>
      <w:r w:rsidRPr="00C41B23">
        <w:t>самостоятельность</w:t>
      </w:r>
      <w:r w:rsidRPr="00C41B23">
        <w:rPr>
          <w:spacing w:val="-4"/>
        </w:rPr>
        <w:t xml:space="preserve"> </w:t>
      </w:r>
      <w:r w:rsidRPr="00C41B23">
        <w:t>и</w:t>
      </w:r>
      <w:r w:rsidRPr="00C41B23">
        <w:rPr>
          <w:spacing w:val="-4"/>
        </w:rPr>
        <w:t xml:space="preserve"> </w:t>
      </w:r>
      <w:r w:rsidRPr="00C41B23">
        <w:t>творческий</w:t>
      </w:r>
      <w:r w:rsidRPr="00C41B23">
        <w:rPr>
          <w:spacing w:val="-4"/>
        </w:rPr>
        <w:t xml:space="preserve"> </w:t>
      </w:r>
      <w:r w:rsidRPr="00C41B23">
        <w:t>характер</w:t>
      </w:r>
      <w:r w:rsidRPr="00C41B23">
        <w:rPr>
          <w:spacing w:val="-4"/>
        </w:rPr>
        <w:t xml:space="preserve"> </w:t>
      </w:r>
      <w:r w:rsidRPr="00C41B23">
        <w:t>применения</w:t>
      </w:r>
      <w:r w:rsidRPr="00C41B23">
        <w:rPr>
          <w:spacing w:val="-4"/>
        </w:rPr>
        <w:t xml:space="preserve"> </w:t>
      </w:r>
      <w:r w:rsidRPr="00C41B23">
        <w:t>знаний;</w:t>
      </w:r>
    </w:p>
    <w:p w:rsidR="003D6AA4" w:rsidRPr="00C41B23" w:rsidRDefault="003D6AA4" w:rsidP="001F01AD">
      <w:pPr>
        <w:pStyle w:val="a7"/>
        <w:numPr>
          <w:ilvl w:val="1"/>
          <w:numId w:val="197"/>
        </w:numPr>
        <w:tabs>
          <w:tab w:val="left" w:pos="1681"/>
          <w:tab w:val="left" w:pos="1682"/>
        </w:tabs>
        <w:ind w:right="1068"/>
        <w:contextualSpacing w:val="0"/>
      </w:pPr>
      <w:r w:rsidRPr="00C41B23">
        <w:t>уровень приобретённых знаний, умений и навыков учащихся по отношению к</w:t>
      </w:r>
      <w:r w:rsidRPr="00C41B23">
        <w:rPr>
          <w:spacing w:val="1"/>
        </w:rPr>
        <w:t xml:space="preserve"> </w:t>
      </w:r>
      <w:r w:rsidRPr="00C41B23">
        <w:t>компетенциям,</w:t>
      </w:r>
      <w:r w:rsidRPr="00C41B23">
        <w:rPr>
          <w:spacing w:val="-5"/>
        </w:rPr>
        <w:t xml:space="preserve"> </w:t>
      </w:r>
      <w:r w:rsidRPr="00C41B23">
        <w:t>требуемым</w:t>
      </w:r>
      <w:r w:rsidRPr="00C41B23">
        <w:rPr>
          <w:spacing w:val="-7"/>
        </w:rPr>
        <w:t xml:space="preserve"> </w:t>
      </w:r>
      <w:r w:rsidRPr="00C41B23">
        <w:t>государственной</w:t>
      </w:r>
      <w:r w:rsidRPr="00C41B23">
        <w:rPr>
          <w:spacing w:val="-4"/>
        </w:rPr>
        <w:t xml:space="preserve"> </w:t>
      </w:r>
      <w:r w:rsidRPr="00C41B23">
        <w:t>и</w:t>
      </w:r>
      <w:r w:rsidRPr="00C41B23">
        <w:rPr>
          <w:spacing w:val="-7"/>
        </w:rPr>
        <w:t xml:space="preserve"> </w:t>
      </w:r>
      <w:r w:rsidRPr="00C41B23">
        <w:t>школьной</w:t>
      </w:r>
      <w:r w:rsidRPr="00C41B23">
        <w:rPr>
          <w:spacing w:val="-4"/>
        </w:rPr>
        <w:t xml:space="preserve"> </w:t>
      </w:r>
      <w:r w:rsidRPr="00C41B23">
        <w:t>программами</w:t>
      </w:r>
      <w:r w:rsidRPr="00C41B23">
        <w:rPr>
          <w:spacing w:val="-5"/>
        </w:rPr>
        <w:t xml:space="preserve"> </w:t>
      </w:r>
      <w:r w:rsidRPr="00C41B23">
        <w:t>обучения;</w:t>
      </w:r>
    </w:p>
    <w:p w:rsidR="003D6AA4" w:rsidRPr="00C41B23" w:rsidRDefault="003D6AA4" w:rsidP="001F01AD">
      <w:pPr>
        <w:pStyle w:val="a7"/>
        <w:numPr>
          <w:ilvl w:val="1"/>
          <w:numId w:val="197"/>
        </w:numPr>
        <w:tabs>
          <w:tab w:val="left" w:pos="1681"/>
          <w:tab w:val="left" w:pos="1682"/>
        </w:tabs>
        <w:ind w:right="1685"/>
        <w:contextualSpacing w:val="0"/>
      </w:pPr>
      <w:r w:rsidRPr="00C41B23">
        <w:t>полнота</w:t>
      </w:r>
      <w:r w:rsidRPr="00C41B23">
        <w:rPr>
          <w:spacing w:val="-4"/>
        </w:rPr>
        <w:t xml:space="preserve"> </w:t>
      </w:r>
      <w:r w:rsidRPr="00C41B23">
        <w:t>и</w:t>
      </w:r>
      <w:r w:rsidRPr="00C41B23">
        <w:rPr>
          <w:spacing w:val="-5"/>
        </w:rPr>
        <w:t xml:space="preserve"> </w:t>
      </w:r>
      <w:r w:rsidRPr="00C41B23">
        <w:t>правильность</w:t>
      </w:r>
      <w:r w:rsidRPr="00C41B23">
        <w:rPr>
          <w:spacing w:val="-3"/>
        </w:rPr>
        <w:t xml:space="preserve"> </w:t>
      </w:r>
      <w:r w:rsidRPr="00C41B23">
        <w:t>ответа,</w:t>
      </w:r>
      <w:r w:rsidRPr="00C41B23">
        <w:rPr>
          <w:spacing w:val="-3"/>
        </w:rPr>
        <w:t xml:space="preserve"> </w:t>
      </w:r>
      <w:r w:rsidRPr="00C41B23">
        <w:t>степень</w:t>
      </w:r>
      <w:r w:rsidRPr="00C41B23">
        <w:rPr>
          <w:spacing w:val="-3"/>
        </w:rPr>
        <w:t xml:space="preserve"> </w:t>
      </w:r>
      <w:r w:rsidRPr="00C41B23">
        <w:t>понимания</w:t>
      </w:r>
      <w:r w:rsidRPr="00C41B23">
        <w:rPr>
          <w:spacing w:val="-4"/>
        </w:rPr>
        <w:t xml:space="preserve"> </w:t>
      </w:r>
      <w:r w:rsidRPr="00C41B23">
        <w:t>исторических</w:t>
      </w:r>
      <w:r w:rsidRPr="00C41B23">
        <w:rPr>
          <w:spacing w:val="-1"/>
        </w:rPr>
        <w:t xml:space="preserve"> </w:t>
      </w:r>
      <w:r w:rsidRPr="00C41B23">
        <w:t>фактов</w:t>
      </w:r>
      <w:r w:rsidRPr="00C41B23">
        <w:rPr>
          <w:spacing w:val="-3"/>
        </w:rPr>
        <w:t xml:space="preserve"> </w:t>
      </w:r>
      <w:r w:rsidRPr="00C41B23">
        <w:t>и</w:t>
      </w:r>
      <w:r w:rsidRPr="00C41B23">
        <w:rPr>
          <w:spacing w:val="-57"/>
        </w:rPr>
        <w:t xml:space="preserve"> </w:t>
      </w:r>
      <w:r w:rsidRPr="00C41B23">
        <w:t>явлений,</w:t>
      </w:r>
      <w:r w:rsidRPr="00C41B23">
        <w:rPr>
          <w:spacing w:val="-1"/>
        </w:rPr>
        <w:t xml:space="preserve"> </w:t>
      </w:r>
      <w:r w:rsidRPr="00C41B23">
        <w:t>корректность</w:t>
      </w:r>
      <w:r w:rsidRPr="00C41B23">
        <w:rPr>
          <w:spacing w:val="-3"/>
        </w:rPr>
        <w:t xml:space="preserve"> </w:t>
      </w:r>
      <w:r w:rsidRPr="00C41B23">
        <w:t>речевого</w:t>
      </w:r>
      <w:r w:rsidRPr="00C41B23">
        <w:rPr>
          <w:spacing w:val="-1"/>
        </w:rPr>
        <w:t xml:space="preserve"> </w:t>
      </w:r>
      <w:r w:rsidRPr="00C41B23">
        <w:t>оформления</w:t>
      </w:r>
      <w:r w:rsidRPr="00C41B23">
        <w:rPr>
          <w:spacing w:val="-1"/>
        </w:rPr>
        <w:t xml:space="preserve"> </w:t>
      </w:r>
      <w:r w:rsidRPr="00C41B23">
        <w:t>высказывания;</w:t>
      </w:r>
    </w:p>
    <w:p w:rsidR="003D6AA4" w:rsidRPr="00C41B23" w:rsidRDefault="003D6AA4" w:rsidP="001F01AD">
      <w:pPr>
        <w:pStyle w:val="a7"/>
        <w:numPr>
          <w:ilvl w:val="1"/>
          <w:numId w:val="197"/>
        </w:numPr>
        <w:tabs>
          <w:tab w:val="left" w:pos="1681"/>
          <w:tab w:val="left" w:pos="1682"/>
        </w:tabs>
        <w:spacing w:before="1"/>
        <w:contextualSpacing w:val="0"/>
      </w:pPr>
      <w:r w:rsidRPr="00C41B23">
        <w:t>аккуратность</w:t>
      </w:r>
      <w:r w:rsidRPr="00C41B23">
        <w:rPr>
          <w:spacing w:val="-5"/>
        </w:rPr>
        <w:t xml:space="preserve"> </w:t>
      </w:r>
      <w:r w:rsidRPr="00C41B23">
        <w:t>выполнения</w:t>
      </w:r>
      <w:r w:rsidRPr="00C41B23">
        <w:rPr>
          <w:spacing w:val="-4"/>
        </w:rPr>
        <w:t xml:space="preserve"> </w:t>
      </w:r>
      <w:r w:rsidRPr="00C41B23">
        <w:t>письменных</w:t>
      </w:r>
      <w:r w:rsidRPr="00C41B23">
        <w:rPr>
          <w:spacing w:val="-2"/>
        </w:rPr>
        <w:t xml:space="preserve"> </w:t>
      </w:r>
      <w:r w:rsidRPr="00C41B23">
        <w:t>работ;</w:t>
      </w:r>
    </w:p>
    <w:p w:rsidR="003D6AA4" w:rsidRPr="00C41B23" w:rsidRDefault="003D6AA4" w:rsidP="001F01AD">
      <w:pPr>
        <w:pStyle w:val="a7"/>
        <w:numPr>
          <w:ilvl w:val="1"/>
          <w:numId w:val="197"/>
        </w:numPr>
        <w:tabs>
          <w:tab w:val="left" w:pos="1681"/>
          <w:tab w:val="left" w:pos="1682"/>
        </w:tabs>
        <w:contextualSpacing w:val="0"/>
      </w:pPr>
      <w:r w:rsidRPr="00C41B23">
        <w:t>наличие</w:t>
      </w:r>
      <w:r w:rsidRPr="00C41B23">
        <w:rPr>
          <w:spacing w:val="-4"/>
        </w:rPr>
        <w:t xml:space="preserve"> </w:t>
      </w:r>
      <w:r w:rsidRPr="00C41B23">
        <w:t>и</w:t>
      </w:r>
      <w:r w:rsidRPr="00C41B23">
        <w:rPr>
          <w:spacing w:val="-4"/>
        </w:rPr>
        <w:t xml:space="preserve"> </w:t>
      </w:r>
      <w:r w:rsidRPr="00C41B23">
        <w:t>характер</w:t>
      </w:r>
      <w:r w:rsidRPr="00C41B23">
        <w:rPr>
          <w:spacing w:val="-3"/>
        </w:rPr>
        <w:t xml:space="preserve"> </w:t>
      </w:r>
      <w:r w:rsidRPr="00C41B23">
        <w:t>ошибок,</w:t>
      </w:r>
      <w:r w:rsidRPr="00C41B23">
        <w:rPr>
          <w:spacing w:val="-2"/>
        </w:rPr>
        <w:t xml:space="preserve"> </w:t>
      </w:r>
      <w:r w:rsidRPr="00C41B23">
        <w:t>допущенных учащимися;</w:t>
      </w:r>
    </w:p>
    <w:p w:rsidR="003D6AA4" w:rsidRPr="00C41B23" w:rsidRDefault="003D6AA4" w:rsidP="001F01AD">
      <w:pPr>
        <w:pStyle w:val="Heading2"/>
        <w:numPr>
          <w:ilvl w:val="1"/>
          <w:numId w:val="197"/>
        </w:numPr>
        <w:tabs>
          <w:tab w:val="left" w:pos="1681"/>
          <w:tab w:val="left" w:pos="1682"/>
        </w:tabs>
        <w:spacing w:before="5" w:line="240" w:lineRule="auto"/>
        <w:jc w:val="left"/>
        <w:rPr>
          <w:b w:val="0"/>
          <w:sz w:val="22"/>
          <w:szCs w:val="22"/>
        </w:rPr>
      </w:pPr>
      <w:r w:rsidRPr="00C41B23">
        <w:rPr>
          <w:b w:val="0"/>
          <w:sz w:val="22"/>
          <w:szCs w:val="22"/>
        </w:rPr>
        <w:t>особенности</w:t>
      </w:r>
      <w:r w:rsidRPr="00C41B23">
        <w:rPr>
          <w:b w:val="0"/>
          <w:spacing w:val="-3"/>
          <w:sz w:val="22"/>
          <w:szCs w:val="22"/>
        </w:rPr>
        <w:t xml:space="preserve"> </w:t>
      </w:r>
      <w:r w:rsidRPr="00C41B23">
        <w:rPr>
          <w:b w:val="0"/>
          <w:sz w:val="22"/>
          <w:szCs w:val="22"/>
        </w:rPr>
        <w:t>развития</w:t>
      </w:r>
      <w:r w:rsidRPr="00C41B23">
        <w:rPr>
          <w:b w:val="0"/>
          <w:spacing w:val="-6"/>
          <w:sz w:val="22"/>
          <w:szCs w:val="22"/>
        </w:rPr>
        <w:t xml:space="preserve"> </w:t>
      </w:r>
      <w:r w:rsidRPr="00C41B23">
        <w:rPr>
          <w:b w:val="0"/>
          <w:sz w:val="22"/>
          <w:szCs w:val="22"/>
        </w:rPr>
        <w:t>учащегося.</w:t>
      </w:r>
    </w:p>
    <w:p w:rsidR="003D6AA4" w:rsidRPr="00C41B23" w:rsidRDefault="003D6AA4" w:rsidP="003D6AA4">
      <w:pPr>
        <w:pStyle w:val="a3"/>
        <w:spacing w:before="5"/>
        <w:ind w:left="0"/>
        <w:rPr>
          <w:b/>
          <w:sz w:val="22"/>
          <w:szCs w:val="22"/>
        </w:rPr>
      </w:pPr>
    </w:p>
    <w:p w:rsidR="003D6AA4" w:rsidRPr="00C41B23" w:rsidRDefault="003D6AA4" w:rsidP="001F01AD">
      <w:pPr>
        <w:pStyle w:val="a7"/>
        <w:numPr>
          <w:ilvl w:val="0"/>
          <w:numId w:val="197"/>
        </w:numPr>
        <w:tabs>
          <w:tab w:val="left" w:pos="1144"/>
        </w:tabs>
        <w:ind w:left="1143" w:hanging="182"/>
        <w:contextualSpacing w:val="0"/>
        <w:jc w:val="both"/>
        <w:rPr>
          <w:b/>
        </w:rPr>
      </w:pPr>
      <w:r w:rsidRPr="00C41B23">
        <w:rPr>
          <w:b/>
        </w:rPr>
        <w:t>Оценивание</w:t>
      </w:r>
      <w:r w:rsidRPr="00C41B23">
        <w:rPr>
          <w:b/>
          <w:spacing w:val="-3"/>
        </w:rPr>
        <w:t xml:space="preserve"> </w:t>
      </w:r>
      <w:r w:rsidRPr="00C41B23">
        <w:rPr>
          <w:b/>
        </w:rPr>
        <w:t>итогов</w:t>
      </w:r>
      <w:r w:rsidRPr="00C41B23">
        <w:rPr>
          <w:b/>
          <w:spacing w:val="-1"/>
        </w:rPr>
        <w:t xml:space="preserve"> </w:t>
      </w:r>
      <w:r w:rsidRPr="00C41B23">
        <w:rPr>
          <w:b/>
        </w:rPr>
        <w:t>обучения</w:t>
      </w:r>
      <w:r w:rsidRPr="00C41B23">
        <w:rPr>
          <w:b/>
          <w:spacing w:val="-1"/>
        </w:rPr>
        <w:t xml:space="preserve"> </w:t>
      </w:r>
      <w:r w:rsidRPr="00C41B23">
        <w:rPr>
          <w:b/>
        </w:rPr>
        <w:t>делится</w:t>
      </w:r>
      <w:r w:rsidRPr="00C41B23">
        <w:rPr>
          <w:b/>
          <w:spacing w:val="-2"/>
        </w:rPr>
        <w:t xml:space="preserve"> </w:t>
      </w:r>
      <w:r w:rsidRPr="00C41B23">
        <w:rPr>
          <w:b/>
        </w:rPr>
        <w:t>на:</w:t>
      </w:r>
    </w:p>
    <w:p w:rsidR="003D6AA4" w:rsidRPr="00C41B23" w:rsidRDefault="003D6AA4" w:rsidP="003D6AA4">
      <w:pPr>
        <w:pStyle w:val="a3"/>
        <w:spacing w:before="11"/>
        <w:ind w:left="0"/>
        <w:rPr>
          <w:b/>
          <w:sz w:val="22"/>
          <w:szCs w:val="22"/>
        </w:rPr>
      </w:pPr>
    </w:p>
    <w:p w:rsidR="003D6AA4" w:rsidRPr="00C41B23" w:rsidRDefault="003D6AA4" w:rsidP="001F01AD">
      <w:pPr>
        <w:pStyle w:val="a7"/>
        <w:numPr>
          <w:ilvl w:val="1"/>
          <w:numId w:val="197"/>
        </w:numPr>
        <w:tabs>
          <w:tab w:val="left" w:pos="1682"/>
        </w:tabs>
        <w:contextualSpacing w:val="0"/>
        <w:jc w:val="both"/>
      </w:pPr>
      <w:r w:rsidRPr="00C41B23">
        <w:t>текущее</w:t>
      </w:r>
      <w:r w:rsidRPr="00C41B23">
        <w:rPr>
          <w:spacing w:val="-5"/>
        </w:rPr>
        <w:t xml:space="preserve"> </w:t>
      </w:r>
      <w:r w:rsidRPr="00C41B23">
        <w:t>оценивание</w:t>
      </w:r>
      <w:r w:rsidRPr="00C41B23">
        <w:rPr>
          <w:spacing w:val="-4"/>
        </w:rPr>
        <w:t xml:space="preserve"> </w:t>
      </w:r>
      <w:r w:rsidRPr="00C41B23">
        <w:t>в</w:t>
      </w:r>
      <w:r w:rsidRPr="00C41B23">
        <w:rPr>
          <w:spacing w:val="-5"/>
        </w:rPr>
        <w:t xml:space="preserve"> </w:t>
      </w:r>
      <w:r w:rsidRPr="00C41B23">
        <w:t>течение учебного</w:t>
      </w:r>
      <w:r w:rsidRPr="00C41B23">
        <w:rPr>
          <w:spacing w:val="-4"/>
        </w:rPr>
        <w:t xml:space="preserve"> </w:t>
      </w:r>
      <w:r w:rsidRPr="00C41B23">
        <w:t>года;</w:t>
      </w:r>
    </w:p>
    <w:p w:rsidR="003D6AA4" w:rsidRPr="00C41B23" w:rsidRDefault="003D6AA4" w:rsidP="001F01AD">
      <w:pPr>
        <w:pStyle w:val="a7"/>
        <w:numPr>
          <w:ilvl w:val="1"/>
          <w:numId w:val="197"/>
        </w:numPr>
        <w:tabs>
          <w:tab w:val="left" w:pos="1682"/>
        </w:tabs>
        <w:spacing w:before="1" w:line="292" w:lineRule="exact"/>
        <w:contextualSpacing w:val="0"/>
        <w:jc w:val="both"/>
      </w:pPr>
      <w:r w:rsidRPr="00C41B23">
        <w:t>итоговое</w:t>
      </w:r>
      <w:r w:rsidRPr="00C41B23">
        <w:rPr>
          <w:spacing w:val="-7"/>
        </w:rPr>
        <w:t xml:space="preserve"> </w:t>
      </w:r>
      <w:r w:rsidRPr="00C41B23">
        <w:t>оценивание</w:t>
      </w:r>
      <w:r w:rsidRPr="00C41B23">
        <w:rPr>
          <w:spacing w:val="-6"/>
        </w:rPr>
        <w:t xml:space="preserve"> </w:t>
      </w:r>
      <w:r w:rsidRPr="00C41B23">
        <w:t>(четвертное,</w:t>
      </w:r>
      <w:r w:rsidRPr="00C41B23">
        <w:rPr>
          <w:spacing w:val="-4"/>
        </w:rPr>
        <w:t xml:space="preserve"> </w:t>
      </w:r>
      <w:r w:rsidRPr="00C41B23">
        <w:t>годовое)</w:t>
      </w:r>
    </w:p>
    <w:p w:rsidR="003D6AA4" w:rsidRPr="00C41B23" w:rsidRDefault="003D6AA4" w:rsidP="003D6AA4">
      <w:pPr>
        <w:pStyle w:val="a3"/>
        <w:ind w:left="1178" w:right="884"/>
        <w:rPr>
          <w:sz w:val="22"/>
          <w:szCs w:val="22"/>
        </w:rPr>
      </w:pPr>
      <w:r w:rsidRPr="00C41B23">
        <w:rPr>
          <w:sz w:val="22"/>
          <w:szCs w:val="22"/>
        </w:rPr>
        <w:t>Текущее</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есть</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единичных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учёбы,</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оценивание</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какой–либо</w:t>
      </w:r>
      <w:r w:rsidRPr="00C41B23">
        <w:rPr>
          <w:spacing w:val="1"/>
          <w:sz w:val="22"/>
          <w:szCs w:val="22"/>
        </w:rPr>
        <w:t xml:space="preserve"> </w:t>
      </w:r>
      <w:r w:rsidRPr="00C41B23">
        <w:rPr>
          <w:sz w:val="22"/>
          <w:szCs w:val="22"/>
        </w:rPr>
        <w:t>целостной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Текущие</w:t>
      </w:r>
      <w:r w:rsidRPr="00C41B23">
        <w:rPr>
          <w:spacing w:val="-1"/>
          <w:sz w:val="22"/>
          <w:szCs w:val="22"/>
        </w:rPr>
        <w:t xml:space="preserve"> </w:t>
      </w:r>
      <w:r w:rsidRPr="00C41B23">
        <w:rPr>
          <w:sz w:val="22"/>
          <w:szCs w:val="22"/>
        </w:rPr>
        <w:t>оценки могут</w:t>
      </w:r>
      <w:r w:rsidRPr="00C41B23">
        <w:rPr>
          <w:spacing w:val="-1"/>
          <w:sz w:val="22"/>
          <w:szCs w:val="22"/>
        </w:rPr>
        <w:t xml:space="preserve"> </w:t>
      </w:r>
      <w:r w:rsidRPr="00C41B23">
        <w:rPr>
          <w:sz w:val="22"/>
          <w:szCs w:val="22"/>
        </w:rPr>
        <w:t>быть</w:t>
      </w:r>
      <w:r w:rsidRPr="00C41B23">
        <w:rPr>
          <w:spacing w:val="1"/>
          <w:sz w:val="22"/>
          <w:szCs w:val="22"/>
        </w:rPr>
        <w:t xml:space="preserve"> </w:t>
      </w:r>
      <w:r w:rsidRPr="00C41B23">
        <w:rPr>
          <w:sz w:val="22"/>
          <w:szCs w:val="22"/>
        </w:rPr>
        <w:t>поставлены:</w:t>
      </w:r>
    </w:p>
    <w:p w:rsidR="003D6AA4" w:rsidRPr="00C41B23" w:rsidRDefault="003D6AA4" w:rsidP="003D6AA4">
      <w:pPr>
        <w:pStyle w:val="a3"/>
        <w:spacing w:before="3"/>
        <w:ind w:left="0"/>
        <w:rPr>
          <w:sz w:val="22"/>
          <w:szCs w:val="22"/>
        </w:rPr>
      </w:pPr>
    </w:p>
    <w:p w:rsidR="003D6AA4" w:rsidRPr="00C41B23" w:rsidRDefault="003D6AA4" w:rsidP="001F01AD">
      <w:pPr>
        <w:pStyle w:val="a7"/>
        <w:numPr>
          <w:ilvl w:val="1"/>
          <w:numId w:val="197"/>
        </w:numPr>
        <w:tabs>
          <w:tab w:val="left" w:pos="1681"/>
          <w:tab w:val="left" w:pos="1682"/>
        </w:tabs>
        <w:contextualSpacing w:val="0"/>
      </w:pPr>
      <w:r w:rsidRPr="00C41B23">
        <w:t>за</w:t>
      </w:r>
      <w:r w:rsidRPr="00C41B23">
        <w:rPr>
          <w:spacing w:val="-5"/>
        </w:rPr>
        <w:t xml:space="preserve"> </w:t>
      </w:r>
      <w:r w:rsidRPr="00C41B23">
        <w:t>практическую</w:t>
      </w:r>
      <w:r w:rsidRPr="00C41B23">
        <w:rPr>
          <w:spacing w:val="-4"/>
        </w:rPr>
        <w:t xml:space="preserve"> </w:t>
      </w:r>
      <w:r w:rsidRPr="00C41B23">
        <w:t>работу;</w:t>
      </w:r>
    </w:p>
    <w:p w:rsidR="003D6AA4" w:rsidRPr="00C41B23" w:rsidRDefault="003D6AA4" w:rsidP="001F01AD">
      <w:pPr>
        <w:pStyle w:val="a7"/>
        <w:numPr>
          <w:ilvl w:val="1"/>
          <w:numId w:val="197"/>
        </w:numPr>
        <w:tabs>
          <w:tab w:val="left" w:pos="1681"/>
          <w:tab w:val="left" w:pos="1682"/>
        </w:tabs>
        <w:spacing w:before="1" w:line="294" w:lineRule="exact"/>
        <w:contextualSpacing w:val="0"/>
      </w:pPr>
      <w:r w:rsidRPr="00C41B23">
        <w:t>за</w:t>
      </w:r>
      <w:r w:rsidRPr="00C41B23">
        <w:rPr>
          <w:spacing w:val="-4"/>
        </w:rPr>
        <w:t xml:space="preserve"> </w:t>
      </w:r>
      <w:r w:rsidRPr="00C41B23">
        <w:t>тестовую</w:t>
      </w:r>
      <w:r w:rsidRPr="00C41B23">
        <w:rPr>
          <w:spacing w:val="-2"/>
        </w:rPr>
        <w:t xml:space="preserve"> </w:t>
      </w:r>
      <w:r w:rsidRPr="00C41B23">
        <w:t>работу;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lastRenderedPageBreak/>
        <w:t>за</w:t>
      </w:r>
      <w:r w:rsidRPr="00C41B23">
        <w:rPr>
          <w:spacing w:val="-4"/>
        </w:rPr>
        <w:t xml:space="preserve"> </w:t>
      </w:r>
      <w:r w:rsidRPr="00C41B23">
        <w:t>презентацию</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устные</w:t>
      </w:r>
      <w:r w:rsidRPr="00C41B23">
        <w:rPr>
          <w:spacing w:val="-5"/>
        </w:rPr>
        <w:t xml:space="preserve"> </w:t>
      </w:r>
      <w:r w:rsidRPr="00C41B23">
        <w:t>ответы</w:t>
      </w:r>
    </w:p>
    <w:p w:rsidR="003D6AA4" w:rsidRPr="00C41B23" w:rsidRDefault="003D6AA4" w:rsidP="001F01AD">
      <w:pPr>
        <w:pStyle w:val="Heading2"/>
        <w:numPr>
          <w:ilvl w:val="0"/>
          <w:numId w:val="197"/>
        </w:numPr>
        <w:tabs>
          <w:tab w:val="left" w:pos="1002"/>
        </w:tabs>
        <w:spacing w:before="2" w:line="240" w:lineRule="auto"/>
        <w:ind w:left="1001" w:hanging="182"/>
        <w:jc w:val="left"/>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устного</w:t>
      </w:r>
      <w:r w:rsidRPr="00C41B23">
        <w:rPr>
          <w:spacing w:val="-2"/>
          <w:sz w:val="22"/>
          <w:szCs w:val="22"/>
        </w:rPr>
        <w:t xml:space="preserve"> </w:t>
      </w:r>
      <w:r w:rsidRPr="00C41B23">
        <w:rPr>
          <w:sz w:val="22"/>
          <w:szCs w:val="22"/>
        </w:rPr>
        <w:t>ответа</w:t>
      </w:r>
      <w:r w:rsidRPr="00C41B23">
        <w:rPr>
          <w:spacing w:val="-2"/>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оценка</w:t>
      </w:r>
      <w:r w:rsidRPr="00C41B23">
        <w:rPr>
          <w:spacing w:val="-3"/>
          <w:sz w:val="22"/>
          <w:szCs w:val="22"/>
        </w:rPr>
        <w:t xml:space="preserve"> </w:t>
      </w:r>
      <w:r w:rsidRPr="00C41B23">
        <w:rPr>
          <w:sz w:val="22"/>
          <w:szCs w:val="22"/>
        </w:rPr>
        <w:t>ставится:</w:t>
      </w:r>
    </w:p>
    <w:p w:rsidR="003D6AA4" w:rsidRPr="00C41B23" w:rsidRDefault="003D6AA4" w:rsidP="003D6AA4">
      <w:pPr>
        <w:pStyle w:val="a3"/>
        <w:spacing w:before="4"/>
        <w:ind w:left="0"/>
        <w:rPr>
          <w:b/>
          <w:sz w:val="22"/>
          <w:szCs w:val="22"/>
        </w:rPr>
      </w:pPr>
    </w:p>
    <w:p w:rsidR="003D6AA4" w:rsidRPr="00C41B23" w:rsidRDefault="003D6AA4" w:rsidP="001F01AD">
      <w:pPr>
        <w:pStyle w:val="a7"/>
        <w:numPr>
          <w:ilvl w:val="1"/>
          <w:numId w:val="197"/>
        </w:numPr>
        <w:tabs>
          <w:tab w:val="left" w:pos="1681"/>
          <w:tab w:val="left" w:pos="1682"/>
        </w:tabs>
        <w:spacing w:line="237" w:lineRule="auto"/>
        <w:ind w:right="1718"/>
        <w:contextualSpacing w:val="0"/>
      </w:pPr>
      <w:r w:rsidRPr="00C41B23">
        <w:t>за устный ответ на обобщающем уроке; за устные индивидуальные ответы</w:t>
      </w:r>
      <w:r w:rsidRPr="00C41B23">
        <w:rPr>
          <w:spacing w:val="-57"/>
        </w:rPr>
        <w:t xml:space="preserve"> </w:t>
      </w:r>
      <w:r w:rsidRPr="00C41B23">
        <w:t>учащегося</w:t>
      </w:r>
      <w:r w:rsidRPr="00C41B23">
        <w:rPr>
          <w:spacing w:val="-1"/>
        </w:rPr>
        <w:t xml:space="preserve"> </w:t>
      </w:r>
      <w:r w:rsidRPr="00C41B23">
        <w:t>на</w:t>
      </w:r>
      <w:r w:rsidRPr="00C41B23">
        <w:rPr>
          <w:spacing w:val="3"/>
        </w:rPr>
        <w:t xml:space="preserve"> </w:t>
      </w:r>
      <w:r w:rsidRPr="00C41B23">
        <w:t>уроке</w:t>
      </w:r>
    </w:p>
    <w:p w:rsidR="003D6AA4" w:rsidRPr="00C41B23" w:rsidRDefault="003D6AA4" w:rsidP="001F01AD">
      <w:pPr>
        <w:pStyle w:val="a7"/>
        <w:numPr>
          <w:ilvl w:val="1"/>
          <w:numId w:val="197"/>
        </w:numPr>
        <w:tabs>
          <w:tab w:val="left" w:pos="1681"/>
          <w:tab w:val="left" w:pos="1682"/>
        </w:tabs>
        <w:spacing w:before="2" w:line="293" w:lineRule="exact"/>
        <w:contextualSpacing w:val="0"/>
      </w:pPr>
      <w:r w:rsidRPr="00C41B23">
        <w:t>за</w:t>
      </w:r>
      <w:r w:rsidRPr="00C41B23">
        <w:rPr>
          <w:spacing w:val="-2"/>
        </w:rPr>
        <w:t xml:space="preserve"> </w:t>
      </w:r>
      <w:r w:rsidRPr="00C41B23">
        <w:t>участие</w:t>
      </w:r>
      <w:r w:rsidRPr="00C41B23">
        <w:rPr>
          <w:spacing w:val="-3"/>
        </w:rPr>
        <w:t xml:space="preserve"> </w:t>
      </w:r>
      <w:r w:rsidRPr="00C41B23">
        <w:t>во</w:t>
      </w:r>
      <w:r w:rsidRPr="00C41B23">
        <w:rPr>
          <w:spacing w:val="-3"/>
        </w:rPr>
        <w:t xml:space="preserve"> </w:t>
      </w:r>
      <w:r w:rsidRPr="00C41B23">
        <w:t>внеурочных</w:t>
      </w:r>
      <w:r w:rsidRPr="00C41B23">
        <w:rPr>
          <w:spacing w:val="-1"/>
        </w:rPr>
        <w:t xml:space="preserve"> </w:t>
      </w:r>
      <w:r w:rsidRPr="00C41B23">
        <w:t>мероприятиях по</w:t>
      </w:r>
      <w:r w:rsidRPr="00C41B23">
        <w:rPr>
          <w:spacing w:val="-6"/>
        </w:rPr>
        <w:t xml:space="preserve"> </w:t>
      </w:r>
      <w:r w:rsidRPr="00C41B23">
        <w:t>предмету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исправление</w:t>
      </w:r>
      <w:r w:rsidRPr="00C41B23">
        <w:rPr>
          <w:spacing w:val="-4"/>
        </w:rPr>
        <w:t xml:space="preserve"> </w:t>
      </w:r>
      <w:r w:rsidRPr="00C41B23">
        <w:t>ответов</w:t>
      </w:r>
      <w:r w:rsidRPr="00C41B23">
        <w:rPr>
          <w:spacing w:val="-2"/>
        </w:rPr>
        <w:t xml:space="preserve"> </w:t>
      </w:r>
      <w:r w:rsidRPr="00C41B23">
        <w:t>учащихся</w:t>
      </w:r>
    </w:p>
    <w:p w:rsidR="003D6AA4" w:rsidRPr="00C41B23" w:rsidRDefault="003D6AA4" w:rsidP="001F01AD">
      <w:pPr>
        <w:pStyle w:val="a7"/>
        <w:numPr>
          <w:ilvl w:val="1"/>
          <w:numId w:val="197"/>
        </w:numPr>
        <w:tabs>
          <w:tab w:val="left" w:pos="1681"/>
          <w:tab w:val="left" w:pos="1682"/>
        </w:tabs>
        <w:spacing w:before="2" w:line="237" w:lineRule="auto"/>
        <w:ind w:right="1219"/>
        <w:contextualSpacing w:val="0"/>
      </w:pPr>
      <w:r w:rsidRPr="00C41B23">
        <w:t>за умение использовать в ответе различные источники знаний ( текст учебника,</w:t>
      </w:r>
      <w:r w:rsidRPr="00C41B23">
        <w:rPr>
          <w:spacing w:val="-58"/>
        </w:rPr>
        <w:t xml:space="preserve"> </w:t>
      </w:r>
      <w:r w:rsidRPr="00C41B23">
        <w:t>рассказ</w:t>
      </w:r>
      <w:r w:rsidRPr="00C41B23">
        <w:rPr>
          <w:spacing w:val="4"/>
        </w:rPr>
        <w:t xml:space="preserve"> </w:t>
      </w:r>
      <w:r w:rsidRPr="00C41B23">
        <w:t>учителя,</w:t>
      </w:r>
      <w:r w:rsidRPr="00C41B23">
        <w:rPr>
          <w:spacing w:val="-1"/>
        </w:rPr>
        <w:t xml:space="preserve"> </w:t>
      </w:r>
      <w:r w:rsidRPr="00C41B23">
        <w:t>наглядные</w:t>
      </w:r>
      <w:r w:rsidRPr="00C41B23">
        <w:rPr>
          <w:spacing w:val="-2"/>
        </w:rPr>
        <w:t xml:space="preserve"> </w:t>
      </w:r>
      <w:r w:rsidRPr="00C41B23">
        <w:t>материалы)</w:t>
      </w:r>
    </w:p>
    <w:p w:rsidR="003D6AA4" w:rsidRPr="00C41B23" w:rsidRDefault="003D6AA4" w:rsidP="001F01AD">
      <w:pPr>
        <w:pStyle w:val="a7"/>
        <w:numPr>
          <w:ilvl w:val="1"/>
          <w:numId w:val="197"/>
        </w:numPr>
        <w:tabs>
          <w:tab w:val="left" w:pos="1681"/>
          <w:tab w:val="left" w:pos="1682"/>
        </w:tabs>
        <w:spacing w:before="2"/>
        <w:contextualSpacing w:val="0"/>
      </w:pPr>
      <w:r w:rsidRPr="00C41B23">
        <w:t>за</w:t>
      </w:r>
      <w:r w:rsidRPr="00C41B23">
        <w:rPr>
          <w:spacing w:val="-2"/>
        </w:rPr>
        <w:t xml:space="preserve"> </w:t>
      </w:r>
      <w:r w:rsidRPr="00C41B23">
        <w:t>работу</w:t>
      </w:r>
      <w:r w:rsidRPr="00C41B23">
        <w:rPr>
          <w:spacing w:val="-6"/>
        </w:rPr>
        <w:t xml:space="preserve"> </w:t>
      </w:r>
      <w:r w:rsidRPr="00C41B23">
        <w:t>с</w:t>
      </w:r>
      <w:r w:rsidRPr="00C41B23">
        <w:rPr>
          <w:spacing w:val="-2"/>
        </w:rPr>
        <w:t xml:space="preserve"> </w:t>
      </w:r>
      <w:r w:rsidRPr="00C41B23">
        <w:t>историческими</w:t>
      </w:r>
      <w:r w:rsidRPr="00C41B23">
        <w:rPr>
          <w:spacing w:val="-1"/>
        </w:rPr>
        <w:t xml:space="preserve"> </w:t>
      </w:r>
      <w:r w:rsidRPr="00C41B23">
        <w:t>источниками</w:t>
      </w:r>
      <w:r w:rsidRPr="00C41B23">
        <w:rPr>
          <w:spacing w:val="-1"/>
        </w:rPr>
        <w:t xml:space="preserve"> </w:t>
      </w:r>
      <w:r w:rsidRPr="00C41B23">
        <w:t>и</w:t>
      </w:r>
      <w:r w:rsidRPr="00C41B23">
        <w:rPr>
          <w:spacing w:val="-3"/>
        </w:rPr>
        <w:t xml:space="preserve"> </w:t>
      </w:r>
      <w:r w:rsidRPr="00C41B23">
        <w:t>их</w:t>
      </w:r>
      <w:r w:rsidRPr="00C41B23">
        <w:rPr>
          <w:spacing w:val="-1"/>
        </w:rPr>
        <w:t xml:space="preserve"> </w:t>
      </w:r>
      <w:r w:rsidRPr="00C41B23">
        <w:t>анализ</w:t>
      </w:r>
    </w:p>
    <w:p w:rsidR="003D6AA4" w:rsidRPr="00C41B23" w:rsidRDefault="003D6AA4" w:rsidP="001F01AD">
      <w:pPr>
        <w:pStyle w:val="a7"/>
        <w:numPr>
          <w:ilvl w:val="1"/>
          <w:numId w:val="197"/>
        </w:numPr>
        <w:tabs>
          <w:tab w:val="left" w:pos="1681"/>
          <w:tab w:val="left" w:pos="1682"/>
        </w:tabs>
        <w:spacing w:before="1" w:line="293" w:lineRule="exact"/>
        <w:contextualSpacing w:val="0"/>
      </w:pPr>
      <w:r w:rsidRPr="00C41B23">
        <w:t>за</w:t>
      </w:r>
      <w:r w:rsidRPr="00C41B23">
        <w:rPr>
          <w:spacing w:val="-3"/>
        </w:rPr>
        <w:t xml:space="preserve"> </w:t>
      </w:r>
      <w:r w:rsidRPr="00C41B23">
        <w:t>выполнение</w:t>
      </w:r>
      <w:r w:rsidRPr="00C41B23">
        <w:rPr>
          <w:spacing w:val="-3"/>
        </w:rPr>
        <w:t xml:space="preserve"> </w:t>
      </w:r>
      <w:r w:rsidRPr="00C41B23">
        <w:t>домашней</w:t>
      </w:r>
      <w:r w:rsidRPr="00C41B23">
        <w:rPr>
          <w:spacing w:val="-2"/>
        </w:rPr>
        <w:t xml:space="preserve"> </w:t>
      </w:r>
      <w:r w:rsidRPr="00C41B23">
        <w:t>работы;</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работу</w:t>
      </w:r>
      <w:r w:rsidRPr="00C41B23">
        <w:rPr>
          <w:spacing w:val="-5"/>
        </w:rPr>
        <w:t xml:space="preserve"> </w:t>
      </w:r>
      <w:r w:rsidRPr="00C41B23">
        <w:t>в</w:t>
      </w:r>
      <w:r w:rsidRPr="00C41B23">
        <w:rPr>
          <w:spacing w:val="-1"/>
        </w:rPr>
        <w:t xml:space="preserve"> </w:t>
      </w:r>
      <w:r w:rsidRPr="00C41B23">
        <w:t>группах</w:t>
      </w:r>
      <w:r w:rsidRPr="00C41B23">
        <w:rPr>
          <w:spacing w:val="1"/>
        </w:rPr>
        <w:t xml:space="preserve"> </w:t>
      </w:r>
      <w:r w:rsidRPr="00C41B23">
        <w:t>по</w:t>
      </w:r>
      <w:r w:rsidRPr="00C41B23">
        <w:rPr>
          <w:spacing w:val="-3"/>
        </w:rPr>
        <w:t xml:space="preserve"> </w:t>
      </w:r>
      <w:r w:rsidRPr="00C41B23">
        <w:t>какой-либо</w:t>
      </w:r>
      <w:r w:rsidRPr="00C41B23">
        <w:rPr>
          <w:spacing w:val="-3"/>
        </w:rPr>
        <w:t xml:space="preserve"> </w:t>
      </w:r>
      <w:r w:rsidRPr="00C41B23">
        <w:t>теме;</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самостоятельную,</w:t>
      </w:r>
      <w:r w:rsidRPr="00C41B23">
        <w:rPr>
          <w:spacing w:val="-3"/>
        </w:rPr>
        <w:t xml:space="preserve"> </w:t>
      </w:r>
      <w:r w:rsidRPr="00C41B23">
        <w:t>практическую,</w:t>
      </w:r>
      <w:r w:rsidRPr="00C41B23">
        <w:rPr>
          <w:spacing w:val="-3"/>
        </w:rPr>
        <w:t xml:space="preserve"> </w:t>
      </w:r>
      <w:r w:rsidRPr="00C41B23">
        <w:t>творческую,</w:t>
      </w:r>
      <w:r w:rsidRPr="00C41B23">
        <w:rPr>
          <w:spacing w:val="-3"/>
        </w:rPr>
        <w:t xml:space="preserve"> </w:t>
      </w:r>
      <w:r w:rsidRPr="00C41B23">
        <w:t>фронтальную</w:t>
      </w:r>
      <w:r w:rsidRPr="00C41B23">
        <w:rPr>
          <w:spacing w:val="-3"/>
        </w:rPr>
        <w:t xml:space="preserve"> </w:t>
      </w:r>
      <w:r w:rsidRPr="00C41B23">
        <w:t>работы;</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2"/>
        </w:rPr>
        <w:t xml:space="preserve"> </w:t>
      </w:r>
      <w:r w:rsidRPr="00C41B23">
        <w:t>ролевую</w:t>
      </w:r>
      <w:r w:rsidRPr="00C41B23">
        <w:rPr>
          <w:spacing w:val="-1"/>
        </w:rPr>
        <w:t xml:space="preserve"> </w:t>
      </w:r>
      <w:r w:rsidRPr="00C41B23">
        <w:t>игру</w:t>
      </w:r>
      <w:r w:rsidRPr="00C41B23">
        <w:rPr>
          <w:spacing w:val="-6"/>
        </w:rPr>
        <w:t xml:space="preserve"> </w:t>
      </w:r>
      <w:r w:rsidRPr="00C41B23">
        <w:t>или</w:t>
      </w:r>
      <w:r w:rsidRPr="00C41B23">
        <w:rPr>
          <w:spacing w:val="1"/>
        </w:rPr>
        <w:t xml:space="preserve"> </w:t>
      </w:r>
      <w:r w:rsidRPr="00C41B23">
        <w:t>викторину</w:t>
      </w:r>
    </w:p>
    <w:p w:rsidR="003D6AA4" w:rsidRPr="00C41B23" w:rsidRDefault="003D6AA4" w:rsidP="001F01AD">
      <w:pPr>
        <w:pStyle w:val="a7"/>
        <w:numPr>
          <w:ilvl w:val="1"/>
          <w:numId w:val="197"/>
        </w:numPr>
        <w:tabs>
          <w:tab w:val="left" w:pos="1681"/>
          <w:tab w:val="left" w:pos="1682"/>
        </w:tabs>
        <w:spacing w:line="293" w:lineRule="exact"/>
        <w:contextualSpacing w:val="0"/>
      </w:pPr>
      <w:r w:rsidRPr="00C41B23">
        <w:t>за</w:t>
      </w:r>
      <w:r w:rsidRPr="00C41B23">
        <w:rPr>
          <w:spacing w:val="-4"/>
        </w:rPr>
        <w:t xml:space="preserve"> </w:t>
      </w:r>
      <w:r w:rsidRPr="00C41B23">
        <w:t>выполнение</w:t>
      </w:r>
      <w:r w:rsidRPr="00C41B23">
        <w:rPr>
          <w:spacing w:val="-1"/>
        </w:rPr>
        <w:t xml:space="preserve"> </w:t>
      </w:r>
      <w:r w:rsidRPr="00C41B23">
        <w:t>учебной</w:t>
      </w:r>
      <w:r w:rsidRPr="00C41B23">
        <w:rPr>
          <w:spacing w:val="-3"/>
        </w:rPr>
        <w:t xml:space="preserve"> </w:t>
      </w:r>
      <w:r w:rsidRPr="00C41B23">
        <w:t>презентации,</w:t>
      </w:r>
      <w:r w:rsidRPr="00C41B23">
        <w:rPr>
          <w:spacing w:val="-2"/>
        </w:rPr>
        <w:t xml:space="preserve"> </w:t>
      </w:r>
      <w:r w:rsidRPr="00C41B23">
        <w:t>доклада</w:t>
      </w:r>
      <w:r w:rsidRPr="00C41B23">
        <w:rPr>
          <w:spacing w:val="-4"/>
        </w:rPr>
        <w:t xml:space="preserve"> </w:t>
      </w:r>
      <w:r w:rsidRPr="00C41B23">
        <w:t>или</w:t>
      </w:r>
      <w:r w:rsidRPr="00C41B23">
        <w:rPr>
          <w:spacing w:val="-1"/>
        </w:rPr>
        <w:t xml:space="preserve"> </w:t>
      </w:r>
      <w:r w:rsidRPr="00C41B23">
        <w:t>сообщения по</w:t>
      </w:r>
      <w:r w:rsidRPr="00C41B23">
        <w:rPr>
          <w:spacing w:val="-2"/>
        </w:rPr>
        <w:t xml:space="preserve"> </w:t>
      </w:r>
      <w:r w:rsidRPr="00C41B23">
        <w:t>теме;</w:t>
      </w:r>
    </w:p>
    <w:p w:rsidR="003D6AA4" w:rsidRPr="00C41B23" w:rsidRDefault="003D6AA4" w:rsidP="001F01AD">
      <w:pPr>
        <w:pStyle w:val="Heading2"/>
        <w:numPr>
          <w:ilvl w:val="0"/>
          <w:numId w:val="196"/>
        </w:numPr>
        <w:tabs>
          <w:tab w:val="left" w:pos="1144"/>
        </w:tabs>
        <w:spacing w:before="2" w:line="240" w:lineRule="auto"/>
        <w:ind w:hanging="182"/>
        <w:rPr>
          <w:sz w:val="22"/>
          <w:szCs w:val="22"/>
        </w:rPr>
      </w:pPr>
      <w:r w:rsidRPr="00C41B23">
        <w:rPr>
          <w:sz w:val="22"/>
          <w:szCs w:val="22"/>
        </w:rPr>
        <w:t>При</w:t>
      </w:r>
      <w:r w:rsidRPr="00C41B23">
        <w:rPr>
          <w:spacing w:val="-3"/>
          <w:sz w:val="22"/>
          <w:szCs w:val="22"/>
        </w:rPr>
        <w:t xml:space="preserve"> </w:t>
      </w:r>
      <w:r w:rsidRPr="00C41B23">
        <w:rPr>
          <w:sz w:val="22"/>
          <w:szCs w:val="22"/>
        </w:rPr>
        <w:t>оценивании</w:t>
      </w:r>
      <w:r w:rsidRPr="00C41B23">
        <w:rPr>
          <w:spacing w:val="-2"/>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ответов</w:t>
      </w:r>
      <w:r w:rsidRPr="00C41B23">
        <w:rPr>
          <w:spacing w:val="-2"/>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ставится:</w:t>
      </w:r>
    </w:p>
    <w:p w:rsidR="003D6AA4" w:rsidRPr="00C41B23" w:rsidRDefault="003D6AA4" w:rsidP="003D6AA4">
      <w:pPr>
        <w:pStyle w:val="a3"/>
        <w:spacing w:before="9"/>
        <w:ind w:left="0"/>
        <w:rPr>
          <w:b/>
          <w:sz w:val="22"/>
          <w:szCs w:val="22"/>
        </w:rPr>
      </w:pPr>
    </w:p>
    <w:p w:rsidR="003D6AA4" w:rsidRPr="00C41B23" w:rsidRDefault="003D6AA4" w:rsidP="001F01AD">
      <w:pPr>
        <w:pStyle w:val="a7"/>
        <w:numPr>
          <w:ilvl w:val="1"/>
          <w:numId w:val="196"/>
        </w:numPr>
        <w:tabs>
          <w:tab w:val="left" w:pos="1681"/>
          <w:tab w:val="left" w:pos="1682"/>
        </w:tabs>
        <w:contextualSpacing w:val="0"/>
      </w:pPr>
      <w:r w:rsidRPr="00C41B23">
        <w:t>за</w:t>
      </w:r>
      <w:r w:rsidRPr="00C41B23">
        <w:rPr>
          <w:spacing w:val="-3"/>
        </w:rPr>
        <w:t xml:space="preserve"> </w:t>
      </w:r>
      <w:r w:rsidRPr="00C41B23">
        <w:t>выполнение</w:t>
      </w:r>
      <w:r w:rsidRPr="00C41B23">
        <w:rPr>
          <w:spacing w:val="-3"/>
        </w:rPr>
        <w:t xml:space="preserve"> </w:t>
      </w:r>
      <w:r w:rsidRPr="00C41B23">
        <w:t>заданий</w:t>
      </w:r>
      <w:r w:rsidRPr="00C41B23">
        <w:rPr>
          <w:spacing w:val="-3"/>
        </w:rPr>
        <w:t xml:space="preserve"> </w:t>
      </w:r>
      <w:r w:rsidRPr="00C41B23">
        <w:t>в</w:t>
      </w:r>
      <w:r w:rsidRPr="00C41B23">
        <w:rPr>
          <w:spacing w:val="-3"/>
        </w:rPr>
        <w:t xml:space="preserve"> </w:t>
      </w:r>
      <w:r w:rsidRPr="00C41B23">
        <w:t>рабочей</w:t>
      </w:r>
      <w:r w:rsidRPr="00C41B23">
        <w:rPr>
          <w:spacing w:val="-2"/>
        </w:rPr>
        <w:t xml:space="preserve"> </w:t>
      </w:r>
      <w:r w:rsidRPr="00C41B23">
        <w:t>тетради</w:t>
      </w:r>
      <w:r w:rsidRPr="00C41B23">
        <w:rPr>
          <w:spacing w:val="-1"/>
        </w:rPr>
        <w:t xml:space="preserve"> </w:t>
      </w:r>
      <w:r w:rsidRPr="00C41B23">
        <w:t>самостоятельно</w:t>
      </w:r>
    </w:p>
    <w:p w:rsidR="003D6AA4" w:rsidRPr="00C41B23" w:rsidRDefault="003D6AA4" w:rsidP="001F01AD">
      <w:pPr>
        <w:pStyle w:val="a7"/>
        <w:numPr>
          <w:ilvl w:val="1"/>
          <w:numId w:val="196"/>
        </w:numPr>
        <w:tabs>
          <w:tab w:val="left" w:pos="1681"/>
          <w:tab w:val="left" w:pos="1682"/>
        </w:tabs>
        <w:spacing w:before="1" w:line="293" w:lineRule="exact"/>
        <w:contextualSpacing w:val="0"/>
      </w:pPr>
      <w:r w:rsidRPr="00C41B23">
        <w:t>за</w:t>
      </w:r>
      <w:r w:rsidRPr="00C41B23">
        <w:rPr>
          <w:spacing w:val="-4"/>
        </w:rPr>
        <w:t xml:space="preserve"> </w:t>
      </w:r>
      <w:r w:rsidRPr="00C41B23">
        <w:t>составление</w:t>
      </w:r>
      <w:r w:rsidRPr="00C41B23">
        <w:rPr>
          <w:spacing w:val="-4"/>
        </w:rPr>
        <w:t xml:space="preserve"> </w:t>
      </w:r>
      <w:r w:rsidRPr="00C41B23">
        <w:t>плана</w:t>
      </w:r>
      <w:r w:rsidRPr="00C41B23">
        <w:rPr>
          <w:spacing w:val="-2"/>
        </w:rPr>
        <w:t xml:space="preserve"> </w:t>
      </w:r>
      <w:r w:rsidRPr="00C41B23">
        <w:t>-</w:t>
      </w:r>
      <w:r w:rsidRPr="00C41B23">
        <w:rPr>
          <w:spacing w:val="-1"/>
        </w:rPr>
        <w:t xml:space="preserve"> </w:t>
      </w:r>
      <w:r w:rsidRPr="00C41B23">
        <w:t>простого,</w:t>
      </w:r>
      <w:r w:rsidRPr="00C41B23">
        <w:rPr>
          <w:spacing w:val="-3"/>
        </w:rPr>
        <w:t xml:space="preserve"> </w:t>
      </w:r>
      <w:r w:rsidRPr="00C41B23">
        <w:t>развернутого,</w:t>
      </w:r>
      <w:r w:rsidRPr="00C41B23">
        <w:rPr>
          <w:spacing w:val="-1"/>
        </w:rPr>
        <w:t xml:space="preserve"> </w:t>
      </w:r>
      <w:r w:rsidRPr="00C41B23">
        <w:t>тезисного,</w:t>
      </w:r>
      <w:r w:rsidRPr="00C41B23">
        <w:rPr>
          <w:spacing w:val="-3"/>
        </w:rPr>
        <w:t xml:space="preserve"> </w:t>
      </w:r>
      <w:r w:rsidRPr="00C41B23">
        <w:t>плана-конспекта</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3"/>
        </w:rPr>
        <w:t xml:space="preserve"> </w:t>
      </w:r>
      <w:r w:rsidRPr="00C41B23">
        <w:t>сочинение</w:t>
      </w:r>
      <w:r w:rsidRPr="00C41B23">
        <w:rPr>
          <w:spacing w:val="-3"/>
        </w:rPr>
        <w:t xml:space="preserve"> </w:t>
      </w:r>
      <w:r w:rsidRPr="00C41B23">
        <w:t>по</w:t>
      </w:r>
      <w:r w:rsidRPr="00C41B23">
        <w:rPr>
          <w:spacing w:val="-2"/>
        </w:rPr>
        <w:t xml:space="preserve"> </w:t>
      </w:r>
      <w:r w:rsidRPr="00C41B23">
        <w:t>определённой</w:t>
      </w:r>
      <w:r w:rsidRPr="00C41B23">
        <w:rPr>
          <w:spacing w:val="-2"/>
        </w:rPr>
        <w:t xml:space="preserve"> </w:t>
      </w:r>
      <w:r w:rsidRPr="00C41B23">
        <w:t>теме</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2"/>
        </w:rPr>
        <w:t xml:space="preserve"> </w:t>
      </w:r>
      <w:r w:rsidRPr="00C41B23">
        <w:t>тестовую</w:t>
      </w:r>
      <w:r w:rsidRPr="00C41B23">
        <w:rPr>
          <w:spacing w:val="-1"/>
        </w:rPr>
        <w:t xml:space="preserve"> </w:t>
      </w:r>
      <w:r w:rsidRPr="00C41B23">
        <w:t>работу</w:t>
      </w:r>
    </w:p>
    <w:p w:rsidR="003D6AA4" w:rsidRPr="00C41B23" w:rsidRDefault="003D6AA4" w:rsidP="001F01AD">
      <w:pPr>
        <w:pStyle w:val="a7"/>
        <w:numPr>
          <w:ilvl w:val="1"/>
          <w:numId w:val="196"/>
        </w:numPr>
        <w:tabs>
          <w:tab w:val="left" w:pos="1681"/>
          <w:tab w:val="left" w:pos="1682"/>
        </w:tabs>
        <w:spacing w:line="293" w:lineRule="exact"/>
        <w:contextualSpacing w:val="0"/>
      </w:pPr>
      <w:r w:rsidRPr="00C41B23">
        <w:t>за</w:t>
      </w:r>
      <w:r w:rsidRPr="00C41B23">
        <w:rPr>
          <w:spacing w:val="-4"/>
        </w:rPr>
        <w:t xml:space="preserve"> </w:t>
      </w:r>
      <w:r w:rsidRPr="00C41B23">
        <w:t>письменный</w:t>
      </w:r>
      <w:r w:rsidRPr="00C41B23">
        <w:rPr>
          <w:spacing w:val="-3"/>
        </w:rPr>
        <w:t xml:space="preserve"> </w:t>
      </w:r>
      <w:r w:rsidRPr="00C41B23">
        <w:t>реферат</w:t>
      </w:r>
    </w:p>
    <w:p w:rsidR="003D6AA4" w:rsidRPr="00C41B23" w:rsidRDefault="003D6AA4" w:rsidP="001F01AD">
      <w:pPr>
        <w:pStyle w:val="Heading2"/>
        <w:numPr>
          <w:ilvl w:val="0"/>
          <w:numId w:val="196"/>
        </w:numPr>
        <w:tabs>
          <w:tab w:val="left" w:pos="1144"/>
        </w:tabs>
        <w:spacing w:before="67"/>
        <w:ind w:hanging="182"/>
        <w:rPr>
          <w:sz w:val="22"/>
          <w:szCs w:val="22"/>
        </w:rPr>
      </w:pPr>
      <w:r w:rsidRPr="00C41B23">
        <w:rPr>
          <w:sz w:val="22"/>
          <w:szCs w:val="22"/>
        </w:rPr>
        <w:t>Составные</w:t>
      </w:r>
      <w:r w:rsidRPr="00C41B23">
        <w:rPr>
          <w:spacing w:val="-5"/>
          <w:sz w:val="22"/>
          <w:szCs w:val="22"/>
        </w:rPr>
        <w:t xml:space="preserve"> </w:t>
      </w:r>
      <w:r w:rsidRPr="00C41B23">
        <w:rPr>
          <w:sz w:val="22"/>
          <w:szCs w:val="22"/>
        </w:rPr>
        <w:t>элементы</w:t>
      </w:r>
      <w:r w:rsidRPr="00C41B23">
        <w:rPr>
          <w:spacing w:val="-2"/>
          <w:sz w:val="22"/>
          <w:szCs w:val="22"/>
        </w:rPr>
        <w:t xml:space="preserve"> </w:t>
      </w:r>
      <w:r w:rsidRPr="00C41B23">
        <w:rPr>
          <w:sz w:val="22"/>
          <w:szCs w:val="22"/>
        </w:rPr>
        <w:t>опроса.</w:t>
      </w:r>
    </w:p>
    <w:p w:rsidR="003D6AA4" w:rsidRPr="00C41B23" w:rsidRDefault="003D6AA4" w:rsidP="003D6AA4">
      <w:pPr>
        <w:pStyle w:val="a3"/>
        <w:ind w:right="772"/>
        <w:rPr>
          <w:sz w:val="22"/>
          <w:szCs w:val="22"/>
        </w:rPr>
      </w:pPr>
      <w:r w:rsidRPr="00C41B23">
        <w:rPr>
          <w:b/>
          <w:sz w:val="22"/>
          <w:szCs w:val="22"/>
        </w:rPr>
        <w:t>-Фронтальный опрос</w:t>
      </w:r>
      <w:r w:rsidRPr="00C41B23">
        <w:rPr>
          <w:sz w:val="22"/>
          <w:szCs w:val="22"/>
        </w:rPr>
        <w:t>. Позволяет в ходе беседы с классом определить подготовку по</w:t>
      </w:r>
      <w:r w:rsidRPr="00C41B23">
        <w:rPr>
          <w:spacing w:val="1"/>
          <w:sz w:val="22"/>
          <w:szCs w:val="22"/>
        </w:rPr>
        <w:t xml:space="preserve"> </w:t>
      </w:r>
      <w:r w:rsidRPr="00C41B23">
        <w:rPr>
          <w:sz w:val="22"/>
          <w:szCs w:val="22"/>
        </w:rPr>
        <w:t>вопросам</w:t>
      </w:r>
      <w:r w:rsidRPr="00C41B23">
        <w:rPr>
          <w:spacing w:val="-3"/>
          <w:sz w:val="22"/>
          <w:szCs w:val="22"/>
        </w:rPr>
        <w:t xml:space="preserve"> </w:t>
      </w:r>
      <w:r w:rsidRPr="00C41B23">
        <w:rPr>
          <w:sz w:val="22"/>
          <w:szCs w:val="22"/>
        </w:rPr>
        <w:t>справочного</w:t>
      </w:r>
      <w:r w:rsidRPr="00C41B23">
        <w:rPr>
          <w:spacing w:val="-1"/>
          <w:sz w:val="22"/>
          <w:szCs w:val="22"/>
        </w:rPr>
        <w:t xml:space="preserve"> </w:t>
      </w:r>
      <w:r w:rsidRPr="00C41B23">
        <w:rPr>
          <w:sz w:val="22"/>
          <w:szCs w:val="22"/>
        </w:rPr>
        <w:t>характера:</w:t>
      </w:r>
      <w:r w:rsidRPr="00C41B23">
        <w:rPr>
          <w:spacing w:val="-2"/>
          <w:sz w:val="22"/>
          <w:szCs w:val="22"/>
        </w:rPr>
        <w:t xml:space="preserve"> </w:t>
      </w:r>
      <w:r w:rsidRPr="00C41B23">
        <w:rPr>
          <w:sz w:val="22"/>
          <w:szCs w:val="22"/>
        </w:rPr>
        <w:t>факты,</w:t>
      </w:r>
      <w:r w:rsidRPr="00C41B23">
        <w:rPr>
          <w:spacing w:val="-1"/>
          <w:sz w:val="22"/>
          <w:szCs w:val="22"/>
        </w:rPr>
        <w:t xml:space="preserve"> </w:t>
      </w:r>
      <w:r w:rsidRPr="00C41B23">
        <w:rPr>
          <w:sz w:val="22"/>
          <w:szCs w:val="22"/>
        </w:rPr>
        <w:t>события,</w:t>
      </w:r>
      <w:r w:rsidRPr="00C41B23">
        <w:rPr>
          <w:spacing w:val="-2"/>
          <w:sz w:val="22"/>
          <w:szCs w:val="22"/>
        </w:rPr>
        <w:t xml:space="preserve"> </w:t>
      </w:r>
      <w:r w:rsidRPr="00C41B23">
        <w:rPr>
          <w:sz w:val="22"/>
          <w:szCs w:val="22"/>
        </w:rPr>
        <w:t>люди,</w:t>
      </w:r>
      <w:r w:rsidRPr="00C41B23">
        <w:rPr>
          <w:spacing w:val="-4"/>
          <w:sz w:val="22"/>
          <w:szCs w:val="22"/>
        </w:rPr>
        <w:t xml:space="preserve"> </w:t>
      </w:r>
      <w:r w:rsidRPr="00C41B23">
        <w:rPr>
          <w:sz w:val="22"/>
          <w:szCs w:val="22"/>
        </w:rPr>
        <w:t>хронология,</w:t>
      </w:r>
      <w:r w:rsidRPr="00C41B23">
        <w:rPr>
          <w:spacing w:val="-4"/>
          <w:sz w:val="22"/>
          <w:szCs w:val="22"/>
        </w:rPr>
        <w:t xml:space="preserve"> </w:t>
      </w:r>
      <w:r w:rsidRPr="00C41B23">
        <w:rPr>
          <w:sz w:val="22"/>
          <w:szCs w:val="22"/>
        </w:rPr>
        <w:t>знания</w:t>
      </w:r>
      <w:r w:rsidRPr="00C41B23">
        <w:rPr>
          <w:spacing w:val="-2"/>
          <w:sz w:val="22"/>
          <w:szCs w:val="22"/>
        </w:rPr>
        <w:t xml:space="preserve"> </w:t>
      </w:r>
      <w:r w:rsidRPr="00C41B23">
        <w:rPr>
          <w:sz w:val="22"/>
          <w:szCs w:val="22"/>
        </w:rPr>
        <w:t>терминов.</w:t>
      </w:r>
    </w:p>
    <w:p w:rsidR="003D6AA4" w:rsidRPr="00C41B23" w:rsidRDefault="003D6AA4" w:rsidP="003D6AA4">
      <w:pPr>
        <w:pStyle w:val="a3"/>
        <w:ind w:right="763"/>
        <w:rPr>
          <w:sz w:val="22"/>
          <w:szCs w:val="22"/>
        </w:rPr>
      </w:pPr>
      <w:r w:rsidRPr="00C41B23">
        <w:rPr>
          <w:b/>
          <w:sz w:val="22"/>
          <w:szCs w:val="22"/>
        </w:rPr>
        <w:t>-Индивидуальный</w:t>
      </w:r>
      <w:r w:rsidRPr="00C41B23">
        <w:rPr>
          <w:b/>
          <w:spacing w:val="1"/>
          <w:sz w:val="22"/>
          <w:szCs w:val="22"/>
        </w:rPr>
        <w:t xml:space="preserve"> </w:t>
      </w:r>
      <w:r w:rsidRPr="00C41B23">
        <w:rPr>
          <w:b/>
          <w:sz w:val="22"/>
          <w:szCs w:val="22"/>
        </w:rPr>
        <w:t>опрос</w:t>
      </w:r>
      <w:r w:rsidRPr="00C41B23">
        <w:rPr>
          <w:sz w:val="22"/>
          <w:szCs w:val="22"/>
        </w:rPr>
        <w:t>.</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организовать</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как</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устного опроса у доски, так и письменного опроса по индивидуальной карточке-заданию.</w:t>
      </w:r>
      <w:r w:rsidRPr="00C41B23">
        <w:rPr>
          <w:spacing w:val="1"/>
          <w:sz w:val="22"/>
          <w:szCs w:val="22"/>
        </w:rPr>
        <w:t xml:space="preserve"> </w:t>
      </w:r>
      <w:r w:rsidRPr="00C41B23">
        <w:rPr>
          <w:sz w:val="22"/>
          <w:szCs w:val="22"/>
        </w:rPr>
        <w:t>Задания в карточке помогают учителю определить качество умений, знаний и навыков,</w:t>
      </w:r>
      <w:r w:rsidRPr="00C41B23">
        <w:rPr>
          <w:spacing w:val="1"/>
          <w:sz w:val="22"/>
          <w:szCs w:val="22"/>
        </w:rPr>
        <w:t xml:space="preserve"> </w:t>
      </w:r>
      <w:r w:rsidRPr="00C41B23">
        <w:rPr>
          <w:sz w:val="22"/>
          <w:szCs w:val="22"/>
        </w:rPr>
        <w:t>сформированных в</w:t>
      </w:r>
      <w:r w:rsidRPr="00C41B23">
        <w:rPr>
          <w:spacing w:val="-1"/>
          <w:sz w:val="22"/>
          <w:szCs w:val="22"/>
        </w:rPr>
        <w:t xml:space="preserve"> </w:t>
      </w:r>
      <w:r w:rsidRPr="00C41B23">
        <w:rPr>
          <w:sz w:val="22"/>
          <w:szCs w:val="22"/>
        </w:rPr>
        <w:t>процессе</w:t>
      </w:r>
      <w:r w:rsidRPr="00C41B23">
        <w:rPr>
          <w:spacing w:val="3"/>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spacing w:before="2"/>
        <w:ind w:left="0"/>
        <w:rPr>
          <w:sz w:val="22"/>
          <w:szCs w:val="22"/>
        </w:rPr>
      </w:pPr>
    </w:p>
    <w:p w:rsidR="003D6AA4" w:rsidRPr="00C41B23" w:rsidRDefault="003D6AA4" w:rsidP="001F01AD">
      <w:pPr>
        <w:pStyle w:val="Heading2"/>
        <w:numPr>
          <w:ilvl w:val="0"/>
          <w:numId w:val="196"/>
        </w:numPr>
        <w:tabs>
          <w:tab w:val="left" w:pos="1144"/>
        </w:tabs>
        <w:spacing w:before="1" w:line="240" w:lineRule="auto"/>
        <w:ind w:hanging="182"/>
        <w:rPr>
          <w:sz w:val="22"/>
          <w:szCs w:val="22"/>
        </w:rPr>
      </w:pPr>
      <w:r w:rsidRPr="00C41B23">
        <w:rPr>
          <w:sz w:val="22"/>
          <w:szCs w:val="22"/>
        </w:rPr>
        <w:t>Приёмы</w:t>
      </w:r>
      <w:r w:rsidRPr="00C41B23">
        <w:rPr>
          <w:spacing w:val="-3"/>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его</w:t>
      </w:r>
      <w:r w:rsidRPr="00C41B23">
        <w:rPr>
          <w:spacing w:val="-1"/>
          <w:sz w:val="22"/>
          <w:szCs w:val="22"/>
        </w:rPr>
        <w:t xml:space="preserve"> </w:t>
      </w:r>
      <w:r w:rsidRPr="00C41B23">
        <w:rPr>
          <w:sz w:val="22"/>
          <w:szCs w:val="22"/>
        </w:rPr>
        <w:t>формы</w:t>
      </w:r>
    </w:p>
    <w:p w:rsidR="003D6AA4" w:rsidRPr="00C41B23" w:rsidRDefault="003D6AA4" w:rsidP="003D6AA4">
      <w:pPr>
        <w:pStyle w:val="a3"/>
        <w:spacing w:before="11"/>
        <w:ind w:left="0"/>
        <w:rPr>
          <w:b/>
          <w:sz w:val="22"/>
          <w:szCs w:val="22"/>
        </w:rPr>
      </w:pPr>
    </w:p>
    <w:p w:rsidR="003D6AA4" w:rsidRPr="00C41B23" w:rsidRDefault="003D6AA4" w:rsidP="003D6AA4">
      <w:pPr>
        <w:spacing w:line="274" w:lineRule="exact"/>
        <w:ind w:left="962"/>
        <w:rPr>
          <w:b/>
          <w:i/>
        </w:rPr>
      </w:pPr>
      <w:r w:rsidRPr="00C41B23">
        <w:rPr>
          <w:b/>
          <w:i/>
          <w:u w:val="thick"/>
        </w:rPr>
        <w:t>Проверка</w:t>
      </w:r>
      <w:r w:rsidRPr="00C41B23">
        <w:rPr>
          <w:b/>
          <w:i/>
          <w:spacing w:val="-3"/>
          <w:u w:val="thick"/>
        </w:rPr>
        <w:t xml:space="preserve"> </w:t>
      </w:r>
      <w:r w:rsidRPr="00C41B23">
        <w:rPr>
          <w:b/>
          <w:i/>
          <w:u w:val="thick"/>
        </w:rPr>
        <w:t>фактического</w:t>
      </w:r>
      <w:r w:rsidRPr="00C41B23">
        <w:rPr>
          <w:b/>
          <w:i/>
          <w:spacing w:val="-3"/>
          <w:u w:val="thick"/>
        </w:rPr>
        <w:t xml:space="preserve"> </w:t>
      </w:r>
      <w:r w:rsidRPr="00C41B23">
        <w:rPr>
          <w:b/>
          <w:i/>
          <w:u w:val="thick"/>
        </w:rPr>
        <w:t>материала:</w:t>
      </w:r>
    </w:p>
    <w:p w:rsidR="003D6AA4" w:rsidRPr="00C41B23" w:rsidRDefault="003D6AA4" w:rsidP="001F01AD">
      <w:pPr>
        <w:pStyle w:val="a7"/>
        <w:numPr>
          <w:ilvl w:val="0"/>
          <w:numId w:val="195"/>
        </w:numPr>
        <w:tabs>
          <w:tab w:val="left" w:pos="1102"/>
        </w:tabs>
        <w:spacing w:line="274" w:lineRule="exact"/>
        <w:ind w:left="1101"/>
        <w:contextualSpacing w:val="0"/>
      </w:pPr>
      <w:r w:rsidRPr="00C41B23">
        <w:t>работа</w:t>
      </w:r>
      <w:r w:rsidRPr="00C41B23">
        <w:rPr>
          <w:spacing w:val="-3"/>
        </w:rPr>
        <w:t xml:space="preserve"> </w:t>
      </w:r>
      <w:r w:rsidRPr="00C41B23">
        <w:t>над</w:t>
      </w:r>
      <w:r w:rsidRPr="00C41B23">
        <w:rPr>
          <w:spacing w:val="-2"/>
        </w:rPr>
        <w:t xml:space="preserve"> </w:t>
      </w:r>
      <w:r w:rsidRPr="00C41B23">
        <w:t>текстом;</w:t>
      </w:r>
    </w:p>
    <w:p w:rsidR="003D6AA4" w:rsidRPr="00C41B23" w:rsidRDefault="003D6AA4" w:rsidP="001F01AD">
      <w:pPr>
        <w:pStyle w:val="a7"/>
        <w:numPr>
          <w:ilvl w:val="0"/>
          <w:numId w:val="195"/>
        </w:numPr>
        <w:tabs>
          <w:tab w:val="left" w:pos="1102"/>
        </w:tabs>
        <w:ind w:left="1101"/>
        <w:contextualSpacing w:val="0"/>
      </w:pPr>
      <w:r w:rsidRPr="00C41B23">
        <w:t>составление</w:t>
      </w:r>
      <w:r w:rsidRPr="00C41B23">
        <w:rPr>
          <w:spacing w:val="-4"/>
        </w:rPr>
        <w:t xml:space="preserve"> </w:t>
      </w:r>
      <w:r w:rsidRPr="00C41B23">
        <w:t>плана</w:t>
      </w:r>
      <w:r w:rsidRPr="00C41B23">
        <w:rPr>
          <w:spacing w:val="-3"/>
        </w:rPr>
        <w:t xml:space="preserve"> </w:t>
      </w:r>
      <w:r w:rsidRPr="00C41B23">
        <w:t>ответа</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95"/>
        </w:numPr>
        <w:tabs>
          <w:tab w:val="left" w:pos="1102"/>
        </w:tabs>
        <w:ind w:left="1101"/>
        <w:contextualSpacing w:val="0"/>
      </w:pPr>
      <w:r w:rsidRPr="00C41B23">
        <w:t>тестовый</w:t>
      </w:r>
      <w:r w:rsidRPr="00C41B23">
        <w:rPr>
          <w:spacing w:val="-2"/>
        </w:rPr>
        <w:t xml:space="preserve"> </w:t>
      </w:r>
      <w:r w:rsidRPr="00C41B23">
        <w:t>контроль;</w:t>
      </w:r>
    </w:p>
    <w:p w:rsidR="003D6AA4" w:rsidRPr="00C41B23" w:rsidRDefault="003D6AA4" w:rsidP="003D6AA4">
      <w:pPr>
        <w:pStyle w:val="a3"/>
        <w:spacing w:before="1"/>
        <w:rPr>
          <w:sz w:val="22"/>
          <w:szCs w:val="22"/>
        </w:rPr>
      </w:pPr>
      <w:r w:rsidRPr="00C41B23">
        <w:rPr>
          <w:sz w:val="22"/>
          <w:szCs w:val="22"/>
        </w:rPr>
        <w:t>-фронтальная</w:t>
      </w:r>
      <w:r w:rsidRPr="00C41B23">
        <w:rPr>
          <w:spacing w:val="-5"/>
          <w:sz w:val="22"/>
          <w:szCs w:val="22"/>
        </w:rPr>
        <w:t xml:space="preserve"> </w:t>
      </w:r>
      <w:r w:rsidRPr="00C41B23">
        <w:rPr>
          <w:sz w:val="22"/>
          <w:szCs w:val="22"/>
        </w:rPr>
        <w:t>аналитическая</w:t>
      </w:r>
      <w:r w:rsidRPr="00C41B23">
        <w:rPr>
          <w:spacing w:val="-4"/>
          <w:sz w:val="22"/>
          <w:szCs w:val="22"/>
        </w:rPr>
        <w:t xml:space="preserve"> </w:t>
      </w:r>
      <w:r w:rsidRPr="00C41B23">
        <w:rPr>
          <w:sz w:val="22"/>
          <w:szCs w:val="22"/>
        </w:rPr>
        <w:t>беседа;</w:t>
      </w:r>
    </w:p>
    <w:p w:rsidR="003D6AA4" w:rsidRPr="00C41B23" w:rsidRDefault="003D6AA4" w:rsidP="003D6AA4">
      <w:pPr>
        <w:pStyle w:val="a3"/>
        <w:rPr>
          <w:sz w:val="22"/>
          <w:szCs w:val="22"/>
        </w:rPr>
      </w:pPr>
      <w:r w:rsidRPr="00C41B23">
        <w:rPr>
          <w:sz w:val="22"/>
          <w:szCs w:val="22"/>
        </w:rPr>
        <w:t>-индивидуальный</w:t>
      </w:r>
      <w:r w:rsidRPr="00C41B23">
        <w:rPr>
          <w:spacing w:val="-2"/>
          <w:sz w:val="22"/>
          <w:szCs w:val="22"/>
        </w:rPr>
        <w:t xml:space="preserve"> </w:t>
      </w:r>
      <w:r w:rsidRPr="00C41B23">
        <w:rPr>
          <w:sz w:val="22"/>
          <w:szCs w:val="22"/>
        </w:rPr>
        <w:t>ответ у</w:t>
      </w:r>
      <w:r w:rsidRPr="00C41B23">
        <w:rPr>
          <w:spacing w:val="-7"/>
          <w:sz w:val="22"/>
          <w:szCs w:val="22"/>
        </w:rPr>
        <w:t xml:space="preserve"> </w:t>
      </w:r>
      <w:r w:rsidRPr="00C41B23">
        <w:rPr>
          <w:sz w:val="22"/>
          <w:szCs w:val="22"/>
        </w:rPr>
        <w:t>доски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др.</w:t>
      </w:r>
    </w:p>
    <w:p w:rsidR="003D6AA4" w:rsidRPr="00C41B23" w:rsidRDefault="003D6AA4" w:rsidP="003D6AA4">
      <w:pPr>
        <w:pStyle w:val="a3"/>
        <w:spacing w:before="5"/>
        <w:ind w:left="0"/>
        <w:rPr>
          <w:sz w:val="22"/>
          <w:szCs w:val="22"/>
        </w:rPr>
      </w:pPr>
    </w:p>
    <w:p w:rsidR="003D6AA4" w:rsidRPr="00C41B23" w:rsidRDefault="003D6AA4" w:rsidP="003D6AA4">
      <w:pPr>
        <w:spacing w:line="274" w:lineRule="exact"/>
        <w:ind w:left="1082"/>
        <w:rPr>
          <w:b/>
          <w:i/>
        </w:rPr>
      </w:pPr>
      <w:r w:rsidRPr="00C41B23">
        <w:rPr>
          <w:u w:val="thick"/>
        </w:rPr>
        <w:t xml:space="preserve"> </w:t>
      </w:r>
      <w:r w:rsidRPr="00C41B23">
        <w:rPr>
          <w:b/>
          <w:i/>
          <w:u w:val="thick"/>
        </w:rPr>
        <w:t>Работа</w:t>
      </w:r>
      <w:r w:rsidRPr="00C41B23">
        <w:rPr>
          <w:b/>
          <w:i/>
          <w:spacing w:val="-1"/>
          <w:u w:val="thick"/>
        </w:rPr>
        <w:t xml:space="preserve"> </w:t>
      </w:r>
      <w:r w:rsidRPr="00C41B23">
        <w:rPr>
          <w:b/>
          <w:i/>
          <w:u w:val="thick"/>
        </w:rPr>
        <w:t>с</w:t>
      </w:r>
      <w:r w:rsidRPr="00C41B23">
        <w:rPr>
          <w:b/>
          <w:i/>
          <w:spacing w:val="-4"/>
          <w:u w:val="thick"/>
        </w:rPr>
        <w:t xml:space="preserve"> </w:t>
      </w:r>
      <w:r w:rsidRPr="00C41B23">
        <w:rPr>
          <w:b/>
          <w:i/>
          <w:u w:val="thick"/>
        </w:rPr>
        <w:t>терминами</w:t>
      </w:r>
    </w:p>
    <w:p w:rsidR="003D6AA4" w:rsidRPr="00C41B23" w:rsidRDefault="003D6AA4" w:rsidP="003D6AA4">
      <w:pPr>
        <w:pStyle w:val="a3"/>
        <w:spacing w:line="274" w:lineRule="exact"/>
        <w:rPr>
          <w:sz w:val="22"/>
          <w:szCs w:val="22"/>
        </w:rPr>
      </w:pPr>
      <w:r w:rsidRPr="00C41B23">
        <w:rPr>
          <w:sz w:val="22"/>
          <w:szCs w:val="22"/>
        </w:rPr>
        <w:t>-определение</w:t>
      </w:r>
      <w:r w:rsidRPr="00C41B23">
        <w:rPr>
          <w:spacing w:val="-4"/>
          <w:sz w:val="22"/>
          <w:szCs w:val="22"/>
        </w:rPr>
        <w:t xml:space="preserve"> </w:t>
      </w:r>
      <w:r w:rsidRPr="00C41B23">
        <w:rPr>
          <w:sz w:val="22"/>
          <w:szCs w:val="22"/>
        </w:rPr>
        <w:t>значений;</w:t>
      </w:r>
    </w:p>
    <w:p w:rsidR="003D6AA4" w:rsidRPr="00C41B23" w:rsidRDefault="003D6AA4" w:rsidP="003D6AA4">
      <w:pPr>
        <w:pStyle w:val="a3"/>
        <w:rPr>
          <w:sz w:val="22"/>
          <w:szCs w:val="22"/>
        </w:rPr>
      </w:pPr>
      <w:r w:rsidRPr="00C41B23">
        <w:rPr>
          <w:sz w:val="22"/>
          <w:szCs w:val="22"/>
        </w:rPr>
        <w:t>-ранжирование</w:t>
      </w:r>
      <w:r w:rsidRPr="00C41B23">
        <w:rPr>
          <w:spacing w:val="-4"/>
          <w:sz w:val="22"/>
          <w:szCs w:val="22"/>
        </w:rPr>
        <w:t xml:space="preserve"> </w:t>
      </w:r>
      <w:r w:rsidRPr="00C41B23">
        <w:rPr>
          <w:sz w:val="22"/>
          <w:szCs w:val="22"/>
        </w:rPr>
        <w:t>по</w:t>
      </w:r>
      <w:r w:rsidRPr="00C41B23">
        <w:rPr>
          <w:spacing w:val="-4"/>
          <w:sz w:val="22"/>
          <w:szCs w:val="22"/>
        </w:rPr>
        <w:t xml:space="preserve"> </w:t>
      </w:r>
      <w:r w:rsidRPr="00C41B23">
        <w:rPr>
          <w:sz w:val="22"/>
          <w:szCs w:val="22"/>
        </w:rPr>
        <w:t>значимости;</w:t>
      </w:r>
    </w:p>
    <w:p w:rsidR="003D6AA4" w:rsidRPr="00C41B23" w:rsidRDefault="003D6AA4" w:rsidP="003D6AA4">
      <w:pPr>
        <w:pStyle w:val="a3"/>
        <w:rPr>
          <w:sz w:val="22"/>
          <w:szCs w:val="22"/>
        </w:rPr>
      </w:pPr>
      <w:r w:rsidRPr="00C41B23">
        <w:rPr>
          <w:sz w:val="22"/>
          <w:szCs w:val="22"/>
        </w:rPr>
        <w:t>-распределение</w:t>
      </w:r>
      <w:r w:rsidRPr="00C41B23">
        <w:rPr>
          <w:spacing w:val="-3"/>
          <w:sz w:val="22"/>
          <w:szCs w:val="22"/>
        </w:rPr>
        <w:t xml:space="preserve"> </w:t>
      </w:r>
      <w:r w:rsidRPr="00C41B23">
        <w:rPr>
          <w:sz w:val="22"/>
          <w:szCs w:val="22"/>
        </w:rPr>
        <w:t>терминов</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значению,</w:t>
      </w:r>
      <w:r w:rsidRPr="00C41B23">
        <w:rPr>
          <w:spacing w:val="-5"/>
          <w:sz w:val="22"/>
          <w:szCs w:val="22"/>
        </w:rPr>
        <w:t xml:space="preserve"> </w:t>
      </w:r>
      <w:r w:rsidRPr="00C41B23">
        <w:rPr>
          <w:sz w:val="22"/>
          <w:szCs w:val="22"/>
        </w:rPr>
        <w:t>по</w:t>
      </w:r>
      <w:r w:rsidRPr="00C41B23">
        <w:rPr>
          <w:spacing w:val="-2"/>
          <w:sz w:val="22"/>
          <w:szCs w:val="22"/>
        </w:rPr>
        <w:t xml:space="preserve"> </w:t>
      </w:r>
      <w:r w:rsidRPr="00C41B23">
        <w:rPr>
          <w:sz w:val="22"/>
          <w:szCs w:val="22"/>
        </w:rPr>
        <w:t>темам</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т.д.)</w:t>
      </w:r>
    </w:p>
    <w:p w:rsidR="003D6AA4" w:rsidRPr="00C41B23" w:rsidRDefault="003D6AA4" w:rsidP="003D6AA4">
      <w:pPr>
        <w:pStyle w:val="a3"/>
        <w:rPr>
          <w:sz w:val="22"/>
          <w:szCs w:val="22"/>
        </w:rPr>
      </w:pPr>
      <w:r w:rsidRPr="00C41B23">
        <w:rPr>
          <w:sz w:val="22"/>
          <w:szCs w:val="22"/>
        </w:rPr>
        <w:t>-составление</w:t>
      </w:r>
      <w:r w:rsidRPr="00C41B23">
        <w:rPr>
          <w:spacing w:val="-4"/>
          <w:sz w:val="22"/>
          <w:szCs w:val="22"/>
        </w:rPr>
        <w:t xml:space="preserve"> </w:t>
      </w:r>
      <w:r w:rsidRPr="00C41B23">
        <w:rPr>
          <w:sz w:val="22"/>
          <w:szCs w:val="22"/>
        </w:rPr>
        <w:t>рассказа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использованием</w:t>
      </w:r>
      <w:r w:rsidRPr="00C41B23">
        <w:rPr>
          <w:spacing w:val="-3"/>
          <w:sz w:val="22"/>
          <w:szCs w:val="22"/>
        </w:rPr>
        <w:t xml:space="preserve"> </w:t>
      </w:r>
      <w:r w:rsidRPr="00C41B23">
        <w:rPr>
          <w:sz w:val="22"/>
          <w:szCs w:val="22"/>
        </w:rPr>
        <w:t>терминов</w:t>
      </w:r>
      <w:r w:rsidRPr="00C41B23">
        <w:rPr>
          <w:spacing w:val="-3"/>
          <w:sz w:val="22"/>
          <w:szCs w:val="22"/>
        </w:rPr>
        <w:t xml:space="preserve"> </w:t>
      </w:r>
      <w:r w:rsidRPr="00C41B23">
        <w:rPr>
          <w:sz w:val="22"/>
          <w:szCs w:val="22"/>
        </w:rPr>
        <w:t>(по</w:t>
      </w:r>
      <w:r w:rsidRPr="00C41B23">
        <w:rPr>
          <w:spacing w:val="-2"/>
          <w:sz w:val="22"/>
          <w:szCs w:val="22"/>
        </w:rPr>
        <w:t xml:space="preserve"> </w:t>
      </w:r>
      <w:r w:rsidRPr="00C41B23">
        <w:rPr>
          <w:sz w:val="22"/>
          <w:szCs w:val="22"/>
        </w:rPr>
        <w:t>карточке</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т.</w:t>
      </w:r>
      <w:r w:rsidRPr="00C41B23">
        <w:rPr>
          <w:spacing w:val="-3"/>
          <w:sz w:val="22"/>
          <w:szCs w:val="22"/>
        </w:rPr>
        <w:t xml:space="preserve"> </w:t>
      </w:r>
      <w:r w:rsidRPr="00C41B23">
        <w:rPr>
          <w:sz w:val="22"/>
          <w:szCs w:val="22"/>
        </w:rPr>
        <w:t>д.)</w:t>
      </w:r>
    </w:p>
    <w:p w:rsidR="003D6AA4" w:rsidRPr="00C41B23" w:rsidRDefault="003D6AA4" w:rsidP="003D6AA4">
      <w:pPr>
        <w:pStyle w:val="a3"/>
        <w:rPr>
          <w:sz w:val="22"/>
          <w:szCs w:val="22"/>
        </w:rPr>
      </w:pPr>
      <w:r w:rsidRPr="00C41B23">
        <w:rPr>
          <w:sz w:val="22"/>
          <w:szCs w:val="22"/>
        </w:rPr>
        <w:t>-другие</w:t>
      </w:r>
      <w:r w:rsidRPr="00C41B23">
        <w:rPr>
          <w:spacing w:val="-4"/>
          <w:sz w:val="22"/>
          <w:szCs w:val="22"/>
        </w:rPr>
        <w:t xml:space="preserve"> </w:t>
      </w:r>
      <w:r w:rsidRPr="00C41B23">
        <w:rPr>
          <w:sz w:val="22"/>
          <w:szCs w:val="22"/>
        </w:rPr>
        <w:t>формы</w:t>
      </w:r>
    </w:p>
    <w:p w:rsidR="003D6AA4" w:rsidRPr="00C41B23" w:rsidRDefault="003D6AA4" w:rsidP="003D6AA4">
      <w:pPr>
        <w:pStyle w:val="a3"/>
        <w:ind w:left="0"/>
        <w:rPr>
          <w:sz w:val="22"/>
          <w:szCs w:val="22"/>
        </w:rPr>
      </w:pPr>
    </w:p>
    <w:p w:rsidR="003D6AA4" w:rsidRPr="00C41B23" w:rsidRDefault="003D6AA4" w:rsidP="003D6AA4">
      <w:pPr>
        <w:pStyle w:val="a3"/>
        <w:ind w:right="772"/>
        <w:rPr>
          <w:sz w:val="22"/>
          <w:szCs w:val="22"/>
        </w:rPr>
      </w:pPr>
      <w:r w:rsidRPr="00C41B23">
        <w:rPr>
          <w:sz w:val="22"/>
          <w:szCs w:val="22"/>
        </w:rPr>
        <w:t>Основная задача учителя научить учащихся оперировать знаниями, умениями, навыками,</w:t>
      </w:r>
      <w:r w:rsidRPr="00C41B23">
        <w:rPr>
          <w:spacing w:val="1"/>
          <w:sz w:val="22"/>
          <w:szCs w:val="22"/>
        </w:rPr>
        <w:t xml:space="preserve"> </w:t>
      </w:r>
      <w:r w:rsidRPr="00C41B23">
        <w:rPr>
          <w:sz w:val="22"/>
          <w:szCs w:val="22"/>
        </w:rPr>
        <w:t>излагать изученный материал перед аудиторией, уметь отстаивать свою точку зрения,</w:t>
      </w:r>
      <w:r w:rsidRPr="00C41B23">
        <w:rPr>
          <w:spacing w:val="1"/>
          <w:sz w:val="22"/>
          <w:szCs w:val="22"/>
        </w:rPr>
        <w:t xml:space="preserve"> </w:t>
      </w:r>
      <w:r w:rsidRPr="00C41B23">
        <w:rPr>
          <w:sz w:val="22"/>
          <w:szCs w:val="22"/>
        </w:rPr>
        <w:t>подкреплять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аргументировать</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документами;</w:t>
      </w:r>
      <w:r w:rsidRPr="00C41B23">
        <w:rPr>
          <w:spacing w:val="1"/>
          <w:sz w:val="22"/>
          <w:szCs w:val="22"/>
        </w:rPr>
        <w:t xml:space="preserve"> </w:t>
      </w:r>
      <w:r w:rsidRPr="00C41B23">
        <w:rPr>
          <w:sz w:val="22"/>
          <w:szCs w:val="22"/>
        </w:rPr>
        <w:t>определять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обосновывать</w:t>
      </w:r>
      <w:r w:rsidRPr="00C41B23">
        <w:rPr>
          <w:spacing w:val="-1"/>
          <w:sz w:val="22"/>
          <w:szCs w:val="22"/>
        </w:rPr>
        <w:t xml:space="preserve"> </w:t>
      </w:r>
      <w:r w:rsidRPr="00C41B23">
        <w:rPr>
          <w:sz w:val="22"/>
          <w:szCs w:val="22"/>
        </w:rPr>
        <w:t>своё</w:t>
      </w:r>
      <w:r w:rsidRPr="00C41B23">
        <w:rPr>
          <w:spacing w:val="-2"/>
          <w:sz w:val="22"/>
          <w:szCs w:val="22"/>
        </w:rPr>
        <w:t xml:space="preserve"> </w:t>
      </w:r>
      <w:r w:rsidRPr="00C41B23">
        <w:rPr>
          <w:sz w:val="22"/>
          <w:szCs w:val="22"/>
        </w:rPr>
        <w:t>отношение</w:t>
      </w:r>
      <w:r w:rsidRPr="00C41B23">
        <w:rPr>
          <w:spacing w:val="-1"/>
          <w:sz w:val="22"/>
          <w:szCs w:val="22"/>
        </w:rPr>
        <w:t xml:space="preserve"> </w:t>
      </w:r>
      <w:r w:rsidRPr="00C41B23">
        <w:rPr>
          <w:sz w:val="22"/>
          <w:szCs w:val="22"/>
        </w:rPr>
        <w:t>к событиям</w:t>
      </w:r>
      <w:r w:rsidRPr="00C41B23">
        <w:rPr>
          <w:spacing w:val="-2"/>
          <w:sz w:val="22"/>
          <w:szCs w:val="22"/>
        </w:rPr>
        <w:t xml:space="preserve"> </w:t>
      </w:r>
      <w:r w:rsidRPr="00C41B23">
        <w:rPr>
          <w:sz w:val="22"/>
          <w:szCs w:val="22"/>
        </w:rPr>
        <w:t>и явлениям.</w:t>
      </w:r>
    </w:p>
    <w:p w:rsidR="003D6AA4" w:rsidRPr="00C41B23" w:rsidRDefault="003D6AA4" w:rsidP="003D6AA4">
      <w:pPr>
        <w:pStyle w:val="a3"/>
        <w:ind w:right="763" w:firstLine="419"/>
        <w:rPr>
          <w:sz w:val="22"/>
          <w:szCs w:val="22"/>
        </w:rPr>
      </w:pPr>
      <w:r w:rsidRPr="00C41B23">
        <w:rPr>
          <w:sz w:val="22"/>
          <w:szCs w:val="22"/>
        </w:rPr>
        <w:t>Формы</w:t>
      </w:r>
      <w:r w:rsidRPr="00C41B23">
        <w:rPr>
          <w:spacing w:val="26"/>
          <w:sz w:val="22"/>
          <w:szCs w:val="22"/>
        </w:rPr>
        <w:t xml:space="preserve"> </w:t>
      </w:r>
      <w:r w:rsidRPr="00C41B23">
        <w:rPr>
          <w:sz w:val="22"/>
          <w:szCs w:val="22"/>
        </w:rPr>
        <w:t>и</w:t>
      </w:r>
      <w:r w:rsidRPr="00C41B23">
        <w:rPr>
          <w:spacing w:val="29"/>
          <w:sz w:val="22"/>
          <w:szCs w:val="22"/>
        </w:rPr>
        <w:t xml:space="preserve"> </w:t>
      </w:r>
      <w:r w:rsidRPr="00C41B23">
        <w:rPr>
          <w:sz w:val="22"/>
          <w:szCs w:val="22"/>
        </w:rPr>
        <w:t>приёмы</w:t>
      </w:r>
      <w:r w:rsidRPr="00C41B23">
        <w:rPr>
          <w:spacing w:val="28"/>
          <w:sz w:val="22"/>
          <w:szCs w:val="22"/>
        </w:rPr>
        <w:t xml:space="preserve"> </w:t>
      </w:r>
      <w:r w:rsidRPr="00C41B23">
        <w:rPr>
          <w:sz w:val="22"/>
          <w:szCs w:val="22"/>
        </w:rPr>
        <w:t>опроса</w:t>
      </w:r>
      <w:r w:rsidRPr="00C41B23">
        <w:rPr>
          <w:spacing w:val="28"/>
          <w:sz w:val="22"/>
          <w:szCs w:val="22"/>
        </w:rPr>
        <w:t xml:space="preserve"> </w:t>
      </w:r>
      <w:r w:rsidRPr="00C41B23">
        <w:rPr>
          <w:sz w:val="22"/>
          <w:szCs w:val="22"/>
        </w:rPr>
        <w:t>зависят</w:t>
      </w:r>
      <w:r w:rsidRPr="00C41B23">
        <w:rPr>
          <w:spacing w:val="29"/>
          <w:sz w:val="22"/>
          <w:szCs w:val="22"/>
        </w:rPr>
        <w:t xml:space="preserve"> </w:t>
      </w:r>
      <w:r w:rsidRPr="00C41B23">
        <w:rPr>
          <w:sz w:val="22"/>
          <w:szCs w:val="22"/>
        </w:rPr>
        <w:t>от</w:t>
      </w:r>
      <w:r w:rsidRPr="00C41B23">
        <w:rPr>
          <w:spacing w:val="29"/>
          <w:sz w:val="22"/>
          <w:szCs w:val="22"/>
        </w:rPr>
        <w:t xml:space="preserve"> </w:t>
      </w:r>
      <w:r w:rsidRPr="00C41B23">
        <w:rPr>
          <w:sz w:val="22"/>
          <w:szCs w:val="22"/>
        </w:rPr>
        <w:t>методов</w:t>
      </w:r>
      <w:r w:rsidRPr="00C41B23">
        <w:rPr>
          <w:spacing w:val="28"/>
          <w:sz w:val="22"/>
          <w:szCs w:val="22"/>
        </w:rPr>
        <w:t xml:space="preserve"> </w:t>
      </w:r>
      <w:r w:rsidRPr="00C41B23">
        <w:rPr>
          <w:sz w:val="22"/>
          <w:szCs w:val="22"/>
        </w:rPr>
        <w:t>организации</w:t>
      </w:r>
      <w:r w:rsidRPr="00C41B23">
        <w:rPr>
          <w:spacing w:val="27"/>
          <w:sz w:val="22"/>
          <w:szCs w:val="22"/>
        </w:rPr>
        <w:t xml:space="preserve"> </w:t>
      </w:r>
      <w:r w:rsidRPr="00C41B23">
        <w:rPr>
          <w:sz w:val="22"/>
          <w:szCs w:val="22"/>
        </w:rPr>
        <w:t>познавательного</w:t>
      </w:r>
      <w:r w:rsidRPr="00C41B23">
        <w:rPr>
          <w:spacing w:val="27"/>
          <w:sz w:val="22"/>
          <w:szCs w:val="22"/>
        </w:rPr>
        <w:t xml:space="preserve"> </w:t>
      </w:r>
      <w:r w:rsidRPr="00C41B23">
        <w:rPr>
          <w:sz w:val="22"/>
          <w:szCs w:val="22"/>
        </w:rPr>
        <w:t>процесса</w:t>
      </w:r>
      <w:r w:rsidRPr="00C41B23">
        <w:rPr>
          <w:spacing w:val="-57"/>
          <w:sz w:val="22"/>
          <w:szCs w:val="22"/>
        </w:rPr>
        <w:t xml:space="preserve"> </w:t>
      </w:r>
      <w:r w:rsidRPr="00C41B23">
        <w:rPr>
          <w:sz w:val="22"/>
          <w:szCs w:val="22"/>
        </w:rPr>
        <w:t>на</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иметь</w:t>
      </w:r>
      <w:r w:rsidRPr="00C41B23">
        <w:rPr>
          <w:spacing w:val="1"/>
          <w:sz w:val="22"/>
          <w:szCs w:val="22"/>
        </w:rPr>
        <w:t xml:space="preserve"> </w:t>
      </w:r>
      <w:r w:rsidRPr="00C41B23">
        <w:rPr>
          <w:sz w:val="22"/>
          <w:szCs w:val="22"/>
        </w:rPr>
        <w:t>продуктивный,</w:t>
      </w:r>
      <w:r w:rsidRPr="00C41B23">
        <w:rPr>
          <w:spacing w:val="1"/>
          <w:sz w:val="22"/>
          <w:szCs w:val="22"/>
        </w:rPr>
        <w:t xml:space="preserve"> </w:t>
      </w:r>
      <w:r w:rsidRPr="00C41B23">
        <w:rPr>
          <w:sz w:val="22"/>
          <w:szCs w:val="22"/>
        </w:rPr>
        <w:t>развивающий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частично</w:t>
      </w:r>
      <w:r w:rsidRPr="00C41B23">
        <w:rPr>
          <w:spacing w:val="1"/>
          <w:sz w:val="22"/>
          <w:szCs w:val="22"/>
        </w:rPr>
        <w:t xml:space="preserve"> </w:t>
      </w:r>
      <w:r w:rsidRPr="00C41B23">
        <w:rPr>
          <w:sz w:val="22"/>
          <w:szCs w:val="22"/>
        </w:rPr>
        <w:t>-поисковый,</w:t>
      </w:r>
      <w:r w:rsidRPr="00C41B23">
        <w:rPr>
          <w:spacing w:val="-57"/>
          <w:sz w:val="22"/>
          <w:szCs w:val="22"/>
        </w:rPr>
        <w:t xml:space="preserve"> </w:t>
      </w:r>
      <w:r w:rsidRPr="00C41B23">
        <w:rPr>
          <w:sz w:val="22"/>
          <w:szCs w:val="22"/>
        </w:rPr>
        <w:t>проблемный,</w:t>
      </w:r>
      <w:r w:rsidRPr="00C41B23">
        <w:rPr>
          <w:spacing w:val="-1"/>
          <w:sz w:val="22"/>
          <w:szCs w:val="22"/>
        </w:rPr>
        <w:t xml:space="preserve"> </w:t>
      </w:r>
      <w:r w:rsidRPr="00C41B23">
        <w:rPr>
          <w:sz w:val="22"/>
          <w:szCs w:val="22"/>
        </w:rPr>
        <w:t>творческий, исследовательский.</w:t>
      </w:r>
    </w:p>
    <w:p w:rsidR="003D6AA4" w:rsidRPr="00C41B23" w:rsidRDefault="003D6AA4" w:rsidP="001F01AD">
      <w:pPr>
        <w:pStyle w:val="Heading2"/>
        <w:numPr>
          <w:ilvl w:val="0"/>
          <w:numId w:val="196"/>
        </w:numPr>
        <w:tabs>
          <w:tab w:val="left" w:pos="1264"/>
        </w:tabs>
        <w:spacing w:before="5" w:line="240" w:lineRule="auto"/>
        <w:ind w:left="962" w:right="841" w:firstLine="0"/>
        <w:rPr>
          <w:sz w:val="22"/>
          <w:szCs w:val="22"/>
        </w:rPr>
      </w:pPr>
      <w:r w:rsidRPr="00C41B23">
        <w:rPr>
          <w:sz w:val="22"/>
          <w:szCs w:val="22"/>
        </w:rPr>
        <w:lastRenderedPageBreak/>
        <w:t>Критерии</w:t>
      </w:r>
      <w:r w:rsidRPr="00C41B23">
        <w:rPr>
          <w:spacing w:val="-3"/>
          <w:sz w:val="22"/>
          <w:szCs w:val="22"/>
        </w:rPr>
        <w:t xml:space="preserve"> </w:t>
      </w:r>
      <w:r w:rsidRPr="00C41B23">
        <w:rPr>
          <w:sz w:val="22"/>
          <w:szCs w:val="22"/>
        </w:rPr>
        <w:t>и</w:t>
      </w:r>
      <w:r w:rsidRPr="00C41B23">
        <w:rPr>
          <w:spacing w:val="-4"/>
          <w:sz w:val="22"/>
          <w:szCs w:val="22"/>
        </w:rPr>
        <w:t xml:space="preserve"> </w:t>
      </w:r>
      <w:r w:rsidRPr="00C41B23">
        <w:rPr>
          <w:sz w:val="22"/>
          <w:szCs w:val="22"/>
        </w:rPr>
        <w:t>нормы</w:t>
      </w:r>
      <w:r w:rsidRPr="00C41B23">
        <w:rPr>
          <w:spacing w:val="-5"/>
          <w:sz w:val="22"/>
          <w:szCs w:val="22"/>
        </w:rPr>
        <w:t xml:space="preserve"> </w:t>
      </w:r>
      <w:r w:rsidRPr="00C41B23">
        <w:rPr>
          <w:sz w:val="22"/>
          <w:szCs w:val="22"/>
        </w:rPr>
        <w:t>оценки</w:t>
      </w:r>
      <w:r w:rsidRPr="00C41B23">
        <w:rPr>
          <w:spacing w:val="-3"/>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умений</w:t>
      </w:r>
      <w:r w:rsidRPr="00C41B23">
        <w:rPr>
          <w:spacing w:val="-2"/>
          <w:sz w:val="22"/>
          <w:szCs w:val="22"/>
        </w:rPr>
        <w:t xml:space="preserve"> </w:t>
      </w:r>
      <w:r w:rsidRPr="00C41B23">
        <w:rPr>
          <w:sz w:val="22"/>
          <w:szCs w:val="22"/>
        </w:rPr>
        <w:t>и</w:t>
      </w:r>
      <w:r w:rsidRPr="00C41B23">
        <w:rPr>
          <w:spacing w:val="-3"/>
          <w:sz w:val="22"/>
          <w:szCs w:val="22"/>
        </w:rPr>
        <w:t xml:space="preserve"> </w:t>
      </w:r>
      <w:r w:rsidRPr="00C41B23">
        <w:rPr>
          <w:sz w:val="22"/>
          <w:szCs w:val="22"/>
        </w:rPr>
        <w:t>навыков</w:t>
      </w:r>
      <w:r w:rsidRPr="00C41B23">
        <w:rPr>
          <w:spacing w:val="-2"/>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применительно</w:t>
      </w:r>
      <w:r w:rsidRPr="00C41B23">
        <w:rPr>
          <w:spacing w:val="-5"/>
          <w:sz w:val="22"/>
          <w:szCs w:val="22"/>
        </w:rPr>
        <w:t xml:space="preserve"> </w:t>
      </w:r>
      <w:r w:rsidRPr="00C41B23">
        <w:rPr>
          <w:sz w:val="22"/>
          <w:szCs w:val="22"/>
        </w:rPr>
        <w:t>к</w:t>
      </w:r>
      <w:r w:rsidRPr="00C41B23">
        <w:rPr>
          <w:spacing w:val="-58"/>
          <w:sz w:val="22"/>
          <w:szCs w:val="22"/>
        </w:rPr>
        <w:t xml:space="preserve"> </w:t>
      </w:r>
      <w:r w:rsidRPr="00C41B23">
        <w:rPr>
          <w:sz w:val="22"/>
          <w:szCs w:val="22"/>
        </w:rPr>
        <w:t>различным</w:t>
      </w:r>
      <w:r w:rsidRPr="00C41B23">
        <w:rPr>
          <w:spacing w:val="-1"/>
          <w:sz w:val="22"/>
          <w:szCs w:val="22"/>
        </w:rPr>
        <w:t xml:space="preserve"> </w:t>
      </w:r>
      <w:r w:rsidRPr="00C41B23">
        <w:rPr>
          <w:sz w:val="22"/>
          <w:szCs w:val="22"/>
        </w:rPr>
        <w:t>формам контроля знаний.</w:t>
      </w:r>
    </w:p>
    <w:p w:rsidR="003D6AA4" w:rsidRPr="00C41B23" w:rsidRDefault="003D6AA4" w:rsidP="003D6AA4">
      <w:pPr>
        <w:spacing w:after="4"/>
        <w:ind w:left="3732"/>
        <w:jc w:val="both"/>
        <w:rPr>
          <w:b/>
        </w:rPr>
      </w:pPr>
      <w:r w:rsidRPr="00C41B23">
        <w:rPr>
          <w:b/>
        </w:rPr>
        <w:t>Устный</w:t>
      </w:r>
      <w:r w:rsidRPr="00C41B23">
        <w:rPr>
          <w:b/>
          <w:spacing w:val="-3"/>
        </w:rPr>
        <w:t xml:space="preserve"> </w:t>
      </w:r>
      <w:r w:rsidRPr="00C41B23">
        <w:rPr>
          <w:b/>
        </w:rPr>
        <w:t>опрос</w:t>
      </w:r>
      <w:r w:rsidRPr="00C41B23">
        <w:rPr>
          <w:b/>
          <w:spacing w:val="-3"/>
        </w:rPr>
        <w:t xml:space="preserve"> </w:t>
      </w:r>
      <w:r w:rsidRPr="00C41B23">
        <w:rPr>
          <w:b/>
        </w:rPr>
        <w:t>(текущий</w:t>
      </w:r>
      <w:r w:rsidRPr="00C41B23">
        <w:rPr>
          <w:b/>
          <w:spacing w:val="-2"/>
        </w:rPr>
        <w:t xml:space="preserve"> </w:t>
      </w:r>
      <w:r w:rsidRPr="00C41B23">
        <w:rPr>
          <w:b/>
        </w:rPr>
        <w:t>контроль)</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2551"/>
        <w:gridCol w:w="2410"/>
        <w:gridCol w:w="2551"/>
      </w:tblGrid>
      <w:tr w:rsidR="003D6AA4" w:rsidRPr="00C41B23" w:rsidTr="00C41B23">
        <w:trPr>
          <w:trHeight w:val="275"/>
        </w:trPr>
        <w:tc>
          <w:tcPr>
            <w:tcW w:w="1985" w:type="dxa"/>
            <w:vMerge w:val="restart"/>
          </w:tcPr>
          <w:p w:rsidR="003D6AA4" w:rsidRPr="00C41B23" w:rsidRDefault="003D6AA4" w:rsidP="00C41B23">
            <w:pPr>
              <w:pStyle w:val="TableParagraph"/>
              <w:spacing w:line="273" w:lineRule="exact"/>
              <w:ind w:left="525"/>
              <w:rPr>
                <w:b/>
              </w:rPr>
            </w:pPr>
            <w:r w:rsidRPr="00C41B23">
              <w:rPr>
                <w:b/>
              </w:rPr>
              <w:t>Уровень</w:t>
            </w:r>
          </w:p>
        </w:tc>
        <w:tc>
          <w:tcPr>
            <w:tcW w:w="7512" w:type="dxa"/>
            <w:gridSpan w:val="3"/>
          </w:tcPr>
          <w:p w:rsidR="003D6AA4" w:rsidRPr="00C41B23" w:rsidRDefault="003D6AA4" w:rsidP="00C41B23">
            <w:pPr>
              <w:pStyle w:val="TableParagraph"/>
              <w:spacing w:line="256" w:lineRule="exact"/>
              <w:ind w:left="1497" w:right="1490"/>
              <w:jc w:val="center"/>
              <w:rPr>
                <w:b/>
              </w:rPr>
            </w:pPr>
            <w:r w:rsidRPr="00C41B23">
              <w:rPr>
                <w:b/>
              </w:rPr>
              <w:t>Составляющая</w:t>
            </w:r>
            <w:r w:rsidRPr="00C41B23">
              <w:rPr>
                <w:b/>
                <w:spacing w:val="-4"/>
              </w:rPr>
              <w:t xml:space="preserve"> </w:t>
            </w:r>
            <w:r w:rsidRPr="00C41B23">
              <w:rPr>
                <w:b/>
              </w:rPr>
              <w:t>качества</w:t>
            </w:r>
            <w:r w:rsidRPr="00C41B23">
              <w:rPr>
                <w:b/>
                <w:spacing w:val="-3"/>
              </w:rPr>
              <w:t xml:space="preserve"> </w:t>
            </w:r>
            <w:r w:rsidRPr="00C41B23">
              <w:rPr>
                <w:b/>
              </w:rPr>
              <w:t>образованности</w:t>
            </w:r>
          </w:p>
        </w:tc>
      </w:tr>
      <w:tr w:rsidR="003D6AA4" w:rsidRPr="00C41B23" w:rsidTr="00C41B23">
        <w:trPr>
          <w:trHeight w:val="551"/>
        </w:trPr>
        <w:tc>
          <w:tcPr>
            <w:tcW w:w="1985" w:type="dxa"/>
            <w:vMerge/>
            <w:tcBorders>
              <w:top w:val="nil"/>
            </w:tcBorders>
          </w:tcPr>
          <w:p w:rsidR="003D6AA4" w:rsidRPr="00C41B23" w:rsidRDefault="003D6AA4" w:rsidP="00C41B23"/>
        </w:tc>
        <w:tc>
          <w:tcPr>
            <w:tcW w:w="2551" w:type="dxa"/>
          </w:tcPr>
          <w:p w:rsidR="003D6AA4" w:rsidRPr="00C41B23" w:rsidRDefault="003D6AA4" w:rsidP="00C41B23">
            <w:pPr>
              <w:pStyle w:val="TableParagraph"/>
              <w:spacing w:line="273" w:lineRule="exact"/>
              <w:ind w:left="304" w:right="291"/>
              <w:jc w:val="center"/>
              <w:rPr>
                <w:b/>
              </w:rPr>
            </w:pPr>
            <w:r w:rsidRPr="00C41B23">
              <w:rPr>
                <w:b/>
              </w:rPr>
              <w:t>Предметно-</w:t>
            </w:r>
          </w:p>
          <w:p w:rsidR="003D6AA4" w:rsidRPr="00C41B23" w:rsidRDefault="003D6AA4" w:rsidP="00C41B23">
            <w:pPr>
              <w:pStyle w:val="TableParagraph"/>
              <w:spacing w:line="259" w:lineRule="exact"/>
              <w:ind w:left="304" w:right="293"/>
              <w:jc w:val="center"/>
              <w:rPr>
                <w:b/>
              </w:rPr>
            </w:pPr>
            <w:r w:rsidRPr="00C41B23">
              <w:rPr>
                <w:b/>
              </w:rPr>
              <w:t>информационная</w:t>
            </w:r>
          </w:p>
        </w:tc>
        <w:tc>
          <w:tcPr>
            <w:tcW w:w="2410" w:type="dxa"/>
          </w:tcPr>
          <w:p w:rsidR="003D6AA4" w:rsidRPr="00C41B23" w:rsidRDefault="003D6AA4" w:rsidP="00C41B23">
            <w:pPr>
              <w:pStyle w:val="TableParagraph"/>
              <w:spacing w:line="273" w:lineRule="exact"/>
              <w:ind w:left="178" w:right="164"/>
              <w:jc w:val="center"/>
              <w:rPr>
                <w:b/>
              </w:rPr>
            </w:pPr>
            <w:r w:rsidRPr="00C41B23">
              <w:rPr>
                <w:b/>
              </w:rPr>
              <w:t>Деятельностно-</w:t>
            </w:r>
          </w:p>
          <w:p w:rsidR="003D6AA4" w:rsidRPr="00C41B23" w:rsidRDefault="003D6AA4" w:rsidP="00C41B23">
            <w:pPr>
              <w:pStyle w:val="TableParagraph"/>
              <w:spacing w:line="259" w:lineRule="exact"/>
              <w:ind w:left="178" w:right="168"/>
              <w:jc w:val="center"/>
              <w:rPr>
                <w:b/>
              </w:rPr>
            </w:pPr>
            <w:r w:rsidRPr="00C41B23">
              <w:rPr>
                <w:b/>
              </w:rPr>
              <w:t>коммуникативная</w:t>
            </w:r>
          </w:p>
        </w:tc>
        <w:tc>
          <w:tcPr>
            <w:tcW w:w="2551" w:type="dxa"/>
          </w:tcPr>
          <w:p w:rsidR="003D6AA4" w:rsidRPr="00C41B23" w:rsidRDefault="003D6AA4" w:rsidP="00C41B23">
            <w:pPr>
              <w:pStyle w:val="TableParagraph"/>
              <w:spacing w:line="273" w:lineRule="exact"/>
              <w:ind w:left="304" w:right="291"/>
              <w:jc w:val="center"/>
              <w:rPr>
                <w:b/>
              </w:rPr>
            </w:pPr>
            <w:r w:rsidRPr="00C41B23">
              <w:rPr>
                <w:b/>
              </w:rPr>
              <w:t>Ценностно-</w:t>
            </w:r>
          </w:p>
          <w:p w:rsidR="003D6AA4" w:rsidRPr="00C41B23" w:rsidRDefault="003D6AA4" w:rsidP="00C41B23">
            <w:pPr>
              <w:pStyle w:val="TableParagraph"/>
              <w:spacing w:line="259" w:lineRule="exact"/>
              <w:ind w:left="304" w:right="291"/>
              <w:jc w:val="center"/>
              <w:rPr>
                <w:b/>
              </w:rPr>
            </w:pPr>
            <w:r w:rsidRPr="00C41B23">
              <w:rPr>
                <w:b/>
              </w:rPr>
              <w:t>ориентационная</w:t>
            </w:r>
          </w:p>
        </w:tc>
      </w:tr>
      <w:tr w:rsidR="003D6AA4" w:rsidRPr="00C41B23" w:rsidTr="00C41B23">
        <w:trPr>
          <w:trHeight w:val="1658"/>
        </w:trPr>
        <w:tc>
          <w:tcPr>
            <w:tcW w:w="1985" w:type="dxa"/>
          </w:tcPr>
          <w:p w:rsidR="003D6AA4" w:rsidRPr="00C41B23" w:rsidRDefault="003D6AA4" w:rsidP="00C41B23">
            <w:pPr>
              <w:pStyle w:val="TableParagraph"/>
              <w:spacing w:before="4"/>
              <w:rPr>
                <w:b/>
              </w:rPr>
            </w:pPr>
          </w:p>
          <w:p w:rsidR="003D6AA4" w:rsidRPr="00C41B23" w:rsidRDefault="003D6AA4" w:rsidP="00C41B23">
            <w:pPr>
              <w:pStyle w:val="TableParagraph"/>
              <w:ind w:left="105" w:right="501"/>
            </w:pPr>
            <w:r w:rsidRPr="00C41B23">
              <w:t>Уровень</w:t>
            </w:r>
            <w:r w:rsidRPr="00C41B23">
              <w:rPr>
                <w:spacing w:val="1"/>
              </w:rPr>
              <w:t xml:space="preserve"> </w:t>
            </w:r>
            <w:r w:rsidRPr="00C41B23">
              <w:rPr>
                <w:spacing w:val="-1"/>
              </w:rPr>
              <w:t>удовлетвори-</w:t>
            </w:r>
            <w:r w:rsidRPr="00C41B23">
              <w:rPr>
                <w:spacing w:val="-57"/>
              </w:rPr>
              <w:t xml:space="preserve"> </w:t>
            </w:r>
            <w:r w:rsidRPr="00C41B23">
              <w:t>тельный</w:t>
            </w:r>
          </w:p>
        </w:tc>
        <w:tc>
          <w:tcPr>
            <w:tcW w:w="2551" w:type="dxa"/>
          </w:tcPr>
          <w:p w:rsidR="003D6AA4" w:rsidRPr="00C41B23" w:rsidRDefault="003D6AA4" w:rsidP="00C41B23">
            <w:pPr>
              <w:pStyle w:val="TableParagraph"/>
              <w:spacing w:before="131"/>
              <w:ind w:left="108" w:right="235"/>
              <w:rPr>
                <w:lang w:val="ru-RU"/>
              </w:rPr>
            </w:pPr>
            <w:r w:rsidRPr="00C41B23">
              <w:rPr>
                <w:lang w:val="ru-RU"/>
              </w:rPr>
              <w:t>Знания слабые (на</w:t>
            </w:r>
            <w:r w:rsidRPr="00C41B23">
              <w:rPr>
                <w:spacing w:val="1"/>
                <w:lang w:val="ru-RU"/>
              </w:rPr>
              <w:t xml:space="preserve"> </w:t>
            </w:r>
            <w:r w:rsidRPr="00C41B23">
              <w:rPr>
                <w:lang w:val="ru-RU"/>
              </w:rPr>
              <w:t>уровне отдельных</w:t>
            </w:r>
            <w:r w:rsidRPr="00C41B23">
              <w:rPr>
                <w:spacing w:val="1"/>
                <w:lang w:val="ru-RU"/>
              </w:rPr>
              <w:t xml:space="preserve"> </w:t>
            </w:r>
            <w:r w:rsidRPr="00C41B23">
              <w:rPr>
                <w:lang w:val="ru-RU"/>
              </w:rPr>
              <w:t>фактов), однако, есть</w:t>
            </w:r>
            <w:r w:rsidRPr="00C41B23">
              <w:rPr>
                <w:spacing w:val="-57"/>
                <w:lang w:val="ru-RU"/>
              </w:rPr>
              <w:t xml:space="preserve"> </w:t>
            </w:r>
            <w:r w:rsidRPr="00C41B23">
              <w:rPr>
                <w:lang w:val="ru-RU"/>
              </w:rPr>
              <w:t>попытки их связать в</w:t>
            </w:r>
            <w:r w:rsidRPr="00C41B23">
              <w:rPr>
                <w:spacing w:val="-57"/>
                <w:lang w:val="ru-RU"/>
              </w:rPr>
              <w:t xml:space="preserve"> </w:t>
            </w:r>
            <w:r w:rsidRPr="00C41B23">
              <w:rPr>
                <w:lang w:val="ru-RU"/>
              </w:rPr>
              <w:t>единое</w:t>
            </w:r>
            <w:r w:rsidRPr="00C41B23">
              <w:rPr>
                <w:spacing w:val="-2"/>
                <w:lang w:val="ru-RU"/>
              </w:rPr>
              <w:t xml:space="preserve"> </w:t>
            </w:r>
            <w:r w:rsidRPr="00C41B23">
              <w:rPr>
                <w:lang w:val="ru-RU"/>
              </w:rPr>
              <w:t>целое</w:t>
            </w:r>
          </w:p>
        </w:tc>
        <w:tc>
          <w:tcPr>
            <w:tcW w:w="2410" w:type="dxa"/>
          </w:tcPr>
          <w:p w:rsidR="003D6AA4" w:rsidRPr="00C41B23" w:rsidRDefault="003D6AA4" w:rsidP="00C41B23">
            <w:pPr>
              <w:pStyle w:val="TableParagraph"/>
              <w:spacing w:before="4"/>
              <w:rPr>
                <w:b/>
                <w:lang w:val="ru-RU"/>
              </w:rPr>
            </w:pPr>
          </w:p>
          <w:p w:rsidR="003D6AA4" w:rsidRPr="00C41B23" w:rsidRDefault="003D6AA4" w:rsidP="00C41B23">
            <w:pPr>
              <w:pStyle w:val="TableParagraph"/>
              <w:ind w:left="108" w:right="99"/>
              <w:rPr>
                <w:lang w:val="ru-RU"/>
              </w:rPr>
            </w:pPr>
            <w:r w:rsidRPr="00C41B23">
              <w:rPr>
                <w:lang w:val="ru-RU"/>
              </w:rPr>
              <w:t>Присутствуют</w:t>
            </w:r>
            <w:r w:rsidRPr="00C41B23">
              <w:rPr>
                <w:spacing w:val="1"/>
                <w:lang w:val="ru-RU"/>
              </w:rPr>
              <w:t xml:space="preserve"> </w:t>
            </w:r>
            <w:r w:rsidRPr="00C41B23">
              <w:rPr>
                <w:lang w:val="ru-RU"/>
              </w:rPr>
              <w:t>слабые навыки</w:t>
            </w:r>
            <w:r w:rsidRPr="00C41B23">
              <w:rPr>
                <w:spacing w:val="1"/>
                <w:lang w:val="ru-RU"/>
              </w:rPr>
              <w:t xml:space="preserve"> </w:t>
            </w:r>
            <w:r w:rsidRPr="00C41B23">
              <w:rPr>
                <w:lang w:val="ru-RU"/>
              </w:rPr>
              <w:t>работы</w:t>
            </w:r>
            <w:r w:rsidRPr="00C41B23">
              <w:rPr>
                <w:spacing w:val="-7"/>
                <w:lang w:val="ru-RU"/>
              </w:rPr>
              <w:t xml:space="preserve"> </w:t>
            </w:r>
            <w:r w:rsidRPr="00C41B23">
              <w:rPr>
                <w:lang w:val="ru-RU"/>
              </w:rPr>
              <w:t>с</w:t>
            </w:r>
            <w:r w:rsidRPr="00C41B23">
              <w:rPr>
                <w:spacing w:val="-8"/>
                <w:lang w:val="ru-RU"/>
              </w:rPr>
              <w:t xml:space="preserve"> </w:t>
            </w:r>
            <w:r w:rsidRPr="00C41B23">
              <w:rPr>
                <w:lang w:val="ru-RU"/>
              </w:rPr>
              <w:t>источником</w:t>
            </w:r>
          </w:p>
        </w:tc>
        <w:tc>
          <w:tcPr>
            <w:tcW w:w="2551" w:type="dxa"/>
          </w:tcPr>
          <w:p w:rsidR="003D6AA4" w:rsidRPr="00C41B23" w:rsidRDefault="003D6AA4" w:rsidP="00C41B23">
            <w:pPr>
              <w:pStyle w:val="TableParagraph"/>
              <w:ind w:left="108" w:right="129"/>
              <w:rPr>
                <w:lang w:val="ru-RU"/>
              </w:rPr>
            </w:pPr>
            <w:r w:rsidRPr="00C41B23">
              <w:rPr>
                <w:lang w:val="ru-RU"/>
              </w:rPr>
              <w:t>Присутствуют</w:t>
            </w:r>
            <w:r w:rsidRPr="00C41B23">
              <w:rPr>
                <w:spacing w:val="1"/>
                <w:lang w:val="ru-RU"/>
              </w:rPr>
              <w:t xml:space="preserve"> </w:t>
            </w:r>
            <w:r w:rsidRPr="00C41B23">
              <w:rPr>
                <w:lang w:val="ru-RU"/>
              </w:rPr>
              <w:t>попытки дать оценки</w:t>
            </w:r>
            <w:r w:rsidRPr="00C41B23">
              <w:rPr>
                <w:spacing w:val="1"/>
                <w:lang w:val="ru-RU"/>
              </w:rPr>
              <w:t xml:space="preserve"> </w:t>
            </w:r>
            <w:r w:rsidRPr="00C41B23">
              <w:rPr>
                <w:lang w:val="ru-RU"/>
              </w:rPr>
              <w:t>событиям и явлениям,</w:t>
            </w:r>
            <w:r w:rsidRPr="00C41B23">
              <w:rPr>
                <w:spacing w:val="-57"/>
                <w:lang w:val="ru-RU"/>
              </w:rPr>
              <w:t xml:space="preserve"> </w:t>
            </w:r>
            <w:r w:rsidRPr="00C41B23">
              <w:rPr>
                <w:lang w:val="ru-RU"/>
              </w:rPr>
              <w:t>но данные оценки</w:t>
            </w:r>
            <w:r w:rsidRPr="00C41B23">
              <w:rPr>
                <w:spacing w:val="1"/>
                <w:lang w:val="ru-RU"/>
              </w:rPr>
              <w:t xml:space="preserve"> </w:t>
            </w:r>
            <w:r w:rsidRPr="00C41B23">
              <w:rPr>
                <w:lang w:val="ru-RU"/>
              </w:rPr>
              <w:t>неточны,</w:t>
            </w:r>
            <w:r w:rsidRPr="00C41B23">
              <w:rPr>
                <w:spacing w:val="-6"/>
                <w:lang w:val="ru-RU"/>
              </w:rPr>
              <w:t xml:space="preserve"> </w:t>
            </w:r>
            <w:r w:rsidRPr="00C41B23">
              <w:rPr>
                <w:lang w:val="ru-RU"/>
              </w:rPr>
              <w:t>несистемны,</w:t>
            </w:r>
          </w:p>
          <w:p w:rsidR="003D6AA4" w:rsidRPr="00C41B23" w:rsidRDefault="003D6AA4" w:rsidP="00C41B23">
            <w:pPr>
              <w:pStyle w:val="TableParagraph"/>
              <w:spacing w:line="264" w:lineRule="exact"/>
              <w:ind w:left="108"/>
            </w:pPr>
            <w:r w:rsidRPr="00C41B23">
              <w:t>неглубоки</w:t>
            </w:r>
          </w:p>
        </w:tc>
      </w:tr>
      <w:tr w:rsidR="003D6AA4" w:rsidRPr="00C41B23" w:rsidTr="00C41B23">
        <w:trPr>
          <w:trHeight w:val="2207"/>
        </w:trPr>
        <w:tc>
          <w:tcPr>
            <w:tcW w:w="1985"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221"/>
              <w:ind w:left="105" w:right="928"/>
            </w:pPr>
            <w:r w:rsidRPr="00C41B23">
              <w:t>Уровень</w:t>
            </w:r>
            <w:r w:rsidRPr="00C41B23">
              <w:rPr>
                <w:spacing w:val="-57"/>
              </w:rPr>
              <w:t xml:space="preserve"> </w:t>
            </w:r>
            <w:r w:rsidRPr="00C41B23">
              <w:t>хороший</w:t>
            </w:r>
          </w:p>
        </w:tc>
        <w:tc>
          <w:tcPr>
            <w:tcW w:w="2551"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108" w:right="103"/>
              <w:rPr>
                <w:lang w:val="ru-RU"/>
              </w:rPr>
            </w:pPr>
            <w:r w:rsidRPr="00C41B23">
              <w:rPr>
                <w:lang w:val="ru-RU"/>
              </w:rPr>
              <w:t>Знания фактов на</w:t>
            </w:r>
            <w:r w:rsidRPr="00C41B23">
              <w:rPr>
                <w:spacing w:val="1"/>
                <w:lang w:val="ru-RU"/>
              </w:rPr>
              <w:t xml:space="preserve"> </w:t>
            </w:r>
            <w:r w:rsidRPr="00C41B23">
              <w:rPr>
                <w:lang w:val="ru-RU"/>
              </w:rPr>
              <w:t>достаточно высоком</w:t>
            </w:r>
            <w:r w:rsidRPr="00C41B23">
              <w:rPr>
                <w:spacing w:val="1"/>
                <w:lang w:val="ru-RU"/>
              </w:rPr>
              <w:t xml:space="preserve"> </w:t>
            </w:r>
            <w:r w:rsidRPr="00C41B23">
              <w:rPr>
                <w:lang w:val="ru-RU"/>
              </w:rPr>
              <w:t>уровне, присутствуют</w:t>
            </w:r>
            <w:r w:rsidRPr="00C41B23">
              <w:rPr>
                <w:spacing w:val="-57"/>
                <w:lang w:val="ru-RU"/>
              </w:rPr>
              <w:t xml:space="preserve"> </w:t>
            </w:r>
            <w:r w:rsidRPr="00C41B23">
              <w:rPr>
                <w:lang w:val="ru-RU"/>
              </w:rPr>
              <w:t>попытки анализа и</w:t>
            </w:r>
            <w:r w:rsidRPr="00C41B23">
              <w:rPr>
                <w:spacing w:val="1"/>
                <w:lang w:val="ru-RU"/>
              </w:rPr>
              <w:t xml:space="preserve"> </w:t>
            </w:r>
            <w:r w:rsidRPr="00C41B23">
              <w:rPr>
                <w:lang w:val="ru-RU"/>
              </w:rPr>
              <w:t>интерпретации</w:t>
            </w:r>
            <w:r w:rsidRPr="00C41B23">
              <w:rPr>
                <w:spacing w:val="-7"/>
                <w:lang w:val="ru-RU"/>
              </w:rPr>
              <w:t xml:space="preserve"> </w:t>
            </w:r>
            <w:r w:rsidRPr="00C41B23">
              <w:rPr>
                <w:lang w:val="ru-RU"/>
              </w:rPr>
              <w:t>фактов</w:t>
            </w:r>
          </w:p>
        </w:tc>
        <w:tc>
          <w:tcPr>
            <w:tcW w:w="2410" w:type="dxa"/>
          </w:tcPr>
          <w:p w:rsidR="003D6AA4" w:rsidRPr="00C41B23" w:rsidRDefault="003D6AA4" w:rsidP="00C41B23">
            <w:pPr>
              <w:pStyle w:val="TableParagraph"/>
              <w:ind w:left="108" w:right="105"/>
            </w:pPr>
            <w:r w:rsidRPr="00C41B23">
              <w:rPr>
                <w:lang w:val="ru-RU"/>
              </w:rPr>
              <w:t>Умение работать с</w:t>
            </w:r>
            <w:r w:rsidRPr="00C41B23">
              <w:rPr>
                <w:spacing w:val="1"/>
                <w:lang w:val="ru-RU"/>
              </w:rPr>
              <w:t xml:space="preserve"> </w:t>
            </w:r>
            <w:r w:rsidRPr="00C41B23">
              <w:rPr>
                <w:lang w:val="ru-RU"/>
              </w:rPr>
              <w:t>источником</w:t>
            </w:r>
            <w:r w:rsidRPr="00C41B23">
              <w:rPr>
                <w:spacing w:val="1"/>
                <w:lang w:val="ru-RU"/>
              </w:rPr>
              <w:t xml:space="preserve"> </w:t>
            </w:r>
            <w:r w:rsidRPr="00C41B23">
              <w:rPr>
                <w:lang w:val="ru-RU"/>
              </w:rPr>
              <w:t>(выявлять</w:t>
            </w:r>
            <w:r w:rsidRPr="00C41B23">
              <w:rPr>
                <w:spacing w:val="1"/>
                <w:lang w:val="ru-RU"/>
              </w:rPr>
              <w:t xml:space="preserve"> </w:t>
            </w:r>
            <w:r w:rsidRPr="00C41B23">
              <w:rPr>
                <w:lang w:val="ru-RU"/>
              </w:rPr>
              <w:t>информацию,</w:t>
            </w:r>
            <w:r w:rsidRPr="00C41B23">
              <w:rPr>
                <w:spacing w:val="1"/>
                <w:lang w:val="ru-RU"/>
              </w:rPr>
              <w:t xml:space="preserve"> </w:t>
            </w:r>
            <w:r w:rsidRPr="00C41B23">
              <w:rPr>
                <w:lang w:val="ru-RU"/>
              </w:rPr>
              <w:t>сравнивать</w:t>
            </w:r>
            <w:r w:rsidRPr="00C41B23">
              <w:rPr>
                <w:spacing w:val="1"/>
                <w:lang w:val="ru-RU"/>
              </w:rPr>
              <w:t xml:space="preserve"> </w:t>
            </w:r>
            <w:r w:rsidRPr="00C41B23">
              <w:rPr>
                <w:lang w:val="ru-RU"/>
              </w:rPr>
              <w:t xml:space="preserve">источники). </w:t>
            </w:r>
            <w:r w:rsidRPr="00C41B23">
              <w:t>Наличие</w:t>
            </w:r>
            <w:r w:rsidRPr="00C41B23">
              <w:rPr>
                <w:spacing w:val="-57"/>
              </w:rPr>
              <w:t xml:space="preserve"> </w:t>
            </w:r>
            <w:r w:rsidRPr="00C41B23">
              <w:t>грамотной</w:t>
            </w:r>
            <w:r w:rsidRPr="00C41B23">
              <w:rPr>
                <w:spacing w:val="1"/>
              </w:rPr>
              <w:t xml:space="preserve"> </w:t>
            </w:r>
            <w:r w:rsidRPr="00C41B23">
              <w:t>устной</w:t>
            </w:r>
          </w:p>
          <w:p w:rsidR="003D6AA4" w:rsidRPr="00C41B23" w:rsidRDefault="003D6AA4" w:rsidP="00C41B23">
            <w:pPr>
              <w:pStyle w:val="TableParagraph"/>
              <w:spacing w:line="264" w:lineRule="exact"/>
              <w:ind w:left="108"/>
            </w:pPr>
            <w:r w:rsidRPr="00C41B23">
              <w:t>речи</w:t>
            </w:r>
          </w:p>
        </w:tc>
        <w:tc>
          <w:tcPr>
            <w:tcW w:w="2551" w:type="dxa"/>
          </w:tcPr>
          <w:p w:rsidR="003D6AA4" w:rsidRPr="00C41B23" w:rsidRDefault="003D6AA4" w:rsidP="00C41B23">
            <w:pPr>
              <w:pStyle w:val="TableParagraph"/>
              <w:ind w:left="108" w:right="115"/>
              <w:rPr>
                <w:lang w:val="ru-RU"/>
              </w:rPr>
            </w:pPr>
            <w:r w:rsidRPr="00C41B23">
              <w:rPr>
                <w:lang w:val="ru-RU"/>
              </w:rPr>
              <w:t>Присутствуют</w:t>
            </w:r>
            <w:r w:rsidRPr="00C41B23">
              <w:rPr>
                <w:spacing w:val="1"/>
                <w:lang w:val="ru-RU"/>
              </w:rPr>
              <w:t xml:space="preserve"> </w:t>
            </w:r>
            <w:r w:rsidRPr="00C41B23">
              <w:rPr>
                <w:lang w:val="ru-RU"/>
              </w:rPr>
              <w:t>собственные</w:t>
            </w:r>
            <w:r w:rsidRPr="00C41B23">
              <w:rPr>
                <w:spacing w:val="1"/>
                <w:lang w:val="ru-RU"/>
              </w:rPr>
              <w:t xml:space="preserve"> </w:t>
            </w:r>
            <w:r w:rsidRPr="00C41B23">
              <w:rPr>
                <w:lang w:val="ru-RU"/>
              </w:rPr>
              <w:t>суждения о причинно-</w:t>
            </w:r>
            <w:r w:rsidRPr="00C41B23">
              <w:rPr>
                <w:spacing w:val="-57"/>
                <w:lang w:val="ru-RU"/>
              </w:rPr>
              <w:t xml:space="preserve"> </w:t>
            </w:r>
            <w:r w:rsidRPr="00C41B23">
              <w:rPr>
                <w:lang w:val="ru-RU"/>
              </w:rPr>
              <w:t>следственных связях,</w:t>
            </w:r>
            <w:r w:rsidRPr="00C41B23">
              <w:rPr>
                <w:spacing w:val="1"/>
                <w:lang w:val="ru-RU"/>
              </w:rPr>
              <w:t xml:space="preserve"> </w:t>
            </w:r>
            <w:r w:rsidRPr="00C41B23">
              <w:rPr>
                <w:lang w:val="ru-RU"/>
              </w:rPr>
              <w:t>даются взвешенные</w:t>
            </w:r>
            <w:r w:rsidRPr="00C41B23">
              <w:rPr>
                <w:spacing w:val="1"/>
                <w:lang w:val="ru-RU"/>
              </w:rPr>
              <w:t xml:space="preserve"> </w:t>
            </w:r>
            <w:r w:rsidRPr="00C41B23">
              <w:rPr>
                <w:lang w:val="ru-RU"/>
              </w:rPr>
              <w:t>оценки событиям и</w:t>
            </w:r>
            <w:r w:rsidRPr="00C41B23">
              <w:rPr>
                <w:spacing w:val="1"/>
                <w:lang w:val="ru-RU"/>
              </w:rPr>
              <w:t xml:space="preserve"> </w:t>
            </w:r>
            <w:r w:rsidRPr="00C41B23">
              <w:rPr>
                <w:lang w:val="ru-RU"/>
              </w:rPr>
              <w:t>деятельности</w:t>
            </w:r>
          </w:p>
          <w:p w:rsidR="003D6AA4" w:rsidRPr="00C41B23" w:rsidRDefault="003D6AA4" w:rsidP="00C41B23">
            <w:pPr>
              <w:pStyle w:val="TableParagraph"/>
              <w:spacing w:line="264" w:lineRule="exact"/>
              <w:ind w:left="108"/>
            </w:pPr>
            <w:r w:rsidRPr="00C41B23">
              <w:t>отдельных</w:t>
            </w:r>
            <w:r w:rsidRPr="00C41B23">
              <w:rPr>
                <w:spacing w:val="-2"/>
              </w:rPr>
              <w:t xml:space="preserve"> </w:t>
            </w:r>
            <w:r w:rsidRPr="00C41B23">
              <w:t>личностей</w:t>
            </w:r>
          </w:p>
        </w:tc>
      </w:tr>
      <w:tr w:rsidR="003D6AA4" w:rsidRPr="00C41B23" w:rsidTr="00C41B23">
        <w:trPr>
          <w:trHeight w:val="4142"/>
        </w:trPr>
        <w:tc>
          <w:tcPr>
            <w:tcW w:w="1985"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10"/>
              <w:rPr>
                <w:b/>
              </w:rPr>
            </w:pPr>
          </w:p>
          <w:p w:rsidR="003D6AA4" w:rsidRPr="00C41B23" w:rsidRDefault="003D6AA4" w:rsidP="00C41B23">
            <w:pPr>
              <w:pStyle w:val="TableParagraph"/>
              <w:spacing w:before="1"/>
              <w:ind w:left="105" w:right="838"/>
            </w:pPr>
            <w:r w:rsidRPr="00C41B23">
              <w:t>Уровень</w:t>
            </w:r>
            <w:r w:rsidRPr="00C41B23">
              <w:rPr>
                <w:spacing w:val="1"/>
              </w:rPr>
              <w:t xml:space="preserve"> </w:t>
            </w:r>
            <w:r w:rsidRPr="00C41B23">
              <w:t>отличный</w:t>
            </w:r>
          </w:p>
        </w:tc>
        <w:tc>
          <w:tcPr>
            <w:tcW w:w="2551" w:type="dxa"/>
          </w:tcPr>
          <w:p w:rsidR="003D6AA4" w:rsidRPr="00C41B23" w:rsidRDefault="003D6AA4" w:rsidP="00C41B23">
            <w:pPr>
              <w:pStyle w:val="TableParagraph"/>
              <w:ind w:left="108" w:right="277"/>
              <w:rPr>
                <w:lang w:val="ru-RU"/>
              </w:rPr>
            </w:pPr>
            <w:r w:rsidRPr="00C41B23">
              <w:rPr>
                <w:lang w:val="ru-RU"/>
              </w:rPr>
              <w:t>Высокий</w:t>
            </w:r>
            <w:r w:rsidRPr="00C41B23">
              <w:rPr>
                <w:spacing w:val="1"/>
                <w:lang w:val="ru-RU"/>
              </w:rPr>
              <w:t xml:space="preserve"> </w:t>
            </w:r>
            <w:r w:rsidRPr="00C41B23">
              <w:rPr>
                <w:lang w:val="ru-RU"/>
              </w:rPr>
              <w:t>уровень</w:t>
            </w:r>
            <w:r w:rsidRPr="00C41B23">
              <w:rPr>
                <w:spacing w:val="1"/>
                <w:lang w:val="ru-RU"/>
              </w:rPr>
              <w:t xml:space="preserve"> </w:t>
            </w:r>
            <w:r w:rsidRPr="00C41B23">
              <w:rPr>
                <w:lang w:val="ru-RU"/>
              </w:rPr>
              <w:t>фактологических,</w:t>
            </w:r>
            <w:r w:rsidRPr="00C41B23">
              <w:rPr>
                <w:spacing w:val="1"/>
                <w:lang w:val="ru-RU"/>
              </w:rPr>
              <w:t xml:space="preserve"> </w:t>
            </w:r>
            <w:r w:rsidRPr="00C41B23">
              <w:rPr>
                <w:lang w:val="ru-RU"/>
              </w:rPr>
              <w:t>хронологических</w:t>
            </w:r>
            <w:r w:rsidRPr="00C41B23">
              <w:rPr>
                <w:spacing w:val="1"/>
                <w:lang w:val="ru-RU"/>
              </w:rPr>
              <w:t xml:space="preserve"> </w:t>
            </w:r>
            <w:r w:rsidRPr="00C41B23">
              <w:rPr>
                <w:lang w:val="ru-RU"/>
              </w:rPr>
              <w:t>знаний.</w:t>
            </w:r>
            <w:r w:rsidRPr="00C41B23">
              <w:rPr>
                <w:spacing w:val="-12"/>
                <w:lang w:val="ru-RU"/>
              </w:rPr>
              <w:t xml:space="preserve"> </w:t>
            </w:r>
            <w:r w:rsidRPr="00C41B23">
              <w:rPr>
                <w:lang w:val="ru-RU"/>
              </w:rPr>
              <w:t>Присутствие</w:t>
            </w:r>
            <w:r w:rsidRPr="00C41B23">
              <w:rPr>
                <w:spacing w:val="-57"/>
                <w:lang w:val="ru-RU"/>
              </w:rPr>
              <w:t xml:space="preserve"> </w:t>
            </w:r>
            <w:r w:rsidRPr="00C41B23">
              <w:rPr>
                <w:lang w:val="ru-RU"/>
              </w:rPr>
              <w:t>интегрированного</w:t>
            </w:r>
            <w:r w:rsidRPr="00C41B23">
              <w:rPr>
                <w:spacing w:val="1"/>
                <w:lang w:val="ru-RU"/>
              </w:rPr>
              <w:t xml:space="preserve"> </w:t>
            </w:r>
            <w:r w:rsidRPr="00C41B23">
              <w:rPr>
                <w:lang w:val="ru-RU"/>
              </w:rPr>
              <w:t>взгляда на историю</w:t>
            </w:r>
            <w:r w:rsidRPr="00C41B23">
              <w:rPr>
                <w:spacing w:val="1"/>
                <w:lang w:val="ru-RU"/>
              </w:rPr>
              <w:t xml:space="preserve"> </w:t>
            </w:r>
            <w:r w:rsidRPr="00C41B23">
              <w:rPr>
                <w:lang w:val="ru-RU"/>
              </w:rPr>
              <w:t>России в контексте</w:t>
            </w:r>
            <w:r w:rsidRPr="00C41B23">
              <w:rPr>
                <w:spacing w:val="1"/>
                <w:lang w:val="ru-RU"/>
              </w:rPr>
              <w:t xml:space="preserve"> </w:t>
            </w:r>
            <w:r w:rsidRPr="00C41B23">
              <w:rPr>
                <w:lang w:val="ru-RU"/>
              </w:rPr>
              <w:t>православия.</w:t>
            </w:r>
          </w:p>
          <w:p w:rsidR="003D6AA4" w:rsidRPr="00C41B23" w:rsidRDefault="003D6AA4" w:rsidP="00C41B23">
            <w:pPr>
              <w:pStyle w:val="TableParagraph"/>
              <w:spacing w:line="270" w:lineRule="atLeast"/>
              <w:ind w:left="108" w:right="118"/>
              <w:rPr>
                <w:lang w:val="ru-RU"/>
              </w:rPr>
            </w:pPr>
            <w:r w:rsidRPr="00C41B23">
              <w:rPr>
                <w:lang w:val="ru-RU"/>
              </w:rPr>
              <w:t>Используется</w:t>
            </w:r>
            <w:r w:rsidRPr="00C41B23">
              <w:rPr>
                <w:spacing w:val="1"/>
                <w:lang w:val="ru-RU"/>
              </w:rPr>
              <w:t xml:space="preserve"> </w:t>
            </w:r>
            <w:r w:rsidRPr="00C41B23">
              <w:rPr>
                <w:lang w:val="ru-RU"/>
              </w:rPr>
              <w:t>дополнительный</w:t>
            </w:r>
            <w:r w:rsidRPr="00C41B23">
              <w:rPr>
                <w:spacing w:val="1"/>
                <w:lang w:val="ru-RU"/>
              </w:rPr>
              <w:t xml:space="preserve"> </w:t>
            </w:r>
            <w:r w:rsidRPr="00C41B23">
              <w:rPr>
                <w:lang w:val="ru-RU"/>
              </w:rPr>
              <w:t>материал в виде</w:t>
            </w:r>
            <w:r w:rsidRPr="00C41B23">
              <w:rPr>
                <w:spacing w:val="1"/>
                <w:lang w:val="ru-RU"/>
              </w:rPr>
              <w:t xml:space="preserve"> </w:t>
            </w:r>
            <w:r w:rsidRPr="00C41B23">
              <w:rPr>
                <w:lang w:val="ru-RU"/>
              </w:rPr>
              <w:t>знаний о памятниках</w:t>
            </w:r>
            <w:r w:rsidRPr="00C41B23">
              <w:rPr>
                <w:spacing w:val="1"/>
                <w:lang w:val="ru-RU"/>
              </w:rPr>
              <w:t xml:space="preserve"> </w:t>
            </w:r>
            <w:r w:rsidRPr="00C41B23">
              <w:rPr>
                <w:lang w:val="ru-RU"/>
              </w:rPr>
              <w:t>зодчества</w:t>
            </w:r>
            <w:r w:rsidRPr="00C41B23">
              <w:rPr>
                <w:spacing w:val="-11"/>
                <w:lang w:val="ru-RU"/>
              </w:rPr>
              <w:t xml:space="preserve"> </w:t>
            </w:r>
            <w:r w:rsidRPr="00C41B23">
              <w:rPr>
                <w:lang w:val="ru-RU"/>
              </w:rPr>
              <w:t>и</w:t>
            </w:r>
            <w:r w:rsidRPr="00C41B23">
              <w:rPr>
                <w:spacing w:val="-8"/>
                <w:lang w:val="ru-RU"/>
              </w:rPr>
              <w:t xml:space="preserve"> </w:t>
            </w:r>
            <w:r w:rsidRPr="00C41B23">
              <w:rPr>
                <w:lang w:val="ru-RU"/>
              </w:rPr>
              <w:t>искусства,</w:t>
            </w:r>
            <w:r w:rsidRPr="00C41B23">
              <w:rPr>
                <w:spacing w:val="-57"/>
                <w:lang w:val="ru-RU"/>
              </w:rPr>
              <w:t xml:space="preserve"> </w:t>
            </w:r>
            <w:r w:rsidRPr="00C41B23">
              <w:rPr>
                <w:lang w:val="ru-RU"/>
              </w:rPr>
              <w:t>в которых отражены</w:t>
            </w:r>
            <w:r w:rsidRPr="00C41B23">
              <w:rPr>
                <w:spacing w:val="1"/>
                <w:lang w:val="ru-RU"/>
              </w:rPr>
              <w:t xml:space="preserve"> </w:t>
            </w:r>
            <w:r w:rsidRPr="00C41B23">
              <w:rPr>
                <w:lang w:val="ru-RU"/>
              </w:rPr>
              <w:t>события.</w:t>
            </w:r>
          </w:p>
        </w:tc>
        <w:tc>
          <w:tcPr>
            <w:tcW w:w="2410" w:type="dxa"/>
          </w:tcPr>
          <w:p w:rsidR="003D6AA4" w:rsidRPr="00C41B23" w:rsidRDefault="003D6AA4" w:rsidP="00C41B23">
            <w:pPr>
              <w:pStyle w:val="TableParagraph"/>
              <w:rPr>
                <w:b/>
                <w:lang w:val="ru-RU"/>
              </w:rPr>
            </w:pPr>
          </w:p>
          <w:p w:rsidR="003D6AA4" w:rsidRPr="00C41B23" w:rsidRDefault="003D6AA4" w:rsidP="00C41B23">
            <w:pPr>
              <w:pStyle w:val="TableParagraph"/>
              <w:spacing w:before="10"/>
              <w:rPr>
                <w:b/>
                <w:lang w:val="ru-RU"/>
              </w:rPr>
            </w:pPr>
          </w:p>
          <w:p w:rsidR="003D6AA4" w:rsidRPr="00C41B23" w:rsidRDefault="003D6AA4" w:rsidP="00C41B23">
            <w:pPr>
              <w:pStyle w:val="TableParagraph"/>
              <w:ind w:left="108" w:right="198"/>
            </w:pPr>
            <w:r w:rsidRPr="00C41B23">
              <w:rPr>
                <w:lang w:val="ru-RU"/>
              </w:rPr>
              <w:t>Высокие</w:t>
            </w:r>
            <w:r w:rsidRPr="00C41B23">
              <w:rPr>
                <w:spacing w:val="1"/>
                <w:lang w:val="ru-RU"/>
              </w:rPr>
              <w:t xml:space="preserve"> </w:t>
            </w:r>
            <w:r w:rsidRPr="00C41B23">
              <w:rPr>
                <w:lang w:val="ru-RU"/>
              </w:rPr>
              <w:t>деятельностно-</w:t>
            </w:r>
            <w:r w:rsidRPr="00C41B23">
              <w:rPr>
                <w:spacing w:val="1"/>
                <w:lang w:val="ru-RU"/>
              </w:rPr>
              <w:t xml:space="preserve"> </w:t>
            </w:r>
            <w:r w:rsidRPr="00C41B23">
              <w:rPr>
                <w:lang w:val="ru-RU"/>
              </w:rPr>
              <w:t>коммуникативные</w:t>
            </w:r>
            <w:r w:rsidRPr="00C41B23">
              <w:rPr>
                <w:spacing w:val="1"/>
                <w:lang w:val="ru-RU"/>
              </w:rPr>
              <w:t xml:space="preserve"> </w:t>
            </w:r>
            <w:r w:rsidRPr="00C41B23">
              <w:rPr>
                <w:lang w:val="ru-RU"/>
              </w:rPr>
              <w:t>качества:</w:t>
            </w:r>
            <w:r w:rsidRPr="00C41B23">
              <w:rPr>
                <w:spacing w:val="3"/>
                <w:lang w:val="ru-RU"/>
              </w:rPr>
              <w:t xml:space="preserve"> </w:t>
            </w:r>
            <w:r w:rsidRPr="00C41B23">
              <w:rPr>
                <w:lang w:val="ru-RU"/>
              </w:rPr>
              <w:t>умение</w:t>
            </w:r>
            <w:r w:rsidRPr="00C41B23">
              <w:rPr>
                <w:spacing w:val="1"/>
                <w:lang w:val="ru-RU"/>
              </w:rPr>
              <w:t xml:space="preserve"> </w:t>
            </w:r>
            <w:r w:rsidRPr="00C41B23">
              <w:rPr>
                <w:lang w:val="ru-RU"/>
              </w:rPr>
              <w:t>выявлять сходства и</w:t>
            </w:r>
            <w:r w:rsidRPr="00C41B23">
              <w:rPr>
                <w:spacing w:val="-58"/>
                <w:lang w:val="ru-RU"/>
              </w:rPr>
              <w:t xml:space="preserve"> </w:t>
            </w:r>
            <w:r w:rsidRPr="00C41B23">
              <w:rPr>
                <w:lang w:val="ru-RU"/>
              </w:rPr>
              <w:t>различия в</w:t>
            </w:r>
            <w:r w:rsidRPr="00C41B23">
              <w:rPr>
                <w:spacing w:val="1"/>
                <w:lang w:val="ru-RU"/>
              </w:rPr>
              <w:t xml:space="preserve"> </w:t>
            </w:r>
            <w:r w:rsidRPr="00C41B23">
              <w:rPr>
                <w:lang w:val="ru-RU"/>
              </w:rPr>
              <w:t>источниках, давать</w:t>
            </w:r>
            <w:r w:rsidRPr="00C41B23">
              <w:rPr>
                <w:spacing w:val="1"/>
                <w:lang w:val="ru-RU"/>
              </w:rPr>
              <w:t xml:space="preserve"> </w:t>
            </w:r>
            <w:r w:rsidRPr="00C41B23">
              <w:rPr>
                <w:lang w:val="ru-RU"/>
              </w:rPr>
              <w:t xml:space="preserve">им оценку. </w:t>
            </w:r>
            <w:r w:rsidRPr="00C41B23">
              <w:t>Наличие</w:t>
            </w:r>
            <w:r w:rsidRPr="00C41B23">
              <w:rPr>
                <w:spacing w:val="-57"/>
              </w:rPr>
              <w:t xml:space="preserve"> </w:t>
            </w:r>
            <w:r w:rsidRPr="00C41B23">
              <w:t>высоких</w:t>
            </w:r>
            <w:r w:rsidRPr="00C41B23">
              <w:rPr>
                <w:spacing w:val="1"/>
              </w:rPr>
              <w:t xml:space="preserve"> </w:t>
            </w:r>
            <w:r w:rsidRPr="00C41B23">
              <w:t>качеств</w:t>
            </w:r>
            <w:r w:rsidRPr="00C41B23">
              <w:rPr>
                <w:spacing w:val="1"/>
              </w:rPr>
              <w:t xml:space="preserve"> </w:t>
            </w:r>
            <w:r w:rsidRPr="00C41B23">
              <w:t>устной</w:t>
            </w:r>
            <w:r w:rsidRPr="00C41B23">
              <w:rPr>
                <w:spacing w:val="-1"/>
              </w:rPr>
              <w:t xml:space="preserve"> </w:t>
            </w:r>
            <w:r w:rsidRPr="00C41B23">
              <w:t>речи</w:t>
            </w:r>
          </w:p>
        </w:tc>
        <w:tc>
          <w:tcPr>
            <w:tcW w:w="2551" w:type="dxa"/>
          </w:tcPr>
          <w:p w:rsidR="003D6AA4" w:rsidRPr="00C41B23" w:rsidRDefault="003D6AA4" w:rsidP="00C41B23">
            <w:pPr>
              <w:pStyle w:val="TableParagraph"/>
              <w:rPr>
                <w:b/>
                <w:lang w:val="ru-RU"/>
              </w:rPr>
            </w:pPr>
          </w:p>
          <w:p w:rsidR="003D6AA4" w:rsidRPr="00C41B23" w:rsidRDefault="003D6AA4" w:rsidP="00C41B23">
            <w:pPr>
              <w:pStyle w:val="TableParagraph"/>
              <w:spacing w:before="10"/>
              <w:rPr>
                <w:b/>
                <w:lang w:val="ru-RU"/>
              </w:rPr>
            </w:pPr>
          </w:p>
          <w:p w:rsidR="003D6AA4" w:rsidRPr="00C41B23" w:rsidRDefault="003D6AA4" w:rsidP="00C41B23">
            <w:pPr>
              <w:pStyle w:val="TableParagraph"/>
              <w:ind w:left="108" w:right="115"/>
            </w:pPr>
            <w:r w:rsidRPr="00C41B23">
              <w:rPr>
                <w:lang w:val="ru-RU"/>
              </w:rPr>
              <w:t>Присутствуют</w:t>
            </w:r>
            <w:r w:rsidRPr="00C41B23">
              <w:rPr>
                <w:spacing w:val="1"/>
                <w:lang w:val="ru-RU"/>
              </w:rPr>
              <w:t xml:space="preserve"> </w:t>
            </w:r>
            <w:r w:rsidRPr="00C41B23">
              <w:rPr>
                <w:lang w:val="ru-RU"/>
              </w:rPr>
              <w:t>собственные</w:t>
            </w:r>
            <w:r w:rsidRPr="00C41B23">
              <w:rPr>
                <w:spacing w:val="1"/>
                <w:lang w:val="ru-RU"/>
              </w:rPr>
              <w:t xml:space="preserve"> </w:t>
            </w:r>
            <w:r w:rsidRPr="00C41B23">
              <w:rPr>
                <w:lang w:val="ru-RU"/>
              </w:rPr>
              <w:t>суждения о причинно-</w:t>
            </w:r>
            <w:r w:rsidRPr="00C41B23">
              <w:rPr>
                <w:spacing w:val="-57"/>
                <w:lang w:val="ru-RU"/>
              </w:rPr>
              <w:t xml:space="preserve"> </w:t>
            </w:r>
            <w:r w:rsidRPr="00C41B23">
              <w:rPr>
                <w:lang w:val="ru-RU"/>
              </w:rPr>
              <w:t>следственных связях,</w:t>
            </w:r>
            <w:r w:rsidRPr="00C41B23">
              <w:rPr>
                <w:spacing w:val="1"/>
                <w:lang w:val="ru-RU"/>
              </w:rPr>
              <w:t xml:space="preserve"> </w:t>
            </w:r>
            <w:r w:rsidRPr="00C41B23">
              <w:rPr>
                <w:lang w:val="ru-RU"/>
              </w:rPr>
              <w:t>даются взвешенные</w:t>
            </w:r>
            <w:r w:rsidRPr="00C41B23">
              <w:rPr>
                <w:spacing w:val="1"/>
                <w:lang w:val="ru-RU"/>
              </w:rPr>
              <w:t xml:space="preserve"> </w:t>
            </w:r>
            <w:r w:rsidRPr="00C41B23">
              <w:rPr>
                <w:lang w:val="ru-RU"/>
              </w:rPr>
              <w:t>оценки событиям и</w:t>
            </w:r>
            <w:r w:rsidRPr="00C41B23">
              <w:rPr>
                <w:spacing w:val="1"/>
                <w:lang w:val="ru-RU"/>
              </w:rPr>
              <w:t xml:space="preserve"> </w:t>
            </w:r>
            <w:r w:rsidRPr="00C41B23">
              <w:rPr>
                <w:lang w:val="ru-RU"/>
              </w:rPr>
              <w:t>деятельности</w:t>
            </w:r>
            <w:r w:rsidRPr="00C41B23">
              <w:rPr>
                <w:spacing w:val="1"/>
                <w:lang w:val="ru-RU"/>
              </w:rPr>
              <w:t xml:space="preserve"> </w:t>
            </w:r>
            <w:r w:rsidRPr="00C41B23">
              <w:rPr>
                <w:lang w:val="ru-RU"/>
              </w:rPr>
              <w:t>отдельных личностей.</w:t>
            </w:r>
            <w:r w:rsidRPr="00C41B23">
              <w:rPr>
                <w:spacing w:val="-57"/>
                <w:lang w:val="ru-RU"/>
              </w:rPr>
              <w:t xml:space="preserve"> </w:t>
            </w:r>
            <w:r w:rsidRPr="00C41B23">
              <w:t>Проявлены высокие</w:t>
            </w:r>
            <w:r w:rsidRPr="00C41B23">
              <w:rPr>
                <w:spacing w:val="1"/>
              </w:rPr>
              <w:t xml:space="preserve"> </w:t>
            </w:r>
            <w:r w:rsidRPr="00C41B23">
              <w:t>гражданские</w:t>
            </w:r>
            <w:r w:rsidRPr="00C41B23">
              <w:rPr>
                <w:spacing w:val="-5"/>
              </w:rPr>
              <w:t xml:space="preserve"> </w:t>
            </w:r>
            <w:r w:rsidRPr="00C41B23">
              <w:t>качества</w:t>
            </w:r>
          </w:p>
        </w:tc>
      </w:tr>
    </w:tbl>
    <w:p w:rsidR="003D6AA4" w:rsidRPr="00C41B23" w:rsidRDefault="003D6AA4" w:rsidP="003D6AA4">
      <w:pPr>
        <w:pStyle w:val="a3"/>
        <w:ind w:left="0"/>
        <w:rPr>
          <w:b/>
          <w:sz w:val="22"/>
          <w:szCs w:val="22"/>
        </w:rPr>
      </w:pPr>
    </w:p>
    <w:p w:rsidR="003D6AA4" w:rsidRPr="00C41B23" w:rsidRDefault="003D6AA4" w:rsidP="003D6AA4">
      <w:pPr>
        <w:pStyle w:val="a3"/>
        <w:spacing w:before="90"/>
        <w:ind w:left="1261"/>
        <w:rPr>
          <w:sz w:val="22"/>
          <w:szCs w:val="22"/>
        </w:rPr>
      </w:pPr>
      <w:r w:rsidRPr="00C41B23">
        <w:rPr>
          <w:sz w:val="22"/>
          <w:szCs w:val="22"/>
        </w:rPr>
        <w:t>Устный</w:t>
      </w:r>
      <w:r w:rsidRPr="00C41B23">
        <w:rPr>
          <w:spacing w:val="-3"/>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учащегося</w:t>
      </w:r>
      <w:r w:rsidRPr="00C41B23">
        <w:rPr>
          <w:spacing w:val="-3"/>
          <w:sz w:val="22"/>
          <w:szCs w:val="22"/>
        </w:rPr>
        <w:t xml:space="preserve"> </w:t>
      </w:r>
      <w:r w:rsidRPr="00C41B23">
        <w:rPr>
          <w:sz w:val="22"/>
          <w:szCs w:val="22"/>
        </w:rPr>
        <w:t>может</w:t>
      </w:r>
      <w:r w:rsidRPr="00C41B23">
        <w:rPr>
          <w:spacing w:val="-3"/>
          <w:sz w:val="22"/>
          <w:szCs w:val="22"/>
        </w:rPr>
        <w:t xml:space="preserve"> </w:t>
      </w:r>
      <w:r w:rsidRPr="00C41B23">
        <w:rPr>
          <w:sz w:val="22"/>
          <w:szCs w:val="22"/>
        </w:rPr>
        <w:t>быть</w:t>
      </w:r>
      <w:r w:rsidRPr="00C41B23">
        <w:rPr>
          <w:spacing w:val="-2"/>
          <w:sz w:val="22"/>
          <w:szCs w:val="22"/>
        </w:rPr>
        <w:t xml:space="preserve"> </w:t>
      </w:r>
      <w:r w:rsidRPr="00C41B23">
        <w:rPr>
          <w:sz w:val="22"/>
          <w:szCs w:val="22"/>
        </w:rPr>
        <w:t>в</w:t>
      </w:r>
      <w:r w:rsidRPr="00C41B23">
        <w:rPr>
          <w:spacing w:val="-4"/>
          <w:sz w:val="22"/>
          <w:szCs w:val="22"/>
        </w:rPr>
        <w:t xml:space="preserve"> </w:t>
      </w:r>
      <w:r w:rsidRPr="00C41B23">
        <w:rPr>
          <w:sz w:val="22"/>
          <w:szCs w:val="22"/>
        </w:rPr>
        <w:t>следующих</w:t>
      </w:r>
      <w:r w:rsidRPr="00C41B23">
        <w:rPr>
          <w:spacing w:val="-1"/>
          <w:sz w:val="22"/>
          <w:szCs w:val="22"/>
        </w:rPr>
        <w:t xml:space="preserve"> </w:t>
      </w:r>
      <w:r w:rsidRPr="00C41B23">
        <w:rPr>
          <w:sz w:val="22"/>
          <w:szCs w:val="22"/>
        </w:rPr>
        <w:t>разных</w:t>
      </w:r>
      <w:r w:rsidRPr="00C41B23">
        <w:rPr>
          <w:spacing w:val="-1"/>
          <w:sz w:val="22"/>
          <w:szCs w:val="22"/>
        </w:rPr>
        <w:t xml:space="preserve"> </w:t>
      </w:r>
      <w:r w:rsidRPr="00C41B23">
        <w:rPr>
          <w:sz w:val="22"/>
          <w:szCs w:val="22"/>
        </w:rPr>
        <w:t>формах</w:t>
      </w:r>
    </w:p>
    <w:p w:rsidR="003D6AA4" w:rsidRPr="00C41B23" w:rsidRDefault="003D6AA4" w:rsidP="003D6AA4">
      <w:pPr>
        <w:pStyle w:val="Heading2"/>
        <w:spacing w:before="5"/>
        <w:jc w:val="left"/>
        <w:rPr>
          <w:sz w:val="22"/>
          <w:szCs w:val="22"/>
        </w:rPr>
      </w:pPr>
      <w:r w:rsidRPr="00C41B23">
        <w:rPr>
          <w:sz w:val="22"/>
          <w:szCs w:val="22"/>
        </w:rPr>
        <w:t>Монолог</w:t>
      </w:r>
      <w:r w:rsidRPr="00C41B23">
        <w:rPr>
          <w:spacing w:val="-4"/>
          <w:sz w:val="22"/>
          <w:szCs w:val="22"/>
        </w:rPr>
        <w:t xml:space="preserve"> </w:t>
      </w:r>
      <w:r w:rsidRPr="00C41B23">
        <w:rPr>
          <w:sz w:val="22"/>
          <w:szCs w:val="22"/>
        </w:rPr>
        <w:t>(не</w:t>
      </w:r>
      <w:r w:rsidRPr="00C41B23">
        <w:rPr>
          <w:spacing w:val="-3"/>
          <w:sz w:val="22"/>
          <w:szCs w:val="22"/>
        </w:rPr>
        <w:t xml:space="preserve"> </w:t>
      </w:r>
      <w:r w:rsidRPr="00C41B23">
        <w:rPr>
          <w:sz w:val="22"/>
          <w:szCs w:val="22"/>
        </w:rPr>
        <w:t>менее</w:t>
      </w:r>
      <w:r w:rsidRPr="00C41B23">
        <w:rPr>
          <w:spacing w:val="-3"/>
          <w:sz w:val="22"/>
          <w:szCs w:val="22"/>
        </w:rPr>
        <w:t xml:space="preserve"> </w:t>
      </w:r>
      <w:r w:rsidRPr="00C41B23">
        <w:rPr>
          <w:sz w:val="22"/>
          <w:szCs w:val="22"/>
        </w:rPr>
        <w:t>5-6 предложений)</w:t>
      </w:r>
    </w:p>
    <w:p w:rsidR="003D6AA4" w:rsidRPr="00C41B23" w:rsidRDefault="003D6AA4" w:rsidP="003D6AA4">
      <w:pPr>
        <w:pStyle w:val="a3"/>
        <w:spacing w:line="274" w:lineRule="exact"/>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p>
    <w:p w:rsidR="003D6AA4" w:rsidRPr="00C41B23" w:rsidRDefault="003D6AA4" w:rsidP="003D6AA4">
      <w:pPr>
        <w:pStyle w:val="a3"/>
        <w:ind w:left="0"/>
        <w:rPr>
          <w:sz w:val="22"/>
          <w:szCs w:val="22"/>
        </w:rPr>
      </w:pPr>
    </w:p>
    <w:p w:rsidR="003D6AA4" w:rsidRPr="00C41B23" w:rsidRDefault="003D6AA4" w:rsidP="003D6AA4">
      <w:pPr>
        <w:pStyle w:val="a3"/>
        <w:ind w:right="764"/>
        <w:rPr>
          <w:sz w:val="22"/>
          <w:szCs w:val="22"/>
        </w:rPr>
      </w:pPr>
      <w:r w:rsidRPr="00C41B23">
        <w:rPr>
          <w:b/>
          <w:i/>
          <w:sz w:val="22"/>
          <w:szCs w:val="22"/>
        </w:rPr>
        <w:t xml:space="preserve">Отметку "5" </w:t>
      </w:r>
      <w:r w:rsidRPr="00C41B23">
        <w:rPr>
          <w:sz w:val="22"/>
          <w:szCs w:val="22"/>
        </w:rPr>
        <w:t>- получает ученик, если его устный ответ в полном объеме соответствует</w:t>
      </w:r>
      <w:r w:rsidRPr="00C41B23">
        <w:rPr>
          <w:spacing w:val="1"/>
          <w:sz w:val="22"/>
          <w:szCs w:val="22"/>
        </w:rPr>
        <w:t xml:space="preserve"> </w:t>
      </w:r>
      <w:r w:rsidRPr="00C41B23">
        <w:rPr>
          <w:sz w:val="22"/>
          <w:szCs w:val="22"/>
        </w:rPr>
        <w:t>учебной программе, допускается один недочет, объем</w:t>
      </w:r>
      <w:r w:rsidRPr="00C41B23">
        <w:rPr>
          <w:spacing w:val="1"/>
          <w:sz w:val="22"/>
          <w:szCs w:val="22"/>
        </w:rPr>
        <w:t xml:space="preserve"> </w:t>
      </w:r>
      <w:r w:rsidRPr="00C41B23">
        <w:rPr>
          <w:sz w:val="22"/>
          <w:szCs w:val="22"/>
        </w:rPr>
        <w:t>составляет 90-100% содержания</w:t>
      </w:r>
      <w:r w:rsidRPr="00C41B23">
        <w:rPr>
          <w:spacing w:val="1"/>
          <w:sz w:val="22"/>
          <w:szCs w:val="22"/>
        </w:rPr>
        <w:t xml:space="preserve"> </w:t>
      </w:r>
      <w:r w:rsidRPr="00C41B23">
        <w:rPr>
          <w:sz w:val="22"/>
          <w:szCs w:val="22"/>
        </w:rPr>
        <w:t>(правильный полный ответ, представляющий собой связное, логически последовательное</w:t>
      </w:r>
      <w:r w:rsidRPr="00C41B23">
        <w:rPr>
          <w:spacing w:val="1"/>
          <w:sz w:val="22"/>
          <w:szCs w:val="22"/>
        </w:rPr>
        <w:t xml:space="preserve"> </w:t>
      </w:r>
      <w:r w:rsidRPr="00C41B23">
        <w:rPr>
          <w:sz w:val="22"/>
          <w:szCs w:val="22"/>
        </w:rPr>
        <w:t>сообщение на определенную тему, умение применять определения, правила в конкретных</w:t>
      </w:r>
      <w:r w:rsidRPr="00C41B23">
        <w:rPr>
          <w:spacing w:val="1"/>
          <w:sz w:val="22"/>
          <w:szCs w:val="22"/>
        </w:rPr>
        <w:t xml:space="preserve"> </w:t>
      </w:r>
      <w:r w:rsidRPr="00C41B23">
        <w:rPr>
          <w:sz w:val="22"/>
          <w:szCs w:val="22"/>
        </w:rPr>
        <w:t>случаях. Ученик обосновывает свои суждения, применяет знания на практике, приводит</w:t>
      </w:r>
      <w:r w:rsidRPr="00C41B23">
        <w:rPr>
          <w:spacing w:val="1"/>
          <w:sz w:val="22"/>
          <w:szCs w:val="22"/>
        </w:rPr>
        <w:t xml:space="preserve"> </w:t>
      </w:r>
      <w:r w:rsidRPr="00C41B23">
        <w:rPr>
          <w:sz w:val="22"/>
          <w:szCs w:val="22"/>
        </w:rPr>
        <w:t>собственные</w:t>
      </w:r>
      <w:r w:rsidRPr="00C41B23">
        <w:rPr>
          <w:spacing w:val="-3"/>
          <w:sz w:val="22"/>
          <w:szCs w:val="22"/>
        </w:rPr>
        <w:t xml:space="preserve"> </w:t>
      </w:r>
      <w:r w:rsidRPr="00C41B23">
        <w:rPr>
          <w:sz w:val="22"/>
          <w:szCs w:val="22"/>
        </w:rPr>
        <w:t>примеры).</w:t>
      </w:r>
    </w:p>
    <w:p w:rsidR="003D6AA4" w:rsidRPr="00C41B23" w:rsidRDefault="003D6AA4" w:rsidP="003D6AA4">
      <w:pPr>
        <w:pStyle w:val="a3"/>
        <w:ind w:left="0"/>
        <w:rPr>
          <w:sz w:val="22"/>
          <w:szCs w:val="22"/>
        </w:rPr>
      </w:pPr>
    </w:p>
    <w:p w:rsidR="003D6AA4" w:rsidRPr="00C41B23" w:rsidRDefault="003D6AA4" w:rsidP="003D6AA4">
      <w:pPr>
        <w:pStyle w:val="a3"/>
        <w:ind w:right="771"/>
        <w:rPr>
          <w:sz w:val="22"/>
          <w:szCs w:val="22"/>
        </w:rPr>
      </w:pPr>
      <w:r w:rsidRPr="00C41B23">
        <w:rPr>
          <w:b/>
          <w:i/>
          <w:sz w:val="22"/>
          <w:szCs w:val="22"/>
        </w:rPr>
        <w:t>Отметку</w:t>
      </w:r>
      <w:r w:rsidRPr="00C41B23">
        <w:rPr>
          <w:b/>
          <w:i/>
          <w:spacing w:val="1"/>
          <w:sz w:val="22"/>
          <w:szCs w:val="22"/>
        </w:rPr>
        <w:t xml:space="preserve"> </w:t>
      </w:r>
      <w:r w:rsidRPr="00C41B23">
        <w:rPr>
          <w:b/>
          <w:i/>
          <w:sz w:val="22"/>
          <w:szCs w:val="22"/>
        </w:rPr>
        <w:t>"4"</w:t>
      </w:r>
      <w:r w:rsidRPr="00C41B23">
        <w:rPr>
          <w:b/>
          <w:i/>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получает</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общем</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 учебной программы, но имеются одна или две негрубые ошибки, или три</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составляет</w:t>
      </w:r>
      <w:r w:rsidRPr="00C41B23">
        <w:rPr>
          <w:spacing w:val="1"/>
          <w:sz w:val="22"/>
          <w:szCs w:val="22"/>
        </w:rPr>
        <w:t xml:space="preserve"> </w:t>
      </w:r>
      <w:r w:rsidRPr="00C41B23">
        <w:rPr>
          <w:sz w:val="22"/>
          <w:szCs w:val="22"/>
        </w:rPr>
        <w:t>70-90%</w:t>
      </w:r>
      <w:r w:rsidRPr="00C41B23">
        <w:rPr>
          <w:spacing w:val="1"/>
          <w:sz w:val="22"/>
          <w:szCs w:val="22"/>
        </w:rPr>
        <w:t xml:space="preserve"> </w:t>
      </w:r>
      <w:r w:rsidRPr="00C41B23">
        <w:rPr>
          <w:sz w:val="22"/>
          <w:szCs w:val="22"/>
        </w:rPr>
        <w:t>содержания</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точный</w:t>
      </w:r>
      <w:r w:rsidRPr="00C41B23">
        <w:rPr>
          <w:spacing w:val="1"/>
          <w:sz w:val="22"/>
          <w:szCs w:val="22"/>
        </w:rPr>
        <w:t xml:space="preserve"> </w:t>
      </w:r>
      <w:r w:rsidRPr="00C41B23">
        <w:rPr>
          <w:sz w:val="22"/>
          <w:szCs w:val="22"/>
        </w:rPr>
        <w:t>ответ).</w:t>
      </w:r>
    </w:p>
    <w:p w:rsidR="003D6AA4" w:rsidRPr="00C41B23" w:rsidRDefault="003D6AA4" w:rsidP="003D6AA4">
      <w:pPr>
        <w:pStyle w:val="a3"/>
        <w:spacing w:before="1"/>
        <w:ind w:left="0"/>
        <w:rPr>
          <w:sz w:val="22"/>
          <w:szCs w:val="22"/>
        </w:rPr>
      </w:pPr>
    </w:p>
    <w:p w:rsidR="003D6AA4" w:rsidRPr="00C41B23" w:rsidRDefault="003D6AA4" w:rsidP="003D6AA4">
      <w:pPr>
        <w:pStyle w:val="a3"/>
        <w:ind w:right="762"/>
        <w:rPr>
          <w:sz w:val="22"/>
          <w:szCs w:val="22"/>
        </w:rPr>
      </w:pPr>
      <w:r w:rsidRPr="00C41B23">
        <w:rPr>
          <w:b/>
          <w:i/>
          <w:sz w:val="22"/>
          <w:szCs w:val="22"/>
        </w:rPr>
        <w:t>Отметку</w:t>
      </w:r>
      <w:r w:rsidRPr="00C41B23">
        <w:rPr>
          <w:b/>
          <w:i/>
          <w:spacing w:val="1"/>
          <w:sz w:val="22"/>
          <w:szCs w:val="22"/>
        </w:rPr>
        <w:t xml:space="preserve"> </w:t>
      </w:r>
      <w:r w:rsidRPr="00C41B23">
        <w:rPr>
          <w:b/>
          <w:i/>
          <w:sz w:val="22"/>
          <w:szCs w:val="22"/>
        </w:rPr>
        <w:t>"3"</w:t>
      </w:r>
      <w:r w:rsidRPr="00C41B23">
        <w:rPr>
          <w:b/>
          <w:i/>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получает</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 программы, однако имеется: 1 грубая ошибка и 2 недочета, или 1 грубая</w:t>
      </w:r>
      <w:r w:rsidRPr="00C41B23">
        <w:rPr>
          <w:spacing w:val="1"/>
          <w:sz w:val="22"/>
          <w:szCs w:val="22"/>
        </w:rPr>
        <w:t xml:space="preserve"> </w:t>
      </w:r>
      <w:r w:rsidRPr="00C41B23">
        <w:rPr>
          <w:sz w:val="22"/>
          <w:szCs w:val="22"/>
        </w:rPr>
        <w:t>ошибка и 1 негрубая, или 2-3 грубых ошибки, или 1 негрубая ошибка и 3 недочета, или 4-</w:t>
      </w:r>
      <w:r w:rsidRPr="00C41B23">
        <w:rPr>
          <w:spacing w:val="1"/>
          <w:sz w:val="22"/>
          <w:szCs w:val="22"/>
        </w:rPr>
        <w:t xml:space="preserve"> </w:t>
      </w:r>
      <w:r w:rsidRPr="00C41B23">
        <w:rPr>
          <w:sz w:val="22"/>
          <w:szCs w:val="22"/>
        </w:rPr>
        <w:t xml:space="preserve">5 недочетов. Учащийся </w:t>
      </w:r>
      <w:r w:rsidRPr="00C41B23">
        <w:rPr>
          <w:sz w:val="22"/>
          <w:szCs w:val="22"/>
        </w:rPr>
        <w:lastRenderedPageBreak/>
        <w:t>владеет материалом в объеме 50-70% содержания (правильный, но</w:t>
      </w:r>
      <w:r w:rsidRPr="00C41B23">
        <w:rPr>
          <w:spacing w:val="-57"/>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допускаются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формулировке</w:t>
      </w:r>
      <w:r w:rsidRPr="00C41B23">
        <w:rPr>
          <w:spacing w:val="-57"/>
          <w:sz w:val="22"/>
          <w:szCs w:val="22"/>
        </w:rPr>
        <w:t xml:space="preserve"> </w:t>
      </w:r>
      <w:r w:rsidRPr="00C41B23">
        <w:rPr>
          <w:sz w:val="22"/>
          <w:szCs w:val="22"/>
        </w:rPr>
        <w:t>правил, недостаточно глубоко и доказательно ученик обосновывает свои суждения, 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приводить</w:t>
      </w:r>
      <w:r w:rsidRPr="00C41B23">
        <w:rPr>
          <w:spacing w:val="-3"/>
          <w:sz w:val="22"/>
          <w:szCs w:val="22"/>
        </w:rPr>
        <w:t xml:space="preserve"> </w:t>
      </w:r>
      <w:r w:rsidRPr="00C41B23">
        <w:rPr>
          <w:sz w:val="22"/>
          <w:szCs w:val="22"/>
        </w:rPr>
        <w:t>примеры, излагает</w:t>
      </w:r>
      <w:r w:rsidRPr="00C41B23">
        <w:rPr>
          <w:spacing w:val="-1"/>
          <w:sz w:val="22"/>
          <w:szCs w:val="22"/>
        </w:rPr>
        <w:t xml:space="preserve"> </w:t>
      </w:r>
      <w:r w:rsidRPr="00C41B23">
        <w:rPr>
          <w:sz w:val="22"/>
          <w:szCs w:val="22"/>
        </w:rPr>
        <w:t>материал</w:t>
      </w:r>
      <w:r w:rsidRPr="00C41B23">
        <w:rPr>
          <w:spacing w:val="2"/>
          <w:sz w:val="22"/>
          <w:szCs w:val="22"/>
        </w:rPr>
        <w:t xml:space="preserve"> </w:t>
      </w:r>
      <w:r w:rsidRPr="00C41B23">
        <w:rPr>
          <w:sz w:val="22"/>
          <w:szCs w:val="22"/>
        </w:rPr>
        <w:t>непоследовательно).</w:t>
      </w:r>
    </w:p>
    <w:p w:rsidR="003D6AA4" w:rsidRPr="00C41B23" w:rsidRDefault="003D6AA4" w:rsidP="003D6AA4">
      <w:pPr>
        <w:pStyle w:val="a3"/>
        <w:spacing w:before="2"/>
        <w:ind w:left="0"/>
        <w:rPr>
          <w:sz w:val="22"/>
          <w:szCs w:val="22"/>
        </w:rPr>
      </w:pPr>
    </w:p>
    <w:p w:rsidR="003D6AA4" w:rsidRPr="00C41B23" w:rsidRDefault="003D6AA4" w:rsidP="003D6AA4">
      <w:pPr>
        <w:pStyle w:val="Heading2"/>
        <w:spacing w:line="240" w:lineRule="auto"/>
        <w:rPr>
          <w:sz w:val="22"/>
          <w:szCs w:val="22"/>
        </w:rPr>
      </w:pPr>
      <w:r w:rsidRPr="00C41B23">
        <w:rPr>
          <w:sz w:val="22"/>
          <w:szCs w:val="22"/>
        </w:rPr>
        <w:t>Проверочные</w:t>
      </w:r>
      <w:r w:rsidRPr="00C41B23">
        <w:rPr>
          <w:spacing w:val="-3"/>
          <w:sz w:val="22"/>
          <w:szCs w:val="22"/>
        </w:rPr>
        <w:t xml:space="preserve"> </w:t>
      </w:r>
      <w:r w:rsidRPr="00C41B23">
        <w:rPr>
          <w:sz w:val="22"/>
          <w:szCs w:val="22"/>
        </w:rPr>
        <w:t>тесты</w:t>
      </w:r>
    </w:p>
    <w:p w:rsidR="003D6AA4" w:rsidRPr="00C41B23" w:rsidRDefault="003D6AA4" w:rsidP="003D6AA4">
      <w:pPr>
        <w:pStyle w:val="a3"/>
        <w:spacing w:before="7"/>
        <w:ind w:left="0"/>
        <w:rPr>
          <w:b/>
          <w:sz w:val="22"/>
          <w:szCs w:val="22"/>
        </w:rPr>
      </w:pPr>
    </w:p>
    <w:p w:rsidR="003D6AA4" w:rsidRPr="00C41B23" w:rsidRDefault="003D6AA4" w:rsidP="003D6AA4">
      <w:pPr>
        <w:pStyle w:val="a3"/>
        <w:spacing w:before="1"/>
        <w:ind w:right="765"/>
        <w:rPr>
          <w:sz w:val="22"/>
          <w:szCs w:val="22"/>
        </w:rPr>
      </w:pPr>
      <w:r w:rsidRPr="00C41B23">
        <w:rPr>
          <w:sz w:val="22"/>
          <w:szCs w:val="22"/>
        </w:rPr>
        <w:t>Критерии</w:t>
      </w:r>
      <w:r w:rsidRPr="00C41B23">
        <w:rPr>
          <w:spacing w:val="52"/>
          <w:sz w:val="22"/>
          <w:szCs w:val="22"/>
        </w:rPr>
        <w:t xml:space="preserve"> </w:t>
      </w:r>
      <w:r w:rsidRPr="00C41B23">
        <w:rPr>
          <w:sz w:val="22"/>
          <w:szCs w:val="22"/>
        </w:rPr>
        <w:t>выставления</w:t>
      </w:r>
      <w:r w:rsidRPr="00C41B23">
        <w:rPr>
          <w:spacing w:val="52"/>
          <w:sz w:val="22"/>
          <w:szCs w:val="22"/>
        </w:rPr>
        <w:t xml:space="preserve"> </w:t>
      </w:r>
      <w:r w:rsidRPr="00C41B23">
        <w:rPr>
          <w:sz w:val="22"/>
          <w:szCs w:val="22"/>
        </w:rPr>
        <w:t>оценок</w:t>
      </w:r>
      <w:r w:rsidRPr="00C41B23">
        <w:rPr>
          <w:spacing w:val="52"/>
          <w:sz w:val="22"/>
          <w:szCs w:val="22"/>
        </w:rPr>
        <w:t xml:space="preserve"> </w:t>
      </w:r>
      <w:r w:rsidRPr="00C41B23">
        <w:rPr>
          <w:sz w:val="22"/>
          <w:szCs w:val="22"/>
        </w:rPr>
        <w:t>за</w:t>
      </w:r>
      <w:r w:rsidRPr="00C41B23">
        <w:rPr>
          <w:spacing w:val="52"/>
          <w:sz w:val="22"/>
          <w:szCs w:val="22"/>
        </w:rPr>
        <w:t xml:space="preserve"> </w:t>
      </w:r>
      <w:r w:rsidRPr="00C41B23">
        <w:rPr>
          <w:sz w:val="22"/>
          <w:szCs w:val="22"/>
        </w:rPr>
        <w:t>тест,</w:t>
      </w:r>
      <w:r w:rsidRPr="00C41B23">
        <w:rPr>
          <w:spacing w:val="57"/>
          <w:sz w:val="22"/>
          <w:szCs w:val="22"/>
        </w:rPr>
        <w:t xml:space="preserve"> </w:t>
      </w:r>
      <w:r w:rsidRPr="00C41B23">
        <w:rPr>
          <w:sz w:val="22"/>
          <w:szCs w:val="22"/>
        </w:rPr>
        <w:t>состоящий</w:t>
      </w:r>
      <w:r w:rsidRPr="00C41B23">
        <w:rPr>
          <w:spacing w:val="53"/>
          <w:sz w:val="22"/>
          <w:szCs w:val="22"/>
        </w:rPr>
        <w:t xml:space="preserve"> </w:t>
      </w:r>
      <w:r w:rsidRPr="00C41B23">
        <w:rPr>
          <w:sz w:val="22"/>
          <w:szCs w:val="22"/>
        </w:rPr>
        <w:t>из</w:t>
      </w:r>
      <w:r w:rsidRPr="00C41B23">
        <w:rPr>
          <w:spacing w:val="54"/>
          <w:sz w:val="22"/>
          <w:szCs w:val="22"/>
        </w:rPr>
        <w:t xml:space="preserve"> </w:t>
      </w:r>
      <w:r w:rsidRPr="00C41B23">
        <w:rPr>
          <w:b/>
          <w:sz w:val="22"/>
          <w:szCs w:val="22"/>
        </w:rPr>
        <w:t>10</w:t>
      </w:r>
      <w:r w:rsidRPr="00C41B23">
        <w:rPr>
          <w:b/>
          <w:spacing w:val="52"/>
          <w:sz w:val="22"/>
          <w:szCs w:val="22"/>
        </w:rPr>
        <w:t xml:space="preserve"> </w:t>
      </w:r>
      <w:r w:rsidRPr="00C41B23">
        <w:rPr>
          <w:b/>
          <w:sz w:val="22"/>
          <w:szCs w:val="22"/>
        </w:rPr>
        <w:t>вопросов</w:t>
      </w:r>
      <w:r w:rsidRPr="00C41B23">
        <w:rPr>
          <w:b/>
          <w:spacing w:val="52"/>
          <w:sz w:val="22"/>
          <w:szCs w:val="22"/>
        </w:rPr>
        <w:t xml:space="preserve"> </w:t>
      </w:r>
      <w:r w:rsidRPr="00C41B23">
        <w:rPr>
          <w:sz w:val="22"/>
          <w:szCs w:val="22"/>
        </w:rPr>
        <w:t>(время</w:t>
      </w:r>
      <w:r w:rsidRPr="00C41B23">
        <w:rPr>
          <w:spacing w:val="54"/>
          <w:sz w:val="22"/>
          <w:szCs w:val="22"/>
        </w:rPr>
        <w:t xml:space="preserve"> </w:t>
      </w:r>
      <w:r w:rsidRPr="00C41B23">
        <w:rPr>
          <w:sz w:val="22"/>
          <w:szCs w:val="22"/>
        </w:rPr>
        <w:t>выполнения</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10-15 мин.):</w:t>
      </w:r>
    </w:p>
    <w:p w:rsidR="003D6AA4" w:rsidRPr="00C41B23" w:rsidRDefault="003D6AA4" w:rsidP="001F01AD">
      <w:pPr>
        <w:pStyle w:val="a7"/>
        <w:numPr>
          <w:ilvl w:val="0"/>
          <w:numId w:val="194"/>
        </w:numPr>
        <w:tabs>
          <w:tab w:val="left" w:pos="1670"/>
        </w:tabs>
        <w:spacing w:before="2"/>
        <w:contextualSpacing w:val="0"/>
      </w:pPr>
      <w:r w:rsidRPr="00C41B23">
        <w:t>отметка</w:t>
      </w:r>
      <w:r w:rsidRPr="00C41B23">
        <w:rPr>
          <w:spacing w:val="1"/>
        </w:rPr>
        <w:t xml:space="preserve"> </w:t>
      </w:r>
      <w:r w:rsidRPr="00C41B23">
        <w:t>«5»</w:t>
      </w:r>
      <w:r w:rsidRPr="00C41B23">
        <w:rPr>
          <w:spacing w:val="-6"/>
        </w:rPr>
        <w:t xml:space="preserve"> </w:t>
      </w:r>
      <w:r w:rsidRPr="00C41B23">
        <w:t>-</w:t>
      </w:r>
      <w:r w:rsidRPr="00C41B23">
        <w:rPr>
          <w:spacing w:val="-3"/>
        </w:rPr>
        <w:t xml:space="preserve"> </w:t>
      </w:r>
      <w:r w:rsidRPr="00C41B23">
        <w:t>10</w:t>
      </w:r>
      <w:r w:rsidRPr="00C41B23">
        <w:rPr>
          <w:spacing w:val="-1"/>
        </w:rPr>
        <w:t xml:space="preserve"> </w:t>
      </w:r>
      <w:r w:rsidRPr="00C41B23">
        <w:t>правильных ответов,</w:t>
      </w:r>
    </w:p>
    <w:p w:rsidR="003D6AA4" w:rsidRPr="00C41B23" w:rsidRDefault="003D6AA4" w:rsidP="003D6AA4">
      <w:pPr>
        <w:pStyle w:val="a3"/>
        <w:spacing w:before="1" w:line="293" w:lineRule="exact"/>
        <w:ind w:left="1372"/>
        <w:rPr>
          <w:sz w:val="22"/>
          <w:szCs w:val="22"/>
        </w:rPr>
      </w:pPr>
      <w:r w:rsidRPr="00C41B23">
        <w:rPr>
          <w:sz w:val="22"/>
          <w:szCs w:val="22"/>
        </w:rPr>
        <w:t></w:t>
      </w:r>
      <w:r w:rsidRPr="00C41B23">
        <w:rPr>
          <w:spacing w:val="103"/>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«4»</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7-9,</w:t>
      </w:r>
    </w:p>
    <w:p w:rsidR="003D6AA4" w:rsidRPr="00C41B23" w:rsidRDefault="003D6AA4" w:rsidP="003D6AA4">
      <w:pPr>
        <w:pStyle w:val="a3"/>
        <w:spacing w:line="293" w:lineRule="exact"/>
        <w:ind w:left="1372"/>
        <w:rPr>
          <w:sz w:val="22"/>
          <w:szCs w:val="22"/>
        </w:rPr>
      </w:pPr>
      <w:r w:rsidRPr="00C41B23">
        <w:rPr>
          <w:sz w:val="22"/>
          <w:szCs w:val="22"/>
        </w:rPr>
        <w:t></w:t>
      </w:r>
      <w:r w:rsidRPr="00C41B23">
        <w:rPr>
          <w:spacing w:val="103"/>
          <w:sz w:val="22"/>
          <w:szCs w:val="22"/>
        </w:rPr>
        <w:t xml:space="preserve"> </w:t>
      </w:r>
      <w:r w:rsidRPr="00C41B23">
        <w:rPr>
          <w:sz w:val="22"/>
          <w:szCs w:val="22"/>
        </w:rPr>
        <w:t>отметка</w:t>
      </w:r>
      <w:r w:rsidRPr="00C41B23">
        <w:rPr>
          <w:spacing w:val="2"/>
          <w:sz w:val="22"/>
          <w:szCs w:val="22"/>
        </w:rPr>
        <w:t xml:space="preserve"> </w:t>
      </w:r>
      <w:r w:rsidRPr="00C41B23">
        <w:rPr>
          <w:sz w:val="22"/>
          <w:szCs w:val="22"/>
        </w:rPr>
        <w:t>«3»</w:t>
      </w:r>
      <w:r w:rsidRPr="00C41B23">
        <w:rPr>
          <w:spacing w:val="-5"/>
          <w:sz w:val="22"/>
          <w:szCs w:val="22"/>
        </w:rPr>
        <w:t xml:space="preserve"> </w:t>
      </w:r>
      <w:r w:rsidRPr="00C41B23">
        <w:rPr>
          <w:sz w:val="22"/>
          <w:szCs w:val="22"/>
        </w:rPr>
        <w:t>-</w:t>
      </w:r>
      <w:r w:rsidRPr="00C41B23">
        <w:rPr>
          <w:spacing w:val="-1"/>
          <w:sz w:val="22"/>
          <w:szCs w:val="22"/>
        </w:rPr>
        <w:t xml:space="preserve"> </w:t>
      </w:r>
      <w:r w:rsidRPr="00C41B23">
        <w:rPr>
          <w:sz w:val="22"/>
          <w:szCs w:val="22"/>
        </w:rPr>
        <w:t>5-6.</w:t>
      </w:r>
    </w:p>
    <w:p w:rsidR="003D6AA4" w:rsidRPr="00C41B23" w:rsidRDefault="003D6AA4" w:rsidP="003D6AA4">
      <w:pPr>
        <w:pStyle w:val="a3"/>
        <w:spacing w:before="8"/>
        <w:ind w:left="0"/>
        <w:rPr>
          <w:sz w:val="22"/>
          <w:szCs w:val="22"/>
        </w:rPr>
      </w:pPr>
    </w:p>
    <w:p w:rsidR="003D6AA4" w:rsidRPr="00C41B23" w:rsidRDefault="003D6AA4" w:rsidP="003D6AA4">
      <w:pPr>
        <w:pStyle w:val="a3"/>
        <w:ind w:right="771"/>
        <w:rPr>
          <w:sz w:val="22"/>
          <w:szCs w:val="22"/>
        </w:rPr>
      </w:pPr>
      <w:r w:rsidRPr="00C41B23">
        <w:rPr>
          <w:sz w:val="22"/>
          <w:szCs w:val="22"/>
        </w:rPr>
        <w:t>Критерии</w:t>
      </w:r>
      <w:r w:rsidRPr="00C41B23">
        <w:rPr>
          <w:spacing w:val="33"/>
          <w:sz w:val="22"/>
          <w:szCs w:val="22"/>
        </w:rPr>
        <w:t xml:space="preserve"> </w:t>
      </w:r>
      <w:r w:rsidRPr="00C41B23">
        <w:rPr>
          <w:sz w:val="22"/>
          <w:szCs w:val="22"/>
        </w:rPr>
        <w:t>выставления</w:t>
      </w:r>
      <w:r w:rsidRPr="00C41B23">
        <w:rPr>
          <w:spacing w:val="32"/>
          <w:sz w:val="22"/>
          <w:szCs w:val="22"/>
        </w:rPr>
        <w:t xml:space="preserve"> </w:t>
      </w:r>
      <w:r w:rsidRPr="00C41B23">
        <w:rPr>
          <w:sz w:val="22"/>
          <w:szCs w:val="22"/>
        </w:rPr>
        <w:t>оценок</w:t>
      </w:r>
      <w:r w:rsidRPr="00C41B23">
        <w:rPr>
          <w:spacing w:val="32"/>
          <w:sz w:val="22"/>
          <w:szCs w:val="22"/>
        </w:rPr>
        <w:t xml:space="preserve"> </w:t>
      </w:r>
      <w:r w:rsidRPr="00C41B23">
        <w:rPr>
          <w:sz w:val="22"/>
          <w:szCs w:val="22"/>
        </w:rPr>
        <w:t>за</w:t>
      </w:r>
      <w:r w:rsidRPr="00C41B23">
        <w:rPr>
          <w:spacing w:val="31"/>
          <w:sz w:val="22"/>
          <w:szCs w:val="22"/>
        </w:rPr>
        <w:t xml:space="preserve"> </w:t>
      </w:r>
      <w:r w:rsidRPr="00C41B23">
        <w:rPr>
          <w:sz w:val="22"/>
          <w:szCs w:val="22"/>
        </w:rPr>
        <w:t>тест,</w:t>
      </w:r>
      <w:r w:rsidRPr="00C41B23">
        <w:rPr>
          <w:spacing w:val="33"/>
          <w:sz w:val="22"/>
          <w:szCs w:val="22"/>
        </w:rPr>
        <w:t xml:space="preserve"> </w:t>
      </w:r>
      <w:r w:rsidRPr="00C41B23">
        <w:rPr>
          <w:sz w:val="22"/>
          <w:szCs w:val="22"/>
        </w:rPr>
        <w:t>состоящий</w:t>
      </w:r>
      <w:r w:rsidRPr="00C41B23">
        <w:rPr>
          <w:spacing w:val="33"/>
          <w:sz w:val="22"/>
          <w:szCs w:val="22"/>
        </w:rPr>
        <w:t xml:space="preserve"> </w:t>
      </w:r>
      <w:r w:rsidRPr="00C41B23">
        <w:rPr>
          <w:sz w:val="22"/>
          <w:szCs w:val="22"/>
        </w:rPr>
        <w:t>из</w:t>
      </w:r>
      <w:r w:rsidRPr="00C41B23">
        <w:rPr>
          <w:spacing w:val="40"/>
          <w:sz w:val="22"/>
          <w:szCs w:val="22"/>
        </w:rPr>
        <w:t xml:space="preserve"> </w:t>
      </w:r>
      <w:r w:rsidRPr="00C41B23">
        <w:rPr>
          <w:b/>
          <w:sz w:val="22"/>
          <w:szCs w:val="22"/>
        </w:rPr>
        <w:t>20</w:t>
      </w:r>
      <w:r w:rsidRPr="00C41B23">
        <w:rPr>
          <w:b/>
          <w:spacing w:val="33"/>
          <w:sz w:val="22"/>
          <w:szCs w:val="22"/>
        </w:rPr>
        <w:t xml:space="preserve"> </w:t>
      </w:r>
      <w:r w:rsidRPr="00C41B23">
        <w:rPr>
          <w:b/>
          <w:sz w:val="22"/>
          <w:szCs w:val="22"/>
        </w:rPr>
        <w:t>вопросов</w:t>
      </w:r>
      <w:r w:rsidRPr="00C41B23">
        <w:rPr>
          <w:b/>
          <w:spacing w:val="34"/>
          <w:sz w:val="22"/>
          <w:szCs w:val="22"/>
        </w:rPr>
        <w:t xml:space="preserve"> </w:t>
      </w:r>
      <w:r w:rsidRPr="00C41B23">
        <w:rPr>
          <w:sz w:val="22"/>
          <w:szCs w:val="22"/>
        </w:rPr>
        <w:t>(время</w:t>
      </w:r>
      <w:r w:rsidRPr="00C41B23">
        <w:rPr>
          <w:spacing w:val="32"/>
          <w:sz w:val="22"/>
          <w:szCs w:val="22"/>
        </w:rPr>
        <w:t xml:space="preserve"> </w:t>
      </w:r>
      <w:r w:rsidRPr="00C41B23">
        <w:rPr>
          <w:sz w:val="22"/>
          <w:szCs w:val="22"/>
        </w:rPr>
        <w:t>выполнения</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30-40 мин.):</w:t>
      </w:r>
    </w:p>
    <w:p w:rsidR="003D6AA4" w:rsidRPr="00C41B23" w:rsidRDefault="003D6AA4" w:rsidP="001F01AD">
      <w:pPr>
        <w:pStyle w:val="a7"/>
        <w:numPr>
          <w:ilvl w:val="0"/>
          <w:numId w:val="194"/>
        </w:numPr>
        <w:tabs>
          <w:tab w:val="left" w:pos="1681"/>
          <w:tab w:val="left" w:pos="1682"/>
        </w:tabs>
        <w:spacing w:before="2" w:line="293" w:lineRule="exact"/>
        <w:ind w:left="1682" w:hanging="360"/>
        <w:contextualSpacing w:val="0"/>
      </w:pPr>
      <w:r w:rsidRPr="00C41B23">
        <w:t>отметка</w:t>
      </w:r>
      <w:r w:rsidRPr="00C41B23">
        <w:rPr>
          <w:spacing w:val="1"/>
        </w:rPr>
        <w:t xml:space="preserve"> </w:t>
      </w:r>
      <w:r w:rsidRPr="00C41B23">
        <w:t>«5»</w:t>
      </w:r>
      <w:r w:rsidRPr="00C41B23">
        <w:rPr>
          <w:spacing w:val="-6"/>
        </w:rPr>
        <w:t xml:space="preserve"> </w:t>
      </w:r>
      <w:r w:rsidRPr="00C41B23">
        <w:t>-</w:t>
      </w:r>
      <w:r w:rsidRPr="00C41B23">
        <w:rPr>
          <w:spacing w:val="-2"/>
        </w:rPr>
        <w:t xml:space="preserve"> </w:t>
      </w:r>
      <w:r w:rsidRPr="00C41B23">
        <w:t>18-20</w:t>
      </w:r>
      <w:r w:rsidRPr="00C41B23">
        <w:rPr>
          <w:spacing w:val="-2"/>
        </w:rPr>
        <w:t xml:space="preserve"> </w:t>
      </w:r>
      <w:r w:rsidRPr="00C41B23">
        <w:t>правильных</w:t>
      </w:r>
      <w:r w:rsidRPr="00C41B23">
        <w:rPr>
          <w:spacing w:val="1"/>
        </w:rPr>
        <w:t xml:space="preserve"> </w:t>
      </w:r>
      <w:r w:rsidRPr="00C41B23">
        <w:t>ответов,</w:t>
      </w:r>
    </w:p>
    <w:p w:rsidR="003D6AA4" w:rsidRPr="00C41B23" w:rsidRDefault="003D6AA4" w:rsidP="003D6AA4">
      <w:pPr>
        <w:pStyle w:val="a3"/>
        <w:tabs>
          <w:tab w:val="left" w:pos="1681"/>
        </w:tabs>
        <w:spacing w:line="293" w:lineRule="exact"/>
        <w:ind w:left="1322"/>
        <w:rPr>
          <w:sz w:val="22"/>
          <w:szCs w:val="22"/>
        </w:rPr>
      </w:pPr>
      <w:r w:rsidRPr="00C41B23">
        <w:rPr>
          <w:sz w:val="22"/>
          <w:szCs w:val="22"/>
        </w:rPr>
        <w:t></w:t>
      </w:r>
      <w:r w:rsidRPr="00C41B23">
        <w:rPr>
          <w:sz w:val="22"/>
          <w:szCs w:val="22"/>
        </w:rPr>
        <w:tab/>
        <w:t>отметка</w:t>
      </w:r>
      <w:r w:rsidRPr="00C41B23">
        <w:rPr>
          <w:spacing w:val="2"/>
          <w:sz w:val="22"/>
          <w:szCs w:val="22"/>
        </w:rPr>
        <w:t xml:space="preserve"> </w:t>
      </w:r>
      <w:r w:rsidRPr="00C41B23">
        <w:rPr>
          <w:sz w:val="22"/>
          <w:szCs w:val="22"/>
        </w:rPr>
        <w:t>«4»</w:t>
      </w:r>
      <w:r w:rsidRPr="00C41B23">
        <w:rPr>
          <w:spacing w:val="-5"/>
          <w:sz w:val="22"/>
          <w:szCs w:val="22"/>
        </w:rPr>
        <w:t xml:space="preserve"> </w:t>
      </w:r>
      <w:r w:rsidRPr="00C41B23">
        <w:rPr>
          <w:sz w:val="22"/>
          <w:szCs w:val="22"/>
        </w:rPr>
        <w:t>-</w:t>
      </w:r>
      <w:r w:rsidRPr="00C41B23">
        <w:rPr>
          <w:spacing w:val="-2"/>
          <w:sz w:val="22"/>
          <w:szCs w:val="22"/>
        </w:rPr>
        <w:t xml:space="preserve"> </w:t>
      </w:r>
      <w:r w:rsidRPr="00C41B23">
        <w:rPr>
          <w:sz w:val="22"/>
          <w:szCs w:val="22"/>
        </w:rPr>
        <w:t>14-17,</w:t>
      </w:r>
    </w:p>
    <w:p w:rsidR="003D6AA4" w:rsidRPr="00C41B23" w:rsidRDefault="003D6AA4" w:rsidP="003D6AA4">
      <w:pPr>
        <w:pStyle w:val="a3"/>
        <w:tabs>
          <w:tab w:val="left" w:pos="1681"/>
        </w:tabs>
        <w:spacing w:before="88"/>
        <w:ind w:left="1322"/>
        <w:rPr>
          <w:sz w:val="22"/>
          <w:szCs w:val="22"/>
        </w:rPr>
      </w:pPr>
      <w:r w:rsidRPr="00C41B23">
        <w:rPr>
          <w:sz w:val="22"/>
          <w:szCs w:val="22"/>
        </w:rPr>
        <w:t></w:t>
      </w:r>
      <w:r w:rsidRPr="00C41B23">
        <w:rPr>
          <w:sz w:val="22"/>
          <w:szCs w:val="22"/>
        </w:rPr>
        <w:tab/>
        <w:t>отметка</w:t>
      </w:r>
      <w:r w:rsidRPr="00C41B23">
        <w:rPr>
          <w:spacing w:val="2"/>
          <w:sz w:val="22"/>
          <w:szCs w:val="22"/>
        </w:rPr>
        <w:t xml:space="preserve"> </w:t>
      </w:r>
      <w:r w:rsidRPr="00C41B23">
        <w:rPr>
          <w:sz w:val="22"/>
          <w:szCs w:val="22"/>
        </w:rPr>
        <w:t>«3»</w:t>
      </w:r>
      <w:r w:rsidRPr="00C41B23">
        <w:rPr>
          <w:spacing w:val="-5"/>
          <w:sz w:val="22"/>
          <w:szCs w:val="22"/>
        </w:rPr>
        <w:t xml:space="preserve"> </w:t>
      </w:r>
      <w:r w:rsidRPr="00C41B23">
        <w:rPr>
          <w:sz w:val="22"/>
          <w:szCs w:val="22"/>
        </w:rPr>
        <w:t>-</w:t>
      </w:r>
      <w:r w:rsidRPr="00C41B23">
        <w:rPr>
          <w:spacing w:val="-2"/>
          <w:sz w:val="22"/>
          <w:szCs w:val="22"/>
        </w:rPr>
        <w:t xml:space="preserve"> </w:t>
      </w:r>
      <w:r w:rsidRPr="00C41B23">
        <w:rPr>
          <w:sz w:val="22"/>
          <w:szCs w:val="22"/>
        </w:rPr>
        <w:t>10-13.</w:t>
      </w:r>
    </w:p>
    <w:p w:rsidR="003D6AA4" w:rsidRPr="00C41B23" w:rsidRDefault="003D6AA4" w:rsidP="001F01AD">
      <w:pPr>
        <w:pStyle w:val="Heading2"/>
        <w:numPr>
          <w:ilvl w:val="0"/>
          <w:numId w:val="196"/>
        </w:numPr>
        <w:tabs>
          <w:tab w:val="left" w:pos="1264"/>
        </w:tabs>
        <w:spacing w:before="4" w:line="240" w:lineRule="auto"/>
        <w:ind w:left="962" w:right="1316" w:firstLine="0"/>
        <w:rPr>
          <w:sz w:val="22"/>
          <w:szCs w:val="22"/>
        </w:rPr>
      </w:pPr>
      <w:r w:rsidRPr="00C41B23">
        <w:rPr>
          <w:sz w:val="22"/>
          <w:szCs w:val="22"/>
        </w:rPr>
        <w:t>Отметка уровня готовности школьников к самостоятельной работе с текстом</w:t>
      </w:r>
      <w:r w:rsidRPr="00C41B23">
        <w:rPr>
          <w:spacing w:val="-57"/>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статьи.</w:t>
      </w:r>
    </w:p>
    <w:p w:rsidR="003D6AA4" w:rsidRPr="00C41B23" w:rsidRDefault="003D6AA4" w:rsidP="003D6AA4">
      <w:pPr>
        <w:pStyle w:val="a3"/>
        <w:spacing w:before="7"/>
        <w:ind w:left="0"/>
        <w:rPr>
          <w:b/>
          <w:sz w:val="22"/>
          <w:szCs w:val="22"/>
        </w:rPr>
      </w:pPr>
    </w:p>
    <w:p w:rsidR="003D6AA4" w:rsidRPr="00C41B23" w:rsidRDefault="003D6AA4" w:rsidP="003D6AA4">
      <w:pPr>
        <w:pStyle w:val="a3"/>
        <w:ind w:right="774"/>
        <w:rPr>
          <w:sz w:val="22"/>
          <w:szCs w:val="22"/>
        </w:rPr>
      </w:pPr>
      <w:r w:rsidRPr="00C41B23">
        <w:rPr>
          <w:b/>
          <w:i/>
          <w:sz w:val="22"/>
          <w:szCs w:val="22"/>
        </w:rPr>
        <w:t xml:space="preserve">Цель </w:t>
      </w:r>
      <w:r w:rsidRPr="00C41B23">
        <w:rPr>
          <w:i/>
          <w:sz w:val="22"/>
          <w:szCs w:val="22"/>
        </w:rPr>
        <w:t xml:space="preserve">– </w:t>
      </w:r>
      <w:r w:rsidRPr="00C41B23">
        <w:rPr>
          <w:sz w:val="22"/>
          <w:szCs w:val="22"/>
        </w:rPr>
        <w:t>определить уровень владениями умениями самостоятельно работать с основным</w:t>
      </w:r>
      <w:r w:rsidRPr="00C41B23">
        <w:rPr>
          <w:spacing w:val="1"/>
          <w:sz w:val="22"/>
          <w:szCs w:val="22"/>
        </w:rPr>
        <w:t xml:space="preserve"> </w:t>
      </w:r>
      <w:r w:rsidRPr="00C41B23">
        <w:rPr>
          <w:sz w:val="22"/>
          <w:szCs w:val="22"/>
        </w:rPr>
        <w:t>источником информации (текстом учебной статьи), спроектировать программу коррекции</w:t>
      </w:r>
      <w:r w:rsidRPr="00C41B23">
        <w:rPr>
          <w:spacing w:val="1"/>
          <w:sz w:val="22"/>
          <w:szCs w:val="22"/>
        </w:rPr>
        <w:t xml:space="preserve"> </w:t>
      </w:r>
      <w:r w:rsidRPr="00C41B23">
        <w:rPr>
          <w:sz w:val="22"/>
          <w:szCs w:val="22"/>
        </w:rPr>
        <w:t>познавательной</w:t>
      </w:r>
      <w:r w:rsidRPr="00C41B23">
        <w:rPr>
          <w:spacing w:val="-1"/>
          <w:sz w:val="22"/>
          <w:szCs w:val="22"/>
        </w:rPr>
        <w:t xml:space="preserve"> </w:t>
      </w:r>
      <w:r w:rsidRPr="00C41B23">
        <w:rPr>
          <w:sz w:val="22"/>
          <w:szCs w:val="22"/>
        </w:rPr>
        <w:t>деятельности каждого</w:t>
      </w:r>
      <w:r w:rsidRPr="00C41B23">
        <w:rPr>
          <w:spacing w:val="2"/>
          <w:sz w:val="22"/>
          <w:szCs w:val="22"/>
        </w:rPr>
        <w:t xml:space="preserve"> </w:t>
      </w:r>
      <w:r w:rsidRPr="00C41B23">
        <w:rPr>
          <w:sz w:val="22"/>
          <w:szCs w:val="22"/>
        </w:rPr>
        <w:t>ученика.</w:t>
      </w:r>
    </w:p>
    <w:p w:rsidR="003D6AA4" w:rsidRPr="00C41B23" w:rsidRDefault="003D6AA4" w:rsidP="003D6AA4">
      <w:pPr>
        <w:ind w:left="962" w:right="760"/>
        <w:rPr>
          <w:i/>
        </w:rPr>
      </w:pPr>
      <w:r w:rsidRPr="00C41B23">
        <w:rPr>
          <w:i/>
          <w:u w:val="single"/>
        </w:rPr>
        <w:t>Предполагается, что учитель при изучении нового материала даёт учащимся задание для</w:t>
      </w:r>
      <w:r w:rsidRPr="00C41B23">
        <w:rPr>
          <w:i/>
          <w:spacing w:val="-57"/>
        </w:rPr>
        <w:t xml:space="preserve"> </w:t>
      </w:r>
      <w:r w:rsidRPr="00C41B23">
        <w:rPr>
          <w:i/>
          <w:u w:val="single"/>
        </w:rPr>
        <w:t>самостоятельной</w:t>
      </w:r>
      <w:r w:rsidRPr="00C41B23">
        <w:rPr>
          <w:i/>
          <w:spacing w:val="-1"/>
          <w:u w:val="single"/>
        </w:rPr>
        <w:t xml:space="preserve"> </w:t>
      </w:r>
      <w:r w:rsidRPr="00C41B23">
        <w:rPr>
          <w:i/>
          <w:u w:val="single"/>
        </w:rPr>
        <w:t>работы следующего</w:t>
      </w:r>
      <w:r w:rsidRPr="00C41B23">
        <w:rPr>
          <w:i/>
          <w:spacing w:val="-1"/>
          <w:u w:val="single"/>
        </w:rPr>
        <w:t xml:space="preserve"> </w:t>
      </w:r>
      <w:r w:rsidRPr="00C41B23">
        <w:rPr>
          <w:i/>
          <w:u w:val="single"/>
        </w:rPr>
        <w:t>содержания:</w:t>
      </w:r>
    </w:p>
    <w:p w:rsidR="003D6AA4" w:rsidRPr="00C41B23" w:rsidRDefault="003D6AA4" w:rsidP="001F01AD">
      <w:pPr>
        <w:pStyle w:val="a7"/>
        <w:numPr>
          <w:ilvl w:val="0"/>
          <w:numId w:val="193"/>
        </w:numPr>
        <w:tabs>
          <w:tab w:val="left" w:pos="1222"/>
        </w:tabs>
        <w:contextualSpacing w:val="0"/>
      </w:pPr>
      <w:r w:rsidRPr="00C41B23">
        <w:t>прочитать</w:t>
      </w:r>
      <w:r w:rsidRPr="00C41B23">
        <w:rPr>
          <w:spacing w:val="-2"/>
        </w:rPr>
        <w:t xml:space="preserve"> </w:t>
      </w:r>
      <w:r w:rsidRPr="00C41B23">
        <w:t>текст</w:t>
      </w:r>
      <w:r w:rsidRPr="00C41B23">
        <w:rPr>
          <w:spacing w:val="1"/>
        </w:rPr>
        <w:t xml:space="preserve"> </w:t>
      </w:r>
      <w:r w:rsidRPr="00C41B23">
        <w:t>учебника</w:t>
      </w:r>
      <w:r w:rsidRPr="00C41B23">
        <w:rPr>
          <w:spacing w:val="-2"/>
        </w:rPr>
        <w:t xml:space="preserve"> </w:t>
      </w:r>
      <w:r w:rsidRPr="00C41B23">
        <w:t>на</w:t>
      </w:r>
      <w:r w:rsidRPr="00C41B23">
        <w:rPr>
          <w:spacing w:val="-2"/>
        </w:rPr>
        <w:t xml:space="preserve"> </w:t>
      </w:r>
      <w:r w:rsidRPr="00C41B23">
        <w:t>с.</w:t>
      </w:r>
      <w:r w:rsidRPr="00C41B23">
        <w:rPr>
          <w:spacing w:val="-1"/>
        </w:rPr>
        <w:t xml:space="preserve"> </w:t>
      </w:r>
      <w:r w:rsidRPr="00C41B23">
        <w:t>…</w:t>
      </w:r>
      <w:r w:rsidRPr="00C41B23">
        <w:rPr>
          <w:spacing w:val="-1"/>
        </w:rPr>
        <w:t xml:space="preserve"> </w:t>
      </w:r>
      <w:r w:rsidRPr="00C41B23">
        <w:t>(объём учебного</w:t>
      </w:r>
      <w:r w:rsidRPr="00C41B23">
        <w:rPr>
          <w:spacing w:val="-1"/>
        </w:rPr>
        <w:t xml:space="preserve"> </w:t>
      </w:r>
      <w:r w:rsidRPr="00C41B23">
        <w:t>материала</w:t>
      </w:r>
      <w:r w:rsidRPr="00C41B23">
        <w:rPr>
          <w:spacing w:val="-2"/>
        </w:rPr>
        <w:t xml:space="preserve"> </w:t>
      </w:r>
      <w:r w:rsidRPr="00C41B23">
        <w:t>8-</w:t>
      </w:r>
      <w:r w:rsidRPr="00C41B23">
        <w:rPr>
          <w:spacing w:val="-3"/>
        </w:rPr>
        <w:t xml:space="preserve"> </w:t>
      </w:r>
      <w:r w:rsidRPr="00C41B23">
        <w:t>9- классов</w:t>
      </w:r>
      <w:r w:rsidRPr="00C41B23">
        <w:rPr>
          <w:spacing w:val="-2"/>
        </w:rPr>
        <w:t xml:space="preserve"> </w:t>
      </w:r>
      <w:r w:rsidRPr="00C41B23">
        <w:t>–</w:t>
      </w:r>
      <w:r w:rsidRPr="00C41B23">
        <w:rPr>
          <w:spacing w:val="-1"/>
        </w:rPr>
        <w:t xml:space="preserve"> </w:t>
      </w:r>
      <w:r w:rsidRPr="00C41B23">
        <w:t>3</w:t>
      </w:r>
      <w:r w:rsidRPr="00C41B23">
        <w:rPr>
          <w:spacing w:val="-1"/>
        </w:rPr>
        <w:t xml:space="preserve"> </w:t>
      </w:r>
      <w:r w:rsidRPr="00C41B23">
        <w:t>с.);</w:t>
      </w:r>
    </w:p>
    <w:p w:rsidR="003D6AA4" w:rsidRPr="00C41B23" w:rsidRDefault="003D6AA4" w:rsidP="001F01AD">
      <w:pPr>
        <w:pStyle w:val="a7"/>
        <w:numPr>
          <w:ilvl w:val="0"/>
          <w:numId w:val="193"/>
        </w:numPr>
        <w:tabs>
          <w:tab w:val="left" w:pos="1222"/>
        </w:tabs>
        <w:contextualSpacing w:val="0"/>
      </w:pPr>
      <w:r w:rsidRPr="00C41B23">
        <w:t>разработать</w:t>
      </w:r>
      <w:r w:rsidRPr="00C41B23">
        <w:rPr>
          <w:spacing w:val="-4"/>
        </w:rPr>
        <w:t xml:space="preserve"> </w:t>
      </w:r>
      <w:r w:rsidRPr="00C41B23">
        <w:t>краткий</w:t>
      </w:r>
      <w:r w:rsidRPr="00C41B23">
        <w:rPr>
          <w:spacing w:val="-5"/>
        </w:rPr>
        <w:t xml:space="preserve"> </w:t>
      </w:r>
      <w:r w:rsidRPr="00C41B23">
        <w:t>конспект</w:t>
      </w:r>
      <w:r w:rsidRPr="00C41B23">
        <w:rPr>
          <w:spacing w:val="-3"/>
        </w:rPr>
        <w:t xml:space="preserve"> </w:t>
      </w:r>
      <w:r w:rsidRPr="00C41B23">
        <w:t>содержания</w:t>
      </w:r>
      <w:r w:rsidRPr="00C41B23">
        <w:rPr>
          <w:spacing w:val="-1"/>
        </w:rPr>
        <w:t xml:space="preserve"> </w:t>
      </w:r>
      <w:r w:rsidRPr="00C41B23">
        <w:t>учебной</w:t>
      </w:r>
      <w:r w:rsidRPr="00C41B23">
        <w:rPr>
          <w:spacing w:val="-3"/>
        </w:rPr>
        <w:t xml:space="preserve"> </w:t>
      </w:r>
      <w:r w:rsidRPr="00C41B23">
        <w:t>статьи;</w:t>
      </w:r>
    </w:p>
    <w:p w:rsidR="003D6AA4" w:rsidRPr="00C41B23" w:rsidRDefault="003D6AA4" w:rsidP="001F01AD">
      <w:pPr>
        <w:pStyle w:val="a7"/>
        <w:numPr>
          <w:ilvl w:val="0"/>
          <w:numId w:val="193"/>
        </w:numPr>
        <w:tabs>
          <w:tab w:val="left" w:pos="1222"/>
        </w:tabs>
        <w:contextualSpacing w:val="0"/>
      </w:pPr>
      <w:r w:rsidRPr="00C41B23">
        <w:t>сконструировать</w:t>
      </w:r>
      <w:r w:rsidRPr="00C41B23">
        <w:rPr>
          <w:spacing w:val="-3"/>
        </w:rPr>
        <w:t xml:space="preserve"> </w:t>
      </w:r>
      <w:r w:rsidRPr="00C41B23">
        <w:t>3</w:t>
      </w:r>
      <w:r w:rsidRPr="00C41B23">
        <w:rPr>
          <w:spacing w:val="-3"/>
        </w:rPr>
        <w:t xml:space="preserve"> </w:t>
      </w:r>
      <w:r w:rsidRPr="00C41B23">
        <w:t>вопроса</w:t>
      </w:r>
      <w:r w:rsidRPr="00C41B23">
        <w:rPr>
          <w:spacing w:val="-4"/>
        </w:rPr>
        <w:t xml:space="preserve"> </w:t>
      </w:r>
      <w:r w:rsidRPr="00C41B23">
        <w:t>разного</w:t>
      </w:r>
      <w:r w:rsidRPr="00C41B23">
        <w:rPr>
          <w:spacing w:val="-1"/>
        </w:rPr>
        <w:t xml:space="preserve"> </w:t>
      </w:r>
      <w:r w:rsidRPr="00C41B23">
        <w:t>уровня</w:t>
      </w:r>
      <w:r w:rsidRPr="00C41B23">
        <w:rPr>
          <w:spacing w:val="-1"/>
        </w:rPr>
        <w:t xml:space="preserve"> </w:t>
      </w:r>
      <w:r w:rsidRPr="00C41B23">
        <w:t>сложности</w:t>
      </w:r>
      <w:r w:rsidRPr="00C41B23">
        <w:rPr>
          <w:spacing w:val="-2"/>
        </w:rPr>
        <w:t xml:space="preserve"> </w:t>
      </w:r>
      <w:r w:rsidRPr="00C41B23">
        <w:t>по</w:t>
      </w:r>
      <w:r w:rsidRPr="00C41B23">
        <w:rPr>
          <w:spacing w:val="-3"/>
        </w:rPr>
        <w:t xml:space="preserve"> </w:t>
      </w:r>
      <w:r w:rsidRPr="00C41B23">
        <w:t>содержанию</w:t>
      </w:r>
      <w:r w:rsidRPr="00C41B23">
        <w:rPr>
          <w:spacing w:val="-1"/>
        </w:rPr>
        <w:t xml:space="preserve"> </w:t>
      </w:r>
      <w:r w:rsidRPr="00C41B23">
        <w:t>учебной</w:t>
      </w:r>
      <w:r w:rsidRPr="00C41B23">
        <w:rPr>
          <w:spacing w:val="-3"/>
        </w:rPr>
        <w:t xml:space="preserve"> </w:t>
      </w:r>
      <w:r w:rsidRPr="00C41B23">
        <w:t>статьи;</w:t>
      </w:r>
    </w:p>
    <w:p w:rsidR="003D6AA4" w:rsidRPr="00C41B23" w:rsidRDefault="003D6AA4" w:rsidP="001F01AD">
      <w:pPr>
        <w:pStyle w:val="a7"/>
        <w:numPr>
          <w:ilvl w:val="0"/>
          <w:numId w:val="193"/>
        </w:numPr>
        <w:tabs>
          <w:tab w:val="left" w:pos="1222"/>
        </w:tabs>
        <w:contextualSpacing w:val="0"/>
      </w:pPr>
      <w:r w:rsidRPr="00C41B23">
        <w:t>дать</w:t>
      </w:r>
      <w:r w:rsidRPr="00C41B23">
        <w:rPr>
          <w:spacing w:val="-3"/>
        </w:rPr>
        <w:t xml:space="preserve"> </w:t>
      </w:r>
      <w:r w:rsidRPr="00C41B23">
        <w:t>краткий</w:t>
      </w:r>
      <w:r w:rsidRPr="00C41B23">
        <w:rPr>
          <w:spacing w:val="-2"/>
        </w:rPr>
        <w:t xml:space="preserve"> </w:t>
      </w:r>
      <w:r w:rsidRPr="00C41B23">
        <w:t>ответ на</w:t>
      </w:r>
      <w:r w:rsidRPr="00C41B23">
        <w:rPr>
          <w:spacing w:val="-3"/>
        </w:rPr>
        <w:t xml:space="preserve"> </w:t>
      </w:r>
      <w:r w:rsidRPr="00C41B23">
        <w:t>свои</w:t>
      </w:r>
      <w:r w:rsidRPr="00C41B23">
        <w:rPr>
          <w:spacing w:val="-2"/>
        </w:rPr>
        <w:t xml:space="preserve"> </w:t>
      </w:r>
      <w:r w:rsidRPr="00C41B23">
        <w:t>вопросы;</w:t>
      </w:r>
    </w:p>
    <w:p w:rsidR="003D6AA4" w:rsidRPr="00C41B23" w:rsidRDefault="003D6AA4" w:rsidP="001F01AD">
      <w:pPr>
        <w:pStyle w:val="a7"/>
        <w:numPr>
          <w:ilvl w:val="0"/>
          <w:numId w:val="193"/>
        </w:numPr>
        <w:tabs>
          <w:tab w:val="left" w:pos="1222"/>
        </w:tabs>
        <w:contextualSpacing w:val="0"/>
      </w:pPr>
      <w:r w:rsidRPr="00C41B23">
        <w:t>записать</w:t>
      </w:r>
      <w:r w:rsidRPr="00C41B23">
        <w:rPr>
          <w:spacing w:val="-4"/>
        </w:rPr>
        <w:t xml:space="preserve"> </w:t>
      </w:r>
      <w:r w:rsidRPr="00C41B23">
        <w:t>вопросы</w:t>
      </w:r>
      <w:r w:rsidRPr="00C41B23">
        <w:rPr>
          <w:spacing w:val="-3"/>
        </w:rPr>
        <w:t xml:space="preserve"> </w:t>
      </w:r>
      <w:r w:rsidRPr="00C41B23">
        <w:t>на</w:t>
      </w:r>
      <w:r w:rsidRPr="00C41B23">
        <w:rPr>
          <w:spacing w:val="-3"/>
        </w:rPr>
        <w:t xml:space="preserve"> </w:t>
      </w:r>
      <w:r w:rsidRPr="00C41B23">
        <w:t>карточку;</w:t>
      </w:r>
    </w:p>
    <w:p w:rsidR="003D6AA4" w:rsidRPr="00C41B23" w:rsidRDefault="003D6AA4" w:rsidP="001F01AD">
      <w:pPr>
        <w:pStyle w:val="a7"/>
        <w:numPr>
          <w:ilvl w:val="0"/>
          <w:numId w:val="193"/>
        </w:numPr>
        <w:tabs>
          <w:tab w:val="left" w:pos="1222"/>
        </w:tabs>
        <w:contextualSpacing w:val="0"/>
      </w:pPr>
      <w:r w:rsidRPr="00C41B23">
        <w:t>обменятся</w:t>
      </w:r>
      <w:r w:rsidRPr="00C41B23">
        <w:rPr>
          <w:spacing w:val="-2"/>
        </w:rPr>
        <w:t xml:space="preserve"> </w:t>
      </w:r>
      <w:r w:rsidRPr="00C41B23">
        <w:t>карточками</w:t>
      </w:r>
      <w:r w:rsidRPr="00C41B23">
        <w:rPr>
          <w:spacing w:val="-2"/>
        </w:rPr>
        <w:t xml:space="preserve"> </w:t>
      </w:r>
      <w:r w:rsidRPr="00C41B23">
        <w:t>с</w:t>
      </w:r>
      <w:r w:rsidRPr="00C41B23">
        <w:rPr>
          <w:spacing w:val="-2"/>
        </w:rPr>
        <w:t xml:space="preserve"> </w:t>
      </w:r>
      <w:r w:rsidRPr="00C41B23">
        <w:t>партнёром;</w:t>
      </w:r>
    </w:p>
    <w:p w:rsidR="003D6AA4" w:rsidRPr="00C41B23" w:rsidRDefault="003D6AA4" w:rsidP="001F01AD">
      <w:pPr>
        <w:pStyle w:val="a7"/>
        <w:numPr>
          <w:ilvl w:val="0"/>
          <w:numId w:val="193"/>
        </w:numPr>
        <w:tabs>
          <w:tab w:val="left" w:pos="1222"/>
        </w:tabs>
        <w:spacing w:before="1"/>
        <w:contextualSpacing w:val="0"/>
      </w:pPr>
      <w:r w:rsidRPr="00C41B23">
        <w:t>ответить</w:t>
      </w:r>
      <w:r w:rsidRPr="00C41B23">
        <w:rPr>
          <w:spacing w:val="-3"/>
        </w:rPr>
        <w:t xml:space="preserve"> </w:t>
      </w:r>
      <w:r w:rsidRPr="00C41B23">
        <w:t>на</w:t>
      </w:r>
      <w:r w:rsidRPr="00C41B23">
        <w:rPr>
          <w:spacing w:val="-3"/>
        </w:rPr>
        <w:t xml:space="preserve"> </w:t>
      </w:r>
      <w:r w:rsidRPr="00C41B23">
        <w:t>вопросы</w:t>
      </w:r>
      <w:r w:rsidRPr="00C41B23">
        <w:rPr>
          <w:spacing w:val="-5"/>
        </w:rPr>
        <w:t xml:space="preserve"> </w:t>
      </w:r>
      <w:r w:rsidRPr="00C41B23">
        <w:t>партнёра</w:t>
      </w:r>
      <w:r w:rsidRPr="00C41B23">
        <w:rPr>
          <w:spacing w:val="-3"/>
        </w:rPr>
        <w:t xml:space="preserve"> </w:t>
      </w:r>
      <w:r w:rsidRPr="00C41B23">
        <w:t>(письменно);</w:t>
      </w:r>
    </w:p>
    <w:p w:rsidR="003D6AA4" w:rsidRPr="00C41B23" w:rsidRDefault="003D6AA4" w:rsidP="001F01AD">
      <w:pPr>
        <w:pStyle w:val="a7"/>
        <w:numPr>
          <w:ilvl w:val="0"/>
          <w:numId w:val="193"/>
        </w:numPr>
        <w:tabs>
          <w:tab w:val="left" w:pos="1222"/>
        </w:tabs>
        <w:contextualSpacing w:val="0"/>
      </w:pPr>
      <w:r w:rsidRPr="00C41B23">
        <w:t>оценить</w:t>
      </w:r>
      <w:r w:rsidRPr="00C41B23">
        <w:rPr>
          <w:spacing w:val="-1"/>
        </w:rPr>
        <w:t xml:space="preserve"> </w:t>
      </w:r>
      <w:r w:rsidRPr="00C41B23">
        <w:t>работу</w:t>
      </w:r>
      <w:r w:rsidRPr="00C41B23">
        <w:rPr>
          <w:spacing w:val="-8"/>
        </w:rPr>
        <w:t xml:space="preserve"> </w:t>
      </w:r>
      <w:r w:rsidRPr="00C41B23">
        <w:t>партнёра.</w:t>
      </w:r>
    </w:p>
    <w:p w:rsidR="003D6AA4" w:rsidRPr="00C41B23" w:rsidRDefault="003D6AA4" w:rsidP="003D6AA4">
      <w:pPr>
        <w:pStyle w:val="a3"/>
        <w:ind w:right="771"/>
        <w:rPr>
          <w:sz w:val="22"/>
          <w:szCs w:val="22"/>
        </w:rPr>
      </w:pPr>
      <w:r w:rsidRPr="00C41B23">
        <w:rPr>
          <w:sz w:val="22"/>
          <w:szCs w:val="22"/>
        </w:rPr>
        <w:t>В</w:t>
      </w:r>
      <w:r w:rsidRPr="00C41B23">
        <w:rPr>
          <w:spacing w:val="39"/>
          <w:sz w:val="22"/>
          <w:szCs w:val="22"/>
        </w:rPr>
        <w:t xml:space="preserve"> </w:t>
      </w:r>
      <w:r w:rsidRPr="00C41B23">
        <w:rPr>
          <w:sz w:val="22"/>
          <w:szCs w:val="22"/>
        </w:rPr>
        <w:t>процессе</w:t>
      </w:r>
      <w:r w:rsidRPr="00C41B23">
        <w:rPr>
          <w:spacing w:val="42"/>
          <w:sz w:val="22"/>
          <w:szCs w:val="22"/>
        </w:rPr>
        <w:t xml:space="preserve"> </w:t>
      </w:r>
      <w:r w:rsidRPr="00C41B23">
        <w:rPr>
          <w:sz w:val="22"/>
          <w:szCs w:val="22"/>
        </w:rPr>
        <w:t>анализа</w:t>
      </w:r>
      <w:r w:rsidRPr="00C41B23">
        <w:rPr>
          <w:spacing w:val="40"/>
          <w:sz w:val="22"/>
          <w:szCs w:val="22"/>
        </w:rPr>
        <w:t xml:space="preserve"> </w:t>
      </w:r>
      <w:r w:rsidRPr="00C41B23">
        <w:rPr>
          <w:sz w:val="22"/>
          <w:szCs w:val="22"/>
        </w:rPr>
        <w:t>результатов</w:t>
      </w:r>
      <w:r w:rsidRPr="00C41B23">
        <w:rPr>
          <w:spacing w:val="40"/>
          <w:sz w:val="22"/>
          <w:szCs w:val="22"/>
        </w:rPr>
        <w:t xml:space="preserve"> </w:t>
      </w:r>
      <w:r w:rsidRPr="00C41B23">
        <w:rPr>
          <w:sz w:val="22"/>
          <w:szCs w:val="22"/>
        </w:rPr>
        <w:t>деятельности</w:t>
      </w:r>
      <w:r w:rsidRPr="00C41B23">
        <w:rPr>
          <w:spacing w:val="44"/>
          <w:sz w:val="22"/>
          <w:szCs w:val="22"/>
        </w:rPr>
        <w:t xml:space="preserve"> </w:t>
      </w:r>
      <w:r w:rsidRPr="00C41B23">
        <w:rPr>
          <w:sz w:val="22"/>
          <w:szCs w:val="22"/>
        </w:rPr>
        <w:t>учащихся</w:t>
      </w:r>
      <w:r w:rsidRPr="00C41B23">
        <w:rPr>
          <w:spacing w:val="46"/>
          <w:sz w:val="22"/>
          <w:szCs w:val="22"/>
        </w:rPr>
        <w:t xml:space="preserve"> </w:t>
      </w:r>
      <w:r w:rsidRPr="00C41B23">
        <w:rPr>
          <w:sz w:val="22"/>
          <w:szCs w:val="22"/>
        </w:rPr>
        <w:t>учитель</w:t>
      </w:r>
      <w:r w:rsidRPr="00C41B23">
        <w:rPr>
          <w:spacing w:val="42"/>
          <w:sz w:val="22"/>
          <w:szCs w:val="22"/>
        </w:rPr>
        <w:t xml:space="preserve"> </w:t>
      </w:r>
      <w:r w:rsidRPr="00C41B23">
        <w:rPr>
          <w:sz w:val="22"/>
          <w:szCs w:val="22"/>
        </w:rPr>
        <w:t>выявляет</w:t>
      </w:r>
      <w:r w:rsidRPr="00C41B23">
        <w:rPr>
          <w:spacing w:val="46"/>
          <w:sz w:val="22"/>
          <w:szCs w:val="22"/>
        </w:rPr>
        <w:t xml:space="preserve"> </w:t>
      </w:r>
      <w:r w:rsidRPr="00C41B23">
        <w:rPr>
          <w:sz w:val="22"/>
          <w:szCs w:val="22"/>
        </w:rPr>
        <w:t>уровень</w:t>
      </w:r>
      <w:r w:rsidRPr="00C41B23">
        <w:rPr>
          <w:spacing w:val="-57"/>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следующими</w:t>
      </w:r>
      <w:r w:rsidRPr="00C41B23">
        <w:rPr>
          <w:spacing w:val="2"/>
          <w:sz w:val="22"/>
          <w:szCs w:val="22"/>
        </w:rPr>
        <w:t xml:space="preserve"> </w:t>
      </w:r>
      <w:r w:rsidRPr="00C41B23">
        <w:rPr>
          <w:b/>
          <w:sz w:val="22"/>
          <w:szCs w:val="22"/>
        </w:rPr>
        <w:t>умениями</w:t>
      </w:r>
      <w:r w:rsidRPr="00C41B23">
        <w:rPr>
          <w:sz w:val="22"/>
          <w:szCs w:val="22"/>
        </w:rPr>
        <w:t>.</w:t>
      </w:r>
    </w:p>
    <w:p w:rsidR="003D6AA4" w:rsidRPr="00C41B23" w:rsidRDefault="003D6AA4" w:rsidP="001F01AD">
      <w:pPr>
        <w:pStyle w:val="Heading3"/>
        <w:numPr>
          <w:ilvl w:val="0"/>
          <w:numId w:val="192"/>
        </w:numPr>
        <w:tabs>
          <w:tab w:val="left" w:pos="1116"/>
        </w:tabs>
        <w:rPr>
          <w:sz w:val="22"/>
          <w:szCs w:val="22"/>
        </w:rPr>
      </w:pPr>
      <w:r w:rsidRPr="00C41B23">
        <w:rPr>
          <w:sz w:val="22"/>
          <w:szCs w:val="22"/>
        </w:rPr>
        <w:t>часть</w:t>
      </w:r>
    </w:p>
    <w:p w:rsidR="003D6AA4" w:rsidRPr="00C41B23" w:rsidRDefault="003D6AA4" w:rsidP="001F01AD">
      <w:pPr>
        <w:pStyle w:val="a7"/>
        <w:numPr>
          <w:ilvl w:val="0"/>
          <w:numId w:val="191"/>
        </w:numPr>
        <w:tabs>
          <w:tab w:val="left" w:pos="1203"/>
        </w:tabs>
        <w:spacing w:line="274" w:lineRule="exact"/>
        <w:ind w:hanging="241"/>
        <w:contextualSpacing w:val="0"/>
      </w:pPr>
      <w:r w:rsidRPr="00C41B23">
        <w:t>Отбирать</w:t>
      </w:r>
      <w:r w:rsidRPr="00C41B23">
        <w:rPr>
          <w:spacing w:val="-4"/>
        </w:rPr>
        <w:t xml:space="preserve"> </w:t>
      </w:r>
      <w:r w:rsidRPr="00C41B23">
        <w:t>основное</w:t>
      </w:r>
      <w:r w:rsidRPr="00C41B23">
        <w:rPr>
          <w:spacing w:val="-4"/>
        </w:rPr>
        <w:t xml:space="preserve"> </w:t>
      </w:r>
      <w:r w:rsidRPr="00C41B23">
        <w:t>содержание</w:t>
      </w:r>
      <w:r w:rsidRPr="00C41B23">
        <w:rPr>
          <w:spacing w:val="-3"/>
        </w:rPr>
        <w:t xml:space="preserve"> </w:t>
      </w:r>
      <w:r w:rsidRPr="00C41B23">
        <w:t>учебного</w:t>
      </w:r>
      <w:r w:rsidRPr="00C41B23">
        <w:rPr>
          <w:spacing w:val="-3"/>
        </w:rPr>
        <w:t xml:space="preserve"> </w:t>
      </w:r>
      <w:r w:rsidRPr="00C41B23">
        <w:t>материала.</w:t>
      </w:r>
    </w:p>
    <w:p w:rsidR="003D6AA4" w:rsidRPr="00C41B23" w:rsidRDefault="003D6AA4" w:rsidP="001F01AD">
      <w:pPr>
        <w:pStyle w:val="a7"/>
        <w:numPr>
          <w:ilvl w:val="0"/>
          <w:numId w:val="191"/>
        </w:numPr>
        <w:tabs>
          <w:tab w:val="left" w:pos="1203"/>
        </w:tabs>
        <w:ind w:hanging="241"/>
        <w:contextualSpacing w:val="0"/>
      </w:pPr>
      <w:r w:rsidRPr="00C41B23">
        <w:t>Кодировать</w:t>
      </w:r>
      <w:r w:rsidRPr="00C41B23">
        <w:rPr>
          <w:spacing w:val="-1"/>
        </w:rPr>
        <w:t xml:space="preserve"> </w:t>
      </w:r>
      <w:r w:rsidRPr="00C41B23">
        <w:t>учебную</w:t>
      </w:r>
      <w:r w:rsidRPr="00C41B23">
        <w:rPr>
          <w:spacing w:val="-1"/>
        </w:rPr>
        <w:t xml:space="preserve"> </w:t>
      </w:r>
      <w:r w:rsidRPr="00C41B23">
        <w:t>информацию</w:t>
      </w:r>
      <w:r w:rsidRPr="00C41B23">
        <w:rPr>
          <w:spacing w:val="-3"/>
        </w:rPr>
        <w:t xml:space="preserve"> </w:t>
      </w:r>
      <w:r w:rsidRPr="00C41B23">
        <w:t>в</w:t>
      </w:r>
      <w:r w:rsidRPr="00C41B23">
        <w:rPr>
          <w:spacing w:val="-4"/>
        </w:rPr>
        <w:t xml:space="preserve"> </w:t>
      </w:r>
      <w:r w:rsidRPr="00C41B23">
        <w:t>форме</w:t>
      </w:r>
      <w:r w:rsidRPr="00C41B23">
        <w:rPr>
          <w:spacing w:val="-5"/>
        </w:rPr>
        <w:t xml:space="preserve"> </w:t>
      </w:r>
      <w:r w:rsidRPr="00C41B23">
        <w:t>конспекта.</w:t>
      </w:r>
    </w:p>
    <w:p w:rsidR="003D6AA4" w:rsidRPr="00C41B23" w:rsidRDefault="003D6AA4" w:rsidP="001F01AD">
      <w:pPr>
        <w:pStyle w:val="a7"/>
        <w:numPr>
          <w:ilvl w:val="0"/>
          <w:numId w:val="191"/>
        </w:numPr>
        <w:tabs>
          <w:tab w:val="left" w:pos="1203"/>
        </w:tabs>
        <w:ind w:hanging="241"/>
        <w:contextualSpacing w:val="0"/>
      </w:pPr>
      <w:r w:rsidRPr="00C41B23">
        <w:t>Отбирать</w:t>
      </w:r>
      <w:r w:rsidRPr="00C41B23">
        <w:rPr>
          <w:spacing w:val="-3"/>
        </w:rPr>
        <w:t xml:space="preserve"> </w:t>
      </w:r>
      <w:r w:rsidRPr="00C41B23">
        <w:t>материал</w:t>
      </w:r>
      <w:r w:rsidRPr="00C41B23">
        <w:rPr>
          <w:spacing w:val="-3"/>
        </w:rPr>
        <w:t xml:space="preserve"> </w:t>
      </w:r>
      <w:r w:rsidRPr="00C41B23">
        <w:t>для</w:t>
      </w:r>
      <w:r w:rsidRPr="00C41B23">
        <w:rPr>
          <w:spacing w:val="-3"/>
        </w:rPr>
        <w:t xml:space="preserve"> </w:t>
      </w:r>
      <w:r w:rsidRPr="00C41B23">
        <w:t>конструирования</w:t>
      </w:r>
      <w:r w:rsidRPr="00C41B23">
        <w:rPr>
          <w:spacing w:val="-2"/>
        </w:rPr>
        <w:t xml:space="preserve"> </w:t>
      </w:r>
      <w:r w:rsidRPr="00C41B23">
        <w:t>вопросов.</w:t>
      </w:r>
    </w:p>
    <w:p w:rsidR="003D6AA4" w:rsidRPr="00C41B23" w:rsidRDefault="003D6AA4" w:rsidP="001F01AD">
      <w:pPr>
        <w:pStyle w:val="a7"/>
        <w:numPr>
          <w:ilvl w:val="0"/>
          <w:numId w:val="191"/>
        </w:numPr>
        <w:tabs>
          <w:tab w:val="left" w:pos="1203"/>
        </w:tabs>
        <w:ind w:hanging="241"/>
        <w:contextualSpacing w:val="0"/>
      </w:pPr>
      <w:r w:rsidRPr="00C41B23">
        <w:t>Конструировать</w:t>
      </w:r>
      <w:r w:rsidRPr="00C41B23">
        <w:rPr>
          <w:spacing w:val="-6"/>
        </w:rPr>
        <w:t xml:space="preserve"> </w:t>
      </w:r>
      <w:r w:rsidRPr="00C41B23">
        <w:t>репродуктивные</w:t>
      </w:r>
      <w:r w:rsidRPr="00C41B23">
        <w:rPr>
          <w:spacing w:val="-7"/>
        </w:rPr>
        <w:t xml:space="preserve"> </w:t>
      </w:r>
      <w:r w:rsidRPr="00C41B23">
        <w:t>вопросы.</w:t>
      </w:r>
    </w:p>
    <w:p w:rsidR="003D6AA4" w:rsidRPr="00C41B23" w:rsidRDefault="003D6AA4" w:rsidP="001F01AD">
      <w:pPr>
        <w:pStyle w:val="a7"/>
        <w:numPr>
          <w:ilvl w:val="0"/>
          <w:numId w:val="191"/>
        </w:numPr>
        <w:tabs>
          <w:tab w:val="left" w:pos="1203"/>
        </w:tabs>
        <w:ind w:hanging="241"/>
        <w:contextualSpacing w:val="0"/>
      </w:pPr>
      <w:r w:rsidRPr="00C41B23">
        <w:t>Отвечать</w:t>
      </w:r>
      <w:r w:rsidRPr="00C41B23">
        <w:rPr>
          <w:spacing w:val="-3"/>
        </w:rPr>
        <w:t xml:space="preserve"> </w:t>
      </w:r>
      <w:r w:rsidRPr="00C41B23">
        <w:t>на</w:t>
      </w:r>
      <w:r w:rsidRPr="00C41B23">
        <w:rPr>
          <w:spacing w:val="-4"/>
        </w:rPr>
        <w:t xml:space="preserve"> </w:t>
      </w:r>
      <w:r w:rsidRPr="00C41B23">
        <w:t>репродуктивные</w:t>
      </w:r>
      <w:r w:rsidRPr="00C41B23">
        <w:rPr>
          <w:spacing w:val="-5"/>
        </w:rPr>
        <w:t xml:space="preserve"> </w:t>
      </w:r>
      <w:r w:rsidRPr="00C41B23">
        <w:t>вопросы</w:t>
      </w:r>
      <w:r w:rsidRPr="00C41B23">
        <w:rPr>
          <w:spacing w:val="-2"/>
        </w:rPr>
        <w:t xml:space="preserve"> </w:t>
      </w:r>
      <w:r w:rsidRPr="00C41B23">
        <w:t>(свои</w:t>
      </w:r>
      <w:r w:rsidRPr="00C41B23">
        <w:rPr>
          <w:spacing w:val="-3"/>
        </w:rPr>
        <w:t xml:space="preserve"> </w:t>
      </w:r>
      <w:r w:rsidRPr="00C41B23">
        <w:t>и</w:t>
      </w:r>
      <w:r w:rsidRPr="00C41B23">
        <w:rPr>
          <w:spacing w:val="-3"/>
        </w:rPr>
        <w:t xml:space="preserve"> </w:t>
      </w:r>
      <w:r w:rsidRPr="00C41B23">
        <w:t>партнёра).</w:t>
      </w:r>
    </w:p>
    <w:p w:rsidR="003D6AA4" w:rsidRPr="00C41B23" w:rsidRDefault="003D6AA4" w:rsidP="001F01AD">
      <w:pPr>
        <w:pStyle w:val="Heading3"/>
        <w:numPr>
          <w:ilvl w:val="0"/>
          <w:numId w:val="192"/>
        </w:numPr>
        <w:tabs>
          <w:tab w:val="left" w:pos="1210"/>
        </w:tabs>
        <w:spacing w:before="4"/>
        <w:ind w:left="1209" w:hanging="248"/>
        <w:rPr>
          <w:sz w:val="22"/>
          <w:szCs w:val="22"/>
        </w:rPr>
      </w:pPr>
      <w:r w:rsidRPr="00C41B23">
        <w:rPr>
          <w:sz w:val="22"/>
          <w:szCs w:val="22"/>
        </w:rPr>
        <w:t>часть</w:t>
      </w:r>
    </w:p>
    <w:p w:rsidR="003D6AA4" w:rsidRPr="00C41B23" w:rsidRDefault="003D6AA4" w:rsidP="001F01AD">
      <w:pPr>
        <w:pStyle w:val="a7"/>
        <w:numPr>
          <w:ilvl w:val="0"/>
          <w:numId w:val="191"/>
        </w:numPr>
        <w:tabs>
          <w:tab w:val="left" w:pos="1203"/>
        </w:tabs>
        <w:spacing w:line="274" w:lineRule="exact"/>
        <w:ind w:hanging="241"/>
        <w:contextualSpacing w:val="0"/>
      </w:pPr>
      <w:r w:rsidRPr="00C41B23">
        <w:t>Конструировать</w:t>
      </w:r>
      <w:r w:rsidRPr="00C41B23">
        <w:rPr>
          <w:spacing w:val="-5"/>
        </w:rPr>
        <w:t xml:space="preserve"> </w:t>
      </w:r>
      <w:r w:rsidRPr="00C41B23">
        <w:t>проблемные</w:t>
      </w:r>
      <w:r w:rsidRPr="00C41B23">
        <w:rPr>
          <w:spacing w:val="-6"/>
        </w:rPr>
        <w:t xml:space="preserve"> </w:t>
      </w:r>
      <w:r w:rsidRPr="00C41B23">
        <w:t>вопросы.</w:t>
      </w:r>
    </w:p>
    <w:p w:rsidR="003D6AA4" w:rsidRPr="00C41B23" w:rsidRDefault="003D6AA4" w:rsidP="001F01AD">
      <w:pPr>
        <w:pStyle w:val="a7"/>
        <w:numPr>
          <w:ilvl w:val="0"/>
          <w:numId w:val="191"/>
        </w:numPr>
        <w:tabs>
          <w:tab w:val="left" w:pos="1203"/>
        </w:tabs>
        <w:ind w:hanging="241"/>
        <w:contextualSpacing w:val="0"/>
      </w:pPr>
      <w:r w:rsidRPr="00C41B23">
        <w:t>Отвечать</w:t>
      </w:r>
      <w:r w:rsidRPr="00C41B23">
        <w:rPr>
          <w:spacing w:val="-3"/>
        </w:rPr>
        <w:t xml:space="preserve"> </w:t>
      </w:r>
      <w:r w:rsidRPr="00C41B23">
        <w:t>на</w:t>
      </w:r>
      <w:r w:rsidRPr="00C41B23">
        <w:rPr>
          <w:spacing w:val="-4"/>
        </w:rPr>
        <w:t xml:space="preserve"> </w:t>
      </w:r>
      <w:r w:rsidRPr="00C41B23">
        <w:t>проблемные</w:t>
      </w:r>
      <w:r w:rsidRPr="00C41B23">
        <w:rPr>
          <w:spacing w:val="-4"/>
        </w:rPr>
        <w:t xml:space="preserve"> </w:t>
      </w:r>
      <w:r w:rsidRPr="00C41B23">
        <w:t>вопросы</w:t>
      </w:r>
      <w:r w:rsidRPr="00C41B23">
        <w:rPr>
          <w:spacing w:val="-3"/>
        </w:rPr>
        <w:t xml:space="preserve"> </w:t>
      </w:r>
      <w:r w:rsidRPr="00C41B23">
        <w:t>(свои</w:t>
      </w:r>
      <w:r w:rsidRPr="00C41B23">
        <w:rPr>
          <w:spacing w:val="-2"/>
        </w:rPr>
        <w:t xml:space="preserve"> </w:t>
      </w:r>
      <w:r w:rsidRPr="00C41B23">
        <w:t>и</w:t>
      </w:r>
      <w:r w:rsidRPr="00C41B23">
        <w:rPr>
          <w:spacing w:val="-3"/>
        </w:rPr>
        <w:t xml:space="preserve"> </w:t>
      </w:r>
      <w:r w:rsidRPr="00C41B23">
        <w:t>партнёра).</w:t>
      </w:r>
    </w:p>
    <w:p w:rsidR="003D6AA4" w:rsidRPr="00C41B23" w:rsidRDefault="003D6AA4" w:rsidP="001F01AD">
      <w:pPr>
        <w:pStyle w:val="a7"/>
        <w:numPr>
          <w:ilvl w:val="0"/>
          <w:numId w:val="191"/>
        </w:numPr>
        <w:tabs>
          <w:tab w:val="left" w:pos="1203"/>
        </w:tabs>
        <w:ind w:hanging="241"/>
        <w:contextualSpacing w:val="0"/>
      </w:pPr>
      <w:r w:rsidRPr="00C41B23">
        <w:t>Оценивать</w:t>
      </w:r>
      <w:r w:rsidRPr="00C41B23">
        <w:rPr>
          <w:spacing w:val="-1"/>
        </w:rPr>
        <w:t xml:space="preserve"> </w:t>
      </w:r>
      <w:r w:rsidRPr="00C41B23">
        <w:t>работу</w:t>
      </w:r>
      <w:r w:rsidRPr="00C41B23">
        <w:rPr>
          <w:spacing w:val="-9"/>
        </w:rPr>
        <w:t xml:space="preserve"> </w:t>
      </w:r>
      <w:r w:rsidRPr="00C41B23">
        <w:t>партнёра.</w:t>
      </w:r>
    </w:p>
    <w:p w:rsidR="003D6AA4" w:rsidRPr="00C41B23" w:rsidRDefault="003D6AA4" w:rsidP="001F01AD">
      <w:pPr>
        <w:pStyle w:val="a7"/>
        <w:numPr>
          <w:ilvl w:val="0"/>
          <w:numId w:val="191"/>
        </w:numPr>
        <w:tabs>
          <w:tab w:val="left" w:pos="1203"/>
        </w:tabs>
        <w:spacing w:before="1"/>
        <w:ind w:hanging="241"/>
        <w:contextualSpacing w:val="0"/>
      </w:pPr>
      <w:r w:rsidRPr="00C41B23">
        <w:t>Корректировать</w:t>
      </w:r>
      <w:r w:rsidRPr="00C41B23">
        <w:rPr>
          <w:spacing w:val="-3"/>
        </w:rPr>
        <w:t xml:space="preserve"> </w:t>
      </w:r>
      <w:r w:rsidRPr="00C41B23">
        <w:t>работу</w:t>
      </w:r>
      <w:r w:rsidRPr="00C41B23">
        <w:rPr>
          <w:spacing w:val="-7"/>
        </w:rPr>
        <w:t xml:space="preserve"> </w:t>
      </w:r>
      <w:r w:rsidRPr="00C41B23">
        <w:t>партнёра.</w:t>
      </w:r>
    </w:p>
    <w:p w:rsidR="003D6AA4" w:rsidRPr="00C41B23" w:rsidRDefault="003D6AA4" w:rsidP="001F01AD">
      <w:pPr>
        <w:pStyle w:val="a7"/>
        <w:numPr>
          <w:ilvl w:val="0"/>
          <w:numId w:val="191"/>
        </w:numPr>
        <w:tabs>
          <w:tab w:val="left" w:pos="1323"/>
        </w:tabs>
        <w:ind w:left="1322" w:hanging="361"/>
        <w:contextualSpacing w:val="0"/>
      </w:pPr>
      <w:r w:rsidRPr="00C41B23">
        <w:t>Рационально</w:t>
      </w:r>
      <w:r w:rsidRPr="00C41B23">
        <w:rPr>
          <w:spacing w:val="-3"/>
        </w:rPr>
        <w:t xml:space="preserve"> </w:t>
      </w:r>
      <w:r w:rsidRPr="00C41B23">
        <w:t>разделять</w:t>
      </w:r>
      <w:r w:rsidRPr="00C41B23">
        <w:rPr>
          <w:spacing w:val="-3"/>
        </w:rPr>
        <w:t xml:space="preserve"> </w:t>
      </w:r>
      <w:r w:rsidRPr="00C41B23">
        <w:t>время</w:t>
      </w:r>
      <w:r w:rsidRPr="00C41B23">
        <w:rPr>
          <w:spacing w:val="-2"/>
        </w:rPr>
        <w:t xml:space="preserve"> </w:t>
      </w:r>
      <w:r w:rsidRPr="00C41B23">
        <w:t>в</w:t>
      </w:r>
      <w:r w:rsidRPr="00C41B23">
        <w:rPr>
          <w:spacing w:val="-4"/>
        </w:rPr>
        <w:t xml:space="preserve"> </w:t>
      </w:r>
      <w:r w:rsidRPr="00C41B23">
        <w:t>процессе</w:t>
      </w:r>
      <w:r w:rsidRPr="00C41B23">
        <w:rPr>
          <w:spacing w:val="-3"/>
        </w:rPr>
        <w:t xml:space="preserve"> </w:t>
      </w:r>
      <w:r w:rsidRPr="00C41B23">
        <w:t>самостоятельной</w:t>
      </w:r>
      <w:r w:rsidRPr="00C41B23">
        <w:rPr>
          <w:spacing w:val="-3"/>
        </w:rPr>
        <w:t xml:space="preserve"> </w:t>
      </w:r>
      <w:r w:rsidRPr="00C41B23">
        <w:t>работы.</w:t>
      </w:r>
    </w:p>
    <w:p w:rsidR="003D6AA4" w:rsidRPr="00C41B23" w:rsidRDefault="003D6AA4" w:rsidP="003D6AA4">
      <w:pPr>
        <w:pStyle w:val="a3"/>
        <w:ind w:right="771"/>
        <w:rPr>
          <w:sz w:val="22"/>
          <w:szCs w:val="22"/>
        </w:rPr>
      </w:pPr>
      <w:r w:rsidRPr="00C41B23">
        <w:rPr>
          <w:sz w:val="22"/>
          <w:szCs w:val="22"/>
        </w:rPr>
        <w:t>При</w:t>
      </w:r>
      <w:r w:rsidRPr="00C41B23">
        <w:rPr>
          <w:spacing w:val="1"/>
          <w:sz w:val="22"/>
          <w:szCs w:val="22"/>
        </w:rPr>
        <w:t xml:space="preserve"> </w:t>
      </w:r>
      <w:r w:rsidRPr="00C41B23">
        <w:rPr>
          <w:sz w:val="22"/>
          <w:szCs w:val="22"/>
        </w:rPr>
        <w:t>проверке</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учитель</w:t>
      </w:r>
      <w:r w:rsidRPr="00C41B23">
        <w:rPr>
          <w:spacing w:val="1"/>
          <w:sz w:val="22"/>
          <w:szCs w:val="22"/>
        </w:rPr>
        <w:t xml:space="preserve"> </w:t>
      </w:r>
      <w:r w:rsidRPr="00C41B23">
        <w:rPr>
          <w:sz w:val="22"/>
          <w:szCs w:val="22"/>
        </w:rPr>
        <w:t>заполняет</w:t>
      </w:r>
      <w:r w:rsidRPr="00C41B23">
        <w:rPr>
          <w:spacing w:val="1"/>
          <w:sz w:val="22"/>
          <w:szCs w:val="22"/>
        </w:rPr>
        <w:t xml:space="preserve"> </w:t>
      </w:r>
      <w:r w:rsidRPr="00C41B23">
        <w:rPr>
          <w:sz w:val="22"/>
          <w:szCs w:val="22"/>
        </w:rPr>
        <w:t>аналитическую</w:t>
      </w:r>
      <w:r w:rsidRPr="00C41B23">
        <w:rPr>
          <w:spacing w:val="1"/>
          <w:sz w:val="22"/>
          <w:szCs w:val="22"/>
        </w:rPr>
        <w:t xml:space="preserve"> </w:t>
      </w:r>
      <w:r w:rsidRPr="00C41B23">
        <w:rPr>
          <w:sz w:val="22"/>
          <w:szCs w:val="22"/>
        </w:rPr>
        <w:t>таблицу,</w:t>
      </w:r>
      <w:r w:rsidRPr="00C41B23">
        <w:rPr>
          <w:spacing w:val="1"/>
          <w:sz w:val="22"/>
          <w:szCs w:val="22"/>
        </w:rPr>
        <w:t xml:space="preserve"> </w:t>
      </w:r>
      <w:r w:rsidRPr="00C41B23">
        <w:rPr>
          <w:sz w:val="22"/>
          <w:szCs w:val="22"/>
        </w:rPr>
        <w:t>определяет</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достижения каждого ученика и</w:t>
      </w:r>
      <w:r w:rsidRPr="00C41B23">
        <w:rPr>
          <w:spacing w:val="1"/>
          <w:sz w:val="22"/>
          <w:szCs w:val="22"/>
        </w:rPr>
        <w:t xml:space="preserve"> </w:t>
      </w:r>
      <w:r w:rsidRPr="00C41B23">
        <w:rPr>
          <w:sz w:val="22"/>
          <w:szCs w:val="22"/>
        </w:rPr>
        <w:t>выявляет</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познавательной</w:t>
      </w:r>
      <w:r w:rsidRPr="00C41B23">
        <w:rPr>
          <w:spacing w:val="-1"/>
          <w:sz w:val="22"/>
          <w:szCs w:val="22"/>
        </w:rPr>
        <w:t xml:space="preserve"> </w:t>
      </w:r>
      <w:r w:rsidRPr="00C41B23">
        <w:rPr>
          <w:sz w:val="22"/>
          <w:szCs w:val="22"/>
        </w:rPr>
        <w:t>самостоятельности каждого</w:t>
      </w:r>
      <w:r w:rsidRPr="00C41B23">
        <w:rPr>
          <w:spacing w:val="1"/>
          <w:sz w:val="22"/>
          <w:szCs w:val="22"/>
        </w:rPr>
        <w:t xml:space="preserve"> </w:t>
      </w:r>
      <w:r w:rsidRPr="00C41B23">
        <w:rPr>
          <w:sz w:val="22"/>
          <w:szCs w:val="22"/>
        </w:rPr>
        <w:t>учащегося.</w:t>
      </w:r>
    </w:p>
    <w:p w:rsidR="003D6AA4" w:rsidRPr="00C41B23" w:rsidRDefault="003D6AA4" w:rsidP="003D6AA4">
      <w:pPr>
        <w:pStyle w:val="a3"/>
        <w:spacing w:before="5"/>
        <w:ind w:left="0"/>
        <w:rPr>
          <w:sz w:val="22"/>
          <w:szCs w:val="22"/>
        </w:rPr>
      </w:pPr>
    </w:p>
    <w:p w:rsidR="003D6AA4" w:rsidRPr="00C41B23" w:rsidRDefault="003D6AA4" w:rsidP="003D6AA4">
      <w:pPr>
        <w:pStyle w:val="Heading2"/>
        <w:spacing w:line="240" w:lineRule="auto"/>
        <w:rPr>
          <w:sz w:val="22"/>
          <w:szCs w:val="22"/>
        </w:rPr>
      </w:pPr>
      <w:r w:rsidRPr="00C41B23">
        <w:rPr>
          <w:sz w:val="22"/>
          <w:szCs w:val="22"/>
        </w:rPr>
        <w:t>Аналитическая</w:t>
      </w:r>
      <w:r w:rsidRPr="00C41B23">
        <w:rPr>
          <w:spacing w:val="-4"/>
          <w:sz w:val="22"/>
          <w:szCs w:val="22"/>
        </w:rPr>
        <w:t xml:space="preserve"> </w:t>
      </w:r>
      <w:r w:rsidRPr="00C41B23">
        <w:rPr>
          <w:sz w:val="22"/>
          <w:szCs w:val="22"/>
        </w:rPr>
        <w:t>таблица</w:t>
      </w:r>
    </w:p>
    <w:p w:rsidR="003D6AA4" w:rsidRPr="00C41B23" w:rsidRDefault="003D6AA4" w:rsidP="003D6AA4">
      <w:pPr>
        <w:pStyle w:val="a3"/>
        <w:spacing w:before="3"/>
        <w:ind w:left="0"/>
        <w:rPr>
          <w:b/>
          <w:sz w:val="22"/>
          <w:szCs w:val="22"/>
        </w:r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0"/>
        <w:gridCol w:w="742"/>
        <w:gridCol w:w="626"/>
        <w:gridCol w:w="698"/>
        <w:gridCol w:w="552"/>
        <w:gridCol w:w="562"/>
        <w:gridCol w:w="552"/>
        <w:gridCol w:w="607"/>
        <w:gridCol w:w="566"/>
        <w:gridCol w:w="569"/>
        <w:gridCol w:w="708"/>
        <w:gridCol w:w="992"/>
        <w:gridCol w:w="708"/>
        <w:gridCol w:w="1133"/>
      </w:tblGrid>
      <w:tr w:rsidR="003D6AA4" w:rsidRPr="00C41B23" w:rsidTr="00C41B23">
        <w:trPr>
          <w:trHeight w:val="551"/>
        </w:trPr>
        <w:tc>
          <w:tcPr>
            <w:tcW w:w="890" w:type="dxa"/>
            <w:vMerge w:val="restart"/>
          </w:tcPr>
          <w:p w:rsidR="003D6AA4" w:rsidRPr="00C41B23" w:rsidRDefault="003D6AA4" w:rsidP="00C41B23">
            <w:pPr>
              <w:pStyle w:val="TableParagraph"/>
              <w:spacing w:line="268" w:lineRule="exact"/>
              <w:ind w:left="4"/>
            </w:pPr>
            <w:r w:rsidRPr="00C41B23">
              <w:lastRenderedPageBreak/>
              <w:t>Ф.И.</w:t>
            </w:r>
          </w:p>
        </w:tc>
        <w:tc>
          <w:tcPr>
            <w:tcW w:w="6182" w:type="dxa"/>
            <w:gridSpan w:val="10"/>
          </w:tcPr>
          <w:p w:rsidR="003D6AA4" w:rsidRPr="00C41B23" w:rsidRDefault="003D6AA4" w:rsidP="00C41B23">
            <w:pPr>
              <w:pStyle w:val="TableParagraph"/>
              <w:spacing w:line="268" w:lineRule="exact"/>
              <w:ind w:left="2667" w:right="2668"/>
              <w:jc w:val="center"/>
            </w:pPr>
            <w:r w:rsidRPr="00C41B23">
              <w:t>Умения</w:t>
            </w:r>
          </w:p>
        </w:tc>
        <w:tc>
          <w:tcPr>
            <w:tcW w:w="992" w:type="dxa"/>
          </w:tcPr>
          <w:p w:rsidR="003D6AA4" w:rsidRPr="00C41B23" w:rsidRDefault="003D6AA4" w:rsidP="00C41B23">
            <w:pPr>
              <w:pStyle w:val="TableParagraph"/>
              <w:spacing w:line="268" w:lineRule="exact"/>
              <w:ind w:left="-1"/>
            </w:pPr>
            <w:r w:rsidRPr="00C41B23">
              <w:t>Кол-во</w:t>
            </w:r>
          </w:p>
          <w:p w:rsidR="003D6AA4" w:rsidRPr="00C41B23" w:rsidRDefault="003D6AA4" w:rsidP="00C41B23">
            <w:pPr>
              <w:pStyle w:val="TableParagraph"/>
              <w:spacing w:line="264" w:lineRule="exact"/>
              <w:ind w:left="-1"/>
            </w:pPr>
            <w:r w:rsidRPr="00C41B23">
              <w:t>баллов</w:t>
            </w:r>
          </w:p>
        </w:tc>
        <w:tc>
          <w:tcPr>
            <w:tcW w:w="708" w:type="dxa"/>
            <w:vMerge w:val="restart"/>
          </w:tcPr>
          <w:p w:rsidR="003D6AA4" w:rsidRPr="00C41B23" w:rsidRDefault="003D6AA4" w:rsidP="00C41B23">
            <w:pPr>
              <w:pStyle w:val="TableParagraph"/>
              <w:spacing w:line="268" w:lineRule="exact"/>
              <w:ind w:left="109"/>
            </w:pPr>
            <w:r w:rsidRPr="00C41B23">
              <w:rPr>
                <w:w w:val="99"/>
              </w:rPr>
              <w:t>%</w:t>
            </w:r>
          </w:p>
        </w:tc>
        <w:tc>
          <w:tcPr>
            <w:tcW w:w="1133" w:type="dxa"/>
            <w:vMerge w:val="restart"/>
          </w:tcPr>
          <w:p w:rsidR="003D6AA4" w:rsidRPr="00C41B23" w:rsidRDefault="003D6AA4" w:rsidP="00C41B23">
            <w:pPr>
              <w:pStyle w:val="TableParagraph"/>
              <w:spacing w:line="268" w:lineRule="exact"/>
              <w:ind w:left="109"/>
            </w:pPr>
            <w:r w:rsidRPr="00C41B23">
              <w:t>Выводы</w:t>
            </w:r>
          </w:p>
        </w:tc>
      </w:tr>
      <w:tr w:rsidR="003D6AA4" w:rsidRPr="00C41B23" w:rsidTr="00C41B23">
        <w:trPr>
          <w:trHeight w:val="278"/>
        </w:trPr>
        <w:tc>
          <w:tcPr>
            <w:tcW w:w="890" w:type="dxa"/>
            <w:vMerge/>
            <w:tcBorders>
              <w:top w:val="nil"/>
            </w:tcBorders>
          </w:tcPr>
          <w:p w:rsidR="003D6AA4" w:rsidRPr="00C41B23" w:rsidRDefault="003D6AA4" w:rsidP="00C41B23"/>
        </w:tc>
        <w:tc>
          <w:tcPr>
            <w:tcW w:w="742" w:type="dxa"/>
          </w:tcPr>
          <w:p w:rsidR="003D6AA4" w:rsidRPr="00C41B23" w:rsidRDefault="003D6AA4" w:rsidP="00C41B23">
            <w:pPr>
              <w:pStyle w:val="TableParagraph"/>
              <w:spacing w:line="258" w:lineRule="exact"/>
              <w:ind w:left="105"/>
            </w:pPr>
            <w:r w:rsidRPr="00C41B23">
              <w:t>1</w:t>
            </w:r>
          </w:p>
        </w:tc>
        <w:tc>
          <w:tcPr>
            <w:tcW w:w="626" w:type="dxa"/>
          </w:tcPr>
          <w:p w:rsidR="003D6AA4" w:rsidRPr="00C41B23" w:rsidRDefault="003D6AA4" w:rsidP="00C41B23">
            <w:pPr>
              <w:pStyle w:val="TableParagraph"/>
              <w:spacing w:line="258" w:lineRule="exact"/>
              <w:ind w:left="108"/>
            </w:pPr>
            <w:r w:rsidRPr="00C41B23">
              <w:t>2</w:t>
            </w:r>
          </w:p>
        </w:tc>
        <w:tc>
          <w:tcPr>
            <w:tcW w:w="698" w:type="dxa"/>
          </w:tcPr>
          <w:p w:rsidR="003D6AA4" w:rsidRPr="00C41B23" w:rsidRDefault="003D6AA4" w:rsidP="00C41B23">
            <w:pPr>
              <w:pStyle w:val="TableParagraph"/>
              <w:spacing w:line="258" w:lineRule="exact"/>
              <w:ind w:left="108"/>
            </w:pPr>
            <w:r w:rsidRPr="00C41B23">
              <w:t>3</w:t>
            </w:r>
          </w:p>
        </w:tc>
        <w:tc>
          <w:tcPr>
            <w:tcW w:w="552" w:type="dxa"/>
          </w:tcPr>
          <w:p w:rsidR="003D6AA4" w:rsidRPr="00C41B23" w:rsidRDefault="003D6AA4" w:rsidP="00C41B23">
            <w:pPr>
              <w:pStyle w:val="TableParagraph"/>
              <w:spacing w:line="258" w:lineRule="exact"/>
              <w:ind w:left="109"/>
            </w:pPr>
            <w:r w:rsidRPr="00C41B23">
              <w:t>4</w:t>
            </w:r>
          </w:p>
        </w:tc>
        <w:tc>
          <w:tcPr>
            <w:tcW w:w="562" w:type="dxa"/>
          </w:tcPr>
          <w:p w:rsidR="003D6AA4" w:rsidRPr="00C41B23" w:rsidRDefault="003D6AA4" w:rsidP="00C41B23">
            <w:pPr>
              <w:pStyle w:val="TableParagraph"/>
              <w:spacing w:line="258" w:lineRule="exact"/>
              <w:ind w:left="106"/>
            </w:pPr>
            <w:r w:rsidRPr="00C41B23">
              <w:t>5</w:t>
            </w:r>
          </w:p>
        </w:tc>
        <w:tc>
          <w:tcPr>
            <w:tcW w:w="552" w:type="dxa"/>
          </w:tcPr>
          <w:p w:rsidR="003D6AA4" w:rsidRPr="00C41B23" w:rsidRDefault="003D6AA4" w:rsidP="00C41B23">
            <w:pPr>
              <w:pStyle w:val="TableParagraph"/>
              <w:spacing w:line="258" w:lineRule="exact"/>
              <w:ind w:left="106"/>
            </w:pPr>
            <w:r w:rsidRPr="00C41B23">
              <w:t>6</w:t>
            </w:r>
          </w:p>
        </w:tc>
        <w:tc>
          <w:tcPr>
            <w:tcW w:w="607" w:type="dxa"/>
          </w:tcPr>
          <w:p w:rsidR="003D6AA4" w:rsidRPr="00C41B23" w:rsidRDefault="003D6AA4" w:rsidP="00C41B23">
            <w:pPr>
              <w:pStyle w:val="TableParagraph"/>
              <w:spacing w:line="258" w:lineRule="exact"/>
              <w:ind w:left="109"/>
            </w:pPr>
            <w:r w:rsidRPr="00C41B23">
              <w:t>7</w:t>
            </w:r>
          </w:p>
        </w:tc>
        <w:tc>
          <w:tcPr>
            <w:tcW w:w="566" w:type="dxa"/>
          </w:tcPr>
          <w:p w:rsidR="003D6AA4" w:rsidRPr="00C41B23" w:rsidRDefault="003D6AA4" w:rsidP="00C41B23">
            <w:pPr>
              <w:pStyle w:val="TableParagraph"/>
              <w:spacing w:line="258" w:lineRule="exact"/>
              <w:ind w:left="106"/>
            </w:pPr>
            <w:r w:rsidRPr="00C41B23">
              <w:t>8</w:t>
            </w:r>
          </w:p>
        </w:tc>
        <w:tc>
          <w:tcPr>
            <w:tcW w:w="569" w:type="dxa"/>
          </w:tcPr>
          <w:p w:rsidR="003D6AA4" w:rsidRPr="00C41B23" w:rsidRDefault="003D6AA4" w:rsidP="00C41B23">
            <w:pPr>
              <w:pStyle w:val="TableParagraph"/>
              <w:spacing w:line="258" w:lineRule="exact"/>
              <w:ind w:left="110"/>
            </w:pPr>
            <w:r w:rsidRPr="00C41B23">
              <w:t>9</w:t>
            </w:r>
          </w:p>
        </w:tc>
        <w:tc>
          <w:tcPr>
            <w:tcW w:w="708" w:type="dxa"/>
          </w:tcPr>
          <w:p w:rsidR="003D6AA4" w:rsidRPr="00C41B23" w:rsidRDefault="003D6AA4" w:rsidP="00C41B23">
            <w:pPr>
              <w:pStyle w:val="TableParagraph"/>
              <w:spacing w:line="258" w:lineRule="exact"/>
            </w:pPr>
            <w:r w:rsidRPr="00C41B23">
              <w:t>10</w:t>
            </w:r>
          </w:p>
        </w:tc>
        <w:tc>
          <w:tcPr>
            <w:tcW w:w="992" w:type="dxa"/>
          </w:tcPr>
          <w:p w:rsidR="003D6AA4" w:rsidRPr="00C41B23" w:rsidRDefault="003D6AA4" w:rsidP="00C41B23">
            <w:pPr>
              <w:pStyle w:val="TableParagraph"/>
            </w:pPr>
          </w:p>
        </w:tc>
        <w:tc>
          <w:tcPr>
            <w:tcW w:w="708" w:type="dxa"/>
            <w:vMerge/>
            <w:tcBorders>
              <w:top w:val="nil"/>
            </w:tcBorders>
          </w:tcPr>
          <w:p w:rsidR="003D6AA4" w:rsidRPr="00C41B23" w:rsidRDefault="003D6AA4" w:rsidP="00C41B23"/>
        </w:tc>
        <w:tc>
          <w:tcPr>
            <w:tcW w:w="1133" w:type="dxa"/>
            <w:vMerge/>
            <w:tcBorders>
              <w:top w:val="nil"/>
            </w:tcBorders>
          </w:tcPr>
          <w:p w:rsidR="003D6AA4" w:rsidRPr="00C41B23" w:rsidRDefault="003D6AA4" w:rsidP="00C41B23"/>
        </w:tc>
      </w:tr>
      <w:tr w:rsidR="003D6AA4" w:rsidRPr="00C41B23" w:rsidTr="00C41B23">
        <w:trPr>
          <w:trHeight w:val="388"/>
        </w:trPr>
        <w:tc>
          <w:tcPr>
            <w:tcW w:w="890" w:type="dxa"/>
          </w:tcPr>
          <w:p w:rsidR="003D6AA4" w:rsidRPr="00C41B23" w:rsidRDefault="003D6AA4" w:rsidP="00C41B23">
            <w:pPr>
              <w:pStyle w:val="TableParagraph"/>
            </w:pPr>
          </w:p>
        </w:tc>
        <w:tc>
          <w:tcPr>
            <w:tcW w:w="742" w:type="dxa"/>
          </w:tcPr>
          <w:p w:rsidR="003D6AA4" w:rsidRPr="00C41B23" w:rsidRDefault="003D6AA4" w:rsidP="00C41B23">
            <w:pPr>
              <w:pStyle w:val="TableParagraph"/>
            </w:pPr>
          </w:p>
        </w:tc>
        <w:tc>
          <w:tcPr>
            <w:tcW w:w="626" w:type="dxa"/>
          </w:tcPr>
          <w:p w:rsidR="003D6AA4" w:rsidRPr="00C41B23" w:rsidRDefault="003D6AA4" w:rsidP="00C41B23">
            <w:pPr>
              <w:pStyle w:val="TableParagraph"/>
            </w:pPr>
          </w:p>
        </w:tc>
        <w:tc>
          <w:tcPr>
            <w:tcW w:w="698" w:type="dxa"/>
          </w:tcPr>
          <w:p w:rsidR="003D6AA4" w:rsidRPr="00C41B23" w:rsidRDefault="003D6AA4" w:rsidP="00C41B23">
            <w:pPr>
              <w:pStyle w:val="TableParagraph"/>
            </w:pPr>
          </w:p>
        </w:tc>
        <w:tc>
          <w:tcPr>
            <w:tcW w:w="552" w:type="dxa"/>
          </w:tcPr>
          <w:p w:rsidR="003D6AA4" w:rsidRPr="00C41B23" w:rsidRDefault="003D6AA4" w:rsidP="00C41B23">
            <w:pPr>
              <w:pStyle w:val="TableParagraph"/>
            </w:pPr>
          </w:p>
        </w:tc>
        <w:tc>
          <w:tcPr>
            <w:tcW w:w="562" w:type="dxa"/>
          </w:tcPr>
          <w:p w:rsidR="003D6AA4" w:rsidRPr="00C41B23" w:rsidRDefault="003D6AA4" w:rsidP="00C41B23">
            <w:pPr>
              <w:pStyle w:val="TableParagraph"/>
            </w:pPr>
          </w:p>
        </w:tc>
        <w:tc>
          <w:tcPr>
            <w:tcW w:w="552" w:type="dxa"/>
          </w:tcPr>
          <w:p w:rsidR="003D6AA4" w:rsidRPr="00C41B23" w:rsidRDefault="003D6AA4" w:rsidP="00C41B23">
            <w:pPr>
              <w:pStyle w:val="TableParagraph"/>
            </w:pPr>
          </w:p>
        </w:tc>
        <w:tc>
          <w:tcPr>
            <w:tcW w:w="607" w:type="dxa"/>
          </w:tcPr>
          <w:p w:rsidR="003D6AA4" w:rsidRPr="00C41B23" w:rsidRDefault="003D6AA4" w:rsidP="00C41B23">
            <w:pPr>
              <w:pStyle w:val="TableParagraph"/>
            </w:pPr>
          </w:p>
        </w:tc>
        <w:tc>
          <w:tcPr>
            <w:tcW w:w="566" w:type="dxa"/>
          </w:tcPr>
          <w:p w:rsidR="003D6AA4" w:rsidRPr="00C41B23" w:rsidRDefault="003D6AA4" w:rsidP="00C41B23">
            <w:pPr>
              <w:pStyle w:val="TableParagraph"/>
            </w:pPr>
          </w:p>
        </w:tc>
        <w:tc>
          <w:tcPr>
            <w:tcW w:w="569" w:type="dxa"/>
          </w:tcPr>
          <w:p w:rsidR="003D6AA4" w:rsidRPr="00C41B23" w:rsidRDefault="003D6AA4" w:rsidP="00C41B23">
            <w:pPr>
              <w:pStyle w:val="TableParagraph"/>
            </w:pPr>
          </w:p>
        </w:tc>
        <w:tc>
          <w:tcPr>
            <w:tcW w:w="708" w:type="dxa"/>
          </w:tcPr>
          <w:p w:rsidR="003D6AA4" w:rsidRPr="00C41B23" w:rsidRDefault="003D6AA4" w:rsidP="00C41B23">
            <w:pPr>
              <w:pStyle w:val="TableParagraph"/>
            </w:pPr>
          </w:p>
        </w:tc>
        <w:tc>
          <w:tcPr>
            <w:tcW w:w="992" w:type="dxa"/>
          </w:tcPr>
          <w:p w:rsidR="003D6AA4" w:rsidRPr="00C41B23" w:rsidRDefault="003D6AA4" w:rsidP="00C41B23">
            <w:pPr>
              <w:pStyle w:val="TableParagraph"/>
            </w:pPr>
          </w:p>
        </w:tc>
        <w:tc>
          <w:tcPr>
            <w:tcW w:w="708" w:type="dxa"/>
          </w:tcPr>
          <w:p w:rsidR="003D6AA4" w:rsidRPr="00C41B23" w:rsidRDefault="003D6AA4" w:rsidP="00C41B23">
            <w:pPr>
              <w:pStyle w:val="TableParagraph"/>
            </w:pPr>
          </w:p>
        </w:tc>
        <w:tc>
          <w:tcPr>
            <w:tcW w:w="1133" w:type="dxa"/>
          </w:tcPr>
          <w:p w:rsidR="003D6AA4" w:rsidRPr="00C41B23" w:rsidRDefault="003D6AA4" w:rsidP="00C41B23">
            <w:pPr>
              <w:pStyle w:val="TableParagraph"/>
            </w:pPr>
          </w:p>
        </w:tc>
      </w:tr>
    </w:tbl>
    <w:p w:rsidR="003D6AA4" w:rsidRPr="00C41B23" w:rsidRDefault="003D6AA4" w:rsidP="003D6AA4">
      <w:pPr>
        <w:pStyle w:val="Heading3"/>
        <w:spacing w:line="240" w:lineRule="auto"/>
        <w:ind w:left="1082"/>
        <w:rPr>
          <w:sz w:val="22"/>
          <w:szCs w:val="22"/>
        </w:rPr>
      </w:pPr>
      <w:r w:rsidRPr="00C41B23">
        <w:rPr>
          <w:sz w:val="22"/>
          <w:szCs w:val="22"/>
        </w:rPr>
        <w:t>Ключ</w:t>
      </w:r>
    </w:p>
    <w:p w:rsidR="003D6AA4" w:rsidRPr="00C41B23" w:rsidRDefault="003D6AA4" w:rsidP="003D6AA4">
      <w:pPr>
        <w:pStyle w:val="a3"/>
        <w:ind w:right="762"/>
        <w:rPr>
          <w:sz w:val="22"/>
          <w:szCs w:val="22"/>
        </w:rPr>
      </w:pPr>
      <w:r w:rsidRPr="00C41B23">
        <w:rPr>
          <w:sz w:val="22"/>
          <w:szCs w:val="22"/>
        </w:rPr>
        <w:t>Если ученик владеет умением, то он получает 3 балла; если испытывает затруднения – 2</w:t>
      </w:r>
      <w:r w:rsidRPr="00C41B23">
        <w:rPr>
          <w:spacing w:val="1"/>
          <w:sz w:val="22"/>
          <w:szCs w:val="22"/>
        </w:rPr>
        <w:t xml:space="preserve"> </w:t>
      </w:r>
      <w:r w:rsidRPr="00C41B23">
        <w:rPr>
          <w:sz w:val="22"/>
          <w:szCs w:val="22"/>
        </w:rPr>
        <w:t>балла; если допускает ошибки, но знает, как выполнить действие – 1 балл; если умение не</w:t>
      </w:r>
      <w:r w:rsidRPr="00C41B23">
        <w:rPr>
          <w:spacing w:val="1"/>
          <w:sz w:val="22"/>
          <w:szCs w:val="22"/>
        </w:rPr>
        <w:t xml:space="preserve"> </w:t>
      </w:r>
      <w:r w:rsidRPr="00C41B23">
        <w:rPr>
          <w:sz w:val="22"/>
          <w:szCs w:val="22"/>
        </w:rPr>
        <w:t>сформировано</w:t>
      </w:r>
      <w:r w:rsidRPr="00C41B23">
        <w:rPr>
          <w:spacing w:val="-1"/>
          <w:sz w:val="22"/>
          <w:szCs w:val="22"/>
        </w:rPr>
        <w:t xml:space="preserve"> </w:t>
      </w:r>
      <w:r w:rsidRPr="00C41B23">
        <w:rPr>
          <w:sz w:val="22"/>
          <w:szCs w:val="22"/>
        </w:rPr>
        <w:t>– 0 баллов.</w:t>
      </w:r>
    </w:p>
    <w:p w:rsidR="003D6AA4" w:rsidRPr="00C41B23" w:rsidRDefault="003D6AA4" w:rsidP="003D6AA4">
      <w:pPr>
        <w:pStyle w:val="a3"/>
        <w:ind w:right="2100"/>
        <w:rPr>
          <w:sz w:val="22"/>
          <w:szCs w:val="22"/>
        </w:rPr>
      </w:pPr>
      <w:r w:rsidRPr="00C41B23">
        <w:rPr>
          <w:sz w:val="22"/>
          <w:szCs w:val="22"/>
        </w:rPr>
        <w:t>По</w:t>
      </w:r>
      <w:r w:rsidRPr="00C41B23">
        <w:rPr>
          <w:spacing w:val="-5"/>
          <w:sz w:val="22"/>
          <w:szCs w:val="22"/>
        </w:rPr>
        <w:t xml:space="preserve"> </w:t>
      </w:r>
      <w:r w:rsidRPr="00C41B23">
        <w:rPr>
          <w:sz w:val="22"/>
          <w:szCs w:val="22"/>
        </w:rPr>
        <w:t>сумме</w:t>
      </w:r>
      <w:r w:rsidRPr="00C41B23">
        <w:rPr>
          <w:spacing w:val="-5"/>
          <w:sz w:val="22"/>
          <w:szCs w:val="22"/>
        </w:rPr>
        <w:t xml:space="preserve"> </w:t>
      </w:r>
      <w:r w:rsidRPr="00C41B23">
        <w:rPr>
          <w:sz w:val="22"/>
          <w:szCs w:val="22"/>
        </w:rPr>
        <w:t>баллов</w:t>
      </w:r>
      <w:r w:rsidRPr="00C41B23">
        <w:rPr>
          <w:spacing w:val="-4"/>
          <w:sz w:val="22"/>
          <w:szCs w:val="22"/>
        </w:rPr>
        <w:t xml:space="preserve"> </w:t>
      </w:r>
      <w:r w:rsidRPr="00C41B23">
        <w:rPr>
          <w:sz w:val="22"/>
          <w:szCs w:val="22"/>
        </w:rPr>
        <w:t>выявляется</w:t>
      </w:r>
      <w:r w:rsidRPr="00C41B23">
        <w:rPr>
          <w:spacing w:val="-2"/>
          <w:sz w:val="22"/>
          <w:szCs w:val="22"/>
        </w:rPr>
        <w:t xml:space="preserve"> </w:t>
      </w:r>
      <w:r w:rsidRPr="00C41B23">
        <w:rPr>
          <w:sz w:val="22"/>
          <w:szCs w:val="22"/>
        </w:rPr>
        <w:t>уровень</w:t>
      </w:r>
      <w:r w:rsidRPr="00C41B23">
        <w:rPr>
          <w:spacing w:val="-4"/>
          <w:sz w:val="22"/>
          <w:szCs w:val="22"/>
        </w:rPr>
        <w:t xml:space="preserve"> </w:t>
      </w:r>
      <w:r w:rsidRPr="00C41B23">
        <w:rPr>
          <w:sz w:val="22"/>
          <w:szCs w:val="22"/>
        </w:rPr>
        <w:t>готовности</w:t>
      </w:r>
      <w:r w:rsidRPr="00C41B23">
        <w:rPr>
          <w:spacing w:val="-3"/>
          <w:sz w:val="22"/>
          <w:szCs w:val="22"/>
        </w:rPr>
        <w:t xml:space="preserve"> </w:t>
      </w:r>
      <w:r w:rsidRPr="00C41B23">
        <w:rPr>
          <w:sz w:val="22"/>
          <w:szCs w:val="22"/>
        </w:rPr>
        <w:t>к</w:t>
      </w:r>
      <w:r w:rsidRPr="00C41B23">
        <w:rPr>
          <w:spacing w:val="-4"/>
          <w:sz w:val="22"/>
          <w:szCs w:val="22"/>
        </w:rPr>
        <w:t xml:space="preserve"> </w:t>
      </w:r>
      <w:r w:rsidRPr="00C41B23">
        <w:rPr>
          <w:sz w:val="22"/>
          <w:szCs w:val="22"/>
        </w:rPr>
        <w:t>самостоятельной</w:t>
      </w:r>
      <w:r w:rsidRPr="00C41B23">
        <w:rPr>
          <w:spacing w:val="-4"/>
          <w:sz w:val="22"/>
          <w:szCs w:val="22"/>
        </w:rPr>
        <w:t xml:space="preserve"> </w:t>
      </w:r>
      <w:r w:rsidRPr="00C41B23">
        <w:rPr>
          <w:sz w:val="22"/>
          <w:szCs w:val="22"/>
        </w:rPr>
        <w:t>работе:</w:t>
      </w:r>
      <w:r w:rsidRPr="00C41B23">
        <w:rPr>
          <w:spacing w:val="-57"/>
          <w:sz w:val="22"/>
          <w:szCs w:val="22"/>
        </w:rPr>
        <w:t xml:space="preserve"> </w:t>
      </w:r>
      <w:r w:rsidRPr="00C41B23">
        <w:rPr>
          <w:sz w:val="22"/>
          <w:szCs w:val="22"/>
        </w:rPr>
        <w:t>30</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идеальный</w:t>
      </w:r>
      <w:r w:rsidRPr="00C41B23">
        <w:rPr>
          <w:spacing w:val="-2"/>
          <w:sz w:val="22"/>
          <w:szCs w:val="22"/>
        </w:rPr>
        <w:t xml:space="preserve"> </w:t>
      </w:r>
      <w:r w:rsidRPr="00C41B23">
        <w:rPr>
          <w:sz w:val="22"/>
          <w:szCs w:val="22"/>
        </w:rPr>
        <w:t>уровень,</w:t>
      </w:r>
      <w:r w:rsidRPr="00C41B23">
        <w:rPr>
          <w:spacing w:val="2"/>
          <w:sz w:val="22"/>
          <w:szCs w:val="22"/>
        </w:rPr>
        <w:t xml:space="preserve"> </w:t>
      </w:r>
      <w:r w:rsidRPr="00C41B23">
        <w:rPr>
          <w:sz w:val="22"/>
          <w:szCs w:val="22"/>
        </w:rPr>
        <w:t>отметка</w:t>
      </w:r>
      <w:r w:rsidRPr="00C41B23">
        <w:rPr>
          <w:spacing w:val="3"/>
          <w:sz w:val="22"/>
          <w:szCs w:val="22"/>
        </w:rPr>
        <w:t xml:space="preserve"> </w:t>
      </w:r>
      <w:r w:rsidRPr="00C41B23">
        <w:rPr>
          <w:sz w:val="22"/>
          <w:szCs w:val="22"/>
        </w:rPr>
        <w:t>«5»;</w:t>
      </w:r>
    </w:p>
    <w:p w:rsidR="003D6AA4" w:rsidRPr="00C41B23" w:rsidRDefault="003D6AA4" w:rsidP="003D6AA4">
      <w:pPr>
        <w:pStyle w:val="a3"/>
        <w:ind w:right="4826"/>
        <w:rPr>
          <w:sz w:val="22"/>
          <w:szCs w:val="22"/>
        </w:rPr>
      </w:pPr>
      <w:r w:rsidRPr="00C41B23">
        <w:rPr>
          <w:sz w:val="22"/>
          <w:szCs w:val="22"/>
        </w:rPr>
        <w:t>27–29</w:t>
      </w:r>
      <w:r w:rsidRPr="00C41B23">
        <w:rPr>
          <w:spacing w:val="-5"/>
          <w:sz w:val="22"/>
          <w:szCs w:val="22"/>
        </w:rPr>
        <w:t xml:space="preserve"> </w:t>
      </w:r>
      <w:r w:rsidRPr="00C41B23">
        <w:rPr>
          <w:sz w:val="22"/>
          <w:szCs w:val="22"/>
        </w:rPr>
        <w:t>баллов</w:t>
      </w:r>
      <w:r w:rsidRPr="00C41B23">
        <w:rPr>
          <w:spacing w:val="-6"/>
          <w:sz w:val="22"/>
          <w:szCs w:val="22"/>
        </w:rPr>
        <w:t xml:space="preserve"> </w:t>
      </w:r>
      <w:r w:rsidRPr="00C41B23">
        <w:rPr>
          <w:sz w:val="22"/>
          <w:szCs w:val="22"/>
        </w:rPr>
        <w:t>–</w:t>
      </w:r>
      <w:r w:rsidRPr="00C41B23">
        <w:rPr>
          <w:spacing w:val="-4"/>
          <w:sz w:val="22"/>
          <w:szCs w:val="22"/>
        </w:rPr>
        <w:t xml:space="preserve"> </w:t>
      </w:r>
      <w:r w:rsidRPr="00C41B23">
        <w:rPr>
          <w:sz w:val="22"/>
          <w:szCs w:val="22"/>
        </w:rPr>
        <w:t>оптимальный</w:t>
      </w:r>
      <w:r w:rsidRPr="00C41B23">
        <w:rPr>
          <w:spacing w:val="-3"/>
          <w:sz w:val="22"/>
          <w:szCs w:val="22"/>
        </w:rPr>
        <w:t xml:space="preserve"> </w:t>
      </w:r>
      <w:r w:rsidRPr="00C41B23">
        <w:rPr>
          <w:sz w:val="22"/>
          <w:szCs w:val="22"/>
        </w:rPr>
        <w:t>уровень,</w:t>
      </w:r>
      <w:r w:rsidRPr="00C41B23">
        <w:rPr>
          <w:spacing w:val="-4"/>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«5»;</w:t>
      </w:r>
      <w:r w:rsidRPr="00C41B23">
        <w:rPr>
          <w:spacing w:val="-57"/>
          <w:sz w:val="22"/>
          <w:szCs w:val="22"/>
        </w:rPr>
        <w:t xml:space="preserve"> </w:t>
      </w:r>
      <w:r w:rsidRPr="00C41B23">
        <w:rPr>
          <w:sz w:val="22"/>
          <w:szCs w:val="22"/>
        </w:rPr>
        <w:t>25–26 баллов – допустимый уровень, отметка «4»;</w:t>
      </w:r>
      <w:r w:rsidRPr="00C41B23">
        <w:rPr>
          <w:spacing w:val="1"/>
          <w:sz w:val="22"/>
          <w:szCs w:val="22"/>
        </w:rPr>
        <w:t xml:space="preserve"> </w:t>
      </w:r>
      <w:r w:rsidRPr="00C41B23">
        <w:rPr>
          <w:sz w:val="22"/>
          <w:szCs w:val="22"/>
        </w:rPr>
        <w:t>20–24</w:t>
      </w:r>
      <w:r w:rsidRPr="00C41B23">
        <w:rPr>
          <w:spacing w:val="-3"/>
          <w:sz w:val="22"/>
          <w:szCs w:val="22"/>
        </w:rPr>
        <w:t xml:space="preserve"> </w:t>
      </w:r>
      <w:r w:rsidRPr="00C41B23">
        <w:rPr>
          <w:sz w:val="22"/>
          <w:szCs w:val="22"/>
        </w:rPr>
        <w:t>балла</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критический уровень, отметка</w:t>
      </w:r>
      <w:r w:rsidRPr="00C41B23">
        <w:rPr>
          <w:spacing w:val="1"/>
          <w:sz w:val="22"/>
          <w:szCs w:val="22"/>
        </w:rPr>
        <w:t xml:space="preserve"> </w:t>
      </w:r>
      <w:r w:rsidRPr="00C41B23">
        <w:rPr>
          <w:sz w:val="22"/>
          <w:szCs w:val="22"/>
        </w:rPr>
        <w:t>«3».</w:t>
      </w:r>
    </w:p>
    <w:p w:rsidR="003D6AA4" w:rsidRPr="00C41B23" w:rsidRDefault="003D6AA4" w:rsidP="003D6AA4">
      <w:pPr>
        <w:pStyle w:val="a3"/>
        <w:rPr>
          <w:sz w:val="22"/>
          <w:szCs w:val="22"/>
        </w:rPr>
      </w:pPr>
      <w:r w:rsidRPr="00C41B23">
        <w:rPr>
          <w:sz w:val="22"/>
          <w:szCs w:val="22"/>
        </w:rPr>
        <w:t>Сумма</w:t>
      </w:r>
      <w:r w:rsidRPr="00C41B23">
        <w:rPr>
          <w:spacing w:val="-5"/>
          <w:sz w:val="22"/>
          <w:szCs w:val="22"/>
        </w:rPr>
        <w:t xml:space="preserve"> </w:t>
      </w:r>
      <w:r w:rsidRPr="00C41B23">
        <w:rPr>
          <w:sz w:val="22"/>
          <w:szCs w:val="22"/>
        </w:rPr>
        <w:t>баллов</w:t>
      </w:r>
      <w:r w:rsidRPr="00C41B23">
        <w:rPr>
          <w:spacing w:val="-4"/>
          <w:sz w:val="22"/>
          <w:szCs w:val="22"/>
        </w:rPr>
        <w:t xml:space="preserve"> </w:t>
      </w:r>
      <w:r w:rsidRPr="00C41B23">
        <w:rPr>
          <w:sz w:val="22"/>
          <w:szCs w:val="22"/>
        </w:rPr>
        <w:t>соотносится</w:t>
      </w:r>
      <w:r w:rsidRPr="00C41B23">
        <w:rPr>
          <w:spacing w:val="-4"/>
          <w:sz w:val="22"/>
          <w:szCs w:val="22"/>
        </w:rPr>
        <w:t xml:space="preserve"> </w:t>
      </w:r>
      <w:r w:rsidRPr="00C41B23">
        <w:rPr>
          <w:sz w:val="22"/>
          <w:szCs w:val="22"/>
        </w:rPr>
        <w:t>с</w:t>
      </w:r>
      <w:r w:rsidRPr="00C41B23">
        <w:rPr>
          <w:spacing w:val="-4"/>
          <w:sz w:val="22"/>
          <w:szCs w:val="22"/>
        </w:rPr>
        <w:t xml:space="preserve"> </w:t>
      </w:r>
      <w:r w:rsidRPr="00C41B23">
        <w:rPr>
          <w:sz w:val="22"/>
          <w:szCs w:val="22"/>
        </w:rPr>
        <w:t>пятибалльной</w:t>
      </w:r>
      <w:r w:rsidRPr="00C41B23">
        <w:rPr>
          <w:spacing w:val="-4"/>
          <w:sz w:val="22"/>
          <w:szCs w:val="22"/>
        </w:rPr>
        <w:t xml:space="preserve"> </w:t>
      </w:r>
      <w:r w:rsidRPr="00C41B23">
        <w:rPr>
          <w:sz w:val="22"/>
          <w:szCs w:val="22"/>
        </w:rPr>
        <w:t>оценкой</w:t>
      </w:r>
      <w:r w:rsidRPr="00C41B23">
        <w:rPr>
          <w:spacing w:val="-4"/>
          <w:sz w:val="22"/>
          <w:szCs w:val="22"/>
        </w:rPr>
        <w:t xml:space="preserve"> </w:t>
      </w:r>
      <w:r w:rsidRPr="00C41B23">
        <w:rPr>
          <w:sz w:val="22"/>
          <w:szCs w:val="22"/>
        </w:rPr>
        <w:t>результатов</w:t>
      </w:r>
      <w:r w:rsidRPr="00C41B23">
        <w:rPr>
          <w:spacing w:val="-3"/>
          <w:sz w:val="22"/>
          <w:szCs w:val="22"/>
        </w:rPr>
        <w:t xml:space="preserve"> </w:t>
      </w:r>
      <w:r w:rsidRPr="00C41B23">
        <w:rPr>
          <w:sz w:val="22"/>
          <w:szCs w:val="22"/>
        </w:rPr>
        <w:t>деятельности</w:t>
      </w:r>
      <w:r w:rsidRPr="00C41B23">
        <w:rPr>
          <w:spacing w:val="-1"/>
          <w:sz w:val="22"/>
          <w:szCs w:val="22"/>
        </w:rPr>
        <w:t xml:space="preserve"> </w:t>
      </w:r>
      <w:r w:rsidRPr="00C41B23">
        <w:rPr>
          <w:sz w:val="22"/>
          <w:szCs w:val="22"/>
        </w:rPr>
        <w:t>учащихся.</w:t>
      </w:r>
    </w:p>
    <w:p w:rsidR="003D6AA4" w:rsidRPr="00C41B23" w:rsidRDefault="003D6AA4" w:rsidP="003D6AA4">
      <w:pPr>
        <w:pStyle w:val="a3"/>
        <w:spacing w:before="66"/>
        <w:ind w:right="766"/>
        <w:rPr>
          <w:sz w:val="22"/>
          <w:szCs w:val="22"/>
        </w:rPr>
      </w:pPr>
      <w:r w:rsidRPr="00C41B23">
        <w:rPr>
          <w:sz w:val="22"/>
          <w:szCs w:val="22"/>
        </w:rPr>
        <w:t>Если</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сформированы</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первой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диагностики,</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репродуктивными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следовательно,</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помощи</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для самостоятельной</w:t>
      </w:r>
      <w:r w:rsidRPr="00C41B23">
        <w:rPr>
          <w:spacing w:val="-1"/>
          <w:sz w:val="22"/>
          <w:szCs w:val="22"/>
        </w:rPr>
        <w:t xml:space="preserve"> </w:t>
      </w:r>
      <w:r w:rsidRPr="00C41B23">
        <w:rPr>
          <w:sz w:val="22"/>
          <w:szCs w:val="22"/>
        </w:rPr>
        <w:t>работы репродуктивного</w:t>
      </w:r>
      <w:r w:rsidRPr="00C41B23">
        <w:rPr>
          <w:spacing w:val="-3"/>
          <w:sz w:val="22"/>
          <w:szCs w:val="22"/>
        </w:rPr>
        <w:t xml:space="preserve"> </w:t>
      </w:r>
      <w:r w:rsidRPr="00C41B23">
        <w:rPr>
          <w:sz w:val="22"/>
          <w:szCs w:val="22"/>
        </w:rPr>
        <w:t>характера.</w:t>
      </w:r>
    </w:p>
    <w:p w:rsidR="003D6AA4" w:rsidRPr="00C41B23" w:rsidRDefault="003D6AA4" w:rsidP="003D6AA4">
      <w:pPr>
        <w:pStyle w:val="a3"/>
        <w:spacing w:before="1"/>
        <w:ind w:right="771"/>
        <w:rPr>
          <w:sz w:val="22"/>
          <w:szCs w:val="22"/>
        </w:rPr>
      </w:pPr>
      <w:r w:rsidRPr="00C41B23">
        <w:rPr>
          <w:sz w:val="22"/>
          <w:szCs w:val="22"/>
        </w:rPr>
        <w:t>Если сформированы умения и первой, и второй частей диагностики, то ученик владеет</w:t>
      </w:r>
      <w:r w:rsidRPr="00C41B23">
        <w:rPr>
          <w:spacing w:val="1"/>
          <w:sz w:val="22"/>
          <w:szCs w:val="22"/>
        </w:rPr>
        <w:t xml:space="preserve"> </w:t>
      </w:r>
      <w:r w:rsidRPr="00C41B23">
        <w:rPr>
          <w:sz w:val="22"/>
          <w:szCs w:val="22"/>
        </w:rPr>
        <w:t>творческими</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самостоятельно выполнять</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разного</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сложности.</w:t>
      </w:r>
    </w:p>
    <w:p w:rsidR="003D6AA4" w:rsidRPr="00C41B23" w:rsidRDefault="003D6AA4" w:rsidP="003D6AA4">
      <w:pPr>
        <w:pStyle w:val="a3"/>
        <w:spacing w:before="4"/>
        <w:ind w:left="0"/>
        <w:rPr>
          <w:sz w:val="22"/>
          <w:szCs w:val="22"/>
        </w:rPr>
      </w:pPr>
    </w:p>
    <w:p w:rsidR="003D6AA4" w:rsidRPr="00C41B23" w:rsidRDefault="003D6AA4" w:rsidP="001F01AD">
      <w:pPr>
        <w:pStyle w:val="Heading2"/>
        <w:numPr>
          <w:ilvl w:val="0"/>
          <w:numId w:val="190"/>
        </w:numPr>
        <w:tabs>
          <w:tab w:val="left" w:pos="1438"/>
          <w:tab w:val="left" w:pos="8719"/>
        </w:tabs>
        <w:spacing w:line="240" w:lineRule="auto"/>
        <w:ind w:right="773" w:firstLine="0"/>
        <w:rPr>
          <w:sz w:val="22"/>
          <w:szCs w:val="22"/>
        </w:rPr>
      </w:pPr>
      <w:r w:rsidRPr="00C41B23">
        <w:rPr>
          <w:sz w:val="22"/>
          <w:szCs w:val="22"/>
        </w:rPr>
        <w:t>При</w:t>
      </w:r>
      <w:r w:rsidRPr="00C41B23">
        <w:rPr>
          <w:spacing w:val="111"/>
          <w:sz w:val="22"/>
          <w:szCs w:val="22"/>
        </w:rPr>
        <w:t xml:space="preserve"> </w:t>
      </w:r>
      <w:r w:rsidRPr="00C41B23">
        <w:rPr>
          <w:sz w:val="22"/>
          <w:szCs w:val="22"/>
        </w:rPr>
        <w:t>оценке</w:t>
      </w:r>
      <w:r w:rsidRPr="00C41B23">
        <w:rPr>
          <w:spacing w:val="111"/>
          <w:sz w:val="22"/>
          <w:szCs w:val="22"/>
        </w:rPr>
        <w:t xml:space="preserve"> </w:t>
      </w:r>
      <w:r w:rsidRPr="00C41B23">
        <w:rPr>
          <w:sz w:val="22"/>
          <w:szCs w:val="22"/>
        </w:rPr>
        <w:t>выполнения</w:t>
      </w:r>
      <w:r w:rsidRPr="00C41B23">
        <w:rPr>
          <w:spacing w:val="111"/>
          <w:sz w:val="22"/>
          <w:szCs w:val="22"/>
        </w:rPr>
        <w:t xml:space="preserve"> </w:t>
      </w:r>
      <w:r w:rsidRPr="00C41B23">
        <w:rPr>
          <w:sz w:val="22"/>
          <w:szCs w:val="22"/>
        </w:rPr>
        <w:t>дополнительных</w:t>
      </w:r>
      <w:r w:rsidRPr="00C41B23">
        <w:rPr>
          <w:spacing w:val="110"/>
          <w:sz w:val="22"/>
          <w:szCs w:val="22"/>
        </w:rPr>
        <w:t xml:space="preserve"> </w:t>
      </w:r>
      <w:r w:rsidRPr="00C41B23">
        <w:rPr>
          <w:sz w:val="22"/>
          <w:szCs w:val="22"/>
        </w:rPr>
        <w:t>заданий</w:t>
      </w:r>
      <w:r w:rsidRPr="00C41B23">
        <w:rPr>
          <w:spacing w:val="112"/>
          <w:sz w:val="22"/>
          <w:szCs w:val="22"/>
        </w:rPr>
        <w:t xml:space="preserve"> </w:t>
      </w:r>
      <w:r w:rsidRPr="00C41B23">
        <w:rPr>
          <w:sz w:val="22"/>
          <w:szCs w:val="22"/>
        </w:rPr>
        <w:t>оценки</w:t>
      </w:r>
      <w:r w:rsidRPr="00C41B23">
        <w:rPr>
          <w:sz w:val="22"/>
          <w:szCs w:val="22"/>
        </w:rPr>
        <w:tab/>
      </w:r>
      <w:r w:rsidRPr="00C41B23">
        <w:rPr>
          <w:spacing w:val="-1"/>
          <w:sz w:val="22"/>
          <w:szCs w:val="22"/>
        </w:rPr>
        <w:t>выставляются</w:t>
      </w:r>
      <w:r w:rsidRPr="00C41B23">
        <w:rPr>
          <w:spacing w:val="-57"/>
          <w:sz w:val="22"/>
          <w:szCs w:val="22"/>
        </w:rPr>
        <w:t xml:space="preserve"> </w:t>
      </w:r>
      <w:r w:rsidRPr="00C41B23">
        <w:rPr>
          <w:sz w:val="22"/>
          <w:szCs w:val="22"/>
        </w:rPr>
        <w:t>следующим</w:t>
      </w:r>
      <w:r w:rsidRPr="00C41B23">
        <w:rPr>
          <w:spacing w:val="-2"/>
          <w:sz w:val="22"/>
          <w:szCs w:val="22"/>
        </w:rPr>
        <w:t xml:space="preserve"> </w:t>
      </w:r>
      <w:r w:rsidRPr="00C41B23">
        <w:rPr>
          <w:sz w:val="22"/>
          <w:szCs w:val="22"/>
        </w:rPr>
        <w:t>образом:</w:t>
      </w:r>
    </w:p>
    <w:p w:rsidR="003D6AA4" w:rsidRPr="00C41B23" w:rsidRDefault="003D6AA4" w:rsidP="003D6AA4">
      <w:pPr>
        <w:spacing w:line="271" w:lineRule="exact"/>
        <w:ind w:left="962"/>
      </w:pPr>
      <w:r w:rsidRPr="00C41B23">
        <w:rPr>
          <w:b/>
        </w:rPr>
        <w:t>Отметка</w:t>
      </w:r>
      <w:r w:rsidRPr="00C41B23">
        <w:rPr>
          <w:b/>
          <w:spacing w:val="-2"/>
        </w:rPr>
        <w:t xml:space="preserve"> </w:t>
      </w:r>
      <w:r w:rsidRPr="00C41B23">
        <w:rPr>
          <w:b/>
        </w:rPr>
        <w:t>«5»</w:t>
      </w:r>
      <w:r w:rsidRPr="00C41B23">
        <w:rPr>
          <w:b/>
          <w:spacing w:val="58"/>
        </w:rPr>
        <w:t xml:space="preserve"> </w:t>
      </w:r>
      <w:r w:rsidRPr="00C41B23">
        <w:t>–</w:t>
      </w:r>
      <w:r w:rsidRPr="00C41B23">
        <w:rPr>
          <w:spacing w:val="-2"/>
        </w:rPr>
        <w:t xml:space="preserve"> </w:t>
      </w:r>
      <w:r w:rsidRPr="00C41B23">
        <w:t>если все</w:t>
      </w:r>
      <w:r w:rsidRPr="00C41B23">
        <w:rPr>
          <w:spacing w:val="-2"/>
        </w:rPr>
        <w:t xml:space="preserve"> </w:t>
      </w:r>
      <w:r w:rsidRPr="00C41B23">
        <w:t>задания</w:t>
      </w:r>
      <w:r w:rsidRPr="00C41B23">
        <w:rPr>
          <w:spacing w:val="-2"/>
        </w:rPr>
        <w:t xml:space="preserve"> </w:t>
      </w:r>
      <w:r w:rsidRPr="00C41B23">
        <w:t>выполнены;</w:t>
      </w:r>
    </w:p>
    <w:p w:rsidR="003D6AA4" w:rsidRPr="00C41B23" w:rsidRDefault="003D6AA4" w:rsidP="003D6AA4">
      <w:pPr>
        <w:ind w:left="962"/>
      </w:pPr>
      <w:r w:rsidRPr="00C41B23">
        <w:rPr>
          <w:b/>
        </w:rPr>
        <w:t>Отметка</w:t>
      </w:r>
      <w:r w:rsidRPr="00C41B23">
        <w:rPr>
          <w:b/>
          <w:spacing w:val="-2"/>
        </w:rPr>
        <w:t xml:space="preserve"> </w:t>
      </w:r>
      <w:r w:rsidRPr="00C41B23">
        <w:rPr>
          <w:b/>
        </w:rPr>
        <w:t>«4»</w:t>
      </w:r>
      <w:r w:rsidRPr="00C41B23">
        <w:rPr>
          <w:b/>
          <w:spacing w:val="56"/>
        </w:rPr>
        <w:t xml:space="preserve"> </w:t>
      </w:r>
      <w:r w:rsidRPr="00C41B23">
        <w:t>–</w:t>
      </w:r>
      <w:r w:rsidRPr="00C41B23">
        <w:rPr>
          <w:spacing w:val="-2"/>
        </w:rPr>
        <w:t xml:space="preserve"> </w:t>
      </w:r>
      <w:r w:rsidRPr="00C41B23">
        <w:t>выполнено</w:t>
      </w:r>
      <w:r w:rsidRPr="00C41B23">
        <w:rPr>
          <w:spacing w:val="-2"/>
        </w:rPr>
        <w:t xml:space="preserve"> </w:t>
      </w:r>
      <w:r w:rsidRPr="00C41B23">
        <w:t>правильно</w:t>
      </w:r>
      <w:r w:rsidRPr="00C41B23">
        <w:rPr>
          <w:spacing w:val="-1"/>
        </w:rPr>
        <w:t xml:space="preserve"> </w:t>
      </w:r>
      <w:r w:rsidRPr="00C41B23">
        <w:t>не</w:t>
      </w:r>
      <w:r w:rsidRPr="00C41B23">
        <w:rPr>
          <w:spacing w:val="-3"/>
        </w:rPr>
        <w:t xml:space="preserve"> </w:t>
      </w:r>
      <w:r w:rsidRPr="00C41B23">
        <w:t>менее</w:t>
      </w:r>
      <w:r w:rsidRPr="00C41B23">
        <w:rPr>
          <w:spacing w:val="-1"/>
        </w:rPr>
        <w:t xml:space="preserve"> </w:t>
      </w:r>
      <w:r w:rsidRPr="00C41B23">
        <w:t>¾</w:t>
      </w:r>
      <w:r w:rsidRPr="00C41B23">
        <w:rPr>
          <w:spacing w:val="-1"/>
        </w:rPr>
        <w:t xml:space="preserve"> </w:t>
      </w:r>
      <w:r w:rsidRPr="00C41B23">
        <w:t>заданий;</w:t>
      </w:r>
    </w:p>
    <w:p w:rsidR="003D6AA4" w:rsidRPr="00C41B23" w:rsidRDefault="003D6AA4" w:rsidP="003D6AA4">
      <w:pPr>
        <w:pStyle w:val="a3"/>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58"/>
          <w:sz w:val="22"/>
          <w:szCs w:val="22"/>
        </w:rPr>
        <w:t xml:space="preserve"> </w:t>
      </w:r>
      <w:r w:rsidRPr="00C41B23">
        <w:rPr>
          <w:sz w:val="22"/>
          <w:szCs w:val="22"/>
        </w:rPr>
        <w:t>–</w:t>
      </w:r>
      <w:r w:rsidRPr="00C41B23">
        <w:rPr>
          <w:spacing w:val="-1"/>
          <w:sz w:val="22"/>
          <w:szCs w:val="22"/>
        </w:rPr>
        <w:t xml:space="preserve"> </w:t>
      </w:r>
      <w:r w:rsidRPr="00C41B23">
        <w:rPr>
          <w:sz w:val="22"/>
          <w:szCs w:val="22"/>
        </w:rPr>
        <w:t>за</w:t>
      </w:r>
      <w:r w:rsidRPr="00C41B23">
        <w:rPr>
          <w:spacing w:val="-2"/>
          <w:sz w:val="22"/>
          <w:szCs w:val="22"/>
        </w:rPr>
        <w:t xml:space="preserve"> </w:t>
      </w:r>
      <w:r w:rsidRPr="00C41B23">
        <w:rPr>
          <w:sz w:val="22"/>
          <w:szCs w:val="22"/>
        </w:rPr>
        <w:t>работу</w:t>
      </w:r>
      <w:r w:rsidRPr="00C41B23">
        <w:rPr>
          <w:spacing w:val="-6"/>
          <w:sz w:val="22"/>
          <w:szCs w:val="22"/>
        </w:rPr>
        <w:t xml:space="preserve"> </w:t>
      </w:r>
      <w:r w:rsidRPr="00C41B23">
        <w:rPr>
          <w:sz w:val="22"/>
          <w:szCs w:val="22"/>
        </w:rPr>
        <w:t>в</w:t>
      </w:r>
      <w:r w:rsidRPr="00C41B23">
        <w:rPr>
          <w:spacing w:val="-2"/>
          <w:sz w:val="22"/>
          <w:szCs w:val="22"/>
        </w:rPr>
        <w:t xml:space="preserve"> </w:t>
      </w:r>
      <w:r w:rsidRPr="00C41B23">
        <w:rPr>
          <w:sz w:val="22"/>
          <w:szCs w:val="22"/>
        </w:rPr>
        <w:t>которой</w:t>
      </w:r>
      <w:r w:rsidRPr="00C41B23">
        <w:rPr>
          <w:spacing w:val="-1"/>
          <w:sz w:val="22"/>
          <w:szCs w:val="22"/>
        </w:rPr>
        <w:t xml:space="preserve"> </w:t>
      </w:r>
      <w:r w:rsidRPr="00C41B23">
        <w:rPr>
          <w:sz w:val="22"/>
          <w:szCs w:val="22"/>
        </w:rPr>
        <w:t>правильно</w:t>
      </w:r>
      <w:r w:rsidRPr="00C41B23">
        <w:rPr>
          <w:spacing w:val="-4"/>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менее</w:t>
      </w:r>
      <w:r w:rsidRPr="00C41B23">
        <w:rPr>
          <w:spacing w:val="-2"/>
          <w:sz w:val="22"/>
          <w:szCs w:val="22"/>
        </w:rPr>
        <w:t xml:space="preserve"> </w:t>
      </w:r>
      <w:r w:rsidRPr="00C41B23">
        <w:rPr>
          <w:sz w:val="22"/>
          <w:szCs w:val="22"/>
        </w:rPr>
        <w:t>половины</w:t>
      </w:r>
      <w:r w:rsidRPr="00C41B23">
        <w:rPr>
          <w:spacing w:val="-1"/>
          <w:sz w:val="22"/>
          <w:szCs w:val="22"/>
        </w:rPr>
        <w:t xml:space="preserve"> </w:t>
      </w:r>
      <w:r w:rsidRPr="00C41B23">
        <w:rPr>
          <w:sz w:val="22"/>
          <w:szCs w:val="22"/>
        </w:rPr>
        <w:t>работы.</w:t>
      </w:r>
    </w:p>
    <w:p w:rsidR="003D6AA4" w:rsidRPr="00C41B23" w:rsidRDefault="003D6AA4" w:rsidP="003D6AA4">
      <w:pPr>
        <w:pStyle w:val="a3"/>
        <w:spacing w:before="5"/>
        <w:ind w:left="0"/>
        <w:rPr>
          <w:sz w:val="22"/>
          <w:szCs w:val="22"/>
        </w:rPr>
      </w:pPr>
    </w:p>
    <w:p w:rsidR="003D6AA4" w:rsidRPr="00C41B23" w:rsidRDefault="003D6AA4" w:rsidP="001F01AD">
      <w:pPr>
        <w:pStyle w:val="Heading2"/>
        <w:numPr>
          <w:ilvl w:val="0"/>
          <w:numId w:val="190"/>
        </w:numPr>
        <w:tabs>
          <w:tab w:val="left" w:pos="1323"/>
        </w:tabs>
        <w:spacing w:line="240" w:lineRule="auto"/>
        <w:ind w:left="1322" w:hanging="361"/>
        <w:rPr>
          <w:sz w:val="22"/>
          <w:szCs w:val="22"/>
        </w:rPr>
      </w:pPr>
      <w:r w:rsidRPr="00C41B23">
        <w:rPr>
          <w:sz w:val="22"/>
          <w:szCs w:val="22"/>
        </w:rPr>
        <w:t>Реферат</w:t>
      </w:r>
    </w:p>
    <w:p w:rsidR="003D6AA4" w:rsidRPr="00C41B23" w:rsidRDefault="003D6AA4" w:rsidP="003D6AA4">
      <w:pPr>
        <w:ind w:left="962" w:right="4467"/>
        <w:rPr>
          <w:b/>
        </w:rPr>
      </w:pPr>
      <w:r w:rsidRPr="00C41B23">
        <w:rPr>
          <w:b/>
        </w:rPr>
        <w:t>Критерии оценки реферата (по 5 балльной системе)</w:t>
      </w:r>
      <w:r w:rsidRPr="00C41B23">
        <w:rPr>
          <w:b/>
          <w:spacing w:val="-58"/>
        </w:rPr>
        <w:t xml:space="preserve"> </w:t>
      </w:r>
      <w:r w:rsidRPr="00C41B23">
        <w:rPr>
          <w:b/>
        </w:rPr>
        <w:t>Критерии оценки</w:t>
      </w:r>
      <w:r w:rsidRPr="00C41B23">
        <w:rPr>
          <w:b/>
          <w:spacing w:val="1"/>
        </w:rPr>
        <w:t xml:space="preserve"> </w:t>
      </w:r>
      <w:r w:rsidRPr="00C41B23">
        <w:rPr>
          <w:b/>
        </w:rPr>
        <w:t>реферата:</w:t>
      </w:r>
    </w:p>
    <w:p w:rsidR="003D6AA4" w:rsidRPr="00C41B23" w:rsidRDefault="003D6AA4" w:rsidP="001F01AD">
      <w:pPr>
        <w:pStyle w:val="a7"/>
        <w:numPr>
          <w:ilvl w:val="0"/>
          <w:numId w:val="195"/>
        </w:numPr>
        <w:tabs>
          <w:tab w:val="left" w:pos="1162"/>
        </w:tabs>
        <w:spacing w:line="272" w:lineRule="exact"/>
        <w:ind w:left="1161"/>
        <w:contextualSpacing w:val="0"/>
      </w:pPr>
      <w:r w:rsidRPr="00C41B23">
        <w:t>глубина</w:t>
      </w:r>
      <w:r w:rsidRPr="00C41B23">
        <w:rPr>
          <w:spacing w:val="-3"/>
        </w:rPr>
        <w:t xml:space="preserve"> </w:t>
      </w:r>
      <w:r w:rsidRPr="00C41B23">
        <w:t>и</w:t>
      </w:r>
      <w:r w:rsidRPr="00C41B23">
        <w:rPr>
          <w:spacing w:val="-1"/>
        </w:rPr>
        <w:t xml:space="preserve"> </w:t>
      </w:r>
      <w:r w:rsidRPr="00C41B23">
        <w:t>полнота</w:t>
      </w:r>
      <w:r w:rsidRPr="00C41B23">
        <w:rPr>
          <w:spacing w:val="-1"/>
        </w:rPr>
        <w:t xml:space="preserve"> </w:t>
      </w:r>
      <w:r w:rsidRPr="00C41B23">
        <w:t>раскрытия</w:t>
      </w:r>
      <w:r w:rsidRPr="00C41B23">
        <w:rPr>
          <w:spacing w:val="-1"/>
        </w:rPr>
        <w:t xml:space="preserve"> </w:t>
      </w:r>
      <w:r w:rsidRPr="00C41B23">
        <w:t>темы;</w:t>
      </w:r>
    </w:p>
    <w:p w:rsidR="003D6AA4" w:rsidRPr="00C41B23" w:rsidRDefault="003D6AA4" w:rsidP="001F01AD">
      <w:pPr>
        <w:pStyle w:val="a7"/>
        <w:numPr>
          <w:ilvl w:val="0"/>
          <w:numId w:val="195"/>
        </w:numPr>
        <w:tabs>
          <w:tab w:val="left" w:pos="1102"/>
        </w:tabs>
        <w:ind w:left="1101"/>
        <w:contextualSpacing w:val="0"/>
      </w:pPr>
      <w:r w:rsidRPr="00C41B23">
        <w:t>адекватность</w:t>
      </w:r>
      <w:r w:rsidRPr="00C41B23">
        <w:rPr>
          <w:spacing w:val="-6"/>
        </w:rPr>
        <w:t xml:space="preserve"> </w:t>
      </w:r>
      <w:r w:rsidRPr="00C41B23">
        <w:t>передачи</w:t>
      </w:r>
      <w:r w:rsidRPr="00C41B23">
        <w:rPr>
          <w:spacing w:val="-5"/>
        </w:rPr>
        <w:t xml:space="preserve"> </w:t>
      </w:r>
      <w:r w:rsidRPr="00C41B23">
        <w:t>содержания</w:t>
      </w:r>
      <w:r w:rsidRPr="00C41B23">
        <w:rPr>
          <w:spacing w:val="-2"/>
        </w:rPr>
        <w:t xml:space="preserve"> </w:t>
      </w:r>
      <w:r w:rsidRPr="00C41B23">
        <w:t>первоисточнику;</w:t>
      </w:r>
    </w:p>
    <w:p w:rsidR="003D6AA4" w:rsidRPr="00C41B23" w:rsidRDefault="003D6AA4" w:rsidP="001F01AD">
      <w:pPr>
        <w:pStyle w:val="a7"/>
        <w:numPr>
          <w:ilvl w:val="0"/>
          <w:numId w:val="195"/>
        </w:numPr>
        <w:tabs>
          <w:tab w:val="left" w:pos="1102"/>
        </w:tabs>
        <w:ind w:left="1101"/>
        <w:contextualSpacing w:val="0"/>
      </w:pPr>
      <w:r w:rsidRPr="00C41B23">
        <w:t>логичность,</w:t>
      </w:r>
      <w:r w:rsidRPr="00C41B23">
        <w:rPr>
          <w:spacing w:val="-4"/>
        </w:rPr>
        <w:t xml:space="preserve"> </w:t>
      </w:r>
      <w:r w:rsidRPr="00C41B23">
        <w:t>аргументированность</w:t>
      </w:r>
      <w:r w:rsidRPr="00C41B23">
        <w:rPr>
          <w:spacing w:val="-5"/>
        </w:rPr>
        <w:t xml:space="preserve"> </w:t>
      </w:r>
      <w:r w:rsidRPr="00C41B23">
        <w:t>изложения</w:t>
      </w:r>
      <w:r w:rsidRPr="00C41B23">
        <w:rPr>
          <w:spacing w:val="-7"/>
        </w:rPr>
        <w:t xml:space="preserve"> </w:t>
      </w:r>
      <w:r w:rsidRPr="00C41B23">
        <w:t>и</w:t>
      </w:r>
      <w:r w:rsidRPr="00C41B23">
        <w:rPr>
          <w:spacing w:val="-3"/>
        </w:rPr>
        <w:t xml:space="preserve"> </w:t>
      </w:r>
      <w:r w:rsidRPr="00C41B23">
        <w:t>выводов;</w:t>
      </w:r>
    </w:p>
    <w:p w:rsidR="003D6AA4" w:rsidRPr="00C41B23" w:rsidRDefault="003D6AA4" w:rsidP="001F01AD">
      <w:pPr>
        <w:pStyle w:val="a7"/>
        <w:numPr>
          <w:ilvl w:val="0"/>
          <w:numId w:val="195"/>
        </w:numPr>
        <w:tabs>
          <w:tab w:val="left" w:pos="1102"/>
        </w:tabs>
        <w:ind w:left="1101"/>
        <w:contextualSpacing w:val="0"/>
      </w:pPr>
      <w:r w:rsidRPr="00C41B23">
        <w:t>структурная</w:t>
      </w:r>
      <w:r w:rsidRPr="00C41B23">
        <w:rPr>
          <w:spacing w:val="-1"/>
        </w:rPr>
        <w:t xml:space="preserve"> </w:t>
      </w:r>
      <w:r w:rsidRPr="00C41B23">
        <w:t>упорядоченность</w:t>
      </w:r>
      <w:r w:rsidRPr="00C41B23">
        <w:rPr>
          <w:spacing w:val="-5"/>
        </w:rPr>
        <w:t xml:space="preserve"> </w:t>
      </w:r>
      <w:r w:rsidRPr="00C41B23">
        <w:t>(наличие</w:t>
      </w:r>
      <w:r w:rsidRPr="00C41B23">
        <w:rPr>
          <w:spacing w:val="-5"/>
        </w:rPr>
        <w:t xml:space="preserve"> </w:t>
      </w:r>
      <w:r w:rsidRPr="00C41B23">
        <w:t>введения,</w:t>
      </w:r>
      <w:r w:rsidRPr="00C41B23">
        <w:rPr>
          <w:spacing w:val="-5"/>
        </w:rPr>
        <w:t xml:space="preserve"> </w:t>
      </w:r>
      <w:r w:rsidRPr="00C41B23">
        <w:t>основной</w:t>
      </w:r>
      <w:r w:rsidRPr="00C41B23">
        <w:rPr>
          <w:spacing w:val="-4"/>
        </w:rPr>
        <w:t xml:space="preserve"> </w:t>
      </w:r>
      <w:r w:rsidRPr="00C41B23">
        <w:t>части,</w:t>
      </w:r>
      <w:r w:rsidRPr="00C41B23">
        <w:rPr>
          <w:spacing w:val="-5"/>
        </w:rPr>
        <w:t xml:space="preserve"> </w:t>
      </w:r>
      <w:r w:rsidRPr="00C41B23">
        <w:t>заключения);</w:t>
      </w:r>
    </w:p>
    <w:p w:rsidR="003D6AA4" w:rsidRPr="00C41B23" w:rsidRDefault="003D6AA4" w:rsidP="001F01AD">
      <w:pPr>
        <w:pStyle w:val="a7"/>
        <w:numPr>
          <w:ilvl w:val="0"/>
          <w:numId w:val="195"/>
        </w:numPr>
        <w:tabs>
          <w:tab w:val="left" w:pos="1111"/>
        </w:tabs>
        <w:ind w:right="772" w:firstLine="0"/>
        <w:contextualSpacing w:val="0"/>
      </w:pPr>
      <w:r w:rsidRPr="00C41B23">
        <w:t>оформление</w:t>
      </w:r>
      <w:r w:rsidRPr="00C41B23">
        <w:rPr>
          <w:spacing w:val="5"/>
        </w:rPr>
        <w:t xml:space="preserve"> </w:t>
      </w:r>
      <w:r w:rsidRPr="00C41B23">
        <w:t>(наличие</w:t>
      </w:r>
      <w:r w:rsidRPr="00C41B23">
        <w:rPr>
          <w:spacing w:val="3"/>
        </w:rPr>
        <w:t xml:space="preserve"> </w:t>
      </w:r>
      <w:r w:rsidRPr="00C41B23">
        <w:t>плана,</w:t>
      </w:r>
      <w:r w:rsidRPr="00C41B23">
        <w:rPr>
          <w:spacing w:val="6"/>
        </w:rPr>
        <w:t xml:space="preserve"> </w:t>
      </w:r>
      <w:r w:rsidRPr="00C41B23">
        <w:t>списка</w:t>
      </w:r>
      <w:r w:rsidRPr="00C41B23">
        <w:rPr>
          <w:spacing w:val="6"/>
        </w:rPr>
        <w:t xml:space="preserve"> </w:t>
      </w:r>
      <w:r w:rsidRPr="00C41B23">
        <w:t>литературы,</w:t>
      </w:r>
      <w:r w:rsidRPr="00C41B23">
        <w:rPr>
          <w:spacing w:val="5"/>
        </w:rPr>
        <w:t xml:space="preserve"> </w:t>
      </w:r>
      <w:r w:rsidRPr="00C41B23">
        <w:t>правильное</w:t>
      </w:r>
      <w:r w:rsidRPr="00C41B23">
        <w:rPr>
          <w:spacing w:val="5"/>
        </w:rPr>
        <w:t xml:space="preserve"> </w:t>
      </w:r>
      <w:r w:rsidRPr="00C41B23">
        <w:t>цитирование,</w:t>
      </w:r>
      <w:r w:rsidRPr="00C41B23">
        <w:rPr>
          <w:spacing w:val="6"/>
        </w:rPr>
        <w:t xml:space="preserve"> </w:t>
      </w:r>
      <w:r w:rsidRPr="00C41B23">
        <w:t>сноски</w:t>
      </w:r>
      <w:r w:rsidRPr="00C41B23">
        <w:rPr>
          <w:spacing w:val="5"/>
        </w:rPr>
        <w:t xml:space="preserve"> </w:t>
      </w:r>
      <w:r w:rsidRPr="00C41B23">
        <w:t>и</w:t>
      </w:r>
      <w:r w:rsidRPr="00C41B23">
        <w:rPr>
          <w:spacing w:val="7"/>
        </w:rPr>
        <w:t xml:space="preserve"> </w:t>
      </w:r>
      <w:r w:rsidRPr="00C41B23">
        <w:t>т.д),</w:t>
      </w:r>
      <w:r w:rsidRPr="00C41B23">
        <w:rPr>
          <w:spacing w:val="-57"/>
        </w:rPr>
        <w:t xml:space="preserve"> </w:t>
      </w:r>
      <w:r w:rsidRPr="00C41B23">
        <w:t>качество</w:t>
      </w:r>
      <w:r w:rsidRPr="00C41B23">
        <w:rPr>
          <w:spacing w:val="-2"/>
        </w:rPr>
        <w:t xml:space="preserve"> </w:t>
      </w:r>
      <w:r w:rsidRPr="00C41B23">
        <w:t>сопроводительных</w:t>
      </w:r>
      <w:r w:rsidRPr="00C41B23">
        <w:rPr>
          <w:spacing w:val="2"/>
        </w:rPr>
        <w:t xml:space="preserve"> </w:t>
      </w:r>
      <w:r w:rsidRPr="00C41B23">
        <w:t>материалов;</w:t>
      </w:r>
    </w:p>
    <w:p w:rsidR="003D6AA4" w:rsidRPr="00C41B23" w:rsidRDefault="003D6AA4" w:rsidP="001F01AD">
      <w:pPr>
        <w:pStyle w:val="a7"/>
        <w:numPr>
          <w:ilvl w:val="0"/>
          <w:numId w:val="195"/>
        </w:numPr>
        <w:tabs>
          <w:tab w:val="left" w:pos="1102"/>
        </w:tabs>
        <w:ind w:right="1093" w:firstLine="0"/>
        <w:contextualSpacing w:val="0"/>
      </w:pPr>
      <w:r w:rsidRPr="00C41B23">
        <w:t>личная позиция автора реферата, самостоятельность, оригинальность, обоснованность</w:t>
      </w:r>
      <w:r w:rsidRPr="00C41B23">
        <w:rPr>
          <w:spacing w:val="-57"/>
        </w:rPr>
        <w:t xml:space="preserve"> </w:t>
      </w:r>
      <w:r w:rsidRPr="00C41B23">
        <w:t>его</w:t>
      </w:r>
      <w:r w:rsidRPr="00C41B23">
        <w:rPr>
          <w:spacing w:val="-2"/>
        </w:rPr>
        <w:t xml:space="preserve"> </w:t>
      </w:r>
      <w:r w:rsidRPr="00C41B23">
        <w:t>суждений;</w:t>
      </w:r>
    </w:p>
    <w:p w:rsidR="003D6AA4" w:rsidRPr="00C41B23" w:rsidRDefault="003D6AA4" w:rsidP="001F01AD">
      <w:pPr>
        <w:pStyle w:val="a7"/>
        <w:numPr>
          <w:ilvl w:val="0"/>
          <w:numId w:val="195"/>
        </w:numPr>
        <w:tabs>
          <w:tab w:val="left" w:pos="1102"/>
        </w:tabs>
        <w:spacing w:before="1"/>
        <w:ind w:left="1101"/>
        <w:contextualSpacing w:val="0"/>
      </w:pPr>
      <w:r w:rsidRPr="00C41B23">
        <w:t>стилистическая,</w:t>
      </w:r>
      <w:r w:rsidRPr="00C41B23">
        <w:rPr>
          <w:spacing w:val="-4"/>
        </w:rPr>
        <w:t xml:space="preserve"> </w:t>
      </w:r>
      <w:r w:rsidRPr="00C41B23">
        <w:t>языковая</w:t>
      </w:r>
      <w:r w:rsidRPr="00C41B23">
        <w:rPr>
          <w:spacing w:val="-4"/>
        </w:rPr>
        <w:t xml:space="preserve"> </w:t>
      </w:r>
      <w:r w:rsidRPr="00C41B23">
        <w:t>грамотность.</w:t>
      </w:r>
    </w:p>
    <w:p w:rsidR="003D6AA4" w:rsidRPr="00C41B23" w:rsidRDefault="003D6AA4" w:rsidP="003D6AA4">
      <w:pPr>
        <w:pStyle w:val="a3"/>
        <w:spacing w:before="11"/>
        <w:ind w:left="0"/>
        <w:rPr>
          <w:sz w:val="22"/>
          <w:szCs w:val="22"/>
        </w:rPr>
      </w:pPr>
    </w:p>
    <w:p w:rsidR="003D6AA4" w:rsidRPr="00C41B23" w:rsidRDefault="003D6AA4" w:rsidP="003D6AA4">
      <w:pPr>
        <w:pStyle w:val="a3"/>
        <w:ind w:right="772"/>
        <w:rPr>
          <w:sz w:val="22"/>
          <w:szCs w:val="22"/>
        </w:rPr>
      </w:pPr>
      <w:r w:rsidRPr="00C41B23">
        <w:rPr>
          <w:b/>
          <w:sz w:val="22"/>
          <w:szCs w:val="22"/>
        </w:rPr>
        <w:t xml:space="preserve">«5» </w:t>
      </w:r>
      <w:r w:rsidRPr="00C41B23">
        <w:rPr>
          <w:sz w:val="22"/>
          <w:szCs w:val="22"/>
        </w:rPr>
        <w:t>— ставится, если ученик глубоко и полно рассмотрел поднятую проблему, показал</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выделять</w:t>
      </w:r>
      <w:r w:rsidRPr="00C41B23">
        <w:rPr>
          <w:spacing w:val="1"/>
          <w:sz w:val="22"/>
          <w:szCs w:val="22"/>
        </w:rPr>
        <w:t xml:space="preserve"> </w:t>
      </w:r>
      <w:r w:rsidRPr="00C41B23">
        <w:rPr>
          <w:sz w:val="22"/>
          <w:szCs w:val="22"/>
        </w:rPr>
        <w:t>главное,</w:t>
      </w:r>
      <w:r w:rsidRPr="00C41B23">
        <w:rPr>
          <w:spacing w:val="1"/>
          <w:sz w:val="22"/>
          <w:szCs w:val="22"/>
        </w:rPr>
        <w:t xml:space="preserve"> </w:t>
      </w:r>
      <w:r w:rsidRPr="00C41B23">
        <w:rPr>
          <w:sz w:val="22"/>
          <w:szCs w:val="22"/>
        </w:rPr>
        <w:t>анализировать,</w:t>
      </w:r>
      <w:r w:rsidRPr="00C41B23">
        <w:rPr>
          <w:spacing w:val="1"/>
          <w:sz w:val="22"/>
          <w:szCs w:val="22"/>
        </w:rPr>
        <w:t xml:space="preserve"> </w:t>
      </w:r>
      <w:r w:rsidRPr="00C41B23">
        <w:rPr>
          <w:sz w:val="22"/>
          <w:szCs w:val="22"/>
        </w:rPr>
        <w:t>сумел</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отобрать</w:t>
      </w:r>
      <w:r w:rsidRPr="00C41B23">
        <w:rPr>
          <w:spacing w:val="1"/>
          <w:sz w:val="22"/>
          <w:szCs w:val="22"/>
        </w:rPr>
        <w:t xml:space="preserve"> </w:t>
      </w:r>
      <w:r w:rsidRPr="00C41B23">
        <w:rPr>
          <w:sz w:val="22"/>
          <w:szCs w:val="22"/>
        </w:rPr>
        <w:t>фактический</w:t>
      </w:r>
      <w:r w:rsidRPr="00C41B23">
        <w:rPr>
          <w:spacing w:val="1"/>
          <w:sz w:val="22"/>
          <w:szCs w:val="22"/>
        </w:rPr>
        <w:t xml:space="preserve"> </w:t>
      </w:r>
      <w:r w:rsidRPr="00C41B23">
        <w:rPr>
          <w:sz w:val="22"/>
          <w:szCs w:val="22"/>
        </w:rPr>
        <w:t>материал для аргументации, показал умение сравнивать реферируемые источники, разные</w:t>
      </w:r>
      <w:r w:rsidRPr="00C41B23">
        <w:rPr>
          <w:spacing w:val="-57"/>
          <w:sz w:val="22"/>
          <w:szCs w:val="22"/>
        </w:rPr>
        <w:t xml:space="preserve"> </w:t>
      </w:r>
      <w:r w:rsidRPr="00C41B23">
        <w:rPr>
          <w:sz w:val="22"/>
          <w:szCs w:val="22"/>
        </w:rPr>
        <w:t>точки</w:t>
      </w:r>
      <w:r w:rsidRPr="00C41B23">
        <w:rPr>
          <w:spacing w:val="1"/>
          <w:sz w:val="22"/>
          <w:szCs w:val="22"/>
        </w:rPr>
        <w:t xml:space="preserve"> </w:t>
      </w:r>
      <w:r w:rsidRPr="00C41B23">
        <w:rPr>
          <w:sz w:val="22"/>
          <w:szCs w:val="22"/>
        </w:rPr>
        <w:t>зрения,</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научно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Реферат</w:t>
      </w:r>
      <w:r w:rsidRPr="00C41B23">
        <w:rPr>
          <w:spacing w:val="1"/>
          <w:sz w:val="22"/>
          <w:szCs w:val="22"/>
        </w:rPr>
        <w:t xml:space="preserve"> </w:t>
      </w:r>
      <w:r w:rsidRPr="00C41B23">
        <w:rPr>
          <w:sz w:val="22"/>
          <w:szCs w:val="22"/>
        </w:rPr>
        <w:t>написан</w:t>
      </w:r>
      <w:r w:rsidRPr="00C41B23">
        <w:rPr>
          <w:spacing w:val="1"/>
          <w:sz w:val="22"/>
          <w:szCs w:val="22"/>
        </w:rPr>
        <w:t xml:space="preserve"> </w:t>
      </w:r>
      <w:r w:rsidRPr="00C41B23">
        <w:rPr>
          <w:sz w:val="22"/>
          <w:szCs w:val="22"/>
        </w:rPr>
        <w:t>правильным</w:t>
      </w:r>
      <w:r w:rsidRPr="00C41B23">
        <w:rPr>
          <w:spacing w:val="1"/>
          <w:sz w:val="22"/>
          <w:szCs w:val="22"/>
        </w:rPr>
        <w:t xml:space="preserve"> </w:t>
      </w:r>
      <w:r w:rsidRPr="00C41B23">
        <w:rPr>
          <w:sz w:val="22"/>
          <w:szCs w:val="22"/>
        </w:rPr>
        <w:t>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грамотно оформлен.</w:t>
      </w:r>
    </w:p>
    <w:p w:rsidR="003D6AA4" w:rsidRPr="00C41B23" w:rsidRDefault="003D6AA4" w:rsidP="003D6AA4">
      <w:pPr>
        <w:pStyle w:val="a3"/>
        <w:spacing w:before="1"/>
        <w:ind w:right="772"/>
        <w:rPr>
          <w:sz w:val="22"/>
          <w:szCs w:val="22"/>
        </w:rPr>
      </w:pPr>
      <w:r w:rsidRPr="00C41B23">
        <w:rPr>
          <w:b/>
          <w:sz w:val="22"/>
          <w:szCs w:val="22"/>
        </w:rPr>
        <w:t xml:space="preserve">«4» </w:t>
      </w:r>
      <w:r w:rsidRPr="00C41B23">
        <w:rPr>
          <w:sz w:val="22"/>
          <w:szCs w:val="22"/>
        </w:rPr>
        <w:t>— ставиться, если поднятая проблема раскрыта полно, показано умение выделять</w:t>
      </w:r>
      <w:r w:rsidRPr="00C41B23">
        <w:rPr>
          <w:spacing w:val="1"/>
          <w:sz w:val="22"/>
          <w:szCs w:val="22"/>
        </w:rPr>
        <w:t xml:space="preserve"> </w:t>
      </w:r>
      <w:r w:rsidRPr="00C41B23">
        <w:rPr>
          <w:sz w:val="22"/>
          <w:szCs w:val="22"/>
        </w:rPr>
        <w:t>главное, анализировать, но недостаточен фактический материал для аргументации. Тема</w:t>
      </w:r>
      <w:r w:rsidRPr="00C41B23">
        <w:rPr>
          <w:spacing w:val="1"/>
          <w:sz w:val="22"/>
          <w:szCs w:val="22"/>
        </w:rPr>
        <w:t xml:space="preserve"> </w:t>
      </w:r>
      <w:r w:rsidRPr="00C41B23">
        <w:rPr>
          <w:sz w:val="22"/>
          <w:szCs w:val="22"/>
        </w:rPr>
        <w:t>научно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сравнительного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Реферат</w:t>
      </w:r>
      <w:r w:rsidRPr="00C41B23">
        <w:rPr>
          <w:spacing w:val="1"/>
          <w:sz w:val="22"/>
          <w:szCs w:val="22"/>
        </w:rPr>
        <w:t xml:space="preserve"> </w:t>
      </w:r>
      <w:r w:rsidRPr="00C41B23">
        <w:rPr>
          <w:sz w:val="22"/>
          <w:szCs w:val="22"/>
        </w:rPr>
        <w:t>написан</w:t>
      </w:r>
      <w:r w:rsidRPr="00C41B23">
        <w:rPr>
          <w:spacing w:val="1"/>
          <w:sz w:val="22"/>
          <w:szCs w:val="22"/>
        </w:rPr>
        <w:t xml:space="preserve"> </w:t>
      </w:r>
      <w:r w:rsidRPr="00C41B23">
        <w:rPr>
          <w:sz w:val="22"/>
          <w:szCs w:val="22"/>
        </w:rPr>
        <w:t>правильным литературным языком, есть значительные нарушения последовательности.</w:t>
      </w:r>
      <w:r w:rsidRPr="00C41B23">
        <w:rPr>
          <w:spacing w:val="1"/>
          <w:sz w:val="22"/>
          <w:szCs w:val="22"/>
        </w:rPr>
        <w:t xml:space="preserve"> </w:t>
      </w:r>
      <w:r w:rsidRPr="00C41B23">
        <w:rPr>
          <w:sz w:val="22"/>
          <w:szCs w:val="22"/>
        </w:rPr>
        <w:t>Оформлен</w:t>
      </w:r>
      <w:r w:rsidRPr="00C41B23">
        <w:rPr>
          <w:spacing w:val="-1"/>
          <w:sz w:val="22"/>
          <w:szCs w:val="22"/>
        </w:rPr>
        <w:t xml:space="preserve"> </w:t>
      </w:r>
      <w:r w:rsidRPr="00C41B23">
        <w:rPr>
          <w:sz w:val="22"/>
          <w:szCs w:val="22"/>
        </w:rPr>
        <w:t>грамотно.</w:t>
      </w:r>
    </w:p>
    <w:p w:rsidR="003D6AA4" w:rsidRPr="00C41B23" w:rsidRDefault="003D6AA4" w:rsidP="003D6AA4">
      <w:pPr>
        <w:pStyle w:val="a3"/>
        <w:ind w:right="773"/>
        <w:rPr>
          <w:sz w:val="22"/>
          <w:szCs w:val="22"/>
        </w:rPr>
      </w:pPr>
      <w:r w:rsidRPr="00C41B23">
        <w:rPr>
          <w:b/>
          <w:sz w:val="22"/>
          <w:szCs w:val="22"/>
        </w:rPr>
        <w:t xml:space="preserve">«3» </w:t>
      </w:r>
      <w:r w:rsidRPr="00C41B23">
        <w:rPr>
          <w:sz w:val="22"/>
          <w:szCs w:val="22"/>
        </w:rPr>
        <w:t>— поднятая проблема раскрыта недостаточно полно, не всегда правильно выделяется</w:t>
      </w:r>
      <w:r w:rsidRPr="00C41B23">
        <w:rPr>
          <w:spacing w:val="1"/>
          <w:sz w:val="22"/>
          <w:szCs w:val="22"/>
        </w:rPr>
        <w:t xml:space="preserve"> </w:t>
      </w:r>
      <w:r w:rsidRPr="00C41B23">
        <w:rPr>
          <w:sz w:val="22"/>
          <w:szCs w:val="22"/>
        </w:rPr>
        <w:t>главное, беден фактический материал, мало использовано дополнительной литературы.</w:t>
      </w:r>
      <w:r w:rsidRPr="00C41B23">
        <w:rPr>
          <w:spacing w:val="1"/>
          <w:sz w:val="22"/>
          <w:szCs w:val="22"/>
        </w:rPr>
        <w:t xml:space="preserve"> </w:t>
      </w:r>
      <w:r w:rsidRPr="00C41B23">
        <w:rPr>
          <w:sz w:val="22"/>
          <w:szCs w:val="22"/>
        </w:rPr>
        <w:t>Реферат оформлен правильно, но имеются незначительные нарушения логики. Написан</w:t>
      </w:r>
      <w:r w:rsidRPr="00C41B23">
        <w:rPr>
          <w:spacing w:val="1"/>
          <w:sz w:val="22"/>
          <w:szCs w:val="22"/>
        </w:rPr>
        <w:t xml:space="preserve"> </w:t>
      </w:r>
      <w:r w:rsidRPr="00C41B23">
        <w:rPr>
          <w:sz w:val="22"/>
          <w:szCs w:val="22"/>
        </w:rPr>
        <w:t>грамотно.</w:t>
      </w:r>
    </w:p>
    <w:p w:rsidR="003D6AA4" w:rsidRPr="00C41B23" w:rsidRDefault="003D6AA4" w:rsidP="003D6AA4">
      <w:pPr>
        <w:pStyle w:val="a3"/>
        <w:spacing w:before="4"/>
        <w:ind w:left="0"/>
        <w:rPr>
          <w:sz w:val="22"/>
          <w:szCs w:val="22"/>
        </w:rPr>
      </w:pPr>
    </w:p>
    <w:p w:rsidR="003D6AA4" w:rsidRPr="00C41B23" w:rsidRDefault="003D6AA4" w:rsidP="001F01AD">
      <w:pPr>
        <w:pStyle w:val="Heading2"/>
        <w:numPr>
          <w:ilvl w:val="0"/>
          <w:numId w:val="190"/>
        </w:numPr>
        <w:tabs>
          <w:tab w:val="left" w:pos="1264"/>
        </w:tabs>
        <w:spacing w:before="1"/>
        <w:ind w:left="1263" w:hanging="302"/>
        <w:rPr>
          <w:sz w:val="22"/>
          <w:szCs w:val="22"/>
        </w:rPr>
      </w:pPr>
      <w:r w:rsidRPr="00C41B23">
        <w:rPr>
          <w:sz w:val="22"/>
          <w:szCs w:val="22"/>
        </w:rPr>
        <w:t>Компьютерный</w:t>
      </w:r>
      <w:r w:rsidRPr="00C41B23">
        <w:rPr>
          <w:spacing w:val="-5"/>
          <w:sz w:val="22"/>
          <w:szCs w:val="22"/>
        </w:rPr>
        <w:t xml:space="preserve"> </w:t>
      </w:r>
      <w:r w:rsidRPr="00C41B23">
        <w:rPr>
          <w:sz w:val="22"/>
          <w:szCs w:val="22"/>
        </w:rPr>
        <w:t>продукт</w:t>
      </w:r>
      <w:r w:rsidRPr="00C41B23">
        <w:rPr>
          <w:spacing w:val="-4"/>
          <w:sz w:val="22"/>
          <w:szCs w:val="22"/>
        </w:rPr>
        <w:t xml:space="preserve"> </w:t>
      </w:r>
      <w:r w:rsidRPr="00C41B23">
        <w:rPr>
          <w:sz w:val="22"/>
          <w:szCs w:val="22"/>
        </w:rPr>
        <w:t>учащегося</w:t>
      </w:r>
    </w:p>
    <w:p w:rsidR="003D6AA4" w:rsidRPr="00C41B23" w:rsidRDefault="003D6AA4" w:rsidP="003D6AA4">
      <w:pPr>
        <w:pStyle w:val="a3"/>
        <w:rPr>
          <w:sz w:val="22"/>
          <w:szCs w:val="22"/>
        </w:rPr>
      </w:pPr>
      <w:r w:rsidRPr="00C41B23">
        <w:rPr>
          <w:sz w:val="22"/>
          <w:szCs w:val="22"/>
        </w:rPr>
        <w:t>Отметка</w:t>
      </w:r>
      <w:r w:rsidRPr="00C41B23">
        <w:rPr>
          <w:spacing w:val="34"/>
          <w:sz w:val="22"/>
          <w:szCs w:val="22"/>
        </w:rPr>
        <w:t xml:space="preserve"> </w:t>
      </w:r>
      <w:r w:rsidRPr="00C41B23">
        <w:rPr>
          <w:sz w:val="22"/>
          <w:szCs w:val="22"/>
        </w:rPr>
        <w:t>компьютерных</w:t>
      </w:r>
      <w:r w:rsidRPr="00C41B23">
        <w:rPr>
          <w:spacing w:val="38"/>
          <w:sz w:val="22"/>
          <w:szCs w:val="22"/>
        </w:rPr>
        <w:t xml:space="preserve"> </w:t>
      </w:r>
      <w:r w:rsidRPr="00C41B23">
        <w:rPr>
          <w:sz w:val="22"/>
          <w:szCs w:val="22"/>
        </w:rPr>
        <w:t>продуктов</w:t>
      </w:r>
      <w:r w:rsidRPr="00C41B23">
        <w:rPr>
          <w:spacing w:val="39"/>
          <w:sz w:val="22"/>
          <w:szCs w:val="22"/>
        </w:rPr>
        <w:t xml:space="preserve"> </w:t>
      </w:r>
      <w:r w:rsidRPr="00C41B23">
        <w:rPr>
          <w:sz w:val="22"/>
          <w:szCs w:val="22"/>
        </w:rPr>
        <w:t>учащихся</w:t>
      </w:r>
      <w:r w:rsidRPr="00C41B23">
        <w:rPr>
          <w:spacing w:val="34"/>
          <w:sz w:val="22"/>
          <w:szCs w:val="22"/>
        </w:rPr>
        <w:t xml:space="preserve"> </w:t>
      </w:r>
      <w:r w:rsidRPr="00C41B23">
        <w:rPr>
          <w:sz w:val="22"/>
          <w:szCs w:val="22"/>
        </w:rPr>
        <w:t>осуществляется</w:t>
      </w:r>
      <w:r w:rsidRPr="00C41B23">
        <w:rPr>
          <w:spacing w:val="35"/>
          <w:sz w:val="22"/>
          <w:szCs w:val="22"/>
        </w:rPr>
        <w:t xml:space="preserve"> </w:t>
      </w:r>
      <w:r w:rsidRPr="00C41B23">
        <w:rPr>
          <w:sz w:val="22"/>
          <w:szCs w:val="22"/>
        </w:rPr>
        <w:t>по</w:t>
      </w:r>
      <w:r w:rsidRPr="00C41B23">
        <w:rPr>
          <w:spacing w:val="36"/>
          <w:sz w:val="22"/>
          <w:szCs w:val="22"/>
        </w:rPr>
        <w:t xml:space="preserve"> </w:t>
      </w:r>
      <w:r w:rsidRPr="00C41B23">
        <w:rPr>
          <w:sz w:val="22"/>
          <w:szCs w:val="22"/>
        </w:rPr>
        <w:t>пятибалльной</w:t>
      </w:r>
      <w:r w:rsidRPr="00C41B23">
        <w:rPr>
          <w:spacing w:val="36"/>
          <w:sz w:val="22"/>
          <w:szCs w:val="22"/>
        </w:rPr>
        <w:t xml:space="preserve"> </w:t>
      </w:r>
      <w:r w:rsidRPr="00C41B23">
        <w:rPr>
          <w:sz w:val="22"/>
          <w:szCs w:val="22"/>
        </w:rPr>
        <w:t>системе,</w:t>
      </w:r>
      <w:r w:rsidRPr="00C41B23">
        <w:rPr>
          <w:spacing w:val="-57"/>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следующие</w:t>
      </w:r>
      <w:r w:rsidRPr="00C41B23">
        <w:rPr>
          <w:spacing w:val="-1"/>
          <w:sz w:val="22"/>
          <w:szCs w:val="22"/>
        </w:rPr>
        <w:t xml:space="preserve"> </w:t>
      </w:r>
      <w:r w:rsidRPr="00C41B23">
        <w:rPr>
          <w:sz w:val="22"/>
          <w:szCs w:val="22"/>
        </w:rPr>
        <w:t>критерии:</w:t>
      </w:r>
    </w:p>
    <w:p w:rsidR="003D6AA4" w:rsidRPr="00C41B23" w:rsidRDefault="003D6AA4" w:rsidP="001F01AD">
      <w:pPr>
        <w:pStyle w:val="a7"/>
        <w:numPr>
          <w:ilvl w:val="0"/>
          <w:numId w:val="195"/>
        </w:numPr>
        <w:tabs>
          <w:tab w:val="left" w:pos="1102"/>
        </w:tabs>
        <w:ind w:left="1101"/>
        <w:contextualSpacing w:val="0"/>
      </w:pPr>
      <w:r w:rsidRPr="00C41B23">
        <w:t>степень</w:t>
      </w:r>
      <w:r w:rsidRPr="00C41B23">
        <w:rPr>
          <w:spacing w:val="-3"/>
        </w:rPr>
        <w:t xml:space="preserve"> </w:t>
      </w:r>
      <w:r w:rsidRPr="00C41B23">
        <w:t>самостоятельности</w:t>
      </w:r>
    </w:p>
    <w:p w:rsidR="003D6AA4" w:rsidRPr="00C41B23" w:rsidRDefault="003D6AA4" w:rsidP="001F01AD">
      <w:pPr>
        <w:pStyle w:val="a7"/>
        <w:numPr>
          <w:ilvl w:val="0"/>
          <w:numId w:val="195"/>
        </w:numPr>
        <w:tabs>
          <w:tab w:val="left" w:pos="1102"/>
        </w:tabs>
        <w:ind w:left="1101"/>
        <w:contextualSpacing w:val="0"/>
      </w:pPr>
      <w:r w:rsidRPr="00C41B23">
        <w:lastRenderedPageBreak/>
        <w:t>актуальность</w:t>
      </w:r>
      <w:r w:rsidRPr="00C41B23">
        <w:rPr>
          <w:spacing w:val="-5"/>
        </w:rPr>
        <w:t xml:space="preserve"> </w:t>
      </w:r>
      <w:r w:rsidRPr="00C41B23">
        <w:t>представленной</w:t>
      </w:r>
      <w:r w:rsidRPr="00C41B23">
        <w:rPr>
          <w:spacing w:val="-4"/>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pPr>
      <w:r w:rsidRPr="00C41B23">
        <w:t>творческий</w:t>
      </w:r>
      <w:r w:rsidRPr="00C41B23">
        <w:rPr>
          <w:spacing w:val="-4"/>
        </w:rPr>
        <w:t xml:space="preserve"> </w:t>
      </w:r>
      <w:r w:rsidRPr="00C41B23">
        <w:t>подход</w:t>
      </w:r>
      <w:r w:rsidRPr="00C41B23">
        <w:rPr>
          <w:spacing w:val="-4"/>
        </w:rPr>
        <w:t xml:space="preserve"> </w:t>
      </w:r>
      <w:r w:rsidRPr="00C41B23">
        <w:t>к</w:t>
      </w:r>
      <w:r w:rsidRPr="00C41B23">
        <w:rPr>
          <w:spacing w:val="-2"/>
        </w:rPr>
        <w:t xml:space="preserve"> </w:t>
      </w:r>
      <w:r w:rsidRPr="00C41B23">
        <w:t>созданию</w:t>
      </w:r>
      <w:r w:rsidRPr="00C41B23">
        <w:rPr>
          <w:spacing w:val="-6"/>
        </w:rPr>
        <w:t xml:space="preserve"> </w:t>
      </w:r>
      <w:r w:rsidRPr="00C41B23">
        <w:t>презентации</w:t>
      </w:r>
    </w:p>
    <w:p w:rsidR="003D6AA4" w:rsidRPr="00C41B23" w:rsidRDefault="003D6AA4" w:rsidP="001F01AD">
      <w:pPr>
        <w:pStyle w:val="a7"/>
        <w:numPr>
          <w:ilvl w:val="0"/>
          <w:numId w:val="195"/>
        </w:numPr>
        <w:tabs>
          <w:tab w:val="left" w:pos="1102"/>
        </w:tabs>
        <w:ind w:left="1101"/>
        <w:contextualSpacing w:val="0"/>
      </w:pPr>
      <w:r w:rsidRPr="00C41B23">
        <w:t>оригинальность</w:t>
      </w:r>
      <w:r w:rsidRPr="00C41B23">
        <w:rPr>
          <w:spacing w:val="-5"/>
        </w:rPr>
        <w:t xml:space="preserve"> </w:t>
      </w:r>
      <w:r w:rsidRPr="00C41B23">
        <w:t>представления</w:t>
      </w:r>
      <w:r w:rsidRPr="00C41B23">
        <w:rPr>
          <w:spacing w:val="-4"/>
        </w:rPr>
        <w:t xml:space="preserve"> </w:t>
      </w:r>
      <w:r w:rsidRPr="00C41B23">
        <w:t>информации</w:t>
      </w:r>
      <w:r w:rsidRPr="00C41B23">
        <w:rPr>
          <w:spacing w:val="-6"/>
        </w:rPr>
        <w:t xml:space="preserve"> </w:t>
      </w:r>
      <w:r w:rsidRPr="00C41B23">
        <w:t>и</w:t>
      </w:r>
      <w:r w:rsidRPr="00C41B23">
        <w:rPr>
          <w:spacing w:val="-5"/>
        </w:rPr>
        <w:t xml:space="preserve"> </w:t>
      </w:r>
      <w:r w:rsidRPr="00C41B23">
        <w:t>оформления</w:t>
      </w:r>
      <w:r w:rsidRPr="00C41B23">
        <w:rPr>
          <w:spacing w:val="-4"/>
        </w:rPr>
        <w:t xml:space="preserve"> </w:t>
      </w:r>
      <w:r w:rsidRPr="00C41B23">
        <w:t>материалов</w:t>
      </w:r>
    </w:p>
    <w:p w:rsidR="003D6AA4" w:rsidRPr="00C41B23" w:rsidRDefault="003D6AA4" w:rsidP="001F01AD">
      <w:pPr>
        <w:pStyle w:val="a7"/>
        <w:numPr>
          <w:ilvl w:val="0"/>
          <w:numId w:val="195"/>
        </w:numPr>
        <w:tabs>
          <w:tab w:val="left" w:pos="1102"/>
        </w:tabs>
        <w:ind w:left="1101"/>
        <w:contextualSpacing w:val="0"/>
      </w:pPr>
      <w:r w:rsidRPr="00C41B23">
        <w:t>достоверность</w:t>
      </w:r>
      <w:r w:rsidRPr="00C41B23">
        <w:rPr>
          <w:spacing w:val="-4"/>
        </w:rPr>
        <w:t xml:space="preserve"> </w:t>
      </w:r>
      <w:r w:rsidRPr="00C41B23">
        <w:t>и</w:t>
      </w:r>
      <w:r w:rsidRPr="00C41B23">
        <w:rPr>
          <w:spacing w:val="-4"/>
        </w:rPr>
        <w:t xml:space="preserve"> </w:t>
      </w:r>
      <w:r w:rsidRPr="00C41B23">
        <w:t>ценность</w:t>
      </w:r>
      <w:r w:rsidRPr="00C41B23">
        <w:rPr>
          <w:spacing w:val="-3"/>
        </w:rPr>
        <w:t xml:space="preserve"> </w:t>
      </w:r>
      <w:r w:rsidRPr="00C41B23">
        <w:t>представленной</w:t>
      </w:r>
      <w:r w:rsidRPr="00C41B23">
        <w:rPr>
          <w:spacing w:val="-4"/>
        </w:rPr>
        <w:t xml:space="preserve"> </w:t>
      </w:r>
      <w:r w:rsidRPr="00C41B23">
        <w:t>информации</w:t>
      </w:r>
      <w:r w:rsidRPr="00C41B23">
        <w:rPr>
          <w:spacing w:val="-5"/>
        </w:rPr>
        <w:t xml:space="preserve"> </w:t>
      </w:r>
      <w:r w:rsidRPr="00C41B23">
        <w:t>для</w:t>
      </w:r>
      <w:r w:rsidRPr="00C41B23">
        <w:rPr>
          <w:spacing w:val="-4"/>
        </w:rPr>
        <w:t xml:space="preserve"> </w:t>
      </w:r>
      <w:r w:rsidRPr="00C41B23">
        <w:t>окружающих</w:t>
      </w:r>
    </w:p>
    <w:p w:rsidR="003D6AA4" w:rsidRPr="00C41B23" w:rsidRDefault="003D6AA4" w:rsidP="001F01AD">
      <w:pPr>
        <w:pStyle w:val="a7"/>
        <w:numPr>
          <w:ilvl w:val="0"/>
          <w:numId w:val="195"/>
        </w:numPr>
        <w:tabs>
          <w:tab w:val="left" w:pos="1102"/>
        </w:tabs>
        <w:ind w:left="1101"/>
        <w:contextualSpacing w:val="0"/>
      </w:pPr>
      <w:r w:rsidRPr="00C41B23">
        <w:t>эстетичность</w:t>
      </w:r>
      <w:r w:rsidRPr="00C41B23">
        <w:rPr>
          <w:spacing w:val="-5"/>
        </w:rPr>
        <w:t xml:space="preserve"> </w:t>
      </w:r>
      <w:r w:rsidRPr="00C41B23">
        <w:t>и</w:t>
      </w:r>
      <w:r w:rsidRPr="00C41B23">
        <w:rPr>
          <w:spacing w:val="-4"/>
        </w:rPr>
        <w:t xml:space="preserve"> </w:t>
      </w:r>
      <w:r w:rsidRPr="00C41B23">
        <w:t>оправданность</w:t>
      </w:r>
      <w:r w:rsidRPr="00C41B23">
        <w:rPr>
          <w:spacing w:val="-5"/>
        </w:rPr>
        <w:t xml:space="preserve"> </w:t>
      </w:r>
      <w:r w:rsidRPr="00C41B23">
        <w:t>различных</w:t>
      </w:r>
      <w:r w:rsidRPr="00C41B23">
        <w:rPr>
          <w:spacing w:val="-3"/>
        </w:rPr>
        <w:t xml:space="preserve"> </w:t>
      </w:r>
      <w:r w:rsidRPr="00C41B23">
        <w:t>эффектов</w:t>
      </w:r>
    </w:p>
    <w:p w:rsidR="003D6AA4" w:rsidRPr="00C41B23" w:rsidRDefault="003D6AA4" w:rsidP="001F01AD">
      <w:pPr>
        <w:pStyle w:val="a7"/>
        <w:numPr>
          <w:ilvl w:val="0"/>
          <w:numId w:val="195"/>
        </w:numPr>
        <w:tabs>
          <w:tab w:val="left" w:pos="1203"/>
        </w:tabs>
        <w:ind w:right="765" w:firstLine="0"/>
        <w:contextualSpacing w:val="0"/>
      </w:pPr>
      <w:r w:rsidRPr="00C41B23">
        <w:t>уровень</w:t>
      </w:r>
      <w:r w:rsidRPr="00C41B23">
        <w:rPr>
          <w:spacing w:val="35"/>
        </w:rPr>
        <w:t xml:space="preserve"> </w:t>
      </w:r>
      <w:r w:rsidRPr="00C41B23">
        <w:t>освоения</w:t>
      </w:r>
      <w:r w:rsidRPr="00C41B23">
        <w:rPr>
          <w:spacing w:val="35"/>
        </w:rPr>
        <w:t xml:space="preserve"> </w:t>
      </w:r>
      <w:r w:rsidRPr="00C41B23">
        <w:t>и</w:t>
      </w:r>
      <w:r w:rsidRPr="00C41B23">
        <w:rPr>
          <w:spacing w:val="33"/>
        </w:rPr>
        <w:t xml:space="preserve"> </w:t>
      </w:r>
      <w:r w:rsidRPr="00C41B23">
        <w:t>использования</w:t>
      </w:r>
      <w:r w:rsidRPr="00C41B23">
        <w:rPr>
          <w:spacing w:val="32"/>
        </w:rPr>
        <w:t xml:space="preserve"> </w:t>
      </w:r>
      <w:r w:rsidRPr="00C41B23">
        <w:t>новых</w:t>
      </w:r>
      <w:r w:rsidRPr="00C41B23">
        <w:rPr>
          <w:spacing w:val="34"/>
        </w:rPr>
        <w:t xml:space="preserve"> </w:t>
      </w:r>
      <w:r w:rsidRPr="00C41B23">
        <w:t>информационных</w:t>
      </w:r>
      <w:r w:rsidRPr="00C41B23">
        <w:rPr>
          <w:spacing w:val="34"/>
        </w:rPr>
        <w:t xml:space="preserve"> </w:t>
      </w:r>
      <w:r w:rsidRPr="00C41B23">
        <w:t>технологий</w:t>
      </w:r>
      <w:r w:rsidRPr="00C41B23">
        <w:rPr>
          <w:spacing w:val="36"/>
        </w:rPr>
        <w:t xml:space="preserve"> </w:t>
      </w:r>
      <w:r w:rsidRPr="00C41B23">
        <w:t>(графика,</w:t>
      </w:r>
      <w:r w:rsidRPr="00C41B23">
        <w:rPr>
          <w:spacing w:val="-57"/>
        </w:rPr>
        <w:t xml:space="preserve"> </w:t>
      </w:r>
      <w:r w:rsidRPr="00C41B23">
        <w:t>анимация,</w:t>
      </w:r>
      <w:r w:rsidRPr="00C41B23">
        <w:rPr>
          <w:spacing w:val="-1"/>
        </w:rPr>
        <w:t xml:space="preserve"> </w:t>
      </w:r>
      <w:r w:rsidRPr="00C41B23">
        <w:t>видео и др. )</w:t>
      </w:r>
    </w:p>
    <w:p w:rsidR="003D6AA4" w:rsidRPr="00C41B23" w:rsidRDefault="003D6AA4" w:rsidP="001F01AD">
      <w:pPr>
        <w:pStyle w:val="a7"/>
        <w:numPr>
          <w:ilvl w:val="0"/>
          <w:numId w:val="195"/>
        </w:numPr>
        <w:tabs>
          <w:tab w:val="left" w:pos="1102"/>
        </w:tabs>
        <w:spacing w:before="66"/>
        <w:ind w:left="1101"/>
        <w:contextualSpacing w:val="0"/>
      </w:pPr>
      <w:r w:rsidRPr="00C41B23">
        <w:t>качество</w:t>
      </w:r>
      <w:r w:rsidRPr="00C41B23">
        <w:rPr>
          <w:spacing w:val="-3"/>
        </w:rPr>
        <w:t xml:space="preserve"> </w:t>
      </w:r>
      <w:r w:rsidRPr="00C41B23">
        <w:t>выступления,</w:t>
      </w:r>
      <w:r w:rsidRPr="00C41B23">
        <w:rPr>
          <w:spacing w:val="-3"/>
        </w:rPr>
        <w:t xml:space="preserve"> </w:t>
      </w:r>
      <w:r w:rsidRPr="00C41B23">
        <w:t>глубина</w:t>
      </w:r>
      <w:r w:rsidRPr="00C41B23">
        <w:rPr>
          <w:spacing w:val="-4"/>
        </w:rPr>
        <w:t xml:space="preserve"> </w:t>
      </w:r>
      <w:r w:rsidRPr="00C41B23">
        <w:t>и</w:t>
      </w:r>
      <w:r w:rsidRPr="00C41B23">
        <w:rPr>
          <w:spacing w:val="-3"/>
        </w:rPr>
        <w:t xml:space="preserve"> </w:t>
      </w:r>
      <w:r w:rsidRPr="00C41B23">
        <w:t>широта</w:t>
      </w:r>
      <w:r w:rsidRPr="00C41B23">
        <w:rPr>
          <w:spacing w:val="-4"/>
        </w:rPr>
        <w:t xml:space="preserve"> </w:t>
      </w:r>
      <w:r w:rsidRPr="00C41B23">
        <w:t>владения</w:t>
      </w:r>
      <w:r w:rsidRPr="00C41B23">
        <w:rPr>
          <w:spacing w:val="-3"/>
        </w:rPr>
        <w:t xml:space="preserve"> </w:t>
      </w:r>
      <w:r w:rsidRPr="00C41B23">
        <w:t>темой</w:t>
      </w:r>
      <w:r w:rsidRPr="00C41B23">
        <w:rPr>
          <w:spacing w:val="-3"/>
        </w:rPr>
        <w:t xml:space="preserve"> </w:t>
      </w:r>
      <w:r w:rsidRPr="00C41B23">
        <w:t>представленной</w:t>
      </w:r>
      <w:r w:rsidRPr="00C41B23">
        <w:rPr>
          <w:spacing w:val="-3"/>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pPr>
      <w:r w:rsidRPr="00C41B23">
        <w:t>аргументированность</w:t>
      </w:r>
      <w:r w:rsidRPr="00C41B23">
        <w:rPr>
          <w:spacing w:val="-5"/>
        </w:rPr>
        <w:t xml:space="preserve"> </w:t>
      </w:r>
      <w:r w:rsidRPr="00C41B23">
        <w:t>выводов, умение</w:t>
      </w:r>
      <w:r w:rsidRPr="00C41B23">
        <w:rPr>
          <w:spacing w:val="-5"/>
        </w:rPr>
        <w:t xml:space="preserve"> </w:t>
      </w:r>
      <w:r w:rsidRPr="00C41B23">
        <w:t>отвечать</w:t>
      </w:r>
      <w:r w:rsidRPr="00C41B23">
        <w:rPr>
          <w:spacing w:val="-5"/>
        </w:rPr>
        <w:t xml:space="preserve"> </w:t>
      </w:r>
      <w:r w:rsidRPr="00C41B23">
        <w:t>на</w:t>
      </w:r>
      <w:r w:rsidRPr="00C41B23">
        <w:rPr>
          <w:spacing w:val="-5"/>
        </w:rPr>
        <w:t xml:space="preserve"> </w:t>
      </w:r>
      <w:r w:rsidRPr="00C41B23">
        <w:t>вопросы</w:t>
      </w:r>
      <w:r w:rsidRPr="00C41B23">
        <w:rPr>
          <w:spacing w:val="-4"/>
        </w:rPr>
        <w:t xml:space="preserve"> </w:t>
      </w:r>
      <w:r w:rsidRPr="00C41B23">
        <w:t>оппонентов.</w:t>
      </w:r>
    </w:p>
    <w:p w:rsidR="003D6AA4" w:rsidRPr="00C41B23" w:rsidRDefault="003D6AA4" w:rsidP="003D6AA4">
      <w:pPr>
        <w:pStyle w:val="a3"/>
        <w:spacing w:before="7"/>
        <w:ind w:left="0"/>
        <w:rPr>
          <w:sz w:val="22"/>
          <w:szCs w:val="22"/>
        </w:rPr>
      </w:pPr>
    </w:p>
    <w:p w:rsidR="003D6AA4" w:rsidRPr="00C41B23" w:rsidRDefault="003D6AA4" w:rsidP="001F01AD">
      <w:pPr>
        <w:pStyle w:val="a7"/>
        <w:numPr>
          <w:ilvl w:val="0"/>
          <w:numId w:val="190"/>
        </w:numPr>
        <w:tabs>
          <w:tab w:val="left" w:pos="1264"/>
        </w:tabs>
        <w:spacing w:before="1" w:line="237" w:lineRule="auto"/>
        <w:ind w:right="4846" w:firstLine="0"/>
        <w:contextualSpacing w:val="0"/>
      </w:pPr>
      <w:r w:rsidRPr="00C41B23">
        <w:rPr>
          <w:b/>
        </w:rPr>
        <w:t>Критерии оценивания презентации.</w:t>
      </w:r>
      <w:r w:rsidRPr="00C41B23">
        <w:rPr>
          <w:b/>
          <w:spacing w:val="1"/>
        </w:rPr>
        <w:t xml:space="preserve"> </w:t>
      </w:r>
      <w:r w:rsidRPr="00C41B23">
        <w:t>Титульный слайд с заголовком - 5 баллов</w:t>
      </w:r>
      <w:r w:rsidRPr="00C41B23">
        <w:rPr>
          <w:spacing w:val="1"/>
        </w:rPr>
        <w:t xml:space="preserve"> </w:t>
      </w:r>
      <w:r w:rsidRPr="00C41B23">
        <w:t>Минимальное</w:t>
      </w:r>
      <w:r w:rsidRPr="00C41B23">
        <w:rPr>
          <w:spacing w:val="-3"/>
        </w:rPr>
        <w:t xml:space="preserve"> </w:t>
      </w:r>
      <w:r w:rsidRPr="00C41B23">
        <w:t>количество –</w:t>
      </w:r>
      <w:r w:rsidRPr="00C41B23">
        <w:rPr>
          <w:spacing w:val="-2"/>
        </w:rPr>
        <w:t xml:space="preserve"> </w:t>
      </w:r>
      <w:r w:rsidRPr="00C41B23">
        <w:t>10</w:t>
      </w:r>
      <w:r w:rsidRPr="00C41B23">
        <w:rPr>
          <w:spacing w:val="-1"/>
        </w:rPr>
        <w:t xml:space="preserve"> </w:t>
      </w:r>
      <w:r w:rsidRPr="00C41B23">
        <w:t>слайдов,</w:t>
      </w:r>
      <w:r w:rsidRPr="00C41B23">
        <w:rPr>
          <w:spacing w:val="-1"/>
        </w:rPr>
        <w:t xml:space="preserve"> </w:t>
      </w:r>
      <w:r w:rsidRPr="00C41B23">
        <w:t>-</w:t>
      </w:r>
      <w:r w:rsidRPr="00C41B23">
        <w:rPr>
          <w:spacing w:val="-3"/>
        </w:rPr>
        <w:t xml:space="preserve"> </w:t>
      </w:r>
      <w:r w:rsidRPr="00C41B23">
        <w:t>10</w:t>
      </w:r>
      <w:r w:rsidRPr="00C41B23">
        <w:rPr>
          <w:spacing w:val="-1"/>
        </w:rPr>
        <w:t xml:space="preserve"> </w:t>
      </w:r>
      <w:r w:rsidRPr="00C41B23">
        <w:t>баллов</w:t>
      </w:r>
    </w:p>
    <w:p w:rsidR="003D6AA4" w:rsidRPr="00C41B23" w:rsidRDefault="003D6AA4" w:rsidP="003D6AA4">
      <w:pPr>
        <w:pStyle w:val="a3"/>
        <w:spacing w:before="1"/>
        <w:ind w:right="756"/>
        <w:rPr>
          <w:sz w:val="22"/>
          <w:szCs w:val="22"/>
        </w:rPr>
      </w:pPr>
      <w:r w:rsidRPr="00C41B23">
        <w:rPr>
          <w:sz w:val="22"/>
          <w:szCs w:val="22"/>
        </w:rPr>
        <w:t>Использование</w:t>
      </w:r>
      <w:r w:rsidRPr="00C41B23">
        <w:rPr>
          <w:spacing w:val="23"/>
          <w:sz w:val="22"/>
          <w:szCs w:val="22"/>
        </w:rPr>
        <w:t xml:space="preserve"> </w:t>
      </w:r>
      <w:r w:rsidRPr="00C41B23">
        <w:rPr>
          <w:sz w:val="22"/>
          <w:szCs w:val="22"/>
        </w:rPr>
        <w:t>дополнительных</w:t>
      </w:r>
      <w:r w:rsidRPr="00C41B23">
        <w:rPr>
          <w:spacing w:val="24"/>
          <w:sz w:val="22"/>
          <w:szCs w:val="22"/>
        </w:rPr>
        <w:t xml:space="preserve"> </w:t>
      </w:r>
      <w:r w:rsidRPr="00C41B23">
        <w:rPr>
          <w:sz w:val="22"/>
          <w:szCs w:val="22"/>
        </w:rPr>
        <w:t>эффектов</w:t>
      </w:r>
      <w:r w:rsidRPr="00C41B23">
        <w:rPr>
          <w:spacing w:val="22"/>
          <w:sz w:val="22"/>
          <w:szCs w:val="22"/>
        </w:rPr>
        <w:t xml:space="preserve"> </w:t>
      </w:r>
      <w:r w:rsidRPr="00C41B23">
        <w:rPr>
          <w:sz w:val="22"/>
          <w:szCs w:val="22"/>
        </w:rPr>
        <w:t>PowerPoint</w:t>
      </w:r>
      <w:r w:rsidRPr="00C41B23">
        <w:rPr>
          <w:spacing w:val="25"/>
          <w:sz w:val="22"/>
          <w:szCs w:val="22"/>
        </w:rPr>
        <w:t xml:space="preserve"> </w:t>
      </w:r>
      <w:r w:rsidRPr="00C41B23">
        <w:rPr>
          <w:sz w:val="22"/>
          <w:szCs w:val="22"/>
        </w:rPr>
        <w:t>(смена</w:t>
      </w:r>
      <w:r w:rsidRPr="00C41B23">
        <w:rPr>
          <w:spacing w:val="24"/>
          <w:sz w:val="22"/>
          <w:szCs w:val="22"/>
        </w:rPr>
        <w:t xml:space="preserve"> </w:t>
      </w:r>
      <w:r w:rsidRPr="00C41B23">
        <w:rPr>
          <w:sz w:val="22"/>
          <w:szCs w:val="22"/>
        </w:rPr>
        <w:t>слайдов,</w:t>
      </w:r>
      <w:r w:rsidRPr="00C41B23">
        <w:rPr>
          <w:spacing w:val="24"/>
          <w:sz w:val="22"/>
          <w:szCs w:val="22"/>
        </w:rPr>
        <w:t xml:space="preserve"> </w:t>
      </w:r>
      <w:r w:rsidRPr="00C41B23">
        <w:rPr>
          <w:sz w:val="22"/>
          <w:szCs w:val="22"/>
        </w:rPr>
        <w:t>звук,</w:t>
      </w:r>
      <w:r w:rsidRPr="00C41B23">
        <w:rPr>
          <w:spacing w:val="25"/>
          <w:sz w:val="22"/>
          <w:szCs w:val="22"/>
        </w:rPr>
        <w:t xml:space="preserve"> </w:t>
      </w:r>
      <w:r w:rsidRPr="00C41B23">
        <w:rPr>
          <w:sz w:val="22"/>
          <w:szCs w:val="22"/>
        </w:rPr>
        <w:t>графики)</w:t>
      </w:r>
      <w:r w:rsidRPr="00C41B23">
        <w:rPr>
          <w:spacing w:val="33"/>
          <w:sz w:val="22"/>
          <w:szCs w:val="22"/>
        </w:rPr>
        <w:t xml:space="preserve"> </w:t>
      </w:r>
      <w:r w:rsidRPr="00C41B23">
        <w:rPr>
          <w:sz w:val="22"/>
          <w:szCs w:val="22"/>
        </w:rPr>
        <w:t>-</w:t>
      </w:r>
      <w:r w:rsidRPr="00C41B23">
        <w:rPr>
          <w:spacing w:val="24"/>
          <w:sz w:val="22"/>
          <w:szCs w:val="22"/>
        </w:rPr>
        <w:t xml:space="preserve"> </w:t>
      </w:r>
      <w:r w:rsidRPr="00C41B23">
        <w:rPr>
          <w:sz w:val="22"/>
          <w:szCs w:val="22"/>
        </w:rPr>
        <w:t>5</w:t>
      </w:r>
      <w:r w:rsidRPr="00C41B23">
        <w:rPr>
          <w:spacing w:val="-57"/>
          <w:sz w:val="22"/>
          <w:szCs w:val="22"/>
        </w:rPr>
        <w:t xml:space="preserve"> </w:t>
      </w:r>
      <w:r w:rsidRPr="00C41B23">
        <w:rPr>
          <w:sz w:val="22"/>
          <w:szCs w:val="22"/>
        </w:rPr>
        <w:t>баллов</w:t>
      </w:r>
    </w:p>
    <w:p w:rsidR="003D6AA4" w:rsidRPr="00C41B23" w:rsidRDefault="003D6AA4" w:rsidP="003D6AA4">
      <w:pPr>
        <w:pStyle w:val="a3"/>
        <w:ind w:right="7490"/>
        <w:rPr>
          <w:sz w:val="22"/>
          <w:szCs w:val="22"/>
        </w:rPr>
      </w:pPr>
      <w:r w:rsidRPr="00C41B23">
        <w:rPr>
          <w:sz w:val="22"/>
          <w:szCs w:val="22"/>
        </w:rPr>
        <w:t>Библиография -10 баллов</w:t>
      </w:r>
      <w:r w:rsidRPr="00C41B23">
        <w:rPr>
          <w:spacing w:val="-57"/>
          <w:sz w:val="22"/>
          <w:szCs w:val="22"/>
        </w:rPr>
        <w:t xml:space="preserve"> </w:t>
      </w:r>
      <w:r w:rsidRPr="00C41B23">
        <w:rPr>
          <w:sz w:val="22"/>
          <w:szCs w:val="22"/>
          <w:u w:val="single"/>
        </w:rPr>
        <w:t>СОДЕРЖАНИЕ</w:t>
      </w:r>
    </w:p>
    <w:p w:rsidR="003D6AA4" w:rsidRPr="00C41B23" w:rsidRDefault="003D6AA4" w:rsidP="003D6AA4">
      <w:pPr>
        <w:pStyle w:val="a3"/>
        <w:ind w:right="5308"/>
        <w:rPr>
          <w:sz w:val="22"/>
          <w:szCs w:val="22"/>
        </w:rPr>
      </w:pPr>
      <w:r w:rsidRPr="00C41B23">
        <w:rPr>
          <w:sz w:val="22"/>
          <w:szCs w:val="22"/>
        </w:rPr>
        <w:t>Использование эффектов анимации -10 баллов</w:t>
      </w:r>
      <w:r w:rsidRPr="00C41B23">
        <w:rPr>
          <w:spacing w:val="-57"/>
          <w:sz w:val="22"/>
          <w:szCs w:val="22"/>
        </w:rPr>
        <w:t xml:space="preserve"> </w:t>
      </w:r>
      <w:r w:rsidRPr="00C41B23">
        <w:rPr>
          <w:sz w:val="22"/>
          <w:szCs w:val="22"/>
        </w:rPr>
        <w:t>Вставка</w:t>
      </w:r>
      <w:r w:rsidRPr="00C41B23">
        <w:rPr>
          <w:spacing w:val="-2"/>
          <w:sz w:val="22"/>
          <w:szCs w:val="22"/>
        </w:rPr>
        <w:t xml:space="preserve"> </w:t>
      </w:r>
      <w:r w:rsidRPr="00C41B23">
        <w:rPr>
          <w:sz w:val="22"/>
          <w:szCs w:val="22"/>
        </w:rPr>
        <w:t>графиков и</w:t>
      </w:r>
      <w:r w:rsidRPr="00C41B23">
        <w:rPr>
          <w:spacing w:val="-1"/>
          <w:sz w:val="22"/>
          <w:szCs w:val="22"/>
        </w:rPr>
        <w:t xml:space="preserve"> </w:t>
      </w:r>
      <w:r w:rsidRPr="00C41B23">
        <w:rPr>
          <w:sz w:val="22"/>
          <w:szCs w:val="22"/>
        </w:rPr>
        <w:t>таблиц</w:t>
      </w:r>
      <w:r w:rsidRPr="00C41B23">
        <w:rPr>
          <w:spacing w:val="2"/>
          <w:sz w:val="22"/>
          <w:szCs w:val="22"/>
        </w:rPr>
        <w:t xml:space="preserve"> </w:t>
      </w:r>
      <w:r w:rsidRPr="00C41B23">
        <w:rPr>
          <w:sz w:val="22"/>
          <w:szCs w:val="22"/>
        </w:rPr>
        <w:t>-15 баллов</w:t>
      </w:r>
    </w:p>
    <w:p w:rsidR="003D6AA4" w:rsidRPr="00C41B23" w:rsidRDefault="003D6AA4" w:rsidP="003D6AA4">
      <w:pPr>
        <w:pStyle w:val="a3"/>
        <w:ind w:right="1377"/>
        <w:rPr>
          <w:sz w:val="22"/>
          <w:szCs w:val="22"/>
        </w:rPr>
      </w:pPr>
      <w:r w:rsidRPr="00C41B23">
        <w:rPr>
          <w:sz w:val="22"/>
          <w:szCs w:val="22"/>
        </w:rPr>
        <w:t>Грамотное создание и сохранение документов в папке рабочих материалов -5 баллов</w:t>
      </w:r>
      <w:r w:rsidRPr="00C41B23">
        <w:rPr>
          <w:spacing w:val="-57"/>
          <w:sz w:val="22"/>
          <w:szCs w:val="22"/>
        </w:rPr>
        <w:t xml:space="preserve"> </w:t>
      </w:r>
      <w:r w:rsidRPr="00C41B23">
        <w:rPr>
          <w:sz w:val="22"/>
          <w:szCs w:val="22"/>
          <w:u w:val="single"/>
        </w:rPr>
        <w:t>ОРГАНИЗАЦИЯ</w:t>
      </w:r>
    </w:p>
    <w:p w:rsidR="003D6AA4" w:rsidRPr="00C41B23" w:rsidRDefault="003D6AA4" w:rsidP="003D6AA4">
      <w:pPr>
        <w:pStyle w:val="a3"/>
        <w:ind w:right="765"/>
        <w:rPr>
          <w:sz w:val="22"/>
          <w:szCs w:val="22"/>
        </w:rPr>
      </w:pPr>
      <w:r w:rsidRPr="00C41B23">
        <w:rPr>
          <w:sz w:val="22"/>
          <w:szCs w:val="22"/>
        </w:rPr>
        <w:t>Текст</w:t>
      </w:r>
      <w:r w:rsidRPr="00C41B23">
        <w:rPr>
          <w:spacing w:val="35"/>
          <w:sz w:val="22"/>
          <w:szCs w:val="22"/>
        </w:rPr>
        <w:t xml:space="preserve"> </w:t>
      </w:r>
      <w:r w:rsidRPr="00C41B23">
        <w:rPr>
          <w:sz w:val="22"/>
          <w:szCs w:val="22"/>
        </w:rPr>
        <w:t>хорошо</w:t>
      </w:r>
      <w:r w:rsidRPr="00C41B23">
        <w:rPr>
          <w:spacing w:val="36"/>
          <w:sz w:val="22"/>
          <w:szCs w:val="22"/>
        </w:rPr>
        <w:t xml:space="preserve"> </w:t>
      </w:r>
      <w:r w:rsidRPr="00C41B23">
        <w:rPr>
          <w:sz w:val="22"/>
          <w:szCs w:val="22"/>
        </w:rPr>
        <w:t>написан,</w:t>
      </w:r>
      <w:r w:rsidRPr="00C41B23">
        <w:rPr>
          <w:spacing w:val="36"/>
          <w:sz w:val="22"/>
          <w:szCs w:val="22"/>
        </w:rPr>
        <w:t xml:space="preserve"> </w:t>
      </w:r>
      <w:r w:rsidRPr="00C41B23">
        <w:rPr>
          <w:sz w:val="22"/>
          <w:szCs w:val="22"/>
        </w:rPr>
        <w:t>и</w:t>
      </w:r>
      <w:r w:rsidRPr="00C41B23">
        <w:rPr>
          <w:spacing w:val="37"/>
          <w:sz w:val="22"/>
          <w:szCs w:val="22"/>
        </w:rPr>
        <w:t xml:space="preserve"> </w:t>
      </w:r>
      <w:r w:rsidRPr="00C41B23">
        <w:rPr>
          <w:sz w:val="22"/>
          <w:szCs w:val="22"/>
        </w:rPr>
        <w:t>сформированные</w:t>
      </w:r>
      <w:r w:rsidRPr="00C41B23">
        <w:rPr>
          <w:spacing w:val="34"/>
          <w:sz w:val="22"/>
          <w:szCs w:val="22"/>
        </w:rPr>
        <w:t xml:space="preserve"> </w:t>
      </w:r>
      <w:r w:rsidRPr="00C41B23">
        <w:rPr>
          <w:sz w:val="22"/>
          <w:szCs w:val="22"/>
        </w:rPr>
        <w:t>идеи</w:t>
      </w:r>
      <w:r w:rsidRPr="00C41B23">
        <w:rPr>
          <w:spacing w:val="37"/>
          <w:sz w:val="22"/>
          <w:szCs w:val="22"/>
        </w:rPr>
        <w:t xml:space="preserve"> </w:t>
      </w:r>
      <w:r w:rsidRPr="00C41B23">
        <w:rPr>
          <w:sz w:val="22"/>
          <w:szCs w:val="22"/>
        </w:rPr>
        <w:t>ясно</w:t>
      </w:r>
      <w:r w:rsidRPr="00C41B23">
        <w:rPr>
          <w:spacing w:val="36"/>
          <w:sz w:val="22"/>
          <w:szCs w:val="22"/>
        </w:rPr>
        <w:t xml:space="preserve"> </w:t>
      </w:r>
      <w:r w:rsidRPr="00C41B23">
        <w:rPr>
          <w:sz w:val="22"/>
          <w:szCs w:val="22"/>
        </w:rPr>
        <w:t>изложены</w:t>
      </w:r>
      <w:r w:rsidRPr="00C41B23">
        <w:rPr>
          <w:spacing w:val="35"/>
          <w:sz w:val="22"/>
          <w:szCs w:val="22"/>
        </w:rPr>
        <w:t xml:space="preserve"> </w:t>
      </w:r>
      <w:r w:rsidRPr="00C41B23">
        <w:rPr>
          <w:sz w:val="22"/>
          <w:szCs w:val="22"/>
        </w:rPr>
        <w:t>и</w:t>
      </w:r>
      <w:r w:rsidRPr="00C41B23">
        <w:rPr>
          <w:spacing w:val="33"/>
          <w:sz w:val="22"/>
          <w:szCs w:val="22"/>
        </w:rPr>
        <w:t xml:space="preserve"> </w:t>
      </w:r>
      <w:r w:rsidRPr="00C41B23">
        <w:rPr>
          <w:sz w:val="22"/>
          <w:szCs w:val="22"/>
        </w:rPr>
        <w:t>структурированы</w:t>
      </w:r>
      <w:r w:rsidRPr="00C41B23">
        <w:rPr>
          <w:spacing w:val="45"/>
          <w:sz w:val="22"/>
          <w:szCs w:val="22"/>
        </w:rPr>
        <w:t xml:space="preserve"> </w:t>
      </w:r>
      <w:r w:rsidRPr="00C41B23">
        <w:rPr>
          <w:sz w:val="22"/>
          <w:szCs w:val="22"/>
        </w:rPr>
        <w:t>-15</w:t>
      </w:r>
      <w:r w:rsidRPr="00C41B23">
        <w:rPr>
          <w:spacing w:val="-57"/>
          <w:sz w:val="22"/>
          <w:szCs w:val="22"/>
        </w:rPr>
        <w:t xml:space="preserve"> </w:t>
      </w:r>
      <w:r w:rsidRPr="00C41B23">
        <w:rPr>
          <w:sz w:val="22"/>
          <w:szCs w:val="22"/>
        </w:rPr>
        <w:t>баллов</w:t>
      </w:r>
    </w:p>
    <w:p w:rsidR="003D6AA4" w:rsidRPr="00C41B23" w:rsidRDefault="003D6AA4" w:rsidP="003D6AA4">
      <w:pPr>
        <w:pStyle w:val="a3"/>
        <w:spacing w:before="1"/>
        <w:ind w:right="3093"/>
        <w:rPr>
          <w:sz w:val="22"/>
          <w:szCs w:val="22"/>
        </w:rPr>
      </w:pPr>
      <w:r w:rsidRPr="00C41B23">
        <w:rPr>
          <w:sz w:val="22"/>
          <w:szCs w:val="22"/>
        </w:rPr>
        <w:t>Слайды представлены в логической последовательности - 15 баллов</w:t>
      </w:r>
      <w:r w:rsidRPr="00C41B23">
        <w:rPr>
          <w:spacing w:val="-57"/>
          <w:sz w:val="22"/>
          <w:szCs w:val="22"/>
        </w:rPr>
        <w:t xml:space="preserve"> </w:t>
      </w:r>
      <w:r w:rsidRPr="00C41B23">
        <w:rPr>
          <w:sz w:val="22"/>
          <w:szCs w:val="22"/>
        </w:rPr>
        <w:t>Красивое</w:t>
      </w:r>
      <w:r w:rsidRPr="00C41B23">
        <w:rPr>
          <w:spacing w:val="-2"/>
          <w:sz w:val="22"/>
          <w:szCs w:val="22"/>
        </w:rPr>
        <w:t xml:space="preserve"> </w:t>
      </w:r>
      <w:r w:rsidRPr="00C41B23">
        <w:rPr>
          <w:sz w:val="22"/>
          <w:szCs w:val="22"/>
        </w:rPr>
        <w:t>оформление</w:t>
      </w:r>
      <w:r w:rsidRPr="00C41B23">
        <w:rPr>
          <w:spacing w:val="-1"/>
          <w:sz w:val="22"/>
          <w:szCs w:val="22"/>
        </w:rPr>
        <w:t xml:space="preserve"> </w:t>
      </w:r>
      <w:r w:rsidRPr="00C41B23">
        <w:rPr>
          <w:sz w:val="22"/>
          <w:szCs w:val="22"/>
        </w:rPr>
        <w:t>презентации</w:t>
      </w:r>
      <w:r w:rsidRPr="00C41B23">
        <w:rPr>
          <w:spacing w:val="3"/>
          <w:sz w:val="22"/>
          <w:szCs w:val="22"/>
        </w:rPr>
        <w:t xml:space="preserve"> </w:t>
      </w:r>
      <w:r w:rsidRPr="00C41B23">
        <w:rPr>
          <w:sz w:val="22"/>
          <w:szCs w:val="22"/>
        </w:rPr>
        <w:t>-10</w:t>
      </w:r>
      <w:r w:rsidRPr="00C41B23">
        <w:rPr>
          <w:spacing w:val="-1"/>
          <w:sz w:val="22"/>
          <w:szCs w:val="22"/>
        </w:rPr>
        <w:t xml:space="preserve"> </w:t>
      </w:r>
      <w:r w:rsidRPr="00C41B23">
        <w:rPr>
          <w:sz w:val="22"/>
          <w:szCs w:val="22"/>
        </w:rPr>
        <w:t>баллов</w:t>
      </w:r>
    </w:p>
    <w:p w:rsidR="003D6AA4" w:rsidRPr="00C41B23" w:rsidRDefault="003D6AA4" w:rsidP="003D6AA4">
      <w:pPr>
        <w:pStyle w:val="Heading2"/>
        <w:spacing w:before="5"/>
        <w:jc w:val="left"/>
        <w:rPr>
          <w:sz w:val="22"/>
          <w:szCs w:val="22"/>
        </w:rPr>
      </w:pPr>
      <w:r w:rsidRPr="00C41B23">
        <w:rPr>
          <w:sz w:val="22"/>
          <w:szCs w:val="22"/>
        </w:rPr>
        <w:t>Форма</w:t>
      </w:r>
      <w:r w:rsidRPr="00C41B23">
        <w:rPr>
          <w:spacing w:val="-3"/>
          <w:sz w:val="22"/>
          <w:szCs w:val="22"/>
        </w:rPr>
        <w:t xml:space="preserve"> </w:t>
      </w:r>
      <w:r w:rsidRPr="00C41B23">
        <w:rPr>
          <w:sz w:val="22"/>
          <w:szCs w:val="22"/>
        </w:rPr>
        <w:t>оценивания:</w:t>
      </w:r>
    </w:p>
    <w:p w:rsidR="003D6AA4" w:rsidRPr="00C41B23" w:rsidRDefault="003D6AA4" w:rsidP="003D6AA4">
      <w:pPr>
        <w:pStyle w:val="a3"/>
        <w:ind w:right="6732"/>
        <w:rPr>
          <w:sz w:val="22"/>
          <w:szCs w:val="22"/>
        </w:rPr>
      </w:pPr>
      <w:r w:rsidRPr="00C41B23">
        <w:rPr>
          <w:sz w:val="22"/>
          <w:szCs w:val="22"/>
        </w:rPr>
        <w:t>отличная работа = 100-90 баллов</w:t>
      </w:r>
      <w:r w:rsidRPr="00C41B23">
        <w:rPr>
          <w:spacing w:val="-57"/>
          <w:sz w:val="22"/>
          <w:szCs w:val="22"/>
        </w:rPr>
        <w:t xml:space="preserve"> </w:t>
      </w:r>
      <w:r w:rsidRPr="00C41B23">
        <w:rPr>
          <w:sz w:val="22"/>
          <w:szCs w:val="22"/>
        </w:rPr>
        <w:t>хорошая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89-80</w:t>
      </w:r>
      <w:r w:rsidRPr="00C41B23">
        <w:rPr>
          <w:spacing w:val="1"/>
          <w:sz w:val="22"/>
          <w:szCs w:val="22"/>
        </w:rPr>
        <w:t xml:space="preserve"> </w:t>
      </w:r>
      <w:r w:rsidRPr="00C41B23">
        <w:rPr>
          <w:sz w:val="22"/>
          <w:szCs w:val="22"/>
        </w:rPr>
        <w:t>баллов</w:t>
      </w:r>
    </w:p>
    <w:p w:rsidR="003D6AA4" w:rsidRPr="00C41B23" w:rsidRDefault="003D6AA4" w:rsidP="003D6AA4">
      <w:pPr>
        <w:pStyle w:val="a3"/>
        <w:ind w:right="4815"/>
        <w:rPr>
          <w:sz w:val="22"/>
          <w:szCs w:val="22"/>
        </w:rPr>
      </w:pPr>
      <w:r w:rsidRPr="00C41B23">
        <w:rPr>
          <w:sz w:val="22"/>
          <w:szCs w:val="22"/>
        </w:rPr>
        <w:t>удовлетворительная работа = 79-70 баллов</w:t>
      </w:r>
      <w:r w:rsidRPr="00C41B23">
        <w:rPr>
          <w:spacing w:val="1"/>
          <w:sz w:val="22"/>
          <w:szCs w:val="22"/>
        </w:rPr>
        <w:t xml:space="preserve"> </w:t>
      </w:r>
      <w:r w:rsidRPr="00C41B23">
        <w:rPr>
          <w:sz w:val="22"/>
          <w:szCs w:val="22"/>
        </w:rPr>
        <w:t>презентация</w:t>
      </w:r>
      <w:r w:rsidRPr="00C41B23">
        <w:rPr>
          <w:spacing w:val="-2"/>
          <w:sz w:val="22"/>
          <w:szCs w:val="22"/>
        </w:rPr>
        <w:t xml:space="preserve"> </w:t>
      </w:r>
      <w:r w:rsidRPr="00C41B23">
        <w:rPr>
          <w:sz w:val="22"/>
          <w:szCs w:val="22"/>
        </w:rPr>
        <w:t>нуждается в</w:t>
      </w:r>
      <w:r w:rsidRPr="00C41B23">
        <w:rPr>
          <w:spacing w:val="-2"/>
          <w:sz w:val="22"/>
          <w:szCs w:val="22"/>
        </w:rPr>
        <w:t xml:space="preserve"> </w:t>
      </w:r>
      <w:r w:rsidRPr="00C41B23">
        <w:rPr>
          <w:sz w:val="22"/>
          <w:szCs w:val="22"/>
        </w:rPr>
        <w:t>доработке</w:t>
      </w:r>
      <w:r w:rsidRPr="00C41B23">
        <w:rPr>
          <w:spacing w:val="-3"/>
          <w:sz w:val="22"/>
          <w:szCs w:val="22"/>
        </w:rPr>
        <w:t xml:space="preserve"> </w:t>
      </w:r>
      <w:r w:rsidRPr="00C41B23">
        <w:rPr>
          <w:sz w:val="22"/>
          <w:szCs w:val="22"/>
        </w:rPr>
        <w:t>=</w:t>
      </w:r>
      <w:r w:rsidRPr="00C41B23">
        <w:rPr>
          <w:spacing w:val="-2"/>
          <w:sz w:val="22"/>
          <w:szCs w:val="22"/>
        </w:rPr>
        <w:t xml:space="preserve"> </w:t>
      </w:r>
      <w:r w:rsidRPr="00C41B23">
        <w:rPr>
          <w:sz w:val="22"/>
          <w:szCs w:val="22"/>
        </w:rPr>
        <w:t>69-60</w:t>
      </w:r>
      <w:r w:rsidRPr="00C41B23">
        <w:rPr>
          <w:spacing w:val="-2"/>
          <w:sz w:val="22"/>
          <w:szCs w:val="22"/>
        </w:rPr>
        <w:t xml:space="preserve"> </w:t>
      </w:r>
      <w:r w:rsidRPr="00C41B23">
        <w:rPr>
          <w:sz w:val="22"/>
          <w:szCs w:val="22"/>
        </w:rPr>
        <w:t>баллов.</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rPr>
          <w:b/>
          <w:sz w:val="22"/>
          <w:szCs w:val="22"/>
        </w:rPr>
      </w:pPr>
      <w:r w:rsidRPr="00C41B23">
        <w:rPr>
          <w:b/>
          <w:spacing w:val="-1"/>
          <w:sz w:val="22"/>
          <w:szCs w:val="22"/>
        </w:rPr>
        <w:lastRenderedPageBreak/>
        <w:t>Физика</w:t>
      </w:r>
    </w:p>
    <w:p w:rsidR="003D6AA4" w:rsidRPr="00C41B23" w:rsidRDefault="003D6AA4" w:rsidP="003D6AA4">
      <w:pPr>
        <w:pStyle w:val="a3"/>
        <w:spacing w:before="4"/>
        <w:ind w:left="0"/>
        <w:rPr>
          <w:b/>
          <w:sz w:val="22"/>
          <w:szCs w:val="22"/>
        </w:rPr>
      </w:pPr>
      <w:r w:rsidRPr="00C41B23">
        <w:rPr>
          <w:sz w:val="22"/>
          <w:szCs w:val="22"/>
        </w:rPr>
        <w:br w:type="column"/>
      </w:r>
    </w:p>
    <w:p w:rsidR="003D6AA4" w:rsidRPr="00C41B23" w:rsidRDefault="003D6AA4" w:rsidP="003D6AA4">
      <w:pPr>
        <w:pStyle w:val="Heading2"/>
        <w:spacing w:line="240" w:lineRule="auto"/>
        <w:ind w:left="2918" w:right="2046" w:hanging="1957"/>
        <w:jc w:val="left"/>
        <w:rPr>
          <w:sz w:val="22"/>
          <w:szCs w:val="22"/>
        </w:rPr>
      </w:pPr>
      <w:r w:rsidRPr="00C41B23">
        <w:rPr>
          <w:sz w:val="22"/>
          <w:szCs w:val="22"/>
        </w:rPr>
        <w:t>Система оценки достижения планируемых результатов</w:t>
      </w:r>
      <w:r w:rsidRPr="00C41B23">
        <w:rPr>
          <w:spacing w:val="-57"/>
          <w:sz w:val="22"/>
          <w:szCs w:val="22"/>
        </w:rPr>
        <w:t xml:space="preserve"> </w:t>
      </w:r>
      <w:r w:rsidRPr="00C41B23">
        <w:rPr>
          <w:sz w:val="22"/>
          <w:szCs w:val="22"/>
        </w:rPr>
        <w:t>по</w:t>
      </w:r>
      <w:r w:rsidRPr="00C41B23">
        <w:rPr>
          <w:spacing w:val="-1"/>
          <w:sz w:val="22"/>
          <w:szCs w:val="22"/>
        </w:rPr>
        <w:t xml:space="preserve"> </w:t>
      </w:r>
      <w:r w:rsidRPr="00C41B23">
        <w:rPr>
          <w:sz w:val="22"/>
          <w:szCs w:val="22"/>
        </w:rPr>
        <w:t>физике</w:t>
      </w:r>
      <w:r w:rsidRPr="00C41B23">
        <w:rPr>
          <w:spacing w:val="-1"/>
          <w:sz w:val="22"/>
          <w:szCs w:val="22"/>
        </w:rPr>
        <w:t xml:space="preserve"> </w:t>
      </w:r>
      <w:r w:rsidRPr="00C41B23">
        <w:rPr>
          <w:sz w:val="22"/>
          <w:szCs w:val="22"/>
        </w:rPr>
        <w:t>7-9 класс</w:t>
      </w:r>
    </w:p>
    <w:p w:rsidR="003D6AA4" w:rsidRPr="00C41B23" w:rsidRDefault="003D6AA4" w:rsidP="003D6AA4">
      <w:pPr>
        <w:sectPr w:rsidR="003D6AA4" w:rsidRPr="00C41B23">
          <w:pgSz w:w="11910" w:h="16840"/>
          <w:pgMar w:top="1040" w:right="80" w:bottom="280" w:left="740" w:header="720" w:footer="720" w:gutter="0"/>
          <w:cols w:num="2" w:space="720" w:equalWidth="0">
            <w:col w:w="1938" w:space="64"/>
            <w:col w:w="9088"/>
          </w:cols>
        </w:sectPr>
      </w:pPr>
    </w:p>
    <w:p w:rsidR="003D6AA4" w:rsidRPr="00C41B23" w:rsidRDefault="003D6AA4" w:rsidP="003D6AA4">
      <w:pPr>
        <w:pStyle w:val="a3"/>
        <w:ind w:right="771"/>
        <w:rPr>
          <w:sz w:val="22"/>
          <w:szCs w:val="22"/>
        </w:rPr>
      </w:pPr>
      <w:r w:rsidRPr="00C41B23">
        <w:rPr>
          <w:sz w:val="22"/>
          <w:szCs w:val="22"/>
        </w:rPr>
        <w:lastRenderedPageBreak/>
        <w:t>Для контроля усвоения текущих знаний, умений обучающихся применяются</w:t>
      </w:r>
      <w:r w:rsidRPr="00C41B23">
        <w:rPr>
          <w:spacing w:val="1"/>
          <w:sz w:val="22"/>
          <w:szCs w:val="22"/>
        </w:rPr>
        <w:t xml:space="preserve"> </w:t>
      </w:r>
      <w:r w:rsidRPr="00C41B23">
        <w:rPr>
          <w:sz w:val="22"/>
          <w:szCs w:val="22"/>
        </w:rPr>
        <w:t>различные формы: устный индивидуальный опрос, тесты, кратковременные проверочные</w:t>
      </w:r>
      <w:r w:rsidRPr="00C41B23">
        <w:rPr>
          <w:spacing w:val="1"/>
          <w:sz w:val="22"/>
          <w:szCs w:val="22"/>
        </w:rPr>
        <w:t xml:space="preserve"> </w:t>
      </w:r>
      <w:r w:rsidRPr="00C41B23">
        <w:rPr>
          <w:sz w:val="22"/>
          <w:szCs w:val="22"/>
        </w:rPr>
        <w:t>работы (7-15 минут), результаты которых проверяются в процессе самоконтроля,</w:t>
      </w:r>
      <w:r w:rsidRPr="00C41B23">
        <w:rPr>
          <w:spacing w:val="1"/>
          <w:sz w:val="22"/>
          <w:szCs w:val="22"/>
        </w:rPr>
        <w:t xml:space="preserve"> </w:t>
      </w:r>
      <w:r w:rsidRPr="00C41B23">
        <w:rPr>
          <w:sz w:val="22"/>
          <w:szCs w:val="22"/>
        </w:rPr>
        <w:t>взаимопроверки</w:t>
      </w:r>
      <w:r w:rsidRPr="00C41B23">
        <w:rPr>
          <w:spacing w:val="-4"/>
          <w:sz w:val="22"/>
          <w:szCs w:val="22"/>
        </w:rPr>
        <w:t xml:space="preserve"> </w:t>
      </w:r>
      <w:r w:rsidRPr="00C41B23">
        <w:rPr>
          <w:sz w:val="22"/>
          <w:szCs w:val="22"/>
        </w:rPr>
        <w:t>и</w:t>
      </w:r>
      <w:r w:rsidRPr="00C41B23">
        <w:rPr>
          <w:spacing w:val="-5"/>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учителя</w:t>
      </w:r>
      <w:r w:rsidRPr="00C41B23">
        <w:rPr>
          <w:spacing w:val="-4"/>
          <w:sz w:val="22"/>
          <w:szCs w:val="22"/>
        </w:rPr>
        <w:t xml:space="preserve"> </w:t>
      </w:r>
      <w:r w:rsidRPr="00C41B23">
        <w:rPr>
          <w:sz w:val="22"/>
          <w:szCs w:val="22"/>
        </w:rPr>
        <w:t>по</w:t>
      </w:r>
      <w:r w:rsidRPr="00C41B23">
        <w:rPr>
          <w:spacing w:val="-4"/>
          <w:sz w:val="22"/>
          <w:szCs w:val="22"/>
        </w:rPr>
        <w:t xml:space="preserve"> </w:t>
      </w:r>
      <w:r w:rsidRPr="00C41B23">
        <w:rPr>
          <w:sz w:val="22"/>
          <w:szCs w:val="22"/>
        </w:rPr>
        <w:t>критериям</w:t>
      </w:r>
      <w:r w:rsidRPr="00C41B23">
        <w:rPr>
          <w:spacing w:val="-4"/>
          <w:sz w:val="22"/>
          <w:szCs w:val="22"/>
        </w:rPr>
        <w:t xml:space="preserve"> </w:t>
      </w:r>
      <w:r w:rsidRPr="00C41B23">
        <w:rPr>
          <w:sz w:val="22"/>
          <w:szCs w:val="22"/>
        </w:rPr>
        <w:t>оценивания</w:t>
      </w:r>
      <w:r w:rsidRPr="00C41B23">
        <w:rPr>
          <w:spacing w:val="-4"/>
          <w:sz w:val="22"/>
          <w:szCs w:val="22"/>
        </w:rPr>
        <w:t xml:space="preserve"> </w:t>
      </w:r>
      <w:r w:rsidRPr="00C41B23">
        <w:rPr>
          <w:sz w:val="22"/>
          <w:szCs w:val="22"/>
        </w:rPr>
        <w:t>различных</w:t>
      </w:r>
      <w:r w:rsidRPr="00C41B23">
        <w:rPr>
          <w:spacing w:val="-2"/>
          <w:sz w:val="22"/>
          <w:szCs w:val="22"/>
        </w:rPr>
        <w:t xml:space="preserve"> </w:t>
      </w:r>
      <w:r w:rsidRPr="00C41B23">
        <w:rPr>
          <w:sz w:val="22"/>
          <w:szCs w:val="22"/>
        </w:rPr>
        <w:t>видов</w:t>
      </w:r>
      <w:r w:rsidRPr="00C41B23">
        <w:rPr>
          <w:spacing w:val="-4"/>
          <w:sz w:val="22"/>
          <w:szCs w:val="22"/>
        </w:rPr>
        <w:t xml:space="preserve"> </w:t>
      </w:r>
      <w:r w:rsidRPr="00C41B23">
        <w:rPr>
          <w:sz w:val="22"/>
          <w:szCs w:val="22"/>
        </w:rPr>
        <w:t>работ.</w:t>
      </w:r>
      <w:r w:rsidRPr="00C41B23">
        <w:rPr>
          <w:spacing w:val="-3"/>
          <w:sz w:val="22"/>
          <w:szCs w:val="22"/>
        </w:rPr>
        <w:t xml:space="preserve"> </w:t>
      </w:r>
      <w:r w:rsidRPr="00C41B23">
        <w:rPr>
          <w:sz w:val="22"/>
          <w:szCs w:val="22"/>
        </w:rPr>
        <w:t>По</w:t>
      </w:r>
      <w:r w:rsidRPr="00C41B23">
        <w:rPr>
          <w:spacing w:val="-57"/>
          <w:sz w:val="22"/>
          <w:szCs w:val="22"/>
        </w:rPr>
        <w:t xml:space="preserve"> </w:t>
      </w:r>
      <w:r w:rsidRPr="00C41B23">
        <w:rPr>
          <w:sz w:val="22"/>
          <w:szCs w:val="22"/>
        </w:rPr>
        <w:t>окончании изучения отдельных тем курса проводятся зачеты и контрольные работы, цель</w:t>
      </w:r>
      <w:r w:rsidRPr="00C41B23">
        <w:rPr>
          <w:spacing w:val="1"/>
          <w:sz w:val="22"/>
          <w:szCs w:val="22"/>
        </w:rPr>
        <w:t xml:space="preserve"> </w:t>
      </w:r>
      <w:r w:rsidRPr="00C41B23">
        <w:rPr>
          <w:sz w:val="22"/>
          <w:szCs w:val="22"/>
        </w:rPr>
        <w:t>которых выявление уровня освоения изученного материала и дальнейшая работа по</w:t>
      </w:r>
      <w:r w:rsidRPr="00C41B23">
        <w:rPr>
          <w:spacing w:val="1"/>
          <w:sz w:val="22"/>
          <w:szCs w:val="22"/>
        </w:rPr>
        <w:t xml:space="preserve"> </w:t>
      </w:r>
      <w:r w:rsidRPr="00C41B23">
        <w:rPr>
          <w:sz w:val="22"/>
          <w:szCs w:val="22"/>
        </w:rPr>
        <w:t>ликвидации пробелов в знаниях обучающихся. В основу критериев оценки учебной</w:t>
      </w:r>
      <w:r w:rsidRPr="00C41B23">
        <w:rPr>
          <w:spacing w:val="1"/>
          <w:sz w:val="22"/>
          <w:szCs w:val="22"/>
        </w:rPr>
        <w:t xml:space="preserve"> </w:t>
      </w:r>
      <w:r w:rsidRPr="00C41B23">
        <w:rPr>
          <w:sz w:val="22"/>
          <w:szCs w:val="22"/>
        </w:rPr>
        <w:t>деятельности учащихся положены объективность и единый подход. При пятибалльной</w:t>
      </w:r>
      <w:r w:rsidRPr="00C41B23">
        <w:rPr>
          <w:spacing w:val="1"/>
          <w:sz w:val="22"/>
          <w:szCs w:val="22"/>
        </w:rPr>
        <w:t xml:space="preserve"> </w:t>
      </w:r>
      <w:r w:rsidRPr="00C41B23">
        <w:rPr>
          <w:sz w:val="22"/>
          <w:szCs w:val="22"/>
        </w:rPr>
        <w:t>системе</w:t>
      </w:r>
      <w:r w:rsidRPr="00C41B23">
        <w:rPr>
          <w:spacing w:val="-3"/>
          <w:sz w:val="22"/>
          <w:szCs w:val="22"/>
        </w:rPr>
        <w:t xml:space="preserve"> </w:t>
      </w:r>
      <w:r w:rsidRPr="00C41B23">
        <w:rPr>
          <w:sz w:val="22"/>
          <w:szCs w:val="22"/>
        </w:rPr>
        <w:t>оценивания</w:t>
      </w:r>
      <w:r w:rsidRPr="00C41B23">
        <w:rPr>
          <w:spacing w:val="-2"/>
          <w:sz w:val="22"/>
          <w:szCs w:val="22"/>
        </w:rPr>
        <w:t xml:space="preserve"> </w:t>
      </w:r>
      <w:r w:rsidRPr="00C41B23">
        <w:rPr>
          <w:sz w:val="22"/>
          <w:szCs w:val="22"/>
        </w:rPr>
        <w:t>для</w:t>
      </w:r>
      <w:r w:rsidRPr="00C41B23">
        <w:rPr>
          <w:spacing w:val="-2"/>
          <w:sz w:val="22"/>
          <w:szCs w:val="22"/>
        </w:rPr>
        <w:t xml:space="preserve"> </w:t>
      </w:r>
      <w:r w:rsidRPr="00C41B23">
        <w:rPr>
          <w:sz w:val="22"/>
          <w:szCs w:val="22"/>
        </w:rPr>
        <w:t>всех видов</w:t>
      </w:r>
      <w:r w:rsidRPr="00C41B23">
        <w:rPr>
          <w:spacing w:val="-2"/>
          <w:sz w:val="22"/>
          <w:szCs w:val="22"/>
        </w:rPr>
        <w:t xml:space="preserve"> </w:t>
      </w:r>
      <w:r w:rsidRPr="00C41B23">
        <w:rPr>
          <w:sz w:val="22"/>
          <w:szCs w:val="22"/>
        </w:rPr>
        <w:t>работ</w:t>
      </w:r>
      <w:r w:rsidRPr="00C41B23">
        <w:rPr>
          <w:spacing w:val="-1"/>
          <w:sz w:val="22"/>
          <w:szCs w:val="22"/>
        </w:rPr>
        <w:t xml:space="preserve"> </w:t>
      </w:r>
      <w:r w:rsidRPr="00C41B23">
        <w:rPr>
          <w:sz w:val="22"/>
          <w:szCs w:val="22"/>
        </w:rPr>
        <w:t>установлены</w:t>
      </w:r>
      <w:r w:rsidRPr="00C41B23">
        <w:rPr>
          <w:spacing w:val="-1"/>
          <w:sz w:val="22"/>
          <w:szCs w:val="22"/>
        </w:rPr>
        <w:t xml:space="preserve"> </w:t>
      </w:r>
      <w:r w:rsidRPr="00C41B23">
        <w:rPr>
          <w:sz w:val="22"/>
          <w:szCs w:val="22"/>
        </w:rPr>
        <w:t>общедидактические</w:t>
      </w:r>
      <w:r w:rsidRPr="00C41B23">
        <w:rPr>
          <w:spacing w:val="-3"/>
          <w:sz w:val="22"/>
          <w:szCs w:val="22"/>
        </w:rPr>
        <w:t xml:space="preserve"> </w:t>
      </w:r>
      <w:r w:rsidRPr="00C41B23">
        <w:rPr>
          <w:sz w:val="22"/>
          <w:szCs w:val="22"/>
        </w:rPr>
        <w:t>критерии.</w:t>
      </w:r>
    </w:p>
    <w:p w:rsidR="003D6AA4" w:rsidRPr="00C41B23" w:rsidRDefault="003D6AA4" w:rsidP="003D6AA4">
      <w:pPr>
        <w:pStyle w:val="a3"/>
        <w:ind w:left="0"/>
        <w:rPr>
          <w:sz w:val="22"/>
          <w:szCs w:val="22"/>
        </w:rPr>
      </w:pPr>
    </w:p>
    <w:p w:rsidR="003D6AA4" w:rsidRPr="00C41B23" w:rsidRDefault="003D6AA4" w:rsidP="003D6AA4">
      <w:pPr>
        <w:pStyle w:val="Heading2"/>
        <w:spacing w:before="1"/>
        <w:ind w:left="2721"/>
        <w:jc w:val="left"/>
        <w:rPr>
          <w:sz w:val="22"/>
          <w:szCs w:val="22"/>
        </w:rPr>
      </w:pPr>
      <w:r w:rsidRPr="00C41B23">
        <w:rPr>
          <w:sz w:val="22"/>
          <w:szCs w:val="22"/>
        </w:rPr>
        <w:t>ОЦЕНКА</w:t>
      </w:r>
      <w:r w:rsidRPr="00C41B23">
        <w:rPr>
          <w:spacing w:val="-3"/>
          <w:sz w:val="22"/>
          <w:szCs w:val="22"/>
        </w:rPr>
        <w:t xml:space="preserve"> </w:t>
      </w:r>
      <w:r w:rsidRPr="00C41B23">
        <w:rPr>
          <w:sz w:val="22"/>
          <w:szCs w:val="22"/>
        </w:rPr>
        <w:t>УСТНЫХ</w:t>
      </w:r>
      <w:r w:rsidRPr="00C41B23">
        <w:rPr>
          <w:spacing w:val="-6"/>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ФИЗИКЕ</w:t>
      </w:r>
    </w:p>
    <w:p w:rsidR="003D6AA4" w:rsidRPr="00C41B23" w:rsidRDefault="003D6AA4" w:rsidP="003D6AA4">
      <w:pPr>
        <w:pStyle w:val="a3"/>
        <w:ind w:right="769" w:firstLine="719"/>
        <w:rPr>
          <w:sz w:val="22"/>
          <w:szCs w:val="22"/>
        </w:rPr>
      </w:pPr>
      <w:r w:rsidRPr="00C41B23">
        <w:rPr>
          <w:b/>
          <w:sz w:val="22"/>
          <w:szCs w:val="22"/>
        </w:rPr>
        <w:t xml:space="preserve">Оценка «5» </w:t>
      </w:r>
      <w:r w:rsidRPr="00C41B23">
        <w:rPr>
          <w:sz w:val="22"/>
          <w:szCs w:val="22"/>
        </w:rPr>
        <w:t>ставится в том случае, если учащийся показывает верное понимание</w:t>
      </w:r>
      <w:r w:rsidRPr="00C41B23">
        <w:rPr>
          <w:spacing w:val="1"/>
          <w:sz w:val="22"/>
          <w:szCs w:val="22"/>
        </w:rPr>
        <w:t xml:space="preserve"> </w:t>
      </w:r>
      <w:r w:rsidRPr="00C41B23">
        <w:rPr>
          <w:sz w:val="22"/>
          <w:szCs w:val="22"/>
        </w:rPr>
        <w:t>физической сущности рассматриваемых явлений и закономерностей, законов и теорий,</w:t>
      </w:r>
      <w:r w:rsidRPr="00C41B23">
        <w:rPr>
          <w:spacing w:val="1"/>
          <w:sz w:val="22"/>
          <w:szCs w:val="22"/>
        </w:rPr>
        <w:t xml:space="preserve"> </w:t>
      </w:r>
      <w:r w:rsidRPr="00C41B23">
        <w:rPr>
          <w:sz w:val="22"/>
          <w:szCs w:val="22"/>
        </w:rPr>
        <w:t>дает точное определение</w:t>
      </w:r>
      <w:r w:rsidRPr="00C41B23">
        <w:rPr>
          <w:spacing w:val="1"/>
          <w:sz w:val="22"/>
          <w:szCs w:val="22"/>
        </w:rPr>
        <w:t xml:space="preserve"> </w:t>
      </w:r>
      <w:r w:rsidRPr="00C41B23">
        <w:rPr>
          <w:sz w:val="22"/>
          <w:szCs w:val="22"/>
        </w:rPr>
        <w:t>и истолкование основных понятий, законов, теорий, а также</w:t>
      </w:r>
      <w:r w:rsidRPr="00C41B23">
        <w:rPr>
          <w:spacing w:val="1"/>
          <w:sz w:val="22"/>
          <w:szCs w:val="22"/>
        </w:rPr>
        <w:t xml:space="preserve"> </w:t>
      </w:r>
      <w:r w:rsidRPr="00C41B23">
        <w:rPr>
          <w:sz w:val="22"/>
          <w:szCs w:val="22"/>
        </w:rPr>
        <w:t>правильное</w:t>
      </w:r>
      <w:r w:rsidRPr="00C41B23">
        <w:rPr>
          <w:spacing w:val="1"/>
          <w:sz w:val="22"/>
          <w:szCs w:val="22"/>
        </w:rPr>
        <w:t xml:space="preserve"> </w:t>
      </w:r>
      <w:r w:rsidRPr="00C41B23">
        <w:rPr>
          <w:sz w:val="22"/>
          <w:szCs w:val="22"/>
        </w:rPr>
        <w:t>определение</w:t>
      </w:r>
      <w:r w:rsidRPr="00C41B23">
        <w:rPr>
          <w:spacing w:val="1"/>
          <w:sz w:val="22"/>
          <w:szCs w:val="22"/>
        </w:rPr>
        <w:t xml:space="preserve"> </w:t>
      </w:r>
      <w:r w:rsidRPr="00C41B23">
        <w:rPr>
          <w:sz w:val="22"/>
          <w:szCs w:val="22"/>
        </w:rPr>
        <w:t>физических</w:t>
      </w:r>
      <w:r w:rsidRPr="00C41B23">
        <w:rPr>
          <w:spacing w:val="1"/>
          <w:sz w:val="22"/>
          <w:szCs w:val="22"/>
        </w:rPr>
        <w:t xml:space="preserve"> </w:t>
      </w:r>
      <w:r w:rsidRPr="00C41B23">
        <w:rPr>
          <w:sz w:val="22"/>
          <w:szCs w:val="22"/>
        </w:rPr>
        <w:t>величин,</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единиц</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способов</w:t>
      </w:r>
      <w:r w:rsidRPr="00C41B23">
        <w:rPr>
          <w:spacing w:val="61"/>
          <w:sz w:val="22"/>
          <w:szCs w:val="22"/>
        </w:rPr>
        <w:t xml:space="preserve"> </w:t>
      </w:r>
      <w:r w:rsidRPr="00C41B23">
        <w:rPr>
          <w:sz w:val="22"/>
          <w:szCs w:val="22"/>
        </w:rPr>
        <w:t>измерения;</w:t>
      </w:r>
      <w:r w:rsidRPr="00C41B23">
        <w:rPr>
          <w:spacing w:val="1"/>
          <w:sz w:val="22"/>
          <w:szCs w:val="22"/>
        </w:rPr>
        <w:t xml:space="preserve"> </w:t>
      </w:r>
      <w:r w:rsidRPr="00C41B23">
        <w:rPr>
          <w:sz w:val="22"/>
          <w:szCs w:val="22"/>
        </w:rPr>
        <w:t>правильно выполняет чертежи, схемы и графики; строит ответ по собственному плану,</w:t>
      </w:r>
      <w:r w:rsidRPr="00C41B23">
        <w:rPr>
          <w:spacing w:val="1"/>
          <w:sz w:val="22"/>
          <w:szCs w:val="22"/>
        </w:rPr>
        <w:t xml:space="preserve"> </w:t>
      </w:r>
      <w:r w:rsidRPr="00C41B23">
        <w:rPr>
          <w:sz w:val="22"/>
          <w:szCs w:val="22"/>
        </w:rPr>
        <w:t>сопровождает рассказ новыми примерами, умеет применить знания в новой ситуации при</w:t>
      </w:r>
      <w:r w:rsidRPr="00C41B23">
        <w:rPr>
          <w:spacing w:val="1"/>
          <w:sz w:val="22"/>
          <w:szCs w:val="22"/>
        </w:rPr>
        <w:t xml:space="preserve"> </w:t>
      </w:r>
      <w:r w:rsidRPr="00C41B23">
        <w:rPr>
          <w:sz w:val="22"/>
          <w:szCs w:val="22"/>
        </w:rPr>
        <w:t>выполнении практических заданий; может установить связь между изучаемым и ранее</w:t>
      </w:r>
      <w:r w:rsidRPr="00C41B23">
        <w:rPr>
          <w:spacing w:val="1"/>
          <w:sz w:val="22"/>
          <w:szCs w:val="22"/>
        </w:rPr>
        <w:t xml:space="preserve"> </w:t>
      </w:r>
      <w:r w:rsidRPr="00C41B23">
        <w:rPr>
          <w:sz w:val="22"/>
          <w:szCs w:val="22"/>
        </w:rPr>
        <w:t>изученным материалом по курсу физики, а также с материалом, усвоенным при изучении</w:t>
      </w:r>
      <w:r w:rsidRPr="00C41B23">
        <w:rPr>
          <w:spacing w:val="1"/>
          <w:sz w:val="22"/>
          <w:szCs w:val="22"/>
        </w:rPr>
        <w:t xml:space="preserve"> </w:t>
      </w:r>
      <w:r w:rsidRPr="00C41B23">
        <w:rPr>
          <w:sz w:val="22"/>
          <w:szCs w:val="22"/>
        </w:rPr>
        <w:t>других</w:t>
      </w:r>
      <w:r w:rsidRPr="00C41B23">
        <w:rPr>
          <w:spacing w:val="1"/>
          <w:sz w:val="22"/>
          <w:szCs w:val="22"/>
        </w:rPr>
        <w:t xml:space="preserve"> </w:t>
      </w:r>
      <w:r w:rsidRPr="00C41B23">
        <w:rPr>
          <w:sz w:val="22"/>
          <w:szCs w:val="22"/>
        </w:rPr>
        <w:t>предметов.</w:t>
      </w:r>
    </w:p>
    <w:p w:rsidR="003D6AA4" w:rsidRPr="00C41B23" w:rsidRDefault="003D6AA4" w:rsidP="003D6AA4">
      <w:pPr>
        <w:pStyle w:val="a3"/>
        <w:ind w:right="767" w:firstLine="719"/>
        <w:rPr>
          <w:sz w:val="22"/>
          <w:szCs w:val="22"/>
        </w:rPr>
      </w:pPr>
      <w:r w:rsidRPr="00C41B23">
        <w:rPr>
          <w:b/>
          <w:sz w:val="22"/>
          <w:szCs w:val="22"/>
        </w:rPr>
        <w:t xml:space="preserve">Оценка «4»- </w:t>
      </w:r>
      <w:r w:rsidRPr="00C41B23">
        <w:rPr>
          <w:sz w:val="22"/>
          <w:szCs w:val="22"/>
        </w:rPr>
        <w:t>если ответ ученика удовлетворяет основным требованиям к ответу на</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дан</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собственного</w:t>
      </w:r>
      <w:r w:rsidRPr="00C41B23">
        <w:rPr>
          <w:spacing w:val="1"/>
          <w:sz w:val="22"/>
          <w:szCs w:val="22"/>
        </w:rPr>
        <w:t xml:space="preserve"> </w:t>
      </w:r>
      <w:r w:rsidRPr="00C41B23">
        <w:rPr>
          <w:sz w:val="22"/>
          <w:szCs w:val="22"/>
        </w:rPr>
        <w:t>плана,</w:t>
      </w:r>
      <w:r w:rsidRPr="00C41B23">
        <w:rPr>
          <w:spacing w:val="1"/>
          <w:sz w:val="22"/>
          <w:szCs w:val="22"/>
        </w:rPr>
        <w:t xml:space="preserve"> </w:t>
      </w:r>
      <w:r w:rsidRPr="00C41B23">
        <w:rPr>
          <w:sz w:val="22"/>
          <w:szCs w:val="22"/>
        </w:rPr>
        <w:t>новых</w:t>
      </w:r>
      <w:r w:rsidRPr="00C41B23">
        <w:rPr>
          <w:spacing w:val="1"/>
          <w:sz w:val="22"/>
          <w:szCs w:val="22"/>
        </w:rPr>
        <w:t xml:space="preserve"> </w:t>
      </w:r>
      <w:r w:rsidRPr="00C41B23">
        <w:rPr>
          <w:sz w:val="22"/>
          <w:szCs w:val="22"/>
        </w:rPr>
        <w:t>примеров,</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изученным</w:t>
      </w:r>
      <w:r w:rsidRPr="00C41B23">
        <w:rPr>
          <w:spacing w:val="1"/>
          <w:sz w:val="22"/>
          <w:szCs w:val="22"/>
        </w:rPr>
        <w:t xml:space="preserve"> </w:t>
      </w:r>
      <w:r w:rsidRPr="00C41B23">
        <w:rPr>
          <w:sz w:val="22"/>
          <w:szCs w:val="22"/>
        </w:rPr>
        <w:t>материалом и материалом, усвоенным при изучении других предметов; если учащийся</w:t>
      </w:r>
      <w:r w:rsidRPr="00C41B23">
        <w:rPr>
          <w:spacing w:val="1"/>
          <w:sz w:val="22"/>
          <w:szCs w:val="22"/>
        </w:rPr>
        <w:t xml:space="preserve"> </w:t>
      </w:r>
      <w:r w:rsidRPr="00C41B23">
        <w:rPr>
          <w:sz w:val="22"/>
          <w:szCs w:val="22"/>
        </w:rPr>
        <w:t>допустил одну ошибку или не более двух недочётов и может их исправить самостоятельно</w:t>
      </w:r>
      <w:r w:rsidRPr="00C41B23">
        <w:rPr>
          <w:spacing w:val="-57"/>
          <w:sz w:val="22"/>
          <w:szCs w:val="22"/>
        </w:rPr>
        <w:t xml:space="preserve"> </w:t>
      </w:r>
      <w:r w:rsidRPr="00C41B23">
        <w:rPr>
          <w:sz w:val="22"/>
          <w:szCs w:val="22"/>
        </w:rPr>
        <w:t>или с</w:t>
      </w:r>
      <w:r w:rsidRPr="00C41B23">
        <w:rPr>
          <w:spacing w:val="-1"/>
          <w:sz w:val="22"/>
          <w:szCs w:val="22"/>
        </w:rPr>
        <w:t xml:space="preserve"> </w:t>
      </w:r>
      <w:r w:rsidRPr="00C41B23">
        <w:rPr>
          <w:sz w:val="22"/>
          <w:szCs w:val="22"/>
        </w:rPr>
        <w:t>небольшой помощью</w:t>
      </w:r>
      <w:r w:rsidRPr="00C41B23">
        <w:rPr>
          <w:spacing w:val="2"/>
          <w:sz w:val="22"/>
          <w:szCs w:val="22"/>
        </w:rPr>
        <w:t xml:space="preserve"> </w:t>
      </w:r>
      <w:r w:rsidRPr="00C41B23">
        <w:rPr>
          <w:sz w:val="22"/>
          <w:szCs w:val="22"/>
        </w:rPr>
        <w:t>учителя.</w:t>
      </w:r>
    </w:p>
    <w:p w:rsidR="003D6AA4" w:rsidRPr="00C41B23" w:rsidRDefault="003D6AA4" w:rsidP="003D6AA4">
      <w:pPr>
        <w:pStyle w:val="a3"/>
        <w:ind w:right="768" w:firstLine="719"/>
        <w:rPr>
          <w:sz w:val="22"/>
          <w:szCs w:val="22"/>
        </w:rPr>
      </w:pPr>
      <w:r w:rsidRPr="00C41B23">
        <w:rPr>
          <w:b/>
          <w:sz w:val="22"/>
          <w:szCs w:val="22"/>
        </w:rPr>
        <w:t xml:space="preserve">Оценка «3» </w:t>
      </w:r>
      <w:r w:rsidRPr="00C41B23">
        <w:rPr>
          <w:sz w:val="22"/>
          <w:szCs w:val="22"/>
        </w:rPr>
        <w:t>ставится, если учащийся правильно понимает физическую сущность</w:t>
      </w:r>
      <w:r w:rsidRPr="00C41B23">
        <w:rPr>
          <w:spacing w:val="1"/>
          <w:sz w:val="22"/>
          <w:szCs w:val="22"/>
        </w:rPr>
        <w:t xml:space="preserve"> </w:t>
      </w:r>
      <w:r w:rsidRPr="00C41B23">
        <w:rPr>
          <w:sz w:val="22"/>
          <w:szCs w:val="22"/>
        </w:rPr>
        <w:t>рассматриваемых явлений и закономерностей, но в ответе имеются отдельные пробелы в</w:t>
      </w:r>
      <w:r w:rsidRPr="00C41B23">
        <w:rPr>
          <w:spacing w:val="1"/>
          <w:sz w:val="22"/>
          <w:szCs w:val="22"/>
        </w:rPr>
        <w:t xml:space="preserve"> </w:t>
      </w:r>
      <w:r w:rsidRPr="00C41B23">
        <w:rPr>
          <w:sz w:val="22"/>
          <w:szCs w:val="22"/>
        </w:rPr>
        <w:t>усвоении</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курса</w:t>
      </w:r>
      <w:r w:rsidRPr="00C41B23">
        <w:rPr>
          <w:spacing w:val="1"/>
          <w:sz w:val="22"/>
          <w:szCs w:val="22"/>
        </w:rPr>
        <w:t xml:space="preserve"> </w:t>
      </w:r>
      <w:r w:rsidRPr="00C41B23">
        <w:rPr>
          <w:sz w:val="22"/>
          <w:szCs w:val="22"/>
        </w:rPr>
        <w:t>физики,</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препятствующие</w:t>
      </w:r>
      <w:r w:rsidRPr="00C41B23">
        <w:rPr>
          <w:spacing w:val="1"/>
          <w:sz w:val="22"/>
          <w:szCs w:val="22"/>
        </w:rPr>
        <w:t xml:space="preserve"> </w:t>
      </w:r>
      <w:r w:rsidRPr="00C41B23">
        <w:rPr>
          <w:sz w:val="22"/>
          <w:szCs w:val="22"/>
        </w:rPr>
        <w:t>дальнейшему</w:t>
      </w:r>
      <w:r w:rsidRPr="00C41B23">
        <w:rPr>
          <w:spacing w:val="1"/>
          <w:sz w:val="22"/>
          <w:szCs w:val="22"/>
        </w:rPr>
        <w:t xml:space="preserve"> </w:t>
      </w:r>
      <w:r w:rsidRPr="00C41B23">
        <w:rPr>
          <w:sz w:val="22"/>
          <w:szCs w:val="22"/>
        </w:rPr>
        <w:t>усвоению</w:t>
      </w:r>
      <w:r w:rsidRPr="00C41B23">
        <w:rPr>
          <w:spacing w:val="-57"/>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простых</w:t>
      </w:r>
      <w:r w:rsidRPr="00C41B23">
        <w:rPr>
          <w:spacing w:val="1"/>
          <w:sz w:val="22"/>
          <w:szCs w:val="22"/>
        </w:rPr>
        <w:t xml:space="preserve"> </w:t>
      </w:r>
      <w:r w:rsidRPr="00C41B23">
        <w:rPr>
          <w:sz w:val="22"/>
          <w:szCs w:val="22"/>
        </w:rPr>
        <w:t>задач с использованием готовых формул, но затрудняется при решении задач, требующих</w:t>
      </w:r>
      <w:r w:rsidRPr="00C41B23">
        <w:rPr>
          <w:spacing w:val="1"/>
          <w:sz w:val="22"/>
          <w:szCs w:val="22"/>
        </w:rPr>
        <w:t xml:space="preserve"> </w:t>
      </w:r>
      <w:r w:rsidRPr="00C41B23">
        <w:rPr>
          <w:sz w:val="22"/>
          <w:szCs w:val="22"/>
        </w:rPr>
        <w:t>преобразования</w:t>
      </w:r>
      <w:r w:rsidRPr="00C41B23">
        <w:rPr>
          <w:spacing w:val="1"/>
          <w:sz w:val="22"/>
          <w:szCs w:val="22"/>
        </w:rPr>
        <w:t xml:space="preserve"> </w:t>
      </w:r>
      <w:r w:rsidRPr="00C41B23">
        <w:rPr>
          <w:sz w:val="22"/>
          <w:szCs w:val="22"/>
        </w:rPr>
        <w:t>некоторых</w:t>
      </w:r>
      <w:r w:rsidRPr="00C41B23">
        <w:rPr>
          <w:spacing w:val="1"/>
          <w:sz w:val="22"/>
          <w:szCs w:val="22"/>
        </w:rPr>
        <w:t xml:space="preserve"> </w:t>
      </w:r>
      <w:r w:rsidRPr="00C41B23">
        <w:rPr>
          <w:sz w:val="22"/>
          <w:szCs w:val="22"/>
        </w:rPr>
        <w:t>формул;допустил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грубой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недочётов, не более одной грубой и одной негрубой ошибки, не более двух-трёх негрубых</w:t>
      </w:r>
      <w:r w:rsidRPr="00C41B23">
        <w:rPr>
          <w:spacing w:val="-57"/>
          <w:sz w:val="22"/>
          <w:szCs w:val="22"/>
        </w:rPr>
        <w:t xml:space="preserve"> </w:t>
      </w:r>
      <w:r w:rsidRPr="00C41B23">
        <w:rPr>
          <w:sz w:val="22"/>
          <w:szCs w:val="22"/>
        </w:rPr>
        <w:t>ошибок,</w:t>
      </w:r>
      <w:r w:rsidRPr="00C41B23">
        <w:rPr>
          <w:spacing w:val="-2"/>
          <w:sz w:val="22"/>
          <w:szCs w:val="22"/>
        </w:rPr>
        <w:t xml:space="preserve"> </w:t>
      </w:r>
      <w:r w:rsidRPr="00C41B23">
        <w:rPr>
          <w:sz w:val="22"/>
          <w:szCs w:val="22"/>
        </w:rPr>
        <w:t>одной</w:t>
      </w:r>
      <w:r w:rsidRPr="00C41B23">
        <w:rPr>
          <w:spacing w:val="-3"/>
          <w:sz w:val="22"/>
          <w:szCs w:val="22"/>
        </w:rPr>
        <w:t xml:space="preserve"> </w:t>
      </w:r>
      <w:r w:rsidRPr="00C41B23">
        <w:rPr>
          <w:sz w:val="22"/>
          <w:szCs w:val="22"/>
        </w:rPr>
        <w:t>негрубой</w:t>
      </w:r>
      <w:r w:rsidRPr="00C41B23">
        <w:rPr>
          <w:spacing w:val="-2"/>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4"/>
          <w:sz w:val="22"/>
          <w:szCs w:val="22"/>
        </w:rPr>
        <w:t xml:space="preserve"> </w:t>
      </w:r>
      <w:r w:rsidRPr="00C41B23">
        <w:rPr>
          <w:sz w:val="22"/>
          <w:szCs w:val="22"/>
        </w:rPr>
        <w:t>трёх</w:t>
      </w:r>
      <w:r w:rsidRPr="00C41B23">
        <w:rPr>
          <w:spacing w:val="-2"/>
          <w:sz w:val="22"/>
          <w:szCs w:val="22"/>
        </w:rPr>
        <w:t xml:space="preserve"> </w:t>
      </w:r>
      <w:r w:rsidRPr="00C41B23">
        <w:rPr>
          <w:sz w:val="22"/>
          <w:szCs w:val="22"/>
        </w:rPr>
        <w:t>недочётов;</w:t>
      </w:r>
      <w:r w:rsidRPr="00C41B23">
        <w:rPr>
          <w:spacing w:val="-1"/>
          <w:sz w:val="22"/>
          <w:szCs w:val="22"/>
        </w:rPr>
        <w:t xml:space="preserve"> </w:t>
      </w:r>
      <w:r w:rsidRPr="00C41B23">
        <w:rPr>
          <w:sz w:val="22"/>
          <w:szCs w:val="22"/>
        </w:rPr>
        <w:t>допустил</w:t>
      </w:r>
      <w:r w:rsidRPr="00C41B23">
        <w:rPr>
          <w:spacing w:val="-3"/>
          <w:sz w:val="22"/>
          <w:szCs w:val="22"/>
        </w:rPr>
        <w:t xml:space="preserve"> </w:t>
      </w:r>
      <w:r w:rsidRPr="00C41B23">
        <w:rPr>
          <w:sz w:val="22"/>
          <w:szCs w:val="22"/>
        </w:rPr>
        <w:t>четыре</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пять</w:t>
      </w:r>
      <w:r w:rsidRPr="00C41B23">
        <w:rPr>
          <w:spacing w:val="-1"/>
          <w:sz w:val="22"/>
          <w:szCs w:val="22"/>
        </w:rPr>
        <w:t xml:space="preserve"> </w:t>
      </w:r>
      <w:r w:rsidRPr="00C41B23">
        <w:rPr>
          <w:sz w:val="22"/>
          <w:szCs w:val="22"/>
        </w:rPr>
        <w:t>недочётов.</w:t>
      </w:r>
    </w:p>
    <w:p w:rsidR="003D6AA4" w:rsidRPr="00C41B23" w:rsidRDefault="003D6AA4" w:rsidP="003D6AA4">
      <w:pPr>
        <w:pStyle w:val="a3"/>
        <w:ind w:right="766" w:firstLine="719"/>
        <w:rPr>
          <w:sz w:val="22"/>
          <w:szCs w:val="22"/>
        </w:rPr>
      </w:pPr>
      <w:r w:rsidRPr="00C41B23">
        <w:rPr>
          <w:b/>
          <w:sz w:val="22"/>
          <w:szCs w:val="22"/>
        </w:rPr>
        <w:t>Оценка</w:t>
      </w:r>
      <w:r w:rsidRPr="00C41B23">
        <w:rPr>
          <w:b/>
          <w:spacing w:val="7"/>
          <w:sz w:val="22"/>
          <w:szCs w:val="22"/>
        </w:rPr>
        <w:t xml:space="preserve"> </w:t>
      </w:r>
      <w:r w:rsidRPr="00C41B23">
        <w:rPr>
          <w:b/>
          <w:sz w:val="22"/>
          <w:szCs w:val="22"/>
        </w:rPr>
        <w:t>«2»</w:t>
      </w:r>
      <w:r w:rsidRPr="00C41B23">
        <w:rPr>
          <w:b/>
          <w:spacing w:val="9"/>
          <w:sz w:val="22"/>
          <w:szCs w:val="22"/>
        </w:rPr>
        <w:t xml:space="preserve"> </w:t>
      </w:r>
      <w:r w:rsidRPr="00C41B23">
        <w:rPr>
          <w:sz w:val="22"/>
          <w:szCs w:val="22"/>
        </w:rPr>
        <w:t>ставится,</w:t>
      </w:r>
      <w:r w:rsidRPr="00C41B23">
        <w:rPr>
          <w:spacing w:val="8"/>
          <w:sz w:val="22"/>
          <w:szCs w:val="22"/>
        </w:rPr>
        <w:t xml:space="preserve"> </w:t>
      </w:r>
      <w:r w:rsidRPr="00C41B23">
        <w:rPr>
          <w:sz w:val="22"/>
          <w:szCs w:val="22"/>
        </w:rPr>
        <w:t>если</w:t>
      </w:r>
      <w:r w:rsidRPr="00C41B23">
        <w:rPr>
          <w:spacing w:val="10"/>
          <w:sz w:val="22"/>
          <w:szCs w:val="22"/>
        </w:rPr>
        <w:t xml:space="preserve"> </w:t>
      </w:r>
      <w:r w:rsidRPr="00C41B23">
        <w:rPr>
          <w:sz w:val="22"/>
          <w:szCs w:val="22"/>
        </w:rPr>
        <w:t>учащийся</w:t>
      </w:r>
      <w:r w:rsidRPr="00C41B23">
        <w:rPr>
          <w:spacing w:val="8"/>
          <w:sz w:val="22"/>
          <w:szCs w:val="22"/>
        </w:rPr>
        <w:t xml:space="preserve"> </w:t>
      </w:r>
      <w:r w:rsidRPr="00C41B23">
        <w:rPr>
          <w:sz w:val="22"/>
          <w:szCs w:val="22"/>
        </w:rPr>
        <w:t>не</w:t>
      </w:r>
      <w:r w:rsidRPr="00C41B23">
        <w:rPr>
          <w:spacing w:val="6"/>
          <w:sz w:val="22"/>
          <w:szCs w:val="22"/>
        </w:rPr>
        <w:t xml:space="preserve"> </w:t>
      </w:r>
      <w:r w:rsidRPr="00C41B23">
        <w:rPr>
          <w:sz w:val="22"/>
          <w:szCs w:val="22"/>
        </w:rPr>
        <w:t>овладел</w:t>
      </w:r>
      <w:r w:rsidRPr="00C41B23">
        <w:rPr>
          <w:spacing w:val="8"/>
          <w:sz w:val="22"/>
          <w:szCs w:val="22"/>
        </w:rPr>
        <w:t xml:space="preserve"> </w:t>
      </w:r>
      <w:r w:rsidRPr="00C41B23">
        <w:rPr>
          <w:sz w:val="22"/>
          <w:szCs w:val="22"/>
        </w:rPr>
        <w:t>основными</w:t>
      </w:r>
      <w:r w:rsidRPr="00C41B23">
        <w:rPr>
          <w:spacing w:val="8"/>
          <w:sz w:val="22"/>
          <w:szCs w:val="22"/>
        </w:rPr>
        <w:t xml:space="preserve"> </w:t>
      </w:r>
      <w:r w:rsidRPr="00C41B23">
        <w:rPr>
          <w:sz w:val="22"/>
          <w:szCs w:val="22"/>
        </w:rPr>
        <w:t>знаниями</w:t>
      </w:r>
      <w:r w:rsidRPr="00C41B23">
        <w:rPr>
          <w:spacing w:val="9"/>
          <w:sz w:val="22"/>
          <w:szCs w:val="22"/>
        </w:rPr>
        <w:t xml:space="preserve"> </w:t>
      </w:r>
      <w:r w:rsidRPr="00C41B23">
        <w:rPr>
          <w:sz w:val="22"/>
          <w:szCs w:val="22"/>
        </w:rPr>
        <w:t>и</w:t>
      </w:r>
      <w:r w:rsidRPr="00C41B23">
        <w:rPr>
          <w:spacing w:val="10"/>
          <w:sz w:val="22"/>
          <w:szCs w:val="22"/>
        </w:rPr>
        <w:t xml:space="preserve"> </w:t>
      </w:r>
      <w:r w:rsidRPr="00C41B23">
        <w:rPr>
          <w:sz w:val="22"/>
          <w:szCs w:val="22"/>
        </w:rPr>
        <w:t>умениями</w:t>
      </w:r>
      <w:r w:rsidRPr="00C41B23">
        <w:rPr>
          <w:spacing w:val="-57"/>
          <w:sz w:val="22"/>
          <w:szCs w:val="22"/>
        </w:rPr>
        <w:t xml:space="preserve"> </w:t>
      </w:r>
      <w:r w:rsidRPr="00C41B23">
        <w:rPr>
          <w:sz w:val="22"/>
          <w:szCs w:val="22"/>
        </w:rPr>
        <w:t>в соответствии с требованиями программы и допустил больше ошибок и недочётов, чем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для оценки</w:t>
      </w:r>
      <w:r w:rsidRPr="00C41B23">
        <w:rPr>
          <w:spacing w:val="3"/>
          <w:sz w:val="22"/>
          <w:szCs w:val="22"/>
        </w:rPr>
        <w:t xml:space="preserve"> </w:t>
      </w:r>
      <w:r w:rsidRPr="00C41B23">
        <w:rPr>
          <w:sz w:val="22"/>
          <w:szCs w:val="22"/>
        </w:rPr>
        <w:t>«3».</w:t>
      </w:r>
    </w:p>
    <w:p w:rsidR="003D6AA4" w:rsidRPr="00C41B23" w:rsidRDefault="003D6AA4" w:rsidP="003D6AA4">
      <w:pPr>
        <w:pStyle w:val="a3"/>
        <w:ind w:right="773" w:firstLine="719"/>
        <w:rPr>
          <w:sz w:val="22"/>
          <w:szCs w:val="22"/>
        </w:rPr>
      </w:pPr>
      <w:r w:rsidRPr="00C41B23">
        <w:rPr>
          <w:b/>
          <w:sz w:val="22"/>
          <w:szCs w:val="22"/>
        </w:rPr>
        <w:t xml:space="preserve">Оценка «1» </w:t>
      </w:r>
      <w:r w:rsidRPr="00C41B23">
        <w:rPr>
          <w:sz w:val="22"/>
          <w:szCs w:val="22"/>
        </w:rPr>
        <w:t>ставится в том случае, если ученик не может ответить ни на один из</w:t>
      </w:r>
      <w:r w:rsidRPr="00C41B23">
        <w:rPr>
          <w:spacing w:val="1"/>
          <w:sz w:val="22"/>
          <w:szCs w:val="22"/>
        </w:rPr>
        <w:t xml:space="preserve"> </w:t>
      </w:r>
      <w:r w:rsidRPr="00C41B23">
        <w:rPr>
          <w:sz w:val="22"/>
          <w:szCs w:val="22"/>
        </w:rPr>
        <w:t>поставленных вопросов.</w:t>
      </w:r>
    </w:p>
    <w:p w:rsidR="003D6AA4" w:rsidRPr="00C41B23" w:rsidRDefault="003D6AA4" w:rsidP="003D6AA4">
      <w:pPr>
        <w:pStyle w:val="Heading2"/>
        <w:spacing w:before="2"/>
        <w:ind w:left="1682"/>
        <w:rPr>
          <w:sz w:val="22"/>
          <w:szCs w:val="22"/>
        </w:rPr>
      </w:pPr>
      <w:r w:rsidRPr="00C41B23">
        <w:rPr>
          <w:sz w:val="22"/>
          <w:szCs w:val="22"/>
        </w:rPr>
        <w:t>ОЦЕНКА</w:t>
      </w:r>
      <w:r w:rsidRPr="00C41B23">
        <w:rPr>
          <w:spacing w:val="-4"/>
          <w:sz w:val="22"/>
          <w:szCs w:val="22"/>
        </w:rPr>
        <w:t xml:space="preserve"> </w:t>
      </w:r>
      <w:r w:rsidRPr="00C41B23">
        <w:rPr>
          <w:sz w:val="22"/>
          <w:szCs w:val="22"/>
        </w:rPr>
        <w:t>ПИСЬМЕННЫХ</w:t>
      </w:r>
      <w:r w:rsidRPr="00C41B23">
        <w:rPr>
          <w:spacing w:val="-3"/>
          <w:sz w:val="22"/>
          <w:szCs w:val="22"/>
        </w:rPr>
        <w:t xml:space="preserve"> </w:t>
      </w:r>
      <w:r w:rsidRPr="00C41B23">
        <w:rPr>
          <w:sz w:val="22"/>
          <w:szCs w:val="22"/>
        </w:rPr>
        <w:t>КОНТРОЛЬНЫХ</w:t>
      </w:r>
      <w:r w:rsidRPr="00C41B23">
        <w:rPr>
          <w:spacing w:val="-2"/>
          <w:sz w:val="22"/>
          <w:szCs w:val="22"/>
        </w:rPr>
        <w:t xml:space="preserve"> </w:t>
      </w:r>
      <w:r w:rsidRPr="00C41B23">
        <w:rPr>
          <w:sz w:val="22"/>
          <w:szCs w:val="22"/>
        </w:rPr>
        <w:t>РАБОТ</w:t>
      </w:r>
    </w:p>
    <w:p w:rsidR="003D6AA4" w:rsidRPr="00C41B23" w:rsidRDefault="003D6AA4" w:rsidP="003D6AA4">
      <w:pPr>
        <w:pStyle w:val="a3"/>
        <w:spacing w:line="274" w:lineRule="exact"/>
        <w:ind w:left="1682"/>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2"/>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за</w:t>
      </w:r>
      <w:r w:rsidRPr="00C41B23">
        <w:rPr>
          <w:spacing w:val="-5"/>
          <w:sz w:val="22"/>
          <w:szCs w:val="22"/>
        </w:rPr>
        <w:t xml:space="preserve"> </w:t>
      </w:r>
      <w:r w:rsidRPr="00C41B23">
        <w:rPr>
          <w:sz w:val="22"/>
          <w:szCs w:val="22"/>
        </w:rPr>
        <w:t>работу,</w:t>
      </w:r>
      <w:r w:rsidRPr="00C41B23">
        <w:rPr>
          <w:spacing w:val="-2"/>
          <w:sz w:val="22"/>
          <w:szCs w:val="22"/>
        </w:rPr>
        <w:t xml:space="preserve"> </w:t>
      </w:r>
      <w:r w:rsidRPr="00C41B23">
        <w:rPr>
          <w:sz w:val="22"/>
          <w:szCs w:val="22"/>
        </w:rPr>
        <w:t>выполненную полностью</w:t>
      </w:r>
      <w:r w:rsidRPr="00C41B23">
        <w:rPr>
          <w:spacing w:val="-2"/>
          <w:sz w:val="22"/>
          <w:szCs w:val="22"/>
        </w:rPr>
        <w:t xml:space="preserve"> </w:t>
      </w:r>
      <w:r w:rsidRPr="00C41B23">
        <w:rPr>
          <w:sz w:val="22"/>
          <w:szCs w:val="22"/>
        </w:rPr>
        <w:t>без</w:t>
      </w:r>
      <w:r w:rsidRPr="00C41B23">
        <w:rPr>
          <w:spacing w:val="-2"/>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и</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right="771" w:firstLine="719"/>
        <w:rPr>
          <w:sz w:val="22"/>
          <w:szCs w:val="22"/>
        </w:rPr>
      </w:pPr>
      <w:r w:rsidRPr="00C41B23">
        <w:rPr>
          <w:b/>
          <w:sz w:val="22"/>
          <w:szCs w:val="22"/>
        </w:rPr>
        <w:t xml:space="preserve">Оценка «4» </w:t>
      </w:r>
      <w:r w:rsidRPr="00C41B23">
        <w:rPr>
          <w:sz w:val="22"/>
          <w:szCs w:val="22"/>
        </w:rPr>
        <w:t>ставится за работу, выполненную полностью, но при наличии в ней не</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 негрубой ошибки</w:t>
      </w:r>
      <w:r w:rsidRPr="00C41B23">
        <w:rPr>
          <w:spacing w:val="-2"/>
          <w:sz w:val="22"/>
          <w:szCs w:val="22"/>
        </w:rPr>
        <w:t xml:space="preserve"> </w:t>
      </w:r>
      <w:r w:rsidRPr="00C41B23">
        <w:rPr>
          <w:sz w:val="22"/>
          <w:szCs w:val="22"/>
        </w:rPr>
        <w:t>и одного</w:t>
      </w:r>
      <w:r w:rsidRPr="00C41B23">
        <w:rPr>
          <w:spacing w:val="-1"/>
          <w:sz w:val="22"/>
          <w:szCs w:val="22"/>
        </w:rPr>
        <w:t xml:space="preserve"> </w:t>
      </w:r>
      <w:r w:rsidRPr="00C41B23">
        <w:rPr>
          <w:sz w:val="22"/>
          <w:szCs w:val="22"/>
        </w:rPr>
        <w:t>недочёта,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трёх</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right="772" w:firstLine="719"/>
        <w:rPr>
          <w:sz w:val="22"/>
          <w:szCs w:val="22"/>
        </w:rPr>
      </w:pPr>
      <w:r w:rsidRPr="00C41B23">
        <w:rPr>
          <w:b/>
          <w:sz w:val="22"/>
          <w:szCs w:val="22"/>
        </w:rPr>
        <w:t xml:space="preserve">Оценка «3» </w:t>
      </w:r>
      <w:r w:rsidRPr="00C41B23">
        <w:rPr>
          <w:sz w:val="22"/>
          <w:szCs w:val="22"/>
        </w:rPr>
        <w:t>ставится, если ученик правильно выполнил не менее 2/3 всей работы</w:t>
      </w:r>
      <w:r w:rsidRPr="00C41B23">
        <w:rPr>
          <w:spacing w:val="1"/>
          <w:sz w:val="22"/>
          <w:szCs w:val="22"/>
        </w:rPr>
        <w:t xml:space="preserve"> </w:t>
      </w:r>
      <w:r w:rsidRPr="00C41B23">
        <w:rPr>
          <w:sz w:val="22"/>
          <w:szCs w:val="22"/>
        </w:rPr>
        <w:t>или допустил не более одной грубой ошибки и двух недочётов, не более одной грубой и</w:t>
      </w:r>
      <w:r w:rsidRPr="00C41B23">
        <w:rPr>
          <w:spacing w:val="1"/>
          <w:sz w:val="22"/>
          <w:szCs w:val="22"/>
        </w:rPr>
        <w:t xml:space="preserve"> </w:t>
      </w:r>
      <w:r w:rsidRPr="00C41B23">
        <w:rPr>
          <w:sz w:val="22"/>
          <w:szCs w:val="22"/>
        </w:rPr>
        <w:t>одной негрубой ошибки, не более трёх негрубых ошибок, одной негрубой ошибки и трёх</w:t>
      </w:r>
      <w:r w:rsidRPr="00C41B23">
        <w:rPr>
          <w:spacing w:val="1"/>
          <w:sz w:val="22"/>
          <w:szCs w:val="22"/>
        </w:rPr>
        <w:t xml:space="preserve"> </w:t>
      </w:r>
      <w:r w:rsidRPr="00C41B23">
        <w:rPr>
          <w:sz w:val="22"/>
          <w:szCs w:val="22"/>
        </w:rPr>
        <w:t>недочётов,</w:t>
      </w:r>
      <w:r w:rsidRPr="00C41B23">
        <w:rPr>
          <w:spacing w:val="-1"/>
          <w:sz w:val="22"/>
          <w:szCs w:val="22"/>
        </w:rPr>
        <w:t xml:space="preserve"> </w:t>
      </w:r>
      <w:r w:rsidRPr="00C41B23">
        <w:rPr>
          <w:sz w:val="22"/>
          <w:szCs w:val="22"/>
        </w:rPr>
        <w:t>при наличии четырёх-пяти</w:t>
      </w:r>
      <w:r w:rsidRPr="00C41B23">
        <w:rPr>
          <w:spacing w:val="-2"/>
          <w:sz w:val="22"/>
          <w:szCs w:val="22"/>
        </w:rPr>
        <w:t xml:space="preserve"> </w:t>
      </w:r>
      <w:r w:rsidRPr="00C41B23">
        <w:rPr>
          <w:sz w:val="22"/>
          <w:szCs w:val="22"/>
        </w:rPr>
        <w:t>недочётов.</w:t>
      </w:r>
    </w:p>
    <w:p w:rsidR="003D6AA4" w:rsidRPr="00C41B23" w:rsidRDefault="003D6AA4" w:rsidP="003D6AA4">
      <w:pPr>
        <w:pStyle w:val="a3"/>
        <w:ind w:left="1682"/>
        <w:rPr>
          <w:sz w:val="22"/>
          <w:szCs w:val="22"/>
        </w:rPr>
      </w:pPr>
      <w:r w:rsidRPr="00C41B23">
        <w:rPr>
          <w:b/>
          <w:sz w:val="22"/>
          <w:szCs w:val="22"/>
        </w:rPr>
        <w:t>Оценка</w:t>
      </w:r>
      <w:r w:rsidRPr="00C41B23">
        <w:rPr>
          <w:b/>
          <w:spacing w:val="-2"/>
          <w:sz w:val="22"/>
          <w:szCs w:val="22"/>
        </w:rPr>
        <w:t xml:space="preserve"> </w:t>
      </w:r>
      <w:r w:rsidRPr="00C41B23">
        <w:rPr>
          <w:b/>
          <w:sz w:val="22"/>
          <w:szCs w:val="22"/>
        </w:rPr>
        <w:t xml:space="preserve">«2» </w:t>
      </w:r>
      <w:r w:rsidRPr="00C41B23">
        <w:rPr>
          <w:sz w:val="22"/>
          <w:szCs w:val="22"/>
        </w:rPr>
        <w:t>ставится,</w:t>
      </w:r>
      <w:r w:rsidRPr="00C41B23">
        <w:rPr>
          <w:spacing w:val="-2"/>
          <w:sz w:val="22"/>
          <w:szCs w:val="22"/>
        </w:rPr>
        <w:t xml:space="preserve"> </w:t>
      </w:r>
      <w:r w:rsidRPr="00C41B23">
        <w:rPr>
          <w:sz w:val="22"/>
          <w:szCs w:val="22"/>
        </w:rPr>
        <w:t>если число</w:t>
      </w:r>
      <w:r w:rsidRPr="00C41B23">
        <w:rPr>
          <w:spacing w:val="-2"/>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и</w:t>
      </w:r>
      <w:r w:rsidRPr="00C41B23">
        <w:rPr>
          <w:spacing w:val="-3"/>
          <w:sz w:val="22"/>
          <w:szCs w:val="22"/>
        </w:rPr>
        <w:t xml:space="preserve"> </w:t>
      </w:r>
      <w:r w:rsidRPr="00C41B23">
        <w:rPr>
          <w:sz w:val="22"/>
          <w:szCs w:val="22"/>
        </w:rPr>
        <w:t>недочётов</w:t>
      </w:r>
      <w:r w:rsidRPr="00C41B23">
        <w:rPr>
          <w:spacing w:val="-2"/>
          <w:sz w:val="22"/>
          <w:szCs w:val="22"/>
        </w:rPr>
        <w:t xml:space="preserve"> </w:t>
      </w:r>
      <w:r w:rsidRPr="00C41B23">
        <w:rPr>
          <w:sz w:val="22"/>
          <w:szCs w:val="22"/>
        </w:rPr>
        <w:t>превысило</w:t>
      </w:r>
      <w:r w:rsidRPr="00C41B23">
        <w:rPr>
          <w:spacing w:val="-2"/>
          <w:sz w:val="22"/>
          <w:szCs w:val="22"/>
        </w:rPr>
        <w:t xml:space="preserve"> </w:t>
      </w:r>
      <w:r w:rsidRPr="00C41B23">
        <w:rPr>
          <w:sz w:val="22"/>
          <w:szCs w:val="22"/>
        </w:rPr>
        <w:t>норму</w:t>
      </w:r>
      <w:r w:rsidRPr="00C41B23">
        <w:rPr>
          <w:spacing w:val="-6"/>
          <w:sz w:val="22"/>
          <w:szCs w:val="22"/>
        </w:rPr>
        <w:t xml:space="preserve"> </w:t>
      </w:r>
      <w:r w:rsidRPr="00C41B23">
        <w:rPr>
          <w:sz w:val="22"/>
          <w:szCs w:val="22"/>
        </w:rPr>
        <w:t>для</w:t>
      </w:r>
      <w:r w:rsidRPr="00C41B23">
        <w:rPr>
          <w:spacing w:val="-2"/>
          <w:sz w:val="22"/>
          <w:szCs w:val="22"/>
        </w:rPr>
        <w:t xml:space="preserve"> </w:t>
      </w:r>
      <w:r w:rsidRPr="00C41B23">
        <w:rPr>
          <w:sz w:val="22"/>
          <w:szCs w:val="22"/>
        </w:rPr>
        <w:t>оценки</w:t>
      </w:r>
    </w:p>
    <w:p w:rsidR="003D6AA4" w:rsidRPr="00C41B23" w:rsidRDefault="003D6AA4" w:rsidP="003D6AA4">
      <w:pPr>
        <w:pStyle w:val="a3"/>
        <w:rPr>
          <w:sz w:val="22"/>
          <w:szCs w:val="22"/>
        </w:rPr>
      </w:pPr>
      <w:r w:rsidRPr="00C41B23">
        <w:rPr>
          <w:sz w:val="22"/>
          <w:szCs w:val="22"/>
        </w:rPr>
        <w:t>«3»</w:t>
      </w:r>
      <w:r w:rsidRPr="00C41B23">
        <w:rPr>
          <w:spacing w:val="-8"/>
          <w:sz w:val="22"/>
          <w:szCs w:val="22"/>
        </w:rPr>
        <w:t xml:space="preserve"> </w:t>
      </w:r>
      <w:r w:rsidRPr="00C41B23">
        <w:rPr>
          <w:sz w:val="22"/>
          <w:szCs w:val="22"/>
        </w:rPr>
        <w:t>или 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менее</w:t>
      </w:r>
      <w:r w:rsidRPr="00C41B23">
        <w:rPr>
          <w:spacing w:val="-2"/>
          <w:sz w:val="22"/>
          <w:szCs w:val="22"/>
        </w:rPr>
        <w:t xml:space="preserve"> </w:t>
      </w:r>
      <w:r w:rsidRPr="00C41B23">
        <w:rPr>
          <w:sz w:val="22"/>
          <w:szCs w:val="22"/>
        </w:rPr>
        <w:t>2/3</w:t>
      </w:r>
      <w:r w:rsidRPr="00C41B23">
        <w:rPr>
          <w:spacing w:val="-2"/>
          <w:sz w:val="22"/>
          <w:szCs w:val="22"/>
        </w:rPr>
        <w:t xml:space="preserve"> </w:t>
      </w:r>
      <w:r w:rsidRPr="00C41B23">
        <w:rPr>
          <w:sz w:val="22"/>
          <w:szCs w:val="22"/>
        </w:rPr>
        <w:t>всей</w:t>
      </w:r>
      <w:r w:rsidRPr="00C41B23">
        <w:rPr>
          <w:spacing w:val="-1"/>
          <w:sz w:val="22"/>
          <w:szCs w:val="22"/>
        </w:rPr>
        <w:t xml:space="preserve"> </w:t>
      </w:r>
      <w:r w:rsidRPr="00C41B23">
        <w:rPr>
          <w:sz w:val="22"/>
          <w:szCs w:val="22"/>
        </w:rPr>
        <w:t>работы.</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left="1682"/>
        <w:rPr>
          <w:sz w:val="22"/>
          <w:szCs w:val="22"/>
        </w:rPr>
      </w:pPr>
      <w:r w:rsidRPr="00C41B23">
        <w:rPr>
          <w:b/>
          <w:sz w:val="22"/>
          <w:szCs w:val="22"/>
        </w:rPr>
        <w:lastRenderedPageBreak/>
        <w:t>Оценка</w:t>
      </w:r>
      <w:r w:rsidRPr="00C41B23">
        <w:rPr>
          <w:b/>
          <w:spacing w:val="-2"/>
          <w:sz w:val="22"/>
          <w:szCs w:val="22"/>
        </w:rPr>
        <w:t xml:space="preserve"> </w:t>
      </w:r>
      <w:r w:rsidRPr="00C41B23">
        <w:rPr>
          <w:b/>
          <w:sz w:val="22"/>
          <w:szCs w:val="22"/>
        </w:rPr>
        <w:t>«1»</w:t>
      </w:r>
      <w:r w:rsidRPr="00C41B23">
        <w:rPr>
          <w:b/>
          <w:spacing w:val="-1"/>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совсем</w:t>
      </w:r>
      <w:r w:rsidRPr="00C41B23">
        <w:rPr>
          <w:spacing w:val="-3"/>
          <w:sz w:val="22"/>
          <w:szCs w:val="22"/>
        </w:rPr>
        <w:t xml:space="preserve"> </w:t>
      </w:r>
      <w:r w:rsidRPr="00C41B23">
        <w:rPr>
          <w:sz w:val="22"/>
          <w:szCs w:val="22"/>
        </w:rPr>
        <w:t>не</w:t>
      </w:r>
      <w:r w:rsidRPr="00C41B23">
        <w:rPr>
          <w:spacing w:val="-3"/>
          <w:sz w:val="22"/>
          <w:szCs w:val="22"/>
        </w:rPr>
        <w:t xml:space="preserve"> </w:t>
      </w:r>
      <w:r w:rsidRPr="00C41B23">
        <w:rPr>
          <w:sz w:val="22"/>
          <w:szCs w:val="22"/>
        </w:rPr>
        <w:t>выполнил</w:t>
      </w:r>
      <w:r w:rsidRPr="00C41B23">
        <w:rPr>
          <w:spacing w:val="-5"/>
          <w:sz w:val="22"/>
          <w:szCs w:val="22"/>
        </w:rPr>
        <w:t xml:space="preserve"> </w:t>
      </w:r>
      <w:r w:rsidRPr="00C41B23">
        <w:rPr>
          <w:sz w:val="22"/>
          <w:szCs w:val="22"/>
        </w:rPr>
        <w:t>ни</w:t>
      </w:r>
      <w:r w:rsidRPr="00C41B23">
        <w:rPr>
          <w:spacing w:val="-1"/>
          <w:sz w:val="22"/>
          <w:szCs w:val="22"/>
        </w:rPr>
        <w:t xml:space="preserve"> </w:t>
      </w:r>
      <w:r w:rsidRPr="00C41B23">
        <w:rPr>
          <w:sz w:val="22"/>
          <w:szCs w:val="22"/>
        </w:rPr>
        <w:t>одного</w:t>
      </w:r>
      <w:r w:rsidRPr="00C41B23">
        <w:rPr>
          <w:spacing w:val="-2"/>
          <w:sz w:val="22"/>
          <w:szCs w:val="22"/>
        </w:rPr>
        <w:t xml:space="preserve"> </w:t>
      </w:r>
      <w:r w:rsidRPr="00C41B23">
        <w:rPr>
          <w:sz w:val="22"/>
          <w:szCs w:val="22"/>
        </w:rPr>
        <w:t>задания.</w:t>
      </w:r>
    </w:p>
    <w:p w:rsidR="003D6AA4" w:rsidRPr="00C41B23" w:rsidRDefault="003D6AA4" w:rsidP="003D6AA4">
      <w:pPr>
        <w:pStyle w:val="Heading2"/>
        <w:spacing w:before="5"/>
        <w:ind w:left="1682"/>
        <w:rPr>
          <w:sz w:val="22"/>
          <w:szCs w:val="22"/>
        </w:rPr>
      </w:pPr>
      <w:r w:rsidRPr="00C41B23">
        <w:rPr>
          <w:sz w:val="22"/>
          <w:szCs w:val="22"/>
        </w:rPr>
        <w:t>ОЦЕНКА</w:t>
      </w:r>
      <w:r w:rsidRPr="00C41B23">
        <w:rPr>
          <w:spacing w:val="-4"/>
          <w:sz w:val="22"/>
          <w:szCs w:val="22"/>
        </w:rPr>
        <w:t xml:space="preserve"> </w:t>
      </w:r>
      <w:r w:rsidRPr="00C41B23">
        <w:rPr>
          <w:sz w:val="22"/>
          <w:szCs w:val="22"/>
        </w:rPr>
        <w:t>ПРАКТИЧЕСКИХ</w:t>
      </w:r>
      <w:r w:rsidRPr="00C41B23">
        <w:rPr>
          <w:spacing w:val="-3"/>
          <w:sz w:val="22"/>
          <w:szCs w:val="22"/>
        </w:rPr>
        <w:t xml:space="preserve"> </w:t>
      </w:r>
      <w:r w:rsidRPr="00C41B23">
        <w:rPr>
          <w:sz w:val="22"/>
          <w:szCs w:val="22"/>
        </w:rPr>
        <w:t>РАБОТ</w:t>
      </w:r>
    </w:p>
    <w:p w:rsidR="003D6AA4" w:rsidRPr="00C41B23" w:rsidRDefault="003D6AA4" w:rsidP="003D6AA4">
      <w:pPr>
        <w:pStyle w:val="a3"/>
        <w:ind w:right="767"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выполняет</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полном</w:t>
      </w:r>
      <w:r w:rsidRPr="00C41B23">
        <w:rPr>
          <w:spacing w:val="1"/>
          <w:sz w:val="22"/>
          <w:szCs w:val="22"/>
        </w:rPr>
        <w:t xml:space="preserve"> </w:t>
      </w:r>
      <w:r w:rsidRPr="00C41B23">
        <w:rPr>
          <w:sz w:val="22"/>
          <w:szCs w:val="22"/>
        </w:rPr>
        <w:t>объеме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необходимой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измерений;</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монтирует</w:t>
      </w:r>
      <w:r w:rsidRPr="00C41B23">
        <w:rPr>
          <w:spacing w:val="1"/>
          <w:sz w:val="22"/>
          <w:szCs w:val="22"/>
        </w:rPr>
        <w:t xml:space="preserve"> </w:t>
      </w:r>
      <w:r w:rsidRPr="00C41B23">
        <w:rPr>
          <w:sz w:val="22"/>
          <w:szCs w:val="22"/>
        </w:rPr>
        <w:t>необходимое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опыты</w:t>
      </w:r>
      <w:r w:rsidRPr="00C41B23">
        <w:rPr>
          <w:spacing w:val="1"/>
          <w:sz w:val="22"/>
          <w:szCs w:val="22"/>
        </w:rPr>
        <w:t xml:space="preserve"> </w:t>
      </w:r>
      <w:r w:rsidRPr="00C41B23">
        <w:rPr>
          <w:sz w:val="22"/>
          <w:szCs w:val="22"/>
        </w:rPr>
        <w:t>проводит в условиях и режимах, обеспечивающих получение правильных результатов и</w:t>
      </w:r>
      <w:r w:rsidRPr="00C41B23">
        <w:rPr>
          <w:spacing w:val="1"/>
          <w:sz w:val="22"/>
          <w:szCs w:val="22"/>
        </w:rPr>
        <w:t xml:space="preserve"> </w:t>
      </w:r>
      <w:r w:rsidRPr="00C41B23">
        <w:rPr>
          <w:sz w:val="22"/>
          <w:szCs w:val="22"/>
        </w:rPr>
        <w:t>выводов; соблюдает требования правил техники безопасности; правильно и аккуратно</w:t>
      </w:r>
      <w:r w:rsidRPr="00C41B23">
        <w:rPr>
          <w:spacing w:val="1"/>
          <w:sz w:val="22"/>
          <w:szCs w:val="22"/>
        </w:rPr>
        <w:t xml:space="preserve"> </w:t>
      </w:r>
      <w:r w:rsidRPr="00C41B23">
        <w:rPr>
          <w:sz w:val="22"/>
          <w:szCs w:val="22"/>
        </w:rPr>
        <w:t>выполняет все записи, таблицы, рисунки, чертежи, графики; правильно выполняет анализ</w:t>
      </w:r>
      <w:r w:rsidRPr="00C41B23">
        <w:rPr>
          <w:spacing w:val="1"/>
          <w:sz w:val="22"/>
          <w:szCs w:val="22"/>
        </w:rPr>
        <w:t xml:space="preserve"> </w:t>
      </w:r>
      <w:r w:rsidRPr="00C41B23">
        <w:rPr>
          <w:sz w:val="22"/>
          <w:szCs w:val="22"/>
        </w:rPr>
        <w:t>погрешностей.</w:t>
      </w:r>
    </w:p>
    <w:p w:rsidR="003D6AA4" w:rsidRPr="00C41B23" w:rsidRDefault="003D6AA4" w:rsidP="003D6AA4">
      <w:pPr>
        <w:pStyle w:val="a3"/>
        <w:ind w:right="766" w:firstLine="719"/>
        <w:rPr>
          <w:sz w:val="22"/>
          <w:szCs w:val="22"/>
        </w:rPr>
      </w:pPr>
      <w:r w:rsidRPr="00C41B23">
        <w:rPr>
          <w:b/>
          <w:sz w:val="22"/>
          <w:szCs w:val="22"/>
        </w:rPr>
        <w:t xml:space="preserve">Оценка «4» </w:t>
      </w:r>
      <w:r w:rsidRPr="00C41B23">
        <w:rPr>
          <w:sz w:val="22"/>
          <w:szCs w:val="22"/>
        </w:rPr>
        <w:t>ставится, если выполнены требования к оценке «5», но было допущено</w:t>
      </w:r>
      <w:r w:rsidRPr="00C41B23">
        <w:rPr>
          <w:spacing w:val="-57"/>
          <w:sz w:val="22"/>
          <w:szCs w:val="22"/>
        </w:rPr>
        <w:t xml:space="preserve"> </w:t>
      </w:r>
      <w:r w:rsidRPr="00C41B23">
        <w:rPr>
          <w:sz w:val="22"/>
          <w:szCs w:val="22"/>
        </w:rPr>
        <w:t>два-три</w:t>
      </w:r>
      <w:r w:rsidRPr="00C41B23">
        <w:rPr>
          <w:spacing w:val="-1"/>
          <w:sz w:val="22"/>
          <w:szCs w:val="22"/>
        </w:rPr>
        <w:t xml:space="preserve"> </w:t>
      </w:r>
      <w:r w:rsidRPr="00C41B23">
        <w:rPr>
          <w:sz w:val="22"/>
          <w:szCs w:val="22"/>
        </w:rPr>
        <w:t>недочёта,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негрубой</w:t>
      </w:r>
      <w:r w:rsidRPr="00C41B23">
        <w:rPr>
          <w:spacing w:val="1"/>
          <w:sz w:val="22"/>
          <w:szCs w:val="22"/>
        </w:rPr>
        <w:t xml:space="preserve"> </w:t>
      </w:r>
      <w:r w:rsidRPr="00C41B23">
        <w:rPr>
          <w:sz w:val="22"/>
          <w:szCs w:val="22"/>
        </w:rPr>
        <w:t>ошибки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одного недочёта.</w:t>
      </w:r>
    </w:p>
    <w:p w:rsidR="003D6AA4" w:rsidRPr="00C41B23" w:rsidRDefault="003D6AA4" w:rsidP="003D6AA4">
      <w:pPr>
        <w:pStyle w:val="a3"/>
        <w:ind w:right="770"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но</w:t>
      </w:r>
      <w:r w:rsidRPr="00C41B23">
        <w:rPr>
          <w:spacing w:val="6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выполненной части таков, что позволяет получить правильный результат и вывод; если в</w:t>
      </w:r>
      <w:r w:rsidRPr="00C41B23">
        <w:rPr>
          <w:spacing w:val="1"/>
          <w:sz w:val="22"/>
          <w:szCs w:val="22"/>
        </w:rPr>
        <w:t xml:space="preserve"> </w:t>
      </w:r>
      <w:r w:rsidRPr="00C41B23">
        <w:rPr>
          <w:sz w:val="22"/>
          <w:szCs w:val="22"/>
        </w:rPr>
        <w:t>ходе</w:t>
      </w:r>
      <w:r w:rsidRPr="00C41B23">
        <w:rPr>
          <w:spacing w:val="-2"/>
          <w:sz w:val="22"/>
          <w:szCs w:val="22"/>
        </w:rPr>
        <w:t xml:space="preserve"> </w:t>
      </w:r>
      <w:r w:rsidRPr="00C41B23">
        <w:rPr>
          <w:sz w:val="22"/>
          <w:szCs w:val="22"/>
        </w:rPr>
        <w:t>проведения опыта</w:t>
      </w:r>
      <w:r w:rsidRPr="00C41B23">
        <w:rPr>
          <w:spacing w:val="1"/>
          <w:sz w:val="22"/>
          <w:szCs w:val="22"/>
        </w:rPr>
        <w:t xml:space="preserve"> </w:t>
      </w:r>
      <w:r w:rsidRPr="00C41B23">
        <w:rPr>
          <w:sz w:val="22"/>
          <w:szCs w:val="22"/>
        </w:rPr>
        <w:t>и измерения</w:t>
      </w:r>
      <w:r w:rsidRPr="00C41B23">
        <w:rPr>
          <w:spacing w:val="-1"/>
          <w:sz w:val="22"/>
          <w:szCs w:val="22"/>
        </w:rPr>
        <w:t xml:space="preserve"> </w:t>
      </w:r>
      <w:r w:rsidRPr="00C41B23">
        <w:rPr>
          <w:sz w:val="22"/>
          <w:szCs w:val="22"/>
        </w:rPr>
        <w:t>были допущены ошибки.</w:t>
      </w:r>
    </w:p>
    <w:p w:rsidR="003D6AA4" w:rsidRPr="00C41B23" w:rsidRDefault="003D6AA4" w:rsidP="003D6AA4">
      <w:pPr>
        <w:pStyle w:val="a3"/>
        <w:ind w:right="772" w:firstLine="719"/>
        <w:rPr>
          <w:sz w:val="22"/>
          <w:szCs w:val="22"/>
        </w:rPr>
      </w:pPr>
      <w:r w:rsidRPr="00C41B23">
        <w:rPr>
          <w:b/>
          <w:sz w:val="22"/>
          <w:szCs w:val="22"/>
        </w:rPr>
        <w:t xml:space="preserve">Оценка «2» </w:t>
      </w:r>
      <w:r w:rsidRPr="00C41B23">
        <w:rPr>
          <w:sz w:val="22"/>
          <w:szCs w:val="22"/>
        </w:rPr>
        <w:t>ставится, если работа выполнена не полностью, и объём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сделать</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опыты,</w:t>
      </w:r>
      <w:r w:rsidRPr="00C41B23">
        <w:rPr>
          <w:spacing w:val="1"/>
          <w:sz w:val="22"/>
          <w:szCs w:val="22"/>
        </w:rPr>
        <w:t xml:space="preserve"> </w:t>
      </w:r>
      <w:r w:rsidRPr="00C41B23">
        <w:rPr>
          <w:sz w:val="22"/>
          <w:szCs w:val="22"/>
        </w:rPr>
        <w:t>измерения,</w:t>
      </w:r>
      <w:r w:rsidRPr="00C41B23">
        <w:rPr>
          <w:spacing w:val="1"/>
          <w:sz w:val="22"/>
          <w:szCs w:val="22"/>
        </w:rPr>
        <w:t xml:space="preserve"> </w:t>
      </w:r>
      <w:r w:rsidRPr="00C41B23">
        <w:rPr>
          <w:sz w:val="22"/>
          <w:szCs w:val="22"/>
        </w:rPr>
        <w:t>вычисления,</w:t>
      </w:r>
      <w:r w:rsidRPr="00C41B23">
        <w:rPr>
          <w:spacing w:val="-1"/>
          <w:sz w:val="22"/>
          <w:szCs w:val="22"/>
        </w:rPr>
        <w:t xml:space="preserve"> </w:t>
      </w:r>
      <w:r w:rsidRPr="00C41B23">
        <w:rPr>
          <w:sz w:val="22"/>
          <w:szCs w:val="22"/>
        </w:rPr>
        <w:t>наблюдения производились</w:t>
      </w:r>
      <w:r w:rsidRPr="00C41B23">
        <w:rPr>
          <w:spacing w:val="-1"/>
          <w:sz w:val="22"/>
          <w:szCs w:val="22"/>
        </w:rPr>
        <w:t xml:space="preserve"> </w:t>
      </w:r>
      <w:r w:rsidRPr="00C41B23">
        <w:rPr>
          <w:sz w:val="22"/>
          <w:szCs w:val="22"/>
        </w:rPr>
        <w:t>неправильно.</w:t>
      </w:r>
    </w:p>
    <w:p w:rsidR="003D6AA4" w:rsidRPr="00C41B23" w:rsidRDefault="003D6AA4" w:rsidP="003D6AA4">
      <w:pPr>
        <w:pStyle w:val="a3"/>
        <w:ind w:left="1682"/>
        <w:rPr>
          <w:sz w:val="22"/>
          <w:szCs w:val="22"/>
        </w:rPr>
      </w:pPr>
      <w:r w:rsidRPr="00C41B23">
        <w:rPr>
          <w:b/>
          <w:sz w:val="22"/>
          <w:szCs w:val="22"/>
        </w:rPr>
        <w:t>Оценка</w:t>
      </w:r>
      <w:r w:rsidRPr="00C41B23">
        <w:rPr>
          <w:b/>
          <w:spacing w:val="-3"/>
          <w:sz w:val="22"/>
          <w:szCs w:val="22"/>
        </w:rPr>
        <w:t xml:space="preserve"> </w:t>
      </w:r>
      <w:r w:rsidRPr="00C41B23">
        <w:rPr>
          <w:b/>
          <w:sz w:val="22"/>
          <w:szCs w:val="22"/>
        </w:rPr>
        <w:t>«1»</w:t>
      </w:r>
      <w:r w:rsidRPr="00C41B23">
        <w:rPr>
          <w:b/>
          <w:spacing w:val="-1"/>
          <w:sz w:val="22"/>
          <w:szCs w:val="22"/>
        </w:rPr>
        <w:t xml:space="preserve"> </w:t>
      </w:r>
      <w:r w:rsidRPr="00C41B23">
        <w:rPr>
          <w:sz w:val="22"/>
          <w:szCs w:val="22"/>
        </w:rPr>
        <w:t>ставится,</w:t>
      </w:r>
      <w:r w:rsidRPr="00C41B23">
        <w:rPr>
          <w:spacing w:val="-2"/>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учащийся</w:t>
      </w:r>
      <w:r w:rsidRPr="00C41B23">
        <w:rPr>
          <w:spacing w:val="-2"/>
          <w:sz w:val="22"/>
          <w:szCs w:val="22"/>
        </w:rPr>
        <w:t xml:space="preserve"> </w:t>
      </w:r>
      <w:r w:rsidRPr="00C41B23">
        <w:rPr>
          <w:sz w:val="22"/>
          <w:szCs w:val="22"/>
        </w:rPr>
        <w:t>совсем</w:t>
      </w:r>
      <w:r w:rsidRPr="00C41B23">
        <w:rPr>
          <w:spacing w:val="-3"/>
          <w:sz w:val="22"/>
          <w:szCs w:val="22"/>
        </w:rPr>
        <w:t xml:space="preserve"> </w:t>
      </w:r>
      <w:r w:rsidRPr="00C41B23">
        <w:rPr>
          <w:sz w:val="22"/>
          <w:szCs w:val="22"/>
        </w:rPr>
        <w:t>не</w:t>
      </w:r>
      <w:r w:rsidRPr="00C41B23">
        <w:rPr>
          <w:spacing w:val="-4"/>
          <w:sz w:val="22"/>
          <w:szCs w:val="22"/>
        </w:rPr>
        <w:t xml:space="preserve"> </w:t>
      </w:r>
      <w:r w:rsidRPr="00C41B23">
        <w:rPr>
          <w:sz w:val="22"/>
          <w:szCs w:val="22"/>
        </w:rPr>
        <w:t>выполнил</w:t>
      </w:r>
      <w:r w:rsidRPr="00C41B23">
        <w:rPr>
          <w:spacing w:val="-3"/>
          <w:sz w:val="22"/>
          <w:szCs w:val="22"/>
        </w:rPr>
        <w:t xml:space="preserve"> </w:t>
      </w:r>
      <w:r w:rsidRPr="00C41B23">
        <w:rPr>
          <w:sz w:val="22"/>
          <w:szCs w:val="22"/>
        </w:rPr>
        <w:t>работу.</w:t>
      </w:r>
    </w:p>
    <w:p w:rsidR="003D6AA4" w:rsidRPr="00C41B23" w:rsidRDefault="003D6AA4" w:rsidP="003D6AA4">
      <w:pPr>
        <w:pStyle w:val="Heading2"/>
        <w:spacing w:before="3" w:line="240" w:lineRule="auto"/>
        <w:ind w:right="775" w:firstLine="719"/>
        <w:rPr>
          <w:sz w:val="22"/>
          <w:szCs w:val="22"/>
        </w:rPr>
      </w:pPr>
      <w:r w:rsidRPr="00C41B23">
        <w:rPr>
          <w:sz w:val="22"/>
          <w:szCs w:val="22"/>
        </w:rPr>
        <w:t>Во всех случаях оценка снижается, если ученик не соблюдал правила техники</w:t>
      </w:r>
      <w:r w:rsidRPr="00C41B23">
        <w:rPr>
          <w:spacing w:val="1"/>
          <w:sz w:val="22"/>
          <w:szCs w:val="22"/>
        </w:rPr>
        <w:t xml:space="preserve"> </w:t>
      </w:r>
      <w:r w:rsidRPr="00C41B23">
        <w:rPr>
          <w:sz w:val="22"/>
          <w:szCs w:val="22"/>
        </w:rPr>
        <w:t>безопасности.</w:t>
      </w:r>
    </w:p>
    <w:p w:rsidR="003D6AA4" w:rsidRPr="00C41B23" w:rsidRDefault="003D6AA4" w:rsidP="003D6AA4">
      <w:pPr>
        <w:spacing w:line="274" w:lineRule="exact"/>
        <w:ind w:left="1682"/>
        <w:jc w:val="both"/>
        <w:rPr>
          <w:b/>
        </w:rPr>
      </w:pPr>
      <w:r w:rsidRPr="00C41B23">
        <w:rPr>
          <w:b/>
        </w:rPr>
        <w:t>Критерии</w:t>
      </w:r>
      <w:r w:rsidRPr="00C41B23">
        <w:rPr>
          <w:b/>
          <w:spacing w:val="-3"/>
        </w:rPr>
        <w:t xml:space="preserve"> </w:t>
      </w:r>
      <w:r w:rsidRPr="00C41B23">
        <w:rPr>
          <w:b/>
        </w:rPr>
        <w:t>оценивания</w:t>
      </w:r>
      <w:r w:rsidRPr="00C41B23">
        <w:rPr>
          <w:b/>
          <w:spacing w:val="-6"/>
        </w:rPr>
        <w:t xml:space="preserve"> </w:t>
      </w:r>
      <w:r w:rsidRPr="00C41B23">
        <w:rPr>
          <w:b/>
        </w:rPr>
        <w:t>лабораторных</w:t>
      </w:r>
      <w:r w:rsidRPr="00C41B23">
        <w:rPr>
          <w:b/>
          <w:spacing w:val="-3"/>
        </w:rPr>
        <w:t xml:space="preserve"> </w:t>
      </w:r>
      <w:r w:rsidRPr="00C41B23">
        <w:rPr>
          <w:b/>
        </w:rPr>
        <w:t>работ</w:t>
      </w:r>
    </w:p>
    <w:p w:rsidR="003D6AA4" w:rsidRPr="00C41B23" w:rsidRDefault="003D6AA4" w:rsidP="003D6AA4">
      <w:pPr>
        <w:pStyle w:val="a3"/>
        <w:ind w:right="765" w:firstLine="779"/>
        <w:rPr>
          <w:sz w:val="22"/>
          <w:szCs w:val="22"/>
        </w:rPr>
      </w:pPr>
      <w:r w:rsidRPr="00C41B23">
        <w:rPr>
          <w:b/>
          <w:sz w:val="22"/>
          <w:szCs w:val="22"/>
        </w:rPr>
        <w:t xml:space="preserve">Оценка «5» </w:t>
      </w:r>
      <w:r w:rsidRPr="00C41B23">
        <w:rPr>
          <w:sz w:val="22"/>
          <w:szCs w:val="22"/>
        </w:rPr>
        <w:t>ставится, если ученик: Правильно определил цель опыта и выполнил</w:t>
      </w:r>
      <w:r w:rsidRPr="00C41B23">
        <w:rPr>
          <w:spacing w:val="1"/>
          <w:sz w:val="22"/>
          <w:szCs w:val="22"/>
        </w:rPr>
        <w:t xml:space="preserve"> </w:t>
      </w:r>
      <w:r w:rsidRPr="00C41B23">
        <w:rPr>
          <w:sz w:val="22"/>
          <w:szCs w:val="22"/>
        </w:rPr>
        <w:t>работу в полном объеме с соблюдением необходимой последовательности проведения</w:t>
      </w:r>
      <w:r w:rsidRPr="00C41B23">
        <w:rPr>
          <w:spacing w:val="1"/>
          <w:sz w:val="22"/>
          <w:szCs w:val="22"/>
        </w:rPr>
        <w:t xml:space="preserve"> </w:t>
      </w:r>
      <w:r w:rsidRPr="00C41B23">
        <w:rPr>
          <w:sz w:val="22"/>
          <w:szCs w:val="22"/>
        </w:rPr>
        <w:t>опытов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измерений. 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рационально</w:t>
      </w:r>
      <w:r w:rsidRPr="00C41B23">
        <w:rPr>
          <w:spacing w:val="1"/>
          <w:sz w:val="22"/>
          <w:szCs w:val="22"/>
        </w:rPr>
        <w:t xml:space="preserve"> </w:t>
      </w:r>
      <w:r w:rsidRPr="00C41B23">
        <w:rPr>
          <w:sz w:val="22"/>
          <w:szCs w:val="22"/>
        </w:rPr>
        <w:t>выбрал</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подготовил</w:t>
      </w:r>
      <w:r w:rsidRPr="00C41B23">
        <w:rPr>
          <w:spacing w:val="1"/>
          <w:sz w:val="22"/>
          <w:szCs w:val="22"/>
        </w:rPr>
        <w:t xml:space="preserve"> </w:t>
      </w:r>
      <w:r w:rsidRPr="00C41B23">
        <w:rPr>
          <w:sz w:val="22"/>
          <w:szCs w:val="22"/>
        </w:rPr>
        <w:t>для опыта</w:t>
      </w:r>
      <w:r w:rsidRPr="00C41B23">
        <w:rPr>
          <w:spacing w:val="1"/>
          <w:sz w:val="22"/>
          <w:szCs w:val="22"/>
        </w:rPr>
        <w:t xml:space="preserve"> </w:t>
      </w:r>
      <w:r w:rsidRPr="00C41B23">
        <w:rPr>
          <w:sz w:val="22"/>
          <w:szCs w:val="22"/>
        </w:rPr>
        <w:t>необходимое оборудование, все опыты провел в условиях и режимах, обеспечивающих</w:t>
      </w:r>
      <w:r w:rsidRPr="00C41B23">
        <w:rPr>
          <w:spacing w:val="1"/>
          <w:sz w:val="22"/>
          <w:szCs w:val="22"/>
        </w:rPr>
        <w:t xml:space="preserve"> </w:t>
      </w:r>
      <w:r w:rsidRPr="00C41B23">
        <w:rPr>
          <w:sz w:val="22"/>
          <w:szCs w:val="22"/>
        </w:rPr>
        <w:t>получение результатов и выводов с наибольшей точностью. Научно грамотно, логично</w:t>
      </w:r>
      <w:r w:rsidRPr="00C41B23">
        <w:rPr>
          <w:spacing w:val="1"/>
          <w:sz w:val="22"/>
          <w:szCs w:val="22"/>
        </w:rPr>
        <w:t xml:space="preserve"> </w:t>
      </w:r>
      <w:r w:rsidRPr="00C41B23">
        <w:rPr>
          <w:sz w:val="22"/>
          <w:szCs w:val="22"/>
        </w:rPr>
        <w:t>описал наблюдения и сформировал выводы из опыта. В представленном отчете правильно</w:t>
      </w:r>
      <w:r w:rsidRPr="00C41B23">
        <w:rPr>
          <w:spacing w:val="-57"/>
          <w:sz w:val="22"/>
          <w:szCs w:val="22"/>
        </w:rPr>
        <w:t xml:space="preserve"> </w:t>
      </w:r>
      <w:r w:rsidRPr="00C41B23">
        <w:rPr>
          <w:sz w:val="22"/>
          <w:szCs w:val="22"/>
        </w:rPr>
        <w:t>и аккуратно выполнил все записи, таблицы, рисунки, чертежи, графики, вычисления и</w:t>
      </w:r>
      <w:r w:rsidRPr="00C41B23">
        <w:rPr>
          <w:spacing w:val="1"/>
          <w:sz w:val="22"/>
          <w:szCs w:val="22"/>
        </w:rPr>
        <w:t xml:space="preserve"> </w:t>
      </w:r>
      <w:r w:rsidRPr="00C41B23">
        <w:rPr>
          <w:sz w:val="22"/>
          <w:szCs w:val="22"/>
        </w:rPr>
        <w:t>сделал</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(9-11</w:t>
      </w:r>
      <w:r w:rsidRPr="00C41B23">
        <w:rPr>
          <w:spacing w:val="1"/>
          <w:sz w:val="22"/>
          <w:szCs w:val="22"/>
        </w:rPr>
        <w:t xml:space="preserve"> </w:t>
      </w:r>
      <w:r w:rsidRPr="00C41B23">
        <w:rPr>
          <w:sz w:val="22"/>
          <w:szCs w:val="22"/>
        </w:rPr>
        <w:t>классы).</w:t>
      </w:r>
      <w:r w:rsidRPr="00C41B23">
        <w:rPr>
          <w:spacing w:val="1"/>
          <w:sz w:val="22"/>
          <w:szCs w:val="22"/>
        </w:rPr>
        <w:t xml:space="preserve"> </w:t>
      </w:r>
      <w:r w:rsidRPr="00C41B23">
        <w:rPr>
          <w:sz w:val="22"/>
          <w:szCs w:val="22"/>
        </w:rPr>
        <w:t>Проявляет</w:t>
      </w:r>
      <w:r w:rsidRPr="00C41B23">
        <w:rPr>
          <w:spacing w:val="1"/>
          <w:sz w:val="22"/>
          <w:szCs w:val="22"/>
        </w:rPr>
        <w:t xml:space="preserve"> </w:t>
      </w:r>
      <w:r w:rsidRPr="00C41B23">
        <w:rPr>
          <w:sz w:val="22"/>
          <w:szCs w:val="22"/>
        </w:rPr>
        <w:t>организационно-трудовые умения (поддерживает чистоту рабочего места и порядок на</w:t>
      </w:r>
      <w:r w:rsidRPr="00C41B23">
        <w:rPr>
          <w:spacing w:val="1"/>
          <w:sz w:val="22"/>
          <w:szCs w:val="22"/>
        </w:rPr>
        <w:t xml:space="preserve"> </w:t>
      </w:r>
      <w:r w:rsidRPr="00C41B23">
        <w:rPr>
          <w:sz w:val="22"/>
          <w:szCs w:val="22"/>
        </w:rPr>
        <w:t>столе, экономно использует расходные материалы). Эксперимент осуществляет по плану с</w:t>
      </w:r>
      <w:r w:rsidRPr="00C41B23">
        <w:rPr>
          <w:spacing w:val="-57"/>
          <w:sz w:val="22"/>
          <w:szCs w:val="22"/>
        </w:rPr>
        <w:t xml:space="preserve"> </w:t>
      </w:r>
      <w:r w:rsidRPr="00C41B23">
        <w:rPr>
          <w:sz w:val="22"/>
          <w:szCs w:val="22"/>
        </w:rPr>
        <w:t>учетом</w:t>
      </w:r>
      <w:r w:rsidRPr="00C41B23">
        <w:rPr>
          <w:spacing w:val="-2"/>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2"/>
          <w:sz w:val="22"/>
          <w:szCs w:val="22"/>
        </w:rPr>
        <w:t xml:space="preserve"> </w:t>
      </w:r>
      <w:r w:rsidRPr="00C41B23">
        <w:rPr>
          <w:sz w:val="22"/>
          <w:szCs w:val="22"/>
        </w:rPr>
        <w:t>работы</w:t>
      </w:r>
      <w:r w:rsidRPr="00C41B23">
        <w:rPr>
          <w:spacing w:val="-3"/>
          <w:sz w:val="22"/>
          <w:szCs w:val="22"/>
        </w:rPr>
        <w:t xml:space="preserve"> </w:t>
      </w:r>
      <w:r w:rsidRPr="00C41B23">
        <w:rPr>
          <w:sz w:val="22"/>
          <w:szCs w:val="22"/>
        </w:rPr>
        <w:t>с</w:t>
      </w:r>
      <w:r w:rsidRPr="00C41B23">
        <w:rPr>
          <w:spacing w:val="2"/>
          <w:sz w:val="22"/>
          <w:szCs w:val="22"/>
        </w:rPr>
        <w:t xml:space="preserve"> </w:t>
      </w:r>
      <w:r w:rsidRPr="00C41B23">
        <w:rPr>
          <w:sz w:val="22"/>
          <w:szCs w:val="22"/>
        </w:rPr>
        <w:t>материалами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p>
    <w:p w:rsidR="003D6AA4" w:rsidRPr="00C41B23" w:rsidRDefault="003D6AA4" w:rsidP="003D6AA4">
      <w:pPr>
        <w:pStyle w:val="a3"/>
        <w:ind w:right="765" w:firstLine="719"/>
        <w:rPr>
          <w:sz w:val="22"/>
          <w:szCs w:val="22"/>
        </w:rPr>
      </w:pPr>
      <w:r w:rsidRPr="00C41B23">
        <w:rPr>
          <w:b/>
          <w:sz w:val="22"/>
          <w:szCs w:val="22"/>
        </w:rPr>
        <w:t xml:space="preserve">Оценка «4» </w:t>
      </w:r>
      <w:r w:rsidRPr="00C41B23">
        <w:rPr>
          <w:sz w:val="22"/>
          <w:szCs w:val="22"/>
        </w:rPr>
        <w:t>ставится, если ученик выполнил требования к оценке «5», но: Опыт</w:t>
      </w:r>
      <w:r w:rsidRPr="00C41B23">
        <w:rPr>
          <w:spacing w:val="1"/>
          <w:sz w:val="22"/>
          <w:szCs w:val="22"/>
        </w:rPr>
        <w:t xml:space="preserve"> </w:t>
      </w:r>
      <w:r w:rsidRPr="00C41B23">
        <w:rPr>
          <w:sz w:val="22"/>
          <w:szCs w:val="22"/>
        </w:rPr>
        <w:t>проводил</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условиях,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обеспечивающих</w:t>
      </w:r>
      <w:r w:rsidRPr="00C41B23">
        <w:rPr>
          <w:spacing w:val="1"/>
          <w:sz w:val="22"/>
          <w:szCs w:val="22"/>
        </w:rPr>
        <w:t xml:space="preserve"> </w:t>
      </w:r>
      <w:r w:rsidRPr="00C41B23">
        <w:rPr>
          <w:sz w:val="22"/>
          <w:szCs w:val="22"/>
        </w:rPr>
        <w:t>достаточной</w:t>
      </w:r>
      <w:r w:rsidRPr="00C41B23">
        <w:rPr>
          <w:spacing w:val="1"/>
          <w:sz w:val="22"/>
          <w:szCs w:val="22"/>
        </w:rPr>
        <w:t xml:space="preserve"> </w:t>
      </w:r>
      <w:r w:rsidRPr="00C41B23">
        <w:rPr>
          <w:sz w:val="22"/>
          <w:szCs w:val="22"/>
        </w:rPr>
        <w:t>точности</w:t>
      </w:r>
      <w:r w:rsidRPr="00C41B23">
        <w:rPr>
          <w:spacing w:val="1"/>
          <w:sz w:val="22"/>
          <w:szCs w:val="22"/>
        </w:rPr>
        <w:t xml:space="preserve"> </w:t>
      </w:r>
      <w:r w:rsidRPr="00C41B23">
        <w:rPr>
          <w:sz w:val="22"/>
          <w:szCs w:val="22"/>
        </w:rPr>
        <w:t>измерений.</w:t>
      </w:r>
      <w:r w:rsidRPr="00C41B23">
        <w:rPr>
          <w:spacing w:val="1"/>
          <w:sz w:val="22"/>
          <w:szCs w:val="22"/>
        </w:rPr>
        <w:t xml:space="preserve"> </w:t>
      </w:r>
      <w:r w:rsidRPr="00C41B23">
        <w:rPr>
          <w:sz w:val="22"/>
          <w:szCs w:val="22"/>
        </w:rPr>
        <w:t>Было</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два</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три</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грубой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одного</w:t>
      </w:r>
      <w:r w:rsidRPr="00C41B23">
        <w:rPr>
          <w:spacing w:val="1"/>
          <w:sz w:val="22"/>
          <w:szCs w:val="22"/>
        </w:rPr>
        <w:t xml:space="preserve"> </w:t>
      </w:r>
      <w:r w:rsidRPr="00C41B23">
        <w:rPr>
          <w:sz w:val="22"/>
          <w:szCs w:val="22"/>
        </w:rPr>
        <w:t>недочета.</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описании</w:t>
      </w:r>
      <w:r w:rsidRPr="00C41B23">
        <w:rPr>
          <w:spacing w:val="1"/>
          <w:sz w:val="22"/>
          <w:szCs w:val="22"/>
        </w:rPr>
        <w:t xml:space="preserve"> </w:t>
      </w:r>
      <w:r w:rsidRPr="00C41B23">
        <w:rPr>
          <w:sz w:val="22"/>
          <w:szCs w:val="22"/>
        </w:rPr>
        <w:t>наблюдений</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допустил</w:t>
      </w:r>
      <w:r w:rsidRPr="00C41B23">
        <w:rPr>
          <w:spacing w:val="-2"/>
          <w:sz w:val="22"/>
          <w:szCs w:val="22"/>
        </w:rPr>
        <w:t xml:space="preserve"> </w:t>
      </w:r>
      <w:r w:rsidRPr="00C41B23">
        <w:rPr>
          <w:sz w:val="22"/>
          <w:szCs w:val="22"/>
        </w:rPr>
        <w:t>неточности, выводы сделал</w:t>
      </w:r>
      <w:r w:rsidRPr="00C41B23">
        <w:rPr>
          <w:spacing w:val="-1"/>
          <w:sz w:val="22"/>
          <w:szCs w:val="22"/>
        </w:rPr>
        <w:t xml:space="preserve"> </w:t>
      </w:r>
      <w:r w:rsidRPr="00C41B23">
        <w:rPr>
          <w:sz w:val="22"/>
          <w:szCs w:val="22"/>
        </w:rPr>
        <w:t>неполные.</w:t>
      </w:r>
    </w:p>
    <w:p w:rsidR="003D6AA4" w:rsidRPr="00C41B23" w:rsidRDefault="003D6AA4" w:rsidP="003D6AA4">
      <w:pPr>
        <w:pStyle w:val="a3"/>
        <w:ind w:right="765" w:firstLine="719"/>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определил</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выполняет правильно не менее чем наполовину, однако объем выполненной части таков,</w:t>
      </w:r>
      <w:r w:rsidRPr="00C41B23">
        <w:rPr>
          <w:spacing w:val="1"/>
          <w:sz w:val="22"/>
          <w:szCs w:val="22"/>
        </w:rPr>
        <w:t xml:space="preserve"> </w:t>
      </w:r>
      <w:r w:rsidRPr="00C41B23">
        <w:rPr>
          <w:sz w:val="22"/>
          <w:szCs w:val="22"/>
        </w:rPr>
        <w:t>что позволяет получить правильные результаты и выводы по основным, принципиально</w:t>
      </w:r>
      <w:r w:rsidRPr="00C41B23">
        <w:rPr>
          <w:spacing w:val="1"/>
          <w:sz w:val="22"/>
          <w:szCs w:val="22"/>
        </w:rPr>
        <w:t xml:space="preserve"> </w:t>
      </w:r>
      <w:r w:rsidRPr="00C41B23">
        <w:rPr>
          <w:sz w:val="22"/>
          <w:szCs w:val="22"/>
        </w:rPr>
        <w:t>важным задачам работы. Подбор оборудования, объектов, материалов, а также работы по</w:t>
      </w:r>
      <w:r w:rsidRPr="00C41B23">
        <w:rPr>
          <w:spacing w:val="1"/>
          <w:sz w:val="22"/>
          <w:szCs w:val="22"/>
        </w:rPr>
        <w:t xml:space="preserve"> </w:t>
      </w:r>
      <w:r w:rsidRPr="00C41B23">
        <w:rPr>
          <w:sz w:val="22"/>
          <w:szCs w:val="22"/>
        </w:rPr>
        <w:t>началу опыта провел с помощью учителя; или в ходе проведения опыта</w:t>
      </w:r>
      <w:r w:rsidRPr="00C41B23">
        <w:rPr>
          <w:spacing w:val="60"/>
          <w:sz w:val="22"/>
          <w:szCs w:val="22"/>
        </w:rPr>
        <w:t xml:space="preserve"> </w:t>
      </w:r>
      <w:r w:rsidRPr="00C41B23">
        <w:rPr>
          <w:sz w:val="22"/>
          <w:szCs w:val="22"/>
        </w:rPr>
        <w:t>и измерений</w:t>
      </w:r>
      <w:r w:rsidRPr="00C41B23">
        <w:rPr>
          <w:spacing w:val="1"/>
          <w:sz w:val="22"/>
          <w:szCs w:val="22"/>
        </w:rPr>
        <w:t xml:space="preserve"> </w:t>
      </w:r>
      <w:r w:rsidRPr="00C41B23">
        <w:rPr>
          <w:sz w:val="22"/>
          <w:szCs w:val="22"/>
        </w:rPr>
        <w:t>опыта были допущены ошибки в описании наблюдений, формулировании выводов. Опыт</w:t>
      </w:r>
      <w:r w:rsidRPr="00C41B23">
        <w:rPr>
          <w:spacing w:val="1"/>
          <w:sz w:val="22"/>
          <w:szCs w:val="22"/>
        </w:rPr>
        <w:t xml:space="preserve"> </w:t>
      </w:r>
      <w:r w:rsidRPr="00C41B23">
        <w:rPr>
          <w:sz w:val="22"/>
          <w:szCs w:val="22"/>
        </w:rPr>
        <w:t>проводился в нерациональных условиях, что привело к получению результатов с большей</w:t>
      </w:r>
      <w:r w:rsidRPr="00C41B23">
        <w:rPr>
          <w:spacing w:val="1"/>
          <w:sz w:val="22"/>
          <w:szCs w:val="22"/>
        </w:rPr>
        <w:t xml:space="preserve"> </w:t>
      </w:r>
      <w:r w:rsidRPr="00C41B23">
        <w:rPr>
          <w:sz w:val="22"/>
          <w:szCs w:val="22"/>
        </w:rPr>
        <w:t>погрешностью или в отчете были допущены в общей сложности не более двух ошибок (в</w:t>
      </w:r>
      <w:r w:rsidRPr="00C41B23">
        <w:rPr>
          <w:spacing w:val="1"/>
          <w:sz w:val="22"/>
          <w:szCs w:val="22"/>
        </w:rPr>
        <w:t xml:space="preserve"> </w:t>
      </w:r>
      <w:r w:rsidRPr="00C41B23">
        <w:rPr>
          <w:sz w:val="22"/>
          <w:szCs w:val="22"/>
        </w:rPr>
        <w:t>записях</w:t>
      </w:r>
      <w:r w:rsidRPr="00C41B23">
        <w:rPr>
          <w:spacing w:val="1"/>
          <w:sz w:val="22"/>
          <w:szCs w:val="22"/>
        </w:rPr>
        <w:t xml:space="preserve"> </w:t>
      </w:r>
      <w:r w:rsidRPr="00C41B23">
        <w:rPr>
          <w:sz w:val="22"/>
          <w:szCs w:val="22"/>
        </w:rPr>
        <w:t>единиц,</w:t>
      </w:r>
      <w:r w:rsidRPr="00C41B23">
        <w:rPr>
          <w:spacing w:val="1"/>
          <w:sz w:val="22"/>
          <w:szCs w:val="22"/>
        </w:rPr>
        <w:t xml:space="preserve"> </w:t>
      </w:r>
      <w:r w:rsidRPr="00C41B23">
        <w:rPr>
          <w:sz w:val="22"/>
          <w:szCs w:val="22"/>
        </w:rPr>
        <w:t>измерениях,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вычислениях,</w:t>
      </w:r>
      <w:r w:rsidRPr="00C41B23">
        <w:rPr>
          <w:spacing w:val="1"/>
          <w:sz w:val="22"/>
          <w:szCs w:val="22"/>
        </w:rPr>
        <w:t xml:space="preserve"> </w:t>
      </w:r>
      <w:r w:rsidRPr="00C41B23">
        <w:rPr>
          <w:sz w:val="22"/>
          <w:szCs w:val="22"/>
        </w:rPr>
        <w:t>графиках,</w:t>
      </w:r>
      <w:r w:rsidRPr="00C41B23">
        <w:rPr>
          <w:spacing w:val="1"/>
          <w:sz w:val="22"/>
          <w:szCs w:val="22"/>
        </w:rPr>
        <w:t xml:space="preserve"> </w:t>
      </w:r>
      <w:r w:rsidRPr="00C41B23">
        <w:rPr>
          <w:sz w:val="22"/>
          <w:szCs w:val="22"/>
        </w:rPr>
        <w:t>таблицах,</w:t>
      </w:r>
      <w:r w:rsidRPr="00C41B23">
        <w:rPr>
          <w:spacing w:val="1"/>
          <w:sz w:val="22"/>
          <w:szCs w:val="22"/>
        </w:rPr>
        <w:t xml:space="preserve"> </w:t>
      </w:r>
      <w:r w:rsidRPr="00C41B23">
        <w:rPr>
          <w:sz w:val="22"/>
          <w:szCs w:val="22"/>
        </w:rPr>
        <w:t>схемах,</w:t>
      </w:r>
      <w:r w:rsidRPr="00C41B23">
        <w:rPr>
          <w:spacing w:val="1"/>
          <w:sz w:val="22"/>
          <w:szCs w:val="22"/>
        </w:rPr>
        <w:t xml:space="preserve"> </w:t>
      </w:r>
      <w:r w:rsidRPr="00C41B23">
        <w:rPr>
          <w:sz w:val="22"/>
          <w:szCs w:val="22"/>
        </w:rPr>
        <w:t>анализе</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 не принципиального для данной</w:t>
      </w:r>
      <w:r w:rsidRPr="00C41B23">
        <w:rPr>
          <w:spacing w:val="60"/>
          <w:sz w:val="22"/>
          <w:szCs w:val="22"/>
        </w:rPr>
        <w:t xml:space="preserve"> </w:t>
      </w:r>
      <w:r w:rsidRPr="00C41B23">
        <w:rPr>
          <w:sz w:val="22"/>
          <w:szCs w:val="22"/>
        </w:rPr>
        <w:t>работы характера, но повлиявших</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результат</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совсем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выполнен</w:t>
      </w:r>
      <w:r w:rsidRPr="00C41B23">
        <w:rPr>
          <w:spacing w:val="1"/>
          <w:sz w:val="22"/>
          <w:szCs w:val="22"/>
        </w:rPr>
        <w:t xml:space="preserve"> </w:t>
      </w:r>
      <w:r w:rsidRPr="00C41B23">
        <w:rPr>
          <w:sz w:val="22"/>
          <w:szCs w:val="22"/>
        </w:rPr>
        <w:t>неверно</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погрешностей</w:t>
      </w:r>
      <w:r w:rsidRPr="00C41B23">
        <w:rPr>
          <w:spacing w:val="1"/>
          <w:sz w:val="22"/>
          <w:szCs w:val="22"/>
        </w:rPr>
        <w:t xml:space="preserve"> </w:t>
      </w:r>
      <w:r w:rsidRPr="00C41B23">
        <w:rPr>
          <w:sz w:val="22"/>
          <w:szCs w:val="22"/>
        </w:rPr>
        <w:t>(9-11</w:t>
      </w:r>
      <w:r w:rsidRPr="00C41B23">
        <w:rPr>
          <w:spacing w:val="1"/>
          <w:sz w:val="22"/>
          <w:szCs w:val="22"/>
        </w:rPr>
        <w:t xml:space="preserve"> </w:t>
      </w:r>
      <w:r w:rsidRPr="00C41B23">
        <w:rPr>
          <w:sz w:val="22"/>
          <w:szCs w:val="22"/>
        </w:rPr>
        <w:t>классы).</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грубую</w:t>
      </w:r>
      <w:r w:rsidRPr="00C41B23">
        <w:rPr>
          <w:spacing w:val="1"/>
          <w:sz w:val="22"/>
          <w:szCs w:val="22"/>
        </w:rPr>
        <w:t xml:space="preserve"> </w:t>
      </w:r>
      <w:r w:rsidRPr="00C41B23">
        <w:rPr>
          <w:sz w:val="22"/>
          <w:szCs w:val="22"/>
        </w:rPr>
        <w:t>ошибку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эксперимента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60"/>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3"/>
          <w:sz w:val="22"/>
          <w:szCs w:val="22"/>
        </w:rPr>
        <w:t xml:space="preserve"> </w:t>
      </w:r>
      <w:r w:rsidRPr="00C41B23">
        <w:rPr>
          <w:sz w:val="22"/>
          <w:szCs w:val="22"/>
        </w:rPr>
        <w:t>с</w:t>
      </w:r>
      <w:r w:rsidRPr="00C41B23">
        <w:rPr>
          <w:spacing w:val="-3"/>
          <w:sz w:val="22"/>
          <w:szCs w:val="22"/>
        </w:rPr>
        <w:t xml:space="preserve"> </w:t>
      </w:r>
      <w:r w:rsidRPr="00C41B23">
        <w:rPr>
          <w:sz w:val="22"/>
          <w:szCs w:val="22"/>
        </w:rPr>
        <w:t>материалами</w:t>
      </w:r>
      <w:r w:rsidRPr="00C41B23">
        <w:rPr>
          <w:spacing w:val="-2"/>
          <w:sz w:val="22"/>
          <w:szCs w:val="22"/>
        </w:rPr>
        <w:t xml:space="preserve"> </w:t>
      </w:r>
      <w:r w:rsidRPr="00C41B23">
        <w:rPr>
          <w:sz w:val="22"/>
          <w:szCs w:val="22"/>
        </w:rPr>
        <w:t>и</w:t>
      </w:r>
      <w:r w:rsidRPr="00C41B23">
        <w:rPr>
          <w:spacing w:val="-2"/>
          <w:sz w:val="22"/>
          <w:szCs w:val="22"/>
        </w:rPr>
        <w:t xml:space="preserve"> </w:t>
      </w:r>
      <w:r w:rsidRPr="00C41B23">
        <w:rPr>
          <w:sz w:val="22"/>
          <w:szCs w:val="22"/>
        </w:rPr>
        <w:t>оборудованием),</w:t>
      </w:r>
      <w:r w:rsidRPr="00C41B23">
        <w:rPr>
          <w:spacing w:val="-2"/>
          <w:sz w:val="22"/>
          <w:szCs w:val="22"/>
        </w:rPr>
        <w:t xml:space="preserve"> </w:t>
      </w:r>
      <w:r w:rsidRPr="00C41B23">
        <w:rPr>
          <w:sz w:val="22"/>
          <w:szCs w:val="22"/>
        </w:rPr>
        <w:t>которая</w:t>
      </w:r>
      <w:r w:rsidRPr="00C41B23">
        <w:rPr>
          <w:spacing w:val="-2"/>
          <w:sz w:val="22"/>
          <w:szCs w:val="22"/>
        </w:rPr>
        <w:t xml:space="preserve"> </w:t>
      </w:r>
      <w:r w:rsidRPr="00C41B23">
        <w:rPr>
          <w:sz w:val="22"/>
          <w:szCs w:val="22"/>
        </w:rPr>
        <w:t>исправляется</w:t>
      </w:r>
      <w:r w:rsidRPr="00C41B23">
        <w:rPr>
          <w:spacing w:val="-2"/>
          <w:sz w:val="22"/>
          <w:szCs w:val="22"/>
        </w:rPr>
        <w:t xml:space="preserve"> </w:t>
      </w:r>
      <w:r w:rsidRPr="00C41B23">
        <w:rPr>
          <w:sz w:val="22"/>
          <w:szCs w:val="22"/>
        </w:rPr>
        <w:t>по</w:t>
      </w:r>
      <w:r w:rsidRPr="00C41B23">
        <w:rPr>
          <w:spacing w:val="-2"/>
          <w:sz w:val="22"/>
          <w:szCs w:val="22"/>
        </w:rPr>
        <w:t xml:space="preserve"> </w:t>
      </w:r>
      <w:r w:rsidRPr="00C41B23">
        <w:rPr>
          <w:sz w:val="22"/>
          <w:szCs w:val="22"/>
        </w:rPr>
        <w:t>требованию учителя.</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68" w:firstLine="779"/>
        <w:rPr>
          <w:sz w:val="22"/>
          <w:szCs w:val="22"/>
        </w:rPr>
      </w:pPr>
      <w:r w:rsidRPr="00C41B23">
        <w:rPr>
          <w:b/>
          <w:sz w:val="22"/>
          <w:szCs w:val="22"/>
        </w:rPr>
        <w:lastRenderedPageBreak/>
        <w:t>Оценка</w:t>
      </w:r>
      <w:r w:rsidRPr="00C41B23">
        <w:rPr>
          <w:b/>
          <w:spacing w:val="1"/>
          <w:sz w:val="22"/>
          <w:szCs w:val="22"/>
        </w:rPr>
        <w:t xml:space="preserve"> </w:t>
      </w:r>
      <w:r w:rsidRPr="00C41B23">
        <w:rPr>
          <w:b/>
          <w:sz w:val="22"/>
          <w:szCs w:val="22"/>
        </w:rPr>
        <w:t>«2»</w:t>
      </w:r>
      <w:r w:rsidRPr="00C41B23">
        <w:rPr>
          <w:b/>
          <w:spacing w:val="1"/>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 определил</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опыта:</w:t>
      </w:r>
      <w:r w:rsidRPr="00C41B23">
        <w:rPr>
          <w:spacing w:val="1"/>
          <w:sz w:val="22"/>
          <w:szCs w:val="22"/>
        </w:rPr>
        <w:t xml:space="preserve"> </w:t>
      </w:r>
      <w:r w:rsidRPr="00C41B23">
        <w:rPr>
          <w:sz w:val="22"/>
          <w:szCs w:val="22"/>
        </w:rPr>
        <w:t>выполнил</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подготовил</w:t>
      </w:r>
      <w:r w:rsidRPr="00C41B23">
        <w:rPr>
          <w:spacing w:val="1"/>
          <w:sz w:val="22"/>
          <w:szCs w:val="22"/>
        </w:rPr>
        <w:t xml:space="preserve"> </w:t>
      </w:r>
      <w:r w:rsidRPr="00C41B23">
        <w:rPr>
          <w:sz w:val="22"/>
          <w:szCs w:val="22"/>
        </w:rPr>
        <w:t>нужное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выполненной части работы не позволяет сделать правильных выводов. Опыты, измерения,</w:t>
      </w:r>
      <w:r w:rsidRPr="00C41B23">
        <w:rPr>
          <w:spacing w:val="-57"/>
          <w:sz w:val="22"/>
          <w:szCs w:val="22"/>
        </w:rPr>
        <w:t xml:space="preserve"> </w:t>
      </w:r>
      <w:r w:rsidRPr="00C41B23">
        <w:rPr>
          <w:sz w:val="22"/>
          <w:szCs w:val="22"/>
        </w:rPr>
        <w:t>вычисления,</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производились</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отчете</w:t>
      </w:r>
      <w:r w:rsidRPr="00C41B23">
        <w:rPr>
          <w:spacing w:val="-57"/>
          <w:sz w:val="22"/>
          <w:szCs w:val="22"/>
        </w:rPr>
        <w:t xml:space="preserve"> </w:t>
      </w:r>
      <w:r w:rsidRPr="00C41B23">
        <w:rPr>
          <w:sz w:val="22"/>
          <w:szCs w:val="22"/>
        </w:rPr>
        <w:t>обнаружились в совокупности все недостатки, отмеченные в требованиях к оценке «3».</w:t>
      </w:r>
      <w:r w:rsidRPr="00C41B23">
        <w:rPr>
          <w:spacing w:val="1"/>
          <w:sz w:val="22"/>
          <w:szCs w:val="22"/>
        </w:rPr>
        <w:t xml:space="preserve"> </w:t>
      </w:r>
      <w:r w:rsidRPr="00C41B23">
        <w:rPr>
          <w:sz w:val="22"/>
          <w:szCs w:val="22"/>
        </w:rPr>
        <w:t>Допускает две (и более) грубые ошибки в ходе эксперимента, в объяснении, в оформлении</w:t>
      </w:r>
      <w:r w:rsidRPr="00C41B23">
        <w:rPr>
          <w:spacing w:val="-57"/>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1"/>
          <w:sz w:val="22"/>
          <w:szCs w:val="22"/>
        </w:rPr>
        <w:t xml:space="preserve"> </w:t>
      </w:r>
      <w:r w:rsidRPr="00C41B23">
        <w:rPr>
          <w:sz w:val="22"/>
          <w:szCs w:val="22"/>
        </w:rPr>
        <w:t>которые</w:t>
      </w:r>
      <w:r w:rsidRPr="00C41B23">
        <w:rPr>
          <w:spacing w:val="-2"/>
          <w:sz w:val="22"/>
          <w:szCs w:val="22"/>
        </w:rPr>
        <w:t xml:space="preserve"> </w:t>
      </w:r>
      <w:r w:rsidRPr="00C41B23">
        <w:rPr>
          <w:sz w:val="22"/>
          <w:szCs w:val="22"/>
        </w:rPr>
        <w:t>не</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даже</w:t>
      </w:r>
      <w:r w:rsidRPr="00C41B23">
        <w:rPr>
          <w:spacing w:val="-3"/>
          <w:sz w:val="22"/>
          <w:szCs w:val="22"/>
        </w:rPr>
        <w:t xml:space="preserve"> </w:t>
      </w:r>
      <w:r w:rsidRPr="00C41B23">
        <w:rPr>
          <w:sz w:val="22"/>
          <w:szCs w:val="22"/>
        </w:rPr>
        <w:t>по требованию</w:t>
      </w:r>
      <w:r w:rsidRPr="00C41B23">
        <w:rPr>
          <w:spacing w:val="1"/>
          <w:sz w:val="22"/>
          <w:szCs w:val="22"/>
        </w:rPr>
        <w:t xml:space="preserve"> </w:t>
      </w:r>
      <w:r w:rsidRPr="00C41B23">
        <w:rPr>
          <w:sz w:val="22"/>
          <w:szCs w:val="22"/>
        </w:rPr>
        <w:t>учителя</w:t>
      </w:r>
    </w:p>
    <w:p w:rsidR="003D6AA4" w:rsidRPr="00C41B23" w:rsidRDefault="003D6AA4" w:rsidP="003D6AA4">
      <w:pPr>
        <w:pStyle w:val="a3"/>
        <w:spacing w:before="1"/>
        <w:ind w:right="763" w:firstLine="779"/>
        <w:rPr>
          <w:b/>
          <w:sz w:val="22"/>
          <w:szCs w:val="22"/>
        </w:rPr>
      </w:pPr>
      <w:r w:rsidRPr="00C41B23">
        <w:rPr>
          <w:b/>
          <w:sz w:val="22"/>
          <w:szCs w:val="22"/>
        </w:rPr>
        <w:t xml:space="preserve">Оценка «1» </w:t>
      </w:r>
      <w:r w:rsidRPr="00C41B23">
        <w:rPr>
          <w:sz w:val="22"/>
          <w:szCs w:val="22"/>
        </w:rPr>
        <w:t>ставится в тех случаях, когда учащийся совсем не выполнил работу</w:t>
      </w:r>
      <w:r w:rsidRPr="00C41B23">
        <w:rPr>
          <w:spacing w:val="1"/>
          <w:sz w:val="22"/>
          <w:szCs w:val="22"/>
        </w:rPr>
        <w:t xml:space="preserve"> </w:t>
      </w:r>
      <w:r w:rsidRPr="00C41B23">
        <w:rPr>
          <w:sz w:val="22"/>
          <w:szCs w:val="22"/>
        </w:rPr>
        <w:t>или не соблюдал требований безопасности труда. В тех случаях, когда учащийся показал</w:t>
      </w:r>
      <w:r w:rsidRPr="00C41B23">
        <w:rPr>
          <w:spacing w:val="1"/>
          <w:sz w:val="22"/>
          <w:szCs w:val="22"/>
        </w:rPr>
        <w:t xml:space="preserve"> </w:t>
      </w:r>
      <w:r w:rsidRPr="00C41B23">
        <w:rPr>
          <w:sz w:val="22"/>
          <w:szCs w:val="22"/>
        </w:rPr>
        <w:t>оригинальный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наиболее</w:t>
      </w:r>
      <w:r w:rsidRPr="00C41B23">
        <w:rPr>
          <w:spacing w:val="1"/>
          <w:sz w:val="22"/>
          <w:szCs w:val="22"/>
        </w:rPr>
        <w:t xml:space="preserve"> </w:t>
      </w:r>
      <w:r w:rsidRPr="00C41B23">
        <w:rPr>
          <w:sz w:val="22"/>
          <w:szCs w:val="22"/>
        </w:rPr>
        <w:t>рациональный</w:t>
      </w:r>
      <w:r w:rsidRPr="00C41B23">
        <w:rPr>
          <w:spacing w:val="1"/>
          <w:sz w:val="22"/>
          <w:szCs w:val="22"/>
        </w:rPr>
        <w:t xml:space="preserve"> </w:t>
      </w:r>
      <w:r w:rsidRPr="00C41B23">
        <w:rPr>
          <w:sz w:val="22"/>
          <w:szCs w:val="22"/>
        </w:rPr>
        <w:t>подход</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выполнению</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избежал</w:t>
      </w:r>
      <w:r w:rsidRPr="00C41B23">
        <w:rPr>
          <w:spacing w:val="1"/>
          <w:sz w:val="22"/>
          <w:szCs w:val="22"/>
        </w:rPr>
        <w:t xml:space="preserve"> </w:t>
      </w:r>
      <w:r w:rsidRPr="00C41B23">
        <w:rPr>
          <w:sz w:val="22"/>
          <w:szCs w:val="22"/>
        </w:rPr>
        <w:t>тех</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иных</w:t>
      </w:r>
      <w:r w:rsidRPr="00C41B23">
        <w:rPr>
          <w:spacing w:val="1"/>
          <w:sz w:val="22"/>
          <w:szCs w:val="22"/>
        </w:rPr>
        <w:t xml:space="preserve"> </w:t>
      </w:r>
      <w:r w:rsidRPr="00C41B23">
        <w:rPr>
          <w:sz w:val="22"/>
          <w:szCs w:val="22"/>
        </w:rPr>
        <w:t>недостатков,</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усмотрению учителя может быть повышена по сравнению с указанными выше нормами.</w:t>
      </w:r>
      <w:r w:rsidRPr="00C41B23">
        <w:rPr>
          <w:spacing w:val="1"/>
          <w:sz w:val="22"/>
          <w:szCs w:val="22"/>
        </w:rPr>
        <w:t xml:space="preserve"> </w:t>
      </w:r>
      <w:r w:rsidRPr="00C41B23">
        <w:rPr>
          <w:b/>
          <w:sz w:val="22"/>
          <w:szCs w:val="22"/>
        </w:rPr>
        <w:t>Критерии</w:t>
      </w:r>
      <w:r w:rsidRPr="00C41B23">
        <w:rPr>
          <w:b/>
          <w:spacing w:val="-1"/>
          <w:sz w:val="22"/>
          <w:szCs w:val="22"/>
        </w:rPr>
        <w:t xml:space="preserve"> </w:t>
      </w:r>
      <w:r w:rsidRPr="00C41B23">
        <w:rPr>
          <w:b/>
          <w:sz w:val="22"/>
          <w:szCs w:val="22"/>
        </w:rPr>
        <w:t>оценивания</w:t>
      </w:r>
      <w:r w:rsidRPr="00C41B23">
        <w:rPr>
          <w:b/>
          <w:spacing w:val="-1"/>
          <w:sz w:val="22"/>
          <w:szCs w:val="22"/>
        </w:rPr>
        <w:t xml:space="preserve"> </w:t>
      </w:r>
      <w:r w:rsidRPr="00C41B23">
        <w:rPr>
          <w:b/>
          <w:sz w:val="22"/>
          <w:szCs w:val="22"/>
        </w:rPr>
        <w:t>работ</w:t>
      </w:r>
      <w:r w:rsidRPr="00C41B23">
        <w:rPr>
          <w:b/>
          <w:spacing w:val="1"/>
          <w:sz w:val="22"/>
          <w:szCs w:val="22"/>
        </w:rPr>
        <w:t xml:space="preserve"> </w:t>
      </w:r>
      <w:r w:rsidRPr="00C41B23">
        <w:rPr>
          <w:b/>
          <w:sz w:val="22"/>
          <w:szCs w:val="22"/>
        </w:rPr>
        <w:t>в</w:t>
      </w:r>
      <w:r w:rsidRPr="00C41B23">
        <w:rPr>
          <w:b/>
          <w:spacing w:val="-1"/>
          <w:sz w:val="22"/>
          <w:szCs w:val="22"/>
        </w:rPr>
        <w:t xml:space="preserve"> </w:t>
      </w:r>
      <w:r w:rsidRPr="00C41B23">
        <w:rPr>
          <w:b/>
          <w:sz w:val="22"/>
          <w:szCs w:val="22"/>
        </w:rPr>
        <w:t>форме</w:t>
      </w:r>
      <w:r w:rsidRPr="00C41B23">
        <w:rPr>
          <w:b/>
          <w:spacing w:val="-2"/>
          <w:sz w:val="22"/>
          <w:szCs w:val="22"/>
        </w:rPr>
        <w:t xml:space="preserve"> </w:t>
      </w:r>
      <w:r w:rsidRPr="00C41B23">
        <w:rPr>
          <w:b/>
          <w:sz w:val="22"/>
          <w:szCs w:val="22"/>
        </w:rPr>
        <w:t>тестов</w:t>
      </w:r>
    </w:p>
    <w:p w:rsidR="003D6AA4" w:rsidRPr="00C41B23" w:rsidRDefault="003D6AA4" w:rsidP="003D6AA4">
      <w:pPr>
        <w:pStyle w:val="a3"/>
        <w:ind w:right="762" w:firstLine="779"/>
        <w:rPr>
          <w:sz w:val="22"/>
          <w:szCs w:val="22"/>
        </w:rPr>
      </w:pPr>
      <w:r w:rsidRPr="00C41B23">
        <w:rPr>
          <w:sz w:val="22"/>
          <w:szCs w:val="22"/>
        </w:rPr>
        <w:t>При тестировании все верные ответы берутся за 100%, тогда отметка выставляется</w:t>
      </w:r>
      <w:r w:rsidRPr="00C41B23">
        <w:rPr>
          <w:spacing w:val="-57"/>
          <w:sz w:val="22"/>
          <w:szCs w:val="22"/>
        </w:rPr>
        <w:t xml:space="preserve"> </w:t>
      </w:r>
      <w:r w:rsidRPr="00C41B23">
        <w:rPr>
          <w:sz w:val="22"/>
          <w:szCs w:val="22"/>
        </w:rPr>
        <w:t>в соответствии с таблицей: Процент выполнения задания Отметка отлично - 81% и более</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60-80%</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удовлетворительно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45-59%</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неудовлетворительно -</w:t>
      </w:r>
      <w:r w:rsidRPr="00C41B23">
        <w:rPr>
          <w:spacing w:val="-1"/>
          <w:sz w:val="22"/>
          <w:szCs w:val="22"/>
        </w:rPr>
        <w:t xml:space="preserve"> </w:t>
      </w:r>
      <w:r w:rsidRPr="00C41B23">
        <w:rPr>
          <w:sz w:val="22"/>
          <w:szCs w:val="22"/>
        </w:rPr>
        <w:t>0-44%</w:t>
      </w:r>
    </w:p>
    <w:p w:rsidR="003D6AA4" w:rsidRPr="00C41B23" w:rsidRDefault="003D6AA4" w:rsidP="003D6AA4">
      <w:pPr>
        <w:pStyle w:val="Heading2"/>
        <w:spacing w:before="5" w:line="240" w:lineRule="auto"/>
        <w:ind w:left="1625" w:right="714"/>
        <w:jc w:val="center"/>
        <w:rPr>
          <w:sz w:val="22"/>
          <w:szCs w:val="22"/>
        </w:rPr>
      </w:pPr>
      <w:r w:rsidRPr="00C41B23">
        <w:rPr>
          <w:sz w:val="22"/>
          <w:szCs w:val="22"/>
        </w:rPr>
        <w:t>ПЕРЕЧЕНЬ</w:t>
      </w:r>
      <w:r w:rsidRPr="00C41B23">
        <w:rPr>
          <w:spacing w:val="-1"/>
          <w:sz w:val="22"/>
          <w:szCs w:val="22"/>
        </w:rPr>
        <w:t xml:space="preserve"> </w:t>
      </w:r>
      <w:r w:rsidRPr="00C41B23">
        <w:rPr>
          <w:sz w:val="22"/>
          <w:szCs w:val="22"/>
        </w:rPr>
        <w:t>ОШИБОК</w:t>
      </w:r>
    </w:p>
    <w:p w:rsidR="003D6AA4" w:rsidRPr="00C41B23" w:rsidRDefault="003D6AA4" w:rsidP="003D6AA4">
      <w:pPr>
        <w:pStyle w:val="Heading3"/>
        <w:spacing w:line="240" w:lineRule="auto"/>
        <w:ind w:left="1682"/>
        <w:rPr>
          <w:sz w:val="22"/>
          <w:szCs w:val="22"/>
        </w:rPr>
      </w:pPr>
      <w:r w:rsidRPr="00C41B23">
        <w:rPr>
          <w:sz w:val="22"/>
          <w:szCs w:val="22"/>
        </w:rPr>
        <w:t>Грубые</w:t>
      </w:r>
      <w:r w:rsidRPr="00C41B23">
        <w:rPr>
          <w:spacing w:val="-2"/>
          <w:sz w:val="22"/>
          <w:szCs w:val="22"/>
        </w:rPr>
        <w:t xml:space="preserve"> </w:t>
      </w:r>
      <w:r w:rsidRPr="00C41B23">
        <w:rPr>
          <w:sz w:val="22"/>
          <w:szCs w:val="22"/>
        </w:rPr>
        <w:t>ошибки</w:t>
      </w:r>
    </w:p>
    <w:p w:rsidR="003D6AA4" w:rsidRPr="00C41B23" w:rsidRDefault="003D6AA4" w:rsidP="001F01AD">
      <w:pPr>
        <w:pStyle w:val="a7"/>
        <w:numPr>
          <w:ilvl w:val="1"/>
          <w:numId w:val="190"/>
        </w:numPr>
        <w:tabs>
          <w:tab w:val="left" w:pos="2378"/>
        </w:tabs>
        <w:ind w:right="772" w:firstLine="719"/>
        <w:contextualSpacing w:val="0"/>
        <w:jc w:val="both"/>
      </w:pPr>
      <w:r w:rsidRPr="00C41B23">
        <w:t>Незнание</w:t>
      </w:r>
      <w:r w:rsidRPr="00C41B23">
        <w:rPr>
          <w:spacing w:val="1"/>
        </w:rPr>
        <w:t xml:space="preserve"> </w:t>
      </w:r>
      <w:r w:rsidRPr="00C41B23">
        <w:t>определений</w:t>
      </w:r>
      <w:r w:rsidRPr="00C41B23">
        <w:rPr>
          <w:spacing w:val="1"/>
        </w:rPr>
        <w:t xml:space="preserve"> </w:t>
      </w:r>
      <w:r w:rsidRPr="00C41B23">
        <w:t>основных</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правил,</w:t>
      </w:r>
      <w:r w:rsidRPr="00C41B23">
        <w:rPr>
          <w:spacing w:val="1"/>
        </w:rPr>
        <w:t xml:space="preserve"> </w:t>
      </w:r>
      <w:r w:rsidRPr="00C41B23">
        <w:t>основных</w:t>
      </w:r>
      <w:r w:rsidRPr="00C41B23">
        <w:rPr>
          <w:spacing w:val="-57"/>
        </w:rPr>
        <w:t xml:space="preserve"> </w:t>
      </w:r>
      <w:r w:rsidRPr="00C41B23">
        <w:t>положений теории, формул, общепринятых символов обозначения физических величин,</w:t>
      </w:r>
      <w:r w:rsidRPr="00C41B23">
        <w:rPr>
          <w:spacing w:val="1"/>
        </w:rPr>
        <w:t xml:space="preserve"> </w:t>
      </w:r>
      <w:r w:rsidRPr="00C41B23">
        <w:t>единиц</w:t>
      </w:r>
      <w:r w:rsidRPr="00C41B23">
        <w:rPr>
          <w:spacing w:val="-1"/>
        </w:rPr>
        <w:t xml:space="preserve"> </w:t>
      </w:r>
      <w:r w:rsidRPr="00C41B23">
        <w:t>измерения.</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4"/>
        </w:rPr>
        <w:t xml:space="preserve"> </w:t>
      </w:r>
      <w:r w:rsidRPr="00C41B23">
        <w:t>выделить</w:t>
      </w:r>
      <w:r w:rsidRPr="00C41B23">
        <w:rPr>
          <w:spacing w:val="-3"/>
        </w:rPr>
        <w:t xml:space="preserve"> </w:t>
      </w:r>
      <w:r w:rsidRPr="00C41B23">
        <w:t>в</w:t>
      </w:r>
      <w:r w:rsidRPr="00C41B23">
        <w:rPr>
          <w:spacing w:val="-4"/>
        </w:rPr>
        <w:t xml:space="preserve"> </w:t>
      </w:r>
      <w:r w:rsidRPr="00C41B23">
        <w:t>ответе</w:t>
      </w:r>
      <w:r w:rsidRPr="00C41B23">
        <w:rPr>
          <w:spacing w:val="-4"/>
        </w:rPr>
        <w:t xml:space="preserve"> </w:t>
      </w:r>
      <w:r w:rsidRPr="00C41B23">
        <w:t>главное.</w:t>
      </w:r>
    </w:p>
    <w:p w:rsidR="003D6AA4" w:rsidRPr="00C41B23" w:rsidRDefault="003D6AA4" w:rsidP="001F01AD">
      <w:pPr>
        <w:pStyle w:val="a7"/>
        <w:numPr>
          <w:ilvl w:val="1"/>
          <w:numId w:val="190"/>
        </w:numPr>
        <w:tabs>
          <w:tab w:val="left" w:pos="2377"/>
          <w:tab w:val="left" w:pos="2378"/>
        </w:tabs>
        <w:ind w:right="774" w:firstLine="719"/>
        <w:contextualSpacing w:val="0"/>
      </w:pPr>
      <w:r w:rsidRPr="00C41B23">
        <w:t>Неумение</w:t>
      </w:r>
      <w:r w:rsidRPr="00C41B23">
        <w:rPr>
          <w:spacing w:val="38"/>
        </w:rPr>
        <w:t xml:space="preserve"> </w:t>
      </w:r>
      <w:r w:rsidRPr="00C41B23">
        <w:t>применять</w:t>
      </w:r>
      <w:r w:rsidRPr="00C41B23">
        <w:rPr>
          <w:spacing w:val="39"/>
        </w:rPr>
        <w:t xml:space="preserve"> </w:t>
      </w:r>
      <w:r w:rsidRPr="00C41B23">
        <w:t>знания</w:t>
      </w:r>
      <w:r w:rsidRPr="00C41B23">
        <w:rPr>
          <w:spacing w:val="39"/>
        </w:rPr>
        <w:t xml:space="preserve"> </w:t>
      </w:r>
      <w:r w:rsidRPr="00C41B23">
        <w:t>для</w:t>
      </w:r>
      <w:r w:rsidRPr="00C41B23">
        <w:rPr>
          <w:spacing w:val="39"/>
        </w:rPr>
        <w:t xml:space="preserve"> </w:t>
      </w:r>
      <w:r w:rsidRPr="00C41B23">
        <w:t>решения</w:t>
      </w:r>
      <w:r w:rsidRPr="00C41B23">
        <w:rPr>
          <w:spacing w:val="39"/>
        </w:rPr>
        <w:t xml:space="preserve"> </w:t>
      </w:r>
      <w:r w:rsidRPr="00C41B23">
        <w:t>задач</w:t>
      </w:r>
      <w:r w:rsidRPr="00C41B23">
        <w:rPr>
          <w:spacing w:val="38"/>
        </w:rPr>
        <w:t xml:space="preserve"> </w:t>
      </w:r>
      <w:r w:rsidRPr="00C41B23">
        <w:t>и</w:t>
      </w:r>
      <w:r w:rsidRPr="00C41B23">
        <w:rPr>
          <w:spacing w:val="39"/>
        </w:rPr>
        <w:t xml:space="preserve"> </w:t>
      </w:r>
      <w:r w:rsidRPr="00C41B23">
        <w:t>объяснения</w:t>
      </w:r>
      <w:r w:rsidRPr="00C41B23">
        <w:rPr>
          <w:spacing w:val="39"/>
        </w:rPr>
        <w:t xml:space="preserve"> </w:t>
      </w:r>
      <w:r w:rsidRPr="00C41B23">
        <w:t>физических</w:t>
      </w:r>
      <w:r w:rsidRPr="00C41B23">
        <w:rPr>
          <w:spacing w:val="-57"/>
        </w:rPr>
        <w:t xml:space="preserve"> </w:t>
      </w:r>
      <w:r w:rsidRPr="00C41B23">
        <w:t>явлений.</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4"/>
        </w:rPr>
        <w:t xml:space="preserve"> </w:t>
      </w:r>
      <w:r w:rsidRPr="00C41B23">
        <w:t>читать</w:t>
      </w:r>
      <w:r w:rsidRPr="00C41B23">
        <w:rPr>
          <w:spacing w:val="-3"/>
        </w:rPr>
        <w:t xml:space="preserve"> </w:t>
      </w:r>
      <w:r w:rsidRPr="00C41B23">
        <w:t>и</w:t>
      </w:r>
      <w:r w:rsidRPr="00C41B23">
        <w:rPr>
          <w:spacing w:val="-3"/>
        </w:rPr>
        <w:t xml:space="preserve"> </w:t>
      </w:r>
      <w:r w:rsidRPr="00C41B23">
        <w:t>строить</w:t>
      </w:r>
      <w:r w:rsidRPr="00C41B23">
        <w:rPr>
          <w:spacing w:val="-3"/>
        </w:rPr>
        <w:t xml:space="preserve"> </w:t>
      </w:r>
      <w:r w:rsidRPr="00C41B23">
        <w:t>графики</w:t>
      </w:r>
      <w:r w:rsidRPr="00C41B23">
        <w:rPr>
          <w:spacing w:val="-4"/>
        </w:rPr>
        <w:t xml:space="preserve"> </w:t>
      </w:r>
      <w:r w:rsidRPr="00C41B23">
        <w:t>и</w:t>
      </w:r>
      <w:r w:rsidRPr="00C41B23">
        <w:rPr>
          <w:spacing w:val="-3"/>
        </w:rPr>
        <w:t xml:space="preserve"> </w:t>
      </w:r>
      <w:r w:rsidRPr="00C41B23">
        <w:t>принципиальные</w:t>
      </w:r>
      <w:r w:rsidRPr="00C41B23">
        <w:rPr>
          <w:spacing w:val="-5"/>
        </w:rPr>
        <w:t xml:space="preserve"> </w:t>
      </w:r>
      <w:r w:rsidRPr="00C41B23">
        <w:t>схемы.</w:t>
      </w:r>
    </w:p>
    <w:p w:rsidR="003D6AA4" w:rsidRPr="00C41B23" w:rsidRDefault="003D6AA4" w:rsidP="001F01AD">
      <w:pPr>
        <w:pStyle w:val="a7"/>
        <w:numPr>
          <w:ilvl w:val="1"/>
          <w:numId w:val="190"/>
        </w:numPr>
        <w:tabs>
          <w:tab w:val="left" w:pos="2377"/>
          <w:tab w:val="left" w:pos="2378"/>
        </w:tabs>
        <w:ind w:right="773" w:firstLine="719"/>
        <w:contextualSpacing w:val="0"/>
      </w:pPr>
      <w:r w:rsidRPr="00C41B23">
        <w:t>Неумение</w:t>
      </w:r>
      <w:r w:rsidRPr="00C41B23">
        <w:rPr>
          <w:spacing w:val="15"/>
        </w:rPr>
        <w:t xml:space="preserve"> </w:t>
      </w:r>
      <w:r w:rsidRPr="00C41B23">
        <w:t>подготовить</w:t>
      </w:r>
      <w:r w:rsidRPr="00C41B23">
        <w:rPr>
          <w:spacing w:val="15"/>
        </w:rPr>
        <w:t xml:space="preserve"> </w:t>
      </w:r>
      <w:r w:rsidRPr="00C41B23">
        <w:t>к</w:t>
      </w:r>
      <w:r w:rsidRPr="00C41B23">
        <w:rPr>
          <w:spacing w:val="17"/>
        </w:rPr>
        <w:t xml:space="preserve"> </w:t>
      </w:r>
      <w:r w:rsidRPr="00C41B23">
        <w:t>работе</w:t>
      </w:r>
      <w:r w:rsidRPr="00C41B23">
        <w:rPr>
          <w:spacing w:val="18"/>
        </w:rPr>
        <w:t xml:space="preserve"> </w:t>
      </w:r>
      <w:r w:rsidRPr="00C41B23">
        <w:t>установку</w:t>
      </w:r>
      <w:r w:rsidRPr="00C41B23">
        <w:rPr>
          <w:spacing w:val="12"/>
        </w:rPr>
        <w:t xml:space="preserve"> </w:t>
      </w:r>
      <w:r w:rsidRPr="00C41B23">
        <w:t>или</w:t>
      </w:r>
      <w:r w:rsidRPr="00C41B23">
        <w:rPr>
          <w:spacing w:val="17"/>
        </w:rPr>
        <w:t xml:space="preserve"> </w:t>
      </w:r>
      <w:r w:rsidRPr="00C41B23">
        <w:t>лабораторное</w:t>
      </w:r>
      <w:r w:rsidRPr="00C41B23">
        <w:rPr>
          <w:spacing w:val="16"/>
        </w:rPr>
        <w:t xml:space="preserve"> </w:t>
      </w:r>
      <w:r w:rsidRPr="00C41B23">
        <w:t>оборудование,</w:t>
      </w:r>
      <w:r w:rsidRPr="00C41B23">
        <w:rPr>
          <w:spacing w:val="-57"/>
        </w:rPr>
        <w:t xml:space="preserve"> </w:t>
      </w:r>
      <w:r w:rsidRPr="00C41B23">
        <w:t>провести</w:t>
      </w:r>
      <w:r w:rsidRPr="00C41B23">
        <w:rPr>
          <w:spacing w:val="-3"/>
        </w:rPr>
        <w:t xml:space="preserve"> </w:t>
      </w:r>
      <w:r w:rsidRPr="00C41B23">
        <w:t>опыт,</w:t>
      </w:r>
      <w:r w:rsidRPr="00C41B23">
        <w:rPr>
          <w:spacing w:val="-2"/>
        </w:rPr>
        <w:t xml:space="preserve"> </w:t>
      </w:r>
      <w:r w:rsidRPr="00C41B23">
        <w:t>необходимые</w:t>
      </w:r>
      <w:r w:rsidRPr="00C41B23">
        <w:rPr>
          <w:spacing w:val="-5"/>
        </w:rPr>
        <w:t xml:space="preserve"> </w:t>
      </w:r>
      <w:r w:rsidRPr="00C41B23">
        <w:t>расчёты,</w:t>
      </w:r>
      <w:r w:rsidRPr="00C41B23">
        <w:rPr>
          <w:spacing w:val="-2"/>
        </w:rPr>
        <w:t xml:space="preserve"> </w:t>
      </w:r>
      <w:r w:rsidRPr="00C41B23">
        <w:t>или</w:t>
      </w:r>
      <w:r w:rsidRPr="00C41B23">
        <w:rPr>
          <w:spacing w:val="-2"/>
        </w:rPr>
        <w:t xml:space="preserve"> </w:t>
      </w:r>
      <w:r w:rsidRPr="00C41B23">
        <w:t>использовать</w:t>
      </w:r>
      <w:r w:rsidRPr="00C41B23">
        <w:rPr>
          <w:spacing w:val="-2"/>
        </w:rPr>
        <w:t xml:space="preserve"> </w:t>
      </w:r>
      <w:r w:rsidRPr="00C41B23">
        <w:t>полученные</w:t>
      </w:r>
      <w:r w:rsidRPr="00C41B23">
        <w:rPr>
          <w:spacing w:val="-4"/>
        </w:rPr>
        <w:t xml:space="preserve"> </w:t>
      </w:r>
      <w:r w:rsidRPr="00C41B23">
        <w:t>данные</w:t>
      </w:r>
      <w:r w:rsidRPr="00C41B23">
        <w:rPr>
          <w:spacing w:val="-5"/>
        </w:rPr>
        <w:t xml:space="preserve"> </w:t>
      </w:r>
      <w:r w:rsidRPr="00C41B23">
        <w:t>для</w:t>
      </w:r>
      <w:r w:rsidRPr="00C41B23">
        <w:rPr>
          <w:spacing w:val="-2"/>
        </w:rPr>
        <w:t xml:space="preserve"> </w:t>
      </w:r>
      <w:r w:rsidRPr="00C41B23">
        <w:t>выводов.</w:t>
      </w:r>
    </w:p>
    <w:p w:rsidR="003D6AA4" w:rsidRPr="00C41B23" w:rsidRDefault="003D6AA4" w:rsidP="001F01AD">
      <w:pPr>
        <w:pStyle w:val="a7"/>
        <w:numPr>
          <w:ilvl w:val="1"/>
          <w:numId w:val="190"/>
        </w:numPr>
        <w:tabs>
          <w:tab w:val="left" w:pos="2377"/>
          <w:tab w:val="left" w:pos="2378"/>
        </w:tabs>
        <w:ind w:right="769" w:firstLine="719"/>
        <w:contextualSpacing w:val="0"/>
      </w:pPr>
      <w:r w:rsidRPr="00C41B23">
        <w:t>Небрежное</w:t>
      </w:r>
      <w:r w:rsidRPr="00C41B23">
        <w:rPr>
          <w:spacing w:val="2"/>
        </w:rPr>
        <w:t xml:space="preserve"> </w:t>
      </w:r>
      <w:r w:rsidRPr="00C41B23">
        <w:t>отношение</w:t>
      </w:r>
      <w:r w:rsidRPr="00C41B23">
        <w:rPr>
          <w:spacing w:val="1"/>
        </w:rPr>
        <w:t xml:space="preserve"> </w:t>
      </w:r>
      <w:r w:rsidRPr="00C41B23">
        <w:t>к</w:t>
      </w:r>
      <w:r w:rsidRPr="00C41B23">
        <w:rPr>
          <w:spacing w:val="3"/>
        </w:rPr>
        <w:t xml:space="preserve"> </w:t>
      </w:r>
      <w:r w:rsidRPr="00C41B23">
        <w:t>лабораторному</w:t>
      </w:r>
      <w:r w:rsidRPr="00C41B23">
        <w:rPr>
          <w:spacing w:val="54"/>
        </w:rPr>
        <w:t xml:space="preserve"> </w:t>
      </w:r>
      <w:r w:rsidRPr="00C41B23">
        <w:t>оборудованию  и</w:t>
      </w:r>
      <w:r w:rsidRPr="00C41B23">
        <w:rPr>
          <w:spacing w:val="3"/>
        </w:rPr>
        <w:t xml:space="preserve"> </w:t>
      </w:r>
      <w:r w:rsidRPr="00C41B23">
        <w:t>измерительным</w:t>
      </w:r>
      <w:r w:rsidRPr="00C41B23">
        <w:rPr>
          <w:spacing w:val="-57"/>
        </w:rPr>
        <w:t xml:space="preserve"> </w:t>
      </w:r>
      <w:r w:rsidRPr="00C41B23">
        <w:t>приборам.</w:t>
      </w:r>
    </w:p>
    <w:p w:rsidR="003D6AA4" w:rsidRPr="00C41B23" w:rsidRDefault="003D6AA4" w:rsidP="001F01AD">
      <w:pPr>
        <w:pStyle w:val="a7"/>
        <w:numPr>
          <w:ilvl w:val="1"/>
          <w:numId w:val="190"/>
        </w:numPr>
        <w:tabs>
          <w:tab w:val="left" w:pos="2377"/>
          <w:tab w:val="left" w:pos="2378"/>
        </w:tabs>
        <w:ind w:left="2378"/>
        <w:contextualSpacing w:val="0"/>
      </w:pPr>
      <w:r w:rsidRPr="00C41B23">
        <w:t>Неумение</w:t>
      </w:r>
      <w:r w:rsidRPr="00C41B23">
        <w:rPr>
          <w:spacing w:val="-5"/>
        </w:rPr>
        <w:t xml:space="preserve"> </w:t>
      </w:r>
      <w:r w:rsidRPr="00C41B23">
        <w:t>определить</w:t>
      </w:r>
      <w:r w:rsidRPr="00C41B23">
        <w:rPr>
          <w:spacing w:val="-4"/>
        </w:rPr>
        <w:t xml:space="preserve"> </w:t>
      </w:r>
      <w:r w:rsidRPr="00C41B23">
        <w:t>показание</w:t>
      </w:r>
      <w:r w:rsidRPr="00C41B23">
        <w:rPr>
          <w:spacing w:val="-5"/>
        </w:rPr>
        <w:t xml:space="preserve"> </w:t>
      </w:r>
      <w:r w:rsidRPr="00C41B23">
        <w:t>измерительного</w:t>
      </w:r>
      <w:r w:rsidRPr="00C41B23">
        <w:rPr>
          <w:spacing w:val="-4"/>
        </w:rPr>
        <w:t xml:space="preserve"> </w:t>
      </w:r>
      <w:r w:rsidRPr="00C41B23">
        <w:t>прибора.</w:t>
      </w:r>
    </w:p>
    <w:p w:rsidR="003D6AA4" w:rsidRPr="00C41B23" w:rsidRDefault="003D6AA4" w:rsidP="001F01AD">
      <w:pPr>
        <w:pStyle w:val="a7"/>
        <w:numPr>
          <w:ilvl w:val="1"/>
          <w:numId w:val="190"/>
        </w:numPr>
        <w:tabs>
          <w:tab w:val="left" w:pos="2377"/>
          <w:tab w:val="left" w:pos="2378"/>
          <w:tab w:val="left" w:pos="3785"/>
          <w:tab w:val="left" w:pos="5198"/>
          <w:tab w:val="left" w:pos="6150"/>
          <w:tab w:val="left" w:pos="7632"/>
          <w:tab w:val="left" w:pos="8438"/>
          <w:tab w:val="left" w:pos="9051"/>
        </w:tabs>
        <w:ind w:right="771" w:firstLine="719"/>
        <w:contextualSpacing w:val="0"/>
      </w:pPr>
      <w:r w:rsidRPr="00C41B23">
        <w:t>Нарушение</w:t>
      </w:r>
      <w:r w:rsidRPr="00C41B23">
        <w:tab/>
        <w:t>требований</w:t>
      </w:r>
      <w:r w:rsidRPr="00C41B23">
        <w:tab/>
        <w:t>правил</w:t>
      </w:r>
      <w:r w:rsidRPr="00C41B23">
        <w:tab/>
        <w:t>безопасного</w:t>
      </w:r>
      <w:r w:rsidRPr="00C41B23">
        <w:tab/>
        <w:t>труда</w:t>
      </w:r>
      <w:r w:rsidRPr="00C41B23">
        <w:tab/>
        <w:t>при</w:t>
      </w:r>
      <w:r w:rsidRPr="00C41B23">
        <w:tab/>
      </w:r>
      <w:r w:rsidRPr="00C41B23">
        <w:rPr>
          <w:spacing w:val="-1"/>
        </w:rPr>
        <w:t>выполнении</w:t>
      </w:r>
      <w:r w:rsidRPr="00C41B23">
        <w:rPr>
          <w:spacing w:val="-57"/>
        </w:rPr>
        <w:t xml:space="preserve"> </w:t>
      </w:r>
      <w:r w:rsidRPr="00C41B23">
        <w:t>эксперимента.</w:t>
      </w:r>
    </w:p>
    <w:p w:rsidR="003D6AA4" w:rsidRPr="00C41B23" w:rsidRDefault="003D6AA4" w:rsidP="003D6AA4">
      <w:pPr>
        <w:pStyle w:val="Heading3"/>
        <w:spacing w:before="1"/>
        <w:ind w:left="1682"/>
        <w:rPr>
          <w:sz w:val="22"/>
          <w:szCs w:val="22"/>
        </w:rPr>
      </w:pPr>
      <w:r w:rsidRPr="00C41B23">
        <w:rPr>
          <w:sz w:val="22"/>
          <w:szCs w:val="22"/>
        </w:rPr>
        <w:t>Негрубые</w:t>
      </w:r>
      <w:r w:rsidRPr="00C41B23">
        <w:rPr>
          <w:spacing w:val="-3"/>
          <w:sz w:val="22"/>
          <w:szCs w:val="22"/>
        </w:rPr>
        <w:t xml:space="preserve"> </w:t>
      </w:r>
      <w:r w:rsidRPr="00C41B23">
        <w:rPr>
          <w:sz w:val="22"/>
          <w:szCs w:val="22"/>
        </w:rPr>
        <w:t>ошибки</w:t>
      </w:r>
    </w:p>
    <w:p w:rsidR="003D6AA4" w:rsidRPr="00C41B23" w:rsidRDefault="003D6AA4" w:rsidP="001F01AD">
      <w:pPr>
        <w:pStyle w:val="a7"/>
        <w:numPr>
          <w:ilvl w:val="0"/>
          <w:numId w:val="189"/>
        </w:numPr>
        <w:tabs>
          <w:tab w:val="left" w:pos="2378"/>
        </w:tabs>
        <w:ind w:right="770" w:firstLine="719"/>
        <w:contextualSpacing w:val="0"/>
        <w:jc w:val="both"/>
      </w:pPr>
      <w:r w:rsidRPr="00C41B23">
        <w:t>Неточности</w:t>
      </w:r>
      <w:r w:rsidRPr="00C41B23">
        <w:rPr>
          <w:spacing w:val="1"/>
        </w:rPr>
        <w:t xml:space="preserve"> </w:t>
      </w:r>
      <w:r w:rsidRPr="00C41B23">
        <w:t>формулировок,</w:t>
      </w:r>
      <w:r w:rsidRPr="00C41B23">
        <w:rPr>
          <w:spacing w:val="1"/>
        </w:rPr>
        <w:t xml:space="preserve"> </w:t>
      </w:r>
      <w:r w:rsidRPr="00C41B23">
        <w:t>определений,</w:t>
      </w:r>
      <w:r w:rsidRPr="00C41B23">
        <w:rPr>
          <w:spacing w:val="1"/>
        </w:rPr>
        <w:t xml:space="preserve"> </w:t>
      </w:r>
      <w:r w:rsidRPr="00C41B23">
        <w:t>понятий,</w:t>
      </w:r>
      <w:r w:rsidRPr="00C41B23">
        <w:rPr>
          <w:spacing w:val="1"/>
        </w:rPr>
        <w:t xml:space="preserve"> </w:t>
      </w:r>
      <w:r w:rsidRPr="00C41B23">
        <w:t>законов,</w:t>
      </w:r>
      <w:r w:rsidRPr="00C41B23">
        <w:rPr>
          <w:spacing w:val="1"/>
        </w:rPr>
        <w:t xml:space="preserve"> </w:t>
      </w:r>
      <w:r w:rsidRPr="00C41B23">
        <w:t>теорий,</w:t>
      </w:r>
      <w:r w:rsidRPr="00C41B23">
        <w:rPr>
          <w:spacing w:val="-57"/>
        </w:rPr>
        <w:t xml:space="preserve"> </w:t>
      </w:r>
      <w:r w:rsidRPr="00C41B23">
        <w:t>вызванные</w:t>
      </w:r>
      <w:r w:rsidRPr="00C41B23">
        <w:rPr>
          <w:spacing w:val="1"/>
        </w:rPr>
        <w:t xml:space="preserve"> </w:t>
      </w:r>
      <w:r w:rsidRPr="00C41B23">
        <w:t>неполнотой</w:t>
      </w:r>
      <w:r w:rsidRPr="00C41B23">
        <w:rPr>
          <w:spacing w:val="1"/>
        </w:rPr>
        <w:t xml:space="preserve"> </w:t>
      </w:r>
      <w:r w:rsidRPr="00C41B23">
        <w:t>охвата</w:t>
      </w:r>
      <w:r w:rsidRPr="00C41B23">
        <w:rPr>
          <w:spacing w:val="1"/>
        </w:rPr>
        <w:t xml:space="preserve"> </w:t>
      </w:r>
      <w:r w:rsidRPr="00C41B23">
        <w:t>основных</w:t>
      </w:r>
      <w:r w:rsidRPr="00C41B23">
        <w:rPr>
          <w:spacing w:val="1"/>
        </w:rPr>
        <w:t xml:space="preserve"> </w:t>
      </w:r>
      <w:r w:rsidRPr="00C41B23">
        <w:t>признаков</w:t>
      </w:r>
      <w:r w:rsidRPr="00C41B23">
        <w:rPr>
          <w:spacing w:val="1"/>
        </w:rPr>
        <w:t xml:space="preserve"> </w:t>
      </w:r>
      <w:r w:rsidRPr="00C41B23">
        <w:t>определяемого</w:t>
      </w:r>
      <w:r w:rsidRPr="00C41B23">
        <w:rPr>
          <w:spacing w:val="1"/>
        </w:rPr>
        <w:t xml:space="preserve"> </w:t>
      </w:r>
      <w:r w:rsidRPr="00C41B23">
        <w:t>понятия,</w:t>
      </w:r>
      <w:r w:rsidRPr="00C41B23">
        <w:rPr>
          <w:spacing w:val="1"/>
        </w:rPr>
        <w:t xml:space="preserve"> </w:t>
      </w:r>
      <w:r w:rsidRPr="00C41B23">
        <w:t>ошибки,</w:t>
      </w:r>
      <w:r w:rsidRPr="00C41B23">
        <w:rPr>
          <w:spacing w:val="1"/>
        </w:rPr>
        <w:t xml:space="preserve"> </w:t>
      </w:r>
      <w:r w:rsidRPr="00C41B23">
        <w:t>вызванные</w:t>
      </w:r>
      <w:r w:rsidRPr="00C41B23">
        <w:rPr>
          <w:spacing w:val="-3"/>
        </w:rPr>
        <w:t xml:space="preserve"> </w:t>
      </w:r>
      <w:r w:rsidRPr="00C41B23">
        <w:t>несоблюдением условий проведения</w:t>
      </w:r>
      <w:r w:rsidRPr="00C41B23">
        <w:rPr>
          <w:spacing w:val="-1"/>
        </w:rPr>
        <w:t xml:space="preserve"> </w:t>
      </w:r>
      <w:r w:rsidRPr="00C41B23">
        <w:t>опыта</w:t>
      </w:r>
      <w:r w:rsidRPr="00C41B23">
        <w:rPr>
          <w:spacing w:val="-1"/>
        </w:rPr>
        <w:t xml:space="preserve"> </w:t>
      </w:r>
      <w:r w:rsidRPr="00C41B23">
        <w:t>или</w:t>
      </w:r>
      <w:r w:rsidRPr="00C41B23">
        <w:rPr>
          <w:spacing w:val="-2"/>
        </w:rPr>
        <w:t xml:space="preserve"> </w:t>
      </w:r>
      <w:r w:rsidRPr="00C41B23">
        <w:t>измерений.</w:t>
      </w:r>
    </w:p>
    <w:p w:rsidR="003D6AA4" w:rsidRPr="00C41B23" w:rsidRDefault="003D6AA4" w:rsidP="001F01AD">
      <w:pPr>
        <w:pStyle w:val="a7"/>
        <w:numPr>
          <w:ilvl w:val="0"/>
          <w:numId w:val="189"/>
        </w:numPr>
        <w:tabs>
          <w:tab w:val="left" w:pos="2377"/>
          <w:tab w:val="left" w:pos="2378"/>
        </w:tabs>
        <w:ind w:right="766" w:firstLine="719"/>
        <w:contextualSpacing w:val="0"/>
      </w:pPr>
      <w:r w:rsidRPr="00C41B23">
        <w:t>Ошибки</w:t>
      </w:r>
      <w:r w:rsidRPr="00C41B23">
        <w:rPr>
          <w:spacing w:val="27"/>
        </w:rPr>
        <w:t xml:space="preserve"> </w:t>
      </w:r>
      <w:r w:rsidRPr="00C41B23">
        <w:t>в</w:t>
      </w:r>
      <w:r w:rsidRPr="00C41B23">
        <w:rPr>
          <w:spacing w:val="28"/>
        </w:rPr>
        <w:t xml:space="preserve"> </w:t>
      </w:r>
      <w:r w:rsidRPr="00C41B23">
        <w:t>условных</w:t>
      </w:r>
      <w:r w:rsidRPr="00C41B23">
        <w:rPr>
          <w:spacing w:val="29"/>
        </w:rPr>
        <w:t xml:space="preserve"> </w:t>
      </w:r>
      <w:r w:rsidRPr="00C41B23">
        <w:t>обозначениях</w:t>
      </w:r>
      <w:r w:rsidRPr="00C41B23">
        <w:rPr>
          <w:spacing w:val="26"/>
        </w:rPr>
        <w:t xml:space="preserve"> </w:t>
      </w:r>
      <w:r w:rsidRPr="00C41B23">
        <w:t>на</w:t>
      </w:r>
      <w:r w:rsidRPr="00C41B23">
        <w:rPr>
          <w:spacing w:val="27"/>
        </w:rPr>
        <w:t xml:space="preserve"> </w:t>
      </w:r>
      <w:r w:rsidRPr="00C41B23">
        <w:t>принципиальных</w:t>
      </w:r>
      <w:r w:rsidRPr="00C41B23">
        <w:rPr>
          <w:spacing w:val="29"/>
        </w:rPr>
        <w:t xml:space="preserve"> </w:t>
      </w:r>
      <w:r w:rsidRPr="00C41B23">
        <w:t>схемах,</w:t>
      </w:r>
      <w:r w:rsidRPr="00C41B23">
        <w:rPr>
          <w:spacing w:val="27"/>
        </w:rPr>
        <w:t xml:space="preserve"> </w:t>
      </w:r>
      <w:r w:rsidRPr="00C41B23">
        <w:t>неточности</w:t>
      </w:r>
      <w:r w:rsidRPr="00C41B23">
        <w:rPr>
          <w:spacing w:val="-57"/>
        </w:rPr>
        <w:t xml:space="preserve"> </w:t>
      </w:r>
      <w:r w:rsidRPr="00C41B23">
        <w:t>чертежей,</w:t>
      </w:r>
      <w:r w:rsidRPr="00C41B23">
        <w:rPr>
          <w:spacing w:val="-1"/>
        </w:rPr>
        <w:t xml:space="preserve"> </w:t>
      </w:r>
      <w:r w:rsidRPr="00C41B23">
        <w:t>графиков, схем.</w:t>
      </w:r>
    </w:p>
    <w:p w:rsidR="003D6AA4" w:rsidRPr="00C41B23" w:rsidRDefault="003D6AA4" w:rsidP="001F01AD">
      <w:pPr>
        <w:pStyle w:val="a7"/>
        <w:numPr>
          <w:ilvl w:val="0"/>
          <w:numId w:val="189"/>
        </w:numPr>
        <w:tabs>
          <w:tab w:val="left" w:pos="2377"/>
          <w:tab w:val="left" w:pos="2378"/>
          <w:tab w:val="left" w:pos="3469"/>
          <w:tab w:val="left" w:pos="4056"/>
          <w:tab w:val="left" w:pos="5198"/>
          <w:tab w:val="left" w:pos="6475"/>
          <w:tab w:val="left" w:pos="8156"/>
          <w:tab w:val="left" w:pos="9106"/>
        </w:tabs>
        <w:ind w:right="773" w:firstLine="719"/>
        <w:contextualSpacing w:val="0"/>
      </w:pPr>
      <w:r w:rsidRPr="00C41B23">
        <w:t>Пропуск</w:t>
      </w:r>
      <w:r w:rsidRPr="00C41B23">
        <w:tab/>
        <w:t>или</w:t>
      </w:r>
      <w:r w:rsidRPr="00C41B23">
        <w:tab/>
        <w:t>неточное</w:t>
      </w:r>
      <w:r w:rsidRPr="00C41B23">
        <w:tab/>
        <w:t>написание</w:t>
      </w:r>
      <w:r w:rsidRPr="00C41B23">
        <w:tab/>
        <w:t>наименований</w:t>
      </w:r>
      <w:r w:rsidRPr="00C41B23">
        <w:tab/>
        <w:t>единиц</w:t>
      </w:r>
      <w:r w:rsidRPr="00C41B23">
        <w:tab/>
      </w:r>
      <w:r w:rsidRPr="00C41B23">
        <w:rPr>
          <w:spacing w:val="-1"/>
        </w:rPr>
        <w:t>физических</w:t>
      </w:r>
      <w:r w:rsidRPr="00C41B23">
        <w:rPr>
          <w:spacing w:val="-57"/>
        </w:rPr>
        <w:t xml:space="preserve"> </w:t>
      </w:r>
      <w:r w:rsidRPr="00C41B23">
        <w:t>величин.</w:t>
      </w:r>
    </w:p>
    <w:p w:rsidR="003D6AA4" w:rsidRPr="00C41B23" w:rsidRDefault="003D6AA4" w:rsidP="001F01AD">
      <w:pPr>
        <w:pStyle w:val="a7"/>
        <w:numPr>
          <w:ilvl w:val="0"/>
          <w:numId w:val="189"/>
        </w:numPr>
        <w:tabs>
          <w:tab w:val="left" w:pos="2377"/>
          <w:tab w:val="left" w:pos="2378"/>
        </w:tabs>
        <w:ind w:left="2378"/>
        <w:contextualSpacing w:val="0"/>
      </w:pPr>
      <w:r w:rsidRPr="00C41B23">
        <w:t>Нерациональный</w:t>
      </w:r>
      <w:r w:rsidRPr="00C41B23">
        <w:rPr>
          <w:spacing w:val="-3"/>
        </w:rPr>
        <w:t xml:space="preserve"> </w:t>
      </w:r>
      <w:r w:rsidRPr="00C41B23">
        <w:t>выбор</w:t>
      </w:r>
      <w:r w:rsidRPr="00C41B23">
        <w:rPr>
          <w:spacing w:val="-2"/>
        </w:rPr>
        <w:t xml:space="preserve"> </w:t>
      </w:r>
      <w:r w:rsidRPr="00C41B23">
        <w:t>хода</w:t>
      </w:r>
      <w:r w:rsidRPr="00C41B23">
        <w:rPr>
          <w:spacing w:val="-3"/>
        </w:rPr>
        <w:t xml:space="preserve"> </w:t>
      </w:r>
      <w:r w:rsidRPr="00C41B23">
        <w:t>решения.</w:t>
      </w:r>
    </w:p>
    <w:p w:rsidR="003D6AA4" w:rsidRPr="00C41B23" w:rsidRDefault="003D6AA4" w:rsidP="003D6AA4">
      <w:pPr>
        <w:pStyle w:val="Heading3"/>
        <w:ind w:left="1682"/>
        <w:rPr>
          <w:sz w:val="22"/>
          <w:szCs w:val="22"/>
        </w:rPr>
      </w:pPr>
      <w:r w:rsidRPr="00C41B23">
        <w:rPr>
          <w:sz w:val="22"/>
          <w:szCs w:val="22"/>
        </w:rPr>
        <w:t>Недочёты</w:t>
      </w:r>
    </w:p>
    <w:p w:rsidR="003D6AA4" w:rsidRPr="00C41B23" w:rsidRDefault="003D6AA4" w:rsidP="001F01AD">
      <w:pPr>
        <w:pStyle w:val="a7"/>
        <w:numPr>
          <w:ilvl w:val="0"/>
          <w:numId w:val="188"/>
        </w:numPr>
        <w:tabs>
          <w:tab w:val="left" w:pos="2377"/>
          <w:tab w:val="left" w:pos="2378"/>
        </w:tabs>
        <w:ind w:right="775" w:firstLine="719"/>
        <w:contextualSpacing w:val="0"/>
      </w:pPr>
      <w:r w:rsidRPr="00C41B23">
        <w:t>Нерациональные</w:t>
      </w:r>
      <w:r w:rsidRPr="00C41B23">
        <w:rPr>
          <w:spacing w:val="1"/>
        </w:rPr>
        <w:t xml:space="preserve"> </w:t>
      </w:r>
      <w:r w:rsidRPr="00C41B23">
        <w:t>записи</w:t>
      </w:r>
      <w:r w:rsidRPr="00C41B23">
        <w:rPr>
          <w:spacing w:val="1"/>
        </w:rPr>
        <w:t xml:space="preserve"> </w:t>
      </w:r>
      <w:r w:rsidRPr="00C41B23">
        <w:t>при</w:t>
      </w:r>
      <w:r w:rsidRPr="00C41B23">
        <w:rPr>
          <w:spacing w:val="1"/>
        </w:rPr>
        <w:t xml:space="preserve"> </w:t>
      </w:r>
      <w:r w:rsidRPr="00C41B23">
        <w:t>вычислениях,</w:t>
      </w:r>
      <w:r w:rsidRPr="00C41B23">
        <w:rPr>
          <w:spacing w:val="1"/>
        </w:rPr>
        <w:t xml:space="preserve"> </w:t>
      </w:r>
      <w:r w:rsidRPr="00C41B23">
        <w:t>нерациональные</w:t>
      </w:r>
      <w:r w:rsidRPr="00C41B23">
        <w:rPr>
          <w:spacing w:val="1"/>
        </w:rPr>
        <w:t xml:space="preserve"> </w:t>
      </w:r>
      <w:r w:rsidRPr="00C41B23">
        <w:t>приёмы</w:t>
      </w:r>
      <w:r w:rsidRPr="00C41B23">
        <w:rPr>
          <w:spacing w:val="1"/>
        </w:rPr>
        <w:t xml:space="preserve"> </w:t>
      </w:r>
      <w:r w:rsidRPr="00C41B23">
        <w:t>в</w:t>
      </w:r>
      <w:r w:rsidRPr="00C41B23">
        <w:rPr>
          <w:spacing w:val="-57"/>
        </w:rPr>
        <w:t xml:space="preserve"> </w:t>
      </w:r>
      <w:r w:rsidRPr="00C41B23">
        <w:t>вычислении,</w:t>
      </w:r>
      <w:r w:rsidRPr="00C41B23">
        <w:rPr>
          <w:spacing w:val="-1"/>
        </w:rPr>
        <w:t xml:space="preserve"> </w:t>
      </w:r>
      <w:r w:rsidRPr="00C41B23">
        <w:t>преобразовании и</w:t>
      </w:r>
      <w:r w:rsidRPr="00C41B23">
        <w:rPr>
          <w:spacing w:val="4"/>
        </w:rPr>
        <w:t xml:space="preserve"> </w:t>
      </w:r>
      <w:r w:rsidRPr="00C41B23">
        <w:t>решении</w:t>
      </w:r>
      <w:r w:rsidRPr="00C41B23">
        <w:rPr>
          <w:spacing w:val="-1"/>
        </w:rPr>
        <w:t xml:space="preserve"> </w:t>
      </w:r>
      <w:r w:rsidRPr="00C41B23">
        <w:t>задач.</w:t>
      </w:r>
    </w:p>
    <w:p w:rsidR="003D6AA4" w:rsidRPr="00C41B23" w:rsidRDefault="003D6AA4" w:rsidP="001F01AD">
      <w:pPr>
        <w:pStyle w:val="a7"/>
        <w:numPr>
          <w:ilvl w:val="0"/>
          <w:numId w:val="188"/>
        </w:numPr>
        <w:tabs>
          <w:tab w:val="left" w:pos="2377"/>
          <w:tab w:val="left" w:pos="2378"/>
        </w:tabs>
        <w:ind w:right="775" w:firstLine="719"/>
        <w:contextualSpacing w:val="0"/>
      </w:pPr>
      <w:r w:rsidRPr="00C41B23">
        <w:t>Арифметические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вычислениях,</w:t>
      </w:r>
      <w:r w:rsidRPr="00C41B23">
        <w:rPr>
          <w:spacing w:val="1"/>
        </w:rPr>
        <w:t xml:space="preserve"> </w:t>
      </w:r>
      <w:r w:rsidRPr="00C41B23">
        <w:t>если</w:t>
      </w:r>
      <w:r w:rsidRPr="00C41B23">
        <w:rPr>
          <w:spacing w:val="1"/>
        </w:rPr>
        <w:t xml:space="preserve"> </w:t>
      </w:r>
      <w:r w:rsidRPr="00C41B23">
        <w:t>эти</w:t>
      </w:r>
      <w:r w:rsidRPr="00C41B23">
        <w:rPr>
          <w:spacing w:val="1"/>
        </w:rPr>
        <w:t xml:space="preserve"> </w:t>
      </w:r>
      <w:r w:rsidRPr="00C41B23">
        <w:t>ошибки</w:t>
      </w:r>
      <w:r w:rsidRPr="00C41B23">
        <w:rPr>
          <w:spacing w:val="1"/>
        </w:rPr>
        <w:t xml:space="preserve"> </w:t>
      </w:r>
      <w:r w:rsidRPr="00C41B23">
        <w:t>грубо</w:t>
      </w:r>
      <w:r w:rsidRPr="00C41B23">
        <w:rPr>
          <w:spacing w:val="1"/>
        </w:rPr>
        <w:t xml:space="preserve"> </w:t>
      </w:r>
      <w:r w:rsidRPr="00C41B23">
        <w:t>не</w:t>
      </w:r>
      <w:r w:rsidRPr="00C41B23">
        <w:rPr>
          <w:spacing w:val="-57"/>
        </w:rPr>
        <w:t xml:space="preserve"> </w:t>
      </w:r>
      <w:r w:rsidRPr="00C41B23">
        <w:t>искажают</w:t>
      </w:r>
      <w:r w:rsidRPr="00C41B23">
        <w:rPr>
          <w:spacing w:val="-1"/>
        </w:rPr>
        <w:t xml:space="preserve"> </w:t>
      </w:r>
      <w:r w:rsidRPr="00C41B23">
        <w:t>реальность полученного результата.</w:t>
      </w:r>
    </w:p>
    <w:p w:rsidR="003D6AA4" w:rsidRPr="00C41B23" w:rsidRDefault="003D6AA4" w:rsidP="001F01AD">
      <w:pPr>
        <w:pStyle w:val="a7"/>
        <w:numPr>
          <w:ilvl w:val="0"/>
          <w:numId w:val="188"/>
        </w:numPr>
        <w:tabs>
          <w:tab w:val="left" w:pos="2377"/>
          <w:tab w:val="left" w:pos="2378"/>
        </w:tabs>
        <w:ind w:left="2378"/>
        <w:contextualSpacing w:val="0"/>
      </w:pPr>
      <w:r w:rsidRPr="00C41B23">
        <w:t>Отдельные</w:t>
      </w:r>
      <w:r w:rsidRPr="00C41B23">
        <w:rPr>
          <w:spacing w:val="-5"/>
        </w:rPr>
        <w:t xml:space="preserve"> </w:t>
      </w:r>
      <w:r w:rsidRPr="00C41B23">
        <w:t>погрешности</w:t>
      </w:r>
      <w:r w:rsidRPr="00C41B23">
        <w:rPr>
          <w:spacing w:val="-2"/>
        </w:rPr>
        <w:t xml:space="preserve"> </w:t>
      </w:r>
      <w:r w:rsidRPr="00C41B23">
        <w:t>в</w:t>
      </w:r>
      <w:r w:rsidRPr="00C41B23">
        <w:rPr>
          <w:spacing w:val="-4"/>
        </w:rPr>
        <w:t xml:space="preserve"> </w:t>
      </w:r>
      <w:r w:rsidRPr="00C41B23">
        <w:t>формулировке</w:t>
      </w:r>
      <w:r w:rsidRPr="00C41B23">
        <w:rPr>
          <w:spacing w:val="-2"/>
        </w:rPr>
        <w:t xml:space="preserve"> </w:t>
      </w:r>
      <w:r w:rsidRPr="00C41B23">
        <w:t>вопроса</w:t>
      </w:r>
      <w:r w:rsidRPr="00C41B23">
        <w:rPr>
          <w:spacing w:val="-4"/>
        </w:rPr>
        <w:t xml:space="preserve"> </w:t>
      </w:r>
      <w:r w:rsidRPr="00C41B23">
        <w:t>или</w:t>
      </w:r>
      <w:r w:rsidRPr="00C41B23">
        <w:rPr>
          <w:spacing w:val="-1"/>
        </w:rPr>
        <w:t xml:space="preserve"> </w:t>
      </w:r>
      <w:r w:rsidRPr="00C41B23">
        <w:t>ответа.</w:t>
      </w:r>
    </w:p>
    <w:p w:rsidR="003D6AA4" w:rsidRPr="00C41B23" w:rsidRDefault="003D6AA4" w:rsidP="001F01AD">
      <w:pPr>
        <w:pStyle w:val="a7"/>
        <w:numPr>
          <w:ilvl w:val="0"/>
          <w:numId w:val="188"/>
        </w:numPr>
        <w:tabs>
          <w:tab w:val="left" w:pos="2377"/>
          <w:tab w:val="left" w:pos="2378"/>
        </w:tabs>
        <w:ind w:left="2378"/>
        <w:contextualSpacing w:val="0"/>
      </w:pPr>
      <w:r w:rsidRPr="00C41B23">
        <w:t>Небрежное</w:t>
      </w:r>
      <w:r w:rsidRPr="00C41B23">
        <w:rPr>
          <w:spacing w:val="-4"/>
        </w:rPr>
        <w:t xml:space="preserve"> </w:t>
      </w:r>
      <w:r w:rsidRPr="00C41B23">
        <w:t>выполнение</w:t>
      </w:r>
      <w:r w:rsidRPr="00C41B23">
        <w:rPr>
          <w:spacing w:val="-3"/>
        </w:rPr>
        <w:t xml:space="preserve"> </w:t>
      </w:r>
      <w:r w:rsidRPr="00C41B23">
        <w:t>записей,</w:t>
      </w:r>
      <w:r w:rsidRPr="00C41B23">
        <w:rPr>
          <w:spacing w:val="-3"/>
        </w:rPr>
        <w:t xml:space="preserve"> </w:t>
      </w:r>
      <w:r w:rsidRPr="00C41B23">
        <w:t>чертежей,</w:t>
      </w:r>
      <w:r w:rsidRPr="00C41B23">
        <w:rPr>
          <w:spacing w:val="-3"/>
        </w:rPr>
        <w:t xml:space="preserve"> </w:t>
      </w:r>
      <w:r w:rsidRPr="00C41B23">
        <w:t>схем,</w:t>
      </w:r>
      <w:r w:rsidRPr="00C41B23">
        <w:rPr>
          <w:spacing w:val="-2"/>
        </w:rPr>
        <w:t xml:space="preserve"> </w:t>
      </w:r>
      <w:r w:rsidRPr="00C41B23">
        <w:t>графиков.</w:t>
      </w:r>
    </w:p>
    <w:p w:rsidR="003D6AA4" w:rsidRPr="00C41B23" w:rsidRDefault="003D6AA4" w:rsidP="001F01AD">
      <w:pPr>
        <w:pStyle w:val="a7"/>
        <w:numPr>
          <w:ilvl w:val="0"/>
          <w:numId w:val="188"/>
        </w:numPr>
        <w:tabs>
          <w:tab w:val="left" w:pos="2377"/>
          <w:tab w:val="left" w:pos="2378"/>
        </w:tabs>
        <w:ind w:left="2378"/>
        <w:contextualSpacing w:val="0"/>
      </w:pPr>
      <w:r w:rsidRPr="00C41B23">
        <w:t>Орфографические</w:t>
      </w:r>
      <w:r w:rsidRPr="00C41B23">
        <w:rPr>
          <w:spacing w:val="-6"/>
        </w:rPr>
        <w:t xml:space="preserve"> </w:t>
      </w:r>
      <w:r w:rsidRPr="00C41B23">
        <w:t>и</w:t>
      </w:r>
      <w:r w:rsidRPr="00C41B23">
        <w:rPr>
          <w:spacing w:val="-5"/>
        </w:rPr>
        <w:t xml:space="preserve"> </w:t>
      </w:r>
      <w:r w:rsidRPr="00C41B23">
        <w:t>пунктуационные</w:t>
      </w:r>
      <w:r w:rsidRPr="00C41B23">
        <w:rPr>
          <w:spacing w:val="-6"/>
        </w:rPr>
        <w:t xml:space="preserve"> </w:t>
      </w:r>
      <w:r w:rsidRPr="00C41B23">
        <w:t>ошибки.</w:t>
      </w:r>
    </w:p>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spacing w:line="320" w:lineRule="exact"/>
        <w:rPr>
          <w:sz w:val="22"/>
          <w:szCs w:val="22"/>
        </w:rPr>
      </w:pPr>
      <w:r w:rsidRPr="00C41B23">
        <w:rPr>
          <w:sz w:val="22"/>
          <w:szCs w:val="22"/>
        </w:rPr>
        <w:lastRenderedPageBreak/>
        <w:t>Химия</w:t>
      </w:r>
    </w:p>
    <w:p w:rsidR="003D6AA4" w:rsidRPr="00C41B23" w:rsidRDefault="003D6AA4" w:rsidP="003D6AA4">
      <w:pPr>
        <w:pStyle w:val="a3"/>
        <w:ind w:right="1331"/>
        <w:rPr>
          <w:sz w:val="22"/>
          <w:szCs w:val="22"/>
        </w:rPr>
      </w:pPr>
      <w:r w:rsidRPr="00C41B23">
        <w:rPr>
          <w:sz w:val="22"/>
          <w:szCs w:val="22"/>
        </w:rPr>
        <w:t>Результаты обучения</w:t>
      </w:r>
      <w:r w:rsidRPr="00C41B23">
        <w:rPr>
          <w:spacing w:val="1"/>
          <w:sz w:val="22"/>
          <w:szCs w:val="22"/>
        </w:rPr>
        <w:t xml:space="preserve"> </w:t>
      </w:r>
      <w:r w:rsidRPr="00C41B23">
        <w:rPr>
          <w:sz w:val="22"/>
          <w:szCs w:val="22"/>
        </w:rPr>
        <w:t>химии</w:t>
      </w:r>
      <w:r w:rsidRPr="00C41B23">
        <w:rPr>
          <w:spacing w:val="1"/>
          <w:sz w:val="22"/>
          <w:szCs w:val="22"/>
        </w:rPr>
        <w:t xml:space="preserve"> </w:t>
      </w:r>
      <w:r w:rsidRPr="00C41B23">
        <w:rPr>
          <w:sz w:val="22"/>
          <w:szCs w:val="22"/>
        </w:rPr>
        <w:t>должны соответствовать</w:t>
      </w:r>
      <w:r w:rsidRPr="00C41B23">
        <w:rPr>
          <w:spacing w:val="1"/>
          <w:sz w:val="22"/>
          <w:szCs w:val="22"/>
        </w:rPr>
        <w:t xml:space="preserve"> </w:t>
      </w:r>
      <w:r w:rsidRPr="00C41B23">
        <w:rPr>
          <w:sz w:val="22"/>
          <w:szCs w:val="22"/>
        </w:rPr>
        <w:t>общим задачам предмета и</w:t>
      </w:r>
      <w:r w:rsidRPr="00C41B23">
        <w:rPr>
          <w:spacing w:val="1"/>
          <w:sz w:val="22"/>
          <w:szCs w:val="22"/>
        </w:rPr>
        <w:t xml:space="preserve"> </w:t>
      </w:r>
      <w:r w:rsidRPr="00C41B23">
        <w:rPr>
          <w:sz w:val="22"/>
          <w:szCs w:val="22"/>
        </w:rPr>
        <w:t>требованиям к его усвоению. Результаты обучения оцениваются по пятибалльной</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следующие</w:t>
      </w:r>
      <w:r w:rsidRPr="00C41B23">
        <w:rPr>
          <w:spacing w:val="1"/>
          <w:sz w:val="22"/>
          <w:szCs w:val="22"/>
        </w:rPr>
        <w:t xml:space="preserve"> </w:t>
      </w:r>
      <w:r w:rsidRPr="00C41B23">
        <w:rPr>
          <w:sz w:val="22"/>
          <w:szCs w:val="22"/>
        </w:rPr>
        <w:t>качественные</w:t>
      </w:r>
      <w:r w:rsidRPr="00C41B23">
        <w:rPr>
          <w:spacing w:val="1"/>
          <w:sz w:val="22"/>
          <w:szCs w:val="22"/>
        </w:rPr>
        <w:t xml:space="preserve"> </w:t>
      </w:r>
      <w:r w:rsidRPr="00C41B23">
        <w:rPr>
          <w:sz w:val="22"/>
          <w:szCs w:val="22"/>
        </w:rPr>
        <w:t>показатели</w:t>
      </w:r>
      <w:r w:rsidRPr="00C41B23">
        <w:rPr>
          <w:spacing w:val="1"/>
          <w:sz w:val="22"/>
          <w:szCs w:val="22"/>
        </w:rPr>
        <w:t xml:space="preserve"> </w:t>
      </w:r>
      <w:r w:rsidRPr="00C41B23">
        <w:rPr>
          <w:sz w:val="22"/>
          <w:szCs w:val="22"/>
        </w:rPr>
        <w:t>ответов:</w:t>
      </w:r>
      <w:r w:rsidRPr="00C41B23">
        <w:rPr>
          <w:spacing w:val="-57"/>
          <w:sz w:val="22"/>
          <w:szCs w:val="22"/>
        </w:rPr>
        <w:t xml:space="preserve"> </w:t>
      </w:r>
      <w:r w:rsidRPr="00C41B23">
        <w:rPr>
          <w:sz w:val="22"/>
          <w:szCs w:val="22"/>
        </w:rPr>
        <w:t>глубина</w:t>
      </w:r>
      <w:r w:rsidRPr="00C41B23">
        <w:rPr>
          <w:spacing w:val="-2"/>
          <w:sz w:val="22"/>
          <w:szCs w:val="22"/>
        </w:rPr>
        <w:t xml:space="preserve"> </w:t>
      </w:r>
      <w:r w:rsidRPr="00C41B23">
        <w:rPr>
          <w:sz w:val="22"/>
          <w:szCs w:val="22"/>
        </w:rPr>
        <w:t>(соответствие</w:t>
      </w:r>
      <w:r w:rsidRPr="00C41B23">
        <w:rPr>
          <w:spacing w:val="5"/>
          <w:sz w:val="22"/>
          <w:szCs w:val="22"/>
        </w:rPr>
        <w:t xml:space="preserve"> </w:t>
      </w:r>
      <w:r w:rsidRPr="00C41B23">
        <w:rPr>
          <w:sz w:val="22"/>
          <w:szCs w:val="22"/>
        </w:rPr>
        <w:t>изученным</w:t>
      </w:r>
      <w:r w:rsidRPr="00C41B23">
        <w:rPr>
          <w:spacing w:val="-3"/>
          <w:sz w:val="22"/>
          <w:szCs w:val="22"/>
        </w:rPr>
        <w:t xml:space="preserve"> </w:t>
      </w:r>
      <w:r w:rsidRPr="00C41B23">
        <w:rPr>
          <w:sz w:val="22"/>
          <w:szCs w:val="22"/>
        </w:rPr>
        <w:t>теоретическим обобщениям);</w:t>
      </w:r>
    </w:p>
    <w:p w:rsidR="003D6AA4" w:rsidRPr="00C41B23" w:rsidRDefault="003D6AA4" w:rsidP="003D6AA4">
      <w:pPr>
        <w:pStyle w:val="a3"/>
        <w:ind w:right="1331"/>
        <w:rPr>
          <w:sz w:val="22"/>
          <w:szCs w:val="22"/>
        </w:rPr>
      </w:pPr>
      <w:r w:rsidRPr="00C41B23">
        <w:rPr>
          <w:sz w:val="22"/>
          <w:szCs w:val="22"/>
        </w:rPr>
        <w:t>осознанность</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требуемым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программе</w:t>
      </w:r>
      <w:r w:rsidRPr="00C41B23">
        <w:rPr>
          <w:spacing w:val="1"/>
          <w:sz w:val="22"/>
          <w:szCs w:val="22"/>
        </w:rPr>
        <w:t xml:space="preserve"> </w:t>
      </w:r>
      <w:r w:rsidRPr="00C41B23">
        <w:rPr>
          <w:sz w:val="22"/>
          <w:szCs w:val="22"/>
        </w:rPr>
        <w:t>умениям</w:t>
      </w:r>
      <w:r w:rsidRPr="00C41B23">
        <w:rPr>
          <w:spacing w:val="6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полученную информацию); полнота (соответствие объему программы и информации</w:t>
      </w:r>
      <w:r w:rsidRPr="00C41B23">
        <w:rPr>
          <w:spacing w:val="-57"/>
          <w:sz w:val="22"/>
          <w:szCs w:val="22"/>
        </w:rPr>
        <w:t xml:space="preserve"> </w:t>
      </w:r>
      <w:r w:rsidRPr="00C41B23">
        <w:rPr>
          <w:sz w:val="22"/>
          <w:szCs w:val="22"/>
        </w:rPr>
        <w:t>учебника).</w:t>
      </w:r>
    </w:p>
    <w:p w:rsidR="003D6AA4" w:rsidRPr="00C41B23" w:rsidRDefault="003D6AA4" w:rsidP="003D6AA4">
      <w:pPr>
        <w:pStyle w:val="a3"/>
        <w:ind w:right="1333"/>
        <w:rPr>
          <w:sz w:val="22"/>
          <w:szCs w:val="22"/>
        </w:rPr>
      </w:pP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число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или</w:t>
      </w:r>
      <w:r w:rsidRPr="00C41B23">
        <w:rPr>
          <w:spacing w:val="-57"/>
          <w:sz w:val="22"/>
          <w:szCs w:val="22"/>
        </w:rPr>
        <w:t xml:space="preserve"> </w:t>
      </w:r>
      <w:r w:rsidRPr="00C41B23">
        <w:rPr>
          <w:sz w:val="22"/>
          <w:szCs w:val="22"/>
        </w:rPr>
        <w:t>несущественные).</w:t>
      </w:r>
    </w:p>
    <w:p w:rsidR="003D6AA4" w:rsidRPr="00C41B23" w:rsidRDefault="003D6AA4" w:rsidP="003D6AA4">
      <w:pPr>
        <w:pStyle w:val="a3"/>
        <w:ind w:right="1328"/>
        <w:rPr>
          <w:sz w:val="22"/>
          <w:szCs w:val="22"/>
        </w:rPr>
      </w:pPr>
      <w:r w:rsidRPr="00C41B23">
        <w:rPr>
          <w:b/>
          <w:sz w:val="22"/>
          <w:szCs w:val="22"/>
        </w:rPr>
        <w:t xml:space="preserve">Существенные ошибки </w:t>
      </w:r>
      <w:r w:rsidRPr="00C41B23">
        <w:rPr>
          <w:sz w:val="22"/>
          <w:szCs w:val="22"/>
        </w:rPr>
        <w:t>связаны с недостаточной глубиной и осознанностью ответа</w:t>
      </w:r>
      <w:r w:rsidRPr="00C41B23">
        <w:rPr>
          <w:spacing w:val="1"/>
          <w:sz w:val="22"/>
          <w:szCs w:val="22"/>
        </w:rPr>
        <w:t xml:space="preserve"> </w:t>
      </w:r>
      <w:r w:rsidRPr="00C41B23">
        <w:rPr>
          <w:sz w:val="22"/>
          <w:szCs w:val="22"/>
        </w:rPr>
        <w:t>(например,</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неправильно</w:t>
      </w:r>
      <w:r w:rsidRPr="00C41B23">
        <w:rPr>
          <w:spacing w:val="1"/>
          <w:sz w:val="22"/>
          <w:szCs w:val="22"/>
        </w:rPr>
        <w:t xml:space="preserve"> </w:t>
      </w:r>
      <w:r w:rsidRPr="00C41B23">
        <w:rPr>
          <w:sz w:val="22"/>
          <w:szCs w:val="22"/>
        </w:rPr>
        <w:t>указал</w:t>
      </w:r>
      <w:r w:rsidRPr="00C41B23">
        <w:rPr>
          <w:spacing w:val="1"/>
          <w:sz w:val="22"/>
          <w:szCs w:val="22"/>
        </w:rPr>
        <w:t xml:space="preserve"> </w:t>
      </w:r>
      <w:r w:rsidRPr="00C41B23">
        <w:rPr>
          <w:sz w:val="22"/>
          <w:szCs w:val="22"/>
        </w:rPr>
        <w:t>основные</w:t>
      </w:r>
      <w:r w:rsidRPr="00C41B23">
        <w:rPr>
          <w:spacing w:val="1"/>
          <w:sz w:val="22"/>
          <w:szCs w:val="22"/>
        </w:rPr>
        <w:t xml:space="preserve"> </w:t>
      </w:r>
      <w:r w:rsidRPr="00C41B23">
        <w:rPr>
          <w:sz w:val="22"/>
          <w:szCs w:val="22"/>
        </w:rPr>
        <w:t>признаки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характерные свойства веществ, неправильно сформулировал закон, правило и т. п.</w:t>
      </w:r>
      <w:r w:rsidRPr="00C41B23">
        <w:rPr>
          <w:spacing w:val="1"/>
          <w:sz w:val="22"/>
          <w:szCs w:val="22"/>
        </w:rPr>
        <w:t xml:space="preserve"> </w:t>
      </w:r>
      <w:r w:rsidRPr="00C41B23">
        <w:rPr>
          <w:sz w:val="22"/>
          <w:szCs w:val="22"/>
        </w:rPr>
        <w:t>или ученик не смог применить теоретические знания для объяснения и предсказания</w:t>
      </w:r>
      <w:r w:rsidRPr="00C41B23">
        <w:rPr>
          <w:spacing w:val="1"/>
          <w:sz w:val="22"/>
          <w:szCs w:val="22"/>
        </w:rPr>
        <w:t xml:space="preserve"> </w:t>
      </w:r>
      <w:r w:rsidRPr="00C41B23">
        <w:rPr>
          <w:sz w:val="22"/>
          <w:szCs w:val="22"/>
        </w:rPr>
        <w:t>явлений, установления причинно-следственных связей, сравнения и классификации</w:t>
      </w:r>
      <w:r w:rsidRPr="00C41B23">
        <w:rPr>
          <w:spacing w:val="1"/>
          <w:sz w:val="22"/>
          <w:szCs w:val="22"/>
        </w:rPr>
        <w:t xml:space="preserve"> </w:t>
      </w:r>
      <w:r w:rsidRPr="00C41B23">
        <w:rPr>
          <w:sz w:val="22"/>
          <w:szCs w:val="22"/>
        </w:rPr>
        <w:t>явлений</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т.</w:t>
      </w:r>
      <w:r w:rsidRPr="00C41B23">
        <w:rPr>
          <w:spacing w:val="-2"/>
          <w:sz w:val="22"/>
          <w:szCs w:val="22"/>
        </w:rPr>
        <w:t xml:space="preserve"> </w:t>
      </w:r>
      <w:r w:rsidRPr="00C41B23">
        <w:rPr>
          <w:sz w:val="22"/>
          <w:szCs w:val="22"/>
        </w:rPr>
        <w:t>п.).</w:t>
      </w:r>
    </w:p>
    <w:p w:rsidR="003D6AA4" w:rsidRPr="00C41B23" w:rsidRDefault="003D6AA4" w:rsidP="003D6AA4">
      <w:pPr>
        <w:pStyle w:val="a3"/>
        <w:ind w:right="1328"/>
        <w:rPr>
          <w:sz w:val="22"/>
          <w:szCs w:val="22"/>
        </w:rPr>
      </w:pPr>
      <w:r w:rsidRPr="00C41B23">
        <w:rPr>
          <w:b/>
          <w:sz w:val="22"/>
          <w:szCs w:val="22"/>
        </w:rPr>
        <w:t xml:space="preserve">Несущественные ошибки </w:t>
      </w:r>
      <w:r w:rsidRPr="00C41B23">
        <w:rPr>
          <w:sz w:val="22"/>
          <w:szCs w:val="22"/>
        </w:rPr>
        <w:t>определяются неполнотой ответа (например,</w:t>
      </w:r>
      <w:r w:rsidRPr="00C41B23">
        <w:rPr>
          <w:spacing w:val="60"/>
          <w:sz w:val="22"/>
          <w:szCs w:val="22"/>
        </w:rPr>
        <w:t xml:space="preserve"> </w:t>
      </w:r>
      <w:r w:rsidRPr="00C41B23">
        <w:rPr>
          <w:sz w:val="22"/>
          <w:szCs w:val="22"/>
        </w:rPr>
        <w:t>упущение</w:t>
      </w:r>
      <w:r w:rsidRPr="00C41B23">
        <w:rPr>
          <w:spacing w:val="1"/>
          <w:sz w:val="22"/>
          <w:szCs w:val="22"/>
        </w:rPr>
        <w:t xml:space="preserve"> </w:t>
      </w:r>
      <w:r w:rsidRPr="00C41B23">
        <w:rPr>
          <w:sz w:val="22"/>
          <w:szCs w:val="22"/>
        </w:rPr>
        <w:t>из вида какого-либо нехарактерного факта при описаниивещества, процесса). К ним</w:t>
      </w:r>
      <w:r w:rsidRPr="00C41B23">
        <w:rPr>
          <w:spacing w:val="1"/>
          <w:sz w:val="22"/>
          <w:szCs w:val="22"/>
        </w:rPr>
        <w:t xml:space="preserve"> </w:t>
      </w:r>
      <w:r w:rsidRPr="00C41B23">
        <w:rPr>
          <w:sz w:val="22"/>
          <w:szCs w:val="22"/>
        </w:rPr>
        <w:t>можно отнести оговорки, описки, допущенные по невнимательности (например, на</w:t>
      </w:r>
      <w:r w:rsidRPr="00C41B23">
        <w:rPr>
          <w:spacing w:val="1"/>
          <w:sz w:val="22"/>
          <w:szCs w:val="22"/>
        </w:rPr>
        <w:t xml:space="preserve"> </w:t>
      </w:r>
      <w:r w:rsidRPr="00C41B23">
        <w:rPr>
          <w:sz w:val="22"/>
          <w:szCs w:val="22"/>
        </w:rPr>
        <w:t>два и более уравнения реакций в полном ионном виде допущена одна ошибка в</w:t>
      </w:r>
      <w:r w:rsidRPr="00C41B23">
        <w:rPr>
          <w:spacing w:val="1"/>
          <w:sz w:val="22"/>
          <w:szCs w:val="22"/>
        </w:rPr>
        <w:t xml:space="preserve"> </w:t>
      </w:r>
      <w:r w:rsidRPr="00C41B23">
        <w:rPr>
          <w:sz w:val="22"/>
          <w:szCs w:val="22"/>
        </w:rPr>
        <w:t>обозначении</w:t>
      </w:r>
      <w:r w:rsidRPr="00C41B23">
        <w:rPr>
          <w:spacing w:val="-4"/>
          <w:sz w:val="22"/>
          <w:szCs w:val="22"/>
        </w:rPr>
        <w:t xml:space="preserve"> </w:t>
      </w:r>
      <w:r w:rsidRPr="00C41B23">
        <w:rPr>
          <w:sz w:val="22"/>
          <w:szCs w:val="22"/>
        </w:rPr>
        <w:t>заряда иона).</w:t>
      </w:r>
    </w:p>
    <w:p w:rsidR="003D6AA4" w:rsidRPr="00C41B23" w:rsidRDefault="003D6AA4" w:rsidP="003D6AA4">
      <w:pPr>
        <w:pStyle w:val="a3"/>
        <w:ind w:right="1338"/>
        <w:rPr>
          <w:sz w:val="22"/>
          <w:szCs w:val="22"/>
        </w:rPr>
      </w:pPr>
      <w:r w:rsidRPr="00C41B23">
        <w:rPr>
          <w:sz w:val="22"/>
          <w:szCs w:val="22"/>
        </w:rPr>
        <w:t>Результаты</w:t>
      </w:r>
      <w:r w:rsidRPr="00C41B23">
        <w:rPr>
          <w:spacing w:val="1"/>
          <w:sz w:val="22"/>
          <w:szCs w:val="22"/>
        </w:rPr>
        <w:t xml:space="preserve"> </w:t>
      </w:r>
      <w:r w:rsidRPr="00C41B23">
        <w:rPr>
          <w:sz w:val="22"/>
          <w:szCs w:val="22"/>
        </w:rPr>
        <w:t>обучения</w:t>
      </w:r>
      <w:r w:rsidRPr="00C41B23">
        <w:rPr>
          <w:spacing w:val="1"/>
          <w:sz w:val="22"/>
          <w:szCs w:val="22"/>
        </w:rPr>
        <w:t xml:space="preserve"> </w:t>
      </w:r>
      <w:r w:rsidRPr="00C41B23">
        <w:rPr>
          <w:sz w:val="22"/>
          <w:szCs w:val="22"/>
        </w:rPr>
        <w:t>проверяются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также</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ими</w:t>
      </w:r>
      <w:r w:rsidRPr="00C41B23">
        <w:rPr>
          <w:spacing w:val="-2"/>
          <w:sz w:val="22"/>
          <w:szCs w:val="22"/>
        </w:rPr>
        <w:t xml:space="preserve"> </w:t>
      </w:r>
      <w:r w:rsidRPr="00C41B23">
        <w:rPr>
          <w:sz w:val="22"/>
          <w:szCs w:val="22"/>
        </w:rPr>
        <w:t>химическогоэксперимента.</w:t>
      </w:r>
    </w:p>
    <w:p w:rsidR="003D6AA4" w:rsidRPr="00C41B23" w:rsidRDefault="003D6AA4" w:rsidP="003D6AA4">
      <w:pPr>
        <w:spacing w:before="2" w:line="274" w:lineRule="exact"/>
        <w:ind w:left="962"/>
        <w:rPr>
          <w:b/>
        </w:rPr>
      </w:pPr>
      <w:r w:rsidRPr="00C41B23">
        <w:rPr>
          <w:b/>
          <w:u w:val="thick"/>
        </w:rPr>
        <w:t>Оценка</w:t>
      </w:r>
      <w:r w:rsidRPr="00C41B23">
        <w:rPr>
          <w:b/>
          <w:spacing w:val="-10"/>
          <w:u w:val="thick"/>
        </w:rPr>
        <w:t xml:space="preserve"> </w:t>
      </w:r>
      <w:r w:rsidRPr="00C41B23">
        <w:rPr>
          <w:b/>
          <w:u w:val="thick"/>
        </w:rPr>
        <w:t>теоретических</w:t>
      </w:r>
      <w:r w:rsidRPr="00C41B23">
        <w:rPr>
          <w:b/>
          <w:spacing w:val="-2"/>
          <w:u w:val="thick"/>
        </w:rPr>
        <w:t xml:space="preserve"> </w:t>
      </w:r>
      <w:r w:rsidRPr="00C41B23">
        <w:rPr>
          <w:b/>
          <w:u w:val="thick"/>
        </w:rPr>
        <w:t>знаний</w:t>
      </w:r>
    </w:p>
    <w:p w:rsidR="003D6AA4" w:rsidRPr="00C41B23" w:rsidRDefault="003D6AA4" w:rsidP="003D6AA4">
      <w:pPr>
        <w:pStyle w:val="a3"/>
        <w:ind w:right="1330"/>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изученных</w:t>
      </w:r>
      <w:r w:rsidRPr="00C41B23">
        <w:rPr>
          <w:spacing w:val="60"/>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материал изложен</w:t>
      </w:r>
      <w:r w:rsidRPr="00C41B23">
        <w:rPr>
          <w:spacing w:val="1"/>
          <w:sz w:val="22"/>
          <w:szCs w:val="22"/>
        </w:rPr>
        <w:t xml:space="preserve"> </w:t>
      </w:r>
      <w:r w:rsidRPr="00C41B23">
        <w:rPr>
          <w:sz w:val="22"/>
          <w:szCs w:val="22"/>
        </w:rPr>
        <w:t>в определенной</w:t>
      </w:r>
      <w:r w:rsidRPr="00C41B23">
        <w:rPr>
          <w:spacing w:val="1"/>
          <w:sz w:val="22"/>
          <w:szCs w:val="22"/>
        </w:rPr>
        <w:t xml:space="preserve"> </w:t>
      </w:r>
      <w:r w:rsidRPr="00C41B23">
        <w:rPr>
          <w:sz w:val="22"/>
          <w:szCs w:val="22"/>
        </w:rPr>
        <w:t>логической последовательности, литературным</w:t>
      </w:r>
      <w:r w:rsidRPr="00C41B23">
        <w:rPr>
          <w:spacing w:val="1"/>
          <w:sz w:val="22"/>
          <w:szCs w:val="22"/>
        </w:rPr>
        <w:t xml:space="preserve"> </w:t>
      </w:r>
      <w:r w:rsidRPr="00C41B23">
        <w:rPr>
          <w:sz w:val="22"/>
          <w:szCs w:val="22"/>
        </w:rPr>
        <w:t>языком;</w:t>
      </w:r>
      <w:r w:rsidRPr="00C41B23">
        <w:rPr>
          <w:spacing w:val="-1"/>
          <w:sz w:val="22"/>
          <w:szCs w:val="22"/>
        </w:rPr>
        <w:t xml:space="preserve"> </w:t>
      </w:r>
      <w:r w:rsidRPr="00C41B23">
        <w:rPr>
          <w:sz w:val="22"/>
          <w:szCs w:val="22"/>
        </w:rPr>
        <w:t>ответ самостоятельный.</w:t>
      </w:r>
    </w:p>
    <w:p w:rsidR="003D6AA4" w:rsidRPr="00C41B23" w:rsidRDefault="003D6AA4" w:rsidP="003D6AA4">
      <w:pPr>
        <w:pStyle w:val="a3"/>
        <w:ind w:right="1330"/>
        <w:rPr>
          <w:sz w:val="22"/>
          <w:szCs w:val="22"/>
        </w:rPr>
      </w:pPr>
      <w:r w:rsidRPr="00C41B23">
        <w:rPr>
          <w:b/>
          <w:sz w:val="22"/>
          <w:szCs w:val="22"/>
        </w:rPr>
        <w:t>Отметка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полный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основании</w:t>
      </w:r>
      <w:r w:rsidRPr="00C41B23">
        <w:rPr>
          <w:spacing w:val="1"/>
          <w:sz w:val="22"/>
          <w:szCs w:val="22"/>
        </w:rPr>
        <w:t xml:space="preserve"> </w:t>
      </w:r>
      <w:r w:rsidRPr="00C41B23">
        <w:rPr>
          <w:sz w:val="22"/>
          <w:szCs w:val="22"/>
        </w:rPr>
        <w:t>изученных</w:t>
      </w:r>
      <w:r w:rsidRPr="00C41B23">
        <w:rPr>
          <w:spacing w:val="60"/>
          <w:sz w:val="22"/>
          <w:szCs w:val="22"/>
        </w:rPr>
        <w:t xml:space="preserve"> </w:t>
      </w:r>
      <w:r w:rsidRPr="00C41B23">
        <w:rPr>
          <w:sz w:val="22"/>
          <w:szCs w:val="22"/>
        </w:rPr>
        <w:t>теорий;</w:t>
      </w:r>
      <w:r w:rsidRPr="00C41B23">
        <w:rPr>
          <w:spacing w:val="1"/>
          <w:sz w:val="22"/>
          <w:szCs w:val="22"/>
        </w:rPr>
        <w:t xml:space="preserve"> </w:t>
      </w:r>
      <w:r w:rsidRPr="00C41B23">
        <w:rPr>
          <w:sz w:val="22"/>
          <w:szCs w:val="22"/>
        </w:rPr>
        <w:t>материал</w:t>
      </w:r>
      <w:r w:rsidRPr="00C41B23">
        <w:rPr>
          <w:spacing w:val="-3"/>
          <w:sz w:val="22"/>
          <w:szCs w:val="22"/>
        </w:rPr>
        <w:t xml:space="preserve"> </w:t>
      </w:r>
      <w:r w:rsidRPr="00C41B23">
        <w:rPr>
          <w:sz w:val="22"/>
          <w:szCs w:val="22"/>
        </w:rPr>
        <w:t>изложен</w:t>
      </w:r>
      <w:r w:rsidRPr="00C41B23">
        <w:rPr>
          <w:spacing w:val="-1"/>
          <w:sz w:val="22"/>
          <w:szCs w:val="22"/>
        </w:rPr>
        <w:t xml:space="preserve"> </w:t>
      </w:r>
      <w:r w:rsidRPr="00C41B23">
        <w:rPr>
          <w:sz w:val="22"/>
          <w:szCs w:val="22"/>
        </w:rPr>
        <w:t>в</w:t>
      </w:r>
      <w:r w:rsidRPr="00C41B23">
        <w:rPr>
          <w:spacing w:val="-6"/>
          <w:sz w:val="22"/>
          <w:szCs w:val="22"/>
        </w:rPr>
        <w:t xml:space="preserve"> </w:t>
      </w:r>
      <w:r w:rsidRPr="00C41B23">
        <w:rPr>
          <w:sz w:val="22"/>
          <w:szCs w:val="22"/>
        </w:rPr>
        <w:t>определенной</w:t>
      </w:r>
      <w:r w:rsidRPr="00C41B23">
        <w:rPr>
          <w:spacing w:val="-2"/>
          <w:sz w:val="22"/>
          <w:szCs w:val="22"/>
        </w:rPr>
        <w:t xml:space="preserve"> </w:t>
      </w:r>
      <w:r w:rsidRPr="00C41B23">
        <w:rPr>
          <w:sz w:val="22"/>
          <w:szCs w:val="22"/>
        </w:rPr>
        <w:t>логическойпоследовательности,</w:t>
      </w:r>
    </w:p>
    <w:p w:rsidR="003D6AA4" w:rsidRPr="00C41B23" w:rsidRDefault="003D6AA4" w:rsidP="003D6AA4">
      <w:pPr>
        <w:pStyle w:val="a3"/>
        <w:ind w:right="1330"/>
        <w:rPr>
          <w:sz w:val="22"/>
          <w:szCs w:val="22"/>
        </w:rPr>
      </w:pPr>
      <w:r w:rsidRPr="00C41B23">
        <w:rPr>
          <w:sz w:val="22"/>
          <w:szCs w:val="22"/>
        </w:rPr>
        <w:t>при этом допущены две-три несущественные ошибки, исправленные по требованию</w:t>
      </w:r>
      <w:r w:rsidRPr="00C41B23">
        <w:rPr>
          <w:spacing w:val="1"/>
          <w:sz w:val="22"/>
          <w:szCs w:val="22"/>
        </w:rPr>
        <w:t xml:space="preserve"> </w:t>
      </w:r>
      <w:r w:rsidRPr="00C41B23">
        <w:rPr>
          <w:sz w:val="22"/>
          <w:szCs w:val="22"/>
        </w:rPr>
        <w:t>учителя.</w:t>
      </w:r>
    </w:p>
    <w:p w:rsidR="003D6AA4" w:rsidRPr="00C41B23" w:rsidRDefault="003D6AA4" w:rsidP="003D6AA4">
      <w:pPr>
        <w:pStyle w:val="a3"/>
        <w:ind w:right="1330"/>
        <w:rPr>
          <w:sz w:val="22"/>
          <w:szCs w:val="22"/>
        </w:rPr>
      </w:pPr>
      <w:r w:rsidRPr="00C41B23">
        <w:rPr>
          <w:b/>
          <w:sz w:val="22"/>
          <w:szCs w:val="22"/>
        </w:rPr>
        <w:t xml:space="preserve">Отметка «3»: </w:t>
      </w:r>
      <w:r w:rsidRPr="00C41B23">
        <w:rPr>
          <w:sz w:val="22"/>
          <w:szCs w:val="22"/>
        </w:rPr>
        <w:t>ответ полный, но при этом допущена существенная ошибка или ответ</w:t>
      </w:r>
      <w:r w:rsidRPr="00C41B23">
        <w:rPr>
          <w:spacing w:val="1"/>
          <w:sz w:val="22"/>
          <w:szCs w:val="22"/>
        </w:rPr>
        <w:t xml:space="preserve"> </w:t>
      </w:r>
      <w:r w:rsidRPr="00C41B23">
        <w:rPr>
          <w:sz w:val="22"/>
          <w:szCs w:val="22"/>
        </w:rPr>
        <w:t>неполный,</w:t>
      </w:r>
      <w:r w:rsidRPr="00C41B23">
        <w:rPr>
          <w:spacing w:val="-3"/>
          <w:sz w:val="22"/>
          <w:szCs w:val="22"/>
        </w:rPr>
        <w:t xml:space="preserve"> </w:t>
      </w:r>
      <w:r w:rsidRPr="00C41B23">
        <w:rPr>
          <w:sz w:val="22"/>
          <w:szCs w:val="22"/>
        </w:rPr>
        <w:t>несвязный.</w:t>
      </w:r>
    </w:p>
    <w:p w:rsidR="003D6AA4" w:rsidRPr="00C41B23" w:rsidRDefault="003D6AA4" w:rsidP="003D6AA4">
      <w:pPr>
        <w:pStyle w:val="a3"/>
        <w:ind w:right="1329"/>
        <w:rPr>
          <w:sz w:val="22"/>
          <w:szCs w:val="22"/>
        </w:rPr>
      </w:pPr>
      <w:r w:rsidRPr="00C41B23">
        <w:rPr>
          <w:b/>
          <w:sz w:val="22"/>
          <w:szCs w:val="22"/>
        </w:rPr>
        <w:t>Отметка</w:t>
      </w:r>
      <w:r w:rsidRPr="00C41B23">
        <w:rPr>
          <w:b/>
          <w:spacing w:val="-5"/>
          <w:sz w:val="22"/>
          <w:szCs w:val="22"/>
        </w:rPr>
        <w:t xml:space="preserve"> </w:t>
      </w:r>
      <w:r w:rsidRPr="00C41B23">
        <w:rPr>
          <w:b/>
          <w:sz w:val="22"/>
          <w:szCs w:val="22"/>
        </w:rPr>
        <w:t>«2»:</w:t>
      </w:r>
      <w:r w:rsidRPr="00C41B23">
        <w:rPr>
          <w:b/>
          <w:spacing w:val="-7"/>
          <w:sz w:val="22"/>
          <w:szCs w:val="22"/>
        </w:rPr>
        <w:t xml:space="preserve"> </w:t>
      </w:r>
      <w:r w:rsidRPr="00C41B23">
        <w:rPr>
          <w:sz w:val="22"/>
          <w:szCs w:val="22"/>
        </w:rPr>
        <w:t>при</w:t>
      </w:r>
      <w:r w:rsidRPr="00C41B23">
        <w:rPr>
          <w:spacing w:val="-4"/>
          <w:sz w:val="22"/>
          <w:szCs w:val="22"/>
        </w:rPr>
        <w:t xml:space="preserve"> </w:t>
      </w:r>
      <w:r w:rsidRPr="00C41B23">
        <w:rPr>
          <w:sz w:val="22"/>
          <w:szCs w:val="22"/>
        </w:rPr>
        <w:t>ответе</w:t>
      </w:r>
      <w:r w:rsidRPr="00C41B23">
        <w:rPr>
          <w:spacing w:val="-7"/>
          <w:sz w:val="22"/>
          <w:szCs w:val="22"/>
        </w:rPr>
        <w:t xml:space="preserve"> </w:t>
      </w:r>
      <w:r w:rsidRPr="00C41B23">
        <w:rPr>
          <w:sz w:val="22"/>
          <w:szCs w:val="22"/>
        </w:rPr>
        <w:t>обнаружено</w:t>
      </w:r>
      <w:r w:rsidRPr="00C41B23">
        <w:rPr>
          <w:spacing w:val="-5"/>
          <w:sz w:val="22"/>
          <w:szCs w:val="22"/>
        </w:rPr>
        <w:t xml:space="preserve"> </w:t>
      </w:r>
      <w:r w:rsidRPr="00C41B23">
        <w:rPr>
          <w:sz w:val="22"/>
          <w:szCs w:val="22"/>
        </w:rPr>
        <w:t>непонимание</w:t>
      </w:r>
      <w:r w:rsidRPr="00C41B23">
        <w:rPr>
          <w:spacing w:val="-1"/>
          <w:sz w:val="22"/>
          <w:szCs w:val="22"/>
        </w:rPr>
        <w:t xml:space="preserve"> </w:t>
      </w:r>
      <w:r w:rsidRPr="00C41B23">
        <w:rPr>
          <w:sz w:val="22"/>
          <w:szCs w:val="22"/>
        </w:rPr>
        <w:t>учащимся</w:t>
      </w:r>
      <w:r w:rsidRPr="00C41B23">
        <w:rPr>
          <w:spacing w:val="-5"/>
          <w:sz w:val="22"/>
          <w:szCs w:val="22"/>
        </w:rPr>
        <w:t xml:space="preserve"> </w:t>
      </w:r>
      <w:r w:rsidRPr="00C41B23">
        <w:rPr>
          <w:sz w:val="22"/>
          <w:szCs w:val="22"/>
        </w:rPr>
        <w:t>основного</w:t>
      </w:r>
      <w:r w:rsidRPr="00C41B23">
        <w:rPr>
          <w:spacing w:val="-5"/>
          <w:sz w:val="22"/>
          <w:szCs w:val="22"/>
        </w:rPr>
        <w:t xml:space="preserve"> </w:t>
      </w:r>
      <w:r w:rsidRPr="00C41B23">
        <w:rPr>
          <w:sz w:val="22"/>
          <w:szCs w:val="22"/>
        </w:rPr>
        <w:t>содержания</w:t>
      </w:r>
      <w:r w:rsidRPr="00C41B23">
        <w:rPr>
          <w:spacing w:val="-57"/>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существенные 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учащийся</w:t>
      </w:r>
      <w:r w:rsidRPr="00C41B23">
        <w:rPr>
          <w:spacing w:val="1"/>
          <w:sz w:val="22"/>
          <w:szCs w:val="22"/>
        </w:rPr>
        <w:t xml:space="preserve"> </w:t>
      </w:r>
      <w:r w:rsidRPr="00C41B23">
        <w:rPr>
          <w:sz w:val="22"/>
          <w:szCs w:val="22"/>
        </w:rPr>
        <w:t>не</w:t>
      </w:r>
      <w:r w:rsidRPr="00C41B23">
        <w:rPr>
          <w:spacing w:val="-57"/>
          <w:sz w:val="22"/>
          <w:szCs w:val="22"/>
        </w:rPr>
        <w:t xml:space="preserve"> </w:t>
      </w:r>
      <w:r w:rsidRPr="00C41B23">
        <w:rPr>
          <w:sz w:val="22"/>
          <w:szCs w:val="22"/>
        </w:rPr>
        <w:t>может</w:t>
      </w:r>
      <w:r w:rsidRPr="00C41B23">
        <w:rPr>
          <w:spacing w:val="-1"/>
          <w:sz w:val="22"/>
          <w:szCs w:val="22"/>
        </w:rPr>
        <w:t xml:space="preserve"> </w:t>
      </w:r>
      <w:r w:rsidRPr="00C41B23">
        <w:rPr>
          <w:sz w:val="22"/>
          <w:szCs w:val="22"/>
        </w:rPr>
        <w:t>исправить при</w:t>
      </w:r>
      <w:r w:rsidRPr="00C41B23">
        <w:rPr>
          <w:spacing w:val="-1"/>
          <w:sz w:val="22"/>
          <w:szCs w:val="22"/>
        </w:rPr>
        <w:t xml:space="preserve"> </w:t>
      </w:r>
      <w:r w:rsidRPr="00C41B23">
        <w:rPr>
          <w:sz w:val="22"/>
          <w:szCs w:val="22"/>
        </w:rPr>
        <w:t>наводящих</w:t>
      </w:r>
      <w:r w:rsidRPr="00C41B23">
        <w:rPr>
          <w:spacing w:val="7"/>
          <w:sz w:val="22"/>
          <w:szCs w:val="22"/>
        </w:rPr>
        <w:t xml:space="preserve"> </w:t>
      </w:r>
      <w:r w:rsidRPr="00C41B23">
        <w:rPr>
          <w:sz w:val="22"/>
          <w:szCs w:val="22"/>
        </w:rPr>
        <w:t>вопросах</w:t>
      </w:r>
      <w:r w:rsidRPr="00C41B23">
        <w:rPr>
          <w:spacing w:val="6"/>
          <w:sz w:val="22"/>
          <w:szCs w:val="22"/>
        </w:rPr>
        <w:t xml:space="preserve"> </w:t>
      </w:r>
      <w:r w:rsidRPr="00C41B23">
        <w:rPr>
          <w:sz w:val="22"/>
          <w:szCs w:val="22"/>
        </w:rPr>
        <w:t>учителя.</w:t>
      </w:r>
    </w:p>
    <w:p w:rsidR="003D6AA4" w:rsidRPr="00C41B23" w:rsidRDefault="003D6AA4" w:rsidP="003D6AA4">
      <w:pPr>
        <w:spacing w:before="3" w:line="274" w:lineRule="exact"/>
        <w:ind w:left="962"/>
        <w:rPr>
          <w:b/>
        </w:rPr>
      </w:pPr>
      <w:r w:rsidRPr="00C41B23">
        <w:rPr>
          <w:b/>
          <w:u w:val="thick"/>
        </w:rPr>
        <w:t>Оценка</w:t>
      </w:r>
      <w:r w:rsidRPr="00C41B23">
        <w:rPr>
          <w:b/>
          <w:spacing w:val="-11"/>
          <w:u w:val="thick"/>
        </w:rPr>
        <w:t xml:space="preserve"> </w:t>
      </w:r>
      <w:r w:rsidRPr="00C41B23">
        <w:rPr>
          <w:b/>
          <w:u w:val="thick"/>
        </w:rPr>
        <w:t>экспериментальных</w:t>
      </w:r>
      <w:r w:rsidRPr="00C41B23">
        <w:rPr>
          <w:b/>
          <w:spacing w:val="-7"/>
          <w:u w:val="thick"/>
        </w:rPr>
        <w:t xml:space="preserve"> </w:t>
      </w:r>
      <w:r w:rsidRPr="00C41B23">
        <w:rPr>
          <w:b/>
          <w:u w:val="thick"/>
        </w:rPr>
        <w:t>умений</w:t>
      </w:r>
    </w:p>
    <w:p w:rsidR="003D6AA4" w:rsidRPr="00C41B23" w:rsidRDefault="003D6AA4" w:rsidP="003D6AA4">
      <w:pPr>
        <w:pStyle w:val="a3"/>
        <w:ind w:right="771"/>
        <w:rPr>
          <w:sz w:val="22"/>
          <w:szCs w:val="22"/>
        </w:rPr>
      </w:pPr>
      <w:r w:rsidRPr="00C41B23">
        <w:rPr>
          <w:sz w:val="22"/>
          <w:szCs w:val="22"/>
        </w:rPr>
        <w:t>Оценка</w:t>
      </w:r>
      <w:r w:rsidRPr="00C41B23">
        <w:rPr>
          <w:spacing w:val="39"/>
          <w:sz w:val="22"/>
          <w:szCs w:val="22"/>
        </w:rPr>
        <w:t xml:space="preserve"> </w:t>
      </w:r>
      <w:r w:rsidRPr="00C41B23">
        <w:rPr>
          <w:sz w:val="22"/>
          <w:szCs w:val="22"/>
        </w:rPr>
        <w:t>ставится</w:t>
      </w:r>
      <w:r w:rsidRPr="00C41B23">
        <w:rPr>
          <w:spacing w:val="42"/>
          <w:sz w:val="22"/>
          <w:szCs w:val="22"/>
        </w:rPr>
        <w:t xml:space="preserve"> </w:t>
      </w:r>
      <w:r w:rsidRPr="00C41B23">
        <w:rPr>
          <w:sz w:val="22"/>
          <w:szCs w:val="22"/>
        </w:rPr>
        <w:t>на</w:t>
      </w:r>
      <w:r w:rsidRPr="00C41B23">
        <w:rPr>
          <w:spacing w:val="40"/>
          <w:sz w:val="22"/>
          <w:szCs w:val="22"/>
        </w:rPr>
        <w:t xml:space="preserve"> </w:t>
      </w:r>
      <w:r w:rsidRPr="00C41B23">
        <w:rPr>
          <w:sz w:val="22"/>
          <w:szCs w:val="22"/>
        </w:rPr>
        <w:t>основании</w:t>
      </w:r>
      <w:r w:rsidRPr="00C41B23">
        <w:rPr>
          <w:spacing w:val="39"/>
          <w:sz w:val="22"/>
          <w:szCs w:val="22"/>
        </w:rPr>
        <w:t xml:space="preserve"> </w:t>
      </w:r>
      <w:r w:rsidRPr="00C41B23">
        <w:rPr>
          <w:sz w:val="22"/>
          <w:szCs w:val="22"/>
        </w:rPr>
        <w:t>наблюдения</w:t>
      </w:r>
      <w:r w:rsidRPr="00C41B23">
        <w:rPr>
          <w:spacing w:val="39"/>
          <w:sz w:val="22"/>
          <w:szCs w:val="22"/>
        </w:rPr>
        <w:t xml:space="preserve"> </w:t>
      </w:r>
      <w:r w:rsidRPr="00C41B23">
        <w:rPr>
          <w:sz w:val="22"/>
          <w:szCs w:val="22"/>
        </w:rPr>
        <w:t>за</w:t>
      </w:r>
      <w:r w:rsidRPr="00C41B23">
        <w:rPr>
          <w:spacing w:val="42"/>
          <w:sz w:val="22"/>
          <w:szCs w:val="22"/>
        </w:rPr>
        <w:t xml:space="preserve"> </w:t>
      </w:r>
      <w:r w:rsidRPr="00C41B23">
        <w:rPr>
          <w:sz w:val="22"/>
          <w:szCs w:val="22"/>
        </w:rPr>
        <w:t>учащимся</w:t>
      </w:r>
      <w:r w:rsidRPr="00C41B23">
        <w:rPr>
          <w:spacing w:val="43"/>
          <w:sz w:val="22"/>
          <w:szCs w:val="22"/>
        </w:rPr>
        <w:t xml:space="preserve"> </w:t>
      </w:r>
      <w:r w:rsidRPr="00C41B23">
        <w:rPr>
          <w:sz w:val="22"/>
          <w:szCs w:val="22"/>
        </w:rPr>
        <w:t>и</w:t>
      </w:r>
      <w:r w:rsidRPr="00C41B23">
        <w:rPr>
          <w:spacing w:val="42"/>
          <w:sz w:val="22"/>
          <w:szCs w:val="22"/>
        </w:rPr>
        <w:t xml:space="preserve"> </w:t>
      </w:r>
      <w:r w:rsidRPr="00C41B23">
        <w:rPr>
          <w:sz w:val="22"/>
          <w:szCs w:val="22"/>
        </w:rPr>
        <w:t>письменного</w:t>
      </w:r>
      <w:r w:rsidRPr="00C41B23">
        <w:rPr>
          <w:spacing w:val="42"/>
          <w:sz w:val="22"/>
          <w:szCs w:val="22"/>
        </w:rPr>
        <w:t xml:space="preserve"> </w:t>
      </w:r>
      <w:r w:rsidRPr="00C41B23">
        <w:rPr>
          <w:sz w:val="22"/>
          <w:szCs w:val="22"/>
        </w:rPr>
        <w:t>отчета</w:t>
      </w:r>
      <w:r w:rsidRPr="00C41B23">
        <w:rPr>
          <w:spacing w:val="39"/>
          <w:sz w:val="22"/>
          <w:szCs w:val="22"/>
        </w:rPr>
        <w:t xml:space="preserve"> </w:t>
      </w:r>
      <w:r w:rsidRPr="00C41B23">
        <w:rPr>
          <w:sz w:val="22"/>
          <w:szCs w:val="22"/>
        </w:rPr>
        <w:t>за</w:t>
      </w:r>
      <w:r w:rsidRPr="00C41B23">
        <w:rPr>
          <w:spacing w:val="-57"/>
          <w:sz w:val="22"/>
          <w:szCs w:val="22"/>
        </w:rPr>
        <w:t xml:space="preserve"> </w:t>
      </w:r>
      <w:r w:rsidRPr="00C41B23">
        <w:rPr>
          <w:sz w:val="22"/>
          <w:szCs w:val="22"/>
        </w:rPr>
        <w:t>работу.</w:t>
      </w:r>
    </w:p>
    <w:p w:rsidR="003D6AA4" w:rsidRPr="00C41B23" w:rsidRDefault="003D6AA4" w:rsidP="003D6AA4">
      <w:pPr>
        <w:pStyle w:val="a3"/>
        <w:ind w:right="1329"/>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плану</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1"/>
          <w:sz w:val="22"/>
          <w:szCs w:val="22"/>
        </w:rPr>
        <w:t xml:space="preserve"> </w:t>
      </w:r>
      <w:r w:rsidRPr="00C41B23">
        <w:rPr>
          <w:sz w:val="22"/>
          <w:szCs w:val="22"/>
        </w:rPr>
        <w:t>проявлены</w:t>
      </w:r>
      <w:r w:rsidRPr="00C41B23">
        <w:rPr>
          <w:spacing w:val="1"/>
          <w:sz w:val="22"/>
          <w:szCs w:val="22"/>
        </w:rPr>
        <w:t xml:space="preserve"> </w:t>
      </w:r>
      <w:r w:rsidRPr="00C41B23">
        <w:rPr>
          <w:sz w:val="22"/>
          <w:szCs w:val="22"/>
        </w:rPr>
        <w:t>организационно-трудовые</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(поддерживаются</w:t>
      </w:r>
      <w:r w:rsidRPr="00C41B23">
        <w:rPr>
          <w:spacing w:val="1"/>
          <w:sz w:val="22"/>
          <w:szCs w:val="22"/>
        </w:rPr>
        <w:t xml:space="preserve"> </w:t>
      </w:r>
      <w:r w:rsidRPr="00C41B23">
        <w:rPr>
          <w:sz w:val="22"/>
          <w:szCs w:val="22"/>
        </w:rPr>
        <w:t>чистота</w:t>
      </w:r>
      <w:r w:rsidRPr="00C41B23">
        <w:rPr>
          <w:spacing w:val="1"/>
          <w:sz w:val="22"/>
          <w:szCs w:val="22"/>
        </w:rPr>
        <w:t xml:space="preserve"> </w:t>
      </w:r>
      <w:r w:rsidRPr="00C41B23">
        <w:rPr>
          <w:sz w:val="22"/>
          <w:szCs w:val="22"/>
        </w:rPr>
        <w:t>рабочего</w:t>
      </w:r>
      <w:r w:rsidRPr="00C41B23">
        <w:rPr>
          <w:spacing w:val="1"/>
          <w:sz w:val="22"/>
          <w:szCs w:val="22"/>
        </w:rPr>
        <w:t xml:space="preserve"> </w:t>
      </w:r>
      <w:r w:rsidRPr="00C41B23">
        <w:rPr>
          <w:sz w:val="22"/>
          <w:szCs w:val="22"/>
        </w:rPr>
        <w:t>места</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порядок</w:t>
      </w:r>
      <w:r w:rsidRPr="00C41B23">
        <w:rPr>
          <w:spacing w:val="-1"/>
          <w:sz w:val="22"/>
          <w:szCs w:val="22"/>
        </w:rPr>
        <w:t xml:space="preserve"> </w:t>
      </w:r>
      <w:r w:rsidRPr="00C41B23">
        <w:rPr>
          <w:sz w:val="22"/>
          <w:szCs w:val="22"/>
        </w:rPr>
        <w:t>на</w:t>
      </w:r>
      <w:r w:rsidRPr="00C41B23">
        <w:rPr>
          <w:spacing w:val="-3"/>
          <w:sz w:val="22"/>
          <w:szCs w:val="22"/>
        </w:rPr>
        <w:t xml:space="preserve"> </w:t>
      </w:r>
      <w:r w:rsidRPr="00C41B23">
        <w:rPr>
          <w:sz w:val="22"/>
          <w:szCs w:val="22"/>
        </w:rPr>
        <w:t>столе, экономно</w:t>
      </w:r>
      <w:r w:rsidRPr="00C41B23">
        <w:rPr>
          <w:spacing w:val="-1"/>
          <w:sz w:val="22"/>
          <w:szCs w:val="22"/>
        </w:rPr>
        <w:t xml:space="preserve"> </w:t>
      </w:r>
      <w:r w:rsidRPr="00C41B23">
        <w:rPr>
          <w:sz w:val="22"/>
          <w:szCs w:val="22"/>
        </w:rPr>
        <w:t>используются</w:t>
      </w:r>
      <w:r w:rsidRPr="00C41B23">
        <w:rPr>
          <w:spacing w:val="3"/>
          <w:sz w:val="22"/>
          <w:szCs w:val="22"/>
        </w:rPr>
        <w:t xml:space="preserve"> </w:t>
      </w:r>
      <w:r w:rsidRPr="00C41B23">
        <w:rPr>
          <w:sz w:val="22"/>
          <w:szCs w:val="22"/>
        </w:rPr>
        <w:t>реактивы).</w:t>
      </w:r>
    </w:p>
    <w:p w:rsidR="003D6AA4" w:rsidRPr="00C41B23" w:rsidRDefault="003D6AA4" w:rsidP="003D6AA4">
      <w:pPr>
        <w:pStyle w:val="a3"/>
        <w:ind w:right="1332"/>
        <w:rPr>
          <w:sz w:val="22"/>
          <w:szCs w:val="22"/>
        </w:rPr>
      </w:pPr>
      <w:r w:rsidRPr="00C41B23">
        <w:rPr>
          <w:b/>
          <w:sz w:val="22"/>
          <w:szCs w:val="22"/>
        </w:rPr>
        <w:t>Отметка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наблюдения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эксперимент</w:t>
      </w:r>
      <w:r w:rsidRPr="00C41B23">
        <w:rPr>
          <w:spacing w:val="1"/>
          <w:sz w:val="22"/>
          <w:szCs w:val="22"/>
        </w:rPr>
        <w:t xml:space="preserve"> </w:t>
      </w:r>
      <w:r w:rsidRPr="00C41B23">
        <w:rPr>
          <w:sz w:val="22"/>
          <w:szCs w:val="22"/>
        </w:rPr>
        <w:t>проведен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несущественные</w:t>
      </w:r>
      <w:r w:rsidRPr="00C41B23">
        <w:rPr>
          <w:spacing w:val="-3"/>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3"/>
          <w:sz w:val="22"/>
          <w:szCs w:val="22"/>
        </w:rPr>
        <w:t xml:space="preserve"> </w:t>
      </w:r>
      <w:r w:rsidRPr="00C41B23">
        <w:rPr>
          <w:sz w:val="22"/>
          <w:szCs w:val="22"/>
        </w:rPr>
        <w:t>работе</w:t>
      </w:r>
      <w:r w:rsidRPr="00C41B23">
        <w:rPr>
          <w:spacing w:val="-2"/>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оборудованием.</w:t>
      </w:r>
    </w:p>
    <w:p w:rsidR="003D6AA4" w:rsidRPr="00C41B23" w:rsidRDefault="003D6AA4" w:rsidP="003D6AA4">
      <w:pPr>
        <w:pStyle w:val="a3"/>
        <w:ind w:right="1328"/>
        <w:rPr>
          <w:sz w:val="22"/>
          <w:szCs w:val="22"/>
        </w:rPr>
      </w:pPr>
      <w:r w:rsidRPr="00C41B23">
        <w:rPr>
          <w:b/>
          <w:sz w:val="22"/>
          <w:szCs w:val="22"/>
        </w:rPr>
        <w:t xml:space="preserve">Отметка «3»: </w:t>
      </w:r>
      <w:r w:rsidRPr="00C41B23">
        <w:rPr>
          <w:sz w:val="22"/>
          <w:szCs w:val="22"/>
        </w:rPr>
        <w:t>работа выполнена правильно не менее чем наполовину или допущена</w:t>
      </w:r>
      <w:r w:rsidRPr="00C41B23">
        <w:rPr>
          <w:spacing w:val="1"/>
          <w:sz w:val="22"/>
          <w:szCs w:val="22"/>
        </w:rPr>
        <w:t xml:space="preserve"> </w:t>
      </w:r>
      <w:r w:rsidRPr="00C41B23">
        <w:rPr>
          <w:sz w:val="22"/>
          <w:szCs w:val="22"/>
        </w:rPr>
        <w:t>существенная ошибка в ходе эксперимента, в объяснении, в оформлении работы, в</w:t>
      </w:r>
      <w:r w:rsidRPr="00C41B23">
        <w:rPr>
          <w:spacing w:val="1"/>
          <w:sz w:val="22"/>
          <w:szCs w:val="22"/>
        </w:rPr>
        <w:t xml:space="preserve"> </w:t>
      </w:r>
      <w:r w:rsidRPr="00C41B23">
        <w:rPr>
          <w:sz w:val="22"/>
          <w:szCs w:val="22"/>
        </w:rPr>
        <w:t>соблюдении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работе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веществами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оборудованием,</w:t>
      </w:r>
      <w:r w:rsidRPr="00C41B23">
        <w:rPr>
          <w:spacing w:val="2"/>
          <w:sz w:val="22"/>
          <w:szCs w:val="22"/>
        </w:rPr>
        <w:t xml:space="preserve"> </w:t>
      </w:r>
      <w:r w:rsidRPr="00C41B23">
        <w:rPr>
          <w:sz w:val="22"/>
          <w:szCs w:val="22"/>
        </w:rPr>
        <w:t>котораяисправляется по требованию</w:t>
      </w:r>
      <w:r w:rsidRPr="00C41B23">
        <w:rPr>
          <w:spacing w:val="5"/>
          <w:sz w:val="22"/>
          <w:szCs w:val="22"/>
        </w:rPr>
        <w:t xml:space="preserve"> </w:t>
      </w:r>
      <w:r w:rsidRPr="00C41B23">
        <w:rPr>
          <w:sz w:val="22"/>
          <w:szCs w:val="22"/>
        </w:rPr>
        <w:t>учителя.</w:t>
      </w:r>
    </w:p>
    <w:p w:rsidR="003D6AA4" w:rsidRPr="00C41B23" w:rsidRDefault="003D6AA4" w:rsidP="003D6AA4">
      <w:pPr>
        <w:pStyle w:val="a3"/>
        <w:rPr>
          <w:sz w:val="22"/>
          <w:szCs w:val="22"/>
        </w:rPr>
      </w:pPr>
      <w:r w:rsidRPr="00C41B23">
        <w:rPr>
          <w:b/>
          <w:sz w:val="22"/>
          <w:szCs w:val="22"/>
        </w:rPr>
        <w:t>Отметка «2»:</w:t>
      </w:r>
      <w:r w:rsidRPr="00C41B23">
        <w:rPr>
          <w:b/>
          <w:spacing w:val="1"/>
          <w:sz w:val="22"/>
          <w:szCs w:val="22"/>
        </w:rPr>
        <w:t xml:space="preserve"> </w:t>
      </w:r>
      <w:r w:rsidRPr="00C41B23">
        <w:rPr>
          <w:sz w:val="22"/>
          <w:szCs w:val="22"/>
        </w:rPr>
        <w:t>допущены две (и</w:t>
      </w:r>
      <w:r w:rsidRPr="00C41B23">
        <w:rPr>
          <w:spacing w:val="1"/>
          <w:sz w:val="22"/>
          <w:szCs w:val="22"/>
        </w:rPr>
        <w:t xml:space="preserve"> </w:t>
      </w:r>
      <w:r w:rsidRPr="00C41B23">
        <w:rPr>
          <w:sz w:val="22"/>
          <w:szCs w:val="22"/>
        </w:rPr>
        <w:t>более) существенные</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ходе</w:t>
      </w:r>
      <w:r w:rsidRPr="00C41B23">
        <w:rPr>
          <w:spacing w:val="-2"/>
          <w:sz w:val="22"/>
          <w:szCs w:val="22"/>
        </w:rPr>
        <w:t xml:space="preserve"> </w:t>
      </w:r>
      <w:r w:rsidRPr="00C41B23">
        <w:rPr>
          <w:sz w:val="22"/>
          <w:szCs w:val="22"/>
        </w:rPr>
        <w:t>эксперимента,</w:t>
      </w:r>
      <w:r w:rsidRPr="00C41B23">
        <w:rPr>
          <w:spacing w:val="1"/>
          <w:sz w:val="22"/>
          <w:szCs w:val="22"/>
        </w:rPr>
        <w:t xml:space="preserve"> </w:t>
      </w:r>
      <w:r w:rsidRPr="00C41B23">
        <w:rPr>
          <w:sz w:val="22"/>
          <w:szCs w:val="22"/>
        </w:rPr>
        <w:t>в</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1334"/>
        <w:rPr>
          <w:sz w:val="22"/>
          <w:szCs w:val="22"/>
        </w:rPr>
      </w:pPr>
      <w:r w:rsidRPr="00C41B23">
        <w:rPr>
          <w:sz w:val="22"/>
          <w:szCs w:val="22"/>
        </w:rPr>
        <w:lastRenderedPageBreak/>
        <w:t>объяснении, в оформлении работы, в соблюдении правил техники безопасности при</w:t>
      </w:r>
      <w:r w:rsidRPr="00C41B23">
        <w:rPr>
          <w:spacing w:val="1"/>
          <w:sz w:val="22"/>
          <w:szCs w:val="22"/>
        </w:rPr>
        <w:t xml:space="preserve"> </w:t>
      </w:r>
      <w:r w:rsidRPr="00C41B23">
        <w:rPr>
          <w:sz w:val="22"/>
          <w:szCs w:val="22"/>
        </w:rPr>
        <w:t>работе с веществами и оборудованием, которые учащийся не может исправить даже</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требованию</w:t>
      </w:r>
      <w:r w:rsidRPr="00C41B23">
        <w:rPr>
          <w:spacing w:val="1"/>
          <w:sz w:val="22"/>
          <w:szCs w:val="22"/>
        </w:rPr>
        <w:t xml:space="preserve"> </w:t>
      </w:r>
      <w:r w:rsidRPr="00C41B23">
        <w:rPr>
          <w:sz w:val="22"/>
          <w:szCs w:val="22"/>
        </w:rPr>
        <w:t>учителя.</w:t>
      </w:r>
      <w:r w:rsidRPr="00C41B23">
        <w:rPr>
          <w:spacing w:val="1"/>
          <w:sz w:val="22"/>
          <w:szCs w:val="22"/>
        </w:rPr>
        <w:t xml:space="preserve"> </w:t>
      </w:r>
      <w:r w:rsidRPr="00C41B23">
        <w:rPr>
          <w:b/>
          <w:sz w:val="22"/>
          <w:szCs w:val="22"/>
        </w:rPr>
        <w:t>Отметка</w:t>
      </w:r>
      <w:r w:rsidRPr="00C41B23">
        <w:rPr>
          <w:b/>
          <w:spacing w:val="1"/>
          <w:sz w:val="22"/>
          <w:szCs w:val="22"/>
        </w:rPr>
        <w:t xml:space="preserve"> </w:t>
      </w:r>
      <w:r w:rsidRPr="00C41B23">
        <w:rPr>
          <w:b/>
          <w:sz w:val="22"/>
          <w:szCs w:val="22"/>
        </w:rPr>
        <w:t>«1»:</w:t>
      </w:r>
      <w:r w:rsidRPr="00C41B23">
        <w:rPr>
          <w:b/>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выполнена,</w:t>
      </w:r>
      <w:r w:rsidRPr="00C41B23">
        <w:rPr>
          <w:spacing w:val="1"/>
          <w:sz w:val="22"/>
          <w:szCs w:val="22"/>
        </w:rPr>
        <w:t xml:space="preserve"> </w:t>
      </w:r>
      <w:r w:rsidRPr="00C41B23">
        <w:rPr>
          <w:sz w:val="22"/>
          <w:szCs w:val="22"/>
        </w:rPr>
        <w:t>у</w:t>
      </w:r>
      <w:r w:rsidRPr="00C41B23">
        <w:rPr>
          <w:spacing w:val="1"/>
          <w:sz w:val="22"/>
          <w:szCs w:val="22"/>
        </w:rPr>
        <w:t xml:space="preserve"> </w:t>
      </w:r>
      <w:r w:rsidRPr="00C41B23">
        <w:rPr>
          <w:sz w:val="22"/>
          <w:szCs w:val="22"/>
        </w:rPr>
        <w:t>учащегося</w:t>
      </w:r>
      <w:r w:rsidRPr="00C41B23">
        <w:rPr>
          <w:spacing w:val="1"/>
          <w:sz w:val="22"/>
          <w:szCs w:val="22"/>
        </w:rPr>
        <w:t xml:space="preserve"> </w:t>
      </w:r>
      <w:r w:rsidRPr="00C41B23">
        <w:rPr>
          <w:sz w:val="22"/>
          <w:szCs w:val="22"/>
        </w:rPr>
        <w:t>отсутствуют</w:t>
      </w:r>
      <w:r w:rsidRPr="00C41B23">
        <w:rPr>
          <w:spacing w:val="3"/>
          <w:sz w:val="22"/>
          <w:szCs w:val="22"/>
        </w:rPr>
        <w:t xml:space="preserve"> </w:t>
      </w:r>
      <w:r w:rsidRPr="00C41B23">
        <w:rPr>
          <w:sz w:val="22"/>
          <w:szCs w:val="22"/>
        </w:rPr>
        <w:t>экспериментальные</w:t>
      </w:r>
      <w:r w:rsidRPr="00C41B23">
        <w:rPr>
          <w:spacing w:val="3"/>
          <w:sz w:val="22"/>
          <w:szCs w:val="22"/>
        </w:rPr>
        <w:t xml:space="preserve"> </w:t>
      </w:r>
      <w:r w:rsidRPr="00C41B23">
        <w:rPr>
          <w:sz w:val="22"/>
          <w:szCs w:val="22"/>
        </w:rPr>
        <w:t>умения.</w:t>
      </w:r>
    </w:p>
    <w:p w:rsidR="003D6AA4" w:rsidRPr="00C41B23" w:rsidRDefault="003D6AA4" w:rsidP="003D6AA4">
      <w:pPr>
        <w:spacing w:before="8"/>
        <w:ind w:left="962"/>
        <w:rPr>
          <w:b/>
        </w:rPr>
      </w:pPr>
      <w:r w:rsidRPr="00C41B23">
        <w:rPr>
          <w:b/>
          <w:u w:val="thick"/>
        </w:rPr>
        <w:t>Оценка</w:t>
      </w:r>
      <w:r w:rsidRPr="00C41B23">
        <w:rPr>
          <w:b/>
          <w:spacing w:val="-6"/>
          <w:u w:val="thick"/>
        </w:rPr>
        <w:t xml:space="preserve"> </w:t>
      </w:r>
      <w:r w:rsidRPr="00C41B23">
        <w:rPr>
          <w:b/>
          <w:u w:val="thick"/>
        </w:rPr>
        <w:t>умений</w:t>
      </w:r>
      <w:r w:rsidRPr="00C41B23">
        <w:rPr>
          <w:b/>
          <w:spacing w:val="-4"/>
          <w:u w:val="thick"/>
        </w:rPr>
        <w:t xml:space="preserve"> </w:t>
      </w:r>
      <w:r w:rsidRPr="00C41B23">
        <w:rPr>
          <w:b/>
          <w:u w:val="thick"/>
        </w:rPr>
        <w:t>решать</w:t>
      </w:r>
      <w:r w:rsidRPr="00C41B23">
        <w:rPr>
          <w:b/>
          <w:spacing w:val="-5"/>
          <w:u w:val="thick"/>
        </w:rPr>
        <w:t xml:space="preserve"> </w:t>
      </w:r>
      <w:r w:rsidRPr="00C41B23">
        <w:rPr>
          <w:b/>
          <w:u w:val="thick"/>
        </w:rPr>
        <w:t>экспериментальные</w:t>
      </w:r>
      <w:r w:rsidRPr="00C41B23">
        <w:rPr>
          <w:b/>
          <w:spacing w:val="-8"/>
          <w:u w:val="thick"/>
        </w:rPr>
        <w:t xml:space="preserve"> </w:t>
      </w:r>
      <w:r w:rsidRPr="00C41B23">
        <w:rPr>
          <w:b/>
          <w:u w:val="thick"/>
        </w:rPr>
        <w:t>задачи</w:t>
      </w:r>
    </w:p>
    <w:p w:rsidR="003D6AA4" w:rsidRPr="00C41B23" w:rsidRDefault="003D6AA4" w:rsidP="003D6AA4">
      <w:pPr>
        <w:pStyle w:val="a3"/>
        <w:spacing w:before="156"/>
        <w:ind w:right="1332"/>
        <w:rPr>
          <w:sz w:val="22"/>
          <w:szCs w:val="22"/>
        </w:rPr>
      </w:pPr>
      <w:r w:rsidRPr="00C41B23">
        <w:rPr>
          <w:b/>
          <w:sz w:val="22"/>
          <w:szCs w:val="22"/>
        </w:rPr>
        <w:t xml:space="preserve">Отметка «5»: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6"/>
          <w:sz w:val="22"/>
          <w:szCs w:val="22"/>
        </w:rPr>
        <w:t xml:space="preserve"> </w:t>
      </w:r>
      <w:r w:rsidRPr="00C41B23">
        <w:rPr>
          <w:sz w:val="22"/>
          <w:szCs w:val="22"/>
        </w:rPr>
        <w:t>и</w:t>
      </w:r>
      <w:r w:rsidRPr="00C41B23">
        <w:rPr>
          <w:spacing w:val="-4"/>
          <w:sz w:val="22"/>
          <w:szCs w:val="22"/>
        </w:rPr>
        <w:t xml:space="preserve"> </w:t>
      </w:r>
      <w:r w:rsidRPr="00C41B23">
        <w:rPr>
          <w:sz w:val="22"/>
          <w:szCs w:val="22"/>
        </w:rPr>
        <w:t>оборудования;</w:t>
      </w:r>
      <w:r w:rsidRPr="00C41B23">
        <w:rPr>
          <w:spacing w:val="-3"/>
          <w:sz w:val="22"/>
          <w:szCs w:val="22"/>
        </w:rPr>
        <w:t xml:space="preserve"> </w:t>
      </w:r>
      <w:r w:rsidRPr="00C41B23">
        <w:rPr>
          <w:sz w:val="22"/>
          <w:szCs w:val="22"/>
        </w:rPr>
        <w:t>дано</w:t>
      </w:r>
      <w:r w:rsidRPr="00C41B23">
        <w:rPr>
          <w:spacing w:val="-6"/>
          <w:sz w:val="22"/>
          <w:szCs w:val="22"/>
        </w:rPr>
        <w:t xml:space="preserve"> </w:t>
      </w:r>
      <w:r w:rsidRPr="00C41B23">
        <w:rPr>
          <w:sz w:val="22"/>
          <w:szCs w:val="22"/>
        </w:rPr>
        <w:t>полноеобъяснение</w:t>
      </w:r>
      <w:r w:rsidRPr="00C41B23">
        <w:rPr>
          <w:spacing w:val="-4"/>
          <w:sz w:val="22"/>
          <w:szCs w:val="22"/>
        </w:rPr>
        <w:t xml:space="preserve"> </w:t>
      </w:r>
      <w:r w:rsidRPr="00C41B23">
        <w:rPr>
          <w:sz w:val="22"/>
          <w:szCs w:val="22"/>
        </w:rPr>
        <w:t>и</w:t>
      </w:r>
      <w:r w:rsidRPr="00C41B23">
        <w:rPr>
          <w:spacing w:val="-3"/>
          <w:sz w:val="22"/>
          <w:szCs w:val="22"/>
        </w:rPr>
        <w:t xml:space="preserve"> </w:t>
      </w:r>
      <w:r w:rsidRPr="00C41B23">
        <w:rPr>
          <w:sz w:val="22"/>
          <w:szCs w:val="22"/>
        </w:rPr>
        <w:t>сделаны</w:t>
      </w:r>
      <w:r w:rsidRPr="00C41B23">
        <w:rPr>
          <w:spacing w:val="-2"/>
          <w:sz w:val="22"/>
          <w:szCs w:val="22"/>
        </w:rPr>
        <w:t xml:space="preserve"> </w:t>
      </w:r>
      <w:r w:rsidRPr="00C41B23">
        <w:rPr>
          <w:sz w:val="22"/>
          <w:szCs w:val="22"/>
        </w:rPr>
        <w:t>выводы.</w:t>
      </w:r>
    </w:p>
    <w:p w:rsidR="003D6AA4" w:rsidRPr="00C41B23" w:rsidRDefault="003D6AA4" w:rsidP="003D6AA4">
      <w:pPr>
        <w:pStyle w:val="a3"/>
        <w:ind w:right="1332"/>
        <w:rPr>
          <w:sz w:val="22"/>
          <w:szCs w:val="22"/>
        </w:rPr>
      </w:pPr>
      <w:r w:rsidRPr="00C41B23">
        <w:rPr>
          <w:b/>
          <w:sz w:val="22"/>
          <w:szCs w:val="22"/>
        </w:rPr>
        <w:t xml:space="preserve">Отметка «4»: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двух</w:t>
      </w:r>
      <w:r w:rsidRPr="00C41B23">
        <w:rPr>
          <w:spacing w:val="1"/>
          <w:sz w:val="22"/>
          <w:szCs w:val="22"/>
        </w:rPr>
        <w:t xml:space="preserve"> </w:t>
      </w:r>
      <w:r w:rsidRPr="00C41B23">
        <w:rPr>
          <w:sz w:val="22"/>
          <w:szCs w:val="22"/>
        </w:rPr>
        <w:t>несущественных</w:t>
      </w:r>
      <w:r w:rsidRPr="00C41B23">
        <w:rPr>
          <w:spacing w:val="2"/>
          <w:sz w:val="22"/>
          <w:szCs w:val="22"/>
        </w:rPr>
        <w:t xml:space="preserve"> </w:t>
      </w:r>
      <w:r w:rsidRPr="00C41B23">
        <w:rPr>
          <w:sz w:val="22"/>
          <w:szCs w:val="22"/>
        </w:rPr>
        <w:t>ошибок в</w:t>
      </w:r>
      <w:r w:rsidRPr="00C41B23">
        <w:rPr>
          <w:spacing w:val="-1"/>
          <w:sz w:val="22"/>
          <w:szCs w:val="22"/>
        </w:rPr>
        <w:t xml:space="preserve"> </w:t>
      </w:r>
      <w:r w:rsidRPr="00C41B23">
        <w:rPr>
          <w:sz w:val="22"/>
          <w:szCs w:val="22"/>
        </w:rPr>
        <w:t>объяснении</w:t>
      </w:r>
      <w:r w:rsidRPr="00C41B23">
        <w:rPr>
          <w:spacing w:val="-3"/>
          <w:sz w:val="22"/>
          <w:szCs w:val="22"/>
        </w:rPr>
        <w:t xml:space="preserve"> </w:t>
      </w:r>
      <w:r w:rsidRPr="00C41B23">
        <w:rPr>
          <w:sz w:val="22"/>
          <w:szCs w:val="22"/>
        </w:rPr>
        <w:t>и выводах.</w:t>
      </w:r>
    </w:p>
    <w:p w:rsidR="003D6AA4" w:rsidRPr="00C41B23" w:rsidRDefault="003D6AA4" w:rsidP="003D6AA4">
      <w:pPr>
        <w:pStyle w:val="a3"/>
        <w:ind w:right="1328"/>
        <w:rPr>
          <w:sz w:val="22"/>
          <w:szCs w:val="22"/>
        </w:rPr>
      </w:pPr>
      <w:r w:rsidRPr="00C41B23">
        <w:rPr>
          <w:b/>
          <w:sz w:val="22"/>
          <w:szCs w:val="22"/>
        </w:rPr>
        <w:t xml:space="preserve">Отметка «3»: </w:t>
      </w:r>
      <w:r w:rsidRPr="00C41B23">
        <w:rPr>
          <w:sz w:val="22"/>
          <w:szCs w:val="22"/>
        </w:rPr>
        <w:t>план решения составлен правильно; правильно осуществлен подбор</w:t>
      </w:r>
      <w:r w:rsidRPr="00C41B23">
        <w:rPr>
          <w:spacing w:val="1"/>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допущена</w:t>
      </w:r>
      <w:r w:rsidRPr="00C41B23">
        <w:rPr>
          <w:spacing w:val="1"/>
          <w:sz w:val="22"/>
          <w:szCs w:val="22"/>
        </w:rPr>
        <w:t xml:space="preserve"> </w:t>
      </w:r>
      <w:r w:rsidRPr="00C41B23">
        <w:rPr>
          <w:sz w:val="22"/>
          <w:szCs w:val="22"/>
        </w:rPr>
        <w:t>существенная</w:t>
      </w:r>
      <w:r w:rsidRPr="00C41B23">
        <w:rPr>
          <w:spacing w:val="1"/>
          <w:sz w:val="22"/>
          <w:szCs w:val="22"/>
        </w:rPr>
        <w:t xml:space="preserve"> </w:t>
      </w:r>
      <w:r w:rsidRPr="00C41B23">
        <w:rPr>
          <w:sz w:val="22"/>
          <w:szCs w:val="22"/>
        </w:rPr>
        <w:t>ошибка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объяснении</w:t>
      </w:r>
      <w:r w:rsidRPr="00C41B23">
        <w:rPr>
          <w:spacing w:val="-1"/>
          <w:sz w:val="22"/>
          <w:szCs w:val="22"/>
        </w:rPr>
        <w:t xml:space="preserve"> </w:t>
      </w:r>
      <w:r w:rsidRPr="00C41B23">
        <w:rPr>
          <w:sz w:val="22"/>
          <w:szCs w:val="22"/>
        </w:rPr>
        <w:t>и выводах.</w:t>
      </w:r>
    </w:p>
    <w:p w:rsidR="003D6AA4" w:rsidRPr="00C41B23" w:rsidRDefault="003D6AA4" w:rsidP="003D6AA4">
      <w:pPr>
        <w:pStyle w:val="a3"/>
        <w:ind w:right="1331"/>
        <w:rPr>
          <w:sz w:val="22"/>
          <w:szCs w:val="22"/>
        </w:rPr>
      </w:pPr>
      <w:r w:rsidRPr="00C41B23">
        <w:rPr>
          <w:b/>
          <w:sz w:val="22"/>
          <w:szCs w:val="22"/>
        </w:rPr>
        <w:t xml:space="preserve">Отметка «2»: </w:t>
      </w:r>
      <w:r w:rsidRPr="00C41B23">
        <w:rPr>
          <w:sz w:val="22"/>
          <w:szCs w:val="22"/>
        </w:rPr>
        <w:t>допущены две (и более) существенные ошибки в плане решения, в</w:t>
      </w:r>
      <w:r w:rsidRPr="00C41B23">
        <w:rPr>
          <w:spacing w:val="1"/>
          <w:sz w:val="22"/>
          <w:szCs w:val="22"/>
        </w:rPr>
        <w:t xml:space="preserve"> </w:t>
      </w:r>
      <w:r w:rsidRPr="00C41B23">
        <w:rPr>
          <w:sz w:val="22"/>
          <w:szCs w:val="22"/>
        </w:rPr>
        <w:t>подборе</w:t>
      </w:r>
      <w:r w:rsidRPr="00C41B23">
        <w:rPr>
          <w:spacing w:val="-4"/>
          <w:sz w:val="22"/>
          <w:szCs w:val="22"/>
        </w:rPr>
        <w:t xml:space="preserve"> </w:t>
      </w:r>
      <w:r w:rsidRPr="00C41B23">
        <w:rPr>
          <w:sz w:val="22"/>
          <w:szCs w:val="22"/>
        </w:rPr>
        <w:t>химических</w:t>
      </w:r>
      <w:r w:rsidRPr="00C41B23">
        <w:rPr>
          <w:spacing w:val="1"/>
          <w:sz w:val="22"/>
          <w:szCs w:val="22"/>
        </w:rPr>
        <w:t xml:space="preserve"> </w:t>
      </w:r>
      <w:r w:rsidRPr="00C41B23">
        <w:rPr>
          <w:sz w:val="22"/>
          <w:szCs w:val="22"/>
        </w:rPr>
        <w:t>реактивов</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оборудования,</w:t>
      </w:r>
      <w:r w:rsidRPr="00C41B23">
        <w:rPr>
          <w:spacing w:val="-1"/>
          <w:sz w:val="22"/>
          <w:szCs w:val="22"/>
        </w:rPr>
        <w:t xml:space="preserve"> </w:t>
      </w:r>
      <w:r w:rsidRPr="00C41B23">
        <w:rPr>
          <w:sz w:val="22"/>
          <w:szCs w:val="22"/>
        </w:rPr>
        <w:t>в объяснении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выводах.</w:t>
      </w:r>
    </w:p>
    <w:p w:rsidR="003D6AA4" w:rsidRPr="00C41B23" w:rsidRDefault="003D6AA4" w:rsidP="003D6AA4">
      <w:pPr>
        <w:spacing w:before="5" w:line="274" w:lineRule="exact"/>
        <w:ind w:left="962"/>
        <w:rPr>
          <w:b/>
        </w:rPr>
      </w:pPr>
      <w:r w:rsidRPr="00C41B23">
        <w:rPr>
          <w:b/>
          <w:u w:val="thick"/>
        </w:rPr>
        <w:t>Оценка</w:t>
      </w:r>
      <w:r w:rsidRPr="00C41B23">
        <w:rPr>
          <w:b/>
          <w:spacing w:val="-4"/>
          <w:u w:val="thick"/>
        </w:rPr>
        <w:t xml:space="preserve"> </w:t>
      </w:r>
      <w:r w:rsidRPr="00C41B23">
        <w:rPr>
          <w:b/>
          <w:u w:val="thick"/>
        </w:rPr>
        <w:t>умений</w:t>
      </w:r>
      <w:r w:rsidRPr="00C41B23">
        <w:rPr>
          <w:b/>
          <w:spacing w:val="-4"/>
          <w:u w:val="thick"/>
        </w:rPr>
        <w:t xml:space="preserve"> </w:t>
      </w:r>
      <w:r w:rsidRPr="00C41B23">
        <w:rPr>
          <w:b/>
          <w:u w:val="thick"/>
        </w:rPr>
        <w:t>решать</w:t>
      </w:r>
      <w:r w:rsidRPr="00C41B23">
        <w:rPr>
          <w:b/>
          <w:spacing w:val="-4"/>
          <w:u w:val="thick"/>
        </w:rPr>
        <w:t xml:space="preserve"> </w:t>
      </w:r>
      <w:r w:rsidRPr="00C41B23">
        <w:rPr>
          <w:b/>
          <w:u w:val="thick"/>
        </w:rPr>
        <w:t>расчетные</w:t>
      </w:r>
      <w:r w:rsidRPr="00C41B23">
        <w:rPr>
          <w:b/>
          <w:spacing w:val="-6"/>
          <w:u w:val="thick"/>
        </w:rPr>
        <w:t xml:space="preserve"> </w:t>
      </w:r>
      <w:r w:rsidRPr="00C41B23">
        <w:rPr>
          <w:b/>
          <w:u w:val="thick"/>
        </w:rPr>
        <w:t>задачи</w:t>
      </w:r>
    </w:p>
    <w:p w:rsidR="003D6AA4" w:rsidRPr="00C41B23" w:rsidRDefault="003D6AA4" w:rsidP="003D6AA4">
      <w:pPr>
        <w:pStyle w:val="a3"/>
        <w:ind w:right="771"/>
        <w:rPr>
          <w:sz w:val="22"/>
          <w:szCs w:val="22"/>
        </w:rPr>
      </w:pPr>
      <w:r w:rsidRPr="00C41B23">
        <w:rPr>
          <w:b/>
          <w:sz w:val="22"/>
          <w:szCs w:val="22"/>
        </w:rPr>
        <w:t>Отметка</w:t>
      </w:r>
      <w:r w:rsidRPr="00C41B23">
        <w:rPr>
          <w:b/>
          <w:spacing w:val="-4"/>
          <w:sz w:val="22"/>
          <w:szCs w:val="22"/>
        </w:rPr>
        <w:t xml:space="preserve"> </w:t>
      </w:r>
      <w:r w:rsidRPr="00C41B23">
        <w:rPr>
          <w:b/>
          <w:sz w:val="22"/>
          <w:szCs w:val="22"/>
        </w:rPr>
        <w:t>«5»:</w:t>
      </w:r>
      <w:r w:rsidRPr="00C41B23">
        <w:rPr>
          <w:b/>
          <w:spacing w:val="-6"/>
          <w:sz w:val="22"/>
          <w:szCs w:val="22"/>
        </w:rPr>
        <w:t xml:space="preserve"> </w:t>
      </w:r>
      <w:r w:rsidRPr="00C41B23">
        <w:rPr>
          <w:sz w:val="22"/>
          <w:szCs w:val="22"/>
        </w:rPr>
        <w:t>в</w:t>
      </w:r>
      <w:r w:rsidRPr="00C41B23">
        <w:rPr>
          <w:spacing w:val="-4"/>
          <w:sz w:val="22"/>
          <w:szCs w:val="22"/>
        </w:rPr>
        <w:t xml:space="preserve"> </w:t>
      </w:r>
      <w:r w:rsidRPr="00C41B23">
        <w:rPr>
          <w:sz w:val="22"/>
          <w:szCs w:val="22"/>
        </w:rPr>
        <w:t>логическом</w:t>
      </w:r>
      <w:r w:rsidRPr="00C41B23">
        <w:rPr>
          <w:spacing w:val="-5"/>
          <w:sz w:val="22"/>
          <w:szCs w:val="22"/>
        </w:rPr>
        <w:t xml:space="preserve"> </w:t>
      </w:r>
      <w:r w:rsidRPr="00C41B23">
        <w:rPr>
          <w:sz w:val="22"/>
          <w:szCs w:val="22"/>
        </w:rPr>
        <w:t>рассуждении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решении</w:t>
      </w:r>
      <w:r w:rsidRPr="00C41B23">
        <w:rPr>
          <w:spacing w:val="-6"/>
          <w:sz w:val="22"/>
          <w:szCs w:val="22"/>
        </w:rPr>
        <w:t xml:space="preserve"> </w:t>
      </w:r>
      <w:r w:rsidRPr="00C41B23">
        <w:rPr>
          <w:sz w:val="22"/>
          <w:szCs w:val="22"/>
        </w:rPr>
        <w:t>нет</w:t>
      </w:r>
      <w:r w:rsidRPr="00C41B23">
        <w:rPr>
          <w:spacing w:val="-4"/>
          <w:sz w:val="22"/>
          <w:szCs w:val="22"/>
        </w:rPr>
        <w:t xml:space="preserve"> </w:t>
      </w:r>
      <w:r w:rsidRPr="00C41B23">
        <w:rPr>
          <w:sz w:val="22"/>
          <w:szCs w:val="22"/>
        </w:rPr>
        <w:t>ошибок,</w:t>
      </w:r>
      <w:r w:rsidRPr="00C41B23">
        <w:rPr>
          <w:spacing w:val="-6"/>
          <w:sz w:val="22"/>
          <w:szCs w:val="22"/>
        </w:rPr>
        <w:t xml:space="preserve"> </w:t>
      </w:r>
      <w:r w:rsidRPr="00C41B23">
        <w:rPr>
          <w:sz w:val="22"/>
          <w:szCs w:val="22"/>
        </w:rPr>
        <w:t>задача</w:t>
      </w:r>
      <w:r w:rsidRPr="00C41B23">
        <w:rPr>
          <w:spacing w:val="-6"/>
          <w:sz w:val="22"/>
          <w:szCs w:val="22"/>
        </w:rPr>
        <w:t xml:space="preserve"> </w:t>
      </w:r>
      <w:r w:rsidRPr="00C41B23">
        <w:rPr>
          <w:sz w:val="22"/>
          <w:szCs w:val="22"/>
        </w:rPr>
        <w:t>решена</w:t>
      </w:r>
      <w:r w:rsidRPr="00C41B23">
        <w:rPr>
          <w:spacing w:val="-57"/>
          <w:sz w:val="22"/>
          <w:szCs w:val="22"/>
        </w:rPr>
        <w:t xml:space="preserve"> </w:t>
      </w:r>
      <w:r w:rsidRPr="00C41B23">
        <w:rPr>
          <w:sz w:val="22"/>
          <w:szCs w:val="22"/>
        </w:rPr>
        <w:t>рациональным</w:t>
      </w:r>
      <w:r w:rsidRPr="00C41B23">
        <w:rPr>
          <w:spacing w:val="-7"/>
          <w:sz w:val="22"/>
          <w:szCs w:val="22"/>
        </w:rPr>
        <w:t xml:space="preserve"> </w:t>
      </w:r>
      <w:r w:rsidRPr="00C41B23">
        <w:rPr>
          <w:sz w:val="22"/>
          <w:szCs w:val="22"/>
        </w:rPr>
        <w:t>способом.</w:t>
      </w:r>
    </w:p>
    <w:p w:rsidR="003D6AA4" w:rsidRPr="00C41B23" w:rsidRDefault="003D6AA4" w:rsidP="003D6AA4">
      <w:pPr>
        <w:pStyle w:val="a3"/>
        <w:ind w:right="2100"/>
        <w:rPr>
          <w:sz w:val="22"/>
          <w:szCs w:val="22"/>
        </w:rPr>
      </w:pPr>
      <w:r w:rsidRPr="00C41B23">
        <w:rPr>
          <w:b/>
          <w:sz w:val="22"/>
          <w:szCs w:val="22"/>
        </w:rPr>
        <w:t xml:space="preserve">Отметка «4»: </w:t>
      </w:r>
      <w:r w:rsidRPr="00C41B23">
        <w:rPr>
          <w:sz w:val="22"/>
          <w:szCs w:val="22"/>
        </w:rPr>
        <w:t>в логическом рассуждении и решении нет существенных</w:t>
      </w:r>
      <w:r w:rsidRPr="00C41B23">
        <w:rPr>
          <w:spacing w:val="1"/>
          <w:sz w:val="22"/>
          <w:szCs w:val="22"/>
        </w:rPr>
        <w:t xml:space="preserve"> </w:t>
      </w:r>
      <w:r w:rsidRPr="00C41B23">
        <w:rPr>
          <w:sz w:val="22"/>
          <w:szCs w:val="22"/>
        </w:rPr>
        <w:t>ошибок,</w:t>
      </w:r>
      <w:r w:rsidRPr="00C41B23">
        <w:rPr>
          <w:spacing w:val="-5"/>
          <w:sz w:val="22"/>
          <w:szCs w:val="22"/>
        </w:rPr>
        <w:t xml:space="preserve"> </w:t>
      </w:r>
      <w:r w:rsidRPr="00C41B23">
        <w:rPr>
          <w:sz w:val="22"/>
          <w:szCs w:val="22"/>
        </w:rPr>
        <w:t>но</w:t>
      </w:r>
      <w:r w:rsidRPr="00C41B23">
        <w:rPr>
          <w:spacing w:val="-9"/>
          <w:sz w:val="22"/>
          <w:szCs w:val="22"/>
        </w:rPr>
        <w:t xml:space="preserve"> </w:t>
      </w:r>
      <w:r w:rsidRPr="00C41B23">
        <w:rPr>
          <w:sz w:val="22"/>
          <w:szCs w:val="22"/>
        </w:rPr>
        <w:t>задача</w:t>
      </w:r>
      <w:r w:rsidRPr="00C41B23">
        <w:rPr>
          <w:spacing w:val="-4"/>
          <w:sz w:val="22"/>
          <w:szCs w:val="22"/>
        </w:rPr>
        <w:t xml:space="preserve"> </w:t>
      </w:r>
      <w:r w:rsidRPr="00C41B23">
        <w:rPr>
          <w:sz w:val="22"/>
          <w:szCs w:val="22"/>
        </w:rPr>
        <w:t>решена</w:t>
      </w:r>
      <w:r w:rsidRPr="00C41B23">
        <w:rPr>
          <w:spacing w:val="-4"/>
          <w:sz w:val="22"/>
          <w:szCs w:val="22"/>
        </w:rPr>
        <w:t xml:space="preserve"> </w:t>
      </w:r>
      <w:r w:rsidRPr="00C41B23">
        <w:rPr>
          <w:sz w:val="22"/>
          <w:szCs w:val="22"/>
        </w:rPr>
        <w:t>нерациональным</w:t>
      </w:r>
      <w:r w:rsidRPr="00C41B23">
        <w:rPr>
          <w:spacing w:val="-8"/>
          <w:sz w:val="22"/>
          <w:szCs w:val="22"/>
        </w:rPr>
        <w:t xml:space="preserve"> </w:t>
      </w:r>
      <w:r w:rsidRPr="00C41B23">
        <w:rPr>
          <w:sz w:val="22"/>
          <w:szCs w:val="22"/>
        </w:rPr>
        <w:t>способом</w:t>
      </w:r>
      <w:r w:rsidRPr="00C41B23">
        <w:rPr>
          <w:spacing w:val="-4"/>
          <w:sz w:val="22"/>
          <w:szCs w:val="22"/>
        </w:rPr>
        <w:t xml:space="preserve"> </w:t>
      </w:r>
      <w:r w:rsidRPr="00C41B23">
        <w:rPr>
          <w:sz w:val="22"/>
          <w:szCs w:val="22"/>
        </w:rPr>
        <w:t>или</w:t>
      </w:r>
      <w:r w:rsidRPr="00C41B23">
        <w:rPr>
          <w:spacing w:val="-3"/>
          <w:sz w:val="22"/>
          <w:szCs w:val="22"/>
        </w:rPr>
        <w:t xml:space="preserve"> </w:t>
      </w:r>
      <w:r w:rsidRPr="00C41B23">
        <w:rPr>
          <w:sz w:val="22"/>
          <w:szCs w:val="22"/>
        </w:rPr>
        <w:t>допущено не</w:t>
      </w:r>
      <w:r w:rsidRPr="00C41B23">
        <w:rPr>
          <w:spacing w:val="-2"/>
          <w:sz w:val="22"/>
          <w:szCs w:val="22"/>
        </w:rPr>
        <w:t xml:space="preserve"> </w:t>
      </w:r>
      <w:r w:rsidRPr="00C41B23">
        <w:rPr>
          <w:sz w:val="22"/>
          <w:szCs w:val="22"/>
        </w:rPr>
        <w:t>более</w:t>
      </w:r>
      <w:r w:rsidRPr="00C41B23">
        <w:rPr>
          <w:spacing w:val="-57"/>
          <w:sz w:val="22"/>
          <w:szCs w:val="22"/>
        </w:rPr>
        <w:t xml:space="preserve"> </w:t>
      </w:r>
      <w:r w:rsidRPr="00C41B23">
        <w:rPr>
          <w:sz w:val="22"/>
          <w:szCs w:val="22"/>
        </w:rPr>
        <w:t>двух</w:t>
      </w:r>
      <w:r w:rsidRPr="00C41B23">
        <w:rPr>
          <w:spacing w:val="3"/>
          <w:sz w:val="22"/>
          <w:szCs w:val="22"/>
        </w:rPr>
        <w:t xml:space="preserve"> </w:t>
      </w:r>
      <w:r w:rsidRPr="00C41B23">
        <w:rPr>
          <w:sz w:val="22"/>
          <w:szCs w:val="22"/>
        </w:rPr>
        <w:t>несущественных</w:t>
      </w:r>
      <w:r w:rsidRPr="00C41B23">
        <w:rPr>
          <w:spacing w:val="4"/>
          <w:sz w:val="22"/>
          <w:szCs w:val="22"/>
        </w:rPr>
        <w:t xml:space="preserve"> </w:t>
      </w:r>
      <w:r w:rsidRPr="00C41B23">
        <w:rPr>
          <w:sz w:val="22"/>
          <w:szCs w:val="22"/>
        </w:rPr>
        <w:t>ошибок.</w:t>
      </w:r>
    </w:p>
    <w:p w:rsidR="003D6AA4" w:rsidRPr="00C41B23" w:rsidRDefault="003D6AA4" w:rsidP="003D6AA4">
      <w:pPr>
        <w:pStyle w:val="a3"/>
        <w:ind w:right="771"/>
        <w:rPr>
          <w:sz w:val="22"/>
          <w:szCs w:val="22"/>
        </w:rPr>
      </w:pPr>
      <w:r w:rsidRPr="00C41B23">
        <w:rPr>
          <w:b/>
          <w:sz w:val="22"/>
          <w:szCs w:val="22"/>
        </w:rPr>
        <w:t>Отметка</w:t>
      </w:r>
      <w:r w:rsidRPr="00C41B23">
        <w:rPr>
          <w:b/>
          <w:spacing w:val="-5"/>
          <w:sz w:val="22"/>
          <w:szCs w:val="22"/>
        </w:rPr>
        <w:t xml:space="preserve"> </w:t>
      </w:r>
      <w:r w:rsidRPr="00C41B23">
        <w:rPr>
          <w:b/>
          <w:sz w:val="22"/>
          <w:szCs w:val="22"/>
        </w:rPr>
        <w:t>«3»:</w:t>
      </w:r>
      <w:r w:rsidRPr="00C41B23">
        <w:rPr>
          <w:b/>
          <w:spacing w:val="-6"/>
          <w:sz w:val="22"/>
          <w:szCs w:val="22"/>
        </w:rPr>
        <w:t xml:space="preserve"> </w:t>
      </w:r>
      <w:r w:rsidRPr="00C41B23">
        <w:rPr>
          <w:sz w:val="22"/>
          <w:szCs w:val="22"/>
        </w:rPr>
        <w:t>в</w:t>
      </w:r>
      <w:r w:rsidRPr="00C41B23">
        <w:rPr>
          <w:spacing w:val="-5"/>
          <w:sz w:val="22"/>
          <w:szCs w:val="22"/>
        </w:rPr>
        <w:t xml:space="preserve"> </w:t>
      </w:r>
      <w:r w:rsidRPr="00C41B23">
        <w:rPr>
          <w:sz w:val="22"/>
          <w:szCs w:val="22"/>
        </w:rPr>
        <w:t>логическом</w:t>
      </w:r>
      <w:r w:rsidRPr="00C41B23">
        <w:rPr>
          <w:spacing w:val="-6"/>
          <w:sz w:val="22"/>
          <w:szCs w:val="22"/>
        </w:rPr>
        <w:t xml:space="preserve"> </w:t>
      </w:r>
      <w:r w:rsidRPr="00C41B23">
        <w:rPr>
          <w:sz w:val="22"/>
          <w:szCs w:val="22"/>
        </w:rPr>
        <w:t>рассуждении</w:t>
      </w:r>
      <w:r w:rsidRPr="00C41B23">
        <w:rPr>
          <w:spacing w:val="-2"/>
          <w:sz w:val="22"/>
          <w:szCs w:val="22"/>
        </w:rPr>
        <w:t xml:space="preserve"> </w:t>
      </w:r>
      <w:r w:rsidRPr="00C41B23">
        <w:rPr>
          <w:sz w:val="22"/>
          <w:szCs w:val="22"/>
        </w:rPr>
        <w:t>нет</w:t>
      </w:r>
      <w:r w:rsidRPr="00C41B23">
        <w:rPr>
          <w:spacing w:val="-6"/>
          <w:sz w:val="22"/>
          <w:szCs w:val="22"/>
        </w:rPr>
        <w:t xml:space="preserve"> </w:t>
      </w:r>
      <w:r w:rsidRPr="00C41B23">
        <w:rPr>
          <w:sz w:val="22"/>
          <w:szCs w:val="22"/>
        </w:rPr>
        <w:t>существенных ошибок,</w:t>
      </w:r>
      <w:r w:rsidRPr="00C41B23">
        <w:rPr>
          <w:spacing w:val="-9"/>
          <w:sz w:val="22"/>
          <w:szCs w:val="22"/>
        </w:rPr>
        <w:t xml:space="preserve"> </w:t>
      </w:r>
      <w:r w:rsidRPr="00C41B23">
        <w:rPr>
          <w:sz w:val="22"/>
          <w:szCs w:val="22"/>
        </w:rPr>
        <w:t>но</w:t>
      </w:r>
      <w:r w:rsidRPr="00C41B23">
        <w:rPr>
          <w:spacing w:val="-5"/>
          <w:sz w:val="22"/>
          <w:szCs w:val="22"/>
        </w:rPr>
        <w:t xml:space="preserve"> </w:t>
      </w:r>
      <w:r w:rsidRPr="00C41B23">
        <w:rPr>
          <w:sz w:val="22"/>
          <w:szCs w:val="22"/>
        </w:rPr>
        <w:t>допущена</w:t>
      </w:r>
      <w:r w:rsidRPr="00C41B23">
        <w:rPr>
          <w:spacing w:val="-57"/>
          <w:sz w:val="22"/>
          <w:szCs w:val="22"/>
        </w:rPr>
        <w:t xml:space="preserve"> </w:t>
      </w:r>
      <w:r w:rsidRPr="00C41B23">
        <w:rPr>
          <w:sz w:val="22"/>
          <w:szCs w:val="22"/>
        </w:rPr>
        <w:t>существенная</w:t>
      </w:r>
      <w:r w:rsidRPr="00C41B23">
        <w:rPr>
          <w:spacing w:val="-3"/>
          <w:sz w:val="22"/>
          <w:szCs w:val="22"/>
        </w:rPr>
        <w:t xml:space="preserve"> </w:t>
      </w:r>
      <w:r w:rsidRPr="00C41B23">
        <w:rPr>
          <w:sz w:val="22"/>
          <w:szCs w:val="22"/>
        </w:rPr>
        <w:t>ошибка</w:t>
      </w:r>
      <w:r w:rsidRPr="00C41B23">
        <w:rPr>
          <w:spacing w:val="-3"/>
          <w:sz w:val="22"/>
          <w:szCs w:val="22"/>
        </w:rPr>
        <w:t xml:space="preserve"> </w:t>
      </w:r>
      <w:r w:rsidRPr="00C41B23">
        <w:rPr>
          <w:sz w:val="22"/>
          <w:szCs w:val="22"/>
        </w:rPr>
        <w:t>в</w:t>
      </w:r>
      <w:r w:rsidRPr="00C41B23">
        <w:rPr>
          <w:spacing w:val="-6"/>
          <w:sz w:val="22"/>
          <w:szCs w:val="22"/>
        </w:rPr>
        <w:t xml:space="preserve"> </w:t>
      </w:r>
      <w:r w:rsidRPr="00C41B23">
        <w:rPr>
          <w:sz w:val="22"/>
          <w:szCs w:val="22"/>
        </w:rPr>
        <w:t>математических</w:t>
      </w:r>
      <w:r w:rsidRPr="00C41B23">
        <w:rPr>
          <w:spacing w:val="3"/>
          <w:sz w:val="22"/>
          <w:szCs w:val="22"/>
        </w:rPr>
        <w:t xml:space="preserve"> </w:t>
      </w:r>
      <w:r w:rsidRPr="00C41B23">
        <w:rPr>
          <w:sz w:val="22"/>
          <w:szCs w:val="22"/>
        </w:rPr>
        <w:t>расчетах.</w:t>
      </w:r>
    </w:p>
    <w:p w:rsidR="003D6AA4" w:rsidRPr="00C41B23" w:rsidRDefault="003D6AA4" w:rsidP="003D6AA4">
      <w:pPr>
        <w:pStyle w:val="a3"/>
        <w:rPr>
          <w:sz w:val="22"/>
          <w:szCs w:val="22"/>
        </w:rPr>
      </w:pPr>
      <w:r w:rsidRPr="00C41B23">
        <w:rPr>
          <w:b/>
          <w:sz w:val="22"/>
          <w:szCs w:val="22"/>
        </w:rPr>
        <w:t>Отметка</w:t>
      </w:r>
      <w:r w:rsidRPr="00C41B23">
        <w:rPr>
          <w:b/>
          <w:spacing w:val="-4"/>
          <w:sz w:val="22"/>
          <w:szCs w:val="22"/>
        </w:rPr>
        <w:t xml:space="preserve"> </w:t>
      </w:r>
      <w:r w:rsidRPr="00C41B23">
        <w:rPr>
          <w:b/>
          <w:sz w:val="22"/>
          <w:szCs w:val="22"/>
        </w:rPr>
        <w:t>«2»:</w:t>
      </w:r>
      <w:r w:rsidRPr="00C41B23">
        <w:rPr>
          <w:b/>
          <w:spacing w:val="-6"/>
          <w:sz w:val="22"/>
          <w:szCs w:val="22"/>
        </w:rPr>
        <w:t xml:space="preserve"> </w:t>
      </w:r>
      <w:r w:rsidRPr="00C41B23">
        <w:rPr>
          <w:sz w:val="22"/>
          <w:szCs w:val="22"/>
        </w:rPr>
        <w:t>имеются</w:t>
      </w:r>
      <w:r w:rsidRPr="00C41B23">
        <w:rPr>
          <w:spacing w:val="-6"/>
          <w:sz w:val="22"/>
          <w:szCs w:val="22"/>
        </w:rPr>
        <w:t xml:space="preserve"> </w:t>
      </w:r>
      <w:r w:rsidRPr="00C41B23">
        <w:rPr>
          <w:sz w:val="22"/>
          <w:szCs w:val="22"/>
        </w:rPr>
        <w:t>существенные</w:t>
      </w:r>
      <w:r w:rsidRPr="00C41B23">
        <w:rPr>
          <w:spacing w:val="-6"/>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5"/>
          <w:sz w:val="22"/>
          <w:szCs w:val="22"/>
        </w:rPr>
        <w:t xml:space="preserve"> </w:t>
      </w:r>
      <w:r w:rsidRPr="00C41B23">
        <w:rPr>
          <w:sz w:val="22"/>
          <w:szCs w:val="22"/>
        </w:rPr>
        <w:t>логическом</w:t>
      </w:r>
      <w:r w:rsidRPr="00C41B23">
        <w:rPr>
          <w:spacing w:val="-5"/>
          <w:sz w:val="22"/>
          <w:szCs w:val="22"/>
        </w:rPr>
        <w:t xml:space="preserve"> </w:t>
      </w:r>
      <w:r w:rsidRPr="00C41B23">
        <w:rPr>
          <w:sz w:val="22"/>
          <w:szCs w:val="22"/>
        </w:rPr>
        <w:t>рассуждении</w:t>
      </w:r>
      <w:r w:rsidRPr="00C41B23">
        <w:rPr>
          <w:spacing w:val="-6"/>
          <w:sz w:val="22"/>
          <w:szCs w:val="22"/>
        </w:rPr>
        <w:t xml:space="preserve"> </w:t>
      </w:r>
      <w:r w:rsidRPr="00C41B23">
        <w:rPr>
          <w:sz w:val="22"/>
          <w:szCs w:val="22"/>
        </w:rPr>
        <w:t>и</w:t>
      </w:r>
      <w:r w:rsidRPr="00C41B23">
        <w:rPr>
          <w:spacing w:val="-1"/>
          <w:sz w:val="22"/>
          <w:szCs w:val="22"/>
        </w:rPr>
        <w:t xml:space="preserve"> </w:t>
      </w:r>
      <w:r w:rsidRPr="00C41B23">
        <w:rPr>
          <w:sz w:val="22"/>
          <w:szCs w:val="22"/>
        </w:rPr>
        <w:t>решении.</w:t>
      </w:r>
    </w:p>
    <w:p w:rsidR="003D6AA4" w:rsidRPr="00C41B23" w:rsidRDefault="003D6AA4" w:rsidP="003D6AA4">
      <w:pPr>
        <w:spacing w:before="5" w:line="275" w:lineRule="exact"/>
        <w:ind w:left="962"/>
        <w:rPr>
          <w:b/>
        </w:rPr>
      </w:pPr>
      <w:r w:rsidRPr="00C41B23">
        <w:rPr>
          <w:b/>
          <w:u w:val="thick"/>
        </w:rPr>
        <w:t>Оценка</w:t>
      </w:r>
      <w:r w:rsidRPr="00C41B23">
        <w:rPr>
          <w:b/>
          <w:spacing w:val="-7"/>
          <w:u w:val="thick"/>
        </w:rPr>
        <w:t xml:space="preserve"> </w:t>
      </w:r>
      <w:r w:rsidRPr="00C41B23">
        <w:rPr>
          <w:b/>
          <w:u w:val="thick"/>
        </w:rPr>
        <w:t>письменных</w:t>
      </w:r>
      <w:r w:rsidRPr="00C41B23">
        <w:rPr>
          <w:b/>
          <w:spacing w:val="-4"/>
          <w:u w:val="thick"/>
        </w:rPr>
        <w:t xml:space="preserve"> </w:t>
      </w:r>
      <w:r w:rsidRPr="00C41B23">
        <w:rPr>
          <w:b/>
          <w:u w:val="thick"/>
        </w:rPr>
        <w:t>контрольных</w:t>
      </w:r>
      <w:r w:rsidRPr="00C41B23">
        <w:rPr>
          <w:b/>
          <w:spacing w:val="-4"/>
          <w:u w:val="thick"/>
        </w:rPr>
        <w:t xml:space="preserve"> </w:t>
      </w:r>
      <w:r w:rsidRPr="00C41B23">
        <w:rPr>
          <w:b/>
          <w:u w:val="thick"/>
        </w:rPr>
        <w:t>работ</w:t>
      </w:r>
    </w:p>
    <w:p w:rsidR="003D6AA4" w:rsidRPr="00C41B23" w:rsidRDefault="003D6AA4" w:rsidP="003D6AA4">
      <w:pPr>
        <w:spacing w:line="275" w:lineRule="exact"/>
        <w:ind w:left="962"/>
      </w:pPr>
      <w:r w:rsidRPr="00C41B23">
        <w:rPr>
          <w:b/>
        </w:rPr>
        <w:t>Отметка</w:t>
      </w:r>
      <w:r w:rsidRPr="00C41B23">
        <w:rPr>
          <w:b/>
          <w:spacing w:val="-4"/>
        </w:rPr>
        <w:t xml:space="preserve"> </w:t>
      </w:r>
      <w:r w:rsidRPr="00C41B23">
        <w:rPr>
          <w:b/>
        </w:rPr>
        <w:t>«5»:</w:t>
      </w:r>
      <w:r w:rsidRPr="00C41B23">
        <w:t>выполнено</w:t>
      </w:r>
      <w:r w:rsidRPr="00C41B23">
        <w:rPr>
          <w:spacing w:val="-4"/>
        </w:rPr>
        <w:t xml:space="preserve"> </w:t>
      </w:r>
      <w:r w:rsidRPr="00C41B23">
        <w:t>правильно</w:t>
      </w:r>
      <w:r w:rsidRPr="00C41B23">
        <w:rPr>
          <w:spacing w:val="-4"/>
        </w:rPr>
        <w:t xml:space="preserve"> </w:t>
      </w:r>
      <w:r w:rsidRPr="00C41B23">
        <w:t>не</w:t>
      </w:r>
      <w:r w:rsidRPr="00C41B23">
        <w:rPr>
          <w:spacing w:val="-5"/>
        </w:rPr>
        <w:t xml:space="preserve"> </w:t>
      </w:r>
      <w:r w:rsidRPr="00C41B23">
        <w:t>менее</w:t>
      </w:r>
      <w:r w:rsidRPr="00C41B23">
        <w:rPr>
          <w:spacing w:val="-5"/>
        </w:rPr>
        <w:t xml:space="preserve"> </w:t>
      </w:r>
      <w:r w:rsidRPr="00C41B23">
        <w:t>85%</w:t>
      </w:r>
      <w:r w:rsidRPr="00C41B23">
        <w:rPr>
          <w:spacing w:val="-6"/>
        </w:rPr>
        <w:t xml:space="preserve"> </w:t>
      </w:r>
      <w:r w:rsidRPr="00C41B23">
        <w:t>заданий.</w:t>
      </w:r>
    </w:p>
    <w:p w:rsidR="003D6AA4" w:rsidRPr="00C41B23" w:rsidRDefault="003D6AA4" w:rsidP="003D6AA4">
      <w:pPr>
        <w:spacing w:before="156"/>
        <w:ind w:left="962"/>
      </w:pPr>
      <w:r w:rsidRPr="00C41B23">
        <w:rPr>
          <w:b/>
        </w:rPr>
        <w:t>Отметка</w:t>
      </w:r>
      <w:r w:rsidRPr="00C41B23">
        <w:rPr>
          <w:b/>
          <w:spacing w:val="-4"/>
        </w:rPr>
        <w:t xml:space="preserve"> </w:t>
      </w:r>
      <w:r w:rsidRPr="00C41B23">
        <w:rPr>
          <w:b/>
        </w:rPr>
        <w:t>«4»:</w:t>
      </w:r>
      <w:r w:rsidRPr="00C41B23">
        <w:t>правильно</w:t>
      </w:r>
      <w:r w:rsidRPr="00C41B23">
        <w:rPr>
          <w:spacing w:val="-4"/>
        </w:rPr>
        <w:t xml:space="preserve"> </w:t>
      </w:r>
      <w:r w:rsidRPr="00C41B23">
        <w:t>выполнено</w:t>
      </w:r>
      <w:r w:rsidRPr="00C41B23">
        <w:rPr>
          <w:spacing w:val="-2"/>
        </w:rPr>
        <w:t xml:space="preserve"> </w:t>
      </w:r>
      <w:r w:rsidRPr="00C41B23">
        <w:t>84%</w:t>
      </w:r>
      <w:r w:rsidRPr="00C41B23">
        <w:rPr>
          <w:spacing w:val="-5"/>
        </w:rPr>
        <w:t xml:space="preserve"> </w:t>
      </w:r>
      <w:r w:rsidRPr="00C41B23">
        <w:t>-</w:t>
      </w:r>
      <w:r w:rsidRPr="00C41B23">
        <w:rPr>
          <w:spacing w:val="-5"/>
        </w:rPr>
        <w:t xml:space="preserve"> </w:t>
      </w:r>
      <w:r w:rsidRPr="00C41B23">
        <w:t>70%</w:t>
      </w:r>
      <w:r w:rsidRPr="00C41B23">
        <w:rPr>
          <w:spacing w:val="-6"/>
        </w:rPr>
        <w:t xml:space="preserve"> </w:t>
      </w:r>
      <w:r w:rsidRPr="00C41B23">
        <w:t>заданий.</w:t>
      </w:r>
    </w:p>
    <w:p w:rsidR="003D6AA4" w:rsidRPr="00C41B23" w:rsidRDefault="003D6AA4" w:rsidP="003D6AA4">
      <w:pPr>
        <w:spacing w:before="183"/>
        <w:ind w:left="962"/>
      </w:pPr>
      <w:r w:rsidRPr="00C41B23">
        <w:rPr>
          <w:b/>
        </w:rPr>
        <w:t>Отметка</w:t>
      </w:r>
      <w:r w:rsidRPr="00C41B23">
        <w:rPr>
          <w:b/>
          <w:spacing w:val="-5"/>
        </w:rPr>
        <w:t xml:space="preserve"> </w:t>
      </w:r>
      <w:r w:rsidRPr="00C41B23">
        <w:rPr>
          <w:b/>
        </w:rPr>
        <w:t>«3»:</w:t>
      </w:r>
      <w:r w:rsidRPr="00C41B23">
        <w:t>правильно</w:t>
      </w:r>
      <w:r w:rsidRPr="00C41B23">
        <w:rPr>
          <w:spacing w:val="-4"/>
        </w:rPr>
        <w:t xml:space="preserve"> </w:t>
      </w:r>
      <w:r w:rsidRPr="00C41B23">
        <w:t>выполнено</w:t>
      </w:r>
      <w:r w:rsidRPr="00C41B23">
        <w:rPr>
          <w:spacing w:val="-4"/>
        </w:rPr>
        <w:t xml:space="preserve"> </w:t>
      </w:r>
      <w:r w:rsidRPr="00C41B23">
        <w:t>не</w:t>
      </w:r>
      <w:r w:rsidRPr="00C41B23">
        <w:rPr>
          <w:spacing w:val="-5"/>
        </w:rPr>
        <w:t xml:space="preserve"> </w:t>
      </w:r>
      <w:r w:rsidRPr="00C41B23">
        <w:t>менее</w:t>
      </w:r>
      <w:r w:rsidRPr="00C41B23">
        <w:rPr>
          <w:spacing w:val="-6"/>
        </w:rPr>
        <w:t xml:space="preserve"> </w:t>
      </w:r>
      <w:r w:rsidRPr="00C41B23">
        <w:t>50%</w:t>
      </w:r>
      <w:r w:rsidRPr="00C41B23">
        <w:rPr>
          <w:spacing w:val="-6"/>
        </w:rPr>
        <w:t xml:space="preserve"> </w:t>
      </w:r>
      <w:r w:rsidRPr="00C41B23">
        <w:t>заданий.</w:t>
      </w:r>
    </w:p>
    <w:p w:rsidR="003D6AA4" w:rsidRPr="00C41B23" w:rsidRDefault="003D6AA4" w:rsidP="003D6AA4">
      <w:pPr>
        <w:spacing w:before="180"/>
        <w:ind w:left="962"/>
      </w:pPr>
      <w:r w:rsidRPr="00C41B23">
        <w:rPr>
          <w:b/>
        </w:rPr>
        <w:t>Отметка</w:t>
      </w:r>
      <w:r w:rsidRPr="00C41B23">
        <w:rPr>
          <w:b/>
          <w:spacing w:val="-2"/>
        </w:rPr>
        <w:t xml:space="preserve"> </w:t>
      </w:r>
      <w:r w:rsidRPr="00C41B23">
        <w:rPr>
          <w:b/>
        </w:rPr>
        <w:t>«2»</w:t>
      </w:r>
      <w:r w:rsidRPr="00C41B23">
        <w:rPr>
          <w:b/>
          <w:spacing w:val="-2"/>
        </w:rPr>
        <w:t xml:space="preserve"> </w:t>
      </w:r>
      <w:r w:rsidRPr="00C41B23">
        <w:t>ставится</w:t>
      </w:r>
      <w:r w:rsidRPr="00C41B23">
        <w:rPr>
          <w:spacing w:val="-1"/>
        </w:rPr>
        <w:t xml:space="preserve"> </w:t>
      </w:r>
      <w:r w:rsidRPr="00C41B23">
        <w:t>за</w:t>
      </w:r>
      <w:r w:rsidRPr="00C41B23">
        <w:rPr>
          <w:spacing w:val="-3"/>
        </w:rPr>
        <w:t xml:space="preserve"> </w:t>
      </w:r>
      <w:r w:rsidRPr="00C41B23">
        <w:t>выполнение</w:t>
      </w:r>
      <w:r w:rsidRPr="00C41B23">
        <w:rPr>
          <w:spacing w:val="-3"/>
        </w:rPr>
        <w:t xml:space="preserve"> </w:t>
      </w:r>
      <w:r w:rsidRPr="00C41B23">
        <w:t>менее</w:t>
      </w:r>
      <w:r w:rsidRPr="00C41B23">
        <w:rPr>
          <w:spacing w:val="-2"/>
        </w:rPr>
        <w:t xml:space="preserve"> </w:t>
      </w:r>
      <w:r w:rsidRPr="00C41B23">
        <w:t>50%,</w:t>
      </w:r>
    </w:p>
    <w:p w:rsidR="003D6AA4" w:rsidRPr="00C41B23" w:rsidRDefault="003D6AA4" w:rsidP="003D6AA4">
      <w:pPr>
        <w:spacing w:before="187"/>
        <w:ind w:left="962"/>
        <w:rPr>
          <w:b/>
        </w:rPr>
      </w:pPr>
      <w:r w:rsidRPr="00C41B23">
        <w:rPr>
          <w:b/>
          <w:u w:val="thick"/>
        </w:rPr>
        <w:t>Оценка</w:t>
      </w:r>
      <w:r w:rsidRPr="00C41B23">
        <w:rPr>
          <w:b/>
          <w:spacing w:val="-2"/>
          <w:u w:val="thick"/>
        </w:rPr>
        <w:t xml:space="preserve"> </w:t>
      </w:r>
      <w:r w:rsidRPr="00C41B23">
        <w:rPr>
          <w:b/>
          <w:u w:val="thick"/>
        </w:rPr>
        <w:t>проектных</w:t>
      </w:r>
      <w:r w:rsidRPr="00C41B23">
        <w:rPr>
          <w:b/>
          <w:spacing w:val="-2"/>
          <w:u w:val="thick"/>
        </w:rPr>
        <w:t xml:space="preserve"> </w:t>
      </w:r>
      <w:r w:rsidRPr="00C41B23">
        <w:rPr>
          <w:b/>
          <w:u w:val="thick"/>
        </w:rPr>
        <w:t>работ.</w:t>
      </w:r>
    </w:p>
    <w:p w:rsidR="003D6AA4" w:rsidRPr="00C41B23" w:rsidRDefault="003D6AA4" w:rsidP="003D6AA4">
      <w:pPr>
        <w:pStyle w:val="a3"/>
        <w:spacing w:before="181" w:line="256" w:lineRule="auto"/>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четко</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убедительно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Представлен</w:t>
      </w:r>
      <w:r w:rsidRPr="00C41B23">
        <w:rPr>
          <w:spacing w:val="1"/>
          <w:sz w:val="22"/>
          <w:szCs w:val="22"/>
        </w:rPr>
        <w:t xml:space="preserve"> </w:t>
      </w:r>
      <w:r w:rsidRPr="00C41B23">
        <w:rPr>
          <w:sz w:val="22"/>
          <w:szCs w:val="22"/>
        </w:rPr>
        <w:t>развернутый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исчерпывающе.</w:t>
      </w:r>
    </w:p>
    <w:p w:rsidR="003D6AA4" w:rsidRPr="00C41B23" w:rsidRDefault="003D6AA4" w:rsidP="003D6AA4">
      <w:pPr>
        <w:pStyle w:val="a3"/>
        <w:spacing w:before="167" w:line="259" w:lineRule="auto"/>
        <w:ind w:right="770"/>
        <w:rPr>
          <w:sz w:val="22"/>
          <w:szCs w:val="22"/>
        </w:rPr>
      </w:pPr>
      <w:r w:rsidRPr="00C41B23">
        <w:rPr>
          <w:sz w:val="22"/>
          <w:szCs w:val="22"/>
        </w:rPr>
        <w:t>Работа содержит достаточно полную информацию из различных источников. Представлен</w:t>
      </w:r>
      <w:r w:rsidRPr="00C41B23">
        <w:rPr>
          <w:spacing w:val="-57"/>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ситуаций,</w:t>
      </w:r>
      <w:r w:rsidRPr="00C41B23">
        <w:rPr>
          <w:spacing w:val="1"/>
          <w:sz w:val="22"/>
          <w:szCs w:val="22"/>
        </w:rPr>
        <w:t xml:space="preserve"> </w:t>
      </w:r>
      <w:r w:rsidRPr="00C41B23">
        <w:rPr>
          <w:sz w:val="22"/>
          <w:szCs w:val="22"/>
        </w:rPr>
        <w:t>складывавшихся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сделаны</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выводы,</w:t>
      </w:r>
      <w:r w:rsidRPr="00C41B23">
        <w:rPr>
          <w:spacing w:val="-57"/>
          <w:sz w:val="22"/>
          <w:szCs w:val="22"/>
        </w:rPr>
        <w:t xml:space="preserve"> </w:t>
      </w:r>
      <w:r w:rsidRPr="00C41B23">
        <w:rPr>
          <w:sz w:val="22"/>
          <w:szCs w:val="22"/>
        </w:rPr>
        <w:t>намечены перспективы работы. Работа отличается творческим подходом, собственным</w:t>
      </w:r>
      <w:r w:rsidRPr="00C41B23">
        <w:rPr>
          <w:spacing w:val="1"/>
          <w:sz w:val="22"/>
          <w:szCs w:val="22"/>
        </w:rPr>
        <w:t xml:space="preserve"> </w:t>
      </w:r>
      <w:r w:rsidRPr="00C41B23">
        <w:rPr>
          <w:sz w:val="22"/>
          <w:szCs w:val="22"/>
        </w:rPr>
        <w:t>оригинальным отношением автора к идее проекта. Работа отличается четким и грамотным</w:t>
      </w:r>
      <w:r w:rsidRPr="00C41B23">
        <w:rPr>
          <w:spacing w:val="-57"/>
          <w:sz w:val="22"/>
          <w:szCs w:val="22"/>
        </w:rPr>
        <w:t xml:space="preserve"> </w:t>
      </w:r>
      <w:r w:rsidRPr="00C41B23">
        <w:rPr>
          <w:sz w:val="22"/>
          <w:szCs w:val="22"/>
        </w:rPr>
        <w:t>оформлением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точном</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установленными</w:t>
      </w:r>
      <w:r w:rsidRPr="00C41B23">
        <w:rPr>
          <w:spacing w:val="1"/>
          <w:sz w:val="22"/>
          <w:szCs w:val="22"/>
        </w:rPr>
        <w:t xml:space="preserve"> </w:t>
      </w:r>
      <w:r w:rsidRPr="00C41B23">
        <w:rPr>
          <w:sz w:val="22"/>
          <w:szCs w:val="22"/>
        </w:rPr>
        <w:t>правилами.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 требованиям проведения презентации, оно не вышло за рамки регламента,</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презентация</w:t>
      </w:r>
      <w:r w:rsidRPr="00C41B23">
        <w:rPr>
          <w:spacing w:val="1"/>
          <w:sz w:val="22"/>
          <w:szCs w:val="22"/>
        </w:rPr>
        <w:t xml:space="preserve"> </w:t>
      </w:r>
      <w:r w:rsidRPr="00C41B23">
        <w:rPr>
          <w:sz w:val="22"/>
          <w:szCs w:val="22"/>
        </w:rPr>
        <w:t>хорошо</w:t>
      </w:r>
      <w:r w:rsidRPr="00C41B23">
        <w:rPr>
          <w:spacing w:val="60"/>
          <w:sz w:val="22"/>
          <w:szCs w:val="22"/>
        </w:rPr>
        <w:t xml:space="preserve"> </w:t>
      </w:r>
      <w:r w:rsidRPr="00C41B23">
        <w:rPr>
          <w:sz w:val="22"/>
          <w:szCs w:val="22"/>
        </w:rPr>
        <w:t>подготовлена,</w:t>
      </w:r>
      <w:r w:rsidRPr="00C41B23">
        <w:rPr>
          <w:spacing w:val="1"/>
          <w:sz w:val="22"/>
          <w:szCs w:val="22"/>
        </w:rPr>
        <w:t xml:space="preserve"> </w:t>
      </w:r>
      <w:r w:rsidRPr="00C41B23">
        <w:rPr>
          <w:sz w:val="22"/>
          <w:szCs w:val="22"/>
        </w:rPr>
        <w:t>автору</w:t>
      </w:r>
      <w:r w:rsidRPr="00C41B23">
        <w:rPr>
          <w:spacing w:val="1"/>
          <w:sz w:val="22"/>
          <w:szCs w:val="22"/>
        </w:rPr>
        <w:t xml:space="preserve"> </w:t>
      </w:r>
      <w:r w:rsidRPr="00C41B23">
        <w:rPr>
          <w:sz w:val="22"/>
          <w:szCs w:val="22"/>
        </w:rPr>
        <w:t>удалось</w:t>
      </w:r>
      <w:r w:rsidRPr="00C41B23">
        <w:rPr>
          <w:spacing w:val="1"/>
          <w:sz w:val="22"/>
          <w:szCs w:val="22"/>
        </w:rPr>
        <w:t xml:space="preserve"> </w:t>
      </w:r>
      <w:r w:rsidRPr="00C41B23">
        <w:rPr>
          <w:sz w:val="22"/>
          <w:szCs w:val="22"/>
        </w:rPr>
        <w:t>заинтересовать</w:t>
      </w:r>
      <w:r w:rsidRPr="00C41B23">
        <w:rPr>
          <w:spacing w:val="1"/>
          <w:sz w:val="22"/>
          <w:szCs w:val="22"/>
        </w:rPr>
        <w:t xml:space="preserve"> </w:t>
      </w:r>
      <w:r w:rsidRPr="00C41B23">
        <w:rPr>
          <w:sz w:val="22"/>
          <w:szCs w:val="22"/>
        </w:rPr>
        <w:t>аудиторию.</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полностью</w:t>
      </w:r>
      <w:r w:rsidRPr="00C41B23">
        <w:rPr>
          <w:spacing w:val="6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(эстетичен,</w:t>
      </w:r>
      <w:r w:rsidRPr="00C41B23">
        <w:rPr>
          <w:spacing w:val="1"/>
          <w:sz w:val="22"/>
          <w:szCs w:val="22"/>
        </w:rPr>
        <w:t xml:space="preserve"> </w:t>
      </w:r>
      <w:r w:rsidRPr="00C41B23">
        <w:rPr>
          <w:sz w:val="22"/>
          <w:szCs w:val="22"/>
        </w:rPr>
        <w:t>удобен</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использовании,</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заявленным</w:t>
      </w:r>
      <w:r w:rsidRPr="00C41B23">
        <w:rPr>
          <w:spacing w:val="1"/>
          <w:sz w:val="22"/>
          <w:szCs w:val="22"/>
        </w:rPr>
        <w:t xml:space="preserve"> </w:t>
      </w:r>
      <w:r w:rsidRPr="00C41B23">
        <w:rPr>
          <w:sz w:val="22"/>
          <w:szCs w:val="22"/>
        </w:rPr>
        <w:t>целям).</w:t>
      </w:r>
    </w:p>
    <w:p w:rsidR="003D6AA4" w:rsidRPr="00C41B23" w:rsidRDefault="003D6AA4" w:rsidP="003D6AA4">
      <w:pPr>
        <w:pStyle w:val="a3"/>
        <w:spacing w:before="157" w:line="259" w:lineRule="auto"/>
        <w:ind w:right="770"/>
        <w:rPr>
          <w:sz w:val="22"/>
          <w:szCs w:val="22"/>
        </w:rPr>
      </w:pPr>
      <w:r w:rsidRPr="00C41B23">
        <w:rPr>
          <w:b/>
          <w:sz w:val="22"/>
          <w:szCs w:val="22"/>
        </w:rPr>
        <w:t xml:space="preserve">Отметка «4» </w:t>
      </w:r>
      <w:r w:rsidRPr="00C41B23">
        <w:rPr>
          <w:sz w:val="22"/>
          <w:szCs w:val="22"/>
        </w:rPr>
        <w:t>ставится если цель сформулирована, но не обоснована. Представлен краткий</w:t>
      </w:r>
      <w:r w:rsidRPr="00C41B23">
        <w:rPr>
          <w:spacing w:val="-57"/>
          <w:sz w:val="22"/>
          <w:szCs w:val="22"/>
        </w:rPr>
        <w:t xml:space="preserve"> </w:t>
      </w:r>
      <w:r w:rsidRPr="00C41B23">
        <w:rPr>
          <w:sz w:val="22"/>
          <w:szCs w:val="22"/>
        </w:rPr>
        <w:t>план достижения цели проекта. Тема проекта раскрыта не полностью. Работа содержит</w:t>
      </w:r>
      <w:r w:rsidRPr="00C41B23">
        <w:rPr>
          <w:spacing w:val="1"/>
          <w:sz w:val="22"/>
          <w:szCs w:val="22"/>
        </w:rPr>
        <w:t xml:space="preserve"> </w:t>
      </w:r>
      <w:r w:rsidRPr="00C41B23">
        <w:rPr>
          <w:sz w:val="22"/>
          <w:szCs w:val="22"/>
        </w:rPr>
        <w:t>незначительный</w:t>
      </w:r>
      <w:r w:rsidRPr="00C41B23">
        <w:rPr>
          <w:spacing w:val="6"/>
          <w:sz w:val="22"/>
          <w:szCs w:val="22"/>
        </w:rPr>
        <w:t xml:space="preserve"> </w:t>
      </w:r>
      <w:r w:rsidRPr="00C41B23">
        <w:rPr>
          <w:sz w:val="22"/>
          <w:szCs w:val="22"/>
        </w:rPr>
        <w:t>объем</w:t>
      </w:r>
      <w:r w:rsidRPr="00C41B23">
        <w:rPr>
          <w:spacing w:val="3"/>
          <w:sz w:val="22"/>
          <w:szCs w:val="22"/>
        </w:rPr>
        <w:t xml:space="preserve"> </w:t>
      </w:r>
      <w:r w:rsidRPr="00C41B23">
        <w:rPr>
          <w:sz w:val="22"/>
          <w:szCs w:val="22"/>
        </w:rPr>
        <w:t>подходящей</w:t>
      </w:r>
      <w:r w:rsidRPr="00C41B23">
        <w:rPr>
          <w:spacing w:val="7"/>
          <w:sz w:val="22"/>
          <w:szCs w:val="22"/>
        </w:rPr>
        <w:t xml:space="preserve"> </w:t>
      </w:r>
      <w:r w:rsidRPr="00C41B23">
        <w:rPr>
          <w:sz w:val="22"/>
          <w:szCs w:val="22"/>
        </w:rPr>
        <w:t>информации</w:t>
      </w:r>
      <w:r w:rsidRPr="00C41B23">
        <w:rPr>
          <w:spacing w:val="4"/>
          <w:sz w:val="22"/>
          <w:szCs w:val="22"/>
        </w:rPr>
        <w:t xml:space="preserve"> </w:t>
      </w:r>
      <w:r w:rsidRPr="00C41B23">
        <w:rPr>
          <w:sz w:val="22"/>
          <w:szCs w:val="22"/>
        </w:rPr>
        <w:t>из</w:t>
      </w:r>
      <w:r w:rsidRPr="00C41B23">
        <w:rPr>
          <w:spacing w:val="7"/>
          <w:sz w:val="22"/>
          <w:szCs w:val="22"/>
        </w:rPr>
        <w:t xml:space="preserve"> </w:t>
      </w:r>
      <w:r w:rsidRPr="00C41B23">
        <w:rPr>
          <w:sz w:val="22"/>
          <w:szCs w:val="22"/>
        </w:rPr>
        <w:t>ограниченного</w:t>
      </w:r>
      <w:r w:rsidRPr="00C41B23">
        <w:rPr>
          <w:spacing w:val="3"/>
          <w:sz w:val="22"/>
          <w:szCs w:val="22"/>
        </w:rPr>
        <w:t xml:space="preserve"> </w:t>
      </w:r>
      <w:r w:rsidRPr="00C41B23">
        <w:rPr>
          <w:sz w:val="22"/>
          <w:szCs w:val="22"/>
        </w:rPr>
        <w:t>числа</w:t>
      </w:r>
      <w:r w:rsidRPr="00C41B23">
        <w:rPr>
          <w:spacing w:val="5"/>
          <w:sz w:val="22"/>
          <w:szCs w:val="22"/>
        </w:rPr>
        <w:t xml:space="preserve"> </w:t>
      </w:r>
      <w:r w:rsidRPr="00C41B23">
        <w:rPr>
          <w:sz w:val="22"/>
          <w:szCs w:val="22"/>
        </w:rPr>
        <w:t>однотипных</w:t>
      </w:r>
    </w:p>
    <w:p w:rsidR="003D6AA4" w:rsidRPr="00C41B23" w:rsidRDefault="003D6AA4" w:rsidP="003D6AA4">
      <w:pPr>
        <w:spacing w:line="259" w:lineRule="auto"/>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8" w:line="259" w:lineRule="auto"/>
        <w:ind w:right="765"/>
        <w:rPr>
          <w:sz w:val="22"/>
          <w:szCs w:val="22"/>
        </w:rPr>
      </w:pPr>
      <w:r w:rsidRPr="00C41B23">
        <w:rPr>
          <w:sz w:val="22"/>
          <w:szCs w:val="22"/>
        </w:rPr>
        <w:lastRenderedPageBreak/>
        <w:t>источников. Представлен развернутый обзор работы по достижению целей, заявленных в</w:t>
      </w:r>
      <w:r w:rsidRPr="00C41B23">
        <w:rPr>
          <w:spacing w:val="1"/>
          <w:sz w:val="22"/>
          <w:szCs w:val="22"/>
        </w:rPr>
        <w:t xml:space="preserve"> </w:t>
      </w:r>
      <w:r w:rsidRPr="00C41B23">
        <w:rPr>
          <w:sz w:val="22"/>
          <w:szCs w:val="22"/>
        </w:rPr>
        <w:t>проекте.</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самостоятельная,</w:t>
      </w:r>
      <w:r w:rsidRPr="00C41B23">
        <w:rPr>
          <w:spacing w:val="1"/>
          <w:sz w:val="22"/>
          <w:szCs w:val="22"/>
        </w:rPr>
        <w:t xml:space="preserve"> </w:t>
      </w:r>
      <w:r w:rsidRPr="00C41B23">
        <w:rPr>
          <w:sz w:val="22"/>
          <w:szCs w:val="22"/>
        </w:rPr>
        <w:t>демонстрирующая</w:t>
      </w:r>
      <w:r w:rsidRPr="00C41B23">
        <w:rPr>
          <w:spacing w:val="1"/>
          <w:sz w:val="22"/>
          <w:szCs w:val="22"/>
        </w:rPr>
        <w:t xml:space="preserve"> </w:t>
      </w:r>
      <w:r w:rsidRPr="00C41B23">
        <w:rPr>
          <w:sz w:val="22"/>
          <w:szCs w:val="22"/>
        </w:rPr>
        <w:t>серьезную</w:t>
      </w:r>
      <w:r w:rsidRPr="00C41B23">
        <w:rPr>
          <w:spacing w:val="1"/>
          <w:sz w:val="22"/>
          <w:szCs w:val="22"/>
        </w:rPr>
        <w:t xml:space="preserve"> </w:t>
      </w:r>
      <w:r w:rsidRPr="00C41B23">
        <w:rPr>
          <w:sz w:val="22"/>
          <w:szCs w:val="22"/>
        </w:rPr>
        <w:t>заинтересованность</w:t>
      </w:r>
      <w:r w:rsidRPr="00C41B23">
        <w:rPr>
          <w:spacing w:val="1"/>
          <w:sz w:val="22"/>
          <w:szCs w:val="22"/>
        </w:rPr>
        <w:t xml:space="preserve"> </w:t>
      </w:r>
      <w:r w:rsidRPr="00C41B23">
        <w:rPr>
          <w:sz w:val="22"/>
          <w:szCs w:val="22"/>
        </w:rPr>
        <w:t>автора, предпринята попытка представить личный взгляд на тему проекта, применены</w:t>
      </w:r>
      <w:r w:rsidRPr="00C41B23">
        <w:rPr>
          <w:spacing w:val="1"/>
          <w:sz w:val="22"/>
          <w:szCs w:val="22"/>
        </w:rPr>
        <w:t xml:space="preserve"> </w:t>
      </w:r>
      <w:r w:rsidRPr="00C41B23">
        <w:rPr>
          <w:sz w:val="22"/>
          <w:szCs w:val="22"/>
        </w:rPr>
        <w:t>элементы</w:t>
      </w:r>
      <w:r w:rsidRPr="00C41B23">
        <w:rPr>
          <w:spacing w:val="1"/>
          <w:sz w:val="22"/>
          <w:szCs w:val="22"/>
        </w:rPr>
        <w:t xml:space="preserve"> </w:t>
      </w:r>
      <w:r w:rsidRPr="00C41B23">
        <w:rPr>
          <w:sz w:val="22"/>
          <w:szCs w:val="22"/>
        </w:rPr>
        <w:t>творчества.</w:t>
      </w:r>
      <w:r w:rsidRPr="00C41B23">
        <w:rPr>
          <w:spacing w:val="1"/>
          <w:sz w:val="22"/>
          <w:szCs w:val="22"/>
        </w:rPr>
        <w:t xml:space="preserve"> </w:t>
      </w:r>
      <w:r w:rsidRPr="00C41B23">
        <w:rPr>
          <w:sz w:val="22"/>
          <w:szCs w:val="22"/>
        </w:rPr>
        <w:t>Предприняты</w:t>
      </w:r>
      <w:r w:rsidRPr="00C41B23">
        <w:rPr>
          <w:spacing w:val="1"/>
          <w:sz w:val="22"/>
          <w:szCs w:val="22"/>
        </w:rPr>
        <w:t xml:space="preserve"> </w:t>
      </w:r>
      <w:r w:rsidRPr="00C41B23">
        <w:rPr>
          <w:sz w:val="22"/>
          <w:szCs w:val="22"/>
        </w:rPr>
        <w:t>попытки</w:t>
      </w:r>
      <w:r w:rsidRPr="00C41B23">
        <w:rPr>
          <w:spacing w:val="1"/>
          <w:sz w:val="22"/>
          <w:szCs w:val="22"/>
        </w:rPr>
        <w:t xml:space="preserve"> </w:t>
      </w:r>
      <w:r w:rsidRPr="00C41B23">
        <w:rPr>
          <w:sz w:val="22"/>
          <w:szCs w:val="22"/>
        </w:rPr>
        <w:t>оформить</w:t>
      </w:r>
      <w:r w:rsidRPr="00C41B23">
        <w:rPr>
          <w:spacing w:val="1"/>
          <w:sz w:val="22"/>
          <w:szCs w:val="22"/>
        </w:rPr>
        <w:t xml:space="preserve"> </w:t>
      </w:r>
      <w:r w:rsidRPr="00C41B23">
        <w:rPr>
          <w:sz w:val="22"/>
          <w:szCs w:val="22"/>
        </w:rPr>
        <w:t>работу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установленными</w:t>
      </w:r>
      <w:r w:rsidRPr="00C41B23">
        <w:rPr>
          <w:spacing w:val="1"/>
          <w:sz w:val="22"/>
          <w:szCs w:val="22"/>
        </w:rPr>
        <w:t xml:space="preserve"> </w:t>
      </w:r>
      <w:r w:rsidRPr="00C41B23">
        <w:rPr>
          <w:sz w:val="22"/>
          <w:szCs w:val="22"/>
        </w:rPr>
        <w:t>правилами,</w:t>
      </w:r>
      <w:r w:rsidRPr="00C41B23">
        <w:rPr>
          <w:spacing w:val="1"/>
          <w:sz w:val="22"/>
          <w:szCs w:val="22"/>
        </w:rPr>
        <w:t xml:space="preserve"> </w:t>
      </w:r>
      <w:r w:rsidRPr="00C41B23">
        <w:rPr>
          <w:sz w:val="22"/>
          <w:szCs w:val="22"/>
        </w:rPr>
        <w:t>придать</w:t>
      </w:r>
      <w:r w:rsidRPr="00C41B23">
        <w:rPr>
          <w:spacing w:val="1"/>
          <w:sz w:val="22"/>
          <w:szCs w:val="22"/>
        </w:rPr>
        <w:t xml:space="preserve"> </w:t>
      </w:r>
      <w:r w:rsidRPr="00C41B23">
        <w:rPr>
          <w:sz w:val="22"/>
          <w:szCs w:val="22"/>
        </w:rPr>
        <w:t>ей</w:t>
      </w:r>
      <w:r w:rsidRPr="00C41B23">
        <w:rPr>
          <w:spacing w:val="1"/>
          <w:sz w:val="22"/>
          <w:szCs w:val="22"/>
        </w:rPr>
        <w:t xml:space="preserve"> </w:t>
      </w:r>
      <w:r w:rsidRPr="00C41B23">
        <w:rPr>
          <w:sz w:val="22"/>
          <w:szCs w:val="22"/>
        </w:rPr>
        <w:t>соответствующую</w:t>
      </w:r>
      <w:r w:rsidRPr="00C41B23">
        <w:rPr>
          <w:spacing w:val="1"/>
          <w:sz w:val="22"/>
          <w:szCs w:val="22"/>
        </w:rPr>
        <w:t xml:space="preserve"> </w:t>
      </w:r>
      <w:r w:rsidRPr="00C41B23">
        <w:rPr>
          <w:sz w:val="22"/>
          <w:szCs w:val="22"/>
        </w:rPr>
        <w:t>структуру.</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 требованиям проведения презентации, оно не вышло за рамки регламента,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отвечать</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доказывать</w:t>
      </w:r>
      <w:r w:rsidRPr="00C41B23">
        <w:rPr>
          <w:spacing w:val="-2"/>
          <w:sz w:val="22"/>
          <w:szCs w:val="22"/>
        </w:rPr>
        <w:t xml:space="preserve"> </w:t>
      </w:r>
      <w:r w:rsidRPr="00C41B23">
        <w:rPr>
          <w:sz w:val="22"/>
          <w:szCs w:val="22"/>
        </w:rPr>
        <w:t>точку</w:t>
      </w:r>
      <w:r w:rsidRPr="00C41B23">
        <w:rPr>
          <w:spacing w:val="-9"/>
          <w:sz w:val="22"/>
          <w:szCs w:val="22"/>
        </w:rPr>
        <w:t xml:space="preserve"> </w:t>
      </w:r>
      <w:r w:rsidRPr="00C41B23">
        <w:rPr>
          <w:sz w:val="22"/>
          <w:szCs w:val="22"/>
        </w:rPr>
        <w:t>зрения).</w:t>
      </w:r>
      <w:r w:rsidRPr="00C41B23">
        <w:rPr>
          <w:spacing w:val="-3"/>
          <w:sz w:val="22"/>
          <w:szCs w:val="22"/>
        </w:rPr>
        <w:t xml:space="preserve"> </w:t>
      </w:r>
      <w:r w:rsidRPr="00C41B23">
        <w:rPr>
          <w:sz w:val="22"/>
          <w:szCs w:val="22"/>
        </w:rPr>
        <w:t>Продукт</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полностью</w:t>
      </w:r>
      <w:r w:rsidRPr="00C41B23">
        <w:rPr>
          <w:spacing w:val="-2"/>
          <w:sz w:val="22"/>
          <w:szCs w:val="22"/>
        </w:rPr>
        <w:t xml:space="preserve"> </w:t>
      </w:r>
      <w:r w:rsidRPr="00C41B23">
        <w:rPr>
          <w:sz w:val="22"/>
          <w:szCs w:val="22"/>
        </w:rPr>
        <w:t>соответствует</w:t>
      </w:r>
      <w:r w:rsidRPr="00C41B23">
        <w:rPr>
          <w:spacing w:val="-2"/>
          <w:sz w:val="22"/>
          <w:szCs w:val="22"/>
        </w:rPr>
        <w:t xml:space="preserve"> </w:t>
      </w:r>
      <w:r w:rsidRPr="00C41B23">
        <w:rPr>
          <w:sz w:val="22"/>
          <w:szCs w:val="22"/>
        </w:rPr>
        <w:t>требованиям</w:t>
      </w:r>
      <w:r w:rsidRPr="00C41B23">
        <w:rPr>
          <w:spacing w:val="-2"/>
          <w:sz w:val="22"/>
          <w:szCs w:val="22"/>
        </w:rPr>
        <w:t xml:space="preserve"> </w:t>
      </w:r>
      <w:r w:rsidRPr="00C41B23">
        <w:rPr>
          <w:sz w:val="22"/>
          <w:szCs w:val="22"/>
        </w:rPr>
        <w:t>качества</w:t>
      </w:r>
    </w:p>
    <w:p w:rsidR="003D6AA4" w:rsidRPr="00C41B23" w:rsidRDefault="003D6AA4" w:rsidP="003D6AA4">
      <w:pPr>
        <w:pStyle w:val="a3"/>
        <w:spacing w:before="160" w:line="259" w:lineRule="auto"/>
        <w:ind w:right="767"/>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нечетко</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Представленный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ведет</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фрагментарно. Большая часть представленной информации не относится к теме работы.</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заменен</w:t>
      </w:r>
      <w:r w:rsidRPr="00C41B23">
        <w:rPr>
          <w:spacing w:val="1"/>
          <w:sz w:val="22"/>
          <w:szCs w:val="22"/>
        </w:rPr>
        <w:t xml:space="preserve"> </w:t>
      </w:r>
      <w:r w:rsidRPr="00C41B23">
        <w:rPr>
          <w:sz w:val="22"/>
          <w:szCs w:val="22"/>
        </w:rPr>
        <w:t>кратким</w:t>
      </w:r>
      <w:r w:rsidRPr="00C41B23">
        <w:rPr>
          <w:spacing w:val="1"/>
          <w:sz w:val="22"/>
          <w:szCs w:val="22"/>
        </w:rPr>
        <w:t xml:space="preserve"> </w:t>
      </w:r>
      <w:r w:rsidRPr="00C41B23">
        <w:rPr>
          <w:sz w:val="22"/>
          <w:szCs w:val="22"/>
        </w:rPr>
        <w:t>описанием</w:t>
      </w:r>
      <w:r w:rsidRPr="00C41B23">
        <w:rPr>
          <w:spacing w:val="1"/>
          <w:sz w:val="22"/>
          <w:szCs w:val="22"/>
        </w:rPr>
        <w:t xml:space="preserve"> </w:t>
      </w:r>
      <w:r w:rsidRPr="00C41B23">
        <w:rPr>
          <w:sz w:val="22"/>
          <w:szCs w:val="22"/>
        </w:rPr>
        <w:t>хода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порядка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проявил</w:t>
      </w:r>
      <w:r w:rsidRPr="00C41B23">
        <w:rPr>
          <w:spacing w:val="1"/>
          <w:sz w:val="22"/>
          <w:szCs w:val="22"/>
        </w:rPr>
        <w:t xml:space="preserve"> </w:t>
      </w:r>
      <w:r w:rsidRPr="00C41B23">
        <w:rPr>
          <w:sz w:val="22"/>
          <w:szCs w:val="22"/>
        </w:rPr>
        <w:t>незначительный интерес к теме проекта, но не продемонстрировал самостоятельности в</w:t>
      </w:r>
      <w:r w:rsidRPr="00C41B23">
        <w:rPr>
          <w:spacing w:val="1"/>
          <w:sz w:val="22"/>
          <w:szCs w:val="22"/>
        </w:rPr>
        <w:t xml:space="preserve"> </w:t>
      </w:r>
      <w:r w:rsidRPr="00C41B23">
        <w:rPr>
          <w:sz w:val="22"/>
          <w:szCs w:val="22"/>
        </w:rPr>
        <w:t>работе, не использовал возможности творческого подхода. В письменной части работы</w:t>
      </w:r>
      <w:r w:rsidRPr="00C41B23">
        <w:rPr>
          <w:spacing w:val="1"/>
          <w:sz w:val="22"/>
          <w:szCs w:val="22"/>
        </w:rPr>
        <w:t xml:space="preserve"> </w:t>
      </w:r>
      <w:r w:rsidRPr="00C41B23">
        <w:rPr>
          <w:sz w:val="22"/>
          <w:szCs w:val="22"/>
        </w:rPr>
        <w:t>отсутствуют установленные правилами порядок и четкая структура, допущены ошибки 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Проектный</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(эстетика,</w:t>
      </w:r>
      <w:r w:rsidRPr="00C41B23">
        <w:rPr>
          <w:spacing w:val="1"/>
          <w:sz w:val="22"/>
          <w:szCs w:val="22"/>
        </w:rPr>
        <w:t xml:space="preserve"> </w:t>
      </w:r>
      <w:r w:rsidRPr="00C41B23">
        <w:rPr>
          <w:sz w:val="22"/>
          <w:szCs w:val="22"/>
        </w:rPr>
        <w:t>удобство</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заявленным</w:t>
      </w:r>
      <w:r w:rsidRPr="00C41B23">
        <w:rPr>
          <w:spacing w:val="-2"/>
          <w:sz w:val="22"/>
          <w:szCs w:val="22"/>
        </w:rPr>
        <w:t xml:space="preserve"> </w:t>
      </w:r>
      <w:r w:rsidRPr="00C41B23">
        <w:rPr>
          <w:sz w:val="22"/>
          <w:szCs w:val="22"/>
        </w:rPr>
        <w:t>целям)</w:t>
      </w:r>
    </w:p>
    <w:p w:rsidR="003D6AA4" w:rsidRPr="00C41B23" w:rsidRDefault="003D6AA4" w:rsidP="003D6AA4">
      <w:pPr>
        <w:pStyle w:val="Heading2"/>
        <w:spacing w:before="162" w:line="240" w:lineRule="auto"/>
        <w:rPr>
          <w:sz w:val="22"/>
          <w:szCs w:val="22"/>
        </w:rPr>
      </w:pPr>
      <w:r w:rsidRPr="00C41B23">
        <w:rPr>
          <w:sz w:val="22"/>
          <w:szCs w:val="22"/>
        </w:rPr>
        <w:t>Оценка</w:t>
      </w:r>
      <w:r w:rsidRPr="00C41B23">
        <w:rPr>
          <w:spacing w:val="-2"/>
          <w:sz w:val="22"/>
          <w:szCs w:val="22"/>
        </w:rPr>
        <w:t xml:space="preserve"> </w:t>
      </w:r>
      <w:r w:rsidRPr="00C41B23">
        <w:rPr>
          <w:sz w:val="22"/>
          <w:szCs w:val="22"/>
        </w:rPr>
        <w:t>реферата.</w:t>
      </w:r>
    </w:p>
    <w:p w:rsidR="003D6AA4" w:rsidRPr="00C41B23" w:rsidRDefault="003D6AA4" w:rsidP="003D6AA4">
      <w:pPr>
        <w:pStyle w:val="a3"/>
        <w:spacing w:before="178" w:line="256" w:lineRule="auto"/>
        <w:ind w:right="771"/>
        <w:rPr>
          <w:sz w:val="22"/>
          <w:szCs w:val="22"/>
        </w:rPr>
      </w:pPr>
      <w:r w:rsidRPr="00C41B23">
        <w:rPr>
          <w:sz w:val="22"/>
          <w:szCs w:val="22"/>
        </w:rPr>
        <w:t>Изложенное понимание реферата как целостного авторского текста определяет критерии</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оценки:</w:t>
      </w:r>
    </w:p>
    <w:p w:rsidR="003D6AA4" w:rsidRPr="00C41B23" w:rsidRDefault="003D6AA4" w:rsidP="001F01AD">
      <w:pPr>
        <w:pStyle w:val="a7"/>
        <w:numPr>
          <w:ilvl w:val="0"/>
          <w:numId w:val="187"/>
        </w:numPr>
        <w:tabs>
          <w:tab w:val="left" w:pos="1669"/>
          <w:tab w:val="left" w:pos="1670"/>
        </w:tabs>
        <w:spacing w:before="163"/>
        <w:ind w:left="1670"/>
        <w:contextualSpacing w:val="0"/>
      </w:pP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spacing w:before="182"/>
        <w:ind w:left="1670"/>
        <w:contextualSpacing w:val="0"/>
      </w:pPr>
      <w:r w:rsidRPr="00C41B23">
        <w:t>обоснованность</w:t>
      </w:r>
      <w:r w:rsidRPr="00C41B23">
        <w:rPr>
          <w:spacing w:val="-3"/>
        </w:rPr>
        <w:t xml:space="preserve"> </w:t>
      </w:r>
      <w:r w:rsidRPr="00C41B23">
        <w:t>выбора</w:t>
      </w:r>
      <w:r w:rsidRPr="00C41B23">
        <w:rPr>
          <w:spacing w:val="-4"/>
        </w:rPr>
        <w:t xml:space="preserve"> </w:t>
      </w:r>
      <w:r w:rsidRPr="00C41B23">
        <w:t>источника;</w:t>
      </w:r>
    </w:p>
    <w:p w:rsidR="003D6AA4" w:rsidRPr="00C41B23" w:rsidRDefault="003D6AA4" w:rsidP="001F01AD">
      <w:pPr>
        <w:pStyle w:val="a7"/>
        <w:numPr>
          <w:ilvl w:val="0"/>
          <w:numId w:val="187"/>
        </w:numPr>
        <w:tabs>
          <w:tab w:val="left" w:pos="1669"/>
          <w:tab w:val="left" w:pos="1670"/>
        </w:tabs>
        <w:spacing w:before="183"/>
        <w:ind w:left="1670"/>
        <w:contextualSpacing w:val="0"/>
      </w:pPr>
      <w:r w:rsidRPr="00C41B23">
        <w:t>степень</w:t>
      </w:r>
      <w:r w:rsidRPr="00C41B23">
        <w:rPr>
          <w:spacing w:val="-3"/>
        </w:rPr>
        <w:t xml:space="preserve"> </w:t>
      </w:r>
      <w:r w:rsidRPr="00C41B23">
        <w:t>раскрытия</w:t>
      </w:r>
      <w:r w:rsidRPr="00C41B23">
        <w:rPr>
          <w:spacing w:val="-3"/>
        </w:rPr>
        <w:t xml:space="preserve"> </w:t>
      </w:r>
      <w:r w:rsidRPr="00C41B23">
        <w:t>сущности</w:t>
      </w:r>
      <w:r w:rsidRPr="00C41B23">
        <w:rPr>
          <w:spacing w:val="-2"/>
        </w:rPr>
        <w:t xml:space="preserve"> </w:t>
      </w:r>
      <w:r w:rsidRPr="00C41B23">
        <w:t>вопроса;</w:t>
      </w:r>
    </w:p>
    <w:p w:rsidR="003D6AA4" w:rsidRPr="00C41B23" w:rsidRDefault="003D6AA4" w:rsidP="001F01AD">
      <w:pPr>
        <w:pStyle w:val="a7"/>
        <w:numPr>
          <w:ilvl w:val="0"/>
          <w:numId w:val="187"/>
        </w:numPr>
        <w:tabs>
          <w:tab w:val="left" w:pos="1669"/>
          <w:tab w:val="left" w:pos="1670"/>
        </w:tabs>
        <w:spacing w:before="180" w:line="398" w:lineRule="auto"/>
        <w:ind w:right="5305" w:firstLine="0"/>
        <w:contextualSpacing w:val="0"/>
      </w:pPr>
      <w:r w:rsidRPr="00C41B23">
        <w:t>соблюдения требований к оформлению.</w:t>
      </w:r>
      <w:r w:rsidRPr="00C41B23">
        <w:rPr>
          <w:spacing w:val="-57"/>
        </w:rPr>
        <w:t xml:space="preserve"> </w:t>
      </w: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spacing w:before="1"/>
        <w:ind w:left="1670"/>
        <w:contextualSpacing w:val="0"/>
      </w:pPr>
      <w:r w:rsidRPr="00C41B23">
        <w:t>актуальность</w:t>
      </w:r>
      <w:r w:rsidRPr="00C41B23">
        <w:rPr>
          <w:spacing w:val="-2"/>
        </w:rPr>
        <w:t xml:space="preserve"> </w:t>
      </w:r>
      <w:r w:rsidRPr="00C41B23">
        <w:t>темы</w:t>
      </w:r>
      <w:r w:rsidRPr="00C41B23">
        <w:rPr>
          <w:spacing w:val="-2"/>
        </w:rPr>
        <w:t xml:space="preserve"> </w:t>
      </w:r>
      <w:r w:rsidRPr="00C41B23">
        <w:t>исследования;</w:t>
      </w:r>
    </w:p>
    <w:p w:rsidR="003D6AA4" w:rsidRPr="00C41B23" w:rsidRDefault="003D6AA4" w:rsidP="001F01AD">
      <w:pPr>
        <w:pStyle w:val="a7"/>
        <w:numPr>
          <w:ilvl w:val="0"/>
          <w:numId w:val="187"/>
        </w:numPr>
        <w:tabs>
          <w:tab w:val="left" w:pos="1669"/>
          <w:tab w:val="left" w:pos="1670"/>
        </w:tabs>
        <w:spacing w:before="184" w:line="256" w:lineRule="auto"/>
        <w:ind w:right="770" w:firstLine="0"/>
        <w:contextualSpacing w:val="0"/>
      </w:pPr>
      <w:r w:rsidRPr="00C41B23">
        <w:t>новизна</w:t>
      </w:r>
      <w:r w:rsidRPr="00C41B23">
        <w:rPr>
          <w:spacing w:val="16"/>
        </w:rPr>
        <w:t xml:space="preserve"> </w:t>
      </w:r>
      <w:r w:rsidRPr="00C41B23">
        <w:t>и</w:t>
      </w:r>
      <w:r w:rsidRPr="00C41B23">
        <w:rPr>
          <w:spacing w:val="15"/>
        </w:rPr>
        <w:t xml:space="preserve"> </w:t>
      </w:r>
      <w:r w:rsidRPr="00C41B23">
        <w:t>самостоятельность</w:t>
      </w:r>
      <w:r w:rsidRPr="00C41B23">
        <w:rPr>
          <w:spacing w:val="15"/>
        </w:rPr>
        <w:t xml:space="preserve"> </w:t>
      </w:r>
      <w:r w:rsidRPr="00C41B23">
        <w:t>в</w:t>
      </w:r>
      <w:r w:rsidRPr="00C41B23">
        <w:rPr>
          <w:spacing w:val="16"/>
        </w:rPr>
        <w:t xml:space="preserve"> </w:t>
      </w:r>
      <w:r w:rsidRPr="00C41B23">
        <w:t>постановке</w:t>
      </w:r>
      <w:r w:rsidRPr="00C41B23">
        <w:rPr>
          <w:spacing w:val="14"/>
        </w:rPr>
        <w:t xml:space="preserve"> </w:t>
      </w:r>
      <w:r w:rsidRPr="00C41B23">
        <w:t>проблемы,</w:t>
      </w:r>
      <w:r w:rsidRPr="00C41B23">
        <w:rPr>
          <w:spacing w:val="16"/>
        </w:rPr>
        <w:t xml:space="preserve"> </w:t>
      </w:r>
      <w:r w:rsidRPr="00C41B23">
        <w:t>формулирование</w:t>
      </w:r>
      <w:r w:rsidRPr="00C41B23">
        <w:rPr>
          <w:spacing w:val="16"/>
        </w:rPr>
        <w:t xml:space="preserve"> </w:t>
      </w:r>
      <w:r w:rsidRPr="00C41B23">
        <w:t>нового</w:t>
      </w:r>
      <w:r w:rsidRPr="00C41B23">
        <w:rPr>
          <w:spacing w:val="-57"/>
        </w:rPr>
        <w:t xml:space="preserve"> </w:t>
      </w:r>
      <w:r w:rsidRPr="00C41B23">
        <w:t>аспекта</w:t>
      </w:r>
      <w:r w:rsidRPr="00C41B23">
        <w:rPr>
          <w:spacing w:val="-2"/>
        </w:rPr>
        <w:t xml:space="preserve"> </w:t>
      </w:r>
      <w:r w:rsidRPr="00C41B23">
        <w:t>известной проблемы;</w:t>
      </w:r>
    </w:p>
    <w:p w:rsidR="003D6AA4" w:rsidRPr="00C41B23" w:rsidRDefault="003D6AA4" w:rsidP="001F01AD">
      <w:pPr>
        <w:pStyle w:val="a7"/>
        <w:numPr>
          <w:ilvl w:val="0"/>
          <w:numId w:val="187"/>
        </w:numPr>
        <w:tabs>
          <w:tab w:val="left" w:pos="1669"/>
          <w:tab w:val="left" w:pos="1670"/>
        </w:tabs>
        <w:spacing w:before="163"/>
        <w:ind w:left="1670"/>
        <w:contextualSpacing w:val="0"/>
      </w:pPr>
      <w:r w:rsidRPr="00C41B23">
        <w:t>умение</w:t>
      </w:r>
      <w:r w:rsidRPr="00C41B23">
        <w:rPr>
          <w:spacing w:val="-5"/>
        </w:rPr>
        <w:t xml:space="preserve"> </w:t>
      </w:r>
      <w:r w:rsidRPr="00C41B23">
        <w:t>работать</w:t>
      </w:r>
      <w:r w:rsidRPr="00C41B23">
        <w:rPr>
          <w:spacing w:val="-4"/>
        </w:rPr>
        <w:t xml:space="preserve"> </w:t>
      </w:r>
      <w:r w:rsidRPr="00C41B23">
        <w:t>с</w:t>
      </w:r>
      <w:r w:rsidRPr="00C41B23">
        <w:rPr>
          <w:spacing w:val="-5"/>
        </w:rPr>
        <w:t xml:space="preserve"> </w:t>
      </w:r>
      <w:r w:rsidRPr="00C41B23">
        <w:t>литературой,</w:t>
      </w:r>
      <w:r w:rsidRPr="00C41B23">
        <w:rPr>
          <w:spacing w:val="-4"/>
        </w:rPr>
        <w:t xml:space="preserve"> </w:t>
      </w:r>
      <w:r w:rsidRPr="00C41B23">
        <w:t>систематизировать</w:t>
      </w:r>
      <w:r w:rsidRPr="00C41B23">
        <w:rPr>
          <w:spacing w:val="-4"/>
        </w:rPr>
        <w:t xml:space="preserve"> </w:t>
      </w:r>
      <w:r w:rsidRPr="00C41B23">
        <w:t>и</w:t>
      </w:r>
      <w:r w:rsidRPr="00C41B23">
        <w:rPr>
          <w:spacing w:val="-4"/>
        </w:rPr>
        <w:t xml:space="preserve"> </w:t>
      </w:r>
      <w:r w:rsidRPr="00C41B23">
        <w:t>структурировать</w:t>
      </w:r>
      <w:r w:rsidRPr="00C41B23">
        <w:rPr>
          <w:spacing w:val="-4"/>
        </w:rPr>
        <w:t xml:space="preserve"> </w:t>
      </w:r>
      <w:r w:rsidRPr="00C41B23">
        <w:t>материал;</w:t>
      </w:r>
    </w:p>
    <w:p w:rsidR="003D6AA4" w:rsidRPr="00C41B23" w:rsidRDefault="003D6AA4" w:rsidP="001F01AD">
      <w:pPr>
        <w:pStyle w:val="a7"/>
        <w:numPr>
          <w:ilvl w:val="0"/>
          <w:numId w:val="187"/>
        </w:numPr>
        <w:tabs>
          <w:tab w:val="left" w:pos="1729"/>
          <w:tab w:val="left" w:pos="1730"/>
        </w:tabs>
        <w:spacing w:before="180"/>
        <w:ind w:left="1730" w:hanging="768"/>
        <w:contextualSpacing w:val="0"/>
      </w:pPr>
      <w:r w:rsidRPr="00C41B23">
        <w:t>самостоятельность</w:t>
      </w:r>
      <w:r w:rsidRPr="00C41B23">
        <w:rPr>
          <w:spacing w:val="-4"/>
        </w:rPr>
        <w:t xml:space="preserve"> </w:t>
      </w:r>
      <w:r w:rsidRPr="00C41B23">
        <w:t>оценок</w:t>
      </w:r>
      <w:r w:rsidRPr="00C41B23">
        <w:rPr>
          <w:spacing w:val="-3"/>
        </w:rPr>
        <w:t xml:space="preserve"> </w:t>
      </w:r>
      <w:r w:rsidRPr="00C41B23">
        <w:t>и</w:t>
      </w:r>
      <w:r w:rsidRPr="00C41B23">
        <w:rPr>
          <w:spacing w:val="-3"/>
        </w:rPr>
        <w:t xml:space="preserve"> </w:t>
      </w:r>
      <w:r w:rsidRPr="00C41B23">
        <w:t>суждений;</w:t>
      </w:r>
    </w:p>
    <w:p w:rsidR="003D6AA4" w:rsidRPr="00C41B23" w:rsidRDefault="003D6AA4" w:rsidP="001F01AD">
      <w:pPr>
        <w:pStyle w:val="a7"/>
        <w:numPr>
          <w:ilvl w:val="0"/>
          <w:numId w:val="187"/>
        </w:numPr>
        <w:tabs>
          <w:tab w:val="left" w:pos="1669"/>
          <w:tab w:val="left" w:pos="1670"/>
        </w:tabs>
        <w:spacing w:before="183" w:line="398" w:lineRule="auto"/>
        <w:ind w:right="4078" w:firstLine="0"/>
        <w:contextualSpacing w:val="0"/>
      </w:pPr>
      <w:r w:rsidRPr="00C41B23">
        <w:t>стилевое единство текста͵ единство жанровых черт.</w:t>
      </w:r>
      <w:r w:rsidRPr="00C41B23">
        <w:rPr>
          <w:spacing w:val="-58"/>
        </w:rPr>
        <w:t xml:space="preserve"> </w:t>
      </w:r>
      <w:r w:rsidRPr="00C41B23">
        <w:t>Степень</w:t>
      </w:r>
      <w:r w:rsidRPr="00C41B23">
        <w:rPr>
          <w:spacing w:val="-1"/>
        </w:rPr>
        <w:t xml:space="preserve"> </w:t>
      </w:r>
      <w:r w:rsidRPr="00C41B23">
        <w:t>раскрытия сущности</w:t>
      </w:r>
      <w:r w:rsidRPr="00C41B23">
        <w:rPr>
          <w:spacing w:val="-1"/>
        </w:rPr>
        <w:t xml:space="preserve"> </w:t>
      </w:r>
      <w:r w:rsidRPr="00C41B23">
        <w:t>вопроса:</w:t>
      </w:r>
    </w:p>
    <w:p w:rsidR="003D6AA4" w:rsidRPr="00C41B23" w:rsidRDefault="003D6AA4" w:rsidP="001F01AD">
      <w:pPr>
        <w:pStyle w:val="a7"/>
        <w:numPr>
          <w:ilvl w:val="0"/>
          <w:numId w:val="187"/>
        </w:numPr>
        <w:tabs>
          <w:tab w:val="left" w:pos="1729"/>
          <w:tab w:val="left" w:pos="1730"/>
        </w:tabs>
        <w:spacing w:before="1"/>
        <w:ind w:left="1730" w:hanging="768"/>
        <w:contextualSpacing w:val="0"/>
      </w:pPr>
      <w:r w:rsidRPr="00C41B23">
        <w:t>соответствие</w:t>
      </w:r>
      <w:r w:rsidRPr="00C41B23">
        <w:rPr>
          <w:spacing w:val="-4"/>
        </w:rPr>
        <w:t xml:space="preserve"> </w:t>
      </w:r>
      <w:r w:rsidRPr="00C41B23">
        <w:t>плана</w:t>
      </w:r>
      <w:r w:rsidRPr="00C41B23">
        <w:rPr>
          <w:spacing w:val="-3"/>
        </w:rPr>
        <w:t xml:space="preserve"> </w:t>
      </w:r>
      <w:r w:rsidRPr="00C41B23">
        <w:t>теме</w:t>
      </w:r>
      <w:r w:rsidRPr="00C41B23">
        <w:rPr>
          <w:spacing w:val="-3"/>
        </w:rPr>
        <w:t xml:space="preserve"> </w:t>
      </w:r>
      <w:r w:rsidRPr="00C41B23">
        <w:t>реферата;</w:t>
      </w:r>
    </w:p>
    <w:p w:rsidR="003D6AA4" w:rsidRPr="00C41B23" w:rsidRDefault="003D6AA4" w:rsidP="001F01AD">
      <w:pPr>
        <w:pStyle w:val="a7"/>
        <w:numPr>
          <w:ilvl w:val="0"/>
          <w:numId w:val="187"/>
        </w:numPr>
        <w:tabs>
          <w:tab w:val="left" w:pos="1729"/>
          <w:tab w:val="left" w:pos="1730"/>
        </w:tabs>
        <w:spacing w:before="180"/>
        <w:ind w:left="1730" w:hanging="768"/>
        <w:contextualSpacing w:val="0"/>
      </w:pPr>
      <w:r w:rsidRPr="00C41B23">
        <w:t>соответствие</w:t>
      </w:r>
      <w:r w:rsidRPr="00C41B23">
        <w:rPr>
          <w:spacing w:val="-3"/>
        </w:rPr>
        <w:t xml:space="preserve"> </w:t>
      </w:r>
      <w:r w:rsidRPr="00C41B23">
        <w:t>содержания</w:t>
      </w:r>
      <w:r w:rsidRPr="00C41B23">
        <w:rPr>
          <w:spacing w:val="-1"/>
        </w:rPr>
        <w:t xml:space="preserve"> </w:t>
      </w:r>
      <w:r w:rsidRPr="00C41B23">
        <w:t>теме</w:t>
      </w:r>
      <w:r w:rsidRPr="00C41B23">
        <w:rPr>
          <w:spacing w:val="-2"/>
        </w:rPr>
        <w:t xml:space="preserve"> </w:t>
      </w:r>
      <w:r w:rsidRPr="00C41B23">
        <w:t>и</w:t>
      </w:r>
      <w:r w:rsidRPr="00C41B23">
        <w:rPr>
          <w:spacing w:val="-2"/>
        </w:rPr>
        <w:t xml:space="preserve"> </w:t>
      </w:r>
      <w:r w:rsidRPr="00C41B23">
        <w:t>плану</w:t>
      </w:r>
      <w:r w:rsidRPr="00C41B23">
        <w:rPr>
          <w:spacing w:val="-9"/>
        </w:rPr>
        <w:t xml:space="preserve"> </w:t>
      </w:r>
      <w:r w:rsidRPr="00C41B23">
        <w:t>реферата;</w:t>
      </w:r>
    </w:p>
    <w:p w:rsidR="003D6AA4" w:rsidRPr="00C41B23" w:rsidRDefault="003D6AA4" w:rsidP="001F01AD">
      <w:pPr>
        <w:pStyle w:val="a7"/>
        <w:numPr>
          <w:ilvl w:val="0"/>
          <w:numId w:val="187"/>
        </w:numPr>
        <w:tabs>
          <w:tab w:val="left" w:pos="1729"/>
          <w:tab w:val="left" w:pos="1730"/>
        </w:tabs>
        <w:spacing w:before="182"/>
        <w:ind w:left="1730" w:hanging="768"/>
        <w:contextualSpacing w:val="0"/>
      </w:pPr>
      <w:r w:rsidRPr="00C41B23">
        <w:t>полнота</w:t>
      </w:r>
      <w:r w:rsidRPr="00C41B23">
        <w:rPr>
          <w:spacing w:val="-2"/>
        </w:rPr>
        <w:t xml:space="preserve"> </w:t>
      </w:r>
      <w:r w:rsidRPr="00C41B23">
        <w:t>и</w:t>
      </w:r>
      <w:r w:rsidRPr="00C41B23">
        <w:rPr>
          <w:spacing w:val="-2"/>
        </w:rPr>
        <w:t xml:space="preserve"> </w:t>
      </w:r>
      <w:r w:rsidRPr="00C41B23">
        <w:t>глубина</w:t>
      </w:r>
      <w:r w:rsidRPr="00C41B23">
        <w:rPr>
          <w:spacing w:val="-3"/>
        </w:rPr>
        <w:t xml:space="preserve"> </w:t>
      </w:r>
      <w:r w:rsidRPr="00C41B23">
        <w:t>знаний</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87"/>
        </w:numPr>
        <w:tabs>
          <w:tab w:val="left" w:pos="1669"/>
          <w:tab w:val="left" w:pos="1670"/>
        </w:tabs>
        <w:spacing w:before="185" w:line="256" w:lineRule="auto"/>
        <w:ind w:right="762" w:firstLine="0"/>
        <w:contextualSpacing w:val="0"/>
      </w:pPr>
      <w:r w:rsidRPr="00C41B23">
        <w:t>умение</w:t>
      </w:r>
      <w:r w:rsidRPr="00C41B23">
        <w:rPr>
          <w:spacing w:val="4"/>
        </w:rPr>
        <w:t xml:space="preserve"> </w:t>
      </w:r>
      <w:r w:rsidRPr="00C41B23">
        <w:t>обобщать,</w:t>
      </w:r>
      <w:r w:rsidRPr="00C41B23">
        <w:rPr>
          <w:spacing w:val="5"/>
        </w:rPr>
        <w:t xml:space="preserve"> </w:t>
      </w:r>
      <w:r w:rsidRPr="00C41B23">
        <w:t>делать</w:t>
      </w:r>
      <w:r w:rsidRPr="00C41B23">
        <w:rPr>
          <w:spacing w:val="6"/>
        </w:rPr>
        <w:t xml:space="preserve"> </w:t>
      </w:r>
      <w:r w:rsidRPr="00C41B23">
        <w:t>выводы,</w:t>
      </w:r>
      <w:r w:rsidRPr="00C41B23">
        <w:rPr>
          <w:spacing w:val="5"/>
        </w:rPr>
        <w:t xml:space="preserve"> </w:t>
      </w:r>
      <w:r w:rsidRPr="00C41B23">
        <w:t>сопоставлять</w:t>
      </w:r>
      <w:r w:rsidRPr="00C41B23">
        <w:rPr>
          <w:spacing w:val="6"/>
        </w:rPr>
        <w:t xml:space="preserve"> </w:t>
      </w:r>
      <w:r w:rsidRPr="00C41B23">
        <w:t>различные</w:t>
      </w:r>
      <w:r w:rsidRPr="00C41B23">
        <w:rPr>
          <w:spacing w:val="4"/>
        </w:rPr>
        <w:t xml:space="preserve"> </w:t>
      </w:r>
      <w:r w:rsidRPr="00C41B23">
        <w:t>точки</w:t>
      </w:r>
      <w:r w:rsidRPr="00C41B23">
        <w:rPr>
          <w:spacing w:val="4"/>
        </w:rPr>
        <w:t xml:space="preserve"> </w:t>
      </w:r>
      <w:r w:rsidRPr="00C41B23">
        <w:t>зрения</w:t>
      </w:r>
      <w:r w:rsidRPr="00C41B23">
        <w:rPr>
          <w:spacing w:val="5"/>
        </w:rPr>
        <w:t xml:space="preserve"> </w:t>
      </w:r>
      <w:r w:rsidRPr="00C41B23">
        <w:t>по</w:t>
      </w:r>
      <w:r w:rsidRPr="00C41B23">
        <w:rPr>
          <w:spacing w:val="5"/>
        </w:rPr>
        <w:t xml:space="preserve"> </w:t>
      </w:r>
      <w:r w:rsidRPr="00C41B23">
        <w:t>одному</w:t>
      </w:r>
      <w:r w:rsidRPr="00C41B23">
        <w:rPr>
          <w:spacing w:val="-57"/>
        </w:rPr>
        <w:t xml:space="preserve"> </w:t>
      </w:r>
      <w:r w:rsidRPr="00C41B23">
        <w:t>вопросу</w:t>
      </w:r>
    </w:p>
    <w:p w:rsidR="003D6AA4" w:rsidRPr="00C41B23" w:rsidRDefault="003D6AA4" w:rsidP="003D6AA4">
      <w:pPr>
        <w:spacing w:line="256" w:lineRule="auto"/>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rPr>
          <w:sz w:val="22"/>
          <w:szCs w:val="22"/>
        </w:rPr>
      </w:pPr>
      <w:r w:rsidRPr="00C41B23">
        <w:rPr>
          <w:sz w:val="22"/>
          <w:szCs w:val="22"/>
        </w:rPr>
        <w:lastRenderedPageBreak/>
        <w:t>Обоснованность</w:t>
      </w:r>
      <w:r w:rsidRPr="00C41B23">
        <w:rPr>
          <w:spacing w:val="-4"/>
          <w:sz w:val="22"/>
          <w:szCs w:val="22"/>
        </w:rPr>
        <w:t xml:space="preserve"> </w:t>
      </w:r>
      <w:r w:rsidRPr="00C41B23">
        <w:rPr>
          <w:sz w:val="22"/>
          <w:szCs w:val="22"/>
        </w:rPr>
        <w:t>выбора</w:t>
      </w:r>
      <w:r w:rsidRPr="00C41B23">
        <w:rPr>
          <w:spacing w:val="-5"/>
          <w:sz w:val="22"/>
          <w:szCs w:val="22"/>
        </w:rPr>
        <w:t xml:space="preserve"> </w:t>
      </w:r>
      <w:r w:rsidRPr="00C41B23">
        <w:rPr>
          <w:sz w:val="22"/>
          <w:szCs w:val="22"/>
        </w:rPr>
        <w:t>источников:</w:t>
      </w:r>
    </w:p>
    <w:p w:rsidR="003D6AA4" w:rsidRPr="00C41B23" w:rsidRDefault="003D6AA4" w:rsidP="001F01AD">
      <w:pPr>
        <w:pStyle w:val="a7"/>
        <w:numPr>
          <w:ilvl w:val="0"/>
          <w:numId w:val="187"/>
        </w:numPr>
        <w:tabs>
          <w:tab w:val="left" w:pos="1670"/>
        </w:tabs>
        <w:spacing w:before="185" w:line="256" w:lineRule="auto"/>
        <w:ind w:right="770" w:firstLine="0"/>
        <w:contextualSpacing w:val="0"/>
        <w:jc w:val="both"/>
      </w:pPr>
      <w:r w:rsidRPr="00C41B23">
        <w:t>оценка использованной литературы: привлечены ли наиболее известные работы по</w:t>
      </w:r>
      <w:r w:rsidRPr="00C41B23">
        <w:rPr>
          <w:spacing w:val="1"/>
        </w:rPr>
        <w:t xml:space="preserve"> </w:t>
      </w:r>
      <w:r w:rsidRPr="00C41B23">
        <w:t>теме</w:t>
      </w:r>
      <w:r w:rsidRPr="00C41B23">
        <w:rPr>
          <w:spacing w:val="1"/>
        </w:rPr>
        <w:t xml:space="preserve"> </w:t>
      </w:r>
      <w:r w:rsidRPr="00C41B23">
        <w:t>исследования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журнальные</w:t>
      </w:r>
      <w:r w:rsidRPr="00C41B23">
        <w:rPr>
          <w:spacing w:val="1"/>
        </w:rPr>
        <w:t xml:space="preserve"> </w:t>
      </w:r>
      <w:r w:rsidRPr="00C41B23">
        <w:t>публикации</w:t>
      </w:r>
      <w:r w:rsidRPr="00C41B23">
        <w:rPr>
          <w:spacing w:val="1"/>
        </w:rPr>
        <w:t xml:space="preserve"> </w:t>
      </w:r>
      <w:r w:rsidRPr="00C41B23">
        <w:t>последних</w:t>
      </w:r>
      <w:r w:rsidRPr="00C41B23">
        <w:rPr>
          <w:spacing w:val="1"/>
        </w:rPr>
        <w:t xml:space="preserve"> </w:t>
      </w:r>
      <w:r w:rsidRPr="00C41B23">
        <w:t>лет,</w:t>
      </w:r>
      <w:r w:rsidRPr="00C41B23">
        <w:rPr>
          <w:spacing w:val="1"/>
        </w:rPr>
        <w:t xml:space="preserve"> </w:t>
      </w:r>
      <w:r w:rsidRPr="00C41B23">
        <w:t>последние</w:t>
      </w:r>
      <w:r w:rsidRPr="00C41B23">
        <w:rPr>
          <w:spacing w:val="1"/>
        </w:rPr>
        <w:t xml:space="preserve"> </w:t>
      </w:r>
      <w:r w:rsidRPr="00C41B23">
        <w:t>статистические</w:t>
      </w:r>
      <w:r w:rsidRPr="00C41B23">
        <w:rPr>
          <w:spacing w:val="-2"/>
        </w:rPr>
        <w:t xml:space="preserve"> </w:t>
      </w:r>
      <w:r w:rsidRPr="00C41B23">
        <w:t>данные, сводки, справки).</w:t>
      </w:r>
    </w:p>
    <w:p w:rsidR="003D6AA4" w:rsidRPr="00C41B23" w:rsidRDefault="003D6AA4" w:rsidP="003D6AA4">
      <w:pPr>
        <w:pStyle w:val="a3"/>
        <w:spacing w:before="166"/>
        <w:rPr>
          <w:sz w:val="22"/>
          <w:szCs w:val="22"/>
        </w:rPr>
      </w:pPr>
      <w:r w:rsidRPr="00C41B23">
        <w:rPr>
          <w:sz w:val="22"/>
          <w:szCs w:val="22"/>
        </w:rPr>
        <w:t>Соблюдение</w:t>
      </w:r>
      <w:r w:rsidRPr="00C41B23">
        <w:rPr>
          <w:spacing w:val="-4"/>
          <w:sz w:val="22"/>
          <w:szCs w:val="22"/>
        </w:rPr>
        <w:t xml:space="preserve"> </w:t>
      </w:r>
      <w:r w:rsidRPr="00C41B23">
        <w:rPr>
          <w:sz w:val="22"/>
          <w:szCs w:val="22"/>
        </w:rPr>
        <w:t>требований</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оформлению:</w:t>
      </w:r>
    </w:p>
    <w:p w:rsidR="003D6AA4" w:rsidRPr="00C41B23" w:rsidRDefault="003D6AA4" w:rsidP="001F01AD">
      <w:pPr>
        <w:pStyle w:val="a7"/>
        <w:numPr>
          <w:ilvl w:val="0"/>
          <w:numId w:val="187"/>
        </w:numPr>
        <w:tabs>
          <w:tab w:val="left" w:pos="1670"/>
        </w:tabs>
        <w:spacing w:before="184" w:line="256" w:lineRule="auto"/>
        <w:ind w:right="771" w:firstLine="0"/>
        <w:contextualSpacing w:val="0"/>
        <w:jc w:val="both"/>
      </w:pPr>
      <w:r w:rsidRPr="00C41B23">
        <w:t>насколько,</w:t>
      </w:r>
      <w:r w:rsidRPr="00C41B23">
        <w:rPr>
          <w:spacing w:val="1"/>
        </w:rPr>
        <w:t xml:space="preserve"> </w:t>
      </w:r>
      <w:r w:rsidRPr="00C41B23">
        <w:t>верно,</w:t>
      </w:r>
      <w:r w:rsidRPr="00C41B23">
        <w:rPr>
          <w:spacing w:val="1"/>
        </w:rPr>
        <w:t xml:space="preserve"> </w:t>
      </w:r>
      <w:r w:rsidRPr="00C41B23">
        <w:t>оформлены</w:t>
      </w:r>
      <w:r w:rsidRPr="00C41B23">
        <w:rPr>
          <w:spacing w:val="1"/>
        </w:rPr>
        <w:t xml:space="preserve"> </w:t>
      </w:r>
      <w:r w:rsidRPr="00C41B23">
        <w:t>ссылки</w:t>
      </w:r>
      <w:r w:rsidRPr="00C41B23">
        <w:rPr>
          <w:spacing w:val="1"/>
        </w:rPr>
        <w:t xml:space="preserve"> </w:t>
      </w:r>
      <w:r w:rsidRPr="00C41B23">
        <w:t>на</w:t>
      </w:r>
      <w:r w:rsidRPr="00C41B23">
        <w:rPr>
          <w:spacing w:val="1"/>
        </w:rPr>
        <w:t xml:space="preserve"> </w:t>
      </w:r>
      <w:r w:rsidRPr="00C41B23">
        <w:t>используемую</w:t>
      </w:r>
      <w:r w:rsidRPr="00C41B23">
        <w:rPr>
          <w:spacing w:val="1"/>
        </w:rPr>
        <w:t xml:space="preserve"> </w:t>
      </w:r>
      <w:r w:rsidRPr="00C41B23">
        <w:t>литературу,</w:t>
      </w:r>
      <w:r w:rsidRPr="00C41B23">
        <w:rPr>
          <w:spacing w:val="1"/>
        </w:rPr>
        <w:t xml:space="preserve"> </w:t>
      </w:r>
      <w:r w:rsidRPr="00C41B23">
        <w:t>список</w:t>
      </w:r>
      <w:r w:rsidRPr="00C41B23">
        <w:rPr>
          <w:spacing w:val="1"/>
        </w:rPr>
        <w:t xml:space="preserve"> </w:t>
      </w:r>
      <w:r w:rsidRPr="00C41B23">
        <w:t>литературы;</w:t>
      </w:r>
      <w:r w:rsidRPr="00C41B23">
        <w:rPr>
          <w:spacing w:val="1"/>
        </w:rPr>
        <w:t xml:space="preserve"> </w:t>
      </w:r>
      <w:r w:rsidRPr="00C41B23">
        <w:t>оценка</w:t>
      </w:r>
      <w:r w:rsidRPr="00C41B23">
        <w:rPr>
          <w:spacing w:val="1"/>
        </w:rPr>
        <w:t xml:space="preserve"> </w:t>
      </w:r>
      <w:r w:rsidRPr="00C41B23">
        <w:t>грамотности</w:t>
      </w:r>
      <w:r w:rsidRPr="00C41B23">
        <w:rPr>
          <w:spacing w:val="1"/>
        </w:rPr>
        <w:t xml:space="preserve"> </w:t>
      </w:r>
      <w:r w:rsidRPr="00C41B23">
        <w:t>и</w:t>
      </w:r>
      <w:r w:rsidRPr="00C41B23">
        <w:rPr>
          <w:spacing w:val="1"/>
        </w:rPr>
        <w:t xml:space="preserve"> </w:t>
      </w:r>
      <w:r w:rsidRPr="00C41B23">
        <w:t>культуры</w:t>
      </w:r>
      <w:r w:rsidRPr="00C41B23">
        <w:rPr>
          <w:spacing w:val="1"/>
        </w:rPr>
        <w:t xml:space="preserve"> </w:t>
      </w:r>
      <w:r w:rsidRPr="00C41B23">
        <w:t>изложения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орфографической,</w:t>
      </w:r>
      <w:r w:rsidRPr="00C41B23">
        <w:rPr>
          <w:spacing w:val="1"/>
        </w:rPr>
        <w:t xml:space="preserve"> </w:t>
      </w:r>
      <w:r w:rsidRPr="00C41B23">
        <w:t>пунктуационной,</w:t>
      </w:r>
      <w:r w:rsidRPr="00C41B23">
        <w:rPr>
          <w:spacing w:val="-1"/>
        </w:rPr>
        <w:t xml:space="preserve"> </w:t>
      </w:r>
      <w:r w:rsidRPr="00C41B23">
        <w:t>стилистической</w:t>
      </w:r>
      <w:r w:rsidRPr="00C41B23">
        <w:rPr>
          <w:spacing w:val="-1"/>
        </w:rPr>
        <w:t xml:space="preserve"> </w:t>
      </w:r>
      <w:r w:rsidRPr="00C41B23">
        <w:t>культуры),</w:t>
      </w:r>
      <w:r w:rsidRPr="00C41B23">
        <w:rPr>
          <w:spacing w:val="-1"/>
        </w:rPr>
        <w:t xml:space="preserve"> </w:t>
      </w:r>
      <w:r w:rsidRPr="00C41B23">
        <w:t>владение</w:t>
      </w:r>
      <w:r w:rsidRPr="00C41B23">
        <w:rPr>
          <w:spacing w:val="-2"/>
        </w:rPr>
        <w:t xml:space="preserve"> </w:t>
      </w:r>
      <w:r w:rsidRPr="00C41B23">
        <w:t>терминологией;</w:t>
      </w:r>
    </w:p>
    <w:p w:rsidR="003D6AA4" w:rsidRPr="00C41B23" w:rsidRDefault="003D6AA4" w:rsidP="001F01AD">
      <w:pPr>
        <w:pStyle w:val="a7"/>
        <w:numPr>
          <w:ilvl w:val="0"/>
          <w:numId w:val="187"/>
        </w:numPr>
        <w:tabs>
          <w:tab w:val="left" w:pos="1670"/>
        </w:tabs>
        <w:spacing w:before="166"/>
        <w:ind w:left="1670"/>
        <w:contextualSpacing w:val="0"/>
        <w:jc w:val="both"/>
      </w:pPr>
      <w:r w:rsidRPr="00C41B23">
        <w:t>в соблюдение</w:t>
      </w:r>
      <w:r w:rsidRPr="00C41B23">
        <w:rPr>
          <w:spacing w:val="-4"/>
        </w:rPr>
        <w:t xml:space="preserve"> </w:t>
      </w:r>
      <w:r w:rsidRPr="00C41B23">
        <w:t>требований</w:t>
      </w:r>
      <w:r w:rsidRPr="00C41B23">
        <w:rPr>
          <w:spacing w:val="-2"/>
        </w:rPr>
        <w:t xml:space="preserve"> </w:t>
      </w:r>
      <w:r w:rsidRPr="00C41B23">
        <w:t>к</w:t>
      </w:r>
      <w:r w:rsidRPr="00C41B23">
        <w:rPr>
          <w:spacing w:val="-3"/>
        </w:rPr>
        <w:t xml:space="preserve"> </w:t>
      </w:r>
      <w:r w:rsidRPr="00C41B23">
        <w:t>объёму</w:t>
      </w:r>
      <w:r w:rsidRPr="00C41B23">
        <w:rPr>
          <w:spacing w:val="-7"/>
        </w:rPr>
        <w:t xml:space="preserve"> </w:t>
      </w:r>
      <w:r w:rsidRPr="00C41B23">
        <w:t>реферата.</w:t>
      </w:r>
    </w:p>
    <w:p w:rsidR="003D6AA4" w:rsidRPr="00C41B23" w:rsidRDefault="003D6AA4" w:rsidP="003D6AA4">
      <w:pPr>
        <w:pStyle w:val="a3"/>
        <w:spacing w:before="182" w:line="396" w:lineRule="auto"/>
        <w:ind w:right="2383"/>
        <w:rPr>
          <w:sz w:val="22"/>
          <w:szCs w:val="22"/>
        </w:rPr>
      </w:pPr>
      <w:r w:rsidRPr="00C41B23">
        <w:rPr>
          <w:sz w:val="22"/>
          <w:szCs w:val="22"/>
        </w:rPr>
        <w:t>Учащийся представляет реферат на рецензию не позднее указанного срока.</w:t>
      </w:r>
      <w:r w:rsidRPr="00C41B23">
        <w:rPr>
          <w:spacing w:val="-58"/>
          <w:sz w:val="22"/>
          <w:szCs w:val="22"/>
        </w:rPr>
        <w:t xml:space="preserve"> </w:t>
      </w:r>
      <w:r w:rsidRPr="00C41B23">
        <w:rPr>
          <w:sz w:val="22"/>
          <w:szCs w:val="22"/>
        </w:rPr>
        <w:t>Для устного</w:t>
      </w:r>
      <w:r w:rsidRPr="00C41B23">
        <w:rPr>
          <w:spacing w:val="-1"/>
          <w:sz w:val="22"/>
          <w:szCs w:val="22"/>
        </w:rPr>
        <w:t xml:space="preserve"> </w:t>
      </w:r>
      <w:r w:rsidRPr="00C41B23">
        <w:rPr>
          <w:sz w:val="22"/>
          <w:szCs w:val="22"/>
        </w:rPr>
        <w:t>выступления</w:t>
      </w:r>
      <w:r w:rsidRPr="00C41B23">
        <w:rPr>
          <w:spacing w:val="1"/>
          <w:sz w:val="22"/>
          <w:szCs w:val="22"/>
        </w:rPr>
        <w:t xml:space="preserve"> </w:t>
      </w:r>
      <w:r w:rsidRPr="00C41B23">
        <w:rPr>
          <w:sz w:val="22"/>
          <w:szCs w:val="22"/>
        </w:rPr>
        <w:t>учащемуся достаточно</w:t>
      </w:r>
      <w:r w:rsidRPr="00C41B23">
        <w:rPr>
          <w:spacing w:val="-1"/>
          <w:sz w:val="22"/>
          <w:szCs w:val="22"/>
        </w:rPr>
        <w:t xml:space="preserve"> </w:t>
      </w:r>
      <w:r w:rsidRPr="00C41B23">
        <w:rPr>
          <w:sz w:val="22"/>
          <w:szCs w:val="22"/>
        </w:rPr>
        <w:t>10-20</w:t>
      </w:r>
      <w:r w:rsidRPr="00C41B23">
        <w:rPr>
          <w:spacing w:val="-1"/>
          <w:sz w:val="22"/>
          <w:szCs w:val="22"/>
        </w:rPr>
        <w:t xml:space="preserve"> </w:t>
      </w:r>
      <w:r w:rsidRPr="00C41B23">
        <w:rPr>
          <w:sz w:val="22"/>
          <w:szCs w:val="22"/>
        </w:rPr>
        <w:t>минут.</w:t>
      </w:r>
    </w:p>
    <w:p w:rsidR="003D6AA4" w:rsidRPr="00C41B23" w:rsidRDefault="003D6AA4" w:rsidP="003D6AA4">
      <w:pPr>
        <w:pStyle w:val="a3"/>
        <w:spacing w:before="7" w:line="259" w:lineRule="auto"/>
        <w:ind w:right="769"/>
        <w:rPr>
          <w:sz w:val="22"/>
          <w:szCs w:val="22"/>
        </w:rPr>
      </w:pPr>
      <w:r w:rsidRPr="00C41B23">
        <w:rPr>
          <w:b/>
          <w:sz w:val="22"/>
          <w:szCs w:val="22"/>
        </w:rPr>
        <w:t xml:space="preserve">Отметка «5» </w:t>
      </w:r>
      <w:r w:rsidRPr="00C41B23">
        <w:rPr>
          <w:sz w:val="22"/>
          <w:szCs w:val="22"/>
        </w:rPr>
        <w:t>ставится если</w:t>
      </w:r>
      <w:r w:rsidRPr="00C41B23">
        <w:rPr>
          <w:spacing w:val="1"/>
          <w:sz w:val="22"/>
          <w:szCs w:val="22"/>
        </w:rPr>
        <w:t xml:space="preserve"> </w:t>
      </w:r>
      <w:r w:rsidRPr="00C41B23">
        <w:rPr>
          <w:sz w:val="22"/>
          <w:szCs w:val="22"/>
        </w:rPr>
        <w:t>выполнены все требования к написанию и защите реферата:</w:t>
      </w:r>
      <w:r w:rsidRPr="00C41B23">
        <w:rPr>
          <w:spacing w:val="1"/>
          <w:sz w:val="22"/>
          <w:szCs w:val="22"/>
        </w:rPr>
        <w:t xml:space="preserve"> </w:t>
      </w:r>
      <w:r w:rsidRPr="00C41B23">
        <w:rPr>
          <w:sz w:val="22"/>
          <w:szCs w:val="22"/>
        </w:rPr>
        <w:t>обозначена проблема и обоснована её актуальность, сделан краткий анализ различных</w:t>
      </w:r>
      <w:r w:rsidRPr="00C41B23">
        <w:rPr>
          <w:spacing w:val="1"/>
          <w:sz w:val="22"/>
          <w:szCs w:val="22"/>
        </w:rPr>
        <w:t xml:space="preserve"> </w:t>
      </w:r>
      <w:r w:rsidRPr="00C41B23">
        <w:rPr>
          <w:sz w:val="22"/>
          <w:szCs w:val="22"/>
        </w:rPr>
        <w:t>точек зрения на рассматриваемую проблему и логично изложена собственная позиция,</w:t>
      </w:r>
      <w:r w:rsidRPr="00C41B23">
        <w:rPr>
          <w:spacing w:val="1"/>
          <w:sz w:val="22"/>
          <w:szCs w:val="22"/>
        </w:rPr>
        <w:t xml:space="preserve"> </w:t>
      </w:r>
      <w:r w:rsidRPr="00C41B23">
        <w:rPr>
          <w:sz w:val="22"/>
          <w:szCs w:val="22"/>
        </w:rPr>
        <w:t>сформулированы</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соблюдены</w:t>
      </w:r>
      <w:r w:rsidRPr="00C41B23">
        <w:rPr>
          <w:spacing w:val="-57"/>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внешнему</w:t>
      </w:r>
      <w:r w:rsidRPr="00C41B23">
        <w:rPr>
          <w:spacing w:val="1"/>
          <w:sz w:val="22"/>
          <w:szCs w:val="22"/>
        </w:rPr>
        <w:t xml:space="preserve"> </w:t>
      </w:r>
      <w:r w:rsidRPr="00C41B23">
        <w:rPr>
          <w:sz w:val="22"/>
          <w:szCs w:val="22"/>
        </w:rPr>
        <w:t>оформлению,</w:t>
      </w:r>
      <w:r w:rsidRPr="00C41B23">
        <w:rPr>
          <w:spacing w:val="1"/>
          <w:sz w:val="22"/>
          <w:szCs w:val="22"/>
        </w:rPr>
        <w:t xml:space="preserve"> </w:t>
      </w:r>
      <w:r w:rsidRPr="00C41B23">
        <w:rPr>
          <w:sz w:val="22"/>
          <w:szCs w:val="22"/>
        </w:rPr>
        <w:t>даны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ответы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p>
    <w:p w:rsidR="003D6AA4" w:rsidRPr="00C41B23" w:rsidRDefault="003D6AA4" w:rsidP="003D6AA4">
      <w:pPr>
        <w:pStyle w:val="a3"/>
        <w:spacing w:before="158" w:line="259" w:lineRule="auto"/>
        <w:ind w:right="767"/>
        <w:rPr>
          <w:sz w:val="22"/>
          <w:szCs w:val="22"/>
        </w:rPr>
      </w:pPr>
      <w:r w:rsidRPr="00C41B23">
        <w:rPr>
          <w:b/>
          <w:sz w:val="22"/>
          <w:szCs w:val="22"/>
        </w:rPr>
        <w:t xml:space="preserve">Отметка «4» </w:t>
      </w:r>
      <w:r w:rsidRPr="00C41B23">
        <w:rPr>
          <w:sz w:val="22"/>
          <w:szCs w:val="22"/>
        </w:rPr>
        <w:t>ставится если выполнены основные требования к реферату и его защите</w:t>
      </w:r>
      <w:r w:rsidRPr="00C41B23">
        <w:rPr>
          <w:spacing w:val="1"/>
          <w:sz w:val="22"/>
          <w:szCs w:val="22"/>
        </w:rPr>
        <w:t xml:space="preserve"> </w:t>
      </w:r>
      <w:r w:rsidRPr="00C41B23">
        <w:rPr>
          <w:sz w:val="22"/>
          <w:szCs w:val="22"/>
        </w:rPr>
        <w:t>выполнены,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недочёты.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суждениях;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реферата;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упущения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на</w:t>
      </w:r>
      <w:r w:rsidRPr="00C41B23">
        <w:rPr>
          <w:spacing w:val="60"/>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при защите</w:t>
      </w:r>
      <w:r w:rsidRPr="00C41B23">
        <w:rPr>
          <w:spacing w:val="-1"/>
          <w:sz w:val="22"/>
          <w:szCs w:val="22"/>
        </w:rPr>
        <w:t xml:space="preserve"> </w:t>
      </w:r>
      <w:r w:rsidRPr="00C41B23">
        <w:rPr>
          <w:sz w:val="22"/>
          <w:szCs w:val="22"/>
        </w:rPr>
        <w:t>даны неполные</w:t>
      </w:r>
      <w:r w:rsidRPr="00C41B23">
        <w:rPr>
          <w:spacing w:val="-2"/>
          <w:sz w:val="22"/>
          <w:szCs w:val="22"/>
        </w:rPr>
        <w:t xml:space="preserve"> </w:t>
      </w:r>
      <w:r w:rsidRPr="00C41B23">
        <w:rPr>
          <w:sz w:val="22"/>
          <w:szCs w:val="22"/>
        </w:rPr>
        <w:t>ответы.</w:t>
      </w:r>
    </w:p>
    <w:p w:rsidR="003D6AA4" w:rsidRPr="00C41B23" w:rsidRDefault="003D6AA4" w:rsidP="003D6AA4">
      <w:pPr>
        <w:pStyle w:val="a3"/>
        <w:spacing w:before="161" w:line="259" w:lineRule="auto"/>
        <w:ind w:right="771"/>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отступления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реферированию.</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освещена</w:t>
      </w:r>
      <w:r w:rsidRPr="00C41B23">
        <w:rPr>
          <w:spacing w:val="1"/>
          <w:sz w:val="22"/>
          <w:szCs w:val="22"/>
        </w:rPr>
        <w:t xml:space="preserve"> </w:t>
      </w:r>
      <w:r w:rsidRPr="00C41B23">
        <w:rPr>
          <w:sz w:val="22"/>
          <w:szCs w:val="22"/>
        </w:rPr>
        <w:t>лишь</w:t>
      </w:r>
      <w:r w:rsidRPr="00C41B23">
        <w:rPr>
          <w:spacing w:val="1"/>
          <w:sz w:val="22"/>
          <w:szCs w:val="22"/>
        </w:rPr>
        <w:t xml:space="preserve"> </w:t>
      </w:r>
      <w:r w:rsidRPr="00C41B23">
        <w:rPr>
          <w:sz w:val="22"/>
          <w:szCs w:val="22"/>
        </w:rPr>
        <w:t>частично;</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фактические</w:t>
      </w:r>
      <w:r w:rsidRPr="00C41B23">
        <w:rPr>
          <w:spacing w:val="1"/>
          <w:sz w:val="22"/>
          <w:szCs w:val="22"/>
        </w:rPr>
        <w:t xml:space="preserve"> </w:t>
      </w:r>
      <w:r w:rsidRPr="00C41B23">
        <w:rPr>
          <w:sz w:val="22"/>
          <w:szCs w:val="22"/>
        </w:rPr>
        <w:t>ошибки в содержании реферата или при ответе на дополнительные вопросы; во время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отсутствует вывод.</w:t>
      </w:r>
    </w:p>
    <w:p w:rsidR="003D6AA4" w:rsidRPr="00C41B23" w:rsidRDefault="003D6AA4" w:rsidP="003D6AA4">
      <w:pPr>
        <w:pStyle w:val="a3"/>
        <w:spacing w:before="159" w:line="256" w:lineRule="auto"/>
        <w:ind w:right="773"/>
        <w:rPr>
          <w:sz w:val="22"/>
          <w:szCs w:val="22"/>
        </w:rPr>
      </w:pPr>
      <w:r w:rsidRPr="00C41B23">
        <w:rPr>
          <w:b/>
          <w:sz w:val="22"/>
          <w:szCs w:val="22"/>
        </w:rPr>
        <w:t xml:space="preserve">Отметка «2» </w:t>
      </w:r>
      <w:r w:rsidRPr="00C41B23">
        <w:rPr>
          <w:sz w:val="22"/>
          <w:szCs w:val="22"/>
        </w:rPr>
        <w:t>ставится если тема реферата не раскрыта͵ обнаруживается существенное</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проблемы</w:t>
      </w:r>
    </w:p>
    <w:p w:rsidR="003D6AA4" w:rsidRPr="00C41B23" w:rsidRDefault="003D6AA4" w:rsidP="003D6AA4">
      <w:pPr>
        <w:spacing w:line="256" w:lineRule="auto"/>
        <w:jc w:val="both"/>
        <w:sectPr w:rsidR="003D6AA4" w:rsidRPr="00C41B23">
          <w:pgSz w:w="11910" w:h="16840"/>
          <w:pgMar w:top="1040" w:right="80" w:bottom="280" w:left="740" w:header="720" w:footer="720" w:gutter="0"/>
          <w:cols w:space="720"/>
        </w:sectPr>
      </w:pPr>
    </w:p>
    <w:p w:rsidR="003D6AA4" w:rsidRPr="00C41B23" w:rsidRDefault="003D6AA4" w:rsidP="003D6AA4">
      <w:pPr>
        <w:pStyle w:val="Heading1"/>
        <w:rPr>
          <w:sz w:val="22"/>
          <w:szCs w:val="22"/>
        </w:rPr>
      </w:pPr>
      <w:r w:rsidRPr="00C41B23">
        <w:rPr>
          <w:spacing w:val="-1"/>
          <w:sz w:val="22"/>
          <w:szCs w:val="22"/>
        </w:rPr>
        <w:lastRenderedPageBreak/>
        <w:t>Биология</w:t>
      </w:r>
    </w:p>
    <w:p w:rsidR="003D6AA4" w:rsidRPr="00C41B23" w:rsidRDefault="003D6AA4" w:rsidP="003D6AA4">
      <w:pPr>
        <w:pStyle w:val="a3"/>
        <w:spacing w:before="4"/>
        <w:ind w:left="0"/>
        <w:rPr>
          <w:b/>
          <w:sz w:val="22"/>
          <w:szCs w:val="22"/>
        </w:rPr>
      </w:pPr>
      <w:r w:rsidRPr="00C41B23">
        <w:rPr>
          <w:sz w:val="22"/>
          <w:szCs w:val="22"/>
        </w:rPr>
        <w:br w:type="column"/>
      </w:r>
    </w:p>
    <w:p w:rsidR="003D6AA4" w:rsidRPr="00C41B23" w:rsidRDefault="003D6AA4" w:rsidP="003D6AA4">
      <w:pPr>
        <w:pStyle w:val="Heading2"/>
        <w:spacing w:line="240" w:lineRule="auto"/>
        <w:ind w:left="382"/>
        <w:jc w:val="left"/>
        <w:rPr>
          <w:sz w:val="22"/>
          <w:szCs w:val="22"/>
        </w:rPr>
      </w:pPr>
      <w:r w:rsidRPr="00C41B23">
        <w:rPr>
          <w:sz w:val="22"/>
          <w:szCs w:val="22"/>
        </w:rPr>
        <w:t>Система</w:t>
      </w:r>
      <w:r w:rsidRPr="00C41B23">
        <w:rPr>
          <w:spacing w:val="-4"/>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достижения</w:t>
      </w:r>
      <w:r w:rsidRPr="00C41B23">
        <w:rPr>
          <w:spacing w:val="-3"/>
          <w:sz w:val="22"/>
          <w:szCs w:val="22"/>
        </w:rPr>
        <w:t xml:space="preserve"> </w:t>
      </w:r>
      <w:r w:rsidRPr="00C41B23">
        <w:rPr>
          <w:sz w:val="22"/>
          <w:szCs w:val="22"/>
        </w:rPr>
        <w:t>планируемых</w:t>
      </w:r>
      <w:r w:rsidRPr="00C41B23">
        <w:rPr>
          <w:spacing w:val="-4"/>
          <w:sz w:val="22"/>
          <w:szCs w:val="22"/>
        </w:rPr>
        <w:t xml:space="preserve"> </w:t>
      </w:r>
      <w:r w:rsidRPr="00C41B23">
        <w:rPr>
          <w:sz w:val="22"/>
          <w:szCs w:val="22"/>
        </w:rPr>
        <w:t>результатов</w:t>
      </w:r>
    </w:p>
    <w:p w:rsidR="003D6AA4" w:rsidRPr="00C41B23" w:rsidRDefault="003D6AA4" w:rsidP="003D6AA4">
      <w:pPr>
        <w:sectPr w:rsidR="003D6AA4" w:rsidRPr="00C41B23">
          <w:pgSz w:w="11910" w:h="16840"/>
          <w:pgMar w:top="1040" w:right="80" w:bottom="280" w:left="740" w:header="720" w:footer="720" w:gutter="0"/>
          <w:cols w:num="2" w:space="720" w:equalWidth="0">
            <w:col w:w="2187" w:space="40"/>
            <w:col w:w="8863"/>
          </w:cols>
        </w:sectPr>
      </w:pPr>
    </w:p>
    <w:p w:rsidR="003D6AA4" w:rsidRPr="00C41B23" w:rsidRDefault="003D6AA4" w:rsidP="003D6AA4">
      <w:pPr>
        <w:pStyle w:val="a3"/>
        <w:spacing w:before="7"/>
        <w:ind w:left="0"/>
        <w:rPr>
          <w:b/>
          <w:sz w:val="22"/>
          <w:szCs w:val="22"/>
        </w:rPr>
      </w:pPr>
    </w:p>
    <w:p w:rsidR="003D6AA4" w:rsidRPr="00C41B23" w:rsidRDefault="003D6AA4" w:rsidP="003D6AA4">
      <w:pPr>
        <w:spacing w:before="100"/>
        <w:ind w:left="962" w:right="5724"/>
      </w:pPr>
      <w:r w:rsidRPr="00C41B23">
        <w:rPr>
          <w:b/>
          <w:u w:val="thick"/>
        </w:rPr>
        <w:t>Оценивание</w:t>
      </w:r>
      <w:r w:rsidRPr="00C41B23">
        <w:rPr>
          <w:b/>
          <w:spacing w:val="-8"/>
          <w:u w:val="thick"/>
        </w:rPr>
        <w:t xml:space="preserve"> </w:t>
      </w:r>
      <w:r w:rsidRPr="00C41B23">
        <w:rPr>
          <w:b/>
          <w:u w:val="thick"/>
        </w:rPr>
        <w:t>устного</w:t>
      </w:r>
      <w:r w:rsidRPr="00C41B23">
        <w:rPr>
          <w:b/>
          <w:spacing w:val="-8"/>
          <w:u w:val="thick"/>
        </w:rPr>
        <w:t xml:space="preserve"> </w:t>
      </w:r>
      <w:r w:rsidRPr="00C41B23">
        <w:rPr>
          <w:b/>
          <w:u w:val="thick"/>
        </w:rPr>
        <w:t>ответа</w:t>
      </w:r>
      <w:r w:rsidRPr="00C41B23">
        <w:rPr>
          <w:b/>
          <w:spacing w:val="-6"/>
          <w:u w:val="thick"/>
        </w:rPr>
        <w:t xml:space="preserve"> </w:t>
      </w:r>
      <w:r w:rsidRPr="00C41B23">
        <w:rPr>
          <w:b/>
          <w:u w:val="thick"/>
        </w:rPr>
        <w:t>учащихся</w:t>
      </w:r>
      <w:r w:rsidRPr="00C41B23">
        <w:rPr>
          <w:b/>
          <w:spacing w:val="-50"/>
        </w:rPr>
        <w:t xml:space="preserve"> </w:t>
      </w:r>
      <w:r w:rsidRPr="00C41B23">
        <w:rPr>
          <w:b/>
        </w:rPr>
        <w:t>Отметка «5»</w:t>
      </w:r>
      <w:r w:rsidRPr="00C41B23">
        <w:rPr>
          <w:b/>
          <w:spacing w:val="-1"/>
        </w:rPr>
        <w:t xml:space="preserve"> </w:t>
      </w:r>
      <w:r w:rsidRPr="00C41B23">
        <w:t>ставится</w:t>
      </w:r>
      <w:r w:rsidRPr="00C41B23">
        <w:rPr>
          <w:spacing w:val="2"/>
        </w:rPr>
        <w:t xml:space="preserve"> </w:t>
      </w:r>
      <w:r w:rsidRPr="00C41B23">
        <w:t>в</w:t>
      </w:r>
      <w:r w:rsidRPr="00C41B23">
        <w:rPr>
          <w:spacing w:val="-2"/>
        </w:rPr>
        <w:t xml:space="preserve"> </w:t>
      </w:r>
      <w:r w:rsidRPr="00C41B23">
        <w:t>случае:</w:t>
      </w:r>
    </w:p>
    <w:p w:rsidR="003D6AA4" w:rsidRPr="00C41B23" w:rsidRDefault="003D6AA4" w:rsidP="001F01AD">
      <w:pPr>
        <w:pStyle w:val="a7"/>
        <w:numPr>
          <w:ilvl w:val="0"/>
          <w:numId w:val="186"/>
        </w:numPr>
        <w:tabs>
          <w:tab w:val="left" w:pos="1675"/>
        </w:tabs>
        <w:ind w:right="905"/>
        <w:contextualSpacing w:val="0"/>
        <w:jc w:val="both"/>
      </w:pPr>
      <w:r w:rsidRPr="00C41B23">
        <w:t>Знания, понимания, глубины усвоения обучающимся всего объёма программного</w:t>
      </w:r>
      <w:r w:rsidRPr="00C41B23">
        <w:rPr>
          <w:spacing w:val="1"/>
        </w:rPr>
        <w:t xml:space="preserve"> </w:t>
      </w:r>
      <w:r w:rsidRPr="00C41B23">
        <w:t>материала.</w:t>
      </w:r>
    </w:p>
    <w:p w:rsidR="003D6AA4" w:rsidRPr="00C41B23" w:rsidRDefault="003D6AA4" w:rsidP="001F01AD">
      <w:pPr>
        <w:pStyle w:val="a7"/>
        <w:numPr>
          <w:ilvl w:val="0"/>
          <w:numId w:val="186"/>
        </w:numPr>
        <w:tabs>
          <w:tab w:val="left" w:pos="1675"/>
        </w:tabs>
        <w:ind w:left="1434" w:right="906" w:firstLine="0"/>
        <w:contextualSpacing w:val="0"/>
        <w:jc w:val="both"/>
      </w:pPr>
      <w:r w:rsidRPr="00C41B23">
        <w:t>Умения</w:t>
      </w:r>
      <w:r w:rsidRPr="00C41B23">
        <w:rPr>
          <w:spacing w:val="1"/>
        </w:rPr>
        <w:t xml:space="preserve"> </w:t>
      </w:r>
      <w:r w:rsidRPr="00C41B23">
        <w:t>выделять</w:t>
      </w:r>
      <w:r w:rsidRPr="00C41B23">
        <w:rPr>
          <w:spacing w:val="1"/>
        </w:rPr>
        <w:t xml:space="preserve"> </w:t>
      </w:r>
      <w:r w:rsidRPr="00C41B23">
        <w:t>главные</w:t>
      </w:r>
      <w:r w:rsidRPr="00C41B23">
        <w:rPr>
          <w:spacing w:val="1"/>
        </w:rPr>
        <w:t xml:space="preserve"> </w:t>
      </w:r>
      <w:r w:rsidRPr="00C41B23">
        <w:t>положения</w:t>
      </w:r>
      <w:r w:rsidRPr="00C41B23">
        <w:rPr>
          <w:spacing w:val="1"/>
        </w:rPr>
        <w:t xml:space="preserve"> </w:t>
      </w:r>
      <w:r w:rsidRPr="00C41B23">
        <w:t>в</w:t>
      </w:r>
      <w:r w:rsidRPr="00C41B23">
        <w:rPr>
          <w:spacing w:val="1"/>
        </w:rPr>
        <w:t xml:space="preserve"> </w:t>
      </w:r>
      <w:r w:rsidRPr="00C41B23">
        <w:t>изученном</w:t>
      </w:r>
      <w:r w:rsidRPr="00C41B23">
        <w:rPr>
          <w:spacing w:val="1"/>
        </w:rPr>
        <w:t xml:space="preserve"> </w:t>
      </w:r>
      <w:r w:rsidRPr="00C41B23">
        <w:t>материале,</w:t>
      </w:r>
      <w:r w:rsidRPr="00C41B23">
        <w:rPr>
          <w:spacing w:val="1"/>
        </w:rPr>
        <w:t xml:space="preserve"> </w:t>
      </w:r>
      <w:r w:rsidRPr="00C41B23">
        <w:t>на</w:t>
      </w:r>
      <w:r w:rsidRPr="00C41B23">
        <w:rPr>
          <w:spacing w:val="1"/>
        </w:rPr>
        <w:t xml:space="preserve"> </w:t>
      </w:r>
      <w:r w:rsidRPr="00C41B23">
        <w:t>основании</w:t>
      </w:r>
      <w:r w:rsidRPr="00C41B23">
        <w:rPr>
          <w:spacing w:val="1"/>
        </w:rPr>
        <w:t xml:space="preserve"> </w:t>
      </w:r>
      <w:r w:rsidRPr="00C41B23">
        <w:t>фактов</w:t>
      </w:r>
      <w:r w:rsidRPr="00C41B23">
        <w:rPr>
          <w:spacing w:val="1"/>
        </w:rPr>
        <w:t xml:space="preserve"> </w:t>
      </w:r>
      <w:r w:rsidRPr="00C41B23">
        <w:t>и</w:t>
      </w:r>
      <w:r w:rsidRPr="00C41B23">
        <w:rPr>
          <w:spacing w:val="1"/>
        </w:rPr>
        <w:t xml:space="preserve"> </w:t>
      </w:r>
      <w:r w:rsidRPr="00C41B23">
        <w:t>примеров</w:t>
      </w:r>
      <w:r w:rsidRPr="00C41B23">
        <w:rPr>
          <w:spacing w:val="1"/>
        </w:rPr>
        <w:t xml:space="preserve"> </w:t>
      </w:r>
      <w:r w:rsidRPr="00C41B23">
        <w:t>обобщать,</w:t>
      </w:r>
      <w:r w:rsidRPr="00C41B23">
        <w:rPr>
          <w:spacing w:val="1"/>
        </w:rPr>
        <w:t xml:space="preserve"> </w:t>
      </w:r>
      <w:r w:rsidRPr="00C41B23">
        <w:t>делать</w:t>
      </w:r>
      <w:r w:rsidRPr="00C41B23">
        <w:rPr>
          <w:spacing w:val="1"/>
        </w:rPr>
        <w:t xml:space="preserve"> </w:t>
      </w:r>
      <w:r w:rsidRPr="00C41B23">
        <w:t>выводы,</w:t>
      </w:r>
      <w:r w:rsidRPr="00C41B23">
        <w:rPr>
          <w:spacing w:val="1"/>
        </w:rPr>
        <w:t xml:space="preserve"> </w:t>
      </w:r>
      <w:r w:rsidRPr="00C41B23">
        <w:t>устанавливать межпредметные</w:t>
      </w:r>
      <w:r w:rsidRPr="00C41B23">
        <w:rPr>
          <w:spacing w:val="1"/>
        </w:rPr>
        <w:t xml:space="preserve"> </w:t>
      </w:r>
      <w:r w:rsidRPr="00C41B23">
        <w:t>и</w:t>
      </w:r>
      <w:r w:rsidRPr="00C41B23">
        <w:rPr>
          <w:spacing w:val="1"/>
        </w:rPr>
        <w:t xml:space="preserve"> </w:t>
      </w:r>
      <w:r w:rsidRPr="00C41B23">
        <w:t>внутрипредметные связи, творчески применяет полученные знания в незнакомой</w:t>
      </w:r>
      <w:r w:rsidRPr="00C41B23">
        <w:rPr>
          <w:spacing w:val="1"/>
        </w:rPr>
        <w:t xml:space="preserve"> </w:t>
      </w:r>
      <w:r w:rsidRPr="00C41B23">
        <w:t>ситуации.</w:t>
      </w:r>
    </w:p>
    <w:p w:rsidR="003D6AA4" w:rsidRPr="00C41B23" w:rsidRDefault="003D6AA4" w:rsidP="001F01AD">
      <w:pPr>
        <w:pStyle w:val="a7"/>
        <w:numPr>
          <w:ilvl w:val="0"/>
          <w:numId w:val="186"/>
        </w:numPr>
        <w:tabs>
          <w:tab w:val="left" w:pos="1675"/>
        </w:tabs>
        <w:ind w:left="1434" w:right="908" w:firstLine="0"/>
        <w:contextualSpacing w:val="0"/>
        <w:jc w:val="both"/>
      </w:pPr>
      <w:r w:rsidRPr="00C41B23">
        <w:t>Отсутствие ошибок и недочётов при воспроизведении изученного материала, при</w:t>
      </w:r>
      <w:r w:rsidRPr="00C41B23">
        <w:rPr>
          <w:spacing w:val="1"/>
        </w:rPr>
        <w:t xml:space="preserve"> </w:t>
      </w:r>
      <w:r w:rsidRPr="00C41B23">
        <w:t>устных</w:t>
      </w:r>
      <w:r w:rsidRPr="00C41B23">
        <w:rPr>
          <w:spacing w:val="1"/>
        </w:rPr>
        <w:t xml:space="preserve"> </w:t>
      </w:r>
      <w:r w:rsidRPr="00C41B23">
        <w:t>ответах</w:t>
      </w:r>
      <w:r w:rsidRPr="00C41B23">
        <w:rPr>
          <w:spacing w:val="1"/>
        </w:rPr>
        <w:t xml:space="preserve"> </w:t>
      </w:r>
      <w:r w:rsidRPr="00C41B23">
        <w:t>устранение</w:t>
      </w:r>
      <w:r w:rsidRPr="00C41B23">
        <w:rPr>
          <w:spacing w:val="1"/>
        </w:rPr>
        <w:t xml:space="preserve"> </w:t>
      </w:r>
      <w:r w:rsidRPr="00C41B23">
        <w:t>отдельных</w:t>
      </w:r>
      <w:r w:rsidRPr="00C41B23">
        <w:rPr>
          <w:spacing w:val="1"/>
        </w:rPr>
        <w:t xml:space="preserve"> </w:t>
      </w:r>
      <w:r w:rsidRPr="00C41B23">
        <w:t>неточностей</w:t>
      </w:r>
      <w:r w:rsidRPr="00C41B23">
        <w:rPr>
          <w:spacing w:val="1"/>
        </w:rPr>
        <w:t xml:space="preserve"> </w:t>
      </w:r>
      <w:r w:rsidRPr="00C41B23">
        <w:t>с помощью</w:t>
      </w:r>
      <w:r w:rsidRPr="00C41B23">
        <w:rPr>
          <w:spacing w:val="1"/>
        </w:rPr>
        <w:t xml:space="preserve"> </w:t>
      </w:r>
      <w:r w:rsidRPr="00C41B23">
        <w:t>дополнительных</w:t>
      </w:r>
      <w:r w:rsidRPr="00C41B23">
        <w:rPr>
          <w:spacing w:val="1"/>
        </w:rPr>
        <w:t xml:space="preserve"> </w:t>
      </w:r>
      <w:r w:rsidRPr="00C41B23">
        <w:t>вопросов</w:t>
      </w:r>
      <w:r w:rsidRPr="00C41B23">
        <w:rPr>
          <w:spacing w:val="3"/>
        </w:rPr>
        <w:t xml:space="preserve"> </w:t>
      </w:r>
      <w:r w:rsidRPr="00C41B23">
        <w:t>учителя,</w:t>
      </w:r>
      <w:r w:rsidRPr="00C41B23">
        <w:rPr>
          <w:spacing w:val="1"/>
        </w:rPr>
        <w:t xml:space="preserve"> </w:t>
      </w:r>
      <w:r w:rsidRPr="00C41B23">
        <w:t>соблюдение</w:t>
      </w:r>
      <w:r w:rsidRPr="00C41B23">
        <w:rPr>
          <w:spacing w:val="-1"/>
        </w:rPr>
        <w:t xml:space="preserve"> </w:t>
      </w:r>
      <w:r w:rsidRPr="00C41B23">
        <w:t>культуры</w:t>
      </w:r>
      <w:r w:rsidRPr="00C41B23">
        <w:rPr>
          <w:spacing w:val="10"/>
        </w:rPr>
        <w:t xml:space="preserve"> </w:t>
      </w:r>
      <w:r w:rsidRPr="00C41B23">
        <w:t>устной речи.</w:t>
      </w:r>
    </w:p>
    <w:p w:rsidR="003D6AA4" w:rsidRPr="00C41B23" w:rsidRDefault="003D6AA4" w:rsidP="003D6AA4">
      <w:pPr>
        <w:pStyle w:val="Heading2"/>
        <w:spacing w:before="1" w:line="240" w:lineRule="auto"/>
        <w:ind w:left="1434"/>
        <w:rPr>
          <w:sz w:val="22"/>
          <w:szCs w:val="22"/>
        </w:rPr>
      </w:pPr>
      <w:r w:rsidRPr="00C41B23">
        <w:rPr>
          <w:sz w:val="22"/>
          <w:szCs w:val="22"/>
        </w:rPr>
        <w:t>Отметка</w:t>
      </w:r>
      <w:r w:rsidRPr="00C41B23">
        <w:rPr>
          <w:spacing w:val="-1"/>
          <w:sz w:val="22"/>
          <w:szCs w:val="22"/>
        </w:rPr>
        <w:t xml:space="preserve"> </w:t>
      </w:r>
      <w:r w:rsidRPr="00C41B23">
        <w:rPr>
          <w:sz w:val="22"/>
          <w:szCs w:val="22"/>
        </w:rPr>
        <w:t>«4»:</w:t>
      </w:r>
    </w:p>
    <w:p w:rsidR="003D6AA4" w:rsidRPr="00C41B23" w:rsidRDefault="003D6AA4" w:rsidP="001F01AD">
      <w:pPr>
        <w:pStyle w:val="a7"/>
        <w:numPr>
          <w:ilvl w:val="0"/>
          <w:numId w:val="185"/>
        </w:numPr>
        <w:tabs>
          <w:tab w:val="left" w:pos="1675"/>
        </w:tabs>
        <w:spacing w:line="272" w:lineRule="exact"/>
        <w:contextualSpacing w:val="0"/>
        <w:jc w:val="both"/>
      </w:pPr>
      <w:r w:rsidRPr="00C41B23">
        <w:t>Знание</w:t>
      </w:r>
      <w:r w:rsidRPr="00C41B23">
        <w:rPr>
          <w:spacing w:val="-10"/>
        </w:rPr>
        <w:t xml:space="preserve"> </w:t>
      </w:r>
      <w:r w:rsidRPr="00C41B23">
        <w:t>всего</w:t>
      </w:r>
      <w:r w:rsidRPr="00C41B23">
        <w:rPr>
          <w:spacing w:val="-9"/>
        </w:rPr>
        <w:t xml:space="preserve"> </w:t>
      </w:r>
      <w:r w:rsidRPr="00C41B23">
        <w:t>изученного</w:t>
      </w:r>
      <w:r w:rsidRPr="00C41B23">
        <w:rPr>
          <w:spacing w:val="-6"/>
        </w:rPr>
        <w:t xml:space="preserve"> </w:t>
      </w:r>
      <w:r w:rsidRPr="00C41B23">
        <w:t>программного</w:t>
      </w:r>
      <w:r w:rsidRPr="00C41B23">
        <w:rPr>
          <w:spacing w:val="-6"/>
        </w:rPr>
        <w:t xml:space="preserve"> </w:t>
      </w:r>
      <w:r w:rsidRPr="00C41B23">
        <w:t>материала.</w:t>
      </w:r>
    </w:p>
    <w:p w:rsidR="003D6AA4" w:rsidRPr="00C41B23" w:rsidRDefault="003D6AA4" w:rsidP="001F01AD">
      <w:pPr>
        <w:pStyle w:val="a7"/>
        <w:numPr>
          <w:ilvl w:val="0"/>
          <w:numId w:val="185"/>
        </w:numPr>
        <w:tabs>
          <w:tab w:val="left" w:pos="1675"/>
        </w:tabs>
        <w:ind w:left="1434" w:right="904" w:firstLine="0"/>
        <w:contextualSpacing w:val="0"/>
        <w:jc w:val="both"/>
      </w:pPr>
      <w:r w:rsidRPr="00C41B23">
        <w:t>Умений</w:t>
      </w:r>
      <w:r w:rsidRPr="00C41B23">
        <w:rPr>
          <w:spacing w:val="1"/>
        </w:rPr>
        <w:t xml:space="preserve"> </w:t>
      </w:r>
      <w:r w:rsidRPr="00C41B23">
        <w:t>выделять</w:t>
      </w:r>
      <w:r w:rsidRPr="00C41B23">
        <w:rPr>
          <w:spacing w:val="1"/>
        </w:rPr>
        <w:t xml:space="preserve"> </w:t>
      </w:r>
      <w:r w:rsidRPr="00C41B23">
        <w:t>главные</w:t>
      </w:r>
      <w:r w:rsidRPr="00C41B23">
        <w:rPr>
          <w:spacing w:val="1"/>
        </w:rPr>
        <w:t xml:space="preserve"> </w:t>
      </w:r>
      <w:r w:rsidRPr="00C41B23">
        <w:t>положения</w:t>
      </w:r>
      <w:r w:rsidRPr="00C41B23">
        <w:rPr>
          <w:spacing w:val="1"/>
        </w:rPr>
        <w:t xml:space="preserve"> </w:t>
      </w:r>
      <w:r w:rsidRPr="00C41B23">
        <w:t>в</w:t>
      </w:r>
      <w:r w:rsidRPr="00C41B23">
        <w:rPr>
          <w:spacing w:val="1"/>
        </w:rPr>
        <w:t xml:space="preserve"> </w:t>
      </w:r>
      <w:r w:rsidRPr="00C41B23">
        <w:t>изученном</w:t>
      </w:r>
      <w:r w:rsidRPr="00C41B23">
        <w:rPr>
          <w:spacing w:val="1"/>
        </w:rPr>
        <w:t xml:space="preserve"> </w:t>
      </w:r>
      <w:r w:rsidRPr="00C41B23">
        <w:t>материале,</w:t>
      </w:r>
      <w:r w:rsidRPr="00C41B23">
        <w:rPr>
          <w:spacing w:val="1"/>
        </w:rPr>
        <w:t xml:space="preserve"> </w:t>
      </w:r>
      <w:r w:rsidRPr="00C41B23">
        <w:t>на</w:t>
      </w:r>
      <w:r w:rsidRPr="00C41B23">
        <w:rPr>
          <w:spacing w:val="1"/>
        </w:rPr>
        <w:t xml:space="preserve"> </w:t>
      </w:r>
      <w:r w:rsidRPr="00C41B23">
        <w:t>основании</w:t>
      </w:r>
      <w:r w:rsidRPr="00C41B23">
        <w:rPr>
          <w:spacing w:val="1"/>
        </w:rPr>
        <w:t xml:space="preserve"> </w:t>
      </w:r>
      <w:r w:rsidRPr="00C41B23">
        <w:t>фактов</w:t>
      </w:r>
      <w:r w:rsidRPr="00C41B23">
        <w:rPr>
          <w:spacing w:val="1"/>
        </w:rPr>
        <w:t xml:space="preserve"> </w:t>
      </w:r>
      <w:r w:rsidRPr="00C41B23">
        <w:t>и</w:t>
      </w:r>
      <w:r w:rsidRPr="00C41B23">
        <w:rPr>
          <w:spacing w:val="1"/>
        </w:rPr>
        <w:t xml:space="preserve"> </w:t>
      </w:r>
      <w:r w:rsidRPr="00C41B23">
        <w:t>примеров</w:t>
      </w:r>
      <w:r w:rsidRPr="00C41B23">
        <w:rPr>
          <w:spacing w:val="1"/>
        </w:rPr>
        <w:t xml:space="preserve"> </w:t>
      </w:r>
      <w:r w:rsidRPr="00C41B23">
        <w:t>обобщать,</w:t>
      </w:r>
      <w:r w:rsidRPr="00C41B23">
        <w:rPr>
          <w:spacing w:val="1"/>
        </w:rPr>
        <w:t xml:space="preserve"> </w:t>
      </w:r>
      <w:r w:rsidRPr="00C41B23">
        <w:t>делать</w:t>
      </w:r>
      <w:r w:rsidRPr="00C41B23">
        <w:rPr>
          <w:spacing w:val="1"/>
        </w:rPr>
        <w:t xml:space="preserve"> </w:t>
      </w:r>
      <w:r w:rsidRPr="00C41B23">
        <w:t>выводы,</w:t>
      </w:r>
      <w:r w:rsidRPr="00C41B23">
        <w:rPr>
          <w:spacing w:val="1"/>
        </w:rPr>
        <w:t xml:space="preserve"> </w:t>
      </w:r>
      <w:r w:rsidRPr="00C41B23">
        <w:t>устанавливать внутрипредметные</w:t>
      </w:r>
      <w:r w:rsidRPr="00C41B23">
        <w:rPr>
          <w:spacing w:val="1"/>
        </w:rPr>
        <w:t xml:space="preserve"> </w:t>
      </w:r>
      <w:r w:rsidRPr="00C41B23">
        <w:t>связи,</w:t>
      </w:r>
      <w:r w:rsidRPr="00C41B23">
        <w:rPr>
          <w:spacing w:val="-1"/>
        </w:rPr>
        <w:t xml:space="preserve"> </w:t>
      </w:r>
      <w:r w:rsidRPr="00C41B23">
        <w:t>применять</w:t>
      </w:r>
      <w:r w:rsidRPr="00C41B23">
        <w:rPr>
          <w:spacing w:val="2"/>
        </w:rPr>
        <w:t xml:space="preserve"> </w:t>
      </w:r>
      <w:r w:rsidRPr="00C41B23">
        <w:t>полученные</w:t>
      </w:r>
      <w:r w:rsidRPr="00C41B23">
        <w:rPr>
          <w:spacing w:val="-3"/>
        </w:rPr>
        <w:t xml:space="preserve"> </w:t>
      </w:r>
      <w:r w:rsidRPr="00C41B23">
        <w:t>знания</w:t>
      </w:r>
      <w:r w:rsidRPr="00C41B23">
        <w:rPr>
          <w:spacing w:val="-3"/>
        </w:rPr>
        <w:t xml:space="preserve"> </w:t>
      </w:r>
      <w:r w:rsidRPr="00C41B23">
        <w:t>на</w:t>
      </w:r>
      <w:r w:rsidRPr="00C41B23">
        <w:rPr>
          <w:spacing w:val="-6"/>
        </w:rPr>
        <w:t xml:space="preserve"> </w:t>
      </w:r>
      <w:r w:rsidRPr="00C41B23">
        <w:t>практике.</w:t>
      </w:r>
    </w:p>
    <w:p w:rsidR="003D6AA4" w:rsidRPr="00C41B23" w:rsidRDefault="003D6AA4" w:rsidP="001F01AD">
      <w:pPr>
        <w:pStyle w:val="a7"/>
        <w:numPr>
          <w:ilvl w:val="0"/>
          <w:numId w:val="185"/>
        </w:numPr>
        <w:tabs>
          <w:tab w:val="left" w:pos="1675"/>
        </w:tabs>
        <w:ind w:left="1434" w:right="908" w:firstLine="0"/>
        <w:contextualSpacing w:val="0"/>
        <w:jc w:val="both"/>
      </w:pPr>
      <w:r w:rsidRPr="00C41B23">
        <w:t>Незначительные (негрубые) ошибки и недочёты при воспроизведении изученного</w:t>
      </w:r>
      <w:r w:rsidRPr="00C41B23">
        <w:rPr>
          <w:spacing w:val="1"/>
        </w:rPr>
        <w:t xml:space="preserve"> </w:t>
      </w:r>
      <w:r w:rsidRPr="00C41B23">
        <w:t>материала,</w:t>
      </w:r>
      <w:r w:rsidRPr="00C41B23">
        <w:rPr>
          <w:spacing w:val="-3"/>
        </w:rPr>
        <w:t xml:space="preserve"> </w:t>
      </w:r>
      <w:r w:rsidRPr="00C41B23">
        <w:t>соблюдение</w:t>
      </w:r>
      <w:r w:rsidRPr="00C41B23">
        <w:rPr>
          <w:spacing w:val="-5"/>
        </w:rPr>
        <w:t xml:space="preserve"> </w:t>
      </w:r>
      <w:r w:rsidRPr="00C41B23">
        <w:t>основных</w:t>
      </w:r>
      <w:r w:rsidRPr="00C41B23">
        <w:rPr>
          <w:spacing w:val="-1"/>
        </w:rPr>
        <w:t xml:space="preserve"> </w:t>
      </w:r>
      <w:r w:rsidRPr="00C41B23">
        <w:t>правил</w:t>
      </w:r>
      <w:r w:rsidRPr="00C41B23">
        <w:rPr>
          <w:spacing w:val="-7"/>
        </w:rPr>
        <w:t xml:space="preserve"> </w:t>
      </w:r>
      <w:r w:rsidRPr="00C41B23">
        <w:t>культурыустной</w:t>
      </w:r>
      <w:r w:rsidRPr="00C41B23">
        <w:rPr>
          <w:spacing w:val="2"/>
        </w:rPr>
        <w:t xml:space="preserve"> </w:t>
      </w:r>
      <w:r w:rsidRPr="00C41B23">
        <w:t>речи.</w:t>
      </w:r>
    </w:p>
    <w:p w:rsidR="003D6AA4" w:rsidRPr="00C41B23" w:rsidRDefault="003D6AA4" w:rsidP="003D6AA4">
      <w:pPr>
        <w:pStyle w:val="a3"/>
        <w:ind w:left="1434" w:right="907"/>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представлений,</w:t>
      </w:r>
      <w:r w:rsidRPr="00C41B23">
        <w:rPr>
          <w:spacing w:val="1"/>
          <w:sz w:val="22"/>
          <w:szCs w:val="22"/>
        </w:rPr>
        <w:t xml:space="preserve"> </w:t>
      </w:r>
      <w:r w:rsidRPr="00C41B23">
        <w:rPr>
          <w:sz w:val="22"/>
          <w:szCs w:val="22"/>
        </w:rPr>
        <w:t>сочетающихся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элементами</w:t>
      </w:r>
      <w:r w:rsidRPr="00C41B23">
        <w:rPr>
          <w:spacing w:val="1"/>
          <w:sz w:val="22"/>
          <w:szCs w:val="22"/>
        </w:rPr>
        <w:t xml:space="preserve"> </w:t>
      </w:r>
      <w:r w:rsidRPr="00C41B23">
        <w:rPr>
          <w:sz w:val="22"/>
          <w:szCs w:val="22"/>
        </w:rPr>
        <w:t>научных</w:t>
      </w:r>
      <w:r w:rsidRPr="00C41B23">
        <w:rPr>
          <w:spacing w:val="1"/>
          <w:sz w:val="22"/>
          <w:szCs w:val="22"/>
        </w:rPr>
        <w:t xml:space="preserve"> </w:t>
      </w:r>
      <w:r w:rsidRPr="00C41B23">
        <w:rPr>
          <w:sz w:val="22"/>
          <w:szCs w:val="22"/>
        </w:rPr>
        <w:t>понятий):</w:t>
      </w:r>
    </w:p>
    <w:p w:rsidR="003D6AA4" w:rsidRPr="00C41B23" w:rsidRDefault="003D6AA4" w:rsidP="001F01AD">
      <w:pPr>
        <w:pStyle w:val="a7"/>
        <w:numPr>
          <w:ilvl w:val="0"/>
          <w:numId w:val="184"/>
        </w:numPr>
        <w:tabs>
          <w:tab w:val="left" w:pos="1675"/>
        </w:tabs>
        <w:ind w:right="906" w:firstLine="0"/>
        <w:contextualSpacing w:val="0"/>
        <w:jc w:val="both"/>
      </w:pPr>
      <w:r w:rsidRPr="00C41B23">
        <w:t>Знание и усвоение материала на уровне минимальных требований программы,</w:t>
      </w:r>
      <w:r w:rsidRPr="00C41B23">
        <w:rPr>
          <w:spacing w:val="1"/>
        </w:rPr>
        <w:t xml:space="preserve"> </w:t>
      </w:r>
      <w:r w:rsidRPr="00C41B23">
        <w:rPr>
          <w:spacing w:val="-1"/>
        </w:rPr>
        <w:t xml:space="preserve">затруднение при самостоятельном воспроизведении, </w:t>
      </w:r>
      <w:r w:rsidRPr="00C41B23">
        <w:t>необходимость незначительной</w:t>
      </w:r>
      <w:r w:rsidRPr="00C41B23">
        <w:rPr>
          <w:spacing w:val="1"/>
        </w:rPr>
        <w:t xml:space="preserve"> </w:t>
      </w:r>
      <w:r w:rsidRPr="00C41B23">
        <w:t>помощи</w:t>
      </w:r>
      <w:r w:rsidRPr="00C41B23">
        <w:rPr>
          <w:spacing w:val="-1"/>
        </w:rPr>
        <w:t xml:space="preserve"> </w:t>
      </w:r>
      <w:r w:rsidRPr="00C41B23">
        <w:t>преподавателя.</w:t>
      </w:r>
    </w:p>
    <w:p w:rsidR="003D6AA4" w:rsidRPr="00C41B23" w:rsidRDefault="003D6AA4" w:rsidP="001F01AD">
      <w:pPr>
        <w:pStyle w:val="a7"/>
        <w:numPr>
          <w:ilvl w:val="0"/>
          <w:numId w:val="184"/>
        </w:numPr>
        <w:tabs>
          <w:tab w:val="left" w:pos="1675"/>
        </w:tabs>
        <w:spacing w:before="2" w:line="237" w:lineRule="auto"/>
        <w:ind w:left="1674" w:right="902" w:hanging="243"/>
        <w:contextualSpacing w:val="0"/>
        <w:jc w:val="both"/>
      </w:pPr>
      <w:r w:rsidRPr="00C41B23">
        <w:t>Умение</w:t>
      </w:r>
      <w:r w:rsidRPr="00C41B23">
        <w:rPr>
          <w:spacing w:val="1"/>
        </w:rPr>
        <w:t xml:space="preserve"> </w:t>
      </w:r>
      <w:r w:rsidRPr="00C41B23">
        <w:t>работать</w:t>
      </w:r>
      <w:r w:rsidRPr="00C41B23">
        <w:rPr>
          <w:spacing w:val="1"/>
        </w:rPr>
        <w:t xml:space="preserve"> </w:t>
      </w:r>
      <w:r w:rsidRPr="00C41B23">
        <w:t>на</w:t>
      </w:r>
      <w:r w:rsidRPr="00C41B23">
        <w:rPr>
          <w:spacing w:val="1"/>
        </w:rPr>
        <w:t xml:space="preserve"> </w:t>
      </w:r>
      <w:r w:rsidRPr="00C41B23">
        <w:t>уровне</w:t>
      </w:r>
      <w:r w:rsidRPr="00C41B23">
        <w:rPr>
          <w:spacing w:val="1"/>
        </w:rPr>
        <w:t xml:space="preserve"> </w:t>
      </w:r>
      <w:r w:rsidRPr="00C41B23">
        <w:t>воспроизведения,</w:t>
      </w:r>
      <w:r w:rsidRPr="00C41B23">
        <w:rPr>
          <w:spacing w:val="1"/>
        </w:rPr>
        <w:t xml:space="preserve"> </w:t>
      </w:r>
      <w:r w:rsidRPr="00C41B23">
        <w:t>затруднения</w:t>
      </w:r>
      <w:r w:rsidRPr="00C41B23">
        <w:rPr>
          <w:spacing w:val="1"/>
        </w:rPr>
        <w:t xml:space="preserve"> </w:t>
      </w:r>
      <w:r w:rsidRPr="00C41B23">
        <w:t>при</w:t>
      </w:r>
      <w:r w:rsidRPr="00C41B23">
        <w:rPr>
          <w:spacing w:val="1"/>
        </w:rPr>
        <w:t xml:space="preserve"> </w:t>
      </w:r>
      <w:r w:rsidRPr="00C41B23">
        <w:t>ответах</w:t>
      </w:r>
      <w:r w:rsidRPr="00C41B23">
        <w:rPr>
          <w:spacing w:val="1"/>
        </w:rPr>
        <w:t xml:space="preserve"> </w:t>
      </w:r>
      <w:r w:rsidRPr="00C41B23">
        <w:t>на</w:t>
      </w:r>
      <w:r w:rsidRPr="00C41B23">
        <w:rPr>
          <w:spacing w:val="1"/>
        </w:rPr>
        <w:t xml:space="preserve"> </w:t>
      </w:r>
      <w:r w:rsidRPr="00C41B23">
        <w:t>видоизменённые</w:t>
      </w:r>
      <w:r w:rsidRPr="00C41B23">
        <w:rPr>
          <w:spacing w:val="-6"/>
        </w:rPr>
        <w:t xml:space="preserve"> </w:t>
      </w:r>
      <w:r w:rsidRPr="00C41B23">
        <w:t>вопросы.</w:t>
      </w:r>
    </w:p>
    <w:p w:rsidR="003D6AA4" w:rsidRPr="00C41B23" w:rsidRDefault="003D6AA4" w:rsidP="001F01AD">
      <w:pPr>
        <w:pStyle w:val="a7"/>
        <w:numPr>
          <w:ilvl w:val="0"/>
          <w:numId w:val="184"/>
        </w:numPr>
        <w:tabs>
          <w:tab w:val="left" w:pos="1675"/>
        </w:tabs>
        <w:spacing w:before="1"/>
        <w:ind w:right="905" w:firstLine="0"/>
        <w:contextualSpacing w:val="0"/>
        <w:jc w:val="both"/>
      </w:pPr>
      <w:r w:rsidRPr="00C41B23">
        <w:t>Наличие грубой ошибки, нескольких негрубых при воспроизведении изученного</w:t>
      </w:r>
      <w:r w:rsidRPr="00C41B23">
        <w:rPr>
          <w:spacing w:val="1"/>
        </w:rPr>
        <w:t xml:space="preserve"> </w:t>
      </w:r>
      <w:r w:rsidRPr="00C41B23">
        <w:t>материала,</w:t>
      </w:r>
      <w:r w:rsidRPr="00C41B23">
        <w:rPr>
          <w:spacing w:val="-7"/>
        </w:rPr>
        <w:t xml:space="preserve"> </w:t>
      </w:r>
      <w:r w:rsidRPr="00C41B23">
        <w:t>незначительное</w:t>
      </w:r>
      <w:r w:rsidRPr="00C41B23">
        <w:rPr>
          <w:spacing w:val="-9"/>
        </w:rPr>
        <w:t xml:space="preserve"> </w:t>
      </w:r>
      <w:r w:rsidRPr="00C41B23">
        <w:t>несоблюдение</w:t>
      </w:r>
      <w:r w:rsidRPr="00C41B23">
        <w:rPr>
          <w:spacing w:val="-9"/>
        </w:rPr>
        <w:t xml:space="preserve"> </w:t>
      </w:r>
      <w:r w:rsidRPr="00C41B23">
        <w:t>основныхправил</w:t>
      </w:r>
      <w:r w:rsidRPr="00C41B23">
        <w:rPr>
          <w:spacing w:val="-4"/>
        </w:rPr>
        <w:t xml:space="preserve"> </w:t>
      </w:r>
      <w:r w:rsidRPr="00C41B23">
        <w:t>культуры</w:t>
      </w:r>
      <w:r w:rsidRPr="00C41B23">
        <w:rPr>
          <w:spacing w:val="4"/>
        </w:rPr>
        <w:t xml:space="preserve"> </w:t>
      </w:r>
      <w:r w:rsidRPr="00C41B23">
        <w:t>устной</w:t>
      </w:r>
      <w:r w:rsidRPr="00C41B23">
        <w:rPr>
          <w:spacing w:val="-2"/>
        </w:rPr>
        <w:t xml:space="preserve"> </w:t>
      </w:r>
      <w:r w:rsidRPr="00C41B23">
        <w:t>речи.</w:t>
      </w:r>
    </w:p>
    <w:p w:rsidR="003D6AA4" w:rsidRPr="00C41B23" w:rsidRDefault="003D6AA4" w:rsidP="003D6AA4">
      <w:pPr>
        <w:pStyle w:val="Heading2"/>
        <w:spacing w:before="10" w:line="275" w:lineRule="exact"/>
        <w:ind w:left="1434"/>
        <w:rPr>
          <w:sz w:val="22"/>
          <w:szCs w:val="22"/>
        </w:rPr>
      </w:pPr>
      <w:r w:rsidRPr="00C41B23">
        <w:rPr>
          <w:sz w:val="22"/>
          <w:szCs w:val="22"/>
        </w:rPr>
        <w:t>Отметка</w:t>
      </w:r>
      <w:r w:rsidRPr="00C41B23">
        <w:rPr>
          <w:spacing w:val="-1"/>
          <w:sz w:val="22"/>
          <w:szCs w:val="22"/>
        </w:rPr>
        <w:t xml:space="preserve"> </w:t>
      </w:r>
      <w:r w:rsidRPr="00C41B23">
        <w:rPr>
          <w:sz w:val="22"/>
          <w:szCs w:val="22"/>
        </w:rPr>
        <w:t>«2»:</w:t>
      </w:r>
    </w:p>
    <w:p w:rsidR="003D6AA4" w:rsidRPr="00C41B23" w:rsidRDefault="003D6AA4" w:rsidP="001F01AD">
      <w:pPr>
        <w:pStyle w:val="a7"/>
        <w:numPr>
          <w:ilvl w:val="0"/>
          <w:numId w:val="183"/>
        </w:numPr>
        <w:tabs>
          <w:tab w:val="left" w:pos="1675"/>
        </w:tabs>
        <w:ind w:right="906"/>
        <w:contextualSpacing w:val="0"/>
        <w:jc w:val="both"/>
      </w:pPr>
      <w:r w:rsidRPr="00C41B23">
        <w:t>Знание</w:t>
      </w:r>
      <w:r w:rsidRPr="00C41B23">
        <w:rPr>
          <w:spacing w:val="1"/>
        </w:rPr>
        <w:t xml:space="preserve"> </w:t>
      </w:r>
      <w:r w:rsidRPr="00C41B23">
        <w:t>и</w:t>
      </w:r>
      <w:r w:rsidRPr="00C41B23">
        <w:rPr>
          <w:spacing w:val="1"/>
        </w:rPr>
        <w:t xml:space="preserve"> </w:t>
      </w:r>
      <w:r w:rsidRPr="00C41B23">
        <w:t>усвоение</w:t>
      </w:r>
      <w:r w:rsidRPr="00C41B23">
        <w:rPr>
          <w:spacing w:val="1"/>
        </w:rPr>
        <w:t xml:space="preserve"> </w:t>
      </w:r>
      <w:r w:rsidRPr="00C41B23">
        <w:t>материала</w:t>
      </w:r>
      <w:r w:rsidRPr="00C41B23">
        <w:rPr>
          <w:spacing w:val="1"/>
        </w:rPr>
        <w:t xml:space="preserve"> </w:t>
      </w:r>
      <w:r w:rsidRPr="00C41B23">
        <w:t>на</w:t>
      </w:r>
      <w:r w:rsidRPr="00C41B23">
        <w:rPr>
          <w:spacing w:val="1"/>
        </w:rPr>
        <w:t xml:space="preserve"> </w:t>
      </w:r>
      <w:r w:rsidRPr="00C41B23">
        <w:t>уровне</w:t>
      </w:r>
      <w:r w:rsidRPr="00C41B23">
        <w:rPr>
          <w:spacing w:val="1"/>
        </w:rPr>
        <w:t xml:space="preserve"> </w:t>
      </w:r>
      <w:r w:rsidRPr="00C41B23">
        <w:t>ниже</w:t>
      </w:r>
      <w:r w:rsidRPr="00C41B23">
        <w:rPr>
          <w:spacing w:val="1"/>
        </w:rPr>
        <w:t xml:space="preserve"> </w:t>
      </w:r>
      <w:r w:rsidRPr="00C41B23">
        <w:t>минимальных</w:t>
      </w:r>
      <w:r w:rsidRPr="00C41B23">
        <w:rPr>
          <w:spacing w:val="1"/>
        </w:rPr>
        <w:t xml:space="preserve"> </w:t>
      </w:r>
      <w:r w:rsidRPr="00C41B23">
        <w:t>требований</w:t>
      </w:r>
      <w:r w:rsidRPr="00C41B23">
        <w:rPr>
          <w:spacing w:val="1"/>
        </w:rPr>
        <w:t xml:space="preserve"> </w:t>
      </w:r>
      <w:r w:rsidRPr="00C41B23">
        <w:t>программы,</w:t>
      </w:r>
      <w:r w:rsidRPr="00C41B23">
        <w:rPr>
          <w:spacing w:val="-4"/>
        </w:rPr>
        <w:t xml:space="preserve"> </w:t>
      </w:r>
      <w:r w:rsidRPr="00C41B23">
        <w:t>отдельные</w:t>
      </w:r>
      <w:r w:rsidRPr="00C41B23">
        <w:rPr>
          <w:spacing w:val="-7"/>
        </w:rPr>
        <w:t xml:space="preserve"> </w:t>
      </w:r>
      <w:r w:rsidRPr="00C41B23">
        <w:t>представления</w:t>
      </w:r>
      <w:r w:rsidRPr="00C41B23">
        <w:rPr>
          <w:spacing w:val="-1"/>
        </w:rPr>
        <w:t xml:space="preserve"> </w:t>
      </w:r>
      <w:r w:rsidRPr="00C41B23">
        <w:t>об</w:t>
      </w:r>
      <w:r w:rsidRPr="00C41B23">
        <w:rPr>
          <w:spacing w:val="-4"/>
        </w:rPr>
        <w:t xml:space="preserve"> </w:t>
      </w:r>
      <w:r w:rsidRPr="00C41B23">
        <w:t>изученном</w:t>
      </w:r>
      <w:r w:rsidRPr="00C41B23">
        <w:rPr>
          <w:spacing w:val="-2"/>
        </w:rPr>
        <w:t xml:space="preserve"> </w:t>
      </w:r>
      <w:r w:rsidRPr="00C41B23">
        <w:t>материале.</w:t>
      </w:r>
    </w:p>
    <w:p w:rsidR="003D6AA4" w:rsidRPr="00C41B23" w:rsidRDefault="003D6AA4" w:rsidP="001F01AD">
      <w:pPr>
        <w:pStyle w:val="a7"/>
        <w:numPr>
          <w:ilvl w:val="0"/>
          <w:numId w:val="183"/>
        </w:numPr>
        <w:tabs>
          <w:tab w:val="left" w:pos="1675"/>
        </w:tabs>
        <w:ind w:right="907"/>
        <w:contextualSpacing w:val="0"/>
        <w:jc w:val="both"/>
      </w:pPr>
      <w:r w:rsidRPr="00C41B23">
        <w:t>Отсутствие умений работать на уровне воспроизведения, затруднения при ответах</w:t>
      </w:r>
      <w:r w:rsidRPr="00C41B23">
        <w:rPr>
          <w:spacing w:val="-57"/>
        </w:rPr>
        <w:t xml:space="preserve"> </w:t>
      </w:r>
      <w:r w:rsidRPr="00C41B23">
        <w:t>на</w:t>
      </w:r>
      <w:r w:rsidRPr="00C41B23">
        <w:rPr>
          <w:spacing w:val="-7"/>
        </w:rPr>
        <w:t xml:space="preserve"> </w:t>
      </w:r>
      <w:r w:rsidRPr="00C41B23">
        <w:t>стандартные</w:t>
      </w:r>
      <w:r w:rsidRPr="00C41B23">
        <w:rPr>
          <w:spacing w:val="-5"/>
        </w:rPr>
        <w:t xml:space="preserve"> </w:t>
      </w:r>
      <w:r w:rsidRPr="00C41B23">
        <w:t>вопросы.</w:t>
      </w:r>
    </w:p>
    <w:p w:rsidR="003D6AA4" w:rsidRPr="00C41B23" w:rsidRDefault="003D6AA4" w:rsidP="001F01AD">
      <w:pPr>
        <w:pStyle w:val="a7"/>
        <w:numPr>
          <w:ilvl w:val="0"/>
          <w:numId w:val="183"/>
        </w:numPr>
        <w:tabs>
          <w:tab w:val="left" w:pos="1675"/>
        </w:tabs>
        <w:ind w:left="1434" w:right="908" w:firstLine="0"/>
        <w:contextualSpacing w:val="0"/>
        <w:jc w:val="both"/>
      </w:pPr>
      <w:r w:rsidRPr="00C41B23">
        <w:t>Наличие</w:t>
      </w:r>
      <w:r w:rsidRPr="00C41B23">
        <w:rPr>
          <w:spacing w:val="1"/>
        </w:rPr>
        <w:t xml:space="preserve"> </w:t>
      </w:r>
      <w:r w:rsidRPr="00C41B23">
        <w:t>нескольких</w:t>
      </w:r>
      <w:r w:rsidRPr="00C41B23">
        <w:rPr>
          <w:spacing w:val="1"/>
        </w:rPr>
        <w:t xml:space="preserve"> </w:t>
      </w:r>
      <w:r w:rsidRPr="00C41B23">
        <w:t>грубых</w:t>
      </w:r>
      <w:r w:rsidRPr="00C41B23">
        <w:rPr>
          <w:spacing w:val="1"/>
        </w:rPr>
        <w:t xml:space="preserve"> </w:t>
      </w:r>
      <w:r w:rsidRPr="00C41B23">
        <w:t>ошибок,</w:t>
      </w:r>
      <w:r w:rsidRPr="00C41B23">
        <w:rPr>
          <w:spacing w:val="1"/>
        </w:rPr>
        <w:t xml:space="preserve"> </w:t>
      </w:r>
      <w:r w:rsidRPr="00C41B23">
        <w:t>большого</w:t>
      </w:r>
      <w:r w:rsidRPr="00C41B23">
        <w:rPr>
          <w:spacing w:val="1"/>
        </w:rPr>
        <w:t xml:space="preserve"> </w:t>
      </w:r>
      <w:r w:rsidRPr="00C41B23">
        <w:t>числа</w:t>
      </w:r>
      <w:r w:rsidRPr="00C41B23">
        <w:rPr>
          <w:spacing w:val="1"/>
        </w:rPr>
        <w:t xml:space="preserve"> </w:t>
      </w:r>
      <w:r w:rsidRPr="00C41B23">
        <w:t>негрубых</w:t>
      </w:r>
      <w:r w:rsidRPr="00C41B23">
        <w:rPr>
          <w:spacing w:val="1"/>
        </w:rPr>
        <w:t xml:space="preserve"> </w:t>
      </w:r>
      <w:r w:rsidRPr="00C41B23">
        <w:t>при</w:t>
      </w:r>
      <w:r w:rsidRPr="00C41B23">
        <w:rPr>
          <w:spacing w:val="1"/>
        </w:rPr>
        <w:t xml:space="preserve"> </w:t>
      </w:r>
      <w:r w:rsidRPr="00C41B23">
        <w:t>воспроизведении</w:t>
      </w:r>
      <w:r w:rsidRPr="00C41B23">
        <w:rPr>
          <w:spacing w:val="1"/>
        </w:rPr>
        <w:t xml:space="preserve"> </w:t>
      </w:r>
      <w:r w:rsidRPr="00C41B23">
        <w:t>изученного</w:t>
      </w:r>
      <w:r w:rsidRPr="00C41B23">
        <w:rPr>
          <w:spacing w:val="1"/>
        </w:rPr>
        <w:t xml:space="preserve"> </w:t>
      </w:r>
      <w:r w:rsidRPr="00C41B23">
        <w:t>материала,</w:t>
      </w:r>
      <w:r w:rsidRPr="00C41B23">
        <w:rPr>
          <w:spacing w:val="1"/>
        </w:rPr>
        <w:t xml:space="preserve"> </w:t>
      </w:r>
      <w:r w:rsidRPr="00C41B23">
        <w:t>значительное</w:t>
      </w:r>
      <w:r w:rsidRPr="00C41B23">
        <w:rPr>
          <w:spacing w:val="1"/>
        </w:rPr>
        <w:t xml:space="preserve"> </w:t>
      </w:r>
      <w:r w:rsidRPr="00C41B23">
        <w:t>несоблюдение</w:t>
      </w:r>
      <w:r w:rsidRPr="00C41B23">
        <w:rPr>
          <w:spacing w:val="1"/>
        </w:rPr>
        <w:t xml:space="preserve"> </w:t>
      </w:r>
      <w:r w:rsidRPr="00C41B23">
        <w:t>основных</w:t>
      </w:r>
      <w:r w:rsidRPr="00C41B23">
        <w:rPr>
          <w:spacing w:val="1"/>
        </w:rPr>
        <w:t xml:space="preserve"> </w:t>
      </w:r>
      <w:r w:rsidRPr="00C41B23">
        <w:t>правил</w:t>
      </w:r>
      <w:r w:rsidRPr="00C41B23">
        <w:rPr>
          <w:spacing w:val="-1"/>
        </w:rPr>
        <w:t xml:space="preserve"> </w:t>
      </w:r>
      <w:r w:rsidRPr="00C41B23">
        <w:t>культуры</w:t>
      </w:r>
      <w:r w:rsidRPr="00C41B23">
        <w:rPr>
          <w:spacing w:val="10"/>
        </w:rPr>
        <w:t xml:space="preserve"> </w:t>
      </w:r>
      <w:r w:rsidRPr="00C41B23">
        <w:t>устной речи.</w:t>
      </w:r>
    </w:p>
    <w:p w:rsidR="003D6AA4" w:rsidRPr="00C41B23" w:rsidRDefault="003D6AA4" w:rsidP="003D6AA4">
      <w:pPr>
        <w:spacing w:before="3" w:line="237" w:lineRule="auto"/>
        <w:ind w:left="1437" w:right="3293" w:hanging="3"/>
        <w:jc w:val="both"/>
      </w:pPr>
      <w:r w:rsidRPr="00C41B23">
        <w:rPr>
          <w:b/>
          <w:u w:val="thick"/>
        </w:rPr>
        <w:t>Оценка выполнения практических (лабораторных) работ.</w:t>
      </w:r>
      <w:r w:rsidRPr="00C41B23">
        <w:rPr>
          <w:b/>
          <w:spacing w:val="-57"/>
        </w:rPr>
        <w:t xml:space="preserve"> </w:t>
      </w:r>
      <w:r w:rsidRPr="00C41B23">
        <w:rPr>
          <w:b/>
        </w:rPr>
        <w:t>Отметка</w:t>
      </w:r>
      <w:r w:rsidRPr="00C41B23">
        <w:rPr>
          <w:b/>
          <w:spacing w:val="-1"/>
        </w:rPr>
        <w:t xml:space="preserve"> </w:t>
      </w:r>
      <w:r w:rsidRPr="00C41B23">
        <w:rPr>
          <w:b/>
        </w:rPr>
        <w:t xml:space="preserve">«5» </w:t>
      </w:r>
      <w:r w:rsidRPr="00C41B23">
        <w:t>ставится,</w:t>
      </w:r>
      <w:r w:rsidRPr="00C41B23">
        <w:rPr>
          <w:spacing w:val="-3"/>
        </w:rPr>
        <w:t xml:space="preserve"> </w:t>
      </w:r>
      <w:r w:rsidRPr="00C41B23">
        <w:t>если</w:t>
      </w:r>
      <w:r w:rsidRPr="00C41B23">
        <w:rPr>
          <w:spacing w:val="5"/>
        </w:rPr>
        <w:t xml:space="preserve"> </w:t>
      </w:r>
      <w:r w:rsidRPr="00C41B23">
        <w:t>ученик:</w:t>
      </w:r>
    </w:p>
    <w:p w:rsidR="003D6AA4" w:rsidRPr="00C41B23" w:rsidRDefault="003D6AA4" w:rsidP="001F01AD">
      <w:pPr>
        <w:pStyle w:val="a7"/>
        <w:numPr>
          <w:ilvl w:val="0"/>
          <w:numId w:val="182"/>
        </w:numPr>
        <w:tabs>
          <w:tab w:val="left" w:pos="1694"/>
        </w:tabs>
        <w:spacing w:before="4"/>
        <w:contextualSpacing w:val="0"/>
        <w:jc w:val="both"/>
      </w:pPr>
      <w:r w:rsidRPr="00C41B23">
        <w:t>правильно</w:t>
      </w:r>
      <w:r w:rsidRPr="00C41B23">
        <w:rPr>
          <w:spacing w:val="-4"/>
        </w:rPr>
        <w:t xml:space="preserve"> </w:t>
      </w:r>
      <w:r w:rsidRPr="00C41B23">
        <w:t>определил</w:t>
      </w:r>
      <w:r w:rsidRPr="00C41B23">
        <w:rPr>
          <w:spacing w:val="-4"/>
        </w:rPr>
        <w:t xml:space="preserve"> </w:t>
      </w:r>
      <w:r w:rsidRPr="00C41B23">
        <w:t>цель</w:t>
      </w:r>
      <w:r w:rsidRPr="00C41B23">
        <w:rPr>
          <w:spacing w:val="-4"/>
        </w:rPr>
        <w:t xml:space="preserve"> </w:t>
      </w:r>
      <w:r w:rsidRPr="00C41B23">
        <w:t>опыта;</w:t>
      </w:r>
    </w:p>
    <w:p w:rsidR="003D6AA4" w:rsidRPr="00C41B23" w:rsidRDefault="003D6AA4" w:rsidP="001F01AD">
      <w:pPr>
        <w:pStyle w:val="a7"/>
        <w:numPr>
          <w:ilvl w:val="0"/>
          <w:numId w:val="182"/>
        </w:numPr>
        <w:tabs>
          <w:tab w:val="left" w:pos="1694"/>
        </w:tabs>
        <w:ind w:right="906"/>
        <w:contextualSpacing w:val="0"/>
        <w:jc w:val="both"/>
      </w:pPr>
      <w:r w:rsidRPr="00C41B23">
        <w:t>выполнил</w:t>
      </w:r>
      <w:r w:rsidRPr="00C41B23">
        <w:rPr>
          <w:spacing w:val="1"/>
        </w:rPr>
        <w:t xml:space="preserve"> </w:t>
      </w:r>
      <w:r w:rsidRPr="00C41B23">
        <w:t>работу</w:t>
      </w:r>
      <w:r w:rsidRPr="00C41B23">
        <w:rPr>
          <w:spacing w:val="1"/>
        </w:rPr>
        <w:t xml:space="preserve"> </w:t>
      </w:r>
      <w:r w:rsidRPr="00C41B23">
        <w:t>в</w:t>
      </w:r>
      <w:r w:rsidRPr="00C41B23">
        <w:rPr>
          <w:spacing w:val="1"/>
        </w:rPr>
        <w:t xml:space="preserve"> </w:t>
      </w:r>
      <w:r w:rsidRPr="00C41B23">
        <w:t>полном</w:t>
      </w:r>
      <w:r w:rsidRPr="00C41B23">
        <w:rPr>
          <w:spacing w:val="1"/>
        </w:rPr>
        <w:t xml:space="preserve"> </w:t>
      </w:r>
      <w:r w:rsidRPr="00C41B23">
        <w:t>объеме</w:t>
      </w:r>
      <w:r w:rsidRPr="00C41B23">
        <w:rPr>
          <w:spacing w:val="1"/>
        </w:rPr>
        <w:t xml:space="preserve"> </w:t>
      </w:r>
      <w:r w:rsidRPr="00C41B23">
        <w:t>с</w:t>
      </w:r>
      <w:r w:rsidRPr="00C41B23">
        <w:rPr>
          <w:spacing w:val="1"/>
        </w:rPr>
        <w:t xml:space="preserve"> </w:t>
      </w:r>
      <w:r w:rsidRPr="00C41B23">
        <w:t>соблюдением</w:t>
      </w:r>
      <w:r w:rsidRPr="00C41B23">
        <w:rPr>
          <w:spacing w:val="1"/>
        </w:rPr>
        <w:t xml:space="preserve"> </w:t>
      </w:r>
      <w:r w:rsidRPr="00C41B23">
        <w:t>необходимой</w:t>
      </w:r>
      <w:r w:rsidRPr="00C41B23">
        <w:rPr>
          <w:spacing w:val="1"/>
        </w:rPr>
        <w:t xml:space="preserve"> </w:t>
      </w:r>
      <w:r w:rsidRPr="00C41B23">
        <w:t>последовательности</w:t>
      </w:r>
      <w:r w:rsidRPr="00C41B23">
        <w:rPr>
          <w:spacing w:val="-1"/>
        </w:rPr>
        <w:t xml:space="preserve"> </w:t>
      </w:r>
      <w:r w:rsidRPr="00C41B23">
        <w:t>проведения</w:t>
      </w:r>
      <w:r w:rsidRPr="00C41B23">
        <w:rPr>
          <w:spacing w:val="3"/>
        </w:rPr>
        <w:t xml:space="preserve"> </w:t>
      </w:r>
      <w:r w:rsidRPr="00C41B23">
        <w:t>опытов</w:t>
      </w:r>
      <w:r w:rsidRPr="00C41B23">
        <w:rPr>
          <w:spacing w:val="-4"/>
        </w:rPr>
        <w:t xml:space="preserve"> </w:t>
      </w:r>
      <w:r w:rsidRPr="00C41B23">
        <w:t>и</w:t>
      </w:r>
      <w:r w:rsidRPr="00C41B23">
        <w:rPr>
          <w:spacing w:val="-4"/>
        </w:rPr>
        <w:t xml:space="preserve"> </w:t>
      </w:r>
      <w:r w:rsidRPr="00C41B23">
        <w:t>измерений;</w:t>
      </w:r>
    </w:p>
    <w:p w:rsidR="003D6AA4" w:rsidRPr="00C41B23" w:rsidRDefault="003D6AA4" w:rsidP="001F01AD">
      <w:pPr>
        <w:pStyle w:val="a7"/>
        <w:numPr>
          <w:ilvl w:val="0"/>
          <w:numId w:val="182"/>
        </w:numPr>
        <w:tabs>
          <w:tab w:val="left" w:pos="1694"/>
        </w:tabs>
        <w:ind w:left="1434" w:right="907" w:firstLine="0"/>
        <w:contextualSpacing w:val="0"/>
        <w:jc w:val="both"/>
      </w:pPr>
      <w:r w:rsidRPr="00C41B23">
        <w:t>самостоятельно</w:t>
      </w:r>
      <w:r w:rsidRPr="00C41B23">
        <w:rPr>
          <w:spacing w:val="1"/>
        </w:rPr>
        <w:t xml:space="preserve"> </w:t>
      </w:r>
      <w:r w:rsidRPr="00C41B23">
        <w:t>и</w:t>
      </w:r>
      <w:r w:rsidRPr="00C41B23">
        <w:rPr>
          <w:spacing w:val="1"/>
        </w:rPr>
        <w:t xml:space="preserve"> </w:t>
      </w:r>
      <w:r w:rsidRPr="00C41B23">
        <w:t>рационально</w:t>
      </w:r>
      <w:r w:rsidRPr="00C41B23">
        <w:rPr>
          <w:spacing w:val="1"/>
        </w:rPr>
        <w:t xml:space="preserve"> </w:t>
      </w:r>
      <w:r w:rsidRPr="00C41B23">
        <w:t>выбрал</w:t>
      </w:r>
      <w:r w:rsidRPr="00C41B23">
        <w:rPr>
          <w:spacing w:val="1"/>
        </w:rPr>
        <w:t xml:space="preserve"> </w:t>
      </w:r>
      <w:r w:rsidRPr="00C41B23">
        <w:t>и</w:t>
      </w:r>
      <w:r w:rsidRPr="00C41B23">
        <w:rPr>
          <w:spacing w:val="1"/>
        </w:rPr>
        <w:t xml:space="preserve"> </w:t>
      </w:r>
      <w:r w:rsidRPr="00C41B23">
        <w:t>подготовил</w:t>
      </w:r>
      <w:r w:rsidRPr="00C41B23">
        <w:rPr>
          <w:spacing w:val="1"/>
        </w:rPr>
        <w:t xml:space="preserve"> </w:t>
      </w:r>
      <w:r w:rsidRPr="00C41B23">
        <w:t>для</w:t>
      </w:r>
      <w:r w:rsidRPr="00C41B23">
        <w:rPr>
          <w:spacing w:val="1"/>
        </w:rPr>
        <w:t xml:space="preserve"> </w:t>
      </w:r>
      <w:r w:rsidRPr="00C41B23">
        <w:t>опыта</w:t>
      </w:r>
      <w:r w:rsidRPr="00C41B23">
        <w:rPr>
          <w:spacing w:val="1"/>
        </w:rPr>
        <w:t xml:space="preserve"> </w:t>
      </w:r>
      <w:r w:rsidRPr="00C41B23">
        <w:t>необходимое</w:t>
      </w:r>
      <w:r w:rsidRPr="00C41B23">
        <w:rPr>
          <w:spacing w:val="1"/>
        </w:rPr>
        <w:t xml:space="preserve"> </w:t>
      </w:r>
      <w:r w:rsidRPr="00C41B23">
        <w:t>оборудование, все опыты провел в условиях и режимах,обеспечивающих получение</w:t>
      </w:r>
      <w:r w:rsidRPr="00C41B23">
        <w:rPr>
          <w:spacing w:val="1"/>
        </w:rPr>
        <w:t xml:space="preserve"> </w:t>
      </w:r>
      <w:r w:rsidRPr="00C41B23">
        <w:t>результатов</w:t>
      </w:r>
      <w:r w:rsidRPr="00C41B23">
        <w:rPr>
          <w:spacing w:val="-1"/>
        </w:rPr>
        <w:t xml:space="preserve"> </w:t>
      </w:r>
      <w:r w:rsidRPr="00C41B23">
        <w:t>и выводов</w:t>
      </w:r>
      <w:r w:rsidRPr="00C41B23">
        <w:rPr>
          <w:spacing w:val="1"/>
        </w:rPr>
        <w:t xml:space="preserve"> </w:t>
      </w:r>
      <w:r w:rsidRPr="00C41B23">
        <w:t>с</w:t>
      </w:r>
      <w:r w:rsidRPr="00C41B23">
        <w:rPr>
          <w:spacing w:val="-1"/>
        </w:rPr>
        <w:t xml:space="preserve"> </w:t>
      </w:r>
      <w:r w:rsidRPr="00C41B23">
        <w:t>наибольшей</w:t>
      </w:r>
      <w:r w:rsidRPr="00C41B23">
        <w:rPr>
          <w:spacing w:val="-3"/>
        </w:rPr>
        <w:t xml:space="preserve"> </w:t>
      </w:r>
      <w:r w:rsidRPr="00C41B23">
        <w:t>точностью;</w:t>
      </w:r>
    </w:p>
    <w:p w:rsidR="003D6AA4" w:rsidRPr="00C41B23" w:rsidRDefault="003D6AA4" w:rsidP="001F01AD">
      <w:pPr>
        <w:pStyle w:val="a7"/>
        <w:numPr>
          <w:ilvl w:val="0"/>
          <w:numId w:val="182"/>
        </w:numPr>
        <w:tabs>
          <w:tab w:val="left" w:pos="1694"/>
        </w:tabs>
        <w:ind w:left="1434" w:right="904" w:firstLine="0"/>
        <w:contextualSpacing w:val="0"/>
        <w:jc w:val="both"/>
      </w:pPr>
      <w:r w:rsidRPr="00C41B23">
        <w:t>научно</w:t>
      </w:r>
      <w:r w:rsidRPr="00C41B23">
        <w:rPr>
          <w:spacing w:val="-5"/>
        </w:rPr>
        <w:t xml:space="preserve"> </w:t>
      </w:r>
      <w:r w:rsidRPr="00C41B23">
        <w:t>грамотно,</w:t>
      </w:r>
      <w:r w:rsidRPr="00C41B23">
        <w:rPr>
          <w:spacing w:val="-4"/>
        </w:rPr>
        <w:t xml:space="preserve"> </w:t>
      </w:r>
      <w:r w:rsidRPr="00C41B23">
        <w:t>логично</w:t>
      </w:r>
      <w:r w:rsidRPr="00C41B23">
        <w:rPr>
          <w:spacing w:val="-4"/>
        </w:rPr>
        <w:t xml:space="preserve"> </w:t>
      </w:r>
      <w:r w:rsidRPr="00C41B23">
        <w:t>описал</w:t>
      </w:r>
      <w:r w:rsidRPr="00C41B23">
        <w:rPr>
          <w:spacing w:val="-4"/>
        </w:rPr>
        <w:t xml:space="preserve"> </w:t>
      </w:r>
      <w:r w:rsidRPr="00C41B23">
        <w:t>наблюдения</w:t>
      </w:r>
      <w:r w:rsidRPr="00C41B23">
        <w:rPr>
          <w:spacing w:val="-4"/>
        </w:rPr>
        <w:t xml:space="preserve"> </w:t>
      </w:r>
      <w:r w:rsidRPr="00C41B23">
        <w:t>и</w:t>
      </w:r>
      <w:r w:rsidRPr="00C41B23">
        <w:rPr>
          <w:spacing w:val="-4"/>
        </w:rPr>
        <w:t xml:space="preserve"> </w:t>
      </w:r>
      <w:r w:rsidRPr="00C41B23">
        <w:t>сформулировал</w:t>
      </w:r>
      <w:r w:rsidRPr="00C41B23">
        <w:rPr>
          <w:spacing w:val="-3"/>
        </w:rPr>
        <w:t xml:space="preserve"> </w:t>
      </w:r>
      <w:r w:rsidRPr="00C41B23">
        <w:t>выводы</w:t>
      </w:r>
      <w:r w:rsidRPr="00C41B23">
        <w:rPr>
          <w:spacing w:val="-4"/>
        </w:rPr>
        <w:t xml:space="preserve"> </w:t>
      </w:r>
      <w:r w:rsidRPr="00C41B23">
        <w:t>из</w:t>
      </w:r>
      <w:r w:rsidRPr="00C41B23">
        <w:rPr>
          <w:spacing w:val="-2"/>
        </w:rPr>
        <w:t xml:space="preserve"> </w:t>
      </w:r>
      <w:r w:rsidRPr="00C41B23">
        <w:t>опыта.</w:t>
      </w:r>
      <w:r w:rsidRPr="00C41B23">
        <w:rPr>
          <w:spacing w:val="-57"/>
        </w:rPr>
        <w:t xml:space="preserve"> </w:t>
      </w:r>
      <w:r w:rsidRPr="00C41B23">
        <w:t>В представленном отчете правильно и аккуратно выполнил все записи, таблицы,</w:t>
      </w:r>
      <w:r w:rsidRPr="00C41B23">
        <w:rPr>
          <w:spacing w:val="1"/>
        </w:rPr>
        <w:t xml:space="preserve"> </w:t>
      </w:r>
      <w:r w:rsidRPr="00C41B23">
        <w:t>рисунки,</w:t>
      </w:r>
      <w:r w:rsidRPr="00C41B23">
        <w:rPr>
          <w:spacing w:val="-1"/>
        </w:rPr>
        <w:t xml:space="preserve"> </w:t>
      </w:r>
      <w:r w:rsidRPr="00C41B23">
        <w:t>графики, вычисления</w:t>
      </w:r>
      <w:r w:rsidRPr="00C41B23">
        <w:rPr>
          <w:spacing w:val="-1"/>
        </w:rPr>
        <w:t xml:space="preserve"> </w:t>
      </w:r>
      <w:r w:rsidRPr="00C41B23">
        <w:t>и</w:t>
      </w:r>
      <w:r w:rsidRPr="00C41B23">
        <w:rPr>
          <w:spacing w:val="-1"/>
        </w:rPr>
        <w:t xml:space="preserve"> </w:t>
      </w:r>
      <w:r w:rsidRPr="00C41B23">
        <w:t>сделал выводы;</w:t>
      </w:r>
    </w:p>
    <w:p w:rsidR="003D6AA4" w:rsidRPr="00C41B23" w:rsidRDefault="003D6AA4" w:rsidP="001F01AD">
      <w:pPr>
        <w:pStyle w:val="a7"/>
        <w:numPr>
          <w:ilvl w:val="0"/>
          <w:numId w:val="182"/>
        </w:numPr>
        <w:tabs>
          <w:tab w:val="left" w:pos="1694"/>
        </w:tabs>
        <w:ind w:left="1434" w:right="909" w:firstLine="0"/>
        <w:contextualSpacing w:val="0"/>
        <w:jc w:val="both"/>
      </w:pPr>
      <w:r w:rsidRPr="00C41B23">
        <w:t>проявляет</w:t>
      </w:r>
      <w:r w:rsidRPr="00C41B23">
        <w:rPr>
          <w:spacing w:val="1"/>
        </w:rPr>
        <w:t xml:space="preserve"> </w:t>
      </w:r>
      <w:r w:rsidRPr="00C41B23">
        <w:t>организационно-трудовые</w:t>
      </w:r>
      <w:r w:rsidRPr="00C41B23">
        <w:rPr>
          <w:spacing w:val="1"/>
        </w:rPr>
        <w:t xml:space="preserve"> </w:t>
      </w:r>
      <w:r w:rsidRPr="00C41B23">
        <w:t>умения</w:t>
      </w:r>
      <w:r w:rsidRPr="00C41B23">
        <w:rPr>
          <w:spacing w:val="1"/>
        </w:rPr>
        <w:t xml:space="preserve"> </w:t>
      </w:r>
      <w:r w:rsidRPr="00C41B23">
        <w:t>(поддерживает</w:t>
      </w:r>
      <w:r w:rsidRPr="00C41B23">
        <w:rPr>
          <w:spacing w:val="1"/>
        </w:rPr>
        <w:t xml:space="preserve"> </w:t>
      </w:r>
      <w:r w:rsidRPr="00C41B23">
        <w:t>чистоту</w:t>
      </w:r>
      <w:r w:rsidRPr="00C41B23">
        <w:rPr>
          <w:spacing w:val="1"/>
        </w:rPr>
        <w:t xml:space="preserve"> </w:t>
      </w:r>
      <w:r w:rsidRPr="00C41B23">
        <w:t>рабочего</w:t>
      </w:r>
      <w:r w:rsidRPr="00C41B23">
        <w:rPr>
          <w:spacing w:val="1"/>
        </w:rPr>
        <w:t xml:space="preserve"> </w:t>
      </w:r>
      <w:r w:rsidRPr="00C41B23">
        <w:t>места</w:t>
      </w:r>
      <w:r w:rsidRPr="00C41B23">
        <w:rPr>
          <w:spacing w:val="-5"/>
        </w:rPr>
        <w:t xml:space="preserve"> </w:t>
      </w:r>
      <w:r w:rsidRPr="00C41B23">
        <w:t>и</w:t>
      </w:r>
      <w:r w:rsidRPr="00C41B23">
        <w:rPr>
          <w:spacing w:val="-3"/>
        </w:rPr>
        <w:t xml:space="preserve"> </w:t>
      </w:r>
      <w:r w:rsidRPr="00C41B23">
        <w:t>порядок</w:t>
      </w:r>
      <w:r w:rsidRPr="00C41B23">
        <w:rPr>
          <w:spacing w:val="-1"/>
        </w:rPr>
        <w:t xml:space="preserve"> </w:t>
      </w:r>
      <w:r w:rsidRPr="00C41B23">
        <w:t>на</w:t>
      </w:r>
      <w:r w:rsidRPr="00C41B23">
        <w:rPr>
          <w:spacing w:val="-5"/>
        </w:rPr>
        <w:t xml:space="preserve"> </w:t>
      </w:r>
      <w:r w:rsidRPr="00C41B23">
        <w:t>столе,</w:t>
      </w:r>
      <w:r w:rsidRPr="00C41B23">
        <w:rPr>
          <w:spacing w:val="-3"/>
        </w:rPr>
        <w:t xml:space="preserve"> </w:t>
      </w:r>
      <w:r w:rsidRPr="00C41B23">
        <w:t>экономно</w:t>
      </w:r>
      <w:r w:rsidRPr="00C41B23">
        <w:rPr>
          <w:spacing w:val="-3"/>
        </w:rPr>
        <w:t xml:space="preserve"> </w:t>
      </w:r>
      <w:r w:rsidRPr="00C41B23">
        <w:t>использует</w:t>
      </w:r>
      <w:r w:rsidRPr="00C41B23">
        <w:rPr>
          <w:spacing w:val="-1"/>
        </w:rPr>
        <w:t xml:space="preserve"> </w:t>
      </w:r>
      <w:r w:rsidRPr="00C41B23">
        <w:t>расходныематериалы).</w:t>
      </w:r>
    </w:p>
    <w:p w:rsidR="003D6AA4" w:rsidRPr="00C41B23" w:rsidRDefault="003D6AA4" w:rsidP="001F01AD">
      <w:pPr>
        <w:pStyle w:val="a7"/>
        <w:numPr>
          <w:ilvl w:val="0"/>
          <w:numId w:val="182"/>
        </w:numPr>
        <w:tabs>
          <w:tab w:val="left" w:pos="1694"/>
        </w:tabs>
        <w:spacing w:before="3"/>
        <w:contextualSpacing w:val="0"/>
        <w:jc w:val="both"/>
      </w:pPr>
      <w:r w:rsidRPr="00C41B23">
        <w:t>эксперимент</w:t>
      </w:r>
      <w:r w:rsidRPr="00C41B23">
        <w:rPr>
          <w:spacing w:val="56"/>
        </w:rPr>
        <w:t xml:space="preserve"> </w:t>
      </w:r>
      <w:r w:rsidRPr="00C41B23">
        <w:t>осуществляет</w:t>
      </w:r>
      <w:r w:rsidRPr="00C41B23">
        <w:rPr>
          <w:spacing w:val="57"/>
        </w:rPr>
        <w:t xml:space="preserve"> </w:t>
      </w:r>
      <w:r w:rsidRPr="00C41B23">
        <w:t>по</w:t>
      </w:r>
      <w:r w:rsidRPr="00C41B23">
        <w:rPr>
          <w:spacing w:val="52"/>
        </w:rPr>
        <w:t xml:space="preserve"> </w:t>
      </w:r>
      <w:r w:rsidRPr="00C41B23">
        <w:t>плану</w:t>
      </w:r>
      <w:r w:rsidRPr="00C41B23">
        <w:rPr>
          <w:spacing w:val="41"/>
        </w:rPr>
        <w:t xml:space="preserve"> </w:t>
      </w:r>
      <w:r w:rsidRPr="00C41B23">
        <w:t>с</w:t>
      </w:r>
      <w:r w:rsidRPr="00C41B23">
        <w:rPr>
          <w:spacing w:val="1"/>
        </w:rPr>
        <w:t xml:space="preserve"> </w:t>
      </w:r>
      <w:r w:rsidRPr="00C41B23">
        <w:t>учетом</w:t>
      </w:r>
      <w:r w:rsidRPr="00C41B23">
        <w:rPr>
          <w:spacing w:val="53"/>
        </w:rPr>
        <w:t xml:space="preserve"> </w:t>
      </w:r>
      <w:r w:rsidRPr="00C41B23">
        <w:t>техники</w:t>
      </w:r>
      <w:r w:rsidRPr="00C41B23">
        <w:rPr>
          <w:spacing w:val="52"/>
        </w:rPr>
        <w:t xml:space="preserve"> </w:t>
      </w:r>
      <w:r w:rsidRPr="00C41B23">
        <w:t>безопасности</w:t>
      </w:r>
      <w:r w:rsidRPr="00C41B23">
        <w:rPr>
          <w:spacing w:val="55"/>
        </w:rPr>
        <w:t xml:space="preserve"> </w:t>
      </w:r>
      <w:r w:rsidRPr="00C41B23">
        <w:t>и</w:t>
      </w:r>
      <w:r w:rsidRPr="00C41B23">
        <w:rPr>
          <w:spacing w:val="56"/>
        </w:rPr>
        <w:t xml:space="preserve"> </w:t>
      </w:r>
      <w:r w:rsidRPr="00C41B23">
        <w:t>правил</w:t>
      </w:r>
    </w:p>
    <w:p w:rsidR="003D6AA4" w:rsidRPr="00C41B23" w:rsidRDefault="003D6AA4" w:rsidP="003D6AA4">
      <w:pPr>
        <w:jc w:val="both"/>
        <w:sectPr w:rsidR="003D6AA4" w:rsidRPr="00C41B23">
          <w:type w:val="continuous"/>
          <w:pgSz w:w="11910" w:h="16840"/>
          <w:pgMar w:top="1040" w:right="80" w:bottom="280" w:left="740" w:header="720" w:footer="720" w:gutter="0"/>
          <w:cols w:space="720"/>
        </w:sectPr>
      </w:pPr>
    </w:p>
    <w:p w:rsidR="003D6AA4" w:rsidRPr="00C41B23" w:rsidRDefault="003D6AA4" w:rsidP="003D6AA4">
      <w:pPr>
        <w:pStyle w:val="a3"/>
        <w:spacing w:before="66"/>
        <w:ind w:left="1694"/>
        <w:rPr>
          <w:sz w:val="22"/>
          <w:szCs w:val="22"/>
        </w:rPr>
      </w:pPr>
      <w:r w:rsidRPr="00C41B23">
        <w:rPr>
          <w:sz w:val="22"/>
          <w:szCs w:val="22"/>
        </w:rPr>
        <w:lastRenderedPageBreak/>
        <w:t>работы</w:t>
      </w:r>
      <w:r w:rsidRPr="00C41B23">
        <w:rPr>
          <w:spacing w:val="-6"/>
          <w:sz w:val="22"/>
          <w:szCs w:val="22"/>
        </w:rPr>
        <w:t xml:space="preserve"> </w:t>
      </w:r>
      <w:r w:rsidRPr="00C41B23">
        <w:rPr>
          <w:sz w:val="22"/>
          <w:szCs w:val="22"/>
        </w:rPr>
        <w:t>с</w:t>
      </w:r>
      <w:r w:rsidRPr="00C41B23">
        <w:rPr>
          <w:spacing w:val="-9"/>
          <w:sz w:val="22"/>
          <w:szCs w:val="22"/>
        </w:rPr>
        <w:t xml:space="preserve"> </w:t>
      </w:r>
      <w:r w:rsidRPr="00C41B23">
        <w:rPr>
          <w:sz w:val="22"/>
          <w:szCs w:val="22"/>
        </w:rPr>
        <w:t>материалами</w:t>
      </w:r>
      <w:r w:rsidRPr="00C41B23">
        <w:rPr>
          <w:spacing w:val="-1"/>
          <w:sz w:val="22"/>
          <w:szCs w:val="22"/>
        </w:rPr>
        <w:t xml:space="preserve"> </w:t>
      </w:r>
      <w:r w:rsidRPr="00C41B23">
        <w:rPr>
          <w:sz w:val="22"/>
          <w:szCs w:val="22"/>
        </w:rPr>
        <w:t>и</w:t>
      </w:r>
      <w:r w:rsidRPr="00C41B23">
        <w:rPr>
          <w:spacing w:val="-5"/>
          <w:sz w:val="22"/>
          <w:szCs w:val="22"/>
        </w:rPr>
        <w:t xml:space="preserve"> </w:t>
      </w:r>
      <w:r w:rsidRPr="00C41B23">
        <w:rPr>
          <w:sz w:val="22"/>
          <w:szCs w:val="22"/>
        </w:rPr>
        <w:t>оборудованием.</w:t>
      </w:r>
    </w:p>
    <w:p w:rsidR="003D6AA4" w:rsidRPr="00C41B23" w:rsidRDefault="003D6AA4" w:rsidP="003D6AA4">
      <w:pPr>
        <w:pStyle w:val="a3"/>
        <w:ind w:left="1434"/>
        <w:rPr>
          <w:sz w:val="22"/>
          <w:szCs w:val="22"/>
        </w:rPr>
      </w:pPr>
      <w:r w:rsidRPr="00C41B23">
        <w:rPr>
          <w:b/>
          <w:sz w:val="22"/>
          <w:szCs w:val="22"/>
        </w:rPr>
        <w:t>Отметка</w:t>
      </w:r>
      <w:r w:rsidRPr="00C41B23">
        <w:rPr>
          <w:b/>
          <w:spacing w:val="-5"/>
          <w:sz w:val="22"/>
          <w:szCs w:val="22"/>
        </w:rPr>
        <w:t xml:space="preserve"> </w:t>
      </w:r>
      <w:r w:rsidRPr="00C41B23">
        <w:rPr>
          <w:b/>
          <w:sz w:val="22"/>
          <w:szCs w:val="22"/>
        </w:rPr>
        <w:t>«4»</w:t>
      </w:r>
      <w:r w:rsidRPr="00C41B23">
        <w:rPr>
          <w:b/>
          <w:spacing w:val="-4"/>
          <w:sz w:val="22"/>
          <w:szCs w:val="22"/>
        </w:rPr>
        <w:t xml:space="preserve"> </w:t>
      </w:r>
      <w:r w:rsidRPr="00C41B23">
        <w:rPr>
          <w:sz w:val="22"/>
          <w:szCs w:val="22"/>
        </w:rPr>
        <w:t>ставится,</w:t>
      </w:r>
      <w:r w:rsidRPr="00C41B23">
        <w:rPr>
          <w:spacing w:val="-4"/>
          <w:sz w:val="22"/>
          <w:szCs w:val="22"/>
        </w:rPr>
        <w:t xml:space="preserve"> </w:t>
      </w:r>
      <w:r w:rsidRPr="00C41B23">
        <w:rPr>
          <w:sz w:val="22"/>
          <w:szCs w:val="22"/>
        </w:rPr>
        <w:t>если</w:t>
      </w:r>
      <w:r w:rsidRPr="00C41B23">
        <w:rPr>
          <w:spacing w:val="3"/>
          <w:sz w:val="22"/>
          <w:szCs w:val="22"/>
        </w:rPr>
        <w:t xml:space="preserve"> </w:t>
      </w:r>
      <w:r w:rsidRPr="00C41B23">
        <w:rPr>
          <w:sz w:val="22"/>
          <w:szCs w:val="22"/>
        </w:rPr>
        <w:t>ученик</w:t>
      </w:r>
      <w:r w:rsidRPr="00C41B23">
        <w:rPr>
          <w:spacing w:val="-3"/>
          <w:sz w:val="22"/>
          <w:szCs w:val="22"/>
        </w:rPr>
        <w:t xml:space="preserve"> </w:t>
      </w:r>
      <w:r w:rsidRPr="00C41B23">
        <w:rPr>
          <w:sz w:val="22"/>
          <w:szCs w:val="22"/>
        </w:rPr>
        <w:t>выполнил</w:t>
      </w:r>
      <w:r w:rsidRPr="00C41B23">
        <w:rPr>
          <w:spacing w:val="-9"/>
          <w:sz w:val="22"/>
          <w:szCs w:val="22"/>
        </w:rPr>
        <w:t xml:space="preserve"> </w:t>
      </w:r>
      <w:r w:rsidRPr="00C41B23">
        <w:rPr>
          <w:sz w:val="22"/>
          <w:szCs w:val="22"/>
        </w:rPr>
        <w:t>требования</w:t>
      </w:r>
      <w:r w:rsidRPr="00C41B23">
        <w:rPr>
          <w:spacing w:val="-5"/>
          <w:sz w:val="22"/>
          <w:szCs w:val="22"/>
        </w:rPr>
        <w:t xml:space="preserve"> </w:t>
      </w:r>
      <w:r w:rsidRPr="00C41B23">
        <w:rPr>
          <w:sz w:val="22"/>
          <w:szCs w:val="22"/>
        </w:rPr>
        <w:t>к</w:t>
      </w:r>
      <w:r w:rsidRPr="00C41B23">
        <w:rPr>
          <w:spacing w:val="-4"/>
          <w:sz w:val="22"/>
          <w:szCs w:val="22"/>
        </w:rPr>
        <w:t xml:space="preserve"> </w:t>
      </w:r>
      <w:r w:rsidRPr="00C41B23">
        <w:rPr>
          <w:sz w:val="22"/>
          <w:szCs w:val="22"/>
        </w:rPr>
        <w:t>оценке</w:t>
      </w:r>
      <w:r w:rsidRPr="00C41B23">
        <w:rPr>
          <w:spacing w:val="-5"/>
          <w:sz w:val="22"/>
          <w:szCs w:val="22"/>
        </w:rPr>
        <w:t xml:space="preserve"> </w:t>
      </w:r>
      <w:r w:rsidRPr="00C41B23">
        <w:rPr>
          <w:sz w:val="22"/>
          <w:szCs w:val="22"/>
        </w:rPr>
        <w:t>"5",</w:t>
      </w:r>
      <w:r w:rsidRPr="00C41B23">
        <w:rPr>
          <w:spacing w:val="-5"/>
          <w:sz w:val="22"/>
          <w:szCs w:val="22"/>
        </w:rPr>
        <w:t xml:space="preserve"> </w:t>
      </w:r>
      <w:r w:rsidRPr="00C41B23">
        <w:rPr>
          <w:sz w:val="22"/>
          <w:szCs w:val="22"/>
        </w:rPr>
        <w:t>но:</w:t>
      </w:r>
    </w:p>
    <w:p w:rsidR="003D6AA4" w:rsidRPr="00C41B23" w:rsidRDefault="003D6AA4" w:rsidP="001F01AD">
      <w:pPr>
        <w:pStyle w:val="a7"/>
        <w:numPr>
          <w:ilvl w:val="0"/>
          <w:numId w:val="181"/>
        </w:numPr>
        <w:tabs>
          <w:tab w:val="left" w:pos="1675"/>
        </w:tabs>
        <w:contextualSpacing w:val="0"/>
      </w:pPr>
      <w:r w:rsidRPr="00C41B23">
        <w:t>опыт</w:t>
      </w:r>
      <w:r w:rsidRPr="00C41B23">
        <w:rPr>
          <w:spacing w:val="-5"/>
        </w:rPr>
        <w:t xml:space="preserve"> </w:t>
      </w:r>
      <w:r w:rsidRPr="00C41B23">
        <w:t>проводил</w:t>
      </w:r>
      <w:r w:rsidRPr="00C41B23">
        <w:rPr>
          <w:spacing w:val="-5"/>
        </w:rPr>
        <w:t xml:space="preserve"> </w:t>
      </w:r>
      <w:r w:rsidRPr="00C41B23">
        <w:t>в</w:t>
      </w:r>
      <w:r w:rsidRPr="00C41B23">
        <w:rPr>
          <w:spacing w:val="-5"/>
        </w:rPr>
        <w:t xml:space="preserve"> </w:t>
      </w:r>
      <w:r w:rsidRPr="00C41B23">
        <w:t>условиях,</w:t>
      </w:r>
      <w:r w:rsidRPr="00C41B23">
        <w:rPr>
          <w:spacing w:val="-9"/>
        </w:rPr>
        <w:t xml:space="preserve"> </w:t>
      </w:r>
      <w:r w:rsidRPr="00C41B23">
        <w:t>не</w:t>
      </w:r>
      <w:r w:rsidRPr="00C41B23">
        <w:rPr>
          <w:spacing w:val="-9"/>
        </w:rPr>
        <w:t xml:space="preserve"> </w:t>
      </w:r>
      <w:r w:rsidRPr="00C41B23">
        <w:t>обеспечивающих</w:t>
      </w:r>
      <w:r w:rsidRPr="00C41B23">
        <w:rPr>
          <w:spacing w:val="-2"/>
        </w:rPr>
        <w:t xml:space="preserve"> </w:t>
      </w:r>
      <w:r w:rsidRPr="00C41B23">
        <w:t>достаточной</w:t>
      </w:r>
      <w:r w:rsidRPr="00C41B23">
        <w:rPr>
          <w:spacing w:val="-3"/>
        </w:rPr>
        <w:t xml:space="preserve"> </w:t>
      </w:r>
      <w:r w:rsidRPr="00C41B23">
        <w:t>точности</w:t>
      </w:r>
      <w:r w:rsidRPr="00C41B23">
        <w:rPr>
          <w:spacing w:val="-4"/>
        </w:rPr>
        <w:t xml:space="preserve"> </w:t>
      </w:r>
      <w:r w:rsidRPr="00C41B23">
        <w:t>измерений;</w:t>
      </w:r>
    </w:p>
    <w:p w:rsidR="003D6AA4" w:rsidRPr="00C41B23" w:rsidRDefault="003D6AA4" w:rsidP="001F01AD">
      <w:pPr>
        <w:pStyle w:val="a7"/>
        <w:numPr>
          <w:ilvl w:val="0"/>
          <w:numId w:val="181"/>
        </w:numPr>
        <w:tabs>
          <w:tab w:val="left" w:pos="1675"/>
          <w:tab w:val="left" w:pos="6377"/>
        </w:tabs>
        <w:spacing w:before="1"/>
        <w:ind w:right="905"/>
        <w:contextualSpacing w:val="0"/>
      </w:pPr>
      <w:r w:rsidRPr="00C41B23">
        <w:t>или</w:t>
      </w:r>
      <w:r w:rsidRPr="00C41B23">
        <w:rPr>
          <w:spacing w:val="38"/>
        </w:rPr>
        <w:t xml:space="preserve"> </w:t>
      </w:r>
      <w:r w:rsidRPr="00C41B23">
        <w:t>было</w:t>
      </w:r>
      <w:r w:rsidRPr="00C41B23">
        <w:rPr>
          <w:spacing w:val="37"/>
        </w:rPr>
        <w:t xml:space="preserve"> </w:t>
      </w:r>
      <w:r w:rsidRPr="00C41B23">
        <w:t>допущено</w:t>
      </w:r>
      <w:r w:rsidRPr="00C41B23">
        <w:rPr>
          <w:spacing w:val="36"/>
        </w:rPr>
        <w:t xml:space="preserve"> </w:t>
      </w:r>
      <w:r w:rsidRPr="00C41B23">
        <w:t>два-три</w:t>
      </w:r>
      <w:r w:rsidRPr="00C41B23">
        <w:rPr>
          <w:spacing w:val="39"/>
        </w:rPr>
        <w:t xml:space="preserve"> </w:t>
      </w:r>
      <w:r w:rsidRPr="00C41B23">
        <w:t>недочета</w:t>
      </w:r>
      <w:r w:rsidRPr="00C41B23">
        <w:rPr>
          <w:spacing w:val="37"/>
        </w:rPr>
        <w:t xml:space="preserve"> </w:t>
      </w:r>
      <w:r w:rsidRPr="00C41B23">
        <w:t>или</w:t>
      </w:r>
      <w:r w:rsidRPr="00C41B23">
        <w:tab/>
        <w:t>не</w:t>
      </w:r>
      <w:r w:rsidRPr="00C41B23">
        <w:rPr>
          <w:spacing w:val="37"/>
        </w:rPr>
        <w:t xml:space="preserve"> </w:t>
      </w:r>
      <w:r w:rsidRPr="00C41B23">
        <w:t>более</w:t>
      </w:r>
      <w:r w:rsidRPr="00C41B23">
        <w:rPr>
          <w:spacing w:val="36"/>
        </w:rPr>
        <w:t xml:space="preserve"> </w:t>
      </w:r>
      <w:r w:rsidRPr="00C41B23">
        <w:t>одной</w:t>
      </w:r>
      <w:r w:rsidRPr="00C41B23">
        <w:rPr>
          <w:spacing w:val="42"/>
        </w:rPr>
        <w:t xml:space="preserve"> </w:t>
      </w:r>
      <w:r w:rsidRPr="00C41B23">
        <w:t>негрубой</w:t>
      </w:r>
      <w:r w:rsidRPr="00C41B23">
        <w:rPr>
          <w:spacing w:val="44"/>
        </w:rPr>
        <w:t xml:space="preserve"> </w:t>
      </w:r>
      <w:r w:rsidRPr="00C41B23">
        <w:t>ошибки</w:t>
      </w:r>
      <w:r w:rsidRPr="00C41B23">
        <w:rPr>
          <w:spacing w:val="34"/>
        </w:rPr>
        <w:t xml:space="preserve"> </w:t>
      </w:r>
      <w:r w:rsidRPr="00C41B23">
        <w:t>и</w:t>
      </w:r>
      <w:r w:rsidRPr="00C41B23">
        <w:rPr>
          <w:spacing w:val="-57"/>
        </w:rPr>
        <w:t xml:space="preserve"> </w:t>
      </w:r>
      <w:r w:rsidRPr="00C41B23">
        <w:t>одного</w:t>
      </w:r>
      <w:r w:rsidRPr="00C41B23">
        <w:rPr>
          <w:spacing w:val="-1"/>
        </w:rPr>
        <w:t xml:space="preserve"> </w:t>
      </w:r>
      <w:r w:rsidRPr="00C41B23">
        <w:t>недочета,</w:t>
      </w:r>
    </w:p>
    <w:p w:rsidR="003D6AA4" w:rsidRPr="00C41B23" w:rsidRDefault="003D6AA4" w:rsidP="001F01AD">
      <w:pPr>
        <w:pStyle w:val="a7"/>
        <w:numPr>
          <w:ilvl w:val="0"/>
          <w:numId w:val="181"/>
        </w:numPr>
        <w:tabs>
          <w:tab w:val="left" w:pos="1670"/>
        </w:tabs>
        <w:ind w:left="1670" w:hanging="238"/>
        <w:contextualSpacing w:val="0"/>
      </w:pPr>
      <w:r w:rsidRPr="00C41B23">
        <w:t>или</w:t>
      </w:r>
      <w:r w:rsidRPr="00C41B23">
        <w:rPr>
          <w:spacing w:val="-5"/>
        </w:rPr>
        <w:t xml:space="preserve"> </w:t>
      </w:r>
      <w:r w:rsidRPr="00C41B23">
        <w:t>эксперимент</w:t>
      </w:r>
      <w:r w:rsidRPr="00C41B23">
        <w:rPr>
          <w:spacing w:val="-4"/>
        </w:rPr>
        <w:t xml:space="preserve"> </w:t>
      </w:r>
      <w:r w:rsidRPr="00C41B23">
        <w:t>проведен</w:t>
      </w:r>
      <w:r w:rsidRPr="00C41B23">
        <w:rPr>
          <w:spacing w:val="-4"/>
        </w:rPr>
        <w:t xml:space="preserve"> </w:t>
      </w:r>
      <w:r w:rsidRPr="00C41B23">
        <w:t>не</w:t>
      </w:r>
      <w:r w:rsidRPr="00C41B23">
        <w:rPr>
          <w:spacing w:val="-6"/>
        </w:rPr>
        <w:t xml:space="preserve"> </w:t>
      </w:r>
      <w:r w:rsidRPr="00C41B23">
        <w:t>полностью;</w:t>
      </w:r>
    </w:p>
    <w:p w:rsidR="003D6AA4" w:rsidRPr="00C41B23" w:rsidRDefault="003D6AA4" w:rsidP="001F01AD">
      <w:pPr>
        <w:pStyle w:val="a7"/>
        <w:numPr>
          <w:ilvl w:val="0"/>
          <w:numId w:val="181"/>
        </w:numPr>
        <w:tabs>
          <w:tab w:val="left" w:pos="1670"/>
        </w:tabs>
        <w:ind w:left="534" w:right="909" w:firstLine="897"/>
        <w:contextualSpacing w:val="0"/>
        <w:jc w:val="both"/>
      </w:pPr>
      <w:r w:rsidRPr="00C41B23">
        <w:t>или</w:t>
      </w:r>
      <w:r w:rsidRPr="00C41B23">
        <w:rPr>
          <w:spacing w:val="1"/>
        </w:rPr>
        <w:t xml:space="preserve"> </w:t>
      </w:r>
      <w:r w:rsidRPr="00C41B23">
        <w:t>в</w:t>
      </w:r>
      <w:r w:rsidRPr="00C41B23">
        <w:rPr>
          <w:spacing w:val="1"/>
        </w:rPr>
        <w:t xml:space="preserve"> </w:t>
      </w:r>
      <w:r w:rsidRPr="00C41B23">
        <w:t>описании</w:t>
      </w:r>
      <w:r w:rsidRPr="00C41B23">
        <w:rPr>
          <w:spacing w:val="1"/>
        </w:rPr>
        <w:t xml:space="preserve"> </w:t>
      </w:r>
      <w:r w:rsidRPr="00C41B23">
        <w:t>наблюдений</w:t>
      </w:r>
      <w:r w:rsidRPr="00C41B23">
        <w:rPr>
          <w:spacing w:val="1"/>
        </w:rPr>
        <w:t xml:space="preserve"> </w:t>
      </w:r>
      <w:r w:rsidRPr="00C41B23">
        <w:t>из</w:t>
      </w:r>
      <w:r w:rsidRPr="00C41B23">
        <w:rPr>
          <w:spacing w:val="1"/>
        </w:rPr>
        <w:t xml:space="preserve"> </w:t>
      </w:r>
      <w:r w:rsidRPr="00C41B23">
        <w:t>опыта</w:t>
      </w:r>
      <w:r w:rsidRPr="00C41B23">
        <w:rPr>
          <w:spacing w:val="1"/>
        </w:rPr>
        <w:t xml:space="preserve"> </w:t>
      </w:r>
      <w:r w:rsidRPr="00C41B23">
        <w:t>допустил</w:t>
      </w:r>
      <w:r w:rsidRPr="00C41B23">
        <w:rPr>
          <w:spacing w:val="1"/>
        </w:rPr>
        <w:t xml:space="preserve"> </w:t>
      </w:r>
      <w:r w:rsidRPr="00C41B23">
        <w:t>неточности,</w:t>
      </w:r>
      <w:r w:rsidRPr="00C41B23">
        <w:rPr>
          <w:spacing w:val="1"/>
        </w:rPr>
        <w:t xml:space="preserve"> </w:t>
      </w:r>
      <w:r w:rsidRPr="00C41B23">
        <w:t>выводы</w:t>
      </w:r>
      <w:r w:rsidRPr="00C41B23">
        <w:rPr>
          <w:spacing w:val="1"/>
        </w:rPr>
        <w:t xml:space="preserve"> </w:t>
      </w:r>
      <w:r w:rsidRPr="00C41B23">
        <w:t>сделал</w:t>
      </w:r>
      <w:r w:rsidRPr="00C41B23">
        <w:rPr>
          <w:spacing w:val="1"/>
        </w:rPr>
        <w:t xml:space="preserve"> </w:t>
      </w:r>
      <w:r w:rsidRPr="00C41B23">
        <w:t>неполные.</w:t>
      </w:r>
    </w:p>
    <w:p w:rsidR="003D6AA4" w:rsidRPr="00C41B23" w:rsidRDefault="003D6AA4" w:rsidP="003D6AA4">
      <w:pPr>
        <w:ind w:left="1432"/>
        <w:jc w:val="both"/>
      </w:pPr>
      <w:r w:rsidRPr="00C41B23">
        <w:rPr>
          <w:b/>
        </w:rPr>
        <w:t>Отметка</w:t>
      </w:r>
      <w:r w:rsidRPr="00C41B23">
        <w:rPr>
          <w:b/>
          <w:spacing w:val="-5"/>
        </w:rPr>
        <w:t xml:space="preserve"> </w:t>
      </w:r>
      <w:r w:rsidRPr="00C41B23">
        <w:rPr>
          <w:b/>
        </w:rPr>
        <w:t>«3»</w:t>
      </w:r>
      <w:r w:rsidRPr="00C41B23">
        <w:rPr>
          <w:b/>
          <w:spacing w:val="-4"/>
        </w:rPr>
        <w:t xml:space="preserve"> </w:t>
      </w:r>
      <w:r w:rsidRPr="00C41B23">
        <w:t>ставится,</w:t>
      </w:r>
      <w:r w:rsidRPr="00C41B23">
        <w:rPr>
          <w:spacing w:val="-5"/>
        </w:rPr>
        <w:t xml:space="preserve"> </w:t>
      </w:r>
      <w:r w:rsidRPr="00C41B23">
        <w:t>если</w:t>
      </w:r>
      <w:r w:rsidRPr="00C41B23">
        <w:rPr>
          <w:spacing w:val="1"/>
        </w:rPr>
        <w:t xml:space="preserve"> </w:t>
      </w:r>
      <w:r w:rsidRPr="00C41B23">
        <w:t>ученик:</w:t>
      </w:r>
    </w:p>
    <w:p w:rsidR="003D6AA4" w:rsidRPr="00C41B23" w:rsidRDefault="003D6AA4" w:rsidP="001F01AD">
      <w:pPr>
        <w:pStyle w:val="a7"/>
        <w:numPr>
          <w:ilvl w:val="0"/>
          <w:numId w:val="180"/>
        </w:numPr>
        <w:tabs>
          <w:tab w:val="left" w:pos="1670"/>
        </w:tabs>
        <w:ind w:right="907" w:firstLine="897"/>
        <w:contextualSpacing w:val="0"/>
        <w:jc w:val="both"/>
      </w:pPr>
      <w:r w:rsidRPr="00C41B23">
        <w:t>правильно</w:t>
      </w:r>
      <w:r w:rsidRPr="00C41B23">
        <w:rPr>
          <w:spacing w:val="1"/>
        </w:rPr>
        <w:t xml:space="preserve"> </w:t>
      </w:r>
      <w:r w:rsidRPr="00C41B23">
        <w:t>определил</w:t>
      </w:r>
      <w:r w:rsidRPr="00C41B23">
        <w:rPr>
          <w:spacing w:val="1"/>
        </w:rPr>
        <w:t xml:space="preserve"> </w:t>
      </w:r>
      <w:r w:rsidRPr="00C41B23">
        <w:t>цель</w:t>
      </w:r>
      <w:r w:rsidRPr="00C41B23">
        <w:rPr>
          <w:spacing w:val="1"/>
        </w:rPr>
        <w:t xml:space="preserve"> </w:t>
      </w:r>
      <w:r w:rsidRPr="00C41B23">
        <w:t>опыта;</w:t>
      </w:r>
      <w:r w:rsidRPr="00C41B23">
        <w:rPr>
          <w:spacing w:val="1"/>
        </w:rPr>
        <w:t xml:space="preserve"> </w:t>
      </w:r>
      <w:r w:rsidRPr="00C41B23">
        <w:t>работу</w:t>
      </w:r>
      <w:r w:rsidRPr="00C41B23">
        <w:rPr>
          <w:spacing w:val="1"/>
        </w:rPr>
        <w:t xml:space="preserve"> </w:t>
      </w:r>
      <w:r w:rsidRPr="00C41B23">
        <w:t>выполняет</w:t>
      </w:r>
      <w:r w:rsidRPr="00C41B23">
        <w:rPr>
          <w:spacing w:val="1"/>
        </w:rPr>
        <w:t xml:space="preserve"> </w:t>
      </w:r>
      <w:r w:rsidRPr="00C41B23">
        <w:t>правильно</w:t>
      </w:r>
      <w:r w:rsidRPr="00C41B23">
        <w:rPr>
          <w:spacing w:val="1"/>
        </w:rPr>
        <w:t xml:space="preserve"> </w:t>
      </w:r>
      <w:r w:rsidRPr="00C41B23">
        <w:t>не</w:t>
      </w:r>
      <w:r w:rsidRPr="00C41B23">
        <w:rPr>
          <w:spacing w:val="1"/>
        </w:rPr>
        <w:t xml:space="preserve"> </w:t>
      </w:r>
      <w:r w:rsidRPr="00C41B23">
        <w:t>менее</w:t>
      </w:r>
      <w:r w:rsidRPr="00C41B23">
        <w:rPr>
          <w:spacing w:val="1"/>
        </w:rPr>
        <w:t xml:space="preserve"> </w:t>
      </w:r>
      <w:r w:rsidRPr="00C41B23">
        <w:t>чем</w:t>
      </w:r>
      <w:r w:rsidRPr="00C41B23">
        <w:rPr>
          <w:spacing w:val="1"/>
        </w:rPr>
        <w:t xml:space="preserve"> </w:t>
      </w:r>
      <w:r w:rsidRPr="00C41B23">
        <w:t>наполовину, однако объём выполненной части таков, что позволяет получить правильные</w:t>
      </w:r>
      <w:r w:rsidRPr="00C41B23">
        <w:rPr>
          <w:spacing w:val="1"/>
        </w:rPr>
        <w:t xml:space="preserve"> </w:t>
      </w:r>
      <w:r w:rsidRPr="00C41B23">
        <w:t>результаты</w:t>
      </w:r>
      <w:r w:rsidRPr="00C41B23">
        <w:rPr>
          <w:spacing w:val="-1"/>
        </w:rPr>
        <w:t xml:space="preserve"> </w:t>
      </w:r>
      <w:r w:rsidRPr="00C41B23">
        <w:t>и выводы</w:t>
      </w:r>
      <w:r w:rsidRPr="00C41B23">
        <w:rPr>
          <w:spacing w:val="-2"/>
        </w:rPr>
        <w:t xml:space="preserve"> </w:t>
      </w:r>
      <w:r w:rsidRPr="00C41B23">
        <w:t>по основным, принципиально</w:t>
      </w:r>
      <w:r w:rsidRPr="00C41B23">
        <w:rPr>
          <w:spacing w:val="1"/>
        </w:rPr>
        <w:t xml:space="preserve"> </w:t>
      </w:r>
      <w:r w:rsidRPr="00C41B23">
        <w:t>важным</w:t>
      </w:r>
      <w:r w:rsidRPr="00C41B23">
        <w:rPr>
          <w:spacing w:val="-5"/>
        </w:rPr>
        <w:t xml:space="preserve"> </w:t>
      </w:r>
      <w:r w:rsidRPr="00C41B23">
        <w:t>задачам</w:t>
      </w:r>
      <w:r w:rsidRPr="00C41B23">
        <w:rPr>
          <w:spacing w:val="-1"/>
        </w:rPr>
        <w:t xml:space="preserve"> </w:t>
      </w:r>
      <w:r w:rsidRPr="00C41B23">
        <w:t>работы;</w:t>
      </w:r>
    </w:p>
    <w:p w:rsidR="003D6AA4" w:rsidRPr="00C41B23" w:rsidRDefault="003D6AA4" w:rsidP="001F01AD">
      <w:pPr>
        <w:pStyle w:val="a7"/>
        <w:numPr>
          <w:ilvl w:val="0"/>
          <w:numId w:val="180"/>
        </w:numPr>
        <w:tabs>
          <w:tab w:val="left" w:pos="1670"/>
        </w:tabs>
        <w:ind w:right="910" w:firstLine="897"/>
        <w:contextualSpacing w:val="0"/>
        <w:jc w:val="both"/>
      </w:pPr>
      <w:r w:rsidRPr="00C41B23">
        <w:t>или подбор оборудования, объектов, материалов, а также работы по началу опыта</w:t>
      </w:r>
      <w:r w:rsidRPr="00C41B23">
        <w:rPr>
          <w:spacing w:val="1"/>
        </w:rPr>
        <w:t xml:space="preserve"> </w:t>
      </w:r>
      <w:r w:rsidRPr="00C41B23">
        <w:t>провел с помощью</w:t>
      </w:r>
      <w:r w:rsidRPr="00C41B23">
        <w:rPr>
          <w:spacing w:val="1"/>
        </w:rPr>
        <w:t xml:space="preserve"> </w:t>
      </w:r>
      <w:r w:rsidRPr="00C41B23">
        <w:t>учителя; или</w:t>
      </w:r>
      <w:r w:rsidRPr="00C41B23">
        <w:rPr>
          <w:spacing w:val="1"/>
        </w:rPr>
        <w:t xml:space="preserve"> </w:t>
      </w:r>
      <w:r w:rsidRPr="00C41B23">
        <w:t>в ходе проведения опыта и</w:t>
      </w:r>
      <w:r w:rsidRPr="00C41B23">
        <w:rPr>
          <w:spacing w:val="1"/>
        </w:rPr>
        <w:t xml:space="preserve"> </w:t>
      </w:r>
      <w:r w:rsidRPr="00C41B23">
        <w:t>измерений</w:t>
      </w:r>
      <w:r w:rsidRPr="00C41B23">
        <w:rPr>
          <w:spacing w:val="1"/>
        </w:rPr>
        <w:t xml:space="preserve"> </w:t>
      </w:r>
      <w:r w:rsidRPr="00C41B23">
        <w:t>были</w:t>
      </w:r>
      <w:r w:rsidRPr="00C41B23">
        <w:rPr>
          <w:spacing w:val="1"/>
        </w:rPr>
        <w:t xml:space="preserve"> </w:t>
      </w:r>
      <w:r w:rsidRPr="00C41B23">
        <w:t>допущены</w:t>
      </w:r>
      <w:r w:rsidRPr="00C41B23">
        <w:rPr>
          <w:spacing w:val="1"/>
        </w:rPr>
        <w:t xml:space="preserve"> </w:t>
      </w:r>
      <w:r w:rsidRPr="00C41B23">
        <w:t>ошибки</w:t>
      </w:r>
      <w:r w:rsidRPr="00C41B23">
        <w:rPr>
          <w:spacing w:val="-1"/>
        </w:rPr>
        <w:t xml:space="preserve"> </w:t>
      </w:r>
      <w:r w:rsidRPr="00C41B23">
        <w:t>в</w:t>
      </w:r>
      <w:r w:rsidRPr="00C41B23">
        <w:rPr>
          <w:spacing w:val="-3"/>
        </w:rPr>
        <w:t xml:space="preserve"> </w:t>
      </w:r>
      <w:r w:rsidRPr="00C41B23">
        <w:t>описании</w:t>
      </w:r>
      <w:r w:rsidRPr="00C41B23">
        <w:rPr>
          <w:spacing w:val="-1"/>
        </w:rPr>
        <w:t xml:space="preserve"> </w:t>
      </w:r>
      <w:r w:rsidRPr="00C41B23">
        <w:t>наблюдений,</w:t>
      </w:r>
      <w:r w:rsidRPr="00C41B23">
        <w:rPr>
          <w:spacing w:val="-2"/>
        </w:rPr>
        <w:t xml:space="preserve"> </w:t>
      </w:r>
      <w:r w:rsidRPr="00C41B23">
        <w:t>формулировании выводов;</w:t>
      </w:r>
    </w:p>
    <w:p w:rsidR="003D6AA4" w:rsidRPr="00C41B23" w:rsidRDefault="003D6AA4" w:rsidP="001F01AD">
      <w:pPr>
        <w:pStyle w:val="a7"/>
        <w:numPr>
          <w:ilvl w:val="0"/>
          <w:numId w:val="180"/>
        </w:numPr>
        <w:tabs>
          <w:tab w:val="left" w:pos="1670"/>
        </w:tabs>
        <w:ind w:right="906" w:firstLine="897"/>
        <w:contextualSpacing w:val="0"/>
        <w:jc w:val="both"/>
      </w:pPr>
      <w:r w:rsidRPr="00C41B23">
        <w:t>опыт</w:t>
      </w:r>
      <w:r w:rsidRPr="00C41B23">
        <w:rPr>
          <w:spacing w:val="1"/>
        </w:rPr>
        <w:t xml:space="preserve"> </w:t>
      </w:r>
      <w:r w:rsidRPr="00C41B23">
        <w:t>проводился</w:t>
      </w:r>
      <w:r w:rsidRPr="00C41B23">
        <w:rPr>
          <w:spacing w:val="1"/>
        </w:rPr>
        <w:t xml:space="preserve"> </w:t>
      </w:r>
      <w:r w:rsidRPr="00C41B23">
        <w:t>в</w:t>
      </w:r>
      <w:r w:rsidRPr="00C41B23">
        <w:rPr>
          <w:spacing w:val="1"/>
        </w:rPr>
        <w:t xml:space="preserve"> </w:t>
      </w:r>
      <w:r w:rsidRPr="00C41B23">
        <w:t>нерациональных</w:t>
      </w:r>
      <w:r w:rsidRPr="00C41B23">
        <w:rPr>
          <w:spacing w:val="1"/>
        </w:rPr>
        <w:t xml:space="preserve"> </w:t>
      </w:r>
      <w:r w:rsidRPr="00C41B23">
        <w:t>условиях,</w:t>
      </w:r>
      <w:r w:rsidRPr="00C41B23">
        <w:rPr>
          <w:spacing w:val="1"/>
        </w:rPr>
        <w:t xml:space="preserve"> </w:t>
      </w:r>
      <w:r w:rsidRPr="00C41B23">
        <w:t>что</w:t>
      </w:r>
      <w:r w:rsidRPr="00C41B23">
        <w:rPr>
          <w:spacing w:val="1"/>
        </w:rPr>
        <w:t xml:space="preserve"> </w:t>
      </w:r>
      <w:r w:rsidRPr="00C41B23">
        <w:t>привело</w:t>
      </w:r>
      <w:r w:rsidRPr="00C41B23">
        <w:rPr>
          <w:spacing w:val="1"/>
        </w:rPr>
        <w:t xml:space="preserve"> </w:t>
      </w:r>
      <w:r w:rsidRPr="00C41B23">
        <w:t>к</w:t>
      </w:r>
      <w:r w:rsidRPr="00C41B23">
        <w:rPr>
          <w:spacing w:val="1"/>
        </w:rPr>
        <w:t xml:space="preserve"> </w:t>
      </w:r>
      <w:r w:rsidRPr="00C41B23">
        <w:t>получению</w:t>
      </w:r>
      <w:r w:rsidRPr="00C41B23">
        <w:rPr>
          <w:spacing w:val="1"/>
        </w:rPr>
        <w:t xml:space="preserve"> </w:t>
      </w:r>
      <w:r w:rsidRPr="00C41B23">
        <w:t>результатов</w:t>
      </w:r>
      <w:r w:rsidRPr="00C41B23">
        <w:rPr>
          <w:spacing w:val="-4"/>
        </w:rPr>
        <w:t xml:space="preserve"> </w:t>
      </w:r>
      <w:r w:rsidRPr="00C41B23">
        <w:t>с</w:t>
      </w:r>
      <w:r w:rsidRPr="00C41B23">
        <w:rPr>
          <w:spacing w:val="-4"/>
        </w:rPr>
        <w:t xml:space="preserve"> </w:t>
      </w:r>
      <w:r w:rsidRPr="00C41B23">
        <w:t>большей</w:t>
      </w:r>
      <w:r w:rsidRPr="00C41B23">
        <w:rPr>
          <w:spacing w:val="-1"/>
        </w:rPr>
        <w:t xml:space="preserve"> </w:t>
      </w:r>
      <w:r w:rsidRPr="00C41B23">
        <w:t>погрешностью;</w:t>
      </w:r>
      <w:r w:rsidRPr="00C41B23">
        <w:rPr>
          <w:spacing w:val="-4"/>
        </w:rPr>
        <w:t xml:space="preserve"> </w:t>
      </w:r>
      <w:r w:rsidRPr="00C41B23">
        <w:t>или</w:t>
      </w:r>
      <w:r w:rsidRPr="00C41B23">
        <w:rPr>
          <w:spacing w:val="1"/>
        </w:rPr>
        <w:t xml:space="preserve"> </w:t>
      </w:r>
      <w:r w:rsidRPr="00C41B23">
        <w:t>в</w:t>
      </w:r>
      <w:r w:rsidRPr="00C41B23">
        <w:rPr>
          <w:spacing w:val="-4"/>
        </w:rPr>
        <w:t xml:space="preserve"> </w:t>
      </w:r>
      <w:r w:rsidRPr="00C41B23">
        <w:t>отчёте</w:t>
      </w:r>
      <w:r w:rsidRPr="00C41B23">
        <w:rPr>
          <w:spacing w:val="-3"/>
        </w:rPr>
        <w:t xml:space="preserve"> </w:t>
      </w:r>
      <w:r w:rsidRPr="00C41B23">
        <w:t>были</w:t>
      </w:r>
    </w:p>
    <w:p w:rsidR="003D6AA4" w:rsidRPr="00C41B23" w:rsidRDefault="003D6AA4" w:rsidP="003D6AA4">
      <w:pPr>
        <w:pStyle w:val="a3"/>
        <w:ind w:left="534" w:right="905" w:firstLine="897"/>
        <w:rPr>
          <w:sz w:val="22"/>
          <w:szCs w:val="22"/>
        </w:rPr>
      </w:pPr>
      <w:r w:rsidRPr="00C41B23">
        <w:rPr>
          <w:sz w:val="22"/>
          <w:szCs w:val="22"/>
        </w:rPr>
        <w:t>допущены в общей сложности не более двух ошибок (в записях единиц, измерениях,</w:t>
      </w:r>
      <w:r w:rsidRPr="00C41B23">
        <w:rPr>
          <w:spacing w:val="-57"/>
          <w:sz w:val="22"/>
          <w:szCs w:val="22"/>
        </w:rPr>
        <w:t xml:space="preserve"> </w:t>
      </w:r>
      <w:r w:rsidRPr="00C41B23">
        <w:rPr>
          <w:spacing w:val="-1"/>
          <w:sz w:val="22"/>
          <w:szCs w:val="22"/>
        </w:rPr>
        <w:t xml:space="preserve">в вычислениях, графиках, таблицах, </w:t>
      </w:r>
      <w:r w:rsidRPr="00C41B23">
        <w:rPr>
          <w:sz w:val="22"/>
          <w:szCs w:val="22"/>
        </w:rPr>
        <w:t>схемах, и т.д.) не принципиального для данной работы</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но</w:t>
      </w:r>
      <w:r w:rsidRPr="00C41B23">
        <w:rPr>
          <w:spacing w:val="-3"/>
          <w:sz w:val="22"/>
          <w:szCs w:val="22"/>
        </w:rPr>
        <w:t xml:space="preserve"> </w:t>
      </w:r>
      <w:r w:rsidRPr="00C41B23">
        <w:rPr>
          <w:sz w:val="22"/>
          <w:szCs w:val="22"/>
        </w:rPr>
        <w:t>повлиявших</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результат выполнения;</w:t>
      </w:r>
    </w:p>
    <w:p w:rsidR="003D6AA4" w:rsidRPr="00C41B23" w:rsidRDefault="003D6AA4" w:rsidP="001F01AD">
      <w:pPr>
        <w:pStyle w:val="a7"/>
        <w:numPr>
          <w:ilvl w:val="0"/>
          <w:numId w:val="180"/>
        </w:numPr>
        <w:tabs>
          <w:tab w:val="left" w:pos="1670"/>
        </w:tabs>
        <w:spacing w:before="3"/>
        <w:ind w:right="907" w:firstLine="897"/>
        <w:contextualSpacing w:val="0"/>
        <w:jc w:val="both"/>
      </w:pPr>
      <w:r w:rsidRPr="00C41B23">
        <w:t>допускает</w:t>
      </w:r>
      <w:r w:rsidRPr="00C41B23">
        <w:rPr>
          <w:spacing w:val="1"/>
        </w:rPr>
        <w:t xml:space="preserve"> </w:t>
      </w:r>
      <w:r w:rsidRPr="00C41B23">
        <w:t>грубую</w:t>
      </w:r>
      <w:r w:rsidRPr="00C41B23">
        <w:rPr>
          <w:spacing w:val="1"/>
        </w:rPr>
        <w:t xml:space="preserve"> </w:t>
      </w:r>
      <w:r w:rsidRPr="00C41B23">
        <w:t>ошибку в</w:t>
      </w:r>
      <w:r w:rsidRPr="00C41B23">
        <w:rPr>
          <w:spacing w:val="1"/>
        </w:rPr>
        <w:t xml:space="preserve"> </w:t>
      </w:r>
      <w:r w:rsidRPr="00C41B23">
        <w:t>ходе</w:t>
      </w:r>
      <w:r w:rsidRPr="00C41B23">
        <w:rPr>
          <w:spacing w:val="1"/>
        </w:rPr>
        <w:t xml:space="preserve"> </w:t>
      </w:r>
      <w:r w:rsidRPr="00C41B23">
        <w:t>эксперимента</w:t>
      </w:r>
      <w:r w:rsidRPr="00C41B23">
        <w:rPr>
          <w:spacing w:val="1"/>
        </w:rPr>
        <w:t xml:space="preserve"> </w:t>
      </w:r>
      <w:r w:rsidRPr="00C41B23">
        <w:t>(в</w:t>
      </w:r>
      <w:r w:rsidRPr="00C41B23">
        <w:rPr>
          <w:spacing w:val="1"/>
        </w:rPr>
        <w:t xml:space="preserve"> </w:t>
      </w:r>
      <w:r w:rsidRPr="00C41B23">
        <w:t>объяснении,</w:t>
      </w:r>
      <w:r w:rsidRPr="00C41B23">
        <w:rPr>
          <w:spacing w:val="1"/>
        </w:rPr>
        <w:t xml:space="preserve"> </w:t>
      </w:r>
      <w:r w:rsidRPr="00C41B23">
        <w:t>в</w:t>
      </w:r>
      <w:r w:rsidRPr="00C41B23">
        <w:rPr>
          <w:spacing w:val="1"/>
        </w:rPr>
        <w:t xml:space="preserve"> </w:t>
      </w:r>
      <w:r w:rsidRPr="00C41B23">
        <w:t>оформлении</w:t>
      </w:r>
      <w:r w:rsidRPr="00C41B23">
        <w:rPr>
          <w:spacing w:val="1"/>
        </w:rPr>
        <w:t xml:space="preserve"> </w:t>
      </w:r>
      <w:r w:rsidRPr="00C41B23">
        <w:t>работы,</w:t>
      </w:r>
      <w:r w:rsidRPr="00C41B23">
        <w:rPr>
          <w:spacing w:val="1"/>
        </w:rPr>
        <w:t xml:space="preserve"> </w:t>
      </w:r>
      <w:r w:rsidRPr="00C41B23">
        <w:t>в</w:t>
      </w:r>
      <w:r w:rsidRPr="00C41B23">
        <w:rPr>
          <w:spacing w:val="1"/>
        </w:rPr>
        <w:t xml:space="preserve"> </w:t>
      </w:r>
      <w:r w:rsidRPr="00C41B23">
        <w:t>соблюдении</w:t>
      </w:r>
      <w:r w:rsidRPr="00C41B23">
        <w:rPr>
          <w:spacing w:val="1"/>
        </w:rPr>
        <w:t xml:space="preserve"> </w:t>
      </w:r>
      <w:r w:rsidRPr="00C41B23">
        <w:t>правил</w:t>
      </w:r>
      <w:r w:rsidRPr="00C41B23">
        <w:rPr>
          <w:spacing w:val="1"/>
        </w:rPr>
        <w:t xml:space="preserve"> </w:t>
      </w:r>
      <w:r w:rsidRPr="00C41B23">
        <w:t>техники</w:t>
      </w:r>
      <w:r w:rsidRPr="00C41B23">
        <w:rPr>
          <w:spacing w:val="1"/>
        </w:rPr>
        <w:t xml:space="preserve"> </w:t>
      </w:r>
      <w:r w:rsidRPr="00C41B23">
        <w:t>безопасности</w:t>
      </w:r>
      <w:r w:rsidRPr="00C41B23">
        <w:rPr>
          <w:spacing w:val="1"/>
        </w:rPr>
        <w:t xml:space="preserve"> </w:t>
      </w:r>
      <w:r w:rsidRPr="00C41B23">
        <w:t>при</w:t>
      </w:r>
      <w:r w:rsidRPr="00C41B23">
        <w:rPr>
          <w:spacing w:val="1"/>
        </w:rPr>
        <w:t xml:space="preserve"> </w:t>
      </w:r>
      <w:r w:rsidRPr="00C41B23">
        <w:t>работе</w:t>
      </w:r>
      <w:r w:rsidRPr="00C41B23">
        <w:rPr>
          <w:spacing w:val="1"/>
        </w:rPr>
        <w:t xml:space="preserve"> </w:t>
      </w:r>
      <w:r w:rsidRPr="00C41B23">
        <w:t>с</w:t>
      </w:r>
      <w:r w:rsidRPr="00C41B23">
        <w:rPr>
          <w:spacing w:val="1"/>
        </w:rPr>
        <w:t xml:space="preserve"> </w:t>
      </w:r>
      <w:r w:rsidRPr="00C41B23">
        <w:t>материалами</w:t>
      </w:r>
      <w:r w:rsidRPr="00C41B23">
        <w:rPr>
          <w:spacing w:val="1"/>
        </w:rPr>
        <w:t xml:space="preserve"> </w:t>
      </w:r>
      <w:r w:rsidRPr="00C41B23">
        <w:t>и</w:t>
      </w:r>
      <w:r w:rsidRPr="00C41B23">
        <w:rPr>
          <w:spacing w:val="1"/>
        </w:rPr>
        <w:t xml:space="preserve"> </w:t>
      </w:r>
      <w:r w:rsidRPr="00C41B23">
        <w:t>оборудованием),</w:t>
      </w:r>
      <w:r w:rsidRPr="00C41B23">
        <w:rPr>
          <w:spacing w:val="-1"/>
        </w:rPr>
        <w:t xml:space="preserve"> </w:t>
      </w:r>
      <w:r w:rsidRPr="00C41B23">
        <w:t>которая исправляется</w:t>
      </w:r>
      <w:r w:rsidRPr="00C41B23">
        <w:rPr>
          <w:spacing w:val="-1"/>
        </w:rPr>
        <w:t xml:space="preserve"> </w:t>
      </w:r>
      <w:r w:rsidRPr="00C41B23">
        <w:t>по</w:t>
      </w:r>
      <w:r w:rsidRPr="00C41B23">
        <w:rPr>
          <w:spacing w:val="3"/>
        </w:rPr>
        <w:t xml:space="preserve"> </w:t>
      </w:r>
      <w:r w:rsidRPr="00C41B23">
        <w:t>требованию</w:t>
      </w:r>
      <w:r w:rsidRPr="00C41B23">
        <w:rPr>
          <w:spacing w:val="5"/>
        </w:rPr>
        <w:t xml:space="preserve"> </w:t>
      </w:r>
      <w:r w:rsidRPr="00C41B23">
        <w:t>учителя.</w:t>
      </w:r>
    </w:p>
    <w:p w:rsidR="003D6AA4" w:rsidRPr="00C41B23" w:rsidRDefault="003D6AA4" w:rsidP="003D6AA4">
      <w:pPr>
        <w:ind w:left="1432"/>
        <w:jc w:val="both"/>
      </w:pPr>
      <w:r w:rsidRPr="00C41B23">
        <w:rPr>
          <w:b/>
        </w:rPr>
        <w:t>Отметка</w:t>
      </w:r>
      <w:r w:rsidRPr="00C41B23">
        <w:rPr>
          <w:b/>
          <w:spacing w:val="-5"/>
        </w:rPr>
        <w:t xml:space="preserve"> </w:t>
      </w:r>
      <w:r w:rsidRPr="00C41B23">
        <w:rPr>
          <w:b/>
        </w:rPr>
        <w:t>«2»</w:t>
      </w:r>
      <w:r w:rsidRPr="00C41B23">
        <w:rPr>
          <w:b/>
          <w:spacing w:val="-4"/>
        </w:rPr>
        <w:t xml:space="preserve"> </w:t>
      </w:r>
      <w:r w:rsidRPr="00C41B23">
        <w:t>ставится,</w:t>
      </w:r>
      <w:r w:rsidRPr="00C41B23">
        <w:rPr>
          <w:spacing w:val="-5"/>
        </w:rPr>
        <w:t xml:space="preserve"> </w:t>
      </w:r>
      <w:r w:rsidRPr="00C41B23">
        <w:t>если</w:t>
      </w:r>
      <w:r w:rsidRPr="00C41B23">
        <w:rPr>
          <w:spacing w:val="1"/>
        </w:rPr>
        <w:t xml:space="preserve"> </w:t>
      </w:r>
      <w:r w:rsidRPr="00C41B23">
        <w:t>ученик:</w:t>
      </w:r>
    </w:p>
    <w:p w:rsidR="003D6AA4" w:rsidRPr="00C41B23" w:rsidRDefault="003D6AA4" w:rsidP="001F01AD">
      <w:pPr>
        <w:pStyle w:val="a7"/>
        <w:numPr>
          <w:ilvl w:val="0"/>
          <w:numId w:val="179"/>
        </w:numPr>
        <w:tabs>
          <w:tab w:val="left" w:pos="1670"/>
        </w:tabs>
        <w:ind w:right="905" w:firstLine="897"/>
        <w:contextualSpacing w:val="0"/>
        <w:jc w:val="both"/>
      </w:pPr>
      <w:r w:rsidRPr="00C41B23">
        <w:t>не</w:t>
      </w:r>
      <w:r w:rsidRPr="00C41B23">
        <w:rPr>
          <w:spacing w:val="1"/>
        </w:rPr>
        <w:t xml:space="preserve"> </w:t>
      </w:r>
      <w:r w:rsidRPr="00C41B23">
        <w:t>определил</w:t>
      </w:r>
      <w:r w:rsidRPr="00C41B23">
        <w:rPr>
          <w:spacing w:val="1"/>
        </w:rPr>
        <w:t xml:space="preserve"> </w:t>
      </w:r>
      <w:r w:rsidRPr="00C41B23">
        <w:t>самостоятельно</w:t>
      </w:r>
      <w:r w:rsidRPr="00C41B23">
        <w:rPr>
          <w:spacing w:val="1"/>
        </w:rPr>
        <w:t xml:space="preserve"> </w:t>
      </w:r>
      <w:r w:rsidRPr="00C41B23">
        <w:t>цель</w:t>
      </w:r>
      <w:r w:rsidRPr="00C41B23">
        <w:rPr>
          <w:spacing w:val="1"/>
        </w:rPr>
        <w:t xml:space="preserve"> </w:t>
      </w:r>
      <w:r w:rsidRPr="00C41B23">
        <w:t>опыта;</w:t>
      </w:r>
      <w:r w:rsidRPr="00C41B23">
        <w:rPr>
          <w:spacing w:val="1"/>
        </w:rPr>
        <w:t xml:space="preserve"> </w:t>
      </w:r>
      <w:r w:rsidRPr="00C41B23">
        <w:t>выполнил</w:t>
      </w:r>
      <w:r w:rsidRPr="00C41B23">
        <w:rPr>
          <w:spacing w:val="1"/>
        </w:rPr>
        <w:t xml:space="preserve"> </w:t>
      </w:r>
      <w:r w:rsidRPr="00C41B23">
        <w:t>работу не</w:t>
      </w:r>
      <w:r w:rsidRPr="00C41B23">
        <w:rPr>
          <w:spacing w:val="1"/>
        </w:rPr>
        <w:t xml:space="preserve"> </w:t>
      </w:r>
      <w:r w:rsidRPr="00C41B23">
        <w:t>полностью,</w:t>
      </w:r>
      <w:r w:rsidRPr="00C41B23">
        <w:rPr>
          <w:spacing w:val="1"/>
        </w:rPr>
        <w:t xml:space="preserve"> </w:t>
      </w:r>
      <w:r w:rsidRPr="00C41B23">
        <w:t>не</w:t>
      </w:r>
      <w:r w:rsidRPr="00C41B23">
        <w:rPr>
          <w:spacing w:val="1"/>
        </w:rPr>
        <w:t xml:space="preserve"> </w:t>
      </w:r>
      <w:r w:rsidRPr="00C41B23">
        <w:rPr>
          <w:spacing w:val="-1"/>
        </w:rPr>
        <w:t xml:space="preserve">подготовил нужное оборудование </w:t>
      </w:r>
      <w:r w:rsidRPr="00C41B23">
        <w:t>и объем выполненной части работы не позволяет сделать</w:t>
      </w:r>
      <w:r w:rsidRPr="00C41B23">
        <w:rPr>
          <w:spacing w:val="1"/>
        </w:rPr>
        <w:t xml:space="preserve"> </w:t>
      </w:r>
      <w:r w:rsidRPr="00C41B23">
        <w:t>правильных</w:t>
      </w:r>
      <w:r w:rsidRPr="00C41B23">
        <w:rPr>
          <w:spacing w:val="1"/>
        </w:rPr>
        <w:t xml:space="preserve"> </w:t>
      </w:r>
      <w:r w:rsidRPr="00C41B23">
        <w:t>выводов;</w:t>
      </w:r>
    </w:p>
    <w:p w:rsidR="003D6AA4" w:rsidRPr="00C41B23" w:rsidRDefault="003D6AA4" w:rsidP="001F01AD">
      <w:pPr>
        <w:pStyle w:val="a7"/>
        <w:numPr>
          <w:ilvl w:val="0"/>
          <w:numId w:val="179"/>
        </w:numPr>
        <w:tabs>
          <w:tab w:val="left" w:pos="1670"/>
        </w:tabs>
        <w:ind w:left="1670"/>
        <w:contextualSpacing w:val="0"/>
        <w:jc w:val="both"/>
      </w:pPr>
      <w:r w:rsidRPr="00C41B23">
        <w:t>или</w:t>
      </w:r>
      <w:r w:rsidRPr="00C41B23">
        <w:rPr>
          <w:spacing w:val="-8"/>
        </w:rPr>
        <w:t xml:space="preserve"> </w:t>
      </w:r>
      <w:r w:rsidRPr="00C41B23">
        <w:t>опыты,</w:t>
      </w:r>
      <w:r w:rsidRPr="00C41B23">
        <w:rPr>
          <w:spacing w:val="-11"/>
        </w:rPr>
        <w:t xml:space="preserve"> </w:t>
      </w:r>
      <w:r w:rsidRPr="00C41B23">
        <w:t>измерения,</w:t>
      </w:r>
      <w:r w:rsidRPr="00C41B23">
        <w:rPr>
          <w:spacing w:val="-10"/>
        </w:rPr>
        <w:t xml:space="preserve"> </w:t>
      </w:r>
      <w:r w:rsidRPr="00C41B23">
        <w:t>вычисления,</w:t>
      </w:r>
      <w:r w:rsidRPr="00C41B23">
        <w:rPr>
          <w:spacing w:val="-8"/>
        </w:rPr>
        <w:t xml:space="preserve"> </w:t>
      </w:r>
      <w:r w:rsidRPr="00C41B23">
        <w:t>наблюдения</w:t>
      </w:r>
      <w:r w:rsidRPr="00C41B23">
        <w:rPr>
          <w:spacing w:val="-9"/>
        </w:rPr>
        <w:t xml:space="preserve"> </w:t>
      </w:r>
      <w:r w:rsidRPr="00C41B23">
        <w:t>производились</w:t>
      </w:r>
      <w:r w:rsidRPr="00C41B23">
        <w:rPr>
          <w:spacing w:val="-8"/>
        </w:rPr>
        <w:t xml:space="preserve"> </w:t>
      </w:r>
      <w:r w:rsidRPr="00C41B23">
        <w:t>неправильно;</w:t>
      </w:r>
    </w:p>
    <w:p w:rsidR="003D6AA4" w:rsidRPr="00C41B23" w:rsidRDefault="003D6AA4" w:rsidP="001F01AD">
      <w:pPr>
        <w:pStyle w:val="a7"/>
        <w:numPr>
          <w:ilvl w:val="0"/>
          <w:numId w:val="179"/>
        </w:numPr>
        <w:tabs>
          <w:tab w:val="left" w:pos="1670"/>
        </w:tabs>
        <w:ind w:right="905" w:firstLine="897"/>
        <w:contextualSpacing w:val="0"/>
        <w:jc w:val="both"/>
      </w:pPr>
      <w:r w:rsidRPr="00C41B23">
        <w:t>или</w:t>
      </w:r>
      <w:r w:rsidRPr="00C41B23">
        <w:rPr>
          <w:spacing w:val="1"/>
        </w:rPr>
        <w:t xml:space="preserve"> </w:t>
      </w:r>
      <w:r w:rsidRPr="00C41B23">
        <w:t>в</w:t>
      </w:r>
      <w:r w:rsidRPr="00C41B23">
        <w:rPr>
          <w:spacing w:val="1"/>
        </w:rPr>
        <w:t xml:space="preserve"> </w:t>
      </w:r>
      <w:r w:rsidRPr="00C41B23">
        <w:t>ходе</w:t>
      </w:r>
      <w:r w:rsidRPr="00C41B23">
        <w:rPr>
          <w:spacing w:val="1"/>
        </w:rPr>
        <w:t xml:space="preserve"> </w:t>
      </w:r>
      <w:r w:rsidRPr="00C41B23">
        <w:t>работы</w:t>
      </w:r>
      <w:r w:rsidRPr="00C41B23">
        <w:rPr>
          <w:spacing w:val="1"/>
        </w:rPr>
        <w:t xml:space="preserve"> </w:t>
      </w:r>
      <w:r w:rsidRPr="00C41B23">
        <w:t>и</w:t>
      </w:r>
      <w:r w:rsidRPr="00C41B23">
        <w:rPr>
          <w:spacing w:val="1"/>
        </w:rPr>
        <w:t xml:space="preserve"> </w:t>
      </w:r>
      <w:r w:rsidRPr="00C41B23">
        <w:t>в</w:t>
      </w:r>
      <w:r w:rsidRPr="00C41B23">
        <w:rPr>
          <w:spacing w:val="1"/>
        </w:rPr>
        <w:t xml:space="preserve"> </w:t>
      </w:r>
      <w:r w:rsidRPr="00C41B23">
        <w:t>отчете</w:t>
      </w:r>
      <w:r w:rsidRPr="00C41B23">
        <w:rPr>
          <w:spacing w:val="1"/>
        </w:rPr>
        <w:t xml:space="preserve"> </w:t>
      </w:r>
      <w:r w:rsidRPr="00C41B23">
        <w:t>обнаружились</w:t>
      </w:r>
      <w:r w:rsidRPr="00C41B23">
        <w:rPr>
          <w:spacing w:val="1"/>
        </w:rPr>
        <w:t xml:space="preserve"> </w:t>
      </w:r>
      <w:r w:rsidRPr="00C41B23">
        <w:t>в</w:t>
      </w:r>
      <w:r w:rsidRPr="00C41B23">
        <w:rPr>
          <w:spacing w:val="1"/>
        </w:rPr>
        <w:t xml:space="preserve"> </w:t>
      </w:r>
      <w:r w:rsidRPr="00C41B23">
        <w:t>совокупности</w:t>
      </w:r>
      <w:r w:rsidRPr="00C41B23">
        <w:rPr>
          <w:spacing w:val="1"/>
        </w:rPr>
        <w:t xml:space="preserve"> </w:t>
      </w:r>
      <w:r w:rsidRPr="00C41B23">
        <w:t>все</w:t>
      </w:r>
      <w:r w:rsidRPr="00C41B23">
        <w:rPr>
          <w:spacing w:val="1"/>
        </w:rPr>
        <w:t xml:space="preserve"> </w:t>
      </w:r>
      <w:r w:rsidRPr="00C41B23">
        <w:t>недостатки,</w:t>
      </w:r>
      <w:r w:rsidRPr="00C41B23">
        <w:rPr>
          <w:spacing w:val="1"/>
        </w:rPr>
        <w:t xml:space="preserve"> </w:t>
      </w:r>
      <w:r w:rsidRPr="00C41B23">
        <w:t>отмеченные</w:t>
      </w:r>
      <w:r w:rsidRPr="00C41B23">
        <w:rPr>
          <w:spacing w:val="-5"/>
        </w:rPr>
        <w:t xml:space="preserve"> </w:t>
      </w:r>
      <w:r w:rsidRPr="00C41B23">
        <w:t>в</w:t>
      </w:r>
      <w:r w:rsidRPr="00C41B23">
        <w:rPr>
          <w:spacing w:val="-3"/>
        </w:rPr>
        <w:t xml:space="preserve"> </w:t>
      </w:r>
      <w:r w:rsidRPr="00C41B23">
        <w:t>требованиях</w:t>
      </w:r>
      <w:r w:rsidRPr="00C41B23">
        <w:rPr>
          <w:spacing w:val="-1"/>
        </w:rPr>
        <w:t xml:space="preserve"> </w:t>
      </w:r>
      <w:r w:rsidRPr="00C41B23">
        <w:t>к</w:t>
      </w:r>
      <w:r w:rsidRPr="00C41B23">
        <w:rPr>
          <w:spacing w:val="1"/>
        </w:rPr>
        <w:t xml:space="preserve"> </w:t>
      </w:r>
      <w:r w:rsidRPr="00C41B23">
        <w:t>оценке</w:t>
      </w:r>
      <w:r w:rsidRPr="00C41B23">
        <w:rPr>
          <w:spacing w:val="7"/>
        </w:rPr>
        <w:t xml:space="preserve"> </w:t>
      </w:r>
      <w:r w:rsidRPr="00C41B23">
        <w:t>«3»</w:t>
      </w:r>
    </w:p>
    <w:p w:rsidR="003D6AA4" w:rsidRPr="00C41B23" w:rsidRDefault="003D6AA4" w:rsidP="001F01AD">
      <w:pPr>
        <w:pStyle w:val="a7"/>
        <w:numPr>
          <w:ilvl w:val="0"/>
          <w:numId w:val="179"/>
        </w:numPr>
        <w:tabs>
          <w:tab w:val="left" w:pos="1670"/>
        </w:tabs>
        <w:spacing w:before="1"/>
        <w:ind w:right="903" w:firstLine="897"/>
        <w:contextualSpacing w:val="0"/>
        <w:jc w:val="both"/>
      </w:pPr>
      <w:r w:rsidRPr="00C41B23">
        <w:t>допускает две (и более) грубые ошибки в ходе эксперимента, в объяснении, в</w:t>
      </w:r>
      <w:r w:rsidRPr="00C41B23">
        <w:rPr>
          <w:spacing w:val="1"/>
        </w:rPr>
        <w:t xml:space="preserve"> </w:t>
      </w:r>
      <w:r w:rsidRPr="00C41B23">
        <w:t>оформлении работы, в соблюдении правил техникибезопасности при работе с веществами и</w:t>
      </w:r>
      <w:r w:rsidRPr="00C41B23">
        <w:rPr>
          <w:spacing w:val="1"/>
        </w:rPr>
        <w:t xml:space="preserve"> </w:t>
      </w:r>
      <w:r w:rsidRPr="00C41B23">
        <w:t>оборудованием,</w:t>
      </w:r>
      <w:r w:rsidRPr="00C41B23">
        <w:rPr>
          <w:spacing w:val="-1"/>
        </w:rPr>
        <w:t xml:space="preserve"> </w:t>
      </w:r>
      <w:r w:rsidRPr="00C41B23">
        <w:t>которые</w:t>
      </w:r>
      <w:r w:rsidRPr="00C41B23">
        <w:rPr>
          <w:spacing w:val="-4"/>
        </w:rPr>
        <w:t xml:space="preserve"> </w:t>
      </w:r>
      <w:r w:rsidRPr="00C41B23">
        <w:t>не</w:t>
      </w:r>
      <w:r w:rsidRPr="00C41B23">
        <w:rPr>
          <w:spacing w:val="-4"/>
        </w:rPr>
        <w:t xml:space="preserve"> </w:t>
      </w:r>
      <w:r w:rsidRPr="00C41B23">
        <w:t>может</w:t>
      </w:r>
      <w:r w:rsidRPr="00C41B23">
        <w:rPr>
          <w:spacing w:val="-1"/>
        </w:rPr>
        <w:t xml:space="preserve"> </w:t>
      </w:r>
      <w:r w:rsidRPr="00C41B23">
        <w:t>исправить</w:t>
      </w:r>
      <w:r w:rsidRPr="00C41B23">
        <w:rPr>
          <w:spacing w:val="2"/>
        </w:rPr>
        <w:t xml:space="preserve"> </w:t>
      </w:r>
      <w:r w:rsidRPr="00C41B23">
        <w:t>даже</w:t>
      </w:r>
      <w:r w:rsidRPr="00C41B23">
        <w:rPr>
          <w:spacing w:val="-5"/>
        </w:rPr>
        <w:t xml:space="preserve"> </w:t>
      </w:r>
      <w:r w:rsidRPr="00C41B23">
        <w:t>по требованию</w:t>
      </w:r>
      <w:r w:rsidRPr="00C41B23">
        <w:rPr>
          <w:spacing w:val="3"/>
        </w:rPr>
        <w:t xml:space="preserve"> </w:t>
      </w:r>
      <w:r w:rsidRPr="00C41B23">
        <w:t>учителя.</w:t>
      </w:r>
    </w:p>
    <w:p w:rsidR="003D6AA4" w:rsidRPr="00C41B23" w:rsidRDefault="003D6AA4" w:rsidP="003D6AA4">
      <w:pPr>
        <w:spacing w:before="9" w:line="275" w:lineRule="exact"/>
        <w:ind w:left="1434"/>
        <w:rPr>
          <w:b/>
        </w:rPr>
      </w:pPr>
      <w:r w:rsidRPr="00C41B23">
        <w:rPr>
          <w:b/>
          <w:u w:val="thick"/>
        </w:rPr>
        <w:t>Оценка</w:t>
      </w:r>
      <w:r w:rsidRPr="00C41B23">
        <w:rPr>
          <w:b/>
          <w:spacing w:val="-2"/>
          <w:u w:val="thick"/>
        </w:rPr>
        <w:t xml:space="preserve"> </w:t>
      </w:r>
      <w:r w:rsidRPr="00C41B23">
        <w:rPr>
          <w:b/>
          <w:u w:val="thick"/>
        </w:rPr>
        <w:t>выполнения</w:t>
      </w:r>
      <w:r w:rsidRPr="00C41B23">
        <w:rPr>
          <w:b/>
          <w:spacing w:val="-8"/>
          <w:u w:val="thick"/>
        </w:rPr>
        <w:t xml:space="preserve"> </w:t>
      </w:r>
      <w:r w:rsidRPr="00C41B23">
        <w:rPr>
          <w:b/>
          <w:u w:val="thick"/>
        </w:rPr>
        <w:t>тестовых</w:t>
      </w:r>
      <w:r w:rsidRPr="00C41B23">
        <w:rPr>
          <w:b/>
          <w:spacing w:val="-2"/>
          <w:u w:val="thick"/>
        </w:rPr>
        <w:t xml:space="preserve"> </w:t>
      </w:r>
      <w:r w:rsidRPr="00C41B23">
        <w:rPr>
          <w:b/>
          <w:u w:val="thick"/>
        </w:rPr>
        <w:t>заданий.</w:t>
      </w:r>
    </w:p>
    <w:p w:rsidR="003D6AA4" w:rsidRPr="00C41B23" w:rsidRDefault="003D6AA4" w:rsidP="003D6AA4">
      <w:pPr>
        <w:spacing w:line="271" w:lineRule="exact"/>
        <w:ind w:left="1475"/>
      </w:pPr>
      <w:r w:rsidRPr="00C41B23">
        <w:rPr>
          <w:b/>
        </w:rPr>
        <w:t>Отметка</w:t>
      </w:r>
      <w:r w:rsidRPr="00C41B23">
        <w:rPr>
          <w:b/>
          <w:spacing w:val="-4"/>
        </w:rPr>
        <w:t xml:space="preserve"> </w:t>
      </w:r>
      <w:r w:rsidRPr="00C41B23">
        <w:rPr>
          <w:b/>
        </w:rPr>
        <w:t>«5»:</w:t>
      </w:r>
      <w:r w:rsidRPr="00C41B23">
        <w:rPr>
          <w:b/>
          <w:spacing w:val="-4"/>
        </w:rPr>
        <w:t xml:space="preserve"> </w:t>
      </w:r>
      <w:r w:rsidRPr="00C41B23">
        <w:t>выполнено</w:t>
      </w:r>
      <w:r w:rsidRPr="00C41B23">
        <w:rPr>
          <w:spacing w:val="-4"/>
        </w:rPr>
        <w:t xml:space="preserve"> </w:t>
      </w:r>
      <w:r w:rsidRPr="00C41B23">
        <w:t>правильно</w:t>
      </w:r>
      <w:r w:rsidRPr="00C41B23">
        <w:rPr>
          <w:spacing w:val="-3"/>
        </w:rPr>
        <w:t xml:space="preserve"> </w:t>
      </w:r>
      <w:r w:rsidRPr="00C41B23">
        <w:t>не</w:t>
      </w:r>
      <w:r w:rsidRPr="00C41B23">
        <w:rPr>
          <w:spacing w:val="-6"/>
        </w:rPr>
        <w:t xml:space="preserve"> </w:t>
      </w:r>
      <w:r w:rsidRPr="00C41B23">
        <w:t>менее</w:t>
      </w:r>
      <w:r w:rsidRPr="00C41B23">
        <w:rPr>
          <w:spacing w:val="-5"/>
        </w:rPr>
        <w:t xml:space="preserve"> </w:t>
      </w:r>
      <w:r w:rsidRPr="00C41B23">
        <w:t>85%</w:t>
      </w:r>
      <w:r w:rsidRPr="00C41B23">
        <w:rPr>
          <w:spacing w:val="-5"/>
        </w:rPr>
        <w:t xml:space="preserve"> </w:t>
      </w:r>
      <w:r w:rsidRPr="00C41B23">
        <w:t>заданий.</w:t>
      </w:r>
    </w:p>
    <w:p w:rsidR="003D6AA4" w:rsidRPr="00C41B23" w:rsidRDefault="003D6AA4" w:rsidP="003D6AA4">
      <w:pPr>
        <w:spacing w:line="272" w:lineRule="exact"/>
        <w:ind w:left="1475"/>
      </w:pPr>
      <w:r w:rsidRPr="00C41B23">
        <w:rPr>
          <w:b/>
        </w:rPr>
        <w:t>Отметка</w:t>
      </w:r>
      <w:r w:rsidRPr="00C41B23">
        <w:rPr>
          <w:b/>
          <w:spacing w:val="-4"/>
        </w:rPr>
        <w:t xml:space="preserve"> </w:t>
      </w:r>
      <w:r w:rsidRPr="00C41B23">
        <w:rPr>
          <w:b/>
        </w:rPr>
        <w:t>«4»:</w:t>
      </w:r>
      <w:r w:rsidRPr="00C41B23">
        <w:rPr>
          <w:b/>
          <w:spacing w:val="-5"/>
        </w:rPr>
        <w:t xml:space="preserve"> </w:t>
      </w:r>
      <w:r w:rsidRPr="00C41B23">
        <w:t>правильно</w:t>
      </w:r>
      <w:r w:rsidRPr="00C41B23">
        <w:rPr>
          <w:spacing w:val="-2"/>
        </w:rPr>
        <w:t xml:space="preserve"> </w:t>
      </w:r>
      <w:r w:rsidRPr="00C41B23">
        <w:t>выполнено</w:t>
      </w:r>
      <w:r w:rsidRPr="00C41B23">
        <w:rPr>
          <w:spacing w:val="-3"/>
        </w:rPr>
        <w:t xml:space="preserve"> </w:t>
      </w:r>
      <w:r w:rsidRPr="00C41B23">
        <w:t>84%</w:t>
      </w:r>
      <w:r w:rsidRPr="00C41B23">
        <w:rPr>
          <w:spacing w:val="-3"/>
        </w:rPr>
        <w:t xml:space="preserve"> </w:t>
      </w:r>
      <w:r w:rsidRPr="00C41B23">
        <w:t>-</w:t>
      </w:r>
      <w:r w:rsidRPr="00C41B23">
        <w:rPr>
          <w:spacing w:val="-6"/>
        </w:rPr>
        <w:t xml:space="preserve"> </w:t>
      </w:r>
      <w:r w:rsidRPr="00C41B23">
        <w:t>70%</w:t>
      </w:r>
      <w:r w:rsidRPr="00C41B23">
        <w:rPr>
          <w:spacing w:val="-5"/>
        </w:rPr>
        <w:t xml:space="preserve"> </w:t>
      </w:r>
      <w:r w:rsidRPr="00C41B23">
        <w:t>заданий.</w:t>
      </w:r>
    </w:p>
    <w:p w:rsidR="003D6AA4" w:rsidRPr="00C41B23" w:rsidRDefault="003D6AA4" w:rsidP="003D6AA4">
      <w:pPr>
        <w:ind w:left="1475"/>
      </w:pPr>
      <w:r w:rsidRPr="00C41B23">
        <w:rPr>
          <w:b/>
        </w:rPr>
        <w:t>Отметка</w:t>
      </w:r>
      <w:r w:rsidRPr="00C41B23">
        <w:rPr>
          <w:b/>
          <w:spacing w:val="-4"/>
        </w:rPr>
        <w:t xml:space="preserve"> </w:t>
      </w:r>
      <w:r w:rsidRPr="00C41B23">
        <w:rPr>
          <w:b/>
        </w:rPr>
        <w:t>«3»:</w:t>
      </w:r>
      <w:r w:rsidRPr="00C41B23">
        <w:rPr>
          <w:b/>
          <w:spacing w:val="-5"/>
        </w:rPr>
        <w:t xml:space="preserve"> </w:t>
      </w:r>
      <w:r w:rsidRPr="00C41B23">
        <w:t>правильно</w:t>
      </w:r>
      <w:r w:rsidRPr="00C41B23">
        <w:rPr>
          <w:spacing w:val="-2"/>
        </w:rPr>
        <w:t xml:space="preserve"> </w:t>
      </w:r>
      <w:r w:rsidRPr="00C41B23">
        <w:t>выполнено</w:t>
      </w:r>
      <w:r w:rsidRPr="00C41B23">
        <w:rPr>
          <w:spacing w:val="-6"/>
        </w:rPr>
        <w:t xml:space="preserve"> </w:t>
      </w:r>
      <w:r w:rsidRPr="00C41B23">
        <w:t>не</w:t>
      </w:r>
      <w:r w:rsidRPr="00C41B23">
        <w:rPr>
          <w:spacing w:val="-6"/>
        </w:rPr>
        <w:t xml:space="preserve"> </w:t>
      </w:r>
      <w:r w:rsidRPr="00C41B23">
        <w:t>менее</w:t>
      </w:r>
      <w:r w:rsidRPr="00C41B23">
        <w:rPr>
          <w:spacing w:val="-3"/>
        </w:rPr>
        <w:t xml:space="preserve"> </w:t>
      </w:r>
      <w:r w:rsidRPr="00C41B23">
        <w:t>50%</w:t>
      </w:r>
      <w:r w:rsidRPr="00C41B23">
        <w:rPr>
          <w:spacing w:val="-6"/>
        </w:rPr>
        <w:t xml:space="preserve"> </w:t>
      </w:r>
      <w:r w:rsidRPr="00C41B23">
        <w:t>заданий.</w:t>
      </w:r>
    </w:p>
    <w:p w:rsidR="003D6AA4" w:rsidRPr="00C41B23" w:rsidRDefault="003D6AA4" w:rsidP="003D6AA4">
      <w:pPr>
        <w:spacing w:before="5" w:line="274" w:lineRule="exact"/>
        <w:ind w:left="962"/>
        <w:rPr>
          <w:b/>
        </w:rPr>
      </w:pPr>
      <w:r w:rsidRPr="00C41B23">
        <w:rPr>
          <w:b/>
          <w:u w:val="thick"/>
        </w:rPr>
        <w:t>Оценка</w:t>
      </w:r>
      <w:r w:rsidRPr="00C41B23">
        <w:rPr>
          <w:b/>
          <w:spacing w:val="-2"/>
          <w:u w:val="thick"/>
        </w:rPr>
        <w:t xml:space="preserve"> </w:t>
      </w:r>
      <w:r w:rsidRPr="00C41B23">
        <w:rPr>
          <w:b/>
          <w:u w:val="thick"/>
        </w:rPr>
        <w:t>проектных</w:t>
      </w:r>
      <w:r w:rsidRPr="00C41B23">
        <w:rPr>
          <w:b/>
          <w:spacing w:val="-2"/>
          <w:u w:val="thick"/>
        </w:rPr>
        <w:t xml:space="preserve"> </w:t>
      </w:r>
      <w:r w:rsidRPr="00C41B23">
        <w:rPr>
          <w:b/>
          <w:u w:val="thick"/>
        </w:rPr>
        <w:t>работ.</w:t>
      </w:r>
    </w:p>
    <w:p w:rsidR="003D6AA4" w:rsidRPr="00C41B23" w:rsidRDefault="003D6AA4" w:rsidP="003D6AA4">
      <w:pPr>
        <w:pStyle w:val="a3"/>
        <w:ind w:right="912"/>
        <w:rPr>
          <w:sz w:val="22"/>
          <w:szCs w:val="22"/>
        </w:rPr>
      </w:pPr>
      <w:r w:rsidRPr="00C41B23">
        <w:rPr>
          <w:b/>
          <w:sz w:val="22"/>
          <w:szCs w:val="22"/>
        </w:rPr>
        <w:t>Отметка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четко</w:t>
      </w:r>
      <w:r w:rsidRPr="00C41B23">
        <w:rPr>
          <w:spacing w:val="1"/>
          <w:sz w:val="22"/>
          <w:szCs w:val="22"/>
        </w:rPr>
        <w:t xml:space="preserve"> </w:t>
      </w:r>
      <w:r w:rsidRPr="00C41B23">
        <w:rPr>
          <w:sz w:val="22"/>
          <w:szCs w:val="22"/>
        </w:rPr>
        <w:t>сформулирована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убедительно</w:t>
      </w:r>
      <w:r w:rsidRPr="00C41B23">
        <w:rPr>
          <w:spacing w:val="1"/>
          <w:sz w:val="22"/>
          <w:szCs w:val="22"/>
        </w:rPr>
        <w:t xml:space="preserve"> </w:t>
      </w:r>
      <w:r w:rsidRPr="00C41B23">
        <w:rPr>
          <w:sz w:val="22"/>
          <w:szCs w:val="22"/>
        </w:rPr>
        <w:t>обоснована.</w:t>
      </w:r>
      <w:r w:rsidRPr="00C41B23">
        <w:rPr>
          <w:spacing w:val="1"/>
          <w:sz w:val="22"/>
          <w:szCs w:val="22"/>
        </w:rPr>
        <w:t xml:space="preserve"> </w:t>
      </w:r>
      <w:r w:rsidRPr="00C41B23">
        <w:rPr>
          <w:sz w:val="22"/>
          <w:szCs w:val="22"/>
        </w:rPr>
        <w:t>Представлен</w:t>
      </w:r>
      <w:r w:rsidRPr="00C41B23">
        <w:rPr>
          <w:spacing w:val="1"/>
          <w:sz w:val="22"/>
          <w:szCs w:val="22"/>
        </w:rPr>
        <w:t xml:space="preserve"> </w:t>
      </w:r>
      <w:r w:rsidRPr="00C41B23">
        <w:rPr>
          <w:sz w:val="22"/>
          <w:szCs w:val="22"/>
        </w:rPr>
        <w:t>развернутый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исчерпывающе.</w:t>
      </w:r>
    </w:p>
    <w:p w:rsidR="003D6AA4" w:rsidRPr="00C41B23" w:rsidRDefault="003D6AA4" w:rsidP="003D6AA4">
      <w:pPr>
        <w:pStyle w:val="a3"/>
        <w:ind w:right="909"/>
        <w:rPr>
          <w:sz w:val="22"/>
          <w:szCs w:val="22"/>
        </w:rPr>
      </w:pPr>
      <w:r w:rsidRPr="00C41B23">
        <w:rPr>
          <w:sz w:val="22"/>
          <w:szCs w:val="22"/>
        </w:rPr>
        <w:t>Работа</w:t>
      </w:r>
      <w:r w:rsidRPr="00C41B23">
        <w:rPr>
          <w:spacing w:val="1"/>
          <w:sz w:val="22"/>
          <w:szCs w:val="22"/>
        </w:rPr>
        <w:t xml:space="preserve"> </w:t>
      </w:r>
      <w:r w:rsidRPr="00C41B23">
        <w:rPr>
          <w:sz w:val="22"/>
          <w:szCs w:val="22"/>
        </w:rPr>
        <w:t>содержит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полную</w:t>
      </w:r>
      <w:r w:rsidRPr="00C41B23">
        <w:rPr>
          <w:spacing w:val="1"/>
          <w:sz w:val="22"/>
          <w:szCs w:val="22"/>
        </w:rPr>
        <w:t xml:space="preserve"> </w:t>
      </w:r>
      <w:r w:rsidRPr="00C41B23">
        <w:rPr>
          <w:sz w:val="22"/>
          <w:szCs w:val="22"/>
        </w:rPr>
        <w:t>информацию</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различных</w:t>
      </w:r>
      <w:r w:rsidRPr="00C41B23">
        <w:rPr>
          <w:spacing w:val="1"/>
          <w:sz w:val="22"/>
          <w:szCs w:val="22"/>
        </w:rPr>
        <w:t xml:space="preserve"> </w:t>
      </w:r>
      <w:r w:rsidRPr="00C41B23">
        <w:rPr>
          <w:sz w:val="22"/>
          <w:szCs w:val="22"/>
        </w:rPr>
        <w:t>источников.</w:t>
      </w:r>
      <w:r w:rsidRPr="00C41B23">
        <w:rPr>
          <w:spacing w:val="1"/>
          <w:sz w:val="22"/>
          <w:szCs w:val="22"/>
        </w:rPr>
        <w:t xml:space="preserve"> </w:t>
      </w:r>
      <w:r w:rsidRPr="00C41B23">
        <w:rPr>
          <w:sz w:val="22"/>
          <w:szCs w:val="22"/>
        </w:rPr>
        <w:t>Представлен анализ ситуаций, складывавшихся в ходе работы, сделаны необходимые</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намечены</w:t>
      </w:r>
      <w:r w:rsidRPr="00C41B23">
        <w:rPr>
          <w:spacing w:val="1"/>
          <w:sz w:val="22"/>
          <w:szCs w:val="22"/>
        </w:rPr>
        <w:t xml:space="preserve"> </w:t>
      </w:r>
      <w:r w:rsidRPr="00C41B23">
        <w:rPr>
          <w:sz w:val="22"/>
          <w:szCs w:val="22"/>
        </w:rPr>
        <w:t>перспективы</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творческим</w:t>
      </w:r>
      <w:r w:rsidRPr="00C41B23">
        <w:rPr>
          <w:spacing w:val="1"/>
          <w:sz w:val="22"/>
          <w:szCs w:val="22"/>
        </w:rPr>
        <w:t xml:space="preserve"> </w:t>
      </w:r>
      <w:r w:rsidRPr="00C41B23">
        <w:rPr>
          <w:sz w:val="22"/>
          <w:szCs w:val="22"/>
        </w:rPr>
        <w:t>подходом,</w:t>
      </w:r>
      <w:r w:rsidRPr="00C41B23">
        <w:rPr>
          <w:spacing w:val="1"/>
          <w:sz w:val="22"/>
          <w:szCs w:val="22"/>
        </w:rPr>
        <w:t xml:space="preserve"> </w:t>
      </w:r>
      <w:r w:rsidRPr="00C41B23">
        <w:rPr>
          <w:sz w:val="22"/>
          <w:szCs w:val="22"/>
        </w:rPr>
        <w:t>собственным</w:t>
      </w:r>
      <w:r w:rsidRPr="00C41B23">
        <w:rPr>
          <w:spacing w:val="1"/>
          <w:sz w:val="22"/>
          <w:szCs w:val="22"/>
        </w:rPr>
        <w:t xml:space="preserve"> </w:t>
      </w:r>
      <w:r w:rsidRPr="00C41B23">
        <w:rPr>
          <w:sz w:val="22"/>
          <w:szCs w:val="22"/>
        </w:rPr>
        <w:t>оригинальным</w:t>
      </w:r>
      <w:r w:rsidRPr="00C41B23">
        <w:rPr>
          <w:spacing w:val="1"/>
          <w:sz w:val="22"/>
          <w:szCs w:val="22"/>
        </w:rPr>
        <w:t xml:space="preserve"> </w:t>
      </w:r>
      <w:r w:rsidRPr="00C41B23">
        <w:rPr>
          <w:sz w:val="22"/>
          <w:szCs w:val="22"/>
        </w:rPr>
        <w:t>отношением</w:t>
      </w:r>
      <w:r w:rsidRPr="00C41B23">
        <w:rPr>
          <w:spacing w:val="1"/>
          <w:sz w:val="22"/>
          <w:szCs w:val="22"/>
        </w:rPr>
        <w:t xml:space="preserve"> </w:t>
      </w:r>
      <w:r w:rsidRPr="00C41B23">
        <w:rPr>
          <w:sz w:val="22"/>
          <w:szCs w:val="22"/>
        </w:rPr>
        <w:t>автора</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идее</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отличается</w:t>
      </w:r>
      <w:r w:rsidRPr="00C41B23">
        <w:rPr>
          <w:spacing w:val="1"/>
          <w:sz w:val="22"/>
          <w:szCs w:val="22"/>
        </w:rPr>
        <w:t xml:space="preserve"> </w:t>
      </w:r>
      <w:r w:rsidRPr="00C41B23">
        <w:rPr>
          <w:sz w:val="22"/>
          <w:szCs w:val="22"/>
        </w:rPr>
        <w:t>четким и грамотным оформлением в точном соответствии с установленными правилами.</w:t>
      </w:r>
      <w:r w:rsidRPr="00C41B23">
        <w:rPr>
          <w:spacing w:val="-57"/>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оно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вышло</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рамки регламента, автор владеет культурой общения с аудиторией, презентация хорошо</w:t>
      </w:r>
      <w:r w:rsidRPr="00C41B23">
        <w:rPr>
          <w:spacing w:val="1"/>
          <w:sz w:val="22"/>
          <w:szCs w:val="22"/>
        </w:rPr>
        <w:t xml:space="preserve"> </w:t>
      </w:r>
      <w:r w:rsidRPr="00C41B23">
        <w:rPr>
          <w:sz w:val="22"/>
          <w:szCs w:val="22"/>
        </w:rPr>
        <w:t>подготовлена,</w:t>
      </w:r>
      <w:r w:rsidRPr="00C41B23">
        <w:rPr>
          <w:spacing w:val="1"/>
          <w:sz w:val="22"/>
          <w:szCs w:val="22"/>
        </w:rPr>
        <w:t xml:space="preserve"> </w:t>
      </w:r>
      <w:r w:rsidRPr="00C41B23">
        <w:rPr>
          <w:sz w:val="22"/>
          <w:szCs w:val="22"/>
        </w:rPr>
        <w:t>автору</w:t>
      </w:r>
      <w:r w:rsidRPr="00C41B23">
        <w:rPr>
          <w:spacing w:val="1"/>
          <w:sz w:val="22"/>
          <w:szCs w:val="22"/>
        </w:rPr>
        <w:t xml:space="preserve"> </w:t>
      </w:r>
      <w:r w:rsidRPr="00C41B23">
        <w:rPr>
          <w:sz w:val="22"/>
          <w:szCs w:val="22"/>
        </w:rPr>
        <w:t>удалось</w:t>
      </w:r>
      <w:r w:rsidRPr="00C41B23">
        <w:rPr>
          <w:spacing w:val="1"/>
          <w:sz w:val="22"/>
          <w:szCs w:val="22"/>
        </w:rPr>
        <w:t xml:space="preserve"> </w:t>
      </w:r>
      <w:r w:rsidRPr="00C41B23">
        <w:rPr>
          <w:sz w:val="22"/>
          <w:szCs w:val="22"/>
        </w:rPr>
        <w:t>заинтересовать</w:t>
      </w:r>
      <w:r w:rsidRPr="00C41B23">
        <w:rPr>
          <w:spacing w:val="1"/>
          <w:sz w:val="22"/>
          <w:szCs w:val="22"/>
        </w:rPr>
        <w:t xml:space="preserve"> </w:t>
      </w:r>
      <w:r w:rsidRPr="00C41B23">
        <w:rPr>
          <w:sz w:val="22"/>
          <w:szCs w:val="22"/>
        </w:rPr>
        <w:t>аудиторию.</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соответствует требованиям качества (эстетичен, удобен в использовании, соответствует</w:t>
      </w:r>
      <w:r w:rsidRPr="00C41B23">
        <w:rPr>
          <w:spacing w:val="1"/>
          <w:sz w:val="22"/>
          <w:szCs w:val="22"/>
        </w:rPr>
        <w:t xml:space="preserve"> </w:t>
      </w:r>
      <w:r w:rsidRPr="00C41B23">
        <w:rPr>
          <w:sz w:val="22"/>
          <w:szCs w:val="22"/>
        </w:rPr>
        <w:t>заявленным</w:t>
      </w:r>
      <w:r w:rsidRPr="00C41B23">
        <w:rPr>
          <w:spacing w:val="-3"/>
          <w:sz w:val="22"/>
          <w:szCs w:val="22"/>
        </w:rPr>
        <w:t xml:space="preserve"> </w:t>
      </w:r>
      <w:r w:rsidRPr="00C41B23">
        <w:rPr>
          <w:sz w:val="22"/>
          <w:szCs w:val="22"/>
        </w:rPr>
        <w:t>целям).</w:t>
      </w:r>
    </w:p>
    <w:p w:rsidR="003D6AA4" w:rsidRPr="00C41B23" w:rsidRDefault="003D6AA4" w:rsidP="003D6AA4">
      <w:pPr>
        <w:pStyle w:val="a3"/>
        <w:rPr>
          <w:sz w:val="22"/>
          <w:szCs w:val="22"/>
        </w:rPr>
      </w:pPr>
      <w:r w:rsidRPr="00C41B23">
        <w:rPr>
          <w:b/>
          <w:sz w:val="22"/>
          <w:szCs w:val="22"/>
        </w:rPr>
        <w:t>Отметка</w:t>
      </w:r>
      <w:r w:rsidRPr="00C41B23">
        <w:rPr>
          <w:b/>
          <w:spacing w:val="21"/>
          <w:sz w:val="22"/>
          <w:szCs w:val="22"/>
        </w:rPr>
        <w:t xml:space="preserve"> </w:t>
      </w:r>
      <w:r w:rsidRPr="00C41B23">
        <w:rPr>
          <w:b/>
          <w:sz w:val="22"/>
          <w:szCs w:val="22"/>
        </w:rPr>
        <w:t>«4»</w:t>
      </w:r>
      <w:r w:rsidRPr="00C41B23">
        <w:rPr>
          <w:b/>
          <w:spacing w:val="81"/>
          <w:sz w:val="22"/>
          <w:szCs w:val="22"/>
        </w:rPr>
        <w:t xml:space="preserve"> </w:t>
      </w:r>
      <w:r w:rsidRPr="00C41B23">
        <w:rPr>
          <w:sz w:val="22"/>
          <w:szCs w:val="22"/>
        </w:rPr>
        <w:t>ставится</w:t>
      </w:r>
      <w:r w:rsidRPr="00C41B23">
        <w:rPr>
          <w:spacing w:val="80"/>
          <w:sz w:val="22"/>
          <w:szCs w:val="22"/>
        </w:rPr>
        <w:t xml:space="preserve"> </w:t>
      </w:r>
      <w:r w:rsidRPr="00C41B23">
        <w:rPr>
          <w:sz w:val="22"/>
          <w:szCs w:val="22"/>
        </w:rPr>
        <w:t>если</w:t>
      </w:r>
      <w:r w:rsidRPr="00C41B23">
        <w:rPr>
          <w:spacing w:val="81"/>
          <w:sz w:val="22"/>
          <w:szCs w:val="22"/>
        </w:rPr>
        <w:t xml:space="preserve"> </w:t>
      </w:r>
      <w:r w:rsidRPr="00C41B23">
        <w:rPr>
          <w:sz w:val="22"/>
          <w:szCs w:val="22"/>
        </w:rPr>
        <w:t>цель</w:t>
      </w:r>
      <w:r w:rsidRPr="00C41B23">
        <w:rPr>
          <w:spacing w:val="81"/>
          <w:sz w:val="22"/>
          <w:szCs w:val="22"/>
        </w:rPr>
        <w:t xml:space="preserve"> </w:t>
      </w:r>
      <w:r w:rsidRPr="00C41B23">
        <w:rPr>
          <w:sz w:val="22"/>
          <w:szCs w:val="22"/>
        </w:rPr>
        <w:t>сформулирована,</w:t>
      </w:r>
      <w:r w:rsidRPr="00C41B23">
        <w:rPr>
          <w:spacing w:val="80"/>
          <w:sz w:val="22"/>
          <w:szCs w:val="22"/>
        </w:rPr>
        <w:t xml:space="preserve"> </w:t>
      </w:r>
      <w:r w:rsidRPr="00C41B23">
        <w:rPr>
          <w:sz w:val="22"/>
          <w:szCs w:val="22"/>
        </w:rPr>
        <w:t>но</w:t>
      </w:r>
      <w:r w:rsidRPr="00C41B23">
        <w:rPr>
          <w:spacing w:val="80"/>
          <w:sz w:val="22"/>
          <w:szCs w:val="22"/>
        </w:rPr>
        <w:t xml:space="preserve"> </w:t>
      </w:r>
      <w:r w:rsidRPr="00C41B23">
        <w:rPr>
          <w:sz w:val="22"/>
          <w:szCs w:val="22"/>
        </w:rPr>
        <w:t>не</w:t>
      </w:r>
      <w:r w:rsidRPr="00C41B23">
        <w:rPr>
          <w:spacing w:val="79"/>
          <w:sz w:val="22"/>
          <w:szCs w:val="22"/>
        </w:rPr>
        <w:t xml:space="preserve"> </w:t>
      </w:r>
      <w:r w:rsidRPr="00C41B23">
        <w:rPr>
          <w:sz w:val="22"/>
          <w:szCs w:val="22"/>
        </w:rPr>
        <w:t>обоснована.</w:t>
      </w:r>
      <w:r w:rsidRPr="00C41B23">
        <w:rPr>
          <w:spacing w:val="80"/>
          <w:sz w:val="22"/>
          <w:szCs w:val="22"/>
        </w:rPr>
        <w:t xml:space="preserve"> </w:t>
      </w:r>
      <w:r w:rsidRPr="00C41B23">
        <w:rPr>
          <w:sz w:val="22"/>
          <w:szCs w:val="22"/>
        </w:rPr>
        <w:t>Представлен</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907"/>
        <w:rPr>
          <w:sz w:val="22"/>
          <w:szCs w:val="22"/>
        </w:rPr>
      </w:pPr>
      <w:r w:rsidRPr="00C41B23">
        <w:rPr>
          <w:sz w:val="22"/>
          <w:szCs w:val="22"/>
        </w:rPr>
        <w:lastRenderedPageBreak/>
        <w:t>краткий план достижения цели проекта. Тема проекта раскрыта не полностью. Работа</w:t>
      </w:r>
      <w:r w:rsidRPr="00C41B23">
        <w:rPr>
          <w:spacing w:val="1"/>
          <w:sz w:val="22"/>
          <w:szCs w:val="22"/>
        </w:rPr>
        <w:t xml:space="preserve"> </w:t>
      </w:r>
      <w:r w:rsidRPr="00C41B23">
        <w:rPr>
          <w:sz w:val="22"/>
          <w:szCs w:val="22"/>
        </w:rPr>
        <w:t>содержит</w:t>
      </w:r>
      <w:r w:rsidRPr="00C41B23">
        <w:rPr>
          <w:spacing w:val="1"/>
          <w:sz w:val="22"/>
          <w:szCs w:val="22"/>
        </w:rPr>
        <w:t xml:space="preserve"> </w:t>
      </w:r>
      <w:r w:rsidRPr="00C41B23">
        <w:rPr>
          <w:sz w:val="22"/>
          <w:szCs w:val="22"/>
        </w:rPr>
        <w:t>незначительный</w:t>
      </w:r>
      <w:r w:rsidRPr="00C41B23">
        <w:rPr>
          <w:spacing w:val="1"/>
          <w:sz w:val="22"/>
          <w:szCs w:val="22"/>
        </w:rPr>
        <w:t xml:space="preserve"> </w:t>
      </w:r>
      <w:r w:rsidRPr="00C41B23">
        <w:rPr>
          <w:sz w:val="22"/>
          <w:szCs w:val="22"/>
        </w:rPr>
        <w:t>объем</w:t>
      </w:r>
      <w:r w:rsidRPr="00C41B23">
        <w:rPr>
          <w:spacing w:val="1"/>
          <w:sz w:val="22"/>
          <w:szCs w:val="22"/>
        </w:rPr>
        <w:t xml:space="preserve"> </w:t>
      </w:r>
      <w:r w:rsidRPr="00C41B23">
        <w:rPr>
          <w:sz w:val="22"/>
          <w:szCs w:val="22"/>
        </w:rPr>
        <w:t>подходящей</w:t>
      </w:r>
      <w:r w:rsidRPr="00C41B23">
        <w:rPr>
          <w:spacing w:val="1"/>
          <w:sz w:val="22"/>
          <w:szCs w:val="22"/>
        </w:rPr>
        <w:t xml:space="preserve"> </w:t>
      </w:r>
      <w:r w:rsidRPr="00C41B23">
        <w:rPr>
          <w:sz w:val="22"/>
          <w:szCs w:val="22"/>
        </w:rPr>
        <w:t>информации</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ограниченного</w:t>
      </w:r>
      <w:r w:rsidRPr="00C41B23">
        <w:rPr>
          <w:spacing w:val="1"/>
          <w:sz w:val="22"/>
          <w:szCs w:val="22"/>
        </w:rPr>
        <w:t xml:space="preserve"> </w:t>
      </w:r>
      <w:r w:rsidRPr="00C41B23">
        <w:rPr>
          <w:sz w:val="22"/>
          <w:szCs w:val="22"/>
        </w:rPr>
        <w:t>числа</w:t>
      </w:r>
      <w:r w:rsidRPr="00C41B23">
        <w:rPr>
          <w:spacing w:val="1"/>
          <w:sz w:val="22"/>
          <w:szCs w:val="22"/>
        </w:rPr>
        <w:t xml:space="preserve"> </w:t>
      </w:r>
      <w:r w:rsidRPr="00C41B23">
        <w:rPr>
          <w:sz w:val="22"/>
          <w:szCs w:val="22"/>
        </w:rPr>
        <w:t>однотипных источников. Представлен развернутый обзор работы по достижению целей,</w:t>
      </w:r>
      <w:r w:rsidRPr="00C41B23">
        <w:rPr>
          <w:spacing w:val="1"/>
          <w:sz w:val="22"/>
          <w:szCs w:val="22"/>
        </w:rPr>
        <w:t xml:space="preserve"> </w:t>
      </w:r>
      <w:r w:rsidRPr="00C41B23">
        <w:rPr>
          <w:sz w:val="22"/>
          <w:szCs w:val="22"/>
        </w:rPr>
        <w:t>заявленных</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проекте.</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самостоятельная,</w:t>
      </w:r>
      <w:r w:rsidRPr="00C41B23">
        <w:rPr>
          <w:spacing w:val="1"/>
          <w:sz w:val="22"/>
          <w:szCs w:val="22"/>
        </w:rPr>
        <w:t xml:space="preserve"> </w:t>
      </w:r>
      <w:r w:rsidRPr="00C41B23">
        <w:rPr>
          <w:sz w:val="22"/>
          <w:szCs w:val="22"/>
        </w:rPr>
        <w:t>демонстрирующая</w:t>
      </w:r>
      <w:r w:rsidRPr="00C41B23">
        <w:rPr>
          <w:spacing w:val="1"/>
          <w:sz w:val="22"/>
          <w:szCs w:val="22"/>
        </w:rPr>
        <w:t xml:space="preserve"> </w:t>
      </w:r>
      <w:r w:rsidRPr="00C41B23">
        <w:rPr>
          <w:sz w:val="22"/>
          <w:szCs w:val="22"/>
        </w:rPr>
        <w:t>серьезную</w:t>
      </w:r>
      <w:r w:rsidRPr="00C41B23">
        <w:rPr>
          <w:spacing w:val="1"/>
          <w:sz w:val="22"/>
          <w:szCs w:val="22"/>
        </w:rPr>
        <w:t xml:space="preserve"> </w:t>
      </w:r>
      <w:r w:rsidRPr="00C41B23">
        <w:rPr>
          <w:sz w:val="22"/>
          <w:szCs w:val="22"/>
        </w:rPr>
        <w:t>заинтересованность автора, предпринята попытка представить личный взгляд на тему</w:t>
      </w:r>
      <w:r w:rsidRPr="00C41B23">
        <w:rPr>
          <w:spacing w:val="1"/>
          <w:sz w:val="22"/>
          <w:szCs w:val="22"/>
        </w:rPr>
        <w:t xml:space="preserve"> </w:t>
      </w:r>
      <w:r w:rsidRPr="00C41B23">
        <w:rPr>
          <w:sz w:val="22"/>
          <w:szCs w:val="22"/>
        </w:rPr>
        <w:t>проекта, применены элементы творчества. Предприняты попытки оформить работу в</w:t>
      </w:r>
      <w:r w:rsidRPr="00C41B23">
        <w:rPr>
          <w:spacing w:val="1"/>
          <w:sz w:val="22"/>
          <w:szCs w:val="22"/>
        </w:rPr>
        <w:t xml:space="preserve"> </w:t>
      </w:r>
      <w:r w:rsidRPr="00C41B23">
        <w:rPr>
          <w:sz w:val="22"/>
          <w:szCs w:val="22"/>
        </w:rPr>
        <w:t>соответствии с установленными правилами, придать ей соответствующую структуру.</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соответствуют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оно</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вышло</w:t>
      </w:r>
      <w:r w:rsidRPr="00C41B23">
        <w:rPr>
          <w:spacing w:val="1"/>
          <w:sz w:val="22"/>
          <w:szCs w:val="22"/>
        </w:rPr>
        <w:t xml:space="preserve"> </w:t>
      </w:r>
      <w:r w:rsidRPr="00C41B23">
        <w:rPr>
          <w:sz w:val="22"/>
          <w:szCs w:val="22"/>
        </w:rPr>
        <w:t>за</w:t>
      </w:r>
      <w:r w:rsidRPr="00C41B23">
        <w:rPr>
          <w:spacing w:val="-57"/>
          <w:sz w:val="22"/>
          <w:szCs w:val="22"/>
        </w:rPr>
        <w:t xml:space="preserve"> </w:t>
      </w:r>
      <w:r w:rsidRPr="00C41B23">
        <w:rPr>
          <w:sz w:val="22"/>
          <w:szCs w:val="22"/>
        </w:rPr>
        <w:t>рамки</w:t>
      </w:r>
      <w:r w:rsidRPr="00C41B23">
        <w:rPr>
          <w:spacing w:val="1"/>
          <w:sz w:val="22"/>
          <w:szCs w:val="22"/>
        </w:rPr>
        <w:t xml:space="preserve"> </w:t>
      </w:r>
      <w:r w:rsidRPr="00C41B23">
        <w:rPr>
          <w:sz w:val="22"/>
          <w:szCs w:val="22"/>
        </w:rPr>
        <w:t>регламента,</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владеет</w:t>
      </w:r>
      <w:r w:rsidRPr="00C41B23">
        <w:rPr>
          <w:spacing w:val="1"/>
          <w:sz w:val="22"/>
          <w:szCs w:val="22"/>
        </w:rPr>
        <w:t xml:space="preserve"> </w:t>
      </w:r>
      <w:r w:rsidRPr="00C41B23">
        <w:rPr>
          <w:sz w:val="22"/>
          <w:szCs w:val="22"/>
        </w:rPr>
        <w:t>культурой</w:t>
      </w:r>
      <w:r w:rsidRPr="00C41B23">
        <w:rPr>
          <w:spacing w:val="1"/>
          <w:sz w:val="22"/>
          <w:szCs w:val="22"/>
        </w:rPr>
        <w:t xml:space="preserve"> </w:t>
      </w:r>
      <w:r w:rsidRPr="00C41B23">
        <w:rPr>
          <w:sz w:val="22"/>
          <w:szCs w:val="22"/>
        </w:rPr>
        <w:t>общения</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аудиторией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отвечать на вопросы, доказывать точку зрения). Продукт не полностью соответствует</w:t>
      </w:r>
      <w:r w:rsidRPr="00C41B23">
        <w:rPr>
          <w:spacing w:val="1"/>
          <w:sz w:val="22"/>
          <w:szCs w:val="22"/>
        </w:rPr>
        <w:t xml:space="preserve"> </w:t>
      </w:r>
      <w:r w:rsidRPr="00C41B23">
        <w:rPr>
          <w:sz w:val="22"/>
          <w:szCs w:val="22"/>
        </w:rPr>
        <w:t>требованиям</w:t>
      </w:r>
      <w:r w:rsidRPr="00C41B23">
        <w:rPr>
          <w:spacing w:val="-2"/>
          <w:sz w:val="22"/>
          <w:szCs w:val="22"/>
        </w:rPr>
        <w:t xml:space="preserve"> </w:t>
      </w:r>
      <w:r w:rsidRPr="00C41B23">
        <w:rPr>
          <w:sz w:val="22"/>
          <w:szCs w:val="22"/>
        </w:rPr>
        <w:t>качества</w:t>
      </w:r>
    </w:p>
    <w:p w:rsidR="003D6AA4" w:rsidRPr="00C41B23" w:rsidRDefault="003D6AA4" w:rsidP="003D6AA4">
      <w:pPr>
        <w:pStyle w:val="a3"/>
        <w:spacing w:before="1"/>
        <w:ind w:right="908"/>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 если</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сформулирована нечетко</w:t>
      </w:r>
      <w:r w:rsidRPr="00C41B23">
        <w:rPr>
          <w:spacing w:val="1"/>
          <w:sz w:val="22"/>
          <w:szCs w:val="22"/>
        </w:rPr>
        <w:t xml:space="preserve"> </w:t>
      </w:r>
      <w:r w:rsidRPr="00C41B23">
        <w:rPr>
          <w:sz w:val="22"/>
          <w:szCs w:val="22"/>
        </w:rPr>
        <w:t>либо не сформулирована.</w:t>
      </w:r>
      <w:r w:rsidRPr="00C41B23">
        <w:rPr>
          <w:spacing w:val="1"/>
          <w:sz w:val="22"/>
          <w:szCs w:val="22"/>
        </w:rPr>
        <w:t xml:space="preserve"> </w:t>
      </w:r>
      <w:r w:rsidRPr="00C41B23">
        <w:rPr>
          <w:sz w:val="22"/>
          <w:szCs w:val="22"/>
        </w:rPr>
        <w:t>Представленный</w:t>
      </w:r>
      <w:r w:rsidRPr="00C41B23">
        <w:rPr>
          <w:spacing w:val="1"/>
          <w:sz w:val="22"/>
          <w:szCs w:val="22"/>
        </w:rPr>
        <w:t xml:space="preserve"> </w:t>
      </w:r>
      <w:r w:rsidRPr="00C41B23">
        <w:rPr>
          <w:sz w:val="22"/>
          <w:szCs w:val="22"/>
        </w:rPr>
        <w:t>план</w:t>
      </w:r>
      <w:r w:rsidRPr="00C41B23">
        <w:rPr>
          <w:spacing w:val="1"/>
          <w:sz w:val="22"/>
          <w:szCs w:val="22"/>
        </w:rPr>
        <w:t xml:space="preserve"> </w:t>
      </w:r>
      <w:r w:rsidRPr="00C41B23">
        <w:rPr>
          <w:sz w:val="22"/>
          <w:szCs w:val="22"/>
        </w:rPr>
        <w:t>не ведет</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достижению</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проекта раскрыта</w:t>
      </w:r>
      <w:r w:rsidRPr="00C41B23">
        <w:rPr>
          <w:spacing w:val="1"/>
          <w:sz w:val="22"/>
          <w:szCs w:val="22"/>
        </w:rPr>
        <w:t xml:space="preserve"> </w:t>
      </w:r>
      <w:r w:rsidRPr="00C41B23">
        <w:rPr>
          <w:sz w:val="22"/>
          <w:szCs w:val="22"/>
        </w:rPr>
        <w:t>фрагментарно. Большая часть представленной информации не относится к теме работы.</w:t>
      </w:r>
      <w:r w:rsidRPr="00C41B23">
        <w:rPr>
          <w:spacing w:val="1"/>
          <w:sz w:val="22"/>
          <w:szCs w:val="22"/>
        </w:rPr>
        <w:t xml:space="preserve"> </w:t>
      </w:r>
      <w:r w:rsidRPr="00C41B23">
        <w:rPr>
          <w:sz w:val="22"/>
          <w:szCs w:val="22"/>
        </w:rPr>
        <w:t>Анализ</w:t>
      </w:r>
      <w:r w:rsidRPr="00C41B23">
        <w:rPr>
          <w:spacing w:val="1"/>
          <w:sz w:val="22"/>
          <w:szCs w:val="22"/>
        </w:rPr>
        <w:t xml:space="preserve"> </w:t>
      </w:r>
      <w:r w:rsidRPr="00C41B23">
        <w:rPr>
          <w:sz w:val="22"/>
          <w:szCs w:val="22"/>
        </w:rPr>
        <w:t>заменен</w:t>
      </w:r>
      <w:r w:rsidRPr="00C41B23">
        <w:rPr>
          <w:spacing w:val="1"/>
          <w:sz w:val="22"/>
          <w:szCs w:val="22"/>
        </w:rPr>
        <w:t xml:space="preserve"> </w:t>
      </w:r>
      <w:r w:rsidRPr="00C41B23">
        <w:rPr>
          <w:sz w:val="22"/>
          <w:szCs w:val="22"/>
        </w:rPr>
        <w:t>кратким</w:t>
      </w:r>
      <w:r w:rsidRPr="00C41B23">
        <w:rPr>
          <w:spacing w:val="1"/>
          <w:sz w:val="22"/>
          <w:szCs w:val="22"/>
        </w:rPr>
        <w:t xml:space="preserve"> </w:t>
      </w:r>
      <w:r w:rsidRPr="00C41B23">
        <w:rPr>
          <w:sz w:val="22"/>
          <w:szCs w:val="22"/>
        </w:rPr>
        <w:t>описанием</w:t>
      </w:r>
      <w:r w:rsidRPr="00C41B23">
        <w:rPr>
          <w:spacing w:val="1"/>
          <w:sz w:val="22"/>
          <w:szCs w:val="22"/>
        </w:rPr>
        <w:t xml:space="preserve"> </w:t>
      </w:r>
      <w:r w:rsidRPr="00C41B23">
        <w:rPr>
          <w:sz w:val="22"/>
          <w:szCs w:val="22"/>
        </w:rPr>
        <w:t>хода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порядка</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Автор</w:t>
      </w:r>
      <w:r w:rsidRPr="00C41B23">
        <w:rPr>
          <w:spacing w:val="1"/>
          <w:sz w:val="22"/>
          <w:szCs w:val="22"/>
        </w:rPr>
        <w:t xml:space="preserve"> </w:t>
      </w:r>
      <w:r w:rsidRPr="00C41B23">
        <w:rPr>
          <w:sz w:val="22"/>
          <w:szCs w:val="22"/>
        </w:rPr>
        <w:t>проявил</w:t>
      </w:r>
      <w:r w:rsidRPr="00C41B23">
        <w:rPr>
          <w:spacing w:val="1"/>
          <w:sz w:val="22"/>
          <w:szCs w:val="22"/>
        </w:rPr>
        <w:t xml:space="preserve"> </w:t>
      </w:r>
      <w:r w:rsidRPr="00C41B23">
        <w:rPr>
          <w:sz w:val="22"/>
          <w:szCs w:val="22"/>
        </w:rPr>
        <w:t>незначительный интерес к теме проекта, но не продемонстрировал самостоятельности в</w:t>
      </w:r>
      <w:r w:rsidRPr="00C41B23">
        <w:rPr>
          <w:spacing w:val="1"/>
          <w:sz w:val="22"/>
          <w:szCs w:val="22"/>
        </w:rPr>
        <w:t xml:space="preserve"> </w:t>
      </w:r>
      <w:r w:rsidRPr="00C41B23">
        <w:rPr>
          <w:sz w:val="22"/>
          <w:szCs w:val="22"/>
        </w:rPr>
        <w:t>работе, не использовал возможности творческого подхода. В письменной части работы</w:t>
      </w:r>
      <w:r w:rsidRPr="00C41B23">
        <w:rPr>
          <w:spacing w:val="1"/>
          <w:sz w:val="22"/>
          <w:szCs w:val="22"/>
        </w:rPr>
        <w:t xml:space="preserve"> </w:t>
      </w:r>
      <w:r w:rsidRPr="00C41B23">
        <w:rPr>
          <w:sz w:val="22"/>
          <w:szCs w:val="22"/>
        </w:rPr>
        <w:t>отсутствуют установленные правилами порядок и четкая структура, допущены ошибки в</w:t>
      </w:r>
      <w:r w:rsidRPr="00C41B23">
        <w:rPr>
          <w:spacing w:val="-57"/>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Выступление</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проведения</w:t>
      </w:r>
      <w:r w:rsidRPr="00C41B23">
        <w:rPr>
          <w:spacing w:val="1"/>
          <w:sz w:val="22"/>
          <w:szCs w:val="22"/>
        </w:rPr>
        <w:t xml:space="preserve"> </w:t>
      </w:r>
      <w:r w:rsidRPr="00C41B23">
        <w:rPr>
          <w:sz w:val="22"/>
          <w:szCs w:val="22"/>
        </w:rPr>
        <w:t>презентации.</w:t>
      </w:r>
      <w:r w:rsidRPr="00C41B23">
        <w:rPr>
          <w:spacing w:val="1"/>
          <w:sz w:val="22"/>
          <w:szCs w:val="22"/>
        </w:rPr>
        <w:t xml:space="preserve"> </w:t>
      </w:r>
      <w:r w:rsidRPr="00C41B23">
        <w:rPr>
          <w:sz w:val="22"/>
          <w:szCs w:val="22"/>
        </w:rPr>
        <w:t>Проектный</w:t>
      </w:r>
      <w:r w:rsidRPr="00C41B23">
        <w:rPr>
          <w:spacing w:val="1"/>
          <w:sz w:val="22"/>
          <w:szCs w:val="22"/>
        </w:rPr>
        <w:t xml:space="preserve"> </w:t>
      </w:r>
      <w:r w:rsidRPr="00C41B23">
        <w:rPr>
          <w:sz w:val="22"/>
          <w:szCs w:val="22"/>
        </w:rPr>
        <w:t>продукт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соответствует</w:t>
      </w:r>
      <w:r w:rsidRPr="00C41B23">
        <w:rPr>
          <w:spacing w:val="1"/>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качества</w:t>
      </w:r>
      <w:r w:rsidRPr="00C41B23">
        <w:rPr>
          <w:spacing w:val="1"/>
          <w:sz w:val="22"/>
          <w:szCs w:val="22"/>
        </w:rPr>
        <w:t xml:space="preserve"> </w:t>
      </w:r>
      <w:r w:rsidRPr="00C41B23">
        <w:rPr>
          <w:sz w:val="22"/>
          <w:szCs w:val="22"/>
        </w:rPr>
        <w:t>(эстетика,</w:t>
      </w:r>
      <w:r w:rsidRPr="00C41B23">
        <w:rPr>
          <w:spacing w:val="1"/>
          <w:sz w:val="22"/>
          <w:szCs w:val="22"/>
        </w:rPr>
        <w:t xml:space="preserve"> </w:t>
      </w:r>
      <w:r w:rsidRPr="00C41B23">
        <w:rPr>
          <w:sz w:val="22"/>
          <w:szCs w:val="22"/>
        </w:rPr>
        <w:t>удобство</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соответствие</w:t>
      </w:r>
      <w:r w:rsidRPr="00C41B23">
        <w:rPr>
          <w:spacing w:val="-1"/>
          <w:sz w:val="22"/>
          <w:szCs w:val="22"/>
        </w:rPr>
        <w:t xml:space="preserve"> </w:t>
      </w:r>
      <w:r w:rsidRPr="00C41B23">
        <w:rPr>
          <w:sz w:val="22"/>
          <w:szCs w:val="22"/>
        </w:rPr>
        <w:t>заявленным</w:t>
      </w:r>
      <w:r w:rsidRPr="00C41B23">
        <w:rPr>
          <w:spacing w:val="-2"/>
          <w:sz w:val="22"/>
          <w:szCs w:val="22"/>
        </w:rPr>
        <w:t xml:space="preserve"> </w:t>
      </w:r>
      <w:r w:rsidRPr="00C41B23">
        <w:rPr>
          <w:sz w:val="22"/>
          <w:szCs w:val="22"/>
        </w:rPr>
        <w:t>целям)</w:t>
      </w:r>
    </w:p>
    <w:p w:rsidR="003D6AA4" w:rsidRPr="00C41B23" w:rsidRDefault="003D6AA4" w:rsidP="003D6AA4">
      <w:pPr>
        <w:pStyle w:val="Heading2"/>
        <w:spacing w:before="5"/>
        <w:rPr>
          <w:sz w:val="22"/>
          <w:szCs w:val="22"/>
        </w:rPr>
      </w:pPr>
      <w:r w:rsidRPr="00C41B23">
        <w:rPr>
          <w:sz w:val="22"/>
          <w:szCs w:val="22"/>
        </w:rPr>
        <w:t>Оценка</w:t>
      </w:r>
      <w:r w:rsidRPr="00C41B23">
        <w:rPr>
          <w:spacing w:val="-2"/>
          <w:sz w:val="22"/>
          <w:szCs w:val="22"/>
        </w:rPr>
        <w:t xml:space="preserve"> </w:t>
      </w:r>
      <w:r w:rsidRPr="00C41B23">
        <w:rPr>
          <w:sz w:val="22"/>
          <w:szCs w:val="22"/>
        </w:rPr>
        <w:t>реферата.</w:t>
      </w:r>
    </w:p>
    <w:p w:rsidR="003D6AA4" w:rsidRPr="00C41B23" w:rsidRDefault="003D6AA4" w:rsidP="003D6AA4">
      <w:pPr>
        <w:pStyle w:val="a3"/>
        <w:ind w:right="914"/>
        <w:rPr>
          <w:sz w:val="22"/>
          <w:szCs w:val="22"/>
        </w:rPr>
      </w:pPr>
      <w:r w:rsidRPr="00C41B23">
        <w:rPr>
          <w:sz w:val="22"/>
          <w:szCs w:val="22"/>
        </w:rPr>
        <w:t>Изложенное понимание реферата как целостного авторского текста определяет критерии</w:t>
      </w:r>
      <w:r w:rsidRPr="00C41B23">
        <w:rPr>
          <w:spacing w:val="-57"/>
          <w:sz w:val="22"/>
          <w:szCs w:val="22"/>
        </w:rPr>
        <w:t xml:space="preserve"> </w:t>
      </w:r>
      <w:r w:rsidRPr="00C41B23">
        <w:rPr>
          <w:sz w:val="22"/>
          <w:szCs w:val="22"/>
        </w:rPr>
        <w:t>его</w:t>
      </w:r>
      <w:r w:rsidRPr="00C41B23">
        <w:rPr>
          <w:spacing w:val="-2"/>
          <w:sz w:val="22"/>
          <w:szCs w:val="22"/>
        </w:rPr>
        <w:t xml:space="preserve"> </w:t>
      </w:r>
      <w:r w:rsidRPr="00C41B23">
        <w:rPr>
          <w:sz w:val="22"/>
          <w:szCs w:val="22"/>
        </w:rPr>
        <w:t>оценки:</w:t>
      </w:r>
    </w:p>
    <w:p w:rsidR="003D6AA4" w:rsidRPr="00C41B23" w:rsidRDefault="003D6AA4" w:rsidP="001F01AD">
      <w:pPr>
        <w:pStyle w:val="a7"/>
        <w:numPr>
          <w:ilvl w:val="0"/>
          <w:numId w:val="187"/>
        </w:numPr>
        <w:tabs>
          <w:tab w:val="left" w:pos="1669"/>
          <w:tab w:val="left" w:pos="1670"/>
        </w:tabs>
        <w:ind w:left="1670"/>
        <w:contextualSpacing w:val="0"/>
      </w:pP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ind w:left="1670"/>
        <w:contextualSpacing w:val="0"/>
      </w:pPr>
      <w:r w:rsidRPr="00C41B23">
        <w:t>обоснованность</w:t>
      </w:r>
      <w:r w:rsidRPr="00C41B23">
        <w:rPr>
          <w:spacing w:val="-3"/>
        </w:rPr>
        <w:t xml:space="preserve"> </w:t>
      </w:r>
      <w:r w:rsidRPr="00C41B23">
        <w:t>выбора</w:t>
      </w:r>
      <w:r w:rsidRPr="00C41B23">
        <w:rPr>
          <w:spacing w:val="-4"/>
        </w:rPr>
        <w:t xml:space="preserve"> </w:t>
      </w:r>
      <w:r w:rsidRPr="00C41B23">
        <w:t>источника;</w:t>
      </w:r>
    </w:p>
    <w:p w:rsidR="003D6AA4" w:rsidRPr="00C41B23" w:rsidRDefault="003D6AA4" w:rsidP="001F01AD">
      <w:pPr>
        <w:pStyle w:val="a7"/>
        <w:numPr>
          <w:ilvl w:val="0"/>
          <w:numId w:val="187"/>
        </w:numPr>
        <w:tabs>
          <w:tab w:val="left" w:pos="1669"/>
          <w:tab w:val="left" w:pos="1670"/>
        </w:tabs>
        <w:ind w:left="1670"/>
        <w:contextualSpacing w:val="0"/>
      </w:pPr>
      <w:r w:rsidRPr="00C41B23">
        <w:t>степень</w:t>
      </w:r>
      <w:r w:rsidRPr="00C41B23">
        <w:rPr>
          <w:spacing w:val="-3"/>
        </w:rPr>
        <w:t xml:space="preserve"> </w:t>
      </w:r>
      <w:r w:rsidRPr="00C41B23">
        <w:t>раскрытия</w:t>
      </w:r>
      <w:r w:rsidRPr="00C41B23">
        <w:rPr>
          <w:spacing w:val="-3"/>
        </w:rPr>
        <w:t xml:space="preserve"> </w:t>
      </w:r>
      <w:r w:rsidRPr="00C41B23">
        <w:t>сущности</w:t>
      </w:r>
      <w:r w:rsidRPr="00C41B23">
        <w:rPr>
          <w:spacing w:val="-2"/>
        </w:rPr>
        <w:t xml:space="preserve"> </w:t>
      </w:r>
      <w:r w:rsidRPr="00C41B23">
        <w:t>вопроса;</w:t>
      </w:r>
    </w:p>
    <w:p w:rsidR="003D6AA4" w:rsidRPr="00C41B23" w:rsidRDefault="003D6AA4" w:rsidP="001F01AD">
      <w:pPr>
        <w:pStyle w:val="a7"/>
        <w:numPr>
          <w:ilvl w:val="0"/>
          <w:numId w:val="187"/>
        </w:numPr>
        <w:tabs>
          <w:tab w:val="left" w:pos="1669"/>
          <w:tab w:val="left" w:pos="1670"/>
        </w:tabs>
        <w:ind w:right="5305" w:firstLine="0"/>
        <w:contextualSpacing w:val="0"/>
      </w:pPr>
      <w:r w:rsidRPr="00C41B23">
        <w:t>соблюдения требований к оформлению.</w:t>
      </w:r>
      <w:r w:rsidRPr="00C41B23">
        <w:rPr>
          <w:spacing w:val="-57"/>
        </w:rPr>
        <w:t xml:space="preserve"> </w:t>
      </w:r>
      <w:r w:rsidRPr="00C41B23">
        <w:t>Новизна</w:t>
      </w:r>
      <w:r w:rsidRPr="00C41B23">
        <w:rPr>
          <w:spacing w:val="-2"/>
        </w:rPr>
        <w:t xml:space="preserve"> </w:t>
      </w:r>
      <w:r w:rsidRPr="00C41B23">
        <w:t>текста:</w:t>
      </w:r>
    </w:p>
    <w:p w:rsidR="003D6AA4" w:rsidRPr="00C41B23" w:rsidRDefault="003D6AA4" w:rsidP="001F01AD">
      <w:pPr>
        <w:pStyle w:val="a7"/>
        <w:numPr>
          <w:ilvl w:val="0"/>
          <w:numId w:val="187"/>
        </w:numPr>
        <w:tabs>
          <w:tab w:val="left" w:pos="1669"/>
          <w:tab w:val="left" w:pos="1670"/>
        </w:tabs>
        <w:ind w:left="1670"/>
        <w:contextualSpacing w:val="0"/>
      </w:pPr>
      <w:r w:rsidRPr="00C41B23">
        <w:t>актуальность</w:t>
      </w:r>
      <w:r w:rsidRPr="00C41B23">
        <w:rPr>
          <w:spacing w:val="-3"/>
        </w:rPr>
        <w:t xml:space="preserve"> </w:t>
      </w:r>
      <w:r w:rsidRPr="00C41B23">
        <w:t>темы</w:t>
      </w:r>
      <w:r w:rsidRPr="00C41B23">
        <w:rPr>
          <w:spacing w:val="-3"/>
        </w:rPr>
        <w:t xml:space="preserve"> </w:t>
      </w:r>
      <w:r w:rsidRPr="00C41B23">
        <w:t>исследования;</w:t>
      </w:r>
    </w:p>
    <w:p w:rsidR="003D6AA4" w:rsidRPr="00C41B23" w:rsidRDefault="003D6AA4" w:rsidP="001F01AD">
      <w:pPr>
        <w:pStyle w:val="a7"/>
        <w:numPr>
          <w:ilvl w:val="0"/>
          <w:numId w:val="187"/>
        </w:numPr>
        <w:tabs>
          <w:tab w:val="left" w:pos="1669"/>
          <w:tab w:val="left" w:pos="1670"/>
        </w:tabs>
        <w:ind w:right="912" w:firstLine="0"/>
        <w:contextualSpacing w:val="0"/>
      </w:pPr>
      <w:r w:rsidRPr="00C41B23">
        <w:t>новизна</w:t>
      </w:r>
      <w:r w:rsidRPr="00C41B23">
        <w:rPr>
          <w:spacing w:val="54"/>
        </w:rPr>
        <w:t xml:space="preserve"> </w:t>
      </w:r>
      <w:r w:rsidRPr="00C41B23">
        <w:t>и</w:t>
      </w:r>
      <w:r w:rsidRPr="00C41B23">
        <w:rPr>
          <w:spacing w:val="56"/>
        </w:rPr>
        <w:t xml:space="preserve"> </w:t>
      </w:r>
      <w:r w:rsidRPr="00C41B23">
        <w:t>самостоятельность</w:t>
      </w:r>
      <w:r w:rsidRPr="00C41B23">
        <w:rPr>
          <w:spacing w:val="57"/>
        </w:rPr>
        <w:t xml:space="preserve"> </w:t>
      </w:r>
      <w:r w:rsidRPr="00C41B23">
        <w:t>в</w:t>
      </w:r>
      <w:r w:rsidRPr="00C41B23">
        <w:rPr>
          <w:spacing w:val="54"/>
        </w:rPr>
        <w:t xml:space="preserve"> </w:t>
      </w:r>
      <w:r w:rsidRPr="00C41B23">
        <w:t>постановке</w:t>
      </w:r>
      <w:r w:rsidRPr="00C41B23">
        <w:rPr>
          <w:spacing w:val="55"/>
        </w:rPr>
        <w:t xml:space="preserve"> </w:t>
      </w:r>
      <w:r w:rsidRPr="00C41B23">
        <w:t>проблемы,</w:t>
      </w:r>
      <w:r w:rsidRPr="00C41B23">
        <w:rPr>
          <w:spacing w:val="54"/>
        </w:rPr>
        <w:t xml:space="preserve"> </w:t>
      </w:r>
      <w:r w:rsidRPr="00C41B23">
        <w:t>формулирование</w:t>
      </w:r>
      <w:r w:rsidRPr="00C41B23">
        <w:rPr>
          <w:spacing w:val="55"/>
        </w:rPr>
        <w:t xml:space="preserve"> </w:t>
      </w:r>
      <w:r w:rsidRPr="00C41B23">
        <w:t>нового</w:t>
      </w:r>
      <w:r w:rsidRPr="00C41B23">
        <w:rPr>
          <w:spacing w:val="-57"/>
        </w:rPr>
        <w:t xml:space="preserve"> </w:t>
      </w:r>
      <w:r w:rsidRPr="00C41B23">
        <w:t>аспекта</w:t>
      </w:r>
      <w:r w:rsidRPr="00C41B23">
        <w:rPr>
          <w:spacing w:val="-2"/>
        </w:rPr>
        <w:t xml:space="preserve"> </w:t>
      </w:r>
      <w:r w:rsidRPr="00C41B23">
        <w:t>известной проблемы;</w:t>
      </w:r>
    </w:p>
    <w:p w:rsidR="003D6AA4" w:rsidRPr="00C41B23" w:rsidRDefault="003D6AA4" w:rsidP="001F01AD">
      <w:pPr>
        <w:pStyle w:val="a7"/>
        <w:numPr>
          <w:ilvl w:val="0"/>
          <w:numId w:val="187"/>
        </w:numPr>
        <w:tabs>
          <w:tab w:val="left" w:pos="1669"/>
          <w:tab w:val="left" w:pos="1670"/>
        </w:tabs>
        <w:ind w:left="1670"/>
        <w:contextualSpacing w:val="0"/>
      </w:pPr>
      <w:r w:rsidRPr="00C41B23">
        <w:t>умение</w:t>
      </w:r>
      <w:r w:rsidRPr="00C41B23">
        <w:rPr>
          <w:spacing w:val="-5"/>
        </w:rPr>
        <w:t xml:space="preserve"> </w:t>
      </w:r>
      <w:r w:rsidRPr="00C41B23">
        <w:t>работать</w:t>
      </w:r>
      <w:r w:rsidRPr="00C41B23">
        <w:rPr>
          <w:spacing w:val="-4"/>
        </w:rPr>
        <w:t xml:space="preserve"> </w:t>
      </w:r>
      <w:r w:rsidRPr="00C41B23">
        <w:t>с</w:t>
      </w:r>
      <w:r w:rsidRPr="00C41B23">
        <w:rPr>
          <w:spacing w:val="-5"/>
        </w:rPr>
        <w:t xml:space="preserve"> </w:t>
      </w:r>
      <w:r w:rsidRPr="00C41B23">
        <w:t>литературой,</w:t>
      </w:r>
      <w:r w:rsidRPr="00C41B23">
        <w:rPr>
          <w:spacing w:val="-4"/>
        </w:rPr>
        <w:t xml:space="preserve"> </w:t>
      </w:r>
      <w:r w:rsidRPr="00C41B23">
        <w:t>систематизировать</w:t>
      </w:r>
      <w:r w:rsidRPr="00C41B23">
        <w:rPr>
          <w:spacing w:val="-4"/>
        </w:rPr>
        <w:t xml:space="preserve"> </w:t>
      </w:r>
      <w:r w:rsidRPr="00C41B23">
        <w:t>и</w:t>
      </w:r>
      <w:r w:rsidRPr="00C41B23">
        <w:rPr>
          <w:spacing w:val="-4"/>
        </w:rPr>
        <w:t xml:space="preserve"> </w:t>
      </w:r>
      <w:r w:rsidRPr="00C41B23">
        <w:t>структурировать</w:t>
      </w:r>
      <w:r w:rsidRPr="00C41B23">
        <w:rPr>
          <w:spacing w:val="-4"/>
        </w:rPr>
        <w:t xml:space="preserve"> </w:t>
      </w:r>
      <w:r w:rsidRPr="00C41B23">
        <w:t>материал;</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самостоятельность</w:t>
      </w:r>
      <w:r w:rsidRPr="00C41B23">
        <w:rPr>
          <w:spacing w:val="-4"/>
        </w:rPr>
        <w:t xml:space="preserve"> </w:t>
      </w:r>
      <w:r w:rsidRPr="00C41B23">
        <w:t>оценок</w:t>
      </w:r>
      <w:r w:rsidRPr="00C41B23">
        <w:rPr>
          <w:spacing w:val="-3"/>
        </w:rPr>
        <w:t xml:space="preserve"> </w:t>
      </w:r>
      <w:r w:rsidRPr="00C41B23">
        <w:t>и</w:t>
      </w:r>
      <w:r w:rsidRPr="00C41B23">
        <w:rPr>
          <w:spacing w:val="-3"/>
        </w:rPr>
        <w:t xml:space="preserve"> </w:t>
      </w:r>
      <w:r w:rsidRPr="00C41B23">
        <w:t>суждений;</w:t>
      </w:r>
    </w:p>
    <w:p w:rsidR="003D6AA4" w:rsidRPr="00C41B23" w:rsidRDefault="003D6AA4" w:rsidP="001F01AD">
      <w:pPr>
        <w:pStyle w:val="a7"/>
        <w:numPr>
          <w:ilvl w:val="0"/>
          <w:numId w:val="187"/>
        </w:numPr>
        <w:tabs>
          <w:tab w:val="left" w:pos="1669"/>
          <w:tab w:val="left" w:pos="1670"/>
        </w:tabs>
        <w:ind w:right="4080" w:firstLine="0"/>
        <w:contextualSpacing w:val="0"/>
      </w:pPr>
      <w:r w:rsidRPr="00C41B23">
        <w:t>стилевое</w:t>
      </w:r>
      <w:r w:rsidRPr="00C41B23">
        <w:rPr>
          <w:spacing w:val="-6"/>
        </w:rPr>
        <w:t xml:space="preserve"> </w:t>
      </w:r>
      <w:r w:rsidRPr="00C41B23">
        <w:t>единство</w:t>
      </w:r>
      <w:r w:rsidRPr="00C41B23">
        <w:rPr>
          <w:spacing w:val="-4"/>
        </w:rPr>
        <w:t xml:space="preserve"> </w:t>
      </w:r>
      <w:r w:rsidRPr="00C41B23">
        <w:t>текста͵</w:t>
      </w:r>
      <w:r w:rsidRPr="00C41B23">
        <w:rPr>
          <w:spacing w:val="-3"/>
        </w:rPr>
        <w:t xml:space="preserve"> </w:t>
      </w:r>
      <w:r w:rsidRPr="00C41B23">
        <w:t>единство</w:t>
      </w:r>
      <w:r w:rsidRPr="00C41B23">
        <w:rPr>
          <w:spacing w:val="-4"/>
        </w:rPr>
        <w:t xml:space="preserve"> </w:t>
      </w:r>
      <w:r w:rsidRPr="00C41B23">
        <w:t>жанровых</w:t>
      </w:r>
      <w:r w:rsidRPr="00C41B23">
        <w:rPr>
          <w:spacing w:val="-4"/>
        </w:rPr>
        <w:t xml:space="preserve"> </w:t>
      </w:r>
      <w:r w:rsidRPr="00C41B23">
        <w:t>черт.</w:t>
      </w:r>
      <w:r w:rsidRPr="00C41B23">
        <w:rPr>
          <w:spacing w:val="-57"/>
        </w:rPr>
        <w:t xml:space="preserve"> </w:t>
      </w:r>
      <w:r w:rsidRPr="00C41B23">
        <w:t>Степень</w:t>
      </w:r>
      <w:r w:rsidRPr="00C41B23">
        <w:rPr>
          <w:spacing w:val="-1"/>
        </w:rPr>
        <w:t xml:space="preserve"> </w:t>
      </w:r>
      <w:r w:rsidRPr="00C41B23">
        <w:t>раскрытия сущности</w:t>
      </w:r>
      <w:r w:rsidRPr="00C41B23">
        <w:rPr>
          <w:spacing w:val="-1"/>
        </w:rPr>
        <w:t xml:space="preserve"> </w:t>
      </w:r>
      <w:r w:rsidRPr="00C41B23">
        <w:t>вопроса: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соответствие</w:t>
      </w:r>
      <w:r w:rsidRPr="00C41B23">
        <w:rPr>
          <w:spacing w:val="-4"/>
        </w:rPr>
        <w:t xml:space="preserve"> </w:t>
      </w:r>
      <w:r w:rsidRPr="00C41B23">
        <w:t>плана</w:t>
      </w:r>
      <w:r w:rsidRPr="00C41B23">
        <w:rPr>
          <w:spacing w:val="-3"/>
        </w:rPr>
        <w:t xml:space="preserve"> </w:t>
      </w:r>
      <w:r w:rsidRPr="00C41B23">
        <w:t>теме</w:t>
      </w:r>
      <w:r w:rsidRPr="00C41B23">
        <w:rPr>
          <w:spacing w:val="-3"/>
        </w:rPr>
        <w:t xml:space="preserve"> </w:t>
      </w:r>
      <w:r w:rsidRPr="00C41B23">
        <w:t>реферата;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соответствие</w:t>
      </w:r>
      <w:r w:rsidRPr="00C41B23">
        <w:rPr>
          <w:spacing w:val="-3"/>
        </w:rPr>
        <w:t xml:space="preserve"> </w:t>
      </w:r>
      <w:r w:rsidRPr="00C41B23">
        <w:t>содержания</w:t>
      </w:r>
      <w:r w:rsidRPr="00C41B23">
        <w:rPr>
          <w:spacing w:val="-1"/>
        </w:rPr>
        <w:t xml:space="preserve"> </w:t>
      </w:r>
      <w:r w:rsidRPr="00C41B23">
        <w:t>теме</w:t>
      </w:r>
      <w:r w:rsidRPr="00C41B23">
        <w:rPr>
          <w:spacing w:val="-2"/>
        </w:rPr>
        <w:t xml:space="preserve"> </w:t>
      </w:r>
      <w:r w:rsidRPr="00C41B23">
        <w:t>и</w:t>
      </w:r>
      <w:r w:rsidRPr="00C41B23">
        <w:rPr>
          <w:spacing w:val="-2"/>
        </w:rPr>
        <w:t xml:space="preserve"> </w:t>
      </w:r>
      <w:r w:rsidRPr="00C41B23">
        <w:t>плану</w:t>
      </w:r>
      <w:r w:rsidRPr="00C41B23">
        <w:rPr>
          <w:spacing w:val="-9"/>
        </w:rPr>
        <w:t xml:space="preserve"> </w:t>
      </w:r>
      <w:r w:rsidRPr="00C41B23">
        <w:t>реферата;</w:t>
      </w:r>
    </w:p>
    <w:p w:rsidR="003D6AA4" w:rsidRPr="00C41B23" w:rsidRDefault="003D6AA4" w:rsidP="001F01AD">
      <w:pPr>
        <w:pStyle w:val="a7"/>
        <w:numPr>
          <w:ilvl w:val="0"/>
          <w:numId w:val="187"/>
        </w:numPr>
        <w:tabs>
          <w:tab w:val="left" w:pos="1729"/>
          <w:tab w:val="left" w:pos="1730"/>
        </w:tabs>
        <w:ind w:left="1730" w:hanging="768"/>
        <w:contextualSpacing w:val="0"/>
      </w:pPr>
      <w:r w:rsidRPr="00C41B23">
        <w:t>полнота</w:t>
      </w:r>
      <w:r w:rsidRPr="00C41B23">
        <w:rPr>
          <w:spacing w:val="-2"/>
        </w:rPr>
        <w:t xml:space="preserve"> </w:t>
      </w:r>
      <w:r w:rsidRPr="00C41B23">
        <w:t>и</w:t>
      </w:r>
      <w:r w:rsidRPr="00C41B23">
        <w:rPr>
          <w:spacing w:val="-2"/>
        </w:rPr>
        <w:t xml:space="preserve"> </w:t>
      </w:r>
      <w:r w:rsidRPr="00C41B23">
        <w:t>глубина</w:t>
      </w:r>
      <w:r w:rsidRPr="00C41B23">
        <w:rPr>
          <w:spacing w:val="-3"/>
        </w:rPr>
        <w:t xml:space="preserve"> </w:t>
      </w:r>
      <w:r w:rsidRPr="00C41B23">
        <w:t>знаний</w:t>
      </w:r>
      <w:r w:rsidRPr="00C41B23">
        <w:rPr>
          <w:spacing w:val="-3"/>
        </w:rPr>
        <w:t xml:space="preserve"> </w:t>
      </w:r>
      <w:r w:rsidRPr="00C41B23">
        <w:t>по</w:t>
      </w:r>
      <w:r w:rsidRPr="00C41B23">
        <w:rPr>
          <w:spacing w:val="-2"/>
        </w:rPr>
        <w:t xml:space="preserve"> </w:t>
      </w:r>
      <w:r w:rsidRPr="00C41B23">
        <w:t>теме;</w:t>
      </w:r>
    </w:p>
    <w:p w:rsidR="003D6AA4" w:rsidRPr="00C41B23" w:rsidRDefault="003D6AA4" w:rsidP="001F01AD">
      <w:pPr>
        <w:pStyle w:val="a7"/>
        <w:numPr>
          <w:ilvl w:val="0"/>
          <w:numId w:val="187"/>
        </w:numPr>
        <w:tabs>
          <w:tab w:val="left" w:pos="1669"/>
          <w:tab w:val="left" w:pos="1670"/>
        </w:tabs>
        <w:ind w:right="909" w:firstLine="0"/>
        <w:contextualSpacing w:val="0"/>
      </w:pPr>
      <w:r w:rsidRPr="00C41B23">
        <w:t>умение</w:t>
      </w:r>
      <w:r w:rsidRPr="00C41B23">
        <w:rPr>
          <w:spacing w:val="31"/>
        </w:rPr>
        <w:t xml:space="preserve"> </w:t>
      </w:r>
      <w:r w:rsidRPr="00C41B23">
        <w:t>обобщать,</w:t>
      </w:r>
      <w:r w:rsidRPr="00C41B23">
        <w:rPr>
          <w:spacing w:val="32"/>
        </w:rPr>
        <w:t xml:space="preserve"> </w:t>
      </w:r>
      <w:r w:rsidRPr="00C41B23">
        <w:t>делать</w:t>
      </w:r>
      <w:r w:rsidRPr="00C41B23">
        <w:rPr>
          <w:spacing w:val="33"/>
        </w:rPr>
        <w:t xml:space="preserve"> </w:t>
      </w:r>
      <w:r w:rsidRPr="00C41B23">
        <w:t>выводы,</w:t>
      </w:r>
      <w:r w:rsidRPr="00C41B23">
        <w:rPr>
          <w:spacing w:val="31"/>
        </w:rPr>
        <w:t xml:space="preserve"> </w:t>
      </w:r>
      <w:r w:rsidRPr="00C41B23">
        <w:t>сопоставлять</w:t>
      </w:r>
      <w:r w:rsidRPr="00C41B23">
        <w:rPr>
          <w:spacing w:val="33"/>
        </w:rPr>
        <w:t xml:space="preserve"> </w:t>
      </w:r>
      <w:r w:rsidRPr="00C41B23">
        <w:t>различные</w:t>
      </w:r>
      <w:r w:rsidRPr="00C41B23">
        <w:rPr>
          <w:spacing w:val="30"/>
        </w:rPr>
        <w:t xml:space="preserve"> </w:t>
      </w:r>
      <w:r w:rsidRPr="00C41B23">
        <w:t>точки</w:t>
      </w:r>
      <w:r w:rsidRPr="00C41B23">
        <w:rPr>
          <w:spacing w:val="31"/>
        </w:rPr>
        <w:t xml:space="preserve"> </w:t>
      </w:r>
      <w:r w:rsidRPr="00C41B23">
        <w:t>зрения</w:t>
      </w:r>
      <w:r w:rsidRPr="00C41B23">
        <w:rPr>
          <w:spacing w:val="29"/>
        </w:rPr>
        <w:t xml:space="preserve"> </w:t>
      </w:r>
      <w:r w:rsidRPr="00C41B23">
        <w:t>по</w:t>
      </w:r>
      <w:r w:rsidRPr="00C41B23">
        <w:rPr>
          <w:spacing w:val="-57"/>
        </w:rPr>
        <w:t xml:space="preserve"> </w:t>
      </w:r>
      <w:r w:rsidRPr="00C41B23">
        <w:t>одному</w:t>
      </w:r>
      <w:r w:rsidRPr="00C41B23">
        <w:rPr>
          <w:spacing w:val="-5"/>
        </w:rPr>
        <w:t xml:space="preserve"> </w:t>
      </w:r>
      <w:r w:rsidRPr="00C41B23">
        <w:t>вопросу</w:t>
      </w:r>
    </w:p>
    <w:p w:rsidR="003D6AA4" w:rsidRPr="00C41B23" w:rsidRDefault="003D6AA4" w:rsidP="003D6AA4">
      <w:pPr>
        <w:pStyle w:val="a3"/>
        <w:rPr>
          <w:sz w:val="22"/>
          <w:szCs w:val="22"/>
        </w:rPr>
      </w:pPr>
      <w:r w:rsidRPr="00C41B23">
        <w:rPr>
          <w:sz w:val="22"/>
          <w:szCs w:val="22"/>
        </w:rPr>
        <w:t>Обоснованность</w:t>
      </w:r>
      <w:r w:rsidRPr="00C41B23">
        <w:rPr>
          <w:spacing w:val="-4"/>
          <w:sz w:val="22"/>
          <w:szCs w:val="22"/>
        </w:rPr>
        <w:t xml:space="preserve"> </w:t>
      </w:r>
      <w:r w:rsidRPr="00C41B23">
        <w:rPr>
          <w:sz w:val="22"/>
          <w:szCs w:val="22"/>
        </w:rPr>
        <w:t>выбора</w:t>
      </w:r>
      <w:r w:rsidRPr="00C41B23">
        <w:rPr>
          <w:spacing w:val="-5"/>
          <w:sz w:val="22"/>
          <w:szCs w:val="22"/>
        </w:rPr>
        <w:t xml:space="preserve"> </w:t>
      </w:r>
      <w:r w:rsidRPr="00C41B23">
        <w:rPr>
          <w:sz w:val="22"/>
          <w:szCs w:val="22"/>
        </w:rPr>
        <w:t>источников:</w:t>
      </w:r>
    </w:p>
    <w:p w:rsidR="003D6AA4" w:rsidRPr="00C41B23" w:rsidRDefault="003D6AA4" w:rsidP="001F01AD">
      <w:pPr>
        <w:pStyle w:val="a7"/>
        <w:numPr>
          <w:ilvl w:val="0"/>
          <w:numId w:val="187"/>
        </w:numPr>
        <w:tabs>
          <w:tab w:val="left" w:pos="1670"/>
        </w:tabs>
        <w:ind w:right="912" w:firstLine="0"/>
        <w:contextualSpacing w:val="0"/>
        <w:jc w:val="both"/>
      </w:pPr>
      <w:r w:rsidRPr="00C41B23">
        <w:t>оценка</w:t>
      </w:r>
      <w:r w:rsidRPr="00C41B23">
        <w:rPr>
          <w:spacing w:val="32"/>
        </w:rPr>
        <w:t xml:space="preserve"> </w:t>
      </w:r>
      <w:r w:rsidRPr="00C41B23">
        <w:t>использованной</w:t>
      </w:r>
      <w:r w:rsidRPr="00C41B23">
        <w:rPr>
          <w:spacing w:val="35"/>
        </w:rPr>
        <w:t xml:space="preserve"> </w:t>
      </w:r>
      <w:r w:rsidRPr="00C41B23">
        <w:t>литературы:</w:t>
      </w:r>
      <w:r w:rsidRPr="00C41B23">
        <w:rPr>
          <w:spacing w:val="33"/>
        </w:rPr>
        <w:t xml:space="preserve"> </w:t>
      </w:r>
      <w:r w:rsidRPr="00C41B23">
        <w:t>привлечены</w:t>
      </w:r>
      <w:r w:rsidRPr="00C41B23">
        <w:rPr>
          <w:spacing w:val="33"/>
        </w:rPr>
        <w:t xml:space="preserve"> </w:t>
      </w:r>
      <w:r w:rsidRPr="00C41B23">
        <w:t>ли</w:t>
      </w:r>
      <w:r w:rsidRPr="00C41B23">
        <w:rPr>
          <w:spacing w:val="32"/>
        </w:rPr>
        <w:t xml:space="preserve"> </w:t>
      </w:r>
      <w:r w:rsidRPr="00C41B23">
        <w:t>наиболее</w:t>
      </w:r>
      <w:r w:rsidRPr="00C41B23">
        <w:rPr>
          <w:spacing w:val="31"/>
        </w:rPr>
        <w:t xml:space="preserve"> </w:t>
      </w:r>
      <w:r w:rsidRPr="00C41B23">
        <w:t>известные</w:t>
      </w:r>
      <w:r w:rsidRPr="00C41B23">
        <w:rPr>
          <w:spacing w:val="32"/>
        </w:rPr>
        <w:t xml:space="preserve"> </w:t>
      </w:r>
      <w:r w:rsidRPr="00C41B23">
        <w:t>работы</w:t>
      </w:r>
      <w:r w:rsidRPr="00C41B23">
        <w:rPr>
          <w:spacing w:val="-57"/>
        </w:rPr>
        <w:t xml:space="preserve"> </w:t>
      </w:r>
      <w:r w:rsidRPr="00C41B23">
        <w:t>по</w:t>
      </w:r>
      <w:r w:rsidRPr="00C41B23">
        <w:rPr>
          <w:spacing w:val="1"/>
        </w:rPr>
        <w:t xml:space="preserve"> </w:t>
      </w:r>
      <w:r w:rsidRPr="00C41B23">
        <w:t>теме</w:t>
      </w:r>
      <w:r w:rsidRPr="00C41B23">
        <w:rPr>
          <w:spacing w:val="1"/>
        </w:rPr>
        <w:t xml:space="preserve"> </w:t>
      </w:r>
      <w:r w:rsidRPr="00C41B23">
        <w:t>исследования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журнальные</w:t>
      </w:r>
      <w:r w:rsidRPr="00C41B23">
        <w:rPr>
          <w:spacing w:val="1"/>
        </w:rPr>
        <w:t xml:space="preserve"> </w:t>
      </w:r>
      <w:r w:rsidRPr="00C41B23">
        <w:t>публикации</w:t>
      </w:r>
      <w:r w:rsidRPr="00C41B23">
        <w:rPr>
          <w:spacing w:val="1"/>
        </w:rPr>
        <w:t xml:space="preserve"> </w:t>
      </w:r>
      <w:r w:rsidRPr="00C41B23">
        <w:t>последних</w:t>
      </w:r>
      <w:r w:rsidRPr="00C41B23">
        <w:rPr>
          <w:spacing w:val="1"/>
        </w:rPr>
        <w:t xml:space="preserve"> </w:t>
      </w:r>
      <w:r w:rsidRPr="00C41B23">
        <w:t>лет,</w:t>
      </w:r>
      <w:r w:rsidRPr="00C41B23">
        <w:rPr>
          <w:spacing w:val="1"/>
        </w:rPr>
        <w:t xml:space="preserve"> </w:t>
      </w:r>
      <w:r w:rsidRPr="00C41B23">
        <w:t>последние</w:t>
      </w:r>
      <w:r w:rsidRPr="00C41B23">
        <w:rPr>
          <w:spacing w:val="1"/>
        </w:rPr>
        <w:t xml:space="preserve"> </w:t>
      </w:r>
      <w:r w:rsidRPr="00C41B23">
        <w:t>статистические</w:t>
      </w:r>
      <w:r w:rsidRPr="00C41B23">
        <w:rPr>
          <w:spacing w:val="-2"/>
        </w:rPr>
        <w:t xml:space="preserve"> </w:t>
      </w:r>
      <w:r w:rsidRPr="00C41B23">
        <w:t>данные, сводки, справки).</w:t>
      </w:r>
    </w:p>
    <w:p w:rsidR="003D6AA4" w:rsidRPr="00C41B23" w:rsidRDefault="003D6AA4" w:rsidP="003D6AA4">
      <w:pPr>
        <w:pStyle w:val="a3"/>
        <w:rPr>
          <w:sz w:val="22"/>
          <w:szCs w:val="22"/>
        </w:rPr>
      </w:pPr>
      <w:r w:rsidRPr="00C41B23">
        <w:rPr>
          <w:sz w:val="22"/>
          <w:szCs w:val="22"/>
        </w:rPr>
        <w:t>Соблюдение</w:t>
      </w:r>
      <w:r w:rsidRPr="00C41B23">
        <w:rPr>
          <w:spacing w:val="-4"/>
          <w:sz w:val="22"/>
          <w:szCs w:val="22"/>
        </w:rPr>
        <w:t xml:space="preserve"> </w:t>
      </w:r>
      <w:r w:rsidRPr="00C41B23">
        <w:rPr>
          <w:sz w:val="22"/>
          <w:szCs w:val="22"/>
        </w:rPr>
        <w:t>требований</w:t>
      </w:r>
      <w:r w:rsidRPr="00C41B23">
        <w:rPr>
          <w:spacing w:val="-2"/>
          <w:sz w:val="22"/>
          <w:szCs w:val="22"/>
        </w:rPr>
        <w:t xml:space="preserve"> </w:t>
      </w:r>
      <w:r w:rsidRPr="00C41B23">
        <w:rPr>
          <w:sz w:val="22"/>
          <w:szCs w:val="22"/>
        </w:rPr>
        <w:t>к</w:t>
      </w:r>
      <w:r w:rsidRPr="00C41B23">
        <w:rPr>
          <w:spacing w:val="-2"/>
          <w:sz w:val="22"/>
          <w:szCs w:val="22"/>
        </w:rPr>
        <w:t xml:space="preserve"> </w:t>
      </w:r>
      <w:r w:rsidRPr="00C41B23">
        <w:rPr>
          <w:sz w:val="22"/>
          <w:szCs w:val="22"/>
        </w:rPr>
        <w:t>оформлению:</w:t>
      </w:r>
    </w:p>
    <w:p w:rsidR="003D6AA4" w:rsidRPr="00C41B23" w:rsidRDefault="003D6AA4" w:rsidP="001F01AD">
      <w:pPr>
        <w:pStyle w:val="a7"/>
        <w:numPr>
          <w:ilvl w:val="0"/>
          <w:numId w:val="187"/>
        </w:numPr>
        <w:tabs>
          <w:tab w:val="left" w:pos="1670"/>
        </w:tabs>
        <w:ind w:right="915" w:firstLine="0"/>
        <w:contextualSpacing w:val="0"/>
        <w:jc w:val="both"/>
      </w:pPr>
      <w:r w:rsidRPr="00C41B23">
        <w:t>насколько,</w:t>
      </w:r>
      <w:r w:rsidRPr="00C41B23">
        <w:rPr>
          <w:spacing w:val="1"/>
        </w:rPr>
        <w:t xml:space="preserve"> </w:t>
      </w:r>
      <w:r w:rsidRPr="00C41B23">
        <w:t>верно,</w:t>
      </w:r>
      <w:r w:rsidRPr="00C41B23">
        <w:rPr>
          <w:spacing w:val="1"/>
        </w:rPr>
        <w:t xml:space="preserve"> </w:t>
      </w:r>
      <w:r w:rsidRPr="00C41B23">
        <w:t>оформлены</w:t>
      </w:r>
      <w:r w:rsidRPr="00C41B23">
        <w:rPr>
          <w:spacing w:val="1"/>
        </w:rPr>
        <w:t xml:space="preserve"> </w:t>
      </w:r>
      <w:r w:rsidRPr="00C41B23">
        <w:t>ссылки</w:t>
      </w:r>
      <w:r w:rsidRPr="00C41B23">
        <w:rPr>
          <w:spacing w:val="1"/>
        </w:rPr>
        <w:t xml:space="preserve"> </w:t>
      </w:r>
      <w:r w:rsidRPr="00C41B23">
        <w:t>на</w:t>
      </w:r>
      <w:r w:rsidRPr="00C41B23">
        <w:rPr>
          <w:spacing w:val="1"/>
        </w:rPr>
        <w:t xml:space="preserve"> </w:t>
      </w:r>
      <w:r w:rsidRPr="00C41B23">
        <w:t>используемую</w:t>
      </w:r>
      <w:r w:rsidRPr="00C41B23">
        <w:rPr>
          <w:spacing w:val="1"/>
        </w:rPr>
        <w:t xml:space="preserve"> </w:t>
      </w:r>
      <w:r w:rsidRPr="00C41B23">
        <w:t>литературу,</w:t>
      </w:r>
      <w:r w:rsidRPr="00C41B23">
        <w:rPr>
          <w:spacing w:val="1"/>
        </w:rPr>
        <w:t xml:space="preserve"> </w:t>
      </w:r>
      <w:r w:rsidRPr="00C41B23">
        <w:t>список</w:t>
      </w:r>
      <w:r w:rsidRPr="00C41B23">
        <w:rPr>
          <w:spacing w:val="1"/>
        </w:rPr>
        <w:t xml:space="preserve"> </w:t>
      </w:r>
      <w:r w:rsidRPr="00C41B23">
        <w:t>литературы;</w:t>
      </w:r>
      <w:r w:rsidRPr="00C41B23">
        <w:rPr>
          <w:spacing w:val="1"/>
        </w:rPr>
        <w:t xml:space="preserve"> </w:t>
      </w:r>
      <w:r w:rsidRPr="00C41B23">
        <w:t>боценка</w:t>
      </w:r>
      <w:r w:rsidRPr="00C41B23">
        <w:rPr>
          <w:spacing w:val="1"/>
        </w:rPr>
        <w:t xml:space="preserve"> </w:t>
      </w:r>
      <w:r w:rsidRPr="00C41B23">
        <w:t>грамотности</w:t>
      </w:r>
      <w:r w:rsidRPr="00C41B23">
        <w:rPr>
          <w:spacing w:val="1"/>
        </w:rPr>
        <w:t xml:space="preserve"> </w:t>
      </w:r>
      <w:r w:rsidRPr="00C41B23">
        <w:t>и</w:t>
      </w:r>
      <w:r w:rsidRPr="00C41B23">
        <w:rPr>
          <w:spacing w:val="1"/>
        </w:rPr>
        <w:t xml:space="preserve"> </w:t>
      </w:r>
      <w:r w:rsidRPr="00C41B23">
        <w:t>культуры</w:t>
      </w:r>
      <w:r w:rsidRPr="00C41B23">
        <w:rPr>
          <w:spacing w:val="1"/>
        </w:rPr>
        <w:t xml:space="preserve"> </w:t>
      </w:r>
      <w:r w:rsidRPr="00C41B23">
        <w:t>изложения</w:t>
      </w:r>
      <w:r w:rsidRPr="00C41B23">
        <w:rPr>
          <w:spacing w:val="1"/>
        </w:rPr>
        <w:t xml:space="preserve"> </w:t>
      </w:r>
      <w:r w:rsidRPr="00C41B23">
        <w:t>(в</w:t>
      </w:r>
      <w:r w:rsidRPr="00C41B23">
        <w:rPr>
          <w:spacing w:val="1"/>
        </w:rPr>
        <w:t xml:space="preserve"> </w:t>
      </w:r>
      <w:r w:rsidRPr="00C41B23">
        <w:t>т.ч.</w:t>
      </w:r>
      <w:r w:rsidRPr="00C41B23">
        <w:rPr>
          <w:spacing w:val="1"/>
        </w:rPr>
        <w:t xml:space="preserve"> </w:t>
      </w:r>
      <w:r w:rsidRPr="00C41B23">
        <w:t>орфографической,</w:t>
      </w:r>
      <w:r w:rsidRPr="00C41B23">
        <w:rPr>
          <w:spacing w:val="1"/>
        </w:rPr>
        <w:t xml:space="preserve"> </w:t>
      </w:r>
      <w:r w:rsidRPr="00C41B23">
        <w:t>пунктуационной,</w:t>
      </w:r>
      <w:r w:rsidRPr="00C41B23">
        <w:rPr>
          <w:spacing w:val="-1"/>
        </w:rPr>
        <w:t xml:space="preserve"> </w:t>
      </w:r>
      <w:r w:rsidRPr="00C41B23">
        <w:t>стилистической</w:t>
      </w:r>
      <w:r w:rsidRPr="00C41B23">
        <w:rPr>
          <w:spacing w:val="-1"/>
        </w:rPr>
        <w:t xml:space="preserve"> </w:t>
      </w:r>
      <w:r w:rsidRPr="00C41B23">
        <w:t>культуры), владение</w:t>
      </w:r>
      <w:r w:rsidRPr="00C41B23">
        <w:rPr>
          <w:spacing w:val="-2"/>
        </w:rPr>
        <w:t xml:space="preserve"> </w:t>
      </w:r>
      <w:r w:rsidRPr="00C41B23">
        <w:t>терминологией;</w:t>
      </w:r>
    </w:p>
    <w:p w:rsidR="003D6AA4" w:rsidRPr="00C41B23" w:rsidRDefault="003D6AA4" w:rsidP="001F01AD">
      <w:pPr>
        <w:pStyle w:val="a7"/>
        <w:numPr>
          <w:ilvl w:val="0"/>
          <w:numId w:val="187"/>
        </w:numPr>
        <w:tabs>
          <w:tab w:val="left" w:pos="1670"/>
        </w:tabs>
        <w:ind w:left="1670"/>
        <w:contextualSpacing w:val="0"/>
        <w:jc w:val="both"/>
      </w:pPr>
      <w:r w:rsidRPr="00C41B23">
        <w:t>всоблюдение</w:t>
      </w:r>
      <w:r w:rsidRPr="00C41B23">
        <w:rPr>
          <w:spacing w:val="-4"/>
        </w:rPr>
        <w:t xml:space="preserve"> </w:t>
      </w:r>
      <w:r w:rsidRPr="00C41B23">
        <w:t>требований</w:t>
      </w:r>
      <w:r w:rsidRPr="00C41B23">
        <w:rPr>
          <w:spacing w:val="-2"/>
        </w:rPr>
        <w:t xml:space="preserve"> </w:t>
      </w:r>
      <w:r w:rsidRPr="00C41B23">
        <w:t>к</w:t>
      </w:r>
      <w:r w:rsidRPr="00C41B23">
        <w:rPr>
          <w:spacing w:val="-3"/>
        </w:rPr>
        <w:t xml:space="preserve"> </w:t>
      </w:r>
      <w:r w:rsidRPr="00C41B23">
        <w:t>объёму</w:t>
      </w:r>
      <w:r w:rsidRPr="00C41B23">
        <w:rPr>
          <w:spacing w:val="-7"/>
        </w:rPr>
        <w:t xml:space="preserve"> </w:t>
      </w:r>
      <w:r w:rsidRPr="00C41B23">
        <w:t>реферата.</w:t>
      </w:r>
    </w:p>
    <w:p w:rsidR="003D6AA4" w:rsidRPr="00C41B23" w:rsidRDefault="003D6AA4" w:rsidP="003D6AA4">
      <w:pPr>
        <w:pStyle w:val="a3"/>
        <w:ind w:right="2383"/>
        <w:rPr>
          <w:sz w:val="22"/>
          <w:szCs w:val="22"/>
        </w:rPr>
      </w:pPr>
      <w:r w:rsidRPr="00C41B23">
        <w:rPr>
          <w:sz w:val="22"/>
          <w:szCs w:val="22"/>
        </w:rPr>
        <w:t>Учащийся представляет реферат на рецензию не позднее указанного срока.</w:t>
      </w:r>
      <w:r w:rsidRPr="00C41B23">
        <w:rPr>
          <w:spacing w:val="-58"/>
          <w:sz w:val="22"/>
          <w:szCs w:val="22"/>
        </w:rPr>
        <w:t xml:space="preserve"> </w:t>
      </w:r>
      <w:r w:rsidRPr="00C41B23">
        <w:rPr>
          <w:sz w:val="22"/>
          <w:szCs w:val="22"/>
        </w:rPr>
        <w:t>Для устного</w:t>
      </w:r>
      <w:r w:rsidRPr="00C41B23">
        <w:rPr>
          <w:spacing w:val="-1"/>
          <w:sz w:val="22"/>
          <w:szCs w:val="22"/>
        </w:rPr>
        <w:t xml:space="preserve"> </w:t>
      </w:r>
      <w:r w:rsidRPr="00C41B23">
        <w:rPr>
          <w:sz w:val="22"/>
          <w:szCs w:val="22"/>
        </w:rPr>
        <w:t>выступления</w:t>
      </w:r>
      <w:r w:rsidRPr="00C41B23">
        <w:rPr>
          <w:spacing w:val="1"/>
          <w:sz w:val="22"/>
          <w:szCs w:val="22"/>
        </w:rPr>
        <w:t xml:space="preserve"> </w:t>
      </w:r>
      <w:r w:rsidRPr="00C41B23">
        <w:rPr>
          <w:sz w:val="22"/>
          <w:szCs w:val="22"/>
        </w:rPr>
        <w:t>учащемуся достаточно</w:t>
      </w:r>
      <w:r w:rsidRPr="00C41B23">
        <w:rPr>
          <w:spacing w:val="-1"/>
          <w:sz w:val="22"/>
          <w:szCs w:val="22"/>
        </w:rPr>
        <w:t xml:space="preserve"> </w:t>
      </w:r>
      <w:r w:rsidRPr="00C41B23">
        <w:rPr>
          <w:sz w:val="22"/>
          <w:szCs w:val="22"/>
        </w:rPr>
        <w:t>10-20</w:t>
      </w:r>
      <w:r w:rsidRPr="00C41B23">
        <w:rPr>
          <w:spacing w:val="-1"/>
          <w:sz w:val="22"/>
          <w:szCs w:val="22"/>
        </w:rPr>
        <w:t xml:space="preserve"> </w:t>
      </w:r>
      <w:r w:rsidRPr="00C41B23">
        <w:rPr>
          <w:sz w:val="22"/>
          <w:szCs w:val="22"/>
        </w:rPr>
        <w:t>минут.</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906"/>
        <w:rPr>
          <w:sz w:val="22"/>
          <w:szCs w:val="22"/>
        </w:rPr>
      </w:pPr>
      <w:r w:rsidRPr="00C41B23">
        <w:rPr>
          <w:b/>
          <w:sz w:val="22"/>
          <w:szCs w:val="22"/>
        </w:rPr>
        <w:lastRenderedPageBreak/>
        <w:t xml:space="preserve">Отметка «5» </w:t>
      </w:r>
      <w:r w:rsidRPr="00C41B23">
        <w:rPr>
          <w:sz w:val="22"/>
          <w:szCs w:val="22"/>
        </w:rPr>
        <w:t>ставится если</w:t>
      </w:r>
      <w:r w:rsidRPr="00C41B23">
        <w:rPr>
          <w:spacing w:val="1"/>
          <w:sz w:val="22"/>
          <w:szCs w:val="22"/>
        </w:rPr>
        <w:t xml:space="preserve"> </w:t>
      </w:r>
      <w:r w:rsidRPr="00C41B23">
        <w:rPr>
          <w:sz w:val="22"/>
          <w:szCs w:val="22"/>
        </w:rPr>
        <w:t>выполнены все требования к написанию и защите реферата:</w:t>
      </w:r>
      <w:r w:rsidRPr="00C41B23">
        <w:rPr>
          <w:spacing w:val="1"/>
          <w:sz w:val="22"/>
          <w:szCs w:val="22"/>
        </w:rPr>
        <w:t xml:space="preserve"> </w:t>
      </w:r>
      <w:r w:rsidRPr="00C41B23">
        <w:rPr>
          <w:sz w:val="22"/>
          <w:szCs w:val="22"/>
        </w:rPr>
        <w:t>обозначена проблема и обоснована её актуальность, сделан краткий анализ различных</w:t>
      </w:r>
      <w:r w:rsidRPr="00C41B23">
        <w:rPr>
          <w:spacing w:val="1"/>
          <w:sz w:val="22"/>
          <w:szCs w:val="22"/>
        </w:rPr>
        <w:t xml:space="preserve"> </w:t>
      </w:r>
      <w:r w:rsidRPr="00C41B23">
        <w:rPr>
          <w:sz w:val="22"/>
          <w:szCs w:val="22"/>
        </w:rPr>
        <w:t>точек зрения на рассматриваемую проблему и логично изложена собственная позиция,</w:t>
      </w:r>
      <w:r w:rsidRPr="00C41B23">
        <w:rPr>
          <w:spacing w:val="1"/>
          <w:sz w:val="22"/>
          <w:szCs w:val="22"/>
        </w:rPr>
        <w:t xml:space="preserve"> </w:t>
      </w:r>
      <w:r w:rsidRPr="00C41B23">
        <w:rPr>
          <w:sz w:val="22"/>
          <w:szCs w:val="22"/>
        </w:rPr>
        <w:t>сформулированы</w:t>
      </w:r>
      <w:r w:rsidRPr="00C41B23">
        <w:rPr>
          <w:spacing w:val="1"/>
          <w:sz w:val="22"/>
          <w:szCs w:val="22"/>
        </w:rPr>
        <w:t xml:space="preserve"> </w:t>
      </w:r>
      <w:r w:rsidRPr="00C41B23">
        <w:rPr>
          <w:sz w:val="22"/>
          <w:szCs w:val="22"/>
        </w:rPr>
        <w:t>выводы,</w:t>
      </w:r>
      <w:r w:rsidRPr="00C41B23">
        <w:rPr>
          <w:spacing w:val="1"/>
          <w:sz w:val="22"/>
          <w:szCs w:val="22"/>
        </w:rPr>
        <w:t xml:space="preserve"> </w:t>
      </w:r>
      <w:r w:rsidRPr="00C41B23">
        <w:rPr>
          <w:sz w:val="22"/>
          <w:szCs w:val="22"/>
        </w:rPr>
        <w:t>тема</w:t>
      </w:r>
      <w:r w:rsidRPr="00C41B23">
        <w:rPr>
          <w:spacing w:val="1"/>
          <w:sz w:val="22"/>
          <w:szCs w:val="22"/>
        </w:rPr>
        <w:t xml:space="preserve"> </w:t>
      </w:r>
      <w:r w:rsidRPr="00C41B23">
        <w:rPr>
          <w:sz w:val="22"/>
          <w:szCs w:val="22"/>
        </w:rPr>
        <w:t>раскрыта</w:t>
      </w:r>
      <w:r w:rsidRPr="00C41B23">
        <w:rPr>
          <w:spacing w:val="1"/>
          <w:sz w:val="22"/>
          <w:szCs w:val="22"/>
        </w:rPr>
        <w:t xml:space="preserve"> </w:t>
      </w:r>
      <w:r w:rsidRPr="00C41B23">
        <w:rPr>
          <w:sz w:val="22"/>
          <w:szCs w:val="22"/>
        </w:rPr>
        <w:t>полностью,</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соблюдены</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внешнему</w:t>
      </w:r>
      <w:r w:rsidRPr="00C41B23">
        <w:rPr>
          <w:spacing w:val="1"/>
          <w:sz w:val="22"/>
          <w:szCs w:val="22"/>
        </w:rPr>
        <w:t xml:space="preserve"> </w:t>
      </w:r>
      <w:r w:rsidRPr="00C41B23">
        <w:rPr>
          <w:sz w:val="22"/>
          <w:szCs w:val="22"/>
        </w:rPr>
        <w:t>оформлению,</w:t>
      </w:r>
      <w:r w:rsidRPr="00C41B23">
        <w:rPr>
          <w:spacing w:val="1"/>
          <w:sz w:val="22"/>
          <w:szCs w:val="22"/>
        </w:rPr>
        <w:t xml:space="preserve"> </w:t>
      </w:r>
      <w:r w:rsidRPr="00C41B23">
        <w:rPr>
          <w:sz w:val="22"/>
          <w:szCs w:val="22"/>
        </w:rPr>
        <w:t>даны</w:t>
      </w:r>
      <w:r w:rsidRPr="00C41B23">
        <w:rPr>
          <w:spacing w:val="1"/>
          <w:sz w:val="22"/>
          <w:szCs w:val="22"/>
        </w:rPr>
        <w:t xml:space="preserve"> </w:t>
      </w:r>
      <w:r w:rsidRPr="00C41B23">
        <w:rPr>
          <w:sz w:val="22"/>
          <w:szCs w:val="22"/>
        </w:rPr>
        <w:t>правильные</w:t>
      </w:r>
      <w:r w:rsidRPr="00C41B23">
        <w:rPr>
          <w:spacing w:val="1"/>
          <w:sz w:val="22"/>
          <w:szCs w:val="22"/>
        </w:rPr>
        <w:t xml:space="preserve"> </w:t>
      </w:r>
      <w:r w:rsidRPr="00C41B23">
        <w:rPr>
          <w:sz w:val="22"/>
          <w:szCs w:val="22"/>
        </w:rPr>
        <w:t>ответы</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p>
    <w:p w:rsidR="003D6AA4" w:rsidRPr="00C41B23" w:rsidRDefault="003D6AA4" w:rsidP="003D6AA4">
      <w:pPr>
        <w:pStyle w:val="a3"/>
        <w:spacing w:before="1"/>
        <w:ind w:right="911"/>
        <w:rPr>
          <w:sz w:val="22"/>
          <w:szCs w:val="22"/>
        </w:rPr>
      </w:pPr>
      <w:r w:rsidRPr="00C41B23">
        <w:rPr>
          <w:b/>
          <w:sz w:val="22"/>
          <w:szCs w:val="22"/>
        </w:rPr>
        <w:t xml:space="preserve">Отметка «4» </w:t>
      </w:r>
      <w:r w:rsidRPr="00C41B23">
        <w:rPr>
          <w:sz w:val="22"/>
          <w:szCs w:val="22"/>
        </w:rPr>
        <w:t>ставится если выполнены основные требования к реферату и его защите</w:t>
      </w:r>
      <w:r w:rsidRPr="00C41B23">
        <w:rPr>
          <w:spacing w:val="1"/>
          <w:sz w:val="22"/>
          <w:szCs w:val="22"/>
        </w:rPr>
        <w:t xml:space="preserve"> </w:t>
      </w:r>
      <w:r w:rsidRPr="00C41B23">
        <w:rPr>
          <w:sz w:val="22"/>
          <w:szCs w:val="22"/>
        </w:rPr>
        <w:t>выполнены,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допущены</w:t>
      </w:r>
      <w:r w:rsidRPr="00C41B23">
        <w:rPr>
          <w:spacing w:val="1"/>
          <w:sz w:val="22"/>
          <w:szCs w:val="22"/>
        </w:rPr>
        <w:t xml:space="preserve"> </w:t>
      </w:r>
      <w:r w:rsidRPr="00C41B23">
        <w:rPr>
          <w:sz w:val="22"/>
          <w:szCs w:val="22"/>
        </w:rPr>
        <w:t>недочёты.</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частности,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изложении</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суждениях;</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выдержан</w:t>
      </w:r>
      <w:r w:rsidRPr="00C41B23">
        <w:rPr>
          <w:spacing w:val="1"/>
          <w:sz w:val="22"/>
          <w:szCs w:val="22"/>
        </w:rPr>
        <w:t xml:space="preserve"> </w:t>
      </w:r>
      <w:r w:rsidRPr="00C41B23">
        <w:rPr>
          <w:sz w:val="22"/>
          <w:szCs w:val="22"/>
        </w:rPr>
        <w:t>объём</w:t>
      </w:r>
      <w:r w:rsidRPr="00C41B23">
        <w:rPr>
          <w:spacing w:val="1"/>
          <w:sz w:val="22"/>
          <w:szCs w:val="22"/>
        </w:rPr>
        <w:t xml:space="preserve"> </w:t>
      </w:r>
      <w:r w:rsidRPr="00C41B23">
        <w:rPr>
          <w:sz w:val="22"/>
          <w:szCs w:val="22"/>
        </w:rPr>
        <w:t>реферата;</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упущения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оформлении;</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дополнительные</w:t>
      </w:r>
      <w:r w:rsidRPr="00C41B23">
        <w:rPr>
          <w:spacing w:val="1"/>
          <w:sz w:val="22"/>
          <w:szCs w:val="22"/>
        </w:rPr>
        <w:t xml:space="preserve"> </w:t>
      </w:r>
      <w:r w:rsidRPr="00C41B23">
        <w:rPr>
          <w:sz w:val="22"/>
          <w:szCs w:val="22"/>
        </w:rPr>
        <w:t>вопросы</w:t>
      </w:r>
      <w:r w:rsidRPr="00C41B23">
        <w:rPr>
          <w:spacing w:val="-1"/>
          <w:sz w:val="22"/>
          <w:szCs w:val="22"/>
        </w:rPr>
        <w:t xml:space="preserve"> </w:t>
      </w:r>
      <w:r w:rsidRPr="00C41B23">
        <w:rPr>
          <w:sz w:val="22"/>
          <w:szCs w:val="22"/>
        </w:rPr>
        <w:t>при защите</w:t>
      </w:r>
      <w:r w:rsidRPr="00C41B23">
        <w:rPr>
          <w:spacing w:val="-1"/>
          <w:sz w:val="22"/>
          <w:szCs w:val="22"/>
        </w:rPr>
        <w:t xml:space="preserve"> </w:t>
      </w:r>
      <w:r w:rsidRPr="00C41B23">
        <w:rPr>
          <w:sz w:val="22"/>
          <w:szCs w:val="22"/>
        </w:rPr>
        <w:t>даны неполные</w:t>
      </w:r>
      <w:r w:rsidRPr="00C41B23">
        <w:rPr>
          <w:spacing w:val="-2"/>
          <w:sz w:val="22"/>
          <w:szCs w:val="22"/>
        </w:rPr>
        <w:t xml:space="preserve"> </w:t>
      </w:r>
      <w:r w:rsidRPr="00C41B23">
        <w:rPr>
          <w:sz w:val="22"/>
          <w:szCs w:val="22"/>
        </w:rPr>
        <w:t>ответы.</w:t>
      </w:r>
    </w:p>
    <w:p w:rsidR="003D6AA4" w:rsidRPr="00C41B23" w:rsidRDefault="003D6AA4" w:rsidP="003D6AA4">
      <w:pPr>
        <w:pStyle w:val="a3"/>
        <w:ind w:right="905"/>
        <w:rPr>
          <w:sz w:val="22"/>
          <w:szCs w:val="22"/>
        </w:rPr>
      </w:pPr>
      <w:r w:rsidRPr="00C41B23">
        <w:rPr>
          <w:b/>
          <w:sz w:val="22"/>
          <w:szCs w:val="22"/>
        </w:rPr>
        <w:t>Отметка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имеются</w:t>
      </w:r>
      <w:r w:rsidRPr="00C41B23">
        <w:rPr>
          <w:spacing w:val="1"/>
          <w:sz w:val="22"/>
          <w:szCs w:val="22"/>
        </w:rPr>
        <w:t xml:space="preserve"> </w:t>
      </w:r>
      <w:r w:rsidRPr="00C41B23">
        <w:rPr>
          <w:sz w:val="22"/>
          <w:szCs w:val="22"/>
        </w:rPr>
        <w:t>существенные</w:t>
      </w:r>
      <w:r w:rsidRPr="00C41B23">
        <w:rPr>
          <w:spacing w:val="1"/>
          <w:sz w:val="22"/>
          <w:szCs w:val="22"/>
        </w:rPr>
        <w:t xml:space="preserve"> </w:t>
      </w:r>
      <w:r w:rsidRPr="00C41B23">
        <w:rPr>
          <w:sz w:val="22"/>
          <w:szCs w:val="22"/>
        </w:rPr>
        <w:t>отступления</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реферированию. В частности: тема освещена лишь частично; допущены фактические</w:t>
      </w:r>
      <w:r w:rsidRPr="00C41B23">
        <w:rPr>
          <w:spacing w:val="1"/>
          <w:sz w:val="22"/>
          <w:szCs w:val="22"/>
        </w:rPr>
        <w:t xml:space="preserve"> </w:t>
      </w:r>
      <w:r w:rsidRPr="00C41B23">
        <w:rPr>
          <w:sz w:val="22"/>
          <w:szCs w:val="22"/>
        </w:rPr>
        <w:t>ошибки в содержании реферата или при ответе на дополнительные вопросы; во время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отсутствует вывод.</w:t>
      </w:r>
    </w:p>
    <w:p w:rsidR="003D6AA4" w:rsidRPr="00C41B23" w:rsidRDefault="003D6AA4" w:rsidP="003D6AA4">
      <w:pPr>
        <w:pStyle w:val="a3"/>
        <w:ind w:right="907"/>
        <w:rPr>
          <w:sz w:val="22"/>
          <w:szCs w:val="22"/>
        </w:rPr>
      </w:pPr>
      <w:r w:rsidRPr="00C41B23">
        <w:rPr>
          <w:b/>
          <w:sz w:val="22"/>
          <w:szCs w:val="22"/>
        </w:rPr>
        <w:t xml:space="preserve">Отметка «2» </w:t>
      </w:r>
      <w:r w:rsidRPr="00C41B23">
        <w:rPr>
          <w:sz w:val="22"/>
          <w:szCs w:val="22"/>
        </w:rPr>
        <w:t>ставится если тема реферата не раскрыта͵ обнаруживается существенное</w:t>
      </w:r>
      <w:r w:rsidRPr="00C41B23">
        <w:rPr>
          <w:spacing w:val="1"/>
          <w:sz w:val="22"/>
          <w:szCs w:val="22"/>
        </w:rPr>
        <w:t xml:space="preserve"> </w:t>
      </w:r>
      <w:r w:rsidRPr="00C41B23">
        <w:rPr>
          <w:sz w:val="22"/>
          <w:szCs w:val="22"/>
        </w:rPr>
        <w:t>непонимание</w:t>
      </w:r>
      <w:r w:rsidRPr="00C41B23">
        <w:rPr>
          <w:spacing w:val="-2"/>
          <w:sz w:val="22"/>
          <w:szCs w:val="22"/>
        </w:rPr>
        <w:t xml:space="preserve"> </w:t>
      </w:r>
      <w:r w:rsidRPr="00C41B23">
        <w:rPr>
          <w:sz w:val="22"/>
          <w:szCs w:val="22"/>
        </w:rPr>
        <w:t>проблемы</w:t>
      </w:r>
    </w:p>
    <w:p w:rsidR="003D6AA4" w:rsidRPr="00C41B23" w:rsidRDefault="003D6AA4" w:rsidP="003D6AA4">
      <w:pPr>
        <w:pStyle w:val="Heading1"/>
        <w:spacing w:line="320" w:lineRule="exact"/>
        <w:jc w:val="both"/>
        <w:rPr>
          <w:sz w:val="22"/>
          <w:szCs w:val="22"/>
        </w:rPr>
      </w:pPr>
      <w:r w:rsidRPr="00C41B23">
        <w:rPr>
          <w:sz w:val="22"/>
          <w:szCs w:val="22"/>
        </w:rPr>
        <w:t>Изобразительное</w:t>
      </w:r>
      <w:r w:rsidRPr="00C41B23">
        <w:rPr>
          <w:spacing w:val="-4"/>
          <w:sz w:val="22"/>
          <w:szCs w:val="22"/>
        </w:rPr>
        <w:t xml:space="preserve"> </w:t>
      </w:r>
      <w:r w:rsidRPr="00C41B23">
        <w:rPr>
          <w:sz w:val="22"/>
          <w:szCs w:val="22"/>
        </w:rPr>
        <w:t>искусство</w:t>
      </w:r>
    </w:p>
    <w:p w:rsidR="003D6AA4" w:rsidRPr="00C41B23" w:rsidRDefault="003D6AA4" w:rsidP="003D6AA4">
      <w:pPr>
        <w:pStyle w:val="a3"/>
        <w:ind w:right="765"/>
        <w:rPr>
          <w:sz w:val="22"/>
          <w:szCs w:val="22"/>
        </w:rPr>
      </w:pPr>
      <w:r w:rsidRPr="00C41B23">
        <w:rPr>
          <w:sz w:val="22"/>
          <w:szCs w:val="22"/>
        </w:rPr>
        <w:t>При</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оценкам</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изобразительному</w:t>
      </w:r>
      <w:r w:rsidRPr="00C41B23">
        <w:rPr>
          <w:spacing w:val="1"/>
          <w:sz w:val="22"/>
          <w:szCs w:val="22"/>
        </w:rPr>
        <w:t xml:space="preserve"> </w:t>
      </w:r>
      <w:r w:rsidRPr="00C41B23">
        <w:rPr>
          <w:sz w:val="22"/>
          <w:szCs w:val="22"/>
        </w:rPr>
        <w:t>искусству</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руководствоваться следующим:</w:t>
      </w:r>
    </w:p>
    <w:p w:rsidR="003D6AA4" w:rsidRPr="00C41B23" w:rsidRDefault="003D6AA4" w:rsidP="001F01AD">
      <w:pPr>
        <w:pStyle w:val="a7"/>
        <w:numPr>
          <w:ilvl w:val="0"/>
          <w:numId w:val="178"/>
        </w:numPr>
        <w:tabs>
          <w:tab w:val="left" w:pos="1318"/>
        </w:tabs>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spacing w:before="1"/>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1"/>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spacing w:line="273" w:lineRule="exact"/>
        <w:ind w:left="1670"/>
        <w:rPr>
          <w:sz w:val="22"/>
          <w:szCs w:val="22"/>
        </w:rPr>
      </w:pPr>
      <w:r w:rsidRPr="00C41B23">
        <w:rPr>
          <w:sz w:val="22"/>
          <w:szCs w:val="22"/>
        </w:rPr>
        <w:t>Текущий</w:t>
      </w:r>
      <w:r w:rsidRPr="00C41B23">
        <w:rPr>
          <w:spacing w:val="21"/>
          <w:sz w:val="22"/>
          <w:szCs w:val="22"/>
        </w:rPr>
        <w:t xml:space="preserve"> </w:t>
      </w:r>
      <w:r w:rsidRPr="00C41B23">
        <w:rPr>
          <w:sz w:val="22"/>
          <w:szCs w:val="22"/>
        </w:rPr>
        <w:t>контроль</w:t>
      </w:r>
      <w:r w:rsidRPr="00C41B23">
        <w:rPr>
          <w:spacing w:val="78"/>
          <w:sz w:val="22"/>
          <w:szCs w:val="22"/>
        </w:rPr>
        <w:t xml:space="preserve"> </w:t>
      </w:r>
      <w:r w:rsidRPr="00C41B23">
        <w:rPr>
          <w:sz w:val="22"/>
          <w:szCs w:val="22"/>
        </w:rPr>
        <w:t>знаний</w:t>
      </w:r>
      <w:r w:rsidRPr="00C41B23">
        <w:rPr>
          <w:b/>
          <w:sz w:val="22"/>
          <w:szCs w:val="22"/>
        </w:rPr>
        <w:t>,</w:t>
      </w:r>
      <w:r w:rsidRPr="00C41B23">
        <w:rPr>
          <w:b/>
          <w:spacing w:val="83"/>
          <w:sz w:val="22"/>
          <w:szCs w:val="22"/>
        </w:rPr>
        <w:t xml:space="preserve"> </w:t>
      </w:r>
      <w:r w:rsidRPr="00C41B23">
        <w:rPr>
          <w:sz w:val="22"/>
          <w:szCs w:val="22"/>
        </w:rPr>
        <w:t>умений</w:t>
      </w:r>
      <w:r w:rsidRPr="00C41B23">
        <w:rPr>
          <w:spacing w:val="81"/>
          <w:sz w:val="22"/>
          <w:szCs w:val="22"/>
        </w:rPr>
        <w:t xml:space="preserve"> </w:t>
      </w:r>
      <w:r w:rsidRPr="00C41B23">
        <w:rPr>
          <w:sz w:val="22"/>
          <w:szCs w:val="22"/>
        </w:rPr>
        <w:t>и</w:t>
      </w:r>
      <w:r w:rsidRPr="00C41B23">
        <w:rPr>
          <w:spacing w:val="79"/>
          <w:sz w:val="22"/>
          <w:szCs w:val="22"/>
        </w:rPr>
        <w:t xml:space="preserve"> </w:t>
      </w:r>
      <w:r w:rsidRPr="00C41B23">
        <w:rPr>
          <w:sz w:val="22"/>
          <w:szCs w:val="22"/>
        </w:rPr>
        <w:t>навыков</w:t>
      </w:r>
      <w:r w:rsidRPr="00C41B23">
        <w:rPr>
          <w:spacing w:val="79"/>
          <w:sz w:val="22"/>
          <w:szCs w:val="22"/>
        </w:rPr>
        <w:t xml:space="preserve"> </w:t>
      </w:r>
      <w:r w:rsidRPr="00C41B23">
        <w:rPr>
          <w:sz w:val="22"/>
          <w:szCs w:val="22"/>
        </w:rPr>
        <w:t>на</w:t>
      </w:r>
      <w:r w:rsidRPr="00C41B23">
        <w:rPr>
          <w:spacing w:val="82"/>
          <w:sz w:val="22"/>
          <w:szCs w:val="22"/>
        </w:rPr>
        <w:t xml:space="preserve"> </w:t>
      </w:r>
      <w:r w:rsidRPr="00C41B23">
        <w:rPr>
          <w:sz w:val="22"/>
          <w:szCs w:val="22"/>
        </w:rPr>
        <w:t>уроках</w:t>
      </w:r>
      <w:r w:rsidRPr="00C41B23">
        <w:rPr>
          <w:spacing w:val="81"/>
          <w:sz w:val="22"/>
          <w:szCs w:val="22"/>
        </w:rPr>
        <w:t xml:space="preserve"> </w:t>
      </w:r>
      <w:r w:rsidRPr="00C41B23">
        <w:rPr>
          <w:sz w:val="22"/>
          <w:szCs w:val="22"/>
        </w:rPr>
        <w:t>предметной</w:t>
      </w:r>
      <w:r w:rsidRPr="00C41B23">
        <w:rPr>
          <w:spacing w:val="79"/>
          <w:sz w:val="22"/>
          <w:szCs w:val="22"/>
        </w:rPr>
        <w:t xml:space="preserve"> </w:t>
      </w:r>
      <w:r w:rsidRPr="00C41B23">
        <w:rPr>
          <w:sz w:val="22"/>
          <w:szCs w:val="22"/>
        </w:rPr>
        <w:t>отрасли</w:t>
      </w:r>
    </w:p>
    <w:p w:rsidR="003D6AA4" w:rsidRPr="00C41B23" w:rsidRDefault="003D6AA4" w:rsidP="003D6AA4">
      <w:pPr>
        <w:pStyle w:val="a3"/>
        <w:ind w:right="773"/>
        <w:rPr>
          <w:sz w:val="22"/>
          <w:szCs w:val="22"/>
        </w:rPr>
      </w:pPr>
      <w:r w:rsidRPr="00C41B23">
        <w:rPr>
          <w:sz w:val="22"/>
          <w:szCs w:val="22"/>
        </w:rPr>
        <w:t>«ИЗО»</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устного</w:t>
      </w:r>
      <w:r w:rsidRPr="00C41B23">
        <w:rPr>
          <w:spacing w:val="1"/>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самостоятельной</w:t>
      </w:r>
      <w:r w:rsidRPr="00C41B23">
        <w:rPr>
          <w:spacing w:val="1"/>
          <w:sz w:val="22"/>
          <w:szCs w:val="22"/>
        </w:rPr>
        <w:t xml:space="preserve"> </w:t>
      </w:r>
      <w:r w:rsidRPr="00C41B23">
        <w:rPr>
          <w:sz w:val="22"/>
          <w:szCs w:val="22"/>
        </w:rPr>
        <w:t>работы,</w:t>
      </w:r>
      <w:r w:rsidRPr="00C41B23">
        <w:rPr>
          <w:spacing w:val="61"/>
          <w:sz w:val="22"/>
          <w:szCs w:val="22"/>
        </w:rPr>
        <w:t xml:space="preserve"> </w:t>
      </w:r>
      <w:r w:rsidRPr="00C41B23">
        <w:rPr>
          <w:sz w:val="22"/>
          <w:szCs w:val="22"/>
        </w:rPr>
        <w:t>зачета,</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домашнего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т.д.</w:t>
      </w:r>
    </w:p>
    <w:p w:rsidR="003D6AA4" w:rsidRPr="00C41B23" w:rsidRDefault="003D6AA4" w:rsidP="003D6AA4">
      <w:pPr>
        <w:pStyle w:val="a3"/>
        <w:ind w:right="769"/>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a3"/>
        <w:ind w:right="765"/>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носить</w:t>
      </w:r>
      <w:r w:rsidRPr="00C41B23">
        <w:rPr>
          <w:spacing w:val="1"/>
          <w:sz w:val="22"/>
          <w:szCs w:val="22"/>
        </w:rPr>
        <w:t xml:space="preserve"> </w:t>
      </w:r>
      <w:r w:rsidRPr="00C41B23">
        <w:rPr>
          <w:sz w:val="22"/>
          <w:szCs w:val="22"/>
        </w:rPr>
        <w:t>стимулирующий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планом</w:t>
      </w:r>
      <w:r w:rsidRPr="00C41B23">
        <w:rPr>
          <w:spacing w:val="1"/>
          <w:sz w:val="22"/>
          <w:szCs w:val="22"/>
        </w:rPr>
        <w:t xml:space="preserve"> </w:t>
      </w:r>
      <w:r w:rsidRPr="00C41B23">
        <w:rPr>
          <w:sz w:val="22"/>
          <w:szCs w:val="22"/>
        </w:rPr>
        <w:t>контроля,</w:t>
      </w:r>
      <w:r w:rsidRPr="00C41B23">
        <w:rPr>
          <w:spacing w:val="-5"/>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отражается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календарно-тематическом</w:t>
      </w:r>
      <w:r w:rsidRPr="00C41B23">
        <w:rPr>
          <w:spacing w:val="-2"/>
          <w:sz w:val="22"/>
          <w:szCs w:val="22"/>
        </w:rPr>
        <w:t xml:space="preserve"> </w:t>
      </w:r>
      <w:r w:rsidRPr="00C41B23">
        <w:rPr>
          <w:sz w:val="22"/>
          <w:szCs w:val="22"/>
        </w:rPr>
        <w:t>плане</w:t>
      </w:r>
      <w:r w:rsidRPr="00C41B23">
        <w:rPr>
          <w:spacing w:val="-2"/>
          <w:sz w:val="22"/>
          <w:szCs w:val="22"/>
        </w:rPr>
        <w:t xml:space="preserve"> </w:t>
      </w:r>
      <w:r w:rsidRPr="00C41B23">
        <w:rPr>
          <w:sz w:val="22"/>
          <w:szCs w:val="22"/>
        </w:rPr>
        <w:t>рабочей</w:t>
      </w:r>
      <w:r w:rsidRPr="00C41B23">
        <w:rPr>
          <w:spacing w:val="-1"/>
          <w:sz w:val="22"/>
          <w:szCs w:val="22"/>
        </w:rPr>
        <w:t xml:space="preserve"> </w:t>
      </w:r>
      <w:r w:rsidRPr="00C41B23">
        <w:rPr>
          <w:sz w:val="22"/>
          <w:szCs w:val="22"/>
        </w:rPr>
        <w:t>программы.</w:t>
      </w:r>
    </w:p>
    <w:p w:rsidR="003D6AA4" w:rsidRPr="00C41B23" w:rsidRDefault="003D6AA4" w:rsidP="003D6AA4">
      <w:pPr>
        <w:pStyle w:val="Heading2"/>
        <w:spacing w:before="5"/>
        <w:ind w:left="1670"/>
        <w:rPr>
          <w:sz w:val="22"/>
          <w:szCs w:val="22"/>
        </w:rPr>
      </w:pPr>
      <w:r w:rsidRPr="00C41B23">
        <w:rPr>
          <w:sz w:val="22"/>
          <w:szCs w:val="22"/>
        </w:rPr>
        <w:t>Формы</w:t>
      </w:r>
      <w:r w:rsidRPr="00C41B23">
        <w:rPr>
          <w:spacing w:val="-3"/>
          <w:sz w:val="22"/>
          <w:szCs w:val="22"/>
        </w:rPr>
        <w:t xml:space="preserve"> </w:t>
      </w:r>
      <w:r w:rsidRPr="00C41B23">
        <w:rPr>
          <w:sz w:val="22"/>
          <w:szCs w:val="22"/>
        </w:rPr>
        <w:t>контроля</w:t>
      </w:r>
      <w:r w:rsidRPr="00C41B23">
        <w:rPr>
          <w:spacing w:val="-2"/>
          <w:sz w:val="22"/>
          <w:szCs w:val="22"/>
        </w:rPr>
        <w:t xml:space="preserve"> </w:t>
      </w:r>
      <w:r w:rsidRPr="00C41B23">
        <w:rPr>
          <w:sz w:val="22"/>
          <w:szCs w:val="22"/>
        </w:rPr>
        <w:t>уровня</w:t>
      </w:r>
      <w:r w:rsidRPr="00C41B23">
        <w:rPr>
          <w:spacing w:val="-2"/>
          <w:sz w:val="22"/>
          <w:szCs w:val="22"/>
        </w:rPr>
        <w:t xml:space="preserve"> </w:t>
      </w:r>
      <w:r w:rsidRPr="00C41B23">
        <w:rPr>
          <w:sz w:val="22"/>
          <w:szCs w:val="22"/>
        </w:rPr>
        <w:t>обученности:</w:t>
      </w:r>
    </w:p>
    <w:p w:rsidR="003D6AA4" w:rsidRPr="00C41B23" w:rsidRDefault="003D6AA4" w:rsidP="001F01AD">
      <w:pPr>
        <w:pStyle w:val="a7"/>
        <w:numPr>
          <w:ilvl w:val="0"/>
          <w:numId w:val="187"/>
        </w:numPr>
        <w:tabs>
          <w:tab w:val="left" w:pos="1107"/>
        </w:tabs>
        <w:spacing w:line="274" w:lineRule="exact"/>
        <w:ind w:left="1106" w:hanging="145"/>
        <w:contextualSpacing w:val="0"/>
      </w:pPr>
      <w:r w:rsidRPr="00C41B23">
        <w:t>викторины;</w:t>
      </w:r>
    </w:p>
    <w:p w:rsidR="003D6AA4" w:rsidRPr="00C41B23" w:rsidRDefault="003D6AA4" w:rsidP="001F01AD">
      <w:pPr>
        <w:pStyle w:val="a7"/>
        <w:numPr>
          <w:ilvl w:val="0"/>
          <w:numId w:val="187"/>
        </w:numPr>
        <w:tabs>
          <w:tab w:val="left" w:pos="1107"/>
        </w:tabs>
        <w:ind w:left="1106" w:hanging="145"/>
        <w:contextualSpacing w:val="0"/>
      </w:pPr>
      <w:r w:rsidRPr="00C41B23">
        <w:t>кроссворды;</w:t>
      </w:r>
    </w:p>
    <w:p w:rsidR="003D6AA4" w:rsidRPr="00C41B23" w:rsidRDefault="003D6AA4" w:rsidP="001F01AD">
      <w:pPr>
        <w:pStyle w:val="a7"/>
        <w:numPr>
          <w:ilvl w:val="0"/>
          <w:numId w:val="187"/>
        </w:numPr>
        <w:tabs>
          <w:tab w:val="left" w:pos="1107"/>
        </w:tabs>
        <w:ind w:left="1106" w:hanging="145"/>
        <w:contextualSpacing w:val="0"/>
      </w:pPr>
      <w:r w:rsidRPr="00C41B23">
        <w:t>отчетные</w:t>
      </w:r>
      <w:r w:rsidRPr="00C41B23">
        <w:rPr>
          <w:spacing w:val="-5"/>
        </w:rPr>
        <w:t xml:space="preserve"> </w:t>
      </w:r>
      <w:r w:rsidRPr="00C41B23">
        <w:t>выставки</w:t>
      </w:r>
      <w:r w:rsidRPr="00C41B23">
        <w:rPr>
          <w:spacing w:val="-2"/>
        </w:rPr>
        <w:t xml:space="preserve"> </w:t>
      </w:r>
      <w:r w:rsidRPr="00C41B23">
        <w:t>творческих</w:t>
      </w:r>
      <w:r w:rsidRPr="00C41B23">
        <w:rPr>
          <w:spacing w:val="57"/>
        </w:rPr>
        <w:t xml:space="preserve"> </w:t>
      </w:r>
      <w:r w:rsidRPr="00C41B23">
        <w:t>(индивидуальных</w:t>
      </w:r>
      <w:r w:rsidRPr="00C41B23">
        <w:rPr>
          <w:spacing w:val="-1"/>
        </w:rPr>
        <w:t xml:space="preserve"> </w:t>
      </w:r>
      <w:r w:rsidRPr="00C41B23">
        <w:t>и</w:t>
      </w:r>
      <w:r w:rsidRPr="00C41B23">
        <w:rPr>
          <w:spacing w:val="-5"/>
        </w:rPr>
        <w:t xml:space="preserve"> </w:t>
      </w:r>
      <w:r w:rsidRPr="00C41B23">
        <w:t>коллективных)</w:t>
      </w:r>
      <w:r w:rsidRPr="00C41B23">
        <w:rPr>
          <w:spacing w:val="-3"/>
        </w:rPr>
        <w:t xml:space="preserve"> </w:t>
      </w:r>
      <w:r w:rsidRPr="00C41B23">
        <w:t>работ;</w:t>
      </w:r>
    </w:p>
    <w:p w:rsidR="003D6AA4" w:rsidRPr="00C41B23" w:rsidRDefault="003D6AA4" w:rsidP="001F01AD">
      <w:pPr>
        <w:pStyle w:val="a7"/>
        <w:numPr>
          <w:ilvl w:val="0"/>
          <w:numId w:val="187"/>
        </w:numPr>
        <w:tabs>
          <w:tab w:val="left" w:pos="1107"/>
        </w:tabs>
        <w:ind w:left="1106" w:hanging="145"/>
        <w:contextualSpacing w:val="0"/>
      </w:pPr>
      <w:r w:rsidRPr="00C41B23">
        <w:t>тестирование;</w:t>
      </w:r>
    </w:p>
    <w:p w:rsidR="003D6AA4" w:rsidRPr="00C41B23" w:rsidRDefault="003D6AA4" w:rsidP="001F01AD">
      <w:pPr>
        <w:pStyle w:val="a7"/>
        <w:numPr>
          <w:ilvl w:val="0"/>
          <w:numId w:val="187"/>
        </w:numPr>
        <w:tabs>
          <w:tab w:val="left" w:pos="1107"/>
        </w:tabs>
        <w:ind w:left="1106" w:hanging="145"/>
        <w:contextualSpacing w:val="0"/>
      </w:pPr>
      <w:r w:rsidRPr="00C41B23">
        <w:t>проверочные</w:t>
      </w:r>
      <w:r w:rsidRPr="00C41B23">
        <w:rPr>
          <w:spacing w:val="-4"/>
        </w:rPr>
        <w:t xml:space="preserve"> </w:t>
      </w:r>
      <w:r w:rsidRPr="00C41B23">
        <w:t>работы.</w:t>
      </w:r>
    </w:p>
    <w:p w:rsidR="003D6AA4" w:rsidRPr="00C41B23" w:rsidRDefault="003D6AA4" w:rsidP="003D6AA4">
      <w:pPr>
        <w:pStyle w:val="Heading2"/>
        <w:spacing w:before="5"/>
        <w:ind w:left="1670"/>
        <w:jc w:val="left"/>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5"/>
          <w:sz w:val="22"/>
          <w:szCs w:val="22"/>
        </w:rPr>
        <w:t xml:space="preserve"> </w:t>
      </w:r>
      <w:r w:rsidRPr="00C41B23">
        <w:rPr>
          <w:sz w:val="22"/>
          <w:szCs w:val="22"/>
        </w:rPr>
        <w:t>творческой</w:t>
      </w:r>
      <w:r w:rsidRPr="00C41B23">
        <w:rPr>
          <w:spacing w:val="-3"/>
          <w:sz w:val="22"/>
          <w:szCs w:val="22"/>
        </w:rPr>
        <w:t xml:space="preserve"> </w:t>
      </w:r>
      <w:r w:rsidRPr="00C41B23">
        <w:rPr>
          <w:sz w:val="22"/>
          <w:szCs w:val="22"/>
        </w:rPr>
        <w:t>работы</w:t>
      </w:r>
    </w:p>
    <w:p w:rsidR="003D6AA4" w:rsidRPr="00C41B23" w:rsidRDefault="003D6AA4" w:rsidP="003D6AA4">
      <w:pPr>
        <w:pStyle w:val="a3"/>
        <w:rPr>
          <w:sz w:val="22"/>
          <w:szCs w:val="22"/>
        </w:rPr>
      </w:pPr>
      <w:r w:rsidRPr="00C41B23">
        <w:rPr>
          <w:sz w:val="22"/>
          <w:szCs w:val="22"/>
        </w:rPr>
        <w:t>Оценивание</w:t>
      </w:r>
      <w:r w:rsidRPr="00C41B23">
        <w:rPr>
          <w:spacing w:val="18"/>
          <w:sz w:val="22"/>
          <w:szCs w:val="22"/>
        </w:rPr>
        <w:t xml:space="preserve"> </w:t>
      </w:r>
      <w:r w:rsidRPr="00C41B23">
        <w:rPr>
          <w:sz w:val="22"/>
          <w:szCs w:val="22"/>
        </w:rPr>
        <w:t>осуществляется</w:t>
      </w:r>
      <w:r w:rsidRPr="00C41B23">
        <w:rPr>
          <w:spacing w:val="20"/>
          <w:sz w:val="22"/>
          <w:szCs w:val="22"/>
        </w:rPr>
        <w:t xml:space="preserve"> </w:t>
      </w:r>
      <w:r w:rsidRPr="00C41B23">
        <w:rPr>
          <w:sz w:val="22"/>
          <w:szCs w:val="22"/>
        </w:rPr>
        <w:t>в</w:t>
      </w:r>
      <w:r w:rsidRPr="00C41B23">
        <w:rPr>
          <w:spacing w:val="20"/>
          <w:sz w:val="22"/>
          <w:szCs w:val="22"/>
        </w:rPr>
        <w:t xml:space="preserve"> </w:t>
      </w:r>
      <w:r w:rsidRPr="00C41B23">
        <w:rPr>
          <w:sz w:val="22"/>
          <w:szCs w:val="22"/>
        </w:rPr>
        <w:t>виде</w:t>
      </w:r>
      <w:r w:rsidRPr="00C41B23">
        <w:rPr>
          <w:spacing w:val="20"/>
          <w:sz w:val="22"/>
          <w:szCs w:val="22"/>
        </w:rPr>
        <w:t xml:space="preserve"> </w:t>
      </w:r>
      <w:r w:rsidRPr="00C41B23">
        <w:rPr>
          <w:sz w:val="22"/>
          <w:szCs w:val="22"/>
        </w:rPr>
        <w:t>анализа</w:t>
      </w:r>
      <w:r w:rsidRPr="00C41B23">
        <w:rPr>
          <w:spacing w:val="18"/>
          <w:sz w:val="22"/>
          <w:szCs w:val="22"/>
        </w:rPr>
        <w:t xml:space="preserve"> </w:t>
      </w:r>
      <w:r w:rsidRPr="00C41B23">
        <w:rPr>
          <w:sz w:val="22"/>
          <w:szCs w:val="22"/>
        </w:rPr>
        <w:t>каждой</w:t>
      </w:r>
      <w:r w:rsidRPr="00C41B23">
        <w:rPr>
          <w:spacing w:val="27"/>
          <w:sz w:val="22"/>
          <w:szCs w:val="22"/>
        </w:rPr>
        <w:t xml:space="preserve"> </w:t>
      </w:r>
      <w:r w:rsidRPr="00C41B23">
        <w:rPr>
          <w:sz w:val="22"/>
          <w:szCs w:val="22"/>
        </w:rPr>
        <w:t>творческой</w:t>
      </w:r>
      <w:r w:rsidRPr="00C41B23">
        <w:rPr>
          <w:spacing w:val="21"/>
          <w:sz w:val="22"/>
          <w:szCs w:val="22"/>
        </w:rPr>
        <w:t xml:space="preserve"> </w:t>
      </w:r>
      <w:r w:rsidRPr="00C41B23">
        <w:rPr>
          <w:sz w:val="22"/>
          <w:szCs w:val="22"/>
        </w:rPr>
        <w:t>работы</w:t>
      </w:r>
      <w:r w:rsidRPr="00C41B23">
        <w:rPr>
          <w:spacing w:val="19"/>
          <w:sz w:val="22"/>
          <w:szCs w:val="22"/>
        </w:rPr>
        <w:t xml:space="preserve"> </w:t>
      </w:r>
      <w:r w:rsidRPr="00C41B23">
        <w:rPr>
          <w:sz w:val="22"/>
          <w:szCs w:val="22"/>
        </w:rPr>
        <w:t>по</w:t>
      </w:r>
      <w:r w:rsidRPr="00C41B23">
        <w:rPr>
          <w:spacing w:val="20"/>
          <w:sz w:val="22"/>
          <w:szCs w:val="22"/>
        </w:rPr>
        <w:t xml:space="preserve"> </w:t>
      </w:r>
      <w:r w:rsidRPr="00C41B23">
        <w:rPr>
          <w:sz w:val="22"/>
          <w:szCs w:val="22"/>
        </w:rPr>
        <w:t>составленным</w:t>
      </w:r>
      <w:r w:rsidRPr="00C41B23">
        <w:rPr>
          <w:spacing w:val="-57"/>
          <w:sz w:val="22"/>
          <w:szCs w:val="22"/>
        </w:rPr>
        <w:t xml:space="preserve"> </w:t>
      </w:r>
      <w:r w:rsidRPr="00C41B23">
        <w:rPr>
          <w:sz w:val="22"/>
          <w:szCs w:val="22"/>
        </w:rPr>
        <w:t>критериям</w:t>
      </w:r>
    </w:p>
    <w:p w:rsidR="003D6AA4" w:rsidRPr="00C41B23" w:rsidRDefault="003D6AA4" w:rsidP="001F01AD">
      <w:pPr>
        <w:pStyle w:val="a7"/>
        <w:numPr>
          <w:ilvl w:val="0"/>
          <w:numId w:val="178"/>
        </w:numPr>
        <w:tabs>
          <w:tab w:val="left" w:pos="1133"/>
        </w:tabs>
        <w:ind w:left="1132" w:hanging="171"/>
        <w:contextualSpacing w:val="0"/>
      </w:pPr>
      <w:r w:rsidRPr="00C41B23">
        <w:lastRenderedPageBreak/>
        <w:t>Цели</w:t>
      </w:r>
      <w:r w:rsidRPr="00C41B23">
        <w:rPr>
          <w:spacing w:val="-3"/>
        </w:rPr>
        <w:t xml:space="preserve"> </w:t>
      </w:r>
      <w:r w:rsidRPr="00C41B23">
        <w:t>задания</w:t>
      </w:r>
      <w:r w:rsidRPr="00C41B23">
        <w:rPr>
          <w:spacing w:val="-4"/>
        </w:rPr>
        <w:t xml:space="preserve"> </w:t>
      </w:r>
      <w:r w:rsidRPr="00C41B23">
        <w:t>приняты</w:t>
      </w:r>
      <w:r w:rsidRPr="00C41B23">
        <w:rPr>
          <w:spacing w:val="-4"/>
        </w:rPr>
        <w:t xml:space="preserve"> </w:t>
      </w:r>
      <w:r w:rsidRPr="00C41B23">
        <w:t>обучающимся,</w:t>
      </w:r>
      <w:r w:rsidRPr="00C41B23">
        <w:rPr>
          <w:spacing w:val="-4"/>
        </w:rPr>
        <w:t xml:space="preserve"> </w:t>
      </w:r>
      <w:r w:rsidRPr="00C41B23">
        <w:t>конкретны.</w:t>
      </w:r>
    </w:p>
    <w:p w:rsidR="003D6AA4" w:rsidRPr="00C41B23" w:rsidRDefault="003D6AA4" w:rsidP="001F01AD">
      <w:pPr>
        <w:pStyle w:val="a7"/>
        <w:numPr>
          <w:ilvl w:val="0"/>
          <w:numId w:val="178"/>
        </w:numPr>
        <w:tabs>
          <w:tab w:val="left" w:pos="1193"/>
        </w:tabs>
        <w:spacing w:before="1" w:line="293" w:lineRule="exact"/>
        <w:ind w:left="1192" w:hanging="171"/>
        <w:contextualSpacing w:val="0"/>
      </w:pPr>
      <w:r w:rsidRPr="00C41B23">
        <w:t>Замысел</w:t>
      </w:r>
      <w:r w:rsidRPr="00C41B23">
        <w:rPr>
          <w:spacing w:val="-3"/>
        </w:rPr>
        <w:t xml:space="preserve"> </w:t>
      </w:r>
      <w:r w:rsidRPr="00C41B23">
        <w:t>работы</w:t>
      </w:r>
      <w:r w:rsidRPr="00C41B23">
        <w:rPr>
          <w:spacing w:val="-2"/>
        </w:rPr>
        <w:t xml:space="preserve"> </w:t>
      </w:r>
      <w:r w:rsidRPr="00C41B23">
        <w:t>реализован.</w:t>
      </w:r>
    </w:p>
    <w:p w:rsidR="003D6AA4" w:rsidRPr="00C41B23" w:rsidRDefault="003D6AA4" w:rsidP="001F01AD">
      <w:pPr>
        <w:pStyle w:val="a7"/>
        <w:numPr>
          <w:ilvl w:val="0"/>
          <w:numId w:val="178"/>
        </w:numPr>
        <w:tabs>
          <w:tab w:val="left" w:pos="1133"/>
        </w:tabs>
        <w:spacing w:line="293" w:lineRule="exact"/>
        <w:ind w:left="1132" w:hanging="171"/>
        <w:contextualSpacing w:val="0"/>
      </w:pPr>
      <w:r w:rsidRPr="00C41B23">
        <w:t>Содержание</w:t>
      </w:r>
      <w:r w:rsidRPr="00C41B23">
        <w:rPr>
          <w:spacing w:val="-5"/>
        </w:rPr>
        <w:t xml:space="preserve"> </w:t>
      </w:r>
      <w:r w:rsidRPr="00C41B23">
        <w:t>оптимально</w:t>
      </w:r>
      <w:r w:rsidRPr="00C41B23">
        <w:rPr>
          <w:spacing w:val="-4"/>
        </w:rPr>
        <w:t xml:space="preserve"> </w:t>
      </w:r>
      <w:r w:rsidRPr="00C41B23">
        <w:t>(научно,</w:t>
      </w:r>
      <w:r w:rsidRPr="00C41B23">
        <w:rPr>
          <w:spacing w:val="-4"/>
        </w:rPr>
        <w:t xml:space="preserve"> </w:t>
      </w:r>
      <w:r w:rsidRPr="00C41B23">
        <w:t>грамотно,</w:t>
      </w:r>
      <w:r w:rsidRPr="00C41B23">
        <w:rPr>
          <w:spacing w:val="-3"/>
        </w:rPr>
        <w:t xml:space="preserve"> </w:t>
      </w:r>
      <w:r w:rsidRPr="00C41B23">
        <w:t>доступно)</w:t>
      </w:r>
    </w:p>
    <w:p w:rsidR="003D6AA4" w:rsidRPr="00C41B23" w:rsidRDefault="003D6AA4" w:rsidP="001F01AD">
      <w:pPr>
        <w:pStyle w:val="a7"/>
        <w:numPr>
          <w:ilvl w:val="0"/>
          <w:numId w:val="178"/>
        </w:numPr>
        <w:tabs>
          <w:tab w:val="left" w:pos="1188"/>
        </w:tabs>
        <w:spacing w:before="3" w:line="237" w:lineRule="auto"/>
        <w:ind w:right="765" w:firstLine="0"/>
        <w:contextualSpacing w:val="0"/>
      </w:pPr>
      <w:r w:rsidRPr="00C41B23">
        <w:t>Характер</w:t>
      </w:r>
      <w:r w:rsidRPr="00C41B23">
        <w:rPr>
          <w:spacing w:val="50"/>
        </w:rPr>
        <w:t xml:space="preserve"> </w:t>
      </w:r>
      <w:r w:rsidRPr="00C41B23">
        <w:t>изложения</w:t>
      </w:r>
      <w:r w:rsidRPr="00C41B23">
        <w:rPr>
          <w:spacing w:val="50"/>
        </w:rPr>
        <w:t xml:space="preserve"> </w:t>
      </w:r>
      <w:r w:rsidRPr="00C41B23">
        <w:t>предлагаемого</w:t>
      </w:r>
      <w:r w:rsidRPr="00C41B23">
        <w:rPr>
          <w:spacing w:val="50"/>
        </w:rPr>
        <w:t xml:space="preserve"> </w:t>
      </w:r>
      <w:r w:rsidRPr="00C41B23">
        <w:t>материала</w:t>
      </w:r>
      <w:r w:rsidRPr="00C41B23">
        <w:rPr>
          <w:spacing w:val="50"/>
        </w:rPr>
        <w:t xml:space="preserve"> </w:t>
      </w:r>
      <w:r w:rsidRPr="00C41B23">
        <w:t>доступный,</w:t>
      </w:r>
      <w:r w:rsidRPr="00C41B23">
        <w:rPr>
          <w:spacing w:val="51"/>
        </w:rPr>
        <w:t xml:space="preserve"> </w:t>
      </w:r>
      <w:r w:rsidRPr="00C41B23">
        <w:t>соответствует</w:t>
      </w:r>
      <w:r w:rsidRPr="00C41B23">
        <w:rPr>
          <w:spacing w:val="2"/>
        </w:rPr>
        <w:t xml:space="preserve"> </w:t>
      </w:r>
      <w:r w:rsidRPr="00C41B23">
        <w:t>возрастным</w:t>
      </w:r>
      <w:r w:rsidRPr="00C41B23">
        <w:rPr>
          <w:spacing w:val="-57"/>
        </w:rPr>
        <w:t xml:space="preserve"> </w:t>
      </w:r>
      <w:r w:rsidRPr="00C41B23">
        <w:t>особенностям</w:t>
      </w:r>
      <w:r w:rsidRPr="00C41B23">
        <w:rPr>
          <w:spacing w:val="-2"/>
        </w:rPr>
        <w:t xml:space="preserve"> </w:t>
      </w:r>
      <w:r w:rsidRPr="00C41B23">
        <w:t>обучающегося.</w:t>
      </w:r>
    </w:p>
    <w:p w:rsidR="003D6AA4" w:rsidRPr="00C41B23" w:rsidRDefault="003D6AA4" w:rsidP="001F01AD">
      <w:pPr>
        <w:pStyle w:val="a7"/>
        <w:numPr>
          <w:ilvl w:val="0"/>
          <w:numId w:val="178"/>
        </w:numPr>
        <w:tabs>
          <w:tab w:val="left" w:pos="1217"/>
        </w:tabs>
        <w:spacing w:before="88"/>
        <w:ind w:right="769" w:firstLine="0"/>
        <w:contextualSpacing w:val="0"/>
        <w:jc w:val="both"/>
      </w:pPr>
      <w:r w:rsidRPr="00C41B23">
        <w:t>Обучающийся</w:t>
      </w:r>
      <w:r w:rsidRPr="00C41B23">
        <w:rPr>
          <w:spacing w:val="1"/>
        </w:rPr>
        <w:t xml:space="preserve"> </w:t>
      </w:r>
      <w:r w:rsidRPr="00C41B23">
        <w:t>использовал</w:t>
      </w:r>
      <w:r w:rsidRPr="00C41B23">
        <w:rPr>
          <w:spacing w:val="1"/>
        </w:rPr>
        <w:t xml:space="preserve"> </w:t>
      </w:r>
      <w:r w:rsidRPr="00C41B23">
        <w:t>различные</w:t>
      </w:r>
      <w:r w:rsidRPr="00C41B23">
        <w:rPr>
          <w:spacing w:val="1"/>
        </w:rPr>
        <w:t xml:space="preserve"> </w:t>
      </w:r>
      <w:r w:rsidRPr="00C41B23">
        <w:t>формы</w:t>
      </w:r>
      <w:r w:rsidRPr="00C41B23">
        <w:rPr>
          <w:spacing w:val="1"/>
        </w:rPr>
        <w:t xml:space="preserve"> </w:t>
      </w:r>
      <w:r w:rsidRPr="00C41B23">
        <w:t>(самостоятельно,</w:t>
      </w:r>
      <w:r w:rsidRPr="00C41B23">
        <w:rPr>
          <w:spacing w:val="1"/>
        </w:rPr>
        <w:t xml:space="preserve"> </w:t>
      </w:r>
      <w:r w:rsidRPr="00C41B23">
        <w:t>помощь</w:t>
      </w:r>
      <w:r w:rsidRPr="00C41B23">
        <w:rPr>
          <w:spacing w:val="1"/>
        </w:rPr>
        <w:t xml:space="preserve"> </w:t>
      </w:r>
      <w:r w:rsidRPr="00C41B23">
        <w:t>родителей,</w:t>
      </w:r>
      <w:r w:rsidRPr="00C41B23">
        <w:rPr>
          <w:spacing w:val="1"/>
        </w:rPr>
        <w:t xml:space="preserve"> </w:t>
      </w:r>
      <w:r w:rsidRPr="00C41B23">
        <w:t>учителя,</w:t>
      </w:r>
      <w:r w:rsidRPr="00C41B23">
        <w:rPr>
          <w:spacing w:val="1"/>
        </w:rPr>
        <w:t xml:space="preserve"> </w:t>
      </w:r>
      <w:r w:rsidRPr="00C41B23">
        <w:t>интернет-ресурсы)</w:t>
      </w:r>
      <w:r w:rsidRPr="00C41B23">
        <w:rPr>
          <w:spacing w:val="1"/>
        </w:rPr>
        <w:t xml:space="preserve"> </w:t>
      </w:r>
      <w:r w:rsidRPr="00C41B23">
        <w:t>и</w:t>
      </w:r>
      <w:r w:rsidRPr="00C41B23">
        <w:rPr>
          <w:spacing w:val="1"/>
        </w:rPr>
        <w:t xml:space="preserve"> </w:t>
      </w:r>
      <w:r w:rsidRPr="00C41B23">
        <w:t>средства</w:t>
      </w:r>
      <w:r w:rsidRPr="00C41B23">
        <w:rPr>
          <w:spacing w:val="1"/>
        </w:rPr>
        <w:t xml:space="preserve"> </w:t>
      </w:r>
      <w:r w:rsidRPr="00C41B23">
        <w:t>работы</w:t>
      </w:r>
      <w:r w:rsidRPr="00C41B23">
        <w:rPr>
          <w:spacing w:val="1"/>
        </w:rPr>
        <w:t xml:space="preserve"> </w:t>
      </w:r>
      <w:r w:rsidRPr="00C41B23">
        <w:t>(применение</w:t>
      </w:r>
      <w:r w:rsidRPr="00C41B23">
        <w:rPr>
          <w:spacing w:val="1"/>
        </w:rPr>
        <w:t xml:space="preserve"> </w:t>
      </w:r>
      <w:r w:rsidRPr="00C41B23">
        <w:t>ИКТ,</w:t>
      </w:r>
      <w:r w:rsidRPr="00C41B23">
        <w:rPr>
          <w:spacing w:val="1"/>
        </w:rPr>
        <w:t xml:space="preserve"> </w:t>
      </w:r>
      <w:r w:rsidRPr="00C41B23">
        <w:t>иллюстративного</w:t>
      </w:r>
      <w:r w:rsidRPr="00C41B23">
        <w:rPr>
          <w:spacing w:val="1"/>
        </w:rPr>
        <w:t xml:space="preserve"> </w:t>
      </w:r>
      <w:r w:rsidRPr="00C41B23">
        <w:t>материала).</w:t>
      </w:r>
    </w:p>
    <w:p w:rsidR="003D6AA4" w:rsidRPr="00C41B23" w:rsidRDefault="003D6AA4" w:rsidP="001F01AD">
      <w:pPr>
        <w:pStyle w:val="a7"/>
        <w:numPr>
          <w:ilvl w:val="0"/>
          <w:numId w:val="178"/>
        </w:numPr>
        <w:tabs>
          <w:tab w:val="left" w:pos="1198"/>
        </w:tabs>
        <w:spacing w:before="4" w:line="237" w:lineRule="auto"/>
        <w:ind w:right="770" w:firstLine="0"/>
        <w:contextualSpacing w:val="0"/>
        <w:jc w:val="both"/>
      </w:pPr>
      <w:r w:rsidRPr="00C41B23">
        <w:t>Во</w:t>
      </w:r>
      <w:r w:rsidRPr="00C41B23">
        <w:rPr>
          <w:spacing w:val="1"/>
        </w:rPr>
        <w:t xml:space="preserve"> </w:t>
      </w:r>
      <w:r w:rsidRPr="00C41B23">
        <w:t>время</w:t>
      </w:r>
      <w:r w:rsidRPr="00C41B23">
        <w:rPr>
          <w:spacing w:val="1"/>
        </w:rPr>
        <w:t xml:space="preserve"> </w:t>
      </w:r>
      <w:r w:rsidRPr="00C41B23">
        <w:t>защиты</w:t>
      </w:r>
      <w:r w:rsidRPr="00C41B23">
        <w:rPr>
          <w:spacing w:val="1"/>
        </w:rPr>
        <w:t xml:space="preserve"> </w:t>
      </w:r>
      <w:r w:rsidRPr="00C41B23">
        <w:t>творческой</w:t>
      </w:r>
      <w:r w:rsidRPr="00C41B23">
        <w:rPr>
          <w:spacing w:val="1"/>
        </w:rPr>
        <w:t xml:space="preserve"> </w:t>
      </w:r>
      <w:r w:rsidRPr="00C41B23">
        <w:t>работы</w:t>
      </w:r>
      <w:r w:rsidRPr="00C41B23">
        <w:rPr>
          <w:spacing w:val="1"/>
        </w:rPr>
        <w:t xml:space="preserve"> </w:t>
      </w:r>
      <w:r w:rsidRPr="00C41B23">
        <w:t>созданы</w:t>
      </w:r>
      <w:r w:rsidRPr="00C41B23">
        <w:rPr>
          <w:spacing w:val="1"/>
        </w:rPr>
        <w:t xml:space="preserve"> </w:t>
      </w:r>
      <w:r w:rsidRPr="00C41B23">
        <w:t>условия</w:t>
      </w:r>
      <w:r w:rsidRPr="00C41B23">
        <w:rPr>
          <w:spacing w:val="1"/>
        </w:rPr>
        <w:t xml:space="preserve"> </w:t>
      </w:r>
      <w:r w:rsidRPr="00C41B23">
        <w:t>для</w:t>
      </w:r>
      <w:r w:rsidRPr="00C41B23">
        <w:rPr>
          <w:spacing w:val="1"/>
        </w:rPr>
        <w:t xml:space="preserve"> </w:t>
      </w:r>
      <w:r w:rsidRPr="00C41B23">
        <w:t>личностного</w:t>
      </w:r>
      <w:r w:rsidRPr="00C41B23">
        <w:rPr>
          <w:spacing w:val="1"/>
        </w:rPr>
        <w:t xml:space="preserve"> </w:t>
      </w:r>
      <w:r w:rsidRPr="00C41B23">
        <w:t>общения</w:t>
      </w:r>
      <w:r w:rsidRPr="00C41B23">
        <w:rPr>
          <w:spacing w:val="1"/>
        </w:rPr>
        <w:t xml:space="preserve"> </w:t>
      </w:r>
      <w:r w:rsidRPr="00C41B23">
        <w:t>с</w:t>
      </w:r>
      <w:r w:rsidRPr="00C41B23">
        <w:rPr>
          <w:spacing w:val="-57"/>
        </w:rPr>
        <w:t xml:space="preserve"> </w:t>
      </w:r>
      <w:r w:rsidRPr="00C41B23">
        <w:t>одноклассниками,</w:t>
      </w:r>
      <w:r w:rsidRPr="00C41B23">
        <w:rPr>
          <w:spacing w:val="-1"/>
        </w:rPr>
        <w:t xml:space="preserve"> </w:t>
      </w:r>
      <w:r w:rsidRPr="00C41B23">
        <w:t>для</w:t>
      </w:r>
      <w:r w:rsidRPr="00C41B23">
        <w:rPr>
          <w:spacing w:val="-2"/>
        </w:rPr>
        <w:t xml:space="preserve"> </w:t>
      </w:r>
      <w:r w:rsidRPr="00C41B23">
        <w:t>рефлексии.</w:t>
      </w:r>
    </w:p>
    <w:p w:rsidR="003D6AA4" w:rsidRPr="00C41B23" w:rsidRDefault="003D6AA4" w:rsidP="001F01AD">
      <w:pPr>
        <w:pStyle w:val="a7"/>
        <w:numPr>
          <w:ilvl w:val="0"/>
          <w:numId w:val="178"/>
        </w:numPr>
        <w:tabs>
          <w:tab w:val="left" w:pos="1382"/>
        </w:tabs>
        <w:spacing w:before="2"/>
        <w:ind w:right="766" w:firstLine="0"/>
        <w:contextualSpacing w:val="0"/>
        <w:jc w:val="both"/>
      </w:pPr>
      <w:r w:rsidRPr="00C41B23">
        <w:t>Работа</w:t>
      </w:r>
      <w:r w:rsidRPr="00C41B23">
        <w:rPr>
          <w:spacing w:val="1"/>
        </w:rPr>
        <w:t xml:space="preserve"> </w:t>
      </w:r>
      <w:r w:rsidRPr="00C41B23">
        <w:t>способствовала</w:t>
      </w:r>
      <w:r w:rsidRPr="00C41B23">
        <w:rPr>
          <w:spacing w:val="1"/>
        </w:rPr>
        <w:t xml:space="preserve"> </w:t>
      </w:r>
      <w:r w:rsidRPr="00C41B23">
        <w:t>формированию</w:t>
      </w:r>
      <w:r w:rsidRPr="00C41B23">
        <w:rPr>
          <w:spacing w:val="1"/>
        </w:rPr>
        <w:t xml:space="preserve"> </w:t>
      </w:r>
      <w:r w:rsidRPr="00C41B23">
        <w:t>следующих</w:t>
      </w:r>
      <w:r w:rsidRPr="00C41B23">
        <w:rPr>
          <w:spacing w:val="1"/>
        </w:rPr>
        <w:t xml:space="preserve"> </w:t>
      </w:r>
      <w:r w:rsidRPr="00C41B23">
        <w:t>качеств</w:t>
      </w:r>
      <w:r w:rsidRPr="00C41B23">
        <w:rPr>
          <w:spacing w:val="1"/>
        </w:rPr>
        <w:t xml:space="preserve"> </w:t>
      </w:r>
      <w:r w:rsidRPr="00C41B23">
        <w:t>обучающегося:</w:t>
      </w:r>
      <w:r w:rsidRPr="00C41B23">
        <w:rPr>
          <w:spacing w:val="-57"/>
        </w:rPr>
        <w:t xml:space="preserve"> </w:t>
      </w:r>
      <w:r w:rsidRPr="00C41B23">
        <w:t>Любознательность и активность, Эмоциональность, отзывчивость, Общение с учителем и</w:t>
      </w:r>
      <w:r w:rsidRPr="00C41B23">
        <w:rPr>
          <w:spacing w:val="1"/>
        </w:rPr>
        <w:t xml:space="preserve"> </w:t>
      </w:r>
      <w:r w:rsidRPr="00C41B23">
        <w:t>сверстниками,</w:t>
      </w:r>
      <w:r w:rsidRPr="00C41B23">
        <w:rPr>
          <w:spacing w:val="1"/>
        </w:rPr>
        <w:t xml:space="preserve"> </w:t>
      </w:r>
      <w:r w:rsidRPr="00C41B23">
        <w:t>Соблюдение</w:t>
      </w:r>
      <w:r w:rsidRPr="00C41B23">
        <w:rPr>
          <w:spacing w:val="1"/>
        </w:rPr>
        <w:t xml:space="preserve"> </w:t>
      </w:r>
      <w:r w:rsidRPr="00C41B23">
        <w:t>общепринятых</w:t>
      </w:r>
      <w:r w:rsidRPr="00C41B23">
        <w:rPr>
          <w:spacing w:val="1"/>
        </w:rPr>
        <w:t xml:space="preserve"> </w:t>
      </w:r>
      <w:r w:rsidRPr="00C41B23">
        <w:t>норм</w:t>
      </w:r>
      <w:r w:rsidRPr="00C41B23">
        <w:rPr>
          <w:spacing w:val="1"/>
        </w:rPr>
        <w:t xml:space="preserve"> </w:t>
      </w:r>
      <w:r w:rsidRPr="00C41B23">
        <w:t>и</w:t>
      </w:r>
      <w:r w:rsidRPr="00C41B23">
        <w:rPr>
          <w:spacing w:val="1"/>
        </w:rPr>
        <w:t xml:space="preserve"> </w:t>
      </w:r>
      <w:r w:rsidRPr="00C41B23">
        <w:t>правил</w:t>
      </w:r>
      <w:r w:rsidRPr="00C41B23">
        <w:rPr>
          <w:spacing w:val="1"/>
        </w:rPr>
        <w:t xml:space="preserve"> </w:t>
      </w:r>
      <w:r w:rsidRPr="00C41B23">
        <w:t>поведения</w:t>
      </w:r>
      <w:r w:rsidRPr="00C41B23">
        <w:rPr>
          <w:spacing w:val="1"/>
        </w:rPr>
        <w:t xml:space="preserve"> </w:t>
      </w:r>
      <w:r w:rsidRPr="00C41B23">
        <w:t>,</w:t>
      </w:r>
      <w:r w:rsidRPr="00C41B23">
        <w:rPr>
          <w:spacing w:val="60"/>
        </w:rPr>
        <w:t xml:space="preserve"> </w:t>
      </w:r>
      <w:r w:rsidRPr="00C41B23">
        <w:t>Способность</w:t>
      </w:r>
      <w:r w:rsidRPr="00C41B23">
        <w:rPr>
          <w:spacing w:val="1"/>
        </w:rPr>
        <w:t xml:space="preserve"> </w:t>
      </w:r>
      <w:r w:rsidRPr="00C41B23">
        <w:t>решать</w:t>
      </w:r>
      <w:r w:rsidRPr="00C41B23">
        <w:rPr>
          <w:spacing w:val="1"/>
        </w:rPr>
        <w:t xml:space="preserve"> </w:t>
      </w:r>
      <w:r w:rsidRPr="00C41B23">
        <w:t>интеллектуальные</w:t>
      </w:r>
      <w:r w:rsidRPr="00C41B23">
        <w:rPr>
          <w:spacing w:val="1"/>
        </w:rPr>
        <w:t xml:space="preserve"> </w:t>
      </w:r>
      <w:r w:rsidRPr="00C41B23">
        <w:t>и</w:t>
      </w:r>
      <w:r w:rsidRPr="00C41B23">
        <w:rPr>
          <w:spacing w:val="1"/>
        </w:rPr>
        <w:t xml:space="preserve"> </w:t>
      </w:r>
      <w:r w:rsidRPr="00C41B23">
        <w:t>личностные</w:t>
      </w:r>
      <w:r w:rsidRPr="00C41B23">
        <w:rPr>
          <w:spacing w:val="1"/>
        </w:rPr>
        <w:t xml:space="preserve"> </w:t>
      </w:r>
      <w:r w:rsidRPr="00C41B23">
        <w:t>задачи</w:t>
      </w:r>
      <w:r w:rsidRPr="00C41B23">
        <w:rPr>
          <w:spacing w:val="1"/>
        </w:rPr>
        <w:t xml:space="preserve"> </w:t>
      </w:r>
      <w:r w:rsidRPr="00C41B23">
        <w:t>(проблемы),</w:t>
      </w:r>
      <w:r w:rsidRPr="00C41B23">
        <w:rPr>
          <w:spacing w:val="1"/>
        </w:rPr>
        <w:t xml:space="preserve"> </w:t>
      </w:r>
      <w:r w:rsidRPr="00C41B23">
        <w:t>адекватные</w:t>
      </w:r>
      <w:r w:rsidRPr="00C41B23">
        <w:rPr>
          <w:spacing w:val="1"/>
        </w:rPr>
        <w:t xml:space="preserve"> </w:t>
      </w:r>
      <w:r w:rsidRPr="00C41B23">
        <w:t>возрасту,</w:t>
      </w:r>
      <w:r w:rsidRPr="00C41B23">
        <w:rPr>
          <w:spacing w:val="1"/>
        </w:rPr>
        <w:t xml:space="preserve"> </w:t>
      </w:r>
      <w:r w:rsidRPr="00C41B23">
        <w:t>Владение</w:t>
      </w:r>
      <w:r w:rsidRPr="00C41B23">
        <w:rPr>
          <w:spacing w:val="1"/>
        </w:rPr>
        <w:t xml:space="preserve"> </w:t>
      </w:r>
      <w:r w:rsidRPr="00C41B23">
        <w:t>универсальными</w:t>
      </w:r>
      <w:r w:rsidRPr="00C41B23">
        <w:rPr>
          <w:spacing w:val="1"/>
        </w:rPr>
        <w:t xml:space="preserve"> </w:t>
      </w:r>
      <w:r w:rsidRPr="00C41B23">
        <w:t>предпосылками</w:t>
      </w:r>
      <w:r w:rsidRPr="00C41B23">
        <w:rPr>
          <w:spacing w:val="1"/>
        </w:rPr>
        <w:t xml:space="preserve"> </w:t>
      </w:r>
      <w:r w:rsidRPr="00C41B23">
        <w:t>учебной</w:t>
      </w:r>
      <w:r w:rsidRPr="00C41B23">
        <w:rPr>
          <w:spacing w:val="1"/>
        </w:rPr>
        <w:t xml:space="preserve"> </w:t>
      </w:r>
      <w:r w:rsidRPr="00C41B23">
        <w:t>деятельности</w:t>
      </w:r>
      <w:r w:rsidRPr="00C41B23">
        <w:rPr>
          <w:spacing w:val="1"/>
        </w:rPr>
        <w:t xml:space="preserve"> </w:t>
      </w:r>
      <w:r w:rsidRPr="00C41B23">
        <w:t>,</w:t>
      </w:r>
      <w:r w:rsidRPr="00C41B23">
        <w:rPr>
          <w:spacing w:val="1"/>
        </w:rPr>
        <w:t xml:space="preserve"> </w:t>
      </w:r>
      <w:r w:rsidRPr="00C41B23">
        <w:t>Владение</w:t>
      </w:r>
      <w:r w:rsidRPr="00C41B23">
        <w:rPr>
          <w:spacing w:val="1"/>
        </w:rPr>
        <w:t xml:space="preserve"> </w:t>
      </w:r>
      <w:r w:rsidRPr="00C41B23">
        <w:t>необходимыми</w:t>
      </w:r>
      <w:r w:rsidRPr="00C41B23">
        <w:rPr>
          <w:spacing w:val="2"/>
        </w:rPr>
        <w:t xml:space="preserve"> </w:t>
      </w:r>
      <w:r w:rsidRPr="00C41B23">
        <w:t>умениями и навыками.</w:t>
      </w:r>
    </w:p>
    <w:p w:rsidR="003D6AA4" w:rsidRPr="00C41B23" w:rsidRDefault="003D6AA4" w:rsidP="003D6AA4">
      <w:pPr>
        <w:pStyle w:val="a3"/>
        <w:spacing w:line="275" w:lineRule="exact"/>
        <w:rPr>
          <w:sz w:val="22"/>
          <w:szCs w:val="22"/>
        </w:rPr>
      </w:pPr>
      <w:r w:rsidRPr="00C41B23">
        <w:rPr>
          <w:sz w:val="22"/>
          <w:szCs w:val="22"/>
        </w:rPr>
        <w:t>Основные</w:t>
      </w:r>
      <w:r w:rsidRPr="00C41B23">
        <w:rPr>
          <w:spacing w:val="-5"/>
          <w:sz w:val="22"/>
          <w:szCs w:val="22"/>
        </w:rPr>
        <w:t xml:space="preserve"> </w:t>
      </w:r>
      <w:r w:rsidRPr="00C41B23">
        <w:rPr>
          <w:sz w:val="22"/>
          <w:szCs w:val="22"/>
        </w:rPr>
        <w:t>критерии:</w:t>
      </w:r>
    </w:p>
    <w:p w:rsidR="003D6AA4" w:rsidRPr="00C41B23" w:rsidRDefault="003D6AA4" w:rsidP="001F01AD">
      <w:pPr>
        <w:pStyle w:val="a7"/>
        <w:numPr>
          <w:ilvl w:val="0"/>
          <w:numId w:val="195"/>
        </w:numPr>
        <w:tabs>
          <w:tab w:val="left" w:pos="1174"/>
        </w:tabs>
        <w:ind w:right="771" w:firstLine="0"/>
        <w:contextualSpacing w:val="0"/>
        <w:jc w:val="both"/>
      </w:pPr>
      <w:r w:rsidRPr="00C41B23">
        <w:t>владение</w:t>
      </w:r>
      <w:r w:rsidRPr="00C41B23">
        <w:rPr>
          <w:spacing w:val="1"/>
        </w:rPr>
        <w:t xml:space="preserve"> </w:t>
      </w:r>
      <w:r w:rsidRPr="00C41B23">
        <w:t>композицией:</w:t>
      </w:r>
      <w:r w:rsidRPr="00C41B23">
        <w:rPr>
          <w:spacing w:val="1"/>
        </w:rPr>
        <w:t xml:space="preserve"> </w:t>
      </w:r>
      <w:r w:rsidRPr="00C41B23">
        <w:t>правильное</w:t>
      </w:r>
      <w:r w:rsidRPr="00C41B23">
        <w:rPr>
          <w:spacing w:val="1"/>
        </w:rPr>
        <w:t xml:space="preserve"> </w:t>
      </w:r>
      <w:r w:rsidRPr="00C41B23">
        <w:t>решение</w:t>
      </w:r>
      <w:r w:rsidRPr="00C41B23">
        <w:rPr>
          <w:spacing w:val="1"/>
        </w:rPr>
        <w:t xml:space="preserve"> </w:t>
      </w:r>
      <w:r w:rsidRPr="00C41B23">
        <w:t>композиции,</w:t>
      </w:r>
      <w:r w:rsidRPr="00C41B23">
        <w:rPr>
          <w:spacing w:val="1"/>
        </w:rPr>
        <w:t xml:space="preserve"> </w:t>
      </w:r>
      <w:r w:rsidRPr="00C41B23">
        <w:t>предмета,</w:t>
      </w:r>
      <w:r w:rsidRPr="00C41B23">
        <w:rPr>
          <w:spacing w:val="1"/>
        </w:rPr>
        <w:t xml:space="preserve"> </w:t>
      </w:r>
      <w:r w:rsidRPr="00C41B23">
        <w:t>орнамента</w:t>
      </w:r>
      <w:r w:rsidRPr="00C41B23">
        <w:rPr>
          <w:spacing w:val="1"/>
        </w:rPr>
        <w:t xml:space="preserve"> </w:t>
      </w:r>
      <w:r w:rsidRPr="00C41B23">
        <w:t>(как</w:t>
      </w:r>
      <w:r w:rsidRPr="00C41B23">
        <w:rPr>
          <w:spacing w:val="1"/>
        </w:rPr>
        <w:t xml:space="preserve"> </w:t>
      </w:r>
      <w:r w:rsidRPr="00C41B23">
        <w:t>организована</w:t>
      </w:r>
      <w:r w:rsidRPr="00C41B23">
        <w:rPr>
          <w:spacing w:val="1"/>
        </w:rPr>
        <w:t xml:space="preserve"> </w:t>
      </w:r>
      <w:r w:rsidRPr="00C41B23">
        <w:t>плоскость</w:t>
      </w:r>
      <w:r w:rsidRPr="00C41B23">
        <w:rPr>
          <w:spacing w:val="1"/>
        </w:rPr>
        <w:t xml:space="preserve"> </w:t>
      </w:r>
      <w:r w:rsidRPr="00C41B23">
        <w:t>листа,</w:t>
      </w:r>
      <w:r w:rsidRPr="00C41B23">
        <w:rPr>
          <w:spacing w:val="1"/>
        </w:rPr>
        <w:t xml:space="preserve"> </w:t>
      </w:r>
      <w:r w:rsidRPr="00C41B23">
        <w:t>как</w:t>
      </w:r>
      <w:r w:rsidRPr="00C41B23">
        <w:rPr>
          <w:spacing w:val="1"/>
        </w:rPr>
        <w:t xml:space="preserve"> </w:t>
      </w:r>
      <w:r w:rsidRPr="00C41B23">
        <w:t>согласованы</w:t>
      </w:r>
      <w:r w:rsidRPr="00C41B23">
        <w:rPr>
          <w:spacing w:val="1"/>
        </w:rPr>
        <w:t xml:space="preserve"> </w:t>
      </w:r>
      <w:r w:rsidRPr="00C41B23">
        <w:t>между</w:t>
      </w:r>
      <w:r w:rsidRPr="00C41B23">
        <w:rPr>
          <w:spacing w:val="1"/>
        </w:rPr>
        <w:t xml:space="preserve"> </w:t>
      </w:r>
      <w:r w:rsidRPr="00C41B23">
        <w:t>собой</w:t>
      </w:r>
      <w:r w:rsidRPr="00C41B23">
        <w:rPr>
          <w:spacing w:val="1"/>
        </w:rPr>
        <w:t xml:space="preserve"> </w:t>
      </w:r>
      <w:r w:rsidRPr="00C41B23">
        <w:t>все</w:t>
      </w:r>
      <w:r w:rsidRPr="00C41B23">
        <w:rPr>
          <w:spacing w:val="1"/>
        </w:rPr>
        <w:t xml:space="preserve"> </w:t>
      </w:r>
      <w:r w:rsidRPr="00C41B23">
        <w:t>компоненты</w:t>
      </w:r>
      <w:r w:rsidRPr="00C41B23">
        <w:rPr>
          <w:spacing w:val="1"/>
        </w:rPr>
        <w:t xml:space="preserve"> </w:t>
      </w:r>
      <w:r w:rsidRPr="00C41B23">
        <w:t>изображения,</w:t>
      </w:r>
      <w:r w:rsidRPr="00C41B23">
        <w:rPr>
          <w:spacing w:val="-4"/>
        </w:rPr>
        <w:t xml:space="preserve"> </w:t>
      </w:r>
      <w:r w:rsidRPr="00C41B23">
        <w:t>как выражена</w:t>
      </w:r>
      <w:r w:rsidRPr="00C41B23">
        <w:rPr>
          <w:spacing w:val="-1"/>
        </w:rPr>
        <w:t xml:space="preserve"> </w:t>
      </w:r>
      <w:r w:rsidRPr="00C41B23">
        <w:t>общая</w:t>
      </w:r>
      <w:r w:rsidRPr="00C41B23">
        <w:rPr>
          <w:spacing w:val="59"/>
        </w:rPr>
        <w:t xml:space="preserve"> </w:t>
      </w:r>
      <w:r w:rsidRPr="00C41B23">
        <w:t>идея и содержание);</w:t>
      </w:r>
    </w:p>
    <w:p w:rsidR="003D6AA4" w:rsidRPr="00C41B23" w:rsidRDefault="003D6AA4" w:rsidP="001F01AD">
      <w:pPr>
        <w:pStyle w:val="a7"/>
        <w:numPr>
          <w:ilvl w:val="0"/>
          <w:numId w:val="195"/>
        </w:numPr>
        <w:tabs>
          <w:tab w:val="left" w:pos="1234"/>
        </w:tabs>
        <w:spacing w:before="1"/>
        <w:ind w:right="773" w:firstLine="0"/>
        <w:contextualSpacing w:val="0"/>
        <w:jc w:val="both"/>
      </w:pPr>
      <w:r w:rsidRPr="00C41B23">
        <w:t>владение</w:t>
      </w:r>
      <w:r w:rsidRPr="00C41B23">
        <w:rPr>
          <w:spacing w:val="1"/>
        </w:rPr>
        <w:t xml:space="preserve"> </w:t>
      </w:r>
      <w:r w:rsidRPr="00C41B23">
        <w:t>техникой:</w:t>
      </w:r>
      <w:r w:rsidRPr="00C41B23">
        <w:rPr>
          <w:spacing w:val="1"/>
        </w:rPr>
        <w:t xml:space="preserve"> </w:t>
      </w:r>
      <w:r w:rsidRPr="00C41B23">
        <w:t>как</w:t>
      </w:r>
      <w:r w:rsidRPr="00C41B23">
        <w:rPr>
          <w:spacing w:val="1"/>
        </w:rPr>
        <w:t xml:space="preserve"> </w:t>
      </w:r>
      <w:r w:rsidRPr="00C41B23">
        <w:t>ученик</w:t>
      </w:r>
      <w:r w:rsidRPr="00C41B23">
        <w:rPr>
          <w:spacing w:val="1"/>
        </w:rPr>
        <w:t xml:space="preserve"> </w:t>
      </w:r>
      <w:r w:rsidRPr="00C41B23">
        <w:t>пользуется</w:t>
      </w:r>
      <w:r w:rsidRPr="00C41B23">
        <w:rPr>
          <w:spacing w:val="1"/>
        </w:rPr>
        <w:t xml:space="preserve"> </w:t>
      </w:r>
      <w:r w:rsidRPr="00C41B23">
        <w:t>художественными</w:t>
      </w:r>
      <w:r w:rsidRPr="00C41B23">
        <w:rPr>
          <w:spacing w:val="1"/>
        </w:rPr>
        <w:t xml:space="preserve"> </w:t>
      </w:r>
      <w:r w:rsidRPr="00C41B23">
        <w:t>материалами,</w:t>
      </w:r>
      <w:r w:rsidRPr="00C41B23">
        <w:rPr>
          <w:spacing w:val="1"/>
        </w:rPr>
        <w:t xml:space="preserve"> </w:t>
      </w:r>
      <w:r w:rsidRPr="00C41B23">
        <w:t>как</w:t>
      </w:r>
      <w:r w:rsidRPr="00C41B23">
        <w:rPr>
          <w:spacing w:val="1"/>
        </w:rPr>
        <w:t xml:space="preserve"> </w:t>
      </w:r>
      <w:r w:rsidRPr="00C41B23">
        <w:t>использует</w:t>
      </w:r>
      <w:r w:rsidRPr="00C41B23">
        <w:rPr>
          <w:spacing w:val="59"/>
        </w:rPr>
        <w:t xml:space="preserve"> </w:t>
      </w:r>
      <w:r w:rsidRPr="00C41B23">
        <w:t>выразительные</w:t>
      </w:r>
      <w:r w:rsidRPr="00C41B23">
        <w:rPr>
          <w:spacing w:val="-3"/>
        </w:rPr>
        <w:t xml:space="preserve"> </w:t>
      </w:r>
      <w:r w:rsidRPr="00C41B23">
        <w:t>художественные</w:t>
      </w:r>
      <w:r w:rsidRPr="00C41B23">
        <w:rPr>
          <w:spacing w:val="-3"/>
        </w:rPr>
        <w:t xml:space="preserve"> </w:t>
      </w:r>
      <w:r w:rsidRPr="00C41B23">
        <w:t>средства</w:t>
      </w:r>
      <w:r w:rsidRPr="00C41B23">
        <w:rPr>
          <w:spacing w:val="-2"/>
        </w:rPr>
        <w:t xml:space="preserve"> </w:t>
      </w:r>
      <w:r w:rsidRPr="00C41B23">
        <w:t>в</w:t>
      </w:r>
      <w:r w:rsidRPr="00C41B23">
        <w:rPr>
          <w:spacing w:val="-2"/>
        </w:rPr>
        <w:t xml:space="preserve"> </w:t>
      </w:r>
      <w:r w:rsidRPr="00C41B23">
        <w:t>выполнении</w:t>
      </w:r>
      <w:r w:rsidRPr="00C41B23">
        <w:rPr>
          <w:spacing w:val="-3"/>
        </w:rPr>
        <w:t xml:space="preserve"> </w:t>
      </w:r>
      <w:r w:rsidRPr="00C41B23">
        <w:t>задания;</w:t>
      </w:r>
    </w:p>
    <w:p w:rsidR="003D6AA4" w:rsidRPr="00C41B23" w:rsidRDefault="003D6AA4" w:rsidP="001F01AD">
      <w:pPr>
        <w:pStyle w:val="a7"/>
        <w:numPr>
          <w:ilvl w:val="0"/>
          <w:numId w:val="195"/>
        </w:numPr>
        <w:tabs>
          <w:tab w:val="left" w:pos="1102"/>
        </w:tabs>
        <w:ind w:left="1101"/>
        <w:contextualSpacing w:val="0"/>
        <w:jc w:val="both"/>
      </w:pPr>
      <w:r w:rsidRPr="00C41B23">
        <w:t>общее</w:t>
      </w:r>
      <w:r w:rsidRPr="00C41B23">
        <w:rPr>
          <w:spacing w:val="-3"/>
        </w:rPr>
        <w:t xml:space="preserve"> </w:t>
      </w:r>
      <w:r w:rsidRPr="00C41B23">
        <w:t>впечатление</w:t>
      </w:r>
      <w:r w:rsidRPr="00C41B23">
        <w:rPr>
          <w:spacing w:val="-3"/>
        </w:rPr>
        <w:t xml:space="preserve"> </w:t>
      </w:r>
      <w:r w:rsidRPr="00C41B23">
        <w:t>от</w:t>
      </w:r>
      <w:r w:rsidRPr="00C41B23">
        <w:rPr>
          <w:spacing w:val="-2"/>
        </w:rPr>
        <w:t xml:space="preserve"> </w:t>
      </w:r>
      <w:r w:rsidRPr="00C41B23">
        <w:t>работы;</w:t>
      </w:r>
    </w:p>
    <w:p w:rsidR="003D6AA4" w:rsidRPr="00C41B23" w:rsidRDefault="003D6AA4" w:rsidP="001F01AD">
      <w:pPr>
        <w:pStyle w:val="a7"/>
        <w:numPr>
          <w:ilvl w:val="0"/>
          <w:numId w:val="195"/>
        </w:numPr>
        <w:tabs>
          <w:tab w:val="left" w:pos="1102"/>
        </w:tabs>
        <w:ind w:left="1101"/>
        <w:contextualSpacing w:val="0"/>
        <w:jc w:val="both"/>
      </w:pPr>
      <w:r w:rsidRPr="00C41B23">
        <w:t>творческий</w:t>
      </w:r>
      <w:r w:rsidRPr="00C41B23">
        <w:rPr>
          <w:spacing w:val="-8"/>
        </w:rPr>
        <w:t xml:space="preserve"> </w:t>
      </w:r>
      <w:r w:rsidRPr="00C41B23">
        <w:t>подход</w:t>
      </w:r>
      <w:r w:rsidRPr="00C41B23">
        <w:rPr>
          <w:spacing w:val="-6"/>
        </w:rPr>
        <w:t xml:space="preserve"> </w:t>
      </w:r>
      <w:r w:rsidRPr="00C41B23">
        <w:t>учащегося;</w:t>
      </w:r>
    </w:p>
    <w:p w:rsidR="003D6AA4" w:rsidRPr="00C41B23" w:rsidRDefault="003D6AA4" w:rsidP="001F01AD">
      <w:pPr>
        <w:pStyle w:val="a7"/>
        <w:numPr>
          <w:ilvl w:val="0"/>
          <w:numId w:val="195"/>
        </w:numPr>
        <w:tabs>
          <w:tab w:val="left" w:pos="1102"/>
        </w:tabs>
        <w:ind w:left="1101"/>
        <w:contextualSpacing w:val="0"/>
        <w:jc w:val="both"/>
      </w:pPr>
      <w:r w:rsidRPr="00C41B23">
        <w:t>оригинальность,</w:t>
      </w:r>
      <w:r w:rsidRPr="00C41B23">
        <w:rPr>
          <w:spacing w:val="-4"/>
        </w:rPr>
        <w:t xml:space="preserve"> </w:t>
      </w:r>
      <w:r w:rsidRPr="00C41B23">
        <w:t>яркость</w:t>
      </w:r>
      <w:r w:rsidRPr="00C41B23">
        <w:rPr>
          <w:spacing w:val="-3"/>
        </w:rPr>
        <w:t xml:space="preserve"> </w:t>
      </w:r>
      <w:r w:rsidRPr="00C41B23">
        <w:t>и</w:t>
      </w:r>
      <w:r w:rsidRPr="00C41B23">
        <w:rPr>
          <w:spacing w:val="-3"/>
        </w:rPr>
        <w:t xml:space="preserve"> </w:t>
      </w:r>
      <w:r w:rsidRPr="00C41B23">
        <w:t>эмоциональность</w:t>
      </w:r>
      <w:r w:rsidRPr="00C41B23">
        <w:rPr>
          <w:spacing w:val="-5"/>
        </w:rPr>
        <w:t xml:space="preserve"> </w:t>
      </w:r>
      <w:r w:rsidRPr="00C41B23">
        <w:t>созданного</w:t>
      </w:r>
      <w:r w:rsidRPr="00C41B23">
        <w:rPr>
          <w:spacing w:val="-3"/>
        </w:rPr>
        <w:t xml:space="preserve"> </w:t>
      </w:r>
      <w:r w:rsidRPr="00C41B23">
        <w:t>образа;</w:t>
      </w:r>
    </w:p>
    <w:p w:rsidR="003D6AA4" w:rsidRPr="00C41B23" w:rsidRDefault="003D6AA4" w:rsidP="001F01AD">
      <w:pPr>
        <w:pStyle w:val="a7"/>
        <w:numPr>
          <w:ilvl w:val="0"/>
          <w:numId w:val="195"/>
        </w:numPr>
        <w:tabs>
          <w:tab w:val="left" w:pos="1102"/>
        </w:tabs>
        <w:ind w:left="1101"/>
        <w:contextualSpacing w:val="0"/>
        <w:jc w:val="both"/>
      </w:pPr>
      <w:r w:rsidRPr="00C41B23">
        <w:t>чувство</w:t>
      </w:r>
      <w:r w:rsidRPr="00C41B23">
        <w:rPr>
          <w:spacing w:val="-4"/>
        </w:rPr>
        <w:t xml:space="preserve"> </w:t>
      </w:r>
      <w:r w:rsidRPr="00C41B23">
        <w:t>меры</w:t>
      </w:r>
      <w:r w:rsidRPr="00C41B23">
        <w:rPr>
          <w:spacing w:val="-2"/>
        </w:rPr>
        <w:t xml:space="preserve"> </w:t>
      </w:r>
      <w:r w:rsidRPr="00C41B23">
        <w:t>и</w:t>
      </w:r>
      <w:r w:rsidRPr="00C41B23">
        <w:rPr>
          <w:spacing w:val="-2"/>
        </w:rPr>
        <w:t xml:space="preserve"> </w:t>
      </w:r>
      <w:r w:rsidRPr="00C41B23">
        <w:t>аккуратность</w:t>
      </w:r>
      <w:r w:rsidRPr="00C41B23">
        <w:rPr>
          <w:spacing w:val="-2"/>
        </w:rPr>
        <w:t xml:space="preserve"> </w:t>
      </w:r>
      <w:r w:rsidRPr="00C41B23">
        <w:t>в</w:t>
      </w:r>
      <w:r w:rsidRPr="00C41B23">
        <w:rPr>
          <w:spacing w:val="-3"/>
        </w:rPr>
        <w:t xml:space="preserve"> </w:t>
      </w:r>
      <w:r w:rsidRPr="00C41B23">
        <w:t>оформлении</w:t>
      </w:r>
      <w:r w:rsidRPr="00C41B23">
        <w:rPr>
          <w:spacing w:val="-4"/>
        </w:rPr>
        <w:t xml:space="preserve"> </w:t>
      </w:r>
      <w:r w:rsidRPr="00C41B23">
        <w:t>всей</w:t>
      </w:r>
      <w:r w:rsidRPr="00C41B23">
        <w:rPr>
          <w:spacing w:val="-3"/>
        </w:rPr>
        <w:t xml:space="preserve"> </w:t>
      </w:r>
      <w:r w:rsidRPr="00C41B23">
        <w:t>работы.</w:t>
      </w:r>
    </w:p>
    <w:p w:rsidR="003D6AA4" w:rsidRPr="00C41B23" w:rsidRDefault="003D6AA4" w:rsidP="001F01AD">
      <w:pPr>
        <w:pStyle w:val="a7"/>
        <w:numPr>
          <w:ilvl w:val="1"/>
          <w:numId w:val="195"/>
        </w:numPr>
        <w:tabs>
          <w:tab w:val="left" w:pos="1682"/>
        </w:tabs>
        <w:spacing w:before="2" w:line="292" w:lineRule="exact"/>
        <w:contextualSpacing w:val="0"/>
        <w:jc w:val="both"/>
      </w:pPr>
      <w:r w:rsidRPr="00C41B23">
        <w:t>Оценка</w:t>
      </w:r>
      <w:r w:rsidRPr="00C41B23">
        <w:rPr>
          <w:spacing w:val="1"/>
        </w:rPr>
        <w:t xml:space="preserve"> </w:t>
      </w:r>
      <w:r w:rsidRPr="00C41B23">
        <w:t>«5»</w:t>
      </w:r>
    </w:p>
    <w:p w:rsidR="003D6AA4" w:rsidRPr="00C41B23" w:rsidRDefault="003D6AA4" w:rsidP="001F01AD">
      <w:pPr>
        <w:pStyle w:val="a7"/>
        <w:numPr>
          <w:ilvl w:val="0"/>
          <w:numId w:val="195"/>
        </w:numPr>
        <w:tabs>
          <w:tab w:val="left" w:pos="1298"/>
        </w:tabs>
        <w:ind w:right="773" w:firstLine="60"/>
        <w:contextualSpacing w:val="0"/>
      </w:pPr>
      <w:r w:rsidRPr="00C41B23">
        <w:t>обучающийся</w:t>
      </w:r>
      <w:r w:rsidRPr="00C41B23">
        <w:rPr>
          <w:spacing w:val="14"/>
        </w:rPr>
        <w:t xml:space="preserve"> </w:t>
      </w:r>
      <w:r w:rsidRPr="00C41B23">
        <w:t>передает</w:t>
      </w:r>
      <w:r w:rsidRPr="00C41B23">
        <w:rPr>
          <w:spacing w:val="15"/>
        </w:rPr>
        <w:t xml:space="preserve"> </w:t>
      </w:r>
      <w:r w:rsidRPr="00C41B23">
        <w:t>в</w:t>
      </w:r>
      <w:r w:rsidRPr="00C41B23">
        <w:rPr>
          <w:spacing w:val="14"/>
        </w:rPr>
        <w:t xml:space="preserve"> </w:t>
      </w:r>
      <w:r w:rsidRPr="00C41B23">
        <w:t>работе</w:t>
      </w:r>
      <w:r w:rsidRPr="00C41B23">
        <w:rPr>
          <w:spacing w:val="13"/>
        </w:rPr>
        <w:t xml:space="preserve"> </w:t>
      </w:r>
      <w:r w:rsidRPr="00C41B23">
        <w:t>простейшую</w:t>
      </w:r>
      <w:r w:rsidRPr="00C41B23">
        <w:rPr>
          <w:spacing w:val="15"/>
        </w:rPr>
        <w:t xml:space="preserve"> </w:t>
      </w:r>
      <w:r w:rsidRPr="00C41B23">
        <w:t>форму,</w:t>
      </w:r>
      <w:r w:rsidRPr="00C41B23">
        <w:rPr>
          <w:spacing w:val="14"/>
        </w:rPr>
        <w:t xml:space="preserve"> </w:t>
      </w:r>
      <w:r w:rsidRPr="00C41B23">
        <w:t>общее</w:t>
      </w:r>
      <w:r w:rsidRPr="00C41B23">
        <w:rPr>
          <w:spacing w:val="13"/>
        </w:rPr>
        <w:t xml:space="preserve"> </w:t>
      </w:r>
      <w:r w:rsidRPr="00C41B23">
        <w:t>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свободно</w:t>
      </w:r>
      <w:r w:rsidRPr="00C41B23">
        <w:rPr>
          <w:spacing w:val="-3"/>
        </w:rPr>
        <w:t xml:space="preserve"> </w:t>
      </w:r>
      <w:r w:rsidRPr="00C41B23">
        <w:t>использует</w:t>
      </w:r>
      <w:r w:rsidRPr="00C41B23">
        <w:rPr>
          <w:spacing w:val="-1"/>
        </w:rPr>
        <w:t xml:space="preserve"> </w:t>
      </w:r>
      <w:r w:rsidRPr="00C41B23">
        <w:t>цветовую</w:t>
      </w:r>
      <w:r w:rsidRPr="00C41B23">
        <w:rPr>
          <w:spacing w:val="-3"/>
        </w:rPr>
        <w:t xml:space="preserve"> </w:t>
      </w:r>
      <w:r w:rsidRPr="00C41B23">
        <w:t>палитру</w:t>
      </w:r>
      <w:r w:rsidRPr="00C41B23">
        <w:rPr>
          <w:spacing w:val="-8"/>
        </w:rPr>
        <w:t xml:space="preserve"> </w:t>
      </w:r>
      <w:r w:rsidRPr="00C41B23">
        <w:t>семи</w:t>
      </w:r>
      <w:r w:rsidRPr="00C41B23">
        <w:rPr>
          <w:spacing w:val="-3"/>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полностью</w:t>
      </w:r>
      <w:r w:rsidRPr="00C41B23">
        <w:rPr>
          <w:spacing w:val="-5"/>
        </w:rPr>
        <w:t xml:space="preserve"> </w:t>
      </w:r>
      <w:r w:rsidRPr="00C41B23">
        <w:t>использует</w:t>
      </w:r>
      <w:r w:rsidRPr="00C41B23">
        <w:rPr>
          <w:spacing w:val="-3"/>
        </w:rPr>
        <w:t xml:space="preserve"> </w:t>
      </w:r>
      <w:r w:rsidRPr="00C41B23">
        <w:t>площадь</w:t>
      </w:r>
      <w:r w:rsidRPr="00C41B23">
        <w:rPr>
          <w:spacing w:val="-1"/>
        </w:rPr>
        <w:t xml:space="preserve"> </w:t>
      </w:r>
      <w:r w:rsidRPr="00C41B23">
        <w:t>листа</w:t>
      </w:r>
      <w:r w:rsidRPr="00C41B23">
        <w:rPr>
          <w:spacing w:val="-4"/>
        </w:rPr>
        <w:t xml:space="preserve"> </w:t>
      </w:r>
      <w:r w:rsidRPr="00C41B23">
        <w:t>бумаги;</w:t>
      </w:r>
    </w:p>
    <w:p w:rsidR="003D6AA4" w:rsidRPr="00C41B23" w:rsidRDefault="003D6AA4" w:rsidP="001F01AD">
      <w:pPr>
        <w:pStyle w:val="a7"/>
        <w:numPr>
          <w:ilvl w:val="0"/>
          <w:numId w:val="195"/>
        </w:numPr>
        <w:tabs>
          <w:tab w:val="left" w:pos="1104"/>
        </w:tabs>
        <w:ind w:left="1082" w:right="893" w:hanging="120"/>
        <w:contextualSpacing w:val="0"/>
      </w:pPr>
      <w:r w:rsidRPr="00C41B23">
        <w:t>учитывает взаимное расположение предметов в рисунке, передает в доступном возрасту</w:t>
      </w:r>
      <w:r w:rsidRPr="00C41B23">
        <w:rPr>
          <w:spacing w:val="-57"/>
        </w:rPr>
        <w:t xml:space="preserve"> </w:t>
      </w:r>
      <w:r w:rsidRPr="00C41B23">
        <w:t>виде</w:t>
      </w:r>
      <w:r w:rsidRPr="00C41B23">
        <w:rPr>
          <w:spacing w:val="-2"/>
        </w:rPr>
        <w:t xml:space="preserve"> </w:t>
      </w:r>
      <w:r w:rsidRPr="00C41B23">
        <w:t>основные</w:t>
      </w:r>
      <w:r w:rsidRPr="00C41B23">
        <w:rPr>
          <w:spacing w:val="-2"/>
        </w:rPr>
        <w:t xml:space="preserve"> </w:t>
      </w:r>
      <w:r w:rsidRPr="00C41B23">
        <w:t>смысловые</w:t>
      </w:r>
      <w:r w:rsidRPr="00C41B23">
        <w:rPr>
          <w:spacing w:val="-1"/>
        </w:rPr>
        <w:t xml:space="preserve"> </w:t>
      </w:r>
      <w:r w:rsidRPr="00C41B23">
        <w:t>связи между</w:t>
      </w:r>
      <w:r w:rsidRPr="00C41B23">
        <w:rPr>
          <w:spacing w:val="-5"/>
        </w:rPr>
        <w:t xml:space="preserve"> </w:t>
      </w:r>
      <w:r w:rsidRPr="00C41B23">
        <w:t>предметами;</w:t>
      </w:r>
    </w:p>
    <w:p w:rsidR="003D6AA4" w:rsidRPr="00C41B23" w:rsidRDefault="003D6AA4" w:rsidP="001F01AD">
      <w:pPr>
        <w:pStyle w:val="a7"/>
        <w:numPr>
          <w:ilvl w:val="0"/>
          <w:numId w:val="195"/>
        </w:numPr>
        <w:tabs>
          <w:tab w:val="left" w:pos="1167"/>
        </w:tabs>
        <w:ind w:right="766" w:firstLine="0"/>
        <w:contextualSpacing w:val="0"/>
      </w:pPr>
      <w:r w:rsidRPr="00C41B23">
        <w:t>передает</w:t>
      </w:r>
      <w:r w:rsidRPr="00C41B23">
        <w:rPr>
          <w:spacing w:val="3"/>
        </w:rPr>
        <w:t xml:space="preserve"> </w:t>
      </w:r>
      <w:r w:rsidRPr="00C41B23">
        <w:t>выразительные</w:t>
      </w:r>
      <w:r w:rsidRPr="00C41B23">
        <w:rPr>
          <w:spacing w:val="1"/>
        </w:rPr>
        <w:t xml:space="preserve"> </w:t>
      </w:r>
      <w:r w:rsidRPr="00C41B23">
        <w:t>особенности</w:t>
      </w:r>
      <w:r w:rsidRPr="00C41B23">
        <w:rPr>
          <w:spacing w:val="3"/>
        </w:rPr>
        <w:t xml:space="preserve"> </w:t>
      </w:r>
      <w:r w:rsidRPr="00C41B23">
        <w:t>формы</w:t>
      </w:r>
      <w:r w:rsidRPr="00C41B23">
        <w:rPr>
          <w:spacing w:val="1"/>
        </w:rPr>
        <w:t xml:space="preserve"> </w:t>
      </w:r>
      <w:r w:rsidRPr="00C41B23">
        <w:t>и</w:t>
      </w:r>
      <w:r w:rsidRPr="00C41B23">
        <w:rPr>
          <w:spacing w:val="3"/>
        </w:rPr>
        <w:t xml:space="preserve"> </w:t>
      </w:r>
      <w:r w:rsidRPr="00C41B23">
        <w:t>размера</w:t>
      </w:r>
      <w:r w:rsidRPr="00C41B23">
        <w:rPr>
          <w:spacing w:val="8"/>
        </w:rPr>
        <w:t xml:space="preserve"> </w:t>
      </w:r>
      <w:r w:rsidRPr="00C41B23">
        <w:t>предмета</w:t>
      </w:r>
      <w:r w:rsidRPr="00C41B23">
        <w:rPr>
          <w:spacing w:val="1"/>
        </w:rPr>
        <w:t xml:space="preserve"> </w:t>
      </w:r>
      <w:r w:rsidRPr="00C41B23">
        <w:t>(высокий,</w:t>
      </w:r>
      <w:r w:rsidRPr="00C41B23">
        <w:rPr>
          <w:spacing w:val="2"/>
        </w:rPr>
        <w:t xml:space="preserve"> </w:t>
      </w:r>
      <w:r w:rsidRPr="00C41B23">
        <w:t>низкий,</w:t>
      </w:r>
      <w:r w:rsidRPr="00C41B23">
        <w:rPr>
          <w:spacing w:val="-57"/>
        </w:rPr>
        <w:t xml:space="preserve"> </w:t>
      </w:r>
      <w:r w:rsidRPr="00C41B23">
        <w:t>большой,</w:t>
      </w:r>
      <w:r w:rsidRPr="00C41B23">
        <w:rPr>
          <w:spacing w:val="-1"/>
        </w:rPr>
        <w:t xml:space="preserve"> </w:t>
      </w:r>
      <w:r w:rsidRPr="00C41B23">
        <w:t>маленький).</w:t>
      </w:r>
    </w:p>
    <w:p w:rsidR="003D6AA4" w:rsidRPr="00C41B23" w:rsidRDefault="003D6AA4" w:rsidP="001F01AD">
      <w:pPr>
        <w:pStyle w:val="a7"/>
        <w:numPr>
          <w:ilvl w:val="1"/>
          <w:numId w:val="195"/>
        </w:numPr>
        <w:tabs>
          <w:tab w:val="left" w:pos="1681"/>
          <w:tab w:val="left" w:pos="1682"/>
        </w:tabs>
        <w:spacing w:before="1" w:line="292" w:lineRule="exact"/>
        <w:contextualSpacing w:val="0"/>
      </w:pPr>
      <w:r w:rsidRPr="00C41B23">
        <w:t>Оценка «4»</w:t>
      </w:r>
    </w:p>
    <w:p w:rsidR="003D6AA4" w:rsidRPr="00C41B23" w:rsidRDefault="003D6AA4" w:rsidP="001F01AD">
      <w:pPr>
        <w:pStyle w:val="a7"/>
        <w:numPr>
          <w:ilvl w:val="0"/>
          <w:numId w:val="195"/>
        </w:numPr>
        <w:tabs>
          <w:tab w:val="left" w:pos="1102"/>
        </w:tabs>
        <w:ind w:left="1082" w:right="1928" w:hanging="120"/>
        <w:contextualSpacing w:val="0"/>
      </w:pPr>
      <w:r w:rsidRPr="00C41B23">
        <w:t>обучающийся передает в работе простейшую форму, общее 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использует</w:t>
      </w:r>
      <w:r w:rsidRPr="00C41B23">
        <w:rPr>
          <w:spacing w:val="-3"/>
        </w:rPr>
        <w:t xml:space="preserve"> </w:t>
      </w:r>
      <w:r w:rsidRPr="00C41B23">
        <w:t>цветовую</w:t>
      </w:r>
      <w:r w:rsidRPr="00C41B23">
        <w:rPr>
          <w:spacing w:val="-1"/>
        </w:rPr>
        <w:t xml:space="preserve"> </w:t>
      </w:r>
      <w:r w:rsidRPr="00C41B23">
        <w:t>палитру</w:t>
      </w:r>
      <w:r w:rsidRPr="00C41B23">
        <w:rPr>
          <w:spacing w:val="-10"/>
        </w:rPr>
        <w:t xml:space="preserve"> </w:t>
      </w:r>
      <w:r w:rsidRPr="00C41B23">
        <w:t>семи</w:t>
      </w:r>
      <w:r w:rsidRPr="00C41B23">
        <w:rPr>
          <w:spacing w:val="-2"/>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полностью</w:t>
      </w:r>
      <w:r w:rsidRPr="00C41B23">
        <w:rPr>
          <w:spacing w:val="-4"/>
        </w:rPr>
        <w:t xml:space="preserve"> </w:t>
      </w:r>
      <w:r w:rsidRPr="00C41B23">
        <w:t>использует</w:t>
      </w:r>
      <w:r w:rsidRPr="00C41B23">
        <w:rPr>
          <w:spacing w:val="-2"/>
        </w:rPr>
        <w:t xml:space="preserve"> </w:t>
      </w:r>
      <w:r w:rsidRPr="00C41B23">
        <w:t>площадь</w:t>
      </w:r>
      <w:r w:rsidRPr="00C41B23">
        <w:rPr>
          <w:spacing w:val="-1"/>
        </w:rPr>
        <w:t xml:space="preserve"> </w:t>
      </w:r>
      <w:r w:rsidRPr="00C41B23">
        <w:t>листа</w:t>
      </w:r>
      <w:r w:rsidRPr="00C41B23">
        <w:rPr>
          <w:spacing w:val="-3"/>
        </w:rPr>
        <w:t xml:space="preserve"> </w:t>
      </w:r>
      <w:r w:rsidRPr="00C41B23">
        <w:t>бумаги;</w:t>
      </w:r>
    </w:p>
    <w:p w:rsidR="003D6AA4" w:rsidRPr="00C41B23" w:rsidRDefault="003D6AA4" w:rsidP="001F01AD">
      <w:pPr>
        <w:pStyle w:val="a7"/>
        <w:numPr>
          <w:ilvl w:val="0"/>
          <w:numId w:val="195"/>
        </w:numPr>
        <w:tabs>
          <w:tab w:val="left" w:pos="1104"/>
        </w:tabs>
        <w:ind w:left="1082" w:right="893" w:hanging="120"/>
        <w:contextualSpacing w:val="0"/>
      </w:pPr>
      <w:r w:rsidRPr="00C41B23">
        <w:t>учитывает взаимное расположение предметов в рисунке, передает в доступном возрасту</w:t>
      </w:r>
      <w:r w:rsidRPr="00C41B23">
        <w:rPr>
          <w:spacing w:val="-57"/>
        </w:rPr>
        <w:t xml:space="preserve"> </w:t>
      </w:r>
      <w:r w:rsidRPr="00C41B23">
        <w:t>виде</w:t>
      </w:r>
      <w:r w:rsidRPr="00C41B23">
        <w:rPr>
          <w:spacing w:val="-2"/>
        </w:rPr>
        <w:t xml:space="preserve"> </w:t>
      </w:r>
      <w:r w:rsidRPr="00C41B23">
        <w:t>основные</w:t>
      </w:r>
      <w:r w:rsidRPr="00C41B23">
        <w:rPr>
          <w:spacing w:val="-2"/>
        </w:rPr>
        <w:t xml:space="preserve"> </w:t>
      </w:r>
      <w:r w:rsidRPr="00C41B23">
        <w:t>смысловые</w:t>
      </w:r>
      <w:r w:rsidRPr="00C41B23">
        <w:rPr>
          <w:spacing w:val="-2"/>
        </w:rPr>
        <w:t xml:space="preserve"> </w:t>
      </w:r>
      <w:r w:rsidRPr="00C41B23">
        <w:t>связи между</w:t>
      </w:r>
      <w:r w:rsidRPr="00C41B23">
        <w:rPr>
          <w:spacing w:val="-5"/>
        </w:rPr>
        <w:t xml:space="preserve"> </w:t>
      </w:r>
      <w:r w:rsidRPr="00C41B23">
        <w:t>предметами;</w:t>
      </w:r>
    </w:p>
    <w:p w:rsidR="003D6AA4" w:rsidRPr="00C41B23" w:rsidRDefault="003D6AA4" w:rsidP="001F01AD">
      <w:pPr>
        <w:pStyle w:val="a7"/>
        <w:numPr>
          <w:ilvl w:val="0"/>
          <w:numId w:val="195"/>
        </w:numPr>
        <w:tabs>
          <w:tab w:val="left" w:pos="1102"/>
        </w:tabs>
        <w:ind w:left="1082" w:right="1834" w:hanging="120"/>
        <w:contextualSpacing w:val="0"/>
      </w:pPr>
      <w:r w:rsidRPr="00C41B23">
        <w:t>недостаточно</w:t>
      </w:r>
      <w:r w:rsidRPr="00C41B23">
        <w:rPr>
          <w:spacing w:val="-3"/>
        </w:rPr>
        <w:t xml:space="preserve"> </w:t>
      </w:r>
      <w:r w:rsidRPr="00C41B23">
        <w:t>передает</w:t>
      </w:r>
      <w:r w:rsidRPr="00C41B23">
        <w:rPr>
          <w:spacing w:val="-2"/>
        </w:rPr>
        <w:t xml:space="preserve"> </w:t>
      </w:r>
      <w:r w:rsidRPr="00C41B23">
        <w:t>выразительные</w:t>
      </w:r>
      <w:r w:rsidRPr="00C41B23">
        <w:rPr>
          <w:spacing w:val="-5"/>
        </w:rPr>
        <w:t xml:space="preserve"> </w:t>
      </w:r>
      <w:r w:rsidRPr="00C41B23">
        <w:t>особенности</w:t>
      </w:r>
      <w:r w:rsidRPr="00C41B23">
        <w:rPr>
          <w:spacing w:val="-4"/>
        </w:rPr>
        <w:t xml:space="preserve"> </w:t>
      </w:r>
      <w:r w:rsidRPr="00C41B23">
        <w:t>формы</w:t>
      </w:r>
      <w:r w:rsidRPr="00C41B23">
        <w:rPr>
          <w:spacing w:val="-3"/>
        </w:rPr>
        <w:t xml:space="preserve"> </w:t>
      </w:r>
      <w:r w:rsidRPr="00C41B23">
        <w:t>и</w:t>
      </w:r>
      <w:r w:rsidRPr="00C41B23">
        <w:rPr>
          <w:spacing w:val="-3"/>
        </w:rPr>
        <w:t xml:space="preserve"> </w:t>
      </w:r>
      <w:r w:rsidRPr="00C41B23">
        <w:t>размера</w:t>
      </w:r>
      <w:r w:rsidRPr="00C41B23">
        <w:rPr>
          <w:spacing w:val="-4"/>
        </w:rPr>
        <w:t xml:space="preserve"> </w:t>
      </w:r>
      <w:r w:rsidRPr="00C41B23">
        <w:t>предмета</w:t>
      </w:r>
      <w:r w:rsidRPr="00C41B23">
        <w:rPr>
          <w:spacing w:val="-57"/>
        </w:rPr>
        <w:t xml:space="preserve"> </w:t>
      </w:r>
      <w:r w:rsidRPr="00C41B23">
        <w:t>(высокий,</w:t>
      </w:r>
      <w:r w:rsidRPr="00C41B23">
        <w:rPr>
          <w:spacing w:val="-1"/>
        </w:rPr>
        <w:t xml:space="preserve"> </w:t>
      </w:r>
      <w:r w:rsidRPr="00C41B23">
        <w:t>низкий, большой, маленький).</w:t>
      </w:r>
    </w:p>
    <w:p w:rsidR="003D6AA4" w:rsidRPr="00C41B23" w:rsidRDefault="003D6AA4" w:rsidP="001F01AD">
      <w:pPr>
        <w:pStyle w:val="a7"/>
        <w:numPr>
          <w:ilvl w:val="1"/>
          <w:numId w:val="195"/>
        </w:numPr>
        <w:tabs>
          <w:tab w:val="left" w:pos="1681"/>
          <w:tab w:val="left" w:pos="1682"/>
        </w:tabs>
        <w:spacing w:line="292" w:lineRule="exact"/>
        <w:contextualSpacing w:val="0"/>
      </w:pPr>
      <w:r w:rsidRPr="00C41B23">
        <w:t>Оценка «3»</w:t>
      </w:r>
    </w:p>
    <w:p w:rsidR="003D6AA4" w:rsidRPr="00C41B23" w:rsidRDefault="003D6AA4" w:rsidP="001F01AD">
      <w:pPr>
        <w:pStyle w:val="a7"/>
        <w:numPr>
          <w:ilvl w:val="0"/>
          <w:numId w:val="195"/>
        </w:numPr>
        <w:tabs>
          <w:tab w:val="left" w:pos="1245"/>
          <w:tab w:val="left" w:pos="1246"/>
          <w:tab w:val="left" w:pos="2875"/>
          <w:tab w:val="left" w:pos="3981"/>
          <w:tab w:val="left" w:pos="4297"/>
          <w:tab w:val="left" w:pos="5182"/>
          <w:tab w:val="left" w:pos="6683"/>
          <w:tab w:val="left" w:pos="7614"/>
          <w:tab w:val="left" w:pos="8460"/>
        </w:tabs>
        <w:ind w:right="773" w:firstLine="0"/>
        <w:contextualSpacing w:val="0"/>
      </w:pPr>
      <w:r w:rsidRPr="00C41B23">
        <w:t>обучающийся</w:t>
      </w:r>
      <w:r w:rsidRPr="00C41B23">
        <w:tab/>
        <w:t>передает</w:t>
      </w:r>
      <w:r w:rsidRPr="00C41B23">
        <w:tab/>
        <w:t>в</w:t>
      </w:r>
      <w:r w:rsidRPr="00C41B23">
        <w:tab/>
        <w:t>работе</w:t>
      </w:r>
      <w:r w:rsidRPr="00C41B23">
        <w:tab/>
        <w:t>простейшую</w:t>
      </w:r>
      <w:r w:rsidRPr="00C41B23">
        <w:tab/>
        <w:t>форму,</w:t>
      </w:r>
      <w:r w:rsidRPr="00C41B23">
        <w:tab/>
        <w:t>общее</w:t>
      </w:r>
      <w:r w:rsidRPr="00C41B23">
        <w:tab/>
      </w:r>
      <w:r w:rsidRPr="00C41B23">
        <w:rPr>
          <w:spacing w:val="-1"/>
        </w:rPr>
        <w:t>пространственное</w:t>
      </w:r>
      <w:r w:rsidRPr="00C41B23">
        <w:rPr>
          <w:spacing w:val="-57"/>
        </w:rPr>
        <w:t xml:space="preserve"> </w:t>
      </w:r>
      <w:r w:rsidRPr="00C41B23">
        <w:t>положение;</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использует</w:t>
      </w:r>
      <w:r w:rsidRPr="00C41B23">
        <w:rPr>
          <w:spacing w:val="-2"/>
        </w:rPr>
        <w:t xml:space="preserve"> </w:t>
      </w:r>
      <w:r w:rsidRPr="00C41B23">
        <w:t>цветовую</w:t>
      </w:r>
      <w:r w:rsidRPr="00C41B23">
        <w:rPr>
          <w:spacing w:val="-2"/>
        </w:rPr>
        <w:t xml:space="preserve"> </w:t>
      </w:r>
      <w:r w:rsidRPr="00C41B23">
        <w:t>палитру</w:t>
      </w:r>
      <w:r w:rsidRPr="00C41B23">
        <w:rPr>
          <w:spacing w:val="-9"/>
        </w:rPr>
        <w:t xml:space="preserve"> </w:t>
      </w:r>
      <w:r w:rsidRPr="00C41B23">
        <w:t>семи</w:t>
      </w:r>
      <w:r w:rsidRPr="00C41B23">
        <w:rPr>
          <w:spacing w:val="-2"/>
        </w:rPr>
        <w:t xml:space="preserve"> </w:t>
      </w:r>
      <w:r w:rsidRPr="00C41B23">
        <w:t>цветов;</w:t>
      </w:r>
    </w:p>
    <w:p w:rsidR="003D6AA4" w:rsidRPr="00C41B23" w:rsidRDefault="003D6AA4" w:rsidP="001F01AD">
      <w:pPr>
        <w:pStyle w:val="a7"/>
        <w:numPr>
          <w:ilvl w:val="0"/>
          <w:numId w:val="195"/>
        </w:numPr>
        <w:tabs>
          <w:tab w:val="left" w:pos="1102"/>
        </w:tabs>
        <w:ind w:left="1101"/>
        <w:contextualSpacing w:val="0"/>
      </w:pPr>
      <w:r w:rsidRPr="00C41B23">
        <w:t>не</w:t>
      </w:r>
      <w:r w:rsidRPr="00C41B23">
        <w:rPr>
          <w:spacing w:val="-3"/>
        </w:rPr>
        <w:t xml:space="preserve"> </w:t>
      </w:r>
      <w:r w:rsidRPr="00C41B23">
        <w:t>полностью</w:t>
      </w:r>
      <w:r w:rsidRPr="00C41B23">
        <w:rPr>
          <w:spacing w:val="-4"/>
        </w:rPr>
        <w:t xml:space="preserve"> </w:t>
      </w:r>
      <w:r w:rsidRPr="00C41B23">
        <w:t>использует</w:t>
      </w:r>
      <w:r w:rsidRPr="00C41B23">
        <w:rPr>
          <w:spacing w:val="-2"/>
        </w:rPr>
        <w:t xml:space="preserve"> </w:t>
      </w:r>
      <w:r w:rsidRPr="00C41B23">
        <w:t>площадь</w:t>
      </w:r>
      <w:r w:rsidRPr="00C41B23">
        <w:rPr>
          <w:spacing w:val="-1"/>
        </w:rPr>
        <w:t xml:space="preserve"> </w:t>
      </w:r>
      <w:r w:rsidRPr="00C41B23">
        <w:t>листа</w:t>
      </w:r>
      <w:r w:rsidRPr="00C41B23">
        <w:rPr>
          <w:spacing w:val="-3"/>
        </w:rPr>
        <w:t xml:space="preserve"> </w:t>
      </w:r>
      <w:r w:rsidRPr="00C41B23">
        <w:t>бумаги;</w:t>
      </w:r>
    </w:p>
    <w:p w:rsidR="003D6AA4" w:rsidRPr="00C41B23" w:rsidRDefault="003D6AA4" w:rsidP="001F01AD">
      <w:pPr>
        <w:pStyle w:val="a7"/>
        <w:numPr>
          <w:ilvl w:val="0"/>
          <w:numId w:val="195"/>
        </w:numPr>
        <w:tabs>
          <w:tab w:val="left" w:pos="1179"/>
        </w:tabs>
        <w:ind w:right="767" w:firstLine="0"/>
        <w:contextualSpacing w:val="0"/>
      </w:pPr>
      <w:r w:rsidRPr="00C41B23">
        <w:t>не</w:t>
      </w:r>
      <w:r w:rsidRPr="00C41B23">
        <w:rPr>
          <w:spacing w:val="18"/>
        </w:rPr>
        <w:t xml:space="preserve"> </w:t>
      </w:r>
      <w:r w:rsidRPr="00C41B23">
        <w:t>учитывает</w:t>
      </w:r>
      <w:r w:rsidRPr="00C41B23">
        <w:rPr>
          <w:spacing w:val="15"/>
        </w:rPr>
        <w:t xml:space="preserve"> </w:t>
      </w:r>
      <w:r w:rsidRPr="00C41B23">
        <w:t>взаимное</w:t>
      </w:r>
      <w:r w:rsidRPr="00C41B23">
        <w:rPr>
          <w:spacing w:val="13"/>
        </w:rPr>
        <w:t xml:space="preserve"> </w:t>
      </w:r>
      <w:r w:rsidRPr="00C41B23">
        <w:t>расположение</w:t>
      </w:r>
      <w:r w:rsidRPr="00C41B23">
        <w:rPr>
          <w:spacing w:val="13"/>
        </w:rPr>
        <w:t xml:space="preserve"> </w:t>
      </w:r>
      <w:r w:rsidRPr="00C41B23">
        <w:t>предметов</w:t>
      </w:r>
      <w:r w:rsidRPr="00C41B23">
        <w:rPr>
          <w:spacing w:val="14"/>
        </w:rPr>
        <w:t xml:space="preserve"> </w:t>
      </w:r>
      <w:r w:rsidRPr="00C41B23">
        <w:t>в</w:t>
      </w:r>
      <w:r w:rsidRPr="00C41B23">
        <w:rPr>
          <w:spacing w:val="14"/>
        </w:rPr>
        <w:t xml:space="preserve"> </w:t>
      </w:r>
      <w:r w:rsidRPr="00C41B23">
        <w:t>рисунке,</w:t>
      </w:r>
      <w:r w:rsidRPr="00C41B23">
        <w:rPr>
          <w:spacing w:val="16"/>
        </w:rPr>
        <w:t xml:space="preserve"> </w:t>
      </w:r>
      <w:r w:rsidRPr="00C41B23">
        <w:t>не</w:t>
      </w:r>
      <w:r w:rsidRPr="00C41B23">
        <w:rPr>
          <w:spacing w:val="15"/>
        </w:rPr>
        <w:t xml:space="preserve"> </w:t>
      </w:r>
      <w:r w:rsidRPr="00C41B23">
        <w:t>передает</w:t>
      </w:r>
      <w:r w:rsidRPr="00C41B23">
        <w:rPr>
          <w:spacing w:val="15"/>
        </w:rPr>
        <w:t xml:space="preserve"> </w:t>
      </w:r>
      <w:r w:rsidRPr="00C41B23">
        <w:t>основные</w:t>
      </w:r>
      <w:r w:rsidRPr="00C41B23">
        <w:rPr>
          <w:spacing w:val="-57"/>
        </w:rPr>
        <w:t xml:space="preserve"> </w:t>
      </w:r>
      <w:r w:rsidRPr="00C41B23">
        <w:t>смысловые</w:t>
      </w:r>
      <w:r w:rsidRPr="00C41B23">
        <w:rPr>
          <w:spacing w:val="-3"/>
        </w:rPr>
        <w:t xml:space="preserve"> </w:t>
      </w:r>
      <w:r w:rsidRPr="00C41B23">
        <w:t>связи между</w:t>
      </w:r>
      <w:r w:rsidRPr="00C41B23">
        <w:rPr>
          <w:spacing w:val="-3"/>
        </w:rPr>
        <w:t xml:space="preserve"> </w:t>
      </w:r>
      <w:r w:rsidRPr="00C41B23">
        <w:t>предметами;</w:t>
      </w:r>
    </w:p>
    <w:p w:rsidR="003D6AA4" w:rsidRPr="00C41B23" w:rsidRDefault="003D6AA4" w:rsidP="001F01AD">
      <w:pPr>
        <w:pStyle w:val="a7"/>
        <w:numPr>
          <w:ilvl w:val="0"/>
          <w:numId w:val="195"/>
        </w:numPr>
        <w:tabs>
          <w:tab w:val="left" w:pos="1102"/>
        </w:tabs>
        <w:ind w:left="1101"/>
        <w:contextualSpacing w:val="0"/>
      </w:pPr>
      <w:r w:rsidRPr="00C41B23">
        <w:t>допускает</w:t>
      </w:r>
      <w:r w:rsidRPr="00C41B23">
        <w:rPr>
          <w:spacing w:val="-2"/>
        </w:rPr>
        <w:t xml:space="preserve"> </w:t>
      </w:r>
      <w:r w:rsidRPr="00C41B23">
        <w:t>ошибки</w:t>
      </w:r>
      <w:r w:rsidRPr="00C41B23">
        <w:rPr>
          <w:spacing w:val="-2"/>
        </w:rPr>
        <w:t xml:space="preserve"> </w:t>
      </w:r>
      <w:r w:rsidRPr="00C41B23">
        <w:t>в</w:t>
      </w:r>
      <w:r w:rsidRPr="00C41B23">
        <w:rPr>
          <w:spacing w:val="-3"/>
        </w:rPr>
        <w:t xml:space="preserve"> </w:t>
      </w:r>
      <w:r w:rsidRPr="00C41B23">
        <w:t>изображении</w:t>
      </w:r>
      <w:r w:rsidRPr="00C41B23">
        <w:rPr>
          <w:spacing w:val="-2"/>
        </w:rPr>
        <w:t xml:space="preserve"> </w:t>
      </w:r>
      <w:r w:rsidRPr="00C41B23">
        <w:t>формы</w:t>
      </w:r>
      <w:r w:rsidRPr="00C41B23">
        <w:rPr>
          <w:spacing w:val="-2"/>
        </w:rPr>
        <w:t xml:space="preserve"> </w:t>
      </w:r>
      <w:r w:rsidRPr="00C41B23">
        <w:t>и</w:t>
      </w:r>
      <w:r w:rsidRPr="00C41B23">
        <w:rPr>
          <w:spacing w:val="-3"/>
        </w:rPr>
        <w:t xml:space="preserve"> </w:t>
      </w:r>
      <w:r w:rsidRPr="00C41B23">
        <w:t>размера</w:t>
      </w:r>
      <w:r w:rsidRPr="00C41B23">
        <w:rPr>
          <w:spacing w:val="-3"/>
        </w:rPr>
        <w:t xml:space="preserve"> </w:t>
      </w:r>
      <w:r w:rsidRPr="00C41B23">
        <w:t>предмета.</w:t>
      </w:r>
    </w:p>
    <w:p w:rsidR="003D6AA4" w:rsidRPr="00C41B23" w:rsidRDefault="003D6AA4" w:rsidP="001F01AD">
      <w:pPr>
        <w:pStyle w:val="a7"/>
        <w:numPr>
          <w:ilvl w:val="1"/>
          <w:numId w:val="195"/>
        </w:numPr>
        <w:tabs>
          <w:tab w:val="left" w:pos="1681"/>
          <w:tab w:val="left" w:pos="1682"/>
        </w:tabs>
        <w:spacing w:before="2" w:line="292" w:lineRule="exact"/>
        <w:contextualSpacing w:val="0"/>
      </w:pPr>
      <w:r w:rsidRPr="00C41B23">
        <w:t>Оценка «2»</w:t>
      </w:r>
    </w:p>
    <w:p w:rsidR="003D6AA4" w:rsidRPr="00C41B23" w:rsidRDefault="003D6AA4" w:rsidP="001F01AD">
      <w:pPr>
        <w:pStyle w:val="a7"/>
        <w:numPr>
          <w:ilvl w:val="0"/>
          <w:numId w:val="195"/>
        </w:numPr>
        <w:tabs>
          <w:tab w:val="left" w:pos="1102"/>
        </w:tabs>
        <w:spacing w:line="274" w:lineRule="exact"/>
        <w:ind w:left="1101"/>
        <w:contextualSpacing w:val="0"/>
      </w:pPr>
      <w:r w:rsidRPr="00C41B23">
        <w:t>работа</w:t>
      </w:r>
      <w:r w:rsidRPr="00C41B23">
        <w:rPr>
          <w:spacing w:val="-3"/>
        </w:rPr>
        <w:t xml:space="preserve"> </w:t>
      </w:r>
      <w:r w:rsidRPr="00C41B23">
        <w:t>не</w:t>
      </w:r>
      <w:r w:rsidRPr="00C41B23">
        <w:rPr>
          <w:spacing w:val="-2"/>
        </w:rPr>
        <w:t xml:space="preserve"> </w:t>
      </w:r>
      <w:r w:rsidRPr="00C41B23">
        <w:t>выполнена.</w:t>
      </w:r>
    </w:p>
    <w:p w:rsidR="003D6AA4" w:rsidRPr="00C41B23" w:rsidRDefault="003D6AA4" w:rsidP="003D6AA4">
      <w:pPr>
        <w:pStyle w:val="a3"/>
        <w:ind w:right="768"/>
        <w:rPr>
          <w:sz w:val="22"/>
          <w:szCs w:val="22"/>
        </w:rPr>
      </w:pPr>
      <w:r w:rsidRPr="00C41B23">
        <w:rPr>
          <w:sz w:val="22"/>
          <w:szCs w:val="22"/>
        </w:rPr>
        <w:t>Тестовая</w:t>
      </w:r>
      <w:r w:rsidRPr="00C41B23">
        <w:rPr>
          <w:spacing w:val="1"/>
          <w:sz w:val="22"/>
          <w:szCs w:val="22"/>
        </w:rPr>
        <w:t xml:space="preserve"> </w:t>
      </w:r>
      <w:r w:rsidRPr="00C41B23">
        <w:rPr>
          <w:sz w:val="22"/>
          <w:szCs w:val="22"/>
        </w:rPr>
        <w:t>работа</w:t>
      </w:r>
      <w:r w:rsidRPr="00C41B23">
        <w:rPr>
          <w:spacing w:val="1"/>
          <w:sz w:val="22"/>
          <w:szCs w:val="22"/>
        </w:rPr>
        <w:t xml:space="preserve"> </w:t>
      </w:r>
      <w:r w:rsidRPr="00C41B23">
        <w:rPr>
          <w:sz w:val="22"/>
          <w:szCs w:val="22"/>
        </w:rPr>
        <w:t>включает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себя</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направленные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пооперационного состава действия, которым необходимо овладеть учащимся в рамках</w:t>
      </w:r>
      <w:r w:rsidRPr="00C41B23">
        <w:rPr>
          <w:spacing w:val="1"/>
          <w:sz w:val="22"/>
          <w:szCs w:val="22"/>
        </w:rPr>
        <w:t xml:space="preserve"> </w:t>
      </w:r>
      <w:r w:rsidRPr="00C41B23">
        <w:rPr>
          <w:sz w:val="22"/>
          <w:szCs w:val="22"/>
        </w:rPr>
        <w:t>данной</w:t>
      </w:r>
      <w:r w:rsidRPr="00C41B23">
        <w:rPr>
          <w:spacing w:val="31"/>
          <w:sz w:val="22"/>
          <w:szCs w:val="22"/>
        </w:rPr>
        <w:t xml:space="preserve"> </w:t>
      </w:r>
      <w:r w:rsidRPr="00C41B23">
        <w:rPr>
          <w:sz w:val="22"/>
          <w:szCs w:val="22"/>
        </w:rPr>
        <w:t>учебной</w:t>
      </w:r>
      <w:r w:rsidRPr="00C41B23">
        <w:rPr>
          <w:spacing w:val="31"/>
          <w:sz w:val="22"/>
          <w:szCs w:val="22"/>
        </w:rPr>
        <w:t xml:space="preserve"> </w:t>
      </w:r>
      <w:r w:rsidRPr="00C41B23">
        <w:rPr>
          <w:sz w:val="22"/>
          <w:szCs w:val="22"/>
        </w:rPr>
        <w:t>задачи.</w:t>
      </w:r>
      <w:r w:rsidRPr="00C41B23">
        <w:rPr>
          <w:spacing w:val="29"/>
          <w:sz w:val="22"/>
          <w:szCs w:val="22"/>
        </w:rPr>
        <w:t xml:space="preserve"> </w:t>
      </w:r>
      <w:r w:rsidRPr="00C41B23">
        <w:rPr>
          <w:sz w:val="22"/>
          <w:szCs w:val="22"/>
        </w:rPr>
        <w:t>При</w:t>
      </w:r>
      <w:r w:rsidRPr="00C41B23">
        <w:rPr>
          <w:spacing w:val="29"/>
          <w:sz w:val="22"/>
          <w:szCs w:val="22"/>
        </w:rPr>
        <w:t xml:space="preserve"> </w:t>
      </w:r>
      <w:r w:rsidRPr="00C41B23">
        <w:rPr>
          <w:sz w:val="22"/>
          <w:szCs w:val="22"/>
        </w:rPr>
        <w:lastRenderedPageBreak/>
        <w:t>использовании</w:t>
      </w:r>
      <w:r w:rsidRPr="00C41B23">
        <w:rPr>
          <w:spacing w:val="27"/>
          <w:sz w:val="22"/>
          <w:szCs w:val="22"/>
        </w:rPr>
        <w:t xml:space="preserve"> </w:t>
      </w:r>
      <w:r w:rsidRPr="00C41B23">
        <w:rPr>
          <w:sz w:val="22"/>
          <w:szCs w:val="22"/>
        </w:rPr>
        <w:t>тестовой</w:t>
      </w:r>
      <w:r w:rsidRPr="00C41B23">
        <w:rPr>
          <w:spacing w:val="29"/>
          <w:sz w:val="22"/>
          <w:szCs w:val="22"/>
        </w:rPr>
        <w:t xml:space="preserve"> </w:t>
      </w:r>
      <w:r w:rsidRPr="00C41B23">
        <w:rPr>
          <w:sz w:val="22"/>
          <w:szCs w:val="22"/>
        </w:rPr>
        <w:t>формы</w:t>
      </w:r>
      <w:r w:rsidRPr="00C41B23">
        <w:rPr>
          <w:spacing w:val="28"/>
          <w:sz w:val="22"/>
          <w:szCs w:val="22"/>
        </w:rPr>
        <w:t xml:space="preserve"> </w:t>
      </w:r>
      <w:r w:rsidRPr="00C41B23">
        <w:rPr>
          <w:sz w:val="22"/>
          <w:szCs w:val="22"/>
        </w:rPr>
        <w:t>контроля</w:t>
      </w:r>
      <w:r w:rsidRPr="00C41B23">
        <w:rPr>
          <w:spacing w:val="29"/>
          <w:sz w:val="22"/>
          <w:szCs w:val="22"/>
        </w:rPr>
        <w:t xml:space="preserve"> </w:t>
      </w:r>
      <w:r w:rsidRPr="00C41B23">
        <w:rPr>
          <w:sz w:val="22"/>
          <w:szCs w:val="22"/>
        </w:rPr>
        <w:t>руководствуются</w:t>
      </w:r>
    </w:p>
    <w:p w:rsidR="003D6AA4" w:rsidRPr="00C41B23" w:rsidRDefault="003D6AA4" w:rsidP="003D6AA4">
      <w:pPr>
        <w:pStyle w:val="a3"/>
        <w:spacing w:before="66"/>
        <w:ind w:right="763"/>
        <w:rPr>
          <w:sz w:val="22"/>
          <w:szCs w:val="22"/>
        </w:rPr>
      </w:pPr>
      <w:r w:rsidRPr="00C41B23">
        <w:rPr>
          <w:sz w:val="22"/>
          <w:szCs w:val="22"/>
        </w:rPr>
        <w:t>следующими критериями оценивания: «отлично» – «5» - правильно выполнено более 80%</w:t>
      </w:r>
      <w:r w:rsidRPr="00C41B23">
        <w:rPr>
          <w:spacing w:val="1"/>
          <w:sz w:val="22"/>
          <w:szCs w:val="22"/>
        </w:rPr>
        <w:t xml:space="preserve"> </w:t>
      </w:r>
      <w:r w:rsidRPr="00C41B23">
        <w:rPr>
          <w:sz w:val="22"/>
          <w:szCs w:val="22"/>
        </w:rPr>
        <w:t>работы.</w:t>
      </w:r>
      <w:r w:rsidRPr="00C41B23">
        <w:rPr>
          <w:spacing w:val="1"/>
          <w:sz w:val="22"/>
          <w:szCs w:val="22"/>
        </w:rPr>
        <w:t xml:space="preserve"> </w:t>
      </w:r>
      <w:r w:rsidRPr="00C41B23">
        <w:rPr>
          <w:sz w:val="22"/>
          <w:szCs w:val="22"/>
        </w:rPr>
        <w:t>«хорошо»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55%</w:t>
      </w:r>
      <w:r w:rsidRPr="00C41B23">
        <w:rPr>
          <w:spacing w:val="1"/>
          <w:sz w:val="22"/>
          <w:szCs w:val="22"/>
        </w:rPr>
        <w:t xml:space="preserve"> </w:t>
      </w:r>
      <w:r w:rsidRPr="00C41B23">
        <w:rPr>
          <w:sz w:val="22"/>
          <w:szCs w:val="22"/>
        </w:rPr>
        <w:t>-79%</w:t>
      </w:r>
      <w:r w:rsidRPr="00C41B23">
        <w:rPr>
          <w:spacing w:val="1"/>
          <w:sz w:val="22"/>
          <w:szCs w:val="22"/>
        </w:rPr>
        <w:t xml:space="preserve"> </w:t>
      </w:r>
      <w:r w:rsidRPr="00C41B23">
        <w:rPr>
          <w:sz w:val="22"/>
          <w:szCs w:val="22"/>
        </w:rPr>
        <w:t>работы.</w:t>
      </w:r>
      <w:r w:rsidRPr="00C41B23">
        <w:rPr>
          <w:spacing w:val="61"/>
          <w:sz w:val="22"/>
          <w:szCs w:val="22"/>
        </w:rPr>
        <w:t xml:space="preserve"> </w:t>
      </w:r>
      <w:r w:rsidRPr="00C41B23">
        <w:rPr>
          <w:sz w:val="22"/>
          <w:szCs w:val="22"/>
        </w:rPr>
        <w:t>В</w:t>
      </w:r>
      <w:r w:rsidRPr="00C41B23">
        <w:rPr>
          <w:spacing w:val="61"/>
          <w:sz w:val="22"/>
          <w:szCs w:val="22"/>
        </w:rPr>
        <w:t xml:space="preserve"> </w:t>
      </w:r>
      <w:r w:rsidRPr="00C41B23">
        <w:rPr>
          <w:sz w:val="22"/>
          <w:szCs w:val="22"/>
        </w:rPr>
        <w:t>случае</w:t>
      </w:r>
      <w:r w:rsidRPr="00C41B23">
        <w:rPr>
          <w:spacing w:val="1"/>
          <w:sz w:val="22"/>
          <w:szCs w:val="22"/>
        </w:rPr>
        <w:t xml:space="preserve"> </w:t>
      </w:r>
      <w:r w:rsidRPr="00C41B23">
        <w:rPr>
          <w:sz w:val="22"/>
          <w:szCs w:val="22"/>
        </w:rPr>
        <w:t>невыполнения теста,</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обучающимися</w:t>
      </w:r>
      <w:r w:rsidRPr="00C41B23">
        <w:rPr>
          <w:spacing w:val="1"/>
          <w:sz w:val="22"/>
          <w:szCs w:val="22"/>
        </w:rPr>
        <w:t xml:space="preserve"> </w:t>
      </w:r>
      <w:r w:rsidRPr="00C41B23">
        <w:rPr>
          <w:sz w:val="22"/>
          <w:szCs w:val="22"/>
        </w:rPr>
        <w:t>проводится</w:t>
      </w:r>
      <w:r w:rsidRPr="00C41B23">
        <w:rPr>
          <w:spacing w:val="1"/>
          <w:sz w:val="22"/>
          <w:szCs w:val="22"/>
        </w:rPr>
        <w:t xml:space="preserve"> </w:t>
      </w:r>
      <w:r w:rsidRPr="00C41B23">
        <w:rPr>
          <w:sz w:val="22"/>
          <w:szCs w:val="22"/>
        </w:rPr>
        <w:t>работа над</w:t>
      </w:r>
      <w:r w:rsidRPr="00C41B23">
        <w:rPr>
          <w:spacing w:val="1"/>
          <w:sz w:val="22"/>
          <w:szCs w:val="22"/>
        </w:rPr>
        <w:t xml:space="preserve"> </w:t>
      </w:r>
      <w:r w:rsidRPr="00C41B23">
        <w:rPr>
          <w:sz w:val="22"/>
          <w:szCs w:val="22"/>
        </w:rPr>
        <w:t>ошибками,</w:t>
      </w:r>
      <w:r w:rsidRPr="00C41B23">
        <w:rPr>
          <w:spacing w:val="1"/>
          <w:sz w:val="22"/>
          <w:szCs w:val="22"/>
        </w:rPr>
        <w:t xml:space="preserve"> </w:t>
      </w:r>
      <w:r w:rsidRPr="00C41B23">
        <w:rPr>
          <w:sz w:val="22"/>
          <w:szCs w:val="22"/>
        </w:rPr>
        <w:t>выполняется</w:t>
      </w:r>
      <w:r w:rsidRPr="00C41B23">
        <w:rPr>
          <w:spacing w:val="1"/>
          <w:sz w:val="22"/>
          <w:szCs w:val="22"/>
        </w:rPr>
        <w:t xml:space="preserve"> </w:t>
      </w:r>
      <w:r w:rsidRPr="00C41B23">
        <w:rPr>
          <w:sz w:val="22"/>
          <w:szCs w:val="22"/>
        </w:rPr>
        <w:t>повторное</w:t>
      </w:r>
      <w:r w:rsidRPr="00C41B23">
        <w:rPr>
          <w:spacing w:val="-2"/>
          <w:sz w:val="22"/>
          <w:szCs w:val="22"/>
        </w:rPr>
        <w:t xml:space="preserve"> </w:t>
      </w:r>
      <w:r w:rsidRPr="00C41B23">
        <w:rPr>
          <w:sz w:val="22"/>
          <w:szCs w:val="22"/>
        </w:rPr>
        <w:t>тестирование.</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1670"/>
        <w:rPr>
          <w:sz w:val="22"/>
          <w:szCs w:val="22"/>
        </w:rPr>
      </w:pPr>
      <w:r w:rsidRPr="00C41B23">
        <w:rPr>
          <w:sz w:val="22"/>
          <w:szCs w:val="22"/>
        </w:rPr>
        <w:t>Виды</w:t>
      </w:r>
      <w:r w:rsidRPr="00C41B23">
        <w:rPr>
          <w:spacing w:val="-2"/>
          <w:sz w:val="22"/>
          <w:szCs w:val="22"/>
        </w:rPr>
        <w:t xml:space="preserve"> </w:t>
      </w:r>
      <w:r w:rsidRPr="00C41B23">
        <w:rPr>
          <w:sz w:val="22"/>
          <w:szCs w:val="22"/>
        </w:rPr>
        <w:t>контроля.</w:t>
      </w:r>
    </w:p>
    <w:p w:rsidR="003D6AA4" w:rsidRPr="00C41B23" w:rsidRDefault="003D6AA4" w:rsidP="003D6AA4">
      <w:pPr>
        <w:pStyle w:val="a3"/>
        <w:ind w:right="774"/>
        <w:rPr>
          <w:sz w:val="22"/>
          <w:szCs w:val="22"/>
        </w:rPr>
      </w:pPr>
      <w:r w:rsidRPr="00C41B23">
        <w:rPr>
          <w:b/>
          <w:sz w:val="22"/>
          <w:szCs w:val="22"/>
        </w:rPr>
        <w:t>Стартовый</w:t>
      </w:r>
      <w:r w:rsidRPr="00C41B23">
        <w:rPr>
          <w:b/>
          <w:spacing w:val="1"/>
          <w:sz w:val="22"/>
          <w:szCs w:val="22"/>
        </w:rPr>
        <w:t xml:space="preserve"> </w:t>
      </w:r>
      <w:r w:rsidRPr="00C41B23">
        <w:rPr>
          <w:b/>
          <w:sz w:val="22"/>
          <w:szCs w:val="22"/>
        </w:rPr>
        <w:t>контроль</w:t>
      </w:r>
      <w:r w:rsidRPr="00C41B23">
        <w:rPr>
          <w:b/>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начале</w:t>
      </w:r>
      <w:r w:rsidRPr="00C41B23">
        <w:rPr>
          <w:spacing w:val="1"/>
          <w:sz w:val="22"/>
          <w:szCs w:val="22"/>
        </w:rPr>
        <w:t xml:space="preserve"> </w:t>
      </w:r>
      <w:r w:rsidRPr="00C41B23">
        <w:rPr>
          <w:sz w:val="22"/>
          <w:szCs w:val="22"/>
        </w:rPr>
        <w:t>года.</w:t>
      </w:r>
      <w:r w:rsidRPr="00C41B23">
        <w:rPr>
          <w:spacing w:val="1"/>
          <w:sz w:val="22"/>
          <w:szCs w:val="22"/>
        </w:rPr>
        <w:t xml:space="preserve"> </w:t>
      </w:r>
      <w:r w:rsidRPr="00C41B23">
        <w:rPr>
          <w:sz w:val="22"/>
          <w:szCs w:val="22"/>
        </w:rPr>
        <w:t>Он</w:t>
      </w:r>
      <w:r w:rsidRPr="00C41B23">
        <w:rPr>
          <w:spacing w:val="1"/>
          <w:sz w:val="22"/>
          <w:szCs w:val="22"/>
        </w:rPr>
        <w:t xml:space="preserve"> </w:t>
      </w:r>
      <w:r w:rsidRPr="00C41B23">
        <w:rPr>
          <w:sz w:val="22"/>
          <w:szCs w:val="22"/>
        </w:rPr>
        <w:t>определяет</w:t>
      </w:r>
      <w:r w:rsidRPr="00C41B23">
        <w:rPr>
          <w:spacing w:val="1"/>
          <w:sz w:val="22"/>
          <w:szCs w:val="22"/>
        </w:rPr>
        <w:t xml:space="preserve"> </w:t>
      </w:r>
      <w:r w:rsidRPr="00C41B23">
        <w:rPr>
          <w:sz w:val="22"/>
          <w:szCs w:val="22"/>
        </w:rPr>
        <w:t>исходный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обученности.</w:t>
      </w:r>
      <w:r w:rsidRPr="00C41B23">
        <w:rPr>
          <w:spacing w:val="-1"/>
          <w:sz w:val="22"/>
          <w:szCs w:val="22"/>
        </w:rPr>
        <w:t xml:space="preserve"> </w:t>
      </w:r>
      <w:r w:rsidRPr="00C41B23">
        <w:rPr>
          <w:sz w:val="22"/>
          <w:szCs w:val="22"/>
        </w:rPr>
        <w:t>Практическая работа</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тест.</w:t>
      </w:r>
    </w:p>
    <w:p w:rsidR="003D6AA4" w:rsidRPr="00C41B23" w:rsidRDefault="003D6AA4" w:rsidP="003D6AA4">
      <w:pPr>
        <w:pStyle w:val="a3"/>
        <w:ind w:right="769"/>
        <w:rPr>
          <w:sz w:val="22"/>
          <w:szCs w:val="22"/>
        </w:rPr>
      </w:pPr>
      <w:r w:rsidRPr="00C41B23">
        <w:rPr>
          <w:b/>
          <w:sz w:val="22"/>
          <w:szCs w:val="22"/>
        </w:rPr>
        <w:t xml:space="preserve">Текущий контроль </w:t>
      </w:r>
      <w:r w:rsidRPr="00C41B23">
        <w:rPr>
          <w:sz w:val="22"/>
          <w:szCs w:val="22"/>
        </w:rPr>
        <w:t>в форме практической работы. С помощью текущего контроля</w:t>
      </w:r>
      <w:r w:rsidRPr="00C41B23">
        <w:rPr>
          <w:spacing w:val="1"/>
          <w:sz w:val="22"/>
          <w:szCs w:val="22"/>
        </w:rPr>
        <w:t xml:space="preserve"> </w:t>
      </w:r>
      <w:r w:rsidRPr="00C41B23">
        <w:rPr>
          <w:sz w:val="22"/>
          <w:szCs w:val="22"/>
        </w:rPr>
        <w:t>возможно</w:t>
      </w:r>
      <w:r w:rsidRPr="00C41B23">
        <w:rPr>
          <w:spacing w:val="1"/>
          <w:sz w:val="22"/>
          <w:szCs w:val="22"/>
        </w:rPr>
        <w:t xml:space="preserve"> </w:t>
      </w:r>
      <w:r w:rsidRPr="00C41B23">
        <w:rPr>
          <w:sz w:val="22"/>
          <w:szCs w:val="22"/>
        </w:rPr>
        <w:t>диагностирование</w:t>
      </w:r>
      <w:r w:rsidRPr="00C41B23">
        <w:rPr>
          <w:spacing w:val="1"/>
          <w:sz w:val="22"/>
          <w:szCs w:val="22"/>
        </w:rPr>
        <w:t xml:space="preserve"> </w:t>
      </w:r>
      <w:r w:rsidRPr="00C41B23">
        <w:rPr>
          <w:sz w:val="22"/>
          <w:szCs w:val="22"/>
        </w:rPr>
        <w:t>дидактического</w:t>
      </w:r>
      <w:r w:rsidRPr="00C41B23">
        <w:rPr>
          <w:spacing w:val="1"/>
          <w:sz w:val="22"/>
          <w:szCs w:val="22"/>
        </w:rPr>
        <w:t xml:space="preserve"> </w:t>
      </w:r>
      <w:r w:rsidRPr="00C41B23">
        <w:rPr>
          <w:sz w:val="22"/>
          <w:szCs w:val="22"/>
        </w:rPr>
        <w:t>процесса,</w:t>
      </w:r>
      <w:r w:rsidRPr="00C41B23">
        <w:rPr>
          <w:spacing w:val="1"/>
          <w:sz w:val="22"/>
          <w:szCs w:val="22"/>
        </w:rPr>
        <w:t xml:space="preserve"> </w:t>
      </w:r>
      <w:r w:rsidRPr="00C41B23">
        <w:rPr>
          <w:sz w:val="22"/>
          <w:szCs w:val="22"/>
        </w:rPr>
        <w:t>выявление</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динамики,</w:t>
      </w:r>
      <w:r w:rsidRPr="00C41B23">
        <w:rPr>
          <w:spacing w:val="1"/>
          <w:sz w:val="22"/>
          <w:szCs w:val="22"/>
        </w:rPr>
        <w:t xml:space="preserve"> </w:t>
      </w:r>
      <w:r w:rsidRPr="00C41B23">
        <w:rPr>
          <w:sz w:val="22"/>
          <w:szCs w:val="22"/>
        </w:rPr>
        <w:t>сопоставление</w:t>
      </w:r>
      <w:r w:rsidRPr="00C41B23">
        <w:rPr>
          <w:spacing w:val="-2"/>
          <w:sz w:val="22"/>
          <w:szCs w:val="22"/>
        </w:rPr>
        <w:t xml:space="preserve"> </w:t>
      </w:r>
      <w:r w:rsidRPr="00C41B23">
        <w:rPr>
          <w:sz w:val="22"/>
          <w:szCs w:val="22"/>
        </w:rPr>
        <w:t>результатов обучения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отдельных</w:t>
      </w:r>
      <w:r w:rsidRPr="00C41B23">
        <w:rPr>
          <w:spacing w:val="1"/>
          <w:sz w:val="22"/>
          <w:szCs w:val="22"/>
        </w:rPr>
        <w:t xml:space="preserve"> </w:t>
      </w:r>
      <w:r w:rsidRPr="00C41B23">
        <w:rPr>
          <w:sz w:val="22"/>
          <w:szCs w:val="22"/>
        </w:rPr>
        <w:t>его</w:t>
      </w:r>
      <w:r w:rsidRPr="00C41B23">
        <w:rPr>
          <w:spacing w:val="-2"/>
          <w:sz w:val="22"/>
          <w:szCs w:val="22"/>
        </w:rPr>
        <w:t xml:space="preserve"> </w:t>
      </w:r>
      <w:r w:rsidRPr="00C41B23">
        <w:rPr>
          <w:sz w:val="22"/>
          <w:szCs w:val="22"/>
        </w:rPr>
        <w:t>этапах.</w:t>
      </w:r>
    </w:p>
    <w:p w:rsidR="003D6AA4" w:rsidRPr="00C41B23" w:rsidRDefault="003D6AA4" w:rsidP="003D6AA4">
      <w:pPr>
        <w:pStyle w:val="a3"/>
        <w:ind w:right="763"/>
        <w:rPr>
          <w:sz w:val="22"/>
          <w:szCs w:val="22"/>
        </w:rPr>
      </w:pPr>
      <w:r w:rsidRPr="00C41B23">
        <w:rPr>
          <w:b/>
          <w:sz w:val="22"/>
          <w:szCs w:val="22"/>
        </w:rPr>
        <w:t>Рубежный</w:t>
      </w:r>
      <w:r w:rsidRPr="00C41B23">
        <w:rPr>
          <w:b/>
          <w:spacing w:val="1"/>
          <w:sz w:val="22"/>
          <w:szCs w:val="22"/>
        </w:rPr>
        <w:t xml:space="preserve"> </w:t>
      </w:r>
      <w:r w:rsidRPr="00C41B23">
        <w:rPr>
          <w:b/>
          <w:sz w:val="22"/>
          <w:szCs w:val="22"/>
        </w:rPr>
        <w:t>контроль</w:t>
      </w:r>
      <w:r w:rsidRPr="00C41B23">
        <w:rPr>
          <w:b/>
          <w:spacing w:val="1"/>
          <w:sz w:val="22"/>
          <w:szCs w:val="22"/>
        </w:rPr>
        <w:t xml:space="preserve"> </w:t>
      </w:r>
      <w:r w:rsidRPr="00C41B23">
        <w:rPr>
          <w:sz w:val="22"/>
          <w:szCs w:val="22"/>
        </w:rPr>
        <w:t>выполняет</w:t>
      </w:r>
      <w:r w:rsidRPr="00C41B23">
        <w:rPr>
          <w:spacing w:val="1"/>
          <w:sz w:val="22"/>
          <w:szCs w:val="22"/>
        </w:rPr>
        <w:t xml:space="preserve"> </w:t>
      </w:r>
      <w:r w:rsidRPr="00C41B23">
        <w:rPr>
          <w:sz w:val="22"/>
          <w:szCs w:val="22"/>
        </w:rPr>
        <w:t>этапное</w:t>
      </w:r>
      <w:r w:rsidRPr="00C41B23">
        <w:rPr>
          <w:spacing w:val="1"/>
          <w:sz w:val="22"/>
          <w:szCs w:val="22"/>
        </w:rPr>
        <w:t xml:space="preserve"> </w:t>
      </w:r>
      <w:r w:rsidRPr="00C41B23">
        <w:rPr>
          <w:sz w:val="22"/>
          <w:szCs w:val="22"/>
        </w:rPr>
        <w:t>подведение</w:t>
      </w:r>
      <w:r w:rsidRPr="00C41B23">
        <w:rPr>
          <w:spacing w:val="1"/>
          <w:sz w:val="22"/>
          <w:szCs w:val="22"/>
        </w:rPr>
        <w:t xml:space="preserve"> </w:t>
      </w:r>
      <w:r w:rsidRPr="00C41B23">
        <w:rPr>
          <w:sz w:val="22"/>
          <w:szCs w:val="22"/>
        </w:rPr>
        <w:t>итогов</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четверть</w:t>
      </w:r>
      <w:r w:rsidRPr="00C41B23">
        <w:rPr>
          <w:spacing w:val="1"/>
          <w:sz w:val="22"/>
          <w:szCs w:val="22"/>
        </w:rPr>
        <w:t xml:space="preserve"> </w:t>
      </w:r>
      <w:r w:rsidRPr="00C41B23">
        <w:rPr>
          <w:sz w:val="22"/>
          <w:szCs w:val="22"/>
        </w:rPr>
        <w:t>после</w:t>
      </w:r>
      <w:r w:rsidRPr="00C41B23">
        <w:rPr>
          <w:spacing w:val="1"/>
          <w:sz w:val="22"/>
          <w:szCs w:val="22"/>
        </w:rPr>
        <w:t xml:space="preserve"> </w:t>
      </w:r>
      <w:r w:rsidRPr="00C41B23">
        <w:rPr>
          <w:sz w:val="22"/>
          <w:szCs w:val="22"/>
        </w:rPr>
        <w:t>прохождения</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четвертей в</w:t>
      </w:r>
      <w:r w:rsidRPr="00C41B23">
        <w:rPr>
          <w:spacing w:val="-2"/>
          <w:sz w:val="22"/>
          <w:szCs w:val="22"/>
        </w:rPr>
        <w:t xml:space="preserve"> </w:t>
      </w:r>
      <w:r w:rsidRPr="00C41B23">
        <w:rPr>
          <w:sz w:val="22"/>
          <w:szCs w:val="22"/>
        </w:rPr>
        <w:t>форме</w:t>
      </w:r>
      <w:r w:rsidRPr="00C41B23">
        <w:rPr>
          <w:spacing w:val="-2"/>
          <w:sz w:val="22"/>
          <w:szCs w:val="22"/>
        </w:rPr>
        <w:t xml:space="preserve"> </w:t>
      </w:r>
      <w:r w:rsidRPr="00C41B23">
        <w:rPr>
          <w:sz w:val="22"/>
          <w:szCs w:val="22"/>
        </w:rPr>
        <w:t>выставки</w:t>
      </w:r>
      <w:r w:rsidRPr="00C41B23">
        <w:rPr>
          <w:spacing w:val="3"/>
          <w:sz w:val="22"/>
          <w:szCs w:val="22"/>
        </w:rPr>
        <w:t xml:space="preserve"> </w:t>
      </w:r>
      <w:r w:rsidRPr="00C41B23">
        <w:rPr>
          <w:sz w:val="22"/>
          <w:szCs w:val="22"/>
        </w:rPr>
        <w:t>или</w:t>
      </w:r>
      <w:r w:rsidRPr="00C41B23">
        <w:rPr>
          <w:spacing w:val="1"/>
          <w:sz w:val="22"/>
          <w:szCs w:val="22"/>
        </w:rPr>
        <w:t xml:space="preserve"> </w:t>
      </w:r>
      <w:r w:rsidRPr="00C41B23">
        <w:rPr>
          <w:sz w:val="22"/>
          <w:szCs w:val="22"/>
        </w:rPr>
        <w:t>теста.</w:t>
      </w:r>
    </w:p>
    <w:p w:rsidR="003D6AA4" w:rsidRPr="00C41B23" w:rsidRDefault="003D6AA4" w:rsidP="003D6AA4">
      <w:pPr>
        <w:pStyle w:val="a3"/>
        <w:ind w:right="768"/>
        <w:rPr>
          <w:sz w:val="22"/>
          <w:szCs w:val="22"/>
        </w:rPr>
      </w:pPr>
      <w:r w:rsidRPr="00C41B23">
        <w:rPr>
          <w:b/>
          <w:sz w:val="22"/>
          <w:szCs w:val="22"/>
        </w:rPr>
        <w:t>Заключительный контроль</w:t>
      </w:r>
      <w:r w:rsidRPr="00C41B23">
        <w:rPr>
          <w:sz w:val="22"/>
          <w:szCs w:val="22"/>
        </w:rPr>
        <w:t>. Методы диагностики – конкурс рисунков, итоговая</w:t>
      </w:r>
      <w:r w:rsidRPr="00C41B23">
        <w:rPr>
          <w:spacing w:val="1"/>
          <w:sz w:val="22"/>
          <w:szCs w:val="22"/>
        </w:rPr>
        <w:t xml:space="preserve"> </w:t>
      </w:r>
      <w:r w:rsidRPr="00C41B23">
        <w:rPr>
          <w:sz w:val="22"/>
          <w:szCs w:val="22"/>
        </w:rPr>
        <w:t>выставка</w:t>
      </w:r>
      <w:r w:rsidRPr="00C41B23">
        <w:rPr>
          <w:spacing w:val="-2"/>
          <w:sz w:val="22"/>
          <w:szCs w:val="22"/>
        </w:rPr>
        <w:t xml:space="preserve"> </w:t>
      </w:r>
      <w:r w:rsidRPr="00C41B23">
        <w:rPr>
          <w:sz w:val="22"/>
          <w:szCs w:val="22"/>
        </w:rPr>
        <w:t>рисунков, проект, викторина, тест.</w:t>
      </w:r>
    </w:p>
    <w:p w:rsidR="003D6AA4" w:rsidRPr="00C41B23" w:rsidRDefault="003D6AA4" w:rsidP="003D6AA4">
      <w:pPr>
        <w:pStyle w:val="Heading1"/>
        <w:spacing w:line="320" w:lineRule="exact"/>
        <w:rPr>
          <w:sz w:val="22"/>
          <w:szCs w:val="22"/>
        </w:rPr>
      </w:pPr>
      <w:r w:rsidRPr="00C41B23">
        <w:rPr>
          <w:sz w:val="22"/>
          <w:szCs w:val="22"/>
        </w:rPr>
        <w:t>Музыка</w:t>
      </w:r>
    </w:p>
    <w:p w:rsidR="003D6AA4" w:rsidRPr="00C41B23" w:rsidRDefault="003D6AA4" w:rsidP="003D6AA4">
      <w:pPr>
        <w:pStyle w:val="a3"/>
        <w:rPr>
          <w:sz w:val="22"/>
          <w:szCs w:val="22"/>
        </w:rPr>
      </w:pPr>
      <w:r w:rsidRPr="00C41B23">
        <w:rPr>
          <w:sz w:val="22"/>
          <w:szCs w:val="22"/>
        </w:rPr>
        <w:t>При</w:t>
      </w:r>
      <w:r w:rsidRPr="00C41B23">
        <w:rPr>
          <w:spacing w:val="9"/>
          <w:sz w:val="22"/>
          <w:szCs w:val="22"/>
        </w:rPr>
        <w:t xml:space="preserve"> </w:t>
      </w:r>
      <w:r w:rsidRPr="00C41B23">
        <w:rPr>
          <w:sz w:val="22"/>
          <w:szCs w:val="22"/>
        </w:rPr>
        <w:t>определении</w:t>
      </w:r>
      <w:r w:rsidRPr="00C41B23">
        <w:rPr>
          <w:spacing w:val="11"/>
          <w:sz w:val="22"/>
          <w:szCs w:val="22"/>
        </w:rPr>
        <w:t xml:space="preserve"> </w:t>
      </w:r>
      <w:r w:rsidRPr="00C41B23">
        <w:rPr>
          <w:sz w:val="22"/>
          <w:szCs w:val="22"/>
        </w:rPr>
        <w:t>требований</w:t>
      </w:r>
      <w:r w:rsidRPr="00C41B23">
        <w:rPr>
          <w:spacing w:val="8"/>
          <w:sz w:val="22"/>
          <w:szCs w:val="22"/>
        </w:rPr>
        <w:t xml:space="preserve"> </w:t>
      </w:r>
      <w:r w:rsidRPr="00C41B23">
        <w:rPr>
          <w:sz w:val="22"/>
          <w:szCs w:val="22"/>
        </w:rPr>
        <w:t>к</w:t>
      </w:r>
      <w:r w:rsidRPr="00C41B23">
        <w:rPr>
          <w:spacing w:val="10"/>
          <w:sz w:val="22"/>
          <w:szCs w:val="22"/>
        </w:rPr>
        <w:t xml:space="preserve"> </w:t>
      </w:r>
      <w:r w:rsidRPr="00C41B23">
        <w:rPr>
          <w:sz w:val="22"/>
          <w:szCs w:val="22"/>
        </w:rPr>
        <w:t>оценкам</w:t>
      </w:r>
      <w:r w:rsidRPr="00C41B23">
        <w:rPr>
          <w:spacing w:val="9"/>
          <w:sz w:val="22"/>
          <w:szCs w:val="22"/>
        </w:rPr>
        <w:t xml:space="preserve"> </w:t>
      </w:r>
      <w:r w:rsidRPr="00C41B23">
        <w:rPr>
          <w:sz w:val="22"/>
          <w:szCs w:val="22"/>
        </w:rPr>
        <w:t>по</w:t>
      </w:r>
      <w:r w:rsidRPr="00C41B23">
        <w:rPr>
          <w:spacing w:val="15"/>
          <w:sz w:val="22"/>
          <w:szCs w:val="22"/>
        </w:rPr>
        <w:t xml:space="preserve"> </w:t>
      </w:r>
      <w:r w:rsidRPr="00C41B23">
        <w:rPr>
          <w:sz w:val="22"/>
          <w:szCs w:val="22"/>
        </w:rPr>
        <w:t>музыке</w:t>
      </w:r>
      <w:r w:rsidRPr="00C41B23">
        <w:rPr>
          <w:spacing w:val="10"/>
          <w:sz w:val="22"/>
          <w:szCs w:val="22"/>
        </w:rPr>
        <w:t xml:space="preserve"> </w:t>
      </w:r>
      <w:r w:rsidRPr="00C41B23">
        <w:rPr>
          <w:sz w:val="22"/>
          <w:szCs w:val="22"/>
        </w:rPr>
        <w:t>необходимо</w:t>
      </w:r>
      <w:r w:rsidRPr="00C41B23">
        <w:rPr>
          <w:spacing w:val="10"/>
          <w:sz w:val="22"/>
          <w:szCs w:val="22"/>
        </w:rPr>
        <w:t xml:space="preserve"> </w:t>
      </w:r>
      <w:r w:rsidRPr="00C41B23">
        <w:rPr>
          <w:sz w:val="22"/>
          <w:szCs w:val="22"/>
        </w:rPr>
        <w:t>руководствоваться</w:t>
      </w:r>
      <w:r w:rsidRPr="00C41B23">
        <w:rPr>
          <w:spacing w:val="-57"/>
          <w:sz w:val="22"/>
          <w:szCs w:val="22"/>
        </w:rPr>
        <w:t xml:space="preserve"> </w:t>
      </w:r>
      <w:r w:rsidRPr="00C41B23">
        <w:rPr>
          <w:sz w:val="22"/>
          <w:szCs w:val="22"/>
        </w:rPr>
        <w:t>следующим:</w:t>
      </w:r>
    </w:p>
    <w:p w:rsidR="003D6AA4" w:rsidRPr="00C41B23" w:rsidRDefault="003D6AA4" w:rsidP="001F01AD">
      <w:pPr>
        <w:pStyle w:val="a7"/>
        <w:numPr>
          <w:ilvl w:val="0"/>
          <w:numId w:val="178"/>
        </w:numPr>
        <w:tabs>
          <w:tab w:val="left" w:pos="1318"/>
        </w:tabs>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spacing w:before="1"/>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0"/>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spacing w:line="273" w:lineRule="exact"/>
        <w:ind w:left="1670"/>
        <w:rPr>
          <w:sz w:val="22"/>
          <w:szCs w:val="22"/>
        </w:rPr>
      </w:pPr>
      <w:r w:rsidRPr="00C41B23">
        <w:rPr>
          <w:sz w:val="22"/>
          <w:szCs w:val="22"/>
        </w:rPr>
        <w:t>Текущий</w:t>
      </w:r>
      <w:r w:rsidRPr="00C41B23">
        <w:rPr>
          <w:spacing w:val="21"/>
          <w:sz w:val="22"/>
          <w:szCs w:val="22"/>
        </w:rPr>
        <w:t xml:space="preserve"> </w:t>
      </w:r>
      <w:r w:rsidRPr="00C41B23">
        <w:rPr>
          <w:sz w:val="22"/>
          <w:szCs w:val="22"/>
        </w:rPr>
        <w:t>контроль</w:t>
      </w:r>
      <w:r w:rsidRPr="00C41B23">
        <w:rPr>
          <w:spacing w:val="78"/>
          <w:sz w:val="22"/>
          <w:szCs w:val="22"/>
        </w:rPr>
        <w:t xml:space="preserve"> </w:t>
      </w:r>
      <w:r w:rsidRPr="00C41B23">
        <w:rPr>
          <w:sz w:val="22"/>
          <w:szCs w:val="22"/>
        </w:rPr>
        <w:t>знаний</w:t>
      </w:r>
      <w:r w:rsidRPr="00C41B23">
        <w:rPr>
          <w:b/>
          <w:sz w:val="22"/>
          <w:szCs w:val="22"/>
        </w:rPr>
        <w:t>,</w:t>
      </w:r>
      <w:r w:rsidRPr="00C41B23">
        <w:rPr>
          <w:b/>
          <w:spacing w:val="83"/>
          <w:sz w:val="22"/>
          <w:szCs w:val="22"/>
        </w:rPr>
        <w:t xml:space="preserve"> </w:t>
      </w:r>
      <w:r w:rsidRPr="00C41B23">
        <w:rPr>
          <w:sz w:val="22"/>
          <w:szCs w:val="22"/>
        </w:rPr>
        <w:t>умений</w:t>
      </w:r>
      <w:r w:rsidRPr="00C41B23">
        <w:rPr>
          <w:spacing w:val="80"/>
          <w:sz w:val="22"/>
          <w:szCs w:val="22"/>
        </w:rPr>
        <w:t xml:space="preserve"> </w:t>
      </w:r>
      <w:r w:rsidRPr="00C41B23">
        <w:rPr>
          <w:sz w:val="22"/>
          <w:szCs w:val="22"/>
        </w:rPr>
        <w:t>и</w:t>
      </w:r>
      <w:r w:rsidRPr="00C41B23">
        <w:rPr>
          <w:spacing w:val="79"/>
          <w:sz w:val="22"/>
          <w:szCs w:val="22"/>
        </w:rPr>
        <w:t xml:space="preserve"> </w:t>
      </w:r>
      <w:r w:rsidRPr="00C41B23">
        <w:rPr>
          <w:sz w:val="22"/>
          <w:szCs w:val="22"/>
        </w:rPr>
        <w:t>навыков</w:t>
      </w:r>
      <w:r w:rsidRPr="00C41B23">
        <w:rPr>
          <w:spacing w:val="79"/>
          <w:sz w:val="22"/>
          <w:szCs w:val="22"/>
        </w:rPr>
        <w:t xml:space="preserve"> </w:t>
      </w:r>
      <w:r w:rsidRPr="00C41B23">
        <w:rPr>
          <w:sz w:val="22"/>
          <w:szCs w:val="22"/>
        </w:rPr>
        <w:t>на</w:t>
      </w:r>
      <w:r w:rsidRPr="00C41B23">
        <w:rPr>
          <w:spacing w:val="82"/>
          <w:sz w:val="22"/>
          <w:szCs w:val="22"/>
        </w:rPr>
        <w:t xml:space="preserve"> </w:t>
      </w:r>
      <w:r w:rsidRPr="00C41B23">
        <w:rPr>
          <w:sz w:val="22"/>
          <w:szCs w:val="22"/>
        </w:rPr>
        <w:t>уроках</w:t>
      </w:r>
      <w:r w:rsidRPr="00C41B23">
        <w:rPr>
          <w:spacing w:val="81"/>
          <w:sz w:val="22"/>
          <w:szCs w:val="22"/>
        </w:rPr>
        <w:t xml:space="preserve"> </w:t>
      </w:r>
      <w:r w:rsidRPr="00C41B23">
        <w:rPr>
          <w:sz w:val="22"/>
          <w:szCs w:val="22"/>
        </w:rPr>
        <w:t>предметной</w:t>
      </w:r>
      <w:r w:rsidRPr="00C41B23">
        <w:rPr>
          <w:spacing w:val="79"/>
          <w:sz w:val="22"/>
          <w:szCs w:val="22"/>
        </w:rPr>
        <w:t xml:space="preserve"> </w:t>
      </w:r>
      <w:r w:rsidRPr="00C41B23">
        <w:rPr>
          <w:sz w:val="22"/>
          <w:szCs w:val="22"/>
        </w:rPr>
        <w:t>отрасли</w:t>
      </w:r>
    </w:p>
    <w:p w:rsidR="003D6AA4" w:rsidRPr="00C41B23" w:rsidRDefault="003D6AA4" w:rsidP="003D6AA4">
      <w:pPr>
        <w:pStyle w:val="a3"/>
        <w:ind w:right="772"/>
        <w:rPr>
          <w:sz w:val="22"/>
          <w:szCs w:val="22"/>
        </w:rPr>
      </w:pPr>
      <w:r w:rsidRPr="00C41B23">
        <w:rPr>
          <w:sz w:val="22"/>
          <w:szCs w:val="22"/>
        </w:rPr>
        <w:t>«МУЗЫКА» осуществляется в форме устного опроса, самостоятельной работы, зачета,</w:t>
      </w:r>
      <w:r w:rsidRPr="00C41B23">
        <w:rPr>
          <w:spacing w:val="1"/>
          <w:sz w:val="22"/>
          <w:szCs w:val="22"/>
        </w:rPr>
        <w:t xml:space="preserve"> </w:t>
      </w:r>
      <w:r w:rsidRPr="00C41B23">
        <w:rPr>
          <w:sz w:val="22"/>
          <w:szCs w:val="22"/>
        </w:rPr>
        <w:t>проверки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домашнего</w:t>
      </w:r>
      <w:r w:rsidRPr="00C41B23">
        <w:rPr>
          <w:spacing w:val="1"/>
          <w:sz w:val="22"/>
          <w:szCs w:val="22"/>
        </w:rPr>
        <w:t xml:space="preserve"> </w:t>
      </w:r>
      <w:r w:rsidRPr="00C41B23">
        <w:rPr>
          <w:sz w:val="22"/>
          <w:szCs w:val="22"/>
        </w:rPr>
        <w:t>задания,</w:t>
      </w:r>
      <w:r w:rsidRPr="00C41B23">
        <w:rPr>
          <w:spacing w:val="1"/>
          <w:sz w:val="22"/>
          <w:szCs w:val="22"/>
        </w:rPr>
        <w:t xml:space="preserve"> </w:t>
      </w:r>
      <w:r w:rsidRPr="00C41B23">
        <w:rPr>
          <w:sz w:val="22"/>
          <w:szCs w:val="22"/>
        </w:rPr>
        <w:t>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вокальное</w:t>
      </w:r>
      <w:r w:rsidRPr="00C41B23">
        <w:rPr>
          <w:spacing w:val="-1"/>
          <w:sz w:val="22"/>
          <w:szCs w:val="22"/>
        </w:rPr>
        <w:t xml:space="preserve"> </w:t>
      </w:r>
      <w:r w:rsidRPr="00C41B23">
        <w:rPr>
          <w:sz w:val="22"/>
          <w:szCs w:val="22"/>
        </w:rPr>
        <w:t>исполнение</w:t>
      </w:r>
      <w:r w:rsidRPr="00C41B23">
        <w:rPr>
          <w:spacing w:val="-1"/>
          <w:sz w:val="22"/>
          <w:szCs w:val="22"/>
        </w:rPr>
        <w:t xml:space="preserve"> </w:t>
      </w:r>
      <w:r w:rsidRPr="00C41B23">
        <w:rPr>
          <w:sz w:val="22"/>
          <w:szCs w:val="22"/>
        </w:rPr>
        <w:t>произведения.</w:t>
      </w:r>
    </w:p>
    <w:p w:rsidR="003D6AA4" w:rsidRPr="00C41B23" w:rsidRDefault="003D6AA4" w:rsidP="003D6AA4">
      <w:pPr>
        <w:pStyle w:val="a3"/>
        <w:ind w:right="775"/>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a3"/>
        <w:ind w:right="770"/>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должна</w:t>
      </w:r>
      <w:r w:rsidRPr="00C41B23">
        <w:rPr>
          <w:spacing w:val="1"/>
          <w:sz w:val="22"/>
          <w:szCs w:val="22"/>
        </w:rPr>
        <w:t xml:space="preserve"> </w:t>
      </w:r>
      <w:r w:rsidRPr="00C41B23">
        <w:rPr>
          <w:sz w:val="22"/>
          <w:szCs w:val="22"/>
        </w:rPr>
        <w:t>носить</w:t>
      </w:r>
      <w:r w:rsidRPr="00C41B23">
        <w:rPr>
          <w:spacing w:val="1"/>
          <w:sz w:val="22"/>
          <w:szCs w:val="22"/>
        </w:rPr>
        <w:t xml:space="preserve"> </w:t>
      </w:r>
      <w:r w:rsidRPr="00C41B23">
        <w:rPr>
          <w:sz w:val="22"/>
          <w:szCs w:val="22"/>
        </w:rPr>
        <w:t>стимулирующий</w:t>
      </w:r>
      <w:r w:rsidRPr="00C41B23">
        <w:rPr>
          <w:spacing w:val="1"/>
          <w:sz w:val="22"/>
          <w:szCs w:val="22"/>
        </w:rPr>
        <w:t xml:space="preserve"> </w:t>
      </w:r>
      <w:r w:rsidRPr="00C41B23">
        <w:rPr>
          <w:sz w:val="22"/>
          <w:szCs w:val="22"/>
        </w:rPr>
        <w:t>характер,</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уроке,</w:t>
      </w:r>
      <w:r w:rsidRPr="00C41B23">
        <w:rPr>
          <w:spacing w:val="1"/>
          <w:sz w:val="22"/>
          <w:szCs w:val="22"/>
        </w:rPr>
        <w:t xml:space="preserve"> </w:t>
      </w:r>
      <w:r w:rsidRPr="00C41B23">
        <w:rPr>
          <w:sz w:val="22"/>
          <w:szCs w:val="22"/>
        </w:rPr>
        <w:t>а</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соответствии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планом</w:t>
      </w:r>
      <w:r w:rsidRPr="00C41B23">
        <w:rPr>
          <w:spacing w:val="1"/>
          <w:sz w:val="22"/>
          <w:szCs w:val="22"/>
        </w:rPr>
        <w:t xml:space="preserve"> </w:t>
      </w:r>
      <w:r w:rsidRPr="00C41B23">
        <w:rPr>
          <w:sz w:val="22"/>
          <w:szCs w:val="22"/>
        </w:rPr>
        <w:t>контроля,</w:t>
      </w:r>
      <w:r w:rsidRPr="00C41B23">
        <w:rPr>
          <w:spacing w:val="-5"/>
          <w:sz w:val="22"/>
          <w:szCs w:val="22"/>
        </w:rPr>
        <w:t xml:space="preserve"> </w:t>
      </w:r>
      <w:r w:rsidRPr="00C41B23">
        <w:rPr>
          <w:sz w:val="22"/>
          <w:szCs w:val="22"/>
        </w:rPr>
        <w:t>который</w:t>
      </w:r>
      <w:r w:rsidRPr="00C41B23">
        <w:rPr>
          <w:spacing w:val="-1"/>
          <w:sz w:val="22"/>
          <w:szCs w:val="22"/>
        </w:rPr>
        <w:t xml:space="preserve"> </w:t>
      </w:r>
      <w:r w:rsidRPr="00C41B23">
        <w:rPr>
          <w:sz w:val="22"/>
          <w:szCs w:val="22"/>
        </w:rPr>
        <w:t>отражается</w:t>
      </w:r>
      <w:r w:rsidRPr="00C41B23">
        <w:rPr>
          <w:spacing w:val="-1"/>
          <w:sz w:val="22"/>
          <w:szCs w:val="22"/>
        </w:rPr>
        <w:t xml:space="preserve"> </w:t>
      </w:r>
      <w:r w:rsidRPr="00C41B23">
        <w:rPr>
          <w:sz w:val="22"/>
          <w:szCs w:val="22"/>
        </w:rPr>
        <w:t>в</w:t>
      </w:r>
      <w:r w:rsidRPr="00C41B23">
        <w:rPr>
          <w:spacing w:val="-2"/>
          <w:sz w:val="22"/>
          <w:szCs w:val="22"/>
        </w:rPr>
        <w:t xml:space="preserve"> </w:t>
      </w:r>
      <w:r w:rsidRPr="00C41B23">
        <w:rPr>
          <w:sz w:val="22"/>
          <w:szCs w:val="22"/>
        </w:rPr>
        <w:t>календарно-тематическом</w:t>
      </w:r>
      <w:r w:rsidRPr="00C41B23">
        <w:rPr>
          <w:spacing w:val="-2"/>
          <w:sz w:val="22"/>
          <w:szCs w:val="22"/>
        </w:rPr>
        <w:t xml:space="preserve"> </w:t>
      </w:r>
      <w:r w:rsidRPr="00C41B23">
        <w:rPr>
          <w:sz w:val="22"/>
          <w:szCs w:val="22"/>
        </w:rPr>
        <w:t>плане</w:t>
      </w:r>
      <w:r w:rsidRPr="00C41B23">
        <w:rPr>
          <w:spacing w:val="-2"/>
          <w:sz w:val="22"/>
          <w:szCs w:val="22"/>
        </w:rPr>
        <w:t xml:space="preserve"> </w:t>
      </w:r>
      <w:r w:rsidRPr="00C41B23">
        <w:rPr>
          <w:sz w:val="22"/>
          <w:szCs w:val="22"/>
        </w:rPr>
        <w:t>рабочей</w:t>
      </w:r>
      <w:r w:rsidRPr="00C41B23">
        <w:rPr>
          <w:spacing w:val="-1"/>
          <w:sz w:val="22"/>
          <w:szCs w:val="22"/>
        </w:rPr>
        <w:t xml:space="preserve"> </w:t>
      </w:r>
      <w:r w:rsidRPr="00C41B23">
        <w:rPr>
          <w:sz w:val="22"/>
          <w:szCs w:val="22"/>
        </w:rPr>
        <w:t>программы.</w:t>
      </w:r>
    </w:p>
    <w:p w:rsidR="003D6AA4" w:rsidRPr="00C41B23" w:rsidRDefault="003D6AA4" w:rsidP="003D6AA4">
      <w:pPr>
        <w:pStyle w:val="a3"/>
        <w:ind w:right="773"/>
        <w:rPr>
          <w:sz w:val="22"/>
          <w:szCs w:val="22"/>
        </w:rPr>
      </w:pPr>
      <w:r w:rsidRPr="00C41B23">
        <w:rPr>
          <w:sz w:val="22"/>
          <w:szCs w:val="22"/>
        </w:rPr>
        <w:t>При определении качества знаний учащихся по музыке объектами контроля и оценивания</w:t>
      </w:r>
      <w:r w:rsidRPr="00C41B23">
        <w:rPr>
          <w:spacing w:val="1"/>
          <w:sz w:val="22"/>
          <w:szCs w:val="22"/>
        </w:rPr>
        <w:t xml:space="preserve"> </w:t>
      </w:r>
      <w:r w:rsidRPr="00C41B23">
        <w:rPr>
          <w:sz w:val="22"/>
          <w:szCs w:val="22"/>
        </w:rPr>
        <w:t>являются</w:t>
      </w:r>
      <w:r w:rsidRPr="00C41B23">
        <w:rPr>
          <w:spacing w:val="-1"/>
          <w:sz w:val="22"/>
          <w:szCs w:val="22"/>
        </w:rPr>
        <w:t xml:space="preserve"> </w:t>
      </w:r>
      <w:r w:rsidRPr="00C41B23">
        <w:rPr>
          <w:sz w:val="22"/>
          <w:szCs w:val="22"/>
        </w:rPr>
        <w:t>4 вида</w:t>
      </w:r>
      <w:r w:rsidRPr="00C41B23">
        <w:rPr>
          <w:spacing w:val="1"/>
          <w:sz w:val="22"/>
          <w:szCs w:val="22"/>
        </w:rPr>
        <w:t xml:space="preserve"> </w:t>
      </w:r>
      <w:r w:rsidRPr="00C41B23">
        <w:rPr>
          <w:sz w:val="22"/>
          <w:szCs w:val="22"/>
        </w:rPr>
        <w:t>учебной музыкальной</w:t>
      </w:r>
      <w:r w:rsidRPr="00C41B23">
        <w:rPr>
          <w:spacing w:val="-1"/>
          <w:sz w:val="22"/>
          <w:szCs w:val="22"/>
        </w:rPr>
        <w:t xml:space="preserve"> </w:t>
      </w:r>
      <w:r w:rsidRPr="00C41B23">
        <w:rPr>
          <w:sz w:val="22"/>
          <w:szCs w:val="22"/>
        </w:rPr>
        <w:t>деятельности:</w:t>
      </w:r>
    </w:p>
    <w:p w:rsidR="003D6AA4" w:rsidRPr="00C41B23" w:rsidRDefault="003D6AA4" w:rsidP="003D6AA4">
      <w:pPr>
        <w:pStyle w:val="a3"/>
        <w:spacing w:before="4"/>
        <w:ind w:left="0"/>
        <w:rPr>
          <w:sz w:val="22"/>
          <w:szCs w:val="22"/>
        </w:rPr>
      </w:pPr>
    </w:p>
    <w:p w:rsidR="003D6AA4" w:rsidRPr="00C41B23" w:rsidRDefault="003D6AA4" w:rsidP="001F01AD">
      <w:pPr>
        <w:pStyle w:val="a7"/>
        <w:numPr>
          <w:ilvl w:val="0"/>
          <w:numId w:val="177"/>
        </w:numPr>
        <w:tabs>
          <w:tab w:val="left" w:pos="1682"/>
        </w:tabs>
        <w:spacing w:before="1"/>
        <w:contextualSpacing w:val="0"/>
      </w:pPr>
      <w:r w:rsidRPr="00C41B23">
        <w:t>Слушание</w:t>
      </w:r>
      <w:r w:rsidRPr="00C41B23">
        <w:rPr>
          <w:spacing w:val="-5"/>
        </w:rPr>
        <w:t xml:space="preserve"> </w:t>
      </w:r>
      <w:r w:rsidRPr="00C41B23">
        <w:t>музыки</w:t>
      </w:r>
      <w:r w:rsidRPr="00C41B23">
        <w:rPr>
          <w:spacing w:val="-3"/>
        </w:rPr>
        <w:t xml:space="preserve"> </w:t>
      </w:r>
      <w:r w:rsidRPr="00C41B23">
        <w:t>(прием</w:t>
      </w:r>
      <w:r w:rsidRPr="00C41B23">
        <w:rPr>
          <w:spacing w:val="-4"/>
        </w:rPr>
        <w:t xml:space="preserve"> </w:t>
      </w:r>
      <w:r w:rsidRPr="00C41B23">
        <w:t>анализа</w:t>
      </w:r>
      <w:r w:rsidRPr="00C41B23">
        <w:rPr>
          <w:spacing w:val="-5"/>
        </w:rPr>
        <w:t xml:space="preserve"> </w:t>
      </w:r>
      <w:r w:rsidRPr="00C41B23">
        <w:t>музыкального</w:t>
      </w:r>
      <w:r w:rsidRPr="00C41B23">
        <w:rPr>
          <w:spacing w:val="-4"/>
        </w:rPr>
        <w:t xml:space="preserve"> </w:t>
      </w:r>
      <w:r w:rsidRPr="00C41B23">
        <w:t>произведения)</w:t>
      </w:r>
    </w:p>
    <w:p w:rsidR="003D6AA4" w:rsidRPr="00C41B23" w:rsidRDefault="003D6AA4" w:rsidP="001F01AD">
      <w:pPr>
        <w:pStyle w:val="a7"/>
        <w:numPr>
          <w:ilvl w:val="0"/>
          <w:numId w:val="177"/>
        </w:numPr>
        <w:tabs>
          <w:tab w:val="left" w:pos="1682"/>
        </w:tabs>
        <w:contextualSpacing w:val="0"/>
      </w:pPr>
      <w:r w:rsidRPr="00C41B23">
        <w:t>Освоение</w:t>
      </w:r>
      <w:r w:rsidRPr="00C41B23">
        <w:rPr>
          <w:spacing w:val="-5"/>
        </w:rPr>
        <w:t xml:space="preserve"> </w:t>
      </w:r>
      <w:r w:rsidRPr="00C41B23">
        <w:t>и</w:t>
      </w:r>
      <w:r w:rsidRPr="00C41B23">
        <w:rPr>
          <w:spacing w:val="-4"/>
        </w:rPr>
        <w:t xml:space="preserve"> </w:t>
      </w:r>
      <w:r w:rsidRPr="00C41B23">
        <w:t>систематизация</w:t>
      </w:r>
      <w:r w:rsidRPr="00C41B23">
        <w:rPr>
          <w:spacing w:val="-4"/>
        </w:rPr>
        <w:t xml:space="preserve"> </w:t>
      </w:r>
      <w:r w:rsidRPr="00C41B23">
        <w:t>знаний</w:t>
      </w:r>
      <w:r w:rsidRPr="00C41B23">
        <w:rPr>
          <w:spacing w:val="-4"/>
        </w:rPr>
        <w:t xml:space="preserve"> </w:t>
      </w:r>
      <w:r w:rsidRPr="00C41B23">
        <w:t>(музыкальная</w:t>
      </w:r>
      <w:r w:rsidRPr="00C41B23">
        <w:rPr>
          <w:spacing w:val="-4"/>
        </w:rPr>
        <w:t xml:space="preserve"> </w:t>
      </w:r>
      <w:r w:rsidRPr="00C41B23">
        <w:t>терминология)</w:t>
      </w:r>
    </w:p>
    <w:p w:rsidR="003D6AA4" w:rsidRPr="00C41B23" w:rsidRDefault="003D6AA4" w:rsidP="001F01AD">
      <w:pPr>
        <w:pStyle w:val="a7"/>
        <w:numPr>
          <w:ilvl w:val="0"/>
          <w:numId w:val="177"/>
        </w:numPr>
        <w:tabs>
          <w:tab w:val="left" w:pos="1682"/>
        </w:tabs>
        <w:contextualSpacing w:val="0"/>
      </w:pPr>
      <w:r w:rsidRPr="00C41B23">
        <w:t>Вокально-хоровая</w:t>
      </w:r>
      <w:r w:rsidRPr="00C41B23">
        <w:rPr>
          <w:spacing w:val="-5"/>
        </w:rPr>
        <w:t xml:space="preserve"> </w:t>
      </w:r>
      <w:r w:rsidRPr="00C41B23">
        <w:t>работа.</w:t>
      </w:r>
    </w:p>
    <w:p w:rsidR="003D6AA4" w:rsidRPr="00C41B23" w:rsidRDefault="003D6AA4" w:rsidP="001F01AD">
      <w:pPr>
        <w:pStyle w:val="a7"/>
        <w:numPr>
          <w:ilvl w:val="0"/>
          <w:numId w:val="177"/>
        </w:numPr>
        <w:tabs>
          <w:tab w:val="left" w:pos="1682"/>
        </w:tabs>
        <w:contextualSpacing w:val="0"/>
      </w:pPr>
      <w:r w:rsidRPr="00C41B23">
        <w:t>Творческая</w:t>
      </w:r>
      <w:r w:rsidRPr="00C41B23">
        <w:rPr>
          <w:spacing w:val="-6"/>
        </w:rPr>
        <w:t xml:space="preserve"> </w:t>
      </w:r>
      <w:r w:rsidRPr="00C41B23">
        <w:t>деятельность.</w:t>
      </w:r>
    </w:p>
    <w:p w:rsidR="003D6AA4" w:rsidRPr="00C41B23" w:rsidRDefault="003D6AA4" w:rsidP="003D6AA4">
      <w:pPr>
        <w:pStyle w:val="a3"/>
        <w:spacing w:before="5"/>
        <w:ind w:left="0"/>
        <w:rPr>
          <w:sz w:val="22"/>
          <w:szCs w:val="22"/>
        </w:rPr>
      </w:pPr>
    </w:p>
    <w:p w:rsidR="003D6AA4" w:rsidRPr="00C41B23" w:rsidRDefault="003D6AA4" w:rsidP="003D6AA4">
      <w:pPr>
        <w:pStyle w:val="a3"/>
        <w:ind w:right="767"/>
        <w:rPr>
          <w:sz w:val="22"/>
          <w:szCs w:val="22"/>
        </w:rPr>
      </w:pPr>
      <w:r w:rsidRPr="00C41B23">
        <w:rPr>
          <w:b/>
          <w:sz w:val="22"/>
          <w:szCs w:val="22"/>
        </w:rPr>
        <w:lastRenderedPageBreak/>
        <w:t>Слушание</w:t>
      </w:r>
      <w:r w:rsidRPr="00C41B23">
        <w:rPr>
          <w:b/>
          <w:spacing w:val="1"/>
          <w:sz w:val="22"/>
          <w:szCs w:val="22"/>
        </w:rPr>
        <w:t xml:space="preserve"> </w:t>
      </w:r>
      <w:r w:rsidRPr="00C41B23">
        <w:rPr>
          <w:b/>
          <w:sz w:val="22"/>
          <w:szCs w:val="22"/>
        </w:rPr>
        <w:t>музыки</w:t>
      </w:r>
      <w:r w:rsidRPr="00C41B23">
        <w:rPr>
          <w:sz w:val="22"/>
          <w:szCs w:val="22"/>
        </w:rPr>
        <w:t>. На</w:t>
      </w:r>
      <w:r w:rsidRPr="00C41B23">
        <w:rPr>
          <w:spacing w:val="1"/>
          <w:sz w:val="22"/>
          <w:szCs w:val="22"/>
        </w:rPr>
        <w:t xml:space="preserve"> </w:t>
      </w:r>
      <w:r w:rsidRPr="00C41B23">
        <w:rPr>
          <w:sz w:val="22"/>
          <w:szCs w:val="22"/>
        </w:rPr>
        <w:t>уроках</w:t>
      </w:r>
      <w:r w:rsidRPr="00C41B23">
        <w:rPr>
          <w:spacing w:val="1"/>
          <w:sz w:val="22"/>
          <w:szCs w:val="22"/>
        </w:rPr>
        <w:t xml:space="preserve"> </w:t>
      </w:r>
      <w:r w:rsidRPr="00C41B23">
        <w:rPr>
          <w:sz w:val="22"/>
          <w:szCs w:val="22"/>
        </w:rPr>
        <w:t>проверяется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оценивается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слушать</w:t>
      </w:r>
      <w:r w:rsidRPr="00C41B23">
        <w:rPr>
          <w:spacing w:val="1"/>
          <w:sz w:val="22"/>
          <w:szCs w:val="22"/>
        </w:rPr>
        <w:t xml:space="preserve"> </w:t>
      </w:r>
      <w:r w:rsidRPr="00C41B23">
        <w:rPr>
          <w:sz w:val="22"/>
          <w:szCs w:val="22"/>
        </w:rPr>
        <w:t>музыкальные произведения и давать словесную</w:t>
      </w:r>
      <w:r w:rsidRPr="00C41B23">
        <w:rPr>
          <w:spacing w:val="1"/>
          <w:sz w:val="22"/>
          <w:szCs w:val="22"/>
        </w:rPr>
        <w:t xml:space="preserve"> </w:t>
      </w:r>
      <w:r w:rsidRPr="00C41B23">
        <w:rPr>
          <w:sz w:val="22"/>
          <w:szCs w:val="22"/>
        </w:rPr>
        <w:t>характеристику музыкальному образу,</w:t>
      </w:r>
      <w:r w:rsidRPr="00C41B23">
        <w:rPr>
          <w:spacing w:val="1"/>
          <w:sz w:val="22"/>
          <w:szCs w:val="22"/>
        </w:rPr>
        <w:t xml:space="preserve"> </w:t>
      </w:r>
      <w:r w:rsidRPr="00C41B23">
        <w:rPr>
          <w:sz w:val="22"/>
          <w:szCs w:val="22"/>
        </w:rPr>
        <w:t>содержанию и средствам музыкальной выразительности, уметь сравнивать, обобщать, что</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метапредметными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знать музыкальную</w:t>
      </w:r>
      <w:r w:rsidRPr="00C41B23">
        <w:rPr>
          <w:spacing w:val="-1"/>
          <w:sz w:val="22"/>
          <w:szCs w:val="22"/>
        </w:rPr>
        <w:t xml:space="preserve"> </w:t>
      </w:r>
      <w:r w:rsidRPr="00C41B23">
        <w:rPr>
          <w:sz w:val="22"/>
          <w:szCs w:val="22"/>
        </w:rPr>
        <w:t>литературу.</w:t>
      </w:r>
    </w:p>
    <w:p w:rsidR="003D6AA4" w:rsidRPr="00C41B23" w:rsidRDefault="003D6AA4" w:rsidP="003D6AA4">
      <w:pPr>
        <w:pStyle w:val="a3"/>
        <w:spacing w:before="2"/>
        <w:ind w:left="0"/>
        <w:rPr>
          <w:sz w:val="22"/>
          <w:szCs w:val="22"/>
        </w:rPr>
      </w:pPr>
    </w:p>
    <w:p w:rsidR="003D6AA4" w:rsidRPr="00C41B23" w:rsidRDefault="003D6AA4" w:rsidP="003D6AA4">
      <w:pPr>
        <w:pStyle w:val="a3"/>
        <w:spacing w:before="1"/>
        <w:ind w:right="764" w:firstLine="60"/>
        <w:rPr>
          <w:sz w:val="22"/>
          <w:szCs w:val="22"/>
        </w:rPr>
      </w:pPr>
      <w:r w:rsidRPr="00C41B23">
        <w:rPr>
          <w:b/>
          <w:sz w:val="22"/>
          <w:szCs w:val="22"/>
        </w:rPr>
        <w:t>Освоение и систематизация знаний</w:t>
      </w:r>
      <w:r w:rsidRPr="00C41B23">
        <w:rPr>
          <w:sz w:val="22"/>
          <w:szCs w:val="22"/>
        </w:rPr>
        <w:t>. В музыке, как и в предметах естественно-научного</w:t>
      </w:r>
      <w:r w:rsidRPr="00C41B23">
        <w:rPr>
          <w:spacing w:val="1"/>
          <w:sz w:val="22"/>
          <w:szCs w:val="22"/>
        </w:rPr>
        <w:t xml:space="preserve"> </w:t>
      </w:r>
      <w:r w:rsidRPr="00C41B23">
        <w:rPr>
          <w:sz w:val="22"/>
          <w:szCs w:val="22"/>
        </w:rPr>
        <w:t>направления,</w:t>
      </w:r>
      <w:r w:rsidRPr="00C41B23">
        <w:rPr>
          <w:spacing w:val="1"/>
          <w:sz w:val="22"/>
          <w:szCs w:val="22"/>
        </w:rPr>
        <w:t xml:space="preserve"> </w:t>
      </w:r>
      <w:r w:rsidRPr="00C41B23">
        <w:rPr>
          <w:sz w:val="22"/>
          <w:szCs w:val="22"/>
        </w:rPr>
        <w:t>немало</w:t>
      </w:r>
      <w:r w:rsidRPr="00C41B23">
        <w:rPr>
          <w:spacing w:val="1"/>
          <w:sz w:val="22"/>
          <w:szCs w:val="22"/>
        </w:rPr>
        <w:t xml:space="preserve"> </w:t>
      </w:r>
      <w:r w:rsidRPr="00C41B23">
        <w:rPr>
          <w:sz w:val="22"/>
          <w:szCs w:val="22"/>
        </w:rPr>
        <w:t>того,</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поддается</w:t>
      </w:r>
      <w:r w:rsidRPr="00C41B23">
        <w:rPr>
          <w:spacing w:val="1"/>
          <w:sz w:val="22"/>
          <w:szCs w:val="22"/>
        </w:rPr>
        <w:t xml:space="preserve"> </w:t>
      </w:r>
      <w:r w:rsidRPr="00C41B23">
        <w:rPr>
          <w:sz w:val="22"/>
          <w:szCs w:val="22"/>
        </w:rPr>
        <w:t>точному</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однозначному</w:t>
      </w:r>
      <w:r w:rsidRPr="00C41B23">
        <w:rPr>
          <w:spacing w:val="1"/>
          <w:sz w:val="22"/>
          <w:szCs w:val="22"/>
        </w:rPr>
        <w:t xml:space="preserve"> </w:t>
      </w:r>
      <w:r w:rsidRPr="00C41B23">
        <w:rPr>
          <w:sz w:val="22"/>
          <w:szCs w:val="22"/>
        </w:rPr>
        <w:t>определению</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измерению.</w:t>
      </w:r>
      <w:r w:rsidRPr="00C41B23">
        <w:rPr>
          <w:spacing w:val="54"/>
          <w:sz w:val="22"/>
          <w:szCs w:val="22"/>
        </w:rPr>
        <w:t xml:space="preserve"> </w:t>
      </w:r>
      <w:r w:rsidRPr="00C41B23">
        <w:rPr>
          <w:sz w:val="22"/>
          <w:szCs w:val="22"/>
        </w:rPr>
        <w:t>В</w:t>
      </w:r>
      <w:r w:rsidRPr="00C41B23">
        <w:rPr>
          <w:spacing w:val="53"/>
          <w:sz w:val="22"/>
          <w:szCs w:val="22"/>
        </w:rPr>
        <w:t xml:space="preserve"> </w:t>
      </w:r>
      <w:r w:rsidRPr="00C41B23">
        <w:rPr>
          <w:sz w:val="22"/>
          <w:szCs w:val="22"/>
        </w:rPr>
        <w:t>данном</w:t>
      </w:r>
      <w:r w:rsidRPr="00C41B23">
        <w:rPr>
          <w:spacing w:val="54"/>
          <w:sz w:val="22"/>
          <w:szCs w:val="22"/>
        </w:rPr>
        <w:t xml:space="preserve"> </w:t>
      </w:r>
      <w:r w:rsidRPr="00C41B23">
        <w:rPr>
          <w:sz w:val="22"/>
          <w:szCs w:val="22"/>
        </w:rPr>
        <w:t>виде</w:t>
      </w:r>
      <w:r w:rsidRPr="00C41B23">
        <w:rPr>
          <w:spacing w:val="54"/>
          <w:sz w:val="22"/>
          <w:szCs w:val="22"/>
        </w:rPr>
        <w:t xml:space="preserve"> </w:t>
      </w:r>
      <w:r w:rsidRPr="00C41B23">
        <w:rPr>
          <w:sz w:val="22"/>
          <w:szCs w:val="22"/>
        </w:rPr>
        <w:t>деятельности</w:t>
      </w:r>
      <w:r w:rsidRPr="00C41B23">
        <w:rPr>
          <w:spacing w:val="56"/>
          <w:sz w:val="22"/>
          <w:szCs w:val="22"/>
        </w:rPr>
        <w:t xml:space="preserve"> </w:t>
      </w:r>
      <w:r w:rsidRPr="00C41B23">
        <w:rPr>
          <w:sz w:val="22"/>
          <w:szCs w:val="22"/>
        </w:rPr>
        <w:t>проверяется</w:t>
      </w:r>
      <w:r w:rsidRPr="00C41B23">
        <w:rPr>
          <w:spacing w:val="57"/>
          <w:sz w:val="22"/>
          <w:szCs w:val="22"/>
        </w:rPr>
        <w:t xml:space="preserve"> </w:t>
      </w:r>
      <w:r w:rsidRPr="00C41B23">
        <w:rPr>
          <w:sz w:val="22"/>
          <w:szCs w:val="22"/>
        </w:rPr>
        <w:t>и</w:t>
      </w:r>
      <w:r w:rsidRPr="00C41B23">
        <w:rPr>
          <w:spacing w:val="56"/>
          <w:sz w:val="22"/>
          <w:szCs w:val="22"/>
        </w:rPr>
        <w:t xml:space="preserve"> </w:t>
      </w:r>
      <w:r w:rsidRPr="00C41B23">
        <w:rPr>
          <w:sz w:val="22"/>
          <w:szCs w:val="22"/>
        </w:rPr>
        <w:t>оценивается</w:t>
      </w:r>
      <w:r w:rsidRPr="00C41B23">
        <w:rPr>
          <w:spacing w:val="54"/>
          <w:sz w:val="22"/>
          <w:szCs w:val="22"/>
        </w:rPr>
        <w:t xml:space="preserve"> </w:t>
      </w:r>
      <w:r w:rsidRPr="00C41B23">
        <w:rPr>
          <w:sz w:val="22"/>
          <w:szCs w:val="22"/>
        </w:rPr>
        <w:t>знание</w:t>
      </w:r>
      <w:r w:rsidRPr="00C41B23">
        <w:rPr>
          <w:spacing w:val="54"/>
          <w:sz w:val="22"/>
          <w:szCs w:val="22"/>
        </w:rPr>
        <w:t xml:space="preserve"> </w:t>
      </w:r>
      <w:r w:rsidRPr="00C41B23">
        <w:rPr>
          <w:sz w:val="22"/>
          <w:szCs w:val="22"/>
        </w:rPr>
        <w:t>основных</w:t>
      </w:r>
    </w:p>
    <w:p w:rsidR="003D6AA4" w:rsidRPr="00C41B23" w:rsidRDefault="003D6AA4" w:rsidP="003D6AA4">
      <w:pPr>
        <w:pStyle w:val="a3"/>
        <w:spacing w:before="66"/>
        <w:ind w:right="772"/>
        <w:rPr>
          <w:sz w:val="22"/>
          <w:szCs w:val="22"/>
        </w:rPr>
      </w:pPr>
      <w:r w:rsidRPr="00C41B23">
        <w:rPr>
          <w:sz w:val="22"/>
          <w:szCs w:val="22"/>
        </w:rPr>
        <w:t>понятий,</w:t>
      </w:r>
      <w:r w:rsidRPr="00C41B23">
        <w:rPr>
          <w:spacing w:val="1"/>
          <w:sz w:val="22"/>
          <w:szCs w:val="22"/>
        </w:rPr>
        <w:t xml:space="preserve"> </w:t>
      </w:r>
      <w:r w:rsidRPr="00C41B23">
        <w:rPr>
          <w:sz w:val="22"/>
          <w:szCs w:val="22"/>
        </w:rPr>
        <w:t>определений,</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пользоваться</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слушания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исполнение</w:t>
      </w:r>
      <w:r w:rsidRPr="00C41B23">
        <w:rPr>
          <w:spacing w:val="1"/>
          <w:sz w:val="22"/>
          <w:szCs w:val="22"/>
        </w:rPr>
        <w:t xml:space="preserve"> </w:t>
      </w:r>
      <w:r w:rsidRPr="00C41B23">
        <w:rPr>
          <w:sz w:val="22"/>
          <w:szCs w:val="22"/>
        </w:rPr>
        <w:t>музыкальных произведений.</w:t>
      </w:r>
    </w:p>
    <w:p w:rsidR="003D6AA4" w:rsidRPr="00C41B23" w:rsidRDefault="003D6AA4" w:rsidP="003D6AA4">
      <w:pPr>
        <w:pStyle w:val="a3"/>
        <w:spacing w:before="5"/>
        <w:ind w:left="0"/>
        <w:rPr>
          <w:sz w:val="22"/>
          <w:szCs w:val="22"/>
        </w:rPr>
      </w:pPr>
    </w:p>
    <w:p w:rsidR="003D6AA4" w:rsidRPr="00C41B23" w:rsidRDefault="003D6AA4" w:rsidP="003D6AA4">
      <w:pPr>
        <w:pStyle w:val="a3"/>
        <w:ind w:right="767"/>
        <w:rPr>
          <w:sz w:val="22"/>
          <w:szCs w:val="22"/>
        </w:rPr>
      </w:pPr>
      <w:r w:rsidRPr="00C41B23">
        <w:rPr>
          <w:b/>
          <w:sz w:val="22"/>
          <w:szCs w:val="22"/>
        </w:rPr>
        <w:t>Вокально-хоровая работа</w:t>
      </w:r>
      <w:r w:rsidRPr="00C41B23">
        <w:rPr>
          <w:sz w:val="22"/>
          <w:szCs w:val="22"/>
        </w:rPr>
        <w:t>. При выставлении оценки за вокально-хоровую деятельность</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учитываются</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объективно</w:t>
      </w:r>
      <w:r w:rsidRPr="00C41B23">
        <w:rPr>
          <w:spacing w:val="1"/>
          <w:sz w:val="22"/>
          <w:szCs w:val="22"/>
        </w:rPr>
        <w:t xml:space="preserve"> </w:t>
      </w:r>
      <w:r w:rsidRPr="00C41B23">
        <w:rPr>
          <w:sz w:val="22"/>
          <w:szCs w:val="22"/>
        </w:rPr>
        <w:t>определяемые</w:t>
      </w:r>
      <w:r w:rsidRPr="00C41B23">
        <w:rPr>
          <w:spacing w:val="1"/>
          <w:sz w:val="22"/>
          <w:szCs w:val="22"/>
        </w:rPr>
        <w:t xml:space="preserve"> </w:t>
      </w:r>
      <w:r w:rsidRPr="00C41B23">
        <w:rPr>
          <w:sz w:val="22"/>
          <w:szCs w:val="22"/>
        </w:rPr>
        <w:t>параметры,</w:t>
      </w:r>
      <w:r w:rsidRPr="00C41B23">
        <w:rPr>
          <w:spacing w:val="1"/>
          <w:sz w:val="22"/>
          <w:szCs w:val="22"/>
        </w:rPr>
        <w:t xml:space="preserve"> </w:t>
      </w:r>
      <w:r w:rsidRPr="00C41B23">
        <w:rPr>
          <w:sz w:val="22"/>
          <w:szCs w:val="22"/>
        </w:rPr>
        <w:t>такие</w:t>
      </w:r>
      <w:r w:rsidRPr="00C41B23">
        <w:rPr>
          <w:spacing w:val="60"/>
          <w:sz w:val="22"/>
          <w:szCs w:val="22"/>
        </w:rPr>
        <w:t xml:space="preserve"> </w:t>
      </w:r>
      <w:r w:rsidRPr="00C41B23">
        <w:rPr>
          <w:sz w:val="22"/>
          <w:szCs w:val="22"/>
        </w:rPr>
        <w:t>как:</w:t>
      </w:r>
      <w:r w:rsidRPr="00C41B23">
        <w:rPr>
          <w:spacing w:val="1"/>
          <w:sz w:val="22"/>
          <w:szCs w:val="22"/>
        </w:rPr>
        <w:t xml:space="preserve"> </w:t>
      </w:r>
      <w:r w:rsidRPr="00C41B23">
        <w:rPr>
          <w:sz w:val="22"/>
          <w:szCs w:val="22"/>
        </w:rPr>
        <w:t>чистота</w:t>
      </w:r>
      <w:r w:rsidRPr="00C41B23">
        <w:rPr>
          <w:spacing w:val="1"/>
          <w:sz w:val="22"/>
          <w:szCs w:val="22"/>
        </w:rPr>
        <w:t xml:space="preserve"> </w:t>
      </w:r>
      <w:r w:rsidRPr="00C41B23">
        <w:rPr>
          <w:sz w:val="22"/>
          <w:szCs w:val="22"/>
        </w:rPr>
        <w:t>интонирования,</w:t>
      </w:r>
      <w:r w:rsidRPr="00C41B23">
        <w:rPr>
          <w:spacing w:val="1"/>
          <w:sz w:val="22"/>
          <w:szCs w:val="22"/>
        </w:rPr>
        <w:t xml:space="preserve"> </w:t>
      </w:r>
      <w:r w:rsidRPr="00C41B23">
        <w:rPr>
          <w:sz w:val="22"/>
          <w:szCs w:val="22"/>
        </w:rPr>
        <w:t>владение</w:t>
      </w:r>
      <w:r w:rsidRPr="00C41B23">
        <w:rPr>
          <w:spacing w:val="1"/>
          <w:sz w:val="22"/>
          <w:szCs w:val="22"/>
        </w:rPr>
        <w:t xml:space="preserve"> </w:t>
      </w:r>
      <w:r w:rsidRPr="00C41B23">
        <w:rPr>
          <w:sz w:val="22"/>
          <w:szCs w:val="22"/>
        </w:rPr>
        <w:t>вокально-хоровыми</w:t>
      </w:r>
      <w:r w:rsidRPr="00C41B23">
        <w:rPr>
          <w:spacing w:val="1"/>
          <w:sz w:val="22"/>
          <w:szCs w:val="22"/>
        </w:rPr>
        <w:t xml:space="preserve"> </w:t>
      </w:r>
      <w:r w:rsidRPr="00C41B23">
        <w:rPr>
          <w:sz w:val="22"/>
          <w:szCs w:val="22"/>
        </w:rPr>
        <w:t>навыками,</w:t>
      </w:r>
      <w:r w:rsidRPr="00C41B23">
        <w:rPr>
          <w:spacing w:val="1"/>
          <w:sz w:val="22"/>
          <w:szCs w:val="22"/>
        </w:rPr>
        <w:t xml:space="preserve"> </w:t>
      </w:r>
      <w:r w:rsidRPr="00C41B23">
        <w:rPr>
          <w:sz w:val="22"/>
          <w:szCs w:val="22"/>
        </w:rPr>
        <w:t>выразительность</w:t>
      </w:r>
      <w:r w:rsidRPr="00C41B23">
        <w:rPr>
          <w:spacing w:val="1"/>
          <w:sz w:val="22"/>
          <w:szCs w:val="22"/>
        </w:rPr>
        <w:t xml:space="preserve"> </w:t>
      </w:r>
      <w:r w:rsidRPr="00C41B23">
        <w:rPr>
          <w:sz w:val="22"/>
          <w:szCs w:val="22"/>
        </w:rPr>
        <w:t>исполнения,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индивидуальный</w:t>
      </w:r>
      <w:r w:rsidRPr="00C41B23">
        <w:rPr>
          <w:spacing w:val="1"/>
          <w:sz w:val="22"/>
          <w:szCs w:val="22"/>
        </w:rPr>
        <w:t xml:space="preserve"> </w:t>
      </w:r>
      <w:r w:rsidRPr="00C41B23">
        <w:rPr>
          <w:sz w:val="22"/>
          <w:szCs w:val="22"/>
        </w:rPr>
        <w:t>процесс</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успехи</w:t>
      </w:r>
      <w:r w:rsidRPr="00C41B23">
        <w:rPr>
          <w:spacing w:val="1"/>
          <w:sz w:val="22"/>
          <w:szCs w:val="22"/>
        </w:rPr>
        <w:t xml:space="preserve"> </w:t>
      </w:r>
      <w:r w:rsidRPr="00C41B23">
        <w:rPr>
          <w:sz w:val="22"/>
          <w:szCs w:val="22"/>
        </w:rPr>
        <w:t>каждого</w:t>
      </w:r>
      <w:r w:rsidRPr="00C41B23">
        <w:rPr>
          <w:spacing w:val="1"/>
          <w:sz w:val="22"/>
          <w:szCs w:val="22"/>
        </w:rPr>
        <w:t xml:space="preserve"> </w:t>
      </w:r>
      <w:r w:rsidRPr="00C41B23">
        <w:rPr>
          <w:sz w:val="22"/>
          <w:szCs w:val="22"/>
        </w:rPr>
        <w:t>отдельного</w:t>
      </w:r>
      <w:r w:rsidRPr="00C41B23">
        <w:rPr>
          <w:spacing w:val="1"/>
          <w:sz w:val="22"/>
          <w:szCs w:val="22"/>
        </w:rPr>
        <w:t xml:space="preserve"> </w:t>
      </w:r>
      <w:r w:rsidRPr="00C41B23">
        <w:rPr>
          <w:sz w:val="22"/>
          <w:szCs w:val="22"/>
        </w:rPr>
        <w:t>ученика.</w:t>
      </w:r>
    </w:p>
    <w:p w:rsidR="003D6AA4" w:rsidRPr="00C41B23" w:rsidRDefault="003D6AA4" w:rsidP="003D6AA4">
      <w:pPr>
        <w:pStyle w:val="a3"/>
        <w:spacing w:before="5"/>
        <w:ind w:left="0"/>
        <w:rPr>
          <w:sz w:val="22"/>
          <w:szCs w:val="22"/>
        </w:rPr>
      </w:pPr>
    </w:p>
    <w:p w:rsidR="003D6AA4" w:rsidRPr="00C41B23" w:rsidRDefault="003D6AA4" w:rsidP="003D6AA4">
      <w:pPr>
        <w:pStyle w:val="a3"/>
        <w:ind w:right="770"/>
        <w:rPr>
          <w:sz w:val="22"/>
          <w:szCs w:val="22"/>
        </w:rPr>
      </w:pPr>
      <w:r w:rsidRPr="00C41B23">
        <w:rPr>
          <w:b/>
          <w:sz w:val="22"/>
          <w:szCs w:val="22"/>
        </w:rPr>
        <w:t>Творческая деятельность</w:t>
      </w:r>
      <w:r w:rsidRPr="00C41B23">
        <w:rPr>
          <w:sz w:val="22"/>
          <w:szCs w:val="22"/>
        </w:rPr>
        <w:t>. Оцениваются самостоятельность и основательность подхода,</w:t>
      </w:r>
      <w:r w:rsidRPr="00C41B23">
        <w:rPr>
          <w:spacing w:val="1"/>
          <w:sz w:val="22"/>
          <w:szCs w:val="22"/>
        </w:rPr>
        <w:t xml:space="preserve"> </w:t>
      </w:r>
      <w:r w:rsidRPr="00C41B23">
        <w:rPr>
          <w:sz w:val="22"/>
          <w:szCs w:val="22"/>
        </w:rPr>
        <w:t>глубина</w:t>
      </w:r>
      <w:r w:rsidRPr="00C41B23">
        <w:rPr>
          <w:spacing w:val="1"/>
          <w:sz w:val="22"/>
          <w:szCs w:val="22"/>
        </w:rPr>
        <w:t xml:space="preserve"> </w:t>
      </w:r>
      <w:r w:rsidRPr="00C41B23">
        <w:rPr>
          <w:sz w:val="22"/>
          <w:szCs w:val="22"/>
        </w:rPr>
        <w:t>погружения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тему предложенную</w:t>
      </w:r>
      <w:r w:rsidRPr="00C41B23">
        <w:rPr>
          <w:spacing w:val="1"/>
          <w:sz w:val="22"/>
          <w:szCs w:val="22"/>
        </w:rPr>
        <w:t xml:space="preserve"> </w:t>
      </w:r>
      <w:r w:rsidRPr="00C41B23">
        <w:rPr>
          <w:sz w:val="22"/>
          <w:szCs w:val="22"/>
        </w:rPr>
        <w:t>учителем</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выбранную</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изложение</w:t>
      </w:r>
      <w:r w:rsidRPr="00C41B23">
        <w:rPr>
          <w:spacing w:val="-2"/>
          <w:sz w:val="22"/>
          <w:szCs w:val="22"/>
        </w:rPr>
        <w:t xml:space="preserve"> </w:t>
      </w:r>
      <w:r w:rsidRPr="00C41B23">
        <w:rPr>
          <w:sz w:val="22"/>
          <w:szCs w:val="22"/>
        </w:rPr>
        <w:t>материала.</w:t>
      </w:r>
    </w:p>
    <w:p w:rsidR="003D6AA4" w:rsidRPr="00C41B23" w:rsidRDefault="003D6AA4" w:rsidP="003D6AA4">
      <w:pPr>
        <w:pStyle w:val="Heading2"/>
        <w:spacing w:before="5"/>
        <w:ind w:left="1022"/>
        <w:rPr>
          <w:sz w:val="22"/>
          <w:szCs w:val="22"/>
        </w:rPr>
      </w:pPr>
      <w:r w:rsidRPr="00C41B23">
        <w:rPr>
          <w:sz w:val="22"/>
          <w:szCs w:val="22"/>
        </w:rPr>
        <w:t>Критерии</w:t>
      </w:r>
      <w:r w:rsidRPr="00C41B23">
        <w:rPr>
          <w:spacing w:val="-3"/>
          <w:sz w:val="22"/>
          <w:szCs w:val="22"/>
        </w:rPr>
        <w:t xml:space="preserve"> </w:t>
      </w:r>
      <w:r w:rsidRPr="00C41B23">
        <w:rPr>
          <w:sz w:val="22"/>
          <w:szCs w:val="22"/>
        </w:rPr>
        <w:t>оценивания</w:t>
      </w:r>
      <w:r w:rsidRPr="00C41B23">
        <w:rPr>
          <w:spacing w:val="-3"/>
          <w:sz w:val="22"/>
          <w:szCs w:val="22"/>
        </w:rPr>
        <w:t xml:space="preserve"> </w:t>
      </w:r>
      <w:r w:rsidRPr="00C41B23">
        <w:rPr>
          <w:sz w:val="22"/>
          <w:szCs w:val="22"/>
        </w:rPr>
        <w:t>творческой</w:t>
      </w:r>
      <w:r w:rsidRPr="00C41B23">
        <w:rPr>
          <w:spacing w:val="-3"/>
          <w:sz w:val="22"/>
          <w:szCs w:val="22"/>
        </w:rPr>
        <w:t xml:space="preserve"> </w:t>
      </w:r>
      <w:r w:rsidRPr="00C41B23">
        <w:rPr>
          <w:sz w:val="22"/>
          <w:szCs w:val="22"/>
        </w:rPr>
        <w:t>работы</w:t>
      </w:r>
    </w:p>
    <w:p w:rsidR="003D6AA4" w:rsidRPr="00C41B23" w:rsidRDefault="003D6AA4" w:rsidP="003D6AA4">
      <w:pPr>
        <w:pStyle w:val="a3"/>
        <w:ind w:right="770"/>
        <w:rPr>
          <w:sz w:val="22"/>
          <w:szCs w:val="22"/>
        </w:rPr>
      </w:pPr>
      <w:r w:rsidRPr="00C41B23">
        <w:rPr>
          <w:sz w:val="22"/>
          <w:szCs w:val="22"/>
        </w:rPr>
        <w:t>Оценивание осуществляется в виде анализа каждой творческой работы по составленным</w:t>
      </w:r>
      <w:r w:rsidRPr="00C41B23">
        <w:rPr>
          <w:spacing w:val="1"/>
          <w:sz w:val="22"/>
          <w:szCs w:val="22"/>
        </w:rPr>
        <w:t xml:space="preserve"> </w:t>
      </w:r>
      <w:r w:rsidRPr="00C41B23">
        <w:rPr>
          <w:sz w:val="22"/>
          <w:szCs w:val="22"/>
        </w:rPr>
        <w:t>критериям</w:t>
      </w:r>
    </w:p>
    <w:p w:rsidR="003D6AA4" w:rsidRPr="00C41B23" w:rsidRDefault="003D6AA4" w:rsidP="001F01AD">
      <w:pPr>
        <w:pStyle w:val="a7"/>
        <w:numPr>
          <w:ilvl w:val="0"/>
          <w:numId w:val="178"/>
        </w:numPr>
        <w:tabs>
          <w:tab w:val="left" w:pos="1133"/>
        </w:tabs>
        <w:spacing w:line="293" w:lineRule="exact"/>
        <w:ind w:left="1132" w:hanging="171"/>
        <w:contextualSpacing w:val="0"/>
      </w:pPr>
      <w:r w:rsidRPr="00C41B23">
        <w:t>Цели</w:t>
      </w:r>
      <w:r w:rsidRPr="00C41B23">
        <w:rPr>
          <w:spacing w:val="-3"/>
        </w:rPr>
        <w:t xml:space="preserve"> </w:t>
      </w:r>
      <w:r w:rsidRPr="00C41B23">
        <w:t>задания</w:t>
      </w:r>
      <w:r w:rsidRPr="00C41B23">
        <w:rPr>
          <w:spacing w:val="-4"/>
        </w:rPr>
        <w:t xml:space="preserve"> </w:t>
      </w:r>
      <w:r w:rsidRPr="00C41B23">
        <w:t>приняты</w:t>
      </w:r>
      <w:r w:rsidRPr="00C41B23">
        <w:rPr>
          <w:spacing w:val="-4"/>
        </w:rPr>
        <w:t xml:space="preserve"> </w:t>
      </w:r>
      <w:r w:rsidRPr="00C41B23">
        <w:t>обучающимся,</w:t>
      </w:r>
      <w:r w:rsidRPr="00C41B23">
        <w:rPr>
          <w:spacing w:val="-4"/>
        </w:rPr>
        <w:t xml:space="preserve"> </w:t>
      </w:r>
      <w:r w:rsidRPr="00C41B23">
        <w:t>конкретны.</w:t>
      </w:r>
    </w:p>
    <w:p w:rsidR="003D6AA4" w:rsidRPr="00C41B23" w:rsidRDefault="003D6AA4" w:rsidP="001F01AD">
      <w:pPr>
        <w:pStyle w:val="a7"/>
        <w:numPr>
          <w:ilvl w:val="0"/>
          <w:numId w:val="178"/>
        </w:numPr>
        <w:tabs>
          <w:tab w:val="left" w:pos="1193"/>
        </w:tabs>
        <w:spacing w:line="293" w:lineRule="exact"/>
        <w:ind w:left="1192" w:hanging="171"/>
        <w:contextualSpacing w:val="0"/>
      </w:pPr>
      <w:r w:rsidRPr="00C41B23">
        <w:t>Замысел</w:t>
      </w:r>
      <w:r w:rsidRPr="00C41B23">
        <w:rPr>
          <w:spacing w:val="-3"/>
        </w:rPr>
        <w:t xml:space="preserve"> </w:t>
      </w:r>
      <w:r w:rsidRPr="00C41B23">
        <w:t>работы</w:t>
      </w:r>
      <w:r w:rsidRPr="00C41B23">
        <w:rPr>
          <w:spacing w:val="-2"/>
        </w:rPr>
        <w:t xml:space="preserve"> </w:t>
      </w:r>
      <w:r w:rsidRPr="00C41B23">
        <w:t>реализован.</w:t>
      </w:r>
    </w:p>
    <w:p w:rsidR="003D6AA4" w:rsidRPr="00C41B23" w:rsidRDefault="003D6AA4" w:rsidP="001F01AD">
      <w:pPr>
        <w:pStyle w:val="a7"/>
        <w:numPr>
          <w:ilvl w:val="0"/>
          <w:numId w:val="178"/>
        </w:numPr>
        <w:tabs>
          <w:tab w:val="left" w:pos="1133"/>
        </w:tabs>
        <w:spacing w:before="2" w:line="293" w:lineRule="exact"/>
        <w:ind w:left="1132" w:hanging="171"/>
        <w:contextualSpacing w:val="0"/>
      </w:pPr>
      <w:r w:rsidRPr="00C41B23">
        <w:t>Содержание</w:t>
      </w:r>
      <w:r w:rsidRPr="00C41B23">
        <w:rPr>
          <w:spacing w:val="-5"/>
        </w:rPr>
        <w:t xml:space="preserve"> </w:t>
      </w:r>
      <w:r w:rsidRPr="00C41B23">
        <w:t>оптимально</w:t>
      </w:r>
      <w:r w:rsidRPr="00C41B23">
        <w:rPr>
          <w:spacing w:val="-4"/>
        </w:rPr>
        <w:t xml:space="preserve"> </w:t>
      </w:r>
      <w:r w:rsidRPr="00C41B23">
        <w:t>(научно,</w:t>
      </w:r>
      <w:r w:rsidRPr="00C41B23">
        <w:rPr>
          <w:spacing w:val="-4"/>
        </w:rPr>
        <w:t xml:space="preserve"> </w:t>
      </w:r>
      <w:r w:rsidRPr="00C41B23">
        <w:t>грамотно,</w:t>
      </w:r>
      <w:r w:rsidRPr="00C41B23">
        <w:rPr>
          <w:spacing w:val="-3"/>
        </w:rPr>
        <w:t xml:space="preserve"> </w:t>
      </w:r>
      <w:r w:rsidRPr="00C41B23">
        <w:t>доступно)</w:t>
      </w:r>
    </w:p>
    <w:p w:rsidR="003D6AA4" w:rsidRPr="00C41B23" w:rsidRDefault="003D6AA4" w:rsidP="001F01AD">
      <w:pPr>
        <w:pStyle w:val="a7"/>
        <w:numPr>
          <w:ilvl w:val="0"/>
          <w:numId w:val="178"/>
        </w:numPr>
        <w:tabs>
          <w:tab w:val="left" w:pos="1188"/>
        </w:tabs>
        <w:ind w:right="765" w:firstLine="0"/>
        <w:contextualSpacing w:val="0"/>
      </w:pPr>
      <w:r w:rsidRPr="00C41B23">
        <w:t>Характер</w:t>
      </w:r>
      <w:r w:rsidRPr="00C41B23">
        <w:rPr>
          <w:spacing w:val="51"/>
        </w:rPr>
        <w:t xml:space="preserve"> </w:t>
      </w:r>
      <w:r w:rsidRPr="00C41B23">
        <w:t>изложения</w:t>
      </w:r>
      <w:r w:rsidRPr="00C41B23">
        <w:rPr>
          <w:spacing w:val="51"/>
        </w:rPr>
        <w:t xml:space="preserve"> </w:t>
      </w:r>
      <w:r w:rsidRPr="00C41B23">
        <w:t>предлагаемого</w:t>
      </w:r>
      <w:r w:rsidRPr="00C41B23">
        <w:rPr>
          <w:spacing w:val="51"/>
        </w:rPr>
        <w:t xml:space="preserve"> </w:t>
      </w:r>
      <w:r w:rsidRPr="00C41B23">
        <w:t>материала</w:t>
      </w:r>
      <w:r w:rsidRPr="00C41B23">
        <w:rPr>
          <w:spacing w:val="51"/>
        </w:rPr>
        <w:t xml:space="preserve"> </w:t>
      </w:r>
      <w:r w:rsidRPr="00C41B23">
        <w:t>доступный,</w:t>
      </w:r>
      <w:r w:rsidRPr="00C41B23">
        <w:rPr>
          <w:spacing w:val="51"/>
        </w:rPr>
        <w:t xml:space="preserve"> </w:t>
      </w:r>
      <w:r w:rsidRPr="00C41B23">
        <w:t>соответствует</w:t>
      </w:r>
      <w:r w:rsidRPr="00C41B23">
        <w:rPr>
          <w:spacing w:val="55"/>
        </w:rPr>
        <w:t xml:space="preserve"> </w:t>
      </w:r>
      <w:r w:rsidRPr="00C41B23">
        <w:t>возрастным</w:t>
      </w:r>
      <w:r w:rsidRPr="00C41B23">
        <w:rPr>
          <w:spacing w:val="-57"/>
        </w:rPr>
        <w:t xml:space="preserve"> </w:t>
      </w:r>
      <w:r w:rsidRPr="00C41B23">
        <w:t>особенностям</w:t>
      </w:r>
      <w:r w:rsidRPr="00C41B23">
        <w:rPr>
          <w:spacing w:val="-2"/>
        </w:rPr>
        <w:t xml:space="preserve"> </w:t>
      </w:r>
      <w:r w:rsidRPr="00C41B23">
        <w:t>обучающегося.</w:t>
      </w:r>
    </w:p>
    <w:p w:rsidR="003D6AA4" w:rsidRPr="00C41B23" w:rsidRDefault="003D6AA4" w:rsidP="001F01AD">
      <w:pPr>
        <w:pStyle w:val="a7"/>
        <w:numPr>
          <w:ilvl w:val="0"/>
          <w:numId w:val="178"/>
        </w:numPr>
        <w:tabs>
          <w:tab w:val="left" w:pos="1217"/>
        </w:tabs>
        <w:spacing w:before="3" w:line="237" w:lineRule="auto"/>
        <w:ind w:right="769" w:firstLine="0"/>
        <w:contextualSpacing w:val="0"/>
        <w:jc w:val="both"/>
      </w:pPr>
      <w:r w:rsidRPr="00C41B23">
        <w:t>Обучающийся</w:t>
      </w:r>
      <w:r w:rsidRPr="00C41B23">
        <w:rPr>
          <w:spacing w:val="1"/>
        </w:rPr>
        <w:t xml:space="preserve"> </w:t>
      </w:r>
      <w:r w:rsidRPr="00C41B23">
        <w:t>использовал</w:t>
      </w:r>
      <w:r w:rsidRPr="00C41B23">
        <w:rPr>
          <w:spacing w:val="1"/>
        </w:rPr>
        <w:t xml:space="preserve"> </w:t>
      </w:r>
      <w:r w:rsidRPr="00C41B23">
        <w:t>различные</w:t>
      </w:r>
      <w:r w:rsidRPr="00C41B23">
        <w:rPr>
          <w:spacing w:val="1"/>
        </w:rPr>
        <w:t xml:space="preserve"> </w:t>
      </w:r>
      <w:r w:rsidRPr="00C41B23">
        <w:t>формы</w:t>
      </w:r>
      <w:r w:rsidRPr="00C41B23">
        <w:rPr>
          <w:spacing w:val="1"/>
        </w:rPr>
        <w:t xml:space="preserve"> </w:t>
      </w:r>
      <w:r w:rsidRPr="00C41B23">
        <w:t>(самостоятельно,</w:t>
      </w:r>
      <w:r w:rsidRPr="00C41B23">
        <w:rPr>
          <w:spacing w:val="1"/>
        </w:rPr>
        <w:t xml:space="preserve"> </w:t>
      </w:r>
      <w:r w:rsidRPr="00C41B23">
        <w:t>помощь</w:t>
      </w:r>
      <w:r w:rsidRPr="00C41B23">
        <w:rPr>
          <w:spacing w:val="1"/>
        </w:rPr>
        <w:t xml:space="preserve"> </w:t>
      </w:r>
      <w:r w:rsidRPr="00C41B23">
        <w:t>родителей,</w:t>
      </w:r>
      <w:r w:rsidRPr="00C41B23">
        <w:rPr>
          <w:spacing w:val="1"/>
        </w:rPr>
        <w:t xml:space="preserve"> </w:t>
      </w:r>
      <w:r w:rsidRPr="00C41B23">
        <w:t>учителя,</w:t>
      </w:r>
      <w:r w:rsidRPr="00C41B23">
        <w:rPr>
          <w:spacing w:val="1"/>
        </w:rPr>
        <w:t xml:space="preserve"> </w:t>
      </w:r>
      <w:r w:rsidRPr="00C41B23">
        <w:t>интернет-ресурсы)</w:t>
      </w:r>
      <w:r w:rsidRPr="00C41B23">
        <w:rPr>
          <w:spacing w:val="1"/>
        </w:rPr>
        <w:t xml:space="preserve"> </w:t>
      </w:r>
      <w:r w:rsidRPr="00C41B23">
        <w:t>и</w:t>
      </w:r>
      <w:r w:rsidRPr="00C41B23">
        <w:rPr>
          <w:spacing w:val="1"/>
        </w:rPr>
        <w:t xml:space="preserve"> </w:t>
      </w:r>
      <w:r w:rsidRPr="00C41B23">
        <w:t>средства</w:t>
      </w:r>
      <w:r w:rsidRPr="00C41B23">
        <w:rPr>
          <w:spacing w:val="1"/>
        </w:rPr>
        <w:t xml:space="preserve"> </w:t>
      </w:r>
      <w:r w:rsidRPr="00C41B23">
        <w:t>работы</w:t>
      </w:r>
      <w:r w:rsidRPr="00C41B23">
        <w:rPr>
          <w:spacing w:val="1"/>
        </w:rPr>
        <w:t xml:space="preserve"> </w:t>
      </w:r>
      <w:r w:rsidRPr="00C41B23">
        <w:t>(применение</w:t>
      </w:r>
      <w:r w:rsidRPr="00C41B23">
        <w:rPr>
          <w:spacing w:val="1"/>
        </w:rPr>
        <w:t xml:space="preserve"> </w:t>
      </w:r>
      <w:r w:rsidRPr="00C41B23">
        <w:t>ИКТ,</w:t>
      </w:r>
      <w:r w:rsidRPr="00C41B23">
        <w:rPr>
          <w:spacing w:val="1"/>
        </w:rPr>
        <w:t xml:space="preserve"> </w:t>
      </w:r>
      <w:r w:rsidRPr="00C41B23">
        <w:t>иллюстративного</w:t>
      </w:r>
      <w:r w:rsidRPr="00C41B23">
        <w:rPr>
          <w:spacing w:val="1"/>
        </w:rPr>
        <w:t xml:space="preserve"> </w:t>
      </w:r>
      <w:r w:rsidRPr="00C41B23">
        <w:t>материала).</w:t>
      </w:r>
    </w:p>
    <w:p w:rsidR="003D6AA4" w:rsidRPr="00C41B23" w:rsidRDefault="003D6AA4" w:rsidP="001F01AD">
      <w:pPr>
        <w:pStyle w:val="a7"/>
        <w:numPr>
          <w:ilvl w:val="0"/>
          <w:numId w:val="178"/>
        </w:numPr>
        <w:tabs>
          <w:tab w:val="left" w:pos="1198"/>
        </w:tabs>
        <w:spacing w:before="4"/>
        <w:ind w:right="765" w:firstLine="0"/>
        <w:contextualSpacing w:val="0"/>
        <w:jc w:val="both"/>
      </w:pPr>
      <w:r w:rsidRPr="00C41B23">
        <w:t>Во</w:t>
      </w:r>
      <w:r w:rsidRPr="00C41B23">
        <w:rPr>
          <w:spacing w:val="1"/>
        </w:rPr>
        <w:t xml:space="preserve"> </w:t>
      </w:r>
      <w:r w:rsidRPr="00C41B23">
        <w:t>время</w:t>
      </w:r>
      <w:r w:rsidRPr="00C41B23">
        <w:rPr>
          <w:spacing w:val="1"/>
        </w:rPr>
        <w:t xml:space="preserve"> </w:t>
      </w:r>
      <w:r w:rsidRPr="00C41B23">
        <w:t>защиты</w:t>
      </w:r>
      <w:r w:rsidRPr="00C41B23">
        <w:rPr>
          <w:spacing w:val="1"/>
        </w:rPr>
        <w:t xml:space="preserve"> </w:t>
      </w:r>
      <w:r w:rsidRPr="00C41B23">
        <w:t>творческой</w:t>
      </w:r>
      <w:r w:rsidRPr="00C41B23">
        <w:rPr>
          <w:spacing w:val="1"/>
        </w:rPr>
        <w:t xml:space="preserve"> </w:t>
      </w:r>
      <w:r w:rsidRPr="00C41B23">
        <w:t>работы</w:t>
      </w:r>
      <w:r w:rsidRPr="00C41B23">
        <w:rPr>
          <w:spacing w:val="1"/>
        </w:rPr>
        <w:t xml:space="preserve"> </w:t>
      </w:r>
      <w:r w:rsidRPr="00C41B23">
        <w:t>созданы</w:t>
      </w:r>
      <w:r w:rsidRPr="00C41B23">
        <w:rPr>
          <w:spacing w:val="1"/>
        </w:rPr>
        <w:t xml:space="preserve"> </w:t>
      </w:r>
      <w:r w:rsidRPr="00C41B23">
        <w:t>условия</w:t>
      </w:r>
      <w:r w:rsidRPr="00C41B23">
        <w:rPr>
          <w:spacing w:val="1"/>
        </w:rPr>
        <w:t xml:space="preserve"> </w:t>
      </w:r>
      <w:r w:rsidRPr="00C41B23">
        <w:t>для</w:t>
      </w:r>
      <w:r w:rsidRPr="00C41B23">
        <w:rPr>
          <w:spacing w:val="1"/>
        </w:rPr>
        <w:t xml:space="preserve"> </w:t>
      </w:r>
      <w:r w:rsidRPr="00C41B23">
        <w:t>личностного</w:t>
      </w:r>
      <w:r w:rsidRPr="00C41B23">
        <w:rPr>
          <w:spacing w:val="1"/>
        </w:rPr>
        <w:t xml:space="preserve"> </w:t>
      </w:r>
      <w:r w:rsidRPr="00C41B23">
        <w:t>общения</w:t>
      </w:r>
      <w:r w:rsidRPr="00C41B23">
        <w:rPr>
          <w:spacing w:val="1"/>
        </w:rPr>
        <w:t xml:space="preserve"> </w:t>
      </w:r>
      <w:r w:rsidRPr="00C41B23">
        <w:t>с</w:t>
      </w:r>
      <w:r w:rsidRPr="00C41B23">
        <w:rPr>
          <w:spacing w:val="1"/>
        </w:rPr>
        <w:t xml:space="preserve"> </w:t>
      </w:r>
      <w:r w:rsidRPr="00C41B23">
        <w:t>одноклассниками,</w:t>
      </w:r>
      <w:r w:rsidRPr="00C41B23">
        <w:rPr>
          <w:spacing w:val="-1"/>
        </w:rPr>
        <w:t xml:space="preserve"> </w:t>
      </w:r>
      <w:r w:rsidRPr="00C41B23">
        <w:t>для</w:t>
      </w:r>
      <w:r w:rsidRPr="00C41B23">
        <w:rPr>
          <w:spacing w:val="-2"/>
        </w:rPr>
        <w:t xml:space="preserve"> </w:t>
      </w:r>
      <w:r w:rsidRPr="00C41B23">
        <w:t>рефлексии.</w:t>
      </w:r>
    </w:p>
    <w:p w:rsidR="003D6AA4" w:rsidRPr="00C41B23" w:rsidRDefault="003D6AA4" w:rsidP="001F01AD">
      <w:pPr>
        <w:pStyle w:val="a7"/>
        <w:numPr>
          <w:ilvl w:val="0"/>
          <w:numId w:val="178"/>
        </w:numPr>
        <w:tabs>
          <w:tab w:val="left" w:pos="1382"/>
        </w:tabs>
        <w:spacing w:before="2"/>
        <w:ind w:right="766" w:firstLine="0"/>
        <w:contextualSpacing w:val="0"/>
        <w:jc w:val="both"/>
      </w:pPr>
      <w:r w:rsidRPr="00C41B23">
        <w:t>Работа</w:t>
      </w:r>
      <w:r w:rsidRPr="00C41B23">
        <w:rPr>
          <w:spacing w:val="1"/>
        </w:rPr>
        <w:t xml:space="preserve"> </w:t>
      </w:r>
      <w:r w:rsidRPr="00C41B23">
        <w:t>способствовала</w:t>
      </w:r>
      <w:r w:rsidRPr="00C41B23">
        <w:rPr>
          <w:spacing w:val="1"/>
        </w:rPr>
        <w:t xml:space="preserve"> </w:t>
      </w:r>
      <w:r w:rsidRPr="00C41B23">
        <w:t>формированию</w:t>
      </w:r>
      <w:r w:rsidRPr="00C41B23">
        <w:rPr>
          <w:spacing w:val="1"/>
        </w:rPr>
        <w:t xml:space="preserve"> </w:t>
      </w:r>
      <w:r w:rsidRPr="00C41B23">
        <w:t>следующих</w:t>
      </w:r>
      <w:r w:rsidRPr="00C41B23">
        <w:rPr>
          <w:spacing w:val="1"/>
        </w:rPr>
        <w:t xml:space="preserve"> </w:t>
      </w:r>
      <w:r w:rsidRPr="00C41B23">
        <w:t>качеств</w:t>
      </w:r>
      <w:r w:rsidRPr="00C41B23">
        <w:rPr>
          <w:spacing w:val="1"/>
        </w:rPr>
        <w:t xml:space="preserve"> </w:t>
      </w:r>
      <w:r w:rsidRPr="00C41B23">
        <w:t>обучающегося:</w:t>
      </w:r>
      <w:r w:rsidRPr="00C41B23">
        <w:rPr>
          <w:spacing w:val="-57"/>
        </w:rPr>
        <w:t xml:space="preserve"> </w:t>
      </w:r>
      <w:r w:rsidRPr="00C41B23">
        <w:t>Любознательность и активность, Эмоциональность, отзывчивость, Общение с учителем и</w:t>
      </w:r>
      <w:r w:rsidRPr="00C41B23">
        <w:rPr>
          <w:spacing w:val="1"/>
        </w:rPr>
        <w:t xml:space="preserve"> </w:t>
      </w:r>
      <w:r w:rsidRPr="00C41B23">
        <w:t>сверстниками,</w:t>
      </w:r>
      <w:r w:rsidRPr="00C41B23">
        <w:rPr>
          <w:spacing w:val="1"/>
        </w:rPr>
        <w:t xml:space="preserve"> </w:t>
      </w:r>
      <w:r w:rsidRPr="00C41B23">
        <w:t>Соблюдение</w:t>
      </w:r>
      <w:r w:rsidRPr="00C41B23">
        <w:rPr>
          <w:spacing w:val="1"/>
        </w:rPr>
        <w:t xml:space="preserve"> </w:t>
      </w:r>
      <w:r w:rsidRPr="00C41B23">
        <w:t>общепринятых</w:t>
      </w:r>
      <w:r w:rsidRPr="00C41B23">
        <w:rPr>
          <w:spacing w:val="1"/>
        </w:rPr>
        <w:t xml:space="preserve"> </w:t>
      </w:r>
      <w:r w:rsidRPr="00C41B23">
        <w:t>норм</w:t>
      </w:r>
      <w:r w:rsidRPr="00C41B23">
        <w:rPr>
          <w:spacing w:val="1"/>
        </w:rPr>
        <w:t xml:space="preserve"> </w:t>
      </w:r>
      <w:r w:rsidRPr="00C41B23">
        <w:t>и</w:t>
      </w:r>
      <w:r w:rsidRPr="00C41B23">
        <w:rPr>
          <w:spacing w:val="1"/>
        </w:rPr>
        <w:t xml:space="preserve"> </w:t>
      </w:r>
      <w:r w:rsidRPr="00C41B23">
        <w:t>правил</w:t>
      </w:r>
      <w:r w:rsidRPr="00C41B23">
        <w:rPr>
          <w:spacing w:val="1"/>
        </w:rPr>
        <w:t xml:space="preserve"> </w:t>
      </w:r>
      <w:r w:rsidRPr="00C41B23">
        <w:t>поведения</w:t>
      </w:r>
      <w:r w:rsidRPr="00C41B23">
        <w:rPr>
          <w:spacing w:val="1"/>
        </w:rPr>
        <w:t xml:space="preserve"> </w:t>
      </w:r>
      <w:r w:rsidRPr="00C41B23">
        <w:t>,</w:t>
      </w:r>
      <w:r w:rsidRPr="00C41B23">
        <w:rPr>
          <w:spacing w:val="60"/>
        </w:rPr>
        <w:t xml:space="preserve"> </w:t>
      </w:r>
      <w:r w:rsidRPr="00C41B23">
        <w:t>Способность</w:t>
      </w:r>
      <w:r w:rsidRPr="00C41B23">
        <w:rPr>
          <w:spacing w:val="1"/>
        </w:rPr>
        <w:t xml:space="preserve"> </w:t>
      </w:r>
      <w:r w:rsidRPr="00C41B23">
        <w:t>решать</w:t>
      </w:r>
      <w:r w:rsidRPr="00C41B23">
        <w:rPr>
          <w:spacing w:val="1"/>
        </w:rPr>
        <w:t xml:space="preserve"> </w:t>
      </w:r>
      <w:r w:rsidRPr="00C41B23">
        <w:t>интеллектуальные</w:t>
      </w:r>
      <w:r w:rsidRPr="00C41B23">
        <w:rPr>
          <w:spacing w:val="1"/>
        </w:rPr>
        <w:t xml:space="preserve"> </w:t>
      </w:r>
      <w:r w:rsidRPr="00C41B23">
        <w:t>и</w:t>
      </w:r>
      <w:r w:rsidRPr="00C41B23">
        <w:rPr>
          <w:spacing w:val="1"/>
        </w:rPr>
        <w:t xml:space="preserve"> </w:t>
      </w:r>
      <w:r w:rsidRPr="00C41B23">
        <w:t>личностные</w:t>
      </w:r>
      <w:r w:rsidRPr="00C41B23">
        <w:rPr>
          <w:spacing w:val="1"/>
        </w:rPr>
        <w:t xml:space="preserve"> </w:t>
      </w:r>
      <w:r w:rsidRPr="00C41B23">
        <w:t>задачи</w:t>
      </w:r>
      <w:r w:rsidRPr="00C41B23">
        <w:rPr>
          <w:spacing w:val="1"/>
        </w:rPr>
        <w:t xml:space="preserve"> </w:t>
      </w:r>
      <w:r w:rsidRPr="00C41B23">
        <w:t>(проблемы),</w:t>
      </w:r>
      <w:r w:rsidRPr="00C41B23">
        <w:rPr>
          <w:spacing w:val="1"/>
        </w:rPr>
        <w:t xml:space="preserve"> </w:t>
      </w:r>
      <w:r w:rsidRPr="00C41B23">
        <w:t>адекватные</w:t>
      </w:r>
      <w:r w:rsidRPr="00C41B23">
        <w:rPr>
          <w:spacing w:val="1"/>
        </w:rPr>
        <w:t xml:space="preserve"> </w:t>
      </w:r>
      <w:r w:rsidRPr="00C41B23">
        <w:t>возрасту,</w:t>
      </w:r>
      <w:r w:rsidRPr="00C41B23">
        <w:rPr>
          <w:spacing w:val="1"/>
        </w:rPr>
        <w:t xml:space="preserve"> </w:t>
      </w:r>
      <w:r w:rsidRPr="00C41B23">
        <w:t>Владение</w:t>
      </w:r>
      <w:r w:rsidRPr="00C41B23">
        <w:rPr>
          <w:spacing w:val="1"/>
        </w:rPr>
        <w:t xml:space="preserve"> </w:t>
      </w:r>
      <w:r w:rsidRPr="00C41B23">
        <w:t>универсальными</w:t>
      </w:r>
      <w:r w:rsidRPr="00C41B23">
        <w:rPr>
          <w:spacing w:val="1"/>
        </w:rPr>
        <w:t xml:space="preserve"> </w:t>
      </w:r>
      <w:r w:rsidRPr="00C41B23">
        <w:t>предпосылками</w:t>
      </w:r>
      <w:r w:rsidRPr="00C41B23">
        <w:rPr>
          <w:spacing w:val="1"/>
        </w:rPr>
        <w:t xml:space="preserve"> </w:t>
      </w:r>
      <w:r w:rsidRPr="00C41B23">
        <w:t>учебной</w:t>
      </w:r>
      <w:r w:rsidRPr="00C41B23">
        <w:rPr>
          <w:spacing w:val="1"/>
        </w:rPr>
        <w:t xml:space="preserve"> </w:t>
      </w:r>
      <w:r w:rsidRPr="00C41B23">
        <w:t>деятельности</w:t>
      </w:r>
      <w:r w:rsidRPr="00C41B23">
        <w:rPr>
          <w:spacing w:val="1"/>
        </w:rPr>
        <w:t xml:space="preserve"> </w:t>
      </w:r>
      <w:r w:rsidRPr="00C41B23">
        <w:t>,</w:t>
      </w:r>
      <w:r w:rsidRPr="00C41B23">
        <w:rPr>
          <w:spacing w:val="1"/>
        </w:rPr>
        <w:t xml:space="preserve"> </w:t>
      </w:r>
      <w:r w:rsidRPr="00C41B23">
        <w:t>Владение</w:t>
      </w:r>
      <w:r w:rsidRPr="00C41B23">
        <w:rPr>
          <w:spacing w:val="1"/>
        </w:rPr>
        <w:t xml:space="preserve"> </w:t>
      </w:r>
      <w:r w:rsidRPr="00C41B23">
        <w:t>необходимыми</w:t>
      </w:r>
      <w:r w:rsidRPr="00C41B23">
        <w:rPr>
          <w:spacing w:val="2"/>
        </w:rPr>
        <w:t xml:space="preserve"> </w:t>
      </w:r>
      <w:r w:rsidRPr="00C41B23">
        <w:t>умениями и навыками.</w:t>
      </w:r>
    </w:p>
    <w:p w:rsidR="003D6AA4" w:rsidRPr="00C41B23" w:rsidRDefault="003D6AA4" w:rsidP="003D6AA4">
      <w:pPr>
        <w:pStyle w:val="a3"/>
        <w:spacing w:before="6"/>
        <w:ind w:left="0"/>
        <w:rPr>
          <w:sz w:val="22"/>
          <w:szCs w:val="22"/>
        </w:rPr>
      </w:pPr>
    </w:p>
    <w:p w:rsidR="003D6AA4" w:rsidRPr="00C41B23" w:rsidRDefault="003D6AA4" w:rsidP="003D6AA4">
      <w:pPr>
        <w:pStyle w:val="Heading2"/>
        <w:spacing w:before="1" w:line="240" w:lineRule="auto"/>
        <w:ind w:left="939" w:right="750"/>
        <w:jc w:val="center"/>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текущего</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итогового</w:t>
      </w:r>
      <w:r w:rsidRPr="00C41B23">
        <w:rPr>
          <w:spacing w:val="-3"/>
          <w:sz w:val="22"/>
          <w:szCs w:val="22"/>
        </w:rPr>
        <w:t xml:space="preserve"> </w:t>
      </w:r>
      <w:r w:rsidRPr="00C41B23">
        <w:rPr>
          <w:sz w:val="22"/>
          <w:szCs w:val="22"/>
        </w:rPr>
        <w:t>контроля</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предмету</w:t>
      </w:r>
      <w:r w:rsidRPr="00C41B23">
        <w:rPr>
          <w:spacing w:val="-3"/>
          <w:sz w:val="22"/>
          <w:szCs w:val="22"/>
        </w:rPr>
        <w:t xml:space="preserve"> </w:t>
      </w:r>
      <w:r w:rsidRPr="00C41B23">
        <w:rPr>
          <w:sz w:val="22"/>
          <w:szCs w:val="22"/>
        </w:rPr>
        <w:t>«Музыка»</w:t>
      </w:r>
    </w:p>
    <w:p w:rsidR="003D6AA4" w:rsidRPr="00C41B23" w:rsidRDefault="003D6AA4" w:rsidP="003D6AA4">
      <w:pPr>
        <w:pStyle w:val="a3"/>
        <w:spacing w:before="11"/>
        <w:ind w:left="0"/>
        <w:rPr>
          <w:b/>
          <w:sz w:val="22"/>
          <w:szCs w:val="22"/>
        </w:rPr>
      </w:pPr>
    </w:p>
    <w:p w:rsidR="003D6AA4" w:rsidRPr="00C41B23" w:rsidRDefault="003D6AA4" w:rsidP="003D6AA4">
      <w:pPr>
        <w:ind w:left="941" w:right="750"/>
        <w:jc w:val="center"/>
        <w:rPr>
          <w:i/>
        </w:rPr>
      </w:pPr>
      <w:r w:rsidRPr="00C41B23">
        <w:rPr>
          <w:i/>
        </w:rPr>
        <w:t>(с</w:t>
      </w:r>
      <w:r w:rsidRPr="00C41B23">
        <w:rPr>
          <w:i/>
          <w:spacing w:val="-4"/>
        </w:rPr>
        <w:t xml:space="preserve"> </w:t>
      </w:r>
      <w:r w:rsidRPr="00C41B23">
        <w:rPr>
          <w:i/>
        </w:rPr>
        <w:t>учетом видов</w:t>
      </w:r>
      <w:r w:rsidRPr="00C41B23">
        <w:rPr>
          <w:i/>
          <w:spacing w:val="-3"/>
        </w:rPr>
        <w:t xml:space="preserve"> </w:t>
      </w:r>
      <w:r w:rsidRPr="00C41B23">
        <w:rPr>
          <w:i/>
        </w:rPr>
        <w:t>деятельности</w:t>
      </w:r>
      <w:r w:rsidRPr="00C41B23">
        <w:rPr>
          <w:i/>
          <w:spacing w:val="-3"/>
        </w:rPr>
        <w:t xml:space="preserve"> </w:t>
      </w:r>
      <w:r w:rsidRPr="00C41B23">
        <w:rPr>
          <w:i/>
        </w:rPr>
        <w:t>и</w:t>
      </w:r>
      <w:r w:rsidRPr="00C41B23">
        <w:rPr>
          <w:i/>
          <w:spacing w:val="-1"/>
        </w:rPr>
        <w:t xml:space="preserve"> </w:t>
      </w:r>
      <w:r w:rsidRPr="00C41B23">
        <w:rPr>
          <w:i/>
        </w:rPr>
        <w:t>программных</w:t>
      </w:r>
      <w:r w:rsidRPr="00C41B23">
        <w:rPr>
          <w:i/>
          <w:spacing w:val="-6"/>
        </w:rPr>
        <w:t xml:space="preserve"> </w:t>
      </w:r>
      <w:r w:rsidRPr="00C41B23">
        <w:rPr>
          <w:i/>
        </w:rPr>
        <w:t>требований)</w:t>
      </w:r>
    </w:p>
    <w:p w:rsidR="003D6AA4" w:rsidRPr="00C41B23" w:rsidRDefault="003D6AA4" w:rsidP="003D6AA4">
      <w:pPr>
        <w:pStyle w:val="a3"/>
        <w:spacing w:before="10"/>
        <w:ind w:left="0"/>
        <w:rPr>
          <w:i/>
          <w:sz w:val="22"/>
          <w:szCs w:val="22"/>
        </w:rPr>
      </w:pPr>
    </w:p>
    <w:p w:rsidR="003D6AA4" w:rsidRPr="00C41B23" w:rsidRDefault="003D6AA4" w:rsidP="001F01AD">
      <w:pPr>
        <w:pStyle w:val="Heading2"/>
        <w:numPr>
          <w:ilvl w:val="0"/>
          <w:numId w:val="176"/>
        </w:numPr>
        <w:tabs>
          <w:tab w:val="left" w:pos="1682"/>
        </w:tabs>
        <w:spacing w:line="240" w:lineRule="auto"/>
        <w:rPr>
          <w:sz w:val="22"/>
          <w:szCs w:val="22"/>
        </w:rPr>
      </w:pPr>
      <w:r w:rsidRPr="00C41B23">
        <w:rPr>
          <w:sz w:val="22"/>
          <w:szCs w:val="22"/>
        </w:rPr>
        <w:t>Слушание</w:t>
      </w:r>
      <w:r w:rsidRPr="00C41B23">
        <w:rPr>
          <w:spacing w:val="-5"/>
          <w:sz w:val="22"/>
          <w:szCs w:val="22"/>
        </w:rPr>
        <w:t xml:space="preserve"> </w:t>
      </w:r>
      <w:r w:rsidRPr="00C41B23">
        <w:rPr>
          <w:sz w:val="22"/>
          <w:szCs w:val="22"/>
        </w:rPr>
        <w:t>музыки</w:t>
      </w: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33"/>
        <w:gridCol w:w="2150"/>
        <w:gridCol w:w="2342"/>
        <w:gridCol w:w="2661"/>
      </w:tblGrid>
      <w:tr w:rsidR="003D6AA4" w:rsidRPr="00C41B23" w:rsidTr="00C41B23">
        <w:trPr>
          <w:trHeight w:val="275"/>
        </w:trPr>
        <w:tc>
          <w:tcPr>
            <w:tcW w:w="2633" w:type="dxa"/>
            <w:vMerge w:val="restart"/>
          </w:tcPr>
          <w:p w:rsidR="003D6AA4" w:rsidRPr="00C41B23" w:rsidRDefault="003D6AA4" w:rsidP="00C41B23">
            <w:pPr>
              <w:pStyle w:val="TableParagraph"/>
              <w:spacing w:before="143"/>
              <w:ind w:left="678"/>
              <w:rPr>
                <w:b/>
              </w:rPr>
            </w:pPr>
            <w:r w:rsidRPr="00C41B23">
              <w:rPr>
                <w:b/>
              </w:rPr>
              <w:t>Параметры</w:t>
            </w:r>
          </w:p>
        </w:tc>
        <w:tc>
          <w:tcPr>
            <w:tcW w:w="7153" w:type="dxa"/>
            <w:gridSpan w:val="3"/>
          </w:tcPr>
          <w:p w:rsidR="003D6AA4" w:rsidRPr="00C41B23" w:rsidRDefault="003D6AA4" w:rsidP="00C41B23">
            <w:pPr>
              <w:pStyle w:val="TableParagraph"/>
              <w:spacing w:line="255" w:lineRule="exact"/>
              <w:ind w:left="3008" w:right="3008"/>
              <w:jc w:val="center"/>
              <w:rPr>
                <w:b/>
              </w:rPr>
            </w:pPr>
            <w:r w:rsidRPr="00C41B23">
              <w:rPr>
                <w:b/>
              </w:rPr>
              <w:t>Критерии</w:t>
            </w:r>
          </w:p>
        </w:tc>
      </w:tr>
      <w:tr w:rsidR="003D6AA4" w:rsidRPr="00C41B23" w:rsidTr="00C41B23">
        <w:trPr>
          <w:trHeight w:val="277"/>
        </w:trPr>
        <w:tc>
          <w:tcPr>
            <w:tcW w:w="2633" w:type="dxa"/>
            <w:vMerge/>
            <w:tcBorders>
              <w:top w:val="nil"/>
            </w:tcBorders>
          </w:tcPr>
          <w:p w:rsidR="003D6AA4" w:rsidRPr="00C41B23" w:rsidRDefault="003D6AA4" w:rsidP="00C41B23"/>
        </w:tc>
        <w:tc>
          <w:tcPr>
            <w:tcW w:w="2150" w:type="dxa"/>
          </w:tcPr>
          <w:p w:rsidR="003D6AA4" w:rsidRPr="00C41B23" w:rsidRDefault="003D6AA4" w:rsidP="00C41B23">
            <w:pPr>
              <w:pStyle w:val="TableParagraph"/>
              <w:spacing w:line="258" w:lineRule="exact"/>
              <w:ind w:left="867" w:right="868"/>
              <w:jc w:val="center"/>
              <w:rPr>
                <w:b/>
              </w:rPr>
            </w:pPr>
            <w:r w:rsidRPr="00C41B23">
              <w:rPr>
                <w:b/>
              </w:rPr>
              <w:t>«3»</w:t>
            </w:r>
          </w:p>
        </w:tc>
        <w:tc>
          <w:tcPr>
            <w:tcW w:w="2342" w:type="dxa"/>
          </w:tcPr>
          <w:p w:rsidR="003D6AA4" w:rsidRPr="00C41B23" w:rsidRDefault="003D6AA4" w:rsidP="00C41B23">
            <w:pPr>
              <w:pStyle w:val="TableParagraph"/>
              <w:spacing w:line="258" w:lineRule="exact"/>
              <w:ind w:left="963" w:right="963"/>
              <w:jc w:val="center"/>
              <w:rPr>
                <w:b/>
              </w:rPr>
            </w:pPr>
            <w:r w:rsidRPr="00C41B23">
              <w:rPr>
                <w:b/>
              </w:rPr>
              <w:t>«4»</w:t>
            </w:r>
          </w:p>
        </w:tc>
        <w:tc>
          <w:tcPr>
            <w:tcW w:w="2661" w:type="dxa"/>
          </w:tcPr>
          <w:p w:rsidR="003D6AA4" w:rsidRPr="00C41B23" w:rsidRDefault="003D6AA4" w:rsidP="00C41B23">
            <w:pPr>
              <w:pStyle w:val="TableParagraph"/>
              <w:spacing w:line="258" w:lineRule="exact"/>
              <w:ind w:left="1124" w:right="1121"/>
              <w:jc w:val="center"/>
              <w:rPr>
                <w:b/>
              </w:rPr>
            </w:pPr>
            <w:r w:rsidRPr="00C41B23">
              <w:rPr>
                <w:b/>
              </w:rPr>
              <w:t>«5»</w:t>
            </w:r>
          </w:p>
        </w:tc>
      </w:tr>
      <w:tr w:rsidR="003D6AA4" w:rsidRPr="00C41B23" w:rsidTr="00C41B23">
        <w:trPr>
          <w:trHeight w:val="1380"/>
        </w:trPr>
        <w:tc>
          <w:tcPr>
            <w:tcW w:w="2633" w:type="dxa"/>
          </w:tcPr>
          <w:p w:rsidR="003D6AA4" w:rsidRPr="00C41B23" w:rsidRDefault="003D6AA4" w:rsidP="00C41B23">
            <w:pPr>
              <w:pStyle w:val="TableParagraph"/>
              <w:spacing w:before="128"/>
              <w:ind w:left="4"/>
              <w:rPr>
                <w:i/>
              </w:rPr>
            </w:pPr>
            <w:r w:rsidRPr="00C41B23">
              <w:rPr>
                <w:i/>
              </w:rPr>
              <w:t>Музыкальная</w:t>
            </w:r>
          </w:p>
          <w:p w:rsidR="003D6AA4" w:rsidRPr="00C41B23" w:rsidRDefault="003D6AA4" w:rsidP="00C41B23">
            <w:pPr>
              <w:pStyle w:val="TableParagraph"/>
              <w:ind w:left="4" w:right="220"/>
              <w:rPr>
                <w:i/>
                <w:lang w:val="ru-RU"/>
              </w:rPr>
            </w:pPr>
            <w:r w:rsidRPr="00C41B23">
              <w:rPr>
                <w:i/>
                <w:lang w:val="ru-RU"/>
              </w:rPr>
              <w:t>эмоциональность,</w:t>
            </w:r>
            <w:r w:rsidRPr="00C41B23">
              <w:rPr>
                <w:i/>
                <w:spacing w:val="1"/>
                <w:lang w:val="ru-RU"/>
              </w:rPr>
              <w:t xml:space="preserve"> </w:t>
            </w:r>
            <w:r w:rsidRPr="00C41B23">
              <w:rPr>
                <w:i/>
                <w:lang w:val="ru-RU"/>
              </w:rPr>
              <w:t>активность,</w:t>
            </w:r>
            <w:r w:rsidRPr="00C41B23">
              <w:rPr>
                <w:i/>
                <w:spacing w:val="-8"/>
                <w:lang w:val="ru-RU"/>
              </w:rPr>
              <w:t xml:space="preserve"> </w:t>
            </w:r>
            <w:r w:rsidRPr="00C41B23">
              <w:rPr>
                <w:i/>
                <w:lang w:val="ru-RU"/>
              </w:rPr>
              <w:t>участие</w:t>
            </w:r>
            <w:r w:rsidRPr="00C41B23">
              <w:rPr>
                <w:i/>
                <w:spacing w:val="-8"/>
                <w:lang w:val="ru-RU"/>
              </w:rPr>
              <w:t xml:space="preserve"> </w:t>
            </w:r>
            <w:r w:rsidRPr="00C41B23">
              <w:rPr>
                <w:i/>
                <w:lang w:val="ru-RU"/>
              </w:rPr>
              <w:t>в</w:t>
            </w:r>
            <w:r w:rsidRPr="00C41B23">
              <w:rPr>
                <w:i/>
                <w:spacing w:val="-57"/>
                <w:lang w:val="ru-RU"/>
              </w:rPr>
              <w:t xml:space="preserve"> </w:t>
            </w:r>
            <w:r w:rsidRPr="00C41B23">
              <w:rPr>
                <w:i/>
                <w:lang w:val="ru-RU"/>
              </w:rPr>
              <w:t>диалоге</w:t>
            </w:r>
          </w:p>
        </w:tc>
        <w:tc>
          <w:tcPr>
            <w:tcW w:w="2150" w:type="dxa"/>
          </w:tcPr>
          <w:p w:rsidR="003D6AA4" w:rsidRPr="00C41B23" w:rsidRDefault="003D6AA4" w:rsidP="00C41B23">
            <w:pPr>
              <w:pStyle w:val="TableParagraph"/>
              <w:ind w:right="128"/>
              <w:rPr>
                <w:lang w:val="ru-RU"/>
              </w:rPr>
            </w:pPr>
            <w:r w:rsidRPr="00C41B23">
              <w:rPr>
                <w:lang w:val="ru-RU"/>
              </w:rPr>
              <w:t>При слушании</w:t>
            </w:r>
            <w:r w:rsidRPr="00C41B23">
              <w:rPr>
                <w:spacing w:val="1"/>
                <w:lang w:val="ru-RU"/>
              </w:rPr>
              <w:t xml:space="preserve"> </w:t>
            </w:r>
            <w:r w:rsidRPr="00C41B23">
              <w:rPr>
                <w:lang w:val="ru-RU"/>
              </w:rPr>
              <w:t>ребенок рассеян,</w:t>
            </w:r>
            <w:r w:rsidRPr="00C41B23">
              <w:rPr>
                <w:spacing w:val="1"/>
                <w:lang w:val="ru-RU"/>
              </w:rPr>
              <w:t xml:space="preserve"> </w:t>
            </w:r>
            <w:r w:rsidRPr="00C41B23">
              <w:rPr>
                <w:lang w:val="ru-RU"/>
              </w:rPr>
              <w:t>невнимателен.</w:t>
            </w:r>
            <w:r w:rsidRPr="00C41B23">
              <w:rPr>
                <w:spacing w:val="-2"/>
                <w:lang w:val="ru-RU"/>
              </w:rPr>
              <w:t xml:space="preserve"> </w:t>
            </w:r>
            <w:r w:rsidRPr="00C41B23">
              <w:rPr>
                <w:lang w:val="ru-RU"/>
              </w:rPr>
              <w:t>Не</w:t>
            </w:r>
          </w:p>
          <w:p w:rsidR="003D6AA4" w:rsidRPr="00C41B23" w:rsidRDefault="003D6AA4" w:rsidP="00C41B23">
            <w:pPr>
              <w:pStyle w:val="TableParagraph"/>
              <w:spacing w:line="270" w:lineRule="atLeast"/>
              <w:ind w:right="128"/>
              <w:rPr>
                <w:lang w:val="ru-RU"/>
              </w:rPr>
            </w:pPr>
            <w:r w:rsidRPr="00C41B23">
              <w:rPr>
                <w:lang w:val="ru-RU"/>
              </w:rPr>
              <w:t>проявляет</w:t>
            </w:r>
            <w:r w:rsidRPr="00C41B23">
              <w:rPr>
                <w:spacing w:val="-15"/>
                <w:lang w:val="ru-RU"/>
              </w:rPr>
              <w:t xml:space="preserve"> </w:t>
            </w:r>
            <w:r w:rsidRPr="00C41B23">
              <w:rPr>
                <w:lang w:val="ru-RU"/>
              </w:rPr>
              <w:t>интереса</w:t>
            </w:r>
            <w:r w:rsidRPr="00C41B23">
              <w:rPr>
                <w:spacing w:val="-57"/>
                <w:lang w:val="ru-RU"/>
              </w:rPr>
              <w:t xml:space="preserve"> </w:t>
            </w:r>
            <w:r w:rsidRPr="00C41B23">
              <w:rPr>
                <w:lang w:val="ru-RU"/>
              </w:rPr>
              <w:t>к</w:t>
            </w:r>
            <w:r w:rsidRPr="00C41B23">
              <w:rPr>
                <w:spacing w:val="-1"/>
                <w:lang w:val="ru-RU"/>
              </w:rPr>
              <w:t xml:space="preserve"> </w:t>
            </w:r>
            <w:r w:rsidRPr="00C41B23">
              <w:rPr>
                <w:lang w:val="ru-RU"/>
              </w:rPr>
              <w:t>музыке.</w:t>
            </w:r>
          </w:p>
        </w:tc>
        <w:tc>
          <w:tcPr>
            <w:tcW w:w="2342" w:type="dxa"/>
          </w:tcPr>
          <w:p w:rsidR="003D6AA4" w:rsidRPr="00C41B23" w:rsidRDefault="003D6AA4" w:rsidP="00C41B23">
            <w:pPr>
              <w:pStyle w:val="TableParagraph"/>
              <w:spacing w:before="3"/>
              <w:rPr>
                <w:b/>
                <w:lang w:val="ru-RU"/>
              </w:rPr>
            </w:pPr>
          </w:p>
          <w:p w:rsidR="003D6AA4" w:rsidRPr="00C41B23" w:rsidRDefault="003D6AA4" w:rsidP="00C41B23">
            <w:pPr>
              <w:pStyle w:val="TableParagraph"/>
              <w:ind w:left="-2" w:right="200"/>
              <w:rPr>
                <w:lang w:val="ru-RU"/>
              </w:rPr>
            </w:pPr>
            <w:r w:rsidRPr="00C41B23">
              <w:rPr>
                <w:lang w:val="ru-RU"/>
              </w:rPr>
              <w:t>К</w:t>
            </w:r>
            <w:r w:rsidRPr="00C41B23">
              <w:rPr>
                <w:spacing w:val="-9"/>
                <w:lang w:val="ru-RU"/>
              </w:rPr>
              <w:t xml:space="preserve"> </w:t>
            </w:r>
            <w:r w:rsidRPr="00C41B23">
              <w:rPr>
                <w:lang w:val="ru-RU"/>
              </w:rPr>
              <w:t>слушанию</w:t>
            </w:r>
            <w:r w:rsidRPr="00C41B23">
              <w:rPr>
                <w:spacing w:val="-9"/>
                <w:lang w:val="ru-RU"/>
              </w:rPr>
              <w:t xml:space="preserve"> </w:t>
            </w:r>
            <w:r w:rsidRPr="00C41B23">
              <w:rPr>
                <w:lang w:val="ru-RU"/>
              </w:rPr>
              <w:t>музыки</w:t>
            </w:r>
            <w:r w:rsidRPr="00C41B23">
              <w:rPr>
                <w:spacing w:val="-57"/>
                <w:lang w:val="ru-RU"/>
              </w:rPr>
              <w:t xml:space="preserve"> </w:t>
            </w:r>
            <w:r w:rsidRPr="00C41B23">
              <w:rPr>
                <w:lang w:val="ru-RU"/>
              </w:rPr>
              <w:t>проявляет не всегда</w:t>
            </w:r>
            <w:r w:rsidRPr="00C41B23">
              <w:rPr>
                <w:spacing w:val="1"/>
                <w:lang w:val="ru-RU"/>
              </w:rPr>
              <w:t xml:space="preserve"> </w:t>
            </w:r>
            <w:r w:rsidRPr="00C41B23">
              <w:rPr>
                <w:lang w:val="ru-RU"/>
              </w:rPr>
              <w:t>устойчивый</w:t>
            </w:r>
            <w:r w:rsidRPr="00C41B23">
              <w:rPr>
                <w:spacing w:val="-5"/>
                <w:lang w:val="ru-RU"/>
              </w:rPr>
              <w:t xml:space="preserve"> </w:t>
            </w:r>
            <w:r w:rsidRPr="00C41B23">
              <w:rPr>
                <w:lang w:val="ru-RU"/>
              </w:rPr>
              <w:t>интерес</w:t>
            </w:r>
          </w:p>
        </w:tc>
        <w:tc>
          <w:tcPr>
            <w:tcW w:w="2661" w:type="dxa"/>
          </w:tcPr>
          <w:p w:rsidR="003D6AA4" w:rsidRPr="00C41B23" w:rsidRDefault="003D6AA4" w:rsidP="00C41B23">
            <w:pPr>
              <w:pStyle w:val="TableParagraph"/>
              <w:ind w:left="1" w:right="86"/>
              <w:rPr>
                <w:lang w:val="ru-RU"/>
              </w:rPr>
            </w:pPr>
            <w:r w:rsidRPr="00C41B23">
              <w:rPr>
                <w:lang w:val="ru-RU"/>
              </w:rPr>
              <w:t>Любит, понимает</w:t>
            </w:r>
            <w:r w:rsidRPr="00C41B23">
              <w:rPr>
                <w:spacing w:val="1"/>
                <w:lang w:val="ru-RU"/>
              </w:rPr>
              <w:t xml:space="preserve"> </w:t>
            </w:r>
            <w:r w:rsidRPr="00C41B23">
              <w:rPr>
                <w:lang w:val="ru-RU"/>
              </w:rPr>
              <w:t>музыку. Внимателен и</w:t>
            </w:r>
            <w:r w:rsidRPr="00C41B23">
              <w:rPr>
                <w:spacing w:val="1"/>
                <w:lang w:val="ru-RU"/>
              </w:rPr>
              <w:t xml:space="preserve"> </w:t>
            </w:r>
            <w:r w:rsidRPr="00C41B23">
              <w:rPr>
                <w:lang w:val="ru-RU"/>
              </w:rPr>
              <w:t>активен</w:t>
            </w:r>
            <w:r w:rsidRPr="00C41B23">
              <w:rPr>
                <w:spacing w:val="-6"/>
                <w:lang w:val="ru-RU"/>
              </w:rPr>
              <w:t xml:space="preserve"> </w:t>
            </w:r>
            <w:r w:rsidRPr="00C41B23">
              <w:rPr>
                <w:lang w:val="ru-RU"/>
              </w:rPr>
              <w:t>при</w:t>
            </w:r>
            <w:r w:rsidRPr="00C41B23">
              <w:rPr>
                <w:spacing w:val="-5"/>
                <w:lang w:val="ru-RU"/>
              </w:rPr>
              <w:t xml:space="preserve"> </w:t>
            </w:r>
            <w:r w:rsidRPr="00C41B23">
              <w:rPr>
                <w:lang w:val="ru-RU"/>
              </w:rPr>
              <w:t>обсуждении</w:t>
            </w:r>
          </w:p>
          <w:p w:rsidR="003D6AA4" w:rsidRPr="00C41B23" w:rsidRDefault="003D6AA4" w:rsidP="00C41B23">
            <w:pPr>
              <w:pStyle w:val="TableParagraph"/>
              <w:spacing w:line="270" w:lineRule="atLeast"/>
              <w:ind w:left="1" w:right="1139"/>
            </w:pPr>
            <w:r w:rsidRPr="00C41B23">
              <w:t>музыкальных</w:t>
            </w:r>
            <w:r w:rsidRPr="00C41B23">
              <w:rPr>
                <w:spacing w:val="1"/>
              </w:rPr>
              <w:t xml:space="preserve"> </w:t>
            </w:r>
            <w:r w:rsidRPr="00C41B23">
              <w:t>произведений.</w:t>
            </w:r>
          </w:p>
        </w:tc>
      </w:tr>
      <w:tr w:rsidR="003D6AA4" w:rsidRPr="00C41B23" w:rsidTr="00C41B23">
        <w:trPr>
          <w:trHeight w:val="1936"/>
        </w:trPr>
        <w:tc>
          <w:tcPr>
            <w:tcW w:w="2633" w:type="dxa"/>
          </w:tcPr>
          <w:p w:rsidR="003D6AA4" w:rsidRPr="00C41B23" w:rsidRDefault="003D6AA4" w:rsidP="00C41B23">
            <w:pPr>
              <w:pStyle w:val="TableParagraph"/>
              <w:ind w:left="4" w:right="317"/>
              <w:rPr>
                <w:i/>
                <w:lang w:val="ru-RU"/>
              </w:rPr>
            </w:pPr>
            <w:r w:rsidRPr="00C41B23">
              <w:rPr>
                <w:i/>
                <w:lang w:val="ru-RU"/>
              </w:rPr>
              <w:lastRenderedPageBreak/>
              <w:t>Распознавание</w:t>
            </w:r>
            <w:r w:rsidRPr="00C41B23">
              <w:rPr>
                <w:i/>
                <w:spacing w:val="1"/>
                <w:lang w:val="ru-RU"/>
              </w:rPr>
              <w:t xml:space="preserve"> </w:t>
            </w:r>
            <w:r w:rsidRPr="00C41B23">
              <w:rPr>
                <w:i/>
                <w:lang w:val="ru-RU"/>
              </w:rPr>
              <w:t>музыкальных жанров,</w:t>
            </w:r>
            <w:r w:rsidRPr="00C41B23">
              <w:rPr>
                <w:i/>
                <w:spacing w:val="-58"/>
                <w:lang w:val="ru-RU"/>
              </w:rPr>
              <w:t xml:space="preserve"> </w:t>
            </w:r>
            <w:r w:rsidRPr="00C41B23">
              <w:rPr>
                <w:i/>
                <w:lang w:val="ru-RU"/>
              </w:rPr>
              <w:t>средств музыкальной</w:t>
            </w:r>
            <w:r w:rsidRPr="00C41B23">
              <w:rPr>
                <w:i/>
                <w:spacing w:val="-57"/>
                <w:lang w:val="ru-RU"/>
              </w:rPr>
              <w:t xml:space="preserve"> </w:t>
            </w:r>
            <w:r w:rsidRPr="00C41B23">
              <w:rPr>
                <w:i/>
                <w:lang w:val="ru-RU"/>
              </w:rPr>
              <w:t>выразительности,</w:t>
            </w:r>
          </w:p>
          <w:p w:rsidR="003D6AA4" w:rsidRPr="00C41B23" w:rsidRDefault="003D6AA4" w:rsidP="00C41B23">
            <w:pPr>
              <w:pStyle w:val="TableParagraph"/>
              <w:spacing w:line="270" w:lineRule="atLeast"/>
              <w:ind w:left="4" w:right="472"/>
              <w:rPr>
                <w:i/>
                <w:lang w:val="ru-RU"/>
              </w:rPr>
            </w:pPr>
            <w:r w:rsidRPr="00C41B23">
              <w:rPr>
                <w:i/>
                <w:lang w:val="ru-RU"/>
              </w:rPr>
              <w:t>элементов</w:t>
            </w:r>
            <w:r w:rsidRPr="00C41B23">
              <w:rPr>
                <w:i/>
                <w:spacing w:val="-9"/>
                <w:lang w:val="ru-RU"/>
              </w:rPr>
              <w:t xml:space="preserve"> </w:t>
            </w:r>
            <w:r w:rsidRPr="00C41B23">
              <w:rPr>
                <w:i/>
                <w:lang w:val="ru-RU"/>
              </w:rPr>
              <w:t>строения</w:t>
            </w:r>
            <w:r w:rsidRPr="00C41B23">
              <w:rPr>
                <w:i/>
                <w:spacing w:val="-57"/>
                <w:lang w:val="ru-RU"/>
              </w:rPr>
              <w:t xml:space="preserve"> </w:t>
            </w:r>
            <w:r w:rsidRPr="00C41B23">
              <w:rPr>
                <w:i/>
                <w:lang w:val="ru-RU"/>
              </w:rPr>
              <w:t>музыкальной речи,</w:t>
            </w:r>
            <w:r w:rsidRPr="00C41B23">
              <w:rPr>
                <w:i/>
                <w:spacing w:val="1"/>
                <w:lang w:val="ru-RU"/>
              </w:rPr>
              <w:t xml:space="preserve"> </w:t>
            </w:r>
            <w:r w:rsidRPr="00C41B23">
              <w:rPr>
                <w:i/>
                <w:lang w:val="ru-RU"/>
              </w:rPr>
              <w:t>музыкальных</w:t>
            </w:r>
            <w:r w:rsidRPr="00C41B23">
              <w:rPr>
                <w:i/>
                <w:spacing w:val="-3"/>
                <w:lang w:val="ru-RU"/>
              </w:rPr>
              <w:t xml:space="preserve"> </w:t>
            </w:r>
            <w:r w:rsidRPr="00C41B23">
              <w:rPr>
                <w:i/>
                <w:lang w:val="ru-RU"/>
              </w:rPr>
              <w:t>форм</w:t>
            </w:r>
          </w:p>
        </w:tc>
        <w:tc>
          <w:tcPr>
            <w:tcW w:w="2150" w:type="dxa"/>
          </w:tcPr>
          <w:p w:rsidR="003D6AA4" w:rsidRPr="00C41B23" w:rsidRDefault="003D6AA4" w:rsidP="00C41B23">
            <w:pPr>
              <w:pStyle w:val="TableParagraph"/>
              <w:ind w:right="100"/>
              <w:rPr>
                <w:lang w:val="ru-RU"/>
              </w:rPr>
            </w:pPr>
            <w:r w:rsidRPr="00C41B23">
              <w:rPr>
                <w:lang w:val="ru-RU"/>
              </w:rPr>
              <w:t>Суждения</w:t>
            </w:r>
            <w:r w:rsidRPr="00C41B23">
              <w:rPr>
                <w:spacing w:val="-9"/>
                <w:lang w:val="ru-RU"/>
              </w:rPr>
              <w:t xml:space="preserve"> </w:t>
            </w:r>
            <w:r w:rsidRPr="00C41B23">
              <w:rPr>
                <w:lang w:val="ru-RU"/>
              </w:rPr>
              <w:t>о</w:t>
            </w:r>
            <w:r w:rsidRPr="00C41B23">
              <w:rPr>
                <w:spacing w:val="-9"/>
                <w:lang w:val="ru-RU"/>
              </w:rPr>
              <w:t xml:space="preserve"> </w:t>
            </w:r>
            <w:r w:rsidRPr="00C41B23">
              <w:rPr>
                <w:lang w:val="ru-RU"/>
              </w:rPr>
              <w:t>музыке</w:t>
            </w:r>
            <w:r w:rsidRPr="00C41B23">
              <w:rPr>
                <w:spacing w:val="-57"/>
                <w:lang w:val="ru-RU"/>
              </w:rPr>
              <w:t xml:space="preserve"> </w:t>
            </w:r>
            <w:r w:rsidRPr="00C41B23">
              <w:rPr>
                <w:lang w:val="ru-RU"/>
              </w:rPr>
              <w:t>односложны.</w:t>
            </w:r>
          </w:p>
          <w:p w:rsidR="003D6AA4" w:rsidRPr="00C41B23" w:rsidRDefault="003D6AA4" w:rsidP="00C41B23">
            <w:pPr>
              <w:pStyle w:val="TableParagraph"/>
              <w:spacing w:before="7"/>
              <w:rPr>
                <w:b/>
                <w:lang w:val="ru-RU"/>
              </w:rPr>
            </w:pPr>
          </w:p>
          <w:p w:rsidR="003D6AA4" w:rsidRPr="00C41B23" w:rsidRDefault="003D6AA4" w:rsidP="00C41B23">
            <w:pPr>
              <w:pStyle w:val="TableParagraph"/>
              <w:spacing w:line="270" w:lineRule="atLeast"/>
              <w:ind w:right="476"/>
              <w:rPr>
                <w:lang w:val="ru-RU"/>
              </w:rPr>
            </w:pPr>
            <w:r w:rsidRPr="00C41B23">
              <w:rPr>
                <w:lang w:val="ru-RU"/>
              </w:rPr>
              <w:t>Распознавание</w:t>
            </w:r>
            <w:r w:rsidRPr="00C41B23">
              <w:rPr>
                <w:spacing w:val="1"/>
                <w:lang w:val="ru-RU"/>
              </w:rPr>
              <w:t xml:space="preserve"> </w:t>
            </w:r>
            <w:r w:rsidRPr="00C41B23">
              <w:rPr>
                <w:lang w:val="ru-RU"/>
              </w:rPr>
              <w:t>музыкальных</w:t>
            </w:r>
            <w:r w:rsidRPr="00C41B23">
              <w:rPr>
                <w:spacing w:val="1"/>
                <w:lang w:val="ru-RU"/>
              </w:rPr>
              <w:t xml:space="preserve"> </w:t>
            </w:r>
            <w:r w:rsidRPr="00C41B23">
              <w:rPr>
                <w:lang w:val="ru-RU"/>
              </w:rPr>
              <w:t>жанров,</w:t>
            </w:r>
            <w:r w:rsidRPr="00C41B23">
              <w:rPr>
                <w:spacing w:val="-15"/>
                <w:lang w:val="ru-RU"/>
              </w:rPr>
              <w:t xml:space="preserve"> </w:t>
            </w:r>
            <w:r w:rsidRPr="00C41B23">
              <w:rPr>
                <w:lang w:val="ru-RU"/>
              </w:rPr>
              <w:t>средств</w:t>
            </w:r>
            <w:r w:rsidRPr="00C41B23">
              <w:rPr>
                <w:spacing w:val="-57"/>
                <w:lang w:val="ru-RU"/>
              </w:rPr>
              <w:t xml:space="preserve"> </w:t>
            </w:r>
            <w:r w:rsidRPr="00C41B23">
              <w:rPr>
                <w:lang w:val="ru-RU"/>
              </w:rPr>
              <w:t>музыкальной</w:t>
            </w:r>
          </w:p>
        </w:tc>
        <w:tc>
          <w:tcPr>
            <w:tcW w:w="2342" w:type="dxa"/>
          </w:tcPr>
          <w:p w:rsidR="003D6AA4" w:rsidRPr="00C41B23" w:rsidRDefault="003D6AA4" w:rsidP="00C41B23">
            <w:pPr>
              <w:pStyle w:val="TableParagraph"/>
              <w:ind w:left="-2" w:right="131"/>
              <w:rPr>
                <w:lang w:val="ru-RU"/>
              </w:rPr>
            </w:pPr>
            <w:r w:rsidRPr="00C41B23">
              <w:rPr>
                <w:lang w:val="ru-RU"/>
              </w:rPr>
              <w:t>Восприятие</w:t>
            </w:r>
            <w:r w:rsidRPr="00C41B23">
              <w:rPr>
                <w:spacing w:val="1"/>
                <w:lang w:val="ru-RU"/>
              </w:rPr>
              <w:t xml:space="preserve"> </w:t>
            </w:r>
            <w:r w:rsidRPr="00C41B23">
              <w:rPr>
                <w:lang w:val="ru-RU"/>
              </w:rPr>
              <w:t>музыкального образа</w:t>
            </w:r>
            <w:r w:rsidRPr="00C41B23">
              <w:rPr>
                <w:spacing w:val="-57"/>
                <w:lang w:val="ru-RU"/>
              </w:rPr>
              <w:t xml:space="preserve"> </w:t>
            </w:r>
            <w:r w:rsidRPr="00C41B23">
              <w:rPr>
                <w:lang w:val="ru-RU"/>
              </w:rPr>
              <w:t>на уровне</w:t>
            </w:r>
            <w:r w:rsidRPr="00C41B23">
              <w:rPr>
                <w:spacing w:val="1"/>
                <w:lang w:val="ru-RU"/>
              </w:rPr>
              <w:t xml:space="preserve"> </w:t>
            </w:r>
            <w:r w:rsidRPr="00C41B23">
              <w:rPr>
                <w:lang w:val="ru-RU"/>
              </w:rPr>
              <w:t>переживания.</w:t>
            </w:r>
          </w:p>
          <w:p w:rsidR="003D6AA4" w:rsidRPr="00C41B23" w:rsidRDefault="003D6AA4" w:rsidP="00C41B23">
            <w:pPr>
              <w:pStyle w:val="TableParagraph"/>
              <w:spacing w:line="270" w:lineRule="atLeast"/>
              <w:ind w:left="-2" w:right="44"/>
              <w:rPr>
                <w:lang w:val="ru-RU"/>
              </w:rPr>
            </w:pPr>
            <w:r w:rsidRPr="00C41B23">
              <w:rPr>
                <w:lang w:val="ru-RU"/>
              </w:rPr>
              <w:t>Распознавание</w:t>
            </w:r>
            <w:r w:rsidRPr="00C41B23">
              <w:rPr>
                <w:spacing w:val="1"/>
                <w:lang w:val="ru-RU"/>
              </w:rPr>
              <w:t xml:space="preserve"> </w:t>
            </w:r>
            <w:r w:rsidRPr="00C41B23">
              <w:rPr>
                <w:lang w:val="ru-RU"/>
              </w:rPr>
              <w:t>музыкальных жанров,</w:t>
            </w:r>
            <w:r w:rsidRPr="00C41B23">
              <w:rPr>
                <w:spacing w:val="-57"/>
                <w:lang w:val="ru-RU"/>
              </w:rPr>
              <w:t xml:space="preserve"> </w:t>
            </w:r>
            <w:r w:rsidRPr="00C41B23">
              <w:rPr>
                <w:lang w:val="ru-RU"/>
              </w:rPr>
              <w:t>средств</w:t>
            </w:r>
            <w:r w:rsidRPr="00C41B23">
              <w:rPr>
                <w:spacing w:val="-4"/>
                <w:lang w:val="ru-RU"/>
              </w:rPr>
              <w:t xml:space="preserve"> </w:t>
            </w:r>
            <w:r w:rsidRPr="00C41B23">
              <w:rPr>
                <w:lang w:val="ru-RU"/>
              </w:rPr>
              <w:t>музыкальной</w:t>
            </w:r>
          </w:p>
        </w:tc>
        <w:tc>
          <w:tcPr>
            <w:tcW w:w="2661" w:type="dxa"/>
          </w:tcPr>
          <w:p w:rsidR="003D6AA4" w:rsidRPr="00C41B23" w:rsidRDefault="003D6AA4" w:rsidP="00C41B23">
            <w:pPr>
              <w:pStyle w:val="TableParagraph"/>
              <w:ind w:left="1" w:right="152"/>
              <w:rPr>
                <w:lang w:val="ru-RU"/>
              </w:rPr>
            </w:pPr>
            <w:r w:rsidRPr="00C41B23">
              <w:rPr>
                <w:lang w:val="ru-RU"/>
              </w:rPr>
              <w:t>Восприятие</w:t>
            </w:r>
            <w:r w:rsidRPr="00C41B23">
              <w:rPr>
                <w:spacing w:val="1"/>
                <w:lang w:val="ru-RU"/>
              </w:rPr>
              <w:t xml:space="preserve"> </w:t>
            </w:r>
            <w:r w:rsidRPr="00C41B23">
              <w:rPr>
                <w:lang w:val="ru-RU"/>
              </w:rPr>
              <w:t>музыкального образа на</w:t>
            </w:r>
            <w:r w:rsidRPr="00C41B23">
              <w:rPr>
                <w:spacing w:val="-58"/>
                <w:lang w:val="ru-RU"/>
              </w:rPr>
              <w:t xml:space="preserve"> </w:t>
            </w:r>
            <w:r w:rsidRPr="00C41B23">
              <w:rPr>
                <w:lang w:val="ru-RU"/>
              </w:rPr>
              <w:t>уровне</w:t>
            </w:r>
            <w:r w:rsidRPr="00C41B23">
              <w:rPr>
                <w:spacing w:val="-2"/>
                <w:lang w:val="ru-RU"/>
              </w:rPr>
              <w:t xml:space="preserve"> </w:t>
            </w:r>
            <w:r w:rsidRPr="00C41B23">
              <w:rPr>
                <w:lang w:val="ru-RU"/>
              </w:rPr>
              <w:t>переживания.</w:t>
            </w:r>
          </w:p>
          <w:p w:rsidR="003D6AA4" w:rsidRPr="00C41B23" w:rsidRDefault="003D6AA4" w:rsidP="00C41B23">
            <w:pPr>
              <w:pStyle w:val="TableParagraph"/>
              <w:spacing w:line="270" w:lineRule="atLeast"/>
              <w:ind w:left="1" w:right="360"/>
              <w:rPr>
                <w:lang w:val="ru-RU"/>
              </w:rPr>
            </w:pPr>
            <w:r w:rsidRPr="00C41B23">
              <w:rPr>
                <w:lang w:val="ru-RU"/>
              </w:rPr>
              <w:t>Распознавание</w:t>
            </w:r>
            <w:r w:rsidRPr="00C41B23">
              <w:rPr>
                <w:spacing w:val="1"/>
                <w:lang w:val="ru-RU"/>
              </w:rPr>
              <w:t xml:space="preserve"> </w:t>
            </w:r>
            <w:r w:rsidRPr="00C41B23">
              <w:rPr>
                <w:lang w:val="ru-RU"/>
              </w:rPr>
              <w:t>музыкальных жанров,</w:t>
            </w:r>
            <w:r w:rsidRPr="00C41B23">
              <w:rPr>
                <w:spacing w:val="-57"/>
                <w:lang w:val="ru-RU"/>
              </w:rPr>
              <w:t xml:space="preserve"> </w:t>
            </w:r>
            <w:r w:rsidRPr="00C41B23">
              <w:rPr>
                <w:lang w:val="ru-RU"/>
              </w:rPr>
              <w:t>средств музыкальной</w:t>
            </w:r>
            <w:r w:rsidRPr="00C41B23">
              <w:rPr>
                <w:spacing w:val="1"/>
                <w:lang w:val="ru-RU"/>
              </w:rPr>
              <w:t xml:space="preserve"> </w:t>
            </w:r>
            <w:r w:rsidRPr="00C41B23">
              <w:rPr>
                <w:lang w:val="ru-RU"/>
              </w:rPr>
              <w:t>выразительности,</w:t>
            </w:r>
          </w:p>
        </w:tc>
      </w:tr>
      <w:tr w:rsidR="003D6AA4" w:rsidRPr="00C41B23" w:rsidTr="00C41B23">
        <w:trPr>
          <w:trHeight w:val="2769"/>
        </w:trPr>
        <w:tc>
          <w:tcPr>
            <w:tcW w:w="2633" w:type="dxa"/>
            <w:tcBorders>
              <w:top w:val="nil"/>
            </w:tcBorders>
          </w:tcPr>
          <w:p w:rsidR="003D6AA4" w:rsidRPr="00C41B23" w:rsidRDefault="003D6AA4" w:rsidP="00C41B23">
            <w:pPr>
              <w:pStyle w:val="TableParagraph"/>
              <w:rPr>
                <w:lang w:val="ru-RU"/>
              </w:rPr>
            </w:pPr>
          </w:p>
        </w:tc>
        <w:tc>
          <w:tcPr>
            <w:tcW w:w="2150" w:type="dxa"/>
            <w:tcBorders>
              <w:top w:val="nil"/>
            </w:tcBorders>
          </w:tcPr>
          <w:p w:rsidR="003D6AA4" w:rsidRPr="00C41B23" w:rsidRDefault="003D6AA4" w:rsidP="00C41B23">
            <w:pPr>
              <w:pStyle w:val="TableParagraph"/>
              <w:ind w:right="57"/>
              <w:rPr>
                <w:lang w:val="ru-RU"/>
              </w:rPr>
            </w:pPr>
            <w:r w:rsidRPr="00C41B23">
              <w:rPr>
                <w:lang w:val="ru-RU"/>
              </w:rPr>
              <w:t>выразительности,</w:t>
            </w:r>
            <w:r w:rsidRPr="00C41B23">
              <w:rPr>
                <w:spacing w:val="1"/>
                <w:lang w:val="ru-RU"/>
              </w:rPr>
              <w:t xml:space="preserve"> </w:t>
            </w:r>
            <w:r w:rsidRPr="00C41B23">
              <w:rPr>
                <w:lang w:val="ru-RU"/>
              </w:rPr>
              <w:t>элементов строения</w:t>
            </w:r>
            <w:r w:rsidRPr="00C41B23">
              <w:rPr>
                <w:spacing w:val="-57"/>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 форм,</w:t>
            </w:r>
            <w:r w:rsidRPr="00C41B23">
              <w:rPr>
                <w:spacing w:val="-57"/>
                <w:lang w:val="ru-RU"/>
              </w:rPr>
              <w:t xml:space="preserve"> </w:t>
            </w:r>
            <w:r w:rsidRPr="00C41B23">
              <w:rPr>
                <w:lang w:val="ru-RU"/>
              </w:rPr>
              <w:t>выполнены с</w:t>
            </w:r>
            <w:r w:rsidRPr="00C41B23">
              <w:rPr>
                <w:spacing w:val="1"/>
                <w:lang w:val="ru-RU"/>
              </w:rPr>
              <w:t xml:space="preserve"> </w:t>
            </w:r>
            <w:r w:rsidRPr="00C41B23">
              <w:rPr>
                <w:lang w:val="ru-RU"/>
              </w:rPr>
              <w:t>помощью</w:t>
            </w:r>
            <w:r w:rsidRPr="00C41B23">
              <w:rPr>
                <w:spacing w:val="-1"/>
                <w:lang w:val="ru-RU"/>
              </w:rPr>
              <w:t xml:space="preserve"> </w:t>
            </w:r>
            <w:r w:rsidRPr="00C41B23">
              <w:rPr>
                <w:lang w:val="ru-RU"/>
              </w:rPr>
              <w:t>учителя</w:t>
            </w:r>
          </w:p>
        </w:tc>
        <w:tc>
          <w:tcPr>
            <w:tcW w:w="2342" w:type="dxa"/>
            <w:tcBorders>
              <w:top w:val="nil"/>
            </w:tcBorders>
          </w:tcPr>
          <w:p w:rsidR="003D6AA4" w:rsidRPr="00C41B23" w:rsidRDefault="003D6AA4" w:rsidP="00C41B23">
            <w:pPr>
              <w:pStyle w:val="TableParagraph"/>
              <w:ind w:left="-2" w:right="176"/>
              <w:rPr>
                <w:lang w:val="ru-RU"/>
              </w:rPr>
            </w:pPr>
            <w:r w:rsidRPr="00C41B23">
              <w:rPr>
                <w:lang w:val="ru-RU"/>
              </w:rPr>
              <w:t>выразительности,</w:t>
            </w:r>
            <w:r w:rsidRPr="00C41B23">
              <w:rPr>
                <w:spacing w:val="1"/>
                <w:lang w:val="ru-RU"/>
              </w:rPr>
              <w:t xml:space="preserve"> </w:t>
            </w:r>
            <w:r w:rsidRPr="00C41B23">
              <w:rPr>
                <w:lang w:val="ru-RU"/>
              </w:rPr>
              <w:t>элементов строения</w:t>
            </w:r>
            <w:r w:rsidRPr="00C41B23">
              <w:rPr>
                <w:spacing w:val="1"/>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 форм</w:t>
            </w:r>
            <w:r w:rsidRPr="00C41B23">
              <w:rPr>
                <w:spacing w:val="1"/>
                <w:lang w:val="ru-RU"/>
              </w:rPr>
              <w:t xml:space="preserve"> </w:t>
            </w:r>
            <w:r w:rsidRPr="00C41B23">
              <w:rPr>
                <w:lang w:val="ru-RU"/>
              </w:rPr>
              <w:t>выполненых</w:t>
            </w:r>
            <w:r w:rsidRPr="00C41B23">
              <w:rPr>
                <w:spacing w:val="1"/>
                <w:lang w:val="ru-RU"/>
              </w:rPr>
              <w:t xml:space="preserve"> </w:t>
            </w:r>
            <w:r w:rsidRPr="00C41B23">
              <w:rPr>
                <w:lang w:val="ru-RU"/>
              </w:rPr>
              <w:t>самостоятельно, но с</w:t>
            </w:r>
            <w:r w:rsidRPr="00C41B23">
              <w:rPr>
                <w:spacing w:val="-58"/>
                <w:lang w:val="ru-RU"/>
              </w:rPr>
              <w:t xml:space="preserve"> </w:t>
            </w:r>
            <w:r w:rsidRPr="00C41B23">
              <w:rPr>
                <w:lang w:val="ru-RU"/>
              </w:rPr>
              <w:t>1-2 наводящими</w:t>
            </w:r>
            <w:r w:rsidRPr="00C41B23">
              <w:rPr>
                <w:spacing w:val="1"/>
                <w:lang w:val="ru-RU"/>
              </w:rPr>
              <w:t xml:space="preserve"> </w:t>
            </w:r>
            <w:r w:rsidRPr="00C41B23">
              <w:rPr>
                <w:lang w:val="ru-RU"/>
              </w:rPr>
              <w:t>вопросами</w:t>
            </w:r>
          </w:p>
        </w:tc>
        <w:tc>
          <w:tcPr>
            <w:tcW w:w="2661" w:type="dxa"/>
            <w:tcBorders>
              <w:top w:val="nil"/>
            </w:tcBorders>
          </w:tcPr>
          <w:p w:rsidR="003D6AA4" w:rsidRPr="00C41B23" w:rsidRDefault="003D6AA4" w:rsidP="00C41B23">
            <w:pPr>
              <w:pStyle w:val="TableParagraph"/>
              <w:ind w:left="1" w:right="585"/>
              <w:rPr>
                <w:lang w:val="ru-RU"/>
              </w:rPr>
            </w:pPr>
            <w:r w:rsidRPr="00C41B23">
              <w:rPr>
                <w:lang w:val="ru-RU"/>
              </w:rPr>
              <w:t>элементов строения</w:t>
            </w:r>
            <w:r w:rsidRPr="00C41B23">
              <w:rPr>
                <w:spacing w:val="-58"/>
                <w:lang w:val="ru-RU"/>
              </w:rPr>
              <w:t xml:space="preserve"> </w:t>
            </w:r>
            <w:r w:rsidRPr="00C41B23">
              <w:rPr>
                <w:lang w:val="ru-RU"/>
              </w:rPr>
              <w:t>музыкальной речи,</w:t>
            </w:r>
            <w:r w:rsidRPr="00C41B23">
              <w:rPr>
                <w:spacing w:val="1"/>
                <w:lang w:val="ru-RU"/>
              </w:rPr>
              <w:t xml:space="preserve"> </w:t>
            </w:r>
            <w:r w:rsidRPr="00C41B23">
              <w:rPr>
                <w:lang w:val="ru-RU"/>
              </w:rPr>
              <w:t>музыкальных</w:t>
            </w:r>
            <w:r w:rsidRPr="00C41B23">
              <w:rPr>
                <w:spacing w:val="-2"/>
                <w:lang w:val="ru-RU"/>
              </w:rPr>
              <w:t xml:space="preserve"> </w:t>
            </w:r>
            <w:r w:rsidRPr="00C41B23">
              <w:rPr>
                <w:lang w:val="ru-RU"/>
              </w:rPr>
              <w:t>форм</w:t>
            </w:r>
          </w:p>
          <w:p w:rsidR="003D6AA4" w:rsidRPr="00C41B23" w:rsidRDefault="003D6AA4" w:rsidP="00C41B23">
            <w:pPr>
              <w:pStyle w:val="TableParagraph"/>
              <w:spacing w:before="8"/>
              <w:rPr>
                <w:b/>
                <w:lang w:val="ru-RU"/>
              </w:rPr>
            </w:pPr>
          </w:p>
          <w:p w:rsidR="003D6AA4" w:rsidRPr="00C41B23" w:rsidRDefault="003D6AA4" w:rsidP="00C41B23">
            <w:pPr>
              <w:pStyle w:val="TableParagraph"/>
              <w:ind w:left="1" w:right="253"/>
            </w:pPr>
            <w:r w:rsidRPr="00C41B23">
              <w:t>Высказанное</w:t>
            </w:r>
            <w:r w:rsidRPr="00C41B23">
              <w:rPr>
                <w:spacing w:val="-9"/>
              </w:rPr>
              <w:t xml:space="preserve"> </w:t>
            </w:r>
            <w:r w:rsidRPr="00C41B23">
              <w:t>суждение</w:t>
            </w:r>
            <w:r w:rsidRPr="00C41B23">
              <w:rPr>
                <w:spacing w:val="-57"/>
              </w:rPr>
              <w:t xml:space="preserve"> </w:t>
            </w:r>
            <w:r w:rsidRPr="00C41B23">
              <w:t>обосновано.</w:t>
            </w:r>
          </w:p>
        </w:tc>
      </w:tr>
      <w:tr w:rsidR="003D6AA4" w:rsidRPr="00C41B23" w:rsidTr="00C41B23">
        <w:trPr>
          <w:trHeight w:val="3311"/>
        </w:trPr>
        <w:tc>
          <w:tcPr>
            <w:tcW w:w="2633" w:type="dxa"/>
          </w:tcPr>
          <w:p w:rsidR="003D6AA4" w:rsidRPr="00C41B23" w:rsidRDefault="003D6AA4" w:rsidP="00C41B23">
            <w:pPr>
              <w:pStyle w:val="TableParagraph"/>
              <w:rPr>
                <w:b/>
                <w:lang w:val="ru-RU"/>
              </w:rPr>
            </w:pPr>
          </w:p>
          <w:p w:rsidR="003D6AA4" w:rsidRPr="00C41B23" w:rsidRDefault="003D6AA4" w:rsidP="00C41B23">
            <w:pPr>
              <w:pStyle w:val="TableParagraph"/>
              <w:rPr>
                <w:b/>
                <w:lang w:val="ru-RU"/>
              </w:rPr>
            </w:pPr>
          </w:p>
          <w:p w:rsidR="003D6AA4" w:rsidRPr="00C41B23" w:rsidRDefault="003D6AA4" w:rsidP="00C41B23">
            <w:pPr>
              <w:pStyle w:val="TableParagraph"/>
              <w:spacing w:before="219"/>
              <w:ind w:left="4" w:right="55"/>
              <w:rPr>
                <w:i/>
                <w:lang w:val="ru-RU"/>
              </w:rPr>
            </w:pPr>
            <w:r w:rsidRPr="00C41B23">
              <w:rPr>
                <w:i/>
                <w:lang w:val="ru-RU"/>
              </w:rPr>
              <w:t>Узнавание музыкального</w:t>
            </w:r>
            <w:r w:rsidRPr="00C41B23">
              <w:rPr>
                <w:i/>
                <w:spacing w:val="-58"/>
                <w:lang w:val="ru-RU"/>
              </w:rPr>
              <w:t xml:space="preserve"> </w:t>
            </w:r>
            <w:r w:rsidRPr="00C41B23">
              <w:rPr>
                <w:i/>
                <w:lang w:val="ru-RU"/>
              </w:rPr>
              <w:t>произведения,</w:t>
            </w:r>
          </w:p>
          <w:p w:rsidR="003D6AA4" w:rsidRPr="00C41B23" w:rsidRDefault="003D6AA4" w:rsidP="00C41B23">
            <w:pPr>
              <w:pStyle w:val="TableParagraph"/>
              <w:spacing w:before="5"/>
              <w:rPr>
                <w:b/>
                <w:lang w:val="ru-RU"/>
              </w:rPr>
            </w:pPr>
          </w:p>
          <w:p w:rsidR="003D6AA4" w:rsidRPr="00C41B23" w:rsidRDefault="003D6AA4" w:rsidP="00C41B23">
            <w:pPr>
              <w:pStyle w:val="TableParagraph"/>
              <w:ind w:left="4"/>
              <w:rPr>
                <w:i/>
                <w:lang w:val="ru-RU"/>
              </w:rPr>
            </w:pPr>
            <w:r w:rsidRPr="00C41B23">
              <w:rPr>
                <w:i/>
                <w:lang w:val="ru-RU"/>
              </w:rPr>
              <w:t>(музыкальная</w:t>
            </w:r>
            <w:r w:rsidRPr="00C41B23">
              <w:rPr>
                <w:i/>
                <w:spacing w:val="-5"/>
                <w:lang w:val="ru-RU"/>
              </w:rPr>
              <w:t xml:space="preserve"> </w:t>
            </w:r>
            <w:r w:rsidRPr="00C41B23">
              <w:rPr>
                <w:i/>
                <w:lang w:val="ru-RU"/>
              </w:rPr>
              <w:t>викторина</w:t>
            </w:r>
          </w:p>
          <w:p w:rsidR="003D6AA4" w:rsidRPr="00C41B23" w:rsidRDefault="003D6AA4" w:rsidP="00C41B23">
            <w:pPr>
              <w:pStyle w:val="TableParagraph"/>
              <w:ind w:left="4" w:right="1289"/>
              <w:rPr>
                <w:i/>
                <w:lang w:val="ru-RU"/>
              </w:rPr>
            </w:pPr>
            <w:r w:rsidRPr="00C41B23">
              <w:rPr>
                <w:i/>
                <w:lang w:val="ru-RU"/>
              </w:rPr>
              <w:t>–</w:t>
            </w:r>
            <w:r w:rsidRPr="00C41B23">
              <w:rPr>
                <w:i/>
                <w:spacing w:val="-9"/>
                <w:lang w:val="ru-RU"/>
              </w:rPr>
              <w:t xml:space="preserve"> </w:t>
            </w:r>
            <w:r w:rsidRPr="00C41B23">
              <w:rPr>
                <w:i/>
                <w:lang w:val="ru-RU"/>
              </w:rPr>
              <w:t>устная</w:t>
            </w:r>
            <w:r w:rsidRPr="00C41B23">
              <w:rPr>
                <w:i/>
                <w:spacing w:val="-8"/>
                <w:lang w:val="ru-RU"/>
              </w:rPr>
              <w:t xml:space="preserve"> </w:t>
            </w:r>
            <w:r w:rsidRPr="00C41B23">
              <w:rPr>
                <w:i/>
                <w:lang w:val="ru-RU"/>
              </w:rPr>
              <w:t>или</w:t>
            </w:r>
            <w:r w:rsidRPr="00C41B23">
              <w:rPr>
                <w:i/>
                <w:spacing w:val="-57"/>
                <w:lang w:val="ru-RU"/>
              </w:rPr>
              <w:t xml:space="preserve"> </w:t>
            </w:r>
            <w:r w:rsidRPr="00C41B23">
              <w:rPr>
                <w:i/>
                <w:lang w:val="ru-RU"/>
              </w:rPr>
              <w:t>письменная)</w:t>
            </w:r>
          </w:p>
        </w:tc>
        <w:tc>
          <w:tcPr>
            <w:tcW w:w="2150" w:type="dxa"/>
          </w:tcPr>
          <w:p w:rsidR="003D6AA4" w:rsidRPr="00C41B23" w:rsidRDefault="003D6AA4" w:rsidP="00C41B23">
            <w:pPr>
              <w:pStyle w:val="TableParagraph"/>
              <w:ind w:right="29"/>
              <w:rPr>
                <w:lang w:val="ru-RU"/>
              </w:rPr>
            </w:pPr>
            <w:r w:rsidRPr="00C41B23">
              <w:rPr>
                <w:lang w:val="ru-RU"/>
              </w:rPr>
              <w:t>Не более 50%</w:t>
            </w:r>
            <w:r w:rsidRPr="00C41B23">
              <w:rPr>
                <w:spacing w:val="1"/>
                <w:lang w:val="ru-RU"/>
              </w:rPr>
              <w:t xml:space="preserve"> </w:t>
            </w:r>
            <w:r w:rsidRPr="00C41B23">
              <w:rPr>
                <w:lang w:val="ru-RU"/>
              </w:rPr>
              <w:t>ответов на</w:t>
            </w:r>
            <w:r w:rsidRPr="00C41B23">
              <w:rPr>
                <w:spacing w:val="1"/>
                <w:lang w:val="ru-RU"/>
              </w:rPr>
              <w:t xml:space="preserve"> </w:t>
            </w:r>
            <w:r w:rsidRPr="00C41B23">
              <w:rPr>
                <w:lang w:val="ru-RU"/>
              </w:rPr>
              <w:t>музыкальной</w:t>
            </w:r>
            <w:r w:rsidRPr="00C41B23">
              <w:rPr>
                <w:spacing w:val="1"/>
                <w:lang w:val="ru-RU"/>
              </w:rPr>
              <w:t xml:space="preserve"> </w:t>
            </w:r>
            <w:r w:rsidRPr="00C41B23">
              <w:rPr>
                <w:lang w:val="ru-RU"/>
              </w:rPr>
              <w:t>викторине. Ответы</w:t>
            </w:r>
            <w:r w:rsidRPr="00C41B23">
              <w:rPr>
                <w:spacing w:val="1"/>
                <w:lang w:val="ru-RU"/>
              </w:rPr>
              <w:t xml:space="preserve"> </w:t>
            </w:r>
            <w:r w:rsidRPr="00C41B23">
              <w:rPr>
                <w:lang w:val="ru-RU"/>
              </w:rPr>
              <w:t>обрывочные,</w:t>
            </w:r>
            <w:r w:rsidRPr="00C41B23">
              <w:rPr>
                <w:spacing w:val="1"/>
                <w:lang w:val="ru-RU"/>
              </w:rPr>
              <w:t xml:space="preserve"> </w:t>
            </w:r>
            <w:r w:rsidRPr="00C41B23">
              <w:rPr>
                <w:lang w:val="ru-RU"/>
              </w:rPr>
              <w:t>неполные,</w:t>
            </w:r>
            <w:r w:rsidRPr="00C41B23">
              <w:rPr>
                <w:spacing w:val="1"/>
                <w:lang w:val="ru-RU"/>
              </w:rPr>
              <w:t xml:space="preserve"> </w:t>
            </w:r>
            <w:r w:rsidRPr="00C41B23">
              <w:rPr>
                <w:lang w:val="ru-RU"/>
              </w:rPr>
              <w:t>показывают</w:t>
            </w:r>
            <w:r w:rsidRPr="00C41B23">
              <w:rPr>
                <w:spacing w:val="1"/>
                <w:lang w:val="ru-RU"/>
              </w:rPr>
              <w:t xml:space="preserve"> </w:t>
            </w:r>
            <w:r w:rsidRPr="00C41B23">
              <w:rPr>
                <w:lang w:val="ru-RU"/>
              </w:rPr>
              <w:t>незнание</w:t>
            </w:r>
            <w:r w:rsidRPr="00C41B23">
              <w:rPr>
                <w:spacing w:val="-6"/>
                <w:lang w:val="ru-RU"/>
              </w:rPr>
              <w:t xml:space="preserve"> </w:t>
            </w:r>
            <w:r w:rsidRPr="00C41B23">
              <w:rPr>
                <w:lang w:val="ru-RU"/>
              </w:rPr>
              <w:t>автора</w:t>
            </w:r>
            <w:r w:rsidRPr="00C41B23">
              <w:rPr>
                <w:spacing w:val="-5"/>
                <w:lang w:val="ru-RU"/>
              </w:rPr>
              <w:t xml:space="preserve"> </w:t>
            </w:r>
            <w:r w:rsidRPr="00C41B23">
              <w:rPr>
                <w:lang w:val="ru-RU"/>
              </w:rPr>
              <w:t>или</w:t>
            </w:r>
            <w:r w:rsidRPr="00C41B23">
              <w:rPr>
                <w:spacing w:val="-57"/>
                <w:lang w:val="ru-RU"/>
              </w:rPr>
              <w:t xml:space="preserve"> </w:t>
            </w:r>
            <w:r w:rsidRPr="00C41B23">
              <w:rPr>
                <w:lang w:val="ru-RU"/>
              </w:rPr>
              <w:t>названия</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p>
          <w:p w:rsidR="003D6AA4" w:rsidRPr="00C41B23" w:rsidRDefault="003D6AA4" w:rsidP="00C41B23">
            <w:pPr>
              <w:pStyle w:val="TableParagraph"/>
              <w:spacing w:line="264" w:lineRule="exact"/>
            </w:pPr>
            <w:r w:rsidRPr="00C41B23">
              <w:t>жанра</w:t>
            </w:r>
            <w:r w:rsidRPr="00C41B23">
              <w:rPr>
                <w:spacing w:val="-5"/>
              </w:rPr>
              <w:t xml:space="preserve"> </w:t>
            </w:r>
            <w:r w:rsidRPr="00C41B23">
              <w:t>произведения</w:t>
            </w:r>
          </w:p>
        </w:tc>
        <w:tc>
          <w:tcPr>
            <w:tcW w:w="2342" w:type="dxa"/>
          </w:tcPr>
          <w:p w:rsidR="003D6AA4" w:rsidRPr="00C41B23" w:rsidRDefault="003D6AA4" w:rsidP="00C41B23">
            <w:pPr>
              <w:pStyle w:val="TableParagraph"/>
              <w:rPr>
                <w:b/>
                <w:lang w:val="ru-RU"/>
              </w:rPr>
            </w:pPr>
          </w:p>
          <w:p w:rsidR="003D6AA4" w:rsidRPr="00C41B23" w:rsidRDefault="003D6AA4" w:rsidP="00C41B23">
            <w:pPr>
              <w:pStyle w:val="TableParagraph"/>
              <w:spacing w:before="3"/>
              <w:rPr>
                <w:b/>
                <w:lang w:val="ru-RU"/>
              </w:rPr>
            </w:pPr>
          </w:p>
          <w:p w:rsidR="003D6AA4" w:rsidRPr="00C41B23" w:rsidRDefault="003D6AA4" w:rsidP="00C41B23">
            <w:pPr>
              <w:pStyle w:val="TableParagraph"/>
              <w:ind w:left="-2" w:right="253"/>
              <w:rPr>
                <w:lang w:val="ru-RU"/>
              </w:rPr>
            </w:pPr>
            <w:r w:rsidRPr="00C41B23">
              <w:rPr>
                <w:lang w:val="ru-RU"/>
              </w:rPr>
              <w:t>80-60% правильных</w:t>
            </w:r>
            <w:r w:rsidRPr="00C41B23">
              <w:rPr>
                <w:spacing w:val="-57"/>
                <w:lang w:val="ru-RU"/>
              </w:rPr>
              <w:t xml:space="preserve"> </w:t>
            </w:r>
            <w:r w:rsidRPr="00C41B23">
              <w:rPr>
                <w:lang w:val="ru-RU"/>
              </w:rPr>
              <w:t>ответов на</w:t>
            </w:r>
            <w:r w:rsidRPr="00C41B23">
              <w:rPr>
                <w:spacing w:val="1"/>
                <w:lang w:val="ru-RU"/>
              </w:rPr>
              <w:t xml:space="preserve"> </w:t>
            </w:r>
            <w:r w:rsidRPr="00C41B23">
              <w:rPr>
                <w:lang w:val="ru-RU"/>
              </w:rPr>
              <w:t>музыкальной.</w:t>
            </w:r>
          </w:p>
          <w:p w:rsidR="003D6AA4" w:rsidRPr="00C41B23" w:rsidRDefault="003D6AA4" w:rsidP="00C41B23">
            <w:pPr>
              <w:pStyle w:val="TableParagraph"/>
              <w:spacing w:before="1"/>
              <w:ind w:left="-2" w:right="188"/>
              <w:rPr>
                <w:lang w:val="ru-RU"/>
              </w:rPr>
            </w:pPr>
            <w:r w:rsidRPr="00C41B23">
              <w:rPr>
                <w:lang w:val="ru-RU"/>
              </w:rPr>
              <w:t>Ошибки при</w:t>
            </w:r>
            <w:r w:rsidRPr="00C41B23">
              <w:rPr>
                <w:spacing w:val="1"/>
                <w:lang w:val="ru-RU"/>
              </w:rPr>
              <w:t xml:space="preserve"> </w:t>
            </w:r>
            <w:r w:rsidRPr="00C41B23">
              <w:rPr>
                <w:lang w:val="ru-RU"/>
              </w:rPr>
              <w:t>определении автора</w:t>
            </w:r>
            <w:r w:rsidRPr="00C41B23">
              <w:rPr>
                <w:spacing w:val="1"/>
                <w:lang w:val="ru-RU"/>
              </w:rPr>
              <w:t xml:space="preserve"> </w:t>
            </w:r>
            <w:r w:rsidRPr="00C41B23">
              <w:rPr>
                <w:lang w:val="ru-RU"/>
              </w:rPr>
              <w:t>музыкального</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r w:rsidRPr="00C41B23">
              <w:rPr>
                <w:spacing w:val="-14"/>
                <w:lang w:val="ru-RU"/>
              </w:rPr>
              <w:t xml:space="preserve"> </w:t>
            </w:r>
            <w:r w:rsidRPr="00C41B23">
              <w:rPr>
                <w:lang w:val="ru-RU"/>
              </w:rPr>
              <w:t>жанра</w:t>
            </w:r>
          </w:p>
        </w:tc>
        <w:tc>
          <w:tcPr>
            <w:tcW w:w="2661" w:type="dxa"/>
          </w:tcPr>
          <w:p w:rsidR="003D6AA4" w:rsidRPr="00C41B23" w:rsidRDefault="003D6AA4" w:rsidP="00C41B23">
            <w:pPr>
              <w:pStyle w:val="TableParagraph"/>
              <w:spacing w:before="1"/>
              <w:rPr>
                <w:b/>
                <w:lang w:val="ru-RU"/>
              </w:rPr>
            </w:pPr>
          </w:p>
          <w:p w:rsidR="003D6AA4" w:rsidRPr="00C41B23" w:rsidRDefault="003D6AA4" w:rsidP="00C41B23">
            <w:pPr>
              <w:pStyle w:val="TableParagraph"/>
              <w:spacing w:before="1"/>
              <w:ind w:left="1" w:right="145"/>
              <w:rPr>
                <w:lang w:val="ru-RU"/>
              </w:rPr>
            </w:pPr>
            <w:r w:rsidRPr="00C41B23">
              <w:rPr>
                <w:lang w:val="ru-RU"/>
              </w:rPr>
              <w:t>100-90% правильных</w:t>
            </w:r>
            <w:r w:rsidRPr="00C41B23">
              <w:rPr>
                <w:spacing w:val="1"/>
                <w:lang w:val="ru-RU"/>
              </w:rPr>
              <w:t xml:space="preserve"> </w:t>
            </w:r>
            <w:r w:rsidRPr="00C41B23">
              <w:rPr>
                <w:lang w:val="ru-RU"/>
              </w:rPr>
              <w:t>ответов</w:t>
            </w:r>
            <w:r w:rsidRPr="00C41B23">
              <w:rPr>
                <w:spacing w:val="-8"/>
                <w:lang w:val="ru-RU"/>
              </w:rPr>
              <w:t xml:space="preserve"> </w:t>
            </w:r>
            <w:r w:rsidRPr="00C41B23">
              <w:rPr>
                <w:lang w:val="ru-RU"/>
              </w:rPr>
              <w:t>на</w:t>
            </w:r>
            <w:r w:rsidRPr="00C41B23">
              <w:rPr>
                <w:spacing w:val="-8"/>
                <w:lang w:val="ru-RU"/>
              </w:rPr>
              <w:t xml:space="preserve"> </w:t>
            </w:r>
            <w:r w:rsidRPr="00C41B23">
              <w:rPr>
                <w:lang w:val="ru-RU"/>
              </w:rPr>
              <w:t>музыкальной</w:t>
            </w:r>
            <w:r w:rsidRPr="00C41B23">
              <w:rPr>
                <w:spacing w:val="-57"/>
                <w:lang w:val="ru-RU"/>
              </w:rPr>
              <w:t xml:space="preserve"> </w:t>
            </w:r>
            <w:r w:rsidRPr="00C41B23">
              <w:rPr>
                <w:lang w:val="ru-RU"/>
              </w:rPr>
              <w:t>викторине.</w:t>
            </w:r>
          </w:p>
          <w:p w:rsidR="003D6AA4" w:rsidRPr="00C41B23" w:rsidRDefault="003D6AA4" w:rsidP="00C41B23">
            <w:pPr>
              <w:pStyle w:val="TableParagraph"/>
              <w:spacing w:before="3"/>
              <w:rPr>
                <w:b/>
                <w:lang w:val="ru-RU"/>
              </w:rPr>
            </w:pPr>
          </w:p>
          <w:p w:rsidR="003D6AA4" w:rsidRPr="00C41B23" w:rsidRDefault="003D6AA4" w:rsidP="00C41B23">
            <w:pPr>
              <w:pStyle w:val="TableParagraph"/>
              <w:ind w:left="1" w:right="294"/>
              <w:rPr>
                <w:lang w:val="ru-RU"/>
              </w:rPr>
            </w:pPr>
            <w:r w:rsidRPr="00C41B23">
              <w:rPr>
                <w:lang w:val="ru-RU"/>
              </w:rPr>
              <w:t>Правильное и полное</w:t>
            </w:r>
            <w:r w:rsidRPr="00C41B23">
              <w:rPr>
                <w:spacing w:val="1"/>
                <w:lang w:val="ru-RU"/>
              </w:rPr>
              <w:t xml:space="preserve"> </w:t>
            </w:r>
            <w:r w:rsidRPr="00C41B23">
              <w:rPr>
                <w:lang w:val="ru-RU"/>
              </w:rPr>
              <w:t>определение названия,</w:t>
            </w:r>
            <w:r w:rsidRPr="00C41B23">
              <w:rPr>
                <w:spacing w:val="-57"/>
                <w:lang w:val="ru-RU"/>
              </w:rPr>
              <w:t xml:space="preserve"> </w:t>
            </w:r>
            <w:r w:rsidRPr="00C41B23">
              <w:rPr>
                <w:lang w:val="ru-RU"/>
              </w:rPr>
              <w:t>автора музыкального</w:t>
            </w:r>
            <w:r w:rsidRPr="00C41B23">
              <w:rPr>
                <w:spacing w:val="1"/>
                <w:lang w:val="ru-RU"/>
              </w:rPr>
              <w:t xml:space="preserve"> </w:t>
            </w:r>
            <w:r w:rsidRPr="00C41B23">
              <w:rPr>
                <w:lang w:val="ru-RU"/>
              </w:rPr>
              <w:t>произведения,</w:t>
            </w:r>
            <w:r w:rsidRPr="00C41B23">
              <w:rPr>
                <w:spacing w:val="1"/>
                <w:lang w:val="ru-RU"/>
              </w:rPr>
              <w:t xml:space="preserve"> </w:t>
            </w:r>
            <w:r w:rsidRPr="00C41B23">
              <w:rPr>
                <w:lang w:val="ru-RU"/>
              </w:rPr>
              <w:t>музыкального</w:t>
            </w:r>
            <w:r w:rsidRPr="00C41B23">
              <w:rPr>
                <w:spacing w:val="-2"/>
                <w:lang w:val="ru-RU"/>
              </w:rPr>
              <w:t xml:space="preserve"> </w:t>
            </w:r>
            <w:r w:rsidRPr="00C41B23">
              <w:rPr>
                <w:lang w:val="ru-RU"/>
              </w:rPr>
              <w:t>жанра</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1"/>
        <w:ind w:left="0"/>
        <w:rPr>
          <w:b/>
          <w:sz w:val="22"/>
          <w:szCs w:val="22"/>
        </w:rPr>
      </w:pPr>
    </w:p>
    <w:p w:rsidR="003D6AA4" w:rsidRPr="00C41B23" w:rsidRDefault="003D6AA4" w:rsidP="003D6AA4">
      <w:pPr>
        <w:spacing w:before="90"/>
        <w:ind w:left="942" w:right="750"/>
        <w:jc w:val="center"/>
        <w:rPr>
          <w:b/>
        </w:rPr>
      </w:pPr>
      <w:r w:rsidRPr="00C41B23">
        <w:rPr>
          <w:b/>
        </w:rPr>
        <w:t>Освоение</w:t>
      </w:r>
      <w:r w:rsidRPr="00C41B23">
        <w:rPr>
          <w:b/>
          <w:spacing w:val="-4"/>
        </w:rPr>
        <w:t xml:space="preserve"> </w:t>
      </w:r>
      <w:r w:rsidRPr="00C41B23">
        <w:rPr>
          <w:b/>
        </w:rPr>
        <w:t>и</w:t>
      </w:r>
      <w:r w:rsidRPr="00C41B23">
        <w:rPr>
          <w:b/>
          <w:spacing w:val="-2"/>
        </w:rPr>
        <w:t xml:space="preserve"> </w:t>
      </w:r>
      <w:r w:rsidRPr="00C41B23">
        <w:rPr>
          <w:b/>
        </w:rPr>
        <w:t>систематизация</w:t>
      </w:r>
      <w:r w:rsidRPr="00C41B23">
        <w:rPr>
          <w:b/>
          <w:spacing w:val="-2"/>
        </w:rPr>
        <w:t xml:space="preserve"> </w:t>
      </w:r>
      <w:r w:rsidRPr="00C41B23">
        <w:rPr>
          <w:b/>
        </w:rPr>
        <w:t>знаний</w:t>
      </w:r>
      <w:r w:rsidRPr="00C41B23">
        <w:rPr>
          <w:b/>
          <w:spacing w:val="-2"/>
        </w:rPr>
        <w:t xml:space="preserve"> </w:t>
      </w:r>
      <w:r w:rsidRPr="00C41B23">
        <w:rPr>
          <w:b/>
        </w:rPr>
        <w:t>о</w:t>
      </w:r>
      <w:r w:rsidRPr="00C41B23">
        <w:rPr>
          <w:b/>
          <w:spacing w:val="-3"/>
        </w:rPr>
        <w:t xml:space="preserve"> </w:t>
      </w:r>
      <w:r w:rsidRPr="00C41B23">
        <w:rPr>
          <w:b/>
        </w:rPr>
        <w:t>музыке</w:t>
      </w:r>
    </w:p>
    <w:p w:rsidR="003D6AA4" w:rsidRPr="00C41B23" w:rsidRDefault="003D6AA4" w:rsidP="003D6AA4">
      <w:pPr>
        <w:pStyle w:val="a3"/>
        <w:spacing w:before="8" w:after="1"/>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3"/>
        <w:gridCol w:w="2201"/>
        <w:gridCol w:w="2223"/>
        <w:gridCol w:w="2842"/>
      </w:tblGrid>
      <w:tr w:rsidR="003D6AA4" w:rsidRPr="00C41B23" w:rsidTr="00C41B23">
        <w:trPr>
          <w:trHeight w:val="275"/>
        </w:trPr>
        <w:tc>
          <w:tcPr>
            <w:tcW w:w="2523" w:type="dxa"/>
            <w:vMerge w:val="restart"/>
          </w:tcPr>
          <w:p w:rsidR="003D6AA4" w:rsidRPr="00C41B23" w:rsidRDefault="003D6AA4" w:rsidP="00C41B23">
            <w:pPr>
              <w:pStyle w:val="TableParagraph"/>
              <w:spacing w:before="143"/>
              <w:ind w:left="623"/>
              <w:rPr>
                <w:b/>
              </w:rPr>
            </w:pPr>
            <w:r w:rsidRPr="00C41B23">
              <w:rPr>
                <w:b/>
              </w:rPr>
              <w:t>Параметры</w:t>
            </w:r>
          </w:p>
        </w:tc>
        <w:tc>
          <w:tcPr>
            <w:tcW w:w="7266" w:type="dxa"/>
            <w:gridSpan w:val="3"/>
          </w:tcPr>
          <w:p w:rsidR="003D6AA4" w:rsidRPr="00C41B23" w:rsidRDefault="003D6AA4" w:rsidP="00C41B23">
            <w:pPr>
              <w:pStyle w:val="TableParagraph"/>
              <w:spacing w:line="255" w:lineRule="exact"/>
              <w:ind w:left="3062" w:right="3067"/>
              <w:jc w:val="center"/>
              <w:rPr>
                <w:b/>
              </w:rPr>
            </w:pPr>
            <w:r w:rsidRPr="00C41B23">
              <w:rPr>
                <w:b/>
              </w:rPr>
              <w:t>Критерии</w:t>
            </w:r>
          </w:p>
        </w:tc>
      </w:tr>
      <w:tr w:rsidR="003D6AA4" w:rsidRPr="00C41B23" w:rsidTr="00C41B23">
        <w:trPr>
          <w:trHeight w:val="278"/>
        </w:trPr>
        <w:tc>
          <w:tcPr>
            <w:tcW w:w="2523" w:type="dxa"/>
            <w:vMerge/>
            <w:tcBorders>
              <w:top w:val="nil"/>
            </w:tcBorders>
          </w:tcPr>
          <w:p w:rsidR="003D6AA4" w:rsidRPr="00C41B23" w:rsidRDefault="003D6AA4" w:rsidP="00C41B23"/>
        </w:tc>
        <w:tc>
          <w:tcPr>
            <w:tcW w:w="2201" w:type="dxa"/>
          </w:tcPr>
          <w:p w:rsidR="003D6AA4" w:rsidRPr="00C41B23" w:rsidRDefault="003D6AA4" w:rsidP="00C41B23">
            <w:pPr>
              <w:pStyle w:val="TableParagraph"/>
              <w:spacing w:line="258" w:lineRule="exact"/>
              <w:ind w:left="893" w:right="893"/>
              <w:jc w:val="center"/>
              <w:rPr>
                <w:b/>
              </w:rPr>
            </w:pPr>
            <w:r w:rsidRPr="00C41B23">
              <w:rPr>
                <w:b/>
              </w:rPr>
              <w:t>«3»</w:t>
            </w:r>
          </w:p>
        </w:tc>
        <w:tc>
          <w:tcPr>
            <w:tcW w:w="2223" w:type="dxa"/>
          </w:tcPr>
          <w:p w:rsidR="003D6AA4" w:rsidRPr="00C41B23" w:rsidRDefault="003D6AA4" w:rsidP="00C41B23">
            <w:pPr>
              <w:pStyle w:val="TableParagraph"/>
              <w:spacing w:line="258" w:lineRule="exact"/>
              <w:ind w:left="902" w:right="905"/>
              <w:jc w:val="center"/>
              <w:rPr>
                <w:b/>
              </w:rPr>
            </w:pPr>
            <w:r w:rsidRPr="00C41B23">
              <w:rPr>
                <w:b/>
              </w:rPr>
              <w:t>«4»</w:t>
            </w:r>
          </w:p>
        </w:tc>
        <w:tc>
          <w:tcPr>
            <w:tcW w:w="2842" w:type="dxa"/>
          </w:tcPr>
          <w:p w:rsidR="003D6AA4" w:rsidRPr="00C41B23" w:rsidRDefault="003D6AA4" w:rsidP="00C41B23">
            <w:pPr>
              <w:pStyle w:val="TableParagraph"/>
              <w:spacing w:line="258" w:lineRule="exact"/>
              <w:ind w:left="1213" w:right="1213"/>
              <w:jc w:val="center"/>
              <w:rPr>
                <w:b/>
              </w:rPr>
            </w:pPr>
            <w:r w:rsidRPr="00C41B23">
              <w:rPr>
                <w:b/>
              </w:rPr>
              <w:t>«5»</w:t>
            </w:r>
          </w:p>
        </w:tc>
      </w:tr>
      <w:tr w:rsidR="003D6AA4" w:rsidRPr="00C41B23" w:rsidTr="00C41B23">
        <w:trPr>
          <w:trHeight w:val="2207"/>
        </w:trPr>
        <w:tc>
          <w:tcPr>
            <w:tcW w:w="2523" w:type="dxa"/>
          </w:tcPr>
          <w:p w:rsidR="003D6AA4" w:rsidRPr="00C41B23" w:rsidRDefault="003D6AA4" w:rsidP="00C41B23">
            <w:pPr>
              <w:pStyle w:val="TableParagraph"/>
              <w:rPr>
                <w:b/>
              </w:rPr>
            </w:pPr>
          </w:p>
          <w:p w:rsidR="003D6AA4" w:rsidRPr="00C41B23" w:rsidRDefault="003D6AA4" w:rsidP="00C41B23">
            <w:pPr>
              <w:pStyle w:val="TableParagraph"/>
              <w:rPr>
                <w:b/>
              </w:rPr>
            </w:pPr>
          </w:p>
          <w:p w:rsidR="003D6AA4" w:rsidRPr="00C41B23" w:rsidRDefault="003D6AA4" w:rsidP="00C41B23">
            <w:pPr>
              <w:pStyle w:val="TableParagraph"/>
              <w:spacing w:before="221"/>
              <w:ind w:left="4" w:right="399"/>
              <w:rPr>
                <w:i/>
              </w:rPr>
            </w:pPr>
            <w:r w:rsidRPr="00C41B23">
              <w:rPr>
                <w:i/>
              </w:rPr>
              <w:t>Знание музыкальной</w:t>
            </w:r>
            <w:r w:rsidRPr="00C41B23">
              <w:rPr>
                <w:i/>
                <w:spacing w:val="-57"/>
              </w:rPr>
              <w:t xml:space="preserve"> </w:t>
            </w:r>
            <w:r w:rsidRPr="00C41B23">
              <w:rPr>
                <w:i/>
              </w:rPr>
              <w:t>литературы</w:t>
            </w:r>
          </w:p>
        </w:tc>
        <w:tc>
          <w:tcPr>
            <w:tcW w:w="2201" w:type="dxa"/>
          </w:tcPr>
          <w:p w:rsidR="003D6AA4" w:rsidRPr="00C41B23" w:rsidRDefault="003D6AA4" w:rsidP="00C41B23">
            <w:pPr>
              <w:pStyle w:val="TableParagraph"/>
              <w:spacing w:before="128"/>
              <w:ind w:left="-3" w:right="44"/>
              <w:rPr>
                <w:lang w:val="ru-RU"/>
              </w:rPr>
            </w:pPr>
            <w:r w:rsidRPr="00C41B23">
              <w:rPr>
                <w:lang w:val="ru-RU"/>
              </w:rPr>
              <w:t>Учащийся слабо</w:t>
            </w:r>
            <w:r w:rsidRPr="00C41B23">
              <w:rPr>
                <w:spacing w:val="1"/>
                <w:lang w:val="ru-RU"/>
              </w:rPr>
              <w:t xml:space="preserve"> </w:t>
            </w:r>
            <w:r w:rsidRPr="00C41B23">
              <w:rPr>
                <w:lang w:val="ru-RU"/>
              </w:rPr>
              <w:t>знает основной</w:t>
            </w:r>
            <w:r w:rsidRPr="00C41B23">
              <w:rPr>
                <w:spacing w:val="1"/>
                <w:lang w:val="ru-RU"/>
              </w:rPr>
              <w:t xml:space="preserve"> </w:t>
            </w:r>
            <w:r w:rsidRPr="00C41B23">
              <w:rPr>
                <w:lang w:val="ru-RU"/>
              </w:rPr>
              <w:t>материал. На</w:t>
            </w:r>
            <w:r w:rsidRPr="00C41B23">
              <w:rPr>
                <w:spacing w:val="1"/>
                <w:lang w:val="ru-RU"/>
              </w:rPr>
              <w:t xml:space="preserve"> </w:t>
            </w:r>
            <w:r w:rsidRPr="00C41B23">
              <w:rPr>
                <w:lang w:val="ru-RU"/>
              </w:rPr>
              <w:t>поставленные</w:t>
            </w:r>
            <w:r w:rsidRPr="00C41B23">
              <w:rPr>
                <w:spacing w:val="1"/>
                <w:lang w:val="ru-RU"/>
              </w:rPr>
              <w:t xml:space="preserve"> </w:t>
            </w:r>
            <w:r w:rsidRPr="00C41B23">
              <w:rPr>
                <w:lang w:val="ru-RU"/>
              </w:rPr>
              <w:t>вопросы отвечает</w:t>
            </w:r>
            <w:r w:rsidRPr="00C41B23">
              <w:rPr>
                <w:spacing w:val="1"/>
                <w:lang w:val="ru-RU"/>
              </w:rPr>
              <w:t xml:space="preserve"> </w:t>
            </w:r>
            <w:r w:rsidRPr="00C41B23">
              <w:rPr>
                <w:lang w:val="ru-RU"/>
              </w:rPr>
              <w:t>односложно, только</w:t>
            </w:r>
            <w:r w:rsidRPr="00C41B23">
              <w:rPr>
                <w:spacing w:val="1"/>
                <w:lang w:val="ru-RU"/>
              </w:rPr>
              <w:t xml:space="preserve"> </w:t>
            </w:r>
            <w:r w:rsidRPr="00C41B23">
              <w:rPr>
                <w:lang w:val="ru-RU"/>
              </w:rPr>
              <w:t>при</w:t>
            </w:r>
            <w:r w:rsidRPr="00C41B23">
              <w:rPr>
                <w:spacing w:val="-10"/>
                <w:lang w:val="ru-RU"/>
              </w:rPr>
              <w:t xml:space="preserve"> </w:t>
            </w:r>
            <w:r w:rsidRPr="00C41B23">
              <w:rPr>
                <w:lang w:val="ru-RU"/>
              </w:rPr>
              <w:t>помощи</w:t>
            </w:r>
            <w:r w:rsidRPr="00C41B23">
              <w:rPr>
                <w:spacing w:val="-7"/>
                <w:lang w:val="ru-RU"/>
              </w:rPr>
              <w:t xml:space="preserve"> </w:t>
            </w:r>
            <w:r w:rsidRPr="00C41B23">
              <w:rPr>
                <w:lang w:val="ru-RU"/>
              </w:rPr>
              <w:t>учителя</w:t>
            </w:r>
          </w:p>
        </w:tc>
        <w:tc>
          <w:tcPr>
            <w:tcW w:w="2223" w:type="dxa"/>
          </w:tcPr>
          <w:p w:rsidR="003D6AA4" w:rsidRPr="00C41B23" w:rsidRDefault="003D6AA4" w:rsidP="00C41B23">
            <w:pPr>
              <w:pStyle w:val="TableParagraph"/>
              <w:spacing w:before="1"/>
              <w:rPr>
                <w:b/>
                <w:lang w:val="ru-RU"/>
              </w:rPr>
            </w:pPr>
          </w:p>
          <w:p w:rsidR="003D6AA4" w:rsidRPr="00C41B23" w:rsidRDefault="003D6AA4" w:rsidP="00C41B23">
            <w:pPr>
              <w:pStyle w:val="TableParagraph"/>
              <w:spacing w:before="1"/>
              <w:ind w:left="-1" w:right="30"/>
              <w:rPr>
                <w:lang w:val="ru-RU"/>
              </w:rPr>
            </w:pPr>
            <w:r w:rsidRPr="00C41B23">
              <w:rPr>
                <w:lang w:val="ru-RU"/>
              </w:rPr>
              <w:t>Учащийся знает</w:t>
            </w:r>
            <w:r w:rsidRPr="00C41B23">
              <w:rPr>
                <w:spacing w:val="1"/>
                <w:lang w:val="ru-RU"/>
              </w:rPr>
              <w:t xml:space="preserve"> </w:t>
            </w:r>
            <w:r w:rsidRPr="00C41B23">
              <w:rPr>
                <w:lang w:val="ru-RU"/>
              </w:rPr>
              <w:t>основной материал и</w:t>
            </w:r>
            <w:r w:rsidRPr="00C41B23">
              <w:rPr>
                <w:spacing w:val="-58"/>
                <w:lang w:val="ru-RU"/>
              </w:rPr>
              <w:t xml:space="preserve"> </w:t>
            </w:r>
            <w:r w:rsidRPr="00C41B23">
              <w:rPr>
                <w:lang w:val="ru-RU"/>
              </w:rPr>
              <w:t>отвечает с 1-2</w:t>
            </w:r>
            <w:r w:rsidRPr="00C41B23">
              <w:rPr>
                <w:spacing w:val="1"/>
                <w:lang w:val="ru-RU"/>
              </w:rPr>
              <w:t xml:space="preserve"> </w:t>
            </w:r>
            <w:r w:rsidRPr="00C41B23">
              <w:rPr>
                <w:lang w:val="ru-RU"/>
              </w:rPr>
              <w:t>наводящими</w:t>
            </w:r>
            <w:r w:rsidRPr="00C41B23">
              <w:rPr>
                <w:spacing w:val="1"/>
                <w:lang w:val="ru-RU"/>
              </w:rPr>
              <w:t xml:space="preserve"> </w:t>
            </w:r>
            <w:r w:rsidRPr="00C41B23">
              <w:rPr>
                <w:lang w:val="ru-RU"/>
              </w:rPr>
              <w:t>вопросами</w:t>
            </w:r>
          </w:p>
        </w:tc>
        <w:tc>
          <w:tcPr>
            <w:tcW w:w="2842" w:type="dxa"/>
          </w:tcPr>
          <w:p w:rsidR="003D6AA4" w:rsidRPr="00C41B23" w:rsidRDefault="003D6AA4" w:rsidP="00C41B23">
            <w:pPr>
              <w:pStyle w:val="TableParagraph"/>
              <w:ind w:left="-1" w:right="7"/>
              <w:rPr>
                <w:lang w:val="ru-RU"/>
              </w:rPr>
            </w:pPr>
            <w:r w:rsidRPr="00C41B23">
              <w:rPr>
                <w:lang w:val="ru-RU"/>
              </w:rPr>
              <w:t>Учащийся твердо знает</w:t>
            </w:r>
            <w:r w:rsidRPr="00C41B23">
              <w:rPr>
                <w:spacing w:val="1"/>
                <w:lang w:val="ru-RU"/>
              </w:rPr>
              <w:t xml:space="preserve"> </w:t>
            </w:r>
            <w:r w:rsidRPr="00C41B23">
              <w:rPr>
                <w:lang w:val="ru-RU"/>
              </w:rPr>
              <w:t>основной материал,</w:t>
            </w:r>
            <w:r w:rsidRPr="00C41B23">
              <w:rPr>
                <w:spacing w:val="1"/>
                <w:lang w:val="ru-RU"/>
              </w:rPr>
              <w:t xml:space="preserve"> </w:t>
            </w:r>
            <w:r w:rsidRPr="00C41B23">
              <w:rPr>
                <w:lang w:val="ru-RU"/>
              </w:rPr>
              <w:t>ознакомился с</w:t>
            </w:r>
            <w:r w:rsidRPr="00C41B23">
              <w:rPr>
                <w:spacing w:val="1"/>
                <w:lang w:val="ru-RU"/>
              </w:rPr>
              <w:t xml:space="preserve"> </w:t>
            </w:r>
            <w:r w:rsidRPr="00C41B23">
              <w:rPr>
                <w:lang w:val="ru-RU"/>
              </w:rPr>
              <w:t>дополнительной</w:t>
            </w:r>
            <w:r w:rsidRPr="00C41B23">
              <w:rPr>
                <w:spacing w:val="1"/>
                <w:lang w:val="ru-RU"/>
              </w:rPr>
              <w:t xml:space="preserve"> </w:t>
            </w:r>
            <w:r w:rsidRPr="00C41B23">
              <w:rPr>
                <w:lang w:val="ru-RU"/>
              </w:rPr>
              <w:t>литературой по проблеме,</w:t>
            </w:r>
            <w:r w:rsidRPr="00C41B23">
              <w:rPr>
                <w:spacing w:val="1"/>
                <w:lang w:val="ru-RU"/>
              </w:rPr>
              <w:t xml:space="preserve"> </w:t>
            </w:r>
            <w:r w:rsidRPr="00C41B23">
              <w:rPr>
                <w:lang w:val="ru-RU"/>
              </w:rPr>
              <w:t>твердо</w:t>
            </w:r>
            <w:r w:rsidRPr="00C41B23">
              <w:rPr>
                <w:spacing w:val="-2"/>
                <w:lang w:val="ru-RU"/>
              </w:rPr>
              <w:t xml:space="preserve"> </w:t>
            </w:r>
            <w:r w:rsidRPr="00C41B23">
              <w:rPr>
                <w:lang w:val="ru-RU"/>
              </w:rPr>
              <w:t>последовательно</w:t>
            </w:r>
            <w:r w:rsidRPr="00C41B23">
              <w:rPr>
                <w:spacing w:val="-2"/>
                <w:lang w:val="ru-RU"/>
              </w:rPr>
              <w:t xml:space="preserve"> </w:t>
            </w:r>
            <w:r w:rsidRPr="00C41B23">
              <w:rPr>
                <w:lang w:val="ru-RU"/>
              </w:rPr>
              <w:t>и</w:t>
            </w:r>
          </w:p>
          <w:p w:rsidR="003D6AA4" w:rsidRPr="00C41B23" w:rsidRDefault="003D6AA4" w:rsidP="00C41B23">
            <w:pPr>
              <w:pStyle w:val="TableParagraph"/>
              <w:spacing w:line="270" w:lineRule="atLeast"/>
              <w:ind w:left="-1" w:right="7"/>
              <w:rPr>
                <w:lang w:val="ru-RU"/>
              </w:rPr>
            </w:pPr>
            <w:r w:rsidRPr="00C41B23">
              <w:rPr>
                <w:lang w:val="ru-RU"/>
              </w:rPr>
              <w:t>исчерпывающе отвечает на</w:t>
            </w:r>
            <w:r w:rsidRPr="00C41B23">
              <w:rPr>
                <w:spacing w:val="-58"/>
                <w:lang w:val="ru-RU"/>
              </w:rPr>
              <w:t xml:space="preserve"> </w:t>
            </w:r>
            <w:r w:rsidRPr="00C41B23">
              <w:rPr>
                <w:lang w:val="ru-RU"/>
              </w:rPr>
              <w:t>поставленные</w:t>
            </w:r>
            <w:r w:rsidRPr="00C41B23">
              <w:rPr>
                <w:spacing w:val="-4"/>
                <w:lang w:val="ru-RU"/>
              </w:rPr>
              <w:t xml:space="preserve"> </w:t>
            </w:r>
            <w:r w:rsidRPr="00C41B23">
              <w:rPr>
                <w:lang w:val="ru-RU"/>
              </w:rPr>
              <w:t>вопросы</w:t>
            </w:r>
          </w:p>
        </w:tc>
      </w:tr>
      <w:tr w:rsidR="003D6AA4" w:rsidRPr="00C41B23" w:rsidTr="00C41B23">
        <w:trPr>
          <w:trHeight w:val="1380"/>
        </w:trPr>
        <w:tc>
          <w:tcPr>
            <w:tcW w:w="2523"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4"/>
              <w:rPr>
                <w:i/>
                <w:lang w:val="ru-RU"/>
              </w:rPr>
            </w:pPr>
            <w:r w:rsidRPr="00C41B23">
              <w:rPr>
                <w:i/>
                <w:lang w:val="ru-RU"/>
              </w:rPr>
              <w:t>Знание</w:t>
            </w:r>
            <w:r w:rsidRPr="00C41B23">
              <w:rPr>
                <w:i/>
                <w:spacing w:val="-2"/>
                <w:lang w:val="ru-RU"/>
              </w:rPr>
              <w:t xml:space="preserve"> </w:t>
            </w:r>
            <w:r w:rsidRPr="00C41B23">
              <w:rPr>
                <w:i/>
                <w:lang w:val="ru-RU"/>
              </w:rPr>
              <w:t>терминологии,</w:t>
            </w:r>
          </w:p>
          <w:p w:rsidR="003D6AA4" w:rsidRPr="00C41B23" w:rsidRDefault="003D6AA4" w:rsidP="00C41B23">
            <w:pPr>
              <w:pStyle w:val="TableParagraph"/>
              <w:ind w:left="4" w:right="21"/>
              <w:rPr>
                <w:i/>
                <w:lang w:val="ru-RU"/>
              </w:rPr>
            </w:pPr>
            <w:r w:rsidRPr="00C41B23">
              <w:rPr>
                <w:i/>
                <w:lang w:val="ru-RU"/>
              </w:rPr>
              <w:t>элементов</w:t>
            </w:r>
            <w:r w:rsidRPr="00C41B23">
              <w:rPr>
                <w:i/>
                <w:spacing w:val="-12"/>
                <w:lang w:val="ru-RU"/>
              </w:rPr>
              <w:t xml:space="preserve"> </w:t>
            </w:r>
            <w:r w:rsidRPr="00C41B23">
              <w:rPr>
                <w:i/>
                <w:lang w:val="ru-RU"/>
              </w:rPr>
              <w:t>музыкальной</w:t>
            </w:r>
            <w:r w:rsidRPr="00C41B23">
              <w:rPr>
                <w:i/>
                <w:spacing w:val="-57"/>
                <w:lang w:val="ru-RU"/>
              </w:rPr>
              <w:t xml:space="preserve"> </w:t>
            </w:r>
            <w:r w:rsidRPr="00C41B23">
              <w:rPr>
                <w:i/>
                <w:lang w:val="ru-RU"/>
              </w:rPr>
              <w:t>грамоты</w:t>
            </w:r>
          </w:p>
        </w:tc>
        <w:tc>
          <w:tcPr>
            <w:tcW w:w="2201" w:type="dxa"/>
          </w:tcPr>
          <w:p w:rsidR="003D6AA4" w:rsidRPr="00C41B23" w:rsidRDefault="003D6AA4" w:rsidP="00C41B23">
            <w:pPr>
              <w:pStyle w:val="TableParagraph"/>
              <w:ind w:left="-3" w:right="164"/>
              <w:rPr>
                <w:lang w:val="ru-RU"/>
              </w:rPr>
            </w:pPr>
            <w:r w:rsidRPr="00C41B23">
              <w:rPr>
                <w:lang w:val="ru-RU"/>
              </w:rPr>
              <w:t>Задание выполнено</w:t>
            </w:r>
            <w:r w:rsidRPr="00C41B23">
              <w:rPr>
                <w:spacing w:val="-57"/>
                <w:lang w:val="ru-RU"/>
              </w:rPr>
              <w:t xml:space="preserve"> </w:t>
            </w:r>
            <w:r w:rsidRPr="00C41B23">
              <w:rPr>
                <w:lang w:val="ru-RU"/>
              </w:rPr>
              <w:t>менее чем на 50%,</w:t>
            </w:r>
            <w:r w:rsidRPr="00C41B23">
              <w:rPr>
                <w:spacing w:val="1"/>
                <w:lang w:val="ru-RU"/>
              </w:rPr>
              <w:t xml:space="preserve"> </w:t>
            </w:r>
            <w:r w:rsidRPr="00C41B23">
              <w:rPr>
                <w:lang w:val="ru-RU"/>
              </w:rPr>
              <w:t>допущены ошибки,</w:t>
            </w:r>
            <w:r w:rsidRPr="00C41B23">
              <w:rPr>
                <w:spacing w:val="-57"/>
                <w:lang w:val="ru-RU"/>
              </w:rPr>
              <w:t xml:space="preserve"> </w:t>
            </w:r>
            <w:r w:rsidRPr="00C41B23">
              <w:rPr>
                <w:lang w:val="ru-RU"/>
              </w:rPr>
              <w:t>влияющие</w:t>
            </w:r>
            <w:r w:rsidRPr="00C41B23">
              <w:rPr>
                <w:spacing w:val="-2"/>
                <w:lang w:val="ru-RU"/>
              </w:rPr>
              <w:t xml:space="preserve"> </w:t>
            </w:r>
            <w:r w:rsidRPr="00C41B23">
              <w:rPr>
                <w:lang w:val="ru-RU"/>
              </w:rPr>
              <w:t>на</w:t>
            </w:r>
          </w:p>
          <w:p w:rsidR="003D6AA4" w:rsidRPr="00C41B23" w:rsidRDefault="003D6AA4" w:rsidP="00C41B23">
            <w:pPr>
              <w:pStyle w:val="TableParagraph"/>
              <w:spacing w:line="264" w:lineRule="exact"/>
              <w:ind w:left="-3"/>
            </w:pPr>
            <w:r w:rsidRPr="00C41B23">
              <w:t>качество</w:t>
            </w:r>
            <w:r w:rsidRPr="00C41B23">
              <w:rPr>
                <w:spacing w:val="-4"/>
              </w:rPr>
              <w:t xml:space="preserve"> </w:t>
            </w:r>
            <w:r w:rsidRPr="00C41B23">
              <w:t>работы</w:t>
            </w:r>
          </w:p>
        </w:tc>
        <w:tc>
          <w:tcPr>
            <w:tcW w:w="2223" w:type="dxa"/>
          </w:tcPr>
          <w:p w:rsidR="003D6AA4" w:rsidRPr="00C41B23" w:rsidRDefault="003D6AA4" w:rsidP="00C41B23">
            <w:pPr>
              <w:pStyle w:val="TableParagraph"/>
              <w:ind w:left="-1" w:right="184"/>
              <w:rPr>
                <w:lang w:val="ru-RU"/>
              </w:rPr>
            </w:pPr>
            <w:r w:rsidRPr="00C41B23">
              <w:rPr>
                <w:lang w:val="ru-RU"/>
              </w:rPr>
              <w:t>Задание выполнено</w:t>
            </w:r>
            <w:r w:rsidRPr="00C41B23">
              <w:rPr>
                <w:spacing w:val="-57"/>
                <w:lang w:val="ru-RU"/>
              </w:rPr>
              <w:t xml:space="preserve"> </w:t>
            </w:r>
            <w:r w:rsidRPr="00C41B23">
              <w:rPr>
                <w:lang w:val="ru-RU"/>
              </w:rPr>
              <w:t>на</w:t>
            </w:r>
            <w:r w:rsidRPr="00C41B23">
              <w:rPr>
                <w:spacing w:val="-2"/>
                <w:lang w:val="ru-RU"/>
              </w:rPr>
              <w:t xml:space="preserve"> </w:t>
            </w:r>
            <w:r w:rsidRPr="00C41B23">
              <w:rPr>
                <w:lang w:val="ru-RU"/>
              </w:rPr>
              <w:t>60-70%,</w:t>
            </w:r>
          </w:p>
          <w:p w:rsidR="003D6AA4" w:rsidRPr="00C41B23" w:rsidRDefault="003D6AA4" w:rsidP="00C41B23">
            <w:pPr>
              <w:pStyle w:val="TableParagraph"/>
              <w:ind w:left="-1" w:right="538"/>
              <w:rPr>
                <w:lang w:val="ru-RU"/>
              </w:rPr>
            </w:pPr>
            <w:r w:rsidRPr="00C41B23">
              <w:rPr>
                <w:lang w:val="ru-RU"/>
              </w:rPr>
              <w:t>допущены</w:t>
            </w:r>
            <w:r w:rsidRPr="00C41B23">
              <w:rPr>
                <w:spacing w:val="1"/>
                <w:lang w:val="ru-RU"/>
              </w:rPr>
              <w:t xml:space="preserve"> </w:t>
            </w:r>
            <w:r w:rsidRPr="00C41B23">
              <w:rPr>
                <w:lang w:val="ru-RU"/>
              </w:rPr>
              <w:t>незначительные</w:t>
            </w:r>
          </w:p>
          <w:p w:rsidR="003D6AA4" w:rsidRPr="00C41B23" w:rsidRDefault="003D6AA4" w:rsidP="00C41B23">
            <w:pPr>
              <w:pStyle w:val="TableParagraph"/>
              <w:spacing w:line="264" w:lineRule="exact"/>
              <w:ind w:left="-1"/>
              <w:rPr>
                <w:lang w:val="ru-RU"/>
              </w:rPr>
            </w:pPr>
            <w:r w:rsidRPr="00C41B23">
              <w:rPr>
                <w:lang w:val="ru-RU"/>
              </w:rPr>
              <w:t>ошибки</w:t>
            </w:r>
          </w:p>
        </w:tc>
        <w:tc>
          <w:tcPr>
            <w:tcW w:w="2842" w:type="dxa"/>
          </w:tcPr>
          <w:p w:rsidR="003D6AA4" w:rsidRPr="00C41B23" w:rsidRDefault="003D6AA4" w:rsidP="00C41B23">
            <w:pPr>
              <w:pStyle w:val="TableParagraph"/>
              <w:spacing w:before="2"/>
              <w:rPr>
                <w:b/>
                <w:lang w:val="ru-RU"/>
              </w:rPr>
            </w:pPr>
          </w:p>
          <w:p w:rsidR="003D6AA4" w:rsidRPr="00C41B23" w:rsidRDefault="003D6AA4" w:rsidP="00C41B23">
            <w:pPr>
              <w:pStyle w:val="TableParagraph"/>
              <w:ind w:left="-1" w:right="128"/>
              <w:rPr>
                <w:lang w:val="ru-RU"/>
              </w:rPr>
            </w:pPr>
            <w:r w:rsidRPr="00C41B23">
              <w:rPr>
                <w:lang w:val="ru-RU"/>
              </w:rPr>
              <w:t>Задание выполнено на 90-</w:t>
            </w:r>
            <w:r w:rsidRPr="00C41B23">
              <w:rPr>
                <w:spacing w:val="-57"/>
                <w:lang w:val="ru-RU"/>
              </w:rPr>
              <w:t xml:space="preserve"> </w:t>
            </w:r>
            <w:r w:rsidRPr="00C41B23">
              <w:rPr>
                <w:lang w:val="ru-RU"/>
              </w:rPr>
              <w:t>100% без ошибок,</w:t>
            </w:r>
            <w:r w:rsidRPr="00C41B23">
              <w:rPr>
                <w:spacing w:val="1"/>
                <w:lang w:val="ru-RU"/>
              </w:rPr>
              <w:t xml:space="preserve"> </w:t>
            </w:r>
            <w:r w:rsidRPr="00C41B23">
              <w:rPr>
                <w:lang w:val="ru-RU"/>
              </w:rPr>
              <w:t>влияющих</w:t>
            </w:r>
            <w:r w:rsidRPr="00C41B23">
              <w:rPr>
                <w:spacing w:val="-3"/>
                <w:lang w:val="ru-RU"/>
              </w:rPr>
              <w:t xml:space="preserve"> </w:t>
            </w:r>
            <w:r w:rsidRPr="00C41B23">
              <w:rPr>
                <w:lang w:val="ru-RU"/>
              </w:rPr>
              <w:t>на</w:t>
            </w:r>
            <w:r w:rsidRPr="00C41B23">
              <w:rPr>
                <w:spacing w:val="-2"/>
                <w:lang w:val="ru-RU"/>
              </w:rPr>
              <w:t xml:space="preserve"> </w:t>
            </w:r>
            <w:r w:rsidRPr="00C41B23">
              <w:rPr>
                <w:lang w:val="ru-RU"/>
              </w:rPr>
              <w:t>качество</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6"/>
        <w:ind w:left="0"/>
        <w:rPr>
          <w:b/>
          <w:sz w:val="22"/>
          <w:szCs w:val="22"/>
        </w:rPr>
      </w:pPr>
    </w:p>
    <w:p w:rsidR="003D6AA4" w:rsidRPr="00C41B23" w:rsidRDefault="003D6AA4" w:rsidP="003D6AA4">
      <w:pPr>
        <w:pStyle w:val="Heading2"/>
        <w:spacing w:line="240" w:lineRule="auto"/>
        <w:ind w:left="939" w:right="750"/>
        <w:jc w:val="center"/>
        <w:rPr>
          <w:sz w:val="22"/>
          <w:szCs w:val="22"/>
        </w:rPr>
      </w:pPr>
      <w:r w:rsidRPr="00C41B23">
        <w:rPr>
          <w:sz w:val="22"/>
          <w:szCs w:val="22"/>
        </w:rPr>
        <w:lastRenderedPageBreak/>
        <w:t>Выполнение</w:t>
      </w:r>
      <w:r w:rsidRPr="00C41B23">
        <w:rPr>
          <w:spacing w:val="-3"/>
          <w:sz w:val="22"/>
          <w:szCs w:val="22"/>
        </w:rPr>
        <w:t xml:space="preserve"> </w:t>
      </w:r>
      <w:r w:rsidRPr="00C41B23">
        <w:rPr>
          <w:sz w:val="22"/>
          <w:szCs w:val="22"/>
        </w:rPr>
        <w:t>домашнего</w:t>
      </w:r>
      <w:r w:rsidRPr="00C41B23">
        <w:rPr>
          <w:spacing w:val="-2"/>
          <w:sz w:val="22"/>
          <w:szCs w:val="22"/>
        </w:rPr>
        <w:t xml:space="preserve"> </w:t>
      </w:r>
      <w:r w:rsidRPr="00C41B23">
        <w:rPr>
          <w:sz w:val="22"/>
          <w:szCs w:val="22"/>
        </w:rPr>
        <w:t>задания</w:t>
      </w:r>
    </w:p>
    <w:p w:rsidR="003D6AA4" w:rsidRPr="00C41B23" w:rsidRDefault="003D6AA4" w:rsidP="003D6AA4">
      <w:pPr>
        <w:pStyle w:val="a3"/>
        <w:spacing w:before="6"/>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59"/>
        <w:gridCol w:w="3378"/>
        <w:gridCol w:w="3553"/>
      </w:tblGrid>
      <w:tr w:rsidR="003D6AA4" w:rsidRPr="00C41B23" w:rsidTr="00C41B23">
        <w:trPr>
          <w:trHeight w:val="275"/>
        </w:trPr>
        <w:tc>
          <w:tcPr>
            <w:tcW w:w="9790" w:type="dxa"/>
            <w:gridSpan w:val="3"/>
          </w:tcPr>
          <w:p w:rsidR="003D6AA4" w:rsidRPr="00C41B23" w:rsidRDefault="003D6AA4" w:rsidP="00C41B23">
            <w:pPr>
              <w:pStyle w:val="TableParagraph"/>
              <w:spacing w:line="255" w:lineRule="exact"/>
              <w:ind w:left="4"/>
              <w:rPr>
                <w:b/>
              </w:rPr>
            </w:pPr>
            <w:r w:rsidRPr="00C41B23">
              <w:rPr>
                <w:b/>
              </w:rPr>
              <w:t>Критерии</w:t>
            </w:r>
          </w:p>
        </w:tc>
      </w:tr>
      <w:tr w:rsidR="003D6AA4" w:rsidRPr="00C41B23" w:rsidTr="00C41B23">
        <w:trPr>
          <w:trHeight w:val="277"/>
        </w:trPr>
        <w:tc>
          <w:tcPr>
            <w:tcW w:w="2859" w:type="dxa"/>
          </w:tcPr>
          <w:p w:rsidR="003D6AA4" w:rsidRPr="00C41B23" w:rsidRDefault="003D6AA4" w:rsidP="00C41B23">
            <w:pPr>
              <w:pStyle w:val="TableParagraph"/>
              <w:spacing w:line="258" w:lineRule="exact"/>
              <w:ind w:left="4"/>
              <w:rPr>
                <w:b/>
              </w:rPr>
            </w:pPr>
            <w:r w:rsidRPr="00C41B23">
              <w:rPr>
                <w:b/>
              </w:rPr>
              <w:t>«3»</w:t>
            </w:r>
          </w:p>
        </w:tc>
        <w:tc>
          <w:tcPr>
            <w:tcW w:w="3378" w:type="dxa"/>
          </w:tcPr>
          <w:p w:rsidR="003D6AA4" w:rsidRPr="00C41B23" w:rsidRDefault="003D6AA4" w:rsidP="00C41B23">
            <w:pPr>
              <w:pStyle w:val="TableParagraph"/>
              <w:spacing w:line="258" w:lineRule="exact"/>
              <w:ind w:left="-1"/>
              <w:rPr>
                <w:b/>
              </w:rPr>
            </w:pPr>
            <w:r w:rsidRPr="00C41B23">
              <w:rPr>
                <w:b/>
              </w:rPr>
              <w:t>«4»</w:t>
            </w:r>
          </w:p>
        </w:tc>
        <w:tc>
          <w:tcPr>
            <w:tcW w:w="3553" w:type="dxa"/>
          </w:tcPr>
          <w:p w:rsidR="003D6AA4" w:rsidRPr="00C41B23" w:rsidRDefault="003D6AA4" w:rsidP="00C41B23">
            <w:pPr>
              <w:pStyle w:val="TableParagraph"/>
              <w:spacing w:line="258" w:lineRule="exact"/>
              <w:ind w:left="-3"/>
              <w:rPr>
                <w:b/>
              </w:rPr>
            </w:pPr>
            <w:r w:rsidRPr="00C41B23">
              <w:rPr>
                <w:b/>
              </w:rPr>
              <w:t>«5»</w:t>
            </w:r>
          </w:p>
        </w:tc>
      </w:tr>
      <w:tr w:rsidR="003D6AA4" w:rsidRPr="00C41B23" w:rsidTr="00C41B23">
        <w:trPr>
          <w:trHeight w:val="827"/>
        </w:trPr>
        <w:tc>
          <w:tcPr>
            <w:tcW w:w="2859" w:type="dxa"/>
          </w:tcPr>
          <w:p w:rsidR="003D6AA4" w:rsidRPr="00C41B23" w:rsidRDefault="003D6AA4" w:rsidP="00C41B23">
            <w:pPr>
              <w:pStyle w:val="TableParagraph"/>
              <w:spacing w:line="268" w:lineRule="exact"/>
              <w:ind w:left="4"/>
              <w:rPr>
                <w:lang w:val="ru-RU"/>
              </w:rPr>
            </w:pPr>
            <w:r w:rsidRPr="00C41B23">
              <w:rPr>
                <w:lang w:val="ru-RU"/>
              </w:rPr>
              <w:t>В</w:t>
            </w:r>
            <w:r w:rsidRPr="00C41B23">
              <w:rPr>
                <w:spacing w:val="-3"/>
                <w:lang w:val="ru-RU"/>
              </w:rPr>
              <w:t xml:space="preserve"> </w:t>
            </w:r>
            <w:r w:rsidRPr="00C41B23">
              <w:rPr>
                <w:lang w:val="ru-RU"/>
              </w:rPr>
              <w:t>работе</w:t>
            </w:r>
            <w:r w:rsidRPr="00C41B23">
              <w:rPr>
                <w:spacing w:val="-2"/>
                <w:lang w:val="ru-RU"/>
              </w:rPr>
              <w:t xml:space="preserve"> </w:t>
            </w:r>
            <w:r w:rsidRPr="00C41B23">
              <w:rPr>
                <w:lang w:val="ru-RU"/>
              </w:rPr>
              <w:t>допущены</w:t>
            </w:r>
          </w:p>
          <w:p w:rsidR="003D6AA4" w:rsidRPr="00C41B23" w:rsidRDefault="003D6AA4" w:rsidP="00C41B23">
            <w:pPr>
              <w:pStyle w:val="TableParagraph"/>
              <w:spacing w:line="270" w:lineRule="atLeast"/>
              <w:ind w:left="4" w:right="495"/>
              <w:rPr>
                <w:lang w:val="ru-RU"/>
              </w:rPr>
            </w:pPr>
            <w:r w:rsidRPr="00C41B23">
              <w:rPr>
                <w:lang w:val="ru-RU"/>
              </w:rPr>
              <w:t>ошибки, влияющие на</w:t>
            </w:r>
            <w:r w:rsidRPr="00C41B23">
              <w:rPr>
                <w:spacing w:val="-57"/>
                <w:lang w:val="ru-RU"/>
              </w:rPr>
              <w:t xml:space="preserve"> </w:t>
            </w:r>
            <w:r w:rsidRPr="00C41B23">
              <w:rPr>
                <w:lang w:val="ru-RU"/>
              </w:rPr>
              <w:t>качество</w:t>
            </w:r>
            <w:r w:rsidRPr="00C41B23">
              <w:rPr>
                <w:spacing w:val="-14"/>
                <w:lang w:val="ru-RU"/>
              </w:rPr>
              <w:t xml:space="preserve"> </w:t>
            </w:r>
            <w:r w:rsidRPr="00C41B23">
              <w:rPr>
                <w:lang w:val="ru-RU"/>
              </w:rPr>
              <w:t>выполненной</w:t>
            </w:r>
          </w:p>
        </w:tc>
        <w:tc>
          <w:tcPr>
            <w:tcW w:w="3378" w:type="dxa"/>
          </w:tcPr>
          <w:p w:rsidR="003D6AA4" w:rsidRPr="00C41B23" w:rsidRDefault="003D6AA4" w:rsidP="00C41B23">
            <w:pPr>
              <w:pStyle w:val="TableParagraph"/>
              <w:spacing w:line="268" w:lineRule="exact"/>
              <w:ind w:left="-1"/>
              <w:rPr>
                <w:lang w:val="ru-RU"/>
              </w:rPr>
            </w:pPr>
            <w:r w:rsidRPr="00C41B23">
              <w:rPr>
                <w:lang w:val="ru-RU"/>
              </w:rPr>
              <w:t>В</w:t>
            </w:r>
            <w:r w:rsidRPr="00C41B23">
              <w:rPr>
                <w:spacing w:val="-3"/>
                <w:lang w:val="ru-RU"/>
              </w:rPr>
              <w:t xml:space="preserve"> </w:t>
            </w:r>
            <w:r w:rsidRPr="00C41B23">
              <w:rPr>
                <w:lang w:val="ru-RU"/>
              </w:rPr>
              <w:t>работе</w:t>
            </w:r>
            <w:r w:rsidRPr="00C41B23">
              <w:rPr>
                <w:spacing w:val="-2"/>
                <w:lang w:val="ru-RU"/>
              </w:rPr>
              <w:t xml:space="preserve"> </w:t>
            </w:r>
            <w:r w:rsidRPr="00C41B23">
              <w:rPr>
                <w:lang w:val="ru-RU"/>
              </w:rPr>
              <w:t>допущены</w:t>
            </w:r>
          </w:p>
          <w:p w:rsidR="003D6AA4" w:rsidRPr="00C41B23" w:rsidRDefault="003D6AA4" w:rsidP="00C41B23">
            <w:pPr>
              <w:pStyle w:val="TableParagraph"/>
              <w:spacing w:line="270" w:lineRule="atLeast"/>
              <w:ind w:left="-1" w:right="215"/>
              <w:rPr>
                <w:lang w:val="ru-RU"/>
              </w:rPr>
            </w:pPr>
            <w:r w:rsidRPr="00C41B23">
              <w:rPr>
                <w:lang w:val="ru-RU"/>
              </w:rPr>
              <w:t>незначительные ошибки,</w:t>
            </w:r>
            <w:r w:rsidRPr="00C41B23">
              <w:rPr>
                <w:spacing w:val="1"/>
                <w:lang w:val="ru-RU"/>
              </w:rPr>
              <w:t xml:space="preserve"> </w:t>
            </w:r>
            <w:r w:rsidRPr="00C41B23">
              <w:rPr>
                <w:lang w:val="ru-RU"/>
              </w:rPr>
              <w:t>дополнительная</w:t>
            </w:r>
            <w:r w:rsidRPr="00C41B23">
              <w:rPr>
                <w:spacing w:val="-9"/>
                <w:lang w:val="ru-RU"/>
              </w:rPr>
              <w:t xml:space="preserve"> </w:t>
            </w:r>
            <w:r w:rsidRPr="00C41B23">
              <w:rPr>
                <w:lang w:val="ru-RU"/>
              </w:rPr>
              <w:t>литература</w:t>
            </w:r>
            <w:r w:rsidRPr="00C41B23">
              <w:rPr>
                <w:spacing w:val="-8"/>
                <w:lang w:val="ru-RU"/>
              </w:rPr>
              <w:t xml:space="preserve"> </w:t>
            </w:r>
            <w:r w:rsidRPr="00C41B23">
              <w:rPr>
                <w:lang w:val="ru-RU"/>
              </w:rPr>
              <w:t>не</w:t>
            </w:r>
          </w:p>
        </w:tc>
        <w:tc>
          <w:tcPr>
            <w:tcW w:w="3553" w:type="dxa"/>
          </w:tcPr>
          <w:p w:rsidR="003D6AA4" w:rsidRPr="00C41B23" w:rsidRDefault="003D6AA4" w:rsidP="00C41B23">
            <w:pPr>
              <w:pStyle w:val="TableParagraph"/>
              <w:spacing w:line="268" w:lineRule="exact"/>
              <w:ind w:left="-3"/>
              <w:rPr>
                <w:lang w:val="ru-RU"/>
              </w:rPr>
            </w:pPr>
            <w:r w:rsidRPr="00C41B23">
              <w:rPr>
                <w:lang w:val="ru-RU"/>
              </w:rPr>
              <w:t>При</w:t>
            </w:r>
            <w:r w:rsidRPr="00C41B23">
              <w:rPr>
                <w:spacing w:val="-3"/>
                <w:lang w:val="ru-RU"/>
              </w:rPr>
              <w:t xml:space="preserve"> </w:t>
            </w:r>
            <w:r w:rsidRPr="00C41B23">
              <w:rPr>
                <w:lang w:val="ru-RU"/>
              </w:rPr>
              <w:t>выполнении</w:t>
            </w:r>
            <w:r w:rsidRPr="00C41B23">
              <w:rPr>
                <w:spacing w:val="-3"/>
                <w:lang w:val="ru-RU"/>
              </w:rPr>
              <w:t xml:space="preserve"> </w:t>
            </w:r>
            <w:r w:rsidRPr="00C41B23">
              <w:rPr>
                <w:lang w:val="ru-RU"/>
              </w:rPr>
              <w:t>работы</w:t>
            </w:r>
          </w:p>
          <w:p w:rsidR="003D6AA4" w:rsidRPr="00C41B23" w:rsidRDefault="003D6AA4" w:rsidP="00C41B23">
            <w:pPr>
              <w:pStyle w:val="TableParagraph"/>
              <w:spacing w:line="270" w:lineRule="atLeast"/>
              <w:ind w:left="-3" w:right="218"/>
              <w:rPr>
                <w:lang w:val="ru-RU"/>
              </w:rPr>
            </w:pPr>
            <w:r w:rsidRPr="00C41B23">
              <w:rPr>
                <w:lang w:val="ru-RU"/>
              </w:rPr>
              <w:t>использовалась дополнительная</w:t>
            </w:r>
            <w:r w:rsidRPr="00C41B23">
              <w:rPr>
                <w:spacing w:val="-58"/>
                <w:lang w:val="ru-RU"/>
              </w:rPr>
              <w:t xml:space="preserve"> </w:t>
            </w:r>
            <w:r w:rsidRPr="00C41B23">
              <w:rPr>
                <w:lang w:val="ru-RU"/>
              </w:rPr>
              <w:t>литература,</w:t>
            </w:r>
            <w:r w:rsidRPr="00C41B23">
              <w:rPr>
                <w:spacing w:val="-4"/>
                <w:lang w:val="ru-RU"/>
              </w:rPr>
              <w:t xml:space="preserve"> </w:t>
            </w:r>
            <w:r w:rsidRPr="00C41B23">
              <w:rPr>
                <w:lang w:val="ru-RU"/>
              </w:rPr>
              <w:t>проблема</w:t>
            </w:r>
            <w:r w:rsidRPr="00C41B23">
              <w:rPr>
                <w:spacing w:val="-5"/>
                <w:lang w:val="ru-RU"/>
              </w:rPr>
              <w:t xml:space="preserve"> </w:t>
            </w:r>
            <w:r w:rsidRPr="00C41B23">
              <w:rPr>
                <w:lang w:val="ru-RU"/>
              </w:rPr>
              <w:t>освещена</w:t>
            </w:r>
          </w:p>
        </w:tc>
      </w:tr>
      <w:tr w:rsidR="003D6AA4" w:rsidRPr="00C41B23" w:rsidTr="00C41B23">
        <w:trPr>
          <w:trHeight w:val="554"/>
        </w:trPr>
        <w:tc>
          <w:tcPr>
            <w:tcW w:w="2859" w:type="dxa"/>
            <w:tcBorders>
              <w:top w:val="nil"/>
            </w:tcBorders>
          </w:tcPr>
          <w:p w:rsidR="003D6AA4" w:rsidRPr="00C41B23" w:rsidRDefault="003D6AA4" w:rsidP="00C41B23">
            <w:pPr>
              <w:pStyle w:val="TableParagraph"/>
              <w:spacing w:line="268" w:lineRule="exact"/>
              <w:ind w:left="4"/>
            </w:pPr>
            <w:r w:rsidRPr="00C41B23">
              <w:t>работы.</w:t>
            </w:r>
          </w:p>
        </w:tc>
        <w:tc>
          <w:tcPr>
            <w:tcW w:w="3378" w:type="dxa"/>
            <w:tcBorders>
              <w:top w:val="nil"/>
            </w:tcBorders>
          </w:tcPr>
          <w:p w:rsidR="003D6AA4" w:rsidRPr="00C41B23" w:rsidRDefault="003D6AA4" w:rsidP="00C41B23">
            <w:pPr>
              <w:pStyle w:val="TableParagraph"/>
              <w:spacing w:line="268" w:lineRule="exact"/>
              <w:ind w:left="-1"/>
            </w:pPr>
            <w:r w:rsidRPr="00C41B23">
              <w:t>использовалась</w:t>
            </w:r>
          </w:p>
        </w:tc>
        <w:tc>
          <w:tcPr>
            <w:tcW w:w="3553" w:type="dxa"/>
            <w:tcBorders>
              <w:top w:val="nil"/>
            </w:tcBorders>
          </w:tcPr>
          <w:p w:rsidR="003D6AA4" w:rsidRPr="00C41B23" w:rsidRDefault="003D6AA4" w:rsidP="00C41B23">
            <w:pPr>
              <w:pStyle w:val="TableParagraph"/>
              <w:spacing w:line="268" w:lineRule="exact"/>
              <w:ind w:left="-3"/>
            </w:pPr>
            <w:r w:rsidRPr="00C41B23">
              <w:t>последовательно</w:t>
            </w:r>
            <w:r w:rsidRPr="00C41B23">
              <w:rPr>
                <w:spacing w:val="-3"/>
              </w:rPr>
              <w:t xml:space="preserve"> </w:t>
            </w:r>
            <w:r w:rsidRPr="00C41B23">
              <w:t>и</w:t>
            </w:r>
          </w:p>
          <w:p w:rsidR="003D6AA4" w:rsidRPr="00C41B23" w:rsidRDefault="003D6AA4" w:rsidP="00C41B23">
            <w:pPr>
              <w:pStyle w:val="TableParagraph"/>
              <w:spacing w:line="266" w:lineRule="exact"/>
              <w:ind w:left="-3"/>
            </w:pPr>
            <w:r w:rsidRPr="00C41B23">
              <w:t>исчерпывающе</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2"/>
        <w:ind w:left="0"/>
        <w:rPr>
          <w:b/>
          <w:sz w:val="22"/>
          <w:szCs w:val="22"/>
        </w:rPr>
      </w:pPr>
    </w:p>
    <w:p w:rsidR="003D6AA4" w:rsidRPr="00C41B23" w:rsidRDefault="003D6AA4" w:rsidP="003D6AA4">
      <w:pPr>
        <w:spacing w:before="90"/>
        <w:ind w:left="944" w:right="750"/>
        <w:jc w:val="center"/>
        <w:rPr>
          <w:b/>
        </w:rPr>
      </w:pPr>
      <w:r w:rsidRPr="00C41B23">
        <w:rPr>
          <w:b/>
        </w:rPr>
        <w:t>Исполнение</w:t>
      </w:r>
      <w:r w:rsidRPr="00C41B23">
        <w:rPr>
          <w:b/>
          <w:spacing w:val="-3"/>
        </w:rPr>
        <w:t xml:space="preserve"> </w:t>
      </w:r>
      <w:r w:rsidRPr="00C41B23">
        <w:rPr>
          <w:b/>
        </w:rPr>
        <w:t>вокального</w:t>
      </w:r>
      <w:r w:rsidRPr="00C41B23">
        <w:rPr>
          <w:b/>
          <w:spacing w:val="-1"/>
        </w:rPr>
        <w:t xml:space="preserve"> </w:t>
      </w:r>
      <w:r w:rsidRPr="00C41B23">
        <w:rPr>
          <w:b/>
        </w:rPr>
        <w:t>репертуара</w:t>
      </w:r>
    </w:p>
    <w:p w:rsidR="003D6AA4" w:rsidRPr="00C41B23" w:rsidRDefault="003D6AA4" w:rsidP="003D6AA4">
      <w:pPr>
        <w:pStyle w:val="a3"/>
        <w:spacing w:before="8"/>
        <w:ind w:left="0"/>
        <w:rPr>
          <w:b/>
          <w:sz w:val="22"/>
          <w:szCs w:val="22"/>
        </w:rPr>
      </w:pPr>
    </w:p>
    <w:tbl>
      <w:tblPr>
        <w:tblStyle w:val="TableNormal"/>
        <w:tblW w:w="0" w:type="auto"/>
        <w:tblInd w:w="9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45"/>
        <w:gridCol w:w="2364"/>
        <w:gridCol w:w="1971"/>
        <w:gridCol w:w="2808"/>
      </w:tblGrid>
      <w:tr w:rsidR="003D6AA4" w:rsidRPr="00C41B23" w:rsidTr="00C41B23">
        <w:trPr>
          <w:trHeight w:val="275"/>
        </w:trPr>
        <w:tc>
          <w:tcPr>
            <w:tcW w:w="2645" w:type="dxa"/>
            <w:vMerge w:val="restart"/>
          </w:tcPr>
          <w:p w:rsidR="003D6AA4" w:rsidRPr="00C41B23" w:rsidRDefault="003D6AA4" w:rsidP="00C41B23">
            <w:pPr>
              <w:pStyle w:val="TableParagraph"/>
              <w:spacing w:before="143"/>
              <w:ind w:left="4"/>
              <w:rPr>
                <w:b/>
              </w:rPr>
            </w:pPr>
            <w:r w:rsidRPr="00C41B23">
              <w:rPr>
                <w:b/>
              </w:rPr>
              <w:t>Параметры</w:t>
            </w:r>
          </w:p>
        </w:tc>
        <w:tc>
          <w:tcPr>
            <w:tcW w:w="7143" w:type="dxa"/>
            <w:gridSpan w:val="3"/>
          </w:tcPr>
          <w:p w:rsidR="003D6AA4" w:rsidRPr="00C41B23" w:rsidRDefault="003D6AA4" w:rsidP="00C41B23">
            <w:pPr>
              <w:pStyle w:val="TableParagraph"/>
              <w:spacing w:line="255" w:lineRule="exact"/>
              <w:rPr>
                <w:b/>
              </w:rPr>
            </w:pPr>
            <w:r w:rsidRPr="00C41B23">
              <w:rPr>
                <w:b/>
              </w:rPr>
              <w:t>Критерии</w:t>
            </w:r>
            <w:r w:rsidRPr="00C41B23">
              <w:rPr>
                <w:b/>
                <w:spacing w:val="-3"/>
              </w:rPr>
              <w:t xml:space="preserve"> </w:t>
            </w:r>
            <w:r w:rsidRPr="00C41B23">
              <w:rPr>
                <w:b/>
              </w:rPr>
              <w:t>певческого</w:t>
            </w:r>
            <w:r w:rsidRPr="00C41B23">
              <w:rPr>
                <w:b/>
                <w:spacing w:val="-2"/>
              </w:rPr>
              <w:t xml:space="preserve"> </w:t>
            </w:r>
            <w:r w:rsidRPr="00C41B23">
              <w:rPr>
                <w:b/>
              </w:rPr>
              <w:t>развития</w:t>
            </w:r>
          </w:p>
        </w:tc>
      </w:tr>
      <w:tr w:rsidR="003D6AA4" w:rsidRPr="00C41B23" w:rsidTr="00C41B23">
        <w:trPr>
          <w:trHeight w:val="275"/>
        </w:trPr>
        <w:tc>
          <w:tcPr>
            <w:tcW w:w="2645" w:type="dxa"/>
            <w:vMerge/>
            <w:tcBorders>
              <w:top w:val="nil"/>
            </w:tcBorders>
          </w:tcPr>
          <w:p w:rsidR="003D6AA4" w:rsidRPr="00C41B23" w:rsidRDefault="003D6AA4" w:rsidP="00C41B23"/>
        </w:tc>
        <w:tc>
          <w:tcPr>
            <w:tcW w:w="2364" w:type="dxa"/>
          </w:tcPr>
          <w:p w:rsidR="003D6AA4" w:rsidRPr="00C41B23" w:rsidRDefault="003D6AA4" w:rsidP="00C41B23">
            <w:pPr>
              <w:pStyle w:val="TableParagraph"/>
              <w:spacing w:line="255" w:lineRule="exact"/>
              <w:rPr>
                <w:b/>
              </w:rPr>
            </w:pPr>
            <w:r w:rsidRPr="00C41B23">
              <w:rPr>
                <w:b/>
              </w:rPr>
              <w:t>«3»</w:t>
            </w:r>
          </w:p>
        </w:tc>
        <w:tc>
          <w:tcPr>
            <w:tcW w:w="1971" w:type="dxa"/>
          </w:tcPr>
          <w:p w:rsidR="003D6AA4" w:rsidRPr="00C41B23" w:rsidRDefault="003D6AA4" w:rsidP="00C41B23">
            <w:pPr>
              <w:pStyle w:val="TableParagraph"/>
              <w:spacing w:line="255" w:lineRule="exact"/>
              <w:rPr>
                <w:b/>
              </w:rPr>
            </w:pPr>
            <w:r w:rsidRPr="00C41B23">
              <w:rPr>
                <w:b/>
              </w:rPr>
              <w:t>«4»</w:t>
            </w:r>
          </w:p>
        </w:tc>
        <w:tc>
          <w:tcPr>
            <w:tcW w:w="2808" w:type="dxa"/>
          </w:tcPr>
          <w:p w:rsidR="003D6AA4" w:rsidRPr="00C41B23" w:rsidRDefault="003D6AA4" w:rsidP="00C41B23">
            <w:pPr>
              <w:pStyle w:val="TableParagraph"/>
              <w:spacing w:line="255" w:lineRule="exact"/>
              <w:rPr>
                <w:b/>
              </w:rPr>
            </w:pPr>
            <w:r w:rsidRPr="00C41B23">
              <w:rPr>
                <w:b/>
              </w:rPr>
              <w:t>«5»</w:t>
            </w:r>
          </w:p>
        </w:tc>
      </w:tr>
      <w:tr w:rsidR="003D6AA4" w:rsidRPr="00C41B23" w:rsidTr="00C41B23">
        <w:trPr>
          <w:trHeight w:val="1379"/>
        </w:trPr>
        <w:tc>
          <w:tcPr>
            <w:tcW w:w="2645" w:type="dxa"/>
          </w:tcPr>
          <w:p w:rsidR="003D6AA4" w:rsidRPr="00C41B23" w:rsidRDefault="003D6AA4" w:rsidP="00C41B23">
            <w:pPr>
              <w:pStyle w:val="TableParagraph"/>
              <w:spacing w:before="4"/>
              <w:rPr>
                <w:b/>
              </w:rPr>
            </w:pPr>
          </w:p>
          <w:p w:rsidR="003D6AA4" w:rsidRPr="00C41B23" w:rsidRDefault="003D6AA4" w:rsidP="00C41B23">
            <w:pPr>
              <w:pStyle w:val="TableParagraph"/>
              <w:ind w:left="4" w:right="227"/>
              <w:rPr>
                <w:i/>
              </w:rPr>
            </w:pPr>
            <w:r w:rsidRPr="00C41B23">
              <w:rPr>
                <w:i/>
              </w:rPr>
              <w:t>Исполнение вокального</w:t>
            </w:r>
            <w:r w:rsidRPr="00C41B23">
              <w:rPr>
                <w:i/>
                <w:spacing w:val="-57"/>
              </w:rPr>
              <w:t xml:space="preserve"> </w:t>
            </w:r>
            <w:r w:rsidRPr="00C41B23">
              <w:rPr>
                <w:i/>
              </w:rPr>
              <w:t>номера</w:t>
            </w:r>
          </w:p>
        </w:tc>
        <w:tc>
          <w:tcPr>
            <w:tcW w:w="2364" w:type="dxa"/>
          </w:tcPr>
          <w:p w:rsidR="003D6AA4" w:rsidRPr="00C41B23" w:rsidRDefault="003D6AA4" w:rsidP="00C41B23">
            <w:pPr>
              <w:pStyle w:val="TableParagraph"/>
              <w:spacing w:before="3"/>
              <w:rPr>
                <w:b/>
                <w:lang w:val="ru-RU"/>
              </w:rPr>
            </w:pPr>
          </w:p>
          <w:p w:rsidR="003D6AA4" w:rsidRPr="00C41B23" w:rsidRDefault="003D6AA4" w:rsidP="00C41B23">
            <w:pPr>
              <w:pStyle w:val="TableParagraph"/>
              <w:ind w:right="112"/>
              <w:rPr>
                <w:lang w:val="ru-RU"/>
              </w:rPr>
            </w:pPr>
            <w:r w:rsidRPr="00C41B23">
              <w:rPr>
                <w:lang w:val="ru-RU"/>
              </w:rPr>
              <w:t>Нечистое,</w:t>
            </w:r>
            <w:r w:rsidRPr="00C41B23">
              <w:rPr>
                <w:spacing w:val="-15"/>
                <w:lang w:val="ru-RU"/>
              </w:rPr>
              <w:t xml:space="preserve"> </w:t>
            </w:r>
            <w:r w:rsidRPr="00C41B23">
              <w:rPr>
                <w:lang w:val="ru-RU"/>
              </w:rPr>
              <w:t>фальшивое</w:t>
            </w:r>
            <w:r w:rsidRPr="00C41B23">
              <w:rPr>
                <w:spacing w:val="-57"/>
                <w:lang w:val="ru-RU"/>
              </w:rPr>
              <w:t xml:space="preserve"> </w:t>
            </w:r>
            <w:r w:rsidRPr="00C41B23">
              <w:rPr>
                <w:lang w:val="ru-RU"/>
              </w:rPr>
              <w:t>интонирование по</w:t>
            </w:r>
            <w:r w:rsidRPr="00C41B23">
              <w:rPr>
                <w:spacing w:val="1"/>
                <w:lang w:val="ru-RU"/>
              </w:rPr>
              <w:t xml:space="preserve"> </w:t>
            </w:r>
            <w:r w:rsidRPr="00C41B23">
              <w:rPr>
                <w:lang w:val="ru-RU"/>
              </w:rPr>
              <w:t>всему</w:t>
            </w:r>
            <w:r w:rsidRPr="00C41B23">
              <w:rPr>
                <w:spacing w:val="-5"/>
                <w:lang w:val="ru-RU"/>
              </w:rPr>
              <w:t xml:space="preserve"> </w:t>
            </w:r>
            <w:r w:rsidRPr="00C41B23">
              <w:rPr>
                <w:lang w:val="ru-RU"/>
              </w:rPr>
              <w:t>диапазону</w:t>
            </w:r>
          </w:p>
        </w:tc>
        <w:tc>
          <w:tcPr>
            <w:tcW w:w="1971" w:type="dxa"/>
          </w:tcPr>
          <w:p w:rsidR="003D6AA4" w:rsidRPr="00C41B23" w:rsidRDefault="003D6AA4" w:rsidP="00C41B23">
            <w:pPr>
              <w:pStyle w:val="TableParagraph"/>
              <w:ind w:right="54"/>
              <w:rPr>
                <w:lang w:val="ru-RU"/>
              </w:rPr>
            </w:pPr>
            <w:r w:rsidRPr="00C41B23">
              <w:rPr>
                <w:lang w:val="ru-RU"/>
              </w:rPr>
              <w:t>интонационно-</w:t>
            </w:r>
            <w:r w:rsidRPr="00C41B23">
              <w:rPr>
                <w:spacing w:val="1"/>
                <w:lang w:val="ru-RU"/>
              </w:rPr>
              <w:t xml:space="preserve"> </w:t>
            </w:r>
            <w:r w:rsidRPr="00C41B23">
              <w:rPr>
                <w:lang w:val="ru-RU"/>
              </w:rPr>
              <w:t>ритмически и</w:t>
            </w:r>
            <w:r w:rsidRPr="00C41B23">
              <w:rPr>
                <w:spacing w:val="1"/>
                <w:lang w:val="ru-RU"/>
              </w:rPr>
              <w:t xml:space="preserve"> </w:t>
            </w:r>
            <w:r w:rsidRPr="00C41B23">
              <w:rPr>
                <w:lang w:val="ru-RU"/>
              </w:rPr>
              <w:t>дикционно точное</w:t>
            </w:r>
            <w:r w:rsidRPr="00C41B23">
              <w:rPr>
                <w:spacing w:val="-57"/>
                <w:lang w:val="ru-RU"/>
              </w:rPr>
              <w:t xml:space="preserve"> </w:t>
            </w:r>
            <w:r w:rsidRPr="00C41B23">
              <w:rPr>
                <w:lang w:val="ru-RU"/>
              </w:rPr>
              <w:t>исполнение</w:t>
            </w:r>
          </w:p>
          <w:p w:rsidR="003D6AA4" w:rsidRPr="00C41B23" w:rsidRDefault="003D6AA4" w:rsidP="00C41B23">
            <w:pPr>
              <w:pStyle w:val="TableParagraph"/>
              <w:spacing w:line="264" w:lineRule="exact"/>
            </w:pPr>
            <w:r w:rsidRPr="00C41B23">
              <w:t>вокального</w:t>
            </w:r>
            <w:r w:rsidRPr="00C41B23">
              <w:rPr>
                <w:spacing w:val="-6"/>
              </w:rPr>
              <w:t xml:space="preserve"> </w:t>
            </w:r>
            <w:r w:rsidRPr="00C41B23">
              <w:t>номера</w:t>
            </w:r>
          </w:p>
        </w:tc>
        <w:tc>
          <w:tcPr>
            <w:tcW w:w="2808" w:type="dxa"/>
          </w:tcPr>
          <w:p w:rsidR="003D6AA4" w:rsidRPr="00C41B23" w:rsidRDefault="003D6AA4" w:rsidP="00C41B23">
            <w:pPr>
              <w:pStyle w:val="TableParagraph"/>
              <w:spacing w:before="3"/>
              <w:rPr>
                <w:b/>
              </w:rPr>
            </w:pPr>
          </w:p>
          <w:p w:rsidR="003D6AA4" w:rsidRPr="00C41B23" w:rsidRDefault="003D6AA4" w:rsidP="00C41B23">
            <w:pPr>
              <w:pStyle w:val="TableParagraph"/>
              <w:ind w:right="358"/>
            </w:pPr>
            <w:r w:rsidRPr="00C41B23">
              <w:t>художественное</w:t>
            </w:r>
            <w:r w:rsidRPr="00C41B23">
              <w:rPr>
                <w:spacing w:val="1"/>
              </w:rPr>
              <w:t xml:space="preserve"> </w:t>
            </w:r>
            <w:r w:rsidRPr="00C41B23">
              <w:t>исполнение вокального</w:t>
            </w:r>
            <w:r w:rsidRPr="00C41B23">
              <w:rPr>
                <w:spacing w:val="-57"/>
              </w:rPr>
              <w:t xml:space="preserve"> </w:t>
            </w:r>
            <w:r w:rsidRPr="00C41B23">
              <w:t>номера</w:t>
            </w:r>
          </w:p>
        </w:tc>
      </w:tr>
      <w:tr w:rsidR="003D6AA4" w:rsidRPr="00C41B23" w:rsidTr="00C41B23">
        <w:trPr>
          <w:trHeight w:val="830"/>
        </w:trPr>
        <w:tc>
          <w:tcPr>
            <w:tcW w:w="2645" w:type="dxa"/>
          </w:tcPr>
          <w:p w:rsidR="003D6AA4" w:rsidRPr="00C41B23" w:rsidRDefault="003D6AA4" w:rsidP="00C41B23">
            <w:pPr>
              <w:pStyle w:val="TableParagraph"/>
              <w:ind w:left="4" w:right="107"/>
              <w:rPr>
                <w:i/>
                <w:lang w:val="ru-RU"/>
              </w:rPr>
            </w:pPr>
            <w:r w:rsidRPr="00C41B23">
              <w:rPr>
                <w:i/>
                <w:lang w:val="ru-RU"/>
              </w:rPr>
              <w:t>Участие</w:t>
            </w:r>
            <w:r w:rsidRPr="00C41B23">
              <w:rPr>
                <w:i/>
                <w:spacing w:val="-10"/>
                <w:lang w:val="ru-RU"/>
              </w:rPr>
              <w:t xml:space="preserve"> </w:t>
            </w:r>
            <w:r w:rsidRPr="00C41B23">
              <w:rPr>
                <w:i/>
                <w:lang w:val="ru-RU"/>
              </w:rPr>
              <w:t>во</w:t>
            </w:r>
            <w:r w:rsidRPr="00C41B23">
              <w:rPr>
                <w:i/>
                <w:spacing w:val="-6"/>
                <w:lang w:val="ru-RU"/>
              </w:rPr>
              <w:t xml:space="preserve"> </w:t>
            </w:r>
            <w:r w:rsidRPr="00C41B23">
              <w:rPr>
                <w:i/>
                <w:lang w:val="ru-RU"/>
              </w:rPr>
              <w:t>внеклассных</w:t>
            </w:r>
            <w:r w:rsidRPr="00C41B23">
              <w:rPr>
                <w:i/>
                <w:spacing w:val="-57"/>
                <w:lang w:val="ru-RU"/>
              </w:rPr>
              <w:t xml:space="preserve"> </w:t>
            </w:r>
            <w:r w:rsidRPr="00C41B23">
              <w:rPr>
                <w:i/>
                <w:lang w:val="ru-RU"/>
              </w:rPr>
              <w:t>мероприятиях</w:t>
            </w:r>
            <w:r w:rsidRPr="00C41B23">
              <w:rPr>
                <w:i/>
                <w:spacing w:val="-2"/>
                <w:lang w:val="ru-RU"/>
              </w:rPr>
              <w:t xml:space="preserve"> </w:t>
            </w:r>
            <w:r w:rsidRPr="00C41B23">
              <w:rPr>
                <w:i/>
                <w:lang w:val="ru-RU"/>
              </w:rPr>
              <w:t>и</w:t>
            </w:r>
          </w:p>
          <w:p w:rsidR="003D6AA4" w:rsidRPr="00C41B23" w:rsidRDefault="003D6AA4" w:rsidP="00C41B23">
            <w:pPr>
              <w:pStyle w:val="TableParagraph"/>
              <w:spacing w:line="264" w:lineRule="exact"/>
              <w:ind w:left="4"/>
              <w:rPr>
                <w:i/>
                <w:lang w:val="ru-RU"/>
              </w:rPr>
            </w:pPr>
            <w:r w:rsidRPr="00C41B23">
              <w:rPr>
                <w:i/>
                <w:lang w:val="ru-RU"/>
              </w:rPr>
              <w:t>концертах</w:t>
            </w:r>
          </w:p>
        </w:tc>
        <w:tc>
          <w:tcPr>
            <w:tcW w:w="2364" w:type="dxa"/>
          </w:tcPr>
          <w:p w:rsidR="003D6AA4" w:rsidRPr="00C41B23" w:rsidRDefault="003D6AA4" w:rsidP="00C41B23">
            <w:pPr>
              <w:pStyle w:val="TableParagraph"/>
              <w:rPr>
                <w:lang w:val="ru-RU"/>
              </w:rPr>
            </w:pPr>
          </w:p>
        </w:tc>
        <w:tc>
          <w:tcPr>
            <w:tcW w:w="1971" w:type="dxa"/>
          </w:tcPr>
          <w:p w:rsidR="003D6AA4" w:rsidRPr="00C41B23" w:rsidRDefault="003D6AA4" w:rsidP="00C41B23">
            <w:pPr>
              <w:pStyle w:val="TableParagraph"/>
              <w:rPr>
                <w:lang w:val="ru-RU"/>
              </w:rPr>
            </w:pPr>
          </w:p>
        </w:tc>
        <w:tc>
          <w:tcPr>
            <w:tcW w:w="2808" w:type="dxa"/>
          </w:tcPr>
          <w:p w:rsidR="003D6AA4" w:rsidRPr="00C41B23" w:rsidRDefault="003D6AA4" w:rsidP="00C41B23">
            <w:pPr>
              <w:pStyle w:val="TableParagraph"/>
              <w:spacing w:line="270" w:lineRule="exact"/>
              <w:rPr>
                <w:lang w:val="ru-RU"/>
              </w:rPr>
            </w:pPr>
            <w:r w:rsidRPr="00C41B23">
              <w:rPr>
                <w:lang w:val="ru-RU"/>
              </w:rPr>
              <w:t>художественное</w:t>
            </w:r>
          </w:p>
          <w:p w:rsidR="003D6AA4" w:rsidRPr="00C41B23" w:rsidRDefault="003D6AA4" w:rsidP="00C41B23">
            <w:pPr>
              <w:pStyle w:val="TableParagraph"/>
              <w:spacing w:line="270" w:lineRule="atLeast"/>
              <w:ind w:right="358"/>
              <w:rPr>
                <w:lang w:val="ru-RU"/>
              </w:rPr>
            </w:pPr>
            <w:r w:rsidRPr="00C41B23">
              <w:rPr>
                <w:lang w:val="ru-RU"/>
              </w:rPr>
              <w:t>исполнение вокального</w:t>
            </w:r>
            <w:r w:rsidRPr="00C41B23">
              <w:rPr>
                <w:spacing w:val="-57"/>
                <w:lang w:val="ru-RU"/>
              </w:rPr>
              <w:t xml:space="preserve"> </w:t>
            </w:r>
            <w:r w:rsidRPr="00C41B23">
              <w:rPr>
                <w:lang w:val="ru-RU"/>
              </w:rPr>
              <w:t>номера</w:t>
            </w:r>
            <w:r w:rsidRPr="00C41B23">
              <w:rPr>
                <w:spacing w:val="-2"/>
                <w:lang w:val="ru-RU"/>
              </w:rPr>
              <w:t xml:space="preserve"> </w:t>
            </w:r>
            <w:r w:rsidRPr="00C41B23">
              <w:rPr>
                <w:lang w:val="ru-RU"/>
              </w:rPr>
              <w:t>на</w:t>
            </w:r>
            <w:r w:rsidRPr="00C41B23">
              <w:rPr>
                <w:spacing w:val="-1"/>
                <w:lang w:val="ru-RU"/>
              </w:rPr>
              <w:t xml:space="preserve"> </w:t>
            </w:r>
            <w:r w:rsidRPr="00C41B23">
              <w:rPr>
                <w:lang w:val="ru-RU"/>
              </w:rPr>
              <w:t>концерте</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229"/>
        <w:ind w:right="765"/>
        <w:rPr>
          <w:sz w:val="22"/>
          <w:szCs w:val="22"/>
        </w:rPr>
      </w:pPr>
      <w:r w:rsidRPr="00C41B23">
        <w:rPr>
          <w:sz w:val="22"/>
          <w:szCs w:val="22"/>
        </w:rPr>
        <w:t>Контрольно-оценочная</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является</w:t>
      </w:r>
      <w:r w:rsidRPr="00C41B23">
        <w:rPr>
          <w:spacing w:val="1"/>
          <w:sz w:val="22"/>
          <w:szCs w:val="22"/>
        </w:rPr>
        <w:t xml:space="preserve"> </w:t>
      </w:r>
      <w:r w:rsidRPr="00C41B23">
        <w:rPr>
          <w:sz w:val="22"/>
          <w:szCs w:val="22"/>
        </w:rPr>
        <w:t>логическим</w:t>
      </w:r>
      <w:r w:rsidRPr="00C41B23">
        <w:rPr>
          <w:spacing w:val="1"/>
          <w:sz w:val="22"/>
          <w:szCs w:val="22"/>
        </w:rPr>
        <w:t xml:space="preserve"> </w:t>
      </w:r>
      <w:r w:rsidRPr="00C41B23">
        <w:rPr>
          <w:sz w:val="22"/>
          <w:szCs w:val="22"/>
        </w:rPr>
        <w:t>завершением</w:t>
      </w:r>
      <w:r w:rsidRPr="00C41B23">
        <w:rPr>
          <w:spacing w:val="1"/>
          <w:sz w:val="22"/>
          <w:szCs w:val="22"/>
        </w:rPr>
        <w:t xml:space="preserve"> </w:t>
      </w:r>
      <w:r w:rsidRPr="00C41B23">
        <w:rPr>
          <w:sz w:val="22"/>
          <w:szCs w:val="22"/>
        </w:rPr>
        <w:t>каждого</w:t>
      </w:r>
      <w:r w:rsidRPr="00C41B23">
        <w:rPr>
          <w:spacing w:val="1"/>
          <w:sz w:val="22"/>
          <w:szCs w:val="22"/>
        </w:rPr>
        <w:t xml:space="preserve"> </w:t>
      </w:r>
      <w:r w:rsidRPr="00C41B23">
        <w:rPr>
          <w:sz w:val="22"/>
          <w:szCs w:val="22"/>
        </w:rPr>
        <w:t>этапа</w:t>
      </w:r>
      <w:r w:rsidRPr="00C41B23">
        <w:rPr>
          <w:spacing w:val="1"/>
          <w:sz w:val="22"/>
          <w:szCs w:val="22"/>
        </w:rPr>
        <w:t xml:space="preserve"> </w:t>
      </w:r>
      <w:r w:rsidRPr="00C41B23">
        <w:rPr>
          <w:sz w:val="22"/>
          <w:szCs w:val="22"/>
        </w:rPr>
        <w:t>обучения. Любой его вид, будь то текущий или итоговый, проверяет качество усвоения</w:t>
      </w:r>
      <w:r w:rsidRPr="00C41B23">
        <w:rPr>
          <w:spacing w:val="1"/>
          <w:sz w:val="22"/>
          <w:szCs w:val="22"/>
        </w:rPr>
        <w:t xml:space="preserve"> </w:t>
      </w:r>
      <w:r w:rsidRPr="00C41B23">
        <w:rPr>
          <w:sz w:val="22"/>
          <w:szCs w:val="22"/>
        </w:rPr>
        <w:t>учащимися</w:t>
      </w:r>
      <w:r w:rsidRPr="00C41B23">
        <w:rPr>
          <w:spacing w:val="1"/>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достижение</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конечной,</w:t>
      </w:r>
      <w:r w:rsidRPr="00C41B23">
        <w:rPr>
          <w:spacing w:val="1"/>
          <w:sz w:val="22"/>
          <w:szCs w:val="22"/>
        </w:rPr>
        <w:t xml:space="preserve"> </w:t>
      </w:r>
      <w:r w:rsidRPr="00C41B23">
        <w:rPr>
          <w:sz w:val="22"/>
          <w:szCs w:val="22"/>
        </w:rPr>
        <w:t>либо</w:t>
      </w:r>
      <w:r w:rsidRPr="00C41B23">
        <w:rPr>
          <w:spacing w:val="1"/>
          <w:sz w:val="22"/>
          <w:szCs w:val="22"/>
        </w:rPr>
        <w:t xml:space="preserve"> </w:t>
      </w:r>
      <w:r w:rsidRPr="00C41B23">
        <w:rPr>
          <w:sz w:val="22"/>
          <w:szCs w:val="22"/>
        </w:rPr>
        <w:t>промежуточной</w:t>
      </w:r>
      <w:r w:rsidRPr="00C41B23">
        <w:rPr>
          <w:spacing w:val="-1"/>
          <w:sz w:val="22"/>
          <w:szCs w:val="22"/>
        </w:rPr>
        <w:t xml:space="preserve"> </w:t>
      </w:r>
      <w:r w:rsidRPr="00C41B23">
        <w:rPr>
          <w:sz w:val="22"/>
          <w:szCs w:val="22"/>
        </w:rPr>
        <w:t>цели</w:t>
      </w:r>
      <w:r w:rsidRPr="00C41B23">
        <w:rPr>
          <w:spacing w:val="1"/>
          <w:sz w:val="22"/>
          <w:szCs w:val="22"/>
        </w:rPr>
        <w:t xml:space="preserve"> </w:t>
      </w:r>
      <w:r w:rsidRPr="00C41B23">
        <w:rPr>
          <w:sz w:val="22"/>
          <w:szCs w:val="22"/>
        </w:rPr>
        <w:t>обучения.</w:t>
      </w:r>
    </w:p>
    <w:p w:rsidR="003D6AA4" w:rsidRPr="00C41B23" w:rsidRDefault="003D6AA4" w:rsidP="003D6AA4">
      <w:pPr>
        <w:jc w:val="both"/>
        <w:sectPr w:rsidR="003D6AA4" w:rsidRPr="00C41B23">
          <w:pgSz w:w="11910" w:h="16840"/>
          <w:pgMar w:top="1100" w:right="80" w:bottom="280" w:left="740" w:header="720" w:footer="720" w:gutter="0"/>
          <w:cols w:space="720"/>
        </w:sectPr>
      </w:pPr>
    </w:p>
    <w:p w:rsidR="003D6AA4" w:rsidRPr="00C41B23" w:rsidRDefault="003D6AA4" w:rsidP="003D6AA4">
      <w:pPr>
        <w:pStyle w:val="Heading1"/>
        <w:rPr>
          <w:sz w:val="22"/>
          <w:szCs w:val="22"/>
        </w:rPr>
      </w:pPr>
      <w:r w:rsidRPr="00C41B23">
        <w:rPr>
          <w:sz w:val="22"/>
          <w:szCs w:val="22"/>
        </w:rPr>
        <w:lastRenderedPageBreak/>
        <w:t>Технология</w:t>
      </w:r>
    </w:p>
    <w:p w:rsidR="003D6AA4" w:rsidRPr="00C41B23" w:rsidRDefault="003D6AA4" w:rsidP="003D6AA4">
      <w:pPr>
        <w:pStyle w:val="Heading2"/>
        <w:spacing w:before="1" w:line="240" w:lineRule="auto"/>
        <w:ind w:left="1670" w:right="3613"/>
        <w:jc w:val="left"/>
        <w:rPr>
          <w:sz w:val="22"/>
          <w:szCs w:val="22"/>
        </w:rPr>
      </w:pPr>
      <w:r w:rsidRPr="00C41B23">
        <w:rPr>
          <w:sz w:val="22"/>
          <w:szCs w:val="22"/>
        </w:rPr>
        <w:t>Критерии</w:t>
      </w:r>
      <w:r w:rsidRPr="00C41B23">
        <w:rPr>
          <w:spacing w:val="-4"/>
          <w:sz w:val="22"/>
          <w:szCs w:val="22"/>
        </w:rPr>
        <w:t xml:space="preserve"> </w:t>
      </w:r>
      <w:r w:rsidRPr="00C41B23">
        <w:rPr>
          <w:sz w:val="22"/>
          <w:szCs w:val="22"/>
        </w:rPr>
        <w:t>оценивания</w:t>
      </w:r>
      <w:r w:rsidRPr="00C41B23">
        <w:rPr>
          <w:spacing w:val="-7"/>
          <w:sz w:val="22"/>
          <w:szCs w:val="22"/>
        </w:rPr>
        <w:t xml:space="preserve"> </w:t>
      </w:r>
      <w:r w:rsidRPr="00C41B23">
        <w:rPr>
          <w:sz w:val="22"/>
          <w:szCs w:val="22"/>
        </w:rPr>
        <w:t>устных</w:t>
      </w:r>
      <w:r w:rsidRPr="00C41B23">
        <w:rPr>
          <w:spacing w:val="-4"/>
          <w:sz w:val="22"/>
          <w:szCs w:val="22"/>
        </w:rPr>
        <w:t xml:space="preserve"> </w:t>
      </w:r>
      <w:r w:rsidRPr="00C41B23">
        <w:rPr>
          <w:sz w:val="22"/>
          <w:szCs w:val="22"/>
        </w:rPr>
        <w:t>ответов</w:t>
      </w:r>
      <w:r w:rsidRPr="00C41B23">
        <w:rPr>
          <w:spacing w:val="-4"/>
          <w:sz w:val="22"/>
          <w:szCs w:val="22"/>
        </w:rPr>
        <w:t xml:space="preserve"> </w:t>
      </w:r>
      <w:r w:rsidRPr="00C41B23">
        <w:rPr>
          <w:sz w:val="22"/>
          <w:szCs w:val="22"/>
        </w:rPr>
        <w:t>обучающихся.</w:t>
      </w:r>
      <w:r w:rsidRPr="00C41B23">
        <w:rPr>
          <w:spacing w:val="-57"/>
          <w:sz w:val="22"/>
          <w:szCs w:val="22"/>
        </w:rPr>
        <w:t xml:space="preserve"> </w:t>
      </w:r>
      <w:r w:rsidRPr="00C41B23">
        <w:rPr>
          <w:sz w:val="22"/>
          <w:szCs w:val="22"/>
        </w:rPr>
        <w:t>Устный</w:t>
      </w:r>
      <w:r w:rsidRPr="00C41B23">
        <w:rPr>
          <w:spacing w:val="-1"/>
          <w:sz w:val="22"/>
          <w:szCs w:val="22"/>
        </w:rPr>
        <w:t xml:space="preserve"> </w:t>
      </w:r>
      <w:r w:rsidRPr="00C41B23">
        <w:rPr>
          <w:sz w:val="22"/>
          <w:szCs w:val="22"/>
        </w:rPr>
        <w:t>контроль включает методы:</w:t>
      </w:r>
    </w:p>
    <w:p w:rsidR="003D6AA4" w:rsidRPr="00C41B23" w:rsidRDefault="003D6AA4" w:rsidP="001F01AD">
      <w:pPr>
        <w:pStyle w:val="Heading3"/>
        <w:numPr>
          <w:ilvl w:val="0"/>
          <w:numId w:val="175"/>
        </w:numPr>
        <w:tabs>
          <w:tab w:val="left" w:pos="2377"/>
          <w:tab w:val="left" w:pos="2378"/>
        </w:tabs>
        <w:spacing w:before="0" w:line="286" w:lineRule="exact"/>
        <w:jc w:val="left"/>
        <w:rPr>
          <w:sz w:val="22"/>
          <w:szCs w:val="22"/>
        </w:rPr>
      </w:pPr>
      <w:r w:rsidRPr="00C41B23">
        <w:rPr>
          <w:sz w:val="22"/>
          <w:szCs w:val="22"/>
        </w:rPr>
        <w:t>индивидуального</w:t>
      </w:r>
      <w:r w:rsidRPr="00C41B23">
        <w:rPr>
          <w:spacing w:val="-5"/>
          <w:sz w:val="22"/>
          <w:szCs w:val="22"/>
        </w:rPr>
        <w:t xml:space="preserve"> </w:t>
      </w:r>
      <w:r w:rsidRPr="00C41B23">
        <w:rPr>
          <w:sz w:val="22"/>
          <w:szCs w:val="22"/>
        </w:rPr>
        <w:t>опроса,</w:t>
      </w:r>
    </w:p>
    <w:p w:rsidR="003D6AA4" w:rsidRPr="00C41B23" w:rsidRDefault="003D6AA4" w:rsidP="001F01AD">
      <w:pPr>
        <w:pStyle w:val="a7"/>
        <w:numPr>
          <w:ilvl w:val="0"/>
          <w:numId w:val="175"/>
        </w:numPr>
        <w:tabs>
          <w:tab w:val="left" w:pos="2377"/>
          <w:tab w:val="left" w:pos="2378"/>
        </w:tabs>
        <w:spacing w:line="276" w:lineRule="exact"/>
        <w:contextualSpacing w:val="0"/>
        <w:rPr>
          <w:b/>
          <w:i/>
        </w:rPr>
      </w:pPr>
      <w:r w:rsidRPr="00C41B23">
        <w:rPr>
          <w:b/>
          <w:i/>
        </w:rPr>
        <w:t>фронтального</w:t>
      </w:r>
      <w:r w:rsidRPr="00C41B23">
        <w:rPr>
          <w:b/>
          <w:i/>
          <w:spacing w:val="-2"/>
        </w:rPr>
        <w:t xml:space="preserve"> </w:t>
      </w:r>
      <w:r w:rsidRPr="00C41B23">
        <w:rPr>
          <w:b/>
          <w:i/>
        </w:rPr>
        <w:t>опроса,</w:t>
      </w:r>
    </w:p>
    <w:p w:rsidR="003D6AA4" w:rsidRPr="00C41B23" w:rsidRDefault="003D6AA4" w:rsidP="001F01AD">
      <w:pPr>
        <w:pStyle w:val="Heading3"/>
        <w:numPr>
          <w:ilvl w:val="0"/>
          <w:numId w:val="175"/>
        </w:numPr>
        <w:tabs>
          <w:tab w:val="left" w:pos="2377"/>
          <w:tab w:val="left" w:pos="2378"/>
        </w:tabs>
        <w:spacing w:before="0"/>
        <w:jc w:val="left"/>
        <w:rPr>
          <w:sz w:val="22"/>
          <w:szCs w:val="22"/>
        </w:rPr>
      </w:pPr>
      <w:r w:rsidRPr="00C41B23">
        <w:rPr>
          <w:sz w:val="22"/>
          <w:szCs w:val="22"/>
        </w:rPr>
        <w:t>устных</w:t>
      </w:r>
      <w:r w:rsidRPr="00C41B23">
        <w:rPr>
          <w:spacing w:val="-1"/>
          <w:sz w:val="22"/>
          <w:szCs w:val="22"/>
        </w:rPr>
        <w:t xml:space="preserve"> </w:t>
      </w:r>
      <w:r w:rsidRPr="00C41B23">
        <w:rPr>
          <w:sz w:val="22"/>
          <w:szCs w:val="22"/>
        </w:rPr>
        <w:t>зачетов(защита</w:t>
      </w:r>
      <w:r w:rsidRPr="00C41B23">
        <w:rPr>
          <w:spacing w:val="-5"/>
          <w:sz w:val="22"/>
          <w:szCs w:val="22"/>
        </w:rPr>
        <w:t xml:space="preserve"> </w:t>
      </w:r>
      <w:r w:rsidRPr="00C41B23">
        <w:rPr>
          <w:sz w:val="22"/>
          <w:szCs w:val="22"/>
        </w:rPr>
        <w:t>проектов)</w:t>
      </w:r>
    </w:p>
    <w:p w:rsidR="003D6AA4" w:rsidRPr="00C41B23" w:rsidRDefault="003D6AA4" w:rsidP="003D6AA4">
      <w:pPr>
        <w:pStyle w:val="a3"/>
        <w:ind w:right="769"/>
        <w:rPr>
          <w:sz w:val="22"/>
          <w:szCs w:val="22"/>
        </w:rPr>
      </w:pPr>
      <w:r w:rsidRPr="00C41B23">
        <w:rPr>
          <w:sz w:val="22"/>
          <w:szCs w:val="22"/>
        </w:rPr>
        <w:t>Развёрнутый устный ответ ученика должен представлять собой связное, логически</w:t>
      </w:r>
      <w:r w:rsidRPr="00C41B23">
        <w:rPr>
          <w:spacing w:val="1"/>
          <w:sz w:val="22"/>
          <w:szCs w:val="22"/>
        </w:rPr>
        <w:t xml:space="preserve"> </w:t>
      </w:r>
      <w:r w:rsidRPr="00C41B23">
        <w:rPr>
          <w:sz w:val="22"/>
          <w:szCs w:val="22"/>
        </w:rPr>
        <w:t>последовательное</w:t>
      </w:r>
      <w:r w:rsidRPr="00C41B23">
        <w:rPr>
          <w:spacing w:val="1"/>
          <w:sz w:val="22"/>
          <w:szCs w:val="22"/>
        </w:rPr>
        <w:t xml:space="preserve"> </w:t>
      </w:r>
      <w:r w:rsidRPr="00C41B23">
        <w:rPr>
          <w:sz w:val="22"/>
          <w:szCs w:val="22"/>
        </w:rPr>
        <w:t>сообщение</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заданную</w:t>
      </w:r>
      <w:r w:rsidRPr="00C41B23">
        <w:rPr>
          <w:spacing w:val="1"/>
          <w:sz w:val="22"/>
          <w:szCs w:val="22"/>
        </w:rPr>
        <w:t xml:space="preserve"> </w:t>
      </w:r>
      <w:r w:rsidRPr="00C41B23">
        <w:rPr>
          <w:sz w:val="22"/>
          <w:szCs w:val="22"/>
        </w:rPr>
        <w:t>тему,</w:t>
      </w:r>
      <w:r w:rsidRPr="00C41B23">
        <w:rPr>
          <w:spacing w:val="1"/>
          <w:sz w:val="22"/>
          <w:szCs w:val="22"/>
        </w:rPr>
        <w:t xml:space="preserve"> </w:t>
      </w:r>
      <w:r w:rsidRPr="00C41B23">
        <w:rPr>
          <w:sz w:val="22"/>
          <w:szCs w:val="22"/>
        </w:rPr>
        <w:t>показывать</w:t>
      </w:r>
      <w:r w:rsidRPr="00C41B23">
        <w:rPr>
          <w:spacing w:val="1"/>
          <w:sz w:val="22"/>
          <w:szCs w:val="22"/>
        </w:rPr>
        <w:t xml:space="preserve"> </w:t>
      </w:r>
      <w:r w:rsidRPr="00C41B23">
        <w:rPr>
          <w:sz w:val="22"/>
          <w:szCs w:val="22"/>
        </w:rPr>
        <w:t>его</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определения</w:t>
      </w:r>
      <w:r w:rsidRPr="00C41B23">
        <w:rPr>
          <w:spacing w:val="-1"/>
          <w:sz w:val="22"/>
          <w:szCs w:val="22"/>
        </w:rPr>
        <w:t xml:space="preserve"> </w:t>
      </w:r>
      <w:r w:rsidRPr="00C41B23">
        <w:rPr>
          <w:sz w:val="22"/>
          <w:szCs w:val="22"/>
        </w:rPr>
        <w:t>и правила</w:t>
      </w:r>
      <w:r w:rsidRPr="00C41B23">
        <w:rPr>
          <w:spacing w:val="-4"/>
          <w:sz w:val="22"/>
          <w:szCs w:val="22"/>
        </w:rPr>
        <w:t xml:space="preserve"> </w:t>
      </w:r>
      <w:r w:rsidRPr="00C41B23">
        <w:rPr>
          <w:sz w:val="22"/>
          <w:szCs w:val="22"/>
        </w:rPr>
        <w:t>в</w:t>
      </w:r>
      <w:r w:rsidRPr="00C41B23">
        <w:rPr>
          <w:spacing w:val="-1"/>
          <w:sz w:val="22"/>
          <w:szCs w:val="22"/>
        </w:rPr>
        <w:t xml:space="preserve"> </w:t>
      </w:r>
      <w:r w:rsidRPr="00C41B23">
        <w:rPr>
          <w:sz w:val="22"/>
          <w:szCs w:val="22"/>
        </w:rPr>
        <w:t>конкретных</w:t>
      </w:r>
      <w:r w:rsidRPr="00C41B23">
        <w:rPr>
          <w:spacing w:val="1"/>
          <w:sz w:val="22"/>
          <w:szCs w:val="22"/>
        </w:rPr>
        <w:t xml:space="preserve"> </w:t>
      </w:r>
      <w:r w:rsidRPr="00C41B23">
        <w:rPr>
          <w:sz w:val="22"/>
          <w:szCs w:val="22"/>
        </w:rPr>
        <w:t>случаях.</w:t>
      </w:r>
    </w:p>
    <w:p w:rsidR="003D6AA4" w:rsidRPr="00C41B23" w:rsidRDefault="003D6AA4" w:rsidP="003D6AA4">
      <w:pPr>
        <w:pStyle w:val="a3"/>
        <w:ind w:left="1670"/>
        <w:rPr>
          <w:sz w:val="22"/>
          <w:szCs w:val="22"/>
        </w:rPr>
      </w:pPr>
      <w:r w:rsidRPr="00C41B23">
        <w:rPr>
          <w:sz w:val="22"/>
          <w:szCs w:val="22"/>
        </w:rPr>
        <w:t>При</w:t>
      </w:r>
      <w:r w:rsidRPr="00C41B23">
        <w:rPr>
          <w:spacing w:val="-4"/>
          <w:sz w:val="22"/>
          <w:szCs w:val="22"/>
        </w:rPr>
        <w:t xml:space="preserve"> </w:t>
      </w:r>
      <w:r w:rsidRPr="00C41B23">
        <w:rPr>
          <w:sz w:val="22"/>
          <w:szCs w:val="22"/>
        </w:rPr>
        <w:t>оценке</w:t>
      </w:r>
      <w:r w:rsidRPr="00C41B23">
        <w:rPr>
          <w:spacing w:val="-5"/>
          <w:sz w:val="22"/>
          <w:szCs w:val="22"/>
        </w:rPr>
        <w:t xml:space="preserve"> </w:t>
      </w:r>
      <w:r w:rsidRPr="00C41B23">
        <w:rPr>
          <w:sz w:val="22"/>
          <w:szCs w:val="22"/>
        </w:rPr>
        <w:t>ответа</w:t>
      </w:r>
      <w:r w:rsidRPr="00C41B23">
        <w:rPr>
          <w:spacing w:val="-3"/>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надо</w:t>
      </w:r>
      <w:r w:rsidRPr="00C41B23">
        <w:rPr>
          <w:spacing w:val="-4"/>
          <w:sz w:val="22"/>
          <w:szCs w:val="22"/>
        </w:rPr>
        <w:t xml:space="preserve"> </w:t>
      </w:r>
      <w:r w:rsidRPr="00C41B23">
        <w:rPr>
          <w:sz w:val="22"/>
          <w:szCs w:val="22"/>
        </w:rPr>
        <w:t>руководствоваться</w:t>
      </w:r>
      <w:r w:rsidRPr="00C41B23">
        <w:rPr>
          <w:spacing w:val="-4"/>
          <w:sz w:val="22"/>
          <w:szCs w:val="22"/>
        </w:rPr>
        <w:t xml:space="preserve"> </w:t>
      </w:r>
      <w:r w:rsidRPr="00C41B23">
        <w:rPr>
          <w:sz w:val="22"/>
          <w:szCs w:val="22"/>
        </w:rPr>
        <w:t>следующими</w:t>
      </w:r>
      <w:r w:rsidRPr="00C41B23">
        <w:rPr>
          <w:spacing w:val="-4"/>
          <w:sz w:val="22"/>
          <w:szCs w:val="22"/>
        </w:rPr>
        <w:t xml:space="preserve"> </w:t>
      </w:r>
      <w:r w:rsidRPr="00C41B23">
        <w:rPr>
          <w:sz w:val="22"/>
          <w:szCs w:val="22"/>
        </w:rPr>
        <w:t>критериями:</w:t>
      </w:r>
    </w:p>
    <w:p w:rsidR="003D6AA4" w:rsidRPr="00C41B23" w:rsidRDefault="003D6AA4" w:rsidP="001F01AD">
      <w:pPr>
        <w:pStyle w:val="a7"/>
        <w:numPr>
          <w:ilvl w:val="1"/>
          <w:numId w:val="176"/>
        </w:numPr>
        <w:tabs>
          <w:tab w:val="left" w:pos="1930"/>
        </w:tabs>
        <w:contextualSpacing w:val="0"/>
      </w:pPr>
      <w:r w:rsidRPr="00C41B23">
        <w:t>полнота</w:t>
      </w:r>
      <w:r w:rsidRPr="00C41B23">
        <w:rPr>
          <w:spacing w:val="-3"/>
        </w:rPr>
        <w:t xml:space="preserve"> </w:t>
      </w:r>
      <w:r w:rsidRPr="00C41B23">
        <w:t>и</w:t>
      </w:r>
      <w:r w:rsidRPr="00C41B23">
        <w:rPr>
          <w:spacing w:val="-4"/>
        </w:rPr>
        <w:t xml:space="preserve"> </w:t>
      </w:r>
      <w:r w:rsidRPr="00C41B23">
        <w:t>правильность</w:t>
      </w:r>
      <w:r w:rsidRPr="00C41B23">
        <w:rPr>
          <w:spacing w:val="-2"/>
        </w:rPr>
        <w:t xml:space="preserve"> </w:t>
      </w:r>
      <w:r w:rsidRPr="00C41B23">
        <w:t>ответа;</w:t>
      </w:r>
    </w:p>
    <w:p w:rsidR="003D6AA4" w:rsidRPr="00C41B23" w:rsidRDefault="003D6AA4" w:rsidP="001F01AD">
      <w:pPr>
        <w:pStyle w:val="a7"/>
        <w:numPr>
          <w:ilvl w:val="1"/>
          <w:numId w:val="176"/>
        </w:numPr>
        <w:tabs>
          <w:tab w:val="left" w:pos="1930"/>
        </w:tabs>
        <w:contextualSpacing w:val="0"/>
      </w:pPr>
      <w:r w:rsidRPr="00C41B23">
        <w:t>степень</w:t>
      </w:r>
      <w:r w:rsidRPr="00C41B23">
        <w:rPr>
          <w:spacing w:val="-5"/>
        </w:rPr>
        <w:t xml:space="preserve"> </w:t>
      </w:r>
      <w:r w:rsidRPr="00C41B23">
        <w:t>осознанности,</w:t>
      </w:r>
      <w:r w:rsidRPr="00C41B23">
        <w:rPr>
          <w:spacing w:val="-4"/>
        </w:rPr>
        <w:t xml:space="preserve"> </w:t>
      </w:r>
      <w:r w:rsidRPr="00C41B23">
        <w:t>понимание</w:t>
      </w:r>
      <w:r w:rsidRPr="00C41B23">
        <w:rPr>
          <w:spacing w:val="-5"/>
        </w:rPr>
        <w:t xml:space="preserve"> </w:t>
      </w:r>
      <w:r w:rsidRPr="00C41B23">
        <w:t>изученного</w:t>
      </w:r>
      <w:r w:rsidRPr="00C41B23">
        <w:rPr>
          <w:spacing w:val="-5"/>
        </w:rPr>
        <w:t xml:space="preserve"> </w:t>
      </w:r>
      <w:r w:rsidRPr="00C41B23">
        <w:t>материала;</w:t>
      </w:r>
    </w:p>
    <w:p w:rsidR="003D6AA4" w:rsidRPr="00C41B23" w:rsidRDefault="003D6AA4" w:rsidP="001F01AD">
      <w:pPr>
        <w:pStyle w:val="a7"/>
        <w:numPr>
          <w:ilvl w:val="1"/>
          <w:numId w:val="176"/>
        </w:numPr>
        <w:tabs>
          <w:tab w:val="left" w:pos="1930"/>
        </w:tabs>
        <w:contextualSpacing w:val="0"/>
      </w:pPr>
      <w:r w:rsidRPr="00C41B23">
        <w:t>грамотность</w:t>
      </w:r>
      <w:r w:rsidRPr="00C41B23">
        <w:rPr>
          <w:spacing w:val="-4"/>
        </w:rPr>
        <w:t xml:space="preserve"> </w:t>
      </w:r>
      <w:r w:rsidRPr="00C41B23">
        <w:t>изложения</w:t>
      </w:r>
      <w:r w:rsidRPr="00C41B23">
        <w:rPr>
          <w:spacing w:val="-3"/>
        </w:rPr>
        <w:t xml:space="preserve"> </w:t>
      </w:r>
      <w:r w:rsidRPr="00C41B23">
        <w:t>ответа.</w:t>
      </w:r>
    </w:p>
    <w:p w:rsidR="003D6AA4" w:rsidRPr="00C41B23" w:rsidRDefault="003D6AA4" w:rsidP="003D6AA4">
      <w:pPr>
        <w:pStyle w:val="a3"/>
        <w:ind w:right="767"/>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«5»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полно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изученный</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даёт</w:t>
      </w:r>
      <w:r w:rsidRPr="00C41B23">
        <w:rPr>
          <w:spacing w:val="-57"/>
          <w:sz w:val="22"/>
          <w:szCs w:val="22"/>
        </w:rPr>
        <w:t xml:space="preserve"> </w:t>
      </w:r>
      <w:r w:rsidRPr="00C41B23">
        <w:rPr>
          <w:sz w:val="22"/>
          <w:szCs w:val="22"/>
        </w:rPr>
        <w:t>правильное определение языковых понятий; обнаруживает понимание материала, может</w:t>
      </w:r>
      <w:r w:rsidRPr="00C41B23">
        <w:rPr>
          <w:spacing w:val="1"/>
          <w:sz w:val="22"/>
          <w:szCs w:val="22"/>
        </w:rPr>
        <w:t xml:space="preserve"> </w:t>
      </w:r>
      <w:r w:rsidRPr="00C41B23">
        <w:rPr>
          <w:sz w:val="22"/>
          <w:szCs w:val="22"/>
        </w:rPr>
        <w:t>обосновать</w:t>
      </w:r>
      <w:r w:rsidRPr="00C41B23">
        <w:rPr>
          <w:spacing w:val="1"/>
          <w:sz w:val="22"/>
          <w:szCs w:val="22"/>
        </w:rPr>
        <w:t xml:space="preserve"> </w:t>
      </w:r>
      <w:r w:rsidRPr="00C41B23">
        <w:rPr>
          <w:sz w:val="22"/>
          <w:szCs w:val="22"/>
        </w:rPr>
        <w:t>свои</w:t>
      </w:r>
      <w:r w:rsidRPr="00C41B23">
        <w:rPr>
          <w:spacing w:val="1"/>
          <w:sz w:val="22"/>
          <w:szCs w:val="22"/>
        </w:rPr>
        <w:t xml:space="preserve"> </w:t>
      </w:r>
      <w:r w:rsidRPr="00C41B23">
        <w:rPr>
          <w:sz w:val="22"/>
          <w:szCs w:val="22"/>
        </w:rPr>
        <w:t>суждения,</w:t>
      </w:r>
      <w:r w:rsidRPr="00C41B23">
        <w:rPr>
          <w:spacing w:val="1"/>
          <w:sz w:val="22"/>
          <w:szCs w:val="22"/>
        </w:rPr>
        <w:t xml:space="preserve"> </w:t>
      </w:r>
      <w:r w:rsidRPr="00C41B23">
        <w:rPr>
          <w:sz w:val="22"/>
          <w:szCs w:val="22"/>
        </w:rPr>
        <w:t>применить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практике,</w:t>
      </w:r>
      <w:r w:rsidRPr="00C41B23">
        <w:rPr>
          <w:spacing w:val="1"/>
          <w:sz w:val="22"/>
          <w:szCs w:val="22"/>
        </w:rPr>
        <w:t xml:space="preserve"> </w:t>
      </w:r>
      <w:r w:rsidRPr="00C41B23">
        <w:rPr>
          <w:sz w:val="22"/>
          <w:szCs w:val="22"/>
        </w:rPr>
        <w:t>привести</w:t>
      </w:r>
      <w:r w:rsidRPr="00C41B23">
        <w:rPr>
          <w:spacing w:val="1"/>
          <w:sz w:val="22"/>
          <w:szCs w:val="22"/>
        </w:rPr>
        <w:t xml:space="preserve"> </w:t>
      </w:r>
      <w:r w:rsidRPr="00C41B23">
        <w:rPr>
          <w:sz w:val="22"/>
          <w:szCs w:val="22"/>
        </w:rPr>
        <w:t>необходимые</w:t>
      </w:r>
      <w:r w:rsidRPr="00C41B23">
        <w:rPr>
          <w:spacing w:val="1"/>
          <w:sz w:val="22"/>
          <w:szCs w:val="22"/>
        </w:rPr>
        <w:t xml:space="preserve"> </w:t>
      </w:r>
      <w:r w:rsidRPr="00C41B23">
        <w:rPr>
          <w:sz w:val="22"/>
          <w:szCs w:val="22"/>
        </w:rPr>
        <w:t>примеры не только по учебнику, но и самостоятельно составленные; излагает материал</w:t>
      </w:r>
      <w:r w:rsidRPr="00C41B23">
        <w:rPr>
          <w:spacing w:val="1"/>
          <w:sz w:val="22"/>
          <w:szCs w:val="22"/>
        </w:rPr>
        <w:t xml:space="preserve"> </w:t>
      </w:r>
      <w:r w:rsidRPr="00C41B23">
        <w:rPr>
          <w:sz w:val="22"/>
          <w:szCs w:val="22"/>
        </w:rPr>
        <w:t>последовательно</w:t>
      </w:r>
      <w:r w:rsidRPr="00C41B23">
        <w:rPr>
          <w:spacing w:val="-4"/>
          <w:sz w:val="22"/>
          <w:szCs w:val="22"/>
        </w:rPr>
        <w:t xml:space="preserve"> </w:t>
      </w:r>
      <w:r w:rsidRPr="00C41B23">
        <w:rPr>
          <w:sz w:val="22"/>
          <w:szCs w:val="22"/>
        </w:rPr>
        <w:t>и правильно</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точки зрения</w:t>
      </w:r>
      <w:r w:rsidRPr="00C41B23">
        <w:rPr>
          <w:spacing w:val="-1"/>
          <w:sz w:val="22"/>
          <w:szCs w:val="22"/>
        </w:rPr>
        <w:t xml:space="preserve"> </w:t>
      </w:r>
      <w:r w:rsidRPr="00C41B23">
        <w:rPr>
          <w:sz w:val="22"/>
          <w:szCs w:val="22"/>
        </w:rPr>
        <w:t>норм</w:t>
      </w:r>
      <w:r w:rsidRPr="00C41B23">
        <w:rPr>
          <w:spacing w:val="-1"/>
          <w:sz w:val="22"/>
          <w:szCs w:val="22"/>
        </w:rPr>
        <w:t xml:space="preserve"> </w:t>
      </w:r>
      <w:r w:rsidRPr="00C41B23">
        <w:rPr>
          <w:sz w:val="22"/>
          <w:szCs w:val="22"/>
        </w:rPr>
        <w:t>литературного</w:t>
      </w:r>
      <w:r w:rsidRPr="00C41B23">
        <w:rPr>
          <w:spacing w:val="-1"/>
          <w:sz w:val="22"/>
          <w:szCs w:val="22"/>
        </w:rPr>
        <w:t xml:space="preserve"> </w:t>
      </w:r>
      <w:r w:rsidRPr="00C41B23">
        <w:rPr>
          <w:sz w:val="22"/>
          <w:szCs w:val="22"/>
        </w:rPr>
        <w:t>языка.</w:t>
      </w:r>
    </w:p>
    <w:p w:rsidR="003D6AA4" w:rsidRPr="00C41B23" w:rsidRDefault="003D6AA4" w:rsidP="003D6AA4">
      <w:pPr>
        <w:pStyle w:val="a3"/>
        <w:ind w:right="769"/>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«4»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даёт</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удовлетворяющий</w:t>
      </w:r>
      <w:r w:rsidRPr="00C41B23">
        <w:rPr>
          <w:spacing w:val="1"/>
          <w:sz w:val="22"/>
          <w:szCs w:val="22"/>
        </w:rPr>
        <w:t xml:space="preserve"> </w:t>
      </w:r>
      <w:r w:rsidRPr="00C41B23">
        <w:rPr>
          <w:sz w:val="22"/>
          <w:szCs w:val="22"/>
        </w:rPr>
        <w:t>тем</w:t>
      </w:r>
      <w:r w:rsidRPr="00C41B23">
        <w:rPr>
          <w:spacing w:val="1"/>
          <w:sz w:val="22"/>
          <w:szCs w:val="22"/>
        </w:rPr>
        <w:t xml:space="preserve"> </w:t>
      </w:r>
      <w:r w:rsidRPr="00C41B23">
        <w:rPr>
          <w:sz w:val="22"/>
          <w:szCs w:val="22"/>
        </w:rPr>
        <w:t>же</w:t>
      </w:r>
      <w:r w:rsidRPr="00C41B23">
        <w:rPr>
          <w:spacing w:val="-57"/>
          <w:sz w:val="22"/>
          <w:szCs w:val="22"/>
        </w:rPr>
        <w:t xml:space="preserve"> </w:t>
      </w:r>
      <w:r w:rsidRPr="00C41B23">
        <w:rPr>
          <w:sz w:val="22"/>
          <w:szCs w:val="22"/>
        </w:rPr>
        <w:t>требованиям,</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отметки</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сам</w:t>
      </w:r>
      <w:r w:rsidRPr="00C41B23">
        <w:rPr>
          <w:spacing w:val="60"/>
          <w:sz w:val="22"/>
          <w:szCs w:val="22"/>
        </w:rPr>
        <w:t xml:space="preserve"> </w:t>
      </w:r>
      <w:r w:rsidRPr="00C41B23">
        <w:rPr>
          <w:sz w:val="22"/>
          <w:szCs w:val="22"/>
        </w:rPr>
        <w:t>же</w:t>
      </w:r>
      <w:r w:rsidRPr="00C41B23">
        <w:rPr>
          <w:spacing w:val="1"/>
          <w:sz w:val="22"/>
          <w:szCs w:val="22"/>
        </w:rPr>
        <w:t xml:space="preserve"> </w:t>
      </w:r>
      <w:r w:rsidRPr="00C41B23">
        <w:rPr>
          <w:sz w:val="22"/>
          <w:szCs w:val="22"/>
        </w:rPr>
        <w:t>исправляет,</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1-2</w:t>
      </w:r>
      <w:r w:rsidRPr="00C41B23">
        <w:rPr>
          <w:spacing w:val="-1"/>
          <w:sz w:val="22"/>
          <w:szCs w:val="22"/>
        </w:rPr>
        <w:t xml:space="preserve"> </w:t>
      </w:r>
      <w:r w:rsidRPr="00C41B23">
        <w:rPr>
          <w:sz w:val="22"/>
          <w:szCs w:val="22"/>
        </w:rPr>
        <w:t>недочёта</w:t>
      </w:r>
      <w:r w:rsidRPr="00C41B23">
        <w:rPr>
          <w:spacing w:val="-2"/>
          <w:sz w:val="22"/>
          <w:szCs w:val="22"/>
        </w:rPr>
        <w:t xml:space="preserve"> </w:t>
      </w:r>
      <w:r w:rsidRPr="00C41B23">
        <w:rPr>
          <w:sz w:val="22"/>
          <w:szCs w:val="22"/>
        </w:rPr>
        <w:t>в</w:t>
      </w:r>
      <w:r w:rsidRPr="00C41B23">
        <w:rPr>
          <w:spacing w:val="-2"/>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и</w:t>
      </w:r>
      <w:r w:rsidRPr="00C41B23">
        <w:rPr>
          <w:spacing w:val="-2"/>
          <w:sz w:val="22"/>
          <w:szCs w:val="22"/>
        </w:rPr>
        <w:t xml:space="preserve"> </w:t>
      </w:r>
      <w:r w:rsidRPr="00C41B23">
        <w:rPr>
          <w:sz w:val="22"/>
          <w:szCs w:val="22"/>
        </w:rPr>
        <w:t>грамотности</w:t>
      </w:r>
      <w:r w:rsidRPr="00C41B23">
        <w:rPr>
          <w:spacing w:val="58"/>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ответа.</w:t>
      </w:r>
    </w:p>
    <w:p w:rsidR="003D6AA4" w:rsidRPr="00C41B23" w:rsidRDefault="003D6AA4" w:rsidP="003D6AA4">
      <w:pPr>
        <w:pStyle w:val="a3"/>
        <w:ind w:right="766"/>
        <w:rPr>
          <w:sz w:val="22"/>
          <w:szCs w:val="22"/>
        </w:rPr>
      </w:pPr>
      <w:r w:rsidRPr="00C41B23">
        <w:rPr>
          <w:b/>
          <w:i/>
          <w:sz w:val="22"/>
          <w:szCs w:val="22"/>
        </w:rPr>
        <w:t xml:space="preserve">Отметка «3» </w:t>
      </w:r>
      <w:r w:rsidRPr="00C41B23">
        <w:rPr>
          <w:sz w:val="22"/>
          <w:szCs w:val="22"/>
        </w:rPr>
        <w:t>ставится, если ученик обнаруживает знание и понимание основных</w:t>
      </w:r>
      <w:r w:rsidRPr="00C41B23">
        <w:rPr>
          <w:spacing w:val="1"/>
          <w:sz w:val="22"/>
          <w:szCs w:val="22"/>
        </w:rPr>
        <w:t xml:space="preserve"> </w:t>
      </w:r>
      <w:r w:rsidRPr="00C41B23">
        <w:rPr>
          <w:sz w:val="22"/>
          <w:szCs w:val="22"/>
        </w:rPr>
        <w:t>положений</w:t>
      </w:r>
      <w:r w:rsidRPr="00C41B23">
        <w:rPr>
          <w:spacing w:val="1"/>
          <w:sz w:val="22"/>
          <w:szCs w:val="22"/>
        </w:rPr>
        <w:t xml:space="preserve"> </w:t>
      </w:r>
      <w:r w:rsidRPr="00C41B23">
        <w:rPr>
          <w:sz w:val="22"/>
          <w:szCs w:val="22"/>
        </w:rPr>
        <w:t>данной</w:t>
      </w:r>
      <w:r w:rsidRPr="00C41B23">
        <w:rPr>
          <w:spacing w:val="1"/>
          <w:sz w:val="22"/>
          <w:szCs w:val="22"/>
        </w:rPr>
        <w:t xml:space="preserve"> </w:t>
      </w:r>
      <w:r w:rsidRPr="00C41B23">
        <w:rPr>
          <w:sz w:val="22"/>
          <w:szCs w:val="22"/>
        </w:rPr>
        <w:t>темы,</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неполно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понятий</w:t>
      </w:r>
      <w:r w:rsidRPr="00C41B23">
        <w:rPr>
          <w:spacing w:val="1"/>
          <w:sz w:val="22"/>
          <w:szCs w:val="22"/>
        </w:rPr>
        <w:t xml:space="preserve"> </w:t>
      </w:r>
      <w:r w:rsidRPr="00C41B23">
        <w:rPr>
          <w:sz w:val="22"/>
          <w:szCs w:val="22"/>
        </w:rPr>
        <w:t>или</w:t>
      </w:r>
      <w:r w:rsidRPr="00C41B23">
        <w:rPr>
          <w:spacing w:val="1"/>
          <w:sz w:val="22"/>
          <w:szCs w:val="22"/>
        </w:rPr>
        <w:t xml:space="preserve"> </w:t>
      </w:r>
      <w:r w:rsidRPr="00C41B23">
        <w:rPr>
          <w:sz w:val="22"/>
          <w:szCs w:val="22"/>
        </w:rPr>
        <w:t>формулировке</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достаточно</w:t>
      </w:r>
      <w:r w:rsidRPr="00C41B23">
        <w:rPr>
          <w:spacing w:val="1"/>
          <w:sz w:val="22"/>
          <w:szCs w:val="22"/>
        </w:rPr>
        <w:t xml:space="preserve"> </w:t>
      </w:r>
      <w:r w:rsidRPr="00C41B23">
        <w:rPr>
          <w:sz w:val="22"/>
          <w:szCs w:val="22"/>
        </w:rPr>
        <w:t>глубоко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доказательно обосновать свои суждения и привести свои примеры; излагает материал</w:t>
      </w:r>
      <w:r w:rsidRPr="00C41B23">
        <w:rPr>
          <w:spacing w:val="1"/>
          <w:sz w:val="22"/>
          <w:szCs w:val="22"/>
        </w:rPr>
        <w:t xml:space="preserve"> </w:t>
      </w:r>
      <w:r w:rsidRPr="00C41B23">
        <w:rPr>
          <w:sz w:val="22"/>
          <w:szCs w:val="22"/>
        </w:rPr>
        <w:t>непоследовательно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грамотности</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ответа.</w:t>
      </w:r>
    </w:p>
    <w:p w:rsidR="003D6AA4" w:rsidRPr="00C41B23" w:rsidRDefault="003D6AA4" w:rsidP="003D6AA4">
      <w:pPr>
        <w:pStyle w:val="a3"/>
        <w:ind w:right="769"/>
        <w:rPr>
          <w:sz w:val="22"/>
          <w:szCs w:val="22"/>
        </w:rPr>
      </w:pPr>
      <w:r w:rsidRPr="00C41B23">
        <w:rPr>
          <w:b/>
          <w:i/>
          <w:sz w:val="22"/>
          <w:szCs w:val="22"/>
        </w:rPr>
        <w:t>Отметка</w:t>
      </w:r>
      <w:r w:rsidRPr="00C41B23">
        <w:rPr>
          <w:b/>
          <w:i/>
          <w:spacing w:val="1"/>
          <w:sz w:val="22"/>
          <w:szCs w:val="22"/>
        </w:rPr>
        <w:t xml:space="preserve"> </w:t>
      </w:r>
      <w:r w:rsidRPr="00C41B23">
        <w:rPr>
          <w:b/>
          <w:i/>
          <w:sz w:val="22"/>
          <w:szCs w:val="22"/>
        </w:rPr>
        <w:t xml:space="preserve">«2» </w:t>
      </w:r>
      <w:r w:rsidRPr="00C41B23">
        <w:rPr>
          <w:sz w:val="22"/>
          <w:szCs w:val="22"/>
        </w:rPr>
        <w:t>ставится,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обнаруживает</w:t>
      </w:r>
      <w:r w:rsidRPr="00C41B23">
        <w:rPr>
          <w:spacing w:val="1"/>
          <w:sz w:val="22"/>
          <w:szCs w:val="22"/>
        </w:rPr>
        <w:t xml:space="preserve"> </w:t>
      </w:r>
      <w:r w:rsidRPr="00C41B23">
        <w:rPr>
          <w:sz w:val="22"/>
          <w:szCs w:val="22"/>
        </w:rPr>
        <w:t>незнание</w:t>
      </w:r>
      <w:r w:rsidRPr="00C41B23">
        <w:rPr>
          <w:spacing w:val="1"/>
          <w:sz w:val="22"/>
          <w:szCs w:val="22"/>
        </w:rPr>
        <w:t xml:space="preserve"> </w:t>
      </w:r>
      <w:r w:rsidRPr="00C41B23">
        <w:rPr>
          <w:sz w:val="22"/>
          <w:szCs w:val="22"/>
        </w:rPr>
        <w:t>большей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соответствующего</w:t>
      </w:r>
      <w:r w:rsidRPr="00C41B23">
        <w:rPr>
          <w:spacing w:val="1"/>
          <w:sz w:val="22"/>
          <w:szCs w:val="22"/>
        </w:rPr>
        <w:t xml:space="preserve"> </w:t>
      </w:r>
      <w:r w:rsidRPr="00C41B23">
        <w:rPr>
          <w:sz w:val="22"/>
          <w:szCs w:val="22"/>
        </w:rPr>
        <w:t>раздела</w:t>
      </w:r>
      <w:r w:rsidRPr="00C41B23">
        <w:rPr>
          <w:spacing w:val="1"/>
          <w:sz w:val="22"/>
          <w:szCs w:val="22"/>
        </w:rPr>
        <w:t xml:space="preserve"> </w:t>
      </w:r>
      <w:r w:rsidRPr="00C41B23">
        <w:rPr>
          <w:sz w:val="22"/>
          <w:szCs w:val="22"/>
        </w:rPr>
        <w:t>изучаемого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допускает</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формулировке</w:t>
      </w:r>
      <w:r w:rsidRPr="00C41B23">
        <w:rPr>
          <w:spacing w:val="1"/>
          <w:sz w:val="22"/>
          <w:szCs w:val="22"/>
        </w:rPr>
        <w:t xml:space="preserve"> </w:t>
      </w:r>
      <w:r w:rsidRPr="00C41B23">
        <w:rPr>
          <w:sz w:val="22"/>
          <w:szCs w:val="22"/>
        </w:rPr>
        <w:t>определений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искажающие</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смысл,</w:t>
      </w:r>
      <w:r w:rsidRPr="00C41B23">
        <w:rPr>
          <w:spacing w:val="1"/>
          <w:sz w:val="22"/>
          <w:szCs w:val="22"/>
        </w:rPr>
        <w:t xml:space="preserve"> </w:t>
      </w:r>
      <w:r w:rsidRPr="00C41B23">
        <w:rPr>
          <w:sz w:val="22"/>
          <w:szCs w:val="22"/>
        </w:rPr>
        <w:t>беспорядочно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неуверенно</w:t>
      </w:r>
      <w:r w:rsidRPr="00C41B23">
        <w:rPr>
          <w:spacing w:val="1"/>
          <w:sz w:val="22"/>
          <w:szCs w:val="22"/>
        </w:rPr>
        <w:t xml:space="preserve"> </w:t>
      </w:r>
      <w:r w:rsidRPr="00C41B23">
        <w:rPr>
          <w:sz w:val="22"/>
          <w:szCs w:val="22"/>
        </w:rPr>
        <w:t>излагает</w:t>
      </w:r>
      <w:r w:rsidRPr="00C41B23">
        <w:rPr>
          <w:spacing w:val="1"/>
          <w:sz w:val="22"/>
          <w:szCs w:val="22"/>
        </w:rPr>
        <w:t xml:space="preserve"> </w:t>
      </w:r>
      <w:r w:rsidRPr="00C41B23">
        <w:rPr>
          <w:sz w:val="22"/>
          <w:szCs w:val="22"/>
        </w:rPr>
        <w:t>материал.</w:t>
      </w:r>
      <w:r w:rsidRPr="00C41B23">
        <w:rPr>
          <w:spacing w:val="1"/>
          <w:sz w:val="22"/>
          <w:szCs w:val="22"/>
        </w:rPr>
        <w:t xml:space="preserve"> </w:t>
      </w:r>
      <w:r w:rsidRPr="00C41B23">
        <w:rPr>
          <w:sz w:val="22"/>
          <w:szCs w:val="22"/>
        </w:rPr>
        <w:t>Отметка</w:t>
      </w:r>
      <w:r w:rsidRPr="00C41B23">
        <w:rPr>
          <w:spacing w:val="1"/>
          <w:sz w:val="22"/>
          <w:szCs w:val="22"/>
        </w:rPr>
        <w:t xml:space="preserve"> </w:t>
      </w:r>
      <w:r w:rsidRPr="00C41B23">
        <w:rPr>
          <w:sz w:val="22"/>
          <w:szCs w:val="22"/>
        </w:rPr>
        <w:t>«2»</w:t>
      </w:r>
      <w:r w:rsidRPr="00C41B23">
        <w:rPr>
          <w:spacing w:val="1"/>
          <w:sz w:val="22"/>
          <w:szCs w:val="22"/>
        </w:rPr>
        <w:t xml:space="preserve"> </w:t>
      </w:r>
      <w:r w:rsidRPr="00C41B23">
        <w:rPr>
          <w:sz w:val="22"/>
          <w:szCs w:val="22"/>
        </w:rPr>
        <w:t>отмечает</w:t>
      </w:r>
      <w:r w:rsidRPr="00C41B23">
        <w:rPr>
          <w:spacing w:val="1"/>
          <w:sz w:val="22"/>
          <w:szCs w:val="22"/>
        </w:rPr>
        <w:t xml:space="preserve"> </w:t>
      </w:r>
      <w:r w:rsidRPr="00C41B23">
        <w:rPr>
          <w:sz w:val="22"/>
          <w:szCs w:val="22"/>
        </w:rPr>
        <w:t>такие</w:t>
      </w:r>
      <w:r w:rsidRPr="00C41B23">
        <w:rPr>
          <w:spacing w:val="1"/>
          <w:sz w:val="22"/>
          <w:szCs w:val="22"/>
        </w:rPr>
        <w:t xml:space="preserve"> </w:t>
      </w:r>
      <w:r w:rsidRPr="00C41B23">
        <w:rPr>
          <w:sz w:val="22"/>
          <w:szCs w:val="22"/>
        </w:rPr>
        <w:t>недостатки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подготовке</w:t>
      </w:r>
      <w:r w:rsidRPr="00C41B23">
        <w:rPr>
          <w:spacing w:val="1"/>
          <w:sz w:val="22"/>
          <w:szCs w:val="22"/>
        </w:rPr>
        <w:t xml:space="preserve"> </w:t>
      </w:r>
      <w:r w:rsidRPr="00C41B23">
        <w:rPr>
          <w:sz w:val="22"/>
          <w:szCs w:val="22"/>
        </w:rPr>
        <w:t>ученика,</w:t>
      </w:r>
      <w:r w:rsidRPr="00C41B23">
        <w:rPr>
          <w:spacing w:val="60"/>
          <w:sz w:val="22"/>
          <w:szCs w:val="22"/>
        </w:rPr>
        <w:t xml:space="preserve"> </w:t>
      </w:r>
      <w:r w:rsidRPr="00C41B23">
        <w:rPr>
          <w:sz w:val="22"/>
          <w:szCs w:val="22"/>
        </w:rPr>
        <w:t>которые</w:t>
      </w:r>
      <w:r w:rsidRPr="00C41B23">
        <w:rPr>
          <w:spacing w:val="1"/>
          <w:sz w:val="22"/>
          <w:szCs w:val="22"/>
        </w:rPr>
        <w:t xml:space="preserve"> </w:t>
      </w:r>
      <w:r w:rsidRPr="00C41B23">
        <w:rPr>
          <w:sz w:val="22"/>
          <w:szCs w:val="22"/>
        </w:rPr>
        <w:t>являются</w:t>
      </w:r>
      <w:r w:rsidRPr="00C41B23">
        <w:rPr>
          <w:spacing w:val="-2"/>
          <w:sz w:val="22"/>
          <w:szCs w:val="22"/>
        </w:rPr>
        <w:t xml:space="preserve"> </w:t>
      </w:r>
      <w:r w:rsidRPr="00C41B23">
        <w:rPr>
          <w:sz w:val="22"/>
          <w:szCs w:val="22"/>
        </w:rPr>
        <w:t>серьёзным</w:t>
      </w:r>
      <w:r w:rsidRPr="00C41B23">
        <w:rPr>
          <w:spacing w:val="-4"/>
          <w:sz w:val="22"/>
          <w:szCs w:val="22"/>
        </w:rPr>
        <w:t xml:space="preserve"> </w:t>
      </w:r>
      <w:r w:rsidRPr="00C41B23">
        <w:rPr>
          <w:sz w:val="22"/>
          <w:szCs w:val="22"/>
        </w:rPr>
        <w:t>препятствием</w:t>
      </w:r>
      <w:r w:rsidRPr="00C41B23">
        <w:rPr>
          <w:spacing w:val="-2"/>
          <w:sz w:val="22"/>
          <w:szCs w:val="22"/>
        </w:rPr>
        <w:t xml:space="preserve"> </w:t>
      </w:r>
      <w:r w:rsidRPr="00C41B23">
        <w:rPr>
          <w:sz w:val="22"/>
          <w:szCs w:val="22"/>
        </w:rPr>
        <w:t>к</w:t>
      </w:r>
      <w:r w:rsidRPr="00C41B23">
        <w:rPr>
          <w:spacing w:val="3"/>
          <w:sz w:val="22"/>
          <w:szCs w:val="22"/>
        </w:rPr>
        <w:t xml:space="preserve"> </w:t>
      </w:r>
      <w:r w:rsidRPr="00C41B23">
        <w:rPr>
          <w:sz w:val="22"/>
          <w:szCs w:val="22"/>
        </w:rPr>
        <w:t>успешному</w:t>
      </w:r>
      <w:r w:rsidRPr="00C41B23">
        <w:rPr>
          <w:spacing w:val="-5"/>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последующим</w:t>
      </w:r>
      <w:r w:rsidRPr="00C41B23">
        <w:rPr>
          <w:spacing w:val="-3"/>
          <w:sz w:val="22"/>
          <w:szCs w:val="22"/>
        </w:rPr>
        <w:t xml:space="preserve"> </w:t>
      </w:r>
      <w:r w:rsidRPr="00C41B23">
        <w:rPr>
          <w:sz w:val="22"/>
          <w:szCs w:val="22"/>
        </w:rPr>
        <w:t>материалом.</w:t>
      </w:r>
    </w:p>
    <w:p w:rsidR="003D6AA4" w:rsidRPr="00C41B23" w:rsidRDefault="003D6AA4" w:rsidP="003D6AA4">
      <w:pPr>
        <w:pStyle w:val="a3"/>
        <w:ind w:right="764"/>
        <w:rPr>
          <w:sz w:val="22"/>
          <w:szCs w:val="22"/>
        </w:rPr>
      </w:pPr>
      <w:r w:rsidRPr="00C41B23">
        <w:rPr>
          <w:sz w:val="22"/>
          <w:szCs w:val="22"/>
        </w:rPr>
        <w:t>Отметка «5», «4», «3» может ставиться не только за единовременный ответ (когда</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проверку</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ученика</w:t>
      </w:r>
      <w:r w:rsidRPr="00C41B23">
        <w:rPr>
          <w:spacing w:val="1"/>
          <w:sz w:val="22"/>
          <w:szCs w:val="22"/>
        </w:rPr>
        <w:t xml:space="preserve"> </w:t>
      </w:r>
      <w:r w:rsidRPr="00C41B23">
        <w:rPr>
          <w:sz w:val="22"/>
          <w:szCs w:val="22"/>
        </w:rPr>
        <w:t>отводится</w:t>
      </w:r>
      <w:r w:rsidRPr="00C41B23">
        <w:rPr>
          <w:spacing w:val="1"/>
          <w:sz w:val="22"/>
          <w:szCs w:val="22"/>
        </w:rPr>
        <w:t xml:space="preserve"> </w:t>
      </w:r>
      <w:r w:rsidRPr="00C41B23">
        <w:rPr>
          <w:sz w:val="22"/>
          <w:szCs w:val="22"/>
        </w:rPr>
        <w:t>определенное</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рассредоточенный во времени, т. е. за сумму ответов, данных учеником на протяжении</w:t>
      </w:r>
      <w:r w:rsidRPr="00C41B23">
        <w:rPr>
          <w:spacing w:val="1"/>
          <w:sz w:val="22"/>
          <w:szCs w:val="22"/>
        </w:rPr>
        <w:t xml:space="preserve"> </w:t>
      </w:r>
      <w:r w:rsidRPr="00C41B23">
        <w:rPr>
          <w:sz w:val="22"/>
          <w:szCs w:val="22"/>
        </w:rPr>
        <w:t>урока</w:t>
      </w:r>
      <w:r w:rsidRPr="00C41B23">
        <w:rPr>
          <w:spacing w:val="1"/>
          <w:sz w:val="22"/>
          <w:szCs w:val="22"/>
        </w:rPr>
        <w:t xml:space="preserve"> </w:t>
      </w:r>
      <w:r w:rsidRPr="00C41B23">
        <w:rPr>
          <w:sz w:val="22"/>
          <w:szCs w:val="22"/>
        </w:rPr>
        <w:t>(выводится</w:t>
      </w:r>
      <w:r w:rsidRPr="00C41B23">
        <w:rPr>
          <w:spacing w:val="1"/>
          <w:sz w:val="22"/>
          <w:szCs w:val="22"/>
        </w:rPr>
        <w:t xml:space="preserve"> </w:t>
      </w:r>
      <w:r w:rsidRPr="00C41B23">
        <w:rPr>
          <w:sz w:val="22"/>
          <w:szCs w:val="22"/>
        </w:rPr>
        <w:t>поурочный</w:t>
      </w:r>
      <w:r w:rsidRPr="00C41B23">
        <w:rPr>
          <w:spacing w:val="1"/>
          <w:sz w:val="22"/>
          <w:szCs w:val="22"/>
        </w:rPr>
        <w:t xml:space="preserve"> </w:t>
      </w:r>
      <w:r w:rsidRPr="00C41B23">
        <w:rPr>
          <w:sz w:val="22"/>
          <w:szCs w:val="22"/>
        </w:rPr>
        <w:t>балл),</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условии,</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урока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только</w:t>
      </w:r>
      <w:r w:rsidRPr="00C41B23">
        <w:rPr>
          <w:spacing w:val="1"/>
          <w:sz w:val="22"/>
          <w:szCs w:val="22"/>
        </w:rPr>
        <w:t xml:space="preserve"> </w:t>
      </w:r>
      <w:r w:rsidRPr="00C41B23">
        <w:rPr>
          <w:sz w:val="22"/>
          <w:szCs w:val="22"/>
        </w:rPr>
        <w:t>заслушивались его ответы, но и осуществлялась проверка умения применять знания на</w:t>
      </w:r>
      <w:r w:rsidRPr="00C41B23">
        <w:rPr>
          <w:spacing w:val="1"/>
          <w:sz w:val="22"/>
          <w:szCs w:val="22"/>
        </w:rPr>
        <w:t xml:space="preserve"> </w:t>
      </w:r>
      <w:r w:rsidRPr="00C41B23">
        <w:rPr>
          <w:sz w:val="22"/>
          <w:szCs w:val="22"/>
        </w:rPr>
        <w:t>практике.</w:t>
      </w:r>
    </w:p>
    <w:p w:rsidR="003D6AA4" w:rsidRPr="00C41B23" w:rsidRDefault="003D6AA4" w:rsidP="003D6AA4">
      <w:pPr>
        <w:pStyle w:val="a3"/>
        <w:spacing w:before="3"/>
        <w:ind w:left="0"/>
        <w:rPr>
          <w:sz w:val="22"/>
          <w:szCs w:val="22"/>
        </w:rPr>
      </w:pPr>
    </w:p>
    <w:p w:rsidR="003D6AA4" w:rsidRPr="00C41B23" w:rsidRDefault="003D6AA4" w:rsidP="003D6AA4">
      <w:pPr>
        <w:pStyle w:val="Heading2"/>
        <w:ind w:left="1670"/>
        <w:rPr>
          <w:sz w:val="22"/>
          <w:szCs w:val="22"/>
        </w:rPr>
      </w:pPr>
      <w:r w:rsidRPr="00C41B23">
        <w:rPr>
          <w:sz w:val="22"/>
          <w:szCs w:val="22"/>
        </w:rPr>
        <w:t>Метод</w:t>
      </w:r>
      <w:r w:rsidRPr="00C41B23">
        <w:rPr>
          <w:spacing w:val="-2"/>
          <w:sz w:val="22"/>
          <w:szCs w:val="22"/>
        </w:rPr>
        <w:t xml:space="preserve"> </w:t>
      </w:r>
      <w:r w:rsidRPr="00C41B23">
        <w:rPr>
          <w:sz w:val="22"/>
          <w:szCs w:val="22"/>
        </w:rPr>
        <w:t>проектов.</w:t>
      </w:r>
    </w:p>
    <w:p w:rsidR="003D6AA4" w:rsidRPr="00C41B23" w:rsidRDefault="003D6AA4" w:rsidP="003D6AA4">
      <w:pPr>
        <w:pStyle w:val="a3"/>
        <w:ind w:right="762"/>
        <w:rPr>
          <w:sz w:val="22"/>
          <w:szCs w:val="22"/>
        </w:rPr>
      </w:pPr>
      <w:r w:rsidRPr="00C41B23">
        <w:rPr>
          <w:sz w:val="22"/>
          <w:szCs w:val="22"/>
        </w:rPr>
        <w:t>Проектная культура предполагает большую свободу критериев, многие из которых</w:t>
      </w:r>
      <w:r w:rsidRPr="00C41B23">
        <w:rPr>
          <w:spacing w:val="1"/>
          <w:sz w:val="22"/>
          <w:szCs w:val="22"/>
        </w:rPr>
        <w:t xml:space="preserve"> </w:t>
      </w:r>
      <w:r w:rsidRPr="00C41B23">
        <w:rPr>
          <w:sz w:val="22"/>
          <w:szCs w:val="22"/>
        </w:rPr>
        <w:t>устанавливаются</w:t>
      </w:r>
      <w:r w:rsidRPr="00C41B23">
        <w:rPr>
          <w:spacing w:val="1"/>
          <w:sz w:val="22"/>
          <w:szCs w:val="22"/>
        </w:rPr>
        <w:t xml:space="preserve"> </w:t>
      </w:r>
      <w:r w:rsidRPr="00C41B23">
        <w:rPr>
          <w:sz w:val="22"/>
          <w:szCs w:val="22"/>
        </w:rPr>
        <w:t>самими</w:t>
      </w:r>
      <w:r w:rsidRPr="00C41B23">
        <w:rPr>
          <w:spacing w:val="1"/>
          <w:sz w:val="22"/>
          <w:szCs w:val="22"/>
        </w:rPr>
        <w:t xml:space="preserve"> </w:t>
      </w:r>
      <w:r w:rsidRPr="00C41B23">
        <w:rPr>
          <w:sz w:val="22"/>
          <w:szCs w:val="22"/>
        </w:rPr>
        <w:t>исполнителями.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проекта</w:t>
      </w:r>
      <w:r w:rsidRPr="00C41B23">
        <w:rPr>
          <w:spacing w:val="1"/>
          <w:sz w:val="22"/>
          <w:szCs w:val="22"/>
        </w:rPr>
        <w:t xml:space="preserve"> </w:t>
      </w:r>
      <w:r w:rsidRPr="00C41B23">
        <w:rPr>
          <w:sz w:val="22"/>
          <w:szCs w:val="22"/>
        </w:rPr>
        <w:t>учитывается</w:t>
      </w:r>
      <w:r w:rsidRPr="00C41B23">
        <w:rPr>
          <w:spacing w:val="1"/>
          <w:sz w:val="22"/>
          <w:szCs w:val="22"/>
        </w:rPr>
        <w:t xml:space="preserve"> </w:t>
      </w:r>
      <w:r w:rsidRPr="00C41B23">
        <w:rPr>
          <w:sz w:val="22"/>
          <w:szCs w:val="22"/>
        </w:rPr>
        <w:t>целесообразность,</w:t>
      </w:r>
      <w:r w:rsidRPr="00C41B23">
        <w:rPr>
          <w:spacing w:val="1"/>
          <w:sz w:val="22"/>
          <w:szCs w:val="22"/>
        </w:rPr>
        <w:t xml:space="preserve"> </w:t>
      </w:r>
      <w:r w:rsidRPr="00C41B23">
        <w:rPr>
          <w:sz w:val="22"/>
          <w:szCs w:val="22"/>
        </w:rPr>
        <w:t>сложность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качество</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изделия,</w:t>
      </w:r>
      <w:r w:rsidRPr="00C41B23">
        <w:rPr>
          <w:spacing w:val="1"/>
          <w:sz w:val="22"/>
          <w:szCs w:val="22"/>
        </w:rPr>
        <w:t xml:space="preserve"> </w:t>
      </w:r>
      <w:r w:rsidRPr="00C41B23">
        <w:rPr>
          <w:sz w:val="22"/>
          <w:szCs w:val="22"/>
        </w:rPr>
        <w:t>кроме</w:t>
      </w:r>
      <w:r w:rsidRPr="00C41B23">
        <w:rPr>
          <w:spacing w:val="1"/>
          <w:sz w:val="22"/>
          <w:szCs w:val="22"/>
        </w:rPr>
        <w:t xml:space="preserve"> </w:t>
      </w:r>
      <w:r w:rsidRPr="00C41B23">
        <w:rPr>
          <w:sz w:val="22"/>
          <w:szCs w:val="22"/>
        </w:rPr>
        <w:t>того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полнота</w:t>
      </w:r>
      <w:r w:rsidRPr="00C41B23">
        <w:rPr>
          <w:spacing w:val="1"/>
          <w:sz w:val="22"/>
          <w:szCs w:val="22"/>
        </w:rPr>
        <w:t xml:space="preserve"> </w:t>
      </w:r>
      <w:r w:rsidRPr="00C41B23">
        <w:rPr>
          <w:sz w:val="22"/>
          <w:szCs w:val="22"/>
        </w:rPr>
        <w:t>пояснительной</w:t>
      </w:r>
      <w:r w:rsidRPr="00C41B23">
        <w:rPr>
          <w:spacing w:val="1"/>
          <w:sz w:val="22"/>
          <w:szCs w:val="22"/>
        </w:rPr>
        <w:t xml:space="preserve"> </w:t>
      </w:r>
      <w:r w:rsidRPr="00C41B23">
        <w:rPr>
          <w:sz w:val="22"/>
          <w:szCs w:val="22"/>
        </w:rPr>
        <w:t>записки,</w:t>
      </w:r>
      <w:r w:rsidRPr="00C41B23">
        <w:rPr>
          <w:spacing w:val="1"/>
          <w:sz w:val="22"/>
          <w:szCs w:val="22"/>
        </w:rPr>
        <w:t xml:space="preserve"> </w:t>
      </w:r>
      <w:r w:rsidRPr="00C41B23">
        <w:rPr>
          <w:sz w:val="22"/>
          <w:szCs w:val="22"/>
        </w:rPr>
        <w:t>аккуратность</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схем,</w:t>
      </w:r>
      <w:r w:rsidRPr="00C41B23">
        <w:rPr>
          <w:spacing w:val="1"/>
          <w:sz w:val="22"/>
          <w:szCs w:val="22"/>
        </w:rPr>
        <w:t xml:space="preserve"> </w:t>
      </w:r>
      <w:r w:rsidRPr="00C41B23">
        <w:rPr>
          <w:sz w:val="22"/>
          <w:szCs w:val="22"/>
        </w:rPr>
        <w:t>чертежей,</w:t>
      </w:r>
      <w:r w:rsidRPr="00C41B23">
        <w:rPr>
          <w:spacing w:val="1"/>
          <w:sz w:val="22"/>
          <w:szCs w:val="22"/>
        </w:rPr>
        <w:t xml:space="preserve"> </w:t>
      </w:r>
      <w:r w:rsidRPr="00C41B23">
        <w:rPr>
          <w:sz w:val="22"/>
          <w:szCs w:val="22"/>
        </w:rPr>
        <w:t>уровень</w:t>
      </w:r>
      <w:r w:rsidRPr="00C41B23">
        <w:rPr>
          <w:spacing w:val="1"/>
          <w:sz w:val="22"/>
          <w:szCs w:val="22"/>
        </w:rPr>
        <w:t xml:space="preserve"> </w:t>
      </w:r>
      <w:r w:rsidRPr="00C41B23">
        <w:rPr>
          <w:sz w:val="22"/>
          <w:szCs w:val="22"/>
        </w:rPr>
        <w:t>самостоятельности,</w:t>
      </w:r>
      <w:r w:rsidRPr="00C41B23">
        <w:rPr>
          <w:spacing w:val="-1"/>
          <w:sz w:val="22"/>
          <w:szCs w:val="22"/>
        </w:rPr>
        <w:t xml:space="preserve"> </w:t>
      </w:r>
      <w:r w:rsidRPr="00C41B23">
        <w:rPr>
          <w:sz w:val="22"/>
          <w:szCs w:val="22"/>
        </w:rPr>
        <w:t>степень</w:t>
      </w:r>
      <w:r w:rsidRPr="00C41B23">
        <w:rPr>
          <w:spacing w:val="3"/>
          <w:sz w:val="22"/>
          <w:szCs w:val="22"/>
        </w:rPr>
        <w:t xml:space="preserve"> </w:t>
      </w:r>
      <w:r w:rsidRPr="00C41B23">
        <w:rPr>
          <w:sz w:val="22"/>
          <w:szCs w:val="22"/>
        </w:rPr>
        <w:t>владения</w:t>
      </w:r>
      <w:r w:rsidRPr="00C41B23">
        <w:rPr>
          <w:spacing w:val="-1"/>
          <w:sz w:val="22"/>
          <w:szCs w:val="22"/>
        </w:rPr>
        <w:t xml:space="preserve"> </w:t>
      </w:r>
      <w:r w:rsidRPr="00C41B23">
        <w:rPr>
          <w:sz w:val="22"/>
          <w:szCs w:val="22"/>
        </w:rPr>
        <w:t>материалом</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защите.</w:t>
      </w:r>
    </w:p>
    <w:p w:rsidR="003D6AA4" w:rsidRPr="00C41B23" w:rsidRDefault="003D6AA4" w:rsidP="003D6AA4">
      <w:pPr>
        <w:pStyle w:val="a3"/>
        <w:ind w:left="1670"/>
        <w:rPr>
          <w:sz w:val="22"/>
          <w:szCs w:val="22"/>
        </w:rPr>
      </w:pPr>
      <w:r w:rsidRPr="00C41B23">
        <w:rPr>
          <w:sz w:val="22"/>
          <w:szCs w:val="22"/>
        </w:rPr>
        <w:t>Последовательность</w:t>
      </w:r>
      <w:r w:rsidRPr="00C41B23">
        <w:rPr>
          <w:spacing w:val="-3"/>
          <w:sz w:val="22"/>
          <w:szCs w:val="22"/>
        </w:rPr>
        <w:t xml:space="preserve"> </w:t>
      </w:r>
      <w:r w:rsidRPr="00C41B23">
        <w:rPr>
          <w:sz w:val="22"/>
          <w:szCs w:val="22"/>
        </w:rPr>
        <w:t>работы</w:t>
      </w:r>
      <w:r w:rsidRPr="00C41B23">
        <w:rPr>
          <w:spacing w:val="-2"/>
          <w:sz w:val="22"/>
          <w:szCs w:val="22"/>
        </w:rPr>
        <w:t xml:space="preserve"> </w:t>
      </w:r>
      <w:r w:rsidRPr="00C41B23">
        <w:rPr>
          <w:sz w:val="22"/>
          <w:szCs w:val="22"/>
        </w:rPr>
        <w:t>над</w:t>
      </w:r>
      <w:r w:rsidRPr="00C41B23">
        <w:rPr>
          <w:spacing w:val="-2"/>
          <w:sz w:val="22"/>
          <w:szCs w:val="22"/>
        </w:rPr>
        <w:t xml:space="preserve"> </w:t>
      </w:r>
      <w:r w:rsidRPr="00C41B23">
        <w:rPr>
          <w:sz w:val="22"/>
          <w:szCs w:val="22"/>
        </w:rPr>
        <w:t>проектом</w:t>
      </w:r>
      <w:r w:rsidRPr="00C41B23">
        <w:rPr>
          <w:spacing w:val="-4"/>
          <w:sz w:val="22"/>
          <w:szCs w:val="22"/>
        </w:rPr>
        <w:t xml:space="preserve"> </w:t>
      </w:r>
      <w:r w:rsidRPr="00C41B23">
        <w:rPr>
          <w:sz w:val="22"/>
          <w:szCs w:val="22"/>
        </w:rPr>
        <w:t>представлена</w:t>
      </w:r>
      <w:r w:rsidRPr="00C41B23">
        <w:rPr>
          <w:spacing w:val="-3"/>
          <w:sz w:val="22"/>
          <w:szCs w:val="22"/>
        </w:rPr>
        <w:t xml:space="preserve"> </w:t>
      </w:r>
      <w:r w:rsidRPr="00C41B23">
        <w:rPr>
          <w:sz w:val="22"/>
          <w:szCs w:val="22"/>
        </w:rPr>
        <w:t>в</w:t>
      </w:r>
      <w:r w:rsidRPr="00C41B23">
        <w:rPr>
          <w:spacing w:val="-3"/>
          <w:sz w:val="22"/>
          <w:szCs w:val="22"/>
        </w:rPr>
        <w:t xml:space="preserve"> </w:t>
      </w:r>
      <w:r w:rsidRPr="00C41B23">
        <w:rPr>
          <w:sz w:val="22"/>
          <w:szCs w:val="22"/>
        </w:rPr>
        <w:t>таблице</w:t>
      </w:r>
      <w:r w:rsidRPr="00C41B23">
        <w:rPr>
          <w:spacing w:val="-3"/>
          <w:sz w:val="22"/>
          <w:szCs w:val="22"/>
        </w:rPr>
        <w:t xml:space="preserve"> </w:t>
      </w:r>
      <w:r w:rsidRPr="00C41B23">
        <w:rPr>
          <w:sz w:val="22"/>
          <w:szCs w:val="22"/>
        </w:rPr>
        <w:t>1</w:t>
      </w:r>
    </w:p>
    <w:p w:rsidR="003D6AA4" w:rsidRPr="00C41B23" w:rsidRDefault="003D6AA4" w:rsidP="003D6AA4">
      <w:pPr>
        <w:spacing w:before="4"/>
        <w:ind w:left="9164" w:right="750"/>
        <w:jc w:val="center"/>
        <w:rPr>
          <w:b/>
          <w:i/>
        </w:rPr>
      </w:pPr>
      <w:r w:rsidRPr="00C41B23">
        <w:rPr>
          <w:b/>
          <w:i/>
        </w:rPr>
        <w:t>Таблица</w:t>
      </w:r>
      <w:r w:rsidRPr="00C41B23">
        <w:rPr>
          <w:b/>
          <w:i/>
          <w:spacing w:val="-1"/>
        </w:rPr>
        <w:t xml:space="preserve"> </w:t>
      </w:r>
      <w:r w:rsidRPr="00C41B23">
        <w:rPr>
          <w:b/>
          <w:i/>
        </w:rPr>
        <w:t>1.</w:t>
      </w:r>
    </w:p>
    <w:p w:rsidR="003D6AA4" w:rsidRPr="00C41B23" w:rsidRDefault="003D6AA4" w:rsidP="003D6AA4">
      <w:pPr>
        <w:pStyle w:val="Heading2"/>
        <w:spacing w:line="240" w:lineRule="auto"/>
        <w:ind w:left="946" w:right="750"/>
        <w:jc w:val="center"/>
        <w:rPr>
          <w:sz w:val="22"/>
          <w:szCs w:val="22"/>
        </w:rPr>
      </w:pPr>
      <w:r w:rsidRPr="00C41B23">
        <w:rPr>
          <w:sz w:val="22"/>
          <w:szCs w:val="22"/>
        </w:rPr>
        <w:t>Творческая</w:t>
      </w:r>
      <w:r w:rsidRPr="00C41B23">
        <w:rPr>
          <w:spacing w:val="-2"/>
          <w:sz w:val="22"/>
          <w:szCs w:val="22"/>
        </w:rPr>
        <w:t xml:space="preserve"> </w:t>
      </w:r>
      <w:r w:rsidRPr="00C41B23">
        <w:rPr>
          <w:sz w:val="22"/>
          <w:szCs w:val="22"/>
        </w:rPr>
        <w:t>работа.</w:t>
      </w:r>
    </w:p>
    <w:p w:rsidR="003D6AA4" w:rsidRPr="00C41B23" w:rsidRDefault="003D6AA4" w:rsidP="003D6AA4">
      <w:pPr>
        <w:pStyle w:val="a3"/>
        <w:spacing w:before="3"/>
        <w:ind w:left="0"/>
        <w:rPr>
          <w:b/>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9"/>
        <w:gridCol w:w="5495"/>
      </w:tblGrid>
      <w:tr w:rsidR="003D6AA4" w:rsidRPr="00C41B23" w:rsidTr="00C41B23">
        <w:trPr>
          <w:trHeight w:val="292"/>
        </w:trPr>
        <w:tc>
          <w:tcPr>
            <w:tcW w:w="9574" w:type="dxa"/>
            <w:gridSpan w:val="2"/>
          </w:tcPr>
          <w:p w:rsidR="003D6AA4" w:rsidRPr="00C41B23" w:rsidRDefault="003D6AA4" w:rsidP="00C41B23">
            <w:pPr>
              <w:pStyle w:val="TableParagraph"/>
              <w:spacing w:line="272" w:lineRule="exact"/>
            </w:pPr>
            <w:r w:rsidRPr="00C41B23">
              <w:t>1-й</w:t>
            </w:r>
            <w:r w:rsidRPr="00C41B23">
              <w:rPr>
                <w:spacing w:val="-2"/>
              </w:rPr>
              <w:t xml:space="preserve"> </w:t>
            </w:r>
            <w:r w:rsidRPr="00C41B23">
              <w:t>этап.</w:t>
            </w:r>
            <w:r w:rsidRPr="00C41B23">
              <w:rPr>
                <w:spacing w:val="-4"/>
              </w:rPr>
              <w:t xml:space="preserve"> </w:t>
            </w:r>
            <w:r w:rsidRPr="00C41B23">
              <w:t>Разработка</w:t>
            </w:r>
            <w:r w:rsidRPr="00C41B23">
              <w:rPr>
                <w:spacing w:val="-1"/>
              </w:rPr>
              <w:t xml:space="preserve"> </w:t>
            </w:r>
            <w:r w:rsidRPr="00C41B23">
              <w:t>проекта</w:t>
            </w:r>
          </w:p>
        </w:tc>
      </w:tr>
      <w:tr w:rsidR="003D6AA4" w:rsidRPr="00C41B23" w:rsidTr="00C41B23">
        <w:trPr>
          <w:trHeight w:val="880"/>
        </w:trPr>
        <w:tc>
          <w:tcPr>
            <w:tcW w:w="4079" w:type="dxa"/>
          </w:tcPr>
          <w:p w:rsidR="003D6AA4" w:rsidRPr="00C41B23" w:rsidRDefault="003D6AA4" w:rsidP="00C41B23">
            <w:pPr>
              <w:pStyle w:val="TableParagraph"/>
              <w:spacing w:before="6"/>
              <w:rPr>
                <w:b/>
                <w:lang w:val="ru-RU"/>
              </w:rPr>
            </w:pPr>
          </w:p>
          <w:p w:rsidR="003D6AA4" w:rsidRPr="00C41B23" w:rsidRDefault="003D6AA4" w:rsidP="00C41B23">
            <w:pPr>
              <w:pStyle w:val="TableParagraph"/>
              <w:spacing w:before="1"/>
              <w:rPr>
                <w:lang w:val="ru-RU"/>
              </w:rPr>
            </w:pPr>
            <w:r w:rsidRPr="00C41B23">
              <w:rPr>
                <w:lang w:val="ru-RU"/>
              </w:rPr>
              <w:t>Для</w:t>
            </w:r>
            <w:r w:rsidRPr="00C41B23">
              <w:rPr>
                <w:spacing w:val="-2"/>
                <w:lang w:val="ru-RU"/>
              </w:rPr>
              <w:t xml:space="preserve"> </w:t>
            </w:r>
            <w:r w:rsidRPr="00C41B23">
              <w:rPr>
                <w:lang w:val="ru-RU"/>
              </w:rPr>
              <w:t>чего и</w:t>
            </w:r>
            <w:r w:rsidRPr="00C41B23">
              <w:rPr>
                <w:spacing w:val="-1"/>
                <w:lang w:val="ru-RU"/>
              </w:rPr>
              <w:t xml:space="preserve"> </w:t>
            </w:r>
            <w:r w:rsidRPr="00C41B23">
              <w:rPr>
                <w:lang w:val="ru-RU"/>
              </w:rPr>
              <w:t>кому</w:t>
            </w:r>
            <w:r w:rsidRPr="00C41B23">
              <w:rPr>
                <w:spacing w:val="-1"/>
                <w:lang w:val="ru-RU"/>
              </w:rPr>
              <w:t xml:space="preserve"> </w:t>
            </w:r>
            <w:r w:rsidRPr="00C41B23">
              <w:rPr>
                <w:lang w:val="ru-RU"/>
              </w:rPr>
              <w:t>нужен</w:t>
            </w:r>
            <w:r w:rsidRPr="00C41B23">
              <w:rPr>
                <w:spacing w:val="-2"/>
                <w:lang w:val="ru-RU"/>
              </w:rPr>
              <w:t xml:space="preserve"> </w:t>
            </w:r>
            <w:r w:rsidRPr="00C41B23">
              <w:rPr>
                <w:lang w:val="ru-RU"/>
              </w:rPr>
              <w:t>проект?</w:t>
            </w:r>
          </w:p>
        </w:tc>
        <w:tc>
          <w:tcPr>
            <w:tcW w:w="5495" w:type="dxa"/>
          </w:tcPr>
          <w:p w:rsidR="003D6AA4" w:rsidRPr="00C41B23" w:rsidRDefault="003D6AA4" w:rsidP="001F01AD">
            <w:pPr>
              <w:pStyle w:val="TableParagraph"/>
              <w:numPr>
                <w:ilvl w:val="0"/>
                <w:numId w:val="174"/>
              </w:numPr>
              <w:tabs>
                <w:tab w:val="left" w:pos="289"/>
              </w:tabs>
              <w:spacing w:before="1"/>
              <w:ind w:hanging="185"/>
            </w:pPr>
            <w:r w:rsidRPr="00C41B23">
              <w:t>Сделать</w:t>
            </w:r>
            <w:r w:rsidRPr="00C41B23">
              <w:rPr>
                <w:spacing w:val="-2"/>
              </w:rPr>
              <w:t xml:space="preserve"> </w:t>
            </w:r>
            <w:r w:rsidRPr="00C41B23">
              <w:t>подарок.</w:t>
            </w:r>
          </w:p>
          <w:p w:rsidR="003D6AA4" w:rsidRPr="00C41B23" w:rsidRDefault="003D6AA4" w:rsidP="001F01AD">
            <w:pPr>
              <w:pStyle w:val="TableParagraph"/>
              <w:numPr>
                <w:ilvl w:val="0"/>
                <w:numId w:val="174"/>
              </w:numPr>
              <w:tabs>
                <w:tab w:val="left" w:pos="289"/>
              </w:tabs>
              <w:spacing w:line="290" w:lineRule="atLeast"/>
              <w:ind w:left="104" w:right="2335" w:firstLine="0"/>
              <w:rPr>
                <w:lang w:val="ru-RU"/>
              </w:rPr>
            </w:pPr>
            <w:r w:rsidRPr="00C41B23">
              <w:rPr>
                <w:lang w:val="ru-RU"/>
              </w:rPr>
              <w:t>Подготовиться</w:t>
            </w:r>
            <w:r w:rsidRPr="00C41B23">
              <w:rPr>
                <w:spacing w:val="-6"/>
                <w:lang w:val="ru-RU"/>
              </w:rPr>
              <w:t xml:space="preserve"> </w:t>
            </w:r>
            <w:r w:rsidRPr="00C41B23">
              <w:rPr>
                <w:lang w:val="ru-RU"/>
              </w:rPr>
              <w:t>к</w:t>
            </w:r>
            <w:r w:rsidRPr="00C41B23">
              <w:rPr>
                <w:spacing w:val="-6"/>
                <w:lang w:val="ru-RU"/>
              </w:rPr>
              <w:t xml:space="preserve"> </w:t>
            </w:r>
            <w:r w:rsidRPr="00C41B23">
              <w:rPr>
                <w:lang w:val="ru-RU"/>
              </w:rPr>
              <w:t>празднику.</w:t>
            </w:r>
            <w:r w:rsidRPr="00C41B23">
              <w:rPr>
                <w:spacing w:val="-51"/>
                <w:lang w:val="ru-RU"/>
              </w:rPr>
              <w:t xml:space="preserve"> </w:t>
            </w:r>
            <w:r w:rsidRPr="00C41B23">
              <w:rPr>
                <w:lang w:val="ru-RU"/>
              </w:rPr>
              <w:t>3.Что-то</w:t>
            </w:r>
            <w:r w:rsidRPr="00C41B23">
              <w:rPr>
                <w:spacing w:val="-2"/>
                <w:lang w:val="ru-RU"/>
              </w:rPr>
              <w:t xml:space="preserve"> </w:t>
            </w:r>
            <w:r w:rsidRPr="00C41B23">
              <w:rPr>
                <w:lang w:val="ru-RU"/>
              </w:rPr>
              <w:t>другое.</w:t>
            </w:r>
          </w:p>
        </w:tc>
      </w:tr>
    </w:tbl>
    <w:p w:rsidR="003D6AA4" w:rsidRPr="00C41B23" w:rsidRDefault="003D6AA4" w:rsidP="003D6AA4">
      <w:pPr>
        <w:spacing w:line="290" w:lineRule="atLeast"/>
        <w:sectPr w:rsidR="003D6AA4" w:rsidRPr="00C41B23">
          <w:pgSz w:w="11910" w:h="16840"/>
          <w:pgMar w:top="1040" w:right="80" w:bottom="280" w:left="740" w:header="720" w:footer="72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9"/>
        <w:gridCol w:w="5495"/>
      </w:tblGrid>
      <w:tr w:rsidR="003D6AA4" w:rsidRPr="00C41B23" w:rsidTr="00C41B23">
        <w:trPr>
          <w:trHeight w:val="1466"/>
        </w:trPr>
        <w:tc>
          <w:tcPr>
            <w:tcW w:w="4079" w:type="dxa"/>
          </w:tcPr>
          <w:p w:rsidR="003D6AA4" w:rsidRPr="00C41B23" w:rsidRDefault="003D6AA4" w:rsidP="00C41B23">
            <w:pPr>
              <w:pStyle w:val="TableParagraph"/>
              <w:rPr>
                <w:b/>
                <w:lang w:val="ru-RU"/>
              </w:rPr>
            </w:pPr>
          </w:p>
          <w:p w:rsidR="003D6AA4" w:rsidRPr="00C41B23" w:rsidRDefault="003D6AA4" w:rsidP="00C41B23">
            <w:pPr>
              <w:pStyle w:val="TableParagraph"/>
              <w:spacing w:before="7"/>
              <w:rPr>
                <w:b/>
                <w:lang w:val="ru-RU"/>
              </w:rPr>
            </w:pPr>
          </w:p>
          <w:p w:rsidR="003D6AA4" w:rsidRPr="00C41B23" w:rsidRDefault="003D6AA4" w:rsidP="00C41B23">
            <w:pPr>
              <w:pStyle w:val="TableParagraph"/>
            </w:pPr>
            <w:r w:rsidRPr="00C41B23">
              <w:t>Что</w:t>
            </w:r>
            <w:r w:rsidRPr="00C41B23">
              <w:rPr>
                <w:spacing w:val="-3"/>
              </w:rPr>
              <w:t xml:space="preserve"> </w:t>
            </w:r>
            <w:r w:rsidRPr="00C41B23">
              <w:t>будем</w:t>
            </w:r>
            <w:r w:rsidRPr="00C41B23">
              <w:rPr>
                <w:spacing w:val="-3"/>
              </w:rPr>
              <w:t xml:space="preserve"> </w:t>
            </w:r>
            <w:r w:rsidRPr="00C41B23">
              <w:t>делать?</w:t>
            </w:r>
          </w:p>
        </w:tc>
        <w:tc>
          <w:tcPr>
            <w:tcW w:w="5495" w:type="dxa"/>
          </w:tcPr>
          <w:p w:rsidR="003D6AA4" w:rsidRPr="00C41B23" w:rsidRDefault="003D6AA4" w:rsidP="00C41B23">
            <w:pPr>
              <w:pStyle w:val="TableParagraph"/>
              <w:ind w:left="104" w:right="1334"/>
              <w:rPr>
                <w:lang w:val="ru-RU"/>
              </w:rPr>
            </w:pPr>
            <w:r w:rsidRPr="00C41B23">
              <w:rPr>
                <w:lang w:val="ru-RU"/>
              </w:rPr>
              <w:t>1.Обсуждаем и выбираем изделие (-я).</w:t>
            </w:r>
            <w:r w:rsidRPr="00C41B23">
              <w:rPr>
                <w:spacing w:val="-52"/>
                <w:lang w:val="ru-RU"/>
              </w:rPr>
              <w:t xml:space="preserve"> </w:t>
            </w:r>
            <w:r w:rsidRPr="00C41B23">
              <w:rPr>
                <w:lang w:val="ru-RU"/>
              </w:rPr>
              <w:t>2.Определяем</w:t>
            </w:r>
            <w:r w:rsidRPr="00C41B23">
              <w:rPr>
                <w:spacing w:val="-2"/>
                <w:lang w:val="ru-RU"/>
              </w:rPr>
              <w:t xml:space="preserve"> </w:t>
            </w:r>
            <w:r w:rsidRPr="00C41B23">
              <w:rPr>
                <w:lang w:val="ru-RU"/>
              </w:rPr>
              <w:t>конструкцию</w:t>
            </w:r>
            <w:r w:rsidRPr="00C41B23">
              <w:rPr>
                <w:spacing w:val="-3"/>
                <w:lang w:val="ru-RU"/>
              </w:rPr>
              <w:t xml:space="preserve"> </w:t>
            </w:r>
            <w:r w:rsidRPr="00C41B23">
              <w:rPr>
                <w:lang w:val="ru-RU"/>
              </w:rPr>
              <w:t>изделия.</w:t>
            </w:r>
          </w:p>
          <w:p w:rsidR="003D6AA4" w:rsidRPr="00C41B23" w:rsidRDefault="003D6AA4" w:rsidP="001F01AD">
            <w:pPr>
              <w:pStyle w:val="TableParagraph"/>
              <w:numPr>
                <w:ilvl w:val="0"/>
                <w:numId w:val="173"/>
              </w:numPr>
              <w:tabs>
                <w:tab w:val="left" w:pos="289"/>
              </w:tabs>
              <w:ind w:hanging="185"/>
            </w:pPr>
            <w:r w:rsidRPr="00C41B23">
              <w:rPr>
                <w:spacing w:val="-1"/>
              </w:rPr>
              <w:t>Подбираем</w:t>
            </w:r>
            <w:r w:rsidRPr="00C41B23">
              <w:rPr>
                <w:spacing w:val="-11"/>
              </w:rPr>
              <w:t xml:space="preserve"> </w:t>
            </w:r>
            <w:r w:rsidRPr="00C41B23">
              <w:rPr>
                <w:spacing w:val="-1"/>
              </w:rPr>
              <w:t>подходящие</w:t>
            </w:r>
            <w:r w:rsidRPr="00C41B23">
              <w:rPr>
                <w:spacing w:val="2"/>
              </w:rPr>
              <w:t xml:space="preserve"> </w:t>
            </w:r>
            <w:r w:rsidRPr="00C41B23">
              <w:t>материалы.</w:t>
            </w:r>
          </w:p>
          <w:p w:rsidR="003D6AA4" w:rsidRPr="00C41B23" w:rsidRDefault="003D6AA4" w:rsidP="001F01AD">
            <w:pPr>
              <w:pStyle w:val="TableParagraph"/>
              <w:numPr>
                <w:ilvl w:val="0"/>
                <w:numId w:val="173"/>
              </w:numPr>
              <w:tabs>
                <w:tab w:val="left" w:pos="289"/>
              </w:tabs>
              <w:spacing w:line="290" w:lineRule="atLeast"/>
              <w:ind w:left="104" w:right="375" w:firstLine="0"/>
            </w:pPr>
            <w:r w:rsidRPr="00C41B23">
              <w:rPr>
                <w:lang w:val="ru-RU"/>
              </w:rPr>
              <w:t>Выполняем</w:t>
            </w:r>
            <w:r w:rsidRPr="00C41B23">
              <w:rPr>
                <w:spacing w:val="-2"/>
                <w:lang w:val="ru-RU"/>
              </w:rPr>
              <w:t xml:space="preserve"> </w:t>
            </w:r>
            <w:r w:rsidRPr="00C41B23">
              <w:rPr>
                <w:lang w:val="ru-RU"/>
              </w:rPr>
              <w:t>зарисовки,</w:t>
            </w:r>
            <w:r w:rsidRPr="00C41B23">
              <w:rPr>
                <w:spacing w:val="-4"/>
                <w:lang w:val="ru-RU"/>
              </w:rPr>
              <w:t xml:space="preserve"> </w:t>
            </w:r>
            <w:r w:rsidRPr="00C41B23">
              <w:rPr>
                <w:lang w:val="ru-RU"/>
              </w:rPr>
              <w:t>схемы,</w:t>
            </w:r>
            <w:r w:rsidRPr="00C41B23">
              <w:rPr>
                <w:spacing w:val="-3"/>
                <w:lang w:val="ru-RU"/>
              </w:rPr>
              <w:t xml:space="preserve"> </w:t>
            </w:r>
            <w:r w:rsidRPr="00C41B23">
              <w:rPr>
                <w:lang w:val="ru-RU"/>
              </w:rPr>
              <w:t>эскизы</w:t>
            </w:r>
            <w:r w:rsidRPr="00C41B23">
              <w:rPr>
                <w:spacing w:val="-3"/>
                <w:lang w:val="ru-RU"/>
              </w:rPr>
              <w:t xml:space="preserve"> </w:t>
            </w:r>
            <w:r w:rsidRPr="00C41B23">
              <w:rPr>
                <w:lang w:val="ru-RU"/>
              </w:rPr>
              <w:t>объекта.</w:t>
            </w:r>
            <w:r w:rsidRPr="00C41B23">
              <w:rPr>
                <w:spacing w:val="-51"/>
                <w:lang w:val="ru-RU"/>
              </w:rPr>
              <w:t xml:space="preserve"> </w:t>
            </w:r>
            <w:r w:rsidRPr="00C41B23">
              <w:t>5.Выбираем лучший</w:t>
            </w:r>
            <w:r w:rsidRPr="00C41B23">
              <w:rPr>
                <w:spacing w:val="-2"/>
              </w:rPr>
              <w:t xml:space="preserve"> </w:t>
            </w:r>
            <w:r w:rsidRPr="00C41B23">
              <w:t>вариант.</w:t>
            </w:r>
          </w:p>
        </w:tc>
      </w:tr>
      <w:tr w:rsidR="003D6AA4" w:rsidRPr="00C41B23" w:rsidTr="00C41B23">
        <w:trPr>
          <w:trHeight w:val="1466"/>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Как</w:t>
            </w:r>
            <w:r w:rsidRPr="00C41B23">
              <w:rPr>
                <w:spacing w:val="-3"/>
              </w:rPr>
              <w:t xml:space="preserve"> </w:t>
            </w:r>
            <w:r w:rsidRPr="00C41B23">
              <w:t>делать?</w:t>
            </w:r>
          </w:p>
        </w:tc>
        <w:tc>
          <w:tcPr>
            <w:tcW w:w="5495" w:type="dxa"/>
          </w:tcPr>
          <w:p w:rsidR="003D6AA4" w:rsidRPr="00C41B23" w:rsidRDefault="003D6AA4" w:rsidP="001F01AD">
            <w:pPr>
              <w:pStyle w:val="TableParagraph"/>
              <w:numPr>
                <w:ilvl w:val="0"/>
                <w:numId w:val="172"/>
              </w:numPr>
              <w:tabs>
                <w:tab w:val="left" w:pos="289"/>
              </w:tabs>
              <w:spacing w:line="287" w:lineRule="exact"/>
              <w:ind w:hanging="185"/>
            </w:pPr>
            <w:r w:rsidRPr="00C41B23">
              <w:t>Подбираем</w:t>
            </w:r>
            <w:r w:rsidRPr="00C41B23">
              <w:rPr>
                <w:spacing w:val="-5"/>
              </w:rPr>
              <w:t xml:space="preserve"> </w:t>
            </w:r>
            <w:r w:rsidRPr="00C41B23">
              <w:t>технологию</w:t>
            </w:r>
            <w:r w:rsidRPr="00C41B23">
              <w:rPr>
                <w:spacing w:val="-3"/>
              </w:rPr>
              <w:t xml:space="preserve"> </w:t>
            </w:r>
            <w:r w:rsidRPr="00C41B23">
              <w:t>выполнения.</w:t>
            </w:r>
          </w:p>
          <w:p w:rsidR="003D6AA4" w:rsidRPr="00C41B23" w:rsidRDefault="003D6AA4" w:rsidP="001F01AD">
            <w:pPr>
              <w:pStyle w:val="TableParagraph"/>
              <w:numPr>
                <w:ilvl w:val="0"/>
                <w:numId w:val="172"/>
              </w:numPr>
              <w:tabs>
                <w:tab w:val="left" w:pos="289"/>
              </w:tabs>
              <w:ind w:left="104" w:right="736" w:firstLine="0"/>
              <w:rPr>
                <w:lang w:val="ru-RU"/>
              </w:rPr>
            </w:pPr>
            <w:r w:rsidRPr="00C41B23">
              <w:rPr>
                <w:lang w:val="ru-RU"/>
              </w:rPr>
              <w:t>Продумываем возможные конструкторско-</w:t>
            </w:r>
            <w:r w:rsidRPr="00C41B23">
              <w:rPr>
                <w:spacing w:val="-52"/>
                <w:lang w:val="ru-RU"/>
              </w:rPr>
              <w:t xml:space="preserve"> </w:t>
            </w:r>
            <w:r w:rsidRPr="00C41B23">
              <w:rPr>
                <w:lang w:val="ru-RU"/>
              </w:rPr>
              <w:t>технологические</w:t>
            </w:r>
            <w:r w:rsidRPr="00C41B23">
              <w:rPr>
                <w:spacing w:val="-1"/>
                <w:lang w:val="ru-RU"/>
              </w:rPr>
              <w:t xml:space="preserve"> </w:t>
            </w:r>
            <w:r w:rsidRPr="00C41B23">
              <w:rPr>
                <w:lang w:val="ru-RU"/>
              </w:rPr>
              <w:t>проблемы и</w:t>
            </w:r>
            <w:r w:rsidRPr="00C41B23">
              <w:rPr>
                <w:spacing w:val="-4"/>
                <w:lang w:val="ru-RU"/>
              </w:rPr>
              <w:t xml:space="preserve"> </w:t>
            </w:r>
            <w:r w:rsidRPr="00C41B23">
              <w:rPr>
                <w:lang w:val="ru-RU"/>
              </w:rPr>
              <w:t>их</w:t>
            </w:r>
            <w:r w:rsidRPr="00C41B23">
              <w:rPr>
                <w:spacing w:val="-2"/>
                <w:lang w:val="ru-RU"/>
              </w:rPr>
              <w:t xml:space="preserve"> </w:t>
            </w:r>
            <w:r w:rsidRPr="00C41B23">
              <w:rPr>
                <w:lang w:val="ru-RU"/>
              </w:rPr>
              <w:t>решение.</w:t>
            </w:r>
          </w:p>
          <w:p w:rsidR="003D6AA4" w:rsidRPr="00C41B23" w:rsidRDefault="003D6AA4" w:rsidP="001F01AD">
            <w:pPr>
              <w:pStyle w:val="TableParagraph"/>
              <w:numPr>
                <w:ilvl w:val="0"/>
                <w:numId w:val="172"/>
              </w:numPr>
              <w:tabs>
                <w:tab w:val="left" w:pos="289"/>
              </w:tabs>
              <w:spacing w:line="293" w:lineRule="exact"/>
              <w:ind w:hanging="185"/>
            </w:pPr>
            <w:r w:rsidRPr="00C41B23">
              <w:t>Подбираем</w:t>
            </w:r>
            <w:r w:rsidRPr="00C41B23">
              <w:rPr>
                <w:spacing w:val="-6"/>
              </w:rPr>
              <w:t xml:space="preserve"> </w:t>
            </w:r>
            <w:r w:rsidRPr="00C41B23">
              <w:t>инструменты,</w:t>
            </w:r>
            <w:r w:rsidRPr="00C41B23">
              <w:rPr>
                <w:spacing w:val="-4"/>
              </w:rPr>
              <w:t xml:space="preserve"> </w:t>
            </w:r>
            <w:r w:rsidRPr="00C41B23">
              <w:t>материалы.</w:t>
            </w:r>
          </w:p>
          <w:p w:rsidR="003D6AA4" w:rsidRPr="00C41B23" w:rsidRDefault="003D6AA4" w:rsidP="001F01AD">
            <w:pPr>
              <w:pStyle w:val="TableParagraph"/>
              <w:numPr>
                <w:ilvl w:val="0"/>
                <w:numId w:val="172"/>
              </w:numPr>
              <w:tabs>
                <w:tab w:val="left" w:pos="343"/>
              </w:tabs>
              <w:spacing w:line="281" w:lineRule="exact"/>
              <w:ind w:left="342" w:hanging="239"/>
            </w:pPr>
            <w:r w:rsidRPr="00C41B23">
              <w:t>Организовываем</w:t>
            </w:r>
            <w:r w:rsidRPr="00C41B23">
              <w:rPr>
                <w:spacing w:val="-3"/>
              </w:rPr>
              <w:t xml:space="preserve"> </w:t>
            </w:r>
            <w:r w:rsidRPr="00C41B23">
              <w:t>рабочее</w:t>
            </w:r>
            <w:r w:rsidRPr="00C41B23">
              <w:rPr>
                <w:spacing w:val="-3"/>
              </w:rPr>
              <w:t xml:space="preserve"> </w:t>
            </w:r>
            <w:r w:rsidRPr="00C41B23">
              <w:t>место.</w:t>
            </w:r>
          </w:p>
        </w:tc>
      </w:tr>
      <w:tr w:rsidR="003D6AA4" w:rsidRPr="00C41B23" w:rsidTr="00C41B23">
        <w:trPr>
          <w:trHeight w:val="292"/>
        </w:trPr>
        <w:tc>
          <w:tcPr>
            <w:tcW w:w="9574" w:type="dxa"/>
            <w:gridSpan w:val="2"/>
          </w:tcPr>
          <w:p w:rsidR="003D6AA4" w:rsidRPr="00C41B23" w:rsidRDefault="003D6AA4" w:rsidP="00C41B23">
            <w:pPr>
              <w:pStyle w:val="TableParagraph"/>
              <w:spacing w:line="272" w:lineRule="exact"/>
            </w:pPr>
            <w:r w:rsidRPr="00C41B23">
              <w:t>2-й</w:t>
            </w:r>
            <w:r w:rsidRPr="00C41B23">
              <w:rPr>
                <w:spacing w:val="-2"/>
              </w:rPr>
              <w:t xml:space="preserve"> </w:t>
            </w:r>
            <w:r w:rsidRPr="00C41B23">
              <w:t>этап.</w:t>
            </w:r>
            <w:r w:rsidRPr="00C41B23">
              <w:rPr>
                <w:spacing w:val="-1"/>
              </w:rPr>
              <w:t xml:space="preserve"> </w:t>
            </w:r>
            <w:r w:rsidRPr="00C41B23">
              <w:t>Выполнение</w:t>
            </w:r>
            <w:r w:rsidRPr="00C41B23">
              <w:rPr>
                <w:spacing w:val="-1"/>
              </w:rPr>
              <w:t xml:space="preserve"> </w:t>
            </w:r>
            <w:r w:rsidRPr="00C41B23">
              <w:t>проекта</w:t>
            </w:r>
          </w:p>
        </w:tc>
      </w:tr>
      <w:tr w:rsidR="003D6AA4" w:rsidRPr="00C41B23" w:rsidTr="00C41B23">
        <w:trPr>
          <w:trHeight w:val="1464"/>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Воплощаем</w:t>
            </w:r>
            <w:r w:rsidRPr="00C41B23">
              <w:rPr>
                <w:spacing w:val="-1"/>
              </w:rPr>
              <w:t xml:space="preserve"> </w:t>
            </w:r>
            <w:r w:rsidRPr="00C41B23">
              <w:t>замысел!</w:t>
            </w:r>
          </w:p>
        </w:tc>
        <w:tc>
          <w:tcPr>
            <w:tcW w:w="5495" w:type="dxa"/>
          </w:tcPr>
          <w:p w:rsidR="003D6AA4" w:rsidRPr="00C41B23" w:rsidRDefault="003D6AA4" w:rsidP="001F01AD">
            <w:pPr>
              <w:pStyle w:val="TableParagraph"/>
              <w:numPr>
                <w:ilvl w:val="0"/>
                <w:numId w:val="171"/>
              </w:numPr>
              <w:tabs>
                <w:tab w:val="left" w:pos="289"/>
              </w:tabs>
              <w:ind w:right="1135" w:firstLine="0"/>
              <w:rPr>
                <w:lang w:val="ru-RU"/>
              </w:rPr>
            </w:pPr>
            <w:r w:rsidRPr="00C41B23">
              <w:rPr>
                <w:lang w:val="ru-RU"/>
              </w:rPr>
              <w:t>Распределяем</w:t>
            </w:r>
            <w:r w:rsidRPr="00C41B23">
              <w:rPr>
                <w:spacing w:val="-5"/>
                <w:lang w:val="ru-RU"/>
              </w:rPr>
              <w:t xml:space="preserve"> </w:t>
            </w:r>
            <w:r w:rsidRPr="00C41B23">
              <w:rPr>
                <w:lang w:val="ru-RU"/>
              </w:rPr>
              <w:t>роли</w:t>
            </w:r>
            <w:r w:rsidRPr="00C41B23">
              <w:rPr>
                <w:spacing w:val="-4"/>
                <w:lang w:val="ru-RU"/>
              </w:rPr>
              <w:t xml:space="preserve"> </w:t>
            </w:r>
            <w:r w:rsidRPr="00C41B23">
              <w:rPr>
                <w:lang w:val="ru-RU"/>
              </w:rPr>
              <w:t>или</w:t>
            </w:r>
            <w:r w:rsidRPr="00C41B23">
              <w:rPr>
                <w:spacing w:val="-4"/>
                <w:lang w:val="ru-RU"/>
              </w:rPr>
              <w:t xml:space="preserve"> </w:t>
            </w:r>
            <w:r w:rsidRPr="00C41B23">
              <w:rPr>
                <w:lang w:val="ru-RU"/>
              </w:rPr>
              <w:t>обязанности</w:t>
            </w:r>
            <w:r w:rsidRPr="00C41B23">
              <w:rPr>
                <w:spacing w:val="-4"/>
                <w:lang w:val="ru-RU"/>
              </w:rPr>
              <w:t xml:space="preserve"> </w:t>
            </w:r>
            <w:r w:rsidRPr="00C41B23">
              <w:rPr>
                <w:lang w:val="ru-RU"/>
              </w:rPr>
              <w:t>(в</w:t>
            </w:r>
            <w:r w:rsidRPr="00C41B23">
              <w:rPr>
                <w:spacing w:val="-51"/>
                <w:lang w:val="ru-RU"/>
              </w:rPr>
              <w:t xml:space="preserve"> </w:t>
            </w:r>
            <w:r w:rsidRPr="00C41B23">
              <w:rPr>
                <w:lang w:val="ru-RU"/>
              </w:rPr>
              <w:t>коллективном</w:t>
            </w:r>
            <w:r w:rsidRPr="00C41B23">
              <w:rPr>
                <w:spacing w:val="-1"/>
                <w:lang w:val="ru-RU"/>
              </w:rPr>
              <w:t xml:space="preserve"> </w:t>
            </w:r>
            <w:r w:rsidRPr="00C41B23">
              <w:rPr>
                <w:lang w:val="ru-RU"/>
              </w:rPr>
              <w:t>и групповом проекте).</w:t>
            </w:r>
          </w:p>
          <w:p w:rsidR="003D6AA4" w:rsidRPr="00C41B23" w:rsidRDefault="003D6AA4" w:rsidP="001F01AD">
            <w:pPr>
              <w:pStyle w:val="TableParagraph"/>
              <w:numPr>
                <w:ilvl w:val="0"/>
                <w:numId w:val="171"/>
              </w:numPr>
              <w:tabs>
                <w:tab w:val="left" w:pos="289"/>
              </w:tabs>
              <w:spacing w:line="293" w:lineRule="exact"/>
              <w:ind w:left="288" w:hanging="185"/>
            </w:pPr>
            <w:r w:rsidRPr="00C41B23">
              <w:t>Изготавливаем</w:t>
            </w:r>
            <w:r w:rsidRPr="00C41B23">
              <w:rPr>
                <w:spacing w:val="-8"/>
              </w:rPr>
              <w:t xml:space="preserve"> </w:t>
            </w:r>
            <w:r w:rsidRPr="00C41B23">
              <w:t>изделие.</w:t>
            </w:r>
          </w:p>
          <w:p w:rsidR="003D6AA4" w:rsidRPr="00C41B23" w:rsidRDefault="003D6AA4" w:rsidP="001F01AD">
            <w:pPr>
              <w:pStyle w:val="TableParagraph"/>
              <w:numPr>
                <w:ilvl w:val="0"/>
                <w:numId w:val="171"/>
              </w:numPr>
              <w:tabs>
                <w:tab w:val="left" w:pos="289"/>
              </w:tabs>
              <w:spacing w:line="290" w:lineRule="atLeast"/>
              <w:ind w:right="179" w:firstLine="0"/>
              <w:rPr>
                <w:lang w:val="ru-RU"/>
              </w:rPr>
            </w:pPr>
            <w:r w:rsidRPr="00C41B23">
              <w:rPr>
                <w:lang w:val="ru-RU"/>
              </w:rPr>
              <w:t>Вносим</w:t>
            </w:r>
            <w:r w:rsidRPr="00C41B23">
              <w:rPr>
                <w:spacing w:val="-5"/>
                <w:lang w:val="ru-RU"/>
              </w:rPr>
              <w:t xml:space="preserve"> </w:t>
            </w:r>
            <w:r w:rsidRPr="00C41B23">
              <w:rPr>
                <w:lang w:val="ru-RU"/>
              </w:rPr>
              <w:t>необходимые</w:t>
            </w:r>
            <w:r w:rsidRPr="00C41B23">
              <w:rPr>
                <w:spacing w:val="-8"/>
                <w:lang w:val="ru-RU"/>
              </w:rPr>
              <w:t xml:space="preserve"> </w:t>
            </w:r>
            <w:r w:rsidRPr="00C41B23">
              <w:rPr>
                <w:lang w:val="ru-RU"/>
              </w:rPr>
              <w:t>дополнения,</w:t>
            </w:r>
            <w:r w:rsidRPr="00C41B23">
              <w:rPr>
                <w:spacing w:val="-6"/>
                <w:lang w:val="ru-RU"/>
              </w:rPr>
              <w:t xml:space="preserve"> </w:t>
            </w:r>
            <w:r w:rsidRPr="00C41B23">
              <w:rPr>
                <w:lang w:val="ru-RU"/>
              </w:rPr>
              <w:t>исправления</w:t>
            </w:r>
            <w:r w:rsidRPr="00C41B23">
              <w:rPr>
                <w:spacing w:val="-51"/>
                <w:lang w:val="ru-RU"/>
              </w:rPr>
              <w:t xml:space="preserve"> </w:t>
            </w:r>
            <w:r w:rsidRPr="00C41B23">
              <w:rPr>
                <w:lang w:val="ru-RU"/>
              </w:rPr>
              <w:t>(в</w:t>
            </w:r>
            <w:r w:rsidRPr="00C41B23">
              <w:rPr>
                <w:spacing w:val="-1"/>
                <w:lang w:val="ru-RU"/>
              </w:rPr>
              <w:t xml:space="preserve"> </w:t>
            </w:r>
            <w:r w:rsidRPr="00C41B23">
              <w:rPr>
                <w:lang w:val="ru-RU"/>
              </w:rPr>
              <w:t>конструкцию, технологию).</w:t>
            </w:r>
          </w:p>
        </w:tc>
      </w:tr>
      <w:tr w:rsidR="003D6AA4" w:rsidRPr="00C41B23" w:rsidTr="00C41B23">
        <w:trPr>
          <w:trHeight w:val="294"/>
        </w:trPr>
        <w:tc>
          <w:tcPr>
            <w:tcW w:w="9574" w:type="dxa"/>
            <w:gridSpan w:val="2"/>
          </w:tcPr>
          <w:p w:rsidR="003D6AA4" w:rsidRPr="00C41B23" w:rsidRDefault="003D6AA4" w:rsidP="00C41B23">
            <w:pPr>
              <w:pStyle w:val="TableParagraph"/>
              <w:spacing w:line="274" w:lineRule="exact"/>
            </w:pPr>
            <w:r w:rsidRPr="00C41B23">
              <w:t>3-й</w:t>
            </w:r>
            <w:r w:rsidRPr="00C41B23">
              <w:rPr>
                <w:spacing w:val="-2"/>
              </w:rPr>
              <w:t xml:space="preserve"> </w:t>
            </w:r>
            <w:r w:rsidRPr="00C41B23">
              <w:t>этап.</w:t>
            </w:r>
            <w:r w:rsidRPr="00C41B23">
              <w:rPr>
                <w:spacing w:val="-1"/>
              </w:rPr>
              <w:t xml:space="preserve"> </w:t>
            </w:r>
            <w:r w:rsidRPr="00C41B23">
              <w:t>Защита</w:t>
            </w:r>
            <w:r w:rsidRPr="00C41B23">
              <w:rPr>
                <w:spacing w:val="-2"/>
              </w:rPr>
              <w:t xml:space="preserve"> </w:t>
            </w:r>
            <w:r w:rsidRPr="00C41B23">
              <w:t>проекта</w:t>
            </w:r>
          </w:p>
        </w:tc>
      </w:tr>
      <w:tr w:rsidR="003D6AA4" w:rsidRPr="00C41B23" w:rsidTr="00C41B23">
        <w:trPr>
          <w:trHeight w:val="2049"/>
        </w:trPr>
        <w:tc>
          <w:tcPr>
            <w:tcW w:w="4079" w:type="dxa"/>
          </w:tcPr>
          <w:p w:rsidR="003D6AA4" w:rsidRPr="00C41B23" w:rsidRDefault="003D6AA4" w:rsidP="00C41B23">
            <w:pPr>
              <w:pStyle w:val="TableParagraph"/>
              <w:rPr>
                <w:b/>
              </w:rPr>
            </w:pPr>
          </w:p>
          <w:p w:rsidR="003D6AA4" w:rsidRPr="00C41B23" w:rsidRDefault="003D6AA4" w:rsidP="00C41B23">
            <w:pPr>
              <w:pStyle w:val="TableParagraph"/>
              <w:spacing w:before="4"/>
              <w:rPr>
                <w:b/>
              </w:rPr>
            </w:pPr>
          </w:p>
          <w:p w:rsidR="003D6AA4" w:rsidRPr="00C41B23" w:rsidRDefault="003D6AA4" w:rsidP="00C41B23">
            <w:pPr>
              <w:pStyle w:val="TableParagraph"/>
            </w:pPr>
            <w:r w:rsidRPr="00C41B23">
              <w:t>Что</w:t>
            </w:r>
            <w:r w:rsidRPr="00C41B23">
              <w:rPr>
                <w:spacing w:val="-3"/>
              </w:rPr>
              <w:t xml:space="preserve"> </w:t>
            </w:r>
            <w:r w:rsidRPr="00C41B23">
              <w:t>делали</w:t>
            </w:r>
            <w:r w:rsidRPr="00C41B23">
              <w:rPr>
                <w:spacing w:val="-1"/>
              </w:rPr>
              <w:t xml:space="preserve"> </w:t>
            </w:r>
            <w:r w:rsidRPr="00C41B23">
              <w:t>и</w:t>
            </w:r>
            <w:r w:rsidRPr="00C41B23">
              <w:rPr>
                <w:spacing w:val="-2"/>
              </w:rPr>
              <w:t xml:space="preserve"> </w:t>
            </w:r>
            <w:r w:rsidRPr="00C41B23">
              <w:t>как?</w:t>
            </w:r>
          </w:p>
        </w:tc>
        <w:tc>
          <w:tcPr>
            <w:tcW w:w="5495" w:type="dxa"/>
          </w:tcPr>
          <w:p w:rsidR="003D6AA4" w:rsidRPr="00C41B23" w:rsidRDefault="003D6AA4" w:rsidP="00C41B23">
            <w:pPr>
              <w:pStyle w:val="TableParagraph"/>
              <w:ind w:left="104" w:right="2053"/>
              <w:rPr>
                <w:lang w:val="ru-RU"/>
              </w:rPr>
            </w:pPr>
            <w:r w:rsidRPr="00C41B23">
              <w:rPr>
                <w:lang w:val="ru-RU"/>
              </w:rPr>
              <w:t>1.Что решили делать и для чего.</w:t>
            </w:r>
            <w:r w:rsidRPr="00C41B23">
              <w:rPr>
                <w:spacing w:val="-52"/>
                <w:lang w:val="ru-RU"/>
              </w:rPr>
              <w:t xml:space="preserve"> </w:t>
            </w:r>
            <w:r w:rsidRPr="00C41B23">
              <w:rPr>
                <w:lang w:val="ru-RU"/>
              </w:rPr>
              <w:t>2.Как рождался образ объекта.</w:t>
            </w:r>
            <w:r w:rsidRPr="00C41B23">
              <w:rPr>
                <w:spacing w:val="1"/>
                <w:lang w:val="ru-RU"/>
              </w:rPr>
              <w:t xml:space="preserve"> </w:t>
            </w:r>
            <w:r w:rsidRPr="00C41B23">
              <w:rPr>
                <w:lang w:val="ru-RU"/>
              </w:rPr>
              <w:t>3.Какие</w:t>
            </w:r>
            <w:r w:rsidRPr="00C41B23">
              <w:rPr>
                <w:spacing w:val="-1"/>
                <w:lang w:val="ru-RU"/>
              </w:rPr>
              <w:t xml:space="preserve"> </w:t>
            </w:r>
            <w:r w:rsidRPr="00C41B23">
              <w:rPr>
                <w:lang w:val="ru-RU"/>
              </w:rPr>
              <w:t>проблемы</w:t>
            </w:r>
            <w:r w:rsidRPr="00C41B23">
              <w:rPr>
                <w:spacing w:val="-2"/>
                <w:lang w:val="ru-RU"/>
              </w:rPr>
              <w:t xml:space="preserve"> </w:t>
            </w:r>
            <w:r w:rsidRPr="00C41B23">
              <w:rPr>
                <w:lang w:val="ru-RU"/>
              </w:rPr>
              <w:t>возникали.</w:t>
            </w:r>
          </w:p>
          <w:p w:rsidR="003D6AA4" w:rsidRPr="00C41B23" w:rsidRDefault="003D6AA4" w:rsidP="00C41B23">
            <w:pPr>
              <w:pStyle w:val="TableParagraph"/>
              <w:ind w:left="104" w:right="2053"/>
              <w:rPr>
                <w:lang w:val="ru-RU"/>
              </w:rPr>
            </w:pPr>
            <w:r w:rsidRPr="00C41B23">
              <w:rPr>
                <w:lang w:val="ru-RU"/>
              </w:rPr>
              <w:t>4.Как</w:t>
            </w:r>
            <w:r w:rsidRPr="00C41B23">
              <w:rPr>
                <w:spacing w:val="1"/>
                <w:lang w:val="ru-RU"/>
              </w:rPr>
              <w:t xml:space="preserve"> </w:t>
            </w:r>
            <w:r w:rsidRPr="00C41B23">
              <w:rPr>
                <w:lang w:val="ru-RU"/>
              </w:rPr>
              <w:t>решались проблемы.</w:t>
            </w:r>
            <w:r w:rsidRPr="00C41B23">
              <w:rPr>
                <w:spacing w:val="-52"/>
                <w:lang w:val="ru-RU"/>
              </w:rPr>
              <w:t xml:space="preserve"> </w:t>
            </w:r>
            <w:r w:rsidRPr="00C41B23">
              <w:rPr>
                <w:lang w:val="ru-RU"/>
              </w:rPr>
              <w:t>5.Достигнут</w:t>
            </w:r>
            <w:r w:rsidRPr="00C41B23">
              <w:rPr>
                <w:spacing w:val="-2"/>
                <w:lang w:val="ru-RU"/>
              </w:rPr>
              <w:t xml:space="preserve"> </w:t>
            </w:r>
            <w:r w:rsidRPr="00C41B23">
              <w:rPr>
                <w:lang w:val="ru-RU"/>
              </w:rPr>
              <w:t>ли</w:t>
            </w:r>
            <w:r w:rsidRPr="00C41B23">
              <w:rPr>
                <w:spacing w:val="-1"/>
                <w:lang w:val="ru-RU"/>
              </w:rPr>
              <w:t xml:space="preserve"> </w:t>
            </w:r>
            <w:r w:rsidRPr="00C41B23">
              <w:rPr>
                <w:lang w:val="ru-RU"/>
              </w:rPr>
              <w:t>результат.</w:t>
            </w:r>
          </w:p>
          <w:p w:rsidR="003D6AA4" w:rsidRPr="00C41B23" w:rsidRDefault="003D6AA4" w:rsidP="001F01AD">
            <w:pPr>
              <w:pStyle w:val="TableParagraph"/>
              <w:numPr>
                <w:ilvl w:val="0"/>
                <w:numId w:val="170"/>
              </w:numPr>
              <w:tabs>
                <w:tab w:val="left" w:pos="289"/>
              </w:tabs>
              <w:spacing w:line="293" w:lineRule="exact"/>
              <w:ind w:hanging="185"/>
            </w:pPr>
            <w:r w:rsidRPr="00C41B23">
              <w:t>Расчет</w:t>
            </w:r>
            <w:r w:rsidRPr="00C41B23">
              <w:rPr>
                <w:spacing w:val="-3"/>
              </w:rPr>
              <w:t xml:space="preserve"> </w:t>
            </w:r>
            <w:r w:rsidRPr="00C41B23">
              <w:t>себестоимости.</w:t>
            </w:r>
          </w:p>
          <w:p w:rsidR="003D6AA4" w:rsidRPr="00C41B23" w:rsidRDefault="003D6AA4" w:rsidP="001F01AD">
            <w:pPr>
              <w:pStyle w:val="TableParagraph"/>
              <w:numPr>
                <w:ilvl w:val="0"/>
                <w:numId w:val="170"/>
              </w:numPr>
              <w:tabs>
                <w:tab w:val="left" w:pos="289"/>
              </w:tabs>
              <w:spacing w:line="279" w:lineRule="exact"/>
              <w:ind w:hanging="185"/>
            </w:pPr>
            <w:r w:rsidRPr="00C41B23">
              <w:t>Анализируем,</w:t>
            </w:r>
            <w:r w:rsidRPr="00C41B23">
              <w:rPr>
                <w:spacing w:val="-3"/>
              </w:rPr>
              <w:t xml:space="preserve"> </w:t>
            </w:r>
            <w:r w:rsidRPr="00C41B23">
              <w:t>делаем</w:t>
            </w:r>
            <w:r w:rsidRPr="00C41B23">
              <w:rPr>
                <w:spacing w:val="-4"/>
              </w:rPr>
              <w:t xml:space="preserve"> </w:t>
            </w:r>
            <w:r w:rsidRPr="00C41B23">
              <w:t>выводы.</w:t>
            </w:r>
          </w:p>
        </w:tc>
      </w:tr>
    </w:tbl>
    <w:p w:rsidR="003D6AA4" w:rsidRPr="00C41B23" w:rsidRDefault="003D6AA4" w:rsidP="003D6AA4">
      <w:pPr>
        <w:pStyle w:val="a3"/>
        <w:ind w:left="0"/>
        <w:rPr>
          <w:b/>
          <w:sz w:val="22"/>
          <w:szCs w:val="22"/>
        </w:rPr>
      </w:pPr>
    </w:p>
    <w:p w:rsidR="003D6AA4" w:rsidRPr="00C41B23" w:rsidRDefault="003D6AA4" w:rsidP="003D6AA4">
      <w:pPr>
        <w:pStyle w:val="a3"/>
        <w:ind w:left="0"/>
        <w:rPr>
          <w:b/>
          <w:sz w:val="22"/>
          <w:szCs w:val="22"/>
        </w:rPr>
      </w:pPr>
    </w:p>
    <w:p w:rsidR="003D6AA4" w:rsidRPr="00C41B23" w:rsidRDefault="003D6AA4" w:rsidP="003D6AA4">
      <w:pPr>
        <w:pStyle w:val="a3"/>
        <w:spacing w:before="5"/>
        <w:ind w:left="0"/>
        <w:rPr>
          <w:b/>
          <w:sz w:val="22"/>
          <w:szCs w:val="22"/>
        </w:rPr>
      </w:pPr>
    </w:p>
    <w:p w:rsidR="003D6AA4" w:rsidRPr="00C41B23" w:rsidRDefault="003D6AA4" w:rsidP="003D6AA4">
      <w:pPr>
        <w:spacing w:before="90"/>
        <w:ind w:left="942" w:right="750"/>
        <w:jc w:val="center"/>
        <w:rPr>
          <w:b/>
        </w:rPr>
      </w:pPr>
      <w:r w:rsidRPr="00C41B23">
        <w:rPr>
          <w:b/>
        </w:rPr>
        <w:t>Письменный</w:t>
      </w:r>
      <w:r w:rsidRPr="00C41B23">
        <w:rPr>
          <w:b/>
          <w:spacing w:val="-4"/>
        </w:rPr>
        <w:t xml:space="preserve"> </w:t>
      </w:r>
      <w:r w:rsidRPr="00C41B23">
        <w:rPr>
          <w:b/>
        </w:rPr>
        <w:t>контроль</w:t>
      </w:r>
      <w:r w:rsidRPr="00C41B23">
        <w:rPr>
          <w:b/>
          <w:spacing w:val="-3"/>
        </w:rPr>
        <w:t xml:space="preserve"> </w:t>
      </w:r>
      <w:r w:rsidRPr="00C41B23">
        <w:rPr>
          <w:b/>
        </w:rPr>
        <w:t>предполагает:</w:t>
      </w:r>
    </w:p>
    <w:p w:rsidR="003D6AA4" w:rsidRPr="00C41B23" w:rsidRDefault="003D6AA4" w:rsidP="003D6AA4">
      <w:pPr>
        <w:pStyle w:val="Heading3"/>
        <w:ind w:left="947" w:right="750"/>
        <w:jc w:val="center"/>
        <w:rPr>
          <w:i w:val="0"/>
          <w:sz w:val="22"/>
          <w:szCs w:val="22"/>
        </w:rPr>
      </w:pPr>
      <w:r w:rsidRPr="00C41B23">
        <w:rPr>
          <w:sz w:val="22"/>
          <w:szCs w:val="22"/>
        </w:rPr>
        <w:t>Тестирование</w:t>
      </w:r>
      <w:r w:rsidRPr="00C41B23">
        <w:rPr>
          <w:i w:val="0"/>
          <w:sz w:val="22"/>
          <w:szCs w:val="22"/>
        </w:rPr>
        <w:t>.</w:t>
      </w:r>
    </w:p>
    <w:p w:rsidR="003D6AA4" w:rsidRPr="00C41B23" w:rsidRDefault="003D6AA4" w:rsidP="003D6AA4">
      <w:pPr>
        <w:pStyle w:val="a3"/>
        <w:ind w:right="1457"/>
        <w:rPr>
          <w:sz w:val="22"/>
          <w:szCs w:val="22"/>
        </w:rPr>
      </w:pPr>
      <w:r w:rsidRPr="00C41B23">
        <w:rPr>
          <w:sz w:val="22"/>
          <w:szCs w:val="22"/>
        </w:rPr>
        <w:t>На современном этапе при оценке знаний</w:t>
      </w:r>
      <w:r w:rsidRPr="00C41B23">
        <w:rPr>
          <w:spacing w:val="1"/>
          <w:sz w:val="22"/>
          <w:szCs w:val="22"/>
        </w:rPr>
        <w:t xml:space="preserve"> </w:t>
      </w:r>
      <w:r w:rsidRPr="00C41B23">
        <w:rPr>
          <w:sz w:val="22"/>
          <w:szCs w:val="22"/>
        </w:rPr>
        <w:t>используется</w:t>
      </w:r>
      <w:r w:rsidRPr="00C41B23">
        <w:rPr>
          <w:spacing w:val="1"/>
          <w:sz w:val="22"/>
          <w:szCs w:val="22"/>
        </w:rPr>
        <w:t xml:space="preserve"> </w:t>
      </w:r>
      <w:r w:rsidRPr="00C41B23">
        <w:rPr>
          <w:sz w:val="22"/>
          <w:szCs w:val="22"/>
        </w:rPr>
        <w:t>такие формы контроля, как</w:t>
      </w:r>
      <w:r w:rsidRPr="00C41B23">
        <w:rPr>
          <w:spacing w:val="-58"/>
          <w:sz w:val="22"/>
          <w:szCs w:val="22"/>
        </w:rPr>
        <w:t xml:space="preserve"> </w:t>
      </w:r>
      <w:r w:rsidRPr="00C41B23">
        <w:rPr>
          <w:sz w:val="22"/>
          <w:szCs w:val="22"/>
        </w:rPr>
        <w:t>тестирование.</w:t>
      </w:r>
    </w:p>
    <w:p w:rsidR="003D6AA4" w:rsidRPr="00C41B23" w:rsidRDefault="003D6AA4" w:rsidP="003D6AA4">
      <w:pPr>
        <w:pStyle w:val="a3"/>
        <w:ind w:right="956"/>
        <w:rPr>
          <w:sz w:val="22"/>
          <w:szCs w:val="22"/>
        </w:rPr>
      </w:pPr>
      <w:r w:rsidRPr="00C41B23">
        <w:rPr>
          <w:sz w:val="22"/>
          <w:szCs w:val="22"/>
        </w:rPr>
        <w:t>Эти виды контроля можно использовать как на каждом занятии, так и периодически (по</w:t>
      </w:r>
      <w:r w:rsidRPr="00C41B23">
        <w:rPr>
          <w:spacing w:val="1"/>
          <w:sz w:val="22"/>
          <w:szCs w:val="22"/>
        </w:rPr>
        <w:t xml:space="preserve"> </w:t>
      </w:r>
      <w:r w:rsidRPr="00C41B23">
        <w:rPr>
          <w:sz w:val="22"/>
          <w:szCs w:val="22"/>
        </w:rPr>
        <w:t>этапам, по разделам). Выполнение проверочных заданий целесообразно проводить после</w:t>
      </w:r>
      <w:r w:rsidRPr="00C41B23">
        <w:rPr>
          <w:spacing w:val="-57"/>
          <w:sz w:val="22"/>
          <w:szCs w:val="22"/>
        </w:rPr>
        <w:t xml:space="preserve"> </w:t>
      </w:r>
      <w:r w:rsidRPr="00C41B23">
        <w:rPr>
          <w:sz w:val="22"/>
          <w:szCs w:val="22"/>
        </w:rPr>
        <w:t>изучения</w:t>
      </w:r>
      <w:r w:rsidRPr="00C41B23">
        <w:rPr>
          <w:spacing w:val="-1"/>
          <w:sz w:val="22"/>
          <w:szCs w:val="22"/>
        </w:rPr>
        <w:t xml:space="preserve"> </w:t>
      </w:r>
      <w:r w:rsidRPr="00C41B23">
        <w:rPr>
          <w:sz w:val="22"/>
          <w:szCs w:val="22"/>
        </w:rPr>
        <w:t>больших</w:t>
      </w:r>
      <w:r w:rsidRPr="00C41B23">
        <w:rPr>
          <w:spacing w:val="2"/>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или по итогам</w:t>
      </w:r>
      <w:r w:rsidRPr="00C41B23">
        <w:rPr>
          <w:spacing w:val="-1"/>
          <w:sz w:val="22"/>
          <w:szCs w:val="22"/>
        </w:rPr>
        <w:t xml:space="preserve"> </w:t>
      </w:r>
      <w:r w:rsidRPr="00C41B23">
        <w:rPr>
          <w:sz w:val="22"/>
          <w:szCs w:val="22"/>
        </w:rPr>
        <w:t>года.</w:t>
      </w:r>
    </w:p>
    <w:p w:rsidR="003D6AA4" w:rsidRPr="00C41B23" w:rsidRDefault="003D6AA4" w:rsidP="003D6AA4">
      <w:pPr>
        <w:pStyle w:val="a3"/>
        <w:spacing w:before="2"/>
        <w:ind w:left="0"/>
        <w:rPr>
          <w:sz w:val="22"/>
          <w:szCs w:val="22"/>
        </w:rPr>
      </w:pPr>
    </w:p>
    <w:p w:rsidR="003D6AA4" w:rsidRPr="00C41B23" w:rsidRDefault="003D6AA4" w:rsidP="003D6AA4">
      <w:pPr>
        <w:pStyle w:val="Heading3"/>
        <w:spacing w:line="240" w:lineRule="auto"/>
        <w:ind w:right="3844"/>
        <w:rPr>
          <w:sz w:val="22"/>
          <w:szCs w:val="22"/>
        </w:rPr>
      </w:pPr>
      <w:r w:rsidRPr="00C41B23">
        <w:rPr>
          <w:sz w:val="22"/>
          <w:szCs w:val="22"/>
        </w:rPr>
        <w:t>Критерии оценок по результатам выполнения</w:t>
      </w:r>
      <w:r w:rsidRPr="00C41B23">
        <w:rPr>
          <w:spacing w:val="1"/>
          <w:sz w:val="22"/>
          <w:szCs w:val="22"/>
        </w:rPr>
        <w:t xml:space="preserve"> </w:t>
      </w:r>
      <w:r w:rsidRPr="00C41B23">
        <w:rPr>
          <w:sz w:val="22"/>
          <w:szCs w:val="22"/>
        </w:rPr>
        <w:t>теста.</w:t>
      </w:r>
      <w:r w:rsidRPr="00C41B23">
        <w:rPr>
          <w:spacing w:val="-57"/>
          <w:sz w:val="22"/>
          <w:szCs w:val="22"/>
        </w:rPr>
        <w:t xml:space="preserve"> </w:t>
      </w:r>
      <w:r w:rsidRPr="00C41B23">
        <w:rPr>
          <w:sz w:val="22"/>
          <w:szCs w:val="22"/>
        </w:rPr>
        <w:t>Ошибки:</w:t>
      </w:r>
    </w:p>
    <w:p w:rsidR="003D6AA4" w:rsidRPr="00C41B23" w:rsidRDefault="003D6AA4" w:rsidP="003D6AA4">
      <w:pPr>
        <w:pStyle w:val="a3"/>
        <w:spacing w:line="271" w:lineRule="exact"/>
        <w:rPr>
          <w:sz w:val="22"/>
          <w:szCs w:val="22"/>
        </w:rPr>
      </w:pPr>
      <w:r w:rsidRPr="00C41B23">
        <w:rPr>
          <w:sz w:val="22"/>
          <w:szCs w:val="22"/>
        </w:rPr>
        <w:t>0-2</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«5»</w:t>
      </w:r>
    </w:p>
    <w:p w:rsidR="003D6AA4" w:rsidRPr="00C41B23" w:rsidRDefault="003D6AA4" w:rsidP="003D6AA4">
      <w:pPr>
        <w:pStyle w:val="a3"/>
        <w:rPr>
          <w:sz w:val="22"/>
          <w:szCs w:val="22"/>
        </w:rPr>
      </w:pPr>
      <w:r w:rsidRPr="00C41B23">
        <w:rPr>
          <w:sz w:val="22"/>
          <w:szCs w:val="22"/>
        </w:rPr>
        <w:t>3-5</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«4»</w:t>
      </w:r>
    </w:p>
    <w:p w:rsidR="003D6AA4" w:rsidRPr="00C41B23" w:rsidRDefault="003D6AA4" w:rsidP="003D6AA4">
      <w:pPr>
        <w:pStyle w:val="a3"/>
        <w:rPr>
          <w:sz w:val="22"/>
          <w:szCs w:val="22"/>
        </w:rPr>
      </w:pPr>
      <w:r w:rsidRPr="00C41B23">
        <w:rPr>
          <w:sz w:val="22"/>
          <w:szCs w:val="22"/>
        </w:rPr>
        <w:t>6-9</w:t>
      </w:r>
      <w:r w:rsidRPr="00C41B23">
        <w:rPr>
          <w:spacing w:val="-4"/>
          <w:sz w:val="22"/>
          <w:szCs w:val="22"/>
        </w:rPr>
        <w:t xml:space="preserve"> </w:t>
      </w:r>
      <w:r w:rsidRPr="00C41B23">
        <w:rPr>
          <w:sz w:val="22"/>
          <w:szCs w:val="22"/>
        </w:rPr>
        <w:t>–</w:t>
      </w:r>
      <w:r w:rsidRPr="00C41B23">
        <w:rPr>
          <w:spacing w:val="2"/>
          <w:sz w:val="22"/>
          <w:szCs w:val="22"/>
        </w:rPr>
        <w:t xml:space="preserve"> </w:t>
      </w:r>
      <w:r w:rsidRPr="00C41B23">
        <w:rPr>
          <w:sz w:val="22"/>
          <w:szCs w:val="22"/>
        </w:rPr>
        <w:t>«3»</w:t>
      </w:r>
    </w:p>
    <w:p w:rsidR="003D6AA4" w:rsidRPr="00C41B23" w:rsidRDefault="003D6AA4" w:rsidP="003D6AA4">
      <w:pPr>
        <w:pStyle w:val="a3"/>
        <w:spacing w:before="1"/>
        <w:rPr>
          <w:sz w:val="22"/>
          <w:szCs w:val="22"/>
        </w:rPr>
      </w:pPr>
      <w:r w:rsidRPr="00C41B23">
        <w:rPr>
          <w:sz w:val="22"/>
          <w:szCs w:val="22"/>
        </w:rPr>
        <w:t>10</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ошибок</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«2»</w:t>
      </w:r>
    </w:p>
    <w:p w:rsidR="003D6AA4" w:rsidRPr="00C41B23" w:rsidRDefault="003D6AA4" w:rsidP="003D6AA4">
      <w:pPr>
        <w:pStyle w:val="a3"/>
        <w:spacing w:before="11"/>
        <w:ind w:left="0"/>
        <w:rPr>
          <w:sz w:val="22"/>
          <w:szCs w:val="22"/>
        </w:rPr>
      </w:pPr>
    </w:p>
    <w:p w:rsidR="003D6AA4" w:rsidRPr="00C41B23" w:rsidRDefault="003D6AA4" w:rsidP="003D6AA4">
      <w:pPr>
        <w:pStyle w:val="Heading3"/>
        <w:spacing w:line="240" w:lineRule="auto"/>
        <w:ind w:left="4377"/>
        <w:rPr>
          <w:sz w:val="22"/>
          <w:szCs w:val="22"/>
        </w:rPr>
      </w:pPr>
      <w:r w:rsidRPr="00C41B23">
        <w:rPr>
          <w:sz w:val="22"/>
          <w:szCs w:val="22"/>
        </w:rPr>
        <w:t>Практические</w:t>
      </w:r>
      <w:r w:rsidRPr="00C41B23">
        <w:rPr>
          <w:spacing w:val="-3"/>
          <w:sz w:val="22"/>
          <w:szCs w:val="22"/>
        </w:rPr>
        <w:t xml:space="preserve"> </w:t>
      </w:r>
      <w:r w:rsidRPr="00C41B23">
        <w:rPr>
          <w:sz w:val="22"/>
          <w:szCs w:val="22"/>
        </w:rPr>
        <w:t>работы.</w:t>
      </w:r>
    </w:p>
    <w:p w:rsidR="003D6AA4" w:rsidRPr="00C41B23" w:rsidRDefault="003D6AA4" w:rsidP="003D6AA4">
      <w:pPr>
        <w:ind w:left="962"/>
        <w:rPr>
          <w:b/>
          <w:i/>
        </w:rPr>
      </w:pPr>
      <w:r w:rsidRPr="00C41B23">
        <w:rPr>
          <w:b/>
          <w:i/>
        </w:rPr>
        <w:t>Критерии</w:t>
      </w:r>
      <w:r w:rsidRPr="00C41B23">
        <w:rPr>
          <w:b/>
          <w:i/>
          <w:spacing w:val="-5"/>
        </w:rPr>
        <w:t xml:space="preserve"> </w:t>
      </w:r>
      <w:r w:rsidRPr="00C41B23">
        <w:rPr>
          <w:b/>
          <w:i/>
        </w:rPr>
        <w:t>оценивания</w:t>
      </w:r>
      <w:r w:rsidRPr="00C41B23">
        <w:rPr>
          <w:b/>
          <w:i/>
          <w:spacing w:val="-6"/>
        </w:rPr>
        <w:t xml:space="preserve"> </w:t>
      </w:r>
      <w:r w:rsidRPr="00C41B23">
        <w:rPr>
          <w:b/>
          <w:i/>
        </w:rPr>
        <w:t>практических</w:t>
      </w:r>
      <w:r w:rsidRPr="00C41B23">
        <w:rPr>
          <w:b/>
          <w:i/>
          <w:spacing w:val="-4"/>
        </w:rPr>
        <w:t xml:space="preserve"> </w:t>
      </w:r>
      <w:r w:rsidRPr="00C41B23">
        <w:rPr>
          <w:b/>
          <w:i/>
        </w:rPr>
        <w:t>работ</w:t>
      </w:r>
    </w:p>
    <w:p w:rsidR="003D6AA4" w:rsidRPr="00C41B23" w:rsidRDefault="003D6AA4" w:rsidP="003D6AA4">
      <w:pPr>
        <w:pStyle w:val="Heading3"/>
        <w:rPr>
          <w:sz w:val="22"/>
          <w:szCs w:val="22"/>
        </w:rPr>
      </w:pPr>
      <w:r w:rsidRPr="00C41B23">
        <w:rPr>
          <w:sz w:val="22"/>
          <w:szCs w:val="22"/>
        </w:rPr>
        <w:t>При</w:t>
      </w:r>
      <w:r w:rsidRPr="00C41B23">
        <w:rPr>
          <w:spacing w:val="-2"/>
          <w:sz w:val="22"/>
          <w:szCs w:val="22"/>
        </w:rPr>
        <w:t xml:space="preserve"> </w:t>
      </w:r>
      <w:r w:rsidRPr="00C41B23">
        <w:rPr>
          <w:sz w:val="22"/>
          <w:szCs w:val="22"/>
        </w:rPr>
        <w:t>оценке</w:t>
      </w:r>
      <w:r w:rsidRPr="00C41B23">
        <w:rPr>
          <w:spacing w:val="-3"/>
          <w:sz w:val="22"/>
          <w:szCs w:val="22"/>
        </w:rPr>
        <w:t xml:space="preserve"> </w:t>
      </w:r>
      <w:r w:rsidRPr="00C41B23">
        <w:rPr>
          <w:sz w:val="22"/>
          <w:szCs w:val="22"/>
        </w:rPr>
        <w:t>практических</w:t>
      </w:r>
      <w:r w:rsidRPr="00C41B23">
        <w:rPr>
          <w:spacing w:val="-2"/>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по</w:t>
      </w:r>
      <w:r w:rsidRPr="00C41B23">
        <w:rPr>
          <w:spacing w:val="-5"/>
          <w:sz w:val="22"/>
          <w:szCs w:val="22"/>
        </w:rPr>
        <w:t xml:space="preserve"> </w:t>
      </w:r>
      <w:r w:rsidRPr="00C41B23">
        <w:rPr>
          <w:sz w:val="22"/>
          <w:szCs w:val="22"/>
        </w:rPr>
        <w:t>технологии</w:t>
      </w:r>
      <w:r w:rsidRPr="00C41B23">
        <w:rPr>
          <w:spacing w:val="-3"/>
          <w:sz w:val="22"/>
          <w:szCs w:val="22"/>
        </w:rPr>
        <w:t xml:space="preserve"> </w:t>
      </w:r>
      <w:r w:rsidRPr="00C41B23">
        <w:rPr>
          <w:sz w:val="22"/>
          <w:szCs w:val="22"/>
        </w:rPr>
        <w:t>учитываются:</w:t>
      </w:r>
    </w:p>
    <w:p w:rsidR="003D6AA4" w:rsidRPr="00C41B23" w:rsidRDefault="003D6AA4" w:rsidP="001F01AD">
      <w:pPr>
        <w:pStyle w:val="a7"/>
        <w:numPr>
          <w:ilvl w:val="0"/>
          <w:numId w:val="169"/>
        </w:numPr>
        <w:tabs>
          <w:tab w:val="left" w:pos="1682"/>
        </w:tabs>
        <w:ind w:right="1180"/>
        <w:contextualSpacing w:val="0"/>
      </w:pPr>
      <w:r w:rsidRPr="00C41B23">
        <w:t>уровень</w:t>
      </w:r>
      <w:r w:rsidRPr="00C41B23">
        <w:rPr>
          <w:spacing w:val="-4"/>
        </w:rPr>
        <w:t xml:space="preserve"> </w:t>
      </w:r>
      <w:r w:rsidRPr="00C41B23">
        <w:t>знаний</w:t>
      </w:r>
      <w:r w:rsidRPr="00C41B23">
        <w:rPr>
          <w:spacing w:val="-6"/>
        </w:rPr>
        <w:t xml:space="preserve"> </w:t>
      </w:r>
      <w:r w:rsidRPr="00C41B23">
        <w:t>теоретических</w:t>
      </w:r>
      <w:r w:rsidRPr="00C41B23">
        <w:rPr>
          <w:spacing w:val="-2"/>
        </w:rPr>
        <w:t xml:space="preserve"> </w:t>
      </w:r>
      <w:r w:rsidRPr="00C41B23">
        <w:t>вопросов</w:t>
      </w:r>
      <w:r w:rsidRPr="00C41B23">
        <w:rPr>
          <w:spacing w:val="-4"/>
        </w:rPr>
        <w:t xml:space="preserve"> </w:t>
      </w:r>
      <w:r w:rsidRPr="00C41B23">
        <w:t>и</w:t>
      </w:r>
      <w:r w:rsidRPr="00C41B23">
        <w:rPr>
          <w:spacing w:val="-1"/>
        </w:rPr>
        <w:t xml:space="preserve"> </w:t>
      </w:r>
      <w:r w:rsidRPr="00C41B23">
        <w:t>умение</w:t>
      </w:r>
      <w:r w:rsidRPr="00C41B23">
        <w:rPr>
          <w:spacing w:val="-5"/>
        </w:rPr>
        <w:t xml:space="preserve"> </w:t>
      </w:r>
      <w:r w:rsidRPr="00C41B23">
        <w:t>применять</w:t>
      </w:r>
      <w:r w:rsidRPr="00C41B23">
        <w:rPr>
          <w:spacing w:val="-4"/>
        </w:rPr>
        <w:t xml:space="preserve"> </w:t>
      </w:r>
      <w:r w:rsidRPr="00C41B23">
        <w:t>их</w:t>
      </w:r>
      <w:r w:rsidRPr="00C41B23">
        <w:rPr>
          <w:spacing w:val="-2"/>
        </w:rPr>
        <w:t xml:space="preserve"> </w:t>
      </w:r>
      <w:r w:rsidRPr="00C41B23">
        <w:t>в</w:t>
      </w:r>
      <w:r w:rsidRPr="00C41B23">
        <w:rPr>
          <w:spacing w:val="-4"/>
        </w:rPr>
        <w:t xml:space="preserve"> </w:t>
      </w:r>
      <w:r w:rsidRPr="00C41B23">
        <w:t>практической</w:t>
      </w:r>
      <w:r w:rsidRPr="00C41B23">
        <w:rPr>
          <w:spacing w:val="-57"/>
        </w:rPr>
        <w:t xml:space="preserve"> </w:t>
      </w:r>
      <w:r w:rsidRPr="00C41B23">
        <w:t>работе;</w:t>
      </w:r>
    </w:p>
    <w:p w:rsidR="003D6AA4" w:rsidRPr="00C41B23" w:rsidRDefault="003D6AA4" w:rsidP="001F01AD">
      <w:pPr>
        <w:pStyle w:val="a7"/>
        <w:numPr>
          <w:ilvl w:val="0"/>
          <w:numId w:val="169"/>
        </w:numPr>
        <w:tabs>
          <w:tab w:val="left" w:pos="1682"/>
        </w:tabs>
        <w:contextualSpacing w:val="0"/>
      </w:pPr>
      <w:r w:rsidRPr="00C41B23">
        <w:t>степень</w:t>
      </w:r>
      <w:r w:rsidRPr="00C41B23">
        <w:rPr>
          <w:spacing w:val="-4"/>
        </w:rPr>
        <w:t xml:space="preserve"> </w:t>
      </w:r>
      <w:r w:rsidRPr="00C41B23">
        <w:t>овладения</w:t>
      </w:r>
      <w:r w:rsidRPr="00C41B23">
        <w:rPr>
          <w:spacing w:val="-3"/>
        </w:rPr>
        <w:t xml:space="preserve"> </w:t>
      </w:r>
      <w:r w:rsidRPr="00C41B23">
        <w:t>рабочими</w:t>
      </w:r>
      <w:r w:rsidRPr="00C41B23">
        <w:rPr>
          <w:spacing w:val="-2"/>
        </w:rPr>
        <w:t xml:space="preserve"> </w:t>
      </w:r>
      <w:r w:rsidRPr="00C41B23">
        <w:t>приемами;</w:t>
      </w:r>
      <w:r w:rsidRPr="00C41B23">
        <w:rPr>
          <w:spacing w:val="-3"/>
        </w:rPr>
        <w:t xml:space="preserve"> </w:t>
      </w:r>
      <w:r w:rsidRPr="00C41B23">
        <w:t>продолжительность</w:t>
      </w:r>
      <w:r w:rsidRPr="00C41B23">
        <w:rPr>
          <w:spacing w:val="-3"/>
        </w:rPr>
        <w:t xml:space="preserve"> </w:t>
      </w:r>
      <w:r w:rsidRPr="00C41B23">
        <w:t>выполнения</w:t>
      </w:r>
      <w:r w:rsidRPr="00C41B23">
        <w:rPr>
          <w:spacing w:val="-3"/>
        </w:rPr>
        <w:t xml:space="preserve"> </w:t>
      </w:r>
      <w:r w:rsidRPr="00C41B23">
        <w:t>работы;</w:t>
      </w:r>
    </w:p>
    <w:p w:rsidR="003D6AA4" w:rsidRPr="00C41B23" w:rsidRDefault="003D6AA4" w:rsidP="001F01AD">
      <w:pPr>
        <w:pStyle w:val="a7"/>
        <w:numPr>
          <w:ilvl w:val="0"/>
          <w:numId w:val="169"/>
        </w:numPr>
        <w:tabs>
          <w:tab w:val="left" w:pos="1682"/>
        </w:tabs>
        <w:contextualSpacing w:val="0"/>
      </w:pPr>
      <w:r w:rsidRPr="00C41B23">
        <w:t>соблюдение</w:t>
      </w:r>
      <w:r w:rsidRPr="00C41B23">
        <w:rPr>
          <w:spacing w:val="-5"/>
        </w:rPr>
        <w:t xml:space="preserve"> </w:t>
      </w:r>
      <w:r w:rsidRPr="00C41B23">
        <w:t>требований</w:t>
      </w:r>
      <w:r w:rsidRPr="00C41B23">
        <w:rPr>
          <w:spacing w:val="-3"/>
        </w:rPr>
        <w:t xml:space="preserve"> </w:t>
      </w:r>
      <w:r w:rsidRPr="00C41B23">
        <w:t>безопасности</w:t>
      </w:r>
      <w:r w:rsidRPr="00C41B23">
        <w:rPr>
          <w:spacing w:val="-5"/>
        </w:rPr>
        <w:t xml:space="preserve"> </w:t>
      </w:r>
      <w:r w:rsidRPr="00C41B23">
        <w:t>труда</w:t>
      </w:r>
      <w:r w:rsidRPr="00C41B23">
        <w:rPr>
          <w:spacing w:val="-4"/>
        </w:rPr>
        <w:t xml:space="preserve"> </w:t>
      </w:r>
      <w:r w:rsidRPr="00C41B23">
        <w:t>и</w:t>
      </w:r>
      <w:r w:rsidRPr="00C41B23">
        <w:rPr>
          <w:spacing w:val="-3"/>
        </w:rPr>
        <w:t xml:space="preserve"> </w:t>
      </w:r>
      <w:r w:rsidRPr="00C41B23">
        <w:t>санитарно-гигиенических</w:t>
      </w:r>
      <w:r w:rsidRPr="00C41B23">
        <w:rPr>
          <w:spacing w:val="-4"/>
        </w:rPr>
        <w:t xml:space="preserve"> </w:t>
      </w:r>
      <w:r w:rsidRPr="00C41B23">
        <w:t>норм;</w:t>
      </w:r>
    </w:p>
    <w:p w:rsidR="003D6AA4" w:rsidRPr="00C41B23" w:rsidRDefault="003D6AA4" w:rsidP="001F01AD">
      <w:pPr>
        <w:pStyle w:val="a7"/>
        <w:numPr>
          <w:ilvl w:val="0"/>
          <w:numId w:val="169"/>
        </w:numPr>
        <w:tabs>
          <w:tab w:val="left" w:pos="1682"/>
        </w:tabs>
        <w:contextualSpacing w:val="0"/>
      </w:pPr>
      <w:r w:rsidRPr="00C41B23">
        <w:t>качество</w:t>
      </w:r>
      <w:r w:rsidRPr="00C41B23">
        <w:rPr>
          <w:spacing w:val="-2"/>
        </w:rPr>
        <w:t xml:space="preserve"> </w:t>
      </w:r>
      <w:r w:rsidRPr="00C41B23">
        <w:t>выполненной</w:t>
      </w:r>
      <w:r w:rsidRPr="00C41B23">
        <w:rPr>
          <w:spacing w:val="-3"/>
        </w:rPr>
        <w:t xml:space="preserve"> </w:t>
      </w:r>
      <w:r w:rsidRPr="00C41B23">
        <w:t>работы</w:t>
      </w:r>
      <w:r w:rsidRPr="00C41B23">
        <w:rPr>
          <w:spacing w:val="-1"/>
        </w:rPr>
        <w:t xml:space="preserve"> </w:t>
      </w:r>
      <w:r w:rsidRPr="00C41B23">
        <w:t>и др.</w:t>
      </w:r>
    </w:p>
    <w:p w:rsidR="003D6AA4" w:rsidRPr="00C41B23" w:rsidRDefault="003D6AA4" w:rsidP="003D6AA4">
      <w:pPr>
        <w:sectPr w:rsidR="003D6AA4" w:rsidRPr="00C41B23">
          <w:pgSz w:w="11910" w:h="16840"/>
          <w:pgMar w:top="1120" w:right="80" w:bottom="280" w:left="740" w:header="720" w:footer="720" w:gutter="0"/>
          <w:cols w:space="720"/>
        </w:sectPr>
      </w:pPr>
    </w:p>
    <w:p w:rsidR="003D6AA4" w:rsidRPr="00C41B23" w:rsidRDefault="003D6AA4" w:rsidP="003D6AA4">
      <w:pPr>
        <w:pStyle w:val="a3"/>
        <w:spacing w:before="66"/>
        <w:ind w:left="1022"/>
        <w:rPr>
          <w:sz w:val="22"/>
          <w:szCs w:val="22"/>
        </w:rPr>
      </w:pPr>
      <w:r w:rsidRPr="00C41B23">
        <w:rPr>
          <w:sz w:val="22"/>
          <w:szCs w:val="22"/>
        </w:rPr>
        <w:lastRenderedPageBreak/>
        <w:t>Критерии</w:t>
      </w:r>
      <w:r w:rsidRPr="00C41B23">
        <w:rPr>
          <w:spacing w:val="-3"/>
          <w:sz w:val="22"/>
          <w:szCs w:val="22"/>
        </w:rPr>
        <w:t xml:space="preserve"> </w:t>
      </w:r>
      <w:r w:rsidRPr="00C41B23">
        <w:rPr>
          <w:sz w:val="22"/>
          <w:szCs w:val="22"/>
        </w:rPr>
        <w:t>оценки</w:t>
      </w:r>
      <w:r w:rsidRPr="00C41B23">
        <w:rPr>
          <w:spacing w:val="-4"/>
          <w:sz w:val="22"/>
          <w:szCs w:val="22"/>
        </w:rPr>
        <w:t xml:space="preserve"> </w:t>
      </w:r>
      <w:r w:rsidRPr="00C41B23">
        <w:rPr>
          <w:sz w:val="22"/>
          <w:szCs w:val="22"/>
        </w:rPr>
        <w:t>знаний</w:t>
      </w:r>
      <w:r w:rsidRPr="00C41B23">
        <w:rPr>
          <w:spacing w:val="-2"/>
          <w:sz w:val="22"/>
          <w:szCs w:val="22"/>
        </w:rPr>
        <w:t xml:space="preserve"> </w:t>
      </w:r>
      <w:r w:rsidRPr="00C41B23">
        <w:rPr>
          <w:sz w:val="22"/>
          <w:szCs w:val="22"/>
        </w:rPr>
        <w:t>представлены</w:t>
      </w:r>
      <w:r w:rsidRPr="00C41B23">
        <w:rPr>
          <w:spacing w:val="-2"/>
          <w:sz w:val="22"/>
          <w:szCs w:val="22"/>
        </w:rPr>
        <w:t xml:space="preserve"> </w:t>
      </w:r>
      <w:r w:rsidRPr="00C41B23">
        <w:rPr>
          <w:sz w:val="22"/>
          <w:szCs w:val="22"/>
        </w:rPr>
        <w:t>в</w:t>
      </w:r>
      <w:r w:rsidRPr="00C41B23">
        <w:rPr>
          <w:spacing w:val="-3"/>
          <w:sz w:val="22"/>
          <w:szCs w:val="22"/>
        </w:rPr>
        <w:t xml:space="preserve"> </w:t>
      </w:r>
      <w:r w:rsidRPr="00C41B23">
        <w:rPr>
          <w:sz w:val="22"/>
          <w:szCs w:val="22"/>
        </w:rPr>
        <w:t>таблице</w:t>
      </w:r>
      <w:r w:rsidRPr="00C41B23">
        <w:rPr>
          <w:spacing w:val="-3"/>
          <w:sz w:val="22"/>
          <w:szCs w:val="22"/>
        </w:rPr>
        <w:t xml:space="preserve"> </w:t>
      </w:r>
      <w:r w:rsidRPr="00C41B23">
        <w:rPr>
          <w:sz w:val="22"/>
          <w:szCs w:val="22"/>
        </w:rPr>
        <w:t>1.</w:t>
      </w:r>
    </w:p>
    <w:p w:rsidR="003D6AA4" w:rsidRPr="00C41B23" w:rsidRDefault="003D6AA4" w:rsidP="003D6AA4">
      <w:pPr>
        <w:spacing w:before="5"/>
        <w:ind w:left="9181"/>
        <w:rPr>
          <w:b/>
          <w:i/>
        </w:rPr>
      </w:pPr>
      <w:r w:rsidRPr="00C41B23">
        <w:rPr>
          <w:b/>
          <w:i/>
        </w:rPr>
        <w:t>Таблица</w:t>
      </w:r>
      <w:r w:rsidRPr="00C41B23">
        <w:rPr>
          <w:b/>
          <w:i/>
          <w:spacing w:val="-1"/>
        </w:rPr>
        <w:t xml:space="preserve"> </w:t>
      </w:r>
      <w:r w:rsidRPr="00C41B23">
        <w:rPr>
          <w:b/>
          <w:i/>
        </w:rPr>
        <w:t>1.</w:t>
      </w:r>
    </w:p>
    <w:p w:rsidR="003D6AA4" w:rsidRPr="00C41B23" w:rsidRDefault="003D6AA4" w:rsidP="003D6AA4">
      <w:pPr>
        <w:pStyle w:val="a3"/>
        <w:spacing w:before="3" w:after="1"/>
        <w:ind w:left="0"/>
        <w:rPr>
          <w:b/>
          <w:i/>
          <w:sz w:val="22"/>
          <w:szCs w:val="22"/>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839"/>
        <w:gridCol w:w="2027"/>
        <w:gridCol w:w="1943"/>
        <w:gridCol w:w="1816"/>
      </w:tblGrid>
      <w:tr w:rsidR="003D6AA4" w:rsidRPr="00C41B23" w:rsidTr="00C41B23">
        <w:trPr>
          <w:trHeight w:val="554"/>
        </w:trPr>
        <w:tc>
          <w:tcPr>
            <w:tcW w:w="1952" w:type="dxa"/>
          </w:tcPr>
          <w:p w:rsidR="003D6AA4" w:rsidRPr="00C41B23" w:rsidRDefault="003D6AA4" w:rsidP="00C41B23">
            <w:pPr>
              <w:pStyle w:val="TableParagraph"/>
              <w:spacing w:line="276" w:lineRule="exact"/>
              <w:ind w:left="126" w:right="111" w:firstLine="60"/>
              <w:rPr>
                <w:b/>
              </w:rPr>
            </w:pPr>
            <w:r w:rsidRPr="00C41B23">
              <w:rPr>
                <w:b/>
              </w:rPr>
              <w:t>Технологичес-</w:t>
            </w:r>
            <w:r w:rsidRPr="00C41B23">
              <w:rPr>
                <w:b/>
                <w:spacing w:val="1"/>
              </w:rPr>
              <w:t xml:space="preserve"> </w:t>
            </w:r>
            <w:r w:rsidRPr="00C41B23">
              <w:rPr>
                <w:b/>
              </w:rPr>
              <w:t>кие</w:t>
            </w:r>
            <w:r w:rsidRPr="00C41B23">
              <w:rPr>
                <w:b/>
                <w:spacing w:val="-12"/>
              </w:rPr>
              <w:t xml:space="preserve"> </w:t>
            </w:r>
            <w:r w:rsidRPr="00C41B23">
              <w:rPr>
                <w:b/>
              </w:rPr>
              <w:t>требования</w:t>
            </w:r>
          </w:p>
        </w:tc>
        <w:tc>
          <w:tcPr>
            <w:tcW w:w="1839" w:type="dxa"/>
          </w:tcPr>
          <w:p w:rsidR="003D6AA4" w:rsidRPr="00C41B23" w:rsidRDefault="003D6AA4" w:rsidP="00C41B23">
            <w:pPr>
              <w:pStyle w:val="TableParagraph"/>
              <w:spacing w:before="135"/>
              <w:ind w:left="718" w:right="710"/>
              <w:jc w:val="center"/>
              <w:rPr>
                <w:b/>
              </w:rPr>
            </w:pPr>
            <w:r w:rsidRPr="00C41B23">
              <w:rPr>
                <w:b/>
              </w:rPr>
              <w:t>«5»</w:t>
            </w:r>
          </w:p>
        </w:tc>
        <w:tc>
          <w:tcPr>
            <w:tcW w:w="2027" w:type="dxa"/>
          </w:tcPr>
          <w:p w:rsidR="003D6AA4" w:rsidRPr="00C41B23" w:rsidRDefault="003D6AA4" w:rsidP="00C41B23">
            <w:pPr>
              <w:pStyle w:val="TableParagraph"/>
              <w:spacing w:before="135"/>
              <w:ind w:left="812" w:right="805"/>
              <w:jc w:val="center"/>
              <w:rPr>
                <w:b/>
              </w:rPr>
            </w:pPr>
            <w:r w:rsidRPr="00C41B23">
              <w:rPr>
                <w:b/>
              </w:rPr>
              <w:t>«4»</w:t>
            </w:r>
          </w:p>
        </w:tc>
        <w:tc>
          <w:tcPr>
            <w:tcW w:w="1943" w:type="dxa"/>
          </w:tcPr>
          <w:p w:rsidR="003D6AA4" w:rsidRPr="00C41B23" w:rsidRDefault="003D6AA4" w:rsidP="00C41B23">
            <w:pPr>
              <w:pStyle w:val="TableParagraph"/>
              <w:spacing w:before="135"/>
              <w:ind w:left="766" w:right="767"/>
              <w:jc w:val="center"/>
              <w:rPr>
                <w:b/>
              </w:rPr>
            </w:pPr>
            <w:r w:rsidRPr="00C41B23">
              <w:rPr>
                <w:b/>
              </w:rPr>
              <w:t>«3»</w:t>
            </w:r>
          </w:p>
        </w:tc>
        <w:tc>
          <w:tcPr>
            <w:tcW w:w="1816" w:type="dxa"/>
          </w:tcPr>
          <w:p w:rsidR="003D6AA4" w:rsidRPr="00C41B23" w:rsidRDefault="003D6AA4" w:rsidP="00C41B23">
            <w:pPr>
              <w:pStyle w:val="TableParagraph"/>
              <w:spacing w:before="135"/>
              <w:ind w:left="702" w:right="703"/>
              <w:jc w:val="center"/>
              <w:rPr>
                <w:b/>
              </w:rPr>
            </w:pPr>
            <w:r w:rsidRPr="00C41B23">
              <w:rPr>
                <w:b/>
              </w:rPr>
              <w:t>«2»</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5" w:lineRule="exact"/>
              <w:rPr>
                <w:b/>
              </w:rPr>
            </w:pPr>
            <w:r w:rsidRPr="00C41B23">
              <w:rPr>
                <w:b/>
              </w:rPr>
              <w:t>Качество</w:t>
            </w:r>
          </w:p>
        </w:tc>
        <w:tc>
          <w:tcPr>
            <w:tcW w:w="1839" w:type="dxa"/>
            <w:tcBorders>
              <w:bottom w:val="nil"/>
            </w:tcBorders>
          </w:tcPr>
          <w:p w:rsidR="003D6AA4" w:rsidRPr="00C41B23" w:rsidRDefault="003D6AA4" w:rsidP="00C41B23">
            <w:pPr>
              <w:pStyle w:val="TableParagraph"/>
              <w:spacing w:line="255" w:lineRule="exact"/>
            </w:pPr>
            <w:r w:rsidRPr="00C41B23">
              <w:t>Изделие</w:t>
            </w:r>
          </w:p>
        </w:tc>
        <w:tc>
          <w:tcPr>
            <w:tcW w:w="2027" w:type="dxa"/>
            <w:tcBorders>
              <w:bottom w:val="nil"/>
            </w:tcBorders>
          </w:tcPr>
          <w:p w:rsidR="003D6AA4" w:rsidRPr="00C41B23" w:rsidRDefault="003D6AA4" w:rsidP="00C41B23">
            <w:pPr>
              <w:pStyle w:val="TableParagraph"/>
              <w:spacing w:line="255" w:lineRule="exact"/>
            </w:pPr>
            <w:r w:rsidRPr="00C41B23">
              <w:t>Изделие</w:t>
            </w:r>
          </w:p>
        </w:tc>
        <w:tc>
          <w:tcPr>
            <w:tcW w:w="1943" w:type="dxa"/>
            <w:tcBorders>
              <w:bottom w:val="nil"/>
            </w:tcBorders>
          </w:tcPr>
          <w:p w:rsidR="003D6AA4" w:rsidRPr="00C41B23" w:rsidRDefault="003D6AA4" w:rsidP="00C41B23">
            <w:pPr>
              <w:pStyle w:val="TableParagraph"/>
              <w:spacing w:line="255" w:lineRule="exact"/>
              <w:ind w:left="103"/>
            </w:pPr>
            <w:r w:rsidRPr="00C41B23">
              <w:t>Изделие</w:t>
            </w:r>
          </w:p>
        </w:tc>
        <w:tc>
          <w:tcPr>
            <w:tcW w:w="1816" w:type="dxa"/>
            <w:tcBorders>
              <w:bottom w:val="nil"/>
            </w:tcBorders>
          </w:tcPr>
          <w:p w:rsidR="003D6AA4" w:rsidRPr="00C41B23" w:rsidRDefault="003D6AA4" w:rsidP="00C41B23">
            <w:pPr>
              <w:pStyle w:val="TableParagraph"/>
              <w:spacing w:line="255" w:lineRule="exact"/>
              <w:ind w:left="102"/>
            </w:pPr>
            <w:r w:rsidRPr="00C41B23">
              <w:t>Изделие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выполненной</w:t>
            </w:r>
          </w:p>
        </w:tc>
        <w:tc>
          <w:tcPr>
            <w:tcW w:w="1839" w:type="dxa"/>
            <w:tcBorders>
              <w:top w:val="nil"/>
              <w:bottom w:val="nil"/>
            </w:tcBorders>
          </w:tcPr>
          <w:p w:rsidR="003D6AA4" w:rsidRPr="00C41B23" w:rsidRDefault="003D6AA4" w:rsidP="00C41B23">
            <w:pPr>
              <w:pStyle w:val="TableParagraph"/>
              <w:spacing w:line="256" w:lineRule="exact"/>
            </w:pPr>
            <w:r w:rsidRPr="00C41B23">
              <w:t>выполнено</w:t>
            </w:r>
          </w:p>
        </w:tc>
        <w:tc>
          <w:tcPr>
            <w:tcW w:w="2027" w:type="dxa"/>
            <w:tcBorders>
              <w:top w:val="nil"/>
              <w:bottom w:val="nil"/>
            </w:tcBorders>
          </w:tcPr>
          <w:p w:rsidR="003D6AA4" w:rsidRPr="00C41B23" w:rsidRDefault="003D6AA4" w:rsidP="00C41B23">
            <w:pPr>
              <w:pStyle w:val="TableParagraph"/>
              <w:spacing w:line="256" w:lineRule="exact"/>
            </w:pPr>
            <w:r w:rsidRPr="00C41B23">
              <w:t>выполнено</w:t>
            </w:r>
            <w:r w:rsidRPr="00C41B23">
              <w:rPr>
                <w:spacing w:val="-1"/>
              </w:rPr>
              <w:t xml:space="preserve"> </w:t>
            </w:r>
            <w:r w:rsidRPr="00C41B23">
              <w:t>по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выполнено</w:t>
            </w:r>
            <w:r w:rsidRPr="00C41B23">
              <w:rPr>
                <w:spacing w:val="-1"/>
              </w:rPr>
              <w:t xml:space="preserve"> </w:t>
            </w:r>
            <w:r w:rsidRPr="00C41B23">
              <w:t>по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выполнено</w:t>
            </w:r>
            <w:r w:rsidRPr="00C41B23">
              <w:rPr>
                <w:spacing w:val="-1"/>
              </w:rPr>
              <w:t xml:space="preserve"> </w:t>
            </w:r>
            <w:r w:rsidRPr="00C41B23">
              <w:t>с</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точно</w:t>
            </w:r>
            <w:r w:rsidRPr="00C41B23">
              <w:rPr>
                <w:spacing w:val="-1"/>
              </w:rPr>
              <w:t xml:space="preserve"> </w:t>
            </w:r>
            <w:r w:rsidRPr="00C41B23">
              <w:t>по</w:t>
            </w:r>
          </w:p>
        </w:tc>
        <w:tc>
          <w:tcPr>
            <w:tcW w:w="2027" w:type="dxa"/>
            <w:tcBorders>
              <w:top w:val="nil"/>
              <w:bottom w:val="nil"/>
            </w:tcBorders>
          </w:tcPr>
          <w:p w:rsidR="003D6AA4" w:rsidRPr="00C41B23" w:rsidRDefault="003D6AA4" w:rsidP="00C41B23">
            <w:pPr>
              <w:pStyle w:val="TableParagraph"/>
              <w:spacing w:line="256" w:lineRule="exact"/>
            </w:pPr>
            <w:r w:rsidRPr="00C41B23">
              <w:t>чертежу,</w:t>
            </w:r>
          </w:p>
        </w:tc>
        <w:tc>
          <w:tcPr>
            <w:tcW w:w="1943" w:type="dxa"/>
            <w:tcBorders>
              <w:top w:val="nil"/>
              <w:bottom w:val="nil"/>
            </w:tcBorders>
          </w:tcPr>
          <w:p w:rsidR="003D6AA4" w:rsidRPr="00C41B23" w:rsidRDefault="003D6AA4" w:rsidP="00C41B23">
            <w:pPr>
              <w:pStyle w:val="TableParagraph"/>
              <w:spacing w:line="256" w:lineRule="exact"/>
              <w:ind w:left="103"/>
            </w:pPr>
            <w:r w:rsidRPr="00C41B23">
              <w:t>чертежу</w:t>
            </w:r>
            <w:r w:rsidRPr="00C41B23">
              <w:rPr>
                <w:spacing w:val="-5"/>
              </w:rPr>
              <w:t xml:space="preserve"> </w:t>
            </w:r>
            <w:r w:rsidRPr="00C41B23">
              <w:t>с</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отступлениями</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чертежу,</w:t>
            </w:r>
            <w:r w:rsidRPr="00C41B23">
              <w:rPr>
                <w:spacing w:val="-2"/>
              </w:rPr>
              <w:t xml:space="preserve"> </w:t>
            </w:r>
            <w:r w:rsidRPr="00C41B23">
              <w:t>все</w:t>
            </w:r>
          </w:p>
        </w:tc>
        <w:tc>
          <w:tcPr>
            <w:tcW w:w="2027" w:type="dxa"/>
            <w:tcBorders>
              <w:top w:val="nil"/>
              <w:bottom w:val="nil"/>
            </w:tcBorders>
          </w:tcPr>
          <w:p w:rsidR="003D6AA4" w:rsidRPr="00C41B23" w:rsidRDefault="003D6AA4" w:rsidP="00C41B23">
            <w:pPr>
              <w:pStyle w:val="TableParagraph"/>
              <w:spacing w:line="254" w:lineRule="exact"/>
            </w:pPr>
            <w:r w:rsidRPr="00C41B23">
              <w:t>размеры</w:t>
            </w:r>
          </w:p>
        </w:tc>
        <w:tc>
          <w:tcPr>
            <w:tcW w:w="1943" w:type="dxa"/>
            <w:tcBorders>
              <w:top w:val="nil"/>
              <w:bottom w:val="nil"/>
            </w:tcBorders>
          </w:tcPr>
          <w:p w:rsidR="003D6AA4" w:rsidRPr="00C41B23" w:rsidRDefault="003D6AA4" w:rsidP="00C41B23">
            <w:pPr>
              <w:pStyle w:val="TableParagraph"/>
              <w:spacing w:line="254" w:lineRule="exact"/>
              <w:ind w:left="103"/>
            </w:pPr>
            <w:r w:rsidRPr="00C41B23">
              <w:t>небольшими</w:t>
            </w:r>
          </w:p>
        </w:tc>
        <w:tc>
          <w:tcPr>
            <w:tcW w:w="1816" w:type="dxa"/>
            <w:tcBorders>
              <w:top w:val="nil"/>
              <w:bottom w:val="nil"/>
            </w:tcBorders>
          </w:tcPr>
          <w:p w:rsidR="003D6AA4" w:rsidRPr="00C41B23" w:rsidRDefault="003D6AA4" w:rsidP="00C41B23">
            <w:pPr>
              <w:pStyle w:val="TableParagraph"/>
              <w:spacing w:line="254" w:lineRule="exact"/>
              <w:ind w:left="102"/>
            </w:pPr>
            <w:r w:rsidRPr="00C41B23">
              <w:t>от</w:t>
            </w:r>
            <w:r w:rsidRPr="00C41B23">
              <w:rPr>
                <w:spacing w:val="-2"/>
              </w:rPr>
              <w:t xml:space="preserve"> </w:t>
            </w:r>
            <w:r w:rsidRPr="00C41B23">
              <w:t>чертежа;</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размеры</w:t>
            </w:r>
          </w:p>
        </w:tc>
        <w:tc>
          <w:tcPr>
            <w:tcW w:w="2027" w:type="dxa"/>
            <w:tcBorders>
              <w:top w:val="nil"/>
              <w:bottom w:val="nil"/>
            </w:tcBorders>
          </w:tcPr>
          <w:p w:rsidR="003D6AA4" w:rsidRPr="00C41B23" w:rsidRDefault="003D6AA4" w:rsidP="00C41B23">
            <w:pPr>
              <w:pStyle w:val="TableParagraph"/>
              <w:spacing w:line="256" w:lineRule="exact"/>
            </w:pPr>
            <w:r w:rsidRPr="00C41B23">
              <w:t>выдержаны,</w:t>
            </w:r>
            <w:r w:rsidRPr="00C41B23">
              <w:rPr>
                <w:spacing w:val="-3"/>
              </w:rPr>
              <w:t xml:space="preserve"> </w:t>
            </w:r>
            <w:r w:rsidRPr="00C41B23">
              <w:t>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отклонениями;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качество</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выдержаны;</w:t>
            </w:r>
          </w:p>
        </w:tc>
        <w:tc>
          <w:tcPr>
            <w:tcW w:w="2027" w:type="dxa"/>
            <w:tcBorders>
              <w:top w:val="nil"/>
              <w:bottom w:val="nil"/>
            </w:tcBorders>
          </w:tcPr>
          <w:p w:rsidR="003D6AA4" w:rsidRPr="00C41B23" w:rsidRDefault="003D6AA4" w:rsidP="00C41B23">
            <w:pPr>
              <w:pStyle w:val="TableParagraph"/>
              <w:spacing w:line="256" w:lineRule="exact"/>
            </w:pPr>
            <w:r w:rsidRPr="00C41B23">
              <w:t>качество</w:t>
            </w:r>
            <w:r w:rsidRPr="00C41B23">
              <w:rPr>
                <w:spacing w:val="-4"/>
              </w:rPr>
              <w:t xml:space="preserve"> </w:t>
            </w:r>
            <w:r w:rsidRPr="00C41B23">
              <w:t>отделки</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качество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изделия</w:t>
            </w:r>
            <w:r w:rsidRPr="00C41B23">
              <w:rPr>
                <w:spacing w:val="-3"/>
              </w:rPr>
              <w:t xml:space="preserve"> </w:t>
            </w:r>
            <w:r w:rsidRPr="00C41B23">
              <w:t>не</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отделка</w:t>
            </w:r>
          </w:p>
        </w:tc>
        <w:tc>
          <w:tcPr>
            <w:tcW w:w="2027" w:type="dxa"/>
            <w:tcBorders>
              <w:top w:val="nil"/>
              <w:bottom w:val="nil"/>
            </w:tcBorders>
          </w:tcPr>
          <w:p w:rsidR="003D6AA4" w:rsidRPr="00C41B23" w:rsidRDefault="003D6AA4" w:rsidP="00C41B23">
            <w:pPr>
              <w:pStyle w:val="TableParagraph"/>
              <w:spacing w:line="256" w:lineRule="exact"/>
            </w:pPr>
            <w:r w:rsidRPr="00C41B23">
              <w:t>ниже</w:t>
            </w:r>
            <w:r w:rsidRPr="00C41B23">
              <w:rPr>
                <w:spacing w:val="-5"/>
              </w:rPr>
              <w:t xml:space="preserve"> </w:t>
            </w:r>
            <w:r w:rsidRPr="00C41B23">
              <w:t>требуемого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отделки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соответствует</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выполнена</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удовлетвори-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ИК</w:t>
            </w:r>
            <w:r w:rsidRPr="00C41B23">
              <w:rPr>
                <w:spacing w:val="-1"/>
              </w:rPr>
              <w:t xml:space="preserve"> </w:t>
            </w:r>
            <w:r w:rsidRPr="00C41B23">
              <w:t>или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тельно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образцу.</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требованиями</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Дополнитель-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ИК</w:t>
            </w:r>
            <w:r w:rsidRPr="00C41B23">
              <w:rPr>
                <w:spacing w:val="-1"/>
              </w:rPr>
              <w:t xml:space="preserve"> </w:t>
            </w:r>
            <w:r w:rsidRPr="00C41B23">
              <w:t>или</w:t>
            </w:r>
            <w:r w:rsidRPr="00C41B23">
              <w:rPr>
                <w:spacing w:val="-2"/>
              </w:rPr>
              <w:t xml:space="preserve"> </w:t>
            </w:r>
            <w:r w:rsidRPr="00C41B23">
              <w:t>по</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ная</w:t>
            </w:r>
            <w:r w:rsidRPr="00C41B23">
              <w:rPr>
                <w:spacing w:val="-1"/>
              </w:rPr>
              <w:t xml:space="preserve"> </w:t>
            </w:r>
            <w:r w:rsidRPr="00C41B23">
              <w:t>доработка</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образцу</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не</w:t>
            </w:r>
            <w:r w:rsidRPr="00C41B23">
              <w:rPr>
                <w:spacing w:val="-3"/>
              </w:rPr>
              <w:t xml:space="preserve"> </w:t>
            </w:r>
            <w:r w:rsidRPr="00C41B23">
              <w:t>может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восстановить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годность</w:t>
            </w: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pP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pPr>
          </w:p>
        </w:tc>
        <w:tc>
          <w:tcPr>
            <w:tcW w:w="1816" w:type="dxa"/>
            <w:tcBorders>
              <w:top w:val="nil"/>
            </w:tcBorders>
          </w:tcPr>
          <w:p w:rsidR="003D6AA4" w:rsidRPr="00C41B23" w:rsidRDefault="003D6AA4" w:rsidP="00C41B23">
            <w:pPr>
              <w:pStyle w:val="TableParagraph"/>
              <w:spacing w:line="259" w:lineRule="exact"/>
              <w:ind w:left="102"/>
            </w:pPr>
            <w:r w:rsidRPr="00C41B23">
              <w:t>изделия</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5" w:lineRule="exact"/>
              <w:rPr>
                <w:b/>
              </w:rPr>
            </w:pPr>
            <w:r w:rsidRPr="00C41B23">
              <w:rPr>
                <w:b/>
              </w:rPr>
              <w:t>Затраты</w:t>
            </w:r>
          </w:p>
        </w:tc>
        <w:tc>
          <w:tcPr>
            <w:tcW w:w="1839" w:type="dxa"/>
            <w:tcBorders>
              <w:bottom w:val="nil"/>
            </w:tcBorders>
          </w:tcPr>
          <w:p w:rsidR="003D6AA4" w:rsidRPr="00C41B23" w:rsidRDefault="003D6AA4" w:rsidP="00C41B23">
            <w:pPr>
              <w:pStyle w:val="TableParagraph"/>
              <w:spacing w:line="255" w:lineRule="exact"/>
            </w:pPr>
            <w:r w:rsidRPr="00C41B23">
              <w:t>Ученик</w:t>
            </w:r>
          </w:p>
        </w:tc>
        <w:tc>
          <w:tcPr>
            <w:tcW w:w="2027" w:type="dxa"/>
            <w:tcBorders>
              <w:bottom w:val="nil"/>
            </w:tcBorders>
          </w:tcPr>
          <w:p w:rsidR="003D6AA4" w:rsidRPr="00C41B23" w:rsidRDefault="003D6AA4" w:rsidP="00C41B23">
            <w:pPr>
              <w:pStyle w:val="TableParagraph"/>
              <w:spacing w:line="255" w:lineRule="exact"/>
            </w:pPr>
            <w:r w:rsidRPr="00C41B23">
              <w:t>На</w:t>
            </w:r>
            <w:r w:rsidRPr="00C41B23">
              <w:rPr>
                <w:spacing w:val="-4"/>
              </w:rPr>
              <w:t xml:space="preserve"> </w:t>
            </w:r>
            <w:r w:rsidRPr="00C41B23">
              <w:t>выполнение</w:t>
            </w:r>
          </w:p>
        </w:tc>
        <w:tc>
          <w:tcPr>
            <w:tcW w:w="1943" w:type="dxa"/>
            <w:tcBorders>
              <w:bottom w:val="nil"/>
            </w:tcBorders>
          </w:tcPr>
          <w:p w:rsidR="003D6AA4" w:rsidRPr="00C41B23" w:rsidRDefault="003D6AA4" w:rsidP="00C41B23">
            <w:pPr>
              <w:pStyle w:val="TableParagraph"/>
              <w:spacing w:line="255" w:lineRule="exact"/>
              <w:ind w:left="103"/>
            </w:pPr>
            <w:r w:rsidRPr="00C41B23">
              <w:t>На</w:t>
            </w:r>
            <w:r w:rsidRPr="00C41B23">
              <w:rPr>
                <w:spacing w:val="-4"/>
              </w:rPr>
              <w:t xml:space="preserve"> </w:t>
            </w:r>
            <w:r w:rsidRPr="00C41B23">
              <w:t>выполнение</w:t>
            </w:r>
          </w:p>
        </w:tc>
        <w:tc>
          <w:tcPr>
            <w:tcW w:w="1816" w:type="dxa"/>
            <w:tcBorders>
              <w:bottom w:val="nil"/>
            </w:tcBorders>
          </w:tcPr>
          <w:p w:rsidR="003D6AA4" w:rsidRPr="00C41B23" w:rsidRDefault="003D6AA4" w:rsidP="00C41B23">
            <w:pPr>
              <w:pStyle w:val="TableParagraph"/>
              <w:spacing w:line="255" w:lineRule="exact"/>
              <w:ind w:left="102"/>
            </w:pPr>
            <w:r w:rsidRPr="00C41B23">
              <w:t>На</w:t>
            </w:r>
            <w:r w:rsidRPr="00C41B23">
              <w:rPr>
                <w:spacing w:val="-4"/>
              </w:rPr>
              <w:t xml:space="preserve"> </w:t>
            </w:r>
            <w:r w:rsidRPr="00C41B23">
              <w:t>выполнение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времени</w:t>
            </w:r>
            <w:r w:rsidRPr="00C41B23">
              <w:rPr>
                <w:b/>
                <w:spacing w:val="-2"/>
              </w:rPr>
              <w:t xml:space="preserve"> </w:t>
            </w:r>
            <w:r w:rsidRPr="00C41B23">
              <w:rPr>
                <w:b/>
              </w:rPr>
              <w:t>на</w:t>
            </w:r>
          </w:p>
        </w:tc>
        <w:tc>
          <w:tcPr>
            <w:tcW w:w="1839" w:type="dxa"/>
            <w:tcBorders>
              <w:top w:val="nil"/>
              <w:bottom w:val="nil"/>
            </w:tcBorders>
          </w:tcPr>
          <w:p w:rsidR="003D6AA4" w:rsidRPr="00C41B23" w:rsidRDefault="003D6AA4" w:rsidP="00C41B23">
            <w:pPr>
              <w:pStyle w:val="TableParagraph"/>
              <w:spacing w:line="256" w:lineRule="exact"/>
            </w:pPr>
            <w:r w:rsidRPr="00C41B23">
              <w:t>уложился</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spacing w:line="256" w:lineRule="exact"/>
            </w:pPr>
            <w:r w:rsidRPr="00C41B23">
              <w:t>задания</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задания</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задания</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выполнение</w:t>
            </w:r>
          </w:p>
        </w:tc>
        <w:tc>
          <w:tcPr>
            <w:tcW w:w="1839" w:type="dxa"/>
            <w:tcBorders>
              <w:top w:val="nil"/>
              <w:bottom w:val="nil"/>
            </w:tcBorders>
          </w:tcPr>
          <w:p w:rsidR="003D6AA4" w:rsidRPr="00C41B23" w:rsidRDefault="003D6AA4" w:rsidP="00C41B23">
            <w:pPr>
              <w:pStyle w:val="TableParagraph"/>
              <w:spacing w:line="256" w:lineRule="exact"/>
            </w:pPr>
            <w:r w:rsidRPr="00C41B23">
              <w:t>норму</w:t>
            </w:r>
            <w:r w:rsidRPr="00C41B23">
              <w:rPr>
                <w:spacing w:val="-5"/>
              </w:rPr>
              <w:t xml:space="preserve"> </w:t>
            </w:r>
            <w:r w:rsidRPr="00C41B23">
              <w:t>или</w:t>
            </w:r>
          </w:p>
        </w:tc>
        <w:tc>
          <w:tcPr>
            <w:tcW w:w="2027" w:type="dxa"/>
            <w:tcBorders>
              <w:top w:val="nil"/>
              <w:bottom w:val="nil"/>
            </w:tcBorders>
          </w:tcPr>
          <w:p w:rsidR="003D6AA4" w:rsidRPr="00C41B23" w:rsidRDefault="003D6AA4" w:rsidP="00C41B23">
            <w:pPr>
              <w:pStyle w:val="TableParagraph"/>
              <w:spacing w:line="256" w:lineRule="exact"/>
            </w:pPr>
            <w:r w:rsidRPr="00C41B23">
              <w:t>затрачено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затрачено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превышение</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затратил</w:t>
            </w:r>
          </w:p>
        </w:tc>
        <w:tc>
          <w:tcPr>
            <w:tcW w:w="2027" w:type="dxa"/>
            <w:tcBorders>
              <w:top w:val="nil"/>
              <w:bottom w:val="nil"/>
            </w:tcBorders>
          </w:tcPr>
          <w:p w:rsidR="003D6AA4" w:rsidRPr="00C41B23" w:rsidRDefault="003D6AA4" w:rsidP="00C41B23">
            <w:pPr>
              <w:pStyle w:val="TableParagraph"/>
              <w:spacing w:line="256" w:lineRule="exact"/>
            </w:pPr>
            <w:r w:rsidRPr="00C41B23">
              <w:t>времени</w:t>
            </w:r>
            <w:r w:rsidRPr="00C41B23">
              <w:rPr>
                <w:spacing w:val="-2"/>
              </w:rPr>
              <w:t xml:space="preserve"> </w:t>
            </w:r>
            <w:r w:rsidRPr="00C41B23">
              <w:t>не</w:t>
            </w:r>
            <w:r w:rsidRPr="00C41B23">
              <w:rPr>
                <w:spacing w:val="-3"/>
              </w:rPr>
              <w:t xml:space="preserve"> </w:t>
            </w:r>
            <w:r w:rsidRPr="00C41B23">
              <w:t>более</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времени</w:t>
            </w:r>
            <w:r w:rsidRPr="00C41B23">
              <w:rPr>
                <w:spacing w:val="-3"/>
              </w:rPr>
              <w:t xml:space="preserve"> </w:t>
            </w:r>
            <w:r w:rsidRPr="00C41B23">
              <w:t>больше</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времени</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времени</w:t>
            </w:r>
          </w:p>
        </w:tc>
        <w:tc>
          <w:tcPr>
            <w:tcW w:w="2027" w:type="dxa"/>
            <w:tcBorders>
              <w:top w:val="nil"/>
              <w:bottom w:val="nil"/>
            </w:tcBorders>
          </w:tcPr>
          <w:p w:rsidR="003D6AA4" w:rsidRPr="00C41B23" w:rsidRDefault="003D6AA4" w:rsidP="00C41B23">
            <w:pPr>
              <w:pStyle w:val="TableParagraph"/>
              <w:spacing w:line="254" w:lineRule="exact"/>
            </w:pPr>
            <w:r w:rsidRPr="00C41B23">
              <w:t>установленного</w:t>
            </w:r>
          </w:p>
        </w:tc>
        <w:tc>
          <w:tcPr>
            <w:tcW w:w="1943" w:type="dxa"/>
            <w:tcBorders>
              <w:top w:val="nil"/>
              <w:bottom w:val="nil"/>
            </w:tcBorders>
          </w:tcPr>
          <w:p w:rsidR="003D6AA4" w:rsidRPr="00C41B23" w:rsidRDefault="003D6AA4" w:rsidP="00C41B23">
            <w:pPr>
              <w:pStyle w:val="TableParagraph"/>
              <w:spacing w:line="254" w:lineRule="exact"/>
              <w:ind w:left="103"/>
            </w:pPr>
            <w:r w:rsidRPr="00C41B23">
              <w:t>чем</w:t>
            </w:r>
          </w:p>
        </w:tc>
        <w:tc>
          <w:tcPr>
            <w:tcW w:w="1816" w:type="dxa"/>
            <w:tcBorders>
              <w:top w:val="nil"/>
              <w:bottom w:val="nil"/>
            </w:tcBorders>
          </w:tcPr>
          <w:p w:rsidR="003D6AA4" w:rsidRPr="00C41B23" w:rsidRDefault="003D6AA4" w:rsidP="00C41B23">
            <w:pPr>
              <w:pStyle w:val="TableParagraph"/>
              <w:spacing w:line="254" w:lineRule="exact"/>
              <w:ind w:left="102"/>
            </w:pPr>
            <w:r w:rsidRPr="00C41B23">
              <w:t>составляет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меньше,</w:t>
            </w:r>
            <w:r w:rsidRPr="00C41B23">
              <w:rPr>
                <w:spacing w:val="-3"/>
              </w:rPr>
              <w:t xml:space="preserve"> </w:t>
            </w:r>
            <w:r w:rsidRPr="00C41B23">
              <w:t>чем</w:t>
            </w:r>
          </w:p>
        </w:tc>
        <w:tc>
          <w:tcPr>
            <w:tcW w:w="2027" w:type="dxa"/>
            <w:tcBorders>
              <w:top w:val="nil"/>
              <w:bottom w:val="nil"/>
            </w:tcBorders>
          </w:tcPr>
          <w:p w:rsidR="003D6AA4" w:rsidRPr="00C41B23" w:rsidRDefault="003D6AA4" w:rsidP="00C41B23">
            <w:pPr>
              <w:pStyle w:val="TableParagraph"/>
              <w:spacing w:line="256" w:lineRule="exact"/>
            </w:pPr>
            <w:r w:rsidRPr="00C41B23">
              <w:t>по</w:t>
            </w:r>
            <w:r w:rsidRPr="00C41B23">
              <w:rPr>
                <w:spacing w:val="-1"/>
              </w:rPr>
              <w:t xml:space="preserve"> </w:t>
            </w:r>
            <w:r w:rsidRPr="00C41B23">
              <w:t>норме</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предусмотрено</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более</w:t>
            </w:r>
            <w:r w:rsidRPr="00C41B23">
              <w:rPr>
                <w:spacing w:val="-2"/>
              </w:rPr>
              <w:t xml:space="preserve"> </w:t>
            </w:r>
            <w:r w:rsidRPr="00C41B23">
              <w:t>25 %</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установлено</w:t>
            </w:r>
            <w:r w:rsidRPr="00C41B23">
              <w:rPr>
                <w:spacing w:val="-3"/>
              </w:rPr>
              <w:t xml:space="preserve"> </w:t>
            </w:r>
            <w:r w:rsidRPr="00C41B23">
              <w:t>по</w:t>
            </w: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spacing w:line="256" w:lineRule="exact"/>
              <w:ind w:left="103"/>
            </w:pPr>
            <w:r w:rsidRPr="00C41B23">
              <w:t>по</w:t>
            </w:r>
            <w:r w:rsidRPr="00C41B23">
              <w:rPr>
                <w:spacing w:val="-1"/>
              </w:rPr>
              <w:t xml:space="preserve"> </w:t>
            </w:r>
            <w:r w:rsidRPr="00C41B23">
              <w:t>норме, но</w:t>
            </w:r>
            <w:r w:rsidRPr="00C41B23">
              <w:rPr>
                <w:spacing w:val="-1"/>
              </w:rPr>
              <w:t xml:space="preserve"> </w:t>
            </w:r>
            <w:r w:rsidRPr="00C41B23">
              <w:t>не</w:t>
            </w:r>
          </w:p>
        </w:tc>
        <w:tc>
          <w:tcPr>
            <w:tcW w:w="1816" w:type="dxa"/>
            <w:tcBorders>
              <w:top w:val="nil"/>
              <w:bottom w:val="nil"/>
            </w:tcBorders>
          </w:tcPr>
          <w:p w:rsidR="003D6AA4" w:rsidRPr="00C41B23" w:rsidRDefault="003D6AA4" w:rsidP="00C41B23">
            <w:pPr>
              <w:pStyle w:val="TableParagraph"/>
            </w:pP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spacing w:line="259" w:lineRule="exact"/>
            </w:pPr>
            <w:r w:rsidRPr="00C41B23">
              <w:t>норме</w:t>
            </w: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spacing w:line="259" w:lineRule="exact"/>
              <w:ind w:left="103"/>
            </w:pPr>
            <w:r w:rsidRPr="00C41B23">
              <w:t>более</w:t>
            </w:r>
            <w:r w:rsidRPr="00C41B23">
              <w:rPr>
                <w:spacing w:val="-2"/>
              </w:rPr>
              <w:t xml:space="preserve"> </w:t>
            </w:r>
            <w:r w:rsidRPr="00C41B23">
              <w:t>25 %</w:t>
            </w:r>
          </w:p>
        </w:tc>
        <w:tc>
          <w:tcPr>
            <w:tcW w:w="1816" w:type="dxa"/>
            <w:tcBorders>
              <w:top w:val="nil"/>
            </w:tcBorders>
          </w:tcPr>
          <w:p w:rsidR="003D6AA4" w:rsidRPr="00C41B23" w:rsidRDefault="003D6AA4" w:rsidP="00C41B23">
            <w:pPr>
              <w:pStyle w:val="TableParagraph"/>
            </w:pP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6" w:lineRule="exact"/>
              <w:rPr>
                <w:b/>
              </w:rPr>
            </w:pPr>
            <w:r w:rsidRPr="00C41B23">
              <w:rPr>
                <w:b/>
              </w:rPr>
              <w:t>Соблюдение</w:t>
            </w:r>
          </w:p>
        </w:tc>
        <w:tc>
          <w:tcPr>
            <w:tcW w:w="1839" w:type="dxa"/>
            <w:tcBorders>
              <w:bottom w:val="nil"/>
            </w:tcBorders>
          </w:tcPr>
          <w:p w:rsidR="003D6AA4" w:rsidRPr="00C41B23" w:rsidRDefault="003D6AA4" w:rsidP="00C41B23">
            <w:pPr>
              <w:pStyle w:val="TableParagraph"/>
              <w:spacing w:line="256" w:lineRule="exact"/>
            </w:pPr>
            <w:r w:rsidRPr="00C41B23">
              <w:t>Работа</w:t>
            </w:r>
          </w:p>
        </w:tc>
        <w:tc>
          <w:tcPr>
            <w:tcW w:w="2027" w:type="dxa"/>
            <w:tcBorders>
              <w:bottom w:val="nil"/>
            </w:tcBorders>
          </w:tcPr>
          <w:p w:rsidR="003D6AA4" w:rsidRPr="00C41B23" w:rsidRDefault="003D6AA4" w:rsidP="00C41B23">
            <w:pPr>
              <w:pStyle w:val="TableParagraph"/>
              <w:spacing w:line="256" w:lineRule="exact"/>
            </w:pPr>
            <w:r w:rsidRPr="00C41B23">
              <w:t>Работа</w:t>
            </w:r>
          </w:p>
        </w:tc>
        <w:tc>
          <w:tcPr>
            <w:tcW w:w="1943" w:type="dxa"/>
            <w:tcBorders>
              <w:bottom w:val="nil"/>
            </w:tcBorders>
          </w:tcPr>
          <w:p w:rsidR="003D6AA4" w:rsidRPr="00C41B23" w:rsidRDefault="003D6AA4" w:rsidP="00C41B23">
            <w:pPr>
              <w:pStyle w:val="TableParagraph"/>
              <w:spacing w:line="256" w:lineRule="exact"/>
              <w:ind w:left="103"/>
            </w:pPr>
            <w:r w:rsidRPr="00C41B23">
              <w:t>Задание</w:t>
            </w:r>
          </w:p>
        </w:tc>
        <w:tc>
          <w:tcPr>
            <w:tcW w:w="1816" w:type="dxa"/>
            <w:tcBorders>
              <w:bottom w:val="nil"/>
            </w:tcBorders>
          </w:tcPr>
          <w:p w:rsidR="003D6AA4" w:rsidRPr="00C41B23" w:rsidRDefault="003D6AA4" w:rsidP="00C41B23">
            <w:pPr>
              <w:pStyle w:val="TableParagraph"/>
              <w:spacing w:line="256" w:lineRule="exact"/>
              <w:ind w:left="102"/>
            </w:pPr>
            <w:r w:rsidRPr="00C41B23">
              <w:t>Обработка</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технологии</w:t>
            </w:r>
            <w:r w:rsidRPr="00C41B23">
              <w:rPr>
                <w:b/>
                <w:spacing w:val="-2"/>
              </w:rPr>
              <w:t xml:space="preserve"> </w:t>
            </w:r>
            <w:r w:rsidRPr="00C41B23">
              <w:rPr>
                <w:b/>
              </w:rPr>
              <w:t>при</w:t>
            </w:r>
          </w:p>
        </w:tc>
        <w:tc>
          <w:tcPr>
            <w:tcW w:w="1839" w:type="dxa"/>
            <w:tcBorders>
              <w:top w:val="nil"/>
              <w:bottom w:val="nil"/>
            </w:tcBorders>
          </w:tcPr>
          <w:p w:rsidR="003D6AA4" w:rsidRPr="00C41B23" w:rsidRDefault="003D6AA4" w:rsidP="00C41B23">
            <w:pPr>
              <w:pStyle w:val="TableParagraph"/>
              <w:spacing w:line="256" w:lineRule="exact"/>
            </w:pPr>
            <w:r w:rsidRPr="00C41B23">
              <w:t>выполнялась</w:t>
            </w:r>
            <w:r w:rsidRPr="00C41B23">
              <w:rPr>
                <w:spacing w:val="-2"/>
              </w:rPr>
              <w:t xml:space="preserve"> </w:t>
            </w:r>
            <w:r w:rsidRPr="00C41B23">
              <w:t>в</w:t>
            </w:r>
          </w:p>
        </w:tc>
        <w:tc>
          <w:tcPr>
            <w:tcW w:w="2027" w:type="dxa"/>
            <w:tcBorders>
              <w:top w:val="nil"/>
              <w:bottom w:val="nil"/>
            </w:tcBorders>
          </w:tcPr>
          <w:p w:rsidR="003D6AA4" w:rsidRPr="00C41B23" w:rsidRDefault="003D6AA4" w:rsidP="00C41B23">
            <w:pPr>
              <w:pStyle w:val="TableParagraph"/>
              <w:spacing w:line="256" w:lineRule="exact"/>
            </w:pPr>
            <w:r w:rsidRPr="00C41B23">
              <w:t>выполнялась</w:t>
            </w:r>
            <w:r w:rsidRPr="00C41B23">
              <w:rPr>
                <w:spacing w:val="-2"/>
              </w:rPr>
              <w:t xml:space="preserve"> </w:t>
            </w:r>
            <w:r w:rsidRPr="00C41B23">
              <w:t>в</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выполнялось</w:t>
            </w:r>
            <w:r w:rsidRPr="00C41B23">
              <w:rPr>
                <w:spacing w:val="-1"/>
              </w:rPr>
              <w:t xml:space="preserve"> </w:t>
            </w:r>
            <w:r w:rsidRPr="00C41B23">
              <w:t>с</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изделия</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выполнении</w:t>
            </w:r>
          </w:p>
        </w:tc>
        <w:tc>
          <w:tcPr>
            <w:tcW w:w="1839"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2027" w:type="dxa"/>
            <w:tcBorders>
              <w:top w:val="nil"/>
              <w:bottom w:val="nil"/>
            </w:tcBorders>
          </w:tcPr>
          <w:p w:rsidR="003D6AA4" w:rsidRPr="00C41B23" w:rsidRDefault="003D6AA4" w:rsidP="00C41B23">
            <w:pPr>
              <w:pStyle w:val="TableParagraph"/>
              <w:spacing w:line="256" w:lineRule="exact"/>
            </w:pPr>
            <w:r w:rsidRPr="00C41B23">
              <w:t>соответствии</w:t>
            </w:r>
            <w:r w:rsidRPr="00C41B23">
              <w:rPr>
                <w:spacing w:val="-3"/>
              </w:rPr>
              <w:t xml:space="preserve"> </w:t>
            </w:r>
            <w:r w:rsidRPr="00C41B23">
              <w:t>с</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отклонениями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(детали)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работы</w:t>
            </w:r>
          </w:p>
        </w:tc>
        <w:tc>
          <w:tcPr>
            <w:tcW w:w="1839" w:type="dxa"/>
            <w:tcBorders>
              <w:top w:val="nil"/>
              <w:bottom w:val="nil"/>
            </w:tcBorders>
          </w:tcPr>
          <w:p w:rsidR="003D6AA4" w:rsidRPr="00C41B23" w:rsidRDefault="003D6AA4" w:rsidP="00C41B23">
            <w:pPr>
              <w:pStyle w:val="TableParagraph"/>
              <w:spacing w:line="256" w:lineRule="exact"/>
            </w:pPr>
            <w:r w:rsidRPr="00C41B23">
              <w:t>технологией</w:t>
            </w:r>
            <w:r w:rsidRPr="00C41B23">
              <w:rPr>
                <w:spacing w:val="-2"/>
              </w:rPr>
              <w:t xml:space="preserve"> </w:t>
            </w:r>
            <w:r w:rsidRPr="00C41B23">
              <w:t>с</w:t>
            </w:r>
          </w:p>
        </w:tc>
        <w:tc>
          <w:tcPr>
            <w:tcW w:w="2027" w:type="dxa"/>
            <w:tcBorders>
              <w:top w:val="nil"/>
              <w:bottom w:val="nil"/>
            </w:tcBorders>
          </w:tcPr>
          <w:p w:rsidR="003D6AA4" w:rsidRPr="00C41B23" w:rsidRDefault="003D6AA4" w:rsidP="00C41B23">
            <w:pPr>
              <w:pStyle w:val="TableParagraph"/>
              <w:spacing w:line="256" w:lineRule="exact"/>
            </w:pPr>
            <w:r w:rsidRPr="00C41B23">
              <w:t>технологией;</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w:t>
            </w:r>
            <w:r w:rsidRPr="00C41B23">
              <w:rPr>
                <w:spacing w:val="-1"/>
              </w:rPr>
              <w:t xml:space="preserve"> </w:t>
            </w:r>
            <w:r w:rsidRPr="00C41B23">
              <w:t>технологии,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выполнялась</w:t>
            </w:r>
            <w:r w:rsidRPr="00C41B23">
              <w:rPr>
                <w:spacing w:val="-2"/>
              </w:rPr>
              <w:t xml:space="preserve"> </w:t>
            </w:r>
            <w:r w:rsidRPr="00C41B23">
              <w:t>с</w:t>
            </w:r>
          </w:p>
        </w:tc>
      </w:tr>
      <w:tr w:rsidR="003D6AA4" w:rsidRPr="00C41B23" w:rsidTr="00C41B23">
        <w:trPr>
          <w:trHeight w:val="273"/>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4" w:lineRule="exact"/>
            </w:pPr>
            <w:r w:rsidRPr="00C41B23">
              <w:t>соблюдением</w:t>
            </w:r>
          </w:p>
        </w:tc>
        <w:tc>
          <w:tcPr>
            <w:tcW w:w="2027" w:type="dxa"/>
            <w:tcBorders>
              <w:top w:val="nil"/>
              <w:bottom w:val="nil"/>
            </w:tcBorders>
          </w:tcPr>
          <w:p w:rsidR="003D6AA4" w:rsidRPr="00C41B23" w:rsidRDefault="003D6AA4" w:rsidP="00C41B23">
            <w:pPr>
              <w:pStyle w:val="TableParagraph"/>
              <w:spacing w:line="254" w:lineRule="exact"/>
            </w:pPr>
            <w:r w:rsidRPr="00C41B23">
              <w:t>отклонения</w:t>
            </w:r>
            <w:r w:rsidRPr="00C41B23">
              <w:rPr>
                <w:spacing w:val="-1"/>
              </w:rPr>
              <w:t xml:space="preserve"> </w:t>
            </w:r>
            <w:r w:rsidRPr="00C41B23">
              <w:t>от</w:t>
            </w:r>
          </w:p>
        </w:tc>
        <w:tc>
          <w:tcPr>
            <w:tcW w:w="1943" w:type="dxa"/>
            <w:tcBorders>
              <w:top w:val="nil"/>
              <w:bottom w:val="nil"/>
            </w:tcBorders>
          </w:tcPr>
          <w:p w:rsidR="003D6AA4" w:rsidRPr="00C41B23" w:rsidRDefault="003D6AA4" w:rsidP="00C41B23">
            <w:pPr>
              <w:pStyle w:val="TableParagraph"/>
              <w:spacing w:line="254" w:lineRule="exact"/>
              <w:ind w:left="103"/>
            </w:pPr>
            <w:r w:rsidRPr="00C41B23">
              <w:t>но</w:t>
            </w:r>
            <w:r w:rsidRPr="00C41B23">
              <w:rPr>
                <w:spacing w:val="-1"/>
              </w:rPr>
              <w:t xml:space="preserve"> </w:t>
            </w:r>
            <w:r w:rsidRPr="00C41B23">
              <w:t>эти</w:t>
            </w:r>
          </w:p>
        </w:tc>
        <w:tc>
          <w:tcPr>
            <w:tcW w:w="1816" w:type="dxa"/>
            <w:tcBorders>
              <w:top w:val="nil"/>
              <w:bottom w:val="nil"/>
            </w:tcBorders>
          </w:tcPr>
          <w:p w:rsidR="003D6AA4" w:rsidRPr="00C41B23" w:rsidRDefault="003D6AA4" w:rsidP="00C41B23">
            <w:pPr>
              <w:pStyle w:val="TableParagraph"/>
              <w:spacing w:line="254" w:lineRule="exact"/>
              <w:ind w:left="102"/>
            </w:pPr>
            <w:r w:rsidRPr="00C41B23">
              <w:t>грубыми</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последовательн</w:t>
            </w:r>
          </w:p>
        </w:tc>
        <w:tc>
          <w:tcPr>
            <w:tcW w:w="2027" w:type="dxa"/>
            <w:tcBorders>
              <w:top w:val="nil"/>
              <w:bottom w:val="nil"/>
            </w:tcBorders>
          </w:tcPr>
          <w:p w:rsidR="003D6AA4" w:rsidRPr="00C41B23" w:rsidRDefault="003D6AA4" w:rsidP="00C41B23">
            <w:pPr>
              <w:pStyle w:val="TableParagraph"/>
              <w:spacing w:line="256" w:lineRule="exact"/>
            </w:pPr>
            <w:r w:rsidRPr="00C41B23">
              <w:t>указанной</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отклонения</w:t>
            </w:r>
            <w:r w:rsidRPr="00C41B23">
              <w:rPr>
                <w:spacing w:val="-1"/>
              </w:rPr>
              <w:t xml:space="preserve"> </w:t>
            </w:r>
            <w:r w:rsidRPr="00C41B23">
              <w:t>не</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отклонениями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spacing w:line="256" w:lineRule="exact"/>
            </w:pPr>
            <w:r w:rsidRPr="00C41B23">
              <w:t>ости</w:t>
            </w:r>
            <w:r w:rsidRPr="00C41B23">
              <w:rPr>
                <w:spacing w:val="-3"/>
              </w:rPr>
              <w:t xml:space="preserve"> </w:t>
            </w:r>
            <w:r w:rsidRPr="00C41B23">
              <w:t>операций</w:t>
            </w:r>
          </w:p>
        </w:tc>
        <w:tc>
          <w:tcPr>
            <w:tcW w:w="2027" w:type="dxa"/>
            <w:tcBorders>
              <w:top w:val="nil"/>
              <w:bottom w:val="nil"/>
            </w:tcBorders>
          </w:tcPr>
          <w:p w:rsidR="003D6AA4" w:rsidRPr="00C41B23" w:rsidRDefault="003D6AA4" w:rsidP="00C41B23">
            <w:pPr>
              <w:pStyle w:val="TableParagraph"/>
              <w:spacing w:line="256" w:lineRule="exact"/>
            </w:pPr>
            <w:r w:rsidRPr="00C41B23">
              <w:t>последовательно</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привели</w:t>
            </w:r>
            <w:r w:rsidRPr="00C41B23">
              <w:rPr>
                <w:spacing w:val="-1"/>
              </w:rPr>
              <w:t xml:space="preserve"> </w:t>
            </w:r>
            <w:r w:rsidRPr="00C41B23">
              <w:t>к</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от</w:t>
            </w:r>
            <w:r w:rsidRPr="00C41B23">
              <w:rPr>
                <w:spacing w:val="-1"/>
              </w:rPr>
              <w:t xml:space="preserve"> </w:t>
            </w:r>
            <w:r w:rsidRPr="00C41B23">
              <w:t>технологии,</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сти</w:t>
            </w:r>
            <w:r w:rsidRPr="00C41B23">
              <w:rPr>
                <w:spacing w:val="-1"/>
              </w:rPr>
              <w:t xml:space="preserve"> </w:t>
            </w:r>
            <w:r w:rsidRPr="00C41B23">
              <w:t>не</w:t>
            </w:r>
            <w:r w:rsidRPr="00C41B23">
              <w:rPr>
                <w:spacing w:val="-2"/>
              </w:rPr>
              <w:t xml:space="preserve"> </w:t>
            </w:r>
            <w:r w:rsidRPr="00C41B23">
              <w:t>имели</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окончательному</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применялись</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принципиальног</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браку</w:t>
            </w:r>
            <w:r w:rsidRPr="00C41B23">
              <w:rPr>
                <w:spacing w:val="-5"/>
              </w:rPr>
              <w:t xml:space="preserve"> </w:t>
            </w:r>
            <w:r w:rsidRPr="00C41B23">
              <w:t>изделия</w:t>
            </w:r>
          </w:p>
        </w:tc>
        <w:tc>
          <w:tcPr>
            <w:tcW w:w="1816" w:type="dxa"/>
            <w:tcBorders>
              <w:top w:val="nil"/>
              <w:bottom w:val="nil"/>
            </w:tcBorders>
          </w:tcPr>
          <w:p w:rsidR="003D6AA4" w:rsidRPr="00C41B23" w:rsidRDefault="003D6AA4" w:rsidP="00C41B23">
            <w:pPr>
              <w:pStyle w:val="TableParagraph"/>
              <w:spacing w:line="256" w:lineRule="exact"/>
              <w:ind w:left="102"/>
            </w:pPr>
            <w:r w:rsidRPr="00C41B23">
              <w:t>не</w:t>
            </w:r>
            <w:r w:rsidRPr="00C41B23">
              <w:rPr>
                <w:spacing w:val="-4"/>
              </w:rPr>
              <w:t xml:space="preserve"> </w:t>
            </w:r>
            <w:r w:rsidRPr="00C41B23">
              <w:t>предусмот-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spacing w:line="256" w:lineRule="exact"/>
            </w:pPr>
            <w:r w:rsidRPr="00C41B23">
              <w:t>о значения</w:t>
            </w:r>
          </w:p>
        </w:tc>
        <w:tc>
          <w:tcPr>
            <w:tcW w:w="1943" w:type="dxa"/>
            <w:tcBorders>
              <w:top w:val="nil"/>
              <w:bottom w:val="nil"/>
            </w:tcBorders>
          </w:tcPr>
          <w:p w:rsidR="003D6AA4" w:rsidRPr="00C41B23" w:rsidRDefault="003D6AA4" w:rsidP="00C41B23">
            <w:pPr>
              <w:pStyle w:val="TableParagraph"/>
              <w:spacing w:line="256" w:lineRule="exact"/>
              <w:ind w:left="103"/>
            </w:pPr>
            <w:r w:rsidRPr="00C41B23">
              <w:t>(детали)</w:t>
            </w:r>
          </w:p>
        </w:tc>
        <w:tc>
          <w:tcPr>
            <w:tcW w:w="1816" w:type="dxa"/>
            <w:tcBorders>
              <w:top w:val="nil"/>
              <w:bottom w:val="nil"/>
            </w:tcBorders>
          </w:tcPr>
          <w:p w:rsidR="003D6AA4" w:rsidRPr="00C41B23" w:rsidRDefault="003D6AA4" w:rsidP="00C41B23">
            <w:pPr>
              <w:pStyle w:val="TableParagraph"/>
              <w:spacing w:line="256" w:lineRule="exact"/>
              <w:ind w:left="102"/>
            </w:pPr>
            <w:r w:rsidRPr="00C41B23">
              <w:t>ренные</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операции.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pPr>
          </w:p>
        </w:tc>
        <w:tc>
          <w:tcPr>
            <w:tcW w:w="1839" w:type="dxa"/>
            <w:tcBorders>
              <w:top w:val="nil"/>
              <w:bottom w:val="nil"/>
            </w:tcBorders>
          </w:tcPr>
          <w:p w:rsidR="003D6AA4" w:rsidRPr="00C41B23" w:rsidRDefault="003D6AA4" w:rsidP="00C41B23">
            <w:pPr>
              <w:pStyle w:val="TableParagraph"/>
            </w:pPr>
          </w:p>
        </w:tc>
        <w:tc>
          <w:tcPr>
            <w:tcW w:w="2027" w:type="dxa"/>
            <w:tcBorders>
              <w:top w:val="nil"/>
              <w:bottom w:val="nil"/>
            </w:tcBorders>
          </w:tcPr>
          <w:p w:rsidR="003D6AA4" w:rsidRPr="00C41B23" w:rsidRDefault="003D6AA4" w:rsidP="00C41B23">
            <w:pPr>
              <w:pStyle w:val="TableParagraph"/>
            </w:pPr>
          </w:p>
        </w:tc>
        <w:tc>
          <w:tcPr>
            <w:tcW w:w="1943" w:type="dxa"/>
            <w:tcBorders>
              <w:top w:val="nil"/>
              <w:bottom w:val="nil"/>
            </w:tcBorders>
          </w:tcPr>
          <w:p w:rsidR="003D6AA4" w:rsidRPr="00C41B23" w:rsidRDefault="003D6AA4" w:rsidP="00C41B23">
            <w:pPr>
              <w:pStyle w:val="TableParagraph"/>
            </w:pPr>
          </w:p>
        </w:tc>
        <w:tc>
          <w:tcPr>
            <w:tcW w:w="1816" w:type="dxa"/>
            <w:tcBorders>
              <w:top w:val="nil"/>
              <w:bottom w:val="nil"/>
            </w:tcBorders>
          </w:tcPr>
          <w:p w:rsidR="003D6AA4" w:rsidRPr="00C41B23" w:rsidRDefault="003D6AA4" w:rsidP="00C41B23">
            <w:pPr>
              <w:pStyle w:val="TableParagraph"/>
              <w:spacing w:line="256" w:lineRule="exact"/>
              <w:ind w:left="102"/>
            </w:pPr>
            <w:r w:rsidRPr="00C41B23">
              <w:t>Изделие</w:t>
            </w:r>
          </w:p>
        </w:tc>
      </w:tr>
      <w:tr w:rsidR="003D6AA4" w:rsidRPr="00C41B23" w:rsidTr="00C41B23">
        <w:trPr>
          <w:trHeight w:val="278"/>
        </w:trPr>
        <w:tc>
          <w:tcPr>
            <w:tcW w:w="1952" w:type="dxa"/>
            <w:tcBorders>
              <w:top w:val="nil"/>
            </w:tcBorders>
          </w:tcPr>
          <w:p w:rsidR="003D6AA4" w:rsidRPr="00C41B23" w:rsidRDefault="003D6AA4" w:rsidP="00C41B23">
            <w:pPr>
              <w:pStyle w:val="TableParagraph"/>
            </w:pPr>
          </w:p>
        </w:tc>
        <w:tc>
          <w:tcPr>
            <w:tcW w:w="1839" w:type="dxa"/>
            <w:tcBorders>
              <w:top w:val="nil"/>
            </w:tcBorders>
          </w:tcPr>
          <w:p w:rsidR="003D6AA4" w:rsidRPr="00C41B23" w:rsidRDefault="003D6AA4" w:rsidP="00C41B23">
            <w:pPr>
              <w:pStyle w:val="TableParagraph"/>
            </w:pPr>
          </w:p>
        </w:tc>
        <w:tc>
          <w:tcPr>
            <w:tcW w:w="2027" w:type="dxa"/>
            <w:tcBorders>
              <w:top w:val="nil"/>
            </w:tcBorders>
          </w:tcPr>
          <w:p w:rsidR="003D6AA4" w:rsidRPr="00C41B23" w:rsidRDefault="003D6AA4" w:rsidP="00C41B23">
            <w:pPr>
              <w:pStyle w:val="TableParagraph"/>
            </w:pPr>
          </w:p>
        </w:tc>
        <w:tc>
          <w:tcPr>
            <w:tcW w:w="1943" w:type="dxa"/>
            <w:tcBorders>
              <w:top w:val="nil"/>
            </w:tcBorders>
          </w:tcPr>
          <w:p w:rsidR="003D6AA4" w:rsidRPr="00C41B23" w:rsidRDefault="003D6AA4" w:rsidP="00C41B23">
            <w:pPr>
              <w:pStyle w:val="TableParagraph"/>
            </w:pPr>
          </w:p>
        </w:tc>
        <w:tc>
          <w:tcPr>
            <w:tcW w:w="1816" w:type="dxa"/>
            <w:tcBorders>
              <w:top w:val="nil"/>
            </w:tcBorders>
          </w:tcPr>
          <w:p w:rsidR="003D6AA4" w:rsidRPr="00C41B23" w:rsidRDefault="003D6AA4" w:rsidP="00C41B23">
            <w:pPr>
              <w:pStyle w:val="TableParagraph"/>
              <w:spacing w:line="259" w:lineRule="exact"/>
              <w:ind w:left="102"/>
            </w:pPr>
            <w:r w:rsidRPr="00C41B23">
              <w:t>вышло</w:t>
            </w:r>
            <w:r w:rsidRPr="00C41B23">
              <w:rPr>
                <w:spacing w:val="-2"/>
              </w:rPr>
              <w:t xml:space="preserve"> </w:t>
            </w:r>
            <w:r w:rsidRPr="00C41B23">
              <w:t>в</w:t>
            </w:r>
            <w:r w:rsidRPr="00C41B23">
              <w:rPr>
                <w:spacing w:val="-2"/>
              </w:rPr>
              <w:t xml:space="preserve"> </w:t>
            </w:r>
            <w:r w:rsidRPr="00C41B23">
              <w:t>брак</w:t>
            </w:r>
          </w:p>
        </w:tc>
      </w:tr>
      <w:tr w:rsidR="003D6AA4" w:rsidRPr="00C41B23" w:rsidTr="00C41B23">
        <w:trPr>
          <w:trHeight w:val="275"/>
        </w:trPr>
        <w:tc>
          <w:tcPr>
            <w:tcW w:w="1952" w:type="dxa"/>
            <w:tcBorders>
              <w:bottom w:val="nil"/>
            </w:tcBorders>
          </w:tcPr>
          <w:p w:rsidR="003D6AA4" w:rsidRPr="00C41B23" w:rsidRDefault="003D6AA4" w:rsidP="00C41B23">
            <w:pPr>
              <w:pStyle w:val="TableParagraph"/>
              <w:spacing w:line="256" w:lineRule="exact"/>
              <w:rPr>
                <w:b/>
              </w:rPr>
            </w:pPr>
            <w:r w:rsidRPr="00C41B23">
              <w:rPr>
                <w:b/>
              </w:rPr>
              <w:t>Соблюдение</w:t>
            </w:r>
          </w:p>
        </w:tc>
        <w:tc>
          <w:tcPr>
            <w:tcW w:w="7625" w:type="dxa"/>
            <w:gridSpan w:val="4"/>
            <w:tcBorders>
              <w:bottom w:val="nil"/>
            </w:tcBorders>
          </w:tcPr>
          <w:p w:rsidR="003D6AA4" w:rsidRPr="00C41B23" w:rsidRDefault="003D6AA4" w:rsidP="00C41B23">
            <w:pPr>
              <w:pStyle w:val="TableParagraph"/>
            </w:pP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правил</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СОБЛЮДЕНИЕ</w:t>
            </w:r>
            <w:r w:rsidRPr="00C41B23">
              <w:rPr>
                <w:spacing w:val="-4"/>
                <w:lang w:val="ru-RU"/>
              </w:rPr>
              <w:t xml:space="preserve"> </w:t>
            </w:r>
            <w:r w:rsidRPr="00C41B23">
              <w:rPr>
                <w:lang w:val="ru-RU"/>
              </w:rPr>
              <w:t>ПРАВИЛ</w:t>
            </w:r>
            <w:r w:rsidRPr="00C41B23">
              <w:rPr>
                <w:spacing w:val="-4"/>
                <w:lang w:val="ru-RU"/>
              </w:rPr>
              <w:t xml:space="preserve"> </w:t>
            </w:r>
            <w:r w:rsidRPr="00C41B23">
              <w:rPr>
                <w:lang w:val="ru-RU"/>
              </w:rPr>
              <w:t>ТЕХНИКИ</w:t>
            </w:r>
            <w:r w:rsidRPr="00C41B23">
              <w:rPr>
                <w:spacing w:val="-5"/>
                <w:lang w:val="ru-RU"/>
              </w:rPr>
              <w:t xml:space="preserve"> </w:t>
            </w:r>
            <w:r w:rsidRPr="00C41B23">
              <w:rPr>
                <w:lang w:val="ru-RU"/>
              </w:rPr>
              <w:t>БЕЗОПАСНОСТИ</w:t>
            </w:r>
            <w:r w:rsidRPr="00C41B23">
              <w:rPr>
                <w:spacing w:val="-3"/>
                <w:lang w:val="ru-RU"/>
              </w:rPr>
              <w:t xml:space="preserve"> </w:t>
            </w:r>
            <w:r w:rsidRPr="00C41B23">
              <w:rPr>
                <w:lang w:val="ru-RU"/>
              </w:rPr>
              <w:t>И</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техники</w:t>
            </w:r>
          </w:p>
        </w:tc>
        <w:tc>
          <w:tcPr>
            <w:tcW w:w="7625" w:type="dxa"/>
            <w:gridSpan w:val="4"/>
            <w:tcBorders>
              <w:top w:val="nil"/>
              <w:bottom w:val="nil"/>
            </w:tcBorders>
          </w:tcPr>
          <w:p w:rsidR="003D6AA4" w:rsidRPr="00C41B23" w:rsidRDefault="003D6AA4" w:rsidP="00C41B23">
            <w:pPr>
              <w:pStyle w:val="TableParagraph"/>
              <w:spacing w:line="256" w:lineRule="exact"/>
            </w:pPr>
            <w:r w:rsidRPr="00C41B23">
              <w:t>САНИТАРНО-ГИГИЕНИЧЕСКИХ</w:t>
            </w:r>
            <w:r w:rsidRPr="00C41B23">
              <w:rPr>
                <w:spacing w:val="-8"/>
              </w:rPr>
              <w:t xml:space="preserve"> </w:t>
            </w:r>
            <w:r w:rsidRPr="00C41B23">
              <w:t>ТРЕБОВАНИЙ</w:t>
            </w:r>
            <w:r w:rsidRPr="00C41B23">
              <w:rPr>
                <w:spacing w:val="-8"/>
              </w:rPr>
              <w:t xml:space="preserve"> </w:t>
            </w:r>
            <w:r w:rsidRPr="00C41B23">
              <w:t>ОБЯЗАТЕЛЬНО</w:t>
            </w:r>
          </w:p>
        </w:tc>
      </w:tr>
      <w:tr w:rsidR="003D6AA4" w:rsidRPr="00C41B23" w:rsidTr="00C41B23">
        <w:trPr>
          <w:trHeight w:val="276"/>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безопасности и</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ВСЕГДА</w:t>
            </w:r>
            <w:r w:rsidRPr="00C41B23">
              <w:rPr>
                <w:spacing w:val="-3"/>
                <w:lang w:val="ru-RU"/>
              </w:rPr>
              <w:t xml:space="preserve"> </w:t>
            </w:r>
            <w:r w:rsidRPr="00C41B23">
              <w:rPr>
                <w:lang w:val="ru-RU"/>
              </w:rPr>
              <w:t>И</w:t>
            </w:r>
            <w:r w:rsidRPr="00C41B23">
              <w:rPr>
                <w:spacing w:val="-4"/>
                <w:lang w:val="ru-RU"/>
              </w:rPr>
              <w:t xml:space="preserve"> </w:t>
            </w:r>
            <w:r w:rsidRPr="00C41B23">
              <w:rPr>
                <w:lang w:val="ru-RU"/>
              </w:rPr>
              <w:t>ДЛЯ</w:t>
            </w:r>
            <w:r w:rsidRPr="00C41B23">
              <w:rPr>
                <w:spacing w:val="-3"/>
                <w:lang w:val="ru-RU"/>
              </w:rPr>
              <w:t xml:space="preserve"> </w:t>
            </w:r>
            <w:r w:rsidRPr="00C41B23">
              <w:rPr>
                <w:lang w:val="ru-RU"/>
              </w:rPr>
              <w:t>ВСЕХ</w:t>
            </w:r>
            <w:r w:rsidRPr="00C41B23">
              <w:rPr>
                <w:spacing w:val="-1"/>
                <w:lang w:val="ru-RU"/>
              </w:rPr>
              <w:t xml:space="preserve"> </w:t>
            </w:r>
            <w:r w:rsidRPr="00C41B23">
              <w:rPr>
                <w:lang w:val="ru-RU"/>
              </w:rPr>
              <w:t>УЧАЩИХСЯ</w:t>
            </w:r>
            <w:r w:rsidRPr="00C41B23">
              <w:rPr>
                <w:spacing w:val="-3"/>
                <w:lang w:val="ru-RU"/>
              </w:rPr>
              <w:t xml:space="preserve"> </w:t>
            </w:r>
            <w:r w:rsidRPr="00C41B23">
              <w:rPr>
                <w:lang w:val="ru-RU"/>
              </w:rPr>
              <w:t>НЕЗАВИСИМО</w:t>
            </w:r>
            <w:r w:rsidRPr="00C41B23">
              <w:rPr>
                <w:spacing w:val="-3"/>
                <w:lang w:val="ru-RU"/>
              </w:rPr>
              <w:t xml:space="preserve"> </w:t>
            </w:r>
            <w:r w:rsidRPr="00C41B23">
              <w:rPr>
                <w:lang w:val="ru-RU"/>
              </w:rPr>
              <w:t>ОТ</w:t>
            </w:r>
          </w:p>
        </w:tc>
      </w:tr>
      <w:tr w:rsidR="003D6AA4" w:rsidRPr="00C41B23" w:rsidTr="00C41B23">
        <w:trPr>
          <w:trHeight w:val="275"/>
        </w:trPr>
        <w:tc>
          <w:tcPr>
            <w:tcW w:w="1952" w:type="dxa"/>
            <w:tcBorders>
              <w:top w:val="nil"/>
              <w:bottom w:val="nil"/>
            </w:tcBorders>
          </w:tcPr>
          <w:p w:rsidR="003D6AA4" w:rsidRPr="00C41B23" w:rsidRDefault="003D6AA4" w:rsidP="00C41B23">
            <w:pPr>
              <w:pStyle w:val="TableParagraph"/>
              <w:spacing w:line="256" w:lineRule="exact"/>
              <w:rPr>
                <w:b/>
              </w:rPr>
            </w:pPr>
            <w:r w:rsidRPr="00C41B23">
              <w:rPr>
                <w:b/>
              </w:rPr>
              <w:t>санитарно-</w:t>
            </w:r>
          </w:p>
        </w:tc>
        <w:tc>
          <w:tcPr>
            <w:tcW w:w="7625" w:type="dxa"/>
            <w:gridSpan w:val="4"/>
            <w:tcBorders>
              <w:top w:val="nil"/>
              <w:bottom w:val="nil"/>
            </w:tcBorders>
          </w:tcPr>
          <w:p w:rsidR="003D6AA4" w:rsidRPr="00C41B23" w:rsidRDefault="003D6AA4" w:rsidP="00C41B23">
            <w:pPr>
              <w:pStyle w:val="TableParagraph"/>
              <w:spacing w:line="256" w:lineRule="exact"/>
              <w:rPr>
                <w:lang w:val="ru-RU"/>
              </w:rPr>
            </w:pPr>
            <w:r w:rsidRPr="00C41B23">
              <w:rPr>
                <w:lang w:val="ru-RU"/>
              </w:rPr>
              <w:t>СОДЕРЖАНИЯ</w:t>
            </w:r>
            <w:r w:rsidRPr="00C41B23">
              <w:rPr>
                <w:spacing w:val="-6"/>
                <w:lang w:val="ru-RU"/>
              </w:rPr>
              <w:t xml:space="preserve"> </w:t>
            </w:r>
            <w:r w:rsidRPr="00C41B23">
              <w:rPr>
                <w:lang w:val="ru-RU"/>
              </w:rPr>
              <w:t>И</w:t>
            </w:r>
            <w:r w:rsidRPr="00C41B23">
              <w:rPr>
                <w:spacing w:val="-5"/>
                <w:lang w:val="ru-RU"/>
              </w:rPr>
              <w:t xml:space="preserve"> </w:t>
            </w:r>
            <w:r w:rsidRPr="00C41B23">
              <w:rPr>
                <w:lang w:val="ru-RU"/>
              </w:rPr>
              <w:t>ХАРАКТЕРА</w:t>
            </w:r>
            <w:r w:rsidRPr="00C41B23">
              <w:rPr>
                <w:spacing w:val="-4"/>
                <w:lang w:val="ru-RU"/>
              </w:rPr>
              <w:t xml:space="preserve"> </w:t>
            </w:r>
            <w:r w:rsidRPr="00C41B23">
              <w:rPr>
                <w:lang w:val="ru-RU"/>
              </w:rPr>
              <w:t>ВЫПОЛНЯЕМОЙ</w:t>
            </w:r>
            <w:r w:rsidRPr="00C41B23">
              <w:rPr>
                <w:spacing w:val="-6"/>
                <w:lang w:val="ru-RU"/>
              </w:rPr>
              <w:t xml:space="preserve"> </w:t>
            </w:r>
            <w:r w:rsidRPr="00C41B23">
              <w:rPr>
                <w:lang w:val="ru-RU"/>
              </w:rPr>
              <w:t>РАБОТЫ.</w:t>
            </w:r>
          </w:p>
        </w:tc>
      </w:tr>
      <w:tr w:rsidR="003D6AA4" w:rsidRPr="00C41B23" w:rsidTr="00C41B23">
        <w:trPr>
          <w:trHeight w:val="278"/>
        </w:trPr>
        <w:tc>
          <w:tcPr>
            <w:tcW w:w="1952" w:type="dxa"/>
            <w:tcBorders>
              <w:top w:val="nil"/>
              <w:bottom w:val="nil"/>
            </w:tcBorders>
          </w:tcPr>
          <w:p w:rsidR="003D6AA4" w:rsidRPr="00C41B23" w:rsidRDefault="003D6AA4" w:rsidP="00C41B23">
            <w:pPr>
              <w:pStyle w:val="TableParagraph"/>
              <w:spacing w:line="258" w:lineRule="exact"/>
              <w:rPr>
                <w:b/>
              </w:rPr>
            </w:pPr>
            <w:r w:rsidRPr="00C41B23">
              <w:rPr>
                <w:b/>
              </w:rPr>
              <w:t>гигиенических</w:t>
            </w:r>
          </w:p>
        </w:tc>
        <w:tc>
          <w:tcPr>
            <w:tcW w:w="7625" w:type="dxa"/>
            <w:gridSpan w:val="4"/>
            <w:tcBorders>
              <w:top w:val="nil"/>
              <w:bottom w:val="nil"/>
            </w:tcBorders>
          </w:tcPr>
          <w:p w:rsidR="003D6AA4" w:rsidRPr="00C41B23" w:rsidRDefault="003D6AA4" w:rsidP="00C41B23">
            <w:pPr>
              <w:pStyle w:val="TableParagraph"/>
              <w:spacing w:line="258" w:lineRule="exact"/>
              <w:rPr>
                <w:lang w:val="ru-RU"/>
              </w:rPr>
            </w:pPr>
            <w:r w:rsidRPr="00C41B23">
              <w:rPr>
                <w:lang w:val="ru-RU"/>
              </w:rPr>
              <w:t>НАРУШЕНИЕ</w:t>
            </w:r>
            <w:r w:rsidRPr="00C41B23">
              <w:rPr>
                <w:spacing w:val="-4"/>
                <w:lang w:val="ru-RU"/>
              </w:rPr>
              <w:t xml:space="preserve"> </w:t>
            </w:r>
            <w:r w:rsidRPr="00C41B23">
              <w:rPr>
                <w:lang w:val="ru-RU"/>
              </w:rPr>
              <w:t>ЭТИХ</w:t>
            </w:r>
            <w:r w:rsidRPr="00C41B23">
              <w:rPr>
                <w:spacing w:val="-2"/>
                <w:lang w:val="ru-RU"/>
              </w:rPr>
              <w:t xml:space="preserve"> </w:t>
            </w:r>
            <w:r w:rsidRPr="00C41B23">
              <w:rPr>
                <w:lang w:val="ru-RU"/>
              </w:rPr>
              <w:t>ПРАВИЛ</w:t>
            </w:r>
            <w:r w:rsidRPr="00C41B23">
              <w:rPr>
                <w:spacing w:val="-5"/>
                <w:lang w:val="ru-RU"/>
              </w:rPr>
              <w:t xml:space="preserve"> </w:t>
            </w:r>
            <w:r w:rsidRPr="00C41B23">
              <w:rPr>
                <w:lang w:val="ru-RU"/>
              </w:rPr>
              <w:t>НЕ</w:t>
            </w:r>
            <w:r w:rsidRPr="00C41B23">
              <w:rPr>
                <w:spacing w:val="-4"/>
                <w:lang w:val="ru-RU"/>
              </w:rPr>
              <w:t xml:space="preserve"> </w:t>
            </w:r>
            <w:r w:rsidRPr="00C41B23">
              <w:rPr>
                <w:lang w:val="ru-RU"/>
              </w:rPr>
              <w:t>ДОПУСКАЕТСЯ!</w:t>
            </w:r>
          </w:p>
        </w:tc>
      </w:tr>
      <w:tr w:rsidR="003D6AA4" w:rsidRPr="00C41B23" w:rsidTr="00C41B23">
        <w:trPr>
          <w:trHeight w:val="273"/>
        </w:trPr>
        <w:tc>
          <w:tcPr>
            <w:tcW w:w="1952" w:type="dxa"/>
            <w:tcBorders>
              <w:top w:val="nil"/>
            </w:tcBorders>
          </w:tcPr>
          <w:p w:rsidR="003D6AA4" w:rsidRPr="00C41B23" w:rsidRDefault="003D6AA4" w:rsidP="00C41B23">
            <w:pPr>
              <w:pStyle w:val="TableParagraph"/>
              <w:spacing w:line="254" w:lineRule="exact"/>
              <w:rPr>
                <w:b/>
              </w:rPr>
            </w:pPr>
            <w:r w:rsidRPr="00C41B23">
              <w:rPr>
                <w:b/>
              </w:rPr>
              <w:t>требований</w:t>
            </w:r>
          </w:p>
        </w:tc>
        <w:tc>
          <w:tcPr>
            <w:tcW w:w="7625" w:type="dxa"/>
            <w:gridSpan w:val="4"/>
            <w:tcBorders>
              <w:top w:val="nil"/>
            </w:tcBorders>
          </w:tcPr>
          <w:p w:rsidR="003D6AA4" w:rsidRPr="00C41B23" w:rsidRDefault="003D6AA4" w:rsidP="00C41B23">
            <w:pPr>
              <w:pStyle w:val="TableParagraph"/>
            </w:pPr>
          </w:p>
        </w:tc>
      </w:tr>
    </w:tbl>
    <w:p w:rsidR="003D6AA4" w:rsidRPr="00C41B23" w:rsidRDefault="003D6AA4" w:rsidP="003D6AA4">
      <w:pPr>
        <w:sectPr w:rsidR="003D6AA4" w:rsidRPr="00C41B23">
          <w:pgSz w:w="11910" w:h="16840"/>
          <w:pgMar w:top="1040" w:right="80" w:bottom="280" w:left="740" w:header="720" w:footer="720" w:gutter="0"/>
          <w:cols w:space="720"/>
        </w:sectPr>
      </w:pPr>
    </w:p>
    <w:p w:rsidR="003D6AA4" w:rsidRPr="00C41B23" w:rsidRDefault="003D6AA4" w:rsidP="003D6AA4">
      <w:pPr>
        <w:pStyle w:val="Heading1"/>
        <w:jc w:val="both"/>
        <w:rPr>
          <w:sz w:val="22"/>
          <w:szCs w:val="22"/>
        </w:rPr>
      </w:pPr>
      <w:r w:rsidRPr="00C41B23">
        <w:rPr>
          <w:sz w:val="22"/>
          <w:szCs w:val="22"/>
        </w:rPr>
        <w:lastRenderedPageBreak/>
        <w:t>Физическая</w:t>
      </w:r>
      <w:r w:rsidRPr="00C41B23">
        <w:rPr>
          <w:spacing w:val="-1"/>
          <w:sz w:val="22"/>
          <w:szCs w:val="22"/>
        </w:rPr>
        <w:t xml:space="preserve"> </w:t>
      </w:r>
      <w:r w:rsidRPr="00C41B23">
        <w:rPr>
          <w:sz w:val="22"/>
          <w:szCs w:val="22"/>
        </w:rPr>
        <w:t>культура</w:t>
      </w:r>
    </w:p>
    <w:p w:rsidR="003D6AA4" w:rsidRPr="00C41B23" w:rsidRDefault="003D6AA4" w:rsidP="003D6AA4">
      <w:pPr>
        <w:spacing w:before="3" w:line="237" w:lineRule="auto"/>
        <w:ind w:left="962" w:right="773" w:firstLine="707"/>
        <w:jc w:val="both"/>
      </w:pPr>
      <w:r w:rsidRPr="00C41B23">
        <w:rPr>
          <w:b/>
        </w:rPr>
        <w:t>Контроль</w:t>
      </w:r>
      <w:r w:rsidRPr="00C41B23">
        <w:rPr>
          <w:b/>
          <w:spacing w:val="1"/>
        </w:rPr>
        <w:t xml:space="preserve"> </w:t>
      </w:r>
      <w:r w:rsidRPr="00C41B23">
        <w:rPr>
          <w:b/>
        </w:rPr>
        <w:t>и</w:t>
      </w:r>
      <w:r w:rsidRPr="00C41B23">
        <w:rPr>
          <w:b/>
          <w:spacing w:val="1"/>
        </w:rPr>
        <w:t xml:space="preserve"> </w:t>
      </w:r>
      <w:r w:rsidRPr="00C41B23">
        <w:rPr>
          <w:b/>
        </w:rPr>
        <w:t>оценка</w:t>
      </w:r>
      <w:r w:rsidRPr="00C41B23">
        <w:rPr>
          <w:b/>
          <w:spacing w:val="1"/>
        </w:rPr>
        <w:t xml:space="preserve"> </w:t>
      </w:r>
      <w:r w:rsidRPr="00C41B23">
        <w:rPr>
          <w:b/>
        </w:rPr>
        <w:t>успеваемости</w:t>
      </w:r>
      <w:r w:rsidRPr="00C41B23">
        <w:rPr>
          <w:b/>
          <w:spacing w:val="1"/>
        </w:rPr>
        <w:t xml:space="preserve"> </w:t>
      </w:r>
      <w:r w:rsidRPr="00C41B23">
        <w:rPr>
          <w:b/>
        </w:rPr>
        <w:t>по</w:t>
      </w:r>
      <w:r w:rsidRPr="00C41B23">
        <w:rPr>
          <w:b/>
          <w:spacing w:val="1"/>
        </w:rPr>
        <w:t xml:space="preserve"> </w:t>
      </w:r>
      <w:r w:rsidRPr="00C41B23">
        <w:rPr>
          <w:b/>
        </w:rPr>
        <w:t>предмету«</w:t>
      </w:r>
      <w:r w:rsidRPr="00C41B23">
        <w:rPr>
          <w:b/>
          <w:spacing w:val="1"/>
        </w:rPr>
        <w:t xml:space="preserve"> </w:t>
      </w:r>
      <w:r w:rsidRPr="00C41B23">
        <w:rPr>
          <w:b/>
        </w:rPr>
        <w:t>Физическая</w:t>
      </w:r>
      <w:r w:rsidRPr="00C41B23">
        <w:rPr>
          <w:b/>
          <w:spacing w:val="1"/>
        </w:rPr>
        <w:t xml:space="preserve"> </w:t>
      </w:r>
      <w:r w:rsidRPr="00C41B23">
        <w:rPr>
          <w:b/>
        </w:rPr>
        <w:t>культура»</w:t>
      </w:r>
      <w:r w:rsidRPr="00C41B23">
        <w:rPr>
          <w:b/>
          <w:spacing w:val="1"/>
        </w:rPr>
        <w:t xml:space="preserve"> </w:t>
      </w:r>
      <w:r w:rsidRPr="00C41B23">
        <w:t>Педагогический</w:t>
      </w:r>
      <w:r w:rsidRPr="00C41B23">
        <w:rPr>
          <w:spacing w:val="1"/>
        </w:rPr>
        <w:t xml:space="preserve"> </w:t>
      </w:r>
      <w:r w:rsidRPr="00C41B23">
        <w:t>контроль</w:t>
      </w:r>
      <w:r w:rsidRPr="00C41B23">
        <w:rPr>
          <w:spacing w:val="1"/>
        </w:rPr>
        <w:t xml:space="preserve"> </w:t>
      </w:r>
      <w:r w:rsidRPr="00C41B23">
        <w:t>имеет</w:t>
      </w:r>
      <w:r w:rsidRPr="00C41B23">
        <w:rPr>
          <w:spacing w:val="1"/>
        </w:rPr>
        <w:t xml:space="preserve"> </w:t>
      </w:r>
      <w:r w:rsidRPr="00C41B23">
        <w:t>много</w:t>
      </w:r>
      <w:r w:rsidRPr="00C41B23">
        <w:rPr>
          <w:spacing w:val="1"/>
        </w:rPr>
        <w:t xml:space="preserve"> </w:t>
      </w:r>
      <w:r w:rsidRPr="00C41B23">
        <w:t>сторон.</w:t>
      </w:r>
      <w:r w:rsidRPr="00C41B23">
        <w:rPr>
          <w:spacing w:val="1"/>
        </w:rPr>
        <w:t xml:space="preserve"> </w:t>
      </w:r>
      <w:r w:rsidRPr="00C41B23">
        <w:t>Это</w:t>
      </w:r>
      <w:r w:rsidRPr="00C41B23">
        <w:rPr>
          <w:spacing w:val="1"/>
        </w:rPr>
        <w:t xml:space="preserve"> </w:t>
      </w:r>
      <w:r w:rsidRPr="00C41B23">
        <w:t>и</w:t>
      </w:r>
      <w:r w:rsidRPr="00C41B23">
        <w:rPr>
          <w:spacing w:val="1"/>
        </w:rPr>
        <w:t xml:space="preserve"> </w:t>
      </w:r>
      <w:r w:rsidRPr="00C41B23">
        <w:t>тестирование,</w:t>
      </w:r>
      <w:r w:rsidRPr="00C41B23">
        <w:rPr>
          <w:spacing w:val="1"/>
        </w:rPr>
        <w:t xml:space="preserve"> </w:t>
      </w:r>
      <w:r w:rsidRPr="00C41B23">
        <w:t>и</w:t>
      </w:r>
      <w:r w:rsidRPr="00C41B23">
        <w:rPr>
          <w:spacing w:val="1"/>
        </w:rPr>
        <w:t xml:space="preserve"> </w:t>
      </w:r>
      <w:r w:rsidRPr="00C41B23">
        <w:t>наблюдение</w:t>
      </w:r>
      <w:r w:rsidRPr="00C41B23">
        <w:rPr>
          <w:spacing w:val="1"/>
        </w:rPr>
        <w:t xml:space="preserve"> </w:t>
      </w:r>
      <w:r w:rsidRPr="00C41B23">
        <w:t>за</w:t>
      </w:r>
      <w:r w:rsidRPr="00C41B23">
        <w:rPr>
          <w:spacing w:val="-57"/>
        </w:rPr>
        <w:t xml:space="preserve"> </w:t>
      </w:r>
      <w:r w:rsidRPr="00C41B23">
        <w:t>деятельностью учащихся и оценка овладения ими программного материала. Критериями</w:t>
      </w:r>
      <w:r w:rsidRPr="00C41B23">
        <w:rPr>
          <w:spacing w:val="1"/>
        </w:rPr>
        <w:t xml:space="preserve"> </w:t>
      </w:r>
      <w:r w:rsidRPr="00C41B23">
        <w:t>оценки</w:t>
      </w:r>
      <w:r w:rsidRPr="00C41B23">
        <w:rPr>
          <w:spacing w:val="-4"/>
        </w:rPr>
        <w:t xml:space="preserve"> </w:t>
      </w:r>
      <w:r w:rsidRPr="00C41B23">
        <w:t>по</w:t>
      </w:r>
      <w:r w:rsidRPr="00C41B23">
        <w:rPr>
          <w:spacing w:val="-2"/>
        </w:rPr>
        <w:t xml:space="preserve"> </w:t>
      </w:r>
      <w:r w:rsidRPr="00C41B23">
        <w:t>физической</w:t>
      </w:r>
      <w:r w:rsidRPr="00C41B23">
        <w:rPr>
          <w:spacing w:val="57"/>
        </w:rPr>
        <w:t xml:space="preserve"> </w:t>
      </w:r>
      <w:r w:rsidRPr="00C41B23">
        <w:t>культуре</w:t>
      </w:r>
      <w:r w:rsidRPr="00C41B23">
        <w:rPr>
          <w:spacing w:val="-2"/>
        </w:rPr>
        <w:t xml:space="preserve"> </w:t>
      </w:r>
      <w:r w:rsidRPr="00C41B23">
        <w:t>являются</w:t>
      </w:r>
      <w:r w:rsidRPr="00C41B23">
        <w:rPr>
          <w:spacing w:val="-2"/>
        </w:rPr>
        <w:t xml:space="preserve"> </w:t>
      </w:r>
      <w:r w:rsidRPr="00C41B23">
        <w:t>качественные</w:t>
      </w:r>
      <w:r w:rsidRPr="00C41B23">
        <w:rPr>
          <w:spacing w:val="-3"/>
        </w:rPr>
        <w:t xml:space="preserve"> </w:t>
      </w:r>
      <w:r w:rsidRPr="00C41B23">
        <w:t>и</w:t>
      </w:r>
      <w:r w:rsidRPr="00C41B23">
        <w:rPr>
          <w:spacing w:val="-2"/>
        </w:rPr>
        <w:t xml:space="preserve"> </w:t>
      </w:r>
      <w:r w:rsidRPr="00C41B23">
        <w:t>количественные</w:t>
      </w:r>
      <w:r w:rsidRPr="00C41B23">
        <w:rPr>
          <w:spacing w:val="-3"/>
        </w:rPr>
        <w:t xml:space="preserve"> </w:t>
      </w:r>
      <w:r w:rsidRPr="00C41B23">
        <w:t>показатели.</w:t>
      </w:r>
    </w:p>
    <w:p w:rsidR="003D6AA4" w:rsidRPr="00C41B23" w:rsidRDefault="003D6AA4" w:rsidP="003D6AA4">
      <w:pPr>
        <w:spacing w:before="5"/>
        <w:ind w:left="962" w:right="764" w:firstLine="707"/>
        <w:jc w:val="both"/>
      </w:pPr>
      <w:r w:rsidRPr="00C41B23">
        <w:rPr>
          <w:b/>
        </w:rPr>
        <w:t xml:space="preserve">Качественный показатель успеваемости </w:t>
      </w:r>
      <w:r w:rsidRPr="00C41B23">
        <w:t>- это степень овладения программным</w:t>
      </w:r>
      <w:r w:rsidRPr="00C41B23">
        <w:rPr>
          <w:spacing w:val="1"/>
        </w:rPr>
        <w:t xml:space="preserve"> </w:t>
      </w:r>
      <w:r w:rsidRPr="00C41B23">
        <w:t>материалом: знаниями, двигательными умениями и навыками, способами физкультурно-</w:t>
      </w:r>
      <w:r w:rsidRPr="00C41B23">
        <w:rPr>
          <w:spacing w:val="1"/>
        </w:rPr>
        <w:t xml:space="preserve"> </w:t>
      </w:r>
      <w:r w:rsidRPr="00C41B23">
        <w:t>оздоровительной</w:t>
      </w:r>
      <w:r w:rsidRPr="00C41B23">
        <w:rPr>
          <w:spacing w:val="-1"/>
        </w:rPr>
        <w:t xml:space="preserve"> </w:t>
      </w:r>
      <w:r w:rsidRPr="00C41B23">
        <w:t>деятельности.</w:t>
      </w:r>
    </w:p>
    <w:p w:rsidR="003D6AA4" w:rsidRPr="00C41B23" w:rsidRDefault="003D6AA4" w:rsidP="003D6AA4">
      <w:pPr>
        <w:pStyle w:val="a3"/>
        <w:ind w:right="765"/>
        <w:rPr>
          <w:sz w:val="22"/>
          <w:szCs w:val="22"/>
        </w:rPr>
      </w:pPr>
      <w:r w:rsidRPr="00C41B23">
        <w:rPr>
          <w:b/>
          <w:sz w:val="22"/>
          <w:szCs w:val="22"/>
        </w:rPr>
        <w:t>Количественные</w:t>
      </w:r>
      <w:r w:rsidRPr="00C41B23">
        <w:rPr>
          <w:b/>
          <w:spacing w:val="1"/>
          <w:sz w:val="22"/>
          <w:szCs w:val="22"/>
        </w:rPr>
        <w:t xml:space="preserve"> </w:t>
      </w:r>
      <w:r w:rsidRPr="00C41B23">
        <w:rPr>
          <w:b/>
          <w:sz w:val="22"/>
          <w:szCs w:val="22"/>
        </w:rPr>
        <w:t>показатели</w:t>
      </w:r>
      <w:r w:rsidRPr="00C41B23">
        <w:rPr>
          <w:b/>
          <w:spacing w:val="1"/>
          <w:sz w:val="22"/>
          <w:szCs w:val="22"/>
        </w:rPr>
        <w:t xml:space="preserve"> </w:t>
      </w:r>
      <w:r w:rsidRPr="00C41B23">
        <w:rPr>
          <w:b/>
          <w:sz w:val="22"/>
          <w:szCs w:val="22"/>
        </w:rPr>
        <w:t>успеваемости</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это</w:t>
      </w:r>
      <w:r w:rsidRPr="00C41B23">
        <w:rPr>
          <w:spacing w:val="1"/>
          <w:sz w:val="22"/>
          <w:szCs w:val="22"/>
        </w:rPr>
        <w:t xml:space="preserve"> </w:t>
      </w:r>
      <w:r w:rsidRPr="00C41B23">
        <w:rPr>
          <w:sz w:val="22"/>
          <w:szCs w:val="22"/>
        </w:rPr>
        <w:t>сдвиги</w:t>
      </w:r>
      <w:r w:rsidRPr="00C41B23">
        <w:rPr>
          <w:spacing w:val="1"/>
          <w:sz w:val="22"/>
          <w:szCs w:val="22"/>
        </w:rPr>
        <w:t xml:space="preserve"> </w:t>
      </w:r>
      <w:r w:rsidRPr="00C41B23">
        <w:rPr>
          <w:sz w:val="22"/>
          <w:szCs w:val="22"/>
        </w:rPr>
        <w:t>в</w:t>
      </w:r>
      <w:r w:rsidRPr="00C41B23">
        <w:rPr>
          <w:spacing w:val="6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подготовке,</w:t>
      </w:r>
      <w:r w:rsidRPr="00C41B23">
        <w:rPr>
          <w:spacing w:val="1"/>
          <w:sz w:val="22"/>
          <w:szCs w:val="22"/>
        </w:rPr>
        <w:t xml:space="preserve"> </w:t>
      </w:r>
      <w:r w:rsidRPr="00C41B23">
        <w:rPr>
          <w:sz w:val="22"/>
          <w:szCs w:val="22"/>
        </w:rPr>
        <w:t>складывается</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показателей</w:t>
      </w:r>
      <w:r w:rsidRPr="00C41B23">
        <w:rPr>
          <w:spacing w:val="1"/>
          <w:sz w:val="22"/>
          <w:szCs w:val="22"/>
        </w:rPr>
        <w:t xml:space="preserve"> </w:t>
      </w:r>
      <w:r w:rsidRPr="00C41B23">
        <w:rPr>
          <w:sz w:val="22"/>
          <w:szCs w:val="22"/>
        </w:rPr>
        <w:t>развития</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физических</w:t>
      </w:r>
      <w:r w:rsidRPr="00C41B23">
        <w:rPr>
          <w:spacing w:val="1"/>
          <w:sz w:val="22"/>
          <w:szCs w:val="22"/>
        </w:rPr>
        <w:t xml:space="preserve"> </w:t>
      </w:r>
      <w:r w:rsidRPr="00C41B23">
        <w:rPr>
          <w:sz w:val="22"/>
          <w:szCs w:val="22"/>
        </w:rPr>
        <w:t>качеств:</w:t>
      </w:r>
      <w:r w:rsidRPr="00C41B23">
        <w:rPr>
          <w:spacing w:val="-57"/>
          <w:sz w:val="22"/>
          <w:szCs w:val="22"/>
        </w:rPr>
        <w:t xml:space="preserve"> </w:t>
      </w:r>
      <w:r w:rsidRPr="00C41B23">
        <w:rPr>
          <w:sz w:val="22"/>
          <w:szCs w:val="22"/>
        </w:rPr>
        <w:t>силовых,</w:t>
      </w:r>
      <w:r w:rsidRPr="00C41B23">
        <w:rPr>
          <w:spacing w:val="1"/>
          <w:sz w:val="22"/>
          <w:szCs w:val="22"/>
        </w:rPr>
        <w:t xml:space="preserve"> </w:t>
      </w:r>
      <w:r w:rsidRPr="00C41B23">
        <w:rPr>
          <w:sz w:val="22"/>
          <w:szCs w:val="22"/>
        </w:rPr>
        <w:t>скоростных,</w:t>
      </w:r>
      <w:r w:rsidRPr="00C41B23">
        <w:rPr>
          <w:spacing w:val="1"/>
          <w:sz w:val="22"/>
          <w:szCs w:val="22"/>
        </w:rPr>
        <w:t xml:space="preserve"> </w:t>
      </w:r>
      <w:r w:rsidRPr="00C41B23">
        <w:rPr>
          <w:sz w:val="22"/>
          <w:szCs w:val="22"/>
        </w:rPr>
        <w:t>координационных,</w:t>
      </w:r>
      <w:r w:rsidRPr="00C41B23">
        <w:rPr>
          <w:spacing w:val="1"/>
          <w:sz w:val="22"/>
          <w:szCs w:val="22"/>
        </w:rPr>
        <w:t xml:space="preserve"> </w:t>
      </w:r>
      <w:r w:rsidRPr="00C41B23">
        <w:rPr>
          <w:sz w:val="22"/>
          <w:szCs w:val="22"/>
        </w:rPr>
        <w:t>выносливости,</w:t>
      </w:r>
      <w:r w:rsidRPr="00C41B23">
        <w:rPr>
          <w:spacing w:val="1"/>
          <w:sz w:val="22"/>
          <w:szCs w:val="22"/>
        </w:rPr>
        <w:t xml:space="preserve"> </w:t>
      </w:r>
      <w:r w:rsidRPr="00C41B23">
        <w:rPr>
          <w:sz w:val="22"/>
          <w:szCs w:val="22"/>
        </w:rPr>
        <w:t>гибкости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сочетаний</w:t>
      </w:r>
      <w:r w:rsidRPr="00C41B23">
        <w:rPr>
          <w:spacing w:val="1"/>
          <w:sz w:val="22"/>
          <w:szCs w:val="22"/>
        </w:rPr>
        <w:t xml:space="preserve"> </w:t>
      </w:r>
      <w:r w:rsidRPr="00C41B23">
        <w:rPr>
          <w:sz w:val="22"/>
          <w:szCs w:val="22"/>
        </w:rPr>
        <w:t>(скоростно</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силовых,</w:t>
      </w:r>
      <w:r w:rsidRPr="00C41B23">
        <w:rPr>
          <w:spacing w:val="1"/>
          <w:sz w:val="22"/>
          <w:szCs w:val="22"/>
        </w:rPr>
        <w:t xml:space="preserve"> </w:t>
      </w:r>
      <w:r w:rsidRPr="00C41B23">
        <w:rPr>
          <w:sz w:val="22"/>
          <w:szCs w:val="22"/>
        </w:rPr>
        <w:t>силовой</w:t>
      </w:r>
      <w:r w:rsidRPr="00C41B23">
        <w:rPr>
          <w:spacing w:val="1"/>
          <w:sz w:val="22"/>
          <w:szCs w:val="22"/>
        </w:rPr>
        <w:t xml:space="preserve"> </w:t>
      </w:r>
      <w:r w:rsidRPr="00C41B23">
        <w:rPr>
          <w:sz w:val="22"/>
          <w:szCs w:val="22"/>
        </w:rPr>
        <w:t>выносливости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др.)</w:t>
      </w:r>
      <w:r w:rsidRPr="00C41B23">
        <w:rPr>
          <w:b/>
          <w:sz w:val="22"/>
          <w:szCs w:val="22"/>
        </w:rPr>
        <w:t>.</w:t>
      </w:r>
      <w:r w:rsidRPr="00C41B23">
        <w:rPr>
          <w:b/>
          <w:spacing w:val="1"/>
          <w:sz w:val="22"/>
          <w:szCs w:val="22"/>
        </w:rPr>
        <w:t xml:space="preserve"> </w:t>
      </w:r>
      <w:r w:rsidRPr="00C41B23">
        <w:rPr>
          <w:sz w:val="22"/>
          <w:szCs w:val="22"/>
        </w:rPr>
        <w:t>Количественные</w:t>
      </w:r>
      <w:r w:rsidRPr="00C41B23">
        <w:rPr>
          <w:spacing w:val="1"/>
          <w:sz w:val="22"/>
          <w:szCs w:val="22"/>
        </w:rPr>
        <w:t xml:space="preserve"> </w:t>
      </w:r>
      <w:r w:rsidRPr="00C41B23">
        <w:rPr>
          <w:sz w:val="22"/>
          <w:szCs w:val="22"/>
        </w:rPr>
        <w:t>показатели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сочетании с глубоким качественным анализом результатов деятельности выступают как</w:t>
      </w:r>
      <w:r w:rsidRPr="00C41B23">
        <w:rPr>
          <w:spacing w:val="1"/>
          <w:sz w:val="22"/>
          <w:szCs w:val="22"/>
        </w:rPr>
        <w:t xml:space="preserve"> </w:t>
      </w:r>
      <w:r w:rsidRPr="00C41B23">
        <w:rPr>
          <w:sz w:val="22"/>
          <w:szCs w:val="22"/>
        </w:rPr>
        <w:t>единое</w:t>
      </w:r>
      <w:r w:rsidRPr="00C41B23">
        <w:rPr>
          <w:spacing w:val="1"/>
          <w:sz w:val="22"/>
          <w:szCs w:val="22"/>
        </w:rPr>
        <w:t xml:space="preserve"> </w:t>
      </w:r>
      <w:r w:rsidRPr="00C41B23">
        <w:rPr>
          <w:sz w:val="22"/>
          <w:szCs w:val="22"/>
        </w:rPr>
        <w:t>целое</w:t>
      </w:r>
      <w:r w:rsidRPr="00C41B23">
        <w:rPr>
          <w:spacing w:val="1"/>
          <w:sz w:val="22"/>
          <w:szCs w:val="22"/>
        </w:rPr>
        <w:t xml:space="preserve"> </w:t>
      </w:r>
      <w:r w:rsidRPr="00C41B23">
        <w:rPr>
          <w:sz w:val="22"/>
          <w:szCs w:val="22"/>
        </w:rPr>
        <w:t>всесторонней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успеваемости</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учетом</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состоянием здоровья, пола обучаемого. Учитель должен ориентироваться не на наличный</w:t>
      </w:r>
      <w:r w:rsidRPr="00C41B23">
        <w:rPr>
          <w:spacing w:val="1"/>
          <w:sz w:val="22"/>
          <w:szCs w:val="22"/>
        </w:rPr>
        <w:t xml:space="preserve"> </w:t>
      </w:r>
      <w:r w:rsidRPr="00C41B23">
        <w:rPr>
          <w:sz w:val="22"/>
          <w:szCs w:val="22"/>
        </w:rPr>
        <w:t>уровень развития физических качеств, а на темп (динамику) изменений за определенный</w:t>
      </w:r>
      <w:r w:rsidRPr="00C41B23">
        <w:rPr>
          <w:spacing w:val="1"/>
          <w:sz w:val="22"/>
          <w:szCs w:val="22"/>
        </w:rPr>
        <w:t xml:space="preserve"> </w:t>
      </w:r>
      <w:r w:rsidRPr="00C41B23">
        <w:rPr>
          <w:sz w:val="22"/>
          <w:szCs w:val="22"/>
        </w:rPr>
        <w:t>период.</w:t>
      </w:r>
    </w:p>
    <w:p w:rsidR="003D6AA4" w:rsidRPr="00C41B23" w:rsidRDefault="003D6AA4" w:rsidP="003D6AA4">
      <w:pPr>
        <w:pStyle w:val="Heading2"/>
        <w:spacing w:before="3" w:line="275" w:lineRule="exact"/>
        <w:ind w:left="1670"/>
        <w:rPr>
          <w:sz w:val="22"/>
          <w:szCs w:val="22"/>
        </w:rPr>
      </w:pPr>
      <w:r w:rsidRPr="00C41B23">
        <w:rPr>
          <w:sz w:val="22"/>
          <w:szCs w:val="22"/>
        </w:rPr>
        <w:t>Особенностями</w:t>
      </w:r>
      <w:r w:rsidRPr="00C41B23">
        <w:rPr>
          <w:spacing w:val="-3"/>
          <w:sz w:val="22"/>
          <w:szCs w:val="22"/>
        </w:rPr>
        <w:t xml:space="preserve"> </w:t>
      </w:r>
      <w:r w:rsidRPr="00C41B23">
        <w:rPr>
          <w:sz w:val="22"/>
          <w:szCs w:val="22"/>
        </w:rPr>
        <w:t>оценки</w:t>
      </w:r>
      <w:r w:rsidRPr="00C41B23">
        <w:rPr>
          <w:spacing w:val="-4"/>
          <w:sz w:val="22"/>
          <w:szCs w:val="22"/>
        </w:rPr>
        <w:t xml:space="preserve"> </w:t>
      </w:r>
      <w:r w:rsidRPr="00C41B23">
        <w:rPr>
          <w:sz w:val="22"/>
          <w:szCs w:val="22"/>
        </w:rPr>
        <w:t>успеваемости</w:t>
      </w:r>
      <w:r w:rsidRPr="00C41B23">
        <w:rPr>
          <w:spacing w:val="-3"/>
          <w:sz w:val="22"/>
          <w:szCs w:val="22"/>
        </w:rPr>
        <w:t xml:space="preserve"> </w:t>
      </w:r>
      <w:r w:rsidRPr="00C41B23">
        <w:rPr>
          <w:sz w:val="22"/>
          <w:szCs w:val="22"/>
        </w:rPr>
        <w:t>по</w:t>
      </w:r>
      <w:r w:rsidRPr="00C41B23">
        <w:rPr>
          <w:spacing w:val="-3"/>
          <w:sz w:val="22"/>
          <w:szCs w:val="22"/>
        </w:rPr>
        <w:t xml:space="preserve"> </w:t>
      </w:r>
      <w:r w:rsidRPr="00C41B23">
        <w:rPr>
          <w:sz w:val="22"/>
          <w:szCs w:val="22"/>
        </w:rPr>
        <w:t>физической</w:t>
      </w:r>
      <w:r w:rsidRPr="00C41B23">
        <w:rPr>
          <w:spacing w:val="-3"/>
          <w:sz w:val="22"/>
          <w:szCs w:val="22"/>
        </w:rPr>
        <w:t xml:space="preserve"> </w:t>
      </w:r>
      <w:r w:rsidRPr="00C41B23">
        <w:rPr>
          <w:sz w:val="22"/>
          <w:szCs w:val="22"/>
        </w:rPr>
        <w:t>культуре</w:t>
      </w:r>
      <w:r w:rsidRPr="00C41B23">
        <w:rPr>
          <w:spacing w:val="-3"/>
          <w:sz w:val="22"/>
          <w:szCs w:val="22"/>
        </w:rPr>
        <w:t xml:space="preserve"> </w:t>
      </w:r>
      <w:r w:rsidRPr="00C41B23">
        <w:rPr>
          <w:sz w:val="22"/>
          <w:szCs w:val="22"/>
        </w:rPr>
        <w:t>является:</w:t>
      </w:r>
    </w:p>
    <w:p w:rsidR="003D6AA4" w:rsidRPr="00C41B23" w:rsidRDefault="003D6AA4" w:rsidP="001F01AD">
      <w:pPr>
        <w:pStyle w:val="a7"/>
        <w:numPr>
          <w:ilvl w:val="1"/>
          <w:numId w:val="169"/>
        </w:numPr>
        <w:tabs>
          <w:tab w:val="left" w:pos="2378"/>
        </w:tabs>
        <w:ind w:right="773" w:firstLine="707"/>
        <w:contextualSpacing w:val="0"/>
        <w:jc w:val="both"/>
      </w:pPr>
      <w:r w:rsidRPr="00C41B23">
        <w:t>учет психических особенностей, состояний и телосложение (рост, вес, тип</w:t>
      </w:r>
      <w:r w:rsidRPr="00C41B23">
        <w:rPr>
          <w:spacing w:val="1"/>
        </w:rPr>
        <w:t xml:space="preserve"> </w:t>
      </w:r>
      <w:r w:rsidRPr="00C41B23">
        <w:t>сложения),</w:t>
      </w:r>
      <w:r w:rsidRPr="00C41B23">
        <w:rPr>
          <w:spacing w:val="-2"/>
        </w:rPr>
        <w:t xml:space="preserve"> </w:t>
      </w:r>
      <w:r w:rsidRPr="00C41B23">
        <w:t>физическое развитие,</w:t>
      </w:r>
      <w:r w:rsidRPr="00C41B23">
        <w:rPr>
          <w:spacing w:val="-1"/>
        </w:rPr>
        <w:t xml:space="preserve"> </w:t>
      </w:r>
      <w:r w:rsidRPr="00C41B23">
        <w:t>физические</w:t>
      </w:r>
      <w:r w:rsidRPr="00C41B23">
        <w:rPr>
          <w:spacing w:val="-1"/>
        </w:rPr>
        <w:t xml:space="preserve"> </w:t>
      </w:r>
      <w:r w:rsidRPr="00C41B23">
        <w:t>качества,</w:t>
      </w:r>
      <w:r w:rsidRPr="00C41B23">
        <w:rPr>
          <w:spacing w:val="-1"/>
        </w:rPr>
        <w:t xml:space="preserve"> </w:t>
      </w:r>
      <w:r w:rsidRPr="00C41B23">
        <w:t>состояние</w:t>
      </w:r>
      <w:r w:rsidRPr="00C41B23">
        <w:rPr>
          <w:spacing w:val="-2"/>
        </w:rPr>
        <w:t xml:space="preserve"> </w:t>
      </w:r>
      <w:r w:rsidRPr="00C41B23">
        <w:t>здоровья;</w:t>
      </w:r>
    </w:p>
    <w:p w:rsidR="003D6AA4" w:rsidRPr="00C41B23" w:rsidRDefault="003D6AA4" w:rsidP="001F01AD">
      <w:pPr>
        <w:pStyle w:val="a7"/>
        <w:numPr>
          <w:ilvl w:val="1"/>
          <w:numId w:val="169"/>
        </w:numPr>
        <w:tabs>
          <w:tab w:val="left" w:pos="2378"/>
        </w:tabs>
        <w:ind w:right="766" w:firstLine="707"/>
        <w:contextualSpacing w:val="0"/>
        <w:jc w:val="both"/>
      </w:pPr>
      <w:r w:rsidRPr="00C41B23">
        <w:t>широкий диапазон критериев: знание о физической культуре, конкретные</w:t>
      </w:r>
      <w:r w:rsidRPr="00C41B23">
        <w:rPr>
          <w:spacing w:val="1"/>
        </w:rPr>
        <w:t xml:space="preserve"> </w:t>
      </w:r>
      <w:r w:rsidRPr="00C41B23">
        <w:t>двигательные навыки, умения, способность осуществлять физкультурно-оздоровительную</w:t>
      </w:r>
      <w:r w:rsidRPr="00C41B23">
        <w:rPr>
          <w:spacing w:val="-57"/>
        </w:rPr>
        <w:t xml:space="preserve"> </w:t>
      </w:r>
      <w:r w:rsidRPr="00C41B23">
        <w:t>деятельность, способности использовать полученные знания и физические упражнения в</w:t>
      </w:r>
      <w:r w:rsidRPr="00C41B23">
        <w:rPr>
          <w:spacing w:val="1"/>
        </w:rPr>
        <w:t xml:space="preserve"> </w:t>
      </w:r>
      <w:r w:rsidRPr="00C41B23">
        <w:t>нестандартных</w:t>
      </w:r>
      <w:r w:rsidRPr="00C41B23">
        <w:rPr>
          <w:spacing w:val="2"/>
        </w:rPr>
        <w:t xml:space="preserve"> </w:t>
      </w:r>
      <w:r w:rsidRPr="00C41B23">
        <w:t>условиях;</w:t>
      </w:r>
    </w:p>
    <w:p w:rsidR="003D6AA4" w:rsidRPr="00C41B23" w:rsidRDefault="003D6AA4" w:rsidP="001F01AD">
      <w:pPr>
        <w:pStyle w:val="a7"/>
        <w:numPr>
          <w:ilvl w:val="1"/>
          <w:numId w:val="169"/>
        </w:numPr>
        <w:tabs>
          <w:tab w:val="left" w:pos="2378"/>
        </w:tabs>
        <w:spacing w:before="1" w:line="237" w:lineRule="auto"/>
        <w:ind w:right="772" w:firstLine="707"/>
        <w:contextualSpacing w:val="0"/>
        <w:jc w:val="both"/>
      </w:pPr>
      <w:r w:rsidRPr="00C41B23">
        <w:t>наличие</w:t>
      </w:r>
      <w:r w:rsidRPr="00C41B23">
        <w:rPr>
          <w:spacing w:val="1"/>
        </w:rPr>
        <w:t xml:space="preserve"> </w:t>
      </w:r>
      <w:r w:rsidRPr="00C41B23">
        <w:t>объективных</w:t>
      </w:r>
      <w:r w:rsidRPr="00C41B23">
        <w:rPr>
          <w:spacing w:val="1"/>
        </w:rPr>
        <w:t xml:space="preserve"> </w:t>
      </w:r>
      <w:r w:rsidRPr="00C41B23">
        <w:t>количественных</w:t>
      </w:r>
      <w:r w:rsidRPr="00C41B23">
        <w:rPr>
          <w:spacing w:val="1"/>
        </w:rPr>
        <w:t xml:space="preserve"> </w:t>
      </w:r>
      <w:r w:rsidRPr="00C41B23">
        <w:t>слагаемых</w:t>
      </w:r>
      <w:r w:rsidRPr="00C41B23">
        <w:rPr>
          <w:spacing w:val="1"/>
        </w:rPr>
        <w:t xml:space="preserve"> </w:t>
      </w:r>
      <w:r w:rsidRPr="00C41B23">
        <w:t>оценки</w:t>
      </w:r>
      <w:r w:rsidRPr="00C41B23">
        <w:rPr>
          <w:spacing w:val="1"/>
        </w:rPr>
        <w:t xml:space="preserve"> </w:t>
      </w:r>
      <w:r w:rsidRPr="00C41B23">
        <w:t>позволяющих</w:t>
      </w:r>
      <w:r w:rsidRPr="00C41B23">
        <w:rPr>
          <w:spacing w:val="1"/>
        </w:rPr>
        <w:t xml:space="preserve"> </w:t>
      </w:r>
      <w:r w:rsidRPr="00C41B23">
        <w:t>более</w:t>
      </w:r>
      <w:r w:rsidRPr="00C41B23">
        <w:rPr>
          <w:spacing w:val="1"/>
        </w:rPr>
        <w:t xml:space="preserve"> </w:t>
      </w:r>
      <w:r w:rsidRPr="00C41B23">
        <w:t>объективно</w:t>
      </w:r>
      <w:r w:rsidRPr="00C41B23">
        <w:rPr>
          <w:spacing w:val="1"/>
        </w:rPr>
        <w:t xml:space="preserve"> </w:t>
      </w:r>
      <w:r w:rsidRPr="00C41B23">
        <w:t>и</w:t>
      </w:r>
      <w:r w:rsidRPr="00C41B23">
        <w:rPr>
          <w:spacing w:val="1"/>
        </w:rPr>
        <w:t xml:space="preserve"> </w:t>
      </w:r>
      <w:r w:rsidRPr="00C41B23">
        <w:t>точно</w:t>
      </w:r>
      <w:r w:rsidRPr="00C41B23">
        <w:rPr>
          <w:spacing w:val="1"/>
        </w:rPr>
        <w:t xml:space="preserve"> </w:t>
      </w:r>
      <w:r w:rsidRPr="00C41B23">
        <w:t>вести</w:t>
      </w:r>
      <w:r w:rsidRPr="00C41B23">
        <w:rPr>
          <w:spacing w:val="1"/>
        </w:rPr>
        <w:t xml:space="preserve"> </w:t>
      </w:r>
      <w:r w:rsidRPr="00C41B23">
        <w:t>контроль</w:t>
      </w:r>
      <w:r w:rsidRPr="00C41B23">
        <w:rPr>
          <w:spacing w:val="1"/>
        </w:rPr>
        <w:t xml:space="preserve"> </w:t>
      </w:r>
      <w:r w:rsidRPr="00C41B23">
        <w:t>за</w:t>
      </w:r>
      <w:r w:rsidRPr="00C41B23">
        <w:rPr>
          <w:spacing w:val="1"/>
        </w:rPr>
        <w:t xml:space="preserve"> </w:t>
      </w:r>
      <w:r w:rsidRPr="00C41B23">
        <w:t>ходом</w:t>
      </w:r>
      <w:r w:rsidRPr="00C41B23">
        <w:rPr>
          <w:spacing w:val="1"/>
        </w:rPr>
        <w:t xml:space="preserve"> </w:t>
      </w:r>
      <w:r w:rsidRPr="00C41B23">
        <w:t>индивидуального</w:t>
      </w:r>
      <w:r w:rsidRPr="00C41B23">
        <w:rPr>
          <w:spacing w:val="60"/>
        </w:rPr>
        <w:t xml:space="preserve"> </w:t>
      </w:r>
      <w:r w:rsidRPr="00C41B23">
        <w:t>физического</w:t>
      </w:r>
      <w:r w:rsidRPr="00C41B23">
        <w:rPr>
          <w:spacing w:val="1"/>
        </w:rPr>
        <w:t xml:space="preserve"> </w:t>
      </w:r>
      <w:r w:rsidRPr="00C41B23">
        <w:t>развития</w:t>
      </w:r>
      <w:r w:rsidRPr="00C41B23">
        <w:rPr>
          <w:spacing w:val="-4"/>
        </w:rPr>
        <w:t xml:space="preserve"> </w:t>
      </w:r>
      <w:r w:rsidRPr="00C41B23">
        <w:t>и подготовленности.</w:t>
      </w:r>
    </w:p>
    <w:p w:rsidR="003D6AA4" w:rsidRPr="00C41B23" w:rsidRDefault="003D6AA4" w:rsidP="003D6AA4">
      <w:pPr>
        <w:pStyle w:val="a3"/>
        <w:spacing w:before="3"/>
        <w:ind w:right="775"/>
        <w:rPr>
          <w:sz w:val="22"/>
          <w:szCs w:val="22"/>
        </w:rPr>
      </w:pPr>
      <w:r w:rsidRPr="00C41B23">
        <w:rPr>
          <w:b/>
          <w:sz w:val="22"/>
          <w:szCs w:val="22"/>
        </w:rPr>
        <w:t>Виды учета</w:t>
      </w:r>
      <w:r w:rsidRPr="00C41B23">
        <w:rPr>
          <w:sz w:val="22"/>
          <w:szCs w:val="22"/>
        </w:rPr>
        <w:t>:- предварительный (на первых уроках, в начале изучения отдельных</w:t>
      </w:r>
      <w:r w:rsidRPr="00C41B23">
        <w:rPr>
          <w:spacing w:val="1"/>
          <w:sz w:val="22"/>
          <w:szCs w:val="22"/>
        </w:rPr>
        <w:t xml:space="preserve"> </w:t>
      </w:r>
      <w:r w:rsidRPr="00C41B23">
        <w:rPr>
          <w:sz w:val="22"/>
          <w:szCs w:val="22"/>
        </w:rPr>
        <w:t>тем</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разделов</w:t>
      </w:r>
      <w:r w:rsidRPr="00C41B23">
        <w:rPr>
          <w:spacing w:val="-1"/>
          <w:sz w:val="22"/>
          <w:szCs w:val="22"/>
        </w:rPr>
        <w:t xml:space="preserve"> </w:t>
      </w:r>
      <w:r w:rsidRPr="00C41B23">
        <w:rPr>
          <w:sz w:val="22"/>
          <w:szCs w:val="22"/>
        </w:rPr>
        <w:t>программы.)</w:t>
      </w:r>
      <w:r w:rsidRPr="00C41B23">
        <w:rPr>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текущий</w:t>
      </w:r>
      <w:r w:rsidRPr="00C41B23">
        <w:rPr>
          <w:spacing w:val="-1"/>
          <w:sz w:val="22"/>
          <w:szCs w:val="22"/>
        </w:rPr>
        <w:t xml:space="preserve"> </w:t>
      </w:r>
      <w:r w:rsidRPr="00C41B23">
        <w:rPr>
          <w:sz w:val="22"/>
          <w:szCs w:val="22"/>
        </w:rPr>
        <w:t>и итоговый.</w:t>
      </w:r>
    </w:p>
    <w:p w:rsidR="003D6AA4" w:rsidRPr="00C41B23" w:rsidRDefault="003D6AA4" w:rsidP="003D6AA4">
      <w:pPr>
        <w:pStyle w:val="Heading2"/>
        <w:spacing w:before="5" w:line="240" w:lineRule="auto"/>
        <w:ind w:left="1670" w:right="5967"/>
        <w:jc w:val="left"/>
        <w:rPr>
          <w:sz w:val="22"/>
          <w:szCs w:val="22"/>
        </w:rPr>
      </w:pPr>
      <w:r w:rsidRPr="00C41B23">
        <w:rPr>
          <w:sz w:val="22"/>
          <w:szCs w:val="22"/>
        </w:rPr>
        <w:t>Оценка</w:t>
      </w:r>
      <w:r w:rsidRPr="00C41B23">
        <w:rPr>
          <w:spacing w:val="6"/>
          <w:sz w:val="22"/>
          <w:szCs w:val="22"/>
        </w:rPr>
        <w:t xml:space="preserve"> </w:t>
      </w:r>
      <w:r w:rsidRPr="00C41B23">
        <w:rPr>
          <w:sz w:val="22"/>
          <w:szCs w:val="22"/>
        </w:rPr>
        <w:t>достижений</w:t>
      </w:r>
      <w:r w:rsidRPr="00C41B23">
        <w:rPr>
          <w:spacing w:val="6"/>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1 класс оценивается вербально.</w:t>
      </w:r>
      <w:r w:rsidRPr="00C41B23">
        <w:rPr>
          <w:spacing w:val="-57"/>
          <w:sz w:val="22"/>
          <w:szCs w:val="22"/>
        </w:rPr>
        <w:t xml:space="preserve"> </w:t>
      </w:r>
      <w:r w:rsidRPr="00C41B23">
        <w:rPr>
          <w:sz w:val="22"/>
          <w:szCs w:val="22"/>
        </w:rPr>
        <w:t>2-4классы:</w:t>
      </w:r>
    </w:p>
    <w:p w:rsidR="003D6AA4" w:rsidRPr="00C41B23" w:rsidRDefault="003D6AA4" w:rsidP="003D6AA4">
      <w:pPr>
        <w:pStyle w:val="a3"/>
        <w:ind w:right="773"/>
        <w:rPr>
          <w:sz w:val="22"/>
          <w:szCs w:val="22"/>
        </w:rPr>
      </w:pP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минимальных</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подготовленности</w:t>
      </w:r>
      <w:r w:rsidRPr="00C41B23">
        <w:rPr>
          <w:spacing w:val="6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получают</w:t>
      </w:r>
      <w:r w:rsidRPr="00C41B23">
        <w:rPr>
          <w:spacing w:val="1"/>
          <w:sz w:val="22"/>
          <w:szCs w:val="22"/>
        </w:rPr>
        <w:t xml:space="preserve"> </w:t>
      </w:r>
      <w:r w:rsidRPr="00C41B23">
        <w:rPr>
          <w:sz w:val="22"/>
          <w:szCs w:val="22"/>
        </w:rPr>
        <w:t>положительную</w:t>
      </w:r>
      <w:r w:rsidRPr="00C41B23">
        <w:rPr>
          <w:spacing w:val="1"/>
          <w:sz w:val="22"/>
          <w:szCs w:val="22"/>
        </w:rPr>
        <w:t xml:space="preserve"> </w:t>
      </w:r>
      <w:r w:rsidRPr="00C41B23">
        <w:rPr>
          <w:sz w:val="22"/>
          <w:szCs w:val="22"/>
        </w:rPr>
        <w:t>оценку</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1"/>
          <w:sz w:val="22"/>
          <w:szCs w:val="22"/>
        </w:rPr>
        <w:t xml:space="preserve"> </w:t>
      </w:r>
      <w:r w:rsidRPr="00C41B23">
        <w:rPr>
          <w:sz w:val="22"/>
          <w:szCs w:val="22"/>
        </w:rPr>
        <w:t>«Физическая</w:t>
      </w:r>
      <w:r w:rsidRPr="00C41B23">
        <w:rPr>
          <w:spacing w:val="1"/>
          <w:sz w:val="22"/>
          <w:szCs w:val="22"/>
        </w:rPr>
        <w:t xml:space="preserve"> </w:t>
      </w:r>
      <w:r w:rsidRPr="00C41B23">
        <w:rPr>
          <w:sz w:val="22"/>
          <w:szCs w:val="22"/>
        </w:rPr>
        <w:t>культура».</w:t>
      </w:r>
      <w:r w:rsidRPr="00C41B23">
        <w:rPr>
          <w:spacing w:val="1"/>
          <w:sz w:val="22"/>
          <w:szCs w:val="22"/>
        </w:rPr>
        <w:t xml:space="preserve"> </w:t>
      </w:r>
      <w:r w:rsidRPr="00C41B23">
        <w:rPr>
          <w:sz w:val="22"/>
          <w:szCs w:val="22"/>
        </w:rPr>
        <w:t>Градация</w:t>
      </w:r>
      <w:r w:rsidRPr="00C41B23">
        <w:rPr>
          <w:spacing w:val="1"/>
          <w:sz w:val="22"/>
          <w:szCs w:val="22"/>
        </w:rPr>
        <w:t xml:space="preserve"> </w:t>
      </w:r>
      <w:r w:rsidRPr="00C41B23">
        <w:rPr>
          <w:sz w:val="22"/>
          <w:szCs w:val="22"/>
        </w:rPr>
        <w:t>положительной</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«4»,</w:t>
      </w:r>
      <w:r w:rsidRPr="00C41B23">
        <w:rPr>
          <w:spacing w:val="1"/>
          <w:sz w:val="22"/>
          <w:szCs w:val="22"/>
        </w:rPr>
        <w:t xml:space="preserve"> </w:t>
      </w:r>
      <w:r w:rsidRPr="00C41B23">
        <w:rPr>
          <w:sz w:val="22"/>
          <w:szCs w:val="22"/>
        </w:rPr>
        <w:t>«5»)</w:t>
      </w:r>
      <w:r w:rsidRPr="00C41B23">
        <w:rPr>
          <w:spacing w:val="1"/>
          <w:sz w:val="22"/>
          <w:szCs w:val="22"/>
        </w:rPr>
        <w:t xml:space="preserve"> </w:t>
      </w:r>
      <w:r w:rsidRPr="00C41B23">
        <w:rPr>
          <w:sz w:val="22"/>
          <w:szCs w:val="22"/>
        </w:rPr>
        <w:t>зависит</w:t>
      </w:r>
      <w:r w:rsidRPr="00C41B23">
        <w:rPr>
          <w:spacing w:val="1"/>
          <w:sz w:val="22"/>
          <w:szCs w:val="22"/>
        </w:rPr>
        <w:t xml:space="preserve"> </w:t>
      </w:r>
      <w:r w:rsidRPr="00C41B23">
        <w:rPr>
          <w:sz w:val="22"/>
          <w:szCs w:val="22"/>
        </w:rPr>
        <w:t>от</w:t>
      </w:r>
      <w:r w:rsidRPr="00C41B23">
        <w:rPr>
          <w:spacing w:val="1"/>
          <w:sz w:val="22"/>
          <w:szCs w:val="22"/>
        </w:rPr>
        <w:t xml:space="preserve"> </w:t>
      </w:r>
      <w:r w:rsidRPr="00C41B23">
        <w:rPr>
          <w:sz w:val="22"/>
          <w:szCs w:val="22"/>
        </w:rPr>
        <w:t>полноты</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глубины</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правильности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двигательных</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уровня</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подготовленности.</w:t>
      </w:r>
    </w:p>
    <w:p w:rsidR="003D6AA4" w:rsidRPr="00C41B23" w:rsidRDefault="003D6AA4" w:rsidP="003D6AA4">
      <w:pPr>
        <w:pStyle w:val="a3"/>
        <w:ind w:right="775"/>
        <w:rPr>
          <w:sz w:val="22"/>
          <w:szCs w:val="22"/>
        </w:rPr>
      </w:pPr>
      <w:r w:rsidRPr="00C41B23">
        <w:rPr>
          <w:b/>
          <w:sz w:val="22"/>
          <w:szCs w:val="22"/>
          <w:shd w:val="clear" w:color="auto" w:fill="F1F1F1"/>
        </w:rPr>
        <w:t>По</w:t>
      </w:r>
      <w:r w:rsidRPr="00C41B23">
        <w:rPr>
          <w:b/>
          <w:spacing w:val="1"/>
          <w:sz w:val="22"/>
          <w:szCs w:val="22"/>
          <w:shd w:val="clear" w:color="auto" w:fill="F1F1F1"/>
        </w:rPr>
        <w:t xml:space="preserve"> </w:t>
      </w:r>
      <w:r w:rsidRPr="00C41B23">
        <w:rPr>
          <w:b/>
          <w:sz w:val="22"/>
          <w:szCs w:val="22"/>
          <w:shd w:val="clear" w:color="auto" w:fill="F1F1F1"/>
        </w:rPr>
        <w:t>основам</w:t>
      </w:r>
      <w:r w:rsidRPr="00C41B23">
        <w:rPr>
          <w:b/>
          <w:spacing w:val="1"/>
          <w:sz w:val="22"/>
          <w:szCs w:val="22"/>
          <w:shd w:val="clear" w:color="auto" w:fill="F1F1F1"/>
        </w:rPr>
        <w:t xml:space="preserve"> </w:t>
      </w:r>
      <w:r w:rsidRPr="00C41B23">
        <w:rPr>
          <w:b/>
          <w:sz w:val="22"/>
          <w:szCs w:val="22"/>
          <w:shd w:val="clear" w:color="auto" w:fill="F1F1F1"/>
        </w:rPr>
        <w:t>знаний</w:t>
      </w:r>
      <w:r w:rsidRPr="00C41B23">
        <w:rPr>
          <w:b/>
          <w:sz w:val="22"/>
          <w:szCs w:val="22"/>
        </w:rPr>
        <w:t>.</w:t>
      </w:r>
      <w:r w:rsidRPr="00C41B23">
        <w:rPr>
          <w:b/>
          <w:spacing w:val="1"/>
          <w:sz w:val="22"/>
          <w:szCs w:val="22"/>
        </w:rPr>
        <w:t xml:space="preserve"> </w:t>
      </w:r>
      <w:r w:rsidRPr="00C41B23">
        <w:rPr>
          <w:sz w:val="22"/>
          <w:szCs w:val="22"/>
        </w:rPr>
        <w:t>Оценивая</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надо</w:t>
      </w:r>
      <w:r w:rsidRPr="00C41B23">
        <w:rPr>
          <w:spacing w:val="1"/>
          <w:sz w:val="22"/>
          <w:szCs w:val="22"/>
        </w:rPr>
        <w:t xml:space="preserve"> </w:t>
      </w:r>
      <w:r w:rsidRPr="00C41B23">
        <w:rPr>
          <w:sz w:val="22"/>
          <w:szCs w:val="22"/>
        </w:rPr>
        <w:t>учитывать</w:t>
      </w:r>
      <w:r w:rsidRPr="00C41B23">
        <w:rPr>
          <w:spacing w:val="1"/>
          <w:sz w:val="22"/>
          <w:szCs w:val="22"/>
        </w:rPr>
        <w:t xml:space="preserve"> </w:t>
      </w:r>
      <w:r w:rsidRPr="00C41B23">
        <w:rPr>
          <w:sz w:val="22"/>
          <w:szCs w:val="22"/>
        </w:rPr>
        <w:t>глубину</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полноту</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аргументированность</w:t>
      </w:r>
      <w:r w:rsidRPr="00C41B23">
        <w:rPr>
          <w:spacing w:val="1"/>
          <w:sz w:val="22"/>
          <w:szCs w:val="22"/>
        </w:rPr>
        <w:t xml:space="preserve"> </w:t>
      </w:r>
      <w:r w:rsidRPr="00C41B23">
        <w:rPr>
          <w:sz w:val="22"/>
          <w:szCs w:val="22"/>
        </w:rPr>
        <w:t>их</w:t>
      </w:r>
      <w:r w:rsidRPr="00C41B23">
        <w:rPr>
          <w:spacing w:val="1"/>
          <w:sz w:val="22"/>
          <w:szCs w:val="22"/>
        </w:rPr>
        <w:t xml:space="preserve"> </w:t>
      </w:r>
      <w:r w:rsidRPr="00C41B23">
        <w:rPr>
          <w:sz w:val="22"/>
          <w:szCs w:val="22"/>
        </w:rPr>
        <w:t>изложения,</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применительно</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конкретным</w:t>
      </w:r>
      <w:r w:rsidRPr="00C41B23">
        <w:rPr>
          <w:spacing w:val="1"/>
          <w:sz w:val="22"/>
          <w:szCs w:val="22"/>
        </w:rPr>
        <w:t xml:space="preserve"> </w:t>
      </w:r>
      <w:r w:rsidRPr="00C41B23">
        <w:rPr>
          <w:sz w:val="22"/>
          <w:szCs w:val="22"/>
        </w:rPr>
        <w:t>случаям</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практическим</w:t>
      </w:r>
      <w:r w:rsidRPr="00C41B23">
        <w:rPr>
          <w:spacing w:val="1"/>
          <w:sz w:val="22"/>
          <w:szCs w:val="22"/>
        </w:rPr>
        <w:t xml:space="preserve"> </w:t>
      </w:r>
      <w:r w:rsidRPr="00C41B23">
        <w:rPr>
          <w:sz w:val="22"/>
          <w:szCs w:val="22"/>
        </w:rPr>
        <w:t>занятиям</w:t>
      </w:r>
      <w:r w:rsidRPr="00C41B23">
        <w:rPr>
          <w:spacing w:val="1"/>
          <w:sz w:val="22"/>
          <w:szCs w:val="22"/>
        </w:rPr>
        <w:t xml:space="preserve"> </w:t>
      </w:r>
      <w:r w:rsidRPr="00C41B23">
        <w:rPr>
          <w:sz w:val="22"/>
          <w:szCs w:val="22"/>
        </w:rPr>
        <w:t>физическими</w:t>
      </w:r>
      <w:r w:rsidRPr="00C41B23">
        <w:rPr>
          <w:spacing w:val="-57"/>
          <w:sz w:val="22"/>
          <w:szCs w:val="22"/>
        </w:rPr>
        <w:t xml:space="preserve"> </w:t>
      </w:r>
      <w:r w:rsidRPr="00C41B23">
        <w:rPr>
          <w:sz w:val="22"/>
          <w:szCs w:val="22"/>
        </w:rPr>
        <w:t>упражнениями.</w:t>
      </w:r>
    </w:p>
    <w:p w:rsidR="003D6AA4" w:rsidRPr="00C41B23" w:rsidRDefault="003D6AA4" w:rsidP="003D6AA4">
      <w:pPr>
        <w:pStyle w:val="a3"/>
        <w:ind w:right="771"/>
        <w:rPr>
          <w:sz w:val="22"/>
          <w:szCs w:val="22"/>
        </w:rPr>
      </w:pPr>
      <w:r w:rsidRPr="00C41B23">
        <w:rPr>
          <w:b/>
          <w:sz w:val="22"/>
          <w:szCs w:val="22"/>
        </w:rPr>
        <w:t xml:space="preserve">Оценка «5» </w:t>
      </w:r>
      <w:r w:rsidRPr="00C41B23">
        <w:rPr>
          <w:sz w:val="22"/>
          <w:szCs w:val="22"/>
        </w:rPr>
        <w:t>выставляется за ответ, в котором учащийся демонстрирует глубокое</w:t>
      </w:r>
      <w:r w:rsidRPr="00C41B23">
        <w:rPr>
          <w:spacing w:val="1"/>
          <w:sz w:val="22"/>
          <w:szCs w:val="22"/>
        </w:rPr>
        <w:t xml:space="preserve"> </w:t>
      </w:r>
      <w:r w:rsidRPr="00C41B23">
        <w:rPr>
          <w:sz w:val="22"/>
          <w:szCs w:val="22"/>
        </w:rPr>
        <w:t>понимание сущности материала, логично его излагает, используя примеры из практики,</w:t>
      </w:r>
      <w:r w:rsidRPr="00C41B23">
        <w:rPr>
          <w:spacing w:val="1"/>
          <w:sz w:val="22"/>
          <w:szCs w:val="22"/>
        </w:rPr>
        <w:t xml:space="preserve"> </w:t>
      </w:r>
      <w:r w:rsidRPr="00C41B23">
        <w:rPr>
          <w:sz w:val="22"/>
          <w:szCs w:val="22"/>
        </w:rPr>
        <w:t>своего</w:t>
      </w:r>
      <w:r w:rsidRPr="00C41B23">
        <w:rPr>
          <w:spacing w:val="-2"/>
          <w:sz w:val="22"/>
          <w:szCs w:val="22"/>
        </w:rPr>
        <w:t xml:space="preserve"> </w:t>
      </w:r>
      <w:r w:rsidRPr="00C41B23">
        <w:rPr>
          <w:sz w:val="22"/>
          <w:szCs w:val="22"/>
        </w:rPr>
        <w:t>опыта.</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ставится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содержатся</w:t>
      </w:r>
      <w:r w:rsidRPr="00C41B23">
        <w:rPr>
          <w:spacing w:val="1"/>
          <w:sz w:val="22"/>
          <w:szCs w:val="22"/>
        </w:rPr>
        <w:t xml:space="preserve"> </w:t>
      </w:r>
      <w:r w:rsidRPr="00C41B23">
        <w:rPr>
          <w:sz w:val="22"/>
          <w:szCs w:val="22"/>
        </w:rPr>
        <w:t>небольшие</w:t>
      </w:r>
      <w:r w:rsidRPr="00C41B23">
        <w:rPr>
          <w:spacing w:val="1"/>
          <w:sz w:val="22"/>
          <w:szCs w:val="22"/>
        </w:rPr>
        <w:t xml:space="preserve"> </w:t>
      </w:r>
      <w:r w:rsidRPr="00C41B23">
        <w:rPr>
          <w:sz w:val="22"/>
          <w:szCs w:val="22"/>
        </w:rPr>
        <w:t>неточности</w:t>
      </w:r>
      <w:r w:rsidRPr="00C41B23">
        <w:rPr>
          <w:spacing w:val="1"/>
          <w:sz w:val="22"/>
          <w:szCs w:val="22"/>
        </w:rPr>
        <w:t xml:space="preserve"> </w:t>
      </w:r>
      <w:r w:rsidRPr="00C41B23">
        <w:rPr>
          <w:sz w:val="22"/>
          <w:szCs w:val="22"/>
        </w:rPr>
        <w:t>и</w:t>
      </w:r>
      <w:r w:rsidRPr="00C41B23">
        <w:rPr>
          <w:spacing w:val="-57"/>
          <w:sz w:val="22"/>
          <w:szCs w:val="22"/>
        </w:rPr>
        <w:t xml:space="preserve"> </w:t>
      </w:r>
      <w:r w:rsidRPr="00C41B23">
        <w:rPr>
          <w:sz w:val="22"/>
          <w:szCs w:val="22"/>
        </w:rPr>
        <w:t>незначительные</w:t>
      </w:r>
      <w:r w:rsidRPr="00C41B23">
        <w:rPr>
          <w:spacing w:val="-3"/>
          <w:sz w:val="22"/>
          <w:szCs w:val="22"/>
        </w:rPr>
        <w:t xml:space="preserve"> </w:t>
      </w:r>
      <w:r w:rsidRPr="00C41B23">
        <w:rPr>
          <w:sz w:val="22"/>
          <w:szCs w:val="22"/>
        </w:rPr>
        <w:t>ошибки.</w:t>
      </w:r>
    </w:p>
    <w:p w:rsidR="003D6AA4" w:rsidRPr="00C41B23" w:rsidRDefault="003D6AA4" w:rsidP="003D6AA4">
      <w:pPr>
        <w:pStyle w:val="a3"/>
        <w:ind w:right="772"/>
        <w:rPr>
          <w:sz w:val="22"/>
          <w:szCs w:val="22"/>
        </w:rPr>
      </w:pPr>
      <w:r w:rsidRPr="00C41B23">
        <w:rPr>
          <w:b/>
          <w:sz w:val="22"/>
          <w:szCs w:val="22"/>
        </w:rPr>
        <w:t>Оценку</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получают</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ответ,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котором</w:t>
      </w:r>
      <w:r w:rsidRPr="00C41B23">
        <w:rPr>
          <w:spacing w:val="1"/>
          <w:sz w:val="22"/>
          <w:szCs w:val="22"/>
        </w:rPr>
        <w:t xml:space="preserve"> </w:t>
      </w:r>
      <w:r w:rsidRPr="00C41B23">
        <w:rPr>
          <w:sz w:val="22"/>
          <w:szCs w:val="22"/>
        </w:rPr>
        <w:t>отсутствует</w:t>
      </w:r>
      <w:r w:rsidRPr="00C41B23">
        <w:rPr>
          <w:spacing w:val="1"/>
          <w:sz w:val="22"/>
          <w:szCs w:val="22"/>
        </w:rPr>
        <w:t xml:space="preserve"> </w:t>
      </w:r>
      <w:r w:rsidRPr="00C41B23">
        <w:rPr>
          <w:sz w:val="22"/>
          <w:szCs w:val="22"/>
        </w:rPr>
        <w:t>логическая</w:t>
      </w:r>
      <w:r w:rsidRPr="00C41B23">
        <w:rPr>
          <w:spacing w:val="1"/>
          <w:sz w:val="22"/>
          <w:szCs w:val="22"/>
        </w:rPr>
        <w:t xml:space="preserve"> </w:t>
      </w:r>
      <w:r w:rsidRPr="00C41B23">
        <w:rPr>
          <w:sz w:val="22"/>
          <w:szCs w:val="22"/>
        </w:rPr>
        <w:t>последовательность, имеются пробелы в материале, нет должной аргументации и умения</w:t>
      </w:r>
      <w:r w:rsidRPr="00C41B23">
        <w:rPr>
          <w:spacing w:val="1"/>
          <w:sz w:val="22"/>
          <w:szCs w:val="22"/>
        </w:rPr>
        <w:t xml:space="preserve"> </w:t>
      </w:r>
      <w:r w:rsidRPr="00C41B23">
        <w:rPr>
          <w:sz w:val="22"/>
          <w:szCs w:val="22"/>
        </w:rPr>
        <w:t>использовать</w:t>
      </w:r>
      <w:r w:rsidRPr="00C41B23">
        <w:rPr>
          <w:spacing w:val="-1"/>
          <w:sz w:val="22"/>
          <w:szCs w:val="22"/>
        </w:rPr>
        <w:t xml:space="preserve"> </w:t>
      </w:r>
      <w:r w:rsidRPr="00C41B23">
        <w:rPr>
          <w:sz w:val="22"/>
          <w:szCs w:val="22"/>
        </w:rPr>
        <w:t>знания в</w:t>
      </w:r>
      <w:r w:rsidRPr="00C41B23">
        <w:rPr>
          <w:spacing w:val="-3"/>
          <w:sz w:val="22"/>
          <w:szCs w:val="22"/>
        </w:rPr>
        <w:t xml:space="preserve"> </w:t>
      </w:r>
      <w:r w:rsidRPr="00C41B23">
        <w:rPr>
          <w:sz w:val="22"/>
          <w:szCs w:val="22"/>
        </w:rPr>
        <w:t>своем</w:t>
      </w:r>
      <w:r w:rsidRPr="00C41B23">
        <w:rPr>
          <w:spacing w:val="-1"/>
          <w:sz w:val="22"/>
          <w:szCs w:val="22"/>
        </w:rPr>
        <w:t xml:space="preserve"> </w:t>
      </w:r>
      <w:r w:rsidRPr="00C41B23">
        <w:rPr>
          <w:sz w:val="22"/>
          <w:szCs w:val="22"/>
        </w:rPr>
        <w:t>опыте.</w:t>
      </w:r>
    </w:p>
    <w:p w:rsidR="003D6AA4" w:rsidRPr="00C41B23" w:rsidRDefault="003D6AA4" w:rsidP="003D6AA4">
      <w:pPr>
        <w:pStyle w:val="Heading2"/>
        <w:spacing w:before="1"/>
        <w:ind w:left="1670"/>
        <w:rPr>
          <w:sz w:val="22"/>
          <w:szCs w:val="22"/>
        </w:rPr>
      </w:pPr>
      <w:r w:rsidRPr="00C41B23">
        <w:rPr>
          <w:sz w:val="22"/>
          <w:szCs w:val="22"/>
        </w:rPr>
        <w:t>По</w:t>
      </w:r>
      <w:r w:rsidRPr="00C41B23">
        <w:rPr>
          <w:spacing w:val="-2"/>
          <w:sz w:val="22"/>
          <w:szCs w:val="22"/>
        </w:rPr>
        <w:t xml:space="preserve"> </w:t>
      </w:r>
      <w:r w:rsidRPr="00C41B23">
        <w:rPr>
          <w:sz w:val="22"/>
          <w:szCs w:val="22"/>
        </w:rPr>
        <w:t>технике</w:t>
      </w:r>
      <w:r w:rsidRPr="00C41B23">
        <w:rPr>
          <w:spacing w:val="-3"/>
          <w:sz w:val="22"/>
          <w:szCs w:val="22"/>
        </w:rPr>
        <w:t xml:space="preserve"> </w:t>
      </w:r>
      <w:r w:rsidRPr="00C41B23">
        <w:rPr>
          <w:sz w:val="22"/>
          <w:szCs w:val="22"/>
        </w:rPr>
        <w:t>владения</w:t>
      </w:r>
      <w:r w:rsidRPr="00C41B23">
        <w:rPr>
          <w:spacing w:val="-4"/>
          <w:sz w:val="22"/>
          <w:szCs w:val="22"/>
        </w:rPr>
        <w:t xml:space="preserve"> </w:t>
      </w:r>
      <w:r w:rsidRPr="00C41B23">
        <w:rPr>
          <w:sz w:val="22"/>
          <w:szCs w:val="22"/>
        </w:rPr>
        <w:t>двигательными</w:t>
      </w:r>
      <w:r w:rsidRPr="00C41B23">
        <w:rPr>
          <w:spacing w:val="-3"/>
          <w:sz w:val="22"/>
          <w:szCs w:val="22"/>
        </w:rPr>
        <w:t xml:space="preserve"> </w:t>
      </w:r>
      <w:r w:rsidRPr="00C41B23">
        <w:rPr>
          <w:sz w:val="22"/>
          <w:szCs w:val="22"/>
        </w:rPr>
        <w:t>действиями</w:t>
      </w:r>
      <w:r w:rsidRPr="00C41B23">
        <w:rPr>
          <w:spacing w:val="-2"/>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навыками).</w:t>
      </w:r>
    </w:p>
    <w:p w:rsidR="003D6AA4" w:rsidRPr="00C41B23" w:rsidRDefault="003D6AA4" w:rsidP="003D6AA4">
      <w:pPr>
        <w:pStyle w:val="a3"/>
        <w:ind w:right="774"/>
        <w:rPr>
          <w:b/>
          <w:sz w:val="22"/>
          <w:szCs w:val="22"/>
        </w:rPr>
      </w:pPr>
      <w:r w:rsidRPr="00C41B23">
        <w:rPr>
          <w:b/>
          <w:sz w:val="22"/>
          <w:szCs w:val="22"/>
        </w:rPr>
        <w:t xml:space="preserve">Оценка «5» </w:t>
      </w:r>
      <w:r w:rsidRPr="00C41B23">
        <w:rPr>
          <w:sz w:val="22"/>
          <w:szCs w:val="22"/>
        </w:rPr>
        <w:t>— двигательное действие выполнено правильно (заданным способом),</w:t>
      </w:r>
      <w:r w:rsidRPr="00C41B23">
        <w:rPr>
          <w:spacing w:val="1"/>
          <w:sz w:val="22"/>
          <w:szCs w:val="22"/>
        </w:rPr>
        <w:t xml:space="preserve"> </w:t>
      </w:r>
      <w:r w:rsidRPr="00C41B23">
        <w:rPr>
          <w:sz w:val="22"/>
          <w:szCs w:val="22"/>
        </w:rPr>
        <w:t>точно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надлежащем</w:t>
      </w:r>
      <w:r w:rsidRPr="00C41B23">
        <w:rPr>
          <w:spacing w:val="-1"/>
          <w:sz w:val="22"/>
          <w:szCs w:val="22"/>
        </w:rPr>
        <w:t xml:space="preserve"> </w:t>
      </w:r>
      <w:r w:rsidRPr="00C41B23">
        <w:rPr>
          <w:sz w:val="22"/>
          <w:szCs w:val="22"/>
        </w:rPr>
        <w:t>темпе, легко и четко</w:t>
      </w:r>
      <w:r w:rsidRPr="00C41B23">
        <w:rPr>
          <w:b/>
          <w:sz w:val="22"/>
          <w:szCs w:val="22"/>
        </w:rPr>
        <w:t>.</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72"/>
        <w:rPr>
          <w:sz w:val="22"/>
          <w:szCs w:val="22"/>
        </w:rPr>
      </w:pPr>
      <w:r w:rsidRPr="00C41B23">
        <w:rPr>
          <w:b/>
          <w:sz w:val="22"/>
          <w:szCs w:val="22"/>
        </w:rPr>
        <w:lastRenderedPageBreak/>
        <w:t>Оценка</w:t>
      </w:r>
      <w:r w:rsidRPr="00C41B23">
        <w:rPr>
          <w:b/>
          <w:spacing w:val="1"/>
          <w:sz w:val="22"/>
          <w:szCs w:val="22"/>
        </w:rPr>
        <w:t xml:space="preserve"> </w:t>
      </w:r>
      <w:r w:rsidRPr="00C41B23">
        <w:rPr>
          <w:b/>
          <w:sz w:val="22"/>
          <w:szCs w:val="22"/>
        </w:rPr>
        <w:t>«4»</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двигательное</w:t>
      </w:r>
      <w:r w:rsidRPr="00C41B23">
        <w:rPr>
          <w:spacing w:val="1"/>
          <w:sz w:val="22"/>
          <w:szCs w:val="22"/>
        </w:rPr>
        <w:t xml:space="preserve"> </w:t>
      </w:r>
      <w:r w:rsidRPr="00C41B23">
        <w:rPr>
          <w:sz w:val="22"/>
          <w:szCs w:val="22"/>
        </w:rPr>
        <w:t>действие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недостаточно</w:t>
      </w:r>
      <w:r w:rsidRPr="00C41B23">
        <w:rPr>
          <w:spacing w:val="1"/>
          <w:sz w:val="22"/>
          <w:szCs w:val="22"/>
        </w:rPr>
        <w:t xml:space="preserve"> </w:t>
      </w:r>
      <w:r w:rsidRPr="00C41B23">
        <w:rPr>
          <w:sz w:val="22"/>
          <w:szCs w:val="22"/>
        </w:rPr>
        <w:t>легко</w:t>
      </w:r>
      <w:r w:rsidRPr="00C41B23">
        <w:rPr>
          <w:spacing w:val="-1"/>
          <w:sz w:val="22"/>
          <w:szCs w:val="22"/>
        </w:rPr>
        <w:t xml:space="preserve"> </w:t>
      </w:r>
      <w:r w:rsidRPr="00C41B23">
        <w:rPr>
          <w:sz w:val="22"/>
          <w:szCs w:val="22"/>
        </w:rPr>
        <w:t>и четко,</w:t>
      </w:r>
      <w:r w:rsidRPr="00C41B23">
        <w:rPr>
          <w:spacing w:val="-1"/>
          <w:sz w:val="22"/>
          <w:szCs w:val="22"/>
        </w:rPr>
        <w:t xml:space="preserve"> </w:t>
      </w:r>
      <w:r w:rsidRPr="00C41B23">
        <w:rPr>
          <w:sz w:val="22"/>
          <w:szCs w:val="22"/>
        </w:rPr>
        <w:t>наблюдается некоторая скованность</w:t>
      </w:r>
      <w:r w:rsidRPr="00C41B23">
        <w:rPr>
          <w:spacing w:val="-1"/>
          <w:sz w:val="22"/>
          <w:szCs w:val="22"/>
        </w:rPr>
        <w:t xml:space="preserve"> </w:t>
      </w:r>
      <w:r w:rsidRPr="00C41B23">
        <w:rPr>
          <w:sz w:val="22"/>
          <w:szCs w:val="22"/>
        </w:rPr>
        <w:t>движений.</w:t>
      </w:r>
    </w:p>
    <w:p w:rsidR="003D6AA4" w:rsidRPr="00C41B23" w:rsidRDefault="003D6AA4" w:rsidP="003D6AA4">
      <w:pPr>
        <w:pStyle w:val="a3"/>
        <w:ind w:right="771"/>
        <w:rPr>
          <w:sz w:val="22"/>
          <w:szCs w:val="22"/>
        </w:rPr>
      </w:pPr>
      <w:r w:rsidRPr="00C41B23">
        <w:rPr>
          <w:b/>
          <w:sz w:val="22"/>
          <w:szCs w:val="22"/>
        </w:rPr>
        <w:t>Оценка</w:t>
      </w:r>
      <w:r w:rsidRPr="00C41B23">
        <w:rPr>
          <w:b/>
          <w:spacing w:val="1"/>
          <w:sz w:val="22"/>
          <w:szCs w:val="22"/>
        </w:rPr>
        <w:t xml:space="preserve"> </w:t>
      </w:r>
      <w:r w:rsidRPr="00C41B23">
        <w:rPr>
          <w:b/>
          <w:sz w:val="22"/>
          <w:szCs w:val="22"/>
        </w:rPr>
        <w:t>«3»</w:t>
      </w:r>
      <w:r w:rsidRPr="00C41B23">
        <w:rPr>
          <w:b/>
          <w:spacing w:val="1"/>
          <w:sz w:val="22"/>
          <w:szCs w:val="22"/>
        </w:rPr>
        <w:t xml:space="preserve"> </w:t>
      </w:r>
      <w:r w:rsidRPr="00C41B23">
        <w:rPr>
          <w:sz w:val="22"/>
          <w:szCs w:val="22"/>
        </w:rPr>
        <w:t>—</w:t>
      </w:r>
      <w:r w:rsidRPr="00C41B23">
        <w:rPr>
          <w:spacing w:val="1"/>
          <w:sz w:val="22"/>
          <w:szCs w:val="22"/>
        </w:rPr>
        <w:t xml:space="preserve"> </w:t>
      </w:r>
      <w:r w:rsidRPr="00C41B23">
        <w:rPr>
          <w:sz w:val="22"/>
          <w:szCs w:val="22"/>
        </w:rPr>
        <w:t>двигательное</w:t>
      </w:r>
      <w:r w:rsidRPr="00C41B23">
        <w:rPr>
          <w:spacing w:val="1"/>
          <w:sz w:val="22"/>
          <w:szCs w:val="22"/>
        </w:rPr>
        <w:t xml:space="preserve"> </w:t>
      </w:r>
      <w:r w:rsidRPr="00C41B23">
        <w:rPr>
          <w:sz w:val="22"/>
          <w:szCs w:val="22"/>
        </w:rPr>
        <w:t>действие</w:t>
      </w:r>
      <w:r w:rsidRPr="00C41B23">
        <w:rPr>
          <w:spacing w:val="1"/>
          <w:sz w:val="22"/>
          <w:szCs w:val="22"/>
        </w:rPr>
        <w:t xml:space="preserve"> </w:t>
      </w:r>
      <w:r w:rsidRPr="00C41B23">
        <w:rPr>
          <w:sz w:val="22"/>
          <w:szCs w:val="22"/>
        </w:rPr>
        <w:t>выполнено</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но</w:t>
      </w:r>
      <w:r w:rsidRPr="00C41B23">
        <w:rPr>
          <w:spacing w:val="1"/>
          <w:sz w:val="22"/>
          <w:szCs w:val="22"/>
        </w:rPr>
        <w:t xml:space="preserve"> </w:t>
      </w:r>
      <w:r w:rsidRPr="00C41B23">
        <w:rPr>
          <w:sz w:val="22"/>
          <w:szCs w:val="22"/>
        </w:rPr>
        <w:t>допущена одна грубая или несколько мелких ошибок, приведших к неуверенному или</w:t>
      </w:r>
      <w:r w:rsidRPr="00C41B23">
        <w:rPr>
          <w:spacing w:val="1"/>
          <w:sz w:val="22"/>
          <w:szCs w:val="22"/>
        </w:rPr>
        <w:t xml:space="preserve"> </w:t>
      </w:r>
      <w:r w:rsidRPr="00C41B23">
        <w:rPr>
          <w:sz w:val="22"/>
          <w:szCs w:val="22"/>
        </w:rPr>
        <w:t>напряженному</w:t>
      </w:r>
      <w:r w:rsidRPr="00C41B23">
        <w:rPr>
          <w:spacing w:val="-8"/>
          <w:sz w:val="22"/>
          <w:szCs w:val="22"/>
        </w:rPr>
        <w:t xml:space="preserve"> </w:t>
      </w:r>
      <w:r w:rsidRPr="00C41B23">
        <w:rPr>
          <w:sz w:val="22"/>
          <w:szCs w:val="22"/>
        </w:rPr>
        <w:t>выполнению.</w:t>
      </w:r>
    </w:p>
    <w:p w:rsidR="003D6AA4" w:rsidRPr="00C41B23" w:rsidRDefault="003D6AA4" w:rsidP="003D6AA4">
      <w:pPr>
        <w:spacing w:before="1"/>
        <w:ind w:left="1670"/>
        <w:jc w:val="both"/>
      </w:pPr>
      <w:r w:rsidRPr="00C41B23">
        <w:rPr>
          <w:b/>
        </w:rPr>
        <w:t>Оценка</w:t>
      </w:r>
      <w:r w:rsidRPr="00C41B23">
        <w:rPr>
          <w:b/>
          <w:spacing w:val="-2"/>
        </w:rPr>
        <w:t xml:space="preserve"> </w:t>
      </w:r>
      <w:r w:rsidRPr="00C41B23">
        <w:rPr>
          <w:b/>
        </w:rPr>
        <w:t>«2» -</w:t>
      </w:r>
      <w:r w:rsidRPr="00C41B23">
        <w:rPr>
          <w:b/>
          <w:spacing w:val="-1"/>
        </w:rPr>
        <w:t xml:space="preserve"> </w:t>
      </w:r>
      <w:r w:rsidRPr="00C41B23">
        <w:t>упражнение</w:t>
      </w:r>
      <w:r w:rsidRPr="00C41B23">
        <w:rPr>
          <w:spacing w:val="-2"/>
        </w:rPr>
        <w:t xml:space="preserve"> </w:t>
      </w:r>
      <w:r w:rsidRPr="00C41B23">
        <w:t>не</w:t>
      </w:r>
      <w:r w:rsidRPr="00C41B23">
        <w:rPr>
          <w:spacing w:val="-3"/>
        </w:rPr>
        <w:t xml:space="preserve"> </w:t>
      </w:r>
      <w:r w:rsidRPr="00C41B23">
        <w:t>выполнено.</w:t>
      </w:r>
    </w:p>
    <w:p w:rsidR="003D6AA4" w:rsidRPr="00C41B23" w:rsidRDefault="003D6AA4" w:rsidP="003D6AA4">
      <w:pPr>
        <w:pStyle w:val="Heading2"/>
        <w:spacing w:before="4"/>
        <w:ind w:left="1670"/>
        <w:rPr>
          <w:sz w:val="22"/>
          <w:szCs w:val="22"/>
        </w:rPr>
      </w:pPr>
      <w:r w:rsidRPr="00C41B23">
        <w:rPr>
          <w:sz w:val="22"/>
          <w:szCs w:val="22"/>
        </w:rPr>
        <w:t>По</w:t>
      </w:r>
      <w:r w:rsidRPr="00C41B23">
        <w:rPr>
          <w:spacing w:val="-3"/>
          <w:sz w:val="22"/>
          <w:szCs w:val="22"/>
        </w:rPr>
        <w:t xml:space="preserve"> </w:t>
      </w:r>
      <w:r w:rsidRPr="00C41B23">
        <w:rPr>
          <w:sz w:val="22"/>
          <w:szCs w:val="22"/>
        </w:rPr>
        <w:t>уровню</w:t>
      </w:r>
      <w:r w:rsidRPr="00C41B23">
        <w:rPr>
          <w:spacing w:val="-3"/>
          <w:sz w:val="22"/>
          <w:szCs w:val="22"/>
        </w:rPr>
        <w:t xml:space="preserve"> </w:t>
      </w:r>
      <w:r w:rsidRPr="00C41B23">
        <w:rPr>
          <w:sz w:val="22"/>
          <w:szCs w:val="22"/>
        </w:rPr>
        <w:t>физической</w:t>
      </w:r>
      <w:r w:rsidRPr="00C41B23">
        <w:rPr>
          <w:spacing w:val="-2"/>
          <w:sz w:val="22"/>
          <w:szCs w:val="22"/>
        </w:rPr>
        <w:t xml:space="preserve"> </w:t>
      </w:r>
      <w:r w:rsidRPr="00C41B23">
        <w:rPr>
          <w:sz w:val="22"/>
          <w:szCs w:val="22"/>
        </w:rPr>
        <w:t>подготовленности.</w:t>
      </w:r>
    </w:p>
    <w:p w:rsidR="003D6AA4" w:rsidRPr="00C41B23" w:rsidRDefault="003D6AA4" w:rsidP="003D6AA4">
      <w:pPr>
        <w:ind w:left="962" w:right="767" w:firstLine="707"/>
        <w:jc w:val="both"/>
      </w:pPr>
      <w:r w:rsidRPr="00C41B23">
        <w:t>Оценивая уровень физической подготовленности, следует принимать во внимание</w:t>
      </w:r>
      <w:r w:rsidRPr="00C41B23">
        <w:rPr>
          <w:spacing w:val="1"/>
        </w:rPr>
        <w:t xml:space="preserve"> </w:t>
      </w:r>
      <w:r w:rsidRPr="00C41B23">
        <w:t>реальные сдвиги учащихся в показателях физической подготовленности за определенный</w:t>
      </w:r>
      <w:r w:rsidRPr="00C41B23">
        <w:rPr>
          <w:spacing w:val="1"/>
        </w:rPr>
        <w:t xml:space="preserve"> </w:t>
      </w:r>
      <w:r w:rsidRPr="00C41B23">
        <w:t>период времени. При оценке сдвигов в показателях развития определенных физических</w:t>
      </w:r>
      <w:r w:rsidRPr="00C41B23">
        <w:rPr>
          <w:spacing w:val="1"/>
        </w:rPr>
        <w:t xml:space="preserve"> </w:t>
      </w:r>
      <w:r w:rsidRPr="00C41B23">
        <w:t xml:space="preserve">качеств учитель должен принимать во внимание </w:t>
      </w:r>
      <w:r w:rsidRPr="00C41B23">
        <w:rPr>
          <w:b/>
        </w:rPr>
        <w:t>особенности развития двигательных</w:t>
      </w:r>
      <w:r w:rsidRPr="00C41B23">
        <w:rPr>
          <w:b/>
          <w:spacing w:val="1"/>
        </w:rPr>
        <w:t xml:space="preserve"> </w:t>
      </w:r>
      <w:r w:rsidRPr="00C41B23">
        <w:rPr>
          <w:b/>
        </w:rPr>
        <w:t>способностей,</w:t>
      </w:r>
      <w:r w:rsidRPr="00C41B23">
        <w:rPr>
          <w:b/>
          <w:spacing w:val="1"/>
        </w:rPr>
        <w:t xml:space="preserve"> </w:t>
      </w:r>
      <w:r w:rsidRPr="00C41B23">
        <w:rPr>
          <w:b/>
        </w:rPr>
        <w:t>динамику</w:t>
      </w:r>
      <w:r w:rsidRPr="00C41B23">
        <w:rPr>
          <w:b/>
          <w:spacing w:val="1"/>
        </w:rPr>
        <w:t xml:space="preserve"> </w:t>
      </w:r>
      <w:r w:rsidRPr="00C41B23">
        <w:rPr>
          <w:b/>
        </w:rPr>
        <w:t>их</w:t>
      </w:r>
      <w:r w:rsidRPr="00C41B23">
        <w:rPr>
          <w:b/>
          <w:spacing w:val="1"/>
        </w:rPr>
        <w:t xml:space="preserve"> </w:t>
      </w:r>
      <w:r w:rsidRPr="00C41B23">
        <w:rPr>
          <w:b/>
        </w:rPr>
        <w:t>изменения</w:t>
      </w:r>
      <w:r w:rsidRPr="00C41B23">
        <w:rPr>
          <w:b/>
          <w:spacing w:val="1"/>
        </w:rPr>
        <w:t xml:space="preserve"> </w:t>
      </w:r>
      <w:r w:rsidRPr="00C41B23">
        <w:rPr>
          <w:b/>
        </w:rPr>
        <w:t>у</w:t>
      </w:r>
      <w:r w:rsidRPr="00C41B23">
        <w:rPr>
          <w:b/>
          <w:spacing w:val="1"/>
        </w:rPr>
        <w:t xml:space="preserve"> </w:t>
      </w:r>
      <w:r w:rsidRPr="00C41B23">
        <w:rPr>
          <w:b/>
        </w:rPr>
        <w:t>детей</w:t>
      </w:r>
      <w:r w:rsidRPr="00C41B23">
        <w:rPr>
          <w:b/>
          <w:spacing w:val="1"/>
        </w:rPr>
        <w:t xml:space="preserve"> </w:t>
      </w:r>
      <w:r w:rsidRPr="00C41B23">
        <w:rPr>
          <w:b/>
        </w:rPr>
        <w:t>определенного</w:t>
      </w:r>
      <w:r w:rsidRPr="00C41B23">
        <w:rPr>
          <w:b/>
          <w:spacing w:val="1"/>
        </w:rPr>
        <w:t xml:space="preserve"> </w:t>
      </w:r>
      <w:r w:rsidRPr="00C41B23">
        <w:rPr>
          <w:b/>
        </w:rPr>
        <w:t>возраста,</w:t>
      </w:r>
      <w:r w:rsidRPr="00C41B23">
        <w:rPr>
          <w:b/>
          <w:spacing w:val="1"/>
        </w:rPr>
        <w:t xml:space="preserve"> </w:t>
      </w:r>
      <w:r w:rsidRPr="00C41B23">
        <w:rPr>
          <w:b/>
        </w:rPr>
        <w:t>исходный</w:t>
      </w:r>
      <w:r w:rsidRPr="00C41B23">
        <w:rPr>
          <w:b/>
          <w:spacing w:val="-57"/>
        </w:rPr>
        <w:t xml:space="preserve"> </w:t>
      </w:r>
      <w:r w:rsidRPr="00C41B23">
        <w:rPr>
          <w:b/>
        </w:rPr>
        <w:t>уровень</w:t>
      </w:r>
      <w:r w:rsidRPr="00C41B23">
        <w:rPr>
          <w:b/>
          <w:spacing w:val="1"/>
        </w:rPr>
        <w:t xml:space="preserve"> </w:t>
      </w:r>
      <w:r w:rsidRPr="00C41B23">
        <w:rPr>
          <w:b/>
        </w:rPr>
        <w:t>достижений</w:t>
      </w:r>
      <w:r w:rsidRPr="00C41B23">
        <w:rPr>
          <w:b/>
          <w:spacing w:val="1"/>
        </w:rPr>
        <w:t xml:space="preserve"> </w:t>
      </w:r>
      <w:r w:rsidRPr="00C41B23">
        <w:rPr>
          <w:b/>
        </w:rPr>
        <w:t>конкретных</w:t>
      </w:r>
      <w:r w:rsidRPr="00C41B23">
        <w:rPr>
          <w:b/>
          <w:spacing w:val="1"/>
        </w:rPr>
        <w:t xml:space="preserve"> </w:t>
      </w:r>
      <w:r w:rsidRPr="00C41B23">
        <w:rPr>
          <w:b/>
        </w:rPr>
        <w:t>учащихся</w:t>
      </w:r>
      <w:r w:rsidRPr="00C41B23">
        <w:t>.</w:t>
      </w:r>
      <w:r w:rsidRPr="00C41B23">
        <w:rPr>
          <w:spacing w:val="1"/>
        </w:rPr>
        <w:t xml:space="preserve"> </w:t>
      </w:r>
      <w:r w:rsidRPr="00C41B23">
        <w:t>При</w:t>
      </w:r>
      <w:r w:rsidRPr="00C41B23">
        <w:rPr>
          <w:spacing w:val="1"/>
        </w:rPr>
        <w:t xml:space="preserve"> </w:t>
      </w:r>
      <w:r w:rsidRPr="00C41B23">
        <w:t>прогнозировании</w:t>
      </w:r>
      <w:r w:rsidRPr="00C41B23">
        <w:rPr>
          <w:spacing w:val="61"/>
        </w:rPr>
        <w:t xml:space="preserve"> </w:t>
      </w:r>
      <w:r w:rsidRPr="00C41B23">
        <w:t>прироста</w:t>
      </w:r>
      <w:r w:rsidRPr="00C41B23">
        <w:rPr>
          <w:spacing w:val="1"/>
        </w:rPr>
        <w:t xml:space="preserve"> </w:t>
      </w:r>
      <w:r w:rsidRPr="00C41B23">
        <w:t>скоростных способностей, являющихся наиболее консервативными в развитии, не следует</w:t>
      </w:r>
      <w:r w:rsidRPr="00C41B23">
        <w:rPr>
          <w:spacing w:val="-57"/>
        </w:rPr>
        <w:t xml:space="preserve"> </w:t>
      </w:r>
      <w:r w:rsidRPr="00C41B23">
        <w:t>планировать</w:t>
      </w:r>
      <w:r w:rsidRPr="00C41B23">
        <w:rPr>
          <w:spacing w:val="1"/>
        </w:rPr>
        <w:t xml:space="preserve"> </w:t>
      </w:r>
      <w:r w:rsidRPr="00C41B23">
        <w:t>больших</w:t>
      </w:r>
      <w:r w:rsidRPr="00C41B23">
        <w:rPr>
          <w:spacing w:val="1"/>
        </w:rPr>
        <w:t xml:space="preserve"> </w:t>
      </w:r>
      <w:r w:rsidRPr="00C41B23">
        <w:t>сдвигов.</w:t>
      </w:r>
      <w:r w:rsidRPr="00C41B23">
        <w:rPr>
          <w:spacing w:val="1"/>
        </w:rPr>
        <w:t xml:space="preserve"> </w:t>
      </w:r>
      <w:r w:rsidRPr="00C41B23">
        <w:t>Напротив,</w:t>
      </w:r>
      <w:r w:rsidRPr="00C41B23">
        <w:rPr>
          <w:spacing w:val="1"/>
        </w:rPr>
        <w:t xml:space="preserve"> </w:t>
      </w:r>
      <w:r w:rsidRPr="00C41B23">
        <w:t>при</w:t>
      </w:r>
      <w:r w:rsidRPr="00C41B23">
        <w:rPr>
          <w:spacing w:val="1"/>
        </w:rPr>
        <w:t xml:space="preserve"> </w:t>
      </w:r>
      <w:r w:rsidRPr="00C41B23">
        <w:t>прогнозировании</w:t>
      </w:r>
      <w:r w:rsidRPr="00C41B23">
        <w:rPr>
          <w:spacing w:val="61"/>
        </w:rPr>
        <w:t xml:space="preserve"> </w:t>
      </w:r>
      <w:r w:rsidRPr="00C41B23">
        <w:t>показателей</w:t>
      </w:r>
      <w:r w:rsidRPr="00C41B23">
        <w:rPr>
          <w:spacing w:val="-57"/>
        </w:rPr>
        <w:t xml:space="preserve"> </w:t>
      </w:r>
      <w:r w:rsidRPr="00C41B23">
        <w:t>выносливости в беге умеренной интенсивности, а также силовой выносливости темпы</w:t>
      </w:r>
      <w:r w:rsidRPr="00C41B23">
        <w:rPr>
          <w:spacing w:val="1"/>
        </w:rPr>
        <w:t xml:space="preserve"> </w:t>
      </w:r>
      <w:r w:rsidRPr="00C41B23">
        <w:t>прироста</w:t>
      </w:r>
      <w:r w:rsidRPr="00C41B23">
        <w:rPr>
          <w:spacing w:val="-2"/>
        </w:rPr>
        <w:t xml:space="preserve"> </w:t>
      </w:r>
      <w:r w:rsidRPr="00C41B23">
        <w:t>могут быть</w:t>
      </w:r>
      <w:r w:rsidRPr="00C41B23">
        <w:rPr>
          <w:spacing w:val="1"/>
        </w:rPr>
        <w:t xml:space="preserve"> </w:t>
      </w:r>
      <w:r w:rsidRPr="00C41B23">
        <w:t>довольно высокими.</w:t>
      </w:r>
    </w:p>
    <w:p w:rsidR="003D6AA4" w:rsidRPr="00C41B23" w:rsidRDefault="003D6AA4" w:rsidP="003D6AA4">
      <w:pPr>
        <w:pStyle w:val="a3"/>
        <w:ind w:right="768"/>
        <w:rPr>
          <w:sz w:val="22"/>
          <w:szCs w:val="22"/>
        </w:rPr>
      </w:pPr>
      <w:r w:rsidRPr="00C41B23">
        <w:rPr>
          <w:sz w:val="22"/>
          <w:szCs w:val="22"/>
        </w:rPr>
        <w:t xml:space="preserve">При </w:t>
      </w:r>
      <w:r w:rsidRPr="00C41B23">
        <w:rPr>
          <w:b/>
          <w:sz w:val="22"/>
          <w:szCs w:val="22"/>
        </w:rPr>
        <w:t xml:space="preserve">оценке темпов прироста на отметку «5», «4», «3» </w:t>
      </w:r>
      <w:r w:rsidRPr="00C41B23">
        <w:rPr>
          <w:sz w:val="22"/>
          <w:szCs w:val="22"/>
        </w:rPr>
        <w:t>учитель должен исходить</w:t>
      </w:r>
      <w:r w:rsidRPr="00C41B23">
        <w:rPr>
          <w:spacing w:val="1"/>
          <w:sz w:val="22"/>
          <w:szCs w:val="22"/>
        </w:rPr>
        <w:t xml:space="preserve"> </w:t>
      </w:r>
      <w:r w:rsidRPr="00C41B23">
        <w:rPr>
          <w:sz w:val="22"/>
          <w:szCs w:val="22"/>
        </w:rPr>
        <w:t>из</w:t>
      </w:r>
      <w:r w:rsidRPr="00C41B23">
        <w:rPr>
          <w:spacing w:val="1"/>
          <w:sz w:val="22"/>
          <w:szCs w:val="22"/>
        </w:rPr>
        <w:t xml:space="preserve"> </w:t>
      </w:r>
      <w:r w:rsidRPr="00C41B23">
        <w:rPr>
          <w:sz w:val="22"/>
          <w:szCs w:val="22"/>
        </w:rPr>
        <w:t>вышеприведенных</w:t>
      </w:r>
      <w:r w:rsidRPr="00C41B23">
        <w:rPr>
          <w:spacing w:val="1"/>
          <w:sz w:val="22"/>
          <w:szCs w:val="22"/>
        </w:rPr>
        <w:t xml:space="preserve"> </w:t>
      </w:r>
      <w:r w:rsidRPr="00C41B23">
        <w:rPr>
          <w:sz w:val="22"/>
          <w:szCs w:val="22"/>
        </w:rPr>
        <w:t>аргументов,</w:t>
      </w:r>
      <w:r w:rsidRPr="00C41B23">
        <w:rPr>
          <w:spacing w:val="1"/>
          <w:sz w:val="22"/>
          <w:szCs w:val="22"/>
        </w:rPr>
        <w:t xml:space="preserve"> </w:t>
      </w:r>
      <w:r w:rsidRPr="00C41B23">
        <w:rPr>
          <w:sz w:val="22"/>
          <w:szCs w:val="22"/>
        </w:rPr>
        <w:t>поскольку</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конкретном</w:t>
      </w:r>
      <w:r w:rsidRPr="00C41B23">
        <w:rPr>
          <w:spacing w:val="1"/>
          <w:sz w:val="22"/>
          <w:szCs w:val="22"/>
        </w:rPr>
        <w:t xml:space="preserve"> </w:t>
      </w:r>
      <w:r w:rsidRPr="00C41B23">
        <w:rPr>
          <w:sz w:val="22"/>
          <w:szCs w:val="22"/>
        </w:rPr>
        <w:t>случае</w:t>
      </w:r>
      <w:r w:rsidRPr="00C41B23">
        <w:rPr>
          <w:spacing w:val="1"/>
          <w:sz w:val="22"/>
          <w:szCs w:val="22"/>
        </w:rPr>
        <w:t xml:space="preserve"> </w:t>
      </w:r>
      <w:r w:rsidRPr="00C41B23">
        <w:rPr>
          <w:sz w:val="22"/>
          <w:szCs w:val="22"/>
        </w:rPr>
        <w:t>прогнозирование этих темпов осуществить невозможно. Задания учителя по улучшению</w:t>
      </w:r>
      <w:r w:rsidRPr="00C41B23">
        <w:rPr>
          <w:spacing w:val="1"/>
          <w:sz w:val="22"/>
          <w:szCs w:val="22"/>
        </w:rPr>
        <w:t xml:space="preserve"> </w:t>
      </w:r>
      <w:r w:rsidRPr="00C41B23">
        <w:rPr>
          <w:sz w:val="22"/>
          <w:szCs w:val="22"/>
        </w:rPr>
        <w:t>показателей</w:t>
      </w:r>
      <w:r w:rsidRPr="00C41B23">
        <w:rPr>
          <w:spacing w:val="1"/>
          <w:sz w:val="22"/>
          <w:szCs w:val="22"/>
        </w:rPr>
        <w:t xml:space="preserve"> </w:t>
      </w:r>
      <w:r w:rsidRPr="00C41B23">
        <w:rPr>
          <w:sz w:val="22"/>
          <w:szCs w:val="22"/>
        </w:rPr>
        <w:t>физической</w:t>
      </w:r>
      <w:r w:rsidRPr="00C41B23">
        <w:rPr>
          <w:spacing w:val="1"/>
          <w:sz w:val="22"/>
          <w:szCs w:val="22"/>
        </w:rPr>
        <w:t xml:space="preserve"> </w:t>
      </w:r>
      <w:r w:rsidRPr="00C41B23">
        <w:rPr>
          <w:sz w:val="22"/>
          <w:szCs w:val="22"/>
        </w:rPr>
        <w:t>подготовленности</w:t>
      </w:r>
      <w:r w:rsidRPr="00C41B23">
        <w:rPr>
          <w:spacing w:val="1"/>
          <w:sz w:val="22"/>
          <w:szCs w:val="22"/>
        </w:rPr>
        <w:t xml:space="preserve"> </w:t>
      </w:r>
      <w:r w:rsidRPr="00C41B23">
        <w:rPr>
          <w:sz w:val="22"/>
          <w:szCs w:val="22"/>
        </w:rPr>
        <w:t>должны</w:t>
      </w:r>
      <w:r w:rsidRPr="00C41B23">
        <w:rPr>
          <w:spacing w:val="1"/>
          <w:sz w:val="22"/>
          <w:szCs w:val="22"/>
        </w:rPr>
        <w:t xml:space="preserve"> </w:t>
      </w:r>
      <w:r w:rsidRPr="00C41B23">
        <w:rPr>
          <w:sz w:val="22"/>
          <w:szCs w:val="22"/>
        </w:rPr>
        <w:t>представлять</w:t>
      </w:r>
      <w:r w:rsidRPr="00C41B23">
        <w:rPr>
          <w:spacing w:val="1"/>
          <w:sz w:val="22"/>
          <w:szCs w:val="22"/>
        </w:rPr>
        <w:t xml:space="preserve"> </w:t>
      </w:r>
      <w:r w:rsidRPr="00C41B23">
        <w:rPr>
          <w:sz w:val="22"/>
          <w:szCs w:val="22"/>
        </w:rPr>
        <w:t>для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определенную трудность, но быть реально выполнимыми. Достижение этих сдвигов при</w:t>
      </w:r>
      <w:r w:rsidRPr="00C41B23">
        <w:rPr>
          <w:spacing w:val="1"/>
          <w:sz w:val="22"/>
          <w:szCs w:val="22"/>
        </w:rPr>
        <w:t xml:space="preserve"> </w:t>
      </w:r>
      <w:r w:rsidRPr="00C41B23">
        <w:rPr>
          <w:sz w:val="22"/>
          <w:szCs w:val="22"/>
        </w:rPr>
        <w:t>условии систематических занятий дает основание учителю для выставления учащимся</w:t>
      </w:r>
      <w:r w:rsidRPr="00C41B23">
        <w:rPr>
          <w:spacing w:val="1"/>
          <w:sz w:val="22"/>
          <w:szCs w:val="22"/>
        </w:rPr>
        <w:t xml:space="preserve"> </w:t>
      </w:r>
      <w:r w:rsidRPr="00C41B23">
        <w:rPr>
          <w:sz w:val="22"/>
          <w:szCs w:val="22"/>
        </w:rPr>
        <w:t>высокой</w:t>
      </w:r>
      <w:r w:rsidRPr="00C41B23">
        <w:rPr>
          <w:spacing w:val="-1"/>
          <w:sz w:val="22"/>
          <w:szCs w:val="22"/>
        </w:rPr>
        <w:t xml:space="preserve"> </w:t>
      </w:r>
      <w:r w:rsidRPr="00C41B23">
        <w:rPr>
          <w:sz w:val="22"/>
          <w:szCs w:val="22"/>
        </w:rPr>
        <w:t>оценки.</w:t>
      </w:r>
    </w:p>
    <w:p w:rsidR="003D6AA4" w:rsidRPr="00C41B23" w:rsidRDefault="003D6AA4" w:rsidP="003D6AA4">
      <w:pPr>
        <w:pStyle w:val="a3"/>
        <w:ind w:left="1670"/>
        <w:rPr>
          <w:sz w:val="22"/>
          <w:szCs w:val="22"/>
        </w:rPr>
      </w:pPr>
      <w:r w:rsidRPr="00C41B23">
        <w:rPr>
          <w:sz w:val="22"/>
          <w:szCs w:val="22"/>
        </w:rPr>
        <w:t>Учет</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оценка</w:t>
      </w:r>
      <w:r w:rsidRPr="00C41B23">
        <w:rPr>
          <w:spacing w:val="-2"/>
          <w:sz w:val="22"/>
          <w:szCs w:val="22"/>
        </w:rPr>
        <w:t xml:space="preserve"> </w:t>
      </w:r>
      <w:r w:rsidRPr="00C41B23">
        <w:rPr>
          <w:sz w:val="22"/>
          <w:szCs w:val="22"/>
        </w:rPr>
        <w:t>учащихся</w:t>
      </w:r>
      <w:r w:rsidRPr="00C41B23">
        <w:rPr>
          <w:spacing w:val="-2"/>
          <w:sz w:val="22"/>
          <w:szCs w:val="22"/>
        </w:rPr>
        <w:t xml:space="preserve"> </w:t>
      </w:r>
      <w:r w:rsidRPr="00C41B23">
        <w:rPr>
          <w:sz w:val="22"/>
          <w:szCs w:val="22"/>
        </w:rPr>
        <w:t>по</w:t>
      </w:r>
      <w:r w:rsidRPr="00C41B23">
        <w:rPr>
          <w:spacing w:val="-3"/>
          <w:sz w:val="22"/>
          <w:szCs w:val="22"/>
        </w:rPr>
        <w:t xml:space="preserve"> </w:t>
      </w:r>
      <w:r w:rsidRPr="00C41B23">
        <w:rPr>
          <w:sz w:val="22"/>
          <w:szCs w:val="22"/>
        </w:rPr>
        <w:t>физической</w:t>
      </w:r>
      <w:r w:rsidRPr="00C41B23">
        <w:rPr>
          <w:spacing w:val="-3"/>
          <w:sz w:val="22"/>
          <w:szCs w:val="22"/>
        </w:rPr>
        <w:t xml:space="preserve"> </w:t>
      </w:r>
      <w:r w:rsidRPr="00C41B23">
        <w:rPr>
          <w:sz w:val="22"/>
          <w:szCs w:val="22"/>
        </w:rPr>
        <w:t>культуре</w:t>
      </w:r>
    </w:p>
    <w:p w:rsidR="003D6AA4" w:rsidRPr="00C41B23" w:rsidRDefault="003D6AA4" w:rsidP="003D6AA4">
      <w:pPr>
        <w:pStyle w:val="a3"/>
        <w:ind w:right="764"/>
        <w:rPr>
          <w:sz w:val="22"/>
          <w:szCs w:val="22"/>
        </w:rPr>
      </w:pPr>
      <w:r w:rsidRPr="00C41B23">
        <w:rPr>
          <w:sz w:val="22"/>
          <w:szCs w:val="22"/>
        </w:rPr>
        <w:t>Оценивание</w:t>
      </w:r>
      <w:r w:rsidRPr="00C41B23">
        <w:rPr>
          <w:spacing w:val="1"/>
          <w:sz w:val="22"/>
          <w:szCs w:val="22"/>
        </w:rPr>
        <w:t xml:space="preserve"> </w:t>
      </w:r>
      <w:r w:rsidRPr="00C41B23">
        <w:rPr>
          <w:sz w:val="22"/>
          <w:szCs w:val="22"/>
        </w:rPr>
        <w:t>учебных</w:t>
      </w:r>
      <w:r w:rsidRPr="00C41B23">
        <w:rPr>
          <w:spacing w:val="1"/>
          <w:sz w:val="22"/>
          <w:szCs w:val="22"/>
        </w:rPr>
        <w:t xml:space="preserve"> </w:t>
      </w:r>
      <w:r w:rsidRPr="00C41B23">
        <w:rPr>
          <w:sz w:val="22"/>
          <w:szCs w:val="22"/>
        </w:rPr>
        <w:t>достижений</w:t>
      </w:r>
      <w:r w:rsidRPr="00C41B23">
        <w:rPr>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пятибалльной</w:t>
      </w:r>
      <w:r w:rsidRPr="00C41B23">
        <w:rPr>
          <w:spacing w:val="1"/>
          <w:sz w:val="22"/>
          <w:szCs w:val="22"/>
        </w:rPr>
        <w:t xml:space="preserve"> </w:t>
      </w:r>
      <w:r w:rsidRPr="00C41B23">
        <w:rPr>
          <w:sz w:val="22"/>
          <w:szCs w:val="22"/>
        </w:rPr>
        <w:t>системе.</w:t>
      </w:r>
      <w:r w:rsidRPr="00C41B23">
        <w:rPr>
          <w:spacing w:val="1"/>
          <w:sz w:val="22"/>
          <w:szCs w:val="22"/>
        </w:rPr>
        <w:t xml:space="preserve"> </w:t>
      </w:r>
      <w:r w:rsidRPr="00C41B23">
        <w:rPr>
          <w:sz w:val="22"/>
          <w:szCs w:val="22"/>
        </w:rPr>
        <w:t>Учет</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процессе</w:t>
      </w:r>
      <w:r w:rsidRPr="00C41B23">
        <w:rPr>
          <w:spacing w:val="1"/>
          <w:sz w:val="22"/>
          <w:szCs w:val="22"/>
        </w:rPr>
        <w:t xml:space="preserve"> </w:t>
      </w:r>
      <w:r w:rsidRPr="00C41B23">
        <w:rPr>
          <w:sz w:val="22"/>
          <w:szCs w:val="22"/>
        </w:rPr>
        <w:t>учебно-</w:t>
      </w:r>
      <w:r w:rsidRPr="00C41B23">
        <w:rPr>
          <w:spacing w:val="1"/>
          <w:sz w:val="22"/>
          <w:szCs w:val="22"/>
        </w:rPr>
        <w:t xml:space="preserve"> </w:t>
      </w:r>
      <w:r w:rsidRPr="00C41B23">
        <w:rPr>
          <w:sz w:val="22"/>
          <w:szCs w:val="22"/>
        </w:rPr>
        <w:t>воспитательной работы. Организуется он по четвертям, выставляется годовая оценка по</w:t>
      </w:r>
      <w:r w:rsidRPr="00C41B23">
        <w:rPr>
          <w:spacing w:val="1"/>
          <w:sz w:val="22"/>
          <w:szCs w:val="22"/>
        </w:rPr>
        <w:t xml:space="preserve"> </w:t>
      </w:r>
      <w:r w:rsidRPr="00C41B23">
        <w:rPr>
          <w:sz w:val="22"/>
          <w:szCs w:val="22"/>
        </w:rPr>
        <w:t>физической культуре. Оценка каждого ученика по физической культуре выставляется не</w:t>
      </w:r>
      <w:r w:rsidRPr="00C41B23">
        <w:rPr>
          <w:spacing w:val="1"/>
          <w:sz w:val="22"/>
          <w:szCs w:val="22"/>
        </w:rPr>
        <w:t xml:space="preserve"> </w:t>
      </w:r>
      <w:r w:rsidRPr="00C41B23">
        <w:rPr>
          <w:sz w:val="22"/>
          <w:szCs w:val="22"/>
        </w:rPr>
        <w:t>только на основе приема контрольных нормативов, но и в результате оценки техники</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упражнений,</w:t>
      </w:r>
      <w:r w:rsidRPr="00C41B23">
        <w:rPr>
          <w:spacing w:val="1"/>
          <w:sz w:val="22"/>
          <w:szCs w:val="22"/>
        </w:rPr>
        <w:t xml:space="preserve"> </w:t>
      </w:r>
      <w:r w:rsidRPr="00C41B23">
        <w:rPr>
          <w:sz w:val="22"/>
          <w:szCs w:val="22"/>
        </w:rPr>
        <w:t>усвоения</w:t>
      </w:r>
      <w:r w:rsidRPr="00C41B23">
        <w:rPr>
          <w:spacing w:val="1"/>
          <w:sz w:val="22"/>
          <w:szCs w:val="22"/>
        </w:rPr>
        <w:t xml:space="preserve"> </w:t>
      </w:r>
      <w:r w:rsidRPr="00C41B23">
        <w:rPr>
          <w:sz w:val="22"/>
          <w:szCs w:val="22"/>
        </w:rPr>
        <w:t>теоретико-методических</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участие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соревнованиях,</w:t>
      </w:r>
      <w:r w:rsidRPr="00C41B23">
        <w:rPr>
          <w:spacing w:val="1"/>
          <w:sz w:val="22"/>
          <w:szCs w:val="22"/>
        </w:rPr>
        <w:t xml:space="preserve"> </w:t>
      </w:r>
      <w:r w:rsidRPr="00C41B23">
        <w:rPr>
          <w:sz w:val="22"/>
          <w:szCs w:val="22"/>
        </w:rPr>
        <w:t>посещение</w:t>
      </w:r>
      <w:r w:rsidRPr="00C41B23">
        <w:rPr>
          <w:spacing w:val="1"/>
          <w:sz w:val="22"/>
          <w:szCs w:val="22"/>
        </w:rPr>
        <w:t xml:space="preserve"> </w:t>
      </w:r>
      <w:r w:rsidRPr="00C41B23">
        <w:rPr>
          <w:sz w:val="22"/>
          <w:szCs w:val="22"/>
        </w:rPr>
        <w:t>уроков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личные</w:t>
      </w:r>
      <w:r w:rsidRPr="00C41B23">
        <w:rPr>
          <w:spacing w:val="1"/>
          <w:sz w:val="22"/>
          <w:szCs w:val="22"/>
        </w:rPr>
        <w:t xml:space="preserve"> </w:t>
      </w:r>
      <w:r w:rsidRPr="00C41B23">
        <w:rPr>
          <w:sz w:val="22"/>
          <w:szCs w:val="22"/>
        </w:rPr>
        <w:t>достижения</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протяжении</w:t>
      </w:r>
      <w:r w:rsidRPr="00C41B23">
        <w:rPr>
          <w:spacing w:val="1"/>
          <w:sz w:val="22"/>
          <w:szCs w:val="22"/>
        </w:rPr>
        <w:t xml:space="preserve"> </w:t>
      </w:r>
      <w:r w:rsidRPr="00C41B23">
        <w:rPr>
          <w:sz w:val="22"/>
          <w:szCs w:val="22"/>
        </w:rPr>
        <w:t>учебного года (самостоятельные занятия, выполнение домашнего задания).</w:t>
      </w:r>
      <w:r w:rsidRPr="00C41B23">
        <w:rPr>
          <w:spacing w:val="1"/>
          <w:sz w:val="22"/>
          <w:szCs w:val="22"/>
        </w:rPr>
        <w:t xml:space="preserve"> </w:t>
      </w:r>
      <w:r w:rsidRPr="00C41B23">
        <w:rPr>
          <w:sz w:val="22"/>
          <w:szCs w:val="22"/>
        </w:rPr>
        <w:t>На основе</w:t>
      </w:r>
      <w:r w:rsidRPr="00C41B23">
        <w:rPr>
          <w:spacing w:val="1"/>
          <w:sz w:val="22"/>
          <w:szCs w:val="22"/>
        </w:rPr>
        <w:t xml:space="preserve"> </w:t>
      </w:r>
      <w:r w:rsidRPr="00C41B23">
        <w:rPr>
          <w:sz w:val="22"/>
          <w:szCs w:val="22"/>
        </w:rPr>
        <w:t>данных</w:t>
      </w:r>
      <w:r w:rsidRPr="00C41B23">
        <w:rPr>
          <w:spacing w:val="50"/>
          <w:sz w:val="22"/>
          <w:szCs w:val="22"/>
        </w:rPr>
        <w:t xml:space="preserve"> </w:t>
      </w:r>
      <w:r w:rsidRPr="00C41B23">
        <w:rPr>
          <w:sz w:val="22"/>
          <w:szCs w:val="22"/>
        </w:rPr>
        <w:t>показателей</w:t>
      </w:r>
      <w:r w:rsidRPr="00C41B23">
        <w:rPr>
          <w:spacing w:val="49"/>
          <w:sz w:val="22"/>
          <w:szCs w:val="22"/>
        </w:rPr>
        <w:t xml:space="preserve"> </w:t>
      </w:r>
      <w:r w:rsidRPr="00C41B23">
        <w:rPr>
          <w:sz w:val="22"/>
          <w:szCs w:val="22"/>
        </w:rPr>
        <w:t>учитель</w:t>
      </w:r>
      <w:r w:rsidRPr="00C41B23">
        <w:rPr>
          <w:spacing w:val="51"/>
          <w:sz w:val="22"/>
          <w:szCs w:val="22"/>
        </w:rPr>
        <w:t xml:space="preserve"> </w:t>
      </w:r>
      <w:r w:rsidRPr="00C41B23">
        <w:rPr>
          <w:sz w:val="22"/>
          <w:szCs w:val="22"/>
        </w:rPr>
        <w:t>может</w:t>
      </w:r>
      <w:r w:rsidRPr="00C41B23">
        <w:rPr>
          <w:spacing w:val="51"/>
          <w:sz w:val="22"/>
          <w:szCs w:val="22"/>
        </w:rPr>
        <w:t xml:space="preserve"> </w:t>
      </w:r>
      <w:r w:rsidRPr="00C41B23">
        <w:rPr>
          <w:sz w:val="22"/>
          <w:szCs w:val="22"/>
        </w:rPr>
        <w:t>применять</w:t>
      </w:r>
      <w:r w:rsidRPr="00C41B23">
        <w:rPr>
          <w:spacing w:val="51"/>
          <w:sz w:val="22"/>
          <w:szCs w:val="22"/>
        </w:rPr>
        <w:t xml:space="preserve"> </w:t>
      </w:r>
      <w:r w:rsidRPr="00C41B23">
        <w:rPr>
          <w:sz w:val="22"/>
          <w:szCs w:val="22"/>
        </w:rPr>
        <w:t>разнообразные</w:t>
      </w:r>
      <w:r w:rsidRPr="00C41B23">
        <w:rPr>
          <w:spacing w:val="49"/>
          <w:sz w:val="22"/>
          <w:szCs w:val="22"/>
        </w:rPr>
        <w:t xml:space="preserve"> </w:t>
      </w:r>
      <w:r w:rsidRPr="00C41B23">
        <w:rPr>
          <w:sz w:val="22"/>
          <w:szCs w:val="22"/>
        </w:rPr>
        <w:t>системы</w:t>
      </w:r>
      <w:r w:rsidRPr="00C41B23">
        <w:rPr>
          <w:spacing w:val="50"/>
          <w:sz w:val="22"/>
          <w:szCs w:val="22"/>
        </w:rPr>
        <w:t xml:space="preserve"> </w:t>
      </w:r>
      <w:r w:rsidRPr="00C41B23">
        <w:rPr>
          <w:sz w:val="22"/>
          <w:szCs w:val="22"/>
        </w:rPr>
        <w:t>начисления</w:t>
      </w:r>
    </w:p>
    <w:p w:rsidR="003D6AA4" w:rsidRPr="00C41B23" w:rsidRDefault="003D6AA4" w:rsidP="003D6AA4">
      <w:pPr>
        <w:pStyle w:val="a3"/>
        <w:ind w:right="773"/>
        <w:rPr>
          <w:sz w:val="22"/>
          <w:szCs w:val="22"/>
        </w:rPr>
      </w:pPr>
      <w:r w:rsidRPr="00C41B23">
        <w:rPr>
          <w:sz w:val="22"/>
          <w:szCs w:val="22"/>
        </w:rPr>
        <w:t>«бонусных»</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этом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чтобы</w:t>
      </w:r>
      <w:r w:rsidRPr="00C41B23">
        <w:rPr>
          <w:spacing w:val="1"/>
          <w:sz w:val="22"/>
          <w:szCs w:val="22"/>
        </w:rPr>
        <w:t xml:space="preserve"> </w:t>
      </w:r>
      <w:r w:rsidRPr="00C41B23">
        <w:rPr>
          <w:sz w:val="22"/>
          <w:szCs w:val="22"/>
        </w:rPr>
        <w:t>учебные</w:t>
      </w:r>
      <w:r w:rsidRPr="00C41B23">
        <w:rPr>
          <w:spacing w:val="1"/>
          <w:sz w:val="22"/>
          <w:szCs w:val="22"/>
        </w:rPr>
        <w:t xml:space="preserve"> </w:t>
      </w:r>
      <w:r w:rsidRPr="00C41B23">
        <w:rPr>
          <w:sz w:val="22"/>
          <w:szCs w:val="22"/>
        </w:rPr>
        <w:t>нормативы</w:t>
      </w:r>
      <w:r w:rsidRPr="00C41B23">
        <w:rPr>
          <w:spacing w:val="1"/>
          <w:sz w:val="22"/>
          <w:szCs w:val="22"/>
        </w:rPr>
        <w:t xml:space="preserve"> </w:t>
      </w:r>
      <w:r w:rsidRPr="00C41B23">
        <w:rPr>
          <w:sz w:val="22"/>
          <w:szCs w:val="22"/>
        </w:rPr>
        <w:t>были</w:t>
      </w:r>
      <w:r w:rsidRPr="00C41B23">
        <w:rPr>
          <w:spacing w:val="1"/>
          <w:sz w:val="22"/>
          <w:szCs w:val="22"/>
        </w:rPr>
        <w:t xml:space="preserve"> </w:t>
      </w:r>
      <w:r w:rsidRPr="00C41B23">
        <w:rPr>
          <w:sz w:val="22"/>
          <w:szCs w:val="22"/>
        </w:rPr>
        <w:t>сданы</w:t>
      </w:r>
      <w:r w:rsidRPr="00C41B23">
        <w:rPr>
          <w:spacing w:val="1"/>
          <w:sz w:val="22"/>
          <w:szCs w:val="22"/>
        </w:rPr>
        <w:t xml:space="preserve"> </w:t>
      </w:r>
      <w:r w:rsidRPr="00C41B23">
        <w:rPr>
          <w:sz w:val="22"/>
          <w:szCs w:val="22"/>
        </w:rPr>
        <w:t>каждым</w:t>
      </w:r>
      <w:r w:rsidRPr="00C41B23">
        <w:rPr>
          <w:spacing w:val="-1"/>
          <w:sz w:val="22"/>
          <w:szCs w:val="22"/>
        </w:rPr>
        <w:t xml:space="preserve"> </w:t>
      </w:r>
      <w:r w:rsidRPr="00C41B23">
        <w:rPr>
          <w:sz w:val="22"/>
          <w:szCs w:val="22"/>
        </w:rPr>
        <w:t>учеником</w:t>
      </w:r>
      <w:r w:rsidRPr="00C41B23">
        <w:rPr>
          <w:spacing w:val="-1"/>
          <w:sz w:val="22"/>
          <w:szCs w:val="22"/>
        </w:rPr>
        <w:t xml:space="preserve"> </w:t>
      </w:r>
      <w:r w:rsidRPr="00C41B23">
        <w:rPr>
          <w:sz w:val="22"/>
          <w:szCs w:val="22"/>
        </w:rPr>
        <w:t>не</w:t>
      </w:r>
      <w:r w:rsidRPr="00C41B23">
        <w:rPr>
          <w:spacing w:val="-2"/>
          <w:sz w:val="22"/>
          <w:szCs w:val="22"/>
        </w:rPr>
        <w:t xml:space="preserve"> </w:t>
      </w:r>
      <w:r w:rsidRPr="00C41B23">
        <w:rPr>
          <w:sz w:val="22"/>
          <w:szCs w:val="22"/>
        </w:rPr>
        <w:t>ниже, чем</w:t>
      </w:r>
      <w:r w:rsidRPr="00C41B23">
        <w:rPr>
          <w:spacing w:val="-1"/>
          <w:sz w:val="22"/>
          <w:szCs w:val="22"/>
        </w:rPr>
        <w:t xml:space="preserve"> </w:t>
      </w:r>
      <w:r w:rsidRPr="00C41B23">
        <w:rPr>
          <w:sz w:val="22"/>
          <w:szCs w:val="22"/>
        </w:rPr>
        <w:t>на</w:t>
      </w:r>
      <w:r w:rsidRPr="00C41B23">
        <w:rPr>
          <w:spacing w:val="2"/>
          <w:sz w:val="22"/>
          <w:szCs w:val="22"/>
        </w:rPr>
        <w:t xml:space="preserve"> </w:t>
      </w:r>
      <w:r w:rsidRPr="00C41B23">
        <w:rPr>
          <w:sz w:val="22"/>
          <w:szCs w:val="22"/>
        </w:rPr>
        <w:t>«удовлетворительно».</w:t>
      </w:r>
    </w:p>
    <w:p w:rsidR="003D6AA4" w:rsidRPr="00C41B23" w:rsidRDefault="003D6AA4" w:rsidP="003D6AA4">
      <w:pPr>
        <w:pStyle w:val="Heading2"/>
        <w:spacing w:before="4"/>
        <w:ind w:left="1670"/>
        <w:rPr>
          <w:sz w:val="22"/>
          <w:szCs w:val="22"/>
        </w:rPr>
      </w:pPr>
      <w:r w:rsidRPr="00C41B23">
        <w:rPr>
          <w:sz w:val="22"/>
          <w:szCs w:val="22"/>
        </w:rPr>
        <w:t>Характеристика</w:t>
      </w:r>
      <w:r w:rsidRPr="00C41B23">
        <w:rPr>
          <w:spacing w:val="-6"/>
          <w:sz w:val="22"/>
          <w:szCs w:val="22"/>
        </w:rPr>
        <w:t xml:space="preserve"> </w:t>
      </w:r>
      <w:r w:rsidRPr="00C41B23">
        <w:rPr>
          <w:sz w:val="22"/>
          <w:szCs w:val="22"/>
        </w:rPr>
        <w:t>цифровой</w:t>
      </w:r>
      <w:r w:rsidRPr="00C41B23">
        <w:rPr>
          <w:spacing w:val="-5"/>
          <w:sz w:val="22"/>
          <w:szCs w:val="22"/>
        </w:rPr>
        <w:t xml:space="preserve"> </w:t>
      </w:r>
      <w:r w:rsidRPr="00C41B23">
        <w:rPr>
          <w:sz w:val="22"/>
          <w:szCs w:val="22"/>
        </w:rPr>
        <w:t>оценки</w:t>
      </w:r>
      <w:r w:rsidRPr="00C41B23">
        <w:rPr>
          <w:spacing w:val="-5"/>
          <w:sz w:val="22"/>
          <w:szCs w:val="22"/>
        </w:rPr>
        <w:t xml:space="preserve"> </w:t>
      </w:r>
      <w:r w:rsidRPr="00C41B23">
        <w:rPr>
          <w:sz w:val="22"/>
          <w:szCs w:val="22"/>
        </w:rPr>
        <w:t>(отметки).</w:t>
      </w:r>
    </w:p>
    <w:p w:rsidR="003D6AA4" w:rsidRPr="00C41B23" w:rsidRDefault="003D6AA4" w:rsidP="003D6AA4">
      <w:pPr>
        <w:pStyle w:val="a3"/>
        <w:ind w:right="772"/>
        <w:rPr>
          <w:sz w:val="22"/>
          <w:szCs w:val="22"/>
        </w:rPr>
      </w:pPr>
      <w:r w:rsidRPr="00C41B23">
        <w:rPr>
          <w:b/>
          <w:sz w:val="22"/>
          <w:szCs w:val="22"/>
        </w:rPr>
        <w:t>Оценка</w:t>
      </w:r>
      <w:r w:rsidRPr="00C41B23">
        <w:rPr>
          <w:b/>
          <w:spacing w:val="1"/>
          <w:sz w:val="22"/>
          <w:szCs w:val="22"/>
        </w:rPr>
        <w:t xml:space="preserve"> </w:t>
      </w:r>
      <w:r w:rsidRPr="00C41B23">
        <w:rPr>
          <w:b/>
          <w:sz w:val="22"/>
          <w:szCs w:val="22"/>
        </w:rPr>
        <w:t>«5»</w:t>
      </w:r>
      <w:r w:rsidRPr="00C41B23">
        <w:rPr>
          <w:b/>
          <w:spacing w:val="1"/>
          <w:sz w:val="22"/>
          <w:szCs w:val="22"/>
        </w:rPr>
        <w:t xml:space="preserve"> </w:t>
      </w:r>
      <w:r w:rsidRPr="00C41B23">
        <w:rPr>
          <w:b/>
          <w:sz w:val="22"/>
          <w:szCs w:val="22"/>
        </w:rPr>
        <w:t>-</w:t>
      </w:r>
      <w:r w:rsidRPr="00C41B23">
        <w:rPr>
          <w:b/>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качественное</w:t>
      </w:r>
      <w:r w:rsidRPr="00C41B23">
        <w:rPr>
          <w:spacing w:val="1"/>
          <w:sz w:val="22"/>
          <w:szCs w:val="22"/>
        </w:rPr>
        <w:t xml:space="preserve"> </w:t>
      </w:r>
      <w:r w:rsidRPr="00C41B23">
        <w:rPr>
          <w:sz w:val="22"/>
          <w:szCs w:val="22"/>
        </w:rPr>
        <w:t>выполнение</w:t>
      </w:r>
      <w:r w:rsidRPr="00C41B23">
        <w:rPr>
          <w:spacing w:val="1"/>
          <w:sz w:val="22"/>
          <w:szCs w:val="22"/>
        </w:rPr>
        <w:t xml:space="preserve"> </w:t>
      </w:r>
      <w:r w:rsidRPr="00C41B23">
        <w:rPr>
          <w:sz w:val="22"/>
          <w:szCs w:val="22"/>
        </w:rPr>
        <w:t>упражнений,</w:t>
      </w:r>
      <w:r w:rsidRPr="00C41B23">
        <w:rPr>
          <w:spacing w:val="1"/>
          <w:sz w:val="22"/>
          <w:szCs w:val="22"/>
        </w:rPr>
        <w:t xml:space="preserve"> </w:t>
      </w:r>
      <w:r w:rsidRPr="00C41B23">
        <w:rPr>
          <w:sz w:val="22"/>
          <w:szCs w:val="22"/>
        </w:rPr>
        <w:t>допускается</w:t>
      </w:r>
      <w:r w:rsidRPr="00C41B23">
        <w:rPr>
          <w:spacing w:val="1"/>
          <w:sz w:val="22"/>
          <w:szCs w:val="22"/>
        </w:rPr>
        <w:t xml:space="preserve"> </w:t>
      </w:r>
      <w:r w:rsidRPr="00C41B23">
        <w:rPr>
          <w:sz w:val="22"/>
          <w:szCs w:val="22"/>
        </w:rPr>
        <w:t>наличие</w:t>
      </w:r>
      <w:r w:rsidRPr="00C41B23">
        <w:rPr>
          <w:spacing w:val="1"/>
          <w:sz w:val="22"/>
          <w:szCs w:val="22"/>
        </w:rPr>
        <w:t xml:space="preserve"> </w:t>
      </w:r>
      <w:r w:rsidRPr="00C41B23">
        <w:rPr>
          <w:sz w:val="22"/>
          <w:szCs w:val="22"/>
        </w:rPr>
        <w:t>мелких</w:t>
      </w:r>
      <w:r w:rsidRPr="00C41B23">
        <w:rPr>
          <w:spacing w:val="1"/>
          <w:sz w:val="22"/>
          <w:szCs w:val="22"/>
        </w:rPr>
        <w:t xml:space="preserve"> </w:t>
      </w:r>
      <w:r w:rsidRPr="00C41B23">
        <w:rPr>
          <w:sz w:val="22"/>
          <w:szCs w:val="22"/>
        </w:rPr>
        <w:t>ошибок.</w:t>
      </w:r>
    </w:p>
    <w:p w:rsidR="003D6AA4" w:rsidRPr="00C41B23" w:rsidRDefault="003D6AA4" w:rsidP="003D6AA4">
      <w:pPr>
        <w:pStyle w:val="a3"/>
        <w:ind w:left="1670"/>
        <w:rPr>
          <w:sz w:val="22"/>
          <w:szCs w:val="22"/>
        </w:rPr>
      </w:pPr>
      <w:r w:rsidRPr="00C41B23">
        <w:rPr>
          <w:b/>
          <w:sz w:val="22"/>
          <w:szCs w:val="22"/>
        </w:rPr>
        <w:t>Оценка</w:t>
      </w:r>
      <w:r w:rsidRPr="00C41B23">
        <w:rPr>
          <w:b/>
          <w:spacing w:val="-2"/>
          <w:sz w:val="22"/>
          <w:szCs w:val="22"/>
        </w:rPr>
        <w:t xml:space="preserve"> </w:t>
      </w:r>
      <w:r w:rsidRPr="00C41B23">
        <w:rPr>
          <w:b/>
          <w:sz w:val="22"/>
          <w:szCs w:val="22"/>
        </w:rPr>
        <w:t xml:space="preserve">«4» </w:t>
      </w:r>
      <w:r w:rsidRPr="00C41B23">
        <w:rPr>
          <w:sz w:val="22"/>
          <w:szCs w:val="22"/>
        </w:rPr>
        <w:t>-</w:t>
      </w:r>
      <w:r w:rsidRPr="00C41B23">
        <w:rPr>
          <w:spacing w:val="-2"/>
          <w:sz w:val="22"/>
          <w:szCs w:val="22"/>
        </w:rPr>
        <w:t xml:space="preserve"> </w:t>
      </w:r>
      <w:r w:rsidRPr="00C41B23">
        <w:rPr>
          <w:sz w:val="22"/>
          <w:szCs w:val="22"/>
        </w:rPr>
        <w:t>допущено</w:t>
      </w:r>
      <w:r w:rsidRPr="00C41B23">
        <w:rPr>
          <w:spacing w:val="-2"/>
          <w:sz w:val="22"/>
          <w:szCs w:val="22"/>
        </w:rPr>
        <w:t xml:space="preserve"> </w:t>
      </w:r>
      <w:r w:rsidRPr="00C41B23">
        <w:rPr>
          <w:sz w:val="22"/>
          <w:szCs w:val="22"/>
        </w:rPr>
        <w:t>не</w:t>
      </w:r>
      <w:r w:rsidRPr="00C41B23">
        <w:rPr>
          <w:spacing w:val="-2"/>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w:t>
      </w:r>
      <w:r w:rsidRPr="00C41B23">
        <w:rPr>
          <w:spacing w:val="-2"/>
          <w:sz w:val="22"/>
          <w:szCs w:val="22"/>
        </w:rPr>
        <w:t xml:space="preserve"> </w:t>
      </w:r>
      <w:r w:rsidRPr="00C41B23">
        <w:rPr>
          <w:sz w:val="22"/>
          <w:szCs w:val="22"/>
        </w:rPr>
        <w:t>значительной</w:t>
      </w:r>
      <w:r w:rsidRPr="00C41B23">
        <w:rPr>
          <w:spacing w:val="-1"/>
          <w:sz w:val="22"/>
          <w:szCs w:val="22"/>
        </w:rPr>
        <w:t xml:space="preserve"> </w:t>
      </w:r>
      <w:r w:rsidRPr="00C41B23">
        <w:rPr>
          <w:sz w:val="22"/>
          <w:szCs w:val="22"/>
        </w:rPr>
        <w:t>ошибки</w:t>
      </w:r>
      <w:r w:rsidRPr="00C41B23">
        <w:rPr>
          <w:spacing w:val="-1"/>
          <w:sz w:val="22"/>
          <w:szCs w:val="22"/>
        </w:rPr>
        <w:t xml:space="preserve"> </w:t>
      </w:r>
      <w:r w:rsidRPr="00C41B23">
        <w:rPr>
          <w:sz w:val="22"/>
          <w:szCs w:val="22"/>
        </w:rPr>
        <w:t>и</w:t>
      </w:r>
      <w:r w:rsidRPr="00C41B23">
        <w:rPr>
          <w:spacing w:val="-3"/>
          <w:sz w:val="22"/>
          <w:szCs w:val="22"/>
        </w:rPr>
        <w:t xml:space="preserve"> </w:t>
      </w:r>
      <w:r w:rsidRPr="00C41B23">
        <w:rPr>
          <w:sz w:val="22"/>
          <w:szCs w:val="22"/>
        </w:rPr>
        <w:t>несколько</w:t>
      </w:r>
      <w:r w:rsidRPr="00C41B23">
        <w:rPr>
          <w:spacing w:val="-2"/>
          <w:sz w:val="22"/>
          <w:szCs w:val="22"/>
        </w:rPr>
        <w:t xml:space="preserve"> </w:t>
      </w:r>
      <w:r w:rsidRPr="00C41B23">
        <w:rPr>
          <w:sz w:val="22"/>
          <w:szCs w:val="22"/>
        </w:rPr>
        <w:t>мелких.</w:t>
      </w:r>
    </w:p>
    <w:p w:rsidR="003D6AA4" w:rsidRPr="00C41B23" w:rsidRDefault="003D6AA4" w:rsidP="003D6AA4">
      <w:pPr>
        <w:pStyle w:val="a3"/>
        <w:ind w:right="771"/>
        <w:rPr>
          <w:sz w:val="22"/>
          <w:szCs w:val="22"/>
        </w:rPr>
      </w:pPr>
      <w:r w:rsidRPr="00C41B23">
        <w:rPr>
          <w:b/>
          <w:sz w:val="22"/>
          <w:szCs w:val="22"/>
        </w:rPr>
        <w:t>Оценка</w:t>
      </w:r>
      <w:r w:rsidRPr="00C41B23">
        <w:rPr>
          <w:b/>
          <w:spacing w:val="9"/>
          <w:sz w:val="22"/>
          <w:szCs w:val="22"/>
        </w:rPr>
        <w:t xml:space="preserve"> </w:t>
      </w:r>
      <w:r w:rsidRPr="00C41B23">
        <w:rPr>
          <w:b/>
          <w:sz w:val="22"/>
          <w:szCs w:val="22"/>
        </w:rPr>
        <w:t>«3»</w:t>
      </w:r>
      <w:r w:rsidRPr="00C41B23">
        <w:rPr>
          <w:b/>
          <w:spacing w:val="11"/>
          <w:sz w:val="22"/>
          <w:szCs w:val="22"/>
        </w:rPr>
        <w:t xml:space="preserve"> </w:t>
      </w:r>
      <w:r w:rsidRPr="00C41B23">
        <w:rPr>
          <w:b/>
          <w:sz w:val="22"/>
          <w:szCs w:val="22"/>
        </w:rPr>
        <w:t>-</w:t>
      </w:r>
      <w:r w:rsidRPr="00C41B23">
        <w:rPr>
          <w:b/>
          <w:spacing w:val="10"/>
          <w:sz w:val="22"/>
          <w:szCs w:val="22"/>
        </w:rPr>
        <w:t xml:space="preserve"> </w:t>
      </w:r>
      <w:r w:rsidRPr="00C41B23">
        <w:rPr>
          <w:sz w:val="22"/>
          <w:szCs w:val="22"/>
        </w:rPr>
        <w:t>допущены</w:t>
      </w:r>
      <w:r w:rsidRPr="00C41B23">
        <w:rPr>
          <w:spacing w:val="9"/>
          <w:sz w:val="22"/>
          <w:szCs w:val="22"/>
        </w:rPr>
        <w:t xml:space="preserve"> </w:t>
      </w:r>
      <w:r w:rsidRPr="00C41B23">
        <w:rPr>
          <w:sz w:val="22"/>
          <w:szCs w:val="22"/>
        </w:rPr>
        <w:t>две</w:t>
      </w:r>
      <w:r w:rsidRPr="00C41B23">
        <w:rPr>
          <w:spacing w:val="10"/>
          <w:sz w:val="22"/>
          <w:szCs w:val="22"/>
        </w:rPr>
        <w:t xml:space="preserve"> </w:t>
      </w:r>
      <w:r w:rsidRPr="00C41B23">
        <w:rPr>
          <w:sz w:val="22"/>
          <w:szCs w:val="22"/>
        </w:rPr>
        <w:t>значительные</w:t>
      </w:r>
      <w:r w:rsidRPr="00C41B23">
        <w:rPr>
          <w:spacing w:val="9"/>
          <w:sz w:val="22"/>
          <w:szCs w:val="22"/>
        </w:rPr>
        <w:t xml:space="preserve"> </w:t>
      </w:r>
      <w:r w:rsidRPr="00C41B23">
        <w:rPr>
          <w:sz w:val="22"/>
          <w:szCs w:val="22"/>
        </w:rPr>
        <w:t>ошибки</w:t>
      </w:r>
      <w:r w:rsidRPr="00C41B23">
        <w:rPr>
          <w:spacing w:val="10"/>
          <w:sz w:val="22"/>
          <w:szCs w:val="22"/>
        </w:rPr>
        <w:t xml:space="preserve"> </w:t>
      </w:r>
      <w:r w:rsidRPr="00C41B23">
        <w:rPr>
          <w:sz w:val="22"/>
          <w:szCs w:val="22"/>
        </w:rPr>
        <w:t>и</w:t>
      </w:r>
      <w:r w:rsidRPr="00C41B23">
        <w:rPr>
          <w:spacing w:val="10"/>
          <w:sz w:val="22"/>
          <w:szCs w:val="22"/>
        </w:rPr>
        <w:t xml:space="preserve"> </w:t>
      </w:r>
      <w:r w:rsidRPr="00C41B23">
        <w:rPr>
          <w:sz w:val="22"/>
          <w:szCs w:val="22"/>
        </w:rPr>
        <w:t>несколько</w:t>
      </w:r>
      <w:r w:rsidRPr="00C41B23">
        <w:rPr>
          <w:spacing w:val="10"/>
          <w:sz w:val="22"/>
          <w:szCs w:val="22"/>
        </w:rPr>
        <w:t xml:space="preserve"> </w:t>
      </w:r>
      <w:r w:rsidRPr="00C41B23">
        <w:rPr>
          <w:sz w:val="22"/>
          <w:szCs w:val="22"/>
        </w:rPr>
        <w:t>грубых,</w:t>
      </w:r>
      <w:r w:rsidRPr="00C41B23">
        <w:rPr>
          <w:spacing w:val="9"/>
          <w:sz w:val="22"/>
          <w:szCs w:val="22"/>
        </w:rPr>
        <w:t xml:space="preserve"> </w:t>
      </w:r>
      <w:r w:rsidRPr="00C41B23">
        <w:rPr>
          <w:sz w:val="22"/>
          <w:szCs w:val="22"/>
        </w:rPr>
        <w:t>но</w:t>
      </w:r>
      <w:r w:rsidRPr="00C41B23">
        <w:rPr>
          <w:spacing w:val="12"/>
          <w:sz w:val="22"/>
          <w:szCs w:val="22"/>
        </w:rPr>
        <w:t xml:space="preserve"> </w:t>
      </w:r>
      <w:r w:rsidRPr="00C41B23">
        <w:rPr>
          <w:sz w:val="22"/>
          <w:szCs w:val="22"/>
        </w:rPr>
        <w:t>ученик</w:t>
      </w:r>
      <w:r w:rsidRPr="00C41B23">
        <w:rPr>
          <w:spacing w:val="-57"/>
          <w:sz w:val="22"/>
          <w:szCs w:val="22"/>
        </w:rPr>
        <w:t xml:space="preserve"> </w:t>
      </w:r>
      <w:r w:rsidRPr="00C41B23">
        <w:rPr>
          <w:sz w:val="22"/>
          <w:szCs w:val="22"/>
        </w:rPr>
        <w:t>при</w:t>
      </w:r>
      <w:r w:rsidRPr="00C41B23">
        <w:rPr>
          <w:spacing w:val="-1"/>
          <w:sz w:val="22"/>
          <w:szCs w:val="22"/>
        </w:rPr>
        <w:t xml:space="preserve"> </w:t>
      </w:r>
      <w:r w:rsidRPr="00C41B23">
        <w:rPr>
          <w:sz w:val="22"/>
          <w:szCs w:val="22"/>
        </w:rPr>
        <w:t>повторных</w:t>
      </w:r>
      <w:r w:rsidRPr="00C41B23">
        <w:rPr>
          <w:spacing w:val="2"/>
          <w:sz w:val="22"/>
          <w:szCs w:val="22"/>
        </w:rPr>
        <w:t xml:space="preserve"> </w:t>
      </w:r>
      <w:r w:rsidRPr="00C41B23">
        <w:rPr>
          <w:sz w:val="22"/>
          <w:szCs w:val="22"/>
        </w:rPr>
        <w:t>выполнениях</w:t>
      </w:r>
      <w:r w:rsidRPr="00C41B23">
        <w:rPr>
          <w:spacing w:val="1"/>
          <w:sz w:val="22"/>
          <w:szCs w:val="22"/>
        </w:rPr>
        <w:t xml:space="preserve"> </w:t>
      </w:r>
      <w:r w:rsidRPr="00C41B23">
        <w:rPr>
          <w:sz w:val="22"/>
          <w:szCs w:val="22"/>
        </w:rPr>
        <w:t>может</w:t>
      </w:r>
      <w:r w:rsidRPr="00C41B23">
        <w:rPr>
          <w:spacing w:val="2"/>
          <w:sz w:val="22"/>
          <w:szCs w:val="22"/>
        </w:rPr>
        <w:t xml:space="preserve"> </w:t>
      </w:r>
      <w:r w:rsidRPr="00C41B23">
        <w:rPr>
          <w:sz w:val="22"/>
          <w:szCs w:val="22"/>
        </w:rPr>
        <w:t>улучшить</w:t>
      </w:r>
      <w:r w:rsidRPr="00C41B23">
        <w:rPr>
          <w:spacing w:val="-1"/>
          <w:sz w:val="22"/>
          <w:szCs w:val="22"/>
        </w:rPr>
        <w:t xml:space="preserve"> </w:t>
      </w:r>
      <w:r w:rsidRPr="00C41B23">
        <w:rPr>
          <w:sz w:val="22"/>
          <w:szCs w:val="22"/>
        </w:rPr>
        <w:t>результат.</w:t>
      </w:r>
    </w:p>
    <w:p w:rsidR="003D6AA4" w:rsidRPr="00C41B23" w:rsidRDefault="003D6AA4" w:rsidP="003D6AA4">
      <w:pPr>
        <w:pStyle w:val="a3"/>
        <w:ind w:right="771"/>
        <w:rPr>
          <w:sz w:val="22"/>
          <w:szCs w:val="22"/>
        </w:rPr>
      </w:pPr>
      <w:r w:rsidRPr="00C41B23">
        <w:rPr>
          <w:b/>
          <w:sz w:val="22"/>
          <w:szCs w:val="22"/>
        </w:rPr>
        <w:t>Оценка</w:t>
      </w:r>
      <w:r w:rsidRPr="00C41B23">
        <w:rPr>
          <w:b/>
          <w:spacing w:val="40"/>
          <w:sz w:val="22"/>
          <w:szCs w:val="22"/>
        </w:rPr>
        <w:t xml:space="preserve"> </w:t>
      </w:r>
      <w:r w:rsidRPr="00C41B23">
        <w:rPr>
          <w:b/>
          <w:sz w:val="22"/>
          <w:szCs w:val="22"/>
        </w:rPr>
        <w:t>«2»</w:t>
      </w:r>
      <w:r w:rsidRPr="00C41B23">
        <w:rPr>
          <w:b/>
          <w:spacing w:val="42"/>
          <w:sz w:val="22"/>
          <w:szCs w:val="22"/>
        </w:rPr>
        <w:t xml:space="preserve"> </w:t>
      </w:r>
      <w:r w:rsidRPr="00C41B23">
        <w:rPr>
          <w:b/>
          <w:sz w:val="22"/>
          <w:szCs w:val="22"/>
        </w:rPr>
        <w:t>-</w:t>
      </w:r>
      <w:r w:rsidRPr="00C41B23">
        <w:rPr>
          <w:b/>
          <w:spacing w:val="42"/>
          <w:sz w:val="22"/>
          <w:szCs w:val="22"/>
        </w:rPr>
        <w:t xml:space="preserve"> </w:t>
      </w:r>
      <w:r w:rsidRPr="00C41B23">
        <w:rPr>
          <w:sz w:val="22"/>
          <w:szCs w:val="22"/>
        </w:rPr>
        <w:t>упражнение</w:t>
      </w:r>
      <w:r w:rsidRPr="00C41B23">
        <w:rPr>
          <w:spacing w:val="40"/>
          <w:sz w:val="22"/>
          <w:szCs w:val="22"/>
        </w:rPr>
        <w:t xml:space="preserve"> </w:t>
      </w:r>
      <w:r w:rsidRPr="00C41B23">
        <w:rPr>
          <w:sz w:val="22"/>
          <w:szCs w:val="22"/>
        </w:rPr>
        <w:t>не</w:t>
      </w:r>
      <w:r w:rsidRPr="00C41B23">
        <w:rPr>
          <w:spacing w:val="40"/>
          <w:sz w:val="22"/>
          <w:szCs w:val="22"/>
        </w:rPr>
        <w:t xml:space="preserve"> </w:t>
      </w:r>
      <w:r w:rsidRPr="00C41B23">
        <w:rPr>
          <w:sz w:val="22"/>
          <w:szCs w:val="22"/>
        </w:rPr>
        <w:t>выполнено.</w:t>
      </w:r>
      <w:r w:rsidRPr="00C41B23">
        <w:rPr>
          <w:spacing w:val="38"/>
          <w:sz w:val="22"/>
          <w:szCs w:val="22"/>
        </w:rPr>
        <w:t xml:space="preserve"> </w:t>
      </w:r>
      <w:r w:rsidRPr="00C41B23">
        <w:rPr>
          <w:sz w:val="22"/>
          <w:szCs w:val="22"/>
        </w:rPr>
        <w:t>Причиной</w:t>
      </w:r>
      <w:r w:rsidRPr="00C41B23">
        <w:rPr>
          <w:spacing w:val="39"/>
          <w:sz w:val="22"/>
          <w:szCs w:val="22"/>
        </w:rPr>
        <w:t xml:space="preserve"> </w:t>
      </w:r>
      <w:r w:rsidRPr="00C41B23">
        <w:rPr>
          <w:sz w:val="22"/>
          <w:szCs w:val="22"/>
        </w:rPr>
        <w:t>невыполнения</w:t>
      </w:r>
      <w:r w:rsidRPr="00C41B23">
        <w:rPr>
          <w:spacing w:val="40"/>
          <w:sz w:val="22"/>
          <w:szCs w:val="22"/>
        </w:rPr>
        <w:t xml:space="preserve"> </w:t>
      </w:r>
      <w:r w:rsidRPr="00C41B23">
        <w:rPr>
          <w:sz w:val="22"/>
          <w:szCs w:val="22"/>
        </w:rPr>
        <w:t>является</w:t>
      </w:r>
      <w:r w:rsidRPr="00C41B23">
        <w:rPr>
          <w:spacing w:val="-57"/>
          <w:sz w:val="22"/>
          <w:szCs w:val="22"/>
        </w:rPr>
        <w:t xml:space="preserve"> </w:t>
      </w:r>
      <w:r w:rsidRPr="00C41B23">
        <w:rPr>
          <w:sz w:val="22"/>
          <w:szCs w:val="22"/>
        </w:rPr>
        <w:t>наличие</w:t>
      </w:r>
      <w:r w:rsidRPr="00C41B23">
        <w:rPr>
          <w:spacing w:val="-2"/>
          <w:sz w:val="22"/>
          <w:szCs w:val="22"/>
        </w:rPr>
        <w:t xml:space="preserve"> </w:t>
      </w:r>
      <w:r w:rsidRPr="00C41B23">
        <w:rPr>
          <w:sz w:val="22"/>
          <w:szCs w:val="22"/>
        </w:rPr>
        <w:t>грубых ошибок или</w:t>
      </w:r>
      <w:r w:rsidRPr="00C41B23">
        <w:rPr>
          <w:spacing w:val="-3"/>
          <w:sz w:val="22"/>
          <w:szCs w:val="22"/>
        </w:rPr>
        <w:t xml:space="preserve"> </w:t>
      </w:r>
      <w:r w:rsidRPr="00C41B23">
        <w:rPr>
          <w:sz w:val="22"/>
          <w:szCs w:val="22"/>
        </w:rPr>
        <w:t>нежелание</w:t>
      </w:r>
      <w:r w:rsidRPr="00C41B23">
        <w:rPr>
          <w:spacing w:val="-1"/>
          <w:sz w:val="22"/>
          <w:szCs w:val="22"/>
        </w:rPr>
        <w:t xml:space="preserve"> </w:t>
      </w:r>
      <w:r w:rsidRPr="00C41B23">
        <w:rPr>
          <w:sz w:val="22"/>
          <w:szCs w:val="22"/>
        </w:rPr>
        <w:t>выполнять</w:t>
      </w:r>
      <w:r w:rsidRPr="00C41B23">
        <w:rPr>
          <w:spacing w:val="1"/>
          <w:sz w:val="22"/>
          <w:szCs w:val="22"/>
        </w:rPr>
        <w:t xml:space="preserve"> </w:t>
      </w:r>
      <w:r w:rsidRPr="00C41B23">
        <w:rPr>
          <w:sz w:val="22"/>
          <w:szCs w:val="22"/>
        </w:rPr>
        <w:t>упражнение.</w:t>
      </w:r>
    </w:p>
    <w:p w:rsidR="003D6AA4" w:rsidRPr="00C41B23" w:rsidRDefault="003D6AA4" w:rsidP="003D6AA4">
      <w:pPr>
        <w:ind w:left="1670"/>
      </w:pPr>
      <w:r w:rsidRPr="00C41B23">
        <w:rPr>
          <w:b/>
        </w:rPr>
        <w:t>Оценка</w:t>
      </w:r>
      <w:r w:rsidRPr="00C41B23">
        <w:rPr>
          <w:b/>
          <w:spacing w:val="-2"/>
        </w:rPr>
        <w:t xml:space="preserve"> </w:t>
      </w:r>
      <w:r w:rsidRPr="00C41B23">
        <w:rPr>
          <w:b/>
        </w:rPr>
        <w:t xml:space="preserve">«1» </w:t>
      </w:r>
      <w:r w:rsidRPr="00C41B23">
        <w:t>отказ</w:t>
      </w:r>
      <w:r w:rsidRPr="00C41B23">
        <w:rPr>
          <w:spacing w:val="-1"/>
        </w:rPr>
        <w:t xml:space="preserve"> </w:t>
      </w:r>
      <w:r w:rsidRPr="00C41B23">
        <w:t>от</w:t>
      </w:r>
      <w:r w:rsidRPr="00C41B23">
        <w:rPr>
          <w:spacing w:val="-2"/>
        </w:rPr>
        <w:t xml:space="preserve"> </w:t>
      </w:r>
      <w:r w:rsidRPr="00C41B23">
        <w:t>выполнения</w:t>
      </w:r>
      <w:r w:rsidRPr="00C41B23">
        <w:rPr>
          <w:spacing w:val="-4"/>
        </w:rPr>
        <w:t xml:space="preserve"> </w:t>
      </w:r>
      <w:r w:rsidRPr="00C41B23">
        <w:t>задания.</w:t>
      </w:r>
    </w:p>
    <w:p w:rsidR="003D6AA4" w:rsidRPr="00C41B23" w:rsidRDefault="003D6AA4" w:rsidP="003D6AA4">
      <w:pPr>
        <w:pStyle w:val="Heading2"/>
        <w:spacing w:before="4"/>
        <w:ind w:left="1670"/>
        <w:rPr>
          <w:sz w:val="22"/>
          <w:szCs w:val="22"/>
        </w:rPr>
      </w:pPr>
      <w:r w:rsidRPr="00C41B23">
        <w:rPr>
          <w:sz w:val="22"/>
          <w:szCs w:val="22"/>
        </w:rPr>
        <w:t>Классификация</w:t>
      </w:r>
      <w:r w:rsidRPr="00C41B23">
        <w:rPr>
          <w:spacing w:val="-3"/>
          <w:sz w:val="22"/>
          <w:szCs w:val="22"/>
        </w:rPr>
        <w:t xml:space="preserve"> </w:t>
      </w:r>
      <w:r w:rsidRPr="00C41B23">
        <w:rPr>
          <w:sz w:val="22"/>
          <w:szCs w:val="22"/>
        </w:rPr>
        <w:t>ошибок</w:t>
      </w:r>
      <w:r w:rsidRPr="00C41B23">
        <w:rPr>
          <w:spacing w:val="-3"/>
          <w:sz w:val="22"/>
          <w:szCs w:val="22"/>
        </w:rPr>
        <w:t xml:space="preserve"> </w:t>
      </w:r>
      <w:r w:rsidRPr="00C41B23">
        <w:rPr>
          <w:sz w:val="22"/>
          <w:szCs w:val="22"/>
        </w:rPr>
        <w:t>и</w:t>
      </w:r>
      <w:r w:rsidRPr="00C41B23">
        <w:rPr>
          <w:spacing w:val="-3"/>
          <w:sz w:val="22"/>
          <w:szCs w:val="22"/>
        </w:rPr>
        <w:t xml:space="preserve"> </w:t>
      </w:r>
      <w:r w:rsidRPr="00C41B23">
        <w:rPr>
          <w:sz w:val="22"/>
          <w:szCs w:val="22"/>
        </w:rPr>
        <w:t>недочетов,</w:t>
      </w:r>
      <w:r w:rsidRPr="00C41B23">
        <w:rPr>
          <w:spacing w:val="-3"/>
          <w:sz w:val="22"/>
          <w:szCs w:val="22"/>
        </w:rPr>
        <w:t xml:space="preserve"> </w:t>
      </w:r>
      <w:r w:rsidRPr="00C41B23">
        <w:rPr>
          <w:sz w:val="22"/>
          <w:szCs w:val="22"/>
        </w:rPr>
        <w:t>влияющих</w:t>
      </w:r>
      <w:r w:rsidRPr="00C41B23">
        <w:rPr>
          <w:spacing w:val="-2"/>
          <w:sz w:val="22"/>
          <w:szCs w:val="22"/>
        </w:rPr>
        <w:t xml:space="preserve"> </w:t>
      </w:r>
      <w:r w:rsidRPr="00C41B23">
        <w:rPr>
          <w:sz w:val="22"/>
          <w:szCs w:val="22"/>
        </w:rPr>
        <w:t>на</w:t>
      </w:r>
      <w:r w:rsidRPr="00C41B23">
        <w:rPr>
          <w:spacing w:val="-3"/>
          <w:sz w:val="22"/>
          <w:szCs w:val="22"/>
        </w:rPr>
        <w:t xml:space="preserve"> </w:t>
      </w:r>
      <w:r w:rsidRPr="00C41B23">
        <w:rPr>
          <w:sz w:val="22"/>
          <w:szCs w:val="22"/>
        </w:rPr>
        <w:t>снижение</w:t>
      </w:r>
      <w:r w:rsidRPr="00C41B23">
        <w:rPr>
          <w:spacing w:val="-4"/>
          <w:sz w:val="22"/>
          <w:szCs w:val="22"/>
        </w:rPr>
        <w:t xml:space="preserve"> </w:t>
      </w:r>
      <w:r w:rsidRPr="00C41B23">
        <w:rPr>
          <w:sz w:val="22"/>
          <w:szCs w:val="22"/>
        </w:rPr>
        <w:t>оценки.</w:t>
      </w:r>
    </w:p>
    <w:p w:rsidR="003D6AA4" w:rsidRPr="00C41B23" w:rsidRDefault="003D6AA4" w:rsidP="003D6AA4">
      <w:pPr>
        <w:pStyle w:val="a3"/>
        <w:ind w:right="771"/>
        <w:rPr>
          <w:sz w:val="22"/>
          <w:szCs w:val="22"/>
        </w:rPr>
      </w:pPr>
      <w:r w:rsidRPr="00C41B23">
        <w:rPr>
          <w:b/>
          <w:sz w:val="22"/>
          <w:szCs w:val="22"/>
        </w:rPr>
        <w:t xml:space="preserve">Мелкими ошибками </w:t>
      </w:r>
      <w:r w:rsidRPr="00C41B23">
        <w:rPr>
          <w:sz w:val="22"/>
          <w:szCs w:val="22"/>
        </w:rPr>
        <w:t>считаются такие, которые не влияют на качество и результат</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мелким</w:t>
      </w:r>
      <w:r w:rsidRPr="00C41B23">
        <w:rPr>
          <w:spacing w:val="1"/>
          <w:sz w:val="22"/>
          <w:szCs w:val="22"/>
        </w:rPr>
        <w:t xml:space="preserve"> </w:t>
      </w:r>
      <w:r w:rsidRPr="00C41B23">
        <w:rPr>
          <w:sz w:val="22"/>
          <w:szCs w:val="22"/>
        </w:rPr>
        <w:t>ошибкам</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основном</w:t>
      </w:r>
      <w:r w:rsidRPr="00C41B23">
        <w:rPr>
          <w:spacing w:val="1"/>
          <w:sz w:val="22"/>
          <w:szCs w:val="22"/>
        </w:rPr>
        <w:t xml:space="preserve"> </w:t>
      </w:r>
      <w:r w:rsidRPr="00C41B23">
        <w:rPr>
          <w:sz w:val="22"/>
          <w:szCs w:val="22"/>
        </w:rPr>
        <w:t>относятся</w:t>
      </w:r>
      <w:r w:rsidRPr="00C41B23">
        <w:rPr>
          <w:spacing w:val="1"/>
          <w:sz w:val="22"/>
          <w:szCs w:val="22"/>
        </w:rPr>
        <w:t xml:space="preserve"> </w:t>
      </w:r>
      <w:r w:rsidRPr="00C41B23">
        <w:rPr>
          <w:sz w:val="22"/>
          <w:szCs w:val="22"/>
        </w:rPr>
        <w:t>неточность</w:t>
      </w:r>
      <w:r w:rsidRPr="00C41B23">
        <w:rPr>
          <w:spacing w:val="1"/>
          <w:sz w:val="22"/>
          <w:szCs w:val="22"/>
        </w:rPr>
        <w:t xml:space="preserve"> </w:t>
      </w:r>
      <w:r w:rsidRPr="00C41B23">
        <w:rPr>
          <w:sz w:val="22"/>
          <w:szCs w:val="22"/>
        </w:rPr>
        <w:t>отталкивания,</w:t>
      </w:r>
      <w:r w:rsidRPr="00C41B23">
        <w:rPr>
          <w:spacing w:val="-57"/>
          <w:sz w:val="22"/>
          <w:szCs w:val="22"/>
        </w:rPr>
        <w:t xml:space="preserve"> </w:t>
      </w:r>
      <w:r w:rsidRPr="00C41B23">
        <w:rPr>
          <w:sz w:val="22"/>
          <w:szCs w:val="22"/>
        </w:rPr>
        <w:t>нарушение</w:t>
      </w:r>
      <w:r w:rsidRPr="00C41B23">
        <w:rPr>
          <w:spacing w:val="1"/>
          <w:sz w:val="22"/>
          <w:szCs w:val="22"/>
        </w:rPr>
        <w:t xml:space="preserve"> </w:t>
      </w:r>
      <w:r w:rsidRPr="00C41B23">
        <w:rPr>
          <w:sz w:val="22"/>
          <w:szCs w:val="22"/>
        </w:rPr>
        <w:t>ритма,</w:t>
      </w:r>
      <w:r w:rsidRPr="00C41B23">
        <w:rPr>
          <w:spacing w:val="1"/>
          <w:sz w:val="22"/>
          <w:szCs w:val="22"/>
        </w:rPr>
        <w:t xml:space="preserve"> </w:t>
      </w:r>
      <w:r w:rsidRPr="00C41B23">
        <w:rPr>
          <w:sz w:val="22"/>
          <w:szCs w:val="22"/>
        </w:rPr>
        <w:t>неправильное</w:t>
      </w:r>
      <w:r w:rsidRPr="00C41B23">
        <w:rPr>
          <w:spacing w:val="1"/>
          <w:sz w:val="22"/>
          <w:szCs w:val="22"/>
        </w:rPr>
        <w:t xml:space="preserve"> </w:t>
      </w:r>
      <w:r w:rsidRPr="00C41B23">
        <w:rPr>
          <w:sz w:val="22"/>
          <w:szCs w:val="22"/>
        </w:rPr>
        <w:t>исходное</w:t>
      </w:r>
      <w:r w:rsidRPr="00C41B23">
        <w:rPr>
          <w:spacing w:val="1"/>
          <w:sz w:val="22"/>
          <w:szCs w:val="22"/>
        </w:rPr>
        <w:t xml:space="preserve"> </w:t>
      </w:r>
      <w:r w:rsidRPr="00C41B23">
        <w:rPr>
          <w:sz w:val="22"/>
          <w:szCs w:val="22"/>
        </w:rPr>
        <w:t>положение,</w:t>
      </w:r>
      <w:r w:rsidRPr="00C41B23">
        <w:rPr>
          <w:spacing w:val="1"/>
          <w:sz w:val="22"/>
          <w:szCs w:val="22"/>
        </w:rPr>
        <w:t xml:space="preserve"> </w:t>
      </w:r>
      <w:r w:rsidRPr="00C41B23">
        <w:rPr>
          <w:sz w:val="22"/>
          <w:szCs w:val="22"/>
        </w:rPr>
        <w:t>«заступ»</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приземлении.</w:t>
      </w:r>
      <w:r w:rsidRPr="00C41B23">
        <w:rPr>
          <w:spacing w:val="1"/>
          <w:sz w:val="22"/>
          <w:szCs w:val="22"/>
        </w:rPr>
        <w:t xml:space="preserve"> </w:t>
      </w:r>
      <w:r w:rsidRPr="00C41B23">
        <w:rPr>
          <w:b/>
          <w:sz w:val="22"/>
          <w:szCs w:val="22"/>
        </w:rPr>
        <w:t xml:space="preserve">Значительные ошибки </w:t>
      </w:r>
      <w:r w:rsidRPr="00C41B23">
        <w:rPr>
          <w:sz w:val="22"/>
          <w:szCs w:val="22"/>
        </w:rPr>
        <w:t>– это такие, которые не вызывают особого искажения структуры</w:t>
      </w:r>
      <w:r w:rsidRPr="00C41B23">
        <w:rPr>
          <w:spacing w:val="1"/>
          <w:sz w:val="22"/>
          <w:szCs w:val="22"/>
        </w:rPr>
        <w:t xml:space="preserve"> </w:t>
      </w:r>
      <w:r w:rsidRPr="00C41B23">
        <w:rPr>
          <w:sz w:val="22"/>
          <w:szCs w:val="22"/>
        </w:rPr>
        <w:t>движений, но влияют на качество выполнения, хотя количественный показатель ниже</w:t>
      </w:r>
      <w:r w:rsidRPr="00C41B23">
        <w:rPr>
          <w:spacing w:val="1"/>
          <w:sz w:val="22"/>
          <w:szCs w:val="22"/>
        </w:rPr>
        <w:t xml:space="preserve"> </w:t>
      </w:r>
      <w:r w:rsidRPr="00C41B23">
        <w:rPr>
          <w:sz w:val="22"/>
          <w:szCs w:val="22"/>
        </w:rPr>
        <w:t>предполагаемого.</w:t>
      </w:r>
      <w:r w:rsidRPr="00C41B23">
        <w:rPr>
          <w:spacing w:val="25"/>
          <w:sz w:val="22"/>
          <w:szCs w:val="22"/>
        </w:rPr>
        <w:t xml:space="preserve"> </w:t>
      </w:r>
      <w:r w:rsidRPr="00C41B23">
        <w:rPr>
          <w:sz w:val="22"/>
          <w:szCs w:val="22"/>
        </w:rPr>
        <w:t>К</w:t>
      </w:r>
      <w:r w:rsidRPr="00C41B23">
        <w:rPr>
          <w:spacing w:val="28"/>
          <w:sz w:val="22"/>
          <w:szCs w:val="22"/>
        </w:rPr>
        <w:t xml:space="preserve"> </w:t>
      </w:r>
      <w:r w:rsidRPr="00C41B23">
        <w:rPr>
          <w:sz w:val="22"/>
          <w:szCs w:val="22"/>
        </w:rPr>
        <w:t>значительным</w:t>
      </w:r>
      <w:r w:rsidRPr="00C41B23">
        <w:rPr>
          <w:spacing w:val="24"/>
          <w:sz w:val="22"/>
          <w:szCs w:val="22"/>
        </w:rPr>
        <w:t xml:space="preserve"> </w:t>
      </w:r>
      <w:r w:rsidRPr="00C41B23">
        <w:rPr>
          <w:sz w:val="22"/>
          <w:szCs w:val="22"/>
        </w:rPr>
        <w:t>ошибкам</w:t>
      </w:r>
      <w:r w:rsidRPr="00C41B23">
        <w:rPr>
          <w:spacing w:val="24"/>
          <w:sz w:val="22"/>
          <w:szCs w:val="22"/>
        </w:rPr>
        <w:t xml:space="preserve"> </w:t>
      </w:r>
      <w:r w:rsidRPr="00C41B23">
        <w:rPr>
          <w:sz w:val="22"/>
          <w:szCs w:val="22"/>
        </w:rPr>
        <w:t>относятся:</w:t>
      </w:r>
      <w:r w:rsidRPr="00C41B23">
        <w:rPr>
          <w:spacing w:val="25"/>
          <w:sz w:val="22"/>
          <w:szCs w:val="22"/>
        </w:rPr>
        <w:t xml:space="preserve"> </w:t>
      </w:r>
      <w:r w:rsidRPr="00C41B23">
        <w:rPr>
          <w:sz w:val="22"/>
          <w:szCs w:val="22"/>
        </w:rPr>
        <w:t>(старт</w:t>
      </w:r>
      <w:r w:rsidRPr="00C41B23">
        <w:rPr>
          <w:spacing w:val="28"/>
          <w:sz w:val="22"/>
          <w:szCs w:val="22"/>
        </w:rPr>
        <w:t xml:space="preserve"> </w:t>
      </w:r>
      <w:r w:rsidRPr="00C41B23">
        <w:rPr>
          <w:sz w:val="22"/>
          <w:szCs w:val="22"/>
        </w:rPr>
        <w:t>не</w:t>
      </w:r>
      <w:r w:rsidRPr="00C41B23">
        <w:rPr>
          <w:spacing w:val="24"/>
          <w:sz w:val="22"/>
          <w:szCs w:val="22"/>
        </w:rPr>
        <w:t xml:space="preserve"> </w:t>
      </w:r>
      <w:r w:rsidRPr="00C41B23">
        <w:rPr>
          <w:sz w:val="22"/>
          <w:szCs w:val="22"/>
        </w:rPr>
        <w:t>из</w:t>
      </w:r>
      <w:r w:rsidRPr="00C41B23">
        <w:rPr>
          <w:spacing w:val="26"/>
          <w:sz w:val="22"/>
          <w:szCs w:val="22"/>
        </w:rPr>
        <w:t xml:space="preserve"> </w:t>
      </w:r>
      <w:r w:rsidRPr="00C41B23">
        <w:rPr>
          <w:sz w:val="22"/>
          <w:szCs w:val="22"/>
        </w:rPr>
        <w:t>требуемого</w:t>
      </w:r>
    </w:p>
    <w:p w:rsidR="003D6AA4" w:rsidRPr="00C41B23" w:rsidRDefault="003D6AA4" w:rsidP="003D6AA4">
      <w:pPr>
        <w:jc w:val="both"/>
        <w:sectPr w:rsidR="003D6AA4" w:rsidRPr="00C41B23">
          <w:pgSz w:w="11910" w:h="16840"/>
          <w:pgMar w:top="1040" w:right="80" w:bottom="280" w:left="740" w:header="720" w:footer="720" w:gutter="0"/>
          <w:cols w:space="720"/>
        </w:sectPr>
      </w:pPr>
    </w:p>
    <w:p w:rsidR="003D6AA4" w:rsidRPr="00C41B23" w:rsidRDefault="003D6AA4" w:rsidP="003D6AA4">
      <w:pPr>
        <w:pStyle w:val="a3"/>
        <w:spacing w:before="66"/>
        <w:ind w:right="771"/>
        <w:rPr>
          <w:sz w:val="22"/>
          <w:szCs w:val="22"/>
        </w:rPr>
      </w:pPr>
      <w:r w:rsidRPr="00C41B23">
        <w:rPr>
          <w:sz w:val="22"/>
          <w:szCs w:val="22"/>
        </w:rPr>
        <w:lastRenderedPageBreak/>
        <w:t>положения; отталкивание далеко от планки при выполнении прыжков в длину, высоту;</w:t>
      </w:r>
      <w:r w:rsidRPr="00C41B23">
        <w:rPr>
          <w:spacing w:val="1"/>
          <w:sz w:val="22"/>
          <w:szCs w:val="22"/>
        </w:rPr>
        <w:t xml:space="preserve"> </w:t>
      </w:r>
      <w:r w:rsidRPr="00C41B23">
        <w:rPr>
          <w:sz w:val="22"/>
          <w:szCs w:val="22"/>
        </w:rPr>
        <w:t>бросок</w:t>
      </w:r>
      <w:r w:rsidRPr="00C41B23">
        <w:rPr>
          <w:spacing w:val="1"/>
          <w:sz w:val="22"/>
          <w:szCs w:val="22"/>
        </w:rPr>
        <w:t xml:space="preserve"> </w:t>
      </w:r>
      <w:r w:rsidRPr="00C41B23">
        <w:rPr>
          <w:sz w:val="22"/>
          <w:szCs w:val="22"/>
        </w:rPr>
        <w:t>мяча</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кольцо,</w:t>
      </w:r>
      <w:r w:rsidRPr="00C41B23">
        <w:rPr>
          <w:spacing w:val="1"/>
          <w:sz w:val="22"/>
          <w:szCs w:val="22"/>
        </w:rPr>
        <w:t xml:space="preserve"> </w:t>
      </w:r>
      <w:r w:rsidRPr="00C41B23">
        <w:rPr>
          <w:sz w:val="22"/>
          <w:szCs w:val="22"/>
        </w:rPr>
        <w:t>метание</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цель</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наличием</w:t>
      </w:r>
      <w:r w:rsidRPr="00C41B23">
        <w:rPr>
          <w:spacing w:val="1"/>
          <w:sz w:val="22"/>
          <w:szCs w:val="22"/>
        </w:rPr>
        <w:t xml:space="preserve"> </w:t>
      </w:r>
      <w:r w:rsidRPr="00C41B23">
        <w:rPr>
          <w:sz w:val="22"/>
          <w:szCs w:val="22"/>
        </w:rPr>
        <w:t>дополнительных</w:t>
      </w:r>
      <w:r w:rsidRPr="00C41B23">
        <w:rPr>
          <w:spacing w:val="1"/>
          <w:sz w:val="22"/>
          <w:szCs w:val="22"/>
        </w:rPr>
        <w:t xml:space="preserve"> </w:t>
      </w:r>
      <w:r w:rsidRPr="00C41B23">
        <w:rPr>
          <w:sz w:val="22"/>
          <w:szCs w:val="22"/>
        </w:rPr>
        <w:t>движений;</w:t>
      </w:r>
      <w:r w:rsidRPr="00C41B23">
        <w:rPr>
          <w:spacing w:val="1"/>
          <w:sz w:val="22"/>
          <w:szCs w:val="22"/>
        </w:rPr>
        <w:t xml:space="preserve"> </w:t>
      </w:r>
      <w:r w:rsidRPr="00C41B23">
        <w:rPr>
          <w:sz w:val="22"/>
          <w:szCs w:val="22"/>
        </w:rPr>
        <w:t>несинхронность</w:t>
      </w:r>
      <w:r w:rsidRPr="00C41B23">
        <w:rPr>
          <w:spacing w:val="-1"/>
          <w:sz w:val="22"/>
          <w:szCs w:val="22"/>
        </w:rPr>
        <w:t xml:space="preserve"> </w:t>
      </w:r>
      <w:r w:rsidRPr="00C41B23">
        <w:rPr>
          <w:sz w:val="22"/>
          <w:szCs w:val="22"/>
        </w:rPr>
        <w:t>выполнения</w:t>
      </w:r>
      <w:r w:rsidRPr="00C41B23">
        <w:rPr>
          <w:spacing w:val="2"/>
          <w:sz w:val="22"/>
          <w:szCs w:val="22"/>
        </w:rPr>
        <w:t xml:space="preserve"> </w:t>
      </w:r>
      <w:r w:rsidRPr="00C41B23">
        <w:rPr>
          <w:sz w:val="22"/>
          <w:szCs w:val="22"/>
        </w:rPr>
        <w:t>упражнения.</w:t>
      </w:r>
    </w:p>
    <w:p w:rsidR="003D6AA4" w:rsidRPr="00C41B23" w:rsidRDefault="003D6AA4" w:rsidP="003D6AA4">
      <w:pPr>
        <w:pStyle w:val="a3"/>
        <w:spacing w:before="1"/>
        <w:ind w:right="771"/>
        <w:rPr>
          <w:sz w:val="22"/>
          <w:szCs w:val="22"/>
        </w:rPr>
      </w:pPr>
      <w:r w:rsidRPr="00C41B23">
        <w:rPr>
          <w:b/>
          <w:sz w:val="22"/>
          <w:szCs w:val="22"/>
        </w:rPr>
        <w:t>Грубые ошибки</w:t>
      </w:r>
      <w:r w:rsidRPr="00C41B23">
        <w:rPr>
          <w:b/>
          <w:spacing w:val="1"/>
          <w:sz w:val="22"/>
          <w:szCs w:val="22"/>
        </w:rPr>
        <w:t xml:space="preserve"> </w:t>
      </w:r>
      <w:r w:rsidRPr="00C41B23">
        <w:rPr>
          <w:sz w:val="22"/>
          <w:szCs w:val="22"/>
        </w:rPr>
        <w:t>– это такие, которые искажают технику движения, влияют на</w:t>
      </w:r>
      <w:r w:rsidRPr="00C41B23">
        <w:rPr>
          <w:spacing w:val="1"/>
          <w:sz w:val="22"/>
          <w:szCs w:val="22"/>
        </w:rPr>
        <w:t xml:space="preserve"> </w:t>
      </w:r>
      <w:r w:rsidRPr="00C41B23">
        <w:rPr>
          <w:sz w:val="22"/>
          <w:szCs w:val="22"/>
        </w:rPr>
        <w:t>качество</w:t>
      </w:r>
      <w:r w:rsidRPr="00C41B23">
        <w:rPr>
          <w:spacing w:val="-2"/>
          <w:sz w:val="22"/>
          <w:szCs w:val="22"/>
        </w:rPr>
        <w:t xml:space="preserve"> </w:t>
      </w:r>
      <w:r w:rsidRPr="00C41B23">
        <w:rPr>
          <w:sz w:val="22"/>
          <w:szCs w:val="22"/>
        </w:rPr>
        <w:t>и результат выполнения</w:t>
      </w:r>
      <w:r w:rsidRPr="00C41B23">
        <w:rPr>
          <w:spacing w:val="2"/>
          <w:sz w:val="22"/>
          <w:szCs w:val="22"/>
        </w:rPr>
        <w:t xml:space="preserve"> </w:t>
      </w:r>
      <w:r w:rsidRPr="00C41B23">
        <w:rPr>
          <w:sz w:val="22"/>
          <w:szCs w:val="22"/>
        </w:rPr>
        <w:t>упражнения.</w:t>
      </w:r>
    </w:p>
    <w:p w:rsidR="003D6AA4" w:rsidRPr="00C41B23" w:rsidRDefault="003D6AA4" w:rsidP="003D6AA4">
      <w:pPr>
        <w:pStyle w:val="a3"/>
        <w:ind w:right="773"/>
        <w:rPr>
          <w:sz w:val="22"/>
          <w:szCs w:val="22"/>
        </w:rPr>
      </w:pPr>
      <w:r w:rsidRPr="00C41B23">
        <w:rPr>
          <w:sz w:val="22"/>
          <w:szCs w:val="22"/>
        </w:rPr>
        <w:t>В начале учебного года учитель может, проводит диагностическое тестирование</w:t>
      </w:r>
      <w:r w:rsidRPr="00C41B23">
        <w:rPr>
          <w:spacing w:val="1"/>
          <w:sz w:val="22"/>
          <w:szCs w:val="22"/>
        </w:rPr>
        <w:t xml:space="preserve"> </w:t>
      </w:r>
      <w:r w:rsidRPr="00C41B23">
        <w:rPr>
          <w:sz w:val="22"/>
          <w:szCs w:val="22"/>
        </w:rPr>
        <w:t>уровня физической подготовленности учащегося с фиксированием результатов в рабочем</w:t>
      </w:r>
      <w:r w:rsidRPr="00C41B23">
        <w:rPr>
          <w:spacing w:val="1"/>
          <w:sz w:val="22"/>
          <w:szCs w:val="22"/>
        </w:rPr>
        <w:t xml:space="preserve"> </w:t>
      </w:r>
      <w:r w:rsidRPr="00C41B23">
        <w:rPr>
          <w:sz w:val="22"/>
          <w:szCs w:val="22"/>
        </w:rPr>
        <w:t>журнале (например: нормативная</w:t>
      </w:r>
      <w:r w:rsidRPr="00C41B23">
        <w:rPr>
          <w:spacing w:val="-1"/>
          <w:sz w:val="22"/>
          <w:szCs w:val="22"/>
        </w:rPr>
        <w:t xml:space="preserve"> </w:t>
      </w:r>
      <w:r w:rsidRPr="00C41B23">
        <w:rPr>
          <w:sz w:val="22"/>
          <w:szCs w:val="22"/>
        </w:rPr>
        <w:t>база</w:t>
      </w:r>
      <w:r w:rsidRPr="00C41B23">
        <w:rPr>
          <w:spacing w:val="-1"/>
          <w:sz w:val="22"/>
          <w:szCs w:val="22"/>
        </w:rPr>
        <w:t xml:space="preserve"> </w:t>
      </w:r>
      <w:r w:rsidRPr="00C41B23">
        <w:rPr>
          <w:sz w:val="22"/>
          <w:szCs w:val="22"/>
        </w:rPr>
        <w:t>комплекса</w:t>
      </w:r>
      <w:r w:rsidRPr="00C41B23">
        <w:rPr>
          <w:spacing w:val="3"/>
          <w:sz w:val="22"/>
          <w:szCs w:val="22"/>
        </w:rPr>
        <w:t xml:space="preserve"> </w:t>
      </w:r>
      <w:r w:rsidRPr="00C41B23">
        <w:rPr>
          <w:sz w:val="22"/>
          <w:szCs w:val="22"/>
        </w:rPr>
        <w:t>«ГТО»).</w:t>
      </w:r>
    </w:p>
    <w:p w:rsidR="003D6AA4" w:rsidRPr="00C41B23" w:rsidRDefault="003D6AA4" w:rsidP="003D6AA4">
      <w:pPr>
        <w:pStyle w:val="a3"/>
        <w:ind w:right="764"/>
        <w:rPr>
          <w:sz w:val="22"/>
          <w:szCs w:val="22"/>
        </w:rPr>
      </w:pPr>
      <w:r w:rsidRPr="00C41B23">
        <w:rPr>
          <w:b/>
          <w:sz w:val="22"/>
          <w:szCs w:val="22"/>
        </w:rPr>
        <w:t xml:space="preserve">Итоговая оценка успеваемости </w:t>
      </w:r>
      <w:r w:rsidRPr="00C41B23">
        <w:rPr>
          <w:sz w:val="22"/>
          <w:szCs w:val="22"/>
        </w:rPr>
        <w:t>по физической культуре складывается из суммы</w:t>
      </w:r>
      <w:r w:rsidRPr="00C41B23">
        <w:rPr>
          <w:spacing w:val="1"/>
          <w:sz w:val="22"/>
          <w:szCs w:val="22"/>
        </w:rPr>
        <w:t xml:space="preserve"> </w:t>
      </w:r>
      <w:r w:rsidRPr="00C41B23">
        <w:rPr>
          <w:sz w:val="22"/>
          <w:szCs w:val="22"/>
        </w:rPr>
        <w:t>баллов,</w:t>
      </w:r>
      <w:r w:rsidRPr="00C41B23">
        <w:rPr>
          <w:spacing w:val="1"/>
          <w:sz w:val="22"/>
          <w:szCs w:val="22"/>
        </w:rPr>
        <w:t xml:space="preserve"> </w:t>
      </w:r>
      <w:r w:rsidRPr="00C41B23">
        <w:rPr>
          <w:sz w:val="22"/>
          <w:szCs w:val="22"/>
        </w:rPr>
        <w:t>полученных</w:t>
      </w:r>
      <w:r w:rsidRPr="00C41B23">
        <w:rPr>
          <w:spacing w:val="1"/>
          <w:sz w:val="22"/>
          <w:szCs w:val="22"/>
        </w:rPr>
        <w:t xml:space="preserve"> </w:t>
      </w:r>
      <w:r w:rsidRPr="00C41B23">
        <w:rPr>
          <w:sz w:val="22"/>
          <w:szCs w:val="22"/>
        </w:rPr>
        <w:t>учащимся</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составляющие:</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двигательные</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навыки,</w:t>
      </w:r>
      <w:r w:rsidRPr="00C41B23">
        <w:rPr>
          <w:spacing w:val="1"/>
          <w:sz w:val="22"/>
          <w:szCs w:val="22"/>
        </w:rPr>
        <w:t xml:space="preserve"> </w:t>
      </w:r>
      <w:r w:rsidRPr="00C41B23">
        <w:rPr>
          <w:sz w:val="22"/>
          <w:szCs w:val="22"/>
        </w:rPr>
        <w:t>умения</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физкультурно-оздоровительную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сдвиги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показателях физической подготовленности. При этом преимущественное значение имеют</w:t>
      </w:r>
      <w:r w:rsidRPr="00C41B23">
        <w:rPr>
          <w:spacing w:val="1"/>
          <w:sz w:val="22"/>
          <w:szCs w:val="22"/>
        </w:rPr>
        <w:t xml:space="preserve"> </w:t>
      </w:r>
      <w:r w:rsidRPr="00C41B23">
        <w:rPr>
          <w:sz w:val="22"/>
          <w:szCs w:val="22"/>
        </w:rPr>
        <w:t>оценки</w:t>
      </w:r>
      <w:r w:rsidRPr="00C41B23">
        <w:rPr>
          <w:spacing w:val="1"/>
          <w:sz w:val="22"/>
          <w:szCs w:val="22"/>
        </w:rPr>
        <w:t xml:space="preserve"> </w:t>
      </w:r>
      <w:r w:rsidRPr="00C41B23">
        <w:rPr>
          <w:sz w:val="22"/>
          <w:szCs w:val="22"/>
        </w:rPr>
        <w:t>за</w:t>
      </w:r>
      <w:r w:rsidRPr="00C41B23">
        <w:rPr>
          <w:spacing w:val="1"/>
          <w:sz w:val="22"/>
          <w:szCs w:val="22"/>
        </w:rPr>
        <w:t xml:space="preserve"> </w:t>
      </w:r>
      <w:r w:rsidRPr="00C41B23">
        <w:rPr>
          <w:sz w:val="22"/>
          <w:szCs w:val="22"/>
        </w:rPr>
        <w:t>умение</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собственно</w:t>
      </w:r>
      <w:r w:rsidRPr="00C41B23">
        <w:rPr>
          <w:spacing w:val="1"/>
          <w:sz w:val="22"/>
          <w:szCs w:val="22"/>
        </w:rPr>
        <w:t xml:space="preserve"> </w:t>
      </w:r>
      <w:r w:rsidRPr="00C41B23">
        <w:rPr>
          <w:sz w:val="22"/>
          <w:szCs w:val="22"/>
        </w:rPr>
        <w:t>двигательную,</w:t>
      </w:r>
      <w:r w:rsidRPr="00C41B23">
        <w:rPr>
          <w:spacing w:val="1"/>
          <w:sz w:val="22"/>
          <w:szCs w:val="22"/>
        </w:rPr>
        <w:t xml:space="preserve"> </w:t>
      </w:r>
      <w:r w:rsidRPr="00C41B23">
        <w:rPr>
          <w:sz w:val="22"/>
          <w:szCs w:val="22"/>
        </w:rPr>
        <w:t>физкультурно-</w:t>
      </w:r>
      <w:r w:rsidRPr="00C41B23">
        <w:rPr>
          <w:spacing w:val="1"/>
          <w:sz w:val="22"/>
          <w:szCs w:val="22"/>
        </w:rPr>
        <w:t xml:space="preserve"> </w:t>
      </w:r>
      <w:r w:rsidRPr="00C41B23">
        <w:rPr>
          <w:sz w:val="22"/>
          <w:szCs w:val="22"/>
        </w:rPr>
        <w:t>оздоровительную</w:t>
      </w:r>
      <w:r w:rsidRPr="00C41B23">
        <w:rPr>
          <w:spacing w:val="-1"/>
          <w:sz w:val="22"/>
          <w:szCs w:val="22"/>
        </w:rPr>
        <w:t xml:space="preserve"> </w:t>
      </w:r>
      <w:r w:rsidRPr="00C41B23">
        <w:rPr>
          <w:sz w:val="22"/>
          <w:szCs w:val="22"/>
        </w:rPr>
        <w:t>и спортивную деятельность.</w:t>
      </w:r>
    </w:p>
    <w:p w:rsidR="003D6AA4" w:rsidRPr="00C41B23" w:rsidRDefault="003D6AA4" w:rsidP="003D6AA4">
      <w:pPr>
        <w:ind w:left="962" w:right="770" w:firstLine="707"/>
        <w:jc w:val="both"/>
      </w:pPr>
      <w:r w:rsidRPr="00C41B23">
        <w:t xml:space="preserve">Учащиеся, отнесенные по состоянию здоровья к </w:t>
      </w:r>
      <w:r w:rsidRPr="00C41B23">
        <w:rPr>
          <w:b/>
        </w:rPr>
        <w:t>подготовительной медицинской</w:t>
      </w:r>
      <w:r w:rsidRPr="00C41B23">
        <w:rPr>
          <w:b/>
          <w:spacing w:val="1"/>
        </w:rPr>
        <w:t xml:space="preserve"> </w:t>
      </w:r>
      <w:r w:rsidRPr="00C41B23">
        <w:rPr>
          <w:b/>
        </w:rPr>
        <w:t>группе, оцениваются на общих основаниях</w:t>
      </w:r>
      <w:r w:rsidRPr="00C41B23">
        <w:t>, за исключением тех видов двигательных</w:t>
      </w:r>
      <w:r w:rsidRPr="00C41B23">
        <w:rPr>
          <w:spacing w:val="1"/>
        </w:rPr>
        <w:t xml:space="preserve"> </w:t>
      </w:r>
      <w:r w:rsidRPr="00C41B23">
        <w:t>действий,</w:t>
      </w:r>
      <w:r w:rsidRPr="00C41B23">
        <w:rPr>
          <w:spacing w:val="-1"/>
        </w:rPr>
        <w:t xml:space="preserve"> </w:t>
      </w:r>
      <w:r w:rsidRPr="00C41B23">
        <w:t>которые</w:t>
      </w:r>
      <w:r w:rsidRPr="00C41B23">
        <w:rPr>
          <w:spacing w:val="-2"/>
        </w:rPr>
        <w:t xml:space="preserve"> </w:t>
      </w:r>
      <w:r w:rsidRPr="00C41B23">
        <w:t>им</w:t>
      </w:r>
      <w:r w:rsidRPr="00C41B23">
        <w:rPr>
          <w:spacing w:val="-2"/>
        </w:rPr>
        <w:t xml:space="preserve"> </w:t>
      </w:r>
      <w:r w:rsidRPr="00C41B23">
        <w:t>противопоказаны по состоянию</w:t>
      </w:r>
      <w:r w:rsidRPr="00C41B23">
        <w:rPr>
          <w:spacing w:val="-1"/>
        </w:rPr>
        <w:t xml:space="preserve"> </w:t>
      </w:r>
      <w:r w:rsidRPr="00C41B23">
        <w:t>здоровья.</w:t>
      </w:r>
    </w:p>
    <w:p w:rsidR="003D6AA4" w:rsidRPr="00C41B23" w:rsidRDefault="003D6AA4" w:rsidP="003D6AA4">
      <w:pPr>
        <w:pStyle w:val="a3"/>
        <w:ind w:right="764"/>
        <w:rPr>
          <w:sz w:val="22"/>
          <w:szCs w:val="22"/>
        </w:rPr>
      </w:pPr>
      <w:r w:rsidRPr="00C41B23">
        <w:rPr>
          <w:sz w:val="22"/>
          <w:szCs w:val="22"/>
        </w:rPr>
        <w:t xml:space="preserve">Учащиеся, отнесенные к </w:t>
      </w:r>
      <w:r w:rsidRPr="00C41B23">
        <w:rPr>
          <w:b/>
          <w:sz w:val="22"/>
          <w:szCs w:val="22"/>
        </w:rPr>
        <w:t xml:space="preserve">специальной медицинской группе А, </w:t>
      </w:r>
      <w:r w:rsidRPr="00C41B23">
        <w:rPr>
          <w:sz w:val="22"/>
          <w:szCs w:val="22"/>
        </w:rPr>
        <w:t>оцениваются по</w:t>
      </w:r>
      <w:r w:rsidRPr="00C41B23">
        <w:rPr>
          <w:spacing w:val="1"/>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ими</w:t>
      </w:r>
      <w:r w:rsidRPr="00C41B23">
        <w:rPr>
          <w:spacing w:val="1"/>
          <w:sz w:val="22"/>
          <w:szCs w:val="22"/>
        </w:rPr>
        <w:t xml:space="preserve"> </w:t>
      </w:r>
      <w:r w:rsidRPr="00C41B23">
        <w:rPr>
          <w:sz w:val="22"/>
          <w:szCs w:val="22"/>
        </w:rPr>
        <w:t>разделом</w:t>
      </w:r>
      <w:r w:rsidRPr="00C41B23">
        <w:rPr>
          <w:spacing w:val="1"/>
          <w:sz w:val="22"/>
          <w:szCs w:val="22"/>
        </w:rPr>
        <w:t xml:space="preserve"> </w:t>
      </w:r>
      <w:r w:rsidRPr="00C41B23">
        <w:rPr>
          <w:sz w:val="22"/>
          <w:szCs w:val="22"/>
        </w:rPr>
        <w:t>«Основы</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умениями</w:t>
      </w:r>
      <w:r w:rsidRPr="00C41B23">
        <w:rPr>
          <w:spacing w:val="1"/>
          <w:sz w:val="22"/>
          <w:szCs w:val="22"/>
        </w:rPr>
        <w:t xml:space="preserve"> </w:t>
      </w:r>
      <w:r w:rsidRPr="00C41B23">
        <w:rPr>
          <w:sz w:val="22"/>
          <w:szCs w:val="22"/>
        </w:rPr>
        <w:t>осуществлять</w:t>
      </w:r>
      <w:r w:rsidRPr="00C41B23">
        <w:rPr>
          <w:spacing w:val="1"/>
          <w:sz w:val="22"/>
          <w:szCs w:val="22"/>
        </w:rPr>
        <w:t xml:space="preserve"> </w:t>
      </w:r>
      <w:r w:rsidRPr="00C41B23">
        <w:rPr>
          <w:sz w:val="22"/>
          <w:szCs w:val="22"/>
        </w:rPr>
        <w:t>физкультурно-</w:t>
      </w:r>
      <w:r w:rsidRPr="00C41B23">
        <w:rPr>
          <w:spacing w:val="1"/>
          <w:sz w:val="22"/>
          <w:szCs w:val="22"/>
        </w:rPr>
        <w:t xml:space="preserve"> </w:t>
      </w:r>
      <w:r w:rsidRPr="00C41B23">
        <w:rPr>
          <w:sz w:val="22"/>
          <w:szCs w:val="22"/>
        </w:rPr>
        <w:t>оздоровительную</w:t>
      </w:r>
      <w:r w:rsidRPr="00C41B23">
        <w:rPr>
          <w:spacing w:val="1"/>
          <w:sz w:val="22"/>
          <w:szCs w:val="22"/>
        </w:rPr>
        <w:t xml:space="preserve"> </w:t>
      </w:r>
      <w:r w:rsidRPr="00C41B23">
        <w:rPr>
          <w:sz w:val="22"/>
          <w:szCs w:val="22"/>
        </w:rPr>
        <w:t>деятельность</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доступные</w:t>
      </w:r>
      <w:r w:rsidRPr="00C41B23">
        <w:rPr>
          <w:spacing w:val="1"/>
          <w:sz w:val="22"/>
          <w:szCs w:val="22"/>
        </w:rPr>
        <w:t xml:space="preserve"> </w:t>
      </w:r>
      <w:r w:rsidRPr="00C41B23">
        <w:rPr>
          <w:sz w:val="22"/>
          <w:szCs w:val="22"/>
        </w:rPr>
        <w:t>им</w:t>
      </w:r>
      <w:r w:rsidRPr="00C41B23">
        <w:rPr>
          <w:spacing w:val="1"/>
          <w:sz w:val="22"/>
          <w:szCs w:val="22"/>
        </w:rPr>
        <w:t xml:space="preserve"> </w:t>
      </w:r>
      <w:r w:rsidRPr="00C41B23">
        <w:rPr>
          <w:sz w:val="22"/>
          <w:szCs w:val="22"/>
        </w:rPr>
        <w:t>двигательные</w:t>
      </w:r>
      <w:r w:rsidRPr="00C41B23">
        <w:rPr>
          <w:spacing w:val="1"/>
          <w:sz w:val="22"/>
          <w:szCs w:val="22"/>
        </w:rPr>
        <w:t xml:space="preserve"> </w:t>
      </w:r>
      <w:r w:rsidRPr="00C41B23">
        <w:rPr>
          <w:sz w:val="22"/>
          <w:szCs w:val="22"/>
        </w:rPr>
        <w:t>действия.</w:t>
      </w:r>
      <w:r w:rsidRPr="00C41B23">
        <w:rPr>
          <w:spacing w:val="1"/>
          <w:sz w:val="22"/>
          <w:szCs w:val="22"/>
        </w:rPr>
        <w:t xml:space="preserve"> </w:t>
      </w:r>
      <w:r w:rsidRPr="00C41B23">
        <w:rPr>
          <w:sz w:val="22"/>
          <w:szCs w:val="22"/>
        </w:rPr>
        <w:t>Учащиеся,</w:t>
      </w:r>
      <w:r w:rsidRPr="00C41B23">
        <w:rPr>
          <w:spacing w:val="1"/>
          <w:sz w:val="22"/>
          <w:szCs w:val="22"/>
        </w:rPr>
        <w:t xml:space="preserve"> </w:t>
      </w:r>
      <w:r w:rsidRPr="00C41B23">
        <w:rPr>
          <w:sz w:val="22"/>
          <w:szCs w:val="22"/>
        </w:rPr>
        <w:t>отнесенные</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b/>
          <w:sz w:val="22"/>
          <w:szCs w:val="22"/>
        </w:rPr>
        <w:t>специальной</w:t>
      </w:r>
      <w:r w:rsidRPr="00C41B23">
        <w:rPr>
          <w:b/>
          <w:spacing w:val="1"/>
          <w:sz w:val="22"/>
          <w:szCs w:val="22"/>
        </w:rPr>
        <w:t xml:space="preserve"> </w:t>
      </w:r>
      <w:r w:rsidRPr="00C41B23">
        <w:rPr>
          <w:b/>
          <w:sz w:val="22"/>
          <w:szCs w:val="22"/>
        </w:rPr>
        <w:t>медицинской</w:t>
      </w:r>
      <w:r w:rsidRPr="00C41B23">
        <w:rPr>
          <w:b/>
          <w:spacing w:val="1"/>
          <w:sz w:val="22"/>
          <w:szCs w:val="22"/>
        </w:rPr>
        <w:t xml:space="preserve"> </w:t>
      </w:r>
      <w:r w:rsidRPr="00C41B23">
        <w:rPr>
          <w:b/>
          <w:sz w:val="22"/>
          <w:szCs w:val="22"/>
        </w:rPr>
        <w:t>группе</w:t>
      </w:r>
      <w:r w:rsidRPr="00C41B23">
        <w:rPr>
          <w:b/>
          <w:spacing w:val="1"/>
          <w:sz w:val="22"/>
          <w:szCs w:val="22"/>
        </w:rPr>
        <w:t xml:space="preserve"> </w:t>
      </w:r>
      <w:r w:rsidRPr="00C41B23">
        <w:rPr>
          <w:b/>
          <w:sz w:val="22"/>
          <w:szCs w:val="22"/>
        </w:rPr>
        <w:t>Б,</w:t>
      </w:r>
      <w:r w:rsidRPr="00C41B23">
        <w:rPr>
          <w:b/>
          <w:spacing w:val="1"/>
          <w:sz w:val="22"/>
          <w:szCs w:val="22"/>
        </w:rPr>
        <w:t xml:space="preserve"> </w:t>
      </w:r>
      <w:r w:rsidRPr="00C41B23">
        <w:rPr>
          <w:sz w:val="22"/>
          <w:szCs w:val="22"/>
        </w:rPr>
        <w:t>оцениваются</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овладению</w:t>
      </w:r>
      <w:r w:rsidRPr="00C41B23">
        <w:rPr>
          <w:spacing w:val="1"/>
          <w:sz w:val="22"/>
          <w:szCs w:val="22"/>
        </w:rPr>
        <w:t xml:space="preserve"> </w:t>
      </w:r>
      <w:r w:rsidRPr="00C41B23">
        <w:rPr>
          <w:sz w:val="22"/>
          <w:szCs w:val="22"/>
        </w:rPr>
        <w:t>ими</w:t>
      </w:r>
      <w:r w:rsidRPr="00C41B23">
        <w:rPr>
          <w:spacing w:val="-57"/>
          <w:sz w:val="22"/>
          <w:szCs w:val="22"/>
        </w:rPr>
        <w:t xml:space="preserve"> </w:t>
      </w:r>
      <w:r w:rsidRPr="00C41B23">
        <w:rPr>
          <w:sz w:val="22"/>
          <w:szCs w:val="22"/>
        </w:rPr>
        <w:t>разделом «Основы знаний» (тесты теоретические, доклад, сообщение, опрос по разделам</w:t>
      </w:r>
      <w:r w:rsidRPr="00C41B23">
        <w:rPr>
          <w:spacing w:val="1"/>
          <w:sz w:val="22"/>
          <w:szCs w:val="22"/>
        </w:rPr>
        <w:t xml:space="preserve"> </w:t>
      </w:r>
      <w:r w:rsidRPr="00C41B23">
        <w:rPr>
          <w:sz w:val="22"/>
          <w:szCs w:val="22"/>
        </w:rPr>
        <w:t>учебной</w:t>
      </w:r>
      <w:r w:rsidRPr="00C41B23">
        <w:rPr>
          <w:spacing w:val="-1"/>
          <w:sz w:val="22"/>
          <w:szCs w:val="22"/>
        </w:rPr>
        <w:t xml:space="preserve"> </w:t>
      </w:r>
      <w:r w:rsidRPr="00C41B23">
        <w:rPr>
          <w:sz w:val="22"/>
          <w:szCs w:val="22"/>
        </w:rPr>
        <w:t>программы).</w:t>
      </w:r>
    </w:p>
    <w:p w:rsidR="003D6AA4" w:rsidRPr="00C41B23" w:rsidRDefault="003D6AA4" w:rsidP="003D6AA4">
      <w:pPr>
        <w:pStyle w:val="Heading1"/>
        <w:rPr>
          <w:b/>
          <w:sz w:val="22"/>
          <w:szCs w:val="22"/>
        </w:rPr>
      </w:pPr>
      <w:r w:rsidRPr="00C41B23">
        <w:rPr>
          <w:sz w:val="22"/>
          <w:szCs w:val="22"/>
        </w:rPr>
        <w:t>Основы</w:t>
      </w:r>
      <w:r w:rsidRPr="00C41B23">
        <w:rPr>
          <w:spacing w:val="-5"/>
          <w:sz w:val="22"/>
          <w:szCs w:val="22"/>
        </w:rPr>
        <w:t xml:space="preserve"> </w:t>
      </w:r>
      <w:r w:rsidRPr="00C41B23">
        <w:rPr>
          <w:sz w:val="22"/>
          <w:szCs w:val="22"/>
        </w:rPr>
        <w:t>безопасности</w:t>
      </w:r>
      <w:r w:rsidRPr="00C41B23">
        <w:rPr>
          <w:spacing w:val="-4"/>
          <w:sz w:val="22"/>
          <w:szCs w:val="22"/>
        </w:rPr>
        <w:t xml:space="preserve"> </w:t>
      </w:r>
      <w:r w:rsidRPr="00C41B23">
        <w:rPr>
          <w:sz w:val="22"/>
          <w:szCs w:val="22"/>
        </w:rPr>
        <w:t>жизнедеятельности</w:t>
      </w:r>
    </w:p>
    <w:p w:rsidR="003D6AA4" w:rsidRPr="00C41B23" w:rsidRDefault="003D6AA4" w:rsidP="003D6AA4">
      <w:pPr>
        <w:pStyle w:val="a3"/>
        <w:ind w:left="0"/>
        <w:rPr>
          <w:b/>
          <w:sz w:val="22"/>
          <w:szCs w:val="22"/>
        </w:rPr>
      </w:pPr>
    </w:p>
    <w:p w:rsidR="003D6AA4" w:rsidRPr="00C41B23" w:rsidRDefault="003D6AA4" w:rsidP="003D6AA4">
      <w:pPr>
        <w:pStyle w:val="a3"/>
        <w:spacing w:before="7"/>
        <w:ind w:left="0"/>
        <w:rPr>
          <w:b/>
          <w:sz w:val="22"/>
          <w:szCs w:val="22"/>
        </w:rPr>
      </w:pPr>
    </w:p>
    <w:p w:rsidR="003D6AA4" w:rsidRPr="00C41B23" w:rsidRDefault="003D6AA4" w:rsidP="003D6AA4">
      <w:pPr>
        <w:pStyle w:val="a3"/>
        <w:ind w:right="765"/>
        <w:rPr>
          <w:sz w:val="22"/>
          <w:szCs w:val="22"/>
        </w:rPr>
      </w:pPr>
      <w:r w:rsidRPr="00C41B23">
        <w:rPr>
          <w:sz w:val="22"/>
          <w:szCs w:val="22"/>
        </w:rPr>
        <w:t>При</w:t>
      </w:r>
      <w:r w:rsidRPr="00C41B23">
        <w:rPr>
          <w:spacing w:val="1"/>
          <w:sz w:val="22"/>
          <w:szCs w:val="22"/>
        </w:rPr>
        <w:t xml:space="preserve"> </w:t>
      </w:r>
      <w:r w:rsidRPr="00C41B23">
        <w:rPr>
          <w:sz w:val="22"/>
          <w:szCs w:val="22"/>
        </w:rPr>
        <w:t>определении</w:t>
      </w:r>
      <w:r w:rsidRPr="00C41B23">
        <w:rPr>
          <w:spacing w:val="1"/>
          <w:sz w:val="22"/>
          <w:szCs w:val="22"/>
        </w:rPr>
        <w:t xml:space="preserve"> </w:t>
      </w:r>
      <w:r w:rsidRPr="00C41B23">
        <w:rPr>
          <w:sz w:val="22"/>
          <w:szCs w:val="22"/>
        </w:rPr>
        <w:t>требований</w:t>
      </w:r>
      <w:r w:rsidRPr="00C41B23">
        <w:rPr>
          <w:spacing w:val="1"/>
          <w:sz w:val="22"/>
          <w:szCs w:val="22"/>
        </w:rPr>
        <w:t xml:space="preserve"> </w:t>
      </w:r>
      <w:r w:rsidRPr="00C41B23">
        <w:rPr>
          <w:sz w:val="22"/>
          <w:szCs w:val="22"/>
        </w:rPr>
        <w:t>к</w:t>
      </w:r>
      <w:r w:rsidRPr="00C41B23">
        <w:rPr>
          <w:spacing w:val="1"/>
          <w:sz w:val="22"/>
          <w:szCs w:val="22"/>
        </w:rPr>
        <w:t xml:space="preserve"> </w:t>
      </w:r>
      <w:r w:rsidRPr="00C41B23">
        <w:rPr>
          <w:sz w:val="22"/>
          <w:szCs w:val="22"/>
        </w:rPr>
        <w:t>оценкам</w:t>
      </w:r>
      <w:r w:rsidRPr="00C41B23">
        <w:rPr>
          <w:spacing w:val="1"/>
          <w:sz w:val="22"/>
          <w:szCs w:val="22"/>
        </w:rPr>
        <w:t xml:space="preserve"> </w:t>
      </w:r>
      <w:r w:rsidRPr="00C41B23">
        <w:rPr>
          <w:sz w:val="22"/>
          <w:szCs w:val="22"/>
        </w:rPr>
        <w:t>по</w:t>
      </w:r>
      <w:r w:rsidRPr="00C41B23">
        <w:rPr>
          <w:spacing w:val="1"/>
          <w:sz w:val="22"/>
          <w:szCs w:val="22"/>
        </w:rPr>
        <w:t xml:space="preserve"> </w:t>
      </w:r>
      <w:r w:rsidRPr="00C41B23">
        <w:rPr>
          <w:sz w:val="22"/>
          <w:szCs w:val="22"/>
        </w:rPr>
        <w:t>основам</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жизнедеятельности</w:t>
      </w:r>
      <w:r w:rsidRPr="00C41B23">
        <w:rPr>
          <w:spacing w:val="2"/>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руководствоваться следующим:</w:t>
      </w:r>
    </w:p>
    <w:p w:rsidR="003D6AA4" w:rsidRPr="00C41B23" w:rsidRDefault="003D6AA4" w:rsidP="001F01AD">
      <w:pPr>
        <w:pStyle w:val="a7"/>
        <w:numPr>
          <w:ilvl w:val="0"/>
          <w:numId w:val="178"/>
        </w:numPr>
        <w:tabs>
          <w:tab w:val="left" w:pos="1318"/>
        </w:tabs>
        <w:spacing w:before="2"/>
        <w:ind w:right="763" w:firstLine="60"/>
        <w:contextualSpacing w:val="0"/>
        <w:jc w:val="both"/>
      </w:pPr>
      <w:r w:rsidRPr="00C41B23">
        <w:t>Оценки</w:t>
      </w:r>
      <w:r w:rsidRPr="00C41B23">
        <w:rPr>
          <w:spacing w:val="1"/>
        </w:rPr>
        <w:t xml:space="preserve"> </w:t>
      </w:r>
      <w:r w:rsidRPr="00C41B23">
        <w:t>«5»</w:t>
      </w:r>
      <w:r w:rsidRPr="00C41B23">
        <w:rPr>
          <w:spacing w:val="1"/>
        </w:rPr>
        <w:t xml:space="preserve"> </w:t>
      </w:r>
      <w:r w:rsidRPr="00C41B23">
        <w:t>(отлично)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всестороннее,</w:t>
      </w:r>
      <w:r w:rsidRPr="00C41B23">
        <w:rPr>
          <w:spacing w:val="1"/>
        </w:rPr>
        <w:t xml:space="preserve"> </w:t>
      </w:r>
      <w:r w:rsidRPr="00C41B23">
        <w:t>систематическое и глубокое знание программного материала, умение свободно выполнять</w:t>
      </w:r>
      <w:r w:rsidRPr="00C41B23">
        <w:rPr>
          <w:spacing w:val="-57"/>
        </w:rPr>
        <w:t xml:space="preserve"> </w:t>
      </w:r>
      <w:r w:rsidRPr="00C41B23">
        <w:t>задания,</w:t>
      </w:r>
      <w:r w:rsidRPr="00C41B23">
        <w:rPr>
          <w:spacing w:val="1"/>
        </w:rPr>
        <w:t xml:space="preserve"> </w:t>
      </w:r>
      <w:r w:rsidRPr="00C41B23">
        <w:t>предусмотренные</w:t>
      </w:r>
      <w:r w:rsidRPr="00C41B23">
        <w:rPr>
          <w:spacing w:val="1"/>
        </w:rPr>
        <w:t xml:space="preserve"> </w:t>
      </w:r>
      <w:r w:rsidRPr="00C41B23">
        <w:t>учебной</w:t>
      </w:r>
      <w:r w:rsidRPr="00C41B23">
        <w:rPr>
          <w:spacing w:val="1"/>
        </w:rPr>
        <w:t xml:space="preserve"> </w:t>
      </w:r>
      <w:r w:rsidRPr="00C41B23">
        <w:t>программой,</w:t>
      </w:r>
      <w:r w:rsidRPr="00C41B23">
        <w:rPr>
          <w:spacing w:val="1"/>
        </w:rPr>
        <w:t xml:space="preserve"> </w:t>
      </w:r>
      <w:r w:rsidRPr="00C41B23">
        <w:t>усвоивший</w:t>
      </w:r>
      <w:r w:rsidRPr="00C41B23">
        <w:rPr>
          <w:spacing w:val="1"/>
        </w:rPr>
        <w:t xml:space="preserve"> </w:t>
      </w:r>
      <w:r w:rsidRPr="00C41B23">
        <w:t>основную</w:t>
      </w:r>
      <w:r w:rsidRPr="00C41B23">
        <w:rPr>
          <w:spacing w:val="1"/>
        </w:rPr>
        <w:t xml:space="preserve"> </w:t>
      </w:r>
      <w:r w:rsidRPr="00C41B23">
        <w:t>и</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дополнительной</w:t>
      </w:r>
      <w:r w:rsidRPr="00C41B23">
        <w:rPr>
          <w:spacing w:val="20"/>
        </w:rPr>
        <w:t xml:space="preserve"> </w:t>
      </w:r>
      <w:r w:rsidRPr="00C41B23">
        <w:t>литературой,</w:t>
      </w:r>
      <w:r w:rsidRPr="00C41B23">
        <w:rPr>
          <w:spacing w:val="19"/>
        </w:rPr>
        <w:t xml:space="preserve"> </w:t>
      </w:r>
      <w:r w:rsidRPr="00C41B23">
        <w:t>рекомендованной</w:t>
      </w:r>
      <w:r w:rsidRPr="00C41B23">
        <w:rPr>
          <w:spacing w:val="18"/>
        </w:rPr>
        <w:t xml:space="preserve"> </w:t>
      </w:r>
      <w:r w:rsidRPr="00C41B23">
        <w:t>программой.</w:t>
      </w:r>
      <w:r w:rsidRPr="00C41B23">
        <w:rPr>
          <w:spacing w:val="19"/>
        </w:rPr>
        <w:t xml:space="preserve"> </w:t>
      </w:r>
      <w:r w:rsidRPr="00C41B23">
        <w:t>Как</w:t>
      </w:r>
      <w:r w:rsidRPr="00C41B23">
        <w:rPr>
          <w:spacing w:val="26"/>
        </w:rPr>
        <w:t xml:space="preserve"> </w:t>
      </w:r>
      <w:r w:rsidRPr="00C41B23">
        <w:t>правило,</w:t>
      </w:r>
      <w:r w:rsidRPr="00C41B23">
        <w:rPr>
          <w:spacing w:val="19"/>
        </w:rPr>
        <w:t xml:space="preserve"> </w:t>
      </w:r>
      <w:r w:rsidRPr="00C41B23">
        <w:t>оценка</w:t>
      </w:r>
    </w:p>
    <w:p w:rsidR="003D6AA4" w:rsidRPr="00C41B23" w:rsidRDefault="003D6AA4" w:rsidP="003D6AA4">
      <w:pPr>
        <w:pStyle w:val="a3"/>
        <w:ind w:right="763"/>
        <w:rPr>
          <w:sz w:val="22"/>
          <w:szCs w:val="22"/>
        </w:rPr>
      </w:pPr>
      <w:r w:rsidRPr="00C41B23">
        <w:rPr>
          <w:sz w:val="22"/>
          <w:szCs w:val="22"/>
        </w:rPr>
        <w:t>«отлично»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проявившим</w:t>
      </w:r>
      <w:r w:rsidRPr="00C41B23">
        <w:rPr>
          <w:spacing w:val="1"/>
          <w:sz w:val="22"/>
          <w:szCs w:val="22"/>
        </w:rPr>
        <w:t xml:space="preserve"> </w:t>
      </w:r>
      <w:r w:rsidRPr="00C41B23">
        <w:rPr>
          <w:sz w:val="22"/>
          <w:szCs w:val="22"/>
        </w:rPr>
        <w:t>творческие</w:t>
      </w:r>
      <w:r w:rsidRPr="00C41B23">
        <w:rPr>
          <w:spacing w:val="1"/>
          <w:sz w:val="22"/>
          <w:szCs w:val="22"/>
        </w:rPr>
        <w:t xml:space="preserve"> </w:t>
      </w:r>
      <w:r w:rsidRPr="00C41B23">
        <w:rPr>
          <w:sz w:val="22"/>
          <w:szCs w:val="22"/>
        </w:rPr>
        <w:t>способности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понимании,</w:t>
      </w:r>
      <w:r w:rsidRPr="00C41B23">
        <w:rPr>
          <w:spacing w:val="-4"/>
          <w:sz w:val="22"/>
          <w:szCs w:val="22"/>
        </w:rPr>
        <w:t xml:space="preserve"> </w:t>
      </w:r>
      <w:r w:rsidRPr="00C41B23">
        <w:rPr>
          <w:sz w:val="22"/>
          <w:szCs w:val="22"/>
        </w:rPr>
        <w:t>изложении</w:t>
      </w:r>
      <w:r w:rsidRPr="00C41B23">
        <w:rPr>
          <w:spacing w:val="-2"/>
          <w:sz w:val="22"/>
          <w:szCs w:val="22"/>
        </w:rPr>
        <w:t xml:space="preserve"> </w:t>
      </w:r>
      <w:r w:rsidRPr="00C41B23">
        <w:rPr>
          <w:sz w:val="22"/>
          <w:szCs w:val="22"/>
        </w:rPr>
        <w:t>и</w:t>
      </w:r>
      <w:r w:rsidRPr="00C41B23">
        <w:rPr>
          <w:spacing w:val="-1"/>
          <w:sz w:val="22"/>
          <w:szCs w:val="22"/>
        </w:rPr>
        <w:t xml:space="preserve"> </w:t>
      </w:r>
      <w:r w:rsidRPr="00C41B23">
        <w:rPr>
          <w:sz w:val="22"/>
          <w:szCs w:val="22"/>
        </w:rPr>
        <w:t>использовании</w:t>
      </w:r>
      <w:r w:rsidRPr="00C41B23">
        <w:rPr>
          <w:spacing w:val="3"/>
          <w:sz w:val="22"/>
          <w:szCs w:val="22"/>
        </w:rPr>
        <w:t xml:space="preserve"> </w:t>
      </w:r>
      <w:r w:rsidRPr="00C41B23">
        <w:rPr>
          <w:sz w:val="22"/>
          <w:szCs w:val="22"/>
        </w:rPr>
        <w:t>учебного</w:t>
      </w:r>
      <w:r w:rsidRPr="00C41B23">
        <w:rPr>
          <w:spacing w:val="-1"/>
          <w:sz w:val="22"/>
          <w:szCs w:val="22"/>
        </w:rPr>
        <w:t xml:space="preserve"> </w:t>
      </w:r>
      <w:r w:rsidRPr="00C41B23">
        <w:rPr>
          <w:sz w:val="22"/>
          <w:szCs w:val="22"/>
        </w:rPr>
        <w:t>материала;</w:t>
      </w:r>
    </w:p>
    <w:p w:rsidR="003D6AA4" w:rsidRPr="00C41B23" w:rsidRDefault="003D6AA4" w:rsidP="001F01AD">
      <w:pPr>
        <w:pStyle w:val="a7"/>
        <w:numPr>
          <w:ilvl w:val="0"/>
          <w:numId w:val="178"/>
        </w:numPr>
        <w:tabs>
          <w:tab w:val="left" w:pos="1231"/>
        </w:tabs>
        <w:ind w:right="762" w:firstLine="0"/>
        <w:contextualSpacing w:val="0"/>
        <w:jc w:val="both"/>
      </w:pPr>
      <w:r w:rsidRPr="00C41B23">
        <w:t>Оценки</w:t>
      </w:r>
      <w:r w:rsidRPr="00C41B23">
        <w:rPr>
          <w:spacing w:val="1"/>
        </w:rPr>
        <w:t xml:space="preserve"> </w:t>
      </w:r>
      <w:r w:rsidRPr="00C41B23">
        <w:t>«4»</w:t>
      </w:r>
      <w:r w:rsidRPr="00C41B23">
        <w:rPr>
          <w:spacing w:val="1"/>
        </w:rPr>
        <w:t xml:space="preserve"> </w:t>
      </w:r>
      <w:r w:rsidRPr="00C41B23">
        <w:t>(хорошо)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полное</w:t>
      </w:r>
      <w:r w:rsidRPr="00C41B23">
        <w:rPr>
          <w:spacing w:val="1"/>
        </w:rPr>
        <w:t xml:space="preserve"> </w:t>
      </w:r>
      <w:r w:rsidRPr="00C41B23">
        <w:t>знание</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успешно</w:t>
      </w:r>
      <w:r w:rsidRPr="00C41B23">
        <w:rPr>
          <w:spacing w:val="1"/>
        </w:rPr>
        <w:t xml:space="preserve"> </w:t>
      </w:r>
      <w:r w:rsidRPr="00C41B23">
        <w:t>выполняющий</w:t>
      </w:r>
      <w:r w:rsidRPr="00C41B23">
        <w:rPr>
          <w:spacing w:val="61"/>
        </w:rPr>
        <w:t xml:space="preserve"> </w:t>
      </w:r>
      <w:r w:rsidRPr="00C41B23">
        <w:t>предусмотренные</w:t>
      </w:r>
      <w:r w:rsidRPr="00C41B23">
        <w:rPr>
          <w:spacing w:val="61"/>
        </w:rPr>
        <w:t xml:space="preserve"> </w:t>
      </w:r>
      <w:r w:rsidRPr="00C41B23">
        <w:t>в</w:t>
      </w:r>
      <w:r w:rsidRPr="00C41B23">
        <w:rPr>
          <w:spacing w:val="61"/>
        </w:rPr>
        <w:t xml:space="preserve"> </w:t>
      </w:r>
      <w:r w:rsidRPr="00C41B23">
        <w:t>программе</w:t>
      </w:r>
      <w:r w:rsidRPr="00C41B23">
        <w:rPr>
          <w:spacing w:val="1"/>
        </w:rPr>
        <w:t xml:space="preserve"> </w:t>
      </w:r>
      <w:r w:rsidRPr="00C41B23">
        <w:t>задания, усвоивший основную литературу, рекомендованную в программе. Как правило</w:t>
      </w:r>
      <w:r w:rsidRPr="00C41B23">
        <w:rPr>
          <w:spacing w:val="1"/>
        </w:rPr>
        <w:t xml:space="preserve"> </w:t>
      </w:r>
      <w:r w:rsidRPr="00C41B23">
        <w:t>оценка</w:t>
      </w:r>
      <w:r w:rsidRPr="00C41B23">
        <w:rPr>
          <w:spacing w:val="1"/>
        </w:rPr>
        <w:t xml:space="preserve"> </w:t>
      </w:r>
      <w:r w:rsidRPr="00C41B23">
        <w:t>«хорошо»</w:t>
      </w:r>
      <w:r w:rsidRPr="00C41B23">
        <w:rPr>
          <w:spacing w:val="1"/>
        </w:rPr>
        <w:t xml:space="preserve"> </w:t>
      </w:r>
      <w:r w:rsidRPr="00C41B23">
        <w:t>выставляется</w:t>
      </w:r>
      <w:r w:rsidRPr="00C41B23">
        <w:rPr>
          <w:spacing w:val="1"/>
        </w:rPr>
        <w:t xml:space="preserve"> </w:t>
      </w:r>
      <w:r w:rsidRPr="00C41B23">
        <w:t>обучающимся,</w:t>
      </w:r>
      <w:r w:rsidRPr="00C41B23">
        <w:rPr>
          <w:spacing w:val="1"/>
        </w:rPr>
        <w:t xml:space="preserve"> </w:t>
      </w:r>
      <w:r w:rsidRPr="00C41B23">
        <w:t>показавшим</w:t>
      </w:r>
      <w:r w:rsidRPr="00C41B23">
        <w:rPr>
          <w:spacing w:val="1"/>
        </w:rPr>
        <w:t xml:space="preserve"> </w:t>
      </w:r>
      <w:r w:rsidRPr="00C41B23">
        <w:t>систематический</w:t>
      </w:r>
      <w:r w:rsidRPr="00C41B23">
        <w:rPr>
          <w:spacing w:val="1"/>
        </w:rPr>
        <w:t xml:space="preserve"> </w:t>
      </w:r>
      <w:r w:rsidRPr="00C41B23">
        <w:t>характер</w:t>
      </w:r>
      <w:r w:rsidRPr="00C41B23">
        <w:rPr>
          <w:spacing w:val="1"/>
        </w:rPr>
        <w:t xml:space="preserve"> </w:t>
      </w:r>
      <w:r w:rsidRPr="00C41B23">
        <w:t>знаний по дисциплине и способным к их самостоятельному пополнению и обновлению в</w:t>
      </w:r>
      <w:r w:rsidRPr="00C41B23">
        <w:rPr>
          <w:spacing w:val="1"/>
        </w:rPr>
        <w:t xml:space="preserve"> </w:t>
      </w:r>
      <w:r w:rsidRPr="00C41B23">
        <w:t>ходе</w:t>
      </w:r>
      <w:r w:rsidRPr="00C41B23">
        <w:rPr>
          <w:spacing w:val="-2"/>
        </w:rPr>
        <w:t xml:space="preserve"> </w:t>
      </w:r>
      <w:r w:rsidRPr="00C41B23">
        <w:t>дальнейшей</w:t>
      </w:r>
      <w:r w:rsidRPr="00C41B23">
        <w:rPr>
          <w:spacing w:val="3"/>
        </w:rPr>
        <w:t xml:space="preserve"> </w:t>
      </w:r>
      <w:r w:rsidRPr="00C41B23">
        <w:t>учебной работы;</w:t>
      </w:r>
    </w:p>
    <w:p w:rsidR="003D6AA4" w:rsidRPr="00C41B23" w:rsidRDefault="003D6AA4" w:rsidP="001F01AD">
      <w:pPr>
        <w:pStyle w:val="a7"/>
        <w:numPr>
          <w:ilvl w:val="0"/>
          <w:numId w:val="178"/>
        </w:numPr>
        <w:tabs>
          <w:tab w:val="left" w:pos="1207"/>
        </w:tabs>
        <w:ind w:right="761" w:firstLine="0"/>
        <w:contextualSpacing w:val="0"/>
        <w:jc w:val="both"/>
      </w:pPr>
      <w:r w:rsidRPr="00C41B23">
        <w:t>Оценки</w:t>
      </w:r>
      <w:r w:rsidRPr="00C41B23">
        <w:rPr>
          <w:spacing w:val="1"/>
        </w:rPr>
        <w:t xml:space="preserve"> </w:t>
      </w:r>
      <w:r w:rsidRPr="00C41B23">
        <w:t>«3»</w:t>
      </w:r>
      <w:r w:rsidRPr="00C41B23">
        <w:rPr>
          <w:spacing w:val="1"/>
        </w:rPr>
        <w:t xml:space="preserve"> </w:t>
      </w:r>
      <w:r w:rsidRPr="00C41B23">
        <w:t>(удовлетворительно)</w:t>
      </w:r>
      <w:r w:rsidRPr="00C41B23">
        <w:rPr>
          <w:spacing w:val="1"/>
        </w:rPr>
        <w:t xml:space="preserve"> </w:t>
      </w:r>
      <w:r w:rsidRPr="00C41B23">
        <w:t>заслуживает</w:t>
      </w:r>
      <w:r w:rsidRPr="00C41B23">
        <w:rPr>
          <w:spacing w:val="1"/>
        </w:rPr>
        <w:t xml:space="preserve"> </w:t>
      </w:r>
      <w:r w:rsidRPr="00C41B23">
        <w:t>обучающийся,</w:t>
      </w:r>
      <w:r w:rsidRPr="00C41B23">
        <w:rPr>
          <w:spacing w:val="1"/>
        </w:rPr>
        <w:t xml:space="preserve"> </w:t>
      </w:r>
      <w:r w:rsidRPr="00C41B23">
        <w:t>обнаруживший</w:t>
      </w:r>
      <w:r w:rsidRPr="00C41B23">
        <w:rPr>
          <w:spacing w:val="1"/>
        </w:rPr>
        <w:t xml:space="preserve"> </w:t>
      </w:r>
      <w:r w:rsidRPr="00C41B23">
        <w:t>знание</w:t>
      </w:r>
      <w:r w:rsidRPr="00C41B23">
        <w:rPr>
          <w:spacing w:val="1"/>
        </w:rPr>
        <w:t xml:space="preserve"> </w:t>
      </w:r>
      <w:r w:rsidRPr="00C41B23">
        <w:t>основного</w:t>
      </w:r>
      <w:r w:rsidRPr="00C41B23">
        <w:rPr>
          <w:spacing w:val="1"/>
        </w:rPr>
        <w:t xml:space="preserve"> </w:t>
      </w:r>
      <w:r w:rsidRPr="00C41B23">
        <w:t>программного</w:t>
      </w:r>
      <w:r w:rsidRPr="00C41B23">
        <w:rPr>
          <w:spacing w:val="1"/>
        </w:rPr>
        <w:t xml:space="preserve"> </w:t>
      </w:r>
      <w:r w:rsidRPr="00C41B23">
        <w:t>материала</w:t>
      </w:r>
      <w:r w:rsidRPr="00C41B23">
        <w:rPr>
          <w:spacing w:val="1"/>
        </w:rPr>
        <w:t xml:space="preserve"> </w:t>
      </w:r>
      <w:r w:rsidRPr="00C41B23">
        <w:t>в</w:t>
      </w:r>
      <w:r w:rsidRPr="00C41B23">
        <w:rPr>
          <w:spacing w:val="1"/>
        </w:rPr>
        <w:t xml:space="preserve"> </w:t>
      </w:r>
      <w:r w:rsidRPr="00C41B23">
        <w:t>объёме,</w:t>
      </w:r>
      <w:r w:rsidRPr="00C41B23">
        <w:rPr>
          <w:spacing w:val="1"/>
        </w:rPr>
        <w:t xml:space="preserve"> </w:t>
      </w:r>
      <w:r w:rsidRPr="00C41B23">
        <w:t>необходимом</w:t>
      </w:r>
      <w:r w:rsidRPr="00C41B23">
        <w:rPr>
          <w:spacing w:val="1"/>
        </w:rPr>
        <w:t xml:space="preserve"> </w:t>
      </w:r>
      <w:r w:rsidRPr="00C41B23">
        <w:t>для</w:t>
      </w:r>
      <w:r w:rsidRPr="00C41B23">
        <w:rPr>
          <w:spacing w:val="1"/>
        </w:rPr>
        <w:t xml:space="preserve"> </w:t>
      </w:r>
      <w:r w:rsidRPr="00C41B23">
        <w:t>дальнейшей</w:t>
      </w:r>
      <w:r w:rsidRPr="00C41B23">
        <w:rPr>
          <w:spacing w:val="1"/>
        </w:rPr>
        <w:t xml:space="preserve"> </w:t>
      </w:r>
      <w:r w:rsidRPr="00C41B23">
        <w:t>учёбы,</w:t>
      </w:r>
      <w:r w:rsidRPr="00C41B23">
        <w:rPr>
          <w:spacing w:val="1"/>
        </w:rPr>
        <w:t xml:space="preserve"> </w:t>
      </w:r>
      <w:r w:rsidRPr="00C41B23">
        <w:t>справляющийся</w:t>
      </w:r>
      <w:r w:rsidRPr="00C41B23">
        <w:rPr>
          <w:spacing w:val="1"/>
        </w:rPr>
        <w:t xml:space="preserve"> </w:t>
      </w:r>
      <w:r w:rsidRPr="00C41B23">
        <w:t>с</w:t>
      </w:r>
      <w:r w:rsidRPr="00C41B23">
        <w:rPr>
          <w:spacing w:val="1"/>
        </w:rPr>
        <w:t xml:space="preserve"> </w:t>
      </w:r>
      <w:r w:rsidRPr="00C41B23">
        <w:t>выполнением</w:t>
      </w:r>
      <w:r w:rsidRPr="00C41B23">
        <w:rPr>
          <w:spacing w:val="1"/>
        </w:rPr>
        <w:t xml:space="preserve"> </w:t>
      </w:r>
      <w:r w:rsidRPr="00C41B23">
        <w:t>заданий,</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знакомый</w:t>
      </w:r>
      <w:r w:rsidRPr="00C41B23">
        <w:rPr>
          <w:spacing w:val="1"/>
        </w:rPr>
        <w:t xml:space="preserve"> </w:t>
      </w:r>
      <w:r w:rsidRPr="00C41B23">
        <w:t>с</w:t>
      </w:r>
      <w:r w:rsidRPr="00C41B23">
        <w:rPr>
          <w:spacing w:val="1"/>
        </w:rPr>
        <w:t xml:space="preserve"> </w:t>
      </w:r>
      <w:r w:rsidRPr="00C41B23">
        <w:t>основной</w:t>
      </w:r>
      <w:r w:rsidRPr="00C41B23">
        <w:rPr>
          <w:spacing w:val="21"/>
        </w:rPr>
        <w:t xml:space="preserve"> </w:t>
      </w:r>
      <w:r w:rsidRPr="00C41B23">
        <w:t>литературой,</w:t>
      </w:r>
      <w:r w:rsidRPr="00C41B23">
        <w:rPr>
          <w:spacing w:val="20"/>
        </w:rPr>
        <w:t xml:space="preserve"> </w:t>
      </w:r>
      <w:r w:rsidRPr="00C41B23">
        <w:t>рекомендованной</w:t>
      </w:r>
      <w:r w:rsidRPr="00C41B23">
        <w:rPr>
          <w:spacing w:val="19"/>
        </w:rPr>
        <w:t xml:space="preserve"> </w:t>
      </w:r>
      <w:r w:rsidRPr="00C41B23">
        <w:t>программой.</w:t>
      </w:r>
      <w:r w:rsidRPr="00C41B23">
        <w:rPr>
          <w:spacing w:val="20"/>
        </w:rPr>
        <w:t xml:space="preserve"> </w:t>
      </w:r>
      <w:r w:rsidRPr="00C41B23">
        <w:t>Как</w:t>
      </w:r>
      <w:r w:rsidRPr="00C41B23">
        <w:rPr>
          <w:spacing w:val="19"/>
        </w:rPr>
        <w:t xml:space="preserve"> </w:t>
      </w:r>
      <w:r w:rsidRPr="00C41B23">
        <w:t>правило,</w:t>
      </w:r>
      <w:r w:rsidRPr="00C41B23">
        <w:rPr>
          <w:spacing w:val="20"/>
        </w:rPr>
        <w:t xml:space="preserve"> </w:t>
      </w:r>
      <w:r w:rsidRPr="00C41B23">
        <w:t>оценка</w:t>
      </w:r>
    </w:p>
    <w:p w:rsidR="003D6AA4" w:rsidRPr="00C41B23" w:rsidRDefault="003D6AA4" w:rsidP="003D6AA4">
      <w:pPr>
        <w:pStyle w:val="a3"/>
        <w:ind w:right="771"/>
        <w:rPr>
          <w:sz w:val="22"/>
          <w:szCs w:val="22"/>
        </w:rPr>
      </w:pPr>
      <w:r w:rsidRPr="00C41B23">
        <w:rPr>
          <w:sz w:val="22"/>
          <w:szCs w:val="22"/>
        </w:rPr>
        <w:t>«удовлетворительно»</w:t>
      </w:r>
      <w:r w:rsidRPr="00C41B23">
        <w:rPr>
          <w:spacing w:val="1"/>
          <w:sz w:val="22"/>
          <w:szCs w:val="22"/>
        </w:rPr>
        <w:t xml:space="preserve"> </w:t>
      </w:r>
      <w:r w:rsidRPr="00C41B23">
        <w:rPr>
          <w:sz w:val="22"/>
          <w:szCs w:val="22"/>
        </w:rPr>
        <w:t>выставляется</w:t>
      </w:r>
      <w:r w:rsidRPr="00C41B23">
        <w:rPr>
          <w:spacing w:val="1"/>
          <w:sz w:val="22"/>
          <w:szCs w:val="22"/>
        </w:rPr>
        <w:t xml:space="preserve"> </w:t>
      </w:r>
      <w:r w:rsidRPr="00C41B23">
        <w:rPr>
          <w:sz w:val="22"/>
          <w:szCs w:val="22"/>
        </w:rPr>
        <w:t>обучающимся,</w:t>
      </w:r>
      <w:r w:rsidRPr="00C41B23">
        <w:rPr>
          <w:spacing w:val="1"/>
          <w:sz w:val="22"/>
          <w:szCs w:val="22"/>
        </w:rPr>
        <w:t xml:space="preserve"> </w:t>
      </w:r>
      <w:r w:rsidRPr="00C41B23">
        <w:rPr>
          <w:sz w:val="22"/>
          <w:szCs w:val="22"/>
        </w:rPr>
        <w:t>допустившим</w:t>
      </w:r>
      <w:r w:rsidRPr="00C41B23">
        <w:rPr>
          <w:spacing w:val="1"/>
          <w:sz w:val="22"/>
          <w:szCs w:val="22"/>
        </w:rPr>
        <w:t xml:space="preserve"> </w:t>
      </w:r>
      <w:r w:rsidRPr="00C41B23">
        <w:rPr>
          <w:sz w:val="22"/>
          <w:szCs w:val="22"/>
        </w:rPr>
        <w:t>погрешности</w:t>
      </w:r>
      <w:r w:rsidRPr="00C41B23">
        <w:rPr>
          <w:spacing w:val="1"/>
          <w:sz w:val="22"/>
          <w:szCs w:val="22"/>
        </w:rPr>
        <w:t xml:space="preserve"> </w:t>
      </w:r>
      <w:r w:rsidRPr="00C41B23">
        <w:rPr>
          <w:sz w:val="22"/>
          <w:szCs w:val="22"/>
        </w:rPr>
        <w:t>непринципиального</w:t>
      </w:r>
      <w:r w:rsidRPr="00C41B23">
        <w:rPr>
          <w:spacing w:val="1"/>
          <w:sz w:val="22"/>
          <w:szCs w:val="22"/>
        </w:rPr>
        <w:t xml:space="preserve"> </w:t>
      </w:r>
      <w:r w:rsidRPr="00C41B23">
        <w:rPr>
          <w:sz w:val="22"/>
          <w:szCs w:val="22"/>
        </w:rPr>
        <w:t>характера</w:t>
      </w:r>
      <w:r w:rsidRPr="00C41B23">
        <w:rPr>
          <w:spacing w:val="1"/>
          <w:sz w:val="22"/>
          <w:szCs w:val="22"/>
        </w:rPr>
        <w:t xml:space="preserve"> </w:t>
      </w:r>
      <w:r w:rsidRPr="00C41B23">
        <w:rPr>
          <w:sz w:val="22"/>
          <w:szCs w:val="22"/>
        </w:rPr>
        <w:t>во</w:t>
      </w:r>
      <w:r w:rsidRPr="00C41B23">
        <w:rPr>
          <w:spacing w:val="1"/>
          <w:sz w:val="22"/>
          <w:szCs w:val="22"/>
        </w:rPr>
        <w:t xml:space="preserve"> </w:t>
      </w:r>
      <w:r w:rsidRPr="00C41B23">
        <w:rPr>
          <w:sz w:val="22"/>
          <w:szCs w:val="22"/>
        </w:rPr>
        <w:t>время</w:t>
      </w:r>
      <w:r w:rsidRPr="00C41B23">
        <w:rPr>
          <w:spacing w:val="1"/>
          <w:sz w:val="22"/>
          <w:szCs w:val="22"/>
        </w:rPr>
        <w:t xml:space="preserve"> </w:t>
      </w:r>
      <w:r w:rsidRPr="00C41B23">
        <w:rPr>
          <w:sz w:val="22"/>
          <w:szCs w:val="22"/>
        </w:rPr>
        <w:t>выполнения</w:t>
      </w:r>
      <w:r w:rsidRPr="00C41B23">
        <w:rPr>
          <w:spacing w:val="1"/>
          <w:sz w:val="22"/>
          <w:szCs w:val="22"/>
        </w:rPr>
        <w:t xml:space="preserve"> </w:t>
      </w:r>
      <w:r w:rsidRPr="00C41B23">
        <w:rPr>
          <w:sz w:val="22"/>
          <w:szCs w:val="22"/>
        </w:rPr>
        <w:t>предусмотренных</w:t>
      </w:r>
      <w:r w:rsidRPr="00C41B23">
        <w:rPr>
          <w:spacing w:val="1"/>
          <w:sz w:val="22"/>
          <w:szCs w:val="22"/>
        </w:rPr>
        <w:t xml:space="preserve"> </w:t>
      </w:r>
      <w:r w:rsidRPr="00C41B23">
        <w:rPr>
          <w:sz w:val="22"/>
          <w:szCs w:val="22"/>
        </w:rPr>
        <w:t>программой</w:t>
      </w:r>
      <w:r w:rsidRPr="00C41B23">
        <w:rPr>
          <w:spacing w:val="-57"/>
          <w:sz w:val="22"/>
          <w:szCs w:val="22"/>
        </w:rPr>
        <w:t xml:space="preserve"> </w:t>
      </w:r>
      <w:r w:rsidRPr="00C41B23">
        <w:rPr>
          <w:sz w:val="22"/>
          <w:szCs w:val="22"/>
        </w:rPr>
        <w:t>заданий;</w:t>
      </w:r>
    </w:p>
    <w:p w:rsidR="003D6AA4" w:rsidRPr="00C41B23" w:rsidRDefault="003D6AA4" w:rsidP="001F01AD">
      <w:pPr>
        <w:pStyle w:val="a7"/>
        <w:numPr>
          <w:ilvl w:val="0"/>
          <w:numId w:val="178"/>
        </w:numPr>
        <w:tabs>
          <w:tab w:val="left" w:pos="1255"/>
        </w:tabs>
        <w:ind w:right="763" w:firstLine="0"/>
        <w:contextualSpacing w:val="0"/>
        <w:jc w:val="both"/>
      </w:pPr>
      <w:r w:rsidRPr="00C41B23">
        <w:t>Оценка</w:t>
      </w:r>
      <w:r w:rsidRPr="00C41B23">
        <w:rPr>
          <w:spacing w:val="1"/>
        </w:rPr>
        <w:t xml:space="preserve"> </w:t>
      </w:r>
      <w:r w:rsidRPr="00C41B23">
        <w:t>«2»</w:t>
      </w:r>
      <w:r w:rsidRPr="00C41B23">
        <w:rPr>
          <w:spacing w:val="1"/>
        </w:rPr>
        <w:t xml:space="preserve"> </w:t>
      </w:r>
      <w:r w:rsidRPr="00C41B23">
        <w:t>(неудовлетворительно)</w:t>
      </w:r>
      <w:r w:rsidRPr="00C41B23">
        <w:rPr>
          <w:spacing w:val="1"/>
        </w:rPr>
        <w:t xml:space="preserve"> </w:t>
      </w:r>
      <w:r w:rsidRPr="00C41B23">
        <w:t>выставляется</w:t>
      </w:r>
      <w:r w:rsidRPr="00C41B23">
        <w:rPr>
          <w:spacing w:val="1"/>
        </w:rPr>
        <w:t xml:space="preserve"> </w:t>
      </w:r>
      <w:r w:rsidRPr="00C41B23">
        <w:t>обучающемуся,</w:t>
      </w:r>
      <w:r w:rsidRPr="00C41B23">
        <w:rPr>
          <w:spacing w:val="1"/>
        </w:rPr>
        <w:t xml:space="preserve"> </w:t>
      </w:r>
      <w:r w:rsidRPr="00C41B23">
        <w:t>обнаружившему</w:t>
      </w:r>
      <w:r w:rsidRPr="00C41B23">
        <w:rPr>
          <w:spacing w:val="1"/>
        </w:rPr>
        <w:t xml:space="preserve"> </w:t>
      </w:r>
      <w:r w:rsidRPr="00C41B23">
        <w:t>пробелы в знаниях основного программного материала, допустившему принципиальные</w:t>
      </w:r>
      <w:r w:rsidRPr="00C41B23">
        <w:rPr>
          <w:spacing w:val="1"/>
        </w:rPr>
        <w:t xml:space="preserve"> </w:t>
      </w:r>
      <w:r w:rsidRPr="00C41B23">
        <w:t>ошибки</w:t>
      </w:r>
      <w:r w:rsidRPr="00C41B23">
        <w:rPr>
          <w:spacing w:val="1"/>
        </w:rPr>
        <w:t xml:space="preserve"> </w:t>
      </w:r>
      <w:r w:rsidRPr="00C41B23">
        <w:t>в</w:t>
      </w:r>
      <w:r w:rsidRPr="00C41B23">
        <w:rPr>
          <w:spacing w:val="1"/>
        </w:rPr>
        <w:t xml:space="preserve"> </w:t>
      </w:r>
      <w:r w:rsidRPr="00C41B23">
        <w:t>выполнении</w:t>
      </w:r>
      <w:r w:rsidRPr="00C41B23">
        <w:rPr>
          <w:spacing w:val="1"/>
        </w:rPr>
        <w:t xml:space="preserve"> </w:t>
      </w:r>
      <w:r w:rsidRPr="00C41B23">
        <w:t>предусмотренных</w:t>
      </w:r>
      <w:r w:rsidRPr="00C41B23">
        <w:rPr>
          <w:spacing w:val="1"/>
        </w:rPr>
        <w:t xml:space="preserve"> </w:t>
      </w:r>
      <w:r w:rsidRPr="00C41B23">
        <w:t>программой</w:t>
      </w:r>
      <w:r w:rsidRPr="00C41B23">
        <w:rPr>
          <w:spacing w:val="1"/>
        </w:rPr>
        <w:t xml:space="preserve"> </w:t>
      </w:r>
      <w:r w:rsidRPr="00C41B23">
        <w:t>заданий,</w:t>
      </w:r>
      <w:r w:rsidRPr="00C41B23">
        <w:rPr>
          <w:spacing w:val="1"/>
        </w:rPr>
        <w:t xml:space="preserve"> </w:t>
      </w:r>
      <w:r w:rsidRPr="00C41B23">
        <w:t>а</w:t>
      </w:r>
      <w:r w:rsidRPr="00C41B23">
        <w:rPr>
          <w:spacing w:val="1"/>
        </w:rPr>
        <w:t xml:space="preserve"> </w:t>
      </w:r>
      <w:r w:rsidRPr="00C41B23">
        <w:t>также</w:t>
      </w:r>
      <w:r w:rsidRPr="00C41B23">
        <w:rPr>
          <w:spacing w:val="1"/>
        </w:rPr>
        <w:t xml:space="preserve"> </w:t>
      </w:r>
      <w:r w:rsidRPr="00C41B23">
        <w:t>в</w:t>
      </w:r>
      <w:r w:rsidRPr="00C41B23">
        <w:rPr>
          <w:spacing w:val="1"/>
        </w:rPr>
        <w:t xml:space="preserve"> </w:t>
      </w:r>
      <w:r w:rsidRPr="00C41B23">
        <w:t>случае</w:t>
      </w:r>
      <w:r w:rsidRPr="00C41B23">
        <w:rPr>
          <w:spacing w:val="1"/>
        </w:rPr>
        <w:t xml:space="preserve"> </w:t>
      </w:r>
      <w:r w:rsidRPr="00C41B23">
        <w:t>не</w:t>
      </w:r>
      <w:r w:rsidRPr="00C41B23">
        <w:rPr>
          <w:spacing w:val="1"/>
        </w:rPr>
        <w:t xml:space="preserve"> </w:t>
      </w:r>
      <w:r w:rsidRPr="00C41B23">
        <w:t>усвоения</w:t>
      </w:r>
      <w:r w:rsidRPr="00C41B23">
        <w:rPr>
          <w:spacing w:val="1"/>
        </w:rPr>
        <w:t xml:space="preserve"> </w:t>
      </w:r>
      <w:r w:rsidRPr="00C41B23">
        <w:t>учебной программы.</w:t>
      </w:r>
    </w:p>
    <w:p w:rsidR="003D6AA4" w:rsidRPr="00C41B23" w:rsidRDefault="003D6AA4" w:rsidP="003D6AA4">
      <w:pPr>
        <w:pStyle w:val="a3"/>
        <w:ind w:right="769"/>
        <w:rPr>
          <w:sz w:val="22"/>
          <w:szCs w:val="22"/>
        </w:rPr>
      </w:pPr>
      <w:r w:rsidRPr="00C41B23">
        <w:rPr>
          <w:sz w:val="22"/>
          <w:szCs w:val="22"/>
        </w:rPr>
        <w:t>Текущий</w:t>
      </w:r>
      <w:r w:rsidRPr="00C41B23">
        <w:rPr>
          <w:spacing w:val="1"/>
          <w:sz w:val="22"/>
          <w:szCs w:val="22"/>
        </w:rPr>
        <w:t xml:space="preserve"> </w:t>
      </w:r>
      <w:r w:rsidRPr="00C41B23">
        <w:rPr>
          <w:sz w:val="22"/>
          <w:szCs w:val="22"/>
        </w:rPr>
        <w:t>контроль</w:t>
      </w:r>
      <w:r w:rsidRPr="00C41B23">
        <w:rPr>
          <w:spacing w:val="1"/>
          <w:sz w:val="22"/>
          <w:szCs w:val="22"/>
        </w:rPr>
        <w:t xml:space="preserve"> </w:t>
      </w:r>
      <w:r w:rsidRPr="00C41B23">
        <w:rPr>
          <w:sz w:val="22"/>
          <w:szCs w:val="22"/>
        </w:rPr>
        <w:t>знаний</w:t>
      </w:r>
      <w:r w:rsidRPr="00C41B23">
        <w:rPr>
          <w:b/>
          <w:sz w:val="22"/>
          <w:szCs w:val="22"/>
        </w:rPr>
        <w:t>,</w:t>
      </w:r>
      <w:r w:rsidRPr="00C41B23">
        <w:rPr>
          <w:b/>
          <w:spacing w:val="1"/>
          <w:sz w:val="22"/>
          <w:szCs w:val="22"/>
        </w:rPr>
        <w:t xml:space="preserve"> </w:t>
      </w:r>
      <w:r w:rsidRPr="00C41B23">
        <w:rPr>
          <w:sz w:val="22"/>
          <w:szCs w:val="22"/>
        </w:rPr>
        <w:t>умений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навыков</w:t>
      </w:r>
      <w:r w:rsidRPr="00C41B23">
        <w:rPr>
          <w:spacing w:val="1"/>
          <w:sz w:val="22"/>
          <w:szCs w:val="22"/>
        </w:rPr>
        <w:t xml:space="preserve"> </w:t>
      </w:r>
      <w:r w:rsidRPr="00C41B23">
        <w:rPr>
          <w:sz w:val="22"/>
          <w:szCs w:val="22"/>
        </w:rPr>
        <w:t>на</w:t>
      </w:r>
      <w:r w:rsidRPr="00C41B23">
        <w:rPr>
          <w:spacing w:val="1"/>
          <w:sz w:val="22"/>
          <w:szCs w:val="22"/>
        </w:rPr>
        <w:t xml:space="preserve"> </w:t>
      </w:r>
      <w:r w:rsidRPr="00C41B23">
        <w:rPr>
          <w:sz w:val="22"/>
          <w:szCs w:val="22"/>
        </w:rPr>
        <w:t>уроках</w:t>
      </w:r>
      <w:r w:rsidRPr="00C41B23">
        <w:rPr>
          <w:spacing w:val="1"/>
          <w:sz w:val="22"/>
          <w:szCs w:val="22"/>
        </w:rPr>
        <w:t xml:space="preserve"> </w:t>
      </w:r>
      <w:r w:rsidRPr="00C41B23">
        <w:rPr>
          <w:sz w:val="22"/>
          <w:szCs w:val="22"/>
        </w:rPr>
        <w:t>предметной</w:t>
      </w:r>
      <w:r w:rsidRPr="00C41B23">
        <w:rPr>
          <w:spacing w:val="1"/>
          <w:sz w:val="22"/>
          <w:szCs w:val="22"/>
        </w:rPr>
        <w:t xml:space="preserve"> </w:t>
      </w:r>
      <w:r w:rsidRPr="00C41B23">
        <w:rPr>
          <w:sz w:val="22"/>
          <w:szCs w:val="22"/>
        </w:rPr>
        <w:t>отрасли</w:t>
      </w:r>
      <w:r w:rsidRPr="00C41B23">
        <w:rPr>
          <w:spacing w:val="1"/>
          <w:sz w:val="22"/>
          <w:szCs w:val="22"/>
        </w:rPr>
        <w:t xml:space="preserve"> </w:t>
      </w:r>
      <w:r w:rsidRPr="00C41B23">
        <w:rPr>
          <w:sz w:val="22"/>
          <w:szCs w:val="22"/>
        </w:rPr>
        <w:t>Основы</w:t>
      </w:r>
      <w:r w:rsidRPr="00C41B23">
        <w:rPr>
          <w:spacing w:val="1"/>
          <w:sz w:val="22"/>
          <w:szCs w:val="22"/>
        </w:rPr>
        <w:t xml:space="preserve"> </w:t>
      </w:r>
      <w:r w:rsidRPr="00C41B23">
        <w:rPr>
          <w:sz w:val="22"/>
          <w:szCs w:val="22"/>
        </w:rPr>
        <w:t>безопасности</w:t>
      </w:r>
      <w:r w:rsidRPr="00C41B23">
        <w:rPr>
          <w:spacing w:val="1"/>
          <w:sz w:val="22"/>
          <w:szCs w:val="22"/>
        </w:rPr>
        <w:t xml:space="preserve"> </w:t>
      </w:r>
      <w:r w:rsidRPr="00C41B23">
        <w:rPr>
          <w:sz w:val="22"/>
          <w:szCs w:val="22"/>
        </w:rPr>
        <w:t>жизнедеятельности»</w:t>
      </w:r>
      <w:r w:rsidRPr="00C41B23">
        <w:rPr>
          <w:spacing w:val="1"/>
          <w:sz w:val="22"/>
          <w:szCs w:val="22"/>
        </w:rPr>
        <w:t xml:space="preserve"> </w:t>
      </w:r>
      <w:r w:rsidRPr="00C41B23">
        <w:rPr>
          <w:sz w:val="22"/>
          <w:szCs w:val="22"/>
        </w:rPr>
        <w:t>осуществляется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форме</w:t>
      </w:r>
      <w:r w:rsidRPr="00C41B23">
        <w:rPr>
          <w:spacing w:val="1"/>
          <w:sz w:val="22"/>
          <w:szCs w:val="22"/>
        </w:rPr>
        <w:t xml:space="preserve"> </w:t>
      </w:r>
      <w:r w:rsidRPr="00C41B23">
        <w:rPr>
          <w:sz w:val="22"/>
          <w:szCs w:val="22"/>
        </w:rPr>
        <w:t>устного</w:t>
      </w:r>
      <w:r w:rsidRPr="00C41B23">
        <w:rPr>
          <w:spacing w:val="1"/>
          <w:sz w:val="22"/>
          <w:szCs w:val="22"/>
        </w:rPr>
        <w:t xml:space="preserve"> </w:t>
      </w:r>
      <w:r w:rsidRPr="00C41B23">
        <w:rPr>
          <w:sz w:val="22"/>
          <w:szCs w:val="22"/>
        </w:rPr>
        <w:t>опроса,</w:t>
      </w:r>
      <w:r w:rsidRPr="00C41B23">
        <w:rPr>
          <w:spacing w:val="1"/>
          <w:sz w:val="22"/>
          <w:szCs w:val="22"/>
        </w:rPr>
        <w:t xml:space="preserve"> </w:t>
      </w:r>
      <w:r w:rsidRPr="00C41B23">
        <w:rPr>
          <w:sz w:val="22"/>
          <w:szCs w:val="22"/>
        </w:rPr>
        <w:t>самостоятельной работы, зачета, проверки выполнения домашнего задания, тестирования,</w:t>
      </w:r>
      <w:r w:rsidRPr="00C41B23">
        <w:rPr>
          <w:spacing w:val="1"/>
          <w:sz w:val="22"/>
          <w:szCs w:val="22"/>
        </w:rPr>
        <w:t xml:space="preserve"> </w:t>
      </w:r>
      <w:r w:rsidRPr="00C41B23">
        <w:rPr>
          <w:sz w:val="22"/>
          <w:szCs w:val="22"/>
        </w:rPr>
        <w:t>защиты</w:t>
      </w:r>
      <w:r w:rsidRPr="00C41B23">
        <w:rPr>
          <w:spacing w:val="-1"/>
          <w:sz w:val="22"/>
          <w:szCs w:val="22"/>
        </w:rPr>
        <w:t xml:space="preserve"> </w:t>
      </w:r>
      <w:r w:rsidRPr="00C41B23">
        <w:rPr>
          <w:sz w:val="22"/>
          <w:szCs w:val="22"/>
        </w:rPr>
        <w:t>исследовательского</w:t>
      </w:r>
      <w:r w:rsidRPr="00C41B23">
        <w:rPr>
          <w:spacing w:val="-1"/>
          <w:sz w:val="22"/>
          <w:szCs w:val="22"/>
        </w:rPr>
        <w:t xml:space="preserve"> </w:t>
      </w:r>
      <w:r w:rsidRPr="00C41B23">
        <w:rPr>
          <w:sz w:val="22"/>
          <w:szCs w:val="22"/>
        </w:rPr>
        <w:t>проекта, практические,</w:t>
      </w:r>
      <w:r w:rsidRPr="00C41B23">
        <w:rPr>
          <w:spacing w:val="-1"/>
          <w:sz w:val="22"/>
          <w:szCs w:val="22"/>
        </w:rPr>
        <w:t xml:space="preserve"> </w:t>
      </w:r>
      <w:r w:rsidRPr="00C41B23">
        <w:rPr>
          <w:sz w:val="22"/>
          <w:szCs w:val="22"/>
        </w:rPr>
        <w:t>ситуационные</w:t>
      </w:r>
      <w:r w:rsidRPr="00C41B23">
        <w:rPr>
          <w:spacing w:val="-3"/>
          <w:sz w:val="22"/>
          <w:szCs w:val="22"/>
        </w:rPr>
        <w:t xml:space="preserve"> </w:t>
      </w:r>
      <w:r w:rsidRPr="00C41B23">
        <w:rPr>
          <w:sz w:val="22"/>
          <w:szCs w:val="22"/>
        </w:rPr>
        <w:t>задачи.</w:t>
      </w:r>
    </w:p>
    <w:p w:rsidR="003D6AA4" w:rsidRPr="00C41B23" w:rsidRDefault="003D6AA4" w:rsidP="003D6AA4">
      <w:pPr>
        <w:pStyle w:val="a3"/>
        <w:ind w:right="775"/>
        <w:rPr>
          <w:sz w:val="22"/>
          <w:szCs w:val="22"/>
        </w:rPr>
      </w:pPr>
      <w:r w:rsidRPr="00C41B23">
        <w:rPr>
          <w:sz w:val="22"/>
          <w:szCs w:val="22"/>
        </w:rPr>
        <w:t>Промежуточная аттестация осуществляется по четвертям и за год. Оценка является</w:t>
      </w:r>
      <w:r w:rsidRPr="00C41B23">
        <w:rPr>
          <w:spacing w:val="1"/>
          <w:sz w:val="22"/>
          <w:szCs w:val="22"/>
        </w:rPr>
        <w:t xml:space="preserve"> </w:t>
      </w:r>
      <w:r w:rsidRPr="00C41B23">
        <w:rPr>
          <w:sz w:val="22"/>
          <w:szCs w:val="22"/>
        </w:rPr>
        <w:t>единой</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отражает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обобщенном</w:t>
      </w:r>
      <w:r w:rsidRPr="00C41B23">
        <w:rPr>
          <w:spacing w:val="1"/>
          <w:sz w:val="22"/>
          <w:szCs w:val="22"/>
        </w:rPr>
        <w:t xml:space="preserve"> </w:t>
      </w:r>
      <w:r w:rsidRPr="00C41B23">
        <w:rPr>
          <w:sz w:val="22"/>
          <w:szCs w:val="22"/>
        </w:rPr>
        <w:t>виде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стороны</w:t>
      </w:r>
      <w:r w:rsidRPr="00C41B23">
        <w:rPr>
          <w:spacing w:val="1"/>
          <w:sz w:val="22"/>
          <w:szCs w:val="22"/>
        </w:rPr>
        <w:t xml:space="preserve"> </w:t>
      </w:r>
      <w:r w:rsidRPr="00C41B23">
        <w:rPr>
          <w:sz w:val="22"/>
          <w:szCs w:val="22"/>
        </w:rPr>
        <w:t>подготовки</w:t>
      </w:r>
      <w:r w:rsidRPr="00C41B23">
        <w:rPr>
          <w:spacing w:val="1"/>
          <w:sz w:val="22"/>
          <w:szCs w:val="22"/>
        </w:rPr>
        <w:t xml:space="preserve"> </w:t>
      </w:r>
      <w:r w:rsidRPr="00C41B23">
        <w:rPr>
          <w:sz w:val="22"/>
          <w:szCs w:val="22"/>
        </w:rPr>
        <w:t>обучающегося</w:t>
      </w:r>
      <w:r w:rsidRPr="00C41B23">
        <w:rPr>
          <w:spacing w:val="60"/>
          <w:sz w:val="22"/>
          <w:szCs w:val="22"/>
        </w:rPr>
        <w:t xml:space="preserve"> </w:t>
      </w:r>
      <w:r w:rsidRPr="00C41B23">
        <w:rPr>
          <w:sz w:val="22"/>
          <w:szCs w:val="22"/>
        </w:rPr>
        <w:t>по</w:t>
      </w:r>
      <w:r w:rsidRPr="00C41B23">
        <w:rPr>
          <w:spacing w:val="1"/>
          <w:sz w:val="22"/>
          <w:szCs w:val="22"/>
        </w:rPr>
        <w:t xml:space="preserve"> </w:t>
      </w:r>
      <w:r w:rsidRPr="00C41B23">
        <w:rPr>
          <w:sz w:val="22"/>
          <w:szCs w:val="22"/>
        </w:rPr>
        <w:t>предмету</w:t>
      </w:r>
      <w:r w:rsidRPr="00C41B23">
        <w:rPr>
          <w:spacing w:val="-6"/>
          <w:sz w:val="22"/>
          <w:szCs w:val="22"/>
        </w:rPr>
        <w:t xml:space="preserve"> </w:t>
      </w:r>
      <w:r w:rsidRPr="00C41B23">
        <w:rPr>
          <w:sz w:val="22"/>
          <w:szCs w:val="22"/>
        </w:rPr>
        <w:t>в</w:t>
      </w:r>
      <w:r w:rsidRPr="00C41B23">
        <w:rPr>
          <w:spacing w:val="-1"/>
          <w:sz w:val="22"/>
          <w:szCs w:val="22"/>
        </w:rPr>
        <w:t xml:space="preserve"> </w:t>
      </w:r>
      <w:r w:rsidRPr="00C41B23">
        <w:rPr>
          <w:sz w:val="22"/>
          <w:szCs w:val="22"/>
        </w:rPr>
        <w:t>каждом</w:t>
      </w:r>
      <w:r w:rsidRPr="00C41B23">
        <w:rPr>
          <w:spacing w:val="-1"/>
          <w:sz w:val="22"/>
          <w:szCs w:val="22"/>
        </w:rPr>
        <w:t xml:space="preserve"> </w:t>
      </w:r>
      <w:r w:rsidRPr="00C41B23">
        <w:rPr>
          <w:sz w:val="22"/>
          <w:szCs w:val="22"/>
        </w:rPr>
        <w:t>классе.</w:t>
      </w:r>
    </w:p>
    <w:p w:rsidR="003D6AA4" w:rsidRPr="00C41B23" w:rsidRDefault="003D6AA4" w:rsidP="003D6AA4">
      <w:pPr>
        <w:pStyle w:val="Heading2"/>
        <w:spacing w:before="2" w:line="240" w:lineRule="auto"/>
        <w:ind w:left="1625" w:right="725"/>
        <w:jc w:val="center"/>
        <w:rPr>
          <w:sz w:val="22"/>
          <w:szCs w:val="22"/>
        </w:rPr>
      </w:pPr>
      <w:r w:rsidRPr="00C41B23">
        <w:rPr>
          <w:sz w:val="22"/>
          <w:szCs w:val="22"/>
        </w:rPr>
        <w:t>Критерии</w:t>
      </w:r>
      <w:r w:rsidRPr="00C41B23">
        <w:rPr>
          <w:spacing w:val="-3"/>
          <w:sz w:val="22"/>
          <w:szCs w:val="22"/>
        </w:rPr>
        <w:t xml:space="preserve"> </w:t>
      </w:r>
      <w:r w:rsidRPr="00C41B23">
        <w:rPr>
          <w:sz w:val="22"/>
          <w:szCs w:val="22"/>
        </w:rPr>
        <w:t>оценки</w:t>
      </w:r>
    </w:p>
    <w:p w:rsidR="003D6AA4" w:rsidRPr="00C41B23" w:rsidRDefault="003D6AA4" w:rsidP="003D6AA4">
      <w:pPr>
        <w:spacing w:line="274" w:lineRule="exact"/>
        <w:ind w:left="1625" w:right="728"/>
        <w:jc w:val="center"/>
        <w:rPr>
          <w:b/>
        </w:rPr>
      </w:pPr>
      <w:r w:rsidRPr="00C41B23">
        <w:rPr>
          <w:b/>
        </w:rPr>
        <w:t>Оценка</w:t>
      </w:r>
      <w:r w:rsidRPr="00C41B23">
        <w:rPr>
          <w:b/>
          <w:spacing w:val="-3"/>
        </w:rPr>
        <w:t xml:space="preserve"> </w:t>
      </w:r>
      <w:r w:rsidRPr="00C41B23">
        <w:rPr>
          <w:b/>
        </w:rPr>
        <w:t>устных</w:t>
      </w:r>
      <w:r w:rsidRPr="00C41B23">
        <w:rPr>
          <w:b/>
          <w:spacing w:val="-3"/>
        </w:rPr>
        <w:t xml:space="preserve"> </w:t>
      </w:r>
      <w:r w:rsidRPr="00C41B23">
        <w:rPr>
          <w:b/>
        </w:rPr>
        <w:t>ответов</w:t>
      </w:r>
      <w:r w:rsidRPr="00C41B23">
        <w:rPr>
          <w:b/>
          <w:spacing w:val="-1"/>
        </w:rPr>
        <w:t xml:space="preserve"> </w:t>
      </w:r>
      <w:r w:rsidRPr="00C41B23">
        <w:rPr>
          <w:b/>
        </w:rPr>
        <w:t>учащихся.</w:t>
      </w:r>
    </w:p>
    <w:p w:rsidR="003D6AA4" w:rsidRPr="00C41B23" w:rsidRDefault="003D6AA4" w:rsidP="003D6AA4">
      <w:pPr>
        <w:pStyle w:val="a3"/>
        <w:ind w:right="772"/>
        <w:rPr>
          <w:sz w:val="22"/>
          <w:szCs w:val="22"/>
        </w:rPr>
      </w:pPr>
      <w:r w:rsidRPr="00C41B23">
        <w:rPr>
          <w:sz w:val="22"/>
          <w:szCs w:val="22"/>
        </w:rPr>
        <w:t>Оценка «5» ставится в том случае, если учащийся показывает верное понимание</w:t>
      </w:r>
      <w:r w:rsidRPr="00C41B23">
        <w:rPr>
          <w:spacing w:val="1"/>
          <w:sz w:val="22"/>
          <w:szCs w:val="22"/>
        </w:rPr>
        <w:t xml:space="preserve"> </w:t>
      </w:r>
      <w:r w:rsidRPr="00C41B23">
        <w:rPr>
          <w:sz w:val="22"/>
          <w:szCs w:val="22"/>
        </w:rPr>
        <w:lastRenderedPageBreak/>
        <w:t>рассматриваемых</w:t>
      </w:r>
      <w:r w:rsidRPr="00C41B23">
        <w:rPr>
          <w:spacing w:val="1"/>
          <w:sz w:val="22"/>
          <w:szCs w:val="22"/>
        </w:rPr>
        <w:t xml:space="preserve"> </w:t>
      </w:r>
      <w:r w:rsidRPr="00C41B23">
        <w:rPr>
          <w:sz w:val="22"/>
          <w:szCs w:val="22"/>
        </w:rPr>
        <w:t>вопросов,</w:t>
      </w:r>
      <w:r w:rsidRPr="00C41B23">
        <w:rPr>
          <w:spacing w:val="1"/>
          <w:sz w:val="22"/>
          <w:szCs w:val="22"/>
        </w:rPr>
        <w:t xml:space="preserve"> </w:t>
      </w:r>
      <w:r w:rsidRPr="00C41B23">
        <w:rPr>
          <w:sz w:val="22"/>
          <w:szCs w:val="22"/>
        </w:rPr>
        <w:t>дает</w:t>
      </w:r>
      <w:r w:rsidRPr="00C41B23">
        <w:rPr>
          <w:spacing w:val="1"/>
          <w:sz w:val="22"/>
          <w:szCs w:val="22"/>
        </w:rPr>
        <w:t xml:space="preserve"> </w:t>
      </w:r>
      <w:r w:rsidRPr="00C41B23">
        <w:rPr>
          <w:sz w:val="22"/>
          <w:szCs w:val="22"/>
        </w:rPr>
        <w:t>точные</w:t>
      </w:r>
      <w:r w:rsidRPr="00C41B23">
        <w:rPr>
          <w:spacing w:val="1"/>
          <w:sz w:val="22"/>
          <w:szCs w:val="22"/>
        </w:rPr>
        <w:t xml:space="preserve"> </w:t>
      </w:r>
      <w:r w:rsidRPr="00C41B23">
        <w:rPr>
          <w:sz w:val="22"/>
          <w:szCs w:val="22"/>
        </w:rPr>
        <w:t>формулировки</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истолкование</w:t>
      </w:r>
      <w:r w:rsidRPr="00C41B23">
        <w:rPr>
          <w:spacing w:val="1"/>
          <w:sz w:val="22"/>
          <w:szCs w:val="22"/>
        </w:rPr>
        <w:t xml:space="preserve"> </w:t>
      </w:r>
      <w:r w:rsidRPr="00C41B23">
        <w:rPr>
          <w:sz w:val="22"/>
          <w:szCs w:val="22"/>
        </w:rPr>
        <w:t>основных</w:t>
      </w:r>
      <w:r w:rsidRPr="00C41B23">
        <w:rPr>
          <w:spacing w:val="1"/>
          <w:sz w:val="22"/>
          <w:szCs w:val="22"/>
        </w:rPr>
        <w:t xml:space="preserve"> </w:t>
      </w:r>
      <w:r w:rsidRPr="00C41B23">
        <w:rPr>
          <w:sz w:val="22"/>
          <w:szCs w:val="22"/>
        </w:rPr>
        <w:t>понятий, строит ответ по собственному плану, сопровождает рассказ примерами, умеет</w:t>
      </w:r>
      <w:r w:rsidRPr="00C41B23">
        <w:rPr>
          <w:spacing w:val="1"/>
          <w:sz w:val="22"/>
          <w:szCs w:val="22"/>
        </w:rPr>
        <w:t xml:space="preserve"> </w:t>
      </w:r>
      <w:r w:rsidRPr="00C41B23">
        <w:rPr>
          <w:sz w:val="22"/>
          <w:szCs w:val="22"/>
        </w:rPr>
        <w:t>применить</w:t>
      </w:r>
      <w:r w:rsidRPr="00C41B23">
        <w:rPr>
          <w:spacing w:val="1"/>
          <w:sz w:val="22"/>
          <w:szCs w:val="22"/>
        </w:rPr>
        <w:t xml:space="preserve"> </w:t>
      </w:r>
      <w:r w:rsidRPr="00C41B23">
        <w:rPr>
          <w:sz w:val="22"/>
          <w:szCs w:val="22"/>
        </w:rPr>
        <w:t>знания</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выполнении</w:t>
      </w:r>
      <w:r w:rsidRPr="00C41B23">
        <w:rPr>
          <w:spacing w:val="1"/>
          <w:sz w:val="22"/>
          <w:szCs w:val="22"/>
        </w:rPr>
        <w:t xml:space="preserve"> </w:t>
      </w:r>
      <w:r w:rsidRPr="00C41B23">
        <w:rPr>
          <w:sz w:val="22"/>
          <w:szCs w:val="22"/>
        </w:rPr>
        <w:t>практических</w:t>
      </w:r>
      <w:r w:rsidRPr="00C41B23">
        <w:rPr>
          <w:spacing w:val="1"/>
          <w:sz w:val="22"/>
          <w:szCs w:val="22"/>
        </w:rPr>
        <w:t xml:space="preserve"> </w:t>
      </w:r>
      <w:r w:rsidRPr="00C41B23">
        <w:rPr>
          <w:sz w:val="22"/>
          <w:szCs w:val="22"/>
        </w:rPr>
        <w:t>заданий;</w:t>
      </w:r>
      <w:r w:rsidRPr="00C41B23">
        <w:rPr>
          <w:spacing w:val="1"/>
          <w:sz w:val="22"/>
          <w:szCs w:val="22"/>
        </w:rPr>
        <w:t xml:space="preserve"> </w:t>
      </w:r>
      <w:r w:rsidRPr="00C41B23">
        <w:rPr>
          <w:sz w:val="22"/>
          <w:szCs w:val="22"/>
        </w:rPr>
        <w:t>может</w:t>
      </w:r>
      <w:r w:rsidRPr="00C41B23">
        <w:rPr>
          <w:spacing w:val="1"/>
          <w:sz w:val="22"/>
          <w:szCs w:val="22"/>
        </w:rPr>
        <w:t xml:space="preserve"> </w:t>
      </w:r>
      <w:r w:rsidRPr="00C41B23">
        <w:rPr>
          <w:sz w:val="22"/>
          <w:szCs w:val="22"/>
        </w:rPr>
        <w:t>установить</w:t>
      </w:r>
      <w:r w:rsidRPr="00C41B23">
        <w:rPr>
          <w:spacing w:val="1"/>
          <w:sz w:val="22"/>
          <w:szCs w:val="22"/>
        </w:rPr>
        <w:t xml:space="preserve"> </w:t>
      </w:r>
      <w:r w:rsidRPr="00C41B23">
        <w:rPr>
          <w:sz w:val="22"/>
          <w:szCs w:val="22"/>
        </w:rPr>
        <w:t>связь</w:t>
      </w:r>
      <w:r w:rsidRPr="00C41B23">
        <w:rPr>
          <w:spacing w:val="1"/>
          <w:sz w:val="22"/>
          <w:szCs w:val="22"/>
        </w:rPr>
        <w:t xml:space="preserve"> </w:t>
      </w:r>
      <w:r w:rsidRPr="00C41B23">
        <w:rPr>
          <w:sz w:val="22"/>
          <w:szCs w:val="22"/>
        </w:rPr>
        <w:t>между изучаемым и</w:t>
      </w:r>
      <w:r w:rsidRPr="00C41B23">
        <w:rPr>
          <w:spacing w:val="1"/>
          <w:sz w:val="22"/>
          <w:szCs w:val="22"/>
        </w:rPr>
        <w:t xml:space="preserve"> </w:t>
      </w:r>
      <w:r w:rsidRPr="00C41B23">
        <w:rPr>
          <w:sz w:val="22"/>
          <w:szCs w:val="22"/>
        </w:rPr>
        <w:t>ранее</w:t>
      </w:r>
      <w:r w:rsidRPr="00C41B23">
        <w:rPr>
          <w:spacing w:val="60"/>
          <w:sz w:val="22"/>
          <w:szCs w:val="22"/>
        </w:rPr>
        <w:t xml:space="preserve"> </w:t>
      </w:r>
      <w:r w:rsidRPr="00C41B23">
        <w:rPr>
          <w:sz w:val="22"/>
          <w:szCs w:val="22"/>
        </w:rPr>
        <w:t>изученным материалом по курсу ОБЖ, а</w:t>
      </w:r>
      <w:r w:rsidRPr="00C41B23">
        <w:rPr>
          <w:spacing w:val="1"/>
          <w:sz w:val="22"/>
          <w:szCs w:val="22"/>
        </w:rPr>
        <w:t xml:space="preserve"> </w:t>
      </w:r>
      <w:r w:rsidRPr="00C41B23">
        <w:rPr>
          <w:sz w:val="22"/>
          <w:szCs w:val="22"/>
        </w:rPr>
        <w:t>также</w:t>
      </w:r>
      <w:r w:rsidRPr="00C41B23">
        <w:rPr>
          <w:spacing w:val="-3"/>
          <w:sz w:val="22"/>
          <w:szCs w:val="22"/>
        </w:rPr>
        <w:t xml:space="preserve"> </w:t>
      </w:r>
      <w:r w:rsidRPr="00C41B23">
        <w:rPr>
          <w:sz w:val="22"/>
          <w:szCs w:val="22"/>
        </w:rPr>
        <w:t>с</w:t>
      </w:r>
      <w:r w:rsidRPr="00C41B23">
        <w:rPr>
          <w:spacing w:val="-2"/>
          <w:sz w:val="22"/>
          <w:szCs w:val="22"/>
        </w:rPr>
        <w:t xml:space="preserve"> </w:t>
      </w:r>
      <w:r w:rsidRPr="00C41B23">
        <w:rPr>
          <w:sz w:val="22"/>
          <w:szCs w:val="22"/>
        </w:rPr>
        <w:t>материалом,</w:t>
      </w:r>
      <w:r w:rsidRPr="00C41B23">
        <w:rPr>
          <w:spacing w:val="4"/>
          <w:sz w:val="22"/>
          <w:szCs w:val="22"/>
        </w:rPr>
        <w:t xml:space="preserve"> </w:t>
      </w:r>
      <w:r w:rsidRPr="00C41B23">
        <w:rPr>
          <w:sz w:val="22"/>
          <w:szCs w:val="22"/>
        </w:rPr>
        <w:t>усвоенным</w:t>
      </w:r>
      <w:r w:rsidRPr="00C41B23">
        <w:rPr>
          <w:spacing w:val="-3"/>
          <w:sz w:val="22"/>
          <w:szCs w:val="22"/>
        </w:rPr>
        <w:t xml:space="preserve"> </w:t>
      </w:r>
      <w:r w:rsidRPr="00C41B23">
        <w:rPr>
          <w:sz w:val="22"/>
          <w:szCs w:val="22"/>
        </w:rPr>
        <w:t>при изучении</w:t>
      </w:r>
      <w:r w:rsidRPr="00C41B23">
        <w:rPr>
          <w:spacing w:val="-3"/>
          <w:sz w:val="22"/>
          <w:szCs w:val="22"/>
        </w:rPr>
        <w:t xml:space="preserve"> </w:t>
      </w:r>
      <w:r w:rsidRPr="00C41B23">
        <w:rPr>
          <w:sz w:val="22"/>
          <w:szCs w:val="22"/>
        </w:rPr>
        <w:t>других</w:t>
      </w:r>
      <w:r w:rsidRPr="00C41B23">
        <w:rPr>
          <w:spacing w:val="2"/>
          <w:sz w:val="22"/>
          <w:szCs w:val="22"/>
        </w:rPr>
        <w:t xml:space="preserve"> </w:t>
      </w:r>
      <w:r w:rsidRPr="00C41B23">
        <w:rPr>
          <w:sz w:val="22"/>
          <w:szCs w:val="22"/>
        </w:rPr>
        <w:t>предметов.</w:t>
      </w:r>
    </w:p>
    <w:p w:rsidR="003D6AA4" w:rsidRPr="00C41B23" w:rsidRDefault="003D6AA4" w:rsidP="003D6AA4">
      <w:pPr>
        <w:pStyle w:val="a3"/>
        <w:ind w:right="766"/>
        <w:rPr>
          <w:sz w:val="22"/>
          <w:szCs w:val="22"/>
        </w:rPr>
      </w:pPr>
      <w:r w:rsidRPr="00C41B23">
        <w:rPr>
          <w:sz w:val="22"/>
          <w:szCs w:val="22"/>
        </w:rPr>
        <w:t>Оценка «4» ставится, если ответ ученика удовлетворяет основным требованиям к</w:t>
      </w:r>
      <w:r w:rsidRPr="00C41B23">
        <w:rPr>
          <w:spacing w:val="1"/>
          <w:sz w:val="22"/>
          <w:szCs w:val="22"/>
        </w:rPr>
        <w:t xml:space="preserve"> </w:t>
      </w:r>
      <w:r w:rsidRPr="00C41B23">
        <w:rPr>
          <w:sz w:val="22"/>
          <w:szCs w:val="22"/>
        </w:rPr>
        <w:t>ответу на оценку «5», но дан без использования собственного плана, новых примеров, без</w:t>
      </w:r>
      <w:r w:rsidRPr="00C41B23">
        <w:rPr>
          <w:spacing w:val="1"/>
          <w:sz w:val="22"/>
          <w:szCs w:val="22"/>
        </w:rPr>
        <w:t xml:space="preserve"> </w:t>
      </w:r>
      <w:r w:rsidRPr="00C41B23">
        <w:rPr>
          <w:sz w:val="22"/>
          <w:szCs w:val="22"/>
        </w:rPr>
        <w:t>применения</w:t>
      </w:r>
      <w:r w:rsidRPr="00C41B23">
        <w:rPr>
          <w:spacing w:val="1"/>
          <w:sz w:val="22"/>
          <w:szCs w:val="22"/>
        </w:rPr>
        <w:t xml:space="preserve"> </w:t>
      </w:r>
      <w:r w:rsidRPr="00C41B23">
        <w:rPr>
          <w:sz w:val="22"/>
          <w:szCs w:val="22"/>
        </w:rPr>
        <w:t>знаний</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новой</w:t>
      </w:r>
      <w:r w:rsidRPr="00C41B23">
        <w:rPr>
          <w:spacing w:val="1"/>
          <w:sz w:val="22"/>
          <w:szCs w:val="22"/>
        </w:rPr>
        <w:t xml:space="preserve"> </w:t>
      </w:r>
      <w:r w:rsidRPr="00C41B23">
        <w:rPr>
          <w:sz w:val="22"/>
          <w:szCs w:val="22"/>
        </w:rPr>
        <w:t>ситуации,</w:t>
      </w:r>
      <w:r w:rsidRPr="00C41B23">
        <w:rPr>
          <w:spacing w:val="1"/>
          <w:sz w:val="22"/>
          <w:szCs w:val="22"/>
        </w:rPr>
        <w:t xml:space="preserve"> </w:t>
      </w:r>
      <w:r w:rsidRPr="00C41B23">
        <w:rPr>
          <w:sz w:val="22"/>
          <w:szCs w:val="22"/>
        </w:rPr>
        <w:t>без</w:t>
      </w:r>
      <w:r w:rsidRPr="00C41B23">
        <w:rPr>
          <w:spacing w:val="1"/>
          <w:sz w:val="22"/>
          <w:szCs w:val="22"/>
        </w:rPr>
        <w:t xml:space="preserve"> </w:t>
      </w:r>
      <w:r w:rsidRPr="00C41B23">
        <w:rPr>
          <w:sz w:val="22"/>
          <w:szCs w:val="22"/>
        </w:rPr>
        <w:t>использования</w:t>
      </w:r>
      <w:r w:rsidRPr="00C41B23">
        <w:rPr>
          <w:spacing w:val="1"/>
          <w:sz w:val="22"/>
          <w:szCs w:val="22"/>
        </w:rPr>
        <w:t xml:space="preserve"> </w:t>
      </w:r>
      <w:r w:rsidRPr="00C41B23">
        <w:rPr>
          <w:sz w:val="22"/>
          <w:szCs w:val="22"/>
        </w:rPr>
        <w:t>связей</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ранее</w:t>
      </w:r>
      <w:r w:rsidRPr="00C41B23">
        <w:rPr>
          <w:spacing w:val="1"/>
          <w:sz w:val="22"/>
          <w:szCs w:val="22"/>
        </w:rPr>
        <w:t xml:space="preserve"> </w:t>
      </w:r>
      <w:r w:rsidRPr="00C41B23">
        <w:rPr>
          <w:sz w:val="22"/>
          <w:szCs w:val="22"/>
        </w:rPr>
        <w:t>изученным</w:t>
      </w:r>
      <w:r w:rsidRPr="00C41B23">
        <w:rPr>
          <w:spacing w:val="1"/>
          <w:sz w:val="22"/>
          <w:szCs w:val="22"/>
        </w:rPr>
        <w:t xml:space="preserve"> </w:t>
      </w:r>
      <w:r w:rsidRPr="00C41B23">
        <w:rPr>
          <w:sz w:val="22"/>
          <w:szCs w:val="22"/>
        </w:rPr>
        <w:t>материалом</w:t>
      </w:r>
      <w:r w:rsidRPr="00C41B23">
        <w:rPr>
          <w:spacing w:val="39"/>
          <w:sz w:val="22"/>
          <w:szCs w:val="22"/>
        </w:rPr>
        <w:t xml:space="preserve"> </w:t>
      </w:r>
      <w:r w:rsidRPr="00C41B23">
        <w:rPr>
          <w:sz w:val="22"/>
          <w:szCs w:val="22"/>
        </w:rPr>
        <w:t>и</w:t>
      </w:r>
      <w:r w:rsidRPr="00C41B23">
        <w:rPr>
          <w:spacing w:val="42"/>
          <w:sz w:val="22"/>
          <w:szCs w:val="22"/>
        </w:rPr>
        <w:t xml:space="preserve"> </w:t>
      </w:r>
      <w:r w:rsidRPr="00C41B23">
        <w:rPr>
          <w:sz w:val="22"/>
          <w:szCs w:val="22"/>
        </w:rPr>
        <w:t>материалом,</w:t>
      </w:r>
      <w:r w:rsidRPr="00C41B23">
        <w:rPr>
          <w:spacing w:val="42"/>
          <w:sz w:val="22"/>
          <w:szCs w:val="22"/>
        </w:rPr>
        <w:t xml:space="preserve"> </w:t>
      </w:r>
      <w:r w:rsidRPr="00C41B23">
        <w:rPr>
          <w:sz w:val="22"/>
          <w:szCs w:val="22"/>
        </w:rPr>
        <w:t>усвоенным</w:t>
      </w:r>
      <w:r w:rsidRPr="00C41B23">
        <w:rPr>
          <w:spacing w:val="40"/>
          <w:sz w:val="22"/>
          <w:szCs w:val="22"/>
        </w:rPr>
        <w:t xml:space="preserve"> </w:t>
      </w:r>
      <w:r w:rsidRPr="00C41B23">
        <w:rPr>
          <w:sz w:val="22"/>
          <w:szCs w:val="22"/>
        </w:rPr>
        <w:t>при</w:t>
      </w:r>
      <w:r w:rsidRPr="00C41B23">
        <w:rPr>
          <w:spacing w:val="41"/>
          <w:sz w:val="22"/>
          <w:szCs w:val="22"/>
        </w:rPr>
        <w:t xml:space="preserve"> </w:t>
      </w:r>
      <w:r w:rsidRPr="00C41B23">
        <w:rPr>
          <w:sz w:val="22"/>
          <w:szCs w:val="22"/>
        </w:rPr>
        <w:t>изучении</w:t>
      </w:r>
      <w:r w:rsidRPr="00C41B23">
        <w:rPr>
          <w:spacing w:val="42"/>
          <w:sz w:val="22"/>
          <w:szCs w:val="22"/>
        </w:rPr>
        <w:t xml:space="preserve"> </w:t>
      </w:r>
      <w:r w:rsidRPr="00C41B23">
        <w:rPr>
          <w:sz w:val="22"/>
          <w:szCs w:val="22"/>
        </w:rPr>
        <w:t>других</w:t>
      </w:r>
      <w:r w:rsidRPr="00C41B23">
        <w:rPr>
          <w:spacing w:val="42"/>
          <w:sz w:val="22"/>
          <w:szCs w:val="22"/>
        </w:rPr>
        <w:t xml:space="preserve"> </w:t>
      </w:r>
      <w:r w:rsidRPr="00C41B23">
        <w:rPr>
          <w:sz w:val="22"/>
          <w:szCs w:val="22"/>
        </w:rPr>
        <w:t>предметов;</w:t>
      </w:r>
      <w:r w:rsidRPr="00C41B23">
        <w:rPr>
          <w:spacing w:val="49"/>
          <w:sz w:val="22"/>
          <w:szCs w:val="22"/>
        </w:rPr>
        <w:t xml:space="preserve"> </w:t>
      </w:r>
      <w:r w:rsidRPr="00C41B23">
        <w:rPr>
          <w:sz w:val="22"/>
          <w:szCs w:val="22"/>
        </w:rPr>
        <w:t>если</w:t>
      </w:r>
      <w:r w:rsidRPr="00C41B23">
        <w:rPr>
          <w:spacing w:val="43"/>
          <w:sz w:val="22"/>
          <w:szCs w:val="22"/>
        </w:rPr>
        <w:t xml:space="preserve"> </w:t>
      </w:r>
      <w:r w:rsidRPr="00C41B23">
        <w:rPr>
          <w:sz w:val="22"/>
          <w:szCs w:val="22"/>
        </w:rPr>
        <w:t>учащийсядопустил одну ошибку или не более двух недочетов и может их исправить самостоятельно</w:t>
      </w:r>
      <w:r w:rsidRPr="00C41B23">
        <w:rPr>
          <w:spacing w:val="-57"/>
          <w:sz w:val="22"/>
          <w:szCs w:val="22"/>
        </w:rPr>
        <w:t xml:space="preserve"> </w:t>
      </w:r>
      <w:r w:rsidRPr="00C41B23">
        <w:rPr>
          <w:sz w:val="22"/>
          <w:szCs w:val="22"/>
        </w:rPr>
        <w:t>или с</w:t>
      </w:r>
      <w:r w:rsidRPr="00C41B23">
        <w:rPr>
          <w:spacing w:val="-1"/>
          <w:sz w:val="22"/>
          <w:szCs w:val="22"/>
        </w:rPr>
        <w:t xml:space="preserve"> </w:t>
      </w:r>
      <w:r w:rsidRPr="00C41B23">
        <w:rPr>
          <w:sz w:val="22"/>
          <w:szCs w:val="22"/>
        </w:rPr>
        <w:t>небольшой помощью</w:t>
      </w:r>
      <w:r w:rsidRPr="00C41B23">
        <w:rPr>
          <w:spacing w:val="2"/>
          <w:sz w:val="22"/>
          <w:szCs w:val="22"/>
        </w:rPr>
        <w:t xml:space="preserve"> </w:t>
      </w:r>
      <w:r w:rsidRPr="00C41B23">
        <w:rPr>
          <w:sz w:val="22"/>
          <w:szCs w:val="22"/>
        </w:rPr>
        <w:t>учителя.</w:t>
      </w:r>
    </w:p>
    <w:p w:rsidR="003D6AA4" w:rsidRPr="00C41B23" w:rsidRDefault="003D6AA4" w:rsidP="003D6AA4">
      <w:pPr>
        <w:pStyle w:val="a3"/>
        <w:ind w:right="765"/>
        <w:rPr>
          <w:sz w:val="22"/>
          <w:szCs w:val="22"/>
        </w:rPr>
      </w:pPr>
      <w:r w:rsidRPr="00C41B23">
        <w:rPr>
          <w:sz w:val="22"/>
          <w:szCs w:val="22"/>
        </w:rPr>
        <w:t>Оценка «3» ставится, если учащийся правильно понимает суть рассматриваемого</w:t>
      </w:r>
      <w:r w:rsidRPr="00C41B23">
        <w:rPr>
          <w:spacing w:val="1"/>
          <w:sz w:val="22"/>
          <w:szCs w:val="22"/>
        </w:rPr>
        <w:t xml:space="preserve"> </w:t>
      </w:r>
      <w:r w:rsidRPr="00C41B23">
        <w:rPr>
          <w:sz w:val="22"/>
          <w:szCs w:val="22"/>
        </w:rPr>
        <w:t>вопроса, но в ответе имеются отдельные пробелы в усвоении вопросов курса ОБЖ, не</w:t>
      </w:r>
      <w:r w:rsidRPr="00C41B23">
        <w:rPr>
          <w:spacing w:val="1"/>
          <w:sz w:val="22"/>
          <w:szCs w:val="22"/>
        </w:rPr>
        <w:t xml:space="preserve"> </w:t>
      </w:r>
      <w:r w:rsidRPr="00C41B23">
        <w:rPr>
          <w:sz w:val="22"/>
          <w:szCs w:val="22"/>
        </w:rPr>
        <w:t>препятствующие</w:t>
      </w:r>
      <w:r w:rsidRPr="00C41B23">
        <w:rPr>
          <w:spacing w:val="1"/>
          <w:sz w:val="22"/>
          <w:szCs w:val="22"/>
        </w:rPr>
        <w:t xml:space="preserve"> </w:t>
      </w:r>
      <w:r w:rsidRPr="00C41B23">
        <w:rPr>
          <w:sz w:val="22"/>
          <w:szCs w:val="22"/>
        </w:rPr>
        <w:t>дальнейшему</w:t>
      </w:r>
      <w:r w:rsidRPr="00C41B23">
        <w:rPr>
          <w:spacing w:val="1"/>
          <w:sz w:val="22"/>
          <w:szCs w:val="22"/>
        </w:rPr>
        <w:t xml:space="preserve"> </w:t>
      </w:r>
      <w:r w:rsidRPr="00C41B23">
        <w:rPr>
          <w:sz w:val="22"/>
          <w:szCs w:val="22"/>
        </w:rPr>
        <w:t>усвоению</w:t>
      </w:r>
      <w:r w:rsidRPr="00C41B23">
        <w:rPr>
          <w:spacing w:val="1"/>
          <w:sz w:val="22"/>
          <w:szCs w:val="22"/>
        </w:rPr>
        <w:t xml:space="preserve"> </w:t>
      </w:r>
      <w:r w:rsidRPr="00C41B23">
        <w:rPr>
          <w:sz w:val="22"/>
          <w:szCs w:val="22"/>
        </w:rPr>
        <w:t>программного</w:t>
      </w:r>
      <w:r w:rsidRPr="00C41B23">
        <w:rPr>
          <w:spacing w:val="1"/>
          <w:sz w:val="22"/>
          <w:szCs w:val="22"/>
        </w:rPr>
        <w:t xml:space="preserve"> </w:t>
      </w:r>
      <w:r w:rsidRPr="00C41B23">
        <w:rPr>
          <w:sz w:val="22"/>
          <w:szCs w:val="22"/>
        </w:rPr>
        <w:t>материала;</w:t>
      </w:r>
      <w:r w:rsidRPr="00C41B23">
        <w:rPr>
          <w:spacing w:val="1"/>
          <w:sz w:val="22"/>
          <w:szCs w:val="22"/>
        </w:rPr>
        <w:t xml:space="preserve"> </w:t>
      </w:r>
      <w:r w:rsidRPr="00C41B23">
        <w:rPr>
          <w:sz w:val="22"/>
          <w:szCs w:val="22"/>
        </w:rPr>
        <w:t>умеет</w:t>
      </w:r>
      <w:r w:rsidRPr="00C41B23">
        <w:rPr>
          <w:spacing w:val="1"/>
          <w:sz w:val="22"/>
          <w:szCs w:val="22"/>
        </w:rPr>
        <w:t xml:space="preserve"> </w:t>
      </w:r>
      <w:r w:rsidRPr="00C41B23">
        <w:rPr>
          <w:sz w:val="22"/>
          <w:szCs w:val="22"/>
        </w:rPr>
        <w:t>применять</w:t>
      </w:r>
      <w:r w:rsidRPr="00C41B23">
        <w:rPr>
          <w:spacing w:val="1"/>
          <w:sz w:val="22"/>
          <w:szCs w:val="22"/>
        </w:rPr>
        <w:t xml:space="preserve"> </w:t>
      </w:r>
      <w:r w:rsidRPr="00C41B23">
        <w:rPr>
          <w:sz w:val="22"/>
          <w:szCs w:val="22"/>
        </w:rPr>
        <w:t>полученные знания при решении простых задач с использованием стереотипных решений,</w:t>
      </w:r>
      <w:r w:rsidRPr="00C41B23">
        <w:rPr>
          <w:spacing w:val="-57"/>
          <w:sz w:val="22"/>
          <w:szCs w:val="22"/>
        </w:rPr>
        <w:t xml:space="preserve"> </w:t>
      </w:r>
      <w:r w:rsidRPr="00C41B23">
        <w:rPr>
          <w:sz w:val="22"/>
          <w:szCs w:val="22"/>
        </w:rPr>
        <w:t>но</w:t>
      </w:r>
      <w:r w:rsidRPr="00C41B23">
        <w:rPr>
          <w:spacing w:val="1"/>
          <w:sz w:val="22"/>
          <w:szCs w:val="22"/>
        </w:rPr>
        <w:t xml:space="preserve"> </w:t>
      </w:r>
      <w:r w:rsidRPr="00C41B23">
        <w:rPr>
          <w:sz w:val="22"/>
          <w:szCs w:val="22"/>
        </w:rPr>
        <w:t>затрудняется</w:t>
      </w:r>
      <w:r w:rsidRPr="00C41B23">
        <w:rPr>
          <w:spacing w:val="1"/>
          <w:sz w:val="22"/>
          <w:szCs w:val="22"/>
        </w:rPr>
        <w:t xml:space="preserve"> </w:t>
      </w:r>
      <w:r w:rsidRPr="00C41B23">
        <w:rPr>
          <w:sz w:val="22"/>
          <w:szCs w:val="22"/>
        </w:rPr>
        <w:t>при</w:t>
      </w:r>
      <w:r w:rsidRPr="00C41B23">
        <w:rPr>
          <w:spacing w:val="1"/>
          <w:sz w:val="22"/>
          <w:szCs w:val="22"/>
        </w:rPr>
        <w:t xml:space="preserve"> </w:t>
      </w:r>
      <w:r w:rsidRPr="00C41B23">
        <w:rPr>
          <w:sz w:val="22"/>
          <w:szCs w:val="22"/>
        </w:rPr>
        <w:t>решении</w:t>
      </w:r>
      <w:r w:rsidRPr="00C41B23">
        <w:rPr>
          <w:spacing w:val="1"/>
          <w:sz w:val="22"/>
          <w:szCs w:val="22"/>
        </w:rPr>
        <w:t xml:space="preserve"> </w:t>
      </w:r>
      <w:r w:rsidRPr="00C41B23">
        <w:rPr>
          <w:sz w:val="22"/>
          <w:szCs w:val="22"/>
        </w:rPr>
        <w:t>задач,</w:t>
      </w:r>
      <w:r w:rsidRPr="00C41B23">
        <w:rPr>
          <w:spacing w:val="1"/>
          <w:sz w:val="22"/>
          <w:szCs w:val="22"/>
        </w:rPr>
        <w:t xml:space="preserve"> </w:t>
      </w:r>
      <w:r w:rsidRPr="00C41B23">
        <w:rPr>
          <w:sz w:val="22"/>
          <w:szCs w:val="22"/>
        </w:rPr>
        <w:t>требующих</w:t>
      </w:r>
      <w:r w:rsidRPr="00C41B23">
        <w:rPr>
          <w:spacing w:val="1"/>
          <w:sz w:val="22"/>
          <w:szCs w:val="22"/>
        </w:rPr>
        <w:t xml:space="preserve"> </w:t>
      </w:r>
      <w:r w:rsidRPr="00C41B23">
        <w:rPr>
          <w:sz w:val="22"/>
          <w:szCs w:val="22"/>
        </w:rPr>
        <w:t>более</w:t>
      </w:r>
      <w:r w:rsidRPr="00C41B23">
        <w:rPr>
          <w:spacing w:val="1"/>
          <w:sz w:val="22"/>
          <w:szCs w:val="22"/>
        </w:rPr>
        <w:t xml:space="preserve"> </w:t>
      </w:r>
      <w:r w:rsidRPr="00C41B23">
        <w:rPr>
          <w:sz w:val="22"/>
          <w:szCs w:val="22"/>
        </w:rPr>
        <w:t>глубоких</w:t>
      </w:r>
      <w:r w:rsidRPr="00C41B23">
        <w:rPr>
          <w:spacing w:val="1"/>
          <w:sz w:val="22"/>
          <w:szCs w:val="22"/>
        </w:rPr>
        <w:t xml:space="preserve"> </w:t>
      </w:r>
      <w:r w:rsidRPr="00C41B23">
        <w:rPr>
          <w:sz w:val="22"/>
          <w:szCs w:val="22"/>
        </w:rPr>
        <w:t>подходов</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оценке</w:t>
      </w:r>
      <w:r w:rsidRPr="00C41B23">
        <w:rPr>
          <w:spacing w:val="1"/>
          <w:sz w:val="22"/>
          <w:szCs w:val="22"/>
        </w:rPr>
        <w:t xml:space="preserve"> </w:t>
      </w:r>
      <w:r w:rsidRPr="00C41B23">
        <w:rPr>
          <w:sz w:val="22"/>
          <w:szCs w:val="22"/>
        </w:rPr>
        <w:t>явлений и событий; допустил не более одной грубой ошибки и двух недочетов, не более</w:t>
      </w:r>
      <w:r w:rsidRPr="00C41B23">
        <w:rPr>
          <w:spacing w:val="1"/>
          <w:sz w:val="22"/>
          <w:szCs w:val="22"/>
        </w:rPr>
        <w:t xml:space="preserve"> </w:t>
      </w:r>
      <w:r w:rsidRPr="00C41B23">
        <w:rPr>
          <w:sz w:val="22"/>
          <w:szCs w:val="22"/>
        </w:rPr>
        <w:t>одной грубой и одной негрубой ошибки, не более двух-трех негрубых ошибок, одной</w:t>
      </w:r>
      <w:r w:rsidRPr="00C41B23">
        <w:rPr>
          <w:spacing w:val="1"/>
          <w:sz w:val="22"/>
          <w:szCs w:val="22"/>
        </w:rPr>
        <w:t xml:space="preserve"> </w:t>
      </w:r>
      <w:r w:rsidRPr="00C41B23">
        <w:rPr>
          <w:sz w:val="22"/>
          <w:szCs w:val="22"/>
        </w:rPr>
        <w:t>негрубой ошибки</w:t>
      </w:r>
      <w:r w:rsidRPr="00C41B23">
        <w:rPr>
          <w:spacing w:val="-3"/>
          <w:sz w:val="22"/>
          <w:szCs w:val="22"/>
        </w:rPr>
        <w:t xml:space="preserve"> </w:t>
      </w:r>
      <w:r w:rsidRPr="00C41B23">
        <w:rPr>
          <w:sz w:val="22"/>
          <w:szCs w:val="22"/>
        </w:rPr>
        <w:t>и трех</w:t>
      </w:r>
      <w:r w:rsidRPr="00C41B23">
        <w:rPr>
          <w:spacing w:val="1"/>
          <w:sz w:val="22"/>
          <w:szCs w:val="22"/>
        </w:rPr>
        <w:t xml:space="preserve"> </w:t>
      </w:r>
      <w:r w:rsidRPr="00C41B23">
        <w:rPr>
          <w:sz w:val="22"/>
          <w:szCs w:val="22"/>
        </w:rPr>
        <w:t>недочетов; допустил</w:t>
      </w:r>
      <w:r w:rsidRPr="00C41B23">
        <w:rPr>
          <w:spacing w:val="-2"/>
          <w:sz w:val="22"/>
          <w:szCs w:val="22"/>
        </w:rPr>
        <w:t xml:space="preserve"> </w:t>
      </w:r>
      <w:r w:rsidRPr="00C41B23">
        <w:rPr>
          <w:sz w:val="22"/>
          <w:szCs w:val="22"/>
        </w:rPr>
        <w:t>четыре</w:t>
      </w:r>
      <w:r w:rsidRPr="00C41B23">
        <w:rPr>
          <w:spacing w:val="-2"/>
          <w:sz w:val="22"/>
          <w:szCs w:val="22"/>
        </w:rPr>
        <w:t xml:space="preserve"> </w:t>
      </w:r>
      <w:r w:rsidRPr="00C41B23">
        <w:rPr>
          <w:sz w:val="22"/>
          <w:szCs w:val="22"/>
        </w:rPr>
        <w:t>или пять</w:t>
      </w:r>
      <w:r w:rsidRPr="00C41B23">
        <w:rPr>
          <w:spacing w:val="-3"/>
          <w:sz w:val="22"/>
          <w:szCs w:val="22"/>
        </w:rPr>
        <w:t xml:space="preserve"> </w:t>
      </w:r>
      <w:r w:rsidRPr="00C41B23">
        <w:rPr>
          <w:sz w:val="22"/>
          <w:szCs w:val="22"/>
        </w:rPr>
        <w:t>недочетов.</w:t>
      </w:r>
    </w:p>
    <w:p w:rsidR="003D6AA4" w:rsidRPr="00C41B23" w:rsidRDefault="003D6AA4" w:rsidP="003D6AA4">
      <w:pPr>
        <w:pStyle w:val="a3"/>
        <w:spacing w:before="1"/>
        <w:ind w:right="771"/>
        <w:rPr>
          <w:sz w:val="22"/>
          <w:szCs w:val="22"/>
        </w:rPr>
      </w:pPr>
      <w:r w:rsidRPr="00C41B23">
        <w:rPr>
          <w:sz w:val="22"/>
          <w:szCs w:val="22"/>
        </w:rPr>
        <w:t>Оценка «2» ставится, если учащийся не овладел основными знаниями и умениями в</w:t>
      </w:r>
      <w:r w:rsidRPr="00C41B23">
        <w:rPr>
          <w:spacing w:val="-57"/>
          <w:sz w:val="22"/>
          <w:szCs w:val="22"/>
        </w:rPr>
        <w:t xml:space="preserve"> </w:t>
      </w:r>
      <w:r w:rsidRPr="00C41B23">
        <w:rPr>
          <w:sz w:val="22"/>
          <w:szCs w:val="22"/>
        </w:rPr>
        <w:t>соответствии с требованиями программы и допустил больше ошибок и недочетов, чем</w:t>
      </w:r>
      <w:r w:rsidRPr="00C41B23">
        <w:rPr>
          <w:spacing w:val="1"/>
          <w:sz w:val="22"/>
          <w:szCs w:val="22"/>
        </w:rPr>
        <w:t xml:space="preserve"> </w:t>
      </w:r>
      <w:r w:rsidRPr="00C41B23">
        <w:rPr>
          <w:sz w:val="22"/>
          <w:szCs w:val="22"/>
        </w:rPr>
        <w:t>необходимо</w:t>
      </w:r>
      <w:r w:rsidRPr="00C41B23">
        <w:rPr>
          <w:spacing w:val="-1"/>
          <w:sz w:val="22"/>
          <w:szCs w:val="22"/>
        </w:rPr>
        <w:t xml:space="preserve"> </w:t>
      </w:r>
      <w:r w:rsidRPr="00C41B23">
        <w:rPr>
          <w:sz w:val="22"/>
          <w:szCs w:val="22"/>
        </w:rPr>
        <w:t>для оценки</w:t>
      </w:r>
      <w:r w:rsidRPr="00C41B23">
        <w:rPr>
          <w:spacing w:val="-2"/>
          <w:sz w:val="22"/>
          <w:szCs w:val="22"/>
        </w:rPr>
        <w:t xml:space="preserve"> </w:t>
      </w:r>
      <w:r w:rsidRPr="00C41B23">
        <w:rPr>
          <w:sz w:val="22"/>
          <w:szCs w:val="22"/>
        </w:rPr>
        <w:t>3.</w:t>
      </w:r>
    </w:p>
    <w:p w:rsidR="003D6AA4" w:rsidRPr="00C41B23" w:rsidRDefault="003D6AA4" w:rsidP="003D6AA4">
      <w:pPr>
        <w:pStyle w:val="a3"/>
        <w:ind w:right="772"/>
        <w:rPr>
          <w:sz w:val="22"/>
          <w:szCs w:val="22"/>
        </w:rPr>
      </w:pPr>
      <w:r w:rsidRPr="00C41B23">
        <w:rPr>
          <w:sz w:val="22"/>
          <w:szCs w:val="22"/>
        </w:rPr>
        <w:t>При</w:t>
      </w:r>
      <w:r w:rsidRPr="00C41B23">
        <w:rPr>
          <w:spacing w:val="1"/>
          <w:sz w:val="22"/>
          <w:szCs w:val="22"/>
        </w:rPr>
        <w:t xml:space="preserve"> </w:t>
      </w:r>
      <w:r w:rsidRPr="00C41B23">
        <w:rPr>
          <w:sz w:val="22"/>
          <w:szCs w:val="22"/>
        </w:rPr>
        <w:t>оценивании</w:t>
      </w:r>
      <w:r w:rsidRPr="00C41B23">
        <w:rPr>
          <w:spacing w:val="1"/>
          <w:sz w:val="22"/>
          <w:szCs w:val="22"/>
        </w:rPr>
        <w:t xml:space="preserve"> </w:t>
      </w:r>
      <w:r w:rsidRPr="00C41B23">
        <w:rPr>
          <w:sz w:val="22"/>
          <w:szCs w:val="22"/>
        </w:rPr>
        <w:t>устных</w:t>
      </w:r>
      <w:r w:rsidRPr="00C41B23">
        <w:rPr>
          <w:spacing w:val="1"/>
          <w:sz w:val="22"/>
          <w:szCs w:val="22"/>
        </w:rPr>
        <w:t xml:space="preserve"> </w:t>
      </w:r>
      <w:r w:rsidRPr="00C41B23">
        <w:rPr>
          <w:sz w:val="22"/>
          <w:szCs w:val="22"/>
        </w:rPr>
        <w:t>ответов</w:t>
      </w:r>
      <w:r w:rsidRPr="00C41B23">
        <w:rPr>
          <w:spacing w:val="1"/>
          <w:sz w:val="22"/>
          <w:szCs w:val="22"/>
        </w:rPr>
        <w:t xml:space="preserve"> </w:t>
      </w:r>
      <w:r w:rsidRPr="00C41B23">
        <w:rPr>
          <w:sz w:val="22"/>
          <w:szCs w:val="22"/>
        </w:rPr>
        <w:t>учащихся</w:t>
      </w:r>
      <w:r w:rsidRPr="00C41B23">
        <w:rPr>
          <w:spacing w:val="1"/>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проведение</w:t>
      </w:r>
      <w:r w:rsidRPr="00C41B23">
        <w:rPr>
          <w:spacing w:val="1"/>
          <w:sz w:val="22"/>
          <w:szCs w:val="22"/>
        </w:rPr>
        <w:t xml:space="preserve"> </w:t>
      </w:r>
      <w:r w:rsidRPr="00C41B23">
        <w:rPr>
          <w:sz w:val="22"/>
          <w:szCs w:val="22"/>
        </w:rPr>
        <w:t>поэлементного анализа ответа на основе программных требований к основным знаниям и</w:t>
      </w:r>
      <w:r w:rsidRPr="00C41B23">
        <w:rPr>
          <w:spacing w:val="1"/>
          <w:sz w:val="22"/>
          <w:szCs w:val="22"/>
        </w:rPr>
        <w:t xml:space="preserve"> </w:t>
      </w:r>
      <w:r w:rsidRPr="00C41B23">
        <w:rPr>
          <w:sz w:val="22"/>
          <w:szCs w:val="22"/>
        </w:rPr>
        <w:t>умениям учащихся, а также структурных элементов некоторых видов знаний и умений,</w:t>
      </w:r>
      <w:r w:rsidRPr="00C41B23">
        <w:rPr>
          <w:spacing w:val="1"/>
          <w:sz w:val="22"/>
          <w:szCs w:val="22"/>
        </w:rPr>
        <w:t xml:space="preserve"> </w:t>
      </w:r>
      <w:r w:rsidRPr="00C41B23">
        <w:rPr>
          <w:sz w:val="22"/>
          <w:szCs w:val="22"/>
        </w:rPr>
        <w:t>усвоение</w:t>
      </w:r>
      <w:r w:rsidRPr="00C41B23">
        <w:rPr>
          <w:spacing w:val="-3"/>
          <w:sz w:val="22"/>
          <w:szCs w:val="22"/>
        </w:rPr>
        <w:t xml:space="preserve"> </w:t>
      </w:r>
      <w:r w:rsidRPr="00C41B23">
        <w:rPr>
          <w:sz w:val="22"/>
          <w:szCs w:val="22"/>
        </w:rPr>
        <w:t>которых</w:t>
      </w:r>
      <w:r w:rsidRPr="00C41B23">
        <w:rPr>
          <w:spacing w:val="-2"/>
          <w:sz w:val="22"/>
          <w:szCs w:val="22"/>
        </w:rPr>
        <w:t xml:space="preserve"> </w:t>
      </w:r>
      <w:r w:rsidRPr="00C41B23">
        <w:rPr>
          <w:sz w:val="22"/>
          <w:szCs w:val="22"/>
        </w:rPr>
        <w:t>целесообразно</w:t>
      </w:r>
      <w:r w:rsidRPr="00C41B23">
        <w:rPr>
          <w:spacing w:val="-1"/>
          <w:sz w:val="22"/>
          <w:szCs w:val="22"/>
        </w:rPr>
        <w:t xml:space="preserve"> </w:t>
      </w:r>
      <w:r w:rsidRPr="00C41B23">
        <w:rPr>
          <w:sz w:val="22"/>
          <w:szCs w:val="22"/>
        </w:rPr>
        <w:t>считать</w:t>
      </w:r>
      <w:r w:rsidRPr="00C41B23">
        <w:rPr>
          <w:spacing w:val="-1"/>
          <w:sz w:val="22"/>
          <w:szCs w:val="22"/>
        </w:rPr>
        <w:t xml:space="preserve"> </w:t>
      </w:r>
      <w:r w:rsidRPr="00C41B23">
        <w:rPr>
          <w:sz w:val="22"/>
          <w:szCs w:val="22"/>
        </w:rPr>
        <w:t>обязательными</w:t>
      </w:r>
      <w:r w:rsidRPr="00C41B23">
        <w:rPr>
          <w:spacing w:val="-2"/>
          <w:sz w:val="22"/>
          <w:szCs w:val="22"/>
        </w:rPr>
        <w:t xml:space="preserve"> </w:t>
      </w:r>
      <w:r w:rsidRPr="00C41B23">
        <w:rPr>
          <w:sz w:val="22"/>
          <w:szCs w:val="22"/>
        </w:rPr>
        <w:t>результатами</w:t>
      </w:r>
      <w:r w:rsidRPr="00C41B23">
        <w:rPr>
          <w:spacing w:val="-1"/>
          <w:sz w:val="22"/>
          <w:szCs w:val="22"/>
        </w:rPr>
        <w:t xml:space="preserve"> </w:t>
      </w:r>
      <w:r w:rsidRPr="00C41B23">
        <w:rPr>
          <w:sz w:val="22"/>
          <w:szCs w:val="22"/>
        </w:rPr>
        <w:t>обучения.</w:t>
      </w:r>
    </w:p>
    <w:p w:rsidR="003D6AA4" w:rsidRPr="00C41B23" w:rsidRDefault="003D6AA4" w:rsidP="003D6AA4">
      <w:pPr>
        <w:pStyle w:val="Heading2"/>
        <w:spacing w:before="5"/>
        <w:ind w:left="4502"/>
        <w:rPr>
          <w:sz w:val="22"/>
          <w:szCs w:val="22"/>
        </w:rPr>
      </w:pPr>
      <w:r w:rsidRPr="00C41B23">
        <w:rPr>
          <w:sz w:val="22"/>
          <w:szCs w:val="22"/>
        </w:rPr>
        <w:t>Оценка</w:t>
      </w:r>
      <w:r w:rsidRPr="00C41B23">
        <w:rPr>
          <w:spacing w:val="-2"/>
          <w:sz w:val="22"/>
          <w:szCs w:val="22"/>
        </w:rPr>
        <w:t xml:space="preserve"> </w:t>
      </w:r>
      <w:r w:rsidRPr="00C41B23">
        <w:rPr>
          <w:sz w:val="22"/>
          <w:szCs w:val="22"/>
        </w:rPr>
        <w:t>письменных</w:t>
      </w:r>
      <w:r w:rsidRPr="00C41B23">
        <w:rPr>
          <w:spacing w:val="-1"/>
          <w:sz w:val="22"/>
          <w:szCs w:val="22"/>
        </w:rPr>
        <w:t xml:space="preserve"> </w:t>
      </w:r>
      <w:r w:rsidRPr="00C41B23">
        <w:rPr>
          <w:sz w:val="22"/>
          <w:szCs w:val="22"/>
        </w:rPr>
        <w:t>работ.</w:t>
      </w:r>
    </w:p>
    <w:p w:rsidR="003D6AA4" w:rsidRPr="00C41B23" w:rsidRDefault="003D6AA4" w:rsidP="003D6AA4">
      <w:pPr>
        <w:pStyle w:val="a3"/>
        <w:spacing w:line="274" w:lineRule="exact"/>
        <w:ind w:left="1670"/>
        <w:rPr>
          <w:sz w:val="22"/>
          <w:szCs w:val="22"/>
        </w:rPr>
      </w:pPr>
      <w:r w:rsidRPr="00C41B23">
        <w:rPr>
          <w:sz w:val="22"/>
          <w:szCs w:val="22"/>
        </w:rPr>
        <w:t>Оценка</w:t>
      </w:r>
      <w:r w:rsidRPr="00C41B23">
        <w:rPr>
          <w:spacing w:val="1"/>
          <w:sz w:val="22"/>
          <w:szCs w:val="22"/>
        </w:rPr>
        <w:t xml:space="preserve"> </w:t>
      </w:r>
      <w:r w:rsidRPr="00C41B23">
        <w:rPr>
          <w:sz w:val="22"/>
          <w:szCs w:val="22"/>
        </w:rPr>
        <w:t>«5»</w:t>
      </w:r>
      <w:r w:rsidRPr="00C41B23">
        <w:rPr>
          <w:spacing w:val="-8"/>
          <w:sz w:val="22"/>
          <w:szCs w:val="22"/>
        </w:rPr>
        <w:t xml:space="preserve"> </w:t>
      </w:r>
      <w:r w:rsidRPr="00C41B23">
        <w:rPr>
          <w:sz w:val="22"/>
          <w:szCs w:val="22"/>
        </w:rPr>
        <w:t>ставится</w:t>
      </w:r>
      <w:r w:rsidRPr="00C41B23">
        <w:rPr>
          <w:spacing w:val="-3"/>
          <w:sz w:val="22"/>
          <w:szCs w:val="22"/>
        </w:rPr>
        <w:t xml:space="preserve"> </w:t>
      </w:r>
      <w:r w:rsidRPr="00C41B23">
        <w:rPr>
          <w:sz w:val="22"/>
          <w:szCs w:val="22"/>
        </w:rPr>
        <w:t>за</w:t>
      </w:r>
      <w:r w:rsidRPr="00C41B23">
        <w:rPr>
          <w:spacing w:val="-1"/>
          <w:sz w:val="22"/>
          <w:szCs w:val="22"/>
        </w:rPr>
        <w:t xml:space="preserve"> </w:t>
      </w:r>
      <w:r w:rsidRPr="00C41B23">
        <w:rPr>
          <w:sz w:val="22"/>
          <w:szCs w:val="22"/>
        </w:rPr>
        <w:t>работу,</w:t>
      </w:r>
      <w:r w:rsidRPr="00C41B23">
        <w:rPr>
          <w:spacing w:val="-2"/>
          <w:sz w:val="22"/>
          <w:szCs w:val="22"/>
        </w:rPr>
        <w:t xml:space="preserve"> </w:t>
      </w:r>
      <w:r w:rsidRPr="00C41B23">
        <w:rPr>
          <w:sz w:val="22"/>
          <w:szCs w:val="22"/>
        </w:rPr>
        <w:t>выполненную</w:t>
      </w:r>
      <w:r w:rsidRPr="00C41B23">
        <w:rPr>
          <w:spacing w:val="-1"/>
          <w:sz w:val="22"/>
          <w:szCs w:val="22"/>
        </w:rPr>
        <w:t xml:space="preserve"> </w:t>
      </w:r>
      <w:r w:rsidRPr="00C41B23">
        <w:rPr>
          <w:sz w:val="22"/>
          <w:szCs w:val="22"/>
        </w:rPr>
        <w:t>полностью</w:t>
      </w:r>
      <w:r w:rsidRPr="00C41B23">
        <w:rPr>
          <w:spacing w:val="-2"/>
          <w:sz w:val="22"/>
          <w:szCs w:val="22"/>
        </w:rPr>
        <w:t xml:space="preserve"> </w:t>
      </w:r>
      <w:r w:rsidRPr="00C41B23">
        <w:rPr>
          <w:sz w:val="22"/>
          <w:szCs w:val="22"/>
        </w:rPr>
        <w:t>без</w:t>
      </w:r>
      <w:r w:rsidRPr="00C41B23">
        <w:rPr>
          <w:spacing w:val="-3"/>
          <w:sz w:val="22"/>
          <w:szCs w:val="22"/>
        </w:rPr>
        <w:t xml:space="preserve"> </w:t>
      </w:r>
      <w:r w:rsidRPr="00C41B23">
        <w:rPr>
          <w:sz w:val="22"/>
          <w:szCs w:val="22"/>
        </w:rPr>
        <w:t>ошибок</w:t>
      </w:r>
      <w:r w:rsidRPr="00C41B23">
        <w:rPr>
          <w:spacing w:val="-4"/>
          <w:sz w:val="22"/>
          <w:szCs w:val="22"/>
        </w:rPr>
        <w:t xml:space="preserve"> </w:t>
      </w:r>
      <w:r w:rsidRPr="00C41B23">
        <w:rPr>
          <w:sz w:val="22"/>
          <w:szCs w:val="22"/>
        </w:rPr>
        <w:t>и</w:t>
      </w:r>
      <w:r w:rsidRPr="00C41B23">
        <w:rPr>
          <w:spacing w:val="-4"/>
          <w:sz w:val="22"/>
          <w:szCs w:val="22"/>
        </w:rPr>
        <w:t xml:space="preserve"> </w:t>
      </w:r>
      <w:r w:rsidRPr="00C41B23">
        <w:rPr>
          <w:sz w:val="22"/>
          <w:szCs w:val="22"/>
        </w:rPr>
        <w:t>недочетов.</w:t>
      </w:r>
    </w:p>
    <w:p w:rsidR="003D6AA4" w:rsidRPr="00C41B23" w:rsidRDefault="003D6AA4" w:rsidP="003D6AA4">
      <w:pPr>
        <w:pStyle w:val="a3"/>
        <w:ind w:right="773"/>
        <w:rPr>
          <w:sz w:val="22"/>
          <w:szCs w:val="22"/>
        </w:rPr>
      </w:pPr>
      <w:r w:rsidRPr="00C41B23">
        <w:rPr>
          <w:sz w:val="22"/>
          <w:szCs w:val="22"/>
        </w:rPr>
        <w:t>Оценка «4» ставится за работу, выполненную полностью, но при наличии в ней не</w:t>
      </w:r>
      <w:r w:rsidRPr="00C41B23">
        <w:rPr>
          <w:spacing w:val="1"/>
          <w:sz w:val="22"/>
          <w:szCs w:val="22"/>
        </w:rPr>
        <w:t xml:space="preserve"> </w:t>
      </w:r>
      <w:r w:rsidRPr="00C41B23">
        <w:rPr>
          <w:sz w:val="22"/>
          <w:szCs w:val="22"/>
        </w:rPr>
        <w:t>более</w:t>
      </w:r>
      <w:r w:rsidRPr="00C41B23">
        <w:rPr>
          <w:spacing w:val="-3"/>
          <w:sz w:val="22"/>
          <w:szCs w:val="22"/>
        </w:rPr>
        <w:t xml:space="preserve"> </w:t>
      </w:r>
      <w:r w:rsidRPr="00C41B23">
        <w:rPr>
          <w:sz w:val="22"/>
          <w:szCs w:val="22"/>
        </w:rPr>
        <w:t>одной негрубой ошибки</w:t>
      </w:r>
      <w:r w:rsidRPr="00C41B23">
        <w:rPr>
          <w:spacing w:val="-2"/>
          <w:sz w:val="22"/>
          <w:szCs w:val="22"/>
        </w:rPr>
        <w:t xml:space="preserve"> </w:t>
      </w:r>
      <w:r w:rsidRPr="00C41B23">
        <w:rPr>
          <w:sz w:val="22"/>
          <w:szCs w:val="22"/>
        </w:rPr>
        <w:t>и одного</w:t>
      </w:r>
      <w:r w:rsidRPr="00C41B23">
        <w:rPr>
          <w:spacing w:val="-1"/>
          <w:sz w:val="22"/>
          <w:szCs w:val="22"/>
        </w:rPr>
        <w:t xml:space="preserve"> </w:t>
      </w:r>
      <w:r w:rsidRPr="00C41B23">
        <w:rPr>
          <w:sz w:val="22"/>
          <w:szCs w:val="22"/>
        </w:rPr>
        <w:t>недочета, не</w:t>
      </w:r>
      <w:r w:rsidRPr="00C41B23">
        <w:rPr>
          <w:spacing w:val="-2"/>
          <w:sz w:val="22"/>
          <w:szCs w:val="22"/>
        </w:rPr>
        <w:t xml:space="preserve"> </w:t>
      </w:r>
      <w:r w:rsidRPr="00C41B23">
        <w:rPr>
          <w:sz w:val="22"/>
          <w:szCs w:val="22"/>
        </w:rPr>
        <w:t>более</w:t>
      </w:r>
      <w:r w:rsidRPr="00C41B23">
        <w:rPr>
          <w:spacing w:val="-2"/>
          <w:sz w:val="22"/>
          <w:szCs w:val="22"/>
        </w:rPr>
        <w:t xml:space="preserve"> </w:t>
      </w:r>
      <w:r w:rsidRPr="00C41B23">
        <w:rPr>
          <w:sz w:val="22"/>
          <w:szCs w:val="22"/>
        </w:rPr>
        <w:t>трех</w:t>
      </w:r>
      <w:r w:rsidRPr="00C41B23">
        <w:rPr>
          <w:spacing w:val="2"/>
          <w:sz w:val="22"/>
          <w:szCs w:val="22"/>
        </w:rPr>
        <w:t xml:space="preserve"> </w:t>
      </w:r>
      <w:r w:rsidRPr="00C41B23">
        <w:rPr>
          <w:sz w:val="22"/>
          <w:szCs w:val="22"/>
        </w:rPr>
        <w:t>недочетов.</w:t>
      </w:r>
    </w:p>
    <w:p w:rsidR="003D6AA4" w:rsidRPr="00C41B23" w:rsidRDefault="003D6AA4" w:rsidP="003D6AA4">
      <w:pPr>
        <w:pStyle w:val="a3"/>
        <w:ind w:right="770"/>
        <w:rPr>
          <w:sz w:val="22"/>
          <w:szCs w:val="22"/>
        </w:rPr>
      </w:pPr>
      <w:r w:rsidRPr="00C41B23">
        <w:rPr>
          <w:sz w:val="22"/>
          <w:szCs w:val="22"/>
        </w:rPr>
        <w:t>Оценка «3» ставится, если ученик правильно выполнил не менее 2/3 всей работы</w:t>
      </w:r>
      <w:r w:rsidRPr="00C41B23">
        <w:rPr>
          <w:spacing w:val="1"/>
          <w:sz w:val="22"/>
          <w:szCs w:val="22"/>
        </w:rPr>
        <w:t xml:space="preserve"> </w:t>
      </w:r>
      <w:r w:rsidRPr="00C41B23">
        <w:rPr>
          <w:sz w:val="22"/>
          <w:szCs w:val="22"/>
        </w:rPr>
        <w:t>или допустил не более одной грубой ошибки и двух недочетов, не более одной грубой и</w:t>
      </w:r>
      <w:r w:rsidRPr="00C41B23">
        <w:rPr>
          <w:spacing w:val="1"/>
          <w:sz w:val="22"/>
          <w:szCs w:val="22"/>
        </w:rPr>
        <w:t xml:space="preserve"> </w:t>
      </w:r>
      <w:r w:rsidRPr="00C41B23">
        <w:rPr>
          <w:sz w:val="22"/>
          <w:szCs w:val="22"/>
        </w:rPr>
        <w:t>одной негрубой ошибки, не более трех негрубых ошибок, одной негрубой ошибки и трех</w:t>
      </w:r>
      <w:r w:rsidRPr="00C41B23">
        <w:rPr>
          <w:spacing w:val="1"/>
          <w:sz w:val="22"/>
          <w:szCs w:val="22"/>
        </w:rPr>
        <w:t xml:space="preserve"> </w:t>
      </w:r>
      <w:r w:rsidRPr="00C41B23">
        <w:rPr>
          <w:sz w:val="22"/>
          <w:szCs w:val="22"/>
        </w:rPr>
        <w:t>недочетов,</w:t>
      </w:r>
      <w:r w:rsidRPr="00C41B23">
        <w:rPr>
          <w:spacing w:val="-1"/>
          <w:sz w:val="22"/>
          <w:szCs w:val="22"/>
        </w:rPr>
        <w:t xml:space="preserve"> </w:t>
      </w:r>
      <w:r w:rsidRPr="00C41B23">
        <w:rPr>
          <w:sz w:val="22"/>
          <w:szCs w:val="22"/>
        </w:rPr>
        <w:t>при наличии четырех-пяти</w:t>
      </w:r>
      <w:r w:rsidRPr="00C41B23">
        <w:rPr>
          <w:spacing w:val="-2"/>
          <w:sz w:val="22"/>
          <w:szCs w:val="22"/>
        </w:rPr>
        <w:t xml:space="preserve"> </w:t>
      </w:r>
      <w:r w:rsidRPr="00C41B23">
        <w:rPr>
          <w:sz w:val="22"/>
          <w:szCs w:val="22"/>
        </w:rPr>
        <w:t>недочетов.</w:t>
      </w:r>
    </w:p>
    <w:p w:rsidR="003D6AA4" w:rsidRPr="00C41B23" w:rsidRDefault="003D6AA4" w:rsidP="003D6AA4">
      <w:pPr>
        <w:pStyle w:val="a3"/>
        <w:ind w:right="773"/>
        <w:rPr>
          <w:sz w:val="22"/>
          <w:szCs w:val="22"/>
        </w:rPr>
      </w:pPr>
      <w:r w:rsidRPr="00C41B23">
        <w:rPr>
          <w:sz w:val="22"/>
          <w:szCs w:val="22"/>
        </w:rPr>
        <w:t>Оценка «2» ставится, если число ошибок и недочетов превысило норму для оценки</w:t>
      </w:r>
      <w:r w:rsidRPr="00C41B23">
        <w:rPr>
          <w:spacing w:val="1"/>
          <w:sz w:val="22"/>
          <w:szCs w:val="22"/>
        </w:rPr>
        <w:t xml:space="preserve"> </w:t>
      </w:r>
      <w:r w:rsidRPr="00C41B23">
        <w:rPr>
          <w:sz w:val="22"/>
          <w:szCs w:val="22"/>
        </w:rPr>
        <w:t>3</w:t>
      </w:r>
      <w:r w:rsidRPr="00C41B23">
        <w:rPr>
          <w:spacing w:val="-1"/>
          <w:sz w:val="22"/>
          <w:szCs w:val="22"/>
        </w:rPr>
        <w:t xml:space="preserve"> </w:t>
      </w:r>
      <w:r w:rsidRPr="00C41B23">
        <w:rPr>
          <w:sz w:val="22"/>
          <w:szCs w:val="22"/>
        </w:rPr>
        <w:t>или</w:t>
      </w:r>
      <w:r w:rsidRPr="00C41B23">
        <w:rPr>
          <w:spacing w:val="-2"/>
          <w:sz w:val="22"/>
          <w:szCs w:val="22"/>
        </w:rPr>
        <w:t xml:space="preserve"> </w:t>
      </w:r>
      <w:r w:rsidRPr="00C41B23">
        <w:rPr>
          <w:sz w:val="22"/>
          <w:szCs w:val="22"/>
        </w:rPr>
        <w:t>правильно выполнено менее</w:t>
      </w:r>
      <w:r w:rsidRPr="00C41B23">
        <w:rPr>
          <w:spacing w:val="-2"/>
          <w:sz w:val="22"/>
          <w:szCs w:val="22"/>
        </w:rPr>
        <w:t xml:space="preserve"> </w:t>
      </w:r>
      <w:r w:rsidRPr="00C41B23">
        <w:rPr>
          <w:sz w:val="22"/>
          <w:szCs w:val="22"/>
        </w:rPr>
        <w:t>2/3 всей работы.</w:t>
      </w:r>
    </w:p>
    <w:p w:rsidR="003D6AA4" w:rsidRPr="00C41B23" w:rsidRDefault="003D6AA4" w:rsidP="003D6AA4">
      <w:pPr>
        <w:pStyle w:val="a3"/>
        <w:spacing w:before="5"/>
        <w:ind w:left="0"/>
        <w:rPr>
          <w:sz w:val="22"/>
          <w:szCs w:val="22"/>
        </w:rPr>
      </w:pPr>
    </w:p>
    <w:p w:rsidR="003D6AA4" w:rsidRPr="00C41B23" w:rsidRDefault="003D6AA4" w:rsidP="003D6AA4">
      <w:pPr>
        <w:pStyle w:val="Heading2"/>
        <w:ind w:left="4418"/>
        <w:rPr>
          <w:sz w:val="22"/>
          <w:szCs w:val="22"/>
        </w:rPr>
      </w:pPr>
      <w:r w:rsidRPr="00C41B23">
        <w:rPr>
          <w:sz w:val="22"/>
          <w:szCs w:val="22"/>
        </w:rPr>
        <w:t>Оценка</w:t>
      </w:r>
      <w:r w:rsidRPr="00C41B23">
        <w:rPr>
          <w:spacing w:val="-2"/>
          <w:sz w:val="22"/>
          <w:szCs w:val="22"/>
        </w:rPr>
        <w:t xml:space="preserve"> </w:t>
      </w:r>
      <w:r w:rsidRPr="00C41B23">
        <w:rPr>
          <w:sz w:val="22"/>
          <w:szCs w:val="22"/>
        </w:rPr>
        <w:t>практических</w:t>
      </w:r>
      <w:r w:rsidRPr="00C41B23">
        <w:rPr>
          <w:spacing w:val="-4"/>
          <w:sz w:val="22"/>
          <w:szCs w:val="22"/>
        </w:rPr>
        <w:t xml:space="preserve"> </w:t>
      </w:r>
      <w:r w:rsidRPr="00C41B23">
        <w:rPr>
          <w:sz w:val="22"/>
          <w:szCs w:val="22"/>
        </w:rPr>
        <w:t>работ.</w:t>
      </w:r>
    </w:p>
    <w:p w:rsidR="003D6AA4" w:rsidRPr="00C41B23" w:rsidRDefault="003D6AA4" w:rsidP="003D6AA4">
      <w:pPr>
        <w:pStyle w:val="a3"/>
        <w:ind w:right="769"/>
        <w:rPr>
          <w:sz w:val="22"/>
          <w:szCs w:val="22"/>
        </w:rPr>
      </w:pPr>
      <w:r w:rsidRPr="00C41B23">
        <w:rPr>
          <w:sz w:val="22"/>
          <w:szCs w:val="22"/>
        </w:rPr>
        <w:t>Оценка «5» ставится, если учащийся выполняет практическую работу в полном</w:t>
      </w:r>
      <w:r w:rsidRPr="00C41B23">
        <w:rPr>
          <w:spacing w:val="1"/>
          <w:sz w:val="22"/>
          <w:szCs w:val="22"/>
        </w:rPr>
        <w:t xml:space="preserve"> </w:t>
      </w:r>
      <w:r w:rsidRPr="00C41B23">
        <w:rPr>
          <w:sz w:val="22"/>
          <w:szCs w:val="22"/>
        </w:rPr>
        <w:t>объеме</w:t>
      </w:r>
      <w:r w:rsidRPr="00C41B23">
        <w:rPr>
          <w:spacing w:val="1"/>
          <w:sz w:val="22"/>
          <w:szCs w:val="22"/>
        </w:rPr>
        <w:t xml:space="preserve"> </w:t>
      </w:r>
      <w:r w:rsidRPr="00C41B23">
        <w:rPr>
          <w:sz w:val="22"/>
          <w:szCs w:val="22"/>
        </w:rPr>
        <w:t>с</w:t>
      </w:r>
      <w:r w:rsidRPr="00C41B23">
        <w:rPr>
          <w:spacing w:val="1"/>
          <w:sz w:val="22"/>
          <w:szCs w:val="22"/>
        </w:rPr>
        <w:t xml:space="preserve"> </w:t>
      </w:r>
      <w:r w:rsidRPr="00C41B23">
        <w:rPr>
          <w:sz w:val="22"/>
          <w:szCs w:val="22"/>
        </w:rPr>
        <w:t>соблюдением</w:t>
      </w:r>
      <w:r w:rsidRPr="00C41B23">
        <w:rPr>
          <w:spacing w:val="1"/>
          <w:sz w:val="22"/>
          <w:szCs w:val="22"/>
        </w:rPr>
        <w:t xml:space="preserve"> </w:t>
      </w:r>
      <w:r w:rsidRPr="00C41B23">
        <w:rPr>
          <w:sz w:val="22"/>
          <w:szCs w:val="22"/>
        </w:rPr>
        <w:t>необходимой</w:t>
      </w:r>
      <w:r w:rsidRPr="00C41B23">
        <w:rPr>
          <w:spacing w:val="1"/>
          <w:sz w:val="22"/>
          <w:szCs w:val="22"/>
        </w:rPr>
        <w:t xml:space="preserve"> </w:t>
      </w:r>
      <w:r w:rsidRPr="00C41B23">
        <w:rPr>
          <w:sz w:val="22"/>
          <w:szCs w:val="22"/>
        </w:rPr>
        <w:t>последовательности</w:t>
      </w:r>
      <w:r w:rsidRPr="00C41B23">
        <w:rPr>
          <w:spacing w:val="1"/>
          <w:sz w:val="22"/>
          <w:szCs w:val="22"/>
        </w:rPr>
        <w:t xml:space="preserve"> </w:t>
      </w:r>
      <w:r w:rsidRPr="00C41B23">
        <w:rPr>
          <w:sz w:val="22"/>
          <w:szCs w:val="22"/>
        </w:rPr>
        <w:t>действий,</w:t>
      </w:r>
      <w:r w:rsidRPr="00C41B23">
        <w:rPr>
          <w:spacing w:val="1"/>
          <w:sz w:val="22"/>
          <w:szCs w:val="22"/>
        </w:rPr>
        <w:t xml:space="preserve"> </w:t>
      </w:r>
      <w:r w:rsidRPr="00C41B23">
        <w:rPr>
          <w:sz w:val="22"/>
          <w:szCs w:val="22"/>
        </w:rPr>
        <w:t>самостоятельно</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правильно</w:t>
      </w:r>
      <w:r w:rsidRPr="00C41B23">
        <w:rPr>
          <w:spacing w:val="1"/>
          <w:sz w:val="22"/>
          <w:szCs w:val="22"/>
        </w:rPr>
        <w:t xml:space="preserve"> </w:t>
      </w:r>
      <w:r w:rsidRPr="00C41B23">
        <w:rPr>
          <w:sz w:val="22"/>
          <w:szCs w:val="22"/>
        </w:rPr>
        <w:t>выбирает</w:t>
      </w:r>
      <w:r w:rsidRPr="00C41B23">
        <w:rPr>
          <w:spacing w:val="1"/>
          <w:sz w:val="22"/>
          <w:szCs w:val="22"/>
        </w:rPr>
        <w:t xml:space="preserve"> </w:t>
      </w:r>
      <w:r w:rsidRPr="00C41B23">
        <w:rPr>
          <w:sz w:val="22"/>
          <w:szCs w:val="22"/>
        </w:rPr>
        <w:t>необходимое</w:t>
      </w:r>
      <w:r w:rsidRPr="00C41B23">
        <w:rPr>
          <w:spacing w:val="1"/>
          <w:sz w:val="22"/>
          <w:szCs w:val="22"/>
        </w:rPr>
        <w:t xml:space="preserve"> </w:t>
      </w:r>
      <w:r w:rsidRPr="00C41B23">
        <w:rPr>
          <w:sz w:val="22"/>
          <w:szCs w:val="22"/>
        </w:rPr>
        <w:t>оборудование;</w:t>
      </w:r>
      <w:r w:rsidRPr="00C41B23">
        <w:rPr>
          <w:spacing w:val="1"/>
          <w:sz w:val="22"/>
          <w:szCs w:val="22"/>
        </w:rPr>
        <w:t xml:space="preserve"> </w:t>
      </w:r>
      <w:r w:rsidRPr="00C41B23">
        <w:rPr>
          <w:sz w:val="22"/>
          <w:szCs w:val="22"/>
        </w:rPr>
        <w:t>все</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проводит</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условиях</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режимах,</w:t>
      </w:r>
      <w:r w:rsidRPr="00C41B23">
        <w:rPr>
          <w:spacing w:val="1"/>
          <w:sz w:val="22"/>
          <w:szCs w:val="22"/>
        </w:rPr>
        <w:t xml:space="preserve"> </w:t>
      </w:r>
      <w:r w:rsidRPr="00C41B23">
        <w:rPr>
          <w:sz w:val="22"/>
          <w:szCs w:val="22"/>
        </w:rPr>
        <w:t>обеспечивающих</w:t>
      </w:r>
      <w:r w:rsidRPr="00C41B23">
        <w:rPr>
          <w:spacing w:val="1"/>
          <w:sz w:val="22"/>
          <w:szCs w:val="22"/>
        </w:rPr>
        <w:t xml:space="preserve"> </w:t>
      </w:r>
      <w:r w:rsidRPr="00C41B23">
        <w:rPr>
          <w:sz w:val="22"/>
          <w:szCs w:val="22"/>
        </w:rPr>
        <w:t>получение</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результатов</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соблюдает</w:t>
      </w:r>
      <w:r w:rsidRPr="00C41B23">
        <w:rPr>
          <w:spacing w:val="1"/>
          <w:sz w:val="22"/>
          <w:szCs w:val="22"/>
        </w:rPr>
        <w:t xml:space="preserve"> </w:t>
      </w:r>
      <w:r w:rsidRPr="00C41B23">
        <w:rPr>
          <w:sz w:val="22"/>
          <w:szCs w:val="22"/>
        </w:rPr>
        <w:t>требования</w:t>
      </w:r>
      <w:r w:rsidRPr="00C41B23">
        <w:rPr>
          <w:spacing w:val="-1"/>
          <w:sz w:val="22"/>
          <w:szCs w:val="22"/>
        </w:rPr>
        <w:t xml:space="preserve"> </w:t>
      </w:r>
      <w:r w:rsidRPr="00C41B23">
        <w:rPr>
          <w:sz w:val="22"/>
          <w:szCs w:val="22"/>
        </w:rPr>
        <w:t>правил</w:t>
      </w:r>
      <w:r w:rsidRPr="00C41B23">
        <w:rPr>
          <w:spacing w:val="-1"/>
          <w:sz w:val="22"/>
          <w:szCs w:val="22"/>
        </w:rPr>
        <w:t xml:space="preserve"> </w:t>
      </w:r>
      <w:r w:rsidRPr="00C41B23">
        <w:rPr>
          <w:sz w:val="22"/>
          <w:szCs w:val="22"/>
        </w:rPr>
        <w:t>техники безопасности.</w:t>
      </w:r>
    </w:p>
    <w:p w:rsidR="003D6AA4" w:rsidRPr="00C41B23" w:rsidRDefault="003D6AA4" w:rsidP="003D6AA4">
      <w:pPr>
        <w:pStyle w:val="a3"/>
        <w:ind w:right="773"/>
        <w:rPr>
          <w:sz w:val="22"/>
          <w:szCs w:val="22"/>
        </w:rPr>
      </w:pPr>
      <w:r w:rsidRPr="00C41B23">
        <w:rPr>
          <w:sz w:val="22"/>
          <w:szCs w:val="22"/>
        </w:rPr>
        <w:t>Оценка «4» ставится, если выполнены требования к оценке 5, но было допущено</w:t>
      </w:r>
      <w:r w:rsidRPr="00C41B23">
        <w:rPr>
          <w:spacing w:val="1"/>
          <w:sz w:val="22"/>
          <w:szCs w:val="22"/>
        </w:rPr>
        <w:t xml:space="preserve"> </w:t>
      </w:r>
      <w:r w:rsidRPr="00C41B23">
        <w:rPr>
          <w:sz w:val="22"/>
          <w:szCs w:val="22"/>
        </w:rPr>
        <w:t>два-</w:t>
      </w:r>
      <w:r w:rsidRPr="00C41B23">
        <w:rPr>
          <w:spacing w:val="-2"/>
          <w:sz w:val="22"/>
          <w:szCs w:val="22"/>
        </w:rPr>
        <w:t xml:space="preserve"> </w:t>
      </w:r>
      <w:r w:rsidRPr="00C41B23">
        <w:rPr>
          <w:sz w:val="22"/>
          <w:szCs w:val="22"/>
        </w:rPr>
        <w:t>три недочета,</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более</w:t>
      </w:r>
      <w:r w:rsidRPr="00C41B23">
        <w:rPr>
          <w:spacing w:val="-2"/>
          <w:sz w:val="22"/>
          <w:szCs w:val="22"/>
        </w:rPr>
        <w:t xml:space="preserve"> </w:t>
      </w:r>
      <w:r w:rsidRPr="00C41B23">
        <w:rPr>
          <w:sz w:val="22"/>
          <w:szCs w:val="22"/>
        </w:rPr>
        <w:t>одной</w:t>
      </w:r>
      <w:r w:rsidRPr="00C41B23">
        <w:rPr>
          <w:spacing w:val="-1"/>
          <w:sz w:val="22"/>
          <w:szCs w:val="22"/>
        </w:rPr>
        <w:t xml:space="preserve"> </w:t>
      </w:r>
      <w:r w:rsidRPr="00C41B23">
        <w:rPr>
          <w:sz w:val="22"/>
          <w:szCs w:val="22"/>
        </w:rPr>
        <w:t>негрубой</w:t>
      </w:r>
      <w:r w:rsidRPr="00C41B23">
        <w:rPr>
          <w:spacing w:val="1"/>
          <w:sz w:val="22"/>
          <w:szCs w:val="22"/>
        </w:rPr>
        <w:t xml:space="preserve"> </w:t>
      </w:r>
      <w:r w:rsidRPr="00C41B23">
        <w:rPr>
          <w:sz w:val="22"/>
          <w:szCs w:val="22"/>
        </w:rPr>
        <w:t>ошибки</w:t>
      </w:r>
      <w:r w:rsidRPr="00C41B23">
        <w:rPr>
          <w:spacing w:val="-3"/>
          <w:sz w:val="22"/>
          <w:szCs w:val="22"/>
        </w:rPr>
        <w:t xml:space="preserve"> </w:t>
      </w:r>
      <w:r w:rsidRPr="00C41B23">
        <w:rPr>
          <w:sz w:val="22"/>
          <w:szCs w:val="22"/>
        </w:rPr>
        <w:t>и одного недочета.</w:t>
      </w:r>
    </w:p>
    <w:p w:rsidR="003D6AA4" w:rsidRPr="00C41B23" w:rsidRDefault="003D6AA4" w:rsidP="003D6AA4">
      <w:pPr>
        <w:pStyle w:val="a3"/>
        <w:ind w:right="770"/>
        <w:rPr>
          <w:sz w:val="22"/>
          <w:szCs w:val="22"/>
        </w:rPr>
      </w:pPr>
      <w:r w:rsidRPr="00C41B23">
        <w:rPr>
          <w:sz w:val="22"/>
          <w:szCs w:val="22"/>
        </w:rPr>
        <w:t>Оценка «3» ставится, если работа выполнена не полностью, но объем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таков,</w:t>
      </w:r>
      <w:r w:rsidRPr="00C41B23">
        <w:rPr>
          <w:spacing w:val="1"/>
          <w:sz w:val="22"/>
          <w:szCs w:val="22"/>
        </w:rPr>
        <w:t xml:space="preserve"> </w:t>
      </w:r>
      <w:r w:rsidRPr="00C41B23">
        <w:rPr>
          <w:sz w:val="22"/>
          <w:szCs w:val="22"/>
        </w:rPr>
        <w:t>что</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получить</w:t>
      </w:r>
      <w:r w:rsidRPr="00C41B23">
        <w:rPr>
          <w:spacing w:val="1"/>
          <w:sz w:val="22"/>
          <w:szCs w:val="22"/>
        </w:rPr>
        <w:t xml:space="preserve"> </w:t>
      </w:r>
      <w:r w:rsidRPr="00C41B23">
        <w:rPr>
          <w:sz w:val="22"/>
          <w:szCs w:val="22"/>
        </w:rPr>
        <w:t>правильный</w:t>
      </w:r>
      <w:r w:rsidRPr="00C41B23">
        <w:rPr>
          <w:spacing w:val="1"/>
          <w:sz w:val="22"/>
          <w:szCs w:val="22"/>
        </w:rPr>
        <w:t xml:space="preserve"> </w:t>
      </w:r>
      <w:r w:rsidRPr="00C41B23">
        <w:rPr>
          <w:sz w:val="22"/>
          <w:szCs w:val="22"/>
        </w:rPr>
        <w:t>результат</w:t>
      </w:r>
      <w:r w:rsidRPr="00C41B23">
        <w:rPr>
          <w:spacing w:val="1"/>
          <w:sz w:val="22"/>
          <w:szCs w:val="22"/>
        </w:rPr>
        <w:t xml:space="preserve"> </w:t>
      </w:r>
      <w:r w:rsidRPr="00C41B23">
        <w:rPr>
          <w:sz w:val="22"/>
          <w:szCs w:val="22"/>
        </w:rPr>
        <w:t>и</w:t>
      </w:r>
      <w:r w:rsidRPr="00C41B23">
        <w:rPr>
          <w:spacing w:val="1"/>
          <w:sz w:val="22"/>
          <w:szCs w:val="22"/>
        </w:rPr>
        <w:t xml:space="preserve"> </w:t>
      </w:r>
      <w:r w:rsidRPr="00C41B23">
        <w:rPr>
          <w:sz w:val="22"/>
          <w:szCs w:val="22"/>
        </w:rPr>
        <w:t>вывод;</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в</w:t>
      </w:r>
      <w:r w:rsidRPr="00C41B23">
        <w:rPr>
          <w:spacing w:val="1"/>
          <w:sz w:val="22"/>
          <w:szCs w:val="22"/>
        </w:rPr>
        <w:t xml:space="preserve"> </w:t>
      </w:r>
      <w:r w:rsidRPr="00C41B23">
        <w:rPr>
          <w:sz w:val="22"/>
          <w:szCs w:val="22"/>
        </w:rPr>
        <w:t>ходе</w:t>
      </w:r>
      <w:r w:rsidRPr="00C41B23">
        <w:rPr>
          <w:spacing w:val="1"/>
          <w:sz w:val="22"/>
          <w:szCs w:val="22"/>
        </w:rPr>
        <w:t xml:space="preserve"> </w:t>
      </w:r>
      <w:r w:rsidRPr="00C41B23">
        <w:rPr>
          <w:sz w:val="22"/>
          <w:szCs w:val="22"/>
        </w:rPr>
        <w:t>выполнения</w:t>
      </w:r>
      <w:r w:rsidRPr="00C41B23">
        <w:rPr>
          <w:spacing w:val="-4"/>
          <w:sz w:val="22"/>
          <w:szCs w:val="22"/>
        </w:rPr>
        <w:t xml:space="preserve"> </w:t>
      </w:r>
      <w:r w:rsidRPr="00C41B23">
        <w:rPr>
          <w:sz w:val="22"/>
          <w:szCs w:val="22"/>
        </w:rPr>
        <w:t>приема</w:t>
      </w:r>
      <w:r w:rsidRPr="00C41B23">
        <w:rPr>
          <w:spacing w:val="-1"/>
          <w:sz w:val="22"/>
          <w:szCs w:val="22"/>
        </w:rPr>
        <w:t xml:space="preserve"> </w:t>
      </w:r>
      <w:r w:rsidRPr="00C41B23">
        <w:rPr>
          <w:sz w:val="22"/>
          <w:szCs w:val="22"/>
        </w:rPr>
        <w:t>были</w:t>
      </w:r>
      <w:r w:rsidRPr="00C41B23">
        <w:rPr>
          <w:spacing w:val="1"/>
          <w:sz w:val="22"/>
          <w:szCs w:val="22"/>
        </w:rPr>
        <w:t xml:space="preserve"> </w:t>
      </w:r>
      <w:r w:rsidRPr="00C41B23">
        <w:rPr>
          <w:sz w:val="22"/>
          <w:szCs w:val="22"/>
        </w:rPr>
        <w:t>допущены ошибки.</w:t>
      </w:r>
    </w:p>
    <w:p w:rsidR="003D6AA4" w:rsidRPr="00C41B23" w:rsidRDefault="003D6AA4" w:rsidP="003D6AA4">
      <w:pPr>
        <w:pStyle w:val="a3"/>
        <w:ind w:right="771"/>
        <w:rPr>
          <w:sz w:val="22"/>
          <w:szCs w:val="22"/>
        </w:rPr>
      </w:pPr>
      <w:r w:rsidRPr="00C41B23">
        <w:rPr>
          <w:sz w:val="22"/>
          <w:szCs w:val="22"/>
        </w:rPr>
        <w:t>Оценка «2» ставится, если работа выполнена не полностью и объем выполненной</w:t>
      </w:r>
      <w:r w:rsidRPr="00C41B23">
        <w:rPr>
          <w:spacing w:val="1"/>
          <w:sz w:val="22"/>
          <w:szCs w:val="22"/>
        </w:rPr>
        <w:t xml:space="preserve"> </w:t>
      </w:r>
      <w:r w:rsidRPr="00C41B23">
        <w:rPr>
          <w:sz w:val="22"/>
          <w:szCs w:val="22"/>
        </w:rPr>
        <w:t>части</w:t>
      </w:r>
      <w:r w:rsidRPr="00C41B23">
        <w:rPr>
          <w:spacing w:val="1"/>
          <w:sz w:val="22"/>
          <w:szCs w:val="22"/>
        </w:rPr>
        <w:t xml:space="preserve"> </w:t>
      </w:r>
      <w:r w:rsidRPr="00C41B23">
        <w:rPr>
          <w:sz w:val="22"/>
          <w:szCs w:val="22"/>
        </w:rPr>
        <w:t>работ</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позволяет</w:t>
      </w:r>
      <w:r w:rsidRPr="00C41B23">
        <w:rPr>
          <w:spacing w:val="1"/>
          <w:sz w:val="22"/>
          <w:szCs w:val="22"/>
        </w:rPr>
        <w:t xml:space="preserve"> </w:t>
      </w:r>
      <w:r w:rsidRPr="00C41B23">
        <w:rPr>
          <w:sz w:val="22"/>
          <w:szCs w:val="22"/>
        </w:rPr>
        <w:t>сделать</w:t>
      </w:r>
      <w:r w:rsidRPr="00C41B23">
        <w:rPr>
          <w:spacing w:val="1"/>
          <w:sz w:val="22"/>
          <w:szCs w:val="22"/>
        </w:rPr>
        <w:t xml:space="preserve"> </w:t>
      </w:r>
      <w:r w:rsidRPr="00C41B23">
        <w:rPr>
          <w:sz w:val="22"/>
          <w:szCs w:val="22"/>
        </w:rPr>
        <w:t>правильных</w:t>
      </w:r>
      <w:r w:rsidRPr="00C41B23">
        <w:rPr>
          <w:spacing w:val="1"/>
          <w:sz w:val="22"/>
          <w:szCs w:val="22"/>
        </w:rPr>
        <w:t xml:space="preserve"> </w:t>
      </w:r>
      <w:r w:rsidRPr="00C41B23">
        <w:rPr>
          <w:sz w:val="22"/>
          <w:szCs w:val="22"/>
        </w:rPr>
        <w:t>выводов;</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приемы</w:t>
      </w:r>
      <w:r w:rsidRPr="00C41B23">
        <w:rPr>
          <w:spacing w:val="1"/>
          <w:sz w:val="22"/>
          <w:szCs w:val="22"/>
        </w:rPr>
        <w:t xml:space="preserve"> </w:t>
      </w:r>
      <w:r w:rsidRPr="00C41B23">
        <w:rPr>
          <w:sz w:val="22"/>
          <w:szCs w:val="22"/>
        </w:rPr>
        <w:t>выполнялись</w:t>
      </w:r>
      <w:r w:rsidRPr="00C41B23">
        <w:rPr>
          <w:spacing w:val="1"/>
          <w:sz w:val="22"/>
          <w:szCs w:val="22"/>
        </w:rPr>
        <w:t xml:space="preserve"> </w:t>
      </w:r>
      <w:r w:rsidRPr="00C41B23">
        <w:rPr>
          <w:sz w:val="22"/>
          <w:szCs w:val="22"/>
        </w:rPr>
        <w:t>неправильно.</w:t>
      </w:r>
    </w:p>
    <w:p w:rsidR="003D6AA4" w:rsidRPr="00C41B23" w:rsidRDefault="003D6AA4" w:rsidP="003D6AA4">
      <w:pPr>
        <w:pStyle w:val="a3"/>
        <w:ind w:right="771"/>
        <w:rPr>
          <w:sz w:val="22"/>
          <w:szCs w:val="22"/>
        </w:rPr>
      </w:pPr>
      <w:r w:rsidRPr="00C41B23">
        <w:rPr>
          <w:sz w:val="22"/>
          <w:szCs w:val="22"/>
        </w:rPr>
        <w:t>Во</w:t>
      </w:r>
      <w:r w:rsidRPr="00C41B23">
        <w:rPr>
          <w:spacing w:val="1"/>
          <w:sz w:val="22"/>
          <w:szCs w:val="22"/>
        </w:rPr>
        <w:t xml:space="preserve"> </w:t>
      </w:r>
      <w:r w:rsidRPr="00C41B23">
        <w:rPr>
          <w:sz w:val="22"/>
          <w:szCs w:val="22"/>
        </w:rPr>
        <w:t>всех</w:t>
      </w:r>
      <w:r w:rsidRPr="00C41B23">
        <w:rPr>
          <w:spacing w:val="1"/>
          <w:sz w:val="22"/>
          <w:szCs w:val="22"/>
        </w:rPr>
        <w:t xml:space="preserve"> </w:t>
      </w:r>
      <w:r w:rsidRPr="00C41B23">
        <w:rPr>
          <w:sz w:val="22"/>
          <w:szCs w:val="22"/>
        </w:rPr>
        <w:t>случаях</w:t>
      </w:r>
      <w:r w:rsidRPr="00C41B23">
        <w:rPr>
          <w:spacing w:val="1"/>
          <w:sz w:val="22"/>
          <w:szCs w:val="22"/>
        </w:rPr>
        <w:t xml:space="preserve"> </w:t>
      </w:r>
      <w:r w:rsidRPr="00C41B23">
        <w:rPr>
          <w:sz w:val="22"/>
          <w:szCs w:val="22"/>
        </w:rPr>
        <w:t>оценка</w:t>
      </w:r>
      <w:r w:rsidRPr="00C41B23">
        <w:rPr>
          <w:spacing w:val="1"/>
          <w:sz w:val="22"/>
          <w:szCs w:val="22"/>
        </w:rPr>
        <w:t xml:space="preserve"> </w:t>
      </w:r>
      <w:r w:rsidRPr="00C41B23">
        <w:rPr>
          <w:sz w:val="22"/>
          <w:szCs w:val="22"/>
        </w:rPr>
        <w:t>снижается,</w:t>
      </w:r>
      <w:r w:rsidRPr="00C41B23">
        <w:rPr>
          <w:spacing w:val="1"/>
          <w:sz w:val="22"/>
          <w:szCs w:val="22"/>
        </w:rPr>
        <w:t xml:space="preserve"> </w:t>
      </w:r>
      <w:r w:rsidRPr="00C41B23">
        <w:rPr>
          <w:sz w:val="22"/>
          <w:szCs w:val="22"/>
        </w:rPr>
        <w:t>если</w:t>
      </w:r>
      <w:r w:rsidRPr="00C41B23">
        <w:rPr>
          <w:spacing w:val="1"/>
          <w:sz w:val="22"/>
          <w:szCs w:val="22"/>
        </w:rPr>
        <w:t xml:space="preserve"> </w:t>
      </w:r>
      <w:r w:rsidRPr="00C41B23">
        <w:rPr>
          <w:sz w:val="22"/>
          <w:szCs w:val="22"/>
        </w:rPr>
        <w:t>ученик</w:t>
      </w:r>
      <w:r w:rsidRPr="00C41B23">
        <w:rPr>
          <w:spacing w:val="1"/>
          <w:sz w:val="22"/>
          <w:szCs w:val="22"/>
        </w:rPr>
        <w:t xml:space="preserve"> </w:t>
      </w:r>
      <w:r w:rsidRPr="00C41B23">
        <w:rPr>
          <w:sz w:val="22"/>
          <w:szCs w:val="22"/>
        </w:rPr>
        <w:t>не</w:t>
      </w:r>
      <w:r w:rsidRPr="00C41B23">
        <w:rPr>
          <w:spacing w:val="1"/>
          <w:sz w:val="22"/>
          <w:szCs w:val="22"/>
        </w:rPr>
        <w:t xml:space="preserve"> </w:t>
      </w:r>
      <w:r w:rsidRPr="00C41B23">
        <w:rPr>
          <w:sz w:val="22"/>
          <w:szCs w:val="22"/>
        </w:rPr>
        <w:t>соблюдал</w:t>
      </w:r>
      <w:r w:rsidRPr="00C41B23">
        <w:rPr>
          <w:spacing w:val="1"/>
          <w:sz w:val="22"/>
          <w:szCs w:val="22"/>
        </w:rPr>
        <w:t xml:space="preserve"> </w:t>
      </w:r>
      <w:r w:rsidRPr="00C41B23">
        <w:rPr>
          <w:sz w:val="22"/>
          <w:szCs w:val="22"/>
        </w:rPr>
        <w:t>правила</w:t>
      </w:r>
      <w:r w:rsidRPr="00C41B23">
        <w:rPr>
          <w:spacing w:val="1"/>
          <w:sz w:val="22"/>
          <w:szCs w:val="22"/>
        </w:rPr>
        <w:t xml:space="preserve"> </w:t>
      </w:r>
      <w:r w:rsidRPr="00C41B23">
        <w:rPr>
          <w:sz w:val="22"/>
          <w:szCs w:val="22"/>
        </w:rPr>
        <w:t>техники</w:t>
      </w:r>
      <w:r w:rsidRPr="00C41B23">
        <w:rPr>
          <w:spacing w:val="-57"/>
          <w:sz w:val="22"/>
          <w:szCs w:val="22"/>
        </w:rPr>
        <w:t xml:space="preserve"> </w:t>
      </w:r>
      <w:r w:rsidRPr="00C41B23">
        <w:rPr>
          <w:sz w:val="22"/>
          <w:szCs w:val="22"/>
        </w:rPr>
        <w:t>безопасности.</w:t>
      </w:r>
    </w:p>
    <w:p w:rsidR="003D6AA4" w:rsidRPr="00C41B23" w:rsidRDefault="003D6AA4" w:rsidP="003D6AA4">
      <w:pPr>
        <w:rPr>
          <w:sz w:val="24"/>
        </w:rPr>
        <w:sectPr w:rsidR="003D6AA4" w:rsidRPr="00C41B23">
          <w:pgSz w:w="11910" w:h="16840"/>
          <w:pgMar w:top="1040" w:right="80" w:bottom="280" w:left="740" w:header="720" w:footer="720" w:gutter="0"/>
          <w:cols w:space="720"/>
        </w:sectPr>
      </w:pPr>
    </w:p>
    <w:p w:rsidR="003D6AA4" w:rsidRPr="00C41B23" w:rsidRDefault="003D6AA4" w:rsidP="003D6AA4">
      <w:pPr>
        <w:pStyle w:val="Heading1"/>
        <w:jc w:val="both"/>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3D6AA4" w:rsidRPr="00C41B23" w:rsidRDefault="003D6AA4" w:rsidP="00AE1E5E">
      <w:pPr>
        <w:pStyle w:val="a3"/>
        <w:spacing w:after="500"/>
        <w:rPr>
          <w:rStyle w:val="11"/>
          <w:rFonts w:ascii="Times New Roman" w:hAnsi="Times New Roman" w:cs="Times New Roman"/>
        </w:rPr>
      </w:pPr>
    </w:p>
    <w:p w:rsidR="00AE1E5E" w:rsidRPr="00C41B23" w:rsidRDefault="00AE1E5E" w:rsidP="00AE1E5E">
      <w:pPr>
        <w:pStyle w:val="a3"/>
        <w:spacing w:after="500"/>
        <w:rPr>
          <w:sz w:val="24"/>
          <w:szCs w:val="24"/>
        </w:rPr>
      </w:pPr>
    </w:p>
    <w:p w:rsidR="00AE1E5E" w:rsidRPr="00C41B23" w:rsidRDefault="00AE1E5E" w:rsidP="00AE1E5E"/>
    <w:sectPr w:rsidR="00AE1E5E" w:rsidRPr="00C41B23" w:rsidSect="006C0AD5">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1AD" w:rsidRDefault="001F01AD" w:rsidP="00AE1E5E">
      <w:r>
        <w:separator/>
      </w:r>
    </w:p>
  </w:endnote>
  <w:endnote w:type="continuationSeparator" w:id="1">
    <w:p w:rsidR="001F01AD" w:rsidRDefault="001F01AD" w:rsidP="00AE1E5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6391"/>
    </w:sdtPr>
    <w:sdtContent>
      <w:p w:rsidR="00DD5196" w:rsidRDefault="00DD5196">
        <w:pPr>
          <w:pStyle w:val="af5"/>
          <w:jc w:val="center"/>
        </w:pPr>
        <w:fldSimple w:instr=" PAGE   \* MERGEFORMAT ">
          <w:r w:rsidR="00FB7C11">
            <w:rPr>
              <w:noProof/>
            </w:rPr>
            <w:t>2</w:t>
          </w:r>
        </w:fldSimple>
      </w:p>
    </w:sdtContent>
  </w:sdt>
  <w:p w:rsidR="00DD5196" w:rsidRDefault="00DD5196">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196" w:rsidRDefault="00DD5196">
    <w:pPr>
      <w:spacing w:line="1" w:lineRule="exact"/>
    </w:pPr>
    <w:r w:rsidRPr="00595C0C">
      <w:rPr>
        <w:noProof/>
        <w:color w:val="000000"/>
      </w:rPr>
      <w:pict>
        <v:shapetype id="_x0000_t202" coordsize="21600,21600" o:spt="202" path="m,l,21600r21600,l21600,xe">
          <v:stroke joinstyle="miter"/>
          <v:path gradientshapeok="t" o:connecttype="rect"/>
        </v:shapetype>
        <v:shape id="_x0000_s2052" type="#_x0000_t202" style="position:absolute;margin-left:34.7pt;margin-top:563.6pt;width:318.95pt;height:8.65pt;z-index:-251655168;mso-wrap-distance-left:0;mso-wrap-distance-right:0;mso-position-horizontal-relative:page;mso-position-vertical-relative:page" filled="f" stroked="f">
          <v:textbox style="mso-fit-shape-to-text:t" inset="0,0,0,0">
            <w:txbxContent>
              <w:p w:rsidR="00DD5196" w:rsidRDefault="00DD519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6C0AD5">
                  <w:rPr>
                    <w:rStyle w:val="21"/>
                    <w:rFonts w:ascii="Tahoma" w:hAnsi="Tahoma" w:cs="Tahoma"/>
                    <w:b/>
                    <w:bCs/>
                    <w:noProof/>
                    <w:color w:val="231E20"/>
                    <w:sz w:val="14"/>
                    <w:szCs w:val="14"/>
                  </w:rPr>
                  <w:t>748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196" w:rsidRDefault="00DD5196">
    <w:pPr>
      <w:spacing w:line="1" w:lineRule="exact"/>
    </w:pPr>
    <w:r w:rsidRPr="00595C0C">
      <w:rPr>
        <w:noProof/>
        <w:color w:val="000000"/>
      </w:rPr>
      <w:pict>
        <v:shapetype id="_x0000_t202" coordsize="21600,21600" o:spt="202" path="m,l,21600r21600,l21600,xe">
          <v:stroke joinstyle="miter"/>
          <v:path gradientshapeok="t" o:connecttype="rect"/>
        </v:shapetype>
        <v:shape id="_x0000_s2051" type="#_x0000_t202" style="position:absolute;margin-left:37.95pt;margin-top:563.6pt;width:315.85pt;height:6.5pt;z-index:-251656192;mso-wrap-distance-left:0;mso-wrap-distance-right:0;mso-position-horizontal-relative:page;mso-position-vertical-relative:page" filled="f" stroked="f">
          <v:textbox style="mso-fit-shape-to-text:t" inset="0,0,0,0">
            <w:txbxContent>
              <w:p w:rsidR="00DD5196" w:rsidRDefault="00DD5196">
                <w:pPr>
                  <w:pStyle w:val="ae"/>
                  <w:tabs>
                    <w:tab w:val="right" w:pos="6317"/>
                  </w:tabs>
                  <w:rPr>
                    <w:rFonts w:ascii="Courier New" w:hAnsi="Courier New" w:cs="Courier New"/>
                    <w:color w:val="auto"/>
                    <w:sz w:val="24"/>
                    <w:szCs w:val="24"/>
                  </w:rPr>
                </w:pPr>
                <w:r>
                  <w:rPr>
                    <w:rStyle w:val="ad"/>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FB7C11" w:rsidRPr="00FB7C11">
                  <w:rPr>
                    <w:rStyle w:val="ad"/>
                    <w:b/>
                    <w:bCs/>
                    <w:noProof/>
                    <w:sz w:val="14"/>
                    <w:szCs w:val="14"/>
                  </w:rPr>
                  <w:t>782</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196" w:rsidRDefault="00DD519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02159"/>
    </w:sdtPr>
    <w:sdtContent>
      <w:p w:rsidR="00DD5196" w:rsidRDefault="00DD5196">
        <w:pPr>
          <w:pStyle w:val="af5"/>
          <w:jc w:val="right"/>
        </w:pPr>
        <w:fldSimple w:instr=" PAGE   \* MERGEFORMAT ">
          <w:r w:rsidR="00FB7C11">
            <w:rPr>
              <w:noProof/>
            </w:rPr>
            <w:t>878</w:t>
          </w:r>
        </w:fldSimple>
      </w:p>
    </w:sdtContent>
  </w:sdt>
  <w:p w:rsidR="00DD5196" w:rsidRDefault="00DD519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1AD" w:rsidRDefault="001F01AD" w:rsidP="00AE1E5E">
      <w:r>
        <w:separator/>
      </w:r>
    </w:p>
  </w:footnote>
  <w:footnote w:type="continuationSeparator" w:id="1">
    <w:p w:rsidR="001F01AD" w:rsidRDefault="001F01AD" w:rsidP="00AE1E5E">
      <w:r>
        <w:continuationSeparator/>
      </w:r>
    </w:p>
  </w:footnote>
  <w:footnote w:id="2">
    <w:p w:rsidR="00DD5196" w:rsidRPr="008446D8" w:rsidRDefault="00DD5196" w:rsidP="00AE1E5E">
      <w:pPr>
        <w:pStyle w:val="aa"/>
        <w:jc w:val="both"/>
        <w:rPr>
          <w:lang w:val="en-US"/>
        </w:rPr>
      </w:pPr>
      <w:r>
        <w:rPr>
          <w:rStyle w:val="a9"/>
          <w:vertAlign w:val="superscript"/>
        </w:rPr>
        <w:footnoteRef/>
      </w:r>
      <w:r>
        <w:rPr>
          <w:rStyle w:val="a9"/>
          <w:lang w:val="en-US"/>
        </w:rPr>
        <w:t xml:space="preserve">Common European Framework of Reference for Languages: Learning, teaching, assessment. </w:t>
      </w:r>
      <w:hyperlink r:id="rId1" w:history="1">
        <w:r>
          <w:rPr>
            <w:rStyle w:val="a9"/>
            <w:lang w:val="en-US"/>
          </w:rPr>
          <w:t>https://www.coe.int/en/web/common-european- framework-reference-languages</w:t>
        </w:r>
      </w:hyperlink>
    </w:p>
  </w:footnote>
  <w:footnote w:id="3">
    <w:p w:rsidR="00DD5196" w:rsidRPr="008446D8" w:rsidRDefault="00DD5196" w:rsidP="00AE1E5E">
      <w:pPr>
        <w:pStyle w:val="aa"/>
        <w:jc w:val="both"/>
        <w:rPr>
          <w:lang w:val="en-US"/>
        </w:rPr>
      </w:pPr>
      <w:r>
        <w:rPr>
          <w:rStyle w:val="a9"/>
          <w:vertAlign w:val="superscript"/>
        </w:rPr>
        <w:footnoteRef/>
      </w:r>
      <w:r>
        <w:rPr>
          <w:rStyle w:val="a9"/>
          <w:lang w:val="en-US"/>
        </w:rPr>
        <w:t xml:space="preserve">Common European Framework of Reference for Languages: Learning, teaching, assessment. </w:t>
      </w:r>
      <w:hyperlink r:id="rId2" w:history="1">
        <w:r>
          <w:rPr>
            <w:rStyle w:val="a9"/>
            <w:lang w:val="en-US"/>
          </w:rPr>
          <w:t>https://www.coe.int/en/web/common-european- framework-reference-languages</w:t>
        </w:r>
      </w:hyperlink>
    </w:p>
  </w:footnote>
  <w:footnote w:id="4">
    <w:p w:rsidR="00DD5196" w:rsidRDefault="00DD5196" w:rsidP="00AE1E5E">
      <w:pPr>
        <w:pStyle w:val="aa"/>
        <w:spacing w:line="218" w:lineRule="auto"/>
        <w:jc w:val="both"/>
      </w:pPr>
      <w:r>
        <w:rPr>
          <w:rStyle w:val="a9"/>
          <w:vertAlign w:val="superscript"/>
        </w:rPr>
        <w:footnoteRef/>
      </w:r>
      <w:r>
        <w:rPr>
          <w:rStyle w:val="a9"/>
        </w:rPr>
        <w:t xml:space="preserve"> Тематическое содержание речи для 5 класса дано в разделе «Со</w:t>
      </w:r>
      <w:r>
        <w:rPr>
          <w:rStyle w:val="a9"/>
        </w:rPr>
        <w:softHyphen/>
        <w:t>держание учебного предмета...».</w:t>
      </w:r>
    </w:p>
  </w:footnote>
  <w:footnote w:id="5">
    <w:p w:rsidR="00DD5196" w:rsidRDefault="00DD5196" w:rsidP="00AE1E5E">
      <w:pPr>
        <w:pStyle w:val="aa"/>
        <w:spacing w:line="218" w:lineRule="auto"/>
        <w:jc w:val="both"/>
      </w:pPr>
      <w:r>
        <w:rPr>
          <w:rStyle w:val="a9"/>
          <w:vertAlign w:val="superscript"/>
        </w:rPr>
        <w:footnoteRef/>
      </w:r>
      <w:r>
        <w:rPr>
          <w:rStyle w:val="a9"/>
        </w:rPr>
        <w:t xml:space="preserve"> Тематическое содержание речи для 8 класса дано в разделе «Со</w:t>
      </w:r>
      <w:r>
        <w:rPr>
          <w:rStyle w:val="a9"/>
        </w:rPr>
        <w:softHyphen/>
        <w:t>держание учебного предмета...».</w:t>
      </w:r>
    </w:p>
  </w:footnote>
  <w:footnote w:id="6">
    <w:p w:rsidR="00DD5196" w:rsidRDefault="00DD5196" w:rsidP="00AE1E5E">
      <w:pPr>
        <w:pStyle w:val="aa"/>
        <w:jc w:val="both"/>
        <w:rPr>
          <w:rFonts w:ascii="Courier New" w:hAnsi="Courier New" w:cs="Courier New"/>
          <w:color w:val="auto"/>
          <w:sz w:val="24"/>
          <w:szCs w:val="24"/>
        </w:rPr>
      </w:pPr>
      <w:r>
        <w:rPr>
          <w:rStyle w:val="a9"/>
          <w:vertAlign w:val="superscript"/>
        </w:rPr>
        <w:footnoteRef/>
      </w:r>
      <w:r>
        <w:rPr>
          <w:rStyle w:val="a9"/>
        </w:rPr>
        <w:t xml:space="preserve"> МС — элементы содержания, включающие межпредметные связи, которые подробнее раскрыты в тематическом планировании.</w:t>
      </w:r>
    </w:p>
    <w:p w:rsidR="00DD5196" w:rsidRDefault="00DD5196" w:rsidP="00AE1E5E">
      <w:pPr>
        <w:pStyle w:val="aa"/>
        <w:ind w:firstLine="0"/>
        <w:jc w:val="both"/>
      </w:pPr>
      <w:r>
        <w:rPr>
          <w:rStyle w:val="a9"/>
        </w:rPr>
        <w:t>Здесь и далее приводится расширенный перечень лабораторных ра</w:t>
      </w:r>
      <w:r>
        <w:rPr>
          <w:rStyle w:val="a9"/>
        </w:rPr>
        <w:softHyphen/>
        <w:t>бот и опытов, из которого учитель делает выбор по своему усмотре</w:t>
      </w:r>
      <w:r>
        <w:rPr>
          <w:rStyle w:val="a9"/>
        </w:rPr>
        <w:softHyphen/>
        <w:t>нию и с учётом списка экспериментальных заданий, предлагаемых в рамках ОГЭ по физике.</w:t>
      </w:r>
    </w:p>
  </w:footnote>
  <w:footnote w:id="7">
    <w:p w:rsidR="00DD5196" w:rsidRDefault="00DD5196" w:rsidP="00AE1E5E">
      <w:pPr>
        <w:pStyle w:val="aa"/>
        <w:ind w:left="0" w:firstLine="0"/>
        <w:jc w:val="both"/>
      </w:pPr>
      <w:r>
        <w:rPr>
          <w:rStyle w:val="a9"/>
          <w:vertAlign w:val="superscript"/>
        </w:rPr>
        <w:footnoteRef/>
      </w:r>
      <w:r>
        <w:rPr>
          <w:rStyle w:val="a9"/>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8">
    <w:p w:rsidR="00DD5196" w:rsidRDefault="00DD5196" w:rsidP="00AE1E5E">
      <w:pPr>
        <w:pStyle w:val="aa"/>
        <w:jc w:val="both"/>
      </w:pPr>
      <w:r>
        <w:rPr>
          <w:rStyle w:val="a9"/>
          <w:vertAlign w:val="superscript"/>
        </w:rPr>
        <w:footnoteRef/>
      </w:r>
      <w:r>
        <w:rPr>
          <w:rStyle w:val="a9"/>
        </w:rPr>
        <w:t xml:space="preserve"> Курсивом обозначен учебный материал, который изучается, но не выносится на промежуточную и итоговую аттестацию.</w:t>
      </w:r>
    </w:p>
  </w:footnote>
  <w:footnote w:id="9">
    <w:p w:rsidR="00DD5196" w:rsidRDefault="00DD5196" w:rsidP="00476015">
      <w:pPr>
        <w:pStyle w:val="aa"/>
        <w:spacing w:line="221" w:lineRule="auto"/>
        <w:jc w:val="both"/>
      </w:pPr>
      <w:r>
        <w:rPr>
          <w:rStyle w:val="a9"/>
          <w:vertAlign w:val="superscript"/>
        </w:rPr>
        <w:footnoteRef/>
      </w:r>
      <w:r>
        <w:rPr>
          <w:rStyle w:val="a9"/>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0">
    <w:p w:rsidR="00DD5196" w:rsidRDefault="00DD5196" w:rsidP="006D6D38">
      <w:pPr>
        <w:pStyle w:val="aa"/>
        <w:ind w:left="0" w:firstLine="0"/>
        <w:jc w:val="right"/>
      </w:pPr>
      <w:r>
        <w:rPr>
          <w:rStyle w:val="a9"/>
          <w:color w:val="000000"/>
          <w:vertAlign w:val="superscript"/>
        </w:rPr>
        <w:footnoteRef/>
      </w:r>
      <w:r>
        <w:rPr>
          <w:rStyle w:val="a9"/>
          <w:color w:val="000000"/>
        </w:rPr>
        <w:t xml:space="preserve"> С учетом климатических условий лыжная подготовка может быть за</w:t>
      </w:r>
      <w:r>
        <w:rPr>
          <w:rStyle w:val="a9"/>
          <w:color w:val="000000"/>
        </w:rPr>
        <w:softHyphen/>
        <w:t>менена либо другим зимним видом спорта, либо видом спорта из Пе</w:t>
      </w:r>
      <w:r>
        <w:rPr>
          <w:rStyle w:val="a9"/>
          <w:color w:val="000000"/>
        </w:rPr>
        <w:softHyphen/>
        <w:t>речня Примерных модульных программ по физической культуре, ре</w:t>
      </w:r>
      <w:r>
        <w:rPr>
          <w:rStyle w:val="a9"/>
          <w:color w:val="000000"/>
        </w:rPr>
        <w:softHyphen/>
        <w:t>комендованных Министерством просвещением Российской Федерации</w:t>
      </w:r>
    </w:p>
  </w:footnote>
  <w:footnote w:id="11">
    <w:p w:rsidR="00DD5196" w:rsidRDefault="00DD5196" w:rsidP="006D6D38">
      <w:pPr>
        <w:pStyle w:val="aa"/>
        <w:jc w:val="both"/>
      </w:pPr>
      <w:r>
        <w:rPr>
          <w:rStyle w:val="a9"/>
          <w:color w:val="000000"/>
          <w:vertAlign w:val="superscript"/>
        </w:rPr>
        <w:footnoteRef/>
      </w:r>
      <w:r>
        <w:rPr>
          <w:rStyle w:val="a9"/>
          <w:color w:val="000000"/>
        </w:rPr>
        <w:t xml:space="preserve"> При реализации рабочей программы следует учитывать необходи</w:t>
      </w:r>
      <w:r>
        <w:rPr>
          <w:rStyle w:val="a9"/>
          <w:color w:val="000000"/>
        </w:rPr>
        <w:softHyphen/>
        <w:t>мость дифференцированного подхода в организации занятий с учё</w:t>
      </w:r>
      <w:r>
        <w:rPr>
          <w:rStyle w:val="a9"/>
          <w:color w:val="000000"/>
        </w:rPr>
        <w:softHyphen/>
        <w:t>том состояния здоровья обучающихся (лечебной физкультуры).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196" w:rsidRDefault="00DD519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196" w:rsidRDefault="00DD519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1">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2">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3">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4">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5">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18">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22">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33">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4">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6">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7">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8">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4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4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4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4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3">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4">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9">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1">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2">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3">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5">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7">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8">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95">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99">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03">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08">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5">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21">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23">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24">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5">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9">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1">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2">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38">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9">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2">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3">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4">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5">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6">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7">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148">
    <w:nsid w:val="00000259"/>
    <w:multiLevelType w:val="multilevel"/>
    <w:tmpl w:val="4926B6AA"/>
    <w:lvl w:ilvl="0">
      <w:start w:val="3"/>
      <w:numFmt w:val="decimal"/>
      <w:lvlText w:val="2.%1."/>
      <w:lvlJc w:val="left"/>
      <w:rPr>
        <w:rFonts w:ascii="Tahoma" w:hAnsi="Tahoma" w:cs="Tahoma"/>
        <w:b w:val="0"/>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149">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151">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152">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153">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155">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156">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7">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8">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159">
    <w:nsid w:val="003A6398"/>
    <w:multiLevelType w:val="hybridMultilevel"/>
    <w:tmpl w:val="06A41B5C"/>
    <w:lvl w:ilvl="0" w:tplc="ED58E2B6">
      <w:start w:val="1"/>
      <w:numFmt w:val="decimal"/>
      <w:lvlText w:val="%1."/>
      <w:lvlJc w:val="left"/>
      <w:pPr>
        <w:ind w:left="1312" w:hanging="240"/>
      </w:pPr>
      <w:rPr>
        <w:rFonts w:ascii="Times New Roman" w:eastAsia="Times New Roman" w:hAnsi="Times New Roman" w:cs="Times New Roman" w:hint="default"/>
        <w:w w:val="100"/>
        <w:sz w:val="24"/>
        <w:szCs w:val="24"/>
        <w:lang w:val="ru-RU" w:eastAsia="en-US" w:bidi="ar-SA"/>
      </w:rPr>
    </w:lvl>
    <w:lvl w:ilvl="1" w:tplc="E5967024">
      <w:numFmt w:val="bullet"/>
      <w:lvlText w:val="•"/>
      <w:lvlJc w:val="left"/>
      <w:pPr>
        <w:ind w:left="2296" w:hanging="240"/>
      </w:pPr>
      <w:rPr>
        <w:rFonts w:hint="default"/>
        <w:lang w:val="ru-RU" w:eastAsia="en-US" w:bidi="ar-SA"/>
      </w:rPr>
    </w:lvl>
    <w:lvl w:ilvl="2" w:tplc="73120C1A">
      <w:numFmt w:val="bullet"/>
      <w:lvlText w:val="•"/>
      <w:lvlJc w:val="left"/>
      <w:pPr>
        <w:ind w:left="3273" w:hanging="240"/>
      </w:pPr>
      <w:rPr>
        <w:rFonts w:hint="default"/>
        <w:lang w:val="ru-RU" w:eastAsia="en-US" w:bidi="ar-SA"/>
      </w:rPr>
    </w:lvl>
    <w:lvl w:ilvl="3" w:tplc="7F4642A8">
      <w:numFmt w:val="bullet"/>
      <w:lvlText w:val="•"/>
      <w:lvlJc w:val="left"/>
      <w:pPr>
        <w:ind w:left="4249" w:hanging="240"/>
      </w:pPr>
      <w:rPr>
        <w:rFonts w:hint="default"/>
        <w:lang w:val="ru-RU" w:eastAsia="en-US" w:bidi="ar-SA"/>
      </w:rPr>
    </w:lvl>
    <w:lvl w:ilvl="4" w:tplc="7D70B36C">
      <w:numFmt w:val="bullet"/>
      <w:lvlText w:val="•"/>
      <w:lvlJc w:val="left"/>
      <w:pPr>
        <w:ind w:left="5226" w:hanging="240"/>
      </w:pPr>
      <w:rPr>
        <w:rFonts w:hint="default"/>
        <w:lang w:val="ru-RU" w:eastAsia="en-US" w:bidi="ar-SA"/>
      </w:rPr>
    </w:lvl>
    <w:lvl w:ilvl="5" w:tplc="B2F86D04">
      <w:numFmt w:val="bullet"/>
      <w:lvlText w:val="•"/>
      <w:lvlJc w:val="left"/>
      <w:pPr>
        <w:ind w:left="6203" w:hanging="240"/>
      </w:pPr>
      <w:rPr>
        <w:rFonts w:hint="default"/>
        <w:lang w:val="ru-RU" w:eastAsia="en-US" w:bidi="ar-SA"/>
      </w:rPr>
    </w:lvl>
    <w:lvl w:ilvl="6" w:tplc="D5303630">
      <w:numFmt w:val="bullet"/>
      <w:lvlText w:val="•"/>
      <w:lvlJc w:val="left"/>
      <w:pPr>
        <w:ind w:left="7179" w:hanging="240"/>
      </w:pPr>
      <w:rPr>
        <w:rFonts w:hint="default"/>
        <w:lang w:val="ru-RU" w:eastAsia="en-US" w:bidi="ar-SA"/>
      </w:rPr>
    </w:lvl>
    <w:lvl w:ilvl="7" w:tplc="39CE275C">
      <w:numFmt w:val="bullet"/>
      <w:lvlText w:val="•"/>
      <w:lvlJc w:val="left"/>
      <w:pPr>
        <w:ind w:left="8156" w:hanging="240"/>
      </w:pPr>
      <w:rPr>
        <w:rFonts w:hint="default"/>
        <w:lang w:val="ru-RU" w:eastAsia="en-US" w:bidi="ar-SA"/>
      </w:rPr>
    </w:lvl>
    <w:lvl w:ilvl="8" w:tplc="6BEEEADC">
      <w:numFmt w:val="bullet"/>
      <w:lvlText w:val="•"/>
      <w:lvlJc w:val="left"/>
      <w:pPr>
        <w:ind w:left="9133" w:hanging="240"/>
      </w:pPr>
      <w:rPr>
        <w:rFonts w:hint="default"/>
        <w:lang w:val="ru-RU" w:eastAsia="en-US" w:bidi="ar-SA"/>
      </w:rPr>
    </w:lvl>
  </w:abstractNum>
  <w:abstractNum w:abstractNumId="160">
    <w:nsid w:val="00932BDE"/>
    <w:multiLevelType w:val="hybridMultilevel"/>
    <w:tmpl w:val="4956EB80"/>
    <w:lvl w:ilvl="0" w:tplc="4014AAB6">
      <w:numFmt w:val="bullet"/>
      <w:lvlText w:val="-"/>
      <w:lvlJc w:val="left"/>
      <w:pPr>
        <w:ind w:left="1072" w:hanging="260"/>
      </w:pPr>
      <w:rPr>
        <w:rFonts w:ascii="Times New Roman" w:eastAsia="Times New Roman" w:hAnsi="Times New Roman" w:cs="Times New Roman" w:hint="default"/>
        <w:w w:val="99"/>
        <w:sz w:val="24"/>
        <w:szCs w:val="24"/>
        <w:lang w:val="ru-RU" w:eastAsia="en-US" w:bidi="ar-SA"/>
      </w:rPr>
    </w:lvl>
    <w:lvl w:ilvl="1" w:tplc="A3428A24">
      <w:numFmt w:val="bullet"/>
      <w:lvlText w:val=""/>
      <w:lvlJc w:val="left"/>
      <w:pPr>
        <w:ind w:left="962" w:hanging="226"/>
      </w:pPr>
      <w:rPr>
        <w:rFonts w:ascii="Symbol" w:eastAsia="Symbol" w:hAnsi="Symbol" w:cs="Symbol" w:hint="default"/>
        <w:w w:val="100"/>
        <w:sz w:val="24"/>
        <w:szCs w:val="24"/>
        <w:lang w:val="ru-RU" w:eastAsia="en-US" w:bidi="ar-SA"/>
      </w:rPr>
    </w:lvl>
    <w:lvl w:ilvl="2" w:tplc="15EC43EE">
      <w:numFmt w:val="bullet"/>
      <w:lvlText w:val="•"/>
      <w:lvlJc w:val="left"/>
      <w:pPr>
        <w:ind w:left="2191" w:hanging="226"/>
      </w:pPr>
      <w:rPr>
        <w:rFonts w:hint="default"/>
        <w:lang w:val="ru-RU" w:eastAsia="en-US" w:bidi="ar-SA"/>
      </w:rPr>
    </w:lvl>
    <w:lvl w:ilvl="3" w:tplc="6318135A">
      <w:numFmt w:val="bullet"/>
      <w:lvlText w:val="•"/>
      <w:lvlJc w:val="left"/>
      <w:pPr>
        <w:ind w:left="3303" w:hanging="226"/>
      </w:pPr>
      <w:rPr>
        <w:rFonts w:hint="default"/>
        <w:lang w:val="ru-RU" w:eastAsia="en-US" w:bidi="ar-SA"/>
      </w:rPr>
    </w:lvl>
    <w:lvl w:ilvl="4" w:tplc="ACCEE9BE">
      <w:numFmt w:val="bullet"/>
      <w:lvlText w:val="•"/>
      <w:lvlJc w:val="left"/>
      <w:pPr>
        <w:ind w:left="4415" w:hanging="226"/>
      </w:pPr>
      <w:rPr>
        <w:rFonts w:hint="default"/>
        <w:lang w:val="ru-RU" w:eastAsia="en-US" w:bidi="ar-SA"/>
      </w:rPr>
    </w:lvl>
    <w:lvl w:ilvl="5" w:tplc="D2348F1A">
      <w:numFmt w:val="bullet"/>
      <w:lvlText w:val="•"/>
      <w:lvlJc w:val="left"/>
      <w:pPr>
        <w:ind w:left="5527" w:hanging="226"/>
      </w:pPr>
      <w:rPr>
        <w:rFonts w:hint="default"/>
        <w:lang w:val="ru-RU" w:eastAsia="en-US" w:bidi="ar-SA"/>
      </w:rPr>
    </w:lvl>
    <w:lvl w:ilvl="6" w:tplc="6276A52A">
      <w:numFmt w:val="bullet"/>
      <w:lvlText w:val="•"/>
      <w:lvlJc w:val="left"/>
      <w:pPr>
        <w:ind w:left="6639" w:hanging="226"/>
      </w:pPr>
      <w:rPr>
        <w:rFonts w:hint="default"/>
        <w:lang w:val="ru-RU" w:eastAsia="en-US" w:bidi="ar-SA"/>
      </w:rPr>
    </w:lvl>
    <w:lvl w:ilvl="7" w:tplc="E294ECE4">
      <w:numFmt w:val="bullet"/>
      <w:lvlText w:val="•"/>
      <w:lvlJc w:val="left"/>
      <w:pPr>
        <w:ind w:left="7750" w:hanging="226"/>
      </w:pPr>
      <w:rPr>
        <w:rFonts w:hint="default"/>
        <w:lang w:val="ru-RU" w:eastAsia="en-US" w:bidi="ar-SA"/>
      </w:rPr>
    </w:lvl>
    <w:lvl w:ilvl="8" w:tplc="802A3BC4">
      <w:numFmt w:val="bullet"/>
      <w:lvlText w:val="•"/>
      <w:lvlJc w:val="left"/>
      <w:pPr>
        <w:ind w:left="8862" w:hanging="226"/>
      </w:pPr>
      <w:rPr>
        <w:rFonts w:hint="default"/>
        <w:lang w:val="ru-RU" w:eastAsia="en-US" w:bidi="ar-SA"/>
      </w:rPr>
    </w:lvl>
  </w:abstractNum>
  <w:abstractNum w:abstractNumId="161">
    <w:nsid w:val="00AF798E"/>
    <w:multiLevelType w:val="hybridMultilevel"/>
    <w:tmpl w:val="408A73A8"/>
    <w:lvl w:ilvl="0" w:tplc="57584460">
      <w:start w:val="1"/>
      <w:numFmt w:val="decimal"/>
      <w:lvlText w:val="%1."/>
      <w:lvlJc w:val="left"/>
      <w:pPr>
        <w:ind w:left="1910" w:hanging="240"/>
      </w:pPr>
      <w:rPr>
        <w:rFonts w:ascii="Times New Roman" w:eastAsia="Times New Roman" w:hAnsi="Times New Roman" w:cs="Times New Roman" w:hint="default"/>
        <w:w w:val="100"/>
        <w:sz w:val="24"/>
        <w:szCs w:val="24"/>
        <w:lang w:val="ru-RU" w:eastAsia="en-US" w:bidi="ar-SA"/>
      </w:rPr>
    </w:lvl>
    <w:lvl w:ilvl="1" w:tplc="A4582F9A">
      <w:numFmt w:val="bullet"/>
      <w:lvlText w:val="•"/>
      <w:lvlJc w:val="left"/>
      <w:pPr>
        <w:ind w:left="2836" w:hanging="240"/>
      </w:pPr>
      <w:rPr>
        <w:rFonts w:hint="default"/>
        <w:lang w:val="ru-RU" w:eastAsia="en-US" w:bidi="ar-SA"/>
      </w:rPr>
    </w:lvl>
    <w:lvl w:ilvl="2" w:tplc="94E4784A">
      <w:numFmt w:val="bullet"/>
      <w:lvlText w:val="•"/>
      <w:lvlJc w:val="left"/>
      <w:pPr>
        <w:ind w:left="3753" w:hanging="240"/>
      </w:pPr>
      <w:rPr>
        <w:rFonts w:hint="default"/>
        <w:lang w:val="ru-RU" w:eastAsia="en-US" w:bidi="ar-SA"/>
      </w:rPr>
    </w:lvl>
    <w:lvl w:ilvl="3" w:tplc="40E4FB16">
      <w:numFmt w:val="bullet"/>
      <w:lvlText w:val="•"/>
      <w:lvlJc w:val="left"/>
      <w:pPr>
        <w:ind w:left="4669" w:hanging="240"/>
      </w:pPr>
      <w:rPr>
        <w:rFonts w:hint="default"/>
        <w:lang w:val="ru-RU" w:eastAsia="en-US" w:bidi="ar-SA"/>
      </w:rPr>
    </w:lvl>
    <w:lvl w:ilvl="4" w:tplc="2BE67BC8">
      <w:numFmt w:val="bullet"/>
      <w:lvlText w:val="•"/>
      <w:lvlJc w:val="left"/>
      <w:pPr>
        <w:ind w:left="5586" w:hanging="240"/>
      </w:pPr>
      <w:rPr>
        <w:rFonts w:hint="default"/>
        <w:lang w:val="ru-RU" w:eastAsia="en-US" w:bidi="ar-SA"/>
      </w:rPr>
    </w:lvl>
    <w:lvl w:ilvl="5" w:tplc="2B0A61D2">
      <w:numFmt w:val="bullet"/>
      <w:lvlText w:val="•"/>
      <w:lvlJc w:val="left"/>
      <w:pPr>
        <w:ind w:left="6503" w:hanging="240"/>
      </w:pPr>
      <w:rPr>
        <w:rFonts w:hint="default"/>
        <w:lang w:val="ru-RU" w:eastAsia="en-US" w:bidi="ar-SA"/>
      </w:rPr>
    </w:lvl>
    <w:lvl w:ilvl="6" w:tplc="3044EB9C">
      <w:numFmt w:val="bullet"/>
      <w:lvlText w:val="•"/>
      <w:lvlJc w:val="left"/>
      <w:pPr>
        <w:ind w:left="7419" w:hanging="240"/>
      </w:pPr>
      <w:rPr>
        <w:rFonts w:hint="default"/>
        <w:lang w:val="ru-RU" w:eastAsia="en-US" w:bidi="ar-SA"/>
      </w:rPr>
    </w:lvl>
    <w:lvl w:ilvl="7" w:tplc="73F89650">
      <w:numFmt w:val="bullet"/>
      <w:lvlText w:val="•"/>
      <w:lvlJc w:val="left"/>
      <w:pPr>
        <w:ind w:left="8336" w:hanging="240"/>
      </w:pPr>
      <w:rPr>
        <w:rFonts w:hint="default"/>
        <w:lang w:val="ru-RU" w:eastAsia="en-US" w:bidi="ar-SA"/>
      </w:rPr>
    </w:lvl>
    <w:lvl w:ilvl="8" w:tplc="E9A855A8">
      <w:numFmt w:val="bullet"/>
      <w:lvlText w:val="•"/>
      <w:lvlJc w:val="left"/>
      <w:pPr>
        <w:ind w:left="9253" w:hanging="240"/>
      </w:pPr>
      <w:rPr>
        <w:rFonts w:hint="default"/>
        <w:lang w:val="ru-RU" w:eastAsia="en-US" w:bidi="ar-SA"/>
      </w:rPr>
    </w:lvl>
  </w:abstractNum>
  <w:abstractNum w:abstractNumId="162">
    <w:nsid w:val="0111197C"/>
    <w:multiLevelType w:val="hybridMultilevel"/>
    <w:tmpl w:val="CFCA2F6C"/>
    <w:lvl w:ilvl="0" w:tplc="AF42027C">
      <w:numFmt w:val="bullet"/>
      <w:lvlText w:val="•"/>
      <w:lvlJc w:val="left"/>
      <w:pPr>
        <w:ind w:left="962" w:hanging="708"/>
      </w:pPr>
      <w:rPr>
        <w:rFonts w:ascii="Times New Roman" w:eastAsia="Times New Roman" w:hAnsi="Times New Roman" w:cs="Times New Roman" w:hint="default"/>
        <w:w w:val="100"/>
        <w:sz w:val="24"/>
        <w:szCs w:val="24"/>
        <w:lang w:val="ru-RU" w:eastAsia="en-US" w:bidi="ar-SA"/>
      </w:rPr>
    </w:lvl>
    <w:lvl w:ilvl="1" w:tplc="9DA8B75C">
      <w:numFmt w:val="bullet"/>
      <w:lvlText w:val="•"/>
      <w:lvlJc w:val="left"/>
      <w:pPr>
        <w:ind w:left="1972" w:hanging="708"/>
      </w:pPr>
      <w:rPr>
        <w:rFonts w:hint="default"/>
        <w:lang w:val="ru-RU" w:eastAsia="en-US" w:bidi="ar-SA"/>
      </w:rPr>
    </w:lvl>
    <w:lvl w:ilvl="2" w:tplc="F52078EC">
      <w:numFmt w:val="bullet"/>
      <w:lvlText w:val="•"/>
      <w:lvlJc w:val="left"/>
      <w:pPr>
        <w:ind w:left="2985" w:hanging="708"/>
      </w:pPr>
      <w:rPr>
        <w:rFonts w:hint="default"/>
        <w:lang w:val="ru-RU" w:eastAsia="en-US" w:bidi="ar-SA"/>
      </w:rPr>
    </w:lvl>
    <w:lvl w:ilvl="3" w:tplc="5E6CEC82">
      <w:numFmt w:val="bullet"/>
      <w:lvlText w:val="•"/>
      <w:lvlJc w:val="left"/>
      <w:pPr>
        <w:ind w:left="3997" w:hanging="708"/>
      </w:pPr>
      <w:rPr>
        <w:rFonts w:hint="default"/>
        <w:lang w:val="ru-RU" w:eastAsia="en-US" w:bidi="ar-SA"/>
      </w:rPr>
    </w:lvl>
    <w:lvl w:ilvl="4" w:tplc="C24425A6">
      <w:numFmt w:val="bullet"/>
      <w:lvlText w:val="•"/>
      <w:lvlJc w:val="left"/>
      <w:pPr>
        <w:ind w:left="5010" w:hanging="708"/>
      </w:pPr>
      <w:rPr>
        <w:rFonts w:hint="default"/>
        <w:lang w:val="ru-RU" w:eastAsia="en-US" w:bidi="ar-SA"/>
      </w:rPr>
    </w:lvl>
    <w:lvl w:ilvl="5" w:tplc="9DE86DB4">
      <w:numFmt w:val="bullet"/>
      <w:lvlText w:val="•"/>
      <w:lvlJc w:val="left"/>
      <w:pPr>
        <w:ind w:left="6023" w:hanging="708"/>
      </w:pPr>
      <w:rPr>
        <w:rFonts w:hint="default"/>
        <w:lang w:val="ru-RU" w:eastAsia="en-US" w:bidi="ar-SA"/>
      </w:rPr>
    </w:lvl>
    <w:lvl w:ilvl="6" w:tplc="00762114">
      <w:numFmt w:val="bullet"/>
      <w:lvlText w:val="•"/>
      <w:lvlJc w:val="left"/>
      <w:pPr>
        <w:ind w:left="7035" w:hanging="708"/>
      </w:pPr>
      <w:rPr>
        <w:rFonts w:hint="default"/>
        <w:lang w:val="ru-RU" w:eastAsia="en-US" w:bidi="ar-SA"/>
      </w:rPr>
    </w:lvl>
    <w:lvl w:ilvl="7" w:tplc="4D9EFE64">
      <w:numFmt w:val="bullet"/>
      <w:lvlText w:val="•"/>
      <w:lvlJc w:val="left"/>
      <w:pPr>
        <w:ind w:left="8048" w:hanging="708"/>
      </w:pPr>
      <w:rPr>
        <w:rFonts w:hint="default"/>
        <w:lang w:val="ru-RU" w:eastAsia="en-US" w:bidi="ar-SA"/>
      </w:rPr>
    </w:lvl>
    <w:lvl w:ilvl="8" w:tplc="EC401CB8">
      <w:numFmt w:val="bullet"/>
      <w:lvlText w:val="•"/>
      <w:lvlJc w:val="left"/>
      <w:pPr>
        <w:ind w:left="9061" w:hanging="708"/>
      </w:pPr>
      <w:rPr>
        <w:rFonts w:hint="default"/>
        <w:lang w:val="ru-RU" w:eastAsia="en-US" w:bidi="ar-SA"/>
      </w:rPr>
    </w:lvl>
  </w:abstractNum>
  <w:abstractNum w:abstractNumId="163">
    <w:nsid w:val="0137468A"/>
    <w:multiLevelType w:val="hybridMultilevel"/>
    <w:tmpl w:val="A3C09ADA"/>
    <w:lvl w:ilvl="0" w:tplc="30AA54A0">
      <w:numFmt w:val="bullet"/>
      <w:lvlText w:val="-"/>
      <w:lvlJc w:val="left"/>
      <w:pPr>
        <w:ind w:left="962" w:hanging="159"/>
      </w:pPr>
      <w:rPr>
        <w:rFonts w:ascii="Times New Roman" w:eastAsia="Times New Roman" w:hAnsi="Times New Roman" w:cs="Times New Roman" w:hint="default"/>
        <w:w w:val="99"/>
        <w:sz w:val="24"/>
        <w:szCs w:val="24"/>
        <w:lang w:val="ru-RU" w:eastAsia="en-US" w:bidi="ar-SA"/>
      </w:rPr>
    </w:lvl>
    <w:lvl w:ilvl="1" w:tplc="F20AFDB2">
      <w:numFmt w:val="bullet"/>
      <w:lvlText w:val="•"/>
      <w:lvlJc w:val="left"/>
      <w:pPr>
        <w:ind w:left="1972" w:hanging="159"/>
      </w:pPr>
      <w:rPr>
        <w:rFonts w:hint="default"/>
        <w:lang w:val="ru-RU" w:eastAsia="en-US" w:bidi="ar-SA"/>
      </w:rPr>
    </w:lvl>
    <w:lvl w:ilvl="2" w:tplc="5F605EE2">
      <w:numFmt w:val="bullet"/>
      <w:lvlText w:val="•"/>
      <w:lvlJc w:val="left"/>
      <w:pPr>
        <w:ind w:left="2985" w:hanging="159"/>
      </w:pPr>
      <w:rPr>
        <w:rFonts w:hint="default"/>
        <w:lang w:val="ru-RU" w:eastAsia="en-US" w:bidi="ar-SA"/>
      </w:rPr>
    </w:lvl>
    <w:lvl w:ilvl="3" w:tplc="929E2334">
      <w:numFmt w:val="bullet"/>
      <w:lvlText w:val="•"/>
      <w:lvlJc w:val="left"/>
      <w:pPr>
        <w:ind w:left="3997" w:hanging="159"/>
      </w:pPr>
      <w:rPr>
        <w:rFonts w:hint="default"/>
        <w:lang w:val="ru-RU" w:eastAsia="en-US" w:bidi="ar-SA"/>
      </w:rPr>
    </w:lvl>
    <w:lvl w:ilvl="4" w:tplc="D9CC18C4">
      <w:numFmt w:val="bullet"/>
      <w:lvlText w:val="•"/>
      <w:lvlJc w:val="left"/>
      <w:pPr>
        <w:ind w:left="5010" w:hanging="159"/>
      </w:pPr>
      <w:rPr>
        <w:rFonts w:hint="default"/>
        <w:lang w:val="ru-RU" w:eastAsia="en-US" w:bidi="ar-SA"/>
      </w:rPr>
    </w:lvl>
    <w:lvl w:ilvl="5" w:tplc="665E7B7E">
      <w:numFmt w:val="bullet"/>
      <w:lvlText w:val="•"/>
      <w:lvlJc w:val="left"/>
      <w:pPr>
        <w:ind w:left="6023" w:hanging="159"/>
      </w:pPr>
      <w:rPr>
        <w:rFonts w:hint="default"/>
        <w:lang w:val="ru-RU" w:eastAsia="en-US" w:bidi="ar-SA"/>
      </w:rPr>
    </w:lvl>
    <w:lvl w:ilvl="6" w:tplc="3022D264">
      <w:numFmt w:val="bullet"/>
      <w:lvlText w:val="•"/>
      <w:lvlJc w:val="left"/>
      <w:pPr>
        <w:ind w:left="7035" w:hanging="159"/>
      </w:pPr>
      <w:rPr>
        <w:rFonts w:hint="default"/>
        <w:lang w:val="ru-RU" w:eastAsia="en-US" w:bidi="ar-SA"/>
      </w:rPr>
    </w:lvl>
    <w:lvl w:ilvl="7" w:tplc="CF3CAACA">
      <w:numFmt w:val="bullet"/>
      <w:lvlText w:val="•"/>
      <w:lvlJc w:val="left"/>
      <w:pPr>
        <w:ind w:left="8048" w:hanging="159"/>
      </w:pPr>
      <w:rPr>
        <w:rFonts w:hint="default"/>
        <w:lang w:val="ru-RU" w:eastAsia="en-US" w:bidi="ar-SA"/>
      </w:rPr>
    </w:lvl>
    <w:lvl w:ilvl="8" w:tplc="9E3CF30A">
      <w:numFmt w:val="bullet"/>
      <w:lvlText w:val="•"/>
      <w:lvlJc w:val="left"/>
      <w:pPr>
        <w:ind w:left="9061" w:hanging="159"/>
      </w:pPr>
      <w:rPr>
        <w:rFonts w:hint="default"/>
        <w:lang w:val="ru-RU" w:eastAsia="en-US" w:bidi="ar-SA"/>
      </w:rPr>
    </w:lvl>
  </w:abstractNum>
  <w:abstractNum w:abstractNumId="164">
    <w:nsid w:val="01611F28"/>
    <w:multiLevelType w:val="hybridMultilevel"/>
    <w:tmpl w:val="D7F434FA"/>
    <w:lvl w:ilvl="0" w:tplc="D506F174">
      <w:start w:val="1"/>
      <w:numFmt w:val="decimal"/>
      <w:lvlText w:val="%1."/>
      <w:lvlJc w:val="left"/>
      <w:pPr>
        <w:ind w:left="288" w:hanging="184"/>
      </w:pPr>
      <w:rPr>
        <w:rFonts w:ascii="Calibri" w:eastAsia="Calibri" w:hAnsi="Calibri" w:cs="Calibri" w:hint="default"/>
        <w:w w:val="100"/>
        <w:sz w:val="22"/>
        <w:szCs w:val="22"/>
        <w:lang w:val="ru-RU" w:eastAsia="en-US" w:bidi="ar-SA"/>
      </w:rPr>
    </w:lvl>
    <w:lvl w:ilvl="1" w:tplc="71D42BC2">
      <w:numFmt w:val="bullet"/>
      <w:lvlText w:val="•"/>
      <w:lvlJc w:val="left"/>
      <w:pPr>
        <w:ind w:left="800" w:hanging="184"/>
      </w:pPr>
      <w:rPr>
        <w:rFonts w:hint="default"/>
        <w:lang w:val="ru-RU" w:eastAsia="en-US" w:bidi="ar-SA"/>
      </w:rPr>
    </w:lvl>
    <w:lvl w:ilvl="2" w:tplc="3E36F430">
      <w:numFmt w:val="bullet"/>
      <w:lvlText w:val="•"/>
      <w:lvlJc w:val="left"/>
      <w:pPr>
        <w:ind w:left="1321" w:hanging="184"/>
      </w:pPr>
      <w:rPr>
        <w:rFonts w:hint="default"/>
        <w:lang w:val="ru-RU" w:eastAsia="en-US" w:bidi="ar-SA"/>
      </w:rPr>
    </w:lvl>
    <w:lvl w:ilvl="3" w:tplc="8D987F3E">
      <w:numFmt w:val="bullet"/>
      <w:lvlText w:val="•"/>
      <w:lvlJc w:val="left"/>
      <w:pPr>
        <w:ind w:left="1841" w:hanging="184"/>
      </w:pPr>
      <w:rPr>
        <w:rFonts w:hint="default"/>
        <w:lang w:val="ru-RU" w:eastAsia="en-US" w:bidi="ar-SA"/>
      </w:rPr>
    </w:lvl>
    <w:lvl w:ilvl="4" w:tplc="132A9B40">
      <w:numFmt w:val="bullet"/>
      <w:lvlText w:val="•"/>
      <w:lvlJc w:val="left"/>
      <w:pPr>
        <w:ind w:left="2362" w:hanging="184"/>
      </w:pPr>
      <w:rPr>
        <w:rFonts w:hint="default"/>
        <w:lang w:val="ru-RU" w:eastAsia="en-US" w:bidi="ar-SA"/>
      </w:rPr>
    </w:lvl>
    <w:lvl w:ilvl="5" w:tplc="6D80694C">
      <w:numFmt w:val="bullet"/>
      <w:lvlText w:val="•"/>
      <w:lvlJc w:val="left"/>
      <w:pPr>
        <w:ind w:left="2882" w:hanging="184"/>
      </w:pPr>
      <w:rPr>
        <w:rFonts w:hint="default"/>
        <w:lang w:val="ru-RU" w:eastAsia="en-US" w:bidi="ar-SA"/>
      </w:rPr>
    </w:lvl>
    <w:lvl w:ilvl="6" w:tplc="F0B603E0">
      <w:numFmt w:val="bullet"/>
      <w:lvlText w:val="•"/>
      <w:lvlJc w:val="left"/>
      <w:pPr>
        <w:ind w:left="3403" w:hanging="184"/>
      </w:pPr>
      <w:rPr>
        <w:rFonts w:hint="default"/>
        <w:lang w:val="ru-RU" w:eastAsia="en-US" w:bidi="ar-SA"/>
      </w:rPr>
    </w:lvl>
    <w:lvl w:ilvl="7" w:tplc="FCD8949A">
      <w:numFmt w:val="bullet"/>
      <w:lvlText w:val="•"/>
      <w:lvlJc w:val="left"/>
      <w:pPr>
        <w:ind w:left="3923" w:hanging="184"/>
      </w:pPr>
      <w:rPr>
        <w:rFonts w:hint="default"/>
        <w:lang w:val="ru-RU" w:eastAsia="en-US" w:bidi="ar-SA"/>
      </w:rPr>
    </w:lvl>
    <w:lvl w:ilvl="8" w:tplc="4C18C6DA">
      <w:numFmt w:val="bullet"/>
      <w:lvlText w:val="•"/>
      <w:lvlJc w:val="left"/>
      <w:pPr>
        <w:ind w:left="4444" w:hanging="184"/>
      </w:pPr>
      <w:rPr>
        <w:rFonts w:hint="default"/>
        <w:lang w:val="ru-RU" w:eastAsia="en-US" w:bidi="ar-SA"/>
      </w:rPr>
    </w:lvl>
  </w:abstractNum>
  <w:abstractNum w:abstractNumId="165">
    <w:nsid w:val="03F50CFF"/>
    <w:multiLevelType w:val="hybridMultilevel"/>
    <w:tmpl w:val="4E2A0CD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166">
    <w:nsid w:val="03F90B54"/>
    <w:multiLevelType w:val="hybridMultilevel"/>
    <w:tmpl w:val="8F3A4F6E"/>
    <w:lvl w:ilvl="0" w:tplc="89B45A20">
      <w:numFmt w:val="bullet"/>
      <w:lvlText w:val="-"/>
      <w:lvlJc w:val="left"/>
      <w:pPr>
        <w:ind w:left="962" w:hanging="195"/>
      </w:pPr>
      <w:rPr>
        <w:rFonts w:ascii="Times New Roman" w:eastAsia="Times New Roman" w:hAnsi="Times New Roman" w:cs="Times New Roman" w:hint="default"/>
        <w:w w:val="99"/>
        <w:sz w:val="24"/>
        <w:szCs w:val="24"/>
        <w:lang w:val="ru-RU" w:eastAsia="en-US" w:bidi="ar-SA"/>
      </w:rPr>
    </w:lvl>
    <w:lvl w:ilvl="1" w:tplc="0304EEB0">
      <w:numFmt w:val="bullet"/>
      <w:lvlText w:val="•"/>
      <w:lvlJc w:val="left"/>
      <w:pPr>
        <w:ind w:left="1972" w:hanging="195"/>
      </w:pPr>
      <w:rPr>
        <w:rFonts w:hint="default"/>
        <w:lang w:val="ru-RU" w:eastAsia="en-US" w:bidi="ar-SA"/>
      </w:rPr>
    </w:lvl>
    <w:lvl w:ilvl="2" w:tplc="8CCAC722">
      <w:numFmt w:val="bullet"/>
      <w:lvlText w:val="•"/>
      <w:lvlJc w:val="left"/>
      <w:pPr>
        <w:ind w:left="2985" w:hanging="195"/>
      </w:pPr>
      <w:rPr>
        <w:rFonts w:hint="default"/>
        <w:lang w:val="ru-RU" w:eastAsia="en-US" w:bidi="ar-SA"/>
      </w:rPr>
    </w:lvl>
    <w:lvl w:ilvl="3" w:tplc="DC14678E">
      <w:numFmt w:val="bullet"/>
      <w:lvlText w:val="•"/>
      <w:lvlJc w:val="left"/>
      <w:pPr>
        <w:ind w:left="3997" w:hanging="195"/>
      </w:pPr>
      <w:rPr>
        <w:rFonts w:hint="default"/>
        <w:lang w:val="ru-RU" w:eastAsia="en-US" w:bidi="ar-SA"/>
      </w:rPr>
    </w:lvl>
    <w:lvl w:ilvl="4" w:tplc="51DA8094">
      <w:numFmt w:val="bullet"/>
      <w:lvlText w:val="•"/>
      <w:lvlJc w:val="left"/>
      <w:pPr>
        <w:ind w:left="5010" w:hanging="195"/>
      </w:pPr>
      <w:rPr>
        <w:rFonts w:hint="default"/>
        <w:lang w:val="ru-RU" w:eastAsia="en-US" w:bidi="ar-SA"/>
      </w:rPr>
    </w:lvl>
    <w:lvl w:ilvl="5" w:tplc="38EC3DD0">
      <w:numFmt w:val="bullet"/>
      <w:lvlText w:val="•"/>
      <w:lvlJc w:val="left"/>
      <w:pPr>
        <w:ind w:left="6023" w:hanging="195"/>
      </w:pPr>
      <w:rPr>
        <w:rFonts w:hint="default"/>
        <w:lang w:val="ru-RU" w:eastAsia="en-US" w:bidi="ar-SA"/>
      </w:rPr>
    </w:lvl>
    <w:lvl w:ilvl="6" w:tplc="CC764528">
      <w:numFmt w:val="bullet"/>
      <w:lvlText w:val="•"/>
      <w:lvlJc w:val="left"/>
      <w:pPr>
        <w:ind w:left="7035" w:hanging="195"/>
      </w:pPr>
      <w:rPr>
        <w:rFonts w:hint="default"/>
        <w:lang w:val="ru-RU" w:eastAsia="en-US" w:bidi="ar-SA"/>
      </w:rPr>
    </w:lvl>
    <w:lvl w:ilvl="7" w:tplc="6BB68CA0">
      <w:numFmt w:val="bullet"/>
      <w:lvlText w:val="•"/>
      <w:lvlJc w:val="left"/>
      <w:pPr>
        <w:ind w:left="8048" w:hanging="195"/>
      </w:pPr>
      <w:rPr>
        <w:rFonts w:hint="default"/>
        <w:lang w:val="ru-RU" w:eastAsia="en-US" w:bidi="ar-SA"/>
      </w:rPr>
    </w:lvl>
    <w:lvl w:ilvl="8" w:tplc="7F509F62">
      <w:numFmt w:val="bullet"/>
      <w:lvlText w:val="•"/>
      <w:lvlJc w:val="left"/>
      <w:pPr>
        <w:ind w:left="9061" w:hanging="195"/>
      </w:pPr>
      <w:rPr>
        <w:rFonts w:hint="default"/>
        <w:lang w:val="ru-RU" w:eastAsia="en-US" w:bidi="ar-SA"/>
      </w:rPr>
    </w:lvl>
  </w:abstractNum>
  <w:abstractNum w:abstractNumId="16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8">
    <w:nsid w:val="04C35411"/>
    <w:multiLevelType w:val="hybridMultilevel"/>
    <w:tmpl w:val="AD7E6BCE"/>
    <w:lvl w:ilvl="0" w:tplc="1CE02F5C">
      <w:start w:val="12"/>
      <w:numFmt w:val="decimal"/>
      <w:lvlText w:val="%1."/>
      <w:lvlJc w:val="left"/>
      <w:pPr>
        <w:ind w:left="962" w:hanging="475"/>
      </w:pPr>
      <w:rPr>
        <w:rFonts w:ascii="Times New Roman" w:eastAsia="Times New Roman" w:hAnsi="Times New Roman" w:cs="Times New Roman" w:hint="default"/>
        <w:b/>
        <w:bCs/>
        <w:w w:val="100"/>
        <w:sz w:val="24"/>
        <w:szCs w:val="24"/>
        <w:lang w:val="ru-RU" w:eastAsia="en-US" w:bidi="ar-SA"/>
      </w:rPr>
    </w:lvl>
    <w:lvl w:ilvl="1" w:tplc="4FEA3B86">
      <w:start w:val="1"/>
      <w:numFmt w:val="decimal"/>
      <w:lvlText w:val="%2."/>
      <w:lvlJc w:val="left"/>
      <w:pPr>
        <w:ind w:left="962" w:hanging="696"/>
      </w:pPr>
      <w:rPr>
        <w:rFonts w:ascii="Times New Roman" w:eastAsia="Times New Roman" w:hAnsi="Times New Roman" w:cs="Times New Roman" w:hint="default"/>
        <w:w w:val="100"/>
        <w:sz w:val="24"/>
        <w:szCs w:val="24"/>
        <w:lang w:val="ru-RU" w:eastAsia="en-US" w:bidi="ar-SA"/>
      </w:rPr>
    </w:lvl>
    <w:lvl w:ilvl="2" w:tplc="F4DA03E4">
      <w:numFmt w:val="bullet"/>
      <w:lvlText w:val="•"/>
      <w:lvlJc w:val="left"/>
      <w:pPr>
        <w:ind w:left="2985" w:hanging="696"/>
      </w:pPr>
      <w:rPr>
        <w:rFonts w:hint="default"/>
        <w:lang w:val="ru-RU" w:eastAsia="en-US" w:bidi="ar-SA"/>
      </w:rPr>
    </w:lvl>
    <w:lvl w:ilvl="3" w:tplc="B29218A4">
      <w:numFmt w:val="bullet"/>
      <w:lvlText w:val="•"/>
      <w:lvlJc w:val="left"/>
      <w:pPr>
        <w:ind w:left="3997" w:hanging="696"/>
      </w:pPr>
      <w:rPr>
        <w:rFonts w:hint="default"/>
        <w:lang w:val="ru-RU" w:eastAsia="en-US" w:bidi="ar-SA"/>
      </w:rPr>
    </w:lvl>
    <w:lvl w:ilvl="4" w:tplc="9A82D302">
      <w:numFmt w:val="bullet"/>
      <w:lvlText w:val="•"/>
      <w:lvlJc w:val="left"/>
      <w:pPr>
        <w:ind w:left="5010" w:hanging="696"/>
      </w:pPr>
      <w:rPr>
        <w:rFonts w:hint="default"/>
        <w:lang w:val="ru-RU" w:eastAsia="en-US" w:bidi="ar-SA"/>
      </w:rPr>
    </w:lvl>
    <w:lvl w:ilvl="5" w:tplc="AC666890">
      <w:numFmt w:val="bullet"/>
      <w:lvlText w:val="•"/>
      <w:lvlJc w:val="left"/>
      <w:pPr>
        <w:ind w:left="6023" w:hanging="696"/>
      </w:pPr>
      <w:rPr>
        <w:rFonts w:hint="default"/>
        <w:lang w:val="ru-RU" w:eastAsia="en-US" w:bidi="ar-SA"/>
      </w:rPr>
    </w:lvl>
    <w:lvl w:ilvl="6" w:tplc="C96A59FE">
      <w:numFmt w:val="bullet"/>
      <w:lvlText w:val="•"/>
      <w:lvlJc w:val="left"/>
      <w:pPr>
        <w:ind w:left="7035" w:hanging="696"/>
      </w:pPr>
      <w:rPr>
        <w:rFonts w:hint="default"/>
        <w:lang w:val="ru-RU" w:eastAsia="en-US" w:bidi="ar-SA"/>
      </w:rPr>
    </w:lvl>
    <w:lvl w:ilvl="7" w:tplc="F17A7B48">
      <w:numFmt w:val="bullet"/>
      <w:lvlText w:val="•"/>
      <w:lvlJc w:val="left"/>
      <w:pPr>
        <w:ind w:left="8048" w:hanging="696"/>
      </w:pPr>
      <w:rPr>
        <w:rFonts w:hint="default"/>
        <w:lang w:val="ru-RU" w:eastAsia="en-US" w:bidi="ar-SA"/>
      </w:rPr>
    </w:lvl>
    <w:lvl w:ilvl="8" w:tplc="D7B02FD2">
      <w:numFmt w:val="bullet"/>
      <w:lvlText w:val="•"/>
      <w:lvlJc w:val="left"/>
      <w:pPr>
        <w:ind w:left="9061" w:hanging="696"/>
      </w:pPr>
      <w:rPr>
        <w:rFonts w:hint="default"/>
        <w:lang w:val="ru-RU" w:eastAsia="en-US" w:bidi="ar-SA"/>
      </w:rPr>
    </w:lvl>
  </w:abstractNum>
  <w:abstractNum w:abstractNumId="169">
    <w:nsid w:val="04DC1601"/>
    <w:multiLevelType w:val="hybridMultilevel"/>
    <w:tmpl w:val="BC96671C"/>
    <w:lvl w:ilvl="0" w:tplc="0B668A8A">
      <w:numFmt w:val="bullet"/>
      <w:lvlText w:val="-"/>
      <w:lvlJc w:val="left"/>
      <w:pPr>
        <w:ind w:left="142" w:hanging="140"/>
      </w:pPr>
      <w:rPr>
        <w:rFonts w:ascii="Times New Roman" w:eastAsia="Times New Roman" w:hAnsi="Times New Roman" w:cs="Times New Roman" w:hint="default"/>
        <w:b w:val="0"/>
        <w:bCs w:val="0"/>
        <w:i w:val="0"/>
        <w:iCs w:val="0"/>
        <w:w w:val="99"/>
        <w:sz w:val="24"/>
        <w:szCs w:val="24"/>
        <w:lang w:val="ru-RU" w:eastAsia="en-US" w:bidi="ar-SA"/>
      </w:rPr>
    </w:lvl>
    <w:lvl w:ilvl="1" w:tplc="558C5EC2">
      <w:numFmt w:val="bullet"/>
      <w:lvlText w:val="•"/>
      <w:lvlJc w:val="left"/>
      <w:pPr>
        <w:ind w:left="479" w:hanging="140"/>
      </w:pPr>
      <w:rPr>
        <w:rFonts w:hint="default"/>
        <w:lang w:val="ru-RU" w:eastAsia="en-US" w:bidi="ar-SA"/>
      </w:rPr>
    </w:lvl>
    <w:lvl w:ilvl="2" w:tplc="9B22D344">
      <w:numFmt w:val="bullet"/>
      <w:lvlText w:val="•"/>
      <w:lvlJc w:val="left"/>
      <w:pPr>
        <w:ind w:left="818" w:hanging="140"/>
      </w:pPr>
      <w:rPr>
        <w:rFonts w:hint="default"/>
        <w:lang w:val="ru-RU" w:eastAsia="en-US" w:bidi="ar-SA"/>
      </w:rPr>
    </w:lvl>
    <w:lvl w:ilvl="3" w:tplc="97F64C62">
      <w:numFmt w:val="bullet"/>
      <w:lvlText w:val="•"/>
      <w:lvlJc w:val="left"/>
      <w:pPr>
        <w:ind w:left="1157" w:hanging="140"/>
      </w:pPr>
      <w:rPr>
        <w:rFonts w:hint="default"/>
        <w:lang w:val="ru-RU" w:eastAsia="en-US" w:bidi="ar-SA"/>
      </w:rPr>
    </w:lvl>
    <w:lvl w:ilvl="4" w:tplc="A7FCD958">
      <w:numFmt w:val="bullet"/>
      <w:lvlText w:val="•"/>
      <w:lvlJc w:val="left"/>
      <w:pPr>
        <w:ind w:left="1497" w:hanging="140"/>
      </w:pPr>
      <w:rPr>
        <w:rFonts w:hint="default"/>
        <w:lang w:val="ru-RU" w:eastAsia="en-US" w:bidi="ar-SA"/>
      </w:rPr>
    </w:lvl>
    <w:lvl w:ilvl="5" w:tplc="9ED28036">
      <w:numFmt w:val="bullet"/>
      <w:lvlText w:val="•"/>
      <w:lvlJc w:val="left"/>
      <w:pPr>
        <w:ind w:left="1836" w:hanging="140"/>
      </w:pPr>
      <w:rPr>
        <w:rFonts w:hint="default"/>
        <w:lang w:val="ru-RU" w:eastAsia="en-US" w:bidi="ar-SA"/>
      </w:rPr>
    </w:lvl>
    <w:lvl w:ilvl="6" w:tplc="01D8164E">
      <w:numFmt w:val="bullet"/>
      <w:lvlText w:val="•"/>
      <w:lvlJc w:val="left"/>
      <w:pPr>
        <w:ind w:left="2175" w:hanging="140"/>
      </w:pPr>
      <w:rPr>
        <w:rFonts w:hint="default"/>
        <w:lang w:val="ru-RU" w:eastAsia="en-US" w:bidi="ar-SA"/>
      </w:rPr>
    </w:lvl>
    <w:lvl w:ilvl="7" w:tplc="36941F68">
      <w:numFmt w:val="bullet"/>
      <w:lvlText w:val="•"/>
      <w:lvlJc w:val="left"/>
      <w:pPr>
        <w:ind w:left="2515" w:hanging="140"/>
      </w:pPr>
      <w:rPr>
        <w:rFonts w:hint="default"/>
        <w:lang w:val="ru-RU" w:eastAsia="en-US" w:bidi="ar-SA"/>
      </w:rPr>
    </w:lvl>
    <w:lvl w:ilvl="8" w:tplc="48B0EEE0">
      <w:numFmt w:val="bullet"/>
      <w:lvlText w:val="•"/>
      <w:lvlJc w:val="left"/>
      <w:pPr>
        <w:ind w:left="2854" w:hanging="140"/>
      </w:pPr>
      <w:rPr>
        <w:rFonts w:hint="default"/>
        <w:lang w:val="ru-RU" w:eastAsia="en-US" w:bidi="ar-SA"/>
      </w:rPr>
    </w:lvl>
  </w:abstractNum>
  <w:abstractNum w:abstractNumId="170">
    <w:nsid w:val="058B64EC"/>
    <w:multiLevelType w:val="hybridMultilevel"/>
    <w:tmpl w:val="EA5EA0DC"/>
    <w:lvl w:ilvl="0" w:tplc="91FCEC70">
      <w:start w:val="1"/>
      <w:numFmt w:val="decimal"/>
      <w:lvlText w:val="%1."/>
      <w:lvlJc w:val="left"/>
      <w:pPr>
        <w:ind w:left="108" w:hanging="259"/>
      </w:pPr>
      <w:rPr>
        <w:rFonts w:ascii="Times New Roman" w:eastAsia="Times New Roman" w:hAnsi="Times New Roman" w:cs="Times New Roman" w:hint="default"/>
        <w:w w:val="100"/>
        <w:sz w:val="24"/>
        <w:szCs w:val="24"/>
        <w:lang w:val="ru-RU" w:eastAsia="en-US" w:bidi="ar-SA"/>
      </w:rPr>
    </w:lvl>
    <w:lvl w:ilvl="1" w:tplc="36445C90">
      <w:numFmt w:val="bullet"/>
      <w:lvlText w:val="•"/>
      <w:lvlJc w:val="left"/>
      <w:pPr>
        <w:ind w:left="585" w:hanging="259"/>
      </w:pPr>
      <w:rPr>
        <w:rFonts w:hint="default"/>
        <w:lang w:val="ru-RU" w:eastAsia="en-US" w:bidi="ar-SA"/>
      </w:rPr>
    </w:lvl>
    <w:lvl w:ilvl="2" w:tplc="85A8FEEA">
      <w:numFmt w:val="bullet"/>
      <w:lvlText w:val="•"/>
      <w:lvlJc w:val="left"/>
      <w:pPr>
        <w:ind w:left="1070" w:hanging="259"/>
      </w:pPr>
      <w:rPr>
        <w:rFonts w:hint="default"/>
        <w:lang w:val="ru-RU" w:eastAsia="en-US" w:bidi="ar-SA"/>
      </w:rPr>
    </w:lvl>
    <w:lvl w:ilvl="3" w:tplc="DC82180A">
      <w:numFmt w:val="bullet"/>
      <w:lvlText w:val="•"/>
      <w:lvlJc w:val="left"/>
      <w:pPr>
        <w:ind w:left="1555" w:hanging="259"/>
      </w:pPr>
      <w:rPr>
        <w:rFonts w:hint="default"/>
        <w:lang w:val="ru-RU" w:eastAsia="en-US" w:bidi="ar-SA"/>
      </w:rPr>
    </w:lvl>
    <w:lvl w:ilvl="4" w:tplc="7C203A4C">
      <w:numFmt w:val="bullet"/>
      <w:lvlText w:val="•"/>
      <w:lvlJc w:val="left"/>
      <w:pPr>
        <w:ind w:left="2040" w:hanging="259"/>
      </w:pPr>
      <w:rPr>
        <w:rFonts w:hint="default"/>
        <w:lang w:val="ru-RU" w:eastAsia="en-US" w:bidi="ar-SA"/>
      </w:rPr>
    </w:lvl>
    <w:lvl w:ilvl="5" w:tplc="C4C8A58A">
      <w:numFmt w:val="bullet"/>
      <w:lvlText w:val="•"/>
      <w:lvlJc w:val="left"/>
      <w:pPr>
        <w:ind w:left="2526" w:hanging="259"/>
      </w:pPr>
      <w:rPr>
        <w:rFonts w:hint="default"/>
        <w:lang w:val="ru-RU" w:eastAsia="en-US" w:bidi="ar-SA"/>
      </w:rPr>
    </w:lvl>
    <w:lvl w:ilvl="6" w:tplc="2CD06DC0">
      <w:numFmt w:val="bullet"/>
      <w:lvlText w:val="•"/>
      <w:lvlJc w:val="left"/>
      <w:pPr>
        <w:ind w:left="3011" w:hanging="259"/>
      </w:pPr>
      <w:rPr>
        <w:rFonts w:hint="default"/>
        <w:lang w:val="ru-RU" w:eastAsia="en-US" w:bidi="ar-SA"/>
      </w:rPr>
    </w:lvl>
    <w:lvl w:ilvl="7" w:tplc="FBE8A3C0">
      <w:numFmt w:val="bullet"/>
      <w:lvlText w:val="•"/>
      <w:lvlJc w:val="left"/>
      <w:pPr>
        <w:ind w:left="3496" w:hanging="259"/>
      </w:pPr>
      <w:rPr>
        <w:rFonts w:hint="default"/>
        <w:lang w:val="ru-RU" w:eastAsia="en-US" w:bidi="ar-SA"/>
      </w:rPr>
    </w:lvl>
    <w:lvl w:ilvl="8" w:tplc="A65E16E2">
      <w:numFmt w:val="bullet"/>
      <w:lvlText w:val="•"/>
      <w:lvlJc w:val="left"/>
      <w:pPr>
        <w:ind w:left="3981" w:hanging="259"/>
      </w:pPr>
      <w:rPr>
        <w:rFonts w:hint="default"/>
        <w:lang w:val="ru-RU" w:eastAsia="en-US" w:bidi="ar-SA"/>
      </w:rPr>
    </w:lvl>
  </w:abstractNum>
  <w:abstractNum w:abstractNumId="171">
    <w:nsid w:val="05D57AFA"/>
    <w:multiLevelType w:val="hybridMultilevel"/>
    <w:tmpl w:val="4E26A03E"/>
    <w:lvl w:ilvl="0" w:tplc="00B2FD82">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EC8C5AC2">
      <w:numFmt w:val="bullet"/>
      <w:lvlText w:val=""/>
      <w:lvlJc w:val="left"/>
      <w:pPr>
        <w:ind w:left="1682" w:hanging="360"/>
      </w:pPr>
      <w:rPr>
        <w:rFonts w:ascii="Symbol" w:eastAsia="Symbol" w:hAnsi="Symbol" w:cs="Symbol" w:hint="default"/>
        <w:w w:val="100"/>
        <w:sz w:val="24"/>
        <w:szCs w:val="24"/>
        <w:lang w:val="ru-RU" w:eastAsia="en-US" w:bidi="ar-SA"/>
      </w:rPr>
    </w:lvl>
    <w:lvl w:ilvl="2" w:tplc="56963408">
      <w:numFmt w:val="bullet"/>
      <w:lvlText w:val="•"/>
      <w:lvlJc w:val="left"/>
      <w:pPr>
        <w:ind w:left="2725" w:hanging="360"/>
      </w:pPr>
      <w:rPr>
        <w:rFonts w:hint="default"/>
        <w:lang w:val="ru-RU" w:eastAsia="en-US" w:bidi="ar-SA"/>
      </w:rPr>
    </w:lvl>
    <w:lvl w:ilvl="3" w:tplc="9A06502C">
      <w:numFmt w:val="bullet"/>
      <w:lvlText w:val="•"/>
      <w:lvlJc w:val="left"/>
      <w:pPr>
        <w:ind w:left="3770" w:hanging="360"/>
      </w:pPr>
      <w:rPr>
        <w:rFonts w:hint="default"/>
        <w:lang w:val="ru-RU" w:eastAsia="en-US" w:bidi="ar-SA"/>
      </w:rPr>
    </w:lvl>
    <w:lvl w:ilvl="4" w:tplc="2C3E8AD4">
      <w:numFmt w:val="bullet"/>
      <w:lvlText w:val="•"/>
      <w:lvlJc w:val="left"/>
      <w:pPr>
        <w:ind w:left="4815" w:hanging="360"/>
      </w:pPr>
      <w:rPr>
        <w:rFonts w:hint="default"/>
        <w:lang w:val="ru-RU" w:eastAsia="en-US" w:bidi="ar-SA"/>
      </w:rPr>
    </w:lvl>
    <w:lvl w:ilvl="5" w:tplc="64EE9570">
      <w:numFmt w:val="bullet"/>
      <w:lvlText w:val="•"/>
      <w:lvlJc w:val="left"/>
      <w:pPr>
        <w:ind w:left="5860" w:hanging="360"/>
      </w:pPr>
      <w:rPr>
        <w:rFonts w:hint="default"/>
        <w:lang w:val="ru-RU" w:eastAsia="en-US" w:bidi="ar-SA"/>
      </w:rPr>
    </w:lvl>
    <w:lvl w:ilvl="6" w:tplc="862CBCBC">
      <w:numFmt w:val="bullet"/>
      <w:lvlText w:val="•"/>
      <w:lvlJc w:val="left"/>
      <w:pPr>
        <w:ind w:left="6905" w:hanging="360"/>
      </w:pPr>
      <w:rPr>
        <w:rFonts w:hint="default"/>
        <w:lang w:val="ru-RU" w:eastAsia="en-US" w:bidi="ar-SA"/>
      </w:rPr>
    </w:lvl>
    <w:lvl w:ilvl="7" w:tplc="FA5431CA">
      <w:numFmt w:val="bullet"/>
      <w:lvlText w:val="•"/>
      <w:lvlJc w:val="left"/>
      <w:pPr>
        <w:ind w:left="7950" w:hanging="360"/>
      </w:pPr>
      <w:rPr>
        <w:rFonts w:hint="default"/>
        <w:lang w:val="ru-RU" w:eastAsia="en-US" w:bidi="ar-SA"/>
      </w:rPr>
    </w:lvl>
    <w:lvl w:ilvl="8" w:tplc="9D262D02">
      <w:numFmt w:val="bullet"/>
      <w:lvlText w:val="•"/>
      <w:lvlJc w:val="left"/>
      <w:pPr>
        <w:ind w:left="8996" w:hanging="360"/>
      </w:pPr>
      <w:rPr>
        <w:rFonts w:hint="default"/>
        <w:lang w:val="ru-RU" w:eastAsia="en-US" w:bidi="ar-SA"/>
      </w:rPr>
    </w:lvl>
  </w:abstractNum>
  <w:abstractNum w:abstractNumId="172">
    <w:nsid w:val="067B449D"/>
    <w:multiLevelType w:val="hybridMultilevel"/>
    <w:tmpl w:val="1DC22422"/>
    <w:lvl w:ilvl="0" w:tplc="76620C5A">
      <w:start w:val="1"/>
      <w:numFmt w:val="decimal"/>
      <w:lvlText w:val="%1."/>
      <w:lvlJc w:val="left"/>
      <w:pPr>
        <w:ind w:left="1202" w:hanging="240"/>
      </w:pPr>
      <w:rPr>
        <w:rFonts w:ascii="Times New Roman" w:eastAsia="Times New Roman" w:hAnsi="Times New Roman" w:cs="Times New Roman" w:hint="default"/>
        <w:w w:val="100"/>
        <w:sz w:val="24"/>
        <w:szCs w:val="24"/>
        <w:lang w:val="ru-RU" w:eastAsia="en-US" w:bidi="ar-SA"/>
      </w:rPr>
    </w:lvl>
    <w:lvl w:ilvl="1" w:tplc="326E218C">
      <w:numFmt w:val="bullet"/>
      <w:lvlText w:val="•"/>
      <w:lvlJc w:val="left"/>
      <w:pPr>
        <w:ind w:left="2188" w:hanging="240"/>
      </w:pPr>
      <w:rPr>
        <w:rFonts w:hint="default"/>
        <w:lang w:val="ru-RU" w:eastAsia="en-US" w:bidi="ar-SA"/>
      </w:rPr>
    </w:lvl>
    <w:lvl w:ilvl="2" w:tplc="7D5EEAE2">
      <w:numFmt w:val="bullet"/>
      <w:lvlText w:val="•"/>
      <w:lvlJc w:val="left"/>
      <w:pPr>
        <w:ind w:left="3177" w:hanging="240"/>
      </w:pPr>
      <w:rPr>
        <w:rFonts w:hint="default"/>
        <w:lang w:val="ru-RU" w:eastAsia="en-US" w:bidi="ar-SA"/>
      </w:rPr>
    </w:lvl>
    <w:lvl w:ilvl="3" w:tplc="80D4BEBA">
      <w:numFmt w:val="bullet"/>
      <w:lvlText w:val="•"/>
      <w:lvlJc w:val="left"/>
      <w:pPr>
        <w:ind w:left="4165" w:hanging="240"/>
      </w:pPr>
      <w:rPr>
        <w:rFonts w:hint="default"/>
        <w:lang w:val="ru-RU" w:eastAsia="en-US" w:bidi="ar-SA"/>
      </w:rPr>
    </w:lvl>
    <w:lvl w:ilvl="4" w:tplc="8B88433C">
      <w:numFmt w:val="bullet"/>
      <w:lvlText w:val="•"/>
      <w:lvlJc w:val="left"/>
      <w:pPr>
        <w:ind w:left="5154" w:hanging="240"/>
      </w:pPr>
      <w:rPr>
        <w:rFonts w:hint="default"/>
        <w:lang w:val="ru-RU" w:eastAsia="en-US" w:bidi="ar-SA"/>
      </w:rPr>
    </w:lvl>
    <w:lvl w:ilvl="5" w:tplc="BF1E6D88">
      <w:numFmt w:val="bullet"/>
      <w:lvlText w:val="•"/>
      <w:lvlJc w:val="left"/>
      <w:pPr>
        <w:ind w:left="6143" w:hanging="240"/>
      </w:pPr>
      <w:rPr>
        <w:rFonts w:hint="default"/>
        <w:lang w:val="ru-RU" w:eastAsia="en-US" w:bidi="ar-SA"/>
      </w:rPr>
    </w:lvl>
    <w:lvl w:ilvl="6" w:tplc="6AE4245A">
      <w:numFmt w:val="bullet"/>
      <w:lvlText w:val="•"/>
      <w:lvlJc w:val="left"/>
      <w:pPr>
        <w:ind w:left="7131" w:hanging="240"/>
      </w:pPr>
      <w:rPr>
        <w:rFonts w:hint="default"/>
        <w:lang w:val="ru-RU" w:eastAsia="en-US" w:bidi="ar-SA"/>
      </w:rPr>
    </w:lvl>
    <w:lvl w:ilvl="7" w:tplc="D28A96DC">
      <w:numFmt w:val="bullet"/>
      <w:lvlText w:val="•"/>
      <w:lvlJc w:val="left"/>
      <w:pPr>
        <w:ind w:left="8120" w:hanging="240"/>
      </w:pPr>
      <w:rPr>
        <w:rFonts w:hint="default"/>
        <w:lang w:val="ru-RU" w:eastAsia="en-US" w:bidi="ar-SA"/>
      </w:rPr>
    </w:lvl>
    <w:lvl w:ilvl="8" w:tplc="091A72F0">
      <w:numFmt w:val="bullet"/>
      <w:lvlText w:val="•"/>
      <w:lvlJc w:val="left"/>
      <w:pPr>
        <w:ind w:left="9109" w:hanging="240"/>
      </w:pPr>
      <w:rPr>
        <w:rFonts w:hint="default"/>
        <w:lang w:val="ru-RU" w:eastAsia="en-US" w:bidi="ar-SA"/>
      </w:rPr>
    </w:lvl>
  </w:abstractNum>
  <w:abstractNum w:abstractNumId="173">
    <w:nsid w:val="06B15D03"/>
    <w:multiLevelType w:val="hybridMultilevel"/>
    <w:tmpl w:val="20EC7EE2"/>
    <w:lvl w:ilvl="0" w:tplc="2A52E08A">
      <w:numFmt w:val="bullet"/>
      <w:lvlText w:val="·"/>
      <w:lvlJc w:val="left"/>
      <w:pPr>
        <w:ind w:left="962" w:hanging="200"/>
      </w:pPr>
      <w:rPr>
        <w:rFonts w:ascii="Times New Roman" w:eastAsia="Times New Roman" w:hAnsi="Times New Roman" w:cs="Times New Roman" w:hint="default"/>
        <w:w w:val="100"/>
        <w:sz w:val="24"/>
        <w:szCs w:val="24"/>
        <w:lang w:val="ru-RU" w:eastAsia="en-US" w:bidi="ar-SA"/>
      </w:rPr>
    </w:lvl>
    <w:lvl w:ilvl="1" w:tplc="8E5E37D4">
      <w:numFmt w:val="bullet"/>
      <w:lvlText w:val="•"/>
      <w:lvlJc w:val="left"/>
      <w:pPr>
        <w:ind w:left="1972" w:hanging="200"/>
      </w:pPr>
      <w:rPr>
        <w:rFonts w:hint="default"/>
        <w:lang w:val="ru-RU" w:eastAsia="en-US" w:bidi="ar-SA"/>
      </w:rPr>
    </w:lvl>
    <w:lvl w:ilvl="2" w:tplc="239EEA04">
      <w:numFmt w:val="bullet"/>
      <w:lvlText w:val="•"/>
      <w:lvlJc w:val="left"/>
      <w:pPr>
        <w:ind w:left="2985" w:hanging="200"/>
      </w:pPr>
      <w:rPr>
        <w:rFonts w:hint="default"/>
        <w:lang w:val="ru-RU" w:eastAsia="en-US" w:bidi="ar-SA"/>
      </w:rPr>
    </w:lvl>
    <w:lvl w:ilvl="3" w:tplc="31A04B94">
      <w:numFmt w:val="bullet"/>
      <w:lvlText w:val="•"/>
      <w:lvlJc w:val="left"/>
      <w:pPr>
        <w:ind w:left="3997" w:hanging="200"/>
      </w:pPr>
      <w:rPr>
        <w:rFonts w:hint="default"/>
        <w:lang w:val="ru-RU" w:eastAsia="en-US" w:bidi="ar-SA"/>
      </w:rPr>
    </w:lvl>
    <w:lvl w:ilvl="4" w:tplc="D5907578">
      <w:numFmt w:val="bullet"/>
      <w:lvlText w:val="•"/>
      <w:lvlJc w:val="left"/>
      <w:pPr>
        <w:ind w:left="5010" w:hanging="200"/>
      </w:pPr>
      <w:rPr>
        <w:rFonts w:hint="default"/>
        <w:lang w:val="ru-RU" w:eastAsia="en-US" w:bidi="ar-SA"/>
      </w:rPr>
    </w:lvl>
    <w:lvl w:ilvl="5" w:tplc="0630AAA8">
      <w:numFmt w:val="bullet"/>
      <w:lvlText w:val="•"/>
      <w:lvlJc w:val="left"/>
      <w:pPr>
        <w:ind w:left="6023" w:hanging="200"/>
      </w:pPr>
      <w:rPr>
        <w:rFonts w:hint="default"/>
        <w:lang w:val="ru-RU" w:eastAsia="en-US" w:bidi="ar-SA"/>
      </w:rPr>
    </w:lvl>
    <w:lvl w:ilvl="6" w:tplc="7F5669DC">
      <w:numFmt w:val="bullet"/>
      <w:lvlText w:val="•"/>
      <w:lvlJc w:val="left"/>
      <w:pPr>
        <w:ind w:left="7035" w:hanging="200"/>
      </w:pPr>
      <w:rPr>
        <w:rFonts w:hint="default"/>
        <w:lang w:val="ru-RU" w:eastAsia="en-US" w:bidi="ar-SA"/>
      </w:rPr>
    </w:lvl>
    <w:lvl w:ilvl="7" w:tplc="933862DE">
      <w:numFmt w:val="bullet"/>
      <w:lvlText w:val="•"/>
      <w:lvlJc w:val="left"/>
      <w:pPr>
        <w:ind w:left="8048" w:hanging="200"/>
      </w:pPr>
      <w:rPr>
        <w:rFonts w:hint="default"/>
        <w:lang w:val="ru-RU" w:eastAsia="en-US" w:bidi="ar-SA"/>
      </w:rPr>
    </w:lvl>
    <w:lvl w:ilvl="8" w:tplc="77EC0618">
      <w:numFmt w:val="bullet"/>
      <w:lvlText w:val="•"/>
      <w:lvlJc w:val="left"/>
      <w:pPr>
        <w:ind w:left="9061" w:hanging="200"/>
      </w:pPr>
      <w:rPr>
        <w:rFonts w:hint="default"/>
        <w:lang w:val="ru-RU" w:eastAsia="en-US" w:bidi="ar-SA"/>
      </w:rPr>
    </w:lvl>
  </w:abstractNum>
  <w:abstractNum w:abstractNumId="174">
    <w:nsid w:val="091171B1"/>
    <w:multiLevelType w:val="hybridMultilevel"/>
    <w:tmpl w:val="AB8E16C8"/>
    <w:lvl w:ilvl="0" w:tplc="3CC00CC4">
      <w:numFmt w:val="bullet"/>
      <w:lvlText w:val=""/>
      <w:lvlJc w:val="left"/>
      <w:pPr>
        <w:ind w:left="827" w:hanging="360"/>
      </w:pPr>
      <w:rPr>
        <w:rFonts w:ascii="Symbol" w:eastAsia="Symbol" w:hAnsi="Symbol" w:cs="Symbol" w:hint="default"/>
        <w:w w:val="100"/>
        <w:sz w:val="24"/>
        <w:szCs w:val="24"/>
        <w:lang w:val="ru-RU" w:eastAsia="en-US" w:bidi="ar-SA"/>
      </w:rPr>
    </w:lvl>
    <w:lvl w:ilvl="1" w:tplc="F710DB84">
      <w:numFmt w:val="bullet"/>
      <w:lvlText w:val="•"/>
      <w:lvlJc w:val="left"/>
      <w:pPr>
        <w:ind w:left="1056" w:hanging="360"/>
      </w:pPr>
      <w:rPr>
        <w:rFonts w:hint="default"/>
        <w:lang w:val="ru-RU" w:eastAsia="en-US" w:bidi="ar-SA"/>
      </w:rPr>
    </w:lvl>
    <w:lvl w:ilvl="2" w:tplc="FC004C18">
      <w:numFmt w:val="bullet"/>
      <w:lvlText w:val="•"/>
      <w:lvlJc w:val="left"/>
      <w:pPr>
        <w:ind w:left="1292" w:hanging="360"/>
      </w:pPr>
      <w:rPr>
        <w:rFonts w:hint="default"/>
        <w:lang w:val="ru-RU" w:eastAsia="en-US" w:bidi="ar-SA"/>
      </w:rPr>
    </w:lvl>
    <w:lvl w:ilvl="3" w:tplc="C2FE29CE">
      <w:numFmt w:val="bullet"/>
      <w:lvlText w:val="•"/>
      <w:lvlJc w:val="left"/>
      <w:pPr>
        <w:ind w:left="1528" w:hanging="360"/>
      </w:pPr>
      <w:rPr>
        <w:rFonts w:hint="default"/>
        <w:lang w:val="ru-RU" w:eastAsia="en-US" w:bidi="ar-SA"/>
      </w:rPr>
    </w:lvl>
    <w:lvl w:ilvl="4" w:tplc="52C6CD38">
      <w:numFmt w:val="bullet"/>
      <w:lvlText w:val="•"/>
      <w:lvlJc w:val="left"/>
      <w:pPr>
        <w:ind w:left="1764" w:hanging="360"/>
      </w:pPr>
      <w:rPr>
        <w:rFonts w:hint="default"/>
        <w:lang w:val="ru-RU" w:eastAsia="en-US" w:bidi="ar-SA"/>
      </w:rPr>
    </w:lvl>
    <w:lvl w:ilvl="5" w:tplc="529EFD2C">
      <w:numFmt w:val="bullet"/>
      <w:lvlText w:val="•"/>
      <w:lvlJc w:val="left"/>
      <w:pPr>
        <w:ind w:left="2000" w:hanging="360"/>
      </w:pPr>
      <w:rPr>
        <w:rFonts w:hint="default"/>
        <w:lang w:val="ru-RU" w:eastAsia="en-US" w:bidi="ar-SA"/>
      </w:rPr>
    </w:lvl>
    <w:lvl w:ilvl="6" w:tplc="24346812">
      <w:numFmt w:val="bullet"/>
      <w:lvlText w:val="•"/>
      <w:lvlJc w:val="left"/>
      <w:pPr>
        <w:ind w:left="2236" w:hanging="360"/>
      </w:pPr>
      <w:rPr>
        <w:rFonts w:hint="default"/>
        <w:lang w:val="ru-RU" w:eastAsia="en-US" w:bidi="ar-SA"/>
      </w:rPr>
    </w:lvl>
    <w:lvl w:ilvl="7" w:tplc="D8586334">
      <w:numFmt w:val="bullet"/>
      <w:lvlText w:val="•"/>
      <w:lvlJc w:val="left"/>
      <w:pPr>
        <w:ind w:left="2472" w:hanging="360"/>
      </w:pPr>
      <w:rPr>
        <w:rFonts w:hint="default"/>
        <w:lang w:val="ru-RU" w:eastAsia="en-US" w:bidi="ar-SA"/>
      </w:rPr>
    </w:lvl>
    <w:lvl w:ilvl="8" w:tplc="43884CB0">
      <w:numFmt w:val="bullet"/>
      <w:lvlText w:val="•"/>
      <w:lvlJc w:val="left"/>
      <w:pPr>
        <w:ind w:left="2708" w:hanging="360"/>
      </w:pPr>
      <w:rPr>
        <w:rFonts w:hint="default"/>
        <w:lang w:val="ru-RU" w:eastAsia="en-US" w:bidi="ar-SA"/>
      </w:rPr>
    </w:lvl>
  </w:abstractNum>
  <w:abstractNum w:abstractNumId="175">
    <w:nsid w:val="0D2C10E2"/>
    <w:multiLevelType w:val="hybridMultilevel"/>
    <w:tmpl w:val="C14ABFAC"/>
    <w:lvl w:ilvl="0" w:tplc="D6724A86">
      <w:numFmt w:val="bullet"/>
      <w:lvlText w:val=""/>
      <w:lvlJc w:val="left"/>
      <w:pPr>
        <w:ind w:left="1682" w:hanging="360"/>
      </w:pPr>
      <w:rPr>
        <w:rFonts w:ascii="Wingdings" w:eastAsia="Wingdings" w:hAnsi="Wingdings" w:cs="Wingdings" w:hint="default"/>
        <w:w w:val="100"/>
        <w:sz w:val="24"/>
        <w:szCs w:val="24"/>
        <w:lang w:val="ru-RU" w:eastAsia="en-US" w:bidi="ar-SA"/>
      </w:rPr>
    </w:lvl>
    <w:lvl w:ilvl="1" w:tplc="5B66D5A8">
      <w:numFmt w:val="bullet"/>
      <w:lvlText w:val=""/>
      <w:lvlJc w:val="left"/>
      <w:pPr>
        <w:ind w:left="962" w:hanging="708"/>
      </w:pPr>
      <w:rPr>
        <w:rFonts w:ascii="Symbol" w:eastAsia="Symbol" w:hAnsi="Symbol" w:cs="Symbol" w:hint="default"/>
        <w:w w:val="100"/>
        <w:sz w:val="24"/>
        <w:szCs w:val="24"/>
        <w:lang w:val="ru-RU" w:eastAsia="en-US" w:bidi="ar-SA"/>
      </w:rPr>
    </w:lvl>
    <w:lvl w:ilvl="2" w:tplc="3676C4B2">
      <w:numFmt w:val="bullet"/>
      <w:lvlText w:val="•"/>
      <w:lvlJc w:val="left"/>
      <w:pPr>
        <w:ind w:left="2725" w:hanging="708"/>
      </w:pPr>
      <w:rPr>
        <w:rFonts w:hint="default"/>
        <w:lang w:val="ru-RU" w:eastAsia="en-US" w:bidi="ar-SA"/>
      </w:rPr>
    </w:lvl>
    <w:lvl w:ilvl="3" w:tplc="7074722E">
      <w:numFmt w:val="bullet"/>
      <w:lvlText w:val="•"/>
      <w:lvlJc w:val="left"/>
      <w:pPr>
        <w:ind w:left="3770" w:hanging="708"/>
      </w:pPr>
      <w:rPr>
        <w:rFonts w:hint="default"/>
        <w:lang w:val="ru-RU" w:eastAsia="en-US" w:bidi="ar-SA"/>
      </w:rPr>
    </w:lvl>
    <w:lvl w:ilvl="4" w:tplc="B43CDD2E">
      <w:numFmt w:val="bullet"/>
      <w:lvlText w:val="•"/>
      <w:lvlJc w:val="left"/>
      <w:pPr>
        <w:ind w:left="4815" w:hanging="708"/>
      </w:pPr>
      <w:rPr>
        <w:rFonts w:hint="default"/>
        <w:lang w:val="ru-RU" w:eastAsia="en-US" w:bidi="ar-SA"/>
      </w:rPr>
    </w:lvl>
    <w:lvl w:ilvl="5" w:tplc="CE44A3BA">
      <w:numFmt w:val="bullet"/>
      <w:lvlText w:val="•"/>
      <w:lvlJc w:val="left"/>
      <w:pPr>
        <w:ind w:left="5860" w:hanging="708"/>
      </w:pPr>
      <w:rPr>
        <w:rFonts w:hint="default"/>
        <w:lang w:val="ru-RU" w:eastAsia="en-US" w:bidi="ar-SA"/>
      </w:rPr>
    </w:lvl>
    <w:lvl w:ilvl="6" w:tplc="870090C2">
      <w:numFmt w:val="bullet"/>
      <w:lvlText w:val="•"/>
      <w:lvlJc w:val="left"/>
      <w:pPr>
        <w:ind w:left="6905" w:hanging="708"/>
      </w:pPr>
      <w:rPr>
        <w:rFonts w:hint="default"/>
        <w:lang w:val="ru-RU" w:eastAsia="en-US" w:bidi="ar-SA"/>
      </w:rPr>
    </w:lvl>
    <w:lvl w:ilvl="7" w:tplc="F1F00F04">
      <w:numFmt w:val="bullet"/>
      <w:lvlText w:val="•"/>
      <w:lvlJc w:val="left"/>
      <w:pPr>
        <w:ind w:left="7950" w:hanging="708"/>
      </w:pPr>
      <w:rPr>
        <w:rFonts w:hint="default"/>
        <w:lang w:val="ru-RU" w:eastAsia="en-US" w:bidi="ar-SA"/>
      </w:rPr>
    </w:lvl>
    <w:lvl w:ilvl="8" w:tplc="4DDE9576">
      <w:numFmt w:val="bullet"/>
      <w:lvlText w:val="•"/>
      <w:lvlJc w:val="left"/>
      <w:pPr>
        <w:ind w:left="8996" w:hanging="708"/>
      </w:pPr>
      <w:rPr>
        <w:rFonts w:hint="default"/>
        <w:lang w:val="ru-RU" w:eastAsia="en-US" w:bidi="ar-SA"/>
      </w:rPr>
    </w:lvl>
  </w:abstractNum>
  <w:abstractNum w:abstractNumId="176">
    <w:nsid w:val="0FDB0726"/>
    <w:multiLevelType w:val="hybridMultilevel"/>
    <w:tmpl w:val="DAA43E9C"/>
    <w:lvl w:ilvl="0" w:tplc="741236A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6165E5A">
      <w:numFmt w:val="bullet"/>
      <w:lvlText w:val="•"/>
      <w:lvlJc w:val="left"/>
      <w:pPr>
        <w:ind w:left="408" w:hanging="140"/>
      </w:pPr>
      <w:rPr>
        <w:rFonts w:hint="default"/>
        <w:lang w:val="ru-RU" w:eastAsia="en-US" w:bidi="ar-SA"/>
      </w:rPr>
    </w:lvl>
    <w:lvl w:ilvl="2" w:tplc="12382A6A">
      <w:numFmt w:val="bullet"/>
      <w:lvlText w:val="•"/>
      <w:lvlJc w:val="left"/>
      <w:pPr>
        <w:ind w:left="716" w:hanging="140"/>
      </w:pPr>
      <w:rPr>
        <w:rFonts w:hint="default"/>
        <w:lang w:val="ru-RU" w:eastAsia="en-US" w:bidi="ar-SA"/>
      </w:rPr>
    </w:lvl>
    <w:lvl w:ilvl="3" w:tplc="A0A45CE8">
      <w:numFmt w:val="bullet"/>
      <w:lvlText w:val="•"/>
      <w:lvlJc w:val="left"/>
      <w:pPr>
        <w:ind w:left="1024" w:hanging="140"/>
      </w:pPr>
      <w:rPr>
        <w:rFonts w:hint="default"/>
        <w:lang w:val="ru-RU" w:eastAsia="en-US" w:bidi="ar-SA"/>
      </w:rPr>
    </w:lvl>
    <w:lvl w:ilvl="4" w:tplc="88CECA4E">
      <w:numFmt w:val="bullet"/>
      <w:lvlText w:val="•"/>
      <w:lvlJc w:val="left"/>
      <w:pPr>
        <w:ind w:left="1332" w:hanging="140"/>
      </w:pPr>
      <w:rPr>
        <w:rFonts w:hint="default"/>
        <w:lang w:val="ru-RU" w:eastAsia="en-US" w:bidi="ar-SA"/>
      </w:rPr>
    </w:lvl>
    <w:lvl w:ilvl="5" w:tplc="9FAAABEE">
      <w:numFmt w:val="bullet"/>
      <w:lvlText w:val="•"/>
      <w:lvlJc w:val="left"/>
      <w:pPr>
        <w:ind w:left="1640" w:hanging="140"/>
      </w:pPr>
      <w:rPr>
        <w:rFonts w:hint="default"/>
        <w:lang w:val="ru-RU" w:eastAsia="en-US" w:bidi="ar-SA"/>
      </w:rPr>
    </w:lvl>
    <w:lvl w:ilvl="6" w:tplc="6674083E">
      <w:numFmt w:val="bullet"/>
      <w:lvlText w:val="•"/>
      <w:lvlJc w:val="left"/>
      <w:pPr>
        <w:ind w:left="1948" w:hanging="140"/>
      </w:pPr>
      <w:rPr>
        <w:rFonts w:hint="default"/>
        <w:lang w:val="ru-RU" w:eastAsia="en-US" w:bidi="ar-SA"/>
      </w:rPr>
    </w:lvl>
    <w:lvl w:ilvl="7" w:tplc="92D0B0FA">
      <w:numFmt w:val="bullet"/>
      <w:lvlText w:val="•"/>
      <w:lvlJc w:val="left"/>
      <w:pPr>
        <w:ind w:left="2256" w:hanging="140"/>
      </w:pPr>
      <w:rPr>
        <w:rFonts w:hint="default"/>
        <w:lang w:val="ru-RU" w:eastAsia="en-US" w:bidi="ar-SA"/>
      </w:rPr>
    </w:lvl>
    <w:lvl w:ilvl="8" w:tplc="E42C305C">
      <w:numFmt w:val="bullet"/>
      <w:lvlText w:val="•"/>
      <w:lvlJc w:val="left"/>
      <w:pPr>
        <w:ind w:left="2564" w:hanging="140"/>
      </w:pPr>
      <w:rPr>
        <w:rFonts w:hint="default"/>
        <w:lang w:val="ru-RU" w:eastAsia="en-US" w:bidi="ar-SA"/>
      </w:rPr>
    </w:lvl>
  </w:abstractNum>
  <w:abstractNum w:abstractNumId="177">
    <w:nsid w:val="0FED1DB5"/>
    <w:multiLevelType w:val="hybridMultilevel"/>
    <w:tmpl w:val="AF0AA910"/>
    <w:lvl w:ilvl="0" w:tplc="3858D86E">
      <w:numFmt w:val="bullet"/>
      <w:lvlText w:val="-"/>
      <w:lvlJc w:val="left"/>
      <w:pPr>
        <w:ind w:left="110" w:hanging="214"/>
      </w:pPr>
      <w:rPr>
        <w:rFonts w:ascii="Times New Roman" w:eastAsia="Times New Roman" w:hAnsi="Times New Roman" w:cs="Times New Roman" w:hint="default"/>
        <w:b w:val="0"/>
        <w:bCs w:val="0"/>
        <w:i w:val="0"/>
        <w:iCs w:val="0"/>
        <w:w w:val="99"/>
        <w:sz w:val="24"/>
        <w:szCs w:val="24"/>
        <w:lang w:val="ru-RU" w:eastAsia="en-US" w:bidi="ar-SA"/>
      </w:rPr>
    </w:lvl>
    <w:lvl w:ilvl="1" w:tplc="86BC71D2">
      <w:numFmt w:val="bullet"/>
      <w:lvlText w:val="•"/>
      <w:lvlJc w:val="left"/>
      <w:pPr>
        <w:ind w:left="574" w:hanging="214"/>
      </w:pPr>
      <w:rPr>
        <w:rFonts w:hint="default"/>
        <w:lang w:val="ru-RU" w:eastAsia="en-US" w:bidi="ar-SA"/>
      </w:rPr>
    </w:lvl>
    <w:lvl w:ilvl="2" w:tplc="E4CC10CC">
      <w:numFmt w:val="bullet"/>
      <w:lvlText w:val="•"/>
      <w:lvlJc w:val="left"/>
      <w:pPr>
        <w:ind w:left="1029" w:hanging="214"/>
      </w:pPr>
      <w:rPr>
        <w:rFonts w:hint="default"/>
        <w:lang w:val="ru-RU" w:eastAsia="en-US" w:bidi="ar-SA"/>
      </w:rPr>
    </w:lvl>
    <w:lvl w:ilvl="3" w:tplc="D8A6D254">
      <w:numFmt w:val="bullet"/>
      <w:lvlText w:val="•"/>
      <w:lvlJc w:val="left"/>
      <w:pPr>
        <w:ind w:left="1484" w:hanging="214"/>
      </w:pPr>
      <w:rPr>
        <w:rFonts w:hint="default"/>
        <w:lang w:val="ru-RU" w:eastAsia="en-US" w:bidi="ar-SA"/>
      </w:rPr>
    </w:lvl>
    <w:lvl w:ilvl="4" w:tplc="7C4C10E6">
      <w:numFmt w:val="bullet"/>
      <w:lvlText w:val="•"/>
      <w:lvlJc w:val="left"/>
      <w:pPr>
        <w:ind w:left="1939" w:hanging="214"/>
      </w:pPr>
      <w:rPr>
        <w:rFonts w:hint="default"/>
        <w:lang w:val="ru-RU" w:eastAsia="en-US" w:bidi="ar-SA"/>
      </w:rPr>
    </w:lvl>
    <w:lvl w:ilvl="5" w:tplc="9A3C6DF2">
      <w:numFmt w:val="bullet"/>
      <w:lvlText w:val="•"/>
      <w:lvlJc w:val="left"/>
      <w:pPr>
        <w:ind w:left="2394" w:hanging="214"/>
      </w:pPr>
      <w:rPr>
        <w:rFonts w:hint="default"/>
        <w:lang w:val="ru-RU" w:eastAsia="en-US" w:bidi="ar-SA"/>
      </w:rPr>
    </w:lvl>
    <w:lvl w:ilvl="6" w:tplc="63A8AA4A">
      <w:numFmt w:val="bullet"/>
      <w:lvlText w:val="•"/>
      <w:lvlJc w:val="left"/>
      <w:pPr>
        <w:ind w:left="2848" w:hanging="214"/>
      </w:pPr>
      <w:rPr>
        <w:rFonts w:hint="default"/>
        <w:lang w:val="ru-RU" w:eastAsia="en-US" w:bidi="ar-SA"/>
      </w:rPr>
    </w:lvl>
    <w:lvl w:ilvl="7" w:tplc="88A6E148">
      <w:numFmt w:val="bullet"/>
      <w:lvlText w:val="•"/>
      <w:lvlJc w:val="left"/>
      <w:pPr>
        <w:ind w:left="3303" w:hanging="214"/>
      </w:pPr>
      <w:rPr>
        <w:rFonts w:hint="default"/>
        <w:lang w:val="ru-RU" w:eastAsia="en-US" w:bidi="ar-SA"/>
      </w:rPr>
    </w:lvl>
    <w:lvl w:ilvl="8" w:tplc="40B6D5D6">
      <w:numFmt w:val="bullet"/>
      <w:lvlText w:val="•"/>
      <w:lvlJc w:val="left"/>
      <w:pPr>
        <w:ind w:left="3758" w:hanging="214"/>
      </w:pPr>
      <w:rPr>
        <w:rFonts w:hint="default"/>
        <w:lang w:val="ru-RU" w:eastAsia="en-US" w:bidi="ar-SA"/>
      </w:rPr>
    </w:lvl>
  </w:abstractNum>
  <w:abstractNum w:abstractNumId="178">
    <w:nsid w:val="104D1F2C"/>
    <w:multiLevelType w:val="hybridMultilevel"/>
    <w:tmpl w:val="1654F4A2"/>
    <w:lvl w:ilvl="0" w:tplc="8188CDAE">
      <w:start w:val="1"/>
      <w:numFmt w:val="upperLetter"/>
      <w:lvlText w:val="%1."/>
      <w:lvlJc w:val="left"/>
      <w:pPr>
        <w:ind w:left="962" w:hanging="262"/>
      </w:pPr>
      <w:rPr>
        <w:rFonts w:ascii="Times New Roman" w:eastAsia="Times New Roman" w:hAnsi="Times New Roman" w:cs="Times New Roman" w:hint="default"/>
        <w:w w:val="100"/>
        <w:sz w:val="21"/>
        <w:szCs w:val="21"/>
        <w:lang w:val="ru-RU" w:eastAsia="en-US" w:bidi="ar-SA"/>
      </w:rPr>
    </w:lvl>
    <w:lvl w:ilvl="1" w:tplc="16EE2758">
      <w:start w:val="1"/>
      <w:numFmt w:val="decimal"/>
      <w:lvlText w:val="%2)"/>
      <w:lvlJc w:val="left"/>
      <w:pPr>
        <w:ind w:left="2378" w:hanging="708"/>
      </w:pPr>
      <w:rPr>
        <w:rFonts w:ascii="Times New Roman" w:eastAsia="Times New Roman" w:hAnsi="Times New Roman" w:cs="Times New Roman" w:hint="default"/>
        <w:w w:val="99"/>
        <w:sz w:val="24"/>
        <w:szCs w:val="24"/>
        <w:lang w:val="ru-RU" w:eastAsia="en-US" w:bidi="ar-SA"/>
      </w:rPr>
    </w:lvl>
    <w:lvl w:ilvl="2" w:tplc="E516410C">
      <w:start w:val="1"/>
      <w:numFmt w:val="decimal"/>
      <w:lvlText w:val="%3."/>
      <w:lvlJc w:val="left"/>
      <w:pPr>
        <w:ind w:left="2354" w:hanging="360"/>
      </w:pPr>
      <w:rPr>
        <w:rFonts w:ascii="Times New Roman" w:eastAsia="Times New Roman" w:hAnsi="Times New Roman" w:cs="Times New Roman" w:hint="default"/>
        <w:i/>
        <w:iCs/>
        <w:w w:val="100"/>
        <w:sz w:val="24"/>
        <w:szCs w:val="24"/>
        <w:lang w:val="ru-RU" w:eastAsia="en-US" w:bidi="ar-SA"/>
      </w:rPr>
    </w:lvl>
    <w:lvl w:ilvl="3" w:tplc="FAD0A4AE">
      <w:numFmt w:val="bullet"/>
      <w:lvlText w:val="•"/>
      <w:lvlJc w:val="left"/>
      <w:pPr>
        <w:ind w:left="3468" w:hanging="360"/>
      </w:pPr>
      <w:rPr>
        <w:rFonts w:hint="default"/>
        <w:lang w:val="ru-RU" w:eastAsia="en-US" w:bidi="ar-SA"/>
      </w:rPr>
    </w:lvl>
    <w:lvl w:ilvl="4" w:tplc="17684814">
      <w:numFmt w:val="bullet"/>
      <w:lvlText w:val="•"/>
      <w:lvlJc w:val="left"/>
      <w:pPr>
        <w:ind w:left="4556" w:hanging="360"/>
      </w:pPr>
      <w:rPr>
        <w:rFonts w:hint="default"/>
        <w:lang w:val="ru-RU" w:eastAsia="en-US" w:bidi="ar-SA"/>
      </w:rPr>
    </w:lvl>
    <w:lvl w:ilvl="5" w:tplc="9FB6B19E">
      <w:numFmt w:val="bullet"/>
      <w:lvlText w:val="•"/>
      <w:lvlJc w:val="left"/>
      <w:pPr>
        <w:ind w:left="5644" w:hanging="360"/>
      </w:pPr>
      <w:rPr>
        <w:rFonts w:hint="default"/>
        <w:lang w:val="ru-RU" w:eastAsia="en-US" w:bidi="ar-SA"/>
      </w:rPr>
    </w:lvl>
    <w:lvl w:ilvl="6" w:tplc="87BCA8EE">
      <w:numFmt w:val="bullet"/>
      <w:lvlText w:val="•"/>
      <w:lvlJc w:val="left"/>
      <w:pPr>
        <w:ind w:left="6733" w:hanging="360"/>
      </w:pPr>
      <w:rPr>
        <w:rFonts w:hint="default"/>
        <w:lang w:val="ru-RU" w:eastAsia="en-US" w:bidi="ar-SA"/>
      </w:rPr>
    </w:lvl>
    <w:lvl w:ilvl="7" w:tplc="26B2EABE">
      <w:numFmt w:val="bullet"/>
      <w:lvlText w:val="•"/>
      <w:lvlJc w:val="left"/>
      <w:pPr>
        <w:ind w:left="7821" w:hanging="360"/>
      </w:pPr>
      <w:rPr>
        <w:rFonts w:hint="default"/>
        <w:lang w:val="ru-RU" w:eastAsia="en-US" w:bidi="ar-SA"/>
      </w:rPr>
    </w:lvl>
    <w:lvl w:ilvl="8" w:tplc="0E8EA8C4">
      <w:numFmt w:val="bullet"/>
      <w:lvlText w:val="•"/>
      <w:lvlJc w:val="left"/>
      <w:pPr>
        <w:ind w:left="8909" w:hanging="360"/>
      </w:pPr>
      <w:rPr>
        <w:rFonts w:hint="default"/>
        <w:lang w:val="ru-RU" w:eastAsia="en-US" w:bidi="ar-SA"/>
      </w:rPr>
    </w:lvl>
  </w:abstractNum>
  <w:abstractNum w:abstractNumId="179">
    <w:nsid w:val="105421CC"/>
    <w:multiLevelType w:val="hybridMultilevel"/>
    <w:tmpl w:val="93A0D0DE"/>
    <w:lvl w:ilvl="0" w:tplc="53B6F5EA">
      <w:start w:val="1"/>
      <w:numFmt w:val="decimal"/>
      <w:lvlText w:val="%1."/>
      <w:lvlJc w:val="left"/>
      <w:pPr>
        <w:ind w:left="1434" w:hanging="240"/>
      </w:pPr>
      <w:rPr>
        <w:rFonts w:ascii="Times New Roman" w:eastAsia="Times New Roman" w:hAnsi="Times New Roman" w:cs="Times New Roman" w:hint="default"/>
        <w:w w:val="100"/>
        <w:sz w:val="24"/>
        <w:szCs w:val="24"/>
        <w:lang w:val="ru-RU" w:eastAsia="en-US" w:bidi="ar-SA"/>
      </w:rPr>
    </w:lvl>
    <w:lvl w:ilvl="1" w:tplc="D2C098FA">
      <w:numFmt w:val="bullet"/>
      <w:lvlText w:val="•"/>
      <w:lvlJc w:val="left"/>
      <w:pPr>
        <w:ind w:left="2404" w:hanging="240"/>
      </w:pPr>
      <w:rPr>
        <w:rFonts w:hint="default"/>
        <w:lang w:val="ru-RU" w:eastAsia="en-US" w:bidi="ar-SA"/>
      </w:rPr>
    </w:lvl>
    <w:lvl w:ilvl="2" w:tplc="39B0A0A2">
      <w:numFmt w:val="bullet"/>
      <w:lvlText w:val="•"/>
      <w:lvlJc w:val="left"/>
      <w:pPr>
        <w:ind w:left="3369" w:hanging="240"/>
      </w:pPr>
      <w:rPr>
        <w:rFonts w:hint="default"/>
        <w:lang w:val="ru-RU" w:eastAsia="en-US" w:bidi="ar-SA"/>
      </w:rPr>
    </w:lvl>
    <w:lvl w:ilvl="3" w:tplc="FDDA24B2">
      <w:numFmt w:val="bullet"/>
      <w:lvlText w:val="•"/>
      <w:lvlJc w:val="left"/>
      <w:pPr>
        <w:ind w:left="4333" w:hanging="240"/>
      </w:pPr>
      <w:rPr>
        <w:rFonts w:hint="default"/>
        <w:lang w:val="ru-RU" w:eastAsia="en-US" w:bidi="ar-SA"/>
      </w:rPr>
    </w:lvl>
    <w:lvl w:ilvl="4" w:tplc="18167CF8">
      <w:numFmt w:val="bullet"/>
      <w:lvlText w:val="•"/>
      <w:lvlJc w:val="left"/>
      <w:pPr>
        <w:ind w:left="5298" w:hanging="240"/>
      </w:pPr>
      <w:rPr>
        <w:rFonts w:hint="default"/>
        <w:lang w:val="ru-RU" w:eastAsia="en-US" w:bidi="ar-SA"/>
      </w:rPr>
    </w:lvl>
    <w:lvl w:ilvl="5" w:tplc="A4D64A9A">
      <w:numFmt w:val="bullet"/>
      <w:lvlText w:val="•"/>
      <w:lvlJc w:val="left"/>
      <w:pPr>
        <w:ind w:left="6263" w:hanging="240"/>
      </w:pPr>
      <w:rPr>
        <w:rFonts w:hint="default"/>
        <w:lang w:val="ru-RU" w:eastAsia="en-US" w:bidi="ar-SA"/>
      </w:rPr>
    </w:lvl>
    <w:lvl w:ilvl="6" w:tplc="4B22CEE2">
      <w:numFmt w:val="bullet"/>
      <w:lvlText w:val="•"/>
      <w:lvlJc w:val="left"/>
      <w:pPr>
        <w:ind w:left="7227" w:hanging="240"/>
      </w:pPr>
      <w:rPr>
        <w:rFonts w:hint="default"/>
        <w:lang w:val="ru-RU" w:eastAsia="en-US" w:bidi="ar-SA"/>
      </w:rPr>
    </w:lvl>
    <w:lvl w:ilvl="7" w:tplc="2FAC5990">
      <w:numFmt w:val="bullet"/>
      <w:lvlText w:val="•"/>
      <w:lvlJc w:val="left"/>
      <w:pPr>
        <w:ind w:left="8192" w:hanging="240"/>
      </w:pPr>
      <w:rPr>
        <w:rFonts w:hint="default"/>
        <w:lang w:val="ru-RU" w:eastAsia="en-US" w:bidi="ar-SA"/>
      </w:rPr>
    </w:lvl>
    <w:lvl w:ilvl="8" w:tplc="51269B6E">
      <w:numFmt w:val="bullet"/>
      <w:lvlText w:val="•"/>
      <w:lvlJc w:val="left"/>
      <w:pPr>
        <w:ind w:left="9157" w:hanging="240"/>
      </w:pPr>
      <w:rPr>
        <w:rFonts w:hint="default"/>
        <w:lang w:val="ru-RU" w:eastAsia="en-US" w:bidi="ar-SA"/>
      </w:rPr>
    </w:lvl>
  </w:abstractNum>
  <w:abstractNum w:abstractNumId="180">
    <w:nsid w:val="10E84B89"/>
    <w:multiLevelType w:val="hybridMultilevel"/>
    <w:tmpl w:val="0DA27A02"/>
    <w:lvl w:ilvl="0" w:tplc="1C32F274">
      <w:numFmt w:val="bullet"/>
      <w:lvlText w:val="-"/>
      <w:lvlJc w:val="left"/>
      <w:pPr>
        <w:ind w:left="962" w:hanging="231"/>
      </w:pPr>
      <w:rPr>
        <w:rFonts w:ascii="Times New Roman" w:eastAsia="Times New Roman" w:hAnsi="Times New Roman" w:cs="Times New Roman" w:hint="default"/>
        <w:w w:val="99"/>
        <w:sz w:val="24"/>
        <w:szCs w:val="24"/>
        <w:lang w:val="ru-RU" w:eastAsia="en-US" w:bidi="ar-SA"/>
      </w:rPr>
    </w:lvl>
    <w:lvl w:ilvl="1" w:tplc="0774531E">
      <w:numFmt w:val="bullet"/>
      <w:lvlText w:val="•"/>
      <w:lvlJc w:val="left"/>
      <w:pPr>
        <w:ind w:left="1972" w:hanging="231"/>
      </w:pPr>
      <w:rPr>
        <w:rFonts w:hint="default"/>
        <w:lang w:val="ru-RU" w:eastAsia="en-US" w:bidi="ar-SA"/>
      </w:rPr>
    </w:lvl>
    <w:lvl w:ilvl="2" w:tplc="1C707892">
      <w:numFmt w:val="bullet"/>
      <w:lvlText w:val="•"/>
      <w:lvlJc w:val="left"/>
      <w:pPr>
        <w:ind w:left="2985" w:hanging="231"/>
      </w:pPr>
      <w:rPr>
        <w:rFonts w:hint="default"/>
        <w:lang w:val="ru-RU" w:eastAsia="en-US" w:bidi="ar-SA"/>
      </w:rPr>
    </w:lvl>
    <w:lvl w:ilvl="3" w:tplc="0D668392">
      <w:numFmt w:val="bullet"/>
      <w:lvlText w:val="•"/>
      <w:lvlJc w:val="left"/>
      <w:pPr>
        <w:ind w:left="3997" w:hanging="231"/>
      </w:pPr>
      <w:rPr>
        <w:rFonts w:hint="default"/>
        <w:lang w:val="ru-RU" w:eastAsia="en-US" w:bidi="ar-SA"/>
      </w:rPr>
    </w:lvl>
    <w:lvl w:ilvl="4" w:tplc="F3C8D6AC">
      <w:numFmt w:val="bullet"/>
      <w:lvlText w:val="•"/>
      <w:lvlJc w:val="left"/>
      <w:pPr>
        <w:ind w:left="5010" w:hanging="231"/>
      </w:pPr>
      <w:rPr>
        <w:rFonts w:hint="default"/>
        <w:lang w:val="ru-RU" w:eastAsia="en-US" w:bidi="ar-SA"/>
      </w:rPr>
    </w:lvl>
    <w:lvl w:ilvl="5" w:tplc="438EFFA4">
      <w:numFmt w:val="bullet"/>
      <w:lvlText w:val="•"/>
      <w:lvlJc w:val="left"/>
      <w:pPr>
        <w:ind w:left="6023" w:hanging="231"/>
      </w:pPr>
      <w:rPr>
        <w:rFonts w:hint="default"/>
        <w:lang w:val="ru-RU" w:eastAsia="en-US" w:bidi="ar-SA"/>
      </w:rPr>
    </w:lvl>
    <w:lvl w:ilvl="6" w:tplc="05E0C9E8">
      <w:numFmt w:val="bullet"/>
      <w:lvlText w:val="•"/>
      <w:lvlJc w:val="left"/>
      <w:pPr>
        <w:ind w:left="7035" w:hanging="231"/>
      </w:pPr>
      <w:rPr>
        <w:rFonts w:hint="default"/>
        <w:lang w:val="ru-RU" w:eastAsia="en-US" w:bidi="ar-SA"/>
      </w:rPr>
    </w:lvl>
    <w:lvl w:ilvl="7" w:tplc="5290D718">
      <w:numFmt w:val="bullet"/>
      <w:lvlText w:val="•"/>
      <w:lvlJc w:val="left"/>
      <w:pPr>
        <w:ind w:left="8048" w:hanging="231"/>
      </w:pPr>
      <w:rPr>
        <w:rFonts w:hint="default"/>
        <w:lang w:val="ru-RU" w:eastAsia="en-US" w:bidi="ar-SA"/>
      </w:rPr>
    </w:lvl>
    <w:lvl w:ilvl="8" w:tplc="68D2D71C">
      <w:numFmt w:val="bullet"/>
      <w:lvlText w:val="•"/>
      <w:lvlJc w:val="left"/>
      <w:pPr>
        <w:ind w:left="9061" w:hanging="231"/>
      </w:pPr>
      <w:rPr>
        <w:rFonts w:hint="default"/>
        <w:lang w:val="ru-RU" w:eastAsia="en-US" w:bidi="ar-SA"/>
      </w:rPr>
    </w:lvl>
  </w:abstractNum>
  <w:abstractNum w:abstractNumId="181">
    <w:nsid w:val="115D4855"/>
    <w:multiLevelType w:val="hybridMultilevel"/>
    <w:tmpl w:val="613CB768"/>
    <w:lvl w:ilvl="0" w:tplc="7E32E492">
      <w:start w:val="1"/>
      <w:numFmt w:val="decimal"/>
      <w:lvlText w:val="%1."/>
      <w:lvlJc w:val="left"/>
      <w:pPr>
        <w:ind w:left="1682" w:hanging="360"/>
      </w:pPr>
      <w:rPr>
        <w:rFonts w:ascii="Times New Roman" w:eastAsia="Times New Roman" w:hAnsi="Times New Roman" w:cs="Times New Roman" w:hint="default"/>
        <w:w w:val="100"/>
        <w:sz w:val="24"/>
        <w:szCs w:val="24"/>
        <w:lang w:val="ru-RU" w:eastAsia="en-US" w:bidi="ar-SA"/>
      </w:rPr>
    </w:lvl>
    <w:lvl w:ilvl="1" w:tplc="586EC998">
      <w:start w:val="1"/>
      <w:numFmt w:val="decimal"/>
      <w:lvlText w:val="%2)"/>
      <w:lvlJc w:val="left"/>
      <w:pPr>
        <w:ind w:left="1929" w:hanging="260"/>
      </w:pPr>
      <w:rPr>
        <w:rFonts w:ascii="Times New Roman" w:eastAsia="Times New Roman" w:hAnsi="Times New Roman" w:cs="Times New Roman" w:hint="default"/>
        <w:w w:val="100"/>
        <w:sz w:val="24"/>
        <w:szCs w:val="24"/>
        <w:lang w:val="ru-RU" w:eastAsia="en-US" w:bidi="ar-SA"/>
      </w:rPr>
    </w:lvl>
    <w:lvl w:ilvl="2" w:tplc="4B9CF064">
      <w:numFmt w:val="bullet"/>
      <w:lvlText w:val="•"/>
      <w:lvlJc w:val="left"/>
      <w:pPr>
        <w:ind w:left="2938" w:hanging="260"/>
      </w:pPr>
      <w:rPr>
        <w:rFonts w:hint="default"/>
        <w:lang w:val="ru-RU" w:eastAsia="en-US" w:bidi="ar-SA"/>
      </w:rPr>
    </w:lvl>
    <w:lvl w:ilvl="3" w:tplc="DB668EB0">
      <w:numFmt w:val="bullet"/>
      <w:lvlText w:val="•"/>
      <w:lvlJc w:val="left"/>
      <w:pPr>
        <w:ind w:left="3956" w:hanging="260"/>
      </w:pPr>
      <w:rPr>
        <w:rFonts w:hint="default"/>
        <w:lang w:val="ru-RU" w:eastAsia="en-US" w:bidi="ar-SA"/>
      </w:rPr>
    </w:lvl>
    <w:lvl w:ilvl="4" w:tplc="8E9C9218">
      <w:numFmt w:val="bullet"/>
      <w:lvlText w:val="•"/>
      <w:lvlJc w:val="left"/>
      <w:pPr>
        <w:ind w:left="4975" w:hanging="260"/>
      </w:pPr>
      <w:rPr>
        <w:rFonts w:hint="default"/>
        <w:lang w:val="ru-RU" w:eastAsia="en-US" w:bidi="ar-SA"/>
      </w:rPr>
    </w:lvl>
    <w:lvl w:ilvl="5" w:tplc="21C02BCA">
      <w:numFmt w:val="bullet"/>
      <w:lvlText w:val="•"/>
      <w:lvlJc w:val="left"/>
      <w:pPr>
        <w:ind w:left="5993" w:hanging="260"/>
      </w:pPr>
      <w:rPr>
        <w:rFonts w:hint="default"/>
        <w:lang w:val="ru-RU" w:eastAsia="en-US" w:bidi="ar-SA"/>
      </w:rPr>
    </w:lvl>
    <w:lvl w:ilvl="6" w:tplc="44BA1A14">
      <w:numFmt w:val="bullet"/>
      <w:lvlText w:val="•"/>
      <w:lvlJc w:val="left"/>
      <w:pPr>
        <w:ind w:left="7012" w:hanging="260"/>
      </w:pPr>
      <w:rPr>
        <w:rFonts w:hint="default"/>
        <w:lang w:val="ru-RU" w:eastAsia="en-US" w:bidi="ar-SA"/>
      </w:rPr>
    </w:lvl>
    <w:lvl w:ilvl="7" w:tplc="C2027ED6">
      <w:numFmt w:val="bullet"/>
      <w:lvlText w:val="•"/>
      <w:lvlJc w:val="left"/>
      <w:pPr>
        <w:ind w:left="8030" w:hanging="260"/>
      </w:pPr>
      <w:rPr>
        <w:rFonts w:hint="default"/>
        <w:lang w:val="ru-RU" w:eastAsia="en-US" w:bidi="ar-SA"/>
      </w:rPr>
    </w:lvl>
    <w:lvl w:ilvl="8" w:tplc="4AC6DD46">
      <w:numFmt w:val="bullet"/>
      <w:lvlText w:val="•"/>
      <w:lvlJc w:val="left"/>
      <w:pPr>
        <w:ind w:left="9049" w:hanging="260"/>
      </w:pPr>
      <w:rPr>
        <w:rFonts w:hint="default"/>
        <w:lang w:val="ru-RU" w:eastAsia="en-US" w:bidi="ar-SA"/>
      </w:rPr>
    </w:lvl>
  </w:abstractNum>
  <w:abstractNum w:abstractNumId="182">
    <w:nsid w:val="12661516"/>
    <w:multiLevelType w:val="hybridMultilevel"/>
    <w:tmpl w:val="48DEEFB4"/>
    <w:lvl w:ilvl="0" w:tplc="903CF69C">
      <w:numFmt w:val="bullet"/>
      <w:lvlText w:val=""/>
      <w:lvlJc w:val="left"/>
      <w:pPr>
        <w:ind w:left="827" w:hanging="360"/>
      </w:pPr>
      <w:rPr>
        <w:rFonts w:ascii="Symbol" w:eastAsia="Symbol" w:hAnsi="Symbol" w:cs="Symbol" w:hint="default"/>
        <w:w w:val="100"/>
        <w:sz w:val="24"/>
        <w:szCs w:val="24"/>
        <w:lang w:val="ru-RU" w:eastAsia="en-US" w:bidi="ar-SA"/>
      </w:rPr>
    </w:lvl>
    <w:lvl w:ilvl="1" w:tplc="6BA63A68">
      <w:numFmt w:val="bullet"/>
      <w:lvlText w:val="•"/>
      <w:lvlJc w:val="left"/>
      <w:pPr>
        <w:ind w:left="1056" w:hanging="360"/>
      </w:pPr>
      <w:rPr>
        <w:rFonts w:hint="default"/>
        <w:lang w:val="ru-RU" w:eastAsia="en-US" w:bidi="ar-SA"/>
      </w:rPr>
    </w:lvl>
    <w:lvl w:ilvl="2" w:tplc="12E2E58A">
      <w:numFmt w:val="bullet"/>
      <w:lvlText w:val="•"/>
      <w:lvlJc w:val="left"/>
      <w:pPr>
        <w:ind w:left="1292" w:hanging="360"/>
      </w:pPr>
      <w:rPr>
        <w:rFonts w:hint="default"/>
        <w:lang w:val="ru-RU" w:eastAsia="en-US" w:bidi="ar-SA"/>
      </w:rPr>
    </w:lvl>
    <w:lvl w:ilvl="3" w:tplc="607AB356">
      <w:numFmt w:val="bullet"/>
      <w:lvlText w:val="•"/>
      <w:lvlJc w:val="left"/>
      <w:pPr>
        <w:ind w:left="1528" w:hanging="360"/>
      </w:pPr>
      <w:rPr>
        <w:rFonts w:hint="default"/>
        <w:lang w:val="ru-RU" w:eastAsia="en-US" w:bidi="ar-SA"/>
      </w:rPr>
    </w:lvl>
    <w:lvl w:ilvl="4" w:tplc="94B2FF2A">
      <w:numFmt w:val="bullet"/>
      <w:lvlText w:val="•"/>
      <w:lvlJc w:val="left"/>
      <w:pPr>
        <w:ind w:left="1764" w:hanging="360"/>
      </w:pPr>
      <w:rPr>
        <w:rFonts w:hint="default"/>
        <w:lang w:val="ru-RU" w:eastAsia="en-US" w:bidi="ar-SA"/>
      </w:rPr>
    </w:lvl>
    <w:lvl w:ilvl="5" w:tplc="71264180">
      <w:numFmt w:val="bullet"/>
      <w:lvlText w:val="•"/>
      <w:lvlJc w:val="left"/>
      <w:pPr>
        <w:ind w:left="2000" w:hanging="360"/>
      </w:pPr>
      <w:rPr>
        <w:rFonts w:hint="default"/>
        <w:lang w:val="ru-RU" w:eastAsia="en-US" w:bidi="ar-SA"/>
      </w:rPr>
    </w:lvl>
    <w:lvl w:ilvl="6" w:tplc="24A65D86">
      <w:numFmt w:val="bullet"/>
      <w:lvlText w:val="•"/>
      <w:lvlJc w:val="left"/>
      <w:pPr>
        <w:ind w:left="2236" w:hanging="360"/>
      </w:pPr>
      <w:rPr>
        <w:rFonts w:hint="default"/>
        <w:lang w:val="ru-RU" w:eastAsia="en-US" w:bidi="ar-SA"/>
      </w:rPr>
    </w:lvl>
    <w:lvl w:ilvl="7" w:tplc="4F140292">
      <w:numFmt w:val="bullet"/>
      <w:lvlText w:val="•"/>
      <w:lvlJc w:val="left"/>
      <w:pPr>
        <w:ind w:left="2472" w:hanging="360"/>
      </w:pPr>
      <w:rPr>
        <w:rFonts w:hint="default"/>
        <w:lang w:val="ru-RU" w:eastAsia="en-US" w:bidi="ar-SA"/>
      </w:rPr>
    </w:lvl>
    <w:lvl w:ilvl="8" w:tplc="FEB2A37C">
      <w:numFmt w:val="bullet"/>
      <w:lvlText w:val="•"/>
      <w:lvlJc w:val="left"/>
      <w:pPr>
        <w:ind w:left="2708" w:hanging="360"/>
      </w:pPr>
      <w:rPr>
        <w:rFonts w:hint="default"/>
        <w:lang w:val="ru-RU" w:eastAsia="en-US" w:bidi="ar-SA"/>
      </w:rPr>
    </w:lvl>
  </w:abstractNum>
  <w:abstractNum w:abstractNumId="183">
    <w:nsid w:val="140066D1"/>
    <w:multiLevelType w:val="hybridMultilevel"/>
    <w:tmpl w:val="733C5C02"/>
    <w:lvl w:ilvl="0" w:tplc="27C89036">
      <w:start w:val="1"/>
      <w:numFmt w:val="decimal"/>
      <w:lvlText w:val="%1."/>
      <w:lvlJc w:val="left"/>
      <w:pPr>
        <w:ind w:left="1253" w:hanging="181"/>
      </w:pPr>
      <w:rPr>
        <w:rFonts w:ascii="Times New Roman" w:eastAsia="Times New Roman" w:hAnsi="Times New Roman" w:cs="Times New Roman" w:hint="default"/>
        <w:w w:val="100"/>
        <w:sz w:val="22"/>
        <w:szCs w:val="22"/>
        <w:lang w:val="ru-RU" w:eastAsia="en-US" w:bidi="ar-SA"/>
      </w:rPr>
    </w:lvl>
    <w:lvl w:ilvl="1" w:tplc="EAF8AA20">
      <w:numFmt w:val="bullet"/>
      <w:lvlText w:val="•"/>
      <w:lvlJc w:val="left"/>
      <w:pPr>
        <w:ind w:left="2242" w:hanging="181"/>
      </w:pPr>
      <w:rPr>
        <w:rFonts w:hint="default"/>
        <w:lang w:val="ru-RU" w:eastAsia="en-US" w:bidi="ar-SA"/>
      </w:rPr>
    </w:lvl>
    <w:lvl w:ilvl="2" w:tplc="21F03DD8">
      <w:numFmt w:val="bullet"/>
      <w:lvlText w:val="•"/>
      <w:lvlJc w:val="left"/>
      <w:pPr>
        <w:ind w:left="3225" w:hanging="181"/>
      </w:pPr>
      <w:rPr>
        <w:rFonts w:hint="default"/>
        <w:lang w:val="ru-RU" w:eastAsia="en-US" w:bidi="ar-SA"/>
      </w:rPr>
    </w:lvl>
    <w:lvl w:ilvl="3" w:tplc="024422D2">
      <w:numFmt w:val="bullet"/>
      <w:lvlText w:val="•"/>
      <w:lvlJc w:val="left"/>
      <w:pPr>
        <w:ind w:left="4207" w:hanging="181"/>
      </w:pPr>
      <w:rPr>
        <w:rFonts w:hint="default"/>
        <w:lang w:val="ru-RU" w:eastAsia="en-US" w:bidi="ar-SA"/>
      </w:rPr>
    </w:lvl>
    <w:lvl w:ilvl="4" w:tplc="132E49CC">
      <w:numFmt w:val="bullet"/>
      <w:lvlText w:val="•"/>
      <w:lvlJc w:val="left"/>
      <w:pPr>
        <w:ind w:left="5190" w:hanging="181"/>
      </w:pPr>
      <w:rPr>
        <w:rFonts w:hint="default"/>
        <w:lang w:val="ru-RU" w:eastAsia="en-US" w:bidi="ar-SA"/>
      </w:rPr>
    </w:lvl>
    <w:lvl w:ilvl="5" w:tplc="6EE22E6A">
      <w:numFmt w:val="bullet"/>
      <w:lvlText w:val="•"/>
      <w:lvlJc w:val="left"/>
      <w:pPr>
        <w:ind w:left="6173" w:hanging="181"/>
      </w:pPr>
      <w:rPr>
        <w:rFonts w:hint="default"/>
        <w:lang w:val="ru-RU" w:eastAsia="en-US" w:bidi="ar-SA"/>
      </w:rPr>
    </w:lvl>
    <w:lvl w:ilvl="6" w:tplc="FA66DD4C">
      <w:numFmt w:val="bullet"/>
      <w:lvlText w:val="•"/>
      <w:lvlJc w:val="left"/>
      <w:pPr>
        <w:ind w:left="7155" w:hanging="181"/>
      </w:pPr>
      <w:rPr>
        <w:rFonts w:hint="default"/>
        <w:lang w:val="ru-RU" w:eastAsia="en-US" w:bidi="ar-SA"/>
      </w:rPr>
    </w:lvl>
    <w:lvl w:ilvl="7" w:tplc="26562F4A">
      <w:numFmt w:val="bullet"/>
      <w:lvlText w:val="•"/>
      <w:lvlJc w:val="left"/>
      <w:pPr>
        <w:ind w:left="8138" w:hanging="181"/>
      </w:pPr>
      <w:rPr>
        <w:rFonts w:hint="default"/>
        <w:lang w:val="ru-RU" w:eastAsia="en-US" w:bidi="ar-SA"/>
      </w:rPr>
    </w:lvl>
    <w:lvl w:ilvl="8" w:tplc="AEF0A802">
      <w:numFmt w:val="bullet"/>
      <w:lvlText w:val="•"/>
      <w:lvlJc w:val="left"/>
      <w:pPr>
        <w:ind w:left="9121" w:hanging="181"/>
      </w:pPr>
      <w:rPr>
        <w:rFonts w:hint="default"/>
        <w:lang w:val="ru-RU" w:eastAsia="en-US" w:bidi="ar-SA"/>
      </w:rPr>
    </w:lvl>
  </w:abstractNum>
  <w:abstractNum w:abstractNumId="184">
    <w:nsid w:val="1408259E"/>
    <w:multiLevelType w:val="hybridMultilevel"/>
    <w:tmpl w:val="A4EEA890"/>
    <w:lvl w:ilvl="0" w:tplc="3F46D4FC">
      <w:numFmt w:val="bullet"/>
      <w:lvlText w:val="-"/>
      <w:lvlJc w:val="left"/>
      <w:pPr>
        <w:ind w:left="110" w:hanging="180"/>
      </w:pPr>
      <w:rPr>
        <w:rFonts w:ascii="Times New Roman" w:eastAsia="Times New Roman" w:hAnsi="Times New Roman" w:cs="Times New Roman" w:hint="default"/>
        <w:b w:val="0"/>
        <w:bCs w:val="0"/>
        <w:i w:val="0"/>
        <w:iCs w:val="0"/>
        <w:w w:val="99"/>
        <w:sz w:val="24"/>
        <w:szCs w:val="24"/>
        <w:lang w:val="ru-RU" w:eastAsia="en-US" w:bidi="ar-SA"/>
      </w:rPr>
    </w:lvl>
    <w:lvl w:ilvl="1" w:tplc="58E0EBE4">
      <w:numFmt w:val="bullet"/>
      <w:lvlText w:val="•"/>
      <w:lvlJc w:val="left"/>
      <w:pPr>
        <w:ind w:left="574" w:hanging="180"/>
      </w:pPr>
      <w:rPr>
        <w:rFonts w:hint="default"/>
        <w:lang w:val="ru-RU" w:eastAsia="en-US" w:bidi="ar-SA"/>
      </w:rPr>
    </w:lvl>
    <w:lvl w:ilvl="2" w:tplc="52F2627E">
      <w:numFmt w:val="bullet"/>
      <w:lvlText w:val="•"/>
      <w:lvlJc w:val="left"/>
      <w:pPr>
        <w:ind w:left="1029" w:hanging="180"/>
      </w:pPr>
      <w:rPr>
        <w:rFonts w:hint="default"/>
        <w:lang w:val="ru-RU" w:eastAsia="en-US" w:bidi="ar-SA"/>
      </w:rPr>
    </w:lvl>
    <w:lvl w:ilvl="3" w:tplc="E38E5F20">
      <w:numFmt w:val="bullet"/>
      <w:lvlText w:val="•"/>
      <w:lvlJc w:val="left"/>
      <w:pPr>
        <w:ind w:left="1484" w:hanging="180"/>
      </w:pPr>
      <w:rPr>
        <w:rFonts w:hint="default"/>
        <w:lang w:val="ru-RU" w:eastAsia="en-US" w:bidi="ar-SA"/>
      </w:rPr>
    </w:lvl>
    <w:lvl w:ilvl="4" w:tplc="E3CA537C">
      <w:numFmt w:val="bullet"/>
      <w:lvlText w:val="•"/>
      <w:lvlJc w:val="left"/>
      <w:pPr>
        <w:ind w:left="1939" w:hanging="180"/>
      </w:pPr>
      <w:rPr>
        <w:rFonts w:hint="default"/>
        <w:lang w:val="ru-RU" w:eastAsia="en-US" w:bidi="ar-SA"/>
      </w:rPr>
    </w:lvl>
    <w:lvl w:ilvl="5" w:tplc="2D346974">
      <w:numFmt w:val="bullet"/>
      <w:lvlText w:val="•"/>
      <w:lvlJc w:val="left"/>
      <w:pPr>
        <w:ind w:left="2394" w:hanging="180"/>
      </w:pPr>
      <w:rPr>
        <w:rFonts w:hint="default"/>
        <w:lang w:val="ru-RU" w:eastAsia="en-US" w:bidi="ar-SA"/>
      </w:rPr>
    </w:lvl>
    <w:lvl w:ilvl="6" w:tplc="E1040E14">
      <w:numFmt w:val="bullet"/>
      <w:lvlText w:val="•"/>
      <w:lvlJc w:val="left"/>
      <w:pPr>
        <w:ind w:left="2848" w:hanging="180"/>
      </w:pPr>
      <w:rPr>
        <w:rFonts w:hint="default"/>
        <w:lang w:val="ru-RU" w:eastAsia="en-US" w:bidi="ar-SA"/>
      </w:rPr>
    </w:lvl>
    <w:lvl w:ilvl="7" w:tplc="5450DE4E">
      <w:numFmt w:val="bullet"/>
      <w:lvlText w:val="•"/>
      <w:lvlJc w:val="left"/>
      <w:pPr>
        <w:ind w:left="3303" w:hanging="180"/>
      </w:pPr>
      <w:rPr>
        <w:rFonts w:hint="default"/>
        <w:lang w:val="ru-RU" w:eastAsia="en-US" w:bidi="ar-SA"/>
      </w:rPr>
    </w:lvl>
    <w:lvl w:ilvl="8" w:tplc="D6AAFA5C">
      <w:numFmt w:val="bullet"/>
      <w:lvlText w:val="•"/>
      <w:lvlJc w:val="left"/>
      <w:pPr>
        <w:ind w:left="3758" w:hanging="180"/>
      </w:pPr>
      <w:rPr>
        <w:rFonts w:hint="default"/>
        <w:lang w:val="ru-RU" w:eastAsia="en-US" w:bidi="ar-SA"/>
      </w:rPr>
    </w:lvl>
  </w:abstractNum>
  <w:abstractNum w:abstractNumId="185">
    <w:nsid w:val="14815203"/>
    <w:multiLevelType w:val="multilevel"/>
    <w:tmpl w:val="E32245F2"/>
    <w:lvl w:ilvl="0">
      <w:start w:val="3"/>
      <w:numFmt w:val="decimal"/>
      <w:lvlText w:val="%1"/>
      <w:lvlJc w:val="left"/>
      <w:pPr>
        <w:ind w:left="360" w:hanging="360"/>
      </w:pPr>
      <w:rPr>
        <w:rFonts w:hint="default"/>
        <w:b/>
        <w:color w:val="231E20"/>
        <w:w w:val="80"/>
      </w:rPr>
    </w:lvl>
    <w:lvl w:ilvl="1">
      <w:start w:val="3"/>
      <w:numFmt w:val="decimal"/>
      <w:lvlText w:val="%1.%2"/>
      <w:lvlJc w:val="left"/>
      <w:pPr>
        <w:ind w:left="360" w:hanging="360"/>
      </w:pPr>
      <w:rPr>
        <w:rFonts w:hint="default"/>
        <w:b/>
        <w:color w:val="231E20"/>
        <w:w w:val="80"/>
      </w:rPr>
    </w:lvl>
    <w:lvl w:ilvl="2">
      <w:start w:val="1"/>
      <w:numFmt w:val="decimal"/>
      <w:lvlText w:val="%1.%2.%3"/>
      <w:lvlJc w:val="left"/>
      <w:pPr>
        <w:ind w:left="720" w:hanging="720"/>
      </w:pPr>
      <w:rPr>
        <w:rFonts w:hint="default"/>
        <w:b/>
        <w:color w:val="231E20"/>
        <w:w w:val="80"/>
      </w:rPr>
    </w:lvl>
    <w:lvl w:ilvl="3">
      <w:start w:val="1"/>
      <w:numFmt w:val="decimal"/>
      <w:lvlText w:val="%1.%2.%3.%4"/>
      <w:lvlJc w:val="left"/>
      <w:pPr>
        <w:ind w:left="720" w:hanging="720"/>
      </w:pPr>
      <w:rPr>
        <w:rFonts w:hint="default"/>
        <w:b/>
        <w:color w:val="231E20"/>
        <w:w w:val="80"/>
      </w:rPr>
    </w:lvl>
    <w:lvl w:ilvl="4">
      <w:start w:val="1"/>
      <w:numFmt w:val="decimal"/>
      <w:lvlText w:val="%1.%2.%3.%4.%5"/>
      <w:lvlJc w:val="left"/>
      <w:pPr>
        <w:ind w:left="1080" w:hanging="1080"/>
      </w:pPr>
      <w:rPr>
        <w:rFonts w:hint="default"/>
        <w:b/>
        <w:color w:val="231E20"/>
        <w:w w:val="80"/>
      </w:rPr>
    </w:lvl>
    <w:lvl w:ilvl="5">
      <w:start w:val="1"/>
      <w:numFmt w:val="decimal"/>
      <w:lvlText w:val="%1.%2.%3.%4.%5.%6"/>
      <w:lvlJc w:val="left"/>
      <w:pPr>
        <w:ind w:left="1080" w:hanging="1080"/>
      </w:pPr>
      <w:rPr>
        <w:rFonts w:hint="default"/>
        <w:b/>
        <w:color w:val="231E20"/>
        <w:w w:val="80"/>
      </w:rPr>
    </w:lvl>
    <w:lvl w:ilvl="6">
      <w:start w:val="1"/>
      <w:numFmt w:val="decimal"/>
      <w:lvlText w:val="%1.%2.%3.%4.%5.%6.%7"/>
      <w:lvlJc w:val="left"/>
      <w:pPr>
        <w:ind w:left="1440" w:hanging="1440"/>
      </w:pPr>
      <w:rPr>
        <w:rFonts w:hint="default"/>
        <w:b/>
        <w:color w:val="231E20"/>
        <w:w w:val="80"/>
      </w:rPr>
    </w:lvl>
    <w:lvl w:ilvl="7">
      <w:start w:val="1"/>
      <w:numFmt w:val="decimal"/>
      <w:lvlText w:val="%1.%2.%3.%4.%5.%6.%7.%8"/>
      <w:lvlJc w:val="left"/>
      <w:pPr>
        <w:ind w:left="1440" w:hanging="1440"/>
      </w:pPr>
      <w:rPr>
        <w:rFonts w:hint="default"/>
        <w:b/>
        <w:color w:val="231E20"/>
        <w:w w:val="80"/>
      </w:rPr>
    </w:lvl>
    <w:lvl w:ilvl="8">
      <w:start w:val="1"/>
      <w:numFmt w:val="decimal"/>
      <w:lvlText w:val="%1.%2.%3.%4.%5.%6.%7.%8.%9"/>
      <w:lvlJc w:val="left"/>
      <w:pPr>
        <w:ind w:left="1440" w:hanging="1440"/>
      </w:pPr>
      <w:rPr>
        <w:rFonts w:hint="default"/>
        <w:b/>
        <w:color w:val="231E20"/>
        <w:w w:val="80"/>
      </w:rPr>
    </w:lvl>
  </w:abstractNum>
  <w:abstractNum w:abstractNumId="186">
    <w:nsid w:val="15E76F5E"/>
    <w:multiLevelType w:val="hybridMultilevel"/>
    <w:tmpl w:val="7ECE2D2A"/>
    <w:lvl w:ilvl="0" w:tplc="19E84F40">
      <w:start w:val="1"/>
      <w:numFmt w:val="bullet"/>
      <w:lvlText w:val="-"/>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789388">
      <w:start w:val="1"/>
      <w:numFmt w:val="bullet"/>
      <w:lvlText w:val="o"/>
      <w:lvlJc w:val="left"/>
      <w:pPr>
        <w:ind w:left="1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6ED6">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8D2">
      <w:start w:val="1"/>
      <w:numFmt w:val="bullet"/>
      <w:lvlText w:val="•"/>
      <w:lvlJc w:val="left"/>
      <w:pPr>
        <w:ind w:left="2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C46E6">
      <w:start w:val="1"/>
      <w:numFmt w:val="bullet"/>
      <w:lvlText w:val="o"/>
      <w:lvlJc w:val="left"/>
      <w:pPr>
        <w:ind w:left="3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AC1A92">
      <w:start w:val="1"/>
      <w:numFmt w:val="bullet"/>
      <w:lvlText w:val="▪"/>
      <w:lvlJc w:val="left"/>
      <w:pPr>
        <w:ind w:left="4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B0641A">
      <w:start w:val="1"/>
      <w:numFmt w:val="bullet"/>
      <w:lvlText w:val="•"/>
      <w:lvlJc w:val="left"/>
      <w:pPr>
        <w:ind w:left="5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25606">
      <w:start w:val="1"/>
      <w:numFmt w:val="bullet"/>
      <w:lvlText w:val="o"/>
      <w:lvlJc w:val="left"/>
      <w:pPr>
        <w:ind w:left="5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CDAC">
      <w:start w:val="1"/>
      <w:numFmt w:val="bullet"/>
      <w:lvlText w:val="▪"/>
      <w:lvlJc w:val="left"/>
      <w:pPr>
        <w:ind w:left="6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16E7604A"/>
    <w:multiLevelType w:val="hybridMultilevel"/>
    <w:tmpl w:val="845C528C"/>
    <w:lvl w:ilvl="0" w:tplc="57908214">
      <w:numFmt w:val="bullet"/>
      <w:lvlText w:val="-"/>
      <w:lvlJc w:val="left"/>
      <w:pPr>
        <w:ind w:left="962" w:hanging="120"/>
      </w:pPr>
      <w:rPr>
        <w:rFonts w:ascii="Times New Roman" w:eastAsia="Times New Roman" w:hAnsi="Times New Roman" w:cs="Times New Roman" w:hint="default"/>
        <w:w w:val="100"/>
        <w:sz w:val="21"/>
        <w:szCs w:val="21"/>
        <w:lang w:val="ru-RU" w:eastAsia="en-US" w:bidi="ar-SA"/>
      </w:rPr>
    </w:lvl>
    <w:lvl w:ilvl="1" w:tplc="BBBCA540">
      <w:numFmt w:val="bullet"/>
      <w:lvlText w:val="-"/>
      <w:lvlJc w:val="left"/>
      <w:pPr>
        <w:ind w:left="1809" w:hanging="140"/>
      </w:pPr>
      <w:rPr>
        <w:rFonts w:ascii="Times New Roman" w:eastAsia="Times New Roman" w:hAnsi="Times New Roman" w:cs="Times New Roman" w:hint="default"/>
        <w:w w:val="99"/>
        <w:sz w:val="24"/>
        <w:szCs w:val="24"/>
        <w:lang w:val="ru-RU" w:eastAsia="en-US" w:bidi="ar-SA"/>
      </w:rPr>
    </w:lvl>
    <w:lvl w:ilvl="2" w:tplc="1474EB0E">
      <w:numFmt w:val="bullet"/>
      <w:lvlText w:val="-"/>
      <w:lvlJc w:val="left"/>
      <w:pPr>
        <w:ind w:left="1286" w:hanging="142"/>
      </w:pPr>
      <w:rPr>
        <w:rFonts w:ascii="Times New Roman" w:eastAsia="Times New Roman" w:hAnsi="Times New Roman" w:cs="Times New Roman" w:hint="default"/>
        <w:w w:val="99"/>
        <w:sz w:val="24"/>
        <w:szCs w:val="24"/>
        <w:lang w:val="ru-RU" w:eastAsia="en-US" w:bidi="ar-SA"/>
      </w:rPr>
    </w:lvl>
    <w:lvl w:ilvl="3" w:tplc="3AFAD882">
      <w:numFmt w:val="bullet"/>
      <w:lvlText w:val="•"/>
      <w:lvlJc w:val="left"/>
      <w:pPr>
        <w:ind w:left="2960" w:hanging="142"/>
      </w:pPr>
      <w:rPr>
        <w:rFonts w:hint="default"/>
        <w:lang w:val="ru-RU" w:eastAsia="en-US" w:bidi="ar-SA"/>
      </w:rPr>
    </w:lvl>
    <w:lvl w:ilvl="4" w:tplc="92E24C82">
      <w:numFmt w:val="bullet"/>
      <w:lvlText w:val="•"/>
      <w:lvlJc w:val="left"/>
      <w:pPr>
        <w:ind w:left="4121" w:hanging="142"/>
      </w:pPr>
      <w:rPr>
        <w:rFonts w:hint="default"/>
        <w:lang w:val="ru-RU" w:eastAsia="en-US" w:bidi="ar-SA"/>
      </w:rPr>
    </w:lvl>
    <w:lvl w:ilvl="5" w:tplc="AF107706">
      <w:numFmt w:val="bullet"/>
      <w:lvlText w:val="•"/>
      <w:lvlJc w:val="left"/>
      <w:pPr>
        <w:ind w:left="5282" w:hanging="142"/>
      </w:pPr>
      <w:rPr>
        <w:rFonts w:hint="default"/>
        <w:lang w:val="ru-RU" w:eastAsia="en-US" w:bidi="ar-SA"/>
      </w:rPr>
    </w:lvl>
    <w:lvl w:ilvl="6" w:tplc="9D6A890C">
      <w:numFmt w:val="bullet"/>
      <w:lvlText w:val="•"/>
      <w:lvlJc w:val="left"/>
      <w:pPr>
        <w:ind w:left="6443" w:hanging="142"/>
      </w:pPr>
      <w:rPr>
        <w:rFonts w:hint="default"/>
        <w:lang w:val="ru-RU" w:eastAsia="en-US" w:bidi="ar-SA"/>
      </w:rPr>
    </w:lvl>
    <w:lvl w:ilvl="7" w:tplc="0C940360">
      <w:numFmt w:val="bullet"/>
      <w:lvlText w:val="•"/>
      <w:lvlJc w:val="left"/>
      <w:pPr>
        <w:ind w:left="7604" w:hanging="142"/>
      </w:pPr>
      <w:rPr>
        <w:rFonts w:hint="default"/>
        <w:lang w:val="ru-RU" w:eastAsia="en-US" w:bidi="ar-SA"/>
      </w:rPr>
    </w:lvl>
    <w:lvl w:ilvl="8" w:tplc="F04E906C">
      <w:numFmt w:val="bullet"/>
      <w:lvlText w:val="•"/>
      <w:lvlJc w:val="left"/>
      <w:pPr>
        <w:ind w:left="8764" w:hanging="142"/>
      </w:pPr>
      <w:rPr>
        <w:rFonts w:hint="default"/>
        <w:lang w:val="ru-RU" w:eastAsia="en-US" w:bidi="ar-SA"/>
      </w:rPr>
    </w:lvl>
  </w:abstractNum>
  <w:abstractNum w:abstractNumId="188">
    <w:nsid w:val="172D4147"/>
    <w:multiLevelType w:val="hybridMultilevel"/>
    <w:tmpl w:val="FC725112"/>
    <w:lvl w:ilvl="0" w:tplc="870409D0">
      <w:start w:val="1"/>
      <w:numFmt w:val="decimal"/>
      <w:lvlText w:val="%1."/>
      <w:lvlJc w:val="left"/>
      <w:pPr>
        <w:ind w:left="108" w:hanging="348"/>
      </w:pPr>
      <w:rPr>
        <w:rFonts w:ascii="Times New Roman" w:eastAsia="Times New Roman" w:hAnsi="Times New Roman" w:cs="Times New Roman" w:hint="default"/>
        <w:w w:val="100"/>
        <w:sz w:val="24"/>
        <w:szCs w:val="24"/>
        <w:lang w:val="ru-RU" w:eastAsia="en-US" w:bidi="ar-SA"/>
      </w:rPr>
    </w:lvl>
    <w:lvl w:ilvl="1" w:tplc="BA8E6F2C">
      <w:numFmt w:val="bullet"/>
      <w:lvlText w:val="•"/>
      <w:lvlJc w:val="left"/>
      <w:pPr>
        <w:ind w:left="585" w:hanging="348"/>
      </w:pPr>
      <w:rPr>
        <w:rFonts w:hint="default"/>
        <w:lang w:val="ru-RU" w:eastAsia="en-US" w:bidi="ar-SA"/>
      </w:rPr>
    </w:lvl>
    <w:lvl w:ilvl="2" w:tplc="60D2B016">
      <w:numFmt w:val="bullet"/>
      <w:lvlText w:val="•"/>
      <w:lvlJc w:val="left"/>
      <w:pPr>
        <w:ind w:left="1070" w:hanging="348"/>
      </w:pPr>
      <w:rPr>
        <w:rFonts w:hint="default"/>
        <w:lang w:val="ru-RU" w:eastAsia="en-US" w:bidi="ar-SA"/>
      </w:rPr>
    </w:lvl>
    <w:lvl w:ilvl="3" w:tplc="F35A757C">
      <w:numFmt w:val="bullet"/>
      <w:lvlText w:val="•"/>
      <w:lvlJc w:val="left"/>
      <w:pPr>
        <w:ind w:left="1555" w:hanging="348"/>
      </w:pPr>
      <w:rPr>
        <w:rFonts w:hint="default"/>
        <w:lang w:val="ru-RU" w:eastAsia="en-US" w:bidi="ar-SA"/>
      </w:rPr>
    </w:lvl>
    <w:lvl w:ilvl="4" w:tplc="7194A5A4">
      <w:numFmt w:val="bullet"/>
      <w:lvlText w:val="•"/>
      <w:lvlJc w:val="left"/>
      <w:pPr>
        <w:ind w:left="2040" w:hanging="348"/>
      </w:pPr>
      <w:rPr>
        <w:rFonts w:hint="default"/>
        <w:lang w:val="ru-RU" w:eastAsia="en-US" w:bidi="ar-SA"/>
      </w:rPr>
    </w:lvl>
    <w:lvl w:ilvl="5" w:tplc="155EF4DE">
      <w:numFmt w:val="bullet"/>
      <w:lvlText w:val="•"/>
      <w:lvlJc w:val="left"/>
      <w:pPr>
        <w:ind w:left="2526" w:hanging="348"/>
      </w:pPr>
      <w:rPr>
        <w:rFonts w:hint="default"/>
        <w:lang w:val="ru-RU" w:eastAsia="en-US" w:bidi="ar-SA"/>
      </w:rPr>
    </w:lvl>
    <w:lvl w:ilvl="6" w:tplc="ABBCCBE0">
      <w:numFmt w:val="bullet"/>
      <w:lvlText w:val="•"/>
      <w:lvlJc w:val="left"/>
      <w:pPr>
        <w:ind w:left="3011" w:hanging="348"/>
      </w:pPr>
      <w:rPr>
        <w:rFonts w:hint="default"/>
        <w:lang w:val="ru-RU" w:eastAsia="en-US" w:bidi="ar-SA"/>
      </w:rPr>
    </w:lvl>
    <w:lvl w:ilvl="7" w:tplc="DCDEED76">
      <w:numFmt w:val="bullet"/>
      <w:lvlText w:val="•"/>
      <w:lvlJc w:val="left"/>
      <w:pPr>
        <w:ind w:left="3496" w:hanging="348"/>
      </w:pPr>
      <w:rPr>
        <w:rFonts w:hint="default"/>
        <w:lang w:val="ru-RU" w:eastAsia="en-US" w:bidi="ar-SA"/>
      </w:rPr>
    </w:lvl>
    <w:lvl w:ilvl="8" w:tplc="56488DFA">
      <w:numFmt w:val="bullet"/>
      <w:lvlText w:val="•"/>
      <w:lvlJc w:val="left"/>
      <w:pPr>
        <w:ind w:left="3981" w:hanging="348"/>
      </w:pPr>
      <w:rPr>
        <w:rFonts w:hint="default"/>
        <w:lang w:val="ru-RU" w:eastAsia="en-US" w:bidi="ar-SA"/>
      </w:rPr>
    </w:lvl>
  </w:abstractNum>
  <w:abstractNum w:abstractNumId="189">
    <w:nsid w:val="17B1288A"/>
    <w:multiLevelType w:val="hybridMultilevel"/>
    <w:tmpl w:val="C658C4CC"/>
    <w:lvl w:ilvl="0" w:tplc="5204F366">
      <w:numFmt w:val="bullet"/>
      <w:lvlText w:val="o"/>
      <w:lvlJc w:val="left"/>
      <w:pPr>
        <w:ind w:left="2378" w:hanging="708"/>
      </w:pPr>
      <w:rPr>
        <w:rFonts w:ascii="Courier New" w:eastAsia="Courier New" w:hAnsi="Courier New" w:cs="Courier New" w:hint="default"/>
        <w:w w:val="100"/>
        <w:sz w:val="24"/>
        <w:szCs w:val="24"/>
        <w:lang w:val="ru-RU" w:eastAsia="en-US" w:bidi="ar-SA"/>
      </w:rPr>
    </w:lvl>
    <w:lvl w:ilvl="1" w:tplc="11BCBCC6">
      <w:numFmt w:val="bullet"/>
      <w:lvlText w:val="•"/>
      <w:lvlJc w:val="left"/>
      <w:pPr>
        <w:ind w:left="3250" w:hanging="708"/>
      </w:pPr>
      <w:rPr>
        <w:rFonts w:hint="default"/>
        <w:lang w:val="ru-RU" w:eastAsia="en-US" w:bidi="ar-SA"/>
      </w:rPr>
    </w:lvl>
    <w:lvl w:ilvl="2" w:tplc="7FA0C230">
      <w:numFmt w:val="bullet"/>
      <w:lvlText w:val="•"/>
      <w:lvlJc w:val="left"/>
      <w:pPr>
        <w:ind w:left="4121" w:hanging="708"/>
      </w:pPr>
      <w:rPr>
        <w:rFonts w:hint="default"/>
        <w:lang w:val="ru-RU" w:eastAsia="en-US" w:bidi="ar-SA"/>
      </w:rPr>
    </w:lvl>
    <w:lvl w:ilvl="3" w:tplc="63B0F668">
      <w:numFmt w:val="bullet"/>
      <w:lvlText w:val="•"/>
      <w:lvlJc w:val="left"/>
      <w:pPr>
        <w:ind w:left="4991" w:hanging="708"/>
      </w:pPr>
      <w:rPr>
        <w:rFonts w:hint="default"/>
        <w:lang w:val="ru-RU" w:eastAsia="en-US" w:bidi="ar-SA"/>
      </w:rPr>
    </w:lvl>
    <w:lvl w:ilvl="4" w:tplc="9DD6B128">
      <w:numFmt w:val="bullet"/>
      <w:lvlText w:val="•"/>
      <w:lvlJc w:val="left"/>
      <w:pPr>
        <w:ind w:left="5862" w:hanging="708"/>
      </w:pPr>
      <w:rPr>
        <w:rFonts w:hint="default"/>
        <w:lang w:val="ru-RU" w:eastAsia="en-US" w:bidi="ar-SA"/>
      </w:rPr>
    </w:lvl>
    <w:lvl w:ilvl="5" w:tplc="FC46A202">
      <w:numFmt w:val="bullet"/>
      <w:lvlText w:val="•"/>
      <w:lvlJc w:val="left"/>
      <w:pPr>
        <w:ind w:left="6733" w:hanging="708"/>
      </w:pPr>
      <w:rPr>
        <w:rFonts w:hint="default"/>
        <w:lang w:val="ru-RU" w:eastAsia="en-US" w:bidi="ar-SA"/>
      </w:rPr>
    </w:lvl>
    <w:lvl w:ilvl="6" w:tplc="9DE27B76">
      <w:numFmt w:val="bullet"/>
      <w:lvlText w:val="•"/>
      <w:lvlJc w:val="left"/>
      <w:pPr>
        <w:ind w:left="7603" w:hanging="708"/>
      </w:pPr>
      <w:rPr>
        <w:rFonts w:hint="default"/>
        <w:lang w:val="ru-RU" w:eastAsia="en-US" w:bidi="ar-SA"/>
      </w:rPr>
    </w:lvl>
    <w:lvl w:ilvl="7" w:tplc="D76E339C">
      <w:numFmt w:val="bullet"/>
      <w:lvlText w:val="•"/>
      <w:lvlJc w:val="left"/>
      <w:pPr>
        <w:ind w:left="8474" w:hanging="708"/>
      </w:pPr>
      <w:rPr>
        <w:rFonts w:hint="default"/>
        <w:lang w:val="ru-RU" w:eastAsia="en-US" w:bidi="ar-SA"/>
      </w:rPr>
    </w:lvl>
    <w:lvl w:ilvl="8" w:tplc="5DF039D6">
      <w:numFmt w:val="bullet"/>
      <w:lvlText w:val="•"/>
      <w:lvlJc w:val="left"/>
      <w:pPr>
        <w:ind w:left="9345" w:hanging="708"/>
      </w:pPr>
      <w:rPr>
        <w:rFonts w:hint="default"/>
        <w:lang w:val="ru-RU" w:eastAsia="en-US" w:bidi="ar-SA"/>
      </w:rPr>
    </w:lvl>
  </w:abstractNum>
  <w:abstractNum w:abstractNumId="190">
    <w:nsid w:val="192B2E20"/>
    <w:multiLevelType w:val="hybridMultilevel"/>
    <w:tmpl w:val="6E0C2E7E"/>
    <w:lvl w:ilvl="0" w:tplc="1586137A">
      <w:start w:val="1"/>
      <w:numFmt w:val="decimal"/>
      <w:lvlText w:val="%1)"/>
      <w:lvlJc w:val="left"/>
      <w:pPr>
        <w:ind w:left="2253" w:hanging="262"/>
      </w:pPr>
      <w:rPr>
        <w:rFonts w:ascii="Times New Roman" w:eastAsia="Times New Roman" w:hAnsi="Times New Roman" w:cs="Times New Roman" w:hint="default"/>
        <w:w w:val="99"/>
        <w:sz w:val="24"/>
        <w:szCs w:val="24"/>
        <w:lang w:val="ru-RU" w:eastAsia="en-US" w:bidi="ar-SA"/>
      </w:rPr>
    </w:lvl>
    <w:lvl w:ilvl="1" w:tplc="9E547006">
      <w:numFmt w:val="bullet"/>
      <w:lvlText w:val="•"/>
      <w:lvlJc w:val="left"/>
      <w:pPr>
        <w:ind w:left="3142" w:hanging="262"/>
      </w:pPr>
      <w:rPr>
        <w:rFonts w:hint="default"/>
        <w:lang w:val="ru-RU" w:eastAsia="en-US" w:bidi="ar-SA"/>
      </w:rPr>
    </w:lvl>
    <w:lvl w:ilvl="2" w:tplc="15AA81DE">
      <w:numFmt w:val="bullet"/>
      <w:lvlText w:val="•"/>
      <w:lvlJc w:val="left"/>
      <w:pPr>
        <w:ind w:left="4025" w:hanging="262"/>
      </w:pPr>
      <w:rPr>
        <w:rFonts w:hint="default"/>
        <w:lang w:val="ru-RU" w:eastAsia="en-US" w:bidi="ar-SA"/>
      </w:rPr>
    </w:lvl>
    <w:lvl w:ilvl="3" w:tplc="99D4C668">
      <w:numFmt w:val="bullet"/>
      <w:lvlText w:val="•"/>
      <w:lvlJc w:val="left"/>
      <w:pPr>
        <w:ind w:left="4907" w:hanging="262"/>
      </w:pPr>
      <w:rPr>
        <w:rFonts w:hint="default"/>
        <w:lang w:val="ru-RU" w:eastAsia="en-US" w:bidi="ar-SA"/>
      </w:rPr>
    </w:lvl>
    <w:lvl w:ilvl="4" w:tplc="1D780220">
      <w:numFmt w:val="bullet"/>
      <w:lvlText w:val="•"/>
      <w:lvlJc w:val="left"/>
      <w:pPr>
        <w:ind w:left="5790" w:hanging="262"/>
      </w:pPr>
      <w:rPr>
        <w:rFonts w:hint="default"/>
        <w:lang w:val="ru-RU" w:eastAsia="en-US" w:bidi="ar-SA"/>
      </w:rPr>
    </w:lvl>
    <w:lvl w:ilvl="5" w:tplc="FE5CBF64">
      <w:numFmt w:val="bullet"/>
      <w:lvlText w:val="•"/>
      <w:lvlJc w:val="left"/>
      <w:pPr>
        <w:ind w:left="6673" w:hanging="262"/>
      </w:pPr>
      <w:rPr>
        <w:rFonts w:hint="default"/>
        <w:lang w:val="ru-RU" w:eastAsia="en-US" w:bidi="ar-SA"/>
      </w:rPr>
    </w:lvl>
    <w:lvl w:ilvl="6" w:tplc="1A523476">
      <w:numFmt w:val="bullet"/>
      <w:lvlText w:val="•"/>
      <w:lvlJc w:val="left"/>
      <w:pPr>
        <w:ind w:left="7555" w:hanging="262"/>
      </w:pPr>
      <w:rPr>
        <w:rFonts w:hint="default"/>
        <w:lang w:val="ru-RU" w:eastAsia="en-US" w:bidi="ar-SA"/>
      </w:rPr>
    </w:lvl>
    <w:lvl w:ilvl="7" w:tplc="23E090A2">
      <w:numFmt w:val="bullet"/>
      <w:lvlText w:val="•"/>
      <w:lvlJc w:val="left"/>
      <w:pPr>
        <w:ind w:left="8438" w:hanging="262"/>
      </w:pPr>
      <w:rPr>
        <w:rFonts w:hint="default"/>
        <w:lang w:val="ru-RU" w:eastAsia="en-US" w:bidi="ar-SA"/>
      </w:rPr>
    </w:lvl>
    <w:lvl w:ilvl="8" w:tplc="41C8EA2E">
      <w:numFmt w:val="bullet"/>
      <w:lvlText w:val="•"/>
      <w:lvlJc w:val="left"/>
      <w:pPr>
        <w:ind w:left="9321" w:hanging="262"/>
      </w:pPr>
      <w:rPr>
        <w:rFonts w:hint="default"/>
        <w:lang w:val="ru-RU" w:eastAsia="en-US" w:bidi="ar-SA"/>
      </w:rPr>
    </w:lvl>
  </w:abstractNum>
  <w:abstractNum w:abstractNumId="191">
    <w:nsid w:val="19A75081"/>
    <w:multiLevelType w:val="hybridMultilevel"/>
    <w:tmpl w:val="5EAC8452"/>
    <w:lvl w:ilvl="0" w:tplc="C6D20964">
      <w:numFmt w:val="bullet"/>
      <w:lvlText w:val="•"/>
      <w:lvlJc w:val="left"/>
      <w:pPr>
        <w:ind w:left="962" w:hanging="144"/>
      </w:pPr>
      <w:rPr>
        <w:rFonts w:ascii="Times New Roman" w:eastAsia="Times New Roman" w:hAnsi="Times New Roman" w:cs="Times New Roman" w:hint="default"/>
        <w:w w:val="100"/>
        <w:sz w:val="24"/>
        <w:szCs w:val="24"/>
        <w:lang w:val="ru-RU" w:eastAsia="en-US" w:bidi="ar-SA"/>
      </w:rPr>
    </w:lvl>
    <w:lvl w:ilvl="1" w:tplc="AEB4AB20">
      <w:numFmt w:val="bullet"/>
      <w:lvlText w:val="•"/>
      <w:lvlJc w:val="left"/>
      <w:pPr>
        <w:ind w:left="1972" w:hanging="144"/>
      </w:pPr>
      <w:rPr>
        <w:rFonts w:hint="default"/>
        <w:lang w:val="ru-RU" w:eastAsia="en-US" w:bidi="ar-SA"/>
      </w:rPr>
    </w:lvl>
    <w:lvl w:ilvl="2" w:tplc="8A8EDDE4">
      <w:numFmt w:val="bullet"/>
      <w:lvlText w:val="•"/>
      <w:lvlJc w:val="left"/>
      <w:pPr>
        <w:ind w:left="2985" w:hanging="144"/>
      </w:pPr>
      <w:rPr>
        <w:rFonts w:hint="default"/>
        <w:lang w:val="ru-RU" w:eastAsia="en-US" w:bidi="ar-SA"/>
      </w:rPr>
    </w:lvl>
    <w:lvl w:ilvl="3" w:tplc="13DEACEC">
      <w:numFmt w:val="bullet"/>
      <w:lvlText w:val="•"/>
      <w:lvlJc w:val="left"/>
      <w:pPr>
        <w:ind w:left="3997" w:hanging="144"/>
      </w:pPr>
      <w:rPr>
        <w:rFonts w:hint="default"/>
        <w:lang w:val="ru-RU" w:eastAsia="en-US" w:bidi="ar-SA"/>
      </w:rPr>
    </w:lvl>
    <w:lvl w:ilvl="4" w:tplc="9060316C">
      <w:numFmt w:val="bullet"/>
      <w:lvlText w:val="•"/>
      <w:lvlJc w:val="left"/>
      <w:pPr>
        <w:ind w:left="5010" w:hanging="144"/>
      </w:pPr>
      <w:rPr>
        <w:rFonts w:hint="default"/>
        <w:lang w:val="ru-RU" w:eastAsia="en-US" w:bidi="ar-SA"/>
      </w:rPr>
    </w:lvl>
    <w:lvl w:ilvl="5" w:tplc="5D144AD4">
      <w:numFmt w:val="bullet"/>
      <w:lvlText w:val="•"/>
      <w:lvlJc w:val="left"/>
      <w:pPr>
        <w:ind w:left="6023" w:hanging="144"/>
      </w:pPr>
      <w:rPr>
        <w:rFonts w:hint="default"/>
        <w:lang w:val="ru-RU" w:eastAsia="en-US" w:bidi="ar-SA"/>
      </w:rPr>
    </w:lvl>
    <w:lvl w:ilvl="6" w:tplc="314EE584">
      <w:numFmt w:val="bullet"/>
      <w:lvlText w:val="•"/>
      <w:lvlJc w:val="left"/>
      <w:pPr>
        <w:ind w:left="7035" w:hanging="144"/>
      </w:pPr>
      <w:rPr>
        <w:rFonts w:hint="default"/>
        <w:lang w:val="ru-RU" w:eastAsia="en-US" w:bidi="ar-SA"/>
      </w:rPr>
    </w:lvl>
    <w:lvl w:ilvl="7" w:tplc="7E82D308">
      <w:numFmt w:val="bullet"/>
      <w:lvlText w:val="•"/>
      <w:lvlJc w:val="left"/>
      <w:pPr>
        <w:ind w:left="8048" w:hanging="144"/>
      </w:pPr>
      <w:rPr>
        <w:rFonts w:hint="default"/>
        <w:lang w:val="ru-RU" w:eastAsia="en-US" w:bidi="ar-SA"/>
      </w:rPr>
    </w:lvl>
    <w:lvl w:ilvl="8" w:tplc="9A541FE8">
      <w:numFmt w:val="bullet"/>
      <w:lvlText w:val="•"/>
      <w:lvlJc w:val="left"/>
      <w:pPr>
        <w:ind w:left="9061" w:hanging="144"/>
      </w:pPr>
      <w:rPr>
        <w:rFonts w:hint="default"/>
        <w:lang w:val="ru-RU" w:eastAsia="en-US" w:bidi="ar-SA"/>
      </w:rPr>
    </w:lvl>
  </w:abstractNum>
  <w:abstractNum w:abstractNumId="192">
    <w:nsid w:val="1A02738D"/>
    <w:multiLevelType w:val="hybridMultilevel"/>
    <w:tmpl w:val="8682D1CC"/>
    <w:lvl w:ilvl="0" w:tplc="FEEAE6F8">
      <w:start w:val="7"/>
      <w:numFmt w:val="decimal"/>
      <w:lvlText w:val="%1."/>
      <w:lvlJc w:val="left"/>
      <w:pPr>
        <w:ind w:left="1143" w:hanging="181"/>
      </w:pPr>
      <w:rPr>
        <w:rFonts w:ascii="Times New Roman" w:eastAsia="Times New Roman" w:hAnsi="Times New Roman" w:cs="Times New Roman" w:hint="default"/>
        <w:b/>
        <w:bCs/>
        <w:w w:val="100"/>
        <w:sz w:val="22"/>
        <w:szCs w:val="22"/>
        <w:lang w:val="ru-RU" w:eastAsia="en-US" w:bidi="ar-SA"/>
      </w:rPr>
    </w:lvl>
    <w:lvl w:ilvl="1" w:tplc="6ED08384">
      <w:numFmt w:val="bullet"/>
      <w:lvlText w:val=""/>
      <w:lvlJc w:val="left"/>
      <w:pPr>
        <w:ind w:left="1682" w:hanging="360"/>
      </w:pPr>
      <w:rPr>
        <w:rFonts w:ascii="Symbol" w:eastAsia="Symbol" w:hAnsi="Symbol" w:cs="Symbol" w:hint="default"/>
        <w:w w:val="100"/>
        <w:sz w:val="24"/>
        <w:szCs w:val="24"/>
        <w:lang w:val="ru-RU" w:eastAsia="en-US" w:bidi="ar-SA"/>
      </w:rPr>
    </w:lvl>
    <w:lvl w:ilvl="2" w:tplc="F9FCE7E6">
      <w:numFmt w:val="bullet"/>
      <w:lvlText w:val="•"/>
      <w:lvlJc w:val="left"/>
      <w:pPr>
        <w:ind w:left="2725" w:hanging="360"/>
      </w:pPr>
      <w:rPr>
        <w:rFonts w:hint="default"/>
        <w:lang w:val="ru-RU" w:eastAsia="en-US" w:bidi="ar-SA"/>
      </w:rPr>
    </w:lvl>
    <w:lvl w:ilvl="3" w:tplc="157454BE">
      <w:numFmt w:val="bullet"/>
      <w:lvlText w:val="•"/>
      <w:lvlJc w:val="left"/>
      <w:pPr>
        <w:ind w:left="3770" w:hanging="360"/>
      </w:pPr>
      <w:rPr>
        <w:rFonts w:hint="default"/>
        <w:lang w:val="ru-RU" w:eastAsia="en-US" w:bidi="ar-SA"/>
      </w:rPr>
    </w:lvl>
    <w:lvl w:ilvl="4" w:tplc="554A4820">
      <w:numFmt w:val="bullet"/>
      <w:lvlText w:val="•"/>
      <w:lvlJc w:val="left"/>
      <w:pPr>
        <w:ind w:left="4815" w:hanging="360"/>
      </w:pPr>
      <w:rPr>
        <w:rFonts w:hint="default"/>
        <w:lang w:val="ru-RU" w:eastAsia="en-US" w:bidi="ar-SA"/>
      </w:rPr>
    </w:lvl>
    <w:lvl w:ilvl="5" w:tplc="6CA439A2">
      <w:numFmt w:val="bullet"/>
      <w:lvlText w:val="•"/>
      <w:lvlJc w:val="left"/>
      <w:pPr>
        <w:ind w:left="5860" w:hanging="360"/>
      </w:pPr>
      <w:rPr>
        <w:rFonts w:hint="default"/>
        <w:lang w:val="ru-RU" w:eastAsia="en-US" w:bidi="ar-SA"/>
      </w:rPr>
    </w:lvl>
    <w:lvl w:ilvl="6" w:tplc="654A518A">
      <w:numFmt w:val="bullet"/>
      <w:lvlText w:val="•"/>
      <w:lvlJc w:val="left"/>
      <w:pPr>
        <w:ind w:left="6905" w:hanging="360"/>
      </w:pPr>
      <w:rPr>
        <w:rFonts w:hint="default"/>
        <w:lang w:val="ru-RU" w:eastAsia="en-US" w:bidi="ar-SA"/>
      </w:rPr>
    </w:lvl>
    <w:lvl w:ilvl="7" w:tplc="6B8C4992">
      <w:numFmt w:val="bullet"/>
      <w:lvlText w:val="•"/>
      <w:lvlJc w:val="left"/>
      <w:pPr>
        <w:ind w:left="7950" w:hanging="360"/>
      </w:pPr>
      <w:rPr>
        <w:rFonts w:hint="default"/>
        <w:lang w:val="ru-RU" w:eastAsia="en-US" w:bidi="ar-SA"/>
      </w:rPr>
    </w:lvl>
    <w:lvl w:ilvl="8" w:tplc="EBE425E8">
      <w:numFmt w:val="bullet"/>
      <w:lvlText w:val="•"/>
      <w:lvlJc w:val="left"/>
      <w:pPr>
        <w:ind w:left="8996" w:hanging="360"/>
      </w:pPr>
      <w:rPr>
        <w:rFonts w:hint="default"/>
        <w:lang w:val="ru-RU" w:eastAsia="en-US" w:bidi="ar-SA"/>
      </w:rPr>
    </w:lvl>
  </w:abstractNum>
  <w:abstractNum w:abstractNumId="193">
    <w:nsid w:val="1BA94EF6"/>
    <w:multiLevelType w:val="hybridMultilevel"/>
    <w:tmpl w:val="01E868BC"/>
    <w:lvl w:ilvl="0" w:tplc="6F241E94">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563CB396">
      <w:numFmt w:val="bullet"/>
      <w:lvlText w:val="•"/>
      <w:lvlJc w:val="left"/>
      <w:pPr>
        <w:ind w:left="2620" w:hanging="243"/>
      </w:pPr>
      <w:rPr>
        <w:rFonts w:hint="default"/>
        <w:lang w:val="ru-RU" w:eastAsia="en-US" w:bidi="ar-SA"/>
      </w:rPr>
    </w:lvl>
    <w:lvl w:ilvl="2" w:tplc="F1DC11FA">
      <w:numFmt w:val="bullet"/>
      <w:lvlText w:val="•"/>
      <w:lvlJc w:val="left"/>
      <w:pPr>
        <w:ind w:left="3561" w:hanging="243"/>
      </w:pPr>
      <w:rPr>
        <w:rFonts w:hint="default"/>
        <w:lang w:val="ru-RU" w:eastAsia="en-US" w:bidi="ar-SA"/>
      </w:rPr>
    </w:lvl>
    <w:lvl w:ilvl="3" w:tplc="17F69F8A">
      <w:numFmt w:val="bullet"/>
      <w:lvlText w:val="•"/>
      <w:lvlJc w:val="left"/>
      <w:pPr>
        <w:ind w:left="4501" w:hanging="243"/>
      </w:pPr>
      <w:rPr>
        <w:rFonts w:hint="default"/>
        <w:lang w:val="ru-RU" w:eastAsia="en-US" w:bidi="ar-SA"/>
      </w:rPr>
    </w:lvl>
    <w:lvl w:ilvl="4" w:tplc="D7929F5E">
      <w:numFmt w:val="bullet"/>
      <w:lvlText w:val="•"/>
      <w:lvlJc w:val="left"/>
      <w:pPr>
        <w:ind w:left="5442" w:hanging="243"/>
      </w:pPr>
      <w:rPr>
        <w:rFonts w:hint="default"/>
        <w:lang w:val="ru-RU" w:eastAsia="en-US" w:bidi="ar-SA"/>
      </w:rPr>
    </w:lvl>
    <w:lvl w:ilvl="5" w:tplc="7C646FBC">
      <w:numFmt w:val="bullet"/>
      <w:lvlText w:val="•"/>
      <w:lvlJc w:val="left"/>
      <w:pPr>
        <w:ind w:left="6383" w:hanging="243"/>
      </w:pPr>
      <w:rPr>
        <w:rFonts w:hint="default"/>
        <w:lang w:val="ru-RU" w:eastAsia="en-US" w:bidi="ar-SA"/>
      </w:rPr>
    </w:lvl>
    <w:lvl w:ilvl="6" w:tplc="F68869D2">
      <w:numFmt w:val="bullet"/>
      <w:lvlText w:val="•"/>
      <w:lvlJc w:val="left"/>
      <w:pPr>
        <w:ind w:left="7323" w:hanging="243"/>
      </w:pPr>
      <w:rPr>
        <w:rFonts w:hint="default"/>
        <w:lang w:val="ru-RU" w:eastAsia="en-US" w:bidi="ar-SA"/>
      </w:rPr>
    </w:lvl>
    <w:lvl w:ilvl="7" w:tplc="0336A19C">
      <w:numFmt w:val="bullet"/>
      <w:lvlText w:val="•"/>
      <w:lvlJc w:val="left"/>
      <w:pPr>
        <w:ind w:left="8264" w:hanging="243"/>
      </w:pPr>
      <w:rPr>
        <w:rFonts w:hint="default"/>
        <w:lang w:val="ru-RU" w:eastAsia="en-US" w:bidi="ar-SA"/>
      </w:rPr>
    </w:lvl>
    <w:lvl w:ilvl="8" w:tplc="8124E146">
      <w:numFmt w:val="bullet"/>
      <w:lvlText w:val="•"/>
      <w:lvlJc w:val="left"/>
      <w:pPr>
        <w:ind w:left="9205" w:hanging="243"/>
      </w:pPr>
      <w:rPr>
        <w:rFonts w:hint="default"/>
        <w:lang w:val="ru-RU" w:eastAsia="en-US" w:bidi="ar-SA"/>
      </w:rPr>
    </w:lvl>
  </w:abstractNum>
  <w:abstractNum w:abstractNumId="194">
    <w:nsid w:val="1D433BE6"/>
    <w:multiLevelType w:val="hybridMultilevel"/>
    <w:tmpl w:val="3AA431EA"/>
    <w:lvl w:ilvl="0" w:tplc="42FE8EC4">
      <w:start w:val="2"/>
      <w:numFmt w:val="decimal"/>
      <w:lvlText w:val="%1."/>
      <w:lvlJc w:val="left"/>
      <w:pPr>
        <w:ind w:left="1372" w:hanging="300"/>
      </w:pPr>
      <w:rPr>
        <w:rFonts w:ascii="Times New Roman" w:eastAsia="Times New Roman" w:hAnsi="Times New Roman" w:cs="Times New Roman" w:hint="default"/>
        <w:w w:val="100"/>
        <w:sz w:val="24"/>
        <w:szCs w:val="24"/>
        <w:lang w:val="ru-RU" w:eastAsia="en-US" w:bidi="ar-SA"/>
      </w:rPr>
    </w:lvl>
    <w:lvl w:ilvl="1" w:tplc="66DEF310">
      <w:numFmt w:val="bullet"/>
      <w:lvlText w:val="•"/>
      <w:lvlJc w:val="left"/>
      <w:pPr>
        <w:ind w:left="1380" w:hanging="300"/>
      </w:pPr>
      <w:rPr>
        <w:rFonts w:hint="default"/>
        <w:lang w:val="ru-RU" w:eastAsia="en-US" w:bidi="ar-SA"/>
      </w:rPr>
    </w:lvl>
    <w:lvl w:ilvl="2" w:tplc="5E44D908">
      <w:numFmt w:val="bullet"/>
      <w:lvlText w:val="•"/>
      <w:lvlJc w:val="left"/>
      <w:pPr>
        <w:ind w:left="2458" w:hanging="300"/>
      </w:pPr>
      <w:rPr>
        <w:rFonts w:hint="default"/>
        <w:lang w:val="ru-RU" w:eastAsia="en-US" w:bidi="ar-SA"/>
      </w:rPr>
    </w:lvl>
    <w:lvl w:ilvl="3" w:tplc="A07AE080">
      <w:numFmt w:val="bullet"/>
      <w:lvlText w:val="•"/>
      <w:lvlJc w:val="left"/>
      <w:pPr>
        <w:ind w:left="3536" w:hanging="300"/>
      </w:pPr>
      <w:rPr>
        <w:rFonts w:hint="default"/>
        <w:lang w:val="ru-RU" w:eastAsia="en-US" w:bidi="ar-SA"/>
      </w:rPr>
    </w:lvl>
    <w:lvl w:ilvl="4" w:tplc="28DE2096">
      <w:numFmt w:val="bullet"/>
      <w:lvlText w:val="•"/>
      <w:lvlJc w:val="left"/>
      <w:pPr>
        <w:ind w:left="4615" w:hanging="300"/>
      </w:pPr>
      <w:rPr>
        <w:rFonts w:hint="default"/>
        <w:lang w:val="ru-RU" w:eastAsia="en-US" w:bidi="ar-SA"/>
      </w:rPr>
    </w:lvl>
    <w:lvl w:ilvl="5" w:tplc="81F29E16">
      <w:numFmt w:val="bullet"/>
      <w:lvlText w:val="•"/>
      <w:lvlJc w:val="left"/>
      <w:pPr>
        <w:ind w:left="5693" w:hanging="300"/>
      </w:pPr>
      <w:rPr>
        <w:rFonts w:hint="default"/>
        <w:lang w:val="ru-RU" w:eastAsia="en-US" w:bidi="ar-SA"/>
      </w:rPr>
    </w:lvl>
    <w:lvl w:ilvl="6" w:tplc="5D34317A">
      <w:numFmt w:val="bullet"/>
      <w:lvlText w:val="•"/>
      <w:lvlJc w:val="left"/>
      <w:pPr>
        <w:ind w:left="6772" w:hanging="300"/>
      </w:pPr>
      <w:rPr>
        <w:rFonts w:hint="default"/>
        <w:lang w:val="ru-RU" w:eastAsia="en-US" w:bidi="ar-SA"/>
      </w:rPr>
    </w:lvl>
    <w:lvl w:ilvl="7" w:tplc="9760B6BC">
      <w:numFmt w:val="bullet"/>
      <w:lvlText w:val="•"/>
      <w:lvlJc w:val="left"/>
      <w:pPr>
        <w:ind w:left="7850" w:hanging="300"/>
      </w:pPr>
      <w:rPr>
        <w:rFonts w:hint="default"/>
        <w:lang w:val="ru-RU" w:eastAsia="en-US" w:bidi="ar-SA"/>
      </w:rPr>
    </w:lvl>
    <w:lvl w:ilvl="8" w:tplc="D584C42A">
      <w:numFmt w:val="bullet"/>
      <w:lvlText w:val="•"/>
      <w:lvlJc w:val="left"/>
      <w:pPr>
        <w:ind w:left="8929" w:hanging="300"/>
      </w:pPr>
      <w:rPr>
        <w:rFonts w:hint="default"/>
        <w:lang w:val="ru-RU" w:eastAsia="en-US" w:bidi="ar-SA"/>
      </w:rPr>
    </w:lvl>
  </w:abstractNum>
  <w:abstractNum w:abstractNumId="195">
    <w:nsid w:val="1DAA3410"/>
    <w:multiLevelType w:val="hybridMultilevel"/>
    <w:tmpl w:val="F9445C26"/>
    <w:lvl w:ilvl="0" w:tplc="B72E10D4">
      <w:start w:val="1"/>
      <w:numFmt w:val="decimal"/>
      <w:lvlText w:val="%1"/>
      <w:lvlJc w:val="left"/>
      <w:pPr>
        <w:ind w:left="2378" w:hanging="708"/>
      </w:pPr>
      <w:rPr>
        <w:rFonts w:ascii="Times New Roman" w:eastAsia="Times New Roman" w:hAnsi="Times New Roman" w:cs="Times New Roman" w:hint="default"/>
        <w:w w:val="100"/>
        <w:sz w:val="24"/>
        <w:szCs w:val="24"/>
        <w:lang w:val="ru-RU" w:eastAsia="en-US" w:bidi="ar-SA"/>
      </w:rPr>
    </w:lvl>
    <w:lvl w:ilvl="1" w:tplc="FAE84A3C">
      <w:numFmt w:val="bullet"/>
      <w:lvlText w:val="•"/>
      <w:lvlJc w:val="left"/>
      <w:pPr>
        <w:ind w:left="3250" w:hanging="708"/>
      </w:pPr>
      <w:rPr>
        <w:rFonts w:hint="default"/>
        <w:lang w:val="ru-RU" w:eastAsia="en-US" w:bidi="ar-SA"/>
      </w:rPr>
    </w:lvl>
    <w:lvl w:ilvl="2" w:tplc="45566C7A">
      <w:numFmt w:val="bullet"/>
      <w:lvlText w:val="•"/>
      <w:lvlJc w:val="left"/>
      <w:pPr>
        <w:ind w:left="4121" w:hanging="708"/>
      </w:pPr>
      <w:rPr>
        <w:rFonts w:hint="default"/>
        <w:lang w:val="ru-RU" w:eastAsia="en-US" w:bidi="ar-SA"/>
      </w:rPr>
    </w:lvl>
    <w:lvl w:ilvl="3" w:tplc="24681D82">
      <w:numFmt w:val="bullet"/>
      <w:lvlText w:val="•"/>
      <w:lvlJc w:val="left"/>
      <w:pPr>
        <w:ind w:left="4991" w:hanging="708"/>
      </w:pPr>
      <w:rPr>
        <w:rFonts w:hint="default"/>
        <w:lang w:val="ru-RU" w:eastAsia="en-US" w:bidi="ar-SA"/>
      </w:rPr>
    </w:lvl>
    <w:lvl w:ilvl="4" w:tplc="6A34BD46">
      <w:numFmt w:val="bullet"/>
      <w:lvlText w:val="•"/>
      <w:lvlJc w:val="left"/>
      <w:pPr>
        <w:ind w:left="5862" w:hanging="708"/>
      </w:pPr>
      <w:rPr>
        <w:rFonts w:hint="default"/>
        <w:lang w:val="ru-RU" w:eastAsia="en-US" w:bidi="ar-SA"/>
      </w:rPr>
    </w:lvl>
    <w:lvl w:ilvl="5" w:tplc="C81EA178">
      <w:numFmt w:val="bullet"/>
      <w:lvlText w:val="•"/>
      <w:lvlJc w:val="left"/>
      <w:pPr>
        <w:ind w:left="6733" w:hanging="708"/>
      </w:pPr>
      <w:rPr>
        <w:rFonts w:hint="default"/>
        <w:lang w:val="ru-RU" w:eastAsia="en-US" w:bidi="ar-SA"/>
      </w:rPr>
    </w:lvl>
    <w:lvl w:ilvl="6" w:tplc="063C8040">
      <w:numFmt w:val="bullet"/>
      <w:lvlText w:val="•"/>
      <w:lvlJc w:val="left"/>
      <w:pPr>
        <w:ind w:left="7603" w:hanging="708"/>
      </w:pPr>
      <w:rPr>
        <w:rFonts w:hint="default"/>
        <w:lang w:val="ru-RU" w:eastAsia="en-US" w:bidi="ar-SA"/>
      </w:rPr>
    </w:lvl>
    <w:lvl w:ilvl="7" w:tplc="7F6844CE">
      <w:numFmt w:val="bullet"/>
      <w:lvlText w:val="•"/>
      <w:lvlJc w:val="left"/>
      <w:pPr>
        <w:ind w:left="8474" w:hanging="708"/>
      </w:pPr>
      <w:rPr>
        <w:rFonts w:hint="default"/>
        <w:lang w:val="ru-RU" w:eastAsia="en-US" w:bidi="ar-SA"/>
      </w:rPr>
    </w:lvl>
    <w:lvl w:ilvl="8" w:tplc="F47E396C">
      <w:numFmt w:val="bullet"/>
      <w:lvlText w:val="•"/>
      <w:lvlJc w:val="left"/>
      <w:pPr>
        <w:ind w:left="9345" w:hanging="708"/>
      </w:pPr>
      <w:rPr>
        <w:rFonts w:hint="default"/>
        <w:lang w:val="ru-RU" w:eastAsia="en-US" w:bidi="ar-SA"/>
      </w:rPr>
    </w:lvl>
  </w:abstractNum>
  <w:abstractNum w:abstractNumId="196">
    <w:nsid w:val="1F984D70"/>
    <w:multiLevelType w:val="hybridMultilevel"/>
    <w:tmpl w:val="0C0EC5AE"/>
    <w:lvl w:ilvl="0" w:tplc="1D280B0A">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E51ADB7A">
      <w:numFmt w:val="bullet"/>
      <w:lvlText w:val="•"/>
      <w:lvlJc w:val="left"/>
      <w:pPr>
        <w:ind w:left="1972" w:hanging="140"/>
      </w:pPr>
      <w:rPr>
        <w:rFonts w:hint="default"/>
        <w:lang w:val="ru-RU" w:eastAsia="en-US" w:bidi="ar-SA"/>
      </w:rPr>
    </w:lvl>
    <w:lvl w:ilvl="2" w:tplc="515A7FBE">
      <w:numFmt w:val="bullet"/>
      <w:lvlText w:val="•"/>
      <w:lvlJc w:val="left"/>
      <w:pPr>
        <w:ind w:left="2985" w:hanging="140"/>
      </w:pPr>
      <w:rPr>
        <w:rFonts w:hint="default"/>
        <w:lang w:val="ru-RU" w:eastAsia="en-US" w:bidi="ar-SA"/>
      </w:rPr>
    </w:lvl>
    <w:lvl w:ilvl="3" w:tplc="05F28472">
      <w:numFmt w:val="bullet"/>
      <w:lvlText w:val="•"/>
      <w:lvlJc w:val="left"/>
      <w:pPr>
        <w:ind w:left="3997" w:hanging="140"/>
      </w:pPr>
      <w:rPr>
        <w:rFonts w:hint="default"/>
        <w:lang w:val="ru-RU" w:eastAsia="en-US" w:bidi="ar-SA"/>
      </w:rPr>
    </w:lvl>
    <w:lvl w:ilvl="4" w:tplc="72D6E4FE">
      <w:numFmt w:val="bullet"/>
      <w:lvlText w:val="•"/>
      <w:lvlJc w:val="left"/>
      <w:pPr>
        <w:ind w:left="5010" w:hanging="140"/>
      </w:pPr>
      <w:rPr>
        <w:rFonts w:hint="default"/>
        <w:lang w:val="ru-RU" w:eastAsia="en-US" w:bidi="ar-SA"/>
      </w:rPr>
    </w:lvl>
    <w:lvl w:ilvl="5" w:tplc="6FD24C22">
      <w:numFmt w:val="bullet"/>
      <w:lvlText w:val="•"/>
      <w:lvlJc w:val="left"/>
      <w:pPr>
        <w:ind w:left="6023" w:hanging="140"/>
      </w:pPr>
      <w:rPr>
        <w:rFonts w:hint="default"/>
        <w:lang w:val="ru-RU" w:eastAsia="en-US" w:bidi="ar-SA"/>
      </w:rPr>
    </w:lvl>
    <w:lvl w:ilvl="6" w:tplc="481E22B4">
      <w:numFmt w:val="bullet"/>
      <w:lvlText w:val="•"/>
      <w:lvlJc w:val="left"/>
      <w:pPr>
        <w:ind w:left="7035" w:hanging="140"/>
      </w:pPr>
      <w:rPr>
        <w:rFonts w:hint="default"/>
        <w:lang w:val="ru-RU" w:eastAsia="en-US" w:bidi="ar-SA"/>
      </w:rPr>
    </w:lvl>
    <w:lvl w:ilvl="7" w:tplc="C01C65F2">
      <w:numFmt w:val="bullet"/>
      <w:lvlText w:val="•"/>
      <w:lvlJc w:val="left"/>
      <w:pPr>
        <w:ind w:left="8048" w:hanging="140"/>
      </w:pPr>
      <w:rPr>
        <w:rFonts w:hint="default"/>
        <w:lang w:val="ru-RU" w:eastAsia="en-US" w:bidi="ar-SA"/>
      </w:rPr>
    </w:lvl>
    <w:lvl w:ilvl="8" w:tplc="848EC56C">
      <w:numFmt w:val="bullet"/>
      <w:lvlText w:val="•"/>
      <w:lvlJc w:val="left"/>
      <w:pPr>
        <w:ind w:left="9061" w:hanging="140"/>
      </w:pPr>
      <w:rPr>
        <w:rFonts w:hint="default"/>
        <w:lang w:val="ru-RU" w:eastAsia="en-US" w:bidi="ar-SA"/>
      </w:rPr>
    </w:lvl>
  </w:abstractNum>
  <w:abstractNum w:abstractNumId="197">
    <w:nsid w:val="1FF4792B"/>
    <w:multiLevelType w:val="hybridMultilevel"/>
    <w:tmpl w:val="7C8C948E"/>
    <w:lvl w:ilvl="0" w:tplc="92566B62">
      <w:numFmt w:val="bullet"/>
      <w:lvlText w:val="-"/>
      <w:lvlJc w:val="left"/>
      <w:pPr>
        <w:ind w:left="1670" w:hanging="140"/>
      </w:pPr>
      <w:rPr>
        <w:rFonts w:ascii="Times New Roman" w:eastAsia="Times New Roman" w:hAnsi="Times New Roman" w:cs="Times New Roman" w:hint="default"/>
        <w:w w:val="99"/>
        <w:sz w:val="24"/>
        <w:szCs w:val="24"/>
        <w:lang w:val="ru-RU" w:eastAsia="en-US" w:bidi="ar-SA"/>
      </w:rPr>
    </w:lvl>
    <w:lvl w:ilvl="1" w:tplc="1E46E206">
      <w:numFmt w:val="bullet"/>
      <w:lvlText w:val="•"/>
      <w:lvlJc w:val="left"/>
      <w:pPr>
        <w:ind w:left="2620" w:hanging="140"/>
      </w:pPr>
      <w:rPr>
        <w:rFonts w:hint="default"/>
        <w:lang w:val="ru-RU" w:eastAsia="en-US" w:bidi="ar-SA"/>
      </w:rPr>
    </w:lvl>
    <w:lvl w:ilvl="2" w:tplc="C1F453C4">
      <w:numFmt w:val="bullet"/>
      <w:lvlText w:val="•"/>
      <w:lvlJc w:val="left"/>
      <w:pPr>
        <w:ind w:left="3561" w:hanging="140"/>
      </w:pPr>
      <w:rPr>
        <w:rFonts w:hint="default"/>
        <w:lang w:val="ru-RU" w:eastAsia="en-US" w:bidi="ar-SA"/>
      </w:rPr>
    </w:lvl>
    <w:lvl w:ilvl="3" w:tplc="FF5CF3A6">
      <w:numFmt w:val="bullet"/>
      <w:lvlText w:val="•"/>
      <w:lvlJc w:val="left"/>
      <w:pPr>
        <w:ind w:left="4501" w:hanging="140"/>
      </w:pPr>
      <w:rPr>
        <w:rFonts w:hint="default"/>
        <w:lang w:val="ru-RU" w:eastAsia="en-US" w:bidi="ar-SA"/>
      </w:rPr>
    </w:lvl>
    <w:lvl w:ilvl="4" w:tplc="B914E276">
      <w:numFmt w:val="bullet"/>
      <w:lvlText w:val="•"/>
      <w:lvlJc w:val="left"/>
      <w:pPr>
        <w:ind w:left="5442" w:hanging="140"/>
      </w:pPr>
      <w:rPr>
        <w:rFonts w:hint="default"/>
        <w:lang w:val="ru-RU" w:eastAsia="en-US" w:bidi="ar-SA"/>
      </w:rPr>
    </w:lvl>
    <w:lvl w:ilvl="5" w:tplc="65306A1C">
      <w:numFmt w:val="bullet"/>
      <w:lvlText w:val="•"/>
      <w:lvlJc w:val="left"/>
      <w:pPr>
        <w:ind w:left="6383" w:hanging="140"/>
      </w:pPr>
      <w:rPr>
        <w:rFonts w:hint="default"/>
        <w:lang w:val="ru-RU" w:eastAsia="en-US" w:bidi="ar-SA"/>
      </w:rPr>
    </w:lvl>
    <w:lvl w:ilvl="6" w:tplc="48A434A4">
      <w:numFmt w:val="bullet"/>
      <w:lvlText w:val="•"/>
      <w:lvlJc w:val="left"/>
      <w:pPr>
        <w:ind w:left="7323" w:hanging="140"/>
      </w:pPr>
      <w:rPr>
        <w:rFonts w:hint="default"/>
        <w:lang w:val="ru-RU" w:eastAsia="en-US" w:bidi="ar-SA"/>
      </w:rPr>
    </w:lvl>
    <w:lvl w:ilvl="7" w:tplc="F5545380">
      <w:numFmt w:val="bullet"/>
      <w:lvlText w:val="•"/>
      <w:lvlJc w:val="left"/>
      <w:pPr>
        <w:ind w:left="8264" w:hanging="140"/>
      </w:pPr>
      <w:rPr>
        <w:rFonts w:hint="default"/>
        <w:lang w:val="ru-RU" w:eastAsia="en-US" w:bidi="ar-SA"/>
      </w:rPr>
    </w:lvl>
    <w:lvl w:ilvl="8" w:tplc="A836CF84">
      <w:numFmt w:val="bullet"/>
      <w:lvlText w:val="•"/>
      <w:lvlJc w:val="left"/>
      <w:pPr>
        <w:ind w:left="9205" w:hanging="140"/>
      </w:pPr>
      <w:rPr>
        <w:rFonts w:hint="default"/>
        <w:lang w:val="ru-RU" w:eastAsia="en-US" w:bidi="ar-SA"/>
      </w:rPr>
    </w:lvl>
  </w:abstractNum>
  <w:abstractNum w:abstractNumId="198">
    <w:nsid w:val="211D198C"/>
    <w:multiLevelType w:val="multilevel"/>
    <w:tmpl w:val="E84A076E"/>
    <w:lvl w:ilvl="0">
      <w:start w:val="1"/>
      <w:numFmt w:val="decimal"/>
      <w:lvlText w:val="%1."/>
      <w:lvlJc w:val="left"/>
      <w:pPr>
        <w:ind w:left="600" w:hanging="360"/>
      </w:pPr>
      <w:rPr>
        <w:rFonts w:hint="default"/>
      </w:rPr>
    </w:lvl>
    <w:lvl w:ilvl="1">
      <w:start w:val="2"/>
      <w:numFmt w:val="decimal"/>
      <w:isLgl/>
      <w:lvlText w:val="%1.%2"/>
      <w:lvlJc w:val="left"/>
      <w:pPr>
        <w:ind w:left="915" w:hanging="675"/>
      </w:pPr>
      <w:rPr>
        <w:rFonts w:hint="default"/>
      </w:rPr>
    </w:lvl>
    <w:lvl w:ilvl="2">
      <w:start w:val="6"/>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1680" w:hanging="1440"/>
      </w:pPr>
      <w:rPr>
        <w:rFonts w:hint="default"/>
      </w:rPr>
    </w:lvl>
  </w:abstractNum>
  <w:abstractNum w:abstractNumId="199">
    <w:nsid w:val="247847F4"/>
    <w:multiLevelType w:val="hybridMultilevel"/>
    <w:tmpl w:val="E1C285C0"/>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00">
    <w:nsid w:val="25DD4B9D"/>
    <w:multiLevelType w:val="hybridMultilevel"/>
    <w:tmpl w:val="140EA7A6"/>
    <w:lvl w:ilvl="0" w:tplc="0432602A">
      <w:start w:val="1"/>
      <w:numFmt w:val="decimal"/>
      <w:lvlText w:val="%1)"/>
      <w:lvlJc w:val="left"/>
      <w:pPr>
        <w:ind w:left="1286" w:hanging="272"/>
      </w:pPr>
      <w:rPr>
        <w:rFonts w:ascii="Times New Roman" w:eastAsia="Times New Roman" w:hAnsi="Times New Roman" w:cs="Times New Roman" w:hint="default"/>
        <w:w w:val="99"/>
        <w:sz w:val="24"/>
        <w:szCs w:val="24"/>
        <w:lang w:val="ru-RU" w:eastAsia="en-US" w:bidi="ar-SA"/>
      </w:rPr>
    </w:lvl>
    <w:lvl w:ilvl="1" w:tplc="839A3520">
      <w:numFmt w:val="bullet"/>
      <w:lvlText w:val="•"/>
      <w:lvlJc w:val="left"/>
      <w:pPr>
        <w:ind w:left="2260" w:hanging="272"/>
      </w:pPr>
      <w:rPr>
        <w:rFonts w:hint="default"/>
        <w:lang w:val="ru-RU" w:eastAsia="en-US" w:bidi="ar-SA"/>
      </w:rPr>
    </w:lvl>
    <w:lvl w:ilvl="2" w:tplc="9ADA4D90">
      <w:numFmt w:val="bullet"/>
      <w:lvlText w:val="•"/>
      <w:lvlJc w:val="left"/>
      <w:pPr>
        <w:ind w:left="3241" w:hanging="272"/>
      </w:pPr>
      <w:rPr>
        <w:rFonts w:hint="default"/>
        <w:lang w:val="ru-RU" w:eastAsia="en-US" w:bidi="ar-SA"/>
      </w:rPr>
    </w:lvl>
    <w:lvl w:ilvl="3" w:tplc="075461D8">
      <w:numFmt w:val="bullet"/>
      <w:lvlText w:val="•"/>
      <w:lvlJc w:val="left"/>
      <w:pPr>
        <w:ind w:left="4221" w:hanging="272"/>
      </w:pPr>
      <w:rPr>
        <w:rFonts w:hint="default"/>
        <w:lang w:val="ru-RU" w:eastAsia="en-US" w:bidi="ar-SA"/>
      </w:rPr>
    </w:lvl>
    <w:lvl w:ilvl="4" w:tplc="35B83C5A">
      <w:numFmt w:val="bullet"/>
      <w:lvlText w:val="•"/>
      <w:lvlJc w:val="left"/>
      <w:pPr>
        <w:ind w:left="5202" w:hanging="272"/>
      </w:pPr>
      <w:rPr>
        <w:rFonts w:hint="default"/>
        <w:lang w:val="ru-RU" w:eastAsia="en-US" w:bidi="ar-SA"/>
      </w:rPr>
    </w:lvl>
    <w:lvl w:ilvl="5" w:tplc="B41AFF6A">
      <w:numFmt w:val="bullet"/>
      <w:lvlText w:val="•"/>
      <w:lvlJc w:val="left"/>
      <w:pPr>
        <w:ind w:left="6183" w:hanging="272"/>
      </w:pPr>
      <w:rPr>
        <w:rFonts w:hint="default"/>
        <w:lang w:val="ru-RU" w:eastAsia="en-US" w:bidi="ar-SA"/>
      </w:rPr>
    </w:lvl>
    <w:lvl w:ilvl="6" w:tplc="436CD4AC">
      <w:numFmt w:val="bullet"/>
      <w:lvlText w:val="•"/>
      <w:lvlJc w:val="left"/>
      <w:pPr>
        <w:ind w:left="7163" w:hanging="272"/>
      </w:pPr>
      <w:rPr>
        <w:rFonts w:hint="default"/>
        <w:lang w:val="ru-RU" w:eastAsia="en-US" w:bidi="ar-SA"/>
      </w:rPr>
    </w:lvl>
    <w:lvl w:ilvl="7" w:tplc="7C542D4A">
      <w:numFmt w:val="bullet"/>
      <w:lvlText w:val="•"/>
      <w:lvlJc w:val="left"/>
      <w:pPr>
        <w:ind w:left="8144" w:hanging="272"/>
      </w:pPr>
      <w:rPr>
        <w:rFonts w:hint="default"/>
        <w:lang w:val="ru-RU" w:eastAsia="en-US" w:bidi="ar-SA"/>
      </w:rPr>
    </w:lvl>
    <w:lvl w:ilvl="8" w:tplc="F604785E">
      <w:numFmt w:val="bullet"/>
      <w:lvlText w:val="•"/>
      <w:lvlJc w:val="left"/>
      <w:pPr>
        <w:ind w:left="9125" w:hanging="272"/>
      </w:pPr>
      <w:rPr>
        <w:rFonts w:hint="default"/>
        <w:lang w:val="ru-RU" w:eastAsia="en-US" w:bidi="ar-SA"/>
      </w:rPr>
    </w:lvl>
  </w:abstractNum>
  <w:abstractNum w:abstractNumId="201">
    <w:nsid w:val="264570C2"/>
    <w:multiLevelType w:val="hybridMultilevel"/>
    <w:tmpl w:val="0F50CC6C"/>
    <w:lvl w:ilvl="0" w:tplc="C5D64228">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6F36ECE8">
      <w:numFmt w:val="bullet"/>
      <w:lvlText w:val="•"/>
      <w:lvlJc w:val="left"/>
      <w:pPr>
        <w:ind w:left="801" w:hanging="240"/>
      </w:pPr>
      <w:rPr>
        <w:rFonts w:hint="default"/>
        <w:lang w:val="ru-RU" w:eastAsia="en-US" w:bidi="ar-SA"/>
      </w:rPr>
    </w:lvl>
    <w:lvl w:ilvl="2" w:tplc="388A77F6">
      <w:numFmt w:val="bullet"/>
      <w:lvlText w:val="•"/>
      <w:lvlJc w:val="left"/>
      <w:pPr>
        <w:ind w:left="1262" w:hanging="240"/>
      </w:pPr>
      <w:rPr>
        <w:rFonts w:hint="default"/>
        <w:lang w:val="ru-RU" w:eastAsia="en-US" w:bidi="ar-SA"/>
      </w:rPr>
    </w:lvl>
    <w:lvl w:ilvl="3" w:tplc="8CD2FB9E">
      <w:numFmt w:val="bullet"/>
      <w:lvlText w:val="•"/>
      <w:lvlJc w:val="left"/>
      <w:pPr>
        <w:ind w:left="1723" w:hanging="240"/>
      </w:pPr>
      <w:rPr>
        <w:rFonts w:hint="default"/>
        <w:lang w:val="ru-RU" w:eastAsia="en-US" w:bidi="ar-SA"/>
      </w:rPr>
    </w:lvl>
    <w:lvl w:ilvl="4" w:tplc="60E83A32">
      <w:numFmt w:val="bullet"/>
      <w:lvlText w:val="•"/>
      <w:lvlJc w:val="left"/>
      <w:pPr>
        <w:ind w:left="2184" w:hanging="240"/>
      </w:pPr>
      <w:rPr>
        <w:rFonts w:hint="default"/>
        <w:lang w:val="ru-RU" w:eastAsia="en-US" w:bidi="ar-SA"/>
      </w:rPr>
    </w:lvl>
    <w:lvl w:ilvl="5" w:tplc="D8F01EFA">
      <w:numFmt w:val="bullet"/>
      <w:lvlText w:val="•"/>
      <w:lvlJc w:val="left"/>
      <w:pPr>
        <w:ind w:left="2646" w:hanging="240"/>
      </w:pPr>
      <w:rPr>
        <w:rFonts w:hint="default"/>
        <w:lang w:val="ru-RU" w:eastAsia="en-US" w:bidi="ar-SA"/>
      </w:rPr>
    </w:lvl>
    <w:lvl w:ilvl="6" w:tplc="AF6C7488">
      <w:numFmt w:val="bullet"/>
      <w:lvlText w:val="•"/>
      <w:lvlJc w:val="left"/>
      <w:pPr>
        <w:ind w:left="3107" w:hanging="240"/>
      </w:pPr>
      <w:rPr>
        <w:rFonts w:hint="default"/>
        <w:lang w:val="ru-RU" w:eastAsia="en-US" w:bidi="ar-SA"/>
      </w:rPr>
    </w:lvl>
    <w:lvl w:ilvl="7" w:tplc="EC74B34E">
      <w:numFmt w:val="bullet"/>
      <w:lvlText w:val="•"/>
      <w:lvlJc w:val="left"/>
      <w:pPr>
        <w:ind w:left="3568" w:hanging="240"/>
      </w:pPr>
      <w:rPr>
        <w:rFonts w:hint="default"/>
        <w:lang w:val="ru-RU" w:eastAsia="en-US" w:bidi="ar-SA"/>
      </w:rPr>
    </w:lvl>
    <w:lvl w:ilvl="8" w:tplc="42E0E094">
      <w:numFmt w:val="bullet"/>
      <w:lvlText w:val="•"/>
      <w:lvlJc w:val="left"/>
      <w:pPr>
        <w:ind w:left="4029" w:hanging="240"/>
      </w:pPr>
      <w:rPr>
        <w:rFonts w:hint="default"/>
        <w:lang w:val="ru-RU" w:eastAsia="en-US" w:bidi="ar-SA"/>
      </w:rPr>
    </w:lvl>
  </w:abstractNum>
  <w:abstractNum w:abstractNumId="202">
    <w:nsid w:val="26F66DCA"/>
    <w:multiLevelType w:val="hybridMultilevel"/>
    <w:tmpl w:val="70B42A50"/>
    <w:lvl w:ilvl="0" w:tplc="9796D6DE">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C388D064">
      <w:numFmt w:val="bullet"/>
      <w:lvlText w:val="•"/>
      <w:lvlJc w:val="left"/>
      <w:pPr>
        <w:ind w:left="2620" w:hanging="243"/>
      </w:pPr>
      <w:rPr>
        <w:rFonts w:hint="default"/>
        <w:lang w:val="ru-RU" w:eastAsia="en-US" w:bidi="ar-SA"/>
      </w:rPr>
    </w:lvl>
    <w:lvl w:ilvl="2" w:tplc="1EE0FD18">
      <w:numFmt w:val="bullet"/>
      <w:lvlText w:val="•"/>
      <w:lvlJc w:val="left"/>
      <w:pPr>
        <w:ind w:left="3561" w:hanging="243"/>
      </w:pPr>
      <w:rPr>
        <w:rFonts w:hint="default"/>
        <w:lang w:val="ru-RU" w:eastAsia="en-US" w:bidi="ar-SA"/>
      </w:rPr>
    </w:lvl>
    <w:lvl w:ilvl="3" w:tplc="17461600">
      <w:numFmt w:val="bullet"/>
      <w:lvlText w:val="•"/>
      <w:lvlJc w:val="left"/>
      <w:pPr>
        <w:ind w:left="4501" w:hanging="243"/>
      </w:pPr>
      <w:rPr>
        <w:rFonts w:hint="default"/>
        <w:lang w:val="ru-RU" w:eastAsia="en-US" w:bidi="ar-SA"/>
      </w:rPr>
    </w:lvl>
    <w:lvl w:ilvl="4" w:tplc="3C781A50">
      <w:numFmt w:val="bullet"/>
      <w:lvlText w:val="•"/>
      <w:lvlJc w:val="left"/>
      <w:pPr>
        <w:ind w:left="5442" w:hanging="243"/>
      </w:pPr>
      <w:rPr>
        <w:rFonts w:hint="default"/>
        <w:lang w:val="ru-RU" w:eastAsia="en-US" w:bidi="ar-SA"/>
      </w:rPr>
    </w:lvl>
    <w:lvl w:ilvl="5" w:tplc="F5F2D8F8">
      <w:numFmt w:val="bullet"/>
      <w:lvlText w:val="•"/>
      <w:lvlJc w:val="left"/>
      <w:pPr>
        <w:ind w:left="6383" w:hanging="243"/>
      </w:pPr>
      <w:rPr>
        <w:rFonts w:hint="default"/>
        <w:lang w:val="ru-RU" w:eastAsia="en-US" w:bidi="ar-SA"/>
      </w:rPr>
    </w:lvl>
    <w:lvl w:ilvl="6" w:tplc="2B42D9AC">
      <w:numFmt w:val="bullet"/>
      <w:lvlText w:val="•"/>
      <w:lvlJc w:val="left"/>
      <w:pPr>
        <w:ind w:left="7323" w:hanging="243"/>
      </w:pPr>
      <w:rPr>
        <w:rFonts w:hint="default"/>
        <w:lang w:val="ru-RU" w:eastAsia="en-US" w:bidi="ar-SA"/>
      </w:rPr>
    </w:lvl>
    <w:lvl w:ilvl="7" w:tplc="25CC554A">
      <w:numFmt w:val="bullet"/>
      <w:lvlText w:val="•"/>
      <w:lvlJc w:val="left"/>
      <w:pPr>
        <w:ind w:left="8264" w:hanging="243"/>
      </w:pPr>
      <w:rPr>
        <w:rFonts w:hint="default"/>
        <w:lang w:val="ru-RU" w:eastAsia="en-US" w:bidi="ar-SA"/>
      </w:rPr>
    </w:lvl>
    <w:lvl w:ilvl="8" w:tplc="5C42ED3A">
      <w:numFmt w:val="bullet"/>
      <w:lvlText w:val="•"/>
      <w:lvlJc w:val="left"/>
      <w:pPr>
        <w:ind w:left="9205" w:hanging="243"/>
      </w:pPr>
      <w:rPr>
        <w:rFonts w:hint="default"/>
        <w:lang w:val="ru-RU" w:eastAsia="en-US" w:bidi="ar-SA"/>
      </w:rPr>
    </w:lvl>
  </w:abstractNum>
  <w:abstractNum w:abstractNumId="203">
    <w:nsid w:val="28627CDD"/>
    <w:multiLevelType w:val="hybridMultilevel"/>
    <w:tmpl w:val="EC0AF38A"/>
    <w:lvl w:ilvl="0" w:tplc="80A6F88E">
      <w:start w:val="3"/>
      <w:numFmt w:val="decimal"/>
      <w:lvlText w:val="%1."/>
      <w:lvlJc w:val="left"/>
      <w:pPr>
        <w:ind w:left="288" w:hanging="184"/>
      </w:pPr>
      <w:rPr>
        <w:rFonts w:ascii="Calibri" w:eastAsia="Calibri" w:hAnsi="Calibri" w:cs="Calibri" w:hint="default"/>
        <w:w w:val="100"/>
        <w:sz w:val="22"/>
        <w:szCs w:val="22"/>
        <w:lang w:val="ru-RU" w:eastAsia="en-US" w:bidi="ar-SA"/>
      </w:rPr>
    </w:lvl>
    <w:lvl w:ilvl="1" w:tplc="1050109A">
      <w:numFmt w:val="bullet"/>
      <w:lvlText w:val="•"/>
      <w:lvlJc w:val="left"/>
      <w:pPr>
        <w:ind w:left="800" w:hanging="184"/>
      </w:pPr>
      <w:rPr>
        <w:rFonts w:hint="default"/>
        <w:lang w:val="ru-RU" w:eastAsia="en-US" w:bidi="ar-SA"/>
      </w:rPr>
    </w:lvl>
    <w:lvl w:ilvl="2" w:tplc="50CAE530">
      <w:numFmt w:val="bullet"/>
      <w:lvlText w:val="•"/>
      <w:lvlJc w:val="left"/>
      <w:pPr>
        <w:ind w:left="1321" w:hanging="184"/>
      </w:pPr>
      <w:rPr>
        <w:rFonts w:hint="default"/>
        <w:lang w:val="ru-RU" w:eastAsia="en-US" w:bidi="ar-SA"/>
      </w:rPr>
    </w:lvl>
    <w:lvl w:ilvl="3" w:tplc="18B63BFE">
      <w:numFmt w:val="bullet"/>
      <w:lvlText w:val="•"/>
      <w:lvlJc w:val="left"/>
      <w:pPr>
        <w:ind w:left="1841" w:hanging="184"/>
      </w:pPr>
      <w:rPr>
        <w:rFonts w:hint="default"/>
        <w:lang w:val="ru-RU" w:eastAsia="en-US" w:bidi="ar-SA"/>
      </w:rPr>
    </w:lvl>
    <w:lvl w:ilvl="4" w:tplc="E5FECFE2">
      <w:numFmt w:val="bullet"/>
      <w:lvlText w:val="•"/>
      <w:lvlJc w:val="left"/>
      <w:pPr>
        <w:ind w:left="2362" w:hanging="184"/>
      </w:pPr>
      <w:rPr>
        <w:rFonts w:hint="default"/>
        <w:lang w:val="ru-RU" w:eastAsia="en-US" w:bidi="ar-SA"/>
      </w:rPr>
    </w:lvl>
    <w:lvl w:ilvl="5" w:tplc="B0E8453C">
      <w:numFmt w:val="bullet"/>
      <w:lvlText w:val="•"/>
      <w:lvlJc w:val="left"/>
      <w:pPr>
        <w:ind w:left="2882" w:hanging="184"/>
      </w:pPr>
      <w:rPr>
        <w:rFonts w:hint="default"/>
        <w:lang w:val="ru-RU" w:eastAsia="en-US" w:bidi="ar-SA"/>
      </w:rPr>
    </w:lvl>
    <w:lvl w:ilvl="6" w:tplc="99781252">
      <w:numFmt w:val="bullet"/>
      <w:lvlText w:val="•"/>
      <w:lvlJc w:val="left"/>
      <w:pPr>
        <w:ind w:left="3403" w:hanging="184"/>
      </w:pPr>
      <w:rPr>
        <w:rFonts w:hint="default"/>
        <w:lang w:val="ru-RU" w:eastAsia="en-US" w:bidi="ar-SA"/>
      </w:rPr>
    </w:lvl>
    <w:lvl w:ilvl="7" w:tplc="578C0DA6">
      <w:numFmt w:val="bullet"/>
      <w:lvlText w:val="•"/>
      <w:lvlJc w:val="left"/>
      <w:pPr>
        <w:ind w:left="3923" w:hanging="184"/>
      </w:pPr>
      <w:rPr>
        <w:rFonts w:hint="default"/>
        <w:lang w:val="ru-RU" w:eastAsia="en-US" w:bidi="ar-SA"/>
      </w:rPr>
    </w:lvl>
    <w:lvl w:ilvl="8" w:tplc="F5204D32">
      <w:numFmt w:val="bullet"/>
      <w:lvlText w:val="•"/>
      <w:lvlJc w:val="left"/>
      <w:pPr>
        <w:ind w:left="4444" w:hanging="184"/>
      </w:pPr>
      <w:rPr>
        <w:rFonts w:hint="default"/>
        <w:lang w:val="ru-RU" w:eastAsia="en-US" w:bidi="ar-SA"/>
      </w:rPr>
    </w:lvl>
  </w:abstractNum>
  <w:abstractNum w:abstractNumId="204">
    <w:nsid w:val="28685800"/>
    <w:multiLevelType w:val="hybridMultilevel"/>
    <w:tmpl w:val="71789ACE"/>
    <w:lvl w:ilvl="0" w:tplc="79288E06">
      <w:numFmt w:val="bullet"/>
      <w:lvlText w:val="-"/>
      <w:lvlJc w:val="left"/>
      <w:pPr>
        <w:ind w:left="2279" w:hanging="610"/>
      </w:pPr>
      <w:rPr>
        <w:rFonts w:ascii="Times New Roman" w:eastAsia="Times New Roman" w:hAnsi="Times New Roman" w:cs="Times New Roman" w:hint="default"/>
        <w:w w:val="99"/>
        <w:sz w:val="24"/>
        <w:szCs w:val="24"/>
        <w:lang w:val="ru-RU" w:eastAsia="en-US" w:bidi="ar-SA"/>
      </w:rPr>
    </w:lvl>
    <w:lvl w:ilvl="1" w:tplc="E64A2044">
      <w:numFmt w:val="bullet"/>
      <w:lvlText w:val="•"/>
      <w:lvlJc w:val="left"/>
      <w:pPr>
        <w:ind w:left="3160" w:hanging="610"/>
      </w:pPr>
      <w:rPr>
        <w:rFonts w:hint="default"/>
        <w:lang w:val="ru-RU" w:eastAsia="en-US" w:bidi="ar-SA"/>
      </w:rPr>
    </w:lvl>
    <w:lvl w:ilvl="2" w:tplc="1856EB98">
      <w:numFmt w:val="bullet"/>
      <w:lvlText w:val="•"/>
      <w:lvlJc w:val="left"/>
      <w:pPr>
        <w:ind w:left="4041" w:hanging="610"/>
      </w:pPr>
      <w:rPr>
        <w:rFonts w:hint="default"/>
        <w:lang w:val="ru-RU" w:eastAsia="en-US" w:bidi="ar-SA"/>
      </w:rPr>
    </w:lvl>
    <w:lvl w:ilvl="3" w:tplc="DA08264A">
      <w:numFmt w:val="bullet"/>
      <w:lvlText w:val="•"/>
      <w:lvlJc w:val="left"/>
      <w:pPr>
        <w:ind w:left="4921" w:hanging="610"/>
      </w:pPr>
      <w:rPr>
        <w:rFonts w:hint="default"/>
        <w:lang w:val="ru-RU" w:eastAsia="en-US" w:bidi="ar-SA"/>
      </w:rPr>
    </w:lvl>
    <w:lvl w:ilvl="4" w:tplc="66E01790">
      <w:numFmt w:val="bullet"/>
      <w:lvlText w:val="•"/>
      <w:lvlJc w:val="left"/>
      <w:pPr>
        <w:ind w:left="5802" w:hanging="610"/>
      </w:pPr>
      <w:rPr>
        <w:rFonts w:hint="default"/>
        <w:lang w:val="ru-RU" w:eastAsia="en-US" w:bidi="ar-SA"/>
      </w:rPr>
    </w:lvl>
    <w:lvl w:ilvl="5" w:tplc="3D04463A">
      <w:numFmt w:val="bullet"/>
      <w:lvlText w:val="•"/>
      <w:lvlJc w:val="left"/>
      <w:pPr>
        <w:ind w:left="6683" w:hanging="610"/>
      </w:pPr>
      <w:rPr>
        <w:rFonts w:hint="default"/>
        <w:lang w:val="ru-RU" w:eastAsia="en-US" w:bidi="ar-SA"/>
      </w:rPr>
    </w:lvl>
    <w:lvl w:ilvl="6" w:tplc="98F6A130">
      <w:numFmt w:val="bullet"/>
      <w:lvlText w:val="•"/>
      <w:lvlJc w:val="left"/>
      <w:pPr>
        <w:ind w:left="7563" w:hanging="610"/>
      </w:pPr>
      <w:rPr>
        <w:rFonts w:hint="default"/>
        <w:lang w:val="ru-RU" w:eastAsia="en-US" w:bidi="ar-SA"/>
      </w:rPr>
    </w:lvl>
    <w:lvl w:ilvl="7" w:tplc="4260B9D0">
      <w:numFmt w:val="bullet"/>
      <w:lvlText w:val="•"/>
      <w:lvlJc w:val="left"/>
      <w:pPr>
        <w:ind w:left="8444" w:hanging="610"/>
      </w:pPr>
      <w:rPr>
        <w:rFonts w:hint="default"/>
        <w:lang w:val="ru-RU" w:eastAsia="en-US" w:bidi="ar-SA"/>
      </w:rPr>
    </w:lvl>
    <w:lvl w:ilvl="8" w:tplc="0E4CCC64">
      <w:numFmt w:val="bullet"/>
      <w:lvlText w:val="•"/>
      <w:lvlJc w:val="left"/>
      <w:pPr>
        <w:ind w:left="9325" w:hanging="610"/>
      </w:pPr>
      <w:rPr>
        <w:rFonts w:hint="default"/>
        <w:lang w:val="ru-RU" w:eastAsia="en-US" w:bidi="ar-SA"/>
      </w:rPr>
    </w:lvl>
  </w:abstractNum>
  <w:abstractNum w:abstractNumId="205">
    <w:nsid w:val="28D365B0"/>
    <w:multiLevelType w:val="hybridMultilevel"/>
    <w:tmpl w:val="C40E04A8"/>
    <w:lvl w:ilvl="0" w:tplc="131091E4">
      <w:numFmt w:val="bullet"/>
      <w:lvlText w:val="•"/>
      <w:lvlJc w:val="left"/>
      <w:pPr>
        <w:ind w:left="1072" w:hanging="144"/>
      </w:pPr>
      <w:rPr>
        <w:rFonts w:ascii="Times New Roman" w:eastAsia="Times New Roman" w:hAnsi="Times New Roman" w:cs="Times New Roman" w:hint="default"/>
        <w:w w:val="100"/>
        <w:sz w:val="24"/>
        <w:szCs w:val="24"/>
        <w:lang w:val="ru-RU" w:eastAsia="en-US" w:bidi="ar-SA"/>
      </w:rPr>
    </w:lvl>
    <w:lvl w:ilvl="1" w:tplc="7A8AA1BE">
      <w:numFmt w:val="bullet"/>
      <w:lvlText w:val="•"/>
      <w:lvlJc w:val="left"/>
      <w:pPr>
        <w:ind w:left="2080" w:hanging="144"/>
      </w:pPr>
      <w:rPr>
        <w:rFonts w:hint="default"/>
        <w:lang w:val="ru-RU" w:eastAsia="en-US" w:bidi="ar-SA"/>
      </w:rPr>
    </w:lvl>
    <w:lvl w:ilvl="2" w:tplc="5FC0E10A">
      <w:numFmt w:val="bullet"/>
      <w:lvlText w:val="•"/>
      <w:lvlJc w:val="left"/>
      <w:pPr>
        <w:ind w:left="3081" w:hanging="144"/>
      </w:pPr>
      <w:rPr>
        <w:rFonts w:hint="default"/>
        <w:lang w:val="ru-RU" w:eastAsia="en-US" w:bidi="ar-SA"/>
      </w:rPr>
    </w:lvl>
    <w:lvl w:ilvl="3" w:tplc="B7EE94E0">
      <w:numFmt w:val="bullet"/>
      <w:lvlText w:val="•"/>
      <w:lvlJc w:val="left"/>
      <w:pPr>
        <w:ind w:left="4081" w:hanging="144"/>
      </w:pPr>
      <w:rPr>
        <w:rFonts w:hint="default"/>
        <w:lang w:val="ru-RU" w:eastAsia="en-US" w:bidi="ar-SA"/>
      </w:rPr>
    </w:lvl>
    <w:lvl w:ilvl="4" w:tplc="C982F4E6">
      <w:numFmt w:val="bullet"/>
      <w:lvlText w:val="•"/>
      <w:lvlJc w:val="left"/>
      <w:pPr>
        <w:ind w:left="5082" w:hanging="144"/>
      </w:pPr>
      <w:rPr>
        <w:rFonts w:hint="default"/>
        <w:lang w:val="ru-RU" w:eastAsia="en-US" w:bidi="ar-SA"/>
      </w:rPr>
    </w:lvl>
    <w:lvl w:ilvl="5" w:tplc="E5847EDA">
      <w:numFmt w:val="bullet"/>
      <w:lvlText w:val="•"/>
      <w:lvlJc w:val="left"/>
      <w:pPr>
        <w:ind w:left="6083" w:hanging="144"/>
      </w:pPr>
      <w:rPr>
        <w:rFonts w:hint="default"/>
        <w:lang w:val="ru-RU" w:eastAsia="en-US" w:bidi="ar-SA"/>
      </w:rPr>
    </w:lvl>
    <w:lvl w:ilvl="6" w:tplc="CE10DF38">
      <w:numFmt w:val="bullet"/>
      <w:lvlText w:val="•"/>
      <w:lvlJc w:val="left"/>
      <w:pPr>
        <w:ind w:left="7083" w:hanging="144"/>
      </w:pPr>
      <w:rPr>
        <w:rFonts w:hint="default"/>
        <w:lang w:val="ru-RU" w:eastAsia="en-US" w:bidi="ar-SA"/>
      </w:rPr>
    </w:lvl>
    <w:lvl w:ilvl="7" w:tplc="FE800322">
      <w:numFmt w:val="bullet"/>
      <w:lvlText w:val="•"/>
      <w:lvlJc w:val="left"/>
      <w:pPr>
        <w:ind w:left="8084" w:hanging="144"/>
      </w:pPr>
      <w:rPr>
        <w:rFonts w:hint="default"/>
        <w:lang w:val="ru-RU" w:eastAsia="en-US" w:bidi="ar-SA"/>
      </w:rPr>
    </w:lvl>
    <w:lvl w:ilvl="8" w:tplc="A54253DE">
      <w:numFmt w:val="bullet"/>
      <w:lvlText w:val="•"/>
      <w:lvlJc w:val="left"/>
      <w:pPr>
        <w:ind w:left="9085" w:hanging="144"/>
      </w:pPr>
      <w:rPr>
        <w:rFonts w:hint="default"/>
        <w:lang w:val="ru-RU" w:eastAsia="en-US" w:bidi="ar-SA"/>
      </w:rPr>
    </w:lvl>
  </w:abstractNum>
  <w:abstractNum w:abstractNumId="206">
    <w:nsid w:val="29612A36"/>
    <w:multiLevelType w:val="hybridMultilevel"/>
    <w:tmpl w:val="1C6CA670"/>
    <w:lvl w:ilvl="0" w:tplc="97F2B594">
      <w:start w:val="1"/>
      <w:numFmt w:val="decimal"/>
      <w:lvlText w:val="%1."/>
      <w:lvlJc w:val="left"/>
      <w:pPr>
        <w:ind w:left="108" w:hanging="375"/>
      </w:pPr>
      <w:rPr>
        <w:rFonts w:ascii="Times New Roman" w:eastAsia="Times New Roman" w:hAnsi="Times New Roman" w:cs="Times New Roman" w:hint="default"/>
        <w:w w:val="100"/>
        <w:sz w:val="24"/>
        <w:szCs w:val="24"/>
        <w:lang w:val="ru-RU" w:eastAsia="en-US" w:bidi="ar-SA"/>
      </w:rPr>
    </w:lvl>
    <w:lvl w:ilvl="1" w:tplc="840A037A">
      <w:numFmt w:val="bullet"/>
      <w:lvlText w:val="•"/>
      <w:lvlJc w:val="left"/>
      <w:pPr>
        <w:ind w:left="585" w:hanging="375"/>
      </w:pPr>
      <w:rPr>
        <w:rFonts w:hint="default"/>
        <w:lang w:val="ru-RU" w:eastAsia="en-US" w:bidi="ar-SA"/>
      </w:rPr>
    </w:lvl>
    <w:lvl w:ilvl="2" w:tplc="A078CCE6">
      <w:numFmt w:val="bullet"/>
      <w:lvlText w:val="•"/>
      <w:lvlJc w:val="left"/>
      <w:pPr>
        <w:ind w:left="1070" w:hanging="375"/>
      </w:pPr>
      <w:rPr>
        <w:rFonts w:hint="default"/>
        <w:lang w:val="ru-RU" w:eastAsia="en-US" w:bidi="ar-SA"/>
      </w:rPr>
    </w:lvl>
    <w:lvl w:ilvl="3" w:tplc="48ECDA08">
      <w:numFmt w:val="bullet"/>
      <w:lvlText w:val="•"/>
      <w:lvlJc w:val="left"/>
      <w:pPr>
        <w:ind w:left="1555" w:hanging="375"/>
      </w:pPr>
      <w:rPr>
        <w:rFonts w:hint="default"/>
        <w:lang w:val="ru-RU" w:eastAsia="en-US" w:bidi="ar-SA"/>
      </w:rPr>
    </w:lvl>
    <w:lvl w:ilvl="4" w:tplc="F8940E78">
      <w:numFmt w:val="bullet"/>
      <w:lvlText w:val="•"/>
      <w:lvlJc w:val="left"/>
      <w:pPr>
        <w:ind w:left="2040" w:hanging="375"/>
      </w:pPr>
      <w:rPr>
        <w:rFonts w:hint="default"/>
        <w:lang w:val="ru-RU" w:eastAsia="en-US" w:bidi="ar-SA"/>
      </w:rPr>
    </w:lvl>
    <w:lvl w:ilvl="5" w:tplc="735E792C">
      <w:numFmt w:val="bullet"/>
      <w:lvlText w:val="•"/>
      <w:lvlJc w:val="left"/>
      <w:pPr>
        <w:ind w:left="2526" w:hanging="375"/>
      </w:pPr>
      <w:rPr>
        <w:rFonts w:hint="default"/>
        <w:lang w:val="ru-RU" w:eastAsia="en-US" w:bidi="ar-SA"/>
      </w:rPr>
    </w:lvl>
    <w:lvl w:ilvl="6" w:tplc="E9EA6170">
      <w:numFmt w:val="bullet"/>
      <w:lvlText w:val="•"/>
      <w:lvlJc w:val="left"/>
      <w:pPr>
        <w:ind w:left="3011" w:hanging="375"/>
      </w:pPr>
      <w:rPr>
        <w:rFonts w:hint="default"/>
        <w:lang w:val="ru-RU" w:eastAsia="en-US" w:bidi="ar-SA"/>
      </w:rPr>
    </w:lvl>
    <w:lvl w:ilvl="7" w:tplc="8A8ED6CA">
      <w:numFmt w:val="bullet"/>
      <w:lvlText w:val="•"/>
      <w:lvlJc w:val="left"/>
      <w:pPr>
        <w:ind w:left="3496" w:hanging="375"/>
      </w:pPr>
      <w:rPr>
        <w:rFonts w:hint="default"/>
        <w:lang w:val="ru-RU" w:eastAsia="en-US" w:bidi="ar-SA"/>
      </w:rPr>
    </w:lvl>
    <w:lvl w:ilvl="8" w:tplc="7DA49350">
      <w:numFmt w:val="bullet"/>
      <w:lvlText w:val="•"/>
      <w:lvlJc w:val="left"/>
      <w:pPr>
        <w:ind w:left="3981" w:hanging="375"/>
      </w:pPr>
      <w:rPr>
        <w:rFonts w:hint="default"/>
        <w:lang w:val="ru-RU" w:eastAsia="en-US" w:bidi="ar-SA"/>
      </w:rPr>
    </w:lvl>
  </w:abstractNum>
  <w:abstractNum w:abstractNumId="207">
    <w:nsid w:val="2A094AE5"/>
    <w:multiLevelType w:val="hybridMultilevel"/>
    <w:tmpl w:val="EE98BC12"/>
    <w:lvl w:ilvl="0" w:tplc="9F4E1C26">
      <w:numFmt w:val="bullet"/>
      <w:lvlText w:val="-"/>
      <w:lvlJc w:val="left"/>
      <w:pPr>
        <w:ind w:left="962" w:hanging="142"/>
      </w:pPr>
      <w:rPr>
        <w:rFonts w:ascii="Times New Roman" w:eastAsia="Times New Roman" w:hAnsi="Times New Roman" w:cs="Times New Roman" w:hint="default"/>
        <w:w w:val="99"/>
        <w:sz w:val="24"/>
        <w:szCs w:val="24"/>
        <w:lang w:val="ru-RU" w:eastAsia="en-US" w:bidi="ar-SA"/>
      </w:rPr>
    </w:lvl>
    <w:lvl w:ilvl="1" w:tplc="287EB1F0">
      <w:numFmt w:val="bullet"/>
      <w:lvlText w:val="•"/>
      <w:lvlJc w:val="left"/>
      <w:pPr>
        <w:ind w:left="1972" w:hanging="142"/>
      </w:pPr>
      <w:rPr>
        <w:rFonts w:hint="default"/>
        <w:lang w:val="ru-RU" w:eastAsia="en-US" w:bidi="ar-SA"/>
      </w:rPr>
    </w:lvl>
    <w:lvl w:ilvl="2" w:tplc="D7046930">
      <w:numFmt w:val="bullet"/>
      <w:lvlText w:val="•"/>
      <w:lvlJc w:val="left"/>
      <w:pPr>
        <w:ind w:left="2985" w:hanging="142"/>
      </w:pPr>
      <w:rPr>
        <w:rFonts w:hint="default"/>
        <w:lang w:val="ru-RU" w:eastAsia="en-US" w:bidi="ar-SA"/>
      </w:rPr>
    </w:lvl>
    <w:lvl w:ilvl="3" w:tplc="C060B23E">
      <w:numFmt w:val="bullet"/>
      <w:lvlText w:val="•"/>
      <w:lvlJc w:val="left"/>
      <w:pPr>
        <w:ind w:left="3997" w:hanging="142"/>
      </w:pPr>
      <w:rPr>
        <w:rFonts w:hint="default"/>
        <w:lang w:val="ru-RU" w:eastAsia="en-US" w:bidi="ar-SA"/>
      </w:rPr>
    </w:lvl>
    <w:lvl w:ilvl="4" w:tplc="80FEF24A">
      <w:numFmt w:val="bullet"/>
      <w:lvlText w:val="•"/>
      <w:lvlJc w:val="left"/>
      <w:pPr>
        <w:ind w:left="5010" w:hanging="142"/>
      </w:pPr>
      <w:rPr>
        <w:rFonts w:hint="default"/>
        <w:lang w:val="ru-RU" w:eastAsia="en-US" w:bidi="ar-SA"/>
      </w:rPr>
    </w:lvl>
    <w:lvl w:ilvl="5" w:tplc="83722B40">
      <w:numFmt w:val="bullet"/>
      <w:lvlText w:val="•"/>
      <w:lvlJc w:val="left"/>
      <w:pPr>
        <w:ind w:left="6023" w:hanging="142"/>
      </w:pPr>
      <w:rPr>
        <w:rFonts w:hint="default"/>
        <w:lang w:val="ru-RU" w:eastAsia="en-US" w:bidi="ar-SA"/>
      </w:rPr>
    </w:lvl>
    <w:lvl w:ilvl="6" w:tplc="9F0AC216">
      <w:numFmt w:val="bullet"/>
      <w:lvlText w:val="•"/>
      <w:lvlJc w:val="left"/>
      <w:pPr>
        <w:ind w:left="7035" w:hanging="142"/>
      </w:pPr>
      <w:rPr>
        <w:rFonts w:hint="default"/>
        <w:lang w:val="ru-RU" w:eastAsia="en-US" w:bidi="ar-SA"/>
      </w:rPr>
    </w:lvl>
    <w:lvl w:ilvl="7" w:tplc="3BC6A25E">
      <w:numFmt w:val="bullet"/>
      <w:lvlText w:val="•"/>
      <w:lvlJc w:val="left"/>
      <w:pPr>
        <w:ind w:left="8048" w:hanging="142"/>
      </w:pPr>
      <w:rPr>
        <w:rFonts w:hint="default"/>
        <w:lang w:val="ru-RU" w:eastAsia="en-US" w:bidi="ar-SA"/>
      </w:rPr>
    </w:lvl>
    <w:lvl w:ilvl="8" w:tplc="785AB864">
      <w:numFmt w:val="bullet"/>
      <w:lvlText w:val="•"/>
      <w:lvlJc w:val="left"/>
      <w:pPr>
        <w:ind w:left="9061" w:hanging="142"/>
      </w:pPr>
      <w:rPr>
        <w:rFonts w:hint="default"/>
        <w:lang w:val="ru-RU" w:eastAsia="en-US" w:bidi="ar-SA"/>
      </w:rPr>
    </w:lvl>
  </w:abstractNum>
  <w:abstractNum w:abstractNumId="208">
    <w:nsid w:val="2F0C09F6"/>
    <w:multiLevelType w:val="hybridMultilevel"/>
    <w:tmpl w:val="AE904472"/>
    <w:lvl w:ilvl="0" w:tplc="4D902474">
      <w:start w:val="1"/>
      <w:numFmt w:val="decimal"/>
      <w:lvlText w:val="%1."/>
      <w:lvlJc w:val="left"/>
      <w:pPr>
        <w:ind w:left="108" w:hanging="312"/>
      </w:pPr>
      <w:rPr>
        <w:rFonts w:ascii="Times New Roman" w:eastAsia="Times New Roman" w:hAnsi="Times New Roman" w:cs="Times New Roman" w:hint="default"/>
        <w:w w:val="100"/>
        <w:sz w:val="24"/>
        <w:szCs w:val="24"/>
        <w:lang w:val="ru-RU" w:eastAsia="en-US" w:bidi="ar-SA"/>
      </w:rPr>
    </w:lvl>
    <w:lvl w:ilvl="1" w:tplc="BE64BE0A">
      <w:numFmt w:val="bullet"/>
      <w:lvlText w:val="•"/>
      <w:lvlJc w:val="left"/>
      <w:pPr>
        <w:ind w:left="585" w:hanging="312"/>
      </w:pPr>
      <w:rPr>
        <w:rFonts w:hint="default"/>
        <w:lang w:val="ru-RU" w:eastAsia="en-US" w:bidi="ar-SA"/>
      </w:rPr>
    </w:lvl>
    <w:lvl w:ilvl="2" w:tplc="24D8B430">
      <w:numFmt w:val="bullet"/>
      <w:lvlText w:val="•"/>
      <w:lvlJc w:val="left"/>
      <w:pPr>
        <w:ind w:left="1070" w:hanging="312"/>
      </w:pPr>
      <w:rPr>
        <w:rFonts w:hint="default"/>
        <w:lang w:val="ru-RU" w:eastAsia="en-US" w:bidi="ar-SA"/>
      </w:rPr>
    </w:lvl>
    <w:lvl w:ilvl="3" w:tplc="09B823BC">
      <w:numFmt w:val="bullet"/>
      <w:lvlText w:val="•"/>
      <w:lvlJc w:val="left"/>
      <w:pPr>
        <w:ind w:left="1555" w:hanging="312"/>
      </w:pPr>
      <w:rPr>
        <w:rFonts w:hint="default"/>
        <w:lang w:val="ru-RU" w:eastAsia="en-US" w:bidi="ar-SA"/>
      </w:rPr>
    </w:lvl>
    <w:lvl w:ilvl="4" w:tplc="4D4014A2">
      <w:numFmt w:val="bullet"/>
      <w:lvlText w:val="•"/>
      <w:lvlJc w:val="left"/>
      <w:pPr>
        <w:ind w:left="2040" w:hanging="312"/>
      </w:pPr>
      <w:rPr>
        <w:rFonts w:hint="default"/>
        <w:lang w:val="ru-RU" w:eastAsia="en-US" w:bidi="ar-SA"/>
      </w:rPr>
    </w:lvl>
    <w:lvl w:ilvl="5" w:tplc="079A08DE">
      <w:numFmt w:val="bullet"/>
      <w:lvlText w:val="•"/>
      <w:lvlJc w:val="left"/>
      <w:pPr>
        <w:ind w:left="2526" w:hanging="312"/>
      </w:pPr>
      <w:rPr>
        <w:rFonts w:hint="default"/>
        <w:lang w:val="ru-RU" w:eastAsia="en-US" w:bidi="ar-SA"/>
      </w:rPr>
    </w:lvl>
    <w:lvl w:ilvl="6" w:tplc="8AC06F40">
      <w:numFmt w:val="bullet"/>
      <w:lvlText w:val="•"/>
      <w:lvlJc w:val="left"/>
      <w:pPr>
        <w:ind w:left="3011" w:hanging="312"/>
      </w:pPr>
      <w:rPr>
        <w:rFonts w:hint="default"/>
        <w:lang w:val="ru-RU" w:eastAsia="en-US" w:bidi="ar-SA"/>
      </w:rPr>
    </w:lvl>
    <w:lvl w:ilvl="7" w:tplc="54F49080">
      <w:numFmt w:val="bullet"/>
      <w:lvlText w:val="•"/>
      <w:lvlJc w:val="left"/>
      <w:pPr>
        <w:ind w:left="3496" w:hanging="312"/>
      </w:pPr>
      <w:rPr>
        <w:rFonts w:hint="default"/>
        <w:lang w:val="ru-RU" w:eastAsia="en-US" w:bidi="ar-SA"/>
      </w:rPr>
    </w:lvl>
    <w:lvl w:ilvl="8" w:tplc="E7C63A50">
      <w:numFmt w:val="bullet"/>
      <w:lvlText w:val="•"/>
      <w:lvlJc w:val="left"/>
      <w:pPr>
        <w:ind w:left="3981" w:hanging="312"/>
      </w:pPr>
      <w:rPr>
        <w:rFonts w:hint="default"/>
        <w:lang w:val="ru-RU" w:eastAsia="en-US" w:bidi="ar-SA"/>
      </w:rPr>
    </w:lvl>
  </w:abstractNum>
  <w:abstractNum w:abstractNumId="209">
    <w:nsid w:val="309579A5"/>
    <w:multiLevelType w:val="hybridMultilevel"/>
    <w:tmpl w:val="F474BE9C"/>
    <w:lvl w:ilvl="0" w:tplc="F06872A0">
      <w:start w:val="1"/>
      <w:numFmt w:val="decimal"/>
      <w:lvlText w:val="%1."/>
      <w:lvlJc w:val="left"/>
      <w:pPr>
        <w:ind w:left="962" w:hanging="696"/>
      </w:pPr>
      <w:rPr>
        <w:rFonts w:ascii="Times New Roman" w:eastAsia="Times New Roman" w:hAnsi="Times New Roman" w:cs="Times New Roman" w:hint="default"/>
        <w:w w:val="100"/>
        <w:sz w:val="24"/>
        <w:szCs w:val="24"/>
        <w:lang w:val="ru-RU" w:eastAsia="en-US" w:bidi="ar-SA"/>
      </w:rPr>
    </w:lvl>
    <w:lvl w:ilvl="1" w:tplc="F3583986">
      <w:numFmt w:val="bullet"/>
      <w:lvlText w:val="•"/>
      <w:lvlJc w:val="left"/>
      <w:pPr>
        <w:ind w:left="1972" w:hanging="696"/>
      </w:pPr>
      <w:rPr>
        <w:rFonts w:hint="default"/>
        <w:lang w:val="ru-RU" w:eastAsia="en-US" w:bidi="ar-SA"/>
      </w:rPr>
    </w:lvl>
    <w:lvl w:ilvl="2" w:tplc="28083538">
      <w:numFmt w:val="bullet"/>
      <w:lvlText w:val="•"/>
      <w:lvlJc w:val="left"/>
      <w:pPr>
        <w:ind w:left="2985" w:hanging="696"/>
      </w:pPr>
      <w:rPr>
        <w:rFonts w:hint="default"/>
        <w:lang w:val="ru-RU" w:eastAsia="en-US" w:bidi="ar-SA"/>
      </w:rPr>
    </w:lvl>
    <w:lvl w:ilvl="3" w:tplc="1506D290">
      <w:numFmt w:val="bullet"/>
      <w:lvlText w:val="•"/>
      <w:lvlJc w:val="left"/>
      <w:pPr>
        <w:ind w:left="3997" w:hanging="696"/>
      </w:pPr>
      <w:rPr>
        <w:rFonts w:hint="default"/>
        <w:lang w:val="ru-RU" w:eastAsia="en-US" w:bidi="ar-SA"/>
      </w:rPr>
    </w:lvl>
    <w:lvl w:ilvl="4" w:tplc="78085820">
      <w:numFmt w:val="bullet"/>
      <w:lvlText w:val="•"/>
      <w:lvlJc w:val="left"/>
      <w:pPr>
        <w:ind w:left="5010" w:hanging="696"/>
      </w:pPr>
      <w:rPr>
        <w:rFonts w:hint="default"/>
        <w:lang w:val="ru-RU" w:eastAsia="en-US" w:bidi="ar-SA"/>
      </w:rPr>
    </w:lvl>
    <w:lvl w:ilvl="5" w:tplc="456EE66E">
      <w:numFmt w:val="bullet"/>
      <w:lvlText w:val="•"/>
      <w:lvlJc w:val="left"/>
      <w:pPr>
        <w:ind w:left="6023" w:hanging="696"/>
      </w:pPr>
      <w:rPr>
        <w:rFonts w:hint="default"/>
        <w:lang w:val="ru-RU" w:eastAsia="en-US" w:bidi="ar-SA"/>
      </w:rPr>
    </w:lvl>
    <w:lvl w:ilvl="6" w:tplc="9A040554">
      <w:numFmt w:val="bullet"/>
      <w:lvlText w:val="•"/>
      <w:lvlJc w:val="left"/>
      <w:pPr>
        <w:ind w:left="7035" w:hanging="696"/>
      </w:pPr>
      <w:rPr>
        <w:rFonts w:hint="default"/>
        <w:lang w:val="ru-RU" w:eastAsia="en-US" w:bidi="ar-SA"/>
      </w:rPr>
    </w:lvl>
    <w:lvl w:ilvl="7" w:tplc="E8ACB122">
      <w:numFmt w:val="bullet"/>
      <w:lvlText w:val="•"/>
      <w:lvlJc w:val="left"/>
      <w:pPr>
        <w:ind w:left="8048" w:hanging="696"/>
      </w:pPr>
      <w:rPr>
        <w:rFonts w:hint="default"/>
        <w:lang w:val="ru-RU" w:eastAsia="en-US" w:bidi="ar-SA"/>
      </w:rPr>
    </w:lvl>
    <w:lvl w:ilvl="8" w:tplc="1ABA902A">
      <w:numFmt w:val="bullet"/>
      <w:lvlText w:val="•"/>
      <w:lvlJc w:val="left"/>
      <w:pPr>
        <w:ind w:left="9061" w:hanging="696"/>
      </w:pPr>
      <w:rPr>
        <w:rFonts w:hint="default"/>
        <w:lang w:val="ru-RU" w:eastAsia="en-US" w:bidi="ar-SA"/>
      </w:rPr>
    </w:lvl>
  </w:abstractNum>
  <w:abstractNum w:abstractNumId="210">
    <w:nsid w:val="315B2BC3"/>
    <w:multiLevelType w:val="hybridMultilevel"/>
    <w:tmpl w:val="06BA88DA"/>
    <w:lvl w:ilvl="0" w:tplc="ABD22078">
      <w:start w:val="1"/>
      <w:numFmt w:val="decimal"/>
      <w:lvlText w:val="%1."/>
      <w:lvlJc w:val="left"/>
      <w:pPr>
        <w:ind w:left="108" w:hanging="312"/>
      </w:pPr>
      <w:rPr>
        <w:rFonts w:ascii="Times New Roman" w:eastAsia="Times New Roman" w:hAnsi="Times New Roman" w:cs="Times New Roman" w:hint="default"/>
        <w:w w:val="100"/>
        <w:sz w:val="24"/>
        <w:szCs w:val="24"/>
        <w:lang w:val="ru-RU" w:eastAsia="en-US" w:bidi="ar-SA"/>
      </w:rPr>
    </w:lvl>
    <w:lvl w:ilvl="1" w:tplc="08B42BEA">
      <w:numFmt w:val="bullet"/>
      <w:lvlText w:val="•"/>
      <w:lvlJc w:val="left"/>
      <w:pPr>
        <w:ind w:left="585" w:hanging="312"/>
      </w:pPr>
      <w:rPr>
        <w:rFonts w:hint="default"/>
        <w:lang w:val="ru-RU" w:eastAsia="en-US" w:bidi="ar-SA"/>
      </w:rPr>
    </w:lvl>
    <w:lvl w:ilvl="2" w:tplc="198A25AA">
      <w:numFmt w:val="bullet"/>
      <w:lvlText w:val="•"/>
      <w:lvlJc w:val="left"/>
      <w:pPr>
        <w:ind w:left="1070" w:hanging="312"/>
      </w:pPr>
      <w:rPr>
        <w:rFonts w:hint="default"/>
        <w:lang w:val="ru-RU" w:eastAsia="en-US" w:bidi="ar-SA"/>
      </w:rPr>
    </w:lvl>
    <w:lvl w:ilvl="3" w:tplc="3E7C9148">
      <w:numFmt w:val="bullet"/>
      <w:lvlText w:val="•"/>
      <w:lvlJc w:val="left"/>
      <w:pPr>
        <w:ind w:left="1555" w:hanging="312"/>
      </w:pPr>
      <w:rPr>
        <w:rFonts w:hint="default"/>
        <w:lang w:val="ru-RU" w:eastAsia="en-US" w:bidi="ar-SA"/>
      </w:rPr>
    </w:lvl>
    <w:lvl w:ilvl="4" w:tplc="F5D0E204">
      <w:numFmt w:val="bullet"/>
      <w:lvlText w:val="•"/>
      <w:lvlJc w:val="left"/>
      <w:pPr>
        <w:ind w:left="2040" w:hanging="312"/>
      </w:pPr>
      <w:rPr>
        <w:rFonts w:hint="default"/>
        <w:lang w:val="ru-RU" w:eastAsia="en-US" w:bidi="ar-SA"/>
      </w:rPr>
    </w:lvl>
    <w:lvl w:ilvl="5" w:tplc="30DCD28C">
      <w:numFmt w:val="bullet"/>
      <w:lvlText w:val="•"/>
      <w:lvlJc w:val="left"/>
      <w:pPr>
        <w:ind w:left="2526" w:hanging="312"/>
      </w:pPr>
      <w:rPr>
        <w:rFonts w:hint="default"/>
        <w:lang w:val="ru-RU" w:eastAsia="en-US" w:bidi="ar-SA"/>
      </w:rPr>
    </w:lvl>
    <w:lvl w:ilvl="6" w:tplc="DC900706">
      <w:numFmt w:val="bullet"/>
      <w:lvlText w:val="•"/>
      <w:lvlJc w:val="left"/>
      <w:pPr>
        <w:ind w:left="3011" w:hanging="312"/>
      </w:pPr>
      <w:rPr>
        <w:rFonts w:hint="default"/>
        <w:lang w:val="ru-RU" w:eastAsia="en-US" w:bidi="ar-SA"/>
      </w:rPr>
    </w:lvl>
    <w:lvl w:ilvl="7" w:tplc="AC442A40">
      <w:numFmt w:val="bullet"/>
      <w:lvlText w:val="•"/>
      <w:lvlJc w:val="left"/>
      <w:pPr>
        <w:ind w:left="3496" w:hanging="312"/>
      </w:pPr>
      <w:rPr>
        <w:rFonts w:hint="default"/>
        <w:lang w:val="ru-RU" w:eastAsia="en-US" w:bidi="ar-SA"/>
      </w:rPr>
    </w:lvl>
    <w:lvl w:ilvl="8" w:tplc="3B20AC40">
      <w:numFmt w:val="bullet"/>
      <w:lvlText w:val="•"/>
      <w:lvlJc w:val="left"/>
      <w:pPr>
        <w:ind w:left="3981" w:hanging="312"/>
      </w:pPr>
      <w:rPr>
        <w:rFonts w:hint="default"/>
        <w:lang w:val="ru-RU" w:eastAsia="en-US" w:bidi="ar-SA"/>
      </w:rPr>
    </w:lvl>
  </w:abstractNum>
  <w:abstractNum w:abstractNumId="211">
    <w:nsid w:val="33EF2740"/>
    <w:multiLevelType w:val="hybridMultilevel"/>
    <w:tmpl w:val="EB3C190A"/>
    <w:lvl w:ilvl="0" w:tplc="06261AB0">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1FE4C202">
      <w:numFmt w:val="bullet"/>
      <w:lvlText w:val="•"/>
      <w:lvlJc w:val="left"/>
      <w:pPr>
        <w:ind w:left="2620" w:hanging="243"/>
      </w:pPr>
      <w:rPr>
        <w:rFonts w:hint="default"/>
        <w:lang w:val="ru-RU" w:eastAsia="en-US" w:bidi="ar-SA"/>
      </w:rPr>
    </w:lvl>
    <w:lvl w:ilvl="2" w:tplc="618002BC">
      <w:numFmt w:val="bullet"/>
      <w:lvlText w:val="•"/>
      <w:lvlJc w:val="left"/>
      <w:pPr>
        <w:ind w:left="3561" w:hanging="243"/>
      </w:pPr>
      <w:rPr>
        <w:rFonts w:hint="default"/>
        <w:lang w:val="ru-RU" w:eastAsia="en-US" w:bidi="ar-SA"/>
      </w:rPr>
    </w:lvl>
    <w:lvl w:ilvl="3" w:tplc="5FB0432E">
      <w:numFmt w:val="bullet"/>
      <w:lvlText w:val="•"/>
      <w:lvlJc w:val="left"/>
      <w:pPr>
        <w:ind w:left="4501" w:hanging="243"/>
      </w:pPr>
      <w:rPr>
        <w:rFonts w:hint="default"/>
        <w:lang w:val="ru-RU" w:eastAsia="en-US" w:bidi="ar-SA"/>
      </w:rPr>
    </w:lvl>
    <w:lvl w:ilvl="4" w:tplc="C1C2CC6A">
      <w:numFmt w:val="bullet"/>
      <w:lvlText w:val="•"/>
      <w:lvlJc w:val="left"/>
      <w:pPr>
        <w:ind w:left="5442" w:hanging="243"/>
      </w:pPr>
      <w:rPr>
        <w:rFonts w:hint="default"/>
        <w:lang w:val="ru-RU" w:eastAsia="en-US" w:bidi="ar-SA"/>
      </w:rPr>
    </w:lvl>
    <w:lvl w:ilvl="5" w:tplc="B16AA62A">
      <w:numFmt w:val="bullet"/>
      <w:lvlText w:val="•"/>
      <w:lvlJc w:val="left"/>
      <w:pPr>
        <w:ind w:left="6383" w:hanging="243"/>
      </w:pPr>
      <w:rPr>
        <w:rFonts w:hint="default"/>
        <w:lang w:val="ru-RU" w:eastAsia="en-US" w:bidi="ar-SA"/>
      </w:rPr>
    </w:lvl>
    <w:lvl w:ilvl="6" w:tplc="433CA646">
      <w:numFmt w:val="bullet"/>
      <w:lvlText w:val="•"/>
      <w:lvlJc w:val="left"/>
      <w:pPr>
        <w:ind w:left="7323" w:hanging="243"/>
      </w:pPr>
      <w:rPr>
        <w:rFonts w:hint="default"/>
        <w:lang w:val="ru-RU" w:eastAsia="en-US" w:bidi="ar-SA"/>
      </w:rPr>
    </w:lvl>
    <w:lvl w:ilvl="7" w:tplc="474CBD60">
      <w:numFmt w:val="bullet"/>
      <w:lvlText w:val="•"/>
      <w:lvlJc w:val="left"/>
      <w:pPr>
        <w:ind w:left="8264" w:hanging="243"/>
      </w:pPr>
      <w:rPr>
        <w:rFonts w:hint="default"/>
        <w:lang w:val="ru-RU" w:eastAsia="en-US" w:bidi="ar-SA"/>
      </w:rPr>
    </w:lvl>
    <w:lvl w:ilvl="8" w:tplc="96C0D0EA">
      <w:numFmt w:val="bullet"/>
      <w:lvlText w:val="•"/>
      <w:lvlJc w:val="left"/>
      <w:pPr>
        <w:ind w:left="9205" w:hanging="243"/>
      </w:pPr>
      <w:rPr>
        <w:rFonts w:hint="default"/>
        <w:lang w:val="ru-RU" w:eastAsia="en-US" w:bidi="ar-SA"/>
      </w:rPr>
    </w:lvl>
  </w:abstractNum>
  <w:abstractNum w:abstractNumId="212">
    <w:nsid w:val="344D3CFD"/>
    <w:multiLevelType w:val="hybridMultilevel"/>
    <w:tmpl w:val="3DC067AC"/>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13">
    <w:nsid w:val="353E38A4"/>
    <w:multiLevelType w:val="hybridMultilevel"/>
    <w:tmpl w:val="360E40F0"/>
    <w:lvl w:ilvl="0" w:tplc="AD0E925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6D176">
      <w:start w:val="1"/>
      <w:numFmt w:val="bullet"/>
      <w:lvlText w:val="o"/>
      <w:lvlJc w:val="left"/>
      <w:pPr>
        <w:ind w:left="1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916">
      <w:start w:val="1"/>
      <w:numFmt w:val="bullet"/>
      <w:lvlText w:val="▪"/>
      <w:lvlJc w:val="left"/>
      <w:pPr>
        <w:ind w:left="1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EFDD0">
      <w:start w:val="1"/>
      <w:numFmt w:val="bullet"/>
      <w:lvlText w:val="•"/>
      <w:lvlJc w:val="left"/>
      <w:pPr>
        <w:ind w:left="2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0CF460">
      <w:start w:val="1"/>
      <w:numFmt w:val="bullet"/>
      <w:lvlText w:val="o"/>
      <w:lvlJc w:val="left"/>
      <w:pPr>
        <w:ind w:left="3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015B2">
      <w:start w:val="1"/>
      <w:numFmt w:val="bullet"/>
      <w:lvlText w:val="▪"/>
      <w:lvlJc w:val="left"/>
      <w:pPr>
        <w:ind w:left="4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D28D56">
      <w:start w:val="1"/>
      <w:numFmt w:val="bullet"/>
      <w:lvlText w:val="•"/>
      <w:lvlJc w:val="left"/>
      <w:pPr>
        <w:ind w:left="4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3E6AD2">
      <w:start w:val="1"/>
      <w:numFmt w:val="bullet"/>
      <w:lvlText w:val="o"/>
      <w:lvlJc w:val="left"/>
      <w:pPr>
        <w:ind w:left="5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80A1AA">
      <w:start w:val="1"/>
      <w:numFmt w:val="bullet"/>
      <w:lvlText w:val="▪"/>
      <w:lvlJc w:val="left"/>
      <w:pPr>
        <w:ind w:left="6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nsid w:val="369B150D"/>
    <w:multiLevelType w:val="hybridMultilevel"/>
    <w:tmpl w:val="A9489AEC"/>
    <w:lvl w:ilvl="0" w:tplc="BDFC27F8">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C586371E">
      <w:numFmt w:val="bullet"/>
      <w:lvlText w:val="•"/>
      <w:lvlJc w:val="left"/>
      <w:pPr>
        <w:ind w:left="1972" w:hanging="140"/>
      </w:pPr>
      <w:rPr>
        <w:rFonts w:hint="default"/>
        <w:lang w:val="ru-RU" w:eastAsia="en-US" w:bidi="ar-SA"/>
      </w:rPr>
    </w:lvl>
    <w:lvl w:ilvl="2" w:tplc="F5345DA6">
      <w:numFmt w:val="bullet"/>
      <w:lvlText w:val="•"/>
      <w:lvlJc w:val="left"/>
      <w:pPr>
        <w:ind w:left="2985" w:hanging="140"/>
      </w:pPr>
      <w:rPr>
        <w:rFonts w:hint="default"/>
        <w:lang w:val="ru-RU" w:eastAsia="en-US" w:bidi="ar-SA"/>
      </w:rPr>
    </w:lvl>
    <w:lvl w:ilvl="3" w:tplc="30AEFEF2">
      <w:numFmt w:val="bullet"/>
      <w:lvlText w:val="•"/>
      <w:lvlJc w:val="left"/>
      <w:pPr>
        <w:ind w:left="3997" w:hanging="140"/>
      </w:pPr>
      <w:rPr>
        <w:rFonts w:hint="default"/>
        <w:lang w:val="ru-RU" w:eastAsia="en-US" w:bidi="ar-SA"/>
      </w:rPr>
    </w:lvl>
    <w:lvl w:ilvl="4" w:tplc="3466A254">
      <w:numFmt w:val="bullet"/>
      <w:lvlText w:val="•"/>
      <w:lvlJc w:val="left"/>
      <w:pPr>
        <w:ind w:left="5010" w:hanging="140"/>
      </w:pPr>
      <w:rPr>
        <w:rFonts w:hint="default"/>
        <w:lang w:val="ru-RU" w:eastAsia="en-US" w:bidi="ar-SA"/>
      </w:rPr>
    </w:lvl>
    <w:lvl w:ilvl="5" w:tplc="E334CC82">
      <w:numFmt w:val="bullet"/>
      <w:lvlText w:val="•"/>
      <w:lvlJc w:val="left"/>
      <w:pPr>
        <w:ind w:left="6023" w:hanging="140"/>
      </w:pPr>
      <w:rPr>
        <w:rFonts w:hint="default"/>
        <w:lang w:val="ru-RU" w:eastAsia="en-US" w:bidi="ar-SA"/>
      </w:rPr>
    </w:lvl>
    <w:lvl w:ilvl="6" w:tplc="3FDA21DA">
      <w:numFmt w:val="bullet"/>
      <w:lvlText w:val="•"/>
      <w:lvlJc w:val="left"/>
      <w:pPr>
        <w:ind w:left="7035" w:hanging="140"/>
      </w:pPr>
      <w:rPr>
        <w:rFonts w:hint="default"/>
        <w:lang w:val="ru-RU" w:eastAsia="en-US" w:bidi="ar-SA"/>
      </w:rPr>
    </w:lvl>
    <w:lvl w:ilvl="7" w:tplc="0F9E9682">
      <w:numFmt w:val="bullet"/>
      <w:lvlText w:val="•"/>
      <w:lvlJc w:val="left"/>
      <w:pPr>
        <w:ind w:left="8048" w:hanging="140"/>
      </w:pPr>
      <w:rPr>
        <w:rFonts w:hint="default"/>
        <w:lang w:val="ru-RU" w:eastAsia="en-US" w:bidi="ar-SA"/>
      </w:rPr>
    </w:lvl>
    <w:lvl w:ilvl="8" w:tplc="8C7E588E">
      <w:numFmt w:val="bullet"/>
      <w:lvlText w:val="•"/>
      <w:lvlJc w:val="left"/>
      <w:pPr>
        <w:ind w:left="9061" w:hanging="140"/>
      </w:pPr>
      <w:rPr>
        <w:rFonts w:hint="default"/>
        <w:lang w:val="ru-RU" w:eastAsia="en-US" w:bidi="ar-SA"/>
      </w:rPr>
    </w:lvl>
  </w:abstractNum>
  <w:abstractNum w:abstractNumId="215">
    <w:nsid w:val="3817767D"/>
    <w:multiLevelType w:val="hybridMultilevel"/>
    <w:tmpl w:val="C3E4ADFC"/>
    <w:lvl w:ilvl="0" w:tplc="134C8BB4">
      <w:start w:val="1"/>
      <w:numFmt w:val="decimal"/>
      <w:lvlText w:val="%1."/>
      <w:lvlJc w:val="left"/>
      <w:pPr>
        <w:ind w:left="1682" w:hanging="360"/>
      </w:pPr>
      <w:rPr>
        <w:rFonts w:ascii="Times New Roman" w:eastAsia="Times New Roman" w:hAnsi="Times New Roman" w:cs="Times New Roman" w:hint="default"/>
        <w:w w:val="100"/>
        <w:sz w:val="24"/>
        <w:szCs w:val="24"/>
        <w:lang w:val="ru-RU" w:eastAsia="en-US" w:bidi="ar-SA"/>
      </w:rPr>
    </w:lvl>
    <w:lvl w:ilvl="1" w:tplc="F1F049C2">
      <w:numFmt w:val="bullet"/>
      <w:lvlText w:val="•"/>
      <w:lvlJc w:val="left"/>
      <w:pPr>
        <w:ind w:left="2620" w:hanging="360"/>
      </w:pPr>
      <w:rPr>
        <w:rFonts w:hint="default"/>
        <w:lang w:val="ru-RU" w:eastAsia="en-US" w:bidi="ar-SA"/>
      </w:rPr>
    </w:lvl>
    <w:lvl w:ilvl="2" w:tplc="069250E2">
      <w:numFmt w:val="bullet"/>
      <w:lvlText w:val="•"/>
      <w:lvlJc w:val="left"/>
      <w:pPr>
        <w:ind w:left="3561" w:hanging="360"/>
      </w:pPr>
      <w:rPr>
        <w:rFonts w:hint="default"/>
        <w:lang w:val="ru-RU" w:eastAsia="en-US" w:bidi="ar-SA"/>
      </w:rPr>
    </w:lvl>
    <w:lvl w:ilvl="3" w:tplc="5AE22CC2">
      <w:numFmt w:val="bullet"/>
      <w:lvlText w:val="•"/>
      <w:lvlJc w:val="left"/>
      <w:pPr>
        <w:ind w:left="4501" w:hanging="360"/>
      </w:pPr>
      <w:rPr>
        <w:rFonts w:hint="default"/>
        <w:lang w:val="ru-RU" w:eastAsia="en-US" w:bidi="ar-SA"/>
      </w:rPr>
    </w:lvl>
    <w:lvl w:ilvl="4" w:tplc="639AA2CE">
      <w:numFmt w:val="bullet"/>
      <w:lvlText w:val="•"/>
      <w:lvlJc w:val="left"/>
      <w:pPr>
        <w:ind w:left="5442" w:hanging="360"/>
      </w:pPr>
      <w:rPr>
        <w:rFonts w:hint="default"/>
        <w:lang w:val="ru-RU" w:eastAsia="en-US" w:bidi="ar-SA"/>
      </w:rPr>
    </w:lvl>
    <w:lvl w:ilvl="5" w:tplc="6A8CE8DE">
      <w:numFmt w:val="bullet"/>
      <w:lvlText w:val="•"/>
      <w:lvlJc w:val="left"/>
      <w:pPr>
        <w:ind w:left="6383" w:hanging="360"/>
      </w:pPr>
      <w:rPr>
        <w:rFonts w:hint="default"/>
        <w:lang w:val="ru-RU" w:eastAsia="en-US" w:bidi="ar-SA"/>
      </w:rPr>
    </w:lvl>
    <w:lvl w:ilvl="6" w:tplc="3BC092FC">
      <w:numFmt w:val="bullet"/>
      <w:lvlText w:val="•"/>
      <w:lvlJc w:val="left"/>
      <w:pPr>
        <w:ind w:left="7323" w:hanging="360"/>
      </w:pPr>
      <w:rPr>
        <w:rFonts w:hint="default"/>
        <w:lang w:val="ru-RU" w:eastAsia="en-US" w:bidi="ar-SA"/>
      </w:rPr>
    </w:lvl>
    <w:lvl w:ilvl="7" w:tplc="5994F1C6">
      <w:numFmt w:val="bullet"/>
      <w:lvlText w:val="•"/>
      <w:lvlJc w:val="left"/>
      <w:pPr>
        <w:ind w:left="8264" w:hanging="360"/>
      </w:pPr>
      <w:rPr>
        <w:rFonts w:hint="default"/>
        <w:lang w:val="ru-RU" w:eastAsia="en-US" w:bidi="ar-SA"/>
      </w:rPr>
    </w:lvl>
    <w:lvl w:ilvl="8" w:tplc="CDC82114">
      <w:numFmt w:val="bullet"/>
      <w:lvlText w:val="•"/>
      <w:lvlJc w:val="left"/>
      <w:pPr>
        <w:ind w:left="9205" w:hanging="360"/>
      </w:pPr>
      <w:rPr>
        <w:rFonts w:hint="default"/>
        <w:lang w:val="ru-RU" w:eastAsia="en-US" w:bidi="ar-SA"/>
      </w:rPr>
    </w:lvl>
  </w:abstractNum>
  <w:abstractNum w:abstractNumId="216">
    <w:nsid w:val="38DB717F"/>
    <w:multiLevelType w:val="hybridMultilevel"/>
    <w:tmpl w:val="CB9E2BAE"/>
    <w:lvl w:ilvl="0" w:tplc="082267F4">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00502">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89414">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2250E8">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4208E">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CB586">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808B88">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65360">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05A6C">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nsid w:val="3A4E033F"/>
    <w:multiLevelType w:val="hybridMultilevel"/>
    <w:tmpl w:val="799CE056"/>
    <w:lvl w:ilvl="0" w:tplc="0304F48A">
      <w:start w:val="1"/>
      <w:numFmt w:val="decimal"/>
      <w:lvlText w:val="%1)"/>
      <w:lvlJc w:val="left"/>
      <w:pPr>
        <w:ind w:left="1286" w:hanging="286"/>
      </w:pPr>
      <w:rPr>
        <w:rFonts w:ascii="Times New Roman" w:eastAsia="Times New Roman" w:hAnsi="Times New Roman" w:cs="Times New Roman" w:hint="default"/>
        <w:w w:val="99"/>
        <w:sz w:val="24"/>
        <w:szCs w:val="24"/>
        <w:lang w:val="ru-RU" w:eastAsia="en-US" w:bidi="ar-SA"/>
      </w:rPr>
    </w:lvl>
    <w:lvl w:ilvl="1" w:tplc="1304D9C8">
      <w:numFmt w:val="bullet"/>
      <w:lvlText w:val="•"/>
      <w:lvlJc w:val="left"/>
      <w:pPr>
        <w:ind w:left="2260" w:hanging="286"/>
      </w:pPr>
      <w:rPr>
        <w:rFonts w:hint="default"/>
        <w:lang w:val="ru-RU" w:eastAsia="en-US" w:bidi="ar-SA"/>
      </w:rPr>
    </w:lvl>
    <w:lvl w:ilvl="2" w:tplc="6FE633D8">
      <w:numFmt w:val="bullet"/>
      <w:lvlText w:val="•"/>
      <w:lvlJc w:val="left"/>
      <w:pPr>
        <w:ind w:left="3241" w:hanging="286"/>
      </w:pPr>
      <w:rPr>
        <w:rFonts w:hint="default"/>
        <w:lang w:val="ru-RU" w:eastAsia="en-US" w:bidi="ar-SA"/>
      </w:rPr>
    </w:lvl>
    <w:lvl w:ilvl="3" w:tplc="5D86596C">
      <w:numFmt w:val="bullet"/>
      <w:lvlText w:val="•"/>
      <w:lvlJc w:val="left"/>
      <w:pPr>
        <w:ind w:left="4221" w:hanging="286"/>
      </w:pPr>
      <w:rPr>
        <w:rFonts w:hint="default"/>
        <w:lang w:val="ru-RU" w:eastAsia="en-US" w:bidi="ar-SA"/>
      </w:rPr>
    </w:lvl>
    <w:lvl w:ilvl="4" w:tplc="1F80F948">
      <w:numFmt w:val="bullet"/>
      <w:lvlText w:val="•"/>
      <w:lvlJc w:val="left"/>
      <w:pPr>
        <w:ind w:left="5202" w:hanging="286"/>
      </w:pPr>
      <w:rPr>
        <w:rFonts w:hint="default"/>
        <w:lang w:val="ru-RU" w:eastAsia="en-US" w:bidi="ar-SA"/>
      </w:rPr>
    </w:lvl>
    <w:lvl w:ilvl="5" w:tplc="FA82E9AE">
      <w:numFmt w:val="bullet"/>
      <w:lvlText w:val="•"/>
      <w:lvlJc w:val="left"/>
      <w:pPr>
        <w:ind w:left="6183" w:hanging="286"/>
      </w:pPr>
      <w:rPr>
        <w:rFonts w:hint="default"/>
        <w:lang w:val="ru-RU" w:eastAsia="en-US" w:bidi="ar-SA"/>
      </w:rPr>
    </w:lvl>
    <w:lvl w:ilvl="6" w:tplc="56A2E170">
      <w:numFmt w:val="bullet"/>
      <w:lvlText w:val="•"/>
      <w:lvlJc w:val="left"/>
      <w:pPr>
        <w:ind w:left="7163" w:hanging="286"/>
      </w:pPr>
      <w:rPr>
        <w:rFonts w:hint="default"/>
        <w:lang w:val="ru-RU" w:eastAsia="en-US" w:bidi="ar-SA"/>
      </w:rPr>
    </w:lvl>
    <w:lvl w:ilvl="7" w:tplc="315010C0">
      <w:numFmt w:val="bullet"/>
      <w:lvlText w:val="•"/>
      <w:lvlJc w:val="left"/>
      <w:pPr>
        <w:ind w:left="8144" w:hanging="286"/>
      </w:pPr>
      <w:rPr>
        <w:rFonts w:hint="default"/>
        <w:lang w:val="ru-RU" w:eastAsia="en-US" w:bidi="ar-SA"/>
      </w:rPr>
    </w:lvl>
    <w:lvl w:ilvl="8" w:tplc="DC8EB27C">
      <w:numFmt w:val="bullet"/>
      <w:lvlText w:val="•"/>
      <w:lvlJc w:val="left"/>
      <w:pPr>
        <w:ind w:left="9125" w:hanging="286"/>
      </w:pPr>
      <w:rPr>
        <w:rFonts w:hint="default"/>
        <w:lang w:val="ru-RU" w:eastAsia="en-US" w:bidi="ar-SA"/>
      </w:rPr>
    </w:lvl>
  </w:abstractNum>
  <w:abstractNum w:abstractNumId="218">
    <w:nsid w:val="3A812202"/>
    <w:multiLevelType w:val="hybridMultilevel"/>
    <w:tmpl w:val="AA60D4B8"/>
    <w:lvl w:ilvl="0" w:tplc="256E6160">
      <w:numFmt w:val="bullet"/>
      <w:lvlText w:val="-"/>
      <w:lvlJc w:val="left"/>
      <w:pPr>
        <w:ind w:left="142" w:hanging="248"/>
      </w:pPr>
      <w:rPr>
        <w:rFonts w:ascii="Times New Roman" w:eastAsia="Times New Roman" w:hAnsi="Times New Roman" w:cs="Times New Roman" w:hint="default"/>
        <w:b w:val="0"/>
        <w:bCs w:val="0"/>
        <w:i w:val="0"/>
        <w:iCs w:val="0"/>
        <w:w w:val="99"/>
        <w:sz w:val="24"/>
        <w:szCs w:val="24"/>
        <w:lang w:val="ru-RU" w:eastAsia="en-US" w:bidi="ar-SA"/>
      </w:rPr>
    </w:lvl>
    <w:lvl w:ilvl="1" w:tplc="297495E4">
      <w:numFmt w:val="bullet"/>
      <w:lvlText w:val="•"/>
      <w:lvlJc w:val="left"/>
      <w:pPr>
        <w:ind w:left="437" w:hanging="248"/>
      </w:pPr>
      <w:rPr>
        <w:rFonts w:hint="default"/>
        <w:lang w:val="ru-RU" w:eastAsia="en-US" w:bidi="ar-SA"/>
      </w:rPr>
    </w:lvl>
    <w:lvl w:ilvl="2" w:tplc="D25A560C">
      <w:numFmt w:val="bullet"/>
      <w:lvlText w:val="•"/>
      <w:lvlJc w:val="left"/>
      <w:pPr>
        <w:ind w:left="734" w:hanging="248"/>
      </w:pPr>
      <w:rPr>
        <w:rFonts w:hint="default"/>
        <w:lang w:val="ru-RU" w:eastAsia="en-US" w:bidi="ar-SA"/>
      </w:rPr>
    </w:lvl>
    <w:lvl w:ilvl="3" w:tplc="9D3A5A14">
      <w:numFmt w:val="bullet"/>
      <w:lvlText w:val="•"/>
      <w:lvlJc w:val="left"/>
      <w:pPr>
        <w:ind w:left="1031" w:hanging="248"/>
      </w:pPr>
      <w:rPr>
        <w:rFonts w:hint="default"/>
        <w:lang w:val="ru-RU" w:eastAsia="en-US" w:bidi="ar-SA"/>
      </w:rPr>
    </w:lvl>
    <w:lvl w:ilvl="4" w:tplc="0EA653A8">
      <w:numFmt w:val="bullet"/>
      <w:lvlText w:val="•"/>
      <w:lvlJc w:val="left"/>
      <w:pPr>
        <w:ind w:left="1328" w:hanging="248"/>
      </w:pPr>
      <w:rPr>
        <w:rFonts w:hint="default"/>
        <w:lang w:val="ru-RU" w:eastAsia="en-US" w:bidi="ar-SA"/>
      </w:rPr>
    </w:lvl>
    <w:lvl w:ilvl="5" w:tplc="D11E2786">
      <w:numFmt w:val="bullet"/>
      <w:lvlText w:val="•"/>
      <w:lvlJc w:val="left"/>
      <w:pPr>
        <w:ind w:left="1625" w:hanging="248"/>
      </w:pPr>
      <w:rPr>
        <w:rFonts w:hint="default"/>
        <w:lang w:val="ru-RU" w:eastAsia="en-US" w:bidi="ar-SA"/>
      </w:rPr>
    </w:lvl>
    <w:lvl w:ilvl="6" w:tplc="99827BE2">
      <w:numFmt w:val="bullet"/>
      <w:lvlText w:val="•"/>
      <w:lvlJc w:val="left"/>
      <w:pPr>
        <w:ind w:left="1922" w:hanging="248"/>
      </w:pPr>
      <w:rPr>
        <w:rFonts w:hint="default"/>
        <w:lang w:val="ru-RU" w:eastAsia="en-US" w:bidi="ar-SA"/>
      </w:rPr>
    </w:lvl>
    <w:lvl w:ilvl="7" w:tplc="3104EE9A">
      <w:numFmt w:val="bullet"/>
      <w:lvlText w:val="•"/>
      <w:lvlJc w:val="left"/>
      <w:pPr>
        <w:ind w:left="2219" w:hanging="248"/>
      </w:pPr>
      <w:rPr>
        <w:rFonts w:hint="default"/>
        <w:lang w:val="ru-RU" w:eastAsia="en-US" w:bidi="ar-SA"/>
      </w:rPr>
    </w:lvl>
    <w:lvl w:ilvl="8" w:tplc="53DE0264">
      <w:numFmt w:val="bullet"/>
      <w:lvlText w:val="•"/>
      <w:lvlJc w:val="left"/>
      <w:pPr>
        <w:ind w:left="2516" w:hanging="248"/>
      </w:pPr>
      <w:rPr>
        <w:rFonts w:hint="default"/>
        <w:lang w:val="ru-RU" w:eastAsia="en-US" w:bidi="ar-SA"/>
      </w:rPr>
    </w:lvl>
  </w:abstractNum>
  <w:abstractNum w:abstractNumId="219">
    <w:nsid w:val="3AAE5C63"/>
    <w:multiLevelType w:val="hybridMultilevel"/>
    <w:tmpl w:val="1DFCC8AE"/>
    <w:lvl w:ilvl="0" w:tplc="40346896">
      <w:start w:val="1"/>
      <w:numFmt w:val="decimal"/>
      <w:lvlText w:val="%1."/>
      <w:lvlJc w:val="left"/>
      <w:pPr>
        <w:ind w:left="534" w:hanging="238"/>
      </w:pPr>
      <w:rPr>
        <w:rFonts w:ascii="Times New Roman" w:eastAsia="Times New Roman" w:hAnsi="Times New Roman" w:cs="Times New Roman" w:hint="default"/>
        <w:w w:val="100"/>
        <w:sz w:val="24"/>
        <w:szCs w:val="24"/>
        <w:lang w:val="ru-RU" w:eastAsia="en-US" w:bidi="ar-SA"/>
      </w:rPr>
    </w:lvl>
    <w:lvl w:ilvl="1" w:tplc="B1DA8CB0">
      <w:numFmt w:val="bullet"/>
      <w:lvlText w:val="•"/>
      <w:lvlJc w:val="left"/>
      <w:pPr>
        <w:ind w:left="1594" w:hanging="238"/>
      </w:pPr>
      <w:rPr>
        <w:rFonts w:hint="default"/>
        <w:lang w:val="ru-RU" w:eastAsia="en-US" w:bidi="ar-SA"/>
      </w:rPr>
    </w:lvl>
    <w:lvl w:ilvl="2" w:tplc="E88A9D22">
      <w:numFmt w:val="bullet"/>
      <w:lvlText w:val="•"/>
      <w:lvlJc w:val="left"/>
      <w:pPr>
        <w:ind w:left="2649" w:hanging="238"/>
      </w:pPr>
      <w:rPr>
        <w:rFonts w:hint="default"/>
        <w:lang w:val="ru-RU" w:eastAsia="en-US" w:bidi="ar-SA"/>
      </w:rPr>
    </w:lvl>
    <w:lvl w:ilvl="3" w:tplc="94EA3AD8">
      <w:numFmt w:val="bullet"/>
      <w:lvlText w:val="•"/>
      <w:lvlJc w:val="left"/>
      <w:pPr>
        <w:ind w:left="3703" w:hanging="238"/>
      </w:pPr>
      <w:rPr>
        <w:rFonts w:hint="default"/>
        <w:lang w:val="ru-RU" w:eastAsia="en-US" w:bidi="ar-SA"/>
      </w:rPr>
    </w:lvl>
    <w:lvl w:ilvl="4" w:tplc="C4044FD0">
      <w:numFmt w:val="bullet"/>
      <w:lvlText w:val="•"/>
      <w:lvlJc w:val="left"/>
      <w:pPr>
        <w:ind w:left="4758" w:hanging="238"/>
      </w:pPr>
      <w:rPr>
        <w:rFonts w:hint="default"/>
        <w:lang w:val="ru-RU" w:eastAsia="en-US" w:bidi="ar-SA"/>
      </w:rPr>
    </w:lvl>
    <w:lvl w:ilvl="5" w:tplc="444ED21E">
      <w:numFmt w:val="bullet"/>
      <w:lvlText w:val="•"/>
      <w:lvlJc w:val="left"/>
      <w:pPr>
        <w:ind w:left="5813" w:hanging="238"/>
      </w:pPr>
      <w:rPr>
        <w:rFonts w:hint="default"/>
        <w:lang w:val="ru-RU" w:eastAsia="en-US" w:bidi="ar-SA"/>
      </w:rPr>
    </w:lvl>
    <w:lvl w:ilvl="6" w:tplc="4B0216EE">
      <w:numFmt w:val="bullet"/>
      <w:lvlText w:val="•"/>
      <w:lvlJc w:val="left"/>
      <w:pPr>
        <w:ind w:left="6867" w:hanging="238"/>
      </w:pPr>
      <w:rPr>
        <w:rFonts w:hint="default"/>
        <w:lang w:val="ru-RU" w:eastAsia="en-US" w:bidi="ar-SA"/>
      </w:rPr>
    </w:lvl>
    <w:lvl w:ilvl="7" w:tplc="2A822DD0">
      <w:numFmt w:val="bullet"/>
      <w:lvlText w:val="•"/>
      <w:lvlJc w:val="left"/>
      <w:pPr>
        <w:ind w:left="7922" w:hanging="238"/>
      </w:pPr>
      <w:rPr>
        <w:rFonts w:hint="default"/>
        <w:lang w:val="ru-RU" w:eastAsia="en-US" w:bidi="ar-SA"/>
      </w:rPr>
    </w:lvl>
    <w:lvl w:ilvl="8" w:tplc="12A23D44">
      <w:numFmt w:val="bullet"/>
      <w:lvlText w:val="•"/>
      <w:lvlJc w:val="left"/>
      <w:pPr>
        <w:ind w:left="8977" w:hanging="238"/>
      </w:pPr>
      <w:rPr>
        <w:rFonts w:hint="default"/>
        <w:lang w:val="ru-RU" w:eastAsia="en-US" w:bidi="ar-SA"/>
      </w:rPr>
    </w:lvl>
  </w:abstractNum>
  <w:abstractNum w:abstractNumId="220">
    <w:nsid w:val="3B393EF4"/>
    <w:multiLevelType w:val="hybridMultilevel"/>
    <w:tmpl w:val="B156D256"/>
    <w:lvl w:ilvl="0" w:tplc="DC564ED2">
      <w:numFmt w:val="bullet"/>
      <w:lvlText w:val=""/>
      <w:lvlJc w:val="left"/>
      <w:pPr>
        <w:ind w:left="962" w:hanging="296"/>
      </w:pPr>
      <w:rPr>
        <w:rFonts w:ascii="Symbol" w:eastAsia="Symbol" w:hAnsi="Symbol" w:cs="Symbol" w:hint="default"/>
        <w:w w:val="100"/>
        <w:sz w:val="24"/>
        <w:szCs w:val="24"/>
        <w:lang w:val="ru-RU" w:eastAsia="en-US" w:bidi="ar-SA"/>
      </w:rPr>
    </w:lvl>
    <w:lvl w:ilvl="1" w:tplc="321253D0">
      <w:numFmt w:val="bullet"/>
      <w:lvlText w:val="•"/>
      <w:lvlJc w:val="left"/>
      <w:pPr>
        <w:ind w:left="962" w:hanging="238"/>
      </w:pPr>
      <w:rPr>
        <w:rFonts w:ascii="Times New Roman" w:eastAsia="Times New Roman" w:hAnsi="Times New Roman" w:cs="Times New Roman" w:hint="default"/>
        <w:color w:val="171717"/>
        <w:w w:val="100"/>
        <w:sz w:val="24"/>
        <w:szCs w:val="24"/>
        <w:lang w:val="ru-RU" w:eastAsia="en-US" w:bidi="ar-SA"/>
      </w:rPr>
    </w:lvl>
    <w:lvl w:ilvl="2" w:tplc="D58A9260">
      <w:numFmt w:val="bullet"/>
      <w:lvlText w:val="•"/>
      <w:lvlJc w:val="left"/>
      <w:pPr>
        <w:ind w:left="2985" w:hanging="238"/>
      </w:pPr>
      <w:rPr>
        <w:rFonts w:hint="default"/>
        <w:lang w:val="ru-RU" w:eastAsia="en-US" w:bidi="ar-SA"/>
      </w:rPr>
    </w:lvl>
    <w:lvl w:ilvl="3" w:tplc="CFBE424C">
      <w:numFmt w:val="bullet"/>
      <w:lvlText w:val="•"/>
      <w:lvlJc w:val="left"/>
      <w:pPr>
        <w:ind w:left="3997" w:hanging="238"/>
      </w:pPr>
      <w:rPr>
        <w:rFonts w:hint="default"/>
        <w:lang w:val="ru-RU" w:eastAsia="en-US" w:bidi="ar-SA"/>
      </w:rPr>
    </w:lvl>
    <w:lvl w:ilvl="4" w:tplc="B9C680D6">
      <w:numFmt w:val="bullet"/>
      <w:lvlText w:val="•"/>
      <w:lvlJc w:val="left"/>
      <w:pPr>
        <w:ind w:left="5010" w:hanging="238"/>
      </w:pPr>
      <w:rPr>
        <w:rFonts w:hint="default"/>
        <w:lang w:val="ru-RU" w:eastAsia="en-US" w:bidi="ar-SA"/>
      </w:rPr>
    </w:lvl>
    <w:lvl w:ilvl="5" w:tplc="0F766904">
      <w:numFmt w:val="bullet"/>
      <w:lvlText w:val="•"/>
      <w:lvlJc w:val="left"/>
      <w:pPr>
        <w:ind w:left="6023" w:hanging="238"/>
      </w:pPr>
      <w:rPr>
        <w:rFonts w:hint="default"/>
        <w:lang w:val="ru-RU" w:eastAsia="en-US" w:bidi="ar-SA"/>
      </w:rPr>
    </w:lvl>
    <w:lvl w:ilvl="6" w:tplc="1D3CF2AA">
      <w:numFmt w:val="bullet"/>
      <w:lvlText w:val="•"/>
      <w:lvlJc w:val="left"/>
      <w:pPr>
        <w:ind w:left="7035" w:hanging="238"/>
      </w:pPr>
      <w:rPr>
        <w:rFonts w:hint="default"/>
        <w:lang w:val="ru-RU" w:eastAsia="en-US" w:bidi="ar-SA"/>
      </w:rPr>
    </w:lvl>
    <w:lvl w:ilvl="7" w:tplc="04EE905A">
      <w:numFmt w:val="bullet"/>
      <w:lvlText w:val="•"/>
      <w:lvlJc w:val="left"/>
      <w:pPr>
        <w:ind w:left="8048" w:hanging="238"/>
      </w:pPr>
      <w:rPr>
        <w:rFonts w:hint="default"/>
        <w:lang w:val="ru-RU" w:eastAsia="en-US" w:bidi="ar-SA"/>
      </w:rPr>
    </w:lvl>
    <w:lvl w:ilvl="8" w:tplc="760C0524">
      <w:numFmt w:val="bullet"/>
      <w:lvlText w:val="•"/>
      <w:lvlJc w:val="left"/>
      <w:pPr>
        <w:ind w:left="9061" w:hanging="238"/>
      </w:pPr>
      <w:rPr>
        <w:rFonts w:hint="default"/>
        <w:lang w:val="ru-RU" w:eastAsia="en-US" w:bidi="ar-SA"/>
      </w:rPr>
    </w:lvl>
  </w:abstractNum>
  <w:abstractNum w:abstractNumId="221">
    <w:nsid w:val="3CBE73A7"/>
    <w:multiLevelType w:val="hybridMultilevel"/>
    <w:tmpl w:val="948A1758"/>
    <w:lvl w:ilvl="0" w:tplc="BF523C82">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3CF36706"/>
    <w:multiLevelType w:val="hybridMultilevel"/>
    <w:tmpl w:val="2292AC08"/>
    <w:lvl w:ilvl="0" w:tplc="3B0A67D8">
      <w:start w:val="1"/>
      <w:numFmt w:val="decimal"/>
      <w:lvlText w:val="%1."/>
      <w:lvlJc w:val="left"/>
      <w:pPr>
        <w:ind w:left="962" w:hanging="411"/>
      </w:pPr>
      <w:rPr>
        <w:rFonts w:ascii="Times New Roman" w:eastAsia="Times New Roman" w:hAnsi="Times New Roman" w:cs="Times New Roman" w:hint="default"/>
        <w:w w:val="100"/>
        <w:sz w:val="24"/>
        <w:szCs w:val="24"/>
        <w:lang w:val="ru-RU" w:eastAsia="en-US" w:bidi="ar-SA"/>
      </w:rPr>
    </w:lvl>
    <w:lvl w:ilvl="1" w:tplc="3E4E8B42">
      <w:numFmt w:val="bullet"/>
      <w:lvlText w:val="•"/>
      <w:lvlJc w:val="left"/>
      <w:pPr>
        <w:ind w:left="1972" w:hanging="411"/>
      </w:pPr>
      <w:rPr>
        <w:rFonts w:hint="default"/>
        <w:lang w:val="ru-RU" w:eastAsia="en-US" w:bidi="ar-SA"/>
      </w:rPr>
    </w:lvl>
    <w:lvl w:ilvl="2" w:tplc="FCF6177A">
      <w:numFmt w:val="bullet"/>
      <w:lvlText w:val="•"/>
      <w:lvlJc w:val="left"/>
      <w:pPr>
        <w:ind w:left="2985" w:hanging="411"/>
      </w:pPr>
      <w:rPr>
        <w:rFonts w:hint="default"/>
        <w:lang w:val="ru-RU" w:eastAsia="en-US" w:bidi="ar-SA"/>
      </w:rPr>
    </w:lvl>
    <w:lvl w:ilvl="3" w:tplc="21622DE8">
      <w:numFmt w:val="bullet"/>
      <w:lvlText w:val="•"/>
      <w:lvlJc w:val="left"/>
      <w:pPr>
        <w:ind w:left="3997" w:hanging="411"/>
      </w:pPr>
      <w:rPr>
        <w:rFonts w:hint="default"/>
        <w:lang w:val="ru-RU" w:eastAsia="en-US" w:bidi="ar-SA"/>
      </w:rPr>
    </w:lvl>
    <w:lvl w:ilvl="4" w:tplc="68BA1D18">
      <w:numFmt w:val="bullet"/>
      <w:lvlText w:val="•"/>
      <w:lvlJc w:val="left"/>
      <w:pPr>
        <w:ind w:left="5010" w:hanging="411"/>
      </w:pPr>
      <w:rPr>
        <w:rFonts w:hint="default"/>
        <w:lang w:val="ru-RU" w:eastAsia="en-US" w:bidi="ar-SA"/>
      </w:rPr>
    </w:lvl>
    <w:lvl w:ilvl="5" w:tplc="A5D440BC">
      <w:numFmt w:val="bullet"/>
      <w:lvlText w:val="•"/>
      <w:lvlJc w:val="left"/>
      <w:pPr>
        <w:ind w:left="6023" w:hanging="411"/>
      </w:pPr>
      <w:rPr>
        <w:rFonts w:hint="default"/>
        <w:lang w:val="ru-RU" w:eastAsia="en-US" w:bidi="ar-SA"/>
      </w:rPr>
    </w:lvl>
    <w:lvl w:ilvl="6" w:tplc="D3F6FD06">
      <w:numFmt w:val="bullet"/>
      <w:lvlText w:val="•"/>
      <w:lvlJc w:val="left"/>
      <w:pPr>
        <w:ind w:left="7035" w:hanging="411"/>
      </w:pPr>
      <w:rPr>
        <w:rFonts w:hint="default"/>
        <w:lang w:val="ru-RU" w:eastAsia="en-US" w:bidi="ar-SA"/>
      </w:rPr>
    </w:lvl>
    <w:lvl w:ilvl="7" w:tplc="5D9A72B4">
      <w:numFmt w:val="bullet"/>
      <w:lvlText w:val="•"/>
      <w:lvlJc w:val="left"/>
      <w:pPr>
        <w:ind w:left="8048" w:hanging="411"/>
      </w:pPr>
      <w:rPr>
        <w:rFonts w:hint="default"/>
        <w:lang w:val="ru-RU" w:eastAsia="en-US" w:bidi="ar-SA"/>
      </w:rPr>
    </w:lvl>
    <w:lvl w:ilvl="8" w:tplc="C64E48E6">
      <w:numFmt w:val="bullet"/>
      <w:lvlText w:val="•"/>
      <w:lvlJc w:val="left"/>
      <w:pPr>
        <w:ind w:left="9061" w:hanging="411"/>
      </w:pPr>
      <w:rPr>
        <w:rFonts w:hint="default"/>
        <w:lang w:val="ru-RU" w:eastAsia="en-US" w:bidi="ar-SA"/>
      </w:rPr>
    </w:lvl>
  </w:abstractNum>
  <w:abstractNum w:abstractNumId="223">
    <w:nsid w:val="449D6B8B"/>
    <w:multiLevelType w:val="hybridMultilevel"/>
    <w:tmpl w:val="199615C4"/>
    <w:lvl w:ilvl="0" w:tplc="4F2EFEDA">
      <w:start w:val="1"/>
      <w:numFmt w:val="decimal"/>
      <w:lvlText w:val="%1."/>
      <w:lvlJc w:val="left"/>
      <w:pPr>
        <w:ind w:left="108" w:hanging="391"/>
      </w:pPr>
      <w:rPr>
        <w:rFonts w:ascii="Times New Roman" w:eastAsia="Times New Roman" w:hAnsi="Times New Roman" w:cs="Times New Roman" w:hint="default"/>
        <w:w w:val="100"/>
        <w:sz w:val="24"/>
        <w:szCs w:val="24"/>
        <w:lang w:val="ru-RU" w:eastAsia="en-US" w:bidi="ar-SA"/>
      </w:rPr>
    </w:lvl>
    <w:lvl w:ilvl="1" w:tplc="8C38B182">
      <w:numFmt w:val="bullet"/>
      <w:lvlText w:val="•"/>
      <w:lvlJc w:val="left"/>
      <w:pPr>
        <w:ind w:left="585" w:hanging="391"/>
      </w:pPr>
      <w:rPr>
        <w:rFonts w:hint="default"/>
        <w:lang w:val="ru-RU" w:eastAsia="en-US" w:bidi="ar-SA"/>
      </w:rPr>
    </w:lvl>
    <w:lvl w:ilvl="2" w:tplc="4B38F4F2">
      <w:numFmt w:val="bullet"/>
      <w:lvlText w:val="•"/>
      <w:lvlJc w:val="left"/>
      <w:pPr>
        <w:ind w:left="1070" w:hanging="391"/>
      </w:pPr>
      <w:rPr>
        <w:rFonts w:hint="default"/>
        <w:lang w:val="ru-RU" w:eastAsia="en-US" w:bidi="ar-SA"/>
      </w:rPr>
    </w:lvl>
    <w:lvl w:ilvl="3" w:tplc="875C7CCA">
      <w:numFmt w:val="bullet"/>
      <w:lvlText w:val="•"/>
      <w:lvlJc w:val="left"/>
      <w:pPr>
        <w:ind w:left="1555" w:hanging="391"/>
      </w:pPr>
      <w:rPr>
        <w:rFonts w:hint="default"/>
        <w:lang w:val="ru-RU" w:eastAsia="en-US" w:bidi="ar-SA"/>
      </w:rPr>
    </w:lvl>
    <w:lvl w:ilvl="4" w:tplc="DB98176C">
      <w:numFmt w:val="bullet"/>
      <w:lvlText w:val="•"/>
      <w:lvlJc w:val="left"/>
      <w:pPr>
        <w:ind w:left="2040" w:hanging="391"/>
      </w:pPr>
      <w:rPr>
        <w:rFonts w:hint="default"/>
        <w:lang w:val="ru-RU" w:eastAsia="en-US" w:bidi="ar-SA"/>
      </w:rPr>
    </w:lvl>
    <w:lvl w:ilvl="5" w:tplc="E9FE648A">
      <w:numFmt w:val="bullet"/>
      <w:lvlText w:val="•"/>
      <w:lvlJc w:val="left"/>
      <w:pPr>
        <w:ind w:left="2526" w:hanging="391"/>
      </w:pPr>
      <w:rPr>
        <w:rFonts w:hint="default"/>
        <w:lang w:val="ru-RU" w:eastAsia="en-US" w:bidi="ar-SA"/>
      </w:rPr>
    </w:lvl>
    <w:lvl w:ilvl="6" w:tplc="68944D8A">
      <w:numFmt w:val="bullet"/>
      <w:lvlText w:val="•"/>
      <w:lvlJc w:val="left"/>
      <w:pPr>
        <w:ind w:left="3011" w:hanging="391"/>
      </w:pPr>
      <w:rPr>
        <w:rFonts w:hint="default"/>
        <w:lang w:val="ru-RU" w:eastAsia="en-US" w:bidi="ar-SA"/>
      </w:rPr>
    </w:lvl>
    <w:lvl w:ilvl="7" w:tplc="22009BB0">
      <w:numFmt w:val="bullet"/>
      <w:lvlText w:val="•"/>
      <w:lvlJc w:val="left"/>
      <w:pPr>
        <w:ind w:left="3496" w:hanging="391"/>
      </w:pPr>
      <w:rPr>
        <w:rFonts w:hint="default"/>
        <w:lang w:val="ru-RU" w:eastAsia="en-US" w:bidi="ar-SA"/>
      </w:rPr>
    </w:lvl>
    <w:lvl w:ilvl="8" w:tplc="4FC8032C">
      <w:numFmt w:val="bullet"/>
      <w:lvlText w:val="•"/>
      <w:lvlJc w:val="left"/>
      <w:pPr>
        <w:ind w:left="3981" w:hanging="391"/>
      </w:pPr>
      <w:rPr>
        <w:rFonts w:hint="default"/>
        <w:lang w:val="ru-RU" w:eastAsia="en-US" w:bidi="ar-SA"/>
      </w:rPr>
    </w:lvl>
  </w:abstractNum>
  <w:abstractNum w:abstractNumId="224">
    <w:nsid w:val="46F02130"/>
    <w:multiLevelType w:val="hybridMultilevel"/>
    <w:tmpl w:val="B1D61348"/>
    <w:lvl w:ilvl="0" w:tplc="F78651A0">
      <w:start w:val="1"/>
      <w:numFmt w:val="decimal"/>
      <w:lvlText w:val="%1)"/>
      <w:lvlJc w:val="left"/>
      <w:pPr>
        <w:ind w:left="1694" w:hanging="262"/>
      </w:pPr>
      <w:rPr>
        <w:rFonts w:ascii="Times New Roman" w:eastAsia="Times New Roman" w:hAnsi="Times New Roman" w:cs="Times New Roman" w:hint="default"/>
        <w:w w:val="99"/>
        <w:sz w:val="24"/>
        <w:szCs w:val="24"/>
        <w:lang w:val="ru-RU" w:eastAsia="en-US" w:bidi="ar-SA"/>
      </w:rPr>
    </w:lvl>
    <w:lvl w:ilvl="1" w:tplc="FDD6A22C">
      <w:numFmt w:val="bullet"/>
      <w:lvlText w:val="•"/>
      <w:lvlJc w:val="left"/>
      <w:pPr>
        <w:ind w:left="2638" w:hanging="262"/>
      </w:pPr>
      <w:rPr>
        <w:rFonts w:hint="default"/>
        <w:lang w:val="ru-RU" w:eastAsia="en-US" w:bidi="ar-SA"/>
      </w:rPr>
    </w:lvl>
    <w:lvl w:ilvl="2" w:tplc="ED88415A">
      <w:numFmt w:val="bullet"/>
      <w:lvlText w:val="•"/>
      <w:lvlJc w:val="left"/>
      <w:pPr>
        <w:ind w:left="3577" w:hanging="262"/>
      </w:pPr>
      <w:rPr>
        <w:rFonts w:hint="default"/>
        <w:lang w:val="ru-RU" w:eastAsia="en-US" w:bidi="ar-SA"/>
      </w:rPr>
    </w:lvl>
    <w:lvl w:ilvl="3" w:tplc="9B221778">
      <w:numFmt w:val="bullet"/>
      <w:lvlText w:val="•"/>
      <w:lvlJc w:val="left"/>
      <w:pPr>
        <w:ind w:left="4515" w:hanging="262"/>
      </w:pPr>
      <w:rPr>
        <w:rFonts w:hint="default"/>
        <w:lang w:val="ru-RU" w:eastAsia="en-US" w:bidi="ar-SA"/>
      </w:rPr>
    </w:lvl>
    <w:lvl w:ilvl="4" w:tplc="BA5A9A66">
      <w:numFmt w:val="bullet"/>
      <w:lvlText w:val="•"/>
      <w:lvlJc w:val="left"/>
      <w:pPr>
        <w:ind w:left="5454" w:hanging="262"/>
      </w:pPr>
      <w:rPr>
        <w:rFonts w:hint="default"/>
        <w:lang w:val="ru-RU" w:eastAsia="en-US" w:bidi="ar-SA"/>
      </w:rPr>
    </w:lvl>
    <w:lvl w:ilvl="5" w:tplc="CEC88368">
      <w:numFmt w:val="bullet"/>
      <w:lvlText w:val="•"/>
      <w:lvlJc w:val="left"/>
      <w:pPr>
        <w:ind w:left="6393" w:hanging="262"/>
      </w:pPr>
      <w:rPr>
        <w:rFonts w:hint="default"/>
        <w:lang w:val="ru-RU" w:eastAsia="en-US" w:bidi="ar-SA"/>
      </w:rPr>
    </w:lvl>
    <w:lvl w:ilvl="6" w:tplc="D108D492">
      <w:numFmt w:val="bullet"/>
      <w:lvlText w:val="•"/>
      <w:lvlJc w:val="left"/>
      <w:pPr>
        <w:ind w:left="7331" w:hanging="262"/>
      </w:pPr>
      <w:rPr>
        <w:rFonts w:hint="default"/>
        <w:lang w:val="ru-RU" w:eastAsia="en-US" w:bidi="ar-SA"/>
      </w:rPr>
    </w:lvl>
    <w:lvl w:ilvl="7" w:tplc="9E269438">
      <w:numFmt w:val="bullet"/>
      <w:lvlText w:val="•"/>
      <w:lvlJc w:val="left"/>
      <w:pPr>
        <w:ind w:left="8270" w:hanging="262"/>
      </w:pPr>
      <w:rPr>
        <w:rFonts w:hint="default"/>
        <w:lang w:val="ru-RU" w:eastAsia="en-US" w:bidi="ar-SA"/>
      </w:rPr>
    </w:lvl>
    <w:lvl w:ilvl="8" w:tplc="C35E9710">
      <w:numFmt w:val="bullet"/>
      <w:lvlText w:val="•"/>
      <w:lvlJc w:val="left"/>
      <w:pPr>
        <w:ind w:left="9209" w:hanging="262"/>
      </w:pPr>
      <w:rPr>
        <w:rFonts w:hint="default"/>
        <w:lang w:val="ru-RU" w:eastAsia="en-US" w:bidi="ar-SA"/>
      </w:rPr>
    </w:lvl>
  </w:abstractNum>
  <w:abstractNum w:abstractNumId="225">
    <w:nsid w:val="47C76823"/>
    <w:multiLevelType w:val="hybridMultilevel"/>
    <w:tmpl w:val="A3568C2C"/>
    <w:lvl w:ilvl="0" w:tplc="14729CCA">
      <w:start w:val="1"/>
      <w:numFmt w:val="decimal"/>
      <w:lvlText w:val="%1."/>
      <w:lvlJc w:val="left"/>
      <w:pPr>
        <w:ind w:left="962" w:hanging="360"/>
      </w:pPr>
      <w:rPr>
        <w:rFonts w:ascii="Times New Roman" w:eastAsia="Times New Roman" w:hAnsi="Times New Roman" w:cs="Times New Roman" w:hint="default"/>
        <w:w w:val="100"/>
        <w:sz w:val="24"/>
        <w:szCs w:val="24"/>
        <w:lang w:val="ru-RU" w:eastAsia="en-US" w:bidi="ar-SA"/>
      </w:rPr>
    </w:lvl>
    <w:lvl w:ilvl="1" w:tplc="901E5E9A">
      <w:start w:val="1"/>
      <w:numFmt w:val="decimal"/>
      <w:lvlText w:val="%2."/>
      <w:lvlJc w:val="left"/>
      <w:pPr>
        <w:ind w:left="1910" w:hanging="240"/>
      </w:pPr>
      <w:rPr>
        <w:rFonts w:ascii="Times New Roman" w:eastAsia="Times New Roman" w:hAnsi="Times New Roman" w:cs="Times New Roman" w:hint="default"/>
        <w:w w:val="100"/>
        <w:sz w:val="24"/>
        <w:szCs w:val="24"/>
        <w:lang w:val="ru-RU" w:eastAsia="en-US" w:bidi="ar-SA"/>
      </w:rPr>
    </w:lvl>
    <w:lvl w:ilvl="2" w:tplc="B0A2ADBE">
      <w:numFmt w:val="bullet"/>
      <w:lvlText w:val="•"/>
      <w:lvlJc w:val="left"/>
      <w:pPr>
        <w:ind w:left="2938" w:hanging="240"/>
      </w:pPr>
      <w:rPr>
        <w:rFonts w:hint="default"/>
        <w:lang w:val="ru-RU" w:eastAsia="en-US" w:bidi="ar-SA"/>
      </w:rPr>
    </w:lvl>
    <w:lvl w:ilvl="3" w:tplc="0308835E">
      <w:numFmt w:val="bullet"/>
      <w:lvlText w:val="•"/>
      <w:lvlJc w:val="left"/>
      <w:pPr>
        <w:ind w:left="3956" w:hanging="240"/>
      </w:pPr>
      <w:rPr>
        <w:rFonts w:hint="default"/>
        <w:lang w:val="ru-RU" w:eastAsia="en-US" w:bidi="ar-SA"/>
      </w:rPr>
    </w:lvl>
    <w:lvl w:ilvl="4" w:tplc="3DB00DB4">
      <w:numFmt w:val="bullet"/>
      <w:lvlText w:val="•"/>
      <w:lvlJc w:val="left"/>
      <w:pPr>
        <w:ind w:left="4975" w:hanging="240"/>
      </w:pPr>
      <w:rPr>
        <w:rFonts w:hint="default"/>
        <w:lang w:val="ru-RU" w:eastAsia="en-US" w:bidi="ar-SA"/>
      </w:rPr>
    </w:lvl>
    <w:lvl w:ilvl="5" w:tplc="1018E5C8">
      <w:numFmt w:val="bullet"/>
      <w:lvlText w:val="•"/>
      <w:lvlJc w:val="left"/>
      <w:pPr>
        <w:ind w:left="5993" w:hanging="240"/>
      </w:pPr>
      <w:rPr>
        <w:rFonts w:hint="default"/>
        <w:lang w:val="ru-RU" w:eastAsia="en-US" w:bidi="ar-SA"/>
      </w:rPr>
    </w:lvl>
    <w:lvl w:ilvl="6" w:tplc="EB78F0EE">
      <w:numFmt w:val="bullet"/>
      <w:lvlText w:val="•"/>
      <w:lvlJc w:val="left"/>
      <w:pPr>
        <w:ind w:left="7012" w:hanging="240"/>
      </w:pPr>
      <w:rPr>
        <w:rFonts w:hint="default"/>
        <w:lang w:val="ru-RU" w:eastAsia="en-US" w:bidi="ar-SA"/>
      </w:rPr>
    </w:lvl>
    <w:lvl w:ilvl="7" w:tplc="64E620C6">
      <w:numFmt w:val="bullet"/>
      <w:lvlText w:val="•"/>
      <w:lvlJc w:val="left"/>
      <w:pPr>
        <w:ind w:left="8030" w:hanging="240"/>
      </w:pPr>
      <w:rPr>
        <w:rFonts w:hint="default"/>
        <w:lang w:val="ru-RU" w:eastAsia="en-US" w:bidi="ar-SA"/>
      </w:rPr>
    </w:lvl>
    <w:lvl w:ilvl="8" w:tplc="BEEAA1CA">
      <w:numFmt w:val="bullet"/>
      <w:lvlText w:val="•"/>
      <w:lvlJc w:val="left"/>
      <w:pPr>
        <w:ind w:left="9049" w:hanging="240"/>
      </w:pPr>
      <w:rPr>
        <w:rFonts w:hint="default"/>
        <w:lang w:val="ru-RU" w:eastAsia="en-US" w:bidi="ar-SA"/>
      </w:rPr>
    </w:lvl>
  </w:abstractNum>
  <w:abstractNum w:abstractNumId="226">
    <w:nsid w:val="4AF60C71"/>
    <w:multiLevelType w:val="hybridMultilevel"/>
    <w:tmpl w:val="E8AE0E10"/>
    <w:lvl w:ilvl="0" w:tplc="F9249B9C">
      <w:start w:val="1"/>
      <w:numFmt w:val="decimal"/>
      <w:lvlText w:val="%1)"/>
      <w:lvlJc w:val="left"/>
      <w:pPr>
        <w:ind w:left="1221" w:hanging="260"/>
      </w:pPr>
      <w:rPr>
        <w:rFonts w:ascii="Times New Roman" w:eastAsia="Times New Roman" w:hAnsi="Times New Roman" w:cs="Times New Roman" w:hint="default"/>
        <w:w w:val="100"/>
        <w:sz w:val="24"/>
        <w:szCs w:val="24"/>
        <w:lang w:val="ru-RU" w:eastAsia="en-US" w:bidi="ar-SA"/>
      </w:rPr>
    </w:lvl>
    <w:lvl w:ilvl="1" w:tplc="5EC055E8">
      <w:numFmt w:val="bullet"/>
      <w:lvlText w:val="•"/>
      <w:lvlJc w:val="left"/>
      <w:pPr>
        <w:ind w:left="2206" w:hanging="260"/>
      </w:pPr>
      <w:rPr>
        <w:rFonts w:hint="default"/>
        <w:lang w:val="ru-RU" w:eastAsia="en-US" w:bidi="ar-SA"/>
      </w:rPr>
    </w:lvl>
    <w:lvl w:ilvl="2" w:tplc="20C22B5A">
      <w:numFmt w:val="bullet"/>
      <w:lvlText w:val="•"/>
      <w:lvlJc w:val="left"/>
      <w:pPr>
        <w:ind w:left="3193" w:hanging="260"/>
      </w:pPr>
      <w:rPr>
        <w:rFonts w:hint="default"/>
        <w:lang w:val="ru-RU" w:eastAsia="en-US" w:bidi="ar-SA"/>
      </w:rPr>
    </w:lvl>
    <w:lvl w:ilvl="3" w:tplc="79DE9672">
      <w:numFmt w:val="bullet"/>
      <w:lvlText w:val="•"/>
      <w:lvlJc w:val="left"/>
      <w:pPr>
        <w:ind w:left="4179" w:hanging="260"/>
      </w:pPr>
      <w:rPr>
        <w:rFonts w:hint="default"/>
        <w:lang w:val="ru-RU" w:eastAsia="en-US" w:bidi="ar-SA"/>
      </w:rPr>
    </w:lvl>
    <w:lvl w:ilvl="4" w:tplc="1EDAEAD6">
      <w:numFmt w:val="bullet"/>
      <w:lvlText w:val="•"/>
      <w:lvlJc w:val="left"/>
      <w:pPr>
        <w:ind w:left="5166" w:hanging="260"/>
      </w:pPr>
      <w:rPr>
        <w:rFonts w:hint="default"/>
        <w:lang w:val="ru-RU" w:eastAsia="en-US" w:bidi="ar-SA"/>
      </w:rPr>
    </w:lvl>
    <w:lvl w:ilvl="5" w:tplc="BE2E5F92">
      <w:numFmt w:val="bullet"/>
      <w:lvlText w:val="•"/>
      <w:lvlJc w:val="left"/>
      <w:pPr>
        <w:ind w:left="6153" w:hanging="260"/>
      </w:pPr>
      <w:rPr>
        <w:rFonts w:hint="default"/>
        <w:lang w:val="ru-RU" w:eastAsia="en-US" w:bidi="ar-SA"/>
      </w:rPr>
    </w:lvl>
    <w:lvl w:ilvl="6" w:tplc="DF9270DE">
      <w:numFmt w:val="bullet"/>
      <w:lvlText w:val="•"/>
      <w:lvlJc w:val="left"/>
      <w:pPr>
        <w:ind w:left="7139" w:hanging="260"/>
      </w:pPr>
      <w:rPr>
        <w:rFonts w:hint="default"/>
        <w:lang w:val="ru-RU" w:eastAsia="en-US" w:bidi="ar-SA"/>
      </w:rPr>
    </w:lvl>
    <w:lvl w:ilvl="7" w:tplc="939402F2">
      <w:numFmt w:val="bullet"/>
      <w:lvlText w:val="•"/>
      <w:lvlJc w:val="left"/>
      <w:pPr>
        <w:ind w:left="8126" w:hanging="260"/>
      </w:pPr>
      <w:rPr>
        <w:rFonts w:hint="default"/>
        <w:lang w:val="ru-RU" w:eastAsia="en-US" w:bidi="ar-SA"/>
      </w:rPr>
    </w:lvl>
    <w:lvl w:ilvl="8" w:tplc="43103C2C">
      <w:numFmt w:val="bullet"/>
      <w:lvlText w:val="•"/>
      <w:lvlJc w:val="left"/>
      <w:pPr>
        <w:ind w:left="9113" w:hanging="260"/>
      </w:pPr>
      <w:rPr>
        <w:rFonts w:hint="default"/>
        <w:lang w:val="ru-RU" w:eastAsia="en-US" w:bidi="ar-SA"/>
      </w:rPr>
    </w:lvl>
  </w:abstractNum>
  <w:abstractNum w:abstractNumId="227">
    <w:nsid w:val="4B53614D"/>
    <w:multiLevelType w:val="hybridMultilevel"/>
    <w:tmpl w:val="D7823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4BE12968"/>
    <w:multiLevelType w:val="hybridMultilevel"/>
    <w:tmpl w:val="623AC5A6"/>
    <w:lvl w:ilvl="0" w:tplc="2B70E444">
      <w:numFmt w:val="bullet"/>
      <w:lvlText w:val=""/>
      <w:lvlJc w:val="left"/>
      <w:pPr>
        <w:ind w:left="391" w:hanging="142"/>
      </w:pPr>
      <w:rPr>
        <w:rFonts w:ascii="Symbol" w:eastAsia="Symbol" w:hAnsi="Symbol" w:cs="Symbol" w:hint="default"/>
        <w:w w:val="99"/>
        <w:sz w:val="20"/>
        <w:szCs w:val="20"/>
        <w:lang w:val="ru-RU" w:eastAsia="en-US" w:bidi="ar-SA"/>
      </w:rPr>
    </w:lvl>
    <w:lvl w:ilvl="1" w:tplc="AA8A07B4">
      <w:numFmt w:val="bullet"/>
      <w:lvlText w:val="•"/>
      <w:lvlJc w:val="left"/>
      <w:pPr>
        <w:ind w:left="678" w:hanging="142"/>
      </w:pPr>
      <w:rPr>
        <w:rFonts w:hint="default"/>
        <w:lang w:val="ru-RU" w:eastAsia="en-US" w:bidi="ar-SA"/>
      </w:rPr>
    </w:lvl>
    <w:lvl w:ilvl="2" w:tplc="F2E8707A">
      <w:numFmt w:val="bullet"/>
      <w:lvlText w:val="•"/>
      <w:lvlJc w:val="left"/>
      <w:pPr>
        <w:ind w:left="956" w:hanging="142"/>
      </w:pPr>
      <w:rPr>
        <w:rFonts w:hint="default"/>
        <w:lang w:val="ru-RU" w:eastAsia="en-US" w:bidi="ar-SA"/>
      </w:rPr>
    </w:lvl>
    <w:lvl w:ilvl="3" w:tplc="6224672C">
      <w:numFmt w:val="bullet"/>
      <w:lvlText w:val="•"/>
      <w:lvlJc w:val="left"/>
      <w:pPr>
        <w:ind w:left="1234" w:hanging="142"/>
      </w:pPr>
      <w:rPr>
        <w:rFonts w:hint="default"/>
        <w:lang w:val="ru-RU" w:eastAsia="en-US" w:bidi="ar-SA"/>
      </w:rPr>
    </w:lvl>
    <w:lvl w:ilvl="4" w:tplc="6AE41A6E">
      <w:numFmt w:val="bullet"/>
      <w:lvlText w:val="•"/>
      <w:lvlJc w:val="left"/>
      <w:pPr>
        <w:ind w:left="1512" w:hanging="142"/>
      </w:pPr>
      <w:rPr>
        <w:rFonts w:hint="default"/>
        <w:lang w:val="ru-RU" w:eastAsia="en-US" w:bidi="ar-SA"/>
      </w:rPr>
    </w:lvl>
    <w:lvl w:ilvl="5" w:tplc="2F203C7C">
      <w:numFmt w:val="bullet"/>
      <w:lvlText w:val="•"/>
      <w:lvlJc w:val="left"/>
      <w:pPr>
        <w:ind w:left="1790" w:hanging="142"/>
      </w:pPr>
      <w:rPr>
        <w:rFonts w:hint="default"/>
        <w:lang w:val="ru-RU" w:eastAsia="en-US" w:bidi="ar-SA"/>
      </w:rPr>
    </w:lvl>
    <w:lvl w:ilvl="6" w:tplc="BA5C0CB2">
      <w:numFmt w:val="bullet"/>
      <w:lvlText w:val="•"/>
      <w:lvlJc w:val="left"/>
      <w:pPr>
        <w:ind w:left="2068" w:hanging="142"/>
      </w:pPr>
      <w:rPr>
        <w:rFonts w:hint="default"/>
        <w:lang w:val="ru-RU" w:eastAsia="en-US" w:bidi="ar-SA"/>
      </w:rPr>
    </w:lvl>
    <w:lvl w:ilvl="7" w:tplc="5454AD7C">
      <w:numFmt w:val="bullet"/>
      <w:lvlText w:val="•"/>
      <w:lvlJc w:val="left"/>
      <w:pPr>
        <w:ind w:left="2346" w:hanging="142"/>
      </w:pPr>
      <w:rPr>
        <w:rFonts w:hint="default"/>
        <w:lang w:val="ru-RU" w:eastAsia="en-US" w:bidi="ar-SA"/>
      </w:rPr>
    </w:lvl>
    <w:lvl w:ilvl="8" w:tplc="F2E62282">
      <w:numFmt w:val="bullet"/>
      <w:lvlText w:val="•"/>
      <w:lvlJc w:val="left"/>
      <w:pPr>
        <w:ind w:left="2624" w:hanging="142"/>
      </w:pPr>
      <w:rPr>
        <w:rFonts w:hint="default"/>
        <w:lang w:val="ru-RU" w:eastAsia="en-US" w:bidi="ar-SA"/>
      </w:rPr>
    </w:lvl>
  </w:abstractNum>
  <w:abstractNum w:abstractNumId="229">
    <w:nsid w:val="4C4C465D"/>
    <w:multiLevelType w:val="hybridMultilevel"/>
    <w:tmpl w:val="33885D76"/>
    <w:lvl w:ilvl="0" w:tplc="122C64A0">
      <w:start w:val="6"/>
      <w:numFmt w:val="decimal"/>
      <w:lvlText w:val="%1."/>
      <w:lvlJc w:val="left"/>
      <w:pPr>
        <w:ind w:left="288" w:hanging="184"/>
      </w:pPr>
      <w:rPr>
        <w:rFonts w:ascii="Calibri" w:eastAsia="Calibri" w:hAnsi="Calibri" w:cs="Calibri" w:hint="default"/>
        <w:w w:val="100"/>
        <w:sz w:val="22"/>
        <w:szCs w:val="22"/>
        <w:lang w:val="ru-RU" w:eastAsia="en-US" w:bidi="ar-SA"/>
      </w:rPr>
    </w:lvl>
    <w:lvl w:ilvl="1" w:tplc="BB10C6E2">
      <w:numFmt w:val="bullet"/>
      <w:lvlText w:val="•"/>
      <w:lvlJc w:val="left"/>
      <w:pPr>
        <w:ind w:left="800" w:hanging="184"/>
      </w:pPr>
      <w:rPr>
        <w:rFonts w:hint="default"/>
        <w:lang w:val="ru-RU" w:eastAsia="en-US" w:bidi="ar-SA"/>
      </w:rPr>
    </w:lvl>
    <w:lvl w:ilvl="2" w:tplc="624C8706">
      <w:numFmt w:val="bullet"/>
      <w:lvlText w:val="•"/>
      <w:lvlJc w:val="left"/>
      <w:pPr>
        <w:ind w:left="1321" w:hanging="184"/>
      </w:pPr>
      <w:rPr>
        <w:rFonts w:hint="default"/>
        <w:lang w:val="ru-RU" w:eastAsia="en-US" w:bidi="ar-SA"/>
      </w:rPr>
    </w:lvl>
    <w:lvl w:ilvl="3" w:tplc="9A10E57E">
      <w:numFmt w:val="bullet"/>
      <w:lvlText w:val="•"/>
      <w:lvlJc w:val="left"/>
      <w:pPr>
        <w:ind w:left="1841" w:hanging="184"/>
      </w:pPr>
      <w:rPr>
        <w:rFonts w:hint="default"/>
        <w:lang w:val="ru-RU" w:eastAsia="en-US" w:bidi="ar-SA"/>
      </w:rPr>
    </w:lvl>
    <w:lvl w:ilvl="4" w:tplc="C14639C6">
      <w:numFmt w:val="bullet"/>
      <w:lvlText w:val="•"/>
      <w:lvlJc w:val="left"/>
      <w:pPr>
        <w:ind w:left="2362" w:hanging="184"/>
      </w:pPr>
      <w:rPr>
        <w:rFonts w:hint="default"/>
        <w:lang w:val="ru-RU" w:eastAsia="en-US" w:bidi="ar-SA"/>
      </w:rPr>
    </w:lvl>
    <w:lvl w:ilvl="5" w:tplc="DE82D3C0">
      <w:numFmt w:val="bullet"/>
      <w:lvlText w:val="•"/>
      <w:lvlJc w:val="left"/>
      <w:pPr>
        <w:ind w:left="2882" w:hanging="184"/>
      </w:pPr>
      <w:rPr>
        <w:rFonts w:hint="default"/>
        <w:lang w:val="ru-RU" w:eastAsia="en-US" w:bidi="ar-SA"/>
      </w:rPr>
    </w:lvl>
    <w:lvl w:ilvl="6" w:tplc="2D881A18">
      <w:numFmt w:val="bullet"/>
      <w:lvlText w:val="•"/>
      <w:lvlJc w:val="left"/>
      <w:pPr>
        <w:ind w:left="3403" w:hanging="184"/>
      </w:pPr>
      <w:rPr>
        <w:rFonts w:hint="default"/>
        <w:lang w:val="ru-RU" w:eastAsia="en-US" w:bidi="ar-SA"/>
      </w:rPr>
    </w:lvl>
    <w:lvl w:ilvl="7" w:tplc="56A4563A">
      <w:numFmt w:val="bullet"/>
      <w:lvlText w:val="•"/>
      <w:lvlJc w:val="left"/>
      <w:pPr>
        <w:ind w:left="3923" w:hanging="184"/>
      </w:pPr>
      <w:rPr>
        <w:rFonts w:hint="default"/>
        <w:lang w:val="ru-RU" w:eastAsia="en-US" w:bidi="ar-SA"/>
      </w:rPr>
    </w:lvl>
    <w:lvl w:ilvl="8" w:tplc="5658C87C">
      <w:numFmt w:val="bullet"/>
      <w:lvlText w:val="•"/>
      <w:lvlJc w:val="left"/>
      <w:pPr>
        <w:ind w:left="4444" w:hanging="184"/>
      </w:pPr>
      <w:rPr>
        <w:rFonts w:hint="default"/>
        <w:lang w:val="ru-RU" w:eastAsia="en-US" w:bidi="ar-SA"/>
      </w:rPr>
    </w:lvl>
  </w:abstractNum>
  <w:abstractNum w:abstractNumId="230">
    <w:nsid w:val="54C3129B"/>
    <w:multiLevelType w:val="hybridMultilevel"/>
    <w:tmpl w:val="F88EF5AA"/>
    <w:lvl w:ilvl="0" w:tplc="1D104794">
      <w:start w:val="1"/>
      <w:numFmt w:val="decimal"/>
      <w:lvlText w:val="%1."/>
      <w:lvlJc w:val="left"/>
      <w:pPr>
        <w:ind w:left="1910" w:hanging="240"/>
      </w:pPr>
      <w:rPr>
        <w:rFonts w:ascii="Times New Roman" w:eastAsia="Times New Roman" w:hAnsi="Times New Roman" w:cs="Times New Roman" w:hint="default"/>
        <w:w w:val="100"/>
        <w:sz w:val="24"/>
        <w:szCs w:val="24"/>
        <w:lang w:val="ru-RU" w:eastAsia="en-US" w:bidi="ar-SA"/>
      </w:rPr>
    </w:lvl>
    <w:lvl w:ilvl="1" w:tplc="6C1A7D74">
      <w:numFmt w:val="bullet"/>
      <w:lvlText w:val="•"/>
      <w:lvlJc w:val="left"/>
      <w:pPr>
        <w:ind w:left="2836" w:hanging="240"/>
      </w:pPr>
      <w:rPr>
        <w:rFonts w:hint="default"/>
        <w:lang w:val="ru-RU" w:eastAsia="en-US" w:bidi="ar-SA"/>
      </w:rPr>
    </w:lvl>
    <w:lvl w:ilvl="2" w:tplc="2A3215E6">
      <w:numFmt w:val="bullet"/>
      <w:lvlText w:val="•"/>
      <w:lvlJc w:val="left"/>
      <w:pPr>
        <w:ind w:left="3753" w:hanging="240"/>
      </w:pPr>
      <w:rPr>
        <w:rFonts w:hint="default"/>
        <w:lang w:val="ru-RU" w:eastAsia="en-US" w:bidi="ar-SA"/>
      </w:rPr>
    </w:lvl>
    <w:lvl w:ilvl="3" w:tplc="570013DA">
      <w:numFmt w:val="bullet"/>
      <w:lvlText w:val="•"/>
      <w:lvlJc w:val="left"/>
      <w:pPr>
        <w:ind w:left="4669" w:hanging="240"/>
      </w:pPr>
      <w:rPr>
        <w:rFonts w:hint="default"/>
        <w:lang w:val="ru-RU" w:eastAsia="en-US" w:bidi="ar-SA"/>
      </w:rPr>
    </w:lvl>
    <w:lvl w:ilvl="4" w:tplc="E4ECF30E">
      <w:numFmt w:val="bullet"/>
      <w:lvlText w:val="•"/>
      <w:lvlJc w:val="left"/>
      <w:pPr>
        <w:ind w:left="5586" w:hanging="240"/>
      </w:pPr>
      <w:rPr>
        <w:rFonts w:hint="default"/>
        <w:lang w:val="ru-RU" w:eastAsia="en-US" w:bidi="ar-SA"/>
      </w:rPr>
    </w:lvl>
    <w:lvl w:ilvl="5" w:tplc="20FA86CC">
      <w:numFmt w:val="bullet"/>
      <w:lvlText w:val="•"/>
      <w:lvlJc w:val="left"/>
      <w:pPr>
        <w:ind w:left="6503" w:hanging="240"/>
      </w:pPr>
      <w:rPr>
        <w:rFonts w:hint="default"/>
        <w:lang w:val="ru-RU" w:eastAsia="en-US" w:bidi="ar-SA"/>
      </w:rPr>
    </w:lvl>
    <w:lvl w:ilvl="6" w:tplc="C3424D9E">
      <w:numFmt w:val="bullet"/>
      <w:lvlText w:val="•"/>
      <w:lvlJc w:val="left"/>
      <w:pPr>
        <w:ind w:left="7419" w:hanging="240"/>
      </w:pPr>
      <w:rPr>
        <w:rFonts w:hint="default"/>
        <w:lang w:val="ru-RU" w:eastAsia="en-US" w:bidi="ar-SA"/>
      </w:rPr>
    </w:lvl>
    <w:lvl w:ilvl="7" w:tplc="20CCAE2A">
      <w:numFmt w:val="bullet"/>
      <w:lvlText w:val="•"/>
      <w:lvlJc w:val="left"/>
      <w:pPr>
        <w:ind w:left="8336" w:hanging="240"/>
      </w:pPr>
      <w:rPr>
        <w:rFonts w:hint="default"/>
        <w:lang w:val="ru-RU" w:eastAsia="en-US" w:bidi="ar-SA"/>
      </w:rPr>
    </w:lvl>
    <w:lvl w:ilvl="8" w:tplc="184214E6">
      <w:numFmt w:val="bullet"/>
      <w:lvlText w:val="•"/>
      <w:lvlJc w:val="left"/>
      <w:pPr>
        <w:ind w:left="9253" w:hanging="240"/>
      </w:pPr>
      <w:rPr>
        <w:rFonts w:hint="default"/>
        <w:lang w:val="ru-RU" w:eastAsia="en-US" w:bidi="ar-SA"/>
      </w:rPr>
    </w:lvl>
  </w:abstractNum>
  <w:abstractNum w:abstractNumId="231">
    <w:nsid w:val="559D2974"/>
    <w:multiLevelType w:val="hybridMultilevel"/>
    <w:tmpl w:val="F95E5674"/>
    <w:lvl w:ilvl="0" w:tplc="F7507910">
      <w:start w:val="1"/>
      <w:numFmt w:val="decimal"/>
      <w:lvlText w:val="%1."/>
      <w:lvlJc w:val="left"/>
      <w:pPr>
        <w:ind w:left="1312" w:hanging="240"/>
      </w:pPr>
      <w:rPr>
        <w:rFonts w:ascii="Times New Roman" w:eastAsia="Times New Roman" w:hAnsi="Times New Roman" w:cs="Times New Roman" w:hint="default"/>
        <w:w w:val="100"/>
        <w:sz w:val="24"/>
        <w:szCs w:val="24"/>
        <w:lang w:val="ru-RU" w:eastAsia="en-US" w:bidi="ar-SA"/>
      </w:rPr>
    </w:lvl>
    <w:lvl w:ilvl="1" w:tplc="D21E8926">
      <w:numFmt w:val="bullet"/>
      <w:lvlText w:val="•"/>
      <w:lvlJc w:val="left"/>
      <w:pPr>
        <w:ind w:left="2296" w:hanging="240"/>
      </w:pPr>
      <w:rPr>
        <w:rFonts w:hint="default"/>
        <w:lang w:val="ru-RU" w:eastAsia="en-US" w:bidi="ar-SA"/>
      </w:rPr>
    </w:lvl>
    <w:lvl w:ilvl="2" w:tplc="145667C6">
      <w:numFmt w:val="bullet"/>
      <w:lvlText w:val="•"/>
      <w:lvlJc w:val="left"/>
      <w:pPr>
        <w:ind w:left="3273" w:hanging="240"/>
      </w:pPr>
      <w:rPr>
        <w:rFonts w:hint="default"/>
        <w:lang w:val="ru-RU" w:eastAsia="en-US" w:bidi="ar-SA"/>
      </w:rPr>
    </w:lvl>
    <w:lvl w:ilvl="3" w:tplc="80E8A9B8">
      <w:numFmt w:val="bullet"/>
      <w:lvlText w:val="•"/>
      <w:lvlJc w:val="left"/>
      <w:pPr>
        <w:ind w:left="4249" w:hanging="240"/>
      </w:pPr>
      <w:rPr>
        <w:rFonts w:hint="default"/>
        <w:lang w:val="ru-RU" w:eastAsia="en-US" w:bidi="ar-SA"/>
      </w:rPr>
    </w:lvl>
    <w:lvl w:ilvl="4" w:tplc="9C56347E">
      <w:numFmt w:val="bullet"/>
      <w:lvlText w:val="•"/>
      <w:lvlJc w:val="left"/>
      <w:pPr>
        <w:ind w:left="5226" w:hanging="240"/>
      </w:pPr>
      <w:rPr>
        <w:rFonts w:hint="default"/>
        <w:lang w:val="ru-RU" w:eastAsia="en-US" w:bidi="ar-SA"/>
      </w:rPr>
    </w:lvl>
    <w:lvl w:ilvl="5" w:tplc="4C526438">
      <w:numFmt w:val="bullet"/>
      <w:lvlText w:val="•"/>
      <w:lvlJc w:val="left"/>
      <w:pPr>
        <w:ind w:left="6203" w:hanging="240"/>
      </w:pPr>
      <w:rPr>
        <w:rFonts w:hint="default"/>
        <w:lang w:val="ru-RU" w:eastAsia="en-US" w:bidi="ar-SA"/>
      </w:rPr>
    </w:lvl>
    <w:lvl w:ilvl="6" w:tplc="0E0E794C">
      <w:numFmt w:val="bullet"/>
      <w:lvlText w:val="•"/>
      <w:lvlJc w:val="left"/>
      <w:pPr>
        <w:ind w:left="7179" w:hanging="240"/>
      </w:pPr>
      <w:rPr>
        <w:rFonts w:hint="default"/>
        <w:lang w:val="ru-RU" w:eastAsia="en-US" w:bidi="ar-SA"/>
      </w:rPr>
    </w:lvl>
    <w:lvl w:ilvl="7" w:tplc="B7A01336">
      <w:numFmt w:val="bullet"/>
      <w:lvlText w:val="•"/>
      <w:lvlJc w:val="left"/>
      <w:pPr>
        <w:ind w:left="8156" w:hanging="240"/>
      </w:pPr>
      <w:rPr>
        <w:rFonts w:hint="default"/>
        <w:lang w:val="ru-RU" w:eastAsia="en-US" w:bidi="ar-SA"/>
      </w:rPr>
    </w:lvl>
    <w:lvl w:ilvl="8" w:tplc="6D32714C">
      <w:numFmt w:val="bullet"/>
      <w:lvlText w:val="•"/>
      <w:lvlJc w:val="left"/>
      <w:pPr>
        <w:ind w:left="9133" w:hanging="240"/>
      </w:pPr>
      <w:rPr>
        <w:rFonts w:hint="default"/>
        <w:lang w:val="ru-RU" w:eastAsia="en-US" w:bidi="ar-SA"/>
      </w:rPr>
    </w:lvl>
  </w:abstractNum>
  <w:abstractNum w:abstractNumId="232">
    <w:nsid w:val="55E57C1F"/>
    <w:multiLevelType w:val="hybridMultilevel"/>
    <w:tmpl w:val="EA984ED4"/>
    <w:lvl w:ilvl="0" w:tplc="A2284EC0">
      <w:start w:val="1"/>
      <w:numFmt w:val="decimal"/>
      <w:lvlText w:val="%1."/>
      <w:lvlJc w:val="left"/>
      <w:pPr>
        <w:ind w:left="1851" w:hanging="181"/>
      </w:pPr>
      <w:rPr>
        <w:rFonts w:ascii="Times New Roman" w:eastAsia="Times New Roman" w:hAnsi="Times New Roman" w:cs="Times New Roman" w:hint="default"/>
        <w:w w:val="100"/>
        <w:sz w:val="22"/>
        <w:szCs w:val="22"/>
        <w:lang w:val="ru-RU" w:eastAsia="en-US" w:bidi="ar-SA"/>
      </w:rPr>
    </w:lvl>
    <w:lvl w:ilvl="1" w:tplc="7226B328">
      <w:numFmt w:val="bullet"/>
      <w:lvlText w:val="•"/>
      <w:lvlJc w:val="left"/>
      <w:pPr>
        <w:ind w:left="2782" w:hanging="181"/>
      </w:pPr>
      <w:rPr>
        <w:rFonts w:hint="default"/>
        <w:lang w:val="ru-RU" w:eastAsia="en-US" w:bidi="ar-SA"/>
      </w:rPr>
    </w:lvl>
    <w:lvl w:ilvl="2" w:tplc="817AB98A">
      <w:numFmt w:val="bullet"/>
      <w:lvlText w:val="•"/>
      <w:lvlJc w:val="left"/>
      <w:pPr>
        <w:ind w:left="3705" w:hanging="181"/>
      </w:pPr>
      <w:rPr>
        <w:rFonts w:hint="default"/>
        <w:lang w:val="ru-RU" w:eastAsia="en-US" w:bidi="ar-SA"/>
      </w:rPr>
    </w:lvl>
    <w:lvl w:ilvl="3" w:tplc="93C8DBFC">
      <w:numFmt w:val="bullet"/>
      <w:lvlText w:val="•"/>
      <w:lvlJc w:val="left"/>
      <w:pPr>
        <w:ind w:left="4627" w:hanging="181"/>
      </w:pPr>
      <w:rPr>
        <w:rFonts w:hint="default"/>
        <w:lang w:val="ru-RU" w:eastAsia="en-US" w:bidi="ar-SA"/>
      </w:rPr>
    </w:lvl>
    <w:lvl w:ilvl="4" w:tplc="EDF2F1EC">
      <w:numFmt w:val="bullet"/>
      <w:lvlText w:val="•"/>
      <w:lvlJc w:val="left"/>
      <w:pPr>
        <w:ind w:left="5550" w:hanging="181"/>
      </w:pPr>
      <w:rPr>
        <w:rFonts w:hint="default"/>
        <w:lang w:val="ru-RU" w:eastAsia="en-US" w:bidi="ar-SA"/>
      </w:rPr>
    </w:lvl>
    <w:lvl w:ilvl="5" w:tplc="7EA60B54">
      <w:numFmt w:val="bullet"/>
      <w:lvlText w:val="•"/>
      <w:lvlJc w:val="left"/>
      <w:pPr>
        <w:ind w:left="6473" w:hanging="181"/>
      </w:pPr>
      <w:rPr>
        <w:rFonts w:hint="default"/>
        <w:lang w:val="ru-RU" w:eastAsia="en-US" w:bidi="ar-SA"/>
      </w:rPr>
    </w:lvl>
    <w:lvl w:ilvl="6" w:tplc="09706208">
      <w:numFmt w:val="bullet"/>
      <w:lvlText w:val="•"/>
      <w:lvlJc w:val="left"/>
      <w:pPr>
        <w:ind w:left="7395" w:hanging="181"/>
      </w:pPr>
      <w:rPr>
        <w:rFonts w:hint="default"/>
        <w:lang w:val="ru-RU" w:eastAsia="en-US" w:bidi="ar-SA"/>
      </w:rPr>
    </w:lvl>
    <w:lvl w:ilvl="7" w:tplc="6366DEFC">
      <w:numFmt w:val="bullet"/>
      <w:lvlText w:val="•"/>
      <w:lvlJc w:val="left"/>
      <w:pPr>
        <w:ind w:left="8318" w:hanging="181"/>
      </w:pPr>
      <w:rPr>
        <w:rFonts w:hint="default"/>
        <w:lang w:val="ru-RU" w:eastAsia="en-US" w:bidi="ar-SA"/>
      </w:rPr>
    </w:lvl>
    <w:lvl w:ilvl="8" w:tplc="29B0CF9A">
      <w:numFmt w:val="bullet"/>
      <w:lvlText w:val="•"/>
      <w:lvlJc w:val="left"/>
      <w:pPr>
        <w:ind w:left="9241" w:hanging="181"/>
      </w:pPr>
      <w:rPr>
        <w:rFonts w:hint="default"/>
        <w:lang w:val="ru-RU" w:eastAsia="en-US" w:bidi="ar-SA"/>
      </w:rPr>
    </w:lvl>
  </w:abstractNum>
  <w:abstractNum w:abstractNumId="233">
    <w:nsid w:val="576F1710"/>
    <w:multiLevelType w:val="hybridMultilevel"/>
    <w:tmpl w:val="044E9CF8"/>
    <w:lvl w:ilvl="0" w:tplc="6EC63D3A">
      <w:start w:val="1"/>
      <w:numFmt w:val="decimal"/>
      <w:lvlText w:val="%1."/>
      <w:lvlJc w:val="left"/>
      <w:pPr>
        <w:ind w:left="1072" w:hanging="341"/>
      </w:pPr>
      <w:rPr>
        <w:rFonts w:ascii="Times New Roman" w:eastAsia="Times New Roman" w:hAnsi="Times New Roman" w:cs="Times New Roman" w:hint="default"/>
        <w:w w:val="100"/>
        <w:sz w:val="24"/>
        <w:szCs w:val="24"/>
        <w:lang w:val="ru-RU" w:eastAsia="en-US" w:bidi="ar-SA"/>
      </w:rPr>
    </w:lvl>
    <w:lvl w:ilvl="1" w:tplc="58762D14">
      <w:numFmt w:val="bullet"/>
      <w:lvlText w:val="•"/>
      <w:lvlJc w:val="left"/>
      <w:pPr>
        <w:ind w:left="2080" w:hanging="341"/>
      </w:pPr>
      <w:rPr>
        <w:rFonts w:hint="default"/>
        <w:lang w:val="ru-RU" w:eastAsia="en-US" w:bidi="ar-SA"/>
      </w:rPr>
    </w:lvl>
    <w:lvl w:ilvl="2" w:tplc="E89439FA">
      <w:numFmt w:val="bullet"/>
      <w:lvlText w:val="•"/>
      <w:lvlJc w:val="left"/>
      <w:pPr>
        <w:ind w:left="3081" w:hanging="341"/>
      </w:pPr>
      <w:rPr>
        <w:rFonts w:hint="default"/>
        <w:lang w:val="ru-RU" w:eastAsia="en-US" w:bidi="ar-SA"/>
      </w:rPr>
    </w:lvl>
    <w:lvl w:ilvl="3" w:tplc="B628B19C">
      <w:numFmt w:val="bullet"/>
      <w:lvlText w:val="•"/>
      <w:lvlJc w:val="left"/>
      <w:pPr>
        <w:ind w:left="4081" w:hanging="341"/>
      </w:pPr>
      <w:rPr>
        <w:rFonts w:hint="default"/>
        <w:lang w:val="ru-RU" w:eastAsia="en-US" w:bidi="ar-SA"/>
      </w:rPr>
    </w:lvl>
    <w:lvl w:ilvl="4" w:tplc="471A12EA">
      <w:numFmt w:val="bullet"/>
      <w:lvlText w:val="•"/>
      <w:lvlJc w:val="left"/>
      <w:pPr>
        <w:ind w:left="5082" w:hanging="341"/>
      </w:pPr>
      <w:rPr>
        <w:rFonts w:hint="default"/>
        <w:lang w:val="ru-RU" w:eastAsia="en-US" w:bidi="ar-SA"/>
      </w:rPr>
    </w:lvl>
    <w:lvl w:ilvl="5" w:tplc="FC168858">
      <w:numFmt w:val="bullet"/>
      <w:lvlText w:val="•"/>
      <w:lvlJc w:val="left"/>
      <w:pPr>
        <w:ind w:left="6083" w:hanging="341"/>
      </w:pPr>
      <w:rPr>
        <w:rFonts w:hint="default"/>
        <w:lang w:val="ru-RU" w:eastAsia="en-US" w:bidi="ar-SA"/>
      </w:rPr>
    </w:lvl>
    <w:lvl w:ilvl="6" w:tplc="27403A24">
      <w:numFmt w:val="bullet"/>
      <w:lvlText w:val="•"/>
      <w:lvlJc w:val="left"/>
      <w:pPr>
        <w:ind w:left="7083" w:hanging="341"/>
      </w:pPr>
      <w:rPr>
        <w:rFonts w:hint="default"/>
        <w:lang w:val="ru-RU" w:eastAsia="en-US" w:bidi="ar-SA"/>
      </w:rPr>
    </w:lvl>
    <w:lvl w:ilvl="7" w:tplc="CB9491E6">
      <w:numFmt w:val="bullet"/>
      <w:lvlText w:val="•"/>
      <w:lvlJc w:val="left"/>
      <w:pPr>
        <w:ind w:left="8084" w:hanging="341"/>
      </w:pPr>
      <w:rPr>
        <w:rFonts w:hint="default"/>
        <w:lang w:val="ru-RU" w:eastAsia="en-US" w:bidi="ar-SA"/>
      </w:rPr>
    </w:lvl>
    <w:lvl w:ilvl="8" w:tplc="CF0ED0BC">
      <w:numFmt w:val="bullet"/>
      <w:lvlText w:val="•"/>
      <w:lvlJc w:val="left"/>
      <w:pPr>
        <w:ind w:left="9085" w:hanging="341"/>
      </w:pPr>
      <w:rPr>
        <w:rFonts w:hint="default"/>
        <w:lang w:val="ru-RU" w:eastAsia="en-US" w:bidi="ar-SA"/>
      </w:rPr>
    </w:lvl>
  </w:abstractNum>
  <w:abstractNum w:abstractNumId="234">
    <w:nsid w:val="59211655"/>
    <w:multiLevelType w:val="hybridMultilevel"/>
    <w:tmpl w:val="E4C61A64"/>
    <w:lvl w:ilvl="0" w:tplc="C9321B1E">
      <w:numFmt w:val="bullet"/>
      <w:lvlText w:val=""/>
      <w:lvlJc w:val="left"/>
      <w:pPr>
        <w:ind w:left="1275" w:hanging="1223"/>
      </w:pPr>
      <w:rPr>
        <w:rFonts w:ascii="Symbol" w:eastAsia="Symbol" w:hAnsi="Symbol" w:cs="Symbol" w:hint="default"/>
        <w:w w:val="100"/>
        <w:sz w:val="24"/>
        <w:szCs w:val="24"/>
        <w:lang w:val="ru-RU" w:eastAsia="en-US" w:bidi="ar-SA"/>
      </w:rPr>
    </w:lvl>
    <w:lvl w:ilvl="1" w:tplc="A0F8CC82">
      <w:numFmt w:val="bullet"/>
      <w:lvlText w:val=""/>
      <w:lvlJc w:val="left"/>
      <w:pPr>
        <w:ind w:left="962" w:hanging="360"/>
      </w:pPr>
      <w:rPr>
        <w:rFonts w:ascii="Symbol" w:eastAsia="Symbol" w:hAnsi="Symbol" w:cs="Symbol" w:hint="default"/>
        <w:w w:val="99"/>
        <w:sz w:val="20"/>
        <w:szCs w:val="20"/>
        <w:lang w:val="ru-RU" w:eastAsia="en-US" w:bidi="ar-SA"/>
      </w:rPr>
    </w:lvl>
    <w:lvl w:ilvl="2" w:tplc="25F81BBA">
      <w:numFmt w:val="bullet"/>
      <w:lvlText w:val="-"/>
      <w:lvlJc w:val="left"/>
      <w:pPr>
        <w:ind w:left="1101" w:hanging="140"/>
      </w:pPr>
      <w:rPr>
        <w:rFonts w:ascii="Times New Roman" w:eastAsia="Times New Roman" w:hAnsi="Times New Roman" w:cs="Times New Roman" w:hint="default"/>
        <w:w w:val="99"/>
        <w:sz w:val="24"/>
        <w:szCs w:val="24"/>
        <w:lang w:val="ru-RU" w:eastAsia="en-US" w:bidi="ar-SA"/>
      </w:rPr>
    </w:lvl>
    <w:lvl w:ilvl="3" w:tplc="2188D782">
      <w:numFmt w:val="bullet"/>
      <w:lvlText w:val="•"/>
      <w:lvlJc w:val="left"/>
      <w:pPr>
        <w:ind w:left="2303" w:hanging="140"/>
      </w:pPr>
      <w:rPr>
        <w:rFonts w:hint="default"/>
        <w:lang w:val="ru-RU" w:eastAsia="en-US" w:bidi="ar-SA"/>
      </w:rPr>
    </w:lvl>
    <w:lvl w:ilvl="4" w:tplc="340E5AF8">
      <w:numFmt w:val="bullet"/>
      <w:lvlText w:val="•"/>
      <w:lvlJc w:val="left"/>
      <w:pPr>
        <w:ind w:left="3327" w:hanging="140"/>
      </w:pPr>
      <w:rPr>
        <w:rFonts w:hint="default"/>
        <w:lang w:val="ru-RU" w:eastAsia="en-US" w:bidi="ar-SA"/>
      </w:rPr>
    </w:lvl>
    <w:lvl w:ilvl="5" w:tplc="6C98778A">
      <w:numFmt w:val="bullet"/>
      <w:lvlText w:val="•"/>
      <w:lvlJc w:val="left"/>
      <w:pPr>
        <w:ind w:left="4351" w:hanging="140"/>
      </w:pPr>
      <w:rPr>
        <w:rFonts w:hint="default"/>
        <w:lang w:val="ru-RU" w:eastAsia="en-US" w:bidi="ar-SA"/>
      </w:rPr>
    </w:lvl>
    <w:lvl w:ilvl="6" w:tplc="86840918">
      <w:numFmt w:val="bullet"/>
      <w:lvlText w:val="•"/>
      <w:lvlJc w:val="left"/>
      <w:pPr>
        <w:ind w:left="5374" w:hanging="140"/>
      </w:pPr>
      <w:rPr>
        <w:rFonts w:hint="default"/>
        <w:lang w:val="ru-RU" w:eastAsia="en-US" w:bidi="ar-SA"/>
      </w:rPr>
    </w:lvl>
    <w:lvl w:ilvl="7" w:tplc="25FCAA02">
      <w:numFmt w:val="bullet"/>
      <w:lvlText w:val="•"/>
      <w:lvlJc w:val="left"/>
      <w:pPr>
        <w:ind w:left="6398" w:hanging="140"/>
      </w:pPr>
      <w:rPr>
        <w:rFonts w:hint="default"/>
        <w:lang w:val="ru-RU" w:eastAsia="en-US" w:bidi="ar-SA"/>
      </w:rPr>
    </w:lvl>
    <w:lvl w:ilvl="8" w:tplc="AE2ED0FC">
      <w:numFmt w:val="bullet"/>
      <w:lvlText w:val="•"/>
      <w:lvlJc w:val="left"/>
      <w:pPr>
        <w:ind w:left="7422" w:hanging="140"/>
      </w:pPr>
      <w:rPr>
        <w:rFonts w:hint="default"/>
        <w:lang w:val="ru-RU" w:eastAsia="en-US" w:bidi="ar-SA"/>
      </w:rPr>
    </w:lvl>
  </w:abstractNum>
  <w:abstractNum w:abstractNumId="235">
    <w:nsid w:val="5AAA77FF"/>
    <w:multiLevelType w:val="hybridMultilevel"/>
    <w:tmpl w:val="A6C8C58A"/>
    <w:lvl w:ilvl="0" w:tplc="DBACD364">
      <w:numFmt w:val="bullet"/>
      <w:lvlText w:val="-"/>
      <w:lvlJc w:val="left"/>
      <w:pPr>
        <w:ind w:left="141" w:hanging="142"/>
      </w:pPr>
      <w:rPr>
        <w:rFonts w:ascii="Times New Roman" w:eastAsia="Times New Roman" w:hAnsi="Times New Roman" w:cs="Times New Roman" w:hint="default"/>
        <w:b w:val="0"/>
        <w:bCs w:val="0"/>
        <w:i w:val="0"/>
        <w:iCs w:val="0"/>
        <w:w w:val="99"/>
        <w:sz w:val="24"/>
        <w:szCs w:val="24"/>
        <w:lang w:val="ru-RU" w:eastAsia="en-US" w:bidi="ar-SA"/>
      </w:rPr>
    </w:lvl>
    <w:lvl w:ilvl="1" w:tplc="42AE5FE4">
      <w:numFmt w:val="bullet"/>
      <w:lvlText w:val="•"/>
      <w:lvlJc w:val="left"/>
      <w:pPr>
        <w:ind w:left="397" w:hanging="142"/>
      </w:pPr>
      <w:rPr>
        <w:rFonts w:hint="default"/>
        <w:lang w:val="ru-RU" w:eastAsia="en-US" w:bidi="ar-SA"/>
      </w:rPr>
    </w:lvl>
    <w:lvl w:ilvl="2" w:tplc="12CED7E4">
      <w:numFmt w:val="bullet"/>
      <w:lvlText w:val="•"/>
      <w:lvlJc w:val="left"/>
      <w:pPr>
        <w:ind w:left="655" w:hanging="142"/>
      </w:pPr>
      <w:rPr>
        <w:rFonts w:hint="default"/>
        <w:lang w:val="ru-RU" w:eastAsia="en-US" w:bidi="ar-SA"/>
      </w:rPr>
    </w:lvl>
    <w:lvl w:ilvl="3" w:tplc="E43C7230">
      <w:numFmt w:val="bullet"/>
      <w:lvlText w:val="•"/>
      <w:lvlJc w:val="left"/>
      <w:pPr>
        <w:ind w:left="913" w:hanging="142"/>
      </w:pPr>
      <w:rPr>
        <w:rFonts w:hint="default"/>
        <w:lang w:val="ru-RU" w:eastAsia="en-US" w:bidi="ar-SA"/>
      </w:rPr>
    </w:lvl>
    <w:lvl w:ilvl="4" w:tplc="2E42FEF4">
      <w:numFmt w:val="bullet"/>
      <w:lvlText w:val="•"/>
      <w:lvlJc w:val="left"/>
      <w:pPr>
        <w:ind w:left="1171" w:hanging="142"/>
      </w:pPr>
      <w:rPr>
        <w:rFonts w:hint="default"/>
        <w:lang w:val="ru-RU" w:eastAsia="en-US" w:bidi="ar-SA"/>
      </w:rPr>
    </w:lvl>
    <w:lvl w:ilvl="5" w:tplc="687CDC30">
      <w:numFmt w:val="bullet"/>
      <w:lvlText w:val="•"/>
      <w:lvlJc w:val="left"/>
      <w:pPr>
        <w:ind w:left="1429" w:hanging="142"/>
      </w:pPr>
      <w:rPr>
        <w:rFonts w:hint="default"/>
        <w:lang w:val="ru-RU" w:eastAsia="en-US" w:bidi="ar-SA"/>
      </w:rPr>
    </w:lvl>
    <w:lvl w:ilvl="6" w:tplc="A876563C">
      <w:numFmt w:val="bullet"/>
      <w:lvlText w:val="•"/>
      <w:lvlJc w:val="left"/>
      <w:pPr>
        <w:ind w:left="1687" w:hanging="142"/>
      </w:pPr>
      <w:rPr>
        <w:rFonts w:hint="default"/>
        <w:lang w:val="ru-RU" w:eastAsia="en-US" w:bidi="ar-SA"/>
      </w:rPr>
    </w:lvl>
    <w:lvl w:ilvl="7" w:tplc="D5B8B484">
      <w:numFmt w:val="bullet"/>
      <w:lvlText w:val="•"/>
      <w:lvlJc w:val="left"/>
      <w:pPr>
        <w:ind w:left="1945" w:hanging="142"/>
      </w:pPr>
      <w:rPr>
        <w:rFonts w:hint="default"/>
        <w:lang w:val="ru-RU" w:eastAsia="en-US" w:bidi="ar-SA"/>
      </w:rPr>
    </w:lvl>
    <w:lvl w:ilvl="8" w:tplc="DB248330">
      <w:numFmt w:val="bullet"/>
      <w:lvlText w:val="•"/>
      <w:lvlJc w:val="left"/>
      <w:pPr>
        <w:ind w:left="2203" w:hanging="142"/>
      </w:pPr>
      <w:rPr>
        <w:rFonts w:hint="default"/>
        <w:lang w:val="ru-RU" w:eastAsia="en-US" w:bidi="ar-SA"/>
      </w:rPr>
    </w:lvl>
  </w:abstractNum>
  <w:abstractNum w:abstractNumId="236">
    <w:nsid w:val="5B6B62D3"/>
    <w:multiLevelType w:val="hybridMultilevel"/>
    <w:tmpl w:val="F78EC318"/>
    <w:lvl w:ilvl="0" w:tplc="19EAA0AC">
      <w:start w:val="1"/>
      <w:numFmt w:val="decimal"/>
      <w:lvlText w:val="%1."/>
      <w:lvlJc w:val="left"/>
      <w:pPr>
        <w:ind w:left="962" w:hanging="181"/>
        <w:jc w:val="right"/>
      </w:pPr>
      <w:rPr>
        <w:rFonts w:ascii="Times New Roman" w:eastAsia="Times New Roman" w:hAnsi="Times New Roman" w:cs="Times New Roman" w:hint="default"/>
        <w:b/>
        <w:bCs/>
        <w:w w:val="100"/>
        <w:sz w:val="22"/>
        <w:szCs w:val="22"/>
        <w:lang w:val="ru-RU" w:eastAsia="en-US" w:bidi="ar-SA"/>
      </w:rPr>
    </w:lvl>
    <w:lvl w:ilvl="1" w:tplc="7EC8505A">
      <w:numFmt w:val="bullet"/>
      <w:lvlText w:val=""/>
      <w:lvlJc w:val="left"/>
      <w:pPr>
        <w:ind w:left="1682" w:hanging="360"/>
      </w:pPr>
      <w:rPr>
        <w:rFonts w:hint="default"/>
        <w:w w:val="100"/>
        <w:lang w:val="ru-RU" w:eastAsia="en-US" w:bidi="ar-SA"/>
      </w:rPr>
    </w:lvl>
    <w:lvl w:ilvl="2" w:tplc="FDA679C0">
      <w:numFmt w:val="bullet"/>
      <w:lvlText w:val="•"/>
      <w:lvlJc w:val="left"/>
      <w:pPr>
        <w:ind w:left="2725" w:hanging="360"/>
      </w:pPr>
      <w:rPr>
        <w:rFonts w:hint="default"/>
        <w:lang w:val="ru-RU" w:eastAsia="en-US" w:bidi="ar-SA"/>
      </w:rPr>
    </w:lvl>
    <w:lvl w:ilvl="3" w:tplc="38CE95D6">
      <w:numFmt w:val="bullet"/>
      <w:lvlText w:val="•"/>
      <w:lvlJc w:val="left"/>
      <w:pPr>
        <w:ind w:left="3770" w:hanging="360"/>
      </w:pPr>
      <w:rPr>
        <w:rFonts w:hint="default"/>
        <w:lang w:val="ru-RU" w:eastAsia="en-US" w:bidi="ar-SA"/>
      </w:rPr>
    </w:lvl>
    <w:lvl w:ilvl="4" w:tplc="A45E1EA4">
      <w:numFmt w:val="bullet"/>
      <w:lvlText w:val="•"/>
      <w:lvlJc w:val="left"/>
      <w:pPr>
        <w:ind w:left="4815" w:hanging="360"/>
      </w:pPr>
      <w:rPr>
        <w:rFonts w:hint="default"/>
        <w:lang w:val="ru-RU" w:eastAsia="en-US" w:bidi="ar-SA"/>
      </w:rPr>
    </w:lvl>
    <w:lvl w:ilvl="5" w:tplc="04244BBA">
      <w:numFmt w:val="bullet"/>
      <w:lvlText w:val="•"/>
      <w:lvlJc w:val="left"/>
      <w:pPr>
        <w:ind w:left="5860" w:hanging="360"/>
      </w:pPr>
      <w:rPr>
        <w:rFonts w:hint="default"/>
        <w:lang w:val="ru-RU" w:eastAsia="en-US" w:bidi="ar-SA"/>
      </w:rPr>
    </w:lvl>
    <w:lvl w:ilvl="6" w:tplc="7C369D96">
      <w:numFmt w:val="bullet"/>
      <w:lvlText w:val="•"/>
      <w:lvlJc w:val="left"/>
      <w:pPr>
        <w:ind w:left="6905" w:hanging="360"/>
      </w:pPr>
      <w:rPr>
        <w:rFonts w:hint="default"/>
        <w:lang w:val="ru-RU" w:eastAsia="en-US" w:bidi="ar-SA"/>
      </w:rPr>
    </w:lvl>
    <w:lvl w:ilvl="7" w:tplc="EC80A690">
      <w:numFmt w:val="bullet"/>
      <w:lvlText w:val="•"/>
      <w:lvlJc w:val="left"/>
      <w:pPr>
        <w:ind w:left="7950" w:hanging="360"/>
      </w:pPr>
      <w:rPr>
        <w:rFonts w:hint="default"/>
        <w:lang w:val="ru-RU" w:eastAsia="en-US" w:bidi="ar-SA"/>
      </w:rPr>
    </w:lvl>
    <w:lvl w:ilvl="8" w:tplc="962210FC">
      <w:numFmt w:val="bullet"/>
      <w:lvlText w:val="•"/>
      <w:lvlJc w:val="left"/>
      <w:pPr>
        <w:ind w:left="8996" w:hanging="360"/>
      </w:pPr>
      <w:rPr>
        <w:rFonts w:hint="default"/>
        <w:lang w:val="ru-RU" w:eastAsia="en-US" w:bidi="ar-SA"/>
      </w:rPr>
    </w:lvl>
  </w:abstractNum>
  <w:abstractNum w:abstractNumId="237">
    <w:nsid w:val="5B98125C"/>
    <w:multiLevelType w:val="hybridMultilevel"/>
    <w:tmpl w:val="339441C2"/>
    <w:lvl w:ilvl="0" w:tplc="135028AC">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AF8891F2">
      <w:numFmt w:val="bullet"/>
      <w:lvlText w:val="•"/>
      <w:lvlJc w:val="left"/>
      <w:pPr>
        <w:ind w:left="1972" w:hanging="140"/>
      </w:pPr>
      <w:rPr>
        <w:rFonts w:hint="default"/>
        <w:lang w:val="ru-RU" w:eastAsia="en-US" w:bidi="ar-SA"/>
      </w:rPr>
    </w:lvl>
    <w:lvl w:ilvl="2" w:tplc="994A543A">
      <w:numFmt w:val="bullet"/>
      <w:lvlText w:val="•"/>
      <w:lvlJc w:val="left"/>
      <w:pPr>
        <w:ind w:left="2985" w:hanging="140"/>
      </w:pPr>
      <w:rPr>
        <w:rFonts w:hint="default"/>
        <w:lang w:val="ru-RU" w:eastAsia="en-US" w:bidi="ar-SA"/>
      </w:rPr>
    </w:lvl>
    <w:lvl w:ilvl="3" w:tplc="9DC2812A">
      <w:numFmt w:val="bullet"/>
      <w:lvlText w:val="•"/>
      <w:lvlJc w:val="left"/>
      <w:pPr>
        <w:ind w:left="3997" w:hanging="140"/>
      </w:pPr>
      <w:rPr>
        <w:rFonts w:hint="default"/>
        <w:lang w:val="ru-RU" w:eastAsia="en-US" w:bidi="ar-SA"/>
      </w:rPr>
    </w:lvl>
    <w:lvl w:ilvl="4" w:tplc="BC26ADEA">
      <w:numFmt w:val="bullet"/>
      <w:lvlText w:val="•"/>
      <w:lvlJc w:val="left"/>
      <w:pPr>
        <w:ind w:left="5010" w:hanging="140"/>
      </w:pPr>
      <w:rPr>
        <w:rFonts w:hint="default"/>
        <w:lang w:val="ru-RU" w:eastAsia="en-US" w:bidi="ar-SA"/>
      </w:rPr>
    </w:lvl>
    <w:lvl w:ilvl="5" w:tplc="969677C2">
      <w:numFmt w:val="bullet"/>
      <w:lvlText w:val="•"/>
      <w:lvlJc w:val="left"/>
      <w:pPr>
        <w:ind w:left="6023" w:hanging="140"/>
      </w:pPr>
      <w:rPr>
        <w:rFonts w:hint="default"/>
        <w:lang w:val="ru-RU" w:eastAsia="en-US" w:bidi="ar-SA"/>
      </w:rPr>
    </w:lvl>
    <w:lvl w:ilvl="6" w:tplc="E350017A">
      <w:numFmt w:val="bullet"/>
      <w:lvlText w:val="•"/>
      <w:lvlJc w:val="left"/>
      <w:pPr>
        <w:ind w:left="7035" w:hanging="140"/>
      </w:pPr>
      <w:rPr>
        <w:rFonts w:hint="default"/>
        <w:lang w:val="ru-RU" w:eastAsia="en-US" w:bidi="ar-SA"/>
      </w:rPr>
    </w:lvl>
    <w:lvl w:ilvl="7" w:tplc="DF6A75B2">
      <w:numFmt w:val="bullet"/>
      <w:lvlText w:val="•"/>
      <w:lvlJc w:val="left"/>
      <w:pPr>
        <w:ind w:left="8048" w:hanging="140"/>
      </w:pPr>
      <w:rPr>
        <w:rFonts w:hint="default"/>
        <w:lang w:val="ru-RU" w:eastAsia="en-US" w:bidi="ar-SA"/>
      </w:rPr>
    </w:lvl>
    <w:lvl w:ilvl="8" w:tplc="B85AF858">
      <w:numFmt w:val="bullet"/>
      <w:lvlText w:val="•"/>
      <w:lvlJc w:val="left"/>
      <w:pPr>
        <w:ind w:left="9061" w:hanging="140"/>
      </w:pPr>
      <w:rPr>
        <w:rFonts w:hint="default"/>
        <w:lang w:val="ru-RU" w:eastAsia="en-US" w:bidi="ar-SA"/>
      </w:rPr>
    </w:lvl>
  </w:abstractNum>
  <w:abstractNum w:abstractNumId="238">
    <w:nsid w:val="5C100E18"/>
    <w:multiLevelType w:val="hybridMultilevel"/>
    <w:tmpl w:val="A58EAB52"/>
    <w:lvl w:ilvl="0" w:tplc="E0604AAE">
      <w:start w:val="1"/>
      <w:numFmt w:val="decimal"/>
      <w:lvlText w:val="%1."/>
      <w:lvlJc w:val="left"/>
      <w:pPr>
        <w:ind w:left="1674" w:hanging="243"/>
      </w:pPr>
      <w:rPr>
        <w:rFonts w:ascii="Times New Roman" w:eastAsia="Times New Roman" w:hAnsi="Times New Roman" w:cs="Times New Roman" w:hint="default"/>
        <w:w w:val="100"/>
        <w:sz w:val="24"/>
        <w:szCs w:val="24"/>
        <w:lang w:val="ru-RU" w:eastAsia="en-US" w:bidi="ar-SA"/>
      </w:rPr>
    </w:lvl>
    <w:lvl w:ilvl="1" w:tplc="76A86DF8">
      <w:numFmt w:val="bullet"/>
      <w:lvlText w:val="•"/>
      <w:lvlJc w:val="left"/>
      <w:pPr>
        <w:ind w:left="2620" w:hanging="243"/>
      </w:pPr>
      <w:rPr>
        <w:rFonts w:hint="default"/>
        <w:lang w:val="ru-RU" w:eastAsia="en-US" w:bidi="ar-SA"/>
      </w:rPr>
    </w:lvl>
    <w:lvl w:ilvl="2" w:tplc="4DFE800E">
      <w:numFmt w:val="bullet"/>
      <w:lvlText w:val="•"/>
      <w:lvlJc w:val="left"/>
      <w:pPr>
        <w:ind w:left="3561" w:hanging="243"/>
      </w:pPr>
      <w:rPr>
        <w:rFonts w:hint="default"/>
        <w:lang w:val="ru-RU" w:eastAsia="en-US" w:bidi="ar-SA"/>
      </w:rPr>
    </w:lvl>
    <w:lvl w:ilvl="3" w:tplc="186C5CA2">
      <w:numFmt w:val="bullet"/>
      <w:lvlText w:val="•"/>
      <w:lvlJc w:val="left"/>
      <w:pPr>
        <w:ind w:left="4501" w:hanging="243"/>
      </w:pPr>
      <w:rPr>
        <w:rFonts w:hint="default"/>
        <w:lang w:val="ru-RU" w:eastAsia="en-US" w:bidi="ar-SA"/>
      </w:rPr>
    </w:lvl>
    <w:lvl w:ilvl="4" w:tplc="45B0D7F4">
      <w:numFmt w:val="bullet"/>
      <w:lvlText w:val="•"/>
      <w:lvlJc w:val="left"/>
      <w:pPr>
        <w:ind w:left="5442" w:hanging="243"/>
      </w:pPr>
      <w:rPr>
        <w:rFonts w:hint="default"/>
        <w:lang w:val="ru-RU" w:eastAsia="en-US" w:bidi="ar-SA"/>
      </w:rPr>
    </w:lvl>
    <w:lvl w:ilvl="5" w:tplc="3DA68954">
      <w:numFmt w:val="bullet"/>
      <w:lvlText w:val="•"/>
      <w:lvlJc w:val="left"/>
      <w:pPr>
        <w:ind w:left="6383" w:hanging="243"/>
      </w:pPr>
      <w:rPr>
        <w:rFonts w:hint="default"/>
        <w:lang w:val="ru-RU" w:eastAsia="en-US" w:bidi="ar-SA"/>
      </w:rPr>
    </w:lvl>
    <w:lvl w:ilvl="6" w:tplc="F8823712">
      <w:numFmt w:val="bullet"/>
      <w:lvlText w:val="•"/>
      <w:lvlJc w:val="left"/>
      <w:pPr>
        <w:ind w:left="7323" w:hanging="243"/>
      </w:pPr>
      <w:rPr>
        <w:rFonts w:hint="default"/>
        <w:lang w:val="ru-RU" w:eastAsia="en-US" w:bidi="ar-SA"/>
      </w:rPr>
    </w:lvl>
    <w:lvl w:ilvl="7" w:tplc="2984F514">
      <w:numFmt w:val="bullet"/>
      <w:lvlText w:val="•"/>
      <w:lvlJc w:val="left"/>
      <w:pPr>
        <w:ind w:left="8264" w:hanging="243"/>
      </w:pPr>
      <w:rPr>
        <w:rFonts w:hint="default"/>
        <w:lang w:val="ru-RU" w:eastAsia="en-US" w:bidi="ar-SA"/>
      </w:rPr>
    </w:lvl>
    <w:lvl w:ilvl="8" w:tplc="B55887BE">
      <w:numFmt w:val="bullet"/>
      <w:lvlText w:val="•"/>
      <w:lvlJc w:val="left"/>
      <w:pPr>
        <w:ind w:left="9205" w:hanging="243"/>
      </w:pPr>
      <w:rPr>
        <w:rFonts w:hint="default"/>
        <w:lang w:val="ru-RU" w:eastAsia="en-US" w:bidi="ar-SA"/>
      </w:rPr>
    </w:lvl>
  </w:abstractNum>
  <w:abstractNum w:abstractNumId="239">
    <w:nsid w:val="5C6C700F"/>
    <w:multiLevelType w:val="hybridMultilevel"/>
    <w:tmpl w:val="96B29858"/>
    <w:lvl w:ilvl="0" w:tplc="FD2E897E">
      <w:start w:val="1"/>
      <w:numFmt w:val="bullet"/>
      <w:lvlText w:val="-"/>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CEF1D4">
      <w:start w:val="1"/>
      <w:numFmt w:val="bullet"/>
      <w:lvlText w:val="o"/>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220D90">
      <w:start w:val="1"/>
      <w:numFmt w:val="bullet"/>
      <w:lvlText w:val="▪"/>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0AC68">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A2B898">
      <w:start w:val="1"/>
      <w:numFmt w:val="bullet"/>
      <w:lvlText w:val="o"/>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09F66">
      <w:start w:val="1"/>
      <w:numFmt w:val="bullet"/>
      <w:lvlText w:val="▪"/>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9C4E6C">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CEB9E">
      <w:start w:val="1"/>
      <w:numFmt w:val="bullet"/>
      <w:lvlText w:val="o"/>
      <w:lvlJc w:val="left"/>
      <w:pPr>
        <w:ind w:left="6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8AC68">
      <w:start w:val="1"/>
      <w:numFmt w:val="bullet"/>
      <w:lvlText w:val="▪"/>
      <w:lvlJc w:val="left"/>
      <w:pPr>
        <w:ind w:left="7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0">
    <w:nsid w:val="5CBA1C6B"/>
    <w:multiLevelType w:val="hybridMultilevel"/>
    <w:tmpl w:val="B61AB2B8"/>
    <w:lvl w:ilvl="0" w:tplc="E8081DA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F30495B0">
      <w:numFmt w:val="bullet"/>
      <w:lvlText w:val="•"/>
      <w:lvlJc w:val="left"/>
      <w:pPr>
        <w:ind w:left="428" w:hanging="125"/>
      </w:pPr>
      <w:rPr>
        <w:rFonts w:hint="default"/>
        <w:lang w:val="ru-RU" w:eastAsia="en-US" w:bidi="ar-SA"/>
      </w:rPr>
    </w:lvl>
    <w:lvl w:ilvl="2" w:tplc="15E673B0">
      <w:numFmt w:val="bullet"/>
      <w:lvlText w:val="•"/>
      <w:lvlJc w:val="left"/>
      <w:pPr>
        <w:ind w:left="756" w:hanging="125"/>
      </w:pPr>
      <w:rPr>
        <w:rFonts w:hint="default"/>
        <w:lang w:val="ru-RU" w:eastAsia="en-US" w:bidi="ar-SA"/>
      </w:rPr>
    </w:lvl>
    <w:lvl w:ilvl="3" w:tplc="962A37BE">
      <w:numFmt w:val="bullet"/>
      <w:lvlText w:val="•"/>
      <w:lvlJc w:val="left"/>
      <w:pPr>
        <w:ind w:left="1085" w:hanging="125"/>
      </w:pPr>
      <w:rPr>
        <w:rFonts w:hint="default"/>
        <w:lang w:val="ru-RU" w:eastAsia="en-US" w:bidi="ar-SA"/>
      </w:rPr>
    </w:lvl>
    <w:lvl w:ilvl="4" w:tplc="D96EF3A4">
      <w:numFmt w:val="bullet"/>
      <w:lvlText w:val="•"/>
      <w:lvlJc w:val="left"/>
      <w:pPr>
        <w:ind w:left="1413" w:hanging="125"/>
      </w:pPr>
      <w:rPr>
        <w:rFonts w:hint="default"/>
        <w:lang w:val="ru-RU" w:eastAsia="en-US" w:bidi="ar-SA"/>
      </w:rPr>
    </w:lvl>
    <w:lvl w:ilvl="5" w:tplc="985C7526">
      <w:numFmt w:val="bullet"/>
      <w:lvlText w:val="•"/>
      <w:lvlJc w:val="left"/>
      <w:pPr>
        <w:ind w:left="1742" w:hanging="125"/>
      </w:pPr>
      <w:rPr>
        <w:rFonts w:hint="default"/>
        <w:lang w:val="ru-RU" w:eastAsia="en-US" w:bidi="ar-SA"/>
      </w:rPr>
    </w:lvl>
    <w:lvl w:ilvl="6" w:tplc="AB5A1BFC">
      <w:numFmt w:val="bullet"/>
      <w:lvlText w:val="•"/>
      <w:lvlJc w:val="left"/>
      <w:pPr>
        <w:ind w:left="2070" w:hanging="125"/>
      </w:pPr>
      <w:rPr>
        <w:rFonts w:hint="default"/>
        <w:lang w:val="ru-RU" w:eastAsia="en-US" w:bidi="ar-SA"/>
      </w:rPr>
    </w:lvl>
    <w:lvl w:ilvl="7" w:tplc="ED60FD8A">
      <w:numFmt w:val="bullet"/>
      <w:lvlText w:val="•"/>
      <w:lvlJc w:val="left"/>
      <w:pPr>
        <w:ind w:left="2398" w:hanging="125"/>
      </w:pPr>
      <w:rPr>
        <w:rFonts w:hint="default"/>
        <w:lang w:val="ru-RU" w:eastAsia="en-US" w:bidi="ar-SA"/>
      </w:rPr>
    </w:lvl>
    <w:lvl w:ilvl="8" w:tplc="5DC4875A">
      <w:numFmt w:val="bullet"/>
      <w:lvlText w:val="•"/>
      <w:lvlJc w:val="left"/>
      <w:pPr>
        <w:ind w:left="2727" w:hanging="125"/>
      </w:pPr>
      <w:rPr>
        <w:rFonts w:hint="default"/>
        <w:lang w:val="ru-RU" w:eastAsia="en-US" w:bidi="ar-SA"/>
      </w:rPr>
    </w:lvl>
  </w:abstractNum>
  <w:abstractNum w:abstractNumId="241">
    <w:nsid w:val="61596D6A"/>
    <w:multiLevelType w:val="hybridMultilevel"/>
    <w:tmpl w:val="B50C41A0"/>
    <w:lvl w:ilvl="0" w:tplc="F7F86BF8">
      <w:start w:val="1"/>
      <w:numFmt w:val="upperRoman"/>
      <w:lvlText w:val="%1"/>
      <w:lvlJc w:val="left"/>
      <w:pPr>
        <w:ind w:left="1115" w:hanging="154"/>
      </w:pPr>
      <w:rPr>
        <w:rFonts w:ascii="Times New Roman" w:eastAsia="Times New Roman" w:hAnsi="Times New Roman" w:cs="Times New Roman" w:hint="default"/>
        <w:b/>
        <w:bCs/>
        <w:i/>
        <w:iCs/>
        <w:w w:val="99"/>
        <w:sz w:val="24"/>
        <w:szCs w:val="24"/>
        <w:lang w:val="ru-RU" w:eastAsia="en-US" w:bidi="ar-SA"/>
      </w:rPr>
    </w:lvl>
    <w:lvl w:ilvl="1" w:tplc="8BF0FE76">
      <w:numFmt w:val="bullet"/>
      <w:lvlText w:val="•"/>
      <w:lvlJc w:val="left"/>
      <w:pPr>
        <w:ind w:left="2116" w:hanging="154"/>
      </w:pPr>
      <w:rPr>
        <w:rFonts w:hint="default"/>
        <w:lang w:val="ru-RU" w:eastAsia="en-US" w:bidi="ar-SA"/>
      </w:rPr>
    </w:lvl>
    <w:lvl w:ilvl="2" w:tplc="7C76481C">
      <w:numFmt w:val="bullet"/>
      <w:lvlText w:val="•"/>
      <w:lvlJc w:val="left"/>
      <w:pPr>
        <w:ind w:left="3113" w:hanging="154"/>
      </w:pPr>
      <w:rPr>
        <w:rFonts w:hint="default"/>
        <w:lang w:val="ru-RU" w:eastAsia="en-US" w:bidi="ar-SA"/>
      </w:rPr>
    </w:lvl>
    <w:lvl w:ilvl="3" w:tplc="A6F47C5E">
      <w:numFmt w:val="bullet"/>
      <w:lvlText w:val="•"/>
      <w:lvlJc w:val="left"/>
      <w:pPr>
        <w:ind w:left="4109" w:hanging="154"/>
      </w:pPr>
      <w:rPr>
        <w:rFonts w:hint="default"/>
        <w:lang w:val="ru-RU" w:eastAsia="en-US" w:bidi="ar-SA"/>
      </w:rPr>
    </w:lvl>
    <w:lvl w:ilvl="4" w:tplc="BF386C44">
      <w:numFmt w:val="bullet"/>
      <w:lvlText w:val="•"/>
      <w:lvlJc w:val="left"/>
      <w:pPr>
        <w:ind w:left="5106" w:hanging="154"/>
      </w:pPr>
      <w:rPr>
        <w:rFonts w:hint="default"/>
        <w:lang w:val="ru-RU" w:eastAsia="en-US" w:bidi="ar-SA"/>
      </w:rPr>
    </w:lvl>
    <w:lvl w:ilvl="5" w:tplc="E60CF886">
      <w:numFmt w:val="bullet"/>
      <w:lvlText w:val="•"/>
      <w:lvlJc w:val="left"/>
      <w:pPr>
        <w:ind w:left="6103" w:hanging="154"/>
      </w:pPr>
      <w:rPr>
        <w:rFonts w:hint="default"/>
        <w:lang w:val="ru-RU" w:eastAsia="en-US" w:bidi="ar-SA"/>
      </w:rPr>
    </w:lvl>
    <w:lvl w:ilvl="6" w:tplc="E96C834A">
      <w:numFmt w:val="bullet"/>
      <w:lvlText w:val="•"/>
      <w:lvlJc w:val="left"/>
      <w:pPr>
        <w:ind w:left="7099" w:hanging="154"/>
      </w:pPr>
      <w:rPr>
        <w:rFonts w:hint="default"/>
        <w:lang w:val="ru-RU" w:eastAsia="en-US" w:bidi="ar-SA"/>
      </w:rPr>
    </w:lvl>
    <w:lvl w:ilvl="7" w:tplc="2458A4B6">
      <w:numFmt w:val="bullet"/>
      <w:lvlText w:val="•"/>
      <w:lvlJc w:val="left"/>
      <w:pPr>
        <w:ind w:left="8096" w:hanging="154"/>
      </w:pPr>
      <w:rPr>
        <w:rFonts w:hint="default"/>
        <w:lang w:val="ru-RU" w:eastAsia="en-US" w:bidi="ar-SA"/>
      </w:rPr>
    </w:lvl>
    <w:lvl w:ilvl="8" w:tplc="4268E2C0">
      <w:numFmt w:val="bullet"/>
      <w:lvlText w:val="•"/>
      <w:lvlJc w:val="left"/>
      <w:pPr>
        <w:ind w:left="9093" w:hanging="154"/>
      </w:pPr>
      <w:rPr>
        <w:rFonts w:hint="default"/>
        <w:lang w:val="ru-RU" w:eastAsia="en-US" w:bidi="ar-SA"/>
      </w:rPr>
    </w:lvl>
  </w:abstractNum>
  <w:abstractNum w:abstractNumId="242">
    <w:nsid w:val="62214B08"/>
    <w:multiLevelType w:val="hybridMultilevel"/>
    <w:tmpl w:val="8626F46E"/>
    <w:lvl w:ilvl="0" w:tplc="A6686F46">
      <w:start w:val="1"/>
      <w:numFmt w:val="decimal"/>
      <w:lvlText w:val="%1."/>
      <w:lvlJc w:val="left"/>
      <w:pPr>
        <w:ind w:left="534" w:hanging="238"/>
      </w:pPr>
      <w:rPr>
        <w:rFonts w:ascii="Times New Roman" w:eastAsia="Times New Roman" w:hAnsi="Times New Roman" w:cs="Times New Roman" w:hint="default"/>
        <w:w w:val="100"/>
        <w:sz w:val="24"/>
        <w:szCs w:val="24"/>
        <w:lang w:val="ru-RU" w:eastAsia="en-US" w:bidi="ar-SA"/>
      </w:rPr>
    </w:lvl>
    <w:lvl w:ilvl="1" w:tplc="4464270E">
      <w:numFmt w:val="bullet"/>
      <w:lvlText w:val="•"/>
      <w:lvlJc w:val="left"/>
      <w:pPr>
        <w:ind w:left="1594" w:hanging="238"/>
      </w:pPr>
      <w:rPr>
        <w:rFonts w:hint="default"/>
        <w:lang w:val="ru-RU" w:eastAsia="en-US" w:bidi="ar-SA"/>
      </w:rPr>
    </w:lvl>
    <w:lvl w:ilvl="2" w:tplc="CECE732E">
      <w:numFmt w:val="bullet"/>
      <w:lvlText w:val="•"/>
      <w:lvlJc w:val="left"/>
      <w:pPr>
        <w:ind w:left="2649" w:hanging="238"/>
      </w:pPr>
      <w:rPr>
        <w:rFonts w:hint="default"/>
        <w:lang w:val="ru-RU" w:eastAsia="en-US" w:bidi="ar-SA"/>
      </w:rPr>
    </w:lvl>
    <w:lvl w:ilvl="3" w:tplc="4E92A946">
      <w:numFmt w:val="bullet"/>
      <w:lvlText w:val="•"/>
      <w:lvlJc w:val="left"/>
      <w:pPr>
        <w:ind w:left="3703" w:hanging="238"/>
      </w:pPr>
      <w:rPr>
        <w:rFonts w:hint="default"/>
        <w:lang w:val="ru-RU" w:eastAsia="en-US" w:bidi="ar-SA"/>
      </w:rPr>
    </w:lvl>
    <w:lvl w:ilvl="4" w:tplc="8FC4D0C4">
      <w:numFmt w:val="bullet"/>
      <w:lvlText w:val="•"/>
      <w:lvlJc w:val="left"/>
      <w:pPr>
        <w:ind w:left="4758" w:hanging="238"/>
      </w:pPr>
      <w:rPr>
        <w:rFonts w:hint="default"/>
        <w:lang w:val="ru-RU" w:eastAsia="en-US" w:bidi="ar-SA"/>
      </w:rPr>
    </w:lvl>
    <w:lvl w:ilvl="5" w:tplc="95DCACF0">
      <w:numFmt w:val="bullet"/>
      <w:lvlText w:val="•"/>
      <w:lvlJc w:val="left"/>
      <w:pPr>
        <w:ind w:left="5813" w:hanging="238"/>
      </w:pPr>
      <w:rPr>
        <w:rFonts w:hint="default"/>
        <w:lang w:val="ru-RU" w:eastAsia="en-US" w:bidi="ar-SA"/>
      </w:rPr>
    </w:lvl>
    <w:lvl w:ilvl="6" w:tplc="195899F0">
      <w:numFmt w:val="bullet"/>
      <w:lvlText w:val="•"/>
      <w:lvlJc w:val="left"/>
      <w:pPr>
        <w:ind w:left="6867" w:hanging="238"/>
      </w:pPr>
      <w:rPr>
        <w:rFonts w:hint="default"/>
        <w:lang w:val="ru-RU" w:eastAsia="en-US" w:bidi="ar-SA"/>
      </w:rPr>
    </w:lvl>
    <w:lvl w:ilvl="7" w:tplc="161C91FA">
      <w:numFmt w:val="bullet"/>
      <w:lvlText w:val="•"/>
      <w:lvlJc w:val="left"/>
      <w:pPr>
        <w:ind w:left="7922" w:hanging="238"/>
      </w:pPr>
      <w:rPr>
        <w:rFonts w:hint="default"/>
        <w:lang w:val="ru-RU" w:eastAsia="en-US" w:bidi="ar-SA"/>
      </w:rPr>
    </w:lvl>
    <w:lvl w:ilvl="8" w:tplc="BDB8CA2A">
      <w:numFmt w:val="bullet"/>
      <w:lvlText w:val="•"/>
      <w:lvlJc w:val="left"/>
      <w:pPr>
        <w:ind w:left="8977" w:hanging="238"/>
      </w:pPr>
      <w:rPr>
        <w:rFonts w:hint="default"/>
        <w:lang w:val="ru-RU" w:eastAsia="en-US" w:bidi="ar-SA"/>
      </w:rPr>
    </w:lvl>
  </w:abstractNum>
  <w:abstractNum w:abstractNumId="243">
    <w:nsid w:val="6293774F"/>
    <w:multiLevelType w:val="hybridMultilevel"/>
    <w:tmpl w:val="CE1ED16C"/>
    <w:lvl w:ilvl="0" w:tplc="B016DC1E">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A0850">
      <w:start w:val="1"/>
      <w:numFmt w:val="bullet"/>
      <w:lvlText w:val="o"/>
      <w:lvlJc w:val="left"/>
      <w:pPr>
        <w:ind w:left="1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63F36">
      <w:start w:val="1"/>
      <w:numFmt w:val="bullet"/>
      <w:lvlText w:val="▪"/>
      <w:lvlJc w:val="left"/>
      <w:pPr>
        <w:ind w:left="2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0608A">
      <w:start w:val="1"/>
      <w:numFmt w:val="bullet"/>
      <w:lvlText w:val="•"/>
      <w:lvlJc w:val="left"/>
      <w:pPr>
        <w:ind w:left="2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E4E796">
      <w:start w:val="1"/>
      <w:numFmt w:val="bullet"/>
      <w:lvlText w:val="o"/>
      <w:lvlJc w:val="left"/>
      <w:pPr>
        <w:ind w:left="3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46B00">
      <w:start w:val="1"/>
      <w:numFmt w:val="bullet"/>
      <w:lvlText w:val="▪"/>
      <w:lvlJc w:val="left"/>
      <w:pPr>
        <w:ind w:left="4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A8D5C2">
      <w:start w:val="1"/>
      <w:numFmt w:val="bullet"/>
      <w:lvlText w:val="•"/>
      <w:lvlJc w:val="left"/>
      <w:pPr>
        <w:ind w:left="5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98EEE8">
      <w:start w:val="1"/>
      <w:numFmt w:val="bullet"/>
      <w:lvlText w:val="o"/>
      <w:lvlJc w:val="left"/>
      <w:pPr>
        <w:ind w:left="5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8A1AB0">
      <w:start w:val="1"/>
      <w:numFmt w:val="bullet"/>
      <w:lvlText w:val="▪"/>
      <w:lvlJc w:val="left"/>
      <w:pPr>
        <w:ind w:left="6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nsid w:val="63601A6E"/>
    <w:multiLevelType w:val="hybridMultilevel"/>
    <w:tmpl w:val="49EE9B32"/>
    <w:lvl w:ilvl="0" w:tplc="4AE8FC7A">
      <w:start w:val="1"/>
      <w:numFmt w:val="decimal"/>
      <w:lvlText w:val="%1."/>
      <w:lvlJc w:val="left"/>
      <w:pPr>
        <w:ind w:left="288" w:hanging="184"/>
      </w:pPr>
      <w:rPr>
        <w:rFonts w:ascii="Calibri" w:eastAsia="Calibri" w:hAnsi="Calibri" w:cs="Calibri" w:hint="default"/>
        <w:w w:val="100"/>
        <w:sz w:val="22"/>
        <w:szCs w:val="22"/>
        <w:lang w:val="ru-RU" w:eastAsia="en-US" w:bidi="ar-SA"/>
      </w:rPr>
    </w:lvl>
    <w:lvl w:ilvl="1" w:tplc="5832DA40">
      <w:numFmt w:val="bullet"/>
      <w:lvlText w:val="•"/>
      <w:lvlJc w:val="left"/>
      <w:pPr>
        <w:ind w:left="800" w:hanging="184"/>
      </w:pPr>
      <w:rPr>
        <w:rFonts w:hint="default"/>
        <w:lang w:val="ru-RU" w:eastAsia="en-US" w:bidi="ar-SA"/>
      </w:rPr>
    </w:lvl>
    <w:lvl w:ilvl="2" w:tplc="75E65410">
      <w:numFmt w:val="bullet"/>
      <w:lvlText w:val="•"/>
      <w:lvlJc w:val="left"/>
      <w:pPr>
        <w:ind w:left="1321" w:hanging="184"/>
      </w:pPr>
      <w:rPr>
        <w:rFonts w:hint="default"/>
        <w:lang w:val="ru-RU" w:eastAsia="en-US" w:bidi="ar-SA"/>
      </w:rPr>
    </w:lvl>
    <w:lvl w:ilvl="3" w:tplc="64741304">
      <w:numFmt w:val="bullet"/>
      <w:lvlText w:val="•"/>
      <w:lvlJc w:val="left"/>
      <w:pPr>
        <w:ind w:left="1841" w:hanging="184"/>
      </w:pPr>
      <w:rPr>
        <w:rFonts w:hint="default"/>
        <w:lang w:val="ru-RU" w:eastAsia="en-US" w:bidi="ar-SA"/>
      </w:rPr>
    </w:lvl>
    <w:lvl w:ilvl="4" w:tplc="ECEA781C">
      <w:numFmt w:val="bullet"/>
      <w:lvlText w:val="•"/>
      <w:lvlJc w:val="left"/>
      <w:pPr>
        <w:ind w:left="2362" w:hanging="184"/>
      </w:pPr>
      <w:rPr>
        <w:rFonts w:hint="default"/>
        <w:lang w:val="ru-RU" w:eastAsia="en-US" w:bidi="ar-SA"/>
      </w:rPr>
    </w:lvl>
    <w:lvl w:ilvl="5" w:tplc="6A2C87B4">
      <w:numFmt w:val="bullet"/>
      <w:lvlText w:val="•"/>
      <w:lvlJc w:val="left"/>
      <w:pPr>
        <w:ind w:left="2882" w:hanging="184"/>
      </w:pPr>
      <w:rPr>
        <w:rFonts w:hint="default"/>
        <w:lang w:val="ru-RU" w:eastAsia="en-US" w:bidi="ar-SA"/>
      </w:rPr>
    </w:lvl>
    <w:lvl w:ilvl="6" w:tplc="86D62876">
      <w:numFmt w:val="bullet"/>
      <w:lvlText w:val="•"/>
      <w:lvlJc w:val="left"/>
      <w:pPr>
        <w:ind w:left="3403" w:hanging="184"/>
      </w:pPr>
      <w:rPr>
        <w:rFonts w:hint="default"/>
        <w:lang w:val="ru-RU" w:eastAsia="en-US" w:bidi="ar-SA"/>
      </w:rPr>
    </w:lvl>
    <w:lvl w:ilvl="7" w:tplc="83D2A54A">
      <w:numFmt w:val="bullet"/>
      <w:lvlText w:val="•"/>
      <w:lvlJc w:val="left"/>
      <w:pPr>
        <w:ind w:left="3923" w:hanging="184"/>
      </w:pPr>
      <w:rPr>
        <w:rFonts w:hint="default"/>
        <w:lang w:val="ru-RU" w:eastAsia="en-US" w:bidi="ar-SA"/>
      </w:rPr>
    </w:lvl>
    <w:lvl w:ilvl="8" w:tplc="8480A9D8">
      <w:numFmt w:val="bullet"/>
      <w:lvlText w:val="•"/>
      <w:lvlJc w:val="left"/>
      <w:pPr>
        <w:ind w:left="4444" w:hanging="184"/>
      </w:pPr>
      <w:rPr>
        <w:rFonts w:hint="default"/>
        <w:lang w:val="ru-RU" w:eastAsia="en-US" w:bidi="ar-SA"/>
      </w:rPr>
    </w:lvl>
  </w:abstractNum>
  <w:abstractNum w:abstractNumId="245">
    <w:nsid w:val="6455518C"/>
    <w:multiLevelType w:val="hybridMultilevel"/>
    <w:tmpl w:val="39503E0E"/>
    <w:lvl w:ilvl="0" w:tplc="E9F0364A">
      <w:numFmt w:val="bullet"/>
      <w:lvlText w:val=""/>
      <w:lvlJc w:val="left"/>
      <w:pPr>
        <w:ind w:left="467" w:hanging="360"/>
      </w:pPr>
      <w:rPr>
        <w:rFonts w:ascii="Symbol" w:eastAsia="Symbol" w:hAnsi="Symbol" w:cs="Symbol" w:hint="default"/>
        <w:w w:val="100"/>
        <w:sz w:val="24"/>
        <w:szCs w:val="24"/>
        <w:lang w:val="ru-RU" w:eastAsia="en-US" w:bidi="ar-SA"/>
      </w:rPr>
    </w:lvl>
    <w:lvl w:ilvl="1" w:tplc="10F02520">
      <w:numFmt w:val="bullet"/>
      <w:lvlText w:val=""/>
      <w:lvlJc w:val="left"/>
      <w:pPr>
        <w:ind w:left="391" w:hanging="142"/>
      </w:pPr>
      <w:rPr>
        <w:rFonts w:ascii="Symbol" w:eastAsia="Symbol" w:hAnsi="Symbol" w:cs="Symbol" w:hint="default"/>
        <w:w w:val="99"/>
        <w:sz w:val="20"/>
        <w:szCs w:val="20"/>
        <w:lang w:val="ru-RU" w:eastAsia="en-US" w:bidi="ar-SA"/>
      </w:rPr>
    </w:lvl>
    <w:lvl w:ilvl="2" w:tplc="B282A46E">
      <w:numFmt w:val="bullet"/>
      <w:lvlText w:val="•"/>
      <w:lvlJc w:val="left"/>
      <w:pPr>
        <w:ind w:left="762" w:hanging="142"/>
      </w:pPr>
      <w:rPr>
        <w:rFonts w:hint="default"/>
        <w:lang w:val="ru-RU" w:eastAsia="en-US" w:bidi="ar-SA"/>
      </w:rPr>
    </w:lvl>
    <w:lvl w:ilvl="3" w:tplc="7B329576">
      <w:numFmt w:val="bullet"/>
      <w:lvlText w:val="•"/>
      <w:lvlJc w:val="left"/>
      <w:pPr>
        <w:ind w:left="1064" w:hanging="142"/>
      </w:pPr>
      <w:rPr>
        <w:rFonts w:hint="default"/>
        <w:lang w:val="ru-RU" w:eastAsia="en-US" w:bidi="ar-SA"/>
      </w:rPr>
    </w:lvl>
    <w:lvl w:ilvl="4" w:tplc="783CFD90">
      <w:numFmt w:val="bullet"/>
      <w:lvlText w:val="•"/>
      <w:lvlJc w:val="left"/>
      <w:pPr>
        <w:ind w:left="1366" w:hanging="142"/>
      </w:pPr>
      <w:rPr>
        <w:rFonts w:hint="default"/>
        <w:lang w:val="ru-RU" w:eastAsia="en-US" w:bidi="ar-SA"/>
      </w:rPr>
    </w:lvl>
    <w:lvl w:ilvl="5" w:tplc="1A105CA8">
      <w:numFmt w:val="bullet"/>
      <w:lvlText w:val="•"/>
      <w:lvlJc w:val="left"/>
      <w:pPr>
        <w:ind w:left="1668" w:hanging="142"/>
      </w:pPr>
      <w:rPr>
        <w:rFonts w:hint="default"/>
        <w:lang w:val="ru-RU" w:eastAsia="en-US" w:bidi="ar-SA"/>
      </w:rPr>
    </w:lvl>
    <w:lvl w:ilvl="6" w:tplc="1B063F94">
      <w:numFmt w:val="bullet"/>
      <w:lvlText w:val="•"/>
      <w:lvlJc w:val="left"/>
      <w:pPr>
        <w:ind w:left="1971" w:hanging="142"/>
      </w:pPr>
      <w:rPr>
        <w:rFonts w:hint="default"/>
        <w:lang w:val="ru-RU" w:eastAsia="en-US" w:bidi="ar-SA"/>
      </w:rPr>
    </w:lvl>
    <w:lvl w:ilvl="7" w:tplc="6EFE607C">
      <w:numFmt w:val="bullet"/>
      <w:lvlText w:val="•"/>
      <w:lvlJc w:val="left"/>
      <w:pPr>
        <w:ind w:left="2273" w:hanging="142"/>
      </w:pPr>
      <w:rPr>
        <w:rFonts w:hint="default"/>
        <w:lang w:val="ru-RU" w:eastAsia="en-US" w:bidi="ar-SA"/>
      </w:rPr>
    </w:lvl>
    <w:lvl w:ilvl="8" w:tplc="F510084C">
      <w:numFmt w:val="bullet"/>
      <w:lvlText w:val="•"/>
      <w:lvlJc w:val="left"/>
      <w:pPr>
        <w:ind w:left="2575" w:hanging="142"/>
      </w:pPr>
      <w:rPr>
        <w:rFonts w:hint="default"/>
        <w:lang w:val="ru-RU" w:eastAsia="en-US" w:bidi="ar-SA"/>
      </w:rPr>
    </w:lvl>
  </w:abstractNum>
  <w:abstractNum w:abstractNumId="246">
    <w:nsid w:val="67CF41BC"/>
    <w:multiLevelType w:val="hybridMultilevel"/>
    <w:tmpl w:val="FEB4F442"/>
    <w:lvl w:ilvl="0" w:tplc="4A82B628">
      <w:numFmt w:val="bullet"/>
      <w:lvlText w:val=""/>
      <w:lvlJc w:val="left"/>
      <w:pPr>
        <w:ind w:left="1670" w:hanging="298"/>
      </w:pPr>
      <w:rPr>
        <w:rFonts w:ascii="Symbol" w:eastAsia="Symbol" w:hAnsi="Symbol" w:cs="Symbol" w:hint="default"/>
        <w:w w:val="100"/>
        <w:sz w:val="24"/>
        <w:szCs w:val="24"/>
        <w:lang w:val="ru-RU" w:eastAsia="en-US" w:bidi="ar-SA"/>
      </w:rPr>
    </w:lvl>
    <w:lvl w:ilvl="1" w:tplc="CA98CCCC">
      <w:numFmt w:val="bullet"/>
      <w:lvlText w:val="•"/>
      <w:lvlJc w:val="left"/>
      <w:pPr>
        <w:ind w:left="2620" w:hanging="298"/>
      </w:pPr>
      <w:rPr>
        <w:rFonts w:hint="default"/>
        <w:lang w:val="ru-RU" w:eastAsia="en-US" w:bidi="ar-SA"/>
      </w:rPr>
    </w:lvl>
    <w:lvl w:ilvl="2" w:tplc="39E6B430">
      <w:numFmt w:val="bullet"/>
      <w:lvlText w:val="•"/>
      <w:lvlJc w:val="left"/>
      <w:pPr>
        <w:ind w:left="3561" w:hanging="298"/>
      </w:pPr>
      <w:rPr>
        <w:rFonts w:hint="default"/>
        <w:lang w:val="ru-RU" w:eastAsia="en-US" w:bidi="ar-SA"/>
      </w:rPr>
    </w:lvl>
    <w:lvl w:ilvl="3" w:tplc="39C83BA8">
      <w:numFmt w:val="bullet"/>
      <w:lvlText w:val="•"/>
      <w:lvlJc w:val="left"/>
      <w:pPr>
        <w:ind w:left="4501" w:hanging="298"/>
      </w:pPr>
      <w:rPr>
        <w:rFonts w:hint="default"/>
        <w:lang w:val="ru-RU" w:eastAsia="en-US" w:bidi="ar-SA"/>
      </w:rPr>
    </w:lvl>
    <w:lvl w:ilvl="4" w:tplc="E496E65A">
      <w:numFmt w:val="bullet"/>
      <w:lvlText w:val="•"/>
      <w:lvlJc w:val="left"/>
      <w:pPr>
        <w:ind w:left="5442" w:hanging="298"/>
      </w:pPr>
      <w:rPr>
        <w:rFonts w:hint="default"/>
        <w:lang w:val="ru-RU" w:eastAsia="en-US" w:bidi="ar-SA"/>
      </w:rPr>
    </w:lvl>
    <w:lvl w:ilvl="5" w:tplc="B2ECBDAC">
      <w:numFmt w:val="bullet"/>
      <w:lvlText w:val="•"/>
      <w:lvlJc w:val="left"/>
      <w:pPr>
        <w:ind w:left="6383" w:hanging="298"/>
      </w:pPr>
      <w:rPr>
        <w:rFonts w:hint="default"/>
        <w:lang w:val="ru-RU" w:eastAsia="en-US" w:bidi="ar-SA"/>
      </w:rPr>
    </w:lvl>
    <w:lvl w:ilvl="6" w:tplc="EA741528">
      <w:numFmt w:val="bullet"/>
      <w:lvlText w:val="•"/>
      <w:lvlJc w:val="left"/>
      <w:pPr>
        <w:ind w:left="7323" w:hanging="298"/>
      </w:pPr>
      <w:rPr>
        <w:rFonts w:hint="default"/>
        <w:lang w:val="ru-RU" w:eastAsia="en-US" w:bidi="ar-SA"/>
      </w:rPr>
    </w:lvl>
    <w:lvl w:ilvl="7" w:tplc="14DA6704">
      <w:numFmt w:val="bullet"/>
      <w:lvlText w:val="•"/>
      <w:lvlJc w:val="left"/>
      <w:pPr>
        <w:ind w:left="8264" w:hanging="298"/>
      </w:pPr>
      <w:rPr>
        <w:rFonts w:hint="default"/>
        <w:lang w:val="ru-RU" w:eastAsia="en-US" w:bidi="ar-SA"/>
      </w:rPr>
    </w:lvl>
    <w:lvl w:ilvl="8" w:tplc="6AE8E238">
      <w:numFmt w:val="bullet"/>
      <w:lvlText w:val="•"/>
      <w:lvlJc w:val="left"/>
      <w:pPr>
        <w:ind w:left="9205" w:hanging="298"/>
      </w:pPr>
      <w:rPr>
        <w:rFonts w:hint="default"/>
        <w:lang w:val="ru-RU" w:eastAsia="en-US" w:bidi="ar-SA"/>
      </w:rPr>
    </w:lvl>
  </w:abstractNum>
  <w:abstractNum w:abstractNumId="247">
    <w:nsid w:val="686F3985"/>
    <w:multiLevelType w:val="hybridMultilevel"/>
    <w:tmpl w:val="B54E264E"/>
    <w:lvl w:ilvl="0" w:tplc="E0AE2092">
      <w:start w:val="1"/>
      <w:numFmt w:val="bullet"/>
      <w:lvlText w:val="-"/>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F4484C">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1C5C16">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02134">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8B5EA">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A1D8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3A9B00">
      <w:start w:val="1"/>
      <w:numFmt w:val="bullet"/>
      <w:lvlText w:val="•"/>
      <w:lvlJc w:val="left"/>
      <w:pPr>
        <w:ind w:left="5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C20B4">
      <w:start w:val="1"/>
      <w:numFmt w:val="bullet"/>
      <w:lvlText w:val="o"/>
      <w:lvlJc w:val="left"/>
      <w:pPr>
        <w:ind w:left="5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74A28E">
      <w:start w:val="1"/>
      <w:numFmt w:val="bullet"/>
      <w:lvlText w:val="▪"/>
      <w:lvlJc w:val="left"/>
      <w:pPr>
        <w:ind w:left="6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nsid w:val="71201D46"/>
    <w:multiLevelType w:val="hybridMultilevel"/>
    <w:tmpl w:val="66C4CE20"/>
    <w:lvl w:ilvl="0" w:tplc="4420E536">
      <w:start w:val="1"/>
      <w:numFmt w:val="decimal"/>
      <w:lvlText w:val="%1)"/>
      <w:lvlJc w:val="left"/>
      <w:pPr>
        <w:ind w:left="1286" w:hanging="276"/>
      </w:pPr>
      <w:rPr>
        <w:rFonts w:ascii="Times New Roman" w:eastAsia="Times New Roman" w:hAnsi="Times New Roman" w:cs="Times New Roman" w:hint="default"/>
        <w:w w:val="99"/>
        <w:sz w:val="24"/>
        <w:szCs w:val="24"/>
        <w:lang w:val="ru-RU" w:eastAsia="en-US" w:bidi="ar-SA"/>
      </w:rPr>
    </w:lvl>
    <w:lvl w:ilvl="1" w:tplc="D3D65FE2">
      <w:numFmt w:val="bullet"/>
      <w:lvlText w:val="•"/>
      <w:lvlJc w:val="left"/>
      <w:pPr>
        <w:ind w:left="2260" w:hanging="276"/>
      </w:pPr>
      <w:rPr>
        <w:rFonts w:hint="default"/>
        <w:lang w:val="ru-RU" w:eastAsia="en-US" w:bidi="ar-SA"/>
      </w:rPr>
    </w:lvl>
    <w:lvl w:ilvl="2" w:tplc="D8806060">
      <w:numFmt w:val="bullet"/>
      <w:lvlText w:val="•"/>
      <w:lvlJc w:val="left"/>
      <w:pPr>
        <w:ind w:left="3241" w:hanging="276"/>
      </w:pPr>
      <w:rPr>
        <w:rFonts w:hint="default"/>
        <w:lang w:val="ru-RU" w:eastAsia="en-US" w:bidi="ar-SA"/>
      </w:rPr>
    </w:lvl>
    <w:lvl w:ilvl="3" w:tplc="98046B6C">
      <w:numFmt w:val="bullet"/>
      <w:lvlText w:val="•"/>
      <w:lvlJc w:val="left"/>
      <w:pPr>
        <w:ind w:left="4221" w:hanging="276"/>
      </w:pPr>
      <w:rPr>
        <w:rFonts w:hint="default"/>
        <w:lang w:val="ru-RU" w:eastAsia="en-US" w:bidi="ar-SA"/>
      </w:rPr>
    </w:lvl>
    <w:lvl w:ilvl="4" w:tplc="A3381ABA">
      <w:numFmt w:val="bullet"/>
      <w:lvlText w:val="•"/>
      <w:lvlJc w:val="left"/>
      <w:pPr>
        <w:ind w:left="5202" w:hanging="276"/>
      </w:pPr>
      <w:rPr>
        <w:rFonts w:hint="default"/>
        <w:lang w:val="ru-RU" w:eastAsia="en-US" w:bidi="ar-SA"/>
      </w:rPr>
    </w:lvl>
    <w:lvl w:ilvl="5" w:tplc="C14C0B84">
      <w:numFmt w:val="bullet"/>
      <w:lvlText w:val="•"/>
      <w:lvlJc w:val="left"/>
      <w:pPr>
        <w:ind w:left="6183" w:hanging="276"/>
      </w:pPr>
      <w:rPr>
        <w:rFonts w:hint="default"/>
        <w:lang w:val="ru-RU" w:eastAsia="en-US" w:bidi="ar-SA"/>
      </w:rPr>
    </w:lvl>
    <w:lvl w:ilvl="6" w:tplc="2476195C">
      <w:numFmt w:val="bullet"/>
      <w:lvlText w:val="•"/>
      <w:lvlJc w:val="left"/>
      <w:pPr>
        <w:ind w:left="7163" w:hanging="276"/>
      </w:pPr>
      <w:rPr>
        <w:rFonts w:hint="default"/>
        <w:lang w:val="ru-RU" w:eastAsia="en-US" w:bidi="ar-SA"/>
      </w:rPr>
    </w:lvl>
    <w:lvl w:ilvl="7" w:tplc="381ABD42">
      <w:numFmt w:val="bullet"/>
      <w:lvlText w:val="•"/>
      <w:lvlJc w:val="left"/>
      <w:pPr>
        <w:ind w:left="8144" w:hanging="276"/>
      </w:pPr>
      <w:rPr>
        <w:rFonts w:hint="default"/>
        <w:lang w:val="ru-RU" w:eastAsia="en-US" w:bidi="ar-SA"/>
      </w:rPr>
    </w:lvl>
    <w:lvl w:ilvl="8" w:tplc="117AF4F0">
      <w:numFmt w:val="bullet"/>
      <w:lvlText w:val="•"/>
      <w:lvlJc w:val="left"/>
      <w:pPr>
        <w:ind w:left="9125" w:hanging="276"/>
      </w:pPr>
      <w:rPr>
        <w:rFonts w:hint="default"/>
        <w:lang w:val="ru-RU" w:eastAsia="en-US" w:bidi="ar-SA"/>
      </w:rPr>
    </w:lvl>
  </w:abstractNum>
  <w:abstractNum w:abstractNumId="249">
    <w:nsid w:val="715514D4"/>
    <w:multiLevelType w:val="hybridMultilevel"/>
    <w:tmpl w:val="729EA40A"/>
    <w:lvl w:ilvl="0" w:tplc="A610281C">
      <w:start w:val="1"/>
      <w:numFmt w:val="decimal"/>
      <w:lvlText w:val="%1."/>
      <w:lvlJc w:val="left"/>
      <w:pPr>
        <w:ind w:left="962" w:hanging="696"/>
      </w:pPr>
      <w:rPr>
        <w:rFonts w:ascii="Times New Roman" w:eastAsia="Times New Roman" w:hAnsi="Times New Roman" w:cs="Times New Roman" w:hint="default"/>
        <w:w w:val="100"/>
        <w:sz w:val="24"/>
        <w:szCs w:val="24"/>
        <w:lang w:val="ru-RU" w:eastAsia="en-US" w:bidi="ar-SA"/>
      </w:rPr>
    </w:lvl>
    <w:lvl w:ilvl="1" w:tplc="22382B56">
      <w:numFmt w:val="bullet"/>
      <w:lvlText w:val="•"/>
      <w:lvlJc w:val="left"/>
      <w:pPr>
        <w:ind w:left="1972" w:hanging="696"/>
      </w:pPr>
      <w:rPr>
        <w:rFonts w:hint="default"/>
        <w:lang w:val="ru-RU" w:eastAsia="en-US" w:bidi="ar-SA"/>
      </w:rPr>
    </w:lvl>
    <w:lvl w:ilvl="2" w:tplc="0BF639E0">
      <w:numFmt w:val="bullet"/>
      <w:lvlText w:val="•"/>
      <w:lvlJc w:val="left"/>
      <w:pPr>
        <w:ind w:left="2985" w:hanging="696"/>
      </w:pPr>
      <w:rPr>
        <w:rFonts w:hint="default"/>
        <w:lang w:val="ru-RU" w:eastAsia="en-US" w:bidi="ar-SA"/>
      </w:rPr>
    </w:lvl>
    <w:lvl w:ilvl="3" w:tplc="D494BB24">
      <w:numFmt w:val="bullet"/>
      <w:lvlText w:val="•"/>
      <w:lvlJc w:val="left"/>
      <w:pPr>
        <w:ind w:left="3997" w:hanging="696"/>
      </w:pPr>
      <w:rPr>
        <w:rFonts w:hint="default"/>
        <w:lang w:val="ru-RU" w:eastAsia="en-US" w:bidi="ar-SA"/>
      </w:rPr>
    </w:lvl>
    <w:lvl w:ilvl="4" w:tplc="E57EAC92">
      <w:numFmt w:val="bullet"/>
      <w:lvlText w:val="•"/>
      <w:lvlJc w:val="left"/>
      <w:pPr>
        <w:ind w:left="5010" w:hanging="696"/>
      </w:pPr>
      <w:rPr>
        <w:rFonts w:hint="default"/>
        <w:lang w:val="ru-RU" w:eastAsia="en-US" w:bidi="ar-SA"/>
      </w:rPr>
    </w:lvl>
    <w:lvl w:ilvl="5" w:tplc="EE302B48">
      <w:numFmt w:val="bullet"/>
      <w:lvlText w:val="•"/>
      <w:lvlJc w:val="left"/>
      <w:pPr>
        <w:ind w:left="6023" w:hanging="696"/>
      </w:pPr>
      <w:rPr>
        <w:rFonts w:hint="default"/>
        <w:lang w:val="ru-RU" w:eastAsia="en-US" w:bidi="ar-SA"/>
      </w:rPr>
    </w:lvl>
    <w:lvl w:ilvl="6" w:tplc="F4C0345C">
      <w:numFmt w:val="bullet"/>
      <w:lvlText w:val="•"/>
      <w:lvlJc w:val="left"/>
      <w:pPr>
        <w:ind w:left="7035" w:hanging="696"/>
      </w:pPr>
      <w:rPr>
        <w:rFonts w:hint="default"/>
        <w:lang w:val="ru-RU" w:eastAsia="en-US" w:bidi="ar-SA"/>
      </w:rPr>
    </w:lvl>
    <w:lvl w:ilvl="7" w:tplc="F3444294">
      <w:numFmt w:val="bullet"/>
      <w:lvlText w:val="•"/>
      <w:lvlJc w:val="left"/>
      <w:pPr>
        <w:ind w:left="8048" w:hanging="696"/>
      </w:pPr>
      <w:rPr>
        <w:rFonts w:hint="default"/>
        <w:lang w:val="ru-RU" w:eastAsia="en-US" w:bidi="ar-SA"/>
      </w:rPr>
    </w:lvl>
    <w:lvl w:ilvl="8" w:tplc="7B701C98">
      <w:numFmt w:val="bullet"/>
      <w:lvlText w:val="•"/>
      <w:lvlJc w:val="left"/>
      <w:pPr>
        <w:ind w:left="9061" w:hanging="696"/>
      </w:pPr>
      <w:rPr>
        <w:rFonts w:hint="default"/>
        <w:lang w:val="ru-RU" w:eastAsia="en-US" w:bidi="ar-SA"/>
      </w:rPr>
    </w:lvl>
  </w:abstractNum>
  <w:abstractNum w:abstractNumId="250">
    <w:nsid w:val="71EC4480"/>
    <w:multiLevelType w:val="hybridMultilevel"/>
    <w:tmpl w:val="5AE6A11E"/>
    <w:lvl w:ilvl="0" w:tplc="6A70AF14">
      <w:start w:val="1"/>
      <w:numFmt w:val="bullet"/>
      <w:lvlText w:val="•"/>
      <w:lvlJc w:val="left"/>
      <w:pPr>
        <w:ind w:left="1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02C764">
      <w:start w:val="1"/>
      <w:numFmt w:val="bullet"/>
      <w:lvlText w:val="-"/>
      <w:lvlJc w:val="left"/>
      <w:pPr>
        <w:ind w:left="2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A23300">
      <w:start w:val="1"/>
      <w:numFmt w:val="bullet"/>
      <w:lvlText w:val="▪"/>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6E51E">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9E60A8">
      <w:start w:val="1"/>
      <w:numFmt w:val="bullet"/>
      <w:lvlText w:val="o"/>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A380E">
      <w:start w:val="1"/>
      <w:numFmt w:val="bullet"/>
      <w:lvlText w:val="▪"/>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AE7F00">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8027AA">
      <w:start w:val="1"/>
      <w:numFmt w:val="bullet"/>
      <w:lvlText w:val="o"/>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8772">
      <w:start w:val="1"/>
      <w:numFmt w:val="bullet"/>
      <w:lvlText w:val="▪"/>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nsid w:val="73457CAF"/>
    <w:multiLevelType w:val="hybridMultilevel"/>
    <w:tmpl w:val="1CA2DA2E"/>
    <w:lvl w:ilvl="0" w:tplc="9C7A9002">
      <w:start w:val="1"/>
      <w:numFmt w:val="decimal"/>
      <w:lvlText w:val="%1."/>
      <w:lvlJc w:val="left"/>
      <w:pPr>
        <w:ind w:left="1072" w:hanging="463"/>
      </w:pPr>
      <w:rPr>
        <w:rFonts w:ascii="Times New Roman" w:eastAsia="Times New Roman" w:hAnsi="Times New Roman" w:cs="Times New Roman" w:hint="default"/>
        <w:w w:val="100"/>
        <w:sz w:val="24"/>
        <w:szCs w:val="24"/>
        <w:lang w:val="ru-RU" w:eastAsia="en-US" w:bidi="ar-SA"/>
      </w:rPr>
    </w:lvl>
    <w:lvl w:ilvl="1" w:tplc="1DEE810E">
      <w:numFmt w:val="bullet"/>
      <w:lvlText w:val="•"/>
      <w:lvlJc w:val="left"/>
      <w:pPr>
        <w:ind w:left="2080" w:hanging="463"/>
      </w:pPr>
      <w:rPr>
        <w:rFonts w:hint="default"/>
        <w:lang w:val="ru-RU" w:eastAsia="en-US" w:bidi="ar-SA"/>
      </w:rPr>
    </w:lvl>
    <w:lvl w:ilvl="2" w:tplc="89805EFA">
      <w:numFmt w:val="bullet"/>
      <w:lvlText w:val="•"/>
      <w:lvlJc w:val="left"/>
      <w:pPr>
        <w:ind w:left="3081" w:hanging="463"/>
      </w:pPr>
      <w:rPr>
        <w:rFonts w:hint="default"/>
        <w:lang w:val="ru-RU" w:eastAsia="en-US" w:bidi="ar-SA"/>
      </w:rPr>
    </w:lvl>
    <w:lvl w:ilvl="3" w:tplc="1F905198">
      <w:numFmt w:val="bullet"/>
      <w:lvlText w:val="•"/>
      <w:lvlJc w:val="left"/>
      <w:pPr>
        <w:ind w:left="4081" w:hanging="463"/>
      </w:pPr>
      <w:rPr>
        <w:rFonts w:hint="default"/>
        <w:lang w:val="ru-RU" w:eastAsia="en-US" w:bidi="ar-SA"/>
      </w:rPr>
    </w:lvl>
    <w:lvl w:ilvl="4" w:tplc="9F40FC96">
      <w:numFmt w:val="bullet"/>
      <w:lvlText w:val="•"/>
      <w:lvlJc w:val="left"/>
      <w:pPr>
        <w:ind w:left="5082" w:hanging="463"/>
      </w:pPr>
      <w:rPr>
        <w:rFonts w:hint="default"/>
        <w:lang w:val="ru-RU" w:eastAsia="en-US" w:bidi="ar-SA"/>
      </w:rPr>
    </w:lvl>
    <w:lvl w:ilvl="5" w:tplc="D104FC98">
      <w:numFmt w:val="bullet"/>
      <w:lvlText w:val="•"/>
      <w:lvlJc w:val="left"/>
      <w:pPr>
        <w:ind w:left="6083" w:hanging="463"/>
      </w:pPr>
      <w:rPr>
        <w:rFonts w:hint="default"/>
        <w:lang w:val="ru-RU" w:eastAsia="en-US" w:bidi="ar-SA"/>
      </w:rPr>
    </w:lvl>
    <w:lvl w:ilvl="6" w:tplc="166206AE">
      <w:numFmt w:val="bullet"/>
      <w:lvlText w:val="•"/>
      <w:lvlJc w:val="left"/>
      <w:pPr>
        <w:ind w:left="7083" w:hanging="463"/>
      </w:pPr>
      <w:rPr>
        <w:rFonts w:hint="default"/>
        <w:lang w:val="ru-RU" w:eastAsia="en-US" w:bidi="ar-SA"/>
      </w:rPr>
    </w:lvl>
    <w:lvl w:ilvl="7" w:tplc="BAD4F1D6">
      <w:numFmt w:val="bullet"/>
      <w:lvlText w:val="•"/>
      <w:lvlJc w:val="left"/>
      <w:pPr>
        <w:ind w:left="8084" w:hanging="463"/>
      </w:pPr>
      <w:rPr>
        <w:rFonts w:hint="default"/>
        <w:lang w:val="ru-RU" w:eastAsia="en-US" w:bidi="ar-SA"/>
      </w:rPr>
    </w:lvl>
    <w:lvl w:ilvl="8" w:tplc="41D28EE0">
      <w:numFmt w:val="bullet"/>
      <w:lvlText w:val="•"/>
      <w:lvlJc w:val="left"/>
      <w:pPr>
        <w:ind w:left="9085" w:hanging="463"/>
      </w:pPr>
      <w:rPr>
        <w:rFonts w:hint="default"/>
        <w:lang w:val="ru-RU" w:eastAsia="en-US" w:bidi="ar-SA"/>
      </w:rPr>
    </w:lvl>
  </w:abstractNum>
  <w:abstractNum w:abstractNumId="252">
    <w:nsid w:val="76AC75EA"/>
    <w:multiLevelType w:val="hybridMultilevel"/>
    <w:tmpl w:val="BFA48C74"/>
    <w:lvl w:ilvl="0" w:tplc="CC6CD9C0">
      <w:numFmt w:val="bullet"/>
      <w:lvlText w:val=""/>
      <w:lvlJc w:val="left"/>
      <w:pPr>
        <w:ind w:left="962" w:hanging="348"/>
      </w:pPr>
      <w:rPr>
        <w:rFonts w:ascii="Symbol" w:eastAsia="Symbol" w:hAnsi="Symbol" w:cs="Symbol" w:hint="default"/>
        <w:w w:val="100"/>
        <w:sz w:val="24"/>
        <w:szCs w:val="24"/>
        <w:lang w:val="ru-RU" w:eastAsia="en-US" w:bidi="ar-SA"/>
      </w:rPr>
    </w:lvl>
    <w:lvl w:ilvl="1" w:tplc="3F4EDF9C">
      <w:numFmt w:val="bullet"/>
      <w:lvlText w:val="•"/>
      <w:lvlJc w:val="left"/>
      <w:pPr>
        <w:ind w:left="1800" w:hanging="348"/>
      </w:pPr>
      <w:rPr>
        <w:rFonts w:hint="default"/>
        <w:lang w:val="ru-RU" w:eastAsia="en-US" w:bidi="ar-SA"/>
      </w:rPr>
    </w:lvl>
    <w:lvl w:ilvl="2" w:tplc="2904027C">
      <w:numFmt w:val="bullet"/>
      <w:lvlText w:val="•"/>
      <w:lvlJc w:val="left"/>
      <w:pPr>
        <w:ind w:left="2831" w:hanging="348"/>
      </w:pPr>
      <w:rPr>
        <w:rFonts w:hint="default"/>
        <w:lang w:val="ru-RU" w:eastAsia="en-US" w:bidi="ar-SA"/>
      </w:rPr>
    </w:lvl>
    <w:lvl w:ilvl="3" w:tplc="A0DC82A8">
      <w:numFmt w:val="bullet"/>
      <w:lvlText w:val="•"/>
      <w:lvlJc w:val="left"/>
      <w:pPr>
        <w:ind w:left="3863" w:hanging="348"/>
      </w:pPr>
      <w:rPr>
        <w:rFonts w:hint="default"/>
        <w:lang w:val="ru-RU" w:eastAsia="en-US" w:bidi="ar-SA"/>
      </w:rPr>
    </w:lvl>
    <w:lvl w:ilvl="4" w:tplc="0C404650">
      <w:numFmt w:val="bullet"/>
      <w:lvlText w:val="•"/>
      <w:lvlJc w:val="left"/>
      <w:pPr>
        <w:ind w:left="4895" w:hanging="348"/>
      </w:pPr>
      <w:rPr>
        <w:rFonts w:hint="default"/>
        <w:lang w:val="ru-RU" w:eastAsia="en-US" w:bidi="ar-SA"/>
      </w:rPr>
    </w:lvl>
    <w:lvl w:ilvl="5" w:tplc="E4AAE046">
      <w:numFmt w:val="bullet"/>
      <w:lvlText w:val="•"/>
      <w:lvlJc w:val="left"/>
      <w:pPr>
        <w:ind w:left="5927" w:hanging="348"/>
      </w:pPr>
      <w:rPr>
        <w:rFonts w:hint="default"/>
        <w:lang w:val="ru-RU" w:eastAsia="en-US" w:bidi="ar-SA"/>
      </w:rPr>
    </w:lvl>
    <w:lvl w:ilvl="6" w:tplc="819017C6">
      <w:numFmt w:val="bullet"/>
      <w:lvlText w:val="•"/>
      <w:lvlJc w:val="left"/>
      <w:pPr>
        <w:ind w:left="6959" w:hanging="348"/>
      </w:pPr>
      <w:rPr>
        <w:rFonts w:hint="default"/>
        <w:lang w:val="ru-RU" w:eastAsia="en-US" w:bidi="ar-SA"/>
      </w:rPr>
    </w:lvl>
    <w:lvl w:ilvl="7" w:tplc="49E2C416">
      <w:numFmt w:val="bullet"/>
      <w:lvlText w:val="•"/>
      <w:lvlJc w:val="left"/>
      <w:pPr>
        <w:ind w:left="7990" w:hanging="348"/>
      </w:pPr>
      <w:rPr>
        <w:rFonts w:hint="default"/>
        <w:lang w:val="ru-RU" w:eastAsia="en-US" w:bidi="ar-SA"/>
      </w:rPr>
    </w:lvl>
    <w:lvl w:ilvl="8" w:tplc="2A008C98">
      <w:numFmt w:val="bullet"/>
      <w:lvlText w:val="•"/>
      <w:lvlJc w:val="left"/>
      <w:pPr>
        <w:ind w:left="9022" w:hanging="348"/>
      </w:pPr>
      <w:rPr>
        <w:rFonts w:hint="default"/>
        <w:lang w:val="ru-RU" w:eastAsia="en-US" w:bidi="ar-SA"/>
      </w:rPr>
    </w:lvl>
  </w:abstractNum>
  <w:abstractNum w:abstractNumId="253">
    <w:nsid w:val="780F329B"/>
    <w:multiLevelType w:val="hybridMultilevel"/>
    <w:tmpl w:val="5686EEB6"/>
    <w:lvl w:ilvl="0" w:tplc="5A6ECA4A">
      <w:numFmt w:val="bullet"/>
      <w:lvlText w:val="-"/>
      <w:lvlJc w:val="left"/>
      <w:pPr>
        <w:ind w:left="962" w:hanging="173"/>
      </w:pPr>
      <w:rPr>
        <w:rFonts w:ascii="Times New Roman" w:eastAsia="Times New Roman" w:hAnsi="Times New Roman" w:cs="Times New Roman" w:hint="default"/>
        <w:w w:val="99"/>
        <w:sz w:val="24"/>
        <w:szCs w:val="24"/>
        <w:lang w:val="ru-RU" w:eastAsia="en-US" w:bidi="ar-SA"/>
      </w:rPr>
    </w:lvl>
    <w:lvl w:ilvl="1" w:tplc="22F80EF6">
      <w:numFmt w:val="bullet"/>
      <w:lvlText w:val="•"/>
      <w:lvlJc w:val="left"/>
      <w:pPr>
        <w:ind w:left="1972" w:hanging="173"/>
      </w:pPr>
      <w:rPr>
        <w:rFonts w:hint="default"/>
        <w:lang w:val="ru-RU" w:eastAsia="en-US" w:bidi="ar-SA"/>
      </w:rPr>
    </w:lvl>
    <w:lvl w:ilvl="2" w:tplc="72B06CB4">
      <w:numFmt w:val="bullet"/>
      <w:lvlText w:val="•"/>
      <w:lvlJc w:val="left"/>
      <w:pPr>
        <w:ind w:left="2985" w:hanging="173"/>
      </w:pPr>
      <w:rPr>
        <w:rFonts w:hint="default"/>
        <w:lang w:val="ru-RU" w:eastAsia="en-US" w:bidi="ar-SA"/>
      </w:rPr>
    </w:lvl>
    <w:lvl w:ilvl="3" w:tplc="CC8ED7DC">
      <w:numFmt w:val="bullet"/>
      <w:lvlText w:val="•"/>
      <w:lvlJc w:val="left"/>
      <w:pPr>
        <w:ind w:left="3997" w:hanging="173"/>
      </w:pPr>
      <w:rPr>
        <w:rFonts w:hint="default"/>
        <w:lang w:val="ru-RU" w:eastAsia="en-US" w:bidi="ar-SA"/>
      </w:rPr>
    </w:lvl>
    <w:lvl w:ilvl="4" w:tplc="AE8CA8CC">
      <w:numFmt w:val="bullet"/>
      <w:lvlText w:val="•"/>
      <w:lvlJc w:val="left"/>
      <w:pPr>
        <w:ind w:left="5010" w:hanging="173"/>
      </w:pPr>
      <w:rPr>
        <w:rFonts w:hint="default"/>
        <w:lang w:val="ru-RU" w:eastAsia="en-US" w:bidi="ar-SA"/>
      </w:rPr>
    </w:lvl>
    <w:lvl w:ilvl="5" w:tplc="3F50481A">
      <w:numFmt w:val="bullet"/>
      <w:lvlText w:val="•"/>
      <w:lvlJc w:val="left"/>
      <w:pPr>
        <w:ind w:left="6023" w:hanging="173"/>
      </w:pPr>
      <w:rPr>
        <w:rFonts w:hint="default"/>
        <w:lang w:val="ru-RU" w:eastAsia="en-US" w:bidi="ar-SA"/>
      </w:rPr>
    </w:lvl>
    <w:lvl w:ilvl="6" w:tplc="A24A80B2">
      <w:numFmt w:val="bullet"/>
      <w:lvlText w:val="•"/>
      <w:lvlJc w:val="left"/>
      <w:pPr>
        <w:ind w:left="7035" w:hanging="173"/>
      </w:pPr>
      <w:rPr>
        <w:rFonts w:hint="default"/>
        <w:lang w:val="ru-RU" w:eastAsia="en-US" w:bidi="ar-SA"/>
      </w:rPr>
    </w:lvl>
    <w:lvl w:ilvl="7" w:tplc="C85E786E">
      <w:numFmt w:val="bullet"/>
      <w:lvlText w:val="•"/>
      <w:lvlJc w:val="left"/>
      <w:pPr>
        <w:ind w:left="8048" w:hanging="173"/>
      </w:pPr>
      <w:rPr>
        <w:rFonts w:hint="default"/>
        <w:lang w:val="ru-RU" w:eastAsia="en-US" w:bidi="ar-SA"/>
      </w:rPr>
    </w:lvl>
    <w:lvl w:ilvl="8" w:tplc="7F66F290">
      <w:numFmt w:val="bullet"/>
      <w:lvlText w:val="•"/>
      <w:lvlJc w:val="left"/>
      <w:pPr>
        <w:ind w:left="9061" w:hanging="173"/>
      </w:pPr>
      <w:rPr>
        <w:rFonts w:hint="default"/>
        <w:lang w:val="ru-RU" w:eastAsia="en-US" w:bidi="ar-SA"/>
      </w:rPr>
    </w:lvl>
  </w:abstractNum>
  <w:abstractNum w:abstractNumId="254">
    <w:nsid w:val="780F3805"/>
    <w:multiLevelType w:val="hybridMultilevel"/>
    <w:tmpl w:val="8954D696"/>
    <w:lvl w:ilvl="0" w:tplc="B5AE5B04">
      <w:start w:val="1"/>
      <w:numFmt w:val="decimal"/>
      <w:lvlText w:val="%1."/>
      <w:lvlJc w:val="left"/>
      <w:pPr>
        <w:ind w:left="104" w:hanging="184"/>
      </w:pPr>
      <w:rPr>
        <w:rFonts w:ascii="Calibri" w:eastAsia="Calibri" w:hAnsi="Calibri" w:cs="Calibri" w:hint="default"/>
        <w:w w:val="100"/>
        <w:sz w:val="22"/>
        <w:szCs w:val="22"/>
        <w:lang w:val="ru-RU" w:eastAsia="en-US" w:bidi="ar-SA"/>
      </w:rPr>
    </w:lvl>
    <w:lvl w:ilvl="1" w:tplc="3BDCD532">
      <w:numFmt w:val="bullet"/>
      <w:lvlText w:val="•"/>
      <w:lvlJc w:val="left"/>
      <w:pPr>
        <w:ind w:left="638" w:hanging="184"/>
      </w:pPr>
      <w:rPr>
        <w:rFonts w:hint="default"/>
        <w:lang w:val="ru-RU" w:eastAsia="en-US" w:bidi="ar-SA"/>
      </w:rPr>
    </w:lvl>
    <w:lvl w:ilvl="2" w:tplc="6E6A6ABE">
      <w:numFmt w:val="bullet"/>
      <w:lvlText w:val="•"/>
      <w:lvlJc w:val="left"/>
      <w:pPr>
        <w:ind w:left="1177" w:hanging="184"/>
      </w:pPr>
      <w:rPr>
        <w:rFonts w:hint="default"/>
        <w:lang w:val="ru-RU" w:eastAsia="en-US" w:bidi="ar-SA"/>
      </w:rPr>
    </w:lvl>
    <w:lvl w:ilvl="3" w:tplc="975C1F96">
      <w:numFmt w:val="bullet"/>
      <w:lvlText w:val="•"/>
      <w:lvlJc w:val="left"/>
      <w:pPr>
        <w:ind w:left="1715" w:hanging="184"/>
      </w:pPr>
      <w:rPr>
        <w:rFonts w:hint="default"/>
        <w:lang w:val="ru-RU" w:eastAsia="en-US" w:bidi="ar-SA"/>
      </w:rPr>
    </w:lvl>
    <w:lvl w:ilvl="4" w:tplc="1E84252A">
      <w:numFmt w:val="bullet"/>
      <w:lvlText w:val="•"/>
      <w:lvlJc w:val="left"/>
      <w:pPr>
        <w:ind w:left="2254" w:hanging="184"/>
      </w:pPr>
      <w:rPr>
        <w:rFonts w:hint="default"/>
        <w:lang w:val="ru-RU" w:eastAsia="en-US" w:bidi="ar-SA"/>
      </w:rPr>
    </w:lvl>
    <w:lvl w:ilvl="5" w:tplc="FE3CF886">
      <w:numFmt w:val="bullet"/>
      <w:lvlText w:val="•"/>
      <w:lvlJc w:val="left"/>
      <w:pPr>
        <w:ind w:left="2792" w:hanging="184"/>
      </w:pPr>
      <w:rPr>
        <w:rFonts w:hint="default"/>
        <w:lang w:val="ru-RU" w:eastAsia="en-US" w:bidi="ar-SA"/>
      </w:rPr>
    </w:lvl>
    <w:lvl w:ilvl="6" w:tplc="DF8C9D64">
      <w:numFmt w:val="bullet"/>
      <w:lvlText w:val="•"/>
      <w:lvlJc w:val="left"/>
      <w:pPr>
        <w:ind w:left="3331" w:hanging="184"/>
      </w:pPr>
      <w:rPr>
        <w:rFonts w:hint="default"/>
        <w:lang w:val="ru-RU" w:eastAsia="en-US" w:bidi="ar-SA"/>
      </w:rPr>
    </w:lvl>
    <w:lvl w:ilvl="7" w:tplc="8F8683F0">
      <w:numFmt w:val="bullet"/>
      <w:lvlText w:val="•"/>
      <w:lvlJc w:val="left"/>
      <w:pPr>
        <w:ind w:left="3869" w:hanging="184"/>
      </w:pPr>
      <w:rPr>
        <w:rFonts w:hint="default"/>
        <w:lang w:val="ru-RU" w:eastAsia="en-US" w:bidi="ar-SA"/>
      </w:rPr>
    </w:lvl>
    <w:lvl w:ilvl="8" w:tplc="314ECE18">
      <w:numFmt w:val="bullet"/>
      <w:lvlText w:val="•"/>
      <w:lvlJc w:val="left"/>
      <w:pPr>
        <w:ind w:left="4408" w:hanging="184"/>
      </w:pPr>
      <w:rPr>
        <w:rFonts w:hint="default"/>
        <w:lang w:val="ru-RU" w:eastAsia="en-US" w:bidi="ar-SA"/>
      </w:rPr>
    </w:lvl>
  </w:abstractNum>
  <w:abstractNum w:abstractNumId="255">
    <w:nsid w:val="79F8795D"/>
    <w:multiLevelType w:val="hybridMultilevel"/>
    <w:tmpl w:val="08BA3D1A"/>
    <w:lvl w:ilvl="0" w:tplc="04190001">
      <w:start w:val="1"/>
      <w:numFmt w:val="bullet"/>
      <w:lvlText w:val=""/>
      <w:lvlJc w:val="left"/>
      <w:pPr>
        <w:ind w:left="3101" w:hanging="360"/>
      </w:pPr>
      <w:rPr>
        <w:rFonts w:ascii="Symbol" w:hAnsi="Symbol"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256">
    <w:nsid w:val="7C034105"/>
    <w:multiLevelType w:val="hybridMultilevel"/>
    <w:tmpl w:val="57B66926"/>
    <w:lvl w:ilvl="0" w:tplc="597AF9F6">
      <w:start w:val="1"/>
      <w:numFmt w:val="decimal"/>
      <w:lvlText w:val="%1."/>
      <w:lvlJc w:val="left"/>
      <w:pPr>
        <w:ind w:left="1851" w:hanging="181"/>
      </w:pPr>
      <w:rPr>
        <w:rFonts w:ascii="Times New Roman" w:eastAsia="Times New Roman" w:hAnsi="Times New Roman" w:cs="Times New Roman" w:hint="default"/>
        <w:w w:val="100"/>
        <w:sz w:val="22"/>
        <w:szCs w:val="22"/>
        <w:lang w:val="ru-RU" w:eastAsia="en-US" w:bidi="ar-SA"/>
      </w:rPr>
    </w:lvl>
    <w:lvl w:ilvl="1" w:tplc="FCBEB10E">
      <w:numFmt w:val="bullet"/>
      <w:lvlText w:val="•"/>
      <w:lvlJc w:val="left"/>
      <w:pPr>
        <w:ind w:left="2782" w:hanging="181"/>
      </w:pPr>
      <w:rPr>
        <w:rFonts w:hint="default"/>
        <w:lang w:val="ru-RU" w:eastAsia="en-US" w:bidi="ar-SA"/>
      </w:rPr>
    </w:lvl>
    <w:lvl w:ilvl="2" w:tplc="E6BEB302">
      <w:numFmt w:val="bullet"/>
      <w:lvlText w:val="•"/>
      <w:lvlJc w:val="left"/>
      <w:pPr>
        <w:ind w:left="3705" w:hanging="181"/>
      </w:pPr>
      <w:rPr>
        <w:rFonts w:hint="default"/>
        <w:lang w:val="ru-RU" w:eastAsia="en-US" w:bidi="ar-SA"/>
      </w:rPr>
    </w:lvl>
    <w:lvl w:ilvl="3" w:tplc="C64021D4">
      <w:numFmt w:val="bullet"/>
      <w:lvlText w:val="•"/>
      <w:lvlJc w:val="left"/>
      <w:pPr>
        <w:ind w:left="4627" w:hanging="181"/>
      </w:pPr>
      <w:rPr>
        <w:rFonts w:hint="default"/>
        <w:lang w:val="ru-RU" w:eastAsia="en-US" w:bidi="ar-SA"/>
      </w:rPr>
    </w:lvl>
    <w:lvl w:ilvl="4" w:tplc="41BEA842">
      <w:numFmt w:val="bullet"/>
      <w:lvlText w:val="•"/>
      <w:lvlJc w:val="left"/>
      <w:pPr>
        <w:ind w:left="5550" w:hanging="181"/>
      </w:pPr>
      <w:rPr>
        <w:rFonts w:hint="default"/>
        <w:lang w:val="ru-RU" w:eastAsia="en-US" w:bidi="ar-SA"/>
      </w:rPr>
    </w:lvl>
    <w:lvl w:ilvl="5" w:tplc="6F96568E">
      <w:numFmt w:val="bullet"/>
      <w:lvlText w:val="•"/>
      <w:lvlJc w:val="left"/>
      <w:pPr>
        <w:ind w:left="6473" w:hanging="181"/>
      </w:pPr>
      <w:rPr>
        <w:rFonts w:hint="default"/>
        <w:lang w:val="ru-RU" w:eastAsia="en-US" w:bidi="ar-SA"/>
      </w:rPr>
    </w:lvl>
    <w:lvl w:ilvl="6" w:tplc="13AE7670">
      <w:numFmt w:val="bullet"/>
      <w:lvlText w:val="•"/>
      <w:lvlJc w:val="left"/>
      <w:pPr>
        <w:ind w:left="7395" w:hanging="181"/>
      </w:pPr>
      <w:rPr>
        <w:rFonts w:hint="default"/>
        <w:lang w:val="ru-RU" w:eastAsia="en-US" w:bidi="ar-SA"/>
      </w:rPr>
    </w:lvl>
    <w:lvl w:ilvl="7" w:tplc="21D689EE">
      <w:numFmt w:val="bullet"/>
      <w:lvlText w:val="•"/>
      <w:lvlJc w:val="left"/>
      <w:pPr>
        <w:ind w:left="8318" w:hanging="181"/>
      </w:pPr>
      <w:rPr>
        <w:rFonts w:hint="default"/>
        <w:lang w:val="ru-RU" w:eastAsia="en-US" w:bidi="ar-SA"/>
      </w:rPr>
    </w:lvl>
    <w:lvl w:ilvl="8" w:tplc="028C1E52">
      <w:numFmt w:val="bullet"/>
      <w:lvlText w:val="•"/>
      <w:lvlJc w:val="left"/>
      <w:pPr>
        <w:ind w:left="9241" w:hanging="181"/>
      </w:pPr>
      <w:rPr>
        <w:rFonts w:hint="default"/>
        <w:lang w:val="ru-RU" w:eastAsia="en-US" w:bidi="ar-SA"/>
      </w:rPr>
    </w:lvl>
  </w:abstractNum>
  <w:abstractNum w:abstractNumId="257">
    <w:nsid w:val="7EA67F00"/>
    <w:multiLevelType w:val="hybridMultilevel"/>
    <w:tmpl w:val="00E0FCBA"/>
    <w:lvl w:ilvl="0" w:tplc="1E528678">
      <w:numFmt w:val="bullet"/>
      <w:lvlText w:val="•"/>
      <w:lvlJc w:val="left"/>
      <w:pPr>
        <w:ind w:left="962" w:hanging="708"/>
      </w:pPr>
      <w:rPr>
        <w:rFonts w:ascii="Times New Roman" w:eastAsia="Times New Roman" w:hAnsi="Times New Roman" w:cs="Times New Roman" w:hint="default"/>
        <w:w w:val="100"/>
        <w:sz w:val="24"/>
        <w:szCs w:val="24"/>
        <w:lang w:val="ru-RU" w:eastAsia="en-US" w:bidi="ar-SA"/>
      </w:rPr>
    </w:lvl>
    <w:lvl w:ilvl="1" w:tplc="430697F2">
      <w:numFmt w:val="bullet"/>
      <w:lvlText w:val="•"/>
      <w:lvlJc w:val="left"/>
      <w:pPr>
        <w:ind w:left="1972" w:hanging="708"/>
      </w:pPr>
      <w:rPr>
        <w:rFonts w:hint="default"/>
        <w:lang w:val="ru-RU" w:eastAsia="en-US" w:bidi="ar-SA"/>
      </w:rPr>
    </w:lvl>
    <w:lvl w:ilvl="2" w:tplc="83B4FD74">
      <w:numFmt w:val="bullet"/>
      <w:lvlText w:val="•"/>
      <w:lvlJc w:val="left"/>
      <w:pPr>
        <w:ind w:left="2985" w:hanging="708"/>
      </w:pPr>
      <w:rPr>
        <w:rFonts w:hint="default"/>
        <w:lang w:val="ru-RU" w:eastAsia="en-US" w:bidi="ar-SA"/>
      </w:rPr>
    </w:lvl>
    <w:lvl w:ilvl="3" w:tplc="03ECC18C">
      <w:numFmt w:val="bullet"/>
      <w:lvlText w:val="•"/>
      <w:lvlJc w:val="left"/>
      <w:pPr>
        <w:ind w:left="3997" w:hanging="708"/>
      </w:pPr>
      <w:rPr>
        <w:rFonts w:hint="default"/>
        <w:lang w:val="ru-RU" w:eastAsia="en-US" w:bidi="ar-SA"/>
      </w:rPr>
    </w:lvl>
    <w:lvl w:ilvl="4" w:tplc="9AF8982A">
      <w:numFmt w:val="bullet"/>
      <w:lvlText w:val="•"/>
      <w:lvlJc w:val="left"/>
      <w:pPr>
        <w:ind w:left="5010" w:hanging="708"/>
      </w:pPr>
      <w:rPr>
        <w:rFonts w:hint="default"/>
        <w:lang w:val="ru-RU" w:eastAsia="en-US" w:bidi="ar-SA"/>
      </w:rPr>
    </w:lvl>
    <w:lvl w:ilvl="5" w:tplc="0F1E51C8">
      <w:numFmt w:val="bullet"/>
      <w:lvlText w:val="•"/>
      <w:lvlJc w:val="left"/>
      <w:pPr>
        <w:ind w:left="6023" w:hanging="708"/>
      </w:pPr>
      <w:rPr>
        <w:rFonts w:hint="default"/>
        <w:lang w:val="ru-RU" w:eastAsia="en-US" w:bidi="ar-SA"/>
      </w:rPr>
    </w:lvl>
    <w:lvl w:ilvl="6" w:tplc="BC28C49A">
      <w:numFmt w:val="bullet"/>
      <w:lvlText w:val="•"/>
      <w:lvlJc w:val="left"/>
      <w:pPr>
        <w:ind w:left="7035" w:hanging="708"/>
      </w:pPr>
      <w:rPr>
        <w:rFonts w:hint="default"/>
        <w:lang w:val="ru-RU" w:eastAsia="en-US" w:bidi="ar-SA"/>
      </w:rPr>
    </w:lvl>
    <w:lvl w:ilvl="7" w:tplc="D4D44258">
      <w:numFmt w:val="bullet"/>
      <w:lvlText w:val="•"/>
      <w:lvlJc w:val="left"/>
      <w:pPr>
        <w:ind w:left="8048" w:hanging="708"/>
      </w:pPr>
      <w:rPr>
        <w:rFonts w:hint="default"/>
        <w:lang w:val="ru-RU" w:eastAsia="en-US" w:bidi="ar-SA"/>
      </w:rPr>
    </w:lvl>
    <w:lvl w:ilvl="8" w:tplc="BF8AB2AC">
      <w:numFmt w:val="bullet"/>
      <w:lvlText w:val="•"/>
      <w:lvlJc w:val="left"/>
      <w:pPr>
        <w:ind w:left="9061" w:hanging="708"/>
      </w:pPr>
      <w:rPr>
        <w:rFonts w:hint="default"/>
        <w:lang w:val="ru-RU" w:eastAsia="en-US" w:bidi="ar-SA"/>
      </w:rPr>
    </w:lvl>
  </w:abstractNum>
  <w:num w:numId="1">
    <w:abstractNumId w:val="19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 w:numId="93">
    <w:abstractNumId w:val="91"/>
  </w:num>
  <w:num w:numId="94">
    <w:abstractNumId w:val="92"/>
  </w:num>
  <w:num w:numId="95">
    <w:abstractNumId w:val="93"/>
  </w:num>
  <w:num w:numId="96">
    <w:abstractNumId w:val="94"/>
  </w:num>
  <w:num w:numId="97">
    <w:abstractNumId w:val="95"/>
  </w:num>
  <w:num w:numId="98">
    <w:abstractNumId w:val="96"/>
  </w:num>
  <w:num w:numId="99">
    <w:abstractNumId w:val="97"/>
  </w:num>
  <w:num w:numId="100">
    <w:abstractNumId w:val="98"/>
  </w:num>
  <w:num w:numId="101">
    <w:abstractNumId w:val="99"/>
  </w:num>
  <w:num w:numId="102">
    <w:abstractNumId w:val="100"/>
  </w:num>
  <w:num w:numId="103">
    <w:abstractNumId w:val="101"/>
  </w:num>
  <w:num w:numId="104">
    <w:abstractNumId w:val="102"/>
  </w:num>
  <w:num w:numId="105">
    <w:abstractNumId w:val="103"/>
  </w:num>
  <w:num w:numId="106">
    <w:abstractNumId w:val="104"/>
  </w:num>
  <w:num w:numId="107">
    <w:abstractNumId w:val="105"/>
  </w:num>
  <w:num w:numId="108">
    <w:abstractNumId w:val="106"/>
  </w:num>
  <w:num w:numId="109">
    <w:abstractNumId w:val="107"/>
  </w:num>
  <w:num w:numId="110">
    <w:abstractNumId w:val="108"/>
  </w:num>
  <w:num w:numId="111">
    <w:abstractNumId w:val="109"/>
  </w:num>
  <w:num w:numId="112">
    <w:abstractNumId w:val="110"/>
  </w:num>
  <w:num w:numId="113">
    <w:abstractNumId w:val="111"/>
  </w:num>
  <w:num w:numId="114">
    <w:abstractNumId w:val="112"/>
  </w:num>
  <w:num w:numId="115">
    <w:abstractNumId w:val="113"/>
  </w:num>
  <w:num w:numId="116">
    <w:abstractNumId w:val="114"/>
  </w:num>
  <w:num w:numId="117">
    <w:abstractNumId w:val="115"/>
  </w:num>
  <w:num w:numId="118">
    <w:abstractNumId w:val="116"/>
  </w:num>
  <w:num w:numId="119">
    <w:abstractNumId w:val="117"/>
  </w:num>
  <w:num w:numId="120">
    <w:abstractNumId w:val="118"/>
  </w:num>
  <w:num w:numId="121">
    <w:abstractNumId w:val="119"/>
  </w:num>
  <w:num w:numId="122">
    <w:abstractNumId w:val="120"/>
  </w:num>
  <w:num w:numId="123">
    <w:abstractNumId w:val="121"/>
  </w:num>
  <w:num w:numId="124">
    <w:abstractNumId w:val="122"/>
  </w:num>
  <w:num w:numId="125">
    <w:abstractNumId w:val="123"/>
  </w:num>
  <w:num w:numId="126">
    <w:abstractNumId w:val="124"/>
  </w:num>
  <w:num w:numId="127">
    <w:abstractNumId w:val="125"/>
  </w:num>
  <w:num w:numId="128">
    <w:abstractNumId w:val="126"/>
  </w:num>
  <w:num w:numId="129">
    <w:abstractNumId w:val="127"/>
  </w:num>
  <w:num w:numId="130">
    <w:abstractNumId w:val="128"/>
  </w:num>
  <w:num w:numId="131">
    <w:abstractNumId w:val="129"/>
  </w:num>
  <w:num w:numId="132">
    <w:abstractNumId w:val="130"/>
  </w:num>
  <w:num w:numId="133">
    <w:abstractNumId w:val="131"/>
  </w:num>
  <w:num w:numId="134">
    <w:abstractNumId w:val="132"/>
  </w:num>
  <w:num w:numId="135">
    <w:abstractNumId w:val="133"/>
  </w:num>
  <w:num w:numId="136">
    <w:abstractNumId w:val="134"/>
  </w:num>
  <w:num w:numId="137">
    <w:abstractNumId w:val="135"/>
  </w:num>
  <w:num w:numId="138">
    <w:abstractNumId w:val="136"/>
  </w:num>
  <w:num w:numId="139">
    <w:abstractNumId w:val="137"/>
  </w:num>
  <w:num w:numId="140">
    <w:abstractNumId w:val="138"/>
  </w:num>
  <w:num w:numId="141">
    <w:abstractNumId w:val="139"/>
  </w:num>
  <w:num w:numId="142">
    <w:abstractNumId w:val="140"/>
  </w:num>
  <w:num w:numId="143">
    <w:abstractNumId w:val="141"/>
  </w:num>
  <w:num w:numId="144">
    <w:abstractNumId w:val="142"/>
  </w:num>
  <w:num w:numId="145">
    <w:abstractNumId w:val="143"/>
  </w:num>
  <w:num w:numId="146">
    <w:abstractNumId w:val="144"/>
  </w:num>
  <w:num w:numId="147">
    <w:abstractNumId w:val="145"/>
  </w:num>
  <w:num w:numId="148">
    <w:abstractNumId w:val="146"/>
  </w:num>
  <w:num w:numId="149">
    <w:abstractNumId w:val="147"/>
  </w:num>
  <w:num w:numId="150">
    <w:abstractNumId w:val="148"/>
  </w:num>
  <w:num w:numId="151">
    <w:abstractNumId w:val="149"/>
  </w:num>
  <w:num w:numId="152">
    <w:abstractNumId w:val="150"/>
  </w:num>
  <w:num w:numId="153">
    <w:abstractNumId w:val="151"/>
  </w:num>
  <w:num w:numId="154">
    <w:abstractNumId w:val="152"/>
  </w:num>
  <w:num w:numId="155">
    <w:abstractNumId w:val="153"/>
  </w:num>
  <w:num w:numId="156">
    <w:abstractNumId w:val="218"/>
  </w:num>
  <w:num w:numId="157">
    <w:abstractNumId w:val="169"/>
  </w:num>
  <w:num w:numId="158">
    <w:abstractNumId w:val="235"/>
  </w:num>
  <w:num w:numId="159">
    <w:abstractNumId w:val="154"/>
  </w:num>
  <w:num w:numId="160">
    <w:abstractNumId w:val="227"/>
  </w:num>
  <w:num w:numId="161">
    <w:abstractNumId w:val="155"/>
  </w:num>
  <w:num w:numId="162">
    <w:abstractNumId w:val="156"/>
  </w:num>
  <w:num w:numId="163">
    <w:abstractNumId w:val="184"/>
  </w:num>
  <w:num w:numId="164">
    <w:abstractNumId w:val="177"/>
  </w:num>
  <w:num w:numId="165">
    <w:abstractNumId w:val="157"/>
  </w:num>
  <w:num w:numId="166">
    <w:abstractNumId w:val="158"/>
  </w:num>
  <w:num w:numId="167">
    <w:abstractNumId w:val="221"/>
  </w:num>
  <w:num w:numId="168">
    <w:abstractNumId w:val="167"/>
  </w:num>
  <w:num w:numId="169">
    <w:abstractNumId w:val="175"/>
  </w:num>
  <w:num w:numId="170">
    <w:abstractNumId w:val="229"/>
  </w:num>
  <w:num w:numId="171">
    <w:abstractNumId w:val="254"/>
  </w:num>
  <w:num w:numId="172">
    <w:abstractNumId w:val="164"/>
  </w:num>
  <w:num w:numId="173">
    <w:abstractNumId w:val="203"/>
  </w:num>
  <w:num w:numId="174">
    <w:abstractNumId w:val="244"/>
  </w:num>
  <w:num w:numId="175">
    <w:abstractNumId w:val="189"/>
  </w:num>
  <w:num w:numId="176">
    <w:abstractNumId w:val="181"/>
  </w:num>
  <w:num w:numId="177">
    <w:abstractNumId w:val="215"/>
  </w:num>
  <w:num w:numId="178">
    <w:abstractNumId w:val="220"/>
  </w:num>
  <w:num w:numId="179">
    <w:abstractNumId w:val="219"/>
  </w:num>
  <w:num w:numId="180">
    <w:abstractNumId w:val="242"/>
  </w:num>
  <w:num w:numId="181">
    <w:abstractNumId w:val="202"/>
  </w:num>
  <w:num w:numId="182">
    <w:abstractNumId w:val="224"/>
  </w:num>
  <w:num w:numId="183">
    <w:abstractNumId w:val="238"/>
  </w:num>
  <w:num w:numId="184">
    <w:abstractNumId w:val="179"/>
  </w:num>
  <w:num w:numId="185">
    <w:abstractNumId w:val="211"/>
  </w:num>
  <w:num w:numId="186">
    <w:abstractNumId w:val="193"/>
  </w:num>
  <w:num w:numId="187">
    <w:abstractNumId w:val="257"/>
  </w:num>
  <w:num w:numId="188">
    <w:abstractNumId w:val="249"/>
  </w:num>
  <w:num w:numId="189">
    <w:abstractNumId w:val="209"/>
  </w:num>
  <w:num w:numId="190">
    <w:abstractNumId w:val="168"/>
  </w:num>
  <w:num w:numId="191">
    <w:abstractNumId w:val="172"/>
  </w:num>
  <w:num w:numId="192">
    <w:abstractNumId w:val="241"/>
  </w:num>
  <w:num w:numId="193">
    <w:abstractNumId w:val="226"/>
  </w:num>
  <w:num w:numId="194">
    <w:abstractNumId w:val="246"/>
  </w:num>
  <w:num w:numId="195">
    <w:abstractNumId w:val="171"/>
  </w:num>
  <w:num w:numId="196">
    <w:abstractNumId w:val="192"/>
  </w:num>
  <w:num w:numId="197">
    <w:abstractNumId w:val="236"/>
  </w:num>
  <w:num w:numId="198">
    <w:abstractNumId w:val="256"/>
  </w:num>
  <w:num w:numId="199">
    <w:abstractNumId w:val="232"/>
  </w:num>
  <w:num w:numId="200">
    <w:abstractNumId w:val="161"/>
  </w:num>
  <w:num w:numId="201">
    <w:abstractNumId w:val="230"/>
  </w:num>
  <w:num w:numId="202">
    <w:abstractNumId w:val="162"/>
  </w:num>
  <w:num w:numId="203">
    <w:abstractNumId w:val="195"/>
  </w:num>
  <w:num w:numId="204">
    <w:abstractNumId w:val="197"/>
  </w:num>
  <w:num w:numId="205">
    <w:abstractNumId w:val="240"/>
  </w:num>
  <w:num w:numId="206">
    <w:abstractNumId w:val="176"/>
  </w:num>
  <w:num w:numId="207">
    <w:abstractNumId w:val="223"/>
  </w:num>
  <w:num w:numId="208">
    <w:abstractNumId w:val="174"/>
  </w:num>
  <w:num w:numId="209">
    <w:abstractNumId w:val="201"/>
  </w:num>
  <w:num w:numId="210">
    <w:abstractNumId w:val="170"/>
  </w:num>
  <w:num w:numId="211">
    <w:abstractNumId w:val="182"/>
  </w:num>
  <w:num w:numId="212">
    <w:abstractNumId w:val="208"/>
  </w:num>
  <w:num w:numId="213">
    <w:abstractNumId w:val="210"/>
  </w:num>
  <w:num w:numId="214">
    <w:abstractNumId w:val="228"/>
  </w:num>
  <w:num w:numId="215">
    <w:abstractNumId w:val="188"/>
  </w:num>
  <w:num w:numId="216">
    <w:abstractNumId w:val="206"/>
  </w:num>
  <w:num w:numId="217">
    <w:abstractNumId w:val="245"/>
  </w:num>
  <w:num w:numId="218">
    <w:abstractNumId w:val="225"/>
  </w:num>
  <w:num w:numId="219">
    <w:abstractNumId w:val="204"/>
  </w:num>
  <w:num w:numId="220">
    <w:abstractNumId w:val="234"/>
  </w:num>
  <w:num w:numId="221">
    <w:abstractNumId w:val="160"/>
  </w:num>
  <w:num w:numId="222">
    <w:abstractNumId w:val="194"/>
  </w:num>
  <w:num w:numId="223">
    <w:abstractNumId w:val="183"/>
  </w:num>
  <w:num w:numId="224">
    <w:abstractNumId w:val="159"/>
  </w:num>
  <w:num w:numId="225">
    <w:abstractNumId w:val="231"/>
  </w:num>
  <w:num w:numId="226">
    <w:abstractNumId w:val="251"/>
  </w:num>
  <w:num w:numId="227">
    <w:abstractNumId w:val="233"/>
  </w:num>
  <w:num w:numId="228">
    <w:abstractNumId w:val="205"/>
  </w:num>
  <w:num w:numId="229">
    <w:abstractNumId w:val="253"/>
  </w:num>
  <w:num w:numId="230">
    <w:abstractNumId w:val="196"/>
  </w:num>
  <w:num w:numId="231">
    <w:abstractNumId w:val="207"/>
  </w:num>
  <w:num w:numId="232">
    <w:abstractNumId w:val="214"/>
  </w:num>
  <w:num w:numId="233">
    <w:abstractNumId w:val="237"/>
  </w:num>
  <w:num w:numId="234">
    <w:abstractNumId w:val="166"/>
  </w:num>
  <w:num w:numId="235">
    <w:abstractNumId w:val="180"/>
  </w:num>
  <w:num w:numId="236">
    <w:abstractNumId w:val="163"/>
  </w:num>
  <w:num w:numId="237">
    <w:abstractNumId w:val="222"/>
  </w:num>
  <w:num w:numId="238">
    <w:abstractNumId w:val="252"/>
  </w:num>
  <w:num w:numId="239">
    <w:abstractNumId w:val="190"/>
  </w:num>
  <w:num w:numId="240">
    <w:abstractNumId w:val="217"/>
  </w:num>
  <w:num w:numId="241">
    <w:abstractNumId w:val="248"/>
  </w:num>
  <w:num w:numId="242">
    <w:abstractNumId w:val="200"/>
  </w:num>
  <w:num w:numId="243">
    <w:abstractNumId w:val="187"/>
  </w:num>
  <w:num w:numId="244">
    <w:abstractNumId w:val="178"/>
  </w:num>
  <w:num w:numId="245">
    <w:abstractNumId w:val="173"/>
  </w:num>
  <w:num w:numId="246">
    <w:abstractNumId w:val="191"/>
  </w:num>
  <w:num w:numId="247">
    <w:abstractNumId w:val="216"/>
  </w:num>
  <w:num w:numId="248">
    <w:abstractNumId w:val="213"/>
  </w:num>
  <w:num w:numId="249">
    <w:abstractNumId w:val="239"/>
  </w:num>
  <w:num w:numId="250">
    <w:abstractNumId w:val="250"/>
  </w:num>
  <w:num w:numId="251">
    <w:abstractNumId w:val="243"/>
  </w:num>
  <w:num w:numId="252">
    <w:abstractNumId w:val="186"/>
  </w:num>
  <w:num w:numId="253">
    <w:abstractNumId w:val="247"/>
  </w:num>
  <w:num w:numId="254">
    <w:abstractNumId w:val="255"/>
  </w:num>
  <w:num w:numId="255">
    <w:abstractNumId w:val="212"/>
  </w:num>
  <w:num w:numId="256">
    <w:abstractNumId w:val="199"/>
  </w:num>
  <w:num w:numId="257">
    <w:abstractNumId w:val="165"/>
  </w:num>
  <w:num w:numId="258">
    <w:abstractNumId w:val="185"/>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29698"/>
    <o:shapelayout v:ext="edit">
      <o:idmap v:ext="edit" data="2"/>
    </o:shapelayout>
  </w:hdrShapeDefaults>
  <w:footnotePr>
    <w:numFmt w:val="upperRoman"/>
    <w:footnote w:id="0"/>
    <w:footnote w:id="1"/>
  </w:footnotePr>
  <w:endnotePr>
    <w:endnote w:id="0"/>
    <w:endnote w:id="1"/>
  </w:endnotePr>
  <w:compat/>
  <w:rsids>
    <w:rsidRoot w:val="00AE1E5E"/>
    <w:rsid w:val="00031A5A"/>
    <w:rsid w:val="000352C0"/>
    <w:rsid w:val="00063781"/>
    <w:rsid w:val="00072A84"/>
    <w:rsid w:val="00082252"/>
    <w:rsid w:val="000B2537"/>
    <w:rsid w:val="001053D5"/>
    <w:rsid w:val="0011287B"/>
    <w:rsid w:val="001F01AD"/>
    <w:rsid w:val="001F6667"/>
    <w:rsid w:val="00254501"/>
    <w:rsid w:val="00260FFA"/>
    <w:rsid w:val="00285B57"/>
    <w:rsid w:val="002B39D6"/>
    <w:rsid w:val="002D2365"/>
    <w:rsid w:val="002F2B07"/>
    <w:rsid w:val="002F448E"/>
    <w:rsid w:val="003140E6"/>
    <w:rsid w:val="00314D01"/>
    <w:rsid w:val="00320B88"/>
    <w:rsid w:val="003B2899"/>
    <w:rsid w:val="003D6AA4"/>
    <w:rsid w:val="003D750A"/>
    <w:rsid w:val="003D7783"/>
    <w:rsid w:val="003E517D"/>
    <w:rsid w:val="003F3BAC"/>
    <w:rsid w:val="00404FBE"/>
    <w:rsid w:val="004128CE"/>
    <w:rsid w:val="00436108"/>
    <w:rsid w:val="00443329"/>
    <w:rsid w:val="00451A7E"/>
    <w:rsid w:val="00467B65"/>
    <w:rsid w:val="00474D67"/>
    <w:rsid w:val="00476015"/>
    <w:rsid w:val="00487923"/>
    <w:rsid w:val="004A7C0B"/>
    <w:rsid w:val="004C3EA8"/>
    <w:rsid w:val="004C5598"/>
    <w:rsid w:val="004F3BAF"/>
    <w:rsid w:val="00526A26"/>
    <w:rsid w:val="00564B70"/>
    <w:rsid w:val="005708A1"/>
    <w:rsid w:val="00587B2E"/>
    <w:rsid w:val="00595C0C"/>
    <w:rsid w:val="005D5825"/>
    <w:rsid w:val="00601BF4"/>
    <w:rsid w:val="00601F32"/>
    <w:rsid w:val="00622673"/>
    <w:rsid w:val="006523CC"/>
    <w:rsid w:val="006C0AD5"/>
    <w:rsid w:val="006C207C"/>
    <w:rsid w:val="006C417C"/>
    <w:rsid w:val="006D53ED"/>
    <w:rsid w:val="006D6D38"/>
    <w:rsid w:val="006E041C"/>
    <w:rsid w:val="00712999"/>
    <w:rsid w:val="0071714A"/>
    <w:rsid w:val="00724E02"/>
    <w:rsid w:val="00753332"/>
    <w:rsid w:val="00756AB6"/>
    <w:rsid w:val="00763008"/>
    <w:rsid w:val="00764A0D"/>
    <w:rsid w:val="0078046A"/>
    <w:rsid w:val="007C3D7C"/>
    <w:rsid w:val="007D2ABC"/>
    <w:rsid w:val="007D35FB"/>
    <w:rsid w:val="007F1CA5"/>
    <w:rsid w:val="007F6AFE"/>
    <w:rsid w:val="007F7882"/>
    <w:rsid w:val="008B0DE8"/>
    <w:rsid w:val="008C4EB8"/>
    <w:rsid w:val="008F7BB4"/>
    <w:rsid w:val="00914995"/>
    <w:rsid w:val="00926F36"/>
    <w:rsid w:val="00982583"/>
    <w:rsid w:val="0098513E"/>
    <w:rsid w:val="009D1DFE"/>
    <w:rsid w:val="009D5FDC"/>
    <w:rsid w:val="009F48FE"/>
    <w:rsid w:val="00A34A2D"/>
    <w:rsid w:val="00A44788"/>
    <w:rsid w:val="00AA76A7"/>
    <w:rsid w:val="00AC6B1C"/>
    <w:rsid w:val="00AD1B22"/>
    <w:rsid w:val="00AE1E5E"/>
    <w:rsid w:val="00B42299"/>
    <w:rsid w:val="00B579F1"/>
    <w:rsid w:val="00BD7136"/>
    <w:rsid w:val="00BF2402"/>
    <w:rsid w:val="00C41B23"/>
    <w:rsid w:val="00C43456"/>
    <w:rsid w:val="00C53987"/>
    <w:rsid w:val="00C542DC"/>
    <w:rsid w:val="00C5772F"/>
    <w:rsid w:val="00C950A2"/>
    <w:rsid w:val="00D216F5"/>
    <w:rsid w:val="00D45590"/>
    <w:rsid w:val="00D63A09"/>
    <w:rsid w:val="00DD5196"/>
    <w:rsid w:val="00E0208E"/>
    <w:rsid w:val="00E206E9"/>
    <w:rsid w:val="00E30600"/>
    <w:rsid w:val="00EC0501"/>
    <w:rsid w:val="00EC526E"/>
    <w:rsid w:val="00ED6745"/>
    <w:rsid w:val="00F049D8"/>
    <w:rsid w:val="00F05C42"/>
    <w:rsid w:val="00F37F60"/>
    <w:rsid w:val="00F430C9"/>
    <w:rsid w:val="00F524AF"/>
    <w:rsid w:val="00F76346"/>
    <w:rsid w:val="00F97F87"/>
    <w:rsid w:val="00FB7C11"/>
    <w:rsid w:val="00FE7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1E5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7D2ABC"/>
    <w:pPr>
      <w:widowControl/>
      <w:autoSpaceDE/>
      <w:autoSpaceDN/>
      <w:spacing w:before="100" w:beforeAutospacing="1" w:after="100" w:afterAutospacing="1"/>
      <w:outlineLvl w:val="0"/>
    </w:pPr>
    <w:rPr>
      <w:rFonts w:eastAsiaTheme="minorEastAsia"/>
      <w:b/>
      <w:bCs/>
      <w:kern w:val="36"/>
      <w:sz w:val="48"/>
      <w:szCs w:val="48"/>
      <w:lang w:eastAsia="ru-RU"/>
    </w:rPr>
  </w:style>
  <w:style w:type="paragraph" w:styleId="2">
    <w:name w:val="heading 2"/>
    <w:basedOn w:val="a"/>
    <w:link w:val="20"/>
    <w:uiPriority w:val="9"/>
    <w:qFormat/>
    <w:rsid w:val="007D2ABC"/>
    <w:pPr>
      <w:widowControl/>
      <w:autoSpaceDE/>
      <w:autoSpaceDN/>
      <w:spacing w:before="100" w:beforeAutospacing="1" w:after="100" w:afterAutospacing="1"/>
      <w:outlineLvl w:val="1"/>
    </w:pPr>
    <w:rPr>
      <w:rFonts w:eastAsiaTheme="minorEastAsia"/>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Колонтитул (2)_"/>
    <w:link w:val="22"/>
    <w:uiPriority w:val="99"/>
    <w:locked/>
    <w:rsid w:val="00AE1E5E"/>
    <w:rPr>
      <w:rFonts w:ascii="Times New Roman" w:hAnsi="Times New Roman" w:cs="Times New Roman"/>
      <w:sz w:val="20"/>
      <w:szCs w:val="20"/>
    </w:rPr>
  </w:style>
  <w:style w:type="paragraph" w:customStyle="1" w:styleId="22">
    <w:name w:val="Колонтитул (2)"/>
    <w:basedOn w:val="a"/>
    <w:link w:val="21"/>
    <w:uiPriority w:val="99"/>
    <w:rsid w:val="00AE1E5E"/>
    <w:rPr>
      <w:rFonts w:eastAsiaTheme="minorHAnsi"/>
      <w:sz w:val="20"/>
      <w:szCs w:val="20"/>
    </w:rPr>
  </w:style>
  <w:style w:type="paragraph" w:styleId="a3">
    <w:name w:val="Body Text"/>
    <w:basedOn w:val="a"/>
    <w:link w:val="a4"/>
    <w:uiPriority w:val="1"/>
    <w:qFormat/>
    <w:rsid w:val="00AE1E5E"/>
    <w:pPr>
      <w:ind w:left="682" w:firstLine="707"/>
      <w:jc w:val="both"/>
    </w:pPr>
    <w:rPr>
      <w:sz w:val="28"/>
      <w:szCs w:val="28"/>
    </w:rPr>
  </w:style>
  <w:style w:type="character" w:customStyle="1" w:styleId="a4">
    <w:name w:val="Основной текст Знак"/>
    <w:basedOn w:val="a0"/>
    <w:link w:val="a3"/>
    <w:uiPriority w:val="99"/>
    <w:rsid w:val="00AE1E5E"/>
    <w:rPr>
      <w:rFonts w:ascii="Times New Roman" w:eastAsia="Times New Roman" w:hAnsi="Times New Roman" w:cs="Times New Roman"/>
      <w:sz w:val="28"/>
      <w:szCs w:val="28"/>
    </w:rPr>
  </w:style>
  <w:style w:type="character" w:customStyle="1" w:styleId="11">
    <w:name w:val="Основной текст Знак1"/>
    <w:uiPriority w:val="99"/>
    <w:locked/>
    <w:rsid w:val="00AE1E5E"/>
    <w:rPr>
      <w:rFonts w:ascii="Georgia" w:hAnsi="Georgia" w:cs="Georgia"/>
      <w:color w:val="231E20"/>
      <w:sz w:val="19"/>
      <w:szCs w:val="19"/>
      <w:u w:val="none"/>
    </w:rPr>
  </w:style>
  <w:style w:type="character" w:customStyle="1" w:styleId="a5">
    <w:name w:val="Оглавление_"/>
    <w:link w:val="a6"/>
    <w:uiPriority w:val="99"/>
    <w:locked/>
    <w:rsid w:val="00AE1E5E"/>
    <w:rPr>
      <w:rFonts w:ascii="Georgia" w:hAnsi="Georgia" w:cs="Georgia"/>
      <w:color w:val="231E20"/>
      <w:sz w:val="19"/>
      <w:szCs w:val="19"/>
    </w:rPr>
  </w:style>
  <w:style w:type="paragraph" w:customStyle="1" w:styleId="a6">
    <w:name w:val="Оглавление"/>
    <w:basedOn w:val="a"/>
    <w:link w:val="a5"/>
    <w:uiPriority w:val="99"/>
    <w:rsid w:val="00AE1E5E"/>
    <w:pPr>
      <w:autoSpaceDE/>
      <w:autoSpaceDN/>
      <w:spacing w:after="40" w:line="310" w:lineRule="auto"/>
      <w:ind w:firstLine="460"/>
    </w:pPr>
    <w:rPr>
      <w:rFonts w:ascii="Georgia" w:eastAsiaTheme="minorHAnsi" w:hAnsi="Georgia" w:cs="Georgia"/>
      <w:color w:val="231E20"/>
      <w:sz w:val="19"/>
      <w:szCs w:val="19"/>
    </w:rPr>
  </w:style>
  <w:style w:type="paragraph" w:styleId="a7">
    <w:name w:val="List Paragraph"/>
    <w:aliases w:val="ITL List Paragraph,Цветной список - Акцент 13"/>
    <w:basedOn w:val="a"/>
    <w:link w:val="a8"/>
    <w:uiPriority w:val="34"/>
    <w:qFormat/>
    <w:rsid w:val="00AE1E5E"/>
    <w:pPr>
      <w:ind w:left="720"/>
      <w:contextualSpacing/>
    </w:pPr>
  </w:style>
  <w:style w:type="character" w:customStyle="1" w:styleId="12">
    <w:name w:val="Заголовок №1_"/>
    <w:link w:val="13"/>
    <w:uiPriority w:val="99"/>
    <w:locked/>
    <w:rsid w:val="00AE1E5E"/>
    <w:rPr>
      <w:rFonts w:ascii="Times New Roman" w:hAnsi="Times New Roman" w:cs="Times New Roman"/>
      <w:color w:val="808286"/>
      <w:sz w:val="26"/>
      <w:szCs w:val="26"/>
    </w:rPr>
  </w:style>
  <w:style w:type="paragraph" w:customStyle="1" w:styleId="13">
    <w:name w:val="Заголовок №1"/>
    <w:basedOn w:val="a"/>
    <w:link w:val="12"/>
    <w:uiPriority w:val="99"/>
    <w:rsid w:val="00AE1E5E"/>
    <w:pPr>
      <w:autoSpaceDE/>
      <w:autoSpaceDN/>
      <w:spacing w:after="620" w:line="221" w:lineRule="auto"/>
      <w:jc w:val="center"/>
      <w:outlineLvl w:val="0"/>
    </w:pPr>
    <w:rPr>
      <w:rFonts w:eastAsiaTheme="minorHAnsi"/>
      <w:color w:val="808286"/>
      <w:sz w:val="26"/>
      <w:szCs w:val="26"/>
    </w:rPr>
  </w:style>
  <w:style w:type="character" w:customStyle="1" w:styleId="3">
    <w:name w:val="Основной текст (3)_"/>
    <w:link w:val="30"/>
    <w:uiPriority w:val="99"/>
    <w:locked/>
    <w:rsid w:val="00AE1E5E"/>
    <w:rPr>
      <w:rFonts w:ascii="Arial" w:hAnsi="Arial" w:cs="Arial"/>
      <w:b/>
      <w:bCs/>
      <w:color w:val="231E20"/>
      <w:sz w:val="19"/>
      <w:szCs w:val="19"/>
    </w:rPr>
  </w:style>
  <w:style w:type="paragraph" w:customStyle="1" w:styleId="30">
    <w:name w:val="Основной текст (3)"/>
    <w:basedOn w:val="a"/>
    <w:link w:val="3"/>
    <w:uiPriority w:val="99"/>
    <w:rsid w:val="00AE1E5E"/>
    <w:pPr>
      <w:autoSpaceDE/>
      <w:autoSpaceDN/>
      <w:spacing w:after="240" w:line="276" w:lineRule="auto"/>
    </w:pPr>
    <w:rPr>
      <w:rFonts w:ascii="Arial" w:eastAsiaTheme="minorHAnsi" w:hAnsi="Arial" w:cs="Arial"/>
      <w:b/>
      <w:bCs/>
      <w:color w:val="231E20"/>
      <w:sz w:val="19"/>
      <w:szCs w:val="19"/>
    </w:rPr>
  </w:style>
  <w:style w:type="character" w:customStyle="1" w:styleId="31">
    <w:name w:val="Заголовок №3_"/>
    <w:link w:val="32"/>
    <w:uiPriority w:val="99"/>
    <w:locked/>
    <w:rsid w:val="00AE1E5E"/>
    <w:rPr>
      <w:rFonts w:ascii="Arial" w:hAnsi="Arial" w:cs="Arial"/>
      <w:b/>
      <w:bCs/>
      <w:color w:val="231E20"/>
      <w:sz w:val="18"/>
      <w:szCs w:val="18"/>
    </w:rPr>
  </w:style>
  <w:style w:type="paragraph" w:customStyle="1" w:styleId="32">
    <w:name w:val="Заголовок №3"/>
    <w:basedOn w:val="a"/>
    <w:link w:val="31"/>
    <w:uiPriority w:val="99"/>
    <w:rsid w:val="00AE1E5E"/>
    <w:pPr>
      <w:autoSpaceDE/>
      <w:autoSpaceDN/>
      <w:spacing w:after="70" w:line="276" w:lineRule="auto"/>
      <w:outlineLvl w:val="2"/>
    </w:pPr>
    <w:rPr>
      <w:rFonts w:ascii="Arial" w:eastAsiaTheme="minorHAnsi" w:hAnsi="Arial" w:cs="Arial"/>
      <w:b/>
      <w:bCs/>
      <w:color w:val="231E20"/>
      <w:sz w:val="18"/>
      <w:szCs w:val="18"/>
    </w:rPr>
  </w:style>
  <w:style w:type="character" w:customStyle="1" w:styleId="23">
    <w:name w:val="Основной текст (2)_"/>
    <w:link w:val="24"/>
    <w:uiPriority w:val="99"/>
    <w:locked/>
    <w:rsid w:val="00AE1E5E"/>
    <w:rPr>
      <w:rFonts w:ascii="Tahoma" w:hAnsi="Tahoma" w:cs="Tahoma"/>
      <w:b/>
      <w:bCs/>
      <w:color w:val="231E20"/>
      <w:w w:val="80"/>
      <w:sz w:val="20"/>
      <w:szCs w:val="20"/>
    </w:rPr>
  </w:style>
  <w:style w:type="paragraph" w:customStyle="1" w:styleId="24">
    <w:name w:val="Основной текст (2)"/>
    <w:basedOn w:val="a"/>
    <w:link w:val="23"/>
    <w:uiPriority w:val="99"/>
    <w:rsid w:val="00AE1E5E"/>
    <w:pPr>
      <w:autoSpaceDE/>
      <w:autoSpaceDN/>
      <w:spacing w:after="80"/>
    </w:pPr>
    <w:rPr>
      <w:rFonts w:ascii="Tahoma" w:eastAsiaTheme="minorHAnsi" w:hAnsi="Tahoma" w:cs="Tahoma"/>
      <w:b/>
      <w:bCs/>
      <w:color w:val="231E20"/>
      <w:w w:val="80"/>
      <w:sz w:val="20"/>
      <w:szCs w:val="20"/>
    </w:rPr>
  </w:style>
  <w:style w:type="character" w:customStyle="1" w:styleId="a9">
    <w:name w:val="Сноска_"/>
    <w:link w:val="aa"/>
    <w:uiPriority w:val="99"/>
    <w:locked/>
    <w:rsid w:val="00AE1E5E"/>
    <w:rPr>
      <w:rFonts w:ascii="Georgia" w:hAnsi="Georgia" w:cs="Georgia"/>
      <w:color w:val="231E20"/>
      <w:sz w:val="19"/>
      <w:szCs w:val="19"/>
    </w:rPr>
  </w:style>
  <w:style w:type="paragraph" w:customStyle="1" w:styleId="aa">
    <w:name w:val="Сноска"/>
    <w:basedOn w:val="a"/>
    <w:link w:val="a9"/>
    <w:uiPriority w:val="99"/>
    <w:rsid w:val="00AE1E5E"/>
    <w:pPr>
      <w:autoSpaceDE/>
      <w:autoSpaceDN/>
      <w:spacing w:line="223" w:lineRule="auto"/>
      <w:ind w:left="240" w:hanging="240"/>
    </w:pPr>
    <w:rPr>
      <w:rFonts w:ascii="Georgia" w:eastAsiaTheme="minorHAnsi" w:hAnsi="Georgia" w:cs="Georgia"/>
      <w:color w:val="231E20"/>
      <w:sz w:val="19"/>
      <w:szCs w:val="19"/>
    </w:rPr>
  </w:style>
  <w:style w:type="paragraph" w:customStyle="1" w:styleId="Heading2">
    <w:name w:val="Heading 2"/>
    <w:basedOn w:val="a"/>
    <w:uiPriority w:val="1"/>
    <w:qFormat/>
    <w:rsid w:val="00AE1E5E"/>
    <w:pPr>
      <w:spacing w:line="274" w:lineRule="exact"/>
      <w:ind w:left="1274"/>
      <w:jc w:val="both"/>
      <w:outlineLvl w:val="2"/>
    </w:pPr>
    <w:rPr>
      <w:b/>
      <w:bCs/>
      <w:sz w:val="24"/>
      <w:szCs w:val="24"/>
    </w:rPr>
  </w:style>
  <w:style w:type="paragraph" w:customStyle="1" w:styleId="Heading1">
    <w:name w:val="Heading 1"/>
    <w:basedOn w:val="a"/>
    <w:uiPriority w:val="1"/>
    <w:qFormat/>
    <w:rsid w:val="00AE1E5E"/>
    <w:pPr>
      <w:spacing w:before="9"/>
      <w:ind w:left="60"/>
      <w:outlineLvl w:val="1"/>
    </w:pPr>
    <w:rPr>
      <w:sz w:val="28"/>
      <w:szCs w:val="28"/>
    </w:rPr>
  </w:style>
  <w:style w:type="paragraph" w:customStyle="1" w:styleId="Heading3">
    <w:name w:val="Heading 3"/>
    <w:basedOn w:val="a"/>
    <w:uiPriority w:val="1"/>
    <w:qFormat/>
    <w:rsid w:val="00AE1E5E"/>
    <w:pPr>
      <w:spacing w:before="3" w:line="274" w:lineRule="exact"/>
      <w:ind w:left="1274"/>
      <w:jc w:val="both"/>
      <w:outlineLvl w:val="3"/>
    </w:pPr>
    <w:rPr>
      <w:b/>
      <w:bCs/>
      <w:i/>
      <w:iCs/>
      <w:sz w:val="24"/>
      <w:szCs w:val="24"/>
    </w:rPr>
  </w:style>
  <w:style w:type="paragraph" w:customStyle="1" w:styleId="TableParagraph">
    <w:name w:val="Table Paragraph"/>
    <w:basedOn w:val="a"/>
    <w:uiPriority w:val="1"/>
    <w:qFormat/>
    <w:rsid w:val="00AE1E5E"/>
  </w:style>
  <w:style w:type="paragraph" w:styleId="ab">
    <w:name w:val="Balloon Text"/>
    <w:basedOn w:val="a"/>
    <w:link w:val="ac"/>
    <w:uiPriority w:val="99"/>
    <w:semiHidden/>
    <w:unhideWhenUsed/>
    <w:rsid w:val="00AE1E5E"/>
    <w:rPr>
      <w:rFonts w:ascii="Tahoma" w:hAnsi="Tahoma" w:cs="Tahoma"/>
      <w:sz w:val="16"/>
      <w:szCs w:val="16"/>
    </w:rPr>
  </w:style>
  <w:style w:type="character" w:customStyle="1" w:styleId="ac">
    <w:name w:val="Текст выноски Знак"/>
    <w:basedOn w:val="a0"/>
    <w:link w:val="ab"/>
    <w:uiPriority w:val="99"/>
    <w:semiHidden/>
    <w:rsid w:val="00AE1E5E"/>
    <w:rPr>
      <w:rFonts w:ascii="Tahoma" w:eastAsia="Times New Roman" w:hAnsi="Tahoma" w:cs="Tahoma"/>
      <w:sz w:val="16"/>
      <w:szCs w:val="16"/>
    </w:rPr>
  </w:style>
  <w:style w:type="character" w:customStyle="1" w:styleId="ad">
    <w:name w:val="Колонтитул_"/>
    <w:link w:val="ae"/>
    <w:uiPriority w:val="99"/>
    <w:locked/>
    <w:rsid w:val="00AE1E5E"/>
    <w:rPr>
      <w:rFonts w:ascii="Tahoma" w:hAnsi="Tahoma" w:cs="Tahoma"/>
      <w:color w:val="231E20"/>
      <w:sz w:val="15"/>
      <w:szCs w:val="15"/>
    </w:rPr>
  </w:style>
  <w:style w:type="paragraph" w:customStyle="1" w:styleId="ae">
    <w:name w:val="Колонтитул"/>
    <w:basedOn w:val="a"/>
    <w:link w:val="ad"/>
    <w:uiPriority w:val="99"/>
    <w:rsid w:val="00AE1E5E"/>
    <w:pPr>
      <w:autoSpaceDE/>
      <w:autoSpaceDN/>
    </w:pPr>
    <w:rPr>
      <w:rFonts w:ascii="Tahoma" w:eastAsiaTheme="minorHAnsi" w:hAnsi="Tahoma" w:cs="Tahoma"/>
      <w:color w:val="231E20"/>
      <w:sz w:val="15"/>
      <w:szCs w:val="15"/>
    </w:rPr>
  </w:style>
  <w:style w:type="character" w:customStyle="1" w:styleId="9">
    <w:name w:val="Основной текст (9)_"/>
    <w:link w:val="90"/>
    <w:uiPriority w:val="99"/>
    <w:locked/>
    <w:rsid w:val="00AE1E5E"/>
    <w:rPr>
      <w:rFonts w:ascii="Trebuchet MS" w:hAnsi="Trebuchet MS" w:cs="Trebuchet MS"/>
      <w:b/>
      <w:bCs/>
      <w:color w:val="231E20"/>
      <w:sz w:val="17"/>
      <w:szCs w:val="17"/>
    </w:rPr>
  </w:style>
  <w:style w:type="paragraph" w:customStyle="1" w:styleId="90">
    <w:name w:val="Основной текст (9)"/>
    <w:basedOn w:val="a"/>
    <w:link w:val="9"/>
    <w:uiPriority w:val="99"/>
    <w:rsid w:val="00AE1E5E"/>
    <w:pPr>
      <w:autoSpaceDE/>
      <w:autoSpaceDN/>
      <w:spacing w:after="60"/>
    </w:pPr>
    <w:rPr>
      <w:rFonts w:ascii="Trebuchet MS" w:eastAsiaTheme="minorHAnsi" w:hAnsi="Trebuchet MS" w:cs="Trebuchet MS"/>
      <w:b/>
      <w:bCs/>
      <w:color w:val="231E20"/>
      <w:sz w:val="17"/>
      <w:szCs w:val="17"/>
    </w:rPr>
  </w:style>
  <w:style w:type="character" w:customStyle="1" w:styleId="25">
    <w:name w:val="Заголовок №2_"/>
    <w:link w:val="26"/>
    <w:uiPriority w:val="99"/>
    <w:locked/>
    <w:rsid w:val="00AE1E5E"/>
    <w:rPr>
      <w:rFonts w:ascii="Tahoma" w:hAnsi="Tahoma" w:cs="Tahoma"/>
      <w:b/>
      <w:bCs/>
      <w:color w:val="231E20"/>
      <w:w w:val="80"/>
    </w:rPr>
  </w:style>
  <w:style w:type="paragraph" w:customStyle="1" w:styleId="26">
    <w:name w:val="Заголовок №2"/>
    <w:basedOn w:val="a"/>
    <w:link w:val="25"/>
    <w:uiPriority w:val="99"/>
    <w:rsid w:val="00AE1E5E"/>
    <w:pPr>
      <w:autoSpaceDE/>
      <w:autoSpaceDN/>
      <w:spacing w:after="140" w:line="221" w:lineRule="auto"/>
      <w:outlineLvl w:val="1"/>
    </w:pPr>
    <w:rPr>
      <w:rFonts w:ascii="Tahoma" w:eastAsiaTheme="minorHAnsi" w:hAnsi="Tahoma" w:cs="Tahoma"/>
      <w:b/>
      <w:bCs/>
      <w:color w:val="231E20"/>
      <w:w w:val="80"/>
    </w:rPr>
  </w:style>
  <w:style w:type="character" w:customStyle="1" w:styleId="4">
    <w:name w:val="Основной текст (4)_"/>
    <w:link w:val="40"/>
    <w:uiPriority w:val="99"/>
    <w:locked/>
    <w:rsid w:val="00AE1E5E"/>
    <w:rPr>
      <w:rFonts w:ascii="Times New Roman" w:hAnsi="Times New Roman" w:cs="Times New Roman"/>
      <w:b/>
      <w:bCs/>
      <w:color w:val="808286"/>
      <w:sz w:val="11"/>
      <w:szCs w:val="11"/>
    </w:rPr>
  </w:style>
  <w:style w:type="paragraph" w:customStyle="1" w:styleId="40">
    <w:name w:val="Основной текст (4)"/>
    <w:basedOn w:val="a"/>
    <w:link w:val="4"/>
    <w:uiPriority w:val="99"/>
    <w:rsid w:val="00AE1E5E"/>
    <w:pPr>
      <w:autoSpaceDE/>
      <w:autoSpaceDN/>
      <w:spacing w:before="600" w:line="278" w:lineRule="auto"/>
      <w:jc w:val="center"/>
    </w:pPr>
    <w:rPr>
      <w:rFonts w:eastAsiaTheme="minorHAnsi"/>
      <w:b/>
      <w:bCs/>
      <w:color w:val="808286"/>
      <w:sz w:val="11"/>
      <w:szCs w:val="11"/>
    </w:rPr>
  </w:style>
  <w:style w:type="character" w:customStyle="1" w:styleId="5">
    <w:name w:val="Основной текст (5)_"/>
    <w:link w:val="50"/>
    <w:uiPriority w:val="99"/>
    <w:locked/>
    <w:rsid w:val="00AE1E5E"/>
    <w:rPr>
      <w:rFonts w:ascii="Arial" w:hAnsi="Arial" w:cs="Arial"/>
      <w:w w:val="80"/>
      <w:sz w:val="40"/>
      <w:szCs w:val="40"/>
    </w:rPr>
  </w:style>
  <w:style w:type="paragraph" w:customStyle="1" w:styleId="50">
    <w:name w:val="Основной текст (5)"/>
    <w:basedOn w:val="a"/>
    <w:link w:val="5"/>
    <w:uiPriority w:val="99"/>
    <w:rsid w:val="00AE1E5E"/>
    <w:pPr>
      <w:autoSpaceDE/>
      <w:autoSpaceDN/>
      <w:spacing w:after="2720" w:line="302" w:lineRule="auto"/>
      <w:jc w:val="center"/>
    </w:pPr>
    <w:rPr>
      <w:rFonts w:ascii="Arial" w:eastAsiaTheme="minorHAnsi" w:hAnsi="Arial" w:cs="Arial"/>
      <w:w w:val="80"/>
      <w:sz w:val="40"/>
      <w:szCs w:val="40"/>
    </w:rPr>
  </w:style>
  <w:style w:type="character" w:customStyle="1" w:styleId="6">
    <w:name w:val="Основной текст (6)_"/>
    <w:link w:val="60"/>
    <w:uiPriority w:val="99"/>
    <w:locked/>
    <w:rsid w:val="00AE1E5E"/>
    <w:rPr>
      <w:rFonts w:ascii="Arial" w:hAnsi="Arial" w:cs="Arial"/>
      <w:sz w:val="16"/>
      <w:szCs w:val="16"/>
    </w:rPr>
  </w:style>
  <w:style w:type="paragraph" w:customStyle="1" w:styleId="60">
    <w:name w:val="Основной текст (6)"/>
    <w:basedOn w:val="a"/>
    <w:link w:val="6"/>
    <w:uiPriority w:val="99"/>
    <w:rsid w:val="00AE1E5E"/>
    <w:pPr>
      <w:autoSpaceDE/>
      <w:autoSpaceDN/>
      <w:spacing w:after="160"/>
      <w:jc w:val="center"/>
    </w:pPr>
    <w:rPr>
      <w:rFonts w:ascii="Arial" w:eastAsiaTheme="minorHAnsi" w:hAnsi="Arial" w:cs="Arial"/>
      <w:sz w:val="16"/>
      <w:szCs w:val="16"/>
    </w:rPr>
  </w:style>
  <w:style w:type="character" w:customStyle="1" w:styleId="af">
    <w:name w:val="Другое_"/>
    <w:link w:val="af0"/>
    <w:uiPriority w:val="99"/>
    <w:locked/>
    <w:rsid w:val="00AE1E5E"/>
    <w:rPr>
      <w:rFonts w:ascii="Georgia" w:hAnsi="Georgia" w:cs="Georgia"/>
      <w:color w:val="231E20"/>
      <w:sz w:val="19"/>
      <w:szCs w:val="19"/>
    </w:rPr>
  </w:style>
  <w:style w:type="paragraph" w:customStyle="1" w:styleId="af0">
    <w:name w:val="Другое"/>
    <w:basedOn w:val="a"/>
    <w:link w:val="af"/>
    <w:uiPriority w:val="99"/>
    <w:rsid w:val="00AE1E5E"/>
    <w:pPr>
      <w:autoSpaceDE/>
      <w:autoSpaceDN/>
      <w:spacing w:line="271" w:lineRule="auto"/>
      <w:ind w:firstLine="240"/>
    </w:pPr>
    <w:rPr>
      <w:rFonts w:ascii="Georgia" w:eastAsiaTheme="minorHAnsi" w:hAnsi="Georgia" w:cs="Georgia"/>
      <w:color w:val="231E20"/>
      <w:sz w:val="19"/>
      <w:szCs w:val="19"/>
    </w:rPr>
  </w:style>
  <w:style w:type="character" w:customStyle="1" w:styleId="af1">
    <w:name w:val="Подпись к таблице_"/>
    <w:link w:val="af2"/>
    <w:uiPriority w:val="99"/>
    <w:locked/>
    <w:rsid w:val="00AE1E5E"/>
    <w:rPr>
      <w:rFonts w:ascii="Georgia" w:hAnsi="Georgia" w:cs="Georgia"/>
      <w:b/>
      <w:bCs/>
      <w:i/>
      <w:iCs/>
      <w:color w:val="231E20"/>
      <w:sz w:val="18"/>
      <w:szCs w:val="18"/>
    </w:rPr>
  </w:style>
  <w:style w:type="paragraph" w:customStyle="1" w:styleId="af2">
    <w:name w:val="Подпись к таблице"/>
    <w:basedOn w:val="a"/>
    <w:link w:val="af1"/>
    <w:uiPriority w:val="99"/>
    <w:rsid w:val="00AE1E5E"/>
    <w:pPr>
      <w:autoSpaceDE/>
      <w:autoSpaceDN/>
    </w:pPr>
    <w:rPr>
      <w:rFonts w:ascii="Georgia" w:eastAsiaTheme="minorHAnsi" w:hAnsi="Georgia" w:cs="Georgia"/>
      <w:b/>
      <w:bCs/>
      <w:i/>
      <w:iCs/>
      <w:color w:val="231E20"/>
      <w:sz w:val="18"/>
      <w:szCs w:val="18"/>
    </w:rPr>
  </w:style>
  <w:style w:type="character" w:customStyle="1" w:styleId="27">
    <w:name w:val="Основной текст Знак2"/>
    <w:uiPriority w:val="99"/>
    <w:semiHidden/>
    <w:rsid w:val="00AE1E5E"/>
    <w:rPr>
      <w:rFonts w:cs="Courier New"/>
      <w:color w:val="000000"/>
    </w:rPr>
  </w:style>
  <w:style w:type="paragraph" w:styleId="af3">
    <w:name w:val="header"/>
    <w:basedOn w:val="a"/>
    <w:link w:val="af4"/>
    <w:uiPriority w:val="99"/>
    <w:semiHidden/>
    <w:unhideWhenUsed/>
    <w:rsid w:val="00AE1E5E"/>
    <w:pPr>
      <w:tabs>
        <w:tab w:val="center" w:pos="4677"/>
        <w:tab w:val="right" w:pos="9355"/>
      </w:tabs>
    </w:pPr>
  </w:style>
  <w:style w:type="character" w:customStyle="1" w:styleId="af4">
    <w:name w:val="Верхний колонтитул Знак"/>
    <w:basedOn w:val="a0"/>
    <w:link w:val="af3"/>
    <w:uiPriority w:val="99"/>
    <w:semiHidden/>
    <w:rsid w:val="00AE1E5E"/>
    <w:rPr>
      <w:rFonts w:ascii="Times New Roman" w:eastAsia="Times New Roman" w:hAnsi="Times New Roman" w:cs="Times New Roman"/>
    </w:rPr>
  </w:style>
  <w:style w:type="paragraph" w:styleId="af5">
    <w:name w:val="footer"/>
    <w:basedOn w:val="a"/>
    <w:link w:val="af6"/>
    <w:uiPriority w:val="99"/>
    <w:unhideWhenUsed/>
    <w:rsid w:val="00AE1E5E"/>
    <w:pPr>
      <w:tabs>
        <w:tab w:val="center" w:pos="4677"/>
        <w:tab w:val="right" w:pos="9355"/>
      </w:tabs>
    </w:pPr>
  </w:style>
  <w:style w:type="character" w:customStyle="1" w:styleId="af6">
    <w:name w:val="Нижний колонтитул Знак"/>
    <w:basedOn w:val="a0"/>
    <w:link w:val="af5"/>
    <w:uiPriority w:val="99"/>
    <w:rsid w:val="00AE1E5E"/>
    <w:rPr>
      <w:rFonts w:ascii="Times New Roman" w:eastAsia="Times New Roman" w:hAnsi="Times New Roman" w:cs="Times New Roman"/>
    </w:rPr>
  </w:style>
  <w:style w:type="paragraph" w:customStyle="1" w:styleId="NoParagraphStyle">
    <w:name w:val="[No Paragraph Style]"/>
    <w:rsid w:val="00AE1E5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AE1E5E"/>
    <w:pPr>
      <w:widowControl/>
      <w:tabs>
        <w:tab w:val="left" w:pos="567"/>
      </w:tabs>
      <w:adjustRightInd w:val="0"/>
      <w:spacing w:after="100" w:line="200" w:lineRule="atLeast"/>
      <w:jc w:val="center"/>
      <w:textAlignment w:val="center"/>
    </w:pPr>
    <w:rPr>
      <w:rFonts w:ascii="SchoolBookSanPin-Bold" w:hAnsi="SchoolBookSanPin-Bold" w:cs="SchoolBookSanPin-Bold"/>
      <w:b/>
      <w:bCs/>
      <w:color w:val="000000"/>
      <w:sz w:val="18"/>
      <w:szCs w:val="18"/>
      <w:lang w:eastAsia="ru-RU"/>
    </w:rPr>
  </w:style>
  <w:style w:type="paragraph" w:customStyle="1" w:styleId="table-bodycentre">
    <w:name w:val="table-body_centre"/>
    <w:basedOn w:val="NoParagraphStyle"/>
    <w:uiPriority w:val="99"/>
    <w:rsid w:val="00AE1E5E"/>
    <w:pPr>
      <w:spacing w:after="100" w:line="200" w:lineRule="atLeast"/>
      <w:jc w:val="center"/>
    </w:pPr>
    <w:rPr>
      <w:rFonts w:ascii="SchoolBookSanPin" w:eastAsia="Times New Roman" w:hAnsi="SchoolBookSanPin" w:cs="SchoolBookSanPin"/>
      <w:sz w:val="18"/>
      <w:szCs w:val="18"/>
      <w:lang w:val="ru-RU"/>
    </w:rPr>
  </w:style>
  <w:style w:type="character" w:customStyle="1" w:styleId="FontStyle33">
    <w:name w:val="Font Style33"/>
    <w:basedOn w:val="a0"/>
    <w:uiPriority w:val="99"/>
    <w:rsid w:val="00AE1E5E"/>
    <w:rPr>
      <w:rFonts w:ascii="Times New Roman" w:hAnsi="Times New Roman" w:cs="Times New Roman" w:hint="default"/>
      <w:sz w:val="22"/>
      <w:szCs w:val="22"/>
    </w:rPr>
  </w:style>
  <w:style w:type="paragraph" w:customStyle="1" w:styleId="body">
    <w:name w:val="body"/>
    <w:basedOn w:val="a"/>
    <w:uiPriority w:val="99"/>
    <w:rsid w:val="00AE1E5E"/>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Default">
    <w:name w:val="Default"/>
    <w:rsid w:val="00AE1E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OC-2">
    <w:name w:val="TOC-2"/>
    <w:basedOn w:val="a"/>
    <w:uiPriority w:val="99"/>
    <w:rsid w:val="00AE1E5E"/>
    <w:pPr>
      <w:widowControl/>
      <w:tabs>
        <w:tab w:val="right" w:leader="dot" w:pos="5670"/>
        <w:tab w:val="right" w:pos="6350"/>
      </w:tabs>
      <w:suppressAutoHyphens/>
      <w:adjustRightInd w:val="0"/>
      <w:spacing w:line="240" w:lineRule="atLeast"/>
      <w:ind w:left="227"/>
      <w:textAlignment w:val="center"/>
    </w:pPr>
    <w:rPr>
      <w:rFonts w:eastAsiaTheme="minorEastAsia" w:cs="SchoolBookSanPin"/>
      <w:color w:val="000000"/>
      <w:sz w:val="20"/>
      <w:szCs w:val="20"/>
      <w:lang w:eastAsia="ru-RU"/>
    </w:rPr>
  </w:style>
  <w:style w:type="character" w:styleId="af7">
    <w:name w:val="Placeholder Text"/>
    <w:basedOn w:val="a0"/>
    <w:uiPriority w:val="99"/>
    <w:semiHidden/>
    <w:rsid w:val="00AE1E5E"/>
    <w:rPr>
      <w:color w:val="808080"/>
    </w:rPr>
  </w:style>
  <w:style w:type="table" w:customStyle="1" w:styleId="TableNormal">
    <w:name w:val="Table Normal"/>
    <w:uiPriority w:val="2"/>
    <w:semiHidden/>
    <w:unhideWhenUsed/>
    <w:qFormat/>
    <w:rsid w:val="00AE1E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492221e9595fdbe6gmail-msobodytext">
    <w:name w:val="492221e9595fdbe6gmail-msobodytext"/>
    <w:basedOn w:val="a"/>
    <w:rsid w:val="00AE1E5E"/>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
    <w:rsid w:val="00AE1E5E"/>
    <w:pPr>
      <w:widowControl/>
      <w:autoSpaceDE/>
      <w:autoSpaceDN/>
      <w:spacing w:before="100" w:beforeAutospacing="1" w:after="100" w:afterAutospacing="1"/>
    </w:pPr>
    <w:rPr>
      <w:sz w:val="24"/>
      <w:szCs w:val="24"/>
      <w:lang w:eastAsia="ru-RU"/>
    </w:rPr>
  </w:style>
  <w:style w:type="paragraph" w:styleId="af8">
    <w:name w:val="footnote text"/>
    <w:basedOn w:val="a"/>
    <w:link w:val="af9"/>
    <w:uiPriority w:val="99"/>
    <w:semiHidden/>
    <w:unhideWhenUsed/>
    <w:rsid w:val="00764A0D"/>
    <w:pPr>
      <w:widowControl/>
      <w:autoSpaceDE/>
      <w:autoSpaceDN/>
      <w:ind w:firstLine="227"/>
      <w:jc w:val="both"/>
    </w:pPr>
    <w:rPr>
      <w:rFonts w:eastAsiaTheme="minorEastAsia" w:cstheme="minorBidi"/>
      <w:sz w:val="20"/>
      <w:szCs w:val="20"/>
      <w:lang w:eastAsia="ru-RU"/>
    </w:rPr>
  </w:style>
  <w:style w:type="character" w:customStyle="1" w:styleId="af9">
    <w:name w:val="Текст сноски Знак"/>
    <w:basedOn w:val="a0"/>
    <w:link w:val="af8"/>
    <w:uiPriority w:val="99"/>
    <w:semiHidden/>
    <w:rsid w:val="00764A0D"/>
    <w:rPr>
      <w:rFonts w:ascii="Times New Roman" w:eastAsiaTheme="minorEastAsia" w:hAnsi="Times New Roman"/>
      <w:sz w:val="20"/>
      <w:szCs w:val="20"/>
      <w:lang w:eastAsia="ru-RU"/>
    </w:rPr>
  </w:style>
  <w:style w:type="character" w:styleId="afa">
    <w:name w:val="footnote reference"/>
    <w:uiPriority w:val="99"/>
    <w:rsid w:val="00764A0D"/>
    <w:rPr>
      <w:rFonts w:cs="Times New Roman"/>
      <w:vertAlign w:val="superscript"/>
    </w:rPr>
  </w:style>
  <w:style w:type="paragraph" w:styleId="afb">
    <w:name w:val="Normal (Web)"/>
    <w:basedOn w:val="a"/>
    <w:link w:val="afc"/>
    <w:uiPriority w:val="99"/>
    <w:unhideWhenUsed/>
    <w:qFormat/>
    <w:rsid w:val="00A34A2D"/>
    <w:pPr>
      <w:widowControl/>
      <w:autoSpaceDE/>
      <w:autoSpaceDN/>
      <w:spacing w:before="100" w:beforeAutospacing="1" w:after="100" w:afterAutospacing="1"/>
    </w:pPr>
    <w:rPr>
      <w:sz w:val="24"/>
      <w:szCs w:val="24"/>
      <w:lang w:eastAsia="ru-RU"/>
    </w:rPr>
  </w:style>
  <w:style w:type="character" w:styleId="afd">
    <w:name w:val="Strong"/>
    <w:uiPriority w:val="22"/>
    <w:qFormat/>
    <w:rsid w:val="00A34A2D"/>
    <w:rPr>
      <w:b/>
      <w:bCs/>
    </w:rPr>
  </w:style>
  <w:style w:type="paragraph" w:customStyle="1" w:styleId="msolistparagraphbullet1gif">
    <w:name w:val="msolistparagraphbullet1.gif"/>
    <w:basedOn w:val="a"/>
    <w:rsid w:val="00A34A2D"/>
    <w:pPr>
      <w:widowControl/>
      <w:autoSpaceDE/>
      <w:autoSpaceDN/>
      <w:spacing w:before="24" w:after="24"/>
    </w:pPr>
    <w:rPr>
      <w:sz w:val="20"/>
      <w:szCs w:val="20"/>
      <w:lang w:eastAsia="ru-RU"/>
    </w:rPr>
  </w:style>
  <w:style w:type="paragraph" w:customStyle="1" w:styleId="msolistparagraphbullet3gif">
    <w:name w:val="msolistparagraphbullet3.gif"/>
    <w:basedOn w:val="a"/>
    <w:rsid w:val="00A34A2D"/>
    <w:pPr>
      <w:widowControl/>
      <w:autoSpaceDE/>
      <w:autoSpaceDN/>
      <w:spacing w:before="24" w:after="24"/>
    </w:pPr>
    <w:rPr>
      <w:sz w:val="20"/>
      <w:szCs w:val="20"/>
      <w:lang w:eastAsia="ru-RU"/>
    </w:rPr>
  </w:style>
  <w:style w:type="character" w:customStyle="1" w:styleId="Bold">
    <w:name w:val="Bold"/>
    <w:uiPriority w:val="99"/>
    <w:rsid w:val="00763008"/>
    <w:rPr>
      <w:rFonts w:ascii="Times New Roman" w:hAnsi="Times New Roman"/>
      <w:b/>
      <w:bCs/>
    </w:rPr>
  </w:style>
  <w:style w:type="paragraph" w:customStyle="1" w:styleId="h4-first">
    <w:name w:val="h4-first"/>
    <w:basedOn w:val="a"/>
    <w:uiPriority w:val="99"/>
    <w:rsid w:val="00314D01"/>
    <w:pPr>
      <w:keepNext/>
      <w:widowControl/>
      <w:suppressAutoHyphens/>
      <w:adjustRightInd w:val="0"/>
      <w:spacing w:before="120" w:line="240" w:lineRule="atLeast"/>
      <w:textAlignment w:val="center"/>
    </w:pPr>
    <w:rPr>
      <w:rFonts w:eastAsia="MingLiU Regular" w:cs="OfficinaSansMediumITC"/>
      <w:b/>
      <w:color w:val="000000"/>
      <w:position w:val="6"/>
      <w:sz w:val="20"/>
      <w:szCs w:val="20"/>
      <w:lang w:eastAsia="ru-RU"/>
    </w:rPr>
  </w:style>
  <w:style w:type="table" w:styleId="afe">
    <w:name w:val="Table Grid"/>
    <w:basedOn w:val="a1"/>
    <w:uiPriority w:val="59"/>
    <w:rsid w:val="007F1C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bullet">
    <w:name w:val="list-bullet"/>
    <w:basedOn w:val="body"/>
    <w:uiPriority w:val="99"/>
    <w:rsid w:val="00EC0501"/>
    <w:pPr>
      <w:numPr>
        <w:numId w:val="168"/>
      </w:numPr>
      <w:ind w:left="567" w:hanging="340"/>
    </w:pPr>
  </w:style>
  <w:style w:type="paragraph" w:customStyle="1" w:styleId="h3">
    <w:name w:val="h3"/>
    <w:basedOn w:val="a"/>
    <w:uiPriority w:val="99"/>
    <w:rsid w:val="00031A5A"/>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character" w:customStyle="1" w:styleId="10">
    <w:name w:val="Заголовок 1 Знак"/>
    <w:basedOn w:val="a0"/>
    <w:link w:val="1"/>
    <w:uiPriority w:val="9"/>
    <w:rsid w:val="007D2ABC"/>
    <w:rPr>
      <w:rFonts w:ascii="Times New Roman" w:eastAsiaTheme="minorEastAsia" w:hAnsi="Times New Roman" w:cs="Times New Roman"/>
      <w:b/>
      <w:bCs/>
      <w:kern w:val="36"/>
      <w:sz w:val="48"/>
      <w:szCs w:val="48"/>
      <w:lang w:eastAsia="ru-RU"/>
    </w:rPr>
  </w:style>
  <w:style w:type="character" w:customStyle="1" w:styleId="20">
    <w:name w:val="Заголовок 2 Знак"/>
    <w:basedOn w:val="a0"/>
    <w:link w:val="2"/>
    <w:uiPriority w:val="9"/>
    <w:rsid w:val="007D2ABC"/>
    <w:rPr>
      <w:rFonts w:ascii="Times New Roman" w:eastAsiaTheme="minorEastAsia" w:hAnsi="Times New Roman" w:cs="Times New Roman"/>
      <w:b/>
      <w:bCs/>
      <w:sz w:val="36"/>
      <w:szCs w:val="36"/>
      <w:lang w:eastAsia="ru-RU"/>
    </w:rPr>
  </w:style>
  <w:style w:type="character" w:customStyle="1" w:styleId="HTML">
    <w:name w:val="Стандартный HTML Знак"/>
    <w:basedOn w:val="a0"/>
    <w:link w:val="HTML0"/>
    <w:uiPriority w:val="99"/>
    <w:semiHidden/>
    <w:rsid w:val="007D2ABC"/>
    <w:rPr>
      <w:rFonts w:ascii="Arial" w:eastAsiaTheme="minorEastAsia" w:hAnsi="Arial" w:cs="Arial"/>
      <w:sz w:val="20"/>
      <w:szCs w:val="20"/>
      <w:lang w:eastAsia="ru-RU"/>
    </w:rPr>
  </w:style>
  <w:style w:type="paragraph" w:styleId="HTML0">
    <w:name w:val="HTML Preformatted"/>
    <w:basedOn w:val="a"/>
    <w:link w:val="HTML"/>
    <w:uiPriority w:val="99"/>
    <w:semiHidden/>
    <w:unhideWhenUsed/>
    <w:rsid w:val="007D2A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0"/>
      <w:szCs w:val="20"/>
      <w:lang w:eastAsia="ru-RU"/>
    </w:rPr>
  </w:style>
  <w:style w:type="character" w:styleId="aff">
    <w:name w:val="Hyperlink"/>
    <w:basedOn w:val="a0"/>
    <w:uiPriority w:val="99"/>
    <w:semiHidden/>
    <w:unhideWhenUsed/>
    <w:rsid w:val="00753332"/>
    <w:rPr>
      <w:color w:val="0000FF"/>
      <w:u w:val="single"/>
    </w:rPr>
  </w:style>
  <w:style w:type="paragraph" w:styleId="aff0">
    <w:name w:val="Title"/>
    <w:basedOn w:val="a"/>
    <w:link w:val="aff1"/>
    <w:uiPriority w:val="1"/>
    <w:qFormat/>
    <w:rsid w:val="003D6AA4"/>
    <w:pPr>
      <w:spacing w:before="190"/>
      <w:ind w:left="2293"/>
      <w:jc w:val="both"/>
    </w:pPr>
    <w:rPr>
      <w:b/>
      <w:bCs/>
      <w:sz w:val="32"/>
      <w:szCs w:val="32"/>
    </w:rPr>
  </w:style>
  <w:style w:type="character" w:customStyle="1" w:styleId="aff1">
    <w:name w:val="Название Знак"/>
    <w:basedOn w:val="a0"/>
    <w:link w:val="aff0"/>
    <w:uiPriority w:val="1"/>
    <w:rsid w:val="003D6AA4"/>
    <w:rPr>
      <w:rFonts w:ascii="Times New Roman" w:eastAsia="Times New Roman" w:hAnsi="Times New Roman" w:cs="Times New Roman"/>
      <w:b/>
      <w:bCs/>
      <w:sz w:val="32"/>
      <w:szCs w:val="32"/>
    </w:rPr>
  </w:style>
  <w:style w:type="paragraph" w:customStyle="1" w:styleId="copyright-info">
    <w:name w:val="copyright-info"/>
    <w:basedOn w:val="a"/>
    <w:rsid w:val="00AA76A7"/>
    <w:pPr>
      <w:widowControl/>
      <w:autoSpaceDE/>
      <w:autoSpaceDN/>
      <w:spacing w:before="100" w:beforeAutospacing="1" w:after="100" w:afterAutospacing="1"/>
    </w:pPr>
    <w:rPr>
      <w:sz w:val="24"/>
      <w:szCs w:val="24"/>
      <w:lang w:eastAsia="ru-RU"/>
    </w:rPr>
  </w:style>
  <w:style w:type="character" w:customStyle="1" w:styleId="afc">
    <w:name w:val="Обычный (веб) Знак"/>
    <w:link w:val="afb"/>
    <w:uiPriority w:val="99"/>
    <w:rsid w:val="00F049D8"/>
    <w:rPr>
      <w:rFonts w:ascii="Times New Roman" w:eastAsia="Times New Roman" w:hAnsi="Times New Roman" w:cs="Times New Roman"/>
      <w:sz w:val="24"/>
      <w:szCs w:val="24"/>
      <w:lang w:eastAsia="ru-RU"/>
    </w:rPr>
  </w:style>
  <w:style w:type="character" w:customStyle="1" w:styleId="a8">
    <w:name w:val="Абзац списка Знак"/>
    <w:aliases w:val="ITL List Paragraph Знак,Цветной список - Акцент 13 Знак"/>
    <w:link w:val="a7"/>
    <w:uiPriority w:val="34"/>
    <w:qFormat/>
    <w:locked/>
    <w:rsid w:val="00DD5196"/>
    <w:rPr>
      <w:rFonts w:ascii="Times New Roman" w:eastAsia="Times New Roman" w:hAnsi="Times New Roman" w:cs="Times New Roman"/>
    </w:rPr>
  </w:style>
  <w:style w:type="table" w:customStyle="1" w:styleId="TableGrid">
    <w:name w:val="TableGrid"/>
    <w:rsid w:val="00DD5196"/>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56911999">
      <w:bodyDiv w:val="1"/>
      <w:marLeft w:val="0"/>
      <w:marRight w:val="0"/>
      <w:marTop w:val="0"/>
      <w:marBottom w:val="0"/>
      <w:divBdr>
        <w:top w:val="none" w:sz="0" w:space="0" w:color="auto"/>
        <w:left w:val="none" w:sz="0" w:space="0" w:color="auto"/>
        <w:bottom w:val="none" w:sz="0" w:space="0" w:color="auto"/>
        <w:right w:val="none" w:sz="0" w:space="0" w:color="auto"/>
      </w:divBdr>
    </w:div>
    <w:div w:id="639503498">
      <w:bodyDiv w:val="1"/>
      <w:marLeft w:val="0"/>
      <w:marRight w:val="0"/>
      <w:marTop w:val="0"/>
      <w:marBottom w:val="0"/>
      <w:divBdr>
        <w:top w:val="none" w:sz="0" w:space="0" w:color="auto"/>
        <w:left w:val="none" w:sz="0" w:space="0" w:color="auto"/>
        <w:bottom w:val="none" w:sz="0" w:space="0" w:color="auto"/>
        <w:right w:val="none" w:sz="0" w:space="0" w:color="auto"/>
      </w:divBdr>
    </w:div>
    <w:div w:id="1142818353">
      <w:bodyDiv w:val="1"/>
      <w:marLeft w:val="0"/>
      <w:marRight w:val="0"/>
      <w:marTop w:val="0"/>
      <w:marBottom w:val="0"/>
      <w:divBdr>
        <w:top w:val="none" w:sz="0" w:space="0" w:color="auto"/>
        <w:left w:val="none" w:sz="0" w:space="0" w:color="auto"/>
        <w:bottom w:val="none" w:sz="0" w:space="0" w:color="auto"/>
        <w:right w:val="none" w:sz="0" w:space="0" w:color="auto"/>
      </w:divBdr>
    </w:div>
    <w:div w:id="1665744111">
      <w:bodyDiv w:val="1"/>
      <w:marLeft w:val="0"/>
      <w:marRight w:val="0"/>
      <w:marTop w:val="0"/>
      <w:marBottom w:val="0"/>
      <w:divBdr>
        <w:top w:val="none" w:sz="0" w:space="0" w:color="auto"/>
        <w:left w:val="none" w:sz="0" w:space="0" w:color="auto"/>
        <w:bottom w:val="none" w:sz="0" w:space="0" w:color="auto"/>
        <w:right w:val="none" w:sz="0" w:space="0" w:color="auto"/>
      </w:divBdr>
    </w:div>
    <w:div w:id="181522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1obraz.ru/" TargetMode="External"/><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mini.1obraz.ru/" TargetMode="External"/><Relationship Id="rId63" Type="http://schemas.openxmlformats.org/officeDocument/2006/relationships/hyperlink" Target="https://pandia.ru/text/category/kontrolmznie_rabo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ni.1obraz.ru/" TargetMode="Externa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oter" Target="footer5.xml"/><Relationship Id="rId62" Type="http://schemas.openxmlformats.org/officeDocument/2006/relationships/hyperlink" Target="https://pandia.ru/text/category/kontrolmznie_rabot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ini.1obraz.ru/system/content/image/53/1/-37826638/"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4.xml"/><Relationship Id="rId58" Type="http://schemas.openxmlformats.org/officeDocument/2006/relationships/hyperlink" Target="https://mini.1obraz.ru/" TargetMode="External"/><Relationship Id="rId5" Type="http://schemas.openxmlformats.org/officeDocument/2006/relationships/webSettings" Target="webSettings.xml"/><Relationship Id="rId15" Type="http://schemas.openxmlformats.org/officeDocument/2006/relationships/hyperlink" Target="https://mini.1obraz.ru/"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mini.1obraz.ru/" TargetMode="External"/><Relationship Id="rId61" Type="http://schemas.openxmlformats.org/officeDocument/2006/relationships/hyperlink" Target="https://pandia.ru/text/category/proverochnie_raboti/" TargetMode="External"/><Relationship Id="rId10" Type="http://schemas.openxmlformats.org/officeDocument/2006/relationships/image" Target="https://mini.1obraz.ru/system/content/image/53/1/-37826637/"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2.xml"/><Relationship Id="rId60" Type="http://schemas.openxmlformats.org/officeDocument/2006/relationships/hyperlink" Target="https://pandia.ru/text/category/proverochnie_raboti/"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soo.ru/" TargetMode="External"/><Relationship Id="rId14" Type="http://schemas.openxmlformats.org/officeDocument/2006/relationships/hyperlink" Target="https://mini.1obraz.ru/" TargetMode="Externa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mini.1obraz.ru/"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https://mini.1obraz.ru/system/content/image/53/1/-37826639/" TargetMode="External"/><Relationship Id="rId17" Type="http://schemas.openxmlformats.org/officeDocument/2006/relationships/hyperlink" Target="https://mini.1obraz.ru/"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mini.1obraz.r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FBB27-0C59-4F97-8D58-BF636173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1085</Pages>
  <Words>311648</Words>
  <Characters>1776400</Characters>
  <Application>Microsoft Office Word</Application>
  <DocSecurity>0</DocSecurity>
  <Lines>14803</Lines>
  <Paragraphs>4167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2023-09-04T11:12:00Z</cp:lastPrinted>
  <dcterms:created xsi:type="dcterms:W3CDTF">2022-06-28T08:08:00Z</dcterms:created>
  <dcterms:modified xsi:type="dcterms:W3CDTF">2023-09-18T08:02:00Z</dcterms:modified>
</cp:coreProperties>
</file>